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96FC32D" w:rsidR="00D34057" w:rsidRPr="00375F6E" w:rsidRDefault="00D34057" w:rsidP="00E91EE4">
      <w:pPr>
        <w:shd w:val="clear" w:color="auto" w:fill="FFFFFF"/>
        <w:spacing w:before="240" w:line="360" w:lineRule="auto"/>
        <w:jc w:val="both"/>
        <w:rPr>
          <w:rFonts w:ascii="Palatino Linotype" w:hAnsi="Palatino Linotype" w:cs="Arial"/>
          <w:color w:val="000000"/>
          <w:lang w:eastAsia="es-MX"/>
        </w:rPr>
      </w:pPr>
      <w:r w:rsidRPr="00375F6E">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375F6E">
        <w:rPr>
          <w:rFonts w:ascii="Palatino Linotype" w:hAnsi="Palatino Linotype" w:cs="Arial"/>
          <w:color w:val="000000"/>
          <w:lang w:eastAsia="es-MX"/>
        </w:rPr>
        <w:t xml:space="preserve"> </w:t>
      </w:r>
      <w:r w:rsidR="009F14B6" w:rsidRPr="00375F6E">
        <w:rPr>
          <w:rFonts w:ascii="Palatino Linotype" w:hAnsi="Palatino Linotype" w:cs="Arial"/>
          <w:color w:val="000000"/>
          <w:lang w:eastAsia="es-MX"/>
        </w:rPr>
        <w:t>veintisiete de septiembre de dos mil veintitrés</w:t>
      </w:r>
      <w:r w:rsidRPr="00375F6E">
        <w:rPr>
          <w:rFonts w:ascii="Palatino Linotype" w:hAnsi="Palatino Linotype" w:cs="Arial"/>
          <w:color w:val="000000"/>
          <w:lang w:eastAsia="es-MX"/>
        </w:rPr>
        <w:t>.</w:t>
      </w:r>
    </w:p>
    <w:p w14:paraId="1816EBEC" w14:textId="77777777" w:rsidR="00D34057" w:rsidRPr="00375F6E" w:rsidRDefault="00D34057" w:rsidP="00FF74F5">
      <w:pPr>
        <w:pStyle w:val="Sinespaciado"/>
        <w:rPr>
          <w:sz w:val="18"/>
        </w:rPr>
      </w:pPr>
    </w:p>
    <w:p w14:paraId="426582CB" w14:textId="5AFD47C2" w:rsidR="00D34057" w:rsidRPr="00375F6E" w:rsidRDefault="00D34057" w:rsidP="00E91EE4">
      <w:pPr>
        <w:tabs>
          <w:tab w:val="left" w:pos="1701"/>
        </w:tabs>
        <w:spacing w:before="240" w:line="360" w:lineRule="auto"/>
        <w:jc w:val="both"/>
        <w:rPr>
          <w:rFonts w:ascii="Palatino Linotype" w:hAnsi="Palatino Linotype" w:cs="Arial"/>
        </w:rPr>
      </w:pPr>
      <w:r w:rsidRPr="00375F6E">
        <w:rPr>
          <w:rFonts w:ascii="Palatino Linotype" w:hAnsi="Palatino Linotype" w:cs="Arial"/>
          <w:b/>
        </w:rPr>
        <w:t>VISTO</w:t>
      </w:r>
      <w:r w:rsidRPr="00375F6E">
        <w:rPr>
          <w:rFonts w:ascii="Palatino Linotype" w:hAnsi="Palatino Linotype" w:cs="Arial"/>
        </w:rPr>
        <w:t xml:space="preserve"> el expediente electrónico formado con motivo del recurso de revisión número </w:t>
      </w:r>
      <w:r w:rsidR="009F14B6" w:rsidRPr="00375F6E">
        <w:rPr>
          <w:rFonts w:ascii="Palatino Linotype" w:hAnsi="Palatino Linotype" w:cs="Arial"/>
          <w:b/>
          <w:bCs/>
          <w:lang w:eastAsia="es-MX"/>
        </w:rPr>
        <w:t>00035/INFOEM/IP/RR/2023</w:t>
      </w:r>
      <w:r w:rsidR="000D4CB2" w:rsidRPr="00375F6E">
        <w:rPr>
          <w:rFonts w:ascii="Palatino Linotype" w:hAnsi="Palatino Linotype" w:cs="Arial"/>
        </w:rPr>
        <w:t>, interpuesto por</w:t>
      </w:r>
      <w:r w:rsidR="005219ED" w:rsidRPr="00375F6E">
        <w:rPr>
          <w:rFonts w:ascii="Palatino Linotype" w:hAnsi="Palatino Linotype" w:cs="Arial"/>
        </w:rPr>
        <w:t xml:space="preserve"> </w:t>
      </w:r>
      <w:r w:rsidR="00134DCA" w:rsidRPr="00375F6E">
        <w:rPr>
          <w:rFonts w:ascii="Palatino Linotype" w:hAnsi="Palatino Linotype" w:cs="Arial"/>
        </w:rPr>
        <w:t>el</w:t>
      </w:r>
      <w:r w:rsidRPr="00375F6E">
        <w:rPr>
          <w:rFonts w:ascii="Palatino Linotype" w:hAnsi="Palatino Linotype" w:cs="Arial"/>
        </w:rPr>
        <w:t xml:space="preserve"> </w:t>
      </w:r>
      <w:r w:rsidRPr="00375F6E">
        <w:rPr>
          <w:rFonts w:ascii="Palatino Linotype" w:hAnsi="Palatino Linotype" w:cs="Arial"/>
          <w:b/>
        </w:rPr>
        <w:t xml:space="preserve">C. </w:t>
      </w:r>
      <w:r w:rsidR="00423542" w:rsidRPr="00375F6E">
        <w:rPr>
          <w:rFonts w:ascii="Palatino Linotype" w:hAnsi="Palatino Linotype" w:cs="Arial"/>
          <w:b/>
        </w:rPr>
        <w:t>XXXXXXXXXXXXXX</w:t>
      </w:r>
      <w:r w:rsidR="00257352" w:rsidRPr="00375F6E">
        <w:rPr>
          <w:rFonts w:ascii="Palatino Linotype" w:hAnsi="Palatino Linotype" w:cs="Arial"/>
          <w:b/>
        </w:rPr>
        <w:t xml:space="preserve"> </w:t>
      </w:r>
      <w:r w:rsidRPr="00375F6E">
        <w:rPr>
          <w:rFonts w:ascii="Palatino Linotype" w:hAnsi="Palatino Linotype" w:cs="Arial"/>
        </w:rPr>
        <w:t xml:space="preserve">en lo sucesivo </w:t>
      </w:r>
      <w:r w:rsidR="009F14B6" w:rsidRPr="00375F6E">
        <w:rPr>
          <w:rFonts w:ascii="Palatino Linotype" w:hAnsi="Palatino Linotype" w:cs="Arial"/>
          <w:b/>
        </w:rPr>
        <w:t>La</w:t>
      </w:r>
      <w:r w:rsidRPr="00375F6E">
        <w:rPr>
          <w:rFonts w:ascii="Palatino Linotype" w:hAnsi="Palatino Linotype" w:cs="Arial"/>
          <w:b/>
        </w:rPr>
        <w:t xml:space="preserve"> Recurrente</w:t>
      </w:r>
      <w:r w:rsidRPr="00375F6E">
        <w:rPr>
          <w:rFonts w:ascii="Palatino Linotype" w:hAnsi="Palatino Linotype" w:cs="Arial"/>
        </w:rPr>
        <w:t xml:space="preserve">, en contra de la respuesta </w:t>
      </w:r>
      <w:r w:rsidR="000D4CB2" w:rsidRPr="00375F6E">
        <w:rPr>
          <w:rFonts w:ascii="Palatino Linotype" w:hAnsi="Palatino Linotype" w:cs="Arial"/>
        </w:rPr>
        <w:t>de</w:t>
      </w:r>
      <w:r w:rsidR="00CE02B6" w:rsidRPr="00375F6E">
        <w:rPr>
          <w:rFonts w:ascii="Palatino Linotype" w:hAnsi="Palatino Linotype" w:cs="Arial"/>
        </w:rPr>
        <w:t>l</w:t>
      </w:r>
      <w:r w:rsidRPr="00375F6E">
        <w:rPr>
          <w:rFonts w:ascii="Palatino Linotype" w:hAnsi="Palatino Linotype" w:cs="Arial"/>
        </w:rPr>
        <w:t xml:space="preserve"> </w:t>
      </w:r>
      <w:r w:rsidR="009F14B6" w:rsidRPr="00375F6E">
        <w:rPr>
          <w:rFonts w:ascii="Palatino Linotype" w:hAnsi="Palatino Linotype" w:cs="Arial"/>
          <w:b/>
        </w:rPr>
        <w:t>Ayuntamiento de Toluca</w:t>
      </w:r>
      <w:r w:rsidRPr="00375F6E">
        <w:rPr>
          <w:rFonts w:ascii="Palatino Linotype" w:hAnsi="Palatino Linotype" w:cs="Arial"/>
          <w:sz w:val="28"/>
        </w:rPr>
        <w:t xml:space="preserve">, </w:t>
      </w:r>
      <w:r w:rsidRPr="00375F6E">
        <w:rPr>
          <w:rFonts w:ascii="Palatino Linotype" w:hAnsi="Palatino Linotype" w:cs="Arial"/>
        </w:rPr>
        <w:t>en lo subsecuente</w:t>
      </w:r>
      <w:r w:rsidRPr="00375F6E">
        <w:rPr>
          <w:rFonts w:ascii="Palatino Linotype" w:hAnsi="Palatino Linotype" w:cs="Arial"/>
          <w:b/>
        </w:rPr>
        <w:t xml:space="preserve"> El Sujeto Obligado, </w:t>
      </w:r>
      <w:r w:rsidRPr="00375F6E">
        <w:rPr>
          <w:rFonts w:ascii="Palatino Linotype" w:hAnsi="Palatino Linotype" w:cs="Arial"/>
        </w:rPr>
        <w:t>se procede a dictar la presente resolución.</w:t>
      </w:r>
    </w:p>
    <w:p w14:paraId="2051844B" w14:textId="77777777" w:rsidR="00CC6F3C" w:rsidRPr="00375F6E"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375F6E" w:rsidRDefault="00D34057" w:rsidP="00FF74F5">
      <w:pPr>
        <w:pStyle w:val="Sinespaciado"/>
        <w:rPr>
          <w:sz w:val="8"/>
        </w:rPr>
      </w:pPr>
    </w:p>
    <w:p w14:paraId="75D21A27" w14:textId="77777777" w:rsidR="00D34057" w:rsidRPr="00375F6E" w:rsidRDefault="00D34057" w:rsidP="00E91EE4">
      <w:pPr>
        <w:spacing w:before="240" w:after="240" w:line="360" w:lineRule="auto"/>
        <w:jc w:val="center"/>
        <w:rPr>
          <w:rFonts w:ascii="Palatino Linotype" w:hAnsi="Palatino Linotype"/>
          <w:b/>
          <w:sz w:val="28"/>
        </w:rPr>
      </w:pPr>
      <w:r w:rsidRPr="00375F6E">
        <w:rPr>
          <w:rFonts w:ascii="Palatino Linotype" w:hAnsi="Palatino Linotype"/>
          <w:b/>
          <w:sz w:val="28"/>
        </w:rPr>
        <w:t>A N T E C E D E N T E S   D E L   A S U N T O</w:t>
      </w:r>
    </w:p>
    <w:p w14:paraId="18424EF2" w14:textId="77777777" w:rsidR="00972636" w:rsidRPr="00375F6E" w:rsidRDefault="00972636" w:rsidP="00FF74F5">
      <w:pPr>
        <w:pStyle w:val="Sinespaciado"/>
        <w:rPr>
          <w:sz w:val="14"/>
        </w:rPr>
      </w:pPr>
    </w:p>
    <w:p w14:paraId="729E5B4C" w14:textId="77777777" w:rsidR="008D6D96" w:rsidRPr="00375F6E" w:rsidRDefault="008D6D96" w:rsidP="008D6D96">
      <w:pPr>
        <w:spacing w:before="240" w:after="240" w:line="360" w:lineRule="auto"/>
        <w:jc w:val="both"/>
        <w:rPr>
          <w:rFonts w:ascii="Palatino Linotype" w:hAnsi="Palatino Linotype"/>
        </w:rPr>
      </w:pPr>
      <w:r w:rsidRPr="00375F6E">
        <w:rPr>
          <w:rFonts w:ascii="Palatino Linotype" w:hAnsi="Palatino Linotype" w:cs="Arial"/>
          <w:b/>
          <w:sz w:val="28"/>
        </w:rPr>
        <w:t>PRIMERO.</w:t>
      </w:r>
      <w:r w:rsidRPr="00375F6E">
        <w:rPr>
          <w:rFonts w:ascii="Palatino Linotype" w:hAnsi="Palatino Linotype" w:cs="Arial"/>
        </w:rPr>
        <w:t xml:space="preserve"> </w:t>
      </w:r>
      <w:r w:rsidRPr="00375F6E">
        <w:rPr>
          <w:rFonts w:ascii="Palatino Linotype" w:hAnsi="Palatino Linotype"/>
          <w:b/>
          <w:sz w:val="28"/>
          <w:szCs w:val="28"/>
        </w:rPr>
        <w:t>De la Solicitud de Información.</w:t>
      </w:r>
    </w:p>
    <w:p w14:paraId="40216673" w14:textId="291D6E62" w:rsidR="008D6D96" w:rsidRPr="00375F6E" w:rsidRDefault="008D6D96" w:rsidP="00ED72E2">
      <w:pPr>
        <w:spacing w:line="360" w:lineRule="auto"/>
        <w:jc w:val="both"/>
        <w:rPr>
          <w:rFonts w:ascii="Palatino Linotype" w:hAnsi="Palatino Linotype" w:cs="Arial"/>
        </w:rPr>
      </w:pPr>
      <w:r w:rsidRPr="00375F6E">
        <w:rPr>
          <w:rFonts w:ascii="Palatino Linotype" w:hAnsi="Palatino Linotype" w:cs="Arial"/>
        </w:rPr>
        <w:t xml:space="preserve">Con fecha </w:t>
      </w:r>
      <w:r w:rsidR="009F14B6" w:rsidRPr="00375F6E">
        <w:rPr>
          <w:rFonts w:ascii="Palatino Linotype" w:hAnsi="Palatino Linotype" w:cs="Arial"/>
        </w:rPr>
        <w:t>veintinueve de noviembre</w:t>
      </w:r>
      <w:r w:rsidR="00620A1D" w:rsidRPr="00375F6E">
        <w:rPr>
          <w:rFonts w:ascii="Palatino Linotype" w:hAnsi="Palatino Linotype" w:cs="Arial"/>
        </w:rPr>
        <w:t xml:space="preserve"> de dos mil veintidós</w:t>
      </w:r>
      <w:r w:rsidRPr="00375F6E">
        <w:rPr>
          <w:rFonts w:ascii="Palatino Linotype" w:hAnsi="Palatino Linotype" w:cs="Arial"/>
        </w:rPr>
        <w:t xml:space="preserve">, </w:t>
      </w:r>
      <w:r w:rsidR="009F14B6" w:rsidRPr="00375F6E">
        <w:rPr>
          <w:rFonts w:ascii="Palatino Linotype" w:hAnsi="Palatino Linotype" w:cs="Arial"/>
          <w:b/>
        </w:rPr>
        <w:t>La</w:t>
      </w:r>
      <w:r w:rsidRPr="00375F6E">
        <w:rPr>
          <w:rFonts w:ascii="Palatino Linotype" w:hAnsi="Palatino Linotype" w:cs="Arial"/>
          <w:b/>
        </w:rPr>
        <w:t xml:space="preserve"> Recurrente</w:t>
      </w:r>
      <w:r w:rsidRPr="00375F6E">
        <w:rPr>
          <w:rFonts w:ascii="Palatino Linotype" w:hAnsi="Palatino Linotype" w:cs="Arial"/>
        </w:rPr>
        <w:t>, presentó a través del Sistema de Acceso a la Información Mexiquense (</w:t>
      </w:r>
      <w:r w:rsidRPr="00375F6E">
        <w:rPr>
          <w:rFonts w:ascii="Palatino Linotype" w:hAnsi="Palatino Linotype" w:cs="Arial"/>
          <w:b/>
        </w:rPr>
        <w:t>SAIMEX)</w:t>
      </w:r>
      <w:r w:rsidRPr="00375F6E">
        <w:rPr>
          <w:rFonts w:ascii="Palatino Linotype" w:hAnsi="Palatino Linotype" w:cs="Arial"/>
        </w:rPr>
        <w:t xml:space="preserve"> ante </w:t>
      </w:r>
      <w:r w:rsidRPr="00375F6E">
        <w:rPr>
          <w:rFonts w:ascii="Palatino Linotype" w:hAnsi="Palatino Linotype" w:cs="Arial"/>
          <w:b/>
        </w:rPr>
        <w:t>El Sujeto Obligado</w:t>
      </w:r>
      <w:r w:rsidRPr="00375F6E">
        <w:rPr>
          <w:rFonts w:ascii="Palatino Linotype" w:hAnsi="Palatino Linotype" w:cs="Arial"/>
        </w:rPr>
        <w:t>, solicitud de acceso a la información pública, registrada bajo el número de expediente</w:t>
      </w:r>
      <w:r w:rsidRPr="00375F6E">
        <w:rPr>
          <w:rFonts w:ascii="Palatino Linotype" w:hAnsi="Palatino Linotype" w:cs="Arial"/>
          <w:b/>
        </w:rPr>
        <w:t xml:space="preserve"> </w:t>
      </w:r>
      <w:r w:rsidR="009F14B6" w:rsidRPr="00375F6E">
        <w:rPr>
          <w:rFonts w:ascii="Palatino Linotype" w:hAnsi="Palatino Linotype" w:cs="Arial"/>
          <w:b/>
        </w:rPr>
        <w:t>02677/TOLUCA/IP/2022</w:t>
      </w:r>
      <w:r w:rsidRPr="00375F6E">
        <w:rPr>
          <w:rFonts w:ascii="Palatino Linotype" w:hAnsi="Palatino Linotype" w:cs="Arial"/>
          <w:lang w:eastAsia="es-MX"/>
        </w:rPr>
        <w:t>,</w:t>
      </w:r>
      <w:r w:rsidRPr="00375F6E">
        <w:rPr>
          <w:rFonts w:ascii="Palatino Linotype" w:hAnsi="Palatino Linotype" w:cs="Arial"/>
          <w:b/>
          <w:lang w:eastAsia="es-MX"/>
        </w:rPr>
        <w:t xml:space="preserve"> </w:t>
      </w:r>
      <w:r w:rsidRPr="00375F6E">
        <w:rPr>
          <w:rFonts w:ascii="Palatino Linotype" w:hAnsi="Palatino Linotype" w:cs="Arial"/>
        </w:rPr>
        <w:t>mediante la cual solicitó información en el tenor siguiente:</w:t>
      </w:r>
    </w:p>
    <w:p w14:paraId="2F1F351C" w14:textId="77777777" w:rsidR="00134DCA" w:rsidRPr="00375F6E" w:rsidRDefault="00134DCA" w:rsidP="00ED72E2">
      <w:pPr>
        <w:spacing w:line="360" w:lineRule="auto"/>
        <w:jc w:val="both"/>
        <w:rPr>
          <w:rFonts w:ascii="Palatino Linotype" w:hAnsi="Palatino Linotype" w:cs="Arial"/>
        </w:rPr>
      </w:pPr>
    </w:p>
    <w:p w14:paraId="5C641CB9" w14:textId="50961D7F" w:rsidR="008D6D96" w:rsidRPr="00375F6E" w:rsidRDefault="008D6D96" w:rsidP="00ED72E2">
      <w:pPr>
        <w:ind w:left="851" w:right="851"/>
        <w:jc w:val="both"/>
        <w:rPr>
          <w:rFonts w:ascii="Palatino Linotype" w:hAnsi="Palatino Linotype"/>
          <w:i/>
          <w:lang w:val="es-ES_tradnl"/>
        </w:rPr>
      </w:pPr>
      <w:r w:rsidRPr="00375F6E">
        <w:rPr>
          <w:rFonts w:ascii="Palatino Linotype" w:hAnsi="Palatino Linotype"/>
          <w:i/>
          <w:lang w:val="es-ES_tradnl"/>
        </w:rPr>
        <w:t>“</w:t>
      </w:r>
      <w:r w:rsidR="009F14B6" w:rsidRPr="00375F6E">
        <w:rPr>
          <w:rFonts w:ascii="Palatino Linotype" w:hAnsi="Palatino Linotype"/>
          <w:i/>
          <w:lang w:val="es-ES_tradnl"/>
        </w:rPr>
        <w:t xml:space="preserve">SOLICITO EL COMPROBANTE DEL ULTIMO GRADO DE ESTUDIOS QUE PRESENTARON PARA SER DADOS DE ALTA LOS SIGUIENTES: PRESIDENTE MUNICIPAL ( MANDOS MEDIOS Y SUPERIORES DE SU AREA) SECRETARIO DEL AYUNTAMIENTO ( MANDOS MEDIOS Y SUPERIORES DE SU AREA) SINDICOS Y DE </w:t>
      </w:r>
      <w:r w:rsidR="009F14B6" w:rsidRPr="00375F6E">
        <w:rPr>
          <w:rFonts w:ascii="Palatino Linotype" w:hAnsi="Palatino Linotype"/>
          <w:i/>
          <w:lang w:val="es-ES_tradnl"/>
        </w:rPr>
        <w:lastRenderedPageBreak/>
        <w:t>TODO SU PERSONAL ADSCRITO REGIDORES Y DE TODO SU PERSONAL ADSCRITO DIRECTORES GENERALES, ( MANDOS MEDIOS Y SUPERIORES DE SU AREA) TESORERO MUNICIPAL ( MANDOS MEDIOS Y SUPERIORES DE SU AREA) CONTRALOR MUNICIPAL ( MANDOS MEDIOS Y SUPERIORES DE SU AREA) DIRECTORES DE AREA ( MANDOS MEDIOS Y SUPERIORES DE SU AREA) TITULARES DE AREA, ( MANDOS MEDIOS Y SUPERIORES DE SU AREA) COORDINADORES DE ASESORES ( MANDOS MEDIOS Y SUPERIORES DE SU AREA) ANALISTAS ESPECIALIZADOS,</w:t>
      </w:r>
      <w:r w:rsidRPr="00375F6E">
        <w:rPr>
          <w:rFonts w:ascii="Palatino Linotype" w:hAnsi="Palatino Linotype"/>
          <w:i/>
          <w:lang w:val="es-ES_tradnl"/>
        </w:rPr>
        <w:t>”</w:t>
      </w:r>
      <w:r w:rsidRPr="00375F6E">
        <w:rPr>
          <w:rFonts w:ascii="Palatino Linotype" w:hAnsi="Palatino Linotype"/>
          <w:lang w:val="es-ES_tradnl"/>
        </w:rPr>
        <w:t xml:space="preserve"> [Sic]</w:t>
      </w:r>
    </w:p>
    <w:p w14:paraId="07AEC1F9" w14:textId="77777777" w:rsidR="008D6D96" w:rsidRPr="00375F6E" w:rsidRDefault="008D6D96" w:rsidP="008D6D96">
      <w:pPr>
        <w:spacing w:line="360" w:lineRule="auto"/>
        <w:ind w:right="851"/>
        <w:jc w:val="both"/>
        <w:rPr>
          <w:rFonts w:ascii="Palatino Linotype" w:hAnsi="Palatino Linotype"/>
          <w:lang w:val="es-ES_tradnl"/>
        </w:rPr>
      </w:pPr>
    </w:p>
    <w:p w14:paraId="73C28B07" w14:textId="2BDD72FB" w:rsidR="008D6D96" w:rsidRPr="00375F6E" w:rsidRDefault="008D6D96" w:rsidP="00257352">
      <w:pPr>
        <w:spacing w:line="360" w:lineRule="auto"/>
        <w:ind w:right="851"/>
        <w:jc w:val="both"/>
        <w:rPr>
          <w:rFonts w:ascii="Palatino Linotype" w:hAnsi="Palatino Linotype"/>
          <w:lang w:val="es-ES_tradnl"/>
        </w:rPr>
      </w:pPr>
      <w:r w:rsidRPr="00375F6E">
        <w:rPr>
          <w:rFonts w:ascii="Palatino Linotype" w:hAnsi="Palatino Linotype"/>
          <w:lang w:val="es-ES_tradnl"/>
        </w:rPr>
        <w:t xml:space="preserve">Modalidad de entrega: A través del </w:t>
      </w:r>
      <w:r w:rsidRPr="00375F6E">
        <w:rPr>
          <w:rFonts w:ascii="Palatino Linotype" w:hAnsi="Palatino Linotype"/>
          <w:b/>
          <w:lang w:val="es-ES_tradnl"/>
        </w:rPr>
        <w:t>SAIMEX</w:t>
      </w:r>
      <w:r w:rsidRPr="00375F6E">
        <w:rPr>
          <w:rFonts w:ascii="Palatino Linotype" w:hAnsi="Palatino Linotype"/>
          <w:lang w:val="es-ES_tradnl"/>
        </w:rPr>
        <w:t>.</w:t>
      </w:r>
    </w:p>
    <w:p w14:paraId="6990C479" w14:textId="77777777" w:rsidR="00257352" w:rsidRPr="00375F6E" w:rsidRDefault="00257352" w:rsidP="00257352">
      <w:pPr>
        <w:spacing w:line="360" w:lineRule="auto"/>
        <w:ind w:right="851"/>
        <w:jc w:val="both"/>
        <w:rPr>
          <w:rFonts w:ascii="Palatino Linotype" w:hAnsi="Palatino Linotype"/>
          <w:lang w:val="es-ES_tradnl"/>
        </w:rPr>
      </w:pPr>
    </w:p>
    <w:p w14:paraId="095C8EBF" w14:textId="77777777" w:rsidR="008D6D96" w:rsidRPr="00375F6E" w:rsidRDefault="008D6D96" w:rsidP="008D6D96">
      <w:pPr>
        <w:spacing w:before="240" w:line="360" w:lineRule="auto"/>
        <w:jc w:val="both"/>
        <w:rPr>
          <w:rFonts w:ascii="Palatino Linotype" w:hAnsi="Palatino Linotype" w:cs="Arial"/>
          <w:b/>
          <w:sz w:val="28"/>
        </w:rPr>
      </w:pPr>
      <w:r w:rsidRPr="00375F6E">
        <w:rPr>
          <w:rFonts w:ascii="Palatino Linotype" w:hAnsi="Palatino Linotype" w:cs="Arial"/>
          <w:b/>
          <w:sz w:val="28"/>
        </w:rPr>
        <w:t xml:space="preserve">SEGUNDO. </w:t>
      </w:r>
      <w:r w:rsidRPr="00375F6E">
        <w:rPr>
          <w:rFonts w:ascii="Palatino Linotype" w:hAnsi="Palatino Linotype" w:cs="Arial"/>
          <w:b/>
          <w:sz w:val="28"/>
          <w:szCs w:val="20"/>
        </w:rPr>
        <w:t>De la respuesta del Sujeto Obligado.</w:t>
      </w:r>
    </w:p>
    <w:p w14:paraId="3EDCEAF6" w14:textId="12CA7860" w:rsidR="008D6D96" w:rsidRPr="00375F6E" w:rsidRDefault="008D6D96" w:rsidP="008D6D96">
      <w:pPr>
        <w:spacing w:before="240" w:line="360" w:lineRule="auto"/>
        <w:jc w:val="both"/>
        <w:rPr>
          <w:rFonts w:ascii="Palatino Linotype" w:hAnsi="Palatino Linotype" w:cs="Arial"/>
        </w:rPr>
      </w:pPr>
      <w:r w:rsidRPr="00375F6E">
        <w:rPr>
          <w:rFonts w:ascii="Palatino Linotype" w:hAnsi="Palatino Linotype" w:cs="Arial"/>
        </w:rPr>
        <w:t xml:space="preserve">En el expediente electrónico formado en el sistema </w:t>
      </w:r>
      <w:r w:rsidRPr="00375F6E">
        <w:rPr>
          <w:rFonts w:ascii="Palatino Linotype" w:hAnsi="Palatino Linotype" w:cs="Arial"/>
          <w:b/>
        </w:rPr>
        <w:t>SAIMEX</w:t>
      </w:r>
      <w:r w:rsidRPr="00375F6E">
        <w:rPr>
          <w:rFonts w:ascii="Palatino Linotype" w:hAnsi="Palatino Linotype" w:cs="Arial"/>
        </w:rPr>
        <w:t xml:space="preserve">, se aprecia </w:t>
      </w:r>
      <w:r w:rsidRPr="00375F6E">
        <w:rPr>
          <w:rFonts w:ascii="Palatino Linotype" w:hAnsi="Palatino Linotype" w:cs="Arial"/>
          <w:b/>
        </w:rPr>
        <w:t>El Sujeto Obligado</w:t>
      </w:r>
      <w:r w:rsidRPr="00375F6E">
        <w:rPr>
          <w:rFonts w:ascii="Palatino Linotype" w:hAnsi="Palatino Linotype" w:cs="Arial"/>
        </w:rPr>
        <w:t xml:space="preserve"> emitió su respuesta a la solicitud de información, en fecha</w:t>
      </w:r>
      <w:r w:rsidR="001942B5" w:rsidRPr="00375F6E">
        <w:rPr>
          <w:rFonts w:ascii="Palatino Linotype" w:hAnsi="Palatino Linotype" w:cs="Arial"/>
        </w:rPr>
        <w:t xml:space="preserve"> </w:t>
      </w:r>
      <w:r w:rsidR="009F14B6" w:rsidRPr="00375F6E">
        <w:rPr>
          <w:rFonts w:ascii="Palatino Linotype" w:hAnsi="Palatino Linotype" w:cs="Arial"/>
        </w:rPr>
        <w:t>veinte de diciembre</w:t>
      </w:r>
      <w:r w:rsidR="001B0A88" w:rsidRPr="00375F6E">
        <w:rPr>
          <w:rFonts w:ascii="Palatino Linotype" w:hAnsi="Palatino Linotype" w:cs="Arial"/>
        </w:rPr>
        <w:t xml:space="preserve"> de dos mil veintidós</w:t>
      </w:r>
      <w:r w:rsidRPr="00375F6E">
        <w:rPr>
          <w:rFonts w:ascii="Palatino Linotype" w:hAnsi="Palatino Linotype" w:cs="Arial"/>
        </w:rPr>
        <w:t>, en los términos siguientes:</w:t>
      </w:r>
    </w:p>
    <w:p w14:paraId="2B55D7C0" w14:textId="77777777" w:rsidR="00134DCA" w:rsidRPr="00375F6E" w:rsidRDefault="00134DCA" w:rsidP="00134DCA">
      <w:pPr>
        <w:spacing w:line="360" w:lineRule="auto"/>
        <w:jc w:val="both"/>
        <w:rPr>
          <w:rFonts w:ascii="Palatino Linotype" w:hAnsi="Palatino Linotype" w:cs="Arial"/>
        </w:rPr>
      </w:pPr>
    </w:p>
    <w:p w14:paraId="75246CCB" w14:textId="77777777" w:rsidR="009F14B6" w:rsidRPr="00375F6E" w:rsidRDefault="008D6D96" w:rsidP="009F14B6">
      <w:pPr>
        <w:ind w:left="851" w:right="851"/>
        <w:jc w:val="right"/>
        <w:rPr>
          <w:rFonts w:ascii="Palatino Linotype" w:hAnsi="Palatino Linotype" w:cs="Arial"/>
          <w:i/>
        </w:rPr>
      </w:pPr>
      <w:r w:rsidRPr="00375F6E">
        <w:rPr>
          <w:rFonts w:ascii="Palatino Linotype" w:hAnsi="Palatino Linotype" w:cs="Arial"/>
          <w:i/>
        </w:rPr>
        <w:t xml:space="preserve"> “</w:t>
      </w:r>
      <w:r w:rsidR="009F14B6" w:rsidRPr="00375F6E">
        <w:rPr>
          <w:rFonts w:ascii="Palatino Linotype" w:hAnsi="Palatino Linotype" w:cs="Arial"/>
          <w:i/>
        </w:rPr>
        <w:t xml:space="preserve">Folio de la solicitud: </w:t>
      </w:r>
      <w:r w:rsidR="009F14B6" w:rsidRPr="00375F6E">
        <w:rPr>
          <w:rFonts w:ascii="Palatino Linotype" w:hAnsi="Palatino Linotype" w:cs="Arial"/>
          <w:b/>
          <w:bCs/>
          <w:i/>
        </w:rPr>
        <w:t>02677/TOLUCA/IP/2022</w:t>
      </w:r>
    </w:p>
    <w:p w14:paraId="39F9C23A" w14:textId="77777777" w:rsidR="009F14B6" w:rsidRPr="00375F6E" w:rsidRDefault="009F14B6" w:rsidP="009F14B6">
      <w:pPr>
        <w:ind w:left="851" w:right="851"/>
        <w:jc w:val="both"/>
        <w:rPr>
          <w:rFonts w:ascii="Palatino Linotype" w:hAnsi="Palatino Linotype" w:cs="Arial"/>
          <w:i/>
        </w:rPr>
      </w:pPr>
    </w:p>
    <w:p w14:paraId="116E9FA2" w14:textId="4160CF34" w:rsidR="009F14B6" w:rsidRPr="00375F6E" w:rsidRDefault="009F14B6" w:rsidP="009F14B6">
      <w:pPr>
        <w:ind w:left="851" w:right="851"/>
        <w:jc w:val="both"/>
        <w:rPr>
          <w:rFonts w:ascii="Palatino Linotype" w:hAnsi="Palatino Linotype" w:cs="Arial"/>
          <w:i/>
        </w:rPr>
      </w:pPr>
      <w:r w:rsidRPr="00375F6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D84714" w14:textId="77777777" w:rsidR="009F14B6" w:rsidRPr="00375F6E" w:rsidRDefault="009F14B6" w:rsidP="009F14B6">
      <w:pPr>
        <w:ind w:left="851" w:right="851"/>
        <w:jc w:val="both"/>
        <w:rPr>
          <w:rFonts w:ascii="Palatino Linotype" w:hAnsi="Palatino Linotype" w:cs="Arial"/>
          <w:i/>
        </w:rPr>
      </w:pPr>
    </w:p>
    <w:p w14:paraId="69A83876" w14:textId="758AFEF9" w:rsidR="009F14B6" w:rsidRPr="00375F6E" w:rsidRDefault="009F14B6" w:rsidP="009F14B6">
      <w:pPr>
        <w:ind w:left="851" w:right="851"/>
        <w:jc w:val="both"/>
        <w:rPr>
          <w:rFonts w:ascii="Palatino Linotype" w:hAnsi="Palatino Linotype" w:cs="Arial"/>
          <w:i/>
        </w:rPr>
      </w:pPr>
      <w:r w:rsidRPr="00375F6E">
        <w:rPr>
          <w:rFonts w:ascii="Palatino Linotype" w:hAnsi="Palatino Linotype" w:cs="Arial"/>
          <w:i/>
        </w:rPr>
        <w:t>En atención a la solicitud con folio 02677/TOLUCA/IP/2022, me permito adjuntar al presente la respuesta correspondiente y anexos. Sin más por el momento, reciba un saludo.</w:t>
      </w:r>
    </w:p>
    <w:p w14:paraId="7479E7CD" w14:textId="092BA010" w:rsidR="009F14B6" w:rsidRPr="00375F6E" w:rsidRDefault="009F14B6" w:rsidP="009F14B6">
      <w:pPr>
        <w:ind w:left="851" w:right="851"/>
        <w:jc w:val="both"/>
        <w:rPr>
          <w:rFonts w:ascii="Palatino Linotype" w:hAnsi="Palatino Linotype" w:cs="Arial"/>
          <w:i/>
        </w:rPr>
      </w:pPr>
      <w:r w:rsidRPr="00375F6E">
        <w:rPr>
          <w:rFonts w:ascii="Palatino Linotype" w:hAnsi="Palatino Linotype" w:cs="Arial"/>
          <w:i/>
        </w:rPr>
        <w:t>ATENTAMENTE</w:t>
      </w:r>
    </w:p>
    <w:p w14:paraId="37226462" w14:textId="03BE94D8" w:rsidR="008D6D96" w:rsidRPr="00375F6E" w:rsidRDefault="009F14B6" w:rsidP="009F14B6">
      <w:pPr>
        <w:ind w:left="851" w:right="851"/>
        <w:jc w:val="both"/>
        <w:rPr>
          <w:rFonts w:ascii="Palatino Linotype" w:hAnsi="Palatino Linotype" w:cs="Arial"/>
          <w:i/>
        </w:rPr>
      </w:pPr>
      <w:r w:rsidRPr="00375F6E">
        <w:rPr>
          <w:rFonts w:ascii="Palatino Linotype" w:hAnsi="Palatino Linotype" w:cs="Arial"/>
          <w:i/>
        </w:rPr>
        <w:t>Lic. Norma Sofía Pérez Martínez</w:t>
      </w:r>
      <w:r w:rsidR="008D6D96" w:rsidRPr="00375F6E">
        <w:rPr>
          <w:rFonts w:ascii="Palatino Linotype" w:hAnsi="Palatino Linotype" w:cs="Arial"/>
          <w:i/>
        </w:rPr>
        <w:t>”</w:t>
      </w:r>
    </w:p>
    <w:p w14:paraId="3D71D1C1" w14:textId="77777777" w:rsidR="008D6D96" w:rsidRPr="00375F6E" w:rsidRDefault="008D6D96" w:rsidP="009A00AB">
      <w:pPr>
        <w:ind w:left="851" w:right="851"/>
        <w:jc w:val="both"/>
        <w:rPr>
          <w:rFonts w:ascii="Palatino Linotype" w:hAnsi="Palatino Linotype" w:cs="Arial"/>
          <w:i/>
        </w:rPr>
      </w:pPr>
    </w:p>
    <w:p w14:paraId="52889DE6" w14:textId="42865FD3" w:rsidR="008D6D96" w:rsidRPr="00375F6E" w:rsidRDefault="009F3DA1" w:rsidP="008D6D96">
      <w:pPr>
        <w:spacing w:before="240" w:line="360" w:lineRule="auto"/>
        <w:jc w:val="both"/>
        <w:rPr>
          <w:rFonts w:ascii="Palatino Linotype" w:hAnsi="Palatino Linotype"/>
          <w:color w:val="000000"/>
        </w:rPr>
      </w:pPr>
      <w:r w:rsidRPr="00375F6E">
        <w:rPr>
          <w:rFonts w:ascii="Palatino Linotype" w:hAnsi="Palatino Linotype"/>
          <w:color w:val="000000"/>
        </w:rPr>
        <w:t>P</w:t>
      </w:r>
      <w:r w:rsidR="008D6D96" w:rsidRPr="00375F6E">
        <w:rPr>
          <w:rFonts w:ascii="Palatino Linotype" w:hAnsi="Palatino Linotype"/>
          <w:color w:val="000000"/>
        </w:rPr>
        <w:t>ara tal efecto</w:t>
      </w:r>
      <w:r w:rsidRPr="00375F6E">
        <w:rPr>
          <w:rFonts w:ascii="Palatino Linotype" w:hAnsi="Palatino Linotype"/>
          <w:color w:val="000000"/>
        </w:rPr>
        <w:t>, el Sujeto Obligado adjuntó</w:t>
      </w:r>
      <w:r w:rsidR="008D6D96" w:rsidRPr="00375F6E">
        <w:rPr>
          <w:rFonts w:ascii="Palatino Linotype" w:hAnsi="Palatino Linotype"/>
          <w:color w:val="000000"/>
        </w:rPr>
        <w:t xml:space="preserve"> </w:t>
      </w:r>
      <w:r w:rsidR="00134DCA" w:rsidRPr="00375F6E">
        <w:rPr>
          <w:rFonts w:ascii="Palatino Linotype" w:hAnsi="Palatino Linotype"/>
          <w:color w:val="000000"/>
        </w:rPr>
        <w:t>los</w:t>
      </w:r>
      <w:r w:rsidR="008D6D96" w:rsidRPr="00375F6E">
        <w:rPr>
          <w:rFonts w:ascii="Palatino Linotype" w:hAnsi="Palatino Linotype"/>
          <w:color w:val="000000"/>
        </w:rPr>
        <w:t xml:space="preserve"> archivo</w:t>
      </w:r>
      <w:r w:rsidR="00134DCA" w:rsidRPr="00375F6E">
        <w:rPr>
          <w:rFonts w:ascii="Palatino Linotype" w:hAnsi="Palatino Linotype"/>
          <w:color w:val="000000"/>
        </w:rPr>
        <w:t>s</w:t>
      </w:r>
      <w:r w:rsidR="008D6D96" w:rsidRPr="00375F6E">
        <w:rPr>
          <w:rFonts w:ascii="Palatino Linotype" w:hAnsi="Palatino Linotype"/>
          <w:color w:val="000000"/>
        </w:rPr>
        <w:t xml:space="preserve"> electrónico</w:t>
      </w:r>
      <w:r w:rsidR="00134DCA" w:rsidRPr="00375F6E">
        <w:rPr>
          <w:rFonts w:ascii="Palatino Linotype" w:hAnsi="Palatino Linotype"/>
          <w:color w:val="000000"/>
        </w:rPr>
        <w:t>s</w:t>
      </w:r>
      <w:r w:rsidR="001B0A88" w:rsidRPr="00375F6E">
        <w:rPr>
          <w:rFonts w:ascii="Palatino Linotype" w:hAnsi="Palatino Linotype"/>
          <w:color w:val="000000"/>
        </w:rPr>
        <w:t xml:space="preserve"> denominado</w:t>
      </w:r>
      <w:r w:rsidR="00134DCA" w:rsidRPr="00375F6E">
        <w:rPr>
          <w:rFonts w:ascii="Palatino Linotype" w:hAnsi="Palatino Linotype"/>
          <w:color w:val="000000"/>
        </w:rPr>
        <w:t>s</w:t>
      </w:r>
      <w:r w:rsidR="008D6D96" w:rsidRPr="00375F6E">
        <w:rPr>
          <w:rFonts w:ascii="Palatino Linotype" w:hAnsi="Palatino Linotype"/>
          <w:color w:val="000000"/>
        </w:rPr>
        <w:t xml:space="preserve"> “</w:t>
      </w:r>
      <w:r w:rsidR="009F14B6" w:rsidRPr="00375F6E">
        <w:rPr>
          <w:rFonts w:ascii="Palatino Linotype" w:hAnsi="Palatino Linotype"/>
          <w:b/>
          <w:color w:val="000000"/>
        </w:rPr>
        <w:t>02677.pdf</w:t>
      </w:r>
      <w:r w:rsidR="008D6D96" w:rsidRPr="00375F6E">
        <w:rPr>
          <w:rFonts w:ascii="Palatino Linotype" w:hAnsi="Palatino Linotype"/>
          <w:color w:val="000000"/>
        </w:rPr>
        <w:t>”</w:t>
      </w:r>
      <w:r w:rsidR="00257352" w:rsidRPr="00375F6E">
        <w:rPr>
          <w:rFonts w:ascii="Palatino Linotype" w:hAnsi="Palatino Linotype"/>
          <w:color w:val="000000"/>
        </w:rPr>
        <w:t>, “</w:t>
      </w:r>
      <w:r w:rsidR="009F14B6" w:rsidRPr="00375F6E">
        <w:rPr>
          <w:rFonts w:ascii="Palatino Linotype" w:hAnsi="Palatino Linotype"/>
          <w:b/>
          <w:bCs/>
          <w:color w:val="000000"/>
        </w:rPr>
        <w:t>solicitud 02677.pdf</w:t>
      </w:r>
      <w:r w:rsidR="00257352" w:rsidRPr="00375F6E">
        <w:rPr>
          <w:rFonts w:ascii="Palatino Linotype" w:hAnsi="Palatino Linotype"/>
          <w:color w:val="000000"/>
        </w:rPr>
        <w:t>”</w:t>
      </w:r>
      <w:r w:rsidR="009F14B6" w:rsidRPr="00375F6E">
        <w:rPr>
          <w:rFonts w:ascii="Palatino Linotype" w:hAnsi="Palatino Linotype"/>
          <w:color w:val="000000"/>
        </w:rPr>
        <w:t>, “</w:t>
      </w:r>
      <w:r w:rsidR="009F14B6" w:rsidRPr="00375F6E">
        <w:rPr>
          <w:rFonts w:ascii="Palatino Linotype" w:hAnsi="Palatino Linotype"/>
          <w:b/>
          <w:bCs/>
          <w:color w:val="000000"/>
        </w:rPr>
        <w:t>Mandos medios y superiores (grados de estudio 13 dic 2022).zip</w:t>
      </w:r>
      <w:r w:rsidR="009F14B6" w:rsidRPr="00375F6E">
        <w:rPr>
          <w:rFonts w:ascii="Palatino Linotype" w:hAnsi="Palatino Linotype"/>
          <w:color w:val="000000"/>
        </w:rPr>
        <w:t>”, “</w:t>
      </w:r>
      <w:r w:rsidR="009F14B6" w:rsidRPr="00375F6E">
        <w:rPr>
          <w:rFonts w:ascii="Palatino Linotype" w:hAnsi="Palatino Linotype"/>
          <w:b/>
          <w:bCs/>
          <w:color w:val="000000"/>
        </w:rPr>
        <w:t>Respuesta 2677.pdf</w:t>
      </w:r>
      <w:r w:rsidR="009F14B6" w:rsidRPr="00375F6E">
        <w:rPr>
          <w:rFonts w:ascii="Palatino Linotype" w:hAnsi="Palatino Linotype"/>
          <w:color w:val="000000"/>
        </w:rPr>
        <w:t>”</w:t>
      </w:r>
      <w:r w:rsidR="00134DCA" w:rsidRPr="00375F6E">
        <w:rPr>
          <w:rFonts w:ascii="Palatino Linotype" w:hAnsi="Palatino Linotype"/>
          <w:color w:val="000000"/>
        </w:rPr>
        <w:t xml:space="preserve"> y “</w:t>
      </w:r>
      <w:r w:rsidR="009F14B6" w:rsidRPr="00375F6E">
        <w:rPr>
          <w:rFonts w:ascii="Palatino Linotype" w:hAnsi="Palatino Linotype"/>
          <w:b/>
          <w:bCs/>
          <w:color w:val="000000"/>
        </w:rPr>
        <w:t>Acta 797.pdf</w:t>
      </w:r>
      <w:r w:rsidR="00134DCA" w:rsidRPr="00375F6E">
        <w:rPr>
          <w:rFonts w:ascii="Palatino Linotype" w:hAnsi="Palatino Linotype"/>
          <w:color w:val="000000"/>
        </w:rPr>
        <w:t>”</w:t>
      </w:r>
      <w:r w:rsidR="008D6D96" w:rsidRPr="00375F6E">
        <w:rPr>
          <w:rFonts w:ascii="Palatino Linotype" w:hAnsi="Palatino Linotype"/>
          <w:color w:val="000000"/>
        </w:rPr>
        <w:t xml:space="preserve">; </w:t>
      </w:r>
      <w:r w:rsidR="001B0A88" w:rsidRPr="00375F6E">
        <w:rPr>
          <w:rFonts w:ascii="Palatino Linotype" w:hAnsi="Palatino Linotype"/>
          <w:color w:val="000000"/>
        </w:rPr>
        <w:t>mismo</w:t>
      </w:r>
      <w:r w:rsidR="00ED72E2" w:rsidRPr="00375F6E">
        <w:rPr>
          <w:rFonts w:ascii="Palatino Linotype" w:hAnsi="Palatino Linotype"/>
          <w:color w:val="000000"/>
        </w:rPr>
        <w:t>s</w:t>
      </w:r>
      <w:r w:rsidR="001B0A88" w:rsidRPr="00375F6E">
        <w:rPr>
          <w:rFonts w:ascii="Palatino Linotype" w:hAnsi="Palatino Linotype"/>
          <w:color w:val="000000"/>
        </w:rPr>
        <w:t xml:space="preserve"> que</w:t>
      </w:r>
      <w:r w:rsidR="008D6D96" w:rsidRPr="00375F6E">
        <w:rPr>
          <w:rFonts w:ascii="Palatino Linotype" w:hAnsi="Palatino Linotype"/>
          <w:color w:val="000000"/>
        </w:rPr>
        <w:t xml:space="preserve"> no se inserta</w:t>
      </w:r>
      <w:r w:rsidR="00ED72E2" w:rsidRPr="00375F6E">
        <w:rPr>
          <w:rFonts w:ascii="Palatino Linotype" w:hAnsi="Palatino Linotype"/>
          <w:color w:val="000000"/>
        </w:rPr>
        <w:t>n</w:t>
      </w:r>
      <w:r w:rsidR="008D6D96" w:rsidRPr="00375F6E">
        <w:rPr>
          <w:rFonts w:ascii="Palatino Linotype" w:hAnsi="Palatino Linotype"/>
          <w:color w:val="000000"/>
        </w:rPr>
        <w:t xml:space="preserve"> en el presente apartado por ser del conocimiento de las partes, sin </w:t>
      </w:r>
      <w:r w:rsidR="00BE3B14" w:rsidRPr="00375F6E">
        <w:rPr>
          <w:rFonts w:ascii="Palatino Linotype" w:hAnsi="Palatino Linotype"/>
          <w:color w:val="000000"/>
        </w:rPr>
        <w:t>embargo,</w:t>
      </w:r>
      <w:r w:rsidR="008D6D96" w:rsidRPr="00375F6E">
        <w:rPr>
          <w:rFonts w:ascii="Palatino Linotype" w:hAnsi="Palatino Linotype"/>
          <w:color w:val="000000"/>
        </w:rPr>
        <w:t xml:space="preserve"> habrá de hacerse el análisis y estudio correspondiente en párrafos posteriores.</w:t>
      </w:r>
    </w:p>
    <w:p w14:paraId="1D09219D" w14:textId="51C291DF" w:rsidR="00FD1200" w:rsidRPr="00375F6E" w:rsidRDefault="00FD1200" w:rsidP="003D0754">
      <w:pPr>
        <w:pStyle w:val="Sinespaciado"/>
      </w:pPr>
    </w:p>
    <w:p w14:paraId="30630136" w14:textId="77777777" w:rsidR="00F46230" w:rsidRPr="00375F6E" w:rsidRDefault="00F46230" w:rsidP="003D0754">
      <w:pPr>
        <w:pStyle w:val="Sinespaciado"/>
      </w:pPr>
    </w:p>
    <w:p w14:paraId="2B85071E" w14:textId="77777777" w:rsidR="00D34057" w:rsidRPr="00375F6E" w:rsidRDefault="00D34057" w:rsidP="003D0754">
      <w:pPr>
        <w:spacing w:line="360" w:lineRule="auto"/>
        <w:jc w:val="both"/>
        <w:rPr>
          <w:rFonts w:ascii="Palatino Linotype" w:hAnsi="Palatino Linotype" w:cs="Arial"/>
          <w:b/>
          <w:sz w:val="28"/>
        </w:rPr>
      </w:pPr>
      <w:r w:rsidRPr="00375F6E">
        <w:rPr>
          <w:rFonts w:ascii="Palatino Linotype" w:hAnsi="Palatino Linotype" w:cs="Arial"/>
          <w:b/>
          <w:sz w:val="28"/>
        </w:rPr>
        <w:t xml:space="preserve">TERCERO. </w:t>
      </w:r>
      <w:r w:rsidRPr="00375F6E">
        <w:rPr>
          <w:rFonts w:ascii="Palatino Linotype" w:hAnsi="Palatino Linotype"/>
          <w:b/>
          <w:sz w:val="28"/>
        </w:rPr>
        <w:t>Del recurso de revisión.</w:t>
      </w:r>
    </w:p>
    <w:p w14:paraId="296EDA60" w14:textId="108E1E3A" w:rsidR="00BD28E3" w:rsidRPr="00375F6E" w:rsidRDefault="00D34057" w:rsidP="003D0754">
      <w:pPr>
        <w:spacing w:line="360" w:lineRule="auto"/>
        <w:jc w:val="both"/>
        <w:rPr>
          <w:rFonts w:ascii="Palatino Linotype" w:hAnsi="Palatino Linotype" w:cs="Arial"/>
        </w:rPr>
      </w:pPr>
      <w:r w:rsidRPr="00375F6E">
        <w:rPr>
          <w:rFonts w:ascii="Palatino Linotype" w:hAnsi="Palatino Linotype" w:cs="Arial"/>
        </w:rPr>
        <w:t xml:space="preserve">Inconforme con la respuesta del </w:t>
      </w:r>
      <w:r w:rsidR="003D002D" w:rsidRPr="00375F6E">
        <w:rPr>
          <w:rFonts w:ascii="Palatino Linotype" w:hAnsi="Palatino Linotype" w:cs="Arial"/>
          <w:b/>
        </w:rPr>
        <w:t>Sujeto Obligado</w:t>
      </w:r>
      <w:r w:rsidRPr="00375F6E">
        <w:rPr>
          <w:rFonts w:ascii="Palatino Linotype" w:hAnsi="Palatino Linotype" w:cs="Arial"/>
        </w:rPr>
        <w:t xml:space="preserve">, </w:t>
      </w:r>
      <w:r w:rsidR="009F14B6" w:rsidRPr="00375F6E">
        <w:rPr>
          <w:rFonts w:ascii="Palatino Linotype" w:hAnsi="Palatino Linotype" w:cs="Arial"/>
          <w:b/>
        </w:rPr>
        <w:t>La</w:t>
      </w:r>
      <w:r w:rsidRPr="00375F6E">
        <w:rPr>
          <w:rFonts w:ascii="Palatino Linotype" w:hAnsi="Palatino Linotype" w:cs="Arial"/>
          <w:b/>
        </w:rPr>
        <w:t xml:space="preserve"> Recurrente </w:t>
      </w:r>
      <w:r w:rsidRPr="00375F6E">
        <w:rPr>
          <w:rFonts w:ascii="Palatino Linotype" w:hAnsi="Palatino Linotype" w:cs="Arial"/>
        </w:rPr>
        <w:t xml:space="preserve">interpuso el recurso de revisión, en fecha </w:t>
      </w:r>
      <w:r w:rsidR="009F14B6" w:rsidRPr="00375F6E">
        <w:rPr>
          <w:rFonts w:ascii="Palatino Linotype" w:hAnsi="Palatino Linotype" w:cs="Arial"/>
        </w:rPr>
        <w:t>veintitrés de diciembre</w:t>
      </w:r>
      <w:r w:rsidR="001B0A88" w:rsidRPr="00375F6E">
        <w:rPr>
          <w:rFonts w:ascii="Palatino Linotype" w:hAnsi="Palatino Linotype" w:cs="Arial"/>
        </w:rPr>
        <w:t xml:space="preserve"> de dos mil veintidós</w:t>
      </w:r>
      <w:r w:rsidRPr="00375F6E">
        <w:rPr>
          <w:rFonts w:ascii="Palatino Linotype" w:hAnsi="Palatino Linotype" w:cs="Arial"/>
        </w:rPr>
        <w:t xml:space="preserve">, </w:t>
      </w:r>
      <w:r w:rsidR="001B0A88" w:rsidRPr="00375F6E">
        <w:rPr>
          <w:rFonts w:ascii="Palatino Linotype" w:hAnsi="Palatino Linotype" w:cs="Arial"/>
        </w:rPr>
        <w:t>quedando</w:t>
      </w:r>
      <w:r w:rsidRPr="00375F6E">
        <w:rPr>
          <w:rFonts w:ascii="Palatino Linotype" w:hAnsi="Palatino Linotype" w:cs="Arial"/>
        </w:rPr>
        <w:t xml:space="preserve"> registrado</w:t>
      </w:r>
      <w:r w:rsidRPr="00375F6E">
        <w:rPr>
          <w:rFonts w:ascii="Palatino Linotype" w:hAnsi="Palatino Linotype" w:cs="Arial"/>
          <w:b/>
        </w:rPr>
        <w:t xml:space="preserve"> </w:t>
      </w:r>
      <w:r w:rsidRPr="00375F6E">
        <w:rPr>
          <w:rFonts w:ascii="Palatino Linotype" w:hAnsi="Palatino Linotype" w:cs="Arial"/>
        </w:rPr>
        <w:t>en el sistema electrónico con el expediente número</w:t>
      </w:r>
      <w:r w:rsidR="00ED72E2" w:rsidRPr="00375F6E">
        <w:t xml:space="preserve"> </w:t>
      </w:r>
      <w:r w:rsidR="009F14B6" w:rsidRPr="00375F6E">
        <w:rPr>
          <w:rFonts w:ascii="Palatino Linotype" w:hAnsi="Palatino Linotype" w:cs="Arial"/>
          <w:b/>
          <w:bCs/>
          <w:lang w:eastAsia="es-MX"/>
        </w:rPr>
        <w:t>00035/INFOEM/IP/RR/2023</w:t>
      </w:r>
      <w:r w:rsidRPr="00375F6E">
        <w:rPr>
          <w:rFonts w:ascii="Palatino Linotype" w:hAnsi="Palatino Linotype" w:cs="Arial"/>
        </w:rPr>
        <w:t>, en el cual arguye, las siguientes manifestaciones:</w:t>
      </w:r>
    </w:p>
    <w:p w14:paraId="1CBC4B80" w14:textId="77777777" w:rsidR="003708E1" w:rsidRPr="00375F6E" w:rsidRDefault="003708E1" w:rsidP="003D0754">
      <w:pPr>
        <w:pStyle w:val="Sinespaciado"/>
      </w:pPr>
    </w:p>
    <w:p w14:paraId="7EA930EF" w14:textId="77777777" w:rsidR="00BD28E3" w:rsidRPr="00375F6E" w:rsidRDefault="00D34057" w:rsidP="00E91EE4">
      <w:pPr>
        <w:pStyle w:val="Prrafodelista"/>
        <w:numPr>
          <w:ilvl w:val="0"/>
          <w:numId w:val="3"/>
        </w:numPr>
        <w:spacing w:before="240" w:line="360" w:lineRule="auto"/>
        <w:jc w:val="both"/>
        <w:rPr>
          <w:rFonts w:ascii="Palatino Linotype" w:hAnsi="Palatino Linotype" w:cs="Arial"/>
          <w:b/>
        </w:rPr>
      </w:pPr>
      <w:r w:rsidRPr="00375F6E">
        <w:rPr>
          <w:rFonts w:ascii="Palatino Linotype" w:hAnsi="Palatino Linotype" w:cs="Arial"/>
          <w:b/>
        </w:rPr>
        <w:t>Acto Impugnado:</w:t>
      </w:r>
    </w:p>
    <w:p w14:paraId="3BC72CF2" w14:textId="11B28FA1" w:rsidR="00D34057" w:rsidRPr="00375F6E" w:rsidRDefault="00BB0BEB" w:rsidP="007D7483">
      <w:pPr>
        <w:ind w:left="851" w:right="850"/>
        <w:jc w:val="both"/>
        <w:rPr>
          <w:rFonts w:ascii="Palatino Linotype" w:hAnsi="Palatino Linotype" w:cs="Arial"/>
          <w:i/>
        </w:rPr>
      </w:pPr>
      <w:r w:rsidRPr="00375F6E">
        <w:rPr>
          <w:rFonts w:ascii="Palatino Linotype" w:hAnsi="Palatino Linotype" w:cs="Arial"/>
          <w:i/>
        </w:rPr>
        <w:t>“</w:t>
      </w:r>
      <w:r w:rsidR="009F14B6" w:rsidRPr="00375F6E">
        <w:rPr>
          <w:rFonts w:ascii="Palatino Linotype" w:hAnsi="Palatino Linotype" w:cs="Arial"/>
          <w:i/>
        </w:rPr>
        <w:t>La respuesta de la Unidad de Transparencia</w:t>
      </w:r>
      <w:r w:rsidR="00D34057" w:rsidRPr="00375F6E">
        <w:rPr>
          <w:rFonts w:ascii="Palatino Linotype" w:hAnsi="Palatino Linotype" w:cs="Arial"/>
          <w:i/>
        </w:rPr>
        <w:t>”</w:t>
      </w:r>
      <w:r w:rsidR="00CF70A0" w:rsidRPr="00375F6E">
        <w:rPr>
          <w:rFonts w:ascii="Palatino Linotype" w:hAnsi="Palatino Linotype" w:cs="Arial"/>
          <w:i/>
        </w:rPr>
        <w:t xml:space="preserve"> </w:t>
      </w:r>
      <w:r w:rsidR="00D34057" w:rsidRPr="00375F6E">
        <w:rPr>
          <w:rFonts w:ascii="Palatino Linotype" w:hAnsi="Palatino Linotype" w:cs="Arial"/>
          <w:i/>
        </w:rPr>
        <w:t>[sic]</w:t>
      </w:r>
    </w:p>
    <w:p w14:paraId="63141DF2" w14:textId="77777777" w:rsidR="00BD28E3" w:rsidRPr="00375F6E" w:rsidRDefault="00BD28E3" w:rsidP="003D0754">
      <w:pPr>
        <w:pStyle w:val="Sinespaciado"/>
        <w:rPr>
          <w:sz w:val="2"/>
        </w:rPr>
      </w:pPr>
    </w:p>
    <w:p w14:paraId="15CDCB8C" w14:textId="77777777" w:rsidR="00D34057" w:rsidRPr="00375F6E" w:rsidRDefault="00D34057" w:rsidP="00E91EE4">
      <w:pPr>
        <w:pStyle w:val="Prrafodelista"/>
        <w:numPr>
          <w:ilvl w:val="0"/>
          <w:numId w:val="3"/>
        </w:numPr>
        <w:spacing w:before="240" w:line="360" w:lineRule="auto"/>
        <w:jc w:val="both"/>
        <w:rPr>
          <w:rFonts w:ascii="Palatino Linotype" w:hAnsi="Palatino Linotype" w:cs="Arial"/>
        </w:rPr>
      </w:pPr>
      <w:r w:rsidRPr="00375F6E">
        <w:rPr>
          <w:rFonts w:ascii="Palatino Linotype" w:hAnsi="Palatino Linotype" w:cs="Arial"/>
          <w:b/>
        </w:rPr>
        <w:t>Razones o Motivos de Inconformidad</w:t>
      </w:r>
      <w:r w:rsidRPr="00375F6E">
        <w:rPr>
          <w:rFonts w:ascii="Palatino Linotype" w:hAnsi="Palatino Linotype" w:cs="Arial"/>
        </w:rPr>
        <w:t xml:space="preserve">: </w:t>
      </w:r>
    </w:p>
    <w:p w14:paraId="505D7334" w14:textId="4E101C20" w:rsidR="00E36016" w:rsidRPr="00375F6E" w:rsidRDefault="00BB0BEB" w:rsidP="001B0A88">
      <w:pPr>
        <w:ind w:left="851" w:right="850"/>
        <w:jc w:val="both"/>
        <w:rPr>
          <w:rFonts w:ascii="Palatino Linotype" w:hAnsi="Palatino Linotype" w:cs="Arial"/>
          <w:i/>
        </w:rPr>
      </w:pPr>
      <w:r w:rsidRPr="00375F6E">
        <w:rPr>
          <w:rFonts w:ascii="Palatino Linotype" w:hAnsi="Palatino Linotype" w:cs="Arial"/>
          <w:i/>
        </w:rPr>
        <w:t>“</w:t>
      </w:r>
      <w:r w:rsidR="009F14B6" w:rsidRPr="00375F6E">
        <w:rPr>
          <w:rFonts w:ascii="Palatino Linotype" w:hAnsi="Palatino Linotype" w:cs="Arial"/>
          <w:i/>
        </w:rPr>
        <w:t>La Titular de la Unidad de Transparencia no me entregó la información de manera completa.</w:t>
      </w:r>
      <w:r w:rsidR="00D34057" w:rsidRPr="00375F6E">
        <w:rPr>
          <w:rFonts w:ascii="Palatino Linotype" w:hAnsi="Palatino Linotype" w:cs="Arial"/>
          <w:b/>
          <w:bCs/>
          <w:i/>
        </w:rPr>
        <w:t>”</w:t>
      </w:r>
      <w:r w:rsidR="00D34057" w:rsidRPr="00375F6E">
        <w:rPr>
          <w:rFonts w:ascii="Palatino Linotype" w:hAnsi="Palatino Linotype" w:cs="Arial"/>
          <w:i/>
        </w:rPr>
        <w:t xml:space="preserve"> [sic]</w:t>
      </w:r>
    </w:p>
    <w:p w14:paraId="78750FB9" w14:textId="77777777" w:rsidR="003708E1" w:rsidRPr="00375F6E"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375F6E" w:rsidRDefault="00D34057" w:rsidP="003D0754">
      <w:pPr>
        <w:spacing w:line="360" w:lineRule="auto"/>
        <w:jc w:val="both"/>
        <w:rPr>
          <w:rFonts w:ascii="Palatino Linotype" w:hAnsi="Palatino Linotype" w:cs="Arial"/>
          <w:b/>
        </w:rPr>
      </w:pPr>
      <w:r w:rsidRPr="00375F6E">
        <w:rPr>
          <w:rFonts w:ascii="Palatino Linotype" w:hAnsi="Palatino Linotype" w:cs="Arial"/>
          <w:b/>
          <w:sz w:val="28"/>
        </w:rPr>
        <w:t>CUARTO</w:t>
      </w:r>
      <w:r w:rsidRPr="00375F6E">
        <w:rPr>
          <w:rFonts w:ascii="Palatino Linotype" w:hAnsi="Palatino Linotype" w:cs="Arial"/>
          <w:b/>
        </w:rPr>
        <w:t xml:space="preserve">. </w:t>
      </w:r>
      <w:r w:rsidRPr="00375F6E">
        <w:rPr>
          <w:rFonts w:ascii="Palatino Linotype" w:hAnsi="Palatino Linotype" w:cs="Arial"/>
          <w:b/>
          <w:sz w:val="28"/>
          <w:szCs w:val="28"/>
        </w:rPr>
        <w:t>Del turno del recurso de revisión.</w:t>
      </w:r>
    </w:p>
    <w:p w14:paraId="4788449D" w14:textId="4C108BC0" w:rsidR="00C07D77" w:rsidRPr="00375F6E" w:rsidRDefault="001B0A88" w:rsidP="009F14B6">
      <w:pPr>
        <w:spacing w:line="360" w:lineRule="auto"/>
        <w:jc w:val="both"/>
        <w:rPr>
          <w:rFonts w:ascii="Palatino Linotype" w:eastAsiaTheme="minorHAnsi" w:hAnsi="Palatino Linotype" w:cs="Arial"/>
          <w:lang w:val="es-MX" w:eastAsia="en-US"/>
        </w:rPr>
      </w:pPr>
      <w:r w:rsidRPr="00375F6E">
        <w:rPr>
          <w:rFonts w:ascii="Palatino Linotype" w:eastAsiaTheme="minorHAnsi" w:hAnsi="Palatino Linotype" w:cs="Arial"/>
          <w:lang w:val="es-MX" w:eastAsia="en-US"/>
        </w:rPr>
        <w:t xml:space="preserve">Medio de impugnación que le fue turnado al </w:t>
      </w:r>
      <w:r w:rsidRPr="00375F6E">
        <w:rPr>
          <w:rFonts w:ascii="Palatino Linotype" w:eastAsiaTheme="minorHAnsi" w:hAnsi="Palatino Linotype" w:cs="Arial"/>
          <w:b/>
          <w:bCs/>
          <w:lang w:val="es-MX" w:eastAsia="en-US"/>
        </w:rPr>
        <w:t>Comisionado</w:t>
      </w:r>
      <w:r w:rsidR="009F3DA1" w:rsidRPr="00375F6E">
        <w:rPr>
          <w:rFonts w:ascii="Palatino Linotype" w:eastAsiaTheme="minorHAnsi" w:hAnsi="Palatino Linotype" w:cs="Arial"/>
          <w:b/>
          <w:bCs/>
          <w:lang w:val="es-MX" w:eastAsia="en-US"/>
        </w:rPr>
        <w:t xml:space="preserve"> Presidente</w:t>
      </w:r>
      <w:r w:rsidRPr="00375F6E">
        <w:rPr>
          <w:rFonts w:ascii="Palatino Linotype" w:eastAsiaTheme="minorHAnsi" w:hAnsi="Palatino Linotype" w:cs="Arial"/>
          <w:b/>
          <w:bCs/>
          <w:lang w:val="es-MX" w:eastAsia="en-US"/>
        </w:rPr>
        <w:t xml:space="preserve"> José Martínez Vilchis</w:t>
      </w:r>
      <w:r w:rsidRPr="00375F6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F14B6" w:rsidRPr="00375F6E">
        <w:rPr>
          <w:rFonts w:ascii="Palatino Linotype" w:eastAsiaTheme="minorHAnsi" w:hAnsi="Palatino Linotype" w:cs="Arial"/>
        </w:rPr>
        <w:t xml:space="preserve">trece de enero de dos mil </w:t>
      </w:r>
      <w:r w:rsidR="009F14B6" w:rsidRPr="00375F6E">
        <w:rPr>
          <w:rFonts w:ascii="Palatino Linotype" w:eastAsiaTheme="minorHAnsi" w:hAnsi="Palatino Linotype" w:cs="Arial"/>
        </w:rPr>
        <w:lastRenderedPageBreak/>
        <w:t>veintitrés</w:t>
      </w:r>
      <w:r w:rsidRPr="00375F6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Pr="00375F6E" w:rsidRDefault="009F3DA1" w:rsidP="003D0754">
      <w:pPr>
        <w:spacing w:line="360" w:lineRule="auto"/>
        <w:jc w:val="both"/>
        <w:rPr>
          <w:rFonts w:ascii="Palatino Linotype" w:hAnsi="Palatino Linotype" w:cs="Arial"/>
          <w:b/>
          <w:sz w:val="28"/>
        </w:rPr>
      </w:pPr>
    </w:p>
    <w:p w14:paraId="51BD16D2" w14:textId="6C3C41AA" w:rsidR="00D34057" w:rsidRPr="00375F6E" w:rsidRDefault="00D34057" w:rsidP="003D0754">
      <w:pPr>
        <w:spacing w:line="360" w:lineRule="auto"/>
        <w:jc w:val="both"/>
        <w:rPr>
          <w:rFonts w:ascii="Palatino Linotype" w:hAnsi="Palatino Linotype" w:cs="Arial"/>
          <w:b/>
        </w:rPr>
      </w:pPr>
      <w:r w:rsidRPr="00375F6E">
        <w:rPr>
          <w:rFonts w:ascii="Palatino Linotype" w:hAnsi="Palatino Linotype" w:cs="Arial"/>
          <w:b/>
          <w:sz w:val="28"/>
        </w:rPr>
        <w:t>QUINTO</w:t>
      </w:r>
      <w:r w:rsidRPr="00375F6E">
        <w:rPr>
          <w:rFonts w:ascii="Palatino Linotype" w:hAnsi="Palatino Linotype" w:cs="Arial"/>
          <w:b/>
        </w:rPr>
        <w:t xml:space="preserve">. </w:t>
      </w:r>
      <w:r w:rsidRPr="00375F6E">
        <w:rPr>
          <w:rFonts w:ascii="Palatino Linotype" w:hAnsi="Palatino Linotype" w:cs="Arial"/>
          <w:b/>
          <w:sz w:val="28"/>
          <w:szCs w:val="28"/>
        </w:rPr>
        <w:t>De la etapa de instrucción.</w:t>
      </w:r>
    </w:p>
    <w:p w14:paraId="58524DA0" w14:textId="63D4E520" w:rsidR="00D27E5B" w:rsidRPr="00375F6E" w:rsidRDefault="009F14B6" w:rsidP="00D27E5B">
      <w:pPr>
        <w:spacing w:line="360" w:lineRule="auto"/>
        <w:jc w:val="both"/>
        <w:rPr>
          <w:rFonts w:ascii="Palatino Linotype" w:hAnsi="Palatino Linotype" w:cs="Arial"/>
        </w:rPr>
      </w:pPr>
      <w:r w:rsidRPr="00375F6E">
        <w:rPr>
          <w:rFonts w:ascii="Palatino Linotype" w:hAnsi="Palatino Linotype" w:cs="Arial"/>
        </w:rPr>
        <w:t xml:space="preserve">Así, una vez abierta la etapa de instrucción, en el sumario se observa que </w:t>
      </w:r>
      <w:r w:rsidRPr="00375F6E">
        <w:rPr>
          <w:rFonts w:ascii="Palatino Linotype" w:hAnsi="Palatino Linotype" w:cs="Arial"/>
          <w:b/>
        </w:rPr>
        <w:t>El</w:t>
      </w:r>
      <w:r w:rsidRPr="00375F6E">
        <w:rPr>
          <w:rFonts w:ascii="Palatino Linotype" w:hAnsi="Palatino Linotype" w:cs="Arial"/>
        </w:rPr>
        <w:t xml:space="preserve"> </w:t>
      </w:r>
      <w:r w:rsidRPr="00375F6E">
        <w:rPr>
          <w:rFonts w:ascii="Palatino Linotype" w:hAnsi="Palatino Linotype" w:cs="Arial"/>
          <w:b/>
        </w:rPr>
        <w:t>Sujeto Obligado</w:t>
      </w:r>
      <w:r w:rsidRPr="00375F6E">
        <w:rPr>
          <w:rFonts w:ascii="Palatino Linotype" w:hAnsi="Palatino Linotype" w:cs="Arial"/>
        </w:rPr>
        <w:t xml:space="preserve"> rindió su informe justificado en fecha veinticuatro de enero de dos mil veintitrés, mediante el archivo electrónico denominado “</w:t>
      </w:r>
      <w:r w:rsidRPr="00375F6E">
        <w:rPr>
          <w:rFonts w:ascii="Palatino Linotype" w:hAnsi="Palatino Linotype" w:cs="Arial"/>
          <w:b/>
        </w:rPr>
        <w:t>RR0035_23.pdf</w:t>
      </w:r>
      <w:r w:rsidRPr="00375F6E">
        <w:rPr>
          <w:rFonts w:ascii="Palatino Linotype" w:hAnsi="Palatino Linotype" w:cs="Arial"/>
        </w:rPr>
        <w:t>”, mismo que se puso a la vista de</w:t>
      </w:r>
      <w:r w:rsidR="0041263C" w:rsidRPr="00375F6E">
        <w:rPr>
          <w:rFonts w:ascii="Palatino Linotype" w:hAnsi="Palatino Linotype" w:cs="Arial"/>
        </w:rPr>
        <w:t xml:space="preserve"> la</w:t>
      </w:r>
      <w:r w:rsidRPr="00375F6E">
        <w:rPr>
          <w:rFonts w:ascii="Palatino Linotype" w:hAnsi="Palatino Linotype" w:cs="Arial"/>
        </w:rPr>
        <w:t xml:space="preserve"> </w:t>
      </w:r>
      <w:r w:rsidRPr="00375F6E">
        <w:rPr>
          <w:rFonts w:ascii="Palatino Linotype" w:hAnsi="Palatino Linotype" w:cs="Arial"/>
          <w:b/>
        </w:rPr>
        <w:t>Recurrente</w:t>
      </w:r>
      <w:r w:rsidRPr="00375F6E">
        <w:rPr>
          <w:rFonts w:ascii="Palatino Linotype" w:hAnsi="Palatino Linotype" w:cs="Arial"/>
        </w:rPr>
        <w:t xml:space="preserve"> el día veintisiete de abril de dos mil veintitrés para que en el término de tres días realizara su manifestaciones respecto de dicho informe, se hace constar que </w:t>
      </w:r>
      <w:r w:rsidR="0041263C" w:rsidRPr="00375F6E">
        <w:rPr>
          <w:rFonts w:ascii="Palatino Linotype" w:hAnsi="Palatino Linotype" w:cs="Arial"/>
          <w:b/>
        </w:rPr>
        <w:t>la</w:t>
      </w:r>
      <w:r w:rsidRPr="00375F6E">
        <w:rPr>
          <w:rFonts w:ascii="Palatino Linotype" w:hAnsi="Palatino Linotype" w:cs="Arial"/>
          <w:b/>
        </w:rPr>
        <w:t xml:space="preserve"> Recurrente</w:t>
      </w:r>
      <w:r w:rsidRPr="00375F6E">
        <w:rPr>
          <w:rFonts w:ascii="Palatino Linotype" w:hAnsi="Palatino Linotype" w:cs="Arial"/>
        </w:rPr>
        <w:t xml:space="preserve"> fue omiso en presentar sus manifestaciones respecto al informe justificado remitido por el </w:t>
      </w:r>
      <w:r w:rsidRPr="00375F6E">
        <w:rPr>
          <w:rFonts w:ascii="Palatino Linotype" w:hAnsi="Palatino Linotype" w:cs="Arial"/>
          <w:b/>
        </w:rPr>
        <w:t>Sujeto Obligado</w:t>
      </w:r>
      <w:r w:rsidRPr="00375F6E">
        <w:rPr>
          <w:rFonts w:ascii="Palatino Linotype" w:hAnsi="Palatino Linotype" w:cs="Arial"/>
        </w:rPr>
        <w:t>. Finalmente se advierte de las constancias que integran el presente expediente, que no existe prueba alguna que deba desahogarse.</w:t>
      </w:r>
    </w:p>
    <w:p w14:paraId="31D45C3E" w14:textId="77777777" w:rsidR="009F14B6" w:rsidRPr="00375F6E" w:rsidRDefault="009F14B6" w:rsidP="00D27E5B">
      <w:pPr>
        <w:spacing w:line="360" w:lineRule="auto"/>
        <w:jc w:val="both"/>
        <w:rPr>
          <w:rFonts w:ascii="Palatino Linotype" w:hAnsi="Palatino Linotype"/>
        </w:rPr>
      </w:pPr>
    </w:p>
    <w:p w14:paraId="5DE15F90" w14:textId="0384A0BC" w:rsidR="009F14B6" w:rsidRPr="00375F6E" w:rsidRDefault="009F14B6" w:rsidP="009F14B6">
      <w:pPr>
        <w:pBdr>
          <w:top w:val="nil"/>
          <w:left w:val="nil"/>
          <w:bottom w:val="nil"/>
          <w:right w:val="nil"/>
          <w:between w:val="nil"/>
        </w:pBdr>
        <w:spacing w:line="360" w:lineRule="auto"/>
        <w:contextualSpacing/>
        <w:jc w:val="both"/>
        <w:rPr>
          <w:rFonts w:ascii="Palatino Linotype" w:hAnsi="Palatino Linotype"/>
          <w:b/>
          <w:sz w:val="28"/>
          <w:szCs w:val="28"/>
          <w:lang w:val="es-ES_tradnl"/>
        </w:rPr>
      </w:pPr>
      <w:r w:rsidRPr="00375F6E">
        <w:rPr>
          <w:rFonts w:ascii="Palatino Linotype" w:hAnsi="Palatino Linotype"/>
          <w:b/>
          <w:sz w:val="28"/>
          <w:szCs w:val="28"/>
        </w:rPr>
        <w:t>SEXTO. De la ampliación del término para resolver.</w:t>
      </w:r>
    </w:p>
    <w:p w14:paraId="2A1BF905" w14:textId="6B0137C1" w:rsidR="009F14B6" w:rsidRPr="00375F6E" w:rsidRDefault="009F14B6" w:rsidP="009F14B6">
      <w:pPr>
        <w:pBdr>
          <w:top w:val="nil"/>
          <w:left w:val="nil"/>
          <w:bottom w:val="nil"/>
          <w:right w:val="nil"/>
          <w:between w:val="nil"/>
        </w:pBdr>
        <w:spacing w:line="360" w:lineRule="auto"/>
        <w:contextualSpacing/>
        <w:jc w:val="both"/>
        <w:rPr>
          <w:rFonts w:ascii="Palatino Linotype" w:hAnsi="Palatino Linotype"/>
        </w:rPr>
      </w:pPr>
      <w:r w:rsidRPr="00375F6E">
        <w:rPr>
          <w:rFonts w:ascii="Palatino Linotype" w:hAnsi="Palatino Linotype"/>
        </w:rPr>
        <w:t xml:space="preserve">En fecha </w:t>
      </w:r>
      <w:r w:rsidR="004001C3" w:rsidRPr="00375F6E">
        <w:rPr>
          <w:rFonts w:ascii="Palatino Linotype" w:hAnsi="Palatino Linotype"/>
        </w:rPr>
        <w:t>veintisiete de abril</w:t>
      </w:r>
      <w:r w:rsidRPr="00375F6E">
        <w:rPr>
          <w:rFonts w:ascii="Palatino Linotype" w:hAnsi="Palatino Linotype"/>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C349345" w14:textId="77777777" w:rsidR="004001C3" w:rsidRPr="00375F6E" w:rsidRDefault="004001C3" w:rsidP="009F14B6">
      <w:pPr>
        <w:pBdr>
          <w:top w:val="nil"/>
          <w:left w:val="nil"/>
          <w:bottom w:val="nil"/>
          <w:right w:val="nil"/>
          <w:between w:val="nil"/>
        </w:pBdr>
        <w:spacing w:line="360" w:lineRule="auto"/>
        <w:contextualSpacing/>
        <w:jc w:val="both"/>
        <w:rPr>
          <w:rFonts w:ascii="Palatino Linotype" w:hAnsi="Palatino Linotype"/>
        </w:rPr>
      </w:pPr>
    </w:p>
    <w:p w14:paraId="0E2D0944"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Este organismo garante no pasa por alto justificar, </w:t>
      </w:r>
      <w:r w:rsidRPr="00375F6E">
        <w:rPr>
          <w:rFonts w:ascii="Palatino Linotype" w:hAnsi="Palatino Linotype" w:cstheme="majorHAnsi"/>
          <w:bCs/>
        </w:rPr>
        <w:t xml:space="preserve">que el plazo para emitir resolución en el presente asunto </w:t>
      </w:r>
      <w:r w:rsidRPr="00375F6E">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w:t>
      </w:r>
      <w:r w:rsidRPr="00375F6E">
        <w:rPr>
          <w:rFonts w:ascii="Palatino Linotype" w:hAnsi="Palatino Linotype" w:cstheme="majorHAnsi"/>
        </w:rPr>
        <w:lastRenderedPageBreak/>
        <w:t>aproximadamente un 400%, circunstancia atípica que ha rebasado las capacidades técnicas y humanas del personal encargado de la proyección de las resoluciones a dichos medios de impugnación.</w:t>
      </w:r>
    </w:p>
    <w:p w14:paraId="70C91E03"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6E914EA6"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Por ello, es menester precisar que si bien se ha excedido el plazo para resolver el presente medio de impugnación, de conformidad con la ley de la materia, </w:t>
      </w:r>
      <w:r w:rsidRPr="00375F6E">
        <w:rPr>
          <w:rFonts w:ascii="Palatino Linotype" w:hAnsi="Palatino Linotype" w:cstheme="majorHAnsi"/>
          <w:bCs/>
        </w:rPr>
        <w:t>el plazo para emitir resolución</w:t>
      </w:r>
      <w:r w:rsidRPr="00375F6E">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83365B"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5FC92B3B"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8C5F09"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7B26A59F"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ACBE4C"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420D3510"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0FB97D48"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lastRenderedPageBreak/>
        <w:t xml:space="preserve"> </w:t>
      </w:r>
    </w:p>
    <w:p w14:paraId="5A07FE29" w14:textId="77777777" w:rsidR="009F14B6" w:rsidRPr="00375F6E" w:rsidRDefault="009F14B6" w:rsidP="009F14B6">
      <w:pPr>
        <w:spacing w:line="276" w:lineRule="auto"/>
        <w:ind w:left="708"/>
        <w:jc w:val="both"/>
        <w:rPr>
          <w:rFonts w:ascii="Palatino Linotype" w:hAnsi="Palatino Linotype" w:cstheme="majorHAnsi"/>
        </w:rPr>
      </w:pPr>
      <w:r w:rsidRPr="00375F6E">
        <w:rPr>
          <w:rFonts w:ascii="Palatino Linotype" w:hAnsi="Palatino Linotype" w:cstheme="majorHAnsi"/>
        </w:rPr>
        <w:t>a)      Complejidad del asunto: La complejidad de la prueba, la pluralidad de sujetos procesales, el tiempo transcurrido, las características y contexto del recurso.</w:t>
      </w:r>
    </w:p>
    <w:p w14:paraId="7FAE3DE9" w14:textId="77777777" w:rsidR="009F14B6" w:rsidRPr="00375F6E" w:rsidRDefault="009F14B6" w:rsidP="009F14B6">
      <w:pPr>
        <w:spacing w:line="276" w:lineRule="auto"/>
        <w:ind w:firstLine="708"/>
        <w:jc w:val="both"/>
        <w:rPr>
          <w:rFonts w:ascii="Palatino Linotype" w:hAnsi="Palatino Linotype" w:cstheme="majorHAnsi"/>
        </w:rPr>
      </w:pPr>
      <w:r w:rsidRPr="00375F6E">
        <w:rPr>
          <w:rFonts w:ascii="Palatino Linotype" w:hAnsi="Palatino Linotype" w:cstheme="majorHAnsi"/>
        </w:rPr>
        <w:t>b)     Actividad Procesal del interesado: Acciones u omisiones del interesado.</w:t>
      </w:r>
    </w:p>
    <w:p w14:paraId="5A8A1DBC" w14:textId="77777777" w:rsidR="009F14B6" w:rsidRPr="00375F6E" w:rsidRDefault="009F14B6" w:rsidP="009F14B6">
      <w:pPr>
        <w:spacing w:line="276" w:lineRule="auto"/>
        <w:ind w:left="708"/>
        <w:jc w:val="both"/>
        <w:rPr>
          <w:rFonts w:ascii="Palatino Linotype" w:hAnsi="Palatino Linotype" w:cstheme="majorHAnsi"/>
        </w:rPr>
      </w:pPr>
      <w:r w:rsidRPr="00375F6E">
        <w:rPr>
          <w:rFonts w:ascii="Palatino Linotype" w:hAnsi="Palatino Linotype" w:cstheme="majorHAnsi"/>
        </w:rPr>
        <w:t>c)      Conducta de la Autoridad: Las Acciones u omisiones realizadas en el procedimiento. Así como si la autoridad actuó con la debida diligencia.</w:t>
      </w:r>
    </w:p>
    <w:p w14:paraId="7FA3AC81" w14:textId="77777777" w:rsidR="009F14B6" w:rsidRPr="00375F6E" w:rsidRDefault="009F14B6" w:rsidP="009F14B6">
      <w:pPr>
        <w:spacing w:line="276" w:lineRule="auto"/>
        <w:ind w:left="708"/>
        <w:jc w:val="both"/>
        <w:rPr>
          <w:rFonts w:ascii="Palatino Linotype" w:hAnsi="Palatino Linotype" w:cstheme="majorHAnsi"/>
        </w:rPr>
      </w:pPr>
      <w:r w:rsidRPr="00375F6E">
        <w:rPr>
          <w:rFonts w:ascii="Palatino Linotype" w:hAnsi="Palatino Linotype" w:cstheme="majorHAnsi"/>
        </w:rPr>
        <w:t>d) La afectación generada en la situación jurídica de la persona involucrada en el proceso: Violación a sus derechos humanos.</w:t>
      </w:r>
    </w:p>
    <w:p w14:paraId="451DD0B1" w14:textId="77777777" w:rsidR="009F14B6" w:rsidRPr="00375F6E" w:rsidRDefault="009F14B6" w:rsidP="009F14B6">
      <w:pPr>
        <w:spacing w:line="360" w:lineRule="auto"/>
        <w:jc w:val="both"/>
        <w:rPr>
          <w:rFonts w:ascii="Palatino Linotype" w:hAnsi="Palatino Linotype" w:cstheme="majorHAnsi"/>
        </w:rPr>
      </w:pPr>
    </w:p>
    <w:p w14:paraId="23DBEBA5"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EBEE82"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6429DBB3"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4DE4023"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4D4F5DF3"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Razones por las cuales cabe concluir que, la resolución al recurso de revisión se solventa hasta esta fecha, debido a que existe una excesiva carga de trabajo en </w:t>
      </w:r>
      <w:r w:rsidRPr="00375F6E">
        <w:rPr>
          <w:rFonts w:ascii="Palatino Linotype" w:hAnsi="Palatino Linotype" w:cstheme="majorHAnsi"/>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D407F1" w14:textId="77777777" w:rsidR="009F14B6" w:rsidRPr="00375F6E" w:rsidRDefault="009F14B6" w:rsidP="009F14B6">
      <w:pPr>
        <w:spacing w:line="360" w:lineRule="auto"/>
        <w:jc w:val="both"/>
        <w:rPr>
          <w:rFonts w:ascii="Palatino Linotype" w:hAnsi="Palatino Linotype" w:cstheme="majorHAnsi"/>
        </w:rPr>
      </w:pPr>
    </w:p>
    <w:p w14:paraId="7941B27E"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6869750C"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30BC2F24"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3E69537E"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 xml:space="preserve"> </w:t>
      </w:r>
    </w:p>
    <w:p w14:paraId="69B4D353" w14:textId="77777777" w:rsidR="009F14B6" w:rsidRPr="00375F6E" w:rsidRDefault="009F14B6" w:rsidP="009F14B6">
      <w:pPr>
        <w:spacing w:line="360" w:lineRule="auto"/>
        <w:jc w:val="both"/>
        <w:rPr>
          <w:rFonts w:ascii="Palatino Linotype" w:hAnsi="Palatino Linotype" w:cstheme="majorHAnsi"/>
        </w:rPr>
      </w:pPr>
      <w:r w:rsidRPr="00375F6E">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591C0D17" w14:textId="77777777" w:rsidR="009F14B6" w:rsidRPr="00375F6E" w:rsidRDefault="009F14B6" w:rsidP="009F14B6">
      <w:pPr>
        <w:spacing w:line="360" w:lineRule="auto"/>
        <w:jc w:val="both"/>
        <w:rPr>
          <w:rFonts w:ascii="Palatino Linotype" w:hAnsi="Palatino Linotype" w:cstheme="majorHAnsi"/>
        </w:rPr>
      </w:pPr>
    </w:p>
    <w:p w14:paraId="242F0173" w14:textId="77777777" w:rsidR="009F14B6" w:rsidRPr="00375F6E" w:rsidRDefault="009F14B6" w:rsidP="009F14B6">
      <w:pPr>
        <w:spacing w:line="360" w:lineRule="auto"/>
        <w:jc w:val="both"/>
        <w:rPr>
          <w:rFonts w:ascii="Palatino Linotype" w:hAnsi="Palatino Linotype" w:cstheme="majorHAnsi"/>
          <w:bCs/>
        </w:rPr>
      </w:pPr>
      <w:r w:rsidRPr="00375F6E">
        <w:rPr>
          <w:rFonts w:ascii="Palatino Linotype" w:hAnsi="Palatino Linotype" w:cstheme="majorHAnsi"/>
          <w:bCs/>
        </w:rPr>
        <w:lastRenderedPageBreak/>
        <w:t>Por ello, este organismo garante comprometido con la tutela de los derechos humanos confiados, señala que este exceso del plazo legal para resolver el presente asunto, resulta de carácter excepcional.</w:t>
      </w:r>
    </w:p>
    <w:p w14:paraId="3A57674E" w14:textId="77777777" w:rsidR="009F14B6" w:rsidRPr="00375F6E" w:rsidRDefault="009F14B6" w:rsidP="009F14B6">
      <w:pPr>
        <w:spacing w:line="360" w:lineRule="auto"/>
        <w:jc w:val="both"/>
        <w:rPr>
          <w:rFonts w:ascii="Palatino Linotype" w:hAnsi="Palatino Linotype"/>
        </w:rPr>
      </w:pPr>
    </w:p>
    <w:p w14:paraId="4622DC99" w14:textId="52A814A9" w:rsidR="009F14B6" w:rsidRPr="00375F6E" w:rsidRDefault="00822EDE" w:rsidP="009F14B6">
      <w:pPr>
        <w:spacing w:line="360" w:lineRule="auto"/>
        <w:jc w:val="both"/>
        <w:rPr>
          <w:rFonts w:ascii="Palatino Linotype" w:hAnsi="Palatino Linotype"/>
          <w:b/>
          <w:sz w:val="28"/>
          <w:szCs w:val="28"/>
        </w:rPr>
      </w:pPr>
      <w:r w:rsidRPr="00375F6E">
        <w:rPr>
          <w:rFonts w:ascii="Palatino Linotype" w:hAnsi="Palatino Linotype"/>
          <w:b/>
          <w:sz w:val="28"/>
          <w:szCs w:val="28"/>
        </w:rPr>
        <w:t>SÉPTIMO</w:t>
      </w:r>
      <w:r w:rsidR="009F14B6" w:rsidRPr="00375F6E">
        <w:rPr>
          <w:rFonts w:ascii="Palatino Linotype" w:hAnsi="Palatino Linotype"/>
          <w:b/>
          <w:sz w:val="28"/>
          <w:szCs w:val="28"/>
        </w:rPr>
        <w:t>. Del cierre de instrucción.</w:t>
      </w:r>
      <w:r w:rsidR="009F14B6" w:rsidRPr="00375F6E">
        <w:rPr>
          <w:rFonts w:ascii="Palatino Linotype" w:hAnsi="Palatino Linotype"/>
          <w:b/>
          <w:sz w:val="28"/>
          <w:szCs w:val="28"/>
        </w:rPr>
        <w:tab/>
      </w:r>
    </w:p>
    <w:p w14:paraId="4275BB70" w14:textId="36B67E9E" w:rsidR="009F14B6" w:rsidRPr="00375F6E" w:rsidRDefault="009F14B6" w:rsidP="009F14B6">
      <w:pPr>
        <w:spacing w:line="360" w:lineRule="auto"/>
        <w:jc w:val="both"/>
        <w:rPr>
          <w:rFonts w:ascii="Palatino Linotype" w:hAnsi="Palatino Linotype"/>
        </w:rPr>
      </w:pPr>
      <w:r w:rsidRPr="00375F6E">
        <w:rPr>
          <w:rFonts w:ascii="Palatino Linotype" w:hAnsi="Palatino Linotype"/>
        </w:rPr>
        <w:t xml:space="preserve">Una vez transcurrido el término legal, se decretó el cierre de instrucción en fecha </w:t>
      </w:r>
      <w:r w:rsidR="004001C3" w:rsidRPr="00375F6E">
        <w:rPr>
          <w:rFonts w:ascii="Palatino Linotype" w:hAnsi="Palatino Linotype"/>
        </w:rPr>
        <w:t>seis de septiembre</w:t>
      </w:r>
      <w:r w:rsidRPr="00375F6E">
        <w:rPr>
          <w:rFonts w:ascii="Palatino Linotype" w:hAnsi="Palatino Linotype"/>
        </w:rPr>
        <w:t xml:space="preserve"> de dos mil veintitrés, en términos del artículo 185 Fracción VI de la Ley de Transparencia y Acceso a la Información Pública del Estado de México y Municipios, iniciando el término legal para dictar resolución definitiva del asunto.</w:t>
      </w:r>
    </w:p>
    <w:p w14:paraId="276E592B" w14:textId="77777777" w:rsidR="003708E1" w:rsidRPr="00375F6E" w:rsidRDefault="003708E1" w:rsidP="007B1512">
      <w:pPr>
        <w:pStyle w:val="Sinespaciado"/>
        <w:rPr>
          <w:sz w:val="2"/>
        </w:rPr>
      </w:pPr>
    </w:p>
    <w:p w14:paraId="4F5F93F2" w14:textId="77777777" w:rsidR="00D34057" w:rsidRPr="00375F6E" w:rsidRDefault="00D34057" w:rsidP="00E91EE4">
      <w:pPr>
        <w:spacing w:before="240" w:line="360" w:lineRule="auto"/>
        <w:jc w:val="both"/>
        <w:rPr>
          <w:rFonts w:ascii="Palatino Linotype" w:hAnsi="Palatino Linotype" w:cs="Arial"/>
          <w:sz w:val="2"/>
        </w:rPr>
      </w:pPr>
    </w:p>
    <w:p w14:paraId="20BB9624" w14:textId="77777777" w:rsidR="00D34057" w:rsidRPr="00375F6E" w:rsidRDefault="00D34057" w:rsidP="00E91EE4">
      <w:pPr>
        <w:spacing w:before="240" w:line="360" w:lineRule="auto"/>
        <w:jc w:val="center"/>
        <w:rPr>
          <w:rFonts w:ascii="Palatino Linotype" w:hAnsi="Palatino Linotype" w:cs="Arial"/>
          <w:b/>
          <w:sz w:val="28"/>
        </w:rPr>
      </w:pPr>
      <w:r w:rsidRPr="00375F6E">
        <w:rPr>
          <w:rFonts w:ascii="Palatino Linotype" w:hAnsi="Palatino Linotype" w:cs="Arial"/>
          <w:b/>
          <w:sz w:val="28"/>
        </w:rPr>
        <w:t xml:space="preserve">C O N S I D E R A N D O </w:t>
      </w:r>
    </w:p>
    <w:p w14:paraId="577B93C8" w14:textId="77777777" w:rsidR="00D34057" w:rsidRPr="00375F6E" w:rsidRDefault="00D34057" w:rsidP="007B1512">
      <w:pPr>
        <w:spacing w:line="360" w:lineRule="auto"/>
        <w:jc w:val="both"/>
        <w:rPr>
          <w:rFonts w:ascii="Palatino Linotype" w:hAnsi="Palatino Linotype" w:cs="Arial"/>
        </w:rPr>
      </w:pPr>
      <w:r w:rsidRPr="00375F6E">
        <w:rPr>
          <w:rFonts w:ascii="Palatino Linotype" w:hAnsi="Palatino Linotype" w:cs="Arial"/>
          <w:b/>
          <w:sz w:val="28"/>
        </w:rPr>
        <w:t>PRIMERO.</w:t>
      </w:r>
      <w:r w:rsidRPr="00375F6E">
        <w:rPr>
          <w:rFonts w:ascii="Palatino Linotype" w:hAnsi="Palatino Linotype" w:cs="Arial"/>
          <w:b/>
        </w:rPr>
        <w:t xml:space="preserve"> </w:t>
      </w:r>
      <w:r w:rsidRPr="00375F6E">
        <w:rPr>
          <w:rFonts w:ascii="Palatino Linotype" w:hAnsi="Palatino Linotype" w:cs="Arial"/>
          <w:b/>
          <w:sz w:val="28"/>
          <w:szCs w:val="28"/>
        </w:rPr>
        <w:t>De la competencia</w:t>
      </w:r>
      <w:r w:rsidRPr="00375F6E">
        <w:rPr>
          <w:rFonts w:ascii="Palatino Linotype" w:hAnsi="Palatino Linotype" w:cs="Arial"/>
          <w:sz w:val="28"/>
          <w:szCs w:val="28"/>
        </w:rPr>
        <w:t>.</w:t>
      </w:r>
    </w:p>
    <w:p w14:paraId="6DC94A69" w14:textId="3F934889" w:rsidR="003708E1" w:rsidRPr="00375F6E" w:rsidRDefault="009D5884" w:rsidP="009D5884">
      <w:pPr>
        <w:spacing w:line="360" w:lineRule="auto"/>
        <w:jc w:val="both"/>
        <w:rPr>
          <w:rFonts w:ascii="Palatino Linotype" w:hAnsi="Palatino Linotype"/>
          <w:lang w:val="es-MX"/>
        </w:rPr>
      </w:pPr>
      <w:r w:rsidRPr="00375F6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interpuesto por </w:t>
      </w:r>
      <w:r w:rsidR="0041263C" w:rsidRPr="00375F6E">
        <w:rPr>
          <w:rFonts w:ascii="Palatino Linotype" w:eastAsia="Palatino Linotype" w:hAnsi="Palatino Linotype" w:cs="Palatino Linotype"/>
          <w:color w:val="000000"/>
        </w:rPr>
        <w:t>la</w:t>
      </w:r>
      <w:r w:rsidRPr="00375F6E">
        <w:rPr>
          <w:rFonts w:ascii="Palatino Linotype" w:eastAsia="Palatino Linotype" w:hAnsi="Palatino Linotype" w:cs="Palatino Linotype"/>
          <w:color w:val="000000"/>
        </w:rPr>
        <w:t xml:space="preserve">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E3884DF" w14:textId="77777777" w:rsidR="00D34057" w:rsidRPr="00375F6E"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375F6E">
        <w:rPr>
          <w:rFonts w:ascii="Palatino Linotype" w:hAnsi="Palatino Linotype" w:cs="Arial"/>
          <w:b/>
          <w:sz w:val="28"/>
        </w:rPr>
        <w:lastRenderedPageBreak/>
        <w:t>SEGUNDO</w:t>
      </w:r>
      <w:r w:rsidRPr="00375F6E">
        <w:rPr>
          <w:rFonts w:ascii="Palatino Linotype" w:hAnsi="Palatino Linotype" w:cs="Arial"/>
          <w:b/>
        </w:rPr>
        <w:t xml:space="preserve">. </w:t>
      </w:r>
      <w:r w:rsidRPr="00375F6E">
        <w:rPr>
          <w:rFonts w:ascii="Palatino Linotype" w:hAnsi="Palatino Linotype" w:cs="Arial"/>
          <w:b/>
          <w:sz w:val="28"/>
          <w:szCs w:val="28"/>
        </w:rPr>
        <w:t>Sobre los alcances del recurso de revisión.</w:t>
      </w:r>
      <w:r w:rsidRPr="00375F6E">
        <w:rPr>
          <w:rFonts w:ascii="Palatino Linotype" w:hAnsi="Palatino Linotype" w:cs="Arial"/>
          <w:b/>
        </w:rPr>
        <w:t xml:space="preserve"> </w:t>
      </w:r>
    </w:p>
    <w:p w14:paraId="394E3A0D" w14:textId="77777777" w:rsidR="00A47E40" w:rsidRPr="00375F6E" w:rsidRDefault="00D34057" w:rsidP="007B1512">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375F6E"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375F6E"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375F6E">
        <w:rPr>
          <w:rFonts w:ascii="Palatino Linotype" w:hAnsi="Palatino Linotype" w:cs="Arial"/>
          <w:b/>
          <w:sz w:val="28"/>
        </w:rPr>
        <w:t>TERCERO</w:t>
      </w:r>
      <w:r w:rsidRPr="00375F6E">
        <w:rPr>
          <w:rFonts w:ascii="Palatino Linotype" w:hAnsi="Palatino Linotype" w:cs="Arial"/>
          <w:b/>
        </w:rPr>
        <w:t xml:space="preserve">. </w:t>
      </w:r>
      <w:r w:rsidRPr="00375F6E">
        <w:rPr>
          <w:rFonts w:ascii="Palatino Linotype" w:hAnsi="Palatino Linotype" w:cs="Arial"/>
          <w:b/>
          <w:sz w:val="28"/>
          <w:szCs w:val="28"/>
        </w:rPr>
        <w:t>De las causas de improcedencia.</w:t>
      </w:r>
    </w:p>
    <w:p w14:paraId="6C462DB8" w14:textId="77777777" w:rsidR="00912A21" w:rsidRPr="00375F6E" w:rsidRDefault="00912A21" w:rsidP="00912A21">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375F6E"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375F6E" w:rsidRDefault="00912A21" w:rsidP="00912A21">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375F6E">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75F6E">
        <w:rPr>
          <w:rStyle w:val="Refdenotaalpie"/>
          <w:rFonts w:ascii="Palatino Linotype" w:hAnsi="Palatino Linotype" w:cs="Arial"/>
        </w:rPr>
        <w:footnoteReference w:id="1"/>
      </w:r>
      <w:r w:rsidRPr="00375F6E">
        <w:rPr>
          <w:rFonts w:ascii="Palatino Linotype" w:hAnsi="Palatino Linotype" w:cs="Arial"/>
        </w:rPr>
        <w:t>.</w:t>
      </w:r>
    </w:p>
    <w:p w14:paraId="65BBFB49" w14:textId="77777777" w:rsidR="00912A21" w:rsidRPr="00375F6E"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375F6E" w:rsidRDefault="00912A21" w:rsidP="000A5A65">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375F6E"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375F6E"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375F6E">
        <w:rPr>
          <w:rFonts w:ascii="Palatino Linotype" w:hAnsi="Palatino Linotype" w:cs="Arial"/>
          <w:b/>
          <w:sz w:val="28"/>
        </w:rPr>
        <w:t>CUARTO</w:t>
      </w:r>
      <w:r w:rsidRPr="00375F6E">
        <w:rPr>
          <w:rFonts w:ascii="Palatino Linotype" w:hAnsi="Palatino Linotype" w:cs="Arial"/>
          <w:b/>
          <w:sz w:val="28"/>
          <w:szCs w:val="28"/>
        </w:rPr>
        <w:t>.</w:t>
      </w:r>
      <w:r w:rsidRPr="00375F6E">
        <w:rPr>
          <w:rFonts w:ascii="Palatino Linotype" w:hAnsi="Palatino Linotype" w:cs="Arial"/>
          <w:sz w:val="28"/>
          <w:szCs w:val="28"/>
        </w:rPr>
        <w:t xml:space="preserve"> </w:t>
      </w:r>
      <w:r w:rsidRPr="00375F6E">
        <w:rPr>
          <w:rFonts w:ascii="Palatino Linotype" w:hAnsi="Palatino Linotype" w:cs="Arial"/>
          <w:b/>
          <w:sz w:val="28"/>
        </w:rPr>
        <w:t>Estudio y resolución del asunto</w:t>
      </w:r>
      <w:r w:rsidRPr="00375F6E">
        <w:rPr>
          <w:rFonts w:ascii="Palatino Linotype" w:hAnsi="Palatino Linotype" w:cs="Arial"/>
          <w:b/>
        </w:rPr>
        <w:t>.</w:t>
      </w:r>
    </w:p>
    <w:p w14:paraId="5FD005DD" w14:textId="77777777" w:rsidR="00912A21" w:rsidRPr="00375F6E" w:rsidRDefault="00912A21" w:rsidP="00912A21">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375F6E"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375F6E" w:rsidRDefault="009D7D7B" w:rsidP="009D7D7B">
      <w:pPr>
        <w:autoSpaceDE w:val="0"/>
        <w:autoSpaceDN w:val="0"/>
        <w:adjustRightInd w:val="0"/>
        <w:spacing w:line="360" w:lineRule="auto"/>
        <w:jc w:val="both"/>
        <w:rPr>
          <w:rFonts w:ascii="Palatino Linotype" w:hAnsi="Palatino Linotype" w:cs="Arial"/>
        </w:rPr>
      </w:pPr>
      <w:r w:rsidRPr="00375F6E">
        <w:rPr>
          <w:rFonts w:ascii="Palatino Linotype" w:hAnsi="Palatino Linotype" w:cs="Aria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375F6E" w:rsidRDefault="009D7D7B" w:rsidP="009D7D7B">
      <w:pPr>
        <w:autoSpaceDE w:val="0"/>
        <w:autoSpaceDN w:val="0"/>
        <w:adjustRightInd w:val="0"/>
        <w:spacing w:line="360" w:lineRule="auto"/>
        <w:jc w:val="both"/>
        <w:rPr>
          <w:rFonts w:ascii="Palatino Linotype" w:hAnsi="Palatino Linotype" w:cs="Arial"/>
        </w:rPr>
      </w:pPr>
    </w:p>
    <w:p w14:paraId="28551A5A" w14:textId="02B18A1C" w:rsidR="009D7D7B" w:rsidRPr="00375F6E" w:rsidRDefault="009D7D7B" w:rsidP="00AA0796">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t>Ya que el planteamiento del problema es de toral importancia, a efecto de determinar la intención o voluntad de</w:t>
      </w:r>
      <w:r w:rsidR="00161EC1" w:rsidRPr="00375F6E">
        <w:rPr>
          <w:rFonts w:ascii="Palatino Linotype" w:hAnsi="Palatino Linotype" w:cs="Arial"/>
        </w:rPr>
        <w:t xml:space="preserve"> la</w:t>
      </w:r>
      <w:r w:rsidRPr="00375F6E">
        <w:rPr>
          <w:rFonts w:ascii="Palatino Linotype" w:hAnsi="Palatino Linotype" w:cs="Arial"/>
        </w:rPr>
        <w:t xml:space="preserve"> </w:t>
      </w:r>
      <w:r w:rsidR="002D66D5" w:rsidRPr="00375F6E">
        <w:rPr>
          <w:rFonts w:ascii="Palatino Linotype" w:hAnsi="Palatino Linotype" w:cs="Arial"/>
        </w:rPr>
        <w:t>R</w:t>
      </w:r>
      <w:r w:rsidRPr="00375F6E">
        <w:rPr>
          <w:rFonts w:ascii="Palatino Linotype" w:hAnsi="Palatino Linotype" w:cs="Arial"/>
        </w:rPr>
        <w:t xml:space="preserve">ecurrente a la luz de la interpretación de las solicitudes </w:t>
      </w:r>
      <w:r w:rsidRPr="00375F6E">
        <w:rPr>
          <w:rFonts w:ascii="Palatino Linotype" w:hAnsi="Palatino Linotype" w:cs="Arial"/>
        </w:rPr>
        <w:lastRenderedPageBreak/>
        <w:t>de información, y que puede generar de forma objetiva y material el sujeto obligado que se relacione con esa intención, respecto del presente asunto se realiza a continuación.</w:t>
      </w:r>
    </w:p>
    <w:p w14:paraId="41F72F69" w14:textId="77777777" w:rsidR="00AA0796" w:rsidRPr="00375F6E"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375F6E" w:rsidRDefault="00C57CB5" w:rsidP="00AA0796">
      <w:pPr>
        <w:pStyle w:val="Prrafodelista"/>
        <w:autoSpaceDE w:val="0"/>
        <w:autoSpaceDN w:val="0"/>
        <w:adjustRightInd w:val="0"/>
        <w:spacing w:line="360" w:lineRule="auto"/>
        <w:ind w:left="0"/>
        <w:jc w:val="both"/>
        <w:rPr>
          <w:rFonts w:ascii="Palatino Linotype" w:hAnsi="Palatino Linotype" w:cs="Arial"/>
        </w:rPr>
      </w:pPr>
      <w:r w:rsidRPr="00375F6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375F6E">
        <w:rPr>
          <w:rFonts w:ascii="Palatino Linotype" w:hAnsi="Palatino Linotype" w:cs="Arial"/>
        </w:rPr>
        <w:t>,</w:t>
      </w:r>
      <w:r w:rsidRPr="00375F6E">
        <w:rPr>
          <w:rFonts w:ascii="Palatino Linotype" w:hAnsi="Palatino Linotype" w:cs="Arial"/>
        </w:rPr>
        <w:t xml:space="preserve"> de la Constitución Federal y el diverso 8</w:t>
      </w:r>
      <w:r w:rsidR="007B1512" w:rsidRPr="00375F6E">
        <w:rPr>
          <w:rFonts w:ascii="Palatino Linotype" w:hAnsi="Palatino Linotype" w:cs="Arial"/>
        </w:rPr>
        <w:t>,</w:t>
      </w:r>
      <w:r w:rsidRPr="00375F6E">
        <w:rPr>
          <w:rFonts w:ascii="Palatino Linotype" w:hAnsi="Palatino Linotype" w:cs="Arial"/>
        </w:rPr>
        <w:t xml:space="preserve"> de la Ley de Transparencia local.</w:t>
      </w:r>
    </w:p>
    <w:p w14:paraId="1EBD54ED" w14:textId="77777777" w:rsidR="007B1512" w:rsidRPr="00375F6E" w:rsidRDefault="007B1512" w:rsidP="00E91EE4">
      <w:pPr>
        <w:tabs>
          <w:tab w:val="left" w:pos="709"/>
        </w:tabs>
        <w:spacing w:line="360" w:lineRule="auto"/>
        <w:jc w:val="both"/>
        <w:rPr>
          <w:rFonts w:ascii="Palatino Linotype" w:hAnsi="Palatino Linotype" w:cs="Arial"/>
          <w:sz w:val="10"/>
        </w:rPr>
      </w:pPr>
    </w:p>
    <w:p w14:paraId="53638A77" w14:textId="77777777" w:rsidR="00847043" w:rsidRPr="00375F6E" w:rsidRDefault="00847043" w:rsidP="00B12105">
      <w:pPr>
        <w:spacing w:line="360" w:lineRule="auto"/>
        <w:jc w:val="both"/>
        <w:rPr>
          <w:rFonts w:ascii="Palatino Linotype" w:hAnsi="Palatino Linotype" w:cs="Arial"/>
        </w:rPr>
      </w:pPr>
    </w:p>
    <w:p w14:paraId="5B791C17" w14:textId="1432D09C" w:rsidR="009232E7" w:rsidRPr="00375F6E" w:rsidRDefault="009232E7" w:rsidP="000077EB">
      <w:pPr>
        <w:spacing w:after="240" w:line="360" w:lineRule="auto"/>
        <w:jc w:val="both"/>
        <w:rPr>
          <w:rFonts w:ascii="Palatino Linotype" w:hAnsi="Palatino Linotype"/>
        </w:rPr>
      </w:pPr>
      <w:r w:rsidRPr="00375F6E">
        <w:rPr>
          <w:rFonts w:ascii="Palatino Linotype" w:hAnsi="Palatino Linotype"/>
        </w:rPr>
        <w:t xml:space="preserve">Una vez analizada la solicitud de información, podemos determinar que objetivamente </w:t>
      </w:r>
      <w:r w:rsidR="00161EC1" w:rsidRPr="00375F6E">
        <w:rPr>
          <w:rFonts w:ascii="Palatino Linotype" w:hAnsi="Palatino Linotype"/>
        </w:rPr>
        <w:t>la</w:t>
      </w:r>
      <w:r w:rsidRPr="00375F6E">
        <w:rPr>
          <w:rFonts w:ascii="Palatino Linotype" w:hAnsi="Palatino Linotype"/>
        </w:rPr>
        <w:t xml:space="preserve"> Recurrente peticiona</w:t>
      </w:r>
      <w:r w:rsidR="00256703" w:rsidRPr="00375F6E">
        <w:rPr>
          <w:rFonts w:ascii="Palatino Linotype" w:hAnsi="Palatino Linotype"/>
        </w:rPr>
        <w:t>,</w:t>
      </w:r>
      <w:r w:rsidR="00760FCC" w:rsidRPr="00375F6E">
        <w:rPr>
          <w:rFonts w:ascii="Palatino Linotype" w:hAnsi="Palatino Linotype"/>
        </w:rPr>
        <w:t xml:space="preserve"> </w:t>
      </w:r>
      <w:r w:rsidR="00161EC1" w:rsidRPr="00375F6E">
        <w:rPr>
          <w:rFonts w:ascii="Palatino Linotype" w:hAnsi="Palatino Linotype"/>
        </w:rPr>
        <w:t>el comprobante del último grado de estudios</w:t>
      </w:r>
      <w:r w:rsidR="000077EB" w:rsidRPr="00375F6E">
        <w:rPr>
          <w:rFonts w:ascii="Palatino Linotype" w:hAnsi="Palatino Linotype"/>
        </w:rPr>
        <w:t xml:space="preserve">, de las Unidades Administrativas siguientes: </w:t>
      </w:r>
    </w:p>
    <w:p w14:paraId="643039BB" w14:textId="51AC8611"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bookmarkStart w:id="0" w:name="_Hlk96702671"/>
      <w:r w:rsidRPr="00375F6E">
        <w:rPr>
          <w:rFonts w:ascii="Palatino Linotype" w:hAnsi="Palatino Linotype"/>
        </w:rPr>
        <w:t>Presidente Municipal</w:t>
      </w:r>
      <w:r w:rsidR="00E04321" w:rsidRPr="00375F6E">
        <w:rPr>
          <w:rFonts w:ascii="Palatino Linotype" w:hAnsi="Palatino Linotype"/>
        </w:rPr>
        <w:t xml:space="preserve">, así como de los mandos medios y </w:t>
      </w:r>
      <w:r w:rsidR="001D2D06" w:rsidRPr="00375F6E">
        <w:rPr>
          <w:rFonts w:ascii="Palatino Linotype" w:hAnsi="Palatino Linotype"/>
        </w:rPr>
        <w:t>superiores</w:t>
      </w:r>
      <w:r w:rsidR="00E04321" w:rsidRPr="00375F6E">
        <w:rPr>
          <w:rFonts w:ascii="Palatino Linotype" w:hAnsi="Palatino Linotype"/>
        </w:rPr>
        <w:t xml:space="preserve"> </w:t>
      </w:r>
      <w:r w:rsidR="001D2D06" w:rsidRPr="00375F6E">
        <w:rPr>
          <w:rFonts w:ascii="Palatino Linotype" w:hAnsi="Palatino Linotype"/>
        </w:rPr>
        <w:t xml:space="preserve">adscritos a </w:t>
      </w:r>
      <w:r w:rsidR="00E04321" w:rsidRPr="00375F6E">
        <w:rPr>
          <w:rFonts w:ascii="Palatino Linotype" w:hAnsi="Palatino Linotype"/>
        </w:rPr>
        <w:t xml:space="preserve">su área. </w:t>
      </w:r>
    </w:p>
    <w:p w14:paraId="6DD93735" w14:textId="1D9D3482" w:rsidR="009232E7" w:rsidRPr="00375F6E" w:rsidRDefault="000077EB"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Secretario del Ayuntamiento</w:t>
      </w:r>
      <w:r w:rsidR="001D2D06" w:rsidRPr="00375F6E">
        <w:rPr>
          <w:rFonts w:ascii="Palatino Linotype" w:hAnsi="Palatino Linotype"/>
        </w:rPr>
        <w:t>, así como de los mandos medios y superiores adscritos a su área.</w:t>
      </w:r>
    </w:p>
    <w:p w14:paraId="1ABCCDA1" w14:textId="738264DE"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Síndicos</w:t>
      </w:r>
      <w:r w:rsidR="001D2D06" w:rsidRPr="00375F6E">
        <w:rPr>
          <w:rFonts w:ascii="Palatino Linotype" w:hAnsi="Palatino Linotype"/>
        </w:rPr>
        <w:t>, así como de su personal adscrito.</w:t>
      </w:r>
    </w:p>
    <w:p w14:paraId="748C6EC4" w14:textId="08C1712E"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Regidores</w:t>
      </w:r>
      <w:r w:rsidR="001D2D06" w:rsidRPr="00375F6E">
        <w:rPr>
          <w:rFonts w:ascii="Palatino Linotype" w:hAnsi="Palatino Linotype"/>
        </w:rPr>
        <w:t>, así como de su personal adscrito.</w:t>
      </w:r>
    </w:p>
    <w:p w14:paraId="5B79F329" w14:textId="0F5B29A2"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lastRenderedPageBreak/>
        <w:t>Directores Generales</w:t>
      </w:r>
      <w:r w:rsidR="001D2D06" w:rsidRPr="00375F6E">
        <w:rPr>
          <w:rFonts w:ascii="Palatino Linotype" w:hAnsi="Palatino Linotype"/>
        </w:rPr>
        <w:t>, así como de los mandos medios y superiores adscritos a su área.</w:t>
      </w:r>
    </w:p>
    <w:p w14:paraId="216457B8" w14:textId="00B21B0C" w:rsidR="000077EB" w:rsidRPr="00375F6E" w:rsidRDefault="000077EB"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Tesorero Municipal</w:t>
      </w:r>
      <w:r w:rsidR="001D2D06" w:rsidRPr="00375F6E">
        <w:rPr>
          <w:rFonts w:ascii="Palatino Linotype" w:hAnsi="Palatino Linotype"/>
        </w:rPr>
        <w:t>, así como de los mandos medios y superiores adscritos a su área.</w:t>
      </w:r>
    </w:p>
    <w:p w14:paraId="4C7100B7" w14:textId="380BF295" w:rsidR="000077EB" w:rsidRPr="00375F6E" w:rsidRDefault="000077EB"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Contralor Municipal</w:t>
      </w:r>
      <w:r w:rsidR="001D2D06" w:rsidRPr="00375F6E">
        <w:rPr>
          <w:rFonts w:ascii="Palatino Linotype" w:hAnsi="Palatino Linotype"/>
        </w:rPr>
        <w:t>, así como de los mandos medios y superiores adscritos a su área.</w:t>
      </w:r>
    </w:p>
    <w:p w14:paraId="6D405418" w14:textId="7B3246DC"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Directores de área</w:t>
      </w:r>
      <w:r w:rsidR="001D2D06" w:rsidRPr="00375F6E">
        <w:rPr>
          <w:rFonts w:ascii="Palatino Linotype" w:hAnsi="Palatino Linotype"/>
        </w:rPr>
        <w:t>, así como de los mandos medios y superiores adscritos a su área.</w:t>
      </w:r>
    </w:p>
    <w:p w14:paraId="4413AF4E" w14:textId="6A9A1719"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Titulares de Área</w:t>
      </w:r>
      <w:r w:rsidR="001D2D06" w:rsidRPr="00375F6E">
        <w:rPr>
          <w:rFonts w:ascii="Palatino Linotype" w:hAnsi="Palatino Linotype"/>
        </w:rPr>
        <w:t>, así como de los mandos medios y superiores adscritos a su área.</w:t>
      </w:r>
    </w:p>
    <w:p w14:paraId="5C7FF110" w14:textId="7015C68E"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Coordinadores de Asesores</w:t>
      </w:r>
      <w:r w:rsidR="001D2D06" w:rsidRPr="00375F6E">
        <w:rPr>
          <w:rFonts w:ascii="Palatino Linotype" w:hAnsi="Palatino Linotype"/>
        </w:rPr>
        <w:t>, así como de los mandos medios y superiores adscritos a su área.</w:t>
      </w:r>
    </w:p>
    <w:p w14:paraId="4E36AE10" w14:textId="1BC3CBBE" w:rsidR="00161EC1" w:rsidRPr="00375F6E" w:rsidRDefault="00161EC1" w:rsidP="008F2868">
      <w:pPr>
        <w:pStyle w:val="Prrafodelista"/>
        <w:numPr>
          <w:ilvl w:val="0"/>
          <w:numId w:val="17"/>
        </w:numPr>
        <w:spacing w:line="360" w:lineRule="auto"/>
        <w:ind w:left="714" w:hanging="357"/>
        <w:jc w:val="both"/>
        <w:rPr>
          <w:rFonts w:ascii="Palatino Linotype" w:hAnsi="Palatino Linotype"/>
        </w:rPr>
      </w:pPr>
      <w:r w:rsidRPr="00375F6E">
        <w:rPr>
          <w:rFonts w:ascii="Palatino Linotype" w:hAnsi="Palatino Linotype"/>
        </w:rPr>
        <w:t>Analistas especializados.</w:t>
      </w:r>
    </w:p>
    <w:bookmarkEnd w:id="0"/>
    <w:p w14:paraId="4DFF4AA0" w14:textId="77777777" w:rsidR="009232E7" w:rsidRPr="00375F6E"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6A1D83E2" w:rsidR="005E50F1" w:rsidRPr="00375F6E" w:rsidRDefault="000F5CBE" w:rsidP="00FF14FE">
      <w:pPr>
        <w:pStyle w:val="Prrafodelista"/>
        <w:spacing w:line="360" w:lineRule="auto"/>
        <w:ind w:left="0"/>
        <w:contextualSpacing/>
        <w:jc w:val="both"/>
        <w:rPr>
          <w:rFonts w:ascii="Palatino Linotype" w:hAnsi="Palatino Linotype"/>
          <w:color w:val="000000"/>
          <w:lang w:val="es-ES_tradnl"/>
        </w:rPr>
      </w:pPr>
      <w:r w:rsidRPr="00375F6E">
        <w:rPr>
          <w:rFonts w:ascii="Palatino Linotype" w:hAnsi="Palatino Linotype"/>
          <w:color w:val="000000"/>
          <w:lang w:val="es-ES_tradnl"/>
        </w:rPr>
        <w:t xml:space="preserve">Ahora bien, en respuesta a los requerimientos formulados por </w:t>
      </w:r>
      <w:r w:rsidR="0025394E" w:rsidRPr="00375F6E">
        <w:rPr>
          <w:rFonts w:ascii="Palatino Linotype" w:hAnsi="Palatino Linotype"/>
          <w:color w:val="000000"/>
          <w:lang w:val="es-ES_tradnl"/>
        </w:rPr>
        <w:t>la</w:t>
      </w:r>
      <w:r w:rsidRPr="00375F6E">
        <w:rPr>
          <w:rFonts w:ascii="Palatino Linotype" w:hAnsi="Palatino Linotype"/>
          <w:color w:val="000000"/>
          <w:lang w:val="es-ES_tradnl"/>
        </w:rPr>
        <w:t xml:space="preserve"> particular, el </w:t>
      </w:r>
      <w:r w:rsidR="0025394E" w:rsidRPr="00375F6E">
        <w:rPr>
          <w:rFonts w:ascii="Palatino Linotype" w:hAnsi="Palatino Linotype"/>
          <w:b/>
          <w:color w:val="000000"/>
          <w:lang w:val="es-ES_tradnl"/>
        </w:rPr>
        <w:t>S</w:t>
      </w:r>
      <w:r w:rsidRPr="00375F6E">
        <w:rPr>
          <w:rFonts w:ascii="Palatino Linotype" w:hAnsi="Palatino Linotype"/>
          <w:b/>
          <w:color w:val="000000"/>
          <w:lang w:val="es-ES_tradnl"/>
        </w:rPr>
        <w:t xml:space="preserve">ujeto </w:t>
      </w:r>
      <w:r w:rsidR="0025394E" w:rsidRPr="00375F6E">
        <w:rPr>
          <w:rFonts w:ascii="Palatino Linotype" w:hAnsi="Palatino Linotype"/>
          <w:b/>
          <w:color w:val="000000"/>
          <w:lang w:val="es-ES_tradnl"/>
        </w:rPr>
        <w:t>O</w:t>
      </w:r>
      <w:r w:rsidRPr="00375F6E">
        <w:rPr>
          <w:rFonts w:ascii="Palatino Linotype" w:hAnsi="Palatino Linotype"/>
          <w:b/>
          <w:color w:val="000000"/>
          <w:lang w:val="es-ES_tradnl"/>
        </w:rPr>
        <w:t xml:space="preserve">bligado </w:t>
      </w:r>
      <w:r w:rsidR="008F2868" w:rsidRPr="00375F6E">
        <w:rPr>
          <w:rFonts w:ascii="Palatino Linotype" w:hAnsi="Palatino Linotype"/>
          <w:bCs/>
          <w:color w:val="000000"/>
          <w:lang w:val="es-ES_tradnl"/>
        </w:rPr>
        <w:t>turnó la solicitud a la</w:t>
      </w:r>
      <w:r w:rsidR="00382978" w:rsidRPr="00375F6E">
        <w:rPr>
          <w:rFonts w:ascii="Palatino Linotype" w:hAnsi="Palatino Linotype"/>
          <w:bCs/>
          <w:color w:val="000000"/>
          <w:lang w:val="es-ES_tradnl"/>
        </w:rPr>
        <w:t>s</w:t>
      </w:r>
      <w:r w:rsidR="008F2868" w:rsidRPr="00375F6E">
        <w:rPr>
          <w:rFonts w:ascii="Palatino Linotype" w:hAnsi="Palatino Linotype"/>
          <w:bCs/>
          <w:color w:val="000000"/>
          <w:lang w:val="es-ES_tradnl"/>
        </w:rPr>
        <w:t xml:space="preserve"> unidad</w:t>
      </w:r>
      <w:r w:rsidR="00382978" w:rsidRPr="00375F6E">
        <w:rPr>
          <w:rFonts w:ascii="Palatino Linotype" w:hAnsi="Palatino Linotype"/>
          <w:bCs/>
          <w:color w:val="000000"/>
          <w:lang w:val="es-ES_tradnl"/>
        </w:rPr>
        <w:t>es</w:t>
      </w:r>
      <w:r w:rsidR="008F2868" w:rsidRPr="00375F6E">
        <w:rPr>
          <w:rFonts w:ascii="Palatino Linotype" w:hAnsi="Palatino Linotype"/>
          <w:bCs/>
          <w:color w:val="000000"/>
          <w:lang w:val="es-ES_tradnl"/>
        </w:rPr>
        <w:t xml:space="preserve"> administrativa</w:t>
      </w:r>
      <w:r w:rsidR="00382978" w:rsidRPr="00375F6E">
        <w:rPr>
          <w:rFonts w:ascii="Palatino Linotype" w:hAnsi="Palatino Linotype"/>
          <w:bCs/>
          <w:color w:val="000000"/>
          <w:lang w:val="es-ES_tradnl"/>
        </w:rPr>
        <w:t>s</w:t>
      </w:r>
      <w:r w:rsidR="008F2868" w:rsidRPr="00375F6E">
        <w:rPr>
          <w:rFonts w:ascii="Palatino Linotype" w:hAnsi="Palatino Linotype"/>
          <w:bCs/>
          <w:color w:val="000000"/>
          <w:lang w:val="es-ES_tradnl"/>
        </w:rPr>
        <w:t xml:space="preserve"> que consideró competente</w:t>
      </w:r>
      <w:r w:rsidR="00382978" w:rsidRPr="00375F6E">
        <w:rPr>
          <w:rFonts w:ascii="Palatino Linotype" w:hAnsi="Palatino Linotype"/>
          <w:bCs/>
          <w:color w:val="000000"/>
          <w:lang w:val="es-ES_tradnl"/>
        </w:rPr>
        <w:t>s</w:t>
      </w:r>
      <w:r w:rsidR="008F2868" w:rsidRPr="00375F6E">
        <w:rPr>
          <w:rFonts w:ascii="Palatino Linotype" w:hAnsi="Palatino Linotype"/>
          <w:bCs/>
          <w:color w:val="000000"/>
          <w:lang w:val="es-ES_tradnl"/>
        </w:rPr>
        <w:t xml:space="preserve"> y emitió su respuesta</w:t>
      </w:r>
      <w:r w:rsidR="0025394E" w:rsidRPr="00375F6E">
        <w:rPr>
          <w:rFonts w:ascii="Palatino Linotype" w:hAnsi="Palatino Linotype"/>
          <w:bCs/>
          <w:color w:val="000000"/>
          <w:lang w:val="es-ES_tradnl"/>
        </w:rPr>
        <w:t>,</w:t>
      </w:r>
      <w:r w:rsidR="008F2868" w:rsidRPr="00375F6E">
        <w:rPr>
          <w:rFonts w:ascii="Palatino Linotype" w:hAnsi="Palatino Linotype"/>
          <w:bCs/>
          <w:color w:val="000000"/>
          <w:lang w:val="es-ES_tradnl"/>
        </w:rPr>
        <w:t xml:space="preserve"> remitiendo</w:t>
      </w:r>
      <w:r w:rsidR="0025394E" w:rsidRPr="00375F6E">
        <w:rPr>
          <w:rFonts w:ascii="Palatino Linotype" w:hAnsi="Palatino Linotype"/>
          <w:bCs/>
          <w:color w:val="000000"/>
          <w:lang w:val="es-ES_tradnl"/>
        </w:rPr>
        <w:t xml:space="preserve"> para tal efecto</w:t>
      </w:r>
      <w:r w:rsidR="008F2868" w:rsidRPr="00375F6E">
        <w:rPr>
          <w:rFonts w:ascii="Palatino Linotype" w:hAnsi="Palatino Linotype"/>
          <w:bCs/>
          <w:color w:val="000000"/>
          <w:lang w:val="es-ES_tradnl"/>
        </w:rPr>
        <w:t xml:space="preserve"> </w:t>
      </w:r>
      <w:r w:rsidR="00C44243" w:rsidRPr="00375F6E">
        <w:rPr>
          <w:rFonts w:ascii="Palatino Linotype" w:hAnsi="Palatino Linotype"/>
          <w:bCs/>
          <w:color w:val="000000"/>
          <w:lang w:val="es-ES_tradnl"/>
        </w:rPr>
        <w:t>cinco</w:t>
      </w:r>
      <w:r w:rsidR="008F2868" w:rsidRPr="00375F6E">
        <w:rPr>
          <w:rFonts w:ascii="Palatino Linotype" w:hAnsi="Palatino Linotype"/>
          <w:bCs/>
          <w:color w:val="000000"/>
          <w:lang w:val="es-ES_tradnl"/>
        </w:rPr>
        <w:t xml:space="preserve"> archivo</w:t>
      </w:r>
      <w:r w:rsidR="0057150B" w:rsidRPr="00375F6E">
        <w:rPr>
          <w:rFonts w:ascii="Palatino Linotype" w:hAnsi="Palatino Linotype"/>
          <w:bCs/>
          <w:color w:val="000000"/>
          <w:lang w:val="es-ES_tradnl"/>
        </w:rPr>
        <w:t>s</w:t>
      </w:r>
      <w:r w:rsidR="008F2868" w:rsidRPr="00375F6E">
        <w:rPr>
          <w:rFonts w:ascii="Palatino Linotype" w:hAnsi="Palatino Linotype"/>
          <w:bCs/>
          <w:color w:val="000000"/>
          <w:lang w:val="es-ES_tradnl"/>
        </w:rPr>
        <w:t xml:space="preserve"> electrónico</w:t>
      </w:r>
      <w:r w:rsidR="0057150B" w:rsidRPr="00375F6E">
        <w:rPr>
          <w:rFonts w:ascii="Palatino Linotype" w:hAnsi="Palatino Linotype"/>
          <w:bCs/>
          <w:color w:val="000000"/>
          <w:lang w:val="es-ES_tradnl"/>
        </w:rPr>
        <w:t>s</w:t>
      </w:r>
      <w:r w:rsidR="00382978" w:rsidRPr="00375F6E">
        <w:rPr>
          <w:rFonts w:ascii="Palatino Linotype" w:hAnsi="Palatino Linotype"/>
          <w:bCs/>
          <w:color w:val="000000"/>
          <w:lang w:val="es-ES_tradnl"/>
        </w:rPr>
        <w:t xml:space="preserve"> denominado</w:t>
      </w:r>
      <w:r w:rsidR="0057150B" w:rsidRPr="00375F6E">
        <w:rPr>
          <w:rFonts w:ascii="Palatino Linotype" w:hAnsi="Palatino Linotype"/>
          <w:bCs/>
          <w:color w:val="000000"/>
          <w:lang w:val="es-ES_tradnl"/>
        </w:rPr>
        <w:t xml:space="preserve">s </w:t>
      </w:r>
      <w:r w:rsidR="00C44243" w:rsidRPr="00375F6E">
        <w:rPr>
          <w:rFonts w:ascii="Palatino Linotype" w:hAnsi="Palatino Linotype"/>
          <w:color w:val="000000"/>
        </w:rPr>
        <w:t>“</w:t>
      </w:r>
      <w:r w:rsidR="00C44243" w:rsidRPr="00375F6E">
        <w:rPr>
          <w:rFonts w:ascii="Palatino Linotype" w:hAnsi="Palatino Linotype"/>
          <w:b/>
          <w:color w:val="000000"/>
        </w:rPr>
        <w:t>02677.pdf</w:t>
      </w:r>
      <w:r w:rsidR="00C44243" w:rsidRPr="00375F6E">
        <w:rPr>
          <w:rFonts w:ascii="Palatino Linotype" w:hAnsi="Palatino Linotype"/>
          <w:color w:val="000000"/>
        </w:rPr>
        <w:t>”, “</w:t>
      </w:r>
      <w:r w:rsidR="00C44243" w:rsidRPr="00375F6E">
        <w:rPr>
          <w:rFonts w:ascii="Palatino Linotype" w:hAnsi="Palatino Linotype"/>
          <w:b/>
          <w:bCs/>
          <w:color w:val="000000"/>
        </w:rPr>
        <w:t>solicitud 02677.pdf</w:t>
      </w:r>
      <w:r w:rsidR="00C44243" w:rsidRPr="00375F6E">
        <w:rPr>
          <w:rFonts w:ascii="Palatino Linotype" w:hAnsi="Palatino Linotype"/>
          <w:color w:val="000000"/>
        </w:rPr>
        <w:t>”, “</w:t>
      </w:r>
      <w:r w:rsidR="00C44243" w:rsidRPr="00375F6E">
        <w:rPr>
          <w:rFonts w:ascii="Palatino Linotype" w:hAnsi="Palatino Linotype"/>
          <w:b/>
          <w:bCs/>
          <w:color w:val="000000"/>
        </w:rPr>
        <w:t>Mandos medios y superiores (grados de estudio 13 dic 2022).zip</w:t>
      </w:r>
      <w:r w:rsidR="00C44243" w:rsidRPr="00375F6E">
        <w:rPr>
          <w:rFonts w:ascii="Palatino Linotype" w:hAnsi="Palatino Linotype"/>
          <w:color w:val="000000"/>
        </w:rPr>
        <w:t>”, “</w:t>
      </w:r>
      <w:r w:rsidR="00C44243" w:rsidRPr="00375F6E">
        <w:rPr>
          <w:rFonts w:ascii="Palatino Linotype" w:hAnsi="Palatino Linotype"/>
          <w:b/>
          <w:bCs/>
          <w:color w:val="000000"/>
        </w:rPr>
        <w:t>Respuesta 2677.pdf</w:t>
      </w:r>
      <w:r w:rsidR="00C44243" w:rsidRPr="00375F6E">
        <w:rPr>
          <w:rFonts w:ascii="Palatino Linotype" w:hAnsi="Palatino Linotype"/>
          <w:color w:val="000000"/>
        </w:rPr>
        <w:t>” y “</w:t>
      </w:r>
      <w:r w:rsidR="00C44243" w:rsidRPr="00375F6E">
        <w:rPr>
          <w:rFonts w:ascii="Palatino Linotype" w:hAnsi="Palatino Linotype"/>
          <w:b/>
          <w:bCs/>
          <w:color w:val="000000"/>
        </w:rPr>
        <w:t>Acta 797.pdf</w:t>
      </w:r>
      <w:r w:rsidR="00C44243" w:rsidRPr="00375F6E">
        <w:rPr>
          <w:rFonts w:ascii="Palatino Linotype" w:hAnsi="Palatino Linotype"/>
          <w:color w:val="000000"/>
        </w:rPr>
        <w:t>”</w:t>
      </w:r>
      <w:r w:rsidR="008F2868" w:rsidRPr="00375F6E">
        <w:rPr>
          <w:rFonts w:ascii="Palatino Linotype" w:hAnsi="Palatino Linotype"/>
          <w:bCs/>
          <w:color w:val="000000"/>
          <w:lang w:val="es-ES_tradnl"/>
        </w:rPr>
        <w:t>, de</w:t>
      </w:r>
      <w:r w:rsidR="0025394E" w:rsidRPr="00375F6E">
        <w:rPr>
          <w:rFonts w:ascii="Palatino Linotype" w:hAnsi="Palatino Linotype"/>
          <w:bCs/>
          <w:color w:val="000000"/>
          <w:lang w:val="es-ES_tradnl"/>
        </w:rPr>
        <w:t xml:space="preserve"> los</w:t>
      </w:r>
      <w:r w:rsidR="008F2868" w:rsidRPr="00375F6E">
        <w:rPr>
          <w:rFonts w:ascii="Palatino Linotype" w:hAnsi="Palatino Linotype"/>
          <w:bCs/>
          <w:color w:val="000000"/>
          <w:lang w:val="es-ES_tradnl"/>
        </w:rPr>
        <w:t xml:space="preserve"> cual</w:t>
      </w:r>
      <w:r w:rsidR="0025394E" w:rsidRPr="00375F6E">
        <w:rPr>
          <w:rFonts w:ascii="Palatino Linotype" w:hAnsi="Palatino Linotype"/>
          <w:bCs/>
          <w:color w:val="000000"/>
          <w:lang w:val="es-ES_tradnl"/>
        </w:rPr>
        <w:t>es</w:t>
      </w:r>
      <w:r w:rsidR="008F2868" w:rsidRPr="00375F6E">
        <w:rPr>
          <w:rFonts w:ascii="Palatino Linotype" w:hAnsi="Palatino Linotype"/>
          <w:bCs/>
          <w:color w:val="000000"/>
          <w:lang w:val="es-ES_tradnl"/>
        </w:rPr>
        <w:t xml:space="preserve"> se desprende la siguiente información</w:t>
      </w:r>
      <w:r w:rsidR="00286BF3" w:rsidRPr="00375F6E">
        <w:rPr>
          <w:rFonts w:ascii="Palatino Linotype" w:hAnsi="Palatino Linotype"/>
          <w:color w:val="000000"/>
          <w:lang w:val="es-ES_tradnl"/>
        </w:rPr>
        <w:t>:</w:t>
      </w:r>
    </w:p>
    <w:p w14:paraId="1F9E885A" w14:textId="1FE1A210" w:rsidR="008F2868" w:rsidRPr="00375F6E" w:rsidRDefault="008F2868" w:rsidP="00FF14FE">
      <w:pPr>
        <w:pStyle w:val="Prrafodelista"/>
        <w:spacing w:line="360" w:lineRule="auto"/>
        <w:ind w:left="0"/>
        <w:contextualSpacing/>
        <w:jc w:val="both"/>
        <w:rPr>
          <w:rFonts w:ascii="Palatino Linotype" w:hAnsi="Palatino Linotype"/>
          <w:color w:val="000000"/>
          <w:lang w:val="es-ES_tradnl"/>
        </w:rPr>
      </w:pPr>
    </w:p>
    <w:p w14:paraId="5E063909" w14:textId="77E80A69" w:rsidR="00FA2497" w:rsidRPr="00375F6E" w:rsidRDefault="00F36BA8" w:rsidP="00B71192">
      <w:pPr>
        <w:pStyle w:val="Prrafodelista"/>
        <w:numPr>
          <w:ilvl w:val="0"/>
          <w:numId w:val="18"/>
        </w:numPr>
        <w:spacing w:line="360" w:lineRule="auto"/>
        <w:contextualSpacing/>
        <w:jc w:val="both"/>
        <w:rPr>
          <w:rFonts w:ascii="Palatino Linotype" w:hAnsi="Palatino Linotype"/>
          <w:color w:val="000000"/>
          <w:lang w:val="es-ES_tradnl"/>
        </w:rPr>
      </w:pPr>
      <w:r w:rsidRPr="00375F6E">
        <w:rPr>
          <w:rFonts w:ascii="Palatino Linotype" w:hAnsi="Palatino Linotype"/>
          <w:color w:val="000000"/>
          <w:lang w:val="es-ES_tradnl"/>
        </w:rPr>
        <w:t>“</w:t>
      </w:r>
      <w:r w:rsidR="00B71192" w:rsidRPr="00375F6E">
        <w:rPr>
          <w:rFonts w:ascii="Palatino Linotype" w:hAnsi="Palatino Linotype"/>
          <w:b/>
          <w:bCs/>
          <w:color w:val="000000"/>
          <w:lang w:val="es-ES_tradnl"/>
        </w:rPr>
        <w:t>02677.pdf”, “solicitud 02677.pdf</w:t>
      </w:r>
      <w:r w:rsidRPr="00375F6E">
        <w:rPr>
          <w:rFonts w:ascii="Palatino Linotype" w:hAnsi="Palatino Linotype"/>
          <w:color w:val="000000"/>
          <w:lang w:val="es-ES_tradnl"/>
        </w:rPr>
        <w:t>”: Documento electrónico que contiene</w:t>
      </w:r>
      <w:r w:rsidR="00DC4417" w:rsidRPr="00375F6E">
        <w:rPr>
          <w:rFonts w:ascii="Palatino Linotype" w:hAnsi="Palatino Linotype"/>
          <w:color w:val="000000"/>
          <w:lang w:val="es-ES_tradnl"/>
        </w:rPr>
        <w:t xml:space="preserve"> </w:t>
      </w:r>
      <w:r w:rsidR="00B71192" w:rsidRPr="00375F6E">
        <w:rPr>
          <w:rFonts w:ascii="Palatino Linotype" w:hAnsi="Palatino Linotype"/>
          <w:color w:val="000000"/>
          <w:lang w:val="es-ES_tradnl"/>
        </w:rPr>
        <w:t>ocho comprobantes del último grado de estudios que corresponden al personal adscrito al</w:t>
      </w:r>
      <w:r w:rsidR="00B71192" w:rsidRPr="00375F6E">
        <w:t xml:space="preserve"> </w:t>
      </w:r>
      <w:r w:rsidR="00B71192" w:rsidRPr="00375F6E">
        <w:rPr>
          <w:rFonts w:ascii="Palatino Linotype" w:hAnsi="Palatino Linotype"/>
          <w:color w:val="000000"/>
        </w:rPr>
        <w:t>Instituto Municipal de Cultura Física y Deporte de Toluca,</w:t>
      </w:r>
      <w:r w:rsidR="00DC4417" w:rsidRPr="00375F6E">
        <w:rPr>
          <w:rFonts w:ascii="Palatino Linotype" w:hAnsi="Palatino Linotype"/>
          <w:color w:val="000000"/>
          <w:lang w:val="es-ES_tradnl"/>
        </w:rPr>
        <w:t xml:space="preserve"> </w:t>
      </w:r>
      <w:r w:rsidR="00B71192" w:rsidRPr="00375F6E">
        <w:rPr>
          <w:rFonts w:ascii="Palatino Linotype" w:hAnsi="Palatino Linotype"/>
          <w:color w:val="000000"/>
          <w:lang w:val="es-ES_tradnl"/>
        </w:rPr>
        <w:t xml:space="preserve">de los </w:t>
      </w:r>
      <w:r w:rsidR="00B71192" w:rsidRPr="00375F6E">
        <w:rPr>
          <w:rFonts w:ascii="Palatino Linotype" w:hAnsi="Palatino Linotype"/>
          <w:color w:val="000000"/>
          <w:lang w:val="es-ES_tradnl"/>
        </w:rPr>
        <w:lastRenderedPageBreak/>
        <w:t>cuales se advierte, fueron testados datos considerados como información pública, como lo son, las firmas de las autoridades</w:t>
      </w:r>
      <w:r w:rsidR="004F577F" w:rsidRPr="00375F6E">
        <w:rPr>
          <w:rFonts w:ascii="Palatino Linotype" w:hAnsi="Palatino Linotype"/>
          <w:color w:val="000000"/>
          <w:lang w:val="es-ES_tradnl"/>
        </w:rPr>
        <w:t xml:space="preserve"> responsables</w:t>
      </w:r>
      <w:r w:rsidR="00B71192" w:rsidRPr="00375F6E">
        <w:rPr>
          <w:rFonts w:ascii="Palatino Linotype" w:hAnsi="Palatino Linotype"/>
          <w:color w:val="000000"/>
          <w:lang w:val="es-ES_tradnl"/>
        </w:rPr>
        <w:t xml:space="preserve"> de las </w:t>
      </w:r>
      <w:r w:rsidR="004F577F" w:rsidRPr="00375F6E">
        <w:rPr>
          <w:rFonts w:ascii="Palatino Linotype" w:hAnsi="Palatino Linotype"/>
          <w:color w:val="000000"/>
          <w:lang w:val="es-ES_tradnl"/>
        </w:rPr>
        <w:t>I</w:t>
      </w:r>
      <w:r w:rsidR="00B71192" w:rsidRPr="00375F6E">
        <w:rPr>
          <w:rFonts w:ascii="Palatino Linotype" w:hAnsi="Palatino Linotype"/>
          <w:color w:val="000000"/>
          <w:lang w:val="es-ES_tradnl"/>
        </w:rPr>
        <w:t xml:space="preserve">nstituciones de </w:t>
      </w:r>
      <w:r w:rsidR="004F577F" w:rsidRPr="00375F6E">
        <w:rPr>
          <w:rFonts w:ascii="Palatino Linotype" w:hAnsi="Palatino Linotype"/>
          <w:color w:val="000000"/>
          <w:lang w:val="es-ES_tradnl"/>
        </w:rPr>
        <w:t>E</w:t>
      </w:r>
      <w:r w:rsidR="00B71192" w:rsidRPr="00375F6E">
        <w:rPr>
          <w:rFonts w:ascii="Palatino Linotype" w:hAnsi="Palatino Linotype"/>
          <w:color w:val="000000"/>
          <w:lang w:val="es-ES_tradnl"/>
        </w:rPr>
        <w:t>ducación</w:t>
      </w:r>
      <w:r w:rsidR="004F577F" w:rsidRPr="00375F6E">
        <w:rPr>
          <w:rFonts w:ascii="Palatino Linotype" w:hAnsi="Palatino Linotype"/>
          <w:color w:val="000000"/>
          <w:lang w:val="es-ES_tradnl"/>
        </w:rPr>
        <w:t>, al ejercer actos de autoridad.</w:t>
      </w:r>
      <w:r w:rsidR="00FA2497" w:rsidRPr="00375F6E">
        <w:rPr>
          <w:rFonts w:ascii="Palatino Linotype" w:hAnsi="Palatino Linotype"/>
          <w:color w:val="000000"/>
          <w:lang w:val="es-ES_tradnl"/>
        </w:rPr>
        <w:t xml:space="preserve"> </w:t>
      </w:r>
    </w:p>
    <w:p w14:paraId="3825B38B" w14:textId="77777777" w:rsidR="00F36BA8" w:rsidRPr="00375F6E" w:rsidRDefault="00F36BA8" w:rsidP="00F36BA8">
      <w:pPr>
        <w:pStyle w:val="Prrafodelista"/>
        <w:spacing w:line="360" w:lineRule="auto"/>
        <w:ind w:left="720"/>
        <w:contextualSpacing/>
        <w:jc w:val="both"/>
        <w:rPr>
          <w:rFonts w:ascii="Palatino Linotype" w:hAnsi="Palatino Linotype"/>
          <w:color w:val="000000"/>
          <w:lang w:val="es-ES_tradnl"/>
        </w:rPr>
      </w:pPr>
    </w:p>
    <w:p w14:paraId="21D6C7C0" w14:textId="5416E121" w:rsidR="00382978" w:rsidRPr="00375F6E" w:rsidRDefault="00760FCC" w:rsidP="00382978">
      <w:pPr>
        <w:pStyle w:val="Prrafodelista"/>
        <w:numPr>
          <w:ilvl w:val="0"/>
          <w:numId w:val="18"/>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w:t>
      </w:r>
      <w:r w:rsidR="004F577F" w:rsidRPr="00375F6E">
        <w:rPr>
          <w:rFonts w:ascii="Palatino Linotype" w:hAnsi="Palatino Linotype"/>
          <w:b/>
          <w:bCs/>
          <w:color w:val="000000"/>
          <w:lang w:val="es-ES_tradnl"/>
        </w:rPr>
        <w:t>solicitud 02677.pdf</w:t>
      </w:r>
      <w:r w:rsidRPr="00375F6E">
        <w:rPr>
          <w:rFonts w:ascii="Palatino Linotype" w:hAnsi="Palatino Linotype"/>
          <w:b/>
          <w:bCs/>
          <w:color w:val="000000"/>
          <w:lang w:val="es-ES_tradnl"/>
        </w:rPr>
        <w:t>”</w:t>
      </w:r>
      <w:r w:rsidR="008F2868" w:rsidRPr="00375F6E">
        <w:rPr>
          <w:rFonts w:ascii="Palatino Linotype" w:hAnsi="Palatino Linotype"/>
          <w:b/>
          <w:bCs/>
          <w:color w:val="000000"/>
          <w:lang w:val="es-ES_tradnl"/>
        </w:rPr>
        <w:t>:</w:t>
      </w:r>
      <w:r w:rsidR="00382978" w:rsidRPr="00375F6E">
        <w:rPr>
          <w:rFonts w:ascii="Palatino Linotype" w:hAnsi="Palatino Linotype"/>
          <w:b/>
          <w:bCs/>
          <w:color w:val="000000"/>
          <w:lang w:val="es-ES_tradnl"/>
        </w:rPr>
        <w:t xml:space="preserve"> </w:t>
      </w:r>
      <w:r w:rsidR="004F577F" w:rsidRPr="00375F6E">
        <w:rPr>
          <w:rFonts w:ascii="Palatino Linotype" w:hAnsi="Palatino Linotype"/>
          <w:color w:val="000000"/>
          <w:lang w:val="es-ES_tradnl"/>
        </w:rPr>
        <w:t>Documento electrónico que contiene cinco comprobantes del último grado de estudios que corresponden al Titular y personal adscrito al Instituto Municipal de la Mujer de Toluca, los cuales fueron remitidos en su versión íntegra.</w:t>
      </w:r>
    </w:p>
    <w:p w14:paraId="635CB368" w14:textId="77777777" w:rsidR="00E76183" w:rsidRPr="00375F6E" w:rsidRDefault="00E76183" w:rsidP="00E76183">
      <w:pPr>
        <w:spacing w:line="360" w:lineRule="auto"/>
        <w:contextualSpacing/>
        <w:jc w:val="both"/>
        <w:rPr>
          <w:rFonts w:ascii="Palatino Linotype" w:hAnsi="Palatino Linotype"/>
          <w:color w:val="000000"/>
          <w:lang w:val="es-ES_tradnl"/>
        </w:rPr>
      </w:pPr>
    </w:p>
    <w:p w14:paraId="3BE923BE" w14:textId="4458E6FD" w:rsidR="00727C75" w:rsidRPr="00375F6E" w:rsidRDefault="004F577F" w:rsidP="007B6F4C">
      <w:pPr>
        <w:pStyle w:val="Prrafodelista"/>
        <w:numPr>
          <w:ilvl w:val="0"/>
          <w:numId w:val="18"/>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“Respuesta 2677.pdf”</w:t>
      </w:r>
      <w:r w:rsidR="005B4D50" w:rsidRPr="00375F6E">
        <w:rPr>
          <w:rFonts w:ascii="Palatino Linotype" w:hAnsi="Palatino Linotype"/>
          <w:color w:val="000000"/>
          <w:lang w:val="es-ES_tradnl"/>
        </w:rPr>
        <w:t>:</w:t>
      </w:r>
      <w:r w:rsidR="00E76183" w:rsidRPr="00375F6E">
        <w:rPr>
          <w:rFonts w:ascii="Palatino Linotype" w:hAnsi="Palatino Linotype"/>
          <w:color w:val="000000"/>
          <w:lang w:val="es-ES_tradnl"/>
        </w:rPr>
        <w:t xml:space="preserve"> Documento electrónico que contiene </w:t>
      </w:r>
      <w:r w:rsidRPr="00375F6E">
        <w:rPr>
          <w:rFonts w:ascii="Palatino Linotype" w:hAnsi="Palatino Linotype"/>
          <w:color w:val="000000"/>
          <w:lang w:val="es-ES_tradnl"/>
        </w:rPr>
        <w:t>un escrito</w:t>
      </w:r>
      <w:r w:rsidR="00E76183" w:rsidRPr="00375F6E">
        <w:rPr>
          <w:rFonts w:ascii="Palatino Linotype" w:hAnsi="Palatino Linotype"/>
          <w:color w:val="000000"/>
          <w:lang w:val="es-ES_tradnl"/>
        </w:rPr>
        <w:t xml:space="preserve"> de fecha </w:t>
      </w:r>
      <w:r w:rsidRPr="00375F6E">
        <w:rPr>
          <w:rFonts w:ascii="Palatino Linotype" w:hAnsi="Palatino Linotype"/>
          <w:color w:val="000000"/>
          <w:lang w:val="es-ES_tradnl"/>
        </w:rPr>
        <w:t>20 de diciembre</w:t>
      </w:r>
      <w:r w:rsidR="00E76183" w:rsidRPr="00375F6E">
        <w:rPr>
          <w:rFonts w:ascii="Palatino Linotype" w:hAnsi="Palatino Linotype"/>
          <w:color w:val="000000"/>
          <w:lang w:val="es-ES_tradnl"/>
        </w:rPr>
        <w:t xml:space="preserve"> de 2022, signado por el </w:t>
      </w:r>
      <w:r w:rsidR="00A414F0" w:rsidRPr="00375F6E">
        <w:rPr>
          <w:rFonts w:ascii="Palatino Linotype" w:hAnsi="Palatino Linotype"/>
          <w:color w:val="000000"/>
          <w:lang w:val="es-ES_tradnl"/>
        </w:rPr>
        <w:t>Titular de la Unidad de Transparencia</w:t>
      </w:r>
      <w:r w:rsidR="00E76183" w:rsidRPr="00375F6E">
        <w:rPr>
          <w:rFonts w:ascii="Palatino Linotype" w:hAnsi="Palatino Linotype"/>
          <w:color w:val="000000"/>
          <w:lang w:val="es-ES_tradnl"/>
        </w:rPr>
        <w:t>, mismo que fue remitido al solicitante de información</w:t>
      </w:r>
      <w:r w:rsidR="00A414F0" w:rsidRPr="00375F6E">
        <w:rPr>
          <w:rFonts w:ascii="Palatino Linotype" w:hAnsi="Palatino Linotype"/>
          <w:color w:val="000000"/>
          <w:lang w:val="es-ES_tradnl"/>
        </w:rPr>
        <w:t xml:space="preserve">, a través del cual le informa medularmente que,  </w:t>
      </w:r>
      <w:r w:rsidRPr="00375F6E">
        <w:rPr>
          <w:rFonts w:ascii="Palatino Linotype" w:hAnsi="Palatino Linotype"/>
          <w:color w:val="000000"/>
          <w:lang w:val="es-ES_tradnl"/>
        </w:rPr>
        <w:t xml:space="preserve">la Dirección </w:t>
      </w:r>
      <w:r w:rsidR="00314334" w:rsidRPr="00375F6E">
        <w:rPr>
          <w:rFonts w:ascii="Palatino Linotype" w:hAnsi="Palatino Linotype"/>
          <w:color w:val="000000"/>
          <w:lang w:val="es-ES_tradnl"/>
        </w:rPr>
        <w:t xml:space="preserve">General </w:t>
      </w:r>
      <w:r w:rsidRPr="00375F6E">
        <w:rPr>
          <w:rFonts w:ascii="Palatino Linotype" w:hAnsi="Palatino Linotype"/>
          <w:color w:val="000000"/>
          <w:lang w:val="es-ES_tradnl"/>
        </w:rPr>
        <w:t xml:space="preserve">de Administración </w:t>
      </w:r>
      <w:r w:rsidR="00314334" w:rsidRPr="00375F6E">
        <w:rPr>
          <w:rFonts w:ascii="Palatino Linotype" w:hAnsi="Palatino Linotype"/>
          <w:color w:val="000000"/>
          <w:lang w:val="es-ES_tradnl"/>
        </w:rPr>
        <w:t>y Servidora Pública Habilitada, hace entrega de los comprobantes del último grado de estudios de mandos medios y superiores, los cuales se remiten en versión pública, conforme al acuerdo número AT/CT/01/2022, aprobado en la Septingentésima Nonagésima Séptima Sesión Extraordinaria del Comité e Transparencia del Municipio de Toluca</w:t>
      </w:r>
      <w:r w:rsidR="007B6F4C" w:rsidRPr="00375F6E">
        <w:rPr>
          <w:rFonts w:ascii="Palatino Linotype" w:hAnsi="Palatino Linotype"/>
          <w:color w:val="000000"/>
          <w:lang w:val="es-ES_tradnl"/>
        </w:rPr>
        <w:t>.</w:t>
      </w:r>
    </w:p>
    <w:p w14:paraId="666AC925" w14:textId="77777777" w:rsidR="005B4D50" w:rsidRPr="00375F6E" w:rsidRDefault="005B4D50" w:rsidP="005B4D50">
      <w:pPr>
        <w:pStyle w:val="Prrafodelista"/>
        <w:spacing w:line="360" w:lineRule="auto"/>
        <w:ind w:left="1080"/>
        <w:contextualSpacing/>
        <w:jc w:val="both"/>
        <w:rPr>
          <w:rFonts w:ascii="Palatino Linotype" w:hAnsi="Palatino Linotype"/>
          <w:color w:val="000000"/>
          <w:lang w:val="es-ES_tradnl"/>
        </w:rPr>
      </w:pPr>
    </w:p>
    <w:p w14:paraId="679EDF68" w14:textId="08130953" w:rsidR="00346625" w:rsidRPr="00375F6E" w:rsidRDefault="005B4D50" w:rsidP="007B6F4C">
      <w:pPr>
        <w:spacing w:line="360" w:lineRule="auto"/>
        <w:ind w:left="708"/>
        <w:contextualSpacing/>
        <w:jc w:val="both"/>
        <w:rPr>
          <w:rFonts w:ascii="Palatino Linotype" w:hAnsi="Palatino Linotype"/>
          <w:color w:val="000000"/>
          <w:lang w:val="es-ES_tradnl"/>
        </w:rPr>
      </w:pPr>
      <w:r w:rsidRPr="00375F6E">
        <w:rPr>
          <w:rFonts w:ascii="Palatino Linotype" w:hAnsi="Palatino Linotype"/>
          <w:color w:val="000000"/>
          <w:lang w:val="es-ES_tradnl"/>
        </w:rPr>
        <w:t>Asimismo,</w:t>
      </w:r>
      <w:r w:rsidR="00314334" w:rsidRPr="00375F6E">
        <w:rPr>
          <w:rFonts w:ascii="Palatino Linotype" w:hAnsi="Palatino Linotype"/>
          <w:color w:val="000000"/>
          <w:lang w:val="es-ES_tradnl"/>
        </w:rPr>
        <w:t xml:space="preserve"> refiere que el Instituto de Cultura Física y Deporte de Toluca y Servidor Público Habilitado, informó que hace entrega de los comprobantes del último grado de estudios de mandos medio y superiores en versión pública, conforme al acuerdo número</w:t>
      </w:r>
      <w:r w:rsidR="00314334" w:rsidRPr="00375F6E">
        <w:t xml:space="preserve"> </w:t>
      </w:r>
      <w:r w:rsidR="00314334" w:rsidRPr="00375F6E">
        <w:rPr>
          <w:rFonts w:ascii="Palatino Linotype" w:hAnsi="Palatino Linotype"/>
          <w:color w:val="000000"/>
          <w:lang w:val="es-ES_tradnl"/>
        </w:rPr>
        <w:t xml:space="preserve">AT/CT/01/2022, aprobado en la Septingentésima </w:t>
      </w:r>
      <w:r w:rsidR="00314334" w:rsidRPr="00375F6E">
        <w:rPr>
          <w:rFonts w:ascii="Palatino Linotype" w:hAnsi="Palatino Linotype"/>
          <w:color w:val="000000"/>
          <w:lang w:val="es-ES_tradnl"/>
        </w:rPr>
        <w:lastRenderedPageBreak/>
        <w:t xml:space="preserve">Nonagésima Séptima Sesión Extraordinaria del Comité </w:t>
      </w:r>
      <w:r w:rsidR="001C027B" w:rsidRPr="00375F6E">
        <w:rPr>
          <w:rFonts w:ascii="Palatino Linotype" w:hAnsi="Palatino Linotype"/>
          <w:color w:val="000000"/>
          <w:lang w:val="es-ES_tradnl"/>
        </w:rPr>
        <w:t>d</w:t>
      </w:r>
      <w:r w:rsidR="00314334" w:rsidRPr="00375F6E">
        <w:rPr>
          <w:rFonts w:ascii="Palatino Linotype" w:hAnsi="Palatino Linotype"/>
          <w:color w:val="000000"/>
          <w:lang w:val="es-ES_tradnl"/>
        </w:rPr>
        <w:t>e Transparencia del Municipio de Toluca.</w:t>
      </w:r>
    </w:p>
    <w:p w14:paraId="159982B0" w14:textId="77777777" w:rsidR="00314334" w:rsidRPr="00375F6E" w:rsidRDefault="00314334" w:rsidP="007B6F4C">
      <w:pPr>
        <w:spacing w:line="360" w:lineRule="auto"/>
        <w:ind w:left="708"/>
        <w:contextualSpacing/>
        <w:jc w:val="both"/>
        <w:rPr>
          <w:rFonts w:ascii="Palatino Linotype" w:hAnsi="Palatino Linotype"/>
          <w:color w:val="000000"/>
          <w:lang w:val="es-ES_tradnl"/>
        </w:rPr>
      </w:pPr>
    </w:p>
    <w:p w14:paraId="10452ECB" w14:textId="709C3A7D" w:rsidR="00314334" w:rsidRPr="00375F6E" w:rsidRDefault="00314334" w:rsidP="007B6F4C">
      <w:pPr>
        <w:spacing w:line="360" w:lineRule="auto"/>
        <w:ind w:left="708"/>
        <w:contextualSpacing/>
        <w:jc w:val="both"/>
        <w:rPr>
          <w:rFonts w:ascii="Palatino Linotype" w:hAnsi="Palatino Linotype"/>
          <w:color w:val="000000"/>
          <w:lang w:val="es-ES_tradnl"/>
        </w:rPr>
      </w:pPr>
      <w:r w:rsidRPr="00375F6E">
        <w:rPr>
          <w:rFonts w:ascii="Palatino Linotype" w:hAnsi="Palatino Linotype"/>
          <w:color w:val="000000"/>
          <w:lang w:val="es-ES_tradnl"/>
        </w:rPr>
        <w:t>Finalmente, el Instituto Municipal de la Mujer de Toluca y Servidora Pública Habilitada, informó que hace entrega de la información solicitada, misma que adjunta al presente.</w:t>
      </w:r>
    </w:p>
    <w:p w14:paraId="243BC930" w14:textId="77777777" w:rsidR="00314334" w:rsidRPr="00375F6E" w:rsidRDefault="00314334" w:rsidP="00314334">
      <w:pPr>
        <w:spacing w:line="360" w:lineRule="auto"/>
        <w:contextualSpacing/>
        <w:jc w:val="both"/>
        <w:rPr>
          <w:rFonts w:ascii="Palatino Linotype" w:hAnsi="Palatino Linotype"/>
          <w:color w:val="000000"/>
          <w:lang w:val="es-ES_tradnl"/>
        </w:rPr>
      </w:pPr>
    </w:p>
    <w:p w14:paraId="7332C0B1" w14:textId="58D7ACEA" w:rsidR="00314334" w:rsidRPr="00375F6E" w:rsidRDefault="00314334" w:rsidP="00314334">
      <w:pPr>
        <w:pStyle w:val="Prrafodelista"/>
        <w:numPr>
          <w:ilvl w:val="0"/>
          <w:numId w:val="32"/>
        </w:numPr>
        <w:spacing w:line="360" w:lineRule="auto"/>
        <w:contextualSpacing/>
        <w:jc w:val="both"/>
        <w:rPr>
          <w:rFonts w:ascii="Palatino Linotype" w:hAnsi="Palatino Linotype"/>
          <w:color w:val="000000"/>
          <w:lang w:val="es-ES_tradnl"/>
        </w:rPr>
      </w:pPr>
      <w:r w:rsidRPr="00375F6E">
        <w:rPr>
          <w:rFonts w:ascii="Palatino Linotype" w:hAnsi="Palatino Linotype"/>
          <w:color w:val="000000"/>
          <w:lang w:val="es-ES_tradnl"/>
        </w:rPr>
        <w:t>“</w:t>
      </w:r>
      <w:r w:rsidRPr="00375F6E">
        <w:rPr>
          <w:rFonts w:ascii="Palatino Linotype" w:hAnsi="Palatino Linotype"/>
          <w:b/>
          <w:bCs/>
          <w:color w:val="000000"/>
          <w:lang w:val="es-ES_tradnl"/>
        </w:rPr>
        <w:t>Acta 797.pdf</w:t>
      </w:r>
      <w:r w:rsidRPr="00375F6E">
        <w:rPr>
          <w:rFonts w:ascii="Palatino Linotype" w:hAnsi="Palatino Linotype"/>
          <w:color w:val="000000"/>
          <w:lang w:val="es-ES_tradnl"/>
        </w:rPr>
        <w:t xml:space="preserve">”: Contiene el Acta de la Septingentésima Nonagésima Séptima Sesión Extraordinaria del Comité e Transparencia del Municipio de Toluca, a través de la cual, fue aprobada la elaboración de la versión pública de Título Profesional, Cédula Profesional y certificado de estudios, para dar respuesta a la solicitud de información número </w:t>
      </w:r>
      <w:r w:rsidR="009D7AB0" w:rsidRPr="00375F6E">
        <w:rPr>
          <w:rFonts w:ascii="Palatino Linotype" w:hAnsi="Palatino Linotype"/>
          <w:color w:val="000000"/>
          <w:lang w:val="es-ES_tradnl"/>
        </w:rPr>
        <w:t>02677/TOLUCA/IP/2022.</w:t>
      </w:r>
    </w:p>
    <w:p w14:paraId="677286B3" w14:textId="1D5E9553" w:rsidR="009D7AB0" w:rsidRPr="00375F6E" w:rsidRDefault="009D7AB0" w:rsidP="009D7AB0">
      <w:pPr>
        <w:pStyle w:val="Prrafodelista"/>
        <w:spacing w:line="360" w:lineRule="auto"/>
        <w:ind w:left="720"/>
        <w:contextualSpacing/>
        <w:jc w:val="both"/>
        <w:rPr>
          <w:rFonts w:ascii="Palatino Linotype" w:hAnsi="Palatino Linotype"/>
          <w:color w:val="000000"/>
          <w:lang w:val="es-ES_tradnl"/>
        </w:rPr>
      </w:pPr>
    </w:p>
    <w:p w14:paraId="17094856" w14:textId="5F714248" w:rsidR="009D7AB0" w:rsidRPr="00375F6E" w:rsidRDefault="009D7AB0" w:rsidP="00314334">
      <w:pPr>
        <w:pStyle w:val="Prrafodelista"/>
        <w:numPr>
          <w:ilvl w:val="0"/>
          <w:numId w:val="32"/>
        </w:numPr>
        <w:spacing w:line="360" w:lineRule="auto"/>
        <w:contextualSpacing/>
        <w:jc w:val="both"/>
        <w:rPr>
          <w:rFonts w:ascii="Palatino Linotype" w:hAnsi="Palatino Linotype"/>
          <w:color w:val="000000"/>
          <w:lang w:val="es-ES_tradnl"/>
        </w:rPr>
      </w:pPr>
      <w:r w:rsidRPr="00375F6E">
        <w:rPr>
          <w:rFonts w:ascii="Palatino Linotype" w:hAnsi="Palatino Linotype"/>
          <w:color w:val="000000"/>
          <w:lang w:val="es-ES_tradnl"/>
        </w:rPr>
        <w:t>“</w:t>
      </w:r>
      <w:r w:rsidRPr="00375F6E">
        <w:rPr>
          <w:rFonts w:ascii="Palatino Linotype" w:hAnsi="Palatino Linotype"/>
          <w:b/>
          <w:bCs/>
          <w:color w:val="000000"/>
          <w:lang w:val="es-ES_tradnl"/>
        </w:rPr>
        <w:t>Mandos medios y superiores (grados de estudio 13 dic 2022).zip</w:t>
      </w:r>
      <w:r w:rsidRPr="00375F6E">
        <w:rPr>
          <w:rFonts w:ascii="Palatino Linotype" w:hAnsi="Palatino Linotype"/>
          <w:color w:val="000000"/>
          <w:lang w:val="es-ES_tradnl"/>
        </w:rPr>
        <w:t xml:space="preserve">”: Documento electrónico comprimido que contiene los archivos que se enlistan a continuación: </w:t>
      </w:r>
    </w:p>
    <w:p w14:paraId="769053B1" w14:textId="77777777" w:rsidR="009D7AB0" w:rsidRPr="00375F6E" w:rsidRDefault="009D7AB0" w:rsidP="009D7AB0">
      <w:pPr>
        <w:pStyle w:val="Prrafodelista"/>
        <w:rPr>
          <w:rFonts w:ascii="Palatino Linotype" w:hAnsi="Palatino Linotype"/>
          <w:color w:val="000000"/>
          <w:lang w:val="es-ES_tradnl"/>
        </w:rPr>
      </w:pPr>
    </w:p>
    <w:p w14:paraId="44792514" w14:textId="4B1CA207" w:rsidR="009D7AB0"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Asuntos Internos</w:t>
      </w:r>
      <w:r w:rsidRPr="00375F6E">
        <w:rPr>
          <w:rFonts w:ascii="Palatino Linotype" w:hAnsi="Palatino Linotype"/>
          <w:color w:val="000000"/>
          <w:lang w:val="es-ES_tradnl"/>
        </w:rPr>
        <w:t xml:space="preserve">: </w:t>
      </w:r>
      <w:r w:rsidR="00B35ADE" w:rsidRPr="00375F6E">
        <w:rPr>
          <w:rFonts w:ascii="Palatino Linotype" w:hAnsi="Palatino Linotype"/>
          <w:color w:val="000000"/>
          <w:lang w:val="es-ES_tradnl"/>
        </w:rPr>
        <w:t xml:space="preserve">Contiene </w:t>
      </w:r>
      <w:r w:rsidR="00687C03" w:rsidRPr="00375F6E">
        <w:rPr>
          <w:rFonts w:ascii="Palatino Linotype" w:hAnsi="Palatino Linotype"/>
          <w:color w:val="000000"/>
          <w:lang w:val="es-ES_tradnl"/>
        </w:rPr>
        <w:t>3</w:t>
      </w:r>
      <w:r w:rsidR="00B35ADE" w:rsidRPr="00375F6E">
        <w:rPr>
          <w:rFonts w:ascii="Palatino Linotype" w:hAnsi="Palatino Linotype"/>
          <w:color w:val="000000"/>
          <w:lang w:val="es-ES_tradnl"/>
        </w:rPr>
        <w:t xml:space="preserve"> comprobantes del último grado de estudios </w:t>
      </w:r>
      <w:bookmarkStart w:id="1" w:name="_Hlk146100156"/>
      <w:r w:rsidR="00B35ADE" w:rsidRPr="00375F6E">
        <w:rPr>
          <w:rFonts w:ascii="Palatino Linotype" w:hAnsi="Palatino Linotype"/>
          <w:color w:val="000000"/>
          <w:lang w:val="es-ES_tradnl"/>
        </w:rPr>
        <w:t>del</w:t>
      </w:r>
      <w:r w:rsidR="00687C03" w:rsidRPr="00375F6E">
        <w:rPr>
          <w:rFonts w:ascii="Palatino Linotype" w:hAnsi="Palatino Linotype"/>
          <w:color w:val="000000"/>
          <w:lang w:val="es-ES_tradnl"/>
        </w:rPr>
        <w:t xml:space="preserve"> Titular y mandos medios y superiores adscritos</w:t>
      </w:r>
      <w:r w:rsidR="00B35ADE" w:rsidRPr="00375F6E">
        <w:rPr>
          <w:rFonts w:ascii="Palatino Linotype" w:hAnsi="Palatino Linotype"/>
          <w:color w:val="000000"/>
          <w:lang w:val="es-ES_tradnl"/>
        </w:rPr>
        <w:t xml:space="preserve"> </w:t>
      </w:r>
      <w:bookmarkEnd w:id="1"/>
      <w:r w:rsidR="00B35ADE" w:rsidRPr="00375F6E">
        <w:rPr>
          <w:rFonts w:ascii="Palatino Linotype" w:hAnsi="Palatino Linotype"/>
          <w:color w:val="000000"/>
          <w:lang w:val="es-ES_tradnl"/>
        </w:rPr>
        <w:t>a la Unidad de Asuntos Internos.</w:t>
      </w:r>
    </w:p>
    <w:p w14:paraId="46C00171" w14:textId="3EFF64AE"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CONTRALORIA</w:t>
      </w:r>
      <w:r w:rsidR="00B35ADE" w:rsidRPr="00375F6E">
        <w:rPr>
          <w:rFonts w:ascii="Palatino Linotype" w:hAnsi="Palatino Linotype"/>
          <w:color w:val="000000"/>
          <w:lang w:val="es-ES_tradnl"/>
        </w:rPr>
        <w:t>:</w:t>
      </w:r>
      <w:r w:rsidR="00687C03" w:rsidRPr="00375F6E">
        <w:t xml:space="preserve"> </w:t>
      </w:r>
      <w:r w:rsidR="00687C03" w:rsidRPr="00375F6E">
        <w:rPr>
          <w:rFonts w:ascii="Palatino Linotype" w:hAnsi="Palatino Linotype"/>
          <w:color w:val="000000"/>
          <w:lang w:val="es-ES_tradnl"/>
        </w:rPr>
        <w:t>Contiene 12 comprobantes del último grado de estudios del Titular y mandos medios y superiores adscritos a la Contraloría.</w:t>
      </w:r>
    </w:p>
    <w:p w14:paraId="71FFC334" w14:textId="54BCB847" w:rsidR="000C77C2" w:rsidRPr="00375F6E" w:rsidRDefault="000C77C2" w:rsidP="00687C03">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lastRenderedPageBreak/>
        <w:t>Defensoria Municipal</w:t>
      </w:r>
      <w:r w:rsidR="00687C03" w:rsidRPr="00375F6E">
        <w:rPr>
          <w:rFonts w:ascii="Palatino Linotype" w:hAnsi="Palatino Linotype"/>
          <w:color w:val="000000"/>
          <w:lang w:val="es-ES_tradnl"/>
        </w:rPr>
        <w:t>: Contiene 5 comprobantes del último grado de estudios del Titular y mandos medios y superiores adscritos a la Defensoría Municipal de los Derechos Humanos de Toluca.</w:t>
      </w:r>
    </w:p>
    <w:p w14:paraId="5C72A335" w14:textId="70C0351D"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Dir. Des. Social</w:t>
      </w:r>
      <w:r w:rsidR="00687C03" w:rsidRPr="00375F6E">
        <w:rPr>
          <w:rFonts w:ascii="Palatino Linotype" w:hAnsi="Palatino Linotype"/>
          <w:color w:val="000000"/>
          <w:lang w:val="es-ES_tradnl"/>
        </w:rPr>
        <w:t xml:space="preserve">: </w:t>
      </w:r>
      <w:r w:rsidR="00D34A5A" w:rsidRPr="00375F6E">
        <w:rPr>
          <w:rFonts w:ascii="Palatino Linotype" w:hAnsi="Palatino Linotype"/>
          <w:color w:val="000000"/>
          <w:lang w:val="es-ES_tradnl"/>
        </w:rPr>
        <w:t>Contiene</w:t>
      </w:r>
      <w:r w:rsidR="00D9171F" w:rsidRPr="00375F6E">
        <w:rPr>
          <w:rFonts w:ascii="Palatino Linotype" w:hAnsi="Palatino Linotype"/>
          <w:color w:val="000000"/>
          <w:lang w:val="es-ES_tradnl"/>
        </w:rPr>
        <w:t xml:space="preserve"> 21</w:t>
      </w:r>
      <w:r w:rsidR="00D34A5A" w:rsidRPr="00375F6E">
        <w:rPr>
          <w:rFonts w:ascii="Palatino Linotype" w:hAnsi="Palatino Linotype"/>
          <w:color w:val="000000"/>
          <w:lang w:val="es-ES_tradnl"/>
        </w:rPr>
        <w:t xml:space="preserve"> comprobantes del último grado de estudios del Titular y mandos medios y superiores adscritos a la </w:t>
      </w:r>
      <w:r w:rsidR="00D9171F" w:rsidRPr="00375F6E">
        <w:rPr>
          <w:rFonts w:ascii="Palatino Linotype" w:hAnsi="Palatino Linotype"/>
          <w:color w:val="000000"/>
          <w:lang w:val="es-ES_tradnl"/>
        </w:rPr>
        <w:t>Dirección General de Desarrollo Social.</w:t>
      </w:r>
    </w:p>
    <w:p w14:paraId="0A1C0935" w14:textId="0A425CAF"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Dir. Gral de Medio Ambiente</w:t>
      </w:r>
      <w:r w:rsidR="00D9171F" w:rsidRPr="00375F6E">
        <w:rPr>
          <w:rFonts w:ascii="Palatino Linotype" w:hAnsi="Palatino Linotype"/>
          <w:color w:val="000000"/>
          <w:lang w:val="es-ES_tradnl"/>
        </w:rPr>
        <w:t xml:space="preserve">: </w:t>
      </w:r>
      <w:r w:rsidR="00933132" w:rsidRPr="00375F6E">
        <w:rPr>
          <w:rFonts w:ascii="Palatino Linotype" w:hAnsi="Palatino Linotype"/>
          <w:color w:val="000000"/>
          <w:lang w:val="es-ES_tradnl"/>
        </w:rPr>
        <w:t>Contiene 22 comprobantes del último grado de estudios del Titular y mandos medios y superiores adscritos a la Dirección General de Medio Ambiente.</w:t>
      </w:r>
    </w:p>
    <w:p w14:paraId="09085FAF" w14:textId="5132E858"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Dir. Gral. de Administracion</w:t>
      </w:r>
      <w:r w:rsidR="00933132" w:rsidRPr="00375F6E">
        <w:rPr>
          <w:rFonts w:ascii="Palatino Linotype" w:hAnsi="Palatino Linotype"/>
          <w:color w:val="000000"/>
          <w:lang w:val="es-ES_tradnl"/>
        </w:rPr>
        <w:t>: Contiene 26 comprobantes del último grado de estudios del Titular y mandos medios y superiores adscritos a la Dirección General de Administración.</w:t>
      </w:r>
    </w:p>
    <w:p w14:paraId="73420E00" w14:textId="5340DC44"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DIr. Gral. de Gobierno</w:t>
      </w:r>
      <w:r w:rsidR="00933132" w:rsidRPr="00375F6E">
        <w:rPr>
          <w:rFonts w:ascii="Palatino Linotype" w:hAnsi="Palatino Linotype"/>
          <w:color w:val="000000"/>
          <w:lang w:val="es-ES_tradnl"/>
        </w:rPr>
        <w:t>:</w:t>
      </w:r>
      <w:r w:rsidR="00B1449D" w:rsidRPr="00375F6E">
        <w:t xml:space="preserve"> </w:t>
      </w:r>
      <w:r w:rsidR="00B1449D" w:rsidRPr="00375F6E">
        <w:rPr>
          <w:rFonts w:ascii="Palatino Linotype" w:hAnsi="Palatino Linotype"/>
          <w:color w:val="000000"/>
          <w:lang w:val="es-ES_tradnl"/>
        </w:rPr>
        <w:t>Contiene 24 comprobantes del último grado de estudios del Titular y mandos medios y superiores adscritos a la Dirección General de Gobierno, de los cuales, se advierte que uno de ellos fue remitido de forma ilegible, correspondiente a la servidora pública Román Espinal Diana Laura.</w:t>
      </w:r>
    </w:p>
    <w:p w14:paraId="5F5A9DB8" w14:textId="2096B5B3" w:rsidR="000C77C2" w:rsidRPr="00375F6E" w:rsidRDefault="000C77C2" w:rsidP="00B1449D">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DIr. Gral. des Urbano y Obra Pub</w:t>
      </w:r>
      <w:r w:rsidR="00933132" w:rsidRPr="00375F6E">
        <w:rPr>
          <w:rFonts w:ascii="Palatino Linotype" w:hAnsi="Palatino Linotype"/>
          <w:color w:val="000000"/>
          <w:lang w:val="es-ES_tradnl"/>
        </w:rPr>
        <w:t>:</w:t>
      </w:r>
      <w:r w:rsidR="00B1449D" w:rsidRPr="00375F6E">
        <w:t xml:space="preserve"> </w:t>
      </w:r>
      <w:r w:rsidR="00B1449D" w:rsidRPr="00375F6E">
        <w:rPr>
          <w:rFonts w:ascii="Palatino Linotype" w:hAnsi="Palatino Linotype"/>
          <w:color w:val="000000"/>
          <w:lang w:val="es-ES_tradnl"/>
        </w:rPr>
        <w:t>Contiene 25 comprobantes del último grado de estudios del Titular y mandos medios y superiores adscritos a la Dirección General de Desarrollo Urbano, Ordenamiento Territorial y Obras Públicas.</w:t>
      </w:r>
    </w:p>
    <w:p w14:paraId="2E889060" w14:textId="2353BBB8"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Dir. Gral. Desarrollo Eco</w:t>
      </w:r>
      <w:r w:rsidR="00933132" w:rsidRPr="00375F6E">
        <w:rPr>
          <w:rFonts w:ascii="Palatino Linotype" w:hAnsi="Palatino Linotype"/>
          <w:color w:val="000000"/>
          <w:lang w:val="es-ES_tradnl"/>
        </w:rPr>
        <w:t>:</w:t>
      </w:r>
      <w:r w:rsidR="00A4797B" w:rsidRPr="00375F6E">
        <w:t xml:space="preserve"> </w:t>
      </w:r>
      <w:r w:rsidR="00A4797B" w:rsidRPr="00375F6E">
        <w:rPr>
          <w:rFonts w:ascii="Palatino Linotype" w:hAnsi="Palatino Linotype"/>
          <w:color w:val="000000"/>
          <w:lang w:val="es-ES_tradnl"/>
        </w:rPr>
        <w:t>Contiene 10 comprobantes del último grado de estudios del Titular y mandos medios y superiores adscritos a la Dirección General de Desarrollo Económico.</w:t>
      </w:r>
    </w:p>
    <w:p w14:paraId="1C6FA8A8" w14:textId="03FC18D6"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lastRenderedPageBreak/>
        <w:t>DIr. Gral. Servicios Publicos</w:t>
      </w:r>
      <w:r w:rsidR="00933132" w:rsidRPr="00375F6E">
        <w:rPr>
          <w:rFonts w:ascii="Palatino Linotype" w:hAnsi="Palatino Linotype"/>
          <w:color w:val="000000"/>
          <w:lang w:val="es-ES_tradnl"/>
        </w:rPr>
        <w:t>:</w:t>
      </w:r>
      <w:r w:rsidR="00A4797B" w:rsidRPr="00375F6E">
        <w:t xml:space="preserve"> </w:t>
      </w:r>
      <w:r w:rsidR="00A4797B" w:rsidRPr="00375F6E">
        <w:rPr>
          <w:rFonts w:ascii="Palatino Linotype" w:hAnsi="Palatino Linotype"/>
          <w:color w:val="000000"/>
          <w:lang w:val="es-ES_tradnl"/>
        </w:rPr>
        <w:t>Contiene 15 comprobantes del último grado de estudios del Titular y mandos medios y superiores adscritos a la Dirección General de Servicios Públicos.</w:t>
      </w:r>
    </w:p>
    <w:p w14:paraId="153790AB" w14:textId="1E5D790B"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PRESIDENCIA</w:t>
      </w:r>
      <w:r w:rsidR="00933132" w:rsidRPr="00375F6E">
        <w:rPr>
          <w:rFonts w:ascii="Palatino Linotype" w:hAnsi="Palatino Linotype"/>
          <w:color w:val="000000"/>
          <w:lang w:val="es-ES_tradnl"/>
        </w:rPr>
        <w:t>:</w:t>
      </w:r>
      <w:r w:rsidR="00A4797B" w:rsidRPr="00375F6E">
        <w:t xml:space="preserve"> </w:t>
      </w:r>
      <w:r w:rsidR="00A4797B" w:rsidRPr="00375F6E">
        <w:rPr>
          <w:rFonts w:ascii="Palatino Linotype" w:hAnsi="Palatino Linotype"/>
          <w:color w:val="000000"/>
          <w:lang w:val="es-ES_tradnl"/>
        </w:rPr>
        <w:t>Contiene 57 comprobantes del último grado de estudios del Titular y mandos medios y superiores adscritos a la Presidencia Municipal.</w:t>
      </w:r>
    </w:p>
    <w:p w14:paraId="2984E144" w14:textId="66048EDE"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Regidurias y Sindicatura</w:t>
      </w:r>
      <w:r w:rsidR="00933132" w:rsidRPr="00375F6E">
        <w:rPr>
          <w:rFonts w:ascii="Palatino Linotype" w:hAnsi="Palatino Linotype"/>
          <w:color w:val="000000"/>
          <w:lang w:val="es-ES_tradnl"/>
        </w:rPr>
        <w:t>:</w:t>
      </w:r>
      <w:r w:rsidR="00BF5311" w:rsidRPr="00375F6E">
        <w:t xml:space="preserve"> </w:t>
      </w:r>
      <w:r w:rsidR="00BF5311" w:rsidRPr="00375F6E">
        <w:rPr>
          <w:rFonts w:ascii="Palatino Linotype" w:hAnsi="Palatino Linotype"/>
          <w:color w:val="000000"/>
          <w:lang w:val="es-ES_tradnl"/>
        </w:rPr>
        <w:t>Contiene 14 comprobantes del último grado de estudios de los Síndicos y Regidores del Sujeto Obligado; sin embargo, no se advierte que se hayan remitido los documentos correspondientes al personal adscrito a sus áreas.</w:t>
      </w:r>
    </w:p>
    <w:p w14:paraId="0BF6CE88" w14:textId="34831224"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Secretaria de Ayutamiento</w:t>
      </w:r>
      <w:r w:rsidR="00933132" w:rsidRPr="00375F6E">
        <w:rPr>
          <w:rFonts w:ascii="Palatino Linotype" w:hAnsi="Palatino Linotype"/>
          <w:color w:val="000000"/>
          <w:lang w:val="es-ES_tradnl"/>
        </w:rPr>
        <w:t>:</w:t>
      </w:r>
      <w:r w:rsidR="00BF5311" w:rsidRPr="00375F6E">
        <w:t xml:space="preserve"> </w:t>
      </w:r>
      <w:r w:rsidR="00BF5311" w:rsidRPr="00375F6E">
        <w:rPr>
          <w:rFonts w:ascii="Palatino Linotype" w:hAnsi="Palatino Linotype"/>
          <w:color w:val="000000"/>
          <w:lang w:val="es-ES_tradnl"/>
        </w:rPr>
        <w:t>Contiene 50 comprobantes del último grado de estudios del Titular y mandos medios y superiores adscritos a la Secretaría del Ayuntamiento.</w:t>
      </w:r>
    </w:p>
    <w:p w14:paraId="55BE1759" w14:textId="1C2A79F5" w:rsidR="000C77C2" w:rsidRPr="00375F6E" w:rsidRDefault="000C77C2" w:rsidP="009D7AB0">
      <w:pPr>
        <w:pStyle w:val="Prrafodelista"/>
        <w:numPr>
          <w:ilvl w:val="1"/>
          <w:numId w:val="32"/>
        </w:numPr>
        <w:spacing w:line="360" w:lineRule="auto"/>
        <w:contextualSpacing/>
        <w:jc w:val="both"/>
        <w:rPr>
          <w:rFonts w:ascii="Palatino Linotype" w:hAnsi="Palatino Linotype"/>
          <w:color w:val="000000"/>
          <w:lang w:val="es-ES_tradnl"/>
        </w:rPr>
      </w:pPr>
      <w:r w:rsidRPr="00375F6E">
        <w:rPr>
          <w:rFonts w:ascii="Palatino Linotype" w:hAnsi="Palatino Linotype"/>
          <w:b/>
          <w:bCs/>
          <w:color w:val="000000"/>
          <w:lang w:val="es-ES_tradnl"/>
        </w:rPr>
        <w:t>TESORERIA MUNICIPAL</w:t>
      </w:r>
      <w:r w:rsidR="00933132" w:rsidRPr="00375F6E">
        <w:rPr>
          <w:rFonts w:ascii="Palatino Linotype" w:hAnsi="Palatino Linotype"/>
          <w:color w:val="000000"/>
          <w:lang w:val="es-ES_tradnl"/>
        </w:rPr>
        <w:t>:</w:t>
      </w:r>
      <w:r w:rsidR="00BF5311" w:rsidRPr="00375F6E">
        <w:t xml:space="preserve"> </w:t>
      </w:r>
      <w:r w:rsidR="00BF5311" w:rsidRPr="00375F6E">
        <w:rPr>
          <w:rFonts w:ascii="Palatino Linotype" w:hAnsi="Palatino Linotype"/>
          <w:color w:val="000000"/>
          <w:lang w:val="es-ES_tradnl"/>
        </w:rPr>
        <w:t>Contiene 27 comprobantes del último grado de estudios del Titular y mandos medios y superiores adscritos a la Tesorería Municipal.</w:t>
      </w:r>
    </w:p>
    <w:p w14:paraId="606AF8C6" w14:textId="77777777" w:rsidR="004F5B18" w:rsidRPr="00375F6E" w:rsidRDefault="004F5B18" w:rsidP="00157778">
      <w:pPr>
        <w:spacing w:before="120" w:after="120" w:line="360" w:lineRule="auto"/>
        <w:jc w:val="both"/>
        <w:rPr>
          <w:rFonts w:ascii="Palatino Linotype" w:hAnsi="Palatino Linotype" w:cs="Arial"/>
        </w:rPr>
      </w:pPr>
    </w:p>
    <w:p w14:paraId="2FEA19DC" w14:textId="5946A4A5" w:rsidR="00A87485" w:rsidRPr="00375F6E" w:rsidRDefault="00BF390A" w:rsidP="00157778">
      <w:pPr>
        <w:spacing w:before="120" w:after="120" w:line="360" w:lineRule="auto"/>
        <w:jc w:val="both"/>
        <w:rPr>
          <w:rFonts w:ascii="Palatino Linotype" w:hAnsi="Palatino Linotype" w:cs="Arial"/>
        </w:rPr>
      </w:pPr>
      <w:r w:rsidRPr="00375F6E">
        <w:rPr>
          <w:rFonts w:ascii="Palatino Linotype" w:hAnsi="Palatino Linotype" w:cs="Arial"/>
        </w:rPr>
        <w:t xml:space="preserve">Ante la respuesta emitida, </w:t>
      </w:r>
      <w:r w:rsidR="00BF5311" w:rsidRPr="00375F6E">
        <w:rPr>
          <w:rFonts w:ascii="Palatino Linotype" w:hAnsi="Palatino Linotype" w:cs="Arial"/>
        </w:rPr>
        <w:t>la</w:t>
      </w:r>
      <w:r w:rsidRPr="00375F6E">
        <w:rPr>
          <w:rFonts w:ascii="Palatino Linotype" w:hAnsi="Palatino Linotype" w:cs="Arial"/>
        </w:rPr>
        <w:t xml:space="preserve"> particular interpuso el presente recurso de revisión </w:t>
      </w:r>
      <w:r w:rsidR="00FE343A" w:rsidRPr="00375F6E">
        <w:rPr>
          <w:rFonts w:ascii="Palatino Linotype" w:hAnsi="Palatino Linotype" w:cs="Arial"/>
        </w:rPr>
        <w:t>manifestando</w:t>
      </w:r>
      <w:r w:rsidR="002D7107" w:rsidRPr="00375F6E">
        <w:rPr>
          <w:rFonts w:ascii="Palatino Linotype" w:hAnsi="Palatino Linotype" w:cs="Arial"/>
        </w:rPr>
        <w:t xml:space="preserve"> </w:t>
      </w:r>
      <w:r w:rsidRPr="00375F6E">
        <w:rPr>
          <w:rFonts w:ascii="Palatino Linotype" w:hAnsi="Palatino Linotype" w:cs="Arial"/>
        </w:rPr>
        <w:t xml:space="preserve">como </w:t>
      </w:r>
      <w:r w:rsidR="00311AA7" w:rsidRPr="00375F6E">
        <w:rPr>
          <w:rFonts w:ascii="Palatino Linotype" w:hAnsi="Palatino Linotype" w:cs="Arial"/>
        </w:rPr>
        <w:t>acto impugnado</w:t>
      </w:r>
      <w:r w:rsidR="000E269D" w:rsidRPr="00375F6E">
        <w:rPr>
          <w:rFonts w:ascii="Palatino Linotype" w:hAnsi="Palatino Linotype" w:cs="Arial"/>
        </w:rPr>
        <w:t xml:space="preserve"> que “</w:t>
      </w:r>
      <w:r w:rsidR="00680DC7" w:rsidRPr="00375F6E">
        <w:rPr>
          <w:rFonts w:ascii="Palatino Linotype" w:hAnsi="Palatino Linotype" w:cs="Arial"/>
          <w:b/>
          <w:bCs/>
        </w:rPr>
        <w:t>La respuesta de la Unidad de Transparencia</w:t>
      </w:r>
      <w:r w:rsidR="00311AA7" w:rsidRPr="00375F6E">
        <w:rPr>
          <w:rFonts w:ascii="Palatino Linotype" w:hAnsi="Palatino Linotype" w:cs="Arial"/>
          <w:i/>
          <w:iCs/>
        </w:rPr>
        <w:t xml:space="preserve">” </w:t>
      </w:r>
      <w:r w:rsidR="00311AA7" w:rsidRPr="00375F6E">
        <w:rPr>
          <w:rFonts w:ascii="Palatino Linotype" w:hAnsi="Palatino Linotype" w:cs="Arial"/>
        </w:rPr>
        <w:t>y como razones o motivos de inconformidad que “</w:t>
      </w:r>
      <w:r w:rsidR="00680DC7" w:rsidRPr="00375F6E">
        <w:rPr>
          <w:rFonts w:ascii="Palatino Linotype" w:hAnsi="Palatino Linotype" w:cs="Arial"/>
          <w:i/>
          <w:iCs/>
        </w:rPr>
        <w:t xml:space="preserve">La Titular de la Unidad de Transparencia </w:t>
      </w:r>
      <w:r w:rsidR="00680DC7" w:rsidRPr="00375F6E">
        <w:rPr>
          <w:rFonts w:ascii="Palatino Linotype" w:hAnsi="Palatino Linotype" w:cs="Arial"/>
          <w:b/>
          <w:bCs/>
          <w:i/>
          <w:iCs/>
          <w:u w:val="single"/>
        </w:rPr>
        <w:t>no me entregó la información de manera completa.</w:t>
      </w:r>
      <w:r w:rsidR="00311AA7" w:rsidRPr="00375F6E">
        <w:rPr>
          <w:rFonts w:ascii="Palatino Linotype" w:hAnsi="Palatino Linotype" w:cs="Arial"/>
        </w:rPr>
        <w:t>”.</w:t>
      </w:r>
    </w:p>
    <w:p w14:paraId="426234A2" w14:textId="77777777" w:rsidR="002D1630" w:rsidRPr="00375F6E" w:rsidRDefault="002D1630" w:rsidP="002D1630">
      <w:pPr>
        <w:autoSpaceDE w:val="0"/>
        <w:autoSpaceDN w:val="0"/>
        <w:adjustRightInd w:val="0"/>
        <w:spacing w:line="360" w:lineRule="auto"/>
        <w:jc w:val="both"/>
        <w:rPr>
          <w:rFonts w:ascii="Palatino Linotype" w:hAnsi="Palatino Linotype"/>
        </w:rPr>
      </w:pPr>
    </w:p>
    <w:p w14:paraId="03E05D62" w14:textId="77777777" w:rsidR="003726C0" w:rsidRPr="00375F6E" w:rsidRDefault="003726C0" w:rsidP="0040778F">
      <w:pPr>
        <w:tabs>
          <w:tab w:val="left" w:pos="709"/>
        </w:tabs>
        <w:spacing w:line="360" w:lineRule="auto"/>
        <w:ind w:right="51"/>
        <w:jc w:val="both"/>
        <w:rPr>
          <w:rFonts w:ascii="Palatino Linotype" w:hAnsi="Palatino Linotype" w:cs="Arial"/>
        </w:rPr>
      </w:pPr>
    </w:p>
    <w:p w14:paraId="3623A3CC" w14:textId="77777777" w:rsidR="003726C0" w:rsidRPr="00375F6E" w:rsidRDefault="003726C0" w:rsidP="003726C0">
      <w:pPr>
        <w:spacing w:line="360" w:lineRule="auto"/>
        <w:jc w:val="both"/>
        <w:rPr>
          <w:rFonts w:ascii="Palatino Linotype" w:hAnsi="Palatino Linotype"/>
          <w:lang w:val="es-MX"/>
        </w:rPr>
      </w:pPr>
      <w:r w:rsidRPr="00375F6E">
        <w:rPr>
          <w:rFonts w:ascii="Palatino Linotype" w:hAnsi="Palatino Linotype"/>
          <w:lang w:val="es-MX"/>
        </w:rPr>
        <w:lastRenderedPageBreak/>
        <w:t>Por otra parte, el Sujeto Obligado rindió en el momento procesal oportuno su Informe Justificado, remitiendo un archivo electrónico, que consisten en lo siguiente:</w:t>
      </w:r>
    </w:p>
    <w:p w14:paraId="104FA3ED" w14:textId="77777777" w:rsidR="003726C0" w:rsidRPr="00375F6E" w:rsidRDefault="003726C0" w:rsidP="003726C0">
      <w:pPr>
        <w:spacing w:line="360" w:lineRule="auto"/>
        <w:jc w:val="both"/>
        <w:rPr>
          <w:rFonts w:ascii="Palatino Linotype" w:hAnsi="Palatino Linotype"/>
          <w:lang w:val="es-MX"/>
        </w:rPr>
      </w:pPr>
    </w:p>
    <w:p w14:paraId="5A507444" w14:textId="184BFDD0" w:rsidR="003726C0" w:rsidRPr="00375F6E" w:rsidRDefault="003726C0" w:rsidP="003726C0">
      <w:pPr>
        <w:numPr>
          <w:ilvl w:val="0"/>
          <w:numId w:val="20"/>
        </w:numPr>
        <w:spacing w:after="160" w:line="360" w:lineRule="auto"/>
        <w:jc w:val="both"/>
        <w:rPr>
          <w:rFonts w:ascii="Palatino Linotype" w:hAnsi="Palatino Linotype"/>
        </w:rPr>
      </w:pPr>
      <w:r w:rsidRPr="00375F6E">
        <w:rPr>
          <w:rFonts w:ascii="Palatino Linotype" w:hAnsi="Palatino Linotype"/>
          <w:b/>
          <w:bCs/>
        </w:rPr>
        <w:t>RR0035_23.pdf:</w:t>
      </w:r>
      <w:r w:rsidRPr="00375F6E">
        <w:rPr>
          <w:rFonts w:ascii="Palatino Linotype" w:hAnsi="Palatino Linotype"/>
        </w:rPr>
        <w:t xml:space="preserve"> Archivo electrónico que contiene el oficio No. 2010A4000/UT/RR/0102/2023 de fecha 24 de enero de 2023, signado por el Titular de la Unidad de Transparencia, mediante el cual informa a este Instituto que, se ratifica la respuesta emitida, toda vez que, se entregó la documentación requerida en la solicitud de acceso a la información pública.</w:t>
      </w:r>
    </w:p>
    <w:p w14:paraId="66384F7E" w14:textId="77777777" w:rsidR="003726C0" w:rsidRPr="00375F6E" w:rsidRDefault="003726C0" w:rsidP="0040778F">
      <w:pPr>
        <w:tabs>
          <w:tab w:val="left" w:pos="709"/>
        </w:tabs>
        <w:spacing w:line="360" w:lineRule="auto"/>
        <w:ind w:right="51"/>
        <w:jc w:val="both"/>
        <w:rPr>
          <w:rFonts w:ascii="Palatino Linotype" w:hAnsi="Palatino Linotype" w:cs="Arial"/>
        </w:rPr>
      </w:pPr>
    </w:p>
    <w:p w14:paraId="64425BF3" w14:textId="199E3A89" w:rsidR="00303385" w:rsidRPr="00375F6E" w:rsidRDefault="00303385" w:rsidP="0040778F">
      <w:pPr>
        <w:tabs>
          <w:tab w:val="left" w:pos="709"/>
        </w:tabs>
        <w:spacing w:line="360" w:lineRule="auto"/>
        <w:ind w:right="51"/>
        <w:jc w:val="both"/>
        <w:rPr>
          <w:rFonts w:ascii="Palatino Linotype" w:hAnsi="Palatino Linotype" w:cs="Arial"/>
        </w:rPr>
      </w:pPr>
      <w:r w:rsidRPr="00375F6E">
        <w:rPr>
          <w:rFonts w:ascii="Palatino Linotype" w:hAnsi="Palatino Linotype" w:cs="Arial"/>
        </w:rPr>
        <w:t xml:space="preserve">Bajo las premisas anteriores, se concluye que en la especie será motivo de análisis si efectivamente, la respuesta otorgada por parte del </w:t>
      </w:r>
      <w:r w:rsidRPr="00375F6E">
        <w:rPr>
          <w:rFonts w:ascii="Palatino Linotype" w:hAnsi="Palatino Linotype" w:cs="Arial"/>
          <w:b/>
        </w:rPr>
        <w:t>Sujeto Obligado</w:t>
      </w:r>
      <w:r w:rsidRPr="00375F6E">
        <w:rPr>
          <w:rFonts w:ascii="Palatino Linotype" w:hAnsi="Palatino Linotype" w:cs="Arial"/>
        </w:rPr>
        <w:t xml:space="preserve"> satisface los requisitos establecidos por la Ley de la materia.</w:t>
      </w:r>
    </w:p>
    <w:p w14:paraId="49FFC52D" w14:textId="77777777" w:rsidR="0040778F" w:rsidRPr="00375F6E" w:rsidRDefault="0040778F" w:rsidP="0040778F">
      <w:pPr>
        <w:tabs>
          <w:tab w:val="left" w:pos="709"/>
        </w:tabs>
        <w:spacing w:line="360" w:lineRule="auto"/>
        <w:ind w:right="51"/>
        <w:jc w:val="both"/>
        <w:rPr>
          <w:rFonts w:ascii="Palatino Linotype" w:hAnsi="Palatino Linotype" w:cs="Arial"/>
        </w:rPr>
      </w:pPr>
    </w:p>
    <w:p w14:paraId="571DB8BD" w14:textId="464AAB3C" w:rsidR="00303385" w:rsidRPr="00375F6E" w:rsidRDefault="000267F5" w:rsidP="00303385">
      <w:pPr>
        <w:autoSpaceDE w:val="0"/>
        <w:autoSpaceDN w:val="0"/>
        <w:adjustRightInd w:val="0"/>
        <w:spacing w:after="240" w:line="360" w:lineRule="auto"/>
        <w:ind w:right="-91"/>
        <w:jc w:val="both"/>
        <w:rPr>
          <w:rFonts w:ascii="Palatino Linotype" w:hAnsi="Palatino Linotype" w:cs="Arial"/>
          <w:color w:val="000000"/>
        </w:rPr>
      </w:pPr>
      <w:r w:rsidRPr="00375F6E">
        <w:rPr>
          <w:rFonts w:ascii="Palatino Linotype" w:hAnsi="Palatino Linotype" w:cs="Arial"/>
          <w:color w:val="000000"/>
        </w:rPr>
        <w:t>En ese sentido</w:t>
      </w:r>
      <w:r w:rsidR="00303385" w:rsidRPr="00375F6E">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375F6E" w:rsidRDefault="00303385" w:rsidP="00303385">
      <w:pPr>
        <w:spacing w:after="240"/>
        <w:ind w:left="851" w:right="851"/>
        <w:jc w:val="both"/>
        <w:rPr>
          <w:rFonts w:ascii="Palatino Linotype" w:hAnsi="Palatino Linotype" w:cs="Arial"/>
          <w:bCs/>
          <w:i/>
        </w:rPr>
      </w:pPr>
      <w:r w:rsidRPr="00375F6E">
        <w:rPr>
          <w:rFonts w:ascii="Palatino Linotype" w:hAnsi="Palatino Linotype" w:cs="Arial"/>
          <w:bCs/>
          <w:i/>
        </w:rPr>
        <w:t>“</w:t>
      </w:r>
      <w:r w:rsidRPr="00375F6E">
        <w:rPr>
          <w:rFonts w:ascii="Palatino Linotype" w:hAnsi="Palatino Linotype" w:cs="Arial"/>
          <w:b/>
          <w:bCs/>
          <w:i/>
        </w:rPr>
        <w:t>Artículo 6</w:t>
      </w:r>
    </w:p>
    <w:p w14:paraId="353D6F00" w14:textId="77777777" w:rsidR="00303385" w:rsidRPr="00375F6E" w:rsidRDefault="00303385" w:rsidP="00303385">
      <w:pPr>
        <w:ind w:left="851" w:right="851"/>
        <w:jc w:val="both"/>
        <w:rPr>
          <w:rFonts w:ascii="Palatino Linotype" w:hAnsi="Palatino Linotype" w:cs="Arial"/>
          <w:bCs/>
          <w:i/>
        </w:rPr>
      </w:pPr>
      <w:r w:rsidRPr="00375F6E">
        <w:rPr>
          <w:rFonts w:ascii="Palatino Linotype" w:hAnsi="Palatino Linotype" w:cs="Arial"/>
          <w:bCs/>
          <w:i/>
        </w:rPr>
        <w:lastRenderedPageBreak/>
        <w:t>…</w:t>
      </w:r>
    </w:p>
    <w:p w14:paraId="10D82101" w14:textId="77777777" w:rsidR="00303385" w:rsidRPr="00375F6E" w:rsidRDefault="00303385" w:rsidP="00303385">
      <w:pPr>
        <w:ind w:left="851" w:right="851"/>
        <w:jc w:val="both"/>
        <w:rPr>
          <w:rFonts w:ascii="Palatino Linotype" w:hAnsi="Palatino Linotype" w:cs="Arial"/>
          <w:bCs/>
          <w:i/>
        </w:rPr>
      </w:pPr>
      <w:r w:rsidRPr="00375F6E">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375F6E" w:rsidRDefault="00303385" w:rsidP="00303385">
      <w:pPr>
        <w:ind w:left="851" w:right="851"/>
        <w:jc w:val="both"/>
        <w:rPr>
          <w:rFonts w:ascii="Palatino Linotype" w:hAnsi="Palatino Linotype" w:cs="Arial"/>
          <w:bCs/>
          <w:i/>
        </w:rPr>
      </w:pPr>
    </w:p>
    <w:p w14:paraId="409E21F5" w14:textId="77777777" w:rsidR="00303385" w:rsidRPr="00375F6E" w:rsidRDefault="00303385" w:rsidP="00303385">
      <w:pPr>
        <w:tabs>
          <w:tab w:val="left" w:pos="709"/>
        </w:tabs>
        <w:ind w:left="851" w:right="851"/>
        <w:jc w:val="both"/>
        <w:rPr>
          <w:rFonts w:ascii="Palatino Linotype" w:hAnsi="Palatino Linotype" w:cs="Arial"/>
          <w:bCs/>
          <w:i/>
        </w:rPr>
      </w:pPr>
      <w:r w:rsidRPr="00375F6E">
        <w:rPr>
          <w:rFonts w:ascii="Palatino Linotype" w:hAnsi="Palatino Linotype" w:cs="Arial"/>
          <w:bCs/>
          <w:i/>
        </w:rPr>
        <w:t xml:space="preserve">I. </w:t>
      </w:r>
      <w:r w:rsidRPr="00375F6E">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375F6E" w:rsidRDefault="00303385" w:rsidP="00303385">
      <w:pPr>
        <w:tabs>
          <w:tab w:val="left" w:pos="709"/>
        </w:tabs>
        <w:spacing w:line="480" w:lineRule="auto"/>
        <w:jc w:val="both"/>
        <w:rPr>
          <w:rFonts w:ascii="Palatino Linotype" w:hAnsi="Palatino Linotype" w:cs="Arial"/>
        </w:rPr>
      </w:pPr>
    </w:p>
    <w:p w14:paraId="71F67EEC" w14:textId="77777777" w:rsidR="00303385" w:rsidRPr="00375F6E" w:rsidRDefault="00303385" w:rsidP="00303385">
      <w:pPr>
        <w:tabs>
          <w:tab w:val="left" w:pos="709"/>
        </w:tabs>
        <w:spacing w:line="360" w:lineRule="auto"/>
        <w:jc w:val="both"/>
        <w:rPr>
          <w:rFonts w:ascii="Palatino Linotype" w:hAnsi="Palatino Linotype" w:cs="Arial"/>
        </w:rPr>
      </w:pPr>
      <w:r w:rsidRPr="00375F6E">
        <w:rPr>
          <w:rFonts w:ascii="Palatino Linotype" w:hAnsi="Palatino Linotype" w:cs="Arial"/>
        </w:rPr>
        <w:t xml:space="preserve">Ahora bien, en atención a lo dispuesto por los artículos 3, fracción XI y 12 </w:t>
      </w:r>
      <w:r w:rsidRPr="00375F6E">
        <w:rPr>
          <w:rFonts w:ascii="Palatino Linotype" w:hAnsi="Palatino Linotype" w:cs="Arial"/>
          <w:bCs/>
        </w:rPr>
        <w:t>de la Ley de Transparencia y Acceso a la Información Pública del Estado de México y Municipios</w:t>
      </w:r>
      <w:r w:rsidRPr="00375F6E">
        <w:rPr>
          <w:rFonts w:ascii="Palatino Linotype" w:hAnsi="Palatino Linotype" w:cs="Arial"/>
        </w:rPr>
        <w:t>, los cuales son del tenor literal siguiente:</w:t>
      </w:r>
    </w:p>
    <w:p w14:paraId="187010D5" w14:textId="77777777" w:rsidR="00303385" w:rsidRPr="00375F6E" w:rsidRDefault="00303385" w:rsidP="00303385">
      <w:pPr>
        <w:tabs>
          <w:tab w:val="left" w:pos="709"/>
        </w:tabs>
        <w:spacing w:line="360" w:lineRule="auto"/>
        <w:jc w:val="both"/>
        <w:rPr>
          <w:rFonts w:ascii="Palatino Linotype" w:hAnsi="Palatino Linotype" w:cs="Arial"/>
        </w:rPr>
      </w:pPr>
    </w:p>
    <w:p w14:paraId="1E4280D7" w14:textId="77777777" w:rsidR="00303385" w:rsidRPr="00375F6E" w:rsidRDefault="00303385" w:rsidP="00303385">
      <w:pPr>
        <w:ind w:left="851" w:right="851"/>
        <w:jc w:val="both"/>
        <w:rPr>
          <w:rFonts w:ascii="Palatino Linotype" w:hAnsi="Palatino Linotype" w:cs="Arial"/>
          <w:i/>
        </w:rPr>
      </w:pPr>
      <w:r w:rsidRPr="00375F6E">
        <w:rPr>
          <w:rFonts w:ascii="Palatino Linotype" w:hAnsi="Palatino Linotype" w:cs="Arial"/>
          <w:b/>
          <w:bCs/>
          <w:i/>
        </w:rPr>
        <w:t xml:space="preserve">“Artículo 3.- </w:t>
      </w:r>
      <w:r w:rsidRPr="00375F6E">
        <w:rPr>
          <w:rFonts w:ascii="Palatino Linotype" w:hAnsi="Palatino Linotype" w:cs="Arial"/>
          <w:i/>
        </w:rPr>
        <w:t>Para los efectos de la presente Ley se entenderá por:</w:t>
      </w:r>
    </w:p>
    <w:p w14:paraId="78557A30" w14:textId="77777777" w:rsidR="00303385" w:rsidRPr="00375F6E" w:rsidRDefault="00303385" w:rsidP="00303385">
      <w:pPr>
        <w:ind w:left="851" w:right="851"/>
        <w:jc w:val="both"/>
        <w:rPr>
          <w:rFonts w:ascii="Palatino Linotype" w:hAnsi="Palatino Linotype" w:cs="Arial"/>
          <w:i/>
        </w:rPr>
      </w:pPr>
      <w:r w:rsidRPr="00375F6E">
        <w:rPr>
          <w:rFonts w:ascii="Palatino Linotype" w:hAnsi="Palatino Linotype" w:cs="Arial"/>
          <w:i/>
        </w:rPr>
        <w:t>…</w:t>
      </w:r>
    </w:p>
    <w:p w14:paraId="023D8B96" w14:textId="77777777" w:rsidR="00303385" w:rsidRPr="00375F6E" w:rsidRDefault="00303385" w:rsidP="00303385">
      <w:pPr>
        <w:ind w:left="851" w:right="851"/>
        <w:jc w:val="both"/>
        <w:rPr>
          <w:rFonts w:ascii="Palatino Linotype" w:hAnsi="Palatino Linotype" w:cs="Arial"/>
          <w:i/>
        </w:rPr>
      </w:pPr>
      <w:r w:rsidRPr="00375F6E">
        <w:rPr>
          <w:rFonts w:ascii="Palatino Linotype" w:hAnsi="Palatino Linotype" w:cs="Arial"/>
          <w:b/>
          <w:i/>
        </w:rPr>
        <w:t>XI.</w:t>
      </w:r>
      <w:r w:rsidRPr="00375F6E">
        <w:rPr>
          <w:rFonts w:ascii="Palatino Linotype" w:hAnsi="Palatino Linotype" w:cs="Arial"/>
          <w:i/>
        </w:rPr>
        <w:t xml:space="preserve"> </w:t>
      </w:r>
      <w:r w:rsidRPr="00375F6E">
        <w:rPr>
          <w:rFonts w:ascii="Palatino Linotype" w:hAnsi="Palatino Linotype" w:cs="Arial"/>
          <w:b/>
          <w:i/>
        </w:rPr>
        <w:t>Documento:</w:t>
      </w:r>
      <w:r w:rsidRPr="00375F6E">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375F6E">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375F6E">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375F6E" w:rsidRDefault="00303385" w:rsidP="00303385">
      <w:pPr>
        <w:ind w:left="851" w:right="851"/>
        <w:jc w:val="both"/>
        <w:rPr>
          <w:rFonts w:ascii="Palatino Linotype" w:hAnsi="Palatino Linotype" w:cs="Arial"/>
          <w:i/>
        </w:rPr>
      </w:pPr>
    </w:p>
    <w:p w14:paraId="16D7B4ED" w14:textId="77777777" w:rsidR="00303385" w:rsidRPr="00375F6E" w:rsidRDefault="00303385" w:rsidP="00303385">
      <w:pPr>
        <w:autoSpaceDE w:val="0"/>
        <w:autoSpaceDN w:val="0"/>
        <w:adjustRightInd w:val="0"/>
        <w:ind w:left="851" w:right="851"/>
        <w:jc w:val="both"/>
        <w:rPr>
          <w:rFonts w:ascii="Palatino Linotype" w:hAnsi="Palatino Linotype" w:cs="Arial"/>
          <w:bCs/>
          <w:i/>
        </w:rPr>
      </w:pPr>
      <w:r w:rsidRPr="00375F6E">
        <w:rPr>
          <w:rFonts w:ascii="Palatino Linotype" w:hAnsi="Palatino Linotype" w:cs="Arial"/>
          <w:b/>
          <w:bCs/>
          <w:i/>
        </w:rPr>
        <w:lastRenderedPageBreak/>
        <w:t>Artículo 4.</w:t>
      </w:r>
      <w:r w:rsidRPr="00375F6E">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375F6E" w:rsidRDefault="00303385" w:rsidP="00303385">
      <w:pPr>
        <w:autoSpaceDE w:val="0"/>
        <w:autoSpaceDN w:val="0"/>
        <w:adjustRightInd w:val="0"/>
        <w:ind w:left="851" w:right="851"/>
        <w:jc w:val="both"/>
        <w:rPr>
          <w:rFonts w:ascii="Palatino Linotype" w:hAnsi="Palatino Linotype" w:cs="Arial"/>
          <w:bCs/>
          <w:i/>
        </w:rPr>
      </w:pPr>
      <w:r w:rsidRPr="00375F6E">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375F6E">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375F6E" w:rsidRDefault="00303385" w:rsidP="00303385">
      <w:pPr>
        <w:autoSpaceDE w:val="0"/>
        <w:autoSpaceDN w:val="0"/>
        <w:adjustRightInd w:val="0"/>
        <w:ind w:left="851" w:right="851"/>
        <w:jc w:val="both"/>
        <w:rPr>
          <w:rFonts w:ascii="Palatino Linotype" w:hAnsi="Palatino Linotype" w:cs="Arial"/>
          <w:bCs/>
          <w:i/>
        </w:rPr>
      </w:pPr>
      <w:r w:rsidRPr="00375F6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375F6E" w:rsidRDefault="00303385" w:rsidP="00303385">
      <w:pPr>
        <w:ind w:left="851" w:right="851"/>
        <w:jc w:val="both"/>
        <w:rPr>
          <w:rFonts w:ascii="Palatino Linotype" w:hAnsi="Palatino Linotype" w:cs="Arial"/>
          <w:i/>
        </w:rPr>
      </w:pPr>
    </w:p>
    <w:p w14:paraId="268304A9" w14:textId="77777777" w:rsidR="00303385" w:rsidRPr="00375F6E" w:rsidRDefault="00303385" w:rsidP="00303385">
      <w:pPr>
        <w:ind w:left="851" w:right="851"/>
        <w:jc w:val="both"/>
        <w:rPr>
          <w:rFonts w:ascii="Palatino Linotype" w:hAnsi="Palatino Linotype" w:cs="Arial"/>
          <w:i/>
        </w:rPr>
      </w:pPr>
      <w:r w:rsidRPr="00375F6E">
        <w:rPr>
          <w:rFonts w:ascii="Palatino Linotype" w:hAnsi="Palatino Linotype" w:cs="Arial"/>
          <w:b/>
          <w:i/>
        </w:rPr>
        <w:t>Artículo 12.</w:t>
      </w:r>
      <w:r w:rsidRPr="00375F6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375F6E" w:rsidRDefault="00303385" w:rsidP="00303385">
      <w:pPr>
        <w:ind w:left="851" w:right="851"/>
        <w:jc w:val="both"/>
        <w:rPr>
          <w:rFonts w:ascii="Palatino Linotype" w:hAnsi="Palatino Linotype" w:cs="Arial"/>
          <w:i/>
        </w:rPr>
      </w:pPr>
    </w:p>
    <w:p w14:paraId="15464E8A" w14:textId="77777777" w:rsidR="00303385" w:rsidRPr="00375F6E" w:rsidRDefault="00303385" w:rsidP="00303385">
      <w:pPr>
        <w:ind w:left="851" w:right="851"/>
        <w:jc w:val="both"/>
        <w:rPr>
          <w:rFonts w:ascii="Palatino Linotype" w:hAnsi="Palatino Linotype" w:cs="Arial"/>
          <w:i/>
          <w:u w:val="single"/>
        </w:rPr>
      </w:pPr>
      <w:r w:rsidRPr="00375F6E">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75F6E">
        <w:rPr>
          <w:rFonts w:ascii="Palatino Linotype" w:hAnsi="Palatino Linotype" w:cs="Arial"/>
          <w:i/>
        </w:rPr>
        <w:t>.”</w:t>
      </w:r>
    </w:p>
    <w:p w14:paraId="453FD2BC" w14:textId="77777777" w:rsidR="00303385" w:rsidRPr="00375F6E" w:rsidRDefault="00303385" w:rsidP="00303385">
      <w:pPr>
        <w:ind w:left="851" w:right="851"/>
        <w:jc w:val="right"/>
        <w:rPr>
          <w:rFonts w:ascii="Palatino Linotype" w:hAnsi="Palatino Linotype" w:cs="Arial"/>
        </w:rPr>
      </w:pPr>
    </w:p>
    <w:p w14:paraId="3C843E87" w14:textId="77777777" w:rsidR="00303385" w:rsidRPr="00375F6E" w:rsidRDefault="00303385" w:rsidP="00303385">
      <w:pPr>
        <w:ind w:left="851" w:right="851"/>
        <w:jc w:val="right"/>
        <w:rPr>
          <w:rFonts w:ascii="Palatino Linotype" w:hAnsi="Palatino Linotype" w:cs="Arial"/>
        </w:rPr>
      </w:pPr>
      <w:r w:rsidRPr="00375F6E">
        <w:rPr>
          <w:rFonts w:ascii="Palatino Linotype" w:hAnsi="Palatino Linotype" w:cs="Arial"/>
        </w:rPr>
        <w:t>[Énfasis añadido]</w:t>
      </w:r>
    </w:p>
    <w:p w14:paraId="385F9EC7" w14:textId="77777777" w:rsidR="00303385" w:rsidRPr="00375F6E" w:rsidRDefault="00303385" w:rsidP="00303385">
      <w:pPr>
        <w:ind w:left="851" w:right="851"/>
        <w:jc w:val="right"/>
        <w:rPr>
          <w:rFonts w:ascii="Palatino Linotype" w:hAnsi="Palatino Linotype" w:cs="Arial"/>
        </w:rPr>
      </w:pPr>
    </w:p>
    <w:p w14:paraId="6A9B2013" w14:textId="69AC8F7D" w:rsidR="00303385" w:rsidRPr="00375F6E" w:rsidRDefault="00303385" w:rsidP="00303385">
      <w:pPr>
        <w:spacing w:line="360" w:lineRule="auto"/>
        <w:jc w:val="both"/>
        <w:rPr>
          <w:rFonts w:ascii="Palatino Linotype" w:hAnsi="Palatino Linotype" w:cs="Arial"/>
        </w:rPr>
      </w:pPr>
      <w:r w:rsidRPr="00375F6E">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375F6E">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1C6A1764" w14:textId="77777777" w:rsidR="00146720" w:rsidRPr="00375F6E" w:rsidRDefault="00146720" w:rsidP="00146720">
      <w:pPr>
        <w:spacing w:line="360" w:lineRule="auto"/>
        <w:jc w:val="both"/>
        <w:rPr>
          <w:rFonts w:ascii="Palatino Linotype" w:eastAsia="Calibri" w:hAnsi="Palatino Linotype"/>
          <w:lang w:val="es-MX" w:eastAsia="en-US"/>
        </w:rPr>
      </w:pPr>
    </w:p>
    <w:p w14:paraId="4600333F" w14:textId="35D2A1FB" w:rsidR="00146720" w:rsidRPr="00375F6E" w:rsidRDefault="00146720" w:rsidP="00303385">
      <w:pPr>
        <w:spacing w:line="360" w:lineRule="auto"/>
        <w:jc w:val="both"/>
        <w:rPr>
          <w:rFonts w:ascii="Palatino Linotype" w:eastAsia="Calibri" w:hAnsi="Palatino Linotype"/>
          <w:lang w:val="es-MX" w:eastAsia="en-US"/>
        </w:rPr>
      </w:pPr>
      <w:r w:rsidRPr="00375F6E">
        <w:rPr>
          <w:rFonts w:ascii="Palatino Linotype" w:eastAsia="Calibri" w:hAnsi="Palatino Linotype"/>
          <w:lang w:val="es-MX" w:eastAsia="en-US"/>
        </w:rPr>
        <w:t>Así, una vez establecido que el motivo de inconformidad de</w:t>
      </w:r>
      <w:r w:rsidR="0041263C" w:rsidRPr="00375F6E">
        <w:rPr>
          <w:rFonts w:ascii="Palatino Linotype" w:eastAsia="Calibri" w:hAnsi="Palatino Linotype"/>
          <w:lang w:val="es-MX" w:eastAsia="en-US"/>
        </w:rPr>
        <w:t xml:space="preserve"> la</w:t>
      </w:r>
      <w:r w:rsidRPr="00375F6E">
        <w:rPr>
          <w:rFonts w:ascii="Palatino Linotype" w:eastAsia="Calibri" w:hAnsi="Palatino Linotype"/>
          <w:lang w:val="es-MX" w:eastAsia="en-US"/>
        </w:rPr>
        <w:t xml:space="preserve"> Recurrente es la </w:t>
      </w:r>
      <w:r w:rsidR="000267F5" w:rsidRPr="00375F6E">
        <w:rPr>
          <w:rFonts w:ascii="Palatino Linotype" w:eastAsia="Calibri" w:hAnsi="Palatino Linotype"/>
          <w:lang w:val="es-MX" w:eastAsia="en-US"/>
        </w:rPr>
        <w:t>entrega de información incompleta</w:t>
      </w:r>
      <w:r w:rsidRPr="00375F6E">
        <w:rPr>
          <w:rFonts w:ascii="Palatino Linotype" w:eastAsia="Calibri" w:hAnsi="Palatino Linotype"/>
          <w:lang w:val="es-MX" w:eastAsia="en-US"/>
        </w:rPr>
        <w:t xml:space="preserve"> respecto </w:t>
      </w:r>
      <w:r w:rsidR="003E5198" w:rsidRPr="00375F6E">
        <w:rPr>
          <w:rFonts w:ascii="Palatino Linotype" w:eastAsia="Calibri" w:hAnsi="Palatino Linotype"/>
          <w:lang w:val="es-MX" w:eastAsia="en-US"/>
        </w:rPr>
        <w:t xml:space="preserve">de los </w:t>
      </w:r>
      <w:r w:rsidR="000267F5" w:rsidRPr="00375F6E">
        <w:rPr>
          <w:rFonts w:ascii="Palatino Linotype" w:eastAsia="Calibri" w:hAnsi="Palatino Linotype"/>
          <w:lang w:val="es-MX" w:eastAsia="en-US"/>
        </w:rPr>
        <w:t xml:space="preserve">comprobantes del último grado de estudio de las diversas unidades administrativas </w:t>
      </w:r>
      <w:r w:rsidR="003E5198" w:rsidRPr="00375F6E">
        <w:rPr>
          <w:rFonts w:ascii="Palatino Linotype" w:eastAsia="Calibri" w:hAnsi="Palatino Linotype"/>
          <w:lang w:val="es-MX" w:eastAsia="en-US"/>
        </w:rPr>
        <w:t>referidas en la solicitud de información</w:t>
      </w:r>
      <w:r w:rsidRPr="00375F6E">
        <w:rPr>
          <w:rFonts w:ascii="Palatino Linotype" w:eastAsia="Calibri" w:hAnsi="Palatino Linotype"/>
          <w:lang w:val="es-MX" w:eastAsia="en-US"/>
        </w:rPr>
        <w:t xml:space="preserve">, se infiere que la </w:t>
      </w:r>
      <w:r w:rsidRPr="00375F6E">
        <w:rPr>
          <w:rFonts w:ascii="Palatino Linotype" w:eastAsia="Calibri" w:hAnsi="Palatino Linotype"/>
          <w:i/>
          <w:lang w:val="es-MX" w:eastAsia="en-US"/>
        </w:rPr>
        <w:t xml:space="preserve">litis </w:t>
      </w:r>
      <w:r w:rsidRPr="00375F6E">
        <w:rPr>
          <w:rFonts w:ascii="Palatino Linotype" w:eastAsia="Calibri" w:hAnsi="Palatino Linotype"/>
          <w:lang w:val="es-MX" w:eastAsia="en-US"/>
        </w:rPr>
        <w:t xml:space="preserve">radica en establecer si el Sujeto Obligado entregó lo señalado como documentación faltante. </w:t>
      </w:r>
    </w:p>
    <w:p w14:paraId="04984493" w14:textId="77777777" w:rsidR="002D1630" w:rsidRPr="00375F6E" w:rsidRDefault="002D1630" w:rsidP="002D1630">
      <w:pPr>
        <w:autoSpaceDE w:val="0"/>
        <w:autoSpaceDN w:val="0"/>
        <w:adjustRightInd w:val="0"/>
        <w:spacing w:line="360" w:lineRule="auto"/>
        <w:jc w:val="both"/>
        <w:rPr>
          <w:rFonts w:ascii="Palatino Linotype" w:hAnsi="Palatino Linotype"/>
        </w:rPr>
      </w:pPr>
    </w:p>
    <w:p w14:paraId="71FC1490" w14:textId="77777777" w:rsidR="000267F5" w:rsidRPr="00375F6E" w:rsidRDefault="000267F5" w:rsidP="000267F5">
      <w:pPr>
        <w:autoSpaceDE w:val="0"/>
        <w:autoSpaceDN w:val="0"/>
        <w:adjustRightInd w:val="0"/>
        <w:spacing w:line="360" w:lineRule="auto"/>
        <w:jc w:val="both"/>
        <w:rPr>
          <w:rFonts w:ascii="Palatino Linotype" w:hAnsi="Palatino Linotype" w:cs="Arial"/>
        </w:rPr>
      </w:pPr>
      <w:r w:rsidRPr="00375F6E">
        <w:rPr>
          <w:rFonts w:ascii="Palatino Linotype" w:hAnsi="Palatino Linotype" w:cs="Arial"/>
        </w:rPr>
        <w:t xml:space="preserve">Ahora bien, en virtud de que de las solicitudes objeto del presente medio de impugnación, se requirió información de diferentes Dependencias que conforman la Administración Pública Municipal, con el fin de determinar las áreas que la conforman, es preciso destacar el contenido del artículo 23 y el Directorio publicado en el Bando Municipal de Toluca 2022, que a la letra señalan lo siguiente: </w:t>
      </w:r>
    </w:p>
    <w:p w14:paraId="6EADBC1D" w14:textId="77777777" w:rsidR="000267F5" w:rsidRPr="00375F6E" w:rsidRDefault="000267F5" w:rsidP="000267F5">
      <w:pPr>
        <w:autoSpaceDE w:val="0"/>
        <w:autoSpaceDN w:val="0"/>
        <w:adjustRightInd w:val="0"/>
        <w:spacing w:line="360" w:lineRule="auto"/>
        <w:jc w:val="both"/>
        <w:rPr>
          <w:rFonts w:ascii="Palatino Linotype" w:hAnsi="Palatino Linotype" w:cs="Arial"/>
        </w:rPr>
      </w:pPr>
    </w:p>
    <w:p w14:paraId="1A16A2A4"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
          <w:bCs/>
          <w:i/>
          <w:sz w:val="22"/>
          <w:szCs w:val="22"/>
          <w:lang w:val="es-MX"/>
        </w:rPr>
        <w:t xml:space="preserve">Artículo 23. </w:t>
      </w:r>
      <w:r w:rsidRPr="00375F6E">
        <w:rPr>
          <w:rFonts w:ascii="Palatino Linotype" w:hAnsi="Palatino Linotype" w:cs="Arial"/>
          <w:bCs/>
          <w:i/>
          <w:sz w:val="22"/>
          <w:szCs w:val="22"/>
          <w:lang w:val="es-MX"/>
        </w:rPr>
        <w:t xml:space="preserve">Para la consulta, estudio, planeación y despacho de los asuntos en los diversos ramos de la Administración Pública Municipal, la o el Presidente Municipal se auxiliará de la </w:t>
      </w:r>
      <w:r w:rsidRPr="00375F6E">
        <w:rPr>
          <w:rFonts w:ascii="Palatino Linotype" w:hAnsi="Palatino Linotype" w:cs="Arial"/>
          <w:b/>
          <w:i/>
          <w:sz w:val="22"/>
          <w:szCs w:val="22"/>
          <w:lang w:val="es-MX"/>
        </w:rPr>
        <w:t>Secretaría del Ayuntamiento</w:t>
      </w:r>
      <w:r w:rsidRPr="00375F6E">
        <w:rPr>
          <w:rFonts w:ascii="Palatino Linotype" w:hAnsi="Palatino Linotype" w:cs="Arial"/>
          <w:bCs/>
          <w:i/>
          <w:sz w:val="22"/>
          <w:szCs w:val="22"/>
          <w:lang w:val="es-MX"/>
        </w:rPr>
        <w:t xml:space="preserve"> y de las siguientes: </w:t>
      </w:r>
    </w:p>
    <w:p w14:paraId="716A3C06"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p>
    <w:p w14:paraId="138DB934"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I. DEPENDENCIAS: </w:t>
      </w:r>
    </w:p>
    <w:p w14:paraId="3F06BFA8"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1. Tesorería Municipal; </w:t>
      </w:r>
    </w:p>
    <w:p w14:paraId="00F3599D" w14:textId="77777777" w:rsidR="000267F5" w:rsidRPr="00375F6E" w:rsidRDefault="000267F5" w:rsidP="000267F5">
      <w:pPr>
        <w:autoSpaceDE w:val="0"/>
        <w:autoSpaceDN w:val="0"/>
        <w:adjustRightInd w:val="0"/>
        <w:ind w:left="851" w:right="851"/>
        <w:jc w:val="both"/>
        <w:rPr>
          <w:rFonts w:ascii="Palatino Linotype" w:hAnsi="Palatino Linotype" w:cs="Arial"/>
          <w:b/>
          <w:bCs/>
          <w:i/>
          <w:sz w:val="22"/>
          <w:szCs w:val="22"/>
          <w:u w:val="single"/>
          <w:lang w:val="es-MX"/>
        </w:rPr>
      </w:pPr>
      <w:r w:rsidRPr="00375F6E">
        <w:rPr>
          <w:rFonts w:ascii="Palatino Linotype" w:hAnsi="Palatino Linotype" w:cs="Arial"/>
          <w:b/>
          <w:bCs/>
          <w:i/>
          <w:sz w:val="22"/>
          <w:szCs w:val="22"/>
          <w:u w:val="single"/>
          <w:lang w:val="es-MX"/>
        </w:rPr>
        <w:t xml:space="preserve">2. Contraloría; </w:t>
      </w:r>
    </w:p>
    <w:p w14:paraId="12C19DC0"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3. Dirección General de Gobierno; </w:t>
      </w:r>
    </w:p>
    <w:p w14:paraId="28CD8DB1"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4. Dirección General de Seguridad y Protección; </w:t>
      </w:r>
    </w:p>
    <w:p w14:paraId="70C19474" w14:textId="77777777" w:rsidR="000267F5" w:rsidRPr="00375F6E" w:rsidRDefault="000267F5" w:rsidP="000267F5">
      <w:pPr>
        <w:autoSpaceDE w:val="0"/>
        <w:autoSpaceDN w:val="0"/>
        <w:adjustRightInd w:val="0"/>
        <w:ind w:left="851" w:right="851"/>
        <w:jc w:val="both"/>
        <w:rPr>
          <w:rFonts w:ascii="Palatino Linotype" w:hAnsi="Palatino Linotype" w:cs="Arial"/>
          <w:b/>
          <w:bCs/>
          <w:i/>
          <w:sz w:val="22"/>
          <w:szCs w:val="22"/>
          <w:lang w:val="es-MX"/>
        </w:rPr>
      </w:pPr>
      <w:r w:rsidRPr="00375F6E">
        <w:rPr>
          <w:rFonts w:ascii="Palatino Linotype" w:hAnsi="Palatino Linotype" w:cs="Arial"/>
          <w:b/>
          <w:bCs/>
          <w:i/>
          <w:sz w:val="22"/>
          <w:szCs w:val="22"/>
          <w:lang w:val="es-MX"/>
        </w:rPr>
        <w:t xml:space="preserve">5. Dirección General de Administración; </w:t>
      </w:r>
    </w:p>
    <w:p w14:paraId="4D6923D5"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6. Dirección General de Medio Ambiente; </w:t>
      </w:r>
    </w:p>
    <w:p w14:paraId="55908402" w14:textId="77777777" w:rsidR="000267F5" w:rsidRPr="00375F6E" w:rsidRDefault="000267F5"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7. Dirección General de Servicios Públicos; </w:t>
      </w:r>
    </w:p>
    <w:p w14:paraId="425E7179" w14:textId="6DDB0AF9" w:rsidR="000267F5" w:rsidRPr="00375F6E" w:rsidRDefault="000267F5" w:rsidP="00FC423F">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 xml:space="preserve">8. Dirección General de Desarrollo Urbano, Ordenamiento Territorial y Obras Públicas; </w:t>
      </w:r>
    </w:p>
    <w:p w14:paraId="3C33FDC8" w14:textId="166EBBC1" w:rsidR="000267F5" w:rsidRPr="00375F6E" w:rsidRDefault="00FC423F" w:rsidP="000267F5">
      <w:pPr>
        <w:autoSpaceDE w:val="0"/>
        <w:autoSpaceDN w:val="0"/>
        <w:adjustRightInd w:val="0"/>
        <w:ind w:left="851" w:right="851"/>
        <w:jc w:val="both"/>
        <w:rPr>
          <w:rFonts w:ascii="Palatino Linotype" w:hAnsi="Palatino Linotype" w:cs="Arial"/>
          <w:bCs/>
          <w:i/>
          <w:sz w:val="22"/>
          <w:szCs w:val="22"/>
          <w:lang w:val="es-MX"/>
        </w:rPr>
      </w:pPr>
      <w:r w:rsidRPr="00375F6E">
        <w:rPr>
          <w:rFonts w:ascii="Palatino Linotype" w:hAnsi="Palatino Linotype" w:cs="Arial"/>
          <w:bCs/>
          <w:i/>
          <w:sz w:val="22"/>
          <w:szCs w:val="22"/>
          <w:lang w:val="es-MX"/>
        </w:rPr>
        <w:t>09</w:t>
      </w:r>
      <w:r w:rsidR="000267F5" w:rsidRPr="00375F6E">
        <w:rPr>
          <w:rFonts w:ascii="Palatino Linotype" w:hAnsi="Palatino Linotype" w:cs="Arial"/>
          <w:bCs/>
          <w:i/>
          <w:sz w:val="22"/>
          <w:szCs w:val="22"/>
          <w:lang w:val="es-MX"/>
        </w:rPr>
        <w:t xml:space="preserve">. Dirección General de Desarrollo Económico; y </w:t>
      </w:r>
    </w:p>
    <w:p w14:paraId="319BBECB" w14:textId="0882EC8A" w:rsidR="000267F5" w:rsidRPr="00375F6E" w:rsidRDefault="000267F5" w:rsidP="000267F5">
      <w:pPr>
        <w:autoSpaceDE w:val="0"/>
        <w:autoSpaceDN w:val="0"/>
        <w:adjustRightInd w:val="0"/>
        <w:ind w:left="851" w:right="851"/>
        <w:jc w:val="both"/>
        <w:rPr>
          <w:rFonts w:ascii="Palatino Linotype" w:hAnsi="Palatino Linotype" w:cs="Arial"/>
          <w:i/>
          <w:sz w:val="22"/>
          <w:szCs w:val="22"/>
          <w:lang w:val="es-MX"/>
        </w:rPr>
      </w:pPr>
      <w:r w:rsidRPr="00375F6E">
        <w:rPr>
          <w:rFonts w:ascii="Palatino Linotype" w:hAnsi="Palatino Linotype" w:cs="Arial"/>
          <w:bCs/>
          <w:i/>
          <w:sz w:val="22"/>
          <w:szCs w:val="22"/>
          <w:lang w:val="es-MX"/>
        </w:rPr>
        <w:lastRenderedPageBreak/>
        <w:t>1</w:t>
      </w:r>
      <w:r w:rsidR="00FC423F" w:rsidRPr="00375F6E">
        <w:rPr>
          <w:rFonts w:ascii="Palatino Linotype" w:hAnsi="Palatino Linotype" w:cs="Arial"/>
          <w:bCs/>
          <w:i/>
          <w:sz w:val="22"/>
          <w:szCs w:val="22"/>
          <w:lang w:val="es-MX"/>
        </w:rPr>
        <w:t>0</w:t>
      </w:r>
      <w:r w:rsidRPr="00375F6E">
        <w:rPr>
          <w:rFonts w:ascii="Palatino Linotype" w:hAnsi="Palatino Linotype" w:cs="Arial"/>
          <w:bCs/>
          <w:i/>
          <w:sz w:val="22"/>
          <w:szCs w:val="22"/>
          <w:lang w:val="es-MX"/>
        </w:rPr>
        <w:t>. Dirección General de Desarrollo Social.</w:t>
      </w:r>
    </w:p>
    <w:p w14:paraId="3EF3431E" w14:textId="55426489" w:rsidR="000267F5" w:rsidRPr="00375F6E" w:rsidRDefault="000267F5" w:rsidP="000267F5">
      <w:pPr>
        <w:autoSpaceDE w:val="0"/>
        <w:autoSpaceDN w:val="0"/>
        <w:adjustRightInd w:val="0"/>
        <w:ind w:left="851" w:right="851"/>
        <w:jc w:val="both"/>
        <w:rPr>
          <w:rFonts w:ascii="Palatino Linotype" w:hAnsi="Palatino Linotype" w:cs="Arial"/>
          <w:i/>
          <w:sz w:val="22"/>
          <w:szCs w:val="22"/>
          <w:lang w:val="es-MX"/>
        </w:rPr>
      </w:pPr>
    </w:p>
    <w:p w14:paraId="7D486033" w14:textId="53C0215E" w:rsidR="00FC423F" w:rsidRPr="00375F6E" w:rsidRDefault="00FC423F" w:rsidP="000267F5">
      <w:pPr>
        <w:autoSpaceDE w:val="0"/>
        <w:autoSpaceDN w:val="0"/>
        <w:adjustRightInd w:val="0"/>
        <w:ind w:left="851" w:right="851"/>
        <w:jc w:val="both"/>
        <w:rPr>
          <w:rFonts w:ascii="Palatino Linotype" w:hAnsi="Palatino Linotype" w:cs="Arial"/>
          <w:i/>
          <w:sz w:val="22"/>
          <w:szCs w:val="22"/>
          <w:lang w:val="es-MX"/>
        </w:rPr>
      </w:pPr>
      <w:r w:rsidRPr="00375F6E">
        <w:rPr>
          <w:rFonts w:ascii="Palatino Linotype" w:hAnsi="Palatino Linotype" w:cs="Arial"/>
          <w:i/>
          <w:sz w:val="22"/>
          <w:szCs w:val="22"/>
          <w:lang w:val="es-MX"/>
        </w:rPr>
        <w:t>II: ÓRGANO DESCONSENTRADO</w:t>
      </w:r>
    </w:p>
    <w:p w14:paraId="306C8C63" w14:textId="3B53F4AC" w:rsidR="00FC423F" w:rsidRPr="00375F6E" w:rsidRDefault="00FC423F" w:rsidP="00FC423F">
      <w:pPr>
        <w:pStyle w:val="Prrafodelista"/>
        <w:numPr>
          <w:ilvl w:val="0"/>
          <w:numId w:val="33"/>
        </w:numPr>
        <w:autoSpaceDE w:val="0"/>
        <w:autoSpaceDN w:val="0"/>
        <w:adjustRightInd w:val="0"/>
        <w:ind w:right="851"/>
        <w:jc w:val="both"/>
        <w:rPr>
          <w:rFonts w:ascii="Palatino Linotype" w:hAnsi="Palatino Linotype" w:cs="Arial"/>
          <w:i/>
          <w:sz w:val="22"/>
          <w:szCs w:val="22"/>
          <w:lang w:val="es-MX"/>
        </w:rPr>
      </w:pPr>
      <w:r w:rsidRPr="00375F6E">
        <w:rPr>
          <w:rFonts w:ascii="Palatino Linotype" w:hAnsi="Palatino Linotype" w:cs="Arial"/>
          <w:i/>
          <w:sz w:val="22"/>
          <w:szCs w:val="22"/>
          <w:lang w:val="es-MX"/>
        </w:rPr>
        <w:t>Unidad de Asuntos Internos.</w:t>
      </w:r>
    </w:p>
    <w:p w14:paraId="22494DFF" w14:textId="77777777" w:rsidR="00FC423F" w:rsidRPr="00375F6E" w:rsidRDefault="00FC423F" w:rsidP="00FC423F">
      <w:pPr>
        <w:autoSpaceDE w:val="0"/>
        <w:autoSpaceDN w:val="0"/>
        <w:adjustRightInd w:val="0"/>
        <w:ind w:left="851" w:right="851"/>
        <w:jc w:val="both"/>
        <w:rPr>
          <w:rFonts w:ascii="Palatino Linotype" w:hAnsi="Palatino Linotype" w:cs="Arial"/>
          <w:i/>
          <w:sz w:val="22"/>
          <w:szCs w:val="22"/>
          <w:lang w:val="es-MX"/>
        </w:rPr>
      </w:pPr>
    </w:p>
    <w:p w14:paraId="221E8BE8" w14:textId="77777777" w:rsidR="00FC423F" w:rsidRPr="00375F6E" w:rsidRDefault="00FC423F"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III. ORGANISMOS DESCENTRALIZADOS: </w:t>
      </w:r>
    </w:p>
    <w:p w14:paraId="1812E3F2" w14:textId="09C31386" w:rsidR="00FC423F"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w:t>
      </w:r>
      <w:r w:rsidR="00FC423F" w:rsidRPr="00375F6E">
        <w:rPr>
          <w:rFonts w:ascii="Palatino Linotype" w:hAnsi="Palatino Linotype" w:cs="Arial"/>
          <w:i/>
          <w:sz w:val="22"/>
          <w:szCs w:val="22"/>
        </w:rPr>
        <w:t xml:space="preserve"> </w:t>
      </w:r>
    </w:p>
    <w:p w14:paraId="77CF4EEB" w14:textId="77777777" w:rsidR="00FC423F" w:rsidRPr="00375F6E" w:rsidRDefault="00FC423F"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2. Instituto Municipal de Cultura Física y Deporte de Toluca; </w:t>
      </w:r>
    </w:p>
    <w:p w14:paraId="712B949A" w14:textId="77777777" w:rsidR="00FC423F" w:rsidRPr="00375F6E" w:rsidRDefault="00FC423F"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3. Instituto Municipal de la Mujer de Toluca; y </w:t>
      </w:r>
    </w:p>
    <w:p w14:paraId="19DC483E" w14:textId="25F2A58B" w:rsidR="00FC423F"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w:t>
      </w:r>
    </w:p>
    <w:p w14:paraId="7CD841F1" w14:textId="77777777"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p>
    <w:p w14:paraId="11324A68" w14:textId="77777777"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IV. ÓRGANO AUTÓNOMO: </w:t>
      </w:r>
    </w:p>
    <w:p w14:paraId="7284B661" w14:textId="515D2FD4"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1. Defensoría Municipal de los Derechos Humanos de Toluca.</w:t>
      </w:r>
    </w:p>
    <w:p w14:paraId="57F07906" w14:textId="17FF07EF" w:rsidR="00156FA5" w:rsidRPr="00375F6E" w:rsidRDefault="00156FA5" w:rsidP="00FC423F">
      <w:pPr>
        <w:autoSpaceDE w:val="0"/>
        <w:autoSpaceDN w:val="0"/>
        <w:adjustRightInd w:val="0"/>
        <w:ind w:left="851" w:right="851"/>
        <w:jc w:val="both"/>
        <w:rPr>
          <w:rFonts w:ascii="Palatino Linotype" w:hAnsi="Palatino Linotype" w:cs="Arial"/>
          <w:i/>
          <w:sz w:val="22"/>
          <w:szCs w:val="22"/>
          <w:lang w:val="es-MX"/>
        </w:rPr>
      </w:pPr>
      <w:r w:rsidRPr="00375F6E">
        <w:rPr>
          <w:rFonts w:ascii="Palatino Linotype" w:hAnsi="Palatino Linotype" w:cs="Arial"/>
          <w:i/>
          <w:sz w:val="22"/>
          <w:szCs w:val="22"/>
          <w:lang w:val="es-MX"/>
        </w:rPr>
        <w:t>(…)</w:t>
      </w:r>
    </w:p>
    <w:p w14:paraId="7A060BFF" w14:textId="77777777"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Artículo 24. La Presidencia Municipal contará además con: </w:t>
      </w:r>
    </w:p>
    <w:p w14:paraId="0E5EE53D" w14:textId="77777777"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1. Secretaría Técnica del Consejo Municipal de Seguridad Pública; </w:t>
      </w:r>
    </w:p>
    <w:p w14:paraId="630CC153" w14:textId="77777777"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2. Secretaría Particular; </w:t>
      </w:r>
    </w:p>
    <w:p w14:paraId="64D83780" w14:textId="77777777" w:rsidR="00156FA5" w:rsidRPr="00375F6E" w:rsidRDefault="00156FA5" w:rsidP="00FC423F">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3. Coordinación General Municipal de Mejora Regulatoria; y </w:t>
      </w:r>
    </w:p>
    <w:p w14:paraId="2E6F3EFA" w14:textId="328C83BB" w:rsidR="009A2AEC" w:rsidRPr="00375F6E" w:rsidRDefault="00156FA5" w:rsidP="003726C0">
      <w:pPr>
        <w:autoSpaceDE w:val="0"/>
        <w:autoSpaceDN w:val="0"/>
        <w:adjustRightInd w:val="0"/>
        <w:ind w:left="851" w:right="851"/>
        <w:jc w:val="both"/>
        <w:rPr>
          <w:rFonts w:ascii="Palatino Linotype" w:hAnsi="Palatino Linotype" w:cs="Arial"/>
          <w:i/>
          <w:sz w:val="22"/>
          <w:szCs w:val="22"/>
        </w:rPr>
      </w:pPr>
      <w:r w:rsidRPr="00375F6E">
        <w:rPr>
          <w:rFonts w:ascii="Palatino Linotype" w:hAnsi="Palatino Linotype" w:cs="Arial"/>
          <w:i/>
          <w:sz w:val="22"/>
          <w:szCs w:val="22"/>
        </w:rPr>
        <w:t xml:space="preserve">4. </w:t>
      </w:r>
      <w:r w:rsidRPr="00375F6E">
        <w:rPr>
          <w:rFonts w:ascii="Palatino Linotype" w:hAnsi="Palatino Linotype" w:cs="Arial"/>
          <w:b/>
          <w:bCs/>
          <w:i/>
          <w:sz w:val="22"/>
          <w:szCs w:val="22"/>
        </w:rPr>
        <w:t>Coordinación de Asesores</w:t>
      </w:r>
      <w:r w:rsidRPr="00375F6E">
        <w:rPr>
          <w:rFonts w:ascii="Palatino Linotype" w:hAnsi="Palatino Linotype" w:cs="Arial"/>
          <w:i/>
          <w:sz w:val="22"/>
          <w:szCs w:val="22"/>
        </w:rPr>
        <w:t>.</w:t>
      </w:r>
    </w:p>
    <w:p w14:paraId="31AEF80E" w14:textId="77777777" w:rsidR="003726C0" w:rsidRPr="00375F6E" w:rsidRDefault="003726C0" w:rsidP="003726C0">
      <w:pPr>
        <w:autoSpaceDE w:val="0"/>
        <w:autoSpaceDN w:val="0"/>
        <w:adjustRightInd w:val="0"/>
        <w:ind w:left="851" w:right="851"/>
        <w:jc w:val="both"/>
        <w:rPr>
          <w:rFonts w:ascii="Palatino Linotype" w:hAnsi="Palatino Linotype" w:cs="Arial"/>
          <w:i/>
          <w:sz w:val="22"/>
          <w:szCs w:val="22"/>
        </w:rPr>
      </w:pPr>
    </w:p>
    <w:p w14:paraId="1562B9C8" w14:textId="77777777" w:rsidR="000267F5" w:rsidRPr="00375F6E" w:rsidRDefault="000267F5" w:rsidP="003726C0">
      <w:pPr>
        <w:autoSpaceDE w:val="0"/>
        <w:autoSpaceDN w:val="0"/>
        <w:adjustRightInd w:val="0"/>
        <w:ind w:left="851" w:right="851"/>
        <w:jc w:val="center"/>
        <w:rPr>
          <w:rFonts w:ascii="Palatino Linotype" w:hAnsi="Palatino Linotype" w:cs="Arial"/>
          <w:i/>
          <w:sz w:val="22"/>
          <w:szCs w:val="22"/>
          <w:lang w:val="es-MX"/>
        </w:rPr>
      </w:pPr>
      <w:r w:rsidRPr="00375F6E">
        <w:rPr>
          <w:rFonts w:ascii="Palatino Linotype" w:hAnsi="Palatino Linotype" w:cs="Arial"/>
          <w:i/>
          <w:noProof/>
          <w:sz w:val="22"/>
          <w:szCs w:val="22"/>
          <w:lang w:val="es-MX" w:eastAsia="es-MX"/>
        </w:rPr>
        <w:drawing>
          <wp:inline distT="0" distB="0" distL="0" distR="0" wp14:anchorId="7CF86EAD" wp14:editId="0044BB8C">
            <wp:extent cx="4325032" cy="36671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4304" cy="3674987"/>
                    </a:xfrm>
                    <a:prstGeom prst="rect">
                      <a:avLst/>
                    </a:prstGeom>
                  </pic:spPr>
                </pic:pic>
              </a:graphicData>
            </a:graphic>
          </wp:inline>
        </w:drawing>
      </w:r>
    </w:p>
    <w:p w14:paraId="03ED7E9F" w14:textId="648045A9" w:rsidR="000267F5" w:rsidRPr="00375F6E" w:rsidRDefault="000267F5" w:rsidP="009A2AEC">
      <w:pPr>
        <w:autoSpaceDE w:val="0"/>
        <w:autoSpaceDN w:val="0"/>
        <w:adjustRightInd w:val="0"/>
        <w:spacing w:line="360" w:lineRule="auto"/>
        <w:jc w:val="both"/>
        <w:rPr>
          <w:rFonts w:ascii="Palatino Linotype" w:hAnsi="Palatino Linotype" w:cs="Arial"/>
        </w:rPr>
      </w:pPr>
      <w:r w:rsidRPr="00375F6E">
        <w:rPr>
          <w:rFonts w:ascii="Palatino Linotype" w:hAnsi="Palatino Linotype" w:cs="Arial"/>
        </w:rPr>
        <w:lastRenderedPageBreak/>
        <w:t>De los preceptos en cita se advierte que, las Unidades Administrativas referidas por el particular, forman parte de la organización del Sujeto Obligado</w:t>
      </w:r>
      <w:r w:rsidR="009A2AEC" w:rsidRPr="00375F6E">
        <w:rPr>
          <w:rFonts w:ascii="Palatino Linotype" w:hAnsi="Palatino Linotype" w:cs="Arial"/>
        </w:rPr>
        <w:t xml:space="preserve">; asimismo, se advierte que dentro de su estructura orgánica se encuentra </w:t>
      </w:r>
      <w:r w:rsidRPr="00375F6E">
        <w:rPr>
          <w:rFonts w:ascii="Palatino Linotype" w:hAnsi="Palatino Linotype" w:cs="Arial"/>
        </w:rPr>
        <w:t xml:space="preserve">un Secretario del Ayuntamiento, 2 Síndicos, </w:t>
      </w:r>
      <w:r w:rsidR="009A2AEC" w:rsidRPr="00375F6E">
        <w:rPr>
          <w:rFonts w:ascii="Palatino Linotype" w:hAnsi="Palatino Linotype" w:cs="Arial"/>
        </w:rPr>
        <w:t>y</w:t>
      </w:r>
      <w:r w:rsidRPr="00375F6E">
        <w:rPr>
          <w:rFonts w:ascii="Palatino Linotype" w:hAnsi="Palatino Linotype" w:cs="Arial"/>
        </w:rPr>
        <w:t xml:space="preserve"> 12 Regidores.</w:t>
      </w:r>
    </w:p>
    <w:p w14:paraId="491F4D76" w14:textId="77777777" w:rsidR="000267F5" w:rsidRPr="00375F6E" w:rsidRDefault="000267F5" w:rsidP="000267F5">
      <w:pPr>
        <w:autoSpaceDE w:val="0"/>
        <w:autoSpaceDN w:val="0"/>
        <w:adjustRightInd w:val="0"/>
        <w:spacing w:line="360" w:lineRule="auto"/>
        <w:jc w:val="both"/>
        <w:rPr>
          <w:rFonts w:ascii="Palatino Linotype" w:hAnsi="Palatino Linotype" w:cs="Arial"/>
          <w:bCs/>
        </w:rPr>
      </w:pPr>
    </w:p>
    <w:p w14:paraId="001EBE59" w14:textId="759BD5D5" w:rsidR="002673DA" w:rsidRPr="00375F6E" w:rsidRDefault="000267F5" w:rsidP="00A87485">
      <w:pPr>
        <w:autoSpaceDE w:val="0"/>
        <w:autoSpaceDN w:val="0"/>
        <w:adjustRightInd w:val="0"/>
        <w:spacing w:line="360" w:lineRule="auto"/>
        <w:jc w:val="both"/>
        <w:rPr>
          <w:rFonts w:ascii="Palatino Linotype" w:hAnsi="Palatino Linotype"/>
        </w:rPr>
      </w:pPr>
      <w:r w:rsidRPr="00375F6E">
        <w:rPr>
          <w:rFonts w:ascii="Palatino Linotype" w:eastAsiaTheme="minorHAnsi" w:hAnsi="Palatino Linotype" w:cs="Arial"/>
          <w:bCs/>
          <w:lang w:val="es-MX" w:eastAsia="en-US"/>
        </w:rPr>
        <w:t>En virtud de lo señalado, a efecto de poder determinar el cumplimiento dado a l</w:t>
      </w:r>
      <w:r w:rsidR="009A2AEC" w:rsidRPr="00375F6E">
        <w:rPr>
          <w:rFonts w:ascii="Palatino Linotype" w:eastAsiaTheme="minorHAnsi" w:hAnsi="Palatino Linotype" w:cs="Arial"/>
          <w:bCs/>
          <w:lang w:val="es-MX" w:eastAsia="en-US"/>
        </w:rPr>
        <w:t>a</w:t>
      </w:r>
      <w:r w:rsidRPr="00375F6E">
        <w:rPr>
          <w:rFonts w:ascii="Palatino Linotype" w:eastAsiaTheme="minorHAnsi" w:hAnsi="Palatino Linotype" w:cs="Arial"/>
          <w:bCs/>
          <w:lang w:val="es-MX" w:eastAsia="en-US"/>
        </w:rPr>
        <w:t xml:space="preserve"> solicitud</w:t>
      </w:r>
      <w:r w:rsidR="009A2AEC" w:rsidRPr="00375F6E">
        <w:rPr>
          <w:rFonts w:ascii="Palatino Linotype" w:eastAsiaTheme="minorHAnsi" w:hAnsi="Palatino Linotype" w:cs="Arial"/>
          <w:bCs/>
          <w:lang w:val="es-MX" w:eastAsia="en-US"/>
        </w:rPr>
        <w:t xml:space="preserve"> </w:t>
      </w:r>
      <w:r w:rsidRPr="00375F6E">
        <w:rPr>
          <w:rFonts w:ascii="Palatino Linotype" w:eastAsiaTheme="minorHAnsi" w:hAnsi="Palatino Linotype" w:cs="Arial"/>
          <w:bCs/>
          <w:lang w:val="es-MX" w:eastAsia="en-US"/>
        </w:rPr>
        <w:t xml:space="preserve">de información de mérito, se desglosará en el siguiente cuadro las respuestas emitidas por parte del </w:t>
      </w:r>
      <w:r w:rsidRPr="00375F6E">
        <w:rPr>
          <w:rFonts w:ascii="Palatino Linotype" w:eastAsiaTheme="minorHAnsi" w:hAnsi="Palatino Linotype" w:cstheme="minorBidi"/>
          <w:b/>
          <w:lang w:val="es-MX" w:eastAsia="es-MX"/>
        </w:rPr>
        <w:t>Sujeto Obligado</w:t>
      </w:r>
      <w:r w:rsidRPr="00375F6E">
        <w:rPr>
          <w:rFonts w:ascii="Palatino Linotype" w:eastAsiaTheme="minorHAnsi" w:hAnsi="Palatino Linotype" w:cs="Arial"/>
          <w:bCs/>
          <w:lang w:val="es-MX" w:eastAsia="en-US"/>
        </w:rPr>
        <w:t xml:space="preserve"> a </w:t>
      </w:r>
      <w:r w:rsidRPr="00375F6E">
        <w:rPr>
          <w:rFonts w:ascii="Palatino Linotype" w:eastAsiaTheme="minorHAnsi" w:hAnsi="Palatino Linotype" w:cstheme="minorBidi"/>
          <w:lang w:val="es-MX" w:eastAsia="es-MX"/>
        </w:rPr>
        <w:t xml:space="preserve">las solicitudes de información </w:t>
      </w:r>
      <w:r w:rsidRPr="00375F6E">
        <w:rPr>
          <w:rFonts w:ascii="Palatino Linotype" w:eastAsiaTheme="minorHAnsi" w:hAnsi="Palatino Linotype" w:cstheme="minorBidi"/>
          <w:bCs/>
          <w:lang w:val="es-MX" w:eastAsia="es-MX"/>
        </w:rPr>
        <w:t>de conformidad con lo</w:t>
      </w:r>
      <w:r w:rsidRPr="00375F6E">
        <w:rPr>
          <w:rFonts w:ascii="Palatino Linotype" w:eastAsiaTheme="minorHAnsi" w:hAnsi="Palatino Linotype" w:cstheme="minorBidi"/>
          <w:bCs/>
          <w:lang w:val="es-ES_tradnl" w:eastAsia="en-US"/>
        </w:rPr>
        <w:t xml:space="preserve"> </w:t>
      </w:r>
      <w:r w:rsidRPr="00375F6E">
        <w:rPr>
          <w:rFonts w:ascii="Palatino Linotype" w:eastAsiaTheme="minorHAnsi" w:hAnsi="Palatino Linotype" w:cstheme="minorBidi"/>
          <w:lang w:val="es-ES_tradnl" w:eastAsia="en-US"/>
        </w:rPr>
        <w:t>siguiente:</w:t>
      </w:r>
    </w:p>
    <w:p w14:paraId="44FE258F" w14:textId="77777777" w:rsidR="00A87485" w:rsidRPr="00375F6E"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375F6E" w14:paraId="300FCB3C" w14:textId="77777777" w:rsidTr="00146720">
        <w:trPr>
          <w:cantSplit/>
          <w:trHeight w:val="651"/>
        </w:trPr>
        <w:tc>
          <w:tcPr>
            <w:tcW w:w="3441" w:type="dxa"/>
            <w:shd w:val="clear" w:color="auto" w:fill="BFBFBF"/>
            <w:vAlign w:val="center"/>
          </w:tcPr>
          <w:p w14:paraId="64F3AE4C" w14:textId="77777777" w:rsidR="00A87485" w:rsidRPr="00375F6E" w:rsidRDefault="00A87485" w:rsidP="00A87485">
            <w:pPr>
              <w:spacing w:line="360" w:lineRule="auto"/>
              <w:jc w:val="center"/>
              <w:rPr>
                <w:rFonts w:ascii="Palatino Linotype" w:eastAsia="Calibri" w:hAnsi="Palatino Linotype"/>
                <w:b/>
                <w:sz w:val="22"/>
                <w:szCs w:val="22"/>
                <w:lang w:val="es-MX" w:eastAsia="es-MX"/>
              </w:rPr>
            </w:pPr>
            <w:r w:rsidRPr="00375F6E">
              <w:rPr>
                <w:rFonts w:ascii="Palatino Linotype" w:eastAsia="Calibri" w:hAnsi="Palatino Linotype"/>
                <w:b/>
                <w:sz w:val="22"/>
                <w:szCs w:val="22"/>
                <w:lang w:val="es-MX" w:eastAsia="es-MX"/>
              </w:rPr>
              <w:t>Solicitud</w:t>
            </w:r>
          </w:p>
        </w:tc>
        <w:tc>
          <w:tcPr>
            <w:tcW w:w="4097" w:type="dxa"/>
            <w:shd w:val="clear" w:color="auto" w:fill="BFBFBF"/>
            <w:vAlign w:val="center"/>
          </w:tcPr>
          <w:p w14:paraId="73728128" w14:textId="2C2A3128" w:rsidR="00A87485" w:rsidRPr="00375F6E" w:rsidRDefault="008740B7" w:rsidP="00A87485">
            <w:pPr>
              <w:spacing w:line="360" w:lineRule="auto"/>
              <w:jc w:val="center"/>
              <w:rPr>
                <w:rFonts w:ascii="Palatino Linotype" w:eastAsia="Calibri" w:hAnsi="Palatino Linotype"/>
                <w:b/>
                <w:sz w:val="22"/>
                <w:szCs w:val="22"/>
                <w:lang w:val="es-MX" w:eastAsia="es-MX"/>
              </w:rPr>
            </w:pPr>
            <w:r w:rsidRPr="00375F6E">
              <w:rPr>
                <w:rFonts w:ascii="Palatino Linotype" w:eastAsia="Calibri" w:hAnsi="Palatino Linotype"/>
                <w:b/>
                <w:sz w:val="22"/>
                <w:szCs w:val="22"/>
                <w:lang w:val="es-MX" w:eastAsia="es-MX"/>
              </w:rPr>
              <w:t xml:space="preserve">Respuesta </w:t>
            </w:r>
          </w:p>
        </w:tc>
        <w:tc>
          <w:tcPr>
            <w:tcW w:w="1524" w:type="dxa"/>
            <w:shd w:val="clear" w:color="auto" w:fill="BFBFBF"/>
            <w:vAlign w:val="center"/>
          </w:tcPr>
          <w:p w14:paraId="0AD1DCC9" w14:textId="77777777" w:rsidR="00A87485" w:rsidRPr="00375F6E" w:rsidRDefault="00A87485" w:rsidP="00A87485">
            <w:pPr>
              <w:spacing w:line="360" w:lineRule="auto"/>
              <w:jc w:val="center"/>
              <w:rPr>
                <w:rFonts w:ascii="Palatino Linotype" w:eastAsia="Calibri" w:hAnsi="Palatino Linotype"/>
                <w:b/>
                <w:sz w:val="22"/>
                <w:szCs w:val="22"/>
                <w:lang w:val="es-MX" w:eastAsia="es-MX"/>
              </w:rPr>
            </w:pPr>
            <w:r w:rsidRPr="00375F6E">
              <w:rPr>
                <w:rFonts w:ascii="Palatino Linotype" w:eastAsia="Calibri" w:hAnsi="Palatino Linotype"/>
                <w:b/>
                <w:sz w:val="22"/>
                <w:szCs w:val="22"/>
                <w:lang w:val="es-MX" w:eastAsia="es-MX"/>
              </w:rPr>
              <w:t>Colma</w:t>
            </w:r>
          </w:p>
        </w:tc>
      </w:tr>
      <w:tr w:rsidR="00146720" w:rsidRPr="00375F6E" w14:paraId="33513375" w14:textId="77777777" w:rsidTr="00215ED8">
        <w:tc>
          <w:tcPr>
            <w:tcW w:w="9062" w:type="dxa"/>
            <w:gridSpan w:val="3"/>
            <w:vAlign w:val="center"/>
          </w:tcPr>
          <w:p w14:paraId="6C87DDB4" w14:textId="2C30A143" w:rsidR="00146720" w:rsidRPr="00375F6E" w:rsidRDefault="007165A4" w:rsidP="00146720">
            <w:pPr>
              <w:spacing w:before="120" w:after="120"/>
              <w:rPr>
                <w:rFonts w:ascii="Palatino Linotype" w:hAnsi="Palatino Linotype"/>
                <w:b/>
                <w:sz w:val="22"/>
                <w:szCs w:val="22"/>
                <w:lang w:eastAsia="es-MX"/>
              </w:rPr>
            </w:pPr>
            <w:r w:rsidRPr="00375F6E">
              <w:rPr>
                <w:rFonts w:ascii="Palatino Linotype" w:hAnsi="Palatino Linotype"/>
                <w:b/>
                <w:sz w:val="22"/>
                <w:szCs w:val="22"/>
                <w:lang w:eastAsia="es-MX"/>
              </w:rPr>
              <w:t>Comprobante del último grado de estudios, de las Unidades Administrativas siguientes:</w:t>
            </w:r>
          </w:p>
        </w:tc>
      </w:tr>
      <w:tr w:rsidR="000F31C1" w:rsidRPr="00375F6E" w14:paraId="0FE66CE9" w14:textId="77777777" w:rsidTr="00E60F2C">
        <w:tc>
          <w:tcPr>
            <w:tcW w:w="3441" w:type="dxa"/>
          </w:tcPr>
          <w:p w14:paraId="3AA96E8D" w14:textId="6DE79B44" w:rsidR="000F31C1" w:rsidRPr="00375F6E" w:rsidRDefault="000F31C1" w:rsidP="000F31C1">
            <w:pPr>
              <w:spacing w:before="240" w:after="240"/>
              <w:rPr>
                <w:rFonts w:ascii="Palatino Linotype" w:eastAsia="Calibri" w:hAnsi="Palatino Linotype"/>
                <w:iCs/>
                <w:sz w:val="21"/>
                <w:szCs w:val="21"/>
                <w:lang w:val="es-ES_tradnl" w:eastAsia="es-MX"/>
              </w:rPr>
            </w:pPr>
            <w:bookmarkStart w:id="2" w:name="_Hlk83147888"/>
            <w:r w:rsidRPr="00375F6E">
              <w:rPr>
                <w:rFonts w:ascii="Palatino Linotype" w:hAnsi="Palatino Linotype"/>
                <w:sz w:val="21"/>
                <w:szCs w:val="21"/>
              </w:rPr>
              <w:t>1. Presidencia Municipal, así como de los mandos medios y superiores adscritos a su área.</w:t>
            </w:r>
          </w:p>
        </w:tc>
        <w:tc>
          <w:tcPr>
            <w:tcW w:w="4097" w:type="dxa"/>
            <w:vAlign w:val="center"/>
          </w:tcPr>
          <w:p w14:paraId="1102F21D" w14:textId="62C132E5" w:rsidR="000F31C1" w:rsidRPr="00375F6E" w:rsidRDefault="000F31C1" w:rsidP="000F31C1">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57 comprobantes del último grado de estudios del Titular y mandos medios y superiores adscritos a la Presidencia Municipal.</w:t>
            </w:r>
          </w:p>
        </w:tc>
        <w:tc>
          <w:tcPr>
            <w:tcW w:w="1524" w:type="dxa"/>
            <w:vAlign w:val="center"/>
          </w:tcPr>
          <w:p w14:paraId="390F02AD" w14:textId="47034029" w:rsidR="000F31C1" w:rsidRPr="00375F6E" w:rsidRDefault="000F31C1" w:rsidP="000F31C1">
            <w:pPr>
              <w:spacing w:before="240" w:after="240"/>
              <w:jc w:val="center"/>
              <w:rPr>
                <w:rFonts w:ascii="Palatino Linotype" w:hAnsi="Palatino Linotype"/>
                <w:b/>
                <w:sz w:val="21"/>
                <w:szCs w:val="21"/>
                <w:lang w:eastAsia="es-MX"/>
              </w:rPr>
            </w:pPr>
            <w:r w:rsidRPr="00375F6E">
              <w:rPr>
                <w:rFonts w:ascii="Palatino Linotype" w:hAnsi="Palatino Linotype"/>
                <w:b/>
                <w:sz w:val="21"/>
                <w:szCs w:val="21"/>
                <w:lang w:eastAsia="es-MX"/>
              </w:rPr>
              <w:sym w:font="Wingdings" w:char="F0FC"/>
            </w:r>
          </w:p>
        </w:tc>
      </w:tr>
      <w:bookmarkEnd w:id="2"/>
      <w:tr w:rsidR="00D03E90" w:rsidRPr="00375F6E" w14:paraId="466C112D" w14:textId="77777777" w:rsidTr="00E60F2C">
        <w:tc>
          <w:tcPr>
            <w:tcW w:w="3441" w:type="dxa"/>
          </w:tcPr>
          <w:p w14:paraId="6D95F150" w14:textId="5B8C62F6" w:rsidR="00D03E90" w:rsidRPr="00375F6E" w:rsidRDefault="00D03E90" w:rsidP="00D03E90">
            <w:pPr>
              <w:spacing w:before="240" w:after="240"/>
              <w:rPr>
                <w:rFonts w:ascii="Palatino Linotype" w:eastAsia="Calibri" w:hAnsi="Palatino Linotype"/>
                <w:iCs/>
                <w:sz w:val="21"/>
                <w:szCs w:val="21"/>
                <w:lang w:val="es-ES_tradnl" w:eastAsia="es-MX"/>
              </w:rPr>
            </w:pPr>
            <w:r w:rsidRPr="00375F6E">
              <w:rPr>
                <w:rFonts w:ascii="Palatino Linotype" w:hAnsi="Palatino Linotype"/>
                <w:sz w:val="21"/>
                <w:szCs w:val="21"/>
              </w:rPr>
              <w:t>2. Secretaría del Ayuntamiento. así como de los mandos medios y superiores adscritos a su área.</w:t>
            </w:r>
          </w:p>
        </w:tc>
        <w:tc>
          <w:tcPr>
            <w:tcW w:w="4097" w:type="dxa"/>
            <w:vAlign w:val="center"/>
          </w:tcPr>
          <w:p w14:paraId="2C578818" w14:textId="2FC8CAC1" w:rsidR="00D03E90" w:rsidRPr="00375F6E" w:rsidRDefault="00D03E90" w:rsidP="00D03E90">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50 comprobantes del último grado de estudios del Titular y mandos medios y superiores adscritos a la Secretaría del Ayuntamiento.</w:t>
            </w:r>
          </w:p>
        </w:tc>
        <w:tc>
          <w:tcPr>
            <w:tcW w:w="1524" w:type="dxa"/>
            <w:vAlign w:val="center"/>
          </w:tcPr>
          <w:p w14:paraId="350CC847" w14:textId="5F8CA267" w:rsidR="00D03E90" w:rsidRPr="00375F6E" w:rsidRDefault="00D03E90" w:rsidP="00D03E90">
            <w:pPr>
              <w:jc w:val="center"/>
              <w:rPr>
                <w:rFonts w:ascii="Palatino Linotype" w:eastAsia="Calibri" w:hAnsi="Palatino Linotype"/>
                <w:bCs/>
                <w:sz w:val="21"/>
                <w:szCs w:val="21"/>
                <w:lang w:val="es-MX" w:eastAsia="es-MX"/>
              </w:rPr>
            </w:pPr>
            <w:r w:rsidRPr="00375F6E">
              <w:rPr>
                <w:rFonts w:ascii="Palatino Linotype" w:hAnsi="Palatino Linotype"/>
                <w:b/>
                <w:sz w:val="21"/>
                <w:szCs w:val="21"/>
                <w:lang w:eastAsia="es-MX"/>
              </w:rPr>
              <w:sym w:font="Wingdings" w:char="F0FC"/>
            </w:r>
          </w:p>
        </w:tc>
      </w:tr>
      <w:tr w:rsidR="00D03E90" w:rsidRPr="00375F6E" w14:paraId="18257218" w14:textId="77777777" w:rsidTr="00E60F2C">
        <w:tc>
          <w:tcPr>
            <w:tcW w:w="3441" w:type="dxa"/>
          </w:tcPr>
          <w:p w14:paraId="416C0B8F" w14:textId="3B79DDC2" w:rsidR="00D03E90" w:rsidRPr="00375F6E" w:rsidRDefault="00D03E90" w:rsidP="00D03E90">
            <w:pPr>
              <w:spacing w:before="240" w:after="240"/>
              <w:rPr>
                <w:rFonts w:ascii="Palatino Linotype" w:eastAsia="Calibri" w:hAnsi="Palatino Linotype"/>
                <w:iCs/>
                <w:sz w:val="21"/>
                <w:szCs w:val="21"/>
                <w:lang w:val="es-ES_tradnl" w:eastAsia="es-MX"/>
              </w:rPr>
            </w:pPr>
            <w:r w:rsidRPr="00375F6E">
              <w:rPr>
                <w:rFonts w:ascii="Palatino Linotype" w:hAnsi="Palatino Linotype"/>
                <w:sz w:val="21"/>
                <w:szCs w:val="21"/>
              </w:rPr>
              <w:t>3. Tesorería Municipal. así como de los mandos medios y superiores adscritos a su área.</w:t>
            </w:r>
          </w:p>
        </w:tc>
        <w:tc>
          <w:tcPr>
            <w:tcW w:w="4097" w:type="dxa"/>
            <w:vAlign w:val="center"/>
          </w:tcPr>
          <w:p w14:paraId="690431CE" w14:textId="438B7C88" w:rsidR="00D03E90" w:rsidRPr="00375F6E" w:rsidRDefault="00D03E90" w:rsidP="00D03E90">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27 comprobantes del último grado de estudios del Titular y mandos medios y superiores adscritos a la Tesorería Municipal.</w:t>
            </w:r>
          </w:p>
        </w:tc>
        <w:tc>
          <w:tcPr>
            <w:tcW w:w="1524" w:type="dxa"/>
            <w:vAlign w:val="center"/>
          </w:tcPr>
          <w:p w14:paraId="60F7A944" w14:textId="6BB27015" w:rsidR="00D03E90" w:rsidRPr="00375F6E" w:rsidRDefault="00D03E90" w:rsidP="00D03E90">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tr w:rsidR="00D03E90" w:rsidRPr="00375F6E" w14:paraId="73788460" w14:textId="77777777" w:rsidTr="00E60F2C">
        <w:tc>
          <w:tcPr>
            <w:tcW w:w="3441" w:type="dxa"/>
          </w:tcPr>
          <w:p w14:paraId="45B9E23C" w14:textId="3F95D44F" w:rsidR="00D03E90" w:rsidRPr="00375F6E" w:rsidRDefault="00D03E90" w:rsidP="00D03E90">
            <w:pPr>
              <w:spacing w:before="240" w:after="240"/>
              <w:rPr>
                <w:rFonts w:ascii="Palatino Linotype" w:eastAsia="Calibri" w:hAnsi="Palatino Linotype"/>
                <w:iCs/>
                <w:sz w:val="21"/>
                <w:szCs w:val="21"/>
                <w:lang w:eastAsia="es-MX"/>
              </w:rPr>
            </w:pPr>
            <w:bookmarkStart w:id="3" w:name="_Hlk83149425"/>
            <w:r w:rsidRPr="00375F6E">
              <w:rPr>
                <w:rFonts w:ascii="Palatino Linotype" w:hAnsi="Palatino Linotype"/>
                <w:sz w:val="21"/>
                <w:szCs w:val="21"/>
              </w:rPr>
              <w:t>4. Contraloría Municipal. así como de los mandos medios y superiores adscritos a su área.</w:t>
            </w:r>
          </w:p>
        </w:tc>
        <w:tc>
          <w:tcPr>
            <w:tcW w:w="4097" w:type="dxa"/>
            <w:vAlign w:val="center"/>
          </w:tcPr>
          <w:p w14:paraId="0728FE4D" w14:textId="2F08632D" w:rsidR="00D03E90" w:rsidRPr="00375F6E" w:rsidRDefault="00D03E90" w:rsidP="00D03E90">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12 comprobantes del último grado de estudios del Titular y mandos medios y superiores adscritos a la Contraloría.</w:t>
            </w:r>
          </w:p>
        </w:tc>
        <w:tc>
          <w:tcPr>
            <w:tcW w:w="1524" w:type="dxa"/>
            <w:vAlign w:val="center"/>
          </w:tcPr>
          <w:p w14:paraId="4AB09608" w14:textId="43C37C97" w:rsidR="00D03E90" w:rsidRPr="00375F6E" w:rsidRDefault="00D03E90" w:rsidP="00D03E90">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bookmarkEnd w:id="3"/>
      <w:tr w:rsidR="00EB6735" w:rsidRPr="00375F6E" w14:paraId="5D41D9A8" w14:textId="77777777" w:rsidTr="00E60F2C">
        <w:tc>
          <w:tcPr>
            <w:tcW w:w="3441" w:type="dxa"/>
          </w:tcPr>
          <w:p w14:paraId="6226AAF5" w14:textId="7B7C3192" w:rsidR="00EB6735" w:rsidRPr="00375F6E" w:rsidRDefault="00EB6735" w:rsidP="00EB6735">
            <w:pPr>
              <w:spacing w:before="240" w:after="240"/>
              <w:rPr>
                <w:rFonts w:ascii="Palatino Linotype" w:eastAsia="Calibri" w:hAnsi="Palatino Linotype"/>
                <w:iCs/>
                <w:sz w:val="21"/>
                <w:szCs w:val="21"/>
                <w:lang w:eastAsia="es-MX"/>
              </w:rPr>
            </w:pPr>
            <w:r w:rsidRPr="00375F6E">
              <w:rPr>
                <w:rFonts w:ascii="Palatino Linotype" w:hAnsi="Palatino Linotype"/>
                <w:sz w:val="21"/>
                <w:szCs w:val="21"/>
              </w:rPr>
              <w:lastRenderedPageBreak/>
              <w:t>5. Dirección General de Gobierno; así como de los mandos medios y superiores adscritos a su área.</w:t>
            </w:r>
          </w:p>
        </w:tc>
        <w:tc>
          <w:tcPr>
            <w:tcW w:w="4097" w:type="dxa"/>
            <w:vAlign w:val="center"/>
          </w:tcPr>
          <w:p w14:paraId="0079770A" w14:textId="6D24186F" w:rsidR="00EB6735" w:rsidRPr="00375F6E" w:rsidRDefault="00EB6735" w:rsidP="00EB6735">
            <w:pPr>
              <w:spacing w:after="120"/>
              <w:jc w:val="both"/>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 xml:space="preserve">Remitió 24 comprobantes del último grado de estudios del Titular y mandos medios y superiores adscritos a la Dirección General de Gobierno, de los cuales, </w:t>
            </w:r>
            <w:r w:rsidRPr="00375F6E">
              <w:rPr>
                <w:rFonts w:ascii="Palatino Linotype" w:eastAsia="Calibri" w:hAnsi="Palatino Linotype"/>
                <w:b/>
                <w:bCs/>
                <w:sz w:val="21"/>
                <w:szCs w:val="21"/>
                <w:lang w:val="es-MX" w:eastAsia="es-MX"/>
              </w:rPr>
              <w:t>se advierte que uno de ellos fue remitido de forma ilegible</w:t>
            </w:r>
            <w:r w:rsidRPr="00375F6E">
              <w:rPr>
                <w:rFonts w:ascii="Palatino Linotype" w:eastAsia="Calibri" w:hAnsi="Palatino Linotype"/>
                <w:sz w:val="21"/>
                <w:szCs w:val="21"/>
                <w:lang w:val="es-MX" w:eastAsia="es-MX"/>
              </w:rPr>
              <w:t>, correspondiente a la servidora pública Román Espinal Diana Laura.</w:t>
            </w:r>
          </w:p>
        </w:tc>
        <w:tc>
          <w:tcPr>
            <w:tcW w:w="1524" w:type="dxa"/>
            <w:vAlign w:val="center"/>
          </w:tcPr>
          <w:p w14:paraId="0C0FFE75" w14:textId="77777777" w:rsidR="00EB6735" w:rsidRPr="00375F6E" w:rsidRDefault="00EB6735" w:rsidP="00EB6735">
            <w:pPr>
              <w:jc w:val="center"/>
              <w:rPr>
                <w:rFonts w:ascii="Palatino Linotype" w:eastAsia="Calibri" w:hAnsi="Palatino Linotype"/>
                <w:b/>
                <w:sz w:val="21"/>
                <w:szCs w:val="21"/>
                <w:lang w:val="es-MX" w:eastAsia="es-MX"/>
              </w:rPr>
            </w:pPr>
            <w:r w:rsidRPr="00375F6E">
              <w:rPr>
                <w:rFonts w:ascii="Palatino Linotype" w:eastAsia="Calibri" w:hAnsi="Palatino Linotype"/>
                <w:b/>
                <w:sz w:val="21"/>
                <w:szCs w:val="21"/>
                <w:lang w:val="es-MX" w:eastAsia="es-MX"/>
              </w:rPr>
              <w:t>Parcialmente</w:t>
            </w:r>
          </w:p>
          <w:p w14:paraId="4ED85BAD" w14:textId="410DAF9F" w:rsidR="00EB6735" w:rsidRPr="00375F6E" w:rsidRDefault="00EB6735" w:rsidP="00EB6735">
            <w:pPr>
              <w:spacing w:before="240" w:after="240"/>
              <w:jc w:val="center"/>
              <w:rPr>
                <w:rFonts w:ascii="Palatino Linotype" w:eastAsia="Calibri" w:hAnsi="Palatino Linotype"/>
                <w:b/>
                <w:sz w:val="21"/>
                <w:szCs w:val="21"/>
                <w:lang w:val="es-MX" w:eastAsia="es-MX"/>
              </w:rPr>
            </w:pPr>
            <w:r w:rsidRPr="00375F6E">
              <w:rPr>
                <w:rFonts w:ascii="Palatino Linotype" w:eastAsia="Calibri" w:hAnsi="Palatino Linotype"/>
                <w:bCs/>
                <w:sz w:val="21"/>
                <w:szCs w:val="21"/>
                <w:lang w:val="es-MX" w:eastAsia="es-MX"/>
              </w:rPr>
              <w:t>(</w:t>
            </w:r>
            <w:r w:rsidRPr="00375F6E">
              <w:rPr>
                <w:rFonts w:ascii="Palatino Linotype" w:eastAsia="Calibri" w:hAnsi="Palatino Linotype"/>
                <w:bCs/>
                <w:i/>
                <w:iCs/>
                <w:sz w:val="21"/>
                <w:szCs w:val="21"/>
                <w:lang w:val="es-MX" w:eastAsia="es-MX"/>
              </w:rPr>
              <w:t>Al no entregar comprobante del último grado de estudios de forma ilegible</w:t>
            </w:r>
            <w:r w:rsidRPr="00375F6E">
              <w:rPr>
                <w:rFonts w:ascii="Palatino Linotype" w:eastAsia="Calibri" w:hAnsi="Palatino Linotype"/>
                <w:bCs/>
                <w:sz w:val="21"/>
                <w:szCs w:val="21"/>
                <w:lang w:val="es-MX" w:eastAsia="es-MX"/>
              </w:rPr>
              <w:t>)</w:t>
            </w:r>
          </w:p>
        </w:tc>
      </w:tr>
      <w:tr w:rsidR="00D03E90" w:rsidRPr="00375F6E" w14:paraId="7E5234F0" w14:textId="77777777" w:rsidTr="00E60F2C">
        <w:tc>
          <w:tcPr>
            <w:tcW w:w="3441" w:type="dxa"/>
          </w:tcPr>
          <w:p w14:paraId="72B74521" w14:textId="7E89D084" w:rsidR="00D03E90" w:rsidRPr="00375F6E" w:rsidRDefault="00D03E90" w:rsidP="00D03E90">
            <w:pPr>
              <w:spacing w:before="240" w:after="240"/>
              <w:rPr>
                <w:rFonts w:ascii="Palatino Linotype" w:eastAsia="Calibri" w:hAnsi="Palatino Linotype"/>
                <w:iCs/>
                <w:sz w:val="21"/>
                <w:szCs w:val="21"/>
                <w:lang w:val="es-ES_tradnl" w:eastAsia="es-MX"/>
              </w:rPr>
            </w:pPr>
            <w:r w:rsidRPr="00375F6E">
              <w:rPr>
                <w:rFonts w:ascii="Palatino Linotype" w:hAnsi="Palatino Linotype"/>
                <w:sz w:val="21"/>
                <w:szCs w:val="21"/>
              </w:rPr>
              <w:t>6. Dirección General de Seguridad y Protección; así como de los mandos medios y superiores adscritos a su área.</w:t>
            </w:r>
          </w:p>
        </w:tc>
        <w:tc>
          <w:tcPr>
            <w:tcW w:w="4097" w:type="dxa"/>
            <w:vAlign w:val="center"/>
          </w:tcPr>
          <w:p w14:paraId="7BE3F45A" w14:textId="0E9E3C02" w:rsidR="00D03E90" w:rsidRPr="00375F6E" w:rsidRDefault="00D03E90" w:rsidP="00D03E90">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No se pronunció al respecto.</w:t>
            </w:r>
          </w:p>
        </w:tc>
        <w:tc>
          <w:tcPr>
            <w:tcW w:w="1524" w:type="dxa"/>
            <w:vAlign w:val="center"/>
          </w:tcPr>
          <w:p w14:paraId="73221A27" w14:textId="6EF1C611" w:rsidR="00D03E90" w:rsidRPr="00375F6E" w:rsidRDefault="00D03E90" w:rsidP="00D03E90">
            <w:pPr>
              <w:spacing w:before="240" w:after="240"/>
              <w:jc w:val="center"/>
              <w:rPr>
                <w:rFonts w:ascii="Palatino Linotype" w:eastAsia="Calibri" w:hAnsi="Palatino Linotype"/>
                <w:b/>
                <w:sz w:val="21"/>
                <w:szCs w:val="21"/>
                <w:lang w:val="es-MX" w:eastAsia="es-MX"/>
              </w:rPr>
            </w:pPr>
            <w:r w:rsidRPr="00375F6E">
              <w:rPr>
                <w:rFonts w:ascii="Palatino Linotype" w:eastAsia="Calibri" w:hAnsi="Palatino Linotype"/>
                <w:b/>
                <w:sz w:val="21"/>
                <w:szCs w:val="21"/>
                <w:lang w:val="es-MX" w:eastAsia="es-MX"/>
              </w:rPr>
              <w:t>No colma</w:t>
            </w:r>
          </w:p>
        </w:tc>
      </w:tr>
      <w:tr w:rsidR="001D36D0" w:rsidRPr="00375F6E" w14:paraId="22CE8A3E" w14:textId="77777777" w:rsidTr="00E60F2C">
        <w:tc>
          <w:tcPr>
            <w:tcW w:w="3441" w:type="dxa"/>
          </w:tcPr>
          <w:p w14:paraId="6F671325" w14:textId="4815CF7A" w:rsidR="001D36D0" w:rsidRPr="00375F6E" w:rsidRDefault="001D36D0" w:rsidP="001D36D0">
            <w:pPr>
              <w:spacing w:before="240" w:after="240"/>
              <w:rPr>
                <w:rFonts w:ascii="Palatino Linotype" w:eastAsia="Calibri" w:hAnsi="Palatino Linotype"/>
                <w:sz w:val="21"/>
                <w:szCs w:val="21"/>
                <w:lang w:val="es-MX" w:eastAsia="es-MX"/>
              </w:rPr>
            </w:pPr>
            <w:r w:rsidRPr="00375F6E">
              <w:rPr>
                <w:rFonts w:ascii="Palatino Linotype" w:hAnsi="Palatino Linotype"/>
                <w:sz w:val="21"/>
                <w:szCs w:val="21"/>
              </w:rPr>
              <w:t>7. Dirección General de Administración; así como de los mandos medios y superiores adscritos a su área.</w:t>
            </w:r>
          </w:p>
        </w:tc>
        <w:tc>
          <w:tcPr>
            <w:tcW w:w="4097" w:type="dxa"/>
            <w:vAlign w:val="center"/>
          </w:tcPr>
          <w:p w14:paraId="6056580B" w14:textId="2DB15BF8" w:rsidR="001D36D0" w:rsidRPr="00375F6E" w:rsidRDefault="001D36D0" w:rsidP="001D36D0">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26 comprobantes del último grado de estudios del Titular y mandos medios y superiores adscritos a la Dirección General de Administración.</w:t>
            </w:r>
          </w:p>
        </w:tc>
        <w:tc>
          <w:tcPr>
            <w:tcW w:w="1524" w:type="dxa"/>
            <w:vAlign w:val="center"/>
          </w:tcPr>
          <w:p w14:paraId="6B7C8386" w14:textId="1F12F3F3" w:rsidR="001D36D0" w:rsidRPr="00375F6E" w:rsidRDefault="001D36D0" w:rsidP="001D36D0">
            <w:pPr>
              <w:spacing w:before="240" w:after="240"/>
              <w:jc w:val="center"/>
              <w:rPr>
                <w:rFonts w:ascii="Palatino Linotype" w:hAnsi="Palatino Linotype"/>
                <w:b/>
                <w:sz w:val="21"/>
                <w:szCs w:val="21"/>
                <w:lang w:eastAsia="es-MX"/>
              </w:rPr>
            </w:pPr>
            <w:r w:rsidRPr="00375F6E">
              <w:rPr>
                <w:rFonts w:ascii="Palatino Linotype" w:hAnsi="Palatino Linotype"/>
                <w:b/>
                <w:sz w:val="21"/>
                <w:szCs w:val="21"/>
                <w:lang w:eastAsia="es-MX"/>
              </w:rPr>
              <w:sym w:font="Wingdings" w:char="F0FC"/>
            </w:r>
          </w:p>
        </w:tc>
      </w:tr>
      <w:tr w:rsidR="001D36D0" w:rsidRPr="00375F6E" w14:paraId="7F6F012F" w14:textId="77777777" w:rsidTr="00E60F2C">
        <w:tc>
          <w:tcPr>
            <w:tcW w:w="3441" w:type="dxa"/>
          </w:tcPr>
          <w:p w14:paraId="449D5065" w14:textId="2F55D6EE" w:rsidR="001D36D0" w:rsidRPr="00375F6E" w:rsidRDefault="001D36D0" w:rsidP="001D36D0">
            <w:pPr>
              <w:spacing w:before="240" w:after="240"/>
              <w:rPr>
                <w:rFonts w:ascii="Palatino Linotype" w:eastAsia="Calibri" w:hAnsi="Palatino Linotype"/>
                <w:sz w:val="21"/>
                <w:szCs w:val="21"/>
                <w:lang w:val="es-MX" w:eastAsia="es-MX"/>
              </w:rPr>
            </w:pPr>
            <w:r w:rsidRPr="00375F6E">
              <w:rPr>
                <w:rFonts w:ascii="Palatino Linotype" w:hAnsi="Palatino Linotype"/>
                <w:sz w:val="21"/>
                <w:szCs w:val="21"/>
              </w:rPr>
              <w:t>8. Dirección General de Medio Ambiente; así como de los mandos medios y superiores adscritos a su área.</w:t>
            </w:r>
          </w:p>
        </w:tc>
        <w:tc>
          <w:tcPr>
            <w:tcW w:w="4097" w:type="dxa"/>
            <w:vAlign w:val="center"/>
          </w:tcPr>
          <w:p w14:paraId="62220B7B" w14:textId="235AD500" w:rsidR="001D36D0" w:rsidRPr="00375F6E" w:rsidRDefault="001D36D0" w:rsidP="001D36D0">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22 comprobantes del último grado de estudios del Titular y mandos medios y superiores adscritos a la Dirección General de Medio Ambiente.</w:t>
            </w:r>
          </w:p>
        </w:tc>
        <w:tc>
          <w:tcPr>
            <w:tcW w:w="1524" w:type="dxa"/>
            <w:vAlign w:val="center"/>
          </w:tcPr>
          <w:p w14:paraId="4F1F50E3" w14:textId="582B50F5" w:rsidR="001D36D0" w:rsidRPr="00375F6E" w:rsidRDefault="001D36D0" w:rsidP="001D36D0">
            <w:pPr>
              <w:jc w:val="center"/>
              <w:rPr>
                <w:rFonts w:ascii="Palatino Linotype" w:hAnsi="Palatino Linotype"/>
                <w:b/>
                <w:sz w:val="21"/>
                <w:szCs w:val="21"/>
                <w:lang w:eastAsia="es-MX"/>
              </w:rPr>
            </w:pPr>
            <w:r w:rsidRPr="00375F6E">
              <w:rPr>
                <w:rFonts w:ascii="Palatino Linotype" w:hAnsi="Palatino Linotype"/>
                <w:b/>
                <w:sz w:val="21"/>
                <w:szCs w:val="21"/>
                <w:lang w:eastAsia="es-MX"/>
              </w:rPr>
              <w:sym w:font="Wingdings" w:char="F0FC"/>
            </w:r>
          </w:p>
        </w:tc>
      </w:tr>
      <w:tr w:rsidR="001C027B" w:rsidRPr="00375F6E" w14:paraId="3C6F40B0" w14:textId="77777777" w:rsidTr="00E60F2C">
        <w:tc>
          <w:tcPr>
            <w:tcW w:w="3441" w:type="dxa"/>
          </w:tcPr>
          <w:p w14:paraId="0CA63377" w14:textId="015C0377" w:rsidR="001C027B" w:rsidRPr="00375F6E" w:rsidRDefault="001C027B" w:rsidP="001C027B">
            <w:pPr>
              <w:spacing w:before="240" w:after="240"/>
              <w:rPr>
                <w:rFonts w:ascii="Palatino Linotype" w:eastAsia="Calibri" w:hAnsi="Palatino Linotype"/>
                <w:sz w:val="21"/>
                <w:szCs w:val="21"/>
                <w:lang w:val="es-MX" w:eastAsia="es-MX"/>
              </w:rPr>
            </w:pPr>
            <w:r w:rsidRPr="00375F6E">
              <w:rPr>
                <w:rFonts w:ascii="Palatino Linotype" w:hAnsi="Palatino Linotype"/>
                <w:sz w:val="21"/>
                <w:szCs w:val="21"/>
              </w:rPr>
              <w:t>9. Dirección General de Servicios Públicos; así como de los mandos medios y superiores adscritos a su área.</w:t>
            </w:r>
          </w:p>
        </w:tc>
        <w:tc>
          <w:tcPr>
            <w:tcW w:w="4097" w:type="dxa"/>
            <w:vAlign w:val="center"/>
          </w:tcPr>
          <w:p w14:paraId="5F1107B0" w14:textId="60601DE2" w:rsidR="001C027B" w:rsidRPr="00375F6E" w:rsidRDefault="001C027B" w:rsidP="001C027B">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15 comprobantes del último grado de estudios del Titular y mandos medios y superiores adscritos a la Dirección General de Servicios Públicos.</w:t>
            </w:r>
          </w:p>
        </w:tc>
        <w:tc>
          <w:tcPr>
            <w:tcW w:w="1524" w:type="dxa"/>
            <w:vAlign w:val="center"/>
          </w:tcPr>
          <w:p w14:paraId="2B60D244" w14:textId="75628A4A" w:rsidR="001C027B" w:rsidRPr="00375F6E" w:rsidRDefault="001C027B" w:rsidP="001C027B">
            <w:pPr>
              <w:spacing w:before="240" w:after="240"/>
              <w:jc w:val="center"/>
              <w:rPr>
                <w:rFonts w:ascii="Palatino Linotype" w:hAnsi="Palatino Linotype"/>
                <w:b/>
                <w:sz w:val="21"/>
                <w:szCs w:val="21"/>
                <w:lang w:eastAsia="es-MX"/>
              </w:rPr>
            </w:pPr>
            <w:r w:rsidRPr="00375F6E">
              <w:rPr>
                <w:rFonts w:ascii="Palatino Linotype" w:hAnsi="Palatino Linotype"/>
                <w:b/>
                <w:sz w:val="21"/>
                <w:szCs w:val="21"/>
                <w:lang w:eastAsia="es-MX"/>
              </w:rPr>
              <w:sym w:font="Wingdings" w:char="F0FC"/>
            </w:r>
          </w:p>
        </w:tc>
      </w:tr>
      <w:tr w:rsidR="001C027B" w:rsidRPr="00375F6E" w14:paraId="257EFDB2" w14:textId="77777777" w:rsidTr="00E60F2C">
        <w:tc>
          <w:tcPr>
            <w:tcW w:w="3441" w:type="dxa"/>
          </w:tcPr>
          <w:p w14:paraId="18C7C0C4" w14:textId="492ABF24" w:rsidR="001C027B" w:rsidRPr="00375F6E" w:rsidRDefault="001C027B" w:rsidP="001C027B">
            <w:pPr>
              <w:spacing w:before="240" w:after="240"/>
              <w:rPr>
                <w:rFonts w:ascii="Palatino Linotype" w:eastAsia="Calibri" w:hAnsi="Palatino Linotype"/>
                <w:sz w:val="21"/>
                <w:szCs w:val="21"/>
                <w:lang w:val="es-MX" w:eastAsia="es-MX"/>
              </w:rPr>
            </w:pPr>
            <w:r w:rsidRPr="00375F6E">
              <w:rPr>
                <w:rFonts w:ascii="Palatino Linotype" w:hAnsi="Palatino Linotype"/>
                <w:sz w:val="21"/>
                <w:szCs w:val="21"/>
              </w:rPr>
              <w:t>10. Dirección General de Desarrollo Urbano, Ordenamiento Territorial y Obras Públicas; así como de los mandos medios y superiores adscritos a su área.</w:t>
            </w:r>
          </w:p>
        </w:tc>
        <w:tc>
          <w:tcPr>
            <w:tcW w:w="4097" w:type="dxa"/>
            <w:vAlign w:val="center"/>
          </w:tcPr>
          <w:p w14:paraId="423AEDF4" w14:textId="0C0DFCB0" w:rsidR="001C027B" w:rsidRPr="00375F6E" w:rsidRDefault="001C027B" w:rsidP="001C027B">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25 comprobantes del último grado de estudios del Titular y mandos medios y superiores adscritos a la Dirección General de Desarrollo Urbano, Ordenamiento Territorial y Obras Públicas.</w:t>
            </w:r>
          </w:p>
        </w:tc>
        <w:tc>
          <w:tcPr>
            <w:tcW w:w="1524" w:type="dxa"/>
            <w:vAlign w:val="center"/>
          </w:tcPr>
          <w:p w14:paraId="69C77FCE" w14:textId="0B153D1C" w:rsidR="001C027B" w:rsidRPr="00375F6E" w:rsidRDefault="001C027B" w:rsidP="001C027B">
            <w:pPr>
              <w:spacing w:before="240" w:after="240"/>
              <w:jc w:val="center"/>
              <w:rPr>
                <w:rFonts w:ascii="Palatino Linotype" w:hAnsi="Palatino Linotype"/>
                <w:b/>
                <w:sz w:val="21"/>
                <w:szCs w:val="21"/>
                <w:lang w:eastAsia="es-MX"/>
              </w:rPr>
            </w:pPr>
            <w:r w:rsidRPr="00375F6E">
              <w:rPr>
                <w:rFonts w:ascii="Palatino Linotype" w:hAnsi="Palatino Linotype"/>
                <w:b/>
                <w:sz w:val="21"/>
                <w:szCs w:val="21"/>
                <w:lang w:eastAsia="es-MX"/>
              </w:rPr>
              <w:sym w:font="Wingdings" w:char="F0FC"/>
            </w:r>
          </w:p>
        </w:tc>
      </w:tr>
      <w:tr w:rsidR="001C027B" w:rsidRPr="00375F6E" w14:paraId="0C9BF68A" w14:textId="77777777" w:rsidTr="00E60F2C">
        <w:tc>
          <w:tcPr>
            <w:tcW w:w="3441" w:type="dxa"/>
          </w:tcPr>
          <w:p w14:paraId="2F8A1E96" w14:textId="62536C2C" w:rsidR="001C027B" w:rsidRPr="00375F6E" w:rsidRDefault="001C027B" w:rsidP="001C027B">
            <w:pPr>
              <w:spacing w:before="240" w:after="240"/>
              <w:rPr>
                <w:rFonts w:ascii="Palatino Linotype" w:hAnsi="Palatino Linotype"/>
                <w:sz w:val="21"/>
                <w:szCs w:val="21"/>
              </w:rPr>
            </w:pPr>
            <w:r w:rsidRPr="00375F6E">
              <w:rPr>
                <w:rFonts w:ascii="Palatino Linotype" w:hAnsi="Palatino Linotype"/>
                <w:sz w:val="21"/>
                <w:szCs w:val="21"/>
              </w:rPr>
              <w:t xml:space="preserve">11. Dirección General de Desarrollo Económico, así como </w:t>
            </w:r>
            <w:r w:rsidRPr="00375F6E">
              <w:rPr>
                <w:rFonts w:ascii="Palatino Linotype" w:hAnsi="Palatino Linotype"/>
                <w:sz w:val="21"/>
                <w:szCs w:val="21"/>
              </w:rPr>
              <w:lastRenderedPageBreak/>
              <w:t>de los mandos medios y superiores adscritos a su área.</w:t>
            </w:r>
          </w:p>
        </w:tc>
        <w:tc>
          <w:tcPr>
            <w:tcW w:w="4097" w:type="dxa"/>
            <w:vAlign w:val="center"/>
          </w:tcPr>
          <w:p w14:paraId="60C43BC1" w14:textId="1B458021" w:rsidR="001C027B" w:rsidRPr="00375F6E" w:rsidRDefault="001C027B" w:rsidP="001C027B">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lastRenderedPageBreak/>
              <w:t xml:space="preserve">Remitió 10 comprobantes del último grado de estudios del Titular y mandos medios y superiores adscritos a la </w:t>
            </w:r>
            <w:r w:rsidRPr="00375F6E">
              <w:rPr>
                <w:rFonts w:ascii="Palatino Linotype" w:eastAsia="Calibri" w:hAnsi="Palatino Linotype"/>
                <w:sz w:val="21"/>
                <w:szCs w:val="21"/>
                <w:lang w:val="es-MX" w:eastAsia="es-MX"/>
              </w:rPr>
              <w:lastRenderedPageBreak/>
              <w:t>Dirección General de Desarrollo Económico.</w:t>
            </w:r>
          </w:p>
        </w:tc>
        <w:tc>
          <w:tcPr>
            <w:tcW w:w="1524" w:type="dxa"/>
            <w:vAlign w:val="center"/>
          </w:tcPr>
          <w:p w14:paraId="63353E17" w14:textId="384FEFEA" w:rsidR="001C027B" w:rsidRPr="00375F6E" w:rsidRDefault="001C027B" w:rsidP="001C027B">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lastRenderedPageBreak/>
              <w:sym w:font="Wingdings" w:char="F0FC"/>
            </w:r>
          </w:p>
        </w:tc>
      </w:tr>
      <w:tr w:rsidR="001C027B" w:rsidRPr="00375F6E" w14:paraId="4B9E3934" w14:textId="77777777" w:rsidTr="00E60F2C">
        <w:tc>
          <w:tcPr>
            <w:tcW w:w="3441" w:type="dxa"/>
          </w:tcPr>
          <w:p w14:paraId="0BA6D6DB" w14:textId="0E820FC9" w:rsidR="001C027B" w:rsidRPr="00375F6E" w:rsidRDefault="001C027B" w:rsidP="001C027B">
            <w:pPr>
              <w:spacing w:before="240" w:after="240"/>
              <w:rPr>
                <w:rFonts w:ascii="Palatino Linotype" w:hAnsi="Palatino Linotype"/>
                <w:sz w:val="21"/>
                <w:szCs w:val="21"/>
              </w:rPr>
            </w:pPr>
            <w:r w:rsidRPr="00375F6E">
              <w:rPr>
                <w:rFonts w:ascii="Palatino Linotype" w:hAnsi="Palatino Linotype"/>
                <w:sz w:val="21"/>
                <w:szCs w:val="21"/>
              </w:rPr>
              <w:t xml:space="preserve">12. Dirección General de Desarrollo </w:t>
            </w:r>
            <w:r w:rsidR="009F0B6D" w:rsidRPr="00375F6E">
              <w:rPr>
                <w:rFonts w:ascii="Palatino Linotype" w:hAnsi="Palatino Linotype"/>
                <w:sz w:val="21"/>
                <w:szCs w:val="21"/>
              </w:rPr>
              <w:t>Social,</w:t>
            </w:r>
            <w:r w:rsidRPr="00375F6E">
              <w:rPr>
                <w:rFonts w:ascii="Palatino Linotype" w:hAnsi="Palatino Linotype"/>
                <w:sz w:val="21"/>
                <w:szCs w:val="21"/>
              </w:rPr>
              <w:t xml:space="preserve"> así como de los mandos medios y superiores adscritos a su área.</w:t>
            </w:r>
          </w:p>
        </w:tc>
        <w:tc>
          <w:tcPr>
            <w:tcW w:w="4097" w:type="dxa"/>
            <w:vAlign w:val="center"/>
          </w:tcPr>
          <w:p w14:paraId="1A8D3B52" w14:textId="76979D3D" w:rsidR="001C027B" w:rsidRPr="00375F6E" w:rsidRDefault="001C027B" w:rsidP="001C027B">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21 comprobantes del último grado de estudios del Titular y mandos medios y superiores adscritos a la Dirección General de Desarrollo Social.</w:t>
            </w:r>
          </w:p>
        </w:tc>
        <w:tc>
          <w:tcPr>
            <w:tcW w:w="1524" w:type="dxa"/>
            <w:vAlign w:val="center"/>
          </w:tcPr>
          <w:p w14:paraId="37296F43" w14:textId="5FC3C4E6" w:rsidR="001C027B" w:rsidRPr="00375F6E" w:rsidRDefault="001C027B" w:rsidP="001C027B">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tr w:rsidR="001C027B" w:rsidRPr="00375F6E" w14:paraId="71639619" w14:textId="77777777" w:rsidTr="00E60F2C">
        <w:tc>
          <w:tcPr>
            <w:tcW w:w="3441" w:type="dxa"/>
          </w:tcPr>
          <w:p w14:paraId="3FC8B9DF" w14:textId="1A58A751" w:rsidR="001C027B" w:rsidRPr="00375F6E" w:rsidRDefault="001C027B" w:rsidP="001C027B">
            <w:pPr>
              <w:spacing w:before="240" w:after="240"/>
              <w:rPr>
                <w:rFonts w:ascii="Palatino Linotype" w:hAnsi="Palatino Linotype"/>
                <w:sz w:val="21"/>
                <w:szCs w:val="21"/>
              </w:rPr>
            </w:pPr>
            <w:r w:rsidRPr="00375F6E">
              <w:rPr>
                <w:rFonts w:ascii="Palatino Linotype" w:hAnsi="Palatino Linotype"/>
                <w:sz w:val="21"/>
                <w:szCs w:val="21"/>
              </w:rPr>
              <w:t>13. Unidad de Asuntos Internos</w:t>
            </w:r>
            <w:r w:rsidR="00E70940" w:rsidRPr="00375F6E">
              <w:rPr>
                <w:rFonts w:ascii="Palatino Linotype" w:hAnsi="Palatino Linotype"/>
                <w:sz w:val="21"/>
                <w:szCs w:val="21"/>
              </w:rPr>
              <w:t>,</w:t>
            </w:r>
            <w:r w:rsidRPr="00375F6E">
              <w:rPr>
                <w:rFonts w:ascii="Palatino Linotype" w:hAnsi="Palatino Linotype"/>
                <w:sz w:val="21"/>
                <w:szCs w:val="21"/>
              </w:rPr>
              <w:t xml:space="preserve"> así como de los mandos medios y superiores adscritos a su área.</w:t>
            </w:r>
          </w:p>
        </w:tc>
        <w:tc>
          <w:tcPr>
            <w:tcW w:w="4097" w:type="dxa"/>
            <w:vAlign w:val="center"/>
          </w:tcPr>
          <w:p w14:paraId="128F77C1" w14:textId="49584826" w:rsidR="001C027B" w:rsidRPr="00375F6E" w:rsidRDefault="001C027B" w:rsidP="001C027B">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3 comprobantes del último grado de estudios del Titular y mandos medios y superiores adscritos a la Unidad de Asuntos Internos.</w:t>
            </w:r>
          </w:p>
        </w:tc>
        <w:tc>
          <w:tcPr>
            <w:tcW w:w="1524" w:type="dxa"/>
            <w:vAlign w:val="center"/>
          </w:tcPr>
          <w:p w14:paraId="24F1F57E" w14:textId="061FABEB" w:rsidR="001C027B" w:rsidRPr="00375F6E" w:rsidRDefault="001C027B" w:rsidP="001C027B">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tr w:rsidR="00286E29" w:rsidRPr="00375F6E" w14:paraId="5384F3D1" w14:textId="77777777" w:rsidTr="00E60F2C">
        <w:tc>
          <w:tcPr>
            <w:tcW w:w="3441" w:type="dxa"/>
          </w:tcPr>
          <w:p w14:paraId="440632EC" w14:textId="61B0CC21" w:rsidR="00286E29" w:rsidRPr="00375F6E" w:rsidRDefault="00286E29" w:rsidP="00286E29">
            <w:pPr>
              <w:spacing w:before="240" w:after="240"/>
              <w:rPr>
                <w:rFonts w:ascii="Palatino Linotype" w:hAnsi="Palatino Linotype"/>
                <w:sz w:val="21"/>
                <w:szCs w:val="21"/>
              </w:rPr>
            </w:pPr>
            <w:r w:rsidRPr="00375F6E">
              <w:rPr>
                <w:rFonts w:ascii="Palatino Linotype" w:hAnsi="Palatino Linotype"/>
                <w:sz w:val="21"/>
                <w:szCs w:val="21"/>
              </w:rPr>
              <w:t>14. Instituto Municipal de Cultura Física y Deporte de Toluca</w:t>
            </w:r>
            <w:r w:rsidR="00E70940" w:rsidRPr="00375F6E">
              <w:rPr>
                <w:rFonts w:ascii="Palatino Linotype" w:hAnsi="Palatino Linotype"/>
                <w:sz w:val="21"/>
                <w:szCs w:val="21"/>
              </w:rPr>
              <w:t>,</w:t>
            </w:r>
            <w:r w:rsidRPr="00375F6E">
              <w:rPr>
                <w:rFonts w:ascii="Palatino Linotype" w:hAnsi="Palatino Linotype"/>
                <w:sz w:val="21"/>
                <w:szCs w:val="21"/>
              </w:rPr>
              <w:t xml:space="preserve"> así como de los mandos medios y superiores adscritos a su área.</w:t>
            </w:r>
          </w:p>
        </w:tc>
        <w:tc>
          <w:tcPr>
            <w:tcW w:w="4097" w:type="dxa"/>
            <w:vAlign w:val="center"/>
          </w:tcPr>
          <w:p w14:paraId="3CDC56EF" w14:textId="54AD25EC" w:rsidR="00286E29" w:rsidRPr="00375F6E" w:rsidRDefault="00286E29" w:rsidP="00286E29">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8 comprobantes del último grado de estudios que corresponden al personal adscrito al Instituto Municipal de Cultura Física y Deporte de Toluca, de los cuales se advierte, fueron testados datos considerados como información pública</w:t>
            </w:r>
            <w:r w:rsidR="00E70940" w:rsidRPr="00375F6E">
              <w:rPr>
                <w:rFonts w:ascii="Palatino Linotype" w:eastAsia="Calibri" w:hAnsi="Palatino Linotype"/>
                <w:sz w:val="21"/>
                <w:szCs w:val="21"/>
                <w:lang w:val="es-MX" w:eastAsia="es-MX"/>
              </w:rPr>
              <w:t>,</w:t>
            </w:r>
            <w:r w:rsidR="00E70940" w:rsidRPr="00375F6E">
              <w:t xml:space="preserve"> </w:t>
            </w:r>
            <w:r w:rsidR="00E70940" w:rsidRPr="00375F6E">
              <w:rPr>
                <w:rFonts w:ascii="Palatino Linotype" w:eastAsia="Calibri" w:hAnsi="Palatino Linotype"/>
                <w:sz w:val="21"/>
                <w:szCs w:val="21"/>
                <w:lang w:val="es-MX" w:eastAsia="es-MX"/>
              </w:rPr>
              <w:t>como lo son, las firmas de las autoridades responsables de las Instituciones de Educación, al ejercer actos de autoridad</w:t>
            </w:r>
          </w:p>
        </w:tc>
        <w:tc>
          <w:tcPr>
            <w:tcW w:w="1524" w:type="dxa"/>
            <w:vAlign w:val="center"/>
          </w:tcPr>
          <w:p w14:paraId="6946C93E" w14:textId="77777777" w:rsidR="00286E29" w:rsidRPr="00375F6E" w:rsidRDefault="00286E29" w:rsidP="00286E29">
            <w:pPr>
              <w:jc w:val="center"/>
              <w:rPr>
                <w:rFonts w:ascii="Palatino Linotype" w:eastAsia="Calibri" w:hAnsi="Palatino Linotype"/>
                <w:b/>
                <w:sz w:val="21"/>
                <w:szCs w:val="21"/>
                <w:lang w:val="es-MX" w:eastAsia="es-MX"/>
              </w:rPr>
            </w:pPr>
            <w:r w:rsidRPr="00375F6E">
              <w:rPr>
                <w:rFonts w:ascii="Palatino Linotype" w:eastAsia="Calibri" w:hAnsi="Palatino Linotype"/>
                <w:b/>
                <w:sz w:val="21"/>
                <w:szCs w:val="21"/>
                <w:lang w:val="es-MX" w:eastAsia="es-MX"/>
              </w:rPr>
              <w:t>Parcialmente</w:t>
            </w:r>
          </w:p>
          <w:p w14:paraId="6BFFE870" w14:textId="4554E3EB" w:rsidR="00286E29" w:rsidRPr="00375F6E" w:rsidRDefault="00286E29" w:rsidP="00286E29">
            <w:pPr>
              <w:spacing w:before="240" w:after="240"/>
              <w:jc w:val="center"/>
              <w:rPr>
                <w:rFonts w:ascii="Palatino Linotype" w:eastAsia="Calibri" w:hAnsi="Palatino Linotype"/>
                <w:b/>
                <w:sz w:val="21"/>
                <w:szCs w:val="21"/>
                <w:lang w:val="es-MX" w:eastAsia="es-MX"/>
              </w:rPr>
            </w:pPr>
            <w:r w:rsidRPr="00375F6E">
              <w:rPr>
                <w:rFonts w:ascii="Palatino Linotype" w:eastAsia="Calibri" w:hAnsi="Palatino Linotype"/>
                <w:bCs/>
                <w:sz w:val="21"/>
                <w:szCs w:val="21"/>
                <w:lang w:val="es-MX" w:eastAsia="es-MX"/>
              </w:rPr>
              <w:t>(</w:t>
            </w:r>
            <w:r w:rsidR="00E70940" w:rsidRPr="00375F6E">
              <w:rPr>
                <w:rFonts w:ascii="Palatino Linotype" w:eastAsia="Calibri" w:hAnsi="Palatino Linotype"/>
                <w:bCs/>
                <w:i/>
                <w:iCs/>
                <w:sz w:val="21"/>
                <w:szCs w:val="21"/>
                <w:lang w:val="es-MX" w:eastAsia="es-MX"/>
              </w:rPr>
              <w:t>Testó información pública</w:t>
            </w:r>
            <w:r w:rsidRPr="00375F6E">
              <w:rPr>
                <w:rFonts w:ascii="Palatino Linotype" w:eastAsia="Calibri" w:hAnsi="Palatino Linotype"/>
                <w:bCs/>
                <w:sz w:val="21"/>
                <w:szCs w:val="21"/>
                <w:lang w:val="es-MX" w:eastAsia="es-MX"/>
              </w:rPr>
              <w:t>)</w:t>
            </w:r>
          </w:p>
        </w:tc>
      </w:tr>
      <w:tr w:rsidR="00D942BD" w:rsidRPr="00375F6E" w14:paraId="3D837F3B" w14:textId="77777777" w:rsidTr="00E60F2C">
        <w:tc>
          <w:tcPr>
            <w:tcW w:w="3441" w:type="dxa"/>
          </w:tcPr>
          <w:p w14:paraId="47F94392" w14:textId="5693E8CD" w:rsidR="00D942BD" w:rsidRPr="00375F6E" w:rsidRDefault="00D942BD" w:rsidP="00D942BD">
            <w:pPr>
              <w:spacing w:before="240" w:after="240"/>
              <w:rPr>
                <w:rFonts w:ascii="Palatino Linotype" w:hAnsi="Palatino Linotype"/>
                <w:sz w:val="21"/>
                <w:szCs w:val="21"/>
              </w:rPr>
            </w:pPr>
            <w:r w:rsidRPr="00375F6E">
              <w:rPr>
                <w:rFonts w:ascii="Palatino Linotype" w:hAnsi="Palatino Linotype"/>
                <w:sz w:val="21"/>
                <w:szCs w:val="21"/>
              </w:rPr>
              <w:t>15. Instituto Municipal de la Mujer de Toluca, así como de los mandos medios y superiores adscritos a su área.</w:t>
            </w:r>
          </w:p>
        </w:tc>
        <w:tc>
          <w:tcPr>
            <w:tcW w:w="4097" w:type="dxa"/>
            <w:vAlign w:val="center"/>
          </w:tcPr>
          <w:p w14:paraId="40A20045" w14:textId="471CA5E7" w:rsidR="00D942BD" w:rsidRPr="00375F6E" w:rsidRDefault="00D942BD" w:rsidP="00D942BD">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5 comprobantes del último grado de estudios que corresponden al Titular y personal adscrito al Instituto Municipal de la Mujer de Toluca</w:t>
            </w:r>
          </w:p>
        </w:tc>
        <w:tc>
          <w:tcPr>
            <w:tcW w:w="1524" w:type="dxa"/>
            <w:vAlign w:val="center"/>
          </w:tcPr>
          <w:p w14:paraId="21F134CE" w14:textId="49C1AEA5" w:rsidR="00D942BD" w:rsidRPr="00375F6E" w:rsidRDefault="00D942BD" w:rsidP="00D942BD">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tr w:rsidR="00D942BD" w:rsidRPr="00375F6E" w14:paraId="69356706" w14:textId="77777777" w:rsidTr="00E60F2C">
        <w:tc>
          <w:tcPr>
            <w:tcW w:w="3441" w:type="dxa"/>
          </w:tcPr>
          <w:p w14:paraId="6439E8AB" w14:textId="0356E003" w:rsidR="00D942BD" w:rsidRPr="00375F6E" w:rsidRDefault="00D942BD" w:rsidP="00D942BD">
            <w:pPr>
              <w:spacing w:before="240" w:after="240"/>
              <w:rPr>
                <w:rFonts w:ascii="Palatino Linotype" w:hAnsi="Palatino Linotype"/>
                <w:sz w:val="21"/>
                <w:szCs w:val="21"/>
              </w:rPr>
            </w:pPr>
            <w:r w:rsidRPr="00375F6E">
              <w:rPr>
                <w:rFonts w:ascii="Palatino Linotype" w:hAnsi="Palatino Linotype"/>
                <w:sz w:val="21"/>
                <w:szCs w:val="21"/>
              </w:rPr>
              <w:t>16. Defensoría Municipal de los Derechos Humanos de Toluca, así como de los mandos medios y superiores adscritos a su área.</w:t>
            </w:r>
          </w:p>
        </w:tc>
        <w:tc>
          <w:tcPr>
            <w:tcW w:w="4097" w:type="dxa"/>
            <w:vAlign w:val="center"/>
          </w:tcPr>
          <w:p w14:paraId="1C9FCB8E" w14:textId="191DF2BD" w:rsidR="00D942BD" w:rsidRPr="00375F6E" w:rsidRDefault="00D942BD" w:rsidP="00D942BD">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5 comprobantes del último grado de estudios del Titular y mandos medios y superiores adscritos a la Defensoría Municipal de los Derechos Humanos de Toluca.</w:t>
            </w:r>
          </w:p>
        </w:tc>
        <w:tc>
          <w:tcPr>
            <w:tcW w:w="1524" w:type="dxa"/>
            <w:vAlign w:val="center"/>
          </w:tcPr>
          <w:p w14:paraId="3950BB7C" w14:textId="50CF76E4" w:rsidR="00D942BD" w:rsidRPr="00375F6E" w:rsidRDefault="00D942BD" w:rsidP="00D942BD">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tr w:rsidR="00D942BD" w:rsidRPr="00375F6E" w14:paraId="3AAF7449" w14:textId="77777777" w:rsidTr="00E60F2C">
        <w:tc>
          <w:tcPr>
            <w:tcW w:w="3441" w:type="dxa"/>
          </w:tcPr>
          <w:p w14:paraId="3D2BDD65" w14:textId="36DC76E8" w:rsidR="00D942BD" w:rsidRPr="00375F6E" w:rsidRDefault="00D942BD" w:rsidP="00D942BD">
            <w:pPr>
              <w:spacing w:before="240" w:after="240"/>
              <w:rPr>
                <w:rFonts w:ascii="Palatino Linotype" w:hAnsi="Palatino Linotype"/>
                <w:sz w:val="21"/>
                <w:szCs w:val="21"/>
              </w:rPr>
            </w:pPr>
            <w:r w:rsidRPr="00375F6E">
              <w:rPr>
                <w:rFonts w:ascii="Palatino Linotype" w:hAnsi="Palatino Linotype"/>
                <w:sz w:val="21"/>
                <w:szCs w:val="21"/>
              </w:rPr>
              <w:t>17. Síndicos y Regidores, así como de su personal adscrito</w:t>
            </w:r>
          </w:p>
        </w:tc>
        <w:tc>
          <w:tcPr>
            <w:tcW w:w="4097" w:type="dxa"/>
            <w:vAlign w:val="center"/>
          </w:tcPr>
          <w:p w14:paraId="56D93139" w14:textId="630AAF42" w:rsidR="00D942BD" w:rsidRPr="00375F6E" w:rsidRDefault="00D942BD" w:rsidP="00D942BD">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 xml:space="preserve">Remitió 14 comprobantes del último grado de estudios de los Síndicos y Regidores del Sujeto Obligado; sin embargo, no se advierte que se hayan remitido los documentos </w:t>
            </w:r>
            <w:r w:rsidRPr="00375F6E">
              <w:rPr>
                <w:rFonts w:ascii="Palatino Linotype" w:eastAsia="Calibri" w:hAnsi="Palatino Linotype"/>
                <w:sz w:val="21"/>
                <w:szCs w:val="21"/>
                <w:lang w:val="es-MX" w:eastAsia="es-MX"/>
              </w:rPr>
              <w:lastRenderedPageBreak/>
              <w:t>correspondientes al personal adscrito a sus áreas.</w:t>
            </w:r>
          </w:p>
        </w:tc>
        <w:tc>
          <w:tcPr>
            <w:tcW w:w="1524" w:type="dxa"/>
            <w:vAlign w:val="center"/>
          </w:tcPr>
          <w:p w14:paraId="1B952C6B" w14:textId="77777777" w:rsidR="00D942BD" w:rsidRPr="00375F6E" w:rsidRDefault="00D942BD" w:rsidP="00D942BD">
            <w:pPr>
              <w:jc w:val="center"/>
              <w:rPr>
                <w:rFonts w:ascii="Palatino Linotype" w:eastAsia="Calibri" w:hAnsi="Palatino Linotype"/>
                <w:b/>
                <w:sz w:val="21"/>
                <w:szCs w:val="21"/>
                <w:lang w:val="es-MX" w:eastAsia="es-MX"/>
              </w:rPr>
            </w:pPr>
            <w:r w:rsidRPr="00375F6E">
              <w:rPr>
                <w:rFonts w:ascii="Palatino Linotype" w:eastAsia="Calibri" w:hAnsi="Palatino Linotype"/>
                <w:b/>
                <w:sz w:val="21"/>
                <w:szCs w:val="21"/>
                <w:lang w:val="es-MX" w:eastAsia="es-MX"/>
              </w:rPr>
              <w:lastRenderedPageBreak/>
              <w:t>Parcialmente</w:t>
            </w:r>
          </w:p>
          <w:p w14:paraId="65424720" w14:textId="312D7317" w:rsidR="00D942BD" w:rsidRPr="00375F6E" w:rsidRDefault="00D942BD" w:rsidP="00D942BD">
            <w:pPr>
              <w:spacing w:before="240" w:after="240"/>
              <w:jc w:val="center"/>
              <w:rPr>
                <w:rFonts w:ascii="Palatino Linotype" w:eastAsia="Calibri" w:hAnsi="Palatino Linotype"/>
                <w:b/>
                <w:sz w:val="21"/>
                <w:szCs w:val="21"/>
                <w:lang w:val="es-MX" w:eastAsia="es-MX"/>
              </w:rPr>
            </w:pPr>
            <w:r w:rsidRPr="00375F6E">
              <w:rPr>
                <w:rFonts w:ascii="Palatino Linotype" w:eastAsia="Calibri" w:hAnsi="Palatino Linotype"/>
                <w:bCs/>
                <w:sz w:val="21"/>
                <w:szCs w:val="21"/>
                <w:lang w:val="es-MX" w:eastAsia="es-MX"/>
              </w:rPr>
              <w:t>(</w:t>
            </w:r>
            <w:r w:rsidRPr="00375F6E">
              <w:rPr>
                <w:rFonts w:ascii="Palatino Linotype" w:eastAsia="Calibri" w:hAnsi="Palatino Linotype"/>
                <w:bCs/>
                <w:i/>
                <w:iCs/>
                <w:sz w:val="21"/>
                <w:szCs w:val="21"/>
                <w:lang w:val="es-MX" w:eastAsia="es-MX"/>
              </w:rPr>
              <w:t xml:space="preserve">Al no entregar el comprobante del último grado de estudios del </w:t>
            </w:r>
            <w:r w:rsidRPr="00375F6E">
              <w:rPr>
                <w:rFonts w:ascii="Palatino Linotype" w:eastAsia="Calibri" w:hAnsi="Palatino Linotype"/>
                <w:bCs/>
                <w:i/>
                <w:iCs/>
                <w:sz w:val="21"/>
                <w:szCs w:val="21"/>
                <w:lang w:val="es-MX" w:eastAsia="es-MX"/>
              </w:rPr>
              <w:lastRenderedPageBreak/>
              <w:t>personal adscrito a las Sindicaturas y Regidurías</w:t>
            </w:r>
            <w:r w:rsidRPr="00375F6E">
              <w:rPr>
                <w:rFonts w:ascii="Palatino Linotype" w:eastAsia="Calibri" w:hAnsi="Palatino Linotype"/>
                <w:bCs/>
                <w:sz w:val="21"/>
                <w:szCs w:val="21"/>
                <w:lang w:val="es-MX" w:eastAsia="es-MX"/>
              </w:rPr>
              <w:t>)</w:t>
            </w:r>
          </w:p>
        </w:tc>
      </w:tr>
      <w:tr w:rsidR="00984A8F" w:rsidRPr="00375F6E" w14:paraId="4AF13D7B" w14:textId="77777777" w:rsidTr="00E60F2C">
        <w:tc>
          <w:tcPr>
            <w:tcW w:w="3441" w:type="dxa"/>
          </w:tcPr>
          <w:p w14:paraId="1E036504" w14:textId="2AB5F23D" w:rsidR="00984A8F" w:rsidRPr="00375F6E" w:rsidRDefault="00984A8F" w:rsidP="00984A8F">
            <w:pPr>
              <w:spacing w:before="240" w:after="240"/>
              <w:rPr>
                <w:rFonts w:ascii="Palatino Linotype" w:hAnsi="Palatino Linotype"/>
                <w:sz w:val="21"/>
                <w:szCs w:val="21"/>
              </w:rPr>
            </w:pPr>
            <w:r w:rsidRPr="00375F6E">
              <w:rPr>
                <w:rFonts w:ascii="Palatino Linotype" w:hAnsi="Palatino Linotype"/>
                <w:sz w:val="21"/>
                <w:szCs w:val="21"/>
              </w:rPr>
              <w:lastRenderedPageBreak/>
              <w:t>18. Coordinadores de Asesores, así como de los mandos medios y superiores adscritos a su área</w:t>
            </w:r>
          </w:p>
        </w:tc>
        <w:tc>
          <w:tcPr>
            <w:tcW w:w="4097" w:type="dxa"/>
            <w:vAlign w:val="center"/>
          </w:tcPr>
          <w:p w14:paraId="034705A7" w14:textId="5589C13A" w:rsidR="00984A8F" w:rsidRPr="00375F6E" w:rsidRDefault="00984A8F" w:rsidP="00984A8F">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Remitió los comprobantes del último grado de estudios de los mandos medios y superiores adscritos a la Presidencia Municipal, entre los que se encuentra la unidad administrativa de Coordinadores de Asesores.</w:t>
            </w:r>
          </w:p>
        </w:tc>
        <w:tc>
          <w:tcPr>
            <w:tcW w:w="1524" w:type="dxa"/>
            <w:vAlign w:val="center"/>
          </w:tcPr>
          <w:p w14:paraId="56B077D0" w14:textId="20864289" w:rsidR="00984A8F" w:rsidRPr="00375F6E" w:rsidRDefault="00984A8F" w:rsidP="00984A8F">
            <w:pPr>
              <w:spacing w:before="240" w:after="240"/>
              <w:jc w:val="center"/>
              <w:rPr>
                <w:rFonts w:ascii="Palatino Linotype" w:eastAsia="Calibri" w:hAnsi="Palatino Linotype"/>
                <w:b/>
                <w:sz w:val="21"/>
                <w:szCs w:val="21"/>
                <w:lang w:val="es-MX" w:eastAsia="es-MX"/>
              </w:rPr>
            </w:pPr>
            <w:r w:rsidRPr="00375F6E">
              <w:rPr>
                <w:rFonts w:ascii="Palatino Linotype" w:hAnsi="Palatino Linotype"/>
                <w:b/>
                <w:sz w:val="21"/>
                <w:szCs w:val="21"/>
                <w:lang w:eastAsia="es-MX"/>
              </w:rPr>
              <w:sym w:font="Wingdings" w:char="F0FC"/>
            </w:r>
          </w:p>
        </w:tc>
      </w:tr>
      <w:tr w:rsidR="00984A8F" w:rsidRPr="00375F6E" w14:paraId="0F4B5402" w14:textId="77777777" w:rsidTr="00E60F2C">
        <w:tc>
          <w:tcPr>
            <w:tcW w:w="3441" w:type="dxa"/>
          </w:tcPr>
          <w:p w14:paraId="5C29624A" w14:textId="6B0CEA23" w:rsidR="00984A8F" w:rsidRPr="00375F6E" w:rsidRDefault="00984A8F" w:rsidP="00984A8F">
            <w:pPr>
              <w:spacing w:before="240" w:after="240"/>
              <w:rPr>
                <w:rFonts w:ascii="Palatino Linotype" w:hAnsi="Palatino Linotype"/>
                <w:sz w:val="21"/>
                <w:szCs w:val="21"/>
              </w:rPr>
            </w:pPr>
            <w:r w:rsidRPr="00375F6E">
              <w:rPr>
                <w:rFonts w:ascii="Palatino Linotype" w:hAnsi="Palatino Linotype"/>
                <w:sz w:val="21"/>
                <w:szCs w:val="21"/>
              </w:rPr>
              <w:t>19. Analistas especializados</w:t>
            </w:r>
          </w:p>
        </w:tc>
        <w:tc>
          <w:tcPr>
            <w:tcW w:w="4097" w:type="dxa"/>
            <w:vAlign w:val="center"/>
          </w:tcPr>
          <w:p w14:paraId="3AACAB04" w14:textId="64557DAD" w:rsidR="00984A8F" w:rsidRPr="00375F6E" w:rsidRDefault="00984A8F" w:rsidP="00984A8F">
            <w:pPr>
              <w:spacing w:after="120"/>
              <w:rPr>
                <w:rFonts w:ascii="Palatino Linotype" w:eastAsia="Calibri" w:hAnsi="Palatino Linotype"/>
                <w:sz w:val="21"/>
                <w:szCs w:val="21"/>
                <w:lang w:val="es-MX" w:eastAsia="es-MX"/>
              </w:rPr>
            </w:pPr>
            <w:r w:rsidRPr="00375F6E">
              <w:rPr>
                <w:rFonts w:ascii="Palatino Linotype" w:eastAsia="Calibri" w:hAnsi="Palatino Linotype"/>
                <w:sz w:val="21"/>
                <w:szCs w:val="21"/>
                <w:lang w:val="es-MX" w:eastAsia="es-MX"/>
              </w:rPr>
              <w:t>No se pronunció al respecto.</w:t>
            </w:r>
          </w:p>
        </w:tc>
        <w:tc>
          <w:tcPr>
            <w:tcW w:w="1524" w:type="dxa"/>
            <w:vAlign w:val="center"/>
          </w:tcPr>
          <w:p w14:paraId="0D299525" w14:textId="3EC35441" w:rsidR="00984A8F" w:rsidRPr="00375F6E" w:rsidRDefault="00984A8F" w:rsidP="00984A8F">
            <w:pPr>
              <w:spacing w:before="240" w:after="240"/>
              <w:jc w:val="center"/>
              <w:rPr>
                <w:rFonts w:ascii="Palatino Linotype" w:eastAsia="Calibri" w:hAnsi="Palatino Linotype"/>
                <w:b/>
                <w:sz w:val="21"/>
                <w:szCs w:val="21"/>
                <w:lang w:val="es-MX" w:eastAsia="es-MX"/>
              </w:rPr>
            </w:pPr>
            <w:r w:rsidRPr="00375F6E">
              <w:rPr>
                <w:rFonts w:ascii="Palatino Linotype" w:eastAsia="Calibri" w:hAnsi="Palatino Linotype"/>
                <w:b/>
                <w:sz w:val="21"/>
                <w:szCs w:val="21"/>
                <w:lang w:val="es-MX" w:eastAsia="es-MX"/>
              </w:rPr>
              <w:t>No colma</w:t>
            </w:r>
          </w:p>
        </w:tc>
      </w:tr>
    </w:tbl>
    <w:p w14:paraId="3507D5A9" w14:textId="77777777" w:rsidR="00013A05" w:rsidRPr="00375F6E" w:rsidRDefault="00013A05" w:rsidP="00A87485">
      <w:pPr>
        <w:spacing w:line="360" w:lineRule="auto"/>
        <w:jc w:val="both"/>
        <w:rPr>
          <w:rFonts w:ascii="Palatino Linotype" w:eastAsia="Calibri" w:hAnsi="Palatino Linotype"/>
          <w:lang w:val="es-MX" w:eastAsia="es-MX"/>
        </w:rPr>
      </w:pPr>
    </w:p>
    <w:p w14:paraId="774619C5" w14:textId="77777777" w:rsidR="00013A05" w:rsidRPr="00375F6E" w:rsidRDefault="00013A05" w:rsidP="00A87485">
      <w:pPr>
        <w:spacing w:line="360" w:lineRule="auto"/>
        <w:jc w:val="both"/>
        <w:rPr>
          <w:rFonts w:ascii="Palatino Linotype" w:eastAsia="Calibri" w:hAnsi="Palatino Linotype"/>
          <w:lang w:val="es-MX" w:eastAsia="es-MX"/>
        </w:rPr>
      </w:pPr>
    </w:p>
    <w:p w14:paraId="5DDEE9F3" w14:textId="01701A2A" w:rsidR="00C65677" w:rsidRPr="00375F6E" w:rsidRDefault="00C65677" w:rsidP="002E60D6">
      <w:pPr>
        <w:spacing w:line="360" w:lineRule="auto"/>
        <w:jc w:val="both"/>
        <w:rPr>
          <w:rFonts w:ascii="Palatino Linotype" w:eastAsia="Calibri" w:hAnsi="Palatino Linotype"/>
          <w:lang w:val="es-MX" w:eastAsia="es-MX"/>
        </w:rPr>
      </w:pPr>
      <w:r w:rsidRPr="00375F6E">
        <w:rPr>
          <w:rFonts w:ascii="Palatino Linotype" w:eastAsia="Calibri" w:hAnsi="Palatino Linotype"/>
          <w:lang w:val="es-MX" w:eastAsia="es-MX"/>
        </w:rPr>
        <w:t xml:space="preserve">Del cuadro anterior, podemos concluir que únicamente fueron colmados los puntos 1, 2, 3, 4, </w:t>
      </w:r>
      <w:r w:rsidR="002E60D6" w:rsidRPr="00375F6E">
        <w:rPr>
          <w:rFonts w:ascii="Palatino Linotype" w:eastAsia="Calibri" w:hAnsi="Palatino Linotype"/>
          <w:lang w:val="es-MX" w:eastAsia="es-MX"/>
        </w:rPr>
        <w:t>7, 8, 9, 10, 11, 12, 13, 15, 16</w:t>
      </w:r>
      <w:r w:rsidRPr="00375F6E">
        <w:rPr>
          <w:rFonts w:ascii="Palatino Linotype" w:eastAsia="Calibri" w:hAnsi="Palatino Linotype"/>
          <w:lang w:val="es-MX" w:eastAsia="es-MX"/>
        </w:rPr>
        <w:t xml:space="preserve"> y </w:t>
      </w:r>
      <w:r w:rsidR="002E60D6" w:rsidRPr="00375F6E">
        <w:rPr>
          <w:rFonts w:ascii="Palatino Linotype" w:eastAsia="Calibri" w:hAnsi="Palatino Linotype"/>
          <w:lang w:val="es-MX" w:eastAsia="es-MX"/>
        </w:rPr>
        <w:t>18</w:t>
      </w:r>
      <w:r w:rsidRPr="00375F6E">
        <w:rPr>
          <w:rFonts w:ascii="Palatino Linotype" w:eastAsia="Calibri" w:hAnsi="Palatino Linotype"/>
          <w:lang w:val="es-MX" w:eastAsia="es-MX"/>
        </w:rPr>
        <w:t xml:space="preserve"> de la solicitud de información por parte del </w:t>
      </w:r>
      <w:r w:rsidRPr="00375F6E">
        <w:rPr>
          <w:rFonts w:ascii="Palatino Linotype" w:eastAsia="Calibri" w:hAnsi="Palatino Linotype"/>
          <w:b/>
          <w:lang w:val="es-MX" w:eastAsia="es-MX"/>
        </w:rPr>
        <w:t>Sujeto Obligado</w:t>
      </w:r>
      <w:r w:rsidRPr="00375F6E">
        <w:rPr>
          <w:rFonts w:ascii="Palatino Linotype" w:eastAsia="Calibri" w:hAnsi="Palatino Linotype"/>
          <w:lang w:val="es-MX" w:eastAsia="es-MX"/>
        </w:rPr>
        <w:t xml:space="preserve">, ello al remitir los documentos en donde constan </w:t>
      </w:r>
      <w:r w:rsidR="002E60D6" w:rsidRPr="00375F6E">
        <w:rPr>
          <w:rFonts w:ascii="Palatino Linotype" w:eastAsia="Calibri" w:hAnsi="Palatino Linotype"/>
          <w:lang w:val="es-MX" w:eastAsia="es-MX"/>
        </w:rPr>
        <w:t>los comprobantes del último grado de estudios de las unidades administrativas correspondientes a los titulares de Presidencia Municipal; Secretaría del Ayuntamiento; Tesorería Municipal; Contraloría Municipal; Dirección General de Administración; Dirección General de Medio Ambiente; Dirección General de Servicios Públicos; Dirección General de Desarrollo Urbano, Ordenamiento Territorial y Obras Públicas; Dirección General de Desarrollo Económico; Dirección General de Desarrollo Social; Unidad de Asuntos Internos; Instituto Municipal de la Mujer de Toluca; Defensoría Municipal de los Derechos Humanos de Toluca y Coordinadores de Asesores, así como de los mandos medios y superiores adscritos a su área.</w:t>
      </w:r>
    </w:p>
    <w:p w14:paraId="5360CFAC" w14:textId="77777777" w:rsidR="002E60D6" w:rsidRPr="00375F6E" w:rsidRDefault="002E60D6" w:rsidP="002E60D6">
      <w:pPr>
        <w:spacing w:line="360" w:lineRule="auto"/>
        <w:jc w:val="both"/>
        <w:rPr>
          <w:rFonts w:ascii="Palatino Linotype" w:eastAsia="Calibri" w:hAnsi="Palatino Linotype"/>
          <w:lang w:val="es-MX" w:eastAsia="es-MX"/>
        </w:rPr>
      </w:pPr>
    </w:p>
    <w:p w14:paraId="4BC1FEFF" w14:textId="77777777" w:rsidR="00C65677" w:rsidRPr="00375F6E" w:rsidRDefault="00C65677" w:rsidP="00C65677">
      <w:pPr>
        <w:autoSpaceDE w:val="0"/>
        <w:autoSpaceDN w:val="0"/>
        <w:adjustRightInd w:val="0"/>
        <w:spacing w:line="360" w:lineRule="auto"/>
        <w:jc w:val="both"/>
        <w:rPr>
          <w:rFonts w:ascii="Palatino Linotype" w:eastAsia="Calibri" w:hAnsi="Palatino Linotype" w:cs="Arial"/>
          <w:szCs w:val="22"/>
          <w:lang w:val="es-MX" w:eastAsia="en-US"/>
        </w:rPr>
      </w:pPr>
      <w:r w:rsidRPr="00375F6E">
        <w:rPr>
          <w:rFonts w:ascii="Palatino Linotype" w:eastAsia="Calibri" w:hAnsi="Palatino Linotype" w:cs="Arial"/>
          <w:szCs w:val="22"/>
          <w:lang w:val="es-MX" w:eastAsia="en-US"/>
        </w:rPr>
        <w:lastRenderedPageBreak/>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C604FCE" w14:textId="77777777" w:rsidR="00C65677" w:rsidRPr="00375F6E" w:rsidRDefault="00C65677" w:rsidP="00C65677">
      <w:pPr>
        <w:rPr>
          <w:lang w:val="es-MX"/>
        </w:rPr>
      </w:pPr>
    </w:p>
    <w:p w14:paraId="45E28381" w14:textId="77777777" w:rsidR="00C65677" w:rsidRPr="00375F6E" w:rsidRDefault="00C65677" w:rsidP="00C65677">
      <w:pPr>
        <w:ind w:left="851" w:right="850"/>
        <w:jc w:val="both"/>
        <w:rPr>
          <w:rFonts w:ascii="Palatino Linotype" w:hAnsi="Palatino Linotype"/>
          <w:i/>
          <w:sz w:val="22"/>
          <w:szCs w:val="22"/>
          <w:lang w:val="es-MX"/>
        </w:rPr>
      </w:pPr>
      <w:r w:rsidRPr="00375F6E">
        <w:rPr>
          <w:rFonts w:ascii="Palatino Linotype" w:hAnsi="Palatino Linotype"/>
          <w:sz w:val="22"/>
          <w:szCs w:val="22"/>
          <w:lang w:val="es-MX"/>
        </w:rPr>
        <w:t>“</w:t>
      </w:r>
      <w:r w:rsidRPr="00375F6E">
        <w:rPr>
          <w:rFonts w:ascii="Palatino Linotype" w:hAnsi="Palatino Linotype"/>
          <w:b/>
          <w:i/>
          <w:sz w:val="22"/>
          <w:szCs w:val="22"/>
          <w:lang w:val="es-MX"/>
        </w:rPr>
        <w:t>Artículo 12.</w:t>
      </w:r>
      <w:r w:rsidRPr="00375F6E">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1DDBB479" w14:textId="77777777" w:rsidR="00C65677" w:rsidRPr="00375F6E" w:rsidRDefault="00C65677" w:rsidP="00C65677">
      <w:pPr>
        <w:ind w:left="851" w:right="850"/>
        <w:jc w:val="both"/>
        <w:rPr>
          <w:rFonts w:ascii="Palatino Linotype" w:hAnsi="Palatino Linotype"/>
          <w:i/>
          <w:sz w:val="22"/>
          <w:szCs w:val="22"/>
          <w:lang w:val="es-MX"/>
        </w:rPr>
      </w:pPr>
    </w:p>
    <w:p w14:paraId="10A739D0" w14:textId="77777777" w:rsidR="00C65677" w:rsidRPr="00375F6E" w:rsidRDefault="00C65677" w:rsidP="00C65677">
      <w:pPr>
        <w:ind w:left="851" w:right="850"/>
        <w:jc w:val="both"/>
        <w:rPr>
          <w:rFonts w:ascii="Palatino Linotype" w:hAnsi="Palatino Linotype"/>
          <w:sz w:val="22"/>
          <w:szCs w:val="22"/>
          <w:lang w:val="es-MX"/>
        </w:rPr>
      </w:pPr>
      <w:r w:rsidRPr="00375F6E">
        <w:rPr>
          <w:rFonts w:ascii="Palatino Linotype" w:hAnsi="Palatino Linotype"/>
          <w:b/>
          <w:i/>
          <w:sz w:val="22"/>
          <w:szCs w:val="22"/>
          <w:u w:val="single"/>
          <w:lang w:val="es-MX"/>
        </w:rPr>
        <w:t>Los sujetos obligados sólo proporcionarán la información pública que se les requiera y que obre en sus archivos</w:t>
      </w:r>
      <w:r w:rsidRPr="00375F6E">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618859" w14:textId="77777777" w:rsidR="00C65677" w:rsidRPr="00375F6E" w:rsidRDefault="00C65677" w:rsidP="00C65677">
      <w:pPr>
        <w:autoSpaceDE w:val="0"/>
        <w:autoSpaceDN w:val="0"/>
        <w:adjustRightInd w:val="0"/>
        <w:spacing w:line="360" w:lineRule="auto"/>
        <w:jc w:val="both"/>
        <w:rPr>
          <w:rFonts w:ascii="Palatino Linotype" w:eastAsia="Calibri" w:hAnsi="Palatino Linotype" w:cs="Arial"/>
          <w:szCs w:val="22"/>
          <w:lang w:val="es-MX" w:eastAsia="en-US"/>
        </w:rPr>
      </w:pPr>
    </w:p>
    <w:p w14:paraId="0AB8A97C" w14:textId="77777777" w:rsidR="00C65677" w:rsidRPr="00375F6E" w:rsidRDefault="00C65677" w:rsidP="00C65677">
      <w:pPr>
        <w:spacing w:line="360" w:lineRule="auto"/>
        <w:jc w:val="both"/>
        <w:rPr>
          <w:rFonts w:ascii="Palatino Linotype" w:eastAsia="Calibri" w:hAnsi="Palatino Linotype" w:cs="Arial"/>
          <w:lang w:val="es-ES_tradnl" w:eastAsia="en-US"/>
        </w:rPr>
      </w:pPr>
      <w:r w:rsidRPr="00375F6E">
        <w:rPr>
          <w:rFonts w:ascii="Palatino Linotype" w:eastAsia="Calibri" w:hAnsi="Palatino Linotype" w:cs="Arial"/>
          <w:lang w:val="es-ES_tradnl" w:eastAsia="en-US"/>
        </w:rPr>
        <w:t>Por lo anterior, conviene subrayar que, este Órgano Garante conforme al artículo 36, que otorga la Ley de la Materia, no se encuentra facultado para pronunciarse acerca de la veracidad de la información remitida por los Sujetos Obligados.</w:t>
      </w:r>
    </w:p>
    <w:p w14:paraId="694AA3EE" w14:textId="77777777" w:rsidR="00C65677" w:rsidRPr="00375F6E" w:rsidRDefault="00C65677" w:rsidP="00C65677">
      <w:pPr>
        <w:spacing w:line="360" w:lineRule="auto"/>
        <w:jc w:val="both"/>
        <w:rPr>
          <w:rFonts w:ascii="Palatino Linotype" w:eastAsia="Calibri" w:hAnsi="Palatino Linotype" w:cs="Arial"/>
          <w:lang w:val="es-ES_tradnl" w:eastAsia="en-US"/>
        </w:rPr>
      </w:pPr>
    </w:p>
    <w:p w14:paraId="6F7FCFE7" w14:textId="77777777" w:rsidR="00C65677" w:rsidRPr="00375F6E" w:rsidRDefault="00C65677" w:rsidP="00C65677">
      <w:pPr>
        <w:spacing w:line="360" w:lineRule="auto"/>
        <w:jc w:val="both"/>
        <w:rPr>
          <w:rFonts w:ascii="Palatino Linotype" w:eastAsia="Calibri" w:hAnsi="Palatino Linotype" w:cs="Arial"/>
          <w:color w:val="000000"/>
          <w:szCs w:val="22"/>
          <w:lang w:val="es-ES_tradnl" w:eastAsia="en-US"/>
        </w:rPr>
      </w:pPr>
      <w:r w:rsidRPr="00375F6E">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F219525" w14:textId="77777777" w:rsidR="002E60D6" w:rsidRPr="00375F6E" w:rsidRDefault="002E60D6" w:rsidP="00C65677">
      <w:pPr>
        <w:spacing w:line="360" w:lineRule="auto"/>
        <w:jc w:val="both"/>
        <w:rPr>
          <w:rFonts w:ascii="Palatino Linotype" w:eastAsia="Calibri" w:hAnsi="Palatino Linotype" w:cs="Arial"/>
          <w:lang w:val="es-ES_tradnl" w:eastAsia="en-US"/>
        </w:rPr>
      </w:pPr>
    </w:p>
    <w:p w14:paraId="1557C715" w14:textId="77777777" w:rsidR="00C65677" w:rsidRPr="00375F6E" w:rsidRDefault="00C65677" w:rsidP="00C65677">
      <w:pPr>
        <w:spacing w:line="259" w:lineRule="auto"/>
        <w:ind w:left="851" w:right="1134"/>
        <w:jc w:val="both"/>
        <w:rPr>
          <w:rFonts w:ascii="Palatino Linotype" w:eastAsia="Calibri" w:hAnsi="Palatino Linotype" w:cs="Arial"/>
          <w:i/>
          <w:sz w:val="22"/>
          <w:szCs w:val="22"/>
          <w:lang w:val="es-MX" w:eastAsia="en-US"/>
        </w:rPr>
      </w:pPr>
      <w:r w:rsidRPr="00375F6E">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375F6E">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375F6E">
        <w:rPr>
          <w:rFonts w:ascii="Palatino Linotype" w:eastAsia="Calibri" w:hAnsi="Palatino Linotype" w:cs="Arial"/>
          <w:i/>
          <w:sz w:val="22"/>
          <w:szCs w:val="22"/>
          <w:lang w:val="es-MX" w:eastAsia="en-U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37D3556" w14:textId="77777777" w:rsidR="00C65677" w:rsidRPr="00375F6E" w:rsidRDefault="00C65677" w:rsidP="00C65677">
      <w:pPr>
        <w:spacing w:line="259" w:lineRule="auto"/>
        <w:ind w:left="851" w:right="1134"/>
        <w:jc w:val="both"/>
        <w:rPr>
          <w:rFonts w:ascii="Palatino Linotype" w:eastAsia="Calibri" w:hAnsi="Palatino Linotype" w:cs="Arial"/>
          <w:i/>
          <w:sz w:val="22"/>
          <w:szCs w:val="22"/>
          <w:lang w:val="es-MX" w:eastAsia="en-US"/>
        </w:rPr>
      </w:pPr>
      <w:r w:rsidRPr="00375F6E">
        <w:rPr>
          <w:rFonts w:ascii="Palatino Linotype" w:eastAsia="Calibri" w:hAnsi="Palatino Linotype" w:cs="Arial"/>
          <w:i/>
          <w:sz w:val="22"/>
          <w:szCs w:val="22"/>
          <w:lang w:val="es-MX" w:eastAsia="en-US"/>
        </w:rPr>
        <w:t>Criterio 31/10</w:t>
      </w:r>
    </w:p>
    <w:p w14:paraId="557413BC" w14:textId="77777777" w:rsidR="00C65677" w:rsidRPr="00375F6E" w:rsidRDefault="00C65677" w:rsidP="00C65677">
      <w:pPr>
        <w:spacing w:line="360" w:lineRule="auto"/>
        <w:ind w:right="51"/>
        <w:jc w:val="both"/>
        <w:rPr>
          <w:rFonts w:ascii="Palatino Linotype" w:eastAsia="Calibri" w:hAnsi="Palatino Linotype" w:cs="Arial"/>
          <w:lang w:val="es-MX" w:eastAsia="en-US"/>
        </w:rPr>
      </w:pPr>
    </w:p>
    <w:p w14:paraId="6125F7ED" w14:textId="119B1B62" w:rsidR="00C65677" w:rsidRPr="00375F6E" w:rsidRDefault="00C65677" w:rsidP="00C65677">
      <w:pPr>
        <w:spacing w:line="360" w:lineRule="auto"/>
        <w:ind w:right="51"/>
        <w:jc w:val="both"/>
        <w:rPr>
          <w:rFonts w:ascii="Palatino Linotype" w:eastAsia="Calibri" w:hAnsi="Palatino Linotype" w:cs="Arial"/>
          <w:lang w:val="es-MX" w:eastAsia="en-US"/>
        </w:rPr>
      </w:pPr>
      <w:r w:rsidRPr="00375F6E">
        <w:rPr>
          <w:rFonts w:ascii="Palatino Linotype" w:eastAsia="Calibri" w:hAnsi="Palatino Linotype" w:cs="Arial"/>
          <w:lang w:val="es-MX" w:eastAsia="en-US"/>
        </w:rPr>
        <w:t>En ese sentido, se tienen por colmada la pretensión de</w:t>
      </w:r>
      <w:r w:rsidR="002E60D6" w:rsidRPr="00375F6E">
        <w:rPr>
          <w:rFonts w:ascii="Palatino Linotype" w:eastAsia="Calibri" w:hAnsi="Palatino Linotype" w:cs="Arial"/>
          <w:lang w:val="es-MX" w:eastAsia="en-US"/>
        </w:rPr>
        <w:t xml:space="preserve"> la</w:t>
      </w:r>
      <w:r w:rsidRPr="00375F6E">
        <w:rPr>
          <w:rFonts w:ascii="Palatino Linotype" w:eastAsia="Calibri" w:hAnsi="Palatino Linotype" w:cs="Arial"/>
          <w:lang w:val="es-MX" w:eastAsia="en-US"/>
        </w:rPr>
        <w:t xml:space="preserve"> hoy Recurrente respecto de </w:t>
      </w:r>
      <w:r w:rsidR="002E60D6" w:rsidRPr="00375F6E">
        <w:rPr>
          <w:rFonts w:ascii="Palatino Linotype" w:eastAsia="Calibri" w:hAnsi="Palatino Linotype" w:cs="Arial"/>
          <w:lang w:val="es-MX" w:eastAsia="en-US"/>
        </w:rPr>
        <w:t xml:space="preserve">los puntos 1, 2, 3, 4, 7, 8, 9, 10, 11, 12, 13, 15, 16 y 18 </w:t>
      </w:r>
      <w:r w:rsidRPr="00375F6E">
        <w:rPr>
          <w:rFonts w:ascii="Palatino Linotype" w:eastAsia="Calibri" w:hAnsi="Palatino Linotype" w:cs="Arial"/>
          <w:lang w:val="es-MX" w:eastAsia="en-US"/>
        </w:rPr>
        <w:t xml:space="preserve">del presente apartado, una vez que el Sujeto Obligado ha remitido los documentos en donde consta la información requerida por </w:t>
      </w:r>
      <w:r w:rsidR="002E60D6" w:rsidRPr="00375F6E">
        <w:rPr>
          <w:rFonts w:ascii="Palatino Linotype" w:eastAsia="Calibri" w:hAnsi="Palatino Linotype" w:cs="Arial"/>
          <w:lang w:val="es-MX" w:eastAsia="en-US"/>
        </w:rPr>
        <w:t>la</w:t>
      </w:r>
      <w:r w:rsidRPr="00375F6E">
        <w:rPr>
          <w:rFonts w:ascii="Palatino Linotype" w:eastAsia="Calibri" w:hAnsi="Palatino Linotype" w:cs="Arial"/>
          <w:lang w:val="es-MX" w:eastAsia="en-US"/>
        </w:rPr>
        <w:t xml:space="preserve"> Recurrente.</w:t>
      </w:r>
    </w:p>
    <w:p w14:paraId="7E49A7FF" w14:textId="77777777" w:rsidR="002E60D6" w:rsidRPr="00375F6E" w:rsidRDefault="002E60D6" w:rsidP="00C65677">
      <w:pPr>
        <w:spacing w:line="360" w:lineRule="auto"/>
        <w:ind w:right="51"/>
        <w:jc w:val="both"/>
        <w:rPr>
          <w:rFonts w:ascii="Palatino Linotype" w:eastAsia="Calibri" w:hAnsi="Palatino Linotype" w:cs="Arial"/>
          <w:lang w:val="es-MX" w:eastAsia="en-US"/>
        </w:rPr>
      </w:pPr>
    </w:p>
    <w:p w14:paraId="22BDAA8D" w14:textId="7FC4634C" w:rsidR="00DC3447" w:rsidRPr="00375F6E" w:rsidRDefault="002E60D6" w:rsidP="00DC3447">
      <w:pPr>
        <w:spacing w:line="360" w:lineRule="auto"/>
        <w:ind w:right="51"/>
        <w:jc w:val="both"/>
        <w:rPr>
          <w:rFonts w:ascii="Palatino Linotype" w:hAnsi="Palatino Linotype"/>
          <w:lang w:val="es-MX"/>
        </w:rPr>
      </w:pPr>
      <w:r w:rsidRPr="00375F6E">
        <w:rPr>
          <w:rFonts w:ascii="Palatino Linotype" w:eastAsia="Calibri" w:hAnsi="Palatino Linotype" w:cs="Arial"/>
          <w:lang w:val="es-MX" w:eastAsia="en-US"/>
        </w:rPr>
        <w:t>Por otra parte, respecto de los puntos de la solicitud de información, identificados con los puntos 5 y 14, correspondiente al documento que dé cuenta del comprobante del último grado de estudios de Dirección General de Gobierno</w:t>
      </w:r>
      <w:r w:rsidR="00DC3447" w:rsidRPr="00375F6E">
        <w:rPr>
          <w:rFonts w:ascii="Palatino Linotype" w:eastAsia="Calibri" w:hAnsi="Palatino Linotype" w:cs="Arial"/>
          <w:lang w:val="es-MX" w:eastAsia="en-US"/>
        </w:rPr>
        <w:t xml:space="preserve"> e</w:t>
      </w:r>
      <w:r w:rsidR="00DC3447" w:rsidRPr="00375F6E">
        <w:t xml:space="preserve"> </w:t>
      </w:r>
      <w:r w:rsidR="00DC3447" w:rsidRPr="00375F6E">
        <w:rPr>
          <w:rFonts w:ascii="Palatino Linotype" w:eastAsia="Calibri" w:hAnsi="Palatino Linotype" w:cs="Arial"/>
          <w:lang w:val="es-MX" w:eastAsia="en-US"/>
        </w:rPr>
        <w:t>Instituto Municipal de Cultura Física y Deporte de Toluca,</w:t>
      </w:r>
      <w:r w:rsidRPr="00375F6E">
        <w:rPr>
          <w:rFonts w:ascii="Palatino Linotype" w:eastAsia="Calibri" w:hAnsi="Palatino Linotype" w:cs="Arial"/>
          <w:lang w:val="es-MX" w:eastAsia="en-US"/>
        </w:rPr>
        <w:t xml:space="preserve"> así como de los mandos medios y superiores adscritos a su área</w:t>
      </w:r>
      <w:r w:rsidR="00DC3447" w:rsidRPr="00375F6E">
        <w:rPr>
          <w:rFonts w:ascii="Palatino Linotype" w:eastAsia="Calibri" w:hAnsi="Palatino Linotype" w:cs="Arial"/>
          <w:lang w:val="es-MX" w:eastAsia="en-US"/>
        </w:rPr>
        <w:t xml:space="preserve">, se destaca que </w:t>
      </w:r>
      <w:r w:rsidR="00DC3447" w:rsidRPr="00375F6E">
        <w:rPr>
          <w:rFonts w:ascii="Palatino Linotype" w:hAnsi="Palatino Linotype"/>
          <w:lang w:val="es-MX"/>
        </w:rPr>
        <w:t xml:space="preserve">no se tiene por colmado el derecho de acceso a la información ejercido por el particular, ello en virtud de que, respecto a los documentos entregados por el Servidor Público Habilitado del Instituto Municipal de Cultura Física y Deporte de Toluca, si bien es cierto, remitió la versión pública de un total de 8 comprobantes del último grado de estudios que corresponden al personal adscrito </w:t>
      </w:r>
      <w:r w:rsidR="00DC3447" w:rsidRPr="00375F6E">
        <w:rPr>
          <w:rFonts w:ascii="Palatino Linotype" w:hAnsi="Palatino Linotype"/>
          <w:lang w:val="es-MX"/>
        </w:rPr>
        <w:lastRenderedPageBreak/>
        <w:t xml:space="preserve">a su área, también lo es que, al analizar la versión pública de los documentos remitidos por El Sujeto Obligado, se advierte que se testaron datos considerados como públicos (firmas de las autoridades responsables de las Instituciones de Educación, al ejercer actos de autoridad) que hacen imposible satisfacer el derecho de acceso a la información, y por ende, en el presente caso, este Órgano Garante considera que El Sujeto Obligado testó información que no es susceptible de ser clasificada como confidencial en las documentales remitidas, como se puede advertir enseguida: </w:t>
      </w:r>
    </w:p>
    <w:p w14:paraId="46A4FB3F" w14:textId="77777777" w:rsidR="00DC3447" w:rsidRPr="00375F6E" w:rsidRDefault="00DC3447" w:rsidP="00DC3447">
      <w:pPr>
        <w:spacing w:line="360" w:lineRule="auto"/>
        <w:ind w:right="51"/>
        <w:jc w:val="both"/>
        <w:rPr>
          <w:rFonts w:ascii="Palatino Linotype" w:hAnsi="Palatino Linotype"/>
          <w:lang w:val="es-MX"/>
        </w:rPr>
      </w:pPr>
    </w:p>
    <w:p w14:paraId="3A9DE205" w14:textId="4854DC6F" w:rsidR="00DC3447" w:rsidRPr="00375F6E" w:rsidRDefault="00DC3447" w:rsidP="00DC3447">
      <w:pPr>
        <w:spacing w:line="360" w:lineRule="auto"/>
        <w:ind w:right="51"/>
        <w:jc w:val="center"/>
        <w:rPr>
          <w:rFonts w:ascii="Palatino Linotype" w:hAnsi="Palatino Linotype"/>
          <w:lang w:val="es-MX"/>
        </w:rPr>
      </w:pPr>
      <w:r w:rsidRPr="00375F6E">
        <w:rPr>
          <w:rFonts w:ascii="Palatino Linotype" w:hAnsi="Palatino Linotype"/>
          <w:noProof/>
          <w:lang w:val="es-MX" w:eastAsia="es-MX"/>
        </w:rPr>
        <w:drawing>
          <wp:inline distT="0" distB="0" distL="0" distR="0" wp14:anchorId="7A997473" wp14:editId="7C034A0E">
            <wp:extent cx="4196522" cy="4985468"/>
            <wp:effectExtent l="0" t="0" r="0" b="5715"/>
            <wp:docPr id="1217469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69824" name=""/>
                    <pic:cNvPicPr/>
                  </pic:nvPicPr>
                  <pic:blipFill>
                    <a:blip r:embed="rId9"/>
                    <a:stretch>
                      <a:fillRect/>
                    </a:stretch>
                  </pic:blipFill>
                  <pic:spPr>
                    <a:xfrm>
                      <a:off x="0" y="0"/>
                      <a:ext cx="4212999" cy="5005042"/>
                    </a:xfrm>
                    <a:prstGeom prst="rect">
                      <a:avLst/>
                    </a:prstGeom>
                  </pic:spPr>
                </pic:pic>
              </a:graphicData>
            </a:graphic>
          </wp:inline>
        </w:drawing>
      </w:r>
    </w:p>
    <w:p w14:paraId="1BE86AA1" w14:textId="0B332674" w:rsidR="00DC3447" w:rsidRPr="00375F6E" w:rsidRDefault="00DC3447" w:rsidP="00DC3447">
      <w:pPr>
        <w:spacing w:line="360" w:lineRule="auto"/>
        <w:ind w:right="51"/>
        <w:jc w:val="both"/>
        <w:rPr>
          <w:rFonts w:ascii="Palatino Linotype" w:eastAsia="Calibri" w:hAnsi="Palatino Linotype" w:cs="Arial"/>
          <w:lang w:val="es-MX" w:eastAsia="en-US"/>
        </w:rPr>
      </w:pPr>
      <w:r w:rsidRPr="00375F6E">
        <w:rPr>
          <w:rFonts w:ascii="Palatino Linotype" w:hAnsi="Palatino Linotype"/>
          <w:lang w:val="es-MX"/>
        </w:rPr>
        <w:lastRenderedPageBreak/>
        <w:t>Por lo antes señalado, el Sujeto Obligado deberá hacer entrega de los documentos que den cuenta del último grado de estudios del Titular del Instituto Municipal de Cultura Física y Deporte de Toluca, así como de los mandos medios y superiores adscritos a su área, en una adecuada versión pública de la información, mediante la forma y formalidades que la ley impone, como se verá más adelante.</w:t>
      </w:r>
    </w:p>
    <w:p w14:paraId="3E4F62C7" w14:textId="77777777" w:rsidR="00DC3447" w:rsidRPr="00375F6E" w:rsidRDefault="00DC3447" w:rsidP="00DC3447">
      <w:pPr>
        <w:spacing w:line="360" w:lineRule="auto"/>
        <w:jc w:val="both"/>
        <w:rPr>
          <w:rFonts w:ascii="Palatino Linotype" w:hAnsi="Palatino Linotype"/>
          <w:lang w:val="es-MX"/>
        </w:rPr>
      </w:pPr>
    </w:p>
    <w:p w14:paraId="4C4F7126" w14:textId="7E0D62A6" w:rsidR="00BF41CB" w:rsidRPr="00375F6E" w:rsidRDefault="00DC3447" w:rsidP="00DC3447">
      <w:pPr>
        <w:spacing w:line="360" w:lineRule="auto"/>
        <w:jc w:val="both"/>
        <w:rPr>
          <w:rFonts w:ascii="Palatino Linotype" w:eastAsiaTheme="minorHAnsi" w:hAnsi="Palatino Linotype" w:cstheme="minorBidi"/>
          <w:lang w:val="es-MX" w:eastAsia="en-US"/>
        </w:rPr>
      </w:pPr>
      <w:r w:rsidRPr="00375F6E">
        <w:rPr>
          <w:rFonts w:ascii="Palatino Linotype" w:hAnsi="Palatino Linotype"/>
          <w:lang w:val="es-MX"/>
        </w:rPr>
        <w:t xml:space="preserve">Asimismo, en lo que respecta a Dirección General de Gobierno; así como de los mandos medios y superiores adscritos a su área, se destaca que, el Sujeto Obligado </w:t>
      </w:r>
      <w:r w:rsidR="00BF41CB" w:rsidRPr="00375F6E">
        <w:rPr>
          <w:rFonts w:ascii="Palatino Linotype" w:hAnsi="Palatino Linotype"/>
          <w:lang w:val="es-MX"/>
        </w:rPr>
        <w:t>hizo</w:t>
      </w:r>
      <w:r w:rsidRPr="00375F6E">
        <w:rPr>
          <w:rFonts w:ascii="Palatino Linotype" w:hAnsi="Palatino Linotype"/>
          <w:lang w:val="es-MX"/>
        </w:rPr>
        <w:t xml:space="preserve"> entrega de la versión pública de 24 comprobantes del último grado de estudios del Titular y mandos medios y superiores adscritos </w:t>
      </w:r>
      <w:r w:rsidR="00BF41CB" w:rsidRPr="00375F6E">
        <w:rPr>
          <w:rFonts w:ascii="Palatino Linotype" w:hAnsi="Palatino Linotype"/>
          <w:lang w:val="es-MX"/>
        </w:rPr>
        <w:t>a dicha Dirección General; sin embargo,</w:t>
      </w:r>
      <w:r w:rsidRPr="00375F6E">
        <w:rPr>
          <w:rFonts w:ascii="Palatino Linotype" w:hAnsi="Palatino Linotype"/>
          <w:lang w:val="es-MX"/>
        </w:rPr>
        <w:t xml:space="preserve"> se advierte que uno de ellos fue remitido de forma ilegible, </w:t>
      </w:r>
      <w:r w:rsidR="00BF41CB" w:rsidRPr="00375F6E">
        <w:rPr>
          <w:rFonts w:ascii="Palatino Linotype" w:hAnsi="Palatino Linotype"/>
          <w:lang w:val="es-MX"/>
        </w:rPr>
        <w:t xml:space="preserve">mismo que corresponde a </w:t>
      </w:r>
      <w:r w:rsidRPr="00375F6E">
        <w:rPr>
          <w:rFonts w:ascii="Palatino Linotype" w:hAnsi="Palatino Linotype"/>
          <w:lang w:val="es-MX"/>
        </w:rPr>
        <w:t>la servidora pública Román Espinal Diana Laura</w:t>
      </w:r>
      <w:r w:rsidRPr="00375F6E">
        <w:rPr>
          <w:rFonts w:ascii="Palatino Linotype" w:eastAsiaTheme="minorHAnsi" w:hAnsi="Palatino Linotype" w:cstheme="minorBidi"/>
          <w:lang w:val="es-MX" w:eastAsia="en-US"/>
        </w:rPr>
        <w:t xml:space="preserve">, </w:t>
      </w:r>
      <w:r w:rsidR="00BF41CB" w:rsidRPr="00375F6E">
        <w:rPr>
          <w:rFonts w:ascii="Palatino Linotype" w:eastAsiaTheme="minorHAnsi" w:hAnsi="Palatino Linotype" w:cstheme="minorBidi"/>
          <w:lang w:val="es-MX" w:eastAsia="en-US"/>
        </w:rPr>
        <w:t>como se observa a continuación.</w:t>
      </w:r>
    </w:p>
    <w:p w14:paraId="0B7AE788" w14:textId="03A54231" w:rsidR="00BF41CB" w:rsidRPr="00375F6E" w:rsidRDefault="003F0D40" w:rsidP="003F0D40">
      <w:pPr>
        <w:spacing w:line="360" w:lineRule="auto"/>
        <w:jc w:val="center"/>
        <w:rPr>
          <w:rFonts w:ascii="Palatino Linotype" w:eastAsiaTheme="minorHAnsi" w:hAnsi="Palatino Linotype" w:cstheme="minorBidi"/>
          <w:lang w:val="es-MX" w:eastAsia="en-US"/>
        </w:rPr>
      </w:pPr>
      <w:r w:rsidRPr="00375F6E">
        <w:rPr>
          <w:rFonts w:ascii="Palatino Linotype" w:eastAsiaTheme="minorHAnsi" w:hAnsi="Palatino Linotype" w:cstheme="minorBidi"/>
          <w:noProof/>
          <w:lang w:val="es-MX" w:eastAsia="es-MX"/>
        </w:rPr>
        <w:drawing>
          <wp:inline distT="0" distB="0" distL="0" distR="0" wp14:anchorId="75E9038D" wp14:editId="7F7D27F1">
            <wp:extent cx="4998720" cy="3369397"/>
            <wp:effectExtent l="0" t="0" r="0" b="2540"/>
            <wp:docPr id="1463153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53328" name=""/>
                    <pic:cNvPicPr/>
                  </pic:nvPicPr>
                  <pic:blipFill>
                    <a:blip r:embed="rId10"/>
                    <a:stretch>
                      <a:fillRect/>
                    </a:stretch>
                  </pic:blipFill>
                  <pic:spPr>
                    <a:xfrm>
                      <a:off x="0" y="0"/>
                      <a:ext cx="5001145" cy="3371032"/>
                    </a:xfrm>
                    <a:prstGeom prst="rect">
                      <a:avLst/>
                    </a:prstGeom>
                  </pic:spPr>
                </pic:pic>
              </a:graphicData>
            </a:graphic>
          </wp:inline>
        </w:drawing>
      </w:r>
    </w:p>
    <w:p w14:paraId="068D404B" w14:textId="3C6BC9BE" w:rsidR="00DC3447" w:rsidRPr="00375F6E" w:rsidRDefault="003F0D40" w:rsidP="00DC3447">
      <w:pPr>
        <w:spacing w:line="360" w:lineRule="auto"/>
        <w:jc w:val="both"/>
        <w:rPr>
          <w:rFonts w:ascii="Palatino Linotype" w:hAnsi="Palatino Linotype"/>
          <w:lang w:val="es-MX"/>
        </w:rPr>
      </w:pPr>
      <w:r w:rsidRPr="00375F6E">
        <w:rPr>
          <w:rFonts w:ascii="Palatino Linotype" w:eastAsiaTheme="minorHAnsi" w:hAnsi="Palatino Linotype" w:cstheme="minorBidi"/>
          <w:lang w:val="es-MX" w:eastAsia="en-US"/>
        </w:rPr>
        <w:lastRenderedPageBreak/>
        <w:t>E</w:t>
      </w:r>
      <w:r w:rsidR="00DC3447" w:rsidRPr="00375F6E">
        <w:rPr>
          <w:rFonts w:ascii="Palatino Linotype" w:eastAsiaTheme="minorHAnsi" w:hAnsi="Palatino Linotype" w:cstheme="minorBidi"/>
          <w:lang w:val="es-MX" w:eastAsia="en-US"/>
        </w:rPr>
        <w:t xml:space="preserve">n ese sentido, </w:t>
      </w:r>
      <w:r w:rsidR="00DC3447" w:rsidRPr="00375F6E">
        <w:rPr>
          <w:rFonts w:ascii="Palatino Linotype" w:hAnsi="Palatino Linotype"/>
          <w:lang w:val="es-MX"/>
        </w:rPr>
        <w:t xml:space="preserve">este Órgano Garante en uso de las facultades que la propia legislación le otorga deberá ordenar la entrega de la información </w:t>
      </w:r>
      <w:r w:rsidRPr="00375F6E">
        <w:rPr>
          <w:rFonts w:ascii="Palatino Linotype" w:hAnsi="Palatino Linotype"/>
          <w:lang w:val="es-MX"/>
        </w:rPr>
        <w:t>referida</w:t>
      </w:r>
      <w:r w:rsidR="00DC3447" w:rsidRPr="00375F6E">
        <w:rPr>
          <w:rFonts w:ascii="Palatino Linotype" w:hAnsi="Palatino Linotype"/>
          <w:lang w:val="es-MX"/>
        </w:rPr>
        <w:t>, dada la aceptación del Sujeto Obligado de generar, poseer o administrarla, es decir, de tener conocimiento de lo requerido</w:t>
      </w:r>
      <w:r w:rsidRPr="00375F6E">
        <w:rPr>
          <w:rFonts w:ascii="Palatino Linotype" w:hAnsi="Palatino Linotype"/>
          <w:lang w:val="es-MX"/>
        </w:rPr>
        <w:t>, por lo que el Sujeto obligado deberá hacer entrega del comprobante del último grado de estudios de la servidora pública</w:t>
      </w:r>
      <w:r w:rsidRPr="00375F6E">
        <w:t xml:space="preserve"> </w:t>
      </w:r>
      <w:r w:rsidRPr="00375F6E">
        <w:rPr>
          <w:rFonts w:ascii="Palatino Linotype" w:hAnsi="Palatino Linotype"/>
          <w:lang w:val="es-MX"/>
        </w:rPr>
        <w:t>Román Espinal Diana Laura, adscrita a la Dirección General de Gobierno, mismo que fue remitido en respuesta a la solicitud de información número 02677/TOLUCA/IP/2022.</w:t>
      </w:r>
    </w:p>
    <w:p w14:paraId="1B58B039" w14:textId="77777777" w:rsidR="00A87485" w:rsidRPr="00375F6E" w:rsidRDefault="00A87485" w:rsidP="00A87485">
      <w:pPr>
        <w:spacing w:line="360" w:lineRule="auto"/>
        <w:jc w:val="both"/>
        <w:rPr>
          <w:rFonts w:ascii="Palatino Linotype" w:eastAsia="Calibri" w:hAnsi="Palatino Linotype"/>
          <w:lang w:val="es-MX" w:eastAsia="es-MX"/>
        </w:rPr>
      </w:pPr>
    </w:p>
    <w:p w14:paraId="6D3B77D2" w14:textId="3D196D25" w:rsidR="003F0D40" w:rsidRPr="00375F6E" w:rsidRDefault="00A87485" w:rsidP="001E725C">
      <w:pPr>
        <w:spacing w:line="360" w:lineRule="auto"/>
        <w:jc w:val="both"/>
        <w:rPr>
          <w:rFonts w:ascii="Palatino Linotype" w:hAnsi="Palatino Linotype"/>
        </w:rPr>
      </w:pPr>
      <w:r w:rsidRPr="00375F6E">
        <w:rPr>
          <w:rFonts w:ascii="Palatino Linotype" w:eastAsia="Calibri" w:hAnsi="Palatino Linotype" w:cs="Arial"/>
          <w:lang w:val="es-MX" w:eastAsia="en-US"/>
        </w:rPr>
        <w:t xml:space="preserve">Ahora bien, respecto </w:t>
      </w:r>
      <w:r w:rsidR="008C5F81" w:rsidRPr="00375F6E">
        <w:rPr>
          <w:rFonts w:ascii="Palatino Linotype" w:eastAsia="Calibri" w:hAnsi="Palatino Linotype" w:cs="Arial"/>
          <w:lang w:val="es-MX" w:eastAsia="en-US"/>
        </w:rPr>
        <w:t>a los requerimientos</w:t>
      </w:r>
      <w:r w:rsidR="00267078" w:rsidRPr="00375F6E">
        <w:rPr>
          <w:rFonts w:ascii="Palatino Linotype" w:eastAsia="Calibri" w:hAnsi="Palatino Linotype" w:cs="Arial"/>
          <w:lang w:val="es-MX" w:eastAsia="en-US"/>
        </w:rPr>
        <w:t xml:space="preserve"> formulados</w:t>
      </w:r>
      <w:r w:rsidR="003F0D40" w:rsidRPr="00375F6E">
        <w:rPr>
          <w:rFonts w:ascii="Palatino Linotype" w:eastAsia="Calibri" w:hAnsi="Palatino Linotype" w:cs="Arial"/>
          <w:lang w:val="es-MX" w:eastAsia="en-US"/>
        </w:rPr>
        <w:t xml:space="preserve"> en los puntos</w:t>
      </w:r>
      <w:r w:rsidR="00267078" w:rsidRPr="00375F6E">
        <w:rPr>
          <w:rFonts w:ascii="Palatino Linotype" w:eastAsia="Calibri" w:hAnsi="Palatino Linotype" w:cs="Arial"/>
          <w:lang w:val="es-MX" w:eastAsia="en-US"/>
        </w:rPr>
        <w:t xml:space="preserve"> </w:t>
      </w:r>
      <w:r w:rsidR="003F0D40" w:rsidRPr="00375F6E">
        <w:rPr>
          <w:rFonts w:ascii="Palatino Linotype" w:eastAsia="Calibri" w:hAnsi="Palatino Linotype" w:cs="Arial"/>
          <w:lang w:val="es-MX" w:eastAsia="en-US"/>
        </w:rPr>
        <w:t xml:space="preserve">6, 17, y 19 </w:t>
      </w:r>
      <w:r w:rsidRPr="00375F6E">
        <w:rPr>
          <w:rFonts w:ascii="Palatino Linotype" w:eastAsia="Calibri" w:hAnsi="Palatino Linotype" w:cs="Arial"/>
          <w:lang w:val="es-MX" w:eastAsia="en-US"/>
        </w:rPr>
        <w:t>correspondiente</w:t>
      </w:r>
      <w:r w:rsidR="008C5F81" w:rsidRPr="00375F6E">
        <w:rPr>
          <w:rFonts w:ascii="Palatino Linotype" w:eastAsia="Calibri" w:hAnsi="Palatino Linotype" w:cs="Arial"/>
          <w:lang w:val="es-MX" w:eastAsia="en-US"/>
        </w:rPr>
        <w:t>s</w:t>
      </w:r>
      <w:r w:rsidRPr="00375F6E">
        <w:rPr>
          <w:rFonts w:ascii="Palatino Linotype" w:eastAsia="Calibri" w:hAnsi="Palatino Linotype" w:cs="Arial"/>
          <w:lang w:val="es-MX" w:eastAsia="en-US"/>
        </w:rPr>
        <w:t xml:space="preserve"> a la entrega de los </w:t>
      </w:r>
      <w:r w:rsidR="008C5F81" w:rsidRPr="00375F6E">
        <w:rPr>
          <w:rFonts w:ascii="Palatino Linotype" w:eastAsia="Calibri" w:hAnsi="Palatino Linotype" w:cs="Arial"/>
          <w:lang w:val="es-MX" w:eastAsia="en-US"/>
        </w:rPr>
        <w:t>documentos en donde conste</w:t>
      </w:r>
      <w:r w:rsidR="00F74451" w:rsidRPr="00375F6E">
        <w:rPr>
          <w:rFonts w:ascii="Palatino Linotype" w:eastAsia="Calibri" w:hAnsi="Palatino Linotype" w:cs="Arial"/>
          <w:lang w:val="es-MX" w:eastAsia="en-US"/>
        </w:rPr>
        <w:t xml:space="preserve"> el comprobante del último grado de estudios de la Dirección General de Seguridad y Protección; así como de los mandos medios y superiores adscritos a su área</w:t>
      </w:r>
      <w:r w:rsidR="00EC35CD" w:rsidRPr="00375F6E">
        <w:rPr>
          <w:rFonts w:ascii="Palatino Linotype" w:eastAsia="Calibri" w:hAnsi="Palatino Linotype" w:cs="Arial"/>
          <w:lang w:val="es-MX" w:eastAsia="en-US"/>
        </w:rPr>
        <w:t>; Síndicos y Regidores,</w:t>
      </w:r>
      <w:r w:rsidR="00EC35CD" w:rsidRPr="00375F6E">
        <w:t xml:space="preserve"> </w:t>
      </w:r>
      <w:r w:rsidR="00EC35CD" w:rsidRPr="00375F6E">
        <w:rPr>
          <w:rFonts w:ascii="Palatino Linotype" w:eastAsia="Calibri" w:hAnsi="Palatino Linotype" w:cs="Arial"/>
          <w:lang w:val="es-MX" w:eastAsia="en-US"/>
        </w:rPr>
        <w:t xml:space="preserve">así como de su personal adscrito y de los cargos de </w:t>
      </w:r>
      <w:r w:rsidR="00EC35CD" w:rsidRPr="00375F6E">
        <w:rPr>
          <w:rFonts w:ascii="Palatino Linotype" w:hAnsi="Palatino Linotype"/>
        </w:rPr>
        <w:t>Analistas especializados; es de resaltar que únicamente se tiene por colmado el requerimiento relacionado al comprobante de estudios de los 2 Síndicos, y 12 Regidores del Ayuntamiento de Toluca, al entregar dichos documentos.</w:t>
      </w:r>
    </w:p>
    <w:p w14:paraId="3E30D673" w14:textId="77777777" w:rsidR="00EC35CD" w:rsidRPr="00375F6E" w:rsidRDefault="00EC35CD" w:rsidP="001E725C">
      <w:pPr>
        <w:spacing w:line="360" w:lineRule="auto"/>
        <w:jc w:val="both"/>
        <w:rPr>
          <w:rFonts w:ascii="Palatino Linotype" w:hAnsi="Palatino Linotype"/>
        </w:rPr>
      </w:pPr>
    </w:p>
    <w:p w14:paraId="75DA04D9" w14:textId="090C8212" w:rsidR="00EC35CD" w:rsidRPr="00375F6E" w:rsidRDefault="00EC35CD" w:rsidP="001E725C">
      <w:pPr>
        <w:spacing w:line="360" w:lineRule="auto"/>
        <w:jc w:val="both"/>
        <w:rPr>
          <w:rFonts w:ascii="Palatino Linotype" w:eastAsia="Calibri" w:hAnsi="Palatino Linotype" w:cs="Arial"/>
          <w:lang w:val="es-MX" w:eastAsia="en-US"/>
        </w:rPr>
      </w:pPr>
      <w:r w:rsidRPr="00375F6E">
        <w:rPr>
          <w:rFonts w:ascii="Palatino Linotype" w:hAnsi="Palatino Linotype"/>
        </w:rPr>
        <w:t xml:space="preserve">Sin embargo, el Sujeto Obligado fue omiso en pronunciarse respecto del comprobante del último grado de estudios del Titular de la Dirección General de Seguridad y Protección, así como de los mandos medios y superiores adscritos a su área y del personal </w:t>
      </w:r>
      <w:r w:rsidR="00392DE1" w:rsidRPr="00375F6E">
        <w:rPr>
          <w:rFonts w:ascii="Palatino Linotype" w:hAnsi="Palatino Linotype"/>
        </w:rPr>
        <w:t>subordinado</w:t>
      </w:r>
      <w:r w:rsidRPr="00375F6E">
        <w:rPr>
          <w:rFonts w:ascii="Palatino Linotype" w:hAnsi="Palatino Linotype"/>
        </w:rPr>
        <w:t xml:space="preserve"> a las Sindicaturas y </w:t>
      </w:r>
      <w:r w:rsidR="00C31811" w:rsidRPr="00375F6E">
        <w:rPr>
          <w:rFonts w:ascii="Palatino Linotype" w:hAnsi="Palatino Linotype"/>
        </w:rPr>
        <w:t>Regidurías,</w:t>
      </w:r>
      <w:r w:rsidRPr="00375F6E">
        <w:rPr>
          <w:rFonts w:ascii="Palatino Linotype" w:hAnsi="Palatino Linotype"/>
        </w:rPr>
        <w:t xml:space="preserve"> así como de</w:t>
      </w:r>
      <w:r w:rsidR="00392DE1" w:rsidRPr="00375F6E">
        <w:rPr>
          <w:rFonts w:ascii="Palatino Linotype" w:hAnsi="Palatino Linotype"/>
        </w:rPr>
        <w:t>l relacionado a</w:t>
      </w:r>
      <w:r w:rsidRPr="00375F6E">
        <w:rPr>
          <w:rFonts w:ascii="Palatino Linotype" w:hAnsi="Palatino Linotype"/>
        </w:rPr>
        <w:t xml:space="preserve"> los cargos de Analistas Especializados.</w:t>
      </w:r>
    </w:p>
    <w:p w14:paraId="0421E2E0" w14:textId="77777777" w:rsidR="003F0D40" w:rsidRPr="00375F6E" w:rsidRDefault="003F0D40" w:rsidP="001E725C">
      <w:pPr>
        <w:spacing w:line="360" w:lineRule="auto"/>
        <w:jc w:val="both"/>
        <w:rPr>
          <w:rFonts w:ascii="Palatino Linotype" w:eastAsia="Calibri" w:hAnsi="Palatino Linotype" w:cs="Arial"/>
          <w:lang w:val="es-MX" w:eastAsia="en-US"/>
        </w:rPr>
      </w:pPr>
    </w:p>
    <w:p w14:paraId="19DAFCCC" w14:textId="0DE7B1EB" w:rsidR="001E725C" w:rsidRPr="00375F6E" w:rsidRDefault="00392DE1" w:rsidP="001E725C">
      <w:pPr>
        <w:spacing w:line="360" w:lineRule="auto"/>
        <w:jc w:val="both"/>
        <w:rPr>
          <w:rFonts w:ascii="Palatino Linotype" w:hAnsi="Palatino Linotype" w:cs="Arial"/>
          <w:lang w:eastAsia="es-MX"/>
        </w:rPr>
      </w:pPr>
      <w:r w:rsidRPr="00375F6E">
        <w:rPr>
          <w:rFonts w:ascii="Palatino Linotype" w:hAnsi="Palatino Linotype" w:cs="Arial"/>
        </w:rPr>
        <w:lastRenderedPageBreak/>
        <w:t>Por lo anterior</w:t>
      </w:r>
      <w:r w:rsidR="00F321A3" w:rsidRPr="00375F6E">
        <w:rPr>
          <w:rFonts w:ascii="Palatino Linotype" w:hAnsi="Palatino Linotype" w:cs="Arial"/>
        </w:rPr>
        <w:t>,</w:t>
      </w:r>
      <w:r w:rsidR="002D310B" w:rsidRPr="00375F6E">
        <w:rPr>
          <w:rFonts w:ascii="Palatino Linotype" w:hAnsi="Palatino Linotype" w:cs="Arial"/>
        </w:rPr>
        <w:t xml:space="preserve"> es conveniente señalar</w:t>
      </w:r>
      <w:r w:rsidR="005E1C1B" w:rsidRPr="00375F6E">
        <w:rPr>
          <w:rFonts w:ascii="Palatino Linotype" w:hAnsi="Palatino Linotype" w:cs="Arial"/>
        </w:rPr>
        <w:t xml:space="preserve"> el contenido </w:t>
      </w:r>
      <w:r w:rsidR="001E725C" w:rsidRPr="00375F6E">
        <w:rPr>
          <w:rFonts w:ascii="Palatino Linotype" w:hAnsi="Palatino Linotype" w:cs="Arial"/>
          <w:lang w:eastAsia="es-MX"/>
        </w:rPr>
        <w:t xml:space="preserve">el artículo </w:t>
      </w:r>
      <w:r w:rsidRPr="00375F6E">
        <w:rPr>
          <w:rFonts w:ascii="Palatino Linotype" w:hAnsi="Palatino Linotype" w:cs="Arial"/>
          <w:lang w:eastAsia="es-MX"/>
        </w:rPr>
        <w:t>22</w:t>
      </w:r>
      <w:r w:rsidR="001E725C" w:rsidRPr="00375F6E">
        <w:rPr>
          <w:rFonts w:ascii="Palatino Linotype" w:hAnsi="Palatino Linotype" w:cs="Arial"/>
          <w:lang w:eastAsia="es-MX"/>
        </w:rPr>
        <w:t xml:space="preserve"> de la Ley </w:t>
      </w:r>
      <w:r w:rsidRPr="00375F6E">
        <w:rPr>
          <w:rFonts w:ascii="Palatino Linotype" w:hAnsi="Palatino Linotype" w:cs="Arial"/>
          <w:lang w:eastAsia="es-MX"/>
        </w:rPr>
        <w:t>de Seguridad</w:t>
      </w:r>
      <w:r w:rsidR="001E725C" w:rsidRPr="00375F6E">
        <w:rPr>
          <w:rFonts w:ascii="Palatino Linotype" w:hAnsi="Palatino Linotype" w:cs="Arial"/>
          <w:lang w:eastAsia="es-MX"/>
        </w:rPr>
        <w:t xml:space="preserve"> del Estado de México, que se transcribe de forma literal a continuación: </w:t>
      </w:r>
    </w:p>
    <w:p w14:paraId="2B8376E5" w14:textId="77777777" w:rsidR="00392DE1" w:rsidRPr="00375F6E" w:rsidRDefault="00392DE1" w:rsidP="0027663F">
      <w:pPr>
        <w:ind w:left="851" w:right="851"/>
        <w:jc w:val="both"/>
        <w:rPr>
          <w:rFonts w:ascii="Palatino Linotype" w:hAnsi="Palatino Linotype" w:cs="Arial"/>
          <w:b/>
          <w:bCs/>
          <w:i/>
          <w:iCs/>
          <w:sz w:val="22"/>
          <w:szCs w:val="22"/>
          <w:lang w:eastAsia="es-MX"/>
        </w:rPr>
      </w:pPr>
    </w:p>
    <w:p w14:paraId="0FDFF84F" w14:textId="4A0B3881" w:rsidR="00392DE1" w:rsidRPr="00375F6E" w:rsidRDefault="00392DE1" w:rsidP="0027663F">
      <w:pPr>
        <w:ind w:left="851" w:right="851"/>
        <w:jc w:val="both"/>
        <w:rPr>
          <w:rFonts w:ascii="Palatino Linotype" w:hAnsi="Palatino Linotype" w:cs="Arial"/>
          <w:b/>
          <w:bCs/>
          <w:i/>
          <w:iCs/>
          <w:sz w:val="22"/>
          <w:szCs w:val="22"/>
          <w:lang w:eastAsia="es-MX"/>
        </w:rPr>
      </w:pPr>
      <w:r w:rsidRPr="00375F6E">
        <w:rPr>
          <w:rFonts w:ascii="Palatino Linotype" w:hAnsi="Palatino Linotype" w:cs="Arial"/>
          <w:b/>
          <w:bCs/>
          <w:i/>
          <w:iCs/>
          <w:sz w:val="22"/>
          <w:szCs w:val="22"/>
          <w:lang w:eastAsia="es-MX"/>
        </w:rPr>
        <w:t xml:space="preserve">Artículo 22 Bis. Para ocupar el cargo de Director de Seguridad Pública Municipal o su equivalente, se deberán satisfacer los requisitos siguientes: </w:t>
      </w:r>
    </w:p>
    <w:p w14:paraId="6EB694AD" w14:textId="77777777" w:rsidR="00392DE1" w:rsidRPr="00375F6E" w:rsidRDefault="00392DE1" w:rsidP="0027663F">
      <w:pPr>
        <w:ind w:left="851" w:right="851"/>
        <w:jc w:val="both"/>
        <w:rPr>
          <w:rFonts w:ascii="Palatino Linotype" w:hAnsi="Palatino Linotype" w:cs="Arial"/>
          <w:b/>
          <w:bCs/>
          <w:i/>
          <w:iCs/>
          <w:sz w:val="22"/>
          <w:szCs w:val="22"/>
          <w:lang w:eastAsia="es-MX"/>
        </w:rPr>
      </w:pPr>
    </w:p>
    <w:p w14:paraId="6474EC17" w14:textId="77777777" w:rsidR="00392DE1" w:rsidRPr="00375F6E" w:rsidRDefault="00392DE1" w:rsidP="0027663F">
      <w:pPr>
        <w:ind w:left="851" w:right="851"/>
        <w:jc w:val="both"/>
        <w:rPr>
          <w:rFonts w:ascii="Palatino Linotype" w:hAnsi="Palatino Linotype" w:cs="Arial"/>
          <w:i/>
          <w:iCs/>
          <w:sz w:val="22"/>
          <w:szCs w:val="22"/>
          <w:lang w:eastAsia="es-MX"/>
        </w:rPr>
      </w:pPr>
      <w:r w:rsidRPr="00375F6E">
        <w:rPr>
          <w:rFonts w:ascii="Palatino Linotype" w:hAnsi="Palatino Linotype" w:cs="Arial"/>
          <w:i/>
          <w:iCs/>
          <w:sz w:val="22"/>
          <w:szCs w:val="22"/>
          <w:lang w:eastAsia="es-MX"/>
        </w:rPr>
        <w:t xml:space="preserve">I. Ser ciudadano o ciudadana del Estado de México, preferentemente vecino del municipio, en pleno goce de sus derechos civiles y políticos; </w:t>
      </w:r>
    </w:p>
    <w:p w14:paraId="35D4E6DC" w14:textId="77777777" w:rsidR="00392DE1" w:rsidRPr="00375F6E" w:rsidRDefault="00392DE1" w:rsidP="0027663F">
      <w:pPr>
        <w:ind w:left="851" w:right="851"/>
        <w:jc w:val="both"/>
        <w:rPr>
          <w:rFonts w:ascii="Palatino Linotype" w:hAnsi="Palatino Linotype" w:cs="Arial"/>
          <w:i/>
          <w:iCs/>
          <w:sz w:val="22"/>
          <w:szCs w:val="22"/>
          <w:lang w:eastAsia="es-MX"/>
        </w:rPr>
      </w:pPr>
    </w:p>
    <w:p w14:paraId="53195587" w14:textId="77777777" w:rsidR="00392DE1" w:rsidRPr="00375F6E" w:rsidRDefault="00392DE1" w:rsidP="0027663F">
      <w:pPr>
        <w:ind w:left="851" w:right="851"/>
        <w:jc w:val="both"/>
        <w:rPr>
          <w:rFonts w:ascii="Palatino Linotype" w:hAnsi="Palatino Linotype" w:cs="Arial"/>
          <w:i/>
          <w:iCs/>
          <w:sz w:val="22"/>
          <w:szCs w:val="22"/>
          <w:lang w:eastAsia="es-MX"/>
        </w:rPr>
      </w:pPr>
      <w:r w:rsidRPr="00375F6E">
        <w:rPr>
          <w:rFonts w:ascii="Palatino Linotype" w:hAnsi="Palatino Linotype" w:cs="Arial"/>
          <w:i/>
          <w:iCs/>
          <w:sz w:val="22"/>
          <w:szCs w:val="22"/>
          <w:lang w:eastAsia="es-MX"/>
        </w:rPr>
        <w:t xml:space="preserve">II. No estar inhabilitado o inhabilitada para desempeñar cargo, empleo, o comisión pública; </w:t>
      </w:r>
    </w:p>
    <w:p w14:paraId="408A05D6" w14:textId="77777777" w:rsidR="00392DE1" w:rsidRPr="00375F6E" w:rsidRDefault="00392DE1" w:rsidP="0027663F">
      <w:pPr>
        <w:ind w:left="851" w:right="851"/>
        <w:jc w:val="both"/>
        <w:rPr>
          <w:rFonts w:ascii="Palatino Linotype" w:hAnsi="Palatino Linotype" w:cs="Arial"/>
          <w:i/>
          <w:iCs/>
          <w:sz w:val="22"/>
          <w:szCs w:val="22"/>
          <w:lang w:eastAsia="es-MX"/>
        </w:rPr>
      </w:pPr>
    </w:p>
    <w:p w14:paraId="74429C54" w14:textId="77777777" w:rsidR="00392DE1" w:rsidRPr="00375F6E" w:rsidRDefault="00392DE1" w:rsidP="0027663F">
      <w:pPr>
        <w:ind w:left="851" w:right="851"/>
        <w:jc w:val="both"/>
        <w:rPr>
          <w:rFonts w:ascii="Palatino Linotype" w:hAnsi="Palatino Linotype" w:cs="Arial"/>
          <w:i/>
          <w:iCs/>
          <w:sz w:val="22"/>
          <w:szCs w:val="22"/>
          <w:lang w:eastAsia="es-MX"/>
        </w:rPr>
      </w:pPr>
      <w:r w:rsidRPr="00375F6E">
        <w:rPr>
          <w:rFonts w:ascii="Palatino Linotype" w:hAnsi="Palatino Linotype" w:cs="Arial"/>
          <w:i/>
          <w:iCs/>
          <w:sz w:val="22"/>
          <w:szCs w:val="22"/>
          <w:lang w:eastAsia="es-MX"/>
        </w:rPr>
        <w:t xml:space="preserve">III. No haber sido condenado o condenada por delito doloso que amerite pena privativa de libertad; </w:t>
      </w:r>
    </w:p>
    <w:p w14:paraId="1A16543F" w14:textId="77777777" w:rsidR="00392DE1" w:rsidRPr="00375F6E" w:rsidRDefault="00392DE1" w:rsidP="0027663F">
      <w:pPr>
        <w:ind w:left="851" w:right="851"/>
        <w:jc w:val="both"/>
        <w:rPr>
          <w:rFonts w:ascii="Palatino Linotype" w:hAnsi="Palatino Linotype" w:cs="Arial"/>
          <w:b/>
          <w:bCs/>
          <w:i/>
          <w:iCs/>
          <w:sz w:val="22"/>
          <w:szCs w:val="22"/>
          <w:lang w:eastAsia="es-MX"/>
        </w:rPr>
      </w:pPr>
    </w:p>
    <w:p w14:paraId="6259C34E" w14:textId="77777777" w:rsidR="00392DE1" w:rsidRPr="00375F6E" w:rsidRDefault="00392DE1" w:rsidP="0027663F">
      <w:pPr>
        <w:ind w:left="851" w:right="851"/>
        <w:jc w:val="both"/>
        <w:rPr>
          <w:rFonts w:ascii="Palatino Linotype" w:hAnsi="Palatino Linotype" w:cs="Arial"/>
          <w:b/>
          <w:bCs/>
          <w:i/>
          <w:iCs/>
          <w:sz w:val="22"/>
          <w:szCs w:val="22"/>
          <w:lang w:eastAsia="es-MX"/>
        </w:rPr>
      </w:pPr>
      <w:r w:rsidRPr="00375F6E">
        <w:rPr>
          <w:rFonts w:ascii="Palatino Linotype" w:hAnsi="Palatino Linotype" w:cs="Arial"/>
          <w:b/>
          <w:bCs/>
          <w:i/>
          <w:iCs/>
          <w:sz w:val="22"/>
          <w:szCs w:val="22"/>
          <w:lang w:eastAsia="es-MX"/>
        </w:rPr>
        <w:t xml:space="preserve">IV. </w:t>
      </w:r>
      <w:bookmarkStart w:id="4" w:name="_Hlk146116214"/>
      <w:r w:rsidRPr="00375F6E">
        <w:rPr>
          <w:rFonts w:ascii="Palatino Linotype" w:hAnsi="Palatino Linotype" w:cs="Arial"/>
          <w:b/>
          <w:bCs/>
          <w:i/>
          <w:iCs/>
          <w:sz w:val="22"/>
          <w:szCs w:val="22"/>
          <w:lang w:eastAsia="es-MX"/>
        </w:rPr>
        <w:t>Tener Licenciatura y preferentemente especialización en seguridad pública, o contar con experiencia mínima de un año en la materia</w:t>
      </w:r>
      <w:bookmarkEnd w:id="4"/>
      <w:r w:rsidRPr="00375F6E">
        <w:rPr>
          <w:rFonts w:ascii="Palatino Linotype" w:hAnsi="Palatino Linotype" w:cs="Arial"/>
          <w:b/>
          <w:bCs/>
          <w:i/>
          <w:iCs/>
          <w:sz w:val="22"/>
          <w:szCs w:val="22"/>
          <w:lang w:eastAsia="es-MX"/>
        </w:rPr>
        <w:t xml:space="preserve">, y </w:t>
      </w:r>
    </w:p>
    <w:p w14:paraId="13A2993C" w14:textId="77777777" w:rsidR="00392DE1" w:rsidRPr="00375F6E" w:rsidRDefault="00392DE1" w:rsidP="0027663F">
      <w:pPr>
        <w:ind w:left="851" w:right="851"/>
        <w:jc w:val="both"/>
        <w:rPr>
          <w:rFonts w:ascii="Palatino Linotype" w:hAnsi="Palatino Linotype" w:cs="Arial"/>
          <w:b/>
          <w:bCs/>
          <w:i/>
          <w:iCs/>
          <w:sz w:val="22"/>
          <w:szCs w:val="22"/>
          <w:lang w:eastAsia="es-MX"/>
        </w:rPr>
      </w:pPr>
    </w:p>
    <w:p w14:paraId="4240E342" w14:textId="5FDD5B7A" w:rsidR="00A81DC7" w:rsidRPr="00375F6E" w:rsidRDefault="00392DE1" w:rsidP="0027663F">
      <w:pPr>
        <w:ind w:left="851" w:right="851"/>
        <w:jc w:val="both"/>
        <w:rPr>
          <w:rFonts w:ascii="Palatino Linotype" w:hAnsi="Palatino Linotype" w:cs="Arial"/>
          <w:i/>
          <w:iCs/>
          <w:sz w:val="22"/>
          <w:szCs w:val="22"/>
          <w:lang w:eastAsia="es-MX"/>
        </w:rPr>
      </w:pPr>
      <w:r w:rsidRPr="00375F6E">
        <w:rPr>
          <w:rFonts w:ascii="Palatino Linotype" w:hAnsi="Palatino Linotype" w:cs="Arial"/>
          <w:i/>
          <w:iCs/>
          <w:sz w:val="22"/>
          <w:szCs w:val="22"/>
          <w:lang w:eastAsia="es-MX"/>
        </w:rPr>
        <w:t>V. Someterse y aprobar las evaluaciones de certificación y control de confianza, para su ingreso y permanencia.</w:t>
      </w:r>
    </w:p>
    <w:p w14:paraId="171897B5" w14:textId="77777777" w:rsidR="001E725C" w:rsidRPr="00375F6E" w:rsidRDefault="001E725C" w:rsidP="001E725C">
      <w:pPr>
        <w:spacing w:line="360" w:lineRule="auto"/>
        <w:jc w:val="both"/>
        <w:rPr>
          <w:rFonts w:ascii="Palatino Linotype" w:hAnsi="Palatino Linotype" w:cs="Arial"/>
          <w:lang w:eastAsia="es-MX"/>
        </w:rPr>
      </w:pPr>
    </w:p>
    <w:p w14:paraId="2580B56D" w14:textId="02FB6AE1" w:rsidR="001E725C" w:rsidRPr="00375F6E" w:rsidRDefault="001E725C" w:rsidP="001E725C">
      <w:pPr>
        <w:spacing w:line="360" w:lineRule="auto"/>
        <w:jc w:val="both"/>
        <w:rPr>
          <w:rFonts w:ascii="Palatino Linotype" w:eastAsia="Calibri" w:hAnsi="Palatino Linotype" w:cs="Arial"/>
        </w:rPr>
      </w:pPr>
      <w:r w:rsidRPr="00375F6E">
        <w:rPr>
          <w:rFonts w:ascii="Palatino Linotype" w:eastAsia="Calibri" w:hAnsi="Palatino Linotype" w:cs="Arial"/>
        </w:rPr>
        <w:t xml:space="preserve">De los anteriores preceptos legales, se acredita que el </w:t>
      </w:r>
      <w:r w:rsidRPr="00375F6E">
        <w:rPr>
          <w:rFonts w:ascii="Palatino Linotype" w:eastAsia="Calibri" w:hAnsi="Palatino Linotype" w:cs="Arial"/>
          <w:b/>
        </w:rPr>
        <w:t>sujeto obligado</w:t>
      </w:r>
      <w:r w:rsidRPr="00375F6E">
        <w:rPr>
          <w:rFonts w:ascii="Palatino Linotype" w:eastAsia="Calibri" w:hAnsi="Palatino Linotype" w:cs="Arial"/>
        </w:rPr>
        <w:t xml:space="preserve"> para contar dentro de su administración pública con un </w:t>
      </w:r>
      <w:r w:rsidR="00392DE1" w:rsidRPr="00375F6E">
        <w:rPr>
          <w:rFonts w:ascii="Palatino Linotype" w:eastAsia="Calibri" w:hAnsi="Palatino Linotype" w:cs="Arial"/>
        </w:rPr>
        <w:t>Director de Seguridad Pública Municipal o su equivalente</w:t>
      </w:r>
      <w:r w:rsidRPr="00375F6E">
        <w:rPr>
          <w:rFonts w:ascii="Palatino Linotype" w:eastAsia="Calibri" w:hAnsi="Palatino Linotype" w:cs="Arial"/>
        </w:rPr>
        <w:t xml:space="preserve">, éstos deberán obligatoriamente acreditar ciertos requisitos, entre ellos </w:t>
      </w:r>
      <w:bookmarkStart w:id="5" w:name="_Hlk83207936"/>
      <w:r w:rsidR="00392DE1" w:rsidRPr="00375F6E">
        <w:rPr>
          <w:rFonts w:ascii="Palatino Linotype" w:eastAsia="Calibri" w:hAnsi="Palatino Linotype" w:cs="Arial"/>
        </w:rPr>
        <w:t>t</w:t>
      </w:r>
      <w:r w:rsidR="00392DE1" w:rsidRPr="00375F6E">
        <w:rPr>
          <w:rFonts w:ascii="Palatino Linotype" w:eastAsia="Calibri" w:hAnsi="Palatino Linotype" w:cs="Arial"/>
          <w:b/>
          <w:bCs/>
        </w:rPr>
        <w:t>ener Licenciatura y preferentemente especialización en seguridad pública, o contar con experiencia mínima de un año en la materia</w:t>
      </w:r>
      <w:r w:rsidRPr="00375F6E">
        <w:rPr>
          <w:rFonts w:ascii="Palatino Linotype" w:eastAsia="Calibri" w:hAnsi="Palatino Linotype" w:cs="Arial"/>
        </w:rPr>
        <w:t>,</w:t>
      </w:r>
      <w:r w:rsidR="00D84FE7" w:rsidRPr="00375F6E">
        <w:rPr>
          <w:rFonts w:ascii="Palatino Linotype" w:eastAsia="Calibri" w:hAnsi="Palatino Linotype" w:cs="Arial"/>
        </w:rPr>
        <w:t xml:space="preserve"> </w:t>
      </w:r>
      <w:r w:rsidRPr="00375F6E">
        <w:rPr>
          <w:rFonts w:ascii="Palatino Linotype" w:eastAsia="Calibri" w:hAnsi="Palatino Linotype" w:cs="Arial"/>
        </w:rPr>
        <w:t xml:space="preserve">de ahí que deba arribarse a la premisa de que </w:t>
      </w:r>
      <w:bookmarkEnd w:id="5"/>
      <w:r w:rsidR="00D84FE7" w:rsidRPr="00375F6E">
        <w:rPr>
          <w:rFonts w:ascii="Palatino Linotype" w:eastAsia="Calibri" w:hAnsi="Palatino Linotype" w:cs="Arial"/>
        </w:rPr>
        <w:t xml:space="preserve">Titular de la </w:t>
      </w:r>
      <w:r w:rsidR="00392DE1" w:rsidRPr="00375F6E">
        <w:rPr>
          <w:rFonts w:ascii="Palatino Linotype" w:eastAsia="Calibri" w:hAnsi="Palatino Linotype" w:cs="Arial"/>
        </w:rPr>
        <w:t>Dirección General de Seguridad y Protección</w:t>
      </w:r>
      <w:r w:rsidR="00D84FE7" w:rsidRPr="00375F6E">
        <w:rPr>
          <w:rFonts w:ascii="Palatino Linotype" w:eastAsia="Calibri" w:hAnsi="Palatino Linotype" w:cs="Arial"/>
        </w:rPr>
        <w:t xml:space="preserve">, deberá contar </w:t>
      </w:r>
      <w:r w:rsidR="00392DE1" w:rsidRPr="00375F6E">
        <w:rPr>
          <w:rFonts w:ascii="Palatino Linotype" w:eastAsia="Calibri" w:hAnsi="Palatino Linotype" w:cs="Arial"/>
        </w:rPr>
        <w:t>preferentemente con licenciatura</w:t>
      </w:r>
      <w:r w:rsidR="00C31811" w:rsidRPr="00375F6E">
        <w:t xml:space="preserve"> </w:t>
      </w:r>
      <w:r w:rsidR="00C31811" w:rsidRPr="00375F6E">
        <w:rPr>
          <w:rFonts w:ascii="Palatino Linotype" w:eastAsia="Calibri" w:hAnsi="Palatino Linotype" w:cs="Arial"/>
        </w:rPr>
        <w:t>preferentemente especialización en seguridad pública.</w:t>
      </w:r>
    </w:p>
    <w:p w14:paraId="21CA3E9F" w14:textId="55BCD2B0" w:rsidR="00F23C36" w:rsidRPr="00375F6E" w:rsidRDefault="00F23C36" w:rsidP="001E725C">
      <w:pPr>
        <w:spacing w:line="360" w:lineRule="auto"/>
        <w:jc w:val="both"/>
        <w:rPr>
          <w:rFonts w:ascii="Palatino Linotype" w:eastAsia="Calibri" w:hAnsi="Palatino Linotype" w:cs="Tahoma"/>
          <w:bCs/>
          <w:lang w:val="es-MX" w:eastAsia="en-US"/>
        </w:rPr>
      </w:pPr>
    </w:p>
    <w:p w14:paraId="793A659C" w14:textId="049EDDC4" w:rsidR="00C31811" w:rsidRPr="00375F6E" w:rsidRDefault="00E44C71" w:rsidP="00C31811">
      <w:pPr>
        <w:spacing w:line="360" w:lineRule="auto"/>
        <w:jc w:val="both"/>
        <w:rPr>
          <w:rFonts w:ascii="Palatino Linotype" w:eastAsia="Calibri" w:hAnsi="Palatino Linotype"/>
          <w:lang w:val="es-MX" w:eastAsia="en-US"/>
        </w:rPr>
      </w:pPr>
      <w:r w:rsidRPr="00375F6E">
        <w:rPr>
          <w:rFonts w:ascii="Palatino Linotype" w:hAnsi="Palatino Linotype"/>
          <w:lang w:val="es-MX"/>
        </w:rPr>
        <w:lastRenderedPageBreak/>
        <w:t>Por otro lado, en relación a</w:t>
      </w:r>
      <w:r w:rsidR="00C31811" w:rsidRPr="00375F6E">
        <w:rPr>
          <w:rFonts w:ascii="Palatino Linotype" w:hAnsi="Palatino Linotype"/>
          <w:lang w:val="es-MX"/>
        </w:rPr>
        <w:t xml:space="preserve"> los mandos medios y superiores adscritos a la</w:t>
      </w:r>
      <w:r w:rsidRPr="00375F6E">
        <w:rPr>
          <w:rFonts w:ascii="Palatino Linotype" w:hAnsi="Palatino Linotype"/>
          <w:lang w:val="es-MX"/>
        </w:rPr>
        <w:t xml:space="preserve"> </w:t>
      </w:r>
      <w:r w:rsidR="00C31811" w:rsidRPr="00375F6E">
        <w:rPr>
          <w:rFonts w:ascii="Palatino Linotype" w:hAnsi="Palatino Linotype"/>
          <w:lang w:val="es-MX"/>
        </w:rPr>
        <w:t>Dirección General de Seguridad y Protección, así como del personal subordinado a las Sindicaturas y Regidurías y el relacionado a los cargos de Analistas Especializados</w:t>
      </w:r>
      <w:r w:rsidRPr="00375F6E">
        <w:rPr>
          <w:rFonts w:ascii="Palatino Linotype" w:hAnsi="Palatino Linotype"/>
          <w:lang w:val="es-MX"/>
        </w:rPr>
        <w:t xml:space="preserve">, </w:t>
      </w:r>
      <w:r w:rsidRPr="00375F6E">
        <w:rPr>
          <w:rFonts w:ascii="Palatino Linotype" w:eastAsia="Calibri" w:hAnsi="Palatino Linotype"/>
          <w:lang w:val="es-MX" w:eastAsia="en-US"/>
        </w:rPr>
        <w:t xml:space="preserve">resulta conveniente traer a colación lo establecido en </w:t>
      </w:r>
      <w:r w:rsidR="00C31811" w:rsidRPr="00375F6E">
        <w:rPr>
          <w:rFonts w:ascii="Palatino Linotype" w:eastAsia="Calibri" w:hAnsi="Palatino Linotype"/>
          <w:lang w:val="es-MX" w:eastAsia="en-US"/>
        </w:rPr>
        <w:t xml:space="preserve">la </w:t>
      </w:r>
      <w:r w:rsidR="00C31811" w:rsidRPr="00375F6E">
        <w:rPr>
          <w:rFonts w:ascii="Palatino Linotype" w:hAnsi="Palatino Linotype" w:cs="Arial"/>
          <w:lang w:val="es-MX" w:eastAsia="es-MX"/>
        </w:rPr>
        <w:t>Ley del Trabajo de los Servidores Públicos del Estado de México y Municipios, que en lo medular y para el caso que nos ocupa establece:</w:t>
      </w:r>
    </w:p>
    <w:p w14:paraId="5058FFF7" w14:textId="77777777" w:rsidR="00C31811" w:rsidRPr="00375F6E" w:rsidRDefault="00C31811" w:rsidP="00C31811">
      <w:pPr>
        <w:spacing w:line="360" w:lineRule="auto"/>
        <w:jc w:val="both"/>
        <w:rPr>
          <w:rFonts w:ascii="Palatino Linotype" w:hAnsi="Palatino Linotype" w:cs="Arial"/>
          <w:lang w:val="es-419" w:eastAsia="es-MX"/>
        </w:rPr>
      </w:pPr>
    </w:p>
    <w:p w14:paraId="01608EF6" w14:textId="77777777" w:rsidR="00C31811" w:rsidRPr="00375F6E" w:rsidRDefault="00C31811" w:rsidP="00C31811">
      <w:pPr>
        <w:ind w:left="851" w:right="851"/>
        <w:contextualSpacing/>
        <w:jc w:val="both"/>
        <w:rPr>
          <w:rFonts w:ascii="Palatino Linotype" w:hAnsi="Palatino Linotype" w:cs="Tahoma"/>
          <w:b/>
          <w:i/>
          <w:sz w:val="22"/>
          <w:szCs w:val="22"/>
        </w:rPr>
      </w:pPr>
      <w:r w:rsidRPr="00375F6E">
        <w:rPr>
          <w:rFonts w:ascii="Palatino Linotype" w:hAnsi="Palatino Linotype" w:cs="Tahoma"/>
          <w:b/>
          <w:i/>
          <w:sz w:val="22"/>
          <w:szCs w:val="22"/>
        </w:rPr>
        <w:t>ARTÍCULO 98. Son obligaciones de las instituciones públicas:</w:t>
      </w:r>
    </w:p>
    <w:p w14:paraId="705919E1" w14:textId="77777777" w:rsidR="00C31811" w:rsidRPr="00375F6E" w:rsidRDefault="00C31811" w:rsidP="00C31811">
      <w:pPr>
        <w:ind w:left="851" w:right="851"/>
        <w:contextualSpacing/>
        <w:jc w:val="both"/>
        <w:rPr>
          <w:rFonts w:ascii="Palatino Linotype" w:hAnsi="Palatino Linotype" w:cs="Tahoma"/>
          <w:i/>
          <w:sz w:val="22"/>
          <w:szCs w:val="22"/>
        </w:rPr>
      </w:pPr>
      <w:r w:rsidRPr="00375F6E">
        <w:rPr>
          <w:rFonts w:ascii="Palatino Linotype" w:hAnsi="Palatino Linotype" w:cs="Tahoma"/>
          <w:i/>
          <w:sz w:val="22"/>
          <w:szCs w:val="22"/>
        </w:rPr>
        <w:t>I al XVI…</w:t>
      </w:r>
    </w:p>
    <w:p w14:paraId="2542B484" w14:textId="77777777" w:rsidR="00C31811" w:rsidRPr="00375F6E" w:rsidRDefault="00C31811" w:rsidP="00C31811">
      <w:pPr>
        <w:ind w:left="851" w:right="851"/>
        <w:contextualSpacing/>
        <w:jc w:val="both"/>
        <w:rPr>
          <w:rFonts w:ascii="Palatino Linotype" w:hAnsi="Palatino Linotype" w:cs="Tahoma"/>
          <w:i/>
          <w:sz w:val="22"/>
          <w:szCs w:val="22"/>
        </w:rPr>
      </w:pPr>
      <w:r w:rsidRPr="00375F6E">
        <w:rPr>
          <w:rFonts w:ascii="Palatino Linotype" w:hAnsi="Palatino Linotype" w:cs="Tahoma"/>
          <w:i/>
          <w:sz w:val="22"/>
          <w:szCs w:val="22"/>
        </w:rPr>
        <w:t xml:space="preserve">XVII. </w:t>
      </w:r>
      <w:r w:rsidRPr="00375F6E">
        <w:rPr>
          <w:rFonts w:ascii="Palatino Linotype" w:hAnsi="Palatino Linotype" w:cs="Tahoma"/>
          <w:b/>
          <w:i/>
          <w:sz w:val="22"/>
          <w:szCs w:val="22"/>
        </w:rPr>
        <w:t>Integrar los expedientes de los servidores públicos y</w:t>
      </w:r>
      <w:r w:rsidRPr="00375F6E">
        <w:rPr>
          <w:rFonts w:ascii="Palatino Linotype" w:hAnsi="Palatino Linotype" w:cs="Tahoma"/>
          <w:i/>
          <w:sz w:val="22"/>
          <w:szCs w:val="22"/>
        </w:rPr>
        <w:t xml:space="preserve"> proporcionar las constancias que éstos soliciten para el trámite de los asuntos de su interés en los términos que señalen los ordenamientos respectivos.</w:t>
      </w:r>
    </w:p>
    <w:p w14:paraId="0B140100" w14:textId="77777777" w:rsidR="00C31811" w:rsidRPr="00375F6E" w:rsidRDefault="00C31811" w:rsidP="00C31811">
      <w:pPr>
        <w:ind w:left="851" w:right="851"/>
        <w:contextualSpacing/>
        <w:jc w:val="both"/>
        <w:rPr>
          <w:rFonts w:ascii="Palatino Linotype" w:hAnsi="Palatino Linotype" w:cs="Tahoma"/>
          <w:i/>
          <w:sz w:val="22"/>
          <w:szCs w:val="22"/>
        </w:rPr>
      </w:pPr>
      <w:r w:rsidRPr="00375F6E">
        <w:rPr>
          <w:rFonts w:ascii="Palatino Linotype" w:hAnsi="Palatino Linotype" w:cs="Tahoma"/>
          <w:i/>
          <w:sz w:val="22"/>
          <w:szCs w:val="22"/>
        </w:rPr>
        <w:t>XVIII al XXI…</w:t>
      </w:r>
    </w:p>
    <w:p w14:paraId="197716B3" w14:textId="77777777" w:rsidR="00C31811" w:rsidRPr="00375F6E" w:rsidRDefault="00C31811" w:rsidP="00C31811">
      <w:pPr>
        <w:ind w:left="851" w:right="851"/>
        <w:contextualSpacing/>
        <w:jc w:val="both"/>
        <w:rPr>
          <w:rFonts w:ascii="Palatino Linotype" w:hAnsi="Palatino Linotype"/>
          <w:sz w:val="22"/>
          <w:szCs w:val="22"/>
        </w:rPr>
      </w:pPr>
      <w:r w:rsidRPr="00375F6E">
        <w:rPr>
          <w:rFonts w:ascii="Palatino Linotype" w:hAnsi="Palatino Linotype"/>
          <w:sz w:val="22"/>
          <w:szCs w:val="22"/>
        </w:rPr>
        <w:t>(Énfasis añadido)</w:t>
      </w:r>
    </w:p>
    <w:p w14:paraId="08AE7F43" w14:textId="77777777" w:rsidR="00C31811" w:rsidRPr="00375F6E" w:rsidRDefault="00C31811" w:rsidP="00C31811">
      <w:pPr>
        <w:spacing w:line="360" w:lineRule="auto"/>
        <w:jc w:val="both"/>
        <w:rPr>
          <w:rFonts w:ascii="Palatino Linotype" w:hAnsi="Palatino Linotype" w:cs="Tahoma"/>
        </w:rPr>
      </w:pPr>
    </w:p>
    <w:p w14:paraId="2954E397" w14:textId="77777777" w:rsidR="00C31811" w:rsidRPr="00375F6E" w:rsidRDefault="00C31811" w:rsidP="00C31811">
      <w:pPr>
        <w:spacing w:line="360" w:lineRule="auto"/>
        <w:jc w:val="both"/>
        <w:rPr>
          <w:rFonts w:ascii="Palatino Linotype" w:hAnsi="Palatino Linotype" w:cs="Tahoma"/>
        </w:rPr>
      </w:pPr>
      <w:r w:rsidRPr="00375F6E">
        <w:rPr>
          <w:rFonts w:ascii="Palatino Linotype" w:hAnsi="Palatino Linotype" w:cs="Tahoma"/>
        </w:rPr>
        <w:t>Así pues, se advierte que las instituciones públicas tienen la obligación normativa de integrar un expediente de cada servidor público, ya que estas constancias pueden ser usadas en procedimientos judiciales; asimismo, que, dentro de la estructura orgánica del Sujeto Obligado, se cuenta con una Dirección de Administración que debe contar con la información de las relaciones laborales entre la institución pública y los servidores públicos.</w:t>
      </w:r>
    </w:p>
    <w:p w14:paraId="4BDF3E08" w14:textId="77777777" w:rsidR="00C31811" w:rsidRPr="00375F6E" w:rsidRDefault="00C31811" w:rsidP="00C31811">
      <w:pPr>
        <w:spacing w:line="360" w:lineRule="auto"/>
        <w:jc w:val="both"/>
        <w:rPr>
          <w:rFonts w:ascii="Palatino Linotype" w:hAnsi="Palatino Linotype"/>
          <w:lang w:eastAsia="es-MX"/>
        </w:rPr>
      </w:pPr>
    </w:p>
    <w:p w14:paraId="4E5B925F" w14:textId="681AD973" w:rsidR="00C31811" w:rsidRPr="00375F6E" w:rsidRDefault="00C31811" w:rsidP="00C31811">
      <w:pPr>
        <w:spacing w:line="360" w:lineRule="auto"/>
        <w:jc w:val="both"/>
        <w:rPr>
          <w:rFonts w:ascii="Palatino Linotype" w:eastAsia="MS Mincho" w:hAnsi="Palatino Linotype"/>
          <w:lang w:eastAsia="es-MX"/>
        </w:rPr>
      </w:pPr>
      <w:r w:rsidRPr="00375F6E">
        <w:rPr>
          <w:rFonts w:ascii="Palatino Linotype" w:hAnsi="Palatino Linotype"/>
          <w:lang w:eastAsia="es-MX"/>
        </w:rPr>
        <w:t xml:space="preserve">Así,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w:t>
      </w:r>
      <w:r w:rsidRPr="00375F6E">
        <w:rPr>
          <w:rFonts w:ascii="Palatino Linotype" w:hAnsi="Palatino Linotype"/>
          <w:lang w:eastAsia="es-MX"/>
        </w:rPr>
        <w:lastRenderedPageBreak/>
        <w:t xml:space="preserve">el titular del sujeto obligado se trata de una obligación de transparencia común, </w:t>
      </w:r>
      <w:r w:rsidRPr="00375F6E">
        <w:rPr>
          <w:rFonts w:ascii="Palatino Linotype" w:eastAsia="Arial Unicode MS" w:hAnsi="Palatino Linotype"/>
          <w:lang w:eastAsia="es-MX"/>
        </w:rPr>
        <w:t xml:space="preserve">esto es, información que por su naturaleza es pública y que los sujetos obligados </w:t>
      </w:r>
      <w:r w:rsidRPr="00375F6E">
        <w:rPr>
          <w:rFonts w:ascii="Palatino Linotype" w:eastAsia="MS Mincho" w:hAnsi="Palatino Linotype"/>
          <w:lang w:eastAsia="es-MX"/>
        </w:rPr>
        <w:t>deben poner a disposición del público de manera permanente y por tanto deberán mantenerla actualizada, en los respectivos medios electrónicos, de acuerdo con sus facultades, atribuciones, funciones u objeto social.</w:t>
      </w:r>
    </w:p>
    <w:p w14:paraId="08F0A768" w14:textId="77777777" w:rsidR="00C31811" w:rsidRPr="00375F6E" w:rsidRDefault="00C31811" w:rsidP="00C31811">
      <w:pPr>
        <w:jc w:val="both"/>
        <w:rPr>
          <w:rFonts w:ascii="Palatino Linotype" w:hAnsi="Palatino Linotype"/>
          <w:lang w:eastAsia="es-MX"/>
        </w:rPr>
      </w:pPr>
    </w:p>
    <w:p w14:paraId="5CD232B7" w14:textId="3C021056" w:rsidR="00C31811" w:rsidRPr="00375F6E" w:rsidRDefault="00C31811" w:rsidP="00C31811">
      <w:pPr>
        <w:spacing w:line="360" w:lineRule="auto"/>
        <w:jc w:val="both"/>
        <w:rPr>
          <w:rFonts w:ascii="Palatino Linotype" w:hAnsi="Palatino Linotype"/>
          <w:lang w:eastAsia="es-MX"/>
        </w:rPr>
      </w:pPr>
      <w:r w:rsidRPr="00375F6E">
        <w:rPr>
          <w:rFonts w:ascii="Palatino Linotype" w:hAnsi="Palatino Linotype"/>
          <w:lang w:eastAsia="es-MX"/>
        </w:rPr>
        <w:t>De lo anterior, se desprende que los municipios, como sujetos obligados, se encuentran constreñidos a contar con un expediente de todos los servidores públicos y a hacer pública la información curricular de éstos, con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06F089CD" w14:textId="77777777" w:rsidR="00C31811" w:rsidRPr="00375F6E" w:rsidRDefault="00C31811" w:rsidP="00C31811">
      <w:pPr>
        <w:spacing w:line="360" w:lineRule="auto"/>
        <w:jc w:val="both"/>
        <w:rPr>
          <w:rFonts w:ascii="Palatino Linotype" w:hAnsi="Palatino Linotype"/>
          <w:lang w:eastAsia="es-MX"/>
        </w:rPr>
      </w:pPr>
      <w:r w:rsidRPr="00375F6E">
        <w:rPr>
          <w:rFonts w:ascii="Palatino Linotype" w:hAnsi="Palatino Linotype"/>
          <w:lang w:eastAsia="es-MX"/>
        </w:rPr>
        <w:t xml:space="preserve"> </w:t>
      </w:r>
    </w:p>
    <w:p w14:paraId="54E31F7D" w14:textId="77777777" w:rsidR="00C31811" w:rsidRPr="00375F6E" w:rsidRDefault="00C31811" w:rsidP="00C31811">
      <w:pPr>
        <w:spacing w:line="360" w:lineRule="auto"/>
        <w:jc w:val="both"/>
        <w:rPr>
          <w:rFonts w:ascii="Palatino Linotype" w:eastAsia="Cambria" w:hAnsi="Palatino Linotype"/>
          <w:lang w:val="es-MX" w:eastAsia="en-US"/>
        </w:rPr>
      </w:pPr>
      <w:r w:rsidRPr="00375F6E">
        <w:rPr>
          <w:rFonts w:ascii="Palatino Linotype" w:eastAsia="Cambria" w:hAnsi="Palatino Linotype"/>
          <w:lang w:val="es-MX" w:eastAsia="en-US"/>
        </w:rPr>
        <w:t xml:space="preserve">Por tanto, se concluye que </w:t>
      </w:r>
      <w:bookmarkStart w:id="6" w:name="_Hlk127304072"/>
      <w:r w:rsidRPr="00375F6E">
        <w:rPr>
          <w:rFonts w:ascii="Palatino Linotype" w:eastAsia="Cambria" w:hAnsi="Palatino Linotype"/>
          <w:lang w:val="es-MX" w:eastAsia="en-US"/>
        </w:rPr>
        <w:t>el grado escolar, se encuentra inmerso en la información curricular de los integrantes de los ayuntamientos</w:t>
      </w:r>
      <w:bookmarkEnd w:id="6"/>
      <w:r w:rsidRPr="00375F6E">
        <w:rPr>
          <w:rFonts w:ascii="Palatino Linotype" w:eastAsia="Cambria" w:hAnsi="Palatino Linotype"/>
          <w:lang w:val="es-MX" w:eastAsia="en-US"/>
        </w:rPr>
        <w:t>, aun cuando hayan accedido al cargo mediante una votación democrática, debe hacerse pública en los términos que señala la Ley de la materia, en virtud de que también son considerados como servidores públicos.</w:t>
      </w:r>
    </w:p>
    <w:p w14:paraId="283BEA15" w14:textId="77777777" w:rsidR="00C31811" w:rsidRPr="00375F6E" w:rsidRDefault="00C31811" w:rsidP="00C31811">
      <w:pPr>
        <w:spacing w:line="360" w:lineRule="auto"/>
        <w:jc w:val="both"/>
        <w:rPr>
          <w:rFonts w:ascii="Palatino Linotype" w:eastAsia="Cambria" w:hAnsi="Palatino Linotype"/>
          <w:lang w:val="es-MX" w:eastAsia="en-US"/>
        </w:rPr>
      </w:pPr>
    </w:p>
    <w:p w14:paraId="1D900225" w14:textId="77777777" w:rsidR="00C31811" w:rsidRPr="00375F6E" w:rsidRDefault="00C31811" w:rsidP="00C31811">
      <w:pPr>
        <w:spacing w:line="360" w:lineRule="auto"/>
        <w:jc w:val="both"/>
        <w:rPr>
          <w:rFonts w:ascii="Palatino Linotype" w:eastAsia="Cambria" w:hAnsi="Palatino Linotype"/>
          <w:lang w:val="es-MX" w:eastAsia="en-US"/>
        </w:rPr>
      </w:pPr>
      <w:r w:rsidRPr="00375F6E">
        <w:rPr>
          <w:rFonts w:ascii="Palatino Linotype" w:eastAsia="Cambria" w:hAnsi="Palatino Linotype"/>
          <w:lang w:val="es-MX" w:eastAsia="en-US"/>
        </w:rPr>
        <w:t>Por tal motivo, resulta oportuno referir, que la información requerida corresponde a la señalada en la fracción XXI, del artículo 92, de la Ley de Transparencia y Acceso a la Información Pública del Estado de México y Municipios, que a la letra indica:</w:t>
      </w:r>
    </w:p>
    <w:p w14:paraId="38AF091A" w14:textId="77777777" w:rsidR="00C31811" w:rsidRPr="00375F6E" w:rsidRDefault="00C31811" w:rsidP="00C31811">
      <w:pPr>
        <w:spacing w:line="360" w:lineRule="auto"/>
        <w:jc w:val="both"/>
        <w:rPr>
          <w:rFonts w:ascii="Palatino Linotype" w:eastAsia="Cambria" w:hAnsi="Palatino Linotype"/>
          <w:sz w:val="22"/>
          <w:szCs w:val="22"/>
          <w:lang w:val="es-MX" w:eastAsia="en-US"/>
        </w:rPr>
      </w:pPr>
    </w:p>
    <w:p w14:paraId="2DFD051C" w14:textId="77777777" w:rsidR="00C31811" w:rsidRPr="00375F6E" w:rsidRDefault="00C31811" w:rsidP="00C31811">
      <w:pPr>
        <w:autoSpaceDE w:val="0"/>
        <w:autoSpaceDN w:val="0"/>
        <w:adjustRightInd w:val="0"/>
        <w:ind w:left="709" w:right="757"/>
        <w:jc w:val="both"/>
        <w:rPr>
          <w:rFonts w:ascii="Palatino Linotype" w:eastAsia="Calibri" w:hAnsi="Palatino Linotype" w:cs="Arial"/>
          <w:i/>
          <w:lang w:eastAsia="es-MX"/>
        </w:rPr>
      </w:pPr>
      <w:r w:rsidRPr="00375F6E">
        <w:rPr>
          <w:rFonts w:ascii="Palatino Linotype" w:eastAsia="Calibri" w:hAnsi="Palatino Linotype" w:cs="Arial"/>
          <w:i/>
          <w:lang w:eastAsia="es-MX"/>
        </w:rPr>
        <w:lastRenderedPageBreak/>
        <w:t>“</w:t>
      </w:r>
      <w:r w:rsidRPr="00375F6E">
        <w:rPr>
          <w:rFonts w:ascii="Palatino Linotype" w:eastAsia="Calibri" w:hAnsi="Palatino Linotype" w:cs="Arial"/>
          <w:b/>
          <w:i/>
          <w:lang w:eastAsia="es-MX"/>
        </w:rPr>
        <w:t>Artículo 92</w:t>
      </w:r>
      <w:r w:rsidRPr="00375F6E">
        <w:rPr>
          <w:rFonts w:ascii="Palatino Linotype" w:eastAsia="Calibri" w:hAnsi="Palatino Linotype" w:cs="Arial"/>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B9D4C4" w14:textId="77777777" w:rsidR="00C31811" w:rsidRPr="00375F6E" w:rsidRDefault="00C31811" w:rsidP="00C31811">
      <w:pPr>
        <w:autoSpaceDE w:val="0"/>
        <w:autoSpaceDN w:val="0"/>
        <w:adjustRightInd w:val="0"/>
        <w:ind w:left="709" w:right="757"/>
        <w:jc w:val="both"/>
        <w:rPr>
          <w:rFonts w:ascii="Palatino Linotype" w:eastAsia="Calibri" w:hAnsi="Palatino Linotype" w:cs="Arial"/>
          <w:i/>
          <w:lang w:eastAsia="es-MX"/>
        </w:rPr>
      </w:pPr>
      <w:r w:rsidRPr="00375F6E">
        <w:rPr>
          <w:rFonts w:ascii="Palatino Linotype" w:eastAsia="Calibri" w:hAnsi="Palatino Linotype" w:cs="Arial"/>
          <w:i/>
          <w:lang w:eastAsia="es-MX"/>
        </w:rPr>
        <w:t>(…)</w:t>
      </w:r>
    </w:p>
    <w:p w14:paraId="1A245BFD" w14:textId="77777777" w:rsidR="00C31811" w:rsidRPr="00375F6E" w:rsidRDefault="00C31811" w:rsidP="00C31811">
      <w:pPr>
        <w:autoSpaceDE w:val="0"/>
        <w:autoSpaceDN w:val="0"/>
        <w:adjustRightInd w:val="0"/>
        <w:ind w:left="709" w:right="757"/>
        <w:jc w:val="both"/>
        <w:rPr>
          <w:rFonts w:ascii="Palatino Linotype" w:eastAsia="Calibri" w:hAnsi="Palatino Linotype" w:cs="Arial"/>
          <w:i/>
          <w:lang w:eastAsia="es-MX"/>
        </w:rPr>
      </w:pPr>
      <w:r w:rsidRPr="00375F6E">
        <w:rPr>
          <w:rFonts w:ascii="Palatino Linotype" w:eastAsia="Calibri" w:hAnsi="Palatino Linotype" w:cs="Arial"/>
          <w:b/>
          <w:i/>
          <w:lang w:eastAsia="es-MX"/>
        </w:rPr>
        <w:t>XXI.</w:t>
      </w:r>
      <w:r w:rsidRPr="00375F6E">
        <w:rPr>
          <w:rFonts w:ascii="Palatino Linotype" w:eastAsia="Calibri" w:hAnsi="Palatino Linotype" w:cs="Arial"/>
          <w:i/>
          <w:lang w:eastAsia="es-MX"/>
        </w:rPr>
        <w:t xml:space="preserve"> </w:t>
      </w:r>
      <w:r w:rsidRPr="00375F6E">
        <w:rPr>
          <w:rFonts w:ascii="Palatino Linotype" w:eastAsia="Calibri" w:hAnsi="Palatino Linotype" w:cs="Arial"/>
          <w:b/>
          <w:i/>
          <w:u w:val="single"/>
          <w:lang w:eastAsia="es-MX"/>
        </w:rPr>
        <w:t>La información curricular, desde el nivel de jefe de departamento o equivalente, hasta el titular del sujeto obligado</w:t>
      </w:r>
      <w:r w:rsidRPr="00375F6E">
        <w:rPr>
          <w:rFonts w:ascii="Palatino Linotype" w:eastAsia="Calibri" w:hAnsi="Palatino Linotype" w:cs="Arial"/>
          <w:i/>
          <w:lang w:eastAsia="es-MX"/>
        </w:rPr>
        <w:t>, así como, en su caso, las sanciones administrativas de que haya sido objeto;</w:t>
      </w:r>
    </w:p>
    <w:p w14:paraId="7FE9CB41" w14:textId="77777777" w:rsidR="00C31811" w:rsidRPr="00375F6E" w:rsidRDefault="00C31811" w:rsidP="00C31811">
      <w:pPr>
        <w:autoSpaceDE w:val="0"/>
        <w:autoSpaceDN w:val="0"/>
        <w:adjustRightInd w:val="0"/>
        <w:ind w:left="709" w:right="757"/>
        <w:jc w:val="both"/>
        <w:rPr>
          <w:rFonts w:ascii="Palatino Linotype" w:eastAsia="Calibri" w:hAnsi="Palatino Linotype" w:cs="Arial"/>
          <w:i/>
          <w:lang w:eastAsia="es-MX"/>
        </w:rPr>
      </w:pPr>
      <w:r w:rsidRPr="00375F6E">
        <w:rPr>
          <w:rFonts w:ascii="Palatino Linotype" w:eastAsia="Calibri" w:hAnsi="Palatino Linotype" w:cs="Arial"/>
          <w:i/>
          <w:lang w:eastAsia="es-MX"/>
        </w:rPr>
        <w:t>(…)” (Sic)</w:t>
      </w:r>
    </w:p>
    <w:p w14:paraId="47276E5B" w14:textId="77777777" w:rsidR="00C31811" w:rsidRPr="00375F6E" w:rsidRDefault="00C31811" w:rsidP="00C31811">
      <w:pPr>
        <w:spacing w:line="360" w:lineRule="auto"/>
        <w:jc w:val="both"/>
        <w:rPr>
          <w:rFonts w:ascii="Palatino Linotype" w:eastAsia="Cambria" w:hAnsi="Palatino Linotype"/>
          <w:sz w:val="22"/>
          <w:szCs w:val="22"/>
          <w:lang w:val="es-MX" w:eastAsia="en-US"/>
        </w:rPr>
      </w:pPr>
    </w:p>
    <w:p w14:paraId="4EC168B5" w14:textId="4FECAC23" w:rsidR="00C31811" w:rsidRPr="00375F6E" w:rsidRDefault="00C31811" w:rsidP="00C31811">
      <w:pPr>
        <w:spacing w:line="360" w:lineRule="auto"/>
        <w:jc w:val="both"/>
        <w:rPr>
          <w:rFonts w:ascii="Palatino Linotype" w:eastAsia="Calibri" w:hAnsi="Palatino Linotype" w:cs="Arial"/>
          <w:sz w:val="22"/>
          <w:szCs w:val="22"/>
          <w:lang w:val="es-MX" w:eastAsia="es-MX"/>
        </w:rPr>
      </w:pPr>
      <w:r w:rsidRPr="00375F6E">
        <w:rPr>
          <w:rFonts w:ascii="Palatino Linotype" w:eastAsia="Cambria" w:hAnsi="Palatino Linotype"/>
          <w:sz w:val="22"/>
          <w:szCs w:val="22"/>
          <w:lang w:val="es-MX" w:eastAsia="en-US"/>
        </w:rPr>
        <w:t>Es importante mencionar que, al ser una obligación de transparencia común</w:t>
      </w:r>
      <w:r w:rsidRPr="00375F6E">
        <w:rPr>
          <w:rFonts w:ascii="Palatino Linotype" w:eastAsia="Calibri" w:hAnsi="Palatino Linotype" w:cs="Arial"/>
          <w:sz w:val="22"/>
          <w:szCs w:val="22"/>
          <w:lang w:val="es-MX" w:eastAsia="en-US"/>
        </w:rPr>
        <w:t xml:space="preserve">, </w:t>
      </w:r>
      <w:r w:rsidRPr="00375F6E">
        <w:rPr>
          <w:rFonts w:ascii="Palatino Linotype" w:eastAsia="Calibri" w:hAnsi="Palatino Linotype" w:cs="Arial"/>
          <w:b/>
          <w:sz w:val="22"/>
          <w:szCs w:val="22"/>
          <w:lang w:val="es-MX" w:eastAsia="en-US"/>
        </w:rPr>
        <w:t xml:space="preserve">El Sujeto Obligado </w:t>
      </w:r>
      <w:r w:rsidRPr="00375F6E">
        <w:rPr>
          <w:rFonts w:ascii="Palatino Linotype" w:eastAsia="Calibri" w:hAnsi="Palatino Linotype" w:cs="Arial"/>
          <w:sz w:val="22"/>
          <w:szCs w:val="22"/>
          <w:lang w:val="es-MX" w:eastAsia="en-US"/>
        </w:rPr>
        <w:t xml:space="preserve">debe poner a disposición del público en su portal de IPOMEX el grado escolar, mismo que se encuentra inmerso en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por lo que aunque esta información no es generada por </w:t>
      </w:r>
      <w:r w:rsidRPr="00375F6E">
        <w:rPr>
          <w:rFonts w:ascii="Palatino Linotype" w:eastAsia="Calibri" w:hAnsi="Palatino Linotype" w:cs="Arial"/>
          <w:b/>
          <w:sz w:val="22"/>
          <w:szCs w:val="22"/>
          <w:lang w:val="es-MX" w:eastAsia="en-US"/>
        </w:rPr>
        <w:t>El Sujeto Obligado</w:t>
      </w:r>
      <w:r w:rsidRPr="00375F6E">
        <w:rPr>
          <w:rFonts w:ascii="Palatino Linotype" w:eastAsia="Calibri" w:hAnsi="Palatino Linotype" w:cs="Arial"/>
          <w:sz w:val="22"/>
          <w:szCs w:val="22"/>
          <w:lang w:val="es-MX" w:eastAsia="en-US"/>
        </w:rPr>
        <w:t>, sí la posee y debe obrar en sus archivos, en virtud de que el grado escolar solicitado corresponde a los servidores públicos adscritos al Sujeto Obligado.</w:t>
      </w:r>
    </w:p>
    <w:p w14:paraId="6CDAC4D0" w14:textId="77777777" w:rsidR="00C31811" w:rsidRPr="00375F6E" w:rsidRDefault="00C31811" w:rsidP="00C31811">
      <w:pPr>
        <w:tabs>
          <w:tab w:val="left" w:pos="709"/>
        </w:tabs>
        <w:spacing w:line="360" w:lineRule="auto"/>
        <w:jc w:val="both"/>
        <w:rPr>
          <w:rFonts w:ascii="Palatino Linotype" w:eastAsia="Calibri" w:hAnsi="Palatino Linotype" w:cs="Arial"/>
          <w:lang w:eastAsia="es-MX"/>
        </w:rPr>
      </w:pPr>
    </w:p>
    <w:p w14:paraId="1FBD5055" w14:textId="77777777" w:rsidR="00C31811" w:rsidRPr="00375F6E" w:rsidRDefault="00C31811" w:rsidP="00C31811">
      <w:pPr>
        <w:spacing w:line="360" w:lineRule="auto"/>
        <w:jc w:val="both"/>
        <w:rPr>
          <w:rFonts w:ascii="Palatino Linotype" w:eastAsia="Calibri" w:hAnsi="Palatino Linotype"/>
          <w:lang w:eastAsia="es-MX"/>
        </w:rPr>
      </w:pPr>
      <w:r w:rsidRPr="00375F6E">
        <w:rPr>
          <w:rFonts w:ascii="Palatino Linotype" w:hAnsi="Palatino Linotype"/>
          <w:bCs/>
          <w:lang w:eastAsia="es-MX"/>
        </w:rPr>
        <w:t xml:space="preserve">Información que deberá ser publicada en atención a los </w:t>
      </w:r>
      <w:r w:rsidRPr="00375F6E">
        <w:rPr>
          <w:rFonts w:ascii="Palatino Linotype" w:hAnsi="Palatino Linotype"/>
          <w:i/>
          <w:lang w:eastAsia="es-MX"/>
        </w:rPr>
        <w:t>“</w:t>
      </w:r>
      <w:r w:rsidRPr="00375F6E">
        <w:rPr>
          <w:rFonts w:ascii="Palatino Linotype" w:eastAsia="Calibri" w:hAnsi="Palatino Linotype"/>
          <w:i/>
          <w:lang w:eastAsia="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375F6E">
        <w:rPr>
          <w:rFonts w:ascii="Palatino Linotype" w:eastAsia="Calibri" w:hAnsi="Palatino Linotype"/>
          <w:lang w:eastAsia="es-MX"/>
        </w:rPr>
        <w:t xml:space="preserve">, que en su </w:t>
      </w:r>
      <w:r w:rsidRPr="00375F6E">
        <w:rPr>
          <w:rFonts w:ascii="Palatino Linotype" w:eastAsia="Calibri" w:hAnsi="Palatino Linotype"/>
          <w:i/>
          <w:lang w:eastAsia="es-MX"/>
        </w:rPr>
        <w:t>“Anexo I”</w:t>
      </w:r>
      <w:r w:rsidRPr="00375F6E">
        <w:rPr>
          <w:rFonts w:ascii="Palatino Linotype" w:eastAsia="Calibri" w:hAnsi="Palatino Linotype"/>
          <w:lang w:eastAsia="es-MX"/>
        </w:rPr>
        <w:t xml:space="preserve">, relacionado con artículo 70, de la Ley General de Transparencia, de forma análoga prevé en su fracción XVII, la información curricular; respecto de la cual define la forma </w:t>
      </w:r>
      <w:r w:rsidRPr="00375F6E">
        <w:rPr>
          <w:rFonts w:ascii="Palatino Linotype" w:eastAsia="Calibri" w:hAnsi="Palatino Linotype"/>
          <w:lang w:eastAsia="es-MX"/>
        </w:rPr>
        <w:lastRenderedPageBreak/>
        <w:t xml:space="preserve">y criterios en que deberá ser publicada por los Sujetos Obligados, que en lo que al presente estudio interesa establece en sus “Criterios sustantivos de contenido” 1 a 12 la información siguiente: </w:t>
      </w:r>
    </w:p>
    <w:p w14:paraId="3CBF8E97" w14:textId="77777777" w:rsidR="00C31811" w:rsidRPr="00375F6E" w:rsidRDefault="00C31811" w:rsidP="00C31811">
      <w:pPr>
        <w:spacing w:line="360" w:lineRule="auto"/>
        <w:jc w:val="both"/>
        <w:rPr>
          <w:rFonts w:ascii="Palatino Linotype" w:eastAsia="Calibri" w:hAnsi="Palatino Linotype"/>
          <w:lang w:eastAsia="es-MX"/>
        </w:rPr>
      </w:pPr>
    </w:p>
    <w:p w14:paraId="1BCE1C29"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i/>
          <w:sz w:val="22"/>
          <w:szCs w:val="22"/>
          <w:lang w:eastAsia="es-MX"/>
        </w:rPr>
        <w:t>“</w:t>
      </w:r>
      <w:r w:rsidRPr="00375F6E">
        <w:rPr>
          <w:rFonts w:ascii="Palatino Linotype" w:eastAsia="Calibri" w:hAnsi="Palatino Linotype"/>
          <w:b/>
          <w:i/>
          <w:sz w:val="22"/>
          <w:szCs w:val="22"/>
          <w:lang w:eastAsia="es-MX"/>
        </w:rPr>
        <w:t>Criterio 1</w:t>
      </w:r>
      <w:r w:rsidRPr="00375F6E">
        <w:rPr>
          <w:rFonts w:ascii="Palatino Linotype" w:eastAsia="Calibri" w:hAnsi="Palatino Linotype"/>
          <w:i/>
          <w:sz w:val="22"/>
          <w:szCs w:val="22"/>
          <w:lang w:eastAsia="es-MX"/>
        </w:rPr>
        <w:t xml:space="preserve"> Clave o nivel del puesto (de acuerdo con el catálogo que regule la actividad del sujeto obligado) </w:t>
      </w:r>
    </w:p>
    <w:p w14:paraId="4D1B1A8C"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23D65BE8"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2</w:t>
      </w:r>
      <w:r w:rsidRPr="00375F6E">
        <w:rPr>
          <w:rFonts w:ascii="Palatino Linotype" w:eastAsia="Calibri" w:hAnsi="Palatino Linotype"/>
          <w:i/>
          <w:sz w:val="22"/>
          <w:szCs w:val="22"/>
          <w:lang w:eastAsia="es-MX"/>
        </w:rPr>
        <w:t xml:space="preserve"> </w:t>
      </w:r>
      <w:r w:rsidRPr="00375F6E">
        <w:rPr>
          <w:rFonts w:ascii="Palatino Linotype" w:eastAsia="Calibri" w:hAnsi="Palatino Linotype"/>
          <w:b/>
          <w:bCs/>
          <w:i/>
          <w:sz w:val="22"/>
          <w:szCs w:val="22"/>
          <w:lang w:eastAsia="es-MX"/>
        </w:rPr>
        <w:t>Denominación del puesto en la estructura orgánica</w:t>
      </w:r>
      <w:r w:rsidRPr="00375F6E">
        <w:rPr>
          <w:rFonts w:ascii="Palatino Linotype" w:eastAsia="Calibri" w:hAnsi="Palatino Linotype"/>
          <w:i/>
          <w:sz w:val="22"/>
          <w:szCs w:val="22"/>
          <w:lang w:eastAsia="es-MX"/>
        </w:rPr>
        <w:t xml:space="preserve"> (de acuerdo con el catálogo de claves y niveles) </w:t>
      </w:r>
    </w:p>
    <w:p w14:paraId="71908E19"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51A84579"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3</w:t>
      </w:r>
      <w:r w:rsidRPr="00375F6E">
        <w:rPr>
          <w:rFonts w:ascii="Palatino Linotype" w:eastAsia="Calibri" w:hAnsi="Palatino Linotype"/>
          <w:i/>
          <w:sz w:val="22"/>
          <w:szCs w:val="22"/>
          <w:lang w:eastAsia="es-MX"/>
        </w:rPr>
        <w:t xml:space="preserve"> </w:t>
      </w:r>
      <w:r w:rsidRPr="00375F6E">
        <w:rPr>
          <w:rFonts w:ascii="Palatino Linotype" w:eastAsia="Calibri" w:hAnsi="Palatino Linotype"/>
          <w:b/>
          <w:bCs/>
          <w:i/>
          <w:sz w:val="22"/>
          <w:szCs w:val="22"/>
          <w:lang w:eastAsia="es-MX"/>
        </w:rPr>
        <w:t>Denominación del cargo, empleo, comisión o nombramiento otorgado</w:t>
      </w:r>
      <w:r w:rsidRPr="00375F6E">
        <w:rPr>
          <w:rFonts w:ascii="Palatino Linotype" w:eastAsia="Calibri" w:hAnsi="Palatino Linotype"/>
          <w:i/>
          <w:sz w:val="22"/>
          <w:szCs w:val="22"/>
          <w:lang w:eastAsia="es-MX"/>
        </w:rPr>
        <w:t xml:space="preserve"> </w:t>
      </w:r>
    </w:p>
    <w:p w14:paraId="3F7E1E7B"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64642142"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4</w:t>
      </w:r>
      <w:r w:rsidRPr="00375F6E">
        <w:rPr>
          <w:rFonts w:ascii="Palatino Linotype" w:eastAsia="Calibri" w:hAnsi="Palatino Linotype"/>
          <w:i/>
          <w:sz w:val="22"/>
          <w:szCs w:val="22"/>
          <w:lang w:eastAsia="es-MX"/>
        </w:rPr>
        <w:t xml:space="preserve"> </w:t>
      </w:r>
      <w:r w:rsidRPr="00375F6E">
        <w:rPr>
          <w:rFonts w:ascii="Palatino Linotype" w:eastAsia="Calibri" w:hAnsi="Palatino Linotype"/>
          <w:b/>
          <w:i/>
          <w:sz w:val="22"/>
          <w:szCs w:val="22"/>
          <w:u w:val="single"/>
          <w:lang w:eastAsia="es-MX"/>
        </w:rPr>
        <w:t>Nombre del servidor(a) público(a), integrante y/o, miembro del sujeto obligado, y/o persona que desempeñe un empleo, cargo o comisión y/o ejerza actos de autoridad (nombre[s], primer apellido, segundo apellido</w:t>
      </w:r>
      <w:r w:rsidRPr="00375F6E">
        <w:rPr>
          <w:rFonts w:ascii="Palatino Linotype" w:eastAsia="Calibri" w:hAnsi="Palatino Linotype"/>
          <w:i/>
          <w:sz w:val="22"/>
          <w:szCs w:val="22"/>
          <w:lang w:eastAsia="es-MX"/>
        </w:rPr>
        <w:t xml:space="preserve">) </w:t>
      </w:r>
    </w:p>
    <w:p w14:paraId="705CD33D"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3420CB70"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5</w:t>
      </w:r>
      <w:r w:rsidRPr="00375F6E">
        <w:rPr>
          <w:rFonts w:ascii="Palatino Linotype" w:eastAsia="Calibri" w:hAnsi="Palatino Linotype"/>
          <w:i/>
          <w:sz w:val="22"/>
          <w:szCs w:val="22"/>
          <w:lang w:eastAsia="es-MX"/>
        </w:rPr>
        <w:t xml:space="preserve"> Área o unidad administrativa de adscripción (de acuerdo con el catálogo de unidades administrativas o puestos del sujeto obligado) </w:t>
      </w:r>
    </w:p>
    <w:p w14:paraId="69296053"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73614BC8"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u w:val="single"/>
          <w:lang w:eastAsia="es-MX"/>
        </w:rPr>
        <w:t>Respecto a la información curricular del (la) servidor(a) público(a) y/o persona que desempeñe un empleo, cargo o comisión en el sujeto obligado se deberá publicar</w:t>
      </w:r>
      <w:r w:rsidRPr="00375F6E">
        <w:rPr>
          <w:rFonts w:ascii="Palatino Linotype" w:eastAsia="Calibri" w:hAnsi="Palatino Linotype"/>
          <w:i/>
          <w:sz w:val="22"/>
          <w:szCs w:val="22"/>
          <w:lang w:eastAsia="es-MX"/>
        </w:rPr>
        <w:t xml:space="preserve">: </w:t>
      </w:r>
    </w:p>
    <w:p w14:paraId="76A52C9E"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39AD9811" w14:textId="77777777" w:rsidR="00C31811" w:rsidRPr="00375F6E" w:rsidRDefault="00C31811" w:rsidP="009547D6">
      <w:pPr>
        <w:ind w:left="851" w:right="851"/>
        <w:jc w:val="both"/>
        <w:rPr>
          <w:rFonts w:ascii="Palatino Linotype" w:eastAsia="Calibri" w:hAnsi="Palatino Linotype"/>
          <w:b/>
          <w:i/>
          <w:sz w:val="22"/>
          <w:szCs w:val="22"/>
          <w:u w:val="single"/>
          <w:lang w:eastAsia="es-MX"/>
        </w:rPr>
      </w:pPr>
      <w:r w:rsidRPr="00375F6E">
        <w:rPr>
          <w:rFonts w:ascii="Palatino Linotype" w:eastAsia="Calibri" w:hAnsi="Palatino Linotype"/>
          <w:b/>
          <w:i/>
          <w:sz w:val="22"/>
          <w:szCs w:val="22"/>
          <w:u w:val="single"/>
          <w:lang w:eastAsia="es-MX"/>
        </w:rPr>
        <w:t xml:space="preserve">Criterio 6 Escolaridad (nivel máximo de estudios): Ninguno / Primaria / Secundaria / Bachillerato / Carrera técnica / Licenciatura / Maestría / Doctorado / Posdoctorado </w:t>
      </w:r>
    </w:p>
    <w:p w14:paraId="53AFA8F4" w14:textId="77777777" w:rsidR="00C31811" w:rsidRPr="00375F6E" w:rsidRDefault="00C31811" w:rsidP="009547D6">
      <w:pPr>
        <w:ind w:left="851" w:right="851"/>
        <w:jc w:val="both"/>
        <w:rPr>
          <w:rFonts w:ascii="Palatino Linotype" w:eastAsia="Calibri" w:hAnsi="Palatino Linotype"/>
          <w:b/>
          <w:i/>
          <w:sz w:val="22"/>
          <w:szCs w:val="22"/>
          <w:u w:val="single"/>
          <w:lang w:eastAsia="es-MX"/>
        </w:rPr>
      </w:pPr>
    </w:p>
    <w:p w14:paraId="14F17E3F"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7</w:t>
      </w:r>
      <w:r w:rsidRPr="00375F6E">
        <w:rPr>
          <w:rFonts w:ascii="Palatino Linotype" w:eastAsia="Calibri" w:hAnsi="Palatino Linotype"/>
          <w:i/>
          <w:sz w:val="22"/>
          <w:szCs w:val="22"/>
          <w:lang w:eastAsia="es-MX"/>
        </w:rPr>
        <w:t xml:space="preserve"> Carrera genérica, en su caso </w:t>
      </w:r>
    </w:p>
    <w:p w14:paraId="0F84F60E" w14:textId="77777777" w:rsidR="00C31811" w:rsidRPr="00375F6E" w:rsidRDefault="00C31811" w:rsidP="009547D6">
      <w:pPr>
        <w:ind w:left="851" w:right="851" w:hanging="1134"/>
        <w:jc w:val="both"/>
        <w:rPr>
          <w:rFonts w:ascii="Palatino Linotype" w:eastAsia="Calibri" w:hAnsi="Palatino Linotype"/>
          <w:i/>
          <w:sz w:val="22"/>
          <w:szCs w:val="22"/>
          <w:lang w:eastAsia="es-MX"/>
        </w:rPr>
      </w:pPr>
    </w:p>
    <w:p w14:paraId="7AE02F47"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i/>
          <w:sz w:val="22"/>
          <w:szCs w:val="22"/>
          <w:lang w:eastAsia="es-MX"/>
        </w:rPr>
        <w:t>Respecto de la experiencia laboral especificar los tres últimos empleos, en donde se indique:</w:t>
      </w:r>
    </w:p>
    <w:p w14:paraId="0582BFD7"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04065721"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8</w:t>
      </w:r>
      <w:r w:rsidRPr="00375F6E">
        <w:rPr>
          <w:rFonts w:ascii="Palatino Linotype" w:eastAsia="Calibri" w:hAnsi="Palatino Linotype"/>
          <w:i/>
          <w:sz w:val="22"/>
          <w:szCs w:val="22"/>
          <w:lang w:eastAsia="es-MX"/>
        </w:rPr>
        <w:t xml:space="preserve"> Periodo (mes/año inicio, mes/año conclusión) </w:t>
      </w:r>
    </w:p>
    <w:p w14:paraId="02492D10"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4C526866"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9</w:t>
      </w:r>
      <w:r w:rsidRPr="00375F6E">
        <w:rPr>
          <w:rFonts w:ascii="Palatino Linotype" w:eastAsia="Calibri" w:hAnsi="Palatino Linotype"/>
          <w:i/>
          <w:sz w:val="22"/>
          <w:szCs w:val="22"/>
          <w:lang w:eastAsia="es-MX"/>
        </w:rPr>
        <w:t xml:space="preserve"> Denominación de la institución o empresa </w:t>
      </w:r>
    </w:p>
    <w:p w14:paraId="107BE3A2"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7BD86868"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lastRenderedPageBreak/>
        <w:t>Criterio 10</w:t>
      </w:r>
      <w:r w:rsidRPr="00375F6E">
        <w:rPr>
          <w:rFonts w:ascii="Palatino Linotype" w:eastAsia="Calibri" w:hAnsi="Palatino Linotype"/>
          <w:i/>
          <w:sz w:val="22"/>
          <w:szCs w:val="22"/>
          <w:lang w:eastAsia="es-MX"/>
        </w:rPr>
        <w:t xml:space="preserve"> Cargo o puesto desempeñado </w:t>
      </w:r>
    </w:p>
    <w:p w14:paraId="382A6494"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4D6152EA"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11</w:t>
      </w:r>
      <w:r w:rsidRPr="00375F6E">
        <w:rPr>
          <w:rFonts w:ascii="Palatino Linotype" w:eastAsia="Calibri" w:hAnsi="Palatino Linotype"/>
          <w:i/>
          <w:sz w:val="22"/>
          <w:szCs w:val="22"/>
          <w:lang w:eastAsia="es-MX"/>
        </w:rPr>
        <w:t xml:space="preserve"> Campo de experiencia </w:t>
      </w:r>
    </w:p>
    <w:p w14:paraId="29B6A9FC" w14:textId="77777777" w:rsidR="00C31811" w:rsidRPr="00375F6E" w:rsidRDefault="00C31811" w:rsidP="009547D6">
      <w:pPr>
        <w:ind w:left="851" w:right="851"/>
        <w:jc w:val="both"/>
        <w:rPr>
          <w:rFonts w:ascii="Palatino Linotype" w:eastAsia="Calibri" w:hAnsi="Palatino Linotype"/>
          <w:i/>
          <w:sz w:val="22"/>
          <w:szCs w:val="22"/>
          <w:lang w:eastAsia="es-MX"/>
        </w:rPr>
      </w:pPr>
    </w:p>
    <w:p w14:paraId="5FA3ED41" w14:textId="77777777" w:rsidR="00C31811" w:rsidRPr="00375F6E" w:rsidRDefault="00C31811" w:rsidP="009547D6">
      <w:pPr>
        <w:ind w:left="851" w:right="851"/>
        <w:jc w:val="both"/>
        <w:rPr>
          <w:rFonts w:ascii="Palatino Linotype" w:eastAsia="Calibri" w:hAnsi="Palatino Linotype"/>
          <w:i/>
          <w:sz w:val="22"/>
          <w:szCs w:val="22"/>
          <w:lang w:eastAsia="es-MX"/>
        </w:rPr>
      </w:pPr>
      <w:r w:rsidRPr="00375F6E">
        <w:rPr>
          <w:rFonts w:ascii="Palatino Linotype" w:eastAsia="Calibri" w:hAnsi="Palatino Linotype"/>
          <w:b/>
          <w:i/>
          <w:sz w:val="22"/>
          <w:szCs w:val="22"/>
          <w:lang w:eastAsia="es-MX"/>
        </w:rPr>
        <w:t>Criterio 12</w:t>
      </w:r>
      <w:r w:rsidRPr="00375F6E">
        <w:rPr>
          <w:rFonts w:ascii="Palatino Linotype" w:eastAsia="Calibri" w:hAnsi="Palatino Linotype"/>
          <w:i/>
          <w:sz w:val="22"/>
          <w:szCs w:val="22"/>
          <w:lang w:eastAsia="es-MX"/>
        </w:rPr>
        <w:t xml:space="preserve"> Hipervínculo al documento que contenga la información relativa a la trayectoria</w:t>
      </w:r>
      <w:r w:rsidRPr="00375F6E">
        <w:rPr>
          <w:rFonts w:ascii="Palatino Linotype" w:eastAsia="Calibri" w:hAnsi="Palatino Linotype"/>
          <w:i/>
          <w:sz w:val="22"/>
          <w:szCs w:val="22"/>
          <w:vertAlign w:val="superscript"/>
          <w:lang w:eastAsia="es-MX"/>
        </w:rPr>
        <w:footnoteReference w:customMarkFollows="1" w:id="2"/>
        <w:t>37</w:t>
      </w:r>
      <w:r w:rsidRPr="00375F6E">
        <w:rPr>
          <w:rFonts w:ascii="Palatino Linotype" w:eastAsia="Calibri" w:hAnsi="Palatino Linotype"/>
          <w:i/>
          <w:sz w:val="22"/>
          <w:szCs w:val="22"/>
          <w:lang w:eastAsia="es-MX"/>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2ED1C61C" w14:textId="77777777" w:rsidR="00C31811" w:rsidRPr="00375F6E" w:rsidRDefault="00C31811" w:rsidP="00C31811">
      <w:pPr>
        <w:spacing w:line="360" w:lineRule="auto"/>
        <w:jc w:val="both"/>
        <w:rPr>
          <w:rFonts w:ascii="Palatino Linotype" w:hAnsi="Palatino Linotype" w:cs="Arial"/>
          <w:lang w:eastAsia="es-MX"/>
        </w:rPr>
      </w:pPr>
    </w:p>
    <w:p w14:paraId="40A9DE70" w14:textId="7B96694D" w:rsidR="00C31811" w:rsidRPr="00375F6E" w:rsidRDefault="00C31811" w:rsidP="00C31811">
      <w:pPr>
        <w:spacing w:line="360" w:lineRule="auto"/>
        <w:jc w:val="both"/>
        <w:rPr>
          <w:rFonts w:ascii="Palatino Linotype" w:hAnsi="Palatino Linotype" w:cs="Arial"/>
          <w:lang w:eastAsia="es-MX"/>
        </w:rPr>
      </w:pPr>
      <w:r w:rsidRPr="00375F6E">
        <w:rPr>
          <w:rFonts w:ascii="Palatino Linotype" w:hAnsi="Palatino Linotype" w:cs="Arial"/>
          <w:lang w:eastAsia="es-MX"/>
        </w:rPr>
        <w:t>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w:t>
      </w:r>
      <w:r w:rsidR="009547D6" w:rsidRPr="00375F6E">
        <w:rPr>
          <w:rFonts w:ascii="Palatino Linotype" w:hAnsi="Palatino Linotype" w:cs="Arial"/>
          <w:lang w:eastAsia="es-MX"/>
        </w:rPr>
        <w:t>.</w:t>
      </w:r>
      <w:r w:rsidR="00F30F65" w:rsidRPr="00375F6E">
        <w:rPr>
          <w:rFonts w:ascii="Palatino Linotype" w:hAnsi="Palatino Linotype" w:cs="Arial"/>
          <w:lang w:eastAsia="es-MX"/>
        </w:rPr>
        <w:t xml:space="preserve"> </w:t>
      </w:r>
      <w:r w:rsidRPr="00375F6E">
        <w:rPr>
          <w:rFonts w:ascii="Palatino Linotype" w:hAnsi="Palatino Linotype" w:cs="Arial"/>
          <w:lang w:eastAsia="es-MX"/>
        </w:rPr>
        <w:t>Elementos indispensables y necesarios para que se encuentre en condiciones plenas de ejercer, de manera informada, su derecho a la libertad de expresión y, en su caso, el control constitucional popular de los actos de gobierno.</w:t>
      </w:r>
    </w:p>
    <w:p w14:paraId="4FC7465A" w14:textId="77777777" w:rsidR="00C31811" w:rsidRPr="00375F6E" w:rsidRDefault="00C31811" w:rsidP="00C31811">
      <w:pPr>
        <w:spacing w:line="360" w:lineRule="auto"/>
        <w:jc w:val="both"/>
        <w:rPr>
          <w:rFonts w:ascii="Palatino Linotype" w:hAnsi="Palatino Linotype" w:cs="Arial"/>
          <w:lang w:eastAsia="es-MX"/>
        </w:rPr>
      </w:pPr>
    </w:p>
    <w:p w14:paraId="2AE2D878" w14:textId="77777777" w:rsidR="00C31811" w:rsidRPr="00375F6E" w:rsidRDefault="00C31811" w:rsidP="00C31811">
      <w:pPr>
        <w:tabs>
          <w:tab w:val="left" w:pos="709"/>
        </w:tabs>
        <w:spacing w:line="360" w:lineRule="auto"/>
        <w:jc w:val="both"/>
        <w:rPr>
          <w:rFonts w:ascii="Palatino Linotype" w:eastAsia="Calibri" w:hAnsi="Palatino Linotype" w:cs="Arial"/>
          <w:lang w:eastAsia="es-MX"/>
        </w:rPr>
      </w:pPr>
      <w:r w:rsidRPr="00375F6E">
        <w:rPr>
          <w:rFonts w:ascii="Palatino Linotype" w:eastAsia="Calibri" w:hAnsi="Palatino Linotype" w:cs="Arial"/>
          <w:lang w:eastAsia="es-MX"/>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B972B0A" w14:textId="77777777" w:rsidR="00C31811" w:rsidRPr="00375F6E" w:rsidRDefault="00C31811" w:rsidP="00C31811">
      <w:pPr>
        <w:rPr>
          <w:lang w:eastAsia="es-MX"/>
        </w:rPr>
      </w:pPr>
    </w:p>
    <w:p w14:paraId="515B085B" w14:textId="77777777" w:rsidR="00C31811" w:rsidRPr="00375F6E" w:rsidRDefault="00C31811" w:rsidP="00C31811">
      <w:pPr>
        <w:autoSpaceDE w:val="0"/>
        <w:autoSpaceDN w:val="0"/>
        <w:adjustRightInd w:val="0"/>
        <w:ind w:left="709" w:right="757"/>
        <w:jc w:val="both"/>
        <w:rPr>
          <w:rFonts w:ascii="Palatino Linotype" w:eastAsia="Calibri" w:hAnsi="Palatino Linotype" w:cs="Arial"/>
          <w:i/>
          <w:lang w:eastAsia="es-MX"/>
        </w:rPr>
      </w:pPr>
      <w:r w:rsidRPr="00375F6E">
        <w:rPr>
          <w:rFonts w:ascii="Palatino Linotype" w:eastAsia="Calibri" w:hAnsi="Palatino Linotype" w:cs="Arial"/>
          <w:i/>
          <w:lang w:eastAsia="es-MX"/>
        </w:rPr>
        <w:lastRenderedPageBreak/>
        <w:t>“</w:t>
      </w:r>
      <w:r w:rsidRPr="00375F6E">
        <w:rPr>
          <w:rFonts w:ascii="Palatino Linotype" w:eastAsia="Calibri" w:hAnsi="Palatino Linotype" w:cs="Arial"/>
          <w:b/>
          <w:i/>
          <w:lang w:eastAsia="es-MX"/>
        </w:rPr>
        <w:t>Curriculum Vitae de servidores públicos</w:t>
      </w:r>
      <w:r w:rsidRPr="00375F6E">
        <w:rPr>
          <w:rFonts w:ascii="Palatino Linotype" w:eastAsia="Calibri" w:hAnsi="Palatino Linotype" w:cs="Arial"/>
          <w:i/>
          <w:lang w:eastAsia="es-MX"/>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C5C7037" w14:textId="77777777" w:rsidR="00C31811" w:rsidRPr="00375F6E" w:rsidRDefault="00C31811" w:rsidP="00C31811">
      <w:pPr>
        <w:spacing w:line="360" w:lineRule="auto"/>
        <w:ind w:right="-28"/>
        <w:jc w:val="both"/>
        <w:rPr>
          <w:rFonts w:ascii="Palatino Linotype" w:hAnsi="Palatino Linotype"/>
          <w:lang w:eastAsia="es-MX"/>
        </w:rPr>
      </w:pPr>
    </w:p>
    <w:p w14:paraId="320008F3" w14:textId="39BCB90D" w:rsidR="00C31811" w:rsidRPr="00375F6E" w:rsidRDefault="00C31811" w:rsidP="00C31811">
      <w:pPr>
        <w:spacing w:line="360" w:lineRule="auto"/>
        <w:jc w:val="both"/>
        <w:rPr>
          <w:rFonts w:ascii="Palatino Linotype" w:eastAsia="MS Mincho" w:hAnsi="Palatino Linotype"/>
          <w:lang w:eastAsia="es-MX"/>
        </w:rPr>
      </w:pPr>
      <w:r w:rsidRPr="00375F6E">
        <w:rPr>
          <w:rFonts w:ascii="Palatino Linotype" w:eastAsia="MS Mincho" w:hAnsi="Palatino Linotype"/>
          <w:lang w:eastAsia="es-MX"/>
        </w:rPr>
        <w:t xml:space="preserve">En conclusión, no existe causal por la que el </w:t>
      </w:r>
      <w:r w:rsidRPr="00375F6E">
        <w:rPr>
          <w:rFonts w:ascii="Palatino Linotype" w:eastAsia="MS Mincho" w:hAnsi="Palatino Linotype"/>
          <w:b/>
          <w:lang w:eastAsia="es-MX"/>
        </w:rPr>
        <w:t>Sujeto Obligado</w:t>
      </w:r>
      <w:r w:rsidRPr="00375F6E">
        <w:rPr>
          <w:rFonts w:ascii="Palatino Linotype" w:eastAsia="MS Mincho" w:hAnsi="Palatino Linotype"/>
          <w:lang w:eastAsia="es-MX"/>
        </w:rPr>
        <w:t xml:space="preserve"> pueda excusar o negar la información solicitada, ya que la naturaleza de dicha información y de acuerdo con los principios rectores de la administración pública, es pública y accesible a cualquier persona, por lo que el currículum de los servidores públicos referidos con anterioridad, la Autoridad Municipal tiene la obligación de hacer público su contenido a la mayor brevedad posible.</w:t>
      </w:r>
    </w:p>
    <w:p w14:paraId="0430D66D" w14:textId="77777777" w:rsidR="00F30F65" w:rsidRPr="00375F6E" w:rsidRDefault="00F30F65" w:rsidP="00C31811">
      <w:pPr>
        <w:spacing w:line="360" w:lineRule="auto"/>
        <w:jc w:val="both"/>
        <w:rPr>
          <w:rFonts w:ascii="Palatino Linotype" w:eastAsia="MS Mincho" w:hAnsi="Palatino Linotype"/>
          <w:lang w:eastAsia="es-MX"/>
        </w:rPr>
      </w:pPr>
    </w:p>
    <w:p w14:paraId="4425677C" w14:textId="3AF86CD5" w:rsidR="00B21516" w:rsidRPr="00375F6E" w:rsidRDefault="00C31811" w:rsidP="00E44C71">
      <w:pPr>
        <w:spacing w:line="360" w:lineRule="auto"/>
        <w:jc w:val="both"/>
        <w:rPr>
          <w:rFonts w:ascii="Palatino Linotype" w:hAnsi="Palatino Linotype"/>
        </w:rPr>
      </w:pPr>
      <w:r w:rsidRPr="00375F6E">
        <w:rPr>
          <w:rFonts w:ascii="Palatino Linotype" w:hAnsi="Palatino Linotype"/>
        </w:rPr>
        <w:t xml:space="preserve">Con base en lo anteriormente expuesto, se acredita de manera fehaciente que </w:t>
      </w:r>
      <w:r w:rsidRPr="00375F6E">
        <w:rPr>
          <w:rFonts w:ascii="Palatino Linotype" w:hAnsi="Palatino Linotype"/>
          <w:b/>
        </w:rPr>
        <w:t xml:space="preserve">el Sujeto Obligado </w:t>
      </w:r>
      <w:r w:rsidRPr="00375F6E">
        <w:rPr>
          <w:rFonts w:ascii="Palatino Linotype" w:hAnsi="Palatino Linotype"/>
        </w:rPr>
        <w:t xml:space="preserve">no colmó el derecho de acceso a la información pública. Consecuentemente </w:t>
      </w:r>
      <w:r w:rsidRPr="00375F6E">
        <w:rPr>
          <w:rFonts w:ascii="Palatino Linotype" w:hAnsi="Palatino Linotype"/>
        </w:rPr>
        <w:lastRenderedPageBreak/>
        <w:t>resulta procedente ordenar la entrega, en versión pública de ser procedente, de</w:t>
      </w:r>
      <w:r w:rsidR="009547D6" w:rsidRPr="00375F6E">
        <w:rPr>
          <w:rFonts w:ascii="Palatino Linotype" w:hAnsi="Palatino Linotype"/>
        </w:rPr>
        <w:t>l</w:t>
      </w:r>
      <w:r w:rsidRPr="00375F6E">
        <w:rPr>
          <w:rFonts w:ascii="Palatino Linotype" w:hAnsi="Palatino Linotype"/>
        </w:rPr>
        <w:t xml:space="preserve"> </w:t>
      </w:r>
      <w:r w:rsidR="009547D6" w:rsidRPr="00375F6E">
        <w:rPr>
          <w:rFonts w:ascii="Palatino Linotype" w:hAnsi="Palatino Linotype"/>
        </w:rPr>
        <w:t>comprobante del último grado de estudios del Titular de la Dirección General de Seguridad y Protección, así como de los mandos medios y superiores adscritos a su área y del personal subordinado a las Sindicaturas y Regidurías, así como del relacionado a los cargos de Analistas Especializados.</w:t>
      </w:r>
    </w:p>
    <w:p w14:paraId="673D4013" w14:textId="77777777" w:rsidR="009547D6" w:rsidRPr="00375F6E" w:rsidRDefault="009547D6" w:rsidP="00E44C71">
      <w:pPr>
        <w:spacing w:line="360" w:lineRule="auto"/>
        <w:jc w:val="both"/>
        <w:rPr>
          <w:rFonts w:ascii="Palatino Linotype" w:hAnsi="Palatino Linotype"/>
          <w:lang w:val="es-MX"/>
        </w:rPr>
      </w:pPr>
    </w:p>
    <w:p w14:paraId="00516BC4" w14:textId="0D3CFF76" w:rsidR="00E44C71" w:rsidRPr="00375F6E" w:rsidRDefault="0011505D" w:rsidP="00E44C71">
      <w:pPr>
        <w:spacing w:line="360" w:lineRule="auto"/>
        <w:jc w:val="both"/>
        <w:rPr>
          <w:rFonts w:ascii="Palatino Linotype" w:hAnsi="Palatino Linotype"/>
          <w:lang w:val="es-MX"/>
        </w:rPr>
      </w:pPr>
      <w:r w:rsidRPr="00375F6E">
        <w:rPr>
          <w:rFonts w:ascii="Palatino Linotype" w:hAnsi="Palatino Linotype"/>
          <w:lang w:val="es-MX"/>
        </w:rPr>
        <w:t xml:space="preserve">En ese sentido, para el caso de que el Sujeto Obligado no cuente con el comprobante del último grado de estudios del Titular de la Dirección General de Seguridad y Protección, así como de los mandos medios y superiores adscritos a su área y del personal subordinado a las Sindicaturas y Regidurías, de los </w:t>
      </w:r>
      <w:r w:rsidR="00E44C71" w:rsidRPr="00375F6E">
        <w:rPr>
          <w:rFonts w:ascii="Palatino Linotype" w:hAnsi="Palatino Linotype"/>
          <w:lang w:val="es-MX"/>
        </w:rPr>
        <w:t>cual</w:t>
      </w:r>
      <w:r w:rsidRPr="00375F6E">
        <w:rPr>
          <w:rFonts w:ascii="Palatino Linotype" w:hAnsi="Palatino Linotype"/>
          <w:lang w:val="es-MX"/>
        </w:rPr>
        <w:t>es</w:t>
      </w:r>
      <w:r w:rsidR="00E44C71" w:rsidRPr="00375F6E">
        <w:rPr>
          <w:rFonts w:ascii="Palatino Linotype" w:hAnsi="Palatino Linotype"/>
          <w:lang w:val="es-MX"/>
        </w:rPr>
        <w:t xml:space="preserve">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14:paraId="4E9FDD73" w14:textId="77777777" w:rsidR="00E44C71" w:rsidRPr="00375F6E" w:rsidRDefault="00E44C71" w:rsidP="00E44C71">
      <w:pPr>
        <w:spacing w:line="360" w:lineRule="auto"/>
        <w:jc w:val="both"/>
        <w:rPr>
          <w:rFonts w:ascii="Palatino Linotype" w:hAnsi="Palatino Linotype"/>
          <w:lang w:val="es-MX"/>
        </w:rPr>
      </w:pPr>
    </w:p>
    <w:p w14:paraId="65FF54CD" w14:textId="77777777" w:rsidR="00E44C71" w:rsidRPr="00375F6E" w:rsidRDefault="00E44C71" w:rsidP="00E44C71">
      <w:pPr>
        <w:ind w:left="567" w:right="567"/>
        <w:jc w:val="both"/>
        <w:rPr>
          <w:rFonts w:ascii="Palatino Linotype" w:hAnsi="Palatino Linotype"/>
          <w:i/>
          <w:sz w:val="22"/>
          <w:szCs w:val="22"/>
          <w:lang w:val="es-MX"/>
        </w:rPr>
      </w:pPr>
      <w:r w:rsidRPr="00375F6E">
        <w:rPr>
          <w:rFonts w:ascii="Palatino Linotype" w:hAnsi="Palatino Linotype"/>
          <w:b/>
          <w:i/>
          <w:sz w:val="22"/>
          <w:szCs w:val="22"/>
          <w:lang w:val="es-MX"/>
        </w:rPr>
        <w:t>Artículo 19.</w:t>
      </w:r>
      <w:r w:rsidRPr="00375F6E">
        <w:rPr>
          <w:rFonts w:ascii="Palatino Linotype" w:hAnsi="Palatino Linotype"/>
          <w:i/>
          <w:sz w:val="22"/>
          <w:szCs w:val="22"/>
          <w:lang w:val="es-MX"/>
        </w:rPr>
        <w:t xml:space="preserve"> Se presume que la información debe existir si se refiere a las facultades, competencias y funciones que los ordenamientos jurídicos aplicables otorgan a los sujetos obligados.</w:t>
      </w:r>
    </w:p>
    <w:p w14:paraId="0F652467" w14:textId="77777777" w:rsidR="00E44C71" w:rsidRPr="00375F6E" w:rsidRDefault="00E44C71" w:rsidP="00E44C71">
      <w:pPr>
        <w:ind w:left="567" w:right="567"/>
        <w:jc w:val="both"/>
        <w:rPr>
          <w:rFonts w:ascii="Palatino Linotype" w:hAnsi="Palatino Linotype"/>
          <w:i/>
          <w:sz w:val="22"/>
          <w:szCs w:val="22"/>
          <w:lang w:val="es-MX"/>
        </w:rPr>
      </w:pPr>
    </w:p>
    <w:p w14:paraId="3632346C" w14:textId="77777777" w:rsidR="00E44C71" w:rsidRPr="00375F6E" w:rsidRDefault="00E44C71" w:rsidP="00E44C71">
      <w:pPr>
        <w:ind w:left="567" w:right="567"/>
        <w:jc w:val="both"/>
        <w:rPr>
          <w:rFonts w:ascii="Palatino Linotype" w:hAnsi="Palatino Linotype"/>
          <w:i/>
          <w:sz w:val="22"/>
          <w:szCs w:val="22"/>
          <w:lang w:val="es-MX"/>
        </w:rPr>
      </w:pPr>
      <w:r w:rsidRPr="00375F6E">
        <w:rPr>
          <w:rFonts w:ascii="Palatino Linotype" w:hAnsi="Palatino Linotype"/>
          <w:i/>
          <w:sz w:val="22"/>
          <w:szCs w:val="22"/>
          <w:lang w:val="es-MX"/>
        </w:rPr>
        <w:t>En los casos en que ciertas facultades, competencias o funciones no se hayan ejercido, se debe motivar la respuesta en función de las causas que motiven tal circunstancia.</w:t>
      </w:r>
    </w:p>
    <w:p w14:paraId="3F11E522" w14:textId="77777777" w:rsidR="00E44C71" w:rsidRPr="00375F6E" w:rsidRDefault="00E44C71" w:rsidP="00E44C71">
      <w:pPr>
        <w:ind w:left="567" w:right="567"/>
        <w:jc w:val="both"/>
        <w:rPr>
          <w:rFonts w:ascii="Palatino Linotype" w:hAnsi="Palatino Linotype"/>
          <w:i/>
          <w:sz w:val="22"/>
          <w:szCs w:val="22"/>
          <w:lang w:val="es-MX"/>
        </w:rPr>
      </w:pPr>
    </w:p>
    <w:p w14:paraId="2C901149" w14:textId="77777777" w:rsidR="00E44C71" w:rsidRPr="00375F6E" w:rsidRDefault="00E44C71" w:rsidP="00E44C71">
      <w:pPr>
        <w:ind w:left="567" w:right="567"/>
        <w:jc w:val="both"/>
        <w:rPr>
          <w:rFonts w:ascii="Palatino Linotype" w:hAnsi="Palatino Linotype"/>
          <w:i/>
          <w:sz w:val="22"/>
          <w:szCs w:val="22"/>
          <w:lang w:val="es-MX"/>
        </w:rPr>
      </w:pPr>
      <w:r w:rsidRPr="00375F6E">
        <w:rPr>
          <w:rFonts w:ascii="Palatino Linotype" w:hAnsi="Palatino Linotype"/>
          <w:b/>
          <w:i/>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375F6E">
        <w:rPr>
          <w:rFonts w:ascii="Palatino Linotype" w:hAnsi="Palatino Linotype"/>
          <w:i/>
          <w:sz w:val="22"/>
          <w:szCs w:val="22"/>
          <w:lang w:val="es-MX"/>
        </w:rPr>
        <w:t>.</w:t>
      </w:r>
    </w:p>
    <w:p w14:paraId="2DF3DF62" w14:textId="77777777" w:rsidR="00E44C71" w:rsidRPr="00375F6E" w:rsidRDefault="00E44C71" w:rsidP="00E44C71">
      <w:pPr>
        <w:spacing w:line="360" w:lineRule="auto"/>
        <w:jc w:val="both"/>
        <w:rPr>
          <w:rFonts w:ascii="Palatino Linotype" w:hAnsi="Palatino Linotype"/>
          <w:lang w:val="es-MX"/>
        </w:rPr>
      </w:pPr>
    </w:p>
    <w:p w14:paraId="7FCD7F79" w14:textId="77777777" w:rsidR="00E44C71" w:rsidRPr="00375F6E" w:rsidRDefault="00E44C71" w:rsidP="00E44C71">
      <w:pPr>
        <w:spacing w:line="360" w:lineRule="auto"/>
        <w:jc w:val="both"/>
        <w:rPr>
          <w:rFonts w:ascii="Palatino Linotype" w:hAnsi="Palatino Linotype"/>
          <w:lang w:val="es-MX"/>
        </w:rPr>
      </w:pPr>
      <w:r w:rsidRPr="00375F6E">
        <w:rPr>
          <w:rFonts w:ascii="Palatino Linotype" w:hAnsi="Palatino Linotype"/>
          <w:lang w:val="es-MX"/>
        </w:rPr>
        <w:lastRenderedPageBreak/>
        <w:t xml:space="preserve">En el caso en concreto, se deduce que la información solicitada debió ser poseída o administrada por el </w:t>
      </w:r>
      <w:r w:rsidRPr="00375F6E">
        <w:rPr>
          <w:rFonts w:ascii="Palatino Linotype" w:hAnsi="Palatino Linotype"/>
          <w:b/>
          <w:lang w:val="es-MX"/>
        </w:rPr>
        <w:t>Sujeto Obligado</w:t>
      </w:r>
      <w:r w:rsidRPr="00375F6E">
        <w:rPr>
          <w:rFonts w:ascii="Palatino Linotype" w:hAnsi="Palatino Linotype"/>
          <w:lang w:val="es-MX"/>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14:paraId="09A0531A" w14:textId="77777777" w:rsidR="00E44C71" w:rsidRPr="00375F6E" w:rsidRDefault="00E44C71" w:rsidP="00E44C71">
      <w:pPr>
        <w:ind w:left="567" w:right="567"/>
        <w:jc w:val="both"/>
        <w:rPr>
          <w:rFonts w:ascii="Palatino Linotype" w:hAnsi="Palatino Linotype"/>
          <w:sz w:val="22"/>
          <w:szCs w:val="22"/>
          <w:lang w:val="es-MX"/>
        </w:rPr>
      </w:pPr>
    </w:p>
    <w:p w14:paraId="66A0AF96" w14:textId="77777777" w:rsidR="00E44C71" w:rsidRPr="00375F6E" w:rsidRDefault="00E44C71" w:rsidP="00E44C71">
      <w:pPr>
        <w:ind w:left="567" w:right="567"/>
        <w:jc w:val="center"/>
        <w:rPr>
          <w:rFonts w:ascii="Palatino Linotype" w:eastAsia="Calibri" w:hAnsi="Palatino Linotype" w:cs="Arial"/>
          <w:b/>
          <w:i/>
          <w:color w:val="000000"/>
          <w:sz w:val="22"/>
          <w:szCs w:val="22"/>
          <w:lang w:val="es-ES_tradnl"/>
        </w:rPr>
      </w:pPr>
      <w:r w:rsidRPr="00375F6E">
        <w:rPr>
          <w:rFonts w:ascii="Palatino Linotype" w:eastAsia="Calibri" w:hAnsi="Palatino Linotype" w:cs="Arial"/>
          <w:b/>
          <w:i/>
          <w:color w:val="000000"/>
          <w:sz w:val="22"/>
          <w:szCs w:val="22"/>
          <w:lang w:val="es-ES_tradnl"/>
        </w:rPr>
        <w:t>CRITERIO 0003-11</w:t>
      </w:r>
    </w:p>
    <w:p w14:paraId="3D7CEE9A" w14:textId="77777777" w:rsidR="00E44C71" w:rsidRPr="00375F6E" w:rsidRDefault="00E44C71" w:rsidP="00E44C71">
      <w:pPr>
        <w:ind w:left="567" w:right="567"/>
        <w:jc w:val="both"/>
        <w:rPr>
          <w:rFonts w:ascii="Palatino Linotype" w:eastAsia="Calibri" w:hAnsi="Palatino Linotype" w:cs="Arial"/>
          <w:b/>
          <w:i/>
          <w:color w:val="000000"/>
          <w:sz w:val="22"/>
          <w:szCs w:val="22"/>
          <w:lang w:val="es-ES_tradnl"/>
        </w:rPr>
      </w:pPr>
    </w:p>
    <w:p w14:paraId="7CDA4D01"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b/>
          <w:i/>
          <w:color w:val="000000"/>
          <w:sz w:val="22"/>
          <w:szCs w:val="22"/>
          <w:lang w:val="es-ES_tradnl"/>
        </w:rPr>
        <w:t>INEXISTENCIA, CONCEPTO DE, EN MATERIA DE TRANSPARENCIA</w:t>
      </w:r>
      <w:r w:rsidRPr="00375F6E">
        <w:rPr>
          <w:rFonts w:ascii="Palatino Linotype" w:eastAsia="Calibri" w:hAnsi="Palatino Linotype" w:cs="Arial"/>
          <w:i/>
          <w:color w:val="000000"/>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DC90F01"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p>
    <w:p w14:paraId="05518C15"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477B8A1"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b) En los casos en que por las atribuciones conferidas al Sujeto Obligado éste debió generar, administrar o poseer la información, pero en incumplimiento a la normatividad respectiva no llevó a cabo ninguna de esas acciones.</w:t>
      </w:r>
    </w:p>
    <w:p w14:paraId="1FF2B868"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p>
    <w:p w14:paraId="3D991EEF"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64496A9"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p>
    <w:p w14:paraId="00549116" w14:textId="77777777" w:rsidR="00E44C71" w:rsidRPr="00375F6E" w:rsidRDefault="00E44C71" w:rsidP="00E44C71">
      <w:pPr>
        <w:ind w:left="567" w:right="567"/>
        <w:jc w:val="center"/>
        <w:rPr>
          <w:rFonts w:ascii="Palatino Linotype" w:eastAsia="Calibri" w:hAnsi="Palatino Linotype" w:cs="Arial"/>
          <w:b/>
          <w:i/>
          <w:color w:val="000000"/>
          <w:sz w:val="22"/>
          <w:szCs w:val="22"/>
          <w:lang w:val="es-ES_tradnl"/>
        </w:rPr>
      </w:pPr>
      <w:r w:rsidRPr="00375F6E">
        <w:rPr>
          <w:rFonts w:ascii="Palatino Linotype" w:eastAsia="Calibri" w:hAnsi="Palatino Linotype" w:cs="Arial"/>
          <w:b/>
          <w:i/>
          <w:color w:val="000000"/>
          <w:sz w:val="22"/>
          <w:szCs w:val="22"/>
          <w:lang w:val="es-ES_tradnl"/>
        </w:rPr>
        <w:t>CRITERIO 0004-11</w:t>
      </w:r>
    </w:p>
    <w:p w14:paraId="474EBB9A" w14:textId="77777777" w:rsidR="00E44C71" w:rsidRPr="00375F6E" w:rsidRDefault="00E44C71" w:rsidP="00E44C71">
      <w:pPr>
        <w:ind w:left="567" w:right="567"/>
        <w:jc w:val="both"/>
        <w:rPr>
          <w:rFonts w:ascii="Palatino Linotype" w:eastAsia="Calibri" w:hAnsi="Palatino Linotype" w:cs="Arial"/>
          <w:b/>
          <w:i/>
          <w:color w:val="000000"/>
          <w:sz w:val="22"/>
          <w:szCs w:val="22"/>
          <w:lang w:val="es-ES_tradnl"/>
        </w:rPr>
      </w:pPr>
    </w:p>
    <w:p w14:paraId="327FEF25"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b/>
          <w:i/>
          <w:color w:val="000000"/>
          <w:sz w:val="22"/>
          <w:szCs w:val="22"/>
          <w:lang w:val="es-ES_tradnl"/>
        </w:rPr>
        <w:t>INEXISTENCIA. DECLARATORIA DE LA. ALCANCES Y PROCEDIMIENTOS</w:t>
      </w:r>
      <w:r w:rsidRPr="00375F6E">
        <w:rPr>
          <w:rFonts w:ascii="Palatino Linotype" w:eastAsia="Calibri" w:hAnsi="Palatino Linotype" w:cs="Arial"/>
          <w:i/>
          <w:color w:val="000000"/>
          <w:sz w:val="22"/>
          <w:szCs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w:t>
      </w:r>
      <w:r w:rsidRPr="00375F6E">
        <w:rPr>
          <w:rFonts w:ascii="Palatino Linotype" w:eastAsia="Calibri" w:hAnsi="Palatino Linotype" w:cs="Arial"/>
          <w:i/>
          <w:color w:val="000000"/>
          <w:sz w:val="22"/>
          <w:szCs w:val="22"/>
          <w:lang w:val="es-ES_tradnl"/>
        </w:rPr>
        <w:lastRenderedPageBreak/>
        <w:t>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1062B64"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p>
    <w:p w14:paraId="14BB8A13"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Bajo el entendido de que dicha búsqueda exhaustiva permitirá dos determinaciones:</w:t>
      </w:r>
    </w:p>
    <w:p w14:paraId="79ACC05C"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p>
    <w:p w14:paraId="735C71DE"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1ª) Que se localice la documentación que contenga la información solicitada y de ser así la información pueda entregarse al solicitante en la forma en que se encuentra disponible, o</w:t>
      </w:r>
    </w:p>
    <w:p w14:paraId="3C8959F2"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C4C5BF9"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p>
    <w:p w14:paraId="18714F1A" w14:textId="77777777" w:rsidR="00E44C71" w:rsidRPr="00375F6E" w:rsidRDefault="00E44C71" w:rsidP="00E44C71">
      <w:pPr>
        <w:ind w:left="567" w:right="567"/>
        <w:jc w:val="both"/>
        <w:rPr>
          <w:rFonts w:ascii="Palatino Linotype" w:eastAsia="Calibri" w:hAnsi="Palatino Linotype" w:cs="Arial"/>
          <w:i/>
          <w:color w:val="000000"/>
          <w:sz w:val="22"/>
          <w:szCs w:val="22"/>
          <w:lang w:val="es-ES_tradnl"/>
        </w:rPr>
      </w:pPr>
      <w:r w:rsidRPr="00375F6E">
        <w:rPr>
          <w:rFonts w:ascii="Palatino Linotype" w:eastAsia="Calibri" w:hAnsi="Palatino Linotype" w:cs="Arial"/>
          <w:i/>
          <w:color w:val="000000"/>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DF464CC" w14:textId="77777777" w:rsidR="00E44C71" w:rsidRPr="00375F6E" w:rsidRDefault="00E44C71" w:rsidP="00E44C71">
      <w:pPr>
        <w:spacing w:line="360" w:lineRule="auto"/>
        <w:ind w:right="567"/>
        <w:jc w:val="both"/>
        <w:rPr>
          <w:rFonts w:ascii="Palatino Linotype" w:hAnsi="Palatino Linotype"/>
          <w:sz w:val="22"/>
          <w:szCs w:val="22"/>
          <w:lang w:val="es-MX"/>
        </w:rPr>
      </w:pPr>
    </w:p>
    <w:p w14:paraId="33CBC379" w14:textId="45F4DC4B" w:rsidR="00E44C71" w:rsidRPr="00375F6E" w:rsidRDefault="00E44C71" w:rsidP="00E44C71">
      <w:pPr>
        <w:spacing w:line="360" w:lineRule="auto"/>
        <w:jc w:val="both"/>
        <w:rPr>
          <w:rFonts w:ascii="Palatino Linotype" w:hAnsi="Palatino Linotype"/>
        </w:rPr>
      </w:pPr>
      <w:r w:rsidRPr="00375F6E">
        <w:rPr>
          <w:rFonts w:ascii="Palatino Linotype" w:hAnsi="Palatino Linotype"/>
          <w:lang w:val="es-ES_tradnl"/>
        </w:rPr>
        <w:t xml:space="preserve">En consecuencia, </w:t>
      </w:r>
      <w:r w:rsidRPr="00375F6E">
        <w:rPr>
          <w:rFonts w:ascii="Palatino Linotype" w:hAnsi="Palatino Linotype"/>
        </w:rPr>
        <w:t>el Comité de Información deberá emitir el correspondiente Acuerdo de Inexistencia de la Información y notificarlo a</w:t>
      </w:r>
      <w:r w:rsidR="0041263C" w:rsidRPr="00375F6E">
        <w:rPr>
          <w:rFonts w:ascii="Palatino Linotype" w:hAnsi="Palatino Linotype"/>
        </w:rPr>
        <w:t xml:space="preserve"> la</w:t>
      </w:r>
      <w:r w:rsidRPr="00375F6E">
        <w:rPr>
          <w:rFonts w:ascii="Palatino Linotype" w:hAnsi="Palatino Linotype"/>
        </w:rPr>
        <w:t xml:space="preserve"> </w:t>
      </w:r>
      <w:r w:rsidRPr="00375F6E">
        <w:rPr>
          <w:rFonts w:ascii="Palatino Linotype" w:hAnsi="Palatino Linotype"/>
          <w:b/>
        </w:rPr>
        <w:t>Recurrente</w:t>
      </w:r>
      <w:r w:rsidRPr="00375F6E">
        <w:rPr>
          <w:rFonts w:ascii="Palatino Linotype" w:hAnsi="Palatino Linotype"/>
        </w:rPr>
        <w:t xml:space="preserv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w:t>
      </w:r>
      <w:r w:rsidRPr="00375F6E">
        <w:rPr>
          <w:rFonts w:ascii="Palatino Linotype" w:hAnsi="Palatino Linotype"/>
        </w:rPr>
        <w:lastRenderedPageBreak/>
        <w:t>a determinar que no obra en sus archivos la información requerida. De este modo, el particular puede tener la certeza de que se hizo una búsqueda exhaustiva de la información solicitada y de que se le dio la adecuada atención a su solicitud.</w:t>
      </w:r>
    </w:p>
    <w:p w14:paraId="2B16B8DF" w14:textId="77777777" w:rsidR="00E44C71" w:rsidRPr="00375F6E" w:rsidRDefault="00E44C71" w:rsidP="00E44C71">
      <w:pPr>
        <w:spacing w:line="360" w:lineRule="auto"/>
        <w:jc w:val="both"/>
        <w:rPr>
          <w:rFonts w:ascii="Palatino Linotype" w:hAnsi="Palatino Linotype"/>
          <w:lang w:val="es-ES_tradnl"/>
        </w:rPr>
      </w:pPr>
    </w:p>
    <w:p w14:paraId="21BF1A88" w14:textId="77777777" w:rsidR="00E44C71" w:rsidRPr="00375F6E" w:rsidRDefault="00E44C71" w:rsidP="00E44C71">
      <w:pPr>
        <w:spacing w:line="360" w:lineRule="auto"/>
        <w:jc w:val="both"/>
        <w:rPr>
          <w:rFonts w:ascii="Palatino Linotype" w:hAnsi="Palatino Linotype"/>
          <w:lang w:val="es-ES_tradnl"/>
        </w:rPr>
      </w:pPr>
      <w:r w:rsidRPr="00375F6E">
        <w:rPr>
          <w:rFonts w:ascii="Palatino Linotype" w:hAnsi="Palatino Linotype"/>
          <w:lang w:val="es-ES_tradnl"/>
        </w:rPr>
        <w:t xml:space="preserve">Al respecto, es importante considerar </w:t>
      </w:r>
      <w:r w:rsidRPr="00375F6E">
        <w:rPr>
          <w:rFonts w:ascii="Palatino Linotype" w:hAnsi="Palatino Linotype"/>
        </w:rPr>
        <w:t xml:space="preserve">lo dispuesto por el artículo 19, de la Ley de la materia, transcrito con antelación, del cual </w:t>
      </w:r>
      <w:r w:rsidRPr="00375F6E">
        <w:rPr>
          <w:rFonts w:ascii="Palatino Linotype" w:hAnsi="Palatino Linotype"/>
          <w:lang w:val="es-ES_tradnl"/>
        </w:rPr>
        <w:t>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14:paraId="3B698CE0" w14:textId="77777777" w:rsidR="00E44C71" w:rsidRPr="00375F6E" w:rsidRDefault="00E44C71" w:rsidP="00E44C71">
      <w:pPr>
        <w:spacing w:line="360" w:lineRule="auto"/>
        <w:ind w:right="567"/>
        <w:jc w:val="both"/>
        <w:rPr>
          <w:rFonts w:ascii="Palatino Linotype" w:hAnsi="Palatino Linotype"/>
          <w:b/>
        </w:rPr>
      </w:pPr>
    </w:p>
    <w:p w14:paraId="5B4E536D" w14:textId="77777777" w:rsidR="00E44C71" w:rsidRPr="00375F6E" w:rsidRDefault="00E44C71" w:rsidP="00E44C71">
      <w:pPr>
        <w:spacing w:line="360" w:lineRule="auto"/>
        <w:jc w:val="both"/>
        <w:rPr>
          <w:rFonts w:ascii="Palatino Linotype" w:hAnsi="Palatino Linotype"/>
        </w:rPr>
      </w:pPr>
      <w:r w:rsidRPr="00375F6E">
        <w:rPr>
          <w:rFonts w:ascii="Palatino Linotype" w:hAnsi="Palatino Linotype"/>
        </w:rPr>
        <w:t>En referidas condiciones es necesario considerar que al aducir la inexistencia, el</w:t>
      </w:r>
      <w:r w:rsidRPr="00375F6E">
        <w:rPr>
          <w:rFonts w:ascii="Palatino Linotype" w:hAnsi="Palatino Linotype"/>
          <w:b/>
        </w:rPr>
        <w:t xml:space="preserve"> </w:t>
      </w:r>
      <w:r w:rsidRPr="00375F6E">
        <w:rPr>
          <w:rFonts w:ascii="Palatino Linotype" w:hAnsi="Palatino Linotype"/>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14:paraId="66E36592" w14:textId="77777777" w:rsidR="00E44C71" w:rsidRPr="00375F6E" w:rsidRDefault="00E44C71" w:rsidP="00E44C71">
      <w:pPr>
        <w:spacing w:line="360" w:lineRule="auto"/>
        <w:jc w:val="both"/>
        <w:rPr>
          <w:rFonts w:ascii="Palatino Linotype" w:hAnsi="Palatino Linotype"/>
        </w:rPr>
      </w:pPr>
    </w:p>
    <w:p w14:paraId="3CBC7E3C" w14:textId="77777777" w:rsidR="00E44C71" w:rsidRPr="00375F6E" w:rsidRDefault="00E44C71" w:rsidP="00E44C71">
      <w:pPr>
        <w:spacing w:line="360" w:lineRule="auto"/>
        <w:jc w:val="both"/>
        <w:rPr>
          <w:rFonts w:ascii="Palatino Linotype" w:hAnsi="Palatino Linotype"/>
        </w:rPr>
      </w:pPr>
      <w:r w:rsidRPr="00375F6E">
        <w:rPr>
          <w:rFonts w:ascii="Palatino Linotype" w:hAnsi="Palatino Linotype"/>
        </w:rPr>
        <w:t xml:space="preserve">La emisión del acuerdo de inexistencia que, de manera fundada y motivada, sustente las razones por las cuales no se tiene la información para hacer entrega de ella es una facultad que le corresponde al Comité de Transparencia del sujeto obligado </w:t>
      </w:r>
      <w:r w:rsidRPr="00375F6E">
        <w:rPr>
          <w:rFonts w:ascii="Palatino Linotype" w:hAnsi="Palatino Linotype"/>
        </w:rPr>
        <w:lastRenderedPageBreak/>
        <w:t>correspondiente, de acuerdo a los artículos 47 y 49, fracciones II y XIII, de la Ley en estudio:</w:t>
      </w:r>
    </w:p>
    <w:p w14:paraId="2643A8BA" w14:textId="77777777" w:rsidR="00E44C71" w:rsidRPr="00375F6E" w:rsidRDefault="00E44C71" w:rsidP="00E44C71">
      <w:pPr>
        <w:spacing w:line="360" w:lineRule="auto"/>
        <w:ind w:right="567"/>
        <w:jc w:val="both"/>
        <w:rPr>
          <w:rFonts w:ascii="Palatino Linotype" w:hAnsi="Palatino Linotype"/>
        </w:rPr>
      </w:pPr>
    </w:p>
    <w:p w14:paraId="0CACB4C0"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b/>
          <w:i/>
          <w:sz w:val="22"/>
          <w:szCs w:val="22"/>
          <w:lang w:val="es-ES_tradnl"/>
        </w:rPr>
        <w:t>Artículo 47.</w:t>
      </w:r>
      <w:r w:rsidRPr="00375F6E">
        <w:rPr>
          <w:rFonts w:ascii="Palatino Linotype" w:hAnsi="Palatino Linotype"/>
          <w:i/>
          <w:sz w:val="22"/>
          <w:szCs w:val="22"/>
          <w:lang w:val="es-ES_tradnl"/>
        </w:rPr>
        <w:t xml:space="preserve"> El Comité de Transparencia será la autoridad máxima al interior del sujeto obligado en materia del derecho de acceso a la información.</w:t>
      </w:r>
    </w:p>
    <w:p w14:paraId="589EE0AC" w14:textId="77777777" w:rsidR="00E44C71" w:rsidRPr="00375F6E" w:rsidRDefault="00E44C71" w:rsidP="00E44C71">
      <w:pPr>
        <w:ind w:left="567" w:right="567"/>
        <w:jc w:val="both"/>
        <w:rPr>
          <w:rFonts w:ascii="Palatino Linotype" w:hAnsi="Palatino Linotype"/>
          <w:i/>
          <w:sz w:val="22"/>
          <w:szCs w:val="22"/>
          <w:lang w:val="es-ES_tradnl"/>
        </w:rPr>
      </w:pPr>
    </w:p>
    <w:p w14:paraId="621E05CB"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4D11862" w14:textId="77777777" w:rsidR="00E44C71" w:rsidRPr="00375F6E" w:rsidRDefault="00E44C71" w:rsidP="00E44C71">
      <w:pPr>
        <w:ind w:left="567" w:right="567"/>
        <w:jc w:val="both"/>
        <w:rPr>
          <w:rFonts w:ascii="Palatino Linotype" w:hAnsi="Palatino Linotype"/>
          <w:i/>
          <w:sz w:val="22"/>
          <w:szCs w:val="22"/>
          <w:lang w:val="es-ES_tradnl"/>
        </w:rPr>
      </w:pPr>
    </w:p>
    <w:p w14:paraId="54A1470F"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El Comité se reunirá en sesión ordinaria o extraordinaria las veces que estime necesario. El tipo de sesión se precisará en la convocatoria emitida.</w:t>
      </w:r>
    </w:p>
    <w:p w14:paraId="4A2FF406" w14:textId="77777777" w:rsidR="00E44C71" w:rsidRPr="00375F6E" w:rsidRDefault="00E44C71" w:rsidP="00E44C71">
      <w:pPr>
        <w:ind w:left="567" w:right="567"/>
        <w:jc w:val="both"/>
        <w:rPr>
          <w:rFonts w:ascii="Palatino Linotype" w:hAnsi="Palatino Linotype"/>
          <w:i/>
          <w:sz w:val="22"/>
          <w:szCs w:val="22"/>
          <w:lang w:val="es-ES_tradnl"/>
        </w:rPr>
      </w:pPr>
    </w:p>
    <w:p w14:paraId="2CB16166"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BF24A04" w14:textId="77777777" w:rsidR="00E44C71" w:rsidRPr="00375F6E" w:rsidRDefault="00E44C71" w:rsidP="00E44C71">
      <w:pPr>
        <w:ind w:left="567" w:right="567"/>
        <w:jc w:val="both"/>
        <w:rPr>
          <w:rFonts w:ascii="Palatino Linotype" w:hAnsi="Palatino Linotype"/>
          <w:i/>
          <w:sz w:val="22"/>
          <w:szCs w:val="22"/>
          <w:lang w:val="es-ES_tradnl"/>
        </w:rPr>
      </w:pPr>
    </w:p>
    <w:p w14:paraId="090E4BA1"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En las sesiones y trabajos del Comité, podrán participar como invitados permanentes, los representantes de las áreas que decida el Comité, y contará con derecho de voz, pero no voto.</w:t>
      </w:r>
    </w:p>
    <w:p w14:paraId="0478209B" w14:textId="77777777" w:rsidR="00E44C71" w:rsidRPr="00375F6E" w:rsidRDefault="00E44C71" w:rsidP="00E44C71">
      <w:pPr>
        <w:ind w:left="567" w:right="567"/>
        <w:jc w:val="both"/>
        <w:rPr>
          <w:rFonts w:ascii="Palatino Linotype" w:hAnsi="Palatino Linotype"/>
          <w:i/>
          <w:sz w:val="22"/>
          <w:szCs w:val="22"/>
          <w:lang w:val="es-ES_tradnl"/>
        </w:rPr>
      </w:pPr>
    </w:p>
    <w:p w14:paraId="0F8787DE"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Los titulares de las unidades administrativas que propongan la reserva, confidencialidad o declaren la inexistencia de información, acudirán a las sesiones de dicho Comité donde se discuta la propuesta correspondiente.”</w:t>
      </w:r>
    </w:p>
    <w:p w14:paraId="5D7413E8" w14:textId="77777777" w:rsidR="00E44C71" w:rsidRPr="00375F6E" w:rsidRDefault="00E44C71" w:rsidP="00E44C71">
      <w:pPr>
        <w:ind w:left="567" w:right="567"/>
        <w:jc w:val="both"/>
        <w:rPr>
          <w:rFonts w:ascii="Palatino Linotype" w:hAnsi="Palatino Linotype"/>
          <w:i/>
          <w:sz w:val="22"/>
          <w:szCs w:val="22"/>
          <w:lang w:val="es-ES_tradnl"/>
        </w:rPr>
      </w:pPr>
    </w:p>
    <w:p w14:paraId="492C9754"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w:t>
      </w:r>
      <w:r w:rsidRPr="00375F6E">
        <w:rPr>
          <w:rFonts w:ascii="Palatino Linotype" w:hAnsi="Palatino Linotype"/>
          <w:b/>
          <w:i/>
          <w:sz w:val="22"/>
          <w:szCs w:val="22"/>
          <w:lang w:val="es-ES_tradnl"/>
        </w:rPr>
        <w:t>Artículo 49.</w:t>
      </w:r>
      <w:r w:rsidRPr="00375F6E">
        <w:rPr>
          <w:rFonts w:ascii="Palatino Linotype" w:hAnsi="Palatino Linotype"/>
          <w:i/>
          <w:sz w:val="22"/>
          <w:szCs w:val="22"/>
          <w:lang w:val="es-ES_tradnl"/>
        </w:rPr>
        <w:t xml:space="preserve"> Los Comités de Transparencia tendrán las siguientes atribuciones:</w:t>
      </w:r>
    </w:p>
    <w:p w14:paraId="4EB64882"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w:t>
      </w:r>
    </w:p>
    <w:p w14:paraId="420878A5"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A092E7A"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w:t>
      </w:r>
    </w:p>
    <w:p w14:paraId="2D48E4AC" w14:textId="77777777" w:rsidR="00E44C71" w:rsidRPr="00375F6E" w:rsidRDefault="00E44C71" w:rsidP="00E44C71">
      <w:pPr>
        <w:ind w:left="567" w:right="567"/>
        <w:jc w:val="both"/>
        <w:rPr>
          <w:rFonts w:ascii="Palatino Linotype" w:hAnsi="Palatino Linotype"/>
          <w:i/>
          <w:lang w:val="es-ES_tradnl"/>
        </w:rPr>
      </w:pPr>
      <w:r w:rsidRPr="00375F6E">
        <w:rPr>
          <w:rFonts w:ascii="Palatino Linotype" w:hAnsi="Palatino Linotype"/>
          <w:i/>
          <w:sz w:val="22"/>
          <w:szCs w:val="22"/>
          <w:lang w:val="es-ES_tradnl"/>
        </w:rPr>
        <w:t>XIII. Dictaminar las declaratorias de inexistencia de la información que les remitan las unidades administrativas y resolver en consecuencia;</w:t>
      </w:r>
    </w:p>
    <w:p w14:paraId="607978F8" w14:textId="77777777" w:rsidR="00E44C71" w:rsidRPr="00375F6E" w:rsidRDefault="00E44C71" w:rsidP="00E44C71">
      <w:pPr>
        <w:spacing w:line="360" w:lineRule="auto"/>
        <w:jc w:val="both"/>
        <w:rPr>
          <w:rFonts w:ascii="Palatino Linotype" w:hAnsi="Palatino Linotype"/>
          <w:i/>
          <w:lang w:val="es-ES_tradnl"/>
        </w:rPr>
      </w:pPr>
    </w:p>
    <w:p w14:paraId="2F229DCF" w14:textId="77777777" w:rsidR="00E44C71" w:rsidRPr="00375F6E" w:rsidRDefault="00E44C71" w:rsidP="00E44C71">
      <w:pPr>
        <w:spacing w:line="360" w:lineRule="auto"/>
        <w:jc w:val="both"/>
        <w:rPr>
          <w:rFonts w:ascii="Palatino Linotype" w:hAnsi="Palatino Linotype"/>
        </w:rPr>
      </w:pPr>
      <w:r w:rsidRPr="00375F6E">
        <w:rPr>
          <w:rFonts w:ascii="Palatino Linotype" w:hAnsi="Palatino Linotype"/>
        </w:rPr>
        <w:t xml:space="preserve">Asimismo, el acuerdo de inexistencia deberá apegarse a lo dispuesto por los artículos 169 y 170, de la Ley de la materia que ordenan: </w:t>
      </w:r>
    </w:p>
    <w:p w14:paraId="5E0CCE43" w14:textId="77777777" w:rsidR="00E44C71" w:rsidRPr="00375F6E" w:rsidRDefault="00E44C71" w:rsidP="00E44C71">
      <w:pPr>
        <w:spacing w:line="360" w:lineRule="auto"/>
        <w:jc w:val="both"/>
        <w:rPr>
          <w:rFonts w:ascii="Palatino Linotype" w:hAnsi="Palatino Linotype"/>
          <w:i/>
        </w:rPr>
      </w:pPr>
    </w:p>
    <w:p w14:paraId="2C51C5CB"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b/>
          <w:i/>
          <w:sz w:val="22"/>
          <w:szCs w:val="22"/>
          <w:lang w:val="es-ES_tradnl"/>
        </w:rPr>
        <w:t>Artículo 169.</w:t>
      </w:r>
      <w:r w:rsidRPr="00375F6E">
        <w:rPr>
          <w:rFonts w:ascii="Palatino Linotype" w:hAnsi="Palatino Linotype"/>
          <w:i/>
          <w:sz w:val="22"/>
          <w:szCs w:val="22"/>
          <w:lang w:val="es-ES_tradnl"/>
        </w:rPr>
        <w:t xml:space="preserve"> Cuando la información no se encuentre en los archivos del sujeto obligado, el Comité de Transparencia:</w:t>
      </w:r>
    </w:p>
    <w:p w14:paraId="581DD456" w14:textId="77777777" w:rsidR="00E44C71" w:rsidRPr="00375F6E" w:rsidRDefault="00E44C71" w:rsidP="00E44C71">
      <w:pPr>
        <w:ind w:left="567" w:right="567"/>
        <w:jc w:val="both"/>
        <w:rPr>
          <w:rFonts w:ascii="Palatino Linotype" w:hAnsi="Palatino Linotype"/>
          <w:i/>
          <w:sz w:val="22"/>
          <w:szCs w:val="22"/>
          <w:lang w:val="es-ES_tradnl"/>
        </w:rPr>
      </w:pPr>
    </w:p>
    <w:p w14:paraId="0B67CE0C"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I. Analizará el caso y tomará las medidas necesarias para localizar la información;</w:t>
      </w:r>
    </w:p>
    <w:p w14:paraId="28585DEE" w14:textId="77777777" w:rsidR="00E44C71" w:rsidRPr="00375F6E" w:rsidRDefault="00E44C71" w:rsidP="00E44C71">
      <w:pPr>
        <w:ind w:left="567" w:right="567"/>
        <w:jc w:val="both"/>
        <w:rPr>
          <w:rFonts w:ascii="Palatino Linotype" w:hAnsi="Palatino Linotype"/>
          <w:i/>
          <w:sz w:val="22"/>
          <w:szCs w:val="22"/>
          <w:lang w:val="es-ES_tradnl"/>
        </w:rPr>
      </w:pPr>
    </w:p>
    <w:p w14:paraId="61183672"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II. Expedirá una resolución que confirme la inexistencia del documento;</w:t>
      </w:r>
    </w:p>
    <w:p w14:paraId="78ED9C16" w14:textId="77777777" w:rsidR="00E44C71" w:rsidRPr="00375F6E" w:rsidRDefault="00E44C71" w:rsidP="00E44C71">
      <w:pPr>
        <w:ind w:left="567" w:right="567"/>
        <w:jc w:val="both"/>
        <w:rPr>
          <w:rFonts w:ascii="Palatino Linotype" w:hAnsi="Palatino Linotype"/>
          <w:i/>
          <w:sz w:val="22"/>
          <w:szCs w:val="22"/>
          <w:lang w:val="es-ES_tradnl"/>
        </w:rPr>
      </w:pPr>
    </w:p>
    <w:p w14:paraId="4E89EEAE"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C965843" w14:textId="77777777" w:rsidR="00E44C71" w:rsidRPr="00375F6E" w:rsidRDefault="00E44C71" w:rsidP="00E44C71">
      <w:pPr>
        <w:ind w:left="567" w:right="567"/>
        <w:jc w:val="both"/>
        <w:rPr>
          <w:rFonts w:ascii="Palatino Linotype" w:hAnsi="Palatino Linotype"/>
          <w:i/>
          <w:sz w:val="22"/>
          <w:szCs w:val="22"/>
          <w:lang w:val="es-ES_tradnl"/>
        </w:rPr>
      </w:pPr>
    </w:p>
    <w:p w14:paraId="4EC4CE04"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IV. Notificará al órgano interno de control o equivalente del sujeto obligado quien, en su caso, deberá iniciar el procedimiento de responsabilidad administrativa que corresponda.</w:t>
      </w:r>
    </w:p>
    <w:p w14:paraId="6F205AD3" w14:textId="77777777" w:rsidR="00E44C71" w:rsidRPr="00375F6E" w:rsidRDefault="00E44C71" w:rsidP="00E44C71">
      <w:pPr>
        <w:ind w:left="567" w:right="567"/>
        <w:jc w:val="both"/>
        <w:rPr>
          <w:rFonts w:ascii="Palatino Linotype" w:hAnsi="Palatino Linotype"/>
          <w:i/>
          <w:sz w:val="22"/>
          <w:szCs w:val="22"/>
          <w:lang w:val="es-ES_tradnl"/>
        </w:rPr>
      </w:pPr>
    </w:p>
    <w:p w14:paraId="474935A8"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La Unidad de Transparencia deberá notificarlo al solicitante por escrito, en un plazo que no exceda de quince días hábiles contados a partir del día siguiente a la presentación de la solicitud.</w:t>
      </w:r>
    </w:p>
    <w:p w14:paraId="5E9C422D" w14:textId="77777777" w:rsidR="00E44C71" w:rsidRPr="00375F6E" w:rsidRDefault="00E44C71" w:rsidP="00E44C71">
      <w:pPr>
        <w:ind w:left="567" w:right="567"/>
        <w:jc w:val="both"/>
        <w:rPr>
          <w:rFonts w:ascii="Palatino Linotype" w:hAnsi="Palatino Linotype"/>
          <w:i/>
          <w:sz w:val="22"/>
          <w:szCs w:val="22"/>
          <w:lang w:val="es-ES_tradnl"/>
        </w:rPr>
      </w:pPr>
    </w:p>
    <w:p w14:paraId="2BA39184" w14:textId="77777777" w:rsidR="00E44C71" w:rsidRPr="00375F6E" w:rsidRDefault="00E44C71" w:rsidP="00E44C71">
      <w:pPr>
        <w:ind w:left="567" w:right="567"/>
        <w:jc w:val="both"/>
        <w:rPr>
          <w:rFonts w:ascii="Palatino Linotype" w:hAnsi="Palatino Linotype"/>
          <w:i/>
          <w:sz w:val="22"/>
          <w:szCs w:val="22"/>
          <w:lang w:val="es-ES_tradnl"/>
        </w:rPr>
      </w:pPr>
      <w:r w:rsidRPr="00375F6E">
        <w:rPr>
          <w:rFonts w:ascii="Palatino Linotype" w:hAnsi="Palatino Linotype"/>
          <w:i/>
          <w:sz w:val="22"/>
          <w:szCs w:val="22"/>
          <w:lang w:val="es-ES_tradnl"/>
        </w:rPr>
        <w:t>Este plazo podrá ampliarse hasta por otros siete días hábiles, siempre que existan razones para ello, debiendo notificarse por escrito al solicitante.</w:t>
      </w:r>
    </w:p>
    <w:p w14:paraId="3D122E46" w14:textId="77777777" w:rsidR="00E44C71" w:rsidRPr="00375F6E" w:rsidRDefault="00E44C71" w:rsidP="00E44C71">
      <w:pPr>
        <w:ind w:left="567" w:right="567"/>
        <w:jc w:val="both"/>
        <w:rPr>
          <w:rFonts w:ascii="Palatino Linotype" w:hAnsi="Palatino Linotype"/>
          <w:i/>
          <w:sz w:val="22"/>
          <w:szCs w:val="22"/>
          <w:lang w:val="es-ES_tradnl"/>
        </w:rPr>
      </w:pPr>
    </w:p>
    <w:p w14:paraId="7D860B8B" w14:textId="77777777" w:rsidR="00E44C71" w:rsidRPr="00375F6E" w:rsidRDefault="00E44C71" w:rsidP="00E44C71">
      <w:pPr>
        <w:ind w:left="567" w:right="567"/>
        <w:jc w:val="both"/>
        <w:rPr>
          <w:rFonts w:ascii="Palatino Linotype" w:eastAsia="Calibri" w:hAnsi="Palatino Linotype" w:cs="Arial"/>
          <w:lang w:val="es-MX" w:eastAsia="en-US"/>
        </w:rPr>
      </w:pPr>
      <w:r w:rsidRPr="00375F6E">
        <w:rPr>
          <w:rFonts w:ascii="Palatino Linotype" w:eastAsia="Calibri" w:hAnsi="Palatino Linotype" w:cs="Arial"/>
          <w:b/>
          <w:i/>
          <w:sz w:val="22"/>
          <w:szCs w:val="22"/>
          <w:lang w:val="es-ES_tradnl" w:eastAsia="en-US"/>
        </w:rPr>
        <w:t>Artículo 170.</w:t>
      </w:r>
      <w:r w:rsidRPr="00375F6E">
        <w:rPr>
          <w:rFonts w:ascii="Palatino Linotype" w:eastAsia="Calibri" w:hAnsi="Palatino Linotype" w:cs="Arial"/>
          <w:i/>
          <w:sz w:val="22"/>
          <w:szCs w:val="22"/>
          <w:lang w:val="es-ES_tradnl"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A75C4B7" w14:textId="77777777" w:rsidR="00E44C71" w:rsidRPr="00375F6E" w:rsidRDefault="00E44C71" w:rsidP="00E44C71">
      <w:pPr>
        <w:spacing w:line="360" w:lineRule="auto"/>
        <w:jc w:val="both"/>
        <w:rPr>
          <w:rFonts w:ascii="Palatino Linotype" w:eastAsia="Calibri" w:hAnsi="Palatino Linotype"/>
          <w:lang w:val="es-MX" w:eastAsia="en-US"/>
        </w:rPr>
      </w:pPr>
    </w:p>
    <w:p w14:paraId="330865A4" w14:textId="7BB3E294" w:rsidR="00E44C71" w:rsidRPr="00375F6E" w:rsidRDefault="00E44C71" w:rsidP="00E44C71">
      <w:pPr>
        <w:spacing w:line="360" w:lineRule="auto"/>
        <w:jc w:val="both"/>
        <w:rPr>
          <w:rFonts w:ascii="Palatino Linotype" w:eastAsia="Calibri" w:hAnsi="Palatino Linotype" w:cs="Bookman Old Style"/>
          <w:szCs w:val="22"/>
          <w:lang w:val="es-MX" w:eastAsia="en-US"/>
        </w:rPr>
      </w:pPr>
      <w:bookmarkStart w:id="7" w:name="_Hlk22119860"/>
      <w:bookmarkStart w:id="8" w:name="_Hlk22229808"/>
      <w:r w:rsidRPr="00375F6E">
        <w:rPr>
          <w:rFonts w:ascii="Palatino Linotype" w:eastAsia="Calibri" w:hAnsi="Palatino Linotype" w:cs="Bookman Old Style"/>
          <w:szCs w:val="22"/>
          <w:lang w:val="es-MX" w:eastAsia="en-US"/>
        </w:rPr>
        <w:t>De no encontrarse la información que se ordena entregar</w:t>
      </w:r>
      <w:r w:rsidR="0011505D" w:rsidRPr="00375F6E">
        <w:rPr>
          <w:rFonts w:ascii="Palatino Linotype" w:eastAsia="Calibri" w:hAnsi="Palatino Linotype" w:cs="Bookman Old Style"/>
          <w:szCs w:val="22"/>
          <w:lang w:val="es-MX" w:eastAsia="en-US"/>
        </w:rPr>
        <w:t xml:space="preserve"> en el presenta apartado</w:t>
      </w:r>
      <w:r w:rsidRPr="00375F6E">
        <w:rPr>
          <w:rFonts w:ascii="Palatino Linotype" w:eastAsia="Calibri" w:hAnsi="Palatino Linotype" w:cs="Bookman Old Style"/>
          <w:szCs w:val="22"/>
          <w:lang w:val="es-MX" w:eastAsia="en-US"/>
        </w:rPr>
        <w:t>, deberá proporcionarse acuerdo de inexistencia en términos del artículo 19, párrafo tercero y 169, de la Ley de Transparencia y Acceso a la Información Pública del Estado de México y Municipios.</w:t>
      </w:r>
      <w:bookmarkEnd w:id="7"/>
      <w:bookmarkEnd w:id="8"/>
    </w:p>
    <w:p w14:paraId="6B31CB4B" w14:textId="77777777" w:rsidR="00997491" w:rsidRPr="00375F6E" w:rsidRDefault="00997491" w:rsidP="00E44C71">
      <w:pPr>
        <w:spacing w:line="360" w:lineRule="auto"/>
        <w:jc w:val="both"/>
        <w:rPr>
          <w:rFonts w:ascii="Palatino Linotype" w:eastAsia="Calibri" w:hAnsi="Palatino Linotype" w:cs="Tahoma"/>
          <w:bCs/>
          <w:szCs w:val="22"/>
          <w:lang w:val="es-MX" w:eastAsia="en-US"/>
        </w:rPr>
      </w:pPr>
    </w:p>
    <w:p w14:paraId="3CDD5907" w14:textId="2C897DB0" w:rsidR="00240238" w:rsidRPr="00375F6E" w:rsidRDefault="00E44C71" w:rsidP="0011505D">
      <w:pPr>
        <w:spacing w:line="360" w:lineRule="auto"/>
        <w:jc w:val="both"/>
        <w:rPr>
          <w:rFonts w:ascii="Palatino Linotype" w:hAnsi="Palatino Linotype" w:cs="Arial"/>
          <w:szCs w:val="22"/>
          <w:lang w:val="es-MX" w:eastAsia="en-US"/>
        </w:rPr>
      </w:pPr>
      <w:r w:rsidRPr="00375F6E">
        <w:rPr>
          <w:rFonts w:ascii="Palatino Linotype" w:eastAsia="Calibri" w:hAnsi="Palatino Linotype" w:cs="Tahoma"/>
          <w:bCs/>
          <w:szCs w:val="22"/>
          <w:lang w:val="es-MX" w:eastAsia="en-US"/>
        </w:rPr>
        <w:t xml:space="preserve">Finalmente, </w:t>
      </w:r>
      <w:r w:rsidR="00240238" w:rsidRPr="00375F6E">
        <w:rPr>
          <w:rFonts w:ascii="Palatino Linotype" w:eastAsiaTheme="minorHAnsi" w:hAnsi="Palatino Linotype" w:cs="Arial"/>
          <w:bCs/>
          <w:lang w:val="es-MX" w:eastAsia="en-US"/>
        </w:rPr>
        <w:t>en relación a los requerimientos correspondientes a la entrega del documento que dé cuenta del</w:t>
      </w:r>
      <w:r w:rsidR="0011505D" w:rsidRPr="00375F6E">
        <w:rPr>
          <w:rFonts w:ascii="Palatino Linotype" w:eastAsiaTheme="minorHAnsi" w:hAnsi="Palatino Linotype" w:cs="Arial"/>
          <w:bCs/>
          <w:lang w:val="es-MX" w:eastAsia="en-US"/>
        </w:rPr>
        <w:t xml:space="preserve"> comprobante del último grado de estudios de los servidores públicos con cargo de Analistas Especializados, toda vez que este Órgano Garante</w:t>
      </w:r>
      <w:r w:rsidR="0060187D" w:rsidRPr="00375F6E">
        <w:rPr>
          <w:rFonts w:ascii="Palatino Linotype" w:eastAsiaTheme="minorHAnsi" w:hAnsi="Palatino Linotype" w:cs="Arial"/>
          <w:bCs/>
          <w:lang w:val="es-MX" w:eastAsia="en-US"/>
        </w:rPr>
        <w:t xml:space="preserve"> no tiene la certeza de que dicho cargo se encuentre dentro de la estructura orgánica del Sujeto Obligado, para el caso de que </w:t>
      </w:r>
      <w:r w:rsidR="003E1B9D" w:rsidRPr="00375F6E">
        <w:rPr>
          <w:rFonts w:ascii="Palatino Linotype" w:eastAsiaTheme="minorHAnsi" w:hAnsi="Palatino Linotype" w:cs="Arial"/>
          <w:bCs/>
          <w:lang w:val="es-MX" w:eastAsia="en-US"/>
        </w:rPr>
        <w:t>no haya poseído o administrado la información relativa a dicho</w:t>
      </w:r>
      <w:r w:rsidR="0060187D" w:rsidRPr="00375F6E">
        <w:rPr>
          <w:rFonts w:ascii="Palatino Linotype" w:eastAsiaTheme="minorHAnsi" w:hAnsi="Palatino Linotype" w:cs="Arial"/>
          <w:bCs/>
          <w:lang w:val="es-MX" w:eastAsia="en-US"/>
        </w:rPr>
        <w:t>s</w:t>
      </w:r>
      <w:r w:rsidR="003E1B9D" w:rsidRPr="00375F6E">
        <w:rPr>
          <w:rFonts w:ascii="Palatino Linotype" w:eastAsiaTheme="minorHAnsi" w:hAnsi="Palatino Linotype" w:cs="Arial"/>
          <w:bCs/>
          <w:lang w:val="es-MX" w:eastAsia="en-US"/>
        </w:rPr>
        <w:t xml:space="preserve"> documento, bastará con que lo haga del conocimiento de la Recurrente al momento de dar cumplimiento a la presente resolución.</w:t>
      </w:r>
    </w:p>
    <w:p w14:paraId="52CC2C1D" w14:textId="77777777" w:rsidR="00240238" w:rsidRPr="00375F6E" w:rsidRDefault="00240238" w:rsidP="00E44C71">
      <w:pPr>
        <w:spacing w:line="360" w:lineRule="auto"/>
        <w:jc w:val="both"/>
        <w:rPr>
          <w:rFonts w:ascii="Palatino Linotype" w:eastAsia="Calibri" w:hAnsi="Palatino Linotype" w:cs="Tahoma"/>
          <w:bCs/>
          <w:szCs w:val="22"/>
          <w:lang w:val="es-MX" w:eastAsia="en-US"/>
        </w:rPr>
      </w:pPr>
    </w:p>
    <w:p w14:paraId="6F60F7A3" w14:textId="2E868DBB" w:rsidR="00C94B65" w:rsidRPr="00375F6E" w:rsidRDefault="00BA49FB" w:rsidP="00E44C71">
      <w:pPr>
        <w:spacing w:line="360" w:lineRule="auto"/>
        <w:jc w:val="both"/>
        <w:rPr>
          <w:rFonts w:ascii="Palatino Linotype" w:eastAsia="Calibri" w:hAnsi="Palatino Linotype" w:cs="Tahoma"/>
          <w:bCs/>
          <w:szCs w:val="22"/>
          <w:lang w:val="es-MX" w:eastAsia="en-US"/>
        </w:rPr>
      </w:pPr>
      <w:r w:rsidRPr="00375F6E">
        <w:rPr>
          <w:rFonts w:ascii="Palatino Linotype" w:eastAsia="Calibri" w:hAnsi="Palatino Linotype" w:cs="Tahoma"/>
          <w:bCs/>
          <w:szCs w:val="22"/>
          <w:lang w:val="es-MX" w:eastAsia="en-US"/>
        </w:rPr>
        <w:t xml:space="preserve">Por otro lado, </w:t>
      </w:r>
      <w:r w:rsidR="00E44C71" w:rsidRPr="00375F6E">
        <w:rPr>
          <w:rFonts w:ascii="Palatino Linotype" w:eastAsia="Calibri" w:hAnsi="Palatino Linotype" w:cs="Tahoma"/>
          <w:bCs/>
          <w:szCs w:val="22"/>
          <w:lang w:val="es-MX" w:eastAsia="en-US"/>
        </w:rPr>
        <w:t>la información requerida</w:t>
      </w:r>
      <w:r w:rsidR="00E44C71" w:rsidRPr="00375F6E">
        <w:rPr>
          <w:rFonts w:ascii="Palatino Linotype" w:eastAsia="Calibri" w:hAnsi="Palatino Linotype" w:cs="Tahoma"/>
          <w:b/>
          <w:bCs/>
          <w:szCs w:val="22"/>
          <w:lang w:val="es-MX" w:eastAsia="en-US"/>
        </w:rPr>
        <w:t xml:space="preserve">, </w:t>
      </w:r>
      <w:r w:rsidR="00E44C71" w:rsidRPr="00375F6E">
        <w:rPr>
          <w:rFonts w:ascii="Palatino Linotype" w:eastAsia="Calibri" w:hAnsi="Palatino Linotype" w:cs="Tahoma"/>
          <w:bCs/>
          <w:szCs w:val="22"/>
          <w:lang w:val="es-MX"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AF7FCE5" w14:textId="77777777" w:rsidR="00BA49FB" w:rsidRPr="00375F6E" w:rsidRDefault="00BA49FB" w:rsidP="00E44C71">
      <w:pPr>
        <w:spacing w:line="360" w:lineRule="auto"/>
        <w:jc w:val="both"/>
        <w:rPr>
          <w:rFonts w:ascii="Palatino Linotype" w:eastAsia="Calibri" w:hAnsi="Palatino Linotype" w:cs="Tahoma"/>
          <w:bCs/>
          <w:lang w:val="es-MX" w:eastAsia="en-US"/>
        </w:rPr>
      </w:pPr>
    </w:p>
    <w:p w14:paraId="7609209F" w14:textId="77777777" w:rsidR="00C94B65" w:rsidRPr="00375F6E" w:rsidRDefault="00C94B65" w:rsidP="00F30F65">
      <w:pPr>
        <w:tabs>
          <w:tab w:val="left" w:pos="709"/>
        </w:tabs>
        <w:spacing w:after="160" w:line="360" w:lineRule="auto"/>
        <w:ind w:left="360"/>
        <w:jc w:val="both"/>
        <w:rPr>
          <w:rFonts w:ascii="Palatino Linotype" w:hAnsi="Palatino Linotype" w:cs="Arial"/>
          <w:b/>
          <w:i/>
          <w:sz w:val="28"/>
        </w:rPr>
      </w:pPr>
      <w:r w:rsidRPr="00375F6E">
        <w:rPr>
          <w:rFonts w:ascii="Palatino Linotype" w:hAnsi="Palatino Linotype" w:cs="Arial"/>
          <w:b/>
          <w:i/>
          <w:sz w:val="28"/>
        </w:rPr>
        <w:t>De la versión pública</w:t>
      </w:r>
    </w:p>
    <w:p w14:paraId="57357011" w14:textId="77777777" w:rsidR="00C94B65" w:rsidRPr="00375F6E" w:rsidRDefault="00C94B65" w:rsidP="00C94B65">
      <w:pPr>
        <w:autoSpaceDE w:val="0"/>
        <w:autoSpaceDN w:val="0"/>
        <w:adjustRightInd w:val="0"/>
        <w:spacing w:line="360" w:lineRule="auto"/>
        <w:jc w:val="both"/>
        <w:rPr>
          <w:rFonts w:ascii="Palatino Linotype" w:hAnsi="Palatino Linotype" w:cs="Arial"/>
        </w:rPr>
      </w:pPr>
      <w:r w:rsidRPr="00375F6E">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375F6E">
        <w:rPr>
          <w:rFonts w:ascii="Palatino Linotype" w:eastAsia="Arial Unicode MS" w:hAnsi="Palatino Linotype" w:cs="Arial"/>
        </w:rPr>
        <w:t>esto es, omitirá, eliminará o suprimirá la información personal de los servidores públicos sujetos a evaluación, e</w:t>
      </w:r>
      <w:r w:rsidRPr="00375F6E">
        <w:rPr>
          <w:rFonts w:ascii="Palatino Linotype" w:hAnsi="Palatino Linotype"/>
        </w:rPr>
        <w:t xml:space="preserve">n el caso específico en dichos documentos pueden obran datos que son considerados confidenciales, cuyo acceso debe ser restringido, los cuales </w:t>
      </w:r>
      <w:r w:rsidRPr="00375F6E">
        <w:rPr>
          <w:rFonts w:ascii="Palatino Linotype" w:hAnsi="Palatino Linotype" w:cs="Arial"/>
        </w:rPr>
        <w:t xml:space="preserve">deben testarse al momento de la elaboración de versiones públicas, como es el caso del </w:t>
      </w:r>
      <w:r w:rsidRPr="00375F6E">
        <w:rPr>
          <w:rFonts w:ascii="Palatino Linotype" w:hAnsi="Palatino Linotype" w:cs="Arial"/>
          <w:b/>
        </w:rPr>
        <w:lastRenderedPageBreak/>
        <w:t>Registro Federal de Contribuyentes</w:t>
      </w:r>
      <w:r w:rsidRPr="00375F6E">
        <w:rPr>
          <w:rFonts w:ascii="Palatino Linotype" w:hAnsi="Palatino Linotype" w:cs="Arial"/>
        </w:rPr>
        <w:t xml:space="preserve"> (RFC), la </w:t>
      </w:r>
      <w:r w:rsidRPr="00375F6E">
        <w:rPr>
          <w:rFonts w:ascii="Palatino Linotype" w:hAnsi="Palatino Linotype" w:cs="Arial"/>
          <w:b/>
        </w:rPr>
        <w:t>Clave Única de Registro de Población</w:t>
      </w:r>
      <w:r w:rsidRPr="00375F6E">
        <w:rPr>
          <w:rFonts w:ascii="Palatino Linotype" w:hAnsi="Palatino Linotype" w:cs="Arial"/>
        </w:rPr>
        <w:t xml:space="preserve"> (CURP), la </w:t>
      </w:r>
      <w:r w:rsidRPr="00375F6E">
        <w:rPr>
          <w:rFonts w:ascii="Palatino Linotype" w:hAnsi="Palatino Linotype" w:cs="Arial"/>
          <w:b/>
        </w:rPr>
        <w:t>Clave de cualquier tipo de seguridad social</w:t>
      </w:r>
      <w:r w:rsidRPr="00375F6E">
        <w:rPr>
          <w:rFonts w:ascii="Palatino Linotype" w:hAnsi="Palatino Linotype" w:cs="Arial"/>
        </w:rPr>
        <w:t xml:space="preserve"> (ISSEMYM); </w:t>
      </w:r>
      <w:r w:rsidRPr="00375F6E">
        <w:rPr>
          <w:rFonts w:ascii="Palatino Linotype" w:hAnsi="Palatino Linotype" w:cs="Arial"/>
          <w:b/>
        </w:rPr>
        <w:t>préstamos o descuentos</w:t>
      </w:r>
      <w:r w:rsidRPr="00375F6E">
        <w:rPr>
          <w:rFonts w:ascii="Palatino Linotype" w:hAnsi="Palatino Linotype" w:cs="Arial"/>
        </w:rPr>
        <w:t xml:space="preserve"> que se les hagan y que no tengan relación con los impuestos o la cuota por seguridad social, así como, firmas y calificaciones, entre otros datos.</w:t>
      </w:r>
    </w:p>
    <w:p w14:paraId="38192334" w14:textId="77777777" w:rsidR="00C94B65" w:rsidRPr="00375F6E"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375F6E"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375F6E">
        <w:rPr>
          <w:rFonts w:ascii="Palatino Linotype" w:eastAsiaTheme="minorHAnsi" w:hAnsi="Palatino Linotype" w:cs="Arial"/>
          <w:szCs w:val="22"/>
          <w:lang w:val="es-MX" w:eastAsia="es-MX"/>
        </w:rPr>
        <w:t xml:space="preserve">Por cuanto hace al </w:t>
      </w:r>
      <w:r w:rsidRPr="00375F6E">
        <w:rPr>
          <w:rFonts w:ascii="Palatino Linotype" w:eastAsiaTheme="minorHAnsi" w:hAnsi="Palatino Linotype" w:cs="Arial"/>
          <w:b/>
          <w:szCs w:val="22"/>
          <w:lang w:val="es-MX" w:eastAsia="es-MX"/>
        </w:rPr>
        <w:t>Registro Federal de Contribuyentes</w:t>
      </w:r>
      <w:r w:rsidRPr="00375F6E">
        <w:rPr>
          <w:rFonts w:ascii="Palatino Linotype" w:eastAsiaTheme="minorHAnsi" w:hAnsi="Palatino Linotype" w:cs="Arial"/>
          <w:szCs w:val="22"/>
          <w:lang w:val="es-MX" w:eastAsia="es-MX"/>
        </w:rPr>
        <w:t xml:space="preserve"> </w:t>
      </w:r>
      <w:r w:rsidRPr="00375F6E">
        <w:rPr>
          <w:rFonts w:ascii="Palatino Linotype" w:eastAsiaTheme="minorHAnsi" w:hAnsi="Palatino Linotype" w:cs="Arial"/>
          <w:b/>
          <w:szCs w:val="22"/>
          <w:lang w:val="es-MX" w:eastAsia="es-MX"/>
        </w:rPr>
        <w:t>de las personas físicas</w:t>
      </w:r>
      <w:r w:rsidRPr="00375F6E">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75F6E">
        <w:rPr>
          <w:rFonts w:ascii="Palatino Linotype" w:eastAsiaTheme="minorHAnsi" w:hAnsi="Palatino Linotype" w:cstheme="minorBidi"/>
          <w:szCs w:val="22"/>
          <w:lang w:val="es-MX" w:eastAsia="en-US"/>
        </w:rPr>
        <w:t xml:space="preserve"> y finalmente la homoclave; la cual para su obtención es necesario acreditar personalidad, fecha de nacimiento entre otros con documentos oficiales.</w:t>
      </w:r>
    </w:p>
    <w:p w14:paraId="382C96C6" w14:textId="77777777" w:rsidR="00C94B65" w:rsidRPr="00375F6E" w:rsidRDefault="00C94B65" w:rsidP="00C94B65">
      <w:pPr>
        <w:rPr>
          <w:lang w:val="es-MX"/>
        </w:rPr>
      </w:pPr>
    </w:p>
    <w:p w14:paraId="21A0ED5E" w14:textId="77777777" w:rsidR="00C94B65" w:rsidRPr="00375F6E" w:rsidRDefault="00C94B65" w:rsidP="00C94B65">
      <w:pPr>
        <w:spacing w:after="160" w:line="360" w:lineRule="auto"/>
        <w:ind w:right="-91"/>
        <w:jc w:val="both"/>
        <w:rPr>
          <w:rFonts w:ascii="Palatino Linotype" w:eastAsiaTheme="minorHAnsi" w:hAnsi="Palatino Linotype" w:cs="Arial"/>
          <w:szCs w:val="22"/>
          <w:lang w:val="es-MX" w:eastAsia="es-MX"/>
        </w:rPr>
      </w:pPr>
      <w:r w:rsidRPr="00375F6E">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375F6E" w:rsidRDefault="00C94B65" w:rsidP="00C94B65">
      <w:pPr>
        <w:rPr>
          <w:lang w:val="es-MX"/>
        </w:rPr>
      </w:pPr>
    </w:p>
    <w:p w14:paraId="79C6463D" w14:textId="77777777" w:rsidR="00C94B65" w:rsidRPr="00375F6E"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375F6E">
        <w:rPr>
          <w:rFonts w:ascii="Palatino Linotype" w:eastAsiaTheme="minorHAnsi" w:hAnsi="Palatino Linotype" w:cs="Arial"/>
          <w:b/>
          <w:bCs/>
          <w:i/>
          <w:sz w:val="22"/>
          <w:szCs w:val="22"/>
          <w:lang w:val="es-MX" w:eastAsia="en-US"/>
        </w:rPr>
        <w:t xml:space="preserve">“Registro Federal de Contribuyentes (RFC) de personas físicas. </w:t>
      </w:r>
      <w:r w:rsidRPr="00375F6E">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468189D2" w14:textId="77777777" w:rsidR="00C94B65" w:rsidRPr="00375F6E" w:rsidRDefault="00C94B65" w:rsidP="00C94B65">
      <w:pPr>
        <w:rPr>
          <w:lang w:val="es-MX"/>
        </w:rPr>
      </w:pPr>
    </w:p>
    <w:p w14:paraId="72911A46" w14:textId="77777777" w:rsidR="00C94B65" w:rsidRPr="00375F6E" w:rsidRDefault="00C94B65" w:rsidP="00C94B65">
      <w:pPr>
        <w:ind w:left="851" w:right="902"/>
        <w:jc w:val="both"/>
        <w:rPr>
          <w:rFonts w:ascii="Palatino Linotype" w:eastAsiaTheme="minorHAnsi" w:hAnsi="Palatino Linotype" w:cs="Arial"/>
          <w:b/>
          <w:bCs/>
          <w:i/>
          <w:sz w:val="22"/>
          <w:szCs w:val="22"/>
          <w:lang w:val="es-MX" w:eastAsia="en-US"/>
        </w:rPr>
      </w:pPr>
      <w:r w:rsidRPr="00375F6E">
        <w:rPr>
          <w:rFonts w:ascii="Palatino Linotype" w:eastAsiaTheme="minorHAnsi" w:hAnsi="Palatino Linotype" w:cs="Arial"/>
          <w:b/>
          <w:bCs/>
          <w:i/>
          <w:sz w:val="22"/>
          <w:szCs w:val="22"/>
          <w:lang w:val="es-MX" w:eastAsia="en-US"/>
        </w:rPr>
        <w:t>Resoluciones:</w:t>
      </w:r>
    </w:p>
    <w:p w14:paraId="43A9D93B" w14:textId="77777777" w:rsidR="00C94B65" w:rsidRPr="00375F6E" w:rsidRDefault="00C94B65" w:rsidP="00C94B65">
      <w:pPr>
        <w:ind w:left="851" w:right="902"/>
        <w:jc w:val="both"/>
        <w:rPr>
          <w:rFonts w:ascii="Palatino Linotype" w:eastAsiaTheme="minorHAnsi" w:hAnsi="Palatino Linotype" w:cs="Arial"/>
          <w:bCs/>
          <w:i/>
          <w:sz w:val="22"/>
          <w:szCs w:val="22"/>
          <w:lang w:val="es-MX" w:eastAsia="en-US"/>
        </w:rPr>
      </w:pPr>
      <w:r w:rsidRPr="00375F6E">
        <w:rPr>
          <w:rFonts w:ascii="Palatino Linotype" w:eastAsiaTheme="minorHAnsi" w:hAnsi="Palatino Linotype" w:cs="Arial"/>
          <w:b/>
          <w:bCs/>
          <w:i/>
          <w:sz w:val="22"/>
          <w:szCs w:val="22"/>
          <w:lang w:val="es-MX" w:eastAsia="en-US"/>
        </w:rPr>
        <w:t>•</w:t>
      </w:r>
      <w:r w:rsidRPr="00375F6E">
        <w:rPr>
          <w:rFonts w:ascii="Palatino Linotype" w:eastAsiaTheme="minorHAnsi" w:hAnsi="Palatino Linotype" w:cs="Arial"/>
          <w:b/>
          <w:bCs/>
          <w:i/>
          <w:sz w:val="22"/>
          <w:szCs w:val="22"/>
          <w:lang w:val="es-MX" w:eastAsia="en-US"/>
        </w:rPr>
        <w:tab/>
        <w:t xml:space="preserve">RRA 0189/17. </w:t>
      </w:r>
      <w:r w:rsidRPr="00375F6E">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375F6E" w:rsidRDefault="00C94B65" w:rsidP="00C94B65">
      <w:pPr>
        <w:ind w:left="851" w:right="902"/>
        <w:jc w:val="both"/>
        <w:rPr>
          <w:rFonts w:ascii="Palatino Linotype" w:eastAsiaTheme="minorHAnsi" w:hAnsi="Palatino Linotype" w:cs="Arial"/>
          <w:b/>
          <w:bCs/>
          <w:i/>
          <w:sz w:val="22"/>
          <w:szCs w:val="22"/>
          <w:lang w:val="es-MX" w:eastAsia="en-US"/>
        </w:rPr>
      </w:pPr>
      <w:r w:rsidRPr="00375F6E">
        <w:rPr>
          <w:rFonts w:ascii="Palatino Linotype" w:eastAsiaTheme="minorHAnsi" w:hAnsi="Palatino Linotype" w:cs="Arial"/>
          <w:b/>
          <w:bCs/>
          <w:i/>
          <w:sz w:val="22"/>
          <w:szCs w:val="22"/>
          <w:lang w:val="es-MX" w:eastAsia="en-US"/>
        </w:rPr>
        <w:t>•</w:t>
      </w:r>
      <w:r w:rsidRPr="00375F6E">
        <w:rPr>
          <w:rFonts w:ascii="Palatino Linotype" w:eastAsiaTheme="minorHAnsi" w:hAnsi="Palatino Linotype" w:cs="Arial"/>
          <w:b/>
          <w:bCs/>
          <w:i/>
          <w:sz w:val="22"/>
          <w:szCs w:val="22"/>
          <w:lang w:val="es-MX" w:eastAsia="en-US"/>
        </w:rPr>
        <w:tab/>
        <w:t xml:space="preserve">RRA 0677/17. </w:t>
      </w:r>
      <w:r w:rsidRPr="00375F6E">
        <w:rPr>
          <w:rFonts w:ascii="Palatino Linotype" w:eastAsiaTheme="minorHAnsi" w:hAnsi="Palatino Linotype" w:cs="Arial"/>
          <w:bCs/>
          <w:i/>
          <w:sz w:val="22"/>
          <w:szCs w:val="22"/>
          <w:lang w:val="es-MX" w:eastAsia="en-US"/>
        </w:rPr>
        <w:t>Universidad Nacional Autónoma de México. 08 de marzo de 2017. Por unanimidad. Comisionado Ponente Rosendoevgueni Monterrey Chepov.</w:t>
      </w:r>
      <w:r w:rsidRPr="00375F6E">
        <w:rPr>
          <w:rFonts w:ascii="Palatino Linotype" w:eastAsiaTheme="minorHAnsi" w:hAnsi="Palatino Linotype" w:cs="Arial"/>
          <w:b/>
          <w:bCs/>
          <w:i/>
          <w:sz w:val="22"/>
          <w:szCs w:val="22"/>
          <w:lang w:val="es-MX" w:eastAsia="en-US"/>
        </w:rPr>
        <w:t xml:space="preserve"> </w:t>
      </w:r>
    </w:p>
    <w:p w14:paraId="13CC9FC4" w14:textId="77777777" w:rsidR="00C94B65" w:rsidRPr="00375F6E" w:rsidRDefault="00C94B65" w:rsidP="00C94B65">
      <w:pPr>
        <w:ind w:left="851" w:right="900"/>
        <w:jc w:val="both"/>
        <w:rPr>
          <w:rFonts w:ascii="Palatino Linotype" w:eastAsiaTheme="minorHAnsi" w:hAnsi="Palatino Linotype" w:cs="Arial"/>
          <w:sz w:val="22"/>
          <w:szCs w:val="20"/>
          <w:lang w:val="es-MX" w:eastAsia="es-MX"/>
        </w:rPr>
      </w:pPr>
      <w:r w:rsidRPr="00375F6E">
        <w:rPr>
          <w:rFonts w:ascii="Palatino Linotype" w:eastAsiaTheme="minorHAnsi" w:hAnsi="Palatino Linotype" w:cs="Arial"/>
          <w:b/>
          <w:bCs/>
          <w:i/>
          <w:sz w:val="22"/>
          <w:szCs w:val="22"/>
          <w:lang w:val="es-MX" w:eastAsia="en-US"/>
        </w:rPr>
        <w:lastRenderedPageBreak/>
        <w:t>•</w:t>
      </w:r>
      <w:r w:rsidRPr="00375F6E">
        <w:rPr>
          <w:rFonts w:ascii="Palatino Linotype" w:eastAsiaTheme="minorHAnsi" w:hAnsi="Palatino Linotype" w:cs="Arial"/>
          <w:b/>
          <w:bCs/>
          <w:i/>
          <w:sz w:val="22"/>
          <w:szCs w:val="22"/>
          <w:lang w:val="es-MX" w:eastAsia="en-US"/>
        </w:rPr>
        <w:tab/>
        <w:t xml:space="preserve">RRA 1564/17. </w:t>
      </w:r>
      <w:r w:rsidRPr="00375F6E">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375F6E">
        <w:rPr>
          <w:rFonts w:ascii="Palatino Linotype" w:eastAsiaTheme="minorHAnsi" w:hAnsi="Palatino Linotype" w:cs="Arial"/>
          <w:i/>
          <w:sz w:val="22"/>
          <w:szCs w:val="22"/>
          <w:lang w:val="es-MX" w:eastAsia="en-US"/>
        </w:rPr>
        <w:t>.”</w:t>
      </w:r>
    </w:p>
    <w:p w14:paraId="2C19CD23" w14:textId="77777777" w:rsidR="00C94B65" w:rsidRPr="00375F6E"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375F6E" w:rsidRDefault="00C94B65" w:rsidP="00C94B65">
      <w:pPr>
        <w:spacing w:line="360" w:lineRule="auto"/>
        <w:jc w:val="both"/>
        <w:rPr>
          <w:rFonts w:ascii="Palatino Linotype" w:eastAsiaTheme="minorHAnsi" w:hAnsi="Palatino Linotype" w:cs="Arial"/>
          <w:szCs w:val="22"/>
          <w:lang w:val="es-MX" w:eastAsia="es-MX"/>
        </w:rPr>
      </w:pPr>
      <w:r w:rsidRPr="00375F6E">
        <w:rPr>
          <w:rFonts w:ascii="Palatino Linotype" w:eastAsiaTheme="minorHAnsi" w:hAnsi="Palatino Linotype" w:cs="Arial"/>
          <w:szCs w:val="22"/>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55A0F5" w14:textId="77777777" w:rsidR="00C94B65" w:rsidRPr="00375F6E"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375F6E" w:rsidRDefault="00C94B65" w:rsidP="00C94B65">
      <w:pPr>
        <w:spacing w:line="360" w:lineRule="auto"/>
        <w:ind w:right="-93"/>
        <w:jc w:val="both"/>
        <w:rPr>
          <w:rFonts w:ascii="Palatino Linotype" w:eastAsiaTheme="minorHAnsi" w:hAnsi="Palatino Linotype" w:cs="Arial"/>
          <w:szCs w:val="22"/>
          <w:lang w:val="es-MX" w:eastAsia="es-MX"/>
        </w:rPr>
      </w:pPr>
      <w:r w:rsidRPr="00375F6E">
        <w:rPr>
          <w:rFonts w:ascii="Palatino Linotype" w:eastAsiaTheme="minorHAnsi" w:hAnsi="Palatino Linotype" w:cs="Arial"/>
          <w:szCs w:val="22"/>
          <w:lang w:val="es-MX" w:eastAsia="es-MX"/>
        </w:rPr>
        <w:t xml:space="preserve">De igual manera la </w:t>
      </w:r>
      <w:r w:rsidRPr="00375F6E">
        <w:rPr>
          <w:rFonts w:ascii="Palatino Linotype" w:eastAsiaTheme="minorHAnsi" w:hAnsi="Palatino Linotype" w:cs="Arial"/>
          <w:b/>
          <w:szCs w:val="22"/>
          <w:lang w:val="es-MX" w:eastAsia="en-US"/>
        </w:rPr>
        <w:t xml:space="preserve">Clave Única de Registro de Población, </w:t>
      </w:r>
      <w:r w:rsidRPr="00375F6E">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87BB8E" w14:textId="77777777" w:rsidR="00C94B65" w:rsidRPr="00375F6E"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375F6E" w:rsidRDefault="00C94B65" w:rsidP="00C94B65">
      <w:pPr>
        <w:spacing w:line="360" w:lineRule="auto"/>
        <w:ind w:right="-93"/>
        <w:jc w:val="both"/>
        <w:rPr>
          <w:rFonts w:ascii="Palatino Linotype" w:eastAsiaTheme="minorHAnsi" w:hAnsi="Palatino Linotype" w:cs="Arial"/>
          <w:szCs w:val="22"/>
          <w:lang w:val="es-MX" w:eastAsia="es-MX"/>
        </w:rPr>
      </w:pPr>
      <w:r w:rsidRPr="00375F6E">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375F6E" w:rsidRDefault="00C94B65" w:rsidP="00C94B65">
      <w:pPr>
        <w:rPr>
          <w:sz w:val="4"/>
          <w:lang w:val="es-MX" w:eastAsia="es-MX"/>
        </w:rPr>
      </w:pPr>
    </w:p>
    <w:p w14:paraId="3FA81CAF" w14:textId="77777777" w:rsidR="00C94B65" w:rsidRPr="00375F6E"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375F6E">
        <w:rPr>
          <w:rFonts w:ascii="Palatino Linotype" w:eastAsiaTheme="minorHAnsi" w:hAnsi="Palatino Linotype" w:cs="Arial,Bold"/>
          <w:b/>
          <w:bCs/>
          <w:i/>
          <w:sz w:val="22"/>
          <w:szCs w:val="22"/>
          <w:lang w:val="es-MX" w:eastAsia="es-MX"/>
        </w:rPr>
        <w:t xml:space="preserve">“Artículo 86. </w:t>
      </w:r>
      <w:r w:rsidRPr="00375F6E">
        <w:rPr>
          <w:rFonts w:ascii="Palatino Linotype" w:eastAsiaTheme="minorHAnsi" w:hAnsi="Palatino Linotype" w:cs="Arial"/>
          <w:i/>
          <w:sz w:val="22"/>
          <w:szCs w:val="22"/>
          <w:lang w:val="es-MX" w:eastAsia="es-MX"/>
        </w:rPr>
        <w:t xml:space="preserve">El </w:t>
      </w:r>
      <w:r w:rsidRPr="00375F6E">
        <w:rPr>
          <w:rFonts w:ascii="Palatino Linotype" w:eastAsiaTheme="minorHAnsi" w:hAnsi="Palatino Linotype" w:cs="Arial"/>
          <w:i/>
          <w:color w:val="000000"/>
          <w:sz w:val="22"/>
          <w:szCs w:val="22"/>
          <w:lang w:val="es-MX" w:eastAsia="en-US"/>
        </w:rPr>
        <w:t>Registro</w:t>
      </w:r>
      <w:r w:rsidRPr="00375F6E">
        <w:rPr>
          <w:rFonts w:ascii="Palatino Linotype" w:eastAsiaTheme="minorHAnsi" w:hAnsi="Palatino Linotype" w:cs="Arial"/>
          <w:i/>
          <w:sz w:val="22"/>
          <w:szCs w:val="22"/>
          <w:lang w:val="es-MX" w:eastAsia="es-MX"/>
        </w:rPr>
        <w:t xml:space="preserve"> Nacional </w:t>
      </w:r>
      <w:r w:rsidRPr="00375F6E">
        <w:rPr>
          <w:rFonts w:ascii="Palatino Linotype" w:eastAsiaTheme="minorHAnsi" w:hAnsi="Palatino Linotype" w:cs="Arial"/>
          <w:i/>
          <w:sz w:val="22"/>
          <w:szCs w:val="22"/>
          <w:lang w:val="es-MX" w:eastAsia="en-US"/>
        </w:rPr>
        <w:t>de</w:t>
      </w:r>
      <w:r w:rsidRPr="00375F6E">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375F6E"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375F6E">
        <w:rPr>
          <w:rFonts w:ascii="Palatino Linotype" w:eastAsiaTheme="minorHAnsi" w:hAnsi="Palatino Linotype" w:cs="Arial,Bold"/>
          <w:b/>
          <w:bCs/>
          <w:i/>
          <w:sz w:val="22"/>
          <w:szCs w:val="22"/>
          <w:lang w:val="es-MX" w:eastAsia="es-MX"/>
        </w:rPr>
        <w:t xml:space="preserve">Artículo 91. </w:t>
      </w:r>
      <w:r w:rsidRPr="00375F6E">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375F6E">
        <w:rPr>
          <w:rFonts w:ascii="Palatino Linotype" w:eastAsiaTheme="minorHAnsi" w:hAnsi="Palatino Linotype" w:cs="Arial"/>
          <w:i/>
          <w:color w:val="000000"/>
          <w:sz w:val="22"/>
          <w:szCs w:val="22"/>
          <w:lang w:val="es-MX" w:eastAsia="en-US"/>
        </w:rPr>
        <w:t>Clave</w:t>
      </w:r>
      <w:r w:rsidRPr="00375F6E">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375F6E">
        <w:rPr>
          <w:rFonts w:ascii="Palatino Linotype" w:eastAsiaTheme="minorHAnsi" w:hAnsi="Palatino Linotype" w:cs="Arial"/>
          <w:i/>
          <w:sz w:val="22"/>
          <w:szCs w:val="22"/>
          <w:lang w:val="es-MX" w:eastAsia="en-US"/>
        </w:rPr>
        <w:t>individual</w:t>
      </w:r>
      <w:r w:rsidRPr="00375F6E">
        <w:rPr>
          <w:rFonts w:ascii="Palatino Linotype" w:eastAsiaTheme="minorHAnsi" w:hAnsi="Palatino Linotype" w:cs="Arial"/>
          <w:i/>
          <w:sz w:val="22"/>
          <w:szCs w:val="22"/>
          <w:lang w:val="es-MX" w:eastAsia="es-MX"/>
        </w:rPr>
        <w:t>.”</w:t>
      </w:r>
    </w:p>
    <w:p w14:paraId="4314FCCC" w14:textId="77777777" w:rsidR="00C94B65" w:rsidRPr="00375F6E"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375F6E"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375F6E">
        <w:rPr>
          <w:rFonts w:ascii="Palatino Linotype" w:eastAsiaTheme="minorHAnsi" w:hAnsi="Palatino Linotype" w:cstheme="minorBidi"/>
          <w:szCs w:val="22"/>
          <w:lang w:val="es-MX" w:eastAsia="es-MX"/>
        </w:rPr>
        <w:lastRenderedPageBreak/>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375F6E">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375F6E">
        <w:rPr>
          <w:rFonts w:ascii="Palatino Linotype" w:eastAsiaTheme="minorHAnsi" w:hAnsi="Palatino Linotype" w:cstheme="minorBidi"/>
          <w:szCs w:val="22"/>
          <w:lang w:val="es-MX"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19CC320A" w14:textId="77777777" w:rsidR="00C94B65" w:rsidRPr="00375F6E"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375F6E" w:rsidRDefault="00C94B65" w:rsidP="00C94B65">
      <w:pPr>
        <w:spacing w:line="360" w:lineRule="auto"/>
        <w:ind w:right="-91"/>
        <w:jc w:val="both"/>
        <w:rPr>
          <w:rFonts w:ascii="Palatino Linotype" w:eastAsiaTheme="minorHAnsi" w:hAnsi="Palatino Linotype" w:cs="Arial"/>
          <w:szCs w:val="22"/>
          <w:lang w:val="es-MX" w:eastAsia="es-MX"/>
        </w:rPr>
      </w:pPr>
      <w:r w:rsidRPr="00375F6E">
        <w:rPr>
          <w:rFonts w:ascii="Palatino Linotype" w:eastAsiaTheme="minorHAnsi" w:hAnsi="Palatino Linotype" w:cs="Arial"/>
          <w:szCs w:val="22"/>
          <w:lang w:val="es-MX" w:eastAsia="es-MX"/>
        </w:rPr>
        <w:t>Al respecto, el INAI a través del Criterio 18/17, señala literalmente lo siguiente:</w:t>
      </w:r>
    </w:p>
    <w:p w14:paraId="5A7ED30D" w14:textId="77777777" w:rsidR="00C94B65" w:rsidRPr="00375F6E"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375F6E">
        <w:rPr>
          <w:rFonts w:ascii="Palatino Linotype" w:eastAsiaTheme="minorHAnsi" w:hAnsi="Palatino Linotype" w:cs="Arial"/>
          <w:b/>
          <w:bCs/>
          <w:i/>
          <w:sz w:val="22"/>
          <w:szCs w:val="22"/>
          <w:lang w:val="es-MX" w:eastAsia="es-MX"/>
        </w:rPr>
        <w:t>“Clave Única de Registro de Población (CURP)</w:t>
      </w:r>
      <w:r w:rsidRPr="00375F6E">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375F6E"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375F6E" w:rsidRDefault="00C94B65" w:rsidP="00C94B65">
      <w:pPr>
        <w:ind w:left="851" w:right="900"/>
        <w:jc w:val="both"/>
        <w:rPr>
          <w:rFonts w:ascii="Palatino Linotype" w:eastAsiaTheme="minorHAnsi" w:hAnsi="Palatino Linotype" w:cs="Arial"/>
          <w:b/>
          <w:i/>
          <w:sz w:val="22"/>
          <w:szCs w:val="22"/>
          <w:lang w:val="es-MX" w:eastAsia="es-MX"/>
        </w:rPr>
      </w:pPr>
      <w:r w:rsidRPr="00375F6E">
        <w:rPr>
          <w:rFonts w:ascii="Palatino Linotype" w:eastAsiaTheme="minorHAnsi" w:hAnsi="Palatino Linotype" w:cs="Arial"/>
          <w:b/>
          <w:i/>
          <w:sz w:val="22"/>
          <w:szCs w:val="22"/>
          <w:lang w:val="es-MX" w:eastAsia="es-MX"/>
        </w:rPr>
        <w:t>Resoluciones:</w:t>
      </w:r>
    </w:p>
    <w:p w14:paraId="139634D9" w14:textId="77777777" w:rsidR="00C94B65" w:rsidRPr="00375F6E" w:rsidRDefault="00C94B65" w:rsidP="00C94B65">
      <w:pPr>
        <w:ind w:left="851" w:right="900"/>
        <w:jc w:val="both"/>
        <w:rPr>
          <w:rFonts w:ascii="Palatino Linotype" w:eastAsiaTheme="minorHAnsi" w:hAnsi="Palatino Linotype" w:cs="Arial"/>
          <w:i/>
          <w:sz w:val="22"/>
          <w:szCs w:val="22"/>
          <w:lang w:val="es-MX" w:eastAsia="es-MX"/>
        </w:rPr>
      </w:pPr>
      <w:r w:rsidRPr="00375F6E">
        <w:rPr>
          <w:rFonts w:ascii="Palatino Linotype" w:eastAsiaTheme="minorHAnsi" w:hAnsi="Palatino Linotype" w:cs="Arial"/>
          <w:i/>
          <w:sz w:val="22"/>
          <w:szCs w:val="22"/>
          <w:lang w:val="es-MX" w:eastAsia="es-MX"/>
        </w:rPr>
        <w:t>•</w:t>
      </w:r>
      <w:r w:rsidRPr="00375F6E">
        <w:rPr>
          <w:rFonts w:ascii="Palatino Linotype" w:eastAsiaTheme="minorHAnsi" w:hAnsi="Palatino Linotype" w:cs="Arial"/>
          <w:i/>
          <w:sz w:val="22"/>
          <w:szCs w:val="22"/>
          <w:lang w:val="es-MX" w:eastAsia="es-MX"/>
        </w:rPr>
        <w:tab/>
      </w:r>
      <w:r w:rsidRPr="00375F6E">
        <w:rPr>
          <w:rFonts w:ascii="Palatino Linotype" w:eastAsiaTheme="minorHAnsi" w:hAnsi="Palatino Linotype" w:cs="Arial"/>
          <w:b/>
          <w:i/>
          <w:sz w:val="22"/>
          <w:szCs w:val="22"/>
          <w:lang w:val="es-MX" w:eastAsia="es-MX"/>
        </w:rPr>
        <w:t>RRA 3995/16</w:t>
      </w:r>
      <w:r w:rsidRPr="00375F6E">
        <w:rPr>
          <w:rFonts w:ascii="Palatino Linotype" w:eastAsiaTheme="minorHAnsi" w:hAnsi="Palatino Linotype" w:cs="Arial"/>
          <w:i/>
          <w:sz w:val="22"/>
          <w:szCs w:val="22"/>
          <w:lang w:val="es-MX" w:eastAsia="es-MX"/>
        </w:rPr>
        <w:t>. Secretaría de la Defensa Nacional. 1 de febrero de 2017. Por unanimidad. Comisionado Ponente Rosendoevgueni Monterrey Chepov.</w:t>
      </w:r>
    </w:p>
    <w:p w14:paraId="04762C6C" w14:textId="77777777" w:rsidR="00C94B65" w:rsidRPr="00375F6E" w:rsidRDefault="00C94B65" w:rsidP="00C94B65">
      <w:pPr>
        <w:ind w:left="851" w:right="900"/>
        <w:jc w:val="both"/>
        <w:rPr>
          <w:rFonts w:ascii="Palatino Linotype" w:eastAsiaTheme="minorHAnsi" w:hAnsi="Palatino Linotype" w:cs="Arial"/>
          <w:i/>
          <w:sz w:val="22"/>
          <w:szCs w:val="22"/>
          <w:lang w:val="es-MX" w:eastAsia="es-MX"/>
        </w:rPr>
      </w:pPr>
      <w:r w:rsidRPr="00375F6E">
        <w:rPr>
          <w:rFonts w:ascii="Palatino Linotype" w:eastAsiaTheme="minorHAnsi" w:hAnsi="Palatino Linotype" w:cs="Arial"/>
          <w:i/>
          <w:sz w:val="22"/>
          <w:szCs w:val="22"/>
          <w:lang w:val="es-MX" w:eastAsia="es-MX"/>
        </w:rPr>
        <w:t>•</w:t>
      </w:r>
      <w:r w:rsidRPr="00375F6E">
        <w:rPr>
          <w:rFonts w:ascii="Palatino Linotype" w:eastAsiaTheme="minorHAnsi" w:hAnsi="Palatino Linotype" w:cs="Arial"/>
          <w:i/>
          <w:sz w:val="22"/>
          <w:szCs w:val="22"/>
          <w:lang w:val="es-MX" w:eastAsia="es-MX"/>
        </w:rPr>
        <w:tab/>
      </w:r>
      <w:r w:rsidRPr="00375F6E">
        <w:rPr>
          <w:rFonts w:ascii="Palatino Linotype" w:eastAsiaTheme="minorHAnsi" w:hAnsi="Palatino Linotype" w:cs="Arial"/>
          <w:b/>
          <w:i/>
          <w:sz w:val="22"/>
          <w:szCs w:val="22"/>
          <w:lang w:val="es-MX" w:eastAsia="es-MX"/>
        </w:rPr>
        <w:t>RRA 0937/17</w:t>
      </w:r>
      <w:r w:rsidRPr="00375F6E">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375F6E" w:rsidRDefault="00C94B65" w:rsidP="00C94B65">
      <w:pPr>
        <w:ind w:left="851" w:right="900"/>
        <w:jc w:val="both"/>
        <w:rPr>
          <w:rFonts w:ascii="Palatino Linotype" w:eastAsiaTheme="minorHAnsi" w:hAnsi="Palatino Linotype" w:cs="Arial"/>
          <w:sz w:val="22"/>
          <w:szCs w:val="22"/>
          <w:lang w:val="es-MX" w:eastAsia="es-MX"/>
        </w:rPr>
      </w:pPr>
      <w:r w:rsidRPr="00375F6E">
        <w:rPr>
          <w:rFonts w:ascii="Palatino Linotype" w:eastAsiaTheme="minorHAnsi" w:hAnsi="Palatino Linotype" w:cs="Arial"/>
          <w:i/>
          <w:sz w:val="22"/>
          <w:szCs w:val="22"/>
          <w:lang w:val="es-MX" w:eastAsia="es-MX"/>
        </w:rPr>
        <w:t>•</w:t>
      </w:r>
      <w:r w:rsidRPr="00375F6E">
        <w:rPr>
          <w:rFonts w:ascii="Palatino Linotype" w:eastAsiaTheme="minorHAnsi" w:hAnsi="Palatino Linotype" w:cs="Arial"/>
          <w:i/>
          <w:sz w:val="22"/>
          <w:szCs w:val="22"/>
          <w:lang w:val="es-MX" w:eastAsia="es-MX"/>
        </w:rPr>
        <w:tab/>
      </w:r>
      <w:r w:rsidRPr="00375F6E">
        <w:rPr>
          <w:rFonts w:ascii="Palatino Linotype" w:eastAsiaTheme="minorHAnsi" w:hAnsi="Palatino Linotype" w:cs="Arial"/>
          <w:b/>
          <w:i/>
          <w:sz w:val="22"/>
          <w:szCs w:val="22"/>
          <w:lang w:val="es-MX" w:eastAsia="es-MX"/>
        </w:rPr>
        <w:t>RRA 0478/17</w:t>
      </w:r>
      <w:r w:rsidRPr="00375F6E">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375F6E">
        <w:rPr>
          <w:rFonts w:ascii="Palatino Linotype" w:eastAsiaTheme="minorHAnsi" w:hAnsi="Palatino Linotype" w:cs="Arial"/>
          <w:i/>
          <w:sz w:val="22"/>
          <w:szCs w:val="22"/>
          <w:lang w:val="es-MX" w:eastAsia="en-US"/>
        </w:rPr>
        <w:t>”</w:t>
      </w:r>
    </w:p>
    <w:p w14:paraId="508B0865" w14:textId="77777777" w:rsidR="00C94B65" w:rsidRPr="00375F6E"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375F6E" w:rsidRDefault="00C94B65" w:rsidP="00F30F65">
      <w:pPr>
        <w:spacing w:line="360" w:lineRule="auto"/>
        <w:ind w:right="-93"/>
        <w:jc w:val="both"/>
        <w:rPr>
          <w:rFonts w:ascii="Palatino Linotype" w:eastAsiaTheme="minorHAnsi" w:hAnsi="Palatino Linotype" w:cs="Arial"/>
          <w:szCs w:val="22"/>
          <w:lang w:val="es-MX" w:eastAsia="es-MX"/>
        </w:rPr>
      </w:pPr>
      <w:r w:rsidRPr="00375F6E">
        <w:rPr>
          <w:rFonts w:ascii="Palatino Linotype" w:eastAsiaTheme="minorHAnsi" w:hAnsi="Palatino Linotype" w:cs="Arial"/>
          <w:szCs w:val="22"/>
          <w:lang w:val="es-MX" w:eastAsia="es-MX"/>
        </w:rPr>
        <w:lastRenderedPageBreak/>
        <w:t xml:space="preserve">De lo anterior, se desprende que la </w:t>
      </w:r>
      <w:r w:rsidRPr="00375F6E">
        <w:rPr>
          <w:rFonts w:ascii="Palatino Linotype" w:eastAsiaTheme="minorHAnsi" w:hAnsi="Palatino Linotype" w:cstheme="minorBidi"/>
          <w:szCs w:val="22"/>
          <w:lang w:val="es-MX" w:eastAsia="es-MX"/>
        </w:rPr>
        <w:t xml:space="preserve">Clave Única de Registro de Población, </w:t>
      </w:r>
      <w:r w:rsidRPr="00375F6E">
        <w:rPr>
          <w:rFonts w:ascii="Palatino Linotype" w:eastAsiaTheme="minorHAnsi" w:hAnsi="Palatino Linotype" w:cs="Arial"/>
          <w:szCs w:val="22"/>
          <w:lang w:val="es-MX"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375F6E" w:rsidRDefault="00C94B65" w:rsidP="00F30F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19BC5E21" w14:textId="77777777" w:rsidR="00F30F65" w:rsidRPr="00375F6E" w:rsidRDefault="00F30F65" w:rsidP="00F30F65">
      <w:pPr>
        <w:tabs>
          <w:tab w:val="left" w:pos="7938"/>
        </w:tabs>
        <w:spacing w:line="360" w:lineRule="auto"/>
        <w:jc w:val="both"/>
        <w:rPr>
          <w:rFonts w:ascii="Palatino Linotype" w:eastAsia="Arial Unicode MS" w:hAnsi="Palatino Linotype" w:cs="Arial"/>
          <w:lang w:eastAsia="es-MX"/>
        </w:rPr>
      </w:pPr>
      <w:r w:rsidRPr="00375F6E">
        <w:rPr>
          <w:rFonts w:ascii="Palatino Linotype" w:eastAsia="Arial Unicode MS" w:hAnsi="Palatino Linotype" w:cs="Arial"/>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A73E7C9"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7B8FF504"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r w:rsidRPr="00375F6E">
        <w:rPr>
          <w:rFonts w:ascii="Palatino Linotype" w:eastAsia="Arial Unicode MS" w:hAnsi="Palatino Linotype" w:cs="Aria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CB782FA"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072899A6"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r w:rsidRPr="00375F6E">
        <w:rPr>
          <w:rFonts w:ascii="Palatino Linotype" w:eastAsia="Arial Unicode MS" w:hAnsi="Palatino Linotype" w:cs="Arial"/>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B9B2D34"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4B21EAB3"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r w:rsidRPr="00375F6E">
        <w:rPr>
          <w:rFonts w:ascii="Palatino Linotype" w:eastAsia="Arial Unicode MS" w:hAnsi="Palatino Linotype" w:cs="Arial"/>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F35A174"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777FC377"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r w:rsidRPr="00375F6E">
        <w:rPr>
          <w:rFonts w:ascii="Palatino Linotype" w:eastAsia="Arial Unicode MS" w:hAnsi="Palatino Linotype" w:cs="Aria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w:t>
      </w:r>
      <w:r w:rsidRPr="00375F6E">
        <w:rPr>
          <w:rFonts w:ascii="Palatino Linotype" w:eastAsia="Arial Unicode MS" w:hAnsi="Palatino Linotype" w:cs="Arial"/>
        </w:rPr>
        <w:lastRenderedPageBreak/>
        <w:t>directamente relacionados con el cumplimiento de disposiciones normativas o el ejercicio de funciones revisten un interés público.</w:t>
      </w:r>
    </w:p>
    <w:p w14:paraId="7B7AB4D2"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2D77E197"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r w:rsidRPr="00375F6E">
        <w:rPr>
          <w:rFonts w:ascii="Palatino Linotype" w:eastAsia="Arial Unicode MS" w:hAnsi="Palatino Linotype" w:cs="Arial"/>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B1616B9"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4972B23D"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r w:rsidRPr="00375F6E">
        <w:rPr>
          <w:rFonts w:ascii="Palatino Linotype" w:eastAsia="Arial Unicode MS" w:hAnsi="Palatino Linotype" w:cs="Aria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02CB1E4" w14:textId="77777777" w:rsidR="00F30F65" w:rsidRPr="00375F6E" w:rsidRDefault="00F30F65" w:rsidP="00F30F65">
      <w:pPr>
        <w:tabs>
          <w:tab w:val="left" w:pos="7938"/>
        </w:tabs>
        <w:spacing w:line="360" w:lineRule="auto"/>
        <w:jc w:val="both"/>
        <w:rPr>
          <w:rFonts w:ascii="Palatino Linotype" w:eastAsia="Arial Unicode MS" w:hAnsi="Palatino Linotype" w:cs="Arial"/>
        </w:rPr>
      </w:pPr>
    </w:p>
    <w:p w14:paraId="2063F6BA" w14:textId="5DB14899" w:rsidR="00F30F65" w:rsidRPr="00375F6E" w:rsidRDefault="00F30F65" w:rsidP="00F30F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r w:rsidRPr="00375F6E">
        <w:rPr>
          <w:rFonts w:ascii="Palatino Linotype" w:eastAsia="Arial Unicode MS" w:hAnsi="Palatino Linotype" w:cs="Arial"/>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7D4F2FCC" w14:textId="77777777" w:rsidR="00F30F65" w:rsidRPr="00375F6E" w:rsidRDefault="00F30F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375F6E"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375F6E">
        <w:rPr>
          <w:rFonts w:ascii="Palatino Linotype" w:eastAsiaTheme="minorHAnsi" w:hAnsi="Palatino Linotype" w:cs="Arial"/>
          <w:szCs w:val="22"/>
          <w:lang w:val="es-ES_tradnl" w:eastAsia="en-US"/>
        </w:rPr>
        <w:lastRenderedPageBreak/>
        <w:t>Por lo que hace a la</w:t>
      </w:r>
      <w:r w:rsidRPr="00375F6E">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375F6E">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375F6E">
        <w:rPr>
          <w:rFonts w:ascii="Palatino Linotype" w:eastAsiaTheme="minorHAnsi" w:hAnsi="Palatino Linotype" w:cs="Arial"/>
          <w:bCs/>
          <w:szCs w:val="22"/>
          <w:lang w:val="es-MX" w:eastAsia="es-MX"/>
        </w:rPr>
        <w:t xml:space="preserve">así como en el artículo 4, fracciones XI y XII de </w:t>
      </w:r>
      <w:r w:rsidRPr="00375F6E">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375F6E">
        <w:rPr>
          <w:rFonts w:ascii="Palatino Linotype" w:eastAsiaTheme="minorHAnsi" w:hAnsi="Palatino Linotype" w:cs="Arial"/>
          <w:lang w:val="es-MX" w:eastAsia="en-US"/>
        </w:rPr>
        <w:t>que establecen:</w:t>
      </w:r>
    </w:p>
    <w:p w14:paraId="075355B3" w14:textId="77777777" w:rsidR="00C94B65" w:rsidRPr="00375F6E" w:rsidRDefault="00C94B65" w:rsidP="00C94B65">
      <w:pPr>
        <w:rPr>
          <w:lang w:val="es-MX"/>
        </w:rPr>
      </w:pPr>
    </w:p>
    <w:p w14:paraId="230B58E5"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Artículo 3.</w:t>
      </w:r>
      <w:r w:rsidRPr="00375F6E">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i/>
          <w:sz w:val="22"/>
          <w:lang w:val="es-MX" w:eastAsia="en-US"/>
        </w:rPr>
        <w:t>[…]</w:t>
      </w:r>
    </w:p>
    <w:p w14:paraId="03CF657C"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IX. Datos personales:</w:t>
      </w:r>
      <w:r w:rsidRPr="00375F6E">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XX. Información clasificada:</w:t>
      </w:r>
      <w:r w:rsidRPr="00375F6E">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XXI. Información confidencial:</w:t>
      </w:r>
      <w:r w:rsidRPr="00375F6E">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XLV. Versión pública:</w:t>
      </w:r>
      <w:r w:rsidRPr="00375F6E">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i/>
          <w:sz w:val="22"/>
          <w:lang w:val="es-MX" w:eastAsia="en-US"/>
        </w:rPr>
        <w:t>[…]</w:t>
      </w:r>
    </w:p>
    <w:p w14:paraId="7B5FC1FB"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Artículo 91.</w:t>
      </w:r>
      <w:r w:rsidRPr="00375F6E">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375F6E"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Artículo 132.</w:t>
      </w:r>
      <w:r w:rsidRPr="00375F6E">
        <w:rPr>
          <w:rFonts w:ascii="Palatino Linotype" w:eastAsiaTheme="minorHAnsi" w:hAnsi="Palatino Linotype" w:cs="Arial"/>
          <w:i/>
          <w:sz w:val="22"/>
          <w:lang w:val="es-MX" w:eastAsia="en-US"/>
        </w:rPr>
        <w:t xml:space="preserve"> </w:t>
      </w:r>
      <w:r w:rsidRPr="00375F6E">
        <w:rPr>
          <w:rFonts w:ascii="Palatino Linotype" w:eastAsiaTheme="minorHAnsi" w:hAnsi="Palatino Linotype" w:cs="Arial"/>
          <w:i/>
          <w:sz w:val="22"/>
          <w:u w:val="single"/>
          <w:lang w:val="es-MX" w:eastAsia="en-US"/>
        </w:rPr>
        <w:t>La clasificación de la información se llevará a cabo en el momento en que</w:t>
      </w:r>
      <w:r w:rsidRPr="00375F6E">
        <w:rPr>
          <w:rFonts w:ascii="Palatino Linotype" w:eastAsiaTheme="minorHAnsi" w:hAnsi="Palatino Linotype" w:cs="Arial"/>
          <w:i/>
          <w:sz w:val="22"/>
          <w:lang w:val="es-MX" w:eastAsia="en-US"/>
        </w:rPr>
        <w:t>:</w:t>
      </w:r>
    </w:p>
    <w:p w14:paraId="5F0B658C"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I.</w:t>
      </w:r>
      <w:r w:rsidRPr="00375F6E">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375F6E" w:rsidRDefault="00C94B65" w:rsidP="00C94B65">
      <w:pPr>
        <w:ind w:left="851" w:right="851"/>
        <w:jc w:val="both"/>
        <w:rPr>
          <w:rFonts w:ascii="Palatino Linotype" w:eastAsiaTheme="minorHAnsi" w:hAnsi="Palatino Linotype" w:cs="Arial"/>
          <w:i/>
          <w:sz w:val="22"/>
          <w:u w:val="single"/>
          <w:lang w:val="es-MX" w:eastAsia="en-US"/>
        </w:rPr>
      </w:pPr>
      <w:r w:rsidRPr="00375F6E">
        <w:rPr>
          <w:rFonts w:ascii="Palatino Linotype" w:eastAsiaTheme="minorHAnsi" w:hAnsi="Palatino Linotype" w:cs="Arial"/>
          <w:b/>
          <w:i/>
          <w:sz w:val="22"/>
          <w:lang w:val="es-MX" w:eastAsia="en-US"/>
        </w:rPr>
        <w:t>II.</w:t>
      </w:r>
      <w:r w:rsidRPr="00375F6E">
        <w:rPr>
          <w:rFonts w:ascii="Palatino Linotype" w:eastAsiaTheme="minorHAnsi" w:hAnsi="Palatino Linotype" w:cs="Arial"/>
          <w:i/>
          <w:sz w:val="22"/>
          <w:lang w:val="es-MX" w:eastAsia="en-US"/>
        </w:rPr>
        <w:t xml:space="preserve"> </w:t>
      </w:r>
      <w:r w:rsidRPr="00375F6E">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375F6E" w:rsidRDefault="00C94B65" w:rsidP="00C94B65">
      <w:pPr>
        <w:ind w:left="851" w:right="851"/>
        <w:jc w:val="both"/>
        <w:rPr>
          <w:rFonts w:ascii="Palatino Linotype" w:eastAsiaTheme="minorHAnsi" w:hAnsi="Palatino Linotype" w:cs="Arial"/>
          <w:i/>
          <w:sz w:val="22"/>
          <w:u w:val="single"/>
          <w:lang w:val="es-MX" w:eastAsia="en-US"/>
        </w:rPr>
      </w:pPr>
      <w:r w:rsidRPr="00375F6E">
        <w:rPr>
          <w:rFonts w:ascii="Palatino Linotype" w:eastAsiaTheme="minorHAnsi" w:hAnsi="Palatino Linotype" w:cs="Arial"/>
          <w:b/>
          <w:i/>
          <w:sz w:val="22"/>
          <w:lang w:val="es-MX" w:eastAsia="en-US"/>
        </w:rPr>
        <w:t>III.</w:t>
      </w:r>
      <w:r w:rsidRPr="00375F6E">
        <w:rPr>
          <w:rFonts w:ascii="Palatino Linotype" w:eastAsiaTheme="minorHAnsi" w:hAnsi="Palatino Linotype" w:cs="Arial"/>
          <w:i/>
          <w:sz w:val="22"/>
          <w:lang w:val="es-MX" w:eastAsia="en-US"/>
        </w:rPr>
        <w:t xml:space="preserve"> </w:t>
      </w:r>
      <w:r w:rsidRPr="00375F6E">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i/>
          <w:sz w:val="22"/>
          <w:lang w:val="es-MX" w:eastAsia="en-US"/>
        </w:rPr>
        <w:t>[…]</w:t>
      </w:r>
    </w:p>
    <w:p w14:paraId="7CBD4A16" w14:textId="77777777" w:rsidR="00C94B65" w:rsidRPr="00375F6E"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Artículo 143.</w:t>
      </w:r>
      <w:r w:rsidRPr="00375F6E">
        <w:rPr>
          <w:rFonts w:ascii="Palatino Linotype" w:eastAsiaTheme="minorHAnsi" w:hAnsi="Palatino Linotype" w:cs="Arial"/>
          <w:i/>
          <w:sz w:val="22"/>
          <w:lang w:val="es-MX" w:eastAsia="en-US"/>
        </w:rPr>
        <w:t xml:space="preserve"> </w:t>
      </w:r>
      <w:r w:rsidRPr="00375F6E">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375F6E">
        <w:rPr>
          <w:rFonts w:ascii="Palatino Linotype" w:eastAsiaTheme="minorHAnsi" w:hAnsi="Palatino Linotype" w:cs="Arial"/>
          <w:i/>
          <w:sz w:val="22"/>
          <w:lang w:val="es-MX" w:eastAsia="en-US"/>
        </w:rPr>
        <w:t>:</w:t>
      </w:r>
    </w:p>
    <w:p w14:paraId="3DF705F7"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lastRenderedPageBreak/>
        <w:t>I.</w:t>
      </w:r>
      <w:r w:rsidRPr="00375F6E">
        <w:rPr>
          <w:rFonts w:ascii="Palatino Linotype" w:eastAsiaTheme="minorHAnsi" w:hAnsi="Palatino Linotype" w:cs="Arial"/>
          <w:i/>
          <w:sz w:val="22"/>
          <w:lang w:val="es-MX" w:eastAsia="en-US"/>
        </w:rPr>
        <w:t xml:space="preserve"> </w:t>
      </w:r>
      <w:r w:rsidRPr="00375F6E">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375F6E">
        <w:rPr>
          <w:rFonts w:ascii="Palatino Linotype" w:eastAsiaTheme="minorHAnsi" w:hAnsi="Palatino Linotype" w:cs="Arial"/>
          <w:i/>
          <w:sz w:val="22"/>
          <w:lang w:val="es-MX" w:eastAsia="en-US"/>
        </w:rPr>
        <w:t>;</w:t>
      </w:r>
    </w:p>
    <w:p w14:paraId="48ACAB33" w14:textId="77777777" w:rsidR="00C94B65" w:rsidRPr="00375F6E" w:rsidRDefault="00C94B65" w:rsidP="00C94B65">
      <w:pPr>
        <w:ind w:left="851" w:right="851"/>
        <w:jc w:val="both"/>
        <w:rPr>
          <w:rFonts w:ascii="Palatino Linotype" w:eastAsiaTheme="minorHAnsi" w:hAnsi="Palatino Linotype" w:cs="Arial"/>
          <w:i/>
          <w:sz w:val="22"/>
          <w:u w:val="single"/>
          <w:lang w:val="es-MX" w:eastAsia="en-US"/>
        </w:rPr>
      </w:pPr>
      <w:r w:rsidRPr="00375F6E">
        <w:rPr>
          <w:rFonts w:ascii="Palatino Linotype" w:eastAsiaTheme="minorHAnsi" w:hAnsi="Palatino Linotype" w:cs="Arial"/>
          <w:b/>
          <w:i/>
          <w:sz w:val="22"/>
          <w:lang w:val="es-MX" w:eastAsia="en-US"/>
        </w:rPr>
        <w:t>II.</w:t>
      </w:r>
      <w:r w:rsidRPr="00375F6E">
        <w:rPr>
          <w:rFonts w:ascii="Palatino Linotype" w:eastAsiaTheme="minorHAnsi" w:hAnsi="Palatino Linotype" w:cs="Arial"/>
          <w:i/>
          <w:sz w:val="22"/>
          <w:lang w:val="es-MX" w:eastAsia="en-US"/>
        </w:rPr>
        <w:t xml:space="preserve"> </w:t>
      </w:r>
      <w:r w:rsidRPr="00375F6E">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b/>
          <w:i/>
          <w:sz w:val="22"/>
          <w:lang w:val="es-MX" w:eastAsia="en-US"/>
        </w:rPr>
        <w:t>III.</w:t>
      </w:r>
      <w:r w:rsidRPr="00375F6E">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375F6E" w:rsidRDefault="00C94B65" w:rsidP="00C94B65">
      <w:pPr>
        <w:ind w:left="851" w:right="851"/>
        <w:jc w:val="both"/>
        <w:rPr>
          <w:rFonts w:ascii="Palatino Linotype" w:eastAsiaTheme="minorHAnsi" w:hAnsi="Palatino Linotype" w:cs="Arial"/>
          <w:i/>
          <w:sz w:val="22"/>
          <w:lang w:val="es-MX" w:eastAsia="en-US"/>
        </w:rPr>
      </w:pPr>
      <w:r w:rsidRPr="00375F6E">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375F6E"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375F6E" w:rsidRDefault="00C94B65" w:rsidP="00C94B65">
      <w:pPr>
        <w:spacing w:line="360" w:lineRule="auto"/>
        <w:jc w:val="both"/>
        <w:rPr>
          <w:rFonts w:ascii="Palatino Linotype" w:eastAsiaTheme="minorHAnsi" w:hAnsi="Palatino Linotype" w:cstheme="minorBidi"/>
          <w:szCs w:val="22"/>
          <w:lang w:val="es-MX" w:eastAsia="en-US"/>
        </w:rPr>
      </w:pPr>
      <w:r w:rsidRPr="00375F6E">
        <w:rPr>
          <w:rFonts w:ascii="Palatino Linotype" w:eastAsiaTheme="minorHAnsi" w:hAnsi="Palatino Linotype" w:cstheme="minorBidi"/>
          <w:szCs w:val="22"/>
          <w:lang w:val="es-MX" w:eastAsia="en-US"/>
        </w:rPr>
        <w:t xml:space="preserve">Igualmente, los </w:t>
      </w:r>
      <w:r w:rsidRPr="00375F6E">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375F6E">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375F6E"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133827D9" w14:textId="0BE1D973" w:rsidR="00C94B65" w:rsidRPr="00375F6E" w:rsidRDefault="00C94B65" w:rsidP="00C94B65">
      <w:pPr>
        <w:spacing w:line="360" w:lineRule="auto"/>
        <w:jc w:val="both"/>
        <w:rPr>
          <w:rFonts w:ascii="Palatino Linotype" w:eastAsiaTheme="minorHAnsi" w:hAnsi="Palatino Linotype" w:cs="Arial"/>
          <w:lang w:val="es-MX" w:eastAsia="es-CO"/>
        </w:rPr>
      </w:pPr>
      <w:r w:rsidRPr="00375F6E">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375F6E">
        <w:rPr>
          <w:rFonts w:ascii="Palatino Linotype" w:eastAsiaTheme="minorHAnsi" w:hAnsi="Palatino Linotype" w:cs="Arial"/>
          <w:lang w:val="es-MX"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BAA508A" w14:textId="77777777" w:rsidR="00B57B32" w:rsidRPr="00375F6E" w:rsidRDefault="00B57B32" w:rsidP="00B57B32">
      <w:pPr>
        <w:spacing w:after="120" w:line="360" w:lineRule="auto"/>
        <w:jc w:val="both"/>
        <w:rPr>
          <w:rFonts w:ascii="Palatino Linotype" w:hAnsi="Palatino Linotype" w:cs="Arial"/>
        </w:rPr>
      </w:pPr>
    </w:p>
    <w:p w14:paraId="2FE09FD7" w14:textId="040EEE05" w:rsidR="00B57B32" w:rsidRPr="00375F6E" w:rsidRDefault="000A5A65" w:rsidP="00B57B32">
      <w:pPr>
        <w:spacing w:line="360" w:lineRule="auto"/>
        <w:jc w:val="both"/>
        <w:rPr>
          <w:rFonts w:ascii="Palatino Linotype" w:eastAsia="Calibri" w:hAnsi="Palatino Linotype"/>
        </w:rPr>
      </w:pPr>
      <w:r w:rsidRPr="00375F6E">
        <w:rPr>
          <w:rFonts w:ascii="Palatino Linotype" w:eastAsia="Calibri" w:hAnsi="Palatino Linotype" w:cs="Arial"/>
          <w:lang w:eastAsia="es-MX"/>
        </w:rPr>
        <w:t>Final</w:t>
      </w:r>
      <w:r w:rsidRPr="00375F6E">
        <w:rPr>
          <w:rFonts w:ascii="Palatino Linotype" w:eastAsia="Calibri" w:hAnsi="Palatino Linotype"/>
        </w:rPr>
        <w:t>mente,</w:t>
      </w:r>
      <w:r w:rsidR="00B57B32" w:rsidRPr="00375F6E">
        <w:rPr>
          <w:rFonts w:ascii="Palatino Linotype" w:eastAsia="Calibri" w:hAnsi="Palatino Linotype"/>
        </w:rPr>
        <w:t xml:space="preserve"> y en mérito de lo expuesto en líneas anteriores, resultan fundados los motivos de inconformidad vertidos por </w:t>
      </w:r>
      <w:r w:rsidR="0041263C" w:rsidRPr="00375F6E">
        <w:rPr>
          <w:rFonts w:ascii="Palatino Linotype" w:eastAsia="Calibri" w:hAnsi="Palatino Linotype"/>
          <w:b/>
          <w:bCs/>
        </w:rPr>
        <w:t>la</w:t>
      </w:r>
      <w:r w:rsidR="00B57B32" w:rsidRPr="00375F6E">
        <w:rPr>
          <w:rFonts w:ascii="Palatino Linotype" w:eastAsia="Calibri" w:hAnsi="Palatino Linotype"/>
        </w:rPr>
        <w:t xml:space="preserve"> </w:t>
      </w:r>
      <w:r w:rsidR="00B57B32" w:rsidRPr="00375F6E">
        <w:rPr>
          <w:rFonts w:ascii="Palatino Linotype" w:eastAsia="Calibri" w:hAnsi="Palatino Linotype"/>
          <w:b/>
        </w:rPr>
        <w:t>Recurrente</w:t>
      </w:r>
      <w:r w:rsidR="00B57B32" w:rsidRPr="00375F6E">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sidRPr="00375F6E">
        <w:rPr>
          <w:rFonts w:ascii="Palatino Linotype" w:eastAsia="Calibri" w:hAnsi="Palatino Linotype"/>
          <w:b/>
        </w:rPr>
        <w:t xml:space="preserve">MODIFICA </w:t>
      </w:r>
      <w:r w:rsidR="00B57B32" w:rsidRPr="00375F6E">
        <w:rPr>
          <w:rFonts w:ascii="Palatino Linotype" w:eastAsia="Calibri" w:hAnsi="Palatino Linotype"/>
        </w:rPr>
        <w:t xml:space="preserve">la respuesta a la solicitud de información </w:t>
      </w:r>
      <w:r w:rsidR="009205D4" w:rsidRPr="00375F6E">
        <w:rPr>
          <w:rFonts w:ascii="Palatino Linotype" w:eastAsia="Calibri" w:hAnsi="Palatino Linotype" w:cs="Arial"/>
          <w:b/>
        </w:rPr>
        <w:t>02677/TOLUCA/IP/2022</w:t>
      </w:r>
      <w:r w:rsidR="00B57B32" w:rsidRPr="00375F6E">
        <w:rPr>
          <w:rFonts w:ascii="Palatino Linotype" w:eastAsia="Calibri" w:hAnsi="Palatino Linotype" w:cs="Arial"/>
          <w:b/>
        </w:rPr>
        <w:t xml:space="preserve">, </w:t>
      </w:r>
      <w:r w:rsidR="00B57B32" w:rsidRPr="00375F6E">
        <w:rPr>
          <w:rFonts w:ascii="Palatino Linotype" w:eastAsia="Calibri" w:hAnsi="Palatino Linotype"/>
        </w:rPr>
        <w:t>que ha sido materia del presente fallo.</w:t>
      </w:r>
    </w:p>
    <w:p w14:paraId="48568F33" w14:textId="77777777" w:rsidR="00140DDF" w:rsidRPr="00375F6E" w:rsidRDefault="00140DDF" w:rsidP="00F457C8">
      <w:pPr>
        <w:autoSpaceDE w:val="0"/>
        <w:autoSpaceDN w:val="0"/>
        <w:adjustRightInd w:val="0"/>
        <w:spacing w:line="360" w:lineRule="auto"/>
        <w:jc w:val="both"/>
        <w:rPr>
          <w:rFonts w:ascii="Palatino Linotype" w:hAnsi="Palatino Linotype" w:cs="Arial"/>
        </w:rPr>
      </w:pPr>
    </w:p>
    <w:p w14:paraId="7111D109" w14:textId="014A159F" w:rsidR="006A2320" w:rsidRPr="00375F6E" w:rsidRDefault="00B57B32" w:rsidP="009205D4">
      <w:pPr>
        <w:spacing w:after="120" w:line="360" w:lineRule="auto"/>
        <w:jc w:val="both"/>
        <w:rPr>
          <w:rFonts w:ascii="Palatino Linotype" w:eastAsia="Calibri" w:hAnsi="Palatino Linotype"/>
        </w:rPr>
      </w:pPr>
      <w:r w:rsidRPr="00375F6E">
        <w:rPr>
          <w:rFonts w:ascii="Palatino Linotype" w:eastAsia="Calibri" w:hAnsi="Palatino Linotype"/>
        </w:rPr>
        <w:t xml:space="preserve">Por lo antes expuesto y fundado. </w:t>
      </w:r>
    </w:p>
    <w:p w14:paraId="538D4592" w14:textId="77777777" w:rsidR="006A2320" w:rsidRPr="00375F6E" w:rsidRDefault="006A2320" w:rsidP="006A2320">
      <w:pPr>
        <w:spacing w:line="360" w:lineRule="auto"/>
        <w:jc w:val="center"/>
        <w:rPr>
          <w:rFonts w:ascii="Palatino Linotype" w:eastAsia="Calibri" w:hAnsi="Palatino Linotype"/>
          <w:b/>
          <w:sz w:val="28"/>
          <w:lang w:val="pt-BR"/>
        </w:rPr>
      </w:pPr>
      <w:r w:rsidRPr="00375F6E">
        <w:rPr>
          <w:rFonts w:ascii="Palatino Linotype" w:eastAsia="Calibri" w:hAnsi="Palatino Linotype"/>
          <w:b/>
          <w:sz w:val="28"/>
          <w:lang w:val="pt-BR"/>
        </w:rPr>
        <w:t>S E   R E S U E L V E</w:t>
      </w:r>
    </w:p>
    <w:p w14:paraId="6DB2E341" w14:textId="77777777" w:rsidR="006A2320" w:rsidRPr="00375F6E" w:rsidRDefault="006A2320" w:rsidP="006A2320">
      <w:pPr>
        <w:spacing w:line="360" w:lineRule="auto"/>
        <w:jc w:val="center"/>
        <w:rPr>
          <w:rFonts w:ascii="Palatino Linotype" w:eastAsia="Calibri" w:hAnsi="Palatino Linotype"/>
          <w:b/>
          <w:lang w:val="pt-BR"/>
        </w:rPr>
      </w:pPr>
    </w:p>
    <w:p w14:paraId="79A03E86" w14:textId="09D19339" w:rsidR="00B57B32" w:rsidRPr="00375F6E" w:rsidRDefault="006A2320" w:rsidP="00B57B32">
      <w:pPr>
        <w:autoSpaceDE w:val="0"/>
        <w:autoSpaceDN w:val="0"/>
        <w:adjustRightInd w:val="0"/>
        <w:spacing w:line="360" w:lineRule="auto"/>
        <w:ind w:right="49"/>
        <w:jc w:val="both"/>
        <w:rPr>
          <w:rFonts w:ascii="Palatino Linotype" w:eastAsia="Calibri" w:hAnsi="Palatino Linotype" w:cs="Arial"/>
        </w:rPr>
      </w:pPr>
      <w:r w:rsidRPr="00375F6E">
        <w:rPr>
          <w:rFonts w:ascii="Palatino Linotype" w:eastAsia="Calibri" w:hAnsi="Palatino Linotype" w:cs="Arial"/>
          <w:b/>
          <w:sz w:val="28"/>
        </w:rPr>
        <w:t>PRIMERO</w:t>
      </w:r>
      <w:r w:rsidRPr="00375F6E">
        <w:rPr>
          <w:rFonts w:ascii="Palatino Linotype" w:eastAsia="Calibri" w:hAnsi="Palatino Linotype" w:cs="Arial"/>
          <w:b/>
        </w:rPr>
        <w:t xml:space="preserve">. </w:t>
      </w:r>
      <w:r w:rsidR="00B57B32" w:rsidRPr="00375F6E">
        <w:rPr>
          <w:rFonts w:ascii="Palatino Linotype" w:eastAsia="Calibri" w:hAnsi="Palatino Linotype" w:cs="Arial"/>
        </w:rPr>
        <w:t>Se</w:t>
      </w:r>
      <w:r w:rsidR="00B57B32" w:rsidRPr="00375F6E">
        <w:rPr>
          <w:rFonts w:ascii="Palatino Linotype" w:eastAsia="Calibri" w:hAnsi="Palatino Linotype" w:cs="Arial"/>
          <w:b/>
        </w:rPr>
        <w:t xml:space="preserve"> MODIFICA </w:t>
      </w:r>
      <w:r w:rsidR="00B57B32" w:rsidRPr="00375F6E">
        <w:rPr>
          <w:rFonts w:ascii="Palatino Linotype" w:eastAsia="Calibri" w:hAnsi="Palatino Linotype" w:cs="Arial"/>
        </w:rPr>
        <w:t xml:space="preserve">la respuesta entregada por </w:t>
      </w:r>
      <w:r w:rsidR="00B57B32" w:rsidRPr="00375F6E">
        <w:rPr>
          <w:rFonts w:ascii="Palatino Linotype" w:eastAsia="Calibri" w:hAnsi="Palatino Linotype" w:cs="Arial"/>
          <w:b/>
          <w:bCs/>
        </w:rPr>
        <w:t>El</w:t>
      </w:r>
      <w:r w:rsidR="00B57B32" w:rsidRPr="00375F6E">
        <w:rPr>
          <w:rFonts w:ascii="Palatino Linotype" w:eastAsia="Calibri" w:hAnsi="Palatino Linotype" w:cs="Arial"/>
        </w:rPr>
        <w:t xml:space="preserve"> </w:t>
      </w:r>
      <w:r w:rsidR="00B57B32" w:rsidRPr="00375F6E">
        <w:rPr>
          <w:rFonts w:ascii="Palatino Linotype" w:eastAsia="Calibri" w:hAnsi="Palatino Linotype" w:cs="Arial"/>
          <w:b/>
        </w:rPr>
        <w:t>Sujeto Obligado</w:t>
      </w:r>
      <w:r w:rsidR="00B57B32" w:rsidRPr="00375F6E">
        <w:rPr>
          <w:rFonts w:ascii="Palatino Linotype" w:eastAsia="Calibri" w:hAnsi="Palatino Linotype" w:cs="Arial"/>
        </w:rPr>
        <w:t>,</w:t>
      </w:r>
      <w:r w:rsidR="00B57B32" w:rsidRPr="00375F6E">
        <w:rPr>
          <w:rFonts w:ascii="Palatino Linotype" w:hAnsi="Palatino Linotype" w:cs="Arial"/>
        </w:rPr>
        <w:t xml:space="preserve"> a la solicitud de información número </w:t>
      </w:r>
      <w:r w:rsidR="009205D4" w:rsidRPr="00375F6E">
        <w:rPr>
          <w:rFonts w:ascii="Palatino Linotype" w:hAnsi="Palatino Linotype" w:cs="Arial"/>
          <w:b/>
        </w:rPr>
        <w:t>02677/TOLUCA/IP/2022</w:t>
      </w:r>
      <w:r w:rsidR="00B57B32" w:rsidRPr="00375F6E">
        <w:rPr>
          <w:rFonts w:ascii="Palatino Linotype" w:hAnsi="Palatino Linotype" w:cs="Arial"/>
          <w:b/>
        </w:rPr>
        <w:t>,</w:t>
      </w:r>
      <w:r w:rsidR="00B57B32" w:rsidRPr="00375F6E">
        <w:rPr>
          <w:rFonts w:ascii="Palatino Linotype" w:eastAsia="Calibri" w:hAnsi="Palatino Linotype" w:cs="Arial"/>
        </w:rPr>
        <w:t xml:space="preserve"> por resultar parcialmente fundados los motivos de inconformidad que arguye </w:t>
      </w:r>
      <w:r w:rsidR="009205D4" w:rsidRPr="00375F6E">
        <w:rPr>
          <w:rFonts w:ascii="Palatino Linotype" w:eastAsia="Calibri" w:hAnsi="Palatino Linotype" w:cs="Arial"/>
        </w:rPr>
        <w:t>la</w:t>
      </w:r>
      <w:r w:rsidR="00B57B32" w:rsidRPr="00375F6E">
        <w:rPr>
          <w:rFonts w:ascii="Palatino Linotype" w:eastAsia="Calibri" w:hAnsi="Palatino Linotype" w:cs="Arial"/>
        </w:rPr>
        <w:t xml:space="preserve"> Recurrente, en términos del Considerando </w:t>
      </w:r>
      <w:r w:rsidR="00B57B32" w:rsidRPr="00375F6E">
        <w:rPr>
          <w:rFonts w:ascii="Palatino Linotype" w:eastAsia="Calibri" w:hAnsi="Palatino Linotype" w:cs="Arial"/>
          <w:b/>
        </w:rPr>
        <w:t>CUARTO</w:t>
      </w:r>
      <w:r w:rsidR="00B57B32" w:rsidRPr="00375F6E">
        <w:rPr>
          <w:rFonts w:ascii="Palatino Linotype" w:eastAsia="Calibri" w:hAnsi="Palatino Linotype" w:cs="Arial"/>
        </w:rPr>
        <w:t xml:space="preserve"> de la presente resolución.</w:t>
      </w:r>
    </w:p>
    <w:p w14:paraId="5F6BCB92" w14:textId="138B987D" w:rsidR="006A2320" w:rsidRPr="00375F6E" w:rsidRDefault="006A2320" w:rsidP="006A2320">
      <w:pPr>
        <w:tabs>
          <w:tab w:val="left" w:pos="8647"/>
        </w:tabs>
        <w:spacing w:line="360" w:lineRule="auto"/>
        <w:jc w:val="both"/>
        <w:rPr>
          <w:rFonts w:ascii="Palatino Linotype" w:eastAsia="Calibri" w:hAnsi="Palatino Linotype" w:cs="Arial"/>
        </w:rPr>
      </w:pPr>
    </w:p>
    <w:p w14:paraId="4DA2050A" w14:textId="10104349" w:rsidR="00B57B32" w:rsidRPr="00375F6E" w:rsidRDefault="00B57B32" w:rsidP="00B57B32">
      <w:pPr>
        <w:pStyle w:val="Sinespaciado"/>
        <w:spacing w:line="360" w:lineRule="auto"/>
        <w:jc w:val="both"/>
        <w:rPr>
          <w:rFonts w:ascii="Palatino Linotype" w:hAnsi="Palatino Linotype"/>
          <w:lang w:val="es-ES_tradnl"/>
        </w:rPr>
      </w:pPr>
      <w:r w:rsidRPr="00375F6E">
        <w:rPr>
          <w:rFonts w:ascii="Palatino Linotype" w:eastAsia="Calibri" w:hAnsi="Palatino Linotype" w:cs="Arial"/>
          <w:b/>
          <w:sz w:val="28"/>
          <w:szCs w:val="28"/>
        </w:rPr>
        <w:t>SEGUNDO.</w:t>
      </w:r>
      <w:r w:rsidRPr="00375F6E">
        <w:rPr>
          <w:rFonts w:ascii="Palatino Linotype" w:eastAsia="Calibri" w:hAnsi="Palatino Linotype" w:cs="Arial"/>
        </w:rPr>
        <w:t xml:space="preserve"> Se </w:t>
      </w:r>
      <w:r w:rsidRPr="00375F6E">
        <w:rPr>
          <w:rFonts w:ascii="Palatino Linotype" w:eastAsia="Calibri" w:hAnsi="Palatino Linotype" w:cs="Arial"/>
          <w:b/>
        </w:rPr>
        <w:t xml:space="preserve">ORDENA </w:t>
      </w:r>
      <w:r w:rsidRPr="00375F6E">
        <w:rPr>
          <w:rFonts w:ascii="Palatino Linotype" w:eastAsia="Calibri" w:hAnsi="Palatino Linotype" w:cs="Arial"/>
        </w:rPr>
        <w:t xml:space="preserve">al </w:t>
      </w:r>
      <w:r w:rsidRPr="00375F6E">
        <w:rPr>
          <w:rFonts w:ascii="Palatino Linotype" w:eastAsia="Calibri" w:hAnsi="Palatino Linotype" w:cs="Arial"/>
          <w:b/>
        </w:rPr>
        <w:t xml:space="preserve">Sujeto Obligado </w:t>
      </w:r>
      <w:r w:rsidRPr="00375F6E">
        <w:rPr>
          <w:rFonts w:ascii="Palatino Linotype" w:eastAsia="Calibri" w:hAnsi="Palatino Linotype" w:cs="Arial"/>
        </w:rPr>
        <w:t xml:space="preserve">haga entrega a </w:t>
      </w:r>
      <w:r w:rsidR="0041263C" w:rsidRPr="00375F6E">
        <w:rPr>
          <w:rFonts w:ascii="Palatino Linotype" w:eastAsia="Calibri" w:hAnsi="Palatino Linotype" w:cs="Arial"/>
          <w:b/>
          <w:bCs/>
        </w:rPr>
        <w:t>la</w:t>
      </w:r>
      <w:r w:rsidR="00FE5B53" w:rsidRPr="00375F6E">
        <w:rPr>
          <w:rFonts w:ascii="Palatino Linotype" w:eastAsia="Calibri" w:hAnsi="Palatino Linotype" w:cs="Arial"/>
        </w:rPr>
        <w:t xml:space="preserve"> </w:t>
      </w:r>
      <w:r w:rsidRPr="00375F6E">
        <w:rPr>
          <w:rFonts w:ascii="Palatino Linotype" w:eastAsia="Calibri" w:hAnsi="Palatino Linotype" w:cs="Arial"/>
          <w:b/>
        </w:rPr>
        <w:t xml:space="preserve">Recurrente, </w:t>
      </w:r>
      <w:r w:rsidRPr="00375F6E">
        <w:rPr>
          <w:rFonts w:ascii="Palatino Linotype" w:eastAsia="Calibri" w:hAnsi="Palatino Linotype" w:cs="Arial"/>
        </w:rPr>
        <w:t>a través del</w:t>
      </w:r>
      <w:r w:rsidR="00690103" w:rsidRPr="00375F6E">
        <w:rPr>
          <w:rFonts w:ascii="Palatino Linotype" w:eastAsia="Calibri" w:hAnsi="Palatino Linotype" w:cs="Arial"/>
        </w:rPr>
        <w:t xml:space="preserve"> Sistema de Acceso a la Información Mexiquense (</w:t>
      </w:r>
      <w:r w:rsidRPr="00375F6E">
        <w:rPr>
          <w:rFonts w:ascii="Palatino Linotype" w:eastAsia="Calibri" w:hAnsi="Palatino Linotype" w:cs="Arial"/>
        </w:rPr>
        <w:t>SAIMEX</w:t>
      </w:r>
      <w:r w:rsidR="00690103" w:rsidRPr="00375F6E">
        <w:rPr>
          <w:rFonts w:ascii="Palatino Linotype" w:eastAsia="Calibri" w:hAnsi="Palatino Linotype" w:cs="Arial"/>
        </w:rPr>
        <w:t>)</w:t>
      </w:r>
      <w:r w:rsidRPr="00375F6E">
        <w:rPr>
          <w:rFonts w:ascii="Palatino Linotype" w:hAnsi="Palatino Linotype"/>
          <w:lang w:val="es-ES_tradnl"/>
        </w:rPr>
        <w:t xml:space="preserve">, en términos del </w:t>
      </w:r>
      <w:r w:rsidRPr="00375F6E">
        <w:rPr>
          <w:rFonts w:ascii="Palatino Linotype" w:hAnsi="Palatino Linotype"/>
          <w:bCs/>
          <w:lang w:val="es-ES_tradnl"/>
        </w:rPr>
        <w:t>Considerando</w:t>
      </w:r>
      <w:r w:rsidRPr="00375F6E">
        <w:rPr>
          <w:rFonts w:ascii="Palatino Linotype" w:hAnsi="Palatino Linotype"/>
          <w:b/>
          <w:lang w:val="es-ES_tradnl"/>
        </w:rPr>
        <w:t xml:space="preserve"> CUARTO</w:t>
      </w:r>
      <w:r w:rsidRPr="00375F6E">
        <w:rPr>
          <w:rFonts w:ascii="Palatino Linotype" w:hAnsi="Palatino Linotype"/>
        </w:rPr>
        <w:t xml:space="preserve"> de la presente resolución</w:t>
      </w:r>
      <w:r w:rsidRPr="00375F6E">
        <w:rPr>
          <w:rFonts w:ascii="Palatino Linotype" w:hAnsi="Palatino Linotype"/>
          <w:lang w:val="es-ES_tradnl"/>
        </w:rPr>
        <w:t>,</w:t>
      </w:r>
      <w:r w:rsidR="00E314B4" w:rsidRPr="00375F6E">
        <w:rPr>
          <w:rFonts w:ascii="Palatino Linotype" w:hAnsi="Palatino Linotype"/>
          <w:lang w:val="es-ES_tradnl"/>
        </w:rPr>
        <w:t xml:space="preserve"> en versión pública de ser procedente,</w:t>
      </w:r>
      <w:r w:rsidRPr="00375F6E">
        <w:rPr>
          <w:rFonts w:ascii="Palatino Linotype" w:hAnsi="Palatino Linotype"/>
          <w:lang w:val="es-ES_tradnl"/>
        </w:rPr>
        <w:t xml:space="preserve"> </w:t>
      </w:r>
      <w:r w:rsidR="00F23C36" w:rsidRPr="00375F6E">
        <w:rPr>
          <w:rFonts w:ascii="Palatino Linotype" w:hAnsi="Palatino Linotype"/>
          <w:lang w:val="es-ES_tradnl"/>
        </w:rPr>
        <w:t xml:space="preserve">de </w:t>
      </w:r>
      <w:r w:rsidRPr="00375F6E">
        <w:rPr>
          <w:rFonts w:ascii="Palatino Linotype" w:hAnsi="Palatino Linotype"/>
          <w:lang w:val="es-ES_tradnl"/>
        </w:rPr>
        <w:t xml:space="preserve">lo siguiente: </w:t>
      </w:r>
    </w:p>
    <w:p w14:paraId="5BA82E4B" w14:textId="77777777" w:rsidR="00B57B32" w:rsidRPr="00375F6E" w:rsidRDefault="00B57B32" w:rsidP="00B57B32">
      <w:pPr>
        <w:autoSpaceDE w:val="0"/>
        <w:autoSpaceDN w:val="0"/>
        <w:adjustRightInd w:val="0"/>
        <w:spacing w:after="120" w:line="360" w:lineRule="auto"/>
        <w:ind w:right="51"/>
        <w:jc w:val="both"/>
        <w:rPr>
          <w:rFonts w:ascii="Palatino Linotype" w:hAnsi="Palatino Linotype"/>
          <w:lang w:eastAsia="es-MX"/>
        </w:rPr>
      </w:pPr>
    </w:p>
    <w:p w14:paraId="6E542098" w14:textId="1E2D86E7" w:rsidR="00BA49FB" w:rsidRPr="00375F6E" w:rsidRDefault="009205D4" w:rsidP="00BA49FB">
      <w:pPr>
        <w:numPr>
          <w:ilvl w:val="0"/>
          <w:numId w:val="19"/>
        </w:numPr>
        <w:spacing w:before="240" w:after="240" w:line="360" w:lineRule="auto"/>
        <w:jc w:val="both"/>
        <w:rPr>
          <w:rFonts w:ascii="Palatino Linotype" w:hAnsi="Palatino Linotype"/>
          <w:bCs/>
          <w:i/>
          <w:iCs/>
        </w:rPr>
      </w:pPr>
      <w:r w:rsidRPr="00375F6E">
        <w:rPr>
          <w:rFonts w:ascii="Palatino Linotype" w:hAnsi="Palatino Linotype"/>
          <w:bCs/>
          <w:i/>
          <w:iCs/>
        </w:rPr>
        <w:t>Comprobante del último grado de estudios</w:t>
      </w:r>
      <w:r w:rsidRPr="00375F6E">
        <w:rPr>
          <w:i/>
          <w:iCs/>
        </w:rPr>
        <w:t xml:space="preserve"> </w:t>
      </w:r>
      <w:r w:rsidRPr="00375F6E">
        <w:rPr>
          <w:rFonts w:ascii="Palatino Linotype" w:hAnsi="Palatino Linotype"/>
          <w:bCs/>
          <w:i/>
          <w:iCs/>
        </w:rPr>
        <w:t xml:space="preserve">del Titular de la Dirección General de Seguridad y Protección; así como de los mandos medios y superiores adscritos a su área al 29 de noviembre de 2022. </w:t>
      </w:r>
    </w:p>
    <w:p w14:paraId="4BF2955A" w14:textId="6F2B6AB6" w:rsidR="009205D4" w:rsidRPr="00375F6E" w:rsidRDefault="0074253E" w:rsidP="00BA49FB">
      <w:pPr>
        <w:numPr>
          <w:ilvl w:val="0"/>
          <w:numId w:val="19"/>
        </w:numPr>
        <w:spacing w:before="240" w:after="240" w:line="360" w:lineRule="auto"/>
        <w:jc w:val="both"/>
        <w:rPr>
          <w:rFonts w:ascii="Palatino Linotype" w:hAnsi="Palatino Linotype"/>
          <w:bCs/>
          <w:i/>
          <w:iCs/>
        </w:rPr>
      </w:pPr>
      <w:bookmarkStart w:id="9" w:name="_Hlk146119170"/>
      <w:r w:rsidRPr="00375F6E">
        <w:rPr>
          <w:rFonts w:ascii="Palatino Linotype" w:hAnsi="Palatino Linotype"/>
          <w:bCs/>
          <w:i/>
          <w:iCs/>
        </w:rPr>
        <w:t>Comprobante del último grado de estudios</w:t>
      </w:r>
      <w:bookmarkEnd w:id="9"/>
      <w:r w:rsidRPr="00375F6E">
        <w:rPr>
          <w:rFonts w:ascii="Palatino Linotype" w:hAnsi="Palatino Linotype"/>
          <w:bCs/>
          <w:i/>
          <w:iCs/>
        </w:rPr>
        <w:t xml:space="preserve"> del personal subordinado a las Sindicaturas y Regidurías</w:t>
      </w:r>
      <w:r w:rsidRPr="00375F6E">
        <w:rPr>
          <w:i/>
          <w:iCs/>
        </w:rPr>
        <w:t xml:space="preserve"> </w:t>
      </w:r>
      <w:r w:rsidRPr="00375F6E">
        <w:rPr>
          <w:rFonts w:ascii="Palatino Linotype" w:hAnsi="Palatino Linotype"/>
          <w:bCs/>
          <w:i/>
          <w:iCs/>
        </w:rPr>
        <w:t>al 29 de noviembre de 2022.</w:t>
      </w:r>
    </w:p>
    <w:p w14:paraId="5CE4813A" w14:textId="37179F2C" w:rsidR="0074253E" w:rsidRPr="00375F6E" w:rsidRDefault="0074253E" w:rsidP="00BA49FB">
      <w:pPr>
        <w:numPr>
          <w:ilvl w:val="0"/>
          <w:numId w:val="19"/>
        </w:numPr>
        <w:spacing w:before="240" w:after="240" w:line="360" w:lineRule="auto"/>
        <w:jc w:val="both"/>
        <w:rPr>
          <w:rFonts w:ascii="Palatino Linotype" w:hAnsi="Palatino Linotype"/>
          <w:bCs/>
          <w:i/>
          <w:iCs/>
        </w:rPr>
      </w:pPr>
      <w:r w:rsidRPr="00375F6E">
        <w:rPr>
          <w:rFonts w:ascii="Palatino Linotype" w:hAnsi="Palatino Linotype"/>
          <w:bCs/>
          <w:i/>
          <w:iCs/>
        </w:rPr>
        <w:t>Comprobante del último grado de estudios</w:t>
      </w:r>
      <w:r w:rsidRPr="00375F6E">
        <w:rPr>
          <w:i/>
          <w:iCs/>
        </w:rPr>
        <w:t xml:space="preserve"> </w:t>
      </w:r>
      <w:r w:rsidRPr="00375F6E">
        <w:rPr>
          <w:rFonts w:ascii="Palatino Linotype" w:hAnsi="Palatino Linotype"/>
          <w:bCs/>
          <w:i/>
          <w:iCs/>
        </w:rPr>
        <w:t>de los servidores públicos con cargo de Analistas Especializados adscritos al Sujeto Obligado</w:t>
      </w:r>
      <w:r w:rsidRPr="00375F6E">
        <w:rPr>
          <w:i/>
          <w:iCs/>
        </w:rPr>
        <w:t xml:space="preserve"> </w:t>
      </w:r>
      <w:r w:rsidRPr="00375F6E">
        <w:rPr>
          <w:rFonts w:ascii="Palatino Linotype" w:hAnsi="Palatino Linotype"/>
          <w:bCs/>
          <w:i/>
          <w:iCs/>
        </w:rPr>
        <w:t>al 29 de noviembre de 2022.</w:t>
      </w:r>
    </w:p>
    <w:p w14:paraId="258164E1" w14:textId="00882255" w:rsidR="0074253E" w:rsidRPr="00375F6E" w:rsidRDefault="0074253E" w:rsidP="00BA49FB">
      <w:pPr>
        <w:numPr>
          <w:ilvl w:val="0"/>
          <w:numId w:val="19"/>
        </w:numPr>
        <w:spacing w:before="240" w:after="240" w:line="360" w:lineRule="auto"/>
        <w:jc w:val="both"/>
        <w:rPr>
          <w:rFonts w:ascii="Palatino Linotype" w:hAnsi="Palatino Linotype"/>
          <w:bCs/>
          <w:i/>
          <w:iCs/>
        </w:rPr>
      </w:pPr>
      <w:r w:rsidRPr="00375F6E">
        <w:rPr>
          <w:rFonts w:ascii="Palatino Linotype" w:hAnsi="Palatino Linotype"/>
          <w:bCs/>
          <w:i/>
          <w:iCs/>
        </w:rPr>
        <w:t>La correcta versión pública de los comprobantes del último grado de estudios del Titular del Instituto Municipal de Cultura Física y Deporte de Toluca, así como de los mandos medios y superiores adscritos a su área</w:t>
      </w:r>
      <w:r w:rsidRPr="00375F6E">
        <w:rPr>
          <w:i/>
          <w:iCs/>
        </w:rPr>
        <w:t xml:space="preserve"> </w:t>
      </w:r>
      <w:r w:rsidRPr="00375F6E">
        <w:rPr>
          <w:rFonts w:ascii="Palatino Linotype" w:hAnsi="Palatino Linotype"/>
          <w:bCs/>
          <w:i/>
          <w:iCs/>
        </w:rPr>
        <w:t>al 29 de noviembre de 2022.</w:t>
      </w:r>
    </w:p>
    <w:p w14:paraId="0DC6AD81" w14:textId="4E8917C3" w:rsidR="0048372A" w:rsidRPr="00375F6E" w:rsidRDefault="0074253E" w:rsidP="009205D4">
      <w:pPr>
        <w:numPr>
          <w:ilvl w:val="0"/>
          <w:numId w:val="19"/>
        </w:numPr>
        <w:spacing w:before="240" w:after="240" w:line="360" w:lineRule="auto"/>
        <w:jc w:val="both"/>
        <w:rPr>
          <w:rFonts w:ascii="Palatino Linotype" w:hAnsi="Palatino Linotype"/>
          <w:bCs/>
          <w:i/>
          <w:iCs/>
        </w:rPr>
      </w:pPr>
      <w:r w:rsidRPr="00375F6E">
        <w:rPr>
          <w:rFonts w:ascii="Palatino Linotype" w:hAnsi="Palatino Linotype"/>
          <w:bCs/>
          <w:i/>
          <w:iCs/>
        </w:rPr>
        <w:t xml:space="preserve">Comprobante del último grado de estudios legible de la servidora pública Román Espinal Diana Laura, adscrita a la </w:t>
      </w:r>
      <w:r w:rsidRPr="00375F6E">
        <w:rPr>
          <w:rFonts w:ascii="Palatino Linotype" w:hAnsi="Palatino Linotype"/>
          <w:i/>
          <w:iCs/>
          <w:lang w:val="es-MX"/>
        </w:rPr>
        <w:t>Dirección General de Gobierno remitido en respuesta a la solicitud de información número 02677/TOLUCA/IP/2022.</w:t>
      </w:r>
    </w:p>
    <w:p w14:paraId="7987534C" w14:textId="0E492381" w:rsidR="00B57B32" w:rsidRPr="00375F6E" w:rsidRDefault="00B57B32" w:rsidP="00FE5B53">
      <w:pPr>
        <w:pStyle w:val="Prrafodelista"/>
        <w:spacing w:before="240" w:after="360"/>
        <w:ind w:left="567" w:right="567"/>
        <w:contextualSpacing/>
        <w:jc w:val="both"/>
        <w:rPr>
          <w:rFonts w:ascii="Palatino Linotype" w:hAnsi="Palatino Linotype" w:cs="Arial"/>
          <w:i/>
        </w:rPr>
      </w:pPr>
      <w:r w:rsidRPr="00375F6E">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41263C" w:rsidRPr="00375F6E">
        <w:rPr>
          <w:rFonts w:ascii="Palatino Linotype" w:hAnsi="Palatino Linotype" w:cs="Arial"/>
          <w:i/>
        </w:rPr>
        <w:t xml:space="preserve"> la</w:t>
      </w:r>
      <w:r w:rsidRPr="00375F6E">
        <w:rPr>
          <w:rFonts w:ascii="Palatino Linotype" w:hAnsi="Palatino Linotype" w:cs="Arial"/>
          <w:i/>
        </w:rPr>
        <w:t xml:space="preserve"> Recurrente.</w:t>
      </w:r>
    </w:p>
    <w:p w14:paraId="58FF1A7F" w14:textId="4DA855A0" w:rsidR="004E7A5E" w:rsidRPr="00375F6E" w:rsidRDefault="004E7A5E" w:rsidP="00FE5B53">
      <w:pPr>
        <w:pStyle w:val="Prrafodelista"/>
        <w:spacing w:before="240" w:after="360"/>
        <w:ind w:left="567" w:right="567"/>
        <w:contextualSpacing/>
        <w:jc w:val="both"/>
        <w:rPr>
          <w:rFonts w:ascii="Palatino Linotype" w:hAnsi="Palatino Linotype" w:cs="Arial"/>
          <w:i/>
        </w:rPr>
      </w:pPr>
    </w:p>
    <w:p w14:paraId="061AA05E" w14:textId="509757E6" w:rsidR="00026EB1" w:rsidRPr="00375F6E" w:rsidRDefault="004E7A5E" w:rsidP="0076305A">
      <w:pPr>
        <w:pStyle w:val="Prrafodelista"/>
        <w:spacing w:before="240" w:after="360"/>
        <w:ind w:left="567" w:right="567"/>
        <w:contextualSpacing/>
        <w:jc w:val="both"/>
        <w:rPr>
          <w:rFonts w:ascii="Palatino Linotype" w:hAnsi="Palatino Linotype" w:cs="Arial"/>
          <w:i/>
        </w:rPr>
      </w:pPr>
      <w:r w:rsidRPr="00375F6E">
        <w:rPr>
          <w:rFonts w:ascii="Palatino Linotype" w:hAnsi="Palatino Linotype" w:cs="Arial"/>
          <w:i/>
        </w:rPr>
        <w:t xml:space="preserve">En el supuesto de que la información que se ordena su entrega en </w:t>
      </w:r>
      <w:r w:rsidR="0074253E" w:rsidRPr="00375F6E">
        <w:rPr>
          <w:rFonts w:ascii="Palatino Linotype" w:hAnsi="Palatino Linotype" w:cs="Arial"/>
          <w:i/>
        </w:rPr>
        <w:t>el</w:t>
      </w:r>
      <w:r w:rsidRPr="00375F6E">
        <w:rPr>
          <w:rFonts w:ascii="Palatino Linotype" w:hAnsi="Palatino Linotype" w:cs="Arial"/>
          <w:i/>
        </w:rPr>
        <w:t xml:space="preserve"> punto </w:t>
      </w:r>
      <w:r w:rsidR="0074253E" w:rsidRPr="00375F6E">
        <w:rPr>
          <w:rFonts w:ascii="Palatino Linotype" w:hAnsi="Palatino Linotype" w:cs="Arial"/>
          <w:i/>
        </w:rPr>
        <w:t>3</w:t>
      </w:r>
      <w:r w:rsidRPr="00375F6E">
        <w:rPr>
          <w:rFonts w:ascii="Palatino Linotype" w:hAnsi="Palatino Linotype" w:cs="Arial"/>
          <w:i/>
        </w:rPr>
        <w:t xml:space="preserve"> del presente resolutivo no haya sido poseída o administrada por El Sujeto Obligado</w:t>
      </w:r>
      <w:r w:rsidR="00E314B4" w:rsidRPr="00375F6E">
        <w:rPr>
          <w:rFonts w:ascii="Palatino Linotype" w:hAnsi="Palatino Linotype" w:cs="Arial"/>
          <w:i/>
        </w:rPr>
        <w:t xml:space="preserve"> en virtud de no </w:t>
      </w:r>
      <w:r w:rsidR="00097942" w:rsidRPr="00375F6E">
        <w:rPr>
          <w:rFonts w:ascii="Palatino Linotype" w:hAnsi="Palatino Linotype" w:cs="Arial"/>
          <w:i/>
        </w:rPr>
        <w:t xml:space="preserve">contar con </w:t>
      </w:r>
      <w:r w:rsidR="00E314B4" w:rsidRPr="00375F6E">
        <w:rPr>
          <w:rFonts w:ascii="Palatino Linotype" w:hAnsi="Palatino Linotype" w:cs="Arial"/>
          <w:i/>
        </w:rPr>
        <w:t xml:space="preserve">los cargos </w:t>
      </w:r>
      <w:r w:rsidR="00097942" w:rsidRPr="00375F6E">
        <w:rPr>
          <w:rFonts w:ascii="Palatino Linotype" w:hAnsi="Palatino Linotype" w:cs="Arial"/>
          <w:i/>
        </w:rPr>
        <w:t>de Analistas Especializados</w:t>
      </w:r>
      <w:r w:rsidR="00E314B4" w:rsidRPr="00375F6E">
        <w:rPr>
          <w:rFonts w:ascii="Palatino Linotype" w:hAnsi="Palatino Linotype" w:cs="Arial"/>
          <w:i/>
        </w:rPr>
        <w:t xml:space="preserve"> en términos del </w:t>
      </w:r>
      <w:r w:rsidR="00E314B4" w:rsidRPr="00375F6E">
        <w:rPr>
          <w:rFonts w:ascii="Palatino Linotype" w:hAnsi="Palatino Linotype" w:cs="Arial"/>
          <w:i/>
        </w:rPr>
        <w:lastRenderedPageBreak/>
        <w:t>Considerando CUARTO</w:t>
      </w:r>
      <w:r w:rsidRPr="00375F6E">
        <w:rPr>
          <w:rFonts w:ascii="Palatino Linotype" w:hAnsi="Palatino Linotype" w:cs="Arial"/>
          <w:i/>
        </w:rPr>
        <w:t>, bastará con que así lo manifieste al momento de dar cumplimiento a la presente resolución.</w:t>
      </w:r>
    </w:p>
    <w:p w14:paraId="554F4C19" w14:textId="5E27343F" w:rsidR="00E314B4" w:rsidRPr="00375F6E" w:rsidRDefault="00E314B4" w:rsidP="0076305A">
      <w:pPr>
        <w:pStyle w:val="Prrafodelista"/>
        <w:spacing w:before="240" w:after="360"/>
        <w:ind w:left="567" w:right="567"/>
        <w:contextualSpacing/>
        <w:jc w:val="both"/>
        <w:rPr>
          <w:rFonts w:ascii="Palatino Linotype" w:hAnsi="Palatino Linotype" w:cs="Arial"/>
          <w:i/>
        </w:rPr>
      </w:pPr>
    </w:p>
    <w:p w14:paraId="210C3493" w14:textId="48DB9480" w:rsidR="00E314B4" w:rsidRPr="00375F6E" w:rsidRDefault="00E314B4" w:rsidP="0076305A">
      <w:pPr>
        <w:pStyle w:val="Prrafodelista"/>
        <w:spacing w:before="240" w:after="360"/>
        <w:ind w:left="567" w:right="567"/>
        <w:contextualSpacing/>
        <w:jc w:val="both"/>
        <w:rPr>
          <w:rFonts w:ascii="Palatino Linotype" w:hAnsi="Palatino Linotype" w:cs="Arial"/>
          <w:i/>
        </w:rPr>
      </w:pPr>
      <w:r w:rsidRPr="00375F6E">
        <w:rPr>
          <w:rFonts w:ascii="Palatino Linotype" w:hAnsi="Palatino Linotype" w:cs="Arial"/>
          <w:i/>
        </w:rPr>
        <w:t xml:space="preserve">Respecto de los documentos que se ordena su entrega en los puntos </w:t>
      </w:r>
      <w:r w:rsidR="0074253E" w:rsidRPr="00375F6E">
        <w:rPr>
          <w:rFonts w:ascii="Palatino Linotype" w:hAnsi="Palatino Linotype" w:cs="Arial"/>
          <w:i/>
        </w:rPr>
        <w:t>1 y 2</w:t>
      </w:r>
      <w:r w:rsidRPr="00375F6E">
        <w:rPr>
          <w:rFonts w:ascii="Palatino Linotype" w:hAnsi="Palatino Linotype" w:cs="Arial"/>
          <w:i/>
        </w:rPr>
        <w:t xml:space="preserve"> del presente Resolutivo, en el supuesto de que no se cuente con los mismos, el Sujeto Obligado deberá hacer entrega del acuerdo emitido por su Comité de Transparencia mediante el cual confirme la inexistencia de la documentación requerida, en los términos señalados por la normatividad vigente y aplicable.</w:t>
      </w:r>
    </w:p>
    <w:p w14:paraId="40053DAA" w14:textId="77777777" w:rsidR="00C44243" w:rsidRPr="00375F6E" w:rsidRDefault="00C44243" w:rsidP="00C44243">
      <w:pPr>
        <w:spacing w:line="360" w:lineRule="auto"/>
        <w:jc w:val="both"/>
        <w:rPr>
          <w:rFonts w:ascii="Palatino Linotype" w:eastAsiaTheme="minorHAnsi" w:hAnsi="Palatino Linotype" w:cstheme="minorBidi"/>
          <w:szCs w:val="22"/>
          <w:lang w:val="es-MX" w:eastAsia="en-US"/>
        </w:rPr>
      </w:pPr>
      <w:r w:rsidRPr="00375F6E">
        <w:rPr>
          <w:rFonts w:ascii="Palatino Linotype" w:eastAsiaTheme="minorHAnsi" w:hAnsi="Palatino Linotype" w:cs="Arial"/>
          <w:b/>
          <w:lang w:val="es-ES_tradnl" w:eastAsia="en-US"/>
        </w:rPr>
        <w:t xml:space="preserve">TERCERO. </w:t>
      </w:r>
      <w:r w:rsidRPr="00375F6E">
        <w:rPr>
          <w:rFonts w:ascii="Palatino Linotype" w:eastAsiaTheme="minorHAnsi" w:hAnsi="Palatino Linotype" w:cstheme="minorBidi"/>
          <w:b/>
          <w:lang w:val="es-MX" w:eastAsia="en-US"/>
        </w:rPr>
        <w:t>NOTIFÍQUESE</w:t>
      </w:r>
      <w:r w:rsidRPr="00375F6E">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1B6C57" w14:textId="77777777" w:rsidR="00C44243" w:rsidRPr="00375F6E" w:rsidRDefault="00C44243" w:rsidP="00C44243">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4B180751" w14:textId="77777777" w:rsidR="00C44243" w:rsidRPr="00375F6E" w:rsidRDefault="00C44243" w:rsidP="00C44243">
      <w:pPr>
        <w:spacing w:line="360" w:lineRule="auto"/>
        <w:jc w:val="both"/>
        <w:rPr>
          <w:rFonts w:ascii="Palatino Linotype" w:eastAsiaTheme="minorHAnsi" w:hAnsi="Palatino Linotype" w:cs="Arial"/>
          <w:bCs/>
          <w:szCs w:val="28"/>
          <w:lang w:val="es-MX" w:eastAsia="en-US"/>
        </w:rPr>
      </w:pPr>
      <w:r w:rsidRPr="00375F6E">
        <w:rPr>
          <w:rFonts w:ascii="Palatino Linotype" w:eastAsiaTheme="minorHAnsi" w:hAnsi="Palatino Linotype" w:cs="Arial"/>
          <w:b/>
          <w:bCs/>
          <w:lang w:val="es-MX" w:eastAsia="en-US"/>
        </w:rPr>
        <w:t>CUARTO.</w:t>
      </w:r>
      <w:r w:rsidRPr="00375F6E">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75F6E">
        <w:rPr>
          <w:rFonts w:ascii="Palatino Linotype" w:eastAsiaTheme="minorHAnsi" w:hAnsi="Palatino Linotype" w:cs="Arial"/>
          <w:b/>
          <w:bCs/>
          <w:szCs w:val="28"/>
          <w:lang w:val="es-MX" w:eastAsia="en-US"/>
        </w:rPr>
        <w:t>Sujeto Obligado</w:t>
      </w:r>
      <w:r w:rsidRPr="00375F6E">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73DD93BA" w14:textId="77777777" w:rsidR="00C44243" w:rsidRPr="00375F6E" w:rsidRDefault="00C44243" w:rsidP="00C44243">
      <w:pPr>
        <w:spacing w:line="360" w:lineRule="auto"/>
        <w:jc w:val="both"/>
        <w:rPr>
          <w:rFonts w:ascii="Palatino Linotype" w:eastAsiaTheme="minorHAnsi" w:hAnsi="Palatino Linotype" w:cs="Arial"/>
          <w:bCs/>
          <w:szCs w:val="28"/>
          <w:lang w:val="es-MX" w:eastAsia="en-US"/>
        </w:rPr>
      </w:pPr>
    </w:p>
    <w:p w14:paraId="16793697" w14:textId="39702DF1" w:rsidR="00C44243" w:rsidRPr="00375F6E" w:rsidRDefault="00C44243" w:rsidP="00C44243">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s-MX"/>
        </w:rPr>
      </w:pPr>
      <w:r w:rsidRPr="00375F6E">
        <w:rPr>
          <w:rFonts w:ascii="Palatino Linotype" w:eastAsiaTheme="minorHAnsi" w:hAnsi="Palatino Linotype" w:cs="Arial"/>
          <w:b/>
          <w:lang w:val="es-MX" w:eastAsia="en-US"/>
        </w:rPr>
        <w:t>QUINTO. NOTIFÍQUESE</w:t>
      </w:r>
      <w:r w:rsidRPr="00375F6E">
        <w:rPr>
          <w:rFonts w:ascii="Palatino Linotype" w:eastAsiaTheme="minorHAnsi" w:hAnsi="Palatino Linotype" w:cs="Arial"/>
          <w:lang w:val="es-MX" w:eastAsia="en-US"/>
        </w:rPr>
        <w:t xml:space="preserve"> a</w:t>
      </w:r>
      <w:r w:rsidR="0041263C" w:rsidRPr="00375F6E">
        <w:rPr>
          <w:rFonts w:ascii="Palatino Linotype" w:eastAsiaTheme="minorHAnsi" w:hAnsi="Palatino Linotype" w:cs="Arial"/>
          <w:lang w:val="es-MX" w:eastAsia="en-US"/>
        </w:rPr>
        <w:t xml:space="preserve"> la</w:t>
      </w:r>
      <w:r w:rsidRPr="00375F6E">
        <w:rPr>
          <w:rFonts w:ascii="Palatino Linotype" w:eastAsiaTheme="minorHAnsi" w:hAnsi="Palatino Linotype" w:cs="Arial"/>
          <w:lang w:val="es-MX" w:eastAsia="en-US"/>
        </w:rPr>
        <w:t xml:space="preserve"> </w:t>
      </w:r>
      <w:r w:rsidRPr="00375F6E">
        <w:rPr>
          <w:rFonts w:ascii="Palatino Linotype" w:eastAsiaTheme="minorHAnsi" w:hAnsi="Palatino Linotype" w:cs="Arial"/>
          <w:b/>
          <w:lang w:val="es-MX" w:eastAsia="en-US"/>
        </w:rPr>
        <w:t>Recurrente</w:t>
      </w:r>
      <w:r w:rsidRPr="00375F6E">
        <w:rPr>
          <w:rFonts w:ascii="Palatino Linotype" w:eastAsiaTheme="minorHAnsi" w:hAnsi="Palatino Linotype" w:cs="Arial"/>
          <w:lang w:val="es-MX" w:eastAsia="en-US"/>
        </w:rPr>
        <w:t xml:space="preserve"> la presente resolución a través del </w:t>
      </w:r>
      <w:r w:rsidRPr="00375F6E">
        <w:rPr>
          <w:rFonts w:ascii="Palatino Linotype" w:eastAsiaTheme="minorHAnsi" w:hAnsi="Palatino Linotype" w:cs="Arial"/>
          <w:szCs w:val="22"/>
          <w:lang w:val="es-MX" w:eastAsia="en-US"/>
        </w:rPr>
        <w:t xml:space="preserve">Sistema de Acceso a la Información Mexiquense </w:t>
      </w:r>
      <w:r w:rsidRPr="00375F6E">
        <w:rPr>
          <w:rFonts w:ascii="Palatino Linotype" w:eastAsiaTheme="minorHAnsi" w:hAnsi="Palatino Linotype" w:cs="Arial"/>
          <w:b/>
          <w:szCs w:val="22"/>
          <w:lang w:val="es-MX" w:eastAsia="en-US"/>
        </w:rPr>
        <w:t>(SAIMEX)</w:t>
      </w:r>
      <w:r w:rsidRPr="00375F6E">
        <w:rPr>
          <w:rFonts w:ascii="Palatino Linotype" w:eastAsiaTheme="minorHAnsi" w:hAnsi="Palatino Linotype" w:cs="Arial"/>
          <w:b/>
          <w:lang w:val="es-MX" w:eastAsia="en-US"/>
        </w:rPr>
        <w:t>,</w:t>
      </w:r>
      <w:r w:rsidRPr="00375F6E">
        <w:rPr>
          <w:rFonts w:ascii="Palatino Linotype" w:eastAsiaTheme="minorHAnsi" w:hAnsi="Palatino Linotype" w:cs="Arial"/>
          <w:lang w:val="es-MX" w:eastAsia="en-US"/>
        </w:rPr>
        <w:t xml:space="preserve"> y hágase de su conocimiento que </w:t>
      </w:r>
      <w:r w:rsidRPr="00375F6E">
        <w:rPr>
          <w:rFonts w:ascii="Palatino Linotype" w:eastAsiaTheme="minorHAnsi" w:hAnsi="Palatino Linotype" w:cs="Arial"/>
          <w:lang w:val="es-MX" w:eastAsia="en-US"/>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A19F321" w14:textId="5913E234" w:rsidR="00B21190" w:rsidRPr="00375F6E" w:rsidRDefault="00B21190" w:rsidP="000A5A65">
      <w:pPr>
        <w:spacing w:line="360" w:lineRule="auto"/>
        <w:jc w:val="both"/>
        <w:rPr>
          <w:rFonts w:ascii="Palatino Linotype" w:hAnsi="Palatino Linotype"/>
          <w:lang w:eastAsia="es-ES_tradnl"/>
        </w:rPr>
      </w:pPr>
    </w:p>
    <w:p w14:paraId="2CA59F8D" w14:textId="699AFFDB" w:rsidR="009F74E7" w:rsidRPr="00375F6E" w:rsidRDefault="008B5C47" w:rsidP="00925243">
      <w:pPr>
        <w:spacing w:before="240" w:line="360" w:lineRule="auto"/>
        <w:jc w:val="both"/>
        <w:rPr>
          <w:rFonts w:ascii="Palatino Linotype" w:hAnsi="Palatino Linotype" w:cs="Arial"/>
        </w:rPr>
      </w:pPr>
      <w:r w:rsidRPr="00375F6E">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D37D7" w:rsidRPr="00375F6E">
        <w:rPr>
          <w:rFonts w:ascii="Palatino Linotype" w:hAnsi="Palatino Linotype"/>
        </w:rPr>
        <w:t xml:space="preserve"> (</w:t>
      </w:r>
      <w:r w:rsidR="00B746D4" w:rsidRPr="00375F6E">
        <w:rPr>
          <w:rFonts w:ascii="Palatino Linotype" w:hAnsi="Palatino Linotype"/>
        </w:rPr>
        <w:t xml:space="preserve">EMITIENDO </w:t>
      </w:r>
      <w:r w:rsidR="000D37D7" w:rsidRPr="00375F6E">
        <w:rPr>
          <w:rFonts w:ascii="Palatino Linotype" w:hAnsi="Palatino Linotype"/>
        </w:rPr>
        <w:t>VOTO PARTICULAR)</w:t>
      </w:r>
      <w:r w:rsidRPr="00375F6E">
        <w:rPr>
          <w:rFonts w:ascii="Palatino Linotype" w:hAnsi="Palatino Linotype"/>
        </w:rPr>
        <w:t>, LUIS GUSTAVO PARRA NORIEGA Y GUADALUPE RAMÍREZ PEÑA</w:t>
      </w:r>
      <w:r w:rsidR="00B746D4" w:rsidRPr="00375F6E">
        <w:rPr>
          <w:rFonts w:ascii="Palatino Linotype" w:hAnsi="Palatino Linotype"/>
        </w:rPr>
        <w:t xml:space="preserve"> (AUSENCIA JUSTIFICADA)</w:t>
      </w:r>
      <w:r w:rsidRPr="00375F6E">
        <w:rPr>
          <w:rFonts w:ascii="Palatino Linotype" w:hAnsi="Palatino Linotype"/>
        </w:rPr>
        <w:t xml:space="preserve">; EN LA </w:t>
      </w:r>
      <w:r w:rsidR="00F30F65" w:rsidRPr="00375F6E">
        <w:rPr>
          <w:rFonts w:ascii="Palatino Linotype" w:hAnsi="Palatino Linotype"/>
        </w:rPr>
        <w:t>TRIGÉSIMA QUINTA</w:t>
      </w:r>
      <w:r w:rsidRPr="00375F6E">
        <w:rPr>
          <w:rFonts w:ascii="Palatino Linotype" w:hAnsi="Palatino Linotype"/>
        </w:rPr>
        <w:t xml:space="preserve"> SESIÓN ORDINARIA CELEBRADA EL </w:t>
      </w:r>
      <w:r w:rsidR="00F30F65" w:rsidRPr="00375F6E">
        <w:rPr>
          <w:rFonts w:ascii="Palatino Linotype" w:hAnsi="Palatino Linotype"/>
        </w:rPr>
        <w:t>VEINTISIETE DE SEPTIEMBRE DE DOS MIL VEINTITRÉS</w:t>
      </w:r>
      <w:r w:rsidRPr="00375F6E">
        <w:rPr>
          <w:rFonts w:ascii="Palatino Linotype" w:hAnsi="Palatino Linotype"/>
        </w:rPr>
        <w:t>, ANTE EL SECRETARIO TÉCNICO DEL PLENO, ALEXIS TAPIA RAMÍREZ</w:t>
      </w:r>
      <w:r w:rsidR="009F74E7" w:rsidRPr="00375F6E">
        <w:rPr>
          <w:rFonts w:ascii="Palatino Linotype" w:hAnsi="Palatino Linotype" w:cs="Arial"/>
        </w:rPr>
        <w:t>.</w:t>
      </w:r>
      <w:r w:rsidR="00117E65" w:rsidRPr="00375F6E">
        <w:rPr>
          <w:rFonts w:ascii="Palatino Linotype" w:hAnsi="Palatino Linotype" w:cs="Arial"/>
        </w:rPr>
        <w:t>-----------------------------</w:t>
      </w:r>
      <w:r w:rsidR="00AB0C41" w:rsidRPr="00375F6E">
        <w:rPr>
          <w:rFonts w:ascii="Palatino Linotype" w:hAnsi="Palatino Linotype" w:cs="Arial"/>
        </w:rPr>
        <w:t>------------</w:t>
      </w:r>
      <w:r w:rsidR="006301EC" w:rsidRPr="00375F6E">
        <w:rPr>
          <w:rFonts w:ascii="Palatino Linotype" w:hAnsi="Palatino Linotype" w:cs="Arial"/>
        </w:rPr>
        <w:t>----------------------------------------------------------------------------------------------------------------------------------------------------------------------------------------------------------------------------------------------------------------------------------------------------------------------------------------------</w:t>
      </w:r>
      <w:r w:rsidR="000A5A65" w:rsidRPr="00375F6E">
        <w:rPr>
          <w:rFonts w:ascii="Palatino Linotype" w:hAnsi="Palatino Linotype" w:cs="Arial"/>
        </w:rPr>
        <w:t>-----------------------------------------------------</w:t>
      </w:r>
      <w:r w:rsidR="009D5B53" w:rsidRPr="00375F6E">
        <w:rPr>
          <w:rFonts w:ascii="Palatino Linotype" w:hAnsi="Palatino Linotype" w:cs="Arial"/>
        </w:rPr>
        <w:t>--------</w:t>
      </w:r>
      <w:r w:rsidR="000038DD" w:rsidRPr="00375F6E">
        <w:rPr>
          <w:rFonts w:ascii="Palatino Linotype" w:hAnsi="Palatino Linotype" w:cs="Arial"/>
        </w:rPr>
        <w:t>-</w:t>
      </w:r>
      <w:r w:rsidR="00F30F65" w:rsidRPr="00375F6E">
        <w:rPr>
          <w:rFonts w:ascii="Palatino Linotype" w:hAnsi="Palatino Linotype" w:cs="Arial"/>
        </w:rPr>
        <w:t>--------------------------------------------------------------------------------------------------------------------------------------------------------------------------------------------------------------------------------------------------------------------------------------------------------------------------------------------------------------------------------------------------------------------------------------------------------------------</w:t>
      </w:r>
    </w:p>
    <w:p w14:paraId="1C94BE23" w14:textId="77777777" w:rsidR="001B7694" w:rsidRPr="00375F6E"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sidRPr="00375F6E">
        <w:rPr>
          <w:rFonts w:ascii="Palatino Linotype" w:hAnsi="Palatino Linotype"/>
          <w:sz w:val="14"/>
          <w:szCs w:val="16"/>
        </w:rPr>
        <w:t>JMV/CCR</w:t>
      </w:r>
      <w:r w:rsidR="00841CCD" w:rsidRPr="00375F6E">
        <w:rPr>
          <w:rFonts w:ascii="Palatino Linotype" w:hAnsi="Palatino Linotype"/>
          <w:sz w:val="14"/>
          <w:szCs w:val="16"/>
        </w:rPr>
        <w:t>/</w:t>
      </w:r>
      <w:r w:rsidR="009126FE" w:rsidRPr="00375F6E">
        <w:rPr>
          <w:rFonts w:ascii="Palatino Linotype" w:hAnsi="Palatino Linotype"/>
          <w:sz w:val="14"/>
          <w:szCs w:val="16"/>
        </w:rPr>
        <w:t>EJDG</w:t>
      </w:r>
      <w:bookmarkStart w:id="10" w:name="_GoBack"/>
      <w:bookmarkEnd w:id="10"/>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C848BA" w:rsidRDefault="00C848BA" w:rsidP="00D34057">
      <w:r>
        <w:separator/>
      </w:r>
    </w:p>
  </w:endnote>
  <w:endnote w:type="continuationSeparator" w:id="0">
    <w:p w14:paraId="11EEDEE9" w14:textId="77777777" w:rsidR="00C848BA" w:rsidRDefault="00C848B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F6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5F6E">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375F6E">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375F6E">
      <w:rPr>
        <w:rFonts w:ascii="Palatino Linotype" w:hAnsi="Palatino Linotype"/>
        <w:b/>
        <w:bCs/>
        <w:noProof/>
        <w:sz w:val="20"/>
      </w:rPr>
      <w:t>58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C848BA" w:rsidRDefault="00C848BA" w:rsidP="00D34057">
      <w:r>
        <w:separator/>
      </w:r>
    </w:p>
  </w:footnote>
  <w:footnote w:type="continuationSeparator" w:id="0">
    <w:p w14:paraId="599FD2F4" w14:textId="77777777" w:rsidR="00C848BA" w:rsidRDefault="00C848BA"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FA4131" w14:textId="77777777" w:rsidR="00C31811" w:rsidRDefault="00C31811" w:rsidP="00C31811">
      <w:pPr>
        <w:pStyle w:val="Textonotapie"/>
        <w:rPr>
          <w:rFonts w:ascii="Palatino Linotype" w:hAnsi="Palatino Linotype"/>
        </w:rPr>
      </w:pPr>
      <w:r>
        <w:rPr>
          <w:rStyle w:val="Refdenotaalpie"/>
          <w:rFonts w:ascii="Palatino Linotype" w:hAnsi="Palatino Linotype"/>
        </w:rPr>
        <w:t>37</w:t>
      </w:r>
      <w:r>
        <w:rPr>
          <w:rFonts w:ascii="Palatino Linotype" w:hAnsi="Palatino Linotype"/>
        </w:rPr>
        <w:t xml:space="preserve"> </w:t>
      </w:r>
      <w:r>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375F6E">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9EF4D13" w:rsidR="00A01730" w:rsidRDefault="009F14B6" w:rsidP="00564DB2">
          <w:pPr>
            <w:spacing w:after="120" w:line="256" w:lineRule="auto"/>
            <w:ind w:left="-486" w:right="214" w:firstLine="1585"/>
            <w:jc w:val="right"/>
            <w:rPr>
              <w:rFonts w:ascii="Palatino Linotype" w:hAnsi="Palatino Linotype" w:cs="Arial"/>
              <w:szCs w:val="20"/>
            </w:rPr>
          </w:pPr>
          <w:r w:rsidRPr="009F14B6">
            <w:rPr>
              <w:rFonts w:ascii="Palatino Linotype" w:hAnsi="Palatino Linotype" w:cs="Arial"/>
              <w:bCs/>
              <w:lang w:eastAsia="es-MX"/>
            </w:rPr>
            <w:t>00035/INFOEM/IP/RR/2023</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8F46E47" w:rsidR="00A01730" w:rsidRDefault="009F14B6" w:rsidP="00E31501">
          <w:pPr>
            <w:spacing w:line="256" w:lineRule="auto"/>
            <w:ind w:left="-72" w:right="214" w:firstLine="284"/>
            <w:jc w:val="right"/>
            <w:rPr>
              <w:rFonts w:ascii="Palatino Linotype" w:hAnsi="Palatino Linotype" w:cs="Arial"/>
              <w:szCs w:val="20"/>
            </w:rPr>
          </w:pPr>
          <w:r w:rsidRPr="009F14B6">
            <w:rPr>
              <w:rFonts w:ascii="Palatino Linotype" w:hAnsi="Palatino Linotype" w:cs="Arial"/>
              <w:szCs w:val="20"/>
            </w:rPr>
            <w:t>Ayuntamiento de Toluca</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D1EB820" w:rsidR="00A01730" w:rsidRPr="00B4142F" w:rsidRDefault="009F14B6" w:rsidP="004558D1">
          <w:pPr>
            <w:spacing w:after="120" w:line="256" w:lineRule="auto"/>
            <w:ind w:left="-486" w:right="214" w:firstLine="1408"/>
            <w:jc w:val="right"/>
            <w:rPr>
              <w:rFonts w:ascii="Palatino Linotype" w:hAnsi="Palatino Linotype" w:cs="Arial"/>
              <w:szCs w:val="20"/>
            </w:rPr>
          </w:pPr>
          <w:r w:rsidRPr="009F14B6">
            <w:rPr>
              <w:rFonts w:ascii="Palatino Linotype" w:hAnsi="Palatino Linotype" w:cs="Arial"/>
              <w:bCs/>
              <w:lang w:eastAsia="es-MX"/>
            </w:rPr>
            <w:t>00035/INFOEM/IP/RR/2023</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ED3870A" w:rsidR="00A01730" w:rsidRPr="00F06FED" w:rsidRDefault="00423542"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27DFC7B" w:rsidR="00A01730" w:rsidRDefault="009F14B6" w:rsidP="008171C2">
          <w:pPr>
            <w:spacing w:line="256" w:lineRule="auto"/>
            <w:ind w:left="-495" w:right="214" w:firstLine="567"/>
            <w:jc w:val="right"/>
            <w:rPr>
              <w:rFonts w:ascii="Palatino Linotype" w:hAnsi="Palatino Linotype" w:cs="Arial"/>
              <w:szCs w:val="20"/>
            </w:rPr>
          </w:pPr>
          <w:r w:rsidRPr="009F14B6">
            <w:rPr>
              <w:rFonts w:ascii="Palatino Linotype" w:hAnsi="Palatino Linotype" w:cs="Arial"/>
              <w:szCs w:val="20"/>
            </w:rPr>
            <w:t>Ayuntamiento de Toluca</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375F6E">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1301C"/>
    <w:multiLevelType w:val="hybridMultilevel"/>
    <w:tmpl w:val="D8A033E6"/>
    <w:lvl w:ilvl="0" w:tplc="A5F8CA7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7A7E69"/>
    <w:multiLevelType w:val="hybridMultilevel"/>
    <w:tmpl w:val="8ADE0DF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B2D0634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9"/>
  </w:num>
  <w:num w:numId="3">
    <w:abstractNumId w:val="22"/>
  </w:num>
  <w:num w:numId="4">
    <w:abstractNumId w:val="21"/>
  </w:num>
  <w:num w:numId="5">
    <w:abstractNumId w:val="30"/>
  </w:num>
  <w:num w:numId="6">
    <w:abstractNumId w:val="24"/>
  </w:num>
  <w:num w:numId="7">
    <w:abstractNumId w:val="18"/>
  </w:num>
  <w:num w:numId="8">
    <w:abstractNumId w:val="26"/>
  </w:num>
  <w:num w:numId="9">
    <w:abstractNumId w:val="17"/>
  </w:num>
  <w:num w:numId="10">
    <w:abstractNumId w:val="16"/>
  </w:num>
  <w:num w:numId="11">
    <w:abstractNumId w:val="0"/>
  </w:num>
  <w:num w:numId="12">
    <w:abstractNumId w:val="15"/>
  </w:num>
  <w:num w:numId="13">
    <w:abstractNumId w:val="10"/>
  </w:num>
  <w:num w:numId="14">
    <w:abstractNumId w:val="14"/>
  </w:num>
  <w:num w:numId="15">
    <w:abstractNumId w:val="29"/>
  </w:num>
  <w:num w:numId="16">
    <w:abstractNumId w:val="25"/>
  </w:num>
  <w:num w:numId="17">
    <w:abstractNumId w:val="6"/>
  </w:num>
  <w:num w:numId="18">
    <w:abstractNumId w:val="12"/>
  </w:num>
  <w:num w:numId="19">
    <w:abstractNumId w:val="7"/>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0"/>
  </w:num>
  <w:num w:numId="29">
    <w:abstractNumId w:val="13"/>
  </w:num>
  <w:num w:numId="30">
    <w:abstractNumId w:val="27"/>
  </w:num>
  <w:num w:numId="31">
    <w:abstractNumId w:val="23"/>
  </w:num>
  <w:num w:numId="32">
    <w:abstractNumId w:val="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38DD"/>
    <w:rsid w:val="000077EB"/>
    <w:rsid w:val="00013A05"/>
    <w:rsid w:val="00016BB6"/>
    <w:rsid w:val="00017B86"/>
    <w:rsid w:val="00020B6A"/>
    <w:rsid w:val="000267F5"/>
    <w:rsid w:val="00026EB1"/>
    <w:rsid w:val="00041A17"/>
    <w:rsid w:val="00050780"/>
    <w:rsid w:val="00055AB9"/>
    <w:rsid w:val="00097942"/>
    <w:rsid w:val="000A5A65"/>
    <w:rsid w:val="000B1582"/>
    <w:rsid w:val="000C12EB"/>
    <w:rsid w:val="000C77C2"/>
    <w:rsid w:val="000C7DA1"/>
    <w:rsid w:val="000D006F"/>
    <w:rsid w:val="000D37D7"/>
    <w:rsid w:val="000D4CB2"/>
    <w:rsid w:val="000D6FBA"/>
    <w:rsid w:val="000E269D"/>
    <w:rsid w:val="000E7C06"/>
    <w:rsid w:val="000F31C1"/>
    <w:rsid w:val="000F43D7"/>
    <w:rsid w:val="000F5CBE"/>
    <w:rsid w:val="000F6CA6"/>
    <w:rsid w:val="0011505D"/>
    <w:rsid w:val="00117E65"/>
    <w:rsid w:val="00120096"/>
    <w:rsid w:val="0012374B"/>
    <w:rsid w:val="00123D11"/>
    <w:rsid w:val="00123ECE"/>
    <w:rsid w:val="00134DCA"/>
    <w:rsid w:val="00135F23"/>
    <w:rsid w:val="0014089B"/>
    <w:rsid w:val="00140DDF"/>
    <w:rsid w:val="00141116"/>
    <w:rsid w:val="00143708"/>
    <w:rsid w:val="00143843"/>
    <w:rsid w:val="00146720"/>
    <w:rsid w:val="00152971"/>
    <w:rsid w:val="001545AD"/>
    <w:rsid w:val="00154E6B"/>
    <w:rsid w:val="00155F3D"/>
    <w:rsid w:val="00156FA5"/>
    <w:rsid w:val="00157778"/>
    <w:rsid w:val="001615BA"/>
    <w:rsid w:val="00161EC1"/>
    <w:rsid w:val="001679F1"/>
    <w:rsid w:val="001705F4"/>
    <w:rsid w:val="00174621"/>
    <w:rsid w:val="00181245"/>
    <w:rsid w:val="001942B5"/>
    <w:rsid w:val="00194E28"/>
    <w:rsid w:val="001A5871"/>
    <w:rsid w:val="001A7973"/>
    <w:rsid w:val="001B0A88"/>
    <w:rsid w:val="001B7694"/>
    <w:rsid w:val="001C027B"/>
    <w:rsid w:val="001C0E3D"/>
    <w:rsid w:val="001C2774"/>
    <w:rsid w:val="001D1FE3"/>
    <w:rsid w:val="001D2D06"/>
    <w:rsid w:val="001D36D0"/>
    <w:rsid w:val="001D40B1"/>
    <w:rsid w:val="001D6B18"/>
    <w:rsid w:val="001E111C"/>
    <w:rsid w:val="001E2FDA"/>
    <w:rsid w:val="001E725C"/>
    <w:rsid w:val="001E7A89"/>
    <w:rsid w:val="00215429"/>
    <w:rsid w:val="00226E72"/>
    <w:rsid w:val="00234D61"/>
    <w:rsid w:val="002379F2"/>
    <w:rsid w:val="00240238"/>
    <w:rsid w:val="002468A3"/>
    <w:rsid w:val="0025394E"/>
    <w:rsid w:val="00256703"/>
    <w:rsid w:val="00257352"/>
    <w:rsid w:val="0025795D"/>
    <w:rsid w:val="00267078"/>
    <w:rsid w:val="002673DA"/>
    <w:rsid w:val="00272D2A"/>
    <w:rsid w:val="0027663F"/>
    <w:rsid w:val="0028416A"/>
    <w:rsid w:val="00286BF3"/>
    <w:rsid w:val="00286E29"/>
    <w:rsid w:val="00293EFD"/>
    <w:rsid w:val="00295210"/>
    <w:rsid w:val="002A6EFB"/>
    <w:rsid w:val="002A7856"/>
    <w:rsid w:val="002B0B95"/>
    <w:rsid w:val="002B1BB7"/>
    <w:rsid w:val="002B2253"/>
    <w:rsid w:val="002B2B95"/>
    <w:rsid w:val="002C732D"/>
    <w:rsid w:val="002D0A06"/>
    <w:rsid w:val="002D1630"/>
    <w:rsid w:val="002D2D32"/>
    <w:rsid w:val="002D310B"/>
    <w:rsid w:val="002D66D5"/>
    <w:rsid w:val="002D7107"/>
    <w:rsid w:val="002D794C"/>
    <w:rsid w:val="002E2DFB"/>
    <w:rsid w:val="002E60D6"/>
    <w:rsid w:val="002E7D0A"/>
    <w:rsid w:val="002F33A9"/>
    <w:rsid w:val="002F5CA8"/>
    <w:rsid w:val="002F62E0"/>
    <w:rsid w:val="002F7BA4"/>
    <w:rsid w:val="00302D2F"/>
    <w:rsid w:val="00303385"/>
    <w:rsid w:val="00306441"/>
    <w:rsid w:val="003073EB"/>
    <w:rsid w:val="00311AA7"/>
    <w:rsid w:val="00314334"/>
    <w:rsid w:val="00322948"/>
    <w:rsid w:val="00322DC7"/>
    <w:rsid w:val="003242C7"/>
    <w:rsid w:val="00344F6E"/>
    <w:rsid w:val="00346625"/>
    <w:rsid w:val="00354DDE"/>
    <w:rsid w:val="003559E1"/>
    <w:rsid w:val="00360BBA"/>
    <w:rsid w:val="00362E23"/>
    <w:rsid w:val="003708E1"/>
    <w:rsid w:val="003726C0"/>
    <w:rsid w:val="003756A5"/>
    <w:rsid w:val="00375F6E"/>
    <w:rsid w:val="0038131F"/>
    <w:rsid w:val="00382978"/>
    <w:rsid w:val="00386844"/>
    <w:rsid w:val="00392DE1"/>
    <w:rsid w:val="003A1A28"/>
    <w:rsid w:val="003A5AE4"/>
    <w:rsid w:val="003B38F1"/>
    <w:rsid w:val="003B3DD4"/>
    <w:rsid w:val="003B4022"/>
    <w:rsid w:val="003B6A9D"/>
    <w:rsid w:val="003C0538"/>
    <w:rsid w:val="003C49D6"/>
    <w:rsid w:val="003D002D"/>
    <w:rsid w:val="003D0754"/>
    <w:rsid w:val="003E1227"/>
    <w:rsid w:val="003E1B9D"/>
    <w:rsid w:val="003E5198"/>
    <w:rsid w:val="003F0D40"/>
    <w:rsid w:val="003F3CC8"/>
    <w:rsid w:val="003F66C2"/>
    <w:rsid w:val="004001C3"/>
    <w:rsid w:val="0040778F"/>
    <w:rsid w:val="0041263C"/>
    <w:rsid w:val="0041558F"/>
    <w:rsid w:val="00416CE7"/>
    <w:rsid w:val="004204BB"/>
    <w:rsid w:val="0042060D"/>
    <w:rsid w:val="00420D92"/>
    <w:rsid w:val="00423542"/>
    <w:rsid w:val="00427E53"/>
    <w:rsid w:val="004302BF"/>
    <w:rsid w:val="004308D7"/>
    <w:rsid w:val="00431689"/>
    <w:rsid w:val="0044308F"/>
    <w:rsid w:val="0044703B"/>
    <w:rsid w:val="00450A1F"/>
    <w:rsid w:val="004558D1"/>
    <w:rsid w:val="00457A19"/>
    <w:rsid w:val="00460121"/>
    <w:rsid w:val="00467861"/>
    <w:rsid w:val="00473A6A"/>
    <w:rsid w:val="00475335"/>
    <w:rsid w:val="00477598"/>
    <w:rsid w:val="004805B8"/>
    <w:rsid w:val="00480FEA"/>
    <w:rsid w:val="0048372A"/>
    <w:rsid w:val="004838E7"/>
    <w:rsid w:val="00490AAB"/>
    <w:rsid w:val="004A2087"/>
    <w:rsid w:val="004A2EA2"/>
    <w:rsid w:val="004A451E"/>
    <w:rsid w:val="004B2123"/>
    <w:rsid w:val="004B3A7C"/>
    <w:rsid w:val="004B6B78"/>
    <w:rsid w:val="004C191E"/>
    <w:rsid w:val="004C5393"/>
    <w:rsid w:val="004D498F"/>
    <w:rsid w:val="004D55BA"/>
    <w:rsid w:val="004E7A5E"/>
    <w:rsid w:val="004F3954"/>
    <w:rsid w:val="004F577F"/>
    <w:rsid w:val="004F5B18"/>
    <w:rsid w:val="004F643D"/>
    <w:rsid w:val="004F77EA"/>
    <w:rsid w:val="005035F7"/>
    <w:rsid w:val="0050427F"/>
    <w:rsid w:val="005107A4"/>
    <w:rsid w:val="005151C4"/>
    <w:rsid w:val="00517C9B"/>
    <w:rsid w:val="005219ED"/>
    <w:rsid w:val="00525C26"/>
    <w:rsid w:val="0053007F"/>
    <w:rsid w:val="005414FD"/>
    <w:rsid w:val="00544ADD"/>
    <w:rsid w:val="0055620B"/>
    <w:rsid w:val="00557B3B"/>
    <w:rsid w:val="00564DB2"/>
    <w:rsid w:val="0057150B"/>
    <w:rsid w:val="005733EB"/>
    <w:rsid w:val="00573B4F"/>
    <w:rsid w:val="00574BF4"/>
    <w:rsid w:val="00585BF1"/>
    <w:rsid w:val="00594FEE"/>
    <w:rsid w:val="005A14A4"/>
    <w:rsid w:val="005B0651"/>
    <w:rsid w:val="005B0F07"/>
    <w:rsid w:val="005B201D"/>
    <w:rsid w:val="005B4D50"/>
    <w:rsid w:val="005B5976"/>
    <w:rsid w:val="005B7C1F"/>
    <w:rsid w:val="005C3D98"/>
    <w:rsid w:val="005E1C1B"/>
    <w:rsid w:val="005E50F1"/>
    <w:rsid w:val="005F4AAF"/>
    <w:rsid w:val="006002BC"/>
    <w:rsid w:val="006004A4"/>
    <w:rsid w:val="00601482"/>
    <w:rsid w:val="0060187D"/>
    <w:rsid w:val="006054E7"/>
    <w:rsid w:val="00620A1D"/>
    <w:rsid w:val="00622C8D"/>
    <w:rsid w:val="0062301B"/>
    <w:rsid w:val="00627C77"/>
    <w:rsid w:val="006300E9"/>
    <w:rsid w:val="006301EC"/>
    <w:rsid w:val="00630FBE"/>
    <w:rsid w:val="00633AB9"/>
    <w:rsid w:val="00640746"/>
    <w:rsid w:val="00646183"/>
    <w:rsid w:val="00646421"/>
    <w:rsid w:val="00646635"/>
    <w:rsid w:val="00654C45"/>
    <w:rsid w:val="006567EC"/>
    <w:rsid w:val="00656B46"/>
    <w:rsid w:val="00657723"/>
    <w:rsid w:val="00662B52"/>
    <w:rsid w:val="0066554A"/>
    <w:rsid w:val="00666716"/>
    <w:rsid w:val="00666B5B"/>
    <w:rsid w:val="00674D6A"/>
    <w:rsid w:val="0067790D"/>
    <w:rsid w:val="006802F0"/>
    <w:rsid w:val="00680DC7"/>
    <w:rsid w:val="00687C03"/>
    <w:rsid w:val="00690103"/>
    <w:rsid w:val="006A2320"/>
    <w:rsid w:val="006A66EE"/>
    <w:rsid w:val="006C2453"/>
    <w:rsid w:val="006D566D"/>
    <w:rsid w:val="006E19D9"/>
    <w:rsid w:val="006F612C"/>
    <w:rsid w:val="007017C7"/>
    <w:rsid w:val="0070231E"/>
    <w:rsid w:val="00703D66"/>
    <w:rsid w:val="00706E31"/>
    <w:rsid w:val="007165A4"/>
    <w:rsid w:val="00722BF3"/>
    <w:rsid w:val="00725027"/>
    <w:rsid w:val="007250E5"/>
    <w:rsid w:val="00725339"/>
    <w:rsid w:val="00727C75"/>
    <w:rsid w:val="0073045F"/>
    <w:rsid w:val="00730A9F"/>
    <w:rsid w:val="0073583C"/>
    <w:rsid w:val="007358E0"/>
    <w:rsid w:val="0074253E"/>
    <w:rsid w:val="00742B13"/>
    <w:rsid w:val="0074301E"/>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B6ACC"/>
    <w:rsid w:val="007B6F4C"/>
    <w:rsid w:val="007C07B0"/>
    <w:rsid w:val="007C4C2E"/>
    <w:rsid w:val="007D0A9E"/>
    <w:rsid w:val="007D7483"/>
    <w:rsid w:val="007E1970"/>
    <w:rsid w:val="007E47E1"/>
    <w:rsid w:val="007F2A5E"/>
    <w:rsid w:val="00803FC8"/>
    <w:rsid w:val="008058B1"/>
    <w:rsid w:val="00805DE1"/>
    <w:rsid w:val="00806692"/>
    <w:rsid w:val="008067B5"/>
    <w:rsid w:val="0080743D"/>
    <w:rsid w:val="00812043"/>
    <w:rsid w:val="0081573E"/>
    <w:rsid w:val="00816560"/>
    <w:rsid w:val="008171C2"/>
    <w:rsid w:val="00820DE3"/>
    <w:rsid w:val="00822EDE"/>
    <w:rsid w:val="00827428"/>
    <w:rsid w:val="00827C8B"/>
    <w:rsid w:val="0083125A"/>
    <w:rsid w:val="00841CCD"/>
    <w:rsid w:val="0084347C"/>
    <w:rsid w:val="00847043"/>
    <w:rsid w:val="00853D04"/>
    <w:rsid w:val="00855E9B"/>
    <w:rsid w:val="008622C0"/>
    <w:rsid w:val="00871E5C"/>
    <w:rsid w:val="008740B7"/>
    <w:rsid w:val="008746A2"/>
    <w:rsid w:val="0087697C"/>
    <w:rsid w:val="00877448"/>
    <w:rsid w:val="00881E67"/>
    <w:rsid w:val="00882B8D"/>
    <w:rsid w:val="008852D8"/>
    <w:rsid w:val="008A38A0"/>
    <w:rsid w:val="008A42CC"/>
    <w:rsid w:val="008B2EF8"/>
    <w:rsid w:val="008B5C47"/>
    <w:rsid w:val="008C5F81"/>
    <w:rsid w:val="008D6D96"/>
    <w:rsid w:val="008D7CE1"/>
    <w:rsid w:val="008E40A8"/>
    <w:rsid w:val="008E5AAE"/>
    <w:rsid w:val="008E5D5B"/>
    <w:rsid w:val="008F2868"/>
    <w:rsid w:val="008F4C6F"/>
    <w:rsid w:val="00902C13"/>
    <w:rsid w:val="009050DE"/>
    <w:rsid w:val="009118E2"/>
    <w:rsid w:val="009126FE"/>
    <w:rsid w:val="00912A21"/>
    <w:rsid w:val="0091562A"/>
    <w:rsid w:val="00916EEF"/>
    <w:rsid w:val="00917CAA"/>
    <w:rsid w:val="009205D4"/>
    <w:rsid w:val="009232E7"/>
    <w:rsid w:val="00925243"/>
    <w:rsid w:val="00926051"/>
    <w:rsid w:val="00933132"/>
    <w:rsid w:val="00940A28"/>
    <w:rsid w:val="009440E4"/>
    <w:rsid w:val="00951B8F"/>
    <w:rsid w:val="0095372B"/>
    <w:rsid w:val="009547D6"/>
    <w:rsid w:val="00970E3E"/>
    <w:rsid w:val="00972636"/>
    <w:rsid w:val="009825E6"/>
    <w:rsid w:val="00984A8F"/>
    <w:rsid w:val="00993420"/>
    <w:rsid w:val="00993A72"/>
    <w:rsid w:val="00995F88"/>
    <w:rsid w:val="00996492"/>
    <w:rsid w:val="00997491"/>
    <w:rsid w:val="009A00AB"/>
    <w:rsid w:val="009A02FC"/>
    <w:rsid w:val="009A2AEC"/>
    <w:rsid w:val="009A3EDE"/>
    <w:rsid w:val="009A58C5"/>
    <w:rsid w:val="009B26E5"/>
    <w:rsid w:val="009C304A"/>
    <w:rsid w:val="009C3C39"/>
    <w:rsid w:val="009C717B"/>
    <w:rsid w:val="009D1003"/>
    <w:rsid w:val="009D5884"/>
    <w:rsid w:val="009D5B53"/>
    <w:rsid w:val="009D62BD"/>
    <w:rsid w:val="009D7AB0"/>
    <w:rsid w:val="009D7D7B"/>
    <w:rsid w:val="009E13EE"/>
    <w:rsid w:val="009E4086"/>
    <w:rsid w:val="009E6C93"/>
    <w:rsid w:val="009E71C1"/>
    <w:rsid w:val="009F0B6D"/>
    <w:rsid w:val="009F14B6"/>
    <w:rsid w:val="009F3DA1"/>
    <w:rsid w:val="009F42F3"/>
    <w:rsid w:val="009F46A9"/>
    <w:rsid w:val="009F47DC"/>
    <w:rsid w:val="009F74E7"/>
    <w:rsid w:val="00A01730"/>
    <w:rsid w:val="00A01C97"/>
    <w:rsid w:val="00A10127"/>
    <w:rsid w:val="00A12134"/>
    <w:rsid w:val="00A1645D"/>
    <w:rsid w:val="00A1684F"/>
    <w:rsid w:val="00A17DC9"/>
    <w:rsid w:val="00A25FA1"/>
    <w:rsid w:val="00A35B6F"/>
    <w:rsid w:val="00A37185"/>
    <w:rsid w:val="00A41464"/>
    <w:rsid w:val="00A414F0"/>
    <w:rsid w:val="00A45E2B"/>
    <w:rsid w:val="00A4797B"/>
    <w:rsid w:val="00A47E40"/>
    <w:rsid w:val="00A54243"/>
    <w:rsid w:val="00A56017"/>
    <w:rsid w:val="00A56F06"/>
    <w:rsid w:val="00A573AC"/>
    <w:rsid w:val="00A57715"/>
    <w:rsid w:val="00A618C1"/>
    <w:rsid w:val="00A7407A"/>
    <w:rsid w:val="00A74EA8"/>
    <w:rsid w:val="00A76C35"/>
    <w:rsid w:val="00A81DC7"/>
    <w:rsid w:val="00A8418B"/>
    <w:rsid w:val="00A864B6"/>
    <w:rsid w:val="00A87485"/>
    <w:rsid w:val="00A93170"/>
    <w:rsid w:val="00AA0796"/>
    <w:rsid w:val="00AA2D91"/>
    <w:rsid w:val="00AA4F99"/>
    <w:rsid w:val="00AB0C41"/>
    <w:rsid w:val="00AB0F1D"/>
    <w:rsid w:val="00AB1B2E"/>
    <w:rsid w:val="00AB2C4C"/>
    <w:rsid w:val="00AB76DF"/>
    <w:rsid w:val="00AC1823"/>
    <w:rsid w:val="00AC3DFF"/>
    <w:rsid w:val="00AC3F77"/>
    <w:rsid w:val="00AC4340"/>
    <w:rsid w:val="00AD3CDE"/>
    <w:rsid w:val="00AE5F6D"/>
    <w:rsid w:val="00AF1B80"/>
    <w:rsid w:val="00AF5AFA"/>
    <w:rsid w:val="00B0487B"/>
    <w:rsid w:val="00B12105"/>
    <w:rsid w:val="00B1449D"/>
    <w:rsid w:val="00B16194"/>
    <w:rsid w:val="00B21190"/>
    <w:rsid w:val="00B21516"/>
    <w:rsid w:val="00B235E2"/>
    <w:rsid w:val="00B26EBF"/>
    <w:rsid w:val="00B32668"/>
    <w:rsid w:val="00B35972"/>
    <w:rsid w:val="00B35ADE"/>
    <w:rsid w:val="00B42E2D"/>
    <w:rsid w:val="00B453B2"/>
    <w:rsid w:val="00B468C8"/>
    <w:rsid w:val="00B47551"/>
    <w:rsid w:val="00B506F8"/>
    <w:rsid w:val="00B52B1E"/>
    <w:rsid w:val="00B53702"/>
    <w:rsid w:val="00B57B32"/>
    <w:rsid w:val="00B61E37"/>
    <w:rsid w:val="00B66344"/>
    <w:rsid w:val="00B71192"/>
    <w:rsid w:val="00B72016"/>
    <w:rsid w:val="00B727AB"/>
    <w:rsid w:val="00B746D4"/>
    <w:rsid w:val="00B75B02"/>
    <w:rsid w:val="00B9730E"/>
    <w:rsid w:val="00BA06F7"/>
    <w:rsid w:val="00BA49FB"/>
    <w:rsid w:val="00BB0BEB"/>
    <w:rsid w:val="00BB4154"/>
    <w:rsid w:val="00BB7570"/>
    <w:rsid w:val="00BB796F"/>
    <w:rsid w:val="00BC73E3"/>
    <w:rsid w:val="00BD28E3"/>
    <w:rsid w:val="00BD6588"/>
    <w:rsid w:val="00BE3B14"/>
    <w:rsid w:val="00BF390A"/>
    <w:rsid w:val="00BF41CB"/>
    <w:rsid w:val="00BF5311"/>
    <w:rsid w:val="00C06C9A"/>
    <w:rsid w:val="00C07D77"/>
    <w:rsid w:val="00C156B4"/>
    <w:rsid w:val="00C20508"/>
    <w:rsid w:val="00C31811"/>
    <w:rsid w:val="00C31842"/>
    <w:rsid w:val="00C34327"/>
    <w:rsid w:val="00C42C80"/>
    <w:rsid w:val="00C44243"/>
    <w:rsid w:val="00C44875"/>
    <w:rsid w:val="00C50BBC"/>
    <w:rsid w:val="00C526F3"/>
    <w:rsid w:val="00C531E1"/>
    <w:rsid w:val="00C57CB5"/>
    <w:rsid w:val="00C61705"/>
    <w:rsid w:val="00C6304A"/>
    <w:rsid w:val="00C65677"/>
    <w:rsid w:val="00C6788F"/>
    <w:rsid w:val="00C761AE"/>
    <w:rsid w:val="00C77741"/>
    <w:rsid w:val="00C812E3"/>
    <w:rsid w:val="00C81700"/>
    <w:rsid w:val="00C82261"/>
    <w:rsid w:val="00C848BA"/>
    <w:rsid w:val="00C90E54"/>
    <w:rsid w:val="00C92FAC"/>
    <w:rsid w:val="00C93295"/>
    <w:rsid w:val="00C935DE"/>
    <w:rsid w:val="00C94B65"/>
    <w:rsid w:val="00CA261F"/>
    <w:rsid w:val="00CA2B5E"/>
    <w:rsid w:val="00CA3D77"/>
    <w:rsid w:val="00CB1908"/>
    <w:rsid w:val="00CB5255"/>
    <w:rsid w:val="00CB7DC4"/>
    <w:rsid w:val="00CC279E"/>
    <w:rsid w:val="00CC416B"/>
    <w:rsid w:val="00CC5DBE"/>
    <w:rsid w:val="00CC6F3C"/>
    <w:rsid w:val="00CD0423"/>
    <w:rsid w:val="00CD51C8"/>
    <w:rsid w:val="00CE02B6"/>
    <w:rsid w:val="00CE4919"/>
    <w:rsid w:val="00CE7764"/>
    <w:rsid w:val="00CF5BD6"/>
    <w:rsid w:val="00CF70A0"/>
    <w:rsid w:val="00CF74A7"/>
    <w:rsid w:val="00D03E90"/>
    <w:rsid w:val="00D0788F"/>
    <w:rsid w:val="00D10308"/>
    <w:rsid w:val="00D106BD"/>
    <w:rsid w:val="00D10F02"/>
    <w:rsid w:val="00D20C1D"/>
    <w:rsid w:val="00D25134"/>
    <w:rsid w:val="00D27E5B"/>
    <w:rsid w:val="00D34057"/>
    <w:rsid w:val="00D34A5A"/>
    <w:rsid w:val="00D36682"/>
    <w:rsid w:val="00D536F1"/>
    <w:rsid w:val="00D53DDC"/>
    <w:rsid w:val="00D623CE"/>
    <w:rsid w:val="00D64AF1"/>
    <w:rsid w:val="00D65EC0"/>
    <w:rsid w:val="00D67A0D"/>
    <w:rsid w:val="00D67BEC"/>
    <w:rsid w:val="00D74B7C"/>
    <w:rsid w:val="00D800F2"/>
    <w:rsid w:val="00D84FE7"/>
    <w:rsid w:val="00D9171F"/>
    <w:rsid w:val="00D91C5E"/>
    <w:rsid w:val="00D93767"/>
    <w:rsid w:val="00D942BD"/>
    <w:rsid w:val="00D95458"/>
    <w:rsid w:val="00D96EF8"/>
    <w:rsid w:val="00DA323F"/>
    <w:rsid w:val="00DA43AD"/>
    <w:rsid w:val="00DC3447"/>
    <w:rsid w:val="00DC357D"/>
    <w:rsid w:val="00DC4417"/>
    <w:rsid w:val="00DC6151"/>
    <w:rsid w:val="00DD13E2"/>
    <w:rsid w:val="00DD23D5"/>
    <w:rsid w:val="00DD6010"/>
    <w:rsid w:val="00DD7C88"/>
    <w:rsid w:val="00DE2F9E"/>
    <w:rsid w:val="00E017CE"/>
    <w:rsid w:val="00E024BE"/>
    <w:rsid w:val="00E02FE0"/>
    <w:rsid w:val="00E04321"/>
    <w:rsid w:val="00E127E6"/>
    <w:rsid w:val="00E131A8"/>
    <w:rsid w:val="00E1740E"/>
    <w:rsid w:val="00E20F55"/>
    <w:rsid w:val="00E213F7"/>
    <w:rsid w:val="00E2616D"/>
    <w:rsid w:val="00E26437"/>
    <w:rsid w:val="00E27B09"/>
    <w:rsid w:val="00E314B4"/>
    <w:rsid w:val="00E31501"/>
    <w:rsid w:val="00E3262B"/>
    <w:rsid w:val="00E36016"/>
    <w:rsid w:val="00E41748"/>
    <w:rsid w:val="00E43997"/>
    <w:rsid w:val="00E44452"/>
    <w:rsid w:val="00E44C71"/>
    <w:rsid w:val="00E45777"/>
    <w:rsid w:val="00E53540"/>
    <w:rsid w:val="00E53C06"/>
    <w:rsid w:val="00E70940"/>
    <w:rsid w:val="00E746BE"/>
    <w:rsid w:val="00E76183"/>
    <w:rsid w:val="00E82F11"/>
    <w:rsid w:val="00E91313"/>
    <w:rsid w:val="00E91EE4"/>
    <w:rsid w:val="00E9595C"/>
    <w:rsid w:val="00EA3297"/>
    <w:rsid w:val="00EA3EE4"/>
    <w:rsid w:val="00EA53C7"/>
    <w:rsid w:val="00EA6CEA"/>
    <w:rsid w:val="00EB231C"/>
    <w:rsid w:val="00EB5A3A"/>
    <w:rsid w:val="00EB6735"/>
    <w:rsid w:val="00EC2430"/>
    <w:rsid w:val="00EC35CD"/>
    <w:rsid w:val="00EC61B4"/>
    <w:rsid w:val="00ED224E"/>
    <w:rsid w:val="00ED27AB"/>
    <w:rsid w:val="00ED33BB"/>
    <w:rsid w:val="00ED5CA3"/>
    <w:rsid w:val="00ED660D"/>
    <w:rsid w:val="00ED6C96"/>
    <w:rsid w:val="00ED72E2"/>
    <w:rsid w:val="00EE5D6D"/>
    <w:rsid w:val="00EF738F"/>
    <w:rsid w:val="00F06299"/>
    <w:rsid w:val="00F11AD3"/>
    <w:rsid w:val="00F16EF8"/>
    <w:rsid w:val="00F21527"/>
    <w:rsid w:val="00F23C36"/>
    <w:rsid w:val="00F30F65"/>
    <w:rsid w:val="00F321A3"/>
    <w:rsid w:val="00F3632E"/>
    <w:rsid w:val="00F36BA8"/>
    <w:rsid w:val="00F457C8"/>
    <w:rsid w:val="00F46230"/>
    <w:rsid w:val="00F50059"/>
    <w:rsid w:val="00F550B6"/>
    <w:rsid w:val="00F57746"/>
    <w:rsid w:val="00F60ECB"/>
    <w:rsid w:val="00F735E8"/>
    <w:rsid w:val="00F74451"/>
    <w:rsid w:val="00F912B7"/>
    <w:rsid w:val="00F91528"/>
    <w:rsid w:val="00F96E94"/>
    <w:rsid w:val="00FA2497"/>
    <w:rsid w:val="00FA4896"/>
    <w:rsid w:val="00FA751D"/>
    <w:rsid w:val="00FB3270"/>
    <w:rsid w:val="00FB4951"/>
    <w:rsid w:val="00FC28CC"/>
    <w:rsid w:val="00FC3BBC"/>
    <w:rsid w:val="00FC423F"/>
    <w:rsid w:val="00FD1200"/>
    <w:rsid w:val="00FD6E4E"/>
    <w:rsid w:val="00FE23C7"/>
    <w:rsid w:val="00FE343A"/>
    <w:rsid w:val="00FE459F"/>
    <w:rsid w:val="00FE5B53"/>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142768252">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597010530">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8CE8-B7B5-4AA7-BCBC-C8E1DE11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58</Pages>
  <Words>13905</Words>
  <Characters>76482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2018-04-05T14:31:00Z</cp:lastPrinted>
  <dcterms:created xsi:type="dcterms:W3CDTF">2023-09-14T23:19:00Z</dcterms:created>
  <dcterms:modified xsi:type="dcterms:W3CDTF">2023-10-10T20:50:00Z</dcterms:modified>
</cp:coreProperties>
</file>