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65C" w:rsidRPr="007F2066" w:rsidRDefault="0079765C" w:rsidP="0079765C">
      <w:pPr>
        <w:shd w:val="clear" w:color="auto" w:fill="FFFFFF"/>
        <w:spacing w:after="0" w:line="360" w:lineRule="auto"/>
        <w:jc w:val="both"/>
        <w:rPr>
          <w:rFonts w:ascii="Palatino Linotype" w:eastAsia="Times New Roman" w:hAnsi="Palatino Linotype" w:cs="Arial"/>
          <w:color w:val="000000"/>
          <w:sz w:val="24"/>
          <w:szCs w:val="24"/>
          <w:lang w:eastAsia="es-MX"/>
        </w:rPr>
      </w:pPr>
      <w:r w:rsidRPr="007F2066">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D45F47">
        <w:rPr>
          <w:rFonts w:ascii="Palatino Linotype" w:eastAsia="Times New Roman" w:hAnsi="Palatino Linotype" w:cs="Arial"/>
          <w:color w:val="000000"/>
          <w:sz w:val="24"/>
          <w:szCs w:val="24"/>
          <w:lang w:eastAsia="es-MX"/>
        </w:rPr>
        <w:t xml:space="preserve">veinticuatro de mayo </w:t>
      </w:r>
      <w:r w:rsidRPr="007F2066">
        <w:rPr>
          <w:rFonts w:ascii="Palatino Linotype" w:eastAsia="Times New Roman" w:hAnsi="Palatino Linotype" w:cs="Arial"/>
          <w:color w:val="000000"/>
          <w:sz w:val="24"/>
          <w:szCs w:val="24"/>
          <w:lang w:eastAsia="es-MX"/>
        </w:rPr>
        <w:t>de dos mil veintitrés.</w:t>
      </w:r>
    </w:p>
    <w:p w:rsidR="0079765C" w:rsidRPr="007F2066" w:rsidRDefault="0079765C" w:rsidP="0079765C">
      <w:pPr>
        <w:shd w:val="clear" w:color="auto" w:fill="FFFFFF"/>
        <w:spacing w:after="0" w:line="360" w:lineRule="auto"/>
        <w:jc w:val="both"/>
        <w:rPr>
          <w:rFonts w:ascii="Palatino Linotype" w:eastAsia="Times New Roman" w:hAnsi="Palatino Linotype" w:cs="Arial"/>
          <w:color w:val="000000"/>
          <w:sz w:val="24"/>
          <w:szCs w:val="24"/>
          <w:lang w:eastAsia="es-MX"/>
        </w:rPr>
      </w:pPr>
    </w:p>
    <w:p w:rsidR="0079765C" w:rsidRPr="007F2066" w:rsidRDefault="0079765C" w:rsidP="0079765C">
      <w:pPr>
        <w:tabs>
          <w:tab w:val="left" w:pos="1701"/>
        </w:tabs>
        <w:spacing w:after="0" w:line="360" w:lineRule="auto"/>
        <w:jc w:val="both"/>
        <w:rPr>
          <w:rFonts w:ascii="Palatino Linotype" w:hAnsi="Palatino Linotype" w:cs="Arial"/>
          <w:b/>
          <w:sz w:val="24"/>
          <w:szCs w:val="24"/>
        </w:rPr>
      </w:pPr>
      <w:r w:rsidRPr="007F2066">
        <w:rPr>
          <w:rFonts w:ascii="Palatino Linotype" w:hAnsi="Palatino Linotype" w:cs="Arial"/>
          <w:b/>
          <w:sz w:val="24"/>
          <w:szCs w:val="24"/>
        </w:rPr>
        <w:t>VISTO</w:t>
      </w:r>
      <w:r w:rsidRPr="007F2066">
        <w:rPr>
          <w:rFonts w:ascii="Palatino Linotype" w:hAnsi="Palatino Linotype" w:cs="Arial"/>
          <w:sz w:val="24"/>
          <w:szCs w:val="24"/>
        </w:rPr>
        <w:t xml:space="preserve"> el expediente electrónico formado con motivo del recurso de revisión con número </w:t>
      </w:r>
      <w:r w:rsidR="007D7283">
        <w:rPr>
          <w:rFonts w:ascii="Palatino Linotype" w:hAnsi="Palatino Linotype" w:cs="Arial"/>
          <w:b/>
          <w:bCs/>
          <w:sz w:val="24"/>
          <w:szCs w:val="24"/>
          <w:lang w:eastAsia="es-MX"/>
        </w:rPr>
        <w:t>01510</w:t>
      </w:r>
      <w:r w:rsidRPr="007F2066">
        <w:rPr>
          <w:rFonts w:ascii="Palatino Linotype" w:hAnsi="Palatino Linotype" w:cs="Arial"/>
          <w:b/>
          <w:bCs/>
          <w:sz w:val="24"/>
          <w:szCs w:val="24"/>
          <w:lang w:eastAsia="es-MX"/>
        </w:rPr>
        <w:t>/INFOEM/IP/RR/202</w:t>
      </w:r>
      <w:r w:rsidR="007D7283">
        <w:rPr>
          <w:rFonts w:ascii="Palatino Linotype" w:hAnsi="Palatino Linotype" w:cs="Arial"/>
          <w:b/>
          <w:bCs/>
          <w:sz w:val="24"/>
          <w:szCs w:val="24"/>
          <w:lang w:eastAsia="es-MX"/>
        </w:rPr>
        <w:t>3</w:t>
      </w:r>
      <w:r w:rsidRPr="007F2066">
        <w:rPr>
          <w:rFonts w:ascii="Palatino Linotype" w:hAnsi="Palatino Linotype" w:cs="Arial"/>
          <w:sz w:val="24"/>
          <w:szCs w:val="24"/>
        </w:rPr>
        <w:t>, promovido por</w:t>
      </w:r>
      <w:r w:rsidR="007D7283">
        <w:rPr>
          <w:rFonts w:ascii="Palatino Linotype" w:hAnsi="Palatino Linotype" w:cs="Arial"/>
          <w:sz w:val="24"/>
          <w:szCs w:val="24"/>
        </w:rPr>
        <w:t xml:space="preserve"> la C.</w:t>
      </w:r>
      <w:r w:rsidRPr="007F2066">
        <w:rPr>
          <w:rFonts w:ascii="Palatino Linotype" w:hAnsi="Palatino Linotype" w:cs="Arial"/>
          <w:sz w:val="24"/>
          <w:szCs w:val="24"/>
        </w:rPr>
        <w:t xml:space="preserve"> </w:t>
      </w:r>
      <w:r w:rsidR="00154419">
        <w:rPr>
          <w:rFonts w:ascii="Palatino Linotype" w:hAnsi="Palatino Linotype" w:cs="Arial"/>
          <w:b/>
          <w:sz w:val="24"/>
          <w:szCs w:val="24"/>
        </w:rPr>
        <w:t>XXXXXXXXXXXXXXX</w:t>
      </w:r>
      <w:r w:rsidR="007D7283" w:rsidRPr="007D7283">
        <w:rPr>
          <w:rFonts w:ascii="Palatino Linotype" w:hAnsi="Palatino Linotype" w:cs="Arial"/>
          <w:b/>
          <w:sz w:val="24"/>
          <w:szCs w:val="24"/>
        </w:rPr>
        <w:t xml:space="preserve"> </w:t>
      </w:r>
      <w:r w:rsidR="00154419">
        <w:rPr>
          <w:rFonts w:ascii="Palatino Linotype" w:hAnsi="Palatino Linotype" w:cs="Arial"/>
          <w:b/>
          <w:sz w:val="24"/>
          <w:szCs w:val="24"/>
        </w:rPr>
        <w:t>XXXX</w:t>
      </w:r>
      <w:r w:rsidRPr="007F2066">
        <w:rPr>
          <w:rFonts w:ascii="Palatino Linotype" w:hAnsi="Palatino Linotype" w:cs="Arial"/>
          <w:sz w:val="24"/>
          <w:szCs w:val="24"/>
        </w:rPr>
        <w:t xml:space="preserve">, en lo sucesivo </w:t>
      </w:r>
      <w:r w:rsidRPr="007F2066">
        <w:rPr>
          <w:rFonts w:ascii="Palatino Linotype" w:hAnsi="Palatino Linotype" w:cs="Arial"/>
          <w:b/>
          <w:sz w:val="24"/>
          <w:szCs w:val="24"/>
        </w:rPr>
        <w:t>el Recurrente</w:t>
      </w:r>
      <w:r w:rsidRPr="007F2066">
        <w:rPr>
          <w:rFonts w:ascii="Palatino Linotype" w:hAnsi="Palatino Linotype" w:cs="Arial"/>
          <w:sz w:val="24"/>
          <w:szCs w:val="24"/>
        </w:rPr>
        <w:t xml:space="preserve">, en contra de la falta de respuesta del </w:t>
      </w:r>
      <w:r w:rsidR="007D7283" w:rsidRPr="007D7283">
        <w:rPr>
          <w:rFonts w:ascii="Palatino Linotype" w:hAnsi="Palatino Linotype" w:cs="Arial"/>
          <w:b/>
          <w:sz w:val="24"/>
          <w:szCs w:val="24"/>
        </w:rPr>
        <w:t>Tecnológico de Estudios Superiores de Chimalhuacán</w:t>
      </w:r>
      <w:r w:rsidRPr="007F2066">
        <w:rPr>
          <w:rFonts w:ascii="Palatino Linotype" w:hAnsi="Palatino Linotype" w:cs="Arial"/>
          <w:b/>
          <w:sz w:val="24"/>
          <w:szCs w:val="24"/>
        </w:rPr>
        <w:t xml:space="preserve">, </w:t>
      </w:r>
      <w:r w:rsidRPr="007F2066">
        <w:rPr>
          <w:rFonts w:ascii="Palatino Linotype" w:hAnsi="Palatino Linotype" w:cs="Arial"/>
          <w:sz w:val="24"/>
          <w:szCs w:val="24"/>
        </w:rPr>
        <w:t>en lo subsecuente</w:t>
      </w:r>
      <w:r w:rsidRPr="007F2066">
        <w:rPr>
          <w:rFonts w:ascii="Palatino Linotype" w:hAnsi="Palatino Linotype" w:cs="Arial"/>
          <w:b/>
          <w:sz w:val="24"/>
          <w:szCs w:val="24"/>
        </w:rPr>
        <w:t xml:space="preserve"> el Sujeto Obligado, </w:t>
      </w:r>
      <w:r w:rsidRPr="007F2066">
        <w:rPr>
          <w:rFonts w:ascii="Palatino Linotype" w:hAnsi="Palatino Linotype" w:cs="Arial"/>
          <w:sz w:val="24"/>
          <w:szCs w:val="24"/>
        </w:rPr>
        <w:t>se procede a dictar la presente resolución.</w:t>
      </w:r>
    </w:p>
    <w:p w:rsidR="0079765C" w:rsidRPr="007F2066" w:rsidRDefault="0079765C" w:rsidP="0079765C">
      <w:pPr>
        <w:tabs>
          <w:tab w:val="left" w:pos="6960"/>
        </w:tabs>
        <w:spacing w:after="0" w:line="360" w:lineRule="auto"/>
        <w:jc w:val="both"/>
        <w:rPr>
          <w:rFonts w:ascii="Palatino Linotype" w:hAnsi="Palatino Linotype" w:cs="Arial"/>
          <w:sz w:val="24"/>
          <w:szCs w:val="24"/>
        </w:rPr>
      </w:pPr>
    </w:p>
    <w:p w:rsidR="0079765C" w:rsidRPr="007F2066" w:rsidRDefault="0079765C" w:rsidP="0079765C">
      <w:pPr>
        <w:spacing w:after="0" w:line="360" w:lineRule="auto"/>
        <w:jc w:val="center"/>
        <w:rPr>
          <w:rFonts w:ascii="Palatino Linotype" w:hAnsi="Palatino Linotype" w:cs="Arial"/>
          <w:b/>
          <w:sz w:val="28"/>
          <w:szCs w:val="24"/>
        </w:rPr>
      </w:pPr>
      <w:r w:rsidRPr="007F2066">
        <w:rPr>
          <w:rFonts w:ascii="Palatino Linotype" w:hAnsi="Palatino Linotype" w:cs="Arial"/>
          <w:b/>
          <w:sz w:val="28"/>
          <w:szCs w:val="24"/>
        </w:rPr>
        <w:t>A N T E C E D E N T E S</w:t>
      </w:r>
      <w:bookmarkStart w:id="0" w:name="_GoBack"/>
      <w:bookmarkEnd w:id="0"/>
    </w:p>
    <w:p w:rsidR="0079765C" w:rsidRPr="007F2066" w:rsidRDefault="0079765C" w:rsidP="0079765C">
      <w:pPr>
        <w:spacing w:after="0" w:line="360" w:lineRule="auto"/>
        <w:rPr>
          <w:rFonts w:ascii="Palatino Linotype" w:hAnsi="Palatino Linotype" w:cs="Arial"/>
          <w:b/>
          <w:sz w:val="24"/>
          <w:szCs w:val="24"/>
        </w:rPr>
      </w:pPr>
    </w:p>
    <w:p w:rsidR="0079765C" w:rsidRPr="007F2066" w:rsidRDefault="0079765C" w:rsidP="0079765C">
      <w:pPr>
        <w:spacing w:after="0" w:line="360" w:lineRule="auto"/>
        <w:jc w:val="both"/>
        <w:rPr>
          <w:rFonts w:ascii="Palatino Linotype" w:hAnsi="Palatino Linotype"/>
          <w:b/>
          <w:sz w:val="28"/>
          <w:szCs w:val="28"/>
        </w:rPr>
      </w:pPr>
      <w:r w:rsidRPr="007F2066">
        <w:rPr>
          <w:rFonts w:ascii="Palatino Linotype" w:hAnsi="Palatino Linotype" w:cs="Arial"/>
          <w:b/>
          <w:sz w:val="28"/>
          <w:szCs w:val="28"/>
        </w:rPr>
        <w:t xml:space="preserve">PRIMERO. </w:t>
      </w:r>
      <w:r w:rsidRPr="007F2066">
        <w:rPr>
          <w:rFonts w:ascii="Palatino Linotype" w:hAnsi="Palatino Linotype"/>
          <w:b/>
          <w:sz w:val="28"/>
          <w:szCs w:val="28"/>
        </w:rPr>
        <w:t>De la Solicitud de Información.</w:t>
      </w:r>
    </w:p>
    <w:p w:rsidR="0079765C" w:rsidRPr="007F2066" w:rsidRDefault="0079765C" w:rsidP="0079765C">
      <w:pPr>
        <w:spacing w:after="0" w:line="360" w:lineRule="auto"/>
        <w:jc w:val="both"/>
        <w:rPr>
          <w:rFonts w:ascii="Palatino Linotype" w:hAnsi="Palatino Linotype" w:cs="Arial"/>
          <w:sz w:val="24"/>
          <w:szCs w:val="24"/>
        </w:rPr>
      </w:pPr>
      <w:r w:rsidRPr="007F2066">
        <w:rPr>
          <w:rFonts w:ascii="Palatino Linotype" w:hAnsi="Palatino Linotype" w:cs="Arial"/>
          <w:sz w:val="24"/>
          <w:szCs w:val="24"/>
        </w:rPr>
        <w:t xml:space="preserve">Con fecha </w:t>
      </w:r>
      <w:r w:rsidR="007D7283">
        <w:rPr>
          <w:rFonts w:ascii="Palatino Linotype" w:hAnsi="Palatino Linotype" w:cs="Arial"/>
          <w:b/>
          <w:sz w:val="24"/>
          <w:szCs w:val="24"/>
        </w:rPr>
        <w:t>primero de febrero de dos mil veintitrés</w:t>
      </w:r>
      <w:r w:rsidRPr="007F2066">
        <w:rPr>
          <w:rFonts w:ascii="Palatino Linotype" w:hAnsi="Palatino Linotype" w:cs="Arial"/>
          <w:sz w:val="24"/>
          <w:szCs w:val="24"/>
        </w:rPr>
        <w:t xml:space="preserve">, </w:t>
      </w:r>
      <w:r w:rsidRPr="007F2066">
        <w:rPr>
          <w:rFonts w:ascii="Palatino Linotype" w:hAnsi="Palatino Linotype" w:cs="Arial"/>
          <w:b/>
          <w:sz w:val="24"/>
          <w:szCs w:val="24"/>
        </w:rPr>
        <w:t>el Recurrente</w:t>
      </w:r>
      <w:r w:rsidRPr="007F2066">
        <w:rPr>
          <w:rFonts w:ascii="Palatino Linotype" w:hAnsi="Palatino Linotype" w:cs="Arial"/>
          <w:sz w:val="24"/>
          <w:szCs w:val="24"/>
        </w:rPr>
        <w:t xml:space="preserve"> presentó a través del Sistema de Acceso a la Información Mexiquense, en lo posterior el </w:t>
      </w:r>
      <w:r w:rsidRPr="007F2066">
        <w:rPr>
          <w:rFonts w:ascii="Palatino Linotype" w:hAnsi="Palatino Linotype" w:cs="Arial"/>
          <w:b/>
          <w:sz w:val="24"/>
          <w:szCs w:val="24"/>
        </w:rPr>
        <w:t>SAIMEX</w:t>
      </w:r>
      <w:r w:rsidRPr="007F2066">
        <w:rPr>
          <w:rFonts w:ascii="Palatino Linotype" w:hAnsi="Palatino Linotype" w:cs="Arial"/>
          <w:sz w:val="24"/>
          <w:szCs w:val="24"/>
        </w:rPr>
        <w:t xml:space="preserve">, ante </w:t>
      </w:r>
      <w:r w:rsidRPr="007F2066">
        <w:rPr>
          <w:rFonts w:ascii="Palatino Linotype" w:hAnsi="Palatino Linotype" w:cs="Arial"/>
          <w:b/>
          <w:sz w:val="24"/>
          <w:szCs w:val="24"/>
        </w:rPr>
        <w:t>el Sujeto Obligado</w:t>
      </w:r>
      <w:r w:rsidRPr="007F2066">
        <w:rPr>
          <w:rFonts w:ascii="Palatino Linotype" w:hAnsi="Palatino Linotype" w:cs="Arial"/>
          <w:sz w:val="24"/>
          <w:szCs w:val="24"/>
        </w:rPr>
        <w:t>, solicitud de acceso a la información pública; registrada bajo el número de expediente</w:t>
      </w:r>
      <w:r w:rsidRPr="007F2066">
        <w:rPr>
          <w:rFonts w:ascii="Palatino Linotype" w:hAnsi="Palatino Linotype" w:cs="Arial"/>
          <w:b/>
          <w:sz w:val="24"/>
          <w:szCs w:val="24"/>
        </w:rPr>
        <w:t xml:space="preserve"> </w:t>
      </w:r>
      <w:r w:rsidR="007D7283" w:rsidRPr="007D7283">
        <w:rPr>
          <w:rFonts w:ascii="Palatino Linotype" w:hAnsi="Palatino Linotype" w:cs="Arial"/>
          <w:b/>
          <w:sz w:val="24"/>
          <w:szCs w:val="24"/>
        </w:rPr>
        <w:t>00002/TESCHI/IP/2023</w:t>
      </w:r>
      <w:r w:rsidRPr="007F2066">
        <w:rPr>
          <w:rFonts w:ascii="Palatino Linotype" w:hAnsi="Palatino Linotype" w:cs="Arial"/>
          <w:sz w:val="24"/>
          <w:szCs w:val="24"/>
          <w:lang w:eastAsia="es-MX"/>
        </w:rPr>
        <w:t>,</w:t>
      </w:r>
      <w:r w:rsidRPr="007F2066">
        <w:rPr>
          <w:rFonts w:ascii="Palatino Linotype" w:hAnsi="Palatino Linotype" w:cs="Arial"/>
          <w:b/>
          <w:sz w:val="24"/>
          <w:szCs w:val="24"/>
          <w:lang w:eastAsia="es-MX"/>
        </w:rPr>
        <w:t xml:space="preserve"> </w:t>
      </w:r>
      <w:r w:rsidRPr="007F2066">
        <w:rPr>
          <w:rFonts w:ascii="Palatino Linotype" w:hAnsi="Palatino Linotype" w:cs="Arial"/>
          <w:sz w:val="24"/>
          <w:szCs w:val="24"/>
        </w:rPr>
        <w:t>mediante la cual solicitó información en el tenor siguiente:</w:t>
      </w:r>
    </w:p>
    <w:p w:rsidR="0079765C" w:rsidRPr="007F2066" w:rsidRDefault="0079765C" w:rsidP="0079765C">
      <w:pPr>
        <w:tabs>
          <w:tab w:val="left" w:pos="5647"/>
        </w:tabs>
        <w:spacing w:after="0" w:line="360" w:lineRule="auto"/>
        <w:ind w:right="850"/>
        <w:jc w:val="both"/>
        <w:rPr>
          <w:rFonts w:ascii="Palatino Linotype" w:eastAsia="Times New Roman" w:hAnsi="Palatino Linotype" w:cs="Times New Roman"/>
          <w:sz w:val="24"/>
          <w:szCs w:val="24"/>
          <w:lang w:eastAsia="es-ES"/>
        </w:rPr>
      </w:pPr>
    </w:p>
    <w:p w:rsidR="0079765C" w:rsidRPr="007F2066" w:rsidRDefault="0079765C" w:rsidP="007D7283">
      <w:pPr>
        <w:tabs>
          <w:tab w:val="left" w:pos="5647"/>
        </w:tabs>
        <w:spacing w:after="0" w:line="240" w:lineRule="auto"/>
        <w:ind w:left="567" w:right="567"/>
        <w:jc w:val="both"/>
        <w:rPr>
          <w:rFonts w:ascii="Palatino Linotype" w:eastAsia="Times New Roman" w:hAnsi="Palatino Linotype" w:cs="Times New Roman"/>
          <w:i/>
          <w:sz w:val="24"/>
          <w:szCs w:val="24"/>
          <w:lang w:eastAsia="es-ES"/>
        </w:rPr>
      </w:pPr>
      <w:r w:rsidRPr="007F2066">
        <w:rPr>
          <w:rFonts w:ascii="Palatino Linotype" w:eastAsia="Times New Roman" w:hAnsi="Palatino Linotype" w:cs="Times New Roman"/>
          <w:i/>
          <w:sz w:val="24"/>
          <w:szCs w:val="24"/>
          <w:lang w:val="es-ES_tradnl" w:eastAsia="es-ES"/>
        </w:rPr>
        <w:t>“</w:t>
      </w:r>
      <w:r w:rsidR="007D7283" w:rsidRPr="007D7283">
        <w:rPr>
          <w:rFonts w:ascii="Palatino Linotype" w:eastAsia="Times New Roman" w:hAnsi="Palatino Linotype" w:cs="Times New Roman"/>
          <w:i/>
          <w:sz w:val="24"/>
          <w:szCs w:val="24"/>
          <w:lang w:eastAsia="es-ES"/>
        </w:rPr>
        <w:t>con que becas cuenta el tecnológico de estudios superiores de Chimalhuacán</w:t>
      </w:r>
      <w:r w:rsidRPr="007F2066">
        <w:rPr>
          <w:rFonts w:ascii="Palatino Linotype" w:eastAsia="Times New Roman" w:hAnsi="Palatino Linotype" w:cs="Times New Roman"/>
          <w:i/>
          <w:sz w:val="24"/>
          <w:szCs w:val="24"/>
          <w:lang w:eastAsia="es-ES"/>
        </w:rPr>
        <w:t>” (Sic)</w:t>
      </w:r>
    </w:p>
    <w:p w:rsidR="0079765C" w:rsidRPr="007F2066" w:rsidRDefault="0079765C" w:rsidP="0079765C">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79765C" w:rsidRPr="007F2066" w:rsidRDefault="0079765C" w:rsidP="0079765C">
      <w:pPr>
        <w:spacing w:after="0" w:line="360" w:lineRule="auto"/>
        <w:jc w:val="both"/>
        <w:rPr>
          <w:rFonts w:ascii="Palatino Linotype" w:eastAsia="Times New Roman" w:hAnsi="Palatino Linotype" w:cs="Times New Roman"/>
          <w:sz w:val="24"/>
          <w:szCs w:val="24"/>
          <w:lang w:val="es-ES_tradnl" w:eastAsia="es-ES"/>
        </w:rPr>
      </w:pPr>
      <w:r w:rsidRPr="007F2066">
        <w:rPr>
          <w:rFonts w:ascii="Palatino Linotype" w:eastAsia="Times New Roman" w:hAnsi="Palatino Linotype" w:cs="Times New Roman"/>
          <w:sz w:val="24"/>
          <w:szCs w:val="24"/>
          <w:lang w:val="es-ES_tradnl" w:eastAsia="es-ES"/>
        </w:rPr>
        <w:t xml:space="preserve">Modalidad de entrega: </w:t>
      </w:r>
      <w:r w:rsidRPr="007F2066">
        <w:rPr>
          <w:rFonts w:ascii="Palatino Linotype" w:eastAsia="Times New Roman" w:hAnsi="Palatino Linotype" w:cs="Times New Roman"/>
          <w:b/>
          <w:i/>
          <w:sz w:val="24"/>
          <w:szCs w:val="24"/>
          <w:lang w:val="es-ES_tradnl" w:eastAsia="es-ES"/>
        </w:rPr>
        <w:t>A través del SAIMEX.</w:t>
      </w:r>
    </w:p>
    <w:p w:rsidR="0079765C" w:rsidRPr="007F2066" w:rsidRDefault="0079765C" w:rsidP="0079765C">
      <w:pPr>
        <w:tabs>
          <w:tab w:val="left" w:pos="5647"/>
        </w:tabs>
        <w:spacing w:after="0" w:line="360" w:lineRule="auto"/>
        <w:ind w:right="850"/>
        <w:jc w:val="both"/>
        <w:rPr>
          <w:rFonts w:ascii="Palatino Linotype" w:hAnsi="Palatino Linotype"/>
          <w:color w:val="000000"/>
          <w:sz w:val="24"/>
          <w:szCs w:val="24"/>
          <w:lang w:val="es-ES_tradnl"/>
        </w:rPr>
      </w:pPr>
    </w:p>
    <w:p w:rsidR="0079765C" w:rsidRPr="007F2066" w:rsidRDefault="0079765C" w:rsidP="0079765C">
      <w:pPr>
        <w:spacing w:before="240" w:line="360" w:lineRule="auto"/>
        <w:jc w:val="both"/>
        <w:rPr>
          <w:rFonts w:ascii="Palatino Linotype" w:hAnsi="Palatino Linotype" w:cs="Arial"/>
          <w:b/>
          <w:sz w:val="28"/>
        </w:rPr>
      </w:pPr>
      <w:r w:rsidRPr="007F2066">
        <w:rPr>
          <w:rFonts w:ascii="Palatino Linotype" w:hAnsi="Palatino Linotype" w:cs="Arial"/>
          <w:b/>
          <w:sz w:val="28"/>
        </w:rPr>
        <w:lastRenderedPageBreak/>
        <w:t xml:space="preserve">SEGUNDO. </w:t>
      </w:r>
      <w:r w:rsidRPr="007F2066">
        <w:rPr>
          <w:rFonts w:ascii="Palatino Linotype" w:hAnsi="Palatino Linotype" w:cs="Arial"/>
          <w:b/>
          <w:sz w:val="28"/>
          <w:szCs w:val="20"/>
        </w:rPr>
        <w:t>De la falta de respuesta del Sujeto Obligado.</w:t>
      </w:r>
    </w:p>
    <w:p w:rsidR="0079765C" w:rsidRPr="007F2066" w:rsidRDefault="0079765C" w:rsidP="0079765C">
      <w:pPr>
        <w:spacing w:before="240" w:line="360" w:lineRule="auto"/>
        <w:jc w:val="both"/>
        <w:rPr>
          <w:rFonts w:ascii="Palatino Linotype" w:hAnsi="Palatino Linotype" w:cs="Arial"/>
          <w:sz w:val="24"/>
          <w:szCs w:val="24"/>
        </w:rPr>
      </w:pPr>
      <w:r w:rsidRPr="007F2066">
        <w:rPr>
          <w:rFonts w:ascii="Palatino Linotype" w:hAnsi="Palatino Linotype" w:cs="Arial"/>
          <w:sz w:val="24"/>
          <w:szCs w:val="24"/>
        </w:rPr>
        <w:t xml:space="preserve">En el expediente electrónico </w:t>
      </w:r>
      <w:r w:rsidRPr="007F2066">
        <w:rPr>
          <w:rFonts w:ascii="Palatino Linotype" w:hAnsi="Palatino Linotype" w:cs="Arial"/>
          <w:b/>
          <w:sz w:val="24"/>
          <w:szCs w:val="24"/>
        </w:rPr>
        <w:t>SAIMEX</w:t>
      </w:r>
      <w:r w:rsidRPr="007F2066">
        <w:rPr>
          <w:rFonts w:ascii="Palatino Linotype" w:hAnsi="Palatino Linotype" w:cs="Arial"/>
          <w:sz w:val="24"/>
          <w:szCs w:val="24"/>
        </w:rPr>
        <w:t xml:space="preserve">, se aprecia que </w:t>
      </w:r>
      <w:r w:rsidRPr="007F2066">
        <w:rPr>
          <w:rFonts w:ascii="Palatino Linotype" w:hAnsi="Palatino Linotype" w:cs="Arial"/>
          <w:b/>
          <w:sz w:val="24"/>
          <w:szCs w:val="24"/>
        </w:rPr>
        <w:t xml:space="preserve">El Sujeto Obligado </w:t>
      </w:r>
      <w:r w:rsidRPr="007F2066">
        <w:rPr>
          <w:rFonts w:ascii="Palatino Linotype" w:hAnsi="Palatino Linotype" w:cs="Arial"/>
          <w:sz w:val="24"/>
          <w:szCs w:val="24"/>
        </w:rPr>
        <w:t xml:space="preserve">fue omiso en dar respuesta a la solicitud de información presentada por </w:t>
      </w:r>
      <w:r w:rsidRPr="007F2066">
        <w:rPr>
          <w:rFonts w:ascii="Palatino Linotype" w:hAnsi="Palatino Linotype" w:cs="Arial"/>
          <w:b/>
          <w:sz w:val="24"/>
          <w:szCs w:val="24"/>
        </w:rPr>
        <w:t xml:space="preserve">el Recurrente, </w:t>
      </w:r>
      <w:r w:rsidRPr="007F2066">
        <w:rPr>
          <w:rFonts w:ascii="Palatino Linotype" w:hAnsi="Palatino Linotype" w:cs="Arial"/>
          <w:sz w:val="24"/>
          <w:szCs w:val="24"/>
        </w:rPr>
        <w:t xml:space="preserve">derivado de lo anterior, se constituye la figura de la </w:t>
      </w:r>
      <w:r w:rsidRPr="007F2066">
        <w:rPr>
          <w:rFonts w:ascii="Palatino Linotype" w:hAnsi="Palatino Linotype" w:cs="Arial"/>
          <w:b/>
          <w:sz w:val="24"/>
          <w:szCs w:val="24"/>
        </w:rPr>
        <w:t xml:space="preserve">NEGATIVA FICTA, </w:t>
      </w:r>
      <w:r w:rsidRPr="007F2066">
        <w:rPr>
          <w:rFonts w:ascii="Palatino Linotype" w:hAnsi="Palatino Linotype" w:cs="Arial"/>
          <w:sz w:val="24"/>
          <w:szCs w:val="24"/>
        </w:rPr>
        <w:t xml:space="preserve">cuya esencia consiste en atribuir un efecto negativo de la autoridad administrativa frente a las instancias y solicitudes que hagan los particulares. </w:t>
      </w:r>
    </w:p>
    <w:p w:rsidR="0079765C" w:rsidRPr="007F2066" w:rsidRDefault="0079765C" w:rsidP="0079765C">
      <w:pPr>
        <w:spacing w:before="240" w:line="360" w:lineRule="auto"/>
        <w:jc w:val="both"/>
        <w:rPr>
          <w:rFonts w:ascii="Palatino Linotype" w:hAnsi="Palatino Linotype" w:cs="Arial"/>
          <w:b/>
          <w:sz w:val="28"/>
        </w:rPr>
      </w:pPr>
      <w:r w:rsidRPr="007F2066">
        <w:rPr>
          <w:rFonts w:ascii="Palatino Linotype" w:eastAsia="Times New Roman" w:hAnsi="Palatino Linotype" w:cs="Arial"/>
          <w:b/>
          <w:sz w:val="28"/>
          <w:lang w:eastAsia="es-ES"/>
        </w:rPr>
        <w:t>TERCERO</w:t>
      </w:r>
      <w:r w:rsidRPr="007F2066">
        <w:rPr>
          <w:rFonts w:ascii="Palatino Linotype" w:hAnsi="Palatino Linotype" w:cs="Arial"/>
          <w:sz w:val="24"/>
          <w:szCs w:val="24"/>
        </w:rPr>
        <w:t xml:space="preserve">. </w:t>
      </w:r>
      <w:r w:rsidRPr="007F2066">
        <w:rPr>
          <w:rFonts w:ascii="Palatino Linotype" w:hAnsi="Palatino Linotype"/>
          <w:b/>
          <w:sz w:val="28"/>
        </w:rPr>
        <w:t>Del recurso de revisión.</w:t>
      </w:r>
    </w:p>
    <w:p w:rsidR="0079765C" w:rsidRPr="007F2066" w:rsidRDefault="0079765C" w:rsidP="0079765C">
      <w:pPr>
        <w:spacing w:after="0" w:line="360" w:lineRule="auto"/>
        <w:jc w:val="both"/>
        <w:rPr>
          <w:rFonts w:ascii="Palatino Linotype" w:hAnsi="Palatino Linotype" w:cs="Arial"/>
          <w:b/>
          <w:sz w:val="24"/>
          <w:szCs w:val="24"/>
        </w:rPr>
      </w:pPr>
      <w:r w:rsidRPr="007F2066">
        <w:rPr>
          <w:rFonts w:ascii="Palatino Linotype" w:hAnsi="Palatino Linotype" w:cs="Arial"/>
          <w:sz w:val="24"/>
          <w:szCs w:val="24"/>
        </w:rPr>
        <w:t xml:space="preserve">Inconforme ante la falta de respuesta por parte del </w:t>
      </w:r>
      <w:r w:rsidRPr="007F2066">
        <w:rPr>
          <w:rFonts w:ascii="Palatino Linotype" w:hAnsi="Palatino Linotype" w:cs="Arial"/>
          <w:b/>
          <w:sz w:val="24"/>
          <w:szCs w:val="24"/>
        </w:rPr>
        <w:t>Sujeto Obligado</w:t>
      </w:r>
      <w:r w:rsidRPr="007F2066">
        <w:rPr>
          <w:rFonts w:ascii="Palatino Linotype" w:hAnsi="Palatino Linotype" w:cs="Arial"/>
          <w:sz w:val="24"/>
          <w:szCs w:val="24"/>
        </w:rPr>
        <w:t xml:space="preserve">, el ahora </w:t>
      </w:r>
      <w:r w:rsidRPr="007F2066">
        <w:rPr>
          <w:rFonts w:ascii="Palatino Linotype" w:hAnsi="Palatino Linotype" w:cs="Arial"/>
          <w:b/>
          <w:sz w:val="24"/>
          <w:szCs w:val="24"/>
        </w:rPr>
        <w:t>Recurrente</w:t>
      </w:r>
      <w:r w:rsidRPr="007F2066">
        <w:rPr>
          <w:rFonts w:ascii="Palatino Linotype" w:hAnsi="Palatino Linotype" w:cs="Arial"/>
          <w:sz w:val="24"/>
          <w:szCs w:val="24"/>
        </w:rPr>
        <w:t xml:space="preserve"> en fecha </w:t>
      </w:r>
      <w:r w:rsidR="007D7283">
        <w:rPr>
          <w:rFonts w:ascii="Palatino Linotype" w:hAnsi="Palatino Linotype" w:cs="Arial"/>
          <w:b/>
          <w:sz w:val="24"/>
          <w:szCs w:val="24"/>
        </w:rPr>
        <w:t>veintiuno de marzo de dos mil veintitrés</w:t>
      </w:r>
      <w:r w:rsidRPr="007F2066">
        <w:rPr>
          <w:rFonts w:ascii="Palatino Linotype" w:hAnsi="Palatino Linotype" w:cs="Arial"/>
          <w:sz w:val="24"/>
          <w:szCs w:val="24"/>
        </w:rPr>
        <w:t>, interpuso recurso de revisión, que fue registrado</w:t>
      </w:r>
      <w:r w:rsidRPr="007F2066">
        <w:rPr>
          <w:rFonts w:ascii="Palatino Linotype" w:hAnsi="Palatino Linotype" w:cs="Arial"/>
          <w:b/>
          <w:sz w:val="24"/>
          <w:szCs w:val="24"/>
        </w:rPr>
        <w:t xml:space="preserve"> </w:t>
      </w:r>
      <w:r w:rsidRPr="007F2066">
        <w:rPr>
          <w:rFonts w:ascii="Palatino Linotype" w:hAnsi="Palatino Linotype" w:cs="Arial"/>
          <w:sz w:val="24"/>
          <w:szCs w:val="24"/>
        </w:rPr>
        <w:t xml:space="preserve">en el sistema electrónico con número de expediente </w:t>
      </w:r>
      <w:r w:rsidR="007D7283">
        <w:rPr>
          <w:rFonts w:ascii="Palatino Linotype" w:hAnsi="Palatino Linotype" w:cs="Arial"/>
          <w:b/>
          <w:bCs/>
          <w:sz w:val="24"/>
          <w:szCs w:val="24"/>
          <w:lang w:eastAsia="es-MX"/>
        </w:rPr>
        <w:t>01510/INFOEM/IP/RR/2023</w:t>
      </w:r>
      <w:r w:rsidRPr="007F2066">
        <w:rPr>
          <w:rFonts w:ascii="Palatino Linotype" w:hAnsi="Palatino Linotype" w:cs="Arial"/>
          <w:sz w:val="24"/>
          <w:szCs w:val="24"/>
        </w:rPr>
        <w:t>, aduciendo como acto impugnado y razones o motivos de inconformidad, los siguientes:</w:t>
      </w:r>
    </w:p>
    <w:p w:rsidR="0079765C" w:rsidRPr="007F2066" w:rsidRDefault="0079765C" w:rsidP="0079765C">
      <w:pPr>
        <w:spacing w:after="0" w:line="360" w:lineRule="auto"/>
        <w:jc w:val="both"/>
        <w:rPr>
          <w:rFonts w:ascii="Palatino Linotype" w:hAnsi="Palatino Linotype" w:cs="Arial"/>
          <w:b/>
          <w:sz w:val="24"/>
          <w:szCs w:val="24"/>
        </w:rPr>
      </w:pPr>
    </w:p>
    <w:p w:rsidR="0079765C" w:rsidRPr="007F2066" w:rsidRDefault="0079765C" w:rsidP="0079765C">
      <w:pPr>
        <w:pStyle w:val="Prrafodelista"/>
        <w:spacing w:line="360" w:lineRule="auto"/>
        <w:ind w:left="0"/>
        <w:jc w:val="both"/>
        <w:rPr>
          <w:rFonts w:ascii="Palatino Linotype" w:hAnsi="Palatino Linotype" w:cs="Arial"/>
          <w:b/>
        </w:rPr>
      </w:pPr>
      <w:r w:rsidRPr="007F2066">
        <w:rPr>
          <w:rFonts w:ascii="Palatino Linotype" w:hAnsi="Palatino Linotype" w:cs="Arial"/>
          <w:b/>
        </w:rPr>
        <w:t>Acto Impugnado:</w:t>
      </w:r>
    </w:p>
    <w:p w:rsidR="0079765C" w:rsidRPr="007F2066" w:rsidRDefault="0079765C" w:rsidP="0079765C">
      <w:pPr>
        <w:spacing w:after="0" w:line="240" w:lineRule="auto"/>
        <w:ind w:left="567" w:right="567"/>
        <w:jc w:val="both"/>
        <w:rPr>
          <w:rFonts w:ascii="Palatino Linotype" w:hAnsi="Palatino Linotype"/>
          <w:i/>
          <w:color w:val="000000"/>
        </w:rPr>
      </w:pPr>
      <w:r w:rsidRPr="007F2066">
        <w:rPr>
          <w:rFonts w:ascii="Palatino Linotype" w:hAnsi="Palatino Linotype" w:cs="Arial"/>
          <w:i/>
        </w:rPr>
        <w:t>“</w:t>
      </w:r>
      <w:r w:rsidR="007D7283" w:rsidRPr="007D7283">
        <w:rPr>
          <w:rFonts w:ascii="Palatino Linotype" w:hAnsi="Palatino Linotype"/>
          <w:i/>
          <w:color w:val="000000"/>
        </w:rPr>
        <w:t xml:space="preserve">Se </w:t>
      </w:r>
      <w:proofErr w:type="spellStart"/>
      <w:r w:rsidR="007D7283" w:rsidRPr="007D7283">
        <w:rPr>
          <w:rFonts w:ascii="Palatino Linotype" w:hAnsi="Palatino Linotype"/>
          <w:i/>
          <w:color w:val="000000"/>
        </w:rPr>
        <w:t>solicito</w:t>
      </w:r>
      <w:proofErr w:type="spellEnd"/>
      <w:r w:rsidR="007D7283" w:rsidRPr="007D7283">
        <w:rPr>
          <w:rFonts w:ascii="Palatino Linotype" w:hAnsi="Palatino Linotype"/>
          <w:i/>
          <w:color w:val="000000"/>
        </w:rPr>
        <w:t xml:space="preserve"> información referente a las becas que ofrece el Tecnológico de Estudios Superiores de Chimalhuacán, sin que a la fecha se haya obtenido respuesta a la solicitud, lo anterior contraviene los artículos: Artículo 19, Segunda sección de Los principios de materia de transparencia y acceso a la información pública. Artículo 150 Capítulo I Acceso a la información pública. Artículo 222 Capítulo II Fracción VII de Responsabilidad y sanción.</w:t>
      </w:r>
      <w:r w:rsidRPr="007F2066">
        <w:rPr>
          <w:rFonts w:ascii="Palatino Linotype" w:hAnsi="Palatino Linotype"/>
          <w:i/>
          <w:color w:val="000000"/>
        </w:rPr>
        <w:t>” (Sic)</w:t>
      </w:r>
    </w:p>
    <w:p w:rsidR="0079765C" w:rsidRPr="007F2066" w:rsidRDefault="0079765C" w:rsidP="0079765C">
      <w:pPr>
        <w:spacing w:after="0" w:line="360" w:lineRule="auto"/>
        <w:jc w:val="both"/>
        <w:rPr>
          <w:rFonts w:ascii="Palatino Linotype" w:hAnsi="Palatino Linotype" w:cs="Arial"/>
          <w:sz w:val="24"/>
          <w:szCs w:val="24"/>
        </w:rPr>
      </w:pPr>
    </w:p>
    <w:p w:rsidR="0079765C" w:rsidRPr="007F2066" w:rsidRDefault="0079765C" w:rsidP="0079765C">
      <w:pPr>
        <w:spacing w:after="0" w:line="360" w:lineRule="auto"/>
        <w:jc w:val="both"/>
        <w:rPr>
          <w:rFonts w:ascii="Palatino Linotype" w:hAnsi="Palatino Linotype" w:cs="Arial"/>
          <w:sz w:val="24"/>
          <w:szCs w:val="24"/>
        </w:rPr>
      </w:pPr>
      <w:r w:rsidRPr="007F2066">
        <w:rPr>
          <w:rFonts w:ascii="Palatino Linotype" w:hAnsi="Palatino Linotype" w:cs="Arial"/>
          <w:b/>
          <w:sz w:val="24"/>
        </w:rPr>
        <w:t>Razones o motivos de inconformidad:</w:t>
      </w:r>
    </w:p>
    <w:p w:rsidR="0079765C" w:rsidRPr="007D7283" w:rsidRDefault="0079765C" w:rsidP="007D7283">
      <w:pPr>
        <w:spacing w:after="0" w:line="240" w:lineRule="auto"/>
        <w:ind w:left="567" w:right="567"/>
        <w:jc w:val="both"/>
        <w:rPr>
          <w:rFonts w:ascii="Palatino Linotype" w:hAnsi="Palatino Linotype" w:cs="Arial"/>
          <w:i/>
          <w:szCs w:val="24"/>
        </w:rPr>
      </w:pPr>
      <w:r w:rsidRPr="007F2066">
        <w:rPr>
          <w:rFonts w:ascii="Palatino Linotype" w:hAnsi="Palatino Linotype" w:cs="Arial"/>
          <w:i/>
          <w:szCs w:val="24"/>
        </w:rPr>
        <w:t>“</w:t>
      </w:r>
      <w:r w:rsidR="007D7283" w:rsidRPr="007D7283">
        <w:rPr>
          <w:rFonts w:ascii="Palatino Linotype" w:hAnsi="Palatino Linotype" w:cs="Arial"/>
          <w:i/>
          <w:szCs w:val="24"/>
        </w:rPr>
        <w:t xml:space="preserve">Se </w:t>
      </w:r>
      <w:proofErr w:type="spellStart"/>
      <w:r w:rsidR="007D7283" w:rsidRPr="007D7283">
        <w:rPr>
          <w:rFonts w:ascii="Palatino Linotype" w:hAnsi="Palatino Linotype" w:cs="Arial"/>
          <w:i/>
          <w:szCs w:val="24"/>
        </w:rPr>
        <w:t>solicito</w:t>
      </w:r>
      <w:proofErr w:type="spellEnd"/>
      <w:r w:rsidR="007D7283" w:rsidRPr="007D7283">
        <w:rPr>
          <w:rFonts w:ascii="Palatino Linotype" w:hAnsi="Palatino Linotype" w:cs="Arial"/>
          <w:i/>
          <w:szCs w:val="24"/>
        </w:rPr>
        <w:t xml:space="preserve"> información referente a las becas que ofrece el Tecnológico de Estudios Superiores de Chimalhuacán, sin que a la fecha se haya obtenido respuesta a la solicitud, lo anterior contraviene los artículos: Artículo 19, Segunda sección de Los principios de materia de transparencia y acceso a la información pública. Artículo 150 Capítulo I Acceso </w:t>
      </w:r>
      <w:r w:rsidR="007D7283" w:rsidRPr="007D7283">
        <w:rPr>
          <w:rFonts w:ascii="Palatino Linotype" w:hAnsi="Palatino Linotype" w:cs="Arial"/>
          <w:i/>
          <w:szCs w:val="24"/>
        </w:rPr>
        <w:lastRenderedPageBreak/>
        <w:t>a la información pública. Artículo 222 Capítulo II Fracción VII de Responsabilidad y sanción.</w:t>
      </w:r>
      <w:r w:rsidRPr="007F2066">
        <w:rPr>
          <w:rFonts w:ascii="Palatino Linotype" w:hAnsi="Palatino Linotype" w:cs="Arial"/>
          <w:i/>
          <w:szCs w:val="24"/>
        </w:rPr>
        <w:t>” (Sic)</w:t>
      </w:r>
    </w:p>
    <w:p w:rsidR="0079765C" w:rsidRPr="007F2066" w:rsidRDefault="0079765C" w:rsidP="0079765C">
      <w:pPr>
        <w:spacing w:before="240" w:line="360" w:lineRule="auto"/>
        <w:jc w:val="both"/>
        <w:rPr>
          <w:rFonts w:ascii="Palatino Linotype" w:hAnsi="Palatino Linotype" w:cs="Arial"/>
          <w:b/>
          <w:sz w:val="28"/>
          <w:szCs w:val="28"/>
        </w:rPr>
      </w:pPr>
      <w:r w:rsidRPr="007F2066">
        <w:rPr>
          <w:rFonts w:ascii="Palatino Linotype" w:eastAsia="Times New Roman" w:hAnsi="Palatino Linotype" w:cs="Arial"/>
          <w:b/>
          <w:sz w:val="28"/>
          <w:lang w:eastAsia="es-ES"/>
        </w:rPr>
        <w:t>CUARTO</w:t>
      </w:r>
      <w:r w:rsidRPr="007F2066">
        <w:rPr>
          <w:rFonts w:ascii="Palatino Linotype" w:hAnsi="Palatino Linotype" w:cs="Arial"/>
          <w:b/>
          <w:sz w:val="24"/>
          <w:szCs w:val="24"/>
        </w:rPr>
        <w:t xml:space="preserve">. </w:t>
      </w:r>
      <w:r w:rsidRPr="007F2066">
        <w:rPr>
          <w:rFonts w:ascii="Palatino Linotype" w:hAnsi="Palatino Linotype" w:cs="Arial"/>
          <w:b/>
          <w:sz w:val="28"/>
          <w:szCs w:val="28"/>
        </w:rPr>
        <w:t>Del turno y admisión del recurso de revisión.</w:t>
      </w:r>
    </w:p>
    <w:p w:rsidR="0079765C" w:rsidRPr="007F2066" w:rsidRDefault="0079765C" w:rsidP="0079765C">
      <w:pPr>
        <w:spacing w:before="240" w:line="360" w:lineRule="auto"/>
        <w:jc w:val="both"/>
        <w:rPr>
          <w:rFonts w:ascii="Palatino Linotype" w:hAnsi="Palatino Linotype" w:cs="Arial"/>
          <w:sz w:val="24"/>
          <w:szCs w:val="24"/>
        </w:rPr>
      </w:pPr>
      <w:r w:rsidRPr="007F2066">
        <w:rPr>
          <w:rFonts w:ascii="Palatino Linotype" w:hAnsi="Palatino Linotype" w:cs="Arial"/>
          <w:sz w:val="24"/>
          <w:szCs w:val="24"/>
        </w:rPr>
        <w:t xml:space="preserve">En fecha </w:t>
      </w:r>
      <w:r w:rsidR="007D7283">
        <w:rPr>
          <w:rFonts w:ascii="Palatino Linotype" w:hAnsi="Palatino Linotype" w:cs="Arial"/>
          <w:b/>
          <w:sz w:val="24"/>
          <w:szCs w:val="24"/>
        </w:rPr>
        <w:t>veintiuno de marzo de dos mil veintitrés,</w:t>
      </w:r>
      <w:r w:rsidRPr="007F2066">
        <w:rPr>
          <w:rFonts w:ascii="Palatino Linotype" w:hAnsi="Palatino Linotype" w:cs="Arial"/>
          <w:sz w:val="24"/>
          <w:szCs w:val="24"/>
        </w:rPr>
        <w:t xml:space="preserve"> dicho medio de impugnación le fue </w:t>
      </w:r>
      <w:r w:rsidRPr="007F2066">
        <w:rPr>
          <w:rFonts w:ascii="Palatino Linotype" w:hAnsi="Palatino Linotype" w:cs="Arial"/>
          <w:b/>
          <w:sz w:val="24"/>
          <w:szCs w:val="24"/>
        </w:rPr>
        <w:t>turnado</w:t>
      </w:r>
      <w:r w:rsidRPr="007F2066">
        <w:rPr>
          <w:rFonts w:ascii="Palatino Linotype" w:hAnsi="Palatino Linotype" w:cs="Arial"/>
          <w:sz w:val="24"/>
          <w:szCs w:val="24"/>
        </w:rPr>
        <w:t xml:space="preserve"> al Comisionado Presidente </w:t>
      </w:r>
      <w:r w:rsidRPr="007F2066">
        <w:rPr>
          <w:rFonts w:ascii="Palatino Linotype" w:hAnsi="Palatino Linotype" w:cs="Arial"/>
          <w:b/>
          <w:sz w:val="24"/>
          <w:szCs w:val="24"/>
        </w:rPr>
        <w:t xml:space="preserve">José Martínez Vilchis, </w:t>
      </w:r>
      <w:r w:rsidRPr="007F2066">
        <w:rPr>
          <w:rFonts w:ascii="Palatino Linotype" w:hAnsi="Palatino Linotype" w:cs="Arial"/>
          <w:sz w:val="24"/>
          <w:szCs w:val="24"/>
        </w:rPr>
        <w:t xml:space="preserve">por medio del sistema electrónico en términos del artículo 185 fracción I de la Ley de Transparencia y Acceso a la Información Pública del Estado de México y Municipios, del cual recayó </w:t>
      </w:r>
      <w:r w:rsidRPr="007F2066">
        <w:rPr>
          <w:rFonts w:ascii="Palatino Linotype" w:hAnsi="Palatino Linotype" w:cs="Arial"/>
          <w:b/>
          <w:sz w:val="24"/>
          <w:szCs w:val="24"/>
        </w:rPr>
        <w:t>acuerdo de admisión</w:t>
      </w:r>
      <w:r w:rsidRPr="007F2066">
        <w:rPr>
          <w:rFonts w:ascii="Palatino Linotype" w:hAnsi="Palatino Linotype" w:cs="Arial"/>
          <w:sz w:val="24"/>
          <w:szCs w:val="24"/>
        </w:rPr>
        <w:t xml:space="preserve"> en fecha </w:t>
      </w:r>
      <w:r w:rsidR="007D7283">
        <w:rPr>
          <w:rFonts w:ascii="Palatino Linotype" w:hAnsi="Palatino Linotype" w:cs="Arial"/>
          <w:b/>
          <w:sz w:val="24"/>
          <w:szCs w:val="24"/>
        </w:rPr>
        <w:t>veintiocho</w:t>
      </w:r>
      <w:r w:rsidR="007E280E">
        <w:rPr>
          <w:rFonts w:ascii="Palatino Linotype" w:hAnsi="Palatino Linotype" w:cs="Arial"/>
          <w:b/>
          <w:sz w:val="24"/>
          <w:szCs w:val="24"/>
        </w:rPr>
        <w:t xml:space="preserve"> de marzo de dos mil veintitrés</w:t>
      </w:r>
      <w:r w:rsidRPr="007F2066">
        <w:rPr>
          <w:rFonts w:ascii="Palatino Linotype" w:hAnsi="Palatino Linotype" w:cs="Arial"/>
          <w:sz w:val="24"/>
          <w:szCs w:val="24"/>
        </w:rPr>
        <w:t xml:space="preserve"> determinándose en él, un plazo de siete días hábiles para que las partes manifestaran lo que a su derecho corresponda en términos del numeral ya citado. </w:t>
      </w:r>
    </w:p>
    <w:p w:rsidR="0079765C" w:rsidRPr="007F2066" w:rsidRDefault="0079765C" w:rsidP="0079765C">
      <w:pPr>
        <w:spacing w:after="0" w:line="360" w:lineRule="auto"/>
        <w:jc w:val="both"/>
        <w:rPr>
          <w:rFonts w:ascii="Palatino Linotype" w:hAnsi="Palatino Linotype" w:cs="Arial"/>
          <w:sz w:val="24"/>
          <w:szCs w:val="28"/>
          <w:lang w:val="es-ES"/>
        </w:rPr>
      </w:pPr>
    </w:p>
    <w:p w:rsidR="0079765C" w:rsidRPr="007F2066" w:rsidRDefault="0079765C" w:rsidP="0079765C">
      <w:pPr>
        <w:spacing w:after="0" w:line="360" w:lineRule="auto"/>
        <w:jc w:val="both"/>
        <w:rPr>
          <w:rFonts w:ascii="Palatino Linotype" w:hAnsi="Palatino Linotype" w:cs="Arial"/>
          <w:b/>
          <w:sz w:val="28"/>
          <w:szCs w:val="28"/>
        </w:rPr>
      </w:pPr>
      <w:r w:rsidRPr="007F2066">
        <w:rPr>
          <w:rFonts w:ascii="Palatino Linotype" w:hAnsi="Palatino Linotype" w:cs="Arial"/>
          <w:b/>
          <w:sz w:val="28"/>
          <w:szCs w:val="28"/>
        </w:rPr>
        <w:t>QUINTO. De la Etapa de Instrucción.</w:t>
      </w:r>
    </w:p>
    <w:p w:rsidR="0079765C" w:rsidRPr="007F2066" w:rsidRDefault="0079765C" w:rsidP="0079765C">
      <w:pPr>
        <w:spacing w:after="0" w:line="360" w:lineRule="auto"/>
        <w:jc w:val="both"/>
        <w:rPr>
          <w:rFonts w:ascii="Palatino Linotype" w:hAnsi="Palatino Linotype" w:cs="Arial"/>
          <w:sz w:val="24"/>
          <w:szCs w:val="24"/>
        </w:rPr>
      </w:pPr>
      <w:r w:rsidRPr="007F2066">
        <w:rPr>
          <w:rFonts w:ascii="Palatino Linotype" w:hAnsi="Palatino Linotype" w:cs="Arial"/>
          <w:sz w:val="24"/>
          <w:szCs w:val="24"/>
        </w:rPr>
        <w:t>Una vez abierta la etapa de instrucción, se advierte que el Sujeto Obligado fue omiso en rendir su informe justificado</w:t>
      </w:r>
      <w:r w:rsidR="000D16E8">
        <w:rPr>
          <w:rFonts w:ascii="Palatino Linotype" w:hAnsi="Palatino Linotype" w:cs="Arial"/>
          <w:sz w:val="24"/>
          <w:szCs w:val="24"/>
        </w:rPr>
        <w:t>.</w:t>
      </w:r>
      <w:r w:rsidRPr="007F2066">
        <w:rPr>
          <w:rFonts w:ascii="Palatino Linotype" w:hAnsi="Palatino Linotype" w:cs="Arial"/>
          <w:sz w:val="24"/>
          <w:szCs w:val="24"/>
        </w:rPr>
        <w:t xml:space="preserve"> De igual manera, se advierte que el Recurrente</w:t>
      </w:r>
      <w:r w:rsidRPr="007F2066">
        <w:rPr>
          <w:rFonts w:ascii="Palatino Linotype" w:hAnsi="Palatino Linotype" w:cs="Arial"/>
          <w:b/>
          <w:sz w:val="24"/>
          <w:szCs w:val="24"/>
        </w:rPr>
        <w:t>,</w:t>
      </w:r>
      <w:r w:rsidRPr="007F2066">
        <w:rPr>
          <w:rFonts w:ascii="Palatino Linotype" w:hAnsi="Palatino Linotype" w:cs="Arial"/>
          <w:sz w:val="24"/>
          <w:szCs w:val="24"/>
        </w:rPr>
        <w:t xml:space="preserve"> omitió rendir dentro del término de Ley, las manifestaciones que a sus intereses conviniera.</w:t>
      </w:r>
    </w:p>
    <w:p w:rsidR="0079765C" w:rsidRPr="007F2066" w:rsidRDefault="0079765C" w:rsidP="0079765C">
      <w:pPr>
        <w:spacing w:after="0" w:line="360" w:lineRule="auto"/>
        <w:jc w:val="center"/>
        <w:rPr>
          <w:rFonts w:ascii="Palatino Linotype" w:hAnsi="Palatino Linotype" w:cs="Arial"/>
          <w:sz w:val="24"/>
          <w:szCs w:val="24"/>
        </w:rPr>
      </w:pPr>
    </w:p>
    <w:p w:rsidR="0079765C" w:rsidRPr="007F2066" w:rsidRDefault="0079765C" w:rsidP="0079765C">
      <w:pPr>
        <w:spacing w:after="0" w:line="360" w:lineRule="auto"/>
        <w:jc w:val="both"/>
        <w:rPr>
          <w:rFonts w:ascii="Palatino Linotype" w:hAnsi="Palatino Linotype" w:cs="Arial"/>
          <w:sz w:val="24"/>
          <w:szCs w:val="24"/>
        </w:rPr>
      </w:pPr>
      <w:r w:rsidRPr="007F2066">
        <w:rPr>
          <w:rFonts w:ascii="Palatino Linotype" w:hAnsi="Palatino Linotype" w:cs="Arial"/>
          <w:sz w:val="24"/>
          <w:szCs w:val="24"/>
        </w:rPr>
        <w:t xml:space="preserve">Así mismo, se aprecia que no se llevaron a cabo audiencias durante la sustanciación del recurso de revisión, ni se ofrecieron pruebas por parte del </w:t>
      </w:r>
      <w:r w:rsidRPr="007F2066">
        <w:rPr>
          <w:rFonts w:ascii="Palatino Linotype" w:hAnsi="Palatino Linotype" w:cs="Arial"/>
          <w:b/>
          <w:sz w:val="24"/>
          <w:szCs w:val="24"/>
        </w:rPr>
        <w:t>Recurrente</w:t>
      </w:r>
      <w:r w:rsidRPr="007F2066">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rsidR="0079765C" w:rsidRPr="007F2066" w:rsidRDefault="0079765C" w:rsidP="0079765C">
      <w:pPr>
        <w:spacing w:after="0" w:line="360" w:lineRule="auto"/>
        <w:jc w:val="both"/>
        <w:rPr>
          <w:rFonts w:ascii="Palatino Linotype" w:hAnsi="Palatino Linotype" w:cs="Arial"/>
          <w:sz w:val="24"/>
          <w:szCs w:val="24"/>
        </w:rPr>
      </w:pPr>
    </w:p>
    <w:p w:rsidR="0079765C" w:rsidRPr="007F2066" w:rsidRDefault="0079765C" w:rsidP="0079765C">
      <w:pPr>
        <w:spacing w:after="0" w:line="360" w:lineRule="auto"/>
        <w:jc w:val="both"/>
        <w:rPr>
          <w:rFonts w:ascii="Palatino Linotype" w:hAnsi="Palatino Linotype" w:cs="Arial"/>
          <w:b/>
          <w:sz w:val="28"/>
          <w:szCs w:val="28"/>
        </w:rPr>
      </w:pPr>
      <w:r w:rsidRPr="007F2066">
        <w:rPr>
          <w:rFonts w:ascii="Palatino Linotype" w:hAnsi="Palatino Linotype" w:cs="Arial"/>
          <w:b/>
          <w:sz w:val="28"/>
          <w:szCs w:val="28"/>
        </w:rPr>
        <w:t>SEXTO. Del Cierre de Instrucción.</w:t>
      </w:r>
    </w:p>
    <w:p w:rsidR="0079765C" w:rsidRDefault="0079765C" w:rsidP="0079765C">
      <w:pPr>
        <w:spacing w:after="0" w:line="360" w:lineRule="auto"/>
        <w:jc w:val="both"/>
        <w:rPr>
          <w:rFonts w:ascii="Palatino Linotype" w:hAnsi="Palatino Linotype" w:cs="Arial"/>
          <w:sz w:val="24"/>
          <w:szCs w:val="24"/>
        </w:rPr>
      </w:pPr>
      <w:r w:rsidRPr="007F2066">
        <w:rPr>
          <w:rFonts w:ascii="Palatino Linotype" w:hAnsi="Palatino Linotype" w:cs="Arial"/>
          <w:sz w:val="24"/>
          <w:szCs w:val="24"/>
        </w:rPr>
        <w:lastRenderedPageBreak/>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w:t>
      </w:r>
      <w:r w:rsidRPr="007F2066">
        <w:rPr>
          <w:rFonts w:ascii="Palatino Linotype" w:hAnsi="Palatino Linotype" w:cs="Arial"/>
          <w:b/>
          <w:sz w:val="24"/>
          <w:szCs w:val="24"/>
        </w:rPr>
        <w:t>cierre de instrucción</w:t>
      </w:r>
      <w:r w:rsidRPr="007F2066">
        <w:rPr>
          <w:rFonts w:ascii="Palatino Linotype" w:hAnsi="Palatino Linotype" w:cs="Arial"/>
          <w:sz w:val="24"/>
          <w:szCs w:val="24"/>
        </w:rPr>
        <w:t xml:space="preserve"> en fecha </w:t>
      </w:r>
      <w:r w:rsidR="007E280E">
        <w:rPr>
          <w:rFonts w:ascii="Palatino Linotype" w:hAnsi="Palatino Linotype" w:cs="Arial"/>
          <w:b/>
          <w:sz w:val="24"/>
          <w:szCs w:val="24"/>
        </w:rPr>
        <w:t>catorce de abril de dos mil veintitrés</w:t>
      </w:r>
      <w:r w:rsidRPr="007F2066">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rsidR="00706FC2" w:rsidRDefault="00706FC2" w:rsidP="00706FC2">
      <w:pPr>
        <w:spacing w:line="360" w:lineRule="auto"/>
        <w:rPr>
          <w:rFonts w:ascii="Palatino Linotype" w:hAnsi="Palatino Linotype"/>
          <w:b/>
          <w:sz w:val="28"/>
          <w:szCs w:val="28"/>
        </w:rPr>
      </w:pPr>
    </w:p>
    <w:p w:rsidR="00706FC2" w:rsidRDefault="00706FC2" w:rsidP="00706FC2">
      <w:pPr>
        <w:spacing w:line="360" w:lineRule="auto"/>
        <w:rPr>
          <w:rFonts w:ascii="Palatino Linotype" w:hAnsi="Palatino Linotype"/>
          <w:b/>
          <w:sz w:val="28"/>
          <w:szCs w:val="28"/>
          <w:lang w:val="es-ES_tradnl"/>
        </w:rPr>
      </w:pPr>
      <w:r>
        <w:rPr>
          <w:rFonts w:ascii="Palatino Linotype" w:hAnsi="Palatino Linotype"/>
          <w:b/>
          <w:sz w:val="28"/>
          <w:szCs w:val="28"/>
        </w:rPr>
        <w:t>SÉPTIMO. De la ampliación del término para resolver.</w:t>
      </w:r>
    </w:p>
    <w:p w:rsidR="00706FC2" w:rsidRPr="00AD2D04" w:rsidRDefault="00706FC2" w:rsidP="00706FC2">
      <w:pPr>
        <w:spacing w:after="0" w:line="360" w:lineRule="auto"/>
        <w:jc w:val="both"/>
        <w:rPr>
          <w:rFonts w:ascii="Palatino Linotype" w:hAnsi="Palatino Linotype"/>
          <w:sz w:val="24"/>
          <w:szCs w:val="24"/>
        </w:rPr>
      </w:pPr>
      <w:r w:rsidRPr="00AD2D04">
        <w:rPr>
          <w:rFonts w:ascii="Palatino Linotype" w:hAnsi="Palatino Linotype"/>
          <w:sz w:val="24"/>
          <w:szCs w:val="24"/>
        </w:rPr>
        <w:t xml:space="preserve">En fecha </w:t>
      </w:r>
      <w:r>
        <w:rPr>
          <w:rFonts w:ascii="Palatino Linotype" w:hAnsi="Palatino Linotype"/>
          <w:sz w:val="24"/>
          <w:szCs w:val="24"/>
        </w:rPr>
        <w:t>diecisiete de mayo de dos mil veintitrés</w:t>
      </w:r>
      <w:r w:rsidRPr="00AD2D04">
        <w:rPr>
          <w:rFonts w:ascii="Palatino Linotype" w:hAnsi="Palatino Linotype"/>
          <w:sz w:val="24"/>
          <w:szCs w:val="24"/>
        </w:rPr>
        <w:t>, se amplió el término para resolver el recurso de revisión en términos del artículo 181 párrafo tercero de la Ley de Transparencia y Acceso a la Información Pública del Estado de México y Municipios por un plazo de quince días hábiles.</w:t>
      </w:r>
    </w:p>
    <w:p w:rsidR="00706FC2" w:rsidRPr="00AD2D04" w:rsidRDefault="00706FC2" w:rsidP="00706FC2">
      <w:pPr>
        <w:spacing w:after="0" w:line="360" w:lineRule="auto"/>
        <w:jc w:val="both"/>
        <w:rPr>
          <w:rFonts w:ascii="Palatino Linotype" w:hAnsi="Palatino Linotype"/>
          <w:sz w:val="24"/>
          <w:szCs w:val="24"/>
        </w:rPr>
      </w:pPr>
    </w:p>
    <w:p w:rsidR="00706FC2" w:rsidRPr="00AD2D04" w:rsidRDefault="00706FC2" w:rsidP="00706FC2">
      <w:pPr>
        <w:spacing w:after="0" w:line="360" w:lineRule="auto"/>
        <w:jc w:val="both"/>
        <w:rPr>
          <w:rFonts w:ascii="Palatino Linotype" w:hAnsi="Palatino Linotype" w:cstheme="majorHAnsi"/>
          <w:sz w:val="24"/>
          <w:szCs w:val="24"/>
        </w:rPr>
      </w:pPr>
      <w:r w:rsidRPr="00AD2D04">
        <w:rPr>
          <w:rFonts w:ascii="Palatino Linotype" w:hAnsi="Palatino Linotype" w:cstheme="majorHAnsi"/>
          <w:sz w:val="24"/>
          <w:szCs w:val="24"/>
        </w:rPr>
        <w:t xml:space="preserve">Este organismo garante no pasa por alto justificar, </w:t>
      </w:r>
      <w:r w:rsidRPr="00AD2D04">
        <w:rPr>
          <w:rFonts w:ascii="Palatino Linotype" w:hAnsi="Palatino Linotype" w:cstheme="majorHAnsi"/>
          <w:bCs/>
          <w:sz w:val="24"/>
          <w:szCs w:val="24"/>
        </w:rPr>
        <w:t xml:space="preserve">que el plazo para emitir resolución en el presente asunto </w:t>
      </w:r>
      <w:r w:rsidRPr="00AD2D04">
        <w:rPr>
          <w:rFonts w:ascii="Palatino Linotype" w:hAnsi="Palatino Linotype" w:cstheme="majorHAnsi"/>
          <w:sz w:val="24"/>
          <w:szCs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706FC2" w:rsidRPr="00AD2D04" w:rsidRDefault="00706FC2" w:rsidP="00706FC2">
      <w:pPr>
        <w:spacing w:after="0" w:line="360" w:lineRule="auto"/>
        <w:jc w:val="both"/>
        <w:rPr>
          <w:rFonts w:ascii="Palatino Linotype" w:hAnsi="Palatino Linotype" w:cstheme="majorHAnsi"/>
          <w:sz w:val="24"/>
          <w:szCs w:val="24"/>
        </w:rPr>
      </w:pPr>
      <w:r w:rsidRPr="00AD2D04">
        <w:rPr>
          <w:rFonts w:ascii="Palatino Linotype" w:hAnsi="Palatino Linotype" w:cstheme="majorHAnsi"/>
          <w:sz w:val="24"/>
          <w:szCs w:val="24"/>
        </w:rPr>
        <w:t xml:space="preserve"> </w:t>
      </w:r>
    </w:p>
    <w:p w:rsidR="00706FC2" w:rsidRPr="00AD2D04" w:rsidRDefault="00706FC2" w:rsidP="00706FC2">
      <w:pPr>
        <w:spacing w:after="0" w:line="360" w:lineRule="auto"/>
        <w:jc w:val="both"/>
        <w:rPr>
          <w:rFonts w:ascii="Palatino Linotype" w:hAnsi="Palatino Linotype" w:cstheme="majorHAnsi"/>
          <w:sz w:val="24"/>
          <w:szCs w:val="24"/>
        </w:rPr>
      </w:pPr>
      <w:r w:rsidRPr="00AD2D04">
        <w:rPr>
          <w:rFonts w:ascii="Palatino Linotype" w:hAnsi="Palatino Linotype" w:cstheme="majorHAnsi"/>
          <w:sz w:val="24"/>
          <w:szCs w:val="24"/>
        </w:rPr>
        <w:lastRenderedPageBreak/>
        <w:t xml:space="preserve">Por ello, es menester precisar que si bien se ha excedido el plazo para resolver el presente medio de impugnación, de conformidad con la ley de la materia, </w:t>
      </w:r>
      <w:r w:rsidRPr="00AD2D04">
        <w:rPr>
          <w:rFonts w:ascii="Palatino Linotype" w:hAnsi="Palatino Linotype" w:cstheme="majorHAnsi"/>
          <w:bCs/>
          <w:sz w:val="24"/>
          <w:szCs w:val="24"/>
        </w:rPr>
        <w:t>el plazo para emitir resolución</w:t>
      </w:r>
      <w:r w:rsidRPr="00AD2D04">
        <w:rPr>
          <w:rFonts w:ascii="Palatino Linotype" w:hAnsi="Palatino Linotype" w:cstheme="majorHAnsi"/>
          <w:sz w:val="24"/>
          <w:szCs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rsidR="00706FC2" w:rsidRPr="00B01D73" w:rsidRDefault="00706FC2" w:rsidP="00706FC2">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w:t>
      </w:r>
    </w:p>
    <w:p w:rsidR="00706FC2" w:rsidRPr="00B01D73" w:rsidRDefault="00706FC2" w:rsidP="00706FC2">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706FC2" w:rsidRPr="00B01D73" w:rsidRDefault="00706FC2" w:rsidP="00706FC2">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w:t>
      </w:r>
    </w:p>
    <w:p w:rsidR="00706FC2" w:rsidRPr="00B01D73" w:rsidRDefault="00706FC2" w:rsidP="00706FC2">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706FC2" w:rsidRPr="00B01D73" w:rsidRDefault="00706FC2" w:rsidP="00706FC2">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w:t>
      </w:r>
    </w:p>
    <w:p w:rsidR="00706FC2" w:rsidRPr="00B01D73" w:rsidRDefault="00706FC2" w:rsidP="00706FC2">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Por ello, excepcionalmente, si un asunto es resuelto con posterioridad a los plazos señalados por la norma debe analizarse la razonabilidad del tiempo necesario para su resolución, atentos a los siguientes criterios:  </w:t>
      </w:r>
    </w:p>
    <w:p w:rsidR="00706FC2" w:rsidRPr="00B01D73" w:rsidRDefault="00706FC2" w:rsidP="00706FC2">
      <w:pPr>
        <w:spacing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w:t>
      </w:r>
    </w:p>
    <w:p w:rsidR="00706FC2" w:rsidRPr="00B01D73" w:rsidRDefault="00706FC2" w:rsidP="00706FC2">
      <w:pPr>
        <w:spacing w:after="240" w:line="276" w:lineRule="auto"/>
        <w:ind w:left="708"/>
        <w:jc w:val="both"/>
        <w:rPr>
          <w:rFonts w:ascii="Palatino Linotype" w:hAnsi="Palatino Linotype" w:cstheme="majorHAnsi"/>
          <w:sz w:val="24"/>
          <w:szCs w:val="24"/>
        </w:rPr>
      </w:pPr>
      <w:r w:rsidRPr="00B01D73">
        <w:rPr>
          <w:rFonts w:ascii="Palatino Linotype" w:hAnsi="Palatino Linotype" w:cstheme="majorHAnsi"/>
          <w:sz w:val="24"/>
          <w:szCs w:val="24"/>
        </w:rPr>
        <w:t>a)      Complejidad del asunto: La complejidad de la prueba, la pluralidad de sujetos procesales, el tiempo transcurrido, las características y contexto del recurso.</w:t>
      </w:r>
    </w:p>
    <w:p w:rsidR="00706FC2" w:rsidRPr="00B01D73" w:rsidRDefault="00706FC2" w:rsidP="00706FC2">
      <w:pPr>
        <w:spacing w:after="240" w:line="276" w:lineRule="auto"/>
        <w:ind w:firstLine="708"/>
        <w:jc w:val="both"/>
        <w:rPr>
          <w:rFonts w:ascii="Palatino Linotype" w:hAnsi="Palatino Linotype" w:cstheme="majorHAnsi"/>
          <w:sz w:val="24"/>
          <w:szCs w:val="24"/>
        </w:rPr>
      </w:pPr>
      <w:r w:rsidRPr="00B01D73">
        <w:rPr>
          <w:rFonts w:ascii="Palatino Linotype" w:hAnsi="Palatino Linotype" w:cstheme="majorHAnsi"/>
          <w:sz w:val="24"/>
          <w:szCs w:val="24"/>
        </w:rPr>
        <w:lastRenderedPageBreak/>
        <w:t>b)     Actividad Procesal del interesado: Acciones u omisiones del interesado.</w:t>
      </w:r>
    </w:p>
    <w:p w:rsidR="00706FC2" w:rsidRPr="00B01D73" w:rsidRDefault="00706FC2" w:rsidP="00706FC2">
      <w:pPr>
        <w:spacing w:after="240" w:line="276" w:lineRule="auto"/>
        <w:ind w:left="708"/>
        <w:jc w:val="both"/>
        <w:rPr>
          <w:rFonts w:ascii="Palatino Linotype" w:hAnsi="Palatino Linotype" w:cstheme="majorHAnsi"/>
          <w:sz w:val="24"/>
          <w:szCs w:val="24"/>
        </w:rPr>
      </w:pPr>
      <w:r w:rsidRPr="00B01D73">
        <w:rPr>
          <w:rFonts w:ascii="Palatino Linotype" w:hAnsi="Palatino Linotype" w:cstheme="majorHAnsi"/>
          <w:sz w:val="24"/>
          <w:szCs w:val="24"/>
        </w:rPr>
        <w:t>c)      Conducta de la Autoridad: Las Acciones u omisiones realizadas en el procedimiento. Así como si la autoridad actuó con la debida diligencia.</w:t>
      </w:r>
    </w:p>
    <w:p w:rsidR="00706FC2" w:rsidRPr="00B01D73" w:rsidRDefault="00706FC2" w:rsidP="00706FC2">
      <w:pPr>
        <w:spacing w:after="240" w:line="276" w:lineRule="auto"/>
        <w:ind w:left="708"/>
        <w:jc w:val="both"/>
        <w:rPr>
          <w:rFonts w:ascii="Palatino Linotype" w:hAnsi="Palatino Linotype" w:cstheme="majorHAnsi"/>
          <w:sz w:val="24"/>
          <w:szCs w:val="24"/>
        </w:rPr>
      </w:pPr>
      <w:r w:rsidRPr="00B01D73">
        <w:rPr>
          <w:rFonts w:ascii="Palatino Linotype" w:hAnsi="Palatino Linotype" w:cstheme="majorHAnsi"/>
          <w:sz w:val="24"/>
          <w:szCs w:val="24"/>
        </w:rPr>
        <w:t>d) La afectación generada en la situación jurídica de la persona involucrada en el proceso: Violación a sus derechos humanos.</w:t>
      </w:r>
    </w:p>
    <w:p w:rsidR="00706FC2" w:rsidRPr="00B01D73" w:rsidRDefault="00706FC2" w:rsidP="00706FC2">
      <w:pPr>
        <w:spacing w:after="0" w:line="360" w:lineRule="auto"/>
        <w:jc w:val="both"/>
        <w:rPr>
          <w:rFonts w:ascii="Palatino Linotype" w:hAnsi="Palatino Linotype" w:cstheme="majorHAnsi"/>
          <w:sz w:val="24"/>
          <w:szCs w:val="24"/>
        </w:rPr>
      </w:pPr>
    </w:p>
    <w:p w:rsidR="00706FC2" w:rsidRPr="00B01D73" w:rsidRDefault="00706FC2" w:rsidP="00706FC2">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706FC2" w:rsidRPr="00B01D73" w:rsidRDefault="00706FC2" w:rsidP="00706FC2">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w:t>
      </w:r>
    </w:p>
    <w:p w:rsidR="00706FC2" w:rsidRPr="00B01D73" w:rsidRDefault="00706FC2" w:rsidP="00706FC2">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Argumento que encuentra sustento en la jurisprudencia P</w:t>
      </w:r>
      <w:proofErr w:type="gramStart"/>
      <w:r w:rsidRPr="00B01D73">
        <w:rPr>
          <w:rFonts w:ascii="Palatino Linotype" w:hAnsi="Palatino Linotype" w:cstheme="majorHAnsi"/>
          <w:sz w:val="24"/>
          <w:szCs w:val="24"/>
        </w:rPr>
        <w:t>./</w:t>
      </w:r>
      <w:proofErr w:type="gramEnd"/>
      <w:r w:rsidRPr="00B01D73">
        <w:rPr>
          <w:rFonts w:ascii="Palatino Linotype" w:hAnsi="Palatino Linotype" w:cstheme="majorHAnsi"/>
          <w:sz w:val="24"/>
          <w:szCs w:val="24"/>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706FC2" w:rsidRPr="00B01D73" w:rsidRDefault="00706FC2" w:rsidP="00706FC2">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w:t>
      </w:r>
    </w:p>
    <w:p w:rsidR="00706FC2" w:rsidRPr="00B01D73" w:rsidRDefault="00706FC2" w:rsidP="00706FC2">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w:t>
      </w:r>
      <w:r w:rsidRPr="00B01D73">
        <w:rPr>
          <w:rFonts w:ascii="Palatino Linotype" w:hAnsi="Palatino Linotype" w:cstheme="majorHAnsi"/>
          <w:sz w:val="24"/>
          <w:szCs w:val="24"/>
        </w:rPr>
        <w:lastRenderedPageBreak/>
        <w:t>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706FC2" w:rsidRPr="00B01D73" w:rsidRDefault="00706FC2" w:rsidP="00706FC2">
      <w:pPr>
        <w:spacing w:after="0" w:line="360" w:lineRule="auto"/>
        <w:jc w:val="both"/>
        <w:rPr>
          <w:rFonts w:ascii="Palatino Linotype" w:hAnsi="Palatino Linotype" w:cstheme="majorHAnsi"/>
          <w:sz w:val="24"/>
          <w:szCs w:val="24"/>
        </w:rPr>
      </w:pPr>
    </w:p>
    <w:p w:rsidR="00706FC2" w:rsidRPr="00B01D73" w:rsidRDefault="00706FC2" w:rsidP="00706FC2">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Al respecto, también son de considerar los criterios sostenidos por el Cuarto Tribunal Colegiado en Materia Administrativa del Primer Circuito, cuyos rubros y datos de identificación son los siguientes:</w:t>
      </w:r>
    </w:p>
    <w:p w:rsidR="00706FC2" w:rsidRPr="00B01D73" w:rsidRDefault="00706FC2" w:rsidP="00706FC2">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w:t>
      </w:r>
    </w:p>
    <w:p w:rsidR="00706FC2" w:rsidRPr="00B01D73" w:rsidRDefault="00706FC2" w:rsidP="00706FC2">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“PLAZO RAZONABLE PARA RESOLVER. DIMENSIÓN Y EFECTOS DE ESTE CONCEPTO CUANDO SE ADUCE EXCESIVA CARGA DE TRABAJO.” consultable en el Seminario Judicial de la Federación y su gaceta, con el registro digital 2002351.</w:t>
      </w:r>
    </w:p>
    <w:p w:rsidR="00706FC2" w:rsidRPr="00B01D73" w:rsidRDefault="00706FC2" w:rsidP="00706FC2">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w:t>
      </w:r>
    </w:p>
    <w:p w:rsidR="00706FC2" w:rsidRPr="00B01D73" w:rsidRDefault="00706FC2" w:rsidP="00706FC2">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“PLAZO RAZONABLE PARA RESOLVER. CONCEPTO Y ELEMENTOS QUE LO INTEGRAN A LA LUZ DEL DERECHO INTERNACIONAL DE LOS DERECHOS HUMANOS.”, visible en el Seminario Judicial de la Federación y su gaceta, con el registro digital 2002350.</w:t>
      </w:r>
    </w:p>
    <w:p w:rsidR="00706FC2" w:rsidRPr="00B01D73" w:rsidRDefault="00706FC2" w:rsidP="00706FC2">
      <w:pPr>
        <w:spacing w:after="0" w:line="360" w:lineRule="auto"/>
        <w:jc w:val="both"/>
        <w:rPr>
          <w:rFonts w:ascii="Palatino Linotype" w:hAnsi="Palatino Linotype" w:cstheme="majorHAnsi"/>
          <w:sz w:val="24"/>
          <w:szCs w:val="24"/>
        </w:rPr>
      </w:pPr>
    </w:p>
    <w:p w:rsidR="00706FC2" w:rsidRPr="007F2066" w:rsidRDefault="00706FC2" w:rsidP="00706FC2">
      <w:pPr>
        <w:spacing w:after="0" w:line="360" w:lineRule="auto"/>
        <w:jc w:val="both"/>
        <w:rPr>
          <w:rFonts w:ascii="Palatino Linotype" w:hAnsi="Palatino Linotype" w:cs="Arial"/>
          <w:sz w:val="24"/>
          <w:szCs w:val="24"/>
        </w:rPr>
      </w:pPr>
      <w:r w:rsidRPr="00B01D73">
        <w:rPr>
          <w:rFonts w:ascii="Palatino Linotype" w:hAnsi="Palatino Linotype" w:cstheme="majorHAnsi"/>
          <w:bCs/>
          <w:sz w:val="24"/>
          <w:szCs w:val="24"/>
        </w:rPr>
        <w:t>Por ello, este organismo garante comprometido con la tutela de los derechos humanos confiados, señala que este exceso del plazo legal para resolver el presente asunto, resulta de carácter excepcional.</w:t>
      </w:r>
    </w:p>
    <w:p w:rsidR="0079765C" w:rsidRPr="007F2066" w:rsidRDefault="0079765C" w:rsidP="0079765C">
      <w:pPr>
        <w:spacing w:after="0" w:line="360" w:lineRule="auto"/>
        <w:jc w:val="both"/>
        <w:rPr>
          <w:rFonts w:ascii="Palatino Linotype" w:hAnsi="Palatino Linotype" w:cs="Arial"/>
          <w:sz w:val="24"/>
          <w:szCs w:val="24"/>
        </w:rPr>
      </w:pPr>
    </w:p>
    <w:p w:rsidR="0079765C" w:rsidRPr="007F2066" w:rsidRDefault="0079765C" w:rsidP="0079765C">
      <w:pPr>
        <w:spacing w:after="0" w:line="360" w:lineRule="auto"/>
        <w:jc w:val="center"/>
        <w:rPr>
          <w:rFonts w:ascii="Palatino Linotype" w:hAnsi="Palatino Linotype" w:cs="Arial"/>
          <w:sz w:val="24"/>
          <w:szCs w:val="24"/>
        </w:rPr>
      </w:pPr>
      <w:r w:rsidRPr="007F2066">
        <w:rPr>
          <w:rFonts w:ascii="Palatino Linotype" w:hAnsi="Palatino Linotype" w:cs="Arial"/>
          <w:b/>
          <w:sz w:val="28"/>
          <w:szCs w:val="24"/>
        </w:rPr>
        <w:lastRenderedPageBreak/>
        <w:t xml:space="preserve">C O N S I D E R A N D O </w:t>
      </w:r>
    </w:p>
    <w:p w:rsidR="0079765C" w:rsidRPr="007F2066" w:rsidRDefault="0079765C" w:rsidP="0079765C">
      <w:pPr>
        <w:spacing w:after="0" w:line="360" w:lineRule="auto"/>
        <w:jc w:val="center"/>
        <w:rPr>
          <w:rFonts w:ascii="Palatino Linotype" w:hAnsi="Palatino Linotype" w:cs="Arial"/>
          <w:sz w:val="24"/>
          <w:szCs w:val="24"/>
        </w:rPr>
      </w:pPr>
    </w:p>
    <w:p w:rsidR="0079765C" w:rsidRPr="007F2066" w:rsidRDefault="0079765C" w:rsidP="0079765C">
      <w:pPr>
        <w:spacing w:after="0" w:line="360" w:lineRule="auto"/>
        <w:jc w:val="both"/>
        <w:rPr>
          <w:rFonts w:ascii="Palatino Linotype" w:hAnsi="Palatino Linotype" w:cs="Arial"/>
          <w:sz w:val="28"/>
          <w:szCs w:val="28"/>
        </w:rPr>
      </w:pPr>
      <w:r w:rsidRPr="007F2066">
        <w:rPr>
          <w:rFonts w:ascii="Palatino Linotype" w:hAnsi="Palatino Linotype" w:cs="Arial"/>
          <w:b/>
          <w:sz w:val="28"/>
          <w:szCs w:val="28"/>
        </w:rPr>
        <w:t xml:space="preserve">PRIMERO. </w:t>
      </w:r>
      <w:r w:rsidRPr="007F2066">
        <w:rPr>
          <w:rFonts w:ascii="Palatino Linotype" w:hAnsi="Palatino Linotype" w:cs="Arial"/>
          <w:b/>
          <w:sz w:val="26"/>
          <w:szCs w:val="26"/>
        </w:rPr>
        <w:t>De la competencia</w:t>
      </w:r>
      <w:r w:rsidRPr="007F2066">
        <w:rPr>
          <w:rFonts w:ascii="Palatino Linotype" w:hAnsi="Palatino Linotype" w:cs="Arial"/>
          <w:sz w:val="26"/>
          <w:szCs w:val="26"/>
        </w:rPr>
        <w:t>.</w:t>
      </w:r>
    </w:p>
    <w:p w:rsidR="0079765C" w:rsidRPr="007F2066" w:rsidRDefault="007050B2" w:rsidP="0079765C">
      <w:pPr>
        <w:spacing w:after="0" w:line="360" w:lineRule="auto"/>
        <w:jc w:val="both"/>
        <w:rPr>
          <w:rFonts w:ascii="Palatino Linotype" w:hAnsi="Palatino Linotype" w:cs="Arial"/>
          <w:sz w:val="24"/>
          <w:szCs w:val="24"/>
        </w:rPr>
      </w:pPr>
      <w:r w:rsidRPr="001067B4">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sz w:val="24"/>
          <w:szCs w:val="24"/>
        </w:rPr>
        <w:t>la</w:t>
      </w:r>
      <w:r w:rsidRPr="001067B4">
        <w:rPr>
          <w:rFonts w:ascii="Palatino Linotype" w:hAnsi="Palatino Linotype"/>
          <w:sz w:val="24"/>
          <w:szCs w:val="24"/>
        </w:rPr>
        <w:t xml:space="preserve">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9765C" w:rsidRPr="007F2066" w:rsidRDefault="0079765C" w:rsidP="0079765C">
      <w:pPr>
        <w:spacing w:after="0" w:line="360" w:lineRule="auto"/>
        <w:jc w:val="both"/>
        <w:rPr>
          <w:rFonts w:ascii="Palatino Linotype" w:hAnsi="Palatino Linotype" w:cs="Arial"/>
          <w:sz w:val="24"/>
          <w:szCs w:val="24"/>
        </w:rPr>
      </w:pPr>
    </w:p>
    <w:p w:rsidR="0079765C" w:rsidRPr="007F2066" w:rsidRDefault="0079765C" w:rsidP="0079765C">
      <w:pPr>
        <w:autoSpaceDE w:val="0"/>
        <w:autoSpaceDN w:val="0"/>
        <w:adjustRightInd w:val="0"/>
        <w:spacing w:after="0" w:line="360" w:lineRule="auto"/>
        <w:jc w:val="both"/>
        <w:rPr>
          <w:rFonts w:ascii="Palatino Linotype" w:hAnsi="Palatino Linotype" w:cs="Arial"/>
          <w:b/>
          <w:sz w:val="28"/>
          <w:szCs w:val="28"/>
        </w:rPr>
      </w:pPr>
      <w:r w:rsidRPr="007F2066">
        <w:rPr>
          <w:rFonts w:ascii="Palatino Linotype" w:hAnsi="Palatino Linotype" w:cs="Arial"/>
          <w:b/>
          <w:sz w:val="28"/>
          <w:szCs w:val="28"/>
        </w:rPr>
        <w:t xml:space="preserve">SEGUNDO. </w:t>
      </w:r>
      <w:r w:rsidRPr="007F2066">
        <w:rPr>
          <w:rFonts w:ascii="Palatino Linotype" w:hAnsi="Palatino Linotype" w:cs="Arial"/>
          <w:b/>
          <w:sz w:val="26"/>
          <w:szCs w:val="26"/>
        </w:rPr>
        <w:t>Alcance del recurso de revisión.</w:t>
      </w:r>
      <w:r w:rsidRPr="007F2066">
        <w:rPr>
          <w:rFonts w:ascii="Palatino Linotype" w:hAnsi="Palatino Linotype" w:cs="Arial"/>
          <w:b/>
          <w:sz w:val="28"/>
          <w:szCs w:val="28"/>
        </w:rPr>
        <w:t xml:space="preserve"> </w:t>
      </w:r>
    </w:p>
    <w:p w:rsidR="0079765C" w:rsidRPr="007F2066" w:rsidRDefault="0079765C" w:rsidP="0079765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F2066">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79765C" w:rsidRPr="007F2066" w:rsidRDefault="0079765C" w:rsidP="0079765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79765C" w:rsidRPr="007F2066" w:rsidRDefault="0079765C" w:rsidP="0079765C">
      <w:pPr>
        <w:autoSpaceDE w:val="0"/>
        <w:autoSpaceDN w:val="0"/>
        <w:adjustRightInd w:val="0"/>
        <w:spacing w:after="0" w:line="360" w:lineRule="auto"/>
        <w:jc w:val="both"/>
        <w:rPr>
          <w:rFonts w:ascii="Palatino Linotype" w:hAnsi="Palatino Linotype" w:cs="Arial"/>
          <w:sz w:val="24"/>
          <w:szCs w:val="24"/>
        </w:rPr>
      </w:pPr>
      <w:r w:rsidRPr="007F2066">
        <w:rPr>
          <w:rFonts w:ascii="Palatino Linotype" w:hAnsi="Palatino Linotype" w:cs="Arial"/>
          <w:sz w:val="24"/>
          <w:szCs w:val="24"/>
        </w:rPr>
        <w:lastRenderedPageBreak/>
        <w:t>Es de precisar que la Ley de Transparencia y Acceso a la Información Pública del Estado de México y Municipios, describe el mecanismo de procedencia de los recursos de revisión, en ese sentido en su artículo 163 se indica lo siguiente:</w:t>
      </w:r>
    </w:p>
    <w:p w:rsidR="0079765C" w:rsidRPr="007F2066" w:rsidRDefault="0079765C" w:rsidP="0079765C">
      <w:pPr>
        <w:autoSpaceDE w:val="0"/>
        <w:autoSpaceDN w:val="0"/>
        <w:adjustRightInd w:val="0"/>
        <w:spacing w:after="0" w:line="360" w:lineRule="auto"/>
        <w:jc w:val="both"/>
        <w:rPr>
          <w:rFonts w:ascii="Palatino Linotype" w:hAnsi="Palatino Linotype" w:cs="Arial"/>
          <w:sz w:val="24"/>
          <w:szCs w:val="24"/>
        </w:rPr>
      </w:pPr>
    </w:p>
    <w:p w:rsidR="0079765C" w:rsidRPr="007F2066" w:rsidRDefault="0079765C" w:rsidP="0079765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F2066">
        <w:rPr>
          <w:rFonts w:ascii="Palatino Linotype" w:eastAsia="Times New Roman" w:hAnsi="Palatino Linotype" w:cs="Arial"/>
          <w:i/>
          <w:lang w:val="es-ES" w:eastAsia="es-ES"/>
        </w:rPr>
        <w:t>“</w:t>
      </w:r>
      <w:r w:rsidRPr="007F2066">
        <w:rPr>
          <w:rFonts w:ascii="Palatino Linotype" w:eastAsia="Times New Roman" w:hAnsi="Palatino Linotype" w:cs="Arial"/>
          <w:b/>
          <w:i/>
          <w:lang w:val="es-ES" w:eastAsia="es-ES"/>
        </w:rPr>
        <w:t>Artículo 163.</w:t>
      </w:r>
      <w:r w:rsidRPr="007F2066">
        <w:rPr>
          <w:rFonts w:ascii="Palatino Linotype" w:eastAsia="Times New Roman" w:hAnsi="Palatino Linotype" w:cs="Arial"/>
          <w:i/>
          <w:lang w:val="es-ES" w:eastAsia="es-ES"/>
        </w:rPr>
        <w:t xml:space="preserve"> </w:t>
      </w:r>
      <w:r w:rsidRPr="007F2066">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rsidR="0079765C" w:rsidRPr="007F2066" w:rsidRDefault="0079765C" w:rsidP="0079765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F2066">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79765C" w:rsidRPr="007F2066" w:rsidRDefault="0079765C" w:rsidP="0079765C">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7F2066">
        <w:rPr>
          <w:rFonts w:ascii="Palatino Linotype" w:eastAsia="Times New Roman" w:hAnsi="Palatino Linotype" w:cs="Arial"/>
          <w:lang w:val="es-ES" w:eastAsia="es-ES"/>
        </w:rPr>
        <w:t>(Énfasis añadido)</w:t>
      </w:r>
    </w:p>
    <w:p w:rsidR="0079765C" w:rsidRPr="007F2066" w:rsidRDefault="0079765C" w:rsidP="0079765C">
      <w:pPr>
        <w:autoSpaceDE w:val="0"/>
        <w:autoSpaceDN w:val="0"/>
        <w:adjustRightInd w:val="0"/>
        <w:spacing w:after="0" w:line="360" w:lineRule="auto"/>
        <w:jc w:val="both"/>
        <w:rPr>
          <w:rFonts w:ascii="Palatino Linotype" w:hAnsi="Palatino Linotype" w:cs="Arial"/>
          <w:sz w:val="24"/>
          <w:szCs w:val="24"/>
        </w:rPr>
      </w:pPr>
    </w:p>
    <w:p w:rsidR="0079765C" w:rsidRPr="007F2066" w:rsidRDefault="0079765C" w:rsidP="0079765C">
      <w:pPr>
        <w:autoSpaceDE w:val="0"/>
        <w:autoSpaceDN w:val="0"/>
        <w:adjustRightInd w:val="0"/>
        <w:spacing w:after="0" w:line="360" w:lineRule="auto"/>
        <w:jc w:val="both"/>
        <w:rPr>
          <w:rFonts w:ascii="Palatino Linotype" w:hAnsi="Palatino Linotype" w:cs="Arial"/>
          <w:sz w:val="24"/>
          <w:szCs w:val="24"/>
        </w:rPr>
      </w:pPr>
      <w:r w:rsidRPr="007F2066">
        <w:rPr>
          <w:rFonts w:ascii="Palatino Linotype" w:hAnsi="Palatino Linotype" w:cs="Arial"/>
          <w:sz w:val="24"/>
          <w:szCs w:val="24"/>
        </w:rPr>
        <w:t xml:space="preserve">De la interpretación al precepto legal inserto, se advierte que el plazo que les asiste a los </w:t>
      </w:r>
      <w:r w:rsidRPr="007F2066">
        <w:rPr>
          <w:rFonts w:ascii="Palatino Linotype" w:hAnsi="Palatino Linotype" w:cs="Arial"/>
          <w:b/>
          <w:sz w:val="24"/>
          <w:szCs w:val="24"/>
        </w:rPr>
        <w:t>sujetos</w:t>
      </w:r>
      <w:r w:rsidRPr="007F2066">
        <w:rPr>
          <w:rFonts w:ascii="Palatino Linotype" w:hAnsi="Palatino Linotype" w:cs="Arial"/>
          <w:sz w:val="24"/>
          <w:szCs w:val="24"/>
        </w:rPr>
        <w:t xml:space="preserve"> </w:t>
      </w:r>
      <w:r w:rsidRPr="007F2066">
        <w:rPr>
          <w:rFonts w:ascii="Palatino Linotype" w:hAnsi="Palatino Linotype" w:cs="Arial"/>
          <w:b/>
          <w:sz w:val="24"/>
          <w:szCs w:val="24"/>
        </w:rPr>
        <w:t>obligados</w:t>
      </w:r>
      <w:r w:rsidRPr="007F2066">
        <w:rPr>
          <w:rFonts w:ascii="Palatino Linotype" w:hAnsi="Palatino Linotype" w:cs="Arial"/>
          <w:sz w:val="24"/>
          <w:szCs w:val="24"/>
        </w:rPr>
        <w:t xml:space="preserve"> para notificar la respuesta a una solicitud de información pública, es de quince días hábiles posteriores a la presentación de ésta. 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79765C" w:rsidRPr="007F2066" w:rsidRDefault="0079765C" w:rsidP="0079765C">
      <w:pPr>
        <w:autoSpaceDE w:val="0"/>
        <w:autoSpaceDN w:val="0"/>
        <w:adjustRightInd w:val="0"/>
        <w:spacing w:after="0" w:line="360" w:lineRule="auto"/>
        <w:jc w:val="both"/>
        <w:rPr>
          <w:rFonts w:ascii="Palatino Linotype" w:hAnsi="Palatino Linotype" w:cs="Arial"/>
          <w:sz w:val="24"/>
          <w:szCs w:val="24"/>
        </w:rPr>
      </w:pPr>
    </w:p>
    <w:p w:rsidR="0079765C" w:rsidRPr="007F2066" w:rsidRDefault="0079765C" w:rsidP="0079765C">
      <w:pPr>
        <w:autoSpaceDE w:val="0"/>
        <w:autoSpaceDN w:val="0"/>
        <w:adjustRightInd w:val="0"/>
        <w:spacing w:after="0" w:line="360" w:lineRule="auto"/>
        <w:jc w:val="both"/>
        <w:rPr>
          <w:rFonts w:ascii="Palatino Linotype" w:hAnsi="Palatino Linotype" w:cs="Arial"/>
          <w:sz w:val="24"/>
          <w:szCs w:val="24"/>
        </w:rPr>
      </w:pPr>
      <w:r w:rsidRPr="007F2066">
        <w:rPr>
          <w:rFonts w:ascii="Palatino Linotype" w:hAnsi="Palatino Linotype" w:cs="Arial"/>
          <w:sz w:val="24"/>
          <w:szCs w:val="24"/>
        </w:rPr>
        <w:t xml:space="preserve">Se constituye la figura jurídica de la </w:t>
      </w:r>
      <w:r w:rsidRPr="007F2066">
        <w:rPr>
          <w:rFonts w:ascii="Palatino Linotype" w:hAnsi="Palatino Linotype" w:cs="Arial"/>
          <w:b/>
          <w:i/>
          <w:sz w:val="24"/>
          <w:szCs w:val="24"/>
        </w:rPr>
        <w:t>NEGATIVA FICTA</w:t>
      </w:r>
      <w:r w:rsidRPr="007F2066">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rsidR="0079765C" w:rsidRPr="007F2066" w:rsidRDefault="0079765C" w:rsidP="0079765C">
      <w:pPr>
        <w:spacing w:after="0" w:line="240" w:lineRule="auto"/>
        <w:rPr>
          <w:rFonts w:ascii="Palatino Linotype" w:hAnsi="Palatino Linotype"/>
        </w:rPr>
      </w:pPr>
    </w:p>
    <w:p w:rsidR="0079765C" w:rsidRPr="007F2066" w:rsidRDefault="0079765C" w:rsidP="0079765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F2066">
        <w:rPr>
          <w:rFonts w:ascii="Palatino Linotype" w:eastAsia="Times New Roman" w:hAnsi="Palatino Linotype" w:cs="Arial"/>
          <w:i/>
          <w:lang w:val="es-ES" w:eastAsia="es-ES"/>
        </w:rPr>
        <w:t>“</w:t>
      </w:r>
      <w:r w:rsidRPr="007F2066">
        <w:rPr>
          <w:rFonts w:ascii="Palatino Linotype" w:eastAsia="Times New Roman" w:hAnsi="Palatino Linotype" w:cs="Arial"/>
          <w:b/>
          <w:i/>
          <w:lang w:val="es-ES" w:eastAsia="es-ES"/>
        </w:rPr>
        <w:t>Artículo 178.</w:t>
      </w:r>
      <w:r w:rsidRPr="007F2066">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79765C" w:rsidRPr="007F2066" w:rsidRDefault="0079765C" w:rsidP="0079765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79765C" w:rsidRPr="007F2066" w:rsidRDefault="0079765C" w:rsidP="0079765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F2066">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7F2066">
        <w:rPr>
          <w:rFonts w:ascii="Palatino Linotype" w:eastAsia="Times New Roman" w:hAnsi="Palatino Linotype" w:cs="Arial"/>
          <w:i/>
          <w:lang w:val="es-ES" w:eastAsia="es-ES"/>
        </w:rPr>
        <w:t>, acompañado con el documento que pruebe la fecha en que presentó la solicitud.</w:t>
      </w:r>
    </w:p>
    <w:p w:rsidR="0079765C" w:rsidRPr="007F2066" w:rsidRDefault="0079765C" w:rsidP="0079765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79765C" w:rsidRPr="007F2066" w:rsidRDefault="0079765C" w:rsidP="0079765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F2066">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rsidR="0079765C" w:rsidRPr="007F2066" w:rsidRDefault="0079765C" w:rsidP="0079765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79765C" w:rsidRPr="007F2066" w:rsidRDefault="0079765C" w:rsidP="0079765C">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7F2066">
        <w:rPr>
          <w:rFonts w:ascii="Palatino Linotype" w:eastAsia="Times New Roman" w:hAnsi="Palatino Linotype" w:cs="Arial"/>
          <w:lang w:val="es-ES" w:eastAsia="es-ES"/>
        </w:rPr>
        <w:t>(Énfasis añadido)</w:t>
      </w:r>
    </w:p>
    <w:p w:rsidR="0079765C" w:rsidRPr="007F2066" w:rsidRDefault="0079765C" w:rsidP="0079765C">
      <w:pPr>
        <w:autoSpaceDE w:val="0"/>
        <w:autoSpaceDN w:val="0"/>
        <w:adjustRightInd w:val="0"/>
        <w:spacing w:after="0" w:line="360" w:lineRule="auto"/>
        <w:jc w:val="both"/>
        <w:rPr>
          <w:rFonts w:ascii="Palatino Linotype" w:hAnsi="Palatino Linotype" w:cs="Arial"/>
          <w:sz w:val="24"/>
          <w:szCs w:val="24"/>
        </w:rPr>
      </w:pPr>
    </w:p>
    <w:p w:rsidR="0079765C" w:rsidRPr="007F2066" w:rsidRDefault="0079765C" w:rsidP="0079765C">
      <w:pPr>
        <w:autoSpaceDE w:val="0"/>
        <w:autoSpaceDN w:val="0"/>
        <w:adjustRightInd w:val="0"/>
        <w:spacing w:after="0" w:line="360" w:lineRule="auto"/>
        <w:jc w:val="both"/>
        <w:rPr>
          <w:rFonts w:ascii="Palatino Linotype" w:hAnsi="Palatino Linotype" w:cs="Arial"/>
          <w:sz w:val="24"/>
          <w:szCs w:val="24"/>
        </w:rPr>
      </w:pPr>
      <w:r w:rsidRPr="007F2066">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7F2066">
        <w:rPr>
          <w:rFonts w:ascii="Palatino Linotype" w:hAnsi="Palatino Linotype" w:cs="Arial"/>
          <w:b/>
          <w:sz w:val="24"/>
          <w:szCs w:val="24"/>
        </w:rPr>
        <w:t>Sujeto Obligado</w:t>
      </w:r>
      <w:r w:rsidRPr="007F2066">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rsidR="0079765C" w:rsidRPr="007F2066" w:rsidRDefault="0079765C" w:rsidP="0079765C">
      <w:pPr>
        <w:pStyle w:val="Prrafodelista"/>
        <w:autoSpaceDE w:val="0"/>
        <w:autoSpaceDN w:val="0"/>
        <w:adjustRightInd w:val="0"/>
        <w:spacing w:line="360" w:lineRule="auto"/>
        <w:ind w:left="0"/>
        <w:jc w:val="both"/>
        <w:rPr>
          <w:rFonts w:ascii="Palatino Linotype" w:hAnsi="Palatino Linotype" w:cs="Arial"/>
        </w:rPr>
      </w:pPr>
    </w:p>
    <w:p w:rsidR="0079765C" w:rsidRPr="007F2066" w:rsidRDefault="0079765C" w:rsidP="0079765C">
      <w:pPr>
        <w:pStyle w:val="Prrafodelista"/>
        <w:autoSpaceDE w:val="0"/>
        <w:autoSpaceDN w:val="0"/>
        <w:adjustRightInd w:val="0"/>
        <w:spacing w:line="360" w:lineRule="auto"/>
        <w:ind w:left="0"/>
        <w:jc w:val="both"/>
        <w:rPr>
          <w:rFonts w:ascii="Palatino Linotype" w:hAnsi="Palatino Linotype" w:cs="Arial"/>
          <w:lang w:val="es-MX"/>
        </w:rPr>
      </w:pPr>
    </w:p>
    <w:p w:rsidR="0079765C" w:rsidRPr="007F2066" w:rsidRDefault="0079765C" w:rsidP="0079765C">
      <w:pPr>
        <w:spacing w:after="0" w:line="360" w:lineRule="auto"/>
        <w:ind w:right="49"/>
        <w:jc w:val="both"/>
        <w:rPr>
          <w:rFonts w:ascii="Palatino Linotype" w:eastAsia="Times New Roman" w:hAnsi="Palatino Linotype" w:cs="Arial"/>
          <w:b/>
          <w:sz w:val="28"/>
          <w:szCs w:val="28"/>
          <w:lang w:val="es-ES" w:eastAsia="es-ES"/>
        </w:rPr>
      </w:pPr>
      <w:r w:rsidRPr="007F2066">
        <w:rPr>
          <w:rFonts w:ascii="Palatino Linotype" w:eastAsia="Times New Roman" w:hAnsi="Palatino Linotype" w:cs="Arial"/>
          <w:b/>
          <w:sz w:val="28"/>
          <w:szCs w:val="28"/>
          <w:lang w:val="es-ES" w:eastAsia="es-ES"/>
        </w:rPr>
        <w:t>TERCERO.</w:t>
      </w:r>
      <w:r w:rsidRPr="007F2066">
        <w:rPr>
          <w:rFonts w:ascii="Palatino Linotype" w:eastAsia="Times New Roman" w:hAnsi="Palatino Linotype" w:cs="Arial"/>
          <w:sz w:val="28"/>
          <w:szCs w:val="28"/>
          <w:lang w:val="es-ES" w:eastAsia="es-ES"/>
        </w:rPr>
        <w:t xml:space="preserve"> </w:t>
      </w:r>
      <w:r w:rsidRPr="007F2066">
        <w:rPr>
          <w:rFonts w:ascii="Palatino Linotype" w:eastAsia="Times New Roman" w:hAnsi="Palatino Linotype" w:cs="Arial"/>
          <w:b/>
          <w:sz w:val="28"/>
          <w:szCs w:val="28"/>
          <w:lang w:val="es-ES" w:eastAsia="es-ES"/>
        </w:rPr>
        <w:t xml:space="preserve">De las causas de improcedencia. </w:t>
      </w:r>
    </w:p>
    <w:p w:rsidR="0079765C" w:rsidRPr="007F2066" w:rsidRDefault="0079765C" w:rsidP="0079765C">
      <w:pPr>
        <w:spacing w:after="0" w:line="360" w:lineRule="auto"/>
        <w:ind w:right="49"/>
        <w:jc w:val="both"/>
        <w:rPr>
          <w:rFonts w:ascii="Palatino Linotype" w:eastAsia="Times New Roman" w:hAnsi="Palatino Linotype" w:cs="Arial"/>
          <w:sz w:val="24"/>
          <w:szCs w:val="24"/>
          <w:lang w:val="es-ES" w:eastAsia="es-ES"/>
        </w:rPr>
      </w:pPr>
      <w:r w:rsidRPr="007F2066">
        <w:rPr>
          <w:rFonts w:ascii="Palatino Linotype" w:eastAsia="Times New Roman" w:hAnsi="Palatino Linotype" w:cs="Arial"/>
          <w:sz w:val="24"/>
          <w:szCs w:val="24"/>
          <w:lang w:val="es-ES" w:eastAsia="es-E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w:t>
      </w:r>
      <w:r w:rsidRPr="007F2066">
        <w:rPr>
          <w:rFonts w:ascii="Palatino Linotype" w:eastAsia="Times New Roman" w:hAnsi="Palatino Linotype" w:cs="Arial"/>
          <w:sz w:val="24"/>
          <w:szCs w:val="24"/>
          <w:lang w:val="es-ES" w:eastAsia="es-ES"/>
        </w:rPr>
        <w:lastRenderedPageBreak/>
        <w:t>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7F2066">
        <w:rPr>
          <w:rFonts w:ascii="Palatino Linotype" w:eastAsia="Times New Roman" w:hAnsi="Palatino Linotype" w:cs="Arial"/>
          <w:sz w:val="24"/>
          <w:szCs w:val="24"/>
          <w:vertAlign w:val="superscript"/>
          <w:lang w:val="es-ES" w:eastAsia="es-ES"/>
        </w:rPr>
        <w:footnoteReference w:id="1"/>
      </w:r>
      <w:r w:rsidRPr="007F2066">
        <w:rPr>
          <w:rFonts w:ascii="Palatino Linotype" w:eastAsia="Times New Roman" w:hAnsi="Palatino Linotype" w:cs="Arial"/>
          <w:sz w:val="24"/>
          <w:szCs w:val="24"/>
          <w:lang w:val="es-ES" w:eastAsia="es-ES"/>
        </w:rPr>
        <w:t>.</w:t>
      </w:r>
    </w:p>
    <w:p w:rsidR="0079765C" w:rsidRPr="007F2066" w:rsidRDefault="0079765C" w:rsidP="0079765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F2066">
        <w:rPr>
          <w:rFonts w:ascii="Palatino Linotype" w:eastAsia="Times New Roman" w:hAnsi="Palatino Linotype" w:cs="Arial"/>
          <w:sz w:val="24"/>
          <w:szCs w:val="24"/>
          <w:lang w:val="es-ES" w:eastAsia="es-ES"/>
        </w:rPr>
        <w:t>Así las cosas, del análisis de los expedientes electrónicos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79765C" w:rsidRPr="007F2066" w:rsidRDefault="0079765C" w:rsidP="0079765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79765C" w:rsidRPr="007F2066" w:rsidRDefault="0079765C" w:rsidP="0079765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79765C" w:rsidRPr="007F2066" w:rsidRDefault="0079765C" w:rsidP="0079765C">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7F2066">
        <w:rPr>
          <w:rFonts w:ascii="Palatino Linotype" w:eastAsia="Times New Roman" w:hAnsi="Palatino Linotype" w:cs="Arial"/>
          <w:b/>
          <w:sz w:val="28"/>
          <w:szCs w:val="28"/>
          <w:lang w:val="es-ES" w:eastAsia="es-ES"/>
        </w:rPr>
        <w:t>CUARTO. Estudio y resolución del asunto</w:t>
      </w:r>
      <w:r w:rsidRPr="007F2066">
        <w:rPr>
          <w:rFonts w:ascii="Palatino Linotype" w:eastAsia="Times New Roman" w:hAnsi="Palatino Linotype" w:cs="Times New Roman"/>
          <w:b/>
          <w:sz w:val="28"/>
          <w:szCs w:val="28"/>
          <w:lang w:val="es-ES" w:eastAsia="es-ES"/>
        </w:rPr>
        <w:t xml:space="preserve">. </w:t>
      </w:r>
    </w:p>
    <w:p w:rsidR="00734DFB" w:rsidRPr="00B911AB" w:rsidRDefault="00734DFB" w:rsidP="00734DF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B911AB">
        <w:rPr>
          <w:rFonts w:ascii="Palatino Linotype" w:eastAsia="Palatino Linotype" w:hAnsi="Palatino Linotype" w:cs="Palatino Linotype"/>
          <w:color w:val="000000"/>
          <w:sz w:val="24"/>
          <w:szCs w:val="24"/>
          <w:lang w:val="es-ES_tradnl"/>
        </w:rPr>
        <w:t xml:space="preserve">Antes del entrar al estudio, cabe precisar que </w:t>
      </w:r>
      <w:r w:rsidRPr="00B911AB">
        <w:rPr>
          <w:rFonts w:ascii="Palatino Linotype" w:eastAsia="Palatino Linotype" w:hAnsi="Palatino Linotype" w:cs="Palatino Linotype"/>
          <w:b/>
          <w:color w:val="000000"/>
          <w:sz w:val="24"/>
          <w:szCs w:val="24"/>
          <w:lang w:val="es-ES_tradnl"/>
        </w:rPr>
        <w:t>El Sujeto Obligado</w:t>
      </w:r>
      <w:r w:rsidRPr="00B911AB">
        <w:rPr>
          <w:rFonts w:ascii="Palatino Linotype" w:eastAsia="Palatino Linotype" w:hAnsi="Palatino Linotype" w:cs="Palatino Linotype"/>
          <w:color w:val="000000"/>
          <w:sz w:val="24"/>
          <w:szCs w:val="24"/>
          <w:lang w:val="es-ES_tradnl"/>
        </w:rPr>
        <w:t xml:space="preserve"> no realizó pronunciamiento alguno, pues no se debe perder de vista que el objeto del presente fallo nace a la vida jurídica en el momento en el que la particular reviste la figura de Recurrente interponiendo dicho medio de impugnación, el cual tiene como motivo de inconformidad la omisión de la autoridad en dar respuesta a su solicitud, en consecuencia se actualizan las hipótesis, señaladas en las fracciones I y VII del artículo 179 de la Ley de Transparencia y Acceso a la Información Pública del Estado de México y Municipios, resultando procedente la interposición del recurso de revisión cuando no se dé respuesta a una solicitud de información.</w:t>
      </w:r>
    </w:p>
    <w:p w:rsidR="00734DFB" w:rsidRPr="00B911AB" w:rsidRDefault="00734DFB" w:rsidP="00734DF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rsidR="00734DFB" w:rsidRPr="00B911AB" w:rsidRDefault="00734DFB" w:rsidP="00734DF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B911AB">
        <w:rPr>
          <w:rFonts w:ascii="Palatino Linotype" w:eastAsia="Palatino Linotype" w:hAnsi="Palatino Linotype" w:cs="Palatino Linotype"/>
          <w:color w:val="000000"/>
          <w:sz w:val="24"/>
          <w:szCs w:val="24"/>
          <w:lang w:val="es-ES_tradnl"/>
        </w:rPr>
        <w:t xml:space="preserve">Así las cosas, ante la omisión del </w:t>
      </w:r>
      <w:r w:rsidRPr="00B911AB">
        <w:rPr>
          <w:rFonts w:ascii="Palatino Linotype" w:eastAsia="Palatino Linotype" w:hAnsi="Palatino Linotype" w:cs="Palatino Linotype"/>
          <w:b/>
          <w:color w:val="000000"/>
          <w:sz w:val="24"/>
          <w:szCs w:val="24"/>
          <w:lang w:val="es-ES_tradnl"/>
        </w:rPr>
        <w:t>Sujeto Obligado</w:t>
      </w:r>
      <w:r w:rsidRPr="00B911AB">
        <w:rPr>
          <w:rFonts w:ascii="Palatino Linotype" w:eastAsia="Palatino Linotype" w:hAnsi="Palatino Linotype" w:cs="Palatino Linotype"/>
          <w:color w:val="000000"/>
          <w:sz w:val="24"/>
          <w:szCs w:val="24"/>
          <w:lang w:val="es-ES_tradnl"/>
        </w:rPr>
        <w:t xml:space="preserve"> para dar respuesta al </w:t>
      </w:r>
      <w:r w:rsidRPr="00B911AB">
        <w:rPr>
          <w:rFonts w:ascii="Palatino Linotype" w:eastAsia="Palatino Linotype" w:hAnsi="Palatino Linotype" w:cs="Palatino Linotype"/>
          <w:b/>
          <w:color w:val="000000"/>
          <w:sz w:val="24"/>
          <w:szCs w:val="24"/>
          <w:lang w:val="es-ES_tradnl"/>
        </w:rPr>
        <w:t>Recurrente,</w:t>
      </w:r>
      <w:r w:rsidRPr="00B911AB">
        <w:rPr>
          <w:rFonts w:ascii="Palatino Linotype" w:eastAsia="Palatino Linotype" w:hAnsi="Palatino Linotype" w:cs="Palatino Linotype"/>
          <w:color w:val="000000"/>
          <w:sz w:val="24"/>
          <w:szCs w:val="24"/>
          <w:lang w:val="es-ES_tradnl"/>
        </w:rPr>
        <w:t xml:space="preserve"> se advierte lo que en la doctrina se le conoce como </w:t>
      </w:r>
      <w:r w:rsidRPr="00B911AB">
        <w:rPr>
          <w:rFonts w:ascii="Palatino Linotype" w:eastAsia="Palatino Linotype" w:hAnsi="Palatino Linotype" w:cs="Palatino Linotype"/>
          <w:b/>
          <w:color w:val="000000"/>
          <w:sz w:val="24"/>
          <w:szCs w:val="24"/>
          <w:u w:val="single"/>
          <w:lang w:val="es-ES_tradnl"/>
        </w:rPr>
        <w:t>negativa ficta</w:t>
      </w:r>
      <w:r w:rsidRPr="00B911AB">
        <w:rPr>
          <w:rFonts w:ascii="Palatino Linotype" w:eastAsia="Palatino Linotype" w:hAnsi="Palatino Linotype" w:cs="Palatino Linotype"/>
          <w:color w:val="000000"/>
          <w:sz w:val="24"/>
          <w:szCs w:val="24"/>
          <w:lang w:val="es-ES_tradnl"/>
        </w:rPr>
        <w:t>, figura jurídica cuya esencia consiste en atribuir un efecto negativo al silencio de la autoridad administrativa frente a las instancias y solicitudes que hagan los particulares.</w:t>
      </w:r>
    </w:p>
    <w:p w:rsidR="00734DFB" w:rsidRPr="00B911AB" w:rsidRDefault="00734DFB" w:rsidP="00734DF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rsidR="00734DFB" w:rsidRPr="00B911AB" w:rsidRDefault="00734DFB" w:rsidP="00734DF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B911AB">
        <w:rPr>
          <w:rFonts w:ascii="Palatino Linotype" w:eastAsia="Palatino Linotype" w:hAnsi="Palatino Linotype" w:cs="Palatino Linotype"/>
          <w:color w:val="000000"/>
          <w:sz w:val="24"/>
          <w:szCs w:val="24"/>
          <w:lang w:val="es-ES_tradnl"/>
        </w:rPr>
        <w:t>En este sentido la negativa ficta constituye una presunción legal, en el entendido de que donde no hubo respuesta por parte del Sujeto Obligado,</w:t>
      </w:r>
      <w:r w:rsidRPr="00B911AB">
        <w:rPr>
          <w:rFonts w:ascii="Palatino Linotype" w:eastAsia="Palatino Linotype" w:hAnsi="Palatino Linotype" w:cs="Palatino Linotype"/>
          <w:b/>
          <w:color w:val="000000"/>
          <w:sz w:val="24"/>
          <w:szCs w:val="24"/>
          <w:lang w:val="es-ES_tradnl"/>
        </w:rPr>
        <w:t xml:space="preserve"> </w:t>
      </w:r>
      <w:r w:rsidRPr="00B911AB">
        <w:rPr>
          <w:rFonts w:ascii="Palatino Linotype" w:eastAsia="Palatino Linotype" w:hAnsi="Palatino Linotype" w:cs="Palatino Linotype"/>
          <w:color w:val="000000"/>
          <w:sz w:val="24"/>
          <w:szCs w:val="24"/>
          <w:lang w:val="es-ES_tradnl"/>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w:t>
      </w:r>
      <w:r w:rsidRPr="00B911AB">
        <w:rPr>
          <w:rFonts w:ascii="Palatino Linotype" w:eastAsia="Palatino Linotype" w:hAnsi="Palatino Linotype" w:cs="Palatino Linotype"/>
          <w:color w:val="000000"/>
          <w:sz w:val="24"/>
          <w:szCs w:val="24"/>
          <w:lang w:val="es-ES_tradnl"/>
        </w:rPr>
        <w:lastRenderedPageBreak/>
        <w:t>jurídica y que tiende a realizar ese Estado de Derecho en el que, el particular, tiene siempre una vía de defensa.</w:t>
      </w:r>
    </w:p>
    <w:p w:rsidR="00734DFB" w:rsidRPr="00B911AB" w:rsidRDefault="00734DFB" w:rsidP="00734DF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rsidR="00734DFB" w:rsidRPr="00B911AB" w:rsidRDefault="00734DFB" w:rsidP="00734DF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B911AB">
        <w:rPr>
          <w:rFonts w:ascii="Palatino Linotype" w:eastAsia="Palatino Linotype" w:hAnsi="Palatino Linotype" w:cs="Palatino Linotype"/>
          <w:color w:val="000000"/>
          <w:sz w:val="24"/>
          <w:szCs w:val="24"/>
          <w:lang w:val="es-ES_tradnl"/>
        </w:rPr>
        <w:t>En este sentido en el marco del derecho de acceso a la información pública, la figura de la negativa ficta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rsidR="00734DFB" w:rsidRPr="00B911AB" w:rsidRDefault="00734DFB" w:rsidP="00734DFB">
      <w:pPr>
        <w:pStyle w:val="INFOEM"/>
        <w:rPr>
          <w:lang w:val="es-ES_tradnl"/>
        </w:rPr>
      </w:pPr>
      <w:r w:rsidRPr="00B911AB">
        <w:rPr>
          <w:b/>
          <w:lang w:val="es-ES_tradnl"/>
        </w:rPr>
        <w:t>“Artículo 4.</w:t>
      </w:r>
      <w:r w:rsidRPr="00B911AB">
        <w:rPr>
          <w:lang w:val="es-ES_tradnl"/>
        </w:rPr>
        <w:t xml:space="preserve"> El derecho humano de acceso a la información pública es la prerrogativa de las personas para buscar, difundir, investigar, recabar, recibir y solicitar información pública, sin necesidad de acreditar personalidad ni interés jurídico.</w:t>
      </w:r>
    </w:p>
    <w:p w:rsidR="00734DFB" w:rsidRPr="00B911AB" w:rsidRDefault="00734DFB" w:rsidP="00734DFB">
      <w:pPr>
        <w:pStyle w:val="INFOEM"/>
        <w:rPr>
          <w:lang w:val="es-ES_tradnl"/>
        </w:rPr>
      </w:pPr>
      <w:r w:rsidRPr="00B911AB">
        <w:rPr>
          <w:lang w:val="es-ES_tradnl"/>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734DFB" w:rsidRPr="00B911AB" w:rsidRDefault="00734DFB" w:rsidP="00734DFB">
      <w:pPr>
        <w:pStyle w:val="INFOEM"/>
        <w:rPr>
          <w:lang w:val="es-ES_tradnl"/>
        </w:rPr>
      </w:pPr>
      <w:r w:rsidRPr="00B911AB">
        <w:rPr>
          <w:lang w:val="es-ES_tradnl"/>
        </w:rPr>
        <w:t>Los sujetos obligados deben poner en práctica, políticas y programas de acceso a la información que se apeguen a criterios de publicidad, veracidad, oportunidad, precisión y suficiencia en beneficio de los solicitantes.</w:t>
      </w:r>
    </w:p>
    <w:p w:rsidR="00734DFB" w:rsidRPr="00B911AB" w:rsidRDefault="00734DFB" w:rsidP="00734DFB">
      <w:pPr>
        <w:pStyle w:val="INFOEM"/>
        <w:rPr>
          <w:lang w:val="es-ES_tradnl"/>
        </w:rPr>
      </w:pPr>
      <w:r w:rsidRPr="00B911AB">
        <w:rPr>
          <w:b/>
          <w:lang w:val="es-ES_tradnl"/>
        </w:rPr>
        <w:lastRenderedPageBreak/>
        <w:t>Artículo 12.</w:t>
      </w:r>
      <w:r w:rsidRPr="00B911AB">
        <w:rPr>
          <w:lang w:val="es-ES_tradnl"/>
        </w:rPr>
        <w:t xml:space="preserve"> Quienes generen, recopilen, administren, manejen, procesen, archiven o conserven información pública serán responsables de la misma en los términos de las disposiciones jurídicas aplicables.</w:t>
      </w:r>
    </w:p>
    <w:p w:rsidR="00734DFB" w:rsidRPr="00B911AB" w:rsidRDefault="00734DFB" w:rsidP="00734DFB">
      <w:pPr>
        <w:pStyle w:val="INFOEM"/>
        <w:rPr>
          <w:lang w:val="es-ES_tradnl"/>
        </w:rPr>
      </w:pPr>
      <w:r w:rsidRPr="00B911AB">
        <w:rPr>
          <w:lang w:val="es-ES_tradnl"/>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734DFB" w:rsidRPr="00B911AB" w:rsidRDefault="00734DFB" w:rsidP="00734DFB">
      <w:pPr>
        <w:pStyle w:val="INFOEM"/>
        <w:rPr>
          <w:lang w:val="es-ES_tradnl"/>
        </w:rPr>
      </w:pPr>
      <w:r w:rsidRPr="00B911AB">
        <w:rPr>
          <w:lang w:val="es-ES_tradnl"/>
        </w:rPr>
        <w:t>(…)</w:t>
      </w:r>
    </w:p>
    <w:p w:rsidR="00734DFB" w:rsidRPr="00B911AB" w:rsidRDefault="00734DFB" w:rsidP="00734DFB">
      <w:pPr>
        <w:pStyle w:val="INFOEM"/>
        <w:rPr>
          <w:b/>
          <w:lang w:val="es-ES_tradnl"/>
        </w:rPr>
      </w:pPr>
      <w:r w:rsidRPr="00B911AB">
        <w:rPr>
          <w:b/>
          <w:lang w:val="es-ES_tradnl"/>
        </w:rPr>
        <w:t xml:space="preserve">Artículo 24. </w:t>
      </w:r>
    </w:p>
    <w:p w:rsidR="00734DFB" w:rsidRPr="00B911AB" w:rsidRDefault="00734DFB" w:rsidP="00734DFB">
      <w:pPr>
        <w:pStyle w:val="INFOEM"/>
        <w:rPr>
          <w:lang w:val="es-ES_tradnl"/>
        </w:rPr>
      </w:pPr>
      <w:r w:rsidRPr="00B911AB">
        <w:rPr>
          <w:lang w:val="es-ES_tradnl"/>
        </w:rPr>
        <w:t>(…)</w:t>
      </w:r>
    </w:p>
    <w:p w:rsidR="00734DFB" w:rsidRPr="00B911AB" w:rsidRDefault="00734DFB" w:rsidP="00734DFB">
      <w:pPr>
        <w:pStyle w:val="INFOEM"/>
        <w:rPr>
          <w:lang w:val="es-ES_tradnl"/>
        </w:rPr>
      </w:pPr>
      <w:r w:rsidRPr="00B911AB">
        <w:rPr>
          <w:lang w:val="es-ES_tradnl"/>
        </w:rPr>
        <w:t>Los sujetos obligados solo proporcionarán la información pública que generen, administren o posean en el ejercicio de sus atribuciones.”</w:t>
      </w:r>
    </w:p>
    <w:p w:rsidR="00734DFB" w:rsidRPr="00B911AB" w:rsidRDefault="00734DFB" w:rsidP="00734DFB">
      <w:pPr>
        <w:pStyle w:val="INFOEM"/>
        <w:rPr>
          <w:lang w:val="es-ES_tradnl"/>
        </w:rPr>
      </w:pPr>
      <w:r w:rsidRPr="00B911AB">
        <w:rPr>
          <w:lang w:val="es-ES_tradnl"/>
        </w:rPr>
        <w:t>(…)</w:t>
      </w:r>
    </w:p>
    <w:p w:rsidR="00734DFB" w:rsidRPr="00B911AB" w:rsidRDefault="00734DFB" w:rsidP="00734DFB">
      <w:pPr>
        <w:pStyle w:val="INFOEM"/>
        <w:rPr>
          <w:lang w:val="es-ES_tradnl"/>
        </w:rPr>
      </w:pPr>
      <w:r w:rsidRPr="00B911AB">
        <w:rPr>
          <w:b/>
          <w:lang w:val="es-ES_tradnl"/>
        </w:rPr>
        <w:t>Artículo 160.</w:t>
      </w:r>
      <w:r w:rsidRPr="00B911AB">
        <w:rPr>
          <w:lang w:val="es-ES_tradnl"/>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734DFB" w:rsidRPr="00B911AB" w:rsidRDefault="00734DFB" w:rsidP="00734DFB">
      <w:pPr>
        <w:pStyle w:val="INFOEM"/>
        <w:rPr>
          <w:b/>
          <w:lang w:val="es-ES_tradnl"/>
        </w:rPr>
      </w:pPr>
      <w:r w:rsidRPr="00B911AB">
        <w:rPr>
          <w:lang w:val="es-ES_tradnl"/>
        </w:rPr>
        <w:t xml:space="preserve">En caso que la información solicitada consista en bases de datos se deberá privilegiar la entrega de la misma en formatos abiertos.” </w:t>
      </w:r>
      <w:r w:rsidRPr="00B911AB">
        <w:rPr>
          <w:b/>
          <w:lang w:val="es-ES_tradnl"/>
        </w:rPr>
        <w:t>(Sic)</w:t>
      </w:r>
    </w:p>
    <w:p w:rsidR="00734DFB" w:rsidRPr="00B911AB" w:rsidRDefault="00734DFB" w:rsidP="00734DF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rsidR="00734DFB" w:rsidRPr="00B911AB" w:rsidRDefault="00734DFB" w:rsidP="00734DF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B911AB">
        <w:rPr>
          <w:rFonts w:ascii="Palatino Linotype" w:eastAsia="Palatino Linotype" w:hAnsi="Palatino Linotype" w:cs="Palatino Linotype"/>
          <w:color w:val="000000"/>
          <w:sz w:val="24"/>
          <w:szCs w:val="24"/>
          <w:lang w:val="es-ES_tradnl"/>
        </w:rPr>
        <w:lastRenderedPageBreak/>
        <w:t xml:space="preserve">Así que la obligación de los </w:t>
      </w:r>
      <w:r w:rsidRPr="00B911AB">
        <w:rPr>
          <w:rFonts w:ascii="Palatino Linotype" w:eastAsia="Palatino Linotype" w:hAnsi="Palatino Linotype" w:cs="Palatino Linotype"/>
          <w:b/>
          <w:color w:val="000000"/>
          <w:sz w:val="24"/>
          <w:szCs w:val="24"/>
          <w:lang w:val="es-ES_tradnl"/>
        </w:rPr>
        <w:t>Sujetos Obligados</w:t>
      </w:r>
      <w:r w:rsidRPr="00B911AB">
        <w:rPr>
          <w:rFonts w:ascii="Palatino Linotype" w:eastAsia="Palatino Linotype" w:hAnsi="Palatino Linotype" w:cs="Palatino Linotype"/>
          <w:color w:val="000000"/>
          <w:sz w:val="24"/>
          <w:szCs w:val="24"/>
          <w:lang w:val="es-ES_tradnl"/>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de la Ley local en la materia, que se reproduce de la siguiente forma:</w:t>
      </w:r>
    </w:p>
    <w:p w:rsidR="00734DFB" w:rsidRPr="00B911AB" w:rsidRDefault="00734DFB" w:rsidP="00734DFB">
      <w:pPr>
        <w:pStyle w:val="INFOEM"/>
        <w:rPr>
          <w:b/>
          <w:lang w:val="es-ES_tradnl"/>
        </w:rPr>
      </w:pPr>
      <w:r w:rsidRPr="00B911AB">
        <w:rPr>
          <w:b/>
          <w:lang w:val="es-ES_tradnl"/>
        </w:rPr>
        <w:t>“Artículo 166.</w:t>
      </w:r>
      <w:r w:rsidRPr="00B911AB">
        <w:rPr>
          <w:lang w:val="es-ES_tradnl"/>
        </w:rPr>
        <w:t xml:space="preserve"> La obligación de acceso a la información pública se tendrá por cumplida cuando el solicitante tenga a su disposición la información requerida, o cuando realice la consulta de la misma en el lugar en el que ésta se localice.” </w:t>
      </w:r>
      <w:r w:rsidRPr="00B911AB">
        <w:rPr>
          <w:b/>
          <w:lang w:val="es-ES_tradnl"/>
        </w:rPr>
        <w:t>(Sic)</w:t>
      </w:r>
    </w:p>
    <w:p w:rsidR="00734DFB" w:rsidRPr="00B911AB" w:rsidRDefault="00734DFB" w:rsidP="00734DFB">
      <w:pPr>
        <w:pBdr>
          <w:top w:val="nil"/>
          <w:left w:val="nil"/>
          <w:bottom w:val="nil"/>
          <w:right w:val="nil"/>
          <w:between w:val="nil"/>
        </w:pBdr>
        <w:spacing w:after="0" w:line="360" w:lineRule="auto"/>
        <w:rPr>
          <w:rFonts w:ascii="Palatino Linotype" w:eastAsia="Palatino Linotype" w:hAnsi="Palatino Linotype" w:cs="Palatino Linotype"/>
          <w:color w:val="000000"/>
          <w:sz w:val="24"/>
          <w:szCs w:val="24"/>
          <w:lang w:val="es-ES_tradnl"/>
        </w:rPr>
      </w:pPr>
    </w:p>
    <w:p w:rsidR="00734DFB" w:rsidRPr="00B911AB" w:rsidRDefault="00734DFB" w:rsidP="00734DF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B911AB">
        <w:rPr>
          <w:rFonts w:ascii="Palatino Linotype" w:eastAsia="Palatino Linotype" w:hAnsi="Palatino Linotype" w:cs="Palatino Linotype"/>
          <w:color w:val="000000"/>
          <w:sz w:val="24"/>
          <w:szCs w:val="24"/>
          <w:lang w:val="es-ES_tradnl"/>
        </w:rPr>
        <w:t xml:space="preserve">De lo anterior, conforme a las acciones del Sujeto Obligado, se establece que éste vulnera el derecho de acceso a la información pública del </w:t>
      </w:r>
      <w:r w:rsidRPr="00B911AB">
        <w:rPr>
          <w:rFonts w:ascii="Palatino Linotype" w:eastAsia="Palatino Linotype" w:hAnsi="Palatino Linotype" w:cs="Palatino Linotype"/>
          <w:b/>
          <w:color w:val="000000"/>
          <w:sz w:val="24"/>
          <w:szCs w:val="24"/>
          <w:lang w:val="es-ES_tradnl"/>
        </w:rPr>
        <w:t>Recurrente,</w:t>
      </w:r>
      <w:r w:rsidRPr="00B911AB">
        <w:rPr>
          <w:rFonts w:ascii="Palatino Linotype" w:eastAsia="Palatino Linotype" w:hAnsi="Palatino Linotype" w:cs="Palatino Linotype"/>
          <w:color w:val="000000"/>
          <w:sz w:val="24"/>
          <w:szCs w:val="24"/>
          <w:lang w:val="es-ES_tradnl"/>
        </w:rPr>
        <w:t xml:space="preserve"> toda vez que no entrega respuesta a la solicitud de información presentada, de conformidad a lo establecido en los artículos 24 fracción XI, y 166 de la ley local en la materia, y que señalan:</w:t>
      </w:r>
    </w:p>
    <w:p w:rsidR="00734DFB" w:rsidRPr="00B911AB" w:rsidRDefault="00734DFB" w:rsidP="00734DFB">
      <w:pPr>
        <w:pStyle w:val="INFOEM"/>
        <w:rPr>
          <w:lang w:val="es-ES_tradnl"/>
        </w:rPr>
      </w:pPr>
      <w:r w:rsidRPr="00B911AB">
        <w:rPr>
          <w:b/>
          <w:lang w:val="es-ES_tradnl"/>
        </w:rPr>
        <w:t>“Artículo 24.</w:t>
      </w:r>
      <w:r w:rsidRPr="00B911AB">
        <w:rPr>
          <w:lang w:val="es-ES_tradnl"/>
        </w:rPr>
        <w:t xml:space="preserve"> Para el cumplimiento de los objetivos de esta Ley, los sujetos obligados deberán cumplir con las siguientes obligaciones, según corresponda, de acuerdo a su naturaleza:</w:t>
      </w:r>
    </w:p>
    <w:p w:rsidR="00734DFB" w:rsidRPr="00B911AB" w:rsidRDefault="00734DFB" w:rsidP="00734DFB">
      <w:pPr>
        <w:pStyle w:val="INFOEM"/>
        <w:rPr>
          <w:lang w:val="es-ES_tradnl"/>
        </w:rPr>
      </w:pPr>
      <w:r w:rsidRPr="00B911AB">
        <w:rPr>
          <w:lang w:val="es-ES_tradnl"/>
        </w:rPr>
        <w:t>(...)</w:t>
      </w:r>
    </w:p>
    <w:p w:rsidR="00734DFB" w:rsidRPr="00B911AB" w:rsidRDefault="00734DFB" w:rsidP="00734DFB">
      <w:pPr>
        <w:pStyle w:val="INFOEM"/>
        <w:rPr>
          <w:lang w:val="es-ES_tradnl"/>
        </w:rPr>
      </w:pPr>
      <w:r w:rsidRPr="00B911AB">
        <w:rPr>
          <w:lang w:val="es-ES_tradnl"/>
        </w:rPr>
        <w:t>XI. Dar acceso a la información pública que le sea requerida, en los términos de la Ley General, esta Ley y demás disposiciones jurídicas aplicables;</w:t>
      </w:r>
    </w:p>
    <w:p w:rsidR="00734DFB" w:rsidRPr="00B911AB" w:rsidRDefault="00734DFB" w:rsidP="00734DFB">
      <w:pPr>
        <w:pStyle w:val="INFOEM"/>
        <w:rPr>
          <w:b/>
          <w:lang w:val="es-ES_tradnl"/>
        </w:rPr>
      </w:pPr>
      <w:r w:rsidRPr="00B911AB">
        <w:rPr>
          <w:lang w:val="es-ES_tradnl"/>
        </w:rPr>
        <w:t xml:space="preserve">(...)” </w:t>
      </w:r>
      <w:r w:rsidRPr="00B911AB">
        <w:rPr>
          <w:b/>
          <w:lang w:val="es-ES_tradnl"/>
        </w:rPr>
        <w:t>(Sic)</w:t>
      </w:r>
    </w:p>
    <w:p w:rsidR="00734DFB" w:rsidRPr="00B911AB" w:rsidRDefault="00734DFB" w:rsidP="00734DF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rsidR="00734DFB" w:rsidRPr="00B911AB" w:rsidRDefault="00734DFB" w:rsidP="00734DF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B911AB">
        <w:rPr>
          <w:rFonts w:ascii="Palatino Linotype" w:eastAsia="Palatino Linotype" w:hAnsi="Palatino Linotype" w:cs="Palatino Linotype"/>
          <w:color w:val="000000"/>
          <w:sz w:val="24"/>
          <w:szCs w:val="24"/>
          <w:lang w:val="es-ES_tradnl"/>
        </w:rPr>
        <w:lastRenderedPageBreak/>
        <w:t>En este punto, es toral recordar que el hoy Recurrente solicitó conocer lo siguiente:</w:t>
      </w:r>
    </w:p>
    <w:p w:rsidR="00734DFB" w:rsidRPr="00B911AB" w:rsidRDefault="00734DFB" w:rsidP="00734DFB">
      <w:pPr>
        <w:pBdr>
          <w:top w:val="nil"/>
          <w:left w:val="nil"/>
          <w:bottom w:val="nil"/>
          <w:right w:val="nil"/>
          <w:between w:val="nil"/>
        </w:pBdr>
        <w:spacing w:after="0" w:line="360" w:lineRule="auto"/>
        <w:jc w:val="both"/>
        <w:rPr>
          <w:rFonts w:ascii="Palatino Linotype" w:hAnsi="Palatino Linotype"/>
          <w:i/>
          <w:color w:val="000000"/>
        </w:rPr>
      </w:pPr>
    </w:p>
    <w:p w:rsidR="00734DFB" w:rsidRPr="00B911AB" w:rsidRDefault="000D16E8" w:rsidP="00734DFB">
      <w:pPr>
        <w:pBdr>
          <w:top w:val="nil"/>
          <w:left w:val="nil"/>
          <w:bottom w:val="nil"/>
          <w:right w:val="nil"/>
          <w:between w:val="nil"/>
        </w:pBdr>
        <w:spacing w:after="0" w:line="360" w:lineRule="auto"/>
        <w:ind w:left="426"/>
        <w:jc w:val="both"/>
        <w:rPr>
          <w:rFonts w:ascii="Palatino Linotype" w:hAnsi="Palatino Linotype"/>
          <w:color w:val="000000"/>
          <w:sz w:val="24"/>
          <w:szCs w:val="24"/>
        </w:rPr>
      </w:pPr>
      <w:r>
        <w:rPr>
          <w:rFonts w:ascii="Palatino Linotype" w:hAnsi="Palatino Linotype"/>
          <w:color w:val="000000"/>
          <w:sz w:val="24"/>
          <w:szCs w:val="24"/>
        </w:rPr>
        <w:t>B</w:t>
      </w:r>
      <w:r w:rsidR="007050B2" w:rsidRPr="007050B2">
        <w:rPr>
          <w:rFonts w:ascii="Palatino Linotype" w:hAnsi="Palatino Linotype"/>
          <w:color w:val="000000"/>
          <w:sz w:val="24"/>
          <w:szCs w:val="24"/>
        </w:rPr>
        <w:t xml:space="preserve">ecas </w:t>
      </w:r>
      <w:r w:rsidR="007050B2">
        <w:rPr>
          <w:rFonts w:ascii="Palatino Linotype" w:hAnsi="Palatino Linotype"/>
          <w:color w:val="000000"/>
          <w:sz w:val="24"/>
          <w:szCs w:val="24"/>
        </w:rPr>
        <w:t xml:space="preserve">con las que </w:t>
      </w:r>
      <w:r w:rsidR="007050B2" w:rsidRPr="007050B2">
        <w:rPr>
          <w:rFonts w:ascii="Palatino Linotype" w:hAnsi="Palatino Linotype"/>
          <w:color w:val="000000"/>
          <w:sz w:val="24"/>
          <w:szCs w:val="24"/>
        </w:rPr>
        <w:t>cuenta el tecnológico de estudios superiores de Chimalhuacán</w:t>
      </w:r>
      <w:r w:rsidR="00734DFB" w:rsidRPr="00B911AB">
        <w:rPr>
          <w:rFonts w:ascii="Palatino Linotype" w:hAnsi="Palatino Linotype"/>
          <w:color w:val="000000"/>
          <w:sz w:val="24"/>
          <w:szCs w:val="24"/>
        </w:rPr>
        <w:t>.</w:t>
      </w:r>
    </w:p>
    <w:p w:rsidR="00734DFB" w:rsidRPr="00B911AB" w:rsidRDefault="00734DFB" w:rsidP="00734DF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34DFB" w:rsidRPr="00B911AB" w:rsidRDefault="00734DFB" w:rsidP="00734DF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B911AB">
        <w:rPr>
          <w:rFonts w:ascii="Palatino Linotype" w:eastAsia="Palatino Linotype" w:hAnsi="Palatino Linotype" w:cs="Palatino Linotype"/>
          <w:color w:val="000000"/>
          <w:sz w:val="24"/>
          <w:szCs w:val="24"/>
        </w:rPr>
        <w:t xml:space="preserve">Debido a que </w:t>
      </w:r>
      <w:r w:rsidRPr="00B911AB">
        <w:rPr>
          <w:rFonts w:ascii="Palatino Linotype" w:eastAsia="Palatino Linotype" w:hAnsi="Palatino Linotype" w:cs="Palatino Linotype"/>
          <w:b/>
          <w:color w:val="000000"/>
          <w:sz w:val="24"/>
          <w:szCs w:val="24"/>
        </w:rPr>
        <w:t>El Sujeto Obligado</w:t>
      </w:r>
      <w:r w:rsidRPr="00B911AB">
        <w:rPr>
          <w:rFonts w:ascii="Palatino Linotype" w:eastAsia="Palatino Linotype" w:hAnsi="Palatino Linotype" w:cs="Palatino Linotype"/>
          <w:color w:val="000000"/>
          <w:sz w:val="24"/>
          <w:szCs w:val="24"/>
        </w:rPr>
        <w:t xml:space="preserve"> no atendió la solicitud de mérito, el particular interpuso su medio de impugnación señalando como acto impugnado la solicitud que realizó y dando como razones o motivos de inconformidad la falta de respuesta.</w:t>
      </w:r>
    </w:p>
    <w:p w:rsidR="00734DFB" w:rsidRPr="00B911AB" w:rsidRDefault="00734DFB" w:rsidP="00734DF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rsidR="00734DFB" w:rsidRPr="00B911AB" w:rsidRDefault="00734DFB" w:rsidP="00734DF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B911AB">
        <w:rPr>
          <w:rFonts w:ascii="Palatino Linotype" w:eastAsia="Palatino Linotype" w:hAnsi="Palatino Linotype" w:cs="Palatino Linotype"/>
          <w:color w:val="000000"/>
          <w:sz w:val="24"/>
          <w:szCs w:val="24"/>
          <w:lang w:val="es-ES_tradnl"/>
        </w:rPr>
        <w:t xml:space="preserve">En ese orden de ideas, se tiene que </w:t>
      </w:r>
      <w:r w:rsidRPr="00B911AB">
        <w:rPr>
          <w:rFonts w:ascii="Palatino Linotype" w:eastAsia="Palatino Linotype" w:hAnsi="Palatino Linotype" w:cs="Palatino Linotype"/>
          <w:b/>
          <w:color w:val="000000"/>
          <w:sz w:val="24"/>
          <w:szCs w:val="24"/>
          <w:lang w:val="es-ES_tradnl"/>
        </w:rPr>
        <w:t>El Sujeto Obligado</w:t>
      </w:r>
      <w:r w:rsidRPr="00B911AB">
        <w:rPr>
          <w:rFonts w:ascii="Palatino Linotype" w:eastAsia="Palatino Linotype" w:hAnsi="Palatino Linotype" w:cs="Palatino Linotype"/>
          <w:color w:val="000000"/>
          <w:sz w:val="24"/>
          <w:szCs w:val="24"/>
          <w:lang w:val="es-ES_tradnl"/>
        </w:rPr>
        <w:t xml:space="preserve"> omitió rendir su Informe Justificado. En consecuencia, es necesario precisar que, toda vez que el Sujeto Obligado fue omiso de enviar el Informe Justificado en el término establecido por este Instituto para manifestar lo que a derecho le asistiera y conviniera, dejó de justificar las razones o motivos que lo llevaron a no emitir pronunciamiento alguno. No obstante, la falta de informe justificado no impide que este Órgano Garante conozca y resuelva el presente medio de impugnación. </w:t>
      </w:r>
    </w:p>
    <w:p w:rsidR="00734DFB" w:rsidRPr="00B911AB" w:rsidRDefault="00734DFB" w:rsidP="00734DF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rsidR="00A229B1" w:rsidRPr="00CF0F1D" w:rsidRDefault="00734DFB" w:rsidP="00A229B1">
      <w:pPr>
        <w:pStyle w:val="Prrafodelista"/>
        <w:autoSpaceDE w:val="0"/>
        <w:autoSpaceDN w:val="0"/>
        <w:adjustRightInd w:val="0"/>
        <w:spacing w:line="360" w:lineRule="auto"/>
        <w:ind w:left="0"/>
        <w:jc w:val="both"/>
        <w:rPr>
          <w:rFonts w:ascii="Palatino Linotype" w:hAnsi="Palatino Linotype" w:cs="Arial"/>
        </w:rPr>
      </w:pPr>
      <w:r w:rsidRPr="00B911AB">
        <w:rPr>
          <w:rFonts w:ascii="Palatino Linotype" w:eastAsia="Palatino Linotype" w:hAnsi="Palatino Linotype" w:cs="Palatino Linotype"/>
          <w:color w:val="000000"/>
          <w:lang w:val="es-ES_tradnl"/>
        </w:rPr>
        <w:t>En esa tesitura, se tiene que el presente recurso de revisión es procede</w:t>
      </w:r>
      <w:r w:rsidR="00A229B1">
        <w:rPr>
          <w:rFonts w:ascii="Palatino Linotype" w:eastAsia="Palatino Linotype" w:hAnsi="Palatino Linotype" w:cs="Palatino Linotype"/>
          <w:color w:val="000000"/>
          <w:lang w:val="es-ES_tradnl"/>
        </w:rPr>
        <w:t>nte; toda vez, que se actualiza</w:t>
      </w:r>
      <w:r w:rsidRPr="00B911AB">
        <w:rPr>
          <w:rFonts w:ascii="Palatino Linotype" w:eastAsia="Palatino Linotype" w:hAnsi="Palatino Linotype" w:cs="Palatino Linotype"/>
          <w:color w:val="000000"/>
          <w:lang w:val="es-ES_tradnl"/>
        </w:rPr>
        <w:t xml:space="preserve"> la hipótesis </w:t>
      </w:r>
      <w:r w:rsidR="00A229B1">
        <w:rPr>
          <w:rFonts w:ascii="Palatino Linotype" w:eastAsia="Palatino Linotype" w:hAnsi="Palatino Linotype" w:cs="Palatino Linotype"/>
          <w:color w:val="000000"/>
          <w:lang w:val="es-ES_tradnl"/>
        </w:rPr>
        <w:t xml:space="preserve">establecida </w:t>
      </w:r>
      <w:r w:rsidR="00A229B1" w:rsidRPr="00CF0F1D">
        <w:rPr>
          <w:rFonts w:ascii="Palatino Linotype" w:hAnsi="Palatino Linotype" w:cs="Arial"/>
        </w:rPr>
        <w:t>en la fracción VII, del artículo 179, de la Ley de Transparencia y Acceso a la Información Pública del Estado de México y Municipios, el cual a la letra reza:</w:t>
      </w:r>
    </w:p>
    <w:p w:rsidR="00A229B1" w:rsidRPr="00CF0F1D" w:rsidRDefault="00A229B1" w:rsidP="00A229B1">
      <w:pPr>
        <w:pStyle w:val="Citas"/>
      </w:pPr>
      <w:r w:rsidRPr="00CF0F1D">
        <w:rPr>
          <w:b/>
          <w:bCs/>
        </w:rPr>
        <w:t xml:space="preserve">“Artículo 179. </w:t>
      </w:r>
      <w:r w:rsidRPr="00CF0F1D">
        <w:t>El recurso de revisión es un medio de protección que la Ley otorga a los particulares, para hacer valer su derecho de acceso a la información pública, y procederá en contra de las siguientes causas:</w:t>
      </w:r>
    </w:p>
    <w:p w:rsidR="00A229B1" w:rsidRPr="00CF0F1D" w:rsidRDefault="00A229B1" w:rsidP="00A229B1">
      <w:pPr>
        <w:pStyle w:val="Citas"/>
      </w:pPr>
      <w:r w:rsidRPr="00CF0F1D">
        <w:rPr>
          <w:b/>
          <w:bCs/>
        </w:rPr>
        <w:t>(…</w:t>
      </w:r>
      <w:r w:rsidRPr="00CF0F1D">
        <w:t>)</w:t>
      </w:r>
    </w:p>
    <w:p w:rsidR="00A229B1" w:rsidRPr="00CF0F1D" w:rsidRDefault="00A229B1" w:rsidP="00A229B1">
      <w:pPr>
        <w:pStyle w:val="Citas"/>
      </w:pPr>
      <w:r w:rsidRPr="00CF0F1D">
        <w:rPr>
          <w:b/>
          <w:bCs/>
        </w:rPr>
        <w:lastRenderedPageBreak/>
        <w:t xml:space="preserve">VII. </w:t>
      </w:r>
      <w:r w:rsidRPr="00CF0F1D">
        <w:t>La falta de respuesta a una solicitud de acceso a la información</w:t>
      </w:r>
    </w:p>
    <w:p w:rsidR="00734DFB" w:rsidRPr="00A229B1" w:rsidRDefault="00A229B1" w:rsidP="00A229B1">
      <w:pPr>
        <w:pStyle w:val="Citas"/>
        <w:rPr>
          <w:b/>
        </w:rPr>
      </w:pPr>
      <w:r w:rsidRPr="00CF0F1D">
        <w:rPr>
          <w:b/>
        </w:rPr>
        <w:t>(…)”</w:t>
      </w:r>
      <w:r w:rsidRPr="00CF0F1D">
        <w:t xml:space="preserve"> </w:t>
      </w:r>
      <w:r>
        <w:rPr>
          <w:b/>
        </w:rPr>
        <w:t>(Sic)</w:t>
      </w:r>
    </w:p>
    <w:p w:rsidR="00734DFB" w:rsidRPr="00B911AB" w:rsidRDefault="00734DFB" w:rsidP="00734DF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rsidR="00A229B1" w:rsidRDefault="00A229B1" w:rsidP="00A229B1">
      <w:pPr>
        <w:pStyle w:val="Prrafodelista"/>
        <w:autoSpaceDE w:val="0"/>
        <w:autoSpaceDN w:val="0"/>
        <w:adjustRightInd w:val="0"/>
        <w:spacing w:line="360" w:lineRule="auto"/>
        <w:ind w:left="0"/>
        <w:jc w:val="both"/>
        <w:rPr>
          <w:rFonts w:ascii="Palatino Linotype" w:hAnsi="Palatino Linotype"/>
        </w:rPr>
      </w:pPr>
      <w:r w:rsidRPr="00CF0F1D">
        <w:rPr>
          <w:rFonts w:ascii="Palatino Linotype" w:hAnsi="Palatino Linotype" w:cs="Arial"/>
        </w:rPr>
        <w:t>En este tenor, r</w:t>
      </w:r>
      <w:r w:rsidRPr="009F5B38">
        <w:rPr>
          <w:rFonts w:ascii="Palatino Linotype" w:hAnsi="Palatino Linotype" w:cs="Arial"/>
        </w:rPr>
        <w:t>esulta evidente que las razones o motivos de inconformidad hechos valer</w:t>
      </w:r>
      <w:r w:rsidRPr="00CF0F1D">
        <w:rPr>
          <w:rFonts w:ascii="Palatino Linotype" w:hAnsi="Palatino Linotype" w:cs="Arial"/>
        </w:rPr>
        <w:t xml:space="preserve"> por </w:t>
      </w:r>
      <w:r>
        <w:rPr>
          <w:rFonts w:ascii="Palatino Linotype" w:hAnsi="Palatino Linotype" w:cs="Arial"/>
          <w:b/>
        </w:rPr>
        <w:t>El</w:t>
      </w:r>
      <w:r w:rsidRPr="00CF0F1D">
        <w:rPr>
          <w:rFonts w:ascii="Palatino Linotype" w:hAnsi="Palatino Linotype" w:cs="Arial"/>
          <w:b/>
        </w:rPr>
        <w:t xml:space="preserve"> Recurrente, </w:t>
      </w:r>
      <w:r w:rsidRPr="00CF0F1D">
        <w:rPr>
          <w:rFonts w:ascii="Palatino Linotype" w:hAnsi="Palatino Linotype" w:cs="Arial"/>
        </w:rPr>
        <w:t>resultan fundados y procedentes, en virtud de que</w:t>
      </w:r>
      <w:r>
        <w:rPr>
          <w:rFonts w:ascii="Palatino Linotype" w:hAnsi="Palatino Linotype" w:cs="Arial"/>
        </w:rPr>
        <w:t>,</w:t>
      </w:r>
      <w:r w:rsidRPr="00CF0F1D">
        <w:rPr>
          <w:rFonts w:ascii="Palatino Linotype" w:hAnsi="Palatino Linotype" w:cs="Arial"/>
        </w:rPr>
        <w:t xml:space="preserve"> como consta en el expediente electrónico del </w:t>
      </w:r>
      <w:r w:rsidRPr="00CF0F1D">
        <w:rPr>
          <w:rFonts w:ascii="Palatino Linotype" w:hAnsi="Palatino Linotype" w:cs="Arial"/>
          <w:b/>
        </w:rPr>
        <w:t xml:space="preserve">SAIMEX, </w:t>
      </w:r>
      <w:r w:rsidRPr="00CF0F1D">
        <w:rPr>
          <w:rFonts w:ascii="Palatino Linotype" w:hAnsi="Palatino Linotype" w:cs="Arial"/>
        </w:rPr>
        <w:t xml:space="preserve">se acredita que </w:t>
      </w:r>
      <w:r w:rsidRPr="00CF0F1D">
        <w:rPr>
          <w:rFonts w:ascii="Palatino Linotype" w:hAnsi="Palatino Linotype" w:cs="Arial"/>
          <w:b/>
        </w:rPr>
        <w:t xml:space="preserve">El Sujeto Obligado </w:t>
      </w:r>
      <w:r w:rsidRPr="00A229B1">
        <w:rPr>
          <w:rFonts w:ascii="Palatino Linotype" w:hAnsi="Palatino Linotype" w:cs="Arial"/>
        </w:rPr>
        <w:t xml:space="preserve">fue omiso en responder la solicitud de información hecha por </w:t>
      </w:r>
      <w:r w:rsidRPr="00A229B1">
        <w:rPr>
          <w:rFonts w:ascii="Palatino Linotype" w:hAnsi="Palatino Linotype" w:cs="Arial"/>
          <w:b/>
          <w:bCs/>
        </w:rPr>
        <w:t xml:space="preserve">El Recurrente, </w:t>
      </w:r>
      <w:r w:rsidRPr="00A229B1">
        <w:rPr>
          <w:rFonts w:ascii="Palatino Linotype" w:hAnsi="Palatino Linotype" w:cs="Arial"/>
        </w:rPr>
        <w:t xml:space="preserve">por ello </w:t>
      </w:r>
      <w:r w:rsidRPr="00A229B1">
        <w:rPr>
          <w:rFonts w:ascii="Palatino Linotype" w:hAnsi="Palatino Linotype"/>
        </w:rPr>
        <w:t xml:space="preserve">se ordena dar vista a la Secretaría Técnica del Pleno, de conformidad con el artículo 190 de la Ley de Transparencia y Acceso a la Información Pública del Estado de México y Municipios, así como el artículo 19 fracción XXVII del Reglamento Interior del Instituto de Transparencia, Acceso a la Información Pública y Protección de Datos Personales del Estado de México y Municipios, a efecto de que haga del </w:t>
      </w:r>
      <w:r w:rsidRPr="00A229B1">
        <w:rPr>
          <w:rFonts w:ascii="Palatino Linotype" w:eastAsiaTheme="minorHAnsi" w:hAnsi="Palatino Linotype" w:cstheme="minorHAnsi"/>
          <w:bCs/>
          <w:lang w:val="es-ES_tradnl" w:eastAsia="en-US"/>
        </w:rPr>
        <w:t>conocimiento del Órgano Interno de Control, el cual determinará lo conducente.</w:t>
      </w:r>
      <w:r>
        <w:rPr>
          <w:rFonts w:ascii="Palatino Linotype" w:eastAsiaTheme="minorHAnsi" w:hAnsi="Palatino Linotype" w:cstheme="minorHAnsi"/>
          <w:bCs/>
          <w:lang w:val="es-ES_tradnl" w:eastAsia="en-US"/>
        </w:rPr>
        <w:t xml:space="preserve">  </w:t>
      </w:r>
    </w:p>
    <w:p w:rsidR="00A229B1" w:rsidRPr="00CF0F1D" w:rsidRDefault="00A229B1" w:rsidP="00A229B1">
      <w:pPr>
        <w:pStyle w:val="Prrafodelista"/>
        <w:autoSpaceDE w:val="0"/>
        <w:autoSpaceDN w:val="0"/>
        <w:adjustRightInd w:val="0"/>
        <w:spacing w:line="360" w:lineRule="auto"/>
        <w:ind w:left="0"/>
        <w:jc w:val="both"/>
        <w:rPr>
          <w:rFonts w:ascii="Palatino Linotype" w:hAnsi="Palatino Linotype" w:cs="Arial"/>
          <w:b/>
        </w:rPr>
      </w:pPr>
    </w:p>
    <w:p w:rsidR="00A229B1" w:rsidRPr="00CF0F1D" w:rsidRDefault="00A229B1" w:rsidP="00A229B1">
      <w:pPr>
        <w:pStyle w:val="Prrafodelista"/>
        <w:autoSpaceDE w:val="0"/>
        <w:autoSpaceDN w:val="0"/>
        <w:adjustRightInd w:val="0"/>
        <w:spacing w:line="360" w:lineRule="auto"/>
        <w:ind w:left="0"/>
        <w:jc w:val="both"/>
        <w:rPr>
          <w:rFonts w:ascii="Palatino Linotype" w:hAnsi="Palatino Linotype" w:cs="Arial"/>
          <w:b/>
        </w:rPr>
      </w:pPr>
      <w:r w:rsidRPr="00CF0F1D">
        <w:rPr>
          <w:rFonts w:ascii="Palatino Linotype" w:hAnsi="Palatino Linotype" w:cs="Arial"/>
        </w:rPr>
        <w:t xml:space="preserve">Una vez establecida y delimitada la materia del presente recurso de revisión, y atentos a </w:t>
      </w:r>
      <w:r w:rsidRPr="00CF0F1D">
        <w:rPr>
          <w:rFonts w:ascii="Palatino Linotype" w:hAnsi="Palatino Linotype"/>
          <w:lang w:eastAsia="es-MX"/>
        </w:rPr>
        <w:t xml:space="preserve">la falta de respuesta del </w:t>
      </w:r>
      <w:r w:rsidRPr="00CF0F1D">
        <w:rPr>
          <w:rFonts w:ascii="Palatino Linotype" w:hAnsi="Palatino Linotype"/>
          <w:b/>
          <w:lang w:eastAsia="es-MX"/>
        </w:rPr>
        <w:t>Sujeto Obligado</w:t>
      </w:r>
      <w:r w:rsidRPr="00CF0F1D">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CF0F1D">
        <w:rPr>
          <w:rFonts w:ascii="Palatino Linotype" w:hAnsi="Palatino Linotype"/>
          <w:b/>
          <w:lang w:eastAsia="es-MX"/>
        </w:rPr>
        <w:t>Sujeto Obligado</w:t>
      </w:r>
      <w:r w:rsidRPr="00CF0F1D">
        <w:rPr>
          <w:rFonts w:ascii="Palatino Linotype" w:hAnsi="Palatino Linotype"/>
          <w:lang w:eastAsia="es-MX"/>
        </w:rPr>
        <w:t xml:space="preserve"> de la misma, tal y como lo constituyen </w:t>
      </w:r>
      <w:r w:rsidRPr="00CF0F1D">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rsidR="00A229B1" w:rsidRPr="00CF0F1D" w:rsidRDefault="00A229B1" w:rsidP="00A229B1">
      <w:pPr>
        <w:pStyle w:val="Sinespaciado"/>
        <w:rPr>
          <w:sz w:val="12"/>
        </w:rPr>
      </w:pPr>
    </w:p>
    <w:p w:rsidR="00A229B1" w:rsidRPr="00CF0F1D" w:rsidRDefault="00A229B1" w:rsidP="00A229B1">
      <w:pPr>
        <w:pStyle w:val="Citas"/>
      </w:pPr>
      <w:r w:rsidRPr="00CF0F1D">
        <w:lastRenderedPageBreak/>
        <w:t xml:space="preserve">“Artículo 7.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 </w:t>
      </w:r>
    </w:p>
    <w:p w:rsidR="00A229B1" w:rsidRPr="00CF0F1D" w:rsidRDefault="00A229B1" w:rsidP="00A229B1">
      <w:pPr>
        <w:pStyle w:val="Citas"/>
        <w:rPr>
          <w:bCs/>
        </w:rPr>
      </w:pPr>
      <w:r w:rsidRPr="00CF0F1D">
        <w:rPr>
          <w:bCs/>
        </w:rPr>
        <w:t xml:space="preserve">Artículo 23. Son sujetos obligados a transparentar y permitir el acceso a su información y proteger los datos personales que obren en su poder: </w:t>
      </w:r>
    </w:p>
    <w:p w:rsidR="00A229B1" w:rsidRPr="00CF0F1D" w:rsidRDefault="00A229B1" w:rsidP="00A229B1">
      <w:pPr>
        <w:pStyle w:val="Citas"/>
        <w:rPr>
          <w:bCs/>
        </w:rPr>
      </w:pPr>
      <w:r w:rsidRPr="00CF0F1D">
        <w:rPr>
          <w:bCs/>
        </w:rPr>
        <w:t>(…)</w:t>
      </w:r>
    </w:p>
    <w:p w:rsidR="00A229B1" w:rsidRPr="00583E1D" w:rsidRDefault="00A229B1" w:rsidP="00A229B1">
      <w:pPr>
        <w:pStyle w:val="Citas"/>
        <w:rPr>
          <w:b/>
        </w:rPr>
      </w:pPr>
      <w:r w:rsidRPr="00583E1D">
        <w:rPr>
          <w:b/>
        </w:rPr>
        <w:t xml:space="preserve">IV. </w:t>
      </w:r>
      <w:r w:rsidRPr="00583E1D">
        <w:rPr>
          <w:b/>
          <w:u w:val="single"/>
        </w:rPr>
        <w:t>Los ayuntamientos y las dependencias, organismos, órganos y entidades de la administración municipal</w:t>
      </w:r>
      <w:r w:rsidRPr="00583E1D">
        <w:rPr>
          <w:b/>
        </w:rPr>
        <w:t>;</w:t>
      </w:r>
      <w:r>
        <w:rPr>
          <w:b/>
        </w:rPr>
        <w:t>” (Sic)</w:t>
      </w:r>
    </w:p>
    <w:p w:rsidR="00A229B1" w:rsidRPr="00CF0F1D" w:rsidRDefault="00A229B1" w:rsidP="00A229B1">
      <w:pPr>
        <w:pStyle w:val="Sinespaciado"/>
        <w:rPr>
          <w:sz w:val="8"/>
        </w:rPr>
      </w:pPr>
    </w:p>
    <w:p w:rsidR="00A229B1" w:rsidRPr="00CF0F1D" w:rsidRDefault="00A229B1" w:rsidP="00A229B1">
      <w:pPr>
        <w:spacing w:line="360" w:lineRule="auto"/>
        <w:contextualSpacing/>
        <w:jc w:val="both"/>
        <w:rPr>
          <w:rFonts w:ascii="Palatino Linotype" w:eastAsia="MS Mincho" w:hAnsi="Palatino Linotype"/>
          <w:lang w:val="es-ES_tradnl"/>
        </w:rPr>
      </w:pPr>
    </w:p>
    <w:p w:rsidR="00A229B1" w:rsidRPr="006B413D" w:rsidRDefault="00A229B1" w:rsidP="00A229B1">
      <w:pPr>
        <w:spacing w:line="360" w:lineRule="auto"/>
        <w:contextualSpacing/>
        <w:jc w:val="both"/>
        <w:rPr>
          <w:rFonts w:ascii="Palatino Linotype" w:hAnsi="Palatino Linotype" w:cs="Arial"/>
          <w:color w:val="000000"/>
          <w:sz w:val="24"/>
          <w:szCs w:val="24"/>
          <w:lang w:val="es-ES_tradnl"/>
        </w:rPr>
      </w:pPr>
      <w:r w:rsidRPr="006B413D">
        <w:rPr>
          <w:rFonts w:ascii="Palatino Linotype" w:eastAsia="MS Mincho" w:hAnsi="Palatino Linotype"/>
          <w:sz w:val="24"/>
          <w:szCs w:val="24"/>
          <w:lang w:val="es-ES_tradnl"/>
        </w:rPr>
        <w:t xml:space="preserve">Resulta necesario señalar que el derecho de acceso a la información pública es un </w:t>
      </w:r>
      <w:r w:rsidRPr="006B413D">
        <w:rPr>
          <w:rFonts w:ascii="Palatino Linotype" w:hAnsi="Palatino Linotype" w:cs="Arial"/>
          <w:color w:val="000000"/>
          <w:sz w:val="24"/>
          <w:szCs w:val="24"/>
          <w:lang w:val="es-ES_tradnl"/>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w:t>
      </w:r>
      <w:r w:rsidRPr="006B413D">
        <w:rPr>
          <w:rFonts w:ascii="Palatino Linotype" w:hAnsi="Palatino Linotype" w:cs="Arial"/>
          <w:b/>
          <w:color w:val="000000"/>
          <w:sz w:val="24"/>
          <w:szCs w:val="24"/>
          <w:lang w:val="es-ES_tradnl"/>
        </w:rPr>
        <w:t>Sujeto Obligado</w:t>
      </w:r>
      <w:r w:rsidRPr="006B413D">
        <w:rPr>
          <w:rFonts w:ascii="Palatino Linotype" w:hAnsi="Palatino Linotype" w:cs="Arial"/>
          <w:color w:val="000000"/>
          <w:sz w:val="24"/>
          <w:szCs w:val="24"/>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6B413D">
        <w:rPr>
          <w:rFonts w:ascii="Palatino Linotype" w:hAnsi="Palatino Linotype" w:cs="Arial"/>
          <w:b/>
          <w:color w:val="000000"/>
          <w:sz w:val="24"/>
          <w:szCs w:val="24"/>
          <w:lang w:val="es-ES_tradnl"/>
        </w:rPr>
        <w:t xml:space="preserve">Constitución Política de los Estados Unidos Mexicanos </w:t>
      </w:r>
      <w:r w:rsidRPr="006B413D">
        <w:rPr>
          <w:rFonts w:ascii="Palatino Linotype" w:hAnsi="Palatino Linotype" w:cs="Arial"/>
          <w:color w:val="000000"/>
          <w:sz w:val="24"/>
          <w:szCs w:val="24"/>
          <w:lang w:val="es-ES_tradnl"/>
        </w:rPr>
        <w:t xml:space="preserve">al señalar la obligación de “promover, </w:t>
      </w:r>
      <w:r w:rsidRPr="006B413D">
        <w:rPr>
          <w:rFonts w:ascii="Palatino Linotype" w:hAnsi="Palatino Linotype" w:cs="Arial"/>
          <w:b/>
          <w:color w:val="000000"/>
          <w:sz w:val="24"/>
          <w:szCs w:val="24"/>
          <w:lang w:val="es-ES_tradnl"/>
        </w:rPr>
        <w:t>respetar</w:t>
      </w:r>
      <w:r w:rsidRPr="006B413D">
        <w:rPr>
          <w:rFonts w:ascii="Palatino Linotype" w:hAnsi="Palatino Linotype" w:cs="Arial"/>
          <w:color w:val="000000"/>
          <w:sz w:val="24"/>
          <w:szCs w:val="24"/>
          <w:lang w:val="es-ES_tradnl"/>
        </w:rPr>
        <w:t xml:space="preserve">, </w:t>
      </w:r>
      <w:r w:rsidRPr="006B413D">
        <w:rPr>
          <w:rFonts w:ascii="Palatino Linotype" w:hAnsi="Palatino Linotype" w:cs="Arial"/>
          <w:b/>
          <w:color w:val="000000"/>
          <w:sz w:val="24"/>
          <w:szCs w:val="24"/>
          <w:lang w:val="es-ES_tradnl"/>
        </w:rPr>
        <w:t>proteger</w:t>
      </w:r>
      <w:r w:rsidRPr="006B413D">
        <w:rPr>
          <w:rFonts w:ascii="Palatino Linotype" w:hAnsi="Palatino Linotype" w:cs="Arial"/>
          <w:color w:val="000000"/>
          <w:sz w:val="24"/>
          <w:szCs w:val="24"/>
          <w:lang w:val="es-ES_tradnl"/>
        </w:rPr>
        <w:t xml:space="preserve"> y </w:t>
      </w:r>
      <w:r w:rsidRPr="006B413D">
        <w:rPr>
          <w:rFonts w:ascii="Palatino Linotype" w:hAnsi="Palatino Linotype" w:cs="Arial"/>
          <w:b/>
          <w:color w:val="000000"/>
          <w:sz w:val="24"/>
          <w:szCs w:val="24"/>
          <w:lang w:val="es-ES_tradnl"/>
        </w:rPr>
        <w:t>garantizar</w:t>
      </w:r>
      <w:r w:rsidRPr="006B413D">
        <w:rPr>
          <w:rFonts w:ascii="Palatino Linotype" w:hAnsi="Palatino Linotype" w:cs="Arial"/>
          <w:color w:val="000000"/>
          <w:sz w:val="24"/>
          <w:szCs w:val="24"/>
          <w:lang w:val="es-ES_tradnl"/>
        </w:rPr>
        <w:t xml:space="preserve"> los derechos humanos”, entre los cuales se encuentra dicho derecho.</w:t>
      </w:r>
    </w:p>
    <w:p w:rsidR="00A229B1" w:rsidRPr="00D210F5" w:rsidRDefault="00A229B1" w:rsidP="00A229B1">
      <w:pPr>
        <w:spacing w:line="360" w:lineRule="auto"/>
        <w:contextualSpacing/>
        <w:jc w:val="both"/>
        <w:rPr>
          <w:rFonts w:ascii="Palatino Linotype" w:eastAsia="MS Mincho" w:hAnsi="Palatino Linotype" w:cs="Arial"/>
          <w:i/>
        </w:rPr>
      </w:pPr>
    </w:p>
    <w:p w:rsidR="00A229B1" w:rsidRPr="006B413D" w:rsidRDefault="00A229B1" w:rsidP="00A229B1">
      <w:pPr>
        <w:spacing w:line="360" w:lineRule="auto"/>
        <w:contextualSpacing/>
        <w:jc w:val="both"/>
        <w:rPr>
          <w:rFonts w:ascii="Palatino Linotype" w:eastAsia="MS Mincho" w:hAnsi="Palatino Linotype" w:cs="Arial"/>
          <w:i/>
          <w:sz w:val="24"/>
          <w:szCs w:val="24"/>
        </w:rPr>
      </w:pPr>
      <w:r w:rsidRPr="006B413D">
        <w:rPr>
          <w:rFonts w:ascii="Palatino Linotype" w:hAnsi="Palatino Linotype" w:cs="Arial"/>
          <w:color w:val="000000"/>
          <w:sz w:val="24"/>
          <w:szCs w:val="24"/>
          <w:lang w:val="es-ES_tradnl"/>
        </w:rPr>
        <w:t>El acceso a la información pública es el derecho humano a través del cual se puede solicitar aquellos documentos que generen, administren o posean las autoridades en ejercicio de sus respectivas atribuciones y competencia.</w:t>
      </w:r>
    </w:p>
    <w:p w:rsidR="00A229B1" w:rsidRPr="006B413D" w:rsidRDefault="00A229B1" w:rsidP="00A229B1">
      <w:pPr>
        <w:spacing w:line="360" w:lineRule="auto"/>
        <w:contextualSpacing/>
        <w:jc w:val="both"/>
        <w:rPr>
          <w:rFonts w:ascii="Palatino Linotype" w:hAnsi="Palatino Linotype" w:cs="Arial"/>
          <w:color w:val="000000"/>
          <w:sz w:val="24"/>
          <w:szCs w:val="24"/>
          <w:lang w:val="es-ES_tradnl"/>
        </w:rPr>
      </w:pPr>
    </w:p>
    <w:p w:rsidR="00A229B1" w:rsidRPr="006B413D" w:rsidRDefault="00A229B1" w:rsidP="00A229B1">
      <w:pPr>
        <w:spacing w:line="360" w:lineRule="auto"/>
        <w:contextualSpacing/>
        <w:jc w:val="both"/>
        <w:rPr>
          <w:rFonts w:ascii="Palatino Linotype" w:eastAsia="MS Mincho" w:hAnsi="Palatino Linotype" w:cs="Arial"/>
          <w:i/>
          <w:sz w:val="24"/>
          <w:szCs w:val="24"/>
        </w:rPr>
      </w:pPr>
      <w:r w:rsidRPr="006B413D">
        <w:rPr>
          <w:rFonts w:ascii="Palatino Linotype" w:hAnsi="Palatino Linotype" w:cs="Arial"/>
          <w:color w:val="000000"/>
          <w:sz w:val="24"/>
          <w:szCs w:val="24"/>
          <w:lang w:val="es-ES_tradnl"/>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rsidR="00A229B1" w:rsidRPr="006B413D" w:rsidRDefault="00A229B1" w:rsidP="00A229B1">
      <w:pPr>
        <w:pStyle w:val="Prrafodelista"/>
        <w:spacing w:line="360" w:lineRule="auto"/>
        <w:ind w:left="0"/>
        <w:contextualSpacing/>
        <w:jc w:val="both"/>
        <w:rPr>
          <w:rFonts w:ascii="Palatino Linotype" w:hAnsi="Palatino Linotype"/>
          <w:lang w:eastAsia="es-MX"/>
        </w:rPr>
      </w:pPr>
      <w:r w:rsidRPr="006B413D">
        <w:rPr>
          <w:rFonts w:ascii="Palatino Linotype" w:eastAsia="MS Mincho" w:hAnsi="Palatino Linotype"/>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rsidR="00A229B1" w:rsidRDefault="00A229B1" w:rsidP="00A229B1">
      <w:pPr>
        <w:pStyle w:val="Prrafodelista"/>
        <w:spacing w:line="360" w:lineRule="auto"/>
        <w:ind w:left="0"/>
        <w:contextualSpacing/>
        <w:jc w:val="both"/>
        <w:rPr>
          <w:rFonts w:ascii="Palatino Linotype" w:hAnsi="Palatino Linotype" w:cs="Arial"/>
        </w:rPr>
      </w:pPr>
      <w:r w:rsidRPr="00CF0F1D">
        <w:rPr>
          <w:rFonts w:ascii="Palatino Linotype" w:hAnsi="Palatino Linotype" w:cs="Arial"/>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rsidR="00A229B1" w:rsidRPr="00D210F5" w:rsidRDefault="00A229B1" w:rsidP="00A229B1">
      <w:pPr>
        <w:pStyle w:val="Prrafodelista"/>
        <w:spacing w:line="360" w:lineRule="auto"/>
        <w:ind w:left="0"/>
        <w:contextualSpacing/>
        <w:jc w:val="both"/>
        <w:rPr>
          <w:rFonts w:ascii="Palatino Linotype" w:hAnsi="Palatino Linotype" w:cs="Arial"/>
        </w:rPr>
      </w:pPr>
    </w:p>
    <w:p w:rsidR="00A229B1" w:rsidRPr="00CF0F1D" w:rsidRDefault="00A229B1" w:rsidP="00A229B1">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t xml:space="preserve">Por lo que en cumplimiento a las obligaciones que establece nuestra Carta Magna, la Constitución Estatal y la Ley de la materia le imponen, el </w:t>
      </w:r>
      <w:r w:rsidRPr="00CF0F1D">
        <w:rPr>
          <w:rFonts w:ascii="Palatino Linotype" w:hAnsi="Palatino Linotype" w:cs="Arial"/>
          <w:b/>
        </w:rPr>
        <w:t>Sujeto Obligado</w:t>
      </w:r>
      <w:r w:rsidRPr="00CF0F1D">
        <w:rPr>
          <w:rFonts w:ascii="Palatino Linotype" w:hAnsi="Palatino Linotype" w:cs="Arial"/>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w:t>
      </w:r>
      <w:r>
        <w:rPr>
          <w:rFonts w:ascii="Palatino Linotype" w:hAnsi="Palatino Linotype" w:cs="Arial"/>
        </w:rPr>
        <w:t>s</w:t>
      </w:r>
      <w:r w:rsidRPr="00CF0F1D">
        <w:rPr>
          <w:rFonts w:ascii="Palatino Linotype" w:hAnsi="Palatino Linotype" w:cs="Arial"/>
        </w:rPr>
        <w:t xml:space="preserve"> solicitud</w:t>
      </w:r>
      <w:r>
        <w:rPr>
          <w:rFonts w:ascii="Palatino Linotype" w:hAnsi="Palatino Linotype" w:cs="Arial"/>
        </w:rPr>
        <w:t>es</w:t>
      </w:r>
      <w:r w:rsidRPr="00CF0F1D">
        <w:rPr>
          <w:rFonts w:ascii="Palatino Linotype" w:hAnsi="Palatino Linotype" w:cs="Arial"/>
        </w:rPr>
        <w:t xml:space="preserve"> que di</w:t>
      </w:r>
      <w:r>
        <w:rPr>
          <w:rFonts w:ascii="Palatino Linotype" w:hAnsi="Palatino Linotype" w:cs="Arial"/>
        </w:rPr>
        <w:t>eron</w:t>
      </w:r>
      <w:r w:rsidRPr="00CF0F1D">
        <w:rPr>
          <w:rFonts w:ascii="Palatino Linotype" w:hAnsi="Palatino Linotype" w:cs="Arial"/>
        </w:rPr>
        <w:t xml:space="preserve"> origen a este recurso, el </w:t>
      </w:r>
      <w:r w:rsidRPr="00CF0F1D">
        <w:rPr>
          <w:rFonts w:ascii="Palatino Linotype" w:hAnsi="Palatino Linotype" w:cs="Arial"/>
          <w:b/>
        </w:rPr>
        <w:t>Sujeto Obligado</w:t>
      </w:r>
      <w:r w:rsidRPr="00CF0F1D">
        <w:rPr>
          <w:rFonts w:ascii="Palatino Linotype" w:hAnsi="Palatino Linotype" w:cs="Arial"/>
        </w:rPr>
        <w:t xml:space="preserve"> fue omiso en dar respuesta a la</w:t>
      </w:r>
      <w:r>
        <w:rPr>
          <w:rFonts w:ascii="Palatino Linotype" w:hAnsi="Palatino Linotype" w:cs="Arial"/>
        </w:rPr>
        <w:t>s</w:t>
      </w:r>
      <w:r w:rsidRPr="00CF0F1D">
        <w:rPr>
          <w:rFonts w:ascii="Palatino Linotype" w:hAnsi="Palatino Linotype" w:cs="Arial"/>
        </w:rPr>
        <w:t xml:space="preserve"> solicitud</w:t>
      </w:r>
      <w:r>
        <w:rPr>
          <w:rFonts w:ascii="Palatino Linotype" w:hAnsi="Palatino Linotype" w:cs="Arial"/>
        </w:rPr>
        <w:t>es</w:t>
      </w:r>
      <w:r w:rsidRPr="00CF0F1D">
        <w:rPr>
          <w:rFonts w:ascii="Palatino Linotype" w:hAnsi="Palatino Linotype" w:cs="Arial"/>
        </w:rPr>
        <w:t>.</w:t>
      </w:r>
    </w:p>
    <w:p w:rsidR="00A229B1" w:rsidRPr="00CF0F1D" w:rsidRDefault="00A229B1" w:rsidP="00A229B1">
      <w:pPr>
        <w:pStyle w:val="Prrafodelista"/>
        <w:autoSpaceDE w:val="0"/>
        <w:autoSpaceDN w:val="0"/>
        <w:adjustRightInd w:val="0"/>
        <w:spacing w:line="360" w:lineRule="auto"/>
        <w:ind w:left="0"/>
        <w:jc w:val="both"/>
        <w:rPr>
          <w:rFonts w:ascii="Palatino Linotype" w:hAnsi="Palatino Linotype" w:cs="Arial"/>
        </w:rPr>
      </w:pPr>
    </w:p>
    <w:p w:rsidR="00A229B1" w:rsidRPr="00CF0F1D" w:rsidRDefault="00A229B1" w:rsidP="00A229B1">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rsidR="00A229B1" w:rsidRPr="00CF0F1D" w:rsidRDefault="00A229B1" w:rsidP="00A229B1">
      <w:pPr>
        <w:pStyle w:val="Prrafodelista"/>
        <w:autoSpaceDE w:val="0"/>
        <w:autoSpaceDN w:val="0"/>
        <w:adjustRightInd w:val="0"/>
        <w:spacing w:line="360" w:lineRule="auto"/>
        <w:ind w:left="0"/>
        <w:jc w:val="both"/>
        <w:rPr>
          <w:rFonts w:ascii="Palatino Linotype" w:hAnsi="Palatino Linotype" w:cs="Arial"/>
        </w:rPr>
      </w:pPr>
    </w:p>
    <w:p w:rsidR="00A229B1" w:rsidRPr="00200A50" w:rsidRDefault="00A229B1" w:rsidP="00A229B1">
      <w:pPr>
        <w:pStyle w:val="Prrafodelista"/>
        <w:autoSpaceDE w:val="0"/>
        <w:autoSpaceDN w:val="0"/>
        <w:adjustRightInd w:val="0"/>
        <w:spacing w:line="360" w:lineRule="auto"/>
        <w:ind w:left="0"/>
        <w:jc w:val="both"/>
        <w:rPr>
          <w:rFonts w:ascii="Palatino Linotype" w:eastAsia="Calibri" w:hAnsi="Palatino Linotype"/>
          <w:iCs/>
        </w:rPr>
      </w:pPr>
      <w:r w:rsidRPr="00CF0F1D">
        <w:rPr>
          <w:rFonts w:ascii="Palatino Linotype" w:eastAsia="Calibri" w:hAnsi="Palatino Linotype"/>
        </w:rPr>
        <w:t xml:space="preserve">No sobra decir que, al actuar de esta forma, </w:t>
      </w:r>
      <w:r>
        <w:rPr>
          <w:rFonts w:ascii="Palatino Linotype" w:eastAsia="Calibri" w:hAnsi="Palatino Linotype"/>
          <w:b/>
          <w:bCs/>
        </w:rPr>
        <w:t>E</w:t>
      </w:r>
      <w:r w:rsidRPr="00200A50">
        <w:rPr>
          <w:rFonts w:ascii="Palatino Linotype" w:eastAsia="Calibri" w:hAnsi="Palatino Linotype"/>
          <w:b/>
          <w:bCs/>
        </w:rPr>
        <w:t>l Sujeto Obligado</w:t>
      </w:r>
      <w:r w:rsidRPr="00CF0F1D">
        <w:rPr>
          <w:rFonts w:ascii="Palatino Linotype" w:eastAsia="Calibri" w:hAnsi="Palatino Linotype"/>
        </w:rPr>
        <w:t xml:space="preserve"> incumple con el primer mandato contenido en el párrafo tercero del artículo primero de la Constitución Política de los Estados Unidos Mexicanos que establece el deber de todas las autoridades, </w:t>
      </w:r>
      <w:r w:rsidRPr="00200A50">
        <w:rPr>
          <w:rFonts w:ascii="Palatino Linotype" w:eastAsia="Calibri" w:hAnsi="Palatino Linotype"/>
          <w:iCs/>
        </w:rPr>
        <w:t xml:space="preserve">en el ámbito de sus atribuciones, de promover, respetar, proteger y </w:t>
      </w:r>
      <w:r w:rsidRPr="00200A50">
        <w:rPr>
          <w:rFonts w:ascii="Palatino Linotype" w:eastAsia="Calibri" w:hAnsi="Palatino Linotype"/>
          <w:b/>
          <w:iCs/>
        </w:rPr>
        <w:t>garantizar</w:t>
      </w:r>
      <w:r w:rsidRPr="00200A50">
        <w:rPr>
          <w:rFonts w:ascii="Palatino Linotype" w:eastAsia="Calibri" w:hAnsi="Palatino Linotype"/>
          <w:iCs/>
        </w:rPr>
        <w:t xml:space="preserve"> los derechos humanos. </w:t>
      </w:r>
    </w:p>
    <w:p w:rsidR="00A229B1" w:rsidRPr="00CF0F1D" w:rsidRDefault="00A229B1" w:rsidP="00A229B1">
      <w:pPr>
        <w:pStyle w:val="Prrafodelista"/>
        <w:autoSpaceDE w:val="0"/>
        <w:autoSpaceDN w:val="0"/>
        <w:adjustRightInd w:val="0"/>
        <w:spacing w:line="360" w:lineRule="auto"/>
        <w:ind w:left="0"/>
        <w:jc w:val="both"/>
        <w:rPr>
          <w:rFonts w:ascii="Palatino Linotype" w:eastAsia="Calibri" w:hAnsi="Palatino Linotype"/>
        </w:rPr>
      </w:pPr>
    </w:p>
    <w:p w:rsidR="00A229B1" w:rsidRPr="00071F3F" w:rsidRDefault="00A229B1" w:rsidP="00A229B1">
      <w:pPr>
        <w:pStyle w:val="Prrafodelista"/>
        <w:autoSpaceDE w:val="0"/>
        <w:autoSpaceDN w:val="0"/>
        <w:adjustRightInd w:val="0"/>
        <w:spacing w:line="360" w:lineRule="auto"/>
        <w:ind w:left="0"/>
        <w:jc w:val="both"/>
        <w:rPr>
          <w:rFonts w:ascii="Palatino Linotype" w:hAnsi="Palatino Linotype" w:cs="Arial"/>
          <w:iCs/>
        </w:rPr>
      </w:pPr>
      <w:r w:rsidRPr="00CF0F1D">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w:t>
      </w:r>
      <w:r w:rsidRPr="00200A50">
        <w:rPr>
          <w:rFonts w:ascii="Palatino Linotype" w:eastAsia="Calibri" w:hAnsi="Palatino Linotype"/>
        </w:rPr>
        <w:t xml:space="preserve">el procedimiento de acceso a la información es la garantía primaria del </w:t>
      </w:r>
      <w:r w:rsidRPr="00200A50">
        <w:rPr>
          <w:rFonts w:ascii="Palatino Linotype" w:eastAsia="Calibri" w:hAnsi="Palatino Linotype"/>
        </w:rPr>
        <w:lastRenderedPageBreak/>
        <w:t xml:space="preserve">derecho en cuestión. </w:t>
      </w:r>
      <w:r w:rsidRPr="00CF0F1D">
        <w:rPr>
          <w:rFonts w:ascii="Palatino Linotype" w:eastAsia="Calibri" w:hAnsi="Palatino Linotype"/>
        </w:rPr>
        <w:t xml:space="preserve">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071F3F">
        <w:rPr>
          <w:rFonts w:ascii="Palatino Linotype" w:eastAsia="Calibri" w:hAnsi="Palatino Linotype"/>
          <w:iCs/>
        </w:rPr>
        <w:t>investigar, sancionar y reparar las violaciones a los derechos humanos.</w:t>
      </w:r>
    </w:p>
    <w:p w:rsidR="00A229B1" w:rsidRPr="00CF0F1D" w:rsidRDefault="00A229B1" w:rsidP="00A229B1">
      <w:pPr>
        <w:pStyle w:val="Prrafodelista"/>
        <w:autoSpaceDE w:val="0"/>
        <w:autoSpaceDN w:val="0"/>
        <w:adjustRightInd w:val="0"/>
        <w:spacing w:line="360" w:lineRule="auto"/>
        <w:ind w:left="0"/>
        <w:jc w:val="both"/>
        <w:rPr>
          <w:rFonts w:ascii="Palatino Linotype" w:hAnsi="Palatino Linotype" w:cs="Arial"/>
        </w:rPr>
      </w:pPr>
    </w:p>
    <w:p w:rsidR="00A229B1" w:rsidRDefault="00A229B1" w:rsidP="00A229B1">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t xml:space="preserve">Por lo que en cumplimiento a esta resolución, el </w:t>
      </w:r>
      <w:r w:rsidRPr="00CF0F1D">
        <w:rPr>
          <w:rFonts w:ascii="Palatino Linotype" w:hAnsi="Palatino Linotype" w:cs="Arial"/>
          <w:b/>
        </w:rPr>
        <w:t xml:space="preserve">Sujeto Obligado </w:t>
      </w:r>
      <w:r w:rsidRPr="00CF0F1D">
        <w:rPr>
          <w:rFonts w:ascii="Palatino Linotype" w:hAnsi="Palatino Linotype" w:cs="Arial"/>
        </w:rPr>
        <w:t>deberá dar atención a la</w:t>
      </w:r>
      <w:r>
        <w:rPr>
          <w:rFonts w:ascii="Palatino Linotype" w:hAnsi="Palatino Linotype" w:cs="Arial"/>
        </w:rPr>
        <w:t>s</w:t>
      </w:r>
      <w:r w:rsidRPr="00CF0F1D">
        <w:rPr>
          <w:rFonts w:ascii="Palatino Linotype" w:hAnsi="Palatino Linotype" w:cs="Arial"/>
        </w:rPr>
        <w:t xml:space="preserve"> solicitud</w:t>
      </w:r>
      <w:r>
        <w:rPr>
          <w:rFonts w:ascii="Palatino Linotype" w:hAnsi="Palatino Linotype" w:cs="Arial"/>
        </w:rPr>
        <w:t>es</w:t>
      </w:r>
      <w:r w:rsidRPr="00CF0F1D">
        <w:rPr>
          <w:rFonts w:ascii="Palatino Linotype" w:hAnsi="Palatino Linotype" w:cs="Arial"/>
        </w:rPr>
        <w:t xml:space="preserve"> de información, puesto que el silencio administrativo que hizo patente al omitir dar respuesta trae como consecuencia que se le ordene dar atención a la</w:t>
      </w:r>
      <w:r>
        <w:rPr>
          <w:rFonts w:ascii="Palatino Linotype" w:hAnsi="Palatino Linotype" w:cs="Arial"/>
        </w:rPr>
        <w:t>s</w:t>
      </w:r>
      <w:r w:rsidRPr="00CF0F1D">
        <w:rPr>
          <w:rFonts w:ascii="Palatino Linotype" w:hAnsi="Palatino Linotype" w:cs="Arial"/>
        </w:rPr>
        <w:t xml:space="preserve"> solicitud</w:t>
      </w:r>
      <w:r>
        <w:rPr>
          <w:rFonts w:ascii="Palatino Linotype" w:hAnsi="Palatino Linotype" w:cs="Arial"/>
        </w:rPr>
        <w:t>es</w:t>
      </w:r>
      <w:r w:rsidRPr="00CF0F1D">
        <w:rPr>
          <w:rFonts w:ascii="Palatino Linotype" w:hAnsi="Palatino Linotype" w:cs="Arial"/>
        </w:rPr>
        <w:t xml:space="preserve"> entregando la información solicitada, lo cual deberá llevar a cabo en ejercicio de sus atribuciones y con arreglo a lo dispuesto por la ley de la materia.</w:t>
      </w:r>
    </w:p>
    <w:p w:rsidR="00A229B1" w:rsidRPr="00CF0F1D" w:rsidRDefault="00A229B1" w:rsidP="00A229B1">
      <w:pPr>
        <w:pStyle w:val="Prrafodelista"/>
        <w:autoSpaceDE w:val="0"/>
        <w:autoSpaceDN w:val="0"/>
        <w:adjustRightInd w:val="0"/>
        <w:spacing w:line="360" w:lineRule="auto"/>
        <w:ind w:left="0"/>
        <w:jc w:val="both"/>
        <w:rPr>
          <w:rFonts w:ascii="Palatino Linotype" w:hAnsi="Palatino Linotype" w:cs="Arial"/>
        </w:rPr>
      </w:pPr>
    </w:p>
    <w:p w:rsidR="00A229B1" w:rsidRDefault="00A229B1" w:rsidP="00A229B1">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t>En consecuencia, para responder a la</w:t>
      </w:r>
      <w:r>
        <w:rPr>
          <w:rFonts w:ascii="Palatino Linotype" w:hAnsi="Palatino Linotype" w:cs="Arial"/>
        </w:rPr>
        <w:t>s</w:t>
      </w:r>
      <w:r w:rsidRPr="00CF0F1D">
        <w:rPr>
          <w:rFonts w:ascii="Palatino Linotype" w:hAnsi="Palatino Linotype" w:cs="Arial"/>
        </w:rPr>
        <w:t xml:space="preserve"> solicitud</w:t>
      </w:r>
      <w:r>
        <w:rPr>
          <w:rFonts w:ascii="Palatino Linotype" w:hAnsi="Palatino Linotype" w:cs="Arial"/>
        </w:rPr>
        <w:t>es</w:t>
      </w:r>
      <w:r w:rsidRPr="00CF0F1D">
        <w:rPr>
          <w:rFonts w:ascii="Palatino Linotype" w:hAnsi="Palatino Linotype" w:cs="Arial"/>
        </w:rPr>
        <w:t xml:space="preserve"> de acceso a la información en cuestión el </w:t>
      </w:r>
      <w:r w:rsidRPr="00CF0F1D">
        <w:rPr>
          <w:rFonts w:ascii="Palatino Linotype" w:hAnsi="Palatino Linotype" w:cs="Arial"/>
          <w:b/>
        </w:rPr>
        <w:t>Sujeto Obligado</w:t>
      </w:r>
      <w:r w:rsidRPr="00CF0F1D">
        <w:rPr>
          <w:rFonts w:ascii="Palatino Linotype" w:hAnsi="Palatino Linotype" w:cs="Arial"/>
        </w:rPr>
        <w:t xml:space="preserve">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A229B1" w:rsidRPr="00CF0F1D" w:rsidRDefault="00A229B1" w:rsidP="00A229B1">
      <w:pPr>
        <w:pStyle w:val="Prrafodelista"/>
        <w:autoSpaceDE w:val="0"/>
        <w:autoSpaceDN w:val="0"/>
        <w:adjustRightInd w:val="0"/>
        <w:spacing w:line="360" w:lineRule="auto"/>
        <w:ind w:left="0"/>
        <w:jc w:val="both"/>
        <w:rPr>
          <w:rFonts w:ascii="Palatino Linotype" w:hAnsi="Palatino Linotype" w:cs="Arial"/>
        </w:rPr>
      </w:pPr>
    </w:p>
    <w:p w:rsidR="00A229B1" w:rsidRDefault="00A229B1" w:rsidP="00A229B1">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t xml:space="preserve">En cualquiera de los casos, imperativamente, el </w:t>
      </w:r>
      <w:r w:rsidRPr="00CF0F1D">
        <w:rPr>
          <w:rFonts w:ascii="Palatino Linotype" w:hAnsi="Palatino Linotype" w:cs="Arial"/>
          <w:b/>
        </w:rPr>
        <w:t>Sujeto Obligado</w:t>
      </w:r>
      <w:r w:rsidRPr="00CF0F1D">
        <w:rPr>
          <w:rFonts w:ascii="Palatino Linotype" w:hAnsi="Palatino Linotype" w:cs="Arial"/>
        </w:rPr>
        <w:t xml:space="preserve"> debe de responder a la</w:t>
      </w:r>
      <w:r>
        <w:rPr>
          <w:rFonts w:ascii="Palatino Linotype" w:hAnsi="Palatino Linotype" w:cs="Arial"/>
        </w:rPr>
        <w:t>s</w:t>
      </w:r>
      <w:r w:rsidRPr="00CF0F1D">
        <w:rPr>
          <w:rFonts w:ascii="Palatino Linotype" w:hAnsi="Palatino Linotype" w:cs="Arial"/>
        </w:rPr>
        <w:t xml:space="preserve"> solicitud</w:t>
      </w:r>
      <w:r>
        <w:rPr>
          <w:rFonts w:ascii="Palatino Linotype" w:hAnsi="Palatino Linotype" w:cs="Arial"/>
        </w:rPr>
        <w:t>es</w:t>
      </w:r>
      <w:r w:rsidRPr="00CF0F1D">
        <w:rPr>
          <w:rFonts w:ascii="Palatino Linotype" w:hAnsi="Palatino Linotype" w:cs="Arial"/>
        </w:rPr>
        <w:t xml:space="preserve"> de acceso a la información pública, ya sea señalando que no cuenta con </w:t>
      </w:r>
      <w:r w:rsidRPr="00CF0F1D">
        <w:rPr>
          <w:rFonts w:ascii="Palatino Linotype" w:hAnsi="Palatino Linotype" w:cs="Arial"/>
        </w:rPr>
        <w:lastRenderedPageBreak/>
        <w:t>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rsidR="00A229B1" w:rsidRDefault="00A229B1" w:rsidP="00A229B1">
      <w:pPr>
        <w:pStyle w:val="Prrafodelista"/>
        <w:autoSpaceDE w:val="0"/>
        <w:autoSpaceDN w:val="0"/>
        <w:adjustRightInd w:val="0"/>
        <w:spacing w:line="360" w:lineRule="auto"/>
        <w:ind w:left="0"/>
        <w:jc w:val="both"/>
        <w:rPr>
          <w:rFonts w:ascii="Palatino Linotype" w:hAnsi="Palatino Linotype" w:cs="Arial"/>
        </w:rPr>
      </w:pPr>
    </w:p>
    <w:p w:rsidR="00A229B1" w:rsidRPr="00A229B1" w:rsidRDefault="00A229B1" w:rsidP="00A229B1">
      <w:pPr>
        <w:pStyle w:val="Prrafodelista"/>
        <w:numPr>
          <w:ilvl w:val="0"/>
          <w:numId w:val="6"/>
        </w:numPr>
        <w:autoSpaceDE w:val="0"/>
        <w:autoSpaceDN w:val="0"/>
        <w:adjustRightInd w:val="0"/>
        <w:spacing w:line="360" w:lineRule="auto"/>
        <w:jc w:val="both"/>
        <w:rPr>
          <w:rFonts w:ascii="Palatino Linotype" w:hAnsi="Palatino Linotype"/>
          <w:b/>
          <w:iCs/>
          <w:sz w:val="28"/>
        </w:rPr>
      </w:pPr>
      <w:r w:rsidRPr="00A229B1">
        <w:rPr>
          <w:rFonts w:ascii="Palatino Linotype" w:hAnsi="Palatino Linotype"/>
          <w:b/>
          <w:iCs/>
          <w:sz w:val="28"/>
        </w:rPr>
        <w:t xml:space="preserve">Vista a los órganos de control interno competentes </w:t>
      </w:r>
    </w:p>
    <w:p w:rsidR="002D42ED" w:rsidRPr="002D42ED" w:rsidRDefault="002D42ED" w:rsidP="002D42ED">
      <w:pPr>
        <w:spacing w:line="360" w:lineRule="auto"/>
        <w:contextualSpacing/>
        <w:jc w:val="both"/>
        <w:rPr>
          <w:rFonts w:ascii="Palatino Linotype" w:eastAsia="MS Mincho" w:hAnsi="Palatino Linotype"/>
          <w:sz w:val="24"/>
          <w:szCs w:val="24"/>
          <w:lang w:val="es-ES_tradnl"/>
        </w:rPr>
      </w:pPr>
    </w:p>
    <w:p w:rsidR="002D42ED" w:rsidRPr="002D42ED" w:rsidRDefault="002D42ED" w:rsidP="002D42ED">
      <w:pPr>
        <w:spacing w:line="360" w:lineRule="auto"/>
        <w:contextualSpacing/>
        <w:jc w:val="both"/>
        <w:rPr>
          <w:rFonts w:ascii="Palatino Linotype" w:eastAsia="MS Mincho" w:hAnsi="Palatino Linotype"/>
          <w:sz w:val="24"/>
          <w:szCs w:val="24"/>
          <w:lang w:val="es-ES_tradnl"/>
        </w:rPr>
      </w:pPr>
      <w:r w:rsidRPr="002D42ED">
        <w:rPr>
          <w:rFonts w:ascii="Palatino Linotype" w:eastAsia="MS Mincho" w:hAnsi="Palatino Linotype"/>
          <w:sz w:val="24"/>
          <w:szCs w:val="24"/>
          <w:lang w:val="es-ES_tradnl"/>
        </w:rPr>
        <w:t xml:space="preserve">Finalmente, resulta imprescindible denotar que el recurso de revisión previsto en la Ley de transparencia local no es la vía idónea para investigar y sancionar a servidores públicos con motivo de la falta de respuesta a solicitudes de acceso a la información, no obstante, ante la flagrante violación al multicitado derecho constitucional y de conformidad con las razones o motivos de inconformidad expuestos al momento de interponer la garantía secundaria, resulta conducente dar vista a la Secretaría Técnica del Pleno, para que en el ejercicio de las competencias reservadas integre y remita al Órgano Interno de Control competente, un expediente formado con motivo de las presuntas infracciones de carácter omisivo cometidas en detrimento al derecho de acceso a la información.  </w:t>
      </w:r>
    </w:p>
    <w:p w:rsidR="002D42ED" w:rsidRPr="002D42ED" w:rsidRDefault="002D42ED" w:rsidP="002D42ED">
      <w:pPr>
        <w:spacing w:line="360" w:lineRule="auto"/>
        <w:contextualSpacing/>
        <w:jc w:val="both"/>
        <w:rPr>
          <w:rFonts w:ascii="Palatino Linotype" w:eastAsia="MS Mincho" w:hAnsi="Palatino Linotype"/>
          <w:sz w:val="24"/>
          <w:szCs w:val="24"/>
          <w:lang w:val="es-ES_tradnl"/>
        </w:rPr>
      </w:pPr>
    </w:p>
    <w:p w:rsidR="002D42ED" w:rsidRDefault="002D42ED" w:rsidP="002D42ED">
      <w:pPr>
        <w:spacing w:line="360" w:lineRule="auto"/>
        <w:contextualSpacing/>
        <w:jc w:val="both"/>
        <w:rPr>
          <w:rFonts w:ascii="Palatino Linotype" w:eastAsia="MS Mincho" w:hAnsi="Palatino Linotype"/>
          <w:sz w:val="24"/>
          <w:szCs w:val="24"/>
          <w:lang w:val="es-ES_tradnl"/>
        </w:rPr>
      </w:pPr>
      <w:r w:rsidRPr="002D42ED">
        <w:rPr>
          <w:rFonts w:ascii="Palatino Linotype" w:eastAsia="MS Mincho" w:hAnsi="Palatino Linotype"/>
          <w:sz w:val="24"/>
          <w:szCs w:val="24"/>
          <w:lang w:val="es-ES_tradnl"/>
        </w:rPr>
        <w:t xml:space="preserve">En efecto, la Secretaría Técnica del Pleno hará del conocimiento del órgano interno de control competente de las infracciones en que el Sujeto Obligado incurrió, toda vez que la naturaleza de investigar y sancionar corresponde a un ente distinto a éste a través </w:t>
      </w:r>
      <w:r w:rsidRPr="002D42ED">
        <w:rPr>
          <w:rFonts w:ascii="Palatino Linotype" w:eastAsia="MS Mincho" w:hAnsi="Palatino Linotype"/>
          <w:sz w:val="24"/>
          <w:szCs w:val="24"/>
          <w:lang w:val="es-ES_tradnl"/>
        </w:rPr>
        <w:lastRenderedPageBreak/>
        <w:t>de un procedimiento diferente al recurso de revisión, lo cual se encuentra previsto en la Ley de Transparencia Acceso a la Información Pública del Estado de México y Municipios específicamente en sus artículos 190 y 222, que señalan lo siguiente:</w:t>
      </w:r>
    </w:p>
    <w:p w:rsidR="00922421" w:rsidRPr="002D42ED" w:rsidRDefault="00922421" w:rsidP="002D42ED">
      <w:pPr>
        <w:spacing w:line="360" w:lineRule="auto"/>
        <w:contextualSpacing/>
        <w:jc w:val="both"/>
        <w:rPr>
          <w:rFonts w:ascii="Palatino Linotype" w:eastAsia="MS Mincho" w:hAnsi="Palatino Linotype"/>
          <w:sz w:val="24"/>
          <w:szCs w:val="24"/>
          <w:lang w:val="es-ES_tradnl"/>
        </w:rPr>
      </w:pPr>
    </w:p>
    <w:p w:rsidR="002D42ED" w:rsidRPr="00922421" w:rsidRDefault="002D42ED" w:rsidP="00922421">
      <w:pPr>
        <w:spacing w:line="360" w:lineRule="auto"/>
        <w:ind w:left="567" w:right="567"/>
        <w:contextualSpacing/>
        <w:jc w:val="both"/>
        <w:rPr>
          <w:rFonts w:ascii="Palatino Linotype" w:eastAsia="MS Mincho" w:hAnsi="Palatino Linotype"/>
          <w:i/>
          <w:sz w:val="24"/>
          <w:szCs w:val="24"/>
          <w:lang w:val="es-ES_tradnl"/>
        </w:rPr>
      </w:pPr>
      <w:r w:rsidRPr="00922421">
        <w:rPr>
          <w:rFonts w:ascii="Palatino Linotype" w:eastAsia="MS Mincho" w:hAnsi="Palatino Linotype"/>
          <w:i/>
          <w:sz w:val="24"/>
          <w:szCs w:val="24"/>
          <w:lang w:val="es-ES_tradnl"/>
        </w:rPr>
        <w:t>“</w:t>
      </w:r>
      <w:r w:rsidRPr="00922421">
        <w:rPr>
          <w:rFonts w:ascii="Palatino Linotype" w:eastAsia="MS Mincho" w:hAnsi="Palatino Linotype"/>
          <w:b/>
          <w:i/>
          <w:sz w:val="24"/>
          <w:szCs w:val="24"/>
          <w:lang w:val="es-ES_tradnl"/>
        </w:rPr>
        <w:t xml:space="preserve">Artículo 190. </w:t>
      </w:r>
      <w:r w:rsidRPr="00922421">
        <w:rPr>
          <w:rFonts w:ascii="Palatino Linotype" w:eastAsia="MS Mincho" w:hAnsi="Palatino Linotype"/>
          <w:i/>
          <w:sz w:val="24"/>
          <w:szCs w:val="24"/>
          <w:lang w:val="es-ES_tradnl"/>
        </w:rPr>
        <w:t>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D42ED" w:rsidRPr="00922421" w:rsidRDefault="002D42ED" w:rsidP="00922421">
      <w:pPr>
        <w:spacing w:line="360" w:lineRule="auto"/>
        <w:ind w:left="567" w:right="567"/>
        <w:contextualSpacing/>
        <w:jc w:val="both"/>
        <w:rPr>
          <w:rFonts w:ascii="Palatino Linotype" w:eastAsia="MS Mincho" w:hAnsi="Palatino Linotype"/>
          <w:i/>
          <w:sz w:val="24"/>
          <w:szCs w:val="24"/>
          <w:lang w:val="es-ES_tradnl"/>
        </w:rPr>
      </w:pPr>
      <w:r w:rsidRPr="00922421">
        <w:rPr>
          <w:rFonts w:ascii="Palatino Linotype" w:eastAsia="MS Mincho" w:hAnsi="Palatino Linotype"/>
          <w:i/>
          <w:sz w:val="24"/>
          <w:szCs w:val="24"/>
          <w:lang w:val="es-ES_tradnl"/>
        </w:rPr>
        <w:t>Artículo 222. Son causas de responsabilidad administrativa de los servidores públicos de los sujetos obligados, por incumplimiento de las obligaciones establecidas en la materia de la presente Ley, las siguientes:</w:t>
      </w:r>
    </w:p>
    <w:p w:rsidR="002D42ED" w:rsidRPr="00922421" w:rsidRDefault="002D42ED" w:rsidP="00922421">
      <w:pPr>
        <w:spacing w:line="360" w:lineRule="auto"/>
        <w:ind w:left="567" w:right="567"/>
        <w:contextualSpacing/>
        <w:jc w:val="both"/>
        <w:rPr>
          <w:rFonts w:ascii="Palatino Linotype" w:eastAsia="MS Mincho" w:hAnsi="Palatino Linotype"/>
          <w:i/>
          <w:sz w:val="24"/>
          <w:szCs w:val="24"/>
          <w:lang w:val="es-ES_tradnl"/>
        </w:rPr>
      </w:pPr>
      <w:r w:rsidRPr="00922421">
        <w:rPr>
          <w:rFonts w:ascii="Palatino Linotype" w:eastAsia="MS Mincho" w:hAnsi="Palatino Linotype"/>
          <w:i/>
          <w:sz w:val="24"/>
          <w:szCs w:val="24"/>
          <w:lang w:val="es-ES_tradnl"/>
        </w:rPr>
        <w:t>(…)</w:t>
      </w:r>
    </w:p>
    <w:p w:rsidR="002D42ED" w:rsidRPr="00922421" w:rsidRDefault="002D42ED" w:rsidP="00922421">
      <w:pPr>
        <w:spacing w:line="360" w:lineRule="auto"/>
        <w:ind w:left="567" w:right="567"/>
        <w:contextualSpacing/>
        <w:jc w:val="both"/>
        <w:rPr>
          <w:rFonts w:ascii="Palatino Linotype" w:eastAsia="MS Mincho" w:hAnsi="Palatino Linotype"/>
          <w:i/>
          <w:sz w:val="24"/>
          <w:szCs w:val="24"/>
          <w:lang w:val="es-ES_tradnl"/>
        </w:rPr>
      </w:pPr>
      <w:r w:rsidRPr="00922421">
        <w:rPr>
          <w:rFonts w:ascii="Palatino Linotype" w:eastAsia="MS Mincho" w:hAnsi="Palatino Linotype"/>
          <w:b/>
          <w:i/>
          <w:sz w:val="24"/>
          <w:szCs w:val="24"/>
          <w:lang w:val="es-ES_tradnl"/>
        </w:rPr>
        <w:t>I.</w:t>
      </w:r>
      <w:r w:rsidRPr="00922421">
        <w:rPr>
          <w:rFonts w:ascii="Palatino Linotype" w:eastAsia="MS Mincho" w:hAnsi="Palatino Linotype"/>
          <w:i/>
          <w:sz w:val="24"/>
          <w:szCs w:val="24"/>
          <w:lang w:val="es-ES_tradnl"/>
        </w:rPr>
        <w:t xml:space="preserve"> Cualquier acto u omisión que provoque la suspensión o deficiencia en la atención de las solicitudes de información;</w:t>
      </w:r>
    </w:p>
    <w:p w:rsidR="002D42ED" w:rsidRPr="00922421" w:rsidRDefault="002D42ED" w:rsidP="00922421">
      <w:pPr>
        <w:spacing w:line="360" w:lineRule="auto"/>
        <w:ind w:left="567" w:right="567"/>
        <w:contextualSpacing/>
        <w:jc w:val="both"/>
        <w:rPr>
          <w:rFonts w:ascii="Palatino Linotype" w:eastAsia="MS Mincho" w:hAnsi="Palatino Linotype"/>
          <w:i/>
          <w:sz w:val="24"/>
          <w:szCs w:val="24"/>
          <w:lang w:val="es-ES_tradnl"/>
        </w:rPr>
      </w:pPr>
      <w:r w:rsidRPr="00922421">
        <w:rPr>
          <w:rFonts w:ascii="Palatino Linotype" w:eastAsia="MS Mincho" w:hAnsi="Palatino Linotype"/>
          <w:b/>
          <w:i/>
          <w:sz w:val="24"/>
          <w:szCs w:val="24"/>
          <w:lang w:val="es-ES_tradnl"/>
        </w:rPr>
        <w:t>II.</w:t>
      </w:r>
      <w:r w:rsidRPr="00922421">
        <w:rPr>
          <w:rFonts w:ascii="Palatino Linotype" w:eastAsia="MS Mincho" w:hAnsi="Palatino Linotype"/>
          <w:i/>
          <w:sz w:val="24"/>
          <w:szCs w:val="24"/>
          <w:lang w:val="es-ES_tradnl"/>
        </w:rPr>
        <w:t xml:space="preserve"> La falta de respuesta a las solicitudes de información en los plazos señalados en la normatividad aplicable;</w:t>
      </w:r>
    </w:p>
    <w:p w:rsidR="002D42ED" w:rsidRPr="00922421" w:rsidRDefault="002D42ED" w:rsidP="00922421">
      <w:pPr>
        <w:spacing w:line="360" w:lineRule="auto"/>
        <w:ind w:left="567" w:right="567"/>
        <w:contextualSpacing/>
        <w:jc w:val="both"/>
        <w:rPr>
          <w:rFonts w:ascii="Palatino Linotype" w:eastAsia="MS Mincho" w:hAnsi="Palatino Linotype"/>
          <w:i/>
          <w:sz w:val="24"/>
          <w:szCs w:val="24"/>
          <w:lang w:val="es-ES_tradnl"/>
        </w:rPr>
      </w:pPr>
      <w:r w:rsidRPr="00922421">
        <w:rPr>
          <w:rFonts w:ascii="Palatino Linotype" w:eastAsia="MS Mincho" w:hAnsi="Palatino Linotype"/>
          <w:i/>
          <w:sz w:val="24"/>
          <w:szCs w:val="24"/>
          <w:lang w:val="es-ES_tradnl"/>
        </w:rPr>
        <w:t>(…)” (Sic)</w:t>
      </w:r>
    </w:p>
    <w:p w:rsidR="002D42ED" w:rsidRPr="002D42ED" w:rsidRDefault="002D42ED" w:rsidP="002D42ED">
      <w:pPr>
        <w:spacing w:line="360" w:lineRule="auto"/>
        <w:contextualSpacing/>
        <w:jc w:val="both"/>
        <w:rPr>
          <w:rFonts w:ascii="Palatino Linotype" w:eastAsia="MS Mincho" w:hAnsi="Palatino Linotype"/>
          <w:sz w:val="24"/>
          <w:szCs w:val="24"/>
          <w:lang w:val="es-ES_tradnl"/>
        </w:rPr>
      </w:pPr>
    </w:p>
    <w:p w:rsidR="002D42ED" w:rsidRPr="002D42ED" w:rsidRDefault="002D42ED" w:rsidP="002D42ED">
      <w:pPr>
        <w:spacing w:line="360" w:lineRule="auto"/>
        <w:contextualSpacing/>
        <w:jc w:val="both"/>
        <w:rPr>
          <w:rFonts w:ascii="Palatino Linotype" w:eastAsia="MS Mincho" w:hAnsi="Palatino Linotype"/>
          <w:sz w:val="24"/>
          <w:szCs w:val="24"/>
          <w:lang w:val="es-ES_tradnl"/>
        </w:rPr>
      </w:pPr>
      <w:r w:rsidRPr="002D42ED">
        <w:rPr>
          <w:rFonts w:ascii="Palatino Linotype" w:eastAsia="MS Mincho" w:hAnsi="Palatino Linotype"/>
          <w:sz w:val="24"/>
          <w:szCs w:val="24"/>
          <w:lang w:val="es-ES_tradnl"/>
        </w:rPr>
        <w:t xml:space="preserve">De manera complementaria a lo anterior, es conveniente señalar que la fracción XXVII, del artículo 19, del Reglamento Interior del Instituto de Transparencia, Acceso a la </w:t>
      </w:r>
      <w:r w:rsidRPr="002D42ED">
        <w:rPr>
          <w:rFonts w:ascii="Palatino Linotype" w:eastAsia="MS Mincho" w:hAnsi="Palatino Linotype"/>
          <w:sz w:val="24"/>
          <w:szCs w:val="24"/>
          <w:lang w:val="es-ES_tradnl"/>
        </w:rPr>
        <w:lastRenderedPageBreak/>
        <w:t>Información y Protección de Datos Personales, porción normativa que dispone a la literalidad lo siguiente:</w:t>
      </w:r>
    </w:p>
    <w:p w:rsidR="002D42ED" w:rsidRPr="00922421" w:rsidRDefault="002D42ED" w:rsidP="00922421">
      <w:pPr>
        <w:spacing w:line="360" w:lineRule="auto"/>
        <w:ind w:left="567" w:right="567"/>
        <w:contextualSpacing/>
        <w:jc w:val="both"/>
        <w:rPr>
          <w:rFonts w:ascii="Palatino Linotype" w:eastAsia="MS Mincho" w:hAnsi="Palatino Linotype"/>
          <w:i/>
          <w:sz w:val="24"/>
          <w:szCs w:val="24"/>
          <w:lang w:val="es-ES_tradnl"/>
        </w:rPr>
      </w:pPr>
      <w:r w:rsidRPr="00922421">
        <w:rPr>
          <w:rFonts w:ascii="Palatino Linotype" w:eastAsia="MS Mincho" w:hAnsi="Palatino Linotype"/>
          <w:i/>
          <w:sz w:val="24"/>
          <w:szCs w:val="24"/>
          <w:lang w:val="es-ES_tradnl"/>
        </w:rPr>
        <w:t>“</w:t>
      </w:r>
      <w:r w:rsidRPr="00922421">
        <w:rPr>
          <w:rFonts w:ascii="Palatino Linotype" w:eastAsia="MS Mincho" w:hAnsi="Palatino Linotype"/>
          <w:b/>
          <w:i/>
          <w:sz w:val="24"/>
          <w:szCs w:val="24"/>
          <w:lang w:val="es-ES_tradnl"/>
        </w:rPr>
        <w:t>Artículo 19.</w:t>
      </w:r>
      <w:r w:rsidRPr="00922421">
        <w:rPr>
          <w:rFonts w:ascii="Palatino Linotype" w:eastAsia="MS Mincho" w:hAnsi="Palatino Linotype"/>
          <w:i/>
          <w:sz w:val="24"/>
          <w:szCs w:val="24"/>
          <w:lang w:val="es-ES_tradnl"/>
        </w:rPr>
        <w:t xml:space="preserve"> Corresponde a la Secretaría Técnica del Pleno ejercer las atribuciones siguientes:</w:t>
      </w:r>
    </w:p>
    <w:p w:rsidR="002D42ED" w:rsidRPr="00922421" w:rsidRDefault="002D42ED" w:rsidP="00922421">
      <w:pPr>
        <w:spacing w:line="360" w:lineRule="auto"/>
        <w:ind w:left="567" w:right="567"/>
        <w:contextualSpacing/>
        <w:jc w:val="both"/>
        <w:rPr>
          <w:rFonts w:ascii="Palatino Linotype" w:eastAsia="MS Mincho" w:hAnsi="Palatino Linotype"/>
          <w:i/>
          <w:sz w:val="24"/>
          <w:szCs w:val="24"/>
          <w:lang w:val="es-ES_tradnl"/>
        </w:rPr>
      </w:pPr>
      <w:r w:rsidRPr="00922421">
        <w:rPr>
          <w:rFonts w:ascii="Palatino Linotype" w:eastAsia="MS Mincho" w:hAnsi="Palatino Linotype"/>
          <w:i/>
          <w:sz w:val="24"/>
          <w:szCs w:val="24"/>
          <w:lang w:val="es-ES_tradnl"/>
        </w:rPr>
        <w:t>(…)</w:t>
      </w:r>
    </w:p>
    <w:p w:rsidR="002D42ED" w:rsidRPr="00922421" w:rsidRDefault="002D42ED" w:rsidP="00922421">
      <w:pPr>
        <w:spacing w:line="360" w:lineRule="auto"/>
        <w:ind w:left="567" w:right="567"/>
        <w:contextualSpacing/>
        <w:jc w:val="both"/>
        <w:rPr>
          <w:rFonts w:ascii="Palatino Linotype" w:eastAsia="MS Mincho" w:hAnsi="Palatino Linotype"/>
          <w:i/>
          <w:sz w:val="24"/>
          <w:szCs w:val="24"/>
          <w:lang w:val="es-ES_tradnl"/>
        </w:rPr>
      </w:pPr>
      <w:r w:rsidRPr="00922421">
        <w:rPr>
          <w:rFonts w:ascii="Palatino Linotype" w:eastAsia="MS Mincho" w:hAnsi="Palatino Linotype"/>
          <w:b/>
          <w:i/>
          <w:sz w:val="24"/>
          <w:szCs w:val="24"/>
          <w:lang w:val="es-ES_tradnl"/>
        </w:rPr>
        <w:t>XXVII.</w:t>
      </w:r>
      <w:r w:rsidRPr="00922421">
        <w:rPr>
          <w:rFonts w:ascii="Palatino Linotype" w:eastAsia="MS Mincho" w:hAnsi="Palatino Linotype"/>
          <w:i/>
          <w:sz w:val="24"/>
          <w:szCs w:val="24"/>
          <w:lang w:val="es-ES_tradnl"/>
        </w:rPr>
        <w:t xml:space="preserve"> Remitir al Órgano Interno de Control de los Sujetos Obligados o, en su caso, a la autoridad que corresponda, el expediente que contenga las presuntas infracciones cometidas en el marco de la Ley de Transparencia, para la promoción de responsabilidades y sanciones, así como dar seguimiento al resultado de los procedimientos instaurados;” (Sic)</w:t>
      </w:r>
    </w:p>
    <w:p w:rsidR="002D42ED" w:rsidRPr="002D42ED" w:rsidRDefault="002D42ED" w:rsidP="002D42ED">
      <w:pPr>
        <w:spacing w:line="360" w:lineRule="auto"/>
        <w:contextualSpacing/>
        <w:jc w:val="both"/>
        <w:rPr>
          <w:rFonts w:ascii="Palatino Linotype" w:eastAsia="MS Mincho" w:hAnsi="Palatino Linotype"/>
          <w:sz w:val="24"/>
          <w:szCs w:val="24"/>
          <w:lang w:val="es-ES_tradnl"/>
        </w:rPr>
      </w:pPr>
    </w:p>
    <w:p w:rsidR="00A229B1" w:rsidRDefault="002D42ED" w:rsidP="002D42ED">
      <w:pPr>
        <w:spacing w:line="360" w:lineRule="auto"/>
        <w:contextualSpacing/>
        <w:jc w:val="both"/>
        <w:rPr>
          <w:rFonts w:ascii="Palatino Linotype" w:hAnsi="Palatino Linotype" w:cs="Arial"/>
          <w:color w:val="222222"/>
          <w:sz w:val="24"/>
          <w:szCs w:val="24"/>
        </w:rPr>
      </w:pPr>
      <w:r w:rsidRPr="002D42ED">
        <w:rPr>
          <w:rFonts w:ascii="Palatino Linotype" w:eastAsia="MS Mincho" w:hAnsi="Palatino Linotype"/>
          <w:sz w:val="24"/>
          <w:szCs w:val="24"/>
          <w:lang w:val="es-ES_tradnl"/>
        </w:rPr>
        <w:t>Por lo que es menester en este asunto, dar vista a la Secretaría Técnica del Pleno a efecto de que ejerza las atribuciones previstas en la normatividad aplicable y comunique al  Órgano de Control Interno competente para que éste último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79765C" w:rsidRPr="007F2066" w:rsidRDefault="0079765C" w:rsidP="0079765C">
      <w:pPr>
        <w:autoSpaceDE w:val="0"/>
        <w:autoSpaceDN w:val="0"/>
        <w:adjustRightInd w:val="0"/>
        <w:spacing w:after="0" w:line="360" w:lineRule="auto"/>
        <w:jc w:val="both"/>
        <w:rPr>
          <w:rFonts w:ascii="Palatino Linotype" w:hAnsi="Palatino Linotype" w:cs="Arial"/>
          <w:sz w:val="24"/>
          <w:szCs w:val="24"/>
        </w:rPr>
      </w:pPr>
      <w:r w:rsidRPr="007F2066">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w:t>
      </w:r>
      <w:r w:rsidRPr="007F2066">
        <w:rPr>
          <w:rFonts w:ascii="Palatino Linotype" w:hAnsi="Palatino Linotype" w:cs="Arial"/>
          <w:sz w:val="24"/>
          <w:szCs w:val="24"/>
        </w:rPr>
        <w:lastRenderedPageBreak/>
        <w:t xml:space="preserve">Pública del Estado de México y Municipios, se </w:t>
      </w:r>
      <w:r w:rsidRPr="007F2066">
        <w:rPr>
          <w:rFonts w:ascii="Palatino Linotype" w:hAnsi="Palatino Linotype" w:cs="Arial"/>
          <w:b/>
          <w:sz w:val="24"/>
          <w:szCs w:val="24"/>
        </w:rPr>
        <w:t>ORDENA</w:t>
      </w:r>
      <w:r w:rsidRPr="007F2066">
        <w:rPr>
          <w:rFonts w:ascii="Palatino Linotype" w:hAnsi="Palatino Linotype" w:cs="Arial"/>
          <w:sz w:val="24"/>
          <w:szCs w:val="24"/>
        </w:rPr>
        <w:t xml:space="preserve"> al </w:t>
      </w:r>
      <w:r w:rsidRPr="007F2066">
        <w:rPr>
          <w:rFonts w:ascii="Palatino Linotype" w:hAnsi="Palatino Linotype" w:cs="Arial"/>
          <w:b/>
          <w:sz w:val="24"/>
          <w:szCs w:val="24"/>
        </w:rPr>
        <w:t>Sujeto Obligado</w:t>
      </w:r>
      <w:r w:rsidRPr="007F2066">
        <w:rPr>
          <w:rFonts w:ascii="Palatino Linotype" w:hAnsi="Palatino Linotype" w:cs="Arial"/>
          <w:sz w:val="24"/>
          <w:szCs w:val="24"/>
        </w:rPr>
        <w:t xml:space="preserve">, atienda la solicitud de información </w:t>
      </w:r>
      <w:r w:rsidR="00734DFB" w:rsidRPr="00734DFB">
        <w:rPr>
          <w:rFonts w:ascii="Palatino Linotype" w:hAnsi="Palatino Linotype" w:cs="Arial"/>
          <w:b/>
          <w:sz w:val="24"/>
          <w:szCs w:val="24"/>
        </w:rPr>
        <w:t>00002/TESCHI/IP/2023</w:t>
      </w:r>
      <w:r w:rsidRPr="007F2066">
        <w:rPr>
          <w:rFonts w:ascii="Palatino Linotype" w:eastAsia="Times New Roman" w:hAnsi="Palatino Linotype" w:cs="Times New Roman"/>
          <w:b/>
          <w:bCs/>
          <w:sz w:val="24"/>
          <w:szCs w:val="24"/>
          <w:lang w:val="es-ES" w:eastAsia="es-ES"/>
        </w:rPr>
        <w:t>,</w:t>
      </w:r>
      <w:r w:rsidRPr="007F2066">
        <w:rPr>
          <w:rFonts w:ascii="Palatino Linotype" w:hAnsi="Palatino Linotype" w:cs="Arial"/>
          <w:sz w:val="24"/>
          <w:szCs w:val="24"/>
        </w:rPr>
        <w:t xml:space="preserve"> que ha sido materia del presente fallo.</w:t>
      </w:r>
    </w:p>
    <w:p w:rsidR="0079765C" w:rsidRPr="007F2066" w:rsidRDefault="0079765C" w:rsidP="0079765C">
      <w:pPr>
        <w:autoSpaceDE w:val="0"/>
        <w:autoSpaceDN w:val="0"/>
        <w:adjustRightInd w:val="0"/>
        <w:spacing w:after="0" w:line="360" w:lineRule="auto"/>
        <w:jc w:val="both"/>
        <w:rPr>
          <w:rFonts w:ascii="Palatino Linotype" w:hAnsi="Palatino Linotype" w:cs="Arial"/>
          <w:sz w:val="24"/>
          <w:szCs w:val="24"/>
        </w:rPr>
      </w:pPr>
    </w:p>
    <w:p w:rsidR="0079765C" w:rsidRPr="007F2066" w:rsidRDefault="0079765C" w:rsidP="0079765C">
      <w:pPr>
        <w:autoSpaceDE w:val="0"/>
        <w:autoSpaceDN w:val="0"/>
        <w:adjustRightInd w:val="0"/>
        <w:spacing w:after="0" w:line="360" w:lineRule="auto"/>
        <w:jc w:val="both"/>
        <w:rPr>
          <w:rFonts w:ascii="Palatino Linotype" w:hAnsi="Palatino Linotype" w:cs="Arial"/>
          <w:sz w:val="24"/>
          <w:szCs w:val="24"/>
        </w:rPr>
      </w:pPr>
      <w:r w:rsidRPr="007F2066">
        <w:rPr>
          <w:rFonts w:ascii="Palatino Linotype" w:hAnsi="Palatino Linotype" w:cs="Arial"/>
          <w:sz w:val="24"/>
          <w:szCs w:val="24"/>
        </w:rPr>
        <w:t>Por lo antes expuesto y fundado es de resolverse y,</w:t>
      </w:r>
    </w:p>
    <w:p w:rsidR="0079765C" w:rsidRPr="007F2066" w:rsidRDefault="0079765C" w:rsidP="0079765C">
      <w:pPr>
        <w:autoSpaceDE w:val="0"/>
        <w:autoSpaceDN w:val="0"/>
        <w:adjustRightInd w:val="0"/>
        <w:spacing w:after="0" w:line="360" w:lineRule="auto"/>
        <w:jc w:val="both"/>
        <w:rPr>
          <w:rFonts w:ascii="Palatino Linotype" w:hAnsi="Palatino Linotype" w:cs="Arial"/>
          <w:sz w:val="24"/>
          <w:szCs w:val="24"/>
        </w:rPr>
      </w:pPr>
    </w:p>
    <w:p w:rsidR="0079765C" w:rsidRPr="007F2066" w:rsidRDefault="0079765C" w:rsidP="0079765C">
      <w:pPr>
        <w:spacing w:after="0" w:line="360" w:lineRule="auto"/>
        <w:ind w:left="426"/>
        <w:jc w:val="center"/>
        <w:rPr>
          <w:rFonts w:ascii="Palatino Linotype" w:eastAsia="Times New Roman" w:hAnsi="Palatino Linotype" w:cs="Times New Roman"/>
          <w:b/>
          <w:color w:val="000000"/>
          <w:sz w:val="28"/>
          <w:szCs w:val="24"/>
          <w:lang w:val="es-ES" w:eastAsia="es-ES"/>
        </w:rPr>
      </w:pPr>
      <w:r w:rsidRPr="007F2066">
        <w:rPr>
          <w:rFonts w:ascii="Palatino Linotype" w:eastAsia="Times New Roman" w:hAnsi="Palatino Linotype" w:cs="Times New Roman"/>
          <w:b/>
          <w:color w:val="000000"/>
          <w:sz w:val="28"/>
          <w:szCs w:val="24"/>
          <w:lang w:val="es-ES" w:eastAsia="es-ES"/>
        </w:rPr>
        <w:t>SE    RESUELVE</w:t>
      </w:r>
    </w:p>
    <w:p w:rsidR="0079765C" w:rsidRPr="007F2066" w:rsidRDefault="0079765C" w:rsidP="0079765C">
      <w:pPr>
        <w:tabs>
          <w:tab w:val="left" w:pos="8647"/>
        </w:tabs>
        <w:spacing w:after="0" w:line="360" w:lineRule="auto"/>
        <w:ind w:right="51"/>
        <w:jc w:val="both"/>
        <w:rPr>
          <w:rFonts w:ascii="Palatino Linotype" w:hAnsi="Palatino Linotype" w:cs="Arial"/>
          <w:sz w:val="24"/>
          <w:szCs w:val="24"/>
        </w:rPr>
      </w:pPr>
    </w:p>
    <w:p w:rsidR="00A229B1" w:rsidRPr="00883102" w:rsidRDefault="00A229B1" w:rsidP="00A229B1">
      <w:pPr>
        <w:spacing w:after="0" w:line="360" w:lineRule="auto"/>
        <w:jc w:val="both"/>
        <w:rPr>
          <w:rFonts w:ascii="Palatino Linotype" w:hAnsi="Palatino Linotype" w:cstheme="minorHAnsi"/>
          <w:sz w:val="24"/>
          <w:szCs w:val="24"/>
          <w:lang w:val="es-ES_tradnl"/>
        </w:rPr>
      </w:pPr>
      <w:r w:rsidRPr="00883102">
        <w:rPr>
          <w:rFonts w:ascii="Palatino Linotype" w:hAnsi="Palatino Linotype" w:cstheme="minorHAnsi"/>
          <w:b/>
          <w:sz w:val="24"/>
          <w:szCs w:val="24"/>
          <w:lang w:val="es-ES_tradnl"/>
        </w:rPr>
        <w:t>PRIMERO.</w:t>
      </w:r>
      <w:r w:rsidRPr="00883102">
        <w:rPr>
          <w:rFonts w:ascii="Palatino Linotype" w:hAnsi="Palatino Linotype" w:cstheme="minorHAnsi"/>
          <w:sz w:val="24"/>
          <w:szCs w:val="24"/>
          <w:lang w:val="es-ES_tradnl"/>
        </w:rPr>
        <w:t xml:space="preserve"> Resultan fundadas las razones o motivos de inconformidad hechos valer por </w:t>
      </w:r>
      <w:r>
        <w:rPr>
          <w:rFonts w:ascii="Palatino Linotype" w:hAnsi="Palatino Linotype" w:cstheme="minorHAnsi"/>
          <w:b/>
          <w:bCs/>
          <w:sz w:val="24"/>
          <w:szCs w:val="24"/>
          <w:lang w:val="es-ES_tradnl"/>
        </w:rPr>
        <w:t>LA</w:t>
      </w:r>
      <w:r w:rsidRPr="005345E7">
        <w:rPr>
          <w:rFonts w:ascii="Palatino Linotype" w:hAnsi="Palatino Linotype" w:cstheme="minorHAnsi"/>
          <w:b/>
          <w:bCs/>
          <w:sz w:val="24"/>
          <w:szCs w:val="24"/>
          <w:lang w:val="es-ES_tradnl"/>
        </w:rPr>
        <w:t xml:space="preserve"> RECURRENTE,</w:t>
      </w:r>
      <w:r w:rsidRPr="00883102">
        <w:rPr>
          <w:rFonts w:ascii="Palatino Linotype" w:hAnsi="Palatino Linotype" w:cstheme="minorHAnsi"/>
          <w:sz w:val="24"/>
          <w:szCs w:val="24"/>
          <w:lang w:val="es-ES_tradnl"/>
        </w:rPr>
        <w:t xml:space="preserve"> en términos del </w:t>
      </w:r>
      <w:r w:rsidRPr="00883102">
        <w:rPr>
          <w:rFonts w:ascii="Palatino Linotype" w:hAnsi="Palatino Linotype" w:cstheme="minorHAnsi"/>
          <w:b/>
          <w:sz w:val="24"/>
          <w:szCs w:val="24"/>
          <w:lang w:val="es-ES_tradnl"/>
        </w:rPr>
        <w:t xml:space="preserve">Considerando </w:t>
      </w:r>
      <w:r>
        <w:rPr>
          <w:rFonts w:ascii="Palatino Linotype" w:hAnsi="Palatino Linotype" w:cstheme="minorHAnsi"/>
          <w:b/>
          <w:sz w:val="24"/>
          <w:szCs w:val="24"/>
          <w:lang w:val="es-ES_tradnl"/>
        </w:rPr>
        <w:t>CUAR</w:t>
      </w:r>
      <w:r w:rsidRPr="00883102">
        <w:rPr>
          <w:rFonts w:ascii="Palatino Linotype" w:hAnsi="Palatino Linotype" w:cstheme="minorHAnsi"/>
          <w:b/>
          <w:sz w:val="24"/>
          <w:szCs w:val="24"/>
          <w:lang w:val="es-ES_tradnl"/>
        </w:rPr>
        <w:t xml:space="preserve">TO </w:t>
      </w:r>
      <w:r w:rsidRPr="00883102">
        <w:rPr>
          <w:rFonts w:ascii="Palatino Linotype" w:hAnsi="Palatino Linotype" w:cstheme="minorHAnsi"/>
          <w:sz w:val="24"/>
          <w:szCs w:val="24"/>
          <w:lang w:val="es-ES_tradnl"/>
        </w:rPr>
        <w:t>de la presente resolución.</w:t>
      </w:r>
    </w:p>
    <w:p w:rsidR="00A229B1" w:rsidRPr="00883102" w:rsidRDefault="00A229B1" w:rsidP="00A229B1">
      <w:pPr>
        <w:spacing w:after="0" w:line="360" w:lineRule="auto"/>
        <w:jc w:val="both"/>
        <w:rPr>
          <w:rFonts w:ascii="Palatino Linotype" w:hAnsi="Palatino Linotype" w:cstheme="minorHAnsi"/>
          <w:sz w:val="24"/>
          <w:szCs w:val="24"/>
          <w:lang w:val="es-ES_tradnl"/>
        </w:rPr>
      </w:pPr>
    </w:p>
    <w:p w:rsidR="00A229B1" w:rsidRDefault="00A229B1" w:rsidP="00A229B1">
      <w:pPr>
        <w:spacing w:after="0" w:line="360" w:lineRule="auto"/>
        <w:jc w:val="both"/>
        <w:rPr>
          <w:rFonts w:ascii="Palatino Linotype" w:hAnsi="Palatino Linotype"/>
          <w:bCs/>
          <w:color w:val="222222"/>
          <w:sz w:val="24"/>
          <w:szCs w:val="24"/>
          <w:lang w:val="es-ES_tradnl"/>
        </w:rPr>
      </w:pPr>
      <w:r w:rsidRPr="00883102">
        <w:rPr>
          <w:rFonts w:ascii="Palatino Linotype" w:hAnsi="Palatino Linotype" w:cstheme="minorHAnsi"/>
          <w:b/>
          <w:sz w:val="24"/>
          <w:szCs w:val="24"/>
          <w:lang w:val="es-ES_tradnl"/>
        </w:rPr>
        <w:t xml:space="preserve">SEGUNDO. </w:t>
      </w:r>
      <w:r w:rsidRPr="00883102">
        <w:rPr>
          <w:rFonts w:ascii="Palatino Linotype" w:hAnsi="Palatino Linotype"/>
          <w:color w:val="222222"/>
          <w:sz w:val="24"/>
          <w:szCs w:val="24"/>
          <w:lang w:val="es-ES_tradnl"/>
        </w:rPr>
        <w:t>Se</w:t>
      </w:r>
      <w:r w:rsidRPr="00883102">
        <w:rPr>
          <w:rFonts w:ascii="Palatino Linotype" w:hAnsi="Palatino Linotype"/>
          <w:b/>
          <w:bCs/>
          <w:color w:val="222222"/>
          <w:sz w:val="24"/>
          <w:szCs w:val="24"/>
          <w:lang w:val="es-ES_tradnl"/>
        </w:rPr>
        <w:t xml:space="preserve"> ORDENA </w:t>
      </w:r>
      <w:r w:rsidRPr="00883102">
        <w:rPr>
          <w:rFonts w:ascii="Palatino Linotype" w:hAnsi="Palatino Linotype"/>
          <w:color w:val="222222"/>
          <w:sz w:val="24"/>
          <w:szCs w:val="24"/>
          <w:lang w:val="es-ES_tradnl"/>
        </w:rPr>
        <w:t xml:space="preserve">al </w:t>
      </w:r>
      <w:r w:rsidRPr="006215C1">
        <w:rPr>
          <w:rFonts w:ascii="Palatino Linotype" w:hAnsi="Palatino Linotype"/>
          <w:b/>
          <w:bCs/>
          <w:color w:val="222222"/>
          <w:sz w:val="24"/>
          <w:szCs w:val="24"/>
          <w:lang w:val="es-ES_tradnl"/>
        </w:rPr>
        <w:t>SUJETO OBLIGADO</w:t>
      </w:r>
      <w:r w:rsidRPr="00883102">
        <w:rPr>
          <w:rFonts w:ascii="Palatino Linotype" w:hAnsi="Palatino Linotype"/>
          <w:color w:val="222222"/>
          <w:sz w:val="24"/>
          <w:szCs w:val="24"/>
          <w:lang w:val="es-ES_tradnl"/>
        </w:rPr>
        <w:t xml:space="preserve"> que</w:t>
      </w:r>
      <w:r w:rsidRPr="00883102">
        <w:rPr>
          <w:rFonts w:ascii="Palatino Linotype" w:hAnsi="Palatino Linotype"/>
          <w:b/>
          <w:bCs/>
          <w:color w:val="222222"/>
          <w:sz w:val="24"/>
          <w:szCs w:val="24"/>
          <w:lang w:val="es-ES_tradnl"/>
        </w:rPr>
        <w:t xml:space="preserve"> </w:t>
      </w:r>
      <w:r w:rsidRPr="00883102">
        <w:rPr>
          <w:rFonts w:ascii="Palatino Linotype" w:hAnsi="Palatino Linotype"/>
          <w:bCs/>
          <w:color w:val="222222"/>
          <w:sz w:val="24"/>
          <w:szCs w:val="24"/>
          <w:lang w:val="es-ES_tradnl"/>
        </w:rPr>
        <w:t>atienda la solicitud de información</w:t>
      </w:r>
      <w:r>
        <w:rPr>
          <w:rFonts w:ascii="Palatino Linotype" w:hAnsi="Palatino Linotype"/>
          <w:bCs/>
          <w:color w:val="222222"/>
          <w:sz w:val="24"/>
          <w:szCs w:val="24"/>
          <w:lang w:val="es-ES_tradnl"/>
        </w:rPr>
        <w:t xml:space="preserve"> </w:t>
      </w:r>
      <w:r w:rsidRPr="00734DFB">
        <w:rPr>
          <w:rFonts w:ascii="Palatino Linotype" w:hAnsi="Palatino Linotype" w:cs="Arial"/>
          <w:b/>
          <w:sz w:val="24"/>
          <w:szCs w:val="24"/>
        </w:rPr>
        <w:t>00002/TESCHI/IP/2023</w:t>
      </w:r>
      <w:r>
        <w:rPr>
          <w:rFonts w:ascii="Palatino Linotype" w:hAnsi="Palatino Linotype"/>
          <w:b/>
          <w:color w:val="222222"/>
          <w:sz w:val="24"/>
          <w:szCs w:val="24"/>
          <w:lang w:val="es-ES_tradnl"/>
        </w:rPr>
        <w:t xml:space="preserve"> </w:t>
      </w:r>
      <w:r w:rsidRPr="00883102">
        <w:rPr>
          <w:rFonts w:ascii="Palatino Linotype" w:hAnsi="Palatino Linotype"/>
          <w:bCs/>
          <w:color w:val="222222"/>
          <w:sz w:val="24"/>
          <w:szCs w:val="24"/>
          <w:lang w:val="es-ES_tradnl"/>
        </w:rPr>
        <w:t>en</w:t>
      </w:r>
      <w:r>
        <w:rPr>
          <w:rFonts w:ascii="Palatino Linotype" w:hAnsi="Palatino Linotype" w:cs="Arial"/>
          <w:sz w:val="24"/>
          <w:szCs w:val="24"/>
        </w:rPr>
        <w:t xml:space="preserve"> términos del </w:t>
      </w:r>
      <w:r w:rsidRPr="00883102">
        <w:rPr>
          <w:rFonts w:ascii="Palatino Linotype" w:hAnsi="Palatino Linotype"/>
          <w:b/>
          <w:color w:val="222222"/>
          <w:sz w:val="24"/>
          <w:szCs w:val="24"/>
          <w:lang w:val="es-ES_tradnl"/>
        </w:rPr>
        <w:t xml:space="preserve">Considerando </w:t>
      </w:r>
      <w:r>
        <w:rPr>
          <w:rFonts w:ascii="Palatino Linotype" w:hAnsi="Palatino Linotype"/>
          <w:b/>
          <w:bCs/>
          <w:color w:val="222222"/>
          <w:sz w:val="24"/>
          <w:szCs w:val="24"/>
          <w:lang w:val="es-ES_tradnl"/>
        </w:rPr>
        <w:t>CUAR</w:t>
      </w:r>
      <w:r w:rsidRPr="00883102">
        <w:rPr>
          <w:rFonts w:ascii="Palatino Linotype" w:hAnsi="Palatino Linotype"/>
          <w:b/>
          <w:bCs/>
          <w:color w:val="222222"/>
          <w:sz w:val="24"/>
          <w:szCs w:val="24"/>
          <w:lang w:val="es-ES_tradnl"/>
        </w:rPr>
        <w:t xml:space="preserve">TO </w:t>
      </w:r>
      <w:r w:rsidRPr="00883102">
        <w:rPr>
          <w:rFonts w:ascii="Palatino Linotype" w:hAnsi="Palatino Linotype"/>
          <w:color w:val="222222"/>
          <w:sz w:val="24"/>
          <w:szCs w:val="24"/>
          <w:lang w:val="es-ES_tradnl"/>
        </w:rPr>
        <w:t xml:space="preserve">de esta resolución; vía Sistema de Acceso a la Información Mexiquense </w:t>
      </w:r>
      <w:r w:rsidRPr="008B7C81">
        <w:rPr>
          <w:rFonts w:ascii="Palatino Linotype" w:hAnsi="Palatino Linotype"/>
          <w:b/>
          <w:color w:val="222222"/>
          <w:sz w:val="24"/>
          <w:szCs w:val="24"/>
          <w:lang w:val="es-ES_tradnl"/>
        </w:rPr>
        <w:t>(SAIMEX)</w:t>
      </w:r>
      <w:r w:rsidRPr="008B7C81">
        <w:rPr>
          <w:rFonts w:ascii="Palatino Linotype" w:hAnsi="Palatino Linotype"/>
          <w:b/>
          <w:bCs/>
          <w:color w:val="222222"/>
          <w:sz w:val="24"/>
          <w:szCs w:val="24"/>
          <w:lang w:val="es-ES_tradnl"/>
        </w:rPr>
        <w:t>.</w:t>
      </w:r>
      <w:r w:rsidRPr="00883102">
        <w:rPr>
          <w:rFonts w:ascii="Palatino Linotype" w:hAnsi="Palatino Linotype"/>
          <w:bCs/>
          <w:color w:val="222222"/>
          <w:sz w:val="24"/>
          <w:szCs w:val="24"/>
          <w:lang w:val="es-ES_tradnl"/>
        </w:rPr>
        <w:t xml:space="preserve"> </w:t>
      </w:r>
    </w:p>
    <w:p w:rsidR="00A229B1" w:rsidRDefault="00A229B1" w:rsidP="00A229B1">
      <w:pPr>
        <w:spacing w:after="0" w:line="360" w:lineRule="auto"/>
        <w:jc w:val="both"/>
        <w:rPr>
          <w:rFonts w:ascii="Palatino Linotype" w:hAnsi="Palatino Linotype" w:cstheme="minorHAnsi"/>
          <w:b/>
          <w:sz w:val="24"/>
          <w:szCs w:val="24"/>
          <w:lang w:val="es-ES_tradnl"/>
        </w:rPr>
      </w:pPr>
    </w:p>
    <w:p w:rsidR="00A229B1" w:rsidRPr="00883102" w:rsidRDefault="00A229B1" w:rsidP="00A229B1">
      <w:pPr>
        <w:spacing w:after="0" w:line="360" w:lineRule="auto"/>
        <w:jc w:val="both"/>
        <w:rPr>
          <w:rFonts w:ascii="Palatino Linotype" w:hAnsi="Palatino Linotype" w:cstheme="minorHAnsi"/>
          <w:sz w:val="24"/>
          <w:szCs w:val="24"/>
          <w:lang w:val="es-ES_tradnl"/>
        </w:rPr>
      </w:pPr>
      <w:r w:rsidRPr="00883102">
        <w:rPr>
          <w:rFonts w:ascii="Palatino Linotype" w:hAnsi="Palatino Linotype" w:cstheme="minorHAnsi"/>
          <w:b/>
          <w:sz w:val="24"/>
          <w:szCs w:val="24"/>
          <w:lang w:val="es-ES_tradnl"/>
        </w:rPr>
        <w:t>TERCERO. Notifíquese</w:t>
      </w:r>
      <w:r w:rsidRPr="00883102">
        <w:rPr>
          <w:rFonts w:ascii="Palatino Linotype" w:hAnsi="Palatino Linotype" w:cstheme="minorHAnsi"/>
          <w:i/>
          <w:sz w:val="24"/>
          <w:szCs w:val="24"/>
          <w:lang w:val="es-ES_tradnl"/>
        </w:rPr>
        <w:t xml:space="preserve"> </w:t>
      </w:r>
      <w:r w:rsidRPr="0077248B">
        <w:rPr>
          <w:rFonts w:ascii="Palatino Linotype" w:hAnsi="Palatino Linotype" w:cstheme="minorHAnsi"/>
          <w:sz w:val="24"/>
          <w:szCs w:val="24"/>
          <w:lang w:val="es-ES_tradnl"/>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w:t>
      </w:r>
      <w:r w:rsidRPr="0077248B">
        <w:rPr>
          <w:rFonts w:ascii="Palatino Linotype" w:hAnsi="Palatino Linotype" w:cstheme="minorHAnsi"/>
          <w:sz w:val="24"/>
          <w:szCs w:val="24"/>
          <w:lang w:val="es-ES_tradnl"/>
        </w:rPr>
        <w:lastRenderedPageBreak/>
        <w:t>fracción III; 214, 215 y 216 de la Ley  de Transparencia y Acceso a la Información Pública del Estado de México y Municipios</w:t>
      </w:r>
    </w:p>
    <w:p w:rsidR="00A229B1" w:rsidRPr="00883102" w:rsidRDefault="00A229B1" w:rsidP="00A229B1">
      <w:pPr>
        <w:spacing w:after="0" w:line="360" w:lineRule="auto"/>
        <w:jc w:val="both"/>
        <w:rPr>
          <w:rFonts w:ascii="Palatino Linotype" w:hAnsi="Palatino Linotype" w:cstheme="minorHAnsi"/>
          <w:sz w:val="24"/>
          <w:szCs w:val="24"/>
          <w:lang w:val="es-ES_tradnl"/>
        </w:rPr>
      </w:pPr>
    </w:p>
    <w:p w:rsidR="00A229B1" w:rsidRPr="00883102" w:rsidRDefault="00A229B1" w:rsidP="00A229B1">
      <w:pPr>
        <w:spacing w:after="0" w:line="360" w:lineRule="auto"/>
        <w:jc w:val="both"/>
        <w:rPr>
          <w:rFonts w:ascii="Palatino Linotype" w:hAnsi="Palatino Linotype" w:cstheme="minorHAnsi"/>
          <w:sz w:val="24"/>
          <w:szCs w:val="24"/>
          <w:lang w:val="es-ES_tradnl"/>
        </w:rPr>
      </w:pPr>
      <w:r w:rsidRPr="00883102">
        <w:rPr>
          <w:rFonts w:ascii="Palatino Linotype" w:hAnsi="Palatino Linotype" w:cstheme="minorHAnsi"/>
          <w:b/>
          <w:sz w:val="24"/>
          <w:szCs w:val="24"/>
          <w:lang w:val="es-ES_tradnl"/>
        </w:rPr>
        <w:t xml:space="preserve">CUARTO. Notifíquese </w:t>
      </w:r>
      <w:r>
        <w:rPr>
          <w:rFonts w:ascii="Palatino Linotype" w:hAnsi="Palatino Linotype" w:cstheme="minorHAnsi"/>
          <w:sz w:val="24"/>
          <w:szCs w:val="24"/>
          <w:lang w:val="es-ES_tradnl"/>
        </w:rPr>
        <w:t xml:space="preserve">a </w:t>
      </w:r>
      <w:r>
        <w:rPr>
          <w:rFonts w:ascii="Palatino Linotype" w:hAnsi="Palatino Linotype" w:cstheme="minorHAnsi"/>
          <w:b/>
          <w:bCs/>
          <w:sz w:val="24"/>
          <w:szCs w:val="24"/>
          <w:lang w:val="es-ES_tradnl"/>
        </w:rPr>
        <w:t>LA</w:t>
      </w:r>
      <w:r w:rsidRPr="00883102">
        <w:rPr>
          <w:rFonts w:ascii="Palatino Linotype" w:hAnsi="Palatino Linotype" w:cstheme="minorHAnsi"/>
          <w:sz w:val="24"/>
          <w:szCs w:val="24"/>
          <w:lang w:val="es-ES_tradnl"/>
        </w:rPr>
        <w:t xml:space="preserve"> </w:t>
      </w:r>
      <w:r w:rsidRPr="003834CC">
        <w:rPr>
          <w:rFonts w:ascii="Palatino Linotype" w:hAnsi="Palatino Linotype" w:cstheme="minorHAnsi"/>
          <w:b/>
          <w:sz w:val="24"/>
          <w:szCs w:val="24"/>
          <w:lang w:val="es-ES_tradnl"/>
        </w:rPr>
        <w:t>RECURRENTE</w:t>
      </w:r>
      <w:r w:rsidRPr="00883102">
        <w:rPr>
          <w:rFonts w:ascii="Palatino Linotype" w:hAnsi="Palatino Linotype" w:cstheme="minorHAnsi"/>
          <w:sz w:val="24"/>
          <w:szCs w:val="24"/>
          <w:lang w:val="es-ES_tradnl"/>
        </w:rPr>
        <w:t xml:space="preserve"> la presente resolución por medio del </w:t>
      </w:r>
      <w:r w:rsidRPr="00883102">
        <w:rPr>
          <w:rFonts w:ascii="Palatino Linotype" w:hAnsi="Palatino Linotype"/>
          <w:color w:val="222222"/>
          <w:sz w:val="24"/>
          <w:szCs w:val="24"/>
          <w:lang w:val="es-ES_tradnl"/>
        </w:rPr>
        <w:t>Sistema de Acceso a la Información Mexiquense</w:t>
      </w:r>
      <w:r w:rsidRPr="00883102">
        <w:rPr>
          <w:rFonts w:ascii="Palatino Linotype" w:hAnsi="Palatino Linotype" w:cstheme="minorHAnsi"/>
          <w:sz w:val="24"/>
          <w:szCs w:val="24"/>
          <w:lang w:val="es-ES_tradnl"/>
        </w:rPr>
        <w:t xml:space="preserve"> </w:t>
      </w:r>
      <w:r w:rsidRPr="003834CC">
        <w:rPr>
          <w:rFonts w:ascii="Palatino Linotype" w:hAnsi="Palatino Linotype" w:cstheme="minorHAnsi"/>
          <w:b/>
          <w:sz w:val="24"/>
          <w:szCs w:val="24"/>
          <w:lang w:val="es-ES_tradnl"/>
        </w:rPr>
        <w:t>(SAIMEX)</w:t>
      </w:r>
      <w:r>
        <w:rPr>
          <w:rFonts w:ascii="Palatino Linotype" w:hAnsi="Palatino Linotype" w:cstheme="minorHAnsi"/>
          <w:b/>
          <w:sz w:val="24"/>
          <w:szCs w:val="24"/>
          <w:lang w:val="es-ES_tradnl"/>
        </w:rPr>
        <w:t xml:space="preserve"> </w:t>
      </w:r>
      <w:r w:rsidRPr="00883102">
        <w:rPr>
          <w:rFonts w:ascii="Palatino Linotype" w:hAnsi="Palatino Linotype" w:cstheme="minorHAnsi"/>
          <w:sz w:val="24"/>
          <w:szCs w:val="24"/>
          <w:lang w:val="es-ES_tradnl"/>
        </w:rPr>
        <w:t>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rsidR="00A229B1" w:rsidRPr="00883102" w:rsidRDefault="00A229B1" w:rsidP="00A229B1">
      <w:pPr>
        <w:spacing w:after="0" w:line="360" w:lineRule="auto"/>
        <w:jc w:val="both"/>
        <w:rPr>
          <w:rFonts w:ascii="Palatino Linotype" w:hAnsi="Palatino Linotype" w:cstheme="minorHAnsi"/>
          <w:sz w:val="24"/>
          <w:szCs w:val="24"/>
          <w:lang w:val="es-ES_tradnl"/>
        </w:rPr>
      </w:pPr>
    </w:p>
    <w:p w:rsidR="00A229B1" w:rsidRPr="00A229B1" w:rsidRDefault="00A229B1" w:rsidP="00A229B1">
      <w:pPr>
        <w:spacing w:after="0" w:line="360" w:lineRule="auto"/>
        <w:jc w:val="both"/>
        <w:rPr>
          <w:rFonts w:ascii="Palatino Linotype" w:hAnsi="Palatino Linotype" w:cstheme="minorHAnsi"/>
          <w:bCs/>
          <w:sz w:val="24"/>
          <w:szCs w:val="24"/>
          <w:lang w:val="es-ES_tradnl"/>
        </w:rPr>
      </w:pPr>
      <w:r w:rsidRPr="00A229B1">
        <w:rPr>
          <w:rFonts w:ascii="Palatino Linotype" w:hAnsi="Palatino Linotype" w:cstheme="minorHAnsi"/>
          <w:b/>
          <w:sz w:val="24"/>
          <w:szCs w:val="24"/>
          <w:lang w:val="es-ES_tradnl"/>
        </w:rPr>
        <w:t xml:space="preserve">QUINTO. Gírese </w:t>
      </w:r>
      <w:r w:rsidRPr="00A229B1">
        <w:rPr>
          <w:rFonts w:ascii="Palatino Linotype" w:hAnsi="Palatino Linotype" w:cstheme="minorHAnsi"/>
          <w:bCs/>
          <w:sz w:val="24"/>
          <w:szCs w:val="24"/>
          <w:lang w:val="es-ES_tradnl"/>
        </w:rPr>
        <w:t xml:space="preserve">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Pr="00A229B1">
        <w:rPr>
          <w:rFonts w:ascii="Palatino Linotype" w:hAnsi="Palatino Linotype" w:cstheme="minorHAnsi"/>
          <w:b/>
          <w:sz w:val="24"/>
          <w:szCs w:val="24"/>
          <w:lang w:val="es-ES_tradnl"/>
        </w:rPr>
        <w:t>CUARTO</w:t>
      </w:r>
      <w:r w:rsidRPr="00A229B1">
        <w:rPr>
          <w:rFonts w:ascii="Palatino Linotype" w:hAnsi="Palatino Linotype" w:cstheme="minorHAnsi"/>
          <w:bCs/>
          <w:sz w:val="24"/>
          <w:szCs w:val="24"/>
          <w:lang w:val="es-ES_tradnl"/>
        </w:rPr>
        <w:t xml:space="preserve"> de la presente resolución.</w:t>
      </w:r>
    </w:p>
    <w:p w:rsidR="00A229B1" w:rsidRPr="00DA5ACF" w:rsidRDefault="00A229B1" w:rsidP="00A229B1">
      <w:pPr>
        <w:spacing w:after="0" w:line="360" w:lineRule="auto"/>
        <w:jc w:val="both"/>
        <w:rPr>
          <w:rFonts w:ascii="Palatino Linotype" w:hAnsi="Palatino Linotype" w:cstheme="minorHAnsi"/>
          <w:b/>
          <w:sz w:val="24"/>
          <w:szCs w:val="24"/>
          <w:highlight w:val="cyan"/>
          <w:lang w:val="es-ES_tradnl"/>
        </w:rPr>
      </w:pPr>
    </w:p>
    <w:p w:rsidR="0079765C" w:rsidRDefault="00A229B1" w:rsidP="00A229B1">
      <w:pPr>
        <w:spacing w:after="0" w:line="360" w:lineRule="auto"/>
        <w:jc w:val="both"/>
        <w:rPr>
          <w:rFonts w:ascii="Palatino Linotype" w:hAnsi="Palatino Linotype" w:cstheme="minorHAnsi"/>
          <w:color w:val="222222"/>
          <w:sz w:val="24"/>
          <w:szCs w:val="24"/>
          <w:lang w:val="es-ES_tradnl" w:eastAsia="es-ES_tradnl"/>
        </w:rPr>
      </w:pPr>
      <w:r w:rsidRPr="00883102">
        <w:rPr>
          <w:rFonts w:ascii="Palatino Linotype" w:hAnsi="Palatino Linotype" w:cstheme="minorHAnsi"/>
          <w:b/>
          <w:sz w:val="24"/>
          <w:szCs w:val="24"/>
          <w:lang w:val="es-ES_tradnl"/>
        </w:rPr>
        <w:t>SEXTO.</w:t>
      </w:r>
      <w:r w:rsidRPr="00883102">
        <w:rPr>
          <w:rFonts w:ascii="Palatino Linotype" w:hAnsi="Palatino Linotype" w:cstheme="minorHAnsi"/>
          <w:sz w:val="24"/>
          <w:szCs w:val="24"/>
          <w:lang w:val="es-ES_tradnl"/>
        </w:rPr>
        <w:t xml:space="preserve"> </w:t>
      </w:r>
      <w:r w:rsidRPr="00883102">
        <w:rPr>
          <w:rFonts w:ascii="Palatino Linotype" w:hAnsi="Palatino Linotype" w:cstheme="minorHAnsi"/>
          <w:color w:val="222222"/>
          <w:sz w:val="24"/>
          <w:szCs w:val="24"/>
          <w:lang w:val="es-ES_tradnl" w:eastAsia="es-ES_tradnl"/>
        </w:rPr>
        <w:t xml:space="preserve">Se hace del conocimiento </w:t>
      </w:r>
      <w:r>
        <w:rPr>
          <w:rFonts w:ascii="Palatino Linotype" w:hAnsi="Palatino Linotype" w:cstheme="minorHAnsi"/>
          <w:color w:val="222222"/>
          <w:sz w:val="24"/>
          <w:szCs w:val="24"/>
          <w:lang w:val="es-ES_tradnl" w:eastAsia="es-ES_tradnl"/>
        </w:rPr>
        <w:t xml:space="preserve">de </w:t>
      </w:r>
      <w:r>
        <w:rPr>
          <w:rFonts w:ascii="Palatino Linotype" w:hAnsi="Palatino Linotype" w:cstheme="minorHAnsi"/>
          <w:b/>
          <w:bCs/>
          <w:color w:val="222222"/>
          <w:sz w:val="24"/>
          <w:szCs w:val="24"/>
          <w:lang w:val="es-ES_tradnl" w:eastAsia="es-ES_tradnl"/>
        </w:rPr>
        <w:t>LA</w:t>
      </w:r>
      <w:r w:rsidRPr="0039731D">
        <w:rPr>
          <w:rFonts w:ascii="Palatino Linotype" w:hAnsi="Palatino Linotype" w:cstheme="minorHAnsi"/>
          <w:b/>
          <w:bCs/>
          <w:color w:val="222222"/>
          <w:sz w:val="24"/>
          <w:szCs w:val="24"/>
          <w:lang w:val="es-ES_tradnl" w:eastAsia="es-ES_tradnl"/>
        </w:rPr>
        <w:t xml:space="preserve"> RECURRENTE</w:t>
      </w:r>
      <w:r w:rsidRPr="00883102">
        <w:rPr>
          <w:rFonts w:ascii="Palatino Linotype" w:hAnsi="Palatino Linotype" w:cstheme="minorHAnsi"/>
          <w:color w:val="222222"/>
          <w:sz w:val="24"/>
          <w:szCs w:val="24"/>
          <w:lang w:val="es-ES_tradnl"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rsidR="006A33CA" w:rsidRDefault="006A33CA" w:rsidP="00A229B1">
      <w:pPr>
        <w:spacing w:after="0" w:line="360" w:lineRule="auto"/>
        <w:jc w:val="both"/>
        <w:rPr>
          <w:rFonts w:ascii="Palatino Linotype" w:hAnsi="Palatino Linotype" w:cstheme="minorHAnsi"/>
          <w:color w:val="222222"/>
          <w:sz w:val="24"/>
          <w:szCs w:val="24"/>
          <w:lang w:val="es-ES_tradnl" w:eastAsia="es-ES_tradnl"/>
        </w:rPr>
      </w:pPr>
    </w:p>
    <w:p w:rsidR="006A33CA" w:rsidRDefault="006A33CA" w:rsidP="00A229B1">
      <w:pPr>
        <w:spacing w:after="0" w:line="360" w:lineRule="auto"/>
        <w:jc w:val="both"/>
        <w:rPr>
          <w:rFonts w:ascii="Palatino Linotype" w:hAnsi="Palatino Linotype" w:cstheme="minorHAnsi"/>
          <w:color w:val="222222"/>
          <w:sz w:val="24"/>
          <w:szCs w:val="24"/>
          <w:lang w:val="es-ES_tradnl" w:eastAsia="es-ES_tradnl"/>
        </w:rPr>
      </w:pPr>
    </w:p>
    <w:p w:rsidR="006A33CA" w:rsidRPr="007F2066" w:rsidRDefault="006A33CA" w:rsidP="00A229B1">
      <w:pPr>
        <w:spacing w:after="0" w:line="360" w:lineRule="auto"/>
        <w:jc w:val="both"/>
        <w:rPr>
          <w:rFonts w:ascii="Palatino Linotype" w:hAnsi="Palatino Linotype"/>
          <w:sz w:val="24"/>
          <w:szCs w:val="24"/>
          <w:lang w:eastAsia="es-ES_tradnl"/>
        </w:rPr>
      </w:pPr>
    </w:p>
    <w:p w:rsidR="00A229B1" w:rsidRPr="007F2066" w:rsidRDefault="00A229B1" w:rsidP="0079765C">
      <w:pPr>
        <w:spacing w:after="0" w:line="360" w:lineRule="auto"/>
        <w:jc w:val="both"/>
        <w:rPr>
          <w:rFonts w:ascii="Palatino Linotype" w:hAnsi="Palatino Linotype"/>
          <w:sz w:val="24"/>
          <w:szCs w:val="24"/>
          <w:lang w:eastAsia="es-ES_tradnl"/>
        </w:rPr>
      </w:pPr>
    </w:p>
    <w:p w:rsidR="0079765C" w:rsidRPr="007F2066" w:rsidRDefault="0079765C" w:rsidP="0079765C">
      <w:pPr>
        <w:spacing w:after="0" w:line="360" w:lineRule="auto"/>
        <w:jc w:val="both"/>
        <w:rPr>
          <w:rFonts w:ascii="Palatino Linotype" w:hAnsi="Palatino Linotype" w:cs="Arial"/>
          <w:sz w:val="24"/>
          <w:szCs w:val="24"/>
        </w:rPr>
      </w:pPr>
      <w:r w:rsidRPr="007F2066">
        <w:rPr>
          <w:rFonts w:ascii="Palatino Linotype" w:hAnsi="Palatino Linotype" w:cs="Arial"/>
          <w:sz w:val="24"/>
          <w:szCs w:val="24"/>
        </w:rPr>
        <w:t>ASÍ LO RESUELVE, POR UNANIMIDAD DE VOTOS EL PLENO DEL</w:t>
      </w:r>
      <w:r w:rsidRPr="007F2066">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7F2066">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9E30CD">
        <w:rPr>
          <w:rFonts w:ascii="Palatino Linotype" w:hAnsi="Palatino Linotype" w:cs="Arial"/>
          <w:sz w:val="24"/>
          <w:szCs w:val="24"/>
        </w:rPr>
        <w:t>DÉCIMA NOVENA</w:t>
      </w:r>
      <w:r w:rsidRPr="007F2066">
        <w:rPr>
          <w:rFonts w:ascii="Palatino Linotype" w:hAnsi="Palatino Linotype" w:cs="Arial"/>
          <w:sz w:val="24"/>
          <w:szCs w:val="24"/>
        </w:rPr>
        <w:t xml:space="preserve"> SESIÓN ORDINARIA CELEBRADA EL </w:t>
      </w:r>
      <w:r w:rsidR="009E30CD">
        <w:rPr>
          <w:rFonts w:ascii="Palatino Linotype" w:hAnsi="Palatino Linotype" w:cs="Arial"/>
          <w:sz w:val="24"/>
          <w:szCs w:val="24"/>
        </w:rPr>
        <w:t xml:space="preserve">VEINTICUATRO DE MAYO </w:t>
      </w:r>
      <w:r w:rsidRPr="007F2066">
        <w:rPr>
          <w:rFonts w:ascii="Palatino Linotype" w:hAnsi="Palatino Linotype" w:cs="Arial"/>
          <w:sz w:val="24"/>
          <w:szCs w:val="24"/>
        </w:rPr>
        <w:t>DE DOS MIL VEINTITRÉS, ANTE EL ANTE EL SECRETARIO TÉCNICO DEL PLENO, ALEXIS TAPIA RAMÍREZ. -------------------------------------------------------</w:t>
      </w:r>
      <w:r w:rsidR="009E30CD">
        <w:rPr>
          <w:rFonts w:ascii="Palatino Linotype" w:hAnsi="Palatino Linotype" w:cs="Arial"/>
          <w:sz w:val="24"/>
          <w:szCs w:val="24"/>
        </w:rPr>
        <w:t>---------------------</w:t>
      </w:r>
    </w:p>
    <w:p w:rsidR="0079765C" w:rsidRPr="007F2066" w:rsidRDefault="0079765C" w:rsidP="0079765C">
      <w:pPr>
        <w:spacing w:after="0" w:line="360" w:lineRule="auto"/>
        <w:jc w:val="both"/>
        <w:rPr>
          <w:rFonts w:ascii="Palatino Linotype" w:hAnsi="Palatino Linotype" w:cs="Arial"/>
          <w:sz w:val="24"/>
          <w:szCs w:val="24"/>
        </w:rPr>
      </w:pPr>
      <w:r w:rsidRPr="007F2066">
        <w:rPr>
          <w:rFonts w:ascii="Palatino Linotype" w:hAnsi="Palatino Linotype" w:cs="Arial"/>
          <w:sz w:val="24"/>
          <w:szCs w:val="24"/>
        </w:rPr>
        <w:t>-----------------------------------------------------------------------------------------------------------------</w:t>
      </w:r>
    </w:p>
    <w:p w:rsidR="0079765C" w:rsidRPr="007F2066" w:rsidRDefault="0079765C" w:rsidP="0079765C">
      <w:pPr>
        <w:spacing w:after="0" w:line="360" w:lineRule="auto"/>
        <w:jc w:val="both"/>
        <w:rPr>
          <w:rFonts w:ascii="Palatino Linotype" w:hAnsi="Palatino Linotype" w:cs="Arial"/>
          <w:sz w:val="24"/>
          <w:szCs w:val="24"/>
        </w:rPr>
      </w:pPr>
      <w:r w:rsidRPr="007F2066">
        <w:rPr>
          <w:rFonts w:ascii="Palatino Linotype" w:hAnsi="Palatino Linotype" w:cs="Arial"/>
          <w:sz w:val="24"/>
          <w:szCs w:val="24"/>
        </w:rPr>
        <w:t>-----------------------------------------------------------------------------------------------------------------</w:t>
      </w:r>
    </w:p>
    <w:p w:rsidR="009E30CD" w:rsidRPr="002C3EC8" w:rsidRDefault="0079765C" w:rsidP="009E30CD">
      <w:pPr>
        <w:pStyle w:val="Prrafodelista"/>
        <w:autoSpaceDE w:val="0"/>
        <w:autoSpaceDN w:val="0"/>
        <w:adjustRightInd w:val="0"/>
        <w:spacing w:line="360" w:lineRule="auto"/>
        <w:ind w:left="0"/>
        <w:jc w:val="both"/>
        <w:rPr>
          <w:rFonts w:ascii="Palatino Linotype" w:hAnsi="Palatino Linotype" w:cs="Arial"/>
        </w:rPr>
      </w:pPr>
      <w:r w:rsidRPr="007F2066">
        <w:rPr>
          <w:rFonts w:ascii="Palatino Linotype" w:hAnsi="Palatino Linotype" w:cs="Arial"/>
        </w:rPr>
        <w:t>---------------------------------------------------------------------------------------------------------------------------------------------------------------------------------------------------</w:t>
      </w:r>
      <w:r w:rsidR="008214DB">
        <w:rPr>
          <w:rFonts w:ascii="Palatino Linotype" w:hAnsi="Palatino Linotype" w:cs="Arial"/>
        </w:rPr>
        <w:t>-------------------------------</w:t>
      </w:r>
      <w:r w:rsidR="009E30CD">
        <w:rPr>
          <w:rFonts w:ascii="Palatino Linotype" w:hAnsi="Palatino Linotype" w:cs="Arial"/>
        </w:rPr>
        <w:t>-----------------------------------------------------------------------------------------------------------------</w:t>
      </w:r>
    </w:p>
    <w:p w:rsidR="009E30CD" w:rsidRPr="002C3EC8" w:rsidRDefault="009E30CD" w:rsidP="009E30CD">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w:t>
      </w:r>
    </w:p>
    <w:p w:rsidR="009E30CD" w:rsidRPr="002C3EC8" w:rsidRDefault="009E30CD" w:rsidP="009E30CD">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w:t>
      </w:r>
    </w:p>
    <w:p w:rsidR="009E30CD" w:rsidRPr="002C3EC8" w:rsidRDefault="009E30CD" w:rsidP="009E30CD">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w:t>
      </w:r>
    </w:p>
    <w:p w:rsidR="009E30CD" w:rsidRPr="002C3EC8" w:rsidRDefault="009E30CD" w:rsidP="009E30CD">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w:t>
      </w:r>
    </w:p>
    <w:p w:rsidR="009E30CD" w:rsidRPr="002C3EC8" w:rsidRDefault="009E30CD" w:rsidP="009E30CD">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w:t>
      </w:r>
    </w:p>
    <w:p w:rsidR="009E30CD" w:rsidRPr="002C3EC8" w:rsidRDefault="009E30CD" w:rsidP="009E30CD">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w:t>
      </w:r>
    </w:p>
    <w:p w:rsidR="009E30CD" w:rsidRPr="002C3EC8" w:rsidRDefault="009E30CD" w:rsidP="009E30CD">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w:t>
      </w:r>
    </w:p>
    <w:p w:rsidR="009E30CD" w:rsidRPr="002C3EC8" w:rsidRDefault="009E30CD" w:rsidP="009E30CD">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w:t>
      </w:r>
    </w:p>
    <w:p w:rsidR="0079765C" w:rsidRPr="005323D1" w:rsidRDefault="00A229B1" w:rsidP="0079765C">
      <w:pPr>
        <w:spacing w:after="0" w:line="360" w:lineRule="auto"/>
        <w:jc w:val="both"/>
        <w:rPr>
          <w:rFonts w:ascii="Palatino Linotype" w:hAnsi="Palatino Linotype" w:cs="Arial"/>
          <w:sz w:val="20"/>
        </w:rPr>
      </w:pPr>
      <w:r>
        <w:rPr>
          <w:rFonts w:ascii="Palatino Linotype" w:hAnsi="Palatino Linotype" w:cs="Arial"/>
          <w:sz w:val="20"/>
        </w:rPr>
        <w:t>CCR/</w:t>
      </w:r>
    </w:p>
    <w:p w:rsidR="0079765C" w:rsidRDefault="0079765C" w:rsidP="0079765C">
      <w:pPr>
        <w:spacing w:after="0" w:line="360" w:lineRule="auto"/>
        <w:jc w:val="both"/>
        <w:rPr>
          <w:rFonts w:ascii="Palatino Linotype" w:hAnsi="Palatino Linotype" w:cs="Arial"/>
          <w:sz w:val="24"/>
          <w:szCs w:val="24"/>
        </w:rPr>
      </w:pPr>
    </w:p>
    <w:p w:rsidR="0079765C" w:rsidRDefault="0079765C" w:rsidP="0079765C">
      <w:pPr>
        <w:spacing w:after="0" w:line="360" w:lineRule="auto"/>
        <w:jc w:val="both"/>
        <w:rPr>
          <w:rFonts w:ascii="Palatino Linotype" w:hAnsi="Palatino Linotype" w:cs="Arial"/>
          <w:sz w:val="24"/>
          <w:szCs w:val="24"/>
        </w:rPr>
      </w:pPr>
    </w:p>
    <w:p w:rsidR="0079765C" w:rsidRDefault="0079765C" w:rsidP="0079765C">
      <w:pPr>
        <w:spacing w:after="0" w:line="360" w:lineRule="auto"/>
        <w:jc w:val="both"/>
        <w:rPr>
          <w:rFonts w:ascii="Palatino Linotype" w:hAnsi="Palatino Linotype" w:cs="Arial"/>
          <w:sz w:val="24"/>
          <w:szCs w:val="24"/>
        </w:rPr>
      </w:pPr>
    </w:p>
    <w:p w:rsidR="0079765C" w:rsidRDefault="0079765C" w:rsidP="0079765C">
      <w:pPr>
        <w:spacing w:after="0"/>
      </w:pPr>
    </w:p>
    <w:p w:rsidR="0079765C" w:rsidRDefault="0079765C" w:rsidP="0079765C">
      <w:pPr>
        <w:spacing w:after="0"/>
      </w:pPr>
    </w:p>
    <w:p w:rsidR="0079765C" w:rsidRDefault="0079765C" w:rsidP="0079765C">
      <w:pPr>
        <w:spacing w:after="0"/>
      </w:pPr>
    </w:p>
    <w:p w:rsidR="0079765C" w:rsidRDefault="0079765C" w:rsidP="0079765C">
      <w:pPr>
        <w:spacing w:after="0"/>
      </w:pPr>
    </w:p>
    <w:p w:rsidR="0079765C" w:rsidRDefault="0079765C" w:rsidP="0079765C">
      <w:pPr>
        <w:spacing w:after="0"/>
      </w:pPr>
    </w:p>
    <w:p w:rsidR="0079765C" w:rsidRDefault="0079765C" w:rsidP="0079765C">
      <w:pPr>
        <w:spacing w:after="0"/>
      </w:pPr>
    </w:p>
    <w:p w:rsidR="0079765C" w:rsidRDefault="0079765C" w:rsidP="0079765C">
      <w:pPr>
        <w:spacing w:after="0"/>
      </w:pPr>
    </w:p>
    <w:p w:rsidR="0079765C" w:rsidRDefault="0079765C" w:rsidP="0079765C">
      <w:pPr>
        <w:spacing w:after="0"/>
      </w:pPr>
    </w:p>
    <w:p w:rsidR="0079765C" w:rsidRDefault="0079765C" w:rsidP="0079765C"/>
    <w:p w:rsidR="0079765C" w:rsidRDefault="0079765C" w:rsidP="0079765C"/>
    <w:p w:rsidR="0079765C" w:rsidRDefault="0079765C" w:rsidP="0079765C"/>
    <w:p w:rsidR="0079765C" w:rsidRDefault="0079765C" w:rsidP="0079765C"/>
    <w:p w:rsidR="0079765C" w:rsidRDefault="0079765C" w:rsidP="0079765C"/>
    <w:p w:rsidR="0079765C" w:rsidRPr="007E5AE4" w:rsidRDefault="0079765C" w:rsidP="0079765C"/>
    <w:p w:rsidR="0079765C" w:rsidRDefault="0079765C" w:rsidP="0079765C"/>
    <w:p w:rsidR="00CD23E8" w:rsidRDefault="00CD23E8"/>
    <w:sectPr w:rsidR="00CD23E8" w:rsidSect="007C743B">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743B" w:rsidRDefault="007C743B" w:rsidP="0079765C">
      <w:pPr>
        <w:spacing w:after="0" w:line="240" w:lineRule="auto"/>
      </w:pPr>
      <w:r>
        <w:separator/>
      </w:r>
    </w:p>
  </w:endnote>
  <w:endnote w:type="continuationSeparator" w:id="0">
    <w:p w:rsidR="007C743B" w:rsidRDefault="007C743B" w:rsidP="00797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7C743B" w:rsidRPr="002D6DD8" w:rsidRDefault="007C743B" w:rsidP="007C743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54419">
              <w:rPr>
                <w:rFonts w:ascii="Palatino Linotype" w:hAnsi="Palatino Linotype"/>
                <w:bCs/>
                <w:noProof/>
                <w:sz w:val="20"/>
              </w:rPr>
              <w:t>26</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54419">
              <w:rPr>
                <w:rFonts w:ascii="Palatino Linotype" w:hAnsi="Palatino Linotype"/>
                <w:bCs/>
                <w:noProof/>
                <w:sz w:val="20"/>
              </w:rPr>
              <w:t>28</w:t>
            </w:r>
            <w:r>
              <w:rPr>
                <w:rFonts w:ascii="Palatino Linotype" w:hAnsi="Palatino Linotype"/>
                <w:bCs/>
                <w:noProof/>
                <w:sz w:val="20"/>
              </w:rPr>
              <w:fldChar w:fldCharType="end"/>
            </w:r>
          </w:p>
        </w:sdtContent>
      </w:sdt>
    </w:sdtContent>
  </w:sdt>
  <w:p w:rsidR="007C743B" w:rsidRDefault="007C743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43B" w:rsidRPr="000B69FA" w:rsidRDefault="007C743B" w:rsidP="007C743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5441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54419">
      <w:rPr>
        <w:rFonts w:ascii="Palatino Linotype" w:hAnsi="Palatino Linotype"/>
        <w:bCs/>
        <w:noProof/>
        <w:sz w:val="20"/>
      </w:rPr>
      <w:t>28</w:t>
    </w:r>
    <w:r>
      <w:rPr>
        <w:rFonts w:ascii="Palatino Linotype" w:hAnsi="Palatino Linotype"/>
        <w:bCs/>
        <w:noProof/>
        <w:sz w:val="20"/>
      </w:rPr>
      <w:fldChar w:fldCharType="end"/>
    </w:r>
  </w:p>
  <w:p w:rsidR="007C743B" w:rsidRDefault="007C743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743B" w:rsidRDefault="007C743B" w:rsidP="0079765C">
      <w:pPr>
        <w:spacing w:after="0" w:line="240" w:lineRule="auto"/>
      </w:pPr>
      <w:r>
        <w:separator/>
      </w:r>
    </w:p>
  </w:footnote>
  <w:footnote w:type="continuationSeparator" w:id="0">
    <w:p w:rsidR="007C743B" w:rsidRDefault="007C743B" w:rsidP="0079765C">
      <w:pPr>
        <w:spacing w:after="0" w:line="240" w:lineRule="auto"/>
      </w:pPr>
      <w:r>
        <w:continuationSeparator/>
      </w:r>
    </w:p>
  </w:footnote>
  <w:footnote w:id="1">
    <w:p w:rsidR="007C743B" w:rsidRPr="00946E1F" w:rsidRDefault="007C743B" w:rsidP="0079765C">
      <w:pPr>
        <w:spacing w:line="240" w:lineRule="auto"/>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7C743B" w:rsidTr="007C743B">
      <w:trPr>
        <w:trHeight w:val="227"/>
      </w:trPr>
      <w:tc>
        <w:tcPr>
          <w:tcW w:w="5246" w:type="dxa"/>
          <w:hideMark/>
        </w:tcPr>
        <w:p w:rsidR="007C743B" w:rsidRPr="00641471" w:rsidRDefault="007C743B" w:rsidP="007C743B">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7C743B" w:rsidRPr="00641471" w:rsidRDefault="00CC434A" w:rsidP="00CC434A">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01510</w:t>
          </w:r>
          <w:r w:rsidR="007C743B">
            <w:rPr>
              <w:rFonts w:ascii="Palatino Linotype" w:hAnsi="Palatino Linotype" w:cs="Arial"/>
              <w:b/>
              <w:bCs/>
              <w:sz w:val="24"/>
              <w:lang w:eastAsia="es-MX"/>
            </w:rPr>
            <w:t>/INFOEM/IP/RR/202</w:t>
          </w:r>
          <w:r>
            <w:rPr>
              <w:rFonts w:ascii="Palatino Linotype" w:hAnsi="Palatino Linotype" w:cs="Arial"/>
              <w:b/>
              <w:bCs/>
              <w:sz w:val="24"/>
              <w:lang w:eastAsia="es-MX"/>
            </w:rPr>
            <w:t>3</w:t>
          </w:r>
        </w:p>
      </w:tc>
    </w:tr>
    <w:tr w:rsidR="007C743B" w:rsidTr="007C743B">
      <w:trPr>
        <w:trHeight w:val="242"/>
      </w:trPr>
      <w:tc>
        <w:tcPr>
          <w:tcW w:w="5246" w:type="dxa"/>
          <w:hideMark/>
        </w:tcPr>
        <w:p w:rsidR="007C743B" w:rsidRPr="00641471" w:rsidRDefault="007C743B" w:rsidP="007C743B">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7C743B" w:rsidRPr="00641471" w:rsidRDefault="00CC434A" w:rsidP="007C743B">
          <w:pPr>
            <w:spacing w:after="120" w:line="256" w:lineRule="auto"/>
            <w:ind w:left="-486" w:right="214" w:firstLine="284"/>
            <w:jc w:val="right"/>
            <w:rPr>
              <w:rFonts w:ascii="Palatino Linotype" w:hAnsi="Palatino Linotype" w:cs="Arial"/>
              <w:b/>
              <w:szCs w:val="20"/>
            </w:rPr>
          </w:pPr>
          <w:r w:rsidRPr="00CC434A">
            <w:rPr>
              <w:rFonts w:ascii="Palatino Linotype" w:hAnsi="Palatino Linotype" w:cs="Arial"/>
              <w:b/>
              <w:szCs w:val="20"/>
            </w:rPr>
            <w:t>Tecnológico de Estudios Superiores de Chimalhuacán</w:t>
          </w:r>
        </w:p>
      </w:tc>
    </w:tr>
    <w:tr w:rsidR="007C743B" w:rsidTr="007C743B">
      <w:trPr>
        <w:trHeight w:val="342"/>
      </w:trPr>
      <w:tc>
        <w:tcPr>
          <w:tcW w:w="5246" w:type="dxa"/>
          <w:hideMark/>
        </w:tcPr>
        <w:p w:rsidR="007C743B" w:rsidRPr="00641471" w:rsidRDefault="007C743B" w:rsidP="007C743B">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7C743B" w:rsidRPr="00641471" w:rsidRDefault="007C743B" w:rsidP="007C743B">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7C743B" w:rsidRPr="00AE046A" w:rsidRDefault="007C743B" w:rsidP="007C743B">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4BCC9EFF" wp14:editId="03FC7C53">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7C743B" w:rsidTr="007C743B">
      <w:trPr>
        <w:trHeight w:val="227"/>
      </w:trPr>
      <w:tc>
        <w:tcPr>
          <w:tcW w:w="5104" w:type="dxa"/>
          <w:hideMark/>
        </w:tcPr>
        <w:p w:rsidR="007C743B" w:rsidRPr="00641471" w:rsidRDefault="007C743B" w:rsidP="007C743B">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7C743B" w:rsidRPr="007E5AE4" w:rsidRDefault="007D7283" w:rsidP="007D7283">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0151</w:t>
          </w:r>
          <w:r w:rsidR="007C743B">
            <w:rPr>
              <w:rFonts w:ascii="Palatino Linotype" w:hAnsi="Palatino Linotype" w:cs="Arial"/>
              <w:b/>
              <w:bCs/>
              <w:sz w:val="24"/>
              <w:lang w:eastAsia="es-MX"/>
            </w:rPr>
            <w:t>0</w:t>
          </w:r>
          <w:r>
            <w:rPr>
              <w:rFonts w:ascii="Palatino Linotype" w:hAnsi="Palatino Linotype" w:cs="Arial"/>
              <w:b/>
              <w:bCs/>
              <w:sz w:val="24"/>
              <w:lang w:eastAsia="es-MX"/>
            </w:rPr>
            <w:t>/INFOEM/IP/RR/2023</w:t>
          </w:r>
        </w:p>
      </w:tc>
    </w:tr>
    <w:tr w:rsidR="007C743B" w:rsidTr="007C743B">
      <w:trPr>
        <w:trHeight w:val="242"/>
      </w:trPr>
      <w:tc>
        <w:tcPr>
          <w:tcW w:w="5104" w:type="dxa"/>
          <w:hideMark/>
        </w:tcPr>
        <w:p w:rsidR="007C743B" w:rsidRPr="00641471" w:rsidRDefault="007C743B" w:rsidP="007C743B">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7C743B" w:rsidRPr="007E5AE4" w:rsidRDefault="007D7283" w:rsidP="0079765C">
          <w:pPr>
            <w:spacing w:after="0" w:line="256" w:lineRule="auto"/>
            <w:ind w:left="-486" w:right="214" w:firstLine="284"/>
            <w:jc w:val="right"/>
            <w:rPr>
              <w:rFonts w:ascii="Palatino Linotype" w:hAnsi="Palatino Linotype" w:cs="Arial"/>
              <w:b/>
              <w:szCs w:val="20"/>
            </w:rPr>
          </w:pPr>
          <w:r w:rsidRPr="007D7283">
            <w:rPr>
              <w:rFonts w:ascii="Palatino Linotype" w:hAnsi="Palatino Linotype" w:cs="Arial"/>
              <w:b/>
              <w:szCs w:val="20"/>
            </w:rPr>
            <w:t>Tecnológico de Estudios Superiores de Chimalhuacán</w:t>
          </w:r>
        </w:p>
      </w:tc>
    </w:tr>
    <w:tr w:rsidR="007C743B" w:rsidTr="007C743B">
      <w:trPr>
        <w:trHeight w:val="342"/>
      </w:trPr>
      <w:tc>
        <w:tcPr>
          <w:tcW w:w="5104" w:type="dxa"/>
        </w:tcPr>
        <w:p w:rsidR="007C743B" w:rsidRPr="00641471" w:rsidRDefault="007C743B" w:rsidP="007C743B">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7C743B" w:rsidRPr="007E5AE4" w:rsidRDefault="007C743B" w:rsidP="00154419">
          <w:pPr>
            <w:spacing w:after="120" w:line="256" w:lineRule="auto"/>
            <w:ind w:left="-486" w:right="214" w:firstLine="567"/>
            <w:jc w:val="right"/>
            <w:rPr>
              <w:rFonts w:ascii="Palatino Linotype" w:hAnsi="Palatino Linotype" w:cs="Arial"/>
              <w:b/>
            </w:rPr>
          </w:pPr>
          <w:r w:rsidRPr="007E5AE4">
            <w:rPr>
              <w:rFonts w:ascii="Palatino Linotype" w:hAnsi="Palatino Linotype" w:cs="Arial"/>
              <w:b/>
              <w:noProof/>
              <w:szCs w:val="20"/>
              <w:lang w:eastAsia="es-MX"/>
            </w:rPr>
            <w:drawing>
              <wp:anchor distT="0" distB="0" distL="114300" distR="114300" simplePos="0" relativeHeight="251659264" behindDoc="1" locked="0" layoutInCell="0" allowOverlap="1" wp14:anchorId="083A2DE9" wp14:editId="3AFFE823">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154419">
            <w:rPr>
              <w:rFonts w:ascii="Palatino Linotype" w:hAnsi="Palatino Linotype" w:cs="Arial"/>
              <w:b/>
              <w:noProof/>
              <w:szCs w:val="20"/>
              <w:lang w:eastAsia="es-MX"/>
            </w:rPr>
            <w:t>XXXXXXXXXXXXXXXXXXXXX</w:t>
          </w:r>
        </w:p>
      </w:tc>
    </w:tr>
    <w:tr w:rsidR="007C743B" w:rsidTr="007C743B">
      <w:trPr>
        <w:trHeight w:val="342"/>
      </w:trPr>
      <w:tc>
        <w:tcPr>
          <w:tcW w:w="5104" w:type="dxa"/>
        </w:tcPr>
        <w:p w:rsidR="007C743B" w:rsidRPr="00641471" w:rsidRDefault="007C743B" w:rsidP="007C743B">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7C743B" w:rsidRPr="007E5AE4" w:rsidRDefault="007C743B" w:rsidP="007C743B">
          <w:pPr>
            <w:spacing w:after="120" w:line="256" w:lineRule="auto"/>
            <w:ind w:left="-486" w:right="214" w:firstLine="567"/>
            <w:jc w:val="right"/>
            <w:rPr>
              <w:rFonts w:ascii="Palatino Linotype" w:hAnsi="Palatino Linotype" w:cs="Arial"/>
              <w:b/>
              <w:szCs w:val="20"/>
            </w:rPr>
          </w:pPr>
          <w:r w:rsidRPr="007E5AE4">
            <w:rPr>
              <w:rFonts w:ascii="Palatino Linotype" w:hAnsi="Palatino Linotype" w:cs="Arial"/>
              <w:b/>
              <w:szCs w:val="20"/>
            </w:rPr>
            <w:t>José Martínez Vilchis</w:t>
          </w:r>
        </w:p>
      </w:tc>
    </w:tr>
  </w:tbl>
  <w:p w:rsidR="007C743B" w:rsidRPr="00C222C0" w:rsidRDefault="007C743B">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664CE"/>
    <w:multiLevelType w:val="hybridMultilevel"/>
    <w:tmpl w:val="4EA0B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0F1D6D"/>
    <w:multiLevelType w:val="hybridMultilevel"/>
    <w:tmpl w:val="4B9882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D0B6C72"/>
    <w:multiLevelType w:val="hybridMultilevel"/>
    <w:tmpl w:val="3452BF5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4D927F3"/>
    <w:multiLevelType w:val="hybridMultilevel"/>
    <w:tmpl w:val="833AB5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EA65E1F"/>
    <w:multiLevelType w:val="hybridMultilevel"/>
    <w:tmpl w:val="280468B8"/>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6"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
  </w:num>
  <w:num w:numId="4">
    <w:abstractNumId w:val="4"/>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65C"/>
    <w:rsid w:val="00017E01"/>
    <w:rsid w:val="000D16E8"/>
    <w:rsid w:val="00154419"/>
    <w:rsid w:val="001F087E"/>
    <w:rsid w:val="002D42ED"/>
    <w:rsid w:val="00431116"/>
    <w:rsid w:val="006A33CA"/>
    <w:rsid w:val="007050B2"/>
    <w:rsid w:val="00706FC2"/>
    <w:rsid w:val="00734DFB"/>
    <w:rsid w:val="00746EC8"/>
    <w:rsid w:val="0079765C"/>
    <w:rsid w:val="007C743B"/>
    <w:rsid w:val="007C7C7E"/>
    <w:rsid w:val="007D7283"/>
    <w:rsid w:val="007E280E"/>
    <w:rsid w:val="007F1616"/>
    <w:rsid w:val="007F2066"/>
    <w:rsid w:val="008214DB"/>
    <w:rsid w:val="00922421"/>
    <w:rsid w:val="009E30CD"/>
    <w:rsid w:val="00A05BB5"/>
    <w:rsid w:val="00A229B1"/>
    <w:rsid w:val="00A511C4"/>
    <w:rsid w:val="00A6734D"/>
    <w:rsid w:val="00C43EC9"/>
    <w:rsid w:val="00C84BFE"/>
    <w:rsid w:val="00CC434A"/>
    <w:rsid w:val="00CD23E8"/>
    <w:rsid w:val="00D45F47"/>
    <w:rsid w:val="00F942D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6793E07A-3643-47F0-AF14-29188B15F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765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765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9765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9765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9765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9765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9765C"/>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9765C"/>
  </w:style>
  <w:style w:type="character" w:styleId="Hipervnculo">
    <w:name w:val="Hyperlink"/>
    <w:aliases w:val="Hipervínculo1,Hipervínculo11,Hipervínculo12,Hipervínculo13,Hipervínculo14,Hipervínculo15"/>
    <w:basedOn w:val="Fuentedeprrafopredeter"/>
    <w:uiPriority w:val="99"/>
    <w:unhideWhenUsed/>
    <w:rsid w:val="0079765C"/>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79765C"/>
    <w:rPr>
      <w:vertAlign w:val="superscript"/>
    </w:rPr>
  </w:style>
  <w:style w:type="paragraph" w:styleId="Sinespaciado">
    <w:name w:val="No Spacing"/>
    <w:aliases w:val="Francesa,INAI"/>
    <w:link w:val="SinespaciadoCar"/>
    <w:uiPriority w:val="1"/>
    <w:qFormat/>
    <w:rsid w:val="0079765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79765C"/>
    <w:rPr>
      <w:rFonts w:ascii="Times New Roman" w:eastAsia="Times New Roman" w:hAnsi="Times New Roman" w:cs="Times New Roman"/>
      <w:sz w:val="24"/>
      <w:szCs w:val="24"/>
      <w:lang w:eastAsia="es-ES"/>
    </w:rPr>
  </w:style>
  <w:style w:type="paragraph" w:customStyle="1" w:styleId="INFOEM">
    <w:name w:val="INFOEM"/>
    <w:basedOn w:val="Normal"/>
    <w:qFormat/>
    <w:rsid w:val="0079765C"/>
    <w:pPr>
      <w:spacing w:before="240" w:line="360" w:lineRule="auto"/>
      <w:ind w:left="851" w:right="851"/>
      <w:jc w:val="both"/>
    </w:pPr>
    <w:rPr>
      <w:rFonts w:ascii="Palatino Linotype" w:hAnsi="Palatino Linotype"/>
      <w:i/>
      <w:szCs w:val="14"/>
    </w:rPr>
  </w:style>
  <w:style w:type="character" w:styleId="Hipervnculovisitado">
    <w:name w:val="FollowedHyperlink"/>
    <w:basedOn w:val="Fuentedeprrafopredeter"/>
    <w:uiPriority w:val="99"/>
    <w:semiHidden/>
    <w:unhideWhenUsed/>
    <w:rsid w:val="001F087E"/>
    <w:rPr>
      <w:color w:val="954F72" w:themeColor="followedHyperlink"/>
      <w:u w:val="single"/>
    </w:rPr>
  </w:style>
  <w:style w:type="paragraph" w:customStyle="1" w:styleId="Citas">
    <w:name w:val="Citas"/>
    <w:basedOn w:val="Normal"/>
    <w:qFormat/>
    <w:rsid w:val="00A229B1"/>
    <w:pPr>
      <w:spacing w:before="240" w:line="360" w:lineRule="auto"/>
      <w:ind w:left="851" w:right="851"/>
      <w:jc w:val="both"/>
    </w:pPr>
    <w:rPr>
      <w:rFonts w:ascii="Palatino Linotype" w:hAnsi="Palatino Linotype" w:cs="Arial"/>
      <w:i/>
    </w:rPr>
  </w:style>
  <w:style w:type="character" w:styleId="Textoennegrita">
    <w:name w:val="Strong"/>
    <w:uiPriority w:val="22"/>
    <w:qFormat/>
    <w:rsid w:val="00A229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031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TotalTime>
  <Pages>28</Pages>
  <Words>6324</Words>
  <Characters>34783</Characters>
  <Application>Microsoft Office Word</Application>
  <DocSecurity>0</DocSecurity>
  <Lines>289</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11</cp:revision>
  <dcterms:created xsi:type="dcterms:W3CDTF">2023-04-18T18:13:00Z</dcterms:created>
  <dcterms:modified xsi:type="dcterms:W3CDTF">2023-06-06T19:22:00Z</dcterms:modified>
</cp:coreProperties>
</file>