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53DF633B" w:rsidR="00536C04" w:rsidRPr="00977B8F" w:rsidRDefault="00536C04" w:rsidP="00977B8F">
      <w:pPr>
        <w:spacing w:line="360" w:lineRule="auto"/>
        <w:jc w:val="both"/>
        <w:rPr>
          <w:rFonts w:ascii="Palatino Linotype" w:hAnsi="Palatino Linotype"/>
        </w:rPr>
      </w:pPr>
      <w:r w:rsidRPr="00977B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F6F88" w:rsidRPr="00977B8F">
        <w:rPr>
          <w:rFonts w:ascii="Palatino Linotype" w:hAnsi="Palatino Linotype"/>
        </w:rPr>
        <w:t xml:space="preserve">del </w:t>
      </w:r>
      <w:r w:rsidR="00A70994" w:rsidRPr="00977B8F">
        <w:rPr>
          <w:rFonts w:ascii="Palatino Linotype" w:hAnsi="Palatino Linotype"/>
        </w:rPr>
        <w:t xml:space="preserve">dos de agosto </w:t>
      </w:r>
      <w:r w:rsidRPr="00977B8F">
        <w:rPr>
          <w:rFonts w:ascii="Palatino Linotype" w:hAnsi="Palatino Linotype"/>
        </w:rPr>
        <w:t xml:space="preserve">de dos mil </w:t>
      </w:r>
      <w:r w:rsidR="005D3027" w:rsidRPr="00977B8F">
        <w:rPr>
          <w:rFonts w:ascii="Palatino Linotype" w:hAnsi="Palatino Linotype"/>
        </w:rPr>
        <w:t>veintitrés</w:t>
      </w:r>
      <w:r w:rsidRPr="00977B8F">
        <w:rPr>
          <w:rFonts w:ascii="Palatino Linotype" w:hAnsi="Palatino Linotype"/>
        </w:rPr>
        <w:t>.</w:t>
      </w:r>
    </w:p>
    <w:p w14:paraId="4BB42F7D" w14:textId="77777777" w:rsidR="00536C04" w:rsidRPr="00977B8F" w:rsidRDefault="00536C04" w:rsidP="00977B8F">
      <w:pPr>
        <w:spacing w:line="360" w:lineRule="auto"/>
        <w:jc w:val="both"/>
        <w:rPr>
          <w:rFonts w:ascii="Palatino Linotype" w:hAnsi="Palatino Linotype"/>
        </w:rPr>
      </w:pPr>
    </w:p>
    <w:p w14:paraId="5A8EB4C3" w14:textId="6E359659" w:rsidR="00536C04" w:rsidRPr="00977B8F" w:rsidRDefault="00536C04" w:rsidP="00977B8F">
      <w:pPr>
        <w:spacing w:line="360" w:lineRule="auto"/>
        <w:jc w:val="both"/>
        <w:rPr>
          <w:rFonts w:ascii="Palatino Linotype" w:hAnsi="Palatino Linotype"/>
          <w:b/>
        </w:rPr>
      </w:pPr>
      <w:r w:rsidRPr="00977B8F">
        <w:rPr>
          <w:rFonts w:ascii="Palatino Linotype" w:hAnsi="Palatino Linotype"/>
          <w:b/>
        </w:rPr>
        <w:t>VISTOS</w:t>
      </w:r>
      <w:r w:rsidRPr="00977B8F">
        <w:rPr>
          <w:rFonts w:ascii="Palatino Linotype" w:hAnsi="Palatino Linotype"/>
        </w:rPr>
        <w:t xml:space="preserve"> los expedientes formados con motivo de los </w:t>
      </w:r>
      <w:r w:rsidR="00025060" w:rsidRPr="00977B8F">
        <w:rPr>
          <w:rFonts w:ascii="Palatino Linotype" w:hAnsi="Palatino Linotype"/>
        </w:rPr>
        <w:t>R</w:t>
      </w:r>
      <w:r w:rsidRPr="00977B8F">
        <w:rPr>
          <w:rFonts w:ascii="Palatino Linotype" w:hAnsi="Palatino Linotype"/>
        </w:rPr>
        <w:t xml:space="preserve">ecursos de </w:t>
      </w:r>
      <w:r w:rsidR="00025060" w:rsidRPr="00977B8F">
        <w:rPr>
          <w:rFonts w:ascii="Palatino Linotype" w:hAnsi="Palatino Linotype"/>
        </w:rPr>
        <w:t>R</w:t>
      </w:r>
      <w:r w:rsidRPr="00977B8F">
        <w:rPr>
          <w:rFonts w:ascii="Palatino Linotype" w:hAnsi="Palatino Linotype"/>
        </w:rPr>
        <w:t xml:space="preserve">evisión </w:t>
      </w:r>
      <w:r w:rsidR="00F83A45" w:rsidRPr="00977B8F">
        <w:rPr>
          <w:rFonts w:ascii="Palatino Linotype" w:hAnsi="Palatino Linotype"/>
          <w:b/>
        </w:rPr>
        <w:t>02142</w:t>
      </w:r>
      <w:r w:rsidR="009F37B6" w:rsidRPr="00977B8F">
        <w:rPr>
          <w:rFonts w:ascii="Palatino Linotype" w:hAnsi="Palatino Linotype"/>
          <w:b/>
        </w:rPr>
        <w:t>/INFOEM/IP/R</w:t>
      </w:r>
      <w:r w:rsidR="00F83A45" w:rsidRPr="00977B8F">
        <w:rPr>
          <w:rFonts w:ascii="Palatino Linotype" w:hAnsi="Palatino Linotype"/>
          <w:b/>
        </w:rPr>
        <w:t>R/2023</w:t>
      </w:r>
      <w:r w:rsidR="008334C1" w:rsidRPr="00977B8F">
        <w:rPr>
          <w:rFonts w:ascii="Palatino Linotype" w:hAnsi="Palatino Linotype"/>
          <w:b/>
        </w:rPr>
        <w:t xml:space="preserve"> </w:t>
      </w:r>
      <w:r w:rsidR="009F37B6" w:rsidRPr="00977B8F">
        <w:rPr>
          <w:rFonts w:ascii="Palatino Linotype" w:hAnsi="Palatino Linotype"/>
        </w:rPr>
        <w:t>y</w:t>
      </w:r>
      <w:r w:rsidR="00154803" w:rsidRPr="00977B8F">
        <w:rPr>
          <w:rFonts w:ascii="Palatino Linotype" w:hAnsi="Palatino Linotype"/>
          <w:b/>
        </w:rPr>
        <w:t xml:space="preserve"> </w:t>
      </w:r>
      <w:r w:rsidR="00F83A45" w:rsidRPr="00977B8F">
        <w:rPr>
          <w:rFonts w:ascii="Palatino Linotype" w:hAnsi="Palatino Linotype"/>
          <w:b/>
        </w:rPr>
        <w:t>02143/INFOEM/IP/RR/2023</w:t>
      </w:r>
      <w:r w:rsidR="009F37B6" w:rsidRPr="00977B8F">
        <w:rPr>
          <w:rFonts w:ascii="Palatino Linotype" w:hAnsi="Palatino Linotype"/>
          <w:b/>
        </w:rPr>
        <w:t>,</w:t>
      </w:r>
      <w:r w:rsidRPr="00977B8F">
        <w:rPr>
          <w:rFonts w:ascii="Palatino Linotype" w:hAnsi="Palatino Linotype"/>
          <w:b/>
        </w:rPr>
        <w:t xml:space="preserve"> </w:t>
      </w:r>
      <w:r w:rsidRPr="00977B8F">
        <w:rPr>
          <w:rFonts w:ascii="Palatino Linotype" w:hAnsi="Palatino Linotype"/>
        </w:rPr>
        <w:t>promovido</w:t>
      </w:r>
      <w:r w:rsidR="00427F0E" w:rsidRPr="00977B8F">
        <w:rPr>
          <w:rFonts w:ascii="Palatino Linotype" w:hAnsi="Palatino Linotype"/>
        </w:rPr>
        <w:t xml:space="preserve">s por </w:t>
      </w:r>
      <w:r w:rsidR="00144591" w:rsidRPr="00977B8F">
        <w:rPr>
          <w:rFonts w:ascii="Palatino Linotype" w:hAnsi="Palatino Linotype"/>
        </w:rPr>
        <w:t xml:space="preserve">el C. </w:t>
      </w:r>
      <w:bookmarkStart w:id="0" w:name="_GoBack"/>
      <w:r w:rsidR="003873B7">
        <w:rPr>
          <w:rFonts w:ascii="Palatino Linotype" w:hAnsi="Palatino Linotype"/>
          <w:b/>
          <w:bCs/>
        </w:rPr>
        <w:t xml:space="preserve">XXXXXXXX </w:t>
      </w:r>
      <w:proofErr w:type="spellStart"/>
      <w:r w:rsidR="003873B7">
        <w:rPr>
          <w:rFonts w:ascii="Palatino Linotype" w:hAnsi="Palatino Linotype"/>
          <w:b/>
          <w:bCs/>
        </w:rPr>
        <w:t>XXXXXXXX</w:t>
      </w:r>
      <w:proofErr w:type="spellEnd"/>
      <w:r w:rsidR="003873B7">
        <w:rPr>
          <w:rFonts w:ascii="Palatino Linotype" w:hAnsi="Palatino Linotype"/>
          <w:b/>
          <w:bCs/>
        </w:rPr>
        <w:t xml:space="preserve"> XXXXXXXXX</w:t>
      </w:r>
      <w:bookmarkEnd w:id="0"/>
      <w:r w:rsidR="00427F0E" w:rsidRPr="00977B8F">
        <w:rPr>
          <w:rFonts w:ascii="Palatino Linotype" w:hAnsi="Palatino Linotype"/>
        </w:rPr>
        <w:t>,</w:t>
      </w:r>
      <w:r w:rsidR="00E44BB1" w:rsidRPr="00977B8F">
        <w:rPr>
          <w:rFonts w:ascii="Palatino Linotype" w:hAnsi="Palatino Linotype"/>
          <w:lang w:val="es-ES"/>
        </w:rPr>
        <w:t xml:space="preserve"> </w:t>
      </w:r>
      <w:r w:rsidR="00675D67" w:rsidRPr="00977B8F">
        <w:rPr>
          <w:rFonts w:ascii="Palatino Linotype" w:hAnsi="Palatino Linotype"/>
          <w:lang w:val="es-ES"/>
        </w:rPr>
        <w:t xml:space="preserve">a quien </w:t>
      </w:r>
      <w:r w:rsidRPr="00977B8F">
        <w:rPr>
          <w:rFonts w:ascii="Palatino Linotype" w:hAnsi="Palatino Linotype" w:cs="Arial"/>
        </w:rPr>
        <w:t xml:space="preserve">en lo sucesivo se denominará </w:t>
      </w:r>
      <w:r w:rsidR="00A43CB5" w:rsidRPr="00977B8F">
        <w:rPr>
          <w:rFonts w:ascii="Palatino Linotype" w:hAnsi="Palatino Linotype" w:cs="Arial"/>
          <w:b/>
        </w:rPr>
        <w:t>EL RECURRENTE</w:t>
      </w:r>
      <w:r w:rsidRPr="00977B8F">
        <w:rPr>
          <w:rFonts w:ascii="Palatino Linotype" w:hAnsi="Palatino Linotype" w:cs="Arial"/>
          <w:b/>
        </w:rPr>
        <w:t>,</w:t>
      </w:r>
      <w:r w:rsidRPr="00977B8F">
        <w:rPr>
          <w:rFonts w:ascii="Palatino Linotype" w:hAnsi="Palatino Linotype"/>
        </w:rPr>
        <w:t xml:space="preserve"> en contra de </w:t>
      </w:r>
      <w:r w:rsidR="00A70994" w:rsidRPr="00977B8F">
        <w:rPr>
          <w:rFonts w:ascii="Palatino Linotype" w:hAnsi="Palatino Linotype"/>
        </w:rPr>
        <w:t xml:space="preserve">la falta de </w:t>
      </w:r>
      <w:r w:rsidR="00250720" w:rsidRPr="00977B8F">
        <w:rPr>
          <w:rFonts w:ascii="Palatino Linotype" w:hAnsi="Palatino Linotype" w:cs="Arial"/>
          <w:lang w:val="es-ES"/>
        </w:rPr>
        <w:t>respuesta</w:t>
      </w:r>
      <w:r w:rsidR="0092182E" w:rsidRPr="00977B8F">
        <w:rPr>
          <w:rFonts w:ascii="Palatino Linotype" w:hAnsi="Palatino Linotype" w:cs="Arial"/>
          <w:lang w:val="es-ES"/>
        </w:rPr>
        <w:t>s emitidas por</w:t>
      </w:r>
      <w:r w:rsidR="00796647" w:rsidRPr="00977B8F">
        <w:rPr>
          <w:rFonts w:ascii="Palatino Linotype" w:hAnsi="Palatino Linotype" w:cs="Arial"/>
          <w:lang w:val="es-ES"/>
        </w:rPr>
        <w:t xml:space="preserve"> </w:t>
      </w:r>
      <w:r w:rsidR="00427F0E" w:rsidRPr="00977B8F">
        <w:rPr>
          <w:rFonts w:ascii="Palatino Linotype" w:hAnsi="Palatino Linotype" w:cs="Arial"/>
          <w:lang w:val="es-ES"/>
        </w:rPr>
        <w:t>el</w:t>
      </w:r>
      <w:r w:rsidRPr="00977B8F">
        <w:rPr>
          <w:rFonts w:ascii="Palatino Linotype" w:hAnsi="Palatino Linotype" w:cs="Arial"/>
          <w:lang w:val="es-ES"/>
        </w:rPr>
        <w:t xml:space="preserve"> </w:t>
      </w:r>
      <w:r w:rsidR="00F83A45" w:rsidRPr="00977B8F">
        <w:rPr>
          <w:rFonts w:ascii="Palatino Linotype" w:hAnsi="Palatino Linotype"/>
          <w:b/>
        </w:rPr>
        <w:t>Ayuntamiento de Temascalcingo</w:t>
      </w:r>
      <w:r w:rsidRPr="00977B8F">
        <w:rPr>
          <w:rFonts w:ascii="Palatino Linotype" w:hAnsi="Palatino Linotype"/>
          <w:b/>
        </w:rPr>
        <w:t xml:space="preserve">, </w:t>
      </w:r>
      <w:r w:rsidR="004052A3" w:rsidRPr="00977B8F">
        <w:rPr>
          <w:rFonts w:ascii="Palatino Linotype" w:hAnsi="Palatino Linotype"/>
        </w:rPr>
        <w:t>que</w:t>
      </w:r>
      <w:r w:rsidR="00BD57ED" w:rsidRPr="00977B8F">
        <w:rPr>
          <w:rFonts w:ascii="Palatino Linotype" w:hAnsi="Palatino Linotype"/>
          <w:b/>
          <w:lang w:val="es-419"/>
        </w:rPr>
        <w:t xml:space="preserve"> </w:t>
      </w:r>
      <w:r w:rsidRPr="00977B8F">
        <w:rPr>
          <w:rFonts w:ascii="Palatino Linotype" w:hAnsi="Palatino Linotype"/>
        </w:rPr>
        <w:t xml:space="preserve">en lo sucesivo se denominará </w:t>
      </w:r>
      <w:r w:rsidRPr="00977B8F">
        <w:rPr>
          <w:rFonts w:ascii="Palatino Linotype" w:hAnsi="Palatino Linotype"/>
          <w:b/>
        </w:rPr>
        <w:t>EL SUJETO OBLIGADO</w:t>
      </w:r>
      <w:r w:rsidRPr="00977B8F">
        <w:rPr>
          <w:rFonts w:ascii="Palatino Linotype" w:hAnsi="Palatino Linotype"/>
        </w:rPr>
        <w:t xml:space="preserve">, se procede a dictar la presente resolución con base en lo siguiente: </w:t>
      </w:r>
    </w:p>
    <w:p w14:paraId="435C7970" w14:textId="77777777" w:rsidR="00885720" w:rsidRPr="00977B8F" w:rsidRDefault="00885720" w:rsidP="00977B8F">
      <w:pPr>
        <w:jc w:val="center"/>
        <w:rPr>
          <w:rFonts w:ascii="Palatino Linotype" w:hAnsi="Palatino Linotype"/>
        </w:rPr>
      </w:pPr>
    </w:p>
    <w:p w14:paraId="480E521A" w14:textId="77777777" w:rsidR="00457BB8" w:rsidRPr="00977B8F" w:rsidRDefault="00457BB8" w:rsidP="00977B8F">
      <w:pPr>
        <w:jc w:val="center"/>
        <w:rPr>
          <w:rFonts w:ascii="Palatino Linotype" w:hAnsi="Palatino Linotype"/>
          <w:b/>
          <w:bCs/>
          <w:spacing w:val="40"/>
          <w:sz w:val="28"/>
        </w:rPr>
      </w:pPr>
      <w:r w:rsidRPr="00977B8F">
        <w:rPr>
          <w:rFonts w:ascii="Palatino Linotype" w:hAnsi="Palatino Linotype"/>
          <w:b/>
          <w:bCs/>
          <w:spacing w:val="40"/>
          <w:sz w:val="28"/>
        </w:rPr>
        <w:t>RESULTANDO</w:t>
      </w:r>
    </w:p>
    <w:p w14:paraId="68707BF2" w14:textId="21A3BD16" w:rsidR="00457BB8" w:rsidRPr="00977B8F" w:rsidRDefault="00457BB8" w:rsidP="00977B8F">
      <w:pPr>
        <w:rPr>
          <w:rFonts w:ascii="Palatino Linotype" w:hAnsi="Palatino Linotype"/>
          <w:b/>
          <w:bCs/>
          <w:spacing w:val="40"/>
        </w:rPr>
      </w:pPr>
    </w:p>
    <w:p w14:paraId="7749D902" w14:textId="087922E3" w:rsidR="003404B0" w:rsidRPr="00977B8F" w:rsidRDefault="003404B0" w:rsidP="00977B8F">
      <w:pPr>
        <w:spacing w:line="360" w:lineRule="auto"/>
        <w:jc w:val="both"/>
        <w:rPr>
          <w:rFonts w:ascii="Palatino Linotype" w:hAnsi="Palatino Linotype"/>
          <w:b/>
          <w:sz w:val="28"/>
          <w:szCs w:val="28"/>
        </w:rPr>
      </w:pPr>
      <w:r w:rsidRPr="00977B8F">
        <w:rPr>
          <w:rFonts w:ascii="Palatino Linotype" w:hAnsi="Palatino Linotype"/>
          <w:b/>
          <w:sz w:val="28"/>
          <w:szCs w:val="28"/>
        </w:rPr>
        <w:t>I. De la</w:t>
      </w:r>
      <w:r w:rsidR="00701EE4" w:rsidRPr="00977B8F">
        <w:rPr>
          <w:rFonts w:ascii="Palatino Linotype" w:hAnsi="Palatino Linotype"/>
          <w:b/>
          <w:sz w:val="28"/>
          <w:szCs w:val="28"/>
        </w:rPr>
        <w:t>s</w:t>
      </w:r>
      <w:r w:rsidRPr="00977B8F">
        <w:rPr>
          <w:rFonts w:ascii="Palatino Linotype" w:hAnsi="Palatino Linotype"/>
          <w:b/>
          <w:sz w:val="28"/>
          <w:szCs w:val="28"/>
        </w:rPr>
        <w:t xml:space="preserve"> Solicitud</w:t>
      </w:r>
      <w:r w:rsidR="00701EE4" w:rsidRPr="00977B8F">
        <w:rPr>
          <w:rFonts w:ascii="Palatino Linotype" w:hAnsi="Palatino Linotype"/>
          <w:b/>
          <w:sz w:val="28"/>
          <w:szCs w:val="28"/>
        </w:rPr>
        <w:t>es</w:t>
      </w:r>
      <w:r w:rsidRPr="00977B8F">
        <w:rPr>
          <w:rFonts w:ascii="Palatino Linotype" w:hAnsi="Palatino Linotype"/>
          <w:b/>
          <w:sz w:val="28"/>
          <w:szCs w:val="28"/>
        </w:rPr>
        <w:t xml:space="preserve"> de Información</w:t>
      </w:r>
    </w:p>
    <w:p w14:paraId="2D9FAA77" w14:textId="5B271A10" w:rsidR="00395A8B" w:rsidRPr="00977B8F" w:rsidRDefault="00B252A2" w:rsidP="00977B8F">
      <w:pPr>
        <w:spacing w:line="360" w:lineRule="auto"/>
        <w:jc w:val="both"/>
        <w:rPr>
          <w:rFonts w:ascii="Palatino Linotype" w:hAnsi="Palatino Linotype" w:cs="Arial"/>
          <w:lang w:val="es-ES"/>
        </w:rPr>
      </w:pPr>
      <w:r w:rsidRPr="00977B8F">
        <w:rPr>
          <w:rFonts w:ascii="Palatino Linotype" w:hAnsi="Palatino Linotype" w:cs="Arial"/>
        </w:rPr>
        <w:t>El</w:t>
      </w:r>
      <w:r w:rsidR="00DC53AF" w:rsidRPr="00977B8F">
        <w:rPr>
          <w:rFonts w:ascii="Palatino Linotype" w:hAnsi="Palatino Linotype" w:cs="Arial"/>
          <w:lang w:val="es-419"/>
        </w:rPr>
        <w:t xml:space="preserve"> </w:t>
      </w:r>
      <w:r w:rsidR="00241551" w:rsidRPr="00977B8F">
        <w:rPr>
          <w:rFonts w:ascii="Palatino Linotype" w:hAnsi="Palatino Linotype" w:cs="Arial"/>
          <w:b/>
        </w:rPr>
        <w:t>quince y</w:t>
      </w:r>
      <w:r w:rsidR="00241551" w:rsidRPr="00977B8F">
        <w:rPr>
          <w:rFonts w:ascii="Palatino Linotype" w:hAnsi="Palatino Linotype" w:cs="Arial"/>
        </w:rPr>
        <w:t xml:space="preserve"> </w:t>
      </w:r>
      <w:r w:rsidR="00805CD5" w:rsidRPr="00977B8F">
        <w:rPr>
          <w:rFonts w:ascii="Palatino Linotype" w:hAnsi="Palatino Linotype" w:cs="Arial"/>
          <w:b/>
        </w:rPr>
        <w:t>veinticuatro</w:t>
      </w:r>
      <w:r w:rsidRPr="00977B8F">
        <w:rPr>
          <w:rFonts w:ascii="Palatino Linotype" w:hAnsi="Palatino Linotype" w:cs="Arial"/>
          <w:b/>
        </w:rPr>
        <w:t xml:space="preserve"> </w:t>
      </w:r>
      <w:r w:rsidR="00427F0E" w:rsidRPr="00977B8F">
        <w:rPr>
          <w:rFonts w:ascii="Palatino Linotype" w:hAnsi="Palatino Linotype" w:cs="Arial"/>
          <w:b/>
        </w:rPr>
        <w:t xml:space="preserve">de </w:t>
      </w:r>
      <w:r w:rsidR="00805CD5" w:rsidRPr="00977B8F">
        <w:rPr>
          <w:rFonts w:ascii="Palatino Linotype" w:hAnsi="Palatino Linotype" w:cs="Arial"/>
          <w:b/>
        </w:rPr>
        <w:t xml:space="preserve">marzo </w:t>
      </w:r>
      <w:r w:rsidR="00BA428A" w:rsidRPr="00977B8F">
        <w:rPr>
          <w:rFonts w:ascii="Palatino Linotype" w:hAnsi="Palatino Linotype" w:cs="Arial"/>
          <w:b/>
        </w:rPr>
        <w:t>de</w:t>
      </w:r>
      <w:r w:rsidR="00BD57ED" w:rsidRPr="00977B8F">
        <w:rPr>
          <w:rFonts w:ascii="Palatino Linotype" w:hAnsi="Palatino Linotype" w:cs="Arial"/>
          <w:b/>
          <w:lang w:val="es-419"/>
        </w:rPr>
        <w:t xml:space="preserve"> dos mil </w:t>
      </w:r>
      <w:r w:rsidR="00805CD5" w:rsidRPr="00977B8F">
        <w:rPr>
          <w:rFonts w:ascii="Palatino Linotype" w:hAnsi="Palatino Linotype" w:cs="Arial"/>
          <w:b/>
        </w:rPr>
        <w:t>veintitrés</w:t>
      </w:r>
      <w:r w:rsidR="00536C04" w:rsidRPr="00977B8F">
        <w:rPr>
          <w:rFonts w:ascii="Palatino Linotype" w:hAnsi="Palatino Linotype"/>
          <w:lang w:val="es-ES"/>
        </w:rPr>
        <w:t xml:space="preserve">, </w:t>
      </w:r>
      <w:r w:rsidR="00A43CB5" w:rsidRPr="00977B8F">
        <w:rPr>
          <w:rFonts w:ascii="Palatino Linotype" w:hAnsi="Palatino Linotype"/>
          <w:b/>
          <w:lang w:val="es-ES"/>
        </w:rPr>
        <w:t>EL RECURRENTE</w:t>
      </w:r>
      <w:r w:rsidR="00536C04" w:rsidRPr="00977B8F">
        <w:rPr>
          <w:rFonts w:ascii="Palatino Linotype" w:hAnsi="Palatino Linotype" w:cs="Arial"/>
          <w:lang w:val="es-ES"/>
        </w:rPr>
        <w:t xml:space="preserve"> </w:t>
      </w:r>
      <w:r w:rsidR="00536C04" w:rsidRPr="00977B8F">
        <w:rPr>
          <w:rFonts w:ascii="Palatino Linotype" w:hAnsi="Palatino Linotype" w:cs="Arial"/>
        </w:rPr>
        <w:t xml:space="preserve">a través del Sistema de Acceso a la Información Mexiquense, </w:t>
      </w:r>
      <w:r w:rsidR="009932FA" w:rsidRPr="00977B8F">
        <w:rPr>
          <w:rFonts w:ascii="Palatino Linotype" w:hAnsi="Palatino Linotype" w:cs="Arial"/>
        </w:rPr>
        <w:t xml:space="preserve">que </w:t>
      </w:r>
      <w:r w:rsidR="00536C04" w:rsidRPr="00977B8F">
        <w:rPr>
          <w:rFonts w:ascii="Palatino Linotype" w:hAnsi="Palatino Linotype" w:cs="Arial"/>
        </w:rPr>
        <w:t xml:space="preserve">en lo subsecuente se denominará </w:t>
      </w:r>
      <w:r w:rsidR="00536C04" w:rsidRPr="00977B8F">
        <w:rPr>
          <w:rFonts w:ascii="Palatino Linotype" w:hAnsi="Palatino Linotype" w:cs="Arial"/>
          <w:b/>
        </w:rPr>
        <w:t>EL SAIMEX</w:t>
      </w:r>
      <w:r w:rsidR="00536C04" w:rsidRPr="00977B8F">
        <w:rPr>
          <w:rFonts w:ascii="Palatino Linotype" w:hAnsi="Palatino Linotype" w:cs="Arial"/>
        </w:rPr>
        <w:t xml:space="preserve"> </w:t>
      </w:r>
      <w:r w:rsidR="009932FA" w:rsidRPr="00977B8F">
        <w:rPr>
          <w:rFonts w:ascii="Palatino Linotype" w:hAnsi="Palatino Linotype" w:cs="Arial"/>
        </w:rPr>
        <w:t xml:space="preserve">presentó </w:t>
      </w:r>
      <w:r w:rsidR="00536C04" w:rsidRPr="00977B8F">
        <w:rPr>
          <w:rFonts w:ascii="Palatino Linotype" w:hAnsi="Palatino Linotype" w:cs="Arial"/>
        </w:rPr>
        <w:t xml:space="preserve">ante </w:t>
      </w:r>
      <w:r w:rsidR="00536C04" w:rsidRPr="00977B8F">
        <w:rPr>
          <w:rFonts w:ascii="Palatino Linotype" w:hAnsi="Palatino Linotype" w:cs="Arial"/>
          <w:b/>
        </w:rPr>
        <w:t>EL SUJETO OBLIGADO</w:t>
      </w:r>
      <w:r w:rsidR="00536C04" w:rsidRPr="00977B8F">
        <w:rPr>
          <w:rFonts w:ascii="Palatino Linotype" w:hAnsi="Palatino Linotype" w:cs="Arial"/>
          <w:lang w:val="es-ES"/>
        </w:rPr>
        <w:t>, la</w:t>
      </w:r>
      <w:r w:rsidR="007A1EF3" w:rsidRPr="00977B8F">
        <w:rPr>
          <w:rFonts w:ascii="Palatino Linotype" w:hAnsi="Palatino Linotype" w:cs="Arial"/>
          <w:lang w:val="es-ES"/>
        </w:rPr>
        <w:t>s</w:t>
      </w:r>
      <w:r w:rsidR="00536C04" w:rsidRPr="00977B8F">
        <w:rPr>
          <w:rFonts w:ascii="Palatino Linotype" w:hAnsi="Palatino Linotype" w:cs="Arial"/>
          <w:lang w:val="es-ES"/>
        </w:rPr>
        <w:t xml:space="preserve"> solicitud</w:t>
      </w:r>
      <w:r w:rsidR="007A1EF3" w:rsidRPr="00977B8F">
        <w:rPr>
          <w:rFonts w:ascii="Palatino Linotype" w:hAnsi="Palatino Linotype" w:cs="Arial"/>
          <w:lang w:val="es-ES"/>
        </w:rPr>
        <w:t>es</w:t>
      </w:r>
      <w:r w:rsidR="00536C04" w:rsidRPr="00977B8F">
        <w:rPr>
          <w:rFonts w:ascii="Palatino Linotype" w:hAnsi="Palatino Linotype" w:cs="Arial"/>
          <w:lang w:val="es-ES"/>
        </w:rPr>
        <w:t xml:space="preserve"> de acceso a la información pública,</w:t>
      </w:r>
      <w:r w:rsidR="00DC53AF" w:rsidRPr="00977B8F">
        <w:rPr>
          <w:rFonts w:ascii="Palatino Linotype" w:hAnsi="Palatino Linotype" w:cs="Arial"/>
        </w:rPr>
        <w:t xml:space="preserve"> </w:t>
      </w:r>
      <w:r w:rsidR="00536C04" w:rsidRPr="00977B8F">
        <w:rPr>
          <w:rFonts w:ascii="Palatino Linotype" w:hAnsi="Palatino Linotype" w:cs="Arial"/>
          <w:lang w:val="es-ES"/>
        </w:rPr>
        <w:t>a la</w:t>
      </w:r>
      <w:r w:rsidR="007A1EF3" w:rsidRPr="00977B8F">
        <w:rPr>
          <w:rFonts w:ascii="Palatino Linotype" w:hAnsi="Palatino Linotype" w:cs="Arial"/>
          <w:lang w:val="es-ES"/>
        </w:rPr>
        <w:t>s</w:t>
      </w:r>
      <w:r w:rsidR="00536C04" w:rsidRPr="00977B8F">
        <w:rPr>
          <w:rFonts w:ascii="Palatino Linotype" w:hAnsi="Palatino Linotype" w:cs="Arial"/>
          <w:lang w:val="es-ES"/>
        </w:rPr>
        <w:t xml:space="preserve"> que se le</w:t>
      </w:r>
      <w:r w:rsidR="007A1EF3" w:rsidRPr="00977B8F">
        <w:rPr>
          <w:rFonts w:ascii="Palatino Linotype" w:hAnsi="Palatino Linotype" w:cs="Arial"/>
          <w:lang w:val="es-ES"/>
        </w:rPr>
        <w:t>s</w:t>
      </w:r>
      <w:r w:rsidR="00536C04" w:rsidRPr="00977B8F">
        <w:rPr>
          <w:rFonts w:ascii="Palatino Linotype" w:hAnsi="Palatino Linotype" w:cs="Arial"/>
          <w:lang w:val="es-ES"/>
        </w:rPr>
        <w:t xml:space="preserve"> asignó </w:t>
      </w:r>
      <w:r w:rsidR="007A1EF3" w:rsidRPr="00977B8F">
        <w:rPr>
          <w:rFonts w:ascii="Palatino Linotype" w:hAnsi="Palatino Linotype" w:cs="Arial"/>
          <w:lang w:val="es-ES"/>
        </w:rPr>
        <w:t>los</w:t>
      </w:r>
      <w:r w:rsidR="00536C04" w:rsidRPr="00977B8F">
        <w:rPr>
          <w:rFonts w:ascii="Palatino Linotype" w:hAnsi="Palatino Linotype" w:cs="Arial"/>
          <w:lang w:val="es-ES"/>
        </w:rPr>
        <w:t xml:space="preserve"> número</w:t>
      </w:r>
      <w:r w:rsidR="009932FA" w:rsidRPr="00977B8F">
        <w:rPr>
          <w:rFonts w:ascii="Palatino Linotype" w:hAnsi="Palatino Linotype" w:cs="Arial"/>
          <w:lang w:val="es-ES"/>
        </w:rPr>
        <w:t>s</w:t>
      </w:r>
      <w:r w:rsidR="00536C04" w:rsidRPr="00977B8F">
        <w:rPr>
          <w:rFonts w:ascii="Palatino Linotype" w:hAnsi="Palatino Linotype" w:cs="Arial"/>
          <w:lang w:val="es-ES"/>
        </w:rPr>
        <w:t xml:space="preserve"> de expediente</w:t>
      </w:r>
      <w:r w:rsidR="007A1EF3" w:rsidRPr="00977B8F">
        <w:rPr>
          <w:rFonts w:ascii="Palatino Linotype" w:hAnsi="Palatino Linotype" w:cs="Arial"/>
          <w:lang w:val="es-ES"/>
        </w:rPr>
        <w:t>s</w:t>
      </w:r>
      <w:r w:rsidR="009F37B6" w:rsidRPr="00977B8F">
        <w:rPr>
          <w:rFonts w:ascii="Palatino Linotype" w:hAnsi="Palatino Linotype" w:cs="Arial"/>
          <w:lang w:val="es-ES"/>
        </w:rPr>
        <w:t>:</w:t>
      </w:r>
      <w:r w:rsidR="00273365" w:rsidRPr="00977B8F">
        <w:rPr>
          <w:rFonts w:ascii="Palatino Linotype" w:hAnsi="Palatino Linotype" w:cs="Arial"/>
          <w:lang w:val="es-ES"/>
        </w:rPr>
        <w:t xml:space="preserve"> </w:t>
      </w:r>
      <w:r w:rsidR="00805CD5" w:rsidRPr="00977B8F">
        <w:rPr>
          <w:rFonts w:ascii="Palatino Linotype" w:hAnsi="Palatino Linotype"/>
          <w:b/>
        </w:rPr>
        <w:t>00045/TMASCALC/IP/2023</w:t>
      </w:r>
      <w:r w:rsidR="00AB65D8" w:rsidRPr="00977B8F">
        <w:rPr>
          <w:rFonts w:ascii="Palatino Linotype" w:hAnsi="Palatino Linotype"/>
          <w:b/>
        </w:rPr>
        <w:t xml:space="preserve"> </w:t>
      </w:r>
      <w:r w:rsidR="009F37B6" w:rsidRPr="00977B8F">
        <w:rPr>
          <w:rFonts w:ascii="Palatino Linotype" w:hAnsi="Palatino Linotype"/>
        </w:rPr>
        <w:t>y</w:t>
      </w:r>
      <w:r w:rsidR="009F37B6" w:rsidRPr="00977B8F">
        <w:rPr>
          <w:rFonts w:ascii="Palatino Linotype" w:hAnsi="Palatino Linotype"/>
          <w:b/>
        </w:rPr>
        <w:t xml:space="preserve"> </w:t>
      </w:r>
      <w:r w:rsidR="00805CD5" w:rsidRPr="00977B8F">
        <w:rPr>
          <w:rFonts w:ascii="Palatino Linotype" w:hAnsi="Palatino Linotype"/>
          <w:b/>
        </w:rPr>
        <w:t>00037/TMASCALC/IP/2023</w:t>
      </w:r>
      <w:r w:rsidR="00453F64" w:rsidRPr="00977B8F">
        <w:rPr>
          <w:rFonts w:ascii="Palatino Linotype" w:hAnsi="Palatino Linotype"/>
          <w:b/>
        </w:rPr>
        <w:t>,</w:t>
      </w:r>
      <w:r w:rsidR="009F37B6" w:rsidRPr="00977B8F">
        <w:rPr>
          <w:rFonts w:ascii="Palatino Linotype" w:hAnsi="Palatino Linotype"/>
          <w:b/>
        </w:rPr>
        <w:t xml:space="preserve"> </w:t>
      </w:r>
      <w:r w:rsidR="00536C04" w:rsidRPr="00977B8F">
        <w:rPr>
          <w:rFonts w:ascii="Palatino Linotype" w:hAnsi="Palatino Linotype" w:cs="Arial"/>
          <w:lang w:val="es-ES"/>
        </w:rPr>
        <w:t>mediante la</w:t>
      </w:r>
      <w:r w:rsidR="007A1EF3" w:rsidRPr="00977B8F">
        <w:rPr>
          <w:rFonts w:ascii="Palatino Linotype" w:hAnsi="Palatino Linotype" w:cs="Arial"/>
          <w:lang w:val="es-ES"/>
        </w:rPr>
        <w:t>s</w:t>
      </w:r>
      <w:r w:rsidR="00536C04" w:rsidRPr="00977B8F">
        <w:rPr>
          <w:rFonts w:ascii="Palatino Linotype" w:hAnsi="Palatino Linotype" w:cs="Arial"/>
          <w:lang w:val="es-ES"/>
        </w:rPr>
        <w:t xml:space="preserve"> cual</w:t>
      </w:r>
      <w:r w:rsidR="007A1EF3" w:rsidRPr="00977B8F">
        <w:rPr>
          <w:rFonts w:ascii="Palatino Linotype" w:hAnsi="Palatino Linotype" w:cs="Arial"/>
          <w:lang w:val="es-ES"/>
        </w:rPr>
        <w:t>es</w:t>
      </w:r>
      <w:r w:rsidR="00536C04" w:rsidRPr="00977B8F">
        <w:rPr>
          <w:rFonts w:ascii="Palatino Linotype" w:hAnsi="Palatino Linotype" w:cs="Arial"/>
          <w:lang w:val="es-ES"/>
        </w:rPr>
        <w:t xml:space="preserve"> requirió</w:t>
      </w:r>
      <w:r w:rsidR="00395A8B" w:rsidRPr="00977B8F">
        <w:rPr>
          <w:rFonts w:ascii="Palatino Linotype" w:hAnsi="Palatino Linotype" w:cs="Arial"/>
          <w:lang w:val="es-ES"/>
        </w:rPr>
        <w:t xml:space="preserve"> lo siguiente:</w:t>
      </w:r>
    </w:p>
    <w:p w14:paraId="5298AAA7" w14:textId="77777777" w:rsidR="00B77F5B" w:rsidRPr="00977B8F" w:rsidRDefault="00B77F5B" w:rsidP="00977B8F">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977B8F" w:rsidRPr="00977B8F" w14:paraId="37AEFD27" w14:textId="77777777" w:rsidTr="00D5280F">
        <w:trPr>
          <w:tblHeader/>
          <w:jc w:val="center"/>
        </w:trPr>
        <w:tc>
          <w:tcPr>
            <w:tcW w:w="2365" w:type="dxa"/>
            <w:shd w:val="clear" w:color="auto" w:fill="000000" w:themeFill="text1"/>
            <w:vAlign w:val="center"/>
          </w:tcPr>
          <w:p w14:paraId="63D99EAF" w14:textId="77777777" w:rsidR="00F44CFD" w:rsidRPr="00977B8F" w:rsidRDefault="00F44CFD"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977B8F" w:rsidRDefault="00F44CFD"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Contenido de la solicitud</w:t>
            </w:r>
          </w:p>
        </w:tc>
      </w:tr>
      <w:tr w:rsidR="00977B8F" w:rsidRPr="00977B8F" w14:paraId="429D8270" w14:textId="77777777" w:rsidTr="00D5280F">
        <w:trPr>
          <w:jc w:val="center"/>
        </w:trPr>
        <w:tc>
          <w:tcPr>
            <w:tcW w:w="2365" w:type="dxa"/>
            <w:vAlign w:val="center"/>
          </w:tcPr>
          <w:p w14:paraId="636E8D87" w14:textId="03323FE3" w:rsidR="00F44CFD" w:rsidRPr="00977B8F" w:rsidRDefault="00805CD5"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00045/TMASCALC/IP/2023</w:t>
            </w:r>
          </w:p>
        </w:tc>
        <w:tc>
          <w:tcPr>
            <w:tcW w:w="4222" w:type="dxa"/>
          </w:tcPr>
          <w:p w14:paraId="2338518E" w14:textId="4ADEA9DB" w:rsidR="00F44CFD" w:rsidRPr="00977B8F" w:rsidRDefault="0073629F" w:rsidP="00977B8F">
            <w:pPr>
              <w:pStyle w:val="Prrafodelista"/>
              <w:tabs>
                <w:tab w:val="left" w:pos="709"/>
              </w:tabs>
              <w:ind w:left="0"/>
              <w:jc w:val="both"/>
              <w:rPr>
                <w:rFonts w:ascii="Palatino Linotype" w:hAnsi="Palatino Linotype"/>
                <w:b/>
                <w:i/>
                <w:sz w:val="16"/>
                <w:szCs w:val="16"/>
              </w:rPr>
            </w:pPr>
            <w:r w:rsidRPr="00977B8F">
              <w:rPr>
                <w:rFonts w:ascii="Palatino Linotype" w:hAnsi="Palatino Linotype"/>
                <w:i/>
                <w:sz w:val="16"/>
                <w:szCs w:val="16"/>
              </w:rPr>
              <w:t>“</w:t>
            </w:r>
            <w:r w:rsidR="00241551" w:rsidRPr="00977B8F">
              <w:rPr>
                <w:rFonts w:ascii="Palatino Linotype" w:hAnsi="Palatino Linotype"/>
                <w:i/>
                <w:sz w:val="16"/>
                <w:szCs w:val="16"/>
              </w:rPr>
              <w:t xml:space="preserve">nos queda claro que la </w:t>
            </w:r>
            <w:proofErr w:type="spellStart"/>
            <w:r w:rsidR="00241551" w:rsidRPr="00977B8F">
              <w:rPr>
                <w:rFonts w:ascii="Palatino Linotype" w:hAnsi="Palatino Linotype"/>
                <w:i/>
                <w:sz w:val="16"/>
                <w:szCs w:val="16"/>
              </w:rPr>
              <w:t>administracion</w:t>
            </w:r>
            <w:proofErr w:type="spellEnd"/>
            <w:r w:rsidR="00241551" w:rsidRPr="00977B8F">
              <w:rPr>
                <w:rFonts w:ascii="Palatino Linotype" w:hAnsi="Palatino Linotype"/>
                <w:i/>
                <w:sz w:val="16"/>
                <w:szCs w:val="16"/>
              </w:rPr>
              <w:t xml:space="preserve"> 2019-2021 </w:t>
            </w:r>
            <w:proofErr w:type="spellStart"/>
            <w:r w:rsidR="00241551" w:rsidRPr="00977B8F">
              <w:rPr>
                <w:rFonts w:ascii="Palatino Linotype" w:hAnsi="Palatino Linotype"/>
                <w:i/>
                <w:sz w:val="16"/>
                <w:szCs w:val="16"/>
              </w:rPr>
              <w:t>cumplio</w:t>
            </w:r>
            <w:proofErr w:type="spellEnd"/>
            <w:r w:rsidR="00241551" w:rsidRPr="00977B8F">
              <w:rPr>
                <w:rFonts w:ascii="Palatino Linotype" w:hAnsi="Palatino Linotype"/>
                <w:i/>
                <w:sz w:val="16"/>
                <w:szCs w:val="16"/>
              </w:rPr>
              <w:t xml:space="preserve"> mejor en tema de mejora regulatoria que la actual 2022-2024 ya que siguen publicados el </w:t>
            </w:r>
            <w:proofErr w:type="spellStart"/>
            <w:r w:rsidR="00241551" w:rsidRPr="00977B8F">
              <w:rPr>
                <w:rFonts w:ascii="Palatino Linotype" w:hAnsi="Palatino Linotype"/>
                <w:i/>
                <w:sz w:val="16"/>
                <w:szCs w:val="16"/>
              </w:rPr>
              <w:t>catalogo</w:t>
            </w:r>
            <w:proofErr w:type="spellEnd"/>
            <w:r w:rsidR="00241551" w:rsidRPr="00977B8F">
              <w:rPr>
                <w:rFonts w:ascii="Palatino Linotype" w:hAnsi="Palatino Linotype"/>
                <w:i/>
                <w:sz w:val="16"/>
                <w:szCs w:val="16"/>
              </w:rPr>
              <w:t xml:space="preserve"> de </w:t>
            </w:r>
            <w:proofErr w:type="spellStart"/>
            <w:r w:rsidR="00241551" w:rsidRPr="00977B8F">
              <w:rPr>
                <w:rFonts w:ascii="Palatino Linotype" w:hAnsi="Palatino Linotype"/>
                <w:i/>
                <w:sz w:val="16"/>
                <w:szCs w:val="16"/>
              </w:rPr>
              <w:t>tramites</w:t>
            </w:r>
            <w:proofErr w:type="spellEnd"/>
            <w:r w:rsidR="00241551" w:rsidRPr="00977B8F">
              <w:rPr>
                <w:rFonts w:ascii="Palatino Linotype" w:hAnsi="Palatino Linotype"/>
                <w:i/>
                <w:sz w:val="16"/>
                <w:szCs w:val="16"/>
              </w:rPr>
              <w:t xml:space="preserve"> y servicios de la </w:t>
            </w:r>
            <w:proofErr w:type="spellStart"/>
            <w:r w:rsidR="00241551" w:rsidRPr="00977B8F">
              <w:rPr>
                <w:rFonts w:ascii="Palatino Linotype" w:hAnsi="Palatino Linotype"/>
                <w:i/>
                <w:sz w:val="16"/>
                <w:szCs w:val="16"/>
              </w:rPr>
              <w:t>administracion</w:t>
            </w:r>
            <w:proofErr w:type="spellEnd"/>
            <w:r w:rsidR="00241551" w:rsidRPr="00977B8F">
              <w:rPr>
                <w:rFonts w:ascii="Palatino Linotype" w:hAnsi="Palatino Linotype"/>
                <w:i/>
                <w:sz w:val="16"/>
                <w:szCs w:val="16"/>
              </w:rPr>
              <w:t xml:space="preserve"> 2019-2021 en su </w:t>
            </w:r>
            <w:proofErr w:type="spellStart"/>
            <w:r w:rsidR="00241551" w:rsidRPr="00977B8F">
              <w:rPr>
                <w:rFonts w:ascii="Palatino Linotype" w:hAnsi="Palatino Linotype"/>
                <w:i/>
                <w:sz w:val="16"/>
                <w:szCs w:val="16"/>
              </w:rPr>
              <w:t>pagina</w:t>
            </w:r>
            <w:proofErr w:type="spellEnd"/>
            <w:r w:rsidR="00241551" w:rsidRPr="00977B8F">
              <w:rPr>
                <w:rFonts w:ascii="Palatino Linotype" w:hAnsi="Palatino Linotype"/>
                <w:i/>
                <w:sz w:val="16"/>
                <w:szCs w:val="16"/>
              </w:rPr>
              <w:t xml:space="preserve"> del ayuntamiento, al no ser publicados los </w:t>
            </w:r>
            <w:proofErr w:type="spellStart"/>
            <w:r w:rsidR="00241551" w:rsidRPr="00977B8F">
              <w:rPr>
                <w:rFonts w:ascii="Palatino Linotype" w:hAnsi="Palatino Linotype"/>
                <w:i/>
                <w:sz w:val="16"/>
                <w:szCs w:val="16"/>
              </w:rPr>
              <w:t>catologos</w:t>
            </w:r>
            <w:proofErr w:type="spellEnd"/>
            <w:r w:rsidR="00241551" w:rsidRPr="00977B8F">
              <w:rPr>
                <w:rFonts w:ascii="Palatino Linotype" w:hAnsi="Palatino Linotype"/>
                <w:i/>
                <w:sz w:val="16"/>
                <w:szCs w:val="16"/>
              </w:rPr>
              <w:t xml:space="preserve"> de </w:t>
            </w:r>
            <w:proofErr w:type="spellStart"/>
            <w:r w:rsidR="00241551" w:rsidRPr="00977B8F">
              <w:rPr>
                <w:rFonts w:ascii="Palatino Linotype" w:hAnsi="Palatino Linotype"/>
                <w:i/>
                <w:sz w:val="16"/>
                <w:szCs w:val="16"/>
              </w:rPr>
              <w:t>tramites</w:t>
            </w:r>
            <w:proofErr w:type="spellEnd"/>
            <w:r w:rsidR="00241551" w:rsidRPr="00977B8F">
              <w:rPr>
                <w:rFonts w:ascii="Palatino Linotype" w:hAnsi="Palatino Linotype"/>
                <w:i/>
                <w:sz w:val="16"/>
                <w:szCs w:val="16"/>
              </w:rPr>
              <w:t xml:space="preserve"> y servicios de la </w:t>
            </w:r>
            <w:proofErr w:type="spellStart"/>
            <w:r w:rsidR="00241551" w:rsidRPr="00977B8F">
              <w:rPr>
                <w:rFonts w:ascii="Palatino Linotype" w:hAnsi="Palatino Linotype"/>
                <w:i/>
                <w:sz w:val="16"/>
                <w:szCs w:val="16"/>
              </w:rPr>
              <w:lastRenderedPageBreak/>
              <w:t>administracion</w:t>
            </w:r>
            <w:proofErr w:type="spellEnd"/>
            <w:r w:rsidR="00241551" w:rsidRPr="00977B8F">
              <w:rPr>
                <w:rFonts w:ascii="Palatino Linotype" w:hAnsi="Palatino Linotype"/>
                <w:i/>
                <w:sz w:val="16"/>
                <w:szCs w:val="16"/>
              </w:rPr>
              <w:t xml:space="preserve"> del señor </w:t>
            </w:r>
            <w:proofErr w:type="spellStart"/>
            <w:r w:rsidR="00241551" w:rsidRPr="00977B8F">
              <w:rPr>
                <w:rFonts w:ascii="Palatino Linotype" w:hAnsi="Palatino Linotype"/>
                <w:i/>
                <w:sz w:val="16"/>
                <w:szCs w:val="16"/>
              </w:rPr>
              <w:t>Jose</w:t>
            </w:r>
            <w:proofErr w:type="spellEnd"/>
            <w:r w:rsidR="00241551" w:rsidRPr="00977B8F">
              <w:rPr>
                <w:rFonts w:ascii="Palatino Linotype" w:hAnsi="Palatino Linotype"/>
                <w:i/>
                <w:sz w:val="16"/>
                <w:szCs w:val="16"/>
              </w:rPr>
              <w:t xml:space="preserve"> Luis Espinoza tengo que estar haciendo solicitudes para tener el </w:t>
            </w:r>
            <w:proofErr w:type="spellStart"/>
            <w:r w:rsidR="00241551" w:rsidRPr="00977B8F">
              <w:rPr>
                <w:rFonts w:ascii="Palatino Linotype" w:hAnsi="Palatino Linotype"/>
                <w:i/>
                <w:sz w:val="16"/>
                <w:szCs w:val="16"/>
              </w:rPr>
              <w:t>catalogo</w:t>
            </w:r>
            <w:proofErr w:type="spellEnd"/>
            <w:r w:rsidR="00241551" w:rsidRPr="00977B8F">
              <w:rPr>
                <w:rFonts w:ascii="Palatino Linotype" w:hAnsi="Palatino Linotype"/>
                <w:i/>
                <w:sz w:val="16"/>
                <w:szCs w:val="16"/>
              </w:rPr>
              <w:t xml:space="preserve"> de </w:t>
            </w:r>
            <w:proofErr w:type="spellStart"/>
            <w:r w:rsidR="00241551" w:rsidRPr="00977B8F">
              <w:rPr>
                <w:rFonts w:ascii="Palatino Linotype" w:hAnsi="Palatino Linotype"/>
                <w:i/>
                <w:sz w:val="16"/>
                <w:szCs w:val="16"/>
              </w:rPr>
              <w:t>tramites</w:t>
            </w:r>
            <w:proofErr w:type="spellEnd"/>
            <w:r w:rsidR="00241551" w:rsidRPr="00977B8F">
              <w:rPr>
                <w:rFonts w:ascii="Palatino Linotype" w:hAnsi="Palatino Linotype"/>
                <w:i/>
                <w:sz w:val="16"/>
                <w:szCs w:val="16"/>
              </w:rPr>
              <w:t xml:space="preserve"> y servicios </w:t>
            </w:r>
            <w:r w:rsidR="00241551" w:rsidRPr="00977B8F">
              <w:rPr>
                <w:rFonts w:ascii="Palatino Linotype" w:hAnsi="Palatino Linotype"/>
                <w:b/>
                <w:i/>
                <w:sz w:val="16"/>
                <w:szCs w:val="16"/>
              </w:rPr>
              <w:t>2022-2024 ASI QUE SOLICITO LOS CATALOGOS DE TRAMITES Y SERVICIOS 2022-2024</w:t>
            </w:r>
            <w:r w:rsidR="00F44CFD" w:rsidRPr="00977B8F">
              <w:rPr>
                <w:rFonts w:ascii="Palatino Linotype" w:hAnsi="Palatino Linotype"/>
                <w:b/>
                <w:i/>
                <w:sz w:val="16"/>
                <w:szCs w:val="16"/>
              </w:rPr>
              <w:t>”</w:t>
            </w:r>
            <w:r w:rsidR="00F44CFD" w:rsidRPr="00977B8F">
              <w:rPr>
                <w:rFonts w:ascii="Palatino Linotype" w:hAnsi="Palatino Linotype"/>
                <w:i/>
                <w:sz w:val="16"/>
                <w:szCs w:val="16"/>
              </w:rPr>
              <w:t xml:space="preserve"> (Sic)</w:t>
            </w:r>
          </w:p>
        </w:tc>
      </w:tr>
      <w:tr w:rsidR="00F44CFD" w:rsidRPr="00977B8F" w14:paraId="7EDCD5A5" w14:textId="77777777" w:rsidTr="00D5280F">
        <w:trPr>
          <w:jc w:val="center"/>
        </w:trPr>
        <w:tc>
          <w:tcPr>
            <w:tcW w:w="2365" w:type="dxa"/>
            <w:vAlign w:val="center"/>
          </w:tcPr>
          <w:p w14:paraId="6E00AAF3" w14:textId="1DC897C9" w:rsidR="00F44CFD" w:rsidRPr="00977B8F" w:rsidRDefault="00805CD5"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lastRenderedPageBreak/>
              <w:t>00037/TMASCALC/IP/2023</w:t>
            </w:r>
          </w:p>
        </w:tc>
        <w:tc>
          <w:tcPr>
            <w:tcW w:w="4222" w:type="dxa"/>
          </w:tcPr>
          <w:p w14:paraId="2AAB0B4A" w14:textId="632D06F7" w:rsidR="00F44CFD" w:rsidRPr="00977B8F" w:rsidRDefault="00BC0159" w:rsidP="00977B8F">
            <w:pPr>
              <w:tabs>
                <w:tab w:val="left" w:pos="709"/>
              </w:tabs>
              <w:jc w:val="both"/>
              <w:rPr>
                <w:rFonts w:ascii="Palatino Linotype" w:hAnsi="Palatino Linotype"/>
                <w:i/>
                <w:sz w:val="16"/>
                <w:szCs w:val="16"/>
              </w:rPr>
            </w:pPr>
            <w:r w:rsidRPr="00977B8F">
              <w:rPr>
                <w:rFonts w:ascii="Palatino Linotype" w:hAnsi="Palatino Linotype"/>
                <w:i/>
                <w:sz w:val="16"/>
                <w:szCs w:val="16"/>
              </w:rPr>
              <w:t>“</w:t>
            </w:r>
            <w:r w:rsidR="00805CD5" w:rsidRPr="00977B8F">
              <w:rPr>
                <w:rFonts w:ascii="Palatino Linotype" w:hAnsi="Palatino Linotype"/>
                <w:i/>
                <w:sz w:val="16"/>
                <w:szCs w:val="16"/>
              </w:rPr>
              <w:t xml:space="preserve">hice una solicitud de </w:t>
            </w:r>
            <w:proofErr w:type="spellStart"/>
            <w:r w:rsidR="00805CD5" w:rsidRPr="00977B8F">
              <w:rPr>
                <w:rFonts w:ascii="Palatino Linotype" w:hAnsi="Palatino Linotype"/>
                <w:i/>
                <w:sz w:val="16"/>
                <w:szCs w:val="16"/>
              </w:rPr>
              <w:t>informacion</w:t>
            </w:r>
            <w:proofErr w:type="spellEnd"/>
            <w:r w:rsidR="00805CD5" w:rsidRPr="00977B8F">
              <w:rPr>
                <w:rFonts w:ascii="Palatino Linotype" w:hAnsi="Palatino Linotype"/>
                <w:i/>
                <w:sz w:val="16"/>
                <w:szCs w:val="16"/>
              </w:rPr>
              <w:t xml:space="preserve"> hace casi un mes y no me contestan y si no les llego o </w:t>
            </w:r>
            <w:proofErr w:type="spellStart"/>
            <w:r w:rsidR="00805CD5" w:rsidRPr="00977B8F">
              <w:rPr>
                <w:rFonts w:ascii="Palatino Linotype" w:hAnsi="Palatino Linotype"/>
                <w:i/>
                <w:sz w:val="16"/>
                <w:szCs w:val="16"/>
              </w:rPr>
              <w:t>eln</w:t>
            </w:r>
            <w:proofErr w:type="spellEnd"/>
            <w:r w:rsidR="00805CD5" w:rsidRPr="00977B8F">
              <w:rPr>
                <w:rFonts w:ascii="Palatino Linotype" w:hAnsi="Palatino Linotype"/>
                <w:i/>
                <w:sz w:val="16"/>
                <w:szCs w:val="16"/>
              </w:rPr>
              <w:t xml:space="preserve"> coordinador es omiso se la vuelvo a mandar saber </w:t>
            </w:r>
            <w:proofErr w:type="spellStart"/>
            <w:r w:rsidR="00805CD5" w:rsidRPr="00977B8F">
              <w:rPr>
                <w:rFonts w:ascii="Palatino Linotype" w:hAnsi="Palatino Linotype"/>
                <w:i/>
                <w:sz w:val="16"/>
                <w:szCs w:val="16"/>
              </w:rPr>
              <w:t>xq</w:t>
            </w:r>
            <w:proofErr w:type="spellEnd"/>
            <w:r w:rsidR="00805CD5" w:rsidRPr="00977B8F">
              <w:rPr>
                <w:rFonts w:ascii="Palatino Linotype" w:hAnsi="Palatino Linotype"/>
                <w:i/>
                <w:sz w:val="16"/>
                <w:szCs w:val="16"/>
              </w:rPr>
              <w:t xml:space="preserve"> el director de mejora regulatoria cuestiona la inteligencia de los ciudadanos o </w:t>
            </w:r>
            <w:proofErr w:type="spellStart"/>
            <w:r w:rsidR="00805CD5" w:rsidRPr="00977B8F">
              <w:rPr>
                <w:rFonts w:ascii="Palatino Linotype" w:hAnsi="Palatino Linotype"/>
                <w:i/>
                <w:sz w:val="16"/>
                <w:szCs w:val="16"/>
              </w:rPr>
              <w:t>xq</w:t>
            </w:r>
            <w:proofErr w:type="spellEnd"/>
            <w:r w:rsidR="00805CD5" w:rsidRPr="00977B8F">
              <w:rPr>
                <w:rFonts w:ascii="Palatino Linotype" w:hAnsi="Palatino Linotype"/>
                <w:i/>
                <w:sz w:val="16"/>
                <w:szCs w:val="16"/>
              </w:rPr>
              <w:t xml:space="preserve"> si se solicitan los </w:t>
            </w:r>
            <w:proofErr w:type="spellStart"/>
            <w:r w:rsidR="00805CD5" w:rsidRPr="00977B8F">
              <w:rPr>
                <w:rFonts w:ascii="Palatino Linotype" w:hAnsi="Palatino Linotype"/>
                <w:i/>
                <w:sz w:val="16"/>
                <w:szCs w:val="16"/>
              </w:rPr>
              <w:t>catalogos</w:t>
            </w:r>
            <w:proofErr w:type="spellEnd"/>
            <w:r w:rsidR="00805CD5" w:rsidRPr="00977B8F">
              <w:rPr>
                <w:rFonts w:ascii="Palatino Linotype" w:hAnsi="Palatino Linotype"/>
                <w:i/>
                <w:sz w:val="16"/>
                <w:szCs w:val="16"/>
              </w:rPr>
              <w:t xml:space="preserve"> de </w:t>
            </w:r>
            <w:proofErr w:type="spellStart"/>
            <w:r w:rsidR="00805CD5" w:rsidRPr="00977B8F">
              <w:rPr>
                <w:rFonts w:ascii="Palatino Linotype" w:hAnsi="Palatino Linotype"/>
                <w:i/>
                <w:sz w:val="16"/>
                <w:szCs w:val="16"/>
              </w:rPr>
              <w:t>tramites</w:t>
            </w:r>
            <w:proofErr w:type="spellEnd"/>
            <w:r w:rsidR="00805CD5" w:rsidRPr="00977B8F">
              <w:rPr>
                <w:rFonts w:ascii="Palatino Linotype" w:hAnsi="Palatino Linotype"/>
                <w:i/>
                <w:sz w:val="16"/>
                <w:szCs w:val="16"/>
              </w:rPr>
              <w:t xml:space="preserve"> y servicios </w:t>
            </w:r>
            <w:proofErr w:type="spellStart"/>
            <w:r w:rsidR="00805CD5" w:rsidRPr="00977B8F">
              <w:rPr>
                <w:rFonts w:ascii="Palatino Linotype" w:hAnsi="Palatino Linotype"/>
                <w:i/>
                <w:sz w:val="16"/>
                <w:szCs w:val="16"/>
              </w:rPr>
              <w:t>envia</w:t>
            </w:r>
            <w:proofErr w:type="spellEnd"/>
            <w:r w:rsidR="00805CD5" w:rsidRPr="00977B8F">
              <w:rPr>
                <w:rFonts w:ascii="Palatino Linotype" w:hAnsi="Palatino Linotype"/>
                <w:i/>
                <w:sz w:val="16"/>
                <w:szCs w:val="16"/>
              </w:rPr>
              <w:t xml:space="preserve"> enlaces que no sirven </w:t>
            </w:r>
            <w:proofErr w:type="spellStart"/>
            <w:r w:rsidR="00805CD5" w:rsidRPr="00977B8F">
              <w:rPr>
                <w:rFonts w:ascii="Palatino Linotype" w:hAnsi="Palatino Linotype"/>
                <w:i/>
                <w:sz w:val="16"/>
                <w:szCs w:val="16"/>
              </w:rPr>
              <w:t>asi</w:t>
            </w:r>
            <w:proofErr w:type="spellEnd"/>
            <w:r w:rsidR="00805CD5" w:rsidRPr="00977B8F">
              <w:rPr>
                <w:rFonts w:ascii="Palatino Linotype" w:hAnsi="Palatino Linotype"/>
                <w:i/>
                <w:sz w:val="16"/>
                <w:szCs w:val="16"/>
              </w:rPr>
              <w:t xml:space="preserve"> que de nueva cuenta </w:t>
            </w:r>
            <w:r w:rsidR="00805CD5" w:rsidRPr="00977B8F">
              <w:rPr>
                <w:rFonts w:ascii="Palatino Linotype" w:hAnsi="Palatino Linotype"/>
                <w:b/>
                <w:i/>
                <w:sz w:val="16"/>
                <w:szCs w:val="16"/>
              </w:rPr>
              <w:t xml:space="preserve">CATALOGO DE TRAMITES Y SERVICIOS DE LA ADMINISTRACION 2022-2024 en formato que si se pueda leer </w:t>
            </w:r>
            <w:proofErr w:type="spellStart"/>
            <w:r w:rsidR="00805CD5" w:rsidRPr="00977B8F">
              <w:rPr>
                <w:rFonts w:ascii="Palatino Linotype" w:hAnsi="Palatino Linotype"/>
                <w:b/>
                <w:i/>
                <w:sz w:val="16"/>
                <w:szCs w:val="16"/>
              </w:rPr>
              <w:t>asi</w:t>
            </w:r>
            <w:proofErr w:type="spellEnd"/>
            <w:r w:rsidR="00805CD5" w:rsidRPr="00977B8F">
              <w:rPr>
                <w:rFonts w:ascii="Palatino Linotype" w:hAnsi="Palatino Linotype"/>
                <w:b/>
                <w:i/>
                <w:sz w:val="16"/>
                <w:szCs w:val="16"/>
              </w:rPr>
              <w:t xml:space="preserve"> como la copia de cabildo en donde </w:t>
            </w:r>
            <w:proofErr w:type="spellStart"/>
            <w:r w:rsidR="00805CD5" w:rsidRPr="00977B8F">
              <w:rPr>
                <w:rFonts w:ascii="Palatino Linotype" w:hAnsi="Palatino Linotype"/>
                <w:b/>
                <w:i/>
                <w:sz w:val="16"/>
                <w:szCs w:val="16"/>
              </w:rPr>
              <w:t>aprieban</w:t>
            </w:r>
            <w:proofErr w:type="spellEnd"/>
            <w:r w:rsidR="00805CD5" w:rsidRPr="00977B8F">
              <w:rPr>
                <w:rFonts w:ascii="Palatino Linotype" w:hAnsi="Palatino Linotype"/>
                <w:b/>
                <w:i/>
                <w:sz w:val="16"/>
                <w:szCs w:val="16"/>
              </w:rPr>
              <w:t xml:space="preserve"> dichos </w:t>
            </w:r>
            <w:proofErr w:type="spellStart"/>
            <w:r w:rsidR="00805CD5" w:rsidRPr="00977B8F">
              <w:rPr>
                <w:rFonts w:ascii="Palatino Linotype" w:hAnsi="Palatino Linotype"/>
                <w:b/>
                <w:i/>
                <w:sz w:val="16"/>
                <w:szCs w:val="16"/>
              </w:rPr>
              <w:t>catalogos</w:t>
            </w:r>
            <w:proofErr w:type="spellEnd"/>
            <w:r w:rsidR="00F44CFD" w:rsidRPr="00977B8F">
              <w:rPr>
                <w:rFonts w:ascii="Palatino Linotype" w:hAnsi="Palatino Linotype"/>
                <w:i/>
                <w:sz w:val="16"/>
                <w:szCs w:val="16"/>
              </w:rPr>
              <w:t>” (Sic)</w:t>
            </w:r>
          </w:p>
        </w:tc>
      </w:tr>
    </w:tbl>
    <w:p w14:paraId="25474962" w14:textId="41B7B147" w:rsidR="00E31D3C" w:rsidRPr="00977B8F" w:rsidRDefault="00E31D3C" w:rsidP="00977B8F">
      <w:pPr>
        <w:spacing w:line="360" w:lineRule="auto"/>
        <w:jc w:val="both"/>
        <w:rPr>
          <w:rFonts w:ascii="Palatino Linotype" w:hAnsi="Palatino Linotype" w:cs="Arial"/>
          <w:i/>
          <w:sz w:val="22"/>
          <w:szCs w:val="22"/>
        </w:rPr>
      </w:pPr>
    </w:p>
    <w:p w14:paraId="6291ABCF" w14:textId="77777777" w:rsidR="00536C04" w:rsidRPr="00977B8F" w:rsidRDefault="00536C04" w:rsidP="00977B8F">
      <w:pPr>
        <w:spacing w:line="360" w:lineRule="auto"/>
        <w:jc w:val="both"/>
        <w:rPr>
          <w:rFonts w:ascii="Palatino Linotype" w:hAnsi="Palatino Linotype" w:cs="Arial"/>
          <w:b/>
        </w:rPr>
      </w:pPr>
      <w:r w:rsidRPr="00977B8F">
        <w:rPr>
          <w:rFonts w:ascii="Palatino Linotype" w:hAnsi="Palatino Linotype" w:cs="Arial"/>
          <w:b/>
        </w:rPr>
        <w:t>MODALIDAD DE ENTREGA:</w:t>
      </w:r>
      <w:r w:rsidRPr="00977B8F">
        <w:rPr>
          <w:rFonts w:ascii="Palatino Linotype" w:hAnsi="Palatino Linotype" w:cs="Arial"/>
        </w:rPr>
        <w:t xml:space="preserve"> Vía </w:t>
      </w:r>
      <w:r w:rsidRPr="00977B8F">
        <w:rPr>
          <w:rFonts w:ascii="Palatino Linotype" w:hAnsi="Palatino Linotype" w:cs="Arial"/>
          <w:b/>
        </w:rPr>
        <w:t>SAIMEX.</w:t>
      </w:r>
    </w:p>
    <w:p w14:paraId="16244D0A" w14:textId="337A4471" w:rsidR="00D56A23" w:rsidRPr="00977B8F" w:rsidRDefault="00D56A23" w:rsidP="00977B8F">
      <w:pPr>
        <w:pStyle w:val="Prrafodelista"/>
        <w:tabs>
          <w:tab w:val="left" w:pos="709"/>
        </w:tabs>
        <w:spacing w:line="360" w:lineRule="auto"/>
        <w:ind w:left="0"/>
        <w:jc w:val="both"/>
        <w:rPr>
          <w:rFonts w:ascii="Palatino Linotype" w:hAnsi="Palatino Linotype"/>
          <w:b/>
          <w:sz w:val="28"/>
          <w:szCs w:val="28"/>
        </w:rPr>
      </w:pPr>
    </w:p>
    <w:p w14:paraId="2DFADE43" w14:textId="77777777" w:rsidR="002C742E" w:rsidRPr="00977B8F" w:rsidRDefault="002C742E" w:rsidP="00977B8F">
      <w:pPr>
        <w:spacing w:line="360" w:lineRule="auto"/>
        <w:jc w:val="both"/>
        <w:rPr>
          <w:rFonts w:ascii="Palatino Linotype" w:hAnsi="Palatino Linotype"/>
          <w:b/>
          <w:sz w:val="28"/>
          <w:szCs w:val="28"/>
        </w:rPr>
      </w:pPr>
      <w:r w:rsidRPr="00977B8F">
        <w:rPr>
          <w:rFonts w:ascii="Palatino Linotype" w:hAnsi="Palatino Linotype"/>
          <w:b/>
          <w:sz w:val="28"/>
          <w:szCs w:val="28"/>
        </w:rPr>
        <w:t>II. Turno de requerimiento del Sujeto Obligado</w:t>
      </w:r>
    </w:p>
    <w:p w14:paraId="0C2D846A" w14:textId="305120FB" w:rsidR="002C742E" w:rsidRPr="00977B8F" w:rsidRDefault="002C742E" w:rsidP="00977B8F">
      <w:pPr>
        <w:spacing w:line="360" w:lineRule="auto"/>
        <w:jc w:val="both"/>
        <w:rPr>
          <w:rFonts w:ascii="Palatino Linotype" w:hAnsi="Palatino Linotype"/>
          <w:bCs/>
        </w:rPr>
      </w:pPr>
      <w:r w:rsidRPr="00977B8F">
        <w:rPr>
          <w:rFonts w:ascii="Palatino Linotype" w:hAnsi="Palatino Linotype"/>
        </w:rPr>
        <w:t xml:space="preserve">En cumplimiento al artículo 162 de la Ley de Transparencia y Acceso a la Información Pública del Estado de México y Municipios, el </w:t>
      </w:r>
      <w:r w:rsidR="009F4B48" w:rsidRPr="00977B8F">
        <w:rPr>
          <w:rFonts w:ascii="Palatino Linotype" w:hAnsi="Palatino Linotype" w:cs="Arial"/>
          <w:b/>
        </w:rPr>
        <w:t>veintidós y veintisiete</w:t>
      </w:r>
      <w:r w:rsidR="00AD0557" w:rsidRPr="00977B8F">
        <w:rPr>
          <w:rFonts w:ascii="Palatino Linotype" w:hAnsi="Palatino Linotype" w:cs="Arial"/>
          <w:b/>
        </w:rPr>
        <w:t xml:space="preserve"> de marzo de</w:t>
      </w:r>
      <w:r w:rsidR="00AD0557" w:rsidRPr="00977B8F">
        <w:rPr>
          <w:rFonts w:ascii="Palatino Linotype" w:hAnsi="Palatino Linotype" w:cs="Arial"/>
          <w:b/>
          <w:lang w:val="es-419"/>
        </w:rPr>
        <w:t xml:space="preserve"> dos mil </w:t>
      </w:r>
      <w:r w:rsidR="00AD0557" w:rsidRPr="00977B8F">
        <w:rPr>
          <w:rFonts w:ascii="Palatino Linotype" w:hAnsi="Palatino Linotype" w:cs="Arial"/>
          <w:b/>
        </w:rPr>
        <w:t>veintitrés</w:t>
      </w:r>
      <w:r w:rsidRPr="00977B8F">
        <w:rPr>
          <w:rFonts w:ascii="Palatino Linotype" w:hAnsi="Palatino Linotype"/>
        </w:rPr>
        <w:t xml:space="preserve">, el Titular de la Unidad de Transparencia del </w:t>
      </w:r>
      <w:r w:rsidRPr="00977B8F">
        <w:rPr>
          <w:rFonts w:ascii="Palatino Linotype" w:hAnsi="Palatino Linotype"/>
          <w:b/>
        </w:rPr>
        <w:t>SUJETO OBLIGADO</w:t>
      </w:r>
      <w:r w:rsidRPr="00977B8F">
        <w:rPr>
          <w:rFonts w:ascii="Palatino Linotype" w:hAnsi="Palatino Linotype"/>
        </w:rPr>
        <w:t xml:space="preserve">, turnó los requerimientos de información a los servidores públicos habilitados que estimó pertinente, a fin de colmar la solicitud de acceso a la información; </w:t>
      </w:r>
      <w:r w:rsidRPr="00977B8F">
        <w:rPr>
          <w:rFonts w:ascii="Palatino Linotype" w:hAnsi="Palatino Linotype"/>
          <w:bCs/>
        </w:rPr>
        <w:t>tal y como, se aprecia en la</w:t>
      </w:r>
      <w:r w:rsidR="00951335" w:rsidRPr="00977B8F">
        <w:rPr>
          <w:rFonts w:ascii="Palatino Linotype" w:hAnsi="Palatino Linotype"/>
          <w:bCs/>
        </w:rPr>
        <w:t>s</w:t>
      </w:r>
      <w:r w:rsidRPr="00977B8F">
        <w:rPr>
          <w:rFonts w:ascii="Palatino Linotype" w:hAnsi="Palatino Linotype"/>
          <w:bCs/>
        </w:rPr>
        <w:t xml:space="preserve"> siguiente</w:t>
      </w:r>
      <w:r w:rsidR="00951335" w:rsidRPr="00977B8F">
        <w:rPr>
          <w:rFonts w:ascii="Palatino Linotype" w:hAnsi="Palatino Linotype"/>
          <w:bCs/>
        </w:rPr>
        <w:t>s</w:t>
      </w:r>
      <w:r w:rsidRPr="00977B8F">
        <w:rPr>
          <w:rFonts w:ascii="Palatino Linotype" w:hAnsi="Palatino Linotype"/>
          <w:bCs/>
        </w:rPr>
        <w:t xml:space="preserve"> </w:t>
      </w:r>
      <w:r w:rsidR="00951335" w:rsidRPr="00977B8F">
        <w:rPr>
          <w:rFonts w:ascii="Palatino Linotype" w:hAnsi="Palatino Linotype"/>
          <w:bCs/>
        </w:rPr>
        <w:t>imágenes</w:t>
      </w:r>
      <w:r w:rsidRPr="00977B8F">
        <w:rPr>
          <w:rFonts w:ascii="Palatino Linotype" w:hAnsi="Palatino Linotype"/>
          <w:bCs/>
        </w:rPr>
        <w:t>:</w:t>
      </w:r>
    </w:p>
    <w:p w14:paraId="0E8422FF" w14:textId="04BE5B18" w:rsidR="00E313B0" w:rsidRPr="00977B8F" w:rsidRDefault="009F4B48" w:rsidP="00977B8F">
      <w:pPr>
        <w:spacing w:line="360" w:lineRule="auto"/>
        <w:jc w:val="both"/>
        <w:rPr>
          <w:rFonts w:ascii="Palatino Linotype" w:hAnsi="Palatino Linotype"/>
          <w:bCs/>
        </w:rPr>
      </w:pPr>
      <w:r w:rsidRPr="00977B8F">
        <w:rPr>
          <w:noProof/>
          <w:lang w:eastAsia="es-MX"/>
        </w:rPr>
        <w:drawing>
          <wp:inline distT="0" distB="0" distL="0" distR="0" wp14:anchorId="15B95162" wp14:editId="3B4AB6A5">
            <wp:extent cx="5941060" cy="525145"/>
            <wp:effectExtent l="0" t="0" r="254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25145"/>
                    </a:xfrm>
                    <a:prstGeom prst="rect">
                      <a:avLst/>
                    </a:prstGeom>
                  </pic:spPr>
                </pic:pic>
              </a:graphicData>
            </a:graphic>
          </wp:inline>
        </w:drawing>
      </w:r>
    </w:p>
    <w:p w14:paraId="22E00FBC" w14:textId="473D1E35" w:rsidR="00BF514C" w:rsidRPr="00977B8F" w:rsidRDefault="009F4B48" w:rsidP="00977B8F">
      <w:pPr>
        <w:spacing w:line="360" w:lineRule="auto"/>
        <w:jc w:val="both"/>
        <w:rPr>
          <w:rFonts w:ascii="Palatino Linotype" w:hAnsi="Palatino Linotype"/>
          <w:bCs/>
        </w:rPr>
      </w:pPr>
      <w:r w:rsidRPr="00977B8F">
        <w:rPr>
          <w:noProof/>
          <w:lang w:eastAsia="es-MX"/>
        </w:rPr>
        <w:drawing>
          <wp:inline distT="0" distB="0" distL="0" distR="0" wp14:anchorId="0EBCAF5F" wp14:editId="6A33F18B">
            <wp:extent cx="5941060" cy="55245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52450"/>
                    </a:xfrm>
                    <a:prstGeom prst="rect">
                      <a:avLst/>
                    </a:prstGeom>
                  </pic:spPr>
                </pic:pic>
              </a:graphicData>
            </a:graphic>
          </wp:inline>
        </w:drawing>
      </w:r>
    </w:p>
    <w:p w14:paraId="5361DD45" w14:textId="77777777" w:rsidR="003C2947" w:rsidRPr="00977B8F" w:rsidRDefault="003C2947" w:rsidP="00977B8F">
      <w:pPr>
        <w:spacing w:line="360" w:lineRule="auto"/>
        <w:jc w:val="both"/>
        <w:rPr>
          <w:rFonts w:ascii="Palatino Linotype" w:hAnsi="Palatino Linotype" w:cs="Arial"/>
          <w:b/>
          <w:sz w:val="28"/>
          <w:szCs w:val="28"/>
        </w:rPr>
      </w:pPr>
    </w:p>
    <w:p w14:paraId="585D8A5A" w14:textId="77777777" w:rsidR="00DC16CD" w:rsidRPr="00977B8F" w:rsidRDefault="00DC16CD" w:rsidP="00977B8F">
      <w:pPr>
        <w:spacing w:line="360" w:lineRule="auto"/>
        <w:jc w:val="both"/>
        <w:rPr>
          <w:rFonts w:ascii="Palatino Linotype" w:hAnsi="Palatino Linotype" w:cs="Arial"/>
          <w:b/>
          <w:sz w:val="28"/>
          <w:szCs w:val="28"/>
        </w:rPr>
      </w:pPr>
    </w:p>
    <w:p w14:paraId="2B407981" w14:textId="05573072" w:rsidR="0056408E" w:rsidRPr="00977B8F" w:rsidRDefault="009F4B48" w:rsidP="00977B8F">
      <w:pPr>
        <w:pStyle w:val="Prrafodelista"/>
        <w:tabs>
          <w:tab w:val="left" w:pos="709"/>
        </w:tabs>
        <w:spacing w:line="360" w:lineRule="auto"/>
        <w:ind w:left="0"/>
        <w:jc w:val="both"/>
        <w:rPr>
          <w:rFonts w:ascii="Palatino Linotype" w:hAnsi="Palatino Linotype" w:cs="Arial"/>
          <w:b/>
          <w:sz w:val="28"/>
          <w:szCs w:val="28"/>
        </w:rPr>
      </w:pPr>
      <w:r w:rsidRPr="00977B8F">
        <w:rPr>
          <w:rFonts w:ascii="Palatino Linotype" w:hAnsi="Palatino Linotype"/>
          <w:b/>
          <w:sz w:val="28"/>
          <w:szCs w:val="28"/>
        </w:rPr>
        <w:lastRenderedPageBreak/>
        <w:t>III.</w:t>
      </w:r>
      <w:r w:rsidR="0056408E" w:rsidRPr="00977B8F">
        <w:rPr>
          <w:rFonts w:ascii="Palatino Linotype" w:hAnsi="Palatino Linotype"/>
          <w:b/>
          <w:sz w:val="28"/>
          <w:szCs w:val="28"/>
        </w:rPr>
        <w:t xml:space="preserve"> </w:t>
      </w:r>
      <w:r w:rsidR="0056408E" w:rsidRPr="00977B8F">
        <w:rPr>
          <w:rFonts w:ascii="Palatino Linotype" w:hAnsi="Palatino Linotype" w:cs="Arial"/>
          <w:b/>
          <w:sz w:val="28"/>
          <w:szCs w:val="28"/>
        </w:rPr>
        <w:t>Respuesta del Sujeto Obligado</w:t>
      </w:r>
    </w:p>
    <w:p w14:paraId="6028E4F2" w14:textId="48A72C9A" w:rsidR="00B11E7D" w:rsidRPr="00977B8F" w:rsidRDefault="0056408E" w:rsidP="00977B8F">
      <w:pPr>
        <w:spacing w:line="360" w:lineRule="auto"/>
        <w:jc w:val="both"/>
        <w:rPr>
          <w:rFonts w:ascii="Palatino Linotype" w:hAnsi="Palatino Linotype" w:cs="Arial"/>
        </w:rPr>
      </w:pPr>
      <w:r w:rsidRPr="00977B8F">
        <w:rPr>
          <w:rFonts w:ascii="Palatino Linotype" w:hAnsi="Palatino Linotype" w:cs="Arial"/>
        </w:rPr>
        <w:t xml:space="preserve">Del expediente electrónico conformado en el </w:t>
      </w:r>
      <w:r w:rsidRPr="00977B8F">
        <w:rPr>
          <w:rFonts w:ascii="Palatino Linotype" w:hAnsi="Palatino Linotype" w:cs="Arial"/>
          <w:b/>
        </w:rPr>
        <w:t>SAIMEX</w:t>
      </w:r>
      <w:r w:rsidRPr="00977B8F">
        <w:rPr>
          <w:rFonts w:ascii="Palatino Linotype" w:hAnsi="Palatino Linotype" w:cs="Arial"/>
        </w:rPr>
        <w:t xml:space="preserve">, del Recurso de Revisión materia del presente estudio, se advierte que </w:t>
      </w:r>
      <w:r w:rsidR="00DC16CD" w:rsidRPr="00977B8F">
        <w:rPr>
          <w:rFonts w:ascii="Palatino Linotype" w:hAnsi="Palatino Linotype" w:cs="Arial"/>
        </w:rPr>
        <w:t xml:space="preserve">el </w:t>
      </w:r>
      <w:r w:rsidR="00DC16CD" w:rsidRPr="00977B8F">
        <w:rPr>
          <w:rFonts w:ascii="Palatino Linotype" w:hAnsi="Palatino Linotype" w:cs="Arial"/>
          <w:b/>
        </w:rPr>
        <w:t xml:space="preserve">SUJETO OBLIGADO </w:t>
      </w:r>
      <w:r w:rsidR="00DC16CD" w:rsidRPr="00977B8F">
        <w:rPr>
          <w:rFonts w:ascii="Palatino Linotype" w:hAnsi="Palatino Linotype" w:cs="Arial"/>
        </w:rPr>
        <w:t>fue omiso al dar repuesta a ambas solicitudes.</w:t>
      </w:r>
    </w:p>
    <w:p w14:paraId="6145AA67" w14:textId="77777777" w:rsidR="00DC16CD" w:rsidRPr="00977B8F" w:rsidRDefault="00DC16CD" w:rsidP="00977B8F">
      <w:pPr>
        <w:spacing w:line="360" w:lineRule="auto"/>
        <w:jc w:val="both"/>
        <w:rPr>
          <w:noProof/>
          <w:lang w:eastAsia="es-MX"/>
        </w:rPr>
      </w:pPr>
    </w:p>
    <w:p w14:paraId="3F0D2E00" w14:textId="77777777" w:rsidR="0056408E" w:rsidRPr="00977B8F" w:rsidRDefault="0056408E" w:rsidP="00977B8F">
      <w:pPr>
        <w:pStyle w:val="Prrafodelista"/>
        <w:tabs>
          <w:tab w:val="left" w:pos="709"/>
        </w:tabs>
        <w:spacing w:line="360" w:lineRule="auto"/>
        <w:ind w:left="0"/>
        <w:jc w:val="both"/>
        <w:rPr>
          <w:rFonts w:ascii="Palatino Linotype" w:hAnsi="Palatino Linotype" w:cs="Arial"/>
          <w:b/>
          <w:bCs/>
        </w:rPr>
      </w:pPr>
      <w:r w:rsidRPr="00977B8F">
        <w:rPr>
          <w:rFonts w:ascii="Palatino Linotype" w:hAnsi="Palatino Linotype" w:cs="Arial"/>
          <w:b/>
          <w:sz w:val="28"/>
        </w:rPr>
        <w:t xml:space="preserve">IV. </w:t>
      </w:r>
      <w:r w:rsidRPr="00977B8F">
        <w:rPr>
          <w:rFonts w:ascii="Palatino Linotype" w:hAnsi="Palatino Linotype" w:cs="Arial"/>
          <w:b/>
          <w:bCs/>
          <w:sz w:val="28"/>
          <w:szCs w:val="28"/>
        </w:rPr>
        <w:t>Del</w:t>
      </w:r>
      <w:r w:rsidRPr="00977B8F">
        <w:rPr>
          <w:rFonts w:ascii="Palatino Linotype" w:hAnsi="Palatino Linotype" w:cs="Arial"/>
          <w:b/>
          <w:bCs/>
          <w:sz w:val="28"/>
          <w:szCs w:val="28"/>
          <w:lang w:val="es-419"/>
        </w:rPr>
        <w:t xml:space="preserve"> </w:t>
      </w:r>
      <w:r w:rsidRPr="00977B8F">
        <w:rPr>
          <w:rFonts w:ascii="Palatino Linotype" w:hAnsi="Palatino Linotype" w:cs="Arial"/>
          <w:b/>
          <w:bCs/>
          <w:sz w:val="28"/>
          <w:szCs w:val="28"/>
        </w:rPr>
        <w:t>Recurso de Revisión</w:t>
      </w:r>
    </w:p>
    <w:p w14:paraId="77AA86EB" w14:textId="4D3BCFEC" w:rsidR="0056408E" w:rsidRPr="00977B8F" w:rsidRDefault="0056408E" w:rsidP="00977B8F">
      <w:pPr>
        <w:spacing w:line="360" w:lineRule="auto"/>
        <w:jc w:val="both"/>
        <w:rPr>
          <w:rFonts w:ascii="Palatino Linotype" w:hAnsi="Palatino Linotype" w:cs="Arial"/>
        </w:rPr>
      </w:pPr>
      <w:r w:rsidRPr="00977B8F">
        <w:rPr>
          <w:rFonts w:ascii="Palatino Linotype" w:hAnsi="Palatino Linotype" w:cs="Arial"/>
        </w:rPr>
        <w:t>Inconforme con la</w:t>
      </w:r>
      <w:r w:rsidR="008859F8" w:rsidRPr="00977B8F">
        <w:rPr>
          <w:rFonts w:ascii="Palatino Linotype" w:hAnsi="Palatino Linotype" w:cs="Arial"/>
        </w:rPr>
        <w:t xml:space="preserve"> falta de</w:t>
      </w:r>
      <w:r w:rsidRPr="00977B8F">
        <w:rPr>
          <w:rFonts w:ascii="Palatino Linotype" w:hAnsi="Palatino Linotype" w:cs="Arial"/>
        </w:rPr>
        <w:t xml:space="preserve"> respuestas, el </w:t>
      </w:r>
      <w:r w:rsidR="008859F8" w:rsidRPr="00977B8F">
        <w:rPr>
          <w:rFonts w:ascii="Palatino Linotype" w:hAnsi="Palatino Linotype" w:cs="Arial"/>
          <w:b/>
          <w:bCs/>
        </w:rPr>
        <w:t>veinticuatro de abril</w:t>
      </w:r>
      <w:r w:rsidRPr="00977B8F">
        <w:rPr>
          <w:rFonts w:ascii="Palatino Linotype" w:hAnsi="Palatino Linotype" w:cs="Arial"/>
          <w:b/>
          <w:bCs/>
        </w:rPr>
        <w:t xml:space="preserve"> de dos mil </w:t>
      </w:r>
      <w:r w:rsidR="008859F8" w:rsidRPr="00977B8F">
        <w:rPr>
          <w:rFonts w:ascii="Palatino Linotype" w:hAnsi="Palatino Linotype" w:cs="Arial"/>
          <w:b/>
          <w:bCs/>
        </w:rPr>
        <w:t>veintitrés</w:t>
      </w:r>
      <w:r w:rsidRPr="00977B8F">
        <w:rPr>
          <w:rFonts w:ascii="Palatino Linotype" w:hAnsi="Palatino Linotype" w:cs="Arial"/>
        </w:rPr>
        <w:t xml:space="preserve">, </w:t>
      </w:r>
      <w:r w:rsidRPr="00977B8F">
        <w:rPr>
          <w:rFonts w:ascii="Palatino Linotype" w:hAnsi="Palatino Linotype" w:cs="Arial"/>
          <w:b/>
        </w:rPr>
        <w:t>EL RECURRENTE</w:t>
      </w:r>
      <w:r w:rsidRPr="00977B8F">
        <w:rPr>
          <w:rFonts w:ascii="Palatino Linotype" w:hAnsi="Palatino Linotype" w:cs="Arial"/>
        </w:rPr>
        <w:t xml:space="preserve"> interpuso los Recursos de Revisión sujetos del presente estudio, los cuales fueron registrados en </w:t>
      </w:r>
      <w:r w:rsidRPr="00977B8F">
        <w:rPr>
          <w:rFonts w:ascii="Palatino Linotype" w:hAnsi="Palatino Linotype" w:cs="Arial"/>
          <w:b/>
        </w:rPr>
        <w:t xml:space="preserve">EL SAIMEX, </w:t>
      </w:r>
      <w:r w:rsidRPr="00977B8F">
        <w:rPr>
          <w:rFonts w:ascii="Palatino Linotype" w:hAnsi="Palatino Linotype" w:cs="Arial"/>
        </w:rPr>
        <w:t>y se les asignó los números de expediente</w:t>
      </w:r>
      <w:r w:rsidRPr="00977B8F">
        <w:rPr>
          <w:rFonts w:ascii="Palatino Linotype" w:hAnsi="Palatino Linotype"/>
          <w:b/>
        </w:rPr>
        <w:t xml:space="preserve"> </w:t>
      </w:r>
      <w:r w:rsidR="008859F8" w:rsidRPr="00977B8F">
        <w:rPr>
          <w:rFonts w:ascii="Palatino Linotype" w:hAnsi="Palatino Linotype"/>
          <w:b/>
        </w:rPr>
        <w:t>02142/INFOEM/IP/RR/2023</w:t>
      </w:r>
      <w:r w:rsidRPr="00977B8F">
        <w:rPr>
          <w:rFonts w:ascii="Palatino Linotype" w:hAnsi="Palatino Linotype"/>
          <w:b/>
        </w:rPr>
        <w:t xml:space="preserve"> y </w:t>
      </w:r>
      <w:r w:rsidR="008859F8" w:rsidRPr="00977B8F">
        <w:rPr>
          <w:rFonts w:ascii="Palatino Linotype" w:hAnsi="Palatino Linotype"/>
          <w:b/>
        </w:rPr>
        <w:t>02143/INFOEM/IP/RR/2023</w:t>
      </w:r>
      <w:r w:rsidRPr="00977B8F">
        <w:rPr>
          <w:rFonts w:ascii="Palatino Linotype" w:hAnsi="Palatino Linotype"/>
          <w:b/>
        </w:rPr>
        <w:t xml:space="preserve">, </w:t>
      </w:r>
      <w:r w:rsidRPr="00977B8F">
        <w:rPr>
          <w:rFonts w:ascii="Palatino Linotype" w:hAnsi="Palatino Linotype" w:cs="Arial"/>
        </w:rPr>
        <w:t>en los que señaló como:</w:t>
      </w:r>
    </w:p>
    <w:p w14:paraId="6406EC2A" w14:textId="77777777" w:rsidR="0056408E" w:rsidRPr="00977B8F" w:rsidRDefault="0056408E" w:rsidP="00977B8F">
      <w:pPr>
        <w:spacing w:line="360" w:lineRule="auto"/>
        <w:jc w:val="both"/>
        <w:rPr>
          <w:rFonts w:ascii="Palatino Linotype" w:hAnsi="Palatino Linotype" w:cs="Arial"/>
          <w:b/>
          <w:lang w:val="es-419"/>
        </w:rPr>
      </w:pPr>
    </w:p>
    <w:p w14:paraId="06A09A8B" w14:textId="41939A79" w:rsidR="0056408E" w:rsidRPr="00977B8F" w:rsidRDefault="00A511FB" w:rsidP="00977B8F">
      <w:pPr>
        <w:spacing w:line="360" w:lineRule="auto"/>
        <w:jc w:val="both"/>
        <w:rPr>
          <w:rFonts w:ascii="Palatino Linotype" w:hAnsi="Palatino Linotype"/>
          <w:b/>
        </w:rPr>
      </w:pPr>
      <w:r w:rsidRPr="00977B8F">
        <w:rPr>
          <w:rFonts w:ascii="Palatino Linotype" w:hAnsi="Palatino Linotype"/>
          <w:b/>
        </w:rPr>
        <w:t>02142/INFOEM/IP/RR/2023</w:t>
      </w:r>
    </w:p>
    <w:p w14:paraId="5A558B5B" w14:textId="77777777" w:rsidR="0056408E" w:rsidRPr="00977B8F" w:rsidRDefault="0056408E" w:rsidP="00977B8F">
      <w:pPr>
        <w:spacing w:line="360" w:lineRule="auto"/>
        <w:jc w:val="both"/>
        <w:rPr>
          <w:rFonts w:ascii="Palatino Linotype" w:hAnsi="Palatino Linotype" w:cs="Arial"/>
        </w:rPr>
      </w:pPr>
      <w:r w:rsidRPr="00977B8F">
        <w:rPr>
          <w:rFonts w:ascii="Palatino Linotype" w:hAnsi="Palatino Linotype" w:cs="Arial"/>
          <w:b/>
          <w:lang w:val="es-419"/>
        </w:rPr>
        <w:t>Acto</w:t>
      </w:r>
      <w:r w:rsidRPr="00977B8F">
        <w:rPr>
          <w:rFonts w:ascii="Palatino Linotype" w:hAnsi="Palatino Linotype" w:cs="Arial"/>
          <w:b/>
        </w:rPr>
        <w:t xml:space="preserve"> impugnado:</w:t>
      </w:r>
    </w:p>
    <w:p w14:paraId="1ECFF921" w14:textId="28E84AEC" w:rsidR="0056408E" w:rsidRPr="00977B8F" w:rsidRDefault="0056408E" w:rsidP="00977B8F">
      <w:pPr>
        <w:tabs>
          <w:tab w:val="left" w:pos="851"/>
        </w:tabs>
        <w:ind w:left="851" w:right="901"/>
        <w:jc w:val="both"/>
        <w:rPr>
          <w:rFonts w:ascii="Palatino Linotype" w:hAnsi="Palatino Linotype" w:cs="Arial"/>
          <w:i/>
          <w:sz w:val="22"/>
          <w:szCs w:val="22"/>
        </w:rPr>
      </w:pPr>
      <w:r w:rsidRPr="00977B8F">
        <w:rPr>
          <w:rFonts w:ascii="Palatino Linotype" w:hAnsi="Palatino Linotype" w:cs="Arial"/>
          <w:i/>
          <w:sz w:val="22"/>
          <w:szCs w:val="22"/>
          <w:lang w:val="es-419"/>
        </w:rPr>
        <w:t>“</w:t>
      </w:r>
      <w:r w:rsidR="009753B3" w:rsidRPr="00977B8F">
        <w:rPr>
          <w:rFonts w:ascii="Palatino Linotype" w:hAnsi="Palatino Linotype" w:cs="Arial"/>
          <w:i/>
          <w:sz w:val="22"/>
          <w:szCs w:val="22"/>
        </w:rPr>
        <w:t xml:space="preserve">No se le dio seguimiento a la solicitud de </w:t>
      </w:r>
      <w:proofErr w:type="spellStart"/>
      <w:r w:rsidR="009753B3" w:rsidRPr="00977B8F">
        <w:rPr>
          <w:rFonts w:ascii="Palatino Linotype" w:hAnsi="Palatino Linotype" w:cs="Arial"/>
          <w:i/>
          <w:sz w:val="22"/>
          <w:szCs w:val="22"/>
        </w:rPr>
        <w:t>informacion</w:t>
      </w:r>
      <w:proofErr w:type="spellEnd"/>
      <w:r w:rsidRPr="00977B8F">
        <w:rPr>
          <w:rFonts w:ascii="Palatino Linotype" w:hAnsi="Palatino Linotype" w:cs="Arial"/>
          <w:i/>
          <w:sz w:val="22"/>
          <w:szCs w:val="22"/>
        </w:rPr>
        <w:t>” (Sic)</w:t>
      </w:r>
    </w:p>
    <w:p w14:paraId="2B951D03" w14:textId="77777777" w:rsidR="0056408E" w:rsidRPr="00977B8F" w:rsidRDefault="0056408E" w:rsidP="00977B8F">
      <w:pPr>
        <w:tabs>
          <w:tab w:val="left" w:pos="851"/>
        </w:tabs>
        <w:ind w:left="851" w:right="901"/>
        <w:jc w:val="both"/>
        <w:rPr>
          <w:rFonts w:ascii="Palatino Linotype" w:hAnsi="Palatino Linotype" w:cs="Arial"/>
          <w:i/>
          <w:sz w:val="22"/>
          <w:szCs w:val="22"/>
        </w:rPr>
      </w:pPr>
    </w:p>
    <w:p w14:paraId="1286D482" w14:textId="77777777" w:rsidR="0056408E" w:rsidRPr="00977B8F" w:rsidRDefault="0056408E" w:rsidP="00977B8F">
      <w:pPr>
        <w:spacing w:line="360" w:lineRule="auto"/>
        <w:jc w:val="both"/>
        <w:rPr>
          <w:rFonts w:ascii="Palatino Linotype" w:hAnsi="Palatino Linotype" w:cs="Arial"/>
          <w:b/>
        </w:rPr>
      </w:pPr>
      <w:r w:rsidRPr="00977B8F">
        <w:rPr>
          <w:rFonts w:ascii="Palatino Linotype" w:hAnsi="Palatino Linotype" w:cs="Arial"/>
          <w:b/>
          <w:lang w:val="es-419"/>
        </w:rPr>
        <w:t>A</w:t>
      </w:r>
      <w:r w:rsidRPr="00977B8F">
        <w:rPr>
          <w:rFonts w:ascii="Palatino Linotype" w:hAnsi="Palatino Linotype" w:cs="Arial"/>
          <w:b/>
        </w:rPr>
        <w:t>sí como razones o motivos de inconformidad:</w:t>
      </w:r>
    </w:p>
    <w:p w14:paraId="59933F97" w14:textId="22FEE14F" w:rsidR="0056408E" w:rsidRPr="00977B8F" w:rsidRDefault="0056408E" w:rsidP="00977B8F">
      <w:pPr>
        <w:ind w:left="851" w:right="1134"/>
        <w:jc w:val="both"/>
        <w:rPr>
          <w:rFonts w:ascii="Palatino Linotype" w:hAnsi="Palatino Linotype" w:cs="Arial"/>
          <w:b/>
          <w:sz w:val="28"/>
          <w:szCs w:val="28"/>
        </w:rPr>
      </w:pPr>
      <w:r w:rsidRPr="00977B8F">
        <w:rPr>
          <w:rFonts w:ascii="Palatino Linotype" w:hAnsi="Palatino Linotype" w:cs="Arial"/>
          <w:i/>
          <w:sz w:val="22"/>
          <w:szCs w:val="22"/>
          <w:lang w:val="es-419"/>
        </w:rPr>
        <w:t>“</w:t>
      </w:r>
      <w:r w:rsidR="009753B3" w:rsidRPr="00977B8F">
        <w:rPr>
          <w:rFonts w:ascii="Palatino Linotype" w:hAnsi="Palatino Linotype" w:cs="Arial"/>
          <w:i/>
          <w:sz w:val="22"/>
          <w:szCs w:val="22"/>
        </w:rPr>
        <w:t>no se le dio tramite a mi solicitud</w:t>
      </w:r>
      <w:r w:rsidRPr="00977B8F">
        <w:rPr>
          <w:rFonts w:ascii="Palatino Linotype" w:hAnsi="Palatino Linotype" w:cs="Arial"/>
          <w:i/>
          <w:sz w:val="22"/>
          <w:szCs w:val="22"/>
        </w:rPr>
        <w:t>" (Sic)</w:t>
      </w:r>
    </w:p>
    <w:p w14:paraId="00FB5ED3" w14:textId="77777777" w:rsidR="0056408E" w:rsidRPr="00977B8F" w:rsidRDefault="0056408E" w:rsidP="00977B8F">
      <w:pPr>
        <w:spacing w:line="360" w:lineRule="auto"/>
        <w:jc w:val="both"/>
        <w:rPr>
          <w:rFonts w:ascii="Palatino Linotype" w:hAnsi="Palatino Linotype" w:cs="Arial"/>
          <w:b/>
          <w:sz w:val="28"/>
          <w:szCs w:val="28"/>
        </w:rPr>
      </w:pPr>
    </w:p>
    <w:p w14:paraId="442526C8" w14:textId="77777777" w:rsidR="00A511FB" w:rsidRPr="00977B8F" w:rsidRDefault="00A511FB" w:rsidP="00977B8F">
      <w:pPr>
        <w:spacing w:line="360" w:lineRule="auto"/>
        <w:jc w:val="both"/>
        <w:rPr>
          <w:rFonts w:ascii="Palatino Linotype" w:hAnsi="Palatino Linotype"/>
          <w:b/>
        </w:rPr>
      </w:pPr>
      <w:r w:rsidRPr="00977B8F">
        <w:rPr>
          <w:rFonts w:ascii="Palatino Linotype" w:hAnsi="Palatino Linotype"/>
          <w:b/>
        </w:rPr>
        <w:t>02143/INFOEM/IP/RR/2023</w:t>
      </w:r>
    </w:p>
    <w:p w14:paraId="1A86772B" w14:textId="77777777" w:rsidR="00A511FB" w:rsidRPr="00977B8F" w:rsidRDefault="00A511FB" w:rsidP="00977B8F">
      <w:pPr>
        <w:spacing w:line="360" w:lineRule="auto"/>
        <w:jc w:val="both"/>
        <w:rPr>
          <w:rFonts w:ascii="Palatino Linotype" w:hAnsi="Palatino Linotype"/>
          <w:b/>
        </w:rPr>
      </w:pPr>
    </w:p>
    <w:p w14:paraId="074BBBFF" w14:textId="604D8F7C" w:rsidR="0056408E" w:rsidRPr="00977B8F" w:rsidRDefault="0056408E" w:rsidP="00977B8F">
      <w:pPr>
        <w:spacing w:line="360" w:lineRule="auto"/>
        <w:jc w:val="both"/>
        <w:rPr>
          <w:rFonts w:ascii="Palatino Linotype" w:hAnsi="Palatino Linotype" w:cs="Arial"/>
        </w:rPr>
      </w:pPr>
      <w:r w:rsidRPr="00977B8F">
        <w:rPr>
          <w:rFonts w:ascii="Palatino Linotype" w:hAnsi="Palatino Linotype" w:cs="Arial"/>
          <w:b/>
          <w:lang w:val="es-419"/>
        </w:rPr>
        <w:t>Acto</w:t>
      </w:r>
      <w:r w:rsidRPr="00977B8F">
        <w:rPr>
          <w:rFonts w:ascii="Palatino Linotype" w:hAnsi="Palatino Linotype" w:cs="Arial"/>
          <w:b/>
        </w:rPr>
        <w:t xml:space="preserve"> impugnado:</w:t>
      </w:r>
    </w:p>
    <w:p w14:paraId="7F77DE94" w14:textId="323D78D3" w:rsidR="0056408E" w:rsidRPr="00977B8F" w:rsidRDefault="0056408E" w:rsidP="00977B8F">
      <w:pPr>
        <w:tabs>
          <w:tab w:val="left" w:pos="851"/>
        </w:tabs>
        <w:ind w:left="851" w:right="901"/>
        <w:jc w:val="both"/>
        <w:rPr>
          <w:rFonts w:ascii="Palatino Linotype" w:hAnsi="Palatino Linotype" w:cs="Arial"/>
          <w:i/>
          <w:sz w:val="22"/>
          <w:szCs w:val="22"/>
        </w:rPr>
      </w:pPr>
      <w:r w:rsidRPr="00977B8F">
        <w:rPr>
          <w:rFonts w:ascii="Palatino Linotype" w:hAnsi="Palatino Linotype" w:cs="Arial"/>
          <w:i/>
          <w:sz w:val="22"/>
          <w:szCs w:val="22"/>
          <w:lang w:val="es-419"/>
        </w:rPr>
        <w:t>“</w:t>
      </w:r>
      <w:r w:rsidR="009753B3" w:rsidRPr="00977B8F">
        <w:rPr>
          <w:rFonts w:ascii="Palatino Linotype" w:hAnsi="Palatino Linotype" w:cs="Arial"/>
          <w:i/>
          <w:sz w:val="22"/>
          <w:szCs w:val="22"/>
        </w:rPr>
        <w:t>NO SE LE DIO TRAMITE A MI SOLICITUD</w:t>
      </w:r>
      <w:r w:rsidRPr="00977B8F">
        <w:rPr>
          <w:rFonts w:ascii="Palatino Linotype" w:hAnsi="Palatino Linotype" w:cs="Arial"/>
          <w:i/>
          <w:sz w:val="22"/>
          <w:szCs w:val="22"/>
        </w:rPr>
        <w:t>” (Sic)</w:t>
      </w:r>
    </w:p>
    <w:p w14:paraId="34A2D5C4" w14:textId="77777777" w:rsidR="0056408E" w:rsidRPr="00977B8F" w:rsidRDefault="0056408E" w:rsidP="00977B8F">
      <w:pPr>
        <w:tabs>
          <w:tab w:val="left" w:pos="851"/>
        </w:tabs>
        <w:ind w:left="851" w:right="901"/>
        <w:jc w:val="both"/>
        <w:rPr>
          <w:rFonts w:ascii="Palatino Linotype" w:hAnsi="Palatino Linotype" w:cs="Arial"/>
          <w:i/>
          <w:sz w:val="22"/>
          <w:szCs w:val="22"/>
        </w:rPr>
      </w:pPr>
    </w:p>
    <w:p w14:paraId="65EF9FBC" w14:textId="77777777" w:rsidR="0056408E" w:rsidRPr="00977B8F" w:rsidRDefault="0056408E" w:rsidP="00977B8F">
      <w:pPr>
        <w:spacing w:line="360" w:lineRule="auto"/>
        <w:jc w:val="both"/>
        <w:rPr>
          <w:rFonts w:ascii="Palatino Linotype" w:hAnsi="Palatino Linotype" w:cs="Arial"/>
          <w:b/>
        </w:rPr>
      </w:pPr>
      <w:r w:rsidRPr="00977B8F">
        <w:rPr>
          <w:rFonts w:ascii="Palatino Linotype" w:hAnsi="Palatino Linotype" w:cs="Arial"/>
          <w:b/>
          <w:lang w:val="es-419"/>
        </w:rPr>
        <w:t>A</w:t>
      </w:r>
      <w:r w:rsidRPr="00977B8F">
        <w:rPr>
          <w:rFonts w:ascii="Palatino Linotype" w:hAnsi="Palatino Linotype" w:cs="Arial"/>
          <w:b/>
        </w:rPr>
        <w:t>sí como razones o motivos de inconformidad:</w:t>
      </w:r>
    </w:p>
    <w:p w14:paraId="34CFDFD7" w14:textId="7B8BF1F0" w:rsidR="0056408E" w:rsidRPr="00977B8F" w:rsidRDefault="0056408E" w:rsidP="00977B8F">
      <w:pPr>
        <w:ind w:left="851" w:right="1134"/>
        <w:jc w:val="both"/>
        <w:rPr>
          <w:rFonts w:ascii="Palatino Linotype" w:hAnsi="Palatino Linotype" w:cs="Arial"/>
          <w:b/>
          <w:sz w:val="28"/>
          <w:szCs w:val="28"/>
        </w:rPr>
      </w:pPr>
      <w:r w:rsidRPr="00977B8F">
        <w:rPr>
          <w:rFonts w:ascii="Palatino Linotype" w:hAnsi="Palatino Linotype" w:cs="Arial"/>
          <w:i/>
          <w:sz w:val="22"/>
          <w:szCs w:val="22"/>
          <w:lang w:val="es-419"/>
        </w:rPr>
        <w:t>“</w:t>
      </w:r>
      <w:r w:rsidR="009753B3" w:rsidRPr="00977B8F">
        <w:rPr>
          <w:rFonts w:ascii="Palatino Linotype" w:hAnsi="Palatino Linotype" w:cs="Arial"/>
          <w:i/>
          <w:sz w:val="22"/>
          <w:szCs w:val="22"/>
        </w:rPr>
        <w:t>NO RESPONDIERON MI SOLICITUD</w:t>
      </w:r>
      <w:r w:rsidRPr="00977B8F">
        <w:rPr>
          <w:rFonts w:ascii="Palatino Linotype" w:hAnsi="Palatino Linotype" w:cs="Arial"/>
          <w:i/>
          <w:sz w:val="22"/>
          <w:szCs w:val="22"/>
        </w:rPr>
        <w:t>” (Sic)</w:t>
      </w:r>
    </w:p>
    <w:p w14:paraId="5F8BCAB4" w14:textId="16333ACF" w:rsidR="0029139D" w:rsidRPr="00977B8F" w:rsidRDefault="0029139D" w:rsidP="00977B8F">
      <w:pPr>
        <w:spacing w:line="360" w:lineRule="auto"/>
        <w:jc w:val="both"/>
        <w:rPr>
          <w:rFonts w:ascii="Palatino Linotype" w:hAnsi="Palatino Linotype" w:cs="Arial"/>
          <w:b/>
          <w:sz w:val="28"/>
          <w:szCs w:val="28"/>
        </w:rPr>
      </w:pPr>
    </w:p>
    <w:p w14:paraId="45B4414C" w14:textId="26C7F196" w:rsidR="003404B0" w:rsidRPr="00977B8F" w:rsidRDefault="003404B0" w:rsidP="00977B8F">
      <w:pPr>
        <w:spacing w:line="360" w:lineRule="auto"/>
        <w:jc w:val="both"/>
        <w:rPr>
          <w:rFonts w:ascii="Palatino Linotype" w:hAnsi="Palatino Linotype" w:cs="Arial"/>
          <w:b/>
          <w:sz w:val="28"/>
          <w:szCs w:val="28"/>
        </w:rPr>
      </w:pPr>
      <w:r w:rsidRPr="00977B8F">
        <w:rPr>
          <w:rFonts w:ascii="Palatino Linotype" w:hAnsi="Palatino Linotype" w:cs="Arial"/>
          <w:b/>
          <w:sz w:val="28"/>
          <w:szCs w:val="28"/>
        </w:rPr>
        <w:lastRenderedPageBreak/>
        <w:t>V. Del turno del Recurso de Revisión</w:t>
      </w:r>
    </w:p>
    <w:p w14:paraId="7D6276FD" w14:textId="684F5D2F" w:rsidR="009D6B53" w:rsidRPr="00977B8F" w:rsidRDefault="009D6B53" w:rsidP="00977B8F">
      <w:pPr>
        <w:spacing w:line="360" w:lineRule="auto"/>
        <w:jc w:val="both"/>
      </w:pPr>
      <w:r w:rsidRPr="00977B8F">
        <w:rPr>
          <w:rFonts w:ascii="Palatino Linotype" w:hAnsi="Palatino Linotype" w:cs="Arial"/>
        </w:rPr>
        <w:t xml:space="preserve">El </w:t>
      </w:r>
      <w:r w:rsidR="00616E1E" w:rsidRPr="00977B8F">
        <w:rPr>
          <w:rFonts w:ascii="Palatino Linotype" w:hAnsi="Palatino Linotype" w:cs="Arial"/>
          <w:b/>
          <w:bCs/>
        </w:rPr>
        <w:t>veinticuatro de abril de dos mil veintitrés</w:t>
      </w:r>
      <w:r w:rsidRPr="00977B8F">
        <w:rPr>
          <w:rFonts w:ascii="Palatino Linotype" w:hAnsi="Palatino Linotype" w:cs="Arial"/>
        </w:rPr>
        <w:t xml:space="preserve">, </w:t>
      </w:r>
      <w:r w:rsidRPr="00977B8F">
        <w:rPr>
          <w:rFonts w:ascii="Palatino Linotype" w:hAnsi="Palatino Linotype"/>
        </w:rPr>
        <w:t>los</w:t>
      </w:r>
      <w:r w:rsidRPr="00977B8F">
        <w:rPr>
          <w:rFonts w:ascii="Palatino Linotype" w:hAnsi="Palatino Linotype" w:cs="Arial"/>
        </w:rPr>
        <w:t xml:space="preserve"> </w:t>
      </w:r>
      <w:r w:rsidR="00025060" w:rsidRPr="00977B8F">
        <w:rPr>
          <w:rFonts w:ascii="Palatino Linotype" w:hAnsi="Palatino Linotype" w:cs="Arial"/>
        </w:rPr>
        <w:t xml:space="preserve">Recursos de Revisión </w:t>
      </w:r>
      <w:r w:rsidR="005F5D50" w:rsidRPr="00977B8F">
        <w:rPr>
          <w:rFonts w:ascii="Palatino Linotype" w:hAnsi="Palatino Linotype" w:cs="Arial"/>
          <w:lang w:val="es-ES_tradnl"/>
        </w:rPr>
        <w:t>materia del presente estudio, se en</w:t>
      </w:r>
      <w:r w:rsidRPr="00977B8F">
        <w:rPr>
          <w:rFonts w:ascii="Palatino Linotype" w:hAnsi="Palatino Linotype" w:cs="Arial"/>
          <w:lang w:val="es-ES_tradnl"/>
        </w:rPr>
        <w:t xml:space="preserve">viaron electrónicamente al Instituto de </w:t>
      </w:r>
      <w:r w:rsidRPr="00977B8F">
        <w:rPr>
          <w:rFonts w:ascii="Palatino Linotype" w:eastAsia="Arial Unicode MS" w:hAnsi="Palatino Linotype" w:cs="Arial"/>
        </w:rPr>
        <w:t>Transparencia</w:t>
      </w:r>
      <w:r w:rsidRPr="00977B8F">
        <w:rPr>
          <w:rFonts w:ascii="Palatino Linotype" w:hAnsi="Palatino Linotype" w:cs="Arial"/>
          <w:lang w:val="es-ES_tradnl"/>
        </w:rPr>
        <w:t>, Acceso a la Información Pública y Protección de Datos Personales del Estado de México y Municipios</w:t>
      </w:r>
      <w:r w:rsidR="005F5D50" w:rsidRPr="00977B8F">
        <w:rPr>
          <w:rFonts w:ascii="Palatino Linotype" w:hAnsi="Palatino Linotype" w:cs="Arial"/>
          <w:lang w:val="es-ES_tradnl"/>
        </w:rPr>
        <w:t>,</w:t>
      </w:r>
      <w:r w:rsidRPr="00977B8F">
        <w:rPr>
          <w:rFonts w:ascii="Palatino Linotype" w:hAnsi="Palatino Linotype" w:cs="Arial"/>
          <w:lang w:val="es-ES_tradnl"/>
        </w:rPr>
        <w:t xml:space="preserve"> </w:t>
      </w:r>
      <w:r w:rsidR="005F5D50" w:rsidRPr="00977B8F">
        <w:rPr>
          <w:rFonts w:ascii="Palatino Linotype" w:hAnsi="Palatino Linotype" w:cs="Arial"/>
          <w:lang w:val="es-ES_tradnl"/>
        </w:rPr>
        <w:t xml:space="preserve">por lo que </w:t>
      </w:r>
      <w:r w:rsidRPr="00977B8F">
        <w:rPr>
          <w:rFonts w:ascii="Palatino Linotype" w:hAnsi="Palatino Linotype" w:cs="Arial"/>
          <w:lang w:val="es-ES_tradnl"/>
        </w:rPr>
        <w:t xml:space="preserve">con fundamento en el artículo 185, fracción I de la </w:t>
      </w:r>
      <w:r w:rsidRPr="00977B8F">
        <w:rPr>
          <w:rFonts w:ascii="Palatino Linotype" w:hAnsi="Palatino Linotype"/>
        </w:rPr>
        <w:t>Ley de Transparencia y Acceso a la Información Pública del Estado de México y Municipios</w:t>
      </w:r>
      <w:r w:rsidRPr="00977B8F">
        <w:rPr>
          <w:rFonts w:ascii="Palatino Linotype" w:hAnsi="Palatino Linotype" w:cs="Arial"/>
          <w:lang w:val="es-ES_tradnl"/>
        </w:rPr>
        <w:t xml:space="preserve">, se </w:t>
      </w:r>
      <w:r w:rsidR="005E4DD9" w:rsidRPr="00977B8F">
        <w:rPr>
          <w:rFonts w:ascii="Palatino Linotype" w:hAnsi="Palatino Linotype" w:cs="Arial"/>
          <w:lang w:val="es-ES_tradnl"/>
        </w:rPr>
        <w:t>turnó</w:t>
      </w:r>
      <w:r w:rsidRPr="00977B8F">
        <w:rPr>
          <w:rFonts w:ascii="Palatino Linotype" w:hAnsi="Palatino Linotype" w:cs="Arial"/>
          <w:lang w:val="es-ES_tradnl"/>
        </w:rPr>
        <w:t>, a través del</w:t>
      </w:r>
      <w:r w:rsidRPr="00977B8F">
        <w:rPr>
          <w:rFonts w:ascii="Palatino Linotype" w:eastAsia="Arial Unicode MS" w:hAnsi="Palatino Linotype" w:cs="Arial"/>
          <w:lang w:val="es-ES_tradnl"/>
        </w:rPr>
        <w:t xml:space="preserve"> </w:t>
      </w:r>
      <w:r w:rsidRPr="00977B8F">
        <w:rPr>
          <w:rFonts w:ascii="Palatino Linotype" w:eastAsia="Arial Unicode MS" w:hAnsi="Palatino Linotype" w:cs="Arial"/>
          <w:b/>
          <w:lang w:val="es-ES_tradnl"/>
        </w:rPr>
        <w:t>SAIMEX</w:t>
      </w:r>
      <w:r w:rsidRPr="00977B8F">
        <w:rPr>
          <w:rFonts w:ascii="Palatino Linotype" w:hAnsi="Palatino Linotype"/>
        </w:rPr>
        <w:t xml:space="preserve">, </w:t>
      </w:r>
      <w:r w:rsidR="005E4DD9" w:rsidRPr="00977B8F">
        <w:rPr>
          <w:rFonts w:ascii="Palatino Linotype" w:hAnsi="Palatino Linotype"/>
        </w:rPr>
        <w:t>el</w:t>
      </w:r>
      <w:r w:rsidR="00C10EEE" w:rsidRPr="00977B8F">
        <w:rPr>
          <w:rFonts w:ascii="Palatino Linotype" w:hAnsi="Palatino Linotype"/>
        </w:rPr>
        <w:t xml:space="preserve"> </w:t>
      </w:r>
      <w:r w:rsidR="00025060" w:rsidRPr="00977B8F">
        <w:rPr>
          <w:rFonts w:ascii="Palatino Linotype" w:hAnsi="Palatino Linotype"/>
        </w:rPr>
        <w:t>R</w:t>
      </w:r>
      <w:r w:rsidRPr="00977B8F">
        <w:rPr>
          <w:rFonts w:ascii="Palatino Linotype" w:hAnsi="Palatino Linotype"/>
        </w:rPr>
        <w:t>ecurso</w:t>
      </w:r>
      <w:r w:rsidRPr="00977B8F">
        <w:rPr>
          <w:rFonts w:ascii="Palatino Linotype" w:hAnsi="Palatino Linotype" w:cs="Arial"/>
          <w:szCs w:val="20"/>
        </w:rPr>
        <w:t xml:space="preserve"> de </w:t>
      </w:r>
      <w:r w:rsidR="00025060" w:rsidRPr="00977B8F">
        <w:rPr>
          <w:rFonts w:ascii="Palatino Linotype" w:hAnsi="Palatino Linotype" w:cs="Arial"/>
          <w:szCs w:val="20"/>
        </w:rPr>
        <w:t>R</w:t>
      </w:r>
      <w:r w:rsidRPr="00977B8F">
        <w:rPr>
          <w:rFonts w:ascii="Palatino Linotype" w:hAnsi="Palatino Linotype" w:cs="Arial"/>
          <w:szCs w:val="20"/>
        </w:rPr>
        <w:t>evisión</w:t>
      </w:r>
      <w:r w:rsidR="00C10EEE" w:rsidRPr="00977B8F">
        <w:rPr>
          <w:rFonts w:ascii="Palatino Linotype" w:hAnsi="Palatino Linotype" w:cs="Arial"/>
          <w:szCs w:val="20"/>
        </w:rPr>
        <w:t xml:space="preserve"> </w:t>
      </w:r>
      <w:r w:rsidR="00616E1E" w:rsidRPr="00977B8F">
        <w:rPr>
          <w:rFonts w:ascii="Palatino Linotype" w:hAnsi="Palatino Linotype" w:cs="Arial"/>
          <w:b/>
          <w:szCs w:val="20"/>
        </w:rPr>
        <w:t>02142/INFOEM/IP/RR/2023</w:t>
      </w:r>
      <w:r w:rsidR="005E4DD9" w:rsidRPr="00977B8F">
        <w:rPr>
          <w:rFonts w:ascii="Palatino Linotype" w:hAnsi="Palatino Linotype" w:cs="Arial"/>
          <w:b/>
          <w:szCs w:val="20"/>
        </w:rPr>
        <w:t xml:space="preserve"> </w:t>
      </w:r>
      <w:r w:rsidR="00801793" w:rsidRPr="00977B8F">
        <w:rPr>
          <w:rFonts w:ascii="Palatino Linotype" w:hAnsi="Palatino Linotype"/>
        </w:rPr>
        <w:t>a</w:t>
      </w:r>
      <w:r w:rsidR="000F4F78" w:rsidRPr="00977B8F">
        <w:rPr>
          <w:rFonts w:ascii="Palatino Linotype" w:hAnsi="Palatino Linotype"/>
          <w:lang w:val="es-419"/>
        </w:rPr>
        <w:t xml:space="preserve"> </w:t>
      </w:r>
      <w:r w:rsidRPr="00977B8F">
        <w:rPr>
          <w:rFonts w:ascii="Palatino Linotype" w:hAnsi="Palatino Linotype"/>
        </w:rPr>
        <w:t>l</w:t>
      </w:r>
      <w:r w:rsidR="000F4F78" w:rsidRPr="00977B8F">
        <w:rPr>
          <w:rFonts w:ascii="Palatino Linotype" w:hAnsi="Palatino Linotype"/>
          <w:lang w:val="es-419"/>
        </w:rPr>
        <w:t xml:space="preserve">a </w:t>
      </w:r>
      <w:r w:rsidR="000F4F78" w:rsidRPr="00977B8F">
        <w:rPr>
          <w:rFonts w:ascii="Palatino Linotype" w:hAnsi="Palatino Linotype"/>
          <w:b/>
          <w:lang w:val="es-419"/>
        </w:rPr>
        <w:t>Comisionada Sharon Cristina Morales Martínez</w:t>
      </w:r>
      <w:r w:rsidR="00B110FA" w:rsidRPr="00977B8F">
        <w:rPr>
          <w:rFonts w:ascii="Palatino Linotype" w:hAnsi="Palatino Linotype"/>
          <w:b/>
        </w:rPr>
        <w:t xml:space="preserve"> y</w:t>
      </w:r>
      <w:r w:rsidRPr="00977B8F">
        <w:rPr>
          <w:rFonts w:ascii="Palatino Linotype" w:hAnsi="Palatino Linotype"/>
        </w:rPr>
        <w:t xml:space="preserve"> </w:t>
      </w:r>
      <w:r w:rsidR="002500ED" w:rsidRPr="00977B8F">
        <w:rPr>
          <w:rFonts w:ascii="Palatino Linotype" w:hAnsi="Palatino Linotype"/>
        </w:rPr>
        <w:t>el</w:t>
      </w:r>
      <w:r w:rsidRPr="00977B8F">
        <w:rPr>
          <w:rFonts w:ascii="Palatino Linotype" w:hAnsi="Palatino Linotype"/>
        </w:rPr>
        <w:t xml:space="preserve"> </w:t>
      </w:r>
      <w:r w:rsidR="00025060" w:rsidRPr="00977B8F">
        <w:rPr>
          <w:rFonts w:ascii="Palatino Linotype" w:hAnsi="Palatino Linotype"/>
        </w:rPr>
        <w:t>Recurso de R</w:t>
      </w:r>
      <w:r w:rsidRPr="00977B8F">
        <w:rPr>
          <w:rFonts w:ascii="Palatino Linotype" w:hAnsi="Palatino Linotype"/>
        </w:rPr>
        <w:t xml:space="preserve">evisión </w:t>
      </w:r>
      <w:r w:rsidR="005E4DD9" w:rsidRPr="00977B8F">
        <w:rPr>
          <w:rFonts w:ascii="Palatino Linotype" w:hAnsi="Palatino Linotype"/>
        </w:rPr>
        <w:t xml:space="preserve"> </w:t>
      </w:r>
      <w:r w:rsidR="00616E1E" w:rsidRPr="00977B8F">
        <w:rPr>
          <w:rFonts w:ascii="Palatino Linotype" w:hAnsi="Palatino Linotype"/>
          <w:b/>
        </w:rPr>
        <w:t>02143/INFOEM/IP/RR/2023</w:t>
      </w:r>
      <w:r w:rsidR="005E4DD9" w:rsidRPr="00977B8F">
        <w:rPr>
          <w:rFonts w:ascii="Palatino Linotype" w:hAnsi="Palatino Linotype"/>
          <w:b/>
        </w:rPr>
        <w:t xml:space="preserve"> </w:t>
      </w:r>
      <w:r w:rsidR="00102F98" w:rsidRPr="00977B8F">
        <w:rPr>
          <w:rFonts w:ascii="Palatino Linotype" w:hAnsi="Palatino Linotype"/>
        </w:rPr>
        <w:t>a</w:t>
      </w:r>
      <w:r w:rsidR="00AC00C1" w:rsidRPr="00977B8F">
        <w:rPr>
          <w:rFonts w:ascii="Palatino Linotype" w:hAnsi="Palatino Linotype"/>
        </w:rPr>
        <w:t xml:space="preserve"> </w:t>
      </w:r>
      <w:r w:rsidR="0044613F" w:rsidRPr="00977B8F">
        <w:rPr>
          <w:rFonts w:ascii="Palatino Linotype" w:hAnsi="Palatino Linotype"/>
        </w:rPr>
        <w:t>l</w:t>
      </w:r>
      <w:r w:rsidR="00AC00C1" w:rsidRPr="00977B8F">
        <w:rPr>
          <w:rFonts w:ascii="Palatino Linotype" w:hAnsi="Palatino Linotype"/>
        </w:rPr>
        <w:t>a</w:t>
      </w:r>
      <w:r w:rsidR="005E4DD9" w:rsidRPr="00977B8F">
        <w:rPr>
          <w:rFonts w:ascii="Palatino Linotype" w:hAnsi="Palatino Linotype"/>
          <w:b/>
        </w:rPr>
        <w:t xml:space="preserve"> Comisionad</w:t>
      </w:r>
      <w:r w:rsidR="00AC00C1" w:rsidRPr="00977B8F">
        <w:rPr>
          <w:rFonts w:ascii="Palatino Linotype" w:hAnsi="Palatino Linotype"/>
          <w:b/>
        </w:rPr>
        <w:t>a</w:t>
      </w:r>
      <w:r w:rsidR="0044613F" w:rsidRPr="00977B8F">
        <w:rPr>
          <w:rFonts w:ascii="Palatino Linotype" w:hAnsi="Palatino Linotype"/>
          <w:b/>
        </w:rPr>
        <w:t xml:space="preserve"> </w:t>
      </w:r>
      <w:r w:rsidR="00AC00C1" w:rsidRPr="00977B8F">
        <w:rPr>
          <w:rFonts w:ascii="Palatino Linotype" w:hAnsi="Palatino Linotype"/>
          <w:b/>
        </w:rPr>
        <w:t xml:space="preserve">María del Rosario Mejía Ayala </w:t>
      </w:r>
      <w:r w:rsidR="00587DC6" w:rsidRPr="00977B8F">
        <w:rPr>
          <w:rFonts w:ascii="Palatino Linotype" w:hAnsi="Palatino Linotype"/>
        </w:rPr>
        <w:t xml:space="preserve">a </w:t>
      </w:r>
      <w:r w:rsidRPr="00977B8F">
        <w:rPr>
          <w:rFonts w:ascii="Palatino Linotype" w:hAnsi="Palatino Linotype" w:cs="Arial"/>
          <w:lang w:val="es-ES_tradnl"/>
        </w:rPr>
        <w:t>efecto de que decretaran su admisión o desechamiento.</w:t>
      </w:r>
    </w:p>
    <w:p w14:paraId="7D850418" w14:textId="6E1A8C0A" w:rsidR="009D6B53" w:rsidRPr="00977B8F" w:rsidRDefault="009D6B53" w:rsidP="00977B8F">
      <w:pPr>
        <w:tabs>
          <w:tab w:val="left" w:pos="3348"/>
        </w:tabs>
        <w:spacing w:line="360" w:lineRule="auto"/>
        <w:jc w:val="both"/>
        <w:rPr>
          <w:rFonts w:ascii="Palatino Linotype" w:hAnsi="Palatino Linotype" w:cs="Arial"/>
          <w:b/>
          <w:sz w:val="28"/>
        </w:rPr>
      </w:pPr>
    </w:p>
    <w:p w14:paraId="14CA0626" w14:textId="77777777" w:rsidR="003404B0" w:rsidRPr="00977B8F" w:rsidRDefault="003404B0" w:rsidP="00977B8F">
      <w:pPr>
        <w:tabs>
          <w:tab w:val="center" w:pos="4252"/>
          <w:tab w:val="right" w:pos="8504"/>
        </w:tabs>
        <w:spacing w:line="360" w:lineRule="auto"/>
        <w:jc w:val="both"/>
        <w:rPr>
          <w:rFonts w:ascii="Palatino Linotype" w:hAnsi="Palatino Linotype" w:cs="Arial"/>
          <w:b/>
        </w:rPr>
      </w:pPr>
      <w:r w:rsidRPr="00977B8F">
        <w:rPr>
          <w:rFonts w:ascii="Palatino Linotype" w:hAnsi="Palatino Linotype" w:cs="Arial"/>
          <w:b/>
        </w:rPr>
        <w:t>a) Admisión del Recurso de Revisión</w:t>
      </w:r>
    </w:p>
    <w:p w14:paraId="3933D19F" w14:textId="140D646B" w:rsidR="009D6B53" w:rsidRPr="00977B8F" w:rsidRDefault="009D6B53" w:rsidP="00977B8F">
      <w:pPr>
        <w:spacing w:line="360" w:lineRule="auto"/>
        <w:jc w:val="both"/>
        <w:rPr>
          <w:rFonts w:ascii="Palatino Linotype" w:hAnsi="Palatino Linotype" w:cs="Arial"/>
        </w:rPr>
      </w:pPr>
      <w:r w:rsidRPr="00977B8F">
        <w:rPr>
          <w:rFonts w:ascii="Palatino Linotype" w:hAnsi="Palatino Linotype" w:cs="Arial"/>
        </w:rPr>
        <w:t xml:space="preserve">De las constancias de los expedientes electrónicos </w:t>
      </w:r>
      <w:r w:rsidR="005F5D50" w:rsidRPr="00977B8F">
        <w:rPr>
          <w:rFonts w:ascii="Palatino Linotype" w:hAnsi="Palatino Linotype" w:cs="Arial"/>
        </w:rPr>
        <w:t xml:space="preserve">que obran en </w:t>
      </w:r>
      <w:r w:rsidR="005F5D50" w:rsidRPr="00977B8F">
        <w:rPr>
          <w:rFonts w:ascii="Palatino Linotype" w:hAnsi="Palatino Linotype" w:cs="Arial"/>
          <w:b/>
        </w:rPr>
        <w:t>EL</w:t>
      </w:r>
      <w:r w:rsidRPr="00977B8F">
        <w:rPr>
          <w:rFonts w:ascii="Palatino Linotype" w:hAnsi="Palatino Linotype" w:cs="Arial"/>
          <w:b/>
        </w:rPr>
        <w:t xml:space="preserve"> SAIMEX</w:t>
      </w:r>
      <w:r w:rsidRPr="00977B8F">
        <w:rPr>
          <w:rFonts w:ascii="Palatino Linotype" w:hAnsi="Palatino Linotype" w:cs="Arial"/>
        </w:rPr>
        <w:t xml:space="preserve">, se desprende que </w:t>
      </w:r>
      <w:r w:rsidR="008B7FFC" w:rsidRPr="00977B8F">
        <w:rPr>
          <w:rFonts w:ascii="Palatino Linotype" w:hAnsi="Palatino Linotype" w:cs="Arial"/>
        </w:rPr>
        <w:t>los días</w:t>
      </w:r>
      <w:r w:rsidR="00487551" w:rsidRPr="00977B8F">
        <w:rPr>
          <w:rFonts w:ascii="Palatino Linotype" w:hAnsi="Palatino Linotype" w:cs="Arial"/>
          <w:lang w:val="es-419"/>
        </w:rPr>
        <w:t xml:space="preserve"> </w:t>
      </w:r>
      <w:r w:rsidR="00616E1E" w:rsidRPr="00977B8F">
        <w:rPr>
          <w:rFonts w:ascii="Palatino Linotype" w:hAnsi="Palatino Linotype" w:cs="Arial"/>
          <w:b/>
        </w:rPr>
        <w:t>veintisiete de abril</w:t>
      </w:r>
      <w:r w:rsidR="00C80CB4" w:rsidRPr="00977B8F">
        <w:rPr>
          <w:rFonts w:ascii="Palatino Linotype" w:hAnsi="Palatino Linotype" w:cs="Arial"/>
          <w:b/>
        </w:rPr>
        <w:t xml:space="preserve"> y </w:t>
      </w:r>
      <w:r w:rsidR="00616E1E" w:rsidRPr="00977B8F">
        <w:rPr>
          <w:rFonts w:ascii="Palatino Linotype" w:hAnsi="Palatino Linotype" w:cs="Arial"/>
          <w:b/>
        </w:rPr>
        <w:t xml:space="preserve">el dos de mayo </w:t>
      </w:r>
      <w:r w:rsidR="00DF5831" w:rsidRPr="00977B8F">
        <w:rPr>
          <w:rFonts w:ascii="Palatino Linotype" w:hAnsi="Palatino Linotype" w:cs="Arial"/>
          <w:b/>
        </w:rPr>
        <w:t>de</w:t>
      </w:r>
      <w:r w:rsidR="00C10EEE" w:rsidRPr="00977B8F">
        <w:rPr>
          <w:rFonts w:ascii="Palatino Linotype" w:hAnsi="Palatino Linotype" w:cs="Arial"/>
          <w:b/>
        </w:rPr>
        <w:t xml:space="preserve"> dos mil </w:t>
      </w:r>
      <w:r w:rsidR="00616E1E" w:rsidRPr="00977B8F">
        <w:rPr>
          <w:rFonts w:ascii="Palatino Linotype" w:hAnsi="Palatino Linotype" w:cs="Arial"/>
          <w:b/>
        </w:rPr>
        <w:t xml:space="preserve">veintitrés </w:t>
      </w:r>
      <w:r w:rsidR="00C80CB4" w:rsidRPr="00977B8F">
        <w:rPr>
          <w:rFonts w:ascii="Palatino Linotype" w:hAnsi="Palatino Linotype" w:cs="Arial"/>
        </w:rPr>
        <w:t>respectivamente,</w:t>
      </w:r>
      <w:r w:rsidRPr="00977B8F">
        <w:rPr>
          <w:rFonts w:ascii="Palatino Linotype" w:hAnsi="Palatino Linotype" w:cs="Arial"/>
        </w:rPr>
        <w:t xml:space="preserve"> se acordó la admisión a trámite de los </w:t>
      </w:r>
      <w:r w:rsidR="00025060" w:rsidRPr="00977B8F">
        <w:rPr>
          <w:rFonts w:ascii="Palatino Linotype" w:hAnsi="Palatino Linotype" w:cs="Arial"/>
        </w:rPr>
        <w:t>R</w:t>
      </w:r>
      <w:r w:rsidRPr="00977B8F">
        <w:rPr>
          <w:rFonts w:ascii="Palatino Linotype" w:hAnsi="Palatino Linotype" w:cs="Arial"/>
        </w:rPr>
        <w:t xml:space="preserve">ecursos de </w:t>
      </w:r>
      <w:r w:rsidR="00025060" w:rsidRPr="00977B8F">
        <w:rPr>
          <w:rFonts w:ascii="Palatino Linotype" w:hAnsi="Palatino Linotype" w:cs="Arial"/>
        </w:rPr>
        <w:t>R</w:t>
      </w:r>
      <w:r w:rsidRPr="00977B8F">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977B8F">
        <w:rPr>
          <w:rFonts w:ascii="Palatino Linotype" w:hAnsi="Palatino Linotype" w:cs="Arial"/>
        </w:rPr>
        <w:t xml:space="preserve"> </w:t>
      </w:r>
      <w:r w:rsidR="00A43CB5" w:rsidRPr="00977B8F">
        <w:rPr>
          <w:rFonts w:ascii="Palatino Linotype" w:hAnsi="Palatino Linotype" w:cs="Arial"/>
          <w:b/>
        </w:rPr>
        <w:t>EL RECURRENTE</w:t>
      </w:r>
      <w:r w:rsidR="00D01412" w:rsidRPr="00977B8F">
        <w:rPr>
          <w:rFonts w:ascii="Palatino Linotype" w:hAnsi="Palatino Linotype" w:cs="Arial"/>
          <w:b/>
        </w:rPr>
        <w:t xml:space="preserve"> </w:t>
      </w:r>
      <w:r w:rsidR="00D01412" w:rsidRPr="00977B8F">
        <w:rPr>
          <w:rFonts w:ascii="Palatino Linotype" w:hAnsi="Palatino Linotype" w:cs="Arial"/>
        </w:rPr>
        <w:t xml:space="preserve">manifestara lo que a su derecho conviniera, a efecto de presentar pruebas o alegatos y, en su caso, </w:t>
      </w:r>
      <w:r w:rsidR="00D01412" w:rsidRPr="00977B8F">
        <w:rPr>
          <w:rFonts w:ascii="Palatino Linotype" w:hAnsi="Palatino Linotype" w:cs="Arial"/>
          <w:b/>
        </w:rPr>
        <w:t xml:space="preserve">EL SUJETO OBLIGADO </w:t>
      </w:r>
      <w:r w:rsidR="00D01412" w:rsidRPr="00977B8F">
        <w:rPr>
          <w:rFonts w:ascii="Palatino Linotype" w:hAnsi="Palatino Linotype" w:cs="Arial"/>
        </w:rPr>
        <w:t>rindiera sus</w:t>
      </w:r>
      <w:r w:rsidR="00D01412" w:rsidRPr="00977B8F">
        <w:rPr>
          <w:rFonts w:ascii="Palatino Linotype" w:hAnsi="Palatino Linotype" w:cs="Arial"/>
          <w:b/>
        </w:rPr>
        <w:t xml:space="preserve"> </w:t>
      </w:r>
      <w:r w:rsidR="00D01412" w:rsidRPr="00977B8F">
        <w:rPr>
          <w:rFonts w:ascii="Palatino Linotype" w:hAnsi="Palatino Linotype" w:cs="Arial"/>
        </w:rPr>
        <w:t xml:space="preserve">Informes Justificados respectivamente; lo anterior, en términos de </w:t>
      </w:r>
      <w:r w:rsidRPr="00977B8F">
        <w:rPr>
          <w:rFonts w:ascii="Palatino Linotype" w:hAnsi="Palatino Linotype" w:cs="Arial"/>
        </w:rPr>
        <w:t>lo dispuesto por el artículo 185 de la Ley de Transparencia y Acceso a la Información Pública del Estado de México y Municipios</w:t>
      </w:r>
      <w:r w:rsidR="00D01412" w:rsidRPr="00977B8F">
        <w:rPr>
          <w:rFonts w:ascii="Palatino Linotype" w:hAnsi="Palatino Linotype" w:cs="Arial"/>
        </w:rPr>
        <w:t>.</w:t>
      </w:r>
    </w:p>
    <w:p w14:paraId="360F36A9" w14:textId="443A56A4" w:rsidR="0044613F" w:rsidRPr="00977B8F" w:rsidRDefault="0044613F" w:rsidP="00977B8F">
      <w:pPr>
        <w:spacing w:line="360" w:lineRule="auto"/>
        <w:jc w:val="both"/>
        <w:rPr>
          <w:rFonts w:ascii="Palatino Linotype" w:hAnsi="Palatino Linotype" w:cs="Arial"/>
        </w:rPr>
      </w:pPr>
    </w:p>
    <w:p w14:paraId="0D1AAE45" w14:textId="77777777" w:rsidR="004F6021" w:rsidRPr="00977B8F" w:rsidRDefault="004F6021" w:rsidP="00977B8F">
      <w:pPr>
        <w:spacing w:line="360" w:lineRule="auto"/>
        <w:jc w:val="both"/>
        <w:rPr>
          <w:rFonts w:ascii="Palatino Linotype" w:hAnsi="Palatino Linotype" w:cs="Arial"/>
        </w:rPr>
      </w:pPr>
    </w:p>
    <w:p w14:paraId="1B661F59" w14:textId="3C721B32" w:rsidR="003404B0" w:rsidRPr="00977B8F" w:rsidRDefault="002E7E03" w:rsidP="00977B8F">
      <w:pPr>
        <w:spacing w:line="360" w:lineRule="auto"/>
        <w:jc w:val="both"/>
        <w:rPr>
          <w:rFonts w:ascii="Palatino Linotype" w:eastAsia="Arial Unicode MS" w:hAnsi="Palatino Linotype" w:cs="Arial"/>
          <w:b/>
          <w:lang w:val="es-419"/>
        </w:rPr>
      </w:pPr>
      <w:r w:rsidRPr="00977B8F">
        <w:rPr>
          <w:rFonts w:ascii="Palatino Linotype" w:eastAsia="Arial Unicode MS" w:hAnsi="Palatino Linotype" w:cs="Arial"/>
          <w:b/>
        </w:rPr>
        <w:lastRenderedPageBreak/>
        <w:t>b</w:t>
      </w:r>
      <w:r w:rsidR="003404B0" w:rsidRPr="00977B8F">
        <w:rPr>
          <w:rFonts w:ascii="Palatino Linotype" w:eastAsia="Arial Unicode MS" w:hAnsi="Palatino Linotype" w:cs="Arial"/>
          <w:b/>
        </w:rPr>
        <w:t xml:space="preserve">) </w:t>
      </w:r>
      <w:r w:rsidR="004016BF" w:rsidRPr="00977B8F">
        <w:rPr>
          <w:rFonts w:ascii="Palatino Linotype" w:hAnsi="Palatino Linotype" w:cs="Arial"/>
          <w:b/>
          <w:bCs/>
        </w:rPr>
        <w:t>Manifestaciones</w:t>
      </w:r>
    </w:p>
    <w:p w14:paraId="0871E087" w14:textId="485611DE" w:rsidR="00756235" w:rsidRPr="00977B8F" w:rsidRDefault="00756235" w:rsidP="00977B8F">
      <w:pPr>
        <w:spacing w:line="360" w:lineRule="auto"/>
        <w:jc w:val="both"/>
        <w:rPr>
          <w:rFonts w:ascii="Palatino Linotype" w:hAnsi="Palatino Linotype" w:cs="Arial"/>
        </w:rPr>
      </w:pPr>
      <w:r w:rsidRPr="00977B8F">
        <w:rPr>
          <w:rFonts w:ascii="Palatino Linotype" w:eastAsia="Arial Unicode MS" w:hAnsi="Palatino Linotype" w:cs="Arial"/>
        </w:rPr>
        <w:t xml:space="preserve">Conforme a las constancias del </w:t>
      </w:r>
      <w:r w:rsidRPr="00977B8F">
        <w:rPr>
          <w:rFonts w:ascii="Palatino Linotype" w:eastAsia="Arial Unicode MS" w:hAnsi="Palatino Linotype" w:cs="Arial"/>
          <w:b/>
        </w:rPr>
        <w:t>SAIMEX</w:t>
      </w:r>
      <w:r w:rsidRPr="00977B8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45667" w:rsidRPr="00977B8F">
        <w:rPr>
          <w:rFonts w:ascii="Palatino Linotype" w:eastAsia="Arial Unicode MS" w:hAnsi="Palatino Linotype" w:cs="Arial"/>
        </w:rPr>
        <w:t xml:space="preserve"> </w:t>
      </w:r>
      <w:r w:rsidR="00A43CB5" w:rsidRPr="00977B8F">
        <w:rPr>
          <w:rFonts w:ascii="Palatino Linotype" w:eastAsia="Arial Unicode MS" w:hAnsi="Palatino Linotype" w:cs="Arial"/>
          <w:b/>
        </w:rPr>
        <w:t>EL RECURRENTE</w:t>
      </w:r>
      <w:r w:rsidRPr="00977B8F">
        <w:rPr>
          <w:rFonts w:ascii="Palatino Linotype" w:eastAsia="Arial Unicode MS" w:hAnsi="Palatino Linotype" w:cs="Arial"/>
        </w:rPr>
        <w:t xml:space="preserve">, éste no realizó manifestación alguna, </w:t>
      </w:r>
      <w:r w:rsidR="0029139D" w:rsidRPr="00977B8F">
        <w:rPr>
          <w:rFonts w:ascii="Palatino Linotype" w:eastAsia="Arial Unicode MS" w:hAnsi="Palatino Linotype" w:cs="Arial"/>
        </w:rPr>
        <w:t xml:space="preserve">por su parte </w:t>
      </w:r>
      <w:r w:rsidR="00196029" w:rsidRPr="00977B8F">
        <w:rPr>
          <w:rFonts w:ascii="Palatino Linotype" w:eastAsia="Arial Unicode MS" w:hAnsi="Palatino Linotype" w:cs="Arial"/>
        </w:rPr>
        <w:t xml:space="preserve">el </w:t>
      </w:r>
      <w:r w:rsidRPr="00977B8F">
        <w:rPr>
          <w:rFonts w:ascii="Palatino Linotype" w:eastAsia="Arial Unicode MS" w:hAnsi="Palatino Linotype" w:cs="Arial"/>
          <w:b/>
        </w:rPr>
        <w:t>SUJETO OBLIGADO</w:t>
      </w:r>
      <w:r w:rsidR="008B7FFC" w:rsidRPr="00977B8F">
        <w:rPr>
          <w:rFonts w:ascii="Palatino Linotype" w:eastAsia="Arial Unicode MS" w:hAnsi="Palatino Linotype" w:cs="Arial"/>
          <w:b/>
        </w:rPr>
        <w:t>,</w:t>
      </w:r>
      <w:r w:rsidRPr="00977B8F">
        <w:rPr>
          <w:rFonts w:ascii="Palatino Linotype" w:eastAsia="Arial Unicode MS" w:hAnsi="Palatino Linotype" w:cs="Arial"/>
        </w:rPr>
        <w:t xml:space="preserve"> rindió </w:t>
      </w:r>
      <w:r w:rsidR="00D01412" w:rsidRPr="00977B8F">
        <w:rPr>
          <w:rFonts w:ascii="Palatino Linotype" w:eastAsia="Arial Unicode MS" w:hAnsi="Palatino Linotype" w:cs="Arial"/>
        </w:rPr>
        <w:t>los</w:t>
      </w:r>
      <w:r w:rsidRPr="00977B8F">
        <w:rPr>
          <w:rFonts w:ascii="Palatino Linotype" w:eastAsia="Arial Unicode MS" w:hAnsi="Palatino Linotype" w:cs="Arial"/>
        </w:rPr>
        <w:t xml:space="preserve"> Informe</w:t>
      </w:r>
      <w:r w:rsidR="00D01412" w:rsidRPr="00977B8F">
        <w:rPr>
          <w:rFonts w:ascii="Palatino Linotype" w:eastAsia="Arial Unicode MS" w:hAnsi="Palatino Linotype" w:cs="Arial"/>
        </w:rPr>
        <w:t>s</w:t>
      </w:r>
      <w:r w:rsidRPr="00977B8F">
        <w:rPr>
          <w:rFonts w:ascii="Palatino Linotype" w:eastAsia="Arial Unicode MS" w:hAnsi="Palatino Linotype" w:cs="Arial"/>
        </w:rPr>
        <w:t xml:space="preserve"> Justificado</w:t>
      </w:r>
      <w:r w:rsidR="00D01412" w:rsidRPr="00977B8F">
        <w:rPr>
          <w:rFonts w:ascii="Palatino Linotype" w:eastAsia="Arial Unicode MS" w:hAnsi="Palatino Linotype" w:cs="Arial"/>
        </w:rPr>
        <w:t>s correspondientes</w:t>
      </w:r>
      <w:r w:rsidR="0029139D" w:rsidRPr="00977B8F">
        <w:rPr>
          <w:rFonts w:ascii="Palatino Linotype" w:eastAsia="Arial Unicode MS" w:hAnsi="Palatino Linotype" w:cs="Arial"/>
        </w:rPr>
        <w:t xml:space="preserve"> mismos que se insertan a continuación</w:t>
      </w:r>
      <w:r w:rsidRPr="00977B8F">
        <w:rPr>
          <w:rFonts w:ascii="Palatino Linotype" w:eastAsia="Arial Unicode MS" w:hAnsi="Palatino Linotype" w:cs="Arial"/>
        </w:rPr>
        <w:t xml:space="preserve">: </w:t>
      </w:r>
      <w:r w:rsidRPr="00977B8F">
        <w:rPr>
          <w:rFonts w:ascii="Palatino Linotype" w:hAnsi="Palatino Linotype" w:cs="Arial"/>
        </w:rPr>
        <w:t xml:space="preserve"> </w:t>
      </w:r>
    </w:p>
    <w:p w14:paraId="499393DB" w14:textId="431D4D04" w:rsidR="0044613F" w:rsidRPr="00977B8F" w:rsidRDefault="009F4E0C" w:rsidP="00977B8F">
      <w:pPr>
        <w:spacing w:line="360" w:lineRule="auto"/>
        <w:jc w:val="both"/>
        <w:rPr>
          <w:rFonts w:ascii="Palatino Linotype" w:hAnsi="Palatino Linotype" w:cs="Arial"/>
        </w:rPr>
      </w:pPr>
      <w:r w:rsidRPr="00977B8F">
        <w:rPr>
          <w:rFonts w:ascii="Palatino Linotype" w:hAnsi="Palatino Linotype" w:cs="Arial"/>
          <w:b/>
          <w:szCs w:val="20"/>
        </w:rPr>
        <w:t xml:space="preserve">02142/INFOEM/IP/RR/2023 </w:t>
      </w:r>
    </w:p>
    <w:p w14:paraId="6893119A" w14:textId="7222235A" w:rsidR="0029139D" w:rsidRPr="00977B8F" w:rsidRDefault="00BC48FB" w:rsidP="00977B8F">
      <w:pPr>
        <w:spacing w:line="360" w:lineRule="auto"/>
        <w:jc w:val="both"/>
        <w:rPr>
          <w:rFonts w:ascii="Palatino Linotype" w:hAnsi="Palatino Linotype" w:cs="Arial"/>
        </w:rPr>
      </w:pPr>
      <w:r w:rsidRPr="00977B8F">
        <w:rPr>
          <w:noProof/>
          <w:lang w:eastAsia="es-MX"/>
        </w:rPr>
        <w:drawing>
          <wp:inline distT="0" distB="0" distL="0" distR="0" wp14:anchorId="22B3206B" wp14:editId="668D77F3">
            <wp:extent cx="5941060" cy="51625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162550"/>
                    </a:xfrm>
                    <a:prstGeom prst="rect">
                      <a:avLst/>
                    </a:prstGeom>
                  </pic:spPr>
                </pic:pic>
              </a:graphicData>
            </a:graphic>
          </wp:inline>
        </w:drawing>
      </w:r>
    </w:p>
    <w:p w14:paraId="3F685150" w14:textId="6DBC5F13" w:rsidR="0044613F" w:rsidRPr="00977B8F" w:rsidRDefault="009F4E0C" w:rsidP="00977B8F">
      <w:pPr>
        <w:spacing w:line="360" w:lineRule="auto"/>
        <w:jc w:val="both"/>
        <w:rPr>
          <w:rFonts w:ascii="Palatino Linotype" w:hAnsi="Palatino Linotype" w:cs="Arial"/>
        </w:rPr>
      </w:pPr>
      <w:r w:rsidRPr="00977B8F">
        <w:rPr>
          <w:rFonts w:ascii="Palatino Linotype" w:hAnsi="Palatino Linotype" w:cs="Arial"/>
          <w:b/>
          <w:szCs w:val="20"/>
        </w:rPr>
        <w:lastRenderedPageBreak/>
        <w:t xml:space="preserve">02143/INFOEM/IP/RR/2023 </w:t>
      </w:r>
    </w:p>
    <w:p w14:paraId="3C3B1ACA" w14:textId="01A262C6" w:rsidR="009A7D9A" w:rsidRPr="00977B8F" w:rsidRDefault="00537637" w:rsidP="00977B8F">
      <w:pPr>
        <w:spacing w:line="360" w:lineRule="auto"/>
        <w:jc w:val="both"/>
        <w:rPr>
          <w:rFonts w:ascii="Palatino Linotype" w:hAnsi="Palatino Linotype" w:cs="Arial"/>
        </w:rPr>
      </w:pPr>
      <w:r w:rsidRPr="00977B8F">
        <w:rPr>
          <w:noProof/>
          <w:lang w:eastAsia="es-MX"/>
        </w:rPr>
        <w:drawing>
          <wp:inline distT="0" distB="0" distL="0" distR="0" wp14:anchorId="4DB4058B" wp14:editId="7F585E04">
            <wp:extent cx="5941060" cy="677164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6771640"/>
                    </a:xfrm>
                    <a:prstGeom prst="rect">
                      <a:avLst/>
                    </a:prstGeom>
                  </pic:spPr>
                </pic:pic>
              </a:graphicData>
            </a:graphic>
          </wp:inline>
        </w:drawing>
      </w:r>
    </w:p>
    <w:p w14:paraId="7C1BAE1E" w14:textId="77777777" w:rsidR="00537637" w:rsidRPr="00977B8F" w:rsidRDefault="00537637" w:rsidP="00977B8F">
      <w:pPr>
        <w:tabs>
          <w:tab w:val="center" w:pos="4252"/>
          <w:tab w:val="right" w:pos="8504"/>
        </w:tabs>
        <w:spacing w:line="360" w:lineRule="auto"/>
        <w:jc w:val="both"/>
        <w:rPr>
          <w:rFonts w:ascii="Palatino Linotype" w:hAnsi="Palatino Linotype" w:cs="Arial"/>
          <w:b/>
        </w:rPr>
      </w:pPr>
    </w:p>
    <w:p w14:paraId="0F1CD069" w14:textId="6306D239" w:rsidR="002E7E03" w:rsidRPr="00977B8F" w:rsidRDefault="000F4F78" w:rsidP="00977B8F">
      <w:pPr>
        <w:tabs>
          <w:tab w:val="center" w:pos="4252"/>
          <w:tab w:val="right" w:pos="8504"/>
        </w:tabs>
        <w:spacing w:line="360" w:lineRule="auto"/>
        <w:jc w:val="both"/>
        <w:rPr>
          <w:rFonts w:ascii="Palatino Linotype" w:hAnsi="Palatino Linotype" w:cs="Arial"/>
          <w:b/>
        </w:rPr>
      </w:pPr>
      <w:r w:rsidRPr="00977B8F">
        <w:rPr>
          <w:rFonts w:ascii="Palatino Linotype" w:hAnsi="Palatino Linotype" w:cs="Arial"/>
          <w:b/>
        </w:rPr>
        <w:lastRenderedPageBreak/>
        <w:t>c</w:t>
      </w:r>
      <w:r w:rsidR="002E7E03" w:rsidRPr="00977B8F">
        <w:rPr>
          <w:rFonts w:ascii="Palatino Linotype" w:hAnsi="Palatino Linotype" w:cs="Arial"/>
          <w:b/>
        </w:rPr>
        <w:t xml:space="preserve">) De la acumulación de recursos </w:t>
      </w:r>
    </w:p>
    <w:p w14:paraId="5F740D08" w14:textId="13D9D37A" w:rsidR="002E7E03" w:rsidRPr="00977B8F" w:rsidRDefault="002E7E03" w:rsidP="00977B8F">
      <w:pPr>
        <w:spacing w:line="360" w:lineRule="auto"/>
        <w:jc w:val="both"/>
        <w:rPr>
          <w:rFonts w:ascii="Palatino Linotype" w:hAnsi="Palatino Linotype"/>
          <w:b/>
        </w:rPr>
      </w:pPr>
      <w:r w:rsidRPr="00977B8F">
        <w:rPr>
          <w:rFonts w:ascii="Palatino Linotype" w:hAnsi="Palatino Linotype" w:cs="Arial"/>
          <w:lang w:val="es-ES_tradnl"/>
        </w:rPr>
        <w:t xml:space="preserve">Por economía procesal y </w:t>
      </w:r>
      <w:r w:rsidRPr="00977B8F">
        <w:rPr>
          <w:rFonts w:ascii="Palatino Linotype" w:hAnsi="Palatino Linotype" w:cs="Arial"/>
        </w:rPr>
        <w:t>con la finalidad de evitar resoluciones contradictorias,</w:t>
      </w:r>
      <w:r w:rsidR="002F12C6" w:rsidRPr="00977B8F">
        <w:rPr>
          <w:rFonts w:ascii="Palatino Linotype" w:hAnsi="Palatino Linotype"/>
          <w:b/>
          <w:lang w:val="es-419"/>
        </w:rPr>
        <w:t xml:space="preserve"> </w:t>
      </w:r>
      <w:r w:rsidR="00AB5C2B" w:rsidRPr="00977B8F">
        <w:rPr>
          <w:rFonts w:ascii="Palatino Linotype" w:hAnsi="Palatino Linotype"/>
          <w:lang w:val="es-419"/>
        </w:rPr>
        <w:t>con fundamento en los</w:t>
      </w:r>
      <w:r w:rsidR="002F12C6" w:rsidRPr="00977B8F">
        <w:rPr>
          <w:rFonts w:ascii="Palatino Linotype" w:hAnsi="Palatino Linotype"/>
          <w:lang w:val="es-419"/>
        </w:rPr>
        <w:t xml:space="preserve"> artículo</w:t>
      </w:r>
      <w:r w:rsidR="00AB5C2B" w:rsidRPr="00977B8F">
        <w:rPr>
          <w:rFonts w:ascii="Palatino Linotype" w:hAnsi="Palatino Linotype"/>
          <w:lang w:val="es-419"/>
        </w:rPr>
        <w:t>s</w:t>
      </w:r>
      <w:r w:rsidR="002F12C6" w:rsidRPr="00977B8F">
        <w:rPr>
          <w:rFonts w:ascii="Palatino Linotype" w:hAnsi="Palatino Linotype"/>
          <w:lang w:val="es-419"/>
        </w:rPr>
        <w:t xml:space="preserve"> </w:t>
      </w:r>
      <w:r w:rsidR="00AB5C2B" w:rsidRPr="00977B8F">
        <w:rPr>
          <w:rFonts w:ascii="Palatino Linotype" w:hAnsi="Palatino Linotype"/>
          <w:lang w:val="es-419"/>
        </w:rPr>
        <w:t xml:space="preserve">9, fracción XXV, </w:t>
      </w:r>
      <w:r w:rsidR="002F12C6" w:rsidRPr="00977B8F">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977B8F">
        <w:rPr>
          <w:rFonts w:ascii="Palatino Linotype" w:hAnsi="Palatino Linotype"/>
          <w:lang w:val="es-419"/>
        </w:rPr>
        <w:t xml:space="preserve">en el </w:t>
      </w:r>
      <w:r w:rsidR="002F12C6" w:rsidRPr="00977B8F">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977B8F">
        <w:rPr>
          <w:rFonts w:ascii="Palatino Linotype" w:hAnsi="Palatino Linotype" w:cs="Arial"/>
          <w:lang w:val="es-419"/>
        </w:rPr>
        <w:t xml:space="preserve"> </w:t>
      </w:r>
      <w:r w:rsidR="00AB5C2B" w:rsidRPr="00977B8F">
        <w:rPr>
          <w:rFonts w:ascii="Palatino Linotype" w:hAnsi="Palatino Linotype" w:cs="Arial"/>
          <w:lang w:val="es-419"/>
        </w:rPr>
        <w:t xml:space="preserve">el Pleno de este instituto en la </w:t>
      </w:r>
      <w:r w:rsidR="00537637" w:rsidRPr="00977B8F">
        <w:rPr>
          <w:rFonts w:ascii="Palatino Linotype" w:hAnsi="Palatino Linotype" w:cs="Arial"/>
          <w:b/>
        </w:rPr>
        <w:t>Décima</w:t>
      </w:r>
      <w:r w:rsidR="00AC6942" w:rsidRPr="00977B8F">
        <w:rPr>
          <w:rFonts w:ascii="Palatino Linotype" w:hAnsi="Palatino Linotype" w:cs="Arial"/>
          <w:b/>
        </w:rPr>
        <w:t xml:space="preserve"> </w:t>
      </w:r>
      <w:r w:rsidR="00537637" w:rsidRPr="00977B8F">
        <w:rPr>
          <w:rFonts w:ascii="Palatino Linotype" w:hAnsi="Palatino Linotype" w:cs="Arial"/>
          <w:b/>
        </w:rPr>
        <w:t xml:space="preserve">Séptima </w:t>
      </w:r>
      <w:r w:rsidR="00D45667" w:rsidRPr="00977B8F">
        <w:rPr>
          <w:rFonts w:ascii="Palatino Linotype" w:hAnsi="Palatino Linotype" w:cs="Arial"/>
          <w:b/>
        </w:rPr>
        <w:t>Sesión Ordinaria</w:t>
      </w:r>
      <w:r w:rsidR="00AB5C2B" w:rsidRPr="00977B8F">
        <w:rPr>
          <w:rFonts w:ascii="Palatino Linotype" w:hAnsi="Palatino Linotype" w:cs="Arial"/>
          <w:lang w:val="es-419"/>
        </w:rPr>
        <w:t xml:space="preserve"> </w:t>
      </w:r>
      <w:r w:rsidR="002234D1" w:rsidRPr="00977B8F">
        <w:rPr>
          <w:rFonts w:ascii="Palatino Linotype" w:hAnsi="Palatino Linotype" w:cs="Arial"/>
          <w:lang w:val="es-419"/>
        </w:rPr>
        <w:t xml:space="preserve">se </w:t>
      </w:r>
      <w:r w:rsidRPr="00977B8F">
        <w:rPr>
          <w:rFonts w:ascii="Palatino Linotype" w:hAnsi="Palatino Linotype" w:cs="Arial"/>
        </w:rPr>
        <w:t>determinó</w:t>
      </w:r>
      <w:r w:rsidR="00BA2633" w:rsidRPr="00977B8F">
        <w:rPr>
          <w:rFonts w:ascii="Palatino Linotype" w:hAnsi="Palatino Linotype" w:cs="Arial"/>
          <w:lang w:val="es-419"/>
        </w:rPr>
        <w:t xml:space="preserve"> mediante acuerdo de</w:t>
      </w:r>
      <w:r w:rsidR="002F12C6" w:rsidRPr="00977B8F">
        <w:rPr>
          <w:rFonts w:ascii="Palatino Linotype" w:hAnsi="Palatino Linotype" w:cs="Arial"/>
          <w:lang w:val="es-419"/>
        </w:rPr>
        <w:t xml:space="preserve"> fecha </w:t>
      </w:r>
      <w:r w:rsidR="001F547B" w:rsidRPr="00977B8F">
        <w:rPr>
          <w:rFonts w:ascii="Palatino Linotype" w:hAnsi="Palatino Linotype" w:cs="Arial"/>
          <w:b/>
        </w:rPr>
        <w:t>once</w:t>
      </w:r>
      <w:r w:rsidR="006E0F49" w:rsidRPr="00977B8F">
        <w:rPr>
          <w:rFonts w:ascii="Palatino Linotype" w:hAnsi="Palatino Linotype" w:cs="Arial"/>
          <w:b/>
        </w:rPr>
        <w:t xml:space="preserve"> </w:t>
      </w:r>
      <w:r w:rsidR="00973503" w:rsidRPr="00977B8F">
        <w:rPr>
          <w:rFonts w:ascii="Palatino Linotype" w:hAnsi="Palatino Linotype" w:cs="Arial"/>
          <w:b/>
        </w:rPr>
        <w:t xml:space="preserve">de </w:t>
      </w:r>
      <w:r w:rsidR="001F547B" w:rsidRPr="00977B8F">
        <w:rPr>
          <w:rFonts w:ascii="Palatino Linotype" w:hAnsi="Palatino Linotype" w:cs="Arial"/>
          <w:b/>
        </w:rPr>
        <w:t xml:space="preserve">mayo </w:t>
      </w:r>
      <w:r w:rsidR="00D45667" w:rsidRPr="00977B8F">
        <w:rPr>
          <w:rFonts w:ascii="Palatino Linotype" w:hAnsi="Palatino Linotype" w:cs="Arial"/>
          <w:b/>
        </w:rPr>
        <w:t xml:space="preserve">de dos mil </w:t>
      </w:r>
      <w:r w:rsidR="001F547B" w:rsidRPr="00977B8F">
        <w:rPr>
          <w:rFonts w:ascii="Palatino Linotype" w:hAnsi="Palatino Linotype" w:cs="Arial"/>
          <w:b/>
        </w:rPr>
        <w:t>veintitrés</w:t>
      </w:r>
      <w:r w:rsidR="002F12C6" w:rsidRPr="00977B8F">
        <w:rPr>
          <w:rFonts w:ascii="Palatino Linotype" w:hAnsi="Palatino Linotype" w:cs="Arial"/>
          <w:lang w:val="es-419"/>
        </w:rPr>
        <w:t xml:space="preserve"> </w:t>
      </w:r>
      <w:r w:rsidRPr="00977B8F">
        <w:rPr>
          <w:rFonts w:ascii="Palatino Linotype" w:hAnsi="Palatino Linotype"/>
        </w:rPr>
        <w:t>ac</w:t>
      </w:r>
      <w:r w:rsidR="00973503" w:rsidRPr="00977B8F">
        <w:rPr>
          <w:rFonts w:ascii="Palatino Linotype" w:hAnsi="Palatino Linotype"/>
        </w:rPr>
        <w:t xml:space="preserve">umular los Recursos de Revisión </w:t>
      </w:r>
      <w:r w:rsidR="001F547B" w:rsidRPr="00977B8F">
        <w:rPr>
          <w:rFonts w:ascii="Palatino Linotype" w:hAnsi="Palatino Linotype"/>
          <w:b/>
        </w:rPr>
        <w:t>02142/INFOEM/IP/RR/2023</w:t>
      </w:r>
      <w:r w:rsidR="00973503" w:rsidRPr="00977B8F">
        <w:rPr>
          <w:rFonts w:ascii="Palatino Linotype" w:hAnsi="Palatino Linotype"/>
          <w:b/>
        </w:rPr>
        <w:t xml:space="preserve"> </w:t>
      </w:r>
      <w:r w:rsidR="00973503" w:rsidRPr="00977B8F">
        <w:rPr>
          <w:rFonts w:ascii="Palatino Linotype" w:hAnsi="Palatino Linotype"/>
        </w:rPr>
        <w:t>y</w:t>
      </w:r>
      <w:r w:rsidR="00973503" w:rsidRPr="00977B8F">
        <w:rPr>
          <w:rFonts w:ascii="Palatino Linotype" w:hAnsi="Palatino Linotype"/>
          <w:b/>
        </w:rPr>
        <w:t xml:space="preserve"> </w:t>
      </w:r>
      <w:r w:rsidR="001F547B" w:rsidRPr="00977B8F">
        <w:rPr>
          <w:rFonts w:ascii="Palatino Linotype" w:hAnsi="Palatino Linotype"/>
          <w:b/>
        </w:rPr>
        <w:t>02143/INFOEM/IP/RR/2023</w:t>
      </w:r>
      <w:r w:rsidR="00973503" w:rsidRPr="00977B8F">
        <w:rPr>
          <w:rFonts w:ascii="Palatino Linotype" w:hAnsi="Palatino Linotype"/>
          <w:b/>
        </w:rPr>
        <w:t>,</w:t>
      </w:r>
      <w:r w:rsidR="002F12C6" w:rsidRPr="00977B8F">
        <w:rPr>
          <w:rFonts w:ascii="Palatino Linotype" w:hAnsi="Palatino Linotype"/>
          <w:b/>
          <w:lang w:val="es-419"/>
        </w:rPr>
        <w:t xml:space="preserve"> </w:t>
      </w:r>
      <w:r w:rsidR="002F12C6" w:rsidRPr="00977B8F">
        <w:rPr>
          <w:rFonts w:ascii="Palatino Linotype" w:hAnsi="Palatino Linotype"/>
        </w:rPr>
        <w:t>para su resolución</w:t>
      </w:r>
      <w:r w:rsidR="00AB5C2B" w:rsidRPr="00977B8F">
        <w:rPr>
          <w:rFonts w:ascii="Palatino Linotype" w:hAnsi="Palatino Linotype"/>
          <w:lang w:val="es-419"/>
        </w:rPr>
        <w:t xml:space="preserve"> por parte </w:t>
      </w:r>
      <w:r w:rsidR="00CB16B0" w:rsidRPr="00977B8F">
        <w:rPr>
          <w:rFonts w:ascii="Palatino Linotype" w:hAnsi="Palatino Linotype"/>
          <w:lang w:val="es-419"/>
        </w:rPr>
        <w:t xml:space="preserve">de la </w:t>
      </w:r>
      <w:r w:rsidR="00CB16B0" w:rsidRPr="00977B8F">
        <w:rPr>
          <w:rFonts w:ascii="Palatino Linotype" w:hAnsi="Palatino Linotype"/>
          <w:b/>
          <w:lang w:val="es-419"/>
        </w:rPr>
        <w:t>Comisionada</w:t>
      </w:r>
      <w:r w:rsidR="00CB16B0" w:rsidRPr="00977B8F">
        <w:rPr>
          <w:rFonts w:ascii="Palatino Linotype" w:hAnsi="Palatino Linotype"/>
          <w:lang w:val="es-419"/>
        </w:rPr>
        <w:t xml:space="preserve"> </w:t>
      </w:r>
      <w:r w:rsidR="00CB16B0" w:rsidRPr="00977B8F">
        <w:rPr>
          <w:rFonts w:ascii="Palatino Linotype" w:hAnsi="Palatino Linotype"/>
          <w:b/>
          <w:lang w:val="es-ES_tradnl"/>
        </w:rPr>
        <w:t>Sharon Cristina Morales Martínez</w:t>
      </w:r>
      <w:r w:rsidR="002F12C6" w:rsidRPr="00977B8F">
        <w:rPr>
          <w:rFonts w:ascii="Palatino Linotype" w:hAnsi="Palatino Linotype"/>
        </w:rPr>
        <w:t>.</w:t>
      </w:r>
    </w:p>
    <w:p w14:paraId="0A222DCA" w14:textId="7BA40EF9" w:rsidR="002E7E03" w:rsidRPr="00977B8F" w:rsidRDefault="002E7E03" w:rsidP="00977B8F">
      <w:pPr>
        <w:pStyle w:val="Prrafodelista"/>
        <w:spacing w:line="360" w:lineRule="auto"/>
        <w:ind w:left="0"/>
        <w:jc w:val="both"/>
        <w:rPr>
          <w:rFonts w:ascii="Palatino Linotype" w:hAnsi="Palatino Linotype" w:cs="Arial"/>
          <w:b/>
          <w:bCs/>
        </w:rPr>
      </w:pPr>
    </w:p>
    <w:p w14:paraId="16215FE6" w14:textId="3BD1E5B2" w:rsidR="00822473" w:rsidRPr="00977B8F" w:rsidRDefault="00822473" w:rsidP="00977B8F">
      <w:pPr>
        <w:spacing w:line="360" w:lineRule="auto"/>
        <w:jc w:val="both"/>
        <w:rPr>
          <w:rFonts w:ascii="Palatino Linotype" w:eastAsia="Palatino Linotype" w:hAnsi="Palatino Linotype" w:cs="Palatino Linotype"/>
          <w:b/>
        </w:rPr>
      </w:pPr>
      <w:r w:rsidRPr="00977B8F">
        <w:rPr>
          <w:rFonts w:ascii="Palatino Linotype" w:eastAsia="Palatino Linotype" w:hAnsi="Palatino Linotype" w:cs="Palatino Linotype"/>
          <w:b/>
        </w:rPr>
        <w:t xml:space="preserve">d) De la ampliación </w:t>
      </w:r>
    </w:p>
    <w:p w14:paraId="1968A9E9" w14:textId="0E499396" w:rsidR="00822473" w:rsidRPr="00977B8F" w:rsidRDefault="005A445E" w:rsidP="00977B8F">
      <w:pPr>
        <w:pStyle w:val="Prrafodelista"/>
        <w:spacing w:before="240" w:after="240" w:line="360" w:lineRule="auto"/>
        <w:ind w:left="0"/>
        <w:jc w:val="both"/>
        <w:rPr>
          <w:rFonts w:ascii="Palatino Linotype" w:eastAsia="Palatino Linotype" w:hAnsi="Palatino Linotype" w:cs="Palatino Linotype"/>
        </w:rPr>
      </w:pPr>
      <w:r w:rsidRPr="00977B8F">
        <w:rPr>
          <w:rFonts w:ascii="Palatino Linotype" w:eastAsia="Palatino Linotype" w:hAnsi="Palatino Linotype" w:cs="Palatino Linotype"/>
        </w:rPr>
        <w:t>El</w:t>
      </w:r>
      <w:r w:rsidR="00822473" w:rsidRPr="00977B8F">
        <w:rPr>
          <w:rFonts w:ascii="Palatino Linotype" w:eastAsia="Palatino Linotype" w:hAnsi="Palatino Linotype" w:cs="Palatino Linotype"/>
        </w:rPr>
        <w:t xml:space="preserve"> </w:t>
      </w:r>
      <w:r w:rsidR="002D7B90" w:rsidRPr="00977B8F">
        <w:rPr>
          <w:rFonts w:ascii="Palatino Linotype" w:eastAsia="Palatino Linotype" w:hAnsi="Palatino Linotype" w:cs="Palatino Linotype"/>
          <w:b/>
        </w:rPr>
        <w:t>dieciséis</w:t>
      </w:r>
      <w:r w:rsidRPr="00977B8F">
        <w:rPr>
          <w:rFonts w:ascii="Palatino Linotype" w:eastAsia="Palatino Linotype" w:hAnsi="Palatino Linotype" w:cs="Palatino Linotype"/>
          <w:b/>
        </w:rPr>
        <w:t xml:space="preserve"> </w:t>
      </w:r>
      <w:r w:rsidR="00973503" w:rsidRPr="00977B8F">
        <w:rPr>
          <w:rFonts w:ascii="Palatino Linotype" w:eastAsia="Palatino Linotype" w:hAnsi="Palatino Linotype" w:cs="Palatino Linotype"/>
          <w:b/>
        </w:rPr>
        <w:t xml:space="preserve">de </w:t>
      </w:r>
      <w:r w:rsidR="002D7B90" w:rsidRPr="00977B8F">
        <w:rPr>
          <w:rFonts w:ascii="Palatino Linotype" w:eastAsia="Palatino Linotype" w:hAnsi="Palatino Linotype" w:cs="Palatino Linotype"/>
          <w:b/>
        </w:rPr>
        <w:t xml:space="preserve">junio </w:t>
      </w:r>
      <w:r w:rsidR="00822473" w:rsidRPr="00977B8F">
        <w:rPr>
          <w:rFonts w:ascii="Palatino Linotype" w:eastAsia="Palatino Linotype" w:hAnsi="Palatino Linotype" w:cs="Palatino Linotype"/>
          <w:b/>
        </w:rPr>
        <w:t xml:space="preserve">de dos mil </w:t>
      </w:r>
      <w:r w:rsidR="002D7B90" w:rsidRPr="00977B8F">
        <w:rPr>
          <w:rFonts w:ascii="Palatino Linotype" w:eastAsia="Palatino Linotype" w:hAnsi="Palatino Linotype" w:cs="Palatino Linotype"/>
          <w:b/>
        </w:rPr>
        <w:t>veintitrés</w:t>
      </w:r>
      <w:r w:rsidR="00822473" w:rsidRPr="00977B8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77B8F">
        <w:rPr>
          <w:rFonts w:ascii="Palatino Linotype" w:hAnsi="Palatino Linotype"/>
        </w:rPr>
        <w:lastRenderedPageBreak/>
        <w:t>técnicas y humanas del personal encargado de la proyección de las resoluciones a dichos medios de impugnación.</w:t>
      </w:r>
    </w:p>
    <w:p w14:paraId="6058592B" w14:textId="77777777" w:rsidR="00822473" w:rsidRPr="00977B8F" w:rsidRDefault="00822473" w:rsidP="00977B8F">
      <w:pPr>
        <w:spacing w:line="360" w:lineRule="auto"/>
        <w:jc w:val="both"/>
        <w:rPr>
          <w:rFonts w:ascii="Palatino Linotype" w:hAnsi="Palatino Linotype"/>
        </w:rPr>
      </w:pPr>
    </w:p>
    <w:p w14:paraId="3861A69B"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977B8F" w:rsidRDefault="00822473" w:rsidP="00977B8F">
      <w:pPr>
        <w:spacing w:line="360" w:lineRule="auto"/>
        <w:jc w:val="both"/>
        <w:rPr>
          <w:rFonts w:ascii="Palatino Linotype" w:hAnsi="Palatino Linotype"/>
        </w:rPr>
      </w:pPr>
    </w:p>
    <w:p w14:paraId="068A928F"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977B8F" w:rsidRDefault="00822473" w:rsidP="00977B8F">
      <w:pPr>
        <w:spacing w:line="360" w:lineRule="auto"/>
        <w:jc w:val="both"/>
        <w:rPr>
          <w:rFonts w:ascii="Palatino Linotype" w:hAnsi="Palatino Linotype"/>
        </w:rPr>
      </w:pPr>
    </w:p>
    <w:p w14:paraId="68DCC54A"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977B8F" w:rsidRDefault="00822473" w:rsidP="00977B8F">
      <w:pPr>
        <w:spacing w:line="360" w:lineRule="auto"/>
        <w:jc w:val="both"/>
        <w:rPr>
          <w:rFonts w:ascii="Palatino Linotype" w:hAnsi="Palatino Linotype"/>
        </w:rPr>
      </w:pPr>
    </w:p>
    <w:p w14:paraId="51AF206F"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977B8F" w:rsidRDefault="00822473" w:rsidP="00977B8F">
      <w:pPr>
        <w:spacing w:line="360" w:lineRule="auto"/>
        <w:jc w:val="both"/>
        <w:rPr>
          <w:rFonts w:ascii="Palatino Linotype" w:hAnsi="Palatino Linotype"/>
        </w:rPr>
      </w:pPr>
    </w:p>
    <w:p w14:paraId="239EB9EE" w14:textId="77777777" w:rsidR="00822473" w:rsidRPr="00977B8F" w:rsidRDefault="00822473" w:rsidP="00977B8F">
      <w:pPr>
        <w:pStyle w:val="Prrafodelista"/>
        <w:numPr>
          <w:ilvl w:val="0"/>
          <w:numId w:val="11"/>
        </w:numPr>
        <w:spacing w:line="360" w:lineRule="auto"/>
        <w:jc w:val="both"/>
        <w:rPr>
          <w:rFonts w:ascii="Palatino Linotype" w:hAnsi="Palatino Linotype"/>
        </w:rPr>
      </w:pPr>
      <w:r w:rsidRPr="00977B8F">
        <w:rPr>
          <w:rFonts w:ascii="Palatino Linotype" w:hAnsi="Palatino Linotype"/>
        </w:rPr>
        <w:lastRenderedPageBreak/>
        <w:t>Complejidad del asunto: La complejidad de la prueba, la pluralidad de sujetos procesales, el tiempo transcurrido, las características y contexto del recurso.</w:t>
      </w:r>
    </w:p>
    <w:p w14:paraId="1B4FA72B" w14:textId="77777777" w:rsidR="00822473" w:rsidRPr="00977B8F" w:rsidRDefault="00822473" w:rsidP="00977B8F">
      <w:pPr>
        <w:pStyle w:val="Prrafodelista"/>
        <w:numPr>
          <w:ilvl w:val="0"/>
          <w:numId w:val="11"/>
        </w:numPr>
        <w:spacing w:line="360" w:lineRule="auto"/>
        <w:jc w:val="both"/>
        <w:rPr>
          <w:rFonts w:ascii="Palatino Linotype" w:hAnsi="Palatino Linotype"/>
        </w:rPr>
      </w:pPr>
      <w:r w:rsidRPr="00977B8F">
        <w:rPr>
          <w:rFonts w:ascii="Palatino Linotype" w:hAnsi="Palatino Linotype"/>
        </w:rPr>
        <w:t>Actividad Procesal del interesado: Acciones u omisiones del interesado.</w:t>
      </w:r>
    </w:p>
    <w:p w14:paraId="59CCEFF1" w14:textId="77777777" w:rsidR="00822473" w:rsidRPr="00977B8F" w:rsidRDefault="00822473" w:rsidP="00977B8F">
      <w:pPr>
        <w:pStyle w:val="Prrafodelista"/>
        <w:numPr>
          <w:ilvl w:val="0"/>
          <w:numId w:val="11"/>
        </w:numPr>
        <w:spacing w:line="360" w:lineRule="auto"/>
        <w:jc w:val="both"/>
        <w:rPr>
          <w:rFonts w:ascii="Palatino Linotype" w:hAnsi="Palatino Linotype"/>
        </w:rPr>
      </w:pPr>
      <w:r w:rsidRPr="00977B8F">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977B8F" w:rsidRDefault="00822473" w:rsidP="00977B8F">
      <w:pPr>
        <w:pStyle w:val="Prrafodelista"/>
        <w:numPr>
          <w:ilvl w:val="0"/>
          <w:numId w:val="11"/>
        </w:numPr>
        <w:spacing w:line="360" w:lineRule="auto"/>
        <w:jc w:val="both"/>
        <w:rPr>
          <w:rFonts w:ascii="Palatino Linotype" w:hAnsi="Palatino Linotype"/>
        </w:rPr>
      </w:pPr>
      <w:r w:rsidRPr="00977B8F">
        <w:rPr>
          <w:rFonts w:ascii="Palatino Linotype" w:hAnsi="Palatino Linotype"/>
        </w:rPr>
        <w:t>La afectación generada en la situación jurídica de la persona involucrada en el proceso: Violación a sus derechos humanos.</w:t>
      </w:r>
    </w:p>
    <w:p w14:paraId="5FD33108" w14:textId="77777777" w:rsidR="00822473" w:rsidRPr="00977B8F" w:rsidRDefault="00822473" w:rsidP="00977B8F">
      <w:pPr>
        <w:spacing w:line="360" w:lineRule="auto"/>
        <w:jc w:val="both"/>
        <w:rPr>
          <w:rFonts w:ascii="Palatino Linotype" w:hAnsi="Palatino Linotype"/>
        </w:rPr>
      </w:pPr>
    </w:p>
    <w:p w14:paraId="440CFA44"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977B8F" w:rsidRDefault="00822473" w:rsidP="00977B8F">
      <w:pPr>
        <w:spacing w:line="360" w:lineRule="auto"/>
        <w:jc w:val="both"/>
        <w:rPr>
          <w:rFonts w:ascii="Palatino Linotype" w:hAnsi="Palatino Linotype"/>
        </w:rPr>
      </w:pPr>
    </w:p>
    <w:p w14:paraId="648E0B62"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977B8F" w:rsidRDefault="00822473" w:rsidP="00977B8F">
      <w:pPr>
        <w:spacing w:line="360" w:lineRule="auto"/>
        <w:jc w:val="both"/>
        <w:rPr>
          <w:rFonts w:ascii="Palatino Linotype" w:hAnsi="Palatino Linotype"/>
        </w:rPr>
      </w:pPr>
    </w:p>
    <w:p w14:paraId="167B0AC7" w14:textId="77777777" w:rsidR="00822473" w:rsidRPr="00977B8F" w:rsidRDefault="00822473" w:rsidP="00977B8F">
      <w:pPr>
        <w:spacing w:line="360" w:lineRule="auto"/>
        <w:jc w:val="both"/>
        <w:rPr>
          <w:rFonts w:ascii="Palatino Linotype" w:hAnsi="Palatino Linotype"/>
        </w:rPr>
      </w:pPr>
      <w:r w:rsidRPr="00977B8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977B8F">
        <w:rPr>
          <w:rFonts w:ascii="Palatino Linotype" w:hAnsi="Palatino Linotype"/>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977B8F" w:rsidRDefault="00822473" w:rsidP="00977B8F">
      <w:pPr>
        <w:spacing w:line="360" w:lineRule="auto"/>
        <w:jc w:val="both"/>
        <w:rPr>
          <w:rFonts w:ascii="Palatino Linotype" w:hAnsi="Palatino Linotype"/>
        </w:rPr>
      </w:pPr>
    </w:p>
    <w:p w14:paraId="3F683EEF" w14:textId="6478F18D" w:rsidR="00822473" w:rsidRPr="00977B8F" w:rsidRDefault="00822473" w:rsidP="00977B8F">
      <w:pPr>
        <w:spacing w:line="360" w:lineRule="auto"/>
        <w:jc w:val="both"/>
        <w:rPr>
          <w:rFonts w:ascii="Palatino Linotype" w:hAnsi="Palatino Linotype"/>
        </w:rPr>
      </w:pPr>
      <w:r w:rsidRPr="00977B8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977B8F" w:rsidRDefault="00973503" w:rsidP="00977B8F">
      <w:pPr>
        <w:spacing w:line="360" w:lineRule="auto"/>
        <w:jc w:val="both"/>
        <w:rPr>
          <w:rFonts w:ascii="Palatino Linotype" w:hAnsi="Palatino Linotype"/>
        </w:rPr>
      </w:pPr>
    </w:p>
    <w:p w14:paraId="1D4323B4" w14:textId="77777777" w:rsidR="00822473" w:rsidRPr="00977B8F" w:rsidRDefault="00822473" w:rsidP="00977B8F">
      <w:pPr>
        <w:spacing w:line="360" w:lineRule="auto"/>
        <w:ind w:left="851" w:right="1134"/>
        <w:jc w:val="both"/>
        <w:rPr>
          <w:rFonts w:ascii="Palatino Linotype" w:hAnsi="Palatino Linotype"/>
        </w:rPr>
      </w:pPr>
      <w:r w:rsidRPr="00977B8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977B8F" w:rsidRDefault="00822473" w:rsidP="00977B8F">
      <w:pPr>
        <w:spacing w:line="360" w:lineRule="auto"/>
        <w:ind w:left="851" w:right="1134"/>
        <w:jc w:val="both"/>
        <w:rPr>
          <w:rFonts w:ascii="Palatino Linotype" w:hAnsi="Palatino Linotype"/>
        </w:rPr>
      </w:pPr>
      <w:r w:rsidRPr="00977B8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977B8F" w:rsidRDefault="00822473" w:rsidP="00977B8F">
      <w:pPr>
        <w:pStyle w:val="Prrafodelista"/>
        <w:spacing w:line="360" w:lineRule="auto"/>
        <w:ind w:left="0"/>
        <w:jc w:val="both"/>
        <w:rPr>
          <w:rFonts w:ascii="Palatino Linotype" w:hAnsi="Palatino Linotype"/>
        </w:rPr>
      </w:pPr>
    </w:p>
    <w:p w14:paraId="7B4CA4D1" w14:textId="400DCBD8" w:rsidR="00822473" w:rsidRPr="00977B8F" w:rsidRDefault="00822473" w:rsidP="00977B8F">
      <w:pPr>
        <w:pStyle w:val="Prrafodelista"/>
        <w:spacing w:line="360" w:lineRule="auto"/>
        <w:ind w:left="0"/>
        <w:jc w:val="both"/>
        <w:rPr>
          <w:rFonts w:ascii="Palatino Linotype" w:hAnsi="Palatino Linotype" w:cs="Arial"/>
          <w:b/>
          <w:bCs/>
        </w:rPr>
      </w:pPr>
      <w:r w:rsidRPr="00977B8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F1AA041" w14:textId="54613F50" w:rsidR="003404B0" w:rsidRPr="00977B8F" w:rsidRDefault="00977B8F" w:rsidP="00977B8F">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e</w:t>
      </w:r>
      <w:r w:rsidR="003404B0" w:rsidRPr="00977B8F">
        <w:rPr>
          <w:rFonts w:ascii="Palatino Linotype" w:hAnsi="Palatino Linotype" w:cs="Arial"/>
          <w:b/>
          <w:bCs/>
        </w:rPr>
        <w:t>) Cierre de Instrucción</w:t>
      </w:r>
    </w:p>
    <w:p w14:paraId="53B11923" w14:textId="0B872023" w:rsidR="003404B0" w:rsidRPr="00977B8F" w:rsidRDefault="00536C04" w:rsidP="00977B8F">
      <w:pPr>
        <w:spacing w:line="360" w:lineRule="auto"/>
        <w:jc w:val="both"/>
        <w:rPr>
          <w:rFonts w:ascii="Palatino Linotype" w:hAnsi="Palatino Linotype" w:cs="Arial"/>
        </w:rPr>
      </w:pPr>
      <w:r w:rsidRPr="00977B8F">
        <w:rPr>
          <w:rFonts w:ascii="Palatino Linotype" w:hAnsi="Palatino Linotype"/>
        </w:rPr>
        <w:t>Una vez analizado el estado procesal que guarda</w:t>
      </w:r>
      <w:r w:rsidR="0076231C" w:rsidRPr="00977B8F">
        <w:rPr>
          <w:rFonts w:ascii="Palatino Linotype" w:hAnsi="Palatino Linotype"/>
        </w:rPr>
        <w:t xml:space="preserve">n los </w:t>
      </w:r>
      <w:r w:rsidRPr="00977B8F">
        <w:rPr>
          <w:rFonts w:ascii="Palatino Linotype" w:hAnsi="Palatino Linotype"/>
        </w:rPr>
        <w:t>expediente</w:t>
      </w:r>
      <w:r w:rsidR="0076231C" w:rsidRPr="00977B8F">
        <w:rPr>
          <w:rFonts w:ascii="Palatino Linotype" w:hAnsi="Palatino Linotype"/>
        </w:rPr>
        <w:t>s</w:t>
      </w:r>
      <w:r w:rsidR="005F5D50" w:rsidRPr="00977B8F">
        <w:rPr>
          <w:rFonts w:ascii="Palatino Linotype" w:hAnsi="Palatino Linotype"/>
        </w:rPr>
        <w:t xml:space="preserve"> de mérito</w:t>
      </w:r>
      <w:r w:rsidRPr="00977B8F">
        <w:rPr>
          <w:rFonts w:ascii="Palatino Linotype" w:hAnsi="Palatino Linotype"/>
        </w:rPr>
        <w:t xml:space="preserve">, </w:t>
      </w:r>
      <w:r w:rsidR="00987197" w:rsidRPr="00977B8F">
        <w:rPr>
          <w:rFonts w:ascii="Palatino Linotype" w:hAnsi="Palatino Linotype"/>
        </w:rPr>
        <w:t>e</w:t>
      </w:r>
      <w:r w:rsidR="0055487B" w:rsidRPr="00977B8F">
        <w:rPr>
          <w:rFonts w:ascii="Palatino Linotype" w:hAnsi="Palatino Linotype"/>
        </w:rPr>
        <w:t xml:space="preserve">l </w:t>
      </w:r>
      <w:r w:rsidR="007F7752" w:rsidRPr="00977B8F">
        <w:rPr>
          <w:rFonts w:ascii="Palatino Linotype" w:hAnsi="Palatino Linotype"/>
          <w:b/>
          <w:bCs/>
        </w:rPr>
        <w:t>uno</w:t>
      </w:r>
      <w:r w:rsidR="00A70994" w:rsidRPr="00977B8F">
        <w:rPr>
          <w:rFonts w:ascii="Palatino Linotype" w:hAnsi="Palatino Linotype"/>
          <w:b/>
          <w:bCs/>
        </w:rPr>
        <w:t xml:space="preserve"> de agosto</w:t>
      </w:r>
      <w:r w:rsidR="007F6F88" w:rsidRPr="00977B8F">
        <w:rPr>
          <w:rFonts w:ascii="Palatino Linotype" w:hAnsi="Palatino Linotype"/>
          <w:b/>
          <w:bCs/>
        </w:rPr>
        <w:t xml:space="preserve"> </w:t>
      </w:r>
      <w:r w:rsidR="00CB16B0" w:rsidRPr="00977B8F">
        <w:rPr>
          <w:rFonts w:ascii="Palatino Linotype" w:hAnsi="Palatino Linotype"/>
          <w:b/>
          <w:bCs/>
        </w:rPr>
        <w:t>de</w:t>
      </w:r>
      <w:r w:rsidR="00801793" w:rsidRPr="00977B8F">
        <w:rPr>
          <w:rFonts w:ascii="Palatino Linotype" w:hAnsi="Palatino Linotype"/>
          <w:b/>
          <w:bCs/>
        </w:rPr>
        <w:t xml:space="preserve"> dos mil veinti</w:t>
      </w:r>
      <w:r w:rsidR="00216C7C" w:rsidRPr="00977B8F">
        <w:rPr>
          <w:rFonts w:ascii="Palatino Linotype" w:hAnsi="Palatino Linotype"/>
          <w:b/>
          <w:bCs/>
        </w:rPr>
        <w:t>trés</w:t>
      </w:r>
      <w:r w:rsidR="00C10EEE" w:rsidRPr="00977B8F">
        <w:rPr>
          <w:rFonts w:ascii="Palatino Linotype" w:hAnsi="Palatino Linotype"/>
          <w:b/>
          <w:bCs/>
        </w:rPr>
        <w:t xml:space="preserve">, </w:t>
      </w:r>
      <w:r w:rsidRPr="00977B8F">
        <w:rPr>
          <w:rFonts w:ascii="Palatino Linotype" w:hAnsi="Palatino Linotype"/>
        </w:rPr>
        <w:t>l</w:t>
      </w:r>
      <w:r w:rsidR="00C10EEE" w:rsidRPr="00977B8F">
        <w:rPr>
          <w:rFonts w:ascii="Palatino Linotype" w:hAnsi="Palatino Linotype"/>
        </w:rPr>
        <w:t>a</w:t>
      </w:r>
      <w:r w:rsidRPr="00977B8F">
        <w:rPr>
          <w:rFonts w:ascii="Palatino Linotype" w:hAnsi="Palatino Linotype"/>
        </w:rPr>
        <w:t xml:space="preserve"> </w:t>
      </w:r>
      <w:r w:rsidR="00D01412" w:rsidRPr="00977B8F">
        <w:rPr>
          <w:rFonts w:ascii="Palatino Linotype" w:hAnsi="Palatino Linotype"/>
          <w:b/>
        </w:rPr>
        <w:t>C</w:t>
      </w:r>
      <w:r w:rsidRPr="00977B8F">
        <w:rPr>
          <w:rFonts w:ascii="Palatino Linotype" w:hAnsi="Palatino Linotype"/>
          <w:b/>
        </w:rPr>
        <w:t>omisionad</w:t>
      </w:r>
      <w:r w:rsidR="00C10EEE" w:rsidRPr="00977B8F">
        <w:rPr>
          <w:rFonts w:ascii="Palatino Linotype" w:hAnsi="Palatino Linotype"/>
          <w:b/>
        </w:rPr>
        <w:t>a</w:t>
      </w:r>
      <w:r w:rsidRPr="00977B8F">
        <w:rPr>
          <w:rFonts w:ascii="Palatino Linotype" w:hAnsi="Palatino Linotype"/>
        </w:rPr>
        <w:t xml:space="preserve"> </w:t>
      </w:r>
      <w:r w:rsidR="00801793" w:rsidRPr="00977B8F">
        <w:rPr>
          <w:rFonts w:ascii="Palatino Linotype" w:hAnsi="Palatino Linotype"/>
          <w:b/>
        </w:rPr>
        <w:t>Sharon Cristina Morales Martínez</w:t>
      </w:r>
      <w:r w:rsidR="00B517A4" w:rsidRPr="00977B8F">
        <w:rPr>
          <w:rFonts w:ascii="Palatino Linotype" w:hAnsi="Palatino Linotype"/>
          <w:b/>
        </w:rPr>
        <w:t xml:space="preserve"> </w:t>
      </w:r>
      <w:r w:rsidR="0076231C" w:rsidRPr="00977B8F">
        <w:rPr>
          <w:rFonts w:ascii="Palatino Linotype" w:hAnsi="Palatino Linotype"/>
        </w:rPr>
        <w:t>acordó</w:t>
      </w:r>
      <w:r w:rsidRPr="00977B8F">
        <w:rPr>
          <w:rFonts w:ascii="Palatino Linotype" w:hAnsi="Palatino Linotype"/>
        </w:rPr>
        <w:t xml:space="preserve"> </w:t>
      </w:r>
      <w:r w:rsidR="0076231C" w:rsidRPr="00977B8F">
        <w:rPr>
          <w:rFonts w:ascii="Palatino Linotype" w:hAnsi="Palatino Linotype"/>
        </w:rPr>
        <w:t>el</w:t>
      </w:r>
      <w:r w:rsidRPr="00977B8F">
        <w:rPr>
          <w:rFonts w:ascii="Palatino Linotype" w:hAnsi="Palatino Linotype"/>
        </w:rPr>
        <w:t xml:space="preserve"> cierre de instrucción;</w:t>
      </w:r>
      <w:r w:rsidRPr="00977B8F">
        <w:rPr>
          <w:rFonts w:ascii="Palatino Linotype" w:hAnsi="Palatino Linotype" w:cs="Arial"/>
        </w:rPr>
        <w:t xml:space="preserve"> así como, la remisión de</w:t>
      </w:r>
      <w:r w:rsidR="00C10EEE" w:rsidRPr="00977B8F">
        <w:rPr>
          <w:rFonts w:ascii="Palatino Linotype" w:hAnsi="Palatino Linotype" w:cs="Arial"/>
        </w:rPr>
        <w:t xml:space="preserve"> los </w:t>
      </w:r>
      <w:r w:rsidRPr="00977B8F">
        <w:rPr>
          <w:rFonts w:ascii="Palatino Linotype" w:hAnsi="Palatino Linotype" w:cs="Arial"/>
        </w:rPr>
        <w:t>mismo</w:t>
      </w:r>
      <w:r w:rsidR="00C10EEE" w:rsidRPr="00977B8F">
        <w:rPr>
          <w:rFonts w:ascii="Palatino Linotype" w:hAnsi="Palatino Linotype" w:cs="Arial"/>
        </w:rPr>
        <w:t>s</w:t>
      </w:r>
      <w:r w:rsidRPr="00977B8F">
        <w:rPr>
          <w:rFonts w:ascii="Palatino Linotype" w:hAnsi="Palatino Linotype" w:cs="Arial"/>
        </w:rPr>
        <w:t xml:space="preserve"> a efecto de ser resuelto</w:t>
      </w:r>
      <w:r w:rsidR="00C10EEE" w:rsidRPr="00977B8F">
        <w:rPr>
          <w:rFonts w:ascii="Palatino Linotype" w:hAnsi="Palatino Linotype" w:cs="Arial"/>
        </w:rPr>
        <w:t>s</w:t>
      </w:r>
      <w:r w:rsidRPr="00977B8F">
        <w:rPr>
          <w:rFonts w:ascii="Palatino Linotype" w:hAnsi="Palatino Linotype" w:cs="Arial"/>
        </w:rPr>
        <w:t>, de conformidad con lo establecido en el artículo 185 fracciones VI y VIII de la Ley de Transparencia y Acceso a la Información Pública del Estado de México y Municipios</w:t>
      </w:r>
      <w:r w:rsidR="00F80955" w:rsidRPr="00977B8F">
        <w:rPr>
          <w:rFonts w:ascii="Palatino Linotype" w:hAnsi="Palatino Linotype" w:cs="Arial"/>
        </w:rPr>
        <w:t>.</w:t>
      </w:r>
    </w:p>
    <w:p w14:paraId="4ED938D1" w14:textId="77777777" w:rsidR="00F80955" w:rsidRPr="00977B8F" w:rsidRDefault="00F80955" w:rsidP="00977B8F">
      <w:pPr>
        <w:ind w:right="50"/>
        <w:jc w:val="center"/>
        <w:rPr>
          <w:rFonts w:ascii="Palatino Linotype" w:hAnsi="Palatino Linotype" w:cs="Arial"/>
          <w:b/>
          <w:sz w:val="28"/>
        </w:rPr>
      </w:pPr>
    </w:p>
    <w:p w14:paraId="307772BA" w14:textId="77777777" w:rsidR="00536C04" w:rsidRPr="00977B8F" w:rsidRDefault="00536C04" w:rsidP="00977B8F">
      <w:pPr>
        <w:jc w:val="center"/>
        <w:rPr>
          <w:rFonts w:ascii="Palatino Linotype" w:hAnsi="Palatino Linotype" w:cs="Arial"/>
          <w:b/>
          <w:bCs/>
          <w:spacing w:val="60"/>
          <w:sz w:val="28"/>
        </w:rPr>
      </w:pPr>
      <w:r w:rsidRPr="00977B8F">
        <w:rPr>
          <w:rFonts w:ascii="Palatino Linotype" w:hAnsi="Palatino Linotype" w:cs="Arial"/>
          <w:b/>
          <w:bCs/>
          <w:spacing w:val="60"/>
          <w:sz w:val="28"/>
        </w:rPr>
        <w:t>CONSIDERANDO</w:t>
      </w:r>
    </w:p>
    <w:p w14:paraId="7DFA2FC5" w14:textId="77777777" w:rsidR="0084698A" w:rsidRPr="00977B8F" w:rsidRDefault="0084698A" w:rsidP="00977B8F">
      <w:pPr>
        <w:jc w:val="center"/>
        <w:rPr>
          <w:rFonts w:ascii="Palatino Linotype" w:hAnsi="Palatino Linotype" w:cs="Arial"/>
          <w:b/>
          <w:bCs/>
          <w:spacing w:val="60"/>
          <w:sz w:val="28"/>
        </w:rPr>
      </w:pPr>
    </w:p>
    <w:p w14:paraId="588566A6" w14:textId="77777777" w:rsidR="009C497F" w:rsidRPr="00977B8F" w:rsidRDefault="009C497F" w:rsidP="00977B8F">
      <w:pPr>
        <w:spacing w:line="360" w:lineRule="auto"/>
        <w:ind w:right="50"/>
        <w:jc w:val="both"/>
        <w:rPr>
          <w:rFonts w:ascii="Palatino Linotype" w:hAnsi="Palatino Linotype"/>
          <w:b/>
        </w:rPr>
      </w:pPr>
    </w:p>
    <w:p w14:paraId="48588CAB" w14:textId="77777777" w:rsidR="00110232" w:rsidRPr="00977B8F" w:rsidRDefault="00110232" w:rsidP="00977B8F">
      <w:pPr>
        <w:spacing w:line="360" w:lineRule="auto"/>
        <w:ind w:right="50"/>
        <w:jc w:val="both"/>
        <w:rPr>
          <w:rFonts w:ascii="Palatino Linotype" w:hAnsi="Palatino Linotype"/>
          <w:b/>
        </w:rPr>
      </w:pPr>
      <w:r w:rsidRPr="00977B8F">
        <w:rPr>
          <w:rFonts w:ascii="Palatino Linotype" w:hAnsi="Palatino Linotype"/>
          <w:b/>
          <w:sz w:val="28"/>
          <w:szCs w:val="28"/>
        </w:rPr>
        <w:t>PRIMERO</w:t>
      </w:r>
      <w:r w:rsidRPr="00977B8F">
        <w:rPr>
          <w:rFonts w:ascii="Palatino Linotype" w:hAnsi="Palatino Linotype"/>
          <w:b/>
        </w:rPr>
        <w:t>.</w:t>
      </w:r>
      <w:r w:rsidRPr="00977B8F">
        <w:rPr>
          <w:rFonts w:ascii="Palatino Linotype" w:hAnsi="Palatino Linotype"/>
        </w:rPr>
        <w:t xml:space="preserve"> </w:t>
      </w:r>
      <w:r w:rsidRPr="00977B8F">
        <w:rPr>
          <w:rFonts w:ascii="Palatino Linotype" w:hAnsi="Palatino Linotype"/>
          <w:b/>
        </w:rPr>
        <w:t>Competencia</w:t>
      </w:r>
      <w:r w:rsidRPr="00977B8F">
        <w:rPr>
          <w:rFonts w:ascii="Palatino Linotype" w:hAnsi="Palatino Linotype"/>
        </w:rPr>
        <w:t>.</w:t>
      </w:r>
      <w:r w:rsidRPr="00977B8F">
        <w:rPr>
          <w:rFonts w:ascii="Palatino Linotype" w:hAnsi="Palatino Linotype"/>
          <w:b/>
        </w:rPr>
        <w:t xml:space="preserve"> </w:t>
      </w:r>
    </w:p>
    <w:p w14:paraId="081944A8" w14:textId="17DE837B" w:rsidR="00110232" w:rsidRPr="00977B8F" w:rsidRDefault="00110232" w:rsidP="00977B8F">
      <w:pPr>
        <w:spacing w:line="360" w:lineRule="auto"/>
        <w:ind w:right="50"/>
        <w:jc w:val="both"/>
        <w:rPr>
          <w:rFonts w:ascii="Palatino Linotype" w:hAnsi="Palatino Linotype" w:cs="Arial"/>
        </w:rPr>
      </w:pPr>
      <w:r w:rsidRPr="00977B8F">
        <w:rPr>
          <w:rFonts w:ascii="Palatino Linotype" w:hAnsi="Palatino Linotype"/>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77B8F">
        <w:rPr>
          <w:rFonts w:ascii="Palatino Linotype" w:hAnsi="Palatino Linotype" w:cs="Arial"/>
        </w:rPr>
        <w:t xml:space="preserve">; 9, fracciones I y </w:t>
      </w:r>
      <w:r w:rsidR="005221D7" w:rsidRPr="00977B8F">
        <w:rPr>
          <w:rFonts w:ascii="Palatino Linotype" w:hAnsi="Palatino Linotype" w:cs="Arial"/>
        </w:rPr>
        <w:t>XXIII</w:t>
      </w:r>
      <w:r w:rsidRPr="00977B8F">
        <w:rPr>
          <w:rFonts w:ascii="Palatino Linotype" w:hAnsi="Palatino Linotype" w:cs="Arial"/>
        </w:rPr>
        <w:t xml:space="preserve"> y 11 del Reglamento Interior del Instituto de Transparencia, Acceso a la Información Pública y Protección de Datos Personales del Estado de México y Municipios.</w:t>
      </w:r>
    </w:p>
    <w:p w14:paraId="4C6B8DEA" w14:textId="31C6C85D" w:rsidR="00110232" w:rsidRDefault="00110232" w:rsidP="00977B8F">
      <w:pPr>
        <w:spacing w:line="360" w:lineRule="auto"/>
        <w:jc w:val="both"/>
        <w:rPr>
          <w:rFonts w:ascii="Palatino Linotype" w:hAnsi="Palatino Linotype"/>
          <w:b/>
        </w:rPr>
      </w:pPr>
    </w:p>
    <w:p w14:paraId="32016BA2" w14:textId="7B8AE324" w:rsidR="00977B8F" w:rsidRDefault="00977B8F" w:rsidP="00977B8F">
      <w:pPr>
        <w:spacing w:line="360" w:lineRule="auto"/>
        <w:jc w:val="both"/>
        <w:rPr>
          <w:rFonts w:ascii="Palatino Linotype" w:hAnsi="Palatino Linotype"/>
          <w:b/>
        </w:rPr>
      </w:pPr>
    </w:p>
    <w:p w14:paraId="1A38CC40" w14:textId="77777777" w:rsidR="00977B8F" w:rsidRPr="00977B8F" w:rsidRDefault="00977B8F" w:rsidP="00977B8F">
      <w:pPr>
        <w:spacing w:line="360" w:lineRule="auto"/>
        <w:jc w:val="both"/>
        <w:rPr>
          <w:rFonts w:ascii="Palatino Linotype" w:hAnsi="Palatino Linotype"/>
          <w:b/>
        </w:rPr>
      </w:pPr>
    </w:p>
    <w:p w14:paraId="55301C47" w14:textId="77777777" w:rsidR="00110232" w:rsidRPr="00977B8F" w:rsidRDefault="00110232" w:rsidP="00977B8F">
      <w:pPr>
        <w:spacing w:line="360" w:lineRule="auto"/>
        <w:jc w:val="both"/>
        <w:rPr>
          <w:rFonts w:ascii="Palatino Linotype" w:hAnsi="Palatino Linotype" w:cs="Arial"/>
          <w:b/>
        </w:rPr>
      </w:pPr>
      <w:r w:rsidRPr="00977B8F">
        <w:rPr>
          <w:rFonts w:ascii="Palatino Linotype" w:hAnsi="Palatino Linotype" w:cs="Arial"/>
          <w:b/>
          <w:sz w:val="28"/>
        </w:rPr>
        <w:lastRenderedPageBreak/>
        <w:t>SEGUNDO</w:t>
      </w:r>
      <w:r w:rsidRPr="00977B8F">
        <w:rPr>
          <w:rFonts w:ascii="Palatino Linotype" w:hAnsi="Palatino Linotype" w:cs="Arial"/>
          <w:b/>
        </w:rPr>
        <w:t xml:space="preserve">. Interés. </w:t>
      </w:r>
    </w:p>
    <w:p w14:paraId="31B9BA91" w14:textId="77777777" w:rsidR="00110232" w:rsidRPr="00977B8F" w:rsidRDefault="00110232" w:rsidP="00977B8F">
      <w:pPr>
        <w:spacing w:line="360" w:lineRule="auto"/>
        <w:jc w:val="both"/>
        <w:rPr>
          <w:rFonts w:ascii="Palatino Linotype" w:hAnsi="Palatino Linotype" w:cs="Arial"/>
          <w:b/>
          <w:bCs/>
        </w:rPr>
      </w:pPr>
      <w:r w:rsidRPr="00977B8F">
        <w:rPr>
          <w:rFonts w:ascii="Palatino Linotype" w:hAnsi="Palatino Linotype" w:cs="Arial"/>
          <w:bCs/>
        </w:rPr>
        <w:t xml:space="preserve">Los Recursos de Revisión materia del presente estudio fueron interpuestos por parte legítima, en atención a que se presentó por </w:t>
      </w:r>
      <w:r w:rsidRPr="00977B8F">
        <w:rPr>
          <w:rFonts w:ascii="Palatino Linotype" w:hAnsi="Palatino Linotype" w:cs="Arial"/>
          <w:b/>
        </w:rPr>
        <w:t>EL</w:t>
      </w:r>
      <w:r w:rsidRPr="00977B8F">
        <w:rPr>
          <w:rFonts w:ascii="Palatino Linotype" w:hAnsi="Palatino Linotype" w:cs="Arial"/>
          <w:b/>
          <w:bCs/>
        </w:rPr>
        <w:t xml:space="preserve"> RECURRENTE,</w:t>
      </w:r>
      <w:r w:rsidRPr="00977B8F">
        <w:rPr>
          <w:rFonts w:ascii="Palatino Linotype" w:hAnsi="Palatino Linotype" w:cs="Arial"/>
          <w:bCs/>
        </w:rPr>
        <w:t xml:space="preserve"> quien es la misma persona que formuló la solicitud de acceso a la información pública al </w:t>
      </w:r>
      <w:r w:rsidRPr="00977B8F">
        <w:rPr>
          <w:rFonts w:ascii="Palatino Linotype" w:hAnsi="Palatino Linotype" w:cs="Arial"/>
          <w:b/>
          <w:bCs/>
        </w:rPr>
        <w:t xml:space="preserve">SUJETO OBLIGADO, </w:t>
      </w:r>
      <w:r w:rsidRPr="00977B8F">
        <w:rPr>
          <w:rFonts w:ascii="Palatino Linotype" w:hAnsi="Palatino Linotype" w:cs="Arial"/>
          <w:bCs/>
        </w:rPr>
        <w:t xml:space="preserve">pues para ello, es </w:t>
      </w:r>
      <w:r w:rsidRPr="00977B8F">
        <w:rPr>
          <w:rFonts w:ascii="Palatino Linotype" w:hAnsi="Palatino Linotype" w:cs="Arial"/>
          <w:lang w:eastAsia="es-MX"/>
        </w:rPr>
        <w:t xml:space="preserve">necesario que el particular ingrese al </w:t>
      </w:r>
      <w:r w:rsidRPr="00977B8F">
        <w:rPr>
          <w:rFonts w:ascii="Palatino Linotype" w:hAnsi="Palatino Linotype" w:cs="Arial"/>
          <w:b/>
          <w:lang w:eastAsia="es-MX"/>
        </w:rPr>
        <w:t xml:space="preserve">SAIMEX </w:t>
      </w:r>
      <w:r w:rsidRPr="00977B8F">
        <w:rPr>
          <w:rFonts w:ascii="Palatino Linotype" w:hAnsi="Palatino Linotype" w:cs="Arial"/>
          <w:lang w:eastAsia="es-MX"/>
        </w:rPr>
        <w:t>mediante la utilización de su clave de usuario y contraseña.</w:t>
      </w:r>
    </w:p>
    <w:p w14:paraId="3D37204C" w14:textId="77777777" w:rsidR="00110232" w:rsidRPr="00977B8F" w:rsidRDefault="00110232" w:rsidP="00977B8F">
      <w:pPr>
        <w:spacing w:line="360" w:lineRule="auto"/>
        <w:jc w:val="both"/>
        <w:rPr>
          <w:rFonts w:ascii="Palatino Linotype" w:hAnsi="Palatino Linotype" w:cs="Arial"/>
          <w:b/>
          <w:szCs w:val="28"/>
        </w:rPr>
      </w:pPr>
    </w:p>
    <w:p w14:paraId="06DED25D" w14:textId="77777777" w:rsidR="00110232" w:rsidRPr="00977B8F" w:rsidRDefault="00110232" w:rsidP="00977B8F">
      <w:pPr>
        <w:autoSpaceDE w:val="0"/>
        <w:autoSpaceDN w:val="0"/>
        <w:adjustRightInd w:val="0"/>
        <w:spacing w:line="360" w:lineRule="auto"/>
        <w:ind w:right="49"/>
        <w:jc w:val="both"/>
        <w:rPr>
          <w:rFonts w:ascii="Palatino Linotype" w:hAnsi="Palatino Linotype" w:cs="Arial"/>
          <w:b/>
          <w:lang w:val="es-ES"/>
        </w:rPr>
      </w:pPr>
      <w:r w:rsidRPr="00977B8F">
        <w:rPr>
          <w:rFonts w:ascii="Palatino Linotype" w:hAnsi="Palatino Linotype" w:cs="Arial"/>
          <w:b/>
          <w:sz w:val="28"/>
          <w:szCs w:val="28"/>
        </w:rPr>
        <w:t xml:space="preserve">TERCERO. </w:t>
      </w:r>
      <w:r w:rsidRPr="00977B8F">
        <w:rPr>
          <w:rFonts w:ascii="Palatino Linotype" w:hAnsi="Palatino Linotype" w:cs="Arial"/>
          <w:b/>
          <w:lang w:val="es-ES"/>
        </w:rPr>
        <w:t xml:space="preserve">Oportunidad. </w:t>
      </w:r>
    </w:p>
    <w:p w14:paraId="65BF1F98" w14:textId="77777777" w:rsidR="0084698A" w:rsidRPr="00977B8F" w:rsidRDefault="0084698A" w:rsidP="00977B8F">
      <w:pPr>
        <w:autoSpaceDE w:val="0"/>
        <w:autoSpaceDN w:val="0"/>
        <w:adjustRightInd w:val="0"/>
        <w:spacing w:line="360" w:lineRule="auto"/>
        <w:ind w:right="49"/>
        <w:jc w:val="both"/>
        <w:rPr>
          <w:rFonts w:ascii="Palatino Linotype" w:hAnsi="Palatino Linotype" w:cs="Arial"/>
          <w:lang w:val="es-ES"/>
        </w:rPr>
      </w:pPr>
      <w:r w:rsidRPr="00977B8F">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702BFA29" w14:textId="77777777" w:rsidR="0084698A" w:rsidRPr="00977B8F" w:rsidRDefault="0084698A" w:rsidP="00977B8F">
      <w:pPr>
        <w:jc w:val="both"/>
        <w:rPr>
          <w:rFonts w:ascii="Palatino Linotype" w:hAnsi="Palatino Linotype" w:cs="Arial"/>
          <w:lang w:val="es-ES"/>
        </w:rPr>
      </w:pPr>
    </w:p>
    <w:p w14:paraId="6228DEF8" w14:textId="77777777" w:rsidR="0084698A" w:rsidRPr="00977B8F" w:rsidRDefault="0084698A" w:rsidP="00977B8F">
      <w:pPr>
        <w:autoSpaceDE w:val="0"/>
        <w:autoSpaceDN w:val="0"/>
        <w:adjustRightInd w:val="0"/>
        <w:ind w:left="851" w:right="902"/>
        <w:jc w:val="both"/>
        <w:rPr>
          <w:rFonts w:ascii="Palatino Linotype" w:hAnsi="Palatino Linotype" w:cs="Arial"/>
          <w:i/>
          <w:sz w:val="22"/>
          <w:szCs w:val="22"/>
          <w:lang w:val="es-ES"/>
        </w:rPr>
      </w:pPr>
      <w:r w:rsidRPr="00977B8F">
        <w:rPr>
          <w:rFonts w:ascii="Palatino Linotype" w:hAnsi="Palatino Linotype" w:cs="Arial"/>
          <w:b/>
          <w:i/>
          <w:sz w:val="22"/>
          <w:szCs w:val="22"/>
          <w:lang w:val="es-ES"/>
        </w:rPr>
        <w:t>“Artículo 163.</w:t>
      </w:r>
      <w:r w:rsidRPr="00977B8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4FEB579" w14:textId="77777777" w:rsidR="0084698A" w:rsidRPr="00977B8F" w:rsidRDefault="0084698A" w:rsidP="00977B8F">
      <w:pPr>
        <w:autoSpaceDE w:val="0"/>
        <w:autoSpaceDN w:val="0"/>
        <w:adjustRightInd w:val="0"/>
        <w:ind w:left="851" w:right="902"/>
        <w:jc w:val="both"/>
        <w:rPr>
          <w:rFonts w:ascii="Palatino Linotype" w:hAnsi="Palatino Linotype" w:cs="Arial"/>
          <w:i/>
          <w:sz w:val="22"/>
          <w:szCs w:val="22"/>
          <w:lang w:val="es-ES"/>
        </w:rPr>
      </w:pPr>
    </w:p>
    <w:p w14:paraId="4A84B394" w14:textId="77777777" w:rsidR="0084698A" w:rsidRPr="00977B8F" w:rsidRDefault="0084698A" w:rsidP="00977B8F">
      <w:pPr>
        <w:autoSpaceDE w:val="0"/>
        <w:autoSpaceDN w:val="0"/>
        <w:adjustRightInd w:val="0"/>
        <w:ind w:left="851" w:right="902"/>
        <w:jc w:val="both"/>
        <w:rPr>
          <w:rFonts w:ascii="Palatino Linotype" w:hAnsi="Palatino Linotype" w:cs="Arial"/>
          <w:i/>
          <w:sz w:val="22"/>
          <w:szCs w:val="22"/>
          <w:lang w:val="es-ES"/>
        </w:rPr>
      </w:pPr>
      <w:r w:rsidRPr="00977B8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FEA1FB0" w14:textId="77777777" w:rsidR="0084698A" w:rsidRPr="00977B8F" w:rsidRDefault="0084698A" w:rsidP="00977B8F">
      <w:pPr>
        <w:ind w:left="851" w:right="901"/>
        <w:jc w:val="both"/>
        <w:rPr>
          <w:rFonts w:ascii="Palatino Linotype" w:hAnsi="Palatino Linotype" w:cs="Arial"/>
          <w:i/>
          <w:szCs w:val="22"/>
          <w:lang w:val="es-ES"/>
        </w:rPr>
      </w:pPr>
    </w:p>
    <w:p w14:paraId="33CE847F" w14:textId="77777777" w:rsidR="0084698A" w:rsidRPr="00977B8F" w:rsidRDefault="0084698A" w:rsidP="00977B8F">
      <w:pPr>
        <w:spacing w:line="360" w:lineRule="auto"/>
        <w:jc w:val="both"/>
        <w:rPr>
          <w:rFonts w:ascii="Palatino Linotype" w:hAnsi="Palatino Linotype" w:cs="Arial"/>
          <w:lang w:val="es-ES"/>
        </w:rPr>
      </w:pPr>
      <w:r w:rsidRPr="00977B8F">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977B8F">
        <w:rPr>
          <w:rFonts w:ascii="Palatino Linotype" w:hAnsi="Palatino Linotype" w:cs="Arial"/>
          <w:lang w:val="es-ES"/>
        </w:rPr>
        <w:lastRenderedPageBreak/>
        <w:t>por lo que al solicitante le asiste el derecho para poder presentar el correspondiente Recurso Revisión.</w:t>
      </w:r>
    </w:p>
    <w:p w14:paraId="14BDC2A6" w14:textId="77777777" w:rsidR="0084698A" w:rsidRPr="00977B8F" w:rsidRDefault="0084698A" w:rsidP="00977B8F">
      <w:pPr>
        <w:spacing w:line="360" w:lineRule="auto"/>
        <w:jc w:val="both"/>
        <w:rPr>
          <w:rFonts w:ascii="Palatino Linotype" w:hAnsi="Palatino Linotype" w:cs="Arial"/>
          <w:sz w:val="16"/>
          <w:szCs w:val="16"/>
          <w:lang w:val="es-ES"/>
        </w:rPr>
      </w:pPr>
    </w:p>
    <w:p w14:paraId="4EE10ADC" w14:textId="77777777" w:rsidR="0084698A" w:rsidRPr="00977B8F" w:rsidRDefault="0084698A" w:rsidP="00977B8F">
      <w:pPr>
        <w:spacing w:line="360" w:lineRule="auto"/>
        <w:jc w:val="both"/>
        <w:rPr>
          <w:rFonts w:ascii="Palatino Linotype" w:hAnsi="Palatino Linotype" w:cs="Arial"/>
          <w:lang w:val="es-ES"/>
        </w:rPr>
      </w:pPr>
      <w:r w:rsidRPr="00977B8F">
        <w:rPr>
          <w:rFonts w:ascii="Palatino Linotype" w:hAnsi="Palatino Linotype" w:cs="Arial"/>
          <w:lang w:val="es-ES"/>
        </w:rPr>
        <w:t xml:space="preserve">Derivado de lo anterior, se constituye la figura jurídica de la </w:t>
      </w:r>
      <w:r w:rsidRPr="00977B8F">
        <w:rPr>
          <w:rFonts w:ascii="Palatino Linotype" w:hAnsi="Palatino Linotype" w:cs="Arial"/>
          <w:b/>
          <w:lang w:val="es-ES"/>
        </w:rPr>
        <w:t>NEGATIVA FICTA</w:t>
      </w:r>
      <w:r w:rsidRPr="00977B8F">
        <w:rPr>
          <w:rFonts w:ascii="Palatino Linotype" w:hAnsi="Palatino Linotype" w:cs="Arial"/>
          <w:lang w:val="es-ES"/>
        </w:rPr>
        <w:t>, la cual consiste en atribuir un efecto negativo al silencio de la autoridad administrativa frente a las instancias y solicitudes que hagan los particulares.</w:t>
      </w:r>
    </w:p>
    <w:p w14:paraId="2A6A6860" w14:textId="77777777" w:rsidR="0084698A" w:rsidRPr="00977B8F" w:rsidRDefault="0084698A" w:rsidP="00977B8F">
      <w:pPr>
        <w:spacing w:line="360" w:lineRule="auto"/>
        <w:jc w:val="both"/>
        <w:rPr>
          <w:rFonts w:ascii="Palatino Linotype" w:hAnsi="Palatino Linotype" w:cs="Arial"/>
          <w:lang w:val="es-ES"/>
        </w:rPr>
      </w:pPr>
    </w:p>
    <w:p w14:paraId="4F32E52B" w14:textId="77777777" w:rsidR="0084698A" w:rsidRPr="00977B8F" w:rsidRDefault="0084698A" w:rsidP="00977B8F">
      <w:pPr>
        <w:spacing w:line="360" w:lineRule="auto"/>
        <w:jc w:val="both"/>
        <w:rPr>
          <w:rFonts w:ascii="Palatino Linotype" w:hAnsi="Palatino Linotype" w:cs="Arial"/>
          <w:lang w:val="es-ES"/>
        </w:rPr>
      </w:pPr>
      <w:r w:rsidRPr="00977B8F">
        <w:rPr>
          <w:rFonts w:ascii="Palatino Linotype" w:hAnsi="Palatino Linotype" w:cs="Arial"/>
          <w:lang w:val="es-ES"/>
        </w:rPr>
        <w:t>Por su parte, el artículo 178 de la Ley de Transparencia y Acceso a la Información Pública del Estado de México y Municipios, establece:</w:t>
      </w:r>
    </w:p>
    <w:p w14:paraId="6E8E8899" w14:textId="77777777" w:rsidR="0084698A" w:rsidRPr="00977B8F" w:rsidRDefault="0084698A" w:rsidP="00977B8F">
      <w:pPr>
        <w:jc w:val="both"/>
        <w:rPr>
          <w:rFonts w:ascii="Palatino Linotype" w:hAnsi="Palatino Linotype" w:cs="Arial"/>
          <w:sz w:val="16"/>
          <w:szCs w:val="16"/>
          <w:lang w:val="es-ES"/>
        </w:rPr>
      </w:pPr>
    </w:p>
    <w:p w14:paraId="6D1B3796" w14:textId="77777777" w:rsidR="0084698A" w:rsidRPr="00977B8F" w:rsidRDefault="0084698A" w:rsidP="00977B8F">
      <w:pPr>
        <w:ind w:left="851" w:right="901"/>
        <w:jc w:val="both"/>
        <w:rPr>
          <w:rFonts w:ascii="Palatino Linotype" w:hAnsi="Palatino Linotype" w:cs="Arial"/>
          <w:i/>
          <w:sz w:val="22"/>
          <w:szCs w:val="22"/>
          <w:lang w:val="es-ES"/>
        </w:rPr>
      </w:pPr>
      <w:r w:rsidRPr="00977B8F">
        <w:rPr>
          <w:rFonts w:ascii="Palatino Linotype" w:hAnsi="Palatino Linotype" w:cs="Arial"/>
          <w:b/>
          <w:i/>
          <w:sz w:val="22"/>
          <w:szCs w:val="22"/>
          <w:lang w:val="es-ES"/>
        </w:rPr>
        <w:t xml:space="preserve">“Artículo 178. </w:t>
      </w:r>
      <w:r w:rsidRPr="00977B8F">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83065CF" w14:textId="77777777" w:rsidR="0084698A" w:rsidRPr="00977B8F" w:rsidRDefault="0084698A" w:rsidP="00977B8F">
      <w:pPr>
        <w:ind w:left="851" w:right="901"/>
        <w:jc w:val="both"/>
        <w:rPr>
          <w:rFonts w:ascii="Palatino Linotype" w:hAnsi="Palatino Linotype" w:cs="Arial"/>
          <w:i/>
          <w:sz w:val="22"/>
          <w:szCs w:val="22"/>
          <w:lang w:val="es-ES"/>
        </w:rPr>
      </w:pPr>
    </w:p>
    <w:p w14:paraId="03BE9AD5" w14:textId="77777777" w:rsidR="0084698A" w:rsidRPr="00977B8F" w:rsidRDefault="0084698A" w:rsidP="00977B8F">
      <w:pPr>
        <w:ind w:left="851" w:right="901"/>
        <w:jc w:val="both"/>
        <w:rPr>
          <w:rFonts w:ascii="Palatino Linotype" w:hAnsi="Palatino Linotype" w:cs="Arial"/>
          <w:i/>
          <w:sz w:val="22"/>
          <w:szCs w:val="22"/>
          <w:lang w:val="es-ES"/>
        </w:rPr>
      </w:pPr>
      <w:r w:rsidRPr="00977B8F">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977B8F">
        <w:rPr>
          <w:rFonts w:ascii="Palatino Linotype" w:hAnsi="Palatino Linotype" w:cs="Arial"/>
          <w:i/>
          <w:sz w:val="22"/>
          <w:szCs w:val="22"/>
          <w:lang w:val="es-ES"/>
        </w:rPr>
        <w:t>, acompañado con el documento que pruebe la fecha en que presentó la solicitud.</w:t>
      </w:r>
    </w:p>
    <w:p w14:paraId="42468EAF" w14:textId="77777777" w:rsidR="0084698A" w:rsidRPr="00977B8F" w:rsidRDefault="0084698A" w:rsidP="00977B8F">
      <w:pPr>
        <w:ind w:left="851" w:right="901"/>
        <w:jc w:val="both"/>
        <w:rPr>
          <w:rFonts w:ascii="Palatino Linotype" w:hAnsi="Palatino Linotype" w:cs="Arial"/>
          <w:i/>
          <w:sz w:val="22"/>
          <w:szCs w:val="22"/>
          <w:lang w:val="es-ES"/>
        </w:rPr>
      </w:pPr>
    </w:p>
    <w:p w14:paraId="27DC96FC" w14:textId="77777777" w:rsidR="0084698A" w:rsidRPr="00977B8F" w:rsidRDefault="0084698A" w:rsidP="00977B8F">
      <w:pPr>
        <w:ind w:left="851" w:right="901"/>
        <w:jc w:val="both"/>
        <w:rPr>
          <w:rFonts w:ascii="Palatino Linotype" w:hAnsi="Palatino Linotype" w:cs="Arial"/>
          <w:i/>
          <w:sz w:val="22"/>
          <w:szCs w:val="22"/>
          <w:lang w:val="es-ES"/>
        </w:rPr>
      </w:pPr>
      <w:r w:rsidRPr="00977B8F">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5498F8FE" w14:textId="77777777" w:rsidR="0084698A" w:rsidRPr="00977B8F" w:rsidRDefault="0084698A" w:rsidP="00977B8F">
      <w:pPr>
        <w:ind w:left="851" w:right="901"/>
        <w:jc w:val="both"/>
        <w:rPr>
          <w:rFonts w:ascii="Palatino Linotype" w:hAnsi="Palatino Linotype" w:cs="Arial"/>
          <w:i/>
          <w:sz w:val="22"/>
          <w:szCs w:val="22"/>
          <w:lang w:val="es-ES"/>
        </w:rPr>
      </w:pPr>
      <w:r w:rsidRPr="00977B8F">
        <w:rPr>
          <w:rFonts w:ascii="Palatino Linotype" w:hAnsi="Palatino Linotype" w:cs="Arial"/>
          <w:i/>
          <w:sz w:val="22"/>
          <w:szCs w:val="22"/>
          <w:lang w:val="es-ES"/>
        </w:rPr>
        <w:t xml:space="preserve">(Énfasis añadido) </w:t>
      </w:r>
    </w:p>
    <w:p w14:paraId="0B951200" w14:textId="77777777" w:rsidR="0084698A" w:rsidRPr="00977B8F" w:rsidRDefault="0084698A" w:rsidP="00977B8F">
      <w:pPr>
        <w:ind w:left="851" w:right="901"/>
        <w:jc w:val="both"/>
        <w:rPr>
          <w:rFonts w:ascii="Palatino Linotype" w:hAnsi="Palatino Linotype" w:cs="Arial"/>
          <w:i/>
          <w:sz w:val="22"/>
          <w:szCs w:val="22"/>
          <w:lang w:val="es-ES"/>
        </w:rPr>
      </w:pPr>
    </w:p>
    <w:p w14:paraId="70E048CA" w14:textId="77777777" w:rsidR="0084698A" w:rsidRPr="00977B8F" w:rsidRDefault="0084698A" w:rsidP="00977B8F">
      <w:pPr>
        <w:spacing w:line="360" w:lineRule="auto"/>
        <w:jc w:val="both"/>
        <w:rPr>
          <w:rFonts w:ascii="Palatino Linotype" w:hAnsi="Palatino Linotype" w:cs="Arial"/>
          <w:lang w:val="es-ES"/>
        </w:rPr>
      </w:pPr>
      <w:r w:rsidRPr="00977B8F">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977B8F">
        <w:rPr>
          <w:rFonts w:ascii="Palatino Linotype" w:hAnsi="Palatino Linotype"/>
          <w:b/>
        </w:rPr>
        <w:t>EL SUJETO OBLIGADO</w:t>
      </w:r>
      <w:r w:rsidRPr="00977B8F">
        <w:rPr>
          <w:rFonts w:ascii="Palatino Linotype" w:hAnsi="Palatino Linotype" w:cs="Arial"/>
          <w:b/>
          <w:lang w:val="es-ES"/>
        </w:rPr>
        <w:t xml:space="preserve">. </w:t>
      </w:r>
      <w:r w:rsidRPr="00977B8F">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w:t>
      </w:r>
      <w:r w:rsidRPr="00977B8F">
        <w:rPr>
          <w:rFonts w:ascii="Palatino Linotype" w:hAnsi="Palatino Linotype" w:cs="Arial"/>
          <w:lang w:val="es-ES"/>
        </w:rPr>
        <w:lastRenderedPageBreak/>
        <w:t xml:space="preserve">hay plazo para la interposición del Recurso Revisión y, por tanto, </w:t>
      </w:r>
      <w:r w:rsidRPr="00977B8F">
        <w:rPr>
          <w:rFonts w:ascii="Palatino Linotype" w:hAnsi="Palatino Linotype" w:cs="Arial"/>
          <w:b/>
          <w:bCs/>
          <w:lang w:val="es-ES"/>
        </w:rPr>
        <w:t>EL RECURRENTE</w:t>
      </w:r>
      <w:r w:rsidRPr="00977B8F">
        <w:rPr>
          <w:rFonts w:ascii="Palatino Linotype" w:hAnsi="Palatino Linotype" w:cs="Arial"/>
          <w:b/>
          <w:lang w:val="es-ES"/>
        </w:rPr>
        <w:t xml:space="preserve"> </w:t>
      </w:r>
      <w:r w:rsidRPr="00977B8F">
        <w:rPr>
          <w:rFonts w:ascii="Palatino Linotype" w:hAnsi="Palatino Linotype" w:cs="Arial"/>
          <w:lang w:val="es-ES"/>
        </w:rPr>
        <w:t>está en libertad de presentar su medio de impugnación en cualquier momento; en consecuencia, se tiene que el presente recurso se interpuso oportunamente.</w:t>
      </w:r>
    </w:p>
    <w:p w14:paraId="67554F76" w14:textId="77777777" w:rsidR="0084698A" w:rsidRPr="00977B8F" w:rsidRDefault="0084698A" w:rsidP="00977B8F">
      <w:pPr>
        <w:widowControl w:val="0"/>
        <w:autoSpaceDE w:val="0"/>
        <w:autoSpaceDN w:val="0"/>
        <w:adjustRightInd w:val="0"/>
        <w:spacing w:line="360" w:lineRule="auto"/>
        <w:contextualSpacing/>
        <w:jc w:val="both"/>
        <w:rPr>
          <w:rFonts w:ascii="Palatino Linotype" w:hAnsi="Palatino Linotype" w:cs="Arial"/>
          <w:b/>
          <w:sz w:val="28"/>
          <w:szCs w:val="28"/>
        </w:rPr>
      </w:pPr>
    </w:p>
    <w:p w14:paraId="79CE690B" w14:textId="77777777" w:rsidR="00110232" w:rsidRPr="00977B8F" w:rsidRDefault="00110232" w:rsidP="00977B8F">
      <w:pPr>
        <w:widowControl w:val="0"/>
        <w:autoSpaceDE w:val="0"/>
        <w:autoSpaceDN w:val="0"/>
        <w:adjustRightInd w:val="0"/>
        <w:spacing w:line="360" w:lineRule="auto"/>
        <w:contextualSpacing/>
        <w:jc w:val="both"/>
        <w:rPr>
          <w:rFonts w:ascii="Palatino Linotype" w:hAnsi="Palatino Linotype" w:cs="Arial"/>
        </w:rPr>
      </w:pPr>
      <w:r w:rsidRPr="00977B8F">
        <w:rPr>
          <w:rFonts w:ascii="Palatino Linotype" w:hAnsi="Palatino Linotype" w:cs="Arial"/>
          <w:b/>
          <w:sz w:val="28"/>
          <w:szCs w:val="28"/>
        </w:rPr>
        <w:t>CUARTO</w:t>
      </w:r>
      <w:r w:rsidRPr="00977B8F">
        <w:rPr>
          <w:rFonts w:ascii="Palatino Linotype" w:hAnsi="Palatino Linotype"/>
          <w:b/>
          <w:sz w:val="28"/>
          <w:szCs w:val="28"/>
        </w:rPr>
        <w:t>.</w:t>
      </w:r>
      <w:r w:rsidRPr="00977B8F">
        <w:rPr>
          <w:rFonts w:ascii="Palatino Linotype" w:hAnsi="Palatino Linotype"/>
          <w:b/>
        </w:rPr>
        <w:t xml:space="preserve"> </w:t>
      </w:r>
      <w:r w:rsidRPr="00977B8F">
        <w:rPr>
          <w:rFonts w:ascii="Palatino Linotype" w:hAnsi="Palatino Linotype" w:cs="Arial"/>
          <w:b/>
        </w:rPr>
        <w:t>Justificación de la Acumulación de los Recursos.</w:t>
      </w:r>
      <w:r w:rsidRPr="00977B8F">
        <w:rPr>
          <w:rFonts w:ascii="Palatino Linotype" w:hAnsi="Palatino Linotype" w:cs="Arial"/>
        </w:rPr>
        <w:t xml:space="preserve"> </w:t>
      </w:r>
    </w:p>
    <w:p w14:paraId="7EA0B58A" w14:textId="77777777" w:rsidR="00110232" w:rsidRPr="00977B8F" w:rsidRDefault="00110232" w:rsidP="00977B8F">
      <w:pPr>
        <w:widowControl w:val="0"/>
        <w:autoSpaceDE w:val="0"/>
        <w:autoSpaceDN w:val="0"/>
        <w:adjustRightInd w:val="0"/>
        <w:spacing w:line="360" w:lineRule="auto"/>
        <w:contextualSpacing/>
        <w:jc w:val="both"/>
        <w:rPr>
          <w:rFonts w:ascii="Palatino Linotype" w:hAnsi="Palatino Linotype"/>
        </w:rPr>
      </w:pPr>
      <w:r w:rsidRPr="00977B8F">
        <w:rPr>
          <w:rFonts w:ascii="Palatino Linotype" w:hAnsi="Palatino Linotype" w:cs="Arial"/>
        </w:rPr>
        <w:t>De las constancias que obran en los expedientes, se advierte que los Recursos de Revisión</w:t>
      </w:r>
      <w:r w:rsidRPr="00977B8F">
        <w:rPr>
          <w:rFonts w:ascii="Palatino Linotype" w:hAnsi="Palatino Linotype"/>
        </w:rPr>
        <w:t xml:space="preserve"> </w:t>
      </w:r>
      <w:r w:rsidRPr="00977B8F">
        <w:rPr>
          <w:rFonts w:ascii="Palatino Linotype" w:hAnsi="Palatino Linotype" w:cs="Arial"/>
        </w:rPr>
        <w:t xml:space="preserve">fueron presentados por el mismo </w:t>
      </w:r>
      <w:r w:rsidRPr="00977B8F">
        <w:rPr>
          <w:rFonts w:ascii="Palatino Linotype" w:hAnsi="Palatino Linotype" w:cs="Arial"/>
          <w:b/>
        </w:rPr>
        <w:t xml:space="preserve">RECURRENTE </w:t>
      </w:r>
      <w:r w:rsidRPr="00977B8F">
        <w:rPr>
          <w:rFonts w:ascii="Palatino Linotype" w:hAnsi="Palatino Linotype" w:cs="Arial"/>
        </w:rPr>
        <w:t xml:space="preserve">ante el mismo </w:t>
      </w:r>
      <w:r w:rsidRPr="00977B8F">
        <w:rPr>
          <w:rFonts w:ascii="Palatino Linotype" w:hAnsi="Palatino Linotype" w:cs="Arial"/>
          <w:b/>
        </w:rPr>
        <w:t>SUJETO OBLIGADO</w:t>
      </w:r>
      <w:r w:rsidRPr="00977B8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77B8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76617AB9" w14:textId="77777777" w:rsidR="00110232" w:rsidRPr="00977B8F" w:rsidRDefault="00110232" w:rsidP="00977B8F">
      <w:pPr>
        <w:widowControl w:val="0"/>
        <w:autoSpaceDE w:val="0"/>
        <w:autoSpaceDN w:val="0"/>
        <w:adjustRightInd w:val="0"/>
        <w:spacing w:line="360" w:lineRule="auto"/>
        <w:contextualSpacing/>
        <w:jc w:val="both"/>
        <w:rPr>
          <w:rFonts w:ascii="Palatino Linotype" w:hAnsi="Palatino Linotype" w:cs="Arial"/>
        </w:rPr>
      </w:pPr>
    </w:p>
    <w:p w14:paraId="14ADF456" w14:textId="77777777" w:rsidR="00110232" w:rsidRPr="00977B8F" w:rsidRDefault="00110232" w:rsidP="00977B8F">
      <w:pPr>
        <w:tabs>
          <w:tab w:val="center" w:pos="4252"/>
          <w:tab w:val="right" w:pos="8504"/>
        </w:tabs>
        <w:spacing w:line="360" w:lineRule="auto"/>
        <w:jc w:val="both"/>
        <w:rPr>
          <w:rFonts w:ascii="Palatino Linotype" w:eastAsiaTheme="minorEastAsia" w:hAnsi="Palatino Linotype" w:cs="Arial"/>
        </w:rPr>
      </w:pPr>
      <w:r w:rsidRPr="00977B8F">
        <w:rPr>
          <w:rFonts w:ascii="Palatino Linotype" w:eastAsiaTheme="minorEastAsia" w:hAnsi="Palatino Linotype" w:cs="Arial"/>
          <w:sz w:val="22"/>
          <w:szCs w:val="22"/>
        </w:rPr>
        <w:t xml:space="preserve">De </w:t>
      </w:r>
      <w:r w:rsidRPr="00977B8F">
        <w:rPr>
          <w:rFonts w:ascii="Palatino Linotype" w:eastAsiaTheme="minorEastAsia" w:hAnsi="Palatino Linotype" w:cs="Arial"/>
        </w:rPr>
        <w:t>lo dispuesto en la normativa anterior, dicha acumulación procede cuando:</w:t>
      </w:r>
    </w:p>
    <w:p w14:paraId="708334B9" w14:textId="77777777" w:rsidR="00110232" w:rsidRPr="00977B8F" w:rsidRDefault="00110232" w:rsidP="00977B8F">
      <w:pPr>
        <w:tabs>
          <w:tab w:val="center" w:pos="4252"/>
          <w:tab w:val="right" w:pos="8504"/>
        </w:tabs>
        <w:spacing w:line="360" w:lineRule="auto"/>
        <w:jc w:val="both"/>
        <w:rPr>
          <w:rFonts w:ascii="Palatino Linotype" w:eastAsiaTheme="minorEastAsia" w:hAnsi="Palatino Linotype" w:cs="Arial"/>
        </w:rPr>
      </w:pPr>
    </w:p>
    <w:p w14:paraId="748A80DC" w14:textId="77777777" w:rsidR="00110232" w:rsidRPr="00977B8F" w:rsidRDefault="00110232" w:rsidP="00977B8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77B8F">
        <w:rPr>
          <w:rFonts w:ascii="Palatino Linotype" w:eastAsiaTheme="minorEastAsia" w:hAnsi="Palatino Linotype" w:cs="Arial"/>
          <w:b/>
        </w:rPr>
        <w:t>El solicitante y la información referida sean las mismas</w:t>
      </w:r>
      <w:r w:rsidRPr="00977B8F">
        <w:rPr>
          <w:rFonts w:ascii="Palatino Linotype" w:eastAsiaTheme="minorEastAsia" w:hAnsi="Palatino Linotype" w:cs="Arial"/>
        </w:rPr>
        <w:t>;</w:t>
      </w:r>
    </w:p>
    <w:p w14:paraId="007E683E" w14:textId="77777777" w:rsidR="00110232" w:rsidRPr="00977B8F" w:rsidRDefault="00110232" w:rsidP="00977B8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77B8F">
        <w:rPr>
          <w:rFonts w:ascii="Palatino Linotype" w:eastAsiaTheme="minorEastAsia" w:hAnsi="Palatino Linotype" w:cs="Arial"/>
          <w:b/>
        </w:rPr>
        <w:t>Las partes o los actos impugnados sean iguales</w:t>
      </w:r>
      <w:r w:rsidRPr="00977B8F">
        <w:rPr>
          <w:rFonts w:ascii="Palatino Linotype" w:eastAsiaTheme="minorEastAsia" w:hAnsi="Palatino Linotype" w:cs="Arial"/>
        </w:rPr>
        <w:t>;</w:t>
      </w:r>
    </w:p>
    <w:p w14:paraId="0C71D0CB" w14:textId="77777777" w:rsidR="00110232" w:rsidRPr="00977B8F" w:rsidRDefault="00110232" w:rsidP="00977B8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77B8F">
        <w:rPr>
          <w:rFonts w:ascii="Palatino Linotype" w:eastAsiaTheme="minorEastAsia" w:hAnsi="Palatino Linotype" w:cs="Arial"/>
          <w:b/>
        </w:rPr>
        <w:t>Cuando se trate del mismo solicitante</w:t>
      </w:r>
      <w:r w:rsidRPr="00977B8F">
        <w:rPr>
          <w:rFonts w:ascii="Palatino Linotype" w:eastAsiaTheme="minorEastAsia" w:hAnsi="Palatino Linotype" w:cs="Arial"/>
        </w:rPr>
        <w:t>, el mismo Sujeto Obligado, aunque se trate de solicitudes diversas; y,</w:t>
      </w:r>
    </w:p>
    <w:p w14:paraId="0563AD0E" w14:textId="77777777" w:rsidR="00110232" w:rsidRPr="00977B8F" w:rsidRDefault="00110232" w:rsidP="00977B8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77B8F">
        <w:rPr>
          <w:rFonts w:ascii="Palatino Linotype" w:eastAsiaTheme="minorEastAsia" w:hAnsi="Palatino Linotype" w:cs="Arial"/>
          <w:b/>
        </w:rPr>
        <w:lastRenderedPageBreak/>
        <w:t>Resulte conveniente la resolución unificada de los asuntos</w:t>
      </w:r>
      <w:r w:rsidRPr="00977B8F">
        <w:rPr>
          <w:rFonts w:ascii="Palatino Linotype" w:eastAsiaTheme="minorEastAsia" w:hAnsi="Palatino Linotype" w:cs="Arial"/>
          <w:i/>
        </w:rPr>
        <w:t>.</w:t>
      </w:r>
    </w:p>
    <w:p w14:paraId="5BF29EA1" w14:textId="77777777" w:rsidR="00110232" w:rsidRPr="00977B8F" w:rsidRDefault="00110232" w:rsidP="00977B8F">
      <w:pPr>
        <w:tabs>
          <w:tab w:val="center" w:pos="4252"/>
          <w:tab w:val="right" w:pos="8504"/>
        </w:tabs>
        <w:spacing w:line="360" w:lineRule="auto"/>
        <w:jc w:val="both"/>
        <w:rPr>
          <w:rFonts w:ascii="Palatino Linotype" w:eastAsiaTheme="minorEastAsia" w:hAnsi="Palatino Linotype" w:cs="Arial"/>
        </w:rPr>
      </w:pPr>
    </w:p>
    <w:p w14:paraId="05BC72F3" w14:textId="62C54D19" w:rsidR="00110232" w:rsidRPr="00977B8F" w:rsidRDefault="00110232" w:rsidP="00977B8F">
      <w:pPr>
        <w:tabs>
          <w:tab w:val="center" w:pos="4252"/>
          <w:tab w:val="right" w:pos="8504"/>
        </w:tabs>
        <w:spacing w:line="360" w:lineRule="auto"/>
        <w:jc w:val="both"/>
        <w:rPr>
          <w:rFonts w:ascii="Palatino Linotype" w:eastAsiaTheme="minorEastAsia" w:hAnsi="Palatino Linotype" w:cs="Arial"/>
        </w:rPr>
      </w:pPr>
      <w:r w:rsidRPr="00977B8F">
        <w:rPr>
          <w:rFonts w:ascii="Palatino Linotype" w:eastAsiaTheme="minorEastAsia" w:hAnsi="Palatino Linotype" w:cs="Arial"/>
        </w:rPr>
        <w:t xml:space="preserve">Así, tal y como se mencionó anteriormente, los Recursos de Revisión que nos ocupan fueron interpuestos por </w:t>
      </w:r>
      <w:r w:rsidR="00446125">
        <w:rPr>
          <w:rFonts w:ascii="Palatino Linotype" w:eastAsiaTheme="minorEastAsia" w:hAnsi="Palatino Linotype" w:cs="Arial"/>
        </w:rPr>
        <w:t>el</w:t>
      </w:r>
      <w:r w:rsidRPr="00977B8F">
        <w:rPr>
          <w:rFonts w:ascii="Palatino Linotype" w:eastAsiaTheme="minorEastAsia" w:hAnsi="Palatino Linotype" w:cs="Arial"/>
        </w:rPr>
        <w:t xml:space="preserve"> mism</w:t>
      </w:r>
      <w:r w:rsidR="00446125">
        <w:rPr>
          <w:rFonts w:ascii="Palatino Linotype" w:eastAsiaTheme="minorEastAsia" w:hAnsi="Palatino Linotype" w:cs="Arial"/>
        </w:rPr>
        <w:t>o</w:t>
      </w:r>
      <w:r w:rsidRPr="00977B8F">
        <w:rPr>
          <w:rFonts w:ascii="Palatino Linotype" w:eastAsiaTheme="minorEastAsia" w:hAnsi="Palatino Linotype" w:cs="Arial"/>
        </w:rPr>
        <w:t xml:space="preserve"> </w:t>
      </w:r>
      <w:r w:rsidRPr="00977B8F">
        <w:rPr>
          <w:rFonts w:ascii="Palatino Linotype" w:eastAsiaTheme="minorEastAsia" w:hAnsi="Palatino Linotype" w:cs="Arial"/>
          <w:b/>
        </w:rPr>
        <w:t>RECURRENTE</w:t>
      </w:r>
      <w:r w:rsidRPr="00977B8F">
        <w:rPr>
          <w:rFonts w:ascii="Palatino Linotype" w:eastAsiaTheme="minorEastAsia" w:hAnsi="Palatino Linotype" w:cs="Arial"/>
        </w:rPr>
        <w:t xml:space="preserve"> ante el mismo </w:t>
      </w:r>
      <w:r w:rsidRPr="00977B8F">
        <w:rPr>
          <w:rFonts w:ascii="Palatino Linotype" w:eastAsiaTheme="minorEastAsia" w:hAnsi="Palatino Linotype" w:cs="Arial"/>
          <w:b/>
        </w:rPr>
        <w:t>SUJETO OBLIGADO</w:t>
      </w:r>
      <w:r w:rsidRPr="00977B8F">
        <w:rPr>
          <w:rFonts w:ascii="Palatino Linotype" w:eastAsiaTheme="minorEastAsia" w:hAnsi="Palatino Linotype" w:cs="Arial"/>
        </w:rPr>
        <w:t xml:space="preserve">; por lo que, resulta conveniente su resolución conjunta. </w:t>
      </w:r>
    </w:p>
    <w:p w14:paraId="59CD5A45" w14:textId="77777777" w:rsidR="00754A0E" w:rsidRPr="00977B8F" w:rsidRDefault="00754A0E" w:rsidP="00977B8F">
      <w:pPr>
        <w:tabs>
          <w:tab w:val="center" w:pos="4252"/>
          <w:tab w:val="right" w:pos="8504"/>
        </w:tabs>
        <w:spacing w:line="360" w:lineRule="auto"/>
        <w:jc w:val="both"/>
        <w:rPr>
          <w:rFonts w:ascii="Palatino Linotype" w:eastAsiaTheme="minorEastAsia" w:hAnsi="Palatino Linotype" w:cs="Arial"/>
        </w:rPr>
      </w:pPr>
    </w:p>
    <w:p w14:paraId="77DE8CB8" w14:textId="77777777" w:rsidR="00110232" w:rsidRPr="00977B8F" w:rsidRDefault="00110232" w:rsidP="00977B8F">
      <w:pPr>
        <w:pStyle w:val="Prrafodelista"/>
        <w:autoSpaceDE w:val="0"/>
        <w:autoSpaceDN w:val="0"/>
        <w:adjustRightInd w:val="0"/>
        <w:spacing w:line="360" w:lineRule="auto"/>
        <w:ind w:left="0" w:right="49"/>
        <w:jc w:val="both"/>
        <w:rPr>
          <w:rFonts w:ascii="Palatino Linotype" w:hAnsi="Palatino Linotype"/>
          <w:b/>
        </w:rPr>
      </w:pPr>
      <w:r w:rsidRPr="00977B8F">
        <w:rPr>
          <w:rFonts w:ascii="Palatino Linotype" w:hAnsi="Palatino Linotype"/>
          <w:b/>
          <w:sz w:val="28"/>
        </w:rPr>
        <w:t xml:space="preserve">QUINTO. </w:t>
      </w:r>
      <w:r w:rsidRPr="00977B8F">
        <w:rPr>
          <w:rFonts w:ascii="Palatino Linotype" w:hAnsi="Palatino Linotype"/>
          <w:b/>
        </w:rPr>
        <w:t xml:space="preserve">Procedibilidad. </w:t>
      </w:r>
    </w:p>
    <w:p w14:paraId="358AB988" w14:textId="77777777" w:rsidR="00624BF2" w:rsidRPr="00977B8F" w:rsidRDefault="00624BF2" w:rsidP="00977B8F">
      <w:pPr>
        <w:autoSpaceDE w:val="0"/>
        <w:autoSpaceDN w:val="0"/>
        <w:adjustRightInd w:val="0"/>
        <w:spacing w:line="360" w:lineRule="auto"/>
        <w:ind w:right="49"/>
        <w:jc w:val="both"/>
        <w:rPr>
          <w:rFonts w:ascii="Palatino Linotype" w:hAnsi="Palatino Linotype" w:cs="Arial"/>
          <w:lang w:val="es-ES"/>
        </w:rPr>
      </w:pPr>
      <w:r w:rsidRPr="00977B8F">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5FC5739" w14:textId="77777777" w:rsidR="00624BF2" w:rsidRPr="00977B8F" w:rsidRDefault="00624BF2" w:rsidP="00977B8F">
      <w:pPr>
        <w:autoSpaceDE w:val="0"/>
        <w:autoSpaceDN w:val="0"/>
        <w:adjustRightInd w:val="0"/>
        <w:spacing w:line="360" w:lineRule="auto"/>
        <w:ind w:right="49"/>
        <w:jc w:val="both"/>
        <w:rPr>
          <w:rFonts w:ascii="Palatino Linotype" w:hAnsi="Palatino Linotype" w:cs="Arial"/>
          <w:lang w:val="es-ES"/>
        </w:rPr>
      </w:pPr>
    </w:p>
    <w:p w14:paraId="5CAADDC1" w14:textId="77777777" w:rsidR="00624BF2" w:rsidRPr="00977B8F" w:rsidRDefault="00624BF2" w:rsidP="00977B8F">
      <w:pPr>
        <w:tabs>
          <w:tab w:val="left" w:pos="851"/>
        </w:tabs>
        <w:spacing w:line="360" w:lineRule="auto"/>
        <w:ind w:left="851" w:right="901"/>
        <w:jc w:val="both"/>
        <w:rPr>
          <w:rFonts w:ascii="Palatino Linotype" w:hAnsi="Palatino Linotype"/>
          <w:b/>
          <w:i/>
          <w:lang w:val="es-ES"/>
        </w:rPr>
      </w:pPr>
      <w:r w:rsidRPr="00977B8F">
        <w:rPr>
          <w:rFonts w:ascii="Palatino Linotype" w:hAnsi="Palatino Linotype"/>
          <w:b/>
          <w:i/>
          <w:lang w:val="es-ES"/>
        </w:rPr>
        <w:t xml:space="preserve">“Artículo 180. </w:t>
      </w:r>
      <w:r w:rsidRPr="00977B8F">
        <w:rPr>
          <w:rFonts w:ascii="Palatino Linotype" w:hAnsi="Palatino Linotype"/>
          <w:i/>
          <w:lang w:val="es-ES"/>
        </w:rPr>
        <w:t xml:space="preserve">El </w:t>
      </w:r>
      <w:r w:rsidRPr="00977B8F">
        <w:rPr>
          <w:rFonts w:ascii="Palatino Linotype" w:hAnsi="Palatino Linotype" w:cs="Arial"/>
          <w:i/>
          <w:lang w:val="es-ES"/>
        </w:rPr>
        <w:t>Recurso de Revisión</w:t>
      </w:r>
      <w:r w:rsidRPr="00977B8F">
        <w:rPr>
          <w:rFonts w:ascii="Palatino Linotype" w:hAnsi="Palatino Linotype"/>
          <w:i/>
          <w:lang w:val="es-ES"/>
        </w:rPr>
        <w:t xml:space="preserve"> contendrá:</w:t>
      </w:r>
      <w:r w:rsidRPr="00977B8F">
        <w:rPr>
          <w:rFonts w:ascii="Palatino Linotype" w:hAnsi="Palatino Linotype"/>
          <w:b/>
          <w:i/>
          <w:lang w:val="es-ES"/>
        </w:rPr>
        <w:t xml:space="preserve"> </w:t>
      </w:r>
    </w:p>
    <w:p w14:paraId="220A09DC" w14:textId="77777777" w:rsidR="00624BF2" w:rsidRPr="00977B8F" w:rsidRDefault="00624BF2" w:rsidP="00977B8F">
      <w:pPr>
        <w:tabs>
          <w:tab w:val="left" w:pos="851"/>
        </w:tabs>
        <w:spacing w:line="360" w:lineRule="auto"/>
        <w:ind w:left="851" w:right="901"/>
        <w:jc w:val="both"/>
        <w:rPr>
          <w:rFonts w:ascii="Palatino Linotype" w:hAnsi="Palatino Linotype"/>
          <w:b/>
          <w:i/>
          <w:lang w:val="es-ES"/>
        </w:rPr>
      </w:pPr>
      <w:r w:rsidRPr="00977B8F">
        <w:rPr>
          <w:rFonts w:ascii="Palatino Linotype" w:hAnsi="Palatino Linotype"/>
          <w:b/>
          <w:i/>
          <w:lang w:val="es-ES"/>
        </w:rPr>
        <w:t>…</w:t>
      </w:r>
    </w:p>
    <w:p w14:paraId="7629011B" w14:textId="77777777" w:rsidR="00624BF2" w:rsidRPr="00977B8F" w:rsidRDefault="00624BF2" w:rsidP="00977B8F">
      <w:pPr>
        <w:tabs>
          <w:tab w:val="left" w:pos="851"/>
        </w:tabs>
        <w:spacing w:line="360" w:lineRule="auto"/>
        <w:ind w:left="851" w:right="901"/>
        <w:jc w:val="both"/>
        <w:rPr>
          <w:rFonts w:ascii="Palatino Linotype" w:hAnsi="Palatino Linotype"/>
          <w:i/>
          <w:lang w:val="es-ES"/>
        </w:rPr>
      </w:pPr>
      <w:r w:rsidRPr="00977B8F">
        <w:rPr>
          <w:rFonts w:ascii="Palatino Linotype" w:hAnsi="Palatino Linotype"/>
          <w:b/>
          <w:i/>
          <w:lang w:val="es-ES"/>
        </w:rPr>
        <w:t xml:space="preserve">II. El nombre del solicitante </w:t>
      </w:r>
      <w:r w:rsidRPr="00977B8F">
        <w:rPr>
          <w:rFonts w:ascii="Palatino Linotype" w:hAnsi="Palatino Linotype" w:cs="Arial"/>
          <w:b/>
          <w:i/>
          <w:lang w:val="es-ES"/>
        </w:rPr>
        <w:t>que</w:t>
      </w:r>
      <w:r w:rsidRPr="00977B8F">
        <w:rPr>
          <w:rFonts w:ascii="Palatino Linotype" w:hAnsi="Palatino Linotype"/>
          <w:b/>
          <w:i/>
          <w:lang w:val="es-ES"/>
        </w:rPr>
        <w:t xml:space="preserve"> recurre </w:t>
      </w:r>
      <w:r w:rsidRPr="00977B8F">
        <w:rPr>
          <w:rFonts w:ascii="Palatino Linotype" w:hAnsi="Palatino Linotype"/>
          <w:i/>
          <w:lang w:val="es-ES"/>
        </w:rPr>
        <w:t>o de su representante y, en su caso, …</w:t>
      </w:r>
    </w:p>
    <w:p w14:paraId="1E1C4DE4" w14:textId="77777777" w:rsidR="00624BF2" w:rsidRPr="00977B8F" w:rsidRDefault="00624BF2" w:rsidP="00977B8F">
      <w:pPr>
        <w:tabs>
          <w:tab w:val="left" w:pos="851"/>
        </w:tabs>
        <w:spacing w:line="360" w:lineRule="auto"/>
        <w:ind w:left="851" w:right="901"/>
        <w:jc w:val="both"/>
        <w:rPr>
          <w:rFonts w:ascii="Palatino Linotype" w:hAnsi="Palatino Linotype"/>
          <w:b/>
          <w:i/>
          <w:lang w:val="es-ES"/>
        </w:rPr>
      </w:pPr>
      <w:r w:rsidRPr="00977B8F">
        <w:rPr>
          <w:rFonts w:ascii="Palatino Linotype" w:hAnsi="Palatino Linotype"/>
          <w:b/>
          <w:i/>
          <w:lang w:val="es-ES"/>
        </w:rPr>
        <w:t xml:space="preserve">En caso de </w:t>
      </w:r>
      <w:r w:rsidRPr="00977B8F">
        <w:rPr>
          <w:rFonts w:ascii="Palatino Linotype" w:hAnsi="Palatino Linotype" w:cs="Arial"/>
          <w:b/>
          <w:i/>
          <w:lang w:val="es-ES"/>
        </w:rPr>
        <w:t>que</w:t>
      </w:r>
      <w:r w:rsidRPr="00977B8F">
        <w:rPr>
          <w:rFonts w:ascii="Palatino Linotype" w:hAnsi="Palatino Linotype"/>
          <w:b/>
          <w:i/>
          <w:lang w:val="es-ES"/>
        </w:rPr>
        <w:t xml:space="preserve"> el recurso se interponga de manera electrónica no será indispensable que contengan los requisitos establecidos en las fracciones II</w:t>
      </w:r>
      <w:r w:rsidRPr="00977B8F">
        <w:rPr>
          <w:rFonts w:ascii="Palatino Linotype" w:hAnsi="Palatino Linotype"/>
          <w:i/>
          <w:lang w:val="es-ES"/>
        </w:rPr>
        <w:t>, IV, VII y VIII.</w:t>
      </w:r>
      <w:r w:rsidRPr="00977B8F">
        <w:rPr>
          <w:rFonts w:ascii="Palatino Linotype" w:hAnsi="Palatino Linotype"/>
          <w:b/>
          <w:i/>
          <w:lang w:val="es-ES"/>
        </w:rPr>
        <w:t>”</w:t>
      </w:r>
    </w:p>
    <w:p w14:paraId="3EE4D8A7" w14:textId="77777777" w:rsidR="00624BF2" w:rsidRPr="00977B8F" w:rsidRDefault="00624BF2" w:rsidP="00977B8F">
      <w:pPr>
        <w:tabs>
          <w:tab w:val="left" w:pos="851"/>
        </w:tabs>
        <w:spacing w:line="360" w:lineRule="auto"/>
        <w:ind w:left="851" w:right="901"/>
        <w:jc w:val="both"/>
        <w:rPr>
          <w:rFonts w:ascii="Palatino Linotype" w:hAnsi="Palatino Linotype"/>
          <w:i/>
          <w:lang w:val="es-ES"/>
        </w:rPr>
      </w:pPr>
      <w:r w:rsidRPr="00977B8F">
        <w:rPr>
          <w:rFonts w:ascii="Palatino Linotype" w:hAnsi="Palatino Linotype"/>
          <w:i/>
          <w:lang w:val="es-ES"/>
        </w:rPr>
        <w:t>(Énfasis añadido)</w:t>
      </w:r>
    </w:p>
    <w:p w14:paraId="6C585AAD" w14:textId="77777777" w:rsidR="00624BF2" w:rsidRPr="00977B8F" w:rsidRDefault="00624BF2" w:rsidP="00977B8F">
      <w:pPr>
        <w:tabs>
          <w:tab w:val="left" w:pos="851"/>
        </w:tabs>
        <w:spacing w:line="360" w:lineRule="auto"/>
        <w:ind w:left="851" w:right="901"/>
        <w:jc w:val="both"/>
        <w:rPr>
          <w:rFonts w:ascii="Palatino Linotype" w:hAnsi="Palatino Linotype"/>
          <w:i/>
          <w:lang w:val="es-ES"/>
        </w:rPr>
      </w:pPr>
    </w:p>
    <w:p w14:paraId="149BA127" w14:textId="77777777" w:rsidR="00624BF2" w:rsidRPr="00977B8F" w:rsidRDefault="00624BF2" w:rsidP="00977B8F">
      <w:pPr>
        <w:spacing w:line="360" w:lineRule="auto"/>
        <w:jc w:val="both"/>
        <w:rPr>
          <w:rFonts w:ascii="Palatino Linotype" w:hAnsi="Palatino Linotype"/>
          <w:lang w:val="es-ES"/>
        </w:rPr>
      </w:pPr>
      <w:r w:rsidRPr="00977B8F">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w:t>
      </w:r>
      <w:r w:rsidRPr="00977B8F">
        <w:rPr>
          <w:rFonts w:ascii="Palatino Linotype" w:hAnsi="Palatino Linotype"/>
          <w:lang w:val="es-ES"/>
        </w:rPr>
        <w:lastRenderedPageBreak/>
        <w:t xml:space="preserve">por el artículo 180 de la Ley de Transparencia y Acceso a la Información Pública del Estado de México y Municipios, que a la letra señala: </w:t>
      </w:r>
    </w:p>
    <w:p w14:paraId="318203D9" w14:textId="77777777" w:rsidR="00624BF2" w:rsidRPr="00977B8F" w:rsidRDefault="00624BF2" w:rsidP="00977B8F">
      <w:pPr>
        <w:spacing w:line="360" w:lineRule="auto"/>
        <w:jc w:val="both"/>
        <w:rPr>
          <w:rFonts w:ascii="Palatino Linotype" w:hAnsi="Palatino Linotype"/>
          <w:lang w:val="es-ES"/>
        </w:rPr>
      </w:pPr>
    </w:p>
    <w:p w14:paraId="63DA7BE3"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“Artículo 180. El recurso de revisión contendrá: </w:t>
      </w:r>
    </w:p>
    <w:p w14:paraId="4FCFAE6C"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I. El sujeto obligado ante la cual se presentó la solicitud; </w:t>
      </w:r>
    </w:p>
    <w:p w14:paraId="6D6341D8"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13E1E8CB"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III. El número de folio de respuesta de la solicitud de acceso; </w:t>
      </w:r>
    </w:p>
    <w:p w14:paraId="5CAC67D2"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5D17C658"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V. El acto que se recurre; </w:t>
      </w:r>
    </w:p>
    <w:p w14:paraId="7420FCC0"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VI. Las razones o motivos de inconformidad; </w:t>
      </w:r>
    </w:p>
    <w:p w14:paraId="308D4956"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VII. La copia de la respuesta que se impugna y, en su caso, de la notificación correspondiente, en el caso de respuesta de la solicitud; y </w:t>
      </w:r>
    </w:p>
    <w:p w14:paraId="37433E30"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VIII. Firma del recurrente, en su caso, cuando se presente por escrito, requisito sin el cual se dará trámite al recurso.</w:t>
      </w:r>
    </w:p>
    <w:p w14:paraId="29B57807"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Adicionalmente, se podrán anexar las pruebas y demás elementos que considere procedentes someter a juicio del Instituto. </w:t>
      </w:r>
    </w:p>
    <w:p w14:paraId="31CA6E0C" w14:textId="77777777" w:rsidR="00624BF2" w:rsidRPr="00977B8F" w:rsidRDefault="00624BF2" w:rsidP="00977B8F">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 xml:space="preserve">En ningún caso será necesario que el particular ratifique el recurso de revisión interpuesto. </w:t>
      </w:r>
    </w:p>
    <w:p w14:paraId="0ED86445" w14:textId="77777777" w:rsidR="00446125" w:rsidRDefault="00624BF2" w:rsidP="00446125">
      <w:pPr>
        <w:spacing w:line="360" w:lineRule="auto"/>
        <w:ind w:left="426" w:right="616"/>
        <w:jc w:val="both"/>
        <w:rPr>
          <w:rFonts w:ascii="Palatino Linotype" w:hAnsi="Palatino Linotype"/>
          <w:i/>
          <w:iCs/>
          <w:lang w:val="es-ES"/>
        </w:rPr>
      </w:pPr>
      <w:r w:rsidRPr="00977B8F">
        <w:rPr>
          <w:rFonts w:ascii="Palatino Linotype" w:hAnsi="Palatino Linotype"/>
          <w:i/>
          <w:iCs/>
          <w:lang w:val="es-ES"/>
        </w:rPr>
        <w:t>En caso de que el recurso se interponga de manera electrónica no será indispensable que contengan los requisitos establecidos en las fracciones II, IV, VII y VIII.”</w:t>
      </w:r>
    </w:p>
    <w:p w14:paraId="3A47F5A8" w14:textId="7D6E62FC" w:rsidR="00624BF2" w:rsidRPr="00446125" w:rsidRDefault="00624BF2" w:rsidP="00446125">
      <w:pPr>
        <w:spacing w:line="360" w:lineRule="auto"/>
        <w:ind w:left="426" w:right="616"/>
        <w:jc w:val="both"/>
        <w:rPr>
          <w:rFonts w:ascii="Palatino Linotype" w:hAnsi="Palatino Linotype"/>
          <w:i/>
          <w:iCs/>
          <w:lang w:val="es-ES"/>
        </w:rPr>
      </w:pPr>
      <w:r w:rsidRPr="00977B8F">
        <w:rPr>
          <w:rFonts w:ascii="Palatino Linotype" w:hAnsi="Palatino Linotype"/>
          <w:lang w:val="es-ES"/>
        </w:rPr>
        <w:t>(Énfasis añadido)</w:t>
      </w:r>
    </w:p>
    <w:p w14:paraId="1DB4BB41" w14:textId="77777777" w:rsidR="00110232" w:rsidRPr="00977B8F" w:rsidRDefault="00110232" w:rsidP="00977B8F">
      <w:pPr>
        <w:spacing w:line="360" w:lineRule="auto"/>
        <w:jc w:val="both"/>
        <w:textAlignment w:val="baseline"/>
        <w:rPr>
          <w:rFonts w:ascii="Palatino Linotype" w:hAnsi="Palatino Linotype"/>
          <w:b/>
          <w:sz w:val="22"/>
          <w:szCs w:val="22"/>
          <w:lang w:eastAsia="es-MX"/>
        </w:rPr>
      </w:pPr>
    </w:p>
    <w:p w14:paraId="3980725F" w14:textId="77777777" w:rsidR="00110232" w:rsidRPr="00977B8F" w:rsidRDefault="00110232" w:rsidP="00977B8F">
      <w:pPr>
        <w:autoSpaceDE w:val="0"/>
        <w:autoSpaceDN w:val="0"/>
        <w:adjustRightInd w:val="0"/>
        <w:spacing w:line="360" w:lineRule="auto"/>
        <w:ind w:right="49"/>
        <w:jc w:val="both"/>
        <w:rPr>
          <w:rFonts w:ascii="Palatino Linotype" w:hAnsi="Palatino Linotype" w:cs="Arial"/>
          <w:b/>
        </w:rPr>
      </w:pPr>
      <w:r w:rsidRPr="00977B8F">
        <w:rPr>
          <w:rFonts w:ascii="Palatino Linotype" w:hAnsi="Palatino Linotype" w:cs="Arial"/>
          <w:b/>
          <w:sz w:val="28"/>
          <w:szCs w:val="28"/>
        </w:rPr>
        <w:lastRenderedPageBreak/>
        <w:t>SEXTO</w:t>
      </w:r>
      <w:r w:rsidRPr="00977B8F">
        <w:rPr>
          <w:rFonts w:ascii="Palatino Linotype" w:hAnsi="Palatino Linotype"/>
          <w:b/>
          <w:sz w:val="28"/>
          <w:szCs w:val="28"/>
        </w:rPr>
        <w:t>.</w:t>
      </w:r>
      <w:r w:rsidRPr="00977B8F">
        <w:rPr>
          <w:rFonts w:ascii="Palatino Linotype" w:hAnsi="Palatino Linotype"/>
          <w:b/>
        </w:rPr>
        <w:t xml:space="preserve"> </w:t>
      </w:r>
      <w:r w:rsidRPr="00977B8F">
        <w:rPr>
          <w:rFonts w:ascii="Palatino Linotype" w:hAnsi="Palatino Linotype" w:cs="Arial"/>
          <w:b/>
        </w:rPr>
        <w:t>Estudio y resolución del asunto.</w:t>
      </w:r>
    </w:p>
    <w:p w14:paraId="3FCD348E" w14:textId="77777777" w:rsidR="005221D7" w:rsidRPr="00977B8F" w:rsidRDefault="005221D7" w:rsidP="00977B8F">
      <w:pPr>
        <w:spacing w:line="360" w:lineRule="auto"/>
        <w:jc w:val="both"/>
        <w:rPr>
          <w:rFonts w:ascii="Palatino Linotype" w:hAnsi="Palatino Linotype" w:cs="Arial"/>
          <w:lang w:val="es-ES"/>
        </w:rPr>
      </w:pPr>
      <w:r w:rsidRPr="00977B8F">
        <w:rPr>
          <w:rFonts w:ascii="Palatino Linotype" w:hAnsi="Palatino Linotype" w:cs="Arial"/>
        </w:rPr>
        <w:t xml:space="preserve">Una vez determinada la vía sobre la que versará el presente recurso, y previa revisión del expediente electrónico formado en </w:t>
      </w:r>
      <w:r w:rsidRPr="00977B8F">
        <w:rPr>
          <w:rFonts w:ascii="Palatino Linotype" w:hAnsi="Palatino Linotype" w:cs="Arial"/>
          <w:b/>
        </w:rPr>
        <w:t>EL SAIMEX</w:t>
      </w:r>
      <w:r w:rsidRPr="00977B8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77B8F">
        <w:rPr>
          <w:rFonts w:ascii="Palatino Linotype" w:hAnsi="Palatino Linotype"/>
          <w:lang w:val="es-ES"/>
        </w:rPr>
        <w:t>Constitución Política de los Estados Unidos Mexicanos, en la Constitución Política del Estado Libre y Soberano de México</w:t>
      </w:r>
      <w:r w:rsidRPr="00977B8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77B8F">
        <w:rPr>
          <w:rFonts w:ascii="Palatino Linotype" w:hAnsi="Palatino Linotype"/>
          <w:lang w:val="es-ES"/>
        </w:rPr>
        <w:t>Constitución Política de los Estados Unidos Mexicanos</w:t>
      </w:r>
      <w:r w:rsidRPr="00977B8F">
        <w:rPr>
          <w:rFonts w:ascii="Palatino Linotype" w:hAnsi="Palatino Linotype" w:cs="Arial"/>
        </w:rPr>
        <w:t xml:space="preserve"> y los numerales 8 y 9 de la </w:t>
      </w:r>
      <w:r w:rsidRPr="00977B8F">
        <w:rPr>
          <w:rFonts w:ascii="Palatino Linotype" w:hAnsi="Palatino Linotype" w:cs="Arial"/>
          <w:lang w:val="es-ES"/>
        </w:rPr>
        <w:t>Ley de Transparencia y Acceso a la Información Pública del Estado de México y Municipios.</w:t>
      </w:r>
    </w:p>
    <w:p w14:paraId="3E660A72" w14:textId="77777777" w:rsidR="005221D7" w:rsidRPr="00977B8F" w:rsidRDefault="005221D7" w:rsidP="00977B8F">
      <w:pPr>
        <w:spacing w:line="360" w:lineRule="auto"/>
        <w:jc w:val="both"/>
        <w:rPr>
          <w:rFonts w:ascii="Palatino Linotype" w:hAnsi="Palatino Linotype" w:cs="Arial"/>
          <w:lang w:val="es-ES"/>
        </w:rPr>
      </w:pPr>
    </w:p>
    <w:p w14:paraId="6BAB8F9A" w14:textId="77777777" w:rsidR="005221D7" w:rsidRPr="00977B8F" w:rsidRDefault="005221D7" w:rsidP="00977B8F">
      <w:pPr>
        <w:spacing w:line="360" w:lineRule="auto"/>
        <w:jc w:val="both"/>
        <w:rPr>
          <w:rFonts w:ascii="Palatino Linotype" w:hAnsi="Palatino Linotype"/>
        </w:rPr>
      </w:pPr>
      <w:r w:rsidRPr="00977B8F">
        <w:rPr>
          <w:rFonts w:ascii="Palatino Linotype" w:eastAsia="Arial Unicode MS" w:hAnsi="Palatino Linotype" w:cs="Arial"/>
        </w:rPr>
        <w:t>Es</w:t>
      </w:r>
      <w:r w:rsidRPr="00977B8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FB0FF22" w14:textId="77777777" w:rsidR="005221D7" w:rsidRPr="00977B8F" w:rsidRDefault="005221D7" w:rsidP="00977B8F">
      <w:pPr>
        <w:spacing w:line="360" w:lineRule="auto"/>
        <w:jc w:val="both"/>
        <w:rPr>
          <w:rFonts w:ascii="Palatino Linotype" w:hAnsi="Palatino Linotype"/>
        </w:rPr>
      </w:pPr>
    </w:p>
    <w:p w14:paraId="34387C51"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 xml:space="preserve"> “</w:t>
      </w:r>
      <w:r w:rsidRPr="00977B8F">
        <w:rPr>
          <w:rFonts w:ascii="Palatino Linotype" w:hAnsi="Palatino Linotype" w:cs="Arial"/>
          <w:b/>
          <w:i/>
          <w:sz w:val="22"/>
        </w:rPr>
        <w:t>Artículo 6o…</w:t>
      </w:r>
    </w:p>
    <w:p w14:paraId="7605F568" w14:textId="77777777" w:rsidR="005221D7" w:rsidRPr="00977B8F" w:rsidRDefault="005221D7" w:rsidP="00977B8F">
      <w:pPr>
        <w:ind w:left="851" w:right="901"/>
        <w:jc w:val="both"/>
        <w:rPr>
          <w:rFonts w:ascii="Palatino Linotype" w:hAnsi="Palatino Linotype" w:cs="Arial"/>
          <w:i/>
          <w:sz w:val="22"/>
          <w:lang w:eastAsia="es-MX"/>
        </w:rPr>
      </w:pPr>
      <w:r w:rsidRPr="00977B8F">
        <w:rPr>
          <w:rFonts w:ascii="Palatino Linotype" w:hAnsi="Palatino Linotype" w:cs="Arial"/>
          <w:b/>
          <w:bCs/>
          <w:i/>
          <w:sz w:val="22"/>
          <w:lang w:eastAsia="es-MX"/>
        </w:rPr>
        <w:t>A.</w:t>
      </w:r>
      <w:r w:rsidRPr="00977B8F">
        <w:rPr>
          <w:rFonts w:ascii="Palatino Linotype" w:hAnsi="Palatino Linotype" w:cs="Arial"/>
          <w:i/>
          <w:sz w:val="22"/>
          <w:lang w:eastAsia="es-MX"/>
        </w:rPr>
        <w:t xml:space="preserve"> Para el ejercicio del </w:t>
      </w:r>
      <w:r w:rsidRPr="00977B8F">
        <w:rPr>
          <w:rFonts w:ascii="Palatino Linotype" w:hAnsi="Palatino Linotype" w:cs="Arial"/>
          <w:bCs/>
          <w:i/>
          <w:sz w:val="22"/>
        </w:rPr>
        <w:t>derecho</w:t>
      </w:r>
      <w:r w:rsidRPr="00977B8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DA489A5"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b/>
          <w:bCs/>
          <w:i/>
          <w:sz w:val="22"/>
          <w:lang w:eastAsia="es-MX"/>
        </w:rPr>
        <w:t xml:space="preserve">I. </w:t>
      </w:r>
      <w:r w:rsidRPr="00977B8F">
        <w:rPr>
          <w:rFonts w:ascii="Palatino Linotype" w:hAnsi="Palatino Linotype" w:cs="Arial"/>
          <w:i/>
          <w:sz w:val="22"/>
          <w:lang w:eastAsia="es-MX"/>
        </w:rPr>
        <w:t xml:space="preserve">Toda la información en posesión de cualquier autoridad, entidad, órgano y organismo de los Poderes Ejecutivo, </w:t>
      </w:r>
      <w:r w:rsidRPr="00977B8F">
        <w:rPr>
          <w:rFonts w:ascii="Palatino Linotype" w:hAnsi="Palatino Linotype" w:cs="Arial"/>
          <w:i/>
          <w:sz w:val="22"/>
        </w:rPr>
        <w:t>Legislativo</w:t>
      </w:r>
      <w:r w:rsidRPr="00977B8F">
        <w:rPr>
          <w:rFonts w:ascii="Palatino Linotype" w:hAnsi="Palatino Linotype" w:cs="Arial"/>
          <w:i/>
          <w:sz w:val="22"/>
          <w:lang w:eastAsia="es-MX"/>
        </w:rPr>
        <w:t xml:space="preserve"> y Judicial, órganos autónomos, partidos políticos, fideicomisos y fondos públicos, así como de cualquier persona física, moral o sindicato </w:t>
      </w:r>
      <w:r w:rsidRPr="00977B8F">
        <w:rPr>
          <w:rFonts w:ascii="Palatino Linotype" w:hAnsi="Palatino Linotype" w:cs="Arial"/>
          <w:i/>
          <w:sz w:val="22"/>
          <w:lang w:eastAsia="es-MX"/>
        </w:rPr>
        <w:lastRenderedPageBreak/>
        <w:t>que reciba y ejerza recursos públicos o realice actos de autoridad en el ámbito federal, estatal y municipal, es pública</w:t>
      </w:r>
      <w:r w:rsidRPr="00977B8F">
        <w:rPr>
          <w:rFonts w:ascii="Palatino Linotype" w:hAnsi="Palatino Linotype" w:cs="Arial"/>
          <w:i/>
          <w:sz w:val="22"/>
        </w:rPr>
        <w:t xml:space="preserve"> </w:t>
      </w:r>
      <w:r w:rsidRPr="00977B8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416A51" w14:textId="77777777" w:rsidR="005221D7" w:rsidRPr="00977B8F" w:rsidRDefault="005221D7" w:rsidP="00977B8F">
      <w:pPr>
        <w:ind w:left="851" w:right="901"/>
        <w:jc w:val="both"/>
        <w:rPr>
          <w:rFonts w:ascii="Palatino Linotype" w:hAnsi="Palatino Linotype" w:cs="Arial"/>
          <w:i/>
          <w:sz w:val="22"/>
          <w:lang w:eastAsia="es-MX"/>
        </w:rPr>
      </w:pPr>
      <w:r w:rsidRPr="00977B8F">
        <w:rPr>
          <w:rFonts w:ascii="Palatino Linotype" w:hAnsi="Palatino Linotype" w:cs="Arial"/>
          <w:b/>
          <w:bCs/>
          <w:i/>
          <w:sz w:val="22"/>
          <w:lang w:eastAsia="es-MX"/>
        </w:rPr>
        <w:t xml:space="preserve">II. </w:t>
      </w:r>
      <w:r w:rsidRPr="00977B8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986411" w14:textId="77777777" w:rsidR="005221D7" w:rsidRPr="00977B8F" w:rsidRDefault="005221D7" w:rsidP="00977B8F">
      <w:pPr>
        <w:ind w:left="851" w:right="901"/>
        <w:jc w:val="both"/>
        <w:rPr>
          <w:rFonts w:ascii="Palatino Linotype" w:hAnsi="Palatino Linotype" w:cs="Arial"/>
          <w:i/>
          <w:sz w:val="22"/>
          <w:lang w:eastAsia="es-MX"/>
        </w:rPr>
      </w:pPr>
      <w:r w:rsidRPr="00977B8F">
        <w:rPr>
          <w:rFonts w:ascii="Palatino Linotype" w:hAnsi="Palatino Linotype" w:cs="Arial"/>
          <w:b/>
          <w:bCs/>
          <w:i/>
          <w:sz w:val="22"/>
          <w:lang w:eastAsia="es-MX"/>
        </w:rPr>
        <w:t xml:space="preserve">III. </w:t>
      </w:r>
      <w:r w:rsidRPr="00977B8F">
        <w:rPr>
          <w:rFonts w:ascii="Palatino Linotype" w:hAnsi="Palatino Linotype" w:cs="Arial"/>
          <w:i/>
          <w:sz w:val="22"/>
          <w:lang w:eastAsia="es-MX"/>
        </w:rPr>
        <w:t xml:space="preserve">Toda persona, sin necesidad de </w:t>
      </w:r>
      <w:r w:rsidRPr="00977B8F">
        <w:rPr>
          <w:rFonts w:ascii="Palatino Linotype" w:hAnsi="Palatino Linotype" w:cs="Arial"/>
          <w:i/>
          <w:sz w:val="22"/>
        </w:rPr>
        <w:t>acreditar</w:t>
      </w:r>
      <w:r w:rsidRPr="00977B8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2543B452" w14:textId="77777777" w:rsidR="005221D7" w:rsidRPr="00977B8F" w:rsidRDefault="005221D7" w:rsidP="00977B8F">
      <w:pPr>
        <w:ind w:left="851" w:right="901"/>
        <w:jc w:val="both"/>
        <w:rPr>
          <w:rFonts w:ascii="Palatino Linotype" w:hAnsi="Palatino Linotype" w:cs="Arial"/>
          <w:i/>
          <w:sz w:val="22"/>
          <w:lang w:eastAsia="es-MX"/>
        </w:rPr>
      </w:pPr>
      <w:r w:rsidRPr="00977B8F">
        <w:rPr>
          <w:rFonts w:ascii="Palatino Linotype" w:hAnsi="Palatino Linotype" w:cs="Arial"/>
          <w:b/>
          <w:bCs/>
          <w:i/>
          <w:sz w:val="22"/>
          <w:lang w:eastAsia="es-MX"/>
        </w:rPr>
        <w:t xml:space="preserve">IV. </w:t>
      </w:r>
      <w:r w:rsidRPr="00977B8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6986F4" w14:textId="77777777" w:rsidR="005221D7" w:rsidRPr="00977B8F" w:rsidRDefault="005221D7" w:rsidP="00977B8F">
      <w:pPr>
        <w:ind w:left="851" w:right="901"/>
        <w:jc w:val="both"/>
        <w:rPr>
          <w:rFonts w:ascii="Palatino Linotype" w:hAnsi="Palatino Linotype" w:cs="Arial"/>
          <w:i/>
          <w:sz w:val="22"/>
          <w:lang w:eastAsia="es-MX"/>
        </w:rPr>
      </w:pPr>
      <w:r w:rsidRPr="00977B8F">
        <w:rPr>
          <w:rFonts w:ascii="Palatino Linotype" w:hAnsi="Palatino Linotype" w:cs="Arial"/>
          <w:b/>
          <w:bCs/>
          <w:i/>
          <w:sz w:val="22"/>
          <w:lang w:eastAsia="es-MX"/>
        </w:rPr>
        <w:t xml:space="preserve">V. </w:t>
      </w:r>
      <w:r w:rsidRPr="00977B8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86B1E53" w14:textId="77777777" w:rsidR="005221D7" w:rsidRPr="00977B8F" w:rsidRDefault="005221D7" w:rsidP="00977B8F">
      <w:pPr>
        <w:ind w:left="851" w:right="901"/>
        <w:jc w:val="both"/>
        <w:rPr>
          <w:rFonts w:ascii="Palatino Linotype" w:hAnsi="Palatino Linotype" w:cs="Arial"/>
          <w:i/>
          <w:sz w:val="22"/>
          <w:lang w:eastAsia="es-MX"/>
        </w:rPr>
      </w:pPr>
      <w:r w:rsidRPr="00977B8F">
        <w:rPr>
          <w:rFonts w:ascii="Palatino Linotype" w:hAnsi="Palatino Linotype" w:cs="Arial"/>
          <w:b/>
          <w:bCs/>
          <w:i/>
          <w:sz w:val="22"/>
          <w:lang w:eastAsia="es-MX"/>
        </w:rPr>
        <w:t xml:space="preserve">VI. </w:t>
      </w:r>
      <w:r w:rsidRPr="00977B8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0772E46"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b/>
          <w:bCs/>
          <w:i/>
          <w:sz w:val="22"/>
          <w:lang w:eastAsia="es-MX"/>
        </w:rPr>
        <w:t xml:space="preserve">VII. </w:t>
      </w:r>
      <w:r w:rsidRPr="00977B8F">
        <w:rPr>
          <w:rFonts w:ascii="Palatino Linotype" w:hAnsi="Palatino Linotype" w:cs="Arial"/>
          <w:i/>
          <w:sz w:val="22"/>
          <w:lang w:eastAsia="es-MX"/>
        </w:rPr>
        <w:t>La inobservancia a las disposiciones en materia de acceso a la Información Pública será sancionada en los términos que dispongan las leyes.</w:t>
      </w:r>
      <w:r w:rsidRPr="00977B8F">
        <w:rPr>
          <w:rFonts w:ascii="Palatino Linotype" w:hAnsi="Palatino Linotype" w:cs="Arial"/>
          <w:i/>
          <w:sz w:val="22"/>
        </w:rPr>
        <w:t xml:space="preserve">” </w:t>
      </w:r>
    </w:p>
    <w:p w14:paraId="7736D7EB" w14:textId="77777777" w:rsidR="005221D7" w:rsidRPr="00977B8F" w:rsidRDefault="005221D7" w:rsidP="00977B8F">
      <w:pPr>
        <w:ind w:left="851" w:right="901"/>
        <w:jc w:val="both"/>
        <w:rPr>
          <w:rFonts w:ascii="Palatino Linotype" w:hAnsi="Palatino Linotype"/>
          <w:i/>
          <w:sz w:val="22"/>
        </w:rPr>
      </w:pPr>
    </w:p>
    <w:p w14:paraId="0E063DD3" w14:textId="77777777" w:rsidR="005221D7" w:rsidRPr="00977B8F" w:rsidRDefault="005221D7" w:rsidP="00977B8F">
      <w:pPr>
        <w:spacing w:before="100" w:beforeAutospacing="1" w:line="360" w:lineRule="auto"/>
        <w:jc w:val="both"/>
        <w:rPr>
          <w:rFonts w:ascii="Palatino Linotype" w:hAnsi="Palatino Linotype"/>
        </w:rPr>
      </w:pPr>
      <w:r w:rsidRPr="00977B8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07E7270" w14:textId="77777777" w:rsidR="005221D7" w:rsidRPr="00977B8F" w:rsidRDefault="005221D7" w:rsidP="00977B8F">
      <w:pPr>
        <w:ind w:left="851" w:right="901"/>
        <w:jc w:val="both"/>
        <w:rPr>
          <w:rFonts w:ascii="Palatino Linotype" w:hAnsi="Palatino Linotype" w:cs="Arial"/>
          <w:b/>
          <w:i/>
          <w:sz w:val="22"/>
          <w:szCs w:val="22"/>
        </w:rPr>
      </w:pPr>
      <w:r w:rsidRPr="00977B8F">
        <w:rPr>
          <w:rFonts w:ascii="Palatino Linotype" w:hAnsi="Palatino Linotype" w:cs="Arial"/>
          <w:i/>
          <w:sz w:val="22"/>
          <w:szCs w:val="22"/>
        </w:rPr>
        <w:t>“</w:t>
      </w:r>
      <w:r w:rsidRPr="00977B8F">
        <w:rPr>
          <w:rFonts w:ascii="Palatino Linotype" w:hAnsi="Palatino Linotype" w:cs="Arial"/>
          <w:b/>
          <w:i/>
          <w:sz w:val="22"/>
          <w:szCs w:val="22"/>
        </w:rPr>
        <w:t>Artículo 5…</w:t>
      </w:r>
    </w:p>
    <w:p w14:paraId="2DF901AA" w14:textId="77777777" w:rsidR="005221D7" w:rsidRPr="00977B8F" w:rsidRDefault="005221D7" w:rsidP="00977B8F">
      <w:pPr>
        <w:ind w:left="851" w:right="901"/>
        <w:jc w:val="both"/>
        <w:rPr>
          <w:rFonts w:ascii="Palatino Linotype" w:hAnsi="Palatino Linotype" w:cs="Arial"/>
          <w:i/>
          <w:sz w:val="22"/>
          <w:szCs w:val="22"/>
        </w:rPr>
      </w:pPr>
      <w:r w:rsidRPr="00977B8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4C19B78" w14:textId="77777777" w:rsidR="005221D7" w:rsidRPr="00977B8F" w:rsidRDefault="005221D7" w:rsidP="00977B8F">
      <w:pPr>
        <w:ind w:left="851" w:right="901"/>
        <w:jc w:val="both"/>
        <w:rPr>
          <w:rFonts w:ascii="Palatino Linotype" w:hAnsi="Palatino Linotype" w:cs="Arial"/>
          <w:i/>
          <w:sz w:val="22"/>
          <w:szCs w:val="22"/>
        </w:rPr>
      </w:pPr>
    </w:p>
    <w:p w14:paraId="527613B9" w14:textId="77777777" w:rsidR="005221D7" w:rsidRPr="00977B8F" w:rsidRDefault="005221D7" w:rsidP="00977B8F">
      <w:pPr>
        <w:ind w:left="851" w:right="901"/>
        <w:jc w:val="both"/>
        <w:rPr>
          <w:rFonts w:ascii="Palatino Linotype" w:hAnsi="Palatino Linotype" w:cs="Arial"/>
          <w:i/>
          <w:sz w:val="22"/>
          <w:szCs w:val="22"/>
        </w:rPr>
      </w:pPr>
      <w:r w:rsidRPr="00977B8F">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977B8F">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16DF84D7" w14:textId="77777777" w:rsidR="005221D7" w:rsidRPr="00977B8F" w:rsidRDefault="005221D7" w:rsidP="00977B8F">
      <w:pPr>
        <w:ind w:left="851" w:right="901"/>
        <w:jc w:val="both"/>
        <w:rPr>
          <w:rFonts w:ascii="Palatino Linotype" w:hAnsi="Palatino Linotype" w:cs="Arial"/>
          <w:i/>
          <w:sz w:val="22"/>
          <w:szCs w:val="22"/>
        </w:rPr>
      </w:pPr>
      <w:r w:rsidRPr="00977B8F">
        <w:rPr>
          <w:rFonts w:ascii="Palatino Linotype" w:hAnsi="Palatino Linotype" w:cs="Arial"/>
          <w:i/>
          <w:sz w:val="22"/>
          <w:szCs w:val="22"/>
        </w:rPr>
        <w:t>Este derecho se regirá por los principios y bases siguientes:</w:t>
      </w:r>
    </w:p>
    <w:p w14:paraId="17F7DD69" w14:textId="77777777" w:rsidR="005221D7" w:rsidRPr="00977B8F" w:rsidRDefault="005221D7" w:rsidP="00977B8F">
      <w:pPr>
        <w:ind w:left="851" w:right="901"/>
        <w:jc w:val="both"/>
        <w:rPr>
          <w:rFonts w:ascii="Palatino Linotype" w:hAnsi="Palatino Linotype" w:cs="Arial"/>
          <w:i/>
          <w:sz w:val="22"/>
          <w:szCs w:val="22"/>
        </w:rPr>
      </w:pPr>
    </w:p>
    <w:p w14:paraId="1AF5CC8E" w14:textId="77777777" w:rsidR="005221D7" w:rsidRPr="00977B8F" w:rsidRDefault="005221D7" w:rsidP="00977B8F">
      <w:pPr>
        <w:ind w:left="851" w:right="901"/>
        <w:jc w:val="both"/>
        <w:rPr>
          <w:rFonts w:ascii="Palatino Linotype" w:hAnsi="Palatino Linotype"/>
          <w:sz w:val="22"/>
          <w:szCs w:val="22"/>
        </w:rPr>
      </w:pPr>
      <w:r w:rsidRPr="00977B8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77B8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77B8F">
        <w:rPr>
          <w:rFonts w:ascii="Palatino Linotype" w:hAnsi="Palatino Linotype"/>
          <w:sz w:val="22"/>
          <w:szCs w:val="22"/>
        </w:rPr>
        <w:t xml:space="preserve"> </w:t>
      </w:r>
    </w:p>
    <w:p w14:paraId="62B51B08" w14:textId="77777777" w:rsidR="005221D7" w:rsidRPr="00977B8F" w:rsidRDefault="005221D7" w:rsidP="00977B8F">
      <w:pPr>
        <w:pStyle w:val="Prrafodelista"/>
        <w:ind w:left="1571" w:right="901"/>
        <w:jc w:val="both"/>
        <w:rPr>
          <w:rFonts w:ascii="Palatino Linotype" w:hAnsi="Palatino Linotype"/>
          <w:sz w:val="22"/>
          <w:szCs w:val="22"/>
        </w:rPr>
      </w:pPr>
    </w:p>
    <w:p w14:paraId="58DAEBA1" w14:textId="77777777" w:rsidR="005221D7" w:rsidRPr="00977B8F" w:rsidRDefault="005221D7" w:rsidP="00977B8F">
      <w:pPr>
        <w:spacing w:line="360" w:lineRule="auto"/>
        <w:jc w:val="both"/>
        <w:rPr>
          <w:rFonts w:ascii="Palatino Linotype" w:hAnsi="Palatino Linotype"/>
        </w:rPr>
      </w:pPr>
      <w:r w:rsidRPr="00977B8F">
        <w:rPr>
          <w:rFonts w:ascii="Palatino Linotype" w:hAnsi="Palatino Linotype"/>
        </w:rPr>
        <w:t>Así mismo, se tiene que la Ley de Transparencia y Acceso a la Información Pública del Estado de México y Municipios, prevé en su artículo 23, lo siguiente:</w:t>
      </w:r>
    </w:p>
    <w:p w14:paraId="618E64A4" w14:textId="77777777" w:rsidR="005221D7" w:rsidRPr="00977B8F" w:rsidRDefault="005221D7" w:rsidP="00977B8F">
      <w:pPr>
        <w:spacing w:line="360" w:lineRule="auto"/>
        <w:jc w:val="both"/>
        <w:rPr>
          <w:rFonts w:ascii="Palatino Linotype" w:hAnsi="Palatino Linotype"/>
        </w:rPr>
      </w:pPr>
    </w:p>
    <w:p w14:paraId="2EB7C9A9"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w:t>
      </w:r>
      <w:r w:rsidRPr="00977B8F">
        <w:rPr>
          <w:rFonts w:ascii="Palatino Linotype" w:hAnsi="Palatino Linotype" w:cs="Arial"/>
          <w:b/>
          <w:i/>
          <w:sz w:val="22"/>
        </w:rPr>
        <w:t>Artículo 23.</w:t>
      </w:r>
      <w:r w:rsidRPr="00977B8F">
        <w:rPr>
          <w:rFonts w:ascii="Palatino Linotype" w:hAnsi="Palatino Linotype" w:cs="Arial"/>
          <w:i/>
          <w:sz w:val="22"/>
        </w:rPr>
        <w:t xml:space="preserve"> Son sujetos obligados a transparentar y permitir el acceso a su información y proteger los datos personales que obren en su poder:</w:t>
      </w:r>
    </w:p>
    <w:p w14:paraId="5BC02951" w14:textId="77777777" w:rsidR="005221D7" w:rsidRPr="00977B8F" w:rsidRDefault="005221D7" w:rsidP="00977B8F">
      <w:pPr>
        <w:ind w:left="851" w:right="901"/>
        <w:jc w:val="both"/>
        <w:rPr>
          <w:rFonts w:ascii="Palatino Linotype" w:hAnsi="Palatino Linotype" w:cs="Arial"/>
          <w:i/>
          <w:sz w:val="22"/>
        </w:rPr>
      </w:pPr>
    </w:p>
    <w:p w14:paraId="75FDE8DB"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8DB10FF"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II. El Poder Legislativo del Estado, los organismos, órganos y entidades de la Legislatura y sus dependencias;</w:t>
      </w:r>
    </w:p>
    <w:p w14:paraId="7727CECA"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III. El Poder Judicial, sus organismos, órganos y entidades, así como el Consejo de la Judicatura del Estado;</w:t>
      </w:r>
    </w:p>
    <w:p w14:paraId="4D351883" w14:textId="77777777" w:rsidR="005221D7" w:rsidRPr="00977B8F" w:rsidRDefault="005221D7" w:rsidP="00977B8F">
      <w:pPr>
        <w:ind w:left="851" w:right="901"/>
        <w:jc w:val="both"/>
        <w:rPr>
          <w:rFonts w:ascii="Palatino Linotype" w:hAnsi="Palatino Linotype" w:cs="Arial"/>
          <w:b/>
          <w:i/>
          <w:sz w:val="22"/>
        </w:rPr>
      </w:pPr>
      <w:r w:rsidRPr="00977B8F">
        <w:rPr>
          <w:rFonts w:ascii="Palatino Linotype" w:hAnsi="Palatino Linotype" w:cs="Arial"/>
          <w:b/>
          <w:i/>
          <w:sz w:val="22"/>
        </w:rPr>
        <w:t>IV. Los ayuntamientos y las dependencias, organismos, órganos y entidades de la administración municipal;</w:t>
      </w:r>
    </w:p>
    <w:p w14:paraId="08FA409F"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V. Los órganos autónomos;</w:t>
      </w:r>
    </w:p>
    <w:p w14:paraId="038DBDE0"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VI. Los tribunales administrativos y autoridades jurisdiccionales en materia laboral;</w:t>
      </w:r>
    </w:p>
    <w:p w14:paraId="6FB9F0FF"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VII. Los partidos políticos y agrupaciones políticas, en los términos de las disposiciones aplicables;</w:t>
      </w:r>
    </w:p>
    <w:p w14:paraId="4B5F506F"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lastRenderedPageBreak/>
        <w:t>VIII. Los fideicomisos y fondos públicos que cuenten con financiamiento público, parcial o total, o con participación de entidades de gobierno;</w:t>
      </w:r>
    </w:p>
    <w:p w14:paraId="229D9E73"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IX. Los sindicatos que reciban y/o ejerzan recursos públicos en el ámbito estatal y municipal;</w:t>
      </w:r>
    </w:p>
    <w:p w14:paraId="13D45961"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X. Cualquier persona física o jurídico colectiva que reciba y ejerza recursos públicos en el ámbito estatal o municipal; y</w:t>
      </w:r>
    </w:p>
    <w:p w14:paraId="5475892C" w14:textId="77777777" w:rsidR="005221D7" w:rsidRPr="00977B8F" w:rsidRDefault="005221D7" w:rsidP="00977B8F">
      <w:pPr>
        <w:ind w:left="851" w:right="901"/>
        <w:jc w:val="both"/>
        <w:rPr>
          <w:rFonts w:ascii="Palatino Linotype" w:hAnsi="Palatino Linotype" w:cs="Arial"/>
          <w:i/>
          <w:sz w:val="22"/>
        </w:rPr>
      </w:pPr>
      <w:r w:rsidRPr="00977B8F">
        <w:rPr>
          <w:rFonts w:ascii="Palatino Linotype" w:hAnsi="Palatino Linotype" w:cs="Arial"/>
          <w:i/>
          <w:sz w:val="22"/>
        </w:rPr>
        <w:t>XI. Cualquier otra autoridad, entidad, órgano u organismo de los poderes estatal o municipal, que reciba recursos públicos.</w:t>
      </w:r>
    </w:p>
    <w:p w14:paraId="3C1C39E5" w14:textId="77777777" w:rsidR="005221D7" w:rsidRPr="00977B8F" w:rsidRDefault="005221D7" w:rsidP="00977B8F">
      <w:pPr>
        <w:ind w:left="851" w:right="901"/>
        <w:jc w:val="both"/>
        <w:rPr>
          <w:rFonts w:ascii="Palatino Linotype" w:hAnsi="Palatino Linotype" w:cs="Arial"/>
          <w:b/>
          <w:i/>
          <w:sz w:val="22"/>
        </w:rPr>
      </w:pPr>
      <w:r w:rsidRPr="00977B8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E5E906" w14:textId="77777777" w:rsidR="005221D7" w:rsidRPr="00977B8F" w:rsidRDefault="005221D7" w:rsidP="00977B8F">
      <w:pPr>
        <w:ind w:left="851" w:right="901"/>
        <w:jc w:val="both"/>
        <w:rPr>
          <w:rFonts w:ascii="Palatino Linotype" w:hAnsi="Palatino Linotype" w:cs="Arial"/>
          <w:b/>
          <w:i/>
          <w:sz w:val="22"/>
        </w:rPr>
      </w:pPr>
      <w:r w:rsidRPr="00977B8F">
        <w:rPr>
          <w:rFonts w:ascii="Palatino Linotype" w:hAnsi="Palatino Linotype" w:cs="Arial"/>
          <w:b/>
          <w:i/>
          <w:sz w:val="22"/>
        </w:rPr>
        <w:t>Los servidores públicos deberán transparentar sus acciones así como garantizar y respetar el derecho de acceso a la Información Pública.</w:t>
      </w:r>
    </w:p>
    <w:p w14:paraId="0C295510" w14:textId="77777777" w:rsidR="005221D7" w:rsidRPr="00977B8F" w:rsidRDefault="005221D7" w:rsidP="00977B8F">
      <w:pPr>
        <w:ind w:left="851" w:right="901"/>
        <w:jc w:val="both"/>
        <w:rPr>
          <w:rFonts w:ascii="Palatino Linotype" w:hAnsi="Palatino Linotype" w:cs="Arial"/>
          <w:i/>
        </w:rPr>
      </w:pPr>
    </w:p>
    <w:p w14:paraId="28B0FE09" w14:textId="60FF3DFE" w:rsidR="005221D7" w:rsidRPr="00977B8F" w:rsidRDefault="005221D7" w:rsidP="00977B8F">
      <w:pPr>
        <w:spacing w:line="360" w:lineRule="auto"/>
        <w:ind w:right="49"/>
        <w:jc w:val="both"/>
        <w:rPr>
          <w:rFonts w:ascii="Palatino Linotype" w:hAnsi="Palatino Linotype" w:cs="Arial"/>
        </w:rPr>
      </w:pPr>
      <w:r w:rsidRPr="00977B8F">
        <w:rPr>
          <w:rFonts w:ascii="Palatino Linotype" w:hAnsi="Palatino Linotype" w:cs="Arial"/>
        </w:rPr>
        <w:t xml:space="preserve">Ahora bien, atendiendo a los preceptos legales a los cuales se hizo referencia, es preciso mencionar que, </w:t>
      </w:r>
      <w:r w:rsidR="00F80955" w:rsidRPr="00977B8F">
        <w:rPr>
          <w:rFonts w:ascii="Palatino Linotype" w:hAnsi="Palatino Linotype" w:cs="Arial"/>
        </w:rPr>
        <w:t>e</w:t>
      </w:r>
      <w:r w:rsidRPr="00977B8F">
        <w:rPr>
          <w:rFonts w:ascii="Palatino Linotype" w:hAnsi="Palatino Linotype" w:cs="Arial"/>
        </w:rPr>
        <w:t>l</w:t>
      </w:r>
      <w:r w:rsidRPr="00977B8F">
        <w:rPr>
          <w:rFonts w:ascii="Palatino Linotype" w:hAnsi="Palatino Linotype" w:cs="Arial"/>
          <w:u w:val="single"/>
        </w:rPr>
        <w:t xml:space="preserve"> Ayuntamiento de </w:t>
      </w:r>
      <w:r w:rsidR="00A10CE3" w:rsidRPr="00977B8F">
        <w:rPr>
          <w:rFonts w:ascii="Palatino Linotype" w:hAnsi="Palatino Linotype" w:cs="Arial"/>
          <w:u w:val="single"/>
        </w:rPr>
        <w:t>Temascalcingo</w:t>
      </w:r>
      <w:r w:rsidRPr="00977B8F">
        <w:rPr>
          <w:rFonts w:ascii="Palatino Linotype" w:hAnsi="Palatino Linotype" w:cs="Arial"/>
        </w:rPr>
        <w:t>, se encuentra dentro de los supuestos de obligatoriedad a transparentar y garantizar el Acceso a la Información Pública.</w:t>
      </w:r>
    </w:p>
    <w:p w14:paraId="290E7417" w14:textId="77777777" w:rsidR="005221D7" w:rsidRPr="00977B8F" w:rsidRDefault="005221D7" w:rsidP="00977B8F">
      <w:pPr>
        <w:spacing w:line="360" w:lineRule="auto"/>
        <w:ind w:right="49"/>
        <w:jc w:val="both"/>
        <w:rPr>
          <w:rFonts w:ascii="Palatino Linotype" w:hAnsi="Palatino Linotype" w:cs="Arial"/>
        </w:rPr>
      </w:pPr>
    </w:p>
    <w:p w14:paraId="2A886183" w14:textId="77777777" w:rsidR="005221D7" w:rsidRPr="00977B8F" w:rsidRDefault="005221D7" w:rsidP="00977B8F">
      <w:pPr>
        <w:spacing w:line="360" w:lineRule="auto"/>
        <w:ind w:right="49"/>
        <w:jc w:val="both"/>
        <w:rPr>
          <w:rFonts w:ascii="Palatino Linotype" w:hAnsi="Palatino Linotype" w:cs="Arial"/>
        </w:rPr>
      </w:pPr>
      <w:r w:rsidRPr="00977B8F">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226274C6" w14:textId="77777777" w:rsidR="008257AA" w:rsidRPr="00977B8F" w:rsidRDefault="008257AA" w:rsidP="00977B8F">
      <w:pPr>
        <w:spacing w:line="360" w:lineRule="auto"/>
        <w:jc w:val="both"/>
        <w:rPr>
          <w:rFonts w:ascii="Palatino Linotype" w:hAnsi="Palatino Linotype" w:cs="Arial"/>
          <w:lang w:val="es-ES"/>
        </w:rPr>
      </w:pPr>
    </w:p>
    <w:p w14:paraId="0BCAE7E1" w14:textId="1E8B7553" w:rsidR="00CE39B9" w:rsidRDefault="00C71171" w:rsidP="00977B8F">
      <w:pPr>
        <w:spacing w:line="360" w:lineRule="auto"/>
        <w:ind w:right="49"/>
        <w:jc w:val="both"/>
        <w:rPr>
          <w:rFonts w:ascii="Palatino Linotype" w:eastAsia="Palatino Linotype" w:hAnsi="Palatino Linotype" w:cs="Palatino Linotype"/>
        </w:rPr>
      </w:pPr>
      <w:r w:rsidRPr="00977B8F">
        <w:rPr>
          <w:rFonts w:ascii="Palatino Linotype" w:eastAsia="Palatino Linotype" w:hAnsi="Palatino Linotype" w:cs="Palatino Linotype"/>
        </w:rPr>
        <w:lastRenderedPageBreak/>
        <w:t xml:space="preserve">En ese tenor, para un mejor estudio y comprensión del asunto que se resuelve, es preciso recordar que, </w:t>
      </w:r>
      <w:r w:rsidRPr="00977B8F">
        <w:rPr>
          <w:rFonts w:ascii="Palatino Linotype" w:eastAsia="Palatino Linotype" w:hAnsi="Palatino Linotype" w:cs="Palatino Linotype"/>
          <w:b/>
        </w:rPr>
        <w:t>EL RECURRENTE</w:t>
      </w:r>
      <w:r w:rsidRPr="00977B8F">
        <w:rPr>
          <w:rFonts w:ascii="Palatino Linotype" w:eastAsia="Palatino Linotype" w:hAnsi="Palatino Linotype" w:cs="Palatino Linotype"/>
        </w:rPr>
        <w:t xml:space="preserve"> requirió al </w:t>
      </w:r>
      <w:r w:rsidRPr="00977B8F">
        <w:rPr>
          <w:rFonts w:ascii="Palatino Linotype" w:eastAsia="Palatino Linotype" w:hAnsi="Palatino Linotype" w:cs="Palatino Linotype"/>
          <w:b/>
        </w:rPr>
        <w:t xml:space="preserve">SUJETO OBLIGADO </w:t>
      </w:r>
      <w:r w:rsidR="00701B4C" w:rsidRPr="00977B8F">
        <w:rPr>
          <w:rFonts w:ascii="Palatino Linotype" w:eastAsia="Palatino Linotype" w:hAnsi="Palatino Linotype" w:cs="Palatino Linotype"/>
        </w:rPr>
        <w:t>lo siguiente</w:t>
      </w:r>
      <w:r w:rsidRPr="00977B8F">
        <w:rPr>
          <w:rFonts w:ascii="Palatino Linotype" w:eastAsia="Palatino Linotype" w:hAnsi="Palatino Linotype" w:cs="Palatino Linotype"/>
        </w:rPr>
        <w:t>:</w:t>
      </w:r>
    </w:p>
    <w:p w14:paraId="6720A4DA" w14:textId="77777777" w:rsidR="00446125" w:rsidRPr="00977B8F" w:rsidRDefault="00446125" w:rsidP="00977B8F">
      <w:pPr>
        <w:spacing w:line="360" w:lineRule="auto"/>
        <w:ind w:right="49"/>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977B8F" w:rsidRPr="00977B8F" w14:paraId="1B8397D3" w14:textId="77777777" w:rsidTr="00CE39B9">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22E6CFF" w14:textId="77777777" w:rsidR="00CE39B9" w:rsidRPr="00977B8F" w:rsidRDefault="00CE39B9"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A182656" w14:textId="77777777" w:rsidR="00CE39B9" w:rsidRPr="00977B8F" w:rsidRDefault="00CE39B9"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Contenido de la solicitud</w:t>
            </w:r>
          </w:p>
        </w:tc>
      </w:tr>
      <w:tr w:rsidR="00977B8F" w:rsidRPr="00977B8F" w14:paraId="31D499EA" w14:textId="77777777" w:rsidTr="00CE39B9">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22643752" w14:textId="77777777" w:rsidR="00CE39B9" w:rsidRPr="00977B8F" w:rsidRDefault="00CE39B9"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00045/TMASCALC/IP/2023</w:t>
            </w:r>
          </w:p>
        </w:tc>
        <w:tc>
          <w:tcPr>
            <w:tcW w:w="4222" w:type="dxa"/>
            <w:tcBorders>
              <w:top w:val="single" w:sz="4" w:space="0" w:color="auto"/>
              <w:left w:val="single" w:sz="4" w:space="0" w:color="auto"/>
              <w:bottom w:val="single" w:sz="4" w:space="0" w:color="auto"/>
              <w:right w:val="single" w:sz="4" w:space="0" w:color="auto"/>
            </w:tcBorders>
            <w:hideMark/>
          </w:tcPr>
          <w:p w14:paraId="79AB0B12" w14:textId="77777777" w:rsidR="00CE39B9" w:rsidRPr="00977B8F" w:rsidRDefault="00CE39B9" w:rsidP="00977B8F">
            <w:pPr>
              <w:pStyle w:val="Prrafodelista"/>
              <w:tabs>
                <w:tab w:val="left" w:pos="709"/>
              </w:tabs>
              <w:ind w:left="0"/>
              <w:jc w:val="both"/>
              <w:rPr>
                <w:rFonts w:ascii="Palatino Linotype" w:hAnsi="Palatino Linotype"/>
                <w:b/>
                <w:i/>
                <w:sz w:val="16"/>
                <w:szCs w:val="16"/>
              </w:rPr>
            </w:pPr>
            <w:r w:rsidRPr="00977B8F">
              <w:rPr>
                <w:rFonts w:ascii="Palatino Linotype" w:hAnsi="Palatino Linotype"/>
                <w:i/>
                <w:sz w:val="16"/>
                <w:szCs w:val="16"/>
              </w:rPr>
              <w:t xml:space="preserve">“nos queda claro que la </w:t>
            </w:r>
            <w:proofErr w:type="spellStart"/>
            <w:r w:rsidRPr="00977B8F">
              <w:rPr>
                <w:rFonts w:ascii="Palatino Linotype" w:hAnsi="Palatino Linotype"/>
                <w:i/>
                <w:sz w:val="16"/>
                <w:szCs w:val="16"/>
              </w:rPr>
              <w:t>administracion</w:t>
            </w:r>
            <w:proofErr w:type="spellEnd"/>
            <w:r w:rsidRPr="00977B8F">
              <w:rPr>
                <w:rFonts w:ascii="Palatino Linotype" w:hAnsi="Palatino Linotype"/>
                <w:i/>
                <w:sz w:val="16"/>
                <w:szCs w:val="16"/>
              </w:rPr>
              <w:t xml:space="preserve"> 2019-2021 </w:t>
            </w:r>
            <w:proofErr w:type="spellStart"/>
            <w:r w:rsidRPr="00977B8F">
              <w:rPr>
                <w:rFonts w:ascii="Palatino Linotype" w:hAnsi="Palatino Linotype"/>
                <w:i/>
                <w:sz w:val="16"/>
                <w:szCs w:val="16"/>
              </w:rPr>
              <w:t>cumplio</w:t>
            </w:r>
            <w:proofErr w:type="spellEnd"/>
            <w:r w:rsidRPr="00977B8F">
              <w:rPr>
                <w:rFonts w:ascii="Palatino Linotype" w:hAnsi="Palatino Linotype"/>
                <w:i/>
                <w:sz w:val="16"/>
                <w:szCs w:val="16"/>
              </w:rPr>
              <w:t xml:space="preserve"> mejor en tema de mejora regulatoria que la actual 2022-2024 ya que siguen publicados el </w:t>
            </w:r>
            <w:proofErr w:type="spellStart"/>
            <w:r w:rsidRPr="00977B8F">
              <w:rPr>
                <w:rFonts w:ascii="Palatino Linotype" w:hAnsi="Palatino Linotype"/>
                <w:i/>
                <w:sz w:val="16"/>
                <w:szCs w:val="16"/>
              </w:rPr>
              <w:t>catalogo</w:t>
            </w:r>
            <w:proofErr w:type="spellEnd"/>
            <w:r w:rsidRPr="00977B8F">
              <w:rPr>
                <w:rFonts w:ascii="Palatino Linotype" w:hAnsi="Palatino Linotype"/>
                <w:i/>
                <w:sz w:val="16"/>
                <w:szCs w:val="16"/>
              </w:rPr>
              <w:t xml:space="preserve"> de </w:t>
            </w:r>
            <w:proofErr w:type="spellStart"/>
            <w:r w:rsidRPr="00977B8F">
              <w:rPr>
                <w:rFonts w:ascii="Palatino Linotype" w:hAnsi="Palatino Linotype"/>
                <w:i/>
                <w:sz w:val="16"/>
                <w:szCs w:val="16"/>
              </w:rPr>
              <w:t>tramites</w:t>
            </w:r>
            <w:proofErr w:type="spellEnd"/>
            <w:r w:rsidRPr="00977B8F">
              <w:rPr>
                <w:rFonts w:ascii="Palatino Linotype" w:hAnsi="Palatino Linotype"/>
                <w:i/>
                <w:sz w:val="16"/>
                <w:szCs w:val="16"/>
              </w:rPr>
              <w:t xml:space="preserve"> y servicios de la </w:t>
            </w:r>
            <w:proofErr w:type="spellStart"/>
            <w:r w:rsidRPr="00977B8F">
              <w:rPr>
                <w:rFonts w:ascii="Palatino Linotype" w:hAnsi="Palatino Linotype"/>
                <w:i/>
                <w:sz w:val="16"/>
                <w:szCs w:val="16"/>
              </w:rPr>
              <w:t>administracion</w:t>
            </w:r>
            <w:proofErr w:type="spellEnd"/>
            <w:r w:rsidRPr="00977B8F">
              <w:rPr>
                <w:rFonts w:ascii="Palatino Linotype" w:hAnsi="Palatino Linotype"/>
                <w:i/>
                <w:sz w:val="16"/>
                <w:szCs w:val="16"/>
              </w:rPr>
              <w:t xml:space="preserve"> 2019-2021 en su </w:t>
            </w:r>
            <w:proofErr w:type="spellStart"/>
            <w:r w:rsidRPr="00977B8F">
              <w:rPr>
                <w:rFonts w:ascii="Palatino Linotype" w:hAnsi="Palatino Linotype"/>
                <w:i/>
                <w:sz w:val="16"/>
                <w:szCs w:val="16"/>
              </w:rPr>
              <w:t>pagina</w:t>
            </w:r>
            <w:proofErr w:type="spellEnd"/>
            <w:r w:rsidRPr="00977B8F">
              <w:rPr>
                <w:rFonts w:ascii="Palatino Linotype" w:hAnsi="Palatino Linotype"/>
                <w:i/>
                <w:sz w:val="16"/>
                <w:szCs w:val="16"/>
              </w:rPr>
              <w:t xml:space="preserve"> del ayuntamiento, al no ser publicados los </w:t>
            </w:r>
            <w:proofErr w:type="spellStart"/>
            <w:r w:rsidRPr="00977B8F">
              <w:rPr>
                <w:rFonts w:ascii="Palatino Linotype" w:hAnsi="Palatino Linotype"/>
                <w:i/>
                <w:sz w:val="16"/>
                <w:szCs w:val="16"/>
              </w:rPr>
              <w:t>catologos</w:t>
            </w:r>
            <w:proofErr w:type="spellEnd"/>
            <w:r w:rsidRPr="00977B8F">
              <w:rPr>
                <w:rFonts w:ascii="Palatino Linotype" w:hAnsi="Palatino Linotype"/>
                <w:i/>
                <w:sz w:val="16"/>
                <w:szCs w:val="16"/>
              </w:rPr>
              <w:t xml:space="preserve"> de </w:t>
            </w:r>
            <w:proofErr w:type="spellStart"/>
            <w:r w:rsidRPr="00977B8F">
              <w:rPr>
                <w:rFonts w:ascii="Palatino Linotype" w:hAnsi="Palatino Linotype"/>
                <w:i/>
                <w:sz w:val="16"/>
                <w:szCs w:val="16"/>
              </w:rPr>
              <w:t>tramites</w:t>
            </w:r>
            <w:proofErr w:type="spellEnd"/>
            <w:r w:rsidRPr="00977B8F">
              <w:rPr>
                <w:rFonts w:ascii="Palatino Linotype" w:hAnsi="Palatino Linotype"/>
                <w:i/>
                <w:sz w:val="16"/>
                <w:szCs w:val="16"/>
              </w:rPr>
              <w:t xml:space="preserve"> y servicios de la </w:t>
            </w:r>
            <w:proofErr w:type="spellStart"/>
            <w:r w:rsidRPr="00977B8F">
              <w:rPr>
                <w:rFonts w:ascii="Palatino Linotype" w:hAnsi="Palatino Linotype"/>
                <w:i/>
                <w:sz w:val="16"/>
                <w:szCs w:val="16"/>
              </w:rPr>
              <w:t>administracion</w:t>
            </w:r>
            <w:proofErr w:type="spellEnd"/>
            <w:r w:rsidRPr="00977B8F">
              <w:rPr>
                <w:rFonts w:ascii="Palatino Linotype" w:hAnsi="Palatino Linotype"/>
                <w:i/>
                <w:sz w:val="16"/>
                <w:szCs w:val="16"/>
              </w:rPr>
              <w:t xml:space="preserve"> del señor </w:t>
            </w:r>
            <w:proofErr w:type="spellStart"/>
            <w:r w:rsidRPr="00977B8F">
              <w:rPr>
                <w:rFonts w:ascii="Palatino Linotype" w:hAnsi="Palatino Linotype"/>
                <w:i/>
                <w:sz w:val="16"/>
                <w:szCs w:val="16"/>
              </w:rPr>
              <w:t>Jose</w:t>
            </w:r>
            <w:proofErr w:type="spellEnd"/>
            <w:r w:rsidRPr="00977B8F">
              <w:rPr>
                <w:rFonts w:ascii="Palatino Linotype" w:hAnsi="Palatino Linotype"/>
                <w:i/>
                <w:sz w:val="16"/>
                <w:szCs w:val="16"/>
              </w:rPr>
              <w:t xml:space="preserve"> Luis Espinoza tengo que estar haciendo solicitudes para tener el </w:t>
            </w:r>
            <w:proofErr w:type="spellStart"/>
            <w:r w:rsidRPr="00977B8F">
              <w:rPr>
                <w:rFonts w:ascii="Palatino Linotype" w:hAnsi="Palatino Linotype"/>
                <w:i/>
                <w:sz w:val="16"/>
                <w:szCs w:val="16"/>
              </w:rPr>
              <w:t>catalogo</w:t>
            </w:r>
            <w:proofErr w:type="spellEnd"/>
            <w:r w:rsidRPr="00977B8F">
              <w:rPr>
                <w:rFonts w:ascii="Palatino Linotype" w:hAnsi="Palatino Linotype"/>
                <w:i/>
                <w:sz w:val="16"/>
                <w:szCs w:val="16"/>
              </w:rPr>
              <w:t xml:space="preserve"> de </w:t>
            </w:r>
            <w:proofErr w:type="spellStart"/>
            <w:r w:rsidRPr="00977B8F">
              <w:rPr>
                <w:rFonts w:ascii="Palatino Linotype" w:hAnsi="Palatino Linotype"/>
                <w:i/>
                <w:sz w:val="16"/>
                <w:szCs w:val="16"/>
              </w:rPr>
              <w:t>tramites</w:t>
            </w:r>
            <w:proofErr w:type="spellEnd"/>
            <w:r w:rsidRPr="00977B8F">
              <w:rPr>
                <w:rFonts w:ascii="Palatino Linotype" w:hAnsi="Palatino Linotype"/>
                <w:i/>
                <w:sz w:val="16"/>
                <w:szCs w:val="16"/>
              </w:rPr>
              <w:t xml:space="preserve"> y servicios </w:t>
            </w:r>
            <w:r w:rsidRPr="00977B8F">
              <w:rPr>
                <w:rFonts w:ascii="Palatino Linotype" w:hAnsi="Palatino Linotype"/>
                <w:b/>
                <w:i/>
                <w:sz w:val="16"/>
                <w:szCs w:val="16"/>
              </w:rPr>
              <w:t>2022-2024 ASI QUE SOLICITO LOS CATALOGOS DE TRAMITES Y SERVICIOS 2022-2024”</w:t>
            </w:r>
            <w:r w:rsidRPr="00977B8F">
              <w:rPr>
                <w:rFonts w:ascii="Palatino Linotype" w:hAnsi="Palatino Linotype"/>
                <w:i/>
                <w:sz w:val="16"/>
                <w:szCs w:val="16"/>
              </w:rPr>
              <w:t xml:space="preserve"> (Sic)</w:t>
            </w:r>
          </w:p>
        </w:tc>
      </w:tr>
      <w:tr w:rsidR="00CE39B9" w:rsidRPr="00977B8F" w14:paraId="3745EDB9" w14:textId="77777777" w:rsidTr="00CE39B9">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442180E5" w14:textId="77777777" w:rsidR="00CE39B9" w:rsidRPr="00977B8F" w:rsidRDefault="00CE39B9" w:rsidP="00977B8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77B8F">
              <w:rPr>
                <w:rFonts w:ascii="Palatino Linotype" w:hAnsi="Palatino Linotype"/>
                <w:b/>
                <w:sz w:val="16"/>
                <w:szCs w:val="16"/>
              </w:rPr>
              <w:t>00037/TMASCALC/IP/2023</w:t>
            </w:r>
          </w:p>
        </w:tc>
        <w:tc>
          <w:tcPr>
            <w:tcW w:w="4222" w:type="dxa"/>
            <w:tcBorders>
              <w:top w:val="single" w:sz="4" w:space="0" w:color="auto"/>
              <w:left w:val="single" w:sz="4" w:space="0" w:color="auto"/>
              <w:bottom w:val="single" w:sz="4" w:space="0" w:color="auto"/>
              <w:right w:val="single" w:sz="4" w:space="0" w:color="auto"/>
            </w:tcBorders>
            <w:hideMark/>
          </w:tcPr>
          <w:p w14:paraId="545AB7B1" w14:textId="77777777" w:rsidR="00CE39B9" w:rsidRPr="00977B8F" w:rsidRDefault="00CE39B9" w:rsidP="00977B8F">
            <w:pPr>
              <w:tabs>
                <w:tab w:val="left" w:pos="709"/>
              </w:tabs>
              <w:jc w:val="both"/>
              <w:rPr>
                <w:rFonts w:ascii="Palatino Linotype" w:hAnsi="Palatino Linotype"/>
                <w:i/>
                <w:sz w:val="16"/>
                <w:szCs w:val="16"/>
              </w:rPr>
            </w:pPr>
            <w:r w:rsidRPr="00977B8F">
              <w:rPr>
                <w:rFonts w:ascii="Palatino Linotype" w:hAnsi="Palatino Linotype"/>
                <w:i/>
                <w:sz w:val="16"/>
                <w:szCs w:val="16"/>
              </w:rPr>
              <w:t xml:space="preserve">“hice una solicitud de </w:t>
            </w:r>
            <w:proofErr w:type="spellStart"/>
            <w:r w:rsidRPr="00977B8F">
              <w:rPr>
                <w:rFonts w:ascii="Palatino Linotype" w:hAnsi="Palatino Linotype"/>
                <w:i/>
                <w:sz w:val="16"/>
                <w:szCs w:val="16"/>
              </w:rPr>
              <w:t>informacion</w:t>
            </w:r>
            <w:proofErr w:type="spellEnd"/>
            <w:r w:rsidRPr="00977B8F">
              <w:rPr>
                <w:rFonts w:ascii="Palatino Linotype" w:hAnsi="Palatino Linotype"/>
                <w:i/>
                <w:sz w:val="16"/>
                <w:szCs w:val="16"/>
              </w:rPr>
              <w:t xml:space="preserve"> hace casi un mes y no me contestan y si no les llego o </w:t>
            </w:r>
            <w:proofErr w:type="spellStart"/>
            <w:r w:rsidRPr="00977B8F">
              <w:rPr>
                <w:rFonts w:ascii="Palatino Linotype" w:hAnsi="Palatino Linotype"/>
                <w:i/>
                <w:sz w:val="16"/>
                <w:szCs w:val="16"/>
              </w:rPr>
              <w:t>eln</w:t>
            </w:r>
            <w:proofErr w:type="spellEnd"/>
            <w:r w:rsidRPr="00977B8F">
              <w:rPr>
                <w:rFonts w:ascii="Palatino Linotype" w:hAnsi="Palatino Linotype"/>
                <w:i/>
                <w:sz w:val="16"/>
                <w:szCs w:val="16"/>
              </w:rPr>
              <w:t xml:space="preserve"> coordinador es omiso se la vuelvo a mandar saber </w:t>
            </w:r>
            <w:proofErr w:type="spellStart"/>
            <w:r w:rsidRPr="00977B8F">
              <w:rPr>
                <w:rFonts w:ascii="Palatino Linotype" w:hAnsi="Palatino Linotype"/>
                <w:i/>
                <w:sz w:val="16"/>
                <w:szCs w:val="16"/>
              </w:rPr>
              <w:t>xq</w:t>
            </w:r>
            <w:proofErr w:type="spellEnd"/>
            <w:r w:rsidRPr="00977B8F">
              <w:rPr>
                <w:rFonts w:ascii="Palatino Linotype" w:hAnsi="Palatino Linotype"/>
                <w:i/>
                <w:sz w:val="16"/>
                <w:szCs w:val="16"/>
              </w:rPr>
              <w:t xml:space="preserve"> el director de mejora regulatoria cuestiona la inteligencia de los ciudadanos o </w:t>
            </w:r>
            <w:proofErr w:type="spellStart"/>
            <w:r w:rsidRPr="00977B8F">
              <w:rPr>
                <w:rFonts w:ascii="Palatino Linotype" w:hAnsi="Palatino Linotype"/>
                <w:i/>
                <w:sz w:val="16"/>
                <w:szCs w:val="16"/>
              </w:rPr>
              <w:t>xq</w:t>
            </w:r>
            <w:proofErr w:type="spellEnd"/>
            <w:r w:rsidRPr="00977B8F">
              <w:rPr>
                <w:rFonts w:ascii="Palatino Linotype" w:hAnsi="Palatino Linotype"/>
                <w:i/>
                <w:sz w:val="16"/>
                <w:szCs w:val="16"/>
              </w:rPr>
              <w:t xml:space="preserve"> si se solicitan los </w:t>
            </w:r>
            <w:proofErr w:type="spellStart"/>
            <w:r w:rsidRPr="00977B8F">
              <w:rPr>
                <w:rFonts w:ascii="Palatino Linotype" w:hAnsi="Palatino Linotype"/>
                <w:i/>
                <w:sz w:val="16"/>
                <w:szCs w:val="16"/>
              </w:rPr>
              <w:t>catalogos</w:t>
            </w:r>
            <w:proofErr w:type="spellEnd"/>
            <w:r w:rsidRPr="00977B8F">
              <w:rPr>
                <w:rFonts w:ascii="Palatino Linotype" w:hAnsi="Palatino Linotype"/>
                <w:i/>
                <w:sz w:val="16"/>
                <w:szCs w:val="16"/>
              </w:rPr>
              <w:t xml:space="preserve"> de </w:t>
            </w:r>
            <w:proofErr w:type="spellStart"/>
            <w:r w:rsidRPr="00977B8F">
              <w:rPr>
                <w:rFonts w:ascii="Palatino Linotype" w:hAnsi="Palatino Linotype"/>
                <w:i/>
                <w:sz w:val="16"/>
                <w:szCs w:val="16"/>
              </w:rPr>
              <w:t>tramites</w:t>
            </w:r>
            <w:proofErr w:type="spellEnd"/>
            <w:r w:rsidRPr="00977B8F">
              <w:rPr>
                <w:rFonts w:ascii="Palatino Linotype" w:hAnsi="Palatino Linotype"/>
                <w:i/>
                <w:sz w:val="16"/>
                <w:szCs w:val="16"/>
              </w:rPr>
              <w:t xml:space="preserve"> y servicios </w:t>
            </w:r>
            <w:proofErr w:type="spellStart"/>
            <w:r w:rsidRPr="00977B8F">
              <w:rPr>
                <w:rFonts w:ascii="Palatino Linotype" w:hAnsi="Palatino Linotype"/>
                <w:i/>
                <w:sz w:val="16"/>
                <w:szCs w:val="16"/>
              </w:rPr>
              <w:t>envia</w:t>
            </w:r>
            <w:proofErr w:type="spellEnd"/>
            <w:r w:rsidRPr="00977B8F">
              <w:rPr>
                <w:rFonts w:ascii="Palatino Linotype" w:hAnsi="Palatino Linotype"/>
                <w:i/>
                <w:sz w:val="16"/>
                <w:szCs w:val="16"/>
              </w:rPr>
              <w:t xml:space="preserve"> enlaces que no sirven </w:t>
            </w:r>
            <w:proofErr w:type="spellStart"/>
            <w:r w:rsidRPr="00977B8F">
              <w:rPr>
                <w:rFonts w:ascii="Palatino Linotype" w:hAnsi="Palatino Linotype"/>
                <w:i/>
                <w:sz w:val="16"/>
                <w:szCs w:val="16"/>
              </w:rPr>
              <w:t>asi</w:t>
            </w:r>
            <w:proofErr w:type="spellEnd"/>
            <w:r w:rsidRPr="00977B8F">
              <w:rPr>
                <w:rFonts w:ascii="Palatino Linotype" w:hAnsi="Palatino Linotype"/>
                <w:i/>
                <w:sz w:val="16"/>
                <w:szCs w:val="16"/>
              </w:rPr>
              <w:t xml:space="preserve"> que de nueva cuenta </w:t>
            </w:r>
            <w:r w:rsidRPr="00977B8F">
              <w:rPr>
                <w:rFonts w:ascii="Palatino Linotype" w:hAnsi="Palatino Linotype"/>
                <w:b/>
                <w:i/>
                <w:sz w:val="16"/>
                <w:szCs w:val="16"/>
              </w:rPr>
              <w:t xml:space="preserve">CATALOGO DE TRAMITES Y SERVICIOS DE LA ADMINISTRACION 2022-2024 en formato que si se pueda leer </w:t>
            </w:r>
            <w:proofErr w:type="spellStart"/>
            <w:r w:rsidRPr="00977B8F">
              <w:rPr>
                <w:rFonts w:ascii="Palatino Linotype" w:hAnsi="Palatino Linotype"/>
                <w:b/>
                <w:i/>
                <w:sz w:val="16"/>
                <w:szCs w:val="16"/>
              </w:rPr>
              <w:t>asi</w:t>
            </w:r>
            <w:proofErr w:type="spellEnd"/>
            <w:r w:rsidRPr="00977B8F">
              <w:rPr>
                <w:rFonts w:ascii="Palatino Linotype" w:hAnsi="Palatino Linotype"/>
                <w:b/>
                <w:i/>
                <w:sz w:val="16"/>
                <w:szCs w:val="16"/>
              </w:rPr>
              <w:t xml:space="preserve"> como la copia de cabildo en donde </w:t>
            </w:r>
            <w:proofErr w:type="spellStart"/>
            <w:r w:rsidRPr="00977B8F">
              <w:rPr>
                <w:rFonts w:ascii="Palatino Linotype" w:hAnsi="Palatino Linotype"/>
                <w:b/>
                <w:i/>
                <w:sz w:val="16"/>
                <w:szCs w:val="16"/>
              </w:rPr>
              <w:t>aprieban</w:t>
            </w:r>
            <w:proofErr w:type="spellEnd"/>
            <w:r w:rsidRPr="00977B8F">
              <w:rPr>
                <w:rFonts w:ascii="Palatino Linotype" w:hAnsi="Palatino Linotype"/>
                <w:b/>
                <w:i/>
                <w:sz w:val="16"/>
                <w:szCs w:val="16"/>
              </w:rPr>
              <w:t xml:space="preserve"> dichos </w:t>
            </w:r>
            <w:proofErr w:type="spellStart"/>
            <w:r w:rsidRPr="00977B8F">
              <w:rPr>
                <w:rFonts w:ascii="Palatino Linotype" w:hAnsi="Palatino Linotype"/>
                <w:b/>
                <w:i/>
                <w:sz w:val="16"/>
                <w:szCs w:val="16"/>
              </w:rPr>
              <w:t>catalogos</w:t>
            </w:r>
            <w:proofErr w:type="spellEnd"/>
            <w:r w:rsidRPr="00977B8F">
              <w:rPr>
                <w:rFonts w:ascii="Palatino Linotype" w:hAnsi="Palatino Linotype"/>
                <w:i/>
                <w:sz w:val="16"/>
                <w:szCs w:val="16"/>
              </w:rPr>
              <w:t>” (Sic)</w:t>
            </w:r>
          </w:p>
        </w:tc>
      </w:tr>
    </w:tbl>
    <w:p w14:paraId="10BDA5AE" w14:textId="77777777" w:rsidR="00CE39B9" w:rsidRPr="00977B8F" w:rsidRDefault="00CE39B9" w:rsidP="00977B8F">
      <w:pPr>
        <w:spacing w:line="360" w:lineRule="auto"/>
        <w:jc w:val="both"/>
        <w:rPr>
          <w:rFonts w:ascii="Palatino Linotype" w:hAnsi="Palatino Linotype" w:cs="Arial"/>
          <w:i/>
          <w:sz w:val="22"/>
          <w:szCs w:val="22"/>
        </w:rPr>
      </w:pPr>
    </w:p>
    <w:p w14:paraId="1983B4F1" w14:textId="115E92D7" w:rsidR="00CE39B9" w:rsidRPr="00977B8F" w:rsidRDefault="00384C94" w:rsidP="00977B8F">
      <w:pPr>
        <w:spacing w:line="360" w:lineRule="auto"/>
        <w:ind w:right="51"/>
        <w:jc w:val="both"/>
        <w:rPr>
          <w:rFonts w:ascii="Palatino Linotype" w:eastAsia="Palatino Linotype" w:hAnsi="Palatino Linotype" w:cs="Palatino Linotype"/>
        </w:rPr>
      </w:pPr>
      <w:r w:rsidRPr="00977B8F">
        <w:rPr>
          <w:rFonts w:ascii="Palatino Linotype" w:eastAsia="Palatino Linotype" w:hAnsi="Palatino Linotype" w:cs="Palatino Linotype"/>
        </w:rPr>
        <w:t xml:space="preserve">Ante </w:t>
      </w:r>
      <w:r w:rsidR="00CE39B9" w:rsidRPr="00977B8F">
        <w:rPr>
          <w:rFonts w:ascii="Palatino Linotype" w:eastAsia="Palatino Linotype" w:hAnsi="Palatino Linotype" w:cs="Palatino Linotype"/>
        </w:rPr>
        <w:t xml:space="preserve">la negativa de respuesta </w:t>
      </w:r>
      <w:r w:rsidR="00446125" w:rsidRPr="00446125">
        <w:rPr>
          <w:rFonts w:ascii="Palatino Linotype" w:eastAsia="Palatino Linotype" w:hAnsi="Palatino Linotype" w:cs="Palatino Linotype"/>
          <w:b/>
          <w:bCs/>
        </w:rPr>
        <w:t>EL</w:t>
      </w:r>
      <w:r w:rsidR="00CE39B9" w:rsidRPr="00977B8F">
        <w:rPr>
          <w:rFonts w:ascii="Palatino Linotype" w:eastAsia="Palatino Linotype" w:hAnsi="Palatino Linotype" w:cs="Palatino Linotype"/>
        </w:rPr>
        <w:t xml:space="preserve"> </w:t>
      </w:r>
      <w:r w:rsidR="00CE39B9" w:rsidRPr="00977B8F">
        <w:rPr>
          <w:rFonts w:ascii="Palatino Linotype" w:eastAsia="Palatino Linotype" w:hAnsi="Palatino Linotype" w:cs="Palatino Linotype"/>
          <w:b/>
        </w:rPr>
        <w:t xml:space="preserve">RECURRENTE </w:t>
      </w:r>
      <w:r w:rsidR="00CE39B9" w:rsidRPr="00977B8F">
        <w:rPr>
          <w:rFonts w:ascii="Palatino Linotype" w:eastAsia="Palatino Linotype" w:hAnsi="Palatino Linotype" w:cs="Palatino Linotype"/>
        </w:rPr>
        <w:t>interpuso los presentes medos de defensa en los términos siguientes:</w:t>
      </w:r>
    </w:p>
    <w:p w14:paraId="01BF421F" w14:textId="77777777" w:rsidR="00CE39B9" w:rsidRPr="00977B8F" w:rsidRDefault="00CE39B9" w:rsidP="00977B8F">
      <w:pPr>
        <w:spacing w:line="360" w:lineRule="auto"/>
        <w:ind w:right="51"/>
        <w:jc w:val="both"/>
        <w:rPr>
          <w:rFonts w:ascii="Palatino Linotype" w:eastAsia="Palatino Linotype" w:hAnsi="Palatino Linotype" w:cs="Palatino Linotype"/>
        </w:rPr>
      </w:pPr>
    </w:p>
    <w:p w14:paraId="6E67DE54" w14:textId="77777777" w:rsidR="00CE39B9" w:rsidRPr="00977B8F" w:rsidRDefault="00CE39B9" w:rsidP="00977B8F">
      <w:pPr>
        <w:spacing w:line="360" w:lineRule="auto"/>
        <w:jc w:val="both"/>
        <w:rPr>
          <w:rFonts w:ascii="Palatino Linotype" w:hAnsi="Palatino Linotype"/>
          <w:b/>
        </w:rPr>
      </w:pPr>
      <w:r w:rsidRPr="00977B8F">
        <w:rPr>
          <w:rFonts w:ascii="Palatino Linotype" w:hAnsi="Palatino Linotype"/>
          <w:b/>
        </w:rPr>
        <w:t>02142/INFOEM/IP/RR/2023</w:t>
      </w:r>
    </w:p>
    <w:p w14:paraId="2BF2E9F5" w14:textId="77777777" w:rsidR="00446125" w:rsidRDefault="00446125" w:rsidP="00977B8F">
      <w:pPr>
        <w:spacing w:line="360" w:lineRule="auto"/>
        <w:jc w:val="both"/>
        <w:rPr>
          <w:rFonts w:ascii="Palatino Linotype" w:hAnsi="Palatino Linotype" w:cs="Arial"/>
          <w:b/>
          <w:lang w:val="es-419"/>
        </w:rPr>
      </w:pPr>
    </w:p>
    <w:p w14:paraId="21C930E2" w14:textId="6A6125C5" w:rsidR="00CE39B9" w:rsidRPr="00977B8F" w:rsidRDefault="00CE39B9" w:rsidP="00977B8F">
      <w:pPr>
        <w:spacing w:line="360" w:lineRule="auto"/>
        <w:jc w:val="both"/>
        <w:rPr>
          <w:rFonts w:ascii="Palatino Linotype" w:hAnsi="Palatino Linotype" w:cs="Arial"/>
        </w:rPr>
      </w:pPr>
      <w:r w:rsidRPr="00977B8F">
        <w:rPr>
          <w:rFonts w:ascii="Palatino Linotype" w:hAnsi="Palatino Linotype" w:cs="Arial"/>
          <w:b/>
          <w:lang w:val="es-419"/>
        </w:rPr>
        <w:t>Acto</w:t>
      </w:r>
      <w:r w:rsidRPr="00977B8F">
        <w:rPr>
          <w:rFonts w:ascii="Palatino Linotype" w:hAnsi="Palatino Linotype" w:cs="Arial"/>
          <w:b/>
        </w:rPr>
        <w:t xml:space="preserve"> impugnado:</w:t>
      </w:r>
    </w:p>
    <w:p w14:paraId="3E650506" w14:textId="77777777" w:rsidR="00CE39B9" w:rsidRPr="00977B8F" w:rsidRDefault="00CE39B9" w:rsidP="00977B8F">
      <w:pPr>
        <w:tabs>
          <w:tab w:val="left" w:pos="851"/>
        </w:tabs>
        <w:ind w:left="851" w:right="901"/>
        <w:jc w:val="both"/>
        <w:rPr>
          <w:rFonts w:ascii="Palatino Linotype" w:hAnsi="Palatino Linotype" w:cs="Arial"/>
          <w:i/>
          <w:sz w:val="22"/>
          <w:szCs w:val="22"/>
        </w:rPr>
      </w:pPr>
      <w:r w:rsidRPr="00977B8F">
        <w:rPr>
          <w:rFonts w:ascii="Palatino Linotype" w:hAnsi="Palatino Linotype" w:cs="Arial"/>
          <w:i/>
          <w:sz w:val="22"/>
          <w:szCs w:val="22"/>
          <w:lang w:val="es-419"/>
        </w:rPr>
        <w:t>“</w:t>
      </w:r>
      <w:r w:rsidRPr="00977B8F">
        <w:rPr>
          <w:rFonts w:ascii="Palatino Linotype" w:hAnsi="Palatino Linotype" w:cs="Arial"/>
          <w:i/>
          <w:sz w:val="22"/>
          <w:szCs w:val="22"/>
        </w:rPr>
        <w:t xml:space="preserve">No se le dio seguimiento a la solicitud de </w:t>
      </w:r>
      <w:proofErr w:type="spellStart"/>
      <w:r w:rsidRPr="00977B8F">
        <w:rPr>
          <w:rFonts w:ascii="Palatino Linotype" w:hAnsi="Palatino Linotype" w:cs="Arial"/>
          <w:i/>
          <w:sz w:val="22"/>
          <w:szCs w:val="22"/>
        </w:rPr>
        <w:t>informacion</w:t>
      </w:r>
      <w:proofErr w:type="spellEnd"/>
      <w:r w:rsidRPr="00977B8F">
        <w:rPr>
          <w:rFonts w:ascii="Palatino Linotype" w:hAnsi="Palatino Linotype" w:cs="Arial"/>
          <w:i/>
          <w:sz w:val="22"/>
          <w:szCs w:val="22"/>
        </w:rPr>
        <w:t>” (Sic)</w:t>
      </w:r>
    </w:p>
    <w:p w14:paraId="447E967D" w14:textId="77777777" w:rsidR="00CE39B9" w:rsidRPr="00977B8F" w:rsidRDefault="00CE39B9" w:rsidP="00977B8F">
      <w:pPr>
        <w:tabs>
          <w:tab w:val="left" w:pos="851"/>
        </w:tabs>
        <w:ind w:left="851" w:right="901"/>
        <w:jc w:val="both"/>
        <w:rPr>
          <w:rFonts w:ascii="Palatino Linotype" w:hAnsi="Palatino Linotype" w:cs="Arial"/>
          <w:i/>
          <w:sz w:val="22"/>
          <w:szCs w:val="22"/>
        </w:rPr>
      </w:pPr>
    </w:p>
    <w:p w14:paraId="5889D712" w14:textId="77777777" w:rsidR="00446125" w:rsidRDefault="00446125" w:rsidP="00977B8F">
      <w:pPr>
        <w:spacing w:line="360" w:lineRule="auto"/>
        <w:jc w:val="both"/>
        <w:rPr>
          <w:rFonts w:ascii="Palatino Linotype" w:hAnsi="Palatino Linotype" w:cs="Arial"/>
          <w:b/>
          <w:lang w:val="es-419"/>
        </w:rPr>
      </w:pPr>
    </w:p>
    <w:p w14:paraId="4760150C" w14:textId="5D1A6461" w:rsidR="00CE39B9" w:rsidRPr="00977B8F" w:rsidRDefault="00CE39B9" w:rsidP="00977B8F">
      <w:pPr>
        <w:spacing w:line="360" w:lineRule="auto"/>
        <w:jc w:val="both"/>
        <w:rPr>
          <w:rFonts w:ascii="Palatino Linotype" w:hAnsi="Palatino Linotype" w:cs="Arial"/>
          <w:b/>
        </w:rPr>
      </w:pPr>
      <w:r w:rsidRPr="00977B8F">
        <w:rPr>
          <w:rFonts w:ascii="Palatino Linotype" w:hAnsi="Palatino Linotype" w:cs="Arial"/>
          <w:b/>
          <w:lang w:val="es-419"/>
        </w:rPr>
        <w:t>A</w:t>
      </w:r>
      <w:r w:rsidRPr="00977B8F">
        <w:rPr>
          <w:rFonts w:ascii="Palatino Linotype" w:hAnsi="Palatino Linotype" w:cs="Arial"/>
          <w:b/>
        </w:rPr>
        <w:t>sí como razones o motivos de inconformidad:</w:t>
      </w:r>
    </w:p>
    <w:p w14:paraId="4C144CD1" w14:textId="77777777" w:rsidR="00CE39B9" w:rsidRPr="00977B8F" w:rsidRDefault="00CE39B9" w:rsidP="00977B8F">
      <w:pPr>
        <w:ind w:left="851" w:right="1134"/>
        <w:jc w:val="both"/>
        <w:rPr>
          <w:rFonts w:ascii="Palatino Linotype" w:hAnsi="Palatino Linotype" w:cs="Arial"/>
          <w:b/>
          <w:sz w:val="28"/>
          <w:szCs w:val="28"/>
        </w:rPr>
      </w:pPr>
      <w:r w:rsidRPr="00977B8F">
        <w:rPr>
          <w:rFonts w:ascii="Palatino Linotype" w:hAnsi="Palatino Linotype" w:cs="Arial"/>
          <w:i/>
          <w:sz w:val="22"/>
          <w:szCs w:val="22"/>
          <w:lang w:val="es-419"/>
        </w:rPr>
        <w:t>“</w:t>
      </w:r>
      <w:r w:rsidRPr="00977B8F">
        <w:rPr>
          <w:rFonts w:ascii="Palatino Linotype" w:hAnsi="Palatino Linotype" w:cs="Arial"/>
          <w:i/>
          <w:sz w:val="22"/>
          <w:szCs w:val="22"/>
        </w:rPr>
        <w:t>no se le dio tramite a mi solicitud" (Sic)</w:t>
      </w:r>
    </w:p>
    <w:p w14:paraId="41D3D780" w14:textId="21062B5B" w:rsidR="00CE39B9" w:rsidRDefault="00CE39B9" w:rsidP="00977B8F">
      <w:pPr>
        <w:spacing w:line="360" w:lineRule="auto"/>
        <w:jc w:val="both"/>
        <w:rPr>
          <w:rFonts w:ascii="Palatino Linotype" w:hAnsi="Palatino Linotype" w:cs="Arial"/>
          <w:b/>
          <w:sz w:val="28"/>
          <w:szCs w:val="28"/>
        </w:rPr>
      </w:pPr>
    </w:p>
    <w:p w14:paraId="76FF20B7" w14:textId="77777777" w:rsidR="00CE39B9" w:rsidRPr="00977B8F" w:rsidRDefault="00CE39B9" w:rsidP="00977B8F">
      <w:pPr>
        <w:spacing w:line="360" w:lineRule="auto"/>
        <w:jc w:val="both"/>
        <w:rPr>
          <w:rFonts w:ascii="Palatino Linotype" w:hAnsi="Palatino Linotype"/>
          <w:b/>
        </w:rPr>
      </w:pPr>
      <w:r w:rsidRPr="00977B8F">
        <w:rPr>
          <w:rFonts w:ascii="Palatino Linotype" w:hAnsi="Palatino Linotype"/>
          <w:b/>
        </w:rPr>
        <w:lastRenderedPageBreak/>
        <w:t>02143/INFOEM/IP/RR/2023</w:t>
      </w:r>
    </w:p>
    <w:p w14:paraId="3496F6CE" w14:textId="77777777" w:rsidR="00CE39B9" w:rsidRPr="00977B8F" w:rsidRDefault="00CE39B9" w:rsidP="00977B8F">
      <w:pPr>
        <w:spacing w:line="360" w:lineRule="auto"/>
        <w:jc w:val="both"/>
        <w:rPr>
          <w:rFonts w:ascii="Palatino Linotype" w:hAnsi="Palatino Linotype"/>
          <w:b/>
        </w:rPr>
      </w:pPr>
    </w:p>
    <w:p w14:paraId="1E870D16" w14:textId="77777777" w:rsidR="00CE39B9" w:rsidRPr="00977B8F" w:rsidRDefault="00CE39B9" w:rsidP="00977B8F">
      <w:pPr>
        <w:spacing w:line="360" w:lineRule="auto"/>
        <w:jc w:val="both"/>
        <w:rPr>
          <w:rFonts w:ascii="Palatino Linotype" w:hAnsi="Palatino Linotype" w:cs="Arial"/>
        </w:rPr>
      </w:pPr>
      <w:r w:rsidRPr="00977B8F">
        <w:rPr>
          <w:rFonts w:ascii="Palatino Linotype" w:hAnsi="Palatino Linotype" w:cs="Arial"/>
          <w:b/>
          <w:lang w:val="es-419"/>
        </w:rPr>
        <w:t>Acto</w:t>
      </w:r>
      <w:r w:rsidRPr="00977B8F">
        <w:rPr>
          <w:rFonts w:ascii="Palatino Linotype" w:hAnsi="Palatino Linotype" w:cs="Arial"/>
          <w:b/>
        </w:rPr>
        <w:t xml:space="preserve"> impugnado:</w:t>
      </w:r>
    </w:p>
    <w:p w14:paraId="3E0DCD13" w14:textId="77777777" w:rsidR="00CE39B9" w:rsidRPr="00977B8F" w:rsidRDefault="00CE39B9" w:rsidP="00977B8F">
      <w:pPr>
        <w:tabs>
          <w:tab w:val="left" w:pos="851"/>
        </w:tabs>
        <w:ind w:left="851" w:right="901"/>
        <w:jc w:val="both"/>
        <w:rPr>
          <w:rFonts w:ascii="Palatino Linotype" w:hAnsi="Palatino Linotype" w:cs="Arial"/>
          <w:i/>
          <w:sz w:val="22"/>
          <w:szCs w:val="22"/>
        </w:rPr>
      </w:pPr>
      <w:r w:rsidRPr="00977B8F">
        <w:rPr>
          <w:rFonts w:ascii="Palatino Linotype" w:hAnsi="Palatino Linotype" w:cs="Arial"/>
          <w:i/>
          <w:sz w:val="22"/>
          <w:szCs w:val="22"/>
          <w:lang w:val="es-419"/>
        </w:rPr>
        <w:t>“</w:t>
      </w:r>
      <w:r w:rsidRPr="00977B8F">
        <w:rPr>
          <w:rFonts w:ascii="Palatino Linotype" w:hAnsi="Palatino Linotype" w:cs="Arial"/>
          <w:i/>
          <w:sz w:val="22"/>
          <w:szCs w:val="22"/>
        </w:rPr>
        <w:t>NO SE LE DIO TRAMITE A MI SOLICITUD” (Sic)</w:t>
      </w:r>
    </w:p>
    <w:p w14:paraId="328121B4" w14:textId="77777777" w:rsidR="00CE39B9" w:rsidRPr="00977B8F" w:rsidRDefault="00CE39B9" w:rsidP="00977B8F">
      <w:pPr>
        <w:tabs>
          <w:tab w:val="left" w:pos="851"/>
        </w:tabs>
        <w:ind w:left="851" w:right="901"/>
        <w:jc w:val="both"/>
        <w:rPr>
          <w:rFonts w:ascii="Palatino Linotype" w:hAnsi="Palatino Linotype" w:cs="Arial"/>
          <w:i/>
          <w:sz w:val="22"/>
          <w:szCs w:val="22"/>
        </w:rPr>
      </w:pPr>
    </w:p>
    <w:p w14:paraId="08A92C6F" w14:textId="77777777" w:rsidR="00446125" w:rsidRDefault="00446125" w:rsidP="00977B8F">
      <w:pPr>
        <w:spacing w:line="360" w:lineRule="auto"/>
        <w:jc w:val="both"/>
        <w:rPr>
          <w:rFonts w:ascii="Palatino Linotype" w:hAnsi="Palatino Linotype" w:cs="Arial"/>
          <w:b/>
          <w:lang w:val="es-419"/>
        </w:rPr>
      </w:pPr>
    </w:p>
    <w:p w14:paraId="1EF6BB07" w14:textId="6F1B62C6" w:rsidR="00CE39B9" w:rsidRPr="00977B8F" w:rsidRDefault="00CE39B9" w:rsidP="00977B8F">
      <w:pPr>
        <w:spacing w:line="360" w:lineRule="auto"/>
        <w:jc w:val="both"/>
        <w:rPr>
          <w:rFonts w:ascii="Palatino Linotype" w:hAnsi="Palatino Linotype" w:cs="Arial"/>
          <w:b/>
        </w:rPr>
      </w:pPr>
      <w:r w:rsidRPr="00977B8F">
        <w:rPr>
          <w:rFonts w:ascii="Palatino Linotype" w:hAnsi="Palatino Linotype" w:cs="Arial"/>
          <w:b/>
          <w:lang w:val="es-419"/>
        </w:rPr>
        <w:t>A</w:t>
      </w:r>
      <w:r w:rsidRPr="00977B8F">
        <w:rPr>
          <w:rFonts w:ascii="Palatino Linotype" w:hAnsi="Palatino Linotype" w:cs="Arial"/>
          <w:b/>
        </w:rPr>
        <w:t>sí como razones o motivos de inconformidad:</w:t>
      </w:r>
    </w:p>
    <w:p w14:paraId="7A71BDB4" w14:textId="77777777" w:rsidR="00CE39B9" w:rsidRPr="00977B8F" w:rsidRDefault="00CE39B9" w:rsidP="00977B8F">
      <w:pPr>
        <w:ind w:left="851" w:right="1134"/>
        <w:jc w:val="both"/>
        <w:rPr>
          <w:rFonts w:ascii="Palatino Linotype" w:hAnsi="Palatino Linotype" w:cs="Arial"/>
          <w:b/>
          <w:sz w:val="28"/>
          <w:szCs w:val="28"/>
        </w:rPr>
      </w:pPr>
      <w:r w:rsidRPr="00977B8F">
        <w:rPr>
          <w:rFonts w:ascii="Palatino Linotype" w:hAnsi="Palatino Linotype" w:cs="Arial"/>
          <w:i/>
          <w:sz w:val="22"/>
          <w:szCs w:val="22"/>
          <w:lang w:val="es-419"/>
        </w:rPr>
        <w:t>“</w:t>
      </w:r>
      <w:r w:rsidRPr="00977B8F">
        <w:rPr>
          <w:rFonts w:ascii="Palatino Linotype" w:hAnsi="Palatino Linotype" w:cs="Arial"/>
          <w:i/>
          <w:sz w:val="22"/>
          <w:szCs w:val="22"/>
        </w:rPr>
        <w:t>NO RESPONDIERON MI SOLICITUD” (Sic)</w:t>
      </w:r>
    </w:p>
    <w:p w14:paraId="519C4EAA" w14:textId="77777777" w:rsidR="00CE39B9" w:rsidRPr="00977B8F" w:rsidRDefault="00CE39B9" w:rsidP="00977B8F">
      <w:pPr>
        <w:spacing w:line="360" w:lineRule="auto"/>
        <w:ind w:right="51"/>
        <w:jc w:val="both"/>
        <w:rPr>
          <w:rFonts w:ascii="Palatino Linotype" w:eastAsia="Palatino Linotype" w:hAnsi="Palatino Linotype" w:cs="Palatino Linotype"/>
        </w:rPr>
      </w:pPr>
    </w:p>
    <w:p w14:paraId="23F94057" w14:textId="7C1FCF5A" w:rsidR="009C6A6A" w:rsidRPr="00977B8F" w:rsidRDefault="00384C94" w:rsidP="00977B8F">
      <w:pPr>
        <w:spacing w:line="360" w:lineRule="auto"/>
        <w:jc w:val="both"/>
        <w:rPr>
          <w:rFonts w:ascii="Palatino Linotype" w:hAnsi="Palatino Linotype" w:cs="Arial"/>
        </w:rPr>
      </w:pPr>
      <w:r w:rsidRPr="00977B8F">
        <w:rPr>
          <w:rFonts w:ascii="Palatino Linotype" w:hAnsi="Palatino Linotype" w:cs="Arial"/>
          <w:sz w:val="22"/>
          <w:szCs w:val="28"/>
        </w:rPr>
        <w:t xml:space="preserve">En un acto posterior el </w:t>
      </w:r>
      <w:r w:rsidRPr="00977B8F">
        <w:rPr>
          <w:rFonts w:ascii="Palatino Linotype" w:hAnsi="Palatino Linotype" w:cs="Arial"/>
          <w:b/>
          <w:sz w:val="22"/>
          <w:szCs w:val="28"/>
        </w:rPr>
        <w:t xml:space="preserve">SUJETO OBLIGADO </w:t>
      </w:r>
      <w:r w:rsidRPr="00977B8F">
        <w:rPr>
          <w:rFonts w:ascii="Palatino Linotype" w:hAnsi="Palatino Linotype" w:cs="Arial"/>
          <w:sz w:val="22"/>
          <w:szCs w:val="28"/>
        </w:rPr>
        <w:t xml:space="preserve">remitió sus </w:t>
      </w:r>
      <w:r w:rsidR="009C6A6A" w:rsidRPr="00977B8F">
        <w:rPr>
          <w:rFonts w:ascii="Palatino Linotype" w:eastAsia="Arial Unicode MS" w:hAnsi="Palatino Linotype" w:cs="Arial"/>
        </w:rPr>
        <w:t xml:space="preserve">Informes Justificados mismos que se insertan a continuación: </w:t>
      </w:r>
      <w:r w:rsidR="009C6A6A" w:rsidRPr="00977B8F">
        <w:rPr>
          <w:rFonts w:ascii="Palatino Linotype" w:hAnsi="Palatino Linotype" w:cs="Arial"/>
        </w:rPr>
        <w:t xml:space="preserve"> </w:t>
      </w:r>
    </w:p>
    <w:p w14:paraId="2C261DC0" w14:textId="77777777" w:rsidR="009C6A6A" w:rsidRPr="00977B8F" w:rsidRDefault="009C6A6A" w:rsidP="00977B8F">
      <w:pPr>
        <w:spacing w:line="360" w:lineRule="auto"/>
        <w:jc w:val="both"/>
        <w:rPr>
          <w:rFonts w:ascii="Palatino Linotype" w:hAnsi="Palatino Linotype" w:cs="Arial"/>
        </w:rPr>
      </w:pPr>
      <w:r w:rsidRPr="00977B8F">
        <w:rPr>
          <w:rFonts w:ascii="Palatino Linotype" w:hAnsi="Palatino Linotype" w:cs="Arial"/>
          <w:b/>
          <w:szCs w:val="20"/>
        </w:rPr>
        <w:t xml:space="preserve">02142/INFOEM/IP/RR/2023 </w:t>
      </w:r>
    </w:p>
    <w:p w14:paraId="4D5027EA" w14:textId="0C8C442B" w:rsidR="009C6A6A" w:rsidRPr="00977B8F" w:rsidRDefault="009C6A6A" w:rsidP="00977B8F">
      <w:pPr>
        <w:spacing w:line="360" w:lineRule="auto"/>
        <w:jc w:val="both"/>
        <w:rPr>
          <w:rFonts w:ascii="Palatino Linotype" w:hAnsi="Palatino Linotype" w:cs="Arial"/>
        </w:rPr>
      </w:pPr>
      <w:r w:rsidRPr="00977B8F">
        <w:rPr>
          <w:noProof/>
          <w:lang w:eastAsia="es-MX"/>
        </w:rPr>
        <w:lastRenderedPageBreak/>
        <w:drawing>
          <wp:inline distT="0" distB="0" distL="0" distR="0" wp14:anchorId="06992EBC" wp14:editId="173CA4D5">
            <wp:extent cx="5934075" cy="51625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5162550"/>
                    </a:xfrm>
                    <a:prstGeom prst="rect">
                      <a:avLst/>
                    </a:prstGeom>
                    <a:noFill/>
                    <a:ln>
                      <a:noFill/>
                    </a:ln>
                  </pic:spPr>
                </pic:pic>
              </a:graphicData>
            </a:graphic>
          </wp:inline>
        </w:drawing>
      </w:r>
    </w:p>
    <w:p w14:paraId="717DAEE3" w14:textId="77777777" w:rsidR="00446125" w:rsidRDefault="00446125" w:rsidP="00977B8F">
      <w:pPr>
        <w:spacing w:line="360" w:lineRule="auto"/>
        <w:jc w:val="both"/>
        <w:rPr>
          <w:rFonts w:ascii="Palatino Linotype" w:hAnsi="Palatino Linotype" w:cs="Arial"/>
          <w:b/>
          <w:szCs w:val="20"/>
        </w:rPr>
      </w:pPr>
    </w:p>
    <w:p w14:paraId="2C330CAA" w14:textId="77777777" w:rsidR="00446125" w:rsidRDefault="00446125" w:rsidP="00977B8F">
      <w:pPr>
        <w:spacing w:line="360" w:lineRule="auto"/>
        <w:jc w:val="both"/>
        <w:rPr>
          <w:rFonts w:ascii="Palatino Linotype" w:hAnsi="Palatino Linotype" w:cs="Arial"/>
          <w:b/>
          <w:szCs w:val="20"/>
        </w:rPr>
      </w:pPr>
    </w:p>
    <w:p w14:paraId="7D4FF4E9" w14:textId="77777777" w:rsidR="00446125" w:rsidRDefault="00446125" w:rsidP="00977B8F">
      <w:pPr>
        <w:spacing w:line="360" w:lineRule="auto"/>
        <w:jc w:val="both"/>
        <w:rPr>
          <w:rFonts w:ascii="Palatino Linotype" w:hAnsi="Palatino Linotype" w:cs="Arial"/>
          <w:b/>
          <w:szCs w:val="20"/>
        </w:rPr>
      </w:pPr>
    </w:p>
    <w:p w14:paraId="0DF43B53" w14:textId="77777777" w:rsidR="00446125" w:rsidRDefault="00446125" w:rsidP="00977B8F">
      <w:pPr>
        <w:spacing w:line="360" w:lineRule="auto"/>
        <w:jc w:val="both"/>
        <w:rPr>
          <w:rFonts w:ascii="Palatino Linotype" w:hAnsi="Palatino Linotype" w:cs="Arial"/>
          <w:b/>
          <w:szCs w:val="20"/>
        </w:rPr>
      </w:pPr>
    </w:p>
    <w:p w14:paraId="7A31207B" w14:textId="77777777" w:rsidR="00446125" w:rsidRDefault="00446125" w:rsidP="00977B8F">
      <w:pPr>
        <w:spacing w:line="360" w:lineRule="auto"/>
        <w:jc w:val="both"/>
        <w:rPr>
          <w:rFonts w:ascii="Palatino Linotype" w:hAnsi="Palatino Linotype" w:cs="Arial"/>
          <w:b/>
          <w:szCs w:val="20"/>
        </w:rPr>
      </w:pPr>
    </w:p>
    <w:p w14:paraId="351FEC36" w14:textId="77777777" w:rsidR="00446125" w:rsidRDefault="00446125" w:rsidP="00977B8F">
      <w:pPr>
        <w:spacing w:line="360" w:lineRule="auto"/>
        <w:jc w:val="both"/>
        <w:rPr>
          <w:rFonts w:ascii="Palatino Linotype" w:hAnsi="Palatino Linotype" w:cs="Arial"/>
          <w:b/>
          <w:szCs w:val="20"/>
        </w:rPr>
      </w:pPr>
    </w:p>
    <w:p w14:paraId="69C647EC" w14:textId="77777777" w:rsidR="00446125" w:rsidRDefault="00446125" w:rsidP="00977B8F">
      <w:pPr>
        <w:spacing w:line="360" w:lineRule="auto"/>
        <w:jc w:val="both"/>
        <w:rPr>
          <w:rFonts w:ascii="Palatino Linotype" w:hAnsi="Palatino Linotype" w:cs="Arial"/>
          <w:b/>
          <w:szCs w:val="20"/>
        </w:rPr>
      </w:pPr>
    </w:p>
    <w:p w14:paraId="17181BB2" w14:textId="24B5B3FA" w:rsidR="009C6A6A" w:rsidRPr="00977B8F" w:rsidRDefault="009C6A6A" w:rsidP="00977B8F">
      <w:pPr>
        <w:spacing w:line="360" w:lineRule="auto"/>
        <w:jc w:val="both"/>
        <w:rPr>
          <w:rFonts w:ascii="Palatino Linotype" w:hAnsi="Palatino Linotype" w:cs="Arial"/>
        </w:rPr>
      </w:pPr>
      <w:r w:rsidRPr="00977B8F">
        <w:rPr>
          <w:rFonts w:ascii="Palatino Linotype" w:hAnsi="Palatino Linotype" w:cs="Arial"/>
          <w:b/>
          <w:szCs w:val="20"/>
        </w:rPr>
        <w:lastRenderedPageBreak/>
        <w:t xml:space="preserve">02143/INFOEM/IP/RR/2023 </w:t>
      </w:r>
    </w:p>
    <w:p w14:paraId="12EB2D6B" w14:textId="39EE9F49" w:rsidR="009C6A6A" w:rsidRPr="00977B8F" w:rsidRDefault="009C6A6A" w:rsidP="00977B8F">
      <w:pPr>
        <w:spacing w:line="360" w:lineRule="auto"/>
        <w:jc w:val="both"/>
        <w:rPr>
          <w:rFonts w:ascii="Palatino Linotype" w:hAnsi="Palatino Linotype" w:cs="Arial"/>
        </w:rPr>
      </w:pPr>
      <w:r w:rsidRPr="00977B8F">
        <w:rPr>
          <w:noProof/>
          <w:lang w:eastAsia="es-MX"/>
        </w:rPr>
        <w:drawing>
          <wp:inline distT="0" distB="0" distL="0" distR="0" wp14:anchorId="3DA2A74E" wp14:editId="44FD067C">
            <wp:extent cx="5943600" cy="67722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772275"/>
                    </a:xfrm>
                    <a:prstGeom prst="rect">
                      <a:avLst/>
                    </a:prstGeom>
                    <a:noFill/>
                    <a:ln>
                      <a:noFill/>
                    </a:ln>
                  </pic:spPr>
                </pic:pic>
              </a:graphicData>
            </a:graphic>
          </wp:inline>
        </w:drawing>
      </w:r>
    </w:p>
    <w:p w14:paraId="633A2CB9" w14:textId="77777777" w:rsidR="009C6A6A" w:rsidRPr="00977B8F" w:rsidRDefault="009C6A6A" w:rsidP="00977B8F">
      <w:pPr>
        <w:tabs>
          <w:tab w:val="center" w:pos="4252"/>
          <w:tab w:val="right" w:pos="8504"/>
        </w:tabs>
        <w:spacing w:line="360" w:lineRule="auto"/>
        <w:jc w:val="both"/>
        <w:rPr>
          <w:rFonts w:ascii="Palatino Linotype" w:hAnsi="Palatino Linotype" w:cs="Arial"/>
          <w:b/>
        </w:rPr>
      </w:pPr>
    </w:p>
    <w:p w14:paraId="0568E81B" w14:textId="6405CE93" w:rsidR="00A6415A" w:rsidRPr="00977B8F" w:rsidRDefault="00A6415A" w:rsidP="00977B8F">
      <w:pPr>
        <w:spacing w:line="360" w:lineRule="auto"/>
        <w:ind w:right="51"/>
        <w:jc w:val="both"/>
        <w:rPr>
          <w:rFonts w:ascii="Palatino Linotype" w:eastAsia="Palatino Linotype" w:hAnsi="Palatino Linotype" w:cs="Palatino Linotype"/>
        </w:rPr>
      </w:pPr>
      <w:r w:rsidRPr="00977B8F">
        <w:rPr>
          <w:rFonts w:ascii="Palatino Linotype" w:eastAsia="Palatino Linotype" w:hAnsi="Palatino Linotype" w:cs="Palatino Linotype"/>
        </w:rPr>
        <w:lastRenderedPageBreak/>
        <w:t xml:space="preserve">Por lo anterior resulta procedente analizar </w:t>
      </w:r>
      <w:r w:rsidR="00F80955" w:rsidRPr="00977B8F">
        <w:rPr>
          <w:rFonts w:ascii="Palatino Linotype" w:eastAsia="Palatino Linotype" w:hAnsi="Palatino Linotype" w:cs="Palatino Linotype"/>
        </w:rPr>
        <w:t>las</w:t>
      </w:r>
      <w:r w:rsidRPr="00977B8F">
        <w:rPr>
          <w:rFonts w:ascii="Palatino Linotype" w:eastAsia="Palatino Linotype" w:hAnsi="Palatino Linotype" w:cs="Palatino Linotype"/>
        </w:rPr>
        <w:t xml:space="preserve"> constancias que obran en el expediente electrónico del SAIMEX materia del presente estudio, a efecto de determinar si con las mismas se puede satisfacer el derecho de Acceso a la Información accionado por el Particular.  </w:t>
      </w:r>
    </w:p>
    <w:p w14:paraId="249CF454" w14:textId="77777777" w:rsidR="00A6415A" w:rsidRPr="00977B8F" w:rsidRDefault="00A6415A" w:rsidP="00977B8F">
      <w:pPr>
        <w:tabs>
          <w:tab w:val="left" w:pos="709"/>
        </w:tabs>
        <w:spacing w:line="360" w:lineRule="auto"/>
        <w:ind w:right="49"/>
        <w:jc w:val="both"/>
        <w:rPr>
          <w:rFonts w:ascii="Palatino Linotype" w:eastAsia="Palatino Linotype" w:hAnsi="Palatino Linotype" w:cs="Palatino Linotype"/>
        </w:rPr>
      </w:pPr>
    </w:p>
    <w:p w14:paraId="34560DE9" w14:textId="77777777" w:rsidR="00A6415A" w:rsidRPr="00977B8F" w:rsidRDefault="00A6415A" w:rsidP="00977B8F">
      <w:pPr>
        <w:tabs>
          <w:tab w:val="left" w:pos="709"/>
        </w:tabs>
        <w:spacing w:line="360" w:lineRule="auto"/>
        <w:ind w:right="49"/>
        <w:jc w:val="both"/>
        <w:rPr>
          <w:rFonts w:ascii="Palatino Linotype" w:eastAsia="Palatino Linotype" w:hAnsi="Palatino Linotype" w:cs="Palatino Linotype"/>
        </w:rPr>
      </w:pPr>
      <w:r w:rsidRPr="00977B8F">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6083DA" w14:textId="77777777" w:rsidR="00A6415A" w:rsidRPr="00977B8F" w:rsidRDefault="00A6415A" w:rsidP="00977B8F">
      <w:pPr>
        <w:spacing w:before="240"/>
        <w:ind w:left="709" w:right="760"/>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i/>
          <w:sz w:val="22"/>
          <w:szCs w:val="22"/>
        </w:rPr>
        <w:t>“</w:t>
      </w:r>
      <w:r w:rsidRPr="00977B8F">
        <w:rPr>
          <w:rFonts w:ascii="Palatino Linotype" w:eastAsia="Palatino Linotype" w:hAnsi="Palatino Linotype" w:cs="Palatino Linotype"/>
          <w:b/>
          <w:i/>
          <w:sz w:val="22"/>
          <w:szCs w:val="22"/>
        </w:rPr>
        <w:t>Artículo 4</w:t>
      </w:r>
      <w:r w:rsidRPr="00977B8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AF24B9" w14:textId="77777777" w:rsidR="00A6415A" w:rsidRPr="00977B8F" w:rsidRDefault="00A6415A" w:rsidP="00977B8F">
      <w:pPr>
        <w:ind w:left="709" w:right="760"/>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77B8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B20C7F1" w14:textId="0F8EF34A" w:rsidR="00A6415A" w:rsidRPr="00977B8F" w:rsidRDefault="00A6415A" w:rsidP="00977B8F">
      <w:pPr>
        <w:ind w:left="709" w:right="760"/>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77B8F">
        <w:rPr>
          <w:rFonts w:ascii="Palatino Linotype" w:eastAsia="Palatino Linotype" w:hAnsi="Palatino Linotype" w:cs="Palatino Linotype"/>
          <w:i/>
          <w:sz w:val="22"/>
          <w:szCs w:val="22"/>
        </w:rPr>
        <w:t>.”</w:t>
      </w:r>
      <w:r w:rsidR="00F80955" w:rsidRPr="00977B8F">
        <w:rPr>
          <w:rFonts w:ascii="Palatino Linotype" w:eastAsia="Palatino Linotype" w:hAnsi="Palatino Linotype" w:cs="Palatino Linotype"/>
          <w:i/>
          <w:sz w:val="22"/>
          <w:szCs w:val="22"/>
        </w:rPr>
        <w:t xml:space="preserve"> </w:t>
      </w:r>
      <w:r w:rsidRPr="00977B8F">
        <w:rPr>
          <w:rFonts w:ascii="Palatino Linotype" w:eastAsia="Palatino Linotype" w:hAnsi="Palatino Linotype" w:cs="Palatino Linotype"/>
          <w:i/>
          <w:sz w:val="22"/>
          <w:szCs w:val="22"/>
        </w:rPr>
        <w:t>(Sic)</w:t>
      </w:r>
    </w:p>
    <w:p w14:paraId="03A33043" w14:textId="77777777" w:rsidR="00A6415A" w:rsidRPr="00977B8F" w:rsidRDefault="00A6415A" w:rsidP="00977B8F">
      <w:pPr>
        <w:spacing w:line="360" w:lineRule="auto"/>
        <w:jc w:val="both"/>
        <w:rPr>
          <w:rFonts w:ascii="Palatino Linotype" w:eastAsia="Palatino Linotype" w:hAnsi="Palatino Linotype" w:cs="Palatino Linotype"/>
        </w:rPr>
      </w:pPr>
    </w:p>
    <w:p w14:paraId="267F274C" w14:textId="76C21B39" w:rsidR="00A6415A" w:rsidRDefault="00A6415A" w:rsidP="00977B8F">
      <w:pPr>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rPr>
        <w:t xml:space="preserve">Esto es, que los Sujetos Obligados tienen la obligación o deber de atender las solicitudes de acceso a la información pública que se les hagan de su conocimiento y proporcionar </w:t>
      </w:r>
      <w:r w:rsidRPr="00977B8F">
        <w:rPr>
          <w:rFonts w:ascii="Palatino Linotype" w:eastAsia="Palatino Linotype" w:hAnsi="Palatino Linotype" w:cs="Palatino Linotype"/>
        </w:rPr>
        <w:lastRenderedPageBreak/>
        <w:t>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9B4887" w14:textId="77777777" w:rsidR="00446125" w:rsidRPr="00977B8F" w:rsidRDefault="00446125" w:rsidP="00977B8F">
      <w:pPr>
        <w:spacing w:line="360" w:lineRule="auto"/>
        <w:jc w:val="both"/>
        <w:rPr>
          <w:rFonts w:ascii="Palatino Linotype" w:eastAsia="Palatino Linotype" w:hAnsi="Palatino Linotype" w:cs="Palatino Linotype"/>
        </w:rPr>
      </w:pPr>
    </w:p>
    <w:p w14:paraId="771367D9" w14:textId="77777777" w:rsidR="00A6415A" w:rsidRPr="00977B8F" w:rsidRDefault="00A6415A" w:rsidP="00977B8F">
      <w:pPr>
        <w:ind w:left="567" w:right="758"/>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b/>
          <w:i/>
          <w:sz w:val="22"/>
          <w:szCs w:val="22"/>
        </w:rPr>
        <w:t>“Artículo 12.-</w:t>
      </w:r>
      <w:r w:rsidRPr="00977B8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E83D67C" w14:textId="77777777" w:rsidR="00A6415A" w:rsidRPr="00977B8F" w:rsidRDefault="00A6415A" w:rsidP="00977B8F">
      <w:pPr>
        <w:ind w:left="567" w:right="758"/>
        <w:jc w:val="both"/>
        <w:rPr>
          <w:rFonts w:ascii="Palatino Linotype" w:eastAsia="Palatino Linotype" w:hAnsi="Palatino Linotype" w:cs="Palatino Linotype"/>
          <w:i/>
          <w:sz w:val="22"/>
          <w:szCs w:val="22"/>
        </w:rPr>
      </w:pPr>
    </w:p>
    <w:p w14:paraId="62C82731" w14:textId="77777777" w:rsidR="00A6415A" w:rsidRPr="00977B8F" w:rsidRDefault="00A6415A" w:rsidP="00977B8F">
      <w:pPr>
        <w:ind w:left="567" w:right="758"/>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77B8F">
        <w:rPr>
          <w:rFonts w:ascii="Palatino Linotype" w:eastAsia="Palatino Linotype" w:hAnsi="Palatino Linotype" w:cs="Palatino Linotype"/>
          <w:i/>
          <w:sz w:val="22"/>
          <w:szCs w:val="22"/>
        </w:rPr>
        <w:t xml:space="preserve">. </w:t>
      </w:r>
      <w:r w:rsidRPr="00977B8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3945BF7" w14:textId="77777777" w:rsidR="00A6415A" w:rsidRPr="00977B8F" w:rsidRDefault="00A6415A" w:rsidP="00977B8F">
      <w:pPr>
        <w:spacing w:line="360" w:lineRule="auto"/>
        <w:ind w:right="-93"/>
        <w:jc w:val="both"/>
        <w:rPr>
          <w:rFonts w:ascii="Palatino Linotype" w:eastAsia="Palatino Linotype" w:hAnsi="Palatino Linotype" w:cs="Palatino Linotype"/>
        </w:rPr>
      </w:pPr>
    </w:p>
    <w:p w14:paraId="5D98F26A" w14:textId="77777777" w:rsidR="00A6415A" w:rsidRPr="00977B8F" w:rsidRDefault="00A6415A" w:rsidP="00977B8F">
      <w:pPr>
        <w:spacing w:line="360" w:lineRule="auto"/>
        <w:ind w:right="-93"/>
        <w:jc w:val="both"/>
        <w:rPr>
          <w:rFonts w:ascii="Palatino Linotype" w:eastAsia="Palatino Linotype" w:hAnsi="Palatino Linotype" w:cs="Palatino Linotype"/>
        </w:rPr>
      </w:pPr>
      <w:r w:rsidRPr="00977B8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F98A49F" w14:textId="77777777" w:rsidR="00A6415A" w:rsidRPr="00977B8F" w:rsidRDefault="00A6415A" w:rsidP="00977B8F">
      <w:pPr>
        <w:spacing w:line="360" w:lineRule="auto"/>
        <w:ind w:right="-93"/>
        <w:jc w:val="both"/>
        <w:rPr>
          <w:rFonts w:ascii="Palatino Linotype" w:eastAsia="Palatino Linotype" w:hAnsi="Palatino Linotype" w:cs="Palatino Linotype"/>
        </w:rPr>
      </w:pPr>
    </w:p>
    <w:p w14:paraId="2DF058FB" w14:textId="77777777" w:rsidR="00A6415A" w:rsidRPr="00977B8F" w:rsidRDefault="00A6415A" w:rsidP="00977B8F">
      <w:pPr>
        <w:spacing w:line="360" w:lineRule="auto"/>
        <w:jc w:val="both"/>
        <w:rPr>
          <w:rFonts w:ascii="Palatino Linotype" w:eastAsia="Palatino Linotype" w:hAnsi="Palatino Linotype" w:cs="Palatino Linotype"/>
          <w:b/>
        </w:rPr>
      </w:pPr>
      <w:r w:rsidRPr="00977B8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77B8F">
        <w:rPr>
          <w:rFonts w:ascii="Palatino Linotype" w:eastAsia="Palatino Linotype" w:hAnsi="Palatino Linotype" w:cs="Palatino Linotype"/>
          <w:b/>
        </w:rPr>
        <w:t xml:space="preserve"> </w:t>
      </w:r>
    </w:p>
    <w:p w14:paraId="78925A44" w14:textId="77777777" w:rsidR="00A6415A" w:rsidRPr="00977B8F" w:rsidRDefault="00A6415A" w:rsidP="00977B8F">
      <w:pPr>
        <w:ind w:left="851" w:right="850"/>
        <w:jc w:val="both"/>
        <w:rPr>
          <w:rFonts w:ascii="Palatino Linotype" w:eastAsia="Palatino Linotype" w:hAnsi="Palatino Linotype" w:cs="Palatino Linotype"/>
        </w:rPr>
      </w:pPr>
    </w:p>
    <w:p w14:paraId="219DCEAD" w14:textId="7A180837" w:rsidR="00A6415A" w:rsidRPr="00977B8F" w:rsidRDefault="00A6415A" w:rsidP="00977B8F">
      <w:pPr>
        <w:ind w:left="851" w:right="901"/>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i/>
          <w:sz w:val="22"/>
          <w:szCs w:val="22"/>
        </w:rPr>
        <w:t>“</w:t>
      </w:r>
      <w:r w:rsidRPr="00977B8F">
        <w:rPr>
          <w:rFonts w:ascii="Palatino Linotype" w:eastAsia="Palatino Linotype" w:hAnsi="Palatino Linotype" w:cs="Palatino Linotype"/>
          <w:b/>
          <w:i/>
          <w:sz w:val="22"/>
          <w:szCs w:val="22"/>
        </w:rPr>
        <w:t>No existe obligación de elaborar documentos ad hoc para atender las solicitudes de acceso a la información.</w:t>
      </w:r>
      <w:r w:rsidRPr="00977B8F">
        <w:rPr>
          <w:rFonts w:ascii="Palatino Linotype" w:eastAsia="Palatino Linotype" w:hAnsi="Palatino Linotype" w:cs="Palatino Linotype"/>
          <w:i/>
          <w:sz w:val="22"/>
          <w:szCs w:val="22"/>
        </w:rPr>
        <w:t xml:space="preserve"> Los artículos 129 de la Ley General de </w:t>
      </w:r>
      <w:r w:rsidRPr="00977B8F">
        <w:rPr>
          <w:rFonts w:ascii="Palatino Linotype" w:eastAsia="Palatino Linotype" w:hAnsi="Palatino Linotype" w:cs="Palatino Linotype"/>
          <w:i/>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F80955" w:rsidRPr="00977B8F">
        <w:rPr>
          <w:rFonts w:ascii="Palatino Linotype" w:eastAsia="Palatino Linotype" w:hAnsi="Palatino Linotype" w:cs="Palatino Linotype"/>
          <w:i/>
          <w:sz w:val="22"/>
          <w:szCs w:val="22"/>
        </w:rPr>
        <w:t xml:space="preserve"> </w:t>
      </w:r>
      <w:r w:rsidRPr="00977B8F">
        <w:rPr>
          <w:rFonts w:ascii="Palatino Linotype" w:eastAsia="Palatino Linotype" w:hAnsi="Palatino Linotype" w:cs="Palatino Linotype"/>
          <w:i/>
          <w:sz w:val="22"/>
          <w:szCs w:val="22"/>
        </w:rPr>
        <w:t>(Sic)</w:t>
      </w:r>
    </w:p>
    <w:p w14:paraId="3E0E92F2" w14:textId="77777777" w:rsidR="00A6415A" w:rsidRPr="00977B8F" w:rsidRDefault="00A6415A" w:rsidP="00977B8F">
      <w:pPr>
        <w:spacing w:line="360" w:lineRule="auto"/>
        <w:jc w:val="both"/>
        <w:rPr>
          <w:rFonts w:ascii="Palatino Linotype" w:eastAsia="Palatino Linotype" w:hAnsi="Palatino Linotype" w:cs="Palatino Linotype"/>
        </w:rPr>
      </w:pPr>
    </w:p>
    <w:p w14:paraId="50282E6C" w14:textId="77777777" w:rsidR="00A6415A" w:rsidRPr="00977B8F" w:rsidRDefault="00A6415A" w:rsidP="00977B8F">
      <w:pPr>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89BD47" w14:textId="77777777" w:rsidR="00A6415A" w:rsidRPr="00977B8F" w:rsidRDefault="00A6415A" w:rsidP="00977B8F">
      <w:pPr>
        <w:spacing w:line="360" w:lineRule="auto"/>
        <w:jc w:val="both"/>
        <w:rPr>
          <w:rFonts w:ascii="Palatino Linotype" w:eastAsia="Palatino Linotype" w:hAnsi="Palatino Linotype" w:cs="Palatino Linotype"/>
        </w:rPr>
      </w:pPr>
    </w:p>
    <w:p w14:paraId="2F2F10AE" w14:textId="77777777" w:rsidR="00A6415A" w:rsidRPr="00977B8F" w:rsidRDefault="00A6415A" w:rsidP="00977B8F">
      <w:pPr>
        <w:spacing w:line="360" w:lineRule="auto"/>
        <w:ind w:right="49"/>
        <w:jc w:val="both"/>
        <w:rPr>
          <w:rFonts w:ascii="Palatino Linotype" w:eastAsia="Palatino Linotype" w:hAnsi="Palatino Linotype" w:cs="Palatino Linotype"/>
        </w:rPr>
      </w:pPr>
      <w:r w:rsidRPr="00977B8F">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B9FAC6B" w14:textId="77777777" w:rsidR="00A6415A" w:rsidRPr="00977B8F" w:rsidRDefault="00A6415A" w:rsidP="00977B8F">
      <w:pPr>
        <w:spacing w:line="360" w:lineRule="auto"/>
        <w:ind w:right="49"/>
        <w:jc w:val="both"/>
        <w:rPr>
          <w:rFonts w:ascii="Palatino Linotype" w:eastAsia="Palatino Linotype" w:hAnsi="Palatino Linotype" w:cs="Palatino Linotype"/>
        </w:rPr>
      </w:pPr>
    </w:p>
    <w:p w14:paraId="77A64A1A" w14:textId="77777777" w:rsidR="00A6415A" w:rsidRPr="00977B8F" w:rsidRDefault="00A6415A" w:rsidP="00977B8F">
      <w:pPr>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w:t>
      </w:r>
      <w:r w:rsidRPr="00977B8F">
        <w:rPr>
          <w:rFonts w:ascii="Palatino Linotype" w:eastAsia="Palatino Linotype" w:hAnsi="Palatino Linotype" w:cs="Palatino Linotype"/>
        </w:rPr>
        <w:lastRenderedPageBreak/>
        <w:t xml:space="preserve">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175C15B" w14:textId="77777777" w:rsidR="00A6415A" w:rsidRPr="00977B8F" w:rsidRDefault="00A6415A" w:rsidP="00977B8F">
      <w:pPr>
        <w:ind w:left="851" w:right="899"/>
        <w:jc w:val="both"/>
        <w:rPr>
          <w:rFonts w:ascii="Palatino Linotype" w:eastAsia="Palatino Linotype" w:hAnsi="Palatino Linotype" w:cs="Palatino Linotype"/>
          <w:i/>
          <w:sz w:val="22"/>
          <w:szCs w:val="22"/>
        </w:rPr>
      </w:pPr>
    </w:p>
    <w:p w14:paraId="5D8787EA" w14:textId="77777777" w:rsidR="00A6415A" w:rsidRPr="00977B8F" w:rsidRDefault="00A6415A" w:rsidP="00977B8F">
      <w:pPr>
        <w:ind w:left="851" w:right="899"/>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i/>
          <w:sz w:val="22"/>
          <w:szCs w:val="22"/>
        </w:rPr>
        <w:t>“</w:t>
      </w:r>
      <w:r w:rsidRPr="00977B8F">
        <w:rPr>
          <w:rFonts w:ascii="Palatino Linotype" w:eastAsia="Palatino Linotype" w:hAnsi="Palatino Linotype" w:cs="Palatino Linotype"/>
          <w:b/>
          <w:i/>
          <w:sz w:val="22"/>
          <w:szCs w:val="22"/>
        </w:rPr>
        <w:t xml:space="preserve">Artículo 3. </w:t>
      </w:r>
      <w:r w:rsidRPr="00977B8F">
        <w:rPr>
          <w:rFonts w:ascii="Palatino Linotype" w:eastAsia="Palatino Linotype" w:hAnsi="Palatino Linotype" w:cs="Palatino Linotype"/>
          <w:i/>
          <w:sz w:val="22"/>
          <w:szCs w:val="22"/>
        </w:rPr>
        <w:t>Para los efectos de la presente Ley se entenderá por:</w:t>
      </w:r>
    </w:p>
    <w:p w14:paraId="3375FD44" w14:textId="77777777" w:rsidR="00A6415A" w:rsidRPr="00977B8F" w:rsidRDefault="00A6415A" w:rsidP="00977B8F">
      <w:pPr>
        <w:ind w:left="851" w:right="899"/>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i/>
          <w:sz w:val="22"/>
          <w:szCs w:val="22"/>
        </w:rPr>
        <w:t>…</w:t>
      </w:r>
    </w:p>
    <w:p w14:paraId="5081EAB3" w14:textId="77777777" w:rsidR="00A6415A" w:rsidRPr="00977B8F" w:rsidRDefault="00A6415A" w:rsidP="00977B8F">
      <w:pPr>
        <w:ind w:left="851" w:right="899"/>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b/>
          <w:i/>
          <w:sz w:val="22"/>
          <w:szCs w:val="22"/>
        </w:rPr>
        <w:t>XI. Documento:</w:t>
      </w:r>
      <w:r w:rsidRPr="00977B8F">
        <w:rPr>
          <w:rFonts w:ascii="Palatino Linotype" w:eastAsia="Palatino Linotype" w:hAnsi="Palatino Linotype" w:cs="Palatino Linotype"/>
          <w:i/>
          <w:sz w:val="22"/>
          <w:szCs w:val="22"/>
        </w:rPr>
        <w:t xml:space="preserve"> Los expedientes, reportes, estudios, actas</w:t>
      </w:r>
      <w:r w:rsidRPr="00977B8F">
        <w:rPr>
          <w:rFonts w:ascii="Palatino Linotype" w:eastAsia="Palatino Linotype" w:hAnsi="Palatino Linotype" w:cs="Palatino Linotype"/>
          <w:b/>
          <w:i/>
          <w:sz w:val="22"/>
          <w:szCs w:val="22"/>
        </w:rPr>
        <w:t>,</w:t>
      </w:r>
      <w:r w:rsidRPr="00977B8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315BC6E" w14:textId="77777777" w:rsidR="00A6415A" w:rsidRPr="00977B8F" w:rsidRDefault="00A6415A" w:rsidP="00977B8F">
      <w:pPr>
        <w:ind w:left="851" w:right="899"/>
        <w:jc w:val="both"/>
        <w:rPr>
          <w:rFonts w:ascii="Palatino Linotype" w:eastAsia="Palatino Linotype" w:hAnsi="Palatino Linotype" w:cs="Palatino Linotype"/>
          <w:sz w:val="22"/>
          <w:szCs w:val="22"/>
        </w:rPr>
      </w:pPr>
    </w:p>
    <w:p w14:paraId="13EA94EA" w14:textId="77777777" w:rsidR="00A6415A" w:rsidRPr="00977B8F" w:rsidRDefault="00A6415A" w:rsidP="00977B8F">
      <w:pPr>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5F9D64" w14:textId="77777777" w:rsidR="00A6415A" w:rsidRPr="00977B8F" w:rsidRDefault="00A6415A" w:rsidP="00977B8F">
      <w:pPr>
        <w:ind w:left="851" w:right="899"/>
        <w:jc w:val="both"/>
        <w:rPr>
          <w:rFonts w:ascii="Palatino Linotype" w:eastAsia="Palatino Linotype" w:hAnsi="Palatino Linotype" w:cs="Palatino Linotype"/>
        </w:rPr>
      </w:pPr>
    </w:p>
    <w:p w14:paraId="5425CAA3" w14:textId="77777777" w:rsidR="00A6415A" w:rsidRPr="00977B8F" w:rsidRDefault="00A6415A" w:rsidP="00977B8F">
      <w:pPr>
        <w:ind w:left="851" w:right="899"/>
        <w:jc w:val="both"/>
        <w:rPr>
          <w:rFonts w:ascii="Palatino Linotype" w:eastAsia="Palatino Linotype" w:hAnsi="Palatino Linotype" w:cs="Palatino Linotype"/>
          <w:b/>
          <w:i/>
          <w:sz w:val="22"/>
          <w:szCs w:val="22"/>
        </w:rPr>
      </w:pPr>
      <w:r w:rsidRPr="00977B8F">
        <w:rPr>
          <w:rFonts w:ascii="Palatino Linotype" w:eastAsia="Palatino Linotype" w:hAnsi="Palatino Linotype" w:cs="Palatino Linotype"/>
          <w:b/>
          <w:sz w:val="22"/>
          <w:szCs w:val="22"/>
        </w:rPr>
        <w:t>“</w:t>
      </w:r>
      <w:r w:rsidRPr="00977B8F">
        <w:rPr>
          <w:rFonts w:ascii="Palatino Linotype" w:eastAsia="Palatino Linotype" w:hAnsi="Palatino Linotype" w:cs="Palatino Linotype"/>
          <w:b/>
          <w:i/>
          <w:sz w:val="22"/>
          <w:szCs w:val="22"/>
        </w:rPr>
        <w:t>CRITERIO 0002-11</w:t>
      </w:r>
    </w:p>
    <w:p w14:paraId="48DBA9BA" w14:textId="77777777" w:rsidR="00A6415A" w:rsidRPr="00977B8F" w:rsidRDefault="00A6415A" w:rsidP="00977B8F">
      <w:pPr>
        <w:ind w:left="851" w:right="899"/>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77B8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0B2E98" w14:textId="77777777" w:rsidR="00A6415A" w:rsidRPr="00977B8F" w:rsidRDefault="00A6415A" w:rsidP="00977B8F">
      <w:pPr>
        <w:ind w:left="851" w:right="899"/>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7E0757E1" w14:textId="77777777" w:rsidR="00A6415A" w:rsidRPr="00977B8F" w:rsidRDefault="00A6415A" w:rsidP="00977B8F">
      <w:pPr>
        <w:ind w:left="851" w:right="899"/>
        <w:jc w:val="both"/>
        <w:rPr>
          <w:rFonts w:ascii="Palatino Linotype" w:eastAsia="Palatino Linotype" w:hAnsi="Palatino Linotype" w:cs="Palatino Linotype"/>
          <w:i/>
          <w:sz w:val="22"/>
          <w:szCs w:val="22"/>
        </w:rPr>
      </w:pPr>
      <w:r w:rsidRPr="00977B8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AC34AB2" w14:textId="77777777" w:rsidR="00A6415A" w:rsidRPr="00977B8F" w:rsidRDefault="00A6415A" w:rsidP="00977B8F">
      <w:pPr>
        <w:ind w:left="851" w:right="899"/>
        <w:jc w:val="both"/>
        <w:rPr>
          <w:rFonts w:ascii="Palatino Linotype" w:eastAsia="Palatino Linotype" w:hAnsi="Palatino Linotype" w:cs="Palatino Linotype"/>
          <w:b/>
          <w:i/>
          <w:sz w:val="22"/>
          <w:szCs w:val="22"/>
        </w:rPr>
      </w:pPr>
      <w:r w:rsidRPr="00977B8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1158786" w14:textId="77777777" w:rsidR="00A6415A" w:rsidRPr="00977B8F" w:rsidRDefault="00A6415A" w:rsidP="00977B8F">
      <w:pPr>
        <w:ind w:left="851" w:right="899"/>
        <w:jc w:val="both"/>
        <w:rPr>
          <w:rFonts w:ascii="Palatino Linotype" w:eastAsia="Palatino Linotype" w:hAnsi="Palatino Linotype" w:cs="Palatino Linotype"/>
          <w:b/>
          <w:i/>
          <w:sz w:val="22"/>
          <w:szCs w:val="22"/>
        </w:rPr>
      </w:pPr>
      <w:r w:rsidRPr="00977B8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21FCF912" w14:textId="77777777" w:rsidR="00A6415A" w:rsidRPr="00977B8F" w:rsidRDefault="00A6415A" w:rsidP="00977B8F">
      <w:pPr>
        <w:tabs>
          <w:tab w:val="left" w:pos="709"/>
        </w:tabs>
        <w:spacing w:line="360" w:lineRule="auto"/>
        <w:ind w:right="49"/>
        <w:jc w:val="both"/>
        <w:rPr>
          <w:rFonts w:ascii="Palatino Linotype" w:eastAsia="Palatino Linotype" w:hAnsi="Palatino Linotype" w:cs="Palatino Linotype"/>
        </w:rPr>
      </w:pPr>
    </w:p>
    <w:p w14:paraId="77402BF4" w14:textId="3AFB141D" w:rsidR="00A6415A" w:rsidRPr="00977B8F" w:rsidRDefault="00A6415A" w:rsidP="00977B8F">
      <w:pPr>
        <w:spacing w:line="360" w:lineRule="auto"/>
        <w:jc w:val="both"/>
        <w:rPr>
          <w:rFonts w:ascii="Palatino Linotype" w:eastAsia="Palatino Linotype" w:hAnsi="Palatino Linotype" w:cs="Palatino Linotype"/>
        </w:rPr>
      </w:pPr>
      <w:bookmarkStart w:id="1" w:name="_heading=h.dou5oxb9ytn1" w:colFirst="0" w:colLast="0"/>
      <w:bookmarkEnd w:id="1"/>
      <w:r w:rsidRPr="00977B8F">
        <w:rPr>
          <w:rFonts w:ascii="Palatino Linotype" w:eastAsia="Palatino Linotype" w:hAnsi="Palatino Linotype" w:cs="Palatino Linotype"/>
        </w:rPr>
        <w:t xml:space="preserve">Una vez señalada la normatividad anterior, conviene recordar que mediante informe justificado el </w:t>
      </w:r>
      <w:r w:rsidRPr="00977B8F">
        <w:rPr>
          <w:rFonts w:ascii="Palatino Linotype" w:eastAsia="Palatino Linotype" w:hAnsi="Palatino Linotype" w:cs="Palatino Linotype"/>
          <w:b/>
        </w:rPr>
        <w:t>SUJETO OBLIGADO</w:t>
      </w:r>
      <w:r w:rsidRPr="00977B8F">
        <w:rPr>
          <w:rFonts w:ascii="Palatino Linotype" w:eastAsia="Palatino Linotype" w:hAnsi="Palatino Linotype" w:cs="Palatino Linotype"/>
        </w:rPr>
        <w:t xml:space="preserve"> argumenta que </w:t>
      </w:r>
      <w:r w:rsidR="00505530" w:rsidRPr="00977B8F">
        <w:rPr>
          <w:rFonts w:ascii="Palatino Linotype" w:eastAsia="Palatino Linotype" w:hAnsi="Palatino Linotype" w:cs="Palatino Linotype"/>
        </w:rPr>
        <w:t xml:space="preserve">la información solicitada se encuentra en la página oficial del Ayuntamiento o en la liga </w:t>
      </w:r>
      <w:hyperlink r:id="rId12" w:history="1">
        <w:r w:rsidR="00505530" w:rsidRPr="00977B8F">
          <w:rPr>
            <w:rStyle w:val="Hipervnculo"/>
            <w:rFonts w:ascii="Palatino Linotype" w:eastAsia="Palatino Linotype" w:hAnsi="Palatino Linotype" w:cs="Palatino Linotype"/>
            <w:color w:val="auto"/>
          </w:rPr>
          <w:t>https://www.temascalcingo.gob.mx/</w:t>
        </w:r>
      </w:hyperlink>
      <w:r w:rsidR="00505530" w:rsidRPr="00977B8F">
        <w:rPr>
          <w:rFonts w:ascii="Palatino Linotype" w:eastAsia="Palatino Linotype" w:hAnsi="Palatino Linotype" w:cs="Palatino Linotype"/>
        </w:rPr>
        <w:t xml:space="preserve"> </w:t>
      </w:r>
    </w:p>
    <w:p w14:paraId="4D3F697C" w14:textId="77777777" w:rsidR="0077797E" w:rsidRPr="00977B8F" w:rsidRDefault="0077797E" w:rsidP="00977B8F">
      <w:pPr>
        <w:spacing w:line="360" w:lineRule="auto"/>
        <w:jc w:val="both"/>
        <w:rPr>
          <w:rFonts w:ascii="Palatino Linotype" w:eastAsia="Palatino Linotype" w:hAnsi="Palatino Linotype" w:cs="Palatino Linotype"/>
        </w:rPr>
      </w:pPr>
    </w:p>
    <w:p w14:paraId="73E321FB" w14:textId="77777777" w:rsidR="00A6415A" w:rsidRPr="00977B8F" w:rsidRDefault="00A6415A" w:rsidP="00977B8F">
      <w:pPr>
        <w:spacing w:line="360" w:lineRule="auto"/>
        <w:ind w:right="49"/>
        <w:jc w:val="both"/>
        <w:rPr>
          <w:rFonts w:ascii="Palatino Linotype" w:hAnsi="Palatino Linotype"/>
        </w:rPr>
      </w:pPr>
      <w:r w:rsidRPr="00977B8F">
        <w:rPr>
          <w:rFonts w:ascii="Palatino Linotype" w:hAnsi="Palatino Linotype"/>
        </w:rPr>
        <w:t xml:space="preserve">Por lo anterior, es necesario señalar que al haber existido un pronunciamiento por parte del </w:t>
      </w:r>
      <w:r w:rsidRPr="00977B8F">
        <w:rPr>
          <w:rFonts w:ascii="Palatino Linotype" w:hAnsi="Palatino Linotype"/>
          <w:b/>
        </w:rPr>
        <w:t>SUJETO OBLIGADO</w:t>
      </w:r>
      <w:r w:rsidRPr="00977B8F">
        <w:rPr>
          <w:rFonts w:ascii="Palatino Linotype" w:hAnsi="Palatino Linotype"/>
        </w:rPr>
        <w:t>, a fin de dar respuesta a la solicitud planteada, este Instituto no está facultado para pronunciarse sobre la veracidad de la información proporcionada, lo refiere el artículo 36 de la Ley de la Materia.</w:t>
      </w:r>
    </w:p>
    <w:p w14:paraId="6B9B869A" w14:textId="77777777" w:rsidR="00A6415A" w:rsidRPr="00977B8F" w:rsidRDefault="00A6415A" w:rsidP="00977B8F">
      <w:pPr>
        <w:spacing w:line="360" w:lineRule="auto"/>
        <w:jc w:val="both"/>
        <w:rPr>
          <w:rFonts w:ascii="Palatino Linotype" w:hAnsi="Palatino Linotype"/>
        </w:rPr>
      </w:pPr>
    </w:p>
    <w:p w14:paraId="4887BBDA" w14:textId="77777777" w:rsidR="00A6415A" w:rsidRPr="00977B8F" w:rsidRDefault="00A6415A" w:rsidP="00977B8F">
      <w:pPr>
        <w:spacing w:line="360" w:lineRule="auto"/>
        <w:jc w:val="both"/>
        <w:rPr>
          <w:rFonts w:ascii="Palatino Linotype" w:hAnsi="Palatino Linotype" w:cs="Arial"/>
        </w:rPr>
      </w:pPr>
      <w:r w:rsidRPr="00977B8F">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A3E886B" w14:textId="533A2F65" w:rsidR="00A6415A" w:rsidRDefault="00A6415A" w:rsidP="00977B8F">
      <w:pPr>
        <w:spacing w:line="360" w:lineRule="auto"/>
        <w:jc w:val="both"/>
        <w:rPr>
          <w:rFonts w:ascii="Palatino Linotype" w:hAnsi="Palatino Linotype" w:cs="Arial"/>
        </w:rPr>
      </w:pPr>
    </w:p>
    <w:p w14:paraId="7A39130D" w14:textId="77777777" w:rsidR="00446125" w:rsidRPr="00977B8F" w:rsidRDefault="00446125" w:rsidP="00977B8F">
      <w:pPr>
        <w:spacing w:line="360" w:lineRule="auto"/>
        <w:jc w:val="both"/>
        <w:rPr>
          <w:rFonts w:ascii="Palatino Linotype" w:hAnsi="Palatino Linotype" w:cs="Arial"/>
        </w:rPr>
      </w:pPr>
    </w:p>
    <w:p w14:paraId="6C042BC3" w14:textId="77777777" w:rsidR="00A6415A" w:rsidRPr="00977B8F" w:rsidRDefault="00A6415A" w:rsidP="00977B8F">
      <w:pPr>
        <w:tabs>
          <w:tab w:val="left" w:pos="851"/>
        </w:tabs>
        <w:spacing w:line="360" w:lineRule="auto"/>
        <w:ind w:left="851" w:right="901"/>
        <w:jc w:val="both"/>
        <w:rPr>
          <w:rFonts w:ascii="Palatino Linotype" w:hAnsi="Palatino Linotype" w:cs="Arial"/>
          <w:i/>
        </w:rPr>
      </w:pPr>
      <w:r w:rsidRPr="00977B8F">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977B8F">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77B8F">
        <w:rPr>
          <w:rFonts w:ascii="Palatino Linotype" w:hAnsi="Palatino Linotype" w:cs="Arial"/>
          <w:b/>
          <w:i/>
        </w:rPr>
        <w:t>”</w:t>
      </w:r>
      <w:r w:rsidRPr="00977B8F">
        <w:rPr>
          <w:rFonts w:ascii="Palatino Linotype" w:hAnsi="Palatino Linotype" w:cs="Arial"/>
          <w:i/>
        </w:rPr>
        <w:t xml:space="preserve"> (sic)</w:t>
      </w:r>
    </w:p>
    <w:p w14:paraId="770FCF33" w14:textId="77777777" w:rsidR="00A6415A" w:rsidRPr="00977B8F" w:rsidRDefault="00A6415A" w:rsidP="00977B8F">
      <w:pPr>
        <w:tabs>
          <w:tab w:val="left" w:pos="851"/>
        </w:tabs>
        <w:spacing w:line="360" w:lineRule="auto"/>
        <w:ind w:left="851" w:right="901"/>
        <w:jc w:val="both"/>
        <w:rPr>
          <w:rFonts w:ascii="Palatino Linotype" w:hAnsi="Palatino Linotype" w:cs="Arial"/>
          <w:b/>
          <w:i/>
        </w:rPr>
      </w:pPr>
    </w:p>
    <w:p w14:paraId="348CBF01" w14:textId="0ED51E8E" w:rsidR="00A6415A" w:rsidRPr="00977B8F" w:rsidRDefault="00A6415A" w:rsidP="00977B8F">
      <w:pPr>
        <w:spacing w:line="360" w:lineRule="auto"/>
        <w:jc w:val="both"/>
        <w:rPr>
          <w:rFonts w:ascii="Palatino Linotype" w:hAnsi="Palatino Linotype" w:cs="Arial"/>
          <w:b/>
        </w:rPr>
      </w:pPr>
      <w:r w:rsidRPr="00977B8F">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 a fin de </w:t>
      </w:r>
      <w:r w:rsidRPr="00977B8F">
        <w:rPr>
          <w:rFonts w:ascii="Palatino Linotype" w:hAnsi="Palatino Linotype"/>
          <w:bCs/>
        </w:rPr>
        <w:t>colmar la solicitud de acceso a la información, esto debido a que quien se pronuncia es la Coordinadora de Transparencia.</w:t>
      </w:r>
    </w:p>
    <w:p w14:paraId="16885D5C" w14:textId="77777777" w:rsidR="00A6415A" w:rsidRPr="00977B8F" w:rsidRDefault="00A6415A" w:rsidP="00977B8F">
      <w:pPr>
        <w:spacing w:line="360" w:lineRule="auto"/>
        <w:jc w:val="both"/>
        <w:rPr>
          <w:rFonts w:ascii="Palatino Linotype" w:hAnsi="Palatino Linotype" w:cs="Arial"/>
        </w:rPr>
      </w:pPr>
    </w:p>
    <w:p w14:paraId="267F913B" w14:textId="7F8163EB" w:rsidR="00A6415A" w:rsidRPr="00977B8F" w:rsidRDefault="00A6415A" w:rsidP="00977B8F">
      <w:pPr>
        <w:spacing w:line="360" w:lineRule="auto"/>
        <w:jc w:val="both"/>
        <w:rPr>
          <w:rFonts w:ascii="Palatino Linotype" w:hAnsi="Palatino Linotype"/>
        </w:rPr>
      </w:pPr>
      <w:r w:rsidRPr="00977B8F">
        <w:rPr>
          <w:rFonts w:ascii="Palatino Linotype" w:hAnsi="Palatino Linotype"/>
        </w:rPr>
        <w:t xml:space="preserve">De lo anterior, se puede advierte que el titular de la Unidad de Transparencia cumplió la normatividad aplicable a la materia, puesto que turno la solicitud al servidor público </w:t>
      </w:r>
      <w:r w:rsidRPr="00977B8F">
        <w:rPr>
          <w:rFonts w:ascii="Palatino Linotype" w:hAnsi="Palatino Linotype"/>
        </w:rPr>
        <w:lastRenderedPageBreak/>
        <w:t>habilitado y dio respuesta</w:t>
      </w:r>
      <w:r w:rsidR="00AB4DCF" w:rsidRPr="00977B8F">
        <w:rPr>
          <w:rFonts w:ascii="Palatino Linotype" w:hAnsi="Palatino Linotype"/>
        </w:rPr>
        <w:t xml:space="preserve"> en el momento procesal oportuno, asimismo, rindió el respectivo informe justificado. </w:t>
      </w:r>
      <w:r w:rsidRPr="00977B8F">
        <w:rPr>
          <w:rFonts w:ascii="Palatino Linotype" w:hAnsi="Palatino Linotype"/>
        </w:rPr>
        <w:t xml:space="preserve"> </w:t>
      </w:r>
    </w:p>
    <w:p w14:paraId="61C044F7" w14:textId="77777777" w:rsidR="00033F5B" w:rsidRPr="00977B8F" w:rsidRDefault="00033F5B" w:rsidP="00977B8F">
      <w:pPr>
        <w:spacing w:line="360" w:lineRule="auto"/>
        <w:jc w:val="both"/>
        <w:rPr>
          <w:rFonts w:ascii="Palatino Linotype" w:hAnsi="Palatino Linotype"/>
        </w:rPr>
      </w:pPr>
    </w:p>
    <w:p w14:paraId="442CB141" w14:textId="5AD8734E" w:rsidR="00033F5B" w:rsidRPr="00977B8F" w:rsidRDefault="00033F5B" w:rsidP="00977B8F">
      <w:pPr>
        <w:spacing w:before="100" w:beforeAutospacing="1" w:after="100" w:afterAutospacing="1" w:line="360" w:lineRule="auto"/>
        <w:jc w:val="both"/>
        <w:rPr>
          <w:rFonts w:ascii="Palatino Linotype" w:hAnsi="Palatino Linotype"/>
          <w:lang w:val="es-ES_tradnl"/>
        </w:rPr>
      </w:pPr>
      <w:r w:rsidRPr="00977B8F">
        <w:rPr>
          <w:rFonts w:ascii="Palatino Linotype" w:hAnsi="Palatino Linotype"/>
          <w:lang w:val="es-ES_tradnl"/>
        </w:rPr>
        <w:t xml:space="preserve">Una vez expuesto lo anterior es menester delimitar la Litis del presente Recurso con base en lo que obra en el expediente electrónico del SAIMEX para determinar si los argumentos vertidos por </w:t>
      </w:r>
      <w:r w:rsidR="00446125" w:rsidRPr="00446125">
        <w:rPr>
          <w:rFonts w:ascii="Palatino Linotype" w:hAnsi="Palatino Linotype"/>
          <w:b/>
          <w:bCs/>
          <w:lang w:val="es-ES_tradnl"/>
        </w:rPr>
        <w:t>EL</w:t>
      </w:r>
      <w:r w:rsidRPr="00977B8F">
        <w:rPr>
          <w:rFonts w:ascii="Palatino Linotype" w:hAnsi="Palatino Linotype"/>
          <w:lang w:val="es-ES_tradnl"/>
        </w:rPr>
        <w:t xml:space="preserve"> </w:t>
      </w:r>
      <w:r w:rsidRPr="00977B8F">
        <w:rPr>
          <w:rFonts w:ascii="Palatino Linotype" w:hAnsi="Palatino Linotype"/>
          <w:b/>
          <w:lang w:val="es-ES_tradnl"/>
        </w:rPr>
        <w:t xml:space="preserve">RECURRENTE </w:t>
      </w:r>
      <w:r w:rsidRPr="00977B8F">
        <w:rPr>
          <w:rFonts w:ascii="Palatino Linotype" w:hAnsi="Palatino Linotype"/>
          <w:lang w:val="es-ES_tradnl"/>
        </w:rPr>
        <w:t xml:space="preserve">en relación con la respuesta otorgada por </w:t>
      </w:r>
      <w:r w:rsidRPr="00977B8F">
        <w:rPr>
          <w:rFonts w:ascii="Palatino Linotype" w:hAnsi="Palatino Linotype"/>
          <w:b/>
          <w:lang w:val="es-ES_tradnl"/>
        </w:rPr>
        <w:t xml:space="preserve">EL SUJETO </w:t>
      </w:r>
      <w:r w:rsidR="00446125" w:rsidRPr="00977B8F">
        <w:rPr>
          <w:rFonts w:ascii="Palatino Linotype" w:hAnsi="Palatino Linotype"/>
          <w:b/>
          <w:lang w:val="es-ES_tradnl"/>
        </w:rPr>
        <w:t>OBLIGADO</w:t>
      </w:r>
      <w:r w:rsidRPr="00977B8F">
        <w:rPr>
          <w:rFonts w:ascii="Palatino Linotype" w:hAnsi="Palatino Linotype"/>
          <w:b/>
          <w:lang w:val="es-ES_tradnl"/>
        </w:rPr>
        <w:t xml:space="preserve"> </w:t>
      </w:r>
      <w:r w:rsidRPr="00977B8F">
        <w:rPr>
          <w:rFonts w:ascii="Palatino Linotype" w:hAnsi="Palatino Linotype"/>
          <w:lang w:val="es-ES_tradnl"/>
        </w:rPr>
        <w:t>devienen fundado o infundados.</w:t>
      </w:r>
    </w:p>
    <w:p w14:paraId="41A4A7CC" w14:textId="08AB967C" w:rsidR="00033F5B" w:rsidRPr="00977B8F" w:rsidRDefault="00687470" w:rsidP="00977B8F">
      <w:pPr>
        <w:spacing w:line="360" w:lineRule="auto"/>
        <w:jc w:val="both"/>
        <w:rPr>
          <w:rStyle w:val="normaltextrun"/>
          <w:rFonts w:ascii="Palatino Linotype" w:hAnsi="Palatino Linotype"/>
        </w:rPr>
      </w:pPr>
      <w:r w:rsidRPr="00977B8F">
        <w:rPr>
          <w:rStyle w:val="normaltextrun"/>
          <w:rFonts w:ascii="Palatino Linotype" w:hAnsi="Palatino Linotype"/>
        </w:rPr>
        <w:t xml:space="preserve">Por lo anterior el estudio de los presentes recursos se va a delimitar en la </w:t>
      </w:r>
      <w:r w:rsidR="005A4332" w:rsidRPr="00977B8F">
        <w:rPr>
          <w:rStyle w:val="normaltextrun"/>
          <w:rFonts w:ascii="Palatino Linotype" w:hAnsi="Palatino Linotype"/>
        </w:rPr>
        <w:t>pretensión</w:t>
      </w:r>
      <w:r w:rsidRPr="00977B8F">
        <w:rPr>
          <w:rStyle w:val="normaltextrun"/>
          <w:rFonts w:ascii="Palatino Linotype" w:hAnsi="Palatino Linotype"/>
        </w:rPr>
        <w:t xml:space="preserve"> hecha por </w:t>
      </w:r>
      <w:r w:rsidR="00446125" w:rsidRPr="00446125">
        <w:rPr>
          <w:rStyle w:val="normaltextrun"/>
          <w:rFonts w:ascii="Palatino Linotype" w:hAnsi="Palatino Linotype"/>
          <w:b/>
          <w:bCs/>
        </w:rPr>
        <w:t>EL</w:t>
      </w:r>
      <w:r w:rsidRPr="00977B8F">
        <w:rPr>
          <w:rStyle w:val="normaltextrun"/>
          <w:rFonts w:ascii="Palatino Linotype" w:hAnsi="Palatino Linotype"/>
        </w:rPr>
        <w:t xml:space="preserve"> </w:t>
      </w:r>
      <w:r w:rsidRPr="00977B8F">
        <w:rPr>
          <w:rStyle w:val="normaltextrun"/>
          <w:rFonts w:ascii="Palatino Linotype" w:hAnsi="Palatino Linotype"/>
          <w:b/>
        </w:rPr>
        <w:t xml:space="preserve">RECURRENTE </w:t>
      </w:r>
      <w:r w:rsidRPr="00977B8F">
        <w:rPr>
          <w:rStyle w:val="normaltextrun"/>
          <w:rFonts w:ascii="Palatino Linotype" w:hAnsi="Palatino Linotype"/>
        </w:rPr>
        <w:t xml:space="preserve">la cual consiste en conocer </w:t>
      </w:r>
      <w:r w:rsidRPr="00977B8F">
        <w:rPr>
          <w:rStyle w:val="normaltextrun"/>
          <w:rFonts w:ascii="Palatino Linotype" w:hAnsi="Palatino Linotype"/>
          <w:i/>
        </w:rPr>
        <w:t xml:space="preserve">“… </w:t>
      </w:r>
      <w:r w:rsidR="00FA46BC" w:rsidRPr="00977B8F">
        <w:rPr>
          <w:rStyle w:val="normaltextrun"/>
          <w:rFonts w:ascii="Palatino Linotype" w:hAnsi="Palatino Linotype"/>
          <w:i/>
        </w:rPr>
        <w:t>los catálogos de trámites y servicios de la Administración 2022-2024</w:t>
      </w:r>
      <w:r w:rsidR="00660F99" w:rsidRPr="00977B8F">
        <w:rPr>
          <w:rStyle w:val="normaltextrun"/>
          <w:rFonts w:ascii="Palatino Linotype" w:hAnsi="Palatino Linotype"/>
          <w:i/>
        </w:rPr>
        <w:t>”</w:t>
      </w:r>
    </w:p>
    <w:p w14:paraId="23100714" w14:textId="77777777" w:rsidR="00687470" w:rsidRPr="00977B8F" w:rsidRDefault="00687470" w:rsidP="00977B8F">
      <w:pPr>
        <w:spacing w:line="360" w:lineRule="auto"/>
        <w:jc w:val="both"/>
        <w:rPr>
          <w:rStyle w:val="normaltextrun"/>
          <w:rFonts w:ascii="Palatino Linotype" w:hAnsi="Palatino Linotype"/>
        </w:rPr>
      </w:pPr>
    </w:p>
    <w:p w14:paraId="64C61320" w14:textId="3B789FE6" w:rsidR="00033F5B" w:rsidRPr="00977B8F" w:rsidRDefault="00660F99" w:rsidP="00977B8F">
      <w:pPr>
        <w:spacing w:line="360" w:lineRule="auto"/>
        <w:jc w:val="both"/>
        <w:rPr>
          <w:rStyle w:val="normaltextrun"/>
          <w:rFonts w:ascii="Palatino Linotype" w:hAnsi="Palatino Linotype"/>
        </w:rPr>
      </w:pPr>
      <w:r w:rsidRPr="00977B8F">
        <w:rPr>
          <w:rStyle w:val="normaltextrun"/>
          <w:rFonts w:ascii="Palatino Linotype" w:hAnsi="Palatino Linotype"/>
        </w:rPr>
        <w:t xml:space="preserve">En primer término es importante traer a colación lo que establece el artículo </w:t>
      </w:r>
      <w:r w:rsidR="00F129B8" w:rsidRPr="00977B8F">
        <w:rPr>
          <w:rStyle w:val="normaltextrun"/>
          <w:rFonts w:ascii="Palatino Linotype" w:hAnsi="Palatino Linotype"/>
        </w:rPr>
        <w:t>54 y 55</w:t>
      </w:r>
      <w:r w:rsidRPr="00977B8F">
        <w:rPr>
          <w:rStyle w:val="normaltextrun"/>
          <w:rFonts w:ascii="Palatino Linotype" w:hAnsi="Palatino Linotype"/>
        </w:rPr>
        <w:t xml:space="preserve"> de la Ley </w:t>
      </w:r>
      <w:r w:rsidR="00F129B8" w:rsidRPr="00977B8F">
        <w:rPr>
          <w:rStyle w:val="normaltextrun"/>
          <w:rFonts w:ascii="Palatino Linotype" w:hAnsi="Palatino Linotype"/>
        </w:rPr>
        <w:t>para la Mejora Regulatoria del Estado de México y sus Municipios</w:t>
      </w:r>
      <w:r w:rsidRPr="00977B8F">
        <w:rPr>
          <w:rStyle w:val="normaltextrun"/>
          <w:rFonts w:ascii="Palatino Linotype" w:hAnsi="Palatino Linotype"/>
        </w:rPr>
        <w:t>, mismo</w:t>
      </w:r>
      <w:r w:rsidR="00F129B8" w:rsidRPr="00977B8F">
        <w:rPr>
          <w:rStyle w:val="normaltextrun"/>
          <w:rFonts w:ascii="Palatino Linotype" w:hAnsi="Palatino Linotype"/>
        </w:rPr>
        <w:t>s</w:t>
      </w:r>
      <w:r w:rsidRPr="00977B8F">
        <w:rPr>
          <w:rStyle w:val="normaltextrun"/>
          <w:rFonts w:ascii="Palatino Linotype" w:hAnsi="Palatino Linotype"/>
        </w:rPr>
        <w:t xml:space="preserve"> que se inserta</w:t>
      </w:r>
      <w:r w:rsidR="00F129B8" w:rsidRPr="00977B8F">
        <w:rPr>
          <w:rStyle w:val="normaltextrun"/>
          <w:rFonts w:ascii="Palatino Linotype" w:hAnsi="Palatino Linotype"/>
        </w:rPr>
        <w:t>n</w:t>
      </w:r>
      <w:r w:rsidRPr="00977B8F">
        <w:rPr>
          <w:rStyle w:val="normaltextrun"/>
          <w:rFonts w:ascii="Palatino Linotype" w:hAnsi="Palatino Linotype"/>
        </w:rPr>
        <w:t xml:space="preserve"> a continuación para mayor referencia:</w:t>
      </w:r>
    </w:p>
    <w:p w14:paraId="744A8F88" w14:textId="77777777" w:rsidR="00660F99" w:rsidRPr="00977B8F" w:rsidRDefault="00660F99" w:rsidP="00977B8F">
      <w:pPr>
        <w:spacing w:line="360" w:lineRule="auto"/>
        <w:jc w:val="both"/>
        <w:rPr>
          <w:rStyle w:val="normaltextrun"/>
          <w:rFonts w:ascii="Palatino Linotype" w:hAnsi="Palatino Linotype"/>
        </w:rPr>
      </w:pPr>
    </w:p>
    <w:p w14:paraId="55D6538D" w14:textId="34BD5CF5" w:rsidR="00F129B8" w:rsidRPr="00977B8F" w:rsidRDefault="00F129B8" w:rsidP="00977B8F">
      <w:pPr>
        <w:spacing w:line="360" w:lineRule="auto"/>
        <w:ind w:left="709" w:right="709"/>
        <w:jc w:val="both"/>
        <w:rPr>
          <w:rStyle w:val="normaltextrun"/>
          <w:rFonts w:ascii="Palatino Linotype" w:hAnsi="Palatino Linotype"/>
          <w:i/>
        </w:rPr>
      </w:pPr>
      <w:r w:rsidRPr="00977B8F">
        <w:rPr>
          <w:rStyle w:val="normaltextrun"/>
          <w:rFonts w:ascii="Palatino Linotype" w:hAnsi="Palatino Linotype"/>
          <w:i/>
        </w:rPr>
        <w:t>Artículo 54.- Se crea el Registro Estatal de Trámites y Servicios como una plataforma de acceso público en el que estará inscrito el catálogo de trámites, servicios, requisitos, plazos y</w:t>
      </w:r>
      <w:r w:rsidR="00057D9C" w:rsidRPr="00977B8F">
        <w:rPr>
          <w:rStyle w:val="normaltextrun"/>
          <w:rFonts w:ascii="Palatino Linotype" w:hAnsi="Palatino Linotype"/>
          <w:i/>
        </w:rPr>
        <w:t xml:space="preserve"> </w:t>
      </w:r>
      <w:r w:rsidRPr="00977B8F">
        <w:rPr>
          <w:rStyle w:val="normaltextrun"/>
          <w:rFonts w:ascii="Palatino Linotype" w:hAnsi="Palatino Linotype"/>
          <w:i/>
        </w:rPr>
        <w:t>cargas tributarias de las dependencias estatales.</w:t>
      </w:r>
    </w:p>
    <w:p w14:paraId="5FA3E7F0" w14:textId="77777777" w:rsidR="00057D9C" w:rsidRPr="00977B8F" w:rsidRDefault="00057D9C" w:rsidP="00977B8F">
      <w:pPr>
        <w:spacing w:line="360" w:lineRule="auto"/>
        <w:ind w:left="709" w:right="709"/>
        <w:jc w:val="both"/>
        <w:rPr>
          <w:rStyle w:val="normaltextrun"/>
          <w:rFonts w:ascii="Palatino Linotype" w:hAnsi="Palatino Linotype"/>
          <w:i/>
        </w:rPr>
      </w:pPr>
    </w:p>
    <w:p w14:paraId="528C78FE" w14:textId="77777777" w:rsidR="00057D9C" w:rsidRPr="00977B8F" w:rsidRDefault="00F129B8" w:rsidP="00977B8F">
      <w:pPr>
        <w:spacing w:line="360" w:lineRule="auto"/>
        <w:ind w:left="709" w:right="709"/>
        <w:jc w:val="both"/>
        <w:rPr>
          <w:rStyle w:val="normaltextrun"/>
          <w:rFonts w:ascii="Palatino Linotype" w:hAnsi="Palatino Linotype"/>
          <w:i/>
        </w:rPr>
      </w:pPr>
      <w:r w:rsidRPr="00977B8F">
        <w:rPr>
          <w:rStyle w:val="normaltextrun"/>
          <w:rFonts w:ascii="Palatino Linotype" w:hAnsi="Palatino Linotype"/>
          <w:i/>
        </w:rPr>
        <w:t>Para su inscripción en el Registro Estatal, el catálogo a que se refiere el párrafo anterior deberá</w:t>
      </w:r>
      <w:r w:rsidR="00057D9C" w:rsidRPr="00977B8F">
        <w:rPr>
          <w:rStyle w:val="normaltextrun"/>
          <w:rFonts w:ascii="Palatino Linotype" w:hAnsi="Palatino Linotype"/>
          <w:i/>
        </w:rPr>
        <w:t xml:space="preserve"> </w:t>
      </w:r>
      <w:r w:rsidRPr="00977B8F">
        <w:rPr>
          <w:rStyle w:val="normaltextrun"/>
          <w:rFonts w:ascii="Palatino Linotype" w:hAnsi="Palatino Linotype"/>
          <w:i/>
        </w:rPr>
        <w:t>contener la siguiente información relativa a cada trámite o servicio:</w:t>
      </w:r>
    </w:p>
    <w:p w14:paraId="209A9546" w14:textId="04FB6E8C" w:rsidR="00F129B8" w:rsidRPr="00977B8F" w:rsidRDefault="00057D9C" w:rsidP="00977B8F">
      <w:pPr>
        <w:spacing w:line="360" w:lineRule="auto"/>
        <w:ind w:left="709" w:right="709"/>
        <w:jc w:val="both"/>
        <w:rPr>
          <w:rStyle w:val="normaltextrun"/>
          <w:rFonts w:ascii="Palatino Linotype" w:hAnsi="Palatino Linotype"/>
          <w:i/>
        </w:rPr>
      </w:pPr>
      <w:r w:rsidRPr="00977B8F">
        <w:rPr>
          <w:rStyle w:val="normaltextrun"/>
          <w:rFonts w:ascii="Palatino Linotype" w:hAnsi="Palatino Linotype"/>
          <w:i/>
        </w:rPr>
        <w:t>(…)</w:t>
      </w:r>
      <w:r w:rsidR="00F129B8" w:rsidRPr="00977B8F">
        <w:rPr>
          <w:rStyle w:val="normaltextrun"/>
          <w:rFonts w:ascii="Palatino Linotype" w:hAnsi="Palatino Linotype"/>
          <w:i/>
        </w:rPr>
        <w:cr/>
      </w:r>
      <w:r w:rsidR="00F129B8" w:rsidRPr="00977B8F">
        <w:t xml:space="preserve"> </w:t>
      </w:r>
      <w:r w:rsidR="00F129B8" w:rsidRPr="00977B8F">
        <w:rPr>
          <w:rStyle w:val="normaltextrun"/>
          <w:rFonts w:ascii="Palatino Linotype" w:hAnsi="Palatino Linotype"/>
          <w:i/>
        </w:rPr>
        <w:t xml:space="preserve">Artículo 55.- Los Sujetos Obligados deberán inscribir en el Catálogo la información </w:t>
      </w:r>
      <w:r w:rsidR="00F129B8" w:rsidRPr="00977B8F">
        <w:rPr>
          <w:rStyle w:val="normaltextrun"/>
          <w:rFonts w:ascii="Palatino Linotype" w:hAnsi="Palatino Linotype"/>
          <w:i/>
        </w:rPr>
        <w:lastRenderedPageBreak/>
        <w:t>a que se</w:t>
      </w:r>
      <w:r w:rsidRPr="00977B8F">
        <w:rPr>
          <w:rStyle w:val="normaltextrun"/>
          <w:rFonts w:ascii="Palatino Linotype" w:hAnsi="Palatino Linotype"/>
          <w:i/>
        </w:rPr>
        <w:t xml:space="preserve"> </w:t>
      </w:r>
      <w:r w:rsidR="00F129B8" w:rsidRPr="00977B8F">
        <w:rPr>
          <w:rStyle w:val="normaltextrun"/>
          <w:rFonts w:ascii="Palatino Linotype" w:hAnsi="Palatino Linotype"/>
          <w:i/>
        </w:rPr>
        <w:t>refiere el artículo anterior y la Autoridad de Mejora Regulatoria, dentro de los cinco días</w:t>
      </w:r>
      <w:r w:rsidRPr="00977B8F">
        <w:rPr>
          <w:rStyle w:val="normaltextrun"/>
          <w:rFonts w:ascii="Palatino Linotype" w:hAnsi="Palatino Linotype"/>
          <w:i/>
        </w:rPr>
        <w:t xml:space="preserve"> </w:t>
      </w:r>
      <w:r w:rsidR="00F129B8" w:rsidRPr="00977B8F">
        <w:rPr>
          <w:rStyle w:val="normaltextrun"/>
          <w:rFonts w:ascii="Palatino Linotype" w:hAnsi="Palatino Linotype"/>
          <w:i/>
        </w:rPr>
        <w:t>siguientes, deberá efectuar la publicación sin cambio alguno, siempre que la disposición que</w:t>
      </w:r>
      <w:r w:rsidRPr="00977B8F">
        <w:rPr>
          <w:rStyle w:val="normaltextrun"/>
          <w:rFonts w:ascii="Palatino Linotype" w:hAnsi="Palatino Linotype"/>
          <w:i/>
        </w:rPr>
        <w:t xml:space="preserve"> </w:t>
      </w:r>
      <w:r w:rsidR="00F129B8" w:rsidRPr="00977B8F">
        <w:rPr>
          <w:rStyle w:val="normaltextrun"/>
          <w:rFonts w:ascii="Palatino Linotype" w:hAnsi="Palatino Linotype"/>
          <w:i/>
        </w:rPr>
        <w:t>dé fundamento a la actualización de la información contenida en el Catálogo se encuentre</w:t>
      </w:r>
      <w:r w:rsidRPr="00977B8F">
        <w:rPr>
          <w:rStyle w:val="normaltextrun"/>
          <w:rFonts w:ascii="Palatino Linotype" w:hAnsi="Palatino Linotype"/>
          <w:i/>
        </w:rPr>
        <w:t xml:space="preserve"> </w:t>
      </w:r>
      <w:r w:rsidR="00F129B8" w:rsidRPr="00977B8F">
        <w:rPr>
          <w:rStyle w:val="normaltextrun"/>
          <w:rFonts w:ascii="Palatino Linotype" w:hAnsi="Palatino Linotype"/>
          <w:i/>
        </w:rPr>
        <w:t>vigente. En caso contrario, la Autoridad de Mejora Regulatoria no podrá efectuar la</w:t>
      </w:r>
      <w:r w:rsidRPr="00977B8F">
        <w:rPr>
          <w:rStyle w:val="normaltextrun"/>
          <w:rFonts w:ascii="Palatino Linotype" w:hAnsi="Palatino Linotype"/>
          <w:i/>
        </w:rPr>
        <w:t xml:space="preserve"> </w:t>
      </w:r>
      <w:r w:rsidR="00F129B8" w:rsidRPr="00977B8F">
        <w:rPr>
          <w:rStyle w:val="normaltextrun"/>
          <w:rFonts w:ascii="Palatino Linotype" w:hAnsi="Palatino Linotype"/>
          <w:i/>
        </w:rPr>
        <w:t>publicación correspondiente sino hasta la entrada en vigor de la disposición que fundamente</w:t>
      </w:r>
      <w:r w:rsidRPr="00977B8F">
        <w:rPr>
          <w:rStyle w:val="normaltextrun"/>
          <w:rFonts w:ascii="Palatino Linotype" w:hAnsi="Palatino Linotype"/>
          <w:i/>
        </w:rPr>
        <w:t xml:space="preserve"> </w:t>
      </w:r>
      <w:r w:rsidR="00F129B8" w:rsidRPr="00977B8F">
        <w:rPr>
          <w:rStyle w:val="normaltextrun"/>
          <w:rFonts w:ascii="Palatino Linotype" w:hAnsi="Palatino Linotype"/>
          <w:i/>
        </w:rPr>
        <w:t>la modificación del Catálogo.</w:t>
      </w:r>
    </w:p>
    <w:p w14:paraId="3CCC993F" w14:textId="77777777" w:rsidR="00057D9C" w:rsidRPr="00977B8F" w:rsidRDefault="00057D9C" w:rsidP="00977B8F">
      <w:pPr>
        <w:spacing w:line="360" w:lineRule="auto"/>
        <w:ind w:left="709" w:right="709"/>
        <w:jc w:val="both"/>
        <w:rPr>
          <w:rStyle w:val="normaltextrun"/>
          <w:rFonts w:ascii="Palatino Linotype" w:hAnsi="Palatino Linotype"/>
          <w:i/>
        </w:rPr>
      </w:pPr>
    </w:p>
    <w:p w14:paraId="40B6B674" w14:textId="3857221C" w:rsidR="00F129B8" w:rsidRPr="00977B8F" w:rsidRDefault="00F129B8" w:rsidP="00977B8F">
      <w:pPr>
        <w:spacing w:line="360" w:lineRule="auto"/>
        <w:ind w:left="709" w:right="709"/>
        <w:jc w:val="both"/>
        <w:rPr>
          <w:rStyle w:val="normaltextrun"/>
          <w:rFonts w:ascii="Palatino Linotype" w:hAnsi="Palatino Linotype"/>
          <w:i/>
        </w:rPr>
      </w:pPr>
      <w:r w:rsidRPr="00977B8F">
        <w:rPr>
          <w:rStyle w:val="normaltextrun"/>
          <w:rFonts w:ascii="Palatino Linotype" w:hAnsi="Palatino Linotype"/>
          <w:i/>
        </w:rPr>
        <w:t>Los Sujetos Obligados deberán inscribir o modificar la información en el Catálogo dentro de los</w:t>
      </w:r>
      <w:r w:rsidR="00057D9C" w:rsidRPr="00977B8F">
        <w:rPr>
          <w:rStyle w:val="normaltextrun"/>
          <w:rFonts w:ascii="Palatino Linotype" w:hAnsi="Palatino Linotype"/>
          <w:i/>
        </w:rPr>
        <w:t xml:space="preserve"> </w:t>
      </w:r>
      <w:r w:rsidRPr="00977B8F">
        <w:rPr>
          <w:rStyle w:val="normaltextrun"/>
          <w:rFonts w:ascii="Palatino Linotype" w:hAnsi="Palatino Linotype"/>
          <w:i/>
        </w:rPr>
        <w:t>diez días siguientes a que se publique en el Periódico Oficial "Gaceta</w:t>
      </w:r>
      <w:r w:rsidR="00057D9C" w:rsidRPr="00977B8F">
        <w:rPr>
          <w:rStyle w:val="normaltextrun"/>
          <w:rFonts w:ascii="Palatino Linotype" w:hAnsi="Palatino Linotype"/>
          <w:i/>
        </w:rPr>
        <w:t xml:space="preserve"> </w:t>
      </w:r>
      <w:r w:rsidRPr="00977B8F">
        <w:rPr>
          <w:rStyle w:val="normaltextrun"/>
          <w:rFonts w:ascii="Palatino Linotype" w:hAnsi="Palatino Linotype"/>
          <w:i/>
        </w:rPr>
        <w:t>del Gobierno" del Estado</w:t>
      </w:r>
      <w:r w:rsidR="00057D9C" w:rsidRPr="00977B8F">
        <w:rPr>
          <w:rStyle w:val="normaltextrun"/>
          <w:rFonts w:ascii="Palatino Linotype" w:hAnsi="Palatino Linotype"/>
          <w:i/>
        </w:rPr>
        <w:t xml:space="preserve"> </w:t>
      </w:r>
      <w:r w:rsidRPr="00977B8F">
        <w:rPr>
          <w:rStyle w:val="normaltextrun"/>
          <w:rFonts w:ascii="Palatino Linotype" w:hAnsi="Palatino Linotype"/>
          <w:i/>
        </w:rPr>
        <w:t>de México o Gaceta Municipal que la fundamente o, en su caso, se identifique la necesidad de</w:t>
      </w:r>
      <w:r w:rsidR="00057D9C" w:rsidRPr="00977B8F">
        <w:rPr>
          <w:rStyle w:val="normaltextrun"/>
          <w:rFonts w:ascii="Palatino Linotype" w:hAnsi="Palatino Linotype"/>
          <w:i/>
        </w:rPr>
        <w:t xml:space="preserve"> </w:t>
      </w:r>
      <w:r w:rsidRPr="00977B8F">
        <w:rPr>
          <w:rStyle w:val="normaltextrun"/>
          <w:rFonts w:ascii="Palatino Linotype" w:hAnsi="Palatino Linotype"/>
          <w:i/>
        </w:rPr>
        <w:t>que se actualice la información de los elementos a que se refiere el artículo 55 de la presente</w:t>
      </w:r>
      <w:r w:rsidR="00057D9C" w:rsidRPr="00977B8F">
        <w:rPr>
          <w:rStyle w:val="normaltextrun"/>
          <w:rFonts w:ascii="Palatino Linotype" w:hAnsi="Palatino Linotype"/>
          <w:i/>
        </w:rPr>
        <w:t xml:space="preserve"> </w:t>
      </w:r>
      <w:r w:rsidRPr="00977B8F">
        <w:rPr>
          <w:rStyle w:val="normaltextrun"/>
          <w:rFonts w:ascii="Palatino Linotype" w:hAnsi="Palatino Linotype"/>
          <w:i/>
        </w:rPr>
        <w:t>Ley.</w:t>
      </w:r>
    </w:p>
    <w:p w14:paraId="79B8CC00" w14:textId="77777777" w:rsidR="00057D9C" w:rsidRPr="00977B8F" w:rsidRDefault="00057D9C" w:rsidP="00977B8F">
      <w:pPr>
        <w:spacing w:line="360" w:lineRule="auto"/>
        <w:ind w:left="709" w:right="709"/>
        <w:jc w:val="both"/>
        <w:rPr>
          <w:rStyle w:val="normaltextrun"/>
          <w:rFonts w:ascii="Palatino Linotype" w:hAnsi="Palatino Linotype"/>
          <w:i/>
        </w:rPr>
      </w:pPr>
    </w:p>
    <w:p w14:paraId="1F23E313" w14:textId="63B0339C" w:rsidR="001348AF" w:rsidRPr="00977B8F" w:rsidRDefault="00F129B8" w:rsidP="00977B8F">
      <w:pPr>
        <w:spacing w:line="360" w:lineRule="auto"/>
        <w:ind w:left="709" w:right="709"/>
        <w:jc w:val="both"/>
        <w:rPr>
          <w:rStyle w:val="normaltextrun"/>
          <w:rFonts w:ascii="Palatino Linotype" w:hAnsi="Palatino Linotype"/>
          <w:i/>
        </w:rPr>
      </w:pPr>
      <w:r w:rsidRPr="00977B8F">
        <w:rPr>
          <w:rStyle w:val="normaltextrun"/>
          <w:rFonts w:ascii="Palatino Linotype" w:hAnsi="Palatino Linotype"/>
          <w:i/>
        </w:rPr>
        <w:t>Los Sujetos Obligados que apliquen Trámites y Servicios deberán tener a disposición del</w:t>
      </w:r>
      <w:r w:rsidR="00057D9C" w:rsidRPr="00977B8F">
        <w:rPr>
          <w:rStyle w:val="normaltextrun"/>
          <w:rFonts w:ascii="Palatino Linotype" w:hAnsi="Palatino Linotype"/>
          <w:i/>
        </w:rPr>
        <w:t xml:space="preserve"> </w:t>
      </w:r>
      <w:r w:rsidRPr="00977B8F">
        <w:rPr>
          <w:rStyle w:val="normaltextrun"/>
          <w:rFonts w:ascii="Palatino Linotype" w:hAnsi="Palatino Linotype"/>
          <w:i/>
        </w:rPr>
        <w:t>público la información que al respecto esté inscrita en el Catálogo.</w:t>
      </w:r>
      <w:r w:rsidRPr="00977B8F">
        <w:rPr>
          <w:rStyle w:val="normaltextrun"/>
          <w:rFonts w:ascii="Palatino Linotype" w:hAnsi="Palatino Linotype"/>
          <w:i/>
        </w:rPr>
        <w:cr/>
      </w:r>
    </w:p>
    <w:p w14:paraId="6D53CBFD" w14:textId="090D5510" w:rsidR="006D099F" w:rsidRPr="00977B8F" w:rsidRDefault="00F978C8" w:rsidP="00977B8F">
      <w:pPr>
        <w:spacing w:line="360" w:lineRule="auto"/>
        <w:jc w:val="both"/>
        <w:rPr>
          <w:rFonts w:ascii="Palatino Linotype" w:eastAsia="Palatino Linotype" w:hAnsi="Palatino Linotype" w:cs="Palatino Linotype"/>
        </w:rPr>
      </w:pPr>
      <w:r w:rsidRPr="00977B8F">
        <w:rPr>
          <w:rStyle w:val="normaltextrun"/>
          <w:rFonts w:ascii="Palatino Linotype" w:hAnsi="Palatino Linotype"/>
        </w:rPr>
        <w:t xml:space="preserve">Hasta aquí tenemos que existe una obligación clara para generar la información que se está solicitando, puesto que es obligación </w:t>
      </w:r>
      <w:r w:rsidR="006D099F" w:rsidRPr="00977B8F">
        <w:rPr>
          <w:rStyle w:val="normaltextrun"/>
          <w:rFonts w:ascii="Palatino Linotype" w:hAnsi="Palatino Linotype"/>
        </w:rPr>
        <w:t xml:space="preserve">de éstos contar con un catálogo de trámites y servicios y el mismo </w:t>
      </w:r>
      <w:r w:rsidR="006D099F" w:rsidRPr="00977B8F">
        <w:rPr>
          <w:rStyle w:val="normaltextrun"/>
          <w:rFonts w:ascii="Palatino Linotype" w:hAnsi="Palatino Linotype"/>
          <w:b/>
        </w:rPr>
        <w:t xml:space="preserve">SUJETO OBLIGADO </w:t>
      </w:r>
      <w:r w:rsidR="006D099F" w:rsidRPr="00977B8F">
        <w:rPr>
          <w:rStyle w:val="normaltextrun"/>
          <w:rFonts w:ascii="Palatino Linotype" w:hAnsi="Palatino Linotype"/>
        </w:rPr>
        <w:t xml:space="preserve">argumenta que en el hipervínculo </w:t>
      </w:r>
      <w:hyperlink r:id="rId13" w:history="1">
        <w:r w:rsidR="0030354B" w:rsidRPr="00977B8F">
          <w:rPr>
            <w:rStyle w:val="Hipervnculo"/>
            <w:rFonts w:ascii="Palatino Linotype" w:eastAsia="Palatino Linotype" w:hAnsi="Palatino Linotype" w:cs="Palatino Linotype"/>
            <w:color w:val="auto"/>
          </w:rPr>
          <w:t>https://www.temascalcingo.gob.mx/</w:t>
        </w:r>
      </w:hyperlink>
      <w:r w:rsidR="001524D5" w:rsidRPr="00977B8F">
        <w:rPr>
          <w:rFonts w:ascii="Palatino Linotype" w:eastAsia="Palatino Linotype" w:hAnsi="Palatino Linotype" w:cs="Palatino Linotype"/>
        </w:rPr>
        <w:t xml:space="preserve"> s</w:t>
      </w:r>
      <w:r w:rsidR="006D099F" w:rsidRPr="00977B8F">
        <w:rPr>
          <w:rStyle w:val="normaltextrun"/>
          <w:rFonts w:ascii="Palatino Linotype" w:hAnsi="Palatino Linotype"/>
        </w:rPr>
        <w:t xml:space="preserve">e encuentran publicados, sin embargo, </w:t>
      </w:r>
      <w:r w:rsidR="006D099F" w:rsidRPr="00977B8F">
        <w:rPr>
          <w:rFonts w:ascii="Palatino Linotype" w:eastAsia="Palatino Linotype" w:hAnsi="Palatino Linotype" w:cs="Palatino Linotype"/>
        </w:rPr>
        <w:t xml:space="preserve">no se advierte que </w:t>
      </w:r>
      <w:r w:rsidR="006D099F" w:rsidRPr="00977B8F">
        <w:rPr>
          <w:rFonts w:ascii="Palatino Linotype" w:eastAsia="Palatino Linotype" w:hAnsi="Palatino Linotype" w:cs="Palatino Linotype"/>
          <w:b/>
        </w:rPr>
        <w:t xml:space="preserve">EL SUJETO OBLIGADO </w:t>
      </w:r>
      <w:r w:rsidR="006D099F" w:rsidRPr="00977B8F">
        <w:rPr>
          <w:rFonts w:ascii="Palatino Linotype" w:eastAsia="Palatino Linotype" w:hAnsi="Palatino Linotype" w:cs="Palatino Linotype"/>
        </w:rPr>
        <w:t xml:space="preserve">haya señalado las instrucciones para acceder de forma específica a la información requerida, tal y como lo señala el artículo 161 de la Ley de Transparencia y Acceso a la Información Pública del Estado de México y Municipios, el cual versa sobre lo siguiente:  </w:t>
      </w:r>
    </w:p>
    <w:p w14:paraId="320CE545" w14:textId="77777777" w:rsidR="006D099F" w:rsidRPr="00977B8F" w:rsidRDefault="006D099F" w:rsidP="00977B8F">
      <w:pPr>
        <w:widowControl w:val="0"/>
        <w:tabs>
          <w:tab w:val="left" w:pos="1701"/>
          <w:tab w:val="left" w:pos="1843"/>
        </w:tabs>
        <w:ind w:left="850" w:right="757"/>
        <w:jc w:val="both"/>
        <w:rPr>
          <w:rFonts w:ascii="Palatino Linotype" w:eastAsia="Palatino Linotype" w:hAnsi="Palatino Linotype" w:cs="Palatino Linotype"/>
          <w:b/>
          <w:i/>
        </w:rPr>
      </w:pPr>
      <w:r w:rsidRPr="00977B8F">
        <w:rPr>
          <w:rFonts w:ascii="Palatino Linotype" w:eastAsia="Palatino Linotype" w:hAnsi="Palatino Linotype" w:cs="Palatino Linotype"/>
          <w:i/>
        </w:rPr>
        <w:lastRenderedPageBreak/>
        <w:t>“</w:t>
      </w:r>
      <w:r w:rsidRPr="00977B8F">
        <w:rPr>
          <w:rFonts w:ascii="Palatino Linotype" w:eastAsia="Palatino Linotype" w:hAnsi="Palatino Linotype" w:cs="Palatino Linotype"/>
          <w:b/>
          <w:i/>
        </w:rPr>
        <w:t xml:space="preserve">Artículo 161. </w:t>
      </w:r>
      <w:r w:rsidRPr="00977B8F">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977B8F">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33C44C1A" w14:textId="77777777" w:rsidR="006D099F" w:rsidRPr="00977B8F" w:rsidRDefault="006D099F" w:rsidP="00977B8F">
      <w:pPr>
        <w:widowControl w:val="0"/>
        <w:tabs>
          <w:tab w:val="left" w:pos="1701"/>
          <w:tab w:val="left" w:pos="1843"/>
        </w:tabs>
        <w:ind w:left="850" w:right="757"/>
        <w:jc w:val="both"/>
        <w:rPr>
          <w:rFonts w:ascii="Palatino Linotype" w:eastAsia="Palatino Linotype" w:hAnsi="Palatino Linotype" w:cs="Palatino Linotype"/>
          <w:b/>
          <w:i/>
        </w:rPr>
      </w:pPr>
      <w:r w:rsidRPr="00977B8F">
        <w:rPr>
          <w:rFonts w:ascii="Palatino Linotype" w:eastAsia="Palatino Linotype" w:hAnsi="Palatino Linotype" w:cs="Palatino Linotype"/>
          <w:b/>
          <w:i/>
        </w:rPr>
        <w:t>(Énfasis añadido)</w:t>
      </w:r>
    </w:p>
    <w:p w14:paraId="0CA85897" w14:textId="77777777" w:rsidR="006D099F" w:rsidRPr="00977B8F" w:rsidRDefault="006D099F" w:rsidP="00977B8F">
      <w:pPr>
        <w:widowControl w:val="0"/>
        <w:tabs>
          <w:tab w:val="left" w:pos="1701"/>
          <w:tab w:val="left" w:pos="1843"/>
        </w:tabs>
        <w:spacing w:line="360" w:lineRule="auto"/>
        <w:jc w:val="both"/>
        <w:rPr>
          <w:rFonts w:ascii="Palatino Linotype" w:eastAsia="Palatino Linotype" w:hAnsi="Palatino Linotype" w:cs="Palatino Linotype"/>
        </w:rPr>
      </w:pPr>
    </w:p>
    <w:p w14:paraId="315B55D9" w14:textId="77777777" w:rsidR="006D099F" w:rsidRPr="00977B8F" w:rsidRDefault="006D099F" w:rsidP="00977B8F">
      <w:pPr>
        <w:widowControl w:val="0"/>
        <w:tabs>
          <w:tab w:val="left" w:pos="1701"/>
          <w:tab w:val="left" w:pos="1843"/>
        </w:tabs>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17F93A21" w14:textId="77777777" w:rsidR="006D099F" w:rsidRPr="00977B8F" w:rsidRDefault="006D099F" w:rsidP="00977B8F">
      <w:pPr>
        <w:widowControl w:val="0"/>
        <w:tabs>
          <w:tab w:val="left" w:pos="1701"/>
          <w:tab w:val="left" w:pos="1843"/>
        </w:tabs>
        <w:spacing w:line="360" w:lineRule="auto"/>
        <w:jc w:val="both"/>
        <w:rPr>
          <w:rFonts w:ascii="Palatino Linotype" w:eastAsia="Palatino Linotype" w:hAnsi="Palatino Linotype" w:cs="Palatino Linotype"/>
        </w:rPr>
      </w:pPr>
    </w:p>
    <w:p w14:paraId="4F37C4BA" w14:textId="4B3D6493" w:rsidR="006D099F" w:rsidRPr="00977B8F" w:rsidRDefault="006D099F" w:rsidP="00977B8F">
      <w:pPr>
        <w:widowControl w:val="0"/>
        <w:tabs>
          <w:tab w:val="left" w:pos="1701"/>
          <w:tab w:val="left" w:pos="1843"/>
        </w:tabs>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rPr>
        <w:t xml:space="preserve">Situación que el caso que nos ocupa no tuvo lugar, toda vez que los enlaces proporcionados por </w:t>
      </w:r>
      <w:r w:rsidRPr="00977B8F">
        <w:rPr>
          <w:rFonts w:ascii="Palatino Linotype" w:eastAsia="Palatino Linotype" w:hAnsi="Palatino Linotype" w:cs="Palatino Linotype"/>
          <w:b/>
        </w:rPr>
        <w:t xml:space="preserve">EL SUJETO OBLIGADO </w:t>
      </w:r>
      <w:r w:rsidRPr="00977B8F">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w:t>
      </w:r>
    </w:p>
    <w:p w14:paraId="07AE515B" w14:textId="72101072" w:rsidR="006D099F" w:rsidRPr="00977B8F" w:rsidRDefault="006D099F" w:rsidP="00977B8F">
      <w:pPr>
        <w:spacing w:line="360" w:lineRule="auto"/>
        <w:jc w:val="both"/>
        <w:rPr>
          <w:rStyle w:val="normaltextrun"/>
          <w:rFonts w:ascii="Palatino Linotype" w:hAnsi="Palatino Linotype"/>
        </w:rPr>
      </w:pPr>
    </w:p>
    <w:p w14:paraId="16F6510D" w14:textId="24B8C4D1" w:rsidR="001955EC" w:rsidRPr="00977B8F" w:rsidRDefault="007448F8" w:rsidP="00977B8F">
      <w:pPr>
        <w:spacing w:line="360" w:lineRule="auto"/>
        <w:jc w:val="both"/>
        <w:rPr>
          <w:rStyle w:val="normaltextrun"/>
          <w:rFonts w:ascii="Palatino Linotype" w:hAnsi="Palatino Linotype"/>
        </w:rPr>
      </w:pPr>
      <w:r w:rsidRPr="00977B8F">
        <w:rPr>
          <w:rStyle w:val="normaltextrun"/>
          <w:rFonts w:ascii="Palatino Linotype" w:hAnsi="Palatino Linotype"/>
        </w:rPr>
        <w:t>Ahora bien, no pasa por la óptica de este Órgano Garante que la naturaleza de la información permite que existan trámites</w:t>
      </w:r>
      <w:r w:rsidR="00DF1D3B" w:rsidRPr="00977B8F">
        <w:rPr>
          <w:rStyle w:val="normaltextrun"/>
          <w:rFonts w:ascii="Palatino Linotype" w:hAnsi="Palatino Linotype"/>
        </w:rPr>
        <w:t xml:space="preserve"> y servicios</w:t>
      </w:r>
      <w:r w:rsidRPr="00977B8F">
        <w:rPr>
          <w:rStyle w:val="normaltextrun"/>
          <w:rFonts w:ascii="Palatino Linotype" w:hAnsi="Palatino Linotype"/>
        </w:rPr>
        <w:t xml:space="preserve"> cuya vigencia sea de temporalidad distinta a la de Administración Municipal en curso </w:t>
      </w:r>
      <w:r w:rsidR="00DF1D3B" w:rsidRPr="00977B8F">
        <w:rPr>
          <w:rStyle w:val="normaltextrun"/>
          <w:rFonts w:ascii="Palatino Linotype" w:hAnsi="Palatino Linotype"/>
        </w:rPr>
        <w:t xml:space="preserve">puesto que existe la posibilidad que éstos no hayan tenido modificaciones y los </w:t>
      </w:r>
      <w:r w:rsidR="00275E5D" w:rsidRPr="00977B8F">
        <w:rPr>
          <w:rStyle w:val="normaltextrun"/>
          <w:rFonts w:ascii="Palatino Linotype" w:hAnsi="Palatino Linotype"/>
        </w:rPr>
        <w:t xml:space="preserve">vigentes </w:t>
      </w:r>
      <w:r w:rsidR="005E0603" w:rsidRPr="00977B8F">
        <w:rPr>
          <w:rStyle w:val="normaltextrun"/>
          <w:rFonts w:ascii="Palatino Linotype" w:hAnsi="Palatino Linotype"/>
        </w:rPr>
        <w:t>correspondan a Administraciones pasadas.</w:t>
      </w:r>
    </w:p>
    <w:p w14:paraId="5F633CFF" w14:textId="77777777" w:rsidR="005E0603" w:rsidRPr="00977B8F" w:rsidRDefault="005E0603" w:rsidP="00977B8F">
      <w:pPr>
        <w:spacing w:line="360" w:lineRule="auto"/>
        <w:jc w:val="both"/>
        <w:rPr>
          <w:rStyle w:val="normaltextrun"/>
          <w:rFonts w:ascii="Palatino Linotype" w:hAnsi="Palatino Linotype"/>
        </w:rPr>
      </w:pPr>
    </w:p>
    <w:p w14:paraId="7D27EFE1" w14:textId="008255E8" w:rsidR="005E0603" w:rsidRPr="00977B8F" w:rsidRDefault="005E0603" w:rsidP="00977B8F">
      <w:pPr>
        <w:spacing w:line="360" w:lineRule="auto"/>
        <w:jc w:val="both"/>
        <w:rPr>
          <w:rStyle w:val="normaltextrun"/>
          <w:rFonts w:ascii="Palatino Linotype" w:hAnsi="Palatino Linotype"/>
        </w:rPr>
      </w:pPr>
      <w:r w:rsidRPr="00977B8F">
        <w:rPr>
          <w:rStyle w:val="normaltextrun"/>
          <w:rFonts w:ascii="Palatino Linotype" w:hAnsi="Palatino Linotype"/>
        </w:rPr>
        <w:lastRenderedPageBreak/>
        <w:t xml:space="preserve">No obstante lo anterior, en el presente asunto no se le entrega al </w:t>
      </w:r>
      <w:r w:rsidRPr="00977B8F">
        <w:rPr>
          <w:rStyle w:val="normaltextrun"/>
          <w:rFonts w:ascii="Palatino Linotype" w:hAnsi="Palatino Linotype"/>
          <w:b/>
        </w:rPr>
        <w:t xml:space="preserve">RECURRENTE </w:t>
      </w:r>
      <w:r w:rsidRPr="00977B8F">
        <w:rPr>
          <w:rStyle w:val="normaltextrun"/>
          <w:rFonts w:ascii="Palatino Linotype" w:hAnsi="Palatino Linotype"/>
        </w:rPr>
        <w:t xml:space="preserve">información alguna donde conste el catálogo, únicamente remiten la liga que ya fue objeto de estudio líneas arriba y dicen que algunos trámites se encuentran en proceso de actualización pero no remiten el catálogo vigente que es en lo medular lo que se está solicitando, situación por la cual los argumentos vertidos por </w:t>
      </w:r>
      <w:r w:rsidR="00446125" w:rsidRPr="00446125">
        <w:rPr>
          <w:rStyle w:val="normaltextrun"/>
          <w:rFonts w:ascii="Palatino Linotype" w:hAnsi="Palatino Linotype"/>
          <w:b/>
          <w:bCs/>
        </w:rPr>
        <w:t>EL RECURRENTE</w:t>
      </w:r>
      <w:r w:rsidR="00446125" w:rsidRPr="00977B8F">
        <w:rPr>
          <w:rStyle w:val="normaltextrun"/>
          <w:rFonts w:ascii="Palatino Linotype" w:hAnsi="Palatino Linotype"/>
        </w:rPr>
        <w:t xml:space="preserve"> </w:t>
      </w:r>
      <w:r w:rsidRPr="00977B8F">
        <w:rPr>
          <w:rStyle w:val="normaltextrun"/>
          <w:rFonts w:ascii="Palatino Linotype" w:hAnsi="Palatino Linotype"/>
        </w:rPr>
        <w:t>devienen fundados.</w:t>
      </w:r>
    </w:p>
    <w:p w14:paraId="029020FD" w14:textId="77777777" w:rsidR="001955EC" w:rsidRPr="00977B8F" w:rsidRDefault="001955EC" w:rsidP="00977B8F">
      <w:pPr>
        <w:spacing w:line="360" w:lineRule="auto"/>
        <w:jc w:val="both"/>
        <w:rPr>
          <w:rStyle w:val="normaltextrun"/>
          <w:rFonts w:ascii="Palatino Linotype" w:hAnsi="Palatino Linotype"/>
        </w:rPr>
      </w:pPr>
    </w:p>
    <w:p w14:paraId="2BB911C3" w14:textId="249C2FFE" w:rsidR="00E5174B" w:rsidRPr="00977B8F" w:rsidRDefault="002008C9" w:rsidP="00977B8F">
      <w:pPr>
        <w:spacing w:line="360" w:lineRule="auto"/>
        <w:jc w:val="both"/>
        <w:rPr>
          <w:rFonts w:ascii="Palatino Linotype" w:hAnsi="Palatino Linotype"/>
        </w:rPr>
      </w:pPr>
      <w:r w:rsidRPr="00977B8F">
        <w:rPr>
          <w:rFonts w:ascii="Palatino Linotype" w:hAnsi="Palatino Linotype" w:cs="Arial"/>
        </w:rPr>
        <w:t xml:space="preserve">Finalmente, es de señalar que, atendiendo a que </w:t>
      </w:r>
      <w:r w:rsidRPr="00977B8F">
        <w:rPr>
          <w:rFonts w:ascii="Palatino Linotype" w:hAnsi="Palatino Linotype" w:cs="Arial"/>
          <w:b/>
        </w:rPr>
        <w:t xml:space="preserve">EL SUJETO OBLIGADO </w:t>
      </w:r>
      <w:r w:rsidRPr="00977B8F">
        <w:rPr>
          <w:rFonts w:ascii="Palatino Linotype" w:hAnsi="Palatino Linotype" w:cs="Arial"/>
        </w:rPr>
        <w:t xml:space="preserve">fue omiso en entregar la respuesta a la solicitud de Información Pública sujeta a estudio y dado que el Recurso Revisión materia del presente asunto, </w:t>
      </w:r>
      <w:r w:rsidRPr="00977B8F">
        <w:rPr>
          <w:rFonts w:ascii="Palatino Linotype" w:hAnsi="Palatino Linotype"/>
        </w:rPr>
        <w:t xml:space="preserve">no es el medio para investigar y en su caso, sancionar a servidores públicos </w:t>
      </w:r>
      <w:r w:rsidRPr="00977B8F">
        <w:rPr>
          <w:rFonts w:ascii="Palatino Linotype" w:hAnsi="Palatino Linotype"/>
          <w:b/>
        </w:rPr>
        <w:t>por la omisión de la entrega de Información Pública</w:t>
      </w:r>
      <w:r w:rsidRPr="00977B8F">
        <w:rPr>
          <w:rFonts w:ascii="Palatino Linotype" w:hAnsi="Palatino Linotype"/>
        </w:rPr>
        <w:t>, en atención a lo previsto en el artículo 163 de la Ley de la Materia, que señala el plazo de respuesta y atención a solicitudes de información; 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FDBE180" w14:textId="77777777" w:rsidR="007F4146" w:rsidRPr="00977B8F" w:rsidRDefault="007F4146" w:rsidP="00977B8F">
      <w:pPr>
        <w:spacing w:line="360" w:lineRule="auto"/>
        <w:jc w:val="both"/>
        <w:rPr>
          <w:rStyle w:val="normaltextrun"/>
          <w:rFonts w:ascii="Palatino Linotype" w:hAnsi="Palatino Linotype"/>
        </w:rPr>
      </w:pPr>
    </w:p>
    <w:p w14:paraId="568BC912" w14:textId="71F7CE65" w:rsidR="00E54C11" w:rsidRPr="00977B8F" w:rsidRDefault="00AB52E0" w:rsidP="00977B8F">
      <w:pPr>
        <w:spacing w:line="360" w:lineRule="auto"/>
        <w:jc w:val="both"/>
        <w:rPr>
          <w:rFonts w:ascii="Palatino Linotype" w:hAnsi="Palatino Linotype"/>
        </w:rPr>
      </w:pPr>
      <w:r w:rsidRPr="00977B8F">
        <w:rPr>
          <w:rStyle w:val="normaltextrun"/>
          <w:rFonts w:ascii="Palatino Linotype" w:hAnsi="Palatino Linotype"/>
        </w:rPr>
        <w:t xml:space="preserve">Por </w:t>
      </w:r>
      <w:r w:rsidR="00BC35AE" w:rsidRPr="00977B8F">
        <w:rPr>
          <w:rStyle w:val="normaltextrun"/>
          <w:rFonts w:ascii="Palatino Linotype" w:hAnsi="Palatino Linotype"/>
        </w:rPr>
        <w:t>último</w:t>
      </w:r>
      <w:r w:rsidR="00E54C11" w:rsidRPr="00977B8F">
        <w:rPr>
          <w:rStyle w:val="normaltextrun"/>
          <w:rFonts w:ascii="Palatino Linotype" w:hAnsi="Palatino Linotype"/>
        </w:rPr>
        <w:t xml:space="preserve"> y no menos importante por lo que hace a la </w:t>
      </w:r>
      <w:r w:rsidR="00454F00" w:rsidRPr="00977B8F">
        <w:rPr>
          <w:rStyle w:val="normaltextrun"/>
          <w:rFonts w:ascii="Palatino Linotype" w:hAnsi="Palatino Linotype"/>
        </w:rPr>
        <w:t>parte</w:t>
      </w:r>
      <w:r w:rsidR="00E54C11" w:rsidRPr="00977B8F">
        <w:rPr>
          <w:rStyle w:val="normaltextrun"/>
          <w:rFonts w:ascii="Palatino Linotype" w:hAnsi="Palatino Linotype"/>
        </w:rPr>
        <w:t xml:space="preserve"> de la </w:t>
      </w:r>
      <w:r w:rsidR="00454F00" w:rsidRPr="00977B8F">
        <w:rPr>
          <w:rStyle w:val="normaltextrun"/>
          <w:rFonts w:ascii="Palatino Linotype" w:hAnsi="Palatino Linotype"/>
        </w:rPr>
        <w:t>solicitud</w:t>
      </w:r>
      <w:r w:rsidR="003D4CE8" w:rsidRPr="00977B8F">
        <w:rPr>
          <w:rStyle w:val="normaltextrun"/>
          <w:rFonts w:ascii="Palatino Linotype" w:hAnsi="Palatino Linotype"/>
        </w:rPr>
        <w:t xml:space="preserve"> donde se </w:t>
      </w:r>
      <w:r w:rsidR="00DA64B2" w:rsidRPr="00977B8F">
        <w:rPr>
          <w:rStyle w:val="normaltextrun"/>
          <w:rFonts w:ascii="Palatino Linotype" w:hAnsi="Palatino Linotype"/>
        </w:rPr>
        <w:t>requiere:</w:t>
      </w:r>
      <w:r w:rsidR="00E54C11" w:rsidRPr="00977B8F">
        <w:rPr>
          <w:rStyle w:val="normaltextrun"/>
          <w:rFonts w:ascii="Palatino Linotype" w:hAnsi="Palatino Linotype"/>
        </w:rPr>
        <w:t xml:space="preserve"> “</w:t>
      </w:r>
      <w:r w:rsidR="00E54C11" w:rsidRPr="00977B8F">
        <w:rPr>
          <w:rFonts w:ascii="Palatino Linotype" w:hAnsi="Palatino Linotype"/>
          <w:b/>
          <w:i/>
        </w:rPr>
        <w:t xml:space="preserve">copia de cabildo en donde </w:t>
      </w:r>
      <w:proofErr w:type="spellStart"/>
      <w:r w:rsidR="00E54C11" w:rsidRPr="00977B8F">
        <w:rPr>
          <w:rFonts w:ascii="Palatino Linotype" w:hAnsi="Palatino Linotype"/>
          <w:b/>
          <w:i/>
        </w:rPr>
        <w:t>aprieban</w:t>
      </w:r>
      <w:proofErr w:type="spellEnd"/>
      <w:r w:rsidR="00E54C11" w:rsidRPr="00977B8F">
        <w:rPr>
          <w:rFonts w:ascii="Palatino Linotype" w:hAnsi="Palatino Linotype"/>
          <w:b/>
          <w:i/>
        </w:rPr>
        <w:t xml:space="preserve"> dichos </w:t>
      </w:r>
      <w:proofErr w:type="spellStart"/>
      <w:r w:rsidR="00E54C11" w:rsidRPr="00977B8F">
        <w:rPr>
          <w:rFonts w:ascii="Palatino Linotype" w:hAnsi="Palatino Linotype"/>
          <w:b/>
          <w:i/>
        </w:rPr>
        <w:t>catalogos</w:t>
      </w:r>
      <w:proofErr w:type="spellEnd"/>
      <w:r w:rsidR="00454F00" w:rsidRPr="00977B8F">
        <w:rPr>
          <w:rFonts w:ascii="Palatino Linotype" w:hAnsi="Palatino Linotype"/>
          <w:b/>
          <w:i/>
        </w:rPr>
        <w:t xml:space="preserve">” </w:t>
      </w:r>
      <w:r w:rsidR="003D4CE8" w:rsidRPr="00977B8F">
        <w:rPr>
          <w:rFonts w:ascii="Palatino Linotype" w:hAnsi="Palatino Linotype"/>
        </w:rPr>
        <w:t xml:space="preserve">de la fuente obligacional </w:t>
      </w:r>
      <w:r w:rsidR="00691A1C" w:rsidRPr="00977B8F">
        <w:rPr>
          <w:rFonts w:ascii="Palatino Linotype" w:hAnsi="Palatino Linotype"/>
        </w:rPr>
        <w:t xml:space="preserve">no se advierte </w:t>
      </w:r>
      <w:r w:rsidR="007F4146" w:rsidRPr="00977B8F">
        <w:rPr>
          <w:rFonts w:ascii="Palatino Linotype" w:hAnsi="Palatino Linotype"/>
        </w:rPr>
        <w:t>que el Cabildo del Sujeto Obligado deba realizar una aprobación; a diferencia de la publicación</w:t>
      </w:r>
      <w:r w:rsidR="00AF33FD" w:rsidRPr="00977B8F">
        <w:rPr>
          <w:rFonts w:ascii="Palatino Linotype" w:hAnsi="Palatino Linotype"/>
        </w:rPr>
        <w:t xml:space="preserve">, motivo por el cual, no se puede ordenar dicha información. </w:t>
      </w:r>
    </w:p>
    <w:p w14:paraId="273B7961" w14:textId="4BADA7DB" w:rsidR="00AB52E0" w:rsidRPr="00977B8F" w:rsidRDefault="00AB52E0" w:rsidP="00977B8F">
      <w:pPr>
        <w:spacing w:line="360" w:lineRule="auto"/>
        <w:jc w:val="both"/>
        <w:rPr>
          <w:rStyle w:val="normaltextrun"/>
          <w:rFonts w:ascii="Palatino Linotype" w:hAnsi="Palatino Linotype"/>
        </w:rPr>
      </w:pPr>
      <w:r w:rsidRPr="00977B8F">
        <w:rPr>
          <w:rStyle w:val="normaltextrun"/>
          <w:rFonts w:ascii="Palatino Linotype" w:hAnsi="Palatino Linotype"/>
        </w:rPr>
        <w:t xml:space="preserve"> </w:t>
      </w:r>
    </w:p>
    <w:p w14:paraId="0202063A" w14:textId="7CF07C41" w:rsidR="00AF481C" w:rsidRPr="00977B8F" w:rsidRDefault="00AF481C" w:rsidP="00977B8F">
      <w:pPr>
        <w:spacing w:line="360" w:lineRule="auto"/>
        <w:jc w:val="both"/>
        <w:rPr>
          <w:rFonts w:ascii="Palatino Linotype" w:hAnsi="Palatino Linotype" w:cs="Arial"/>
        </w:rPr>
      </w:pPr>
      <w:r w:rsidRPr="00977B8F">
        <w:rPr>
          <w:rFonts w:ascii="Palatino Linotype" w:hAnsi="Palatino Linotype" w:cs="Arial"/>
        </w:rPr>
        <w:lastRenderedPageBreak/>
        <w:t xml:space="preserve">Por lo </w:t>
      </w:r>
      <w:r w:rsidRPr="00977B8F">
        <w:rPr>
          <w:rFonts w:ascii="Palatino Linotype" w:hAnsi="Palatino Linotype" w:cs="Arial"/>
          <w:lang w:eastAsia="es-CO"/>
        </w:rPr>
        <w:t>hasta aquí</w:t>
      </w:r>
      <w:r w:rsidRPr="00977B8F">
        <w:rPr>
          <w:rFonts w:ascii="Palatino Linotype" w:hAnsi="Palatino Linotype" w:cs="Arial"/>
        </w:rPr>
        <w:t xml:space="preserve"> expuesto, este Instituto estima que las razones o motivos de inconformidad hechos valer por </w:t>
      </w:r>
      <w:r w:rsidRPr="00977B8F">
        <w:rPr>
          <w:rFonts w:ascii="Palatino Linotype" w:hAnsi="Palatino Linotype" w:cs="Arial"/>
          <w:b/>
        </w:rPr>
        <w:t>EL RECURRENTE</w:t>
      </w:r>
      <w:r w:rsidRPr="00977B8F">
        <w:rPr>
          <w:rFonts w:ascii="Palatino Linotype" w:hAnsi="Palatino Linotype" w:cs="Arial"/>
        </w:rPr>
        <w:t xml:space="preserve"> devienen </w:t>
      </w:r>
      <w:r w:rsidRPr="00977B8F">
        <w:rPr>
          <w:rFonts w:ascii="Palatino Linotype" w:hAnsi="Palatino Linotype" w:cs="Arial"/>
          <w:b/>
        </w:rPr>
        <w:t>fundadas</w:t>
      </w:r>
      <w:r w:rsidRPr="00977B8F">
        <w:rPr>
          <w:rFonts w:ascii="Palatino Linotype" w:hAnsi="Palatino Linotype" w:cs="Arial"/>
        </w:rPr>
        <w:t xml:space="preserve"> y suficientes para </w:t>
      </w:r>
      <w:r w:rsidR="00BD35CA" w:rsidRPr="00977B8F">
        <w:rPr>
          <w:rFonts w:ascii="Palatino Linotype" w:hAnsi="Palatino Linotype" w:cs="Arial"/>
          <w:b/>
        </w:rPr>
        <w:t>ORDENAR</w:t>
      </w:r>
      <w:r w:rsidRPr="00977B8F">
        <w:rPr>
          <w:rFonts w:ascii="Palatino Linotype" w:hAnsi="Palatino Linotype" w:cs="Arial"/>
          <w:b/>
        </w:rPr>
        <w:t xml:space="preserve"> </w:t>
      </w:r>
      <w:r w:rsidR="00BD35CA" w:rsidRPr="00977B8F">
        <w:rPr>
          <w:rFonts w:ascii="Palatino Linotype" w:hAnsi="Palatino Linotype" w:cs="Arial"/>
        </w:rPr>
        <w:t xml:space="preserve">al </w:t>
      </w:r>
      <w:r w:rsidRPr="00977B8F">
        <w:rPr>
          <w:rFonts w:ascii="Palatino Linotype" w:hAnsi="Palatino Linotype" w:cs="Arial"/>
          <w:b/>
        </w:rPr>
        <w:t>SUJETO OBLIGADO</w:t>
      </w:r>
      <w:r w:rsidRPr="00977B8F">
        <w:rPr>
          <w:rFonts w:ascii="Palatino Linotype" w:hAnsi="Palatino Linotype" w:cs="Arial"/>
        </w:rPr>
        <w:t xml:space="preserve"> haga entrega de la información descrita en el presente Considerando.</w:t>
      </w:r>
    </w:p>
    <w:p w14:paraId="22B5A0A2" w14:textId="77777777" w:rsidR="00AF481C" w:rsidRPr="00977B8F" w:rsidRDefault="00AF481C" w:rsidP="00977B8F">
      <w:pPr>
        <w:spacing w:line="360" w:lineRule="auto"/>
        <w:jc w:val="both"/>
        <w:rPr>
          <w:rFonts w:ascii="Palatino Linotype" w:hAnsi="Palatino Linotype" w:cs="Arial"/>
        </w:rPr>
      </w:pPr>
    </w:p>
    <w:p w14:paraId="6A7E9797" w14:textId="21A72314" w:rsidR="00446125" w:rsidRDefault="00AF481C" w:rsidP="00754BA2">
      <w:pPr>
        <w:spacing w:line="360" w:lineRule="auto"/>
        <w:jc w:val="both"/>
        <w:rPr>
          <w:rFonts w:ascii="Palatino Linotype" w:eastAsia="Calibri" w:hAnsi="Palatino Linotype" w:cs="Arial"/>
        </w:rPr>
      </w:pPr>
      <w:r w:rsidRPr="00977B8F">
        <w:rPr>
          <w:rFonts w:ascii="Palatino Linotype" w:eastAsia="Calibri" w:hAnsi="Palatino Linotype" w:cs="Arial"/>
        </w:rPr>
        <w:t xml:space="preserve">Así, con fundamento en lo previsto en los artículos 5, párrafos </w:t>
      </w:r>
      <w:r w:rsidRPr="00977B8F">
        <w:rPr>
          <w:rFonts w:ascii="Palatino Linotype" w:hAnsi="Palatino Linotype"/>
        </w:rPr>
        <w:t>trigésimos, trigésimos primero y trigésimos segundos</w:t>
      </w:r>
      <w:r w:rsidRPr="00977B8F">
        <w:rPr>
          <w:rFonts w:ascii="Palatino Linotype" w:eastAsia="Calibri" w:hAnsi="Palatino Linotype" w:cs="Arial"/>
        </w:rPr>
        <w:t xml:space="preserve">, fracciones IV y V de la Constitución Política del Estado Libre y Soberano de México; </w:t>
      </w:r>
      <w:r w:rsidRPr="00977B8F">
        <w:rPr>
          <w:rFonts w:ascii="Palatino Linotype" w:hAnsi="Palatino Linotype" w:cs="Arial"/>
        </w:rPr>
        <w:t>2, fracción II, 29, 36, fracciones I y II, 176, 178, 179, 181, 185 fracción I, 186 y 188</w:t>
      </w:r>
      <w:r w:rsidRPr="00977B8F">
        <w:rPr>
          <w:rFonts w:ascii="Palatino Linotype" w:eastAsia="Calibri" w:hAnsi="Palatino Linotype" w:cs="Arial"/>
        </w:rPr>
        <w:t xml:space="preserve"> de la Ley de Transparencia y Acceso a la Información Pública del Estado de México y Municipios, este Pleno: </w:t>
      </w:r>
    </w:p>
    <w:p w14:paraId="23F979A1" w14:textId="77777777" w:rsidR="00754BA2" w:rsidRPr="00754BA2" w:rsidRDefault="00754BA2" w:rsidP="00754BA2">
      <w:pPr>
        <w:spacing w:line="360" w:lineRule="auto"/>
        <w:jc w:val="both"/>
        <w:rPr>
          <w:rFonts w:ascii="Palatino Linotype" w:eastAsia="Calibri" w:hAnsi="Palatino Linotype" w:cs="Arial"/>
        </w:rPr>
      </w:pPr>
    </w:p>
    <w:p w14:paraId="2717D6C1" w14:textId="77777777" w:rsidR="00AF481C" w:rsidRPr="00977B8F" w:rsidRDefault="00AF481C" w:rsidP="00977B8F">
      <w:pPr>
        <w:spacing w:line="360" w:lineRule="auto"/>
        <w:jc w:val="center"/>
        <w:rPr>
          <w:rFonts w:ascii="Palatino Linotype" w:hAnsi="Palatino Linotype"/>
          <w:b/>
          <w:sz w:val="32"/>
        </w:rPr>
      </w:pPr>
      <w:r w:rsidRPr="00977B8F">
        <w:rPr>
          <w:rFonts w:ascii="Palatino Linotype" w:hAnsi="Palatino Linotype"/>
          <w:b/>
          <w:sz w:val="32"/>
        </w:rPr>
        <w:t>R E S U E L V E</w:t>
      </w:r>
    </w:p>
    <w:p w14:paraId="78FA88D4" w14:textId="77777777" w:rsidR="00446125" w:rsidRPr="00977B8F" w:rsidRDefault="00446125" w:rsidP="00977B8F">
      <w:pPr>
        <w:spacing w:line="360" w:lineRule="auto"/>
        <w:jc w:val="both"/>
        <w:rPr>
          <w:rFonts w:ascii="Palatino Linotype" w:eastAsia="Palatino Linotype" w:hAnsi="Palatino Linotype" w:cs="Palatino Linotype"/>
        </w:rPr>
      </w:pPr>
    </w:p>
    <w:p w14:paraId="6C85EE37" w14:textId="34BBD447" w:rsidR="00BD35CA" w:rsidRDefault="00BD35CA" w:rsidP="00754BA2">
      <w:pPr>
        <w:spacing w:line="360" w:lineRule="auto"/>
        <w:jc w:val="both"/>
        <w:rPr>
          <w:rFonts w:ascii="Palatino Linotype" w:eastAsia="Palatino Linotype" w:hAnsi="Palatino Linotype" w:cs="Palatino Linotype"/>
        </w:rPr>
      </w:pPr>
      <w:bookmarkStart w:id="2" w:name="_heading=h.1ksv4uv"/>
      <w:bookmarkEnd w:id="2"/>
      <w:r w:rsidRPr="00977B8F">
        <w:rPr>
          <w:rFonts w:ascii="Palatino Linotype" w:eastAsia="Palatino Linotype" w:hAnsi="Palatino Linotype" w:cs="Palatino Linotype"/>
          <w:b/>
        </w:rPr>
        <w:t>PRIMERO</w:t>
      </w:r>
      <w:r w:rsidRPr="00977B8F">
        <w:rPr>
          <w:rFonts w:ascii="Palatino Linotype" w:eastAsia="Palatino Linotype" w:hAnsi="Palatino Linotype" w:cs="Palatino Linotype"/>
        </w:rPr>
        <w:t>. Resultan</w:t>
      </w:r>
      <w:r w:rsidRPr="00977B8F">
        <w:rPr>
          <w:rFonts w:ascii="Palatino Linotype" w:eastAsia="Palatino Linotype" w:hAnsi="Palatino Linotype" w:cs="Palatino Linotype"/>
          <w:b/>
        </w:rPr>
        <w:t xml:space="preserve"> fundadas</w:t>
      </w:r>
      <w:r w:rsidRPr="00977B8F">
        <w:rPr>
          <w:rFonts w:ascii="Palatino Linotype" w:eastAsia="Palatino Linotype" w:hAnsi="Palatino Linotype" w:cs="Palatino Linotype"/>
        </w:rPr>
        <w:t xml:space="preserve"> las</w:t>
      </w:r>
      <w:r w:rsidRPr="00977B8F">
        <w:rPr>
          <w:rFonts w:ascii="Palatino Linotype" w:eastAsia="Palatino Linotype" w:hAnsi="Palatino Linotype" w:cs="Palatino Linotype"/>
          <w:b/>
        </w:rPr>
        <w:t xml:space="preserve"> </w:t>
      </w:r>
      <w:r w:rsidRPr="00977B8F">
        <w:rPr>
          <w:rFonts w:ascii="Palatino Linotype" w:eastAsia="Palatino Linotype" w:hAnsi="Palatino Linotype" w:cs="Palatino Linotype"/>
        </w:rPr>
        <w:t xml:space="preserve">razones o motivos de inconformidad hechos valer en </w:t>
      </w:r>
      <w:r w:rsidR="00B92A63" w:rsidRPr="00977B8F">
        <w:rPr>
          <w:rFonts w:ascii="Palatino Linotype" w:eastAsia="Palatino Linotype" w:hAnsi="Palatino Linotype" w:cs="Palatino Linotype"/>
        </w:rPr>
        <w:t>los</w:t>
      </w:r>
      <w:r w:rsidRPr="00977B8F">
        <w:rPr>
          <w:rFonts w:ascii="Palatino Linotype" w:eastAsia="Palatino Linotype" w:hAnsi="Palatino Linotype" w:cs="Palatino Linotype"/>
        </w:rPr>
        <w:t xml:space="preserve"> Recurso</w:t>
      </w:r>
      <w:r w:rsidR="00B92A63" w:rsidRPr="00977B8F">
        <w:rPr>
          <w:rFonts w:ascii="Palatino Linotype" w:eastAsia="Palatino Linotype" w:hAnsi="Palatino Linotype" w:cs="Palatino Linotype"/>
        </w:rPr>
        <w:t>s</w:t>
      </w:r>
      <w:r w:rsidRPr="00977B8F">
        <w:rPr>
          <w:rFonts w:ascii="Palatino Linotype" w:eastAsia="Palatino Linotype" w:hAnsi="Palatino Linotype" w:cs="Palatino Linotype"/>
        </w:rPr>
        <w:t xml:space="preserve"> de Revisión </w:t>
      </w:r>
      <w:r w:rsidRPr="00977B8F">
        <w:rPr>
          <w:rFonts w:ascii="Palatino Linotype" w:eastAsia="Palatino Linotype" w:hAnsi="Palatino Linotype" w:cs="Palatino Linotype"/>
          <w:b/>
        </w:rPr>
        <w:t xml:space="preserve">02142/INFOEM/IP/RR/2023 y </w:t>
      </w:r>
      <w:r w:rsidR="00B92A63" w:rsidRPr="00977B8F">
        <w:rPr>
          <w:rFonts w:ascii="Palatino Linotype" w:eastAsia="Palatino Linotype" w:hAnsi="Palatino Linotype" w:cs="Palatino Linotype"/>
          <w:b/>
        </w:rPr>
        <w:t>02143/INFOEM/IP/RR/2023</w:t>
      </w:r>
      <w:r w:rsidRPr="00977B8F">
        <w:rPr>
          <w:rFonts w:ascii="Palatino Linotype" w:eastAsia="Palatino Linotype" w:hAnsi="Palatino Linotype" w:cs="Palatino Linotype"/>
          <w:b/>
        </w:rPr>
        <w:t xml:space="preserve">, </w:t>
      </w:r>
      <w:r w:rsidRPr="00977B8F">
        <w:rPr>
          <w:rFonts w:ascii="Palatino Linotype" w:eastAsia="Palatino Linotype" w:hAnsi="Palatino Linotype" w:cs="Palatino Linotype"/>
        </w:rPr>
        <w:t xml:space="preserve">en términos del Considerando </w:t>
      </w:r>
      <w:r w:rsidR="00B92A63" w:rsidRPr="00977B8F">
        <w:rPr>
          <w:rFonts w:ascii="Palatino Linotype" w:eastAsia="Palatino Linotype" w:hAnsi="Palatino Linotype" w:cs="Palatino Linotype"/>
          <w:b/>
        </w:rPr>
        <w:t>SEXTO</w:t>
      </w:r>
      <w:r w:rsidRPr="00977B8F">
        <w:rPr>
          <w:rFonts w:ascii="Palatino Linotype" w:eastAsia="Palatino Linotype" w:hAnsi="Palatino Linotype" w:cs="Palatino Linotype"/>
          <w:b/>
        </w:rPr>
        <w:t xml:space="preserve"> </w:t>
      </w:r>
      <w:r w:rsidRPr="00977B8F">
        <w:rPr>
          <w:rFonts w:ascii="Palatino Linotype" w:eastAsia="Palatino Linotype" w:hAnsi="Palatino Linotype" w:cs="Palatino Linotype"/>
        </w:rPr>
        <w:t>de la presente resolución.</w:t>
      </w:r>
    </w:p>
    <w:p w14:paraId="24CB89E0" w14:textId="77777777" w:rsidR="00754BA2" w:rsidRPr="00977B8F" w:rsidRDefault="00754BA2" w:rsidP="00754BA2">
      <w:pPr>
        <w:spacing w:line="360" w:lineRule="auto"/>
        <w:jc w:val="both"/>
        <w:rPr>
          <w:rFonts w:ascii="Palatino Linotype" w:eastAsia="Palatino Linotype" w:hAnsi="Palatino Linotype" w:cs="Palatino Linotype"/>
        </w:rPr>
      </w:pPr>
    </w:p>
    <w:p w14:paraId="69109636" w14:textId="14FF8A4E" w:rsidR="00BD35CA" w:rsidRPr="00977B8F" w:rsidRDefault="00BD35CA" w:rsidP="00977B8F">
      <w:pPr>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b/>
        </w:rPr>
        <w:t>SEGUNDO</w:t>
      </w:r>
      <w:r w:rsidRPr="00977B8F">
        <w:rPr>
          <w:rFonts w:ascii="Palatino Linotype" w:eastAsia="Palatino Linotype" w:hAnsi="Palatino Linotype" w:cs="Palatino Linotype"/>
        </w:rPr>
        <w:t xml:space="preserve">. Se </w:t>
      </w:r>
      <w:r w:rsidRPr="00977B8F">
        <w:rPr>
          <w:rFonts w:ascii="Palatino Linotype" w:eastAsia="Palatino Linotype" w:hAnsi="Palatino Linotype" w:cs="Palatino Linotype"/>
          <w:b/>
        </w:rPr>
        <w:t xml:space="preserve">ORDENA </w:t>
      </w:r>
      <w:r w:rsidRPr="00977B8F">
        <w:rPr>
          <w:rFonts w:ascii="Palatino Linotype" w:eastAsia="Palatino Linotype" w:hAnsi="Palatino Linotype" w:cs="Palatino Linotype"/>
        </w:rPr>
        <w:t>al</w:t>
      </w:r>
      <w:r w:rsidRPr="00977B8F">
        <w:rPr>
          <w:rFonts w:ascii="Palatino Linotype" w:eastAsia="Palatino Linotype" w:hAnsi="Palatino Linotype" w:cs="Palatino Linotype"/>
          <w:b/>
        </w:rPr>
        <w:t xml:space="preserve"> EL SUJETO OBLIGADO</w:t>
      </w:r>
      <w:r w:rsidRPr="00977B8F">
        <w:rPr>
          <w:rFonts w:ascii="Palatino Linotype" w:eastAsia="Palatino Linotype" w:hAnsi="Palatino Linotype" w:cs="Palatino Linotype"/>
        </w:rPr>
        <w:t>, entregue al</w:t>
      </w:r>
      <w:r w:rsidRPr="00977B8F">
        <w:rPr>
          <w:rFonts w:ascii="Palatino Linotype" w:eastAsia="Palatino Linotype" w:hAnsi="Palatino Linotype" w:cs="Palatino Linotype"/>
          <w:b/>
        </w:rPr>
        <w:t xml:space="preserve"> RECURRENTE</w:t>
      </w:r>
      <w:r w:rsidRPr="00977B8F">
        <w:rPr>
          <w:rFonts w:ascii="Palatino Linotype" w:eastAsia="Palatino Linotype" w:hAnsi="Palatino Linotype" w:cs="Palatino Linotype"/>
        </w:rPr>
        <w:t xml:space="preserve"> en términos del Considerando </w:t>
      </w:r>
      <w:r w:rsidR="00B92A63" w:rsidRPr="00977B8F">
        <w:rPr>
          <w:rFonts w:ascii="Palatino Linotype" w:eastAsia="Palatino Linotype" w:hAnsi="Palatino Linotype" w:cs="Palatino Linotype"/>
          <w:b/>
        </w:rPr>
        <w:t>SEXTO</w:t>
      </w:r>
      <w:r w:rsidRPr="00977B8F">
        <w:rPr>
          <w:rFonts w:ascii="Palatino Linotype" w:eastAsia="Palatino Linotype" w:hAnsi="Palatino Linotype" w:cs="Palatino Linotype"/>
          <w:b/>
        </w:rPr>
        <w:t xml:space="preserve"> </w:t>
      </w:r>
      <w:r w:rsidRPr="00977B8F">
        <w:rPr>
          <w:rFonts w:ascii="Palatino Linotype" w:eastAsia="Palatino Linotype" w:hAnsi="Palatino Linotype" w:cs="Palatino Linotype"/>
        </w:rPr>
        <w:t>de la presente resolución, vía Sistema de Acceso a la Información Mexiquense (</w:t>
      </w:r>
      <w:r w:rsidRPr="00977B8F">
        <w:rPr>
          <w:rFonts w:ascii="Palatino Linotype" w:eastAsia="Palatino Linotype" w:hAnsi="Palatino Linotype" w:cs="Palatino Linotype"/>
          <w:b/>
        </w:rPr>
        <w:t>SAIMEX)</w:t>
      </w:r>
      <w:r w:rsidRPr="00977B8F">
        <w:rPr>
          <w:rFonts w:ascii="Palatino Linotype" w:eastAsia="Palatino Linotype" w:hAnsi="Palatino Linotype" w:cs="Palatino Linotype"/>
        </w:rPr>
        <w:t xml:space="preserve">: </w:t>
      </w:r>
    </w:p>
    <w:p w14:paraId="5AA93FE1" w14:textId="77777777" w:rsidR="00AF481C" w:rsidRPr="00977B8F" w:rsidRDefault="00AF481C" w:rsidP="00977B8F">
      <w:pPr>
        <w:spacing w:line="360" w:lineRule="auto"/>
        <w:ind w:left="567" w:right="567"/>
        <w:jc w:val="both"/>
        <w:rPr>
          <w:rFonts w:ascii="Palatino Linotype" w:hAnsi="Palatino Linotype" w:cs="Tahoma"/>
          <w:sz w:val="22"/>
          <w:szCs w:val="22"/>
          <w:lang w:val="es-ES"/>
        </w:rPr>
      </w:pPr>
    </w:p>
    <w:p w14:paraId="0F863B3A" w14:textId="17F3A5D3" w:rsidR="002008C9" w:rsidRPr="00977B8F" w:rsidRDefault="001F636C" w:rsidP="00977B8F">
      <w:pPr>
        <w:pStyle w:val="Prrafodelista"/>
        <w:numPr>
          <w:ilvl w:val="0"/>
          <w:numId w:val="28"/>
        </w:numPr>
        <w:spacing w:line="360" w:lineRule="auto"/>
        <w:ind w:left="567" w:right="567"/>
        <w:contextualSpacing/>
        <w:jc w:val="both"/>
        <w:rPr>
          <w:rFonts w:ascii="Palatino Linotype" w:hAnsi="Palatino Linotype" w:cs="Tahoma"/>
          <w:i/>
          <w:szCs w:val="22"/>
          <w:lang w:val="es-ES"/>
        </w:rPr>
      </w:pPr>
      <w:r w:rsidRPr="00977B8F">
        <w:rPr>
          <w:rFonts w:ascii="Palatino Linotype" w:hAnsi="Palatino Linotype" w:cs="Tahoma"/>
          <w:i/>
          <w:szCs w:val="22"/>
          <w:lang w:val="es-ES"/>
        </w:rPr>
        <w:t>C</w:t>
      </w:r>
      <w:r w:rsidR="00FA2D10" w:rsidRPr="00977B8F">
        <w:rPr>
          <w:rFonts w:ascii="Palatino Linotype" w:hAnsi="Palatino Linotype" w:cs="Tahoma"/>
          <w:i/>
          <w:szCs w:val="22"/>
          <w:lang w:val="es-ES"/>
        </w:rPr>
        <w:t xml:space="preserve">atálogo de Trámites y Servicios </w:t>
      </w:r>
      <w:r w:rsidR="00C35BB2" w:rsidRPr="00977B8F">
        <w:rPr>
          <w:rFonts w:ascii="Palatino Linotype" w:hAnsi="Palatino Linotype" w:cs="Tahoma"/>
          <w:i/>
          <w:szCs w:val="22"/>
          <w:lang w:val="es-ES"/>
        </w:rPr>
        <w:t>vigentes al 24 de marzo de 2023</w:t>
      </w:r>
      <w:r w:rsidR="002008C9" w:rsidRPr="00977B8F">
        <w:rPr>
          <w:rFonts w:ascii="Palatino Linotype" w:hAnsi="Palatino Linotype" w:cs="Tahoma"/>
          <w:i/>
          <w:szCs w:val="22"/>
          <w:lang w:val="es-ES"/>
        </w:rPr>
        <w:t>.</w:t>
      </w:r>
    </w:p>
    <w:p w14:paraId="4FA34CEE" w14:textId="77777777" w:rsidR="007568EE" w:rsidRPr="00977B8F" w:rsidRDefault="007568EE" w:rsidP="00977B8F">
      <w:pPr>
        <w:spacing w:line="360" w:lineRule="auto"/>
        <w:contextualSpacing/>
        <w:jc w:val="both"/>
        <w:rPr>
          <w:rFonts w:ascii="Palatino Linotype" w:eastAsia="Palatino Linotype" w:hAnsi="Palatino Linotype" w:cs="Palatino Linotype"/>
          <w:i/>
          <w:sz w:val="22"/>
          <w:szCs w:val="22"/>
        </w:rPr>
      </w:pPr>
    </w:p>
    <w:p w14:paraId="088362B5" w14:textId="77777777" w:rsidR="00EC07C1" w:rsidRPr="00977B8F" w:rsidRDefault="00EC07C1" w:rsidP="00977B8F">
      <w:pPr>
        <w:spacing w:line="360" w:lineRule="auto"/>
        <w:jc w:val="both"/>
        <w:rPr>
          <w:rFonts w:ascii="Palatino Linotype" w:eastAsia="Palatino Linotype" w:hAnsi="Palatino Linotype" w:cs="Palatino Linotype"/>
        </w:rPr>
      </w:pPr>
      <w:r w:rsidRPr="00977B8F">
        <w:rPr>
          <w:rFonts w:ascii="Palatino Linotype" w:eastAsia="Palatino Linotype" w:hAnsi="Palatino Linotype" w:cs="Palatino Linotype"/>
          <w:b/>
        </w:rPr>
        <w:lastRenderedPageBreak/>
        <w:t>TERCERO.</w:t>
      </w:r>
      <w:r w:rsidRPr="00977B8F">
        <w:rPr>
          <w:rFonts w:ascii="Palatino Linotype" w:eastAsia="Palatino Linotype" w:hAnsi="Palatino Linotype" w:cs="Palatino Linotype"/>
        </w:rPr>
        <w:t xml:space="preserve"> </w:t>
      </w:r>
      <w:r w:rsidRPr="00977B8F">
        <w:rPr>
          <w:rFonts w:ascii="Palatino Linotype" w:eastAsia="Palatino Linotype" w:hAnsi="Palatino Linotype" w:cs="Palatino Linotype"/>
          <w:b/>
        </w:rPr>
        <w:t xml:space="preserve">NOTIFÍQUESE </w:t>
      </w:r>
      <w:r w:rsidRPr="00977B8F">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6E7AB8" w14:textId="77777777" w:rsidR="00EC07C1" w:rsidRPr="00977B8F" w:rsidRDefault="00EC07C1" w:rsidP="00977B8F">
      <w:pPr>
        <w:spacing w:line="360" w:lineRule="auto"/>
        <w:jc w:val="both"/>
        <w:rPr>
          <w:rFonts w:ascii="Palatino Linotype" w:eastAsia="Palatino Linotype" w:hAnsi="Palatino Linotype" w:cs="Palatino Linotype"/>
        </w:rPr>
      </w:pPr>
    </w:p>
    <w:p w14:paraId="4090CBC5" w14:textId="11384055" w:rsidR="002008C9" w:rsidRPr="00977B8F" w:rsidRDefault="00EC07C1" w:rsidP="00977B8F">
      <w:pPr>
        <w:spacing w:line="360" w:lineRule="auto"/>
        <w:jc w:val="both"/>
        <w:rPr>
          <w:rFonts w:ascii="Palatino Linotype" w:eastAsia="Palatino Linotype" w:hAnsi="Palatino Linotype" w:cs="Palatino Linotype"/>
          <w:b/>
        </w:rPr>
      </w:pPr>
      <w:r w:rsidRPr="00977B8F">
        <w:rPr>
          <w:rFonts w:ascii="Palatino Linotype" w:eastAsia="Palatino Linotype" w:hAnsi="Palatino Linotype" w:cs="Palatino Linotype"/>
          <w:b/>
        </w:rPr>
        <w:t xml:space="preserve">CUARTO. </w:t>
      </w:r>
      <w:r w:rsidR="002008C9" w:rsidRPr="00977B8F">
        <w:rPr>
          <w:rFonts w:ascii="Palatino Linotype" w:eastAsia="Palatino Linotype" w:hAnsi="Palatino Linotype" w:cs="Palatino Linotype"/>
          <w:b/>
        </w:rPr>
        <w:t>NOTIFÍQUESE</w:t>
      </w:r>
      <w:r w:rsidR="002008C9" w:rsidRPr="00977B8F">
        <w:rPr>
          <w:rFonts w:ascii="Palatino Linotype" w:eastAsia="Palatino Linotype" w:hAnsi="Palatino Linotype" w:cs="Palatino Linotype"/>
        </w:rPr>
        <w:t xml:space="preserve"> al </w:t>
      </w:r>
      <w:r w:rsidR="00446125" w:rsidRPr="00446125">
        <w:rPr>
          <w:rFonts w:ascii="Palatino Linotype" w:eastAsia="Palatino Linotype" w:hAnsi="Palatino Linotype" w:cs="Palatino Linotype"/>
          <w:b/>
          <w:bCs/>
        </w:rPr>
        <w:t>RECURRENTE</w:t>
      </w:r>
      <w:r w:rsidR="002008C9" w:rsidRPr="00977B8F">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B45384" w14:textId="5D73DA76" w:rsidR="00EC07C1" w:rsidRPr="00977B8F" w:rsidRDefault="00EC07C1" w:rsidP="00977B8F">
      <w:pPr>
        <w:spacing w:line="360" w:lineRule="auto"/>
        <w:jc w:val="both"/>
        <w:rPr>
          <w:rFonts w:ascii="Palatino Linotype" w:eastAsia="Palatino Linotype" w:hAnsi="Palatino Linotype" w:cs="Palatino Linotype"/>
        </w:rPr>
      </w:pPr>
    </w:p>
    <w:p w14:paraId="3CD99D7D" w14:textId="17D956DA" w:rsidR="002008C9" w:rsidRPr="00977B8F" w:rsidRDefault="00EC07C1" w:rsidP="00977B8F">
      <w:pPr>
        <w:spacing w:line="360" w:lineRule="auto"/>
        <w:jc w:val="both"/>
        <w:rPr>
          <w:rFonts w:ascii="Palatino Linotype" w:eastAsia="Palatino Linotype" w:hAnsi="Palatino Linotype" w:cs="Palatino Linotype"/>
          <w:b/>
        </w:rPr>
      </w:pPr>
      <w:r w:rsidRPr="00977B8F">
        <w:rPr>
          <w:rFonts w:ascii="Palatino Linotype" w:eastAsia="Palatino Linotype" w:hAnsi="Palatino Linotype" w:cs="Palatino Linotype"/>
          <w:b/>
        </w:rPr>
        <w:t>QUINTO.</w:t>
      </w:r>
      <w:r w:rsidR="002008C9" w:rsidRPr="00977B8F">
        <w:rPr>
          <w:rFonts w:ascii="Palatino Linotype" w:eastAsia="Palatino Linotype" w:hAnsi="Palatino Linotype" w:cs="Palatino Linotype"/>
          <w:b/>
        </w:rPr>
        <w:t xml:space="preserve"> </w:t>
      </w:r>
      <w:r w:rsidR="002008C9" w:rsidRPr="00977B8F">
        <w:rPr>
          <w:rFonts w:ascii="Palatino Linotype" w:eastAsia="Palatino Linotype" w:hAnsi="Palatino Linotype" w:cs="Palatino Linotype"/>
        </w:rPr>
        <w:t xml:space="preserve">Hágase del conocimiento del </w:t>
      </w:r>
      <w:r w:rsidR="002008C9" w:rsidRPr="00446125">
        <w:rPr>
          <w:rFonts w:ascii="Palatino Linotype" w:eastAsia="Palatino Linotype" w:hAnsi="Palatino Linotype" w:cs="Palatino Linotype"/>
          <w:b/>
          <w:bCs/>
        </w:rPr>
        <w:t>RECURRENTE</w:t>
      </w:r>
      <w:r w:rsidR="002008C9" w:rsidRPr="00977B8F">
        <w:rPr>
          <w:rFonts w:ascii="Palatino Linotype" w:eastAsia="Palatino Linotype" w:hAnsi="Palatino Linotype" w:cs="Palatino Linotype"/>
        </w:rPr>
        <w:t xml:space="preserve"> que la respuesta que dé </w:t>
      </w:r>
      <w:r w:rsidR="002008C9" w:rsidRPr="00446125">
        <w:rPr>
          <w:rFonts w:ascii="Palatino Linotype" w:eastAsia="Palatino Linotype" w:hAnsi="Palatino Linotype" w:cs="Palatino Linotype"/>
          <w:b/>
          <w:bCs/>
        </w:rPr>
        <w:t>EL SUJETO OBLIGADO</w:t>
      </w:r>
      <w:r w:rsidR="002008C9" w:rsidRPr="00977B8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165A74A" w14:textId="537D2CDD" w:rsidR="00EC07C1" w:rsidRPr="00977B8F" w:rsidRDefault="00C35BB2" w:rsidP="00977B8F">
      <w:pPr>
        <w:widowControl w:val="0"/>
        <w:tabs>
          <w:tab w:val="left" w:pos="1701"/>
        </w:tabs>
        <w:autoSpaceDE w:val="0"/>
        <w:autoSpaceDN w:val="0"/>
        <w:adjustRightInd w:val="0"/>
        <w:spacing w:line="360" w:lineRule="auto"/>
        <w:ind w:right="49"/>
        <w:jc w:val="both"/>
        <w:rPr>
          <w:rFonts w:ascii="Palatino Linotype" w:eastAsia="Palatino Linotype" w:hAnsi="Palatino Linotype" w:cs="Palatino Linotype"/>
        </w:rPr>
      </w:pPr>
      <w:r w:rsidRPr="00977B8F">
        <w:rPr>
          <w:rFonts w:ascii="Palatino Linotype" w:eastAsia="Palatino Linotype" w:hAnsi="Palatino Linotype" w:cs="Palatino Linotype"/>
          <w:b/>
        </w:rPr>
        <w:t>SEXTO</w:t>
      </w:r>
      <w:r w:rsidR="008C2583" w:rsidRPr="00977B8F">
        <w:rPr>
          <w:rFonts w:ascii="Palatino Linotype" w:eastAsia="Palatino Linotype" w:hAnsi="Palatino Linotype" w:cs="Palatino Linotype"/>
          <w:b/>
        </w:rPr>
        <w:t>. Gírese oficio</w:t>
      </w:r>
      <w:r w:rsidR="008C2583" w:rsidRPr="00977B8F">
        <w:rPr>
          <w:rFonts w:ascii="Palatino Linotype" w:eastAsia="Palatino Linotype" w:hAnsi="Palatino Linotype" w:cs="Palatino Linotype"/>
        </w:rPr>
        <w:t xml:space="preserve"> a la Secretaría Técnica del Pleno de este Instituto para hacer del conocimiento del Órgano Interno de Control competente la presente resolución, a fin de </w:t>
      </w:r>
      <w:r w:rsidR="008C2583" w:rsidRPr="00977B8F">
        <w:rPr>
          <w:rFonts w:ascii="Palatino Linotype" w:eastAsia="Palatino Linotype" w:hAnsi="Palatino Linotype" w:cs="Palatino Linotype"/>
        </w:rPr>
        <w:lastRenderedPageBreak/>
        <w:t xml:space="preserve">que de conformidad con el artículo 190 de la Ley de Transparencia y Acceso a la Información Pública del Estado de México y Municipios se determine lo conducente, en términos de lo señalado en el Considerando </w:t>
      </w:r>
      <w:r w:rsidR="008C2583" w:rsidRPr="00977B8F">
        <w:rPr>
          <w:rFonts w:ascii="Palatino Linotype" w:eastAsia="Palatino Linotype" w:hAnsi="Palatino Linotype" w:cs="Palatino Linotype"/>
          <w:b/>
        </w:rPr>
        <w:t>SEXTO</w:t>
      </w:r>
      <w:r w:rsidR="008C2583" w:rsidRPr="00977B8F">
        <w:rPr>
          <w:rFonts w:ascii="Palatino Linotype" w:eastAsia="Palatino Linotype" w:hAnsi="Palatino Linotype" w:cs="Palatino Linotype"/>
        </w:rPr>
        <w:t xml:space="preserve"> de la presente resolución.</w:t>
      </w:r>
    </w:p>
    <w:p w14:paraId="2EBC4F0B" w14:textId="77777777" w:rsidR="008C2583" w:rsidRPr="00977B8F" w:rsidRDefault="008C2583" w:rsidP="00977B8F">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49BEE9F" w14:textId="78B02B4B" w:rsidR="00B9027F" w:rsidRPr="00977B8F" w:rsidRDefault="00B9027F" w:rsidP="00977B8F">
      <w:pPr>
        <w:widowControl w:val="0"/>
        <w:autoSpaceDE w:val="0"/>
        <w:autoSpaceDN w:val="0"/>
        <w:adjustRightInd w:val="0"/>
        <w:spacing w:line="360" w:lineRule="auto"/>
        <w:jc w:val="both"/>
        <w:rPr>
          <w:rFonts w:ascii="Palatino Linotype" w:hAnsi="Palatino Linotype" w:cs="Arial"/>
        </w:rPr>
      </w:pPr>
      <w:r w:rsidRPr="00977B8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F636C" w:rsidRPr="00977B8F">
        <w:rPr>
          <w:rFonts w:ascii="Palatino Linotype" w:hAnsi="Palatino Linotype" w:cs="Arial"/>
        </w:rPr>
        <w:t xml:space="preserve">VIGÉSIMA </w:t>
      </w:r>
      <w:r w:rsidR="00CE22F3" w:rsidRPr="00977B8F">
        <w:rPr>
          <w:rFonts w:ascii="Palatino Linotype" w:hAnsi="Palatino Linotype" w:cs="Arial"/>
        </w:rPr>
        <w:t>SÉPTIMA</w:t>
      </w:r>
      <w:r w:rsidR="00CD225F" w:rsidRPr="00977B8F">
        <w:rPr>
          <w:rFonts w:ascii="Palatino Linotype" w:hAnsi="Palatino Linotype" w:cs="Arial"/>
        </w:rPr>
        <w:t xml:space="preserve"> </w:t>
      </w:r>
      <w:r w:rsidRPr="00977B8F">
        <w:rPr>
          <w:rFonts w:ascii="Palatino Linotype" w:hAnsi="Palatino Linotype" w:cs="Arial"/>
        </w:rPr>
        <w:t xml:space="preserve">SESIÓN ORDINARIA CELEBRADA EL </w:t>
      </w:r>
      <w:r w:rsidR="00CE22F3" w:rsidRPr="00977B8F">
        <w:rPr>
          <w:rFonts w:ascii="Palatino Linotype" w:hAnsi="Palatino Linotype" w:cs="Arial"/>
        </w:rPr>
        <w:t>DOS DE AGOSTO</w:t>
      </w:r>
      <w:r w:rsidR="001F636C" w:rsidRPr="00977B8F">
        <w:rPr>
          <w:rFonts w:ascii="Palatino Linotype" w:hAnsi="Palatino Linotype" w:cs="Arial"/>
        </w:rPr>
        <w:t xml:space="preserve"> </w:t>
      </w:r>
      <w:r w:rsidR="00402072" w:rsidRPr="00977B8F">
        <w:rPr>
          <w:rFonts w:ascii="Palatino Linotype" w:hAnsi="Palatino Linotype" w:cs="Arial"/>
        </w:rPr>
        <w:t xml:space="preserve">DE </w:t>
      </w:r>
      <w:r w:rsidRPr="00977B8F">
        <w:rPr>
          <w:rFonts w:ascii="Palatino Linotype" w:hAnsi="Palatino Linotype" w:cs="Arial"/>
        </w:rPr>
        <w:t xml:space="preserve">DOS MIL </w:t>
      </w:r>
      <w:r w:rsidR="009A332C" w:rsidRPr="00977B8F">
        <w:rPr>
          <w:rFonts w:ascii="Palatino Linotype" w:hAnsi="Palatino Linotype" w:cs="Arial"/>
        </w:rPr>
        <w:t>VEINTITRÉS</w:t>
      </w:r>
      <w:r w:rsidRPr="00977B8F">
        <w:rPr>
          <w:rFonts w:ascii="Palatino Linotype" w:hAnsi="Palatino Linotype" w:cs="Arial"/>
        </w:rPr>
        <w:t xml:space="preserve">, ANTE EL SECRETARIO TÉCNICO DEL PLENO, ALEXIS TAPIA RAMÍREZ. </w:t>
      </w:r>
    </w:p>
    <w:p w14:paraId="36FDEB7A" w14:textId="3CA7D307" w:rsidR="00177BA7" w:rsidRPr="00977B8F" w:rsidRDefault="00B9027F" w:rsidP="00977B8F">
      <w:pPr>
        <w:widowControl w:val="0"/>
        <w:autoSpaceDE w:val="0"/>
        <w:autoSpaceDN w:val="0"/>
        <w:adjustRightInd w:val="0"/>
        <w:spacing w:line="360" w:lineRule="auto"/>
        <w:jc w:val="both"/>
        <w:rPr>
          <w:rFonts w:ascii="Palatino Linotype" w:hAnsi="Palatino Linotype"/>
          <w:sz w:val="20"/>
        </w:rPr>
      </w:pPr>
      <w:r w:rsidRPr="00977B8F">
        <w:rPr>
          <w:rFonts w:ascii="Palatino Linotype" w:eastAsiaTheme="minorEastAsia" w:hAnsi="Palatino Linotype"/>
          <w:sz w:val="20"/>
          <w:lang w:val="es-ES_tradnl"/>
        </w:rPr>
        <w:t>SCMM/BLA/DEMF/</w:t>
      </w:r>
      <w:r w:rsidR="00746710" w:rsidRPr="00977B8F">
        <w:rPr>
          <w:rFonts w:ascii="Palatino Linotype" w:eastAsiaTheme="minorEastAsia" w:hAnsi="Palatino Linotype"/>
          <w:sz w:val="20"/>
          <w:lang w:val="es-419"/>
        </w:rPr>
        <w:t>JMMO</w:t>
      </w:r>
    </w:p>
    <w:p w14:paraId="332F197D" w14:textId="463F7492" w:rsidR="00177BA7" w:rsidRPr="00977B8F" w:rsidRDefault="00177BA7" w:rsidP="00977B8F">
      <w:pPr>
        <w:rPr>
          <w:rFonts w:ascii="Palatino Linotype" w:hAnsi="Palatino Linotype"/>
          <w:b/>
          <w:sz w:val="28"/>
          <w:szCs w:val="28"/>
        </w:rPr>
      </w:pPr>
      <w:r w:rsidRPr="00977B8F">
        <w:rPr>
          <w:rFonts w:ascii="Palatino Linotype" w:hAnsi="Palatino Linotype"/>
          <w:b/>
          <w:sz w:val="28"/>
          <w:szCs w:val="28"/>
        </w:rPr>
        <w:br w:type="page"/>
      </w:r>
    </w:p>
    <w:p w14:paraId="0B67E94C" w14:textId="6209120B" w:rsidR="00EE52D0" w:rsidRPr="00977B8F" w:rsidRDefault="00EE52D0" w:rsidP="00977B8F">
      <w:pPr>
        <w:spacing w:line="360" w:lineRule="auto"/>
        <w:jc w:val="both"/>
        <w:rPr>
          <w:rFonts w:ascii="Palatino Linotype" w:hAnsi="Palatino Linotype"/>
          <w:b/>
          <w:sz w:val="28"/>
          <w:szCs w:val="28"/>
        </w:rPr>
      </w:pPr>
    </w:p>
    <w:sectPr w:rsidR="00EE52D0" w:rsidRPr="00977B8F"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70E0B" w14:textId="77777777" w:rsidR="00754310" w:rsidRDefault="00754310" w:rsidP="00C80F8C">
      <w:r>
        <w:separator/>
      </w:r>
    </w:p>
  </w:endnote>
  <w:endnote w:type="continuationSeparator" w:id="0">
    <w:p w14:paraId="3143A407" w14:textId="77777777" w:rsidR="00754310" w:rsidRDefault="007543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B24F0F" w:rsidR="0084698A" w:rsidRPr="0010196A" w:rsidRDefault="008469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73B7">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73B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1554726" w:rsidR="0084698A" w:rsidRPr="0010196A" w:rsidRDefault="008469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73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73B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C6DE4" w14:textId="77777777" w:rsidR="00754310" w:rsidRDefault="00754310" w:rsidP="00C80F8C">
      <w:r>
        <w:separator/>
      </w:r>
    </w:p>
  </w:footnote>
  <w:footnote w:type="continuationSeparator" w:id="0">
    <w:p w14:paraId="747E1E6D" w14:textId="77777777" w:rsidR="00754310" w:rsidRDefault="0075431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4698A" w:rsidRDefault="0075431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4698A" w:rsidRPr="0010196A" w:rsidRDefault="0075431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4698A" w:rsidRPr="008F2CCC" w14:paraId="1F097D8A" w14:textId="77777777" w:rsidTr="00E44BB1">
      <w:tc>
        <w:tcPr>
          <w:tcW w:w="2694" w:type="dxa"/>
          <w:vMerge w:val="restart"/>
        </w:tcPr>
        <w:p w14:paraId="1F780A0C" w14:textId="1EFF25F4" w:rsidR="0084698A" w:rsidRPr="008F2CCC" w:rsidRDefault="0084698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4698A" w:rsidRPr="00664658" w:rsidRDefault="008469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18703434" w14:textId="52BAD695" w:rsidR="0084698A" w:rsidRPr="009F37B6" w:rsidRDefault="0084698A" w:rsidP="00DC1B17">
          <w:pPr>
            <w:jc w:val="both"/>
            <w:rPr>
              <w:rFonts w:ascii="Palatino Linotype" w:hAnsi="Palatino Linotype"/>
              <w:b/>
              <w:sz w:val="22"/>
              <w:szCs w:val="22"/>
              <w:lang w:val="es-ES_tradnl"/>
            </w:rPr>
          </w:pPr>
          <w:r>
            <w:rPr>
              <w:rFonts w:ascii="Palatino Linotype" w:hAnsi="Palatino Linotype"/>
              <w:b/>
              <w:sz w:val="22"/>
              <w:szCs w:val="22"/>
              <w:lang w:val="es-ES_tradnl"/>
            </w:rPr>
            <w:t>02142</w:t>
          </w:r>
          <w:r w:rsidR="00FA2D10">
            <w:rPr>
              <w:rFonts w:ascii="Palatino Linotype" w:hAnsi="Palatino Linotype"/>
              <w:b/>
              <w:sz w:val="22"/>
              <w:szCs w:val="22"/>
              <w:lang w:val="es-ES_tradnl"/>
            </w:rPr>
            <w:t>/INFOEM/IP/RR/2023</w:t>
          </w:r>
          <w:r w:rsidRPr="009F37B6">
            <w:rPr>
              <w:rFonts w:ascii="Palatino Linotype" w:hAnsi="Palatino Linotype"/>
              <w:b/>
              <w:sz w:val="22"/>
              <w:szCs w:val="22"/>
              <w:lang w:val="es-ES_tradnl"/>
            </w:rPr>
            <w:t xml:space="preserve"> y</w:t>
          </w:r>
        </w:p>
        <w:p w14:paraId="65AFA994" w14:textId="2979CECD" w:rsidR="0084698A" w:rsidRPr="00664658" w:rsidRDefault="002C0A52" w:rsidP="00DC1B17">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84698A" w:rsidRPr="008F2CCC" w14:paraId="049677A3" w14:textId="77777777" w:rsidTr="00E44BB1">
      <w:tc>
        <w:tcPr>
          <w:tcW w:w="2694" w:type="dxa"/>
          <w:vMerge/>
        </w:tcPr>
        <w:p w14:paraId="4A21EAC1" w14:textId="5C1F145E" w:rsidR="0084698A" w:rsidRPr="008F2CCC" w:rsidRDefault="0084698A" w:rsidP="00DC1B17">
          <w:pPr>
            <w:rPr>
              <w:rFonts w:ascii="Palatino Linotype" w:hAnsi="Palatino Linotype"/>
              <w:b/>
              <w:sz w:val="22"/>
              <w:szCs w:val="22"/>
              <w:lang w:val="es-ES_tradnl"/>
            </w:rPr>
          </w:pPr>
        </w:p>
      </w:tc>
      <w:tc>
        <w:tcPr>
          <w:tcW w:w="2551" w:type="dxa"/>
          <w:shd w:val="clear" w:color="auto" w:fill="auto"/>
        </w:tcPr>
        <w:p w14:paraId="1237BCDE" w14:textId="77777777" w:rsidR="0084698A" w:rsidRPr="00664658" w:rsidRDefault="0084698A" w:rsidP="00DC1B1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250F1F4" w:rsidR="0084698A" w:rsidRPr="00AB5C2B" w:rsidRDefault="0084698A" w:rsidP="00DC1B17">
          <w:pPr>
            <w:jc w:val="both"/>
            <w:rPr>
              <w:rFonts w:ascii="Palatino Linotype" w:hAnsi="Palatino Linotype"/>
              <w:b/>
              <w:sz w:val="22"/>
              <w:szCs w:val="22"/>
              <w:lang w:val="es-419"/>
            </w:rPr>
          </w:pPr>
          <w:r w:rsidRPr="00F83A45">
            <w:rPr>
              <w:rFonts w:ascii="Palatino Linotype" w:hAnsi="Palatino Linotype"/>
              <w:b/>
              <w:sz w:val="22"/>
              <w:szCs w:val="22"/>
              <w:lang w:val="es-ES_tradnl"/>
            </w:rPr>
            <w:t>Ayuntamiento de Temascalcingo</w:t>
          </w:r>
        </w:p>
      </w:tc>
    </w:tr>
    <w:tr w:rsidR="0084698A" w:rsidRPr="008F2CCC" w14:paraId="72CD087D" w14:textId="77777777" w:rsidTr="00E44BB1">
      <w:trPr>
        <w:trHeight w:val="228"/>
      </w:trPr>
      <w:tc>
        <w:tcPr>
          <w:tcW w:w="2694" w:type="dxa"/>
          <w:vMerge/>
        </w:tcPr>
        <w:p w14:paraId="1B78656F" w14:textId="01E6F6F6" w:rsidR="0084698A" w:rsidRPr="008F2CCC" w:rsidRDefault="0084698A" w:rsidP="00DC1B17">
          <w:pPr>
            <w:rPr>
              <w:rFonts w:ascii="Palatino Linotype" w:hAnsi="Palatino Linotype"/>
              <w:b/>
              <w:sz w:val="22"/>
              <w:szCs w:val="22"/>
              <w:lang w:val="es-ES_tradnl"/>
            </w:rPr>
          </w:pPr>
        </w:p>
      </w:tc>
      <w:tc>
        <w:tcPr>
          <w:tcW w:w="2551" w:type="dxa"/>
          <w:shd w:val="clear" w:color="auto" w:fill="auto"/>
        </w:tcPr>
        <w:p w14:paraId="74D81628" w14:textId="5DC3BCA5" w:rsidR="0084698A" w:rsidRPr="00664658" w:rsidRDefault="0084698A" w:rsidP="00DC1B1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4698A" w:rsidRPr="00664658" w:rsidRDefault="0084698A" w:rsidP="00DC1B17">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4698A" w:rsidRPr="0010196A" w:rsidRDefault="008469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4698A" w:rsidRPr="0010196A" w:rsidRDefault="0084698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4698A" w:rsidRPr="008F2CCC" w14:paraId="6ABABA57" w14:textId="77777777" w:rsidTr="00E44BB1">
      <w:tc>
        <w:tcPr>
          <w:tcW w:w="3828" w:type="dxa"/>
          <w:vMerge w:val="restart"/>
          <w:shd w:val="clear" w:color="auto" w:fill="auto"/>
        </w:tcPr>
        <w:p w14:paraId="6AA376CC" w14:textId="1E62217E" w:rsidR="0084698A" w:rsidRPr="008F2CCC" w:rsidRDefault="0084698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4698A" w:rsidRPr="008F2CCC" w:rsidRDefault="008469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45824E9A" w:rsidR="0084698A" w:rsidRPr="009F37B6" w:rsidRDefault="0084698A" w:rsidP="009F37B6">
          <w:pPr>
            <w:jc w:val="both"/>
            <w:rPr>
              <w:rFonts w:ascii="Palatino Linotype" w:hAnsi="Palatino Linotype"/>
              <w:b/>
              <w:sz w:val="22"/>
              <w:szCs w:val="22"/>
              <w:lang w:val="es-ES_tradnl"/>
            </w:rPr>
          </w:pPr>
          <w:r>
            <w:rPr>
              <w:rFonts w:ascii="Palatino Linotype" w:hAnsi="Palatino Linotype"/>
              <w:b/>
              <w:sz w:val="22"/>
              <w:szCs w:val="22"/>
              <w:lang w:val="es-ES_tradnl"/>
            </w:rPr>
            <w:t>02142</w:t>
          </w:r>
          <w:r w:rsidR="00FA2D10">
            <w:rPr>
              <w:rFonts w:ascii="Palatino Linotype" w:hAnsi="Palatino Linotype"/>
              <w:b/>
              <w:sz w:val="22"/>
              <w:szCs w:val="22"/>
              <w:lang w:val="es-ES_tradnl"/>
            </w:rPr>
            <w:t>/INFOEM/IP/RR/2023</w:t>
          </w:r>
          <w:r w:rsidRPr="009F37B6">
            <w:rPr>
              <w:rFonts w:ascii="Palatino Linotype" w:hAnsi="Palatino Linotype"/>
              <w:b/>
              <w:sz w:val="22"/>
              <w:szCs w:val="22"/>
              <w:lang w:val="es-ES_tradnl"/>
            </w:rPr>
            <w:t xml:space="preserve"> y</w:t>
          </w:r>
        </w:p>
        <w:p w14:paraId="5F0F5848" w14:textId="7C29B298" w:rsidR="0084698A" w:rsidRPr="008F2CCC" w:rsidRDefault="002C0A52"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84698A" w:rsidRPr="008F2CCC" w14:paraId="3B45FB53" w14:textId="77777777" w:rsidTr="00E44BB1">
      <w:tc>
        <w:tcPr>
          <w:tcW w:w="3828" w:type="dxa"/>
          <w:vMerge/>
          <w:shd w:val="clear" w:color="auto" w:fill="auto"/>
        </w:tcPr>
        <w:p w14:paraId="188B82EF" w14:textId="77777777" w:rsidR="0084698A" w:rsidRPr="008F2CCC" w:rsidRDefault="0084698A" w:rsidP="00A2780F">
          <w:pPr>
            <w:rPr>
              <w:rFonts w:ascii="Palatino Linotype" w:hAnsi="Palatino Linotype"/>
              <w:b/>
              <w:sz w:val="22"/>
              <w:szCs w:val="22"/>
              <w:lang w:val="es-ES_tradnl"/>
            </w:rPr>
          </w:pPr>
        </w:p>
      </w:tc>
      <w:tc>
        <w:tcPr>
          <w:tcW w:w="2551" w:type="dxa"/>
          <w:shd w:val="clear" w:color="auto" w:fill="auto"/>
        </w:tcPr>
        <w:p w14:paraId="3B2AD0CF" w14:textId="77777777" w:rsidR="0084698A" w:rsidRPr="008F2CCC" w:rsidRDefault="0084698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0B80BB1" w:rsidR="0084698A" w:rsidRPr="00234374" w:rsidRDefault="003873B7" w:rsidP="00C27EA8">
          <w:pPr>
            <w:jc w:val="both"/>
            <w:rPr>
              <w:rFonts w:ascii="Palatino Linotype" w:hAnsi="Palatino Linotype" w:cs="Arial"/>
              <w:b/>
              <w:bCs/>
              <w:sz w:val="22"/>
              <w:szCs w:val="22"/>
            </w:rPr>
          </w:pPr>
          <w:r>
            <w:rPr>
              <w:rFonts w:ascii="Palatino Linotype" w:hAnsi="Palatino Linotype" w:cs="Arial"/>
              <w:b/>
              <w:bCs/>
              <w:sz w:val="22"/>
              <w:szCs w:val="22"/>
            </w:rPr>
            <w:t xml:space="preserve">XXXXXXXX </w:t>
          </w:r>
          <w:proofErr w:type="spellStart"/>
          <w:r>
            <w:rPr>
              <w:rFonts w:ascii="Palatino Linotype" w:hAnsi="Palatino Linotype" w:cs="Arial"/>
              <w:b/>
              <w:bCs/>
              <w:sz w:val="22"/>
              <w:szCs w:val="22"/>
            </w:rPr>
            <w:t>XXXXXXXX</w:t>
          </w:r>
          <w:proofErr w:type="spellEnd"/>
          <w:r>
            <w:rPr>
              <w:rFonts w:ascii="Palatino Linotype" w:hAnsi="Palatino Linotype" w:cs="Arial"/>
              <w:b/>
              <w:bCs/>
              <w:sz w:val="22"/>
              <w:szCs w:val="22"/>
            </w:rPr>
            <w:t xml:space="preserve"> XXXXXXXXX</w:t>
          </w:r>
        </w:p>
      </w:tc>
    </w:tr>
    <w:tr w:rsidR="0084698A" w:rsidRPr="008F2CCC" w14:paraId="28A493EB" w14:textId="77777777" w:rsidTr="00E44BB1">
      <w:trPr>
        <w:trHeight w:val="228"/>
      </w:trPr>
      <w:tc>
        <w:tcPr>
          <w:tcW w:w="3828" w:type="dxa"/>
          <w:vMerge/>
          <w:shd w:val="clear" w:color="auto" w:fill="auto"/>
        </w:tcPr>
        <w:p w14:paraId="06C77D31" w14:textId="77777777" w:rsidR="0084698A" w:rsidRPr="008F2CCC" w:rsidRDefault="0084698A" w:rsidP="00E37C88">
          <w:pPr>
            <w:rPr>
              <w:rFonts w:ascii="Palatino Linotype" w:hAnsi="Palatino Linotype"/>
              <w:b/>
              <w:sz w:val="22"/>
              <w:szCs w:val="22"/>
              <w:lang w:val="es-ES_tradnl"/>
            </w:rPr>
          </w:pPr>
        </w:p>
      </w:tc>
      <w:tc>
        <w:tcPr>
          <w:tcW w:w="2551" w:type="dxa"/>
          <w:shd w:val="clear" w:color="auto" w:fill="auto"/>
        </w:tcPr>
        <w:p w14:paraId="2E1A72B4" w14:textId="77777777" w:rsidR="0084698A" w:rsidRPr="008F2CCC" w:rsidRDefault="008469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5A92291" w:rsidR="0084698A" w:rsidRPr="00DC41C8" w:rsidRDefault="0084698A" w:rsidP="007F6F88">
          <w:pPr>
            <w:jc w:val="both"/>
            <w:rPr>
              <w:rFonts w:ascii="Palatino Linotype" w:hAnsi="Palatino Linotype"/>
              <w:b/>
              <w:sz w:val="22"/>
              <w:szCs w:val="22"/>
            </w:rPr>
          </w:pPr>
          <w:r w:rsidRPr="00F83A45">
            <w:rPr>
              <w:rFonts w:ascii="Palatino Linotype" w:hAnsi="Palatino Linotype"/>
              <w:b/>
              <w:sz w:val="22"/>
              <w:szCs w:val="22"/>
              <w:lang w:val="es-ES_tradnl"/>
            </w:rPr>
            <w:t>Ayuntamiento de Temascalcingo</w:t>
          </w:r>
        </w:p>
      </w:tc>
    </w:tr>
    <w:tr w:rsidR="0084698A" w:rsidRPr="008F2CCC" w14:paraId="0F114FF0" w14:textId="77777777" w:rsidTr="00E44BB1">
      <w:tc>
        <w:tcPr>
          <w:tcW w:w="3828" w:type="dxa"/>
          <w:vMerge/>
          <w:shd w:val="clear" w:color="auto" w:fill="auto"/>
        </w:tcPr>
        <w:p w14:paraId="4CCB64BA" w14:textId="77777777" w:rsidR="0084698A" w:rsidRPr="008F2CCC" w:rsidRDefault="0084698A" w:rsidP="00A2780F">
          <w:pPr>
            <w:rPr>
              <w:rFonts w:ascii="Palatino Linotype" w:hAnsi="Palatino Linotype"/>
              <w:b/>
              <w:sz w:val="22"/>
              <w:szCs w:val="22"/>
              <w:lang w:val="es-ES_tradnl"/>
            </w:rPr>
          </w:pPr>
        </w:p>
      </w:tc>
      <w:tc>
        <w:tcPr>
          <w:tcW w:w="2551" w:type="dxa"/>
          <w:shd w:val="clear" w:color="auto" w:fill="auto"/>
        </w:tcPr>
        <w:p w14:paraId="31E422EA" w14:textId="12F398EB" w:rsidR="0084698A" w:rsidRPr="008F2CCC" w:rsidRDefault="0084698A"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4698A" w:rsidRPr="008F2CCC" w:rsidRDefault="0084698A"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4698A" w:rsidRPr="0010196A" w:rsidRDefault="0075431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9427F1"/>
    <w:multiLevelType w:val="hybridMultilevel"/>
    <w:tmpl w:val="4552D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9"/>
  </w:num>
  <w:num w:numId="7">
    <w:abstractNumId w:val="3"/>
  </w:num>
  <w:num w:numId="8">
    <w:abstractNumId w:val="21"/>
  </w:num>
  <w:num w:numId="9">
    <w:abstractNumId w:val="1"/>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3"/>
  </w:num>
  <w:num w:numId="14">
    <w:abstractNumId w:val="20"/>
  </w:num>
  <w:num w:numId="15">
    <w:abstractNumId w:val="4"/>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8"/>
  </w:num>
  <w:num w:numId="22">
    <w:abstractNumId w:val="0"/>
  </w:num>
  <w:num w:numId="23">
    <w:abstractNumId w:val="14"/>
  </w:num>
  <w:num w:numId="24">
    <w:abstractNumId w:val="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5A7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DF9"/>
    <w:rsid w:val="00014E91"/>
    <w:rsid w:val="00015BBF"/>
    <w:rsid w:val="00015DDC"/>
    <w:rsid w:val="000160C6"/>
    <w:rsid w:val="00016A2B"/>
    <w:rsid w:val="000171D8"/>
    <w:rsid w:val="00017746"/>
    <w:rsid w:val="0001796B"/>
    <w:rsid w:val="00017EBE"/>
    <w:rsid w:val="00020143"/>
    <w:rsid w:val="000208A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3F5B"/>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9C"/>
    <w:rsid w:val="000606B4"/>
    <w:rsid w:val="00060E5A"/>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317"/>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A06"/>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45B"/>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B5F"/>
    <w:rsid w:val="000F2DAA"/>
    <w:rsid w:val="000F30C1"/>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6268"/>
    <w:rsid w:val="0010628C"/>
    <w:rsid w:val="001063BB"/>
    <w:rsid w:val="00106A20"/>
    <w:rsid w:val="00106B41"/>
    <w:rsid w:val="00106FBF"/>
    <w:rsid w:val="00107FBF"/>
    <w:rsid w:val="00110232"/>
    <w:rsid w:val="001110E5"/>
    <w:rsid w:val="00111746"/>
    <w:rsid w:val="00111DBB"/>
    <w:rsid w:val="00111F07"/>
    <w:rsid w:val="00112988"/>
    <w:rsid w:val="00113015"/>
    <w:rsid w:val="001131FD"/>
    <w:rsid w:val="00113629"/>
    <w:rsid w:val="001136D3"/>
    <w:rsid w:val="001149CC"/>
    <w:rsid w:val="00114BA6"/>
    <w:rsid w:val="00114CC0"/>
    <w:rsid w:val="00114DD9"/>
    <w:rsid w:val="0011502F"/>
    <w:rsid w:val="0011507B"/>
    <w:rsid w:val="00115DB1"/>
    <w:rsid w:val="00115E6B"/>
    <w:rsid w:val="00116189"/>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C90"/>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84B"/>
    <w:rsid w:val="001332E3"/>
    <w:rsid w:val="00133607"/>
    <w:rsid w:val="00133D6C"/>
    <w:rsid w:val="0013457A"/>
    <w:rsid w:val="0013481E"/>
    <w:rsid w:val="001348AF"/>
    <w:rsid w:val="00135211"/>
    <w:rsid w:val="001358BB"/>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4591"/>
    <w:rsid w:val="00144BB9"/>
    <w:rsid w:val="0014538F"/>
    <w:rsid w:val="001456C5"/>
    <w:rsid w:val="00145F32"/>
    <w:rsid w:val="00146317"/>
    <w:rsid w:val="00146D8A"/>
    <w:rsid w:val="001471C8"/>
    <w:rsid w:val="0014732A"/>
    <w:rsid w:val="00147FCE"/>
    <w:rsid w:val="00150B44"/>
    <w:rsid w:val="00150BAE"/>
    <w:rsid w:val="00150CF7"/>
    <w:rsid w:val="00151C8C"/>
    <w:rsid w:val="00151EC2"/>
    <w:rsid w:val="001524D5"/>
    <w:rsid w:val="001528A8"/>
    <w:rsid w:val="00152D76"/>
    <w:rsid w:val="00152FDC"/>
    <w:rsid w:val="00153435"/>
    <w:rsid w:val="0015349A"/>
    <w:rsid w:val="00153F8E"/>
    <w:rsid w:val="00154803"/>
    <w:rsid w:val="001554A0"/>
    <w:rsid w:val="00155E29"/>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C74"/>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101"/>
    <w:rsid w:val="0019504F"/>
    <w:rsid w:val="00195288"/>
    <w:rsid w:val="0019536A"/>
    <w:rsid w:val="001955EC"/>
    <w:rsid w:val="00195609"/>
    <w:rsid w:val="00195662"/>
    <w:rsid w:val="00195F6E"/>
    <w:rsid w:val="00196029"/>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2CF1"/>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0977"/>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733"/>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307"/>
    <w:rsid w:val="001F0CAB"/>
    <w:rsid w:val="001F15B2"/>
    <w:rsid w:val="001F1956"/>
    <w:rsid w:val="001F1BAC"/>
    <w:rsid w:val="001F1EC5"/>
    <w:rsid w:val="001F1F43"/>
    <w:rsid w:val="001F2A8A"/>
    <w:rsid w:val="001F3670"/>
    <w:rsid w:val="001F429F"/>
    <w:rsid w:val="001F4B32"/>
    <w:rsid w:val="001F4BE7"/>
    <w:rsid w:val="001F4EAA"/>
    <w:rsid w:val="001F5124"/>
    <w:rsid w:val="001F547B"/>
    <w:rsid w:val="001F5AC5"/>
    <w:rsid w:val="001F5B1C"/>
    <w:rsid w:val="001F636C"/>
    <w:rsid w:val="001F6409"/>
    <w:rsid w:val="001F6D6E"/>
    <w:rsid w:val="001F6EC4"/>
    <w:rsid w:val="001F6F43"/>
    <w:rsid w:val="001F7C05"/>
    <w:rsid w:val="001F7F0F"/>
    <w:rsid w:val="001F7FB1"/>
    <w:rsid w:val="002008C9"/>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3179"/>
    <w:rsid w:val="002141DB"/>
    <w:rsid w:val="0021511B"/>
    <w:rsid w:val="0021535D"/>
    <w:rsid w:val="002156E0"/>
    <w:rsid w:val="00215701"/>
    <w:rsid w:val="002159F8"/>
    <w:rsid w:val="00215C9B"/>
    <w:rsid w:val="00215D98"/>
    <w:rsid w:val="00215DCB"/>
    <w:rsid w:val="00216C7C"/>
    <w:rsid w:val="00216EF2"/>
    <w:rsid w:val="0021753B"/>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D1"/>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42"/>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51"/>
    <w:rsid w:val="00241819"/>
    <w:rsid w:val="002419F3"/>
    <w:rsid w:val="00241C56"/>
    <w:rsid w:val="00242008"/>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40AF"/>
    <w:rsid w:val="002743A2"/>
    <w:rsid w:val="0027448C"/>
    <w:rsid w:val="002747B1"/>
    <w:rsid w:val="002747D1"/>
    <w:rsid w:val="00274C49"/>
    <w:rsid w:val="00274E55"/>
    <w:rsid w:val="00275106"/>
    <w:rsid w:val="0027514C"/>
    <w:rsid w:val="002759EB"/>
    <w:rsid w:val="00275E5D"/>
    <w:rsid w:val="00275FC6"/>
    <w:rsid w:val="002766F9"/>
    <w:rsid w:val="00277316"/>
    <w:rsid w:val="00277453"/>
    <w:rsid w:val="00277DD9"/>
    <w:rsid w:val="0028019C"/>
    <w:rsid w:val="0028167B"/>
    <w:rsid w:val="00281AA4"/>
    <w:rsid w:val="0028266C"/>
    <w:rsid w:val="00282679"/>
    <w:rsid w:val="00282DF6"/>
    <w:rsid w:val="00283424"/>
    <w:rsid w:val="002843D9"/>
    <w:rsid w:val="0028546D"/>
    <w:rsid w:val="002864B2"/>
    <w:rsid w:val="00286B88"/>
    <w:rsid w:val="00286DE5"/>
    <w:rsid w:val="00287E1C"/>
    <w:rsid w:val="00290904"/>
    <w:rsid w:val="00290C11"/>
    <w:rsid w:val="00290C9B"/>
    <w:rsid w:val="002910B6"/>
    <w:rsid w:val="0029139D"/>
    <w:rsid w:val="00291CD6"/>
    <w:rsid w:val="00292081"/>
    <w:rsid w:val="00292588"/>
    <w:rsid w:val="00292DCD"/>
    <w:rsid w:val="002930AD"/>
    <w:rsid w:val="002930C5"/>
    <w:rsid w:val="002930F8"/>
    <w:rsid w:val="002931A0"/>
    <w:rsid w:val="0029397F"/>
    <w:rsid w:val="00293DB4"/>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7BE"/>
    <w:rsid w:val="002B1EFF"/>
    <w:rsid w:val="002B1F09"/>
    <w:rsid w:val="002B2608"/>
    <w:rsid w:val="002B285A"/>
    <w:rsid w:val="002B29D7"/>
    <w:rsid w:val="002B2AF8"/>
    <w:rsid w:val="002B2F18"/>
    <w:rsid w:val="002B323A"/>
    <w:rsid w:val="002B38AB"/>
    <w:rsid w:val="002B4312"/>
    <w:rsid w:val="002B578D"/>
    <w:rsid w:val="002B5A2B"/>
    <w:rsid w:val="002B5AF9"/>
    <w:rsid w:val="002B5B80"/>
    <w:rsid w:val="002B60B8"/>
    <w:rsid w:val="002B60DC"/>
    <w:rsid w:val="002B6394"/>
    <w:rsid w:val="002B6E64"/>
    <w:rsid w:val="002B7094"/>
    <w:rsid w:val="002B7129"/>
    <w:rsid w:val="002B7695"/>
    <w:rsid w:val="002B7D32"/>
    <w:rsid w:val="002B7E7B"/>
    <w:rsid w:val="002C0512"/>
    <w:rsid w:val="002C0A5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D055C"/>
    <w:rsid w:val="002D077D"/>
    <w:rsid w:val="002D07EC"/>
    <w:rsid w:val="002D0ADC"/>
    <w:rsid w:val="002D1C47"/>
    <w:rsid w:val="002D1F7F"/>
    <w:rsid w:val="002D2928"/>
    <w:rsid w:val="002D2D55"/>
    <w:rsid w:val="002D2E8E"/>
    <w:rsid w:val="002D30A0"/>
    <w:rsid w:val="002D32E2"/>
    <w:rsid w:val="002D334A"/>
    <w:rsid w:val="002D35AD"/>
    <w:rsid w:val="002D4F4B"/>
    <w:rsid w:val="002D5046"/>
    <w:rsid w:val="002D51F7"/>
    <w:rsid w:val="002D52A2"/>
    <w:rsid w:val="002D5962"/>
    <w:rsid w:val="002D5D07"/>
    <w:rsid w:val="002D7159"/>
    <w:rsid w:val="002D773B"/>
    <w:rsid w:val="002D7957"/>
    <w:rsid w:val="002D79D3"/>
    <w:rsid w:val="002D7B9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88C"/>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4E3"/>
    <w:rsid w:val="003006EE"/>
    <w:rsid w:val="003008A0"/>
    <w:rsid w:val="00300D2C"/>
    <w:rsid w:val="003010C6"/>
    <w:rsid w:val="003014D5"/>
    <w:rsid w:val="003014F9"/>
    <w:rsid w:val="0030219F"/>
    <w:rsid w:val="00302DA8"/>
    <w:rsid w:val="0030354B"/>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090B"/>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4C94"/>
    <w:rsid w:val="00385020"/>
    <w:rsid w:val="003850EC"/>
    <w:rsid w:val="003852EA"/>
    <w:rsid w:val="0038692F"/>
    <w:rsid w:val="00386C48"/>
    <w:rsid w:val="0038708D"/>
    <w:rsid w:val="003873B7"/>
    <w:rsid w:val="0038767F"/>
    <w:rsid w:val="00387A63"/>
    <w:rsid w:val="003908D3"/>
    <w:rsid w:val="00390B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8BC"/>
    <w:rsid w:val="00395A8B"/>
    <w:rsid w:val="00395B29"/>
    <w:rsid w:val="00395C12"/>
    <w:rsid w:val="00396D14"/>
    <w:rsid w:val="00396E36"/>
    <w:rsid w:val="003972A4"/>
    <w:rsid w:val="00397407"/>
    <w:rsid w:val="003A0091"/>
    <w:rsid w:val="003A01CB"/>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5F27"/>
    <w:rsid w:val="003B7AA0"/>
    <w:rsid w:val="003C02C7"/>
    <w:rsid w:val="003C0396"/>
    <w:rsid w:val="003C04E5"/>
    <w:rsid w:val="003C0544"/>
    <w:rsid w:val="003C0C03"/>
    <w:rsid w:val="003C0C4B"/>
    <w:rsid w:val="003C0F0A"/>
    <w:rsid w:val="003C20B9"/>
    <w:rsid w:val="003C22CD"/>
    <w:rsid w:val="003C2568"/>
    <w:rsid w:val="003C2947"/>
    <w:rsid w:val="003C3640"/>
    <w:rsid w:val="003C3ACE"/>
    <w:rsid w:val="003C3D09"/>
    <w:rsid w:val="003C46B9"/>
    <w:rsid w:val="003C492A"/>
    <w:rsid w:val="003C5078"/>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CE8"/>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487"/>
    <w:rsid w:val="00400574"/>
    <w:rsid w:val="004005B5"/>
    <w:rsid w:val="004016BF"/>
    <w:rsid w:val="00402072"/>
    <w:rsid w:val="0040260F"/>
    <w:rsid w:val="0040268E"/>
    <w:rsid w:val="004027FA"/>
    <w:rsid w:val="00402A09"/>
    <w:rsid w:val="00402D6D"/>
    <w:rsid w:val="00402D8A"/>
    <w:rsid w:val="00402F3F"/>
    <w:rsid w:val="00402FAA"/>
    <w:rsid w:val="0040368C"/>
    <w:rsid w:val="0040420D"/>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AD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08"/>
    <w:rsid w:val="00436F57"/>
    <w:rsid w:val="004372F3"/>
    <w:rsid w:val="00440391"/>
    <w:rsid w:val="00440475"/>
    <w:rsid w:val="00440705"/>
    <w:rsid w:val="00440F61"/>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25"/>
    <w:rsid w:val="0044613F"/>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4F00"/>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9C1"/>
    <w:rsid w:val="00463FD6"/>
    <w:rsid w:val="00464A2D"/>
    <w:rsid w:val="00464E47"/>
    <w:rsid w:val="0046557C"/>
    <w:rsid w:val="004656C4"/>
    <w:rsid w:val="00465A64"/>
    <w:rsid w:val="00466005"/>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0B"/>
    <w:rsid w:val="004821F9"/>
    <w:rsid w:val="004825A2"/>
    <w:rsid w:val="0048271E"/>
    <w:rsid w:val="00482B20"/>
    <w:rsid w:val="00483122"/>
    <w:rsid w:val="004836DF"/>
    <w:rsid w:val="00483AF3"/>
    <w:rsid w:val="00484100"/>
    <w:rsid w:val="004841A7"/>
    <w:rsid w:val="00484642"/>
    <w:rsid w:val="004855BC"/>
    <w:rsid w:val="0048577F"/>
    <w:rsid w:val="004857CA"/>
    <w:rsid w:val="0048603B"/>
    <w:rsid w:val="0048619B"/>
    <w:rsid w:val="004864D1"/>
    <w:rsid w:val="0048694F"/>
    <w:rsid w:val="004873C3"/>
    <w:rsid w:val="00487551"/>
    <w:rsid w:val="004901B6"/>
    <w:rsid w:val="00490366"/>
    <w:rsid w:val="004909C1"/>
    <w:rsid w:val="00490B13"/>
    <w:rsid w:val="00490CDA"/>
    <w:rsid w:val="0049174C"/>
    <w:rsid w:val="00491FBC"/>
    <w:rsid w:val="00492456"/>
    <w:rsid w:val="00492831"/>
    <w:rsid w:val="00492A12"/>
    <w:rsid w:val="00492D24"/>
    <w:rsid w:val="004935D2"/>
    <w:rsid w:val="00493672"/>
    <w:rsid w:val="00493E3D"/>
    <w:rsid w:val="00493E71"/>
    <w:rsid w:val="00493F71"/>
    <w:rsid w:val="004942EF"/>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B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82"/>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021"/>
    <w:rsid w:val="004F73FB"/>
    <w:rsid w:val="004F758D"/>
    <w:rsid w:val="004F768B"/>
    <w:rsid w:val="004F7BFF"/>
    <w:rsid w:val="005003FA"/>
    <w:rsid w:val="00500B8C"/>
    <w:rsid w:val="005017C0"/>
    <w:rsid w:val="00501881"/>
    <w:rsid w:val="00502DA2"/>
    <w:rsid w:val="00502E1B"/>
    <w:rsid w:val="00502F43"/>
    <w:rsid w:val="005032D6"/>
    <w:rsid w:val="0050435C"/>
    <w:rsid w:val="005045D8"/>
    <w:rsid w:val="00504829"/>
    <w:rsid w:val="00504A63"/>
    <w:rsid w:val="00505143"/>
    <w:rsid w:val="00505530"/>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1D7"/>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637"/>
    <w:rsid w:val="005377CF"/>
    <w:rsid w:val="00537991"/>
    <w:rsid w:val="005405C4"/>
    <w:rsid w:val="005406A4"/>
    <w:rsid w:val="00540F26"/>
    <w:rsid w:val="005414CB"/>
    <w:rsid w:val="00541A1C"/>
    <w:rsid w:val="00541D5C"/>
    <w:rsid w:val="005424CA"/>
    <w:rsid w:val="005429CB"/>
    <w:rsid w:val="00542A86"/>
    <w:rsid w:val="00542CBE"/>
    <w:rsid w:val="00542E83"/>
    <w:rsid w:val="00543224"/>
    <w:rsid w:val="00543367"/>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DF7"/>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08E"/>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EF5"/>
    <w:rsid w:val="00597FC8"/>
    <w:rsid w:val="005A0144"/>
    <w:rsid w:val="005A0B26"/>
    <w:rsid w:val="005A0B78"/>
    <w:rsid w:val="005A0DD9"/>
    <w:rsid w:val="005A14E6"/>
    <w:rsid w:val="005A1BA8"/>
    <w:rsid w:val="005A1F9F"/>
    <w:rsid w:val="005A2186"/>
    <w:rsid w:val="005A29E8"/>
    <w:rsid w:val="005A4332"/>
    <w:rsid w:val="005A445E"/>
    <w:rsid w:val="005A4B84"/>
    <w:rsid w:val="005A4D1B"/>
    <w:rsid w:val="005A523C"/>
    <w:rsid w:val="005A5D7B"/>
    <w:rsid w:val="005A7195"/>
    <w:rsid w:val="005A7E33"/>
    <w:rsid w:val="005B03CF"/>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B7DBE"/>
    <w:rsid w:val="005C0772"/>
    <w:rsid w:val="005C0DCA"/>
    <w:rsid w:val="005C1FEE"/>
    <w:rsid w:val="005C21E7"/>
    <w:rsid w:val="005C267D"/>
    <w:rsid w:val="005C295E"/>
    <w:rsid w:val="005C2995"/>
    <w:rsid w:val="005C2F07"/>
    <w:rsid w:val="005C3141"/>
    <w:rsid w:val="005C3597"/>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0B6"/>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03"/>
    <w:rsid w:val="005E0668"/>
    <w:rsid w:val="005E0B7F"/>
    <w:rsid w:val="005E0DF3"/>
    <w:rsid w:val="005E17B7"/>
    <w:rsid w:val="005E1D28"/>
    <w:rsid w:val="005E2992"/>
    <w:rsid w:val="005E2AF7"/>
    <w:rsid w:val="005E336C"/>
    <w:rsid w:val="005E3AB6"/>
    <w:rsid w:val="005E4AF2"/>
    <w:rsid w:val="005E4B08"/>
    <w:rsid w:val="005E4DD9"/>
    <w:rsid w:val="005E4DDB"/>
    <w:rsid w:val="005E63B2"/>
    <w:rsid w:val="005E641F"/>
    <w:rsid w:val="005E654B"/>
    <w:rsid w:val="005E6947"/>
    <w:rsid w:val="005E6E3C"/>
    <w:rsid w:val="005E7017"/>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7A3"/>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68F"/>
    <w:rsid w:val="00606759"/>
    <w:rsid w:val="0060777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E1E"/>
    <w:rsid w:val="00616F15"/>
    <w:rsid w:val="00617087"/>
    <w:rsid w:val="006170B9"/>
    <w:rsid w:val="006170DA"/>
    <w:rsid w:val="00617294"/>
    <w:rsid w:val="0061732F"/>
    <w:rsid w:val="0061758F"/>
    <w:rsid w:val="0062069D"/>
    <w:rsid w:val="0062208D"/>
    <w:rsid w:val="00622581"/>
    <w:rsid w:val="00622C67"/>
    <w:rsid w:val="00622FD8"/>
    <w:rsid w:val="006238C9"/>
    <w:rsid w:val="00623C2A"/>
    <w:rsid w:val="00623D81"/>
    <w:rsid w:val="00623E0D"/>
    <w:rsid w:val="0062454D"/>
    <w:rsid w:val="00624BF2"/>
    <w:rsid w:val="00624FE2"/>
    <w:rsid w:val="006253A5"/>
    <w:rsid w:val="00625D6F"/>
    <w:rsid w:val="00625E8B"/>
    <w:rsid w:val="00625FD4"/>
    <w:rsid w:val="0062602A"/>
    <w:rsid w:val="0062608C"/>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890"/>
    <w:rsid w:val="00634C72"/>
    <w:rsid w:val="00634E48"/>
    <w:rsid w:val="00634EC4"/>
    <w:rsid w:val="00635154"/>
    <w:rsid w:val="006359A6"/>
    <w:rsid w:val="00635E0E"/>
    <w:rsid w:val="00635EE1"/>
    <w:rsid w:val="00636140"/>
    <w:rsid w:val="00637975"/>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4D35"/>
    <w:rsid w:val="00655403"/>
    <w:rsid w:val="00655596"/>
    <w:rsid w:val="0065631D"/>
    <w:rsid w:val="0065642B"/>
    <w:rsid w:val="006565A2"/>
    <w:rsid w:val="00656BBE"/>
    <w:rsid w:val="00656BCD"/>
    <w:rsid w:val="00656CBA"/>
    <w:rsid w:val="00656EB8"/>
    <w:rsid w:val="00657406"/>
    <w:rsid w:val="006578F2"/>
    <w:rsid w:val="00660118"/>
    <w:rsid w:val="00660136"/>
    <w:rsid w:val="0066098F"/>
    <w:rsid w:val="00660F99"/>
    <w:rsid w:val="006610DF"/>
    <w:rsid w:val="00661215"/>
    <w:rsid w:val="0066224A"/>
    <w:rsid w:val="00662521"/>
    <w:rsid w:val="00662929"/>
    <w:rsid w:val="00662A81"/>
    <w:rsid w:val="00662E7F"/>
    <w:rsid w:val="0066328F"/>
    <w:rsid w:val="006635DB"/>
    <w:rsid w:val="00664060"/>
    <w:rsid w:val="00664658"/>
    <w:rsid w:val="00664673"/>
    <w:rsid w:val="0066504C"/>
    <w:rsid w:val="006650E0"/>
    <w:rsid w:val="00665723"/>
    <w:rsid w:val="00665A47"/>
    <w:rsid w:val="00666244"/>
    <w:rsid w:val="0066688F"/>
    <w:rsid w:val="00666CC4"/>
    <w:rsid w:val="00666DA9"/>
    <w:rsid w:val="006673CA"/>
    <w:rsid w:val="006679BC"/>
    <w:rsid w:val="00667C46"/>
    <w:rsid w:val="00667C5C"/>
    <w:rsid w:val="00670240"/>
    <w:rsid w:val="00670A10"/>
    <w:rsid w:val="00670B0F"/>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0"/>
    <w:rsid w:val="00687F16"/>
    <w:rsid w:val="0069069F"/>
    <w:rsid w:val="00691537"/>
    <w:rsid w:val="00691932"/>
    <w:rsid w:val="00691A1C"/>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33A"/>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99F"/>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C28"/>
    <w:rsid w:val="007040A6"/>
    <w:rsid w:val="007042CF"/>
    <w:rsid w:val="0070431A"/>
    <w:rsid w:val="007047FD"/>
    <w:rsid w:val="00704E8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CE7"/>
    <w:rsid w:val="00726D8F"/>
    <w:rsid w:val="007304F5"/>
    <w:rsid w:val="00730974"/>
    <w:rsid w:val="00730A1E"/>
    <w:rsid w:val="00730F45"/>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29F"/>
    <w:rsid w:val="00736B73"/>
    <w:rsid w:val="00736C06"/>
    <w:rsid w:val="00740052"/>
    <w:rsid w:val="007400E8"/>
    <w:rsid w:val="00740238"/>
    <w:rsid w:val="00740393"/>
    <w:rsid w:val="00740494"/>
    <w:rsid w:val="00740AFD"/>
    <w:rsid w:val="00741046"/>
    <w:rsid w:val="007410AA"/>
    <w:rsid w:val="00741570"/>
    <w:rsid w:val="007416A3"/>
    <w:rsid w:val="00741AB6"/>
    <w:rsid w:val="00742801"/>
    <w:rsid w:val="00742EDD"/>
    <w:rsid w:val="007431A4"/>
    <w:rsid w:val="00743F63"/>
    <w:rsid w:val="00744446"/>
    <w:rsid w:val="007448F8"/>
    <w:rsid w:val="00744BA4"/>
    <w:rsid w:val="00745354"/>
    <w:rsid w:val="007458B3"/>
    <w:rsid w:val="00745C77"/>
    <w:rsid w:val="007465F0"/>
    <w:rsid w:val="00746708"/>
    <w:rsid w:val="00746710"/>
    <w:rsid w:val="00746BC0"/>
    <w:rsid w:val="00747261"/>
    <w:rsid w:val="00747331"/>
    <w:rsid w:val="00747F64"/>
    <w:rsid w:val="00750D6F"/>
    <w:rsid w:val="00750F1A"/>
    <w:rsid w:val="00751099"/>
    <w:rsid w:val="00752248"/>
    <w:rsid w:val="007523B1"/>
    <w:rsid w:val="00752A67"/>
    <w:rsid w:val="00752E1F"/>
    <w:rsid w:val="0075343A"/>
    <w:rsid w:val="00753688"/>
    <w:rsid w:val="00753E3E"/>
    <w:rsid w:val="00754310"/>
    <w:rsid w:val="00754A0E"/>
    <w:rsid w:val="00754BA2"/>
    <w:rsid w:val="00754ECB"/>
    <w:rsid w:val="00755188"/>
    <w:rsid w:val="007552CD"/>
    <w:rsid w:val="00756235"/>
    <w:rsid w:val="007566BA"/>
    <w:rsid w:val="007567AE"/>
    <w:rsid w:val="007568E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97E"/>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2F"/>
    <w:rsid w:val="00784B31"/>
    <w:rsid w:val="0078534B"/>
    <w:rsid w:val="00785735"/>
    <w:rsid w:val="00785A16"/>
    <w:rsid w:val="00786260"/>
    <w:rsid w:val="00786401"/>
    <w:rsid w:val="0078687F"/>
    <w:rsid w:val="00787360"/>
    <w:rsid w:val="00787662"/>
    <w:rsid w:val="00790A00"/>
    <w:rsid w:val="00790CA5"/>
    <w:rsid w:val="00790CE5"/>
    <w:rsid w:val="007911E1"/>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53"/>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2EA5"/>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6"/>
    <w:rsid w:val="007F414D"/>
    <w:rsid w:val="007F4D6F"/>
    <w:rsid w:val="007F4DA5"/>
    <w:rsid w:val="007F502F"/>
    <w:rsid w:val="007F53AA"/>
    <w:rsid w:val="007F553B"/>
    <w:rsid w:val="007F6E5B"/>
    <w:rsid w:val="007F6F88"/>
    <w:rsid w:val="007F75A8"/>
    <w:rsid w:val="007F7752"/>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CD5"/>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1ED"/>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8A"/>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E"/>
    <w:rsid w:val="008859F8"/>
    <w:rsid w:val="00885A60"/>
    <w:rsid w:val="0088649D"/>
    <w:rsid w:val="0088649F"/>
    <w:rsid w:val="00886768"/>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8EB"/>
    <w:rsid w:val="00895B09"/>
    <w:rsid w:val="00895D8A"/>
    <w:rsid w:val="00895E48"/>
    <w:rsid w:val="008978A4"/>
    <w:rsid w:val="008A040A"/>
    <w:rsid w:val="008A04ED"/>
    <w:rsid w:val="008A06A4"/>
    <w:rsid w:val="008A0961"/>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B7FFC"/>
    <w:rsid w:val="008C01A1"/>
    <w:rsid w:val="008C1343"/>
    <w:rsid w:val="008C201B"/>
    <w:rsid w:val="008C2583"/>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E72F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196"/>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3B3"/>
    <w:rsid w:val="00975616"/>
    <w:rsid w:val="0097580B"/>
    <w:rsid w:val="00975EB9"/>
    <w:rsid w:val="00976AA5"/>
    <w:rsid w:val="00976E05"/>
    <w:rsid w:val="009776B8"/>
    <w:rsid w:val="00977935"/>
    <w:rsid w:val="00977B8F"/>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5E39"/>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1D1"/>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88"/>
    <w:rsid w:val="009C36D2"/>
    <w:rsid w:val="009C44F7"/>
    <w:rsid w:val="009C497F"/>
    <w:rsid w:val="009C4EB4"/>
    <w:rsid w:val="009C622E"/>
    <w:rsid w:val="009C6744"/>
    <w:rsid w:val="009C6A6A"/>
    <w:rsid w:val="009C6DB0"/>
    <w:rsid w:val="009D00C1"/>
    <w:rsid w:val="009D03F8"/>
    <w:rsid w:val="009D03FE"/>
    <w:rsid w:val="009D0ED6"/>
    <w:rsid w:val="009D0F71"/>
    <w:rsid w:val="009D11BE"/>
    <w:rsid w:val="009D1831"/>
    <w:rsid w:val="009D1E87"/>
    <w:rsid w:val="009D1F7B"/>
    <w:rsid w:val="009D201E"/>
    <w:rsid w:val="009D23C1"/>
    <w:rsid w:val="009D27E2"/>
    <w:rsid w:val="009D294A"/>
    <w:rsid w:val="009D2EC8"/>
    <w:rsid w:val="009D2EDB"/>
    <w:rsid w:val="009D374B"/>
    <w:rsid w:val="009D3EC7"/>
    <w:rsid w:val="009D4946"/>
    <w:rsid w:val="009D5B27"/>
    <w:rsid w:val="009D5C26"/>
    <w:rsid w:val="009D5CA8"/>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4B48"/>
    <w:rsid w:val="009F4E0C"/>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CE3"/>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1FB"/>
    <w:rsid w:val="00A51621"/>
    <w:rsid w:val="00A51681"/>
    <w:rsid w:val="00A52086"/>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9C8"/>
    <w:rsid w:val="00A57AD7"/>
    <w:rsid w:val="00A57C21"/>
    <w:rsid w:val="00A57CBA"/>
    <w:rsid w:val="00A57EAE"/>
    <w:rsid w:val="00A60552"/>
    <w:rsid w:val="00A60B7A"/>
    <w:rsid w:val="00A61014"/>
    <w:rsid w:val="00A61848"/>
    <w:rsid w:val="00A61970"/>
    <w:rsid w:val="00A62001"/>
    <w:rsid w:val="00A6216D"/>
    <w:rsid w:val="00A62F19"/>
    <w:rsid w:val="00A6338B"/>
    <w:rsid w:val="00A63567"/>
    <w:rsid w:val="00A635DE"/>
    <w:rsid w:val="00A63958"/>
    <w:rsid w:val="00A640E4"/>
    <w:rsid w:val="00A6415A"/>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0652"/>
    <w:rsid w:val="00A70994"/>
    <w:rsid w:val="00A71567"/>
    <w:rsid w:val="00A71A19"/>
    <w:rsid w:val="00A71CD7"/>
    <w:rsid w:val="00A72439"/>
    <w:rsid w:val="00A725B5"/>
    <w:rsid w:val="00A72DEC"/>
    <w:rsid w:val="00A72FE9"/>
    <w:rsid w:val="00A7350D"/>
    <w:rsid w:val="00A73C1E"/>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BC3"/>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DCF"/>
    <w:rsid w:val="00AB4E3C"/>
    <w:rsid w:val="00AB52E0"/>
    <w:rsid w:val="00AB5702"/>
    <w:rsid w:val="00AB5C2B"/>
    <w:rsid w:val="00AB61B4"/>
    <w:rsid w:val="00AB64B8"/>
    <w:rsid w:val="00AB65D8"/>
    <w:rsid w:val="00AB6C73"/>
    <w:rsid w:val="00AB7158"/>
    <w:rsid w:val="00AB7563"/>
    <w:rsid w:val="00AB76BB"/>
    <w:rsid w:val="00AB78FA"/>
    <w:rsid w:val="00AB7D26"/>
    <w:rsid w:val="00AC00C1"/>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557"/>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4D23"/>
    <w:rsid w:val="00AD5AF1"/>
    <w:rsid w:val="00AD5D0D"/>
    <w:rsid w:val="00AD5D99"/>
    <w:rsid w:val="00AD6316"/>
    <w:rsid w:val="00AD65A1"/>
    <w:rsid w:val="00AD65CD"/>
    <w:rsid w:val="00AD66B5"/>
    <w:rsid w:val="00AD6AAF"/>
    <w:rsid w:val="00AD743B"/>
    <w:rsid w:val="00AE0492"/>
    <w:rsid w:val="00AE07B5"/>
    <w:rsid w:val="00AE0C17"/>
    <w:rsid w:val="00AE18D5"/>
    <w:rsid w:val="00AE26E7"/>
    <w:rsid w:val="00AE27B1"/>
    <w:rsid w:val="00AE281B"/>
    <w:rsid w:val="00AE2FE6"/>
    <w:rsid w:val="00AE3DC4"/>
    <w:rsid w:val="00AE4306"/>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1BC7"/>
    <w:rsid w:val="00AF2340"/>
    <w:rsid w:val="00AF2575"/>
    <w:rsid w:val="00AF2BAE"/>
    <w:rsid w:val="00AF320B"/>
    <w:rsid w:val="00AF33FD"/>
    <w:rsid w:val="00AF42BB"/>
    <w:rsid w:val="00AF481C"/>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E19"/>
    <w:rsid w:val="00B040E3"/>
    <w:rsid w:val="00B04104"/>
    <w:rsid w:val="00B045AD"/>
    <w:rsid w:val="00B04E2B"/>
    <w:rsid w:val="00B052A4"/>
    <w:rsid w:val="00B057A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7A"/>
    <w:rsid w:val="00B11BB4"/>
    <w:rsid w:val="00B11DDC"/>
    <w:rsid w:val="00B11E7D"/>
    <w:rsid w:val="00B11F86"/>
    <w:rsid w:val="00B12026"/>
    <w:rsid w:val="00B122CA"/>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47"/>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C22"/>
    <w:rsid w:val="00B72EFD"/>
    <w:rsid w:val="00B7314B"/>
    <w:rsid w:val="00B74B16"/>
    <w:rsid w:val="00B74E84"/>
    <w:rsid w:val="00B75029"/>
    <w:rsid w:val="00B75197"/>
    <w:rsid w:val="00B7536D"/>
    <w:rsid w:val="00B75C54"/>
    <w:rsid w:val="00B76130"/>
    <w:rsid w:val="00B76548"/>
    <w:rsid w:val="00B76607"/>
    <w:rsid w:val="00B771ED"/>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2A63"/>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93"/>
    <w:rsid w:val="00BB093D"/>
    <w:rsid w:val="00BB0A85"/>
    <w:rsid w:val="00BB0F59"/>
    <w:rsid w:val="00BB13AD"/>
    <w:rsid w:val="00BB1A12"/>
    <w:rsid w:val="00BB1EE1"/>
    <w:rsid w:val="00BB2364"/>
    <w:rsid w:val="00BB29A9"/>
    <w:rsid w:val="00BB309C"/>
    <w:rsid w:val="00BB35EE"/>
    <w:rsid w:val="00BB3823"/>
    <w:rsid w:val="00BB3883"/>
    <w:rsid w:val="00BB3C9D"/>
    <w:rsid w:val="00BB445A"/>
    <w:rsid w:val="00BB46DF"/>
    <w:rsid w:val="00BB4778"/>
    <w:rsid w:val="00BB499D"/>
    <w:rsid w:val="00BB4D21"/>
    <w:rsid w:val="00BB5789"/>
    <w:rsid w:val="00BB57A0"/>
    <w:rsid w:val="00BB5DCD"/>
    <w:rsid w:val="00BB623D"/>
    <w:rsid w:val="00BB79B4"/>
    <w:rsid w:val="00BC0159"/>
    <w:rsid w:val="00BC0183"/>
    <w:rsid w:val="00BC07E0"/>
    <w:rsid w:val="00BC0A60"/>
    <w:rsid w:val="00BC1900"/>
    <w:rsid w:val="00BC1BB3"/>
    <w:rsid w:val="00BC224A"/>
    <w:rsid w:val="00BC22E3"/>
    <w:rsid w:val="00BC27D4"/>
    <w:rsid w:val="00BC2A6E"/>
    <w:rsid w:val="00BC2A90"/>
    <w:rsid w:val="00BC35AE"/>
    <w:rsid w:val="00BC3A8A"/>
    <w:rsid w:val="00BC3F7E"/>
    <w:rsid w:val="00BC45B2"/>
    <w:rsid w:val="00BC4729"/>
    <w:rsid w:val="00BC48FB"/>
    <w:rsid w:val="00BC5979"/>
    <w:rsid w:val="00BC6735"/>
    <w:rsid w:val="00BC6A3A"/>
    <w:rsid w:val="00BC6F9F"/>
    <w:rsid w:val="00BC770A"/>
    <w:rsid w:val="00BD0542"/>
    <w:rsid w:val="00BD05CA"/>
    <w:rsid w:val="00BD093E"/>
    <w:rsid w:val="00BD0F19"/>
    <w:rsid w:val="00BD13F2"/>
    <w:rsid w:val="00BD1E82"/>
    <w:rsid w:val="00BD23E1"/>
    <w:rsid w:val="00BD2733"/>
    <w:rsid w:val="00BD2AE7"/>
    <w:rsid w:val="00BD35CA"/>
    <w:rsid w:val="00BD3A1B"/>
    <w:rsid w:val="00BD3D97"/>
    <w:rsid w:val="00BD44FE"/>
    <w:rsid w:val="00BD4959"/>
    <w:rsid w:val="00BD4B33"/>
    <w:rsid w:val="00BD4F5C"/>
    <w:rsid w:val="00BD57ED"/>
    <w:rsid w:val="00BD5937"/>
    <w:rsid w:val="00BD5B6A"/>
    <w:rsid w:val="00BD5C70"/>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F12"/>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14C"/>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2DFE"/>
    <w:rsid w:val="00C2339E"/>
    <w:rsid w:val="00C23560"/>
    <w:rsid w:val="00C236F0"/>
    <w:rsid w:val="00C24971"/>
    <w:rsid w:val="00C252A2"/>
    <w:rsid w:val="00C25439"/>
    <w:rsid w:val="00C25553"/>
    <w:rsid w:val="00C255DF"/>
    <w:rsid w:val="00C26533"/>
    <w:rsid w:val="00C266A8"/>
    <w:rsid w:val="00C26AA3"/>
    <w:rsid w:val="00C26DD8"/>
    <w:rsid w:val="00C27064"/>
    <w:rsid w:val="00C2731F"/>
    <w:rsid w:val="00C27EA8"/>
    <w:rsid w:val="00C30441"/>
    <w:rsid w:val="00C30DCA"/>
    <w:rsid w:val="00C32263"/>
    <w:rsid w:val="00C32CA7"/>
    <w:rsid w:val="00C3378D"/>
    <w:rsid w:val="00C33A05"/>
    <w:rsid w:val="00C33CC0"/>
    <w:rsid w:val="00C34458"/>
    <w:rsid w:val="00C34D8B"/>
    <w:rsid w:val="00C34EC6"/>
    <w:rsid w:val="00C34EFF"/>
    <w:rsid w:val="00C350D4"/>
    <w:rsid w:val="00C355C2"/>
    <w:rsid w:val="00C355F5"/>
    <w:rsid w:val="00C35BB2"/>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201"/>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291"/>
    <w:rsid w:val="00C673CF"/>
    <w:rsid w:val="00C677E6"/>
    <w:rsid w:val="00C67A90"/>
    <w:rsid w:val="00C67FC4"/>
    <w:rsid w:val="00C7018A"/>
    <w:rsid w:val="00C70810"/>
    <w:rsid w:val="00C70FB7"/>
    <w:rsid w:val="00C71171"/>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77CE0"/>
    <w:rsid w:val="00C801B1"/>
    <w:rsid w:val="00C804BE"/>
    <w:rsid w:val="00C80CB4"/>
    <w:rsid w:val="00C80F0C"/>
    <w:rsid w:val="00C80F8C"/>
    <w:rsid w:val="00C812D2"/>
    <w:rsid w:val="00C813CF"/>
    <w:rsid w:val="00C8159D"/>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87E7B"/>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F3"/>
    <w:rsid w:val="00CE2884"/>
    <w:rsid w:val="00CE343F"/>
    <w:rsid w:val="00CE37E4"/>
    <w:rsid w:val="00CE39B9"/>
    <w:rsid w:val="00CE3A5A"/>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7FC"/>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7CB6"/>
    <w:rsid w:val="00D60074"/>
    <w:rsid w:val="00D60251"/>
    <w:rsid w:val="00D607A2"/>
    <w:rsid w:val="00D611EE"/>
    <w:rsid w:val="00D61478"/>
    <w:rsid w:val="00D61554"/>
    <w:rsid w:val="00D61DE5"/>
    <w:rsid w:val="00D62461"/>
    <w:rsid w:val="00D62A02"/>
    <w:rsid w:val="00D63876"/>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8BB"/>
    <w:rsid w:val="00D74944"/>
    <w:rsid w:val="00D75113"/>
    <w:rsid w:val="00D754BA"/>
    <w:rsid w:val="00D756C2"/>
    <w:rsid w:val="00D75F1C"/>
    <w:rsid w:val="00D76259"/>
    <w:rsid w:val="00D76CD5"/>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89B"/>
    <w:rsid w:val="00D90F34"/>
    <w:rsid w:val="00D91286"/>
    <w:rsid w:val="00D91438"/>
    <w:rsid w:val="00D9186C"/>
    <w:rsid w:val="00D91A35"/>
    <w:rsid w:val="00D91E6A"/>
    <w:rsid w:val="00D91F4E"/>
    <w:rsid w:val="00D9206C"/>
    <w:rsid w:val="00D920E3"/>
    <w:rsid w:val="00D92984"/>
    <w:rsid w:val="00D92BD7"/>
    <w:rsid w:val="00D9389A"/>
    <w:rsid w:val="00D93976"/>
    <w:rsid w:val="00D93B4B"/>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1A"/>
    <w:rsid w:val="00DA4230"/>
    <w:rsid w:val="00DA4519"/>
    <w:rsid w:val="00DA457D"/>
    <w:rsid w:val="00DA4CD1"/>
    <w:rsid w:val="00DA4F2C"/>
    <w:rsid w:val="00DA5165"/>
    <w:rsid w:val="00DA563C"/>
    <w:rsid w:val="00DA58C3"/>
    <w:rsid w:val="00DA6336"/>
    <w:rsid w:val="00DA64B2"/>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213"/>
    <w:rsid w:val="00DB63E0"/>
    <w:rsid w:val="00DB63FB"/>
    <w:rsid w:val="00DB6554"/>
    <w:rsid w:val="00DB70F1"/>
    <w:rsid w:val="00DB70F5"/>
    <w:rsid w:val="00DB7976"/>
    <w:rsid w:val="00DB7B10"/>
    <w:rsid w:val="00DC038A"/>
    <w:rsid w:val="00DC03BB"/>
    <w:rsid w:val="00DC08F2"/>
    <w:rsid w:val="00DC09C5"/>
    <w:rsid w:val="00DC0A73"/>
    <w:rsid w:val="00DC16CD"/>
    <w:rsid w:val="00DC1A69"/>
    <w:rsid w:val="00DC1B17"/>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428"/>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7"/>
    <w:rsid w:val="00DE3FAE"/>
    <w:rsid w:val="00DE43CA"/>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3B"/>
    <w:rsid w:val="00DF1D8C"/>
    <w:rsid w:val="00DF206D"/>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7D"/>
    <w:rsid w:val="00E2418A"/>
    <w:rsid w:val="00E242F2"/>
    <w:rsid w:val="00E24377"/>
    <w:rsid w:val="00E2473D"/>
    <w:rsid w:val="00E24820"/>
    <w:rsid w:val="00E252AD"/>
    <w:rsid w:val="00E254EE"/>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AE9"/>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74B"/>
    <w:rsid w:val="00E518FF"/>
    <w:rsid w:val="00E5222F"/>
    <w:rsid w:val="00E5239F"/>
    <w:rsid w:val="00E52DD5"/>
    <w:rsid w:val="00E5313E"/>
    <w:rsid w:val="00E53410"/>
    <w:rsid w:val="00E53498"/>
    <w:rsid w:val="00E53979"/>
    <w:rsid w:val="00E5460E"/>
    <w:rsid w:val="00E54C1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A26"/>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5EF1"/>
    <w:rsid w:val="00E76B3A"/>
    <w:rsid w:val="00E76BC6"/>
    <w:rsid w:val="00E77CB9"/>
    <w:rsid w:val="00E80488"/>
    <w:rsid w:val="00E808C7"/>
    <w:rsid w:val="00E80B7F"/>
    <w:rsid w:val="00E81299"/>
    <w:rsid w:val="00E81572"/>
    <w:rsid w:val="00E816E0"/>
    <w:rsid w:val="00E81912"/>
    <w:rsid w:val="00E82955"/>
    <w:rsid w:val="00E832F8"/>
    <w:rsid w:val="00E8383B"/>
    <w:rsid w:val="00E838E2"/>
    <w:rsid w:val="00E839A1"/>
    <w:rsid w:val="00E83C39"/>
    <w:rsid w:val="00E83C40"/>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ACC"/>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07C1"/>
    <w:rsid w:val="00EC1280"/>
    <w:rsid w:val="00EC1ED4"/>
    <w:rsid w:val="00EC26E1"/>
    <w:rsid w:val="00EC298C"/>
    <w:rsid w:val="00EC2C26"/>
    <w:rsid w:val="00EC3188"/>
    <w:rsid w:val="00EC3861"/>
    <w:rsid w:val="00EC509C"/>
    <w:rsid w:val="00EC5301"/>
    <w:rsid w:val="00EC55E5"/>
    <w:rsid w:val="00EC5CA8"/>
    <w:rsid w:val="00EC64B5"/>
    <w:rsid w:val="00EC685F"/>
    <w:rsid w:val="00EC6EDC"/>
    <w:rsid w:val="00EC715C"/>
    <w:rsid w:val="00EC761D"/>
    <w:rsid w:val="00EC7656"/>
    <w:rsid w:val="00ED059D"/>
    <w:rsid w:val="00ED0A62"/>
    <w:rsid w:val="00ED0EFD"/>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74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909"/>
    <w:rsid w:val="00F01A10"/>
    <w:rsid w:val="00F01AB5"/>
    <w:rsid w:val="00F01DBA"/>
    <w:rsid w:val="00F0219A"/>
    <w:rsid w:val="00F021CF"/>
    <w:rsid w:val="00F024ED"/>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9B8"/>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36"/>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47D"/>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6F"/>
    <w:rsid w:val="00F55394"/>
    <w:rsid w:val="00F55473"/>
    <w:rsid w:val="00F55505"/>
    <w:rsid w:val="00F555C0"/>
    <w:rsid w:val="00F55BF7"/>
    <w:rsid w:val="00F55C28"/>
    <w:rsid w:val="00F55EBC"/>
    <w:rsid w:val="00F56093"/>
    <w:rsid w:val="00F564CE"/>
    <w:rsid w:val="00F567DB"/>
    <w:rsid w:val="00F575DD"/>
    <w:rsid w:val="00F60C62"/>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955"/>
    <w:rsid w:val="00F80DC2"/>
    <w:rsid w:val="00F81FCF"/>
    <w:rsid w:val="00F8204E"/>
    <w:rsid w:val="00F82134"/>
    <w:rsid w:val="00F822B2"/>
    <w:rsid w:val="00F822BE"/>
    <w:rsid w:val="00F82627"/>
    <w:rsid w:val="00F827D7"/>
    <w:rsid w:val="00F828E2"/>
    <w:rsid w:val="00F836A2"/>
    <w:rsid w:val="00F836BA"/>
    <w:rsid w:val="00F837AA"/>
    <w:rsid w:val="00F83A45"/>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978C8"/>
    <w:rsid w:val="00F97E22"/>
    <w:rsid w:val="00FA041E"/>
    <w:rsid w:val="00FA0690"/>
    <w:rsid w:val="00FA06CA"/>
    <w:rsid w:val="00FA1A30"/>
    <w:rsid w:val="00FA1B03"/>
    <w:rsid w:val="00FA229C"/>
    <w:rsid w:val="00FA22A4"/>
    <w:rsid w:val="00FA22CC"/>
    <w:rsid w:val="00FA259E"/>
    <w:rsid w:val="00FA2637"/>
    <w:rsid w:val="00FA2D10"/>
    <w:rsid w:val="00FA3A26"/>
    <w:rsid w:val="00FA3A48"/>
    <w:rsid w:val="00FA3BF4"/>
    <w:rsid w:val="00FA46BC"/>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509D"/>
    <w:rsid w:val="00FB5365"/>
    <w:rsid w:val="00FB5424"/>
    <w:rsid w:val="00FB5C39"/>
    <w:rsid w:val="00FB602C"/>
    <w:rsid w:val="00FB6181"/>
    <w:rsid w:val="00FB637B"/>
    <w:rsid w:val="00FB6B8E"/>
    <w:rsid w:val="00FB6E80"/>
    <w:rsid w:val="00FB6EF3"/>
    <w:rsid w:val="00FB7015"/>
    <w:rsid w:val="00FB72D9"/>
    <w:rsid w:val="00FB7647"/>
    <w:rsid w:val="00FB7BC0"/>
    <w:rsid w:val="00FB7D7B"/>
    <w:rsid w:val="00FC013D"/>
    <w:rsid w:val="00FC0518"/>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47B"/>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85C"/>
    <w:rsid w:val="00FF052D"/>
    <w:rsid w:val="00FF0610"/>
    <w:rsid w:val="00FF08B7"/>
    <w:rsid w:val="00FF0A60"/>
    <w:rsid w:val="00FF1A93"/>
    <w:rsid w:val="00FF200F"/>
    <w:rsid w:val="00FF2316"/>
    <w:rsid w:val="00FF25D7"/>
    <w:rsid w:val="00FF3111"/>
    <w:rsid w:val="00FF358F"/>
    <w:rsid w:val="00FF38E1"/>
    <w:rsid w:val="00FF40E7"/>
    <w:rsid w:val="00FF436C"/>
    <w:rsid w:val="00FF4AF4"/>
    <w:rsid w:val="00FF4AFE"/>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1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2373530">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92883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08728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74088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674343">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238448">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053513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4861143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084719">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962573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9258246">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729629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67395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503305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mascalcingo.gob.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mascalcingo.gob.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E818-5BFF-4B32-8DA8-37927D3F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38</Pages>
  <Words>7984</Words>
  <Characters>43917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2023-08-04T19:27:00Z</cp:lastPrinted>
  <dcterms:created xsi:type="dcterms:W3CDTF">2023-07-13T19:56:00Z</dcterms:created>
  <dcterms:modified xsi:type="dcterms:W3CDTF">2023-08-09T17:44:00Z</dcterms:modified>
</cp:coreProperties>
</file>