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9AF2C0C" w14:textId="56925BB3" w:rsidR="00A970D5" w:rsidRPr="00875B7E" w:rsidRDefault="00A970D5" w:rsidP="006922F5">
      <w:pPr>
        <w:pBdr>
          <w:top w:val="nil"/>
          <w:left w:val="nil"/>
          <w:bottom w:val="nil"/>
          <w:right w:val="nil"/>
          <w:between w:val="nil"/>
        </w:pBdr>
        <w:contextualSpacing/>
        <w:rPr>
          <w:rFonts w:eastAsia="Palatino Linotype" w:cs="Palatino Linotype"/>
          <w:color w:val="000000"/>
          <w:szCs w:val="24"/>
        </w:rPr>
      </w:pPr>
      <w:r w:rsidRPr="00875B7E">
        <w:rPr>
          <w:rFonts w:eastAsia="Palatino Linotype" w:cs="Palatino Linotype"/>
          <w:color w:val="000000"/>
          <w:szCs w:val="24"/>
        </w:rPr>
        <w:t>Resolución del Pleno del Instituto de Transparencia, Acceso a la Información Públ</w:t>
      </w:r>
      <w:bookmarkStart w:id="0" w:name="_GoBack"/>
      <w:bookmarkEnd w:id="0"/>
      <w:r w:rsidRPr="00875B7E">
        <w:rPr>
          <w:rFonts w:eastAsia="Palatino Linotype" w:cs="Palatino Linotype"/>
          <w:color w:val="000000"/>
          <w:szCs w:val="24"/>
        </w:rPr>
        <w:t xml:space="preserve">ica y Protección de Datos Personales del Estado de México y Municipios, con domicilio en Metepec, Estado de </w:t>
      </w:r>
      <w:r w:rsidR="008B2951" w:rsidRPr="00E21494">
        <w:rPr>
          <w:rFonts w:eastAsia="Palatino Linotype" w:cs="Palatino Linotype"/>
          <w:color w:val="000000"/>
          <w:szCs w:val="24"/>
        </w:rPr>
        <w:t xml:space="preserve">México, </w:t>
      </w:r>
      <w:r w:rsidR="000D2E93" w:rsidRPr="00E21494">
        <w:rPr>
          <w:rFonts w:eastAsia="Palatino Linotype" w:cs="Palatino Linotype"/>
          <w:color w:val="000000"/>
          <w:szCs w:val="24"/>
        </w:rPr>
        <w:t>a</w:t>
      </w:r>
      <w:r w:rsidR="00C90FDC">
        <w:rPr>
          <w:rFonts w:eastAsia="Palatino Linotype" w:cs="Palatino Linotype"/>
          <w:color w:val="000000"/>
          <w:szCs w:val="24"/>
        </w:rPr>
        <w:t xml:space="preserve"> veintinueve de noviembre </w:t>
      </w:r>
      <w:r w:rsidR="006C7E69" w:rsidRPr="00E21494">
        <w:rPr>
          <w:rFonts w:eastAsia="Palatino Linotype" w:cs="Palatino Linotype"/>
          <w:color w:val="000000"/>
          <w:szCs w:val="24"/>
        </w:rPr>
        <w:t>de dos</w:t>
      </w:r>
      <w:r w:rsidR="006C7E69" w:rsidRPr="00875B7E">
        <w:rPr>
          <w:rFonts w:eastAsia="Palatino Linotype" w:cs="Palatino Linotype"/>
          <w:color w:val="000000"/>
          <w:szCs w:val="24"/>
        </w:rPr>
        <w:t xml:space="preserve"> mil veintitrés</w:t>
      </w:r>
      <w:r w:rsidR="001C1BF4" w:rsidRPr="00875B7E">
        <w:rPr>
          <w:rFonts w:eastAsia="Palatino Linotype" w:cs="Palatino Linotype"/>
          <w:color w:val="000000"/>
          <w:szCs w:val="24"/>
        </w:rPr>
        <w:t>.</w:t>
      </w:r>
    </w:p>
    <w:p w14:paraId="60399B74" w14:textId="77777777" w:rsidR="00A970D5" w:rsidRPr="00875B7E" w:rsidRDefault="00A970D5" w:rsidP="006922F5">
      <w:pPr>
        <w:pBdr>
          <w:top w:val="nil"/>
          <w:left w:val="nil"/>
          <w:bottom w:val="nil"/>
          <w:right w:val="nil"/>
          <w:between w:val="nil"/>
        </w:pBdr>
        <w:contextualSpacing/>
        <w:rPr>
          <w:rFonts w:eastAsia="Palatino Linotype" w:cs="Palatino Linotype"/>
          <w:color w:val="000000"/>
          <w:szCs w:val="24"/>
        </w:rPr>
      </w:pPr>
    </w:p>
    <w:p w14:paraId="1D0D9BD7" w14:textId="1C1BABB7" w:rsidR="00A970D5" w:rsidRPr="00875B7E" w:rsidRDefault="00A970D5" w:rsidP="006922F5">
      <w:pPr>
        <w:pBdr>
          <w:top w:val="nil"/>
          <w:left w:val="nil"/>
          <w:bottom w:val="nil"/>
          <w:right w:val="nil"/>
          <w:between w:val="nil"/>
        </w:pBdr>
        <w:contextualSpacing/>
        <w:rPr>
          <w:rFonts w:eastAsia="Palatino Linotype" w:cs="Palatino Linotype"/>
          <w:color w:val="000000"/>
          <w:szCs w:val="24"/>
        </w:rPr>
      </w:pPr>
      <w:r w:rsidRPr="00875B7E">
        <w:rPr>
          <w:rFonts w:eastAsia="Palatino Linotype" w:cs="Palatino Linotype"/>
          <w:b/>
          <w:color w:val="000000"/>
          <w:szCs w:val="24"/>
        </w:rPr>
        <w:t>VISTO</w:t>
      </w:r>
      <w:r w:rsidRPr="00875B7E">
        <w:rPr>
          <w:rFonts w:eastAsia="Palatino Linotype" w:cs="Palatino Linotype"/>
          <w:color w:val="000000"/>
          <w:szCs w:val="24"/>
        </w:rPr>
        <w:t xml:space="preserve"> el expediente electrónico formado con motivo del recurso de revisión número </w:t>
      </w:r>
      <w:r w:rsidR="008D4CC6">
        <w:rPr>
          <w:rFonts w:eastAsia="Palatino Linotype" w:cs="Palatino Linotype"/>
          <w:b/>
          <w:color w:val="000000"/>
          <w:szCs w:val="24"/>
        </w:rPr>
        <w:t>0</w:t>
      </w:r>
      <w:r w:rsidR="00773EA2">
        <w:rPr>
          <w:rFonts w:eastAsia="Palatino Linotype" w:cs="Palatino Linotype"/>
          <w:b/>
          <w:color w:val="000000"/>
          <w:szCs w:val="24"/>
        </w:rPr>
        <w:t>5700</w:t>
      </w:r>
      <w:r w:rsidR="008D4CC6">
        <w:rPr>
          <w:rFonts w:eastAsia="Palatino Linotype" w:cs="Palatino Linotype"/>
          <w:b/>
          <w:color w:val="000000"/>
          <w:szCs w:val="24"/>
        </w:rPr>
        <w:t>/INFOEM/IP/RR/2023</w:t>
      </w:r>
      <w:r w:rsidR="00B54BC7" w:rsidRPr="00875B7E">
        <w:rPr>
          <w:rFonts w:eastAsia="Palatino Linotype" w:cs="Palatino Linotype"/>
          <w:color w:val="000000"/>
          <w:szCs w:val="24"/>
        </w:rPr>
        <w:t>, interpuesto po</w:t>
      </w:r>
      <w:r w:rsidR="00430C63" w:rsidRPr="00875B7E">
        <w:rPr>
          <w:rFonts w:eastAsia="Palatino Linotype" w:cs="Palatino Linotype"/>
          <w:color w:val="000000"/>
          <w:szCs w:val="24"/>
        </w:rPr>
        <w:t xml:space="preserve">r </w:t>
      </w:r>
      <w:r w:rsidR="0005201B">
        <w:rPr>
          <w:rFonts w:eastAsia="Palatino Linotype" w:cs="Palatino Linotype"/>
          <w:b/>
          <w:bCs/>
          <w:color w:val="000000"/>
          <w:szCs w:val="24"/>
        </w:rPr>
        <w:t>una persona de manera anónima</w:t>
      </w:r>
      <w:r w:rsidR="0070042E">
        <w:rPr>
          <w:rFonts w:eastAsia="Palatino Linotype" w:cs="Palatino Linotype"/>
          <w:color w:val="000000"/>
          <w:szCs w:val="24"/>
        </w:rPr>
        <w:t>, en lo sucesivo el</w:t>
      </w:r>
      <w:r w:rsidR="00B54BC7" w:rsidRPr="00875B7E">
        <w:rPr>
          <w:rFonts w:eastAsia="Palatino Linotype" w:cs="Palatino Linotype"/>
          <w:color w:val="000000"/>
          <w:szCs w:val="24"/>
        </w:rPr>
        <w:t xml:space="preserve"> </w:t>
      </w:r>
      <w:r w:rsidRPr="00875B7E">
        <w:rPr>
          <w:rFonts w:eastAsia="Palatino Linotype" w:cs="Palatino Linotype"/>
          <w:b/>
          <w:color w:val="000000"/>
          <w:szCs w:val="24"/>
        </w:rPr>
        <w:t>Recurrente</w:t>
      </w:r>
      <w:r w:rsidRPr="00875B7E">
        <w:rPr>
          <w:rFonts w:eastAsia="Palatino Linotype" w:cs="Palatino Linotype"/>
          <w:color w:val="000000"/>
          <w:szCs w:val="24"/>
        </w:rPr>
        <w:t>, en contra de la respuesta d</w:t>
      </w:r>
      <w:r w:rsidR="00165CA1" w:rsidRPr="00875B7E">
        <w:rPr>
          <w:rFonts w:eastAsia="Palatino Linotype" w:cs="Palatino Linotype"/>
          <w:color w:val="000000"/>
          <w:szCs w:val="24"/>
        </w:rPr>
        <w:t>e</w:t>
      </w:r>
      <w:r w:rsidR="00773EA2">
        <w:rPr>
          <w:rFonts w:eastAsia="Palatino Linotype" w:cs="Palatino Linotype"/>
          <w:color w:val="000000"/>
          <w:szCs w:val="24"/>
        </w:rPr>
        <w:t xml:space="preserve"> </w:t>
      </w:r>
      <w:r w:rsidR="00FF35B6" w:rsidRPr="00875B7E">
        <w:rPr>
          <w:rFonts w:eastAsia="Palatino Linotype" w:cs="Palatino Linotype"/>
          <w:color w:val="000000"/>
          <w:szCs w:val="24"/>
        </w:rPr>
        <w:t>l</w:t>
      </w:r>
      <w:r w:rsidR="00773EA2">
        <w:rPr>
          <w:rFonts w:eastAsia="Palatino Linotype" w:cs="Palatino Linotype"/>
          <w:color w:val="000000"/>
          <w:szCs w:val="24"/>
        </w:rPr>
        <w:t>a</w:t>
      </w:r>
      <w:r w:rsidRPr="00875B7E">
        <w:rPr>
          <w:rFonts w:eastAsia="Palatino Linotype" w:cs="Palatino Linotype"/>
          <w:color w:val="000000"/>
          <w:szCs w:val="24"/>
        </w:rPr>
        <w:t xml:space="preserve"> </w:t>
      </w:r>
      <w:r w:rsidR="00773EA2">
        <w:rPr>
          <w:rFonts w:eastAsia="Palatino Linotype" w:cs="Palatino Linotype"/>
          <w:b/>
          <w:color w:val="000000"/>
          <w:szCs w:val="24"/>
        </w:rPr>
        <w:t>Secretaría de Desarrollo Económico</w:t>
      </w:r>
      <w:r w:rsidR="0051074E" w:rsidRPr="00875B7E">
        <w:rPr>
          <w:rFonts w:eastAsia="Palatino Linotype" w:cs="Palatino Linotype"/>
          <w:color w:val="000000"/>
          <w:szCs w:val="24"/>
        </w:rPr>
        <w:t xml:space="preserve">, </w:t>
      </w:r>
      <w:r w:rsidRPr="00875B7E">
        <w:rPr>
          <w:rFonts w:eastAsia="Palatino Linotype" w:cs="Palatino Linotype"/>
          <w:color w:val="000000"/>
          <w:szCs w:val="24"/>
        </w:rPr>
        <w:t>en lo subsecuente</w:t>
      </w:r>
      <w:r w:rsidRPr="00875B7E">
        <w:rPr>
          <w:rFonts w:eastAsia="Palatino Linotype" w:cs="Palatino Linotype"/>
          <w:b/>
          <w:color w:val="000000"/>
          <w:szCs w:val="24"/>
        </w:rPr>
        <w:t xml:space="preserve"> </w:t>
      </w:r>
      <w:r w:rsidRPr="00875B7E">
        <w:rPr>
          <w:rFonts w:eastAsia="Palatino Linotype" w:cs="Palatino Linotype"/>
          <w:color w:val="000000"/>
          <w:szCs w:val="24"/>
        </w:rPr>
        <w:t>el</w:t>
      </w:r>
      <w:r w:rsidRPr="00875B7E">
        <w:rPr>
          <w:rFonts w:eastAsia="Palatino Linotype" w:cs="Palatino Linotype"/>
          <w:b/>
          <w:color w:val="000000"/>
          <w:szCs w:val="24"/>
        </w:rPr>
        <w:t xml:space="preserve"> Sujeto Obligado, </w:t>
      </w:r>
      <w:r w:rsidRPr="00875B7E">
        <w:rPr>
          <w:rFonts w:eastAsia="Palatino Linotype" w:cs="Palatino Linotype"/>
          <w:color w:val="000000"/>
          <w:szCs w:val="24"/>
        </w:rPr>
        <w:t>se procede a dictar la presente resolución.</w:t>
      </w:r>
    </w:p>
    <w:p w14:paraId="098603B2" w14:textId="77777777" w:rsidR="008E24B6" w:rsidRPr="00875B7E" w:rsidRDefault="008E24B6" w:rsidP="006922F5">
      <w:pPr>
        <w:pBdr>
          <w:top w:val="nil"/>
          <w:left w:val="nil"/>
          <w:bottom w:val="nil"/>
          <w:right w:val="nil"/>
          <w:between w:val="nil"/>
        </w:pBdr>
        <w:contextualSpacing/>
        <w:rPr>
          <w:rFonts w:eastAsia="Palatino Linotype" w:cs="Palatino Linotype"/>
          <w:color w:val="000000"/>
          <w:szCs w:val="24"/>
        </w:rPr>
      </w:pPr>
    </w:p>
    <w:p w14:paraId="293A0C59" w14:textId="77777777" w:rsidR="00A970D5" w:rsidRPr="006922F5" w:rsidRDefault="00A970D5" w:rsidP="006922F5">
      <w:pPr>
        <w:pStyle w:val="Ttulo1"/>
        <w:rPr>
          <w:rFonts w:eastAsia="Palatino Linotype"/>
          <w:lang w:val="es-ES_tradnl"/>
        </w:rPr>
      </w:pPr>
      <w:r w:rsidRPr="006922F5">
        <w:rPr>
          <w:rFonts w:eastAsia="Palatino Linotype"/>
          <w:lang w:val="es-ES_tradnl"/>
        </w:rPr>
        <w:t>A N T E C E D E N T E S</w:t>
      </w:r>
    </w:p>
    <w:p w14:paraId="32F88820" w14:textId="77777777" w:rsidR="00A970D5" w:rsidRPr="00875B7E" w:rsidRDefault="00A970D5" w:rsidP="006922F5">
      <w:pPr>
        <w:pBdr>
          <w:top w:val="nil"/>
          <w:left w:val="nil"/>
          <w:bottom w:val="nil"/>
          <w:right w:val="nil"/>
          <w:between w:val="nil"/>
        </w:pBdr>
        <w:contextualSpacing/>
        <w:rPr>
          <w:rFonts w:eastAsia="Palatino Linotype" w:cs="Palatino Linotype"/>
          <w:color w:val="000000"/>
          <w:szCs w:val="24"/>
        </w:rPr>
      </w:pPr>
    </w:p>
    <w:p w14:paraId="038B0CA5" w14:textId="77777777" w:rsidR="00A970D5" w:rsidRPr="006922F5" w:rsidRDefault="00A970D5" w:rsidP="006922F5">
      <w:pPr>
        <w:pStyle w:val="Ttulo2"/>
        <w:rPr>
          <w:rFonts w:eastAsia="Palatino Linotype"/>
        </w:rPr>
      </w:pPr>
      <w:r w:rsidRPr="006922F5">
        <w:rPr>
          <w:rFonts w:eastAsia="Palatino Linotype"/>
        </w:rPr>
        <w:t>PRIMERO. De la Solicitud de Información.</w:t>
      </w:r>
    </w:p>
    <w:p w14:paraId="3CB9963A" w14:textId="6B0B8C67" w:rsidR="00305568" w:rsidRPr="006922F5" w:rsidRDefault="00305568" w:rsidP="00305568">
      <w:pPr>
        <w:pBdr>
          <w:top w:val="nil"/>
          <w:left w:val="nil"/>
          <w:bottom w:val="nil"/>
          <w:right w:val="nil"/>
          <w:between w:val="nil"/>
        </w:pBdr>
        <w:contextualSpacing/>
        <w:rPr>
          <w:rFonts w:eastAsia="Palatino Linotype" w:cs="Palatino Linotype"/>
          <w:color w:val="000000"/>
          <w:szCs w:val="24"/>
        </w:rPr>
      </w:pPr>
      <w:r w:rsidRPr="006922F5">
        <w:rPr>
          <w:rFonts w:eastAsia="Palatino Linotype" w:cs="Palatino Linotype"/>
          <w:color w:val="000000"/>
          <w:szCs w:val="24"/>
        </w:rPr>
        <w:t xml:space="preserve">Con fecha </w:t>
      </w:r>
      <w:r w:rsidR="00773EA2">
        <w:rPr>
          <w:rFonts w:eastAsia="Palatino Linotype" w:cs="Palatino Linotype"/>
          <w:color w:val="000000"/>
          <w:szCs w:val="24"/>
        </w:rPr>
        <w:t>primero de septiembre</w:t>
      </w:r>
      <w:r>
        <w:rPr>
          <w:rFonts w:eastAsia="Palatino Linotype" w:cs="Palatino Linotype"/>
          <w:color w:val="000000"/>
          <w:szCs w:val="24"/>
        </w:rPr>
        <w:t xml:space="preserve"> de dos mil veintitrés</w:t>
      </w:r>
      <w:r w:rsidRPr="006922F5">
        <w:rPr>
          <w:rFonts w:eastAsia="Palatino Linotype" w:cs="Palatino Linotype"/>
          <w:color w:val="000000"/>
          <w:szCs w:val="24"/>
        </w:rPr>
        <w:t xml:space="preserve">, </w:t>
      </w:r>
      <w:r w:rsidR="0070042E">
        <w:rPr>
          <w:rFonts w:eastAsia="Palatino Linotype" w:cs="Palatino Linotype"/>
          <w:color w:val="000000"/>
          <w:szCs w:val="24"/>
        </w:rPr>
        <w:t>el</w:t>
      </w:r>
      <w:r w:rsidRPr="006922F5">
        <w:rPr>
          <w:rFonts w:eastAsia="Palatino Linotype" w:cs="Palatino Linotype"/>
          <w:color w:val="000000"/>
          <w:szCs w:val="24"/>
        </w:rPr>
        <w:t xml:space="preserve"> Recurrente presentó </w:t>
      </w:r>
      <w:r>
        <w:rPr>
          <w:rFonts w:eastAsia="Palatino Linotype" w:cs="Palatino Linotype"/>
          <w:color w:val="000000"/>
          <w:szCs w:val="24"/>
        </w:rPr>
        <w:t xml:space="preserve">una solicitud de información que fue registrada en </w:t>
      </w:r>
      <w:r w:rsidRPr="006922F5">
        <w:rPr>
          <w:rFonts w:eastAsia="Palatino Linotype" w:cs="Palatino Linotype"/>
          <w:color w:val="000000"/>
          <w:szCs w:val="24"/>
        </w:rPr>
        <w:t xml:space="preserve">el Sistema de Acceso a la </w:t>
      </w:r>
      <w:r>
        <w:rPr>
          <w:rFonts w:eastAsia="Palatino Linotype" w:cs="Palatino Linotype"/>
          <w:color w:val="000000"/>
          <w:szCs w:val="24"/>
        </w:rPr>
        <w:t>Información Mexiquense (SAIMEX)</w:t>
      </w:r>
      <w:r w:rsidRPr="006922F5">
        <w:rPr>
          <w:rFonts w:eastAsia="Palatino Linotype" w:cs="Palatino Linotype"/>
          <w:color w:val="000000"/>
          <w:szCs w:val="24"/>
        </w:rPr>
        <w:t xml:space="preserve"> con el número de expediente</w:t>
      </w:r>
      <w:r w:rsidRPr="006922F5">
        <w:rPr>
          <w:rFonts w:eastAsia="Palatino Linotype" w:cs="Palatino Linotype"/>
          <w:b/>
          <w:color w:val="000000"/>
          <w:szCs w:val="24"/>
        </w:rPr>
        <w:t xml:space="preserve"> </w:t>
      </w:r>
      <w:r w:rsidR="00773EA2">
        <w:rPr>
          <w:rFonts w:eastAsia="Palatino Linotype" w:cs="Palatino Linotype"/>
          <w:b/>
          <w:bCs/>
          <w:color w:val="000000"/>
          <w:szCs w:val="24"/>
        </w:rPr>
        <w:t>00087/SEDECO/IP/2023</w:t>
      </w:r>
      <w:r w:rsidRPr="006922F5">
        <w:rPr>
          <w:rFonts w:eastAsia="Palatino Linotype" w:cs="Palatino Linotype"/>
          <w:color w:val="000000"/>
          <w:szCs w:val="24"/>
        </w:rPr>
        <w:t>,</w:t>
      </w:r>
      <w:r w:rsidRPr="006922F5">
        <w:rPr>
          <w:rFonts w:eastAsia="Palatino Linotype" w:cs="Palatino Linotype"/>
          <w:b/>
          <w:color w:val="000000"/>
          <w:szCs w:val="24"/>
        </w:rPr>
        <w:t xml:space="preserve"> </w:t>
      </w:r>
      <w:r w:rsidRPr="006922F5">
        <w:rPr>
          <w:rFonts w:eastAsia="Palatino Linotype" w:cs="Palatino Linotype"/>
          <w:color w:val="000000"/>
          <w:szCs w:val="24"/>
        </w:rPr>
        <w:t>mediante la cual solicitó información en el tenor siguiente:</w:t>
      </w:r>
    </w:p>
    <w:p w14:paraId="36C50B3C" w14:textId="77777777" w:rsidR="00305568" w:rsidRPr="006922F5" w:rsidRDefault="00305568" w:rsidP="00305568">
      <w:pPr>
        <w:pBdr>
          <w:top w:val="nil"/>
          <w:left w:val="nil"/>
          <w:bottom w:val="nil"/>
          <w:right w:val="nil"/>
          <w:between w:val="nil"/>
        </w:pBdr>
        <w:contextualSpacing/>
        <w:rPr>
          <w:rFonts w:eastAsia="Palatino Linotype" w:cs="Palatino Linotype"/>
          <w:color w:val="000000"/>
          <w:sz w:val="21"/>
          <w:szCs w:val="21"/>
        </w:rPr>
      </w:pPr>
    </w:p>
    <w:p w14:paraId="404CC04F" w14:textId="44A496EC" w:rsidR="00305568" w:rsidRPr="006922F5" w:rsidRDefault="00305568" w:rsidP="00305568">
      <w:pPr>
        <w:pStyle w:val="Fundamentos"/>
      </w:pPr>
      <w:r w:rsidRPr="006922F5">
        <w:t>“</w:t>
      </w:r>
      <w:r w:rsidR="00773EA2" w:rsidRPr="00773EA2">
        <w:t xml:space="preserve">Con base a la respuesta emitida por parte del titular de la unidad de transparencia de la Gubernatura del Estado de México mediante el oficio UTG/00233/2023, el cual se adjunta </w:t>
      </w:r>
      <w:proofErr w:type="gramStart"/>
      <w:r w:rsidR="00773EA2" w:rsidRPr="00773EA2">
        <w:t>para</w:t>
      </w:r>
      <w:proofErr w:type="gramEnd"/>
      <w:r w:rsidR="00773EA2" w:rsidRPr="00773EA2">
        <w:t xml:space="preserve"> pronta referencia mediante el cual señala que, su unidad administrativa pudiese contar con la información que más adelante se detalla. Al respecto, con base en sus atribuciones y funciones, en el entendido de que, el acceso a la información pública es un derecho humano consagrado en la Constitución Federal mexicana, los solicitantes de información pública no estamos obligados a conocer los términos, definiciones, lenguaje que utilizan en las diferentes dependencias que integran a la Secretaría de Desarrollo Económico; asimismo, tampoco estamos obligados a conocer sus funciones y atribuciones con base en sus manuales de </w:t>
      </w:r>
      <w:r w:rsidR="00773EA2" w:rsidRPr="00773EA2">
        <w:lastRenderedPageBreak/>
        <w:t xml:space="preserve">procedimientos y administrativos, es por ello que, en caso de que la propia Secretaría de Desarrollo Económico o sus unidades administrativas que lo conforman no sean competentes o parcialmente competentes, deberá señalar que dependencia o unidades administrativas pudiesen detentar la información requerida, esto, conforme a los lineamientos para la atención de las solicitudes de información vigentes para el Estado de México. Con base en lo anterior, el día 28 de agosto de 2023, se detectaron tres sellos colocados en el zaguán negro respecto del inmueble ubicado al final de la calle </w:t>
      </w:r>
      <w:r w:rsidR="00206254">
        <w:t>(…)</w:t>
      </w:r>
      <w:r w:rsidR="00773EA2" w:rsidRPr="00773EA2">
        <w:t>, Chicoloapan Estado de México [se adjunta ubicación para pronta referencia], el cual se dedica a “… la importación, exportación, compra, venta, distribución, y comercialización de combustibles …” (Sic.) [ver nota aclaratoria a través de MVS, adjunta al presente]; al respecto con base en sus atribuciones y funciones respetuosamente requiero: 1--- Concretamente requiero, que dependencia (s) y unidad (es) administrativa (s) se encarga (n) específicamente con base en sus atribuciones y funciones la vigilancia de todas aquellas empresas, inmuebles, o giros comerciales que se dedican a la importación, exportación, compra, venta, distribución y/o comercialización de combustibles única y exclusivamente en el Estado de México, asimismo: A) Señale todos y cada uno de los trámites y requisitos que deben cumplir aquellas empresas, inmuebles, o giros comerciales que se dedican a la importación, exportación, compra, venta, distribución y/o comercialización de combustibles única y exclusivamente en el Estado de México. ---------para este inciso, no se omite señalar que, deberá turnar el presente requerimiento a todas las dependencias o unidades administrativas que pudiesen detentar la información requerida en este inciso dependiendo el caso concreto a efecto de que, se pronuncien al respecto y en su defecto emitan respuesta. --------------------------------------------------------------- B) Requiero el fundamento legal y administrativo en el que se me señalen la distancia que debe existir entre una empresa que se dedique a la importación, exportación, compra, venta, distribución, y comercialización de combustibles y propiedades privadas con uso de suelo habitacional, así como las de uso mixto (habitacional con comercio, es decir, una tienda o negocio de bajo impacto), en caso de no ser competente para atender este punto, deberá turnar el presente requerimiento a todas las dependencias o unidades administrativas que pudiesen detentar la información requerida en este inciso dependiendo el caso concreto a efecto de que, se pronuncien al respecto y en su defecto emitan respuesta.---------------------</w:t>
      </w:r>
      <w:r w:rsidRPr="006922F5">
        <w:t>” (Sic)</w:t>
      </w:r>
    </w:p>
    <w:p w14:paraId="5B7A636D" w14:textId="77777777" w:rsidR="00305568" w:rsidRPr="006922F5" w:rsidRDefault="00305568" w:rsidP="00305568">
      <w:pPr>
        <w:pBdr>
          <w:top w:val="nil"/>
          <w:left w:val="nil"/>
          <w:bottom w:val="nil"/>
          <w:right w:val="nil"/>
          <w:between w:val="nil"/>
        </w:pBdr>
        <w:contextualSpacing/>
        <w:rPr>
          <w:rFonts w:eastAsia="Palatino Linotype" w:cs="Palatino Linotype"/>
          <w:color w:val="000000"/>
          <w:sz w:val="21"/>
          <w:szCs w:val="21"/>
        </w:rPr>
      </w:pPr>
    </w:p>
    <w:p w14:paraId="01452671" w14:textId="567A26D8" w:rsidR="00305568" w:rsidRPr="006922F5" w:rsidRDefault="00305568" w:rsidP="00305568">
      <w:pPr>
        <w:pBdr>
          <w:top w:val="nil"/>
          <w:left w:val="nil"/>
          <w:bottom w:val="nil"/>
          <w:right w:val="nil"/>
          <w:between w:val="nil"/>
        </w:pBdr>
        <w:contextualSpacing/>
        <w:rPr>
          <w:rFonts w:eastAsia="Palatino Linotype" w:cs="Palatino Linotype"/>
          <w:b/>
          <w:color w:val="000000"/>
          <w:szCs w:val="24"/>
        </w:rPr>
      </w:pPr>
      <w:r w:rsidRPr="006922F5">
        <w:rPr>
          <w:rFonts w:eastAsia="Palatino Linotype" w:cs="Palatino Linotype"/>
          <w:color w:val="000000"/>
          <w:szCs w:val="24"/>
        </w:rPr>
        <w:t xml:space="preserve">Modalidad de entrega: </w:t>
      </w:r>
      <w:r w:rsidR="0005201B">
        <w:rPr>
          <w:rFonts w:eastAsia="Palatino Linotype" w:cs="Palatino Linotype"/>
          <w:b/>
          <w:color w:val="000000"/>
          <w:szCs w:val="24"/>
        </w:rPr>
        <w:t>A través del SAIMEX</w:t>
      </w:r>
    </w:p>
    <w:p w14:paraId="54E0685C" w14:textId="77777777" w:rsidR="00305568" w:rsidRDefault="00305568" w:rsidP="00305568">
      <w:pPr>
        <w:pBdr>
          <w:top w:val="nil"/>
          <w:left w:val="nil"/>
          <w:bottom w:val="nil"/>
          <w:right w:val="nil"/>
          <w:between w:val="nil"/>
        </w:pBdr>
        <w:contextualSpacing/>
        <w:rPr>
          <w:rFonts w:eastAsia="Palatino Linotype" w:cs="Palatino Linotype"/>
          <w:color w:val="000000"/>
          <w:szCs w:val="24"/>
        </w:rPr>
      </w:pPr>
    </w:p>
    <w:p w14:paraId="79BE482D" w14:textId="4001E543" w:rsidR="00CA4915" w:rsidRDefault="00CA4915" w:rsidP="00CA4915">
      <w:pPr>
        <w:pBdr>
          <w:top w:val="nil"/>
          <w:left w:val="nil"/>
          <w:bottom w:val="nil"/>
          <w:right w:val="nil"/>
          <w:between w:val="nil"/>
        </w:pBdr>
        <w:contextualSpacing/>
        <w:rPr>
          <w:rFonts w:eastAsia="Palatino Linotype" w:cs="Palatino Linotype"/>
          <w:color w:val="000000"/>
          <w:szCs w:val="24"/>
        </w:rPr>
      </w:pPr>
      <w:r>
        <w:rPr>
          <w:rFonts w:eastAsia="Palatino Linotype" w:cs="Palatino Linotype"/>
          <w:color w:val="000000"/>
          <w:szCs w:val="24"/>
        </w:rPr>
        <w:t xml:space="preserve">El Recurrente adjuntó a la solicitud los documentos denominados </w:t>
      </w:r>
      <w:r w:rsidRPr="00CA4915">
        <w:rPr>
          <w:rFonts w:eastAsia="Palatino Linotype" w:cs="Palatino Linotype"/>
          <w:b/>
          <w:color w:val="000000"/>
          <w:szCs w:val="24"/>
        </w:rPr>
        <w:t xml:space="preserve">“Nota </w:t>
      </w:r>
      <w:proofErr w:type="spellStart"/>
      <w:r w:rsidRPr="00CA4915">
        <w:rPr>
          <w:rFonts w:eastAsia="Palatino Linotype" w:cs="Palatino Linotype"/>
          <w:b/>
          <w:color w:val="000000"/>
          <w:szCs w:val="24"/>
        </w:rPr>
        <w:t>periodistica</w:t>
      </w:r>
      <w:proofErr w:type="spellEnd"/>
      <w:r w:rsidRPr="00CA4915">
        <w:rPr>
          <w:rFonts w:eastAsia="Palatino Linotype" w:cs="Palatino Linotype"/>
          <w:b/>
          <w:color w:val="000000"/>
          <w:szCs w:val="24"/>
        </w:rPr>
        <w:t xml:space="preserve"> 1.pdf”</w:t>
      </w:r>
      <w:r>
        <w:rPr>
          <w:rFonts w:eastAsia="Palatino Linotype" w:cs="Palatino Linotype"/>
          <w:color w:val="000000"/>
          <w:szCs w:val="24"/>
        </w:rPr>
        <w:t xml:space="preserve">, </w:t>
      </w:r>
      <w:r w:rsidRPr="00CA4915">
        <w:rPr>
          <w:rFonts w:eastAsia="Palatino Linotype" w:cs="Palatino Linotype"/>
          <w:b/>
          <w:color w:val="000000"/>
          <w:szCs w:val="24"/>
        </w:rPr>
        <w:t>“0205 respuesta 2023.PDF”</w:t>
      </w:r>
      <w:r>
        <w:rPr>
          <w:rFonts w:eastAsia="Palatino Linotype" w:cs="Palatino Linotype"/>
          <w:color w:val="000000"/>
          <w:szCs w:val="24"/>
        </w:rPr>
        <w:t xml:space="preserve">, </w:t>
      </w:r>
      <w:r w:rsidRPr="00CA4915">
        <w:rPr>
          <w:rFonts w:eastAsia="Palatino Linotype" w:cs="Palatino Linotype"/>
          <w:b/>
          <w:color w:val="000000"/>
          <w:szCs w:val="24"/>
        </w:rPr>
        <w:t>“REFERENCIA_rotated.pdf”</w:t>
      </w:r>
      <w:r>
        <w:rPr>
          <w:rFonts w:eastAsia="Palatino Linotype" w:cs="Palatino Linotype"/>
          <w:color w:val="000000"/>
          <w:szCs w:val="24"/>
        </w:rPr>
        <w:t xml:space="preserve">, </w:t>
      </w:r>
      <w:r w:rsidRPr="00CA4915">
        <w:rPr>
          <w:rFonts w:eastAsia="Palatino Linotype" w:cs="Palatino Linotype"/>
          <w:b/>
          <w:color w:val="000000"/>
          <w:szCs w:val="24"/>
        </w:rPr>
        <w:t xml:space="preserve">“Nota </w:t>
      </w:r>
      <w:proofErr w:type="spellStart"/>
      <w:r w:rsidRPr="00CA4915">
        <w:rPr>
          <w:rFonts w:eastAsia="Palatino Linotype" w:cs="Palatino Linotype"/>
          <w:b/>
          <w:color w:val="000000"/>
          <w:szCs w:val="24"/>
        </w:rPr>
        <w:t>periodistica</w:t>
      </w:r>
      <w:proofErr w:type="spellEnd"/>
      <w:r w:rsidRPr="00CA4915">
        <w:rPr>
          <w:rFonts w:eastAsia="Palatino Linotype" w:cs="Palatino Linotype"/>
          <w:b/>
          <w:color w:val="000000"/>
          <w:szCs w:val="24"/>
        </w:rPr>
        <w:t xml:space="preserve"> </w:t>
      </w:r>
      <w:r w:rsidRPr="00CA4915">
        <w:rPr>
          <w:rFonts w:eastAsia="Palatino Linotype" w:cs="Palatino Linotype"/>
          <w:b/>
          <w:color w:val="000000"/>
          <w:szCs w:val="24"/>
        </w:rPr>
        <w:lastRenderedPageBreak/>
        <w:t>2.pdf”</w:t>
      </w:r>
      <w:r>
        <w:rPr>
          <w:rFonts w:eastAsia="Palatino Linotype" w:cs="Palatino Linotype"/>
          <w:color w:val="000000"/>
          <w:szCs w:val="24"/>
        </w:rPr>
        <w:t xml:space="preserve"> y </w:t>
      </w:r>
      <w:r w:rsidRPr="00CA4915">
        <w:rPr>
          <w:rFonts w:eastAsia="Palatino Linotype" w:cs="Palatino Linotype"/>
          <w:b/>
          <w:color w:val="000000"/>
          <w:szCs w:val="24"/>
        </w:rPr>
        <w:t>“MVS Noticias.pdf”</w:t>
      </w:r>
      <w:r>
        <w:rPr>
          <w:rFonts w:eastAsia="Palatino Linotype" w:cs="Palatino Linotype"/>
          <w:color w:val="000000"/>
          <w:szCs w:val="24"/>
        </w:rPr>
        <w:t>, cuyo contenido será referido durante el estudio correspondiente.</w:t>
      </w:r>
    </w:p>
    <w:p w14:paraId="1D7B1C1A" w14:textId="77777777" w:rsidR="00CA4915" w:rsidRDefault="00CA4915" w:rsidP="00CA4915">
      <w:pPr>
        <w:pBdr>
          <w:top w:val="nil"/>
          <w:left w:val="nil"/>
          <w:bottom w:val="nil"/>
          <w:right w:val="nil"/>
          <w:between w:val="nil"/>
        </w:pBdr>
        <w:contextualSpacing/>
        <w:rPr>
          <w:rFonts w:eastAsia="Palatino Linotype" w:cs="Palatino Linotype"/>
          <w:color w:val="000000"/>
          <w:szCs w:val="24"/>
        </w:rPr>
      </w:pPr>
    </w:p>
    <w:p w14:paraId="1AEDC68E" w14:textId="7F2E6910" w:rsidR="00A970D5" w:rsidRPr="006922F5" w:rsidRDefault="0005201B" w:rsidP="006922F5">
      <w:pPr>
        <w:pStyle w:val="Ttulo2"/>
        <w:rPr>
          <w:rFonts w:eastAsia="Palatino Linotype"/>
        </w:rPr>
      </w:pPr>
      <w:r>
        <w:rPr>
          <w:rFonts w:eastAsia="Palatino Linotype"/>
        </w:rPr>
        <w:t>SEGUNDO</w:t>
      </w:r>
      <w:r w:rsidR="00A970D5" w:rsidRPr="006922F5">
        <w:rPr>
          <w:rFonts w:eastAsia="Palatino Linotype"/>
        </w:rPr>
        <w:t>. De la respuesta del Sujeto Obligado.</w:t>
      </w:r>
    </w:p>
    <w:p w14:paraId="2EE6F294" w14:textId="1BD4303C" w:rsidR="00A970D5" w:rsidRPr="006922F5" w:rsidRDefault="00A970D5" w:rsidP="006922F5">
      <w:pPr>
        <w:pBdr>
          <w:top w:val="nil"/>
          <w:left w:val="nil"/>
          <w:bottom w:val="nil"/>
          <w:right w:val="nil"/>
          <w:between w:val="nil"/>
        </w:pBdr>
        <w:contextualSpacing/>
        <w:rPr>
          <w:rFonts w:eastAsia="Palatino Linotype" w:cs="Palatino Linotype"/>
          <w:color w:val="000000"/>
          <w:szCs w:val="24"/>
        </w:rPr>
      </w:pPr>
      <w:r w:rsidRPr="006922F5">
        <w:rPr>
          <w:rFonts w:eastAsia="Palatino Linotype" w:cs="Palatino Linotype"/>
          <w:color w:val="000000"/>
          <w:szCs w:val="24"/>
        </w:rPr>
        <w:t>De las constancias que obran en el expediente electrónico, se observa qu</w:t>
      </w:r>
      <w:r w:rsidR="008B2951" w:rsidRPr="006922F5">
        <w:rPr>
          <w:rFonts w:eastAsia="Palatino Linotype" w:cs="Palatino Linotype"/>
          <w:color w:val="000000"/>
          <w:szCs w:val="24"/>
        </w:rPr>
        <w:t>e el día</w:t>
      </w:r>
      <w:r w:rsidR="00AA6C98">
        <w:rPr>
          <w:rFonts w:eastAsia="Palatino Linotype" w:cs="Palatino Linotype"/>
          <w:color w:val="000000"/>
          <w:szCs w:val="24"/>
        </w:rPr>
        <w:t xml:space="preserve"> </w:t>
      </w:r>
      <w:r w:rsidR="000523EE">
        <w:rPr>
          <w:rFonts w:eastAsia="Palatino Linotype" w:cs="Palatino Linotype"/>
          <w:color w:val="000000"/>
          <w:szCs w:val="24"/>
        </w:rPr>
        <w:t>seis</w:t>
      </w:r>
      <w:r w:rsidR="00206254">
        <w:rPr>
          <w:rFonts w:eastAsia="Palatino Linotype" w:cs="Palatino Linotype"/>
          <w:color w:val="000000"/>
          <w:szCs w:val="24"/>
        </w:rPr>
        <w:t xml:space="preserve"> de septiembre</w:t>
      </w:r>
      <w:r w:rsidR="00F7655F">
        <w:rPr>
          <w:rFonts w:eastAsia="Palatino Linotype" w:cs="Palatino Linotype"/>
          <w:color w:val="000000"/>
          <w:szCs w:val="24"/>
        </w:rPr>
        <w:t xml:space="preserve"> </w:t>
      </w:r>
      <w:r w:rsidR="00AA6C98">
        <w:rPr>
          <w:rFonts w:eastAsia="Palatino Linotype" w:cs="Palatino Linotype"/>
          <w:color w:val="000000"/>
          <w:szCs w:val="24"/>
        </w:rPr>
        <w:t>de dos mil veintitrés</w:t>
      </w:r>
      <w:r w:rsidRPr="006922F5">
        <w:rPr>
          <w:rFonts w:eastAsia="Palatino Linotype" w:cs="Palatino Linotype"/>
          <w:color w:val="000000"/>
          <w:szCs w:val="24"/>
        </w:rPr>
        <w:t>, el Sujeto Obligado dio respuest</w:t>
      </w:r>
      <w:r w:rsidR="009F4FF4" w:rsidRPr="006922F5">
        <w:rPr>
          <w:rFonts w:eastAsia="Palatino Linotype" w:cs="Palatino Linotype"/>
          <w:color w:val="000000"/>
          <w:szCs w:val="24"/>
        </w:rPr>
        <w:t>a a la solicitud de información</w:t>
      </w:r>
      <w:r w:rsidRPr="006922F5">
        <w:rPr>
          <w:rFonts w:eastAsia="Palatino Linotype" w:cs="Palatino Linotype"/>
          <w:color w:val="000000"/>
          <w:szCs w:val="24"/>
        </w:rPr>
        <w:t xml:space="preserve"> manifestando lo siguiente:</w:t>
      </w:r>
    </w:p>
    <w:p w14:paraId="6CF4EC0F" w14:textId="77777777" w:rsidR="00A970D5" w:rsidRPr="009279EC" w:rsidRDefault="00A970D5" w:rsidP="006922F5">
      <w:pPr>
        <w:pBdr>
          <w:top w:val="nil"/>
          <w:left w:val="nil"/>
          <w:bottom w:val="nil"/>
          <w:right w:val="nil"/>
          <w:between w:val="nil"/>
        </w:pBdr>
        <w:contextualSpacing/>
        <w:rPr>
          <w:rFonts w:eastAsia="Palatino Linotype" w:cs="Palatino Linotype"/>
          <w:color w:val="000000"/>
          <w:sz w:val="21"/>
          <w:szCs w:val="21"/>
        </w:rPr>
      </w:pPr>
    </w:p>
    <w:p w14:paraId="22376BA7" w14:textId="77777777" w:rsidR="000523EE" w:rsidRDefault="00A970D5" w:rsidP="000523EE">
      <w:pPr>
        <w:pStyle w:val="Fundamentos"/>
      </w:pPr>
      <w:r w:rsidRPr="0037112D">
        <w:t>“</w:t>
      </w:r>
      <w:r w:rsidR="000523EE">
        <w:t>Se adjunta la respuesta a la solicitud de información</w:t>
      </w:r>
    </w:p>
    <w:p w14:paraId="6A2BD60E" w14:textId="77777777" w:rsidR="000523EE" w:rsidRDefault="000523EE" w:rsidP="000523EE">
      <w:pPr>
        <w:pStyle w:val="Fundamentos"/>
      </w:pPr>
    </w:p>
    <w:p w14:paraId="4329A821" w14:textId="77777777" w:rsidR="000523EE" w:rsidRDefault="000523EE" w:rsidP="000523EE">
      <w:pPr>
        <w:pStyle w:val="Fundamentos"/>
      </w:pPr>
      <w:r>
        <w:t>ATENTAMENTE</w:t>
      </w:r>
    </w:p>
    <w:p w14:paraId="3FE4A9EF" w14:textId="3023D840" w:rsidR="00A970D5" w:rsidRPr="00404754" w:rsidRDefault="000523EE" w:rsidP="000523EE">
      <w:pPr>
        <w:pStyle w:val="Fundamentos"/>
        <w:rPr>
          <w:lang w:val="es-MX"/>
        </w:rPr>
      </w:pPr>
      <w:r>
        <w:t>DRA. LUZ DE AZUCENA RUEDA DE LEÓN CONTRERAS</w:t>
      </w:r>
      <w:r w:rsidR="00A970D5" w:rsidRPr="00404754">
        <w:rPr>
          <w:lang w:val="es-MX"/>
        </w:rPr>
        <w:t>” (Sic)</w:t>
      </w:r>
    </w:p>
    <w:p w14:paraId="2EAB8352" w14:textId="3B77EF6C" w:rsidR="001107C4" w:rsidRPr="009279EC" w:rsidRDefault="001107C4" w:rsidP="006922F5">
      <w:pPr>
        <w:pBdr>
          <w:top w:val="nil"/>
          <w:left w:val="nil"/>
          <w:bottom w:val="nil"/>
          <w:right w:val="nil"/>
          <w:between w:val="nil"/>
        </w:pBdr>
        <w:contextualSpacing/>
        <w:rPr>
          <w:rFonts w:eastAsia="Palatino Linotype" w:cs="Palatino Linotype"/>
          <w:color w:val="000000"/>
          <w:sz w:val="22"/>
          <w:lang w:val="es-MX"/>
        </w:rPr>
      </w:pPr>
    </w:p>
    <w:p w14:paraId="0328E392" w14:textId="0EB07AB5" w:rsidR="0037112D" w:rsidRPr="0037112D" w:rsidRDefault="0037112D" w:rsidP="00AA6C98">
      <w:pPr>
        <w:pBdr>
          <w:top w:val="nil"/>
          <w:left w:val="nil"/>
          <w:bottom w:val="nil"/>
          <w:right w:val="nil"/>
          <w:between w:val="nil"/>
        </w:pBdr>
        <w:contextualSpacing/>
        <w:rPr>
          <w:rFonts w:eastAsia="Palatino Linotype" w:cs="Palatino Linotype"/>
          <w:b/>
          <w:bCs/>
          <w:color w:val="000000"/>
          <w:szCs w:val="24"/>
        </w:rPr>
      </w:pPr>
      <w:r w:rsidRPr="0037112D">
        <w:rPr>
          <w:rFonts w:eastAsia="Palatino Linotype" w:cs="Palatino Linotype"/>
          <w:color w:val="000000"/>
          <w:szCs w:val="24"/>
        </w:rPr>
        <w:t xml:space="preserve">El Sujeto Obligado </w:t>
      </w:r>
      <w:r w:rsidR="00F7655F">
        <w:rPr>
          <w:rFonts w:eastAsia="Palatino Linotype" w:cs="Palatino Linotype"/>
          <w:color w:val="000000"/>
          <w:szCs w:val="24"/>
        </w:rPr>
        <w:t>adjuntó a su respuesta el</w:t>
      </w:r>
      <w:r w:rsidR="00165CA1">
        <w:rPr>
          <w:rFonts w:eastAsia="Palatino Linotype" w:cs="Palatino Linotype"/>
          <w:color w:val="000000"/>
          <w:szCs w:val="24"/>
        </w:rPr>
        <w:t xml:space="preserve"> documento denominado</w:t>
      </w:r>
      <w:r w:rsidR="00AA6C98" w:rsidRPr="00AA6C98">
        <w:rPr>
          <w:rFonts w:eastAsia="Palatino Linotype" w:cs="Palatino Linotype"/>
          <w:bCs/>
          <w:color w:val="000000"/>
          <w:szCs w:val="24"/>
        </w:rPr>
        <w:t xml:space="preserve"> </w:t>
      </w:r>
      <w:r w:rsidR="00AA6C98">
        <w:rPr>
          <w:rFonts w:eastAsia="Palatino Linotype" w:cs="Palatino Linotype"/>
          <w:b/>
          <w:bCs/>
          <w:color w:val="000000"/>
          <w:szCs w:val="24"/>
        </w:rPr>
        <w:t>“</w:t>
      </w:r>
      <w:r w:rsidR="000523EE">
        <w:rPr>
          <w:rFonts w:eastAsia="Palatino Linotype" w:cs="Palatino Linotype"/>
          <w:b/>
          <w:bCs/>
          <w:color w:val="000000"/>
          <w:szCs w:val="24"/>
        </w:rPr>
        <w:t>incompetencia de la solicitud 87-2309-06-2023-120529</w:t>
      </w:r>
      <w:r w:rsidR="001F13A1">
        <w:rPr>
          <w:rFonts w:eastAsia="Palatino Linotype" w:cs="Palatino Linotype"/>
          <w:b/>
          <w:bCs/>
          <w:color w:val="000000"/>
          <w:szCs w:val="24"/>
        </w:rPr>
        <w:t>.pdf</w:t>
      </w:r>
      <w:r w:rsidR="00AA6C98">
        <w:rPr>
          <w:rFonts w:eastAsia="Palatino Linotype" w:cs="Palatino Linotype"/>
          <w:b/>
          <w:bCs/>
          <w:color w:val="000000"/>
          <w:szCs w:val="24"/>
        </w:rPr>
        <w:t>”</w:t>
      </w:r>
      <w:r w:rsidR="00AA6C98" w:rsidRPr="00AA6C98">
        <w:rPr>
          <w:rFonts w:eastAsia="Palatino Linotype" w:cs="Palatino Linotype"/>
          <w:bCs/>
          <w:color w:val="000000"/>
          <w:szCs w:val="24"/>
        </w:rPr>
        <w:t xml:space="preserve">, </w:t>
      </w:r>
      <w:r w:rsidR="00F7655F">
        <w:rPr>
          <w:rFonts w:eastAsia="Palatino Linotype" w:cs="Palatino Linotype"/>
          <w:color w:val="000000"/>
          <w:szCs w:val="24"/>
        </w:rPr>
        <w:t>el cual</w:t>
      </w:r>
      <w:r w:rsidR="00165CA1">
        <w:rPr>
          <w:rFonts w:eastAsia="Palatino Linotype" w:cs="Palatino Linotype"/>
          <w:color w:val="000000"/>
          <w:szCs w:val="24"/>
        </w:rPr>
        <w:t xml:space="preserve"> no se reproduce</w:t>
      </w:r>
      <w:r w:rsidR="00EE3066">
        <w:rPr>
          <w:rFonts w:eastAsia="Palatino Linotype" w:cs="Palatino Linotype"/>
          <w:color w:val="000000"/>
          <w:szCs w:val="24"/>
        </w:rPr>
        <w:t xml:space="preserve"> por ser del conocimiento de las partes; no obstante, su </w:t>
      </w:r>
      <w:r w:rsidR="009B321A">
        <w:rPr>
          <w:rFonts w:eastAsia="Palatino Linotype" w:cs="Palatino Linotype"/>
          <w:color w:val="000000"/>
          <w:szCs w:val="24"/>
        </w:rPr>
        <w:t>contenido será motivo de análisis en el estudio correspondiente.</w:t>
      </w:r>
    </w:p>
    <w:p w14:paraId="2011BBDD" w14:textId="77777777" w:rsidR="0037112D" w:rsidRPr="009279EC" w:rsidRDefault="0037112D" w:rsidP="006922F5">
      <w:pPr>
        <w:pBdr>
          <w:top w:val="nil"/>
          <w:left w:val="nil"/>
          <w:bottom w:val="nil"/>
          <w:right w:val="nil"/>
          <w:between w:val="nil"/>
        </w:pBdr>
        <w:contextualSpacing/>
        <w:rPr>
          <w:rFonts w:eastAsia="Palatino Linotype" w:cs="Palatino Linotype"/>
          <w:color w:val="000000"/>
          <w:sz w:val="22"/>
        </w:rPr>
      </w:pPr>
    </w:p>
    <w:p w14:paraId="58FA11DD" w14:textId="200B9C54" w:rsidR="00A970D5" w:rsidRPr="006922F5" w:rsidRDefault="0005201B" w:rsidP="006922F5">
      <w:pPr>
        <w:pStyle w:val="Ttulo2"/>
        <w:rPr>
          <w:rFonts w:eastAsia="Palatino Linotype"/>
        </w:rPr>
      </w:pPr>
      <w:r>
        <w:rPr>
          <w:rFonts w:eastAsia="Palatino Linotype"/>
        </w:rPr>
        <w:t>TERCERO</w:t>
      </w:r>
      <w:r w:rsidR="00A970D5" w:rsidRPr="006922F5">
        <w:rPr>
          <w:rFonts w:eastAsia="Palatino Linotype"/>
        </w:rPr>
        <w:t>. Del recurso de revisión.</w:t>
      </w:r>
    </w:p>
    <w:p w14:paraId="0C8C3A2F" w14:textId="435F0499" w:rsidR="00A970D5" w:rsidRPr="006922F5" w:rsidRDefault="00A970D5" w:rsidP="006922F5">
      <w:pPr>
        <w:pBdr>
          <w:top w:val="nil"/>
          <w:left w:val="nil"/>
          <w:bottom w:val="nil"/>
          <w:right w:val="nil"/>
          <w:between w:val="nil"/>
        </w:pBdr>
        <w:contextualSpacing/>
        <w:rPr>
          <w:rFonts w:eastAsia="Palatino Linotype" w:cs="Palatino Linotype"/>
          <w:color w:val="000000"/>
          <w:szCs w:val="24"/>
        </w:rPr>
      </w:pPr>
      <w:r w:rsidRPr="006922F5">
        <w:rPr>
          <w:rFonts w:eastAsia="Palatino Linotype" w:cs="Palatino Linotype"/>
          <w:color w:val="000000"/>
          <w:szCs w:val="24"/>
        </w:rPr>
        <w:t>Inconforme con la respuesta em</w:t>
      </w:r>
      <w:r w:rsidR="00A06896" w:rsidRPr="006922F5">
        <w:rPr>
          <w:rFonts w:eastAsia="Palatino Linotype" w:cs="Palatino Linotype"/>
          <w:color w:val="000000"/>
          <w:szCs w:val="24"/>
        </w:rPr>
        <w:t xml:space="preserve">itida por el Sujeto Obligado, </w:t>
      </w:r>
      <w:r w:rsidR="00CF2732">
        <w:rPr>
          <w:rFonts w:eastAsia="Palatino Linotype" w:cs="Palatino Linotype"/>
          <w:color w:val="000000"/>
          <w:szCs w:val="24"/>
        </w:rPr>
        <w:t>el</w:t>
      </w:r>
      <w:r w:rsidRPr="006922F5">
        <w:rPr>
          <w:rFonts w:eastAsia="Palatino Linotype" w:cs="Palatino Linotype"/>
          <w:color w:val="000000"/>
          <w:szCs w:val="24"/>
        </w:rPr>
        <w:t xml:space="preserve"> Recurrente interpuso el presente recurso de revisión e</w:t>
      </w:r>
      <w:r w:rsidR="008B2951" w:rsidRPr="006922F5">
        <w:rPr>
          <w:rFonts w:eastAsia="Palatino Linotype" w:cs="Palatino Linotype"/>
          <w:color w:val="000000"/>
          <w:szCs w:val="24"/>
        </w:rPr>
        <w:t xml:space="preserve">l día </w:t>
      </w:r>
      <w:r w:rsidR="000C1958">
        <w:rPr>
          <w:rFonts w:eastAsia="Palatino Linotype" w:cs="Palatino Linotype"/>
          <w:color w:val="000000"/>
          <w:szCs w:val="24"/>
        </w:rPr>
        <w:t xml:space="preserve">ocho de septiembre </w:t>
      </w:r>
      <w:r w:rsidR="00AA6C98">
        <w:rPr>
          <w:rFonts w:eastAsia="Palatino Linotype" w:cs="Palatino Linotype"/>
          <w:color w:val="000000"/>
          <w:szCs w:val="24"/>
        </w:rPr>
        <w:t>de dos mil veintitrés</w:t>
      </w:r>
      <w:r w:rsidRPr="006922F5">
        <w:rPr>
          <w:rFonts w:eastAsia="Palatino Linotype" w:cs="Palatino Linotype"/>
          <w:color w:val="000000"/>
          <w:szCs w:val="24"/>
        </w:rPr>
        <w:t xml:space="preserve">, el cual se registró </w:t>
      </w:r>
      <w:r w:rsidR="00E05F1C">
        <w:rPr>
          <w:rFonts w:eastAsia="Palatino Linotype" w:cs="Palatino Linotype"/>
          <w:color w:val="000000"/>
          <w:szCs w:val="24"/>
        </w:rPr>
        <w:t xml:space="preserve">en el SAIMEX </w:t>
      </w:r>
      <w:r w:rsidRPr="006922F5">
        <w:rPr>
          <w:rFonts w:eastAsia="Palatino Linotype" w:cs="Palatino Linotype"/>
          <w:color w:val="000000"/>
          <w:szCs w:val="24"/>
        </w:rPr>
        <w:t xml:space="preserve">con el expediente número </w:t>
      </w:r>
      <w:r w:rsidR="008D4CC6">
        <w:rPr>
          <w:rFonts w:eastAsia="Palatino Linotype" w:cs="Palatino Linotype"/>
          <w:b/>
          <w:color w:val="000000"/>
          <w:szCs w:val="24"/>
        </w:rPr>
        <w:t>0</w:t>
      </w:r>
      <w:r w:rsidR="000C1958">
        <w:rPr>
          <w:rFonts w:eastAsia="Palatino Linotype" w:cs="Palatino Linotype"/>
          <w:b/>
          <w:color w:val="000000"/>
          <w:szCs w:val="24"/>
        </w:rPr>
        <w:t>5700</w:t>
      </w:r>
      <w:r w:rsidR="008D4CC6">
        <w:rPr>
          <w:rFonts w:eastAsia="Palatino Linotype" w:cs="Palatino Linotype"/>
          <w:b/>
          <w:color w:val="000000"/>
          <w:szCs w:val="24"/>
        </w:rPr>
        <w:t>/INFOEM/IP/RR/2023</w:t>
      </w:r>
      <w:r w:rsidR="00A06896" w:rsidRPr="006922F5">
        <w:rPr>
          <w:rFonts w:eastAsia="Palatino Linotype" w:cs="Palatino Linotype"/>
          <w:color w:val="000000"/>
          <w:szCs w:val="24"/>
        </w:rPr>
        <w:t xml:space="preserve">, </w:t>
      </w:r>
      <w:r w:rsidR="00A24265" w:rsidRPr="006922F5">
        <w:rPr>
          <w:rFonts w:eastAsia="Palatino Linotype" w:cs="Palatino Linotype"/>
          <w:color w:val="000000"/>
          <w:szCs w:val="24"/>
        </w:rPr>
        <w:t>manifestando</w:t>
      </w:r>
      <w:r w:rsidRPr="006922F5">
        <w:rPr>
          <w:rFonts w:eastAsia="Palatino Linotype" w:cs="Palatino Linotype"/>
          <w:color w:val="000000"/>
          <w:szCs w:val="24"/>
        </w:rPr>
        <w:t xml:space="preserve"> lo siguiente:</w:t>
      </w:r>
    </w:p>
    <w:p w14:paraId="7AA0C9F4" w14:textId="046134A0" w:rsidR="00A970D5" w:rsidRPr="009279EC" w:rsidRDefault="00A970D5" w:rsidP="006922F5">
      <w:pPr>
        <w:pBdr>
          <w:top w:val="nil"/>
          <w:left w:val="nil"/>
          <w:bottom w:val="nil"/>
          <w:right w:val="nil"/>
          <w:between w:val="nil"/>
        </w:pBdr>
        <w:contextualSpacing/>
        <w:rPr>
          <w:rFonts w:eastAsia="Palatino Linotype" w:cs="Palatino Linotype"/>
          <w:color w:val="000000"/>
          <w:sz w:val="22"/>
        </w:rPr>
      </w:pPr>
    </w:p>
    <w:p w14:paraId="6FEAD977" w14:textId="4DF8693E" w:rsidR="00B80EB5" w:rsidRDefault="00A970D5" w:rsidP="00B80EB5">
      <w:pPr>
        <w:contextualSpacing/>
        <w:rPr>
          <w:rFonts w:eastAsia="Palatino Linotype" w:cs="Palatino Linotype"/>
          <w:b/>
        </w:rPr>
      </w:pPr>
      <w:r w:rsidRPr="006922F5">
        <w:rPr>
          <w:rFonts w:eastAsia="Palatino Linotype" w:cs="Palatino Linotype"/>
          <w:b/>
        </w:rPr>
        <w:t>Acto Impugnado:</w:t>
      </w:r>
      <w:r w:rsidR="00655007" w:rsidRPr="006922F5">
        <w:rPr>
          <w:rFonts w:eastAsia="Palatino Linotype" w:cs="Palatino Linotype"/>
          <w:b/>
        </w:rPr>
        <w:t xml:space="preserve"> </w:t>
      </w:r>
    </w:p>
    <w:p w14:paraId="4A0EFE5A" w14:textId="258A59A5" w:rsidR="00A970D5" w:rsidRPr="006922F5" w:rsidRDefault="00B80EB5" w:rsidP="00B80EB5">
      <w:pPr>
        <w:pStyle w:val="Fundamentos"/>
        <w:rPr>
          <w:b/>
        </w:rPr>
      </w:pPr>
      <w:r>
        <w:rPr>
          <w:b/>
        </w:rPr>
        <w:t>“</w:t>
      </w:r>
      <w:r w:rsidR="000C1958" w:rsidRPr="000C1958">
        <w:t>Se adjunta archivo el cual contiene el recurso de revisión.</w:t>
      </w:r>
      <w:r w:rsidR="00A970D5" w:rsidRPr="009279EC">
        <w:t>"</w:t>
      </w:r>
      <w:r>
        <w:t xml:space="preserve"> </w:t>
      </w:r>
      <w:r w:rsidR="00A970D5" w:rsidRPr="009279EC">
        <w:t>(Sic)</w:t>
      </w:r>
    </w:p>
    <w:p w14:paraId="3C40A441" w14:textId="77777777" w:rsidR="00A970D5" w:rsidRPr="006922F5" w:rsidRDefault="00A970D5" w:rsidP="00B80EB5">
      <w:pPr>
        <w:contextualSpacing/>
        <w:rPr>
          <w:rFonts w:eastAsia="Palatino Linotype" w:cs="Palatino Linotype"/>
          <w:iCs/>
          <w:szCs w:val="24"/>
        </w:rPr>
      </w:pPr>
    </w:p>
    <w:p w14:paraId="2B04B4BE" w14:textId="77777777" w:rsidR="00B80EB5" w:rsidRDefault="00A970D5" w:rsidP="00B80EB5">
      <w:pPr>
        <w:contextualSpacing/>
        <w:rPr>
          <w:rFonts w:eastAsia="Palatino Linotype" w:cs="Palatino Linotype"/>
        </w:rPr>
      </w:pPr>
      <w:r w:rsidRPr="006922F5">
        <w:rPr>
          <w:rFonts w:eastAsia="Palatino Linotype" w:cs="Palatino Linotype"/>
          <w:b/>
        </w:rPr>
        <w:t>Razones o Motivos de Inconformidad</w:t>
      </w:r>
      <w:r w:rsidR="00004014" w:rsidRPr="006922F5">
        <w:rPr>
          <w:rFonts w:eastAsia="Palatino Linotype" w:cs="Palatino Linotype"/>
        </w:rPr>
        <w:t>:</w:t>
      </w:r>
      <w:r w:rsidR="009279EC">
        <w:rPr>
          <w:rFonts w:eastAsia="Palatino Linotype" w:cs="Palatino Linotype"/>
        </w:rPr>
        <w:t xml:space="preserve"> </w:t>
      </w:r>
    </w:p>
    <w:p w14:paraId="2DAC342E" w14:textId="7A7E5ADD" w:rsidR="00A970D5" w:rsidRPr="009279EC" w:rsidRDefault="00A970D5" w:rsidP="00B80EB5">
      <w:pPr>
        <w:pStyle w:val="Fundamentos"/>
      </w:pPr>
      <w:r w:rsidRPr="009279EC">
        <w:t>“</w:t>
      </w:r>
      <w:r w:rsidR="000C1958" w:rsidRPr="000C1958">
        <w:t>Se adjunta archivo el cual contiene el recurso de revisión</w:t>
      </w:r>
      <w:r w:rsidRPr="009279EC">
        <w:t>” (Sic)</w:t>
      </w:r>
    </w:p>
    <w:p w14:paraId="06A7D20F" w14:textId="77777777" w:rsidR="00A978AF" w:rsidRDefault="00A978AF" w:rsidP="006922F5">
      <w:pPr>
        <w:pBdr>
          <w:top w:val="nil"/>
          <w:left w:val="nil"/>
          <w:bottom w:val="nil"/>
          <w:right w:val="nil"/>
          <w:between w:val="nil"/>
        </w:pBdr>
        <w:contextualSpacing/>
        <w:rPr>
          <w:rFonts w:eastAsia="Palatino Linotype" w:cs="Palatino Linotype"/>
          <w:color w:val="000000"/>
          <w:szCs w:val="24"/>
        </w:rPr>
      </w:pPr>
    </w:p>
    <w:p w14:paraId="5C70D881" w14:textId="6D1FEDCB" w:rsidR="000C1958" w:rsidRDefault="000C1958" w:rsidP="006922F5">
      <w:pPr>
        <w:pBdr>
          <w:top w:val="nil"/>
          <w:left w:val="nil"/>
          <w:bottom w:val="nil"/>
          <w:right w:val="nil"/>
          <w:between w:val="nil"/>
        </w:pBdr>
        <w:contextualSpacing/>
        <w:rPr>
          <w:rFonts w:eastAsia="Palatino Linotype" w:cs="Palatino Linotype"/>
          <w:color w:val="000000"/>
          <w:szCs w:val="24"/>
        </w:rPr>
      </w:pPr>
      <w:r>
        <w:rPr>
          <w:rFonts w:eastAsia="Palatino Linotype" w:cs="Palatino Linotype"/>
          <w:color w:val="000000"/>
          <w:szCs w:val="24"/>
        </w:rPr>
        <w:t xml:space="preserve">El particular adjuntó el documento denominado </w:t>
      </w:r>
      <w:r w:rsidRPr="00F96C62">
        <w:rPr>
          <w:rFonts w:eastAsia="Palatino Linotype" w:cs="Palatino Linotype"/>
          <w:b/>
          <w:color w:val="000000"/>
          <w:szCs w:val="24"/>
        </w:rPr>
        <w:t>“RR SEDECO.pdf”</w:t>
      </w:r>
      <w:r>
        <w:rPr>
          <w:rFonts w:eastAsia="Palatino Linotype" w:cs="Palatino Linotype"/>
          <w:color w:val="000000"/>
          <w:szCs w:val="24"/>
        </w:rPr>
        <w:t>, que consiste en lo siguiente:</w:t>
      </w:r>
    </w:p>
    <w:p w14:paraId="7CF26BFE" w14:textId="5C2E7B3B" w:rsidR="000C1958" w:rsidRDefault="000C1958" w:rsidP="000C1958">
      <w:pPr>
        <w:pBdr>
          <w:top w:val="nil"/>
          <w:left w:val="nil"/>
          <w:bottom w:val="nil"/>
          <w:right w:val="nil"/>
          <w:between w:val="nil"/>
        </w:pBdr>
        <w:contextualSpacing/>
        <w:jc w:val="center"/>
        <w:rPr>
          <w:rFonts w:eastAsia="Palatino Linotype" w:cs="Palatino Linotype"/>
          <w:color w:val="000000"/>
          <w:szCs w:val="24"/>
        </w:rPr>
      </w:pPr>
      <w:r w:rsidRPr="000C1958">
        <w:rPr>
          <w:rFonts w:eastAsia="Palatino Linotype" w:cs="Palatino Linotype"/>
          <w:noProof/>
          <w:color w:val="000000"/>
          <w:szCs w:val="24"/>
          <w:lang w:val="es-MX"/>
        </w:rPr>
        <w:drawing>
          <wp:inline distT="0" distB="0" distL="0" distR="0" wp14:anchorId="7E3A6271" wp14:editId="755FC009">
            <wp:extent cx="4251325" cy="5657778"/>
            <wp:effectExtent l="0" t="0" r="0" b="63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4266358" cy="5677784"/>
                    </a:xfrm>
                    <a:prstGeom prst="rect">
                      <a:avLst/>
                    </a:prstGeom>
                  </pic:spPr>
                </pic:pic>
              </a:graphicData>
            </a:graphic>
          </wp:inline>
        </w:drawing>
      </w:r>
    </w:p>
    <w:p w14:paraId="7B25FB29" w14:textId="77777777" w:rsidR="000C1958" w:rsidRDefault="000C1958" w:rsidP="006922F5">
      <w:pPr>
        <w:pBdr>
          <w:top w:val="nil"/>
          <w:left w:val="nil"/>
          <w:bottom w:val="nil"/>
          <w:right w:val="nil"/>
          <w:between w:val="nil"/>
        </w:pBdr>
        <w:contextualSpacing/>
        <w:rPr>
          <w:rFonts w:eastAsia="Palatino Linotype" w:cs="Palatino Linotype"/>
          <w:color w:val="000000"/>
          <w:szCs w:val="24"/>
        </w:rPr>
      </w:pPr>
    </w:p>
    <w:p w14:paraId="7B2158E4" w14:textId="3FE86DF6" w:rsidR="000C1958" w:rsidRDefault="000C1958" w:rsidP="000C1958">
      <w:pPr>
        <w:pBdr>
          <w:top w:val="nil"/>
          <w:left w:val="nil"/>
          <w:bottom w:val="nil"/>
          <w:right w:val="nil"/>
          <w:between w:val="nil"/>
        </w:pBdr>
        <w:contextualSpacing/>
        <w:jc w:val="center"/>
        <w:rPr>
          <w:rFonts w:eastAsia="Palatino Linotype" w:cs="Palatino Linotype"/>
          <w:color w:val="000000"/>
          <w:szCs w:val="24"/>
        </w:rPr>
      </w:pPr>
      <w:r w:rsidRPr="000C1958">
        <w:rPr>
          <w:rFonts w:eastAsia="Palatino Linotype" w:cs="Palatino Linotype"/>
          <w:noProof/>
          <w:color w:val="000000"/>
          <w:szCs w:val="24"/>
          <w:lang w:val="es-MX"/>
        </w:rPr>
        <w:drawing>
          <wp:inline distT="0" distB="0" distL="0" distR="0" wp14:anchorId="52CF450B" wp14:editId="72EBCE0A">
            <wp:extent cx="5172075" cy="6778419"/>
            <wp:effectExtent l="0" t="0" r="0" b="381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187570" cy="6798726"/>
                    </a:xfrm>
                    <a:prstGeom prst="rect">
                      <a:avLst/>
                    </a:prstGeom>
                  </pic:spPr>
                </pic:pic>
              </a:graphicData>
            </a:graphic>
          </wp:inline>
        </w:drawing>
      </w:r>
    </w:p>
    <w:p w14:paraId="495C0C8D" w14:textId="77777777" w:rsidR="000C1958" w:rsidRDefault="000C1958" w:rsidP="006922F5">
      <w:pPr>
        <w:pBdr>
          <w:top w:val="nil"/>
          <w:left w:val="nil"/>
          <w:bottom w:val="nil"/>
          <w:right w:val="nil"/>
          <w:between w:val="nil"/>
        </w:pBdr>
        <w:contextualSpacing/>
        <w:rPr>
          <w:rFonts w:eastAsia="Palatino Linotype" w:cs="Palatino Linotype"/>
          <w:color w:val="000000"/>
          <w:szCs w:val="24"/>
        </w:rPr>
      </w:pPr>
    </w:p>
    <w:p w14:paraId="5B4C3EAE" w14:textId="6F9640C4" w:rsidR="000C1958" w:rsidRDefault="00A60E7C" w:rsidP="00A60E7C">
      <w:pPr>
        <w:pBdr>
          <w:top w:val="nil"/>
          <w:left w:val="nil"/>
          <w:bottom w:val="nil"/>
          <w:right w:val="nil"/>
          <w:between w:val="nil"/>
        </w:pBdr>
        <w:contextualSpacing/>
        <w:jc w:val="center"/>
        <w:rPr>
          <w:rFonts w:eastAsia="Palatino Linotype" w:cs="Palatino Linotype"/>
          <w:color w:val="000000"/>
          <w:szCs w:val="24"/>
        </w:rPr>
      </w:pPr>
      <w:r w:rsidRPr="00A60E7C">
        <w:rPr>
          <w:rFonts w:eastAsia="Palatino Linotype" w:cs="Palatino Linotype"/>
          <w:noProof/>
          <w:color w:val="000000"/>
          <w:szCs w:val="24"/>
          <w:lang w:val="es-MX"/>
        </w:rPr>
        <w:lastRenderedPageBreak/>
        <w:drawing>
          <wp:inline distT="0" distB="0" distL="0" distR="0" wp14:anchorId="723FA147" wp14:editId="1373EE06">
            <wp:extent cx="5114925" cy="1696187"/>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133004" cy="1702182"/>
                    </a:xfrm>
                    <a:prstGeom prst="rect">
                      <a:avLst/>
                    </a:prstGeom>
                  </pic:spPr>
                </pic:pic>
              </a:graphicData>
            </a:graphic>
          </wp:inline>
        </w:drawing>
      </w:r>
    </w:p>
    <w:p w14:paraId="170D8C87" w14:textId="77777777" w:rsidR="000C1958" w:rsidRDefault="000C1958" w:rsidP="006922F5">
      <w:pPr>
        <w:pBdr>
          <w:top w:val="nil"/>
          <w:left w:val="nil"/>
          <w:bottom w:val="nil"/>
          <w:right w:val="nil"/>
          <w:between w:val="nil"/>
        </w:pBdr>
        <w:contextualSpacing/>
        <w:rPr>
          <w:rFonts w:eastAsia="Palatino Linotype" w:cs="Palatino Linotype"/>
          <w:color w:val="000000"/>
          <w:szCs w:val="24"/>
        </w:rPr>
      </w:pPr>
    </w:p>
    <w:p w14:paraId="11D7F189" w14:textId="21C12368" w:rsidR="00A970D5" w:rsidRPr="006922F5" w:rsidRDefault="0005201B" w:rsidP="006922F5">
      <w:pPr>
        <w:pStyle w:val="Ttulo2"/>
        <w:rPr>
          <w:rFonts w:eastAsia="Palatino Linotype"/>
        </w:rPr>
      </w:pPr>
      <w:r>
        <w:rPr>
          <w:rFonts w:eastAsia="Palatino Linotype"/>
        </w:rPr>
        <w:t>CUAR</w:t>
      </w:r>
      <w:r w:rsidR="008E24B6">
        <w:rPr>
          <w:rFonts w:eastAsia="Palatino Linotype"/>
        </w:rPr>
        <w:t>TO</w:t>
      </w:r>
      <w:r w:rsidR="00A970D5" w:rsidRPr="006922F5">
        <w:rPr>
          <w:rFonts w:eastAsia="Palatino Linotype"/>
        </w:rPr>
        <w:t>. Del turno y admisión del recurso de revisión.</w:t>
      </w:r>
    </w:p>
    <w:p w14:paraId="2459DEBA" w14:textId="13FD82B7" w:rsidR="00A970D5" w:rsidRPr="006922F5" w:rsidRDefault="00A970D5" w:rsidP="006922F5">
      <w:pPr>
        <w:pBdr>
          <w:top w:val="nil"/>
          <w:left w:val="nil"/>
          <w:bottom w:val="nil"/>
          <w:right w:val="nil"/>
          <w:between w:val="nil"/>
        </w:pBdr>
        <w:contextualSpacing/>
        <w:rPr>
          <w:rFonts w:eastAsia="Palatino Linotype" w:cs="Palatino Linotype"/>
          <w:color w:val="000000"/>
          <w:szCs w:val="24"/>
        </w:rPr>
      </w:pPr>
      <w:r w:rsidRPr="006922F5">
        <w:rPr>
          <w:rFonts w:eastAsia="Palatino Linotype" w:cs="Palatino Linotype"/>
          <w:color w:val="000000"/>
          <w:szCs w:val="24"/>
        </w:rPr>
        <w:t xml:space="preserve">Medio de impugnación que le fue turnado al </w:t>
      </w:r>
      <w:r w:rsidRPr="006922F5">
        <w:rPr>
          <w:rFonts w:eastAsia="Palatino Linotype" w:cs="Palatino Linotype"/>
          <w:b/>
          <w:color w:val="000000"/>
          <w:szCs w:val="24"/>
        </w:rPr>
        <w:t xml:space="preserve">Comisionado </w:t>
      </w:r>
      <w:r w:rsidR="009F1E25" w:rsidRPr="006922F5">
        <w:rPr>
          <w:rFonts w:eastAsia="Palatino Linotype" w:cs="Palatino Linotype"/>
          <w:b/>
          <w:color w:val="000000"/>
          <w:szCs w:val="24"/>
        </w:rPr>
        <w:t xml:space="preserve">Presidente </w:t>
      </w:r>
      <w:r w:rsidRPr="006922F5">
        <w:rPr>
          <w:rFonts w:eastAsia="Palatino Linotype" w:cs="Palatino Linotype"/>
          <w:b/>
          <w:color w:val="000000"/>
          <w:szCs w:val="24"/>
        </w:rPr>
        <w:t>José Martínez Vilchis</w:t>
      </w:r>
      <w:r w:rsidRPr="006922F5">
        <w:rPr>
          <w:rFonts w:eastAsia="Palatino Linotype" w:cs="Palatino Linotype"/>
          <w:color w:val="000000"/>
          <w:szCs w:val="24"/>
        </w:rPr>
        <w:t>, por medio del sistema electrónico en términos del numeral 185 fracción I de la Ley de Transparencia y Acceso a la información Pública del Es</w:t>
      </w:r>
      <w:r w:rsidR="001059AF" w:rsidRPr="006922F5">
        <w:rPr>
          <w:rFonts w:eastAsia="Palatino Linotype" w:cs="Palatino Linotype"/>
          <w:color w:val="000000"/>
          <w:szCs w:val="24"/>
        </w:rPr>
        <w:t>tado de México y Municipios, al</w:t>
      </w:r>
      <w:r w:rsidRPr="006922F5">
        <w:rPr>
          <w:rFonts w:eastAsia="Palatino Linotype" w:cs="Palatino Linotype"/>
          <w:color w:val="000000"/>
          <w:szCs w:val="24"/>
        </w:rPr>
        <w:t xml:space="preserve"> cu</w:t>
      </w:r>
      <w:r w:rsidR="008B2951" w:rsidRPr="006922F5">
        <w:rPr>
          <w:rFonts w:eastAsia="Palatino Linotype" w:cs="Palatino Linotype"/>
          <w:color w:val="000000"/>
          <w:szCs w:val="24"/>
        </w:rPr>
        <w:t>al recayó acuerdo de admisión de</w:t>
      </w:r>
      <w:r w:rsidRPr="006922F5">
        <w:rPr>
          <w:rFonts w:eastAsia="Palatino Linotype" w:cs="Palatino Linotype"/>
          <w:color w:val="000000"/>
          <w:szCs w:val="24"/>
        </w:rPr>
        <w:t xml:space="preserve"> fecha</w:t>
      </w:r>
      <w:r w:rsidR="008A637C">
        <w:rPr>
          <w:rFonts w:eastAsia="Palatino Linotype" w:cs="Palatino Linotype"/>
          <w:color w:val="000000"/>
          <w:szCs w:val="24"/>
        </w:rPr>
        <w:t xml:space="preserve"> </w:t>
      </w:r>
      <w:r w:rsidR="00A60E7C">
        <w:rPr>
          <w:rFonts w:eastAsia="Palatino Linotype" w:cs="Palatino Linotype"/>
          <w:color w:val="000000"/>
          <w:szCs w:val="24"/>
        </w:rPr>
        <w:t>trece de septiembre</w:t>
      </w:r>
      <w:r w:rsidR="00CF2732">
        <w:rPr>
          <w:rFonts w:eastAsia="Palatino Linotype" w:cs="Palatino Linotype"/>
          <w:color w:val="000000"/>
          <w:szCs w:val="24"/>
        </w:rPr>
        <w:t xml:space="preserve"> </w:t>
      </w:r>
      <w:r w:rsidR="008A637C">
        <w:rPr>
          <w:rFonts w:eastAsia="Palatino Linotype" w:cs="Palatino Linotype"/>
          <w:color w:val="000000"/>
          <w:szCs w:val="24"/>
        </w:rPr>
        <w:t>de dos mil veintitrés</w:t>
      </w:r>
      <w:r w:rsidRPr="006922F5">
        <w:rPr>
          <w:rFonts w:eastAsia="Palatino Linotype" w:cs="Palatino Linotype"/>
          <w:color w:val="000000"/>
          <w:szCs w:val="24"/>
        </w:rPr>
        <w:t xml:space="preserve">, </w:t>
      </w:r>
      <w:r w:rsidRPr="006922F5">
        <w:rPr>
          <w:rFonts w:eastAsia="Palatino Linotype" w:cs="Palatino Linotype"/>
          <w:szCs w:val="24"/>
        </w:rPr>
        <w:t>otorgándose</w:t>
      </w:r>
      <w:r w:rsidRPr="006922F5">
        <w:rPr>
          <w:rFonts w:eastAsia="Palatino Linotype" w:cs="Palatino Linotype"/>
          <w:color w:val="000000"/>
          <w:szCs w:val="24"/>
        </w:rPr>
        <w:t xml:space="preserve"> en él un plazo de siete días para que las partes manifestaran lo que a su derecho corresponda en términos del numeral ya citado.</w:t>
      </w:r>
    </w:p>
    <w:p w14:paraId="26C243C3" w14:textId="77777777" w:rsidR="00A970D5" w:rsidRPr="006922F5" w:rsidRDefault="00A970D5" w:rsidP="006922F5">
      <w:pPr>
        <w:pBdr>
          <w:top w:val="nil"/>
          <w:left w:val="nil"/>
          <w:bottom w:val="nil"/>
          <w:right w:val="nil"/>
          <w:between w:val="nil"/>
        </w:pBdr>
        <w:contextualSpacing/>
        <w:rPr>
          <w:rFonts w:eastAsia="Palatino Linotype" w:cs="Palatino Linotype"/>
          <w:color w:val="000000"/>
          <w:szCs w:val="24"/>
        </w:rPr>
      </w:pPr>
    </w:p>
    <w:p w14:paraId="05AE608B" w14:textId="2C714C0A" w:rsidR="00A970D5" w:rsidRPr="006922F5" w:rsidRDefault="0005201B" w:rsidP="006922F5">
      <w:pPr>
        <w:pStyle w:val="Ttulo2"/>
        <w:rPr>
          <w:rFonts w:eastAsia="Palatino Linotype"/>
        </w:rPr>
      </w:pPr>
      <w:r>
        <w:rPr>
          <w:rFonts w:eastAsia="Palatino Linotype"/>
        </w:rPr>
        <w:t>QUIN</w:t>
      </w:r>
      <w:r w:rsidR="008E24B6">
        <w:rPr>
          <w:rFonts w:eastAsia="Palatino Linotype"/>
        </w:rPr>
        <w:t>TO</w:t>
      </w:r>
      <w:r w:rsidR="00A970D5" w:rsidRPr="006922F5">
        <w:rPr>
          <w:rFonts w:eastAsia="Palatino Linotype"/>
        </w:rPr>
        <w:t>. De la etapa de instrucción.</w:t>
      </w:r>
    </w:p>
    <w:p w14:paraId="5B536618" w14:textId="59C7C25C" w:rsidR="00C02596" w:rsidRDefault="00A60E7C" w:rsidP="006922F5">
      <w:pPr>
        <w:pBdr>
          <w:top w:val="nil"/>
          <w:left w:val="nil"/>
          <w:bottom w:val="nil"/>
          <w:right w:val="nil"/>
          <w:between w:val="nil"/>
        </w:pBdr>
        <w:contextualSpacing/>
        <w:rPr>
          <w:rFonts w:eastAsia="Palatino Linotype" w:cs="Palatino Linotype"/>
          <w:color w:val="000000"/>
          <w:szCs w:val="24"/>
        </w:rPr>
      </w:pPr>
      <w:r w:rsidRPr="005369F5">
        <w:rPr>
          <w:rFonts w:eastAsia="Palatino Linotype" w:cs="Palatino Linotype"/>
          <w:color w:val="000000"/>
          <w:szCs w:val="24"/>
        </w:rPr>
        <w:t xml:space="preserve">Una vez abierta la etapa de instrucción, se observa que en fecha </w:t>
      </w:r>
      <w:r>
        <w:rPr>
          <w:rFonts w:eastAsia="Palatino Linotype" w:cs="Palatino Linotype"/>
          <w:color w:val="000000"/>
          <w:szCs w:val="24"/>
        </w:rPr>
        <w:t xml:space="preserve">veintiuno de septiembre </w:t>
      </w:r>
      <w:r w:rsidRPr="005369F5">
        <w:rPr>
          <w:rFonts w:eastAsia="Palatino Linotype" w:cs="Palatino Linotype"/>
          <w:color w:val="000000"/>
          <w:szCs w:val="24"/>
        </w:rPr>
        <w:t xml:space="preserve">de dos mil veintitrés, el Sujeto Obligado rindió su Informe Justificado, consistente en </w:t>
      </w:r>
      <w:r>
        <w:rPr>
          <w:rFonts w:eastAsia="Palatino Linotype" w:cs="Palatino Linotype"/>
          <w:color w:val="000000"/>
          <w:szCs w:val="24"/>
        </w:rPr>
        <w:t>el</w:t>
      </w:r>
      <w:r w:rsidRPr="005369F5">
        <w:rPr>
          <w:rFonts w:eastAsia="Palatino Linotype" w:cs="Palatino Linotype"/>
          <w:color w:val="000000"/>
          <w:szCs w:val="24"/>
        </w:rPr>
        <w:t xml:space="preserve"> documento denominado </w:t>
      </w:r>
      <w:r w:rsidRPr="004B1145">
        <w:rPr>
          <w:rFonts w:eastAsia="Palatino Linotype" w:cs="Palatino Linotype"/>
          <w:b/>
          <w:bCs/>
          <w:color w:val="000000"/>
          <w:szCs w:val="24"/>
        </w:rPr>
        <w:t>“</w:t>
      </w:r>
      <w:r>
        <w:rPr>
          <w:rFonts w:eastAsia="Palatino Linotype" w:cs="Palatino Linotype"/>
          <w:b/>
          <w:bCs/>
          <w:color w:val="000000"/>
          <w:szCs w:val="24"/>
        </w:rPr>
        <w:t>informe justificado RR 5700-23 solicitud 87-2309-21-2023-125857</w:t>
      </w:r>
      <w:r w:rsidRPr="004B1145">
        <w:rPr>
          <w:rFonts w:eastAsia="Palatino Linotype" w:cs="Palatino Linotype"/>
          <w:b/>
          <w:bCs/>
          <w:color w:val="000000"/>
          <w:szCs w:val="24"/>
        </w:rPr>
        <w:t>.pdf”</w:t>
      </w:r>
      <w:r>
        <w:rPr>
          <w:rFonts w:eastAsia="Palatino Linotype" w:cs="Palatino Linotype"/>
          <w:bCs/>
          <w:color w:val="000000"/>
          <w:szCs w:val="24"/>
        </w:rPr>
        <w:t>, por duplicado</w:t>
      </w:r>
      <w:r w:rsidRPr="005369F5">
        <w:rPr>
          <w:rFonts w:eastAsia="Palatino Linotype" w:cs="Palatino Linotype"/>
          <w:color w:val="000000"/>
          <w:szCs w:val="24"/>
        </w:rPr>
        <w:t>. Dicho</w:t>
      </w:r>
      <w:r>
        <w:rPr>
          <w:rFonts w:eastAsia="Palatino Linotype" w:cs="Palatino Linotype"/>
          <w:color w:val="000000"/>
          <w:szCs w:val="24"/>
        </w:rPr>
        <w:t>s</w:t>
      </w:r>
      <w:r w:rsidRPr="005369F5">
        <w:rPr>
          <w:rFonts w:eastAsia="Palatino Linotype" w:cs="Palatino Linotype"/>
          <w:color w:val="000000"/>
          <w:szCs w:val="24"/>
        </w:rPr>
        <w:t xml:space="preserve"> documento</w:t>
      </w:r>
      <w:r>
        <w:rPr>
          <w:rFonts w:eastAsia="Palatino Linotype" w:cs="Palatino Linotype"/>
          <w:color w:val="000000"/>
          <w:szCs w:val="24"/>
        </w:rPr>
        <w:t>s</w:t>
      </w:r>
      <w:r w:rsidRPr="005369F5">
        <w:rPr>
          <w:rFonts w:eastAsia="Palatino Linotype" w:cs="Palatino Linotype"/>
          <w:color w:val="000000"/>
          <w:szCs w:val="24"/>
        </w:rPr>
        <w:t xml:space="preserve"> fue</w:t>
      </w:r>
      <w:r>
        <w:rPr>
          <w:rFonts w:eastAsia="Palatino Linotype" w:cs="Palatino Linotype"/>
          <w:color w:val="000000"/>
          <w:szCs w:val="24"/>
        </w:rPr>
        <w:t>ron</w:t>
      </w:r>
      <w:r w:rsidRPr="005369F5">
        <w:rPr>
          <w:rFonts w:eastAsia="Palatino Linotype" w:cs="Palatino Linotype"/>
          <w:color w:val="000000"/>
          <w:szCs w:val="24"/>
        </w:rPr>
        <w:t xml:space="preserve"> puesto</w:t>
      </w:r>
      <w:r>
        <w:rPr>
          <w:rFonts w:eastAsia="Palatino Linotype" w:cs="Palatino Linotype"/>
          <w:color w:val="000000"/>
          <w:szCs w:val="24"/>
        </w:rPr>
        <w:t>s</w:t>
      </w:r>
      <w:r w:rsidRPr="005369F5">
        <w:rPr>
          <w:rFonts w:eastAsia="Palatino Linotype" w:cs="Palatino Linotype"/>
          <w:color w:val="000000"/>
          <w:szCs w:val="24"/>
        </w:rPr>
        <w:t xml:space="preserve"> a la vista del</w:t>
      </w:r>
      <w:r w:rsidRPr="00A942FA">
        <w:rPr>
          <w:rFonts w:eastAsia="Palatino Linotype" w:cs="Palatino Linotype"/>
          <w:color w:val="000000"/>
          <w:szCs w:val="24"/>
        </w:rPr>
        <w:t xml:space="preserve"> Recurrente mediante </w:t>
      </w:r>
      <w:r>
        <w:rPr>
          <w:rFonts w:eastAsia="Palatino Linotype" w:cs="Palatino Linotype"/>
          <w:color w:val="000000"/>
          <w:szCs w:val="24"/>
        </w:rPr>
        <w:t xml:space="preserve">acuerdo de fecha </w:t>
      </w:r>
      <w:r w:rsidR="00751236">
        <w:rPr>
          <w:rFonts w:eastAsia="Palatino Linotype" w:cs="Palatino Linotype"/>
          <w:color w:val="000000"/>
          <w:szCs w:val="24"/>
        </w:rPr>
        <w:t>veinticinco</w:t>
      </w:r>
      <w:r w:rsidR="00751236" w:rsidRPr="00751236">
        <w:rPr>
          <w:rFonts w:eastAsia="Palatino Linotype" w:cs="Palatino Linotype"/>
          <w:color w:val="000000"/>
          <w:szCs w:val="24"/>
        </w:rPr>
        <w:t xml:space="preserve"> de septiembre</w:t>
      </w:r>
      <w:r>
        <w:rPr>
          <w:rFonts w:eastAsia="Palatino Linotype" w:cs="Palatino Linotype"/>
          <w:color w:val="000000"/>
          <w:szCs w:val="24"/>
        </w:rPr>
        <w:t xml:space="preserve"> </w:t>
      </w:r>
      <w:r w:rsidRPr="00A942FA">
        <w:rPr>
          <w:rFonts w:eastAsia="Palatino Linotype" w:cs="Palatino Linotype"/>
          <w:color w:val="000000"/>
          <w:szCs w:val="24"/>
        </w:rPr>
        <w:t>del año en curso, en términos de la fracción III del artículo 185 de la Ley de Transparencia y Acceso a la Información Pública del Estado de México y Municipios, otorgando a la particular un término de tres días para manifestar lo que a su derecho conviniera. P</w:t>
      </w:r>
      <w:r>
        <w:rPr>
          <w:rFonts w:eastAsia="Palatino Linotype" w:cs="Palatino Linotype"/>
          <w:color w:val="000000"/>
          <w:szCs w:val="24"/>
        </w:rPr>
        <w:t>or otra parte, se observa que el</w:t>
      </w:r>
      <w:r w:rsidRPr="00A942FA">
        <w:rPr>
          <w:rFonts w:eastAsia="Palatino Linotype" w:cs="Palatino Linotype"/>
          <w:color w:val="000000"/>
          <w:szCs w:val="24"/>
        </w:rPr>
        <w:t xml:space="preserve"> Recurrente </w:t>
      </w:r>
      <w:r w:rsidRPr="00A942FA">
        <w:rPr>
          <w:rFonts w:eastAsia="Palatino Linotype" w:cs="Palatino Linotype"/>
          <w:color w:val="000000"/>
          <w:szCs w:val="24"/>
        </w:rPr>
        <w:lastRenderedPageBreak/>
        <w:t>no emitió manifestaciones vertió alegatos o presentó pruebas que a su derecho conviniera, del mismo modo, no realizó pronunciamiento alguno respecto del Informe Justificado del Sujeto Obligado. El contenido del documento referido será motivo de análisis durante el estudio respectivo.</w:t>
      </w:r>
    </w:p>
    <w:p w14:paraId="50CE03B8" w14:textId="77777777" w:rsidR="000154BC" w:rsidRPr="006922F5" w:rsidRDefault="000154BC" w:rsidP="006922F5">
      <w:pPr>
        <w:pBdr>
          <w:top w:val="nil"/>
          <w:left w:val="nil"/>
          <w:bottom w:val="nil"/>
          <w:right w:val="nil"/>
          <w:between w:val="nil"/>
        </w:pBdr>
        <w:contextualSpacing/>
        <w:rPr>
          <w:rFonts w:eastAsia="Palatino Linotype" w:cs="Palatino Linotype"/>
          <w:color w:val="000000"/>
          <w:szCs w:val="24"/>
        </w:rPr>
      </w:pPr>
    </w:p>
    <w:p w14:paraId="65310342" w14:textId="0BB2752A" w:rsidR="00A970D5" w:rsidRPr="006922F5" w:rsidRDefault="00E27953" w:rsidP="006922F5">
      <w:pPr>
        <w:pStyle w:val="Ttulo2"/>
        <w:rPr>
          <w:rFonts w:eastAsia="Palatino Linotype"/>
        </w:rPr>
      </w:pPr>
      <w:r w:rsidRPr="006922F5">
        <w:rPr>
          <w:rFonts w:eastAsia="Palatino Linotype"/>
        </w:rPr>
        <w:t>S</w:t>
      </w:r>
      <w:r w:rsidR="0005201B">
        <w:rPr>
          <w:rFonts w:eastAsia="Palatino Linotype"/>
        </w:rPr>
        <w:t>EXTO</w:t>
      </w:r>
      <w:r w:rsidR="00A970D5" w:rsidRPr="006922F5">
        <w:rPr>
          <w:rFonts w:eastAsia="Palatino Linotype"/>
        </w:rPr>
        <w:t>. Del cierre de instrucción.</w:t>
      </w:r>
    </w:p>
    <w:p w14:paraId="2456F4BD" w14:textId="7947D142" w:rsidR="00A970D5" w:rsidRPr="006922F5" w:rsidRDefault="00A970D5" w:rsidP="006922F5">
      <w:pPr>
        <w:pBdr>
          <w:top w:val="nil"/>
          <w:left w:val="nil"/>
          <w:bottom w:val="nil"/>
          <w:right w:val="nil"/>
          <w:between w:val="nil"/>
        </w:pBdr>
        <w:contextualSpacing/>
        <w:rPr>
          <w:rFonts w:eastAsia="Palatino Linotype" w:cs="Palatino Linotype"/>
          <w:color w:val="000000"/>
          <w:szCs w:val="24"/>
        </w:rPr>
      </w:pPr>
      <w:r w:rsidRPr="006922F5">
        <w:rPr>
          <w:rFonts w:eastAsia="Palatino Linotype" w:cs="Palatino Linotype"/>
          <w:color w:val="000000"/>
          <w:szCs w:val="24"/>
        </w:rPr>
        <w:t>Así, una vez transcurrido el término legal, se decretó el cierre de instru</w:t>
      </w:r>
      <w:r w:rsidR="00AE6B11" w:rsidRPr="006922F5">
        <w:rPr>
          <w:rFonts w:eastAsia="Palatino Linotype" w:cs="Palatino Linotype"/>
          <w:color w:val="000000"/>
          <w:szCs w:val="24"/>
        </w:rPr>
        <w:t>cción</w:t>
      </w:r>
      <w:r w:rsidR="008B2951" w:rsidRPr="006922F5">
        <w:rPr>
          <w:rFonts w:eastAsia="Palatino Linotype" w:cs="Palatino Linotype"/>
          <w:color w:val="000000"/>
          <w:szCs w:val="24"/>
        </w:rPr>
        <w:t xml:space="preserve"> en fecha</w:t>
      </w:r>
      <w:r w:rsidR="00751236">
        <w:rPr>
          <w:rFonts w:eastAsia="Palatino Linotype" w:cs="Palatino Linotype"/>
          <w:color w:val="000000"/>
          <w:szCs w:val="24"/>
        </w:rPr>
        <w:t xml:space="preserve"> dos</w:t>
      </w:r>
      <w:r w:rsidR="000154BC">
        <w:rPr>
          <w:rFonts w:eastAsia="Palatino Linotype" w:cs="Palatino Linotype"/>
          <w:color w:val="000000"/>
          <w:szCs w:val="24"/>
        </w:rPr>
        <w:t xml:space="preserve"> de octubre </w:t>
      </w:r>
      <w:r w:rsidR="009279EC">
        <w:rPr>
          <w:rFonts w:eastAsia="Palatino Linotype" w:cs="Palatino Linotype"/>
          <w:color w:val="000000"/>
          <w:szCs w:val="24"/>
        </w:rPr>
        <w:t>de dos mil veintitrés</w:t>
      </w:r>
      <w:r w:rsidRPr="006922F5">
        <w:rPr>
          <w:rFonts w:eastAsia="Palatino Linotype" w:cs="Palatino Linotype"/>
          <w:color w:val="000000"/>
          <w:szCs w:val="24"/>
        </w:rPr>
        <w:t xml:space="preserve">, en términos del artículo 185 </w:t>
      </w:r>
      <w:r w:rsidR="004579DC" w:rsidRPr="006922F5">
        <w:rPr>
          <w:rFonts w:eastAsia="Palatino Linotype" w:cs="Palatino Linotype"/>
          <w:color w:val="000000"/>
          <w:szCs w:val="24"/>
        </w:rPr>
        <w:t>f</w:t>
      </w:r>
      <w:r w:rsidRPr="006922F5">
        <w:rPr>
          <w:rFonts w:eastAsia="Palatino Linotype" w:cs="Palatino Linotype"/>
          <w:color w:val="000000"/>
          <w:szCs w:val="24"/>
        </w:rPr>
        <w:t>racción VI de la Ley de Transparencia y Acceso a la Información Pública del Estado de México y Municipios, iniciando el término legal para dictar resolución definitiva del asunto.</w:t>
      </w:r>
    </w:p>
    <w:p w14:paraId="6DC89436" w14:textId="09D29E85" w:rsidR="009A4D87" w:rsidRDefault="009A4D87" w:rsidP="006922F5">
      <w:pPr>
        <w:pBdr>
          <w:top w:val="nil"/>
          <w:left w:val="nil"/>
          <w:bottom w:val="nil"/>
          <w:right w:val="nil"/>
          <w:between w:val="nil"/>
        </w:pBdr>
        <w:contextualSpacing/>
        <w:rPr>
          <w:rFonts w:eastAsia="Palatino Linotype" w:cs="Palatino Linotype"/>
          <w:color w:val="000000"/>
          <w:szCs w:val="24"/>
        </w:rPr>
      </w:pPr>
    </w:p>
    <w:p w14:paraId="14C4E343" w14:textId="77777777" w:rsidR="00A60E7C" w:rsidRPr="006922F5" w:rsidRDefault="00A60E7C" w:rsidP="00A60E7C">
      <w:pPr>
        <w:pStyle w:val="Ttulo2"/>
        <w:rPr>
          <w:rFonts w:eastAsia="Palatino Linotype"/>
        </w:rPr>
      </w:pPr>
      <w:r>
        <w:rPr>
          <w:rFonts w:eastAsia="Palatino Linotype"/>
        </w:rPr>
        <w:t>SÉPTIMO</w:t>
      </w:r>
      <w:r w:rsidRPr="006922F5">
        <w:rPr>
          <w:rFonts w:eastAsia="Palatino Linotype"/>
        </w:rPr>
        <w:t xml:space="preserve">. </w:t>
      </w:r>
      <w:r w:rsidRPr="006922F5">
        <w:rPr>
          <w:rFonts w:eastAsiaTheme="minorHAnsi"/>
          <w:lang w:eastAsia="en-US"/>
        </w:rPr>
        <w:t>De la ampliación del término para resolver.</w:t>
      </w:r>
    </w:p>
    <w:p w14:paraId="604F30D8" w14:textId="044BD64A" w:rsidR="00A60E7C" w:rsidRPr="004926E7" w:rsidRDefault="00A60E7C" w:rsidP="00A60E7C">
      <w:pPr>
        <w:pBdr>
          <w:top w:val="nil"/>
          <w:left w:val="nil"/>
          <w:bottom w:val="nil"/>
          <w:right w:val="nil"/>
          <w:between w:val="nil"/>
        </w:pBdr>
        <w:contextualSpacing/>
        <w:rPr>
          <w:rFonts w:eastAsiaTheme="minorHAnsi" w:cstheme="minorBidi"/>
          <w:szCs w:val="24"/>
          <w:lang w:eastAsia="en-US"/>
        </w:rPr>
      </w:pPr>
      <w:r w:rsidRPr="004926E7">
        <w:rPr>
          <w:rFonts w:eastAsiaTheme="minorHAnsi" w:cstheme="minorBidi"/>
          <w:szCs w:val="24"/>
          <w:lang w:eastAsia="en-US"/>
        </w:rPr>
        <w:t xml:space="preserve">En fecha </w:t>
      </w:r>
      <w:r w:rsidR="00751236">
        <w:rPr>
          <w:rFonts w:eastAsiaTheme="minorHAnsi" w:cstheme="minorBidi"/>
          <w:szCs w:val="24"/>
          <w:lang w:eastAsia="en-US"/>
        </w:rPr>
        <w:t xml:space="preserve">veinticinco de octubre </w:t>
      </w:r>
      <w:r w:rsidRPr="004926E7">
        <w:rPr>
          <w:rFonts w:eastAsiaTheme="minorHAnsi" w:cstheme="minorBidi"/>
          <w:szCs w:val="24"/>
          <w:lang w:eastAsia="en-US"/>
        </w:rPr>
        <w:t>de dos mil veintitrés se amplió el término para resolver el recurso de revisión en términos del artículo 181 párrafo tercero de la Ley de Transparencia y Acceso a la Información Pública del Estado de México y Municipios por un plazo de quince días hábiles.</w:t>
      </w:r>
    </w:p>
    <w:p w14:paraId="5911AE73" w14:textId="77777777" w:rsidR="00A60E7C" w:rsidRPr="004926E7" w:rsidRDefault="00A60E7C" w:rsidP="00A60E7C">
      <w:pPr>
        <w:pBdr>
          <w:top w:val="nil"/>
          <w:left w:val="nil"/>
          <w:bottom w:val="nil"/>
          <w:right w:val="nil"/>
          <w:between w:val="nil"/>
        </w:pBdr>
        <w:contextualSpacing/>
        <w:rPr>
          <w:rFonts w:eastAsiaTheme="minorHAnsi" w:cstheme="minorBidi"/>
          <w:szCs w:val="24"/>
          <w:lang w:eastAsia="en-US"/>
        </w:rPr>
      </w:pPr>
    </w:p>
    <w:p w14:paraId="165E65C5" w14:textId="77777777" w:rsidR="00A60E7C" w:rsidRPr="004926E7" w:rsidRDefault="00A60E7C" w:rsidP="00A60E7C">
      <w:pPr>
        <w:pBdr>
          <w:top w:val="nil"/>
          <w:left w:val="nil"/>
          <w:bottom w:val="nil"/>
          <w:right w:val="nil"/>
          <w:between w:val="nil"/>
        </w:pBdr>
        <w:contextualSpacing/>
        <w:rPr>
          <w:rFonts w:eastAsiaTheme="minorHAnsi" w:cstheme="minorBidi"/>
          <w:szCs w:val="24"/>
          <w:lang w:eastAsia="en-US"/>
        </w:rPr>
      </w:pPr>
      <w:r w:rsidRPr="004926E7">
        <w:rPr>
          <w:rFonts w:eastAsiaTheme="minorHAnsi" w:cstheme="minorBidi"/>
          <w:szCs w:val="24"/>
          <w:lang w:eastAsia="en-US"/>
        </w:rPr>
        <w:t>Este organismo garante no pasa por alto justificar, que el plazo para emitir resolución en el presente asunto 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3E72F0F0" w14:textId="6C688595" w:rsidR="00A60E7C" w:rsidRPr="004926E7" w:rsidRDefault="00A60E7C" w:rsidP="00A60E7C">
      <w:pPr>
        <w:pBdr>
          <w:top w:val="nil"/>
          <w:left w:val="nil"/>
          <w:bottom w:val="nil"/>
          <w:right w:val="nil"/>
          <w:between w:val="nil"/>
        </w:pBdr>
        <w:contextualSpacing/>
        <w:rPr>
          <w:rFonts w:eastAsiaTheme="minorHAnsi" w:cstheme="minorBidi"/>
          <w:szCs w:val="24"/>
          <w:lang w:eastAsia="en-US"/>
        </w:rPr>
      </w:pPr>
    </w:p>
    <w:p w14:paraId="5A91EDC5" w14:textId="77777777" w:rsidR="00A60E7C" w:rsidRPr="004926E7" w:rsidRDefault="00A60E7C" w:rsidP="00A60E7C">
      <w:pPr>
        <w:pBdr>
          <w:top w:val="nil"/>
          <w:left w:val="nil"/>
          <w:bottom w:val="nil"/>
          <w:right w:val="nil"/>
          <w:between w:val="nil"/>
        </w:pBdr>
        <w:contextualSpacing/>
        <w:rPr>
          <w:rFonts w:eastAsiaTheme="minorHAnsi" w:cstheme="minorBidi"/>
          <w:szCs w:val="24"/>
          <w:lang w:eastAsia="en-US"/>
        </w:rPr>
      </w:pPr>
      <w:r w:rsidRPr="004926E7">
        <w:rPr>
          <w:rFonts w:eastAsiaTheme="minorHAnsi" w:cstheme="minorBidi"/>
          <w:szCs w:val="24"/>
          <w:lang w:eastAsia="en-US"/>
        </w:rPr>
        <w:t>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14:paraId="2B5B7C74" w14:textId="00D9A7E2" w:rsidR="00A60E7C" w:rsidRPr="004926E7" w:rsidRDefault="00A60E7C" w:rsidP="00A60E7C">
      <w:pPr>
        <w:pBdr>
          <w:top w:val="nil"/>
          <w:left w:val="nil"/>
          <w:bottom w:val="nil"/>
          <w:right w:val="nil"/>
          <w:between w:val="nil"/>
        </w:pBdr>
        <w:contextualSpacing/>
        <w:rPr>
          <w:rFonts w:eastAsiaTheme="minorHAnsi" w:cstheme="minorBidi"/>
          <w:szCs w:val="24"/>
          <w:lang w:eastAsia="en-US"/>
        </w:rPr>
      </w:pPr>
    </w:p>
    <w:p w14:paraId="6FC23878" w14:textId="77777777" w:rsidR="00A60E7C" w:rsidRPr="004926E7" w:rsidRDefault="00A60E7C" w:rsidP="00A60E7C">
      <w:pPr>
        <w:pBdr>
          <w:top w:val="nil"/>
          <w:left w:val="nil"/>
          <w:bottom w:val="nil"/>
          <w:right w:val="nil"/>
          <w:between w:val="nil"/>
        </w:pBdr>
        <w:contextualSpacing/>
        <w:rPr>
          <w:rFonts w:eastAsiaTheme="minorHAnsi" w:cstheme="minorBidi"/>
          <w:szCs w:val="24"/>
          <w:lang w:eastAsia="en-US"/>
        </w:rPr>
      </w:pPr>
      <w:r w:rsidRPr="004926E7">
        <w:rPr>
          <w:rFonts w:eastAsiaTheme="minorHAnsi" w:cstheme="minorBidi"/>
          <w:szCs w:val="24"/>
          <w:lang w:eastAsia="en-US"/>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08FD34A1" w14:textId="390A3B3B" w:rsidR="00A60E7C" w:rsidRPr="004926E7" w:rsidRDefault="00A60E7C" w:rsidP="00A60E7C">
      <w:pPr>
        <w:pBdr>
          <w:top w:val="nil"/>
          <w:left w:val="nil"/>
          <w:bottom w:val="nil"/>
          <w:right w:val="nil"/>
          <w:between w:val="nil"/>
        </w:pBdr>
        <w:contextualSpacing/>
        <w:rPr>
          <w:rFonts w:eastAsiaTheme="minorHAnsi" w:cstheme="minorBidi"/>
          <w:szCs w:val="24"/>
          <w:lang w:eastAsia="en-US"/>
        </w:rPr>
      </w:pPr>
    </w:p>
    <w:p w14:paraId="74D8C0A7" w14:textId="77777777" w:rsidR="00A60E7C" w:rsidRPr="004926E7" w:rsidRDefault="00A60E7C" w:rsidP="00A60E7C">
      <w:pPr>
        <w:pBdr>
          <w:top w:val="nil"/>
          <w:left w:val="nil"/>
          <w:bottom w:val="nil"/>
          <w:right w:val="nil"/>
          <w:between w:val="nil"/>
        </w:pBdr>
        <w:contextualSpacing/>
        <w:rPr>
          <w:rFonts w:eastAsiaTheme="minorHAnsi" w:cstheme="minorBidi"/>
          <w:szCs w:val="24"/>
          <w:lang w:eastAsia="en-US"/>
        </w:rPr>
      </w:pPr>
      <w:r w:rsidRPr="004926E7">
        <w:rPr>
          <w:rFonts w:eastAsiaTheme="minorHAnsi" w:cstheme="minorBidi"/>
          <w:szCs w:val="24"/>
          <w:lang w:eastAsia="en-US"/>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3A63C167" w14:textId="588F0DC4" w:rsidR="00A60E7C" w:rsidRPr="004926E7" w:rsidRDefault="00A60E7C" w:rsidP="00A60E7C">
      <w:pPr>
        <w:pBdr>
          <w:top w:val="nil"/>
          <w:left w:val="nil"/>
          <w:bottom w:val="nil"/>
          <w:right w:val="nil"/>
          <w:between w:val="nil"/>
        </w:pBdr>
        <w:contextualSpacing/>
        <w:rPr>
          <w:rFonts w:eastAsiaTheme="minorHAnsi" w:cstheme="minorBidi"/>
          <w:szCs w:val="24"/>
          <w:lang w:eastAsia="en-US"/>
        </w:rPr>
      </w:pPr>
    </w:p>
    <w:p w14:paraId="1FFF5447" w14:textId="77777777" w:rsidR="00A60E7C" w:rsidRPr="004926E7" w:rsidRDefault="00A60E7C" w:rsidP="00A60E7C">
      <w:pPr>
        <w:pBdr>
          <w:top w:val="nil"/>
          <w:left w:val="nil"/>
          <w:bottom w:val="nil"/>
          <w:right w:val="nil"/>
          <w:between w:val="nil"/>
        </w:pBdr>
        <w:contextualSpacing/>
        <w:rPr>
          <w:rFonts w:eastAsiaTheme="minorHAnsi" w:cstheme="minorBidi"/>
          <w:szCs w:val="24"/>
          <w:lang w:eastAsia="en-US"/>
        </w:rPr>
      </w:pPr>
      <w:r w:rsidRPr="004926E7">
        <w:rPr>
          <w:rFonts w:eastAsiaTheme="minorHAnsi" w:cstheme="minorBidi"/>
          <w:szCs w:val="24"/>
          <w:lang w:eastAsia="en-US"/>
        </w:rPr>
        <w:t xml:space="preserve">Por ello, excepcionalmente, si un asunto es resuelto con posterioridad a los plazos señalados por la norma debe analizarse la razonabilidad del tiempo necesario para su resolución, atentos a los siguientes criterios:  </w:t>
      </w:r>
    </w:p>
    <w:p w14:paraId="2150E2B0" w14:textId="77777777" w:rsidR="00A60E7C" w:rsidRPr="004926E7" w:rsidRDefault="00A60E7C" w:rsidP="00A60E7C">
      <w:pPr>
        <w:pBdr>
          <w:top w:val="nil"/>
          <w:left w:val="nil"/>
          <w:bottom w:val="nil"/>
          <w:right w:val="nil"/>
          <w:between w:val="nil"/>
        </w:pBdr>
        <w:contextualSpacing/>
        <w:rPr>
          <w:rFonts w:eastAsiaTheme="minorHAnsi" w:cstheme="minorBidi"/>
          <w:szCs w:val="24"/>
          <w:lang w:eastAsia="en-US"/>
        </w:rPr>
      </w:pPr>
    </w:p>
    <w:p w14:paraId="37154AF0" w14:textId="52560BBB" w:rsidR="00A60E7C" w:rsidRPr="00751236" w:rsidRDefault="00A60E7C" w:rsidP="00751236">
      <w:pPr>
        <w:pStyle w:val="Prrafodelista"/>
        <w:numPr>
          <w:ilvl w:val="0"/>
          <w:numId w:val="44"/>
        </w:numPr>
        <w:pBdr>
          <w:top w:val="nil"/>
          <w:left w:val="nil"/>
          <w:bottom w:val="nil"/>
          <w:right w:val="nil"/>
          <w:between w:val="nil"/>
        </w:pBdr>
        <w:contextualSpacing/>
        <w:rPr>
          <w:rFonts w:eastAsiaTheme="minorHAnsi" w:cstheme="minorBidi"/>
          <w:lang w:eastAsia="en-US"/>
        </w:rPr>
      </w:pPr>
      <w:r w:rsidRPr="00751236">
        <w:rPr>
          <w:rFonts w:eastAsiaTheme="minorHAnsi" w:cstheme="minorBidi"/>
          <w:lang w:eastAsia="en-US"/>
        </w:rPr>
        <w:t>Complejidad del asunto: La complejidad de la prueba, la pluralidad de sujetos procesales, el tiempo transcurrido, las características y contexto del recurso.</w:t>
      </w:r>
    </w:p>
    <w:p w14:paraId="46E89A3A" w14:textId="7D557428" w:rsidR="00A60E7C" w:rsidRPr="00751236" w:rsidRDefault="00A60E7C" w:rsidP="00751236">
      <w:pPr>
        <w:pStyle w:val="Prrafodelista"/>
        <w:numPr>
          <w:ilvl w:val="0"/>
          <w:numId w:val="44"/>
        </w:numPr>
        <w:pBdr>
          <w:top w:val="nil"/>
          <w:left w:val="nil"/>
          <w:bottom w:val="nil"/>
          <w:right w:val="nil"/>
          <w:between w:val="nil"/>
        </w:pBdr>
        <w:contextualSpacing/>
        <w:rPr>
          <w:rFonts w:eastAsiaTheme="minorHAnsi" w:cstheme="minorBidi"/>
          <w:lang w:eastAsia="en-US"/>
        </w:rPr>
      </w:pPr>
      <w:r w:rsidRPr="00751236">
        <w:rPr>
          <w:rFonts w:eastAsiaTheme="minorHAnsi" w:cstheme="minorBidi"/>
          <w:lang w:eastAsia="en-US"/>
        </w:rPr>
        <w:t>Actividad Procesal del interesado: Acciones u omisiones del interesado.</w:t>
      </w:r>
    </w:p>
    <w:p w14:paraId="64717005" w14:textId="170A330F" w:rsidR="00A60E7C" w:rsidRPr="00751236" w:rsidRDefault="00A60E7C" w:rsidP="00751236">
      <w:pPr>
        <w:pStyle w:val="Prrafodelista"/>
        <w:numPr>
          <w:ilvl w:val="0"/>
          <w:numId w:val="44"/>
        </w:numPr>
        <w:pBdr>
          <w:top w:val="nil"/>
          <w:left w:val="nil"/>
          <w:bottom w:val="nil"/>
          <w:right w:val="nil"/>
          <w:between w:val="nil"/>
        </w:pBdr>
        <w:contextualSpacing/>
        <w:rPr>
          <w:rFonts w:eastAsiaTheme="minorHAnsi" w:cstheme="minorBidi"/>
          <w:lang w:eastAsia="en-US"/>
        </w:rPr>
      </w:pPr>
      <w:r w:rsidRPr="00751236">
        <w:rPr>
          <w:rFonts w:eastAsiaTheme="minorHAnsi" w:cstheme="minorBidi"/>
          <w:lang w:eastAsia="en-US"/>
        </w:rPr>
        <w:lastRenderedPageBreak/>
        <w:t>Conducta de la Autoridad: Las Acciones u omisiones realizadas en el procedimiento. Así como si la autoridad actuó con la debida diligencia.</w:t>
      </w:r>
    </w:p>
    <w:p w14:paraId="6EE35E8F" w14:textId="030FFA83" w:rsidR="00A60E7C" w:rsidRPr="00751236" w:rsidRDefault="00A60E7C" w:rsidP="00751236">
      <w:pPr>
        <w:pStyle w:val="Prrafodelista"/>
        <w:numPr>
          <w:ilvl w:val="0"/>
          <w:numId w:val="44"/>
        </w:numPr>
        <w:pBdr>
          <w:top w:val="nil"/>
          <w:left w:val="nil"/>
          <w:bottom w:val="nil"/>
          <w:right w:val="nil"/>
          <w:between w:val="nil"/>
        </w:pBdr>
        <w:contextualSpacing/>
        <w:rPr>
          <w:rFonts w:eastAsiaTheme="minorHAnsi" w:cstheme="minorBidi"/>
          <w:lang w:eastAsia="en-US"/>
        </w:rPr>
      </w:pPr>
      <w:r w:rsidRPr="00751236">
        <w:rPr>
          <w:rFonts w:eastAsiaTheme="minorHAnsi" w:cstheme="minorBidi"/>
          <w:lang w:eastAsia="en-US"/>
        </w:rPr>
        <w:t>La afectación generada en la situación jurídica de la persona involucrada en el proceso: Violación a sus derechos humanos.</w:t>
      </w:r>
    </w:p>
    <w:p w14:paraId="23AF7FA0" w14:textId="77777777" w:rsidR="00A60E7C" w:rsidRPr="004926E7" w:rsidRDefault="00A60E7C" w:rsidP="00A60E7C">
      <w:pPr>
        <w:pBdr>
          <w:top w:val="nil"/>
          <w:left w:val="nil"/>
          <w:bottom w:val="nil"/>
          <w:right w:val="nil"/>
          <w:between w:val="nil"/>
        </w:pBdr>
        <w:contextualSpacing/>
        <w:rPr>
          <w:rFonts w:eastAsiaTheme="minorHAnsi" w:cstheme="minorBidi"/>
          <w:szCs w:val="24"/>
          <w:lang w:eastAsia="en-US"/>
        </w:rPr>
      </w:pPr>
    </w:p>
    <w:p w14:paraId="1EBFD15A" w14:textId="77777777" w:rsidR="00A60E7C" w:rsidRPr="004926E7" w:rsidRDefault="00A60E7C" w:rsidP="00A60E7C">
      <w:pPr>
        <w:pBdr>
          <w:top w:val="nil"/>
          <w:left w:val="nil"/>
          <w:bottom w:val="nil"/>
          <w:right w:val="nil"/>
          <w:between w:val="nil"/>
        </w:pBdr>
        <w:contextualSpacing/>
        <w:rPr>
          <w:rFonts w:eastAsiaTheme="minorHAnsi" w:cstheme="minorBidi"/>
          <w:szCs w:val="24"/>
          <w:lang w:eastAsia="en-US"/>
        </w:rPr>
      </w:pPr>
      <w:r w:rsidRPr="004926E7">
        <w:rPr>
          <w:rFonts w:eastAsiaTheme="minorHAnsi" w:cstheme="minorBidi"/>
          <w:szCs w:val="24"/>
          <w:lang w:eastAsia="en-US"/>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3FCF3453" w14:textId="77777777" w:rsidR="00A60E7C" w:rsidRPr="004926E7" w:rsidRDefault="00A60E7C" w:rsidP="00A60E7C">
      <w:pPr>
        <w:pBdr>
          <w:top w:val="nil"/>
          <w:left w:val="nil"/>
          <w:bottom w:val="nil"/>
          <w:right w:val="nil"/>
          <w:between w:val="nil"/>
        </w:pBdr>
        <w:contextualSpacing/>
        <w:rPr>
          <w:rFonts w:eastAsiaTheme="minorHAnsi" w:cstheme="minorBidi"/>
          <w:szCs w:val="24"/>
          <w:lang w:eastAsia="en-US"/>
        </w:rPr>
      </w:pPr>
    </w:p>
    <w:p w14:paraId="0B172AB3" w14:textId="77777777" w:rsidR="00A60E7C" w:rsidRPr="004926E7" w:rsidRDefault="00A60E7C" w:rsidP="00A60E7C">
      <w:pPr>
        <w:pBdr>
          <w:top w:val="nil"/>
          <w:left w:val="nil"/>
          <w:bottom w:val="nil"/>
          <w:right w:val="nil"/>
          <w:between w:val="nil"/>
        </w:pBdr>
        <w:contextualSpacing/>
        <w:rPr>
          <w:rFonts w:eastAsiaTheme="minorHAnsi" w:cstheme="minorBidi"/>
          <w:szCs w:val="24"/>
          <w:lang w:eastAsia="en-US"/>
        </w:rPr>
      </w:pPr>
      <w:r w:rsidRPr="004926E7">
        <w:rPr>
          <w:rFonts w:eastAsiaTheme="minorHAnsi" w:cstheme="minorBidi"/>
          <w:szCs w:val="24"/>
          <w:lang w:eastAsia="en-US"/>
        </w:rPr>
        <w:t>Argumento que encuentra sustento en la jurisprudencia P</w:t>
      </w:r>
      <w:proofErr w:type="gramStart"/>
      <w:r w:rsidRPr="004926E7">
        <w:rPr>
          <w:rFonts w:eastAsiaTheme="minorHAnsi" w:cstheme="minorBidi"/>
          <w:szCs w:val="24"/>
          <w:lang w:eastAsia="en-US"/>
        </w:rPr>
        <w:t>./</w:t>
      </w:r>
      <w:proofErr w:type="gramEnd"/>
      <w:r w:rsidRPr="004926E7">
        <w:rPr>
          <w:rFonts w:eastAsiaTheme="minorHAnsi" w:cstheme="minorBidi"/>
          <w:szCs w:val="24"/>
          <w:lang w:eastAsia="en-US"/>
        </w:rPr>
        <w:t>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la Gaceta del Seminario Judicial de la Federación con el registro digital 205635.</w:t>
      </w:r>
    </w:p>
    <w:p w14:paraId="12CDC0A4" w14:textId="77777777" w:rsidR="00A60E7C" w:rsidRPr="004926E7" w:rsidRDefault="00A60E7C" w:rsidP="00A60E7C">
      <w:pPr>
        <w:pBdr>
          <w:top w:val="nil"/>
          <w:left w:val="nil"/>
          <w:bottom w:val="nil"/>
          <w:right w:val="nil"/>
          <w:between w:val="nil"/>
        </w:pBdr>
        <w:contextualSpacing/>
        <w:rPr>
          <w:rFonts w:eastAsiaTheme="minorHAnsi" w:cstheme="minorBidi"/>
          <w:szCs w:val="24"/>
          <w:lang w:eastAsia="en-US"/>
        </w:rPr>
      </w:pPr>
    </w:p>
    <w:p w14:paraId="7A63FC1C" w14:textId="77777777" w:rsidR="00A60E7C" w:rsidRPr="004926E7" w:rsidRDefault="00A60E7C" w:rsidP="00A60E7C">
      <w:pPr>
        <w:pBdr>
          <w:top w:val="nil"/>
          <w:left w:val="nil"/>
          <w:bottom w:val="nil"/>
          <w:right w:val="nil"/>
          <w:between w:val="nil"/>
        </w:pBdr>
        <w:contextualSpacing/>
        <w:rPr>
          <w:rFonts w:eastAsiaTheme="minorHAnsi" w:cstheme="minorBidi"/>
          <w:szCs w:val="24"/>
          <w:lang w:eastAsia="en-US"/>
        </w:rPr>
      </w:pPr>
      <w:r w:rsidRPr="004926E7">
        <w:rPr>
          <w:rFonts w:eastAsiaTheme="minorHAnsi" w:cstheme="minorBidi"/>
          <w:szCs w:val="24"/>
          <w:lang w:eastAsia="en-US"/>
        </w:rPr>
        <w:t xml:space="preserve">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w:t>
      </w:r>
      <w:r w:rsidRPr="004926E7">
        <w:rPr>
          <w:rFonts w:eastAsiaTheme="minorHAnsi" w:cstheme="minorBidi"/>
          <w:szCs w:val="24"/>
          <w:lang w:eastAsia="en-US"/>
        </w:rPr>
        <w:lastRenderedPageBreak/>
        <w:t>extensión de los escritos y pruebas aportadas y desahogadas por las partes; lo que impide la tramitación de los recursos dentro de los términos legales previamente establecidos por la Ley, por tratarse de causas de fuerza mayor.</w:t>
      </w:r>
      <w:r>
        <w:rPr>
          <w:rFonts w:eastAsiaTheme="minorHAnsi" w:cstheme="minorBidi"/>
          <w:szCs w:val="24"/>
          <w:lang w:eastAsia="en-US"/>
        </w:rPr>
        <w:t xml:space="preserve"> </w:t>
      </w:r>
      <w:r w:rsidRPr="004926E7">
        <w:rPr>
          <w:rFonts w:eastAsiaTheme="minorHAnsi" w:cstheme="minorBidi"/>
          <w:szCs w:val="24"/>
          <w:lang w:eastAsia="en-US"/>
        </w:rPr>
        <w:t>Al respecto, también son de considerar los criterios sostenidos por el Cuarto Tribunal Colegiado en Materia Administrativa del Primer Circuito, cuyos rubros y datos de identificación son los siguientes:</w:t>
      </w:r>
    </w:p>
    <w:p w14:paraId="68CBC8A3" w14:textId="77777777" w:rsidR="00A60E7C" w:rsidRPr="004926E7" w:rsidRDefault="00A60E7C" w:rsidP="00A60E7C">
      <w:pPr>
        <w:pBdr>
          <w:top w:val="nil"/>
          <w:left w:val="nil"/>
          <w:bottom w:val="nil"/>
          <w:right w:val="nil"/>
          <w:between w:val="nil"/>
        </w:pBdr>
        <w:contextualSpacing/>
        <w:rPr>
          <w:rFonts w:eastAsiaTheme="minorHAnsi" w:cstheme="minorBidi"/>
          <w:szCs w:val="24"/>
          <w:lang w:eastAsia="en-US"/>
        </w:rPr>
      </w:pPr>
    </w:p>
    <w:p w14:paraId="6CDD08D4" w14:textId="77777777" w:rsidR="00A60E7C" w:rsidRPr="004926E7" w:rsidRDefault="00A60E7C" w:rsidP="00A60E7C">
      <w:pPr>
        <w:pBdr>
          <w:top w:val="nil"/>
          <w:left w:val="nil"/>
          <w:bottom w:val="nil"/>
          <w:right w:val="nil"/>
          <w:between w:val="nil"/>
        </w:pBdr>
        <w:contextualSpacing/>
        <w:rPr>
          <w:rFonts w:eastAsiaTheme="minorHAnsi" w:cstheme="minorBidi"/>
          <w:szCs w:val="24"/>
          <w:lang w:eastAsia="en-US"/>
        </w:rPr>
      </w:pPr>
      <w:r w:rsidRPr="004926E7">
        <w:rPr>
          <w:rFonts w:eastAsiaTheme="minorHAnsi" w:cstheme="minorBidi"/>
          <w:szCs w:val="24"/>
          <w:lang w:eastAsia="en-US"/>
        </w:rPr>
        <w:t>“PLAZO RAZONABLE PARA RESOLVER. DIMENSIÓN Y EFECTOS DE ESTE CONCEPTO CUANDO SE ADUCE EXCESIVA CARGA DE TRABAJO.” consultable en el Seminario Judicial de la Federación y su gaceta, con el registro digital 2002351.</w:t>
      </w:r>
    </w:p>
    <w:p w14:paraId="76A89144" w14:textId="77777777" w:rsidR="00A60E7C" w:rsidRPr="004926E7" w:rsidRDefault="00A60E7C" w:rsidP="00A60E7C">
      <w:pPr>
        <w:pBdr>
          <w:top w:val="nil"/>
          <w:left w:val="nil"/>
          <w:bottom w:val="nil"/>
          <w:right w:val="nil"/>
          <w:between w:val="nil"/>
        </w:pBdr>
        <w:contextualSpacing/>
        <w:rPr>
          <w:rFonts w:eastAsiaTheme="minorHAnsi" w:cstheme="minorBidi"/>
          <w:szCs w:val="24"/>
          <w:lang w:eastAsia="en-US"/>
        </w:rPr>
      </w:pPr>
    </w:p>
    <w:p w14:paraId="3BD9DF68" w14:textId="77777777" w:rsidR="00A60E7C" w:rsidRPr="004926E7" w:rsidRDefault="00A60E7C" w:rsidP="00A60E7C">
      <w:pPr>
        <w:pBdr>
          <w:top w:val="nil"/>
          <w:left w:val="nil"/>
          <w:bottom w:val="nil"/>
          <w:right w:val="nil"/>
          <w:between w:val="nil"/>
        </w:pBdr>
        <w:contextualSpacing/>
        <w:rPr>
          <w:rFonts w:eastAsiaTheme="minorHAnsi" w:cstheme="minorBidi"/>
          <w:szCs w:val="24"/>
          <w:lang w:eastAsia="en-US"/>
        </w:rPr>
      </w:pPr>
      <w:r w:rsidRPr="004926E7">
        <w:rPr>
          <w:rFonts w:eastAsiaTheme="minorHAnsi" w:cstheme="minorBidi"/>
          <w:szCs w:val="24"/>
          <w:lang w:eastAsia="en-US"/>
        </w:rPr>
        <w:t>“PLAZO RAZONABLE PARA RESOLVER. CONCEPTO Y ELEMENTOS QUE LO INTEGRAN A LA LUZ DEL DERECHO INTERNACIONAL DE LOS DERECHOS HUMANOS.”, visible en el Seminario Judicial de la Federación y su gaceta, con el registro digital 2002350.</w:t>
      </w:r>
    </w:p>
    <w:p w14:paraId="305C5C71" w14:textId="77777777" w:rsidR="00A60E7C" w:rsidRPr="004926E7" w:rsidRDefault="00A60E7C" w:rsidP="00A60E7C">
      <w:pPr>
        <w:pBdr>
          <w:top w:val="nil"/>
          <w:left w:val="nil"/>
          <w:bottom w:val="nil"/>
          <w:right w:val="nil"/>
          <w:between w:val="nil"/>
        </w:pBdr>
        <w:contextualSpacing/>
        <w:rPr>
          <w:rFonts w:eastAsiaTheme="minorHAnsi" w:cstheme="minorBidi"/>
          <w:szCs w:val="24"/>
          <w:lang w:eastAsia="en-US"/>
        </w:rPr>
      </w:pPr>
    </w:p>
    <w:p w14:paraId="625335B6" w14:textId="77777777" w:rsidR="00A60E7C" w:rsidRDefault="00A60E7C" w:rsidP="00A60E7C">
      <w:pPr>
        <w:pBdr>
          <w:top w:val="nil"/>
          <w:left w:val="nil"/>
          <w:bottom w:val="nil"/>
          <w:right w:val="nil"/>
          <w:between w:val="nil"/>
        </w:pBdr>
        <w:contextualSpacing/>
        <w:rPr>
          <w:rFonts w:eastAsia="Palatino Linotype" w:cs="Palatino Linotype"/>
          <w:color w:val="000000"/>
          <w:szCs w:val="24"/>
        </w:rPr>
      </w:pPr>
      <w:r w:rsidRPr="004926E7">
        <w:rPr>
          <w:rFonts w:eastAsiaTheme="minorHAnsi" w:cstheme="minorBidi"/>
          <w:szCs w:val="24"/>
          <w:lang w:eastAsia="en-US"/>
        </w:rPr>
        <w:t>Por ello, este organismo garante comprometido con la tutela de los derechos humanos confiados señala que este exceso del plazo legal para resolver el presente asunto resulta de carácter excepcional.</w:t>
      </w:r>
    </w:p>
    <w:p w14:paraId="7AD9896D" w14:textId="77777777" w:rsidR="00A60E7C" w:rsidRDefault="00A60E7C" w:rsidP="006922F5">
      <w:pPr>
        <w:pBdr>
          <w:top w:val="nil"/>
          <w:left w:val="nil"/>
          <w:bottom w:val="nil"/>
          <w:right w:val="nil"/>
          <w:between w:val="nil"/>
        </w:pBdr>
        <w:contextualSpacing/>
        <w:rPr>
          <w:rFonts w:eastAsia="Palatino Linotype" w:cs="Palatino Linotype"/>
          <w:color w:val="000000"/>
          <w:szCs w:val="24"/>
        </w:rPr>
      </w:pPr>
    </w:p>
    <w:p w14:paraId="7741CCA2" w14:textId="77777777" w:rsidR="00A970D5" w:rsidRPr="006922F5" w:rsidRDefault="00A970D5" w:rsidP="006922F5">
      <w:pPr>
        <w:pStyle w:val="Ttulo1"/>
        <w:rPr>
          <w:rFonts w:eastAsia="Palatino Linotype"/>
          <w:lang w:val="es-ES_tradnl"/>
        </w:rPr>
      </w:pPr>
      <w:r w:rsidRPr="006922F5">
        <w:rPr>
          <w:rFonts w:eastAsia="Palatino Linotype"/>
          <w:lang w:val="es-ES_tradnl"/>
        </w:rPr>
        <w:t>C O N S I D E R A N D O</w:t>
      </w:r>
    </w:p>
    <w:p w14:paraId="32546275" w14:textId="77777777" w:rsidR="00A970D5" w:rsidRPr="006922F5" w:rsidRDefault="00A970D5" w:rsidP="006922F5">
      <w:pPr>
        <w:pBdr>
          <w:top w:val="nil"/>
          <w:left w:val="nil"/>
          <w:bottom w:val="nil"/>
          <w:right w:val="nil"/>
          <w:between w:val="nil"/>
        </w:pBdr>
        <w:contextualSpacing/>
        <w:rPr>
          <w:rFonts w:eastAsia="Palatino Linotype" w:cs="Palatino Linotype"/>
          <w:color w:val="000000"/>
          <w:szCs w:val="24"/>
        </w:rPr>
      </w:pPr>
    </w:p>
    <w:p w14:paraId="6A51E2DD" w14:textId="77777777" w:rsidR="00A970D5" w:rsidRPr="006922F5" w:rsidRDefault="00A970D5" w:rsidP="006922F5">
      <w:pPr>
        <w:pStyle w:val="Ttulo2"/>
        <w:rPr>
          <w:rFonts w:eastAsia="Palatino Linotype"/>
        </w:rPr>
      </w:pPr>
      <w:r w:rsidRPr="006922F5">
        <w:rPr>
          <w:rFonts w:eastAsia="Palatino Linotype"/>
        </w:rPr>
        <w:t>PRIMERO. De la competencia.</w:t>
      </w:r>
    </w:p>
    <w:p w14:paraId="6279399C" w14:textId="4B6393F1" w:rsidR="00A970D5" w:rsidRPr="006922F5" w:rsidRDefault="00264613" w:rsidP="006922F5">
      <w:pPr>
        <w:pBdr>
          <w:top w:val="nil"/>
          <w:left w:val="nil"/>
          <w:bottom w:val="nil"/>
          <w:right w:val="nil"/>
          <w:between w:val="nil"/>
        </w:pBdr>
        <w:contextualSpacing/>
        <w:rPr>
          <w:rFonts w:eastAsia="Palatino Linotype" w:cs="Palatino Linotype"/>
          <w:color w:val="000000"/>
          <w:szCs w:val="24"/>
        </w:rPr>
      </w:pPr>
      <w:r w:rsidRPr="00264613">
        <w:rPr>
          <w:rFonts w:eastAsia="Palatino Linotype" w:cs="Palatino Linotype"/>
          <w:color w:val="000000"/>
          <w:szCs w:val="24"/>
        </w:rPr>
        <w:t xml:space="preserve">Este Instituto de Transparencia, Acceso a la Información Pública y Protección de Datos Personales del Estado de México, es competente para conocer y resolver el presente </w:t>
      </w:r>
      <w:r w:rsidRPr="00264613">
        <w:rPr>
          <w:rFonts w:eastAsia="Palatino Linotype" w:cs="Palatino Linotype"/>
          <w:color w:val="000000"/>
          <w:szCs w:val="24"/>
        </w:rPr>
        <w:lastRenderedPageBreak/>
        <w:t xml:space="preserve">recurso de revisión interpuesto por el Recurrente conforme a lo dispuesto en los artículos 6, apartado A, fracción IV de la Constitución Política de los Estados Unidos Mexicanos; 5, párrafos trigésimo </w:t>
      </w:r>
      <w:r w:rsidR="000154BC">
        <w:rPr>
          <w:rFonts w:eastAsia="Palatino Linotype" w:cs="Palatino Linotype"/>
          <w:color w:val="000000"/>
          <w:szCs w:val="24"/>
        </w:rPr>
        <w:t>tercero</w:t>
      </w:r>
      <w:r w:rsidRPr="00264613">
        <w:rPr>
          <w:rFonts w:eastAsia="Palatino Linotype" w:cs="Palatino Linotype"/>
          <w:color w:val="000000"/>
          <w:szCs w:val="24"/>
        </w:rPr>
        <w:t xml:space="preserve"> y trigésimo </w:t>
      </w:r>
      <w:r w:rsidR="000154BC">
        <w:rPr>
          <w:rFonts w:eastAsia="Palatino Linotype" w:cs="Palatino Linotype"/>
          <w:color w:val="000000"/>
          <w:szCs w:val="24"/>
        </w:rPr>
        <w:t>cuarto</w:t>
      </w:r>
      <w:r w:rsidRPr="00264613">
        <w:rPr>
          <w:rFonts w:eastAsia="Palatino Linotype" w:cs="Palatino Linotype"/>
          <w:color w:val="000000"/>
          <w:szCs w:val="24"/>
        </w:rPr>
        <w:t>,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6, 9 fracciones I y XXIII, y 11 del Reglamento Interior del Instituto de Transparencia, Acceso a la Información Pública y Protección de Datos Personales del Estado de México y Municipios.</w:t>
      </w:r>
    </w:p>
    <w:p w14:paraId="5FA40324" w14:textId="77777777" w:rsidR="00A970D5" w:rsidRPr="006922F5" w:rsidRDefault="00A970D5" w:rsidP="006922F5">
      <w:pPr>
        <w:pBdr>
          <w:top w:val="nil"/>
          <w:left w:val="nil"/>
          <w:bottom w:val="nil"/>
          <w:right w:val="nil"/>
          <w:between w:val="nil"/>
        </w:pBdr>
        <w:contextualSpacing/>
        <w:rPr>
          <w:rFonts w:eastAsia="Palatino Linotype" w:cs="Palatino Linotype"/>
          <w:color w:val="000000"/>
          <w:szCs w:val="24"/>
        </w:rPr>
      </w:pPr>
    </w:p>
    <w:p w14:paraId="32196461" w14:textId="77777777" w:rsidR="00A970D5" w:rsidRPr="006922F5" w:rsidRDefault="00A970D5" w:rsidP="006922F5">
      <w:pPr>
        <w:pStyle w:val="Ttulo2"/>
        <w:rPr>
          <w:rFonts w:eastAsia="Palatino Linotype"/>
        </w:rPr>
      </w:pPr>
      <w:r w:rsidRPr="006922F5">
        <w:rPr>
          <w:rFonts w:eastAsia="Palatino Linotype"/>
        </w:rPr>
        <w:t xml:space="preserve">SEGUNDO. Sobre los alcances del recurso de revisión. </w:t>
      </w:r>
    </w:p>
    <w:p w14:paraId="132CB116" w14:textId="77777777" w:rsidR="00A970D5" w:rsidRPr="006922F5" w:rsidRDefault="00A970D5" w:rsidP="006922F5">
      <w:r w:rsidRPr="006922F5">
        <w:t>Derivado de la impugnación realizada, es menester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14:paraId="2E192606" w14:textId="15D47BE4" w:rsidR="00565C1E" w:rsidRDefault="00565C1E" w:rsidP="006922F5">
      <w:pPr>
        <w:pBdr>
          <w:top w:val="nil"/>
          <w:left w:val="nil"/>
          <w:bottom w:val="nil"/>
          <w:right w:val="nil"/>
          <w:between w:val="nil"/>
        </w:pBdr>
        <w:contextualSpacing/>
        <w:rPr>
          <w:rFonts w:eastAsia="Palatino Linotype" w:cs="Palatino Linotype"/>
          <w:color w:val="000000"/>
          <w:szCs w:val="24"/>
        </w:rPr>
      </w:pPr>
    </w:p>
    <w:p w14:paraId="0663A6DC" w14:textId="04EEB468" w:rsidR="00EF7CEA" w:rsidRPr="006922F5" w:rsidRDefault="00EF7CEA" w:rsidP="00EF7CEA">
      <w:pPr>
        <w:pStyle w:val="Ttulo2"/>
        <w:rPr>
          <w:rFonts w:eastAsia="Palatino Linotype"/>
        </w:rPr>
      </w:pPr>
      <w:r>
        <w:rPr>
          <w:rFonts w:eastAsia="Palatino Linotype"/>
        </w:rPr>
        <w:t>TERCERO</w:t>
      </w:r>
      <w:r w:rsidRPr="006922F5">
        <w:rPr>
          <w:rFonts w:eastAsia="Palatino Linotype"/>
        </w:rPr>
        <w:t xml:space="preserve">. </w:t>
      </w:r>
      <w:r w:rsidRPr="00EF7CEA">
        <w:rPr>
          <w:rFonts w:eastAsia="Palatino Linotype"/>
        </w:rPr>
        <w:t>Cuestiones de previo y especial pronunciamiento</w:t>
      </w:r>
      <w:r w:rsidRPr="006922F5">
        <w:rPr>
          <w:rFonts w:eastAsia="Palatino Linotype"/>
        </w:rPr>
        <w:t xml:space="preserve">. </w:t>
      </w:r>
    </w:p>
    <w:p w14:paraId="0A9A7DC9" w14:textId="77777777" w:rsidR="00EF7CEA" w:rsidRPr="00EF7CEA" w:rsidRDefault="00EF7CEA" w:rsidP="00EF7CEA">
      <w:pPr>
        <w:rPr>
          <w:rFonts w:eastAsia="Palatino Linotype" w:cs="Palatino Linotype"/>
          <w:szCs w:val="24"/>
        </w:rPr>
      </w:pPr>
      <w:r w:rsidRPr="00EF7CEA">
        <w:rPr>
          <w:rFonts w:eastAsia="Palatino Linotype" w:cs="Palatino Linotype"/>
          <w:szCs w:val="24"/>
        </w:rPr>
        <w:t>El recurso de revisión en estudio contiene los elementos normativos de validez exigidos en la Ley de Transparencia y Acceso a la Información Pública del Estado de México y Municipios, establecidos en el artículo 180 que enuncia:</w:t>
      </w:r>
    </w:p>
    <w:p w14:paraId="63D83520" w14:textId="77777777" w:rsidR="00EF7CEA" w:rsidRPr="00EF7CEA" w:rsidRDefault="00EF7CEA" w:rsidP="00EF7CEA">
      <w:pPr>
        <w:rPr>
          <w:rFonts w:eastAsia="Palatino Linotype" w:cs="Palatino Linotype"/>
          <w:szCs w:val="24"/>
        </w:rPr>
      </w:pPr>
    </w:p>
    <w:p w14:paraId="787AF3CC" w14:textId="77777777" w:rsidR="00EF7CEA" w:rsidRPr="00EF7CEA" w:rsidRDefault="00EF7CEA" w:rsidP="00EF7CEA">
      <w:pPr>
        <w:spacing w:line="240" w:lineRule="auto"/>
        <w:ind w:left="567" w:right="567"/>
        <w:rPr>
          <w:rFonts w:eastAsia="Palatino Linotype" w:cs="Palatino Linotype"/>
          <w:i/>
          <w:sz w:val="22"/>
        </w:rPr>
      </w:pPr>
      <w:r w:rsidRPr="00EF7CEA">
        <w:rPr>
          <w:rFonts w:eastAsia="Palatino Linotype" w:cs="Palatino Linotype"/>
          <w:b/>
          <w:i/>
          <w:sz w:val="22"/>
        </w:rPr>
        <w:lastRenderedPageBreak/>
        <w:t xml:space="preserve">Artículo 180. </w:t>
      </w:r>
      <w:r w:rsidRPr="00EF7CEA">
        <w:rPr>
          <w:rFonts w:eastAsia="Palatino Linotype" w:cs="Palatino Linotype"/>
          <w:i/>
          <w:sz w:val="22"/>
        </w:rPr>
        <w:t>El recurso de revisión contendrá:</w:t>
      </w:r>
    </w:p>
    <w:p w14:paraId="1FE7DDE2" w14:textId="77777777" w:rsidR="00EF7CEA" w:rsidRPr="00EF7CEA" w:rsidRDefault="00EF7CEA" w:rsidP="00EF7CEA">
      <w:pPr>
        <w:spacing w:line="240" w:lineRule="auto"/>
        <w:ind w:left="567" w:right="567"/>
        <w:rPr>
          <w:rFonts w:eastAsia="Palatino Linotype" w:cs="Palatino Linotype"/>
          <w:i/>
          <w:sz w:val="22"/>
        </w:rPr>
      </w:pPr>
      <w:r w:rsidRPr="00EF7CEA">
        <w:rPr>
          <w:rFonts w:eastAsia="Palatino Linotype" w:cs="Palatino Linotype"/>
          <w:i/>
          <w:sz w:val="22"/>
        </w:rPr>
        <w:t>I. El sujeto obligado ante la cual se presentó la solicitud;</w:t>
      </w:r>
    </w:p>
    <w:p w14:paraId="1D37FBD9" w14:textId="77777777" w:rsidR="00EF7CEA" w:rsidRPr="00EF7CEA" w:rsidRDefault="00EF7CEA" w:rsidP="00EF7CEA">
      <w:pPr>
        <w:spacing w:line="240" w:lineRule="auto"/>
        <w:ind w:left="567" w:right="567"/>
        <w:rPr>
          <w:rFonts w:eastAsia="Palatino Linotype" w:cs="Palatino Linotype"/>
          <w:i/>
          <w:sz w:val="22"/>
        </w:rPr>
      </w:pPr>
      <w:r w:rsidRPr="00EF7CEA">
        <w:rPr>
          <w:rFonts w:eastAsia="Palatino Linotype" w:cs="Palatino Linotype"/>
          <w:b/>
          <w:i/>
          <w:sz w:val="22"/>
        </w:rPr>
        <w:t>II. El nombre del solicitante que recurre</w:t>
      </w:r>
      <w:r w:rsidRPr="00EF7CEA">
        <w:rPr>
          <w:rFonts w:eastAsia="Palatino Linotype" w:cs="Palatino Linotype"/>
          <w:i/>
          <w:sz w:val="22"/>
        </w:rPr>
        <w:t xml:space="preserve"> o de su representante y, en su caso, del tercero interesado, así como la dirección o medio que señale para recibir notificaciones;</w:t>
      </w:r>
    </w:p>
    <w:p w14:paraId="07C57805" w14:textId="77777777" w:rsidR="00EF7CEA" w:rsidRPr="00EF7CEA" w:rsidRDefault="00EF7CEA" w:rsidP="00EF7CEA">
      <w:pPr>
        <w:spacing w:line="240" w:lineRule="auto"/>
        <w:ind w:left="567" w:right="567"/>
        <w:rPr>
          <w:rFonts w:eastAsia="Palatino Linotype" w:cs="Palatino Linotype"/>
          <w:i/>
          <w:sz w:val="22"/>
        </w:rPr>
      </w:pPr>
      <w:r w:rsidRPr="00EF7CEA">
        <w:rPr>
          <w:rFonts w:eastAsia="Palatino Linotype" w:cs="Palatino Linotype"/>
          <w:i/>
          <w:sz w:val="22"/>
        </w:rPr>
        <w:t>III. El número de folio de respuesta de la solicitud de acceso;</w:t>
      </w:r>
    </w:p>
    <w:p w14:paraId="3D9A1688" w14:textId="77777777" w:rsidR="00EF7CEA" w:rsidRPr="00EF7CEA" w:rsidRDefault="00EF7CEA" w:rsidP="00EF7CEA">
      <w:pPr>
        <w:spacing w:line="240" w:lineRule="auto"/>
        <w:ind w:left="567" w:right="567"/>
        <w:rPr>
          <w:rFonts w:eastAsia="Palatino Linotype" w:cs="Palatino Linotype"/>
          <w:i/>
          <w:sz w:val="22"/>
        </w:rPr>
      </w:pPr>
      <w:r w:rsidRPr="00EF7CEA">
        <w:rPr>
          <w:rFonts w:eastAsia="Palatino Linotype" w:cs="Palatino Linotype"/>
          <w:i/>
          <w:sz w:val="22"/>
        </w:rPr>
        <w:t>IV. La fecha en que fue notificada la respuesta al solicitante o tuvo conocimiento del acto reclamado, o de presentación de la solicitud, en caso de falta de respuesta;</w:t>
      </w:r>
    </w:p>
    <w:p w14:paraId="5B5F3A85" w14:textId="77777777" w:rsidR="00EF7CEA" w:rsidRPr="00EF7CEA" w:rsidRDefault="00EF7CEA" w:rsidP="00EF7CEA">
      <w:pPr>
        <w:spacing w:line="240" w:lineRule="auto"/>
        <w:ind w:left="567" w:right="567"/>
        <w:rPr>
          <w:rFonts w:eastAsia="Palatino Linotype" w:cs="Palatino Linotype"/>
          <w:i/>
          <w:sz w:val="22"/>
        </w:rPr>
      </w:pPr>
      <w:r w:rsidRPr="00EF7CEA">
        <w:rPr>
          <w:rFonts w:eastAsia="Palatino Linotype" w:cs="Palatino Linotype"/>
          <w:i/>
          <w:sz w:val="22"/>
        </w:rPr>
        <w:t>V. El acto que se recurre;</w:t>
      </w:r>
    </w:p>
    <w:p w14:paraId="6F54D55C" w14:textId="77777777" w:rsidR="00EF7CEA" w:rsidRPr="00EF7CEA" w:rsidRDefault="00EF7CEA" w:rsidP="00EF7CEA">
      <w:pPr>
        <w:spacing w:line="240" w:lineRule="auto"/>
        <w:ind w:left="567" w:right="567"/>
        <w:rPr>
          <w:rFonts w:eastAsia="Palatino Linotype" w:cs="Palatino Linotype"/>
          <w:i/>
          <w:sz w:val="22"/>
        </w:rPr>
      </w:pPr>
      <w:r w:rsidRPr="00EF7CEA">
        <w:rPr>
          <w:rFonts w:eastAsia="Palatino Linotype" w:cs="Palatino Linotype"/>
          <w:i/>
          <w:sz w:val="22"/>
        </w:rPr>
        <w:t>VI. Las razones o motivos de inconformidad;</w:t>
      </w:r>
    </w:p>
    <w:p w14:paraId="248A0A7B" w14:textId="77777777" w:rsidR="00EF7CEA" w:rsidRPr="00EF7CEA" w:rsidRDefault="00EF7CEA" w:rsidP="00EF7CEA">
      <w:pPr>
        <w:spacing w:line="240" w:lineRule="auto"/>
        <w:ind w:left="567" w:right="567"/>
        <w:rPr>
          <w:rFonts w:eastAsia="Palatino Linotype" w:cs="Palatino Linotype"/>
          <w:i/>
          <w:sz w:val="22"/>
        </w:rPr>
      </w:pPr>
      <w:r w:rsidRPr="00EF7CEA">
        <w:rPr>
          <w:rFonts w:eastAsia="Palatino Linotype" w:cs="Palatino Linotype"/>
          <w:i/>
          <w:sz w:val="22"/>
        </w:rPr>
        <w:t>VII. La copia de la respuesta que se impugna y, en su caso, de la notificación correspondiente, en el caso de respuesta de la solicitud; y</w:t>
      </w:r>
    </w:p>
    <w:p w14:paraId="5EC0E56D" w14:textId="77777777" w:rsidR="00EF7CEA" w:rsidRPr="00EF7CEA" w:rsidRDefault="00EF7CEA" w:rsidP="00EF7CEA">
      <w:pPr>
        <w:spacing w:line="240" w:lineRule="auto"/>
        <w:ind w:left="567" w:right="567"/>
        <w:rPr>
          <w:rFonts w:eastAsia="Palatino Linotype" w:cs="Palatino Linotype"/>
          <w:i/>
          <w:sz w:val="22"/>
        </w:rPr>
      </w:pPr>
      <w:r w:rsidRPr="00EF7CEA">
        <w:rPr>
          <w:rFonts w:eastAsia="Palatino Linotype" w:cs="Palatino Linotype"/>
          <w:i/>
          <w:sz w:val="22"/>
        </w:rPr>
        <w:t>VIII. Firma del recurrente, en su caso, cuando se presente por escrito, requisito sin el cual se dará trámite al recurso.</w:t>
      </w:r>
    </w:p>
    <w:p w14:paraId="292E7126" w14:textId="77777777" w:rsidR="00EF7CEA" w:rsidRPr="00EF7CEA" w:rsidRDefault="00EF7CEA" w:rsidP="00EF7CEA">
      <w:pPr>
        <w:spacing w:line="240" w:lineRule="auto"/>
        <w:ind w:left="567" w:right="567"/>
        <w:rPr>
          <w:rFonts w:eastAsia="Palatino Linotype" w:cs="Palatino Linotype"/>
          <w:i/>
          <w:sz w:val="22"/>
        </w:rPr>
      </w:pPr>
    </w:p>
    <w:p w14:paraId="75B77D84" w14:textId="77777777" w:rsidR="00EF7CEA" w:rsidRPr="00EF7CEA" w:rsidRDefault="00EF7CEA" w:rsidP="00EF7CEA">
      <w:pPr>
        <w:spacing w:line="240" w:lineRule="auto"/>
        <w:ind w:left="567" w:right="567"/>
        <w:rPr>
          <w:rFonts w:eastAsia="Palatino Linotype" w:cs="Palatino Linotype"/>
          <w:i/>
          <w:sz w:val="22"/>
        </w:rPr>
      </w:pPr>
      <w:r w:rsidRPr="00EF7CEA">
        <w:rPr>
          <w:rFonts w:eastAsia="Palatino Linotype" w:cs="Palatino Linotype"/>
          <w:i/>
          <w:sz w:val="22"/>
        </w:rPr>
        <w:t>Adicionalmente, se podrán anexar las pruebas y demás elementos que considere procedentes someter a juicio del Instituto.</w:t>
      </w:r>
    </w:p>
    <w:p w14:paraId="1B57326F" w14:textId="77777777" w:rsidR="00EF7CEA" w:rsidRPr="00EF7CEA" w:rsidRDefault="00EF7CEA" w:rsidP="00EF7CEA">
      <w:pPr>
        <w:spacing w:line="240" w:lineRule="auto"/>
        <w:ind w:left="567" w:right="567"/>
        <w:rPr>
          <w:rFonts w:eastAsia="Palatino Linotype" w:cs="Palatino Linotype"/>
          <w:i/>
          <w:sz w:val="22"/>
        </w:rPr>
      </w:pPr>
    </w:p>
    <w:p w14:paraId="7B367B00" w14:textId="77777777" w:rsidR="00EF7CEA" w:rsidRPr="00EF7CEA" w:rsidRDefault="00EF7CEA" w:rsidP="00EF7CEA">
      <w:pPr>
        <w:spacing w:line="240" w:lineRule="auto"/>
        <w:ind w:left="567" w:right="567"/>
        <w:rPr>
          <w:rFonts w:eastAsia="Palatino Linotype" w:cs="Palatino Linotype"/>
          <w:i/>
          <w:sz w:val="22"/>
        </w:rPr>
      </w:pPr>
      <w:r w:rsidRPr="00EF7CEA">
        <w:rPr>
          <w:rFonts w:eastAsia="Palatino Linotype" w:cs="Palatino Linotype"/>
          <w:i/>
          <w:sz w:val="22"/>
        </w:rPr>
        <w:t>En ningún caso será necesario que el particular ratifique el recurso de revisión interpuesto.</w:t>
      </w:r>
    </w:p>
    <w:p w14:paraId="7419B56B" w14:textId="77777777" w:rsidR="00EF7CEA" w:rsidRPr="00EF7CEA" w:rsidRDefault="00EF7CEA" w:rsidP="00EF7CEA">
      <w:pPr>
        <w:spacing w:line="240" w:lineRule="auto"/>
        <w:ind w:left="567" w:right="567"/>
        <w:rPr>
          <w:rFonts w:eastAsia="Palatino Linotype" w:cs="Palatino Linotype"/>
          <w:i/>
          <w:sz w:val="22"/>
        </w:rPr>
      </w:pPr>
    </w:p>
    <w:p w14:paraId="1951C4FB" w14:textId="77777777" w:rsidR="00EF7CEA" w:rsidRPr="00EF7CEA" w:rsidRDefault="00EF7CEA" w:rsidP="00EF7CEA">
      <w:pPr>
        <w:spacing w:line="240" w:lineRule="auto"/>
        <w:ind w:left="567" w:right="567"/>
        <w:rPr>
          <w:rFonts w:eastAsia="Palatino Linotype" w:cs="Palatino Linotype"/>
          <w:i/>
          <w:sz w:val="22"/>
        </w:rPr>
      </w:pPr>
      <w:r w:rsidRPr="00EF7CEA">
        <w:rPr>
          <w:rFonts w:eastAsia="Palatino Linotype" w:cs="Palatino Linotype"/>
          <w:b/>
          <w:i/>
          <w:sz w:val="22"/>
        </w:rPr>
        <w:t>En caso de que el recurso se interponga de manera electrónica no será indispensable que contengan los requisitos establecidos en las fracciones II</w:t>
      </w:r>
      <w:r w:rsidRPr="00EF7CEA">
        <w:rPr>
          <w:rFonts w:eastAsia="Palatino Linotype" w:cs="Palatino Linotype"/>
          <w:i/>
          <w:sz w:val="22"/>
        </w:rPr>
        <w:t>, IV, VII y VIII.</w:t>
      </w:r>
    </w:p>
    <w:p w14:paraId="70FE9571" w14:textId="77777777" w:rsidR="00EF7CEA" w:rsidRPr="00EF7CEA" w:rsidRDefault="00EF7CEA" w:rsidP="00EF7CEA">
      <w:pPr>
        <w:rPr>
          <w:rFonts w:eastAsia="Palatino Linotype" w:cs="Palatino Linotype"/>
          <w:b/>
          <w:i/>
          <w:szCs w:val="24"/>
        </w:rPr>
      </w:pPr>
    </w:p>
    <w:p w14:paraId="71B7FC18" w14:textId="2E8DE495" w:rsidR="00EF7CEA" w:rsidRPr="00EF7CEA" w:rsidRDefault="00EF7CEA" w:rsidP="00EF7CEA">
      <w:pPr>
        <w:rPr>
          <w:rFonts w:eastAsia="Palatino Linotype" w:cs="Palatino Linotype"/>
          <w:szCs w:val="24"/>
        </w:rPr>
      </w:pPr>
      <w:r w:rsidRPr="00EF7CEA">
        <w:rPr>
          <w:rFonts w:eastAsia="Palatino Linotype" w:cs="Palatino Linotype"/>
          <w:szCs w:val="24"/>
        </w:rPr>
        <w:t>Cab</w:t>
      </w:r>
      <w:r>
        <w:rPr>
          <w:rFonts w:eastAsia="Palatino Linotype" w:cs="Palatino Linotype"/>
          <w:szCs w:val="24"/>
        </w:rPr>
        <w:t>e señalar que el hoy Recurrente</w:t>
      </w:r>
      <w:r w:rsidRPr="00EF7CEA">
        <w:rPr>
          <w:rFonts w:eastAsia="Palatino Linotype" w:cs="Palatino Linotype"/>
          <w:szCs w:val="24"/>
        </w:rPr>
        <w:t xml:space="preserve"> </w:t>
      </w:r>
      <w:r w:rsidR="000154BC">
        <w:rPr>
          <w:rFonts w:eastAsia="Palatino Linotype" w:cs="Palatino Linotype"/>
          <w:szCs w:val="24"/>
        </w:rPr>
        <w:t xml:space="preserve">no </w:t>
      </w:r>
      <w:r w:rsidRPr="00EF7CEA">
        <w:rPr>
          <w:rFonts w:eastAsia="Palatino Linotype" w:cs="Palatino Linotype"/>
          <w:szCs w:val="24"/>
        </w:rPr>
        <w:t>se identificó</w:t>
      </w:r>
      <w:r>
        <w:rPr>
          <w:rFonts w:eastAsia="Palatino Linotype" w:cs="Palatino Linotype"/>
          <w:szCs w:val="24"/>
        </w:rPr>
        <w:t xml:space="preserve"> </w:t>
      </w:r>
      <w:r w:rsidR="000154BC">
        <w:rPr>
          <w:rFonts w:eastAsia="Palatino Linotype" w:cs="Palatino Linotype"/>
          <w:szCs w:val="24"/>
        </w:rPr>
        <w:t>de manera alguna; n</w:t>
      </w:r>
      <w:r w:rsidRPr="00EF7CEA">
        <w:rPr>
          <w:rFonts w:eastAsia="Palatino Linotype" w:cs="Palatino Linotype"/>
          <w:szCs w:val="24"/>
        </w:rPr>
        <w:t>o obstante, presentar solicitudes anónimas, con el nombre incompleto o con un seudónimo no es motivo para desechar las solicitudes de acceso a la información pública conforme a lo previsto en el artículo 155, penúltimo párrafo de la Ley de Transparencia y Acceso a la Información Pública del Estado de México y Municipios que señala lo siguiente:</w:t>
      </w:r>
    </w:p>
    <w:p w14:paraId="3A4F2239" w14:textId="77777777" w:rsidR="00EF7CEA" w:rsidRPr="00EF7CEA" w:rsidRDefault="00EF7CEA" w:rsidP="00EF7CEA">
      <w:pPr>
        <w:rPr>
          <w:rFonts w:eastAsia="Palatino Linotype" w:cs="Palatino Linotype"/>
          <w:szCs w:val="24"/>
        </w:rPr>
      </w:pPr>
    </w:p>
    <w:p w14:paraId="08E0C824" w14:textId="77777777" w:rsidR="00EF7CEA" w:rsidRPr="00EF7CEA" w:rsidRDefault="00EF7CEA" w:rsidP="00EF7CEA">
      <w:pPr>
        <w:spacing w:line="240" w:lineRule="auto"/>
        <w:ind w:left="567" w:right="567"/>
        <w:rPr>
          <w:rFonts w:eastAsia="Palatino Linotype" w:cs="Palatino Linotype"/>
          <w:i/>
          <w:sz w:val="22"/>
        </w:rPr>
      </w:pPr>
      <w:r w:rsidRPr="00EF7CEA">
        <w:rPr>
          <w:rFonts w:eastAsia="Palatino Linotype" w:cs="Palatino Linotype"/>
          <w:b/>
          <w:i/>
          <w:sz w:val="22"/>
        </w:rPr>
        <w:t>Artículo 155.</w:t>
      </w:r>
      <w:r w:rsidRPr="00EF7CEA">
        <w:rPr>
          <w:rFonts w:eastAsia="Palatino Linotype" w:cs="Palatino Linotype"/>
          <w:i/>
          <w:sz w:val="22"/>
        </w:rPr>
        <w:t xml:space="preserve"> (…)</w:t>
      </w:r>
    </w:p>
    <w:p w14:paraId="326AC1FB" w14:textId="77777777" w:rsidR="00EF7CEA" w:rsidRPr="00EF7CEA" w:rsidRDefault="00EF7CEA" w:rsidP="00EF7CEA">
      <w:pPr>
        <w:spacing w:line="240" w:lineRule="auto"/>
        <w:ind w:left="567" w:right="567"/>
        <w:rPr>
          <w:rFonts w:eastAsia="Palatino Linotype" w:cs="Palatino Linotype"/>
          <w:i/>
          <w:sz w:val="22"/>
        </w:rPr>
      </w:pPr>
    </w:p>
    <w:p w14:paraId="44A076CD" w14:textId="77777777" w:rsidR="00EF7CEA" w:rsidRPr="00EF7CEA" w:rsidRDefault="00EF7CEA" w:rsidP="00EF7CEA">
      <w:pPr>
        <w:spacing w:line="240" w:lineRule="auto"/>
        <w:ind w:left="567" w:right="567"/>
        <w:rPr>
          <w:rFonts w:eastAsia="Palatino Linotype" w:cs="Palatino Linotype"/>
          <w:i/>
          <w:sz w:val="22"/>
        </w:rPr>
      </w:pPr>
      <w:r w:rsidRPr="00EF7CEA">
        <w:rPr>
          <w:rFonts w:eastAsia="Palatino Linotype" w:cs="Palatino Linotype"/>
          <w:i/>
          <w:sz w:val="22"/>
        </w:rPr>
        <w:t>Las solicitudes anónimas, con nombre incompleto o seudónimo serán procedentes para su trámite por parte del sujeto obligado ante quien se presente. No podrá requerirse información adicional con motivo del nombre proporcionado por el solicitante.</w:t>
      </w:r>
    </w:p>
    <w:p w14:paraId="5AFA6E4A" w14:textId="77777777" w:rsidR="00EF7CEA" w:rsidRPr="00EF7CEA" w:rsidRDefault="00EF7CEA" w:rsidP="00EF7CEA">
      <w:pPr>
        <w:spacing w:line="240" w:lineRule="auto"/>
        <w:ind w:left="567" w:right="567"/>
        <w:rPr>
          <w:rFonts w:eastAsia="Palatino Linotype" w:cs="Palatino Linotype"/>
          <w:i/>
          <w:sz w:val="22"/>
        </w:rPr>
      </w:pPr>
      <w:r w:rsidRPr="00EF7CEA">
        <w:rPr>
          <w:rFonts w:eastAsia="Palatino Linotype" w:cs="Palatino Linotype"/>
          <w:i/>
          <w:sz w:val="22"/>
        </w:rPr>
        <w:t>(…)</w:t>
      </w:r>
    </w:p>
    <w:p w14:paraId="5465E23A" w14:textId="77777777" w:rsidR="00EF7CEA" w:rsidRPr="00EF7CEA" w:rsidRDefault="00EF7CEA" w:rsidP="00EF7CEA">
      <w:pPr>
        <w:rPr>
          <w:rFonts w:eastAsia="Palatino Linotype" w:cs="Palatino Linotype"/>
          <w:szCs w:val="24"/>
        </w:rPr>
      </w:pPr>
    </w:p>
    <w:p w14:paraId="63A4A0A3" w14:textId="77777777" w:rsidR="00EF7CEA" w:rsidRPr="00EF7CEA" w:rsidRDefault="00EF7CEA" w:rsidP="00EF7CEA">
      <w:pPr>
        <w:rPr>
          <w:rFonts w:eastAsia="Palatino Linotype" w:cs="Palatino Linotype"/>
          <w:szCs w:val="24"/>
        </w:rPr>
      </w:pPr>
      <w:r w:rsidRPr="00EF7CEA">
        <w:rPr>
          <w:rFonts w:eastAsia="Palatino Linotype" w:cs="Palatino Linotype"/>
          <w:szCs w:val="24"/>
        </w:rPr>
        <w:t>Robusteciendo lo anterior se encuentra lo dispuesto en los artículos 6, Apartado A, fracciones III y IV de la Constitución Política de los Estados Unidos Mexicanos y 5 párrafos vigésimo, vigésimo primero y vigésimo segundo, de la Constitución Política del Estado Libre y Soberano de México, se establece lo siguiente:</w:t>
      </w:r>
    </w:p>
    <w:p w14:paraId="3DB377B0" w14:textId="77777777" w:rsidR="00EF7CEA" w:rsidRPr="00EF7CEA" w:rsidRDefault="00EF7CEA" w:rsidP="00EF7CEA">
      <w:pPr>
        <w:rPr>
          <w:rFonts w:eastAsia="Palatino Linotype" w:cs="Palatino Linotype"/>
          <w:szCs w:val="24"/>
        </w:rPr>
      </w:pPr>
    </w:p>
    <w:p w14:paraId="2903790D" w14:textId="77777777" w:rsidR="00EF7CEA" w:rsidRPr="00EF7CEA" w:rsidRDefault="00EF7CEA" w:rsidP="00EF7CEA">
      <w:pPr>
        <w:spacing w:line="240" w:lineRule="auto"/>
        <w:ind w:left="567" w:right="567"/>
        <w:jc w:val="center"/>
        <w:rPr>
          <w:rFonts w:eastAsia="Palatino Linotype" w:cs="Palatino Linotype"/>
          <w:b/>
          <w:i/>
          <w:sz w:val="22"/>
          <w:u w:val="single"/>
        </w:rPr>
      </w:pPr>
      <w:r w:rsidRPr="00EF7CEA">
        <w:rPr>
          <w:rFonts w:eastAsia="Palatino Linotype" w:cs="Palatino Linotype"/>
          <w:b/>
          <w:i/>
          <w:sz w:val="22"/>
          <w:u w:val="single"/>
        </w:rPr>
        <w:t>Constitución Política de los Estados Unidos Mexicanos</w:t>
      </w:r>
    </w:p>
    <w:p w14:paraId="0547A099" w14:textId="77777777" w:rsidR="00EF7CEA" w:rsidRPr="00EF7CEA" w:rsidRDefault="00EF7CEA" w:rsidP="00EF7CEA">
      <w:pPr>
        <w:spacing w:line="240" w:lineRule="auto"/>
        <w:ind w:left="567" w:right="567"/>
        <w:rPr>
          <w:rFonts w:eastAsia="Palatino Linotype" w:cs="Palatino Linotype"/>
          <w:i/>
          <w:sz w:val="22"/>
        </w:rPr>
      </w:pPr>
      <w:r w:rsidRPr="00EF7CEA">
        <w:rPr>
          <w:rFonts w:eastAsia="Palatino Linotype" w:cs="Palatino Linotype"/>
          <w:b/>
          <w:i/>
          <w:sz w:val="22"/>
        </w:rPr>
        <w:t>Artículo 6</w:t>
      </w:r>
      <w:r w:rsidRPr="00EF7CEA">
        <w:rPr>
          <w:rFonts w:eastAsia="Palatino Linotype" w:cs="Palatino Linotype"/>
          <w:i/>
          <w:sz w:val="22"/>
        </w:rPr>
        <w:t>°.-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w:t>
      </w:r>
    </w:p>
    <w:p w14:paraId="27E8BBE4" w14:textId="77777777" w:rsidR="00EF7CEA" w:rsidRPr="00EF7CEA" w:rsidRDefault="00EF7CEA" w:rsidP="00EF7CEA">
      <w:pPr>
        <w:spacing w:line="240" w:lineRule="auto"/>
        <w:ind w:left="567" w:right="567"/>
        <w:rPr>
          <w:rFonts w:eastAsia="Palatino Linotype" w:cs="Palatino Linotype"/>
          <w:i/>
          <w:sz w:val="22"/>
        </w:rPr>
      </w:pPr>
      <w:r w:rsidRPr="00EF7CEA">
        <w:rPr>
          <w:rFonts w:eastAsia="Palatino Linotype" w:cs="Palatino Linotype"/>
          <w:i/>
          <w:sz w:val="22"/>
        </w:rPr>
        <w:t>(…)</w:t>
      </w:r>
    </w:p>
    <w:p w14:paraId="267CD70C" w14:textId="77777777" w:rsidR="00EF7CEA" w:rsidRPr="00EF7CEA" w:rsidRDefault="00EF7CEA" w:rsidP="00EF7CEA">
      <w:pPr>
        <w:spacing w:line="240" w:lineRule="auto"/>
        <w:ind w:left="567" w:right="567"/>
        <w:rPr>
          <w:rFonts w:eastAsia="Palatino Linotype" w:cs="Palatino Linotype"/>
          <w:i/>
          <w:sz w:val="22"/>
        </w:rPr>
      </w:pPr>
      <w:r w:rsidRPr="00EF7CEA">
        <w:rPr>
          <w:rFonts w:eastAsia="Palatino Linotype" w:cs="Palatino Linotype"/>
          <w:i/>
          <w:sz w:val="22"/>
        </w:rPr>
        <w:t xml:space="preserve">Para efectos de lo dispuesto en el presente artículo se observará lo siguiente: </w:t>
      </w:r>
    </w:p>
    <w:p w14:paraId="1E52AA33" w14:textId="77777777" w:rsidR="00EF7CEA" w:rsidRPr="00EF7CEA" w:rsidRDefault="00EF7CEA" w:rsidP="00EF7CEA">
      <w:pPr>
        <w:spacing w:line="240" w:lineRule="auto"/>
        <w:ind w:left="567" w:right="567"/>
        <w:rPr>
          <w:rFonts w:eastAsia="Palatino Linotype" w:cs="Palatino Linotype"/>
          <w:i/>
          <w:sz w:val="22"/>
        </w:rPr>
      </w:pPr>
      <w:r w:rsidRPr="00EF7CEA">
        <w:rPr>
          <w:rFonts w:eastAsia="Palatino Linotype" w:cs="Palatino Linotype"/>
          <w:i/>
          <w:sz w:val="22"/>
        </w:rPr>
        <w:t>A. Para el ejercicio del derecho de acceso a la información, la Federación, los Estados y el Distrito Federal, en el ámbito de sus respectivas competencias, se regirán por los siguientes principios y bases:</w:t>
      </w:r>
    </w:p>
    <w:p w14:paraId="64581AE6" w14:textId="77777777" w:rsidR="00EF7CEA" w:rsidRPr="00EF7CEA" w:rsidRDefault="00EF7CEA" w:rsidP="00EF7CEA">
      <w:pPr>
        <w:spacing w:line="240" w:lineRule="auto"/>
        <w:ind w:left="567" w:right="567"/>
        <w:rPr>
          <w:rFonts w:eastAsia="Palatino Linotype" w:cs="Palatino Linotype"/>
          <w:i/>
          <w:sz w:val="22"/>
        </w:rPr>
      </w:pPr>
      <w:r w:rsidRPr="00EF7CEA">
        <w:rPr>
          <w:rFonts w:eastAsia="Palatino Linotype" w:cs="Palatino Linotype"/>
          <w:i/>
          <w:sz w:val="22"/>
        </w:rPr>
        <w:t>(…)</w:t>
      </w:r>
    </w:p>
    <w:p w14:paraId="230CE87C" w14:textId="77777777" w:rsidR="00EF7CEA" w:rsidRPr="00EF7CEA" w:rsidRDefault="00EF7CEA" w:rsidP="00EF7CEA">
      <w:pPr>
        <w:spacing w:line="240" w:lineRule="auto"/>
        <w:ind w:left="567" w:right="567"/>
        <w:rPr>
          <w:rFonts w:eastAsia="Palatino Linotype" w:cs="Palatino Linotype"/>
          <w:i/>
          <w:sz w:val="22"/>
        </w:rPr>
      </w:pPr>
      <w:r w:rsidRPr="00EF7CEA">
        <w:rPr>
          <w:rFonts w:eastAsia="Palatino Linotype" w:cs="Palatino Linotype"/>
          <w:i/>
          <w:sz w:val="22"/>
        </w:rPr>
        <w:t xml:space="preserve">III. Toda persona, sin necesidad de acreditar interés alguno o justificar su utilización, tendrá acceso gratuito a la información pública, a sus datos personales o a la rectificación de éstos. </w:t>
      </w:r>
    </w:p>
    <w:p w14:paraId="413FAB59" w14:textId="77777777" w:rsidR="00EF7CEA" w:rsidRPr="00EF7CEA" w:rsidRDefault="00EF7CEA" w:rsidP="00EF7CEA">
      <w:pPr>
        <w:spacing w:line="240" w:lineRule="auto"/>
        <w:ind w:left="567" w:right="567"/>
        <w:rPr>
          <w:rFonts w:eastAsia="Palatino Linotype" w:cs="Palatino Linotype"/>
          <w:i/>
          <w:sz w:val="22"/>
        </w:rPr>
      </w:pPr>
      <w:r w:rsidRPr="00EF7CEA">
        <w:rPr>
          <w:rFonts w:eastAsia="Palatino Linotype" w:cs="Palatino Linotype"/>
          <w:i/>
          <w:sz w:val="22"/>
        </w:rPr>
        <w:t>IV. Se establecerán mecanismos de acceso a la información y procedimientos de revisión expeditos que se sustanciarán ante los organismos autónomos especializados e imparciales que establece esta Constitución.</w:t>
      </w:r>
    </w:p>
    <w:p w14:paraId="429D480E" w14:textId="77777777" w:rsidR="00EF7CEA" w:rsidRPr="00EF7CEA" w:rsidRDefault="00EF7CEA" w:rsidP="00EF7CEA">
      <w:pPr>
        <w:spacing w:line="240" w:lineRule="auto"/>
        <w:ind w:left="567" w:right="567"/>
        <w:rPr>
          <w:rFonts w:eastAsia="Palatino Linotype" w:cs="Palatino Linotype"/>
          <w:i/>
          <w:sz w:val="22"/>
        </w:rPr>
      </w:pPr>
    </w:p>
    <w:p w14:paraId="26E208F2" w14:textId="77777777" w:rsidR="00EF7CEA" w:rsidRPr="00EF7CEA" w:rsidRDefault="00EF7CEA" w:rsidP="00EF7CEA">
      <w:pPr>
        <w:spacing w:line="240" w:lineRule="auto"/>
        <w:ind w:left="567" w:right="567"/>
        <w:jc w:val="center"/>
        <w:rPr>
          <w:rFonts w:eastAsia="Palatino Linotype" w:cs="Palatino Linotype"/>
          <w:b/>
          <w:i/>
          <w:sz w:val="22"/>
          <w:u w:val="single"/>
        </w:rPr>
      </w:pPr>
      <w:r w:rsidRPr="00EF7CEA">
        <w:rPr>
          <w:rFonts w:eastAsia="Palatino Linotype" w:cs="Palatino Linotype"/>
          <w:b/>
          <w:i/>
          <w:sz w:val="22"/>
          <w:u w:val="single"/>
        </w:rPr>
        <w:t>Constitución Política del Estado Libre y Soberano de México</w:t>
      </w:r>
    </w:p>
    <w:p w14:paraId="487DE6CF" w14:textId="77777777" w:rsidR="00EF7CEA" w:rsidRPr="00EF7CEA" w:rsidRDefault="00EF7CEA" w:rsidP="00EF7CEA">
      <w:pPr>
        <w:spacing w:line="240" w:lineRule="auto"/>
        <w:ind w:left="567" w:right="567"/>
        <w:rPr>
          <w:rFonts w:eastAsia="Palatino Linotype" w:cs="Palatino Linotype"/>
          <w:i/>
          <w:sz w:val="22"/>
        </w:rPr>
      </w:pPr>
      <w:r w:rsidRPr="00EF7CEA">
        <w:rPr>
          <w:rFonts w:eastAsia="Palatino Linotype" w:cs="Palatino Linotype"/>
          <w:b/>
          <w:i/>
          <w:sz w:val="22"/>
        </w:rPr>
        <w:t>Artículo 5</w:t>
      </w:r>
      <w:r w:rsidRPr="00EF7CEA">
        <w:rPr>
          <w:rFonts w:eastAsia="Palatino Linotype" w:cs="Palatino Linotype"/>
          <w:i/>
          <w:sz w:val="22"/>
        </w:rPr>
        <w:t>.- En el Estado de México todas las personas gozarán de los derechos humanos reconocidos en la Constitución Política de los Estados Unidos Mexicanos, en los tratados internacionales en los que el Estado mexicano sea parte, en esta Constitución y en las leyes que de ésta emanen, por lo que gozarán de las garantías para su protección, las cuales no podrán restringirse ni suspenderse salvo en los casos y bajo las condiciones que la Constitución Política de los Estados Unidos Mexicanos establece.</w:t>
      </w:r>
    </w:p>
    <w:p w14:paraId="210C6433" w14:textId="77777777" w:rsidR="00EF7CEA" w:rsidRPr="00EF7CEA" w:rsidRDefault="00EF7CEA" w:rsidP="00EF7CEA">
      <w:pPr>
        <w:spacing w:line="240" w:lineRule="auto"/>
        <w:ind w:left="567" w:right="567"/>
        <w:rPr>
          <w:rFonts w:eastAsia="Palatino Linotype" w:cs="Palatino Linotype"/>
          <w:i/>
          <w:sz w:val="22"/>
        </w:rPr>
      </w:pPr>
      <w:r w:rsidRPr="00EF7CEA">
        <w:rPr>
          <w:rFonts w:eastAsia="Palatino Linotype" w:cs="Palatino Linotype"/>
          <w:i/>
          <w:sz w:val="22"/>
        </w:rPr>
        <w:t>(…)</w:t>
      </w:r>
    </w:p>
    <w:p w14:paraId="736CB990" w14:textId="77777777" w:rsidR="00EF7CEA" w:rsidRPr="00EF7CEA" w:rsidRDefault="00EF7CEA" w:rsidP="00EF7CEA">
      <w:pPr>
        <w:spacing w:line="240" w:lineRule="auto"/>
        <w:ind w:left="567" w:right="567"/>
        <w:rPr>
          <w:rFonts w:eastAsia="Palatino Linotype" w:cs="Palatino Linotype"/>
          <w:i/>
          <w:sz w:val="22"/>
        </w:rPr>
      </w:pPr>
      <w:r w:rsidRPr="00EF7CEA">
        <w:rPr>
          <w:rFonts w:eastAsia="Palatino Linotype" w:cs="Palatino Linotype"/>
          <w:i/>
          <w:sz w:val="22"/>
        </w:rPr>
        <w:t>Toda persona en el Estado de México, tiene derecho al libre acceso a la información plural y oportuna, así como a buscar recibir y difundir información e ideas de toda índole por cualquier medio de expresión.</w:t>
      </w:r>
    </w:p>
    <w:p w14:paraId="2D17BCA1" w14:textId="77777777" w:rsidR="00EF7CEA" w:rsidRPr="00EF7CEA" w:rsidRDefault="00EF7CEA" w:rsidP="00EF7CEA">
      <w:pPr>
        <w:spacing w:line="240" w:lineRule="auto"/>
        <w:ind w:left="567" w:right="567"/>
        <w:rPr>
          <w:rFonts w:eastAsia="Palatino Linotype" w:cs="Palatino Linotype"/>
          <w:i/>
          <w:sz w:val="22"/>
        </w:rPr>
      </w:pPr>
      <w:r w:rsidRPr="00EF7CEA">
        <w:rPr>
          <w:rFonts w:eastAsia="Palatino Linotype" w:cs="Palatino Linotype"/>
          <w:i/>
          <w:sz w:val="22"/>
        </w:rPr>
        <w:lastRenderedPageBreak/>
        <w:t>(…)</w:t>
      </w:r>
    </w:p>
    <w:p w14:paraId="02AC34F3" w14:textId="77777777" w:rsidR="00EF7CEA" w:rsidRPr="00EF7CEA" w:rsidRDefault="00EF7CEA" w:rsidP="00EF7CEA">
      <w:pPr>
        <w:spacing w:line="240" w:lineRule="auto"/>
        <w:ind w:left="567" w:right="567"/>
        <w:rPr>
          <w:rFonts w:eastAsia="Palatino Linotype" w:cs="Palatino Linotype"/>
          <w:i/>
          <w:sz w:val="22"/>
        </w:rPr>
      </w:pPr>
      <w:r w:rsidRPr="00EF7CEA">
        <w:rPr>
          <w:rFonts w:eastAsia="Palatino Linotype" w:cs="Palatino Linotype"/>
          <w:i/>
          <w:sz w:val="22"/>
        </w:rPr>
        <w:t xml:space="preserve">El derecho a la información será garantizado por el Estado. La ley establecerá las previsiones que permitan asegurar la protección, el respeto y la difusión de este derecho. </w:t>
      </w:r>
    </w:p>
    <w:p w14:paraId="2377F431" w14:textId="77777777" w:rsidR="00EF7CEA" w:rsidRPr="00EF7CEA" w:rsidRDefault="00EF7CEA" w:rsidP="00EF7CEA">
      <w:pPr>
        <w:spacing w:line="240" w:lineRule="auto"/>
        <w:ind w:left="567" w:right="567"/>
        <w:rPr>
          <w:rFonts w:eastAsia="Palatino Linotype" w:cs="Palatino Linotype"/>
          <w:i/>
          <w:sz w:val="22"/>
        </w:rPr>
      </w:pPr>
    </w:p>
    <w:p w14:paraId="4BDFD232" w14:textId="77777777" w:rsidR="00EF7CEA" w:rsidRPr="00EF7CEA" w:rsidRDefault="00EF7CEA" w:rsidP="00EF7CEA">
      <w:pPr>
        <w:spacing w:line="240" w:lineRule="auto"/>
        <w:ind w:left="567" w:right="567"/>
        <w:rPr>
          <w:rFonts w:eastAsia="Palatino Linotype" w:cs="Palatino Linotype"/>
          <w:i/>
          <w:sz w:val="22"/>
        </w:rPr>
      </w:pPr>
      <w:r w:rsidRPr="00EF7CEA">
        <w:rPr>
          <w:rFonts w:eastAsia="Palatino Linotype" w:cs="Palatino Linotype"/>
          <w:i/>
          <w:sz w:val="22"/>
        </w:rPr>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14:paraId="648FA333" w14:textId="77777777" w:rsidR="00EF7CEA" w:rsidRPr="00EF7CEA" w:rsidRDefault="00EF7CEA" w:rsidP="00EF7CEA">
      <w:pPr>
        <w:spacing w:line="240" w:lineRule="auto"/>
        <w:ind w:left="567" w:right="567"/>
        <w:rPr>
          <w:rFonts w:eastAsia="Palatino Linotype" w:cs="Palatino Linotype"/>
          <w:i/>
          <w:sz w:val="22"/>
        </w:rPr>
      </w:pPr>
    </w:p>
    <w:p w14:paraId="7574CFF7" w14:textId="77777777" w:rsidR="00EF7CEA" w:rsidRPr="00EF7CEA" w:rsidRDefault="00EF7CEA" w:rsidP="00EF7CEA">
      <w:pPr>
        <w:spacing w:line="240" w:lineRule="auto"/>
        <w:ind w:left="567" w:right="567"/>
        <w:rPr>
          <w:rFonts w:eastAsia="Palatino Linotype" w:cs="Palatino Linotype"/>
          <w:i/>
          <w:sz w:val="22"/>
        </w:rPr>
      </w:pPr>
      <w:r w:rsidRPr="00EF7CEA">
        <w:rPr>
          <w:rFonts w:eastAsia="Palatino Linotype" w:cs="Palatino Linotype"/>
          <w:i/>
          <w:sz w:val="22"/>
        </w:rPr>
        <w:t>Este derecho se regirá por los principios y bases siguientes:</w:t>
      </w:r>
    </w:p>
    <w:p w14:paraId="1D5B1AE9" w14:textId="77777777" w:rsidR="00EF7CEA" w:rsidRPr="00EF7CEA" w:rsidRDefault="00EF7CEA" w:rsidP="00EF7CEA">
      <w:pPr>
        <w:spacing w:line="240" w:lineRule="auto"/>
        <w:ind w:left="567" w:right="567"/>
        <w:rPr>
          <w:rFonts w:eastAsia="Palatino Linotype" w:cs="Palatino Linotype"/>
          <w:i/>
          <w:sz w:val="22"/>
        </w:rPr>
      </w:pPr>
      <w:r w:rsidRPr="00EF7CEA">
        <w:rPr>
          <w:rFonts w:eastAsia="Palatino Linotype" w:cs="Palatino Linotype"/>
          <w:i/>
          <w:sz w:val="22"/>
        </w:rPr>
        <w:t>(...)</w:t>
      </w:r>
    </w:p>
    <w:p w14:paraId="4B2430F0" w14:textId="77777777" w:rsidR="00EF7CEA" w:rsidRPr="00EF7CEA" w:rsidRDefault="00EF7CEA" w:rsidP="00EF7CEA">
      <w:pPr>
        <w:spacing w:line="240" w:lineRule="auto"/>
        <w:ind w:left="567" w:right="567"/>
        <w:rPr>
          <w:rFonts w:eastAsia="Palatino Linotype" w:cs="Palatino Linotype"/>
          <w:i/>
          <w:sz w:val="22"/>
        </w:rPr>
      </w:pPr>
      <w:r w:rsidRPr="00EF7CEA">
        <w:rPr>
          <w:rFonts w:eastAsia="Palatino Linotype" w:cs="Palatino Linotype"/>
          <w:b/>
          <w:i/>
          <w:sz w:val="22"/>
        </w:rPr>
        <w:t>III.</w:t>
      </w:r>
      <w:r w:rsidRPr="00EF7CEA">
        <w:rPr>
          <w:rFonts w:eastAsia="Palatino Linotype" w:cs="Palatino Linotype"/>
          <w:i/>
          <w:sz w:val="22"/>
        </w:rPr>
        <w:t xml:space="preserve"> Toda persona, sin necesidad de acreditar interés alguno o justificar su utilización, tendrá acceso gratuito a la información pública, a sus datos personales o a la rectificación de éstos;</w:t>
      </w:r>
    </w:p>
    <w:p w14:paraId="46764E4A" w14:textId="77777777" w:rsidR="00EF7CEA" w:rsidRPr="00EF7CEA" w:rsidRDefault="00EF7CEA" w:rsidP="00EF7CEA">
      <w:pPr>
        <w:spacing w:line="240" w:lineRule="auto"/>
        <w:ind w:left="567" w:right="567"/>
        <w:rPr>
          <w:rFonts w:eastAsia="Palatino Linotype" w:cs="Palatino Linotype"/>
          <w:i/>
          <w:sz w:val="22"/>
        </w:rPr>
      </w:pPr>
      <w:r w:rsidRPr="00EF7CEA">
        <w:rPr>
          <w:rFonts w:eastAsia="Palatino Linotype" w:cs="Palatino Linotype"/>
          <w:b/>
          <w:i/>
          <w:sz w:val="22"/>
        </w:rPr>
        <w:t>IV.</w:t>
      </w:r>
      <w:r w:rsidRPr="00EF7CEA">
        <w:rPr>
          <w:rFonts w:eastAsia="Palatino Linotype" w:cs="Palatino Linotype"/>
          <w:i/>
          <w:sz w:val="22"/>
        </w:rPr>
        <w:t xml:space="preserve"> Se establecerán mecanismos de acceso a la información y procedimientos de revisión expeditos que se sustanciarán ante el organismo autónomo especializado e imparcial que establece esta Constitución.</w:t>
      </w:r>
    </w:p>
    <w:p w14:paraId="43A64453" w14:textId="77777777" w:rsidR="00EF7CEA" w:rsidRPr="00EF7CEA" w:rsidRDefault="00EF7CEA" w:rsidP="00EF7CEA">
      <w:pPr>
        <w:spacing w:line="240" w:lineRule="auto"/>
        <w:ind w:left="567" w:right="567"/>
        <w:rPr>
          <w:rFonts w:eastAsia="Palatino Linotype" w:cs="Palatino Linotype"/>
          <w:i/>
          <w:sz w:val="22"/>
        </w:rPr>
      </w:pPr>
      <w:r w:rsidRPr="00EF7CEA">
        <w:rPr>
          <w:rFonts w:eastAsia="Palatino Linotype" w:cs="Palatino Linotype"/>
          <w:i/>
          <w:sz w:val="22"/>
        </w:rPr>
        <w:t>(…)</w:t>
      </w:r>
    </w:p>
    <w:p w14:paraId="5C97FD04" w14:textId="77777777" w:rsidR="00EF7CEA" w:rsidRPr="00EF7CEA" w:rsidRDefault="00EF7CEA" w:rsidP="00EF7CEA">
      <w:pPr>
        <w:spacing w:line="240" w:lineRule="auto"/>
        <w:ind w:left="567" w:right="567"/>
        <w:rPr>
          <w:rFonts w:eastAsia="Palatino Linotype" w:cs="Palatino Linotype"/>
          <w:i/>
          <w:sz w:val="22"/>
        </w:rPr>
      </w:pPr>
      <w:r w:rsidRPr="00EF7CEA">
        <w:rPr>
          <w:rFonts w:eastAsia="Palatino Linotype" w:cs="Palatino Linotype"/>
          <w:b/>
          <w:i/>
          <w:sz w:val="22"/>
        </w:rPr>
        <w:t>VIII.</w:t>
      </w:r>
      <w:r w:rsidRPr="00EF7CEA">
        <w:rPr>
          <w:rFonts w:eastAsia="Palatino Linotype" w:cs="Palatino Linotype"/>
          <w:i/>
          <w:sz w:val="22"/>
        </w:rPr>
        <w:t xml:space="preserve"> El Estado contará con un organismo autónomo, especializado, imparcial, colegiado, con personalidad jurídica y patrimonio propio, con plena autonomía técnica y de gestión, con capacidad para decidir sobre el ejercicio de su presupuesto y determinar su organización interna, responsable de garantizar el cumplimiento del derecho de transparencia, acceso a la información pública y a la protección de datos personales en posesión de los sujetos obligados en los términos que establezca la ley. </w:t>
      </w:r>
    </w:p>
    <w:p w14:paraId="4DD26CA0" w14:textId="77777777" w:rsidR="00EF7CEA" w:rsidRPr="00EF7CEA" w:rsidRDefault="00EF7CEA" w:rsidP="00EF7CEA">
      <w:pPr>
        <w:spacing w:line="240" w:lineRule="auto"/>
        <w:ind w:left="567" w:right="567"/>
        <w:rPr>
          <w:rFonts w:eastAsia="Palatino Linotype" w:cs="Palatino Linotype"/>
          <w:i/>
          <w:sz w:val="22"/>
        </w:rPr>
      </w:pPr>
      <w:r w:rsidRPr="00EF7CEA">
        <w:rPr>
          <w:rFonts w:eastAsia="Palatino Linotype" w:cs="Palatino Linotype"/>
          <w:i/>
          <w:sz w:val="22"/>
        </w:rPr>
        <w:t>(…)</w:t>
      </w:r>
    </w:p>
    <w:p w14:paraId="1C9E1EBA" w14:textId="77777777" w:rsidR="00EF7CEA" w:rsidRPr="00EF7CEA" w:rsidRDefault="00EF7CEA" w:rsidP="00EF7CEA">
      <w:pPr>
        <w:ind w:left="567" w:right="567"/>
        <w:rPr>
          <w:rFonts w:eastAsia="Palatino Linotype" w:cs="Palatino Linotype"/>
          <w:szCs w:val="24"/>
        </w:rPr>
      </w:pPr>
    </w:p>
    <w:p w14:paraId="790D8EEC" w14:textId="77777777" w:rsidR="00EF7CEA" w:rsidRPr="00EF7CEA" w:rsidRDefault="00EF7CEA" w:rsidP="00EF7CEA">
      <w:pPr>
        <w:rPr>
          <w:rFonts w:eastAsia="Palatino Linotype" w:cs="Palatino Linotype"/>
          <w:szCs w:val="24"/>
        </w:rPr>
      </w:pPr>
      <w:r w:rsidRPr="00EF7CEA">
        <w:rPr>
          <w:rFonts w:eastAsia="Palatino Linotype" w:cs="Palatino Linotype"/>
          <w:szCs w:val="24"/>
        </w:rPr>
        <w:t>Por otra parte, del contenido del artículo 1 de la Constitución Política de los Estados Unidos Mexicanos, se destaca lo siguiente:</w:t>
      </w:r>
    </w:p>
    <w:p w14:paraId="1830ED45" w14:textId="77777777" w:rsidR="00EF7CEA" w:rsidRPr="00EF7CEA" w:rsidRDefault="00EF7CEA" w:rsidP="00EF7CEA">
      <w:pPr>
        <w:spacing w:line="240" w:lineRule="auto"/>
        <w:ind w:left="567" w:right="567"/>
        <w:rPr>
          <w:rFonts w:eastAsia="Palatino Linotype" w:cs="Palatino Linotype"/>
          <w:szCs w:val="24"/>
        </w:rPr>
      </w:pPr>
    </w:p>
    <w:p w14:paraId="280B3B85" w14:textId="77777777" w:rsidR="00EF7CEA" w:rsidRPr="00EF7CEA" w:rsidRDefault="00EF7CEA" w:rsidP="00EF7CEA">
      <w:pPr>
        <w:spacing w:line="240" w:lineRule="auto"/>
        <w:ind w:left="567" w:right="567"/>
        <w:rPr>
          <w:rFonts w:eastAsia="Palatino Linotype" w:cs="Palatino Linotype"/>
          <w:i/>
          <w:sz w:val="22"/>
        </w:rPr>
      </w:pPr>
      <w:r w:rsidRPr="00EF7CEA">
        <w:rPr>
          <w:rFonts w:eastAsia="Palatino Linotype" w:cs="Palatino Linotype"/>
          <w:b/>
          <w:i/>
          <w:sz w:val="22"/>
        </w:rPr>
        <w:t>Artículo 1o</w:t>
      </w:r>
      <w:r w:rsidRPr="00EF7CEA">
        <w:rPr>
          <w:rFonts w:eastAsia="Palatino Linotype" w:cs="Palatino Linotype"/>
          <w:i/>
          <w:sz w:val="22"/>
        </w:rPr>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14:paraId="51F733C8" w14:textId="77777777" w:rsidR="00EF7CEA" w:rsidRPr="00EF7CEA" w:rsidRDefault="00EF7CEA" w:rsidP="00EF7CEA">
      <w:pPr>
        <w:spacing w:line="240" w:lineRule="auto"/>
        <w:ind w:left="567" w:right="567"/>
        <w:rPr>
          <w:rFonts w:eastAsia="Palatino Linotype" w:cs="Palatino Linotype"/>
          <w:i/>
          <w:sz w:val="22"/>
        </w:rPr>
      </w:pPr>
    </w:p>
    <w:p w14:paraId="138A7107" w14:textId="77777777" w:rsidR="00EF7CEA" w:rsidRPr="00EF7CEA" w:rsidRDefault="00EF7CEA" w:rsidP="00EF7CEA">
      <w:pPr>
        <w:spacing w:line="240" w:lineRule="auto"/>
        <w:ind w:left="567" w:right="567"/>
        <w:rPr>
          <w:rFonts w:eastAsia="Palatino Linotype" w:cs="Palatino Linotype"/>
          <w:i/>
          <w:sz w:val="22"/>
        </w:rPr>
      </w:pPr>
      <w:r w:rsidRPr="00EF7CEA">
        <w:rPr>
          <w:rFonts w:eastAsia="Palatino Linotype" w:cs="Palatino Linotype"/>
          <w:i/>
          <w:sz w:val="22"/>
        </w:rPr>
        <w:t>Las normas relativas a los derechos humanos se interpretarán de conformidad con esta Constitución y con los tratados internacionales de la materia favoreciendo en todo tiempo a las personas la protección más amplia.</w:t>
      </w:r>
    </w:p>
    <w:p w14:paraId="411EC633" w14:textId="77777777" w:rsidR="00EF7CEA" w:rsidRPr="00EF7CEA" w:rsidRDefault="00EF7CEA" w:rsidP="00EF7CEA">
      <w:pPr>
        <w:spacing w:line="240" w:lineRule="auto"/>
        <w:ind w:left="567" w:right="567"/>
        <w:rPr>
          <w:rFonts w:eastAsia="Palatino Linotype" w:cs="Palatino Linotype"/>
          <w:i/>
          <w:sz w:val="22"/>
        </w:rPr>
      </w:pPr>
    </w:p>
    <w:p w14:paraId="54A67642" w14:textId="77777777" w:rsidR="00EF7CEA" w:rsidRPr="00EF7CEA" w:rsidRDefault="00EF7CEA" w:rsidP="00EF7CEA">
      <w:pPr>
        <w:spacing w:line="240" w:lineRule="auto"/>
        <w:ind w:left="567" w:right="567"/>
        <w:rPr>
          <w:rFonts w:eastAsia="Palatino Linotype" w:cs="Palatino Linotype"/>
          <w:i/>
          <w:sz w:val="22"/>
        </w:rPr>
      </w:pPr>
      <w:r w:rsidRPr="00EF7CEA">
        <w:rPr>
          <w:rFonts w:eastAsia="Palatino Linotype" w:cs="Palatino Linotype"/>
          <w:i/>
          <w:sz w:val="22"/>
        </w:rPr>
        <w:t>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14:paraId="111392C1" w14:textId="77777777" w:rsidR="00EF7CEA" w:rsidRPr="00EF7CEA" w:rsidRDefault="00EF7CEA" w:rsidP="00EF7CEA">
      <w:pPr>
        <w:ind w:left="567" w:right="567"/>
        <w:rPr>
          <w:rFonts w:eastAsia="Palatino Linotype" w:cs="Palatino Linotype"/>
          <w:szCs w:val="24"/>
        </w:rPr>
      </w:pPr>
    </w:p>
    <w:p w14:paraId="36F1A23F" w14:textId="77777777" w:rsidR="00EF7CEA" w:rsidRPr="00EF7CEA" w:rsidRDefault="00EF7CEA" w:rsidP="00EF7CEA">
      <w:pPr>
        <w:rPr>
          <w:rFonts w:eastAsia="Palatino Linotype" w:cs="Palatino Linotype"/>
          <w:szCs w:val="24"/>
        </w:rPr>
      </w:pPr>
      <w:r w:rsidRPr="00EF7CEA">
        <w:rPr>
          <w:rFonts w:eastAsia="Palatino Linotype" w:cs="Palatino Linotype"/>
          <w:szCs w:val="24"/>
        </w:rPr>
        <w:t>Por lo cual, de una interpretación sistemática, conforme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incluso, la solicitud de acceso a la información pueda ser anónima o no contener un nombre que identifique al solicitante o que permita tener certeza sobre su identidad.</w:t>
      </w:r>
    </w:p>
    <w:p w14:paraId="6EEA2433" w14:textId="77777777" w:rsidR="00EF7CEA" w:rsidRPr="00EF7CEA" w:rsidRDefault="00EF7CEA" w:rsidP="00EF7CEA">
      <w:pPr>
        <w:rPr>
          <w:rFonts w:eastAsia="Palatino Linotype" w:cs="Palatino Linotype"/>
          <w:szCs w:val="24"/>
        </w:rPr>
      </w:pPr>
    </w:p>
    <w:p w14:paraId="022AD40F" w14:textId="277BA626" w:rsidR="00EF7CEA" w:rsidRPr="006922F5" w:rsidRDefault="00EF7CEA" w:rsidP="00EF7CEA">
      <w:r w:rsidRPr="00EF7CEA">
        <w:t xml:space="preserve">En conclusión, se cubrieron los requisitos de procedencia y </w:t>
      </w:r>
      <w:proofErr w:type="spellStart"/>
      <w:r w:rsidRPr="00EF7CEA">
        <w:t>procedibilidad</w:t>
      </w:r>
      <w:proofErr w:type="spellEnd"/>
      <w:r w:rsidRPr="00EF7CEA">
        <w:t>, conforme a las constancias que obran en el expediente.</w:t>
      </w:r>
    </w:p>
    <w:p w14:paraId="092BA3EB" w14:textId="77777777" w:rsidR="00EF7CEA" w:rsidRDefault="00EF7CEA" w:rsidP="00EF7CEA"/>
    <w:p w14:paraId="6D04F852" w14:textId="4D6499B5" w:rsidR="00A970D5" w:rsidRPr="006922F5" w:rsidRDefault="00EF7CEA" w:rsidP="006922F5">
      <w:pPr>
        <w:pStyle w:val="Ttulo2"/>
        <w:rPr>
          <w:rFonts w:eastAsia="Palatino Linotype"/>
        </w:rPr>
      </w:pPr>
      <w:r>
        <w:rPr>
          <w:rFonts w:eastAsia="Palatino Linotype"/>
        </w:rPr>
        <w:t>CUARTO</w:t>
      </w:r>
      <w:r w:rsidR="00A970D5" w:rsidRPr="006922F5">
        <w:rPr>
          <w:rFonts w:eastAsia="Palatino Linotype"/>
        </w:rPr>
        <w:t>. De las causas de improcedencia.</w:t>
      </w:r>
    </w:p>
    <w:p w14:paraId="72B75EC4" w14:textId="77777777" w:rsidR="00A970D5" w:rsidRPr="006922F5" w:rsidRDefault="00A970D5" w:rsidP="006922F5">
      <w:pPr>
        <w:pBdr>
          <w:top w:val="nil"/>
          <w:left w:val="nil"/>
          <w:bottom w:val="nil"/>
          <w:right w:val="nil"/>
          <w:between w:val="nil"/>
        </w:pBdr>
        <w:contextualSpacing/>
        <w:rPr>
          <w:rFonts w:eastAsia="Palatino Linotype" w:cs="Palatino Linotype"/>
          <w:color w:val="000000"/>
          <w:szCs w:val="24"/>
        </w:rPr>
      </w:pPr>
      <w:r w:rsidRPr="006922F5">
        <w:rPr>
          <w:rFonts w:eastAsia="Palatino Linotype" w:cs="Palatino Linotype"/>
          <w:color w:val="000000"/>
          <w:szCs w:val="24"/>
        </w:rPr>
        <w:t xml:space="preserve">En el procedimiento de acceso a la información y de los medios de impugnación de la materia, se advierten diversos supuestos de </w:t>
      </w:r>
      <w:proofErr w:type="spellStart"/>
      <w:r w:rsidRPr="006922F5">
        <w:rPr>
          <w:rFonts w:eastAsia="Palatino Linotype" w:cs="Palatino Linotype"/>
          <w:color w:val="000000"/>
          <w:szCs w:val="24"/>
        </w:rPr>
        <w:t>procedibilidad</w:t>
      </w:r>
      <w:proofErr w:type="spellEnd"/>
      <w:r w:rsidRPr="006922F5">
        <w:rPr>
          <w:rFonts w:eastAsia="Palatino Linotype" w:cs="Palatino Linotype"/>
          <w:color w:val="000000"/>
          <w:szCs w:val="24"/>
        </w:rPr>
        <w:t xml:space="preserve"> que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14:paraId="7FBB8481" w14:textId="77777777" w:rsidR="00A970D5" w:rsidRPr="006922F5" w:rsidRDefault="00A970D5" w:rsidP="006922F5">
      <w:pPr>
        <w:pBdr>
          <w:top w:val="nil"/>
          <w:left w:val="nil"/>
          <w:bottom w:val="nil"/>
          <w:right w:val="nil"/>
          <w:between w:val="nil"/>
        </w:pBdr>
        <w:contextualSpacing/>
        <w:rPr>
          <w:rFonts w:eastAsia="Palatino Linotype" w:cs="Palatino Linotype"/>
          <w:color w:val="000000"/>
          <w:szCs w:val="24"/>
        </w:rPr>
      </w:pPr>
    </w:p>
    <w:p w14:paraId="57D73A14" w14:textId="77777777" w:rsidR="00A970D5" w:rsidRPr="006922F5" w:rsidRDefault="00A970D5" w:rsidP="006922F5">
      <w:pPr>
        <w:pBdr>
          <w:top w:val="nil"/>
          <w:left w:val="nil"/>
          <w:bottom w:val="nil"/>
          <w:right w:val="nil"/>
          <w:between w:val="nil"/>
        </w:pBdr>
        <w:contextualSpacing/>
        <w:rPr>
          <w:rFonts w:eastAsia="Palatino Linotype" w:cs="Palatino Linotype"/>
          <w:color w:val="000000"/>
          <w:szCs w:val="24"/>
        </w:rPr>
      </w:pPr>
      <w:r w:rsidRPr="006922F5">
        <w:rPr>
          <w:rFonts w:eastAsia="Palatino Linotype" w:cs="Palatino Linotype"/>
          <w:color w:val="000000"/>
          <w:szCs w:val="24"/>
        </w:rPr>
        <w:lastRenderedPageBreak/>
        <w:t xml:space="preserve">Por lo anterior, es una facultad legal entrar al estudio de las causas de improcedencia que hagan valer las partes o que se adviertan de oficio por este </w:t>
      </w:r>
      <w:proofErr w:type="spellStart"/>
      <w:r w:rsidRPr="006922F5">
        <w:rPr>
          <w:rFonts w:eastAsia="Palatino Linotype" w:cs="Palatino Linotype"/>
          <w:color w:val="000000"/>
          <w:szCs w:val="24"/>
        </w:rPr>
        <w:t>Resolutor</w:t>
      </w:r>
      <w:proofErr w:type="spellEnd"/>
      <w:r w:rsidRPr="006922F5">
        <w:rPr>
          <w:rFonts w:eastAsia="Palatino Linotype" w:cs="Palatino Linotype"/>
          <w:color w:val="000000"/>
          <w:szCs w:val="24"/>
        </w:rPr>
        <w:t xml:space="preserve"> y por ende objeto de análisis previo al estudio de fondo del asunto; presupuestos procesales de inicio o trámite de un proceso que dotan de seguridad jurídica las resoluciones, máxime que es una figura procesal adoptada en la ley de la materia</w:t>
      </w:r>
      <w:r w:rsidRPr="006922F5">
        <w:rPr>
          <w:rFonts w:eastAsia="Palatino Linotype" w:cs="Palatino Linotype"/>
          <w:color w:val="000000"/>
          <w:szCs w:val="24"/>
          <w:vertAlign w:val="superscript"/>
        </w:rPr>
        <w:footnoteReference w:id="2"/>
      </w:r>
      <w:r w:rsidRPr="006922F5">
        <w:rPr>
          <w:rFonts w:eastAsia="Palatino Linotype" w:cs="Palatino Linotype"/>
          <w:color w:val="000000"/>
          <w:szCs w:val="24"/>
        </w:rPr>
        <w:t>, la cual permite dilucidar alguna causal que impida el estudio y resolución, cuando una vez admitido el recurso de revisión se advierta una causa de improcedencia que permita sobreseerlo, sin estudiar el fondo del asunto.</w:t>
      </w:r>
    </w:p>
    <w:p w14:paraId="76DBFCC9" w14:textId="77777777" w:rsidR="00A970D5" w:rsidRPr="006922F5" w:rsidRDefault="00A970D5" w:rsidP="006922F5">
      <w:pPr>
        <w:pBdr>
          <w:top w:val="nil"/>
          <w:left w:val="nil"/>
          <w:bottom w:val="nil"/>
          <w:right w:val="nil"/>
          <w:between w:val="nil"/>
        </w:pBdr>
        <w:contextualSpacing/>
        <w:rPr>
          <w:rFonts w:eastAsia="Palatino Linotype" w:cs="Palatino Linotype"/>
          <w:color w:val="000000"/>
          <w:szCs w:val="24"/>
        </w:rPr>
      </w:pPr>
    </w:p>
    <w:p w14:paraId="707D9DF5" w14:textId="77777777" w:rsidR="00A970D5" w:rsidRPr="006922F5" w:rsidRDefault="00A970D5" w:rsidP="006922F5">
      <w:pPr>
        <w:pBdr>
          <w:top w:val="nil"/>
          <w:left w:val="nil"/>
          <w:bottom w:val="nil"/>
          <w:right w:val="nil"/>
          <w:between w:val="nil"/>
        </w:pBdr>
        <w:contextualSpacing/>
        <w:rPr>
          <w:rFonts w:eastAsia="Palatino Linotype" w:cs="Palatino Linotype"/>
          <w:color w:val="000000"/>
          <w:szCs w:val="24"/>
        </w:rPr>
      </w:pPr>
      <w:r w:rsidRPr="006922F5">
        <w:rPr>
          <w:rFonts w:eastAsia="Palatino Linotype" w:cs="Palatino Linotype"/>
          <w:color w:val="000000"/>
          <w:szCs w:val="24"/>
        </w:rPr>
        <w:lastRenderedPageBreak/>
        <w:t>Así las cosas, en la especie, no se actualiza ninguna causa de improcedencia de las referidas en el artículo 191 de la Ley de Transparencia y Acceso a la Información Pública del Estado de México y Municipios, encontrándose actualizados todos los presupuestos procesales para atender el fondo del asunto, en los términos del considerando posterior.</w:t>
      </w:r>
    </w:p>
    <w:p w14:paraId="1E21B26C" w14:textId="77777777" w:rsidR="00A970D5" w:rsidRPr="006922F5" w:rsidRDefault="00A970D5" w:rsidP="006922F5">
      <w:pPr>
        <w:pBdr>
          <w:top w:val="nil"/>
          <w:left w:val="nil"/>
          <w:bottom w:val="nil"/>
          <w:right w:val="nil"/>
          <w:between w:val="nil"/>
        </w:pBdr>
        <w:contextualSpacing/>
        <w:rPr>
          <w:rFonts w:eastAsia="Palatino Linotype" w:cs="Palatino Linotype"/>
          <w:color w:val="000000"/>
          <w:szCs w:val="24"/>
        </w:rPr>
      </w:pPr>
    </w:p>
    <w:p w14:paraId="0DC69ACD" w14:textId="19845864" w:rsidR="00A970D5" w:rsidRPr="006922F5" w:rsidRDefault="00EF7CEA" w:rsidP="006922F5">
      <w:pPr>
        <w:pStyle w:val="Ttulo2"/>
        <w:rPr>
          <w:rFonts w:eastAsia="Palatino Linotype"/>
        </w:rPr>
      </w:pPr>
      <w:r>
        <w:rPr>
          <w:rFonts w:eastAsia="Palatino Linotype"/>
        </w:rPr>
        <w:t>QUIN</w:t>
      </w:r>
      <w:r w:rsidR="00D57F1A">
        <w:rPr>
          <w:rFonts w:eastAsia="Palatino Linotype"/>
        </w:rPr>
        <w:t>TO</w:t>
      </w:r>
      <w:r w:rsidR="00A970D5" w:rsidRPr="006922F5">
        <w:rPr>
          <w:rFonts w:eastAsia="Palatino Linotype"/>
        </w:rPr>
        <w:t>. Estudio y resolución del asunto.</w:t>
      </w:r>
    </w:p>
    <w:p w14:paraId="172D5B7B" w14:textId="77777777" w:rsidR="00A970D5" w:rsidRPr="006922F5" w:rsidRDefault="00A970D5" w:rsidP="006922F5">
      <w:pPr>
        <w:pBdr>
          <w:top w:val="nil"/>
          <w:left w:val="nil"/>
          <w:bottom w:val="nil"/>
          <w:right w:val="nil"/>
          <w:between w:val="nil"/>
        </w:pBdr>
        <w:contextualSpacing/>
        <w:rPr>
          <w:rFonts w:eastAsia="Palatino Linotype" w:cs="Palatino Linotype"/>
          <w:color w:val="000000"/>
          <w:szCs w:val="24"/>
        </w:rPr>
      </w:pPr>
      <w:r w:rsidRPr="006922F5">
        <w:rPr>
          <w:rFonts w:eastAsia="Palatino Linotype" w:cs="Palatino Linotype"/>
          <w:color w:val="000000"/>
          <w:szCs w:val="24"/>
        </w:rPr>
        <w:t>El análisis y resolución del presente recurso, se funda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w:t>
      </w:r>
    </w:p>
    <w:p w14:paraId="421B2938" w14:textId="77777777" w:rsidR="00A970D5" w:rsidRPr="006922F5" w:rsidRDefault="00A970D5" w:rsidP="006922F5">
      <w:pPr>
        <w:pBdr>
          <w:top w:val="nil"/>
          <w:left w:val="nil"/>
          <w:bottom w:val="nil"/>
          <w:right w:val="nil"/>
          <w:between w:val="nil"/>
        </w:pBdr>
        <w:contextualSpacing/>
        <w:rPr>
          <w:rFonts w:eastAsia="Palatino Linotype" w:cs="Palatino Linotype"/>
          <w:color w:val="000000"/>
          <w:szCs w:val="24"/>
        </w:rPr>
      </w:pPr>
    </w:p>
    <w:p w14:paraId="2779FF67" w14:textId="1FDC2354" w:rsidR="00AC3C01" w:rsidRDefault="00AC3C01" w:rsidP="00AC3C01">
      <w:pPr>
        <w:pBdr>
          <w:top w:val="nil"/>
          <w:left w:val="nil"/>
          <w:bottom w:val="nil"/>
          <w:right w:val="nil"/>
          <w:between w:val="nil"/>
        </w:pBdr>
        <w:contextualSpacing/>
        <w:rPr>
          <w:rFonts w:eastAsia="Palatino Linotype" w:cs="Palatino Linotype"/>
          <w:color w:val="000000"/>
          <w:szCs w:val="24"/>
        </w:rPr>
      </w:pPr>
      <w:r w:rsidRPr="006922F5">
        <w:rPr>
          <w:rFonts w:eastAsia="Palatino Linotype" w:cs="Palatino Linotype"/>
          <w:color w:val="000000"/>
          <w:szCs w:val="24"/>
        </w:rPr>
        <w:t xml:space="preserve">Por tanto, es conveniente recordar que </w:t>
      </w:r>
      <w:r w:rsidR="000154BC">
        <w:rPr>
          <w:rFonts w:eastAsia="Palatino Linotype" w:cs="Palatino Linotype"/>
          <w:color w:val="000000"/>
          <w:szCs w:val="24"/>
        </w:rPr>
        <w:t>el</w:t>
      </w:r>
      <w:r w:rsidR="00360497">
        <w:rPr>
          <w:rFonts w:eastAsia="Palatino Linotype" w:cs="Palatino Linotype"/>
          <w:color w:val="000000"/>
          <w:szCs w:val="24"/>
        </w:rPr>
        <w:t xml:space="preserve"> hoy Recurrente, haciendo referencia </w:t>
      </w:r>
      <w:r w:rsidR="006620AE">
        <w:rPr>
          <w:rFonts w:eastAsia="Palatino Linotype" w:cs="Palatino Linotype"/>
          <w:color w:val="000000"/>
          <w:szCs w:val="24"/>
        </w:rPr>
        <w:t xml:space="preserve">a la respuesta proporcionada por la Gubernatura del Estado de México la cual refirió que el Sujeto Obligado pudiese contar con la información y </w:t>
      </w:r>
      <w:r w:rsidR="00360497">
        <w:rPr>
          <w:rFonts w:eastAsia="Palatino Linotype" w:cs="Palatino Linotype"/>
          <w:color w:val="000000"/>
          <w:szCs w:val="24"/>
        </w:rPr>
        <w:t xml:space="preserve">a que el día veintiocho de agosto de dos mil veintitrés se detectaron tres sellos colocados en el zaguán de un inmueble ubicado en el municipio de Chicoloapan, Estado de México, </w:t>
      </w:r>
      <w:r w:rsidR="006620AE">
        <w:rPr>
          <w:rFonts w:eastAsia="Palatino Linotype" w:cs="Palatino Linotype"/>
          <w:color w:val="000000"/>
          <w:szCs w:val="24"/>
        </w:rPr>
        <w:t xml:space="preserve">que se dedica a </w:t>
      </w:r>
      <w:r w:rsidR="006620AE" w:rsidRPr="005F711C">
        <w:rPr>
          <w:rFonts w:eastAsia="Palatino Linotype" w:cs="Palatino Linotype"/>
          <w:i/>
          <w:color w:val="000000"/>
          <w:szCs w:val="24"/>
        </w:rPr>
        <w:t>“… la importación, exportación, compra, venta, distribución y comercialización de combustibles…”</w:t>
      </w:r>
      <w:r w:rsidR="006620AE">
        <w:rPr>
          <w:rFonts w:eastAsia="Palatino Linotype" w:cs="Palatino Linotype"/>
          <w:color w:val="000000"/>
          <w:szCs w:val="24"/>
        </w:rPr>
        <w:t>, requirió que se le informara lo siguiente:</w:t>
      </w:r>
    </w:p>
    <w:p w14:paraId="2B45D37F" w14:textId="77777777" w:rsidR="006620AE" w:rsidRDefault="006620AE" w:rsidP="00AC3C01">
      <w:pPr>
        <w:pBdr>
          <w:top w:val="nil"/>
          <w:left w:val="nil"/>
          <w:bottom w:val="nil"/>
          <w:right w:val="nil"/>
          <w:between w:val="nil"/>
        </w:pBdr>
        <w:contextualSpacing/>
        <w:rPr>
          <w:rFonts w:eastAsia="Palatino Linotype" w:cs="Palatino Linotype"/>
          <w:color w:val="000000"/>
          <w:szCs w:val="24"/>
        </w:rPr>
      </w:pPr>
    </w:p>
    <w:p w14:paraId="6BD9F675" w14:textId="331EB3F2" w:rsidR="006620AE" w:rsidRPr="005F711C" w:rsidRDefault="006620AE" w:rsidP="005F711C">
      <w:pPr>
        <w:pStyle w:val="Prrafodelista"/>
        <w:numPr>
          <w:ilvl w:val="0"/>
          <w:numId w:val="45"/>
        </w:numPr>
        <w:pBdr>
          <w:top w:val="nil"/>
          <w:left w:val="nil"/>
          <w:bottom w:val="nil"/>
          <w:right w:val="nil"/>
          <w:between w:val="nil"/>
        </w:pBdr>
        <w:contextualSpacing/>
        <w:rPr>
          <w:rFonts w:eastAsia="Palatino Linotype" w:cs="Palatino Linotype"/>
          <w:color w:val="000000"/>
        </w:rPr>
      </w:pPr>
      <w:r w:rsidRPr="005F711C">
        <w:rPr>
          <w:rFonts w:eastAsia="Palatino Linotype" w:cs="Palatino Linotype"/>
          <w:color w:val="000000"/>
        </w:rPr>
        <w:lastRenderedPageBreak/>
        <w:t>Qué dependencia y unidades administrativas se encargan de la vigilancia de todas aquellas empresas, inmuebles o giros comerciales que se dedican a la importación, exportación, compra, venta distribución o comercialización de combustibles en el territorio del Estado de México.</w:t>
      </w:r>
    </w:p>
    <w:p w14:paraId="3BEA2BDF" w14:textId="3F06C882" w:rsidR="006620AE" w:rsidRPr="005F711C" w:rsidRDefault="006620AE" w:rsidP="005F711C">
      <w:pPr>
        <w:pStyle w:val="Prrafodelista"/>
        <w:numPr>
          <w:ilvl w:val="0"/>
          <w:numId w:val="45"/>
        </w:numPr>
        <w:pBdr>
          <w:top w:val="nil"/>
          <w:left w:val="nil"/>
          <w:bottom w:val="nil"/>
          <w:right w:val="nil"/>
          <w:between w:val="nil"/>
        </w:pBdr>
        <w:contextualSpacing/>
        <w:rPr>
          <w:rFonts w:eastAsia="Palatino Linotype" w:cs="Palatino Linotype"/>
          <w:color w:val="000000"/>
        </w:rPr>
      </w:pPr>
      <w:r w:rsidRPr="005F711C">
        <w:rPr>
          <w:rFonts w:eastAsia="Palatino Linotype" w:cs="Palatino Linotype"/>
          <w:color w:val="000000"/>
        </w:rPr>
        <w:t xml:space="preserve">Todos los trámites y requisitos que deben cumplir las empresas, inmuebles o giros comerciales que se dedican a la importación, exportación, compra, venta, distribución o comercialización de combustibles en el Estado de México, requiriendo que la solicitud se turne a </w:t>
      </w:r>
      <w:r w:rsidR="00A9580B" w:rsidRPr="005F711C">
        <w:rPr>
          <w:rFonts w:eastAsia="Palatino Linotype" w:cs="Palatino Linotype"/>
          <w:color w:val="000000"/>
        </w:rPr>
        <w:t>las áreas que pudiesen tener la información para que se pronuncien y, en su caso, emitan su respuesta.</w:t>
      </w:r>
    </w:p>
    <w:p w14:paraId="4F72533F" w14:textId="14D80EA0" w:rsidR="006620AE" w:rsidRPr="005F711C" w:rsidRDefault="006620AE" w:rsidP="005F711C">
      <w:pPr>
        <w:pStyle w:val="Prrafodelista"/>
        <w:numPr>
          <w:ilvl w:val="0"/>
          <w:numId w:val="45"/>
        </w:numPr>
        <w:pBdr>
          <w:top w:val="nil"/>
          <w:left w:val="nil"/>
          <w:bottom w:val="nil"/>
          <w:right w:val="nil"/>
          <w:between w:val="nil"/>
        </w:pBdr>
        <w:contextualSpacing/>
        <w:rPr>
          <w:rFonts w:eastAsia="Palatino Linotype" w:cs="Palatino Linotype"/>
          <w:color w:val="000000"/>
        </w:rPr>
      </w:pPr>
      <w:r w:rsidRPr="005F711C">
        <w:rPr>
          <w:rFonts w:eastAsia="Palatino Linotype" w:cs="Palatino Linotype"/>
          <w:color w:val="000000"/>
        </w:rPr>
        <w:t>Fundamento legal y administrativo en el que se establezca la distancia que debe existir entre una empresa que se dedique a la importación, exportación, compra, venta, distribución o comercialización de combustibles con propiedades privadas de uso de suelo habitacional, así como las de uso mixto (habitacional con comercio, es decir, una tienda o negocio de bajo impacto)</w:t>
      </w:r>
      <w:r w:rsidR="00A9580B" w:rsidRPr="005F711C">
        <w:rPr>
          <w:rFonts w:eastAsia="Palatino Linotype" w:cs="Palatino Linotype"/>
          <w:color w:val="000000"/>
        </w:rPr>
        <w:t>, requiriendo que</w:t>
      </w:r>
      <w:r w:rsidR="005F711C" w:rsidRPr="005F711C">
        <w:rPr>
          <w:rFonts w:eastAsia="Palatino Linotype" w:cs="Palatino Linotype"/>
          <w:color w:val="000000"/>
        </w:rPr>
        <w:t>, en caso de ser incompetentes para generar la información,</w:t>
      </w:r>
      <w:r w:rsidR="00A9580B" w:rsidRPr="005F711C">
        <w:rPr>
          <w:rFonts w:eastAsia="Palatino Linotype" w:cs="Palatino Linotype"/>
          <w:color w:val="000000"/>
        </w:rPr>
        <w:t xml:space="preserve"> la solicitud se turne a las áreas que pudiesen tener la información para que se pronuncien y, en su caso, emitan su respuesta.</w:t>
      </w:r>
    </w:p>
    <w:p w14:paraId="0E27DECC" w14:textId="77777777" w:rsidR="006620AE" w:rsidRDefault="006620AE" w:rsidP="00AC3C01">
      <w:pPr>
        <w:pBdr>
          <w:top w:val="nil"/>
          <w:left w:val="nil"/>
          <w:bottom w:val="nil"/>
          <w:right w:val="nil"/>
          <w:between w:val="nil"/>
        </w:pBdr>
        <w:contextualSpacing/>
        <w:rPr>
          <w:rFonts w:eastAsia="Palatino Linotype" w:cs="Palatino Linotype"/>
          <w:color w:val="000000"/>
          <w:szCs w:val="24"/>
        </w:rPr>
      </w:pPr>
    </w:p>
    <w:p w14:paraId="6BC9153A" w14:textId="77777777" w:rsidR="00206254" w:rsidRDefault="00206254" w:rsidP="00206254">
      <w:pPr>
        <w:pBdr>
          <w:top w:val="nil"/>
          <w:left w:val="nil"/>
          <w:bottom w:val="nil"/>
          <w:right w:val="nil"/>
          <w:between w:val="nil"/>
        </w:pBdr>
        <w:contextualSpacing/>
        <w:rPr>
          <w:rFonts w:eastAsia="Palatino Linotype" w:cs="Palatino Linotype"/>
          <w:color w:val="000000"/>
          <w:szCs w:val="24"/>
        </w:rPr>
      </w:pPr>
      <w:r>
        <w:rPr>
          <w:rFonts w:eastAsia="Palatino Linotype" w:cs="Palatino Linotype"/>
          <w:color w:val="000000"/>
          <w:szCs w:val="24"/>
        </w:rPr>
        <w:t>Cabe recordar que el Recurrente remitió los siguientes documentos:</w:t>
      </w:r>
    </w:p>
    <w:p w14:paraId="1C403162" w14:textId="77777777" w:rsidR="00206254" w:rsidRDefault="00206254" w:rsidP="00206254">
      <w:pPr>
        <w:pBdr>
          <w:top w:val="nil"/>
          <w:left w:val="nil"/>
          <w:bottom w:val="nil"/>
          <w:right w:val="nil"/>
          <w:between w:val="nil"/>
        </w:pBdr>
        <w:contextualSpacing/>
        <w:rPr>
          <w:rFonts w:eastAsia="Palatino Linotype" w:cs="Palatino Linotype"/>
          <w:color w:val="000000"/>
          <w:szCs w:val="24"/>
        </w:rPr>
      </w:pPr>
    </w:p>
    <w:p w14:paraId="65B331E0" w14:textId="77777777" w:rsidR="00206254" w:rsidRPr="00206254" w:rsidRDefault="00206254" w:rsidP="00206254">
      <w:pPr>
        <w:pStyle w:val="Prrafodelista"/>
        <w:numPr>
          <w:ilvl w:val="0"/>
          <w:numId w:val="46"/>
        </w:numPr>
        <w:pBdr>
          <w:top w:val="nil"/>
          <w:left w:val="nil"/>
          <w:bottom w:val="nil"/>
          <w:right w:val="nil"/>
          <w:between w:val="nil"/>
        </w:pBdr>
        <w:tabs>
          <w:tab w:val="left" w:pos="3750"/>
        </w:tabs>
        <w:contextualSpacing/>
        <w:rPr>
          <w:rFonts w:eastAsia="Palatino Linotype" w:cs="Palatino Linotype"/>
          <w:color w:val="000000"/>
        </w:rPr>
      </w:pPr>
      <w:r w:rsidRPr="00206254">
        <w:rPr>
          <w:rFonts w:eastAsia="Palatino Linotype" w:cs="Palatino Linotype"/>
          <w:b/>
          <w:color w:val="000000"/>
        </w:rPr>
        <w:t>0205 respuesta 2023.PDF</w:t>
      </w:r>
      <w:r w:rsidRPr="00206254">
        <w:rPr>
          <w:rFonts w:eastAsia="Palatino Linotype" w:cs="Palatino Linotype"/>
          <w:color w:val="000000"/>
        </w:rPr>
        <w:t xml:space="preserve">. Oficio número UTG/00233/2023 emitido por el Titular de la Unidad de Transparencia de la Gubernatura del Estado de México, con el que se atendió de información </w:t>
      </w:r>
      <w:r w:rsidRPr="00206254">
        <w:rPr>
          <w:rFonts w:eastAsia="Palatino Linotype" w:cs="Palatino Linotype"/>
          <w:b/>
          <w:color w:val="000000"/>
        </w:rPr>
        <w:t>00205/GUBERNA/IP/2023</w:t>
      </w:r>
      <w:r w:rsidRPr="00206254">
        <w:rPr>
          <w:rFonts w:eastAsia="Palatino Linotype" w:cs="Palatino Linotype"/>
          <w:color w:val="000000"/>
        </w:rPr>
        <w:t xml:space="preserve">, en el sentido declinar la competencia y orientar al solicitante a que presente su solicitud ante la Secretaría </w:t>
      </w:r>
      <w:r w:rsidRPr="00206254">
        <w:rPr>
          <w:rFonts w:eastAsia="Palatino Linotype" w:cs="Palatino Linotype"/>
          <w:color w:val="000000"/>
        </w:rPr>
        <w:lastRenderedPageBreak/>
        <w:t>de Energía a nivel federal o, a nivel estatal, ante la Secretaría de Desarrollo Urbano y Obra y la Secretaría de Desarrollo Económico.</w:t>
      </w:r>
    </w:p>
    <w:p w14:paraId="268D3DD6" w14:textId="77777777" w:rsidR="00206254" w:rsidRPr="00206254" w:rsidRDefault="00206254" w:rsidP="00206254">
      <w:pPr>
        <w:pStyle w:val="Prrafodelista"/>
        <w:numPr>
          <w:ilvl w:val="0"/>
          <w:numId w:val="46"/>
        </w:numPr>
        <w:pBdr>
          <w:top w:val="nil"/>
          <w:left w:val="nil"/>
          <w:bottom w:val="nil"/>
          <w:right w:val="nil"/>
          <w:between w:val="nil"/>
        </w:pBdr>
        <w:contextualSpacing/>
        <w:rPr>
          <w:rFonts w:eastAsia="Palatino Linotype" w:cs="Palatino Linotype"/>
          <w:color w:val="000000"/>
        </w:rPr>
      </w:pPr>
      <w:r w:rsidRPr="00206254">
        <w:rPr>
          <w:rFonts w:eastAsia="Palatino Linotype" w:cs="Palatino Linotype"/>
          <w:b/>
          <w:color w:val="000000"/>
        </w:rPr>
        <w:t xml:space="preserve">Nota </w:t>
      </w:r>
      <w:proofErr w:type="spellStart"/>
      <w:r w:rsidRPr="00206254">
        <w:rPr>
          <w:rFonts w:eastAsia="Palatino Linotype" w:cs="Palatino Linotype"/>
          <w:b/>
          <w:color w:val="000000"/>
        </w:rPr>
        <w:t>periodistica</w:t>
      </w:r>
      <w:proofErr w:type="spellEnd"/>
      <w:r w:rsidRPr="00206254">
        <w:rPr>
          <w:rFonts w:eastAsia="Palatino Linotype" w:cs="Palatino Linotype"/>
          <w:b/>
          <w:color w:val="000000"/>
        </w:rPr>
        <w:t xml:space="preserve"> 1.pdf</w:t>
      </w:r>
      <w:r w:rsidRPr="00206254">
        <w:rPr>
          <w:rFonts w:eastAsia="Palatino Linotype" w:cs="Palatino Linotype"/>
          <w:color w:val="000000"/>
        </w:rPr>
        <w:t>. Noticia publicada en el periódico El Universal relativa a un incendio en una fábrica clandestina de químicos en Chicoloapan.</w:t>
      </w:r>
    </w:p>
    <w:p w14:paraId="1389FDF5" w14:textId="7DFA6E40" w:rsidR="00206254" w:rsidRPr="00206254" w:rsidRDefault="00206254" w:rsidP="00206254">
      <w:pPr>
        <w:pStyle w:val="Prrafodelista"/>
        <w:numPr>
          <w:ilvl w:val="0"/>
          <w:numId w:val="46"/>
        </w:numPr>
        <w:pBdr>
          <w:top w:val="nil"/>
          <w:left w:val="nil"/>
          <w:bottom w:val="nil"/>
          <w:right w:val="nil"/>
          <w:between w:val="nil"/>
        </w:pBdr>
        <w:contextualSpacing/>
        <w:rPr>
          <w:rFonts w:eastAsia="Palatino Linotype" w:cs="Palatino Linotype"/>
          <w:color w:val="000000"/>
        </w:rPr>
      </w:pPr>
      <w:r w:rsidRPr="00206254">
        <w:rPr>
          <w:rFonts w:eastAsia="Palatino Linotype" w:cs="Palatino Linotype"/>
          <w:b/>
          <w:color w:val="000000"/>
        </w:rPr>
        <w:t xml:space="preserve">Nota </w:t>
      </w:r>
      <w:proofErr w:type="spellStart"/>
      <w:r w:rsidRPr="00206254">
        <w:rPr>
          <w:rFonts w:eastAsia="Palatino Linotype" w:cs="Palatino Linotype"/>
          <w:b/>
          <w:color w:val="000000"/>
        </w:rPr>
        <w:t>periodistica</w:t>
      </w:r>
      <w:proofErr w:type="spellEnd"/>
      <w:r w:rsidRPr="00206254">
        <w:rPr>
          <w:rFonts w:eastAsia="Palatino Linotype" w:cs="Palatino Linotype"/>
          <w:b/>
          <w:color w:val="000000"/>
        </w:rPr>
        <w:t xml:space="preserve"> 2.pdf</w:t>
      </w:r>
      <w:r w:rsidRPr="00206254">
        <w:rPr>
          <w:rFonts w:eastAsia="Palatino Linotype" w:cs="Palatino Linotype"/>
          <w:color w:val="000000"/>
        </w:rPr>
        <w:t>. Noticia publicada en el periódico La Jornada relativa a un incendio en una planta de tratamiento de residuos químicos que operaba clandestinamente en la colonia El Vergel del municipio de Chicoloapan.</w:t>
      </w:r>
    </w:p>
    <w:p w14:paraId="2FE050DC" w14:textId="77777777" w:rsidR="00206254" w:rsidRPr="00206254" w:rsidRDefault="00206254" w:rsidP="00206254">
      <w:pPr>
        <w:pStyle w:val="Prrafodelista"/>
        <w:numPr>
          <w:ilvl w:val="0"/>
          <w:numId w:val="46"/>
        </w:numPr>
        <w:pBdr>
          <w:top w:val="nil"/>
          <w:left w:val="nil"/>
          <w:bottom w:val="nil"/>
          <w:right w:val="nil"/>
          <w:between w:val="nil"/>
        </w:pBdr>
        <w:contextualSpacing/>
        <w:rPr>
          <w:rFonts w:eastAsia="Palatino Linotype" w:cs="Palatino Linotype"/>
          <w:color w:val="000000"/>
        </w:rPr>
      </w:pPr>
      <w:r w:rsidRPr="00206254">
        <w:rPr>
          <w:rFonts w:eastAsia="Palatino Linotype" w:cs="Palatino Linotype"/>
          <w:b/>
          <w:color w:val="000000"/>
        </w:rPr>
        <w:t>MVS Noticias.pdf</w:t>
      </w:r>
      <w:r w:rsidRPr="00206254">
        <w:rPr>
          <w:rFonts w:eastAsia="Palatino Linotype" w:cs="Palatino Linotype"/>
          <w:color w:val="000000"/>
        </w:rPr>
        <w:t>. Noticia publicada en el portal de MVS Noticias relativo a la aclaración de una empresa respecto de una noticia de fecha tres de julio de dos mil diecisiete.</w:t>
      </w:r>
    </w:p>
    <w:p w14:paraId="4B8ACBE2" w14:textId="77777777" w:rsidR="00206254" w:rsidRPr="00206254" w:rsidRDefault="00206254" w:rsidP="00206254">
      <w:pPr>
        <w:pStyle w:val="Prrafodelista"/>
        <w:numPr>
          <w:ilvl w:val="0"/>
          <w:numId w:val="46"/>
        </w:numPr>
        <w:pBdr>
          <w:top w:val="nil"/>
          <w:left w:val="nil"/>
          <w:bottom w:val="nil"/>
          <w:right w:val="nil"/>
          <w:between w:val="nil"/>
        </w:pBdr>
        <w:contextualSpacing/>
        <w:rPr>
          <w:rFonts w:eastAsia="Palatino Linotype" w:cs="Palatino Linotype"/>
          <w:color w:val="000000"/>
        </w:rPr>
      </w:pPr>
      <w:r w:rsidRPr="00206254">
        <w:rPr>
          <w:rFonts w:eastAsia="Palatino Linotype" w:cs="Palatino Linotype"/>
          <w:b/>
          <w:color w:val="000000"/>
        </w:rPr>
        <w:t>REFERENCIA_rotated.pdf</w:t>
      </w:r>
      <w:r w:rsidRPr="00206254">
        <w:rPr>
          <w:rFonts w:eastAsia="Palatino Linotype" w:cs="Palatino Linotype"/>
          <w:color w:val="000000"/>
        </w:rPr>
        <w:t>. Documentos con puntos de referencia para ubicar el domicilio referido en la solicitud de información.</w:t>
      </w:r>
    </w:p>
    <w:p w14:paraId="45D34BF2" w14:textId="77777777" w:rsidR="00206254" w:rsidRDefault="00206254" w:rsidP="00AC3C01">
      <w:pPr>
        <w:pBdr>
          <w:top w:val="nil"/>
          <w:left w:val="nil"/>
          <w:bottom w:val="nil"/>
          <w:right w:val="nil"/>
          <w:between w:val="nil"/>
        </w:pBdr>
        <w:contextualSpacing/>
        <w:rPr>
          <w:rFonts w:eastAsia="Palatino Linotype" w:cs="Palatino Linotype"/>
          <w:color w:val="000000"/>
          <w:szCs w:val="24"/>
        </w:rPr>
      </w:pPr>
    </w:p>
    <w:p w14:paraId="46A58DB1" w14:textId="22CDA5B9" w:rsidR="009308DA" w:rsidRDefault="00A970D5" w:rsidP="00B62DEC">
      <w:pPr>
        <w:pBdr>
          <w:top w:val="nil"/>
          <w:left w:val="nil"/>
          <w:bottom w:val="nil"/>
          <w:right w:val="nil"/>
          <w:between w:val="nil"/>
        </w:pBdr>
        <w:contextualSpacing/>
        <w:rPr>
          <w:rFonts w:eastAsia="Palatino Linotype" w:cs="Palatino Linotype"/>
          <w:color w:val="000000"/>
          <w:szCs w:val="24"/>
        </w:rPr>
      </w:pPr>
      <w:r w:rsidRPr="006922F5">
        <w:rPr>
          <w:rFonts w:eastAsia="Palatino Linotype" w:cs="Palatino Linotype"/>
          <w:color w:val="000000"/>
          <w:szCs w:val="24"/>
        </w:rPr>
        <w:t xml:space="preserve">A dicha solicitud, el Sujeto Obligado </w:t>
      </w:r>
      <w:r w:rsidR="001C4CBF">
        <w:rPr>
          <w:rFonts w:eastAsia="Palatino Linotype" w:cs="Palatino Linotype"/>
          <w:color w:val="000000"/>
          <w:szCs w:val="24"/>
        </w:rPr>
        <w:t xml:space="preserve">respondió </w:t>
      </w:r>
      <w:r w:rsidR="005F622D">
        <w:rPr>
          <w:rFonts w:eastAsia="Palatino Linotype" w:cs="Palatino Linotype"/>
          <w:color w:val="000000"/>
          <w:szCs w:val="24"/>
        </w:rPr>
        <w:t>mediante la entrega del siguiente documento</w:t>
      </w:r>
      <w:r w:rsidR="00D57F1A">
        <w:rPr>
          <w:rFonts w:eastAsia="Palatino Linotype" w:cs="Palatino Linotype"/>
          <w:color w:val="000000"/>
          <w:szCs w:val="24"/>
        </w:rPr>
        <w:t>:</w:t>
      </w:r>
    </w:p>
    <w:p w14:paraId="34CF62B0" w14:textId="1309BD00" w:rsidR="00A978AF" w:rsidRDefault="00A978AF" w:rsidP="00B62DEC">
      <w:pPr>
        <w:pBdr>
          <w:top w:val="nil"/>
          <w:left w:val="nil"/>
          <w:bottom w:val="nil"/>
          <w:right w:val="nil"/>
          <w:between w:val="nil"/>
        </w:pBdr>
        <w:contextualSpacing/>
        <w:rPr>
          <w:rFonts w:eastAsia="Palatino Linotype" w:cs="Palatino Linotype"/>
          <w:color w:val="000000"/>
          <w:szCs w:val="24"/>
        </w:rPr>
      </w:pPr>
    </w:p>
    <w:p w14:paraId="594D4DA8" w14:textId="5D1B9A6D" w:rsidR="00E85C49" w:rsidRDefault="00206254" w:rsidP="00206254">
      <w:pPr>
        <w:pStyle w:val="Prrafodelista"/>
        <w:numPr>
          <w:ilvl w:val="0"/>
          <w:numId w:val="38"/>
        </w:numPr>
        <w:pBdr>
          <w:top w:val="nil"/>
          <w:left w:val="nil"/>
          <w:bottom w:val="nil"/>
          <w:right w:val="nil"/>
          <w:between w:val="nil"/>
        </w:pBdr>
        <w:contextualSpacing/>
        <w:rPr>
          <w:rFonts w:eastAsia="Palatino Linotype" w:cs="Palatino Linotype"/>
          <w:color w:val="000000"/>
        </w:rPr>
      </w:pPr>
      <w:r w:rsidRPr="00206254">
        <w:rPr>
          <w:rFonts w:eastAsia="Palatino Linotype" w:cs="Palatino Linotype"/>
          <w:b/>
          <w:bCs/>
          <w:color w:val="000000"/>
        </w:rPr>
        <w:t>incompetencia de la solicitud 87-2309-06-2023-120529.pdf</w:t>
      </w:r>
      <w:r w:rsidR="005F622D">
        <w:rPr>
          <w:rFonts w:eastAsia="Palatino Linotype" w:cs="Palatino Linotype"/>
          <w:color w:val="000000"/>
        </w:rPr>
        <w:t xml:space="preserve">. </w:t>
      </w:r>
      <w:r w:rsidR="009F45A6">
        <w:rPr>
          <w:rFonts w:eastAsia="Palatino Linotype" w:cs="Palatino Linotype"/>
          <w:color w:val="000000"/>
        </w:rPr>
        <w:t xml:space="preserve">Acuerdo suscrito por la Titular de la Unidad de Transparencia, mediante el cual se hizo del conocimiento del Recurrente que la información solicitada no es del ámbito de competencia del Sujeto Obligado, toda vez que no corresponde a ninguna de las atribuciones conferidas en el artículo 36 de la Ley Orgánica de la Administración Pública del Estado de México, el Reglamento Interior de la Secretaría de Desarrollo Económico y el Manual General de Organización de la Secretaría de Desarrollo Económico. Por tanto, se señaló que la información solicitada puede ser generada </w:t>
      </w:r>
      <w:r w:rsidR="009F45A6">
        <w:rPr>
          <w:rFonts w:eastAsia="Palatino Linotype" w:cs="Palatino Linotype"/>
          <w:color w:val="000000"/>
        </w:rPr>
        <w:lastRenderedPageBreak/>
        <w:t>por las Secretarías de Energía, de Economía y de Infraestructura, Comunicaciones y Transportes, así como de la Comisión Reguladora de Energía del Gobierno Federal, dado que son las instancias del gobierno que tienen a su cargo los temas que se desprenden de la solicitud de acceso a la información.</w:t>
      </w:r>
    </w:p>
    <w:p w14:paraId="3C2B3CF8" w14:textId="77777777" w:rsidR="005F622D" w:rsidRDefault="005F622D" w:rsidP="006922F5">
      <w:pPr>
        <w:pBdr>
          <w:top w:val="nil"/>
          <w:left w:val="nil"/>
          <w:bottom w:val="nil"/>
          <w:right w:val="nil"/>
          <w:between w:val="nil"/>
        </w:pBdr>
        <w:contextualSpacing/>
        <w:rPr>
          <w:rFonts w:eastAsia="Palatino Linotype" w:cs="Palatino Linotype"/>
          <w:color w:val="000000"/>
          <w:szCs w:val="24"/>
        </w:rPr>
      </w:pPr>
    </w:p>
    <w:p w14:paraId="5ED1A032" w14:textId="63CBE4BE" w:rsidR="00272817" w:rsidRDefault="007E0B5E" w:rsidP="004C3B7E">
      <w:pPr>
        <w:pBdr>
          <w:top w:val="nil"/>
          <w:left w:val="nil"/>
          <w:bottom w:val="nil"/>
          <w:right w:val="nil"/>
          <w:between w:val="nil"/>
        </w:pBdr>
        <w:contextualSpacing/>
        <w:rPr>
          <w:rFonts w:eastAsia="Palatino Linotype" w:cs="Palatino Linotype"/>
          <w:color w:val="000000"/>
          <w:szCs w:val="24"/>
        </w:rPr>
      </w:pPr>
      <w:r w:rsidRPr="006922F5">
        <w:rPr>
          <w:rFonts w:eastAsia="Palatino Linotype" w:cs="Palatino Linotype"/>
          <w:color w:val="000000"/>
          <w:szCs w:val="24"/>
        </w:rPr>
        <w:t>Ante la</w:t>
      </w:r>
      <w:r w:rsidR="00A970D5" w:rsidRPr="006922F5">
        <w:rPr>
          <w:rFonts w:eastAsia="Palatino Linotype" w:cs="Palatino Linotype"/>
          <w:color w:val="000000"/>
          <w:szCs w:val="24"/>
        </w:rPr>
        <w:t xml:space="preserve"> respuesta</w:t>
      </w:r>
      <w:r w:rsidRPr="006922F5">
        <w:rPr>
          <w:rFonts w:eastAsia="Palatino Linotype" w:cs="Palatino Linotype"/>
          <w:color w:val="000000"/>
          <w:szCs w:val="24"/>
        </w:rPr>
        <w:t xml:space="preserve"> emitida</w:t>
      </w:r>
      <w:r w:rsidR="00E41D06" w:rsidRPr="006922F5">
        <w:rPr>
          <w:rFonts w:eastAsia="Palatino Linotype" w:cs="Palatino Linotype"/>
          <w:color w:val="000000"/>
          <w:szCs w:val="24"/>
        </w:rPr>
        <w:t xml:space="preserve"> </w:t>
      </w:r>
      <w:r w:rsidR="00B32535" w:rsidRPr="006922F5">
        <w:rPr>
          <w:rFonts w:eastAsia="Palatino Linotype" w:cs="Palatino Linotype"/>
          <w:color w:val="000000"/>
          <w:szCs w:val="24"/>
        </w:rPr>
        <w:t>por el Sujeto Obligado,</w:t>
      </w:r>
      <w:r w:rsidRPr="006922F5">
        <w:rPr>
          <w:rFonts w:eastAsia="Palatino Linotype" w:cs="Palatino Linotype"/>
          <w:color w:val="000000"/>
          <w:szCs w:val="24"/>
        </w:rPr>
        <w:t xml:space="preserve"> </w:t>
      </w:r>
      <w:r w:rsidR="00915C3F">
        <w:rPr>
          <w:rFonts w:eastAsia="Palatino Linotype" w:cs="Palatino Linotype"/>
          <w:color w:val="000000"/>
          <w:szCs w:val="24"/>
        </w:rPr>
        <w:t>el</w:t>
      </w:r>
      <w:r w:rsidR="00A970D5" w:rsidRPr="006922F5">
        <w:rPr>
          <w:rFonts w:eastAsia="Palatino Linotype" w:cs="Palatino Linotype"/>
          <w:color w:val="000000"/>
          <w:szCs w:val="24"/>
        </w:rPr>
        <w:t xml:space="preserve"> Recurr</w:t>
      </w:r>
      <w:r w:rsidR="00640056" w:rsidRPr="006922F5">
        <w:rPr>
          <w:rFonts w:eastAsia="Palatino Linotype" w:cs="Palatino Linotype"/>
          <w:color w:val="000000"/>
          <w:szCs w:val="24"/>
        </w:rPr>
        <w:t>e</w:t>
      </w:r>
      <w:r w:rsidR="00A970D5" w:rsidRPr="006922F5">
        <w:rPr>
          <w:rFonts w:eastAsia="Palatino Linotype" w:cs="Palatino Linotype"/>
          <w:color w:val="000000"/>
          <w:szCs w:val="24"/>
        </w:rPr>
        <w:t>nte consideró que su derecho a la información pública había sido conculcado, por lo que interpuso el recurso de revisión al rubro citado, señalando como acto impugnado</w:t>
      </w:r>
      <w:r w:rsidR="00BB16D5" w:rsidRPr="006922F5">
        <w:rPr>
          <w:rFonts w:eastAsia="Palatino Linotype" w:cs="Palatino Linotype"/>
          <w:color w:val="000000"/>
          <w:szCs w:val="24"/>
        </w:rPr>
        <w:t xml:space="preserve"> </w:t>
      </w:r>
      <w:r w:rsidR="00F96C62">
        <w:rPr>
          <w:rFonts w:eastAsia="Palatino Linotype" w:cs="Palatino Linotype"/>
          <w:color w:val="000000"/>
          <w:szCs w:val="24"/>
        </w:rPr>
        <w:t>y razones</w:t>
      </w:r>
      <w:r w:rsidR="0047231A">
        <w:rPr>
          <w:rFonts w:eastAsia="Palatino Linotype" w:cs="Palatino Linotype"/>
          <w:color w:val="000000"/>
          <w:szCs w:val="24"/>
        </w:rPr>
        <w:t xml:space="preserve"> o motivos de inconformidad que </w:t>
      </w:r>
      <w:r w:rsidR="004C3B7E">
        <w:rPr>
          <w:rFonts w:eastAsia="Palatino Linotype" w:cs="Palatino Linotype"/>
          <w:color w:val="000000"/>
          <w:szCs w:val="24"/>
        </w:rPr>
        <w:t xml:space="preserve"> no se entregó la información y como razones o motivos de inconformidad que </w:t>
      </w:r>
      <w:r w:rsidR="00F96C62">
        <w:rPr>
          <w:rFonts w:eastAsia="Palatino Linotype" w:cs="Palatino Linotype"/>
          <w:color w:val="000000"/>
          <w:szCs w:val="24"/>
        </w:rPr>
        <w:t xml:space="preserve">se adjuntaba un archivos que contiene el recurso de revisión, el cual consta en el documento denominado </w:t>
      </w:r>
      <w:r w:rsidR="00F96C62" w:rsidRPr="00F96C62">
        <w:rPr>
          <w:rFonts w:eastAsia="Palatino Linotype" w:cs="Palatino Linotype"/>
          <w:b/>
          <w:color w:val="000000"/>
          <w:szCs w:val="24"/>
        </w:rPr>
        <w:t>“RR SEDECO.pdf”</w:t>
      </w:r>
      <w:r w:rsidR="00F96C62">
        <w:rPr>
          <w:rFonts w:eastAsia="Palatino Linotype" w:cs="Palatino Linotype"/>
          <w:color w:val="000000"/>
          <w:szCs w:val="24"/>
        </w:rPr>
        <w:t>, en el que fundamentalmente se inconforma por lo siguiente:</w:t>
      </w:r>
    </w:p>
    <w:p w14:paraId="75C71F1E" w14:textId="77777777" w:rsidR="00F96C62" w:rsidRDefault="00F96C62" w:rsidP="004C3B7E">
      <w:pPr>
        <w:pBdr>
          <w:top w:val="nil"/>
          <w:left w:val="nil"/>
          <w:bottom w:val="nil"/>
          <w:right w:val="nil"/>
          <w:between w:val="nil"/>
        </w:pBdr>
        <w:contextualSpacing/>
        <w:rPr>
          <w:rFonts w:eastAsia="Palatino Linotype" w:cs="Palatino Linotype"/>
          <w:color w:val="000000"/>
          <w:szCs w:val="24"/>
        </w:rPr>
      </w:pPr>
    </w:p>
    <w:p w14:paraId="7301C7A5" w14:textId="5A77817A" w:rsidR="00F96C62" w:rsidRPr="000E18D6" w:rsidRDefault="00F96C62" w:rsidP="000E18D6">
      <w:pPr>
        <w:pStyle w:val="Prrafodelista"/>
        <w:numPr>
          <w:ilvl w:val="0"/>
          <w:numId w:val="47"/>
        </w:numPr>
        <w:pBdr>
          <w:top w:val="nil"/>
          <w:left w:val="nil"/>
          <w:bottom w:val="nil"/>
          <w:right w:val="nil"/>
          <w:between w:val="nil"/>
        </w:pBdr>
        <w:contextualSpacing/>
        <w:rPr>
          <w:rFonts w:eastAsia="Palatino Linotype" w:cs="Palatino Linotype"/>
          <w:color w:val="000000"/>
        </w:rPr>
      </w:pPr>
      <w:r w:rsidRPr="000E18D6">
        <w:rPr>
          <w:rFonts w:eastAsia="Palatino Linotype" w:cs="Palatino Linotype"/>
          <w:color w:val="000000"/>
        </w:rPr>
        <w:t>Que no se comprueba que la solicitud se haya turnado a todas las áreas que pudiesen ser competentes para atender total o parcialmente los requerimientos vertidos en ella.</w:t>
      </w:r>
    </w:p>
    <w:p w14:paraId="7450CA8D" w14:textId="08333840" w:rsidR="00F96C62" w:rsidRPr="000E18D6" w:rsidRDefault="00F96C62" w:rsidP="000E18D6">
      <w:pPr>
        <w:pStyle w:val="Prrafodelista"/>
        <w:numPr>
          <w:ilvl w:val="0"/>
          <w:numId w:val="47"/>
        </w:numPr>
        <w:pBdr>
          <w:top w:val="nil"/>
          <w:left w:val="nil"/>
          <w:bottom w:val="nil"/>
          <w:right w:val="nil"/>
          <w:between w:val="nil"/>
        </w:pBdr>
        <w:contextualSpacing/>
        <w:rPr>
          <w:rFonts w:eastAsia="Palatino Linotype" w:cs="Palatino Linotype"/>
          <w:color w:val="000000"/>
        </w:rPr>
      </w:pPr>
      <w:r w:rsidRPr="000E18D6">
        <w:rPr>
          <w:rFonts w:eastAsia="Palatino Linotype" w:cs="Palatino Linotype"/>
          <w:color w:val="000000"/>
        </w:rPr>
        <w:t xml:space="preserve">Que no se está solicitando un documento </w:t>
      </w:r>
      <w:r w:rsidRPr="000E18D6">
        <w:rPr>
          <w:rFonts w:eastAsia="Palatino Linotype" w:cs="Palatino Linotype"/>
          <w:i/>
          <w:color w:val="000000"/>
        </w:rPr>
        <w:t>ad hoc</w:t>
      </w:r>
      <w:r w:rsidRPr="000E18D6">
        <w:rPr>
          <w:rFonts w:eastAsia="Palatino Linotype" w:cs="Palatino Linotype"/>
          <w:color w:val="000000"/>
        </w:rPr>
        <w:t>.</w:t>
      </w:r>
    </w:p>
    <w:p w14:paraId="0FD8B8B9" w14:textId="4DD9E5BC" w:rsidR="00F96C62" w:rsidRPr="000E18D6" w:rsidRDefault="00F96C62" w:rsidP="000E18D6">
      <w:pPr>
        <w:pStyle w:val="Prrafodelista"/>
        <w:numPr>
          <w:ilvl w:val="0"/>
          <w:numId w:val="47"/>
        </w:numPr>
        <w:pBdr>
          <w:top w:val="nil"/>
          <w:left w:val="nil"/>
          <w:bottom w:val="nil"/>
          <w:right w:val="nil"/>
          <w:between w:val="nil"/>
        </w:pBdr>
        <w:contextualSpacing/>
        <w:rPr>
          <w:rFonts w:eastAsia="Palatino Linotype" w:cs="Palatino Linotype"/>
          <w:color w:val="000000"/>
        </w:rPr>
      </w:pPr>
      <w:r w:rsidRPr="000E18D6">
        <w:rPr>
          <w:rFonts w:eastAsia="Palatino Linotype" w:cs="Palatino Linotype"/>
          <w:color w:val="000000"/>
        </w:rPr>
        <w:t>Que no se comprueba ni acredita la búsqueda exhaustiva y razonable</w:t>
      </w:r>
      <w:r w:rsidR="0047231A" w:rsidRPr="000E18D6">
        <w:rPr>
          <w:rFonts w:eastAsia="Palatino Linotype" w:cs="Palatino Linotype"/>
          <w:color w:val="000000"/>
        </w:rPr>
        <w:t>.</w:t>
      </w:r>
    </w:p>
    <w:p w14:paraId="3B4F485F" w14:textId="7C95604F" w:rsidR="0047231A" w:rsidRPr="000E18D6" w:rsidRDefault="0047231A" w:rsidP="000E18D6">
      <w:pPr>
        <w:pStyle w:val="Prrafodelista"/>
        <w:numPr>
          <w:ilvl w:val="0"/>
          <w:numId w:val="47"/>
        </w:numPr>
        <w:pBdr>
          <w:top w:val="nil"/>
          <w:left w:val="nil"/>
          <w:bottom w:val="nil"/>
          <w:right w:val="nil"/>
          <w:between w:val="nil"/>
        </w:pBdr>
        <w:contextualSpacing/>
        <w:rPr>
          <w:rFonts w:eastAsia="Palatino Linotype" w:cs="Palatino Linotype"/>
          <w:color w:val="000000"/>
        </w:rPr>
      </w:pPr>
      <w:r w:rsidRPr="000E18D6">
        <w:rPr>
          <w:rFonts w:eastAsia="Palatino Linotype" w:cs="Palatino Linotype"/>
          <w:color w:val="000000"/>
        </w:rPr>
        <w:t>Que el Sujeto Obligado se contradice al manifestar que la información requiere un análisis, estudio y procesamiento que sobrepasa las capacidades técnicas del Sujeto Obligado.</w:t>
      </w:r>
    </w:p>
    <w:p w14:paraId="099CACF1" w14:textId="09A038FD" w:rsidR="0047231A" w:rsidRPr="000E18D6" w:rsidRDefault="0047231A" w:rsidP="000E18D6">
      <w:pPr>
        <w:pStyle w:val="Prrafodelista"/>
        <w:numPr>
          <w:ilvl w:val="0"/>
          <w:numId w:val="47"/>
        </w:numPr>
        <w:pBdr>
          <w:top w:val="nil"/>
          <w:left w:val="nil"/>
          <w:bottom w:val="nil"/>
          <w:right w:val="nil"/>
          <w:between w:val="nil"/>
        </w:pBdr>
        <w:contextualSpacing/>
        <w:rPr>
          <w:rFonts w:eastAsia="Palatino Linotype" w:cs="Palatino Linotype"/>
          <w:color w:val="000000"/>
        </w:rPr>
      </w:pPr>
      <w:r w:rsidRPr="000E18D6">
        <w:rPr>
          <w:rFonts w:eastAsia="Palatino Linotype" w:cs="Palatino Linotype"/>
          <w:color w:val="000000"/>
        </w:rPr>
        <w:t xml:space="preserve">Que aun cuando el Sujeto Obligado señaló que no está obligado a elaborar documentos </w:t>
      </w:r>
      <w:r w:rsidRPr="000E18D6">
        <w:rPr>
          <w:rFonts w:eastAsia="Palatino Linotype" w:cs="Palatino Linotype"/>
          <w:i/>
          <w:color w:val="000000"/>
        </w:rPr>
        <w:t>ad hoc</w:t>
      </w:r>
      <w:r w:rsidRPr="000E18D6">
        <w:rPr>
          <w:rFonts w:eastAsia="Palatino Linotype" w:cs="Palatino Linotype"/>
          <w:color w:val="000000"/>
        </w:rPr>
        <w:t>, esto no fue requerido</w:t>
      </w:r>
    </w:p>
    <w:p w14:paraId="62B6FA08" w14:textId="4A2DDC21" w:rsidR="0047231A" w:rsidRPr="000E18D6" w:rsidRDefault="0047231A" w:rsidP="000E18D6">
      <w:pPr>
        <w:pStyle w:val="Prrafodelista"/>
        <w:numPr>
          <w:ilvl w:val="0"/>
          <w:numId w:val="47"/>
        </w:numPr>
        <w:pBdr>
          <w:top w:val="nil"/>
          <w:left w:val="nil"/>
          <w:bottom w:val="nil"/>
          <w:right w:val="nil"/>
          <w:between w:val="nil"/>
        </w:pBdr>
        <w:contextualSpacing/>
        <w:rPr>
          <w:rFonts w:eastAsia="Palatino Linotype" w:cs="Palatino Linotype"/>
          <w:color w:val="000000"/>
        </w:rPr>
      </w:pPr>
      <w:r w:rsidRPr="000E18D6">
        <w:rPr>
          <w:rFonts w:eastAsia="Palatino Linotype" w:cs="Palatino Linotype"/>
          <w:color w:val="000000"/>
        </w:rPr>
        <w:lastRenderedPageBreak/>
        <w:t xml:space="preserve">Por lo manifestado, se requiere que se turne el requerimiento de información a todas </w:t>
      </w:r>
      <w:r w:rsidR="007031D2" w:rsidRPr="000E18D6">
        <w:rPr>
          <w:rFonts w:eastAsia="Palatino Linotype" w:cs="Palatino Linotype"/>
          <w:color w:val="000000"/>
        </w:rPr>
        <w:t>las</w:t>
      </w:r>
      <w:r w:rsidRPr="000E18D6">
        <w:rPr>
          <w:rFonts w:eastAsia="Palatino Linotype" w:cs="Palatino Linotype"/>
          <w:color w:val="000000"/>
        </w:rPr>
        <w:t xml:space="preserve"> unidades </w:t>
      </w:r>
      <w:r w:rsidR="007031D2" w:rsidRPr="000E18D6">
        <w:rPr>
          <w:rFonts w:eastAsia="Palatino Linotype" w:cs="Palatino Linotype"/>
          <w:color w:val="000000"/>
        </w:rPr>
        <w:t>administrativas</w:t>
      </w:r>
      <w:r w:rsidRPr="000E18D6">
        <w:rPr>
          <w:rFonts w:eastAsia="Palatino Linotype" w:cs="Palatino Linotype"/>
          <w:color w:val="000000"/>
        </w:rPr>
        <w:t xml:space="preserve"> responsables para que en el ámbito de sus atribu</w:t>
      </w:r>
      <w:r w:rsidR="007031D2" w:rsidRPr="000E18D6">
        <w:rPr>
          <w:rFonts w:eastAsia="Palatino Linotype" w:cs="Palatino Linotype"/>
          <w:color w:val="000000"/>
        </w:rPr>
        <w:t>ciones emitan un pronunciamiento fundado y motivado; que se compruebe la búsqueda exhaustiva y razonable de la información y que se admita el recurso de revisión dado que la entrega de la información no corresponde con lo solicitado.</w:t>
      </w:r>
    </w:p>
    <w:p w14:paraId="53299065" w14:textId="77777777" w:rsidR="0047231A" w:rsidRPr="00F96C62" w:rsidRDefault="0047231A" w:rsidP="004C3B7E">
      <w:pPr>
        <w:pBdr>
          <w:top w:val="nil"/>
          <w:left w:val="nil"/>
          <w:bottom w:val="nil"/>
          <w:right w:val="nil"/>
          <w:between w:val="nil"/>
        </w:pBdr>
        <w:contextualSpacing/>
        <w:rPr>
          <w:rFonts w:eastAsia="Palatino Linotype" w:cs="Palatino Linotype"/>
          <w:color w:val="000000"/>
          <w:szCs w:val="24"/>
        </w:rPr>
      </w:pPr>
    </w:p>
    <w:p w14:paraId="2654F32A" w14:textId="34951BAE" w:rsidR="00F96C62" w:rsidRDefault="007031D2" w:rsidP="004C3B7E">
      <w:pPr>
        <w:pBdr>
          <w:top w:val="nil"/>
          <w:left w:val="nil"/>
          <w:bottom w:val="nil"/>
          <w:right w:val="nil"/>
          <w:between w:val="nil"/>
        </w:pBdr>
        <w:contextualSpacing/>
        <w:rPr>
          <w:rFonts w:eastAsia="Palatino Linotype" w:cs="Palatino Linotype"/>
          <w:color w:val="000000"/>
          <w:szCs w:val="24"/>
        </w:rPr>
      </w:pPr>
      <w:r>
        <w:rPr>
          <w:rFonts w:eastAsia="Palatino Linotype" w:cs="Palatino Linotype"/>
          <w:color w:val="000000"/>
          <w:szCs w:val="24"/>
        </w:rPr>
        <w:t>Durante la etapa de manifestaciones, el Sujeto Obligado rindió su Informe Justificado mediante la presentación del siguiente documento por duplicado:</w:t>
      </w:r>
    </w:p>
    <w:p w14:paraId="5753B036" w14:textId="77777777" w:rsidR="007031D2" w:rsidRDefault="007031D2" w:rsidP="004C3B7E">
      <w:pPr>
        <w:pBdr>
          <w:top w:val="nil"/>
          <w:left w:val="nil"/>
          <w:bottom w:val="nil"/>
          <w:right w:val="nil"/>
          <w:between w:val="nil"/>
        </w:pBdr>
        <w:contextualSpacing/>
        <w:rPr>
          <w:rFonts w:eastAsia="Palatino Linotype" w:cs="Palatino Linotype"/>
          <w:color w:val="000000"/>
          <w:szCs w:val="24"/>
        </w:rPr>
      </w:pPr>
    </w:p>
    <w:p w14:paraId="409BE4D4" w14:textId="34838AA9" w:rsidR="007031D2" w:rsidRPr="000E18D6" w:rsidRDefault="000E18D6" w:rsidP="000E18D6">
      <w:pPr>
        <w:pStyle w:val="Prrafodelista"/>
        <w:numPr>
          <w:ilvl w:val="0"/>
          <w:numId w:val="48"/>
        </w:numPr>
        <w:pBdr>
          <w:top w:val="nil"/>
          <w:left w:val="nil"/>
          <w:bottom w:val="nil"/>
          <w:right w:val="nil"/>
          <w:between w:val="nil"/>
        </w:pBdr>
        <w:contextualSpacing/>
        <w:rPr>
          <w:rFonts w:eastAsia="Palatino Linotype" w:cs="Palatino Linotype"/>
          <w:color w:val="000000"/>
        </w:rPr>
      </w:pPr>
      <w:r w:rsidRPr="000E18D6">
        <w:rPr>
          <w:rFonts w:eastAsia="Palatino Linotype" w:cs="Palatino Linotype"/>
          <w:b/>
          <w:color w:val="000000"/>
        </w:rPr>
        <w:t>informe justificado RR 5700-23 solicitud 87-2309-21-2023-125857.pdf</w:t>
      </w:r>
      <w:r w:rsidRPr="000E18D6">
        <w:rPr>
          <w:rFonts w:eastAsia="Palatino Linotype" w:cs="Palatino Linotype"/>
          <w:color w:val="000000"/>
        </w:rPr>
        <w:t xml:space="preserve">. </w:t>
      </w:r>
      <w:r>
        <w:rPr>
          <w:rFonts w:eastAsia="Palatino Linotype" w:cs="Palatino Linotype"/>
          <w:color w:val="000000"/>
        </w:rPr>
        <w:t>Escrito suscrito por la Titular de la Unidad de Transparencia, mediante el cual se hace del conocimiento del Recurrente que, si bien es cierto que por regla general las unidades de transparencia deben turnar a todas las áreas que puedan contar con la información, también lo es que esto se exceptúa en los casos en los que la Unidad de Transparencia detecte la notoria incompetencia, por lo que se concluyó que la información solicitada no es del ámbito de competencia del Sujeto Obligado</w:t>
      </w:r>
      <w:r w:rsidR="00A33730">
        <w:rPr>
          <w:rFonts w:eastAsia="Palatino Linotype" w:cs="Palatino Linotype"/>
          <w:color w:val="000000"/>
        </w:rPr>
        <w:t>, toda vez que no corresponde a ninguna de las atribuciones conferidas en el artículos 36 de la Ley Orgánica de la Administración Pública del Estado de México, el Reglamento Interior de la Secretaría de Desarrollo Económico y el Manual General de Organización de la Secretaría de Desarrollo Económico</w:t>
      </w:r>
      <w:r w:rsidR="00207002">
        <w:rPr>
          <w:rFonts w:eastAsia="Palatino Linotype" w:cs="Palatino Linotype"/>
          <w:color w:val="000000"/>
        </w:rPr>
        <w:t xml:space="preserve">, por lo que se reiteró que la información puede ser generada por </w:t>
      </w:r>
      <w:r w:rsidR="009B7E65">
        <w:rPr>
          <w:rFonts w:eastAsia="Palatino Linotype" w:cs="Palatino Linotype"/>
          <w:color w:val="000000"/>
        </w:rPr>
        <w:t xml:space="preserve">las </w:t>
      </w:r>
      <w:r w:rsidR="00207002">
        <w:rPr>
          <w:rFonts w:eastAsia="Palatino Linotype" w:cs="Palatino Linotype"/>
          <w:color w:val="000000"/>
        </w:rPr>
        <w:t>Secretarías de Energía, de Economía y de Infraestructura, Comunicaciones y Transportes, así como de la Comisión Reguladora de Energía del Gobierno Federal y se solicitó confirmar la respuesta.</w:t>
      </w:r>
    </w:p>
    <w:p w14:paraId="24014D3A" w14:textId="77777777" w:rsidR="00F96C62" w:rsidRDefault="00F96C62" w:rsidP="004C3B7E">
      <w:pPr>
        <w:pBdr>
          <w:top w:val="nil"/>
          <w:left w:val="nil"/>
          <w:bottom w:val="nil"/>
          <w:right w:val="nil"/>
          <w:between w:val="nil"/>
        </w:pBdr>
        <w:contextualSpacing/>
        <w:rPr>
          <w:rFonts w:eastAsia="Palatino Linotype" w:cs="Palatino Linotype"/>
          <w:color w:val="000000"/>
          <w:szCs w:val="24"/>
        </w:rPr>
      </w:pPr>
    </w:p>
    <w:p w14:paraId="60FC8209" w14:textId="172F5DFD" w:rsidR="00F96C62" w:rsidRDefault="001D4E5C" w:rsidP="004C3B7E">
      <w:pPr>
        <w:pBdr>
          <w:top w:val="nil"/>
          <w:left w:val="nil"/>
          <w:bottom w:val="nil"/>
          <w:right w:val="nil"/>
          <w:between w:val="nil"/>
        </w:pBdr>
        <w:contextualSpacing/>
        <w:rPr>
          <w:rFonts w:eastAsia="Palatino Linotype" w:cs="Palatino Linotype"/>
          <w:color w:val="000000"/>
          <w:szCs w:val="24"/>
        </w:rPr>
      </w:pPr>
      <w:r>
        <w:rPr>
          <w:rFonts w:eastAsia="Palatino Linotype" w:cs="Palatino Linotype"/>
          <w:color w:val="000000"/>
          <w:szCs w:val="24"/>
        </w:rPr>
        <w:t>Por su parte, el Recurrente no emitió manifestaciones, vertió alegatos ni presentó pruebas que a su derecho convenga, así como tampoco se pronunció respecto del Informe Justificado rendido por el Sujeto Obligado.</w:t>
      </w:r>
    </w:p>
    <w:p w14:paraId="5215768C" w14:textId="77777777" w:rsidR="00F96C62" w:rsidRDefault="00F96C62" w:rsidP="004C3B7E">
      <w:pPr>
        <w:pBdr>
          <w:top w:val="nil"/>
          <w:left w:val="nil"/>
          <w:bottom w:val="nil"/>
          <w:right w:val="nil"/>
          <w:between w:val="nil"/>
        </w:pBdr>
        <w:contextualSpacing/>
        <w:rPr>
          <w:rFonts w:eastAsia="Palatino Linotype" w:cs="Palatino Linotype"/>
          <w:color w:val="000000"/>
          <w:szCs w:val="24"/>
        </w:rPr>
      </w:pPr>
    </w:p>
    <w:p w14:paraId="64B9BA8A" w14:textId="0131C704" w:rsidR="00A970D5" w:rsidRPr="006922F5" w:rsidRDefault="00A970D5" w:rsidP="006922F5">
      <w:pPr>
        <w:pBdr>
          <w:top w:val="nil"/>
          <w:left w:val="nil"/>
          <w:bottom w:val="nil"/>
          <w:right w:val="nil"/>
          <w:between w:val="nil"/>
        </w:pBdr>
        <w:contextualSpacing/>
        <w:rPr>
          <w:rFonts w:eastAsia="Palatino Linotype" w:cs="Palatino Linotype"/>
          <w:color w:val="000000"/>
          <w:szCs w:val="24"/>
        </w:rPr>
      </w:pPr>
      <w:r w:rsidRPr="006922F5">
        <w:rPr>
          <w:rFonts w:eastAsia="Palatino Linotype" w:cs="Palatino Linotype"/>
          <w:color w:val="000000"/>
          <w:szCs w:val="24"/>
        </w:rPr>
        <w:t>Ahora bien, quedando establecido lo anterior, este Órgano Garante considera viable realizar el estudio en aras de establecer si la respuesta del Sujeto Obligado colma la pretensión de</w:t>
      </w:r>
      <w:r w:rsidR="00032FBE">
        <w:rPr>
          <w:rFonts w:eastAsia="Palatino Linotype" w:cs="Palatino Linotype"/>
          <w:color w:val="000000"/>
          <w:szCs w:val="24"/>
        </w:rPr>
        <w:t xml:space="preserve"> </w:t>
      </w:r>
      <w:r w:rsidRPr="006922F5">
        <w:rPr>
          <w:rFonts w:eastAsia="Palatino Linotype" w:cs="Palatino Linotype"/>
          <w:color w:val="000000"/>
          <w:szCs w:val="24"/>
        </w:rPr>
        <w:t>l</w:t>
      </w:r>
      <w:r w:rsidR="00032FBE">
        <w:rPr>
          <w:rFonts w:eastAsia="Palatino Linotype" w:cs="Palatino Linotype"/>
          <w:color w:val="000000"/>
          <w:szCs w:val="24"/>
        </w:rPr>
        <w:t>a</w:t>
      </w:r>
      <w:r w:rsidRPr="006922F5">
        <w:rPr>
          <w:rFonts w:eastAsia="Palatino Linotype" w:cs="Palatino Linotype"/>
          <w:color w:val="000000"/>
          <w:szCs w:val="24"/>
        </w:rPr>
        <w:t xml:space="preserve"> Recurrente, así como calificar los motivos de inconformidad de</w:t>
      </w:r>
      <w:r w:rsidR="00C82268" w:rsidRPr="006922F5">
        <w:rPr>
          <w:rFonts w:eastAsia="Palatino Linotype" w:cs="Palatino Linotype"/>
          <w:color w:val="000000"/>
          <w:szCs w:val="24"/>
        </w:rPr>
        <w:t xml:space="preserve">l </w:t>
      </w:r>
      <w:r w:rsidRPr="006922F5">
        <w:rPr>
          <w:rFonts w:eastAsia="Palatino Linotype" w:cs="Palatino Linotype"/>
          <w:color w:val="000000"/>
          <w:szCs w:val="24"/>
        </w:rPr>
        <w:t xml:space="preserve">particular. </w:t>
      </w:r>
    </w:p>
    <w:p w14:paraId="443631F3" w14:textId="77777777" w:rsidR="00A970D5" w:rsidRPr="006922F5" w:rsidRDefault="00A970D5" w:rsidP="006922F5">
      <w:pPr>
        <w:pBdr>
          <w:top w:val="nil"/>
          <w:left w:val="nil"/>
          <w:bottom w:val="nil"/>
          <w:right w:val="nil"/>
          <w:between w:val="nil"/>
        </w:pBdr>
        <w:contextualSpacing/>
        <w:rPr>
          <w:rFonts w:eastAsia="Palatino Linotype" w:cs="Palatino Linotype"/>
          <w:color w:val="000000"/>
          <w:szCs w:val="24"/>
        </w:rPr>
      </w:pPr>
    </w:p>
    <w:p w14:paraId="6E270DBE" w14:textId="77777777" w:rsidR="00A970D5" w:rsidRPr="006922F5" w:rsidRDefault="00A970D5" w:rsidP="006922F5">
      <w:pPr>
        <w:pBdr>
          <w:top w:val="nil"/>
          <w:left w:val="nil"/>
          <w:bottom w:val="nil"/>
          <w:right w:val="nil"/>
          <w:between w:val="nil"/>
        </w:pBdr>
        <w:contextualSpacing/>
        <w:rPr>
          <w:rFonts w:eastAsia="Palatino Linotype" w:cs="Palatino Linotype"/>
          <w:color w:val="000000"/>
          <w:szCs w:val="24"/>
        </w:rPr>
      </w:pPr>
      <w:r w:rsidRPr="006922F5">
        <w:rPr>
          <w:rFonts w:eastAsia="Palatino Linotype" w:cs="Palatino Linotype"/>
          <w:color w:val="000000"/>
          <w:szCs w:val="24"/>
        </w:rPr>
        <w:t>En este sentido, es pertinente enfatizar lo que, respecto al derecho de acceso a la información pública, refiere el artículo 6° de la Constitución Política de los Estados Unidos Mexicanos, que en su parte conducente señala:</w:t>
      </w:r>
    </w:p>
    <w:p w14:paraId="6B472363" w14:textId="77777777" w:rsidR="00A970D5" w:rsidRPr="006922F5" w:rsidRDefault="00A970D5" w:rsidP="006922F5">
      <w:pPr>
        <w:pBdr>
          <w:top w:val="nil"/>
          <w:left w:val="nil"/>
          <w:bottom w:val="nil"/>
          <w:right w:val="nil"/>
          <w:between w:val="nil"/>
        </w:pBdr>
        <w:contextualSpacing/>
        <w:rPr>
          <w:rFonts w:eastAsia="Palatino Linotype" w:cs="Palatino Linotype"/>
          <w:color w:val="000000"/>
          <w:szCs w:val="24"/>
        </w:rPr>
      </w:pPr>
    </w:p>
    <w:p w14:paraId="2325866D" w14:textId="77777777" w:rsidR="00A970D5" w:rsidRPr="006922F5" w:rsidRDefault="00A970D5" w:rsidP="006922F5">
      <w:pPr>
        <w:pStyle w:val="Fundamentos"/>
      </w:pPr>
      <w:r w:rsidRPr="006922F5">
        <w:rPr>
          <w:b/>
        </w:rPr>
        <w:t>Artículo 6o.</w:t>
      </w:r>
      <w:r w:rsidRPr="006922F5">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w:t>
      </w:r>
      <w:r w:rsidRPr="006922F5">
        <w:rPr>
          <w:b/>
        </w:rPr>
        <w:t>El derecho a la información será garantizado por el Estado.</w:t>
      </w:r>
      <w:r w:rsidRPr="006922F5">
        <w:t xml:space="preserve"> </w:t>
      </w:r>
    </w:p>
    <w:p w14:paraId="71A2C801" w14:textId="77777777" w:rsidR="00A970D5" w:rsidRPr="006922F5" w:rsidRDefault="00A970D5" w:rsidP="006922F5">
      <w:pPr>
        <w:pStyle w:val="Fundamentos"/>
      </w:pPr>
    </w:p>
    <w:p w14:paraId="0CDFC85A" w14:textId="77777777" w:rsidR="00A970D5" w:rsidRPr="006922F5" w:rsidRDefault="00A970D5" w:rsidP="006922F5">
      <w:pPr>
        <w:pStyle w:val="Fundamentos"/>
      </w:pPr>
      <w:r w:rsidRPr="006922F5">
        <w:t>Toda persona tiene derecho al libre acceso a información plural y oportuna, así como a buscar, recibir y difundir información e ideas de toda índole por cualquier medio de expresión.</w:t>
      </w:r>
    </w:p>
    <w:p w14:paraId="0015CD16" w14:textId="77777777" w:rsidR="00A970D5" w:rsidRPr="006922F5" w:rsidRDefault="00A970D5" w:rsidP="006922F5">
      <w:pPr>
        <w:pStyle w:val="Fundamentos"/>
      </w:pPr>
    </w:p>
    <w:p w14:paraId="5F6974CB" w14:textId="77777777" w:rsidR="00A970D5" w:rsidRPr="006922F5" w:rsidRDefault="00A970D5" w:rsidP="006922F5">
      <w:pPr>
        <w:pStyle w:val="Fundamentos"/>
      </w:pPr>
      <w:r w:rsidRPr="006922F5">
        <w:t>Para efectos de lo dispuesto en el presente artículo se observará lo siguiente:</w:t>
      </w:r>
    </w:p>
    <w:p w14:paraId="6BB28B9A" w14:textId="77777777" w:rsidR="00A970D5" w:rsidRPr="006922F5" w:rsidRDefault="00A970D5" w:rsidP="006922F5">
      <w:pPr>
        <w:pStyle w:val="Fundamentos"/>
      </w:pPr>
    </w:p>
    <w:p w14:paraId="3BA28416" w14:textId="77777777" w:rsidR="00A970D5" w:rsidRPr="006922F5" w:rsidRDefault="00A970D5" w:rsidP="006922F5">
      <w:pPr>
        <w:pStyle w:val="Fundamentos"/>
      </w:pPr>
      <w:r w:rsidRPr="006922F5">
        <w:t>A. Para el ejercicio del derecho de acceso a la información, la Federación, los Estados y el Distrito Federal, en el ámbito de sus respectivas competencias, se regirán por los siguientes principios y bases:</w:t>
      </w:r>
    </w:p>
    <w:p w14:paraId="64B2249E" w14:textId="77777777" w:rsidR="00A970D5" w:rsidRPr="006922F5" w:rsidRDefault="00A970D5" w:rsidP="006922F5">
      <w:pPr>
        <w:pStyle w:val="Fundamentos"/>
      </w:pPr>
    </w:p>
    <w:p w14:paraId="2133BF6E" w14:textId="77777777" w:rsidR="00A970D5" w:rsidRPr="006922F5" w:rsidRDefault="00A970D5" w:rsidP="006922F5">
      <w:pPr>
        <w:pStyle w:val="Fundamentos"/>
      </w:pPr>
      <w:r w:rsidRPr="006922F5">
        <w:rPr>
          <w:b/>
        </w:rPr>
        <w:lastRenderedPageBreak/>
        <w:t>I. Toda la información en posesión de</w:t>
      </w:r>
      <w:r w:rsidRPr="006922F5">
        <w:t xml:space="preserve"> </w:t>
      </w:r>
      <w:r w:rsidRPr="006922F5">
        <w:rPr>
          <w:b/>
        </w:rPr>
        <w:t>cualquier autoridad</w:t>
      </w:r>
      <w:r w:rsidRPr="006922F5">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w:t>
      </w:r>
      <w:r w:rsidRPr="006922F5">
        <w:rPr>
          <w:b/>
        </w:rPr>
        <w:t>en el ámbito federal, estatal y municipal, es pública</w:t>
      </w:r>
      <w:r w:rsidRPr="006922F5">
        <w:t xml:space="preserve"> y sólo podrá ser reservada temporalmente por razones de interés público y seguridad nacional, en los términos que fijen las leyes. En la interpretación de este derecho deberá prevalecer el principio de máxima publicidad. </w:t>
      </w:r>
      <w:r w:rsidRPr="006922F5">
        <w:rPr>
          <w:b/>
        </w:rPr>
        <w:t>Los sujetos obligados deberán documentar todo acto que derive del ejercicio de sus facultades, competencias o funciones</w:t>
      </w:r>
      <w:r w:rsidRPr="006922F5">
        <w:t>, la ley determinará los supuestos específicos bajo los cuales procederá la declaración de inexistencia de la información.</w:t>
      </w:r>
    </w:p>
    <w:p w14:paraId="5943A65E" w14:textId="77777777" w:rsidR="00A970D5" w:rsidRPr="006922F5" w:rsidRDefault="00A970D5" w:rsidP="006922F5">
      <w:pPr>
        <w:pStyle w:val="Fundamentos"/>
      </w:pPr>
      <w:r w:rsidRPr="006922F5">
        <w:t>II. La información que se refiere a la vida privada y los datos personales será protegida en los términos y con las excepciones que fijen las leyes.</w:t>
      </w:r>
    </w:p>
    <w:p w14:paraId="135241F6" w14:textId="77777777" w:rsidR="00A970D5" w:rsidRPr="006922F5" w:rsidRDefault="00A970D5" w:rsidP="006922F5">
      <w:pPr>
        <w:pStyle w:val="Fundamentos"/>
      </w:pPr>
      <w:r w:rsidRPr="006922F5">
        <w:t>III. Toda persona, sin necesidad de acreditar interés alguno o justificar su utilización, tendrá acceso gratuito a la información pública, a sus datos personales o a la rectificación de éstos.</w:t>
      </w:r>
    </w:p>
    <w:p w14:paraId="55B93DBA" w14:textId="77777777" w:rsidR="00A970D5" w:rsidRPr="006922F5" w:rsidRDefault="00A970D5" w:rsidP="006922F5">
      <w:pPr>
        <w:pStyle w:val="Fundamentos"/>
      </w:pPr>
      <w:r w:rsidRPr="006922F5">
        <w:t>IV.   Se establecerán mecanismos de acceso a la información y procedimientos de revisión expeditos que se sustanciarán ante los organismos autónomos especializados e imparciales que establece esta Constitución.</w:t>
      </w:r>
    </w:p>
    <w:p w14:paraId="3E81EDB9" w14:textId="77777777" w:rsidR="00A970D5" w:rsidRPr="006922F5" w:rsidRDefault="00A970D5" w:rsidP="006922F5">
      <w:pPr>
        <w:pStyle w:val="Fundamentos"/>
      </w:pPr>
      <w:r w:rsidRPr="006922F5">
        <w:rPr>
          <w:b/>
        </w:rPr>
        <w:t>V. Los sujetos obligados deberán preservar sus documentos en archivos administrativos actualizados y publicarán, a través de los medios electrónicos disponibles</w:t>
      </w:r>
      <w:r w:rsidRPr="006922F5">
        <w:t xml:space="preserve">, </w:t>
      </w:r>
      <w:r w:rsidRPr="006922F5">
        <w:rPr>
          <w:b/>
        </w:rPr>
        <w:t xml:space="preserve">la información completa y actualizada sobre el ejercicio de los recursos públicos </w:t>
      </w:r>
      <w:r w:rsidRPr="006922F5">
        <w:t>y los indicadores que permitan rendir cuenta del cumplimiento de sus objetivos y de los resultados obtenidos.</w:t>
      </w:r>
    </w:p>
    <w:p w14:paraId="1989B44A" w14:textId="77777777" w:rsidR="00A970D5" w:rsidRPr="006922F5" w:rsidRDefault="00A970D5" w:rsidP="006922F5">
      <w:pPr>
        <w:pStyle w:val="Fundamentos"/>
      </w:pPr>
      <w:r w:rsidRPr="006922F5">
        <w:t>VI. Las leyes determinarán la manera en que los sujetos obligados deberán hacer pública la información relativa a los recursos públicos que entreguen a personas físicas o morales.</w:t>
      </w:r>
    </w:p>
    <w:p w14:paraId="52D64BCE" w14:textId="77777777" w:rsidR="00A970D5" w:rsidRPr="006922F5" w:rsidRDefault="00A970D5" w:rsidP="006922F5">
      <w:pPr>
        <w:pStyle w:val="Fundamentos"/>
      </w:pPr>
      <w:r w:rsidRPr="006922F5">
        <w:t>VII. La inobservancia a las disposiciones en materia de acceso a la información pública será sancionada en los términos que dispongan las leyes.</w:t>
      </w:r>
    </w:p>
    <w:p w14:paraId="0226FE46" w14:textId="77777777" w:rsidR="00A970D5" w:rsidRPr="006922F5" w:rsidRDefault="00A970D5" w:rsidP="006922F5">
      <w:pPr>
        <w:pStyle w:val="Fundamentos"/>
      </w:pPr>
      <w:r w:rsidRPr="006922F5">
        <w:t>VIII. La Federación contará con un organismo autónomo, especializado, imparcial, colegiado, con personalidad jurídica y patrimonio propio, con plena autonomía técnica, de gestión, capacidad para decidir sobre el ejercicio de su presupuesto y determinar su organización interna, responsable de garantizar el cumplimiento del derecho de acceso a la información pública y a la protección de datos personales en posesión de los sujetos obligados en los términos que establezca la ley.</w:t>
      </w:r>
    </w:p>
    <w:p w14:paraId="2CF56E24" w14:textId="77777777" w:rsidR="00A970D5" w:rsidRPr="006922F5" w:rsidRDefault="00A970D5" w:rsidP="006922F5">
      <w:pPr>
        <w:pStyle w:val="Fundamentos"/>
      </w:pPr>
      <w:r w:rsidRPr="006922F5">
        <w:t>…</w:t>
      </w:r>
    </w:p>
    <w:p w14:paraId="5E8F2316" w14:textId="77777777" w:rsidR="00A970D5" w:rsidRPr="006922F5" w:rsidRDefault="00A970D5" w:rsidP="006922F5">
      <w:pPr>
        <w:pStyle w:val="Fundamentos"/>
      </w:pPr>
      <w:r w:rsidRPr="006922F5">
        <w:t>La ley establecerá aquella información que se considere reservada o confidencial.</w:t>
      </w:r>
    </w:p>
    <w:p w14:paraId="3441E2D4" w14:textId="77777777" w:rsidR="00A970D5" w:rsidRPr="006922F5" w:rsidRDefault="00A970D5" w:rsidP="006922F5">
      <w:pPr>
        <w:pBdr>
          <w:top w:val="nil"/>
          <w:left w:val="nil"/>
          <w:bottom w:val="nil"/>
          <w:right w:val="nil"/>
          <w:between w:val="nil"/>
        </w:pBdr>
        <w:contextualSpacing/>
        <w:rPr>
          <w:rFonts w:eastAsia="Palatino Linotype" w:cs="Palatino Linotype"/>
          <w:color w:val="000000"/>
          <w:szCs w:val="24"/>
        </w:rPr>
      </w:pPr>
    </w:p>
    <w:p w14:paraId="5EA79EB4" w14:textId="77777777" w:rsidR="00A970D5" w:rsidRPr="006922F5" w:rsidRDefault="00A970D5" w:rsidP="006922F5">
      <w:pPr>
        <w:pBdr>
          <w:top w:val="nil"/>
          <w:left w:val="nil"/>
          <w:bottom w:val="nil"/>
          <w:right w:val="nil"/>
          <w:between w:val="nil"/>
        </w:pBdr>
        <w:contextualSpacing/>
        <w:rPr>
          <w:rFonts w:eastAsia="Palatino Linotype" w:cs="Palatino Linotype"/>
          <w:color w:val="000000"/>
          <w:szCs w:val="24"/>
        </w:rPr>
      </w:pPr>
      <w:r w:rsidRPr="006922F5">
        <w:rPr>
          <w:rFonts w:eastAsia="Palatino Linotype" w:cs="Palatino Linotype"/>
          <w:color w:val="000000"/>
          <w:szCs w:val="24"/>
        </w:rPr>
        <w:t>Por su parte, la Constitución Política del Estado Libre y Soberano de México, en su artículo 5°, dispone en su parte conducente, lo siguiente:</w:t>
      </w:r>
    </w:p>
    <w:p w14:paraId="5F80485D" w14:textId="77777777" w:rsidR="00A970D5" w:rsidRPr="006922F5" w:rsidRDefault="00A970D5" w:rsidP="006922F5">
      <w:pPr>
        <w:pBdr>
          <w:top w:val="nil"/>
          <w:left w:val="nil"/>
          <w:bottom w:val="nil"/>
          <w:right w:val="nil"/>
          <w:between w:val="nil"/>
        </w:pBdr>
        <w:contextualSpacing/>
        <w:rPr>
          <w:rFonts w:eastAsia="Palatino Linotype" w:cs="Palatino Linotype"/>
          <w:color w:val="000000"/>
          <w:szCs w:val="24"/>
        </w:rPr>
      </w:pPr>
    </w:p>
    <w:p w14:paraId="576503FB" w14:textId="47CB920B" w:rsidR="00A970D5" w:rsidRPr="006922F5" w:rsidRDefault="00A970D5" w:rsidP="006922F5">
      <w:pPr>
        <w:pStyle w:val="Fundamentos"/>
      </w:pPr>
      <w:r w:rsidRPr="006922F5">
        <w:rPr>
          <w:b/>
          <w:bCs/>
        </w:rPr>
        <w:t>Artículo 5.</w:t>
      </w:r>
      <w:r w:rsidRPr="006922F5">
        <w:t xml:space="preserve"> </w:t>
      </w:r>
      <w:r w:rsidR="0047369A" w:rsidRPr="006922F5">
        <w:t>(</w:t>
      </w:r>
      <w:r w:rsidRPr="006922F5">
        <w:t>…</w:t>
      </w:r>
      <w:r w:rsidR="0047369A" w:rsidRPr="006922F5">
        <w:t>)</w:t>
      </w:r>
      <w:r w:rsidRPr="006922F5">
        <w:t xml:space="preserve"> </w:t>
      </w:r>
    </w:p>
    <w:p w14:paraId="5956991C" w14:textId="77777777" w:rsidR="00A970D5" w:rsidRPr="006922F5" w:rsidRDefault="00A970D5" w:rsidP="006922F5">
      <w:pPr>
        <w:pStyle w:val="Fundamentos"/>
      </w:pPr>
      <w:r w:rsidRPr="006922F5">
        <w:t xml:space="preserve">El derecho a la información será garantizado por el Estado. La ley establecerá las previsiones que permitan asegurar la protección, el respeto y la difusión de este derecho. </w:t>
      </w:r>
    </w:p>
    <w:p w14:paraId="6A3CBAB6" w14:textId="77777777" w:rsidR="00A970D5" w:rsidRPr="006922F5" w:rsidRDefault="00A970D5" w:rsidP="006922F5">
      <w:pPr>
        <w:pStyle w:val="Fundamentos"/>
      </w:pPr>
    </w:p>
    <w:p w14:paraId="36D3B567" w14:textId="77777777" w:rsidR="00A970D5" w:rsidRPr="006922F5" w:rsidRDefault="00A970D5" w:rsidP="006922F5">
      <w:pPr>
        <w:pStyle w:val="Fundamentos"/>
      </w:pPr>
      <w:r w:rsidRPr="006922F5">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14:paraId="72E30FB9" w14:textId="77777777" w:rsidR="00A970D5" w:rsidRPr="006922F5" w:rsidRDefault="00A970D5" w:rsidP="006922F5">
      <w:pPr>
        <w:pStyle w:val="Fundamentos"/>
      </w:pPr>
    </w:p>
    <w:p w14:paraId="0BDF2E36" w14:textId="77777777" w:rsidR="00A970D5" w:rsidRPr="006922F5" w:rsidRDefault="00A970D5" w:rsidP="006922F5">
      <w:pPr>
        <w:pStyle w:val="Fundamentos"/>
      </w:pPr>
      <w:r w:rsidRPr="006922F5">
        <w:t>Este derecho se regirá por los principios y bases siguientes:</w:t>
      </w:r>
    </w:p>
    <w:p w14:paraId="0BFC86CA" w14:textId="77777777" w:rsidR="00A970D5" w:rsidRPr="006922F5" w:rsidRDefault="00A970D5" w:rsidP="006922F5">
      <w:pPr>
        <w:pStyle w:val="Fundamentos"/>
      </w:pPr>
    </w:p>
    <w:p w14:paraId="71CBBD8F" w14:textId="77777777" w:rsidR="00A970D5" w:rsidRPr="006922F5" w:rsidRDefault="00A970D5" w:rsidP="006922F5">
      <w:pPr>
        <w:pStyle w:val="Fundamentos"/>
      </w:pPr>
      <w:r w:rsidRPr="006922F5">
        <w:t>I. Toda la información en posesión de cualquier autoridad, entidad, órgano y organismos de los Poderes Ejecutivo, Legislativo y Judicial, órganos autónomos, partidos políticos, fideicomisos y fondos públicos estatales y municipales,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30341069" w14:textId="77777777" w:rsidR="00A970D5" w:rsidRPr="006922F5" w:rsidRDefault="00A970D5" w:rsidP="006922F5">
      <w:pPr>
        <w:pStyle w:val="Fundamentos"/>
      </w:pPr>
      <w:r w:rsidRPr="006922F5">
        <w:t>II. La información referente a la intimidad de la vida privada y la imagen de las personas será protegida a través de un marco jurídico rígido de tratamiento y manejo de datos personales, con las excepciones que establezca la ley reglamentaria.</w:t>
      </w:r>
    </w:p>
    <w:p w14:paraId="5866508E" w14:textId="77777777" w:rsidR="00A970D5" w:rsidRPr="006922F5" w:rsidRDefault="00A970D5" w:rsidP="006922F5">
      <w:pPr>
        <w:pStyle w:val="Fundamentos"/>
      </w:pPr>
      <w:r w:rsidRPr="006922F5">
        <w:t>III. Toda persona, sin necesidad de acreditar interés alguno o justificar su utilización, tendrá acceso gratuito a la información pública, a sus datos personales o a la rectificación de éstos.</w:t>
      </w:r>
    </w:p>
    <w:p w14:paraId="682D2B34" w14:textId="77777777" w:rsidR="00A970D5" w:rsidRPr="006922F5" w:rsidRDefault="00A970D5" w:rsidP="006922F5">
      <w:pPr>
        <w:pStyle w:val="Fundamentos"/>
      </w:pPr>
      <w:r w:rsidRPr="006922F5">
        <w:t>IV. Se establecerán mecanismos de acceso a la información y procedimientos de revisión expeditos que se sustanciarán ante el organismo autónomo especializado e imparcial que establece esta Constitución.</w:t>
      </w:r>
    </w:p>
    <w:p w14:paraId="27DF5F01" w14:textId="77777777" w:rsidR="00A970D5" w:rsidRPr="006922F5" w:rsidRDefault="00A970D5" w:rsidP="006922F5">
      <w:pPr>
        <w:pStyle w:val="Fundamentos"/>
      </w:pPr>
      <w:r w:rsidRPr="006922F5">
        <w:t>V. Los procedimientos de acceso a la información pública, de acceso, corrección y supresión de datos personales, así como los recursos de revisión derivados de los mismos, podrán tramitarse por medios electrónicos, a través de un sistema automatizado que para tal efecto establezca la ley reglamentaria y el organismo autónomo garante en el ámbito de su competencia. Las resoluciones que correspondan a estos procedimientos se sistematizarán para favorecer su consulta.</w:t>
      </w:r>
    </w:p>
    <w:p w14:paraId="3F4C7F88" w14:textId="77777777" w:rsidR="00A970D5" w:rsidRPr="006922F5" w:rsidRDefault="00A970D5" w:rsidP="006922F5">
      <w:pPr>
        <w:pStyle w:val="Fundamentos"/>
      </w:pPr>
      <w:r w:rsidRPr="006922F5">
        <w:lastRenderedPageBreak/>
        <w:t>VI. 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los resultados obtenidos.</w:t>
      </w:r>
    </w:p>
    <w:p w14:paraId="74C559E6" w14:textId="77777777" w:rsidR="00A970D5" w:rsidRPr="006922F5" w:rsidRDefault="00A970D5" w:rsidP="006922F5">
      <w:pPr>
        <w:pStyle w:val="Fundamentos"/>
      </w:pPr>
      <w:r w:rsidRPr="006922F5">
        <w:t>VII. La ley reglamentaria, determinará la manera en que los sujetos obligados deberán hacer pública la información relativa a los recursos públicos que entreguen a personas físicas o jurídicas colectivas.</w:t>
      </w:r>
    </w:p>
    <w:p w14:paraId="5216B00F" w14:textId="77777777" w:rsidR="00A970D5" w:rsidRPr="006922F5" w:rsidRDefault="00A970D5" w:rsidP="006922F5">
      <w:pPr>
        <w:pBdr>
          <w:top w:val="nil"/>
          <w:left w:val="nil"/>
          <w:bottom w:val="nil"/>
          <w:right w:val="nil"/>
          <w:between w:val="nil"/>
        </w:pBdr>
        <w:contextualSpacing/>
        <w:rPr>
          <w:rFonts w:eastAsia="Palatino Linotype" w:cs="Palatino Linotype"/>
          <w:color w:val="000000"/>
          <w:szCs w:val="24"/>
        </w:rPr>
      </w:pPr>
    </w:p>
    <w:p w14:paraId="1EAED8AE" w14:textId="0F3565CA" w:rsidR="00C82268" w:rsidRPr="006922F5" w:rsidRDefault="00C82268" w:rsidP="006922F5">
      <w:pPr>
        <w:rPr>
          <w:rFonts w:eastAsia="Palatino Linotype" w:cs="Palatino Linotype"/>
          <w:szCs w:val="24"/>
        </w:rPr>
      </w:pPr>
      <w:r w:rsidRPr="006922F5">
        <w:rPr>
          <w:rFonts w:eastAsia="Palatino Linotype" w:cs="Palatino Linotype"/>
          <w:szCs w:val="24"/>
        </w:rPr>
        <w:t xml:space="preserve">En ese orden de ideas, la Ley de Transparencia y Acceso a la Información Pública del Estado de México y Municipios, prevé en su artículo 23, fracción </w:t>
      </w:r>
      <w:r w:rsidR="00754A30" w:rsidRPr="006922F5">
        <w:rPr>
          <w:rFonts w:eastAsia="Palatino Linotype" w:cs="Palatino Linotype"/>
          <w:szCs w:val="24"/>
        </w:rPr>
        <w:t>I</w:t>
      </w:r>
      <w:r w:rsidRPr="006922F5">
        <w:rPr>
          <w:rFonts w:eastAsia="Palatino Linotype" w:cs="Palatino Linotype"/>
          <w:szCs w:val="24"/>
        </w:rPr>
        <w:t>, lo siguiente:</w:t>
      </w:r>
    </w:p>
    <w:p w14:paraId="34BB49C7" w14:textId="77777777" w:rsidR="00C82268" w:rsidRPr="006922F5" w:rsidRDefault="00C82268" w:rsidP="006922F5">
      <w:pPr>
        <w:rPr>
          <w:rFonts w:eastAsia="Palatino Linotype" w:cs="Palatino Linotype"/>
          <w:szCs w:val="24"/>
        </w:rPr>
      </w:pPr>
    </w:p>
    <w:p w14:paraId="100A2479" w14:textId="77777777" w:rsidR="00C82268" w:rsidRPr="006922F5" w:rsidRDefault="00C82268" w:rsidP="006922F5">
      <w:pPr>
        <w:pStyle w:val="Fundamentos"/>
      </w:pPr>
      <w:r w:rsidRPr="006922F5">
        <w:rPr>
          <w:b/>
        </w:rPr>
        <w:t>Artículo 23.</w:t>
      </w:r>
      <w:r w:rsidRPr="006922F5">
        <w:t xml:space="preserve"> Son sujetos obligados a transparentar y permitir el acceso a su información y proteger los datos personales que obren en su poder:</w:t>
      </w:r>
    </w:p>
    <w:p w14:paraId="7025ECE0" w14:textId="36146D8C" w:rsidR="00C82268" w:rsidRPr="006922F5" w:rsidRDefault="00C82268" w:rsidP="006922F5">
      <w:pPr>
        <w:pStyle w:val="Fundamentos"/>
      </w:pPr>
    </w:p>
    <w:p w14:paraId="79FD530B" w14:textId="6855F634" w:rsidR="00C82268" w:rsidRPr="006922F5" w:rsidRDefault="00C82268" w:rsidP="006922F5">
      <w:pPr>
        <w:pStyle w:val="Fundamentos"/>
      </w:pPr>
      <w:r w:rsidRPr="006922F5">
        <w:rPr>
          <w:b/>
          <w:bCs/>
        </w:rPr>
        <w:t>I.</w:t>
      </w:r>
      <w:r w:rsidR="00BA7C85">
        <w:rPr>
          <w:b/>
          <w:bCs/>
        </w:rPr>
        <w:t xml:space="preserve"> </w:t>
      </w:r>
      <w:r w:rsidR="009B7E65">
        <w:t xml:space="preserve">El </w:t>
      </w:r>
      <w:r w:rsidR="009B7E65" w:rsidRPr="009B7E65">
        <w:t>Poder Ejecutivo del Estado de México, las dependencias, organismos auxiliares, órganos, entidades, fideicomisos y fondos públicos, así como la Procuraduría General de Justicia</w:t>
      </w:r>
      <w:r w:rsidR="00754A30" w:rsidRPr="006922F5">
        <w:t>;</w:t>
      </w:r>
    </w:p>
    <w:p w14:paraId="0667CF00" w14:textId="77777777" w:rsidR="00C82268" w:rsidRPr="006922F5" w:rsidRDefault="00C82268" w:rsidP="006922F5">
      <w:pPr>
        <w:pStyle w:val="Fundamentos"/>
      </w:pPr>
      <w:r w:rsidRPr="006922F5">
        <w:t>(…)</w:t>
      </w:r>
    </w:p>
    <w:p w14:paraId="458B21C5" w14:textId="77777777" w:rsidR="00A970D5" w:rsidRPr="006922F5" w:rsidRDefault="00A970D5" w:rsidP="006922F5">
      <w:pPr>
        <w:pBdr>
          <w:top w:val="nil"/>
          <w:left w:val="nil"/>
          <w:bottom w:val="nil"/>
          <w:right w:val="nil"/>
          <w:between w:val="nil"/>
        </w:pBdr>
        <w:contextualSpacing/>
        <w:rPr>
          <w:rFonts w:eastAsia="Palatino Linotype" w:cs="Palatino Linotype"/>
          <w:color w:val="000000"/>
          <w:szCs w:val="24"/>
        </w:rPr>
      </w:pPr>
    </w:p>
    <w:p w14:paraId="059B6DDE" w14:textId="1C6A8C43" w:rsidR="00A970D5" w:rsidRPr="006922F5" w:rsidRDefault="00A970D5" w:rsidP="006922F5">
      <w:pPr>
        <w:pBdr>
          <w:top w:val="nil"/>
          <w:left w:val="nil"/>
          <w:bottom w:val="nil"/>
          <w:right w:val="nil"/>
          <w:between w:val="nil"/>
        </w:pBdr>
        <w:contextualSpacing/>
        <w:rPr>
          <w:rFonts w:eastAsia="Palatino Linotype" w:cs="Palatino Linotype"/>
          <w:color w:val="000000"/>
          <w:szCs w:val="24"/>
        </w:rPr>
      </w:pPr>
      <w:r w:rsidRPr="006922F5">
        <w:rPr>
          <w:rFonts w:eastAsia="Palatino Linotype" w:cs="Palatino Linotype"/>
          <w:color w:val="000000"/>
          <w:szCs w:val="24"/>
        </w:rPr>
        <w:t xml:space="preserve">Es así </w:t>
      </w:r>
      <w:r w:rsidR="00D574A2" w:rsidRPr="006922F5">
        <w:rPr>
          <w:rFonts w:eastAsia="Palatino Linotype" w:cs="Palatino Linotype"/>
          <w:color w:val="000000"/>
          <w:szCs w:val="24"/>
        </w:rPr>
        <w:t>como</w:t>
      </w:r>
      <w:r w:rsidRPr="006922F5">
        <w:rPr>
          <w:rFonts w:eastAsia="Palatino Linotype" w:cs="Palatino Linotype"/>
          <w:color w:val="000000"/>
          <w:szCs w:val="24"/>
        </w:rPr>
        <w:t>, conforme a los preceptos legales citados, se desprende que el derecho de acceso a la información pública es un derecho individual que puede ser ejercido ante cualquier autoridad, entidad, órgano u organismo, tanto federales, como estatales, de la Ciudad de México, o Municipales, con el fin de que los particulares conozcan toda aquella información que es considerada como pública.</w:t>
      </w:r>
    </w:p>
    <w:p w14:paraId="36D29552" w14:textId="77777777" w:rsidR="00A970D5" w:rsidRPr="006922F5" w:rsidRDefault="00A970D5" w:rsidP="006922F5">
      <w:pPr>
        <w:pBdr>
          <w:top w:val="nil"/>
          <w:left w:val="nil"/>
          <w:bottom w:val="nil"/>
          <w:right w:val="nil"/>
          <w:between w:val="nil"/>
        </w:pBdr>
        <w:contextualSpacing/>
        <w:rPr>
          <w:rFonts w:eastAsia="Palatino Linotype" w:cs="Palatino Linotype"/>
          <w:color w:val="000000"/>
          <w:szCs w:val="24"/>
        </w:rPr>
      </w:pPr>
    </w:p>
    <w:p w14:paraId="41A298C6" w14:textId="5B9F7950" w:rsidR="009B7E65" w:rsidRDefault="00A970D5" w:rsidP="00A837D0">
      <w:pPr>
        <w:contextualSpacing/>
        <w:rPr>
          <w:rFonts w:eastAsia="Palatino Linotype" w:cs="Palatino Linotype"/>
          <w:color w:val="000000"/>
        </w:rPr>
      </w:pPr>
      <w:r w:rsidRPr="006922F5">
        <w:rPr>
          <w:rFonts w:eastAsia="Palatino Linotype" w:cs="Palatino Linotype"/>
          <w:szCs w:val="24"/>
        </w:rPr>
        <w:t xml:space="preserve">En segundo término, </w:t>
      </w:r>
      <w:r w:rsidR="0062141B">
        <w:rPr>
          <w:rFonts w:eastAsia="Palatino Linotype" w:cs="Palatino Linotype"/>
          <w:szCs w:val="24"/>
        </w:rPr>
        <w:t xml:space="preserve">se tiene que la Titular de la Unidad de Transparencia informó al hoy Recurrente que la información solicitada </w:t>
      </w:r>
      <w:r w:rsidR="009B7E65">
        <w:rPr>
          <w:rFonts w:eastAsia="Palatino Linotype" w:cs="Palatino Linotype"/>
          <w:szCs w:val="24"/>
        </w:rPr>
        <w:t xml:space="preserve">no </w:t>
      </w:r>
      <w:r w:rsidR="0062141B">
        <w:rPr>
          <w:rFonts w:eastAsia="Palatino Linotype" w:cs="Palatino Linotype"/>
          <w:szCs w:val="24"/>
        </w:rPr>
        <w:t>es gener</w:t>
      </w:r>
      <w:r w:rsidR="009B7E65">
        <w:rPr>
          <w:rFonts w:eastAsia="Palatino Linotype" w:cs="Palatino Linotype"/>
          <w:szCs w:val="24"/>
        </w:rPr>
        <w:t xml:space="preserve">ada, poseída o administrada por el Sujeto Obligado, sino que puede ser generada por otros sujetos obligados, como </w:t>
      </w:r>
      <w:r w:rsidR="009B7E65">
        <w:rPr>
          <w:rFonts w:eastAsia="Palatino Linotype" w:cs="Palatino Linotype"/>
          <w:color w:val="000000"/>
        </w:rPr>
        <w:t>las Secretarías de Energía, de Economía y de Infraestructura, Comunicaciones y Transportes, así como de la Comisión Reguladora de Energía del Gobierno Federal.</w:t>
      </w:r>
    </w:p>
    <w:p w14:paraId="40FD973B" w14:textId="77777777" w:rsidR="009B7E65" w:rsidRDefault="009B7E65" w:rsidP="00A837D0">
      <w:pPr>
        <w:contextualSpacing/>
        <w:rPr>
          <w:rFonts w:eastAsia="Palatino Linotype" w:cs="Palatino Linotype"/>
          <w:color w:val="000000"/>
        </w:rPr>
      </w:pPr>
    </w:p>
    <w:p w14:paraId="0FFDEBD3" w14:textId="7C29EFF5" w:rsidR="009B7E65" w:rsidRDefault="009B7E65" w:rsidP="00A837D0">
      <w:pPr>
        <w:contextualSpacing/>
        <w:rPr>
          <w:rFonts w:eastAsia="Palatino Linotype" w:cs="Palatino Linotype"/>
          <w:szCs w:val="24"/>
        </w:rPr>
      </w:pPr>
      <w:r>
        <w:rPr>
          <w:rFonts w:eastAsia="Palatino Linotype" w:cs="Palatino Linotype"/>
          <w:color w:val="000000"/>
        </w:rPr>
        <w:t>En ese sentido, es conveniente hacer referencia a lo dispuesto en el artículo 167 de la Ley de Transparencia local, que a la letra establece lo siguiente:</w:t>
      </w:r>
    </w:p>
    <w:p w14:paraId="43788908" w14:textId="77777777" w:rsidR="009B7E65" w:rsidRDefault="009B7E65" w:rsidP="00A837D0">
      <w:pPr>
        <w:contextualSpacing/>
        <w:rPr>
          <w:rFonts w:eastAsia="Palatino Linotype" w:cs="Palatino Linotype"/>
          <w:szCs w:val="24"/>
        </w:rPr>
      </w:pPr>
    </w:p>
    <w:p w14:paraId="391C4E51" w14:textId="77777777" w:rsidR="009B7E65" w:rsidRPr="009B7E65" w:rsidRDefault="009B7E65" w:rsidP="009B7E65">
      <w:pPr>
        <w:pStyle w:val="Fundamentos"/>
        <w:rPr>
          <w:lang w:val="es-MX"/>
        </w:rPr>
      </w:pPr>
      <w:r w:rsidRPr="009B7E65">
        <w:rPr>
          <w:b/>
          <w:lang w:val="es-MX"/>
        </w:rPr>
        <w:t xml:space="preserve">Artículo 167. </w:t>
      </w:r>
      <w:r w:rsidRPr="009B7E65">
        <w:rPr>
          <w:b/>
          <w:u w:val="single"/>
          <w:lang w:val="es-MX"/>
        </w:rPr>
        <w:t>Cuando las unidades de transparencia determinen la notoria incompetencia por parte de los sujetos obligados, dentro del ámbito de aplicación, para atender la solicitud de acceso a la información, deberán comunicarlo al solicitante, dentro de los tres días hábiles posteriores a la recepción de la solicitud y, en su caso orientar al solicitante, el o los sujetos obligados competentes.</w:t>
      </w:r>
    </w:p>
    <w:p w14:paraId="0DF54AE0" w14:textId="77777777" w:rsidR="009B7E65" w:rsidRPr="009B7E65" w:rsidRDefault="009B7E65" w:rsidP="009B7E65">
      <w:pPr>
        <w:pStyle w:val="Fundamentos"/>
        <w:rPr>
          <w:lang w:val="es-MX"/>
        </w:rPr>
      </w:pPr>
    </w:p>
    <w:p w14:paraId="164637DD" w14:textId="77777777" w:rsidR="009B7E65" w:rsidRPr="009B7E65" w:rsidRDefault="009B7E65" w:rsidP="009B7E65">
      <w:pPr>
        <w:pStyle w:val="Fundamentos"/>
        <w:rPr>
          <w:lang w:val="es-MX"/>
        </w:rPr>
      </w:pPr>
      <w:r w:rsidRPr="009B7E65">
        <w:rPr>
          <w:lang w:val="es-MX"/>
        </w:rPr>
        <w:t>Si los sujetos obligados son competentes para atender parcialmente la solicitud de acceso a la información, deberá dar respuesta respecto de dicha parte. Respecto de la información sobre la cual es incompetente se procederá conforme lo señala el párrafo anterior.</w:t>
      </w:r>
    </w:p>
    <w:p w14:paraId="1ED9CD83" w14:textId="77777777" w:rsidR="009B7E65" w:rsidRPr="009B7E65" w:rsidRDefault="009B7E65" w:rsidP="009B7E65">
      <w:pPr>
        <w:pStyle w:val="Fundamentos"/>
        <w:rPr>
          <w:lang w:val="es-MX"/>
        </w:rPr>
      </w:pPr>
    </w:p>
    <w:p w14:paraId="24ADE538" w14:textId="77777777" w:rsidR="009B7E65" w:rsidRPr="009B7E65" w:rsidRDefault="009B7E65" w:rsidP="009B7E65">
      <w:pPr>
        <w:pStyle w:val="Fundamentos"/>
        <w:rPr>
          <w:lang w:val="es-MX"/>
        </w:rPr>
      </w:pPr>
      <w:r w:rsidRPr="009B7E65">
        <w:rPr>
          <w:lang w:val="es-MX"/>
        </w:rPr>
        <w:t>Si transcurrido el plazo señalado en el primer párrafo de este artículo, el sujeto obligado no declina la competencia en los términos establecidos, podrá canalizar la solicitud ante el sujeto obligado competente.</w:t>
      </w:r>
    </w:p>
    <w:p w14:paraId="6FE7742D" w14:textId="77777777" w:rsidR="009B7E65" w:rsidRDefault="009B7E65" w:rsidP="00A837D0">
      <w:pPr>
        <w:contextualSpacing/>
        <w:rPr>
          <w:rFonts w:eastAsia="Palatino Linotype" w:cs="Palatino Linotype"/>
          <w:szCs w:val="24"/>
        </w:rPr>
      </w:pPr>
    </w:p>
    <w:p w14:paraId="1D60CB06" w14:textId="6B5F9E27" w:rsidR="009B7E65" w:rsidRDefault="009B7E65" w:rsidP="00A837D0">
      <w:pPr>
        <w:contextualSpacing/>
        <w:rPr>
          <w:rFonts w:eastAsia="Palatino Linotype" w:cs="Palatino Linotype"/>
          <w:szCs w:val="24"/>
        </w:rPr>
      </w:pPr>
      <w:r>
        <w:rPr>
          <w:rFonts w:eastAsia="Palatino Linotype" w:cs="Palatino Linotype"/>
          <w:szCs w:val="24"/>
        </w:rPr>
        <w:t xml:space="preserve">Como se desprende del precepto en cita, la Unidad de Transparencia se encuentra facultada para determinar la notoria incompetencia para generar la información </w:t>
      </w:r>
      <w:r w:rsidR="00BE4B12">
        <w:rPr>
          <w:rFonts w:eastAsia="Palatino Linotype" w:cs="Palatino Linotype"/>
          <w:szCs w:val="24"/>
        </w:rPr>
        <w:t>requerida por los solicitantes y para comunicárselos a estos en el término establecido; por tanto, es conveniente señalar que</w:t>
      </w:r>
      <w:r w:rsidR="007638A1">
        <w:rPr>
          <w:rFonts w:eastAsia="Palatino Linotype" w:cs="Palatino Linotype"/>
          <w:szCs w:val="24"/>
        </w:rPr>
        <w:t>, al día de la solicitud y de la respuesta,</w:t>
      </w:r>
      <w:r w:rsidR="00BE4B12">
        <w:rPr>
          <w:rFonts w:eastAsia="Palatino Linotype" w:cs="Palatino Linotype"/>
          <w:szCs w:val="24"/>
        </w:rPr>
        <w:t xml:space="preserve"> el Sujeto Obligado </w:t>
      </w:r>
      <w:r w:rsidR="007638A1">
        <w:rPr>
          <w:rFonts w:eastAsia="Palatino Linotype" w:cs="Palatino Linotype"/>
          <w:szCs w:val="24"/>
        </w:rPr>
        <w:t xml:space="preserve">tenía </w:t>
      </w:r>
      <w:r w:rsidR="00BE4B12">
        <w:rPr>
          <w:rFonts w:eastAsia="Palatino Linotype" w:cs="Palatino Linotype"/>
          <w:szCs w:val="24"/>
        </w:rPr>
        <w:t>sus atribuciones establecidas en la Ley Orgánica de la Administración Pública del Estado de M</w:t>
      </w:r>
      <w:r w:rsidR="007638A1">
        <w:rPr>
          <w:rFonts w:eastAsia="Palatino Linotype" w:cs="Palatino Linotype"/>
          <w:szCs w:val="24"/>
        </w:rPr>
        <w:t xml:space="preserve">éxico, en concreto, en el </w:t>
      </w:r>
      <w:r w:rsidR="00BE4B12">
        <w:rPr>
          <w:rFonts w:eastAsia="Palatino Linotype" w:cs="Palatino Linotype"/>
          <w:szCs w:val="24"/>
        </w:rPr>
        <w:t>art</w:t>
      </w:r>
      <w:r w:rsidR="007638A1">
        <w:rPr>
          <w:rFonts w:eastAsia="Palatino Linotype" w:cs="Palatino Linotype"/>
          <w:szCs w:val="24"/>
        </w:rPr>
        <w:t>ículo 36</w:t>
      </w:r>
      <w:r w:rsidR="008B09C6">
        <w:rPr>
          <w:rStyle w:val="Refdenotaalpie"/>
          <w:rFonts w:eastAsia="Palatino Linotype" w:cs="Palatino Linotype"/>
          <w:szCs w:val="24"/>
        </w:rPr>
        <w:footnoteReference w:id="3"/>
      </w:r>
      <w:r w:rsidR="007638A1">
        <w:rPr>
          <w:rFonts w:eastAsia="Palatino Linotype" w:cs="Palatino Linotype"/>
          <w:szCs w:val="24"/>
        </w:rPr>
        <w:t xml:space="preserve"> en el</w:t>
      </w:r>
      <w:r w:rsidR="00BE4B12">
        <w:rPr>
          <w:rFonts w:eastAsia="Palatino Linotype" w:cs="Palatino Linotype"/>
          <w:szCs w:val="24"/>
        </w:rPr>
        <w:t xml:space="preserve"> que </w:t>
      </w:r>
      <w:r w:rsidR="007638A1">
        <w:rPr>
          <w:rFonts w:eastAsia="Palatino Linotype" w:cs="Palatino Linotype"/>
          <w:szCs w:val="24"/>
        </w:rPr>
        <w:t xml:space="preserve">estaba dispuesto </w:t>
      </w:r>
      <w:r w:rsidR="00BE4B12">
        <w:rPr>
          <w:rFonts w:eastAsia="Palatino Linotype" w:cs="Palatino Linotype"/>
          <w:szCs w:val="24"/>
        </w:rPr>
        <w:t>lo siguiente:</w:t>
      </w:r>
    </w:p>
    <w:p w14:paraId="54A0D7E3" w14:textId="77777777" w:rsidR="00BE4B12" w:rsidRDefault="00BE4B12" w:rsidP="00A837D0">
      <w:pPr>
        <w:contextualSpacing/>
        <w:rPr>
          <w:rFonts w:eastAsia="Palatino Linotype" w:cs="Palatino Linotype"/>
          <w:szCs w:val="24"/>
        </w:rPr>
      </w:pPr>
    </w:p>
    <w:p w14:paraId="7ADC105E" w14:textId="254921A0" w:rsidR="007638A1" w:rsidRPr="007638A1" w:rsidRDefault="007638A1" w:rsidP="007638A1">
      <w:pPr>
        <w:pStyle w:val="Fundamentos"/>
        <w:rPr>
          <w:lang w:val="es-MX"/>
        </w:rPr>
      </w:pPr>
      <w:r w:rsidRPr="007638A1">
        <w:rPr>
          <w:b/>
          <w:bCs/>
          <w:lang w:val="es-MX"/>
        </w:rPr>
        <w:lastRenderedPageBreak/>
        <w:t>Artículo 36.-</w:t>
      </w:r>
      <w:r w:rsidRPr="007638A1">
        <w:rPr>
          <w:lang w:val="es-MX"/>
        </w:rPr>
        <w:t xml:space="preserve"> La Secretaría de Desarrollo Económico es la dependencia encargada de</w:t>
      </w:r>
      <w:r>
        <w:rPr>
          <w:lang w:val="es-MX"/>
        </w:rPr>
        <w:t xml:space="preserve"> </w:t>
      </w:r>
      <w:r w:rsidRPr="007638A1">
        <w:rPr>
          <w:lang w:val="es-MX"/>
        </w:rPr>
        <w:t>regular, promover, fomentar y atender el desarrollo económico del Estado.</w:t>
      </w:r>
    </w:p>
    <w:p w14:paraId="676CDCFC" w14:textId="77777777" w:rsidR="007638A1" w:rsidRPr="007638A1" w:rsidRDefault="007638A1" w:rsidP="007638A1">
      <w:pPr>
        <w:pStyle w:val="Fundamentos"/>
        <w:rPr>
          <w:lang w:val="es-MX"/>
        </w:rPr>
      </w:pPr>
    </w:p>
    <w:p w14:paraId="56668CAF" w14:textId="77777777" w:rsidR="007638A1" w:rsidRPr="007638A1" w:rsidRDefault="007638A1" w:rsidP="007638A1">
      <w:pPr>
        <w:pStyle w:val="Fundamentos"/>
        <w:rPr>
          <w:lang w:val="es-MX"/>
        </w:rPr>
      </w:pPr>
      <w:r w:rsidRPr="007638A1">
        <w:rPr>
          <w:lang w:val="es-MX"/>
        </w:rPr>
        <w:t>A esta Secretaría le corresponde el despacho de los siguientes asuntos:</w:t>
      </w:r>
    </w:p>
    <w:p w14:paraId="372FE6F2" w14:textId="77777777" w:rsidR="007638A1" w:rsidRPr="007638A1" w:rsidRDefault="007638A1" w:rsidP="007638A1">
      <w:pPr>
        <w:pStyle w:val="Fundamentos"/>
        <w:rPr>
          <w:lang w:val="es-MX"/>
        </w:rPr>
      </w:pPr>
    </w:p>
    <w:p w14:paraId="133A0B75" w14:textId="519B262D" w:rsidR="007638A1" w:rsidRPr="007638A1" w:rsidRDefault="007638A1" w:rsidP="007638A1">
      <w:pPr>
        <w:pStyle w:val="Fundamentos"/>
        <w:rPr>
          <w:lang w:val="es-MX"/>
        </w:rPr>
      </w:pPr>
      <w:r w:rsidRPr="007638A1">
        <w:rPr>
          <w:b/>
          <w:bCs/>
          <w:lang w:val="es-MX"/>
        </w:rPr>
        <w:t>I.</w:t>
      </w:r>
      <w:r w:rsidRPr="007638A1">
        <w:rPr>
          <w:lang w:val="es-MX"/>
        </w:rPr>
        <w:t xml:space="preserve"> Proponer al Gobernador las políticas y programas relativos al fomento de las actividades</w:t>
      </w:r>
      <w:r>
        <w:rPr>
          <w:lang w:val="es-MX"/>
        </w:rPr>
        <w:t xml:space="preserve"> </w:t>
      </w:r>
      <w:r w:rsidRPr="007638A1">
        <w:rPr>
          <w:lang w:val="es-MX"/>
        </w:rPr>
        <w:t>industriales, mineras y comerciales;</w:t>
      </w:r>
    </w:p>
    <w:p w14:paraId="5776E9B5" w14:textId="554472AC" w:rsidR="007638A1" w:rsidRPr="007638A1" w:rsidRDefault="007638A1" w:rsidP="007638A1">
      <w:pPr>
        <w:pStyle w:val="Fundamentos"/>
        <w:rPr>
          <w:lang w:val="es-MX"/>
        </w:rPr>
      </w:pPr>
      <w:r w:rsidRPr="007638A1">
        <w:rPr>
          <w:b/>
          <w:bCs/>
          <w:lang w:val="es-MX"/>
        </w:rPr>
        <w:t>II.</w:t>
      </w:r>
      <w:r w:rsidRPr="007638A1">
        <w:rPr>
          <w:lang w:val="es-MX"/>
        </w:rPr>
        <w:t xml:space="preserve"> Participar en la planeación y programación de las obras e inversiones tendientes a</w:t>
      </w:r>
      <w:r>
        <w:rPr>
          <w:lang w:val="es-MX"/>
        </w:rPr>
        <w:t xml:space="preserve"> </w:t>
      </w:r>
      <w:r w:rsidRPr="007638A1">
        <w:rPr>
          <w:lang w:val="es-MX"/>
        </w:rPr>
        <w:t>promover la racional explotación de los recursos minerales del Estado;</w:t>
      </w:r>
    </w:p>
    <w:p w14:paraId="7E0F6907" w14:textId="3CA38582" w:rsidR="007638A1" w:rsidRPr="007638A1" w:rsidRDefault="007638A1" w:rsidP="007638A1">
      <w:pPr>
        <w:pStyle w:val="Fundamentos"/>
        <w:rPr>
          <w:lang w:val="es-MX"/>
        </w:rPr>
      </w:pPr>
      <w:r w:rsidRPr="007638A1">
        <w:rPr>
          <w:b/>
          <w:bCs/>
          <w:lang w:val="es-MX"/>
        </w:rPr>
        <w:t>III.</w:t>
      </w:r>
      <w:r w:rsidRPr="007638A1">
        <w:rPr>
          <w:lang w:val="es-MX"/>
        </w:rPr>
        <w:t xml:space="preserve"> Servir de órgano de consulta y asesoría en materia de desarrollo económico tanto a los</w:t>
      </w:r>
      <w:r>
        <w:rPr>
          <w:lang w:val="es-MX"/>
        </w:rPr>
        <w:t xml:space="preserve"> </w:t>
      </w:r>
      <w:r w:rsidRPr="007638A1">
        <w:rPr>
          <w:lang w:val="es-MX"/>
        </w:rPr>
        <w:t>organismos públicos y privados como a las dependencias del Ejecutivo;</w:t>
      </w:r>
    </w:p>
    <w:p w14:paraId="37DED69E" w14:textId="6663120F" w:rsidR="007638A1" w:rsidRPr="007638A1" w:rsidRDefault="007638A1" w:rsidP="007638A1">
      <w:pPr>
        <w:pStyle w:val="Fundamentos"/>
        <w:rPr>
          <w:lang w:val="es-MX"/>
        </w:rPr>
      </w:pPr>
      <w:r w:rsidRPr="007638A1">
        <w:rPr>
          <w:b/>
          <w:bCs/>
          <w:lang w:val="es-MX"/>
        </w:rPr>
        <w:t>IV.</w:t>
      </w:r>
      <w:r w:rsidRPr="007638A1">
        <w:rPr>
          <w:lang w:val="es-MX"/>
        </w:rPr>
        <w:t xml:space="preserve"> Asesorar técnicamente a los Ayuntamientos, a los sectores sociales y privados que lo</w:t>
      </w:r>
      <w:r>
        <w:rPr>
          <w:lang w:val="es-MX"/>
        </w:rPr>
        <w:t xml:space="preserve"> </w:t>
      </w:r>
      <w:r w:rsidRPr="007638A1">
        <w:rPr>
          <w:lang w:val="es-MX"/>
        </w:rPr>
        <w:t>soliciten, en el establecimiento de nuevas industrias o en la ejecución de proyectos</w:t>
      </w:r>
      <w:r>
        <w:rPr>
          <w:lang w:val="es-MX"/>
        </w:rPr>
        <w:t xml:space="preserve"> </w:t>
      </w:r>
      <w:r w:rsidRPr="007638A1">
        <w:rPr>
          <w:lang w:val="es-MX"/>
        </w:rPr>
        <w:t>productivos;</w:t>
      </w:r>
    </w:p>
    <w:p w14:paraId="6976B098" w14:textId="2684DB37" w:rsidR="007638A1" w:rsidRPr="007638A1" w:rsidRDefault="007638A1" w:rsidP="007638A1">
      <w:pPr>
        <w:pStyle w:val="Fundamentos"/>
        <w:rPr>
          <w:lang w:val="es-MX"/>
        </w:rPr>
      </w:pPr>
      <w:r w:rsidRPr="007638A1">
        <w:rPr>
          <w:b/>
          <w:bCs/>
          <w:lang w:val="es-MX"/>
        </w:rPr>
        <w:t>V.</w:t>
      </w:r>
      <w:r w:rsidRPr="007638A1">
        <w:rPr>
          <w:lang w:val="es-MX"/>
        </w:rPr>
        <w:t xml:space="preserve"> Apoyar la creación y desarrollo de agroindustrias en el Estado y fomentar la industrial</w:t>
      </w:r>
      <w:r>
        <w:rPr>
          <w:lang w:val="es-MX"/>
        </w:rPr>
        <w:t xml:space="preserve"> </w:t>
      </w:r>
      <w:r w:rsidRPr="007638A1">
        <w:rPr>
          <w:lang w:val="es-MX"/>
        </w:rPr>
        <w:t>rural;</w:t>
      </w:r>
    </w:p>
    <w:p w14:paraId="02FA909A" w14:textId="77777777" w:rsidR="007638A1" w:rsidRPr="007638A1" w:rsidRDefault="007638A1" w:rsidP="007638A1">
      <w:pPr>
        <w:pStyle w:val="Fundamentos"/>
        <w:rPr>
          <w:b/>
          <w:bCs/>
          <w:lang w:val="es-MX"/>
        </w:rPr>
      </w:pPr>
      <w:r w:rsidRPr="007638A1">
        <w:rPr>
          <w:b/>
          <w:bCs/>
          <w:lang w:val="es-MX"/>
        </w:rPr>
        <w:t xml:space="preserve">V. Bis. </w:t>
      </w:r>
      <w:r w:rsidRPr="007638A1">
        <w:rPr>
          <w:lang w:val="es-MX"/>
        </w:rPr>
        <w:t>Derogada</w:t>
      </w:r>
    </w:p>
    <w:p w14:paraId="58A0E5F9" w14:textId="15246122" w:rsidR="007638A1" w:rsidRPr="007638A1" w:rsidRDefault="007638A1" w:rsidP="007638A1">
      <w:pPr>
        <w:pStyle w:val="Fundamentos"/>
        <w:rPr>
          <w:lang w:val="es-MX"/>
        </w:rPr>
      </w:pPr>
      <w:r w:rsidRPr="007638A1">
        <w:rPr>
          <w:b/>
          <w:bCs/>
          <w:lang w:val="es-MX"/>
        </w:rPr>
        <w:t>V Ter.</w:t>
      </w:r>
      <w:r w:rsidRPr="007638A1">
        <w:rPr>
          <w:lang w:val="es-MX"/>
        </w:rPr>
        <w:t xml:space="preserve"> Desarrollar e implementar políticas que vayan encaminadas al uso estratégico de</w:t>
      </w:r>
      <w:r>
        <w:rPr>
          <w:lang w:val="es-MX"/>
        </w:rPr>
        <w:t xml:space="preserve"> </w:t>
      </w:r>
      <w:r w:rsidRPr="007638A1">
        <w:rPr>
          <w:lang w:val="es-MX"/>
        </w:rPr>
        <w:t>las tecnologías de la información y que impulsen el desarrollo económico dentro de la</w:t>
      </w:r>
      <w:r>
        <w:rPr>
          <w:lang w:val="es-MX"/>
        </w:rPr>
        <w:t xml:space="preserve"> </w:t>
      </w:r>
      <w:r w:rsidRPr="007638A1">
        <w:rPr>
          <w:lang w:val="es-MX"/>
        </w:rPr>
        <w:t>entidad, así como la generación de nuevas empresas y empleos y fomenten la</w:t>
      </w:r>
      <w:r>
        <w:rPr>
          <w:lang w:val="es-MX"/>
        </w:rPr>
        <w:t xml:space="preserve"> </w:t>
      </w:r>
      <w:r w:rsidRPr="007638A1">
        <w:rPr>
          <w:lang w:val="es-MX"/>
        </w:rPr>
        <w:t>competitividad dentro de las regiones del estado. Las acciones enunciadas en esta</w:t>
      </w:r>
      <w:r>
        <w:rPr>
          <w:lang w:val="es-MX"/>
        </w:rPr>
        <w:t xml:space="preserve"> </w:t>
      </w:r>
      <w:r w:rsidRPr="007638A1">
        <w:rPr>
          <w:lang w:val="es-MX"/>
        </w:rPr>
        <w:t>fracción deberán realizarse con apego a los lineamientos técnicos que establezca la Ley de</w:t>
      </w:r>
      <w:r>
        <w:rPr>
          <w:lang w:val="es-MX"/>
        </w:rPr>
        <w:t xml:space="preserve"> </w:t>
      </w:r>
      <w:r w:rsidRPr="007638A1">
        <w:rPr>
          <w:lang w:val="es-MX"/>
        </w:rPr>
        <w:t>Gobierno Digital del Estado de México y Municipios, y su Reglamento.</w:t>
      </w:r>
    </w:p>
    <w:p w14:paraId="0A2A2698" w14:textId="6D36CD8B" w:rsidR="007638A1" w:rsidRPr="007638A1" w:rsidRDefault="007638A1" w:rsidP="007638A1">
      <w:pPr>
        <w:pStyle w:val="Fundamentos"/>
        <w:rPr>
          <w:lang w:val="es-MX"/>
        </w:rPr>
      </w:pPr>
      <w:r w:rsidRPr="007638A1">
        <w:rPr>
          <w:b/>
          <w:bCs/>
          <w:lang w:val="es-MX"/>
        </w:rPr>
        <w:t>VI.</w:t>
      </w:r>
      <w:r w:rsidRPr="007638A1">
        <w:rPr>
          <w:lang w:val="es-MX"/>
        </w:rPr>
        <w:t xml:space="preserve"> Apoyar los programas de investigación tecnológica, industrial y fomentar su</w:t>
      </w:r>
      <w:r>
        <w:rPr>
          <w:lang w:val="es-MX"/>
        </w:rPr>
        <w:t xml:space="preserve"> </w:t>
      </w:r>
      <w:r w:rsidRPr="007638A1">
        <w:rPr>
          <w:lang w:val="es-MX"/>
        </w:rPr>
        <w:t>divulgación;</w:t>
      </w:r>
    </w:p>
    <w:p w14:paraId="2E49C677" w14:textId="77777777" w:rsidR="007638A1" w:rsidRPr="007638A1" w:rsidRDefault="007638A1" w:rsidP="007638A1">
      <w:pPr>
        <w:pStyle w:val="Fundamentos"/>
        <w:rPr>
          <w:lang w:val="es-MX"/>
        </w:rPr>
      </w:pPr>
      <w:r w:rsidRPr="007638A1">
        <w:rPr>
          <w:b/>
          <w:bCs/>
          <w:lang w:val="es-MX"/>
        </w:rPr>
        <w:t>VII.</w:t>
      </w:r>
      <w:r w:rsidRPr="007638A1">
        <w:rPr>
          <w:lang w:val="es-MX"/>
        </w:rPr>
        <w:t xml:space="preserve"> Promover la realización de ferias, exposiciones y congresos industriales y comerciales;</w:t>
      </w:r>
    </w:p>
    <w:p w14:paraId="18356EA7" w14:textId="4A918FD5" w:rsidR="007638A1" w:rsidRPr="007638A1" w:rsidRDefault="007638A1" w:rsidP="007638A1">
      <w:pPr>
        <w:pStyle w:val="Fundamentos"/>
        <w:rPr>
          <w:lang w:val="es-MX"/>
        </w:rPr>
      </w:pPr>
      <w:r w:rsidRPr="007638A1">
        <w:rPr>
          <w:b/>
          <w:bCs/>
          <w:lang w:val="es-MX"/>
        </w:rPr>
        <w:t>VIII.</w:t>
      </w:r>
      <w:r w:rsidRPr="007638A1">
        <w:rPr>
          <w:lang w:val="es-MX"/>
        </w:rPr>
        <w:t xml:space="preserve"> Participar en la creación y administración de parques, corredores y ciudades</w:t>
      </w:r>
      <w:r>
        <w:rPr>
          <w:lang w:val="es-MX"/>
        </w:rPr>
        <w:t xml:space="preserve"> </w:t>
      </w:r>
      <w:r w:rsidRPr="007638A1">
        <w:rPr>
          <w:lang w:val="es-MX"/>
        </w:rPr>
        <w:t>industriales en el Estado;</w:t>
      </w:r>
    </w:p>
    <w:p w14:paraId="41386516" w14:textId="55F6F10C" w:rsidR="007638A1" w:rsidRPr="007638A1" w:rsidRDefault="007638A1" w:rsidP="007638A1">
      <w:pPr>
        <w:pStyle w:val="Fundamentos"/>
        <w:rPr>
          <w:lang w:val="es-MX"/>
        </w:rPr>
      </w:pPr>
      <w:r w:rsidRPr="007638A1">
        <w:rPr>
          <w:b/>
          <w:bCs/>
          <w:lang w:val="es-MX"/>
        </w:rPr>
        <w:t>IX.</w:t>
      </w:r>
      <w:r w:rsidRPr="007638A1">
        <w:rPr>
          <w:lang w:val="es-MX"/>
        </w:rPr>
        <w:t xml:space="preserve"> Formular y promover el establecimiento de medidas para el fomento y protección del</w:t>
      </w:r>
      <w:r>
        <w:rPr>
          <w:lang w:val="es-MX"/>
        </w:rPr>
        <w:t xml:space="preserve"> </w:t>
      </w:r>
      <w:r w:rsidRPr="007638A1">
        <w:rPr>
          <w:lang w:val="es-MX"/>
        </w:rPr>
        <w:t>comercio de primera mano en el Estado;</w:t>
      </w:r>
    </w:p>
    <w:p w14:paraId="6998D9C2" w14:textId="5B952BE4" w:rsidR="007638A1" w:rsidRPr="007638A1" w:rsidRDefault="007638A1" w:rsidP="007638A1">
      <w:pPr>
        <w:pStyle w:val="Fundamentos"/>
        <w:rPr>
          <w:lang w:val="es-MX"/>
        </w:rPr>
      </w:pPr>
      <w:r w:rsidRPr="007638A1">
        <w:rPr>
          <w:b/>
          <w:bCs/>
          <w:lang w:val="es-MX"/>
        </w:rPr>
        <w:t>X.</w:t>
      </w:r>
      <w:r w:rsidRPr="007638A1">
        <w:rPr>
          <w:lang w:val="es-MX"/>
        </w:rPr>
        <w:t xml:space="preserve"> Ejercer, previo acuerdo del Ejecutivo del Estado, las atribuciones y funciones que en</w:t>
      </w:r>
      <w:r>
        <w:rPr>
          <w:lang w:val="es-MX"/>
        </w:rPr>
        <w:t xml:space="preserve"> </w:t>
      </w:r>
      <w:r w:rsidRPr="007638A1">
        <w:rPr>
          <w:lang w:val="es-MX"/>
        </w:rPr>
        <w:t>materia industrial y comercial contengan los convenios firmados entre el mismo y la</w:t>
      </w:r>
      <w:r>
        <w:rPr>
          <w:lang w:val="es-MX"/>
        </w:rPr>
        <w:t xml:space="preserve"> </w:t>
      </w:r>
      <w:r w:rsidRPr="007638A1">
        <w:rPr>
          <w:lang w:val="es-MX"/>
        </w:rPr>
        <w:t>administración pública federal;</w:t>
      </w:r>
    </w:p>
    <w:p w14:paraId="508EA59F" w14:textId="2AD04297" w:rsidR="007638A1" w:rsidRPr="007638A1" w:rsidRDefault="007638A1" w:rsidP="007638A1">
      <w:pPr>
        <w:pStyle w:val="Fundamentos"/>
        <w:rPr>
          <w:lang w:val="es-MX"/>
        </w:rPr>
      </w:pPr>
      <w:r w:rsidRPr="007638A1">
        <w:rPr>
          <w:b/>
          <w:bCs/>
          <w:lang w:val="es-MX"/>
        </w:rPr>
        <w:t>XI.</w:t>
      </w:r>
      <w:r w:rsidRPr="007638A1">
        <w:rPr>
          <w:lang w:val="es-MX"/>
        </w:rPr>
        <w:t xml:space="preserve"> Crear, operar y mantener actualizado en coordinación con los ayuntamientos, el</w:t>
      </w:r>
      <w:r>
        <w:rPr>
          <w:lang w:val="es-MX"/>
        </w:rPr>
        <w:t xml:space="preserve"> </w:t>
      </w:r>
      <w:r w:rsidRPr="007638A1">
        <w:rPr>
          <w:lang w:val="es-MX"/>
        </w:rPr>
        <w:t>Registro Estatal de Unidades Económicas o Establecimientos para la Enajenación,</w:t>
      </w:r>
      <w:r>
        <w:rPr>
          <w:lang w:val="es-MX"/>
        </w:rPr>
        <w:t xml:space="preserve"> </w:t>
      </w:r>
      <w:r w:rsidRPr="007638A1">
        <w:rPr>
          <w:lang w:val="es-MX"/>
        </w:rPr>
        <w:t>Reparación o Mantenimiento de Vehículos Automotores Usados y Autopartes Nuevas y</w:t>
      </w:r>
      <w:r>
        <w:rPr>
          <w:lang w:val="es-MX"/>
        </w:rPr>
        <w:t xml:space="preserve"> </w:t>
      </w:r>
      <w:r w:rsidRPr="007638A1">
        <w:rPr>
          <w:lang w:val="es-MX"/>
        </w:rPr>
        <w:t>Usadas;</w:t>
      </w:r>
    </w:p>
    <w:p w14:paraId="447E9EF3" w14:textId="0B4E2405" w:rsidR="007638A1" w:rsidRPr="007638A1" w:rsidRDefault="007638A1" w:rsidP="007638A1">
      <w:pPr>
        <w:pStyle w:val="Fundamentos"/>
        <w:rPr>
          <w:lang w:val="es-MX"/>
        </w:rPr>
      </w:pPr>
      <w:r w:rsidRPr="007638A1">
        <w:rPr>
          <w:b/>
          <w:bCs/>
          <w:lang w:val="es-MX"/>
        </w:rPr>
        <w:t>XII.</w:t>
      </w:r>
      <w:r w:rsidRPr="007638A1">
        <w:rPr>
          <w:lang w:val="es-MX"/>
        </w:rPr>
        <w:t xml:space="preserve"> Difundir la información relativa a las unidades económicas o establecimientos</w:t>
      </w:r>
      <w:r>
        <w:rPr>
          <w:lang w:val="es-MX"/>
        </w:rPr>
        <w:t xml:space="preserve"> </w:t>
      </w:r>
      <w:r w:rsidRPr="007638A1">
        <w:rPr>
          <w:lang w:val="es-MX"/>
        </w:rPr>
        <w:t>destinados a la enajenación, reparación o mantenimiento de vehículos automotores</w:t>
      </w:r>
      <w:r>
        <w:rPr>
          <w:lang w:val="es-MX"/>
        </w:rPr>
        <w:t xml:space="preserve"> </w:t>
      </w:r>
      <w:r w:rsidRPr="007638A1">
        <w:rPr>
          <w:lang w:val="es-MX"/>
        </w:rPr>
        <w:t>usados y autopartes nuevas y usadas;</w:t>
      </w:r>
    </w:p>
    <w:p w14:paraId="6FD735CD" w14:textId="77777777" w:rsidR="007638A1" w:rsidRPr="007638A1" w:rsidRDefault="007638A1" w:rsidP="007638A1">
      <w:pPr>
        <w:pStyle w:val="Fundamentos"/>
        <w:rPr>
          <w:lang w:val="es-MX"/>
        </w:rPr>
      </w:pPr>
      <w:r w:rsidRPr="007638A1">
        <w:rPr>
          <w:b/>
          <w:bCs/>
          <w:lang w:val="es-MX"/>
        </w:rPr>
        <w:t>XIII</w:t>
      </w:r>
      <w:r w:rsidRPr="007638A1">
        <w:rPr>
          <w:lang w:val="es-MX"/>
        </w:rPr>
        <w:t>. Expedir Normas Técnicas en las materias de su competencia;</w:t>
      </w:r>
    </w:p>
    <w:p w14:paraId="3722F21E" w14:textId="48549AEC" w:rsidR="007638A1" w:rsidRPr="007638A1" w:rsidRDefault="007638A1" w:rsidP="007638A1">
      <w:pPr>
        <w:pStyle w:val="Fundamentos"/>
        <w:rPr>
          <w:lang w:val="es-MX"/>
        </w:rPr>
      </w:pPr>
      <w:r w:rsidRPr="007638A1">
        <w:rPr>
          <w:b/>
          <w:bCs/>
          <w:lang w:val="es-MX"/>
        </w:rPr>
        <w:lastRenderedPageBreak/>
        <w:t>XIV.</w:t>
      </w:r>
      <w:r w:rsidRPr="007638A1">
        <w:rPr>
          <w:lang w:val="es-MX"/>
        </w:rPr>
        <w:t xml:space="preserve"> Vigilar el debido cumplimiento del Dictamen de Factibilidad Comercial Automotriz, a</w:t>
      </w:r>
      <w:r>
        <w:rPr>
          <w:lang w:val="es-MX"/>
        </w:rPr>
        <w:t xml:space="preserve"> </w:t>
      </w:r>
      <w:r w:rsidRPr="007638A1">
        <w:rPr>
          <w:lang w:val="es-MX"/>
        </w:rPr>
        <w:t>través de visitas de verificación, así como la aplicación de las medidas de seguridad e</w:t>
      </w:r>
      <w:r>
        <w:rPr>
          <w:lang w:val="es-MX"/>
        </w:rPr>
        <w:t xml:space="preserve"> </w:t>
      </w:r>
      <w:r w:rsidRPr="007638A1">
        <w:rPr>
          <w:lang w:val="es-MX"/>
        </w:rPr>
        <w:t>imposición de sanciones que le correspondan en el ámbito de sus atribuciones;</w:t>
      </w:r>
    </w:p>
    <w:p w14:paraId="286980CA" w14:textId="77777777" w:rsidR="007638A1" w:rsidRPr="007638A1" w:rsidRDefault="007638A1" w:rsidP="007638A1">
      <w:pPr>
        <w:pStyle w:val="Fundamentos"/>
        <w:rPr>
          <w:lang w:val="es-MX"/>
        </w:rPr>
      </w:pPr>
      <w:r w:rsidRPr="007638A1">
        <w:rPr>
          <w:b/>
          <w:bCs/>
          <w:lang w:val="es-MX"/>
        </w:rPr>
        <w:t>XV.</w:t>
      </w:r>
      <w:r w:rsidRPr="007638A1">
        <w:rPr>
          <w:lang w:val="es-MX"/>
        </w:rPr>
        <w:t xml:space="preserve"> Crear, operar y mantener actualizado el Sistema de Unidades Económicas;</w:t>
      </w:r>
    </w:p>
    <w:p w14:paraId="7EDA3D6F" w14:textId="77777777" w:rsidR="007638A1" w:rsidRPr="007638A1" w:rsidRDefault="007638A1" w:rsidP="007638A1">
      <w:pPr>
        <w:pStyle w:val="Fundamentos"/>
        <w:rPr>
          <w:lang w:val="es-MX"/>
        </w:rPr>
      </w:pPr>
      <w:r w:rsidRPr="007638A1">
        <w:rPr>
          <w:b/>
          <w:bCs/>
          <w:lang w:val="es-MX"/>
        </w:rPr>
        <w:t>XVI</w:t>
      </w:r>
      <w:r w:rsidRPr="007638A1">
        <w:rPr>
          <w:lang w:val="es-MX"/>
        </w:rPr>
        <w:t>. Crear y operar el Registro Estatal de Unidades Económicas;</w:t>
      </w:r>
    </w:p>
    <w:p w14:paraId="26E60562" w14:textId="761AA967" w:rsidR="007638A1" w:rsidRPr="007638A1" w:rsidRDefault="007638A1" w:rsidP="007638A1">
      <w:pPr>
        <w:pStyle w:val="Fundamentos"/>
        <w:rPr>
          <w:lang w:val="es-MX"/>
        </w:rPr>
      </w:pPr>
      <w:r w:rsidRPr="007638A1">
        <w:rPr>
          <w:b/>
          <w:bCs/>
          <w:lang w:val="es-MX"/>
        </w:rPr>
        <w:t>XVII</w:t>
      </w:r>
      <w:r w:rsidRPr="007638A1">
        <w:rPr>
          <w:lang w:val="es-MX"/>
        </w:rPr>
        <w:t>. Instalar y operar las ventanillas de gestión y mantener actualizada la información</w:t>
      </w:r>
      <w:r>
        <w:rPr>
          <w:lang w:val="es-MX"/>
        </w:rPr>
        <w:t xml:space="preserve"> </w:t>
      </w:r>
      <w:r w:rsidRPr="007638A1">
        <w:rPr>
          <w:lang w:val="es-MX"/>
        </w:rPr>
        <w:t>del Sistema en coordinación con los ayuntamientos;</w:t>
      </w:r>
    </w:p>
    <w:p w14:paraId="42FC62A0" w14:textId="46577A95" w:rsidR="007638A1" w:rsidRPr="007638A1" w:rsidRDefault="007638A1" w:rsidP="007638A1">
      <w:pPr>
        <w:pStyle w:val="Fundamentos"/>
        <w:rPr>
          <w:lang w:val="es-MX"/>
        </w:rPr>
      </w:pPr>
      <w:r w:rsidRPr="007638A1">
        <w:rPr>
          <w:b/>
          <w:bCs/>
          <w:lang w:val="es-MX"/>
        </w:rPr>
        <w:t>XVIII.</w:t>
      </w:r>
      <w:r w:rsidRPr="007638A1">
        <w:rPr>
          <w:lang w:val="es-MX"/>
        </w:rPr>
        <w:t xml:space="preserve"> Emitir dictamen técnico para la ubicación de las zonas especiales de unidades</w:t>
      </w:r>
      <w:r>
        <w:rPr>
          <w:lang w:val="es-MX"/>
        </w:rPr>
        <w:t xml:space="preserve"> </w:t>
      </w:r>
      <w:r w:rsidRPr="007638A1">
        <w:rPr>
          <w:lang w:val="es-MX"/>
        </w:rPr>
        <w:t>económicas que su actividad principal sea la venta de vehículos usados de tianguis de</w:t>
      </w:r>
      <w:r>
        <w:rPr>
          <w:lang w:val="es-MX"/>
        </w:rPr>
        <w:t xml:space="preserve"> </w:t>
      </w:r>
      <w:r w:rsidRPr="007638A1">
        <w:rPr>
          <w:lang w:val="es-MX"/>
        </w:rPr>
        <w:t xml:space="preserve">autos o aprovechamiento de autopartes de los vehículos usados que han concluido </w:t>
      </w:r>
      <w:proofErr w:type="gramStart"/>
      <w:r w:rsidRPr="007638A1">
        <w:rPr>
          <w:lang w:val="es-MX"/>
        </w:rPr>
        <w:t>su</w:t>
      </w:r>
      <w:r>
        <w:rPr>
          <w:lang w:val="es-MX"/>
        </w:rPr>
        <w:t xml:space="preserve"> </w:t>
      </w:r>
      <w:r w:rsidRPr="007638A1">
        <w:rPr>
          <w:lang w:val="es-MX"/>
        </w:rPr>
        <w:t>vida útil o siniestrados</w:t>
      </w:r>
      <w:proofErr w:type="gramEnd"/>
      <w:r w:rsidRPr="007638A1">
        <w:rPr>
          <w:lang w:val="es-MX"/>
        </w:rPr>
        <w:t>;</w:t>
      </w:r>
    </w:p>
    <w:p w14:paraId="783C7BD9" w14:textId="77777777" w:rsidR="007638A1" w:rsidRPr="007638A1" w:rsidRDefault="007638A1" w:rsidP="007638A1">
      <w:pPr>
        <w:pStyle w:val="Fundamentos"/>
        <w:rPr>
          <w:lang w:val="es-MX"/>
        </w:rPr>
      </w:pPr>
      <w:r w:rsidRPr="007638A1">
        <w:rPr>
          <w:b/>
          <w:bCs/>
          <w:lang w:val="es-MX"/>
        </w:rPr>
        <w:t>XIX</w:t>
      </w:r>
      <w:r w:rsidRPr="007638A1">
        <w:rPr>
          <w:lang w:val="es-MX"/>
        </w:rPr>
        <w:t>. Las demás que señalen las leyes y reglamentos vigentes en el Estado.</w:t>
      </w:r>
    </w:p>
    <w:p w14:paraId="3986F422" w14:textId="77777777" w:rsidR="00BE4B12" w:rsidRDefault="00BE4B12" w:rsidP="00A837D0">
      <w:pPr>
        <w:contextualSpacing/>
        <w:rPr>
          <w:rFonts w:eastAsia="Palatino Linotype" w:cs="Palatino Linotype"/>
          <w:szCs w:val="24"/>
        </w:rPr>
      </w:pPr>
    </w:p>
    <w:p w14:paraId="09509FEF" w14:textId="26038F69" w:rsidR="00BE4B12" w:rsidRDefault="007638A1" w:rsidP="00A837D0">
      <w:pPr>
        <w:contextualSpacing/>
        <w:rPr>
          <w:rFonts w:eastAsia="Palatino Linotype" w:cs="Palatino Linotype"/>
          <w:szCs w:val="24"/>
        </w:rPr>
      </w:pPr>
      <w:r>
        <w:rPr>
          <w:rFonts w:eastAsia="Palatino Linotype" w:cs="Palatino Linotype"/>
          <w:szCs w:val="24"/>
        </w:rPr>
        <w:t xml:space="preserve">Como se puede observar, en la Ley Orgánica vigente a la fecha de que se dio respuesta a la solicitud de información, el Sujeto Obligado no contaba con ninguna atribución relativa a las unidades económicas dedicadas a </w:t>
      </w:r>
      <w:r w:rsidR="008B09C6" w:rsidRPr="005F711C">
        <w:rPr>
          <w:rFonts w:eastAsia="Palatino Linotype" w:cs="Palatino Linotype"/>
          <w:color w:val="000000"/>
        </w:rPr>
        <w:t>la importación, exportación, compra, venta distribución o comercialización de combustibles en el territorio del Estado de México</w:t>
      </w:r>
      <w:r w:rsidR="008B09C6">
        <w:rPr>
          <w:rFonts w:eastAsia="Palatino Linotype" w:cs="Palatino Linotype"/>
          <w:color w:val="000000"/>
        </w:rPr>
        <w:t>; por lo que dicha información debía ser requerida a autoridades a nivel federal, pues se consideró que eran las facultadas para generar, poseer o administrar información, las cuales fueron referidas por el Sujeto Obligado en su respuesta.</w:t>
      </w:r>
    </w:p>
    <w:p w14:paraId="25597594" w14:textId="77777777" w:rsidR="009B7E65" w:rsidRDefault="009B7E65" w:rsidP="00A837D0">
      <w:pPr>
        <w:contextualSpacing/>
        <w:rPr>
          <w:rFonts w:eastAsia="Palatino Linotype" w:cs="Palatino Linotype"/>
          <w:szCs w:val="24"/>
        </w:rPr>
      </w:pPr>
    </w:p>
    <w:p w14:paraId="419B77FE" w14:textId="3A6E5899" w:rsidR="005E6D0B" w:rsidRDefault="008B09C6" w:rsidP="005E6D0B">
      <w:pPr>
        <w:contextualSpacing/>
        <w:rPr>
          <w:rFonts w:eastAsia="Palatino Linotype" w:cs="Palatino Linotype"/>
          <w:szCs w:val="24"/>
        </w:rPr>
      </w:pPr>
      <w:r>
        <w:rPr>
          <w:rFonts w:eastAsia="Palatino Linotype" w:cs="Palatino Linotype"/>
          <w:szCs w:val="24"/>
        </w:rPr>
        <w:t xml:space="preserve">Por tanto, el Sujeto Obligado determinó su incompetencia para atender el requerimiento del hoy Recurrente, lo cual es congruente con lo establecido en la normatividad, toda vez que </w:t>
      </w:r>
      <w:r w:rsidR="009F6458">
        <w:rPr>
          <w:rFonts w:eastAsia="Palatino Linotype" w:cs="Palatino Linotype"/>
          <w:szCs w:val="24"/>
        </w:rPr>
        <w:t>los sujetos obligados, al determinar que no generan, poseen o administran la información que les requieren los solicitantes, deben declararse incompetentes, ya que carecen de las atribuciones para contar con la información, tal como se establece en el criterio con clave de control SO/013/2017 emitido por el Instituto Nacional de Transparencia, Acceso a la Información y Protección de Datos Personales, que a la letra estipula lo siguiente:</w:t>
      </w:r>
    </w:p>
    <w:p w14:paraId="2ED401DD" w14:textId="77777777" w:rsidR="009F6458" w:rsidRDefault="009F6458" w:rsidP="005E6D0B">
      <w:pPr>
        <w:contextualSpacing/>
        <w:rPr>
          <w:rFonts w:eastAsia="Palatino Linotype" w:cs="Palatino Linotype"/>
          <w:szCs w:val="24"/>
        </w:rPr>
      </w:pPr>
    </w:p>
    <w:p w14:paraId="317E7627" w14:textId="77777777" w:rsidR="009F6458" w:rsidRPr="009F6458" w:rsidRDefault="009F6458" w:rsidP="009F6458">
      <w:pPr>
        <w:pStyle w:val="Fundamentos"/>
        <w:rPr>
          <w:lang w:val="es-MX"/>
        </w:rPr>
      </w:pPr>
      <w:r w:rsidRPr="009F6458">
        <w:rPr>
          <w:b/>
          <w:bCs/>
          <w:lang w:val="es-MX"/>
        </w:rPr>
        <w:t>Incompetencia.</w:t>
      </w:r>
      <w:r w:rsidRPr="009F6458">
        <w:rPr>
          <w:lang w:val="es-MX"/>
        </w:rPr>
        <w:t xml:space="preserve"> La incompetencia implica la ausencia de atribuciones del sujeto obligado para poseer la información solicitada; es decir, se trata de una cuestión de derecho, en tanto que no existan facultades para contar con lo requerido; por lo que la incompetencia es una cualidad atribuida al sujeto obligado que la declara.</w:t>
      </w:r>
    </w:p>
    <w:p w14:paraId="51543182" w14:textId="77777777" w:rsidR="009F6458" w:rsidRDefault="009F6458" w:rsidP="005E6D0B">
      <w:pPr>
        <w:contextualSpacing/>
        <w:rPr>
          <w:rFonts w:eastAsia="Palatino Linotype" w:cs="Palatino Linotype"/>
          <w:szCs w:val="24"/>
        </w:rPr>
      </w:pPr>
    </w:p>
    <w:p w14:paraId="1FAA6A87" w14:textId="4A088AFB" w:rsidR="005E6D0B" w:rsidRDefault="00CF25B7" w:rsidP="005E6D0B">
      <w:pPr>
        <w:contextualSpacing/>
        <w:rPr>
          <w:rFonts w:eastAsia="Palatino Linotype" w:cs="Palatino Linotype"/>
          <w:szCs w:val="24"/>
        </w:rPr>
      </w:pPr>
      <w:r>
        <w:rPr>
          <w:rFonts w:eastAsia="Palatino Linotype" w:cs="Palatino Linotype"/>
          <w:szCs w:val="24"/>
        </w:rPr>
        <w:t xml:space="preserve">Ahora bien, en el presente caso se advierte que el Sujeto Obligado informó la incompetencia al Recurrente dentro del término de tres días establecido en el artículo 167 antes referido, en virtud de </w:t>
      </w:r>
      <w:r w:rsidR="00F026E6">
        <w:rPr>
          <w:rFonts w:eastAsia="Palatino Linotype" w:cs="Palatino Linotype"/>
          <w:szCs w:val="24"/>
        </w:rPr>
        <w:t xml:space="preserve">que la solicitud de información ingresó el día viernes </w:t>
      </w:r>
      <w:r w:rsidR="00352301">
        <w:rPr>
          <w:rFonts w:eastAsia="Palatino Linotype" w:cs="Palatino Linotype"/>
          <w:szCs w:val="24"/>
        </w:rPr>
        <w:t xml:space="preserve">primero de septiembre </w:t>
      </w:r>
      <w:r w:rsidR="00F026E6">
        <w:rPr>
          <w:rFonts w:eastAsia="Palatino Linotype" w:cs="Palatino Linotype"/>
          <w:szCs w:val="24"/>
        </w:rPr>
        <w:t xml:space="preserve">y la respuesta se emitió el </w:t>
      </w:r>
      <w:r w:rsidR="00352301">
        <w:rPr>
          <w:rFonts w:eastAsia="Palatino Linotype" w:cs="Palatino Linotype"/>
          <w:szCs w:val="24"/>
        </w:rPr>
        <w:t>miércoles</w:t>
      </w:r>
      <w:r w:rsidR="00416868">
        <w:rPr>
          <w:rFonts w:eastAsia="Palatino Linotype" w:cs="Palatino Linotype"/>
          <w:szCs w:val="24"/>
        </w:rPr>
        <w:t xml:space="preserve"> </w:t>
      </w:r>
      <w:r w:rsidR="00352301">
        <w:rPr>
          <w:rFonts w:eastAsia="Palatino Linotype" w:cs="Palatino Linotype"/>
          <w:szCs w:val="24"/>
        </w:rPr>
        <w:t>diez de seis de septiembre, por lo que transcurrieron dos días hábiles</w:t>
      </w:r>
      <w:r w:rsidR="00416868">
        <w:rPr>
          <w:rFonts w:eastAsia="Palatino Linotype" w:cs="Palatino Linotype"/>
          <w:szCs w:val="24"/>
        </w:rPr>
        <w:t xml:space="preserve"> </w:t>
      </w:r>
      <w:r w:rsidR="00352301">
        <w:rPr>
          <w:rFonts w:eastAsia="Palatino Linotype" w:cs="Palatino Linotype"/>
          <w:szCs w:val="24"/>
        </w:rPr>
        <w:t>(cuatro y cinco de septiembre, ya que el dos y tres de septiembre fueron sábado y domingo, respectivamente</w:t>
      </w:r>
      <w:r w:rsidR="00416868">
        <w:rPr>
          <w:rFonts w:eastAsia="Palatino Linotype" w:cs="Palatino Linotype"/>
          <w:szCs w:val="24"/>
        </w:rPr>
        <w:t xml:space="preserve">) en el intervalo del ingreso de la solicitud a su respuesta. </w:t>
      </w:r>
    </w:p>
    <w:p w14:paraId="325DFE84" w14:textId="77777777" w:rsidR="00416868" w:rsidRDefault="00416868" w:rsidP="005E6D0B">
      <w:pPr>
        <w:contextualSpacing/>
        <w:rPr>
          <w:rFonts w:eastAsia="Palatino Linotype" w:cs="Palatino Linotype"/>
          <w:szCs w:val="24"/>
        </w:rPr>
      </w:pPr>
    </w:p>
    <w:p w14:paraId="3F1615BD" w14:textId="6CD8BB8E" w:rsidR="00416868" w:rsidRDefault="00416868" w:rsidP="005E6D0B">
      <w:pPr>
        <w:contextualSpacing/>
        <w:rPr>
          <w:rFonts w:eastAsia="Palatino Linotype" w:cs="Palatino Linotype"/>
          <w:szCs w:val="24"/>
        </w:rPr>
      </w:pPr>
      <w:r>
        <w:rPr>
          <w:rFonts w:eastAsia="Palatino Linotype" w:cs="Palatino Linotype"/>
          <w:szCs w:val="24"/>
        </w:rPr>
        <w:t xml:space="preserve">De tal forma que el Sujeto Obligado atendió en tiempo y forma la solicitud del Recurrente al informarle oportunamente que no es competente para generar, poseer o administrar la información y orientándolo para que realice su solicitud ante </w:t>
      </w:r>
      <w:r w:rsidR="00352301">
        <w:rPr>
          <w:rFonts w:eastAsia="Palatino Linotype" w:cs="Palatino Linotype"/>
          <w:szCs w:val="24"/>
        </w:rPr>
        <w:t>los</w:t>
      </w:r>
      <w:r>
        <w:rPr>
          <w:rFonts w:eastAsia="Palatino Linotype" w:cs="Palatino Linotype"/>
          <w:szCs w:val="24"/>
        </w:rPr>
        <w:t xml:space="preserve"> ente</w:t>
      </w:r>
      <w:r w:rsidR="00352301">
        <w:rPr>
          <w:rFonts w:eastAsia="Palatino Linotype" w:cs="Palatino Linotype"/>
          <w:szCs w:val="24"/>
        </w:rPr>
        <w:t>s</w:t>
      </w:r>
      <w:r>
        <w:rPr>
          <w:rFonts w:eastAsia="Palatino Linotype" w:cs="Palatino Linotype"/>
          <w:szCs w:val="24"/>
        </w:rPr>
        <w:t xml:space="preserve"> público</w:t>
      </w:r>
      <w:r w:rsidR="00352301">
        <w:rPr>
          <w:rFonts w:eastAsia="Palatino Linotype" w:cs="Palatino Linotype"/>
          <w:szCs w:val="24"/>
        </w:rPr>
        <w:t>s</w:t>
      </w:r>
      <w:r>
        <w:rPr>
          <w:rFonts w:eastAsia="Palatino Linotype" w:cs="Palatino Linotype"/>
          <w:szCs w:val="24"/>
        </w:rPr>
        <w:t xml:space="preserve"> </w:t>
      </w:r>
      <w:r w:rsidR="00352301">
        <w:rPr>
          <w:rFonts w:eastAsia="Palatino Linotype" w:cs="Palatino Linotype"/>
          <w:szCs w:val="24"/>
        </w:rPr>
        <w:t xml:space="preserve">que pudiesen resultar </w:t>
      </w:r>
      <w:r>
        <w:rPr>
          <w:rFonts w:eastAsia="Palatino Linotype" w:cs="Palatino Linotype"/>
          <w:szCs w:val="24"/>
        </w:rPr>
        <w:t>competente</w:t>
      </w:r>
      <w:r w:rsidR="00352301">
        <w:rPr>
          <w:rFonts w:eastAsia="Palatino Linotype" w:cs="Palatino Linotype"/>
          <w:szCs w:val="24"/>
        </w:rPr>
        <w:t>s</w:t>
      </w:r>
      <w:r>
        <w:rPr>
          <w:rFonts w:eastAsia="Palatino Linotype" w:cs="Palatino Linotype"/>
          <w:szCs w:val="24"/>
        </w:rPr>
        <w:t>.</w:t>
      </w:r>
    </w:p>
    <w:p w14:paraId="7FB26649" w14:textId="77777777" w:rsidR="00CF25B7" w:rsidRDefault="00CF25B7" w:rsidP="005E6D0B">
      <w:pPr>
        <w:contextualSpacing/>
        <w:rPr>
          <w:rFonts w:eastAsia="Palatino Linotype" w:cs="Palatino Linotype"/>
          <w:szCs w:val="24"/>
        </w:rPr>
      </w:pPr>
    </w:p>
    <w:p w14:paraId="51A02554" w14:textId="2A820E68" w:rsidR="00352301" w:rsidRDefault="00352301" w:rsidP="005E6D0B">
      <w:pPr>
        <w:contextualSpacing/>
        <w:rPr>
          <w:rFonts w:eastAsia="Palatino Linotype" w:cs="Palatino Linotype"/>
          <w:szCs w:val="24"/>
        </w:rPr>
      </w:pPr>
      <w:r>
        <w:rPr>
          <w:rFonts w:eastAsia="Palatino Linotype" w:cs="Palatino Linotype"/>
          <w:szCs w:val="24"/>
        </w:rPr>
        <w:t xml:space="preserve">Ahora bien, del análisis al recurso de revisión presentado por el particular, si bien es cierto que aduce que el Sujeto Obligado expresó incongruencias en su respuesta, este Instituto estima que el argumento toral de ésta es que no es competente para generar, poseer o administrar la información, lo cual quedó demostrado al analizar el artículo 36 de la Ley Orgánica vigente al momento de la respuesta, por lo que </w:t>
      </w:r>
      <w:r w:rsidR="00E004CA">
        <w:rPr>
          <w:rFonts w:eastAsia="Palatino Linotype" w:cs="Palatino Linotype"/>
          <w:szCs w:val="24"/>
        </w:rPr>
        <w:t>no se considera que el Sujeto Obligado haya presentado incongruencias o contradicciones en su respuesta.</w:t>
      </w:r>
    </w:p>
    <w:p w14:paraId="07C4F357" w14:textId="77777777" w:rsidR="00352301" w:rsidRDefault="00352301" w:rsidP="005E6D0B">
      <w:pPr>
        <w:contextualSpacing/>
        <w:rPr>
          <w:rFonts w:eastAsia="Palatino Linotype" w:cs="Palatino Linotype"/>
          <w:szCs w:val="24"/>
        </w:rPr>
      </w:pPr>
    </w:p>
    <w:p w14:paraId="4F22A15C" w14:textId="21F3C3B2" w:rsidR="003F4924" w:rsidRDefault="00BD4531" w:rsidP="003F4924">
      <w:pPr>
        <w:pBdr>
          <w:top w:val="nil"/>
          <w:left w:val="nil"/>
          <w:bottom w:val="nil"/>
          <w:right w:val="nil"/>
          <w:between w:val="nil"/>
        </w:pBdr>
        <w:contextualSpacing/>
        <w:rPr>
          <w:rFonts w:eastAsia="Palatino Linotype" w:cs="Palatino Linotype"/>
          <w:color w:val="000000"/>
          <w:szCs w:val="24"/>
        </w:rPr>
      </w:pPr>
      <w:r>
        <w:rPr>
          <w:rFonts w:eastAsia="Palatino Linotype" w:cs="Palatino Linotype"/>
          <w:szCs w:val="24"/>
        </w:rPr>
        <w:t>Por lo argumentado en los párrafos que anteceden</w:t>
      </w:r>
      <w:r w:rsidR="003F4924">
        <w:rPr>
          <w:rFonts w:eastAsia="Palatino Linotype" w:cs="Palatino Linotype"/>
          <w:szCs w:val="24"/>
        </w:rPr>
        <w:t xml:space="preserve">, </w:t>
      </w:r>
      <w:r w:rsidR="003F4924">
        <w:rPr>
          <w:rFonts w:eastAsia="Palatino Linotype" w:cs="Palatino Linotype"/>
          <w:color w:val="000000"/>
          <w:szCs w:val="24"/>
        </w:rPr>
        <w:t>este Instituto estima que el Sujeto Obligado colmó las pretensiones de</w:t>
      </w:r>
      <w:r w:rsidR="009C740B">
        <w:rPr>
          <w:rFonts w:eastAsia="Palatino Linotype" w:cs="Palatino Linotype"/>
          <w:color w:val="000000"/>
          <w:szCs w:val="24"/>
        </w:rPr>
        <w:t>l</w:t>
      </w:r>
      <w:r w:rsidR="003F4924">
        <w:rPr>
          <w:rFonts w:eastAsia="Palatino Linotype" w:cs="Palatino Linotype"/>
          <w:color w:val="000000"/>
          <w:szCs w:val="24"/>
        </w:rPr>
        <w:t xml:space="preserve"> Recurrente </w:t>
      </w:r>
      <w:r w:rsidR="00416868">
        <w:rPr>
          <w:rFonts w:eastAsia="Palatino Linotype" w:cs="Palatino Linotype"/>
          <w:color w:val="000000"/>
          <w:szCs w:val="24"/>
        </w:rPr>
        <w:t xml:space="preserve">con su respuesta </w:t>
      </w:r>
      <w:r w:rsidR="003F4924">
        <w:rPr>
          <w:rFonts w:eastAsia="Palatino Linotype" w:cs="Palatino Linotype"/>
          <w:color w:val="000000"/>
          <w:szCs w:val="24"/>
        </w:rPr>
        <w:t>y</w:t>
      </w:r>
      <w:r w:rsidR="009C740B">
        <w:rPr>
          <w:rFonts w:eastAsia="Palatino Linotype" w:cs="Palatino Linotype"/>
          <w:color w:val="000000"/>
          <w:szCs w:val="24"/>
        </w:rPr>
        <w:t>,</w:t>
      </w:r>
      <w:r w:rsidR="003F4924">
        <w:rPr>
          <w:rFonts w:eastAsia="Palatino Linotype" w:cs="Palatino Linotype"/>
          <w:color w:val="000000"/>
          <w:szCs w:val="24"/>
        </w:rPr>
        <w:t xml:space="preserve"> por tanto</w:t>
      </w:r>
      <w:r w:rsidR="009C740B">
        <w:rPr>
          <w:rFonts w:eastAsia="Palatino Linotype" w:cs="Palatino Linotype"/>
          <w:color w:val="000000"/>
          <w:szCs w:val="24"/>
        </w:rPr>
        <w:t>,</w:t>
      </w:r>
      <w:r w:rsidR="003F4924">
        <w:rPr>
          <w:rFonts w:eastAsia="Palatino Linotype" w:cs="Palatino Linotype"/>
          <w:color w:val="000000"/>
          <w:szCs w:val="24"/>
        </w:rPr>
        <w:t xml:space="preserve"> </w:t>
      </w:r>
      <w:r w:rsidR="009C740B">
        <w:rPr>
          <w:rFonts w:eastAsia="Palatino Linotype" w:cs="Palatino Linotype"/>
          <w:color w:val="000000"/>
          <w:szCs w:val="24"/>
        </w:rPr>
        <w:t>los motivos de inconformidad planteados por el particular devienen</w:t>
      </w:r>
      <w:r w:rsidR="003F4924">
        <w:rPr>
          <w:rFonts w:eastAsia="Palatino Linotype" w:cs="Palatino Linotype"/>
          <w:color w:val="000000"/>
          <w:szCs w:val="24"/>
        </w:rPr>
        <w:t xml:space="preserve"> infundados; por lo que es procedente confirmar la respuesta del Sujeto Obligado.</w:t>
      </w:r>
    </w:p>
    <w:p w14:paraId="533F4A11" w14:textId="7E952F9E" w:rsidR="00713185" w:rsidRDefault="00713185" w:rsidP="006F4C9E">
      <w:pPr>
        <w:pBdr>
          <w:top w:val="nil"/>
          <w:left w:val="nil"/>
          <w:bottom w:val="nil"/>
          <w:right w:val="nil"/>
          <w:between w:val="nil"/>
        </w:pBdr>
        <w:contextualSpacing/>
        <w:rPr>
          <w:rFonts w:eastAsia="Palatino Linotype" w:cs="Palatino Linotype"/>
          <w:szCs w:val="24"/>
        </w:rPr>
      </w:pPr>
    </w:p>
    <w:p w14:paraId="6ECFBCAB" w14:textId="118F54B7" w:rsidR="00416868" w:rsidRDefault="00416868" w:rsidP="006F4C9E">
      <w:pPr>
        <w:pBdr>
          <w:top w:val="nil"/>
          <w:left w:val="nil"/>
          <w:bottom w:val="nil"/>
          <w:right w:val="nil"/>
          <w:between w:val="nil"/>
        </w:pBdr>
        <w:contextualSpacing/>
        <w:rPr>
          <w:rFonts w:eastAsia="Palatino Linotype" w:cs="Palatino Linotype"/>
          <w:szCs w:val="24"/>
        </w:rPr>
      </w:pPr>
      <w:r>
        <w:rPr>
          <w:rFonts w:eastAsia="Palatino Linotype" w:cs="Palatino Linotype"/>
          <w:szCs w:val="24"/>
        </w:rPr>
        <w:t xml:space="preserve">No se omite señalar que quedan a salvo los derechos del particular para </w:t>
      </w:r>
      <w:r w:rsidR="00325D6F">
        <w:rPr>
          <w:rFonts w:eastAsia="Palatino Linotype" w:cs="Palatino Linotype"/>
          <w:szCs w:val="24"/>
        </w:rPr>
        <w:t xml:space="preserve">presentar un nueva solicitud de información ante el sujeto obligado competente. </w:t>
      </w:r>
    </w:p>
    <w:p w14:paraId="53C8805A" w14:textId="77777777" w:rsidR="00416868" w:rsidRDefault="00416868" w:rsidP="006F4C9E">
      <w:pPr>
        <w:pBdr>
          <w:top w:val="nil"/>
          <w:left w:val="nil"/>
          <w:bottom w:val="nil"/>
          <w:right w:val="nil"/>
          <w:between w:val="nil"/>
        </w:pBdr>
        <w:contextualSpacing/>
        <w:rPr>
          <w:rFonts w:eastAsia="Palatino Linotype" w:cs="Palatino Linotype"/>
          <w:szCs w:val="24"/>
        </w:rPr>
      </w:pPr>
    </w:p>
    <w:p w14:paraId="5C2C2F37" w14:textId="231C4F85" w:rsidR="007D0042" w:rsidRPr="003F4924" w:rsidRDefault="007D0042" w:rsidP="00D72B70">
      <w:pPr>
        <w:contextualSpacing/>
        <w:rPr>
          <w:rFonts w:eastAsia="Palatino Linotype" w:cs="Palatino Linotype"/>
          <w:color w:val="000000"/>
          <w:szCs w:val="24"/>
        </w:rPr>
      </w:pPr>
      <w:r w:rsidRPr="00A734EA">
        <w:rPr>
          <w:rFonts w:eastAsia="Palatino Linotype" w:cs="Palatino Linotype"/>
          <w:color w:val="000000"/>
          <w:szCs w:val="24"/>
        </w:rPr>
        <w:t xml:space="preserve">Así, con fundamento en el artículo 186 fracción II de la Ley de Transparencia y Acceso a la Información Pública del Estado de México y Municipios, se </w:t>
      </w:r>
      <w:r w:rsidRPr="00A734EA">
        <w:rPr>
          <w:rFonts w:eastAsia="Palatino Linotype" w:cs="Palatino Linotype"/>
          <w:b/>
          <w:color w:val="000000"/>
          <w:szCs w:val="24"/>
        </w:rPr>
        <w:t>CONFIRMA</w:t>
      </w:r>
      <w:r w:rsidRPr="00A734EA">
        <w:rPr>
          <w:rFonts w:eastAsia="Palatino Linotype" w:cs="Palatino Linotype"/>
          <w:color w:val="000000"/>
          <w:szCs w:val="24"/>
        </w:rPr>
        <w:t xml:space="preserve"> la respuesta a la solicitud de información pública </w:t>
      </w:r>
      <w:r w:rsidR="00773EA2">
        <w:rPr>
          <w:rFonts w:eastAsia="Palatino Linotype" w:cs="Palatino Linotype"/>
          <w:b/>
          <w:bCs/>
          <w:color w:val="000000"/>
          <w:szCs w:val="24"/>
        </w:rPr>
        <w:t>00087/SEDECO/IP/2023</w:t>
      </w:r>
      <w:r w:rsidRPr="00A734EA">
        <w:rPr>
          <w:rFonts w:eastAsia="Palatino Linotype" w:cs="Palatino Linotype"/>
          <w:b/>
          <w:bCs/>
          <w:color w:val="000000"/>
          <w:szCs w:val="24"/>
        </w:rPr>
        <w:t xml:space="preserve"> </w:t>
      </w:r>
      <w:r w:rsidRPr="00A734EA">
        <w:rPr>
          <w:rFonts w:eastAsia="Palatino Linotype" w:cs="Palatino Linotype"/>
          <w:color w:val="000000"/>
          <w:szCs w:val="24"/>
        </w:rPr>
        <w:t>que ha sido materia del presente fallo, por lo que este Pleno:</w:t>
      </w:r>
    </w:p>
    <w:p w14:paraId="760666C6" w14:textId="77777777" w:rsidR="000C65DD" w:rsidRDefault="000C65DD" w:rsidP="00D72B70">
      <w:pPr>
        <w:rPr>
          <w:rFonts w:eastAsia="Times New Roman" w:cs="Times New Roman"/>
          <w:szCs w:val="24"/>
          <w:lang w:eastAsia="es-ES"/>
        </w:rPr>
      </w:pPr>
    </w:p>
    <w:p w14:paraId="2D6EFD24" w14:textId="77777777" w:rsidR="00B95178" w:rsidRPr="00A734EA" w:rsidRDefault="00B95178" w:rsidP="00B95178">
      <w:pPr>
        <w:pBdr>
          <w:top w:val="nil"/>
          <w:left w:val="nil"/>
          <w:bottom w:val="nil"/>
          <w:right w:val="nil"/>
          <w:between w:val="nil"/>
        </w:pBdr>
        <w:contextualSpacing/>
        <w:jc w:val="center"/>
        <w:rPr>
          <w:rFonts w:eastAsia="Palatino Linotype" w:cs="Palatino Linotype"/>
          <w:b/>
          <w:color w:val="000000"/>
          <w:sz w:val="28"/>
          <w:szCs w:val="28"/>
        </w:rPr>
      </w:pPr>
      <w:r w:rsidRPr="00A734EA">
        <w:rPr>
          <w:rFonts w:eastAsia="Palatino Linotype" w:cs="Palatino Linotype"/>
          <w:b/>
          <w:color w:val="000000"/>
          <w:sz w:val="28"/>
          <w:szCs w:val="28"/>
        </w:rPr>
        <w:t>R E S U E L V E</w:t>
      </w:r>
    </w:p>
    <w:p w14:paraId="15F20A79" w14:textId="77777777" w:rsidR="00B95178" w:rsidRPr="00A734EA" w:rsidRDefault="00B95178" w:rsidP="00B95178">
      <w:pPr>
        <w:pBdr>
          <w:top w:val="nil"/>
          <w:left w:val="nil"/>
          <w:bottom w:val="nil"/>
          <w:right w:val="nil"/>
          <w:between w:val="nil"/>
        </w:pBdr>
        <w:spacing w:before="240"/>
        <w:contextualSpacing/>
        <w:jc w:val="center"/>
        <w:rPr>
          <w:rFonts w:eastAsia="Palatino Linotype" w:cs="Palatino Linotype"/>
          <w:b/>
          <w:color w:val="000000"/>
          <w:szCs w:val="24"/>
        </w:rPr>
      </w:pPr>
    </w:p>
    <w:p w14:paraId="018886DF" w14:textId="3B300B1A" w:rsidR="00B95178" w:rsidRPr="00A734EA" w:rsidRDefault="00B95178" w:rsidP="00B95178">
      <w:pPr>
        <w:pBdr>
          <w:top w:val="nil"/>
          <w:left w:val="nil"/>
          <w:bottom w:val="nil"/>
          <w:right w:val="nil"/>
          <w:between w:val="nil"/>
        </w:pBdr>
        <w:contextualSpacing/>
        <w:rPr>
          <w:rFonts w:eastAsia="Palatino Linotype" w:cs="Palatino Linotype"/>
          <w:color w:val="000000"/>
          <w:szCs w:val="24"/>
        </w:rPr>
      </w:pPr>
      <w:r w:rsidRPr="00A734EA">
        <w:rPr>
          <w:rFonts w:eastAsia="Palatino Linotype" w:cs="Palatino Linotype"/>
          <w:b/>
          <w:color w:val="000000"/>
          <w:szCs w:val="24"/>
        </w:rPr>
        <w:t xml:space="preserve">PRIMERO. </w:t>
      </w:r>
      <w:r w:rsidRPr="00A734EA">
        <w:rPr>
          <w:rFonts w:eastAsia="Palatino Linotype" w:cs="Palatino Linotype"/>
          <w:color w:val="000000"/>
          <w:szCs w:val="24"/>
        </w:rPr>
        <w:t xml:space="preserve">Se </w:t>
      </w:r>
      <w:r w:rsidRPr="00A734EA">
        <w:rPr>
          <w:rFonts w:eastAsia="Palatino Linotype" w:cs="Palatino Linotype"/>
          <w:b/>
          <w:color w:val="000000"/>
          <w:szCs w:val="24"/>
        </w:rPr>
        <w:t>CONFIRMA</w:t>
      </w:r>
      <w:r w:rsidRPr="00A734EA">
        <w:rPr>
          <w:rFonts w:eastAsia="Palatino Linotype" w:cs="Palatino Linotype"/>
          <w:color w:val="000000"/>
          <w:szCs w:val="24"/>
        </w:rPr>
        <w:t xml:space="preserve"> la respuesta del Sujeto Obligado</w:t>
      </w:r>
      <w:r w:rsidRPr="00A734EA">
        <w:rPr>
          <w:rFonts w:eastAsia="Palatino Linotype" w:cs="Palatino Linotype"/>
          <w:b/>
          <w:color w:val="000000"/>
          <w:szCs w:val="24"/>
        </w:rPr>
        <w:t xml:space="preserve"> </w:t>
      </w:r>
      <w:r w:rsidRPr="00A734EA">
        <w:rPr>
          <w:rFonts w:eastAsia="Palatino Linotype" w:cs="Palatino Linotype"/>
          <w:color w:val="000000"/>
          <w:szCs w:val="24"/>
        </w:rPr>
        <w:t xml:space="preserve">a la solicitud de información </w:t>
      </w:r>
      <w:r w:rsidR="00773EA2">
        <w:rPr>
          <w:rFonts w:eastAsia="Palatino Linotype" w:cs="Palatino Linotype"/>
          <w:b/>
          <w:bCs/>
          <w:color w:val="000000"/>
          <w:szCs w:val="24"/>
        </w:rPr>
        <w:t>00087/SEDECO/IP/2023</w:t>
      </w:r>
      <w:r w:rsidRPr="00A734EA">
        <w:rPr>
          <w:rFonts w:eastAsia="Palatino Linotype" w:cs="Palatino Linotype"/>
          <w:b/>
          <w:color w:val="000000"/>
          <w:szCs w:val="24"/>
        </w:rPr>
        <w:t xml:space="preserve"> </w:t>
      </w:r>
      <w:r w:rsidRPr="00A734EA">
        <w:rPr>
          <w:rFonts w:eastAsia="Palatino Linotype" w:cs="Palatino Linotype"/>
          <w:color w:val="000000"/>
          <w:szCs w:val="24"/>
        </w:rPr>
        <w:t xml:space="preserve">por resultar infundadas las razones o motivos de inconformidad hechos valer por </w:t>
      </w:r>
      <w:r w:rsidR="003623F5">
        <w:rPr>
          <w:rFonts w:eastAsia="Palatino Linotype" w:cs="Palatino Linotype"/>
          <w:color w:val="000000"/>
          <w:szCs w:val="24"/>
        </w:rPr>
        <w:t>l</w:t>
      </w:r>
      <w:r w:rsidR="00BD4531">
        <w:rPr>
          <w:rFonts w:eastAsia="Palatino Linotype" w:cs="Palatino Linotype"/>
          <w:color w:val="000000"/>
          <w:szCs w:val="24"/>
        </w:rPr>
        <w:t>a</w:t>
      </w:r>
      <w:r w:rsidRPr="00A734EA">
        <w:rPr>
          <w:rFonts w:eastAsia="Palatino Linotype" w:cs="Palatino Linotype"/>
          <w:color w:val="000000"/>
          <w:szCs w:val="24"/>
        </w:rPr>
        <w:t xml:space="preserve"> Recurrente, en términos del Considerando </w:t>
      </w:r>
      <w:r w:rsidR="009C740B">
        <w:rPr>
          <w:rFonts w:eastAsia="Palatino Linotype" w:cs="Palatino Linotype"/>
          <w:b/>
          <w:color w:val="000000"/>
          <w:szCs w:val="24"/>
        </w:rPr>
        <w:t>QUIN</w:t>
      </w:r>
      <w:r w:rsidRPr="00A734EA">
        <w:rPr>
          <w:rFonts w:eastAsia="Palatino Linotype" w:cs="Palatino Linotype"/>
          <w:b/>
          <w:color w:val="000000"/>
          <w:szCs w:val="24"/>
        </w:rPr>
        <w:t xml:space="preserve">TO </w:t>
      </w:r>
      <w:r w:rsidRPr="00A734EA">
        <w:rPr>
          <w:rFonts w:eastAsia="Palatino Linotype" w:cs="Palatino Linotype"/>
          <w:color w:val="000000"/>
          <w:szCs w:val="24"/>
        </w:rPr>
        <w:t>de esta resolución.</w:t>
      </w:r>
    </w:p>
    <w:p w14:paraId="6DAAD45A" w14:textId="77777777" w:rsidR="00B95178" w:rsidRPr="00A734EA" w:rsidRDefault="00B95178" w:rsidP="00B95178">
      <w:pPr>
        <w:pBdr>
          <w:top w:val="nil"/>
          <w:left w:val="nil"/>
          <w:bottom w:val="nil"/>
          <w:right w:val="nil"/>
          <w:between w:val="nil"/>
        </w:pBdr>
        <w:contextualSpacing/>
        <w:rPr>
          <w:rFonts w:eastAsia="Palatino Linotype" w:cs="Palatino Linotype"/>
          <w:b/>
          <w:color w:val="000000"/>
          <w:szCs w:val="24"/>
        </w:rPr>
      </w:pPr>
    </w:p>
    <w:p w14:paraId="4DA17B81" w14:textId="77777777" w:rsidR="00B95178" w:rsidRPr="00A734EA" w:rsidRDefault="00B95178" w:rsidP="00B95178">
      <w:pPr>
        <w:pBdr>
          <w:top w:val="nil"/>
          <w:left w:val="nil"/>
          <w:bottom w:val="nil"/>
          <w:right w:val="nil"/>
          <w:between w:val="nil"/>
        </w:pBdr>
        <w:contextualSpacing/>
        <w:rPr>
          <w:rFonts w:eastAsia="Palatino Linotype" w:cs="Palatino Linotype"/>
          <w:color w:val="000000"/>
          <w:szCs w:val="24"/>
        </w:rPr>
      </w:pPr>
      <w:r w:rsidRPr="00A734EA">
        <w:rPr>
          <w:rFonts w:eastAsia="Palatino Linotype" w:cs="Palatino Linotype"/>
          <w:b/>
          <w:color w:val="000000"/>
          <w:szCs w:val="24"/>
        </w:rPr>
        <w:t>SEGUNDO.</w:t>
      </w:r>
      <w:r w:rsidRPr="00A734EA">
        <w:rPr>
          <w:rFonts w:eastAsia="Palatino Linotype" w:cs="Palatino Linotype"/>
          <w:color w:val="000000"/>
          <w:szCs w:val="24"/>
        </w:rPr>
        <w:t xml:space="preserve"> </w:t>
      </w:r>
      <w:r w:rsidRPr="00A734EA">
        <w:rPr>
          <w:rFonts w:eastAsia="Palatino Linotype" w:cs="Palatino Linotype"/>
          <w:b/>
          <w:color w:val="000000"/>
          <w:szCs w:val="24"/>
        </w:rPr>
        <w:t>Notifíquese</w:t>
      </w:r>
      <w:r w:rsidRPr="00A734EA">
        <w:rPr>
          <w:rFonts w:eastAsia="Palatino Linotype" w:cs="Palatino Linotype"/>
          <w:color w:val="000000"/>
          <w:szCs w:val="24"/>
        </w:rPr>
        <w:t xml:space="preserve"> la presente resolución </w:t>
      </w:r>
      <w:r w:rsidRPr="00A734EA">
        <w:rPr>
          <w:rFonts w:eastAsia="Palatino Linotype" w:cs="Palatino Linotype"/>
          <w:szCs w:val="24"/>
        </w:rPr>
        <w:t>mediante el Sistema de Acceso a la Información Mexiquense</w:t>
      </w:r>
      <w:r w:rsidRPr="00A734EA">
        <w:rPr>
          <w:rFonts w:eastAsia="Palatino Linotype" w:cs="Palatino Linotype"/>
          <w:color w:val="000000"/>
          <w:szCs w:val="24"/>
        </w:rPr>
        <w:t xml:space="preserve"> (SAIMEX) al Titular de la Unidad de Transparencia del Sujeto Obligado.</w:t>
      </w:r>
    </w:p>
    <w:p w14:paraId="470BDE27" w14:textId="77777777" w:rsidR="00B95178" w:rsidRPr="00A734EA" w:rsidRDefault="00B95178" w:rsidP="00B95178">
      <w:pPr>
        <w:pBdr>
          <w:top w:val="nil"/>
          <w:left w:val="nil"/>
          <w:bottom w:val="nil"/>
          <w:right w:val="nil"/>
          <w:between w:val="nil"/>
        </w:pBdr>
        <w:contextualSpacing/>
        <w:rPr>
          <w:rFonts w:eastAsia="Palatino Linotype" w:cs="Palatino Linotype"/>
          <w:color w:val="000000"/>
          <w:szCs w:val="24"/>
        </w:rPr>
      </w:pPr>
    </w:p>
    <w:p w14:paraId="2D56534A" w14:textId="4E3E315B" w:rsidR="00B95178" w:rsidRPr="00F12001" w:rsidRDefault="00B95178" w:rsidP="00B95178">
      <w:pPr>
        <w:pBdr>
          <w:top w:val="nil"/>
          <w:left w:val="nil"/>
          <w:bottom w:val="nil"/>
          <w:right w:val="nil"/>
          <w:between w:val="nil"/>
        </w:pBdr>
        <w:rPr>
          <w:rFonts w:eastAsia="Palatino Linotype" w:cs="Palatino Linotype"/>
          <w:color w:val="000000"/>
          <w:szCs w:val="24"/>
          <w:lang w:val="es-MX"/>
        </w:rPr>
      </w:pPr>
      <w:r w:rsidRPr="00F12001">
        <w:rPr>
          <w:rFonts w:eastAsia="Palatino Linotype" w:cs="Palatino Linotype"/>
          <w:b/>
          <w:color w:val="000000"/>
          <w:szCs w:val="24"/>
          <w:lang w:val="es-MX"/>
        </w:rPr>
        <w:t>TERCERO.</w:t>
      </w:r>
      <w:r w:rsidRPr="00F12001">
        <w:rPr>
          <w:rFonts w:eastAsia="Palatino Linotype" w:cs="Palatino Linotype"/>
          <w:color w:val="000000"/>
          <w:szCs w:val="24"/>
          <w:lang w:val="es-MX"/>
        </w:rPr>
        <w:t xml:space="preserve"> </w:t>
      </w:r>
      <w:r w:rsidRPr="00F12001">
        <w:rPr>
          <w:rFonts w:eastAsia="Palatino Linotype" w:cs="Palatino Linotype"/>
          <w:b/>
          <w:color w:val="000000"/>
          <w:szCs w:val="24"/>
          <w:lang w:val="es-MX"/>
        </w:rPr>
        <w:t>Notifíquese</w:t>
      </w:r>
      <w:r w:rsidRPr="00F12001">
        <w:rPr>
          <w:rFonts w:eastAsia="Palatino Linotype" w:cs="Palatino Linotype"/>
          <w:color w:val="000000"/>
          <w:szCs w:val="24"/>
          <w:lang w:val="es-MX"/>
        </w:rPr>
        <w:t xml:space="preserve"> </w:t>
      </w:r>
      <w:r w:rsidR="0070042E">
        <w:rPr>
          <w:rFonts w:eastAsia="Palatino Linotype" w:cs="Palatino Linotype"/>
          <w:color w:val="000000"/>
          <w:szCs w:val="24"/>
          <w:lang w:val="es-MX"/>
        </w:rPr>
        <w:t>al</w:t>
      </w:r>
      <w:r w:rsidRPr="00F12001">
        <w:rPr>
          <w:rFonts w:eastAsia="Palatino Linotype" w:cs="Palatino Linotype"/>
          <w:color w:val="000000"/>
          <w:szCs w:val="24"/>
          <w:lang w:val="es-MX"/>
        </w:rPr>
        <w:t xml:space="preserve"> Recurrente</w:t>
      </w:r>
      <w:r w:rsidRPr="00F12001">
        <w:rPr>
          <w:rFonts w:eastAsia="Palatino Linotype" w:cs="Palatino Linotype"/>
          <w:b/>
          <w:color w:val="000000"/>
          <w:szCs w:val="24"/>
          <w:lang w:val="es-MX"/>
        </w:rPr>
        <w:t xml:space="preserve"> </w:t>
      </w:r>
      <w:r w:rsidRPr="00F12001">
        <w:rPr>
          <w:rFonts w:eastAsia="Palatino Linotype" w:cs="Palatino Linotype"/>
          <w:color w:val="000000"/>
          <w:szCs w:val="24"/>
          <w:lang w:val="es-MX"/>
        </w:rPr>
        <w:t>la presente resolución vía S</w:t>
      </w:r>
      <w:r w:rsidRPr="00F12001">
        <w:rPr>
          <w:rFonts w:eastAsia="Palatino Linotype" w:cs="Palatino Linotype"/>
          <w:szCs w:val="24"/>
          <w:lang w:val="es-MX"/>
        </w:rPr>
        <w:t>istema de Acceso a la Información Mexiquense</w:t>
      </w:r>
      <w:r w:rsidRPr="00F12001">
        <w:rPr>
          <w:rFonts w:eastAsia="Palatino Linotype" w:cs="Palatino Linotype"/>
          <w:color w:val="000000"/>
          <w:szCs w:val="24"/>
          <w:lang w:val="es-MX"/>
        </w:rPr>
        <w:t xml:space="preserve"> (SAIMEX)</w:t>
      </w:r>
      <w:r w:rsidR="0070042E">
        <w:rPr>
          <w:rFonts w:eastAsia="Palatino Linotype" w:cs="Palatino Linotype"/>
          <w:color w:val="000000"/>
          <w:szCs w:val="24"/>
          <w:lang w:val="es-MX"/>
        </w:rPr>
        <w:t xml:space="preserve"> y</w:t>
      </w:r>
      <w:r w:rsidRPr="00F12001">
        <w:rPr>
          <w:rFonts w:eastAsia="Palatino Linotype" w:cs="Palatino Linotype"/>
          <w:color w:val="000000"/>
          <w:szCs w:val="24"/>
          <w:lang w:val="es-MX"/>
        </w:rPr>
        <w:t xml:space="preserve"> hágase de su conocimiento que en caso de que considere que le causa algún perjuicio, podrá promover el Juicio de Amparo en los términos de las leyes aplicables, conforme al artículo 196 de la Ley de Transparencia y Acceso a la Información Pública del Estado de México y Municipios.</w:t>
      </w:r>
    </w:p>
    <w:p w14:paraId="7149165D" w14:textId="1BEBE573" w:rsidR="00B95178" w:rsidRPr="00B95178" w:rsidRDefault="00B95178" w:rsidP="00D72B70">
      <w:pPr>
        <w:rPr>
          <w:lang w:val="es-MX"/>
        </w:rPr>
      </w:pPr>
    </w:p>
    <w:p w14:paraId="20573BFF" w14:textId="424E94B4" w:rsidR="00A970D5" w:rsidRPr="006922F5" w:rsidRDefault="00861D35" w:rsidP="000C65DD">
      <w:pPr>
        <w:pBdr>
          <w:top w:val="nil"/>
          <w:left w:val="nil"/>
          <w:bottom w:val="nil"/>
          <w:right w:val="nil"/>
          <w:between w:val="nil"/>
        </w:pBdr>
        <w:contextualSpacing/>
        <w:rPr>
          <w:rFonts w:eastAsia="Palatino Linotype" w:cs="Palatino Linotype"/>
          <w:color w:val="000000"/>
          <w:szCs w:val="24"/>
        </w:rPr>
      </w:pPr>
      <w:r>
        <w:rPr>
          <w:rFonts w:eastAsia="Palatino Linotype" w:cs="Palatino Linotype"/>
          <w:color w:val="000000"/>
          <w:szCs w:val="24"/>
        </w:rPr>
        <w:t>ASÍ LO RESUELVE, POR UNANIMIDAD</w:t>
      </w:r>
      <w:r w:rsidR="006922F5">
        <w:rPr>
          <w:rFonts w:eastAsia="Palatino Linotype" w:cs="Palatino Linotype"/>
          <w:color w:val="000000"/>
          <w:szCs w:val="24"/>
        </w:rPr>
        <w:t xml:space="preserve"> DE VOTOS, EL PLENO DEL INSTITUTO DE TRANSPARENCIA, ACCESO A LA INFORMACIÓN PÚBLICA Y PROTECCIÓN DE DATOS PERSONALES DEL ESTADO DE MÉXICO Y MUNICIPIOS, CONFORMADO POR LOS COMISIONADOS JOSÉ MARTÍNEZ VILCHIS, MARÍA DEL ROSARIO MEJÍA AYALA, SHARON CRISTINA </w:t>
      </w:r>
      <w:r w:rsidR="006922F5" w:rsidRPr="00E21494">
        <w:rPr>
          <w:rFonts w:eastAsia="Palatino Linotype" w:cs="Palatino Linotype"/>
          <w:color w:val="000000"/>
          <w:szCs w:val="24"/>
        </w:rPr>
        <w:t>MORALES MARTÍNEZ, LUIS GUSTAVO PARRA</w:t>
      </w:r>
      <w:r w:rsidR="00D763BC">
        <w:rPr>
          <w:rFonts w:eastAsia="Palatino Linotype" w:cs="Palatino Linotype"/>
          <w:color w:val="000000"/>
          <w:szCs w:val="24"/>
        </w:rPr>
        <w:t xml:space="preserve"> NORIEGA</w:t>
      </w:r>
      <w:r w:rsidR="006922F5" w:rsidRPr="00E21494">
        <w:rPr>
          <w:rFonts w:eastAsia="Palatino Linotype" w:cs="Palatino Linotype"/>
          <w:color w:val="000000"/>
          <w:szCs w:val="24"/>
        </w:rPr>
        <w:t xml:space="preserve"> Y GUADALUPE RAMÍREZ PEÑA, EN LA </w:t>
      </w:r>
      <w:r w:rsidR="00C90FDC">
        <w:rPr>
          <w:rFonts w:eastAsia="Palatino Linotype" w:cs="Palatino Linotype"/>
          <w:color w:val="000000"/>
          <w:szCs w:val="24"/>
        </w:rPr>
        <w:t xml:space="preserve">CUADRAGÉSIMA </w:t>
      </w:r>
      <w:r w:rsidR="004F5A8E">
        <w:rPr>
          <w:rFonts w:eastAsia="Palatino Linotype" w:cs="Palatino Linotype"/>
          <w:color w:val="000000"/>
          <w:szCs w:val="24"/>
        </w:rPr>
        <w:t>TERCERA</w:t>
      </w:r>
      <w:r w:rsidR="002475C3" w:rsidRPr="00E21494">
        <w:rPr>
          <w:rFonts w:eastAsia="Palatino Linotype" w:cs="Palatino Linotype"/>
          <w:color w:val="000000"/>
          <w:szCs w:val="24"/>
        </w:rPr>
        <w:t xml:space="preserve"> </w:t>
      </w:r>
      <w:r w:rsidR="006922F5" w:rsidRPr="00E21494">
        <w:rPr>
          <w:rFonts w:eastAsia="Palatino Linotype" w:cs="Palatino Linotype"/>
          <w:color w:val="000000"/>
          <w:szCs w:val="24"/>
        </w:rPr>
        <w:t>SESIÓN ORDINARIA CELEBRADA EL</w:t>
      </w:r>
      <w:r w:rsidR="000D2E93" w:rsidRPr="00E21494">
        <w:rPr>
          <w:rFonts w:eastAsia="Palatino Linotype" w:cs="Palatino Linotype"/>
          <w:color w:val="000000"/>
          <w:szCs w:val="24"/>
        </w:rPr>
        <w:t xml:space="preserve"> </w:t>
      </w:r>
      <w:r w:rsidR="00052F0F">
        <w:rPr>
          <w:rFonts w:eastAsia="Palatino Linotype" w:cs="Palatino Linotype"/>
          <w:color w:val="000000"/>
          <w:szCs w:val="24"/>
        </w:rPr>
        <w:t>VEINTI</w:t>
      </w:r>
      <w:r w:rsidR="004F5A8E">
        <w:rPr>
          <w:rFonts w:eastAsia="Palatino Linotype" w:cs="Palatino Linotype"/>
          <w:color w:val="000000"/>
          <w:szCs w:val="24"/>
        </w:rPr>
        <w:t>NUEVE DE NOVIEMBRE</w:t>
      </w:r>
      <w:r w:rsidR="00697B3A" w:rsidRPr="00E21494">
        <w:rPr>
          <w:rFonts w:eastAsia="Palatino Linotype" w:cs="Palatino Linotype"/>
          <w:color w:val="000000"/>
          <w:szCs w:val="24"/>
        </w:rPr>
        <w:t xml:space="preserve"> </w:t>
      </w:r>
      <w:r w:rsidR="002475C3" w:rsidRPr="00E21494">
        <w:rPr>
          <w:rFonts w:eastAsia="Palatino Linotype" w:cs="Palatino Linotype"/>
          <w:color w:val="000000"/>
          <w:szCs w:val="24"/>
        </w:rPr>
        <w:t>DE DOS MIL</w:t>
      </w:r>
      <w:r w:rsidR="002475C3">
        <w:rPr>
          <w:rFonts w:eastAsia="Palatino Linotype" w:cs="Palatino Linotype"/>
          <w:color w:val="000000"/>
          <w:szCs w:val="24"/>
        </w:rPr>
        <w:t xml:space="preserve"> VEINTITRÉS</w:t>
      </w:r>
      <w:r w:rsidR="006922F5">
        <w:rPr>
          <w:rFonts w:eastAsia="Palatino Linotype" w:cs="Palatino Linotype"/>
          <w:color w:val="000000"/>
          <w:szCs w:val="24"/>
        </w:rPr>
        <w:t>, ANTE EL SECRETARIO TÉCNICO DEL PLENO, ALEXIS TAPIA RAMÍREZ</w:t>
      </w:r>
      <w:r w:rsidR="00A970D5" w:rsidRPr="006922F5">
        <w:rPr>
          <w:rFonts w:eastAsia="Palatino Linotype" w:cs="Palatino Linotype"/>
          <w:color w:val="000000"/>
          <w:szCs w:val="24"/>
        </w:rPr>
        <w:t>.---------------------------</w:t>
      </w:r>
      <w:r w:rsidR="000C65DD">
        <w:rPr>
          <w:rFonts w:eastAsia="Palatino Linotype" w:cs="Palatino Linotype"/>
          <w:color w:val="000000"/>
          <w:szCs w:val="24"/>
        </w:rPr>
        <w:t>----------------------------------------------------------------</w:t>
      </w:r>
      <w:r w:rsidR="000C65DD">
        <w:rPr>
          <w:rFonts w:eastAsia="Times New Roman" w:cs="Times New Roman"/>
          <w:szCs w:val="24"/>
          <w:lang w:eastAsia="es-ES"/>
        </w:rPr>
        <w:t>--------------------------------------------------------------------------</w:t>
      </w:r>
      <w:r w:rsidR="00BD4531">
        <w:rPr>
          <w:rFonts w:eastAsia="Palatino Linotype" w:cs="Palatino Linotype"/>
          <w:color w:val="000000"/>
          <w:szCs w:val="24"/>
        </w:rPr>
        <w:t>------------------------------------------</w:t>
      </w:r>
      <w:r w:rsidR="00BD4531">
        <w:rPr>
          <w:rFonts w:eastAsia="Times New Roman" w:cs="Times New Roman"/>
          <w:szCs w:val="24"/>
          <w:lang w:eastAsia="es-ES"/>
        </w:rPr>
        <w:t>-------------------------------------------------------</w:t>
      </w:r>
      <w:r w:rsidR="00E004CA">
        <w:rPr>
          <w:rFonts w:eastAsia="Times New Roman" w:cs="Times New Roman"/>
          <w:szCs w:val="24"/>
          <w:lang w:eastAsia="es-ES"/>
        </w:rPr>
        <w:t>-------------------</w:t>
      </w:r>
      <w:r w:rsidR="00E004CA">
        <w:rPr>
          <w:rFonts w:eastAsia="Palatino Linotype" w:cs="Palatino Linotype"/>
          <w:color w:val="000000"/>
          <w:szCs w:val="24"/>
        </w:rPr>
        <w:t>------------------------------------------</w:t>
      </w:r>
      <w:r w:rsidR="00E004CA">
        <w:rPr>
          <w:rFonts w:eastAsia="Times New Roman" w:cs="Times New Roman"/>
          <w:szCs w:val="24"/>
          <w:lang w:eastAsia="es-ES"/>
        </w:rPr>
        <w:t>---------------------------------------------------------------------------</w:t>
      </w:r>
      <w:r w:rsidR="00E004CA">
        <w:rPr>
          <w:rFonts w:eastAsia="Palatino Linotype" w:cs="Palatino Linotype"/>
          <w:color w:val="000000"/>
          <w:szCs w:val="24"/>
        </w:rPr>
        <w:t>------------------------------------------</w:t>
      </w:r>
      <w:r w:rsidR="00E004CA">
        <w:rPr>
          <w:rFonts w:eastAsia="Times New Roman" w:cs="Times New Roman"/>
          <w:szCs w:val="24"/>
          <w:lang w:eastAsia="es-ES"/>
        </w:rPr>
        <w:t>---------------------------------------------------------------------------</w:t>
      </w:r>
      <w:r w:rsidR="00E004CA">
        <w:rPr>
          <w:rFonts w:eastAsia="Palatino Linotype" w:cs="Palatino Linotype"/>
          <w:color w:val="000000"/>
          <w:szCs w:val="24"/>
        </w:rPr>
        <w:t>------------------------------------------</w:t>
      </w:r>
      <w:r w:rsidR="00E004CA">
        <w:rPr>
          <w:rFonts w:eastAsia="Times New Roman" w:cs="Times New Roman"/>
          <w:szCs w:val="24"/>
          <w:lang w:eastAsia="es-ES"/>
        </w:rPr>
        <w:t>---------------------------------------------------------------------------</w:t>
      </w:r>
      <w:r w:rsidR="00E004CA">
        <w:rPr>
          <w:rFonts w:eastAsia="Palatino Linotype" w:cs="Palatino Linotype"/>
          <w:color w:val="000000"/>
          <w:szCs w:val="24"/>
        </w:rPr>
        <w:t>------------------------------------------</w:t>
      </w:r>
      <w:r w:rsidR="00E004CA">
        <w:rPr>
          <w:rFonts w:eastAsia="Times New Roman" w:cs="Times New Roman"/>
          <w:szCs w:val="24"/>
          <w:lang w:eastAsia="es-ES"/>
        </w:rPr>
        <w:t>---------------------------------------------------------------------------</w:t>
      </w:r>
      <w:r w:rsidR="00E004CA">
        <w:rPr>
          <w:rFonts w:eastAsia="Palatino Linotype" w:cs="Palatino Linotype"/>
          <w:color w:val="000000"/>
          <w:szCs w:val="24"/>
        </w:rPr>
        <w:t>------------------------------------------</w:t>
      </w:r>
      <w:r w:rsidR="00E004CA">
        <w:rPr>
          <w:rFonts w:eastAsia="Times New Roman" w:cs="Times New Roman"/>
          <w:szCs w:val="24"/>
          <w:lang w:eastAsia="es-ES"/>
        </w:rPr>
        <w:t>---------------------------------------------------------------------------</w:t>
      </w:r>
      <w:r w:rsidR="00E004CA">
        <w:rPr>
          <w:rFonts w:eastAsia="Palatino Linotype" w:cs="Palatino Linotype"/>
          <w:color w:val="000000"/>
          <w:szCs w:val="24"/>
        </w:rPr>
        <w:t>------------------------------------------</w:t>
      </w:r>
      <w:r w:rsidR="00E004CA">
        <w:rPr>
          <w:rFonts w:eastAsia="Times New Roman" w:cs="Times New Roman"/>
          <w:szCs w:val="24"/>
          <w:lang w:eastAsia="es-ES"/>
        </w:rPr>
        <w:t>-------------</w:t>
      </w:r>
    </w:p>
    <w:p w14:paraId="4DA57669" w14:textId="77777777" w:rsidR="00A970D5" w:rsidRPr="004B7011" w:rsidRDefault="00A970D5" w:rsidP="00541319">
      <w:pPr>
        <w:pBdr>
          <w:top w:val="nil"/>
          <w:left w:val="nil"/>
          <w:bottom w:val="nil"/>
          <w:right w:val="nil"/>
          <w:between w:val="nil"/>
        </w:pBdr>
        <w:spacing w:line="276" w:lineRule="auto"/>
        <w:contextualSpacing/>
        <w:rPr>
          <w:rFonts w:eastAsia="Palatino Linotype" w:cs="Palatino Linotype"/>
          <w:color w:val="000000"/>
          <w:sz w:val="20"/>
          <w:szCs w:val="20"/>
        </w:rPr>
      </w:pPr>
      <w:r w:rsidRPr="006922F5">
        <w:rPr>
          <w:rFonts w:eastAsia="Palatino Linotype" w:cs="Palatino Linotype"/>
          <w:color w:val="000000"/>
          <w:sz w:val="20"/>
          <w:szCs w:val="20"/>
        </w:rPr>
        <w:t>JMV/CCR/</w:t>
      </w:r>
      <w:proofErr w:type="spellStart"/>
      <w:r w:rsidRPr="006922F5">
        <w:rPr>
          <w:rFonts w:eastAsia="Palatino Linotype" w:cs="Palatino Linotype"/>
          <w:color w:val="000000"/>
          <w:sz w:val="20"/>
          <w:szCs w:val="20"/>
        </w:rPr>
        <w:t>fzh</w:t>
      </w:r>
      <w:proofErr w:type="spellEnd"/>
    </w:p>
    <w:p w14:paraId="5FBC6CA4"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5AA0A8E4"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607C2072"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14F5ABA7"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2FC6F146"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7E22C878"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17718CB9"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7A3042AF"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287B3D98"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67672A95" w14:textId="519F590A" w:rsidR="00D718B8" w:rsidRPr="004B7011" w:rsidRDefault="00D718B8" w:rsidP="006922F5"/>
    <w:sectPr w:rsidR="00D718B8" w:rsidRPr="004B7011" w:rsidSect="003938ED">
      <w:headerReference w:type="even" r:id="rId11"/>
      <w:headerReference w:type="default" r:id="rId12"/>
      <w:footerReference w:type="default" r:id="rId13"/>
      <w:headerReference w:type="first" r:id="rId14"/>
      <w:footerReference w:type="first" r:id="rId15"/>
      <w:pgSz w:w="12240" w:h="15840"/>
      <w:pgMar w:top="2977" w:right="1134" w:bottom="1191" w:left="1752"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6A29065" w14:textId="77777777" w:rsidR="007C6148" w:rsidRDefault="007C6148" w:rsidP="00F2498E">
      <w:pPr>
        <w:spacing w:line="240" w:lineRule="auto"/>
      </w:pPr>
      <w:r>
        <w:separator/>
      </w:r>
    </w:p>
  </w:endnote>
  <w:endnote w:type="continuationSeparator" w:id="0">
    <w:p w14:paraId="51D85AEB" w14:textId="77777777" w:rsidR="007C6148" w:rsidRDefault="007C6148" w:rsidP="00F2498E">
      <w:pPr>
        <w:spacing w:line="240" w:lineRule="auto"/>
      </w:pPr>
      <w:r>
        <w:continuationSeparator/>
      </w:r>
    </w:p>
  </w:endnote>
  <w:endnote w:type="continuationNotice" w:id="1">
    <w:p w14:paraId="43B7A564" w14:textId="77777777" w:rsidR="007C6148" w:rsidRDefault="007C6148">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A4C4E6" w14:textId="0E505436" w:rsidR="006E1B75" w:rsidRPr="00871A91" w:rsidRDefault="006E1B75" w:rsidP="00871A91">
    <w:pPr>
      <w:pStyle w:val="Piedepgina"/>
      <w:jc w:val="right"/>
      <w:rPr>
        <w:rFonts w:ascii="Palatino Linotype" w:hAnsi="Palatino Linotype"/>
        <w:bCs/>
        <w:sz w:val="20"/>
      </w:rPr>
    </w:pPr>
    <w:r w:rsidRPr="000B69FA">
      <w:rPr>
        <w:rFonts w:ascii="Palatino Linotype" w:hAnsi="Palatino Linotype"/>
        <w:sz w:val="20"/>
      </w:rPr>
      <w:t xml:space="preserve">Página </w:t>
    </w:r>
    <w:r w:rsidRPr="00713DD5">
      <w:rPr>
        <w:rFonts w:ascii="Palatino Linotype" w:hAnsi="Palatino Linotype"/>
        <w:b/>
        <w:bCs/>
        <w:sz w:val="20"/>
      </w:rPr>
      <w:fldChar w:fldCharType="begin"/>
    </w:r>
    <w:r w:rsidRPr="00713DD5">
      <w:rPr>
        <w:rFonts w:ascii="Palatino Linotype" w:hAnsi="Palatino Linotype"/>
        <w:b/>
        <w:bCs/>
        <w:sz w:val="20"/>
      </w:rPr>
      <w:instrText>PAGE  \* Arabic  \* MERGEFORMAT</w:instrText>
    </w:r>
    <w:r w:rsidRPr="00713DD5">
      <w:rPr>
        <w:rFonts w:ascii="Palatino Linotype" w:hAnsi="Palatino Linotype"/>
        <w:b/>
        <w:bCs/>
        <w:sz w:val="20"/>
      </w:rPr>
      <w:fldChar w:fldCharType="separate"/>
    </w:r>
    <w:r w:rsidR="00B745C3">
      <w:rPr>
        <w:rFonts w:ascii="Palatino Linotype" w:hAnsi="Palatino Linotype"/>
        <w:b/>
        <w:bCs/>
        <w:noProof/>
        <w:sz w:val="20"/>
      </w:rPr>
      <w:t>32</w:t>
    </w:r>
    <w:r w:rsidRPr="00713DD5">
      <w:rPr>
        <w:rFonts w:ascii="Palatino Linotype" w:hAnsi="Palatino Linotype"/>
        <w:b/>
        <w:bCs/>
        <w:sz w:val="20"/>
      </w:rPr>
      <w:fldChar w:fldCharType="end"/>
    </w:r>
    <w:r w:rsidRPr="000B69FA">
      <w:rPr>
        <w:rFonts w:ascii="Palatino Linotype" w:hAnsi="Palatino Linotype"/>
        <w:sz w:val="20"/>
      </w:rPr>
      <w:t xml:space="preserve"> de </w:t>
    </w:r>
    <w:r w:rsidRPr="00713DD5">
      <w:rPr>
        <w:rFonts w:ascii="Palatino Linotype" w:hAnsi="Palatino Linotype"/>
        <w:b/>
        <w:bCs/>
        <w:sz w:val="20"/>
      </w:rPr>
      <w:fldChar w:fldCharType="begin"/>
    </w:r>
    <w:r w:rsidRPr="00713DD5">
      <w:rPr>
        <w:rFonts w:ascii="Palatino Linotype" w:hAnsi="Palatino Linotype"/>
        <w:b/>
        <w:bCs/>
        <w:sz w:val="20"/>
      </w:rPr>
      <w:instrText>NUMPAGES  \* Arabic  \* MERGEFORMAT</w:instrText>
    </w:r>
    <w:r w:rsidRPr="00713DD5">
      <w:rPr>
        <w:rFonts w:ascii="Palatino Linotype" w:hAnsi="Palatino Linotype"/>
        <w:b/>
        <w:bCs/>
        <w:sz w:val="20"/>
      </w:rPr>
      <w:fldChar w:fldCharType="separate"/>
    </w:r>
    <w:r w:rsidR="00B745C3">
      <w:rPr>
        <w:rFonts w:ascii="Palatino Linotype" w:hAnsi="Palatino Linotype"/>
        <w:b/>
        <w:bCs/>
        <w:noProof/>
        <w:sz w:val="20"/>
      </w:rPr>
      <w:t>32</w:t>
    </w:r>
    <w:r w:rsidRPr="00713DD5">
      <w:rPr>
        <w:rFonts w:ascii="Palatino Linotype" w:hAnsi="Palatino Linotype"/>
        <w:b/>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082FE6" w14:textId="78E8995C" w:rsidR="006E1B75" w:rsidRPr="00871A91" w:rsidRDefault="006E1B75" w:rsidP="00871A91">
    <w:pPr>
      <w:pStyle w:val="Piedepgina"/>
      <w:jc w:val="right"/>
      <w:rPr>
        <w:rFonts w:ascii="Palatino Linotype" w:hAnsi="Palatino Linotype"/>
        <w:bCs/>
        <w:sz w:val="20"/>
      </w:rPr>
    </w:pPr>
    <w:r w:rsidRPr="000B69FA">
      <w:rPr>
        <w:rFonts w:ascii="Palatino Linotype" w:hAnsi="Palatino Linotype"/>
        <w:sz w:val="20"/>
      </w:rPr>
      <w:t xml:space="preserve">Página </w:t>
    </w:r>
    <w:r w:rsidRPr="00713DD5">
      <w:rPr>
        <w:rFonts w:ascii="Palatino Linotype" w:hAnsi="Palatino Linotype"/>
        <w:b/>
        <w:bCs/>
        <w:sz w:val="20"/>
      </w:rPr>
      <w:fldChar w:fldCharType="begin"/>
    </w:r>
    <w:r w:rsidRPr="00713DD5">
      <w:rPr>
        <w:rFonts w:ascii="Palatino Linotype" w:hAnsi="Palatino Linotype"/>
        <w:b/>
        <w:bCs/>
        <w:sz w:val="20"/>
      </w:rPr>
      <w:instrText>PAGE  \* Arabic  \* MERGEFORMAT</w:instrText>
    </w:r>
    <w:r w:rsidRPr="00713DD5">
      <w:rPr>
        <w:rFonts w:ascii="Palatino Linotype" w:hAnsi="Palatino Linotype"/>
        <w:b/>
        <w:bCs/>
        <w:sz w:val="20"/>
      </w:rPr>
      <w:fldChar w:fldCharType="separate"/>
    </w:r>
    <w:r w:rsidR="00B745C3">
      <w:rPr>
        <w:rFonts w:ascii="Palatino Linotype" w:hAnsi="Palatino Linotype"/>
        <w:b/>
        <w:bCs/>
        <w:noProof/>
        <w:sz w:val="20"/>
      </w:rPr>
      <w:t>1</w:t>
    </w:r>
    <w:r w:rsidRPr="00713DD5">
      <w:rPr>
        <w:rFonts w:ascii="Palatino Linotype" w:hAnsi="Palatino Linotype"/>
        <w:b/>
        <w:bCs/>
        <w:sz w:val="20"/>
      </w:rPr>
      <w:fldChar w:fldCharType="end"/>
    </w:r>
    <w:r w:rsidRPr="000B69FA">
      <w:rPr>
        <w:rFonts w:ascii="Palatino Linotype" w:hAnsi="Palatino Linotype"/>
        <w:sz w:val="20"/>
      </w:rPr>
      <w:t xml:space="preserve"> de </w:t>
    </w:r>
    <w:r w:rsidRPr="00713DD5">
      <w:rPr>
        <w:rFonts w:ascii="Palatino Linotype" w:hAnsi="Palatino Linotype"/>
        <w:b/>
        <w:bCs/>
        <w:sz w:val="20"/>
      </w:rPr>
      <w:fldChar w:fldCharType="begin"/>
    </w:r>
    <w:r w:rsidRPr="00713DD5">
      <w:rPr>
        <w:rFonts w:ascii="Palatino Linotype" w:hAnsi="Palatino Linotype"/>
        <w:b/>
        <w:bCs/>
        <w:sz w:val="20"/>
      </w:rPr>
      <w:instrText>NUMPAGES  \* Arabic  \* MERGEFORMAT</w:instrText>
    </w:r>
    <w:r w:rsidRPr="00713DD5">
      <w:rPr>
        <w:rFonts w:ascii="Palatino Linotype" w:hAnsi="Palatino Linotype"/>
        <w:b/>
        <w:bCs/>
        <w:sz w:val="20"/>
      </w:rPr>
      <w:fldChar w:fldCharType="separate"/>
    </w:r>
    <w:r w:rsidR="00B745C3">
      <w:rPr>
        <w:rFonts w:ascii="Palatino Linotype" w:hAnsi="Palatino Linotype"/>
        <w:b/>
        <w:bCs/>
        <w:noProof/>
        <w:sz w:val="20"/>
      </w:rPr>
      <w:t>32</w:t>
    </w:r>
    <w:r w:rsidRPr="00713DD5">
      <w:rPr>
        <w:rFonts w:ascii="Palatino Linotype" w:hAnsi="Palatino Linotype"/>
        <w:b/>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2ADC840" w14:textId="77777777" w:rsidR="007C6148" w:rsidRDefault="007C6148" w:rsidP="00F2498E">
      <w:pPr>
        <w:spacing w:line="240" w:lineRule="auto"/>
      </w:pPr>
      <w:r>
        <w:separator/>
      </w:r>
    </w:p>
  </w:footnote>
  <w:footnote w:type="continuationSeparator" w:id="0">
    <w:p w14:paraId="198BE5A7" w14:textId="77777777" w:rsidR="007C6148" w:rsidRDefault="007C6148" w:rsidP="00F2498E">
      <w:pPr>
        <w:spacing w:line="240" w:lineRule="auto"/>
      </w:pPr>
      <w:r>
        <w:continuationSeparator/>
      </w:r>
    </w:p>
  </w:footnote>
  <w:footnote w:type="continuationNotice" w:id="1">
    <w:p w14:paraId="439298E1" w14:textId="77777777" w:rsidR="007C6148" w:rsidRDefault="007C6148">
      <w:pPr>
        <w:spacing w:line="240" w:lineRule="auto"/>
      </w:pPr>
    </w:p>
  </w:footnote>
  <w:footnote w:id="2">
    <w:p w14:paraId="2348F3B8" w14:textId="77777777" w:rsidR="006E1B75" w:rsidRDefault="006E1B75" w:rsidP="00A970D5">
      <w:pPr>
        <w:pBdr>
          <w:top w:val="nil"/>
          <w:left w:val="nil"/>
          <w:bottom w:val="nil"/>
          <w:right w:val="nil"/>
          <w:between w:val="nil"/>
        </w:pBdr>
        <w:spacing w:line="240" w:lineRule="auto"/>
        <w:rPr>
          <w:rFonts w:eastAsia="Palatino Linotype" w:cs="Palatino Linotype"/>
          <w:color w:val="000000"/>
          <w:sz w:val="20"/>
          <w:szCs w:val="20"/>
        </w:rPr>
      </w:pPr>
      <w:r w:rsidRPr="0031280C">
        <w:rPr>
          <w:sz w:val="20"/>
          <w:szCs w:val="20"/>
          <w:vertAlign w:val="superscript"/>
        </w:rPr>
        <w:footnoteRef/>
      </w:r>
      <w:r w:rsidRPr="0031280C">
        <w:rPr>
          <w:color w:val="000000"/>
          <w:sz w:val="20"/>
          <w:szCs w:val="20"/>
        </w:rPr>
        <w:t xml:space="preserve"> </w:t>
      </w:r>
      <w:r w:rsidRPr="0031280C">
        <w:rPr>
          <w:rFonts w:eastAsia="Palatino Linotype" w:cs="Palatino Linotype"/>
          <w:color w:val="000000"/>
          <w:sz w:val="20"/>
          <w:szCs w:val="20"/>
        </w:rPr>
        <w:t>Estudio oficioso o a petición de parte que no son incompatibles con el derecho de acceso a la justicia, ya que éste no se coarta por regular causas de improcedencia y sobreseimiento con tales fines, sirviendo de sustento la tesis aislada XVI.1o.A.T.2 K visible en el Semanario Judicial de la Federación bajo el número de registro 2000365 cuyo rubro y texto estipula lo siguiente:</w:t>
      </w:r>
    </w:p>
    <w:p w14:paraId="19332023" w14:textId="77777777" w:rsidR="006E1B75" w:rsidRPr="0031280C" w:rsidRDefault="006E1B75" w:rsidP="00A970D5">
      <w:pPr>
        <w:pBdr>
          <w:top w:val="nil"/>
          <w:left w:val="nil"/>
          <w:bottom w:val="nil"/>
          <w:right w:val="nil"/>
          <w:between w:val="nil"/>
        </w:pBdr>
        <w:spacing w:line="240" w:lineRule="auto"/>
        <w:rPr>
          <w:rFonts w:eastAsia="Palatino Linotype" w:cs="Palatino Linotype"/>
          <w:color w:val="000000"/>
          <w:sz w:val="20"/>
          <w:szCs w:val="20"/>
        </w:rPr>
      </w:pPr>
    </w:p>
    <w:p w14:paraId="52B4D2F7" w14:textId="77777777" w:rsidR="006E1B75" w:rsidRPr="0031280C" w:rsidRDefault="006E1B75" w:rsidP="00A970D5">
      <w:pPr>
        <w:spacing w:line="240" w:lineRule="auto"/>
        <w:rPr>
          <w:rFonts w:eastAsia="Palatino Linotype" w:cs="Palatino Linotype"/>
          <w:b/>
          <w:i/>
          <w:sz w:val="20"/>
          <w:szCs w:val="20"/>
        </w:rPr>
      </w:pPr>
      <w:r w:rsidRPr="0031280C">
        <w:rPr>
          <w:rFonts w:eastAsia="Palatino Linotype" w:cs="Palatino Linotype"/>
          <w:b/>
          <w:i/>
          <w:sz w:val="20"/>
          <w:szCs w:val="20"/>
        </w:rPr>
        <w:t xml:space="preserve">IMPROCEDENCIA Y SOBRESEIMIENTO EN EL JUICIO DE AMPARO. LAS CAUSAS PREVISTAS EN LOS ARTÍCULOS 73 Y 74 DE LA LEY DE LA MATERIA, RESPECTIVAMENTE, NO SON INCOMPATIBLES CON EL ARTÍCULO 25.1 DE LA CONVENCIÓN AMERICANA SOBRE DERECHOS HUMANOS. </w:t>
      </w:r>
    </w:p>
    <w:p w14:paraId="010532B9" w14:textId="3A7C556A" w:rsidR="006E1B75" w:rsidRPr="0031280C" w:rsidRDefault="006E1B75" w:rsidP="00A970D5">
      <w:pPr>
        <w:spacing w:line="240" w:lineRule="auto"/>
        <w:rPr>
          <w:rFonts w:eastAsia="Palatino Linotype" w:cs="Palatino Linotype"/>
          <w:i/>
          <w:sz w:val="20"/>
          <w:szCs w:val="20"/>
        </w:rPr>
      </w:pPr>
      <w:r w:rsidRPr="0031280C">
        <w:rPr>
          <w:rFonts w:eastAsia="Palatino Linotype" w:cs="Palatino Linotype"/>
          <w:i/>
          <w:sz w:val="20"/>
          <w:szCs w:val="20"/>
        </w:rPr>
        <w:t>Del examen de compatibilidad de los artículos</w:t>
      </w:r>
      <w:r>
        <w:rPr>
          <w:rFonts w:eastAsia="Palatino Linotype" w:cs="Palatino Linotype"/>
          <w:i/>
          <w:sz w:val="20"/>
          <w:szCs w:val="20"/>
        </w:rPr>
        <w:t xml:space="preserve"> </w:t>
      </w:r>
      <w:hyperlink r:id="rId1">
        <w:r w:rsidRPr="0031280C">
          <w:rPr>
            <w:rFonts w:eastAsia="Palatino Linotype" w:cs="Palatino Linotype"/>
            <w:i/>
            <w:color w:val="000000"/>
            <w:sz w:val="20"/>
            <w:szCs w:val="20"/>
            <w:u w:val="single"/>
          </w:rPr>
          <w:t>73 y 74 de la Ley de Amparo</w:t>
        </w:r>
      </w:hyperlink>
      <w:r>
        <w:rPr>
          <w:rFonts w:eastAsia="Palatino Linotype" w:cs="Palatino Linotype"/>
          <w:i/>
          <w:sz w:val="20"/>
          <w:szCs w:val="20"/>
        </w:rPr>
        <w:t xml:space="preserve"> </w:t>
      </w:r>
      <w:r w:rsidRPr="0031280C">
        <w:rPr>
          <w:rFonts w:eastAsia="Palatino Linotype" w:cs="Palatino Linotype"/>
          <w:i/>
          <w:sz w:val="20"/>
          <w:szCs w:val="20"/>
        </w:rPr>
        <w:t>con el artículo</w:t>
      </w:r>
      <w:r>
        <w:rPr>
          <w:rFonts w:eastAsia="Palatino Linotype" w:cs="Palatino Linotype"/>
          <w:i/>
          <w:sz w:val="20"/>
          <w:szCs w:val="20"/>
        </w:rPr>
        <w:t xml:space="preserve"> </w:t>
      </w:r>
      <w:hyperlink r:id="rId2">
        <w:r w:rsidRPr="0031280C">
          <w:rPr>
            <w:rFonts w:eastAsia="Palatino Linotype" w:cs="Palatino Linotype"/>
            <w:i/>
            <w:color w:val="000000"/>
            <w:sz w:val="20"/>
            <w:szCs w:val="20"/>
            <w:u w:val="single"/>
          </w:rPr>
          <w:t>25.1 de la Convención Americana sobre Derechos Humanos</w:t>
        </w:r>
      </w:hyperlink>
      <w:r>
        <w:rPr>
          <w:rFonts w:eastAsia="Palatino Linotype" w:cs="Palatino Linotype"/>
          <w:i/>
          <w:sz w:val="20"/>
          <w:szCs w:val="20"/>
        </w:rPr>
        <w:t xml:space="preserve"> </w:t>
      </w:r>
      <w:r w:rsidRPr="0031280C">
        <w:rPr>
          <w:rFonts w:eastAsia="Palatino Linotype" w:cs="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31280C">
        <w:rPr>
          <w:rFonts w:eastAsia="Palatino Linotype" w:cs="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sidRPr="0031280C">
        <w:rPr>
          <w:rFonts w:eastAsia="Palatino Linotype" w:cs="Palatino Linotype"/>
          <w:i/>
          <w:sz w:val="20"/>
          <w:szCs w:val="20"/>
        </w:rPr>
        <w:t>concesoria</w:t>
      </w:r>
      <w:proofErr w:type="spellEnd"/>
      <w:r w:rsidRPr="0031280C">
        <w:rPr>
          <w:rFonts w:eastAsia="Palatino Linotype" w:cs="Palatino Linotype"/>
          <w:i/>
          <w:sz w:val="20"/>
          <w:szCs w:val="20"/>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 w:id="3">
    <w:p w14:paraId="4E432C3D" w14:textId="740789EF" w:rsidR="008B09C6" w:rsidRPr="008B09C6" w:rsidRDefault="008B09C6">
      <w:pPr>
        <w:pStyle w:val="Textonotapie"/>
        <w:rPr>
          <w:i/>
          <w:lang w:val="es-MX"/>
        </w:rPr>
      </w:pPr>
      <w:r w:rsidRPr="008B09C6">
        <w:rPr>
          <w:rStyle w:val="Refdenotaalpie"/>
          <w:i/>
        </w:rPr>
        <w:footnoteRef/>
      </w:r>
      <w:r w:rsidRPr="008B09C6">
        <w:rPr>
          <w:i/>
        </w:rPr>
        <w:t xml:space="preserve"> </w:t>
      </w:r>
      <w:r w:rsidRPr="008B09C6">
        <w:rPr>
          <w:b/>
          <w:i/>
          <w:lang w:val="es-MX"/>
        </w:rPr>
        <w:t>Nota:</w:t>
      </w:r>
      <w:r w:rsidRPr="008B09C6">
        <w:rPr>
          <w:i/>
          <w:lang w:val="es-MX"/>
        </w:rPr>
        <w:t xml:space="preserve"> La Ley Orgánica de la Administración Pública del Estado de México que regulaba hasta ese momento al Sujeto Obligada se abrogó el dieciséis de septiembre de dos mil veintitrés, debido a la entrada en vigor de la actual Ley Orgánica de la Administración Pública del Estado de México publicada en la Periódico Oficial Gaceta del Gobierno de fecha once de septiembre de dos mil veintitrés.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827F37" w14:textId="093ED20F" w:rsidR="006E1B75" w:rsidRDefault="00B745C3">
    <w:pPr>
      <w:pStyle w:val="Encabezado"/>
    </w:pPr>
    <w:r>
      <w:rPr>
        <w:noProof/>
        <w:lang w:val="es-MX" w:eastAsia="es-MX"/>
      </w:rPr>
      <w:pict w14:anchorId="383A696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794297" o:spid="_x0000_s1027" type="#_x0000_t75" alt="" style="position:absolute;left:0;text-align:left;margin-left:0;margin-top:0;width:609.4pt;height:793.75pt;z-index:-251659776;mso-wrap-edited:f;mso-width-percent:0;mso-height-percent:0;mso-position-horizontal:center;mso-position-horizontal-relative:margin;mso-position-vertical:center;mso-position-vertical-relative:margin;mso-width-percent:0;mso-height-percent:0" o:allowincell="f">
          <v:imagedata r:id="rId1" o:title="infoem"/>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498" w:type="dxa"/>
      <w:tblLayout w:type="fixed"/>
      <w:tblCellMar>
        <w:left w:w="70" w:type="dxa"/>
        <w:right w:w="70" w:type="dxa"/>
      </w:tblCellMar>
      <w:tblLook w:val="04A0" w:firstRow="1" w:lastRow="0" w:firstColumn="1" w:lastColumn="0" w:noHBand="0" w:noVBand="1"/>
    </w:tblPr>
    <w:tblGrid>
      <w:gridCol w:w="5103"/>
      <w:gridCol w:w="4395"/>
    </w:tblGrid>
    <w:tr w:rsidR="006E1B75" w:rsidRPr="00B17577" w14:paraId="37B9EBDE" w14:textId="77777777" w:rsidTr="003938ED">
      <w:trPr>
        <w:trHeight w:val="227"/>
      </w:trPr>
      <w:tc>
        <w:tcPr>
          <w:tcW w:w="5103" w:type="dxa"/>
          <w:hideMark/>
        </w:tcPr>
        <w:p w14:paraId="4964FBC5" w14:textId="54CDA645" w:rsidR="006E1B75" w:rsidRPr="00096248" w:rsidRDefault="006E1B75" w:rsidP="00011C4D">
          <w:pPr>
            <w:spacing w:after="120" w:line="240" w:lineRule="auto"/>
            <w:ind w:right="69"/>
            <w:jc w:val="right"/>
            <w:rPr>
              <w:rFonts w:cs="Arial"/>
              <w:b/>
              <w:szCs w:val="24"/>
            </w:rPr>
          </w:pPr>
          <w:r w:rsidRPr="00096248">
            <w:rPr>
              <w:rFonts w:cs="Arial"/>
              <w:b/>
              <w:szCs w:val="24"/>
            </w:rPr>
            <w:t>Recurso de Revisión:</w:t>
          </w:r>
        </w:p>
      </w:tc>
      <w:tc>
        <w:tcPr>
          <w:tcW w:w="4395" w:type="dxa"/>
          <w:hideMark/>
        </w:tcPr>
        <w:p w14:paraId="421B9899" w14:textId="4CF210DF" w:rsidR="006E1B75" w:rsidRPr="00096248" w:rsidRDefault="006E1B75" w:rsidP="00011C4D">
          <w:pPr>
            <w:spacing w:after="120" w:line="240" w:lineRule="auto"/>
            <w:ind w:right="71"/>
            <w:jc w:val="right"/>
            <w:rPr>
              <w:rFonts w:cs="Arial"/>
              <w:b/>
              <w:szCs w:val="24"/>
            </w:rPr>
          </w:pPr>
          <w:r>
            <w:rPr>
              <w:rFonts w:cs="Arial"/>
              <w:b/>
              <w:bCs/>
              <w:szCs w:val="24"/>
            </w:rPr>
            <w:t>05700</w:t>
          </w:r>
          <w:r w:rsidRPr="00096248">
            <w:rPr>
              <w:rFonts w:cs="Arial"/>
              <w:b/>
              <w:bCs/>
              <w:szCs w:val="24"/>
            </w:rPr>
            <w:t>/INFOEM/IP/RR/202</w:t>
          </w:r>
          <w:r>
            <w:rPr>
              <w:rFonts w:cs="Arial"/>
              <w:b/>
              <w:bCs/>
              <w:szCs w:val="24"/>
            </w:rPr>
            <w:t>3</w:t>
          </w:r>
        </w:p>
      </w:tc>
    </w:tr>
    <w:tr w:rsidR="006E1B75" w14:paraId="7591D3C9" w14:textId="77777777" w:rsidTr="003938ED">
      <w:trPr>
        <w:trHeight w:val="242"/>
      </w:trPr>
      <w:tc>
        <w:tcPr>
          <w:tcW w:w="5103" w:type="dxa"/>
          <w:hideMark/>
        </w:tcPr>
        <w:p w14:paraId="729A65A8" w14:textId="77777777" w:rsidR="006E1B75" w:rsidRPr="00096248" w:rsidRDefault="006E1B75" w:rsidP="00011C4D">
          <w:pPr>
            <w:spacing w:after="120" w:line="240" w:lineRule="auto"/>
            <w:ind w:right="69"/>
            <w:jc w:val="right"/>
            <w:rPr>
              <w:rFonts w:cs="Arial"/>
              <w:b/>
              <w:szCs w:val="24"/>
            </w:rPr>
          </w:pPr>
          <w:r w:rsidRPr="00096248">
            <w:rPr>
              <w:rFonts w:cs="Arial"/>
              <w:b/>
              <w:szCs w:val="24"/>
            </w:rPr>
            <w:t>Sujeto Obligado:</w:t>
          </w:r>
        </w:p>
      </w:tc>
      <w:tc>
        <w:tcPr>
          <w:tcW w:w="4395" w:type="dxa"/>
          <w:hideMark/>
        </w:tcPr>
        <w:p w14:paraId="283ADF36" w14:textId="2A96D5C8" w:rsidR="006E1B75" w:rsidRPr="00096248" w:rsidRDefault="006E1B75" w:rsidP="0070042E">
          <w:pPr>
            <w:spacing w:after="120" w:line="240" w:lineRule="auto"/>
            <w:ind w:left="-81" w:right="71"/>
            <w:jc w:val="right"/>
            <w:rPr>
              <w:rFonts w:cs="Arial"/>
              <w:szCs w:val="24"/>
            </w:rPr>
          </w:pPr>
          <w:r>
            <w:rPr>
              <w:rFonts w:cs="Arial"/>
              <w:szCs w:val="24"/>
            </w:rPr>
            <w:t>Secretaría de Desarrollo Económico</w:t>
          </w:r>
        </w:p>
      </w:tc>
    </w:tr>
    <w:tr w:rsidR="006E1B75" w:rsidRPr="00F63239" w14:paraId="037E914D" w14:textId="77777777" w:rsidTr="003938ED">
      <w:trPr>
        <w:trHeight w:val="342"/>
      </w:trPr>
      <w:tc>
        <w:tcPr>
          <w:tcW w:w="5103" w:type="dxa"/>
          <w:hideMark/>
        </w:tcPr>
        <w:p w14:paraId="7676B68F" w14:textId="64D69EAF" w:rsidR="006E1B75" w:rsidRPr="00096248" w:rsidRDefault="006E1B75" w:rsidP="00011C4D">
          <w:pPr>
            <w:tabs>
              <w:tab w:val="left" w:pos="4892"/>
            </w:tabs>
            <w:spacing w:after="120" w:line="240" w:lineRule="auto"/>
            <w:ind w:right="69"/>
            <w:jc w:val="right"/>
            <w:rPr>
              <w:rFonts w:cs="Arial"/>
              <w:b/>
              <w:szCs w:val="24"/>
            </w:rPr>
          </w:pPr>
          <w:r w:rsidRPr="00096248">
            <w:rPr>
              <w:rFonts w:cs="Arial"/>
              <w:b/>
              <w:szCs w:val="24"/>
            </w:rPr>
            <w:t>Comisionado Ponente:</w:t>
          </w:r>
        </w:p>
      </w:tc>
      <w:tc>
        <w:tcPr>
          <w:tcW w:w="4395" w:type="dxa"/>
          <w:hideMark/>
        </w:tcPr>
        <w:p w14:paraId="6493BA30" w14:textId="77777777" w:rsidR="006E1B75" w:rsidRDefault="006E1B75" w:rsidP="00011C4D">
          <w:pPr>
            <w:spacing w:after="120" w:line="240" w:lineRule="auto"/>
            <w:ind w:left="-486" w:right="71" w:firstLine="567"/>
            <w:jc w:val="right"/>
            <w:rPr>
              <w:rFonts w:cs="Arial"/>
              <w:szCs w:val="24"/>
            </w:rPr>
          </w:pPr>
          <w:r w:rsidRPr="00096248">
            <w:rPr>
              <w:rFonts w:cs="Arial"/>
              <w:szCs w:val="24"/>
            </w:rPr>
            <w:t>José Martínez Vilchis</w:t>
          </w:r>
        </w:p>
        <w:p w14:paraId="4346858F" w14:textId="5DD8E345" w:rsidR="006E1B75" w:rsidRPr="00711916" w:rsidRDefault="006E1B75" w:rsidP="00011C4D">
          <w:pPr>
            <w:spacing w:after="120" w:line="240" w:lineRule="auto"/>
            <w:ind w:left="-486" w:right="71" w:firstLine="567"/>
            <w:jc w:val="right"/>
            <w:rPr>
              <w:rFonts w:cs="Arial"/>
              <w:sz w:val="2"/>
              <w:szCs w:val="2"/>
            </w:rPr>
          </w:pPr>
        </w:p>
      </w:tc>
    </w:tr>
  </w:tbl>
  <w:p w14:paraId="2998DBFD" w14:textId="25A9F426" w:rsidR="006E1B75" w:rsidRPr="00871A91" w:rsidRDefault="00B745C3">
    <w:pPr>
      <w:pStyle w:val="Encabezado"/>
      <w:rPr>
        <w:sz w:val="2"/>
      </w:rPr>
    </w:pPr>
    <w:r>
      <w:rPr>
        <w:noProof/>
        <w:lang w:val="es-MX" w:eastAsia="es-MX"/>
      </w:rPr>
      <w:pict w14:anchorId="2F665D1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794298" o:spid="_x0000_s1026" type="#_x0000_t75" alt="" style="position:absolute;left:0;text-align:left;margin-left:-82.55pt;margin-top:-143.05pt;width:609.4pt;height:793.75pt;z-index:-251658752;mso-wrap-edited:f;mso-width-percent:0;mso-height-percent:0;mso-position-horizontal-relative:margin;mso-position-vertical-relative:margin;mso-width-percent:0;mso-height-percent:0" o:allowincell="f">
          <v:imagedata r:id="rId1" o:title="infoem"/>
          <w10:wrap anchorx="margin" anchory="margin"/>
        </v:shape>
      </w:pict>
    </w:r>
    <w:r w:rsidR="006E1B75">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498" w:type="dxa"/>
      <w:tblLayout w:type="fixed"/>
      <w:tblCellMar>
        <w:left w:w="70" w:type="dxa"/>
        <w:right w:w="70" w:type="dxa"/>
      </w:tblCellMar>
      <w:tblLook w:val="04A0" w:firstRow="1" w:lastRow="0" w:firstColumn="1" w:lastColumn="0" w:noHBand="0" w:noVBand="1"/>
    </w:tblPr>
    <w:tblGrid>
      <w:gridCol w:w="5103"/>
      <w:gridCol w:w="4395"/>
    </w:tblGrid>
    <w:tr w:rsidR="006E1B75" w14:paraId="0F9FE9B6" w14:textId="77777777" w:rsidTr="003938ED">
      <w:trPr>
        <w:trHeight w:val="227"/>
      </w:trPr>
      <w:tc>
        <w:tcPr>
          <w:tcW w:w="5103" w:type="dxa"/>
          <w:hideMark/>
        </w:tcPr>
        <w:p w14:paraId="6D1D9D71" w14:textId="11150E5A" w:rsidR="006E1B75" w:rsidRPr="00663A37" w:rsidRDefault="006E1B75" w:rsidP="00011C4D">
          <w:pPr>
            <w:spacing w:after="120" w:line="240" w:lineRule="auto"/>
            <w:ind w:right="68"/>
            <w:jc w:val="right"/>
            <w:rPr>
              <w:rFonts w:cs="Arial"/>
              <w:b/>
              <w:szCs w:val="24"/>
            </w:rPr>
          </w:pPr>
          <w:r>
            <w:rPr>
              <w:rFonts w:cs="Arial"/>
              <w:b/>
              <w:szCs w:val="24"/>
            </w:rPr>
            <w:t>Recurso de Revisión</w:t>
          </w:r>
          <w:r w:rsidRPr="00663A37">
            <w:rPr>
              <w:rFonts w:cs="Arial"/>
              <w:b/>
              <w:szCs w:val="24"/>
            </w:rPr>
            <w:t>:</w:t>
          </w:r>
        </w:p>
      </w:tc>
      <w:tc>
        <w:tcPr>
          <w:tcW w:w="4395" w:type="dxa"/>
          <w:hideMark/>
        </w:tcPr>
        <w:p w14:paraId="242DE466" w14:textId="281EC945" w:rsidR="006E1B75" w:rsidRPr="00C81ECD" w:rsidRDefault="006E1B75" w:rsidP="00011C4D">
          <w:pPr>
            <w:spacing w:after="120" w:line="240" w:lineRule="auto"/>
            <w:ind w:left="-486" w:right="68" w:firstLine="558"/>
            <w:jc w:val="right"/>
            <w:rPr>
              <w:rFonts w:cs="Arial"/>
              <w:b/>
              <w:szCs w:val="24"/>
            </w:rPr>
          </w:pPr>
          <w:r>
            <w:rPr>
              <w:rFonts w:cs="Arial"/>
              <w:b/>
              <w:bCs/>
              <w:szCs w:val="24"/>
            </w:rPr>
            <w:t>05700/INFOEM/IP/RR/2023</w:t>
          </w:r>
        </w:p>
      </w:tc>
    </w:tr>
    <w:tr w:rsidR="006E1B75" w:rsidRPr="001F57CD" w14:paraId="1377D264" w14:textId="77777777" w:rsidTr="003938ED">
      <w:trPr>
        <w:trHeight w:val="196"/>
      </w:trPr>
      <w:tc>
        <w:tcPr>
          <w:tcW w:w="5103" w:type="dxa"/>
          <w:hideMark/>
        </w:tcPr>
        <w:p w14:paraId="04D597A1" w14:textId="77777777" w:rsidR="006E1B75" w:rsidRPr="00663A37" w:rsidRDefault="006E1B75" w:rsidP="00011C4D">
          <w:pPr>
            <w:spacing w:after="120" w:line="240" w:lineRule="auto"/>
            <w:ind w:right="68"/>
            <w:jc w:val="right"/>
            <w:rPr>
              <w:rFonts w:cs="Arial"/>
              <w:b/>
              <w:szCs w:val="24"/>
            </w:rPr>
          </w:pPr>
          <w:r w:rsidRPr="00663A37">
            <w:rPr>
              <w:rFonts w:cs="Arial"/>
              <w:b/>
              <w:szCs w:val="24"/>
            </w:rPr>
            <w:t>Recurrente:</w:t>
          </w:r>
        </w:p>
      </w:tc>
      <w:tc>
        <w:tcPr>
          <w:tcW w:w="4395" w:type="dxa"/>
          <w:hideMark/>
        </w:tcPr>
        <w:p w14:paraId="1126AAEC" w14:textId="127A4965" w:rsidR="006E1B75" w:rsidRPr="00663A37" w:rsidRDefault="00B745C3" w:rsidP="00657695">
          <w:pPr>
            <w:spacing w:after="120" w:line="240" w:lineRule="auto"/>
            <w:ind w:right="68"/>
            <w:jc w:val="right"/>
            <w:rPr>
              <w:rFonts w:cs="Arial"/>
              <w:szCs w:val="24"/>
            </w:rPr>
          </w:pPr>
          <w:proofErr w:type="spellStart"/>
          <w:r>
            <w:rPr>
              <w:rFonts w:cs="Arial"/>
              <w:szCs w:val="24"/>
            </w:rPr>
            <w:t>xxxx</w:t>
          </w:r>
          <w:proofErr w:type="spellEnd"/>
        </w:p>
      </w:tc>
    </w:tr>
    <w:tr w:rsidR="006E1B75" w14:paraId="4DC11993" w14:textId="77777777" w:rsidTr="003938ED">
      <w:trPr>
        <w:trHeight w:val="242"/>
      </w:trPr>
      <w:tc>
        <w:tcPr>
          <w:tcW w:w="5103" w:type="dxa"/>
          <w:hideMark/>
        </w:tcPr>
        <w:p w14:paraId="76CEF1B5" w14:textId="77777777" w:rsidR="006E1B75" w:rsidRPr="00663A37" w:rsidRDefault="006E1B75" w:rsidP="00011C4D">
          <w:pPr>
            <w:spacing w:after="120" w:line="240" w:lineRule="auto"/>
            <w:ind w:right="68"/>
            <w:jc w:val="right"/>
            <w:rPr>
              <w:rFonts w:cs="Arial"/>
              <w:b/>
              <w:szCs w:val="24"/>
            </w:rPr>
          </w:pPr>
          <w:r w:rsidRPr="00663A37">
            <w:rPr>
              <w:rFonts w:cs="Arial"/>
              <w:b/>
              <w:szCs w:val="24"/>
            </w:rPr>
            <w:t>Sujeto Obligado:</w:t>
          </w:r>
        </w:p>
      </w:tc>
      <w:tc>
        <w:tcPr>
          <w:tcW w:w="4395" w:type="dxa"/>
          <w:hideMark/>
        </w:tcPr>
        <w:p w14:paraId="7C1BB379" w14:textId="4FEB60C0" w:rsidR="006E1B75" w:rsidRPr="00663A37" w:rsidRDefault="006E1B75" w:rsidP="0070042E">
          <w:pPr>
            <w:spacing w:after="120" w:line="240" w:lineRule="auto"/>
            <w:ind w:left="-70" w:right="68"/>
            <w:jc w:val="right"/>
            <w:rPr>
              <w:rFonts w:cs="Arial"/>
              <w:szCs w:val="24"/>
            </w:rPr>
          </w:pPr>
          <w:r>
            <w:rPr>
              <w:rFonts w:cs="Arial"/>
              <w:szCs w:val="24"/>
            </w:rPr>
            <w:t>Secretaría de Desarrollo Económico</w:t>
          </w:r>
        </w:p>
      </w:tc>
    </w:tr>
    <w:tr w:rsidR="006E1B75" w14:paraId="5C2B511D" w14:textId="77777777" w:rsidTr="003938ED">
      <w:trPr>
        <w:trHeight w:val="342"/>
      </w:trPr>
      <w:tc>
        <w:tcPr>
          <w:tcW w:w="5103" w:type="dxa"/>
          <w:hideMark/>
        </w:tcPr>
        <w:p w14:paraId="03FEF68C" w14:textId="45E91CF4" w:rsidR="006E1B75" w:rsidRPr="00663A37" w:rsidRDefault="006E1B75" w:rsidP="00011C4D">
          <w:pPr>
            <w:tabs>
              <w:tab w:val="left" w:pos="4892"/>
            </w:tabs>
            <w:spacing w:after="120" w:line="240" w:lineRule="auto"/>
            <w:ind w:right="68"/>
            <w:jc w:val="right"/>
            <w:rPr>
              <w:rFonts w:cs="Arial"/>
              <w:b/>
              <w:szCs w:val="24"/>
            </w:rPr>
          </w:pPr>
          <w:r w:rsidRPr="00663A37">
            <w:rPr>
              <w:rFonts w:cs="Arial"/>
              <w:b/>
              <w:szCs w:val="24"/>
            </w:rPr>
            <w:t>Comisionado Ponente:</w:t>
          </w:r>
        </w:p>
      </w:tc>
      <w:tc>
        <w:tcPr>
          <w:tcW w:w="4395" w:type="dxa"/>
          <w:hideMark/>
        </w:tcPr>
        <w:p w14:paraId="6744F9AD" w14:textId="1AF88FD3" w:rsidR="006E1B75" w:rsidRPr="00663A37" w:rsidRDefault="006E1B75" w:rsidP="00011C4D">
          <w:pPr>
            <w:spacing w:after="120" w:line="240" w:lineRule="auto"/>
            <w:ind w:left="-486" w:right="68" w:firstLine="567"/>
            <w:jc w:val="right"/>
            <w:rPr>
              <w:rFonts w:cs="Arial"/>
              <w:szCs w:val="24"/>
            </w:rPr>
          </w:pPr>
          <w:r w:rsidRPr="00663A37">
            <w:rPr>
              <w:rFonts w:cs="Arial"/>
              <w:szCs w:val="24"/>
            </w:rPr>
            <w:t>José Martínez Vilchis</w:t>
          </w:r>
        </w:p>
      </w:tc>
    </w:tr>
  </w:tbl>
  <w:p w14:paraId="04D3BBA0" w14:textId="1BA89CC1" w:rsidR="006E1B75" w:rsidRPr="00871A91" w:rsidRDefault="00B745C3">
    <w:pPr>
      <w:pStyle w:val="Encabezado"/>
      <w:rPr>
        <w:sz w:val="2"/>
      </w:rPr>
    </w:pPr>
    <w:r>
      <w:rPr>
        <w:noProof/>
        <w:lang w:val="es-MX" w:eastAsia="es-MX"/>
      </w:rPr>
      <w:pict w14:anchorId="6E8BEA8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alt="" style="position:absolute;left:0;text-align:left;margin-left:-82.15pt;margin-top:-143.4pt;width:609.4pt;height:793.75pt;z-index:-251657728;mso-wrap-edited:f;mso-width-percent:0;mso-height-percent:0;mso-position-horizontal-relative:margin;mso-position-vertical-relative:margin;mso-width-percent:0;mso-height-percent:0" o:allowincell="f">
          <v:imagedata r:id="rId1" o:title="infoem"/>
          <w10:wrap anchorx="margin" anchory="margin"/>
        </v:shape>
      </w:pict>
    </w:r>
    <w:r w:rsidR="006E1B75">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11250F"/>
    <w:multiLevelType w:val="multilevel"/>
    <w:tmpl w:val="DEEA45EE"/>
    <w:styleLink w:val="Listaactual8"/>
    <w:lvl w:ilvl="0">
      <w:start w:val="1"/>
      <w:numFmt w:val="decimal"/>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1">
    <w:nsid w:val="09D73A13"/>
    <w:multiLevelType w:val="multilevel"/>
    <w:tmpl w:val="25045200"/>
    <w:styleLink w:val="Listaactual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0B101E77"/>
    <w:multiLevelType w:val="multilevel"/>
    <w:tmpl w:val="58F87E92"/>
    <w:lvl w:ilvl="0">
      <w:start w:val="1"/>
      <w:numFmt w:val="decimal"/>
      <w:lvlText w:val="%1."/>
      <w:lvlJc w:val="left"/>
      <w:pPr>
        <w:ind w:left="709" w:hanging="425"/>
      </w:pPr>
      <w:rPr>
        <w:rFonts w:hint="default"/>
      </w:rPr>
    </w:lvl>
    <w:lvl w:ilvl="1">
      <w:start w:val="1"/>
      <w:numFmt w:val="decimal"/>
      <w:isLgl/>
      <w:lvlText w:val="%1.%2."/>
      <w:lvlJc w:val="left"/>
      <w:pPr>
        <w:ind w:left="1418" w:hanging="567"/>
      </w:pPr>
      <w:rPr>
        <w:rFonts w:cs="Times New Roman" w:hint="default"/>
        <w:color w:val="auto"/>
      </w:rPr>
    </w:lvl>
    <w:lvl w:ilvl="2">
      <w:start w:val="1"/>
      <w:numFmt w:val="decimal"/>
      <w:isLgl/>
      <w:lvlText w:val="%1.%2.%3."/>
      <w:lvlJc w:val="left"/>
      <w:pPr>
        <w:ind w:left="1854" w:hanging="720"/>
      </w:pPr>
      <w:rPr>
        <w:rFonts w:cs="Times New Roman" w:hint="default"/>
        <w:color w:val="auto"/>
      </w:rPr>
    </w:lvl>
    <w:lvl w:ilvl="3">
      <w:start w:val="1"/>
      <w:numFmt w:val="decimal"/>
      <w:isLgl/>
      <w:lvlText w:val="%1.%2.%3.%4."/>
      <w:lvlJc w:val="left"/>
      <w:pPr>
        <w:ind w:left="2279" w:hanging="720"/>
      </w:pPr>
      <w:rPr>
        <w:rFonts w:cs="Times New Roman" w:hint="default"/>
        <w:color w:val="auto"/>
      </w:rPr>
    </w:lvl>
    <w:lvl w:ilvl="4">
      <w:start w:val="1"/>
      <w:numFmt w:val="decimal"/>
      <w:isLgl/>
      <w:lvlText w:val="%1.%2.%3.%4.%5."/>
      <w:lvlJc w:val="left"/>
      <w:pPr>
        <w:ind w:left="3064" w:hanging="1080"/>
      </w:pPr>
      <w:rPr>
        <w:rFonts w:cs="Times New Roman" w:hint="default"/>
        <w:color w:val="auto"/>
      </w:rPr>
    </w:lvl>
    <w:lvl w:ilvl="5">
      <w:start w:val="1"/>
      <w:numFmt w:val="decimal"/>
      <w:isLgl/>
      <w:lvlText w:val="%1.%2.%3.%4.%5.%6."/>
      <w:lvlJc w:val="left"/>
      <w:pPr>
        <w:ind w:left="3489" w:hanging="1080"/>
      </w:pPr>
      <w:rPr>
        <w:rFonts w:cs="Times New Roman" w:hint="default"/>
        <w:color w:val="auto"/>
      </w:rPr>
    </w:lvl>
    <w:lvl w:ilvl="6">
      <w:start w:val="1"/>
      <w:numFmt w:val="decimal"/>
      <w:isLgl/>
      <w:lvlText w:val="%1.%2.%3.%4.%5.%6.%7."/>
      <w:lvlJc w:val="left"/>
      <w:pPr>
        <w:ind w:left="4274" w:hanging="1440"/>
      </w:pPr>
      <w:rPr>
        <w:rFonts w:cs="Times New Roman" w:hint="default"/>
        <w:color w:val="auto"/>
      </w:rPr>
    </w:lvl>
    <w:lvl w:ilvl="7">
      <w:start w:val="1"/>
      <w:numFmt w:val="decimal"/>
      <w:isLgl/>
      <w:lvlText w:val="%1.%2.%3.%4.%5.%6.%7.%8."/>
      <w:lvlJc w:val="left"/>
      <w:pPr>
        <w:ind w:left="4699" w:hanging="1440"/>
      </w:pPr>
      <w:rPr>
        <w:rFonts w:cs="Times New Roman" w:hint="default"/>
        <w:color w:val="auto"/>
      </w:rPr>
    </w:lvl>
    <w:lvl w:ilvl="8">
      <w:start w:val="1"/>
      <w:numFmt w:val="decimal"/>
      <w:isLgl/>
      <w:lvlText w:val="%1.%2.%3.%4.%5.%6.%7.%8.%9."/>
      <w:lvlJc w:val="left"/>
      <w:pPr>
        <w:ind w:left="5484" w:hanging="1800"/>
      </w:pPr>
      <w:rPr>
        <w:rFonts w:cs="Times New Roman" w:hint="default"/>
        <w:color w:val="auto"/>
      </w:rPr>
    </w:lvl>
  </w:abstractNum>
  <w:abstractNum w:abstractNumId="3">
    <w:nsid w:val="0B561DD3"/>
    <w:multiLevelType w:val="hybridMultilevel"/>
    <w:tmpl w:val="B0761CCC"/>
    <w:lvl w:ilvl="0" w:tplc="3DBCA11A">
      <w:start w:val="1"/>
      <w:numFmt w:val="upperRoman"/>
      <w:lvlText w:val="%1."/>
      <w:lvlJc w:val="left"/>
      <w:pPr>
        <w:ind w:left="1276" w:hanging="425"/>
      </w:pPr>
      <w:rPr>
        <w:rFonts w:hint="default"/>
        <w:b/>
        <w:bCs/>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4">
    <w:nsid w:val="0C5843FD"/>
    <w:multiLevelType w:val="hybridMultilevel"/>
    <w:tmpl w:val="EB88446A"/>
    <w:lvl w:ilvl="0" w:tplc="4DF87942">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0CDB68E7"/>
    <w:multiLevelType w:val="hybridMultilevel"/>
    <w:tmpl w:val="6E90F6DA"/>
    <w:lvl w:ilvl="0" w:tplc="452E5098">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13222BE8"/>
    <w:multiLevelType w:val="hybridMultilevel"/>
    <w:tmpl w:val="66228938"/>
    <w:lvl w:ilvl="0" w:tplc="8BEA3238">
      <w:start w:val="1"/>
      <w:numFmt w:val="upperRoman"/>
      <w:lvlText w:val="%1."/>
      <w:lvlJc w:val="left"/>
      <w:pPr>
        <w:ind w:left="1287" w:hanging="720"/>
      </w:pPr>
      <w:rPr>
        <w:rFonts w:hint="default"/>
        <w:b/>
      </w:rPr>
    </w:lvl>
    <w:lvl w:ilvl="1" w:tplc="080A0019">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7">
    <w:nsid w:val="13E03972"/>
    <w:multiLevelType w:val="multilevel"/>
    <w:tmpl w:val="A1F6E256"/>
    <w:styleLink w:val="Listaactual7"/>
    <w:lvl w:ilvl="0">
      <w:start w:val="1"/>
      <w:numFmt w:val="decimal"/>
      <w:lvlText w:val="%1."/>
      <w:lvlJc w:val="left"/>
      <w:pPr>
        <w:ind w:left="709" w:hanging="425"/>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nsid w:val="14122E0B"/>
    <w:multiLevelType w:val="multilevel"/>
    <w:tmpl w:val="72F6A312"/>
    <w:lvl w:ilvl="0">
      <w:start w:val="1"/>
      <w:numFmt w:val="decimal"/>
      <w:lvlText w:val="%1."/>
      <w:lvlJc w:val="left"/>
      <w:pPr>
        <w:ind w:left="709" w:hanging="425"/>
      </w:pPr>
      <w:rPr>
        <w:rFonts w:hint="default"/>
        <w:i/>
        <w:iCs/>
      </w:rPr>
    </w:lvl>
    <w:lvl w:ilvl="1">
      <w:start w:val="1"/>
      <w:numFmt w:val="decimal"/>
      <w:lvlText w:val="%1.%2."/>
      <w:lvlJc w:val="left"/>
      <w:pPr>
        <w:ind w:left="1276" w:hanging="567"/>
      </w:pPr>
      <w:rPr>
        <w:rFonts w:hint="default"/>
        <w:i/>
        <w:iCs/>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nsid w:val="14792AC7"/>
    <w:multiLevelType w:val="hybridMultilevel"/>
    <w:tmpl w:val="BFDA8126"/>
    <w:lvl w:ilvl="0" w:tplc="5A0C1ACC">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1C0E0882"/>
    <w:multiLevelType w:val="multilevel"/>
    <w:tmpl w:val="A1C23B6C"/>
    <w:styleLink w:val="Listaactual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26BC25B8"/>
    <w:multiLevelType w:val="hybridMultilevel"/>
    <w:tmpl w:val="89E0FFEA"/>
    <w:lvl w:ilvl="0" w:tplc="25243D4E">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28A60FF4"/>
    <w:multiLevelType w:val="multilevel"/>
    <w:tmpl w:val="B258909C"/>
    <w:styleLink w:val="Listaactual9"/>
    <w:lvl w:ilvl="0">
      <w:start w:val="1"/>
      <w:numFmt w:val="decimal"/>
      <w:lvlText w:val="%1."/>
      <w:lvlJc w:val="left"/>
      <w:pPr>
        <w:ind w:left="709" w:hanging="425"/>
      </w:pPr>
      <w:rPr>
        <w:rFonts w:hint="default"/>
      </w:rPr>
    </w:lvl>
    <w:lvl w:ilvl="1">
      <w:start w:val="1"/>
      <w:numFmt w:val="decimal"/>
      <w:isLgl/>
      <w:lvlText w:val="%1.%2."/>
      <w:lvlJc w:val="left"/>
      <w:pPr>
        <w:ind w:left="1069" w:hanging="360"/>
      </w:pPr>
      <w:rPr>
        <w:rFonts w:cs="Times New Roman" w:hint="default"/>
        <w:color w:val="auto"/>
      </w:rPr>
    </w:lvl>
    <w:lvl w:ilvl="2">
      <w:start w:val="1"/>
      <w:numFmt w:val="decimal"/>
      <w:isLgl/>
      <w:lvlText w:val="%1.%2.%3."/>
      <w:lvlJc w:val="left"/>
      <w:pPr>
        <w:ind w:left="1854" w:hanging="720"/>
      </w:pPr>
      <w:rPr>
        <w:rFonts w:cs="Times New Roman" w:hint="default"/>
        <w:color w:val="auto"/>
      </w:rPr>
    </w:lvl>
    <w:lvl w:ilvl="3">
      <w:start w:val="1"/>
      <w:numFmt w:val="decimal"/>
      <w:isLgl/>
      <w:lvlText w:val="%1.%2.%3.%4."/>
      <w:lvlJc w:val="left"/>
      <w:pPr>
        <w:ind w:left="2279" w:hanging="720"/>
      </w:pPr>
      <w:rPr>
        <w:rFonts w:cs="Times New Roman" w:hint="default"/>
        <w:color w:val="auto"/>
      </w:rPr>
    </w:lvl>
    <w:lvl w:ilvl="4">
      <w:start w:val="1"/>
      <w:numFmt w:val="decimal"/>
      <w:isLgl/>
      <w:lvlText w:val="%1.%2.%3.%4.%5."/>
      <w:lvlJc w:val="left"/>
      <w:pPr>
        <w:ind w:left="3064" w:hanging="1080"/>
      </w:pPr>
      <w:rPr>
        <w:rFonts w:cs="Times New Roman" w:hint="default"/>
        <w:color w:val="auto"/>
      </w:rPr>
    </w:lvl>
    <w:lvl w:ilvl="5">
      <w:start w:val="1"/>
      <w:numFmt w:val="decimal"/>
      <w:isLgl/>
      <w:lvlText w:val="%1.%2.%3.%4.%5.%6."/>
      <w:lvlJc w:val="left"/>
      <w:pPr>
        <w:ind w:left="3489" w:hanging="1080"/>
      </w:pPr>
      <w:rPr>
        <w:rFonts w:cs="Times New Roman" w:hint="default"/>
        <w:color w:val="auto"/>
      </w:rPr>
    </w:lvl>
    <w:lvl w:ilvl="6">
      <w:start w:val="1"/>
      <w:numFmt w:val="decimal"/>
      <w:isLgl/>
      <w:lvlText w:val="%1.%2.%3.%4.%5.%6.%7."/>
      <w:lvlJc w:val="left"/>
      <w:pPr>
        <w:ind w:left="4274" w:hanging="1440"/>
      </w:pPr>
      <w:rPr>
        <w:rFonts w:cs="Times New Roman" w:hint="default"/>
        <w:color w:val="auto"/>
      </w:rPr>
    </w:lvl>
    <w:lvl w:ilvl="7">
      <w:start w:val="1"/>
      <w:numFmt w:val="decimal"/>
      <w:isLgl/>
      <w:lvlText w:val="%1.%2.%3.%4.%5.%6.%7.%8."/>
      <w:lvlJc w:val="left"/>
      <w:pPr>
        <w:ind w:left="4699" w:hanging="1440"/>
      </w:pPr>
      <w:rPr>
        <w:rFonts w:cs="Times New Roman" w:hint="default"/>
        <w:color w:val="auto"/>
      </w:rPr>
    </w:lvl>
    <w:lvl w:ilvl="8">
      <w:start w:val="1"/>
      <w:numFmt w:val="decimal"/>
      <w:isLgl/>
      <w:lvlText w:val="%1.%2.%3.%4.%5.%6.%7.%8.%9."/>
      <w:lvlJc w:val="left"/>
      <w:pPr>
        <w:ind w:left="5484" w:hanging="1800"/>
      </w:pPr>
      <w:rPr>
        <w:rFonts w:cs="Times New Roman" w:hint="default"/>
        <w:color w:val="auto"/>
      </w:rPr>
    </w:lvl>
  </w:abstractNum>
  <w:abstractNum w:abstractNumId="13">
    <w:nsid w:val="293B7BF5"/>
    <w:multiLevelType w:val="hybridMultilevel"/>
    <w:tmpl w:val="DE4E01F8"/>
    <w:lvl w:ilvl="0" w:tplc="753633B6">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29AA0EA7"/>
    <w:multiLevelType w:val="hybridMultilevel"/>
    <w:tmpl w:val="C6D0C45E"/>
    <w:lvl w:ilvl="0" w:tplc="4AE0CEB6">
      <w:start w:val="1"/>
      <w:numFmt w:val="lowerLetter"/>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2B81350B"/>
    <w:multiLevelType w:val="hybridMultilevel"/>
    <w:tmpl w:val="540CDCAE"/>
    <w:lvl w:ilvl="0" w:tplc="19F0567E">
      <w:numFmt w:val="bullet"/>
      <w:lvlText w:val="-"/>
      <w:lvlJc w:val="left"/>
      <w:pPr>
        <w:ind w:left="720" w:hanging="360"/>
      </w:pPr>
      <w:rPr>
        <w:rFonts w:ascii="Calibri" w:eastAsiaTheme="minorHAnsi" w:hAnsi="Calibri" w:cs="Calibr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nsid w:val="2D7409F4"/>
    <w:multiLevelType w:val="multilevel"/>
    <w:tmpl w:val="1CF43C78"/>
    <w:styleLink w:val="Listaactual10"/>
    <w:lvl w:ilvl="0">
      <w:start w:val="1"/>
      <w:numFmt w:val="decimal"/>
      <w:lvlText w:val="%1."/>
      <w:lvlJc w:val="left"/>
      <w:pPr>
        <w:ind w:left="709" w:hanging="425"/>
      </w:pPr>
      <w:rPr>
        <w:rFonts w:hint="default"/>
      </w:rPr>
    </w:lvl>
    <w:lvl w:ilvl="1">
      <w:start w:val="1"/>
      <w:numFmt w:val="decimal"/>
      <w:isLgl/>
      <w:lvlText w:val="%1.%2."/>
      <w:lvlJc w:val="left"/>
      <w:pPr>
        <w:ind w:left="1276" w:hanging="425"/>
      </w:pPr>
      <w:rPr>
        <w:rFonts w:cs="Times New Roman" w:hint="default"/>
        <w:color w:val="auto"/>
      </w:rPr>
    </w:lvl>
    <w:lvl w:ilvl="2">
      <w:start w:val="1"/>
      <w:numFmt w:val="decimal"/>
      <w:isLgl/>
      <w:lvlText w:val="%1.%2.%3."/>
      <w:lvlJc w:val="left"/>
      <w:pPr>
        <w:ind w:left="1854" w:hanging="720"/>
      </w:pPr>
      <w:rPr>
        <w:rFonts w:cs="Times New Roman" w:hint="default"/>
        <w:color w:val="auto"/>
      </w:rPr>
    </w:lvl>
    <w:lvl w:ilvl="3">
      <w:start w:val="1"/>
      <w:numFmt w:val="decimal"/>
      <w:isLgl/>
      <w:lvlText w:val="%1.%2.%3.%4."/>
      <w:lvlJc w:val="left"/>
      <w:pPr>
        <w:ind w:left="2279" w:hanging="720"/>
      </w:pPr>
      <w:rPr>
        <w:rFonts w:cs="Times New Roman" w:hint="default"/>
        <w:color w:val="auto"/>
      </w:rPr>
    </w:lvl>
    <w:lvl w:ilvl="4">
      <w:start w:val="1"/>
      <w:numFmt w:val="decimal"/>
      <w:isLgl/>
      <w:lvlText w:val="%1.%2.%3.%4.%5."/>
      <w:lvlJc w:val="left"/>
      <w:pPr>
        <w:ind w:left="3064" w:hanging="1080"/>
      </w:pPr>
      <w:rPr>
        <w:rFonts w:cs="Times New Roman" w:hint="default"/>
        <w:color w:val="auto"/>
      </w:rPr>
    </w:lvl>
    <w:lvl w:ilvl="5">
      <w:start w:val="1"/>
      <w:numFmt w:val="decimal"/>
      <w:isLgl/>
      <w:lvlText w:val="%1.%2.%3.%4.%5.%6."/>
      <w:lvlJc w:val="left"/>
      <w:pPr>
        <w:ind w:left="3489" w:hanging="1080"/>
      </w:pPr>
      <w:rPr>
        <w:rFonts w:cs="Times New Roman" w:hint="default"/>
        <w:color w:val="auto"/>
      </w:rPr>
    </w:lvl>
    <w:lvl w:ilvl="6">
      <w:start w:val="1"/>
      <w:numFmt w:val="decimal"/>
      <w:isLgl/>
      <w:lvlText w:val="%1.%2.%3.%4.%5.%6.%7."/>
      <w:lvlJc w:val="left"/>
      <w:pPr>
        <w:ind w:left="4274" w:hanging="1440"/>
      </w:pPr>
      <w:rPr>
        <w:rFonts w:cs="Times New Roman" w:hint="default"/>
        <w:color w:val="auto"/>
      </w:rPr>
    </w:lvl>
    <w:lvl w:ilvl="7">
      <w:start w:val="1"/>
      <w:numFmt w:val="decimal"/>
      <w:isLgl/>
      <w:lvlText w:val="%1.%2.%3.%4.%5.%6.%7.%8."/>
      <w:lvlJc w:val="left"/>
      <w:pPr>
        <w:ind w:left="4699" w:hanging="1440"/>
      </w:pPr>
      <w:rPr>
        <w:rFonts w:cs="Times New Roman" w:hint="default"/>
        <w:color w:val="auto"/>
      </w:rPr>
    </w:lvl>
    <w:lvl w:ilvl="8">
      <w:start w:val="1"/>
      <w:numFmt w:val="decimal"/>
      <w:isLgl/>
      <w:lvlText w:val="%1.%2.%3.%4.%5.%6.%7.%8.%9."/>
      <w:lvlJc w:val="left"/>
      <w:pPr>
        <w:ind w:left="5484" w:hanging="1800"/>
      </w:pPr>
      <w:rPr>
        <w:rFonts w:cs="Times New Roman" w:hint="default"/>
        <w:color w:val="auto"/>
      </w:rPr>
    </w:lvl>
  </w:abstractNum>
  <w:abstractNum w:abstractNumId="17">
    <w:nsid w:val="2E746116"/>
    <w:multiLevelType w:val="hybridMultilevel"/>
    <w:tmpl w:val="F5BCB1BC"/>
    <w:lvl w:ilvl="0" w:tplc="47DC4262">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nsid w:val="2FC97D74"/>
    <w:multiLevelType w:val="hybridMultilevel"/>
    <w:tmpl w:val="56CA1206"/>
    <w:lvl w:ilvl="0" w:tplc="F572D258">
      <w:start w:val="1"/>
      <w:numFmt w:val="bullet"/>
      <w:lvlText w:val=""/>
      <w:lvlJc w:val="left"/>
      <w:pPr>
        <w:ind w:left="709" w:hanging="425"/>
      </w:pPr>
      <w:rPr>
        <w:rFonts w:ascii="Symbol" w:hAnsi="Symbol" w:hint="default"/>
      </w:rPr>
    </w:lvl>
    <w:lvl w:ilvl="1" w:tplc="080A0003" w:tentative="1">
      <w:start w:val="1"/>
      <w:numFmt w:val="bullet"/>
      <w:lvlText w:val="o"/>
      <w:lvlJc w:val="left"/>
      <w:pPr>
        <w:ind w:left="1364" w:hanging="360"/>
      </w:pPr>
      <w:rPr>
        <w:rFonts w:ascii="Courier New" w:hAnsi="Courier New" w:cs="Courier New" w:hint="default"/>
      </w:rPr>
    </w:lvl>
    <w:lvl w:ilvl="2" w:tplc="080A0005" w:tentative="1">
      <w:start w:val="1"/>
      <w:numFmt w:val="bullet"/>
      <w:lvlText w:val=""/>
      <w:lvlJc w:val="left"/>
      <w:pPr>
        <w:ind w:left="2084" w:hanging="360"/>
      </w:pPr>
      <w:rPr>
        <w:rFonts w:ascii="Wingdings" w:hAnsi="Wingdings" w:hint="default"/>
      </w:rPr>
    </w:lvl>
    <w:lvl w:ilvl="3" w:tplc="080A0001" w:tentative="1">
      <w:start w:val="1"/>
      <w:numFmt w:val="bullet"/>
      <w:lvlText w:val=""/>
      <w:lvlJc w:val="left"/>
      <w:pPr>
        <w:ind w:left="2804" w:hanging="360"/>
      </w:pPr>
      <w:rPr>
        <w:rFonts w:ascii="Symbol" w:hAnsi="Symbol" w:hint="default"/>
      </w:rPr>
    </w:lvl>
    <w:lvl w:ilvl="4" w:tplc="080A0003" w:tentative="1">
      <w:start w:val="1"/>
      <w:numFmt w:val="bullet"/>
      <w:lvlText w:val="o"/>
      <w:lvlJc w:val="left"/>
      <w:pPr>
        <w:ind w:left="3524" w:hanging="360"/>
      </w:pPr>
      <w:rPr>
        <w:rFonts w:ascii="Courier New" w:hAnsi="Courier New" w:cs="Courier New" w:hint="default"/>
      </w:rPr>
    </w:lvl>
    <w:lvl w:ilvl="5" w:tplc="080A0005" w:tentative="1">
      <w:start w:val="1"/>
      <w:numFmt w:val="bullet"/>
      <w:lvlText w:val=""/>
      <w:lvlJc w:val="left"/>
      <w:pPr>
        <w:ind w:left="4244" w:hanging="360"/>
      </w:pPr>
      <w:rPr>
        <w:rFonts w:ascii="Wingdings" w:hAnsi="Wingdings" w:hint="default"/>
      </w:rPr>
    </w:lvl>
    <w:lvl w:ilvl="6" w:tplc="080A0001" w:tentative="1">
      <w:start w:val="1"/>
      <w:numFmt w:val="bullet"/>
      <w:lvlText w:val=""/>
      <w:lvlJc w:val="left"/>
      <w:pPr>
        <w:ind w:left="4964" w:hanging="360"/>
      </w:pPr>
      <w:rPr>
        <w:rFonts w:ascii="Symbol" w:hAnsi="Symbol" w:hint="default"/>
      </w:rPr>
    </w:lvl>
    <w:lvl w:ilvl="7" w:tplc="080A0003" w:tentative="1">
      <w:start w:val="1"/>
      <w:numFmt w:val="bullet"/>
      <w:lvlText w:val="o"/>
      <w:lvlJc w:val="left"/>
      <w:pPr>
        <w:ind w:left="5684" w:hanging="360"/>
      </w:pPr>
      <w:rPr>
        <w:rFonts w:ascii="Courier New" w:hAnsi="Courier New" w:cs="Courier New" w:hint="default"/>
      </w:rPr>
    </w:lvl>
    <w:lvl w:ilvl="8" w:tplc="080A0005" w:tentative="1">
      <w:start w:val="1"/>
      <w:numFmt w:val="bullet"/>
      <w:lvlText w:val=""/>
      <w:lvlJc w:val="left"/>
      <w:pPr>
        <w:ind w:left="6404" w:hanging="360"/>
      </w:pPr>
      <w:rPr>
        <w:rFonts w:ascii="Wingdings" w:hAnsi="Wingdings" w:hint="default"/>
      </w:rPr>
    </w:lvl>
  </w:abstractNum>
  <w:abstractNum w:abstractNumId="19">
    <w:nsid w:val="381C504C"/>
    <w:multiLevelType w:val="hybridMultilevel"/>
    <w:tmpl w:val="272AE812"/>
    <w:lvl w:ilvl="0" w:tplc="A986FB70">
      <w:start w:val="1"/>
      <w:numFmt w:val="upperRoman"/>
      <w:lvlText w:val="%1."/>
      <w:lvlJc w:val="left"/>
      <w:pPr>
        <w:ind w:left="1287" w:hanging="720"/>
      </w:pPr>
      <w:rPr>
        <w:rFonts w:hint="default"/>
        <w:b/>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0">
    <w:nsid w:val="3AFF0484"/>
    <w:multiLevelType w:val="hybridMultilevel"/>
    <w:tmpl w:val="459247FA"/>
    <w:lvl w:ilvl="0" w:tplc="3DD0CC4E">
      <w:numFmt w:val="bullet"/>
      <w:lvlText w:val="-"/>
      <w:lvlJc w:val="left"/>
      <w:pPr>
        <w:ind w:left="927" w:hanging="360"/>
      </w:pPr>
      <w:rPr>
        <w:rFonts w:ascii="Palatino Linotype" w:eastAsia="Palatino Linotype" w:hAnsi="Palatino Linotype" w:cs="Palatino Linotype" w:hint="default"/>
      </w:rPr>
    </w:lvl>
    <w:lvl w:ilvl="1" w:tplc="080A0003" w:tentative="1">
      <w:start w:val="1"/>
      <w:numFmt w:val="bullet"/>
      <w:lvlText w:val="o"/>
      <w:lvlJc w:val="left"/>
      <w:pPr>
        <w:ind w:left="1647" w:hanging="360"/>
      </w:pPr>
      <w:rPr>
        <w:rFonts w:ascii="Courier New" w:hAnsi="Courier New" w:cs="Courier New" w:hint="default"/>
      </w:rPr>
    </w:lvl>
    <w:lvl w:ilvl="2" w:tplc="080A0005" w:tentative="1">
      <w:start w:val="1"/>
      <w:numFmt w:val="bullet"/>
      <w:lvlText w:val=""/>
      <w:lvlJc w:val="left"/>
      <w:pPr>
        <w:ind w:left="2367" w:hanging="360"/>
      </w:pPr>
      <w:rPr>
        <w:rFonts w:ascii="Wingdings" w:hAnsi="Wingdings" w:hint="default"/>
      </w:rPr>
    </w:lvl>
    <w:lvl w:ilvl="3" w:tplc="080A0001" w:tentative="1">
      <w:start w:val="1"/>
      <w:numFmt w:val="bullet"/>
      <w:lvlText w:val=""/>
      <w:lvlJc w:val="left"/>
      <w:pPr>
        <w:ind w:left="3087" w:hanging="360"/>
      </w:pPr>
      <w:rPr>
        <w:rFonts w:ascii="Symbol" w:hAnsi="Symbol" w:hint="default"/>
      </w:rPr>
    </w:lvl>
    <w:lvl w:ilvl="4" w:tplc="080A0003" w:tentative="1">
      <w:start w:val="1"/>
      <w:numFmt w:val="bullet"/>
      <w:lvlText w:val="o"/>
      <w:lvlJc w:val="left"/>
      <w:pPr>
        <w:ind w:left="3807" w:hanging="360"/>
      </w:pPr>
      <w:rPr>
        <w:rFonts w:ascii="Courier New" w:hAnsi="Courier New" w:cs="Courier New" w:hint="default"/>
      </w:rPr>
    </w:lvl>
    <w:lvl w:ilvl="5" w:tplc="080A0005" w:tentative="1">
      <w:start w:val="1"/>
      <w:numFmt w:val="bullet"/>
      <w:lvlText w:val=""/>
      <w:lvlJc w:val="left"/>
      <w:pPr>
        <w:ind w:left="4527" w:hanging="360"/>
      </w:pPr>
      <w:rPr>
        <w:rFonts w:ascii="Wingdings" w:hAnsi="Wingdings" w:hint="default"/>
      </w:rPr>
    </w:lvl>
    <w:lvl w:ilvl="6" w:tplc="080A0001" w:tentative="1">
      <w:start w:val="1"/>
      <w:numFmt w:val="bullet"/>
      <w:lvlText w:val=""/>
      <w:lvlJc w:val="left"/>
      <w:pPr>
        <w:ind w:left="5247" w:hanging="360"/>
      </w:pPr>
      <w:rPr>
        <w:rFonts w:ascii="Symbol" w:hAnsi="Symbol" w:hint="default"/>
      </w:rPr>
    </w:lvl>
    <w:lvl w:ilvl="7" w:tplc="080A0003" w:tentative="1">
      <w:start w:val="1"/>
      <w:numFmt w:val="bullet"/>
      <w:lvlText w:val="o"/>
      <w:lvlJc w:val="left"/>
      <w:pPr>
        <w:ind w:left="5967" w:hanging="360"/>
      </w:pPr>
      <w:rPr>
        <w:rFonts w:ascii="Courier New" w:hAnsi="Courier New" w:cs="Courier New" w:hint="default"/>
      </w:rPr>
    </w:lvl>
    <w:lvl w:ilvl="8" w:tplc="080A0005" w:tentative="1">
      <w:start w:val="1"/>
      <w:numFmt w:val="bullet"/>
      <w:lvlText w:val=""/>
      <w:lvlJc w:val="left"/>
      <w:pPr>
        <w:ind w:left="6687" w:hanging="360"/>
      </w:pPr>
      <w:rPr>
        <w:rFonts w:ascii="Wingdings" w:hAnsi="Wingdings" w:hint="default"/>
      </w:rPr>
    </w:lvl>
  </w:abstractNum>
  <w:abstractNum w:abstractNumId="21">
    <w:nsid w:val="3F2D52A9"/>
    <w:multiLevelType w:val="hybridMultilevel"/>
    <w:tmpl w:val="DB5031F2"/>
    <w:lvl w:ilvl="0" w:tplc="3738C180">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nsid w:val="3F310DC4"/>
    <w:multiLevelType w:val="hybridMultilevel"/>
    <w:tmpl w:val="0114ACB6"/>
    <w:lvl w:ilvl="0" w:tplc="021EA434">
      <w:start w:val="1"/>
      <w:numFmt w:val="lowerLetter"/>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nsid w:val="4096787E"/>
    <w:multiLevelType w:val="hybridMultilevel"/>
    <w:tmpl w:val="39F611F8"/>
    <w:lvl w:ilvl="0" w:tplc="A750538A">
      <w:start w:val="1"/>
      <w:numFmt w:val="decimal"/>
      <w:lvlText w:val="%1."/>
      <w:lvlJc w:val="left"/>
      <w:pPr>
        <w:ind w:left="709" w:hanging="425"/>
      </w:pPr>
      <w:rPr>
        <w:rFonts w:hint="default"/>
      </w:r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24">
    <w:nsid w:val="4857669B"/>
    <w:multiLevelType w:val="hybridMultilevel"/>
    <w:tmpl w:val="446069B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nsid w:val="4AD34E56"/>
    <w:multiLevelType w:val="hybridMultilevel"/>
    <w:tmpl w:val="B0CAB812"/>
    <w:lvl w:ilvl="0" w:tplc="F7004226">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nsid w:val="4DEF7ECF"/>
    <w:multiLevelType w:val="multilevel"/>
    <w:tmpl w:val="8A763F9C"/>
    <w:styleLink w:val="Listaactual1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nsid w:val="5218315E"/>
    <w:multiLevelType w:val="multilevel"/>
    <w:tmpl w:val="AFD40AAC"/>
    <w:styleLink w:val="Listaactual1"/>
    <w:lvl w:ilvl="0">
      <w:start w:val="1"/>
      <w:numFmt w:val="lowerLetter"/>
      <w:lvlText w:val="%1)"/>
      <w:lvlJc w:val="left"/>
      <w:pPr>
        <w:ind w:left="786" w:hanging="360"/>
      </w:p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28">
    <w:nsid w:val="54074876"/>
    <w:multiLevelType w:val="hybridMultilevel"/>
    <w:tmpl w:val="52782B12"/>
    <w:lvl w:ilvl="0" w:tplc="85B28CAA">
      <w:start w:val="1"/>
      <w:numFmt w:val="lowerLetter"/>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nsid w:val="54A7553D"/>
    <w:multiLevelType w:val="hybridMultilevel"/>
    <w:tmpl w:val="D1EAAD5A"/>
    <w:lvl w:ilvl="0" w:tplc="08841300">
      <w:start w:val="1"/>
      <w:numFmt w:val="lowerLetter"/>
      <w:lvlText w:val="%1)"/>
      <w:lvlJc w:val="left"/>
      <w:pPr>
        <w:ind w:left="709" w:hanging="425"/>
      </w:pPr>
      <w:rPr>
        <w:rFonts w:hint="default"/>
        <w:b w:val="0"/>
        <w:bCs/>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30">
    <w:nsid w:val="55BB34A9"/>
    <w:multiLevelType w:val="hybridMultilevel"/>
    <w:tmpl w:val="FB766032"/>
    <w:lvl w:ilvl="0" w:tplc="7032BA6A">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nsid w:val="56B23FE2"/>
    <w:multiLevelType w:val="multilevel"/>
    <w:tmpl w:val="57B88E2A"/>
    <w:styleLink w:val="Listaactual14"/>
    <w:lvl w:ilvl="0">
      <w:start w:val="1"/>
      <w:numFmt w:val="bullet"/>
      <w:lvlText w:val=""/>
      <w:lvlJc w:val="left"/>
      <w:pPr>
        <w:ind w:left="644" w:hanging="360"/>
      </w:pPr>
      <w:rPr>
        <w:rFonts w:ascii="Symbol" w:hAnsi="Symbol"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32">
    <w:nsid w:val="577158A8"/>
    <w:multiLevelType w:val="hybridMultilevel"/>
    <w:tmpl w:val="596CE1D6"/>
    <w:lvl w:ilvl="0" w:tplc="25243D4E">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nsid w:val="57AE02AD"/>
    <w:multiLevelType w:val="multilevel"/>
    <w:tmpl w:val="A412EC90"/>
    <w:styleLink w:val="Listaactual2"/>
    <w:lvl w:ilvl="0">
      <w:start w:val="1"/>
      <w:numFmt w:val="upperRoman"/>
      <w:lvlText w:val="%1."/>
      <w:lvlJc w:val="righ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34">
    <w:nsid w:val="5C8D5D94"/>
    <w:multiLevelType w:val="hybridMultilevel"/>
    <w:tmpl w:val="A4F4A3AE"/>
    <w:lvl w:ilvl="0" w:tplc="5D341BAA">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nsid w:val="5DE4406B"/>
    <w:multiLevelType w:val="hybridMultilevel"/>
    <w:tmpl w:val="60B6BCDA"/>
    <w:lvl w:ilvl="0" w:tplc="F1EA5F46">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nsid w:val="60461E1B"/>
    <w:multiLevelType w:val="multilevel"/>
    <w:tmpl w:val="080A001F"/>
    <w:styleLink w:val="Listaactual6"/>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nsid w:val="61A65F3E"/>
    <w:multiLevelType w:val="hybridMultilevel"/>
    <w:tmpl w:val="9DE4C686"/>
    <w:lvl w:ilvl="0" w:tplc="AC18C67E">
      <w:start w:val="1"/>
      <w:numFmt w:val="upperRoman"/>
      <w:lvlText w:val="%1."/>
      <w:lvlJc w:val="left"/>
      <w:pPr>
        <w:ind w:left="112" w:hanging="191"/>
      </w:pPr>
      <w:rPr>
        <w:rFonts w:ascii="Bookman Old Style" w:eastAsia="Arial" w:hAnsi="Bookman Old Style" w:cs="Arial" w:hint="default"/>
        <w:b/>
        <w:bCs/>
        <w:spacing w:val="-13"/>
        <w:w w:val="99"/>
        <w:sz w:val="20"/>
        <w:szCs w:val="20"/>
      </w:rPr>
    </w:lvl>
    <w:lvl w:ilvl="1" w:tplc="5C5A4FF2">
      <w:numFmt w:val="bullet"/>
      <w:lvlText w:val="•"/>
      <w:lvlJc w:val="left"/>
      <w:pPr>
        <w:ind w:left="1128" w:hanging="191"/>
      </w:pPr>
      <w:rPr>
        <w:rFonts w:hint="default"/>
      </w:rPr>
    </w:lvl>
    <w:lvl w:ilvl="2" w:tplc="7DDA8844">
      <w:numFmt w:val="bullet"/>
      <w:lvlText w:val="•"/>
      <w:lvlJc w:val="left"/>
      <w:pPr>
        <w:ind w:left="2136" w:hanging="191"/>
      </w:pPr>
      <w:rPr>
        <w:rFonts w:hint="default"/>
      </w:rPr>
    </w:lvl>
    <w:lvl w:ilvl="3" w:tplc="2C6A5A96">
      <w:numFmt w:val="bullet"/>
      <w:lvlText w:val="•"/>
      <w:lvlJc w:val="left"/>
      <w:pPr>
        <w:ind w:left="3144" w:hanging="191"/>
      </w:pPr>
      <w:rPr>
        <w:rFonts w:hint="default"/>
      </w:rPr>
    </w:lvl>
    <w:lvl w:ilvl="4" w:tplc="9F064032">
      <w:numFmt w:val="bullet"/>
      <w:lvlText w:val="•"/>
      <w:lvlJc w:val="left"/>
      <w:pPr>
        <w:ind w:left="4152" w:hanging="191"/>
      </w:pPr>
      <w:rPr>
        <w:rFonts w:hint="default"/>
      </w:rPr>
    </w:lvl>
    <w:lvl w:ilvl="5" w:tplc="52ECAB70">
      <w:numFmt w:val="bullet"/>
      <w:lvlText w:val="•"/>
      <w:lvlJc w:val="left"/>
      <w:pPr>
        <w:ind w:left="5161" w:hanging="191"/>
      </w:pPr>
      <w:rPr>
        <w:rFonts w:hint="default"/>
      </w:rPr>
    </w:lvl>
    <w:lvl w:ilvl="6" w:tplc="5DAE67C6">
      <w:numFmt w:val="bullet"/>
      <w:lvlText w:val="•"/>
      <w:lvlJc w:val="left"/>
      <w:pPr>
        <w:ind w:left="6169" w:hanging="191"/>
      </w:pPr>
      <w:rPr>
        <w:rFonts w:hint="default"/>
      </w:rPr>
    </w:lvl>
    <w:lvl w:ilvl="7" w:tplc="B68E149C">
      <w:numFmt w:val="bullet"/>
      <w:lvlText w:val="•"/>
      <w:lvlJc w:val="left"/>
      <w:pPr>
        <w:ind w:left="7177" w:hanging="191"/>
      </w:pPr>
      <w:rPr>
        <w:rFonts w:hint="default"/>
      </w:rPr>
    </w:lvl>
    <w:lvl w:ilvl="8" w:tplc="010C895E">
      <w:numFmt w:val="bullet"/>
      <w:lvlText w:val="•"/>
      <w:lvlJc w:val="left"/>
      <w:pPr>
        <w:ind w:left="8185" w:hanging="191"/>
      </w:pPr>
      <w:rPr>
        <w:rFonts w:hint="default"/>
      </w:rPr>
    </w:lvl>
  </w:abstractNum>
  <w:abstractNum w:abstractNumId="38">
    <w:nsid w:val="61CD540B"/>
    <w:multiLevelType w:val="hybridMultilevel"/>
    <w:tmpl w:val="49BAD7D6"/>
    <w:lvl w:ilvl="0" w:tplc="0A828C92">
      <w:start w:val="1"/>
      <w:numFmt w:val="bullet"/>
      <w:lvlText w:val=""/>
      <w:lvlJc w:val="left"/>
      <w:pPr>
        <w:ind w:left="709" w:hanging="425"/>
      </w:pPr>
      <w:rPr>
        <w:rFonts w:ascii="Symbol" w:hAnsi="Symbol" w:hint="default"/>
      </w:rPr>
    </w:lvl>
    <w:lvl w:ilvl="1" w:tplc="080A0003" w:tentative="1">
      <w:start w:val="1"/>
      <w:numFmt w:val="bullet"/>
      <w:lvlText w:val="o"/>
      <w:lvlJc w:val="left"/>
      <w:pPr>
        <w:ind w:left="1364" w:hanging="360"/>
      </w:pPr>
      <w:rPr>
        <w:rFonts w:ascii="Courier New" w:hAnsi="Courier New" w:cs="Courier New" w:hint="default"/>
      </w:rPr>
    </w:lvl>
    <w:lvl w:ilvl="2" w:tplc="080A0005" w:tentative="1">
      <w:start w:val="1"/>
      <w:numFmt w:val="bullet"/>
      <w:lvlText w:val=""/>
      <w:lvlJc w:val="left"/>
      <w:pPr>
        <w:ind w:left="2084" w:hanging="360"/>
      </w:pPr>
      <w:rPr>
        <w:rFonts w:ascii="Wingdings" w:hAnsi="Wingdings" w:hint="default"/>
      </w:rPr>
    </w:lvl>
    <w:lvl w:ilvl="3" w:tplc="080A0001" w:tentative="1">
      <w:start w:val="1"/>
      <w:numFmt w:val="bullet"/>
      <w:lvlText w:val=""/>
      <w:lvlJc w:val="left"/>
      <w:pPr>
        <w:ind w:left="2804" w:hanging="360"/>
      </w:pPr>
      <w:rPr>
        <w:rFonts w:ascii="Symbol" w:hAnsi="Symbol" w:hint="default"/>
      </w:rPr>
    </w:lvl>
    <w:lvl w:ilvl="4" w:tplc="080A0003" w:tentative="1">
      <w:start w:val="1"/>
      <w:numFmt w:val="bullet"/>
      <w:lvlText w:val="o"/>
      <w:lvlJc w:val="left"/>
      <w:pPr>
        <w:ind w:left="3524" w:hanging="360"/>
      </w:pPr>
      <w:rPr>
        <w:rFonts w:ascii="Courier New" w:hAnsi="Courier New" w:cs="Courier New" w:hint="default"/>
      </w:rPr>
    </w:lvl>
    <w:lvl w:ilvl="5" w:tplc="080A0005" w:tentative="1">
      <w:start w:val="1"/>
      <w:numFmt w:val="bullet"/>
      <w:lvlText w:val=""/>
      <w:lvlJc w:val="left"/>
      <w:pPr>
        <w:ind w:left="4244" w:hanging="360"/>
      </w:pPr>
      <w:rPr>
        <w:rFonts w:ascii="Wingdings" w:hAnsi="Wingdings" w:hint="default"/>
      </w:rPr>
    </w:lvl>
    <w:lvl w:ilvl="6" w:tplc="080A0001" w:tentative="1">
      <w:start w:val="1"/>
      <w:numFmt w:val="bullet"/>
      <w:lvlText w:val=""/>
      <w:lvlJc w:val="left"/>
      <w:pPr>
        <w:ind w:left="4964" w:hanging="360"/>
      </w:pPr>
      <w:rPr>
        <w:rFonts w:ascii="Symbol" w:hAnsi="Symbol" w:hint="default"/>
      </w:rPr>
    </w:lvl>
    <w:lvl w:ilvl="7" w:tplc="080A0003" w:tentative="1">
      <w:start w:val="1"/>
      <w:numFmt w:val="bullet"/>
      <w:lvlText w:val="o"/>
      <w:lvlJc w:val="left"/>
      <w:pPr>
        <w:ind w:left="5684" w:hanging="360"/>
      </w:pPr>
      <w:rPr>
        <w:rFonts w:ascii="Courier New" w:hAnsi="Courier New" w:cs="Courier New" w:hint="default"/>
      </w:rPr>
    </w:lvl>
    <w:lvl w:ilvl="8" w:tplc="080A0005" w:tentative="1">
      <w:start w:val="1"/>
      <w:numFmt w:val="bullet"/>
      <w:lvlText w:val=""/>
      <w:lvlJc w:val="left"/>
      <w:pPr>
        <w:ind w:left="6404" w:hanging="360"/>
      </w:pPr>
      <w:rPr>
        <w:rFonts w:ascii="Wingdings" w:hAnsi="Wingdings" w:hint="default"/>
      </w:rPr>
    </w:lvl>
  </w:abstractNum>
  <w:abstractNum w:abstractNumId="39">
    <w:nsid w:val="63660A9D"/>
    <w:multiLevelType w:val="hybridMultilevel"/>
    <w:tmpl w:val="AB0C5F5C"/>
    <w:lvl w:ilvl="0" w:tplc="F7BC8B20">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0">
    <w:nsid w:val="65803443"/>
    <w:multiLevelType w:val="hybridMultilevel"/>
    <w:tmpl w:val="B31E28BE"/>
    <w:lvl w:ilvl="0" w:tplc="3B3CCEBC">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nsid w:val="667E2E3B"/>
    <w:multiLevelType w:val="hybridMultilevel"/>
    <w:tmpl w:val="B26C8E76"/>
    <w:lvl w:ilvl="0" w:tplc="CF8224BC">
      <w:start w:val="1"/>
      <w:numFmt w:val="lowerLetter"/>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2">
    <w:nsid w:val="69E718C4"/>
    <w:multiLevelType w:val="hybridMultilevel"/>
    <w:tmpl w:val="6D1EA6DE"/>
    <w:lvl w:ilvl="0" w:tplc="6A6C4E54">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3">
    <w:nsid w:val="6C7F0098"/>
    <w:multiLevelType w:val="multilevel"/>
    <w:tmpl w:val="E396914E"/>
    <w:styleLink w:val="Listaactual12"/>
    <w:lvl w:ilvl="0">
      <w:start w:val="1"/>
      <w:numFmt w:val="decimal"/>
      <w:lvlText w:val="%1."/>
      <w:lvlJc w:val="left"/>
      <w:pPr>
        <w:ind w:left="709" w:hanging="42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4">
    <w:nsid w:val="6CD43F14"/>
    <w:multiLevelType w:val="hybridMultilevel"/>
    <w:tmpl w:val="9134EF86"/>
    <w:lvl w:ilvl="0" w:tplc="19F0567E">
      <w:numFmt w:val="bullet"/>
      <w:lvlText w:val="-"/>
      <w:lvlJc w:val="left"/>
      <w:pPr>
        <w:ind w:left="720" w:hanging="360"/>
      </w:pPr>
      <w:rPr>
        <w:rFonts w:ascii="Calibri" w:eastAsiaTheme="minorHAnsi" w:hAnsi="Calibri" w:cs="Calibr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5">
    <w:nsid w:val="6E7D7CAA"/>
    <w:multiLevelType w:val="multilevel"/>
    <w:tmpl w:val="9A6CBE66"/>
    <w:styleLink w:val="Listaactual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6">
    <w:nsid w:val="73426E19"/>
    <w:multiLevelType w:val="multilevel"/>
    <w:tmpl w:val="69CAF9A4"/>
    <w:styleLink w:val="Listaactual1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7">
    <w:nsid w:val="74831322"/>
    <w:multiLevelType w:val="hybridMultilevel"/>
    <w:tmpl w:val="D5303284"/>
    <w:lvl w:ilvl="0" w:tplc="37D67346">
      <w:start w:val="1"/>
      <w:numFmt w:val="decimal"/>
      <w:lvlText w:val="%1."/>
      <w:lvlJc w:val="left"/>
      <w:pPr>
        <w:ind w:left="709" w:hanging="425"/>
      </w:pPr>
      <w:rPr>
        <w:rFonts w:hint="default"/>
        <w:b w:val="0"/>
        <w:bCs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1"/>
  </w:num>
  <w:num w:numId="2">
    <w:abstractNumId w:val="39"/>
  </w:num>
  <w:num w:numId="3">
    <w:abstractNumId w:val="4"/>
  </w:num>
  <w:num w:numId="4">
    <w:abstractNumId w:val="29"/>
  </w:num>
  <w:num w:numId="5">
    <w:abstractNumId w:val="27"/>
  </w:num>
  <w:num w:numId="6">
    <w:abstractNumId w:val="8"/>
  </w:num>
  <w:num w:numId="7">
    <w:abstractNumId w:val="35"/>
  </w:num>
  <w:num w:numId="8">
    <w:abstractNumId w:val="47"/>
  </w:num>
  <w:num w:numId="9">
    <w:abstractNumId w:val="37"/>
  </w:num>
  <w:num w:numId="10">
    <w:abstractNumId w:val="3"/>
  </w:num>
  <w:num w:numId="11">
    <w:abstractNumId w:val="33"/>
  </w:num>
  <w:num w:numId="12">
    <w:abstractNumId w:val="9"/>
  </w:num>
  <w:num w:numId="13">
    <w:abstractNumId w:val="10"/>
  </w:num>
  <w:num w:numId="14">
    <w:abstractNumId w:val="28"/>
  </w:num>
  <w:num w:numId="15">
    <w:abstractNumId w:val="14"/>
  </w:num>
  <w:num w:numId="16">
    <w:abstractNumId w:val="42"/>
  </w:num>
  <w:num w:numId="17">
    <w:abstractNumId w:val="45"/>
  </w:num>
  <w:num w:numId="18">
    <w:abstractNumId w:val="1"/>
  </w:num>
  <w:num w:numId="19">
    <w:abstractNumId w:val="36"/>
  </w:num>
  <w:num w:numId="20">
    <w:abstractNumId w:val="7"/>
  </w:num>
  <w:num w:numId="21">
    <w:abstractNumId w:val="25"/>
  </w:num>
  <w:num w:numId="22">
    <w:abstractNumId w:val="2"/>
  </w:num>
  <w:num w:numId="23">
    <w:abstractNumId w:val="0"/>
  </w:num>
  <w:num w:numId="24">
    <w:abstractNumId w:val="12"/>
  </w:num>
  <w:num w:numId="25">
    <w:abstractNumId w:val="16"/>
  </w:num>
  <w:num w:numId="26">
    <w:abstractNumId w:val="13"/>
  </w:num>
  <w:num w:numId="27">
    <w:abstractNumId w:val="46"/>
  </w:num>
  <w:num w:numId="28">
    <w:abstractNumId w:val="43"/>
  </w:num>
  <w:num w:numId="29">
    <w:abstractNumId w:val="5"/>
  </w:num>
  <w:num w:numId="30">
    <w:abstractNumId w:val="26"/>
  </w:num>
  <w:num w:numId="31">
    <w:abstractNumId w:val="34"/>
  </w:num>
  <w:num w:numId="32">
    <w:abstractNumId w:val="17"/>
  </w:num>
  <w:num w:numId="33">
    <w:abstractNumId w:val="18"/>
  </w:num>
  <w:num w:numId="34">
    <w:abstractNumId w:val="31"/>
  </w:num>
  <w:num w:numId="35">
    <w:abstractNumId w:val="22"/>
  </w:num>
  <w:num w:numId="36">
    <w:abstractNumId w:val="23"/>
  </w:num>
  <w:num w:numId="37">
    <w:abstractNumId w:val="40"/>
  </w:num>
  <w:num w:numId="38">
    <w:abstractNumId w:val="38"/>
  </w:num>
  <w:num w:numId="39">
    <w:abstractNumId w:val="44"/>
  </w:num>
  <w:num w:numId="40">
    <w:abstractNumId w:val="15"/>
  </w:num>
  <w:num w:numId="41">
    <w:abstractNumId w:val="20"/>
  </w:num>
  <w:num w:numId="42">
    <w:abstractNumId w:val="19"/>
  </w:num>
  <w:num w:numId="43">
    <w:abstractNumId w:val="6"/>
  </w:num>
  <w:num w:numId="44">
    <w:abstractNumId w:val="41"/>
  </w:num>
  <w:num w:numId="45">
    <w:abstractNumId w:val="32"/>
  </w:num>
  <w:num w:numId="46">
    <w:abstractNumId w:val="11"/>
  </w:num>
  <w:num w:numId="47">
    <w:abstractNumId w:val="30"/>
  </w:num>
  <w:num w:numId="48">
    <w:abstractNumId w:val="2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498E"/>
    <w:rsid w:val="000002F3"/>
    <w:rsid w:val="00002C6A"/>
    <w:rsid w:val="00003412"/>
    <w:rsid w:val="000034AA"/>
    <w:rsid w:val="00003F45"/>
    <w:rsid w:val="00004014"/>
    <w:rsid w:val="00005965"/>
    <w:rsid w:val="0000665B"/>
    <w:rsid w:val="00007857"/>
    <w:rsid w:val="00007BA4"/>
    <w:rsid w:val="0001033C"/>
    <w:rsid w:val="000114A6"/>
    <w:rsid w:val="0001151F"/>
    <w:rsid w:val="000117AB"/>
    <w:rsid w:val="00011C4D"/>
    <w:rsid w:val="00011CCA"/>
    <w:rsid w:val="000124BD"/>
    <w:rsid w:val="00012909"/>
    <w:rsid w:val="00012A59"/>
    <w:rsid w:val="00012BEE"/>
    <w:rsid w:val="00012D78"/>
    <w:rsid w:val="00015487"/>
    <w:rsid w:val="000154BC"/>
    <w:rsid w:val="000154CA"/>
    <w:rsid w:val="000171BE"/>
    <w:rsid w:val="00021122"/>
    <w:rsid w:val="00021165"/>
    <w:rsid w:val="00021A08"/>
    <w:rsid w:val="000221D0"/>
    <w:rsid w:val="00024A6D"/>
    <w:rsid w:val="00025560"/>
    <w:rsid w:val="00026582"/>
    <w:rsid w:val="00031BA3"/>
    <w:rsid w:val="00032C99"/>
    <w:rsid w:val="00032FBE"/>
    <w:rsid w:val="00033479"/>
    <w:rsid w:val="00033562"/>
    <w:rsid w:val="0003521B"/>
    <w:rsid w:val="0003577D"/>
    <w:rsid w:val="00035A30"/>
    <w:rsid w:val="0003692B"/>
    <w:rsid w:val="000369F1"/>
    <w:rsid w:val="00036D5F"/>
    <w:rsid w:val="00036EFC"/>
    <w:rsid w:val="00040A10"/>
    <w:rsid w:val="00041421"/>
    <w:rsid w:val="00041670"/>
    <w:rsid w:val="000417BE"/>
    <w:rsid w:val="00041AE7"/>
    <w:rsid w:val="00041DEA"/>
    <w:rsid w:val="00042C95"/>
    <w:rsid w:val="00045F86"/>
    <w:rsid w:val="00046A15"/>
    <w:rsid w:val="00050D85"/>
    <w:rsid w:val="00050FF1"/>
    <w:rsid w:val="00051732"/>
    <w:rsid w:val="00051F5E"/>
    <w:rsid w:val="0005201B"/>
    <w:rsid w:val="0005219F"/>
    <w:rsid w:val="000523EE"/>
    <w:rsid w:val="0005241C"/>
    <w:rsid w:val="00052F0F"/>
    <w:rsid w:val="00054689"/>
    <w:rsid w:val="0005480B"/>
    <w:rsid w:val="00054F6A"/>
    <w:rsid w:val="00055891"/>
    <w:rsid w:val="00055C90"/>
    <w:rsid w:val="000564B5"/>
    <w:rsid w:val="000565EE"/>
    <w:rsid w:val="000575E4"/>
    <w:rsid w:val="0005787D"/>
    <w:rsid w:val="00057B42"/>
    <w:rsid w:val="00060716"/>
    <w:rsid w:val="00061B46"/>
    <w:rsid w:val="00061B8D"/>
    <w:rsid w:val="00061D9B"/>
    <w:rsid w:val="00064854"/>
    <w:rsid w:val="00065463"/>
    <w:rsid w:val="000666B3"/>
    <w:rsid w:val="000676A2"/>
    <w:rsid w:val="0007107B"/>
    <w:rsid w:val="000739AF"/>
    <w:rsid w:val="00075586"/>
    <w:rsid w:val="00075D5E"/>
    <w:rsid w:val="00076332"/>
    <w:rsid w:val="00077A55"/>
    <w:rsid w:val="00077F28"/>
    <w:rsid w:val="000802BA"/>
    <w:rsid w:val="00082E5D"/>
    <w:rsid w:val="00083498"/>
    <w:rsid w:val="0008496A"/>
    <w:rsid w:val="00085EA2"/>
    <w:rsid w:val="0008628E"/>
    <w:rsid w:val="000864CC"/>
    <w:rsid w:val="0008737D"/>
    <w:rsid w:val="00087AFB"/>
    <w:rsid w:val="00087F54"/>
    <w:rsid w:val="0009020C"/>
    <w:rsid w:val="00090297"/>
    <w:rsid w:val="00090A37"/>
    <w:rsid w:val="00092681"/>
    <w:rsid w:val="00092D82"/>
    <w:rsid w:val="0009320C"/>
    <w:rsid w:val="0009328A"/>
    <w:rsid w:val="0009397B"/>
    <w:rsid w:val="00094B23"/>
    <w:rsid w:val="00094FD7"/>
    <w:rsid w:val="000951B9"/>
    <w:rsid w:val="0009609D"/>
    <w:rsid w:val="00096248"/>
    <w:rsid w:val="000A00BB"/>
    <w:rsid w:val="000A110B"/>
    <w:rsid w:val="000A1D0D"/>
    <w:rsid w:val="000A1D2C"/>
    <w:rsid w:val="000A2CA6"/>
    <w:rsid w:val="000A2F65"/>
    <w:rsid w:val="000A3F41"/>
    <w:rsid w:val="000A4202"/>
    <w:rsid w:val="000A5EA1"/>
    <w:rsid w:val="000A7D80"/>
    <w:rsid w:val="000B1F27"/>
    <w:rsid w:val="000B2390"/>
    <w:rsid w:val="000B28CF"/>
    <w:rsid w:val="000B4159"/>
    <w:rsid w:val="000B491D"/>
    <w:rsid w:val="000B51CE"/>
    <w:rsid w:val="000B5608"/>
    <w:rsid w:val="000B65C3"/>
    <w:rsid w:val="000C0203"/>
    <w:rsid w:val="000C066A"/>
    <w:rsid w:val="000C0E5D"/>
    <w:rsid w:val="000C1958"/>
    <w:rsid w:val="000C2D59"/>
    <w:rsid w:val="000C416A"/>
    <w:rsid w:val="000C51AF"/>
    <w:rsid w:val="000C568A"/>
    <w:rsid w:val="000C65DD"/>
    <w:rsid w:val="000C661C"/>
    <w:rsid w:val="000C7472"/>
    <w:rsid w:val="000C7F8F"/>
    <w:rsid w:val="000D0CD3"/>
    <w:rsid w:val="000D14DA"/>
    <w:rsid w:val="000D2C63"/>
    <w:rsid w:val="000D2E93"/>
    <w:rsid w:val="000D3C8A"/>
    <w:rsid w:val="000D5244"/>
    <w:rsid w:val="000D55D2"/>
    <w:rsid w:val="000D5634"/>
    <w:rsid w:val="000D56B9"/>
    <w:rsid w:val="000D5C00"/>
    <w:rsid w:val="000D609A"/>
    <w:rsid w:val="000D66A1"/>
    <w:rsid w:val="000D772A"/>
    <w:rsid w:val="000E06A3"/>
    <w:rsid w:val="000E0D32"/>
    <w:rsid w:val="000E18D6"/>
    <w:rsid w:val="000E1FD4"/>
    <w:rsid w:val="000E27CE"/>
    <w:rsid w:val="000E35E0"/>
    <w:rsid w:val="000E37D0"/>
    <w:rsid w:val="000E48E3"/>
    <w:rsid w:val="000E4AFE"/>
    <w:rsid w:val="000E4EBC"/>
    <w:rsid w:val="000E513A"/>
    <w:rsid w:val="000E57E9"/>
    <w:rsid w:val="000E74D7"/>
    <w:rsid w:val="000E7BF6"/>
    <w:rsid w:val="000F015F"/>
    <w:rsid w:val="000F0B57"/>
    <w:rsid w:val="000F114E"/>
    <w:rsid w:val="000F146C"/>
    <w:rsid w:val="000F196A"/>
    <w:rsid w:val="000F367A"/>
    <w:rsid w:val="000F54F6"/>
    <w:rsid w:val="000F7D93"/>
    <w:rsid w:val="000F7DDA"/>
    <w:rsid w:val="0010147E"/>
    <w:rsid w:val="0010149D"/>
    <w:rsid w:val="00103C89"/>
    <w:rsid w:val="00103D8C"/>
    <w:rsid w:val="001050A9"/>
    <w:rsid w:val="001059AF"/>
    <w:rsid w:val="001067FE"/>
    <w:rsid w:val="00107256"/>
    <w:rsid w:val="001107C4"/>
    <w:rsid w:val="0011110C"/>
    <w:rsid w:val="001116B7"/>
    <w:rsid w:val="0011295F"/>
    <w:rsid w:val="00114F1E"/>
    <w:rsid w:val="00115495"/>
    <w:rsid w:val="00116E4B"/>
    <w:rsid w:val="00116F6B"/>
    <w:rsid w:val="00121842"/>
    <w:rsid w:val="00121F46"/>
    <w:rsid w:val="001235A0"/>
    <w:rsid w:val="00123D0B"/>
    <w:rsid w:val="0012508E"/>
    <w:rsid w:val="00130C18"/>
    <w:rsid w:val="00131C40"/>
    <w:rsid w:val="00131C6C"/>
    <w:rsid w:val="00131F2D"/>
    <w:rsid w:val="001321ED"/>
    <w:rsid w:val="00133F26"/>
    <w:rsid w:val="001360B8"/>
    <w:rsid w:val="0013657B"/>
    <w:rsid w:val="00136A94"/>
    <w:rsid w:val="0014092A"/>
    <w:rsid w:val="00142D35"/>
    <w:rsid w:val="00143916"/>
    <w:rsid w:val="00143E8A"/>
    <w:rsid w:val="00143FC6"/>
    <w:rsid w:val="00144A6E"/>
    <w:rsid w:val="00144ABF"/>
    <w:rsid w:val="00144BA8"/>
    <w:rsid w:val="00145C22"/>
    <w:rsid w:val="001464CD"/>
    <w:rsid w:val="00150293"/>
    <w:rsid w:val="001502AD"/>
    <w:rsid w:val="001509C0"/>
    <w:rsid w:val="00151431"/>
    <w:rsid w:val="00151764"/>
    <w:rsid w:val="00151FF5"/>
    <w:rsid w:val="00152B40"/>
    <w:rsid w:val="001530E5"/>
    <w:rsid w:val="00154F75"/>
    <w:rsid w:val="00155CC6"/>
    <w:rsid w:val="00155F53"/>
    <w:rsid w:val="001564E3"/>
    <w:rsid w:val="00156699"/>
    <w:rsid w:val="001568D5"/>
    <w:rsid w:val="00157D2B"/>
    <w:rsid w:val="00160608"/>
    <w:rsid w:val="001624E8"/>
    <w:rsid w:val="0016322B"/>
    <w:rsid w:val="0016339A"/>
    <w:rsid w:val="0016392B"/>
    <w:rsid w:val="00165898"/>
    <w:rsid w:val="00165CA1"/>
    <w:rsid w:val="00166171"/>
    <w:rsid w:val="00166D47"/>
    <w:rsid w:val="00167DF0"/>
    <w:rsid w:val="00171192"/>
    <w:rsid w:val="00171AAD"/>
    <w:rsid w:val="00171BBC"/>
    <w:rsid w:val="00171F77"/>
    <w:rsid w:val="0017292D"/>
    <w:rsid w:val="00172A87"/>
    <w:rsid w:val="0017523B"/>
    <w:rsid w:val="00175B42"/>
    <w:rsid w:val="0017633C"/>
    <w:rsid w:val="00176522"/>
    <w:rsid w:val="001809A8"/>
    <w:rsid w:val="00181A9D"/>
    <w:rsid w:val="001823E3"/>
    <w:rsid w:val="00182FC0"/>
    <w:rsid w:val="00183990"/>
    <w:rsid w:val="00183F45"/>
    <w:rsid w:val="00184AEA"/>
    <w:rsid w:val="0018577B"/>
    <w:rsid w:val="00185C61"/>
    <w:rsid w:val="00190B5A"/>
    <w:rsid w:val="00190D0F"/>
    <w:rsid w:val="00190F59"/>
    <w:rsid w:val="00192D02"/>
    <w:rsid w:val="00194C85"/>
    <w:rsid w:val="0019539C"/>
    <w:rsid w:val="001957E6"/>
    <w:rsid w:val="00195845"/>
    <w:rsid w:val="0019584A"/>
    <w:rsid w:val="001960AD"/>
    <w:rsid w:val="00196AF7"/>
    <w:rsid w:val="001A057E"/>
    <w:rsid w:val="001A0AFD"/>
    <w:rsid w:val="001A0E96"/>
    <w:rsid w:val="001A1BDB"/>
    <w:rsid w:val="001A316F"/>
    <w:rsid w:val="001A3982"/>
    <w:rsid w:val="001A3C5F"/>
    <w:rsid w:val="001A3F75"/>
    <w:rsid w:val="001A4BDF"/>
    <w:rsid w:val="001A6849"/>
    <w:rsid w:val="001A773B"/>
    <w:rsid w:val="001B0259"/>
    <w:rsid w:val="001B0262"/>
    <w:rsid w:val="001B28D1"/>
    <w:rsid w:val="001B3FD2"/>
    <w:rsid w:val="001B5693"/>
    <w:rsid w:val="001B6C2D"/>
    <w:rsid w:val="001B7147"/>
    <w:rsid w:val="001C087E"/>
    <w:rsid w:val="001C0F32"/>
    <w:rsid w:val="001C1BF4"/>
    <w:rsid w:val="001C2099"/>
    <w:rsid w:val="001C27A3"/>
    <w:rsid w:val="001C2C72"/>
    <w:rsid w:val="001C3145"/>
    <w:rsid w:val="001C3387"/>
    <w:rsid w:val="001C4CBF"/>
    <w:rsid w:val="001C54A1"/>
    <w:rsid w:val="001C5CD0"/>
    <w:rsid w:val="001C72C0"/>
    <w:rsid w:val="001C7347"/>
    <w:rsid w:val="001C7697"/>
    <w:rsid w:val="001C7C31"/>
    <w:rsid w:val="001D1B77"/>
    <w:rsid w:val="001D225B"/>
    <w:rsid w:val="001D3563"/>
    <w:rsid w:val="001D3687"/>
    <w:rsid w:val="001D3EE2"/>
    <w:rsid w:val="001D41E0"/>
    <w:rsid w:val="001D4382"/>
    <w:rsid w:val="001D4E5C"/>
    <w:rsid w:val="001D660A"/>
    <w:rsid w:val="001D6CA8"/>
    <w:rsid w:val="001E04CC"/>
    <w:rsid w:val="001E1A95"/>
    <w:rsid w:val="001E2186"/>
    <w:rsid w:val="001E21A0"/>
    <w:rsid w:val="001E2646"/>
    <w:rsid w:val="001E2BA9"/>
    <w:rsid w:val="001E3430"/>
    <w:rsid w:val="001E35AE"/>
    <w:rsid w:val="001E5286"/>
    <w:rsid w:val="001E5453"/>
    <w:rsid w:val="001E5C3D"/>
    <w:rsid w:val="001E678B"/>
    <w:rsid w:val="001E7C62"/>
    <w:rsid w:val="001F13A1"/>
    <w:rsid w:val="001F2B26"/>
    <w:rsid w:val="001F2BC9"/>
    <w:rsid w:val="001F34DD"/>
    <w:rsid w:val="001F408E"/>
    <w:rsid w:val="001F4349"/>
    <w:rsid w:val="001F4860"/>
    <w:rsid w:val="001F4EDD"/>
    <w:rsid w:val="001F57CD"/>
    <w:rsid w:val="001F5B07"/>
    <w:rsid w:val="001F5E58"/>
    <w:rsid w:val="001F6270"/>
    <w:rsid w:val="001F65BE"/>
    <w:rsid w:val="001F7890"/>
    <w:rsid w:val="001F7D9A"/>
    <w:rsid w:val="00200FAD"/>
    <w:rsid w:val="00201765"/>
    <w:rsid w:val="0020257F"/>
    <w:rsid w:val="00204AA1"/>
    <w:rsid w:val="00205357"/>
    <w:rsid w:val="00205455"/>
    <w:rsid w:val="00205FAC"/>
    <w:rsid w:val="00206139"/>
    <w:rsid w:val="00206254"/>
    <w:rsid w:val="00207002"/>
    <w:rsid w:val="00207028"/>
    <w:rsid w:val="0020763C"/>
    <w:rsid w:val="00207E11"/>
    <w:rsid w:val="0021063D"/>
    <w:rsid w:val="00210714"/>
    <w:rsid w:val="0021327B"/>
    <w:rsid w:val="00214B09"/>
    <w:rsid w:val="002155ED"/>
    <w:rsid w:val="0021627B"/>
    <w:rsid w:val="0021698E"/>
    <w:rsid w:val="002169E9"/>
    <w:rsid w:val="00216D13"/>
    <w:rsid w:val="00216F33"/>
    <w:rsid w:val="002207CF"/>
    <w:rsid w:val="0022245F"/>
    <w:rsid w:val="00224FEA"/>
    <w:rsid w:val="002262C0"/>
    <w:rsid w:val="002264AE"/>
    <w:rsid w:val="00227691"/>
    <w:rsid w:val="00227A85"/>
    <w:rsid w:val="00227BB0"/>
    <w:rsid w:val="00227DBC"/>
    <w:rsid w:val="00230E13"/>
    <w:rsid w:val="0023118D"/>
    <w:rsid w:val="00232621"/>
    <w:rsid w:val="0023293E"/>
    <w:rsid w:val="00232A7A"/>
    <w:rsid w:val="00232DA5"/>
    <w:rsid w:val="00232F2F"/>
    <w:rsid w:val="00232F87"/>
    <w:rsid w:val="002338B9"/>
    <w:rsid w:val="00233FF9"/>
    <w:rsid w:val="00234061"/>
    <w:rsid w:val="002349A9"/>
    <w:rsid w:val="00234E3C"/>
    <w:rsid w:val="0023573F"/>
    <w:rsid w:val="00236B9A"/>
    <w:rsid w:val="002372F0"/>
    <w:rsid w:val="00240046"/>
    <w:rsid w:val="00241201"/>
    <w:rsid w:val="002432E1"/>
    <w:rsid w:val="00243315"/>
    <w:rsid w:val="002441A5"/>
    <w:rsid w:val="00245AC1"/>
    <w:rsid w:val="00246269"/>
    <w:rsid w:val="00247588"/>
    <w:rsid w:val="002475C3"/>
    <w:rsid w:val="0024764F"/>
    <w:rsid w:val="00252443"/>
    <w:rsid w:val="002530AE"/>
    <w:rsid w:val="0025386E"/>
    <w:rsid w:val="002547B2"/>
    <w:rsid w:val="0025565C"/>
    <w:rsid w:val="00255FD1"/>
    <w:rsid w:val="00256CE0"/>
    <w:rsid w:val="00261886"/>
    <w:rsid w:val="00261A13"/>
    <w:rsid w:val="00261E57"/>
    <w:rsid w:val="002620B2"/>
    <w:rsid w:val="00264613"/>
    <w:rsid w:val="00264CA1"/>
    <w:rsid w:val="00264FB2"/>
    <w:rsid w:val="0026506A"/>
    <w:rsid w:val="00266604"/>
    <w:rsid w:val="00267524"/>
    <w:rsid w:val="00267A7B"/>
    <w:rsid w:val="002704DF"/>
    <w:rsid w:val="00270F03"/>
    <w:rsid w:val="002710B5"/>
    <w:rsid w:val="0027116F"/>
    <w:rsid w:val="00272817"/>
    <w:rsid w:val="002729A0"/>
    <w:rsid w:val="00273E61"/>
    <w:rsid w:val="00273F5F"/>
    <w:rsid w:val="00273F7C"/>
    <w:rsid w:val="0027555F"/>
    <w:rsid w:val="00275719"/>
    <w:rsid w:val="00275BE9"/>
    <w:rsid w:val="00277BEF"/>
    <w:rsid w:val="00280398"/>
    <w:rsid w:val="002811E3"/>
    <w:rsid w:val="002813B2"/>
    <w:rsid w:val="00282431"/>
    <w:rsid w:val="00282E9E"/>
    <w:rsid w:val="00283BBD"/>
    <w:rsid w:val="00283D5E"/>
    <w:rsid w:val="00284245"/>
    <w:rsid w:val="00285034"/>
    <w:rsid w:val="00285A94"/>
    <w:rsid w:val="00290544"/>
    <w:rsid w:val="002906B6"/>
    <w:rsid w:val="002913C5"/>
    <w:rsid w:val="00291DE2"/>
    <w:rsid w:val="0029208D"/>
    <w:rsid w:val="00292258"/>
    <w:rsid w:val="0029225E"/>
    <w:rsid w:val="00293A4E"/>
    <w:rsid w:val="00293F85"/>
    <w:rsid w:val="0029482F"/>
    <w:rsid w:val="00294892"/>
    <w:rsid w:val="00296073"/>
    <w:rsid w:val="00296626"/>
    <w:rsid w:val="00296DB8"/>
    <w:rsid w:val="00296E92"/>
    <w:rsid w:val="00297212"/>
    <w:rsid w:val="002972E8"/>
    <w:rsid w:val="002A02E8"/>
    <w:rsid w:val="002A1797"/>
    <w:rsid w:val="002A51B8"/>
    <w:rsid w:val="002A564E"/>
    <w:rsid w:val="002A5ADD"/>
    <w:rsid w:val="002A5FDF"/>
    <w:rsid w:val="002A6FCE"/>
    <w:rsid w:val="002A7501"/>
    <w:rsid w:val="002B0EA1"/>
    <w:rsid w:val="002B317E"/>
    <w:rsid w:val="002B3CE2"/>
    <w:rsid w:val="002B40FF"/>
    <w:rsid w:val="002B44C4"/>
    <w:rsid w:val="002B5F48"/>
    <w:rsid w:val="002B7549"/>
    <w:rsid w:val="002B78B9"/>
    <w:rsid w:val="002C0E65"/>
    <w:rsid w:val="002C0E9B"/>
    <w:rsid w:val="002C15CA"/>
    <w:rsid w:val="002C1DAF"/>
    <w:rsid w:val="002C26CD"/>
    <w:rsid w:val="002C2C08"/>
    <w:rsid w:val="002C2D27"/>
    <w:rsid w:val="002C3141"/>
    <w:rsid w:val="002C42A2"/>
    <w:rsid w:val="002C4718"/>
    <w:rsid w:val="002C48A8"/>
    <w:rsid w:val="002C4AFE"/>
    <w:rsid w:val="002C6010"/>
    <w:rsid w:val="002C6B4C"/>
    <w:rsid w:val="002C7329"/>
    <w:rsid w:val="002C7EC4"/>
    <w:rsid w:val="002D15F2"/>
    <w:rsid w:val="002D2F05"/>
    <w:rsid w:val="002D2F64"/>
    <w:rsid w:val="002D4953"/>
    <w:rsid w:val="002D5CCE"/>
    <w:rsid w:val="002D5D5B"/>
    <w:rsid w:val="002D639B"/>
    <w:rsid w:val="002D785E"/>
    <w:rsid w:val="002E0D37"/>
    <w:rsid w:val="002E0FE2"/>
    <w:rsid w:val="002E1484"/>
    <w:rsid w:val="002E2D8A"/>
    <w:rsid w:val="002E37DA"/>
    <w:rsid w:val="002E40AD"/>
    <w:rsid w:val="002E55C9"/>
    <w:rsid w:val="002E5AFA"/>
    <w:rsid w:val="002E67DA"/>
    <w:rsid w:val="002E72F0"/>
    <w:rsid w:val="002F158F"/>
    <w:rsid w:val="002F368E"/>
    <w:rsid w:val="002F3AAF"/>
    <w:rsid w:val="002F40FF"/>
    <w:rsid w:val="002F5101"/>
    <w:rsid w:val="002F713F"/>
    <w:rsid w:val="002F799E"/>
    <w:rsid w:val="002F7D3E"/>
    <w:rsid w:val="00300919"/>
    <w:rsid w:val="00302BF3"/>
    <w:rsid w:val="00302D8C"/>
    <w:rsid w:val="00303F92"/>
    <w:rsid w:val="00304386"/>
    <w:rsid w:val="00304EE5"/>
    <w:rsid w:val="00305568"/>
    <w:rsid w:val="00305D70"/>
    <w:rsid w:val="00310825"/>
    <w:rsid w:val="00310AF9"/>
    <w:rsid w:val="00310E80"/>
    <w:rsid w:val="003110C6"/>
    <w:rsid w:val="00312106"/>
    <w:rsid w:val="003126FB"/>
    <w:rsid w:val="0031280C"/>
    <w:rsid w:val="00313170"/>
    <w:rsid w:val="003136B3"/>
    <w:rsid w:val="00314324"/>
    <w:rsid w:val="00315AE3"/>
    <w:rsid w:val="00315CA2"/>
    <w:rsid w:val="0031667E"/>
    <w:rsid w:val="00316A7B"/>
    <w:rsid w:val="003176D1"/>
    <w:rsid w:val="00321B9A"/>
    <w:rsid w:val="00324F09"/>
    <w:rsid w:val="00325C6E"/>
    <w:rsid w:val="00325D6F"/>
    <w:rsid w:val="003265D6"/>
    <w:rsid w:val="003275F8"/>
    <w:rsid w:val="0033070B"/>
    <w:rsid w:val="00331513"/>
    <w:rsid w:val="0033491A"/>
    <w:rsid w:val="00335A61"/>
    <w:rsid w:val="0033687B"/>
    <w:rsid w:val="00337088"/>
    <w:rsid w:val="00337638"/>
    <w:rsid w:val="00340ADD"/>
    <w:rsid w:val="00341178"/>
    <w:rsid w:val="00341B42"/>
    <w:rsid w:val="00341DB4"/>
    <w:rsid w:val="003420E1"/>
    <w:rsid w:val="00342221"/>
    <w:rsid w:val="003423FC"/>
    <w:rsid w:val="0034444F"/>
    <w:rsid w:val="00344766"/>
    <w:rsid w:val="00344AD3"/>
    <w:rsid w:val="00345089"/>
    <w:rsid w:val="00345427"/>
    <w:rsid w:val="00345687"/>
    <w:rsid w:val="00345708"/>
    <w:rsid w:val="00346373"/>
    <w:rsid w:val="003467CD"/>
    <w:rsid w:val="003471F0"/>
    <w:rsid w:val="003505B2"/>
    <w:rsid w:val="0035063B"/>
    <w:rsid w:val="00352301"/>
    <w:rsid w:val="00352677"/>
    <w:rsid w:val="0035393E"/>
    <w:rsid w:val="00355981"/>
    <w:rsid w:val="00360189"/>
    <w:rsid w:val="00360497"/>
    <w:rsid w:val="0036188D"/>
    <w:rsid w:val="00362013"/>
    <w:rsid w:val="00362136"/>
    <w:rsid w:val="003623F5"/>
    <w:rsid w:val="0036336C"/>
    <w:rsid w:val="003637A1"/>
    <w:rsid w:val="003647C3"/>
    <w:rsid w:val="00364C0A"/>
    <w:rsid w:val="0036714D"/>
    <w:rsid w:val="0037112D"/>
    <w:rsid w:val="003713C2"/>
    <w:rsid w:val="0037172A"/>
    <w:rsid w:val="0037269A"/>
    <w:rsid w:val="0037526D"/>
    <w:rsid w:val="0037545E"/>
    <w:rsid w:val="00376405"/>
    <w:rsid w:val="0038157C"/>
    <w:rsid w:val="0038209B"/>
    <w:rsid w:val="003839F9"/>
    <w:rsid w:val="00385421"/>
    <w:rsid w:val="00385668"/>
    <w:rsid w:val="00386A48"/>
    <w:rsid w:val="00386F51"/>
    <w:rsid w:val="00387CF3"/>
    <w:rsid w:val="00390611"/>
    <w:rsid w:val="00392022"/>
    <w:rsid w:val="0039214E"/>
    <w:rsid w:val="0039256B"/>
    <w:rsid w:val="00393884"/>
    <w:rsid w:val="003938ED"/>
    <w:rsid w:val="00393910"/>
    <w:rsid w:val="0039393F"/>
    <w:rsid w:val="00393CC5"/>
    <w:rsid w:val="00393F5B"/>
    <w:rsid w:val="003960C8"/>
    <w:rsid w:val="00397677"/>
    <w:rsid w:val="003A0B24"/>
    <w:rsid w:val="003A0BF2"/>
    <w:rsid w:val="003A0F14"/>
    <w:rsid w:val="003A36BD"/>
    <w:rsid w:val="003A3A32"/>
    <w:rsid w:val="003A3E14"/>
    <w:rsid w:val="003A4262"/>
    <w:rsid w:val="003A53BF"/>
    <w:rsid w:val="003A59A6"/>
    <w:rsid w:val="003A6D5C"/>
    <w:rsid w:val="003A7D55"/>
    <w:rsid w:val="003A7ED9"/>
    <w:rsid w:val="003B02EE"/>
    <w:rsid w:val="003B06C8"/>
    <w:rsid w:val="003B0DD6"/>
    <w:rsid w:val="003B10FB"/>
    <w:rsid w:val="003B1154"/>
    <w:rsid w:val="003B1752"/>
    <w:rsid w:val="003B279D"/>
    <w:rsid w:val="003B2AAD"/>
    <w:rsid w:val="003B3474"/>
    <w:rsid w:val="003B4BBE"/>
    <w:rsid w:val="003B542D"/>
    <w:rsid w:val="003B5841"/>
    <w:rsid w:val="003B595A"/>
    <w:rsid w:val="003B7208"/>
    <w:rsid w:val="003B7403"/>
    <w:rsid w:val="003B75A5"/>
    <w:rsid w:val="003C1100"/>
    <w:rsid w:val="003C1CFB"/>
    <w:rsid w:val="003C1DE6"/>
    <w:rsid w:val="003C30DA"/>
    <w:rsid w:val="003C341F"/>
    <w:rsid w:val="003C4A15"/>
    <w:rsid w:val="003C4FF5"/>
    <w:rsid w:val="003C57BF"/>
    <w:rsid w:val="003C6226"/>
    <w:rsid w:val="003D0AE2"/>
    <w:rsid w:val="003D17AF"/>
    <w:rsid w:val="003D2681"/>
    <w:rsid w:val="003D3477"/>
    <w:rsid w:val="003D372B"/>
    <w:rsid w:val="003D5450"/>
    <w:rsid w:val="003D70D0"/>
    <w:rsid w:val="003D7707"/>
    <w:rsid w:val="003D7760"/>
    <w:rsid w:val="003E0B2A"/>
    <w:rsid w:val="003E0F89"/>
    <w:rsid w:val="003E13A1"/>
    <w:rsid w:val="003E2955"/>
    <w:rsid w:val="003E44DA"/>
    <w:rsid w:val="003E468A"/>
    <w:rsid w:val="003E4972"/>
    <w:rsid w:val="003E606D"/>
    <w:rsid w:val="003E6C77"/>
    <w:rsid w:val="003E6E17"/>
    <w:rsid w:val="003E7594"/>
    <w:rsid w:val="003F187E"/>
    <w:rsid w:val="003F2126"/>
    <w:rsid w:val="003F2491"/>
    <w:rsid w:val="003F308A"/>
    <w:rsid w:val="003F4582"/>
    <w:rsid w:val="003F4924"/>
    <w:rsid w:val="003F5D5C"/>
    <w:rsid w:val="003F6192"/>
    <w:rsid w:val="00400915"/>
    <w:rsid w:val="0040187C"/>
    <w:rsid w:val="00402CBA"/>
    <w:rsid w:val="00403319"/>
    <w:rsid w:val="00404754"/>
    <w:rsid w:val="00405A0E"/>
    <w:rsid w:val="00406793"/>
    <w:rsid w:val="0040791E"/>
    <w:rsid w:val="00411F8F"/>
    <w:rsid w:val="004135D8"/>
    <w:rsid w:val="004136D6"/>
    <w:rsid w:val="00413FC2"/>
    <w:rsid w:val="0041401B"/>
    <w:rsid w:val="00414020"/>
    <w:rsid w:val="0041428D"/>
    <w:rsid w:val="0041493D"/>
    <w:rsid w:val="00415270"/>
    <w:rsid w:val="004154DB"/>
    <w:rsid w:val="00415CF1"/>
    <w:rsid w:val="00416868"/>
    <w:rsid w:val="00417379"/>
    <w:rsid w:val="004176BF"/>
    <w:rsid w:val="004204D0"/>
    <w:rsid w:val="00420AC4"/>
    <w:rsid w:val="00421DD1"/>
    <w:rsid w:val="004232C6"/>
    <w:rsid w:val="00426124"/>
    <w:rsid w:val="00426222"/>
    <w:rsid w:val="00426F24"/>
    <w:rsid w:val="00430C63"/>
    <w:rsid w:val="004310BB"/>
    <w:rsid w:val="004325EA"/>
    <w:rsid w:val="004338C7"/>
    <w:rsid w:val="00433E65"/>
    <w:rsid w:val="00434C3F"/>
    <w:rsid w:val="00434EAD"/>
    <w:rsid w:val="00437085"/>
    <w:rsid w:val="004406B5"/>
    <w:rsid w:val="004431D5"/>
    <w:rsid w:val="004436C5"/>
    <w:rsid w:val="00444E7F"/>
    <w:rsid w:val="00445514"/>
    <w:rsid w:val="00445853"/>
    <w:rsid w:val="00447748"/>
    <w:rsid w:val="00447A90"/>
    <w:rsid w:val="00451C0A"/>
    <w:rsid w:val="0045354B"/>
    <w:rsid w:val="00453687"/>
    <w:rsid w:val="004536F3"/>
    <w:rsid w:val="004558BD"/>
    <w:rsid w:val="004579DC"/>
    <w:rsid w:val="00460C5B"/>
    <w:rsid w:val="004615D3"/>
    <w:rsid w:val="0046281E"/>
    <w:rsid w:val="00463909"/>
    <w:rsid w:val="004639C1"/>
    <w:rsid w:val="00464AF4"/>
    <w:rsid w:val="00464D6B"/>
    <w:rsid w:val="00467C83"/>
    <w:rsid w:val="00470110"/>
    <w:rsid w:val="00471E09"/>
    <w:rsid w:val="0047231A"/>
    <w:rsid w:val="004728C4"/>
    <w:rsid w:val="00473538"/>
    <w:rsid w:val="0047369A"/>
    <w:rsid w:val="00473C7A"/>
    <w:rsid w:val="00474095"/>
    <w:rsid w:val="00474C35"/>
    <w:rsid w:val="004750A1"/>
    <w:rsid w:val="004769A4"/>
    <w:rsid w:val="00480212"/>
    <w:rsid w:val="00480D99"/>
    <w:rsid w:val="00482C8B"/>
    <w:rsid w:val="00482D0F"/>
    <w:rsid w:val="004838A8"/>
    <w:rsid w:val="00483EC9"/>
    <w:rsid w:val="004841AE"/>
    <w:rsid w:val="0048423C"/>
    <w:rsid w:val="0048483C"/>
    <w:rsid w:val="00484C7F"/>
    <w:rsid w:val="00485194"/>
    <w:rsid w:val="00486AF0"/>
    <w:rsid w:val="00487BBD"/>
    <w:rsid w:val="004900E8"/>
    <w:rsid w:val="0049095E"/>
    <w:rsid w:val="00490C99"/>
    <w:rsid w:val="0049216F"/>
    <w:rsid w:val="004928F5"/>
    <w:rsid w:val="004933FC"/>
    <w:rsid w:val="00494029"/>
    <w:rsid w:val="004962CD"/>
    <w:rsid w:val="00496590"/>
    <w:rsid w:val="00497395"/>
    <w:rsid w:val="004A0E7A"/>
    <w:rsid w:val="004A2091"/>
    <w:rsid w:val="004A212C"/>
    <w:rsid w:val="004A29FE"/>
    <w:rsid w:val="004A3000"/>
    <w:rsid w:val="004A4437"/>
    <w:rsid w:val="004A6D54"/>
    <w:rsid w:val="004A6E6E"/>
    <w:rsid w:val="004A73A1"/>
    <w:rsid w:val="004B0090"/>
    <w:rsid w:val="004B05C6"/>
    <w:rsid w:val="004B1A74"/>
    <w:rsid w:val="004B3514"/>
    <w:rsid w:val="004B37E3"/>
    <w:rsid w:val="004B3867"/>
    <w:rsid w:val="004B3EDF"/>
    <w:rsid w:val="004B6671"/>
    <w:rsid w:val="004B7011"/>
    <w:rsid w:val="004C0799"/>
    <w:rsid w:val="004C09C8"/>
    <w:rsid w:val="004C11B9"/>
    <w:rsid w:val="004C16C7"/>
    <w:rsid w:val="004C2853"/>
    <w:rsid w:val="004C2BB4"/>
    <w:rsid w:val="004C3B02"/>
    <w:rsid w:val="004C3B7E"/>
    <w:rsid w:val="004C3C1C"/>
    <w:rsid w:val="004C3E4F"/>
    <w:rsid w:val="004C43C9"/>
    <w:rsid w:val="004C4418"/>
    <w:rsid w:val="004C45FA"/>
    <w:rsid w:val="004C4707"/>
    <w:rsid w:val="004C4BB7"/>
    <w:rsid w:val="004C6779"/>
    <w:rsid w:val="004C7D54"/>
    <w:rsid w:val="004D069A"/>
    <w:rsid w:val="004D0CC4"/>
    <w:rsid w:val="004D11A8"/>
    <w:rsid w:val="004D571F"/>
    <w:rsid w:val="004D6095"/>
    <w:rsid w:val="004D66AD"/>
    <w:rsid w:val="004D6995"/>
    <w:rsid w:val="004E07A1"/>
    <w:rsid w:val="004E1729"/>
    <w:rsid w:val="004E1B3C"/>
    <w:rsid w:val="004E1CA8"/>
    <w:rsid w:val="004E3959"/>
    <w:rsid w:val="004E3F86"/>
    <w:rsid w:val="004E4252"/>
    <w:rsid w:val="004E4AD1"/>
    <w:rsid w:val="004E5659"/>
    <w:rsid w:val="004E6E5F"/>
    <w:rsid w:val="004E77E1"/>
    <w:rsid w:val="004F0AB7"/>
    <w:rsid w:val="004F15D9"/>
    <w:rsid w:val="004F1B07"/>
    <w:rsid w:val="004F3291"/>
    <w:rsid w:val="004F32D0"/>
    <w:rsid w:val="004F342E"/>
    <w:rsid w:val="004F45B3"/>
    <w:rsid w:val="004F483D"/>
    <w:rsid w:val="004F5A8E"/>
    <w:rsid w:val="004F60C9"/>
    <w:rsid w:val="004F662C"/>
    <w:rsid w:val="004F6671"/>
    <w:rsid w:val="004F78C4"/>
    <w:rsid w:val="00500E29"/>
    <w:rsid w:val="00501E92"/>
    <w:rsid w:val="005025C7"/>
    <w:rsid w:val="00504B42"/>
    <w:rsid w:val="00506DB2"/>
    <w:rsid w:val="00507EFE"/>
    <w:rsid w:val="0051074E"/>
    <w:rsid w:val="00510856"/>
    <w:rsid w:val="00510870"/>
    <w:rsid w:val="00511AE4"/>
    <w:rsid w:val="00512A53"/>
    <w:rsid w:val="00513D8C"/>
    <w:rsid w:val="0051421A"/>
    <w:rsid w:val="005142CE"/>
    <w:rsid w:val="0051495F"/>
    <w:rsid w:val="005149AC"/>
    <w:rsid w:val="00514C55"/>
    <w:rsid w:val="005159EC"/>
    <w:rsid w:val="00515E8C"/>
    <w:rsid w:val="00516890"/>
    <w:rsid w:val="00516A4D"/>
    <w:rsid w:val="00517649"/>
    <w:rsid w:val="00520545"/>
    <w:rsid w:val="005205DF"/>
    <w:rsid w:val="00521628"/>
    <w:rsid w:val="0052214D"/>
    <w:rsid w:val="00524986"/>
    <w:rsid w:val="00525F6D"/>
    <w:rsid w:val="005264D1"/>
    <w:rsid w:val="0052661E"/>
    <w:rsid w:val="00526627"/>
    <w:rsid w:val="00526DCA"/>
    <w:rsid w:val="00527EF6"/>
    <w:rsid w:val="00531016"/>
    <w:rsid w:val="00532218"/>
    <w:rsid w:val="00533849"/>
    <w:rsid w:val="00533D56"/>
    <w:rsid w:val="0053468B"/>
    <w:rsid w:val="00535912"/>
    <w:rsid w:val="00536373"/>
    <w:rsid w:val="005367E7"/>
    <w:rsid w:val="00540926"/>
    <w:rsid w:val="005412A2"/>
    <w:rsid w:val="00541319"/>
    <w:rsid w:val="00542B22"/>
    <w:rsid w:val="00542CDB"/>
    <w:rsid w:val="00543B6B"/>
    <w:rsid w:val="00543B75"/>
    <w:rsid w:val="00544041"/>
    <w:rsid w:val="005449D0"/>
    <w:rsid w:val="0054712E"/>
    <w:rsid w:val="00550ECE"/>
    <w:rsid w:val="005515F8"/>
    <w:rsid w:val="00553B9B"/>
    <w:rsid w:val="0055407F"/>
    <w:rsid w:val="005543AF"/>
    <w:rsid w:val="00554BD4"/>
    <w:rsid w:val="0055572B"/>
    <w:rsid w:val="00555CE3"/>
    <w:rsid w:val="0055603D"/>
    <w:rsid w:val="00556978"/>
    <w:rsid w:val="005600CD"/>
    <w:rsid w:val="00560E60"/>
    <w:rsid w:val="00561255"/>
    <w:rsid w:val="00562117"/>
    <w:rsid w:val="00562E42"/>
    <w:rsid w:val="0056402C"/>
    <w:rsid w:val="0056405F"/>
    <w:rsid w:val="00564672"/>
    <w:rsid w:val="0056494C"/>
    <w:rsid w:val="00564DDB"/>
    <w:rsid w:val="00565338"/>
    <w:rsid w:val="00565921"/>
    <w:rsid w:val="00565C1E"/>
    <w:rsid w:val="005660D0"/>
    <w:rsid w:val="00566380"/>
    <w:rsid w:val="0056658C"/>
    <w:rsid w:val="00567D41"/>
    <w:rsid w:val="005701EF"/>
    <w:rsid w:val="00570551"/>
    <w:rsid w:val="00571527"/>
    <w:rsid w:val="00571CCC"/>
    <w:rsid w:val="005727FC"/>
    <w:rsid w:val="00572C2A"/>
    <w:rsid w:val="00572F6A"/>
    <w:rsid w:val="00573B2C"/>
    <w:rsid w:val="00573B96"/>
    <w:rsid w:val="005742BF"/>
    <w:rsid w:val="00574D31"/>
    <w:rsid w:val="005807A8"/>
    <w:rsid w:val="00580D15"/>
    <w:rsid w:val="00581A2E"/>
    <w:rsid w:val="00584C51"/>
    <w:rsid w:val="00587B1E"/>
    <w:rsid w:val="00587E84"/>
    <w:rsid w:val="005913E6"/>
    <w:rsid w:val="005944ED"/>
    <w:rsid w:val="005964D7"/>
    <w:rsid w:val="00596D61"/>
    <w:rsid w:val="00597018"/>
    <w:rsid w:val="005A030B"/>
    <w:rsid w:val="005A0521"/>
    <w:rsid w:val="005A1C6D"/>
    <w:rsid w:val="005A1EA5"/>
    <w:rsid w:val="005A2CE7"/>
    <w:rsid w:val="005A2F92"/>
    <w:rsid w:val="005A43E7"/>
    <w:rsid w:val="005A4480"/>
    <w:rsid w:val="005A60E9"/>
    <w:rsid w:val="005A77E1"/>
    <w:rsid w:val="005A7E33"/>
    <w:rsid w:val="005B10CC"/>
    <w:rsid w:val="005B4E14"/>
    <w:rsid w:val="005B52A0"/>
    <w:rsid w:val="005B538B"/>
    <w:rsid w:val="005B5434"/>
    <w:rsid w:val="005B6FFD"/>
    <w:rsid w:val="005B72D5"/>
    <w:rsid w:val="005C0894"/>
    <w:rsid w:val="005C16D1"/>
    <w:rsid w:val="005C16D8"/>
    <w:rsid w:val="005C196C"/>
    <w:rsid w:val="005C32BE"/>
    <w:rsid w:val="005C3DF3"/>
    <w:rsid w:val="005C5501"/>
    <w:rsid w:val="005C5AEA"/>
    <w:rsid w:val="005C629E"/>
    <w:rsid w:val="005C7AFE"/>
    <w:rsid w:val="005D01B4"/>
    <w:rsid w:val="005D10B3"/>
    <w:rsid w:val="005D158D"/>
    <w:rsid w:val="005D1F9B"/>
    <w:rsid w:val="005D22BC"/>
    <w:rsid w:val="005D3A5F"/>
    <w:rsid w:val="005D43B1"/>
    <w:rsid w:val="005D647C"/>
    <w:rsid w:val="005D6CE0"/>
    <w:rsid w:val="005E0835"/>
    <w:rsid w:val="005E10A5"/>
    <w:rsid w:val="005E1AEC"/>
    <w:rsid w:val="005E21DE"/>
    <w:rsid w:val="005E24C2"/>
    <w:rsid w:val="005E34E9"/>
    <w:rsid w:val="005E35AB"/>
    <w:rsid w:val="005E3E29"/>
    <w:rsid w:val="005E40B7"/>
    <w:rsid w:val="005E6D0B"/>
    <w:rsid w:val="005E7E9F"/>
    <w:rsid w:val="005F1439"/>
    <w:rsid w:val="005F21B0"/>
    <w:rsid w:val="005F30F1"/>
    <w:rsid w:val="005F3103"/>
    <w:rsid w:val="005F4D3D"/>
    <w:rsid w:val="005F5B10"/>
    <w:rsid w:val="005F622D"/>
    <w:rsid w:val="005F6CAB"/>
    <w:rsid w:val="005F711C"/>
    <w:rsid w:val="0060129A"/>
    <w:rsid w:val="0060244C"/>
    <w:rsid w:val="006055AB"/>
    <w:rsid w:val="00606DD5"/>
    <w:rsid w:val="00610A95"/>
    <w:rsid w:val="00613401"/>
    <w:rsid w:val="0061516D"/>
    <w:rsid w:val="00615B10"/>
    <w:rsid w:val="006168EB"/>
    <w:rsid w:val="00616DEB"/>
    <w:rsid w:val="00620DE2"/>
    <w:rsid w:val="0062141B"/>
    <w:rsid w:val="00624E9E"/>
    <w:rsid w:val="0062573B"/>
    <w:rsid w:val="006263D3"/>
    <w:rsid w:val="0062694E"/>
    <w:rsid w:val="00630030"/>
    <w:rsid w:val="00630426"/>
    <w:rsid w:val="00631753"/>
    <w:rsid w:val="00632B22"/>
    <w:rsid w:val="0063561E"/>
    <w:rsid w:val="00635C2F"/>
    <w:rsid w:val="00635DA1"/>
    <w:rsid w:val="006364F4"/>
    <w:rsid w:val="00636EB3"/>
    <w:rsid w:val="006377A9"/>
    <w:rsid w:val="0063788D"/>
    <w:rsid w:val="00637CA7"/>
    <w:rsid w:val="00637F6F"/>
    <w:rsid w:val="00640056"/>
    <w:rsid w:val="00640E61"/>
    <w:rsid w:val="006424D3"/>
    <w:rsid w:val="00642A8B"/>
    <w:rsid w:val="006439D3"/>
    <w:rsid w:val="006468ED"/>
    <w:rsid w:val="00647DF7"/>
    <w:rsid w:val="006512F6"/>
    <w:rsid w:val="006538FC"/>
    <w:rsid w:val="00653B0F"/>
    <w:rsid w:val="00655007"/>
    <w:rsid w:val="0065599C"/>
    <w:rsid w:val="00655B5C"/>
    <w:rsid w:val="00657695"/>
    <w:rsid w:val="00657B69"/>
    <w:rsid w:val="006609B3"/>
    <w:rsid w:val="00660E52"/>
    <w:rsid w:val="0066148E"/>
    <w:rsid w:val="00661B3F"/>
    <w:rsid w:val="006620AE"/>
    <w:rsid w:val="006625F9"/>
    <w:rsid w:val="00663A37"/>
    <w:rsid w:val="00663B72"/>
    <w:rsid w:val="00664BB4"/>
    <w:rsid w:val="00665A8F"/>
    <w:rsid w:val="00667860"/>
    <w:rsid w:val="0067157E"/>
    <w:rsid w:val="00672247"/>
    <w:rsid w:val="00673EAA"/>
    <w:rsid w:val="00675B61"/>
    <w:rsid w:val="00675D66"/>
    <w:rsid w:val="00676D1D"/>
    <w:rsid w:val="00680659"/>
    <w:rsid w:val="00680D15"/>
    <w:rsid w:val="00681544"/>
    <w:rsid w:val="006818D9"/>
    <w:rsid w:val="006834AD"/>
    <w:rsid w:val="006838C7"/>
    <w:rsid w:val="0068643A"/>
    <w:rsid w:val="00686CD9"/>
    <w:rsid w:val="00687F16"/>
    <w:rsid w:val="00690405"/>
    <w:rsid w:val="00690944"/>
    <w:rsid w:val="006914D2"/>
    <w:rsid w:val="00691C06"/>
    <w:rsid w:val="006922F5"/>
    <w:rsid w:val="00692DBD"/>
    <w:rsid w:val="0069448A"/>
    <w:rsid w:val="006950D6"/>
    <w:rsid w:val="00696A11"/>
    <w:rsid w:val="00696FD6"/>
    <w:rsid w:val="00697B3A"/>
    <w:rsid w:val="006A04A9"/>
    <w:rsid w:val="006A3246"/>
    <w:rsid w:val="006A3A42"/>
    <w:rsid w:val="006A4224"/>
    <w:rsid w:val="006A53BF"/>
    <w:rsid w:val="006A56F0"/>
    <w:rsid w:val="006A585F"/>
    <w:rsid w:val="006A721D"/>
    <w:rsid w:val="006A7CE2"/>
    <w:rsid w:val="006A7E3C"/>
    <w:rsid w:val="006B11C6"/>
    <w:rsid w:val="006B279D"/>
    <w:rsid w:val="006B3A5C"/>
    <w:rsid w:val="006B4CA4"/>
    <w:rsid w:val="006B6498"/>
    <w:rsid w:val="006B64AA"/>
    <w:rsid w:val="006B6868"/>
    <w:rsid w:val="006B7074"/>
    <w:rsid w:val="006B7E1D"/>
    <w:rsid w:val="006C2214"/>
    <w:rsid w:val="006C372D"/>
    <w:rsid w:val="006C410C"/>
    <w:rsid w:val="006C48DE"/>
    <w:rsid w:val="006C52D3"/>
    <w:rsid w:val="006C55C2"/>
    <w:rsid w:val="006C55D7"/>
    <w:rsid w:val="006C6C41"/>
    <w:rsid w:val="006C7E69"/>
    <w:rsid w:val="006D06D9"/>
    <w:rsid w:val="006D1EC8"/>
    <w:rsid w:val="006D2D2B"/>
    <w:rsid w:val="006D3F59"/>
    <w:rsid w:val="006D41A6"/>
    <w:rsid w:val="006D438A"/>
    <w:rsid w:val="006D4CBD"/>
    <w:rsid w:val="006D6830"/>
    <w:rsid w:val="006D719C"/>
    <w:rsid w:val="006D7DF3"/>
    <w:rsid w:val="006E15A2"/>
    <w:rsid w:val="006E1B75"/>
    <w:rsid w:val="006E20F9"/>
    <w:rsid w:val="006E21FF"/>
    <w:rsid w:val="006E3F38"/>
    <w:rsid w:val="006E4B54"/>
    <w:rsid w:val="006E4C8D"/>
    <w:rsid w:val="006E52FF"/>
    <w:rsid w:val="006E59C4"/>
    <w:rsid w:val="006E5E9F"/>
    <w:rsid w:val="006E6076"/>
    <w:rsid w:val="006E6DD7"/>
    <w:rsid w:val="006E7985"/>
    <w:rsid w:val="006F0222"/>
    <w:rsid w:val="006F04A3"/>
    <w:rsid w:val="006F114C"/>
    <w:rsid w:val="006F1A99"/>
    <w:rsid w:val="006F22DE"/>
    <w:rsid w:val="006F428B"/>
    <w:rsid w:val="006F4C9E"/>
    <w:rsid w:val="006F52DF"/>
    <w:rsid w:val="006F676C"/>
    <w:rsid w:val="006F6AB6"/>
    <w:rsid w:val="0070042E"/>
    <w:rsid w:val="00700C90"/>
    <w:rsid w:val="00701F34"/>
    <w:rsid w:val="007031A2"/>
    <w:rsid w:val="007031D2"/>
    <w:rsid w:val="00704693"/>
    <w:rsid w:val="0070491A"/>
    <w:rsid w:val="00704AB9"/>
    <w:rsid w:val="007054D8"/>
    <w:rsid w:val="00706383"/>
    <w:rsid w:val="00706D47"/>
    <w:rsid w:val="007070E1"/>
    <w:rsid w:val="00711916"/>
    <w:rsid w:val="00711EE2"/>
    <w:rsid w:val="00712D71"/>
    <w:rsid w:val="007130DA"/>
    <w:rsid w:val="00713185"/>
    <w:rsid w:val="00713380"/>
    <w:rsid w:val="00713DD5"/>
    <w:rsid w:val="007147B9"/>
    <w:rsid w:val="0071601C"/>
    <w:rsid w:val="007167AE"/>
    <w:rsid w:val="00720D8F"/>
    <w:rsid w:val="0072149D"/>
    <w:rsid w:val="007214D9"/>
    <w:rsid w:val="00723C6D"/>
    <w:rsid w:val="0072514D"/>
    <w:rsid w:val="00725C5A"/>
    <w:rsid w:val="007263E6"/>
    <w:rsid w:val="007264EA"/>
    <w:rsid w:val="00726D09"/>
    <w:rsid w:val="00726F49"/>
    <w:rsid w:val="007327E4"/>
    <w:rsid w:val="00732AB3"/>
    <w:rsid w:val="007332CF"/>
    <w:rsid w:val="0073486B"/>
    <w:rsid w:val="00734FB5"/>
    <w:rsid w:val="00735D93"/>
    <w:rsid w:val="00736F47"/>
    <w:rsid w:val="00736F6B"/>
    <w:rsid w:val="00740ACC"/>
    <w:rsid w:val="00740DFE"/>
    <w:rsid w:val="007410C2"/>
    <w:rsid w:val="007411F0"/>
    <w:rsid w:val="0074208A"/>
    <w:rsid w:val="00743C11"/>
    <w:rsid w:val="00746DD6"/>
    <w:rsid w:val="00746E60"/>
    <w:rsid w:val="00746FA8"/>
    <w:rsid w:val="00746FB9"/>
    <w:rsid w:val="007479B5"/>
    <w:rsid w:val="007502BD"/>
    <w:rsid w:val="00751236"/>
    <w:rsid w:val="007514FB"/>
    <w:rsid w:val="00752886"/>
    <w:rsid w:val="00753070"/>
    <w:rsid w:val="00753A5C"/>
    <w:rsid w:val="00753ACF"/>
    <w:rsid w:val="00754023"/>
    <w:rsid w:val="007542EB"/>
    <w:rsid w:val="00754A30"/>
    <w:rsid w:val="007550BD"/>
    <w:rsid w:val="007551E4"/>
    <w:rsid w:val="0075702C"/>
    <w:rsid w:val="0075799A"/>
    <w:rsid w:val="00757CF8"/>
    <w:rsid w:val="0076064B"/>
    <w:rsid w:val="00760F14"/>
    <w:rsid w:val="007616A0"/>
    <w:rsid w:val="007619CE"/>
    <w:rsid w:val="00761C38"/>
    <w:rsid w:val="00761EE8"/>
    <w:rsid w:val="00762151"/>
    <w:rsid w:val="0076215F"/>
    <w:rsid w:val="00762D4B"/>
    <w:rsid w:val="007638A1"/>
    <w:rsid w:val="00764010"/>
    <w:rsid w:val="00764368"/>
    <w:rsid w:val="0076491F"/>
    <w:rsid w:val="00764A05"/>
    <w:rsid w:val="00764AFB"/>
    <w:rsid w:val="00764B5B"/>
    <w:rsid w:val="00765287"/>
    <w:rsid w:val="007657CF"/>
    <w:rsid w:val="00765C81"/>
    <w:rsid w:val="00766A73"/>
    <w:rsid w:val="00766F19"/>
    <w:rsid w:val="007712C7"/>
    <w:rsid w:val="00773EA2"/>
    <w:rsid w:val="0077455A"/>
    <w:rsid w:val="00776581"/>
    <w:rsid w:val="00777372"/>
    <w:rsid w:val="00777417"/>
    <w:rsid w:val="00777527"/>
    <w:rsid w:val="00780E83"/>
    <w:rsid w:val="00781849"/>
    <w:rsid w:val="00781B6F"/>
    <w:rsid w:val="0078246A"/>
    <w:rsid w:val="00782890"/>
    <w:rsid w:val="007833CB"/>
    <w:rsid w:val="00783618"/>
    <w:rsid w:val="00783B56"/>
    <w:rsid w:val="00785BC4"/>
    <w:rsid w:val="00786CFF"/>
    <w:rsid w:val="007874B4"/>
    <w:rsid w:val="0078754B"/>
    <w:rsid w:val="00787C97"/>
    <w:rsid w:val="00787E62"/>
    <w:rsid w:val="007906EE"/>
    <w:rsid w:val="00791490"/>
    <w:rsid w:val="00791C7A"/>
    <w:rsid w:val="00791D59"/>
    <w:rsid w:val="00792D4C"/>
    <w:rsid w:val="007938AE"/>
    <w:rsid w:val="00793B7C"/>
    <w:rsid w:val="00794312"/>
    <w:rsid w:val="0079583E"/>
    <w:rsid w:val="007A0DC1"/>
    <w:rsid w:val="007A1512"/>
    <w:rsid w:val="007A19E0"/>
    <w:rsid w:val="007A1AB6"/>
    <w:rsid w:val="007A23F8"/>
    <w:rsid w:val="007A2D52"/>
    <w:rsid w:val="007A31AE"/>
    <w:rsid w:val="007A3FFF"/>
    <w:rsid w:val="007A414E"/>
    <w:rsid w:val="007A4C43"/>
    <w:rsid w:val="007A550A"/>
    <w:rsid w:val="007A5B2E"/>
    <w:rsid w:val="007A5C18"/>
    <w:rsid w:val="007B13B0"/>
    <w:rsid w:val="007B28CF"/>
    <w:rsid w:val="007B3F26"/>
    <w:rsid w:val="007B4416"/>
    <w:rsid w:val="007B46BF"/>
    <w:rsid w:val="007B6DD8"/>
    <w:rsid w:val="007C009D"/>
    <w:rsid w:val="007C05DC"/>
    <w:rsid w:val="007C0FF7"/>
    <w:rsid w:val="007C14EE"/>
    <w:rsid w:val="007C17F1"/>
    <w:rsid w:val="007C3040"/>
    <w:rsid w:val="007C354C"/>
    <w:rsid w:val="007C35DF"/>
    <w:rsid w:val="007C3BA4"/>
    <w:rsid w:val="007C3BBF"/>
    <w:rsid w:val="007C4E4F"/>
    <w:rsid w:val="007C5BB3"/>
    <w:rsid w:val="007C6148"/>
    <w:rsid w:val="007C6783"/>
    <w:rsid w:val="007D0042"/>
    <w:rsid w:val="007D07B3"/>
    <w:rsid w:val="007D0CE1"/>
    <w:rsid w:val="007D1B1E"/>
    <w:rsid w:val="007D1D80"/>
    <w:rsid w:val="007D2550"/>
    <w:rsid w:val="007D4712"/>
    <w:rsid w:val="007D4AFF"/>
    <w:rsid w:val="007D5D30"/>
    <w:rsid w:val="007D6CF0"/>
    <w:rsid w:val="007D7E9C"/>
    <w:rsid w:val="007E0B5E"/>
    <w:rsid w:val="007E0C9C"/>
    <w:rsid w:val="007E0FE3"/>
    <w:rsid w:val="007E18F8"/>
    <w:rsid w:val="007E38F1"/>
    <w:rsid w:val="007E3C2E"/>
    <w:rsid w:val="007E3F8B"/>
    <w:rsid w:val="007E648C"/>
    <w:rsid w:val="007E660F"/>
    <w:rsid w:val="007E781F"/>
    <w:rsid w:val="007E7E50"/>
    <w:rsid w:val="007F1049"/>
    <w:rsid w:val="007F120F"/>
    <w:rsid w:val="007F1538"/>
    <w:rsid w:val="007F15FE"/>
    <w:rsid w:val="007F3D8B"/>
    <w:rsid w:val="007F3F9F"/>
    <w:rsid w:val="007F44CF"/>
    <w:rsid w:val="007F5BB9"/>
    <w:rsid w:val="007F5C41"/>
    <w:rsid w:val="007F5E4F"/>
    <w:rsid w:val="007F6C1A"/>
    <w:rsid w:val="007F7965"/>
    <w:rsid w:val="0080069B"/>
    <w:rsid w:val="00800777"/>
    <w:rsid w:val="00800EF1"/>
    <w:rsid w:val="00801665"/>
    <w:rsid w:val="008017D6"/>
    <w:rsid w:val="0080185B"/>
    <w:rsid w:val="008029F1"/>
    <w:rsid w:val="00802AC9"/>
    <w:rsid w:val="00803304"/>
    <w:rsid w:val="008058D0"/>
    <w:rsid w:val="00807B2A"/>
    <w:rsid w:val="008101FB"/>
    <w:rsid w:val="00810E97"/>
    <w:rsid w:val="0081123B"/>
    <w:rsid w:val="00811393"/>
    <w:rsid w:val="008151D2"/>
    <w:rsid w:val="00815716"/>
    <w:rsid w:val="00816C5A"/>
    <w:rsid w:val="00817344"/>
    <w:rsid w:val="00817678"/>
    <w:rsid w:val="0082049D"/>
    <w:rsid w:val="008217BC"/>
    <w:rsid w:val="00822BA1"/>
    <w:rsid w:val="00822DED"/>
    <w:rsid w:val="00824570"/>
    <w:rsid w:val="00824E58"/>
    <w:rsid w:val="008275DC"/>
    <w:rsid w:val="0082778F"/>
    <w:rsid w:val="00827D60"/>
    <w:rsid w:val="008302C5"/>
    <w:rsid w:val="00830D47"/>
    <w:rsid w:val="00831867"/>
    <w:rsid w:val="00831D6C"/>
    <w:rsid w:val="00832F6C"/>
    <w:rsid w:val="008341ED"/>
    <w:rsid w:val="008362CE"/>
    <w:rsid w:val="00837584"/>
    <w:rsid w:val="00837E77"/>
    <w:rsid w:val="00841673"/>
    <w:rsid w:val="00841963"/>
    <w:rsid w:val="00845B52"/>
    <w:rsid w:val="00846D3E"/>
    <w:rsid w:val="00846DE7"/>
    <w:rsid w:val="008477B9"/>
    <w:rsid w:val="00847C27"/>
    <w:rsid w:val="008505FB"/>
    <w:rsid w:val="008523FA"/>
    <w:rsid w:val="008529E6"/>
    <w:rsid w:val="00852CDD"/>
    <w:rsid w:val="008542A4"/>
    <w:rsid w:val="00855E11"/>
    <w:rsid w:val="0085719C"/>
    <w:rsid w:val="008575E1"/>
    <w:rsid w:val="0085760A"/>
    <w:rsid w:val="0086170A"/>
    <w:rsid w:val="00861D35"/>
    <w:rsid w:val="00863328"/>
    <w:rsid w:val="00863820"/>
    <w:rsid w:val="00864348"/>
    <w:rsid w:val="0086448F"/>
    <w:rsid w:val="008647F5"/>
    <w:rsid w:val="00864D6E"/>
    <w:rsid w:val="008659A2"/>
    <w:rsid w:val="0086690B"/>
    <w:rsid w:val="00866973"/>
    <w:rsid w:val="00867A0C"/>
    <w:rsid w:val="008708AA"/>
    <w:rsid w:val="008710F8"/>
    <w:rsid w:val="00871A91"/>
    <w:rsid w:val="00871B94"/>
    <w:rsid w:val="00872B4A"/>
    <w:rsid w:val="00872F21"/>
    <w:rsid w:val="00873012"/>
    <w:rsid w:val="008732A2"/>
    <w:rsid w:val="0087384A"/>
    <w:rsid w:val="0087417C"/>
    <w:rsid w:val="00874274"/>
    <w:rsid w:val="008755C2"/>
    <w:rsid w:val="00875A6F"/>
    <w:rsid w:val="00875B7E"/>
    <w:rsid w:val="00877767"/>
    <w:rsid w:val="00881947"/>
    <w:rsid w:val="00881D64"/>
    <w:rsid w:val="00882C01"/>
    <w:rsid w:val="00882CC7"/>
    <w:rsid w:val="00882E02"/>
    <w:rsid w:val="00883C16"/>
    <w:rsid w:val="008853EC"/>
    <w:rsid w:val="008857B0"/>
    <w:rsid w:val="00885B03"/>
    <w:rsid w:val="00885F19"/>
    <w:rsid w:val="00886866"/>
    <w:rsid w:val="00886880"/>
    <w:rsid w:val="00886B67"/>
    <w:rsid w:val="00890A94"/>
    <w:rsid w:val="00891CFC"/>
    <w:rsid w:val="00891E79"/>
    <w:rsid w:val="008921AE"/>
    <w:rsid w:val="00895187"/>
    <w:rsid w:val="00895BD3"/>
    <w:rsid w:val="00896EDC"/>
    <w:rsid w:val="008A06D7"/>
    <w:rsid w:val="008A0C9F"/>
    <w:rsid w:val="008A14F6"/>
    <w:rsid w:val="008A1645"/>
    <w:rsid w:val="008A3E6F"/>
    <w:rsid w:val="008A56C3"/>
    <w:rsid w:val="008A637C"/>
    <w:rsid w:val="008A7EF2"/>
    <w:rsid w:val="008B003A"/>
    <w:rsid w:val="008B09C6"/>
    <w:rsid w:val="008B0DFB"/>
    <w:rsid w:val="008B2951"/>
    <w:rsid w:val="008B2BBB"/>
    <w:rsid w:val="008B389B"/>
    <w:rsid w:val="008B4FFE"/>
    <w:rsid w:val="008B507B"/>
    <w:rsid w:val="008B60D9"/>
    <w:rsid w:val="008B646D"/>
    <w:rsid w:val="008B6842"/>
    <w:rsid w:val="008B70C4"/>
    <w:rsid w:val="008B7348"/>
    <w:rsid w:val="008B7F11"/>
    <w:rsid w:val="008C004B"/>
    <w:rsid w:val="008C04D3"/>
    <w:rsid w:val="008C0CAF"/>
    <w:rsid w:val="008C18C1"/>
    <w:rsid w:val="008C248D"/>
    <w:rsid w:val="008C2BC9"/>
    <w:rsid w:val="008C3DC2"/>
    <w:rsid w:val="008C4229"/>
    <w:rsid w:val="008C442E"/>
    <w:rsid w:val="008C4943"/>
    <w:rsid w:val="008C5658"/>
    <w:rsid w:val="008C5DCA"/>
    <w:rsid w:val="008C6338"/>
    <w:rsid w:val="008D0ADE"/>
    <w:rsid w:val="008D0EE2"/>
    <w:rsid w:val="008D29AF"/>
    <w:rsid w:val="008D2D8F"/>
    <w:rsid w:val="008D344B"/>
    <w:rsid w:val="008D346A"/>
    <w:rsid w:val="008D370B"/>
    <w:rsid w:val="008D41FC"/>
    <w:rsid w:val="008D4CC6"/>
    <w:rsid w:val="008D4DD5"/>
    <w:rsid w:val="008D4ED9"/>
    <w:rsid w:val="008D6B04"/>
    <w:rsid w:val="008D72B9"/>
    <w:rsid w:val="008E2254"/>
    <w:rsid w:val="008E24B6"/>
    <w:rsid w:val="008E2654"/>
    <w:rsid w:val="008E4929"/>
    <w:rsid w:val="008E4FF4"/>
    <w:rsid w:val="008E5682"/>
    <w:rsid w:val="008F1C22"/>
    <w:rsid w:val="008F2554"/>
    <w:rsid w:val="008F2C23"/>
    <w:rsid w:val="008F47DC"/>
    <w:rsid w:val="008F52B5"/>
    <w:rsid w:val="008F635E"/>
    <w:rsid w:val="008F738E"/>
    <w:rsid w:val="009002CE"/>
    <w:rsid w:val="009025FB"/>
    <w:rsid w:val="009029DB"/>
    <w:rsid w:val="009038A8"/>
    <w:rsid w:val="009042E8"/>
    <w:rsid w:val="00905C6E"/>
    <w:rsid w:val="0090753F"/>
    <w:rsid w:val="009118BA"/>
    <w:rsid w:val="00913E51"/>
    <w:rsid w:val="00914986"/>
    <w:rsid w:val="00914DFE"/>
    <w:rsid w:val="0091549C"/>
    <w:rsid w:val="00915C3F"/>
    <w:rsid w:val="0091614B"/>
    <w:rsid w:val="00916CEC"/>
    <w:rsid w:val="0091735D"/>
    <w:rsid w:val="009202C9"/>
    <w:rsid w:val="00921287"/>
    <w:rsid w:val="0092131F"/>
    <w:rsid w:val="00921595"/>
    <w:rsid w:val="00925D59"/>
    <w:rsid w:val="00926716"/>
    <w:rsid w:val="009279EC"/>
    <w:rsid w:val="009308DA"/>
    <w:rsid w:val="00932A82"/>
    <w:rsid w:val="0093319A"/>
    <w:rsid w:val="00933540"/>
    <w:rsid w:val="0093396C"/>
    <w:rsid w:val="00933E6E"/>
    <w:rsid w:val="0093425F"/>
    <w:rsid w:val="00934877"/>
    <w:rsid w:val="009353B8"/>
    <w:rsid w:val="00935439"/>
    <w:rsid w:val="009357D5"/>
    <w:rsid w:val="00935CD9"/>
    <w:rsid w:val="0093698A"/>
    <w:rsid w:val="009372AB"/>
    <w:rsid w:val="00937432"/>
    <w:rsid w:val="009374E9"/>
    <w:rsid w:val="00937708"/>
    <w:rsid w:val="00941D0E"/>
    <w:rsid w:val="00941FC5"/>
    <w:rsid w:val="0094290B"/>
    <w:rsid w:val="009453A6"/>
    <w:rsid w:val="00945CE6"/>
    <w:rsid w:val="009464A3"/>
    <w:rsid w:val="00946522"/>
    <w:rsid w:val="00946796"/>
    <w:rsid w:val="00950969"/>
    <w:rsid w:val="009511AA"/>
    <w:rsid w:val="0095183B"/>
    <w:rsid w:val="0095204C"/>
    <w:rsid w:val="009520FE"/>
    <w:rsid w:val="00953424"/>
    <w:rsid w:val="00953B51"/>
    <w:rsid w:val="00953B7B"/>
    <w:rsid w:val="00954528"/>
    <w:rsid w:val="009554A0"/>
    <w:rsid w:val="009558AA"/>
    <w:rsid w:val="00956E34"/>
    <w:rsid w:val="009603E5"/>
    <w:rsid w:val="0096071A"/>
    <w:rsid w:val="00960A35"/>
    <w:rsid w:val="00960C91"/>
    <w:rsid w:val="00961AEB"/>
    <w:rsid w:val="00961B6D"/>
    <w:rsid w:val="00962A88"/>
    <w:rsid w:val="00963717"/>
    <w:rsid w:val="00963E37"/>
    <w:rsid w:val="00965CC4"/>
    <w:rsid w:val="0096624D"/>
    <w:rsid w:val="00966A2E"/>
    <w:rsid w:val="009674D4"/>
    <w:rsid w:val="009676E3"/>
    <w:rsid w:val="00970143"/>
    <w:rsid w:val="00970B7F"/>
    <w:rsid w:val="00970C38"/>
    <w:rsid w:val="00971614"/>
    <w:rsid w:val="00972340"/>
    <w:rsid w:val="009752FA"/>
    <w:rsid w:val="00977693"/>
    <w:rsid w:val="00977BB1"/>
    <w:rsid w:val="009816AB"/>
    <w:rsid w:val="009818E4"/>
    <w:rsid w:val="00982494"/>
    <w:rsid w:val="009845F3"/>
    <w:rsid w:val="009845FD"/>
    <w:rsid w:val="00986E0B"/>
    <w:rsid w:val="00990935"/>
    <w:rsid w:val="00990A99"/>
    <w:rsid w:val="00990AFD"/>
    <w:rsid w:val="00991001"/>
    <w:rsid w:val="00991069"/>
    <w:rsid w:val="0099397C"/>
    <w:rsid w:val="00994A07"/>
    <w:rsid w:val="00996257"/>
    <w:rsid w:val="00996BCA"/>
    <w:rsid w:val="009A0E79"/>
    <w:rsid w:val="009A1740"/>
    <w:rsid w:val="009A216A"/>
    <w:rsid w:val="009A23B0"/>
    <w:rsid w:val="009A35C9"/>
    <w:rsid w:val="009A3604"/>
    <w:rsid w:val="009A473C"/>
    <w:rsid w:val="009A4D87"/>
    <w:rsid w:val="009A52E0"/>
    <w:rsid w:val="009A640D"/>
    <w:rsid w:val="009A7F00"/>
    <w:rsid w:val="009B1548"/>
    <w:rsid w:val="009B321A"/>
    <w:rsid w:val="009B3A1D"/>
    <w:rsid w:val="009B41F0"/>
    <w:rsid w:val="009B69E9"/>
    <w:rsid w:val="009B7E65"/>
    <w:rsid w:val="009B7FFD"/>
    <w:rsid w:val="009C0279"/>
    <w:rsid w:val="009C1887"/>
    <w:rsid w:val="009C21B4"/>
    <w:rsid w:val="009C3225"/>
    <w:rsid w:val="009C3CB8"/>
    <w:rsid w:val="009C3E2A"/>
    <w:rsid w:val="009C4284"/>
    <w:rsid w:val="009C5DC4"/>
    <w:rsid w:val="009C61A3"/>
    <w:rsid w:val="009C66AA"/>
    <w:rsid w:val="009C6B84"/>
    <w:rsid w:val="009C740B"/>
    <w:rsid w:val="009D0BC2"/>
    <w:rsid w:val="009D1368"/>
    <w:rsid w:val="009D1A7A"/>
    <w:rsid w:val="009D2CDA"/>
    <w:rsid w:val="009D553D"/>
    <w:rsid w:val="009D5A24"/>
    <w:rsid w:val="009D5B2E"/>
    <w:rsid w:val="009D636F"/>
    <w:rsid w:val="009D7457"/>
    <w:rsid w:val="009D758F"/>
    <w:rsid w:val="009D7AC7"/>
    <w:rsid w:val="009D7BF2"/>
    <w:rsid w:val="009D7D83"/>
    <w:rsid w:val="009E0BE8"/>
    <w:rsid w:val="009E172F"/>
    <w:rsid w:val="009E19CB"/>
    <w:rsid w:val="009E426E"/>
    <w:rsid w:val="009E439C"/>
    <w:rsid w:val="009E46F2"/>
    <w:rsid w:val="009E620D"/>
    <w:rsid w:val="009E7192"/>
    <w:rsid w:val="009E7F49"/>
    <w:rsid w:val="009F0B98"/>
    <w:rsid w:val="009F1641"/>
    <w:rsid w:val="009F1A13"/>
    <w:rsid w:val="009F1C46"/>
    <w:rsid w:val="009F1E25"/>
    <w:rsid w:val="009F2079"/>
    <w:rsid w:val="009F2592"/>
    <w:rsid w:val="009F45A6"/>
    <w:rsid w:val="009F4BE1"/>
    <w:rsid w:val="009F4FF4"/>
    <w:rsid w:val="009F5541"/>
    <w:rsid w:val="009F5C19"/>
    <w:rsid w:val="009F6458"/>
    <w:rsid w:val="009F6493"/>
    <w:rsid w:val="009F69B5"/>
    <w:rsid w:val="009F6EA2"/>
    <w:rsid w:val="009F79AE"/>
    <w:rsid w:val="009F7F22"/>
    <w:rsid w:val="00A004D3"/>
    <w:rsid w:val="00A00FFB"/>
    <w:rsid w:val="00A011AA"/>
    <w:rsid w:val="00A04C7E"/>
    <w:rsid w:val="00A06896"/>
    <w:rsid w:val="00A07CA6"/>
    <w:rsid w:val="00A10FD5"/>
    <w:rsid w:val="00A12981"/>
    <w:rsid w:val="00A14320"/>
    <w:rsid w:val="00A14E83"/>
    <w:rsid w:val="00A151A5"/>
    <w:rsid w:val="00A15263"/>
    <w:rsid w:val="00A159DE"/>
    <w:rsid w:val="00A15E74"/>
    <w:rsid w:val="00A15FB5"/>
    <w:rsid w:val="00A164FB"/>
    <w:rsid w:val="00A16BEA"/>
    <w:rsid w:val="00A175E5"/>
    <w:rsid w:val="00A178C0"/>
    <w:rsid w:val="00A17EA1"/>
    <w:rsid w:val="00A17EDF"/>
    <w:rsid w:val="00A215DD"/>
    <w:rsid w:val="00A21746"/>
    <w:rsid w:val="00A24265"/>
    <w:rsid w:val="00A24B55"/>
    <w:rsid w:val="00A24F34"/>
    <w:rsid w:val="00A24F60"/>
    <w:rsid w:val="00A254EA"/>
    <w:rsid w:val="00A274EF"/>
    <w:rsid w:val="00A27E41"/>
    <w:rsid w:val="00A300E8"/>
    <w:rsid w:val="00A30DB1"/>
    <w:rsid w:val="00A31101"/>
    <w:rsid w:val="00A31FD9"/>
    <w:rsid w:val="00A32087"/>
    <w:rsid w:val="00A32460"/>
    <w:rsid w:val="00A33730"/>
    <w:rsid w:val="00A34451"/>
    <w:rsid w:val="00A34742"/>
    <w:rsid w:val="00A35811"/>
    <w:rsid w:val="00A35D0A"/>
    <w:rsid w:val="00A3608F"/>
    <w:rsid w:val="00A40E66"/>
    <w:rsid w:val="00A40FB6"/>
    <w:rsid w:val="00A42629"/>
    <w:rsid w:val="00A43620"/>
    <w:rsid w:val="00A438B9"/>
    <w:rsid w:val="00A43944"/>
    <w:rsid w:val="00A43A45"/>
    <w:rsid w:val="00A43D2B"/>
    <w:rsid w:val="00A4524B"/>
    <w:rsid w:val="00A45454"/>
    <w:rsid w:val="00A45866"/>
    <w:rsid w:val="00A4637B"/>
    <w:rsid w:val="00A46BB9"/>
    <w:rsid w:val="00A476B4"/>
    <w:rsid w:val="00A476D0"/>
    <w:rsid w:val="00A50D2F"/>
    <w:rsid w:val="00A50EE4"/>
    <w:rsid w:val="00A521D4"/>
    <w:rsid w:val="00A53511"/>
    <w:rsid w:val="00A541FE"/>
    <w:rsid w:val="00A55724"/>
    <w:rsid w:val="00A5658D"/>
    <w:rsid w:val="00A60841"/>
    <w:rsid w:val="00A60E7C"/>
    <w:rsid w:val="00A61A4E"/>
    <w:rsid w:val="00A62049"/>
    <w:rsid w:val="00A63700"/>
    <w:rsid w:val="00A64575"/>
    <w:rsid w:val="00A64C36"/>
    <w:rsid w:val="00A651C0"/>
    <w:rsid w:val="00A65A26"/>
    <w:rsid w:val="00A67625"/>
    <w:rsid w:val="00A67EF4"/>
    <w:rsid w:val="00A73EF9"/>
    <w:rsid w:val="00A75324"/>
    <w:rsid w:val="00A756C6"/>
    <w:rsid w:val="00A76999"/>
    <w:rsid w:val="00A77200"/>
    <w:rsid w:val="00A77721"/>
    <w:rsid w:val="00A80BB6"/>
    <w:rsid w:val="00A80C68"/>
    <w:rsid w:val="00A8147A"/>
    <w:rsid w:val="00A821AF"/>
    <w:rsid w:val="00A837D0"/>
    <w:rsid w:val="00A844B8"/>
    <w:rsid w:val="00A849C8"/>
    <w:rsid w:val="00A855BE"/>
    <w:rsid w:val="00A86406"/>
    <w:rsid w:val="00A87937"/>
    <w:rsid w:val="00A87D62"/>
    <w:rsid w:val="00A9014B"/>
    <w:rsid w:val="00A914F3"/>
    <w:rsid w:val="00A915AB"/>
    <w:rsid w:val="00A9222E"/>
    <w:rsid w:val="00A92C7A"/>
    <w:rsid w:val="00A92DD2"/>
    <w:rsid w:val="00A930F5"/>
    <w:rsid w:val="00A93911"/>
    <w:rsid w:val="00A942FA"/>
    <w:rsid w:val="00A9454C"/>
    <w:rsid w:val="00A94751"/>
    <w:rsid w:val="00A953A4"/>
    <w:rsid w:val="00A954D7"/>
    <w:rsid w:val="00A9580B"/>
    <w:rsid w:val="00A95B2A"/>
    <w:rsid w:val="00A95E7F"/>
    <w:rsid w:val="00A96228"/>
    <w:rsid w:val="00A96DBD"/>
    <w:rsid w:val="00A970D5"/>
    <w:rsid w:val="00A97638"/>
    <w:rsid w:val="00A978AF"/>
    <w:rsid w:val="00AA0B4E"/>
    <w:rsid w:val="00AA1BBB"/>
    <w:rsid w:val="00AA1E74"/>
    <w:rsid w:val="00AA24D2"/>
    <w:rsid w:val="00AA423E"/>
    <w:rsid w:val="00AA6175"/>
    <w:rsid w:val="00AA6C98"/>
    <w:rsid w:val="00AA7316"/>
    <w:rsid w:val="00AA78CE"/>
    <w:rsid w:val="00AA7F42"/>
    <w:rsid w:val="00AB0C12"/>
    <w:rsid w:val="00AB0FA7"/>
    <w:rsid w:val="00AB2605"/>
    <w:rsid w:val="00AB26D5"/>
    <w:rsid w:val="00AB3885"/>
    <w:rsid w:val="00AB49EA"/>
    <w:rsid w:val="00AB4F00"/>
    <w:rsid w:val="00AB5F3B"/>
    <w:rsid w:val="00AC004D"/>
    <w:rsid w:val="00AC09F1"/>
    <w:rsid w:val="00AC2BD0"/>
    <w:rsid w:val="00AC38A9"/>
    <w:rsid w:val="00AC3C01"/>
    <w:rsid w:val="00AC4BB1"/>
    <w:rsid w:val="00AC4BF6"/>
    <w:rsid w:val="00AC5375"/>
    <w:rsid w:val="00AC5AF0"/>
    <w:rsid w:val="00AC6797"/>
    <w:rsid w:val="00AC6A7A"/>
    <w:rsid w:val="00AC6F68"/>
    <w:rsid w:val="00AC7896"/>
    <w:rsid w:val="00AD104E"/>
    <w:rsid w:val="00AD124D"/>
    <w:rsid w:val="00AD1EAE"/>
    <w:rsid w:val="00AD2280"/>
    <w:rsid w:val="00AD26C0"/>
    <w:rsid w:val="00AD3CC4"/>
    <w:rsid w:val="00AD4839"/>
    <w:rsid w:val="00AD4C7C"/>
    <w:rsid w:val="00AD76EF"/>
    <w:rsid w:val="00AE19D1"/>
    <w:rsid w:val="00AE2666"/>
    <w:rsid w:val="00AE29DB"/>
    <w:rsid w:val="00AE2E9B"/>
    <w:rsid w:val="00AE3BE0"/>
    <w:rsid w:val="00AE50C7"/>
    <w:rsid w:val="00AE5D09"/>
    <w:rsid w:val="00AE6037"/>
    <w:rsid w:val="00AE6B11"/>
    <w:rsid w:val="00AE7EBC"/>
    <w:rsid w:val="00AF434D"/>
    <w:rsid w:val="00AF4EE4"/>
    <w:rsid w:val="00AF5B98"/>
    <w:rsid w:val="00B0036F"/>
    <w:rsid w:val="00B00C8E"/>
    <w:rsid w:val="00B02AA5"/>
    <w:rsid w:val="00B04F50"/>
    <w:rsid w:val="00B05CA6"/>
    <w:rsid w:val="00B1073D"/>
    <w:rsid w:val="00B11CD7"/>
    <w:rsid w:val="00B1205D"/>
    <w:rsid w:val="00B128F0"/>
    <w:rsid w:val="00B13307"/>
    <w:rsid w:val="00B1367C"/>
    <w:rsid w:val="00B13B7B"/>
    <w:rsid w:val="00B15202"/>
    <w:rsid w:val="00B1553A"/>
    <w:rsid w:val="00B17577"/>
    <w:rsid w:val="00B21CD1"/>
    <w:rsid w:val="00B23256"/>
    <w:rsid w:val="00B24CF5"/>
    <w:rsid w:val="00B26507"/>
    <w:rsid w:val="00B269CE"/>
    <w:rsid w:val="00B3055A"/>
    <w:rsid w:val="00B31920"/>
    <w:rsid w:val="00B31CD8"/>
    <w:rsid w:val="00B32535"/>
    <w:rsid w:val="00B3277B"/>
    <w:rsid w:val="00B32B21"/>
    <w:rsid w:val="00B367AA"/>
    <w:rsid w:val="00B36B86"/>
    <w:rsid w:val="00B37176"/>
    <w:rsid w:val="00B373AA"/>
    <w:rsid w:val="00B37787"/>
    <w:rsid w:val="00B40823"/>
    <w:rsid w:val="00B40DF9"/>
    <w:rsid w:val="00B42083"/>
    <w:rsid w:val="00B42270"/>
    <w:rsid w:val="00B427A9"/>
    <w:rsid w:val="00B42A26"/>
    <w:rsid w:val="00B43455"/>
    <w:rsid w:val="00B435F8"/>
    <w:rsid w:val="00B4620E"/>
    <w:rsid w:val="00B46CB0"/>
    <w:rsid w:val="00B4725D"/>
    <w:rsid w:val="00B52A3F"/>
    <w:rsid w:val="00B539AD"/>
    <w:rsid w:val="00B5462A"/>
    <w:rsid w:val="00B54BC7"/>
    <w:rsid w:val="00B565AE"/>
    <w:rsid w:val="00B56C15"/>
    <w:rsid w:val="00B57348"/>
    <w:rsid w:val="00B61E5E"/>
    <w:rsid w:val="00B625B5"/>
    <w:rsid w:val="00B629EA"/>
    <w:rsid w:val="00B62D2B"/>
    <w:rsid w:val="00B62DEC"/>
    <w:rsid w:val="00B63807"/>
    <w:rsid w:val="00B6426B"/>
    <w:rsid w:val="00B6581C"/>
    <w:rsid w:val="00B65D4D"/>
    <w:rsid w:val="00B6621C"/>
    <w:rsid w:val="00B66649"/>
    <w:rsid w:val="00B67741"/>
    <w:rsid w:val="00B67DF0"/>
    <w:rsid w:val="00B71399"/>
    <w:rsid w:val="00B720DB"/>
    <w:rsid w:val="00B745C3"/>
    <w:rsid w:val="00B75226"/>
    <w:rsid w:val="00B75683"/>
    <w:rsid w:val="00B75985"/>
    <w:rsid w:val="00B76050"/>
    <w:rsid w:val="00B7667D"/>
    <w:rsid w:val="00B80EB5"/>
    <w:rsid w:val="00B8179C"/>
    <w:rsid w:val="00B822DB"/>
    <w:rsid w:val="00B82D4E"/>
    <w:rsid w:val="00B84A8A"/>
    <w:rsid w:val="00B87C64"/>
    <w:rsid w:val="00B87E47"/>
    <w:rsid w:val="00B91A82"/>
    <w:rsid w:val="00B9279C"/>
    <w:rsid w:val="00B934BE"/>
    <w:rsid w:val="00B93569"/>
    <w:rsid w:val="00B94B37"/>
    <w:rsid w:val="00B95178"/>
    <w:rsid w:val="00B9576A"/>
    <w:rsid w:val="00B962BB"/>
    <w:rsid w:val="00BA088E"/>
    <w:rsid w:val="00BA152C"/>
    <w:rsid w:val="00BA2861"/>
    <w:rsid w:val="00BA3873"/>
    <w:rsid w:val="00BA636A"/>
    <w:rsid w:val="00BA6707"/>
    <w:rsid w:val="00BA7C0B"/>
    <w:rsid w:val="00BA7C85"/>
    <w:rsid w:val="00BB0F85"/>
    <w:rsid w:val="00BB16D5"/>
    <w:rsid w:val="00BB1940"/>
    <w:rsid w:val="00BB2A3A"/>
    <w:rsid w:val="00BB2E4D"/>
    <w:rsid w:val="00BB5301"/>
    <w:rsid w:val="00BB57E8"/>
    <w:rsid w:val="00BB58C8"/>
    <w:rsid w:val="00BB7349"/>
    <w:rsid w:val="00BC0196"/>
    <w:rsid w:val="00BC0367"/>
    <w:rsid w:val="00BC1CAA"/>
    <w:rsid w:val="00BC219A"/>
    <w:rsid w:val="00BC22A9"/>
    <w:rsid w:val="00BC42A8"/>
    <w:rsid w:val="00BC4869"/>
    <w:rsid w:val="00BC66EE"/>
    <w:rsid w:val="00BC69F2"/>
    <w:rsid w:val="00BC7535"/>
    <w:rsid w:val="00BC7F3C"/>
    <w:rsid w:val="00BC7FFB"/>
    <w:rsid w:val="00BD034D"/>
    <w:rsid w:val="00BD3209"/>
    <w:rsid w:val="00BD323A"/>
    <w:rsid w:val="00BD3ECE"/>
    <w:rsid w:val="00BD4316"/>
    <w:rsid w:val="00BD4531"/>
    <w:rsid w:val="00BD5782"/>
    <w:rsid w:val="00BD780A"/>
    <w:rsid w:val="00BE0194"/>
    <w:rsid w:val="00BE0CEB"/>
    <w:rsid w:val="00BE1E12"/>
    <w:rsid w:val="00BE346A"/>
    <w:rsid w:val="00BE46DF"/>
    <w:rsid w:val="00BE4B12"/>
    <w:rsid w:val="00BE635E"/>
    <w:rsid w:val="00BE6364"/>
    <w:rsid w:val="00BE6D71"/>
    <w:rsid w:val="00BE718D"/>
    <w:rsid w:val="00BE7A12"/>
    <w:rsid w:val="00BE7ADF"/>
    <w:rsid w:val="00BE7CAE"/>
    <w:rsid w:val="00BF5945"/>
    <w:rsid w:val="00BF6362"/>
    <w:rsid w:val="00BF7293"/>
    <w:rsid w:val="00BF7B4F"/>
    <w:rsid w:val="00C006C6"/>
    <w:rsid w:val="00C009C1"/>
    <w:rsid w:val="00C01B8A"/>
    <w:rsid w:val="00C01E0C"/>
    <w:rsid w:val="00C01FED"/>
    <w:rsid w:val="00C02596"/>
    <w:rsid w:val="00C027B1"/>
    <w:rsid w:val="00C0468A"/>
    <w:rsid w:val="00C049A8"/>
    <w:rsid w:val="00C05398"/>
    <w:rsid w:val="00C056BE"/>
    <w:rsid w:val="00C06182"/>
    <w:rsid w:val="00C06249"/>
    <w:rsid w:val="00C068BC"/>
    <w:rsid w:val="00C07871"/>
    <w:rsid w:val="00C0787B"/>
    <w:rsid w:val="00C07B7F"/>
    <w:rsid w:val="00C07EC8"/>
    <w:rsid w:val="00C10243"/>
    <w:rsid w:val="00C10601"/>
    <w:rsid w:val="00C12BFE"/>
    <w:rsid w:val="00C134F6"/>
    <w:rsid w:val="00C13C38"/>
    <w:rsid w:val="00C1424F"/>
    <w:rsid w:val="00C14933"/>
    <w:rsid w:val="00C14D71"/>
    <w:rsid w:val="00C14E0B"/>
    <w:rsid w:val="00C157FC"/>
    <w:rsid w:val="00C170D0"/>
    <w:rsid w:val="00C200F2"/>
    <w:rsid w:val="00C2027F"/>
    <w:rsid w:val="00C20B16"/>
    <w:rsid w:val="00C216A8"/>
    <w:rsid w:val="00C22169"/>
    <w:rsid w:val="00C233B3"/>
    <w:rsid w:val="00C235D5"/>
    <w:rsid w:val="00C238FB"/>
    <w:rsid w:val="00C23BF7"/>
    <w:rsid w:val="00C240FA"/>
    <w:rsid w:val="00C24A6A"/>
    <w:rsid w:val="00C25B3F"/>
    <w:rsid w:val="00C2627B"/>
    <w:rsid w:val="00C3227B"/>
    <w:rsid w:val="00C32ACE"/>
    <w:rsid w:val="00C32F37"/>
    <w:rsid w:val="00C33352"/>
    <w:rsid w:val="00C346DD"/>
    <w:rsid w:val="00C34DB4"/>
    <w:rsid w:val="00C35A64"/>
    <w:rsid w:val="00C35E7C"/>
    <w:rsid w:val="00C36B0D"/>
    <w:rsid w:val="00C3744C"/>
    <w:rsid w:val="00C37839"/>
    <w:rsid w:val="00C37EA0"/>
    <w:rsid w:val="00C409F6"/>
    <w:rsid w:val="00C410D2"/>
    <w:rsid w:val="00C41479"/>
    <w:rsid w:val="00C43810"/>
    <w:rsid w:val="00C439F1"/>
    <w:rsid w:val="00C4452E"/>
    <w:rsid w:val="00C5042D"/>
    <w:rsid w:val="00C536D2"/>
    <w:rsid w:val="00C54558"/>
    <w:rsid w:val="00C558A4"/>
    <w:rsid w:val="00C559CD"/>
    <w:rsid w:val="00C57E04"/>
    <w:rsid w:val="00C606E2"/>
    <w:rsid w:val="00C60E78"/>
    <w:rsid w:val="00C61818"/>
    <w:rsid w:val="00C61B06"/>
    <w:rsid w:val="00C61FEC"/>
    <w:rsid w:val="00C62B4F"/>
    <w:rsid w:val="00C62FC2"/>
    <w:rsid w:val="00C65918"/>
    <w:rsid w:val="00C65F8F"/>
    <w:rsid w:val="00C65FA7"/>
    <w:rsid w:val="00C7008E"/>
    <w:rsid w:val="00C71A87"/>
    <w:rsid w:val="00C72F35"/>
    <w:rsid w:val="00C73ED0"/>
    <w:rsid w:val="00C74F2A"/>
    <w:rsid w:val="00C76946"/>
    <w:rsid w:val="00C76CD4"/>
    <w:rsid w:val="00C77686"/>
    <w:rsid w:val="00C80B05"/>
    <w:rsid w:val="00C81AD2"/>
    <w:rsid w:val="00C81CD7"/>
    <w:rsid w:val="00C81ECD"/>
    <w:rsid w:val="00C82268"/>
    <w:rsid w:val="00C83AEC"/>
    <w:rsid w:val="00C83E44"/>
    <w:rsid w:val="00C84348"/>
    <w:rsid w:val="00C8742E"/>
    <w:rsid w:val="00C90FC8"/>
    <w:rsid w:val="00C90FDC"/>
    <w:rsid w:val="00C929B3"/>
    <w:rsid w:val="00C92A0D"/>
    <w:rsid w:val="00C9443B"/>
    <w:rsid w:val="00C9490F"/>
    <w:rsid w:val="00C9629D"/>
    <w:rsid w:val="00C96C19"/>
    <w:rsid w:val="00C96E34"/>
    <w:rsid w:val="00C97067"/>
    <w:rsid w:val="00C9717B"/>
    <w:rsid w:val="00C97465"/>
    <w:rsid w:val="00C9749B"/>
    <w:rsid w:val="00C97586"/>
    <w:rsid w:val="00CA076C"/>
    <w:rsid w:val="00CA0E7A"/>
    <w:rsid w:val="00CA1AD6"/>
    <w:rsid w:val="00CA22F9"/>
    <w:rsid w:val="00CA39B7"/>
    <w:rsid w:val="00CA43EA"/>
    <w:rsid w:val="00CA45E8"/>
    <w:rsid w:val="00CA4915"/>
    <w:rsid w:val="00CA5AF6"/>
    <w:rsid w:val="00CA6A87"/>
    <w:rsid w:val="00CA6B6E"/>
    <w:rsid w:val="00CA760E"/>
    <w:rsid w:val="00CB2149"/>
    <w:rsid w:val="00CB2159"/>
    <w:rsid w:val="00CB252D"/>
    <w:rsid w:val="00CB4BBD"/>
    <w:rsid w:val="00CB4C86"/>
    <w:rsid w:val="00CB508B"/>
    <w:rsid w:val="00CB5B7B"/>
    <w:rsid w:val="00CB5F3F"/>
    <w:rsid w:val="00CB6418"/>
    <w:rsid w:val="00CB6D15"/>
    <w:rsid w:val="00CB740B"/>
    <w:rsid w:val="00CC0C48"/>
    <w:rsid w:val="00CC2F81"/>
    <w:rsid w:val="00CC3DCA"/>
    <w:rsid w:val="00CC435D"/>
    <w:rsid w:val="00CC4F1E"/>
    <w:rsid w:val="00CC5FBE"/>
    <w:rsid w:val="00CC6BC0"/>
    <w:rsid w:val="00CC7706"/>
    <w:rsid w:val="00CD19A8"/>
    <w:rsid w:val="00CD19DB"/>
    <w:rsid w:val="00CD2E3C"/>
    <w:rsid w:val="00CD30FC"/>
    <w:rsid w:val="00CD39A2"/>
    <w:rsid w:val="00CD4B87"/>
    <w:rsid w:val="00CD55DB"/>
    <w:rsid w:val="00CD63AD"/>
    <w:rsid w:val="00CD64CC"/>
    <w:rsid w:val="00CE1045"/>
    <w:rsid w:val="00CE12F6"/>
    <w:rsid w:val="00CE167E"/>
    <w:rsid w:val="00CE1E88"/>
    <w:rsid w:val="00CE26E6"/>
    <w:rsid w:val="00CE31B1"/>
    <w:rsid w:val="00CE4450"/>
    <w:rsid w:val="00CE4772"/>
    <w:rsid w:val="00CE49B6"/>
    <w:rsid w:val="00CE4A28"/>
    <w:rsid w:val="00CE56C5"/>
    <w:rsid w:val="00CE5C3A"/>
    <w:rsid w:val="00CE7E37"/>
    <w:rsid w:val="00CF0972"/>
    <w:rsid w:val="00CF0AE0"/>
    <w:rsid w:val="00CF120B"/>
    <w:rsid w:val="00CF25B7"/>
    <w:rsid w:val="00CF2732"/>
    <w:rsid w:val="00CF31B4"/>
    <w:rsid w:val="00CF4606"/>
    <w:rsid w:val="00CF4CEF"/>
    <w:rsid w:val="00CF6431"/>
    <w:rsid w:val="00CF6592"/>
    <w:rsid w:val="00CF6E52"/>
    <w:rsid w:val="00D00B10"/>
    <w:rsid w:val="00D01DCF"/>
    <w:rsid w:val="00D01F15"/>
    <w:rsid w:val="00D02606"/>
    <w:rsid w:val="00D04514"/>
    <w:rsid w:val="00D05D6D"/>
    <w:rsid w:val="00D062B1"/>
    <w:rsid w:val="00D067C4"/>
    <w:rsid w:val="00D076D9"/>
    <w:rsid w:val="00D11A35"/>
    <w:rsid w:val="00D11E06"/>
    <w:rsid w:val="00D1224D"/>
    <w:rsid w:val="00D1259C"/>
    <w:rsid w:val="00D13846"/>
    <w:rsid w:val="00D146EB"/>
    <w:rsid w:val="00D15656"/>
    <w:rsid w:val="00D20835"/>
    <w:rsid w:val="00D20D52"/>
    <w:rsid w:val="00D20EF6"/>
    <w:rsid w:val="00D219AA"/>
    <w:rsid w:val="00D21D01"/>
    <w:rsid w:val="00D2237A"/>
    <w:rsid w:val="00D22D3F"/>
    <w:rsid w:val="00D23688"/>
    <w:rsid w:val="00D23E73"/>
    <w:rsid w:val="00D240B5"/>
    <w:rsid w:val="00D24BD1"/>
    <w:rsid w:val="00D2588A"/>
    <w:rsid w:val="00D25B60"/>
    <w:rsid w:val="00D25EA2"/>
    <w:rsid w:val="00D26217"/>
    <w:rsid w:val="00D26522"/>
    <w:rsid w:val="00D278F0"/>
    <w:rsid w:val="00D32986"/>
    <w:rsid w:val="00D338DB"/>
    <w:rsid w:val="00D3511F"/>
    <w:rsid w:val="00D360DF"/>
    <w:rsid w:val="00D36BE0"/>
    <w:rsid w:val="00D36DB6"/>
    <w:rsid w:val="00D3752B"/>
    <w:rsid w:val="00D40470"/>
    <w:rsid w:val="00D41147"/>
    <w:rsid w:val="00D44AD8"/>
    <w:rsid w:val="00D4515E"/>
    <w:rsid w:val="00D4521D"/>
    <w:rsid w:val="00D45819"/>
    <w:rsid w:val="00D46397"/>
    <w:rsid w:val="00D464F2"/>
    <w:rsid w:val="00D50F44"/>
    <w:rsid w:val="00D52933"/>
    <w:rsid w:val="00D52C36"/>
    <w:rsid w:val="00D52FF0"/>
    <w:rsid w:val="00D537E5"/>
    <w:rsid w:val="00D56683"/>
    <w:rsid w:val="00D574A2"/>
    <w:rsid w:val="00D57F1A"/>
    <w:rsid w:val="00D6001A"/>
    <w:rsid w:val="00D60FC7"/>
    <w:rsid w:val="00D6189E"/>
    <w:rsid w:val="00D61E4F"/>
    <w:rsid w:val="00D62166"/>
    <w:rsid w:val="00D62E71"/>
    <w:rsid w:val="00D63146"/>
    <w:rsid w:val="00D64BB4"/>
    <w:rsid w:val="00D65159"/>
    <w:rsid w:val="00D65AEB"/>
    <w:rsid w:val="00D65C56"/>
    <w:rsid w:val="00D66CBB"/>
    <w:rsid w:val="00D70514"/>
    <w:rsid w:val="00D71305"/>
    <w:rsid w:val="00D718B8"/>
    <w:rsid w:val="00D71BF7"/>
    <w:rsid w:val="00D71CEC"/>
    <w:rsid w:val="00D7260C"/>
    <w:rsid w:val="00D72B70"/>
    <w:rsid w:val="00D731D0"/>
    <w:rsid w:val="00D738D2"/>
    <w:rsid w:val="00D73CDD"/>
    <w:rsid w:val="00D741C8"/>
    <w:rsid w:val="00D74E94"/>
    <w:rsid w:val="00D75395"/>
    <w:rsid w:val="00D763BC"/>
    <w:rsid w:val="00D76565"/>
    <w:rsid w:val="00D766B4"/>
    <w:rsid w:val="00D809E4"/>
    <w:rsid w:val="00D81B85"/>
    <w:rsid w:val="00D81EDD"/>
    <w:rsid w:val="00D8486E"/>
    <w:rsid w:val="00D84EA2"/>
    <w:rsid w:val="00D84F77"/>
    <w:rsid w:val="00D8663B"/>
    <w:rsid w:val="00D878B6"/>
    <w:rsid w:val="00D87FC0"/>
    <w:rsid w:val="00D905AB"/>
    <w:rsid w:val="00D90C1B"/>
    <w:rsid w:val="00D90FB3"/>
    <w:rsid w:val="00D910B9"/>
    <w:rsid w:val="00D925D1"/>
    <w:rsid w:val="00D92668"/>
    <w:rsid w:val="00D93AD4"/>
    <w:rsid w:val="00D94BE4"/>
    <w:rsid w:val="00D94F27"/>
    <w:rsid w:val="00D95B37"/>
    <w:rsid w:val="00D979CF"/>
    <w:rsid w:val="00DA04CA"/>
    <w:rsid w:val="00DA0B8F"/>
    <w:rsid w:val="00DA1A7B"/>
    <w:rsid w:val="00DA1F2A"/>
    <w:rsid w:val="00DA432C"/>
    <w:rsid w:val="00DA4677"/>
    <w:rsid w:val="00DA5392"/>
    <w:rsid w:val="00DB0034"/>
    <w:rsid w:val="00DB08A2"/>
    <w:rsid w:val="00DB0D6D"/>
    <w:rsid w:val="00DB1035"/>
    <w:rsid w:val="00DB1F84"/>
    <w:rsid w:val="00DB2F12"/>
    <w:rsid w:val="00DB44A1"/>
    <w:rsid w:val="00DB5CD7"/>
    <w:rsid w:val="00DB6647"/>
    <w:rsid w:val="00DC0C9F"/>
    <w:rsid w:val="00DC1727"/>
    <w:rsid w:val="00DC1843"/>
    <w:rsid w:val="00DC33BA"/>
    <w:rsid w:val="00DC4957"/>
    <w:rsid w:val="00DC4AE2"/>
    <w:rsid w:val="00DC63B3"/>
    <w:rsid w:val="00DC6B6C"/>
    <w:rsid w:val="00DD12A3"/>
    <w:rsid w:val="00DD2877"/>
    <w:rsid w:val="00DD2EDE"/>
    <w:rsid w:val="00DD3144"/>
    <w:rsid w:val="00DD38A3"/>
    <w:rsid w:val="00DD5995"/>
    <w:rsid w:val="00DD67AC"/>
    <w:rsid w:val="00DD7FD2"/>
    <w:rsid w:val="00DE0E0F"/>
    <w:rsid w:val="00DE0F3E"/>
    <w:rsid w:val="00DE1DEE"/>
    <w:rsid w:val="00DE2A8A"/>
    <w:rsid w:val="00DE3218"/>
    <w:rsid w:val="00DE33F9"/>
    <w:rsid w:val="00DE5831"/>
    <w:rsid w:val="00DE5C5C"/>
    <w:rsid w:val="00DE6816"/>
    <w:rsid w:val="00DE76D7"/>
    <w:rsid w:val="00DF06C4"/>
    <w:rsid w:val="00DF0BD1"/>
    <w:rsid w:val="00DF1033"/>
    <w:rsid w:val="00DF1156"/>
    <w:rsid w:val="00DF1173"/>
    <w:rsid w:val="00DF2CB0"/>
    <w:rsid w:val="00DF383C"/>
    <w:rsid w:val="00DF4465"/>
    <w:rsid w:val="00DF451B"/>
    <w:rsid w:val="00DF451C"/>
    <w:rsid w:val="00DF5D03"/>
    <w:rsid w:val="00DF6006"/>
    <w:rsid w:val="00DF6955"/>
    <w:rsid w:val="00DF7B01"/>
    <w:rsid w:val="00DF7E4B"/>
    <w:rsid w:val="00E004CA"/>
    <w:rsid w:val="00E00957"/>
    <w:rsid w:val="00E01DDD"/>
    <w:rsid w:val="00E0349F"/>
    <w:rsid w:val="00E0443E"/>
    <w:rsid w:val="00E0480A"/>
    <w:rsid w:val="00E05F1C"/>
    <w:rsid w:val="00E05FCE"/>
    <w:rsid w:val="00E076EA"/>
    <w:rsid w:val="00E0777D"/>
    <w:rsid w:val="00E0787C"/>
    <w:rsid w:val="00E120FC"/>
    <w:rsid w:val="00E12D07"/>
    <w:rsid w:val="00E14BA9"/>
    <w:rsid w:val="00E1701F"/>
    <w:rsid w:val="00E21494"/>
    <w:rsid w:val="00E2168A"/>
    <w:rsid w:val="00E22FD4"/>
    <w:rsid w:val="00E23A0E"/>
    <w:rsid w:val="00E23EE3"/>
    <w:rsid w:val="00E245A1"/>
    <w:rsid w:val="00E24831"/>
    <w:rsid w:val="00E25228"/>
    <w:rsid w:val="00E27953"/>
    <w:rsid w:val="00E31001"/>
    <w:rsid w:val="00E314BF"/>
    <w:rsid w:val="00E34A4E"/>
    <w:rsid w:val="00E35198"/>
    <w:rsid w:val="00E41A97"/>
    <w:rsid w:val="00E41D06"/>
    <w:rsid w:val="00E41D0D"/>
    <w:rsid w:val="00E41E33"/>
    <w:rsid w:val="00E426BD"/>
    <w:rsid w:val="00E43C83"/>
    <w:rsid w:val="00E45508"/>
    <w:rsid w:val="00E46685"/>
    <w:rsid w:val="00E507BE"/>
    <w:rsid w:val="00E50A06"/>
    <w:rsid w:val="00E51664"/>
    <w:rsid w:val="00E51D63"/>
    <w:rsid w:val="00E5265D"/>
    <w:rsid w:val="00E540BC"/>
    <w:rsid w:val="00E5413A"/>
    <w:rsid w:val="00E545D0"/>
    <w:rsid w:val="00E546D8"/>
    <w:rsid w:val="00E55480"/>
    <w:rsid w:val="00E55AC7"/>
    <w:rsid w:val="00E55C26"/>
    <w:rsid w:val="00E55EA0"/>
    <w:rsid w:val="00E56C8D"/>
    <w:rsid w:val="00E600CD"/>
    <w:rsid w:val="00E61239"/>
    <w:rsid w:val="00E62EF4"/>
    <w:rsid w:val="00E632EA"/>
    <w:rsid w:val="00E650E0"/>
    <w:rsid w:val="00E654A0"/>
    <w:rsid w:val="00E65521"/>
    <w:rsid w:val="00E65D6D"/>
    <w:rsid w:val="00E67455"/>
    <w:rsid w:val="00E67FF3"/>
    <w:rsid w:val="00E701AC"/>
    <w:rsid w:val="00E719E2"/>
    <w:rsid w:val="00E730F3"/>
    <w:rsid w:val="00E74957"/>
    <w:rsid w:val="00E74EC8"/>
    <w:rsid w:val="00E75036"/>
    <w:rsid w:val="00E75386"/>
    <w:rsid w:val="00E758A1"/>
    <w:rsid w:val="00E75DEB"/>
    <w:rsid w:val="00E76832"/>
    <w:rsid w:val="00E76D1F"/>
    <w:rsid w:val="00E77015"/>
    <w:rsid w:val="00E77017"/>
    <w:rsid w:val="00E807E8"/>
    <w:rsid w:val="00E80AD6"/>
    <w:rsid w:val="00E815E0"/>
    <w:rsid w:val="00E818B2"/>
    <w:rsid w:val="00E81DE3"/>
    <w:rsid w:val="00E8267D"/>
    <w:rsid w:val="00E82FDB"/>
    <w:rsid w:val="00E83C17"/>
    <w:rsid w:val="00E844ED"/>
    <w:rsid w:val="00E85C49"/>
    <w:rsid w:val="00E8653F"/>
    <w:rsid w:val="00E86C05"/>
    <w:rsid w:val="00E90C8F"/>
    <w:rsid w:val="00E91006"/>
    <w:rsid w:val="00E91851"/>
    <w:rsid w:val="00E92106"/>
    <w:rsid w:val="00E92204"/>
    <w:rsid w:val="00E93276"/>
    <w:rsid w:val="00E93457"/>
    <w:rsid w:val="00E93F35"/>
    <w:rsid w:val="00EA04FB"/>
    <w:rsid w:val="00EA1F76"/>
    <w:rsid w:val="00EA4C1F"/>
    <w:rsid w:val="00EA5469"/>
    <w:rsid w:val="00EA5B2B"/>
    <w:rsid w:val="00EA7EA7"/>
    <w:rsid w:val="00EB0239"/>
    <w:rsid w:val="00EB0AFA"/>
    <w:rsid w:val="00EB2BE8"/>
    <w:rsid w:val="00EB2F9B"/>
    <w:rsid w:val="00EB311C"/>
    <w:rsid w:val="00EB352A"/>
    <w:rsid w:val="00EB3FD5"/>
    <w:rsid w:val="00EB47A3"/>
    <w:rsid w:val="00EB4897"/>
    <w:rsid w:val="00EB5F05"/>
    <w:rsid w:val="00EB6396"/>
    <w:rsid w:val="00EB65D1"/>
    <w:rsid w:val="00EB6B8E"/>
    <w:rsid w:val="00EC1362"/>
    <w:rsid w:val="00EC14F5"/>
    <w:rsid w:val="00EC238F"/>
    <w:rsid w:val="00EC291E"/>
    <w:rsid w:val="00EC2EEA"/>
    <w:rsid w:val="00EC6033"/>
    <w:rsid w:val="00EC6ABB"/>
    <w:rsid w:val="00EC7B44"/>
    <w:rsid w:val="00ED10D9"/>
    <w:rsid w:val="00ED28F4"/>
    <w:rsid w:val="00ED2D91"/>
    <w:rsid w:val="00ED30A9"/>
    <w:rsid w:val="00ED3204"/>
    <w:rsid w:val="00ED3FD9"/>
    <w:rsid w:val="00ED42D5"/>
    <w:rsid w:val="00ED43C6"/>
    <w:rsid w:val="00ED4932"/>
    <w:rsid w:val="00ED52D1"/>
    <w:rsid w:val="00ED5476"/>
    <w:rsid w:val="00ED62D1"/>
    <w:rsid w:val="00ED7864"/>
    <w:rsid w:val="00ED7AAE"/>
    <w:rsid w:val="00ED7DAC"/>
    <w:rsid w:val="00EE0200"/>
    <w:rsid w:val="00EE0F6C"/>
    <w:rsid w:val="00EE1465"/>
    <w:rsid w:val="00EE1D25"/>
    <w:rsid w:val="00EE2C69"/>
    <w:rsid w:val="00EE3066"/>
    <w:rsid w:val="00EE34DD"/>
    <w:rsid w:val="00EE3C92"/>
    <w:rsid w:val="00EE447F"/>
    <w:rsid w:val="00EE4674"/>
    <w:rsid w:val="00EE47C6"/>
    <w:rsid w:val="00EE4D84"/>
    <w:rsid w:val="00EE575C"/>
    <w:rsid w:val="00EE5F95"/>
    <w:rsid w:val="00EE6B6F"/>
    <w:rsid w:val="00EE76B1"/>
    <w:rsid w:val="00EF0F59"/>
    <w:rsid w:val="00EF1196"/>
    <w:rsid w:val="00EF2B23"/>
    <w:rsid w:val="00EF3A01"/>
    <w:rsid w:val="00EF4D0F"/>
    <w:rsid w:val="00EF52F1"/>
    <w:rsid w:val="00EF5FF8"/>
    <w:rsid w:val="00EF6F58"/>
    <w:rsid w:val="00EF7935"/>
    <w:rsid w:val="00EF7CEA"/>
    <w:rsid w:val="00F01526"/>
    <w:rsid w:val="00F023A7"/>
    <w:rsid w:val="00F026E6"/>
    <w:rsid w:val="00F02EDC"/>
    <w:rsid w:val="00F039E2"/>
    <w:rsid w:val="00F04A95"/>
    <w:rsid w:val="00F058D3"/>
    <w:rsid w:val="00F10A38"/>
    <w:rsid w:val="00F1176A"/>
    <w:rsid w:val="00F11FF3"/>
    <w:rsid w:val="00F128D3"/>
    <w:rsid w:val="00F12BF1"/>
    <w:rsid w:val="00F12F4D"/>
    <w:rsid w:val="00F12FB0"/>
    <w:rsid w:val="00F13A10"/>
    <w:rsid w:val="00F16039"/>
    <w:rsid w:val="00F20491"/>
    <w:rsid w:val="00F206DE"/>
    <w:rsid w:val="00F20903"/>
    <w:rsid w:val="00F20DCF"/>
    <w:rsid w:val="00F23331"/>
    <w:rsid w:val="00F23CF2"/>
    <w:rsid w:val="00F2498E"/>
    <w:rsid w:val="00F249C5"/>
    <w:rsid w:val="00F25865"/>
    <w:rsid w:val="00F270F0"/>
    <w:rsid w:val="00F276A8"/>
    <w:rsid w:val="00F27DB1"/>
    <w:rsid w:val="00F30FCB"/>
    <w:rsid w:val="00F3332A"/>
    <w:rsid w:val="00F34068"/>
    <w:rsid w:val="00F3421F"/>
    <w:rsid w:val="00F35ED7"/>
    <w:rsid w:val="00F36B72"/>
    <w:rsid w:val="00F4001D"/>
    <w:rsid w:val="00F4047A"/>
    <w:rsid w:val="00F423F6"/>
    <w:rsid w:val="00F43528"/>
    <w:rsid w:val="00F43916"/>
    <w:rsid w:val="00F44F84"/>
    <w:rsid w:val="00F466E6"/>
    <w:rsid w:val="00F47508"/>
    <w:rsid w:val="00F4786D"/>
    <w:rsid w:val="00F508F3"/>
    <w:rsid w:val="00F51133"/>
    <w:rsid w:val="00F51165"/>
    <w:rsid w:val="00F51C42"/>
    <w:rsid w:val="00F51CC4"/>
    <w:rsid w:val="00F51EAB"/>
    <w:rsid w:val="00F53747"/>
    <w:rsid w:val="00F53B5B"/>
    <w:rsid w:val="00F54AF1"/>
    <w:rsid w:val="00F551D6"/>
    <w:rsid w:val="00F55B3B"/>
    <w:rsid w:val="00F55CBC"/>
    <w:rsid w:val="00F55DCB"/>
    <w:rsid w:val="00F56426"/>
    <w:rsid w:val="00F5643F"/>
    <w:rsid w:val="00F56CB4"/>
    <w:rsid w:val="00F6068A"/>
    <w:rsid w:val="00F62332"/>
    <w:rsid w:val="00F62371"/>
    <w:rsid w:val="00F62B5A"/>
    <w:rsid w:val="00F63239"/>
    <w:rsid w:val="00F63C65"/>
    <w:rsid w:val="00F6499A"/>
    <w:rsid w:val="00F64F0D"/>
    <w:rsid w:val="00F656E5"/>
    <w:rsid w:val="00F66279"/>
    <w:rsid w:val="00F66E93"/>
    <w:rsid w:val="00F67500"/>
    <w:rsid w:val="00F70652"/>
    <w:rsid w:val="00F70B12"/>
    <w:rsid w:val="00F70F10"/>
    <w:rsid w:val="00F716BE"/>
    <w:rsid w:val="00F74A3D"/>
    <w:rsid w:val="00F74A8F"/>
    <w:rsid w:val="00F74FB9"/>
    <w:rsid w:val="00F7655F"/>
    <w:rsid w:val="00F775A3"/>
    <w:rsid w:val="00F77D38"/>
    <w:rsid w:val="00F809C6"/>
    <w:rsid w:val="00F81408"/>
    <w:rsid w:val="00F815F4"/>
    <w:rsid w:val="00F86C5F"/>
    <w:rsid w:val="00F86D62"/>
    <w:rsid w:val="00F874BB"/>
    <w:rsid w:val="00F90DA5"/>
    <w:rsid w:val="00F9118F"/>
    <w:rsid w:val="00F914C6"/>
    <w:rsid w:val="00F92B59"/>
    <w:rsid w:val="00F931A2"/>
    <w:rsid w:val="00F95F2A"/>
    <w:rsid w:val="00F96C62"/>
    <w:rsid w:val="00F97115"/>
    <w:rsid w:val="00F97289"/>
    <w:rsid w:val="00F97B3C"/>
    <w:rsid w:val="00F97DE7"/>
    <w:rsid w:val="00FA00A8"/>
    <w:rsid w:val="00FA016F"/>
    <w:rsid w:val="00FA1CA1"/>
    <w:rsid w:val="00FA1F4B"/>
    <w:rsid w:val="00FA3644"/>
    <w:rsid w:val="00FA4168"/>
    <w:rsid w:val="00FA4571"/>
    <w:rsid w:val="00FA4A6C"/>
    <w:rsid w:val="00FA4CAD"/>
    <w:rsid w:val="00FA4DC7"/>
    <w:rsid w:val="00FA4FF3"/>
    <w:rsid w:val="00FA5D15"/>
    <w:rsid w:val="00FB3596"/>
    <w:rsid w:val="00FB41FD"/>
    <w:rsid w:val="00FB4353"/>
    <w:rsid w:val="00FB4E64"/>
    <w:rsid w:val="00FB6398"/>
    <w:rsid w:val="00FB6F5A"/>
    <w:rsid w:val="00FC16AB"/>
    <w:rsid w:val="00FC37AD"/>
    <w:rsid w:val="00FC3FBD"/>
    <w:rsid w:val="00FC54A4"/>
    <w:rsid w:val="00FC5909"/>
    <w:rsid w:val="00FC5CDF"/>
    <w:rsid w:val="00FC79E8"/>
    <w:rsid w:val="00FD0A58"/>
    <w:rsid w:val="00FD160B"/>
    <w:rsid w:val="00FD19B7"/>
    <w:rsid w:val="00FD295A"/>
    <w:rsid w:val="00FD39C9"/>
    <w:rsid w:val="00FD3CDC"/>
    <w:rsid w:val="00FD4378"/>
    <w:rsid w:val="00FD508D"/>
    <w:rsid w:val="00FD57A1"/>
    <w:rsid w:val="00FD72C2"/>
    <w:rsid w:val="00FD7D51"/>
    <w:rsid w:val="00FE0B52"/>
    <w:rsid w:val="00FE10DF"/>
    <w:rsid w:val="00FE1867"/>
    <w:rsid w:val="00FE26EC"/>
    <w:rsid w:val="00FE2DFF"/>
    <w:rsid w:val="00FE30A0"/>
    <w:rsid w:val="00FE35A8"/>
    <w:rsid w:val="00FE4867"/>
    <w:rsid w:val="00FE599A"/>
    <w:rsid w:val="00FE663C"/>
    <w:rsid w:val="00FE76FD"/>
    <w:rsid w:val="00FF0847"/>
    <w:rsid w:val="00FF1B91"/>
    <w:rsid w:val="00FF299D"/>
    <w:rsid w:val="00FF32F4"/>
    <w:rsid w:val="00FF35B6"/>
    <w:rsid w:val="00FF47CD"/>
    <w:rsid w:val="00FF5344"/>
    <w:rsid w:val="00FF5532"/>
    <w:rsid w:val="00FF67D7"/>
    <w:rsid w:val="78B613D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39F6C0"/>
  <w15:chartTrackingRefBased/>
  <w15:docId w15:val="{20332C06-7943-4CC3-96C6-8E87C1B9F1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76050"/>
    <w:pPr>
      <w:spacing w:after="0" w:line="360" w:lineRule="auto"/>
      <w:jc w:val="both"/>
    </w:pPr>
    <w:rPr>
      <w:rFonts w:ascii="Palatino Linotype" w:eastAsia="Calibri" w:hAnsi="Palatino Linotype" w:cs="Calibri"/>
      <w:sz w:val="24"/>
      <w:lang w:val="es-ES_tradnl" w:eastAsia="es-MX"/>
    </w:rPr>
  </w:style>
  <w:style w:type="paragraph" w:styleId="Ttulo1">
    <w:name w:val="heading 1"/>
    <w:aliases w:val="Título Res"/>
    <w:basedOn w:val="Normal"/>
    <w:next w:val="Normal"/>
    <w:link w:val="Ttulo1Car"/>
    <w:uiPriority w:val="9"/>
    <w:qFormat/>
    <w:rsid w:val="00A215DD"/>
    <w:pPr>
      <w:keepNext/>
      <w:keepLines/>
      <w:jc w:val="center"/>
      <w:outlineLvl w:val="0"/>
    </w:pPr>
    <w:rPr>
      <w:rFonts w:eastAsiaTheme="majorEastAsia" w:cstheme="majorBidi"/>
      <w:b/>
      <w:color w:val="000000" w:themeColor="text1"/>
      <w:sz w:val="28"/>
      <w:szCs w:val="32"/>
      <w:lang w:val="es-ES" w:eastAsia="es-ES"/>
    </w:rPr>
  </w:style>
  <w:style w:type="paragraph" w:styleId="Ttulo2">
    <w:name w:val="heading 2"/>
    <w:aliases w:val="Subtítulos"/>
    <w:basedOn w:val="Normal"/>
    <w:next w:val="Normal"/>
    <w:link w:val="Ttulo2Car"/>
    <w:uiPriority w:val="9"/>
    <w:unhideWhenUsed/>
    <w:qFormat/>
    <w:rsid w:val="00BA088E"/>
    <w:pPr>
      <w:keepNext/>
      <w:keepLines/>
      <w:outlineLvl w:val="1"/>
    </w:pPr>
    <w:rPr>
      <w:rFonts w:eastAsiaTheme="majorEastAsia" w:cstheme="majorBidi"/>
      <w:b/>
      <w:color w:val="000000" w:themeColor="text1"/>
      <w:sz w:val="26"/>
      <w:szCs w:val="26"/>
    </w:rPr>
  </w:style>
  <w:style w:type="paragraph" w:styleId="Ttulo3">
    <w:name w:val="heading 3"/>
    <w:basedOn w:val="Normal"/>
    <w:next w:val="Normal"/>
    <w:link w:val="Ttulo3Car"/>
    <w:uiPriority w:val="9"/>
    <w:unhideWhenUsed/>
    <w:qFormat/>
    <w:rsid w:val="00BA088E"/>
    <w:pPr>
      <w:keepNext/>
      <w:keepLines/>
      <w:outlineLvl w:val="2"/>
    </w:pPr>
    <w:rPr>
      <w:rFonts w:eastAsiaTheme="majorEastAsia" w:cstheme="majorBidi"/>
      <w:b/>
      <w:i/>
      <w:color w:val="000000" w:themeColor="text1"/>
      <w:szCs w:val="24"/>
      <w:u w:val="single"/>
    </w:rPr>
  </w:style>
  <w:style w:type="paragraph" w:styleId="Ttulo4">
    <w:name w:val="heading 4"/>
    <w:basedOn w:val="Normal"/>
    <w:link w:val="Ttulo4Car"/>
    <w:uiPriority w:val="9"/>
    <w:rsid w:val="00151764"/>
    <w:pPr>
      <w:spacing w:before="100" w:beforeAutospacing="1" w:after="100" w:afterAutospacing="1" w:line="240" w:lineRule="auto"/>
      <w:outlineLvl w:val="3"/>
    </w:pPr>
    <w:rPr>
      <w:rFonts w:ascii="Times New Roman" w:eastAsia="Times New Roman" w:hAnsi="Times New Roman" w:cs="Times New Roman"/>
      <w:b/>
      <w:bCs/>
      <w:szCs w:val="24"/>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2498E"/>
    <w:pPr>
      <w:tabs>
        <w:tab w:val="center" w:pos="4419"/>
        <w:tab w:val="right" w:pos="8838"/>
      </w:tabs>
      <w:spacing w:line="240" w:lineRule="auto"/>
    </w:pPr>
    <w:rPr>
      <w:rFonts w:ascii="Times New Roman" w:hAnsi="Times New Roman" w:cs="Times New Roman"/>
      <w:szCs w:val="24"/>
      <w:lang w:val="es-ES" w:eastAsia="es-ES"/>
    </w:rPr>
  </w:style>
  <w:style w:type="character" w:customStyle="1" w:styleId="EncabezadoCar">
    <w:name w:val="Encabezado Car"/>
    <w:basedOn w:val="Fuentedeprrafopredeter"/>
    <w:link w:val="Encabezado"/>
    <w:uiPriority w:val="99"/>
    <w:rsid w:val="00F2498E"/>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F2498E"/>
    <w:pPr>
      <w:tabs>
        <w:tab w:val="center" w:pos="4419"/>
        <w:tab w:val="right" w:pos="8838"/>
      </w:tabs>
      <w:spacing w:line="240" w:lineRule="auto"/>
    </w:pPr>
    <w:rPr>
      <w:rFonts w:ascii="Times New Roman" w:hAnsi="Times New Roman" w:cs="Times New Roman"/>
      <w:szCs w:val="24"/>
      <w:lang w:val="es-ES" w:eastAsia="es-ES"/>
    </w:rPr>
  </w:style>
  <w:style w:type="character" w:customStyle="1" w:styleId="PiedepginaCar">
    <w:name w:val="Pie de página Car"/>
    <w:basedOn w:val="Fuentedeprrafopredeter"/>
    <w:link w:val="Piedepgina"/>
    <w:uiPriority w:val="99"/>
    <w:rsid w:val="00F2498E"/>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FD295A"/>
    <w:pPr>
      <w:ind w:left="709"/>
    </w:pPr>
    <w:rPr>
      <w:rFonts w:eastAsia="Times New Roman" w:cs="Times New Roman"/>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FD295A"/>
    <w:rPr>
      <w:rFonts w:ascii="Palatino Linotype" w:eastAsia="Times New Roman" w:hAnsi="Palatino Linotype" w:cs="Times New Roman"/>
      <w:sz w:val="24"/>
      <w:szCs w:val="24"/>
      <w:lang w:val="es-ES" w:eastAsia="es-ES"/>
    </w:rPr>
  </w:style>
  <w:style w:type="character" w:customStyle="1" w:styleId="apple-converted-space">
    <w:name w:val="apple-converted-space"/>
    <w:basedOn w:val="Fuentedeprrafopredeter"/>
    <w:rsid w:val="00F2498E"/>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F2498E"/>
    <w:pPr>
      <w:spacing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F2498E"/>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nhideWhenUsed/>
    <w:qFormat/>
    <w:rsid w:val="00F2498E"/>
    <w:rPr>
      <w:vertAlign w:val="superscript"/>
    </w:rPr>
  </w:style>
  <w:style w:type="table" w:styleId="Tablaconcuadrcula">
    <w:name w:val="Table Grid"/>
    <w:basedOn w:val="Tablanormal"/>
    <w:uiPriority w:val="39"/>
    <w:rsid w:val="00F2498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F2498E"/>
    <w:pPr>
      <w:autoSpaceDE w:val="0"/>
      <w:autoSpaceDN w:val="0"/>
      <w:adjustRightInd w:val="0"/>
      <w:spacing w:after="0" w:line="240" w:lineRule="auto"/>
    </w:pPr>
    <w:rPr>
      <w:rFonts w:ascii="Arial" w:hAnsi="Arial" w:cs="Arial"/>
      <w:color w:val="000000"/>
      <w:sz w:val="24"/>
      <w:szCs w:val="24"/>
    </w:rPr>
  </w:style>
  <w:style w:type="paragraph" w:styleId="Textodeglobo">
    <w:name w:val="Balloon Text"/>
    <w:basedOn w:val="Normal"/>
    <w:link w:val="TextodegloboCar"/>
    <w:uiPriority w:val="99"/>
    <w:semiHidden/>
    <w:unhideWhenUsed/>
    <w:rsid w:val="00F2498E"/>
    <w:pPr>
      <w:spacing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2498E"/>
    <w:rPr>
      <w:rFonts w:ascii="Segoe UI" w:hAnsi="Segoe UI" w:cs="Segoe UI"/>
      <w:sz w:val="18"/>
      <w:szCs w:val="18"/>
    </w:rPr>
  </w:style>
  <w:style w:type="character" w:styleId="Hipervnculo">
    <w:name w:val="Hyperlink"/>
    <w:aliases w:val="Hipervínculo1,Hipervínculo11,Hipervínculo12,Hipervínculo13,Hipervínculo14,Hipervínculo15"/>
    <w:basedOn w:val="Fuentedeprrafopredeter"/>
    <w:uiPriority w:val="99"/>
    <w:unhideWhenUsed/>
    <w:rsid w:val="00F2498E"/>
    <w:rPr>
      <w:color w:val="0563C1" w:themeColor="hyperlink"/>
      <w:u w:val="single"/>
    </w:rPr>
  </w:style>
  <w:style w:type="character" w:styleId="Hipervnculovisitado">
    <w:name w:val="FollowedHyperlink"/>
    <w:basedOn w:val="Fuentedeprrafopredeter"/>
    <w:uiPriority w:val="99"/>
    <w:semiHidden/>
    <w:unhideWhenUsed/>
    <w:rsid w:val="00F2498E"/>
    <w:rPr>
      <w:color w:val="954F72" w:themeColor="followedHyperlink"/>
      <w:u w:val="single"/>
    </w:rPr>
  </w:style>
  <w:style w:type="paragraph" w:styleId="Sinespaciado">
    <w:name w:val="No Spacing"/>
    <w:aliases w:val="Francesa,INAI"/>
    <w:link w:val="SinespaciadoCar"/>
    <w:uiPriority w:val="1"/>
    <w:qFormat/>
    <w:rsid w:val="008D41FC"/>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uiPriority w:val="1"/>
    <w:locked/>
    <w:rsid w:val="008D41FC"/>
    <w:rPr>
      <w:rFonts w:ascii="Times New Roman" w:eastAsia="Times New Roman" w:hAnsi="Times New Roman" w:cs="Times New Roman"/>
      <w:sz w:val="24"/>
      <w:szCs w:val="24"/>
      <w:lang w:eastAsia="es-ES"/>
    </w:rPr>
  </w:style>
  <w:style w:type="paragraph" w:styleId="NormalWeb">
    <w:name w:val="Normal (Web)"/>
    <w:basedOn w:val="Normal"/>
    <w:uiPriority w:val="99"/>
    <w:unhideWhenUsed/>
    <w:rsid w:val="00864D6E"/>
    <w:pPr>
      <w:spacing w:before="100" w:beforeAutospacing="1" w:after="100" w:afterAutospacing="1" w:line="240" w:lineRule="auto"/>
    </w:pPr>
    <w:rPr>
      <w:rFonts w:ascii="Times New Roman" w:eastAsia="Times New Roman" w:hAnsi="Times New Roman" w:cs="Times New Roman"/>
      <w:szCs w:val="24"/>
    </w:rPr>
  </w:style>
  <w:style w:type="character" w:customStyle="1" w:styleId="Ttulo1Car">
    <w:name w:val="Título 1 Car"/>
    <w:aliases w:val="Título Res Car"/>
    <w:basedOn w:val="Fuentedeprrafopredeter"/>
    <w:link w:val="Ttulo1"/>
    <w:uiPriority w:val="9"/>
    <w:rsid w:val="00A215DD"/>
    <w:rPr>
      <w:rFonts w:ascii="Palatino Linotype" w:eastAsiaTheme="majorEastAsia" w:hAnsi="Palatino Linotype" w:cstheme="majorBidi"/>
      <w:b/>
      <w:color w:val="000000" w:themeColor="text1"/>
      <w:sz w:val="28"/>
      <w:szCs w:val="32"/>
      <w:lang w:val="es-ES" w:eastAsia="es-ES"/>
    </w:rPr>
  </w:style>
  <w:style w:type="character" w:customStyle="1" w:styleId="Ttulo2Car">
    <w:name w:val="Título 2 Car"/>
    <w:aliases w:val="Subtítulos Car"/>
    <w:basedOn w:val="Fuentedeprrafopredeter"/>
    <w:link w:val="Ttulo2"/>
    <w:uiPriority w:val="9"/>
    <w:rsid w:val="00BA088E"/>
    <w:rPr>
      <w:rFonts w:ascii="Palatino Linotype" w:eastAsiaTheme="majorEastAsia" w:hAnsi="Palatino Linotype" w:cstheme="majorBidi"/>
      <w:b/>
      <w:color w:val="000000" w:themeColor="text1"/>
      <w:sz w:val="26"/>
      <w:szCs w:val="26"/>
      <w:lang w:val="es-ES_tradnl" w:eastAsia="es-MX"/>
    </w:rPr>
  </w:style>
  <w:style w:type="paragraph" w:styleId="Textoindependiente">
    <w:name w:val="Body Text"/>
    <w:basedOn w:val="Normal"/>
    <w:link w:val="TextoindependienteCar"/>
    <w:uiPriority w:val="1"/>
    <w:unhideWhenUsed/>
    <w:rsid w:val="00393F5B"/>
    <w:rPr>
      <w:rFonts w:eastAsia="Times New Roman" w:cs="Times New Roman"/>
      <w:szCs w:val="24"/>
    </w:rPr>
  </w:style>
  <w:style w:type="character" w:customStyle="1" w:styleId="TextoindependienteCar">
    <w:name w:val="Texto independiente Car"/>
    <w:basedOn w:val="Fuentedeprrafopredeter"/>
    <w:link w:val="Textoindependiente"/>
    <w:uiPriority w:val="1"/>
    <w:rsid w:val="00393F5B"/>
    <w:rPr>
      <w:rFonts w:ascii="Palatino Linotype" w:eastAsia="Times New Roman" w:hAnsi="Palatino Linotype" w:cs="Times New Roman"/>
      <w:sz w:val="24"/>
      <w:szCs w:val="24"/>
      <w:lang w:val="es-ES_tradnl" w:eastAsia="es-MX"/>
    </w:rPr>
  </w:style>
  <w:style w:type="character" w:styleId="Refdecomentario">
    <w:name w:val="annotation reference"/>
    <w:basedOn w:val="Fuentedeprrafopredeter"/>
    <w:uiPriority w:val="99"/>
    <w:semiHidden/>
    <w:unhideWhenUsed/>
    <w:rsid w:val="0065599C"/>
    <w:rPr>
      <w:sz w:val="16"/>
      <w:szCs w:val="16"/>
    </w:rPr>
  </w:style>
  <w:style w:type="paragraph" w:styleId="Textocomentario">
    <w:name w:val="annotation text"/>
    <w:basedOn w:val="Normal"/>
    <w:link w:val="TextocomentarioCar"/>
    <w:uiPriority w:val="99"/>
    <w:semiHidden/>
    <w:unhideWhenUsed/>
    <w:rsid w:val="0065599C"/>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65599C"/>
    <w:rPr>
      <w:sz w:val="20"/>
      <w:szCs w:val="20"/>
    </w:rPr>
  </w:style>
  <w:style w:type="paragraph" w:styleId="Asuntodelcomentario">
    <w:name w:val="annotation subject"/>
    <w:basedOn w:val="Textocomentario"/>
    <w:next w:val="Textocomentario"/>
    <w:link w:val="AsuntodelcomentarioCar"/>
    <w:uiPriority w:val="99"/>
    <w:semiHidden/>
    <w:unhideWhenUsed/>
    <w:rsid w:val="0065599C"/>
    <w:rPr>
      <w:b/>
      <w:bCs/>
    </w:rPr>
  </w:style>
  <w:style w:type="character" w:customStyle="1" w:styleId="AsuntodelcomentarioCar">
    <w:name w:val="Asunto del comentario Car"/>
    <w:basedOn w:val="TextocomentarioCar"/>
    <w:link w:val="Asuntodelcomentario"/>
    <w:uiPriority w:val="99"/>
    <w:semiHidden/>
    <w:rsid w:val="0065599C"/>
    <w:rPr>
      <w:b/>
      <w:bCs/>
      <w:sz w:val="20"/>
      <w:szCs w:val="20"/>
    </w:rPr>
  </w:style>
  <w:style w:type="paragraph" w:customStyle="1" w:styleId="j">
    <w:name w:val="j"/>
    <w:basedOn w:val="Normal"/>
    <w:rsid w:val="002A5FDF"/>
    <w:pPr>
      <w:spacing w:before="100" w:beforeAutospacing="1" w:after="100" w:afterAutospacing="1" w:line="240" w:lineRule="auto"/>
    </w:pPr>
    <w:rPr>
      <w:rFonts w:ascii="Times New Roman" w:hAnsi="Times New Roman" w:cs="Times New Roman"/>
      <w:szCs w:val="24"/>
      <w:lang w:eastAsia="es-ES_tradnl"/>
    </w:rPr>
  </w:style>
  <w:style w:type="character" w:styleId="Textoennegrita">
    <w:name w:val="Strong"/>
    <w:uiPriority w:val="22"/>
    <w:qFormat/>
    <w:rsid w:val="007F3D8B"/>
    <w:rPr>
      <w:b/>
      <w:bCs/>
    </w:rPr>
  </w:style>
  <w:style w:type="table" w:customStyle="1" w:styleId="Tablaconcuadrcula1">
    <w:name w:val="Tabla con cuadrícula1"/>
    <w:basedOn w:val="Tablanormal"/>
    <w:next w:val="Tablaconcuadrcula"/>
    <w:uiPriority w:val="39"/>
    <w:rsid w:val="006B11C6"/>
    <w:pPr>
      <w:spacing w:after="0" w:line="240" w:lineRule="auto"/>
    </w:pPr>
    <w:rPr>
      <w:rFonts w:ascii="Calibri" w:eastAsia="Calibri" w:hAnsi="Calibri" w:cs="Calibri"/>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Listaactual1">
    <w:name w:val="Lista actual1"/>
    <w:uiPriority w:val="99"/>
    <w:rsid w:val="00E41D06"/>
    <w:pPr>
      <w:numPr>
        <w:numId w:val="5"/>
      </w:numPr>
    </w:pPr>
  </w:style>
  <w:style w:type="character" w:customStyle="1" w:styleId="Mencinsinresolver1">
    <w:name w:val="Mención sin resolver1"/>
    <w:basedOn w:val="Fuentedeprrafopredeter"/>
    <w:uiPriority w:val="99"/>
    <w:semiHidden/>
    <w:unhideWhenUsed/>
    <w:rsid w:val="007C6783"/>
    <w:rPr>
      <w:color w:val="605E5C"/>
      <w:shd w:val="clear" w:color="auto" w:fill="E1DFDD"/>
    </w:rPr>
  </w:style>
  <w:style w:type="character" w:customStyle="1" w:styleId="Ttulo4Car">
    <w:name w:val="Título 4 Car"/>
    <w:basedOn w:val="Fuentedeprrafopredeter"/>
    <w:link w:val="Ttulo4"/>
    <w:uiPriority w:val="9"/>
    <w:rsid w:val="00151764"/>
    <w:rPr>
      <w:rFonts w:ascii="Times New Roman" w:eastAsia="Times New Roman" w:hAnsi="Times New Roman" w:cs="Times New Roman"/>
      <w:b/>
      <w:bCs/>
      <w:sz w:val="24"/>
      <w:szCs w:val="24"/>
      <w:lang w:eastAsia="es-MX"/>
    </w:rPr>
  </w:style>
  <w:style w:type="character" w:customStyle="1" w:styleId="TextonotaalfinalCar">
    <w:name w:val="Texto nota al final Car"/>
    <w:basedOn w:val="Fuentedeprrafopredeter"/>
    <w:link w:val="Textonotaalfinal"/>
    <w:uiPriority w:val="99"/>
    <w:semiHidden/>
    <w:rsid w:val="00151764"/>
    <w:rPr>
      <w:rFonts w:ascii="Times New Roman" w:eastAsia="Times New Roman" w:hAnsi="Times New Roman" w:cs="Times New Roman"/>
      <w:sz w:val="20"/>
      <w:szCs w:val="20"/>
      <w:lang w:val="es-ES" w:eastAsia="es-ES"/>
    </w:rPr>
  </w:style>
  <w:style w:type="paragraph" w:styleId="Textonotaalfinal">
    <w:name w:val="endnote text"/>
    <w:basedOn w:val="Normal"/>
    <w:link w:val="TextonotaalfinalCar"/>
    <w:uiPriority w:val="99"/>
    <w:semiHidden/>
    <w:unhideWhenUsed/>
    <w:rsid w:val="00151764"/>
    <w:pPr>
      <w:spacing w:line="240" w:lineRule="auto"/>
    </w:pPr>
    <w:rPr>
      <w:rFonts w:ascii="Times New Roman" w:eastAsia="Times New Roman" w:hAnsi="Times New Roman" w:cs="Times New Roman"/>
      <w:sz w:val="20"/>
      <w:szCs w:val="20"/>
      <w:lang w:val="es-ES" w:eastAsia="es-ES"/>
    </w:rPr>
  </w:style>
  <w:style w:type="character" w:customStyle="1" w:styleId="TextonotaalfinalCar1">
    <w:name w:val="Texto nota al final Car1"/>
    <w:basedOn w:val="Fuentedeprrafopredeter"/>
    <w:uiPriority w:val="99"/>
    <w:semiHidden/>
    <w:rsid w:val="00151764"/>
    <w:rPr>
      <w:rFonts w:ascii="Calibri" w:eastAsia="Calibri" w:hAnsi="Calibri" w:cs="Calibri"/>
      <w:sz w:val="20"/>
      <w:szCs w:val="20"/>
      <w:lang w:val="es-ES_tradnl" w:eastAsia="es-MX"/>
    </w:rPr>
  </w:style>
  <w:style w:type="character" w:customStyle="1" w:styleId="il">
    <w:name w:val="il"/>
    <w:basedOn w:val="Fuentedeprrafopredeter"/>
    <w:rsid w:val="00151764"/>
  </w:style>
  <w:style w:type="paragraph" w:customStyle="1" w:styleId="n2">
    <w:name w:val="n2"/>
    <w:basedOn w:val="Normal"/>
    <w:rsid w:val="00151764"/>
    <w:pPr>
      <w:spacing w:before="100" w:beforeAutospacing="1" w:after="100" w:afterAutospacing="1" w:line="240" w:lineRule="auto"/>
    </w:pPr>
    <w:rPr>
      <w:rFonts w:ascii="Times New Roman" w:eastAsia="Times New Roman" w:hAnsi="Times New Roman" w:cs="Times New Roman"/>
      <w:szCs w:val="24"/>
      <w:lang w:val="es-MX"/>
    </w:rPr>
  </w:style>
  <w:style w:type="character" w:styleId="nfasis">
    <w:name w:val="Emphasis"/>
    <w:basedOn w:val="Fuentedeprrafopredeter"/>
    <w:uiPriority w:val="20"/>
    <w:qFormat/>
    <w:rsid w:val="00151764"/>
    <w:rPr>
      <w:i/>
      <w:iCs/>
    </w:rPr>
  </w:style>
  <w:style w:type="character" w:customStyle="1" w:styleId="nacep">
    <w:name w:val="n_acep"/>
    <w:basedOn w:val="Fuentedeprrafopredeter"/>
    <w:rsid w:val="00151764"/>
  </w:style>
  <w:style w:type="character" w:customStyle="1" w:styleId="notranslate">
    <w:name w:val="notranslate"/>
    <w:basedOn w:val="Fuentedeprrafopredeter"/>
    <w:rsid w:val="00151764"/>
  </w:style>
  <w:style w:type="character" w:customStyle="1" w:styleId="apple-style-span">
    <w:name w:val="apple-style-span"/>
    <w:rsid w:val="00151764"/>
  </w:style>
  <w:style w:type="paragraph" w:customStyle="1" w:styleId="paragraph">
    <w:name w:val="paragraph"/>
    <w:basedOn w:val="Normal"/>
    <w:rsid w:val="00151764"/>
    <w:pPr>
      <w:spacing w:before="100" w:beforeAutospacing="1" w:after="100" w:afterAutospacing="1" w:line="240" w:lineRule="auto"/>
    </w:pPr>
    <w:rPr>
      <w:rFonts w:ascii="Times New Roman" w:eastAsia="Times New Roman" w:hAnsi="Times New Roman" w:cs="Times New Roman"/>
      <w:szCs w:val="24"/>
      <w:lang w:val="es-MX"/>
    </w:rPr>
  </w:style>
  <w:style w:type="character" w:customStyle="1" w:styleId="normaltextrun">
    <w:name w:val="normaltextrun"/>
    <w:basedOn w:val="Fuentedeprrafopredeter"/>
    <w:rsid w:val="00151764"/>
  </w:style>
  <w:style w:type="paragraph" w:customStyle="1" w:styleId="Body1">
    <w:name w:val="Body 1"/>
    <w:rsid w:val="00151764"/>
    <w:pPr>
      <w:spacing w:after="200" w:line="276" w:lineRule="auto"/>
      <w:outlineLvl w:val="0"/>
    </w:pPr>
    <w:rPr>
      <w:rFonts w:ascii="Helvetica" w:eastAsia="Arial Unicode MS" w:hAnsi="Helvetica" w:cs="Times New Roman"/>
      <w:color w:val="000000"/>
      <w:szCs w:val="20"/>
      <w:u w:color="000000"/>
      <w:lang w:eastAsia="es-MX"/>
    </w:rPr>
  </w:style>
  <w:style w:type="paragraph" w:styleId="Textosinformato">
    <w:name w:val="Plain Text"/>
    <w:basedOn w:val="Normal"/>
    <w:link w:val="TextosinformatoCar"/>
    <w:rsid w:val="00151764"/>
    <w:pPr>
      <w:spacing w:line="240" w:lineRule="auto"/>
    </w:pPr>
    <w:rPr>
      <w:rFonts w:ascii="Courier New" w:eastAsia="Times New Roman" w:hAnsi="Courier New" w:cs="Times New Roman"/>
      <w:sz w:val="20"/>
      <w:szCs w:val="20"/>
      <w:lang w:val="es-ES" w:eastAsia="es-ES"/>
    </w:rPr>
  </w:style>
  <w:style w:type="character" w:customStyle="1" w:styleId="TextosinformatoCar">
    <w:name w:val="Texto sin formato Car"/>
    <w:basedOn w:val="Fuentedeprrafopredeter"/>
    <w:link w:val="Textosinformato"/>
    <w:rsid w:val="00151764"/>
    <w:rPr>
      <w:rFonts w:ascii="Courier New" w:eastAsia="Times New Roman" w:hAnsi="Courier New" w:cs="Times New Roman"/>
      <w:sz w:val="20"/>
      <w:szCs w:val="20"/>
      <w:lang w:val="es-ES" w:eastAsia="es-ES"/>
    </w:rPr>
  </w:style>
  <w:style w:type="character" w:customStyle="1" w:styleId="lbl-encabezado-negro">
    <w:name w:val="lbl-encabezado-negro"/>
    <w:basedOn w:val="Fuentedeprrafopredeter"/>
    <w:rsid w:val="00151764"/>
  </w:style>
  <w:style w:type="character" w:customStyle="1" w:styleId="red">
    <w:name w:val="red"/>
    <w:basedOn w:val="Fuentedeprrafopredeter"/>
    <w:rsid w:val="00151764"/>
  </w:style>
  <w:style w:type="paragraph" w:customStyle="1" w:styleId="francesa">
    <w:name w:val="francesa"/>
    <w:basedOn w:val="Normal"/>
    <w:rsid w:val="00151764"/>
    <w:pPr>
      <w:spacing w:before="100" w:beforeAutospacing="1" w:after="100" w:afterAutospacing="1" w:line="240" w:lineRule="auto"/>
    </w:pPr>
    <w:rPr>
      <w:rFonts w:ascii="Times New Roman" w:eastAsia="Times New Roman" w:hAnsi="Times New Roman" w:cs="Times New Roman"/>
      <w:szCs w:val="24"/>
      <w:lang w:val="es-MX"/>
    </w:rPr>
  </w:style>
  <w:style w:type="paragraph" w:customStyle="1" w:styleId="Pa0">
    <w:name w:val="Pa0"/>
    <w:basedOn w:val="Default"/>
    <w:next w:val="Default"/>
    <w:uiPriority w:val="99"/>
    <w:rsid w:val="00151764"/>
    <w:pPr>
      <w:spacing w:line="221" w:lineRule="atLeast"/>
    </w:pPr>
    <w:rPr>
      <w:color w:val="auto"/>
    </w:rPr>
  </w:style>
  <w:style w:type="paragraph" w:customStyle="1" w:styleId="j2">
    <w:name w:val="j2"/>
    <w:basedOn w:val="Normal"/>
    <w:rsid w:val="00151764"/>
    <w:pPr>
      <w:spacing w:before="100" w:beforeAutospacing="1" w:after="100" w:afterAutospacing="1" w:line="240" w:lineRule="auto"/>
    </w:pPr>
    <w:rPr>
      <w:rFonts w:ascii="Times New Roman" w:eastAsia="Times New Roman" w:hAnsi="Times New Roman" w:cs="Times New Roman"/>
      <w:szCs w:val="24"/>
      <w:lang w:val="es-MX"/>
    </w:rPr>
  </w:style>
  <w:style w:type="paragraph" w:customStyle="1" w:styleId="o">
    <w:name w:val="o"/>
    <w:basedOn w:val="Normal"/>
    <w:rsid w:val="00151764"/>
    <w:pPr>
      <w:spacing w:before="100" w:beforeAutospacing="1" w:after="100" w:afterAutospacing="1" w:line="240" w:lineRule="auto"/>
    </w:pPr>
    <w:rPr>
      <w:rFonts w:ascii="Times New Roman" w:eastAsia="Times New Roman" w:hAnsi="Times New Roman" w:cs="Times New Roman"/>
      <w:szCs w:val="24"/>
      <w:lang w:val="es-MX"/>
    </w:rPr>
  </w:style>
  <w:style w:type="character" w:customStyle="1" w:styleId="h">
    <w:name w:val="h"/>
    <w:basedOn w:val="Fuentedeprrafopredeter"/>
    <w:rsid w:val="00151764"/>
  </w:style>
  <w:style w:type="character" w:customStyle="1" w:styleId="i1">
    <w:name w:val="i1"/>
    <w:basedOn w:val="Fuentedeprrafopredeter"/>
    <w:rsid w:val="00151764"/>
  </w:style>
  <w:style w:type="paragraph" w:styleId="Sangradetextonormal">
    <w:name w:val="Body Text Indent"/>
    <w:basedOn w:val="Normal"/>
    <w:link w:val="SangradetextonormalCar"/>
    <w:uiPriority w:val="99"/>
    <w:unhideWhenUsed/>
    <w:rsid w:val="00151764"/>
    <w:pPr>
      <w:spacing w:after="120" w:line="276" w:lineRule="auto"/>
      <w:ind w:left="283"/>
    </w:pPr>
    <w:rPr>
      <w:rFonts w:cs="Times New Roman"/>
      <w:lang w:val="es-MX" w:eastAsia="en-US"/>
    </w:rPr>
  </w:style>
  <w:style w:type="character" w:customStyle="1" w:styleId="SangradetextonormalCar">
    <w:name w:val="Sangría de texto normal Car"/>
    <w:basedOn w:val="Fuentedeprrafopredeter"/>
    <w:link w:val="Sangradetextonormal"/>
    <w:uiPriority w:val="99"/>
    <w:rsid w:val="00151764"/>
    <w:rPr>
      <w:rFonts w:ascii="Calibri" w:eastAsia="Calibri" w:hAnsi="Calibri" w:cs="Times New Roman"/>
    </w:rPr>
  </w:style>
  <w:style w:type="character" w:customStyle="1" w:styleId="Ttulo3Car">
    <w:name w:val="Título 3 Car"/>
    <w:basedOn w:val="Fuentedeprrafopredeter"/>
    <w:link w:val="Ttulo3"/>
    <w:uiPriority w:val="9"/>
    <w:rsid w:val="00BA088E"/>
    <w:rPr>
      <w:rFonts w:ascii="Palatino Linotype" w:eastAsiaTheme="majorEastAsia" w:hAnsi="Palatino Linotype" w:cstheme="majorBidi"/>
      <w:b/>
      <w:i/>
      <w:color w:val="000000" w:themeColor="text1"/>
      <w:sz w:val="24"/>
      <w:szCs w:val="24"/>
      <w:u w:val="single"/>
      <w:lang w:val="es-ES_tradnl" w:eastAsia="es-MX"/>
    </w:rPr>
  </w:style>
  <w:style w:type="paragraph" w:customStyle="1" w:styleId="Fundamentos">
    <w:name w:val="Fundamentos"/>
    <w:basedOn w:val="Normal"/>
    <w:qFormat/>
    <w:rsid w:val="00BA088E"/>
    <w:pPr>
      <w:pBdr>
        <w:top w:val="nil"/>
        <w:left w:val="nil"/>
        <w:bottom w:val="nil"/>
        <w:right w:val="nil"/>
        <w:between w:val="nil"/>
      </w:pBdr>
      <w:spacing w:line="240" w:lineRule="auto"/>
      <w:ind w:left="567" w:right="567"/>
      <w:contextualSpacing/>
    </w:pPr>
    <w:rPr>
      <w:rFonts w:eastAsia="Palatino Linotype" w:cs="Palatino Linotype"/>
      <w:i/>
      <w:color w:val="000000"/>
      <w:sz w:val="22"/>
      <w:szCs w:val="24"/>
    </w:rPr>
  </w:style>
  <w:style w:type="paragraph" w:customStyle="1" w:styleId="Citaalpie">
    <w:name w:val="Cita al pie"/>
    <w:basedOn w:val="Normal"/>
    <w:next w:val="Normal"/>
    <w:qFormat/>
    <w:rsid w:val="00275BE9"/>
    <w:pPr>
      <w:pBdr>
        <w:top w:val="nil"/>
        <w:left w:val="nil"/>
        <w:bottom w:val="nil"/>
        <w:right w:val="nil"/>
        <w:between w:val="nil"/>
      </w:pBdr>
      <w:spacing w:line="240" w:lineRule="auto"/>
      <w:contextualSpacing/>
    </w:pPr>
    <w:rPr>
      <w:rFonts w:eastAsia="Palatino Linotype" w:cs="Palatino Linotype"/>
      <w:i/>
      <w:color w:val="000000"/>
      <w:sz w:val="20"/>
      <w:szCs w:val="24"/>
    </w:rPr>
  </w:style>
  <w:style w:type="numbering" w:customStyle="1" w:styleId="Listaactual2">
    <w:name w:val="Lista actual2"/>
    <w:uiPriority w:val="99"/>
    <w:rsid w:val="00464AF4"/>
    <w:pPr>
      <w:numPr>
        <w:numId w:val="11"/>
      </w:numPr>
    </w:pPr>
  </w:style>
  <w:style w:type="numbering" w:customStyle="1" w:styleId="Listaactual3">
    <w:name w:val="Lista actual3"/>
    <w:uiPriority w:val="99"/>
    <w:rsid w:val="00ED52D1"/>
    <w:pPr>
      <w:numPr>
        <w:numId w:val="13"/>
      </w:numPr>
    </w:pPr>
  </w:style>
  <w:style w:type="numbering" w:customStyle="1" w:styleId="Listaactual4">
    <w:name w:val="Lista actual4"/>
    <w:uiPriority w:val="99"/>
    <w:rsid w:val="004436C5"/>
    <w:pPr>
      <w:numPr>
        <w:numId w:val="17"/>
      </w:numPr>
    </w:pPr>
  </w:style>
  <w:style w:type="numbering" w:customStyle="1" w:styleId="Listaactual5">
    <w:name w:val="Lista actual5"/>
    <w:uiPriority w:val="99"/>
    <w:rsid w:val="004431D5"/>
    <w:pPr>
      <w:numPr>
        <w:numId w:val="18"/>
      </w:numPr>
    </w:pPr>
  </w:style>
  <w:style w:type="numbering" w:customStyle="1" w:styleId="Listaactual6">
    <w:name w:val="Lista actual6"/>
    <w:uiPriority w:val="99"/>
    <w:rsid w:val="004431D5"/>
    <w:pPr>
      <w:numPr>
        <w:numId w:val="19"/>
      </w:numPr>
    </w:pPr>
  </w:style>
  <w:style w:type="numbering" w:customStyle="1" w:styleId="Listaactual7">
    <w:name w:val="Lista actual7"/>
    <w:uiPriority w:val="99"/>
    <w:rsid w:val="004431D5"/>
    <w:pPr>
      <w:numPr>
        <w:numId w:val="20"/>
      </w:numPr>
    </w:pPr>
  </w:style>
  <w:style w:type="numbering" w:customStyle="1" w:styleId="Listaactual8">
    <w:name w:val="Lista actual8"/>
    <w:uiPriority w:val="99"/>
    <w:rsid w:val="00FD295A"/>
    <w:pPr>
      <w:numPr>
        <w:numId w:val="23"/>
      </w:numPr>
    </w:pPr>
  </w:style>
  <w:style w:type="numbering" w:customStyle="1" w:styleId="Listaactual9">
    <w:name w:val="Lista actual9"/>
    <w:uiPriority w:val="99"/>
    <w:rsid w:val="00025560"/>
    <w:pPr>
      <w:numPr>
        <w:numId w:val="24"/>
      </w:numPr>
    </w:pPr>
  </w:style>
  <w:style w:type="numbering" w:customStyle="1" w:styleId="Listaactual10">
    <w:name w:val="Lista actual10"/>
    <w:uiPriority w:val="99"/>
    <w:rsid w:val="00CE31B1"/>
    <w:pPr>
      <w:numPr>
        <w:numId w:val="25"/>
      </w:numPr>
    </w:pPr>
  </w:style>
  <w:style w:type="numbering" w:customStyle="1" w:styleId="Listaactual11">
    <w:name w:val="Lista actual11"/>
    <w:uiPriority w:val="99"/>
    <w:rsid w:val="00514C55"/>
    <w:pPr>
      <w:numPr>
        <w:numId w:val="27"/>
      </w:numPr>
    </w:pPr>
  </w:style>
  <w:style w:type="numbering" w:customStyle="1" w:styleId="Listaactual12">
    <w:name w:val="Lista actual12"/>
    <w:uiPriority w:val="99"/>
    <w:rsid w:val="00BC4869"/>
    <w:pPr>
      <w:numPr>
        <w:numId w:val="28"/>
      </w:numPr>
    </w:pPr>
  </w:style>
  <w:style w:type="numbering" w:customStyle="1" w:styleId="Listaactual13">
    <w:name w:val="Lista actual13"/>
    <w:uiPriority w:val="99"/>
    <w:rsid w:val="00F20903"/>
    <w:pPr>
      <w:numPr>
        <w:numId w:val="30"/>
      </w:numPr>
    </w:pPr>
  </w:style>
  <w:style w:type="numbering" w:customStyle="1" w:styleId="Listaactual14">
    <w:name w:val="Lista actual14"/>
    <w:uiPriority w:val="99"/>
    <w:rsid w:val="00C006C6"/>
    <w:pPr>
      <w:numPr>
        <w:numId w:val="34"/>
      </w:numPr>
    </w:pPr>
  </w:style>
  <w:style w:type="character" w:customStyle="1" w:styleId="Mencinsinresolver2">
    <w:name w:val="Mención sin resolver2"/>
    <w:basedOn w:val="Fuentedeprrafopredeter"/>
    <w:uiPriority w:val="99"/>
    <w:semiHidden/>
    <w:unhideWhenUsed/>
    <w:rsid w:val="00F128D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475891">
      <w:bodyDiv w:val="1"/>
      <w:marLeft w:val="0"/>
      <w:marRight w:val="0"/>
      <w:marTop w:val="0"/>
      <w:marBottom w:val="0"/>
      <w:divBdr>
        <w:top w:val="none" w:sz="0" w:space="0" w:color="auto"/>
        <w:left w:val="none" w:sz="0" w:space="0" w:color="auto"/>
        <w:bottom w:val="none" w:sz="0" w:space="0" w:color="auto"/>
        <w:right w:val="none" w:sz="0" w:space="0" w:color="auto"/>
      </w:divBdr>
    </w:div>
    <w:div w:id="67970817">
      <w:bodyDiv w:val="1"/>
      <w:marLeft w:val="0"/>
      <w:marRight w:val="0"/>
      <w:marTop w:val="0"/>
      <w:marBottom w:val="0"/>
      <w:divBdr>
        <w:top w:val="none" w:sz="0" w:space="0" w:color="auto"/>
        <w:left w:val="none" w:sz="0" w:space="0" w:color="auto"/>
        <w:bottom w:val="none" w:sz="0" w:space="0" w:color="auto"/>
        <w:right w:val="none" w:sz="0" w:space="0" w:color="auto"/>
      </w:divBdr>
    </w:div>
    <w:div w:id="68237940">
      <w:bodyDiv w:val="1"/>
      <w:marLeft w:val="0"/>
      <w:marRight w:val="0"/>
      <w:marTop w:val="0"/>
      <w:marBottom w:val="0"/>
      <w:divBdr>
        <w:top w:val="none" w:sz="0" w:space="0" w:color="auto"/>
        <w:left w:val="none" w:sz="0" w:space="0" w:color="auto"/>
        <w:bottom w:val="none" w:sz="0" w:space="0" w:color="auto"/>
        <w:right w:val="none" w:sz="0" w:space="0" w:color="auto"/>
      </w:divBdr>
    </w:div>
    <w:div w:id="134371283">
      <w:bodyDiv w:val="1"/>
      <w:marLeft w:val="0"/>
      <w:marRight w:val="0"/>
      <w:marTop w:val="0"/>
      <w:marBottom w:val="0"/>
      <w:divBdr>
        <w:top w:val="none" w:sz="0" w:space="0" w:color="auto"/>
        <w:left w:val="none" w:sz="0" w:space="0" w:color="auto"/>
        <w:bottom w:val="none" w:sz="0" w:space="0" w:color="auto"/>
        <w:right w:val="none" w:sz="0" w:space="0" w:color="auto"/>
      </w:divBdr>
    </w:div>
    <w:div w:id="160318186">
      <w:bodyDiv w:val="1"/>
      <w:marLeft w:val="0"/>
      <w:marRight w:val="0"/>
      <w:marTop w:val="0"/>
      <w:marBottom w:val="0"/>
      <w:divBdr>
        <w:top w:val="none" w:sz="0" w:space="0" w:color="auto"/>
        <w:left w:val="none" w:sz="0" w:space="0" w:color="auto"/>
        <w:bottom w:val="none" w:sz="0" w:space="0" w:color="auto"/>
        <w:right w:val="none" w:sz="0" w:space="0" w:color="auto"/>
      </w:divBdr>
    </w:div>
    <w:div w:id="229536590">
      <w:bodyDiv w:val="1"/>
      <w:marLeft w:val="0"/>
      <w:marRight w:val="0"/>
      <w:marTop w:val="0"/>
      <w:marBottom w:val="0"/>
      <w:divBdr>
        <w:top w:val="none" w:sz="0" w:space="0" w:color="auto"/>
        <w:left w:val="none" w:sz="0" w:space="0" w:color="auto"/>
        <w:bottom w:val="none" w:sz="0" w:space="0" w:color="auto"/>
        <w:right w:val="none" w:sz="0" w:space="0" w:color="auto"/>
      </w:divBdr>
    </w:div>
    <w:div w:id="311905182">
      <w:bodyDiv w:val="1"/>
      <w:marLeft w:val="0"/>
      <w:marRight w:val="0"/>
      <w:marTop w:val="0"/>
      <w:marBottom w:val="0"/>
      <w:divBdr>
        <w:top w:val="none" w:sz="0" w:space="0" w:color="auto"/>
        <w:left w:val="none" w:sz="0" w:space="0" w:color="auto"/>
        <w:bottom w:val="none" w:sz="0" w:space="0" w:color="auto"/>
        <w:right w:val="none" w:sz="0" w:space="0" w:color="auto"/>
      </w:divBdr>
    </w:div>
    <w:div w:id="312568213">
      <w:bodyDiv w:val="1"/>
      <w:marLeft w:val="0"/>
      <w:marRight w:val="0"/>
      <w:marTop w:val="0"/>
      <w:marBottom w:val="0"/>
      <w:divBdr>
        <w:top w:val="none" w:sz="0" w:space="0" w:color="auto"/>
        <w:left w:val="none" w:sz="0" w:space="0" w:color="auto"/>
        <w:bottom w:val="none" w:sz="0" w:space="0" w:color="auto"/>
        <w:right w:val="none" w:sz="0" w:space="0" w:color="auto"/>
      </w:divBdr>
      <w:divsChild>
        <w:div w:id="1517306271">
          <w:marLeft w:val="0"/>
          <w:marRight w:val="0"/>
          <w:marTop w:val="0"/>
          <w:marBottom w:val="0"/>
          <w:divBdr>
            <w:top w:val="none" w:sz="0" w:space="0" w:color="auto"/>
            <w:left w:val="none" w:sz="0" w:space="0" w:color="auto"/>
            <w:bottom w:val="none" w:sz="0" w:space="0" w:color="auto"/>
            <w:right w:val="none" w:sz="0" w:space="0" w:color="auto"/>
          </w:divBdr>
          <w:divsChild>
            <w:div w:id="1572733731">
              <w:marLeft w:val="0"/>
              <w:marRight w:val="0"/>
              <w:marTop w:val="0"/>
              <w:marBottom w:val="0"/>
              <w:divBdr>
                <w:top w:val="none" w:sz="0" w:space="0" w:color="auto"/>
                <w:left w:val="none" w:sz="0" w:space="0" w:color="auto"/>
                <w:bottom w:val="none" w:sz="0" w:space="0" w:color="auto"/>
                <w:right w:val="none" w:sz="0" w:space="0" w:color="auto"/>
              </w:divBdr>
              <w:divsChild>
                <w:div w:id="490944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9408654">
      <w:bodyDiv w:val="1"/>
      <w:marLeft w:val="0"/>
      <w:marRight w:val="0"/>
      <w:marTop w:val="0"/>
      <w:marBottom w:val="0"/>
      <w:divBdr>
        <w:top w:val="none" w:sz="0" w:space="0" w:color="auto"/>
        <w:left w:val="none" w:sz="0" w:space="0" w:color="auto"/>
        <w:bottom w:val="none" w:sz="0" w:space="0" w:color="auto"/>
        <w:right w:val="none" w:sz="0" w:space="0" w:color="auto"/>
      </w:divBdr>
    </w:div>
    <w:div w:id="346372734">
      <w:bodyDiv w:val="1"/>
      <w:marLeft w:val="0"/>
      <w:marRight w:val="0"/>
      <w:marTop w:val="0"/>
      <w:marBottom w:val="0"/>
      <w:divBdr>
        <w:top w:val="none" w:sz="0" w:space="0" w:color="auto"/>
        <w:left w:val="none" w:sz="0" w:space="0" w:color="auto"/>
        <w:bottom w:val="none" w:sz="0" w:space="0" w:color="auto"/>
        <w:right w:val="none" w:sz="0" w:space="0" w:color="auto"/>
      </w:divBdr>
    </w:div>
    <w:div w:id="352192458">
      <w:bodyDiv w:val="1"/>
      <w:marLeft w:val="0"/>
      <w:marRight w:val="0"/>
      <w:marTop w:val="0"/>
      <w:marBottom w:val="0"/>
      <w:divBdr>
        <w:top w:val="none" w:sz="0" w:space="0" w:color="auto"/>
        <w:left w:val="none" w:sz="0" w:space="0" w:color="auto"/>
        <w:bottom w:val="none" w:sz="0" w:space="0" w:color="auto"/>
        <w:right w:val="none" w:sz="0" w:space="0" w:color="auto"/>
      </w:divBdr>
      <w:divsChild>
        <w:div w:id="1301036504">
          <w:marLeft w:val="0"/>
          <w:marRight w:val="0"/>
          <w:marTop w:val="0"/>
          <w:marBottom w:val="0"/>
          <w:divBdr>
            <w:top w:val="none" w:sz="0" w:space="0" w:color="auto"/>
            <w:left w:val="none" w:sz="0" w:space="0" w:color="auto"/>
            <w:bottom w:val="none" w:sz="0" w:space="0" w:color="auto"/>
            <w:right w:val="none" w:sz="0" w:space="0" w:color="auto"/>
          </w:divBdr>
          <w:divsChild>
            <w:div w:id="266348609">
              <w:marLeft w:val="0"/>
              <w:marRight w:val="0"/>
              <w:marTop w:val="0"/>
              <w:marBottom w:val="0"/>
              <w:divBdr>
                <w:top w:val="none" w:sz="0" w:space="0" w:color="auto"/>
                <w:left w:val="none" w:sz="0" w:space="0" w:color="auto"/>
                <w:bottom w:val="none" w:sz="0" w:space="0" w:color="auto"/>
                <w:right w:val="none" w:sz="0" w:space="0" w:color="auto"/>
              </w:divBdr>
              <w:divsChild>
                <w:div w:id="351302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8822690">
      <w:bodyDiv w:val="1"/>
      <w:marLeft w:val="0"/>
      <w:marRight w:val="0"/>
      <w:marTop w:val="0"/>
      <w:marBottom w:val="0"/>
      <w:divBdr>
        <w:top w:val="none" w:sz="0" w:space="0" w:color="auto"/>
        <w:left w:val="none" w:sz="0" w:space="0" w:color="auto"/>
        <w:bottom w:val="none" w:sz="0" w:space="0" w:color="auto"/>
        <w:right w:val="none" w:sz="0" w:space="0" w:color="auto"/>
      </w:divBdr>
    </w:div>
    <w:div w:id="388187432">
      <w:bodyDiv w:val="1"/>
      <w:marLeft w:val="0"/>
      <w:marRight w:val="0"/>
      <w:marTop w:val="0"/>
      <w:marBottom w:val="0"/>
      <w:divBdr>
        <w:top w:val="none" w:sz="0" w:space="0" w:color="auto"/>
        <w:left w:val="none" w:sz="0" w:space="0" w:color="auto"/>
        <w:bottom w:val="none" w:sz="0" w:space="0" w:color="auto"/>
        <w:right w:val="none" w:sz="0" w:space="0" w:color="auto"/>
      </w:divBdr>
    </w:div>
    <w:div w:id="416708791">
      <w:bodyDiv w:val="1"/>
      <w:marLeft w:val="0"/>
      <w:marRight w:val="0"/>
      <w:marTop w:val="0"/>
      <w:marBottom w:val="0"/>
      <w:divBdr>
        <w:top w:val="none" w:sz="0" w:space="0" w:color="auto"/>
        <w:left w:val="none" w:sz="0" w:space="0" w:color="auto"/>
        <w:bottom w:val="none" w:sz="0" w:space="0" w:color="auto"/>
        <w:right w:val="none" w:sz="0" w:space="0" w:color="auto"/>
      </w:divBdr>
    </w:div>
    <w:div w:id="542599648">
      <w:bodyDiv w:val="1"/>
      <w:marLeft w:val="0"/>
      <w:marRight w:val="0"/>
      <w:marTop w:val="0"/>
      <w:marBottom w:val="0"/>
      <w:divBdr>
        <w:top w:val="none" w:sz="0" w:space="0" w:color="auto"/>
        <w:left w:val="none" w:sz="0" w:space="0" w:color="auto"/>
        <w:bottom w:val="none" w:sz="0" w:space="0" w:color="auto"/>
        <w:right w:val="none" w:sz="0" w:space="0" w:color="auto"/>
      </w:divBdr>
    </w:div>
    <w:div w:id="562368748">
      <w:bodyDiv w:val="1"/>
      <w:marLeft w:val="0"/>
      <w:marRight w:val="0"/>
      <w:marTop w:val="0"/>
      <w:marBottom w:val="0"/>
      <w:divBdr>
        <w:top w:val="none" w:sz="0" w:space="0" w:color="auto"/>
        <w:left w:val="none" w:sz="0" w:space="0" w:color="auto"/>
        <w:bottom w:val="none" w:sz="0" w:space="0" w:color="auto"/>
        <w:right w:val="none" w:sz="0" w:space="0" w:color="auto"/>
      </w:divBdr>
      <w:divsChild>
        <w:div w:id="462966274">
          <w:marLeft w:val="0"/>
          <w:marRight w:val="0"/>
          <w:marTop w:val="0"/>
          <w:marBottom w:val="101"/>
          <w:divBdr>
            <w:top w:val="none" w:sz="0" w:space="0" w:color="auto"/>
            <w:left w:val="none" w:sz="0" w:space="0" w:color="auto"/>
            <w:bottom w:val="none" w:sz="0" w:space="0" w:color="auto"/>
            <w:right w:val="none" w:sz="0" w:space="0" w:color="auto"/>
          </w:divBdr>
        </w:div>
        <w:div w:id="1207446829">
          <w:marLeft w:val="0"/>
          <w:marRight w:val="0"/>
          <w:marTop w:val="0"/>
          <w:marBottom w:val="101"/>
          <w:divBdr>
            <w:top w:val="none" w:sz="0" w:space="0" w:color="auto"/>
            <w:left w:val="none" w:sz="0" w:space="0" w:color="auto"/>
            <w:bottom w:val="none" w:sz="0" w:space="0" w:color="auto"/>
            <w:right w:val="none" w:sz="0" w:space="0" w:color="auto"/>
          </w:divBdr>
        </w:div>
      </w:divsChild>
    </w:div>
    <w:div w:id="577522272">
      <w:bodyDiv w:val="1"/>
      <w:marLeft w:val="0"/>
      <w:marRight w:val="0"/>
      <w:marTop w:val="0"/>
      <w:marBottom w:val="0"/>
      <w:divBdr>
        <w:top w:val="none" w:sz="0" w:space="0" w:color="auto"/>
        <w:left w:val="none" w:sz="0" w:space="0" w:color="auto"/>
        <w:bottom w:val="none" w:sz="0" w:space="0" w:color="auto"/>
        <w:right w:val="none" w:sz="0" w:space="0" w:color="auto"/>
      </w:divBdr>
    </w:div>
    <w:div w:id="649138330">
      <w:bodyDiv w:val="1"/>
      <w:marLeft w:val="0"/>
      <w:marRight w:val="0"/>
      <w:marTop w:val="0"/>
      <w:marBottom w:val="0"/>
      <w:divBdr>
        <w:top w:val="none" w:sz="0" w:space="0" w:color="auto"/>
        <w:left w:val="none" w:sz="0" w:space="0" w:color="auto"/>
        <w:bottom w:val="none" w:sz="0" w:space="0" w:color="auto"/>
        <w:right w:val="none" w:sz="0" w:space="0" w:color="auto"/>
      </w:divBdr>
    </w:div>
    <w:div w:id="717627852">
      <w:bodyDiv w:val="1"/>
      <w:marLeft w:val="0"/>
      <w:marRight w:val="0"/>
      <w:marTop w:val="0"/>
      <w:marBottom w:val="0"/>
      <w:divBdr>
        <w:top w:val="none" w:sz="0" w:space="0" w:color="auto"/>
        <w:left w:val="none" w:sz="0" w:space="0" w:color="auto"/>
        <w:bottom w:val="none" w:sz="0" w:space="0" w:color="auto"/>
        <w:right w:val="none" w:sz="0" w:space="0" w:color="auto"/>
      </w:divBdr>
    </w:div>
    <w:div w:id="738091878">
      <w:bodyDiv w:val="1"/>
      <w:marLeft w:val="0"/>
      <w:marRight w:val="0"/>
      <w:marTop w:val="0"/>
      <w:marBottom w:val="0"/>
      <w:divBdr>
        <w:top w:val="none" w:sz="0" w:space="0" w:color="auto"/>
        <w:left w:val="none" w:sz="0" w:space="0" w:color="auto"/>
        <w:bottom w:val="none" w:sz="0" w:space="0" w:color="auto"/>
        <w:right w:val="none" w:sz="0" w:space="0" w:color="auto"/>
      </w:divBdr>
    </w:div>
    <w:div w:id="770971212">
      <w:bodyDiv w:val="1"/>
      <w:marLeft w:val="0"/>
      <w:marRight w:val="0"/>
      <w:marTop w:val="0"/>
      <w:marBottom w:val="0"/>
      <w:divBdr>
        <w:top w:val="none" w:sz="0" w:space="0" w:color="auto"/>
        <w:left w:val="none" w:sz="0" w:space="0" w:color="auto"/>
        <w:bottom w:val="none" w:sz="0" w:space="0" w:color="auto"/>
        <w:right w:val="none" w:sz="0" w:space="0" w:color="auto"/>
      </w:divBdr>
    </w:div>
    <w:div w:id="778378622">
      <w:bodyDiv w:val="1"/>
      <w:marLeft w:val="0"/>
      <w:marRight w:val="0"/>
      <w:marTop w:val="0"/>
      <w:marBottom w:val="0"/>
      <w:divBdr>
        <w:top w:val="none" w:sz="0" w:space="0" w:color="auto"/>
        <w:left w:val="none" w:sz="0" w:space="0" w:color="auto"/>
        <w:bottom w:val="none" w:sz="0" w:space="0" w:color="auto"/>
        <w:right w:val="none" w:sz="0" w:space="0" w:color="auto"/>
      </w:divBdr>
    </w:div>
    <w:div w:id="842627744">
      <w:bodyDiv w:val="1"/>
      <w:marLeft w:val="0"/>
      <w:marRight w:val="0"/>
      <w:marTop w:val="0"/>
      <w:marBottom w:val="0"/>
      <w:divBdr>
        <w:top w:val="none" w:sz="0" w:space="0" w:color="auto"/>
        <w:left w:val="none" w:sz="0" w:space="0" w:color="auto"/>
        <w:bottom w:val="none" w:sz="0" w:space="0" w:color="auto"/>
        <w:right w:val="none" w:sz="0" w:space="0" w:color="auto"/>
      </w:divBdr>
      <w:divsChild>
        <w:div w:id="2097676740">
          <w:marLeft w:val="0"/>
          <w:marRight w:val="0"/>
          <w:marTop w:val="0"/>
          <w:marBottom w:val="0"/>
          <w:divBdr>
            <w:top w:val="none" w:sz="0" w:space="0" w:color="auto"/>
            <w:left w:val="none" w:sz="0" w:space="0" w:color="auto"/>
            <w:bottom w:val="none" w:sz="0" w:space="0" w:color="auto"/>
            <w:right w:val="none" w:sz="0" w:space="0" w:color="auto"/>
          </w:divBdr>
          <w:divsChild>
            <w:div w:id="1446995915">
              <w:marLeft w:val="0"/>
              <w:marRight w:val="0"/>
              <w:marTop w:val="0"/>
              <w:marBottom w:val="0"/>
              <w:divBdr>
                <w:top w:val="none" w:sz="0" w:space="0" w:color="auto"/>
                <w:left w:val="none" w:sz="0" w:space="0" w:color="auto"/>
                <w:bottom w:val="none" w:sz="0" w:space="0" w:color="auto"/>
                <w:right w:val="none" w:sz="0" w:space="0" w:color="auto"/>
              </w:divBdr>
              <w:divsChild>
                <w:div w:id="464782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4270499">
      <w:bodyDiv w:val="1"/>
      <w:marLeft w:val="0"/>
      <w:marRight w:val="0"/>
      <w:marTop w:val="0"/>
      <w:marBottom w:val="0"/>
      <w:divBdr>
        <w:top w:val="none" w:sz="0" w:space="0" w:color="auto"/>
        <w:left w:val="none" w:sz="0" w:space="0" w:color="auto"/>
        <w:bottom w:val="none" w:sz="0" w:space="0" w:color="auto"/>
        <w:right w:val="none" w:sz="0" w:space="0" w:color="auto"/>
      </w:divBdr>
    </w:div>
    <w:div w:id="874198887">
      <w:bodyDiv w:val="1"/>
      <w:marLeft w:val="0"/>
      <w:marRight w:val="0"/>
      <w:marTop w:val="0"/>
      <w:marBottom w:val="0"/>
      <w:divBdr>
        <w:top w:val="none" w:sz="0" w:space="0" w:color="auto"/>
        <w:left w:val="none" w:sz="0" w:space="0" w:color="auto"/>
        <w:bottom w:val="none" w:sz="0" w:space="0" w:color="auto"/>
        <w:right w:val="none" w:sz="0" w:space="0" w:color="auto"/>
      </w:divBdr>
      <w:divsChild>
        <w:div w:id="1383676980">
          <w:marLeft w:val="0"/>
          <w:marRight w:val="0"/>
          <w:marTop w:val="0"/>
          <w:marBottom w:val="0"/>
          <w:divBdr>
            <w:top w:val="none" w:sz="0" w:space="0" w:color="auto"/>
            <w:left w:val="none" w:sz="0" w:space="0" w:color="auto"/>
            <w:bottom w:val="none" w:sz="0" w:space="0" w:color="auto"/>
            <w:right w:val="none" w:sz="0" w:space="0" w:color="auto"/>
          </w:divBdr>
          <w:divsChild>
            <w:div w:id="244194598">
              <w:marLeft w:val="0"/>
              <w:marRight w:val="0"/>
              <w:marTop w:val="0"/>
              <w:marBottom w:val="0"/>
              <w:divBdr>
                <w:top w:val="none" w:sz="0" w:space="0" w:color="auto"/>
                <w:left w:val="none" w:sz="0" w:space="0" w:color="auto"/>
                <w:bottom w:val="none" w:sz="0" w:space="0" w:color="auto"/>
                <w:right w:val="none" w:sz="0" w:space="0" w:color="auto"/>
              </w:divBdr>
              <w:divsChild>
                <w:div w:id="710424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7161912">
      <w:bodyDiv w:val="1"/>
      <w:marLeft w:val="0"/>
      <w:marRight w:val="0"/>
      <w:marTop w:val="0"/>
      <w:marBottom w:val="0"/>
      <w:divBdr>
        <w:top w:val="none" w:sz="0" w:space="0" w:color="auto"/>
        <w:left w:val="none" w:sz="0" w:space="0" w:color="auto"/>
        <w:bottom w:val="none" w:sz="0" w:space="0" w:color="auto"/>
        <w:right w:val="none" w:sz="0" w:space="0" w:color="auto"/>
      </w:divBdr>
    </w:div>
    <w:div w:id="978999298">
      <w:bodyDiv w:val="1"/>
      <w:marLeft w:val="0"/>
      <w:marRight w:val="0"/>
      <w:marTop w:val="0"/>
      <w:marBottom w:val="0"/>
      <w:divBdr>
        <w:top w:val="none" w:sz="0" w:space="0" w:color="auto"/>
        <w:left w:val="none" w:sz="0" w:space="0" w:color="auto"/>
        <w:bottom w:val="none" w:sz="0" w:space="0" w:color="auto"/>
        <w:right w:val="none" w:sz="0" w:space="0" w:color="auto"/>
      </w:divBdr>
    </w:div>
    <w:div w:id="1094518038">
      <w:bodyDiv w:val="1"/>
      <w:marLeft w:val="0"/>
      <w:marRight w:val="0"/>
      <w:marTop w:val="0"/>
      <w:marBottom w:val="0"/>
      <w:divBdr>
        <w:top w:val="none" w:sz="0" w:space="0" w:color="auto"/>
        <w:left w:val="none" w:sz="0" w:space="0" w:color="auto"/>
        <w:bottom w:val="none" w:sz="0" w:space="0" w:color="auto"/>
        <w:right w:val="none" w:sz="0" w:space="0" w:color="auto"/>
      </w:divBdr>
    </w:div>
    <w:div w:id="1099762218">
      <w:bodyDiv w:val="1"/>
      <w:marLeft w:val="0"/>
      <w:marRight w:val="0"/>
      <w:marTop w:val="0"/>
      <w:marBottom w:val="0"/>
      <w:divBdr>
        <w:top w:val="none" w:sz="0" w:space="0" w:color="auto"/>
        <w:left w:val="none" w:sz="0" w:space="0" w:color="auto"/>
        <w:bottom w:val="none" w:sz="0" w:space="0" w:color="auto"/>
        <w:right w:val="none" w:sz="0" w:space="0" w:color="auto"/>
      </w:divBdr>
    </w:div>
    <w:div w:id="1114860503">
      <w:bodyDiv w:val="1"/>
      <w:marLeft w:val="0"/>
      <w:marRight w:val="0"/>
      <w:marTop w:val="0"/>
      <w:marBottom w:val="0"/>
      <w:divBdr>
        <w:top w:val="none" w:sz="0" w:space="0" w:color="auto"/>
        <w:left w:val="none" w:sz="0" w:space="0" w:color="auto"/>
        <w:bottom w:val="none" w:sz="0" w:space="0" w:color="auto"/>
        <w:right w:val="none" w:sz="0" w:space="0" w:color="auto"/>
      </w:divBdr>
      <w:divsChild>
        <w:div w:id="11346349">
          <w:marLeft w:val="1701"/>
          <w:marRight w:val="902"/>
          <w:marTop w:val="0"/>
          <w:marBottom w:val="88"/>
          <w:divBdr>
            <w:top w:val="none" w:sz="0" w:space="0" w:color="auto"/>
            <w:left w:val="none" w:sz="0" w:space="0" w:color="auto"/>
            <w:bottom w:val="none" w:sz="0" w:space="0" w:color="auto"/>
            <w:right w:val="none" w:sz="0" w:space="0" w:color="auto"/>
          </w:divBdr>
        </w:div>
        <w:div w:id="62601727">
          <w:marLeft w:val="1701"/>
          <w:marRight w:val="899"/>
          <w:marTop w:val="0"/>
          <w:marBottom w:val="88"/>
          <w:divBdr>
            <w:top w:val="none" w:sz="0" w:space="0" w:color="auto"/>
            <w:left w:val="none" w:sz="0" w:space="0" w:color="auto"/>
            <w:bottom w:val="none" w:sz="0" w:space="0" w:color="auto"/>
            <w:right w:val="none" w:sz="0" w:space="0" w:color="auto"/>
          </w:divBdr>
        </w:div>
        <w:div w:id="65998605">
          <w:marLeft w:val="1701"/>
          <w:marRight w:val="899"/>
          <w:marTop w:val="0"/>
          <w:marBottom w:val="88"/>
          <w:divBdr>
            <w:top w:val="none" w:sz="0" w:space="0" w:color="auto"/>
            <w:left w:val="none" w:sz="0" w:space="0" w:color="auto"/>
            <w:bottom w:val="none" w:sz="0" w:space="0" w:color="auto"/>
            <w:right w:val="none" w:sz="0" w:space="0" w:color="auto"/>
          </w:divBdr>
        </w:div>
        <w:div w:id="79523126">
          <w:marLeft w:val="1701"/>
          <w:marRight w:val="902"/>
          <w:marTop w:val="0"/>
          <w:marBottom w:val="88"/>
          <w:divBdr>
            <w:top w:val="none" w:sz="0" w:space="0" w:color="auto"/>
            <w:left w:val="none" w:sz="0" w:space="0" w:color="auto"/>
            <w:bottom w:val="none" w:sz="0" w:space="0" w:color="auto"/>
            <w:right w:val="none" w:sz="0" w:space="0" w:color="auto"/>
          </w:divBdr>
        </w:div>
        <w:div w:id="82990364">
          <w:marLeft w:val="0"/>
          <w:marRight w:val="902"/>
          <w:marTop w:val="0"/>
          <w:marBottom w:val="101"/>
          <w:divBdr>
            <w:top w:val="none" w:sz="0" w:space="0" w:color="auto"/>
            <w:left w:val="none" w:sz="0" w:space="0" w:color="auto"/>
            <w:bottom w:val="none" w:sz="0" w:space="0" w:color="auto"/>
            <w:right w:val="none" w:sz="0" w:space="0" w:color="auto"/>
          </w:divBdr>
        </w:div>
        <w:div w:id="117338514">
          <w:marLeft w:val="1701"/>
          <w:marRight w:val="902"/>
          <w:marTop w:val="0"/>
          <w:marBottom w:val="101"/>
          <w:divBdr>
            <w:top w:val="none" w:sz="0" w:space="0" w:color="auto"/>
            <w:left w:val="none" w:sz="0" w:space="0" w:color="auto"/>
            <w:bottom w:val="none" w:sz="0" w:space="0" w:color="auto"/>
            <w:right w:val="none" w:sz="0" w:space="0" w:color="auto"/>
          </w:divBdr>
        </w:div>
        <w:div w:id="134417540">
          <w:marLeft w:val="0"/>
          <w:marRight w:val="850"/>
          <w:marTop w:val="0"/>
          <w:marBottom w:val="88"/>
          <w:divBdr>
            <w:top w:val="none" w:sz="0" w:space="0" w:color="auto"/>
            <w:left w:val="none" w:sz="0" w:space="0" w:color="auto"/>
            <w:bottom w:val="none" w:sz="0" w:space="0" w:color="auto"/>
            <w:right w:val="none" w:sz="0" w:space="0" w:color="auto"/>
          </w:divBdr>
        </w:div>
        <w:div w:id="156505964">
          <w:marLeft w:val="1701"/>
          <w:marRight w:val="850"/>
          <w:marTop w:val="0"/>
          <w:marBottom w:val="88"/>
          <w:divBdr>
            <w:top w:val="none" w:sz="0" w:space="0" w:color="auto"/>
            <w:left w:val="none" w:sz="0" w:space="0" w:color="auto"/>
            <w:bottom w:val="none" w:sz="0" w:space="0" w:color="auto"/>
            <w:right w:val="none" w:sz="0" w:space="0" w:color="auto"/>
          </w:divBdr>
        </w:div>
        <w:div w:id="189072577">
          <w:marLeft w:val="1701"/>
          <w:marRight w:val="902"/>
          <w:marTop w:val="0"/>
          <w:marBottom w:val="101"/>
          <w:divBdr>
            <w:top w:val="none" w:sz="0" w:space="0" w:color="auto"/>
            <w:left w:val="none" w:sz="0" w:space="0" w:color="auto"/>
            <w:bottom w:val="none" w:sz="0" w:space="0" w:color="auto"/>
            <w:right w:val="none" w:sz="0" w:space="0" w:color="auto"/>
          </w:divBdr>
        </w:div>
        <w:div w:id="225142537">
          <w:marLeft w:val="1701"/>
          <w:marRight w:val="899"/>
          <w:marTop w:val="0"/>
          <w:marBottom w:val="88"/>
          <w:divBdr>
            <w:top w:val="none" w:sz="0" w:space="0" w:color="auto"/>
            <w:left w:val="none" w:sz="0" w:space="0" w:color="auto"/>
            <w:bottom w:val="none" w:sz="0" w:space="0" w:color="auto"/>
            <w:right w:val="none" w:sz="0" w:space="0" w:color="auto"/>
          </w:divBdr>
        </w:div>
        <w:div w:id="327905685">
          <w:marLeft w:val="1701"/>
          <w:marRight w:val="902"/>
          <w:marTop w:val="0"/>
          <w:marBottom w:val="88"/>
          <w:divBdr>
            <w:top w:val="none" w:sz="0" w:space="0" w:color="auto"/>
            <w:left w:val="none" w:sz="0" w:space="0" w:color="auto"/>
            <w:bottom w:val="none" w:sz="0" w:space="0" w:color="auto"/>
            <w:right w:val="none" w:sz="0" w:space="0" w:color="auto"/>
          </w:divBdr>
        </w:div>
        <w:div w:id="507596562">
          <w:marLeft w:val="1701"/>
          <w:marRight w:val="902"/>
          <w:marTop w:val="0"/>
          <w:marBottom w:val="88"/>
          <w:divBdr>
            <w:top w:val="none" w:sz="0" w:space="0" w:color="auto"/>
            <w:left w:val="none" w:sz="0" w:space="0" w:color="auto"/>
            <w:bottom w:val="none" w:sz="0" w:space="0" w:color="auto"/>
            <w:right w:val="none" w:sz="0" w:space="0" w:color="auto"/>
          </w:divBdr>
        </w:div>
        <w:div w:id="535895955">
          <w:marLeft w:val="0"/>
          <w:marRight w:val="850"/>
          <w:marTop w:val="0"/>
          <w:marBottom w:val="88"/>
          <w:divBdr>
            <w:top w:val="none" w:sz="0" w:space="0" w:color="auto"/>
            <w:left w:val="none" w:sz="0" w:space="0" w:color="auto"/>
            <w:bottom w:val="none" w:sz="0" w:space="0" w:color="auto"/>
            <w:right w:val="none" w:sz="0" w:space="0" w:color="auto"/>
          </w:divBdr>
        </w:div>
        <w:div w:id="559753525">
          <w:marLeft w:val="1701"/>
          <w:marRight w:val="902"/>
          <w:marTop w:val="0"/>
          <w:marBottom w:val="101"/>
          <w:divBdr>
            <w:top w:val="none" w:sz="0" w:space="0" w:color="auto"/>
            <w:left w:val="none" w:sz="0" w:space="0" w:color="auto"/>
            <w:bottom w:val="none" w:sz="0" w:space="0" w:color="auto"/>
            <w:right w:val="none" w:sz="0" w:space="0" w:color="auto"/>
          </w:divBdr>
        </w:div>
        <w:div w:id="581791210">
          <w:marLeft w:val="1701"/>
          <w:marRight w:val="902"/>
          <w:marTop w:val="0"/>
          <w:marBottom w:val="101"/>
          <w:divBdr>
            <w:top w:val="none" w:sz="0" w:space="0" w:color="auto"/>
            <w:left w:val="none" w:sz="0" w:space="0" w:color="auto"/>
            <w:bottom w:val="none" w:sz="0" w:space="0" w:color="auto"/>
            <w:right w:val="none" w:sz="0" w:space="0" w:color="auto"/>
          </w:divBdr>
        </w:div>
        <w:div w:id="614557604">
          <w:marLeft w:val="1701"/>
          <w:marRight w:val="899"/>
          <w:marTop w:val="0"/>
          <w:marBottom w:val="88"/>
          <w:divBdr>
            <w:top w:val="none" w:sz="0" w:space="0" w:color="auto"/>
            <w:left w:val="none" w:sz="0" w:space="0" w:color="auto"/>
            <w:bottom w:val="none" w:sz="0" w:space="0" w:color="auto"/>
            <w:right w:val="none" w:sz="0" w:space="0" w:color="auto"/>
          </w:divBdr>
        </w:div>
        <w:div w:id="691230024">
          <w:marLeft w:val="1701"/>
          <w:marRight w:val="902"/>
          <w:marTop w:val="0"/>
          <w:marBottom w:val="101"/>
          <w:divBdr>
            <w:top w:val="none" w:sz="0" w:space="0" w:color="auto"/>
            <w:left w:val="none" w:sz="0" w:space="0" w:color="auto"/>
            <w:bottom w:val="none" w:sz="0" w:space="0" w:color="auto"/>
            <w:right w:val="none" w:sz="0" w:space="0" w:color="auto"/>
          </w:divBdr>
        </w:div>
        <w:div w:id="785546312">
          <w:marLeft w:val="1701"/>
          <w:marRight w:val="899"/>
          <w:marTop w:val="0"/>
          <w:marBottom w:val="88"/>
          <w:divBdr>
            <w:top w:val="none" w:sz="0" w:space="0" w:color="auto"/>
            <w:left w:val="none" w:sz="0" w:space="0" w:color="auto"/>
            <w:bottom w:val="none" w:sz="0" w:space="0" w:color="auto"/>
            <w:right w:val="none" w:sz="0" w:space="0" w:color="auto"/>
          </w:divBdr>
        </w:div>
        <w:div w:id="826290687">
          <w:marLeft w:val="1701"/>
          <w:marRight w:val="899"/>
          <w:marTop w:val="0"/>
          <w:marBottom w:val="88"/>
          <w:divBdr>
            <w:top w:val="none" w:sz="0" w:space="0" w:color="auto"/>
            <w:left w:val="none" w:sz="0" w:space="0" w:color="auto"/>
            <w:bottom w:val="none" w:sz="0" w:space="0" w:color="auto"/>
            <w:right w:val="none" w:sz="0" w:space="0" w:color="auto"/>
          </w:divBdr>
        </w:div>
        <w:div w:id="954098519">
          <w:marLeft w:val="1701"/>
          <w:marRight w:val="899"/>
          <w:marTop w:val="0"/>
          <w:marBottom w:val="88"/>
          <w:divBdr>
            <w:top w:val="none" w:sz="0" w:space="0" w:color="auto"/>
            <w:left w:val="none" w:sz="0" w:space="0" w:color="auto"/>
            <w:bottom w:val="none" w:sz="0" w:space="0" w:color="auto"/>
            <w:right w:val="none" w:sz="0" w:space="0" w:color="auto"/>
          </w:divBdr>
        </w:div>
        <w:div w:id="1111171328">
          <w:marLeft w:val="1701"/>
          <w:marRight w:val="902"/>
          <w:marTop w:val="0"/>
          <w:marBottom w:val="88"/>
          <w:divBdr>
            <w:top w:val="none" w:sz="0" w:space="0" w:color="auto"/>
            <w:left w:val="none" w:sz="0" w:space="0" w:color="auto"/>
            <w:bottom w:val="none" w:sz="0" w:space="0" w:color="auto"/>
            <w:right w:val="none" w:sz="0" w:space="0" w:color="auto"/>
          </w:divBdr>
        </w:div>
        <w:div w:id="1184517465">
          <w:marLeft w:val="1701"/>
          <w:marRight w:val="902"/>
          <w:marTop w:val="0"/>
          <w:marBottom w:val="88"/>
          <w:divBdr>
            <w:top w:val="none" w:sz="0" w:space="0" w:color="auto"/>
            <w:left w:val="none" w:sz="0" w:space="0" w:color="auto"/>
            <w:bottom w:val="none" w:sz="0" w:space="0" w:color="auto"/>
            <w:right w:val="none" w:sz="0" w:space="0" w:color="auto"/>
          </w:divBdr>
        </w:div>
        <w:div w:id="1191651073">
          <w:marLeft w:val="1701"/>
          <w:marRight w:val="902"/>
          <w:marTop w:val="0"/>
          <w:marBottom w:val="101"/>
          <w:divBdr>
            <w:top w:val="none" w:sz="0" w:space="0" w:color="auto"/>
            <w:left w:val="none" w:sz="0" w:space="0" w:color="auto"/>
            <w:bottom w:val="none" w:sz="0" w:space="0" w:color="auto"/>
            <w:right w:val="none" w:sz="0" w:space="0" w:color="auto"/>
          </w:divBdr>
        </w:div>
        <w:div w:id="1323041634">
          <w:marLeft w:val="1701"/>
          <w:marRight w:val="899"/>
          <w:marTop w:val="0"/>
          <w:marBottom w:val="88"/>
          <w:divBdr>
            <w:top w:val="none" w:sz="0" w:space="0" w:color="auto"/>
            <w:left w:val="none" w:sz="0" w:space="0" w:color="auto"/>
            <w:bottom w:val="none" w:sz="0" w:space="0" w:color="auto"/>
            <w:right w:val="none" w:sz="0" w:space="0" w:color="auto"/>
          </w:divBdr>
        </w:div>
        <w:div w:id="1398631408">
          <w:marLeft w:val="0"/>
          <w:marRight w:val="899"/>
          <w:marTop w:val="0"/>
          <w:marBottom w:val="88"/>
          <w:divBdr>
            <w:top w:val="none" w:sz="0" w:space="0" w:color="auto"/>
            <w:left w:val="none" w:sz="0" w:space="0" w:color="auto"/>
            <w:bottom w:val="none" w:sz="0" w:space="0" w:color="auto"/>
            <w:right w:val="none" w:sz="0" w:space="0" w:color="auto"/>
          </w:divBdr>
        </w:div>
        <w:div w:id="1582065219">
          <w:marLeft w:val="1701"/>
          <w:marRight w:val="899"/>
          <w:marTop w:val="0"/>
          <w:marBottom w:val="88"/>
          <w:divBdr>
            <w:top w:val="none" w:sz="0" w:space="0" w:color="auto"/>
            <w:left w:val="none" w:sz="0" w:space="0" w:color="auto"/>
            <w:bottom w:val="none" w:sz="0" w:space="0" w:color="auto"/>
            <w:right w:val="none" w:sz="0" w:space="0" w:color="auto"/>
          </w:divBdr>
        </w:div>
        <w:div w:id="1604069922">
          <w:marLeft w:val="1701"/>
          <w:marRight w:val="902"/>
          <w:marTop w:val="0"/>
          <w:marBottom w:val="101"/>
          <w:divBdr>
            <w:top w:val="none" w:sz="0" w:space="0" w:color="auto"/>
            <w:left w:val="none" w:sz="0" w:space="0" w:color="auto"/>
            <w:bottom w:val="none" w:sz="0" w:space="0" w:color="auto"/>
            <w:right w:val="none" w:sz="0" w:space="0" w:color="auto"/>
          </w:divBdr>
        </w:div>
        <w:div w:id="1610317244">
          <w:marLeft w:val="1701"/>
          <w:marRight w:val="899"/>
          <w:marTop w:val="0"/>
          <w:marBottom w:val="101"/>
          <w:divBdr>
            <w:top w:val="none" w:sz="0" w:space="0" w:color="auto"/>
            <w:left w:val="none" w:sz="0" w:space="0" w:color="auto"/>
            <w:bottom w:val="none" w:sz="0" w:space="0" w:color="auto"/>
            <w:right w:val="none" w:sz="0" w:space="0" w:color="auto"/>
          </w:divBdr>
        </w:div>
        <w:div w:id="1743940723">
          <w:marLeft w:val="1701"/>
          <w:marRight w:val="902"/>
          <w:marTop w:val="0"/>
          <w:marBottom w:val="101"/>
          <w:divBdr>
            <w:top w:val="none" w:sz="0" w:space="0" w:color="auto"/>
            <w:left w:val="none" w:sz="0" w:space="0" w:color="auto"/>
            <w:bottom w:val="none" w:sz="0" w:space="0" w:color="auto"/>
            <w:right w:val="none" w:sz="0" w:space="0" w:color="auto"/>
          </w:divBdr>
        </w:div>
        <w:div w:id="1767921043">
          <w:marLeft w:val="1701"/>
          <w:marRight w:val="902"/>
          <w:marTop w:val="0"/>
          <w:marBottom w:val="88"/>
          <w:divBdr>
            <w:top w:val="none" w:sz="0" w:space="0" w:color="auto"/>
            <w:left w:val="none" w:sz="0" w:space="0" w:color="auto"/>
            <w:bottom w:val="none" w:sz="0" w:space="0" w:color="auto"/>
            <w:right w:val="none" w:sz="0" w:space="0" w:color="auto"/>
          </w:divBdr>
        </w:div>
        <w:div w:id="1877083557">
          <w:marLeft w:val="1701"/>
          <w:marRight w:val="902"/>
          <w:marTop w:val="0"/>
          <w:marBottom w:val="101"/>
          <w:divBdr>
            <w:top w:val="none" w:sz="0" w:space="0" w:color="auto"/>
            <w:left w:val="none" w:sz="0" w:space="0" w:color="auto"/>
            <w:bottom w:val="none" w:sz="0" w:space="0" w:color="auto"/>
            <w:right w:val="none" w:sz="0" w:space="0" w:color="auto"/>
          </w:divBdr>
        </w:div>
        <w:div w:id="2014674759">
          <w:marLeft w:val="1701"/>
          <w:marRight w:val="902"/>
          <w:marTop w:val="0"/>
          <w:marBottom w:val="101"/>
          <w:divBdr>
            <w:top w:val="none" w:sz="0" w:space="0" w:color="auto"/>
            <w:left w:val="none" w:sz="0" w:space="0" w:color="auto"/>
            <w:bottom w:val="none" w:sz="0" w:space="0" w:color="auto"/>
            <w:right w:val="none" w:sz="0" w:space="0" w:color="auto"/>
          </w:divBdr>
        </w:div>
        <w:div w:id="2060467996">
          <w:marLeft w:val="1701"/>
          <w:marRight w:val="902"/>
          <w:marTop w:val="0"/>
          <w:marBottom w:val="88"/>
          <w:divBdr>
            <w:top w:val="none" w:sz="0" w:space="0" w:color="auto"/>
            <w:left w:val="none" w:sz="0" w:space="0" w:color="auto"/>
            <w:bottom w:val="none" w:sz="0" w:space="0" w:color="auto"/>
            <w:right w:val="none" w:sz="0" w:space="0" w:color="auto"/>
          </w:divBdr>
        </w:div>
        <w:div w:id="2094626306">
          <w:marLeft w:val="1701"/>
          <w:marRight w:val="899"/>
          <w:marTop w:val="0"/>
          <w:marBottom w:val="88"/>
          <w:divBdr>
            <w:top w:val="none" w:sz="0" w:space="0" w:color="auto"/>
            <w:left w:val="none" w:sz="0" w:space="0" w:color="auto"/>
            <w:bottom w:val="none" w:sz="0" w:space="0" w:color="auto"/>
            <w:right w:val="none" w:sz="0" w:space="0" w:color="auto"/>
          </w:divBdr>
        </w:div>
        <w:div w:id="2121993092">
          <w:marLeft w:val="1701"/>
          <w:marRight w:val="899"/>
          <w:marTop w:val="0"/>
          <w:marBottom w:val="88"/>
          <w:divBdr>
            <w:top w:val="none" w:sz="0" w:space="0" w:color="auto"/>
            <w:left w:val="none" w:sz="0" w:space="0" w:color="auto"/>
            <w:bottom w:val="none" w:sz="0" w:space="0" w:color="auto"/>
            <w:right w:val="none" w:sz="0" w:space="0" w:color="auto"/>
          </w:divBdr>
        </w:div>
      </w:divsChild>
    </w:div>
    <w:div w:id="1132404788">
      <w:bodyDiv w:val="1"/>
      <w:marLeft w:val="0"/>
      <w:marRight w:val="0"/>
      <w:marTop w:val="0"/>
      <w:marBottom w:val="0"/>
      <w:divBdr>
        <w:top w:val="none" w:sz="0" w:space="0" w:color="auto"/>
        <w:left w:val="none" w:sz="0" w:space="0" w:color="auto"/>
        <w:bottom w:val="none" w:sz="0" w:space="0" w:color="auto"/>
        <w:right w:val="none" w:sz="0" w:space="0" w:color="auto"/>
      </w:divBdr>
      <w:divsChild>
        <w:div w:id="851837440">
          <w:marLeft w:val="0"/>
          <w:marRight w:val="0"/>
          <w:marTop w:val="0"/>
          <w:marBottom w:val="0"/>
          <w:divBdr>
            <w:top w:val="none" w:sz="0" w:space="0" w:color="auto"/>
            <w:left w:val="none" w:sz="0" w:space="0" w:color="auto"/>
            <w:bottom w:val="none" w:sz="0" w:space="0" w:color="auto"/>
            <w:right w:val="none" w:sz="0" w:space="0" w:color="auto"/>
          </w:divBdr>
          <w:divsChild>
            <w:div w:id="1022825077">
              <w:marLeft w:val="0"/>
              <w:marRight w:val="0"/>
              <w:marTop w:val="0"/>
              <w:marBottom w:val="0"/>
              <w:divBdr>
                <w:top w:val="none" w:sz="0" w:space="0" w:color="auto"/>
                <w:left w:val="none" w:sz="0" w:space="0" w:color="auto"/>
                <w:bottom w:val="none" w:sz="0" w:space="0" w:color="auto"/>
                <w:right w:val="none" w:sz="0" w:space="0" w:color="auto"/>
              </w:divBdr>
              <w:divsChild>
                <w:div w:id="1421760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6029410">
      <w:bodyDiv w:val="1"/>
      <w:marLeft w:val="0"/>
      <w:marRight w:val="0"/>
      <w:marTop w:val="0"/>
      <w:marBottom w:val="0"/>
      <w:divBdr>
        <w:top w:val="none" w:sz="0" w:space="0" w:color="auto"/>
        <w:left w:val="none" w:sz="0" w:space="0" w:color="auto"/>
        <w:bottom w:val="none" w:sz="0" w:space="0" w:color="auto"/>
        <w:right w:val="none" w:sz="0" w:space="0" w:color="auto"/>
      </w:divBdr>
    </w:div>
    <w:div w:id="1207257812">
      <w:bodyDiv w:val="1"/>
      <w:marLeft w:val="0"/>
      <w:marRight w:val="0"/>
      <w:marTop w:val="0"/>
      <w:marBottom w:val="0"/>
      <w:divBdr>
        <w:top w:val="none" w:sz="0" w:space="0" w:color="auto"/>
        <w:left w:val="none" w:sz="0" w:space="0" w:color="auto"/>
        <w:bottom w:val="none" w:sz="0" w:space="0" w:color="auto"/>
        <w:right w:val="none" w:sz="0" w:space="0" w:color="auto"/>
      </w:divBdr>
    </w:div>
    <w:div w:id="1237201639">
      <w:bodyDiv w:val="1"/>
      <w:marLeft w:val="0"/>
      <w:marRight w:val="0"/>
      <w:marTop w:val="0"/>
      <w:marBottom w:val="0"/>
      <w:divBdr>
        <w:top w:val="none" w:sz="0" w:space="0" w:color="auto"/>
        <w:left w:val="none" w:sz="0" w:space="0" w:color="auto"/>
        <w:bottom w:val="none" w:sz="0" w:space="0" w:color="auto"/>
        <w:right w:val="none" w:sz="0" w:space="0" w:color="auto"/>
      </w:divBdr>
    </w:div>
    <w:div w:id="1246763343">
      <w:bodyDiv w:val="1"/>
      <w:marLeft w:val="0"/>
      <w:marRight w:val="0"/>
      <w:marTop w:val="0"/>
      <w:marBottom w:val="0"/>
      <w:divBdr>
        <w:top w:val="none" w:sz="0" w:space="0" w:color="auto"/>
        <w:left w:val="none" w:sz="0" w:space="0" w:color="auto"/>
        <w:bottom w:val="none" w:sz="0" w:space="0" w:color="auto"/>
        <w:right w:val="none" w:sz="0" w:space="0" w:color="auto"/>
      </w:divBdr>
    </w:div>
    <w:div w:id="1288316718">
      <w:bodyDiv w:val="1"/>
      <w:marLeft w:val="0"/>
      <w:marRight w:val="0"/>
      <w:marTop w:val="0"/>
      <w:marBottom w:val="0"/>
      <w:divBdr>
        <w:top w:val="none" w:sz="0" w:space="0" w:color="auto"/>
        <w:left w:val="none" w:sz="0" w:space="0" w:color="auto"/>
        <w:bottom w:val="none" w:sz="0" w:space="0" w:color="auto"/>
        <w:right w:val="none" w:sz="0" w:space="0" w:color="auto"/>
      </w:divBdr>
      <w:divsChild>
        <w:div w:id="322126034">
          <w:marLeft w:val="0"/>
          <w:marRight w:val="0"/>
          <w:marTop w:val="0"/>
          <w:marBottom w:val="0"/>
          <w:divBdr>
            <w:top w:val="none" w:sz="0" w:space="0" w:color="auto"/>
            <w:left w:val="none" w:sz="0" w:space="0" w:color="auto"/>
            <w:bottom w:val="none" w:sz="0" w:space="0" w:color="auto"/>
            <w:right w:val="none" w:sz="0" w:space="0" w:color="auto"/>
          </w:divBdr>
        </w:div>
      </w:divsChild>
    </w:div>
    <w:div w:id="1294754267">
      <w:bodyDiv w:val="1"/>
      <w:marLeft w:val="0"/>
      <w:marRight w:val="0"/>
      <w:marTop w:val="0"/>
      <w:marBottom w:val="0"/>
      <w:divBdr>
        <w:top w:val="none" w:sz="0" w:space="0" w:color="auto"/>
        <w:left w:val="none" w:sz="0" w:space="0" w:color="auto"/>
        <w:bottom w:val="none" w:sz="0" w:space="0" w:color="auto"/>
        <w:right w:val="none" w:sz="0" w:space="0" w:color="auto"/>
      </w:divBdr>
    </w:div>
    <w:div w:id="1331563967">
      <w:bodyDiv w:val="1"/>
      <w:marLeft w:val="0"/>
      <w:marRight w:val="0"/>
      <w:marTop w:val="0"/>
      <w:marBottom w:val="0"/>
      <w:divBdr>
        <w:top w:val="none" w:sz="0" w:space="0" w:color="auto"/>
        <w:left w:val="none" w:sz="0" w:space="0" w:color="auto"/>
        <w:bottom w:val="none" w:sz="0" w:space="0" w:color="auto"/>
        <w:right w:val="none" w:sz="0" w:space="0" w:color="auto"/>
      </w:divBdr>
    </w:div>
    <w:div w:id="1407268274">
      <w:bodyDiv w:val="1"/>
      <w:marLeft w:val="0"/>
      <w:marRight w:val="0"/>
      <w:marTop w:val="0"/>
      <w:marBottom w:val="0"/>
      <w:divBdr>
        <w:top w:val="none" w:sz="0" w:space="0" w:color="auto"/>
        <w:left w:val="none" w:sz="0" w:space="0" w:color="auto"/>
        <w:bottom w:val="none" w:sz="0" w:space="0" w:color="auto"/>
        <w:right w:val="none" w:sz="0" w:space="0" w:color="auto"/>
      </w:divBdr>
    </w:div>
    <w:div w:id="1422411396">
      <w:bodyDiv w:val="1"/>
      <w:marLeft w:val="0"/>
      <w:marRight w:val="0"/>
      <w:marTop w:val="0"/>
      <w:marBottom w:val="0"/>
      <w:divBdr>
        <w:top w:val="none" w:sz="0" w:space="0" w:color="auto"/>
        <w:left w:val="none" w:sz="0" w:space="0" w:color="auto"/>
        <w:bottom w:val="none" w:sz="0" w:space="0" w:color="auto"/>
        <w:right w:val="none" w:sz="0" w:space="0" w:color="auto"/>
      </w:divBdr>
    </w:div>
    <w:div w:id="1435513144">
      <w:bodyDiv w:val="1"/>
      <w:marLeft w:val="0"/>
      <w:marRight w:val="0"/>
      <w:marTop w:val="0"/>
      <w:marBottom w:val="0"/>
      <w:divBdr>
        <w:top w:val="none" w:sz="0" w:space="0" w:color="auto"/>
        <w:left w:val="none" w:sz="0" w:space="0" w:color="auto"/>
        <w:bottom w:val="none" w:sz="0" w:space="0" w:color="auto"/>
        <w:right w:val="none" w:sz="0" w:space="0" w:color="auto"/>
      </w:divBdr>
    </w:div>
    <w:div w:id="1439570427">
      <w:bodyDiv w:val="1"/>
      <w:marLeft w:val="0"/>
      <w:marRight w:val="0"/>
      <w:marTop w:val="0"/>
      <w:marBottom w:val="0"/>
      <w:divBdr>
        <w:top w:val="none" w:sz="0" w:space="0" w:color="auto"/>
        <w:left w:val="none" w:sz="0" w:space="0" w:color="auto"/>
        <w:bottom w:val="none" w:sz="0" w:space="0" w:color="auto"/>
        <w:right w:val="none" w:sz="0" w:space="0" w:color="auto"/>
      </w:divBdr>
    </w:div>
    <w:div w:id="1464733948">
      <w:bodyDiv w:val="1"/>
      <w:marLeft w:val="0"/>
      <w:marRight w:val="0"/>
      <w:marTop w:val="0"/>
      <w:marBottom w:val="0"/>
      <w:divBdr>
        <w:top w:val="none" w:sz="0" w:space="0" w:color="auto"/>
        <w:left w:val="none" w:sz="0" w:space="0" w:color="auto"/>
        <w:bottom w:val="none" w:sz="0" w:space="0" w:color="auto"/>
        <w:right w:val="none" w:sz="0" w:space="0" w:color="auto"/>
      </w:divBdr>
    </w:div>
    <w:div w:id="1543637891">
      <w:bodyDiv w:val="1"/>
      <w:marLeft w:val="0"/>
      <w:marRight w:val="0"/>
      <w:marTop w:val="0"/>
      <w:marBottom w:val="0"/>
      <w:divBdr>
        <w:top w:val="none" w:sz="0" w:space="0" w:color="auto"/>
        <w:left w:val="none" w:sz="0" w:space="0" w:color="auto"/>
        <w:bottom w:val="none" w:sz="0" w:space="0" w:color="auto"/>
        <w:right w:val="none" w:sz="0" w:space="0" w:color="auto"/>
      </w:divBdr>
      <w:divsChild>
        <w:div w:id="482770327">
          <w:marLeft w:val="0"/>
          <w:marRight w:val="48"/>
          <w:marTop w:val="0"/>
          <w:marBottom w:val="101"/>
          <w:divBdr>
            <w:top w:val="none" w:sz="0" w:space="0" w:color="auto"/>
            <w:left w:val="none" w:sz="0" w:space="0" w:color="auto"/>
            <w:bottom w:val="none" w:sz="0" w:space="0" w:color="auto"/>
            <w:right w:val="none" w:sz="0" w:space="0" w:color="auto"/>
          </w:divBdr>
        </w:div>
        <w:div w:id="571547338">
          <w:marLeft w:val="0"/>
          <w:marRight w:val="48"/>
          <w:marTop w:val="0"/>
          <w:marBottom w:val="101"/>
          <w:divBdr>
            <w:top w:val="none" w:sz="0" w:space="0" w:color="auto"/>
            <w:left w:val="none" w:sz="0" w:space="0" w:color="auto"/>
            <w:bottom w:val="none" w:sz="0" w:space="0" w:color="auto"/>
            <w:right w:val="none" w:sz="0" w:space="0" w:color="auto"/>
          </w:divBdr>
        </w:div>
        <w:div w:id="647326967">
          <w:marLeft w:val="1134"/>
          <w:marRight w:val="850"/>
          <w:marTop w:val="0"/>
          <w:marBottom w:val="101"/>
          <w:divBdr>
            <w:top w:val="none" w:sz="0" w:space="0" w:color="auto"/>
            <w:left w:val="none" w:sz="0" w:space="0" w:color="auto"/>
            <w:bottom w:val="none" w:sz="0" w:space="0" w:color="auto"/>
            <w:right w:val="none" w:sz="0" w:space="0" w:color="auto"/>
          </w:divBdr>
        </w:div>
        <w:div w:id="696810630">
          <w:marLeft w:val="0"/>
          <w:marRight w:val="48"/>
          <w:marTop w:val="0"/>
          <w:marBottom w:val="101"/>
          <w:divBdr>
            <w:top w:val="none" w:sz="0" w:space="0" w:color="auto"/>
            <w:left w:val="none" w:sz="0" w:space="0" w:color="auto"/>
            <w:bottom w:val="none" w:sz="0" w:space="0" w:color="auto"/>
            <w:right w:val="none" w:sz="0" w:space="0" w:color="auto"/>
          </w:divBdr>
        </w:div>
        <w:div w:id="992947824">
          <w:marLeft w:val="0"/>
          <w:marRight w:val="48"/>
          <w:marTop w:val="0"/>
          <w:marBottom w:val="101"/>
          <w:divBdr>
            <w:top w:val="none" w:sz="0" w:space="0" w:color="auto"/>
            <w:left w:val="none" w:sz="0" w:space="0" w:color="auto"/>
            <w:bottom w:val="none" w:sz="0" w:space="0" w:color="auto"/>
            <w:right w:val="none" w:sz="0" w:space="0" w:color="auto"/>
          </w:divBdr>
        </w:div>
        <w:div w:id="1185166004">
          <w:marLeft w:val="0"/>
          <w:marRight w:val="48"/>
          <w:marTop w:val="0"/>
          <w:marBottom w:val="101"/>
          <w:divBdr>
            <w:top w:val="none" w:sz="0" w:space="0" w:color="auto"/>
            <w:left w:val="none" w:sz="0" w:space="0" w:color="auto"/>
            <w:bottom w:val="none" w:sz="0" w:space="0" w:color="auto"/>
            <w:right w:val="none" w:sz="0" w:space="0" w:color="auto"/>
          </w:divBdr>
        </w:div>
        <w:div w:id="1206140998">
          <w:marLeft w:val="0"/>
          <w:marRight w:val="48"/>
          <w:marTop w:val="0"/>
          <w:marBottom w:val="101"/>
          <w:divBdr>
            <w:top w:val="none" w:sz="0" w:space="0" w:color="auto"/>
            <w:left w:val="none" w:sz="0" w:space="0" w:color="auto"/>
            <w:bottom w:val="none" w:sz="0" w:space="0" w:color="auto"/>
            <w:right w:val="none" w:sz="0" w:space="0" w:color="auto"/>
          </w:divBdr>
        </w:div>
        <w:div w:id="1868565951">
          <w:marLeft w:val="0"/>
          <w:marRight w:val="48"/>
          <w:marTop w:val="0"/>
          <w:marBottom w:val="101"/>
          <w:divBdr>
            <w:top w:val="none" w:sz="0" w:space="0" w:color="auto"/>
            <w:left w:val="none" w:sz="0" w:space="0" w:color="auto"/>
            <w:bottom w:val="none" w:sz="0" w:space="0" w:color="auto"/>
            <w:right w:val="none" w:sz="0" w:space="0" w:color="auto"/>
          </w:divBdr>
        </w:div>
        <w:div w:id="1971934361">
          <w:marLeft w:val="0"/>
          <w:marRight w:val="48"/>
          <w:marTop w:val="0"/>
          <w:marBottom w:val="101"/>
          <w:divBdr>
            <w:top w:val="none" w:sz="0" w:space="0" w:color="auto"/>
            <w:left w:val="none" w:sz="0" w:space="0" w:color="auto"/>
            <w:bottom w:val="none" w:sz="0" w:space="0" w:color="auto"/>
            <w:right w:val="none" w:sz="0" w:space="0" w:color="auto"/>
          </w:divBdr>
        </w:div>
      </w:divsChild>
    </w:div>
    <w:div w:id="1574311654">
      <w:bodyDiv w:val="1"/>
      <w:marLeft w:val="0"/>
      <w:marRight w:val="0"/>
      <w:marTop w:val="0"/>
      <w:marBottom w:val="0"/>
      <w:divBdr>
        <w:top w:val="none" w:sz="0" w:space="0" w:color="auto"/>
        <w:left w:val="none" w:sz="0" w:space="0" w:color="auto"/>
        <w:bottom w:val="none" w:sz="0" w:space="0" w:color="auto"/>
        <w:right w:val="none" w:sz="0" w:space="0" w:color="auto"/>
      </w:divBdr>
    </w:div>
    <w:div w:id="1603680555">
      <w:bodyDiv w:val="1"/>
      <w:marLeft w:val="0"/>
      <w:marRight w:val="0"/>
      <w:marTop w:val="0"/>
      <w:marBottom w:val="0"/>
      <w:divBdr>
        <w:top w:val="none" w:sz="0" w:space="0" w:color="auto"/>
        <w:left w:val="none" w:sz="0" w:space="0" w:color="auto"/>
        <w:bottom w:val="none" w:sz="0" w:space="0" w:color="auto"/>
        <w:right w:val="none" w:sz="0" w:space="0" w:color="auto"/>
      </w:divBdr>
    </w:div>
    <w:div w:id="1615333303">
      <w:bodyDiv w:val="1"/>
      <w:marLeft w:val="0"/>
      <w:marRight w:val="0"/>
      <w:marTop w:val="0"/>
      <w:marBottom w:val="0"/>
      <w:divBdr>
        <w:top w:val="none" w:sz="0" w:space="0" w:color="auto"/>
        <w:left w:val="none" w:sz="0" w:space="0" w:color="auto"/>
        <w:bottom w:val="none" w:sz="0" w:space="0" w:color="auto"/>
        <w:right w:val="none" w:sz="0" w:space="0" w:color="auto"/>
      </w:divBdr>
    </w:div>
    <w:div w:id="1641378721">
      <w:bodyDiv w:val="1"/>
      <w:marLeft w:val="0"/>
      <w:marRight w:val="0"/>
      <w:marTop w:val="0"/>
      <w:marBottom w:val="0"/>
      <w:divBdr>
        <w:top w:val="none" w:sz="0" w:space="0" w:color="auto"/>
        <w:left w:val="none" w:sz="0" w:space="0" w:color="auto"/>
        <w:bottom w:val="none" w:sz="0" w:space="0" w:color="auto"/>
        <w:right w:val="none" w:sz="0" w:space="0" w:color="auto"/>
      </w:divBdr>
    </w:div>
    <w:div w:id="1670019975">
      <w:bodyDiv w:val="1"/>
      <w:marLeft w:val="0"/>
      <w:marRight w:val="0"/>
      <w:marTop w:val="0"/>
      <w:marBottom w:val="0"/>
      <w:divBdr>
        <w:top w:val="none" w:sz="0" w:space="0" w:color="auto"/>
        <w:left w:val="none" w:sz="0" w:space="0" w:color="auto"/>
        <w:bottom w:val="none" w:sz="0" w:space="0" w:color="auto"/>
        <w:right w:val="none" w:sz="0" w:space="0" w:color="auto"/>
      </w:divBdr>
    </w:div>
    <w:div w:id="1684167325">
      <w:bodyDiv w:val="1"/>
      <w:marLeft w:val="0"/>
      <w:marRight w:val="0"/>
      <w:marTop w:val="0"/>
      <w:marBottom w:val="0"/>
      <w:divBdr>
        <w:top w:val="none" w:sz="0" w:space="0" w:color="auto"/>
        <w:left w:val="none" w:sz="0" w:space="0" w:color="auto"/>
        <w:bottom w:val="none" w:sz="0" w:space="0" w:color="auto"/>
        <w:right w:val="none" w:sz="0" w:space="0" w:color="auto"/>
      </w:divBdr>
    </w:div>
    <w:div w:id="1713842138">
      <w:bodyDiv w:val="1"/>
      <w:marLeft w:val="0"/>
      <w:marRight w:val="0"/>
      <w:marTop w:val="0"/>
      <w:marBottom w:val="0"/>
      <w:divBdr>
        <w:top w:val="none" w:sz="0" w:space="0" w:color="auto"/>
        <w:left w:val="none" w:sz="0" w:space="0" w:color="auto"/>
        <w:bottom w:val="none" w:sz="0" w:space="0" w:color="auto"/>
        <w:right w:val="none" w:sz="0" w:space="0" w:color="auto"/>
      </w:divBdr>
    </w:div>
    <w:div w:id="1786538144">
      <w:bodyDiv w:val="1"/>
      <w:marLeft w:val="0"/>
      <w:marRight w:val="0"/>
      <w:marTop w:val="0"/>
      <w:marBottom w:val="0"/>
      <w:divBdr>
        <w:top w:val="none" w:sz="0" w:space="0" w:color="auto"/>
        <w:left w:val="none" w:sz="0" w:space="0" w:color="auto"/>
        <w:bottom w:val="none" w:sz="0" w:space="0" w:color="auto"/>
        <w:right w:val="none" w:sz="0" w:space="0" w:color="auto"/>
      </w:divBdr>
    </w:div>
    <w:div w:id="1897738510">
      <w:bodyDiv w:val="1"/>
      <w:marLeft w:val="0"/>
      <w:marRight w:val="0"/>
      <w:marTop w:val="0"/>
      <w:marBottom w:val="0"/>
      <w:divBdr>
        <w:top w:val="none" w:sz="0" w:space="0" w:color="auto"/>
        <w:left w:val="none" w:sz="0" w:space="0" w:color="auto"/>
        <w:bottom w:val="none" w:sz="0" w:space="0" w:color="auto"/>
        <w:right w:val="none" w:sz="0" w:space="0" w:color="auto"/>
      </w:divBdr>
    </w:div>
    <w:div w:id="1913735606">
      <w:bodyDiv w:val="1"/>
      <w:marLeft w:val="0"/>
      <w:marRight w:val="0"/>
      <w:marTop w:val="0"/>
      <w:marBottom w:val="0"/>
      <w:divBdr>
        <w:top w:val="none" w:sz="0" w:space="0" w:color="auto"/>
        <w:left w:val="none" w:sz="0" w:space="0" w:color="auto"/>
        <w:bottom w:val="none" w:sz="0" w:space="0" w:color="auto"/>
        <w:right w:val="none" w:sz="0" w:space="0" w:color="auto"/>
      </w:divBdr>
    </w:div>
    <w:div w:id="2015916344">
      <w:bodyDiv w:val="1"/>
      <w:marLeft w:val="0"/>
      <w:marRight w:val="0"/>
      <w:marTop w:val="0"/>
      <w:marBottom w:val="0"/>
      <w:divBdr>
        <w:top w:val="none" w:sz="0" w:space="0" w:color="auto"/>
        <w:left w:val="none" w:sz="0" w:space="0" w:color="auto"/>
        <w:bottom w:val="none" w:sz="0" w:space="0" w:color="auto"/>
        <w:right w:val="none" w:sz="0" w:space="0" w:color="auto"/>
      </w:divBdr>
      <w:divsChild>
        <w:div w:id="369649838">
          <w:marLeft w:val="0"/>
          <w:marRight w:val="0"/>
          <w:marTop w:val="0"/>
          <w:marBottom w:val="0"/>
          <w:divBdr>
            <w:top w:val="none" w:sz="0" w:space="0" w:color="auto"/>
            <w:left w:val="none" w:sz="0" w:space="0" w:color="auto"/>
            <w:bottom w:val="none" w:sz="0" w:space="0" w:color="auto"/>
            <w:right w:val="none" w:sz="0" w:space="0" w:color="auto"/>
          </w:divBdr>
          <w:divsChild>
            <w:div w:id="1629117447">
              <w:marLeft w:val="0"/>
              <w:marRight w:val="0"/>
              <w:marTop w:val="0"/>
              <w:marBottom w:val="0"/>
              <w:divBdr>
                <w:top w:val="none" w:sz="0" w:space="0" w:color="auto"/>
                <w:left w:val="none" w:sz="0" w:space="0" w:color="auto"/>
                <w:bottom w:val="none" w:sz="0" w:space="0" w:color="auto"/>
                <w:right w:val="none" w:sz="0" w:space="0" w:color="auto"/>
              </w:divBdr>
              <w:divsChild>
                <w:div w:id="1322200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6469727">
      <w:bodyDiv w:val="1"/>
      <w:marLeft w:val="0"/>
      <w:marRight w:val="0"/>
      <w:marTop w:val="0"/>
      <w:marBottom w:val="0"/>
      <w:divBdr>
        <w:top w:val="none" w:sz="0" w:space="0" w:color="auto"/>
        <w:left w:val="none" w:sz="0" w:space="0" w:color="auto"/>
        <w:bottom w:val="none" w:sz="0" w:space="0" w:color="auto"/>
        <w:right w:val="none" w:sz="0" w:space="0" w:color="auto"/>
      </w:divBdr>
    </w:div>
    <w:div w:id="2037078038">
      <w:bodyDiv w:val="1"/>
      <w:marLeft w:val="0"/>
      <w:marRight w:val="0"/>
      <w:marTop w:val="0"/>
      <w:marBottom w:val="0"/>
      <w:divBdr>
        <w:top w:val="none" w:sz="0" w:space="0" w:color="auto"/>
        <w:left w:val="none" w:sz="0" w:space="0" w:color="auto"/>
        <w:bottom w:val="none" w:sz="0" w:space="0" w:color="auto"/>
        <w:right w:val="none" w:sz="0" w:space="0" w:color="auto"/>
      </w:divBdr>
      <w:divsChild>
        <w:div w:id="1145467648">
          <w:marLeft w:val="0"/>
          <w:marRight w:val="0"/>
          <w:marTop w:val="0"/>
          <w:marBottom w:val="0"/>
          <w:divBdr>
            <w:top w:val="none" w:sz="0" w:space="0" w:color="auto"/>
            <w:left w:val="none" w:sz="0" w:space="0" w:color="auto"/>
            <w:bottom w:val="none" w:sz="0" w:space="0" w:color="auto"/>
            <w:right w:val="none" w:sz="0" w:space="0" w:color="auto"/>
          </w:divBdr>
        </w:div>
      </w:divsChild>
    </w:div>
    <w:div w:id="2042977199">
      <w:bodyDiv w:val="1"/>
      <w:marLeft w:val="0"/>
      <w:marRight w:val="0"/>
      <w:marTop w:val="0"/>
      <w:marBottom w:val="0"/>
      <w:divBdr>
        <w:top w:val="none" w:sz="0" w:space="0" w:color="auto"/>
        <w:left w:val="none" w:sz="0" w:space="0" w:color="auto"/>
        <w:bottom w:val="none" w:sz="0" w:space="0" w:color="auto"/>
        <w:right w:val="none" w:sz="0" w:space="0" w:color="auto"/>
      </w:divBdr>
    </w:div>
    <w:div w:id="2049989372">
      <w:bodyDiv w:val="1"/>
      <w:marLeft w:val="0"/>
      <w:marRight w:val="0"/>
      <w:marTop w:val="0"/>
      <w:marBottom w:val="0"/>
      <w:divBdr>
        <w:top w:val="none" w:sz="0" w:space="0" w:color="auto"/>
        <w:left w:val="none" w:sz="0" w:space="0" w:color="auto"/>
        <w:bottom w:val="none" w:sz="0" w:space="0" w:color="auto"/>
        <w:right w:val="none" w:sz="0" w:space="0" w:color="auto"/>
      </w:divBdr>
    </w:div>
    <w:div w:id="2051223245">
      <w:bodyDiv w:val="1"/>
      <w:marLeft w:val="0"/>
      <w:marRight w:val="0"/>
      <w:marTop w:val="0"/>
      <w:marBottom w:val="0"/>
      <w:divBdr>
        <w:top w:val="none" w:sz="0" w:space="0" w:color="auto"/>
        <w:left w:val="none" w:sz="0" w:space="0" w:color="auto"/>
        <w:bottom w:val="none" w:sz="0" w:space="0" w:color="auto"/>
        <w:right w:val="none" w:sz="0" w:space="0" w:color="auto"/>
      </w:divBdr>
      <w:divsChild>
        <w:div w:id="323439995">
          <w:marLeft w:val="0"/>
          <w:marRight w:val="0"/>
          <w:marTop w:val="0"/>
          <w:marBottom w:val="0"/>
          <w:divBdr>
            <w:top w:val="none" w:sz="0" w:space="0" w:color="auto"/>
            <w:left w:val="none" w:sz="0" w:space="0" w:color="auto"/>
            <w:bottom w:val="none" w:sz="0" w:space="0" w:color="auto"/>
            <w:right w:val="none" w:sz="0" w:space="0" w:color="auto"/>
          </w:divBdr>
          <w:divsChild>
            <w:div w:id="1210192391">
              <w:marLeft w:val="0"/>
              <w:marRight w:val="0"/>
              <w:marTop w:val="0"/>
              <w:marBottom w:val="0"/>
              <w:divBdr>
                <w:top w:val="none" w:sz="0" w:space="0" w:color="auto"/>
                <w:left w:val="none" w:sz="0" w:space="0" w:color="auto"/>
                <w:bottom w:val="none" w:sz="0" w:space="0" w:color="auto"/>
                <w:right w:val="none" w:sz="0" w:space="0" w:color="auto"/>
              </w:divBdr>
              <w:divsChild>
                <w:div w:id="6927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_rels/footnotes.xml.rels><?xml version="1.0" encoding="UTF-8" standalone="yes"?>
<Relationships xmlns="http://schemas.openxmlformats.org/package/2006/relationships"><Relationship Id="rId2" Type="http://schemas.openxmlformats.org/officeDocument/2006/relationships/hyperlink" Target="about:blank" TargetMode="External"/><Relationship Id="rId1" Type="http://schemas.openxmlformats.org/officeDocument/2006/relationships/hyperlink" Target="about:blan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_rels/header3.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096B62-A65F-459D-AD53-ABEAA54451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62</TotalTime>
  <Pages>32</Pages>
  <Words>7898</Words>
  <Characters>43439</Characters>
  <Application>Microsoft Office Word</Application>
  <DocSecurity>0</DocSecurity>
  <Lines>361</Lines>
  <Paragraphs>102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51235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INFOEM492</cp:lastModifiedBy>
  <cp:revision>9</cp:revision>
  <cp:lastPrinted>2019-06-13T15:30:00Z</cp:lastPrinted>
  <dcterms:created xsi:type="dcterms:W3CDTF">2023-11-06T19:46:00Z</dcterms:created>
  <dcterms:modified xsi:type="dcterms:W3CDTF">2023-12-07T21:11:00Z</dcterms:modified>
</cp:coreProperties>
</file>