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23742001" w:rsidR="00290EA9" w:rsidRPr="00655A30" w:rsidRDefault="00290EA9" w:rsidP="00655A30">
      <w:pPr>
        <w:spacing w:line="360" w:lineRule="auto"/>
        <w:jc w:val="both"/>
        <w:rPr>
          <w:rFonts w:ascii="Palatino Linotype" w:hAnsi="Palatino Linotype"/>
        </w:rPr>
      </w:pPr>
      <w:r w:rsidRPr="00655A3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4C4D28" w:rsidRPr="00655A30">
        <w:rPr>
          <w:rFonts w:ascii="Palatino Linotype" w:hAnsi="Palatino Linotype"/>
        </w:rPr>
        <w:t>quince</w:t>
      </w:r>
      <w:r w:rsidR="005A27C8" w:rsidRPr="00655A30">
        <w:rPr>
          <w:rFonts w:ascii="Palatino Linotype" w:hAnsi="Palatino Linotype"/>
        </w:rPr>
        <w:t xml:space="preserve"> </w:t>
      </w:r>
      <w:r w:rsidRPr="00655A30">
        <w:rPr>
          <w:rFonts w:ascii="Palatino Linotype" w:hAnsi="Palatino Linotype"/>
        </w:rPr>
        <w:t xml:space="preserve">de </w:t>
      </w:r>
      <w:r w:rsidR="009A072B" w:rsidRPr="00655A30">
        <w:rPr>
          <w:rFonts w:ascii="Palatino Linotype" w:hAnsi="Palatino Linotype"/>
        </w:rPr>
        <w:t>febrero</w:t>
      </w:r>
      <w:r w:rsidRPr="00655A30">
        <w:rPr>
          <w:rFonts w:ascii="Palatino Linotype" w:hAnsi="Palatino Linotype"/>
        </w:rPr>
        <w:t xml:space="preserve"> de dos mil veintidós.</w:t>
      </w:r>
    </w:p>
    <w:p w14:paraId="28464D58" w14:textId="77777777" w:rsidR="00457BB8" w:rsidRPr="00655A30" w:rsidRDefault="00457BB8" w:rsidP="00655A30">
      <w:pPr>
        <w:spacing w:line="360" w:lineRule="auto"/>
        <w:jc w:val="both"/>
        <w:rPr>
          <w:rFonts w:ascii="Palatino Linotype" w:hAnsi="Palatino Linotype"/>
        </w:rPr>
      </w:pPr>
    </w:p>
    <w:p w14:paraId="2C11FACB" w14:textId="2D1A1472" w:rsidR="00457BB8" w:rsidRPr="00655A30" w:rsidRDefault="00457BB8" w:rsidP="00655A30">
      <w:pPr>
        <w:spacing w:line="360" w:lineRule="auto"/>
        <w:jc w:val="both"/>
        <w:rPr>
          <w:rFonts w:ascii="Palatino Linotype" w:hAnsi="Palatino Linotype"/>
          <w:b/>
        </w:rPr>
      </w:pPr>
      <w:r w:rsidRPr="00655A30">
        <w:rPr>
          <w:rFonts w:ascii="Palatino Linotype" w:hAnsi="Palatino Linotype"/>
          <w:b/>
        </w:rPr>
        <w:t>VISTO</w:t>
      </w:r>
      <w:r w:rsidRPr="00655A30">
        <w:rPr>
          <w:rFonts w:ascii="Palatino Linotype" w:hAnsi="Palatino Linotype"/>
        </w:rPr>
        <w:t xml:space="preserve"> el exp</w:t>
      </w:r>
      <w:r w:rsidR="00CB5585" w:rsidRPr="00655A30">
        <w:rPr>
          <w:rFonts w:ascii="Palatino Linotype" w:hAnsi="Palatino Linotype"/>
        </w:rPr>
        <w:t xml:space="preserve">ediente formado con motivo del </w:t>
      </w:r>
      <w:r w:rsidR="00D86297" w:rsidRPr="00655A30">
        <w:rPr>
          <w:rFonts w:ascii="Palatino Linotype" w:hAnsi="Palatino Linotype"/>
        </w:rPr>
        <w:t>Recurso Revisión</w:t>
      </w:r>
      <w:r w:rsidRPr="00655A30">
        <w:rPr>
          <w:rFonts w:ascii="Palatino Linotype" w:hAnsi="Palatino Linotype"/>
        </w:rPr>
        <w:t xml:space="preserve"> </w:t>
      </w:r>
      <w:r w:rsidR="009A072B" w:rsidRPr="00655A30">
        <w:rPr>
          <w:rFonts w:ascii="Palatino Linotype" w:hAnsi="Palatino Linotype"/>
          <w:b/>
          <w:lang w:val="es-ES_tradnl"/>
        </w:rPr>
        <w:t>14142</w:t>
      </w:r>
      <w:r w:rsidR="008834CE" w:rsidRPr="00655A30">
        <w:rPr>
          <w:rFonts w:ascii="Palatino Linotype" w:hAnsi="Palatino Linotype"/>
          <w:b/>
          <w:lang w:val="es-ES_tradnl"/>
        </w:rPr>
        <w:t>/INFOEM/IP/RR/2022</w:t>
      </w:r>
      <w:r w:rsidRPr="00655A30">
        <w:rPr>
          <w:rFonts w:ascii="Palatino Linotype" w:hAnsi="Palatino Linotype"/>
        </w:rPr>
        <w:t xml:space="preserve">, </w:t>
      </w:r>
      <w:r w:rsidR="006C52D7" w:rsidRPr="00655A30">
        <w:rPr>
          <w:rFonts w:ascii="Palatino Linotype" w:hAnsi="Palatino Linotype"/>
        </w:rPr>
        <w:t xml:space="preserve">promovido </w:t>
      </w:r>
      <w:r w:rsidR="00C60261" w:rsidRPr="00655A30">
        <w:rPr>
          <w:rFonts w:ascii="Palatino Linotype" w:hAnsi="Palatino Linotype"/>
          <w:color w:val="000000" w:themeColor="text1"/>
        </w:rPr>
        <w:t xml:space="preserve">por </w:t>
      </w:r>
      <w:bookmarkStart w:id="0" w:name="_GoBack"/>
      <w:r w:rsidR="00DE27EE">
        <w:rPr>
          <w:rFonts w:ascii="Palatino Linotype" w:hAnsi="Palatino Linotype"/>
          <w:b/>
          <w:color w:val="000000" w:themeColor="text1"/>
        </w:rPr>
        <w:t>XXXXXXXXXX</w:t>
      </w:r>
      <w:bookmarkEnd w:id="0"/>
      <w:r w:rsidR="005C250B" w:rsidRPr="00655A30">
        <w:rPr>
          <w:rFonts w:ascii="Palatino Linotype" w:hAnsi="Palatino Linotype"/>
          <w:color w:val="000000" w:themeColor="text1"/>
        </w:rPr>
        <w:t>,</w:t>
      </w:r>
      <w:r w:rsidR="005C250B" w:rsidRPr="00655A30">
        <w:rPr>
          <w:rFonts w:ascii="Palatino Linotype" w:hAnsi="Palatino Linotype" w:cs="Arial"/>
          <w:b/>
          <w:color w:val="000000" w:themeColor="text1"/>
          <w:lang w:val="es-ES"/>
        </w:rPr>
        <w:t xml:space="preserve"> </w:t>
      </w:r>
      <w:r w:rsidR="007E09B0" w:rsidRPr="00655A30">
        <w:rPr>
          <w:rFonts w:ascii="Palatino Linotype" w:hAnsi="Palatino Linotype" w:cs="Arial"/>
          <w:color w:val="000000" w:themeColor="text1"/>
          <w:lang w:val="es-ES"/>
        </w:rPr>
        <w:t xml:space="preserve">a </w:t>
      </w:r>
      <w:r w:rsidR="007E09B0" w:rsidRPr="00655A30">
        <w:rPr>
          <w:rFonts w:ascii="Palatino Linotype" w:hAnsi="Palatino Linotype"/>
          <w:color w:val="000000" w:themeColor="text1"/>
          <w:lang w:val="es-ES"/>
        </w:rPr>
        <w:t>quien</w:t>
      </w:r>
      <w:r w:rsidR="005C250B" w:rsidRPr="00655A30">
        <w:rPr>
          <w:rFonts w:ascii="Palatino Linotype" w:hAnsi="Palatino Linotype" w:cs="Arial"/>
          <w:b/>
          <w:color w:val="000000" w:themeColor="text1"/>
          <w:lang w:val="es-ES"/>
        </w:rPr>
        <w:t xml:space="preserve"> </w:t>
      </w:r>
      <w:r w:rsidR="005C250B" w:rsidRPr="00655A30">
        <w:rPr>
          <w:rFonts w:ascii="Palatino Linotype" w:hAnsi="Palatino Linotype"/>
          <w:color w:val="000000" w:themeColor="text1"/>
        </w:rPr>
        <w:t>en lo sucesivo se</w:t>
      </w:r>
      <w:r w:rsidR="007E09B0" w:rsidRPr="00655A30">
        <w:rPr>
          <w:rFonts w:ascii="Palatino Linotype" w:hAnsi="Palatino Linotype"/>
          <w:color w:val="000000" w:themeColor="text1"/>
        </w:rPr>
        <w:t xml:space="preserve"> le</w:t>
      </w:r>
      <w:r w:rsidR="005C250B" w:rsidRPr="00655A30">
        <w:rPr>
          <w:rFonts w:ascii="Palatino Linotype" w:hAnsi="Palatino Linotype"/>
          <w:color w:val="000000" w:themeColor="text1"/>
        </w:rPr>
        <w:t xml:space="preserve"> denominará </w:t>
      </w:r>
      <w:r w:rsidR="009A072B" w:rsidRPr="00655A30">
        <w:rPr>
          <w:rFonts w:ascii="Palatino Linotype" w:hAnsi="Palatino Linotype" w:cs="Arial"/>
          <w:b/>
          <w:color w:val="000000" w:themeColor="text1"/>
          <w:lang w:val="es-ES"/>
        </w:rPr>
        <w:t>EL</w:t>
      </w:r>
      <w:r w:rsidR="005C250B" w:rsidRPr="00655A30">
        <w:rPr>
          <w:rFonts w:ascii="Palatino Linotype" w:hAnsi="Palatino Linotype" w:cs="Arial"/>
          <w:b/>
          <w:color w:val="000000" w:themeColor="text1"/>
          <w:lang w:val="es-ES"/>
        </w:rPr>
        <w:t xml:space="preserve"> RECURRENTE</w:t>
      </w:r>
      <w:r w:rsidR="005C250B" w:rsidRPr="00655A30">
        <w:rPr>
          <w:rFonts w:ascii="Palatino Linotype" w:hAnsi="Palatino Linotype"/>
          <w:color w:val="000000" w:themeColor="text1"/>
        </w:rPr>
        <w:t>,</w:t>
      </w:r>
      <w:r w:rsidRPr="00655A30">
        <w:rPr>
          <w:rFonts w:ascii="Palatino Linotype" w:hAnsi="Palatino Linotype"/>
        </w:rPr>
        <w:t xml:space="preserve"> </w:t>
      </w:r>
      <w:r w:rsidR="00E24730" w:rsidRPr="00655A30">
        <w:rPr>
          <w:rFonts w:ascii="Palatino Linotype" w:hAnsi="Palatino Linotype"/>
        </w:rPr>
        <w:t xml:space="preserve">en contra de </w:t>
      </w:r>
      <w:r w:rsidR="00DD7C89" w:rsidRPr="00655A30">
        <w:rPr>
          <w:rFonts w:ascii="Palatino Linotype" w:hAnsi="Palatino Linotype" w:cs="Arial"/>
          <w:color w:val="000000" w:themeColor="text1"/>
          <w:lang w:val="es-ES"/>
        </w:rPr>
        <w:t>la</w:t>
      </w:r>
      <w:r w:rsidR="00E24730" w:rsidRPr="00655A30">
        <w:rPr>
          <w:rFonts w:ascii="Palatino Linotype" w:hAnsi="Palatino Linotype" w:cs="Arial"/>
          <w:color w:val="000000" w:themeColor="text1"/>
          <w:lang w:val="es-ES"/>
        </w:rPr>
        <w:t xml:space="preserve"> respuesta</w:t>
      </w:r>
      <w:r w:rsidR="00F74502" w:rsidRPr="00655A30">
        <w:rPr>
          <w:rFonts w:ascii="Palatino Linotype" w:hAnsi="Palatino Linotype" w:cs="Arial"/>
          <w:color w:val="000000" w:themeColor="text1"/>
          <w:lang w:val="es-ES"/>
        </w:rPr>
        <w:t xml:space="preserve"> d</w:t>
      </w:r>
      <w:r w:rsidR="000C0B7F" w:rsidRPr="00655A30">
        <w:rPr>
          <w:rFonts w:ascii="Palatino Linotype" w:hAnsi="Palatino Linotype" w:cs="Arial"/>
          <w:color w:val="000000" w:themeColor="text1"/>
          <w:lang w:val="es-ES"/>
        </w:rPr>
        <w:t>e</w:t>
      </w:r>
      <w:r w:rsidR="009A072B" w:rsidRPr="00655A30">
        <w:rPr>
          <w:rFonts w:ascii="Palatino Linotype" w:hAnsi="Palatino Linotype" w:cs="Arial"/>
          <w:color w:val="000000" w:themeColor="text1"/>
          <w:lang w:val="es-ES"/>
        </w:rPr>
        <w:t xml:space="preserve"> </w:t>
      </w:r>
      <w:r w:rsidR="005C250B" w:rsidRPr="00655A30">
        <w:rPr>
          <w:rFonts w:ascii="Palatino Linotype" w:hAnsi="Palatino Linotype" w:cs="Arial"/>
          <w:color w:val="000000" w:themeColor="text1"/>
          <w:lang w:val="es-ES"/>
        </w:rPr>
        <w:t>l</w:t>
      </w:r>
      <w:r w:rsidR="009A072B" w:rsidRPr="00655A30">
        <w:rPr>
          <w:rFonts w:ascii="Palatino Linotype" w:hAnsi="Palatino Linotype" w:cs="Arial"/>
          <w:color w:val="000000" w:themeColor="text1"/>
          <w:lang w:val="es-ES"/>
        </w:rPr>
        <w:t>a</w:t>
      </w:r>
      <w:r w:rsidR="009A072B" w:rsidRPr="00655A30">
        <w:rPr>
          <w:rFonts w:ascii="Palatino Linotype" w:hAnsi="Palatino Linotype" w:cs="Arial"/>
          <w:b/>
        </w:rPr>
        <w:t xml:space="preserve"> Secretaría de Movilidad</w:t>
      </w:r>
      <w:r w:rsidRPr="00655A30">
        <w:rPr>
          <w:rFonts w:ascii="Palatino Linotype" w:hAnsi="Palatino Linotype"/>
          <w:b/>
        </w:rPr>
        <w:t xml:space="preserve">, </w:t>
      </w:r>
      <w:r w:rsidR="00A66569" w:rsidRPr="00655A30">
        <w:rPr>
          <w:rFonts w:ascii="Palatino Linotype" w:hAnsi="Palatino Linotype"/>
          <w:lang w:val="es-419"/>
        </w:rPr>
        <w:t xml:space="preserve">que en </w:t>
      </w:r>
      <w:r w:rsidRPr="00655A30">
        <w:rPr>
          <w:rFonts w:ascii="Palatino Linotype" w:hAnsi="Palatino Linotype"/>
        </w:rPr>
        <w:t xml:space="preserve">lo sucesivo </w:t>
      </w:r>
      <w:r w:rsidR="009E2E2C" w:rsidRPr="00655A30">
        <w:rPr>
          <w:rFonts w:ascii="Palatino Linotype" w:hAnsi="Palatino Linotype"/>
        </w:rPr>
        <w:t xml:space="preserve">se denominará </w:t>
      </w:r>
      <w:r w:rsidRPr="00655A30">
        <w:rPr>
          <w:rFonts w:ascii="Palatino Linotype" w:hAnsi="Palatino Linotype"/>
          <w:b/>
        </w:rPr>
        <w:t>EL SUJETO OBLIGADO</w:t>
      </w:r>
      <w:r w:rsidRPr="00655A30">
        <w:rPr>
          <w:rFonts w:ascii="Palatino Linotype" w:hAnsi="Palatino Linotype"/>
        </w:rPr>
        <w:t xml:space="preserve">, se procede a dictar la presente resolución con base en lo siguiente: </w:t>
      </w:r>
    </w:p>
    <w:p w14:paraId="48CEFEB5" w14:textId="77777777" w:rsidR="00457BB8" w:rsidRPr="00655A30" w:rsidRDefault="00457BB8" w:rsidP="00655A30">
      <w:pPr>
        <w:jc w:val="center"/>
        <w:rPr>
          <w:rFonts w:ascii="Palatino Linotype" w:hAnsi="Palatino Linotype"/>
        </w:rPr>
      </w:pPr>
    </w:p>
    <w:p w14:paraId="480E521A" w14:textId="1C45FB4A" w:rsidR="00457BB8" w:rsidRPr="00655A30" w:rsidRDefault="003103D9" w:rsidP="00655A30">
      <w:pPr>
        <w:jc w:val="center"/>
        <w:rPr>
          <w:rFonts w:ascii="Palatino Linotype" w:hAnsi="Palatino Linotype"/>
          <w:b/>
          <w:bCs/>
          <w:spacing w:val="40"/>
          <w:sz w:val="28"/>
        </w:rPr>
      </w:pPr>
      <w:r w:rsidRPr="00655A30">
        <w:rPr>
          <w:rFonts w:ascii="Palatino Linotype" w:hAnsi="Palatino Linotype"/>
          <w:b/>
          <w:bCs/>
          <w:spacing w:val="40"/>
          <w:sz w:val="28"/>
        </w:rPr>
        <w:t>ANTECEDENTES</w:t>
      </w:r>
    </w:p>
    <w:p w14:paraId="68707BF2" w14:textId="77777777" w:rsidR="00457BB8" w:rsidRPr="00655A30" w:rsidRDefault="00457BB8" w:rsidP="00655A30">
      <w:pPr>
        <w:jc w:val="center"/>
        <w:rPr>
          <w:rFonts w:ascii="Palatino Linotype" w:hAnsi="Palatino Linotype"/>
          <w:b/>
          <w:bCs/>
          <w:spacing w:val="40"/>
        </w:rPr>
      </w:pPr>
    </w:p>
    <w:p w14:paraId="27A028CA" w14:textId="38A75BD8" w:rsidR="0046481A" w:rsidRPr="00655A30" w:rsidRDefault="00457BB8" w:rsidP="00655A30">
      <w:pPr>
        <w:spacing w:line="360" w:lineRule="auto"/>
        <w:jc w:val="both"/>
        <w:rPr>
          <w:rFonts w:ascii="Palatino Linotype" w:hAnsi="Palatino Linotype"/>
          <w:b/>
          <w:sz w:val="26"/>
          <w:szCs w:val="26"/>
        </w:rPr>
      </w:pPr>
      <w:r w:rsidRPr="00655A30">
        <w:rPr>
          <w:rFonts w:ascii="Palatino Linotype" w:hAnsi="Palatino Linotype"/>
          <w:b/>
          <w:sz w:val="26"/>
          <w:szCs w:val="26"/>
        </w:rPr>
        <w:t xml:space="preserve">I. </w:t>
      </w:r>
      <w:r w:rsidR="00747069" w:rsidRPr="00655A30">
        <w:rPr>
          <w:rFonts w:ascii="Palatino Linotype" w:hAnsi="Palatino Linotype"/>
          <w:b/>
          <w:sz w:val="26"/>
          <w:szCs w:val="26"/>
        </w:rPr>
        <w:t>De la Solicitud de Información</w:t>
      </w:r>
      <w:r w:rsidR="00E547B6" w:rsidRPr="00655A30">
        <w:rPr>
          <w:rFonts w:ascii="Palatino Linotype" w:hAnsi="Palatino Linotype"/>
          <w:b/>
          <w:sz w:val="26"/>
          <w:szCs w:val="26"/>
        </w:rPr>
        <w:t>.</w:t>
      </w:r>
    </w:p>
    <w:p w14:paraId="4EA39801" w14:textId="30DE11F8" w:rsidR="00F67B0E" w:rsidRPr="00655A30" w:rsidRDefault="004C4D28" w:rsidP="00655A30">
      <w:pPr>
        <w:spacing w:line="360" w:lineRule="auto"/>
        <w:jc w:val="both"/>
        <w:rPr>
          <w:rFonts w:ascii="Palatino Linotype" w:hAnsi="Palatino Linotype" w:cs="Arial"/>
          <w:b/>
          <w:bCs/>
          <w:lang w:val="es-ES"/>
        </w:rPr>
      </w:pPr>
      <w:r w:rsidRPr="00655A30">
        <w:rPr>
          <w:rFonts w:ascii="Palatino Linotype" w:hAnsi="Palatino Linotype" w:cs="Arial"/>
        </w:rPr>
        <w:t>De acuerdo con el acuse de la solicitud, el</w:t>
      </w:r>
      <w:r w:rsidR="00D73171" w:rsidRPr="00655A30">
        <w:rPr>
          <w:rFonts w:ascii="Palatino Linotype" w:hAnsi="Palatino Linotype" w:cs="Arial"/>
        </w:rPr>
        <w:t xml:space="preserve"> </w:t>
      </w:r>
      <w:r w:rsidR="009A072B" w:rsidRPr="00655A30">
        <w:rPr>
          <w:rFonts w:ascii="Palatino Linotype" w:hAnsi="Palatino Linotype" w:cs="Arial"/>
          <w:b/>
        </w:rPr>
        <w:t>uno</w:t>
      </w:r>
      <w:r w:rsidR="00D73171" w:rsidRPr="00655A30">
        <w:rPr>
          <w:rFonts w:ascii="Palatino Linotype" w:hAnsi="Palatino Linotype" w:cs="Arial"/>
          <w:b/>
        </w:rPr>
        <w:t xml:space="preserve"> de </w:t>
      </w:r>
      <w:r w:rsidR="009A072B" w:rsidRPr="00655A30">
        <w:rPr>
          <w:rFonts w:ascii="Palatino Linotype" w:hAnsi="Palatino Linotype" w:cs="Arial"/>
          <w:b/>
        </w:rPr>
        <w:t>agosto</w:t>
      </w:r>
      <w:r w:rsidR="00D73171" w:rsidRPr="00655A30">
        <w:rPr>
          <w:rFonts w:ascii="Palatino Linotype" w:hAnsi="Palatino Linotype" w:cs="Arial"/>
          <w:b/>
        </w:rPr>
        <w:t xml:space="preserve"> de dos mil veintidós</w:t>
      </w:r>
      <w:r w:rsidR="00D73171" w:rsidRPr="00655A30">
        <w:rPr>
          <w:rFonts w:ascii="Palatino Linotype" w:hAnsi="Palatino Linotype" w:cs="Arial"/>
        </w:rPr>
        <w:t xml:space="preserve">, </w:t>
      </w:r>
      <w:r w:rsidR="009A072B" w:rsidRPr="00655A30">
        <w:rPr>
          <w:rFonts w:ascii="Palatino Linotype" w:hAnsi="Palatino Linotype" w:cs="Arial"/>
          <w:b/>
        </w:rPr>
        <w:t>EL</w:t>
      </w:r>
      <w:r w:rsidR="00D73171" w:rsidRPr="00655A30">
        <w:rPr>
          <w:rFonts w:ascii="Palatino Linotype" w:hAnsi="Palatino Linotype" w:cs="Arial"/>
          <w:b/>
        </w:rPr>
        <w:t xml:space="preserve"> RECURRENTE</w:t>
      </w:r>
      <w:r w:rsidR="0098012A" w:rsidRPr="00655A30">
        <w:rPr>
          <w:rFonts w:ascii="Palatino Linotype" w:hAnsi="Palatino Linotype" w:cs="Arial"/>
        </w:rPr>
        <w:t xml:space="preserve"> presentó </w:t>
      </w:r>
      <w:r w:rsidR="005A27C8" w:rsidRPr="00655A30">
        <w:rPr>
          <w:rFonts w:ascii="Palatino Linotype" w:eastAsia="Palatino Linotype" w:hAnsi="Palatino Linotype" w:cs="Palatino Linotype"/>
        </w:rPr>
        <w:t xml:space="preserve">a </w:t>
      </w:r>
      <w:r w:rsidR="00C60261" w:rsidRPr="00655A30">
        <w:rPr>
          <w:rFonts w:ascii="Palatino Linotype" w:eastAsia="Palatino Linotype" w:hAnsi="Palatino Linotype" w:cs="Palatino Linotype"/>
        </w:rPr>
        <w:t xml:space="preserve">través </w:t>
      </w:r>
      <w:r w:rsidR="002065F6" w:rsidRPr="00655A30">
        <w:rPr>
          <w:rFonts w:ascii="Palatino Linotype" w:eastAsia="Palatino Linotype" w:hAnsi="Palatino Linotype" w:cs="Palatino Linotype"/>
        </w:rPr>
        <w:t xml:space="preserve">del </w:t>
      </w:r>
      <w:r w:rsidR="0098012A" w:rsidRPr="00655A30">
        <w:rPr>
          <w:rFonts w:ascii="Palatino Linotype" w:eastAsia="Palatino Linotype" w:hAnsi="Palatino Linotype" w:cs="Palatino Linotype"/>
        </w:rPr>
        <w:t>Sistema de Acceso a la Información Mexiquense</w:t>
      </w:r>
      <w:r w:rsidR="00D73171" w:rsidRPr="00655A30">
        <w:rPr>
          <w:rFonts w:ascii="Palatino Linotype" w:hAnsi="Palatino Linotype" w:cs="Arial"/>
        </w:rPr>
        <w:t xml:space="preserve">, en lo subsecuente </w:t>
      </w:r>
      <w:r w:rsidR="00D73171" w:rsidRPr="00655A30">
        <w:rPr>
          <w:rFonts w:ascii="Palatino Linotype" w:hAnsi="Palatino Linotype" w:cs="Arial"/>
          <w:b/>
        </w:rPr>
        <w:t>EL SAIMEX</w:t>
      </w:r>
      <w:r w:rsidR="00D73171" w:rsidRPr="00655A30">
        <w:rPr>
          <w:rFonts w:ascii="Palatino Linotype" w:hAnsi="Palatino Linotype" w:cs="Arial"/>
        </w:rPr>
        <w:t xml:space="preserve"> ante </w:t>
      </w:r>
      <w:r w:rsidR="00D73171" w:rsidRPr="00655A30">
        <w:rPr>
          <w:rFonts w:ascii="Palatino Linotype" w:hAnsi="Palatino Linotype" w:cs="Arial"/>
          <w:b/>
        </w:rPr>
        <w:t>EL SUJETO OBLIGADO</w:t>
      </w:r>
      <w:r w:rsidR="00D73171" w:rsidRPr="00655A30">
        <w:rPr>
          <w:rFonts w:ascii="Palatino Linotype" w:hAnsi="Palatino Linotype" w:cs="Arial"/>
        </w:rPr>
        <w:t>, la solicitud de acceso a la Información Pública, a la que se le</w:t>
      </w:r>
      <w:r w:rsidR="00181639" w:rsidRPr="00655A30">
        <w:rPr>
          <w:rFonts w:ascii="Palatino Linotype" w:hAnsi="Palatino Linotype" w:cs="Arial"/>
        </w:rPr>
        <w:t xml:space="preserve"> asignó el número de expediente</w:t>
      </w:r>
      <w:r w:rsidR="00181639" w:rsidRPr="00655A30">
        <w:rPr>
          <w:rFonts w:ascii="Palatino Linotype" w:hAnsi="Palatino Linotype" w:cs="Arial"/>
          <w:b/>
        </w:rPr>
        <w:t xml:space="preserve"> </w:t>
      </w:r>
      <w:r w:rsidR="009A072B" w:rsidRPr="00655A30">
        <w:rPr>
          <w:rFonts w:ascii="Palatino Linotype" w:hAnsi="Palatino Linotype" w:cs="Arial"/>
          <w:b/>
        </w:rPr>
        <w:t>00389/SMOV/IP/2022</w:t>
      </w:r>
      <w:r w:rsidR="00D73171" w:rsidRPr="00655A30">
        <w:rPr>
          <w:rFonts w:ascii="Palatino Linotype" w:hAnsi="Palatino Linotype" w:cs="Arial"/>
        </w:rPr>
        <w:t>, mediante la cual solicitó:</w:t>
      </w:r>
    </w:p>
    <w:p w14:paraId="389904F8" w14:textId="77777777" w:rsidR="00D73171" w:rsidRPr="00655A30" w:rsidRDefault="00D73171" w:rsidP="00655A30">
      <w:pPr>
        <w:spacing w:line="360" w:lineRule="auto"/>
        <w:jc w:val="both"/>
        <w:rPr>
          <w:rFonts w:ascii="Palatino Linotype" w:hAnsi="Palatino Linotype" w:cs="Arial"/>
          <w:b/>
          <w:bCs/>
          <w:lang w:val="es-ES"/>
        </w:rPr>
      </w:pPr>
    </w:p>
    <w:p w14:paraId="6B6F2094" w14:textId="1319E047" w:rsidR="007172B4" w:rsidRPr="00655A30" w:rsidRDefault="009A072B" w:rsidP="00655A30">
      <w:pPr>
        <w:tabs>
          <w:tab w:val="left" w:pos="851"/>
        </w:tabs>
        <w:ind w:left="851" w:right="901"/>
        <w:jc w:val="both"/>
        <w:rPr>
          <w:rFonts w:ascii="Palatino Linotype" w:hAnsi="Palatino Linotype" w:cs="Arial"/>
          <w:i/>
          <w:color w:val="000000" w:themeColor="text1"/>
          <w:sz w:val="22"/>
          <w:szCs w:val="22"/>
        </w:rPr>
      </w:pPr>
      <w:r w:rsidRPr="00655A30">
        <w:rPr>
          <w:rFonts w:ascii="Palatino Linotype" w:hAnsi="Palatino Linotype" w:cs="Arial"/>
          <w:i/>
          <w:sz w:val="22"/>
          <w:szCs w:val="22"/>
        </w:rPr>
        <w:t xml:space="preserve">“Con fundamento en el 4 de la Ley de Transparencia y Acceso a la Información Pública del Estado de México y Municipios, solicito se me informe lo siguiente, referente a la glorieta a Colón, esto es, Paseo Tollocan y Paseo Colón. 1.- Que trabajos se están realizando en la glorieta antes mencionada (se adjuntan fotografías para mayor referencia) 2.- Que finalidad tienen los trabajos que se están realizando; 3.- Cuál es el costo de los trabajos que se están realizando; 4.- Estudios costo beneficio de los trabajos que se realizan. 5.- Catálogo de conceptos de los trabajos que se realizan 6.- Empresa a la cual fue adjudicada el contrato correspondiente. 7.- Contrato. No omito mencionar, que la información requerida es pública, ya que toda </w:t>
      </w:r>
      <w:r w:rsidRPr="00655A30">
        <w:rPr>
          <w:rFonts w:ascii="Palatino Linotype" w:hAnsi="Palatino Linotype" w:cs="Arial"/>
          <w:i/>
          <w:sz w:val="22"/>
          <w:szCs w:val="22"/>
        </w:rPr>
        <w:lastRenderedPageBreak/>
        <w:t>obra pública se paga con recursos del erario público, no del sueldo de los malos funcionarios que tenemos; son parte de nuestros impuestos</w:t>
      </w:r>
      <w:r w:rsidR="002C5963" w:rsidRPr="00655A30">
        <w:rPr>
          <w:rFonts w:ascii="Palatino Linotype" w:hAnsi="Palatino Linotype" w:cs="Arial"/>
          <w:i/>
          <w:sz w:val="22"/>
          <w:szCs w:val="22"/>
        </w:rPr>
        <w:t>.</w:t>
      </w:r>
      <w:r w:rsidR="00C9398D" w:rsidRPr="00655A30">
        <w:rPr>
          <w:rFonts w:ascii="Palatino Linotype" w:hAnsi="Palatino Linotype" w:cs="Arial"/>
          <w:i/>
          <w:color w:val="000000" w:themeColor="text1"/>
          <w:sz w:val="22"/>
          <w:szCs w:val="22"/>
        </w:rPr>
        <w:t>”</w:t>
      </w:r>
      <w:r w:rsidR="00C60261" w:rsidRPr="00655A30">
        <w:rPr>
          <w:rFonts w:ascii="Palatino Linotype" w:hAnsi="Palatino Linotype" w:cs="Arial"/>
          <w:i/>
          <w:color w:val="000000" w:themeColor="text1"/>
          <w:sz w:val="22"/>
          <w:szCs w:val="22"/>
        </w:rPr>
        <w:t xml:space="preserve"> </w:t>
      </w:r>
      <w:r w:rsidR="00C60261" w:rsidRPr="00655A30">
        <w:rPr>
          <w:rFonts w:ascii="Palatino Linotype" w:hAnsi="Palatino Linotype" w:cs="Arial"/>
          <w:color w:val="000000" w:themeColor="text1"/>
          <w:sz w:val="22"/>
          <w:szCs w:val="22"/>
        </w:rPr>
        <w:t>(Sic).</w:t>
      </w:r>
    </w:p>
    <w:p w14:paraId="4B0B9566" w14:textId="77777777" w:rsidR="00C60261" w:rsidRPr="00655A30" w:rsidRDefault="00C60261" w:rsidP="00655A30">
      <w:pPr>
        <w:tabs>
          <w:tab w:val="left" w:pos="851"/>
        </w:tabs>
        <w:ind w:left="851" w:right="901"/>
        <w:jc w:val="both"/>
        <w:rPr>
          <w:rFonts w:ascii="Palatino Linotype" w:hAnsi="Palatino Linotype" w:cs="Arial"/>
          <w:i/>
          <w:color w:val="000000" w:themeColor="text1"/>
          <w:sz w:val="22"/>
          <w:szCs w:val="22"/>
        </w:rPr>
      </w:pPr>
    </w:p>
    <w:p w14:paraId="7BB9FF79" w14:textId="7BF08E87" w:rsidR="003A7460" w:rsidRPr="00655A30" w:rsidRDefault="00411A00" w:rsidP="00655A30">
      <w:pPr>
        <w:spacing w:line="360" w:lineRule="auto"/>
        <w:jc w:val="both"/>
        <w:rPr>
          <w:rFonts w:ascii="Palatino Linotype" w:eastAsia="Calibri" w:hAnsi="Palatino Linotype" w:cs="Arial"/>
          <w:b/>
          <w:bCs/>
          <w:sz w:val="26"/>
          <w:szCs w:val="26"/>
          <w:lang w:val="es-ES" w:eastAsia="en-US"/>
        </w:rPr>
      </w:pPr>
      <w:r w:rsidRPr="00655A30">
        <w:rPr>
          <w:rFonts w:ascii="Palatino Linotype" w:eastAsia="Calibri" w:hAnsi="Palatino Linotype" w:cs="Arial"/>
          <w:b/>
          <w:bCs/>
          <w:sz w:val="26"/>
          <w:szCs w:val="26"/>
          <w:lang w:val="es-ES" w:eastAsia="en-US"/>
        </w:rPr>
        <w:t>II</w:t>
      </w:r>
      <w:r w:rsidR="003A7460" w:rsidRPr="00655A30">
        <w:rPr>
          <w:rFonts w:ascii="Palatino Linotype" w:eastAsia="Calibri" w:hAnsi="Palatino Linotype" w:cs="Arial"/>
          <w:b/>
          <w:bCs/>
          <w:sz w:val="26"/>
          <w:szCs w:val="26"/>
          <w:lang w:val="es-ES" w:eastAsia="en-US"/>
        </w:rPr>
        <w:t>. Turno de la solicitud de información.</w:t>
      </w:r>
    </w:p>
    <w:p w14:paraId="298AB521" w14:textId="4F5978BB" w:rsidR="003A7460" w:rsidRPr="00655A30" w:rsidRDefault="003A7460" w:rsidP="00655A30">
      <w:pPr>
        <w:spacing w:line="360" w:lineRule="auto"/>
        <w:jc w:val="both"/>
        <w:rPr>
          <w:rFonts w:ascii="Palatino Linotype" w:eastAsia="Calibri" w:hAnsi="Palatino Linotype" w:cs="Arial"/>
          <w:bCs/>
          <w:lang w:val="es-ES" w:eastAsia="en-US"/>
        </w:rPr>
      </w:pPr>
      <w:r w:rsidRPr="00655A30">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A072B" w:rsidRPr="00655A30">
        <w:rPr>
          <w:rFonts w:ascii="Palatino Linotype" w:eastAsia="Calibri" w:hAnsi="Palatino Linotype" w:cs="Arial"/>
          <w:b/>
          <w:bCs/>
          <w:lang w:val="es-ES" w:eastAsia="en-US"/>
        </w:rPr>
        <w:t>uno</w:t>
      </w:r>
      <w:r w:rsidRPr="00655A30">
        <w:rPr>
          <w:rFonts w:ascii="Palatino Linotype" w:eastAsia="Calibri" w:hAnsi="Palatino Linotype" w:cs="Arial"/>
          <w:b/>
          <w:bCs/>
          <w:lang w:val="es-ES" w:eastAsia="en-US"/>
        </w:rPr>
        <w:t xml:space="preserve"> de </w:t>
      </w:r>
      <w:r w:rsidR="009A072B" w:rsidRPr="00655A30">
        <w:rPr>
          <w:rFonts w:ascii="Palatino Linotype" w:eastAsia="Calibri" w:hAnsi="Palatino Linotype" w:cs="Arial"/>
          <w:b/>
          <w:bCs/>
          <w:lang w:val="es-ES" w:eastAsia="en-US"/>
        </w:rPr>
        <w:t>agosto</w:t>
      </w:r>
      <w:r w:rsidRPr="00655A30">
        <w:rPr>
          <w:rFonts w:ascii="Palatino Linotype" w:eastAsia="Calibri" w:hAnsi="Palatino Linotype" w:cs="Arial"/>
          <w:b/>
          <w:bCs/>
          <w:lang w:val="es-ES" w:eastAsia="en-US"/>
        </w:rPr>
        <w:t xml:space="preserve"> de dos mil veintidós</w:t>
      </w:r>
      <w:r w:rsidRPr="00655A30">
        <w:rPr>
          <w:rFonts w:ascii="Palatino Linotype" w:eastAsia="Calibri" w:hAnsi="Palatino Linotype" w:cs="Arial"/>
          <w:bCs/>
          <w:lang w:val="es-ES" w:eastAsia="en-US"/>
        </w:rPr>
        <w:t xml:space="preserve">, el Titular de la Unidad de Transparencia del </w:t>
      </w:r>
      <w:r w:rsidR="00BF0CDF" w:rsidRPr="00655A30">
        <w:rPr>
          <w:rFonts w:ascii="Palatino Linotype" w:eastAsia="Calibri" w:hAnsi="Palatino Linotype" w:cs="Arial"/>
          <w:bCs/>
          <w:lang w:val="es-ES" w:eastAsia="en-US"/>
        </w:rPr>
        <w:t>Sujeto Obligado</w:t>
      </w:r>
      <w:r w:rsidRPr="00655A30">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63D44B8C" w14:textId="77777777" w:rsidR="003A7460" w:rsidRPr="00655A30" w:rsidRDefault="003A7460" w:rsidP="00655A30">
      <w:pPr>
        <w:ind w:left="851" w:right="899"/>
        <w:jc w:val="both"/>
        <w:rPr>
          <w:rFonts w:ascii="Palatino Linotype" w:hAnsi="Palatino Linotype" w:cs="Arial"/>
          <w:color w:val="000000" w:themeColor="text1"/>
        </w:rPr>
      </w:pPr>
    </w:p>
    <w:p w14:paraId="6263163F" w14:textId="10AF8900" w:rsidR="003A7460" w:rsidRPr="00655A30" w:rsidRDefault="009A072B" w:rsidP="00655A30">
      <w:pPr>
        <w:spacing w:line="360" w:lineRule="auto"/>
        <w:jc w:val="center"/>
        <w:rPr>
          <w:rFonts w:ascii="Palatino Linotype" w:hAnsi="Palatino Linotype" w:cs="Arial"/>
          <w:color w:val="000000" w:themeColor="text1"/>
        </w:rPr>
      </w:pPr>
      <w:r w:rsidRPr="00655A30">
        <w:rPr>
          <w:noProof/>
          <w:lang w:val="es-419" w:eastAsia="es-419"/>
        </w:rPr>
        <w:drawing>
          <wp:inline distT="0" distB="0" distL="0" distR="0" wp14:anchorId="392788F6" wp14:editId="2D5FBFD0">
            <wp:extent cx="5791835"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14400"/>
                    </a:xfrm>
                    <a:prstGeom prst="rect">
                      <a:avLst/>
                    </a:prstGeom>
                  </pic:spPr>
                </pic:pic>
              </a:graphicData>
            </a:graphic>
          </wp:inline>
        </w:drawing>
      </w:r>
    </w:p>
    <w:p w14:paraId="12059DAB" w14:textId="77777777" w:rsidR="00EB432F" w:rsidRPr="00655A30" w:rsidRDefault="00EB432F" w:rsidP="00655A30">
      <w:pPr>
        <w:spacing w:line="360" w:lineRule="auto"/>
        <w:jc w:val="both"/>
        <w:rPr>
          <w:rFonts w:ascii="Palatino Linotype" w:hAnsi="Palatino Linotype" w:cs="Arial"/>
          <w:color w:val="000000" w:themeColor="text1"/>
        </w:rPr>
      </w:pPr>
    </w:p>
    <w:p w14:paraId="3E77B556" w14:textId="77777777" w:rsidR="004D538B" w:rsidRPr="00655A30" w:rsidRDefault="004D538B" w:rsidP="00655A30">
      <w:pPr>
        <w:spacing w:line="360" w:lineRule="auto"/>
        <w:jc w:val="both"/>
        <w:rPr>
          <w:rFonts w:ascii="Palatino Linotype" w:hAnsi="Palatino Linotype" w:cs="Arial"/>
          <w:b/>
          <w:sz w:val="26"/>
          <w:szCs w:val="26"/>
        </w:rPr>
      </w:pPr>
      <w:r w:rsidRPr="00655A30">
        <w:rPr>
          <w:rFonts w:ascii="Palatino Linotype" w:hAnsi="Palatino Linotype" w:cs="Arial"/>
          <w:b/>
          <w:sz w:val="26"/>
          <w:szCs w:val="26"/>
        </w:rPr>
        <w:t>III. Prórroga.</w:t>
      </w:r>
    </w:p>
    <w:p w14:paraId="1174868D" w14:textId="1BB93D3F" w:rsidR="004D538B" w:rsidRPr="00655A30" w:rsidRDefault="006E6CD2" w:rsidP="00655A30">
      <w:pPr>
        <w:spacing w:line="360" w:lineRule="auto"/>
        <w:jc w:val="both"/>
        <w:rPr>
          <w:rFonts w:ascii="Palatino Linotype" w:eastAsia="Calibri" w:hAnsi="Palatino Linotype" w:cs="Arial"/>
          <w:bCs/>
          <w:lang w:val="es-ES" w:eastAsia="en-US"/>
        </w:rPr>
      </w:pPr>
      <w:r w:rsidRPr="00655A30">
        <w:rPr>
          <w:rFonts w:ascii="Palatino Linotype" w:eastAsia="Calibri" w:hAnsi="Palatino Linotype" w:cs="Arial"/>
          <w:bCs/>
          <w:lang w:val="es-ES" w:eastAsia="en-US"/>
        </w:rPr>
        <w:t>El</w:t>
      </w:r>
      <w:r w:rsidR="004D538B" w:rsidRPr="00655A30">
        <w:rPr>
          <w:rFonts w:ascii="Palatino Linotype" w:eastAsia="Calibri" w:hAnsi="Palatino Linotype" w:cs="Arial"/>
          <w:bCs/>
          <w:lang w:val="es-ES" w:eastAsia="en-US"/>
        </w:rPr>
        <w:t xml:space="preserve"> </w:t>
      </w:r>
      <w:r w:rsidR="004D538B" w:rsidRPr="00655A30">
        <w:rPr>
          <w:rFonts w:ascii="Palatino Linotype" w:eastAsia="Calibri" w:hAnsi="Palatino Linotype" w:cs="Arial"/>
          <w:b/>
          <w:bCs/>
          <w:lang w:val="es-ES" w:eastAsia="en-US"/>
        </w:rPr>
        <w:t>diecinueve de agosto de dos mil veintidós</w:t>
      </w:r>
      <w:r w:rsidR="004D538B" w:rsidRPr="00655A30">
        <w:rPr>
          <w:rFonts w:ascii="Palatino Linotype" w:eastAsia="Calibri" w:hAnsi="Palatino Linotype" w:cs="Arial"/>
          <w:bCs/>
          <w:lang w:val="es-ES" w:eastAsia="en-US"/>
        </w:rPr>
        <w:t xml:space="preserve">, el </w:t>
      </w:r>
      <w:r w:rsidR="004D538B" w:rsidRPr="00655A30">
        <w:rPr>
          <w:rFonts w:ascii="Palatino Linotype" w:eastAsia="Calibri" w:hAnsi="Palatino Linotype" w:cs="Arial"/>
          <w:b/>
          <w:bCs/>
          <w:lang w:val="es-ES" w:eastAsia="en-US"/>
        </w:rPr>
        <w:t xml:space="preserve">SUJETO OBLIGADO, </w:t>
      </w:r>
      <w:r w:rsidR="004D538B" w:rsidRPr="00655A30">
        <w:rPr>
          <w:rFonts w:ascii="Palatino Linotype" w:eastAsia="Calibri" w:hAnsi="Palatino Linotype" w:cs="Arial"/>
          <w:bCs/>
          <w:lang w:val="es-ES" w:eastAsia="en-US"/>
        </w:rPr>
        <w:t>notificó una prórroga para dar respuesta a la solicitud de acceso a la información, en los siguientes términos:</w:t>
      </w:r>
    </w:p>
    <w:p w14:paraId="3E5A8EB0" w14:textId="77777777" w:rsidR="004D538B" w:rsidRPr="00655A30" w:rsidRDefault="004D538B" w:rsidP="00655A30">
      <w:pPr>
        <w:spacing w:line="360" w:lineRule="auto"/>
        <w:jc w:val="both"/>
        <w:rPr>
          <w:rFonts w:ascii="Palatino Linotype" w:hAnsi="Palatino Linotype"/>
          <w:i/>
          <w:sz w:val="22"/>
          <w:szCs w:val="26"/>
        </w:rPr>
      </w:pPr>
    </w:p>
    <w:p w14:paraId="7604BF59" w14:textId="77777777" w:rsidR="004D538B" w:rsidRPr="00655A30" w:rsidRDefault="004D538B" w:rsidP="00655A30">
      <w:pPr>
        <w:spacing w:line="276" w:lineRule="auto"/>
        <w:ind w:left="851" w:right="899"/>
        <w:jc w:val="both"/>
        <w:rPr>
          <w:rFonts w:ascii="Palatino Linotype" w:hAnsi="Palatino Linotype"/>
          <w:i/>
          <w:sz w:val="22"/>
          <w:szCs w:val="26"/>
        </w:rPr>
      </w:pPr>
      <w:r w:rsidRPr="00655A30">
        <w:rPr>
          <w:rFonts w:ascii="Palatino Linotype" w:hAnsi="Palatino Linotype"/>
          <w:i/>
          <w:sz w:val="22"/>
          <w:szCs w:val="26"/>
        </w:rPr>
        <w:t>“Metepec, México a 19 de Agosto de 2022</w:t>
      </w:r>
    </w:p>
    <w:p w14:paraId="2F2DAA8D" w14:textId="77777777" w:rsidR="004D538B" w:rsidRPr="00655A30" w:rsidRDefault="004D538B" w:rsidP="00655A30">
      <w:pPr>
        <w:spacing w:line="276" w:lineRule="auto"/>
        <w:ind w:left="851" w:right="899"/>
        <w:jc w:val="both"/>
        <w:rPr>
          <w:rFonts w:ascii="Palatino Linotype" w:hAnsi="Palatino Linotype"/>
          <w:i/>
          <w:sz w:val="22"/>
          <w:szCs w:val="26"/>
        </w:rPr>
      </w:pPr>
      <w:r w:rsidRPr="00655A30">
        <w:rPr>
          <w:rFonts w:ascii="Palatino Linotype" w:hAnsi="Palatino Linotype"/>
          <w:i/>
          <w:sz w:val="22"/>
          <w:szCs w:val="26"/>
        </w:rPr>
        <w:t>Nombre del solicitante: C. Solicitante</w:t>
      </w:r>
    </w:p>
    <w:p w14:paraId="05F4A863" w14:textId="77777777" w:rsidR="004D538B" w:rsidRPr="00655A30" w:rsidRDefault="004D538B" w:rsidP="00655A30">
      <w:pPr>
        <w:spacing w:line="276" w:lineRule="auto"/>
        <w:ind w:left="851" w:right="899"/>
        <w:jc w:val="both"/>
        <w:rPr>
          <w:rFonts w:ascii="Palatino Linotype" w:hAnsi="Palatino Linotype"/>
          <w:i/>
          <w:sz w:val="22"/>
          <w:szCs w:val="26"/>
        </w:rPr>
      </w:pPr>
      <w:r w:rsidRPr="00655A30">
        <w:rPr>
          <w:rFonts w:ascii="Palatino Linotype" w:hAnsi="Palatino Linotype"/>
          <w:i/>
          <w:sz w:val="22"/>
          <w:szCs w:val="26"/>
        </w:rPr>
        <w:t>Folio de la solicitud: 00389/SMOV/IP/2022</w:t>
      </w:r>
    </w:p>
    <w:p w14:paraId="15EC842E" w14:textId="77777777" w:rsidR="004D538B" w:rsidRPr="00655A30" w:rsidRDefault="004D538B" w:rsidP="00655A30">
      <w:pPr>
        <w:spacing w:line="276" w:lineRule="auto"/>
        <w:ind w:left="851" w:right="899"/>
        <w:jc w:val="both"/>
        <w:rPr>
          <w:rFonts w:ascii="Palatino Linotype" w:hAnsi="Palatino Linotype"/>
          <w:i/>
          <w:sz w:val="22"/>
          <w:szCs w:val="26"/>
        </w:rPr>
      </w:pPr>
      <w:r w:rsidRPr="00655A30">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D97A49D" w14:textId="77777777" w:rsidR="004D538B" w:rsidRPr="00655A30" w:rsidRDefault="004D538B" w:rsidP="00655A30">
      <w:pPr>
        <w:spacing w:line="276" w:lineRule="auto"/>
        <w:ind w:left="851" w:right="899"/>
        <w:jc w:val="both"/>
        <w:rPr>
          <w:rFonts w:ascii="Palatino Linotype" w:hAnsi="Palatino Linotype"/>
          <w:i/>
          <w:sz w:val="22"/>
          <w:szCs w:val="26"/>
        </w:rPr>
      </w:pPr>
      <w:r w:rsidRPr="00655A30">
        <w:rPr>
          <w:rFonts w:ascii="Palatino Linotype" w:hAnsi="Palatino Linotype"/>
          <w:i/>
          <w:sz w:val="22"/>
          <w:szCs w:val="26"/>
        </w:rPr>
        <w:t>Se anexa respuesta</w:t>
      </w:r>
    </w:p>
    <w:p w14:paraId="2D92F4F3" w14:textId="77777777" w:rsidR="004D538B" w:rsidRPr="00655A30" w:rsidRDefault="004D538B" w:rsidP="00655A30">
      <w:pPr>
        <w:spacing w:line="276" w:lineRule="auto"/>
        <w:ind w:left="851" w:right="899"/>
        <w:jc w:val="both"/>
        <w:rPr>
          <w:rFonts w:ascii="Palatino Linotype" w:hAnsi="Palatino Linotype"/>
          <w:i/>
          <w:sz w:val="22"/>
          <w:szCs w:val="26"/>
        </w:rPr>
      </w:pPr>
      <w:r w:rsidRPr="00655A30">
        <w:rPr>
          <w:rFonts w:ascii="Palatino Linotype" w:hAnsi="Palatino Linotype"/>
          <w:i/>
          <w:sz w:val="22"/>
          <w:szCs w:val="26"/>
        </w:rPr>
        <w:lastRenderedPageBreak/>
        <w:t>Lic. Luis Gustavo Mondragón Duarte</w:t>
      </w:r>
    </w:p>
    <w:p w14:paraId="1CC02675" w14:textId="087AF0B0" w:rsidR="004D538B" w:rsidRPr="00655A30" w:rsidRDefault="004D538B" w:rsidP="00655A30">
      <w:pPr>
        <w:spacing w:line="276" w:lineRule="auto"/>
        <w:ind w:left="851" w:right="899"/>
        <w:jc w:val="both"/>
        <w:rPr>
          <w:rFonts w:ascii="Palatino Linotype" w:hAnsi="Palatino Linotype"/>
          <w:i/>
          <w:sz w:val="22"/>
          <w:szCs w:val="26"/>
        </w:rPr>
      </w:pPr>
      <w:r w:rsidRPr="00655A30">
        <w:rPr>
          <w:rFonts w:ascii="Palatino Linotype" w:hAnsi="Palatino Linotype"/>
          <w:i/>
          <w:sz w:val="22"/>
          <w:szCs w:val="26"/>
        </w:rPr>
        <w:t>Responsable de la Unidad de Transparencia”</w:t>
      </w:r>
    </w:p>
    <w:p w14:paraId="6F703F11" w14:textId="3E13E275" w:rsidR="004D538B" w:rsidRPr="00655A30" w:rsidRDefault="004D538B" w:rsidP="00655A30">
      <w:pPr>
        <w:spacing w:line="360" w:lineRule="auto"/>
        <w:jc w:val="both"/>
        <w:rPr>
          <w:rFonts w:ascii="Palatino Linotype" w:hAnsi="Palatino Linotype" w:cs="Arial"/>
          <w:color w:val="000000" w:themeColor="text1"/>
        </w:rPr>
      </w:pPr>
      <w:r w:rsidRPr="00655A30">
        <w:rPr>
          <w:rFonts w:ascii="Palatino Linotype" w:hAnsi="Palatino Linotype" w:cs="Arial"/>
          <w:color w:val="000000" w:themeColor="text1"/>
        </w:rPr>
        <w:t>Poe otra parte, se agregaron al escrito de prórroga los archivos digitales que se describen a continuación:</w:t>
      </w:r>
    </w:p>
    <w:p w14:paraId="6A5E4898" w14:textId="77777777" w:rsidR="004D538B" w:rsidRPr="00655A30" w:rsidRDefault="004D538B" w:rsidP="00655A30">
      <w:pPr>
        <w:spacing w:line="360" w:lineRule="auto"/>
        <w:jc w:val="both"/>
        <w:rPr>
          <w:rFonts w:ascii="Palatino Linotype" w:hAnsi="Palatino Linotype" w:cs="Arial"/>
          <w:color w:val="000000" w:themeColor="text1"/>
        </w:rPr>
      </w:pPr>
    </w:p>
    <w:p w14:paraId="7B43DD23" w14:textId="7A1DB44B" w:rsidR="005A0F42" w:rsidRPr="00655A30" w:rsidRDefault="004D538B" w:rsidP="00655A30">
      <w:pPr>
        <w:pStyle w:val="Prrafodelista"/>
        <w:numPr>
          <w:ilvl w:val="0"/>
          <w:numId w:val="21"/>
        </w:numPr>
        <w:spacing w:line="360" w:lineRule="auto"/>
        <w:jc w:val="both"/>
        <w:rPr>
          <w:rFonts w:ascii="Palatino Linotype" w:hAnsi="Palatino Linotype" w:cs="Arial"/>
          <w:color w:val="000000" w:themeColor="text1"/>
        </w:rPr>
      </w:pPr>
      <w:r w:rsidRPr="00655A30">
        <w:rPr>
          <w:rFonts w:ascii="Palatino Linotype" w:hAnsi="Palatino Linotype" w:cs="Arial"/>
          <w:i/>
          <w:color w:val="000000" w:themeColor="text1"/>
        </w:rPr>
        <w:t>“Respuesta Solicitud 00389 (Prórroga).</w:t>
      </w:r>
      <w:proofErr w:type="spellStart"/>
      <w:r w:rsidRPr="00655A30">
        <w:rPr>
          <w:rFonts w:ascii="Palatino Linotype" w:hAnsi="Palatino Linotype" w:cs="Arial"/>
          <w:i/>
          <w:color w:val="000000" w:themeColor="text1"/>
        </w:rPr>
        <w:t>pdf</w:t>
      </w:r>
      <w:proofErr w:type="spellEnd"/>
      <w:r w:rsidRPr="00655A30">
        <w:rPr>
          <w:rFonts w:ascii="Palatino Linotype" w:hAnsi="Palatino Linotype" w:cs="Arial"/>
          <w:i/>
          <w:color w:val="000000" w:themeColor="text1"/>
        </w:rPr>
        <w:t>”:</w:t>
      </w:r>
      <w:r w:rsidRPr="00655A30">
        <w:rPr>
          <w:rFonts w:ascii="Palatino Linotype" w:hAnsi="Palatino Linotype" w:cs="Arial"/>
          <w:color w:val="000000" w:themeColor="text1"/>
        </w:rPr>
        <w:t xml:space="preserve"> documento constante de una foja útil, </w:t>
      </w:r>
      <w:r w:rsidR="00C26A0C" w:rsidRPr="00655A30">
        <w:rPr>
          <w:rFonts w:ascii="Palatino Linotype" w:hAnsi="Palatino Linotype" w:cs="Arial"/>
          <w:color w:val="000000" w:themeColor="text1"/>
        </w:rPr>
        <w:t xml:space="preserve">de cuyo contenido se advierte el escrito con número de registro 00389/SMOV/IP/2022, suscrito por el Titular de la Unidad de Transparencia, por el cual informa al solicitante </w:t>
      </w:r>
      <w:r w:rsidR="005A0F42" w:rsidRPr="00655A30">
        <w:rPr>
          <w:rFonts w:ascii="Palatino Linotype" w:hAnsi="Palatino Linotype" w:cs="Arial"/>
          <w:color w:val="000000" w:themeColor="text1"/>
        </w:rPr>
        <w:t>que la prórroga para responder a su solicitud, se atendió de conformidad con el acuerdo CT/SM/A/01/2022.</w:t>
      </w:r>
    </w:p>
    <w:p w14:paraId="609AA7BE" w14:textId="70B2ADB7" w:rsidR="005A0F42" w:rsidRPr="00655A30" w:rsidRDefault="005A0F42" w:rsidP="00655A30">
      <w:pPr>
        <w:pStyle w:val="Prrafodelista"/>
        <w:numPr>
          <w:ilvl w:val="0"/>
          <w:numId w:val="21"/>
        </w:numPr>
        <w:spacing w:line="360" w:lineRule="auto"/>
        <w:jc w:val="both"/>
        <w:rPr>
          <w:rFonts w:ascii="Palatino Linotype" w:hAnsi="Palatino Linotype" w:cs="Arial"/>
          <w:i/>
          <w:color w:val="000000" w:themeColor="text1"/>
        </w:rPr>
      </w:pPr>
      <w:r w:rsidRPr="00655A30">
        <w:rPr>
          <w:rFonts w:ascii="Palatino Linotype" w:hAnsi="Palatino Linotype" w:cs="Arial"/>
          <w:i/>
          <w:color w:val="000000" w:themeColor="text1"/>
        </w:rPr>
        <w:t xml:space="preserve">“Acta 134a </w:t>
      </w:r>
      <w:proofErr w:type="spellStart"/>
      <w:r w:rsidRPr="00655A30">
        <w:rPr>
          <w:rFonts w:ascii="Palatino Linotype" w:hAnsi="Palatino Linotype" w:cs="Arial"/>
          <w:i/>
          <w:color w:val="000000" w:themeColor="text1"/>
        </w:rPr>
        <w:t>Extraord</w:t>
      </w:r>
      <w:proofErr w:type="spellEnd"/>
      <w:r w:rsidRPr="00655A30">
        <w:rPr>
          <w:rFonts w:ascii="Palatino Linotype" w:hAnsi="Palatino Linotype" w:cs="Arial"/>
          <w:i/>
          <w:color w:val="000000" w:themeColor="text1"/>
        </w:rPr>
        <w:t xml:space="preserve"> </w:t>
      </w:r>
      <w:proofErr w:type="spellStart"/>
      <w:r w:rsidRPr="00655A30">
        <w:rPr>
          <w:rFonts w:ascii="Palatino Linotype" w:hAnsi="Palatino Linotype" w:cs="Arial"/>
          <w:i/>
          <w:color w:val="000000" w:themeColor="text1"/>
        </w:rPr>
        <w:t>Solic</w:t>
      </w:r>
      <w:proofErr w:type="spellEnd"/>
      <w:r w:rsidRPr="00655A30">
        <w:rPr>
          <w:rFonts w:ascii="Palatino Linotype" w:hAnsi="Palatino Linotype" w:cs="Arial"/>
          <w:i/>
          <w:color w:val="000000" w:themeColor="text1"/>
        </w:rPr>
        <w:t xml:space="preserve"> 00389 (Prórroga).</w:t>
      </w:r>
      <w:proofErr w:type="spellStart"/>
      <w:r w:rsidRPr="00655A30">
        <w:rPr>
          <w:rFonts w:ascii="Palatino Linotype" w:hAnsi="Palatino Linotype" w:cs="Arial"/>
          <w:i/>
          <w:color w:val="000000" w:themeColor="text1"/>
        </w:rPr>
        <w:t>pdf</w:t>
      </w:r>
      <w:proofErr w:type="spellEnd"/>
      <w:r w:rsidRPr="00655A30">
        <w:rPr>
          <w:rFonts w:ascii="Palatino Linotype" w:hAnsi="Palatino Linotype" w:cs="Arial"/>
          <w:i/>
          <w:color w:val="000000" w:themeColor="text1"/>
        </w:rPr>
        <w:t xml:space="preserve">”: </w:t>
      </w:r>
      <w:r w:rsidRPr="00655A30">
        <w:rPr>
          <w:rFonts w:ascii="Palatino Linotype" w:hAnsi="Palatino Linotype" w:cs="Arial"/>
          <w:color w:val="000000" w:themeColor="text1"/>
        </w:rPr>
        <w:t xml:space="preserve">documento constante de tres fojas útiles, de cuyo contenido se advierte el acta de la centésima trigésima cuarta sesión extraordinaria de dos mil veintidós, por la cual se </w:t>
      </w:r>
      <w:r w:rsidR="006E6CD2" w:rsidRPr="00655A30">
        <w:rPr>
          <w:rFonts w:ascii="Palatino Linotype" w:hAnsi="Palatino Linotype" w:cs="Arial"/>
          <w:color w:val="000000" w:themeColor="text1"/>
        </w:rPr>
        <w:t>aprueba por el Comité de Transparencia del Sujeto Obligado la prórroga para responder la solicitud de acceso a la información 00389/SMOV/IP/2022.</w:t>
      </w:r>
    </w:p>
    <w:p w14:paraId="3ABEA2C8" w14:textId="77777777" w:rsidR="004D538B" w:rsidRPr="00655A30" w:rsidRDefault="004D538B" w:rsidP="00655A30">
      <w:pPr>
        <w:spacing w:line="360" w:lineRule="auto"/>
        <w:jc w:val="both"/>
        <w:rPr>
          <w:rFonts w:ascii="Palatino Linotype" w:hAnsi="Palatino Linotype" w:cs="Arial"/>
          <w:color w:val="000000" w:themeColor="text1"/>
        </w:rPr>
      </w:pPr>
    </w:p>
    <w:p w14:paraId="69641A7F" w14:textId="6FD313E9" w:rsidR="003A7460" w:rsidRPr="00655A30" w:rsidRDefault="00FB4F7B" w:rsidP="00655A30">
      <w:pPr>
        <w:spacing w:line="360" w:lineRule="auto"/>
        <w:jc w:val="both"/>
        <w:rPr>
          <w:rFonts w:ascii="Palatino Linotype" w:hAnsi="Palatino Linotype" w:cs="Arial"/>
          <w:b/>
          <w:sz w:val="26"/>
          <w:szCs w:val="26"/>
        </w:rPr>
      </w:pPr>
      <w:r w:rsidRPr="00655A30">
        <w:rPr>
          <w:rFonts w:ascii="Palatino Linotype" w:hAnsi="Palatino Linotype"/>
          <w:b/>
          <w:sz w:val="26"/>
          <w:szCs w:val="26"/>
        </w:rPr>
        <w:t>I</w:t>
      </w:r>
      <w:r w:rsidR="006E6CD2" w:rsidRPr="00655A30">
        <w:rPr>
          <w:rFonts w:ascii="Palatino Linotype" w:hAnsi="Palatino Linotype"/>
          <w:b/>
          <w:sz w:val="26"/>
          <w:szCs w:val="26"/>
        </w:rPr>
        <w:t>V</w:t>
      </w:r>
      <w:r w:rsidR="003A7460" w:rsidRPr="00655A30">
        <w:rPr>
          <w:rFonts w:ascii="Palatino Linotype" w:hAnsi="Palatino Linotype"/>
          <w:b/>
          <w:sz w:val="26"/>
          <w:szCs w:val="26"/>
        </w:rPr>
        <w:t xml:space="preserve">. </w:t>
      </w:r>
      <w:r w:rsidR="003A7460" w:rsidRPr="00655A30">
        <w:rPr>
          <w:rFonts w:ascii="Palatino Linotype" w:hAnsi="Palatino Linotype" w:cs="Arial"/>
          <w:b/>
          <w:sz w:val="26"/>
          <w:szCs w:val="26"/>
        </w:rPr>
        <w:t>Respuesta del Sujeto Obligado.</w:t>
      </w:r>
    </w:p>
    <w:p w14:paraId="405961B0" w14:textId="57C8F19A" w:rsidR="003A7460" w:rsidRPr="00655A30" w:rsidRDefault="003A7460" w:rsidP="00655A30">
      <w:pPr>
        <w:spacing w:line="360" w:lineRule="auto"/>
        <w:jc w:val="both"/>
        <w:rPr>
          <w:rFonts w:ascii="Palatino Linotype" w:hAnsi="Palatino Linotype" w:cs="Arial"/>
        </w:rPr>
      </w:pPr>
      <w:r w:rsidRPr="00655A30">
        <w:rPr>
          <w:rFonts w:ascii="Palatino Linotype" w:hAnsi="Palatino Linotype"/>
        </w:rPr>
        <w:t xml:space="preserve">De las constancias que obran en el </w:t>
      </w:r>
      <w:r w:rsidRPr="00655A30">
        <w:rPr>
          <w:rFonts w:ascii="Palatino Linotype" w:hAnsi="Palatino Linotype"/>
          <w:b/>
        </w:rPr>
        <w:t>SAIMEX,</w:t>
      </w:r>
      <w:r w:rsidR="006E6CD2" w:rsidRPr="00655A30">
        <w:rPr>
          <w:rFonts w:ascii="Palatino Linotype" w:hAnsi="Palatino Linotype"/>
        </w:rPr>
        <w:t xml:space="preserve"> se advierte que el</w:t>
      </w:r>
      <w:r w:rsidRPr="00655A30">
        <w:rPr>
          <w:rFonts w:ascii="Palatino Linotype" w:hAnsi="Palatino Linotype"/>
        </w:rPr>
        <w:t xml:space="preserve"> </w:t>
      </w:r>
      <w:r w:rsidR="006E6CD2" w:rsidRPr="00655A30">
        <w:rPr>
          <w:rFonts w:ascii="Palatino Linotype" w:hAnsi="Palatino Linotype"/>
          <w:b/>
        </w:rPr>
        <w:t>treinta</w:t>
      </w:r>
      <w:r w:rsidRPr="00655A30">
        <w:rPr>
          <w:rFonts w:ascii="Palatino Linotype" w:hAnsi="Palatino Linotype"/>
          <w:b/>
        </w:rPr>
        <w:t xml:space="preserve"> de </w:t>
      </w:r>
      <w:r w:rsidR="006E6CD2" w:rsidRPr="00655A30">
        <w:rPr>
          <w:rFonts w:ascii="Palatino Linotype" w:hAnsi="Palatino Linotype"/>
          <w:b/>
        </w:rPr>
        <w:t>agosto de dos mil veintidós</w:t>
      </w:r>
      <w:r w:rsidRPr="00655A30">
        <w:rPr>
          <w:rFonts w:ascii="Palatino Linotype" w:hAnsi="Palatino Linotype"/>
        </w:rPr>
        <w:t xml:space="preserve">, </w:t>
      </w:r>
      <w:r w:rsidRPr="00655A30">
        <w:rPr>
          <w:rFonts w:ascii="Palatino Linotype" w:hAnsi="Palatino Linotype" w:cs="Arial"/>
          <w:b/>
        </w:rPr>
        <w:t>EL SUJETO OBLIGADO</w:t>
      </w:r>
      <w:r w:rsidRPr="00655A30">
        <w:rPr>
          <w:rFonts w:ascii="Palatino Linotype" w:hAnsi="Palatino Linotype" w:cs="Arial"/>
        </w:rPr>
        <w:t xml:space="preserve"> entregó la respuesta a la solicitud de Información Pública del particular en los siguientes términos:</w:t>
      </w:r>
    </w:p>
    <w:p w14:paraId="5E1FA7E5" w14:textId="77777777" w:rsidR="003A7460" w:rsidRPr="00655A30" w:rsidRDefault="003A7460" w:rsidP="00655A30">
      <w:pPr>
        <w:ind w:left="851" w:right="899"/>
        <w:jc w:val="both"/>
        <w:rPr>
          <w:rFonts w:ascii="Palatino Linotype" w:hAnsi="Palatino Linotype" w:cs="Arial"/>
          <w:color w:val="000000" w:themeColor="text1"/>
        </w:rPr>
      </w:pPr>
    </w:p>
    <w:p w14:paraId="1E4EE578" w14:textId="77777777" w:rsidR="006E6CD2" w:rsidRPr="00655A30" w:rsidRDefault="003A7460" w:rsidP="00655A30">
      <w:pPr>
        <w:ind w:left="851" w:right="899"/>
        <w:jc w:val="both"/>
        <w:rPr>
          <w:rFonts w:ascii="Palatino Linotype" w:hAnsi="Palatino Linotype" w:cs="Arial"/>
          <w:i/>
          <w:color w:val="000000" w:themeColor="text1"/>
          <w:sz w:val="22"/>
        </w:rPr>
      </w:pPr>
      <w:r w:rsidRPr="00655A30">
        <w:rPr>
          <w:rFonts w:ascii="Palatino Linotype" w:hAnsi="Palatino Linotype" w:cs="Arial"/>
          <w:color w:val="000000" w:themeColor="text1"/>
        </w:rPr>
        <w:t>“</w:t>
      </w:r>
      <w:r w:rsidR="006E6CD2" w:rsidRPr="00655A30">
        <w:rPr>
          <w:rFonts w:ascii="Palatino Linotype" w:hAnsi="Palatino Linotype" w:cs="Arial"/>
          <w:i/>
          <w:color w:val="000000" w:themeColor="text1"/>
          <w:sz w:val="22"/>
        </w:rPr>
        <w:t>Metepec, México a 30 de Agosto de 2022</w:t>
      </w:r>
    </w:p>
    <w:p w14:paraId="53C5E6AA" w14:textId="77777777" w:rsidR="006E6CD2" w:rsidRPr="00655A30" w:rsidRDefault="006E6CD2" w:rsidP="00655A30">
      <w:pPr>
        <w:ind w:left="851" w:right="899"/>
        <w:jc w:val="both"/>
        <w:rPr>
          <w:rFonts w:ascii="Palatino Linotype" w:hAnsi="Palatino Linotype" w:cs="Arial"/>
          <w:i/>
          <w:color w:val="000000" w:themeColor="text1"/>
          <w:sz w:val="22"/>
        </w:rPr>
      </w:pPr>
      <w:r w:rsidRPr="00655A30">
        <w:rPr>
          <w:rFonts w:ascii="Palatino Linotype" w:hAnsi="Palatino Linotype" w:cs="Arial"/>
          <w:i/>
          <w:color w:val="000000" w:themeColor="text1"/>
          <w:sz w:val="22"/>
        </w:rPr>
        <w:t>Nombre del solicitante: C. Solicitante</w:t>
      </w:r>
    </w:p>
    <w:p w14:paraId="6A2ED8D4" w14:textId="77777777" w:rsidR="006E6CD2" w:rsidRPr="00655A30" w:rsidRDefault="006E6CD2" w:rsidP="00655A30">
      <w:pPr>
        <w:ind w:left="851" w:right="899"/>
        <w:jc w:val="both"/>
        <w:rPr>
          <w:rFonts w:ascii="Palatino Linotype" w:hAnsi="Palatino Linotype" w:cs="Arial"/>
          <w:i/>
          <w:color w:val="000000" w:themeColor="text1"/>
          <w:sz w:val="22"/>
        </w:rPr>
      </w:pPr>
      <w:r w:rsidRPr="00655A30">
        <w:rPr>
          <w:rFonts w:ascii="Palatino Linotype" w:hAnsi="Palatino Linotype" w:cs="Arial"/>
          <w:i/>
          <w:color w:val="000000" w:themeColor="text1"/>
          <w:sz w:val="22"/>
        </w:rPr>
        <w:t>Folio de la solicitud: 00389/SMOV/IP/2022</w:t>
      </w:r>
    </w:p>
    <w:p w14:paraId="22412B63" w14:textId="77777777" w:rsidR="006E6CD2" w:rsidRPr="00655A30" w:rsidRDefault="006E6CD2" w:rsidP="00655A30">
      <w:pPr>
        <w:ind w:left="851" w:right="899"/>
        <w:jc w:val="both"/>
        <w:rPr>
          <w:rFonts w:ascii="Palatino Linotype" w:hAnsi="Palatino Linotype" w:cs="Arial"/>
          <w:i/>
          <w:color w:val="000000" w:themeColor="text1"/>
          <w:sz w:val="22"/>
        </w:rPr>
      </w:pPr>
      <w:r w:rsidRPr="00655A30">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w:t>
      </w:r>
      <w:r w:rsidRPr="00655A30">
        <w:rPr>
          <w:rFonts w:ascii="Palatino Linotype" w:hAnsi="Palatino Linotype" w:cs="Arial"/>
          <w:i/>
          <w:color w:val="000000" w:themeColor="text1"/>
          <w:sz w:val="22"/>
        </w:rPr>
        <w:lastRenderedPageBreak/>
        <w:t>y Acceso a la Información Pública del Estado de México y Municipios, le contestamos que:</w:t>
      </w:r>
    </w:p>
    <w:p w14:paraId="392A3DCC" w14:textId="77777777" w:rsidR="006E6CD2" w:rsidRPr="00655A30" w:rsidRDefault="006E6CD2" w:rsidP="00655A30">
      <w:pPr>
        <w:ind w:left="851" w:right="899"/>
        <w:jc w:val="both"/>
        <w:rPr>
          <w:rFonts w:ascii="Palatino Linotype" w:hAnsi="Palatino Linotype" w:cs="Arial"/>
          <w:i/>
          <w:color w:val="000000" w:themeColor="text1"/>
          <w:sz w:val="22"/>
        </w:rPr>
      </w:pPr>
      <w:r w:rsidRPr="00655A30">
        <w:rPr>
          <w:rFonts w:ascii="Palatino Linotype" w:hAnsi="Palatino Linotype" w:cs="Arial"/>
          <w:i/>
          <w:color w:val="000000" w:themeColor="text1"/>
          <w:sz w:val="22"/>
        </w:rPr>
        <w:t>Me refiero a la solicitud 00389/SMOV/IP/2022, a través de la cual me solicita que proporcione, en caso de contar con ella, la siguiente información: “…Con fundamento en el 4 de la Ley de Transparencia y Acceso a la Información Pública del Estado de México y Municipios, solicito se me informe lo siguiente, referente a la glorieta a Colón, esto es, Paseo Tollocan y Paseo Colón. 1.- Que trabajos se están realizando en la glorieta antes mencionada (se adjuntan fotografías para mayor referencia) 2.- Que finalidad tienen los trabajos que se están realizando; 3.- Cuál es el costo de los trabajos que se están realizando; 4.- Estudios costo beneficio de los trabajos que se realizan. 5.- Catálogo de conceptos de los trabajos que se realizan 6.- Empresa a la cual fue adjudicada el contrato correspondiente. 7.- Contrato. No omito mencionar, que la información requerida es pública, ya que toda obra pública se paga con recursos del erario público, no del sueldo de los malos funcionarios que tenemos; son parte de nuestros impuestos…” (sic) Con fundamento en los artículos 1, 3 fracción XXXIX, 4 segundo párrafo, 12 segundo párrafo y 59 fracciones I, II y III de la Ley de Transparencia y Acceso a la Información Pública del Estado de México y Municipios, me permito informarle lo siguiente: En lo que respecta al numeral 1, hago de su conocimiento que se están ejecutando los trabajos de suministro y colocación de señalamiento horizontal y vertical, ampliación y rehabilitación de banquetas y jardineras, además de la rehabilitación de semáforos. Referente al numeral 2, me permito informarle que la finalidad de los trabajos es la mejora de la seguridad y movilidad tanto peatonal como vehicular. Respecto al numeral 4, hago de su conocimiento que en el presente caso no se hizo un estudio costo-beneficio, pues el mismo solamente es requerido cuando se trata de una obra ejecutada con recurso público, situación que no acontece, pues la misma está supeditada al cumplimiento de una condicionante derivada de una Evaluación Técnica de Impacto en Materia Vial, es decir, quien absorbe la responsabilidad total relativa a la ejecución de la obra, es un particular. Misma situación que acontece en relación a los numerales 3, 5, 6 y 7, pues como se insiste, al ser una obra cuya ejecución se lleva a cabo por particulares con capital propio al estar condicionada al cumplimiento de una Evaluación Técnica de Impacto en Materia Vial; dentro de los archivos que obran en esta Dirección General de Vialidad, no se cuenta con la información solicitada, toda vez, que, esta Unidad Administrativa no llevó a cabo procedimiento alguno en ese sentido al no tratarse de un contrato de obra pública para la ejecución de dichos trabajos. Sin otro particular al respecto, reciba un cordial saludo.</w:t>
      </w:r>
    </w:p>
    <w:p w14:paraId="249183DE" w14:textId="77777777" w:rsidR="006E6CD2" w:rsidRPr="00655A30" w:rsidRDefault="006E6CD2" w:rsidP="00655A30">
      <w:pPr>
        <w:ind w:left="851" w:right="899"/>
        <w:jc w:val="both"/>
        <w:rPr>
          <w:rFonts w:ascii="Palatino Linotype" w:hAnsi="Palatino Linotype" w:cs="Arial"/>
          <w:i/>
          <w:color w:val="000000" w:themeColor="text1"/>
          <w:sz w:val="22"/>
        </w:rPr>
      </w:pPr>
      <w:r w:rsidRPr="00655A30">
        <w:rPr>
          <w:rFonts w:ascii="Palatino Linotype" w:hAnsi="Palatino Linotype" w:cs="Arial"/>
          <w:i/>
          <w:color w:val="000000" w:themeColor="text1"/>
          <w:sz w:val="22"/>
        </w:rPr>
        <w:t>ATENTAMENTE</w:t>
      </w:r>
    </w:p>
    <w:p w14:paraId="73CF78D0" w14:textId="7D7C9D6F" w:rsidR="003A7460" w:rsidRPr="00655A30" w:rsidRDefault="006E6CD2" w:rsidP="00655A30">
      <w:pPr>
        <w:ind w:left="851" w:right="899"/>
        <w:jc w:val="both"/>
        <w:rPr>
          <w:rFonts w:ascii="Palatino Linotype" w:hAnsi="Palatino Linotype" w:cs="Arial"/>
          <w:i/>
          <w:color w:val="000000" w:themeColor="text1"/>
          <w:sz w:val="22"/>
        </w:rPr>
      </w:pPr>
      <w:r w:rsidRPr="00655A30">
        <w:rPr>
          <w:rFonts w:ascii="Palatino Linotype" w:hAnsi="Palatino Linotype" w:cs="Arial"/>
          <w:i/>
          <w:color w:val="000000" w:themeColor="text1"/>
          <w:sz w:val="22"/>
        </w:rPr>
        <w:t>Lic. Luis Gustavo Mondragón Duarte</w:t>
      </w:r>
      <w:r w:rsidR="003A7460" w:rsidRPr="00655A30">
        <w:rPr>
          <w:rFonts w:ascii="Palatino Linotype" w:hAnsi="Palatino Linotype" w:cs="Arial"/>
          <w:i/>
          <w:color w:val="000000" w:themeColor="text1"/>
          <w:sz w:val="22"/>
        </w:rPr>
        <w:t>”</w:t>
      </w:r>
    </w:p>
    <w:p w14:paraId="0C5A7362" w14:textId="77777777" w:rsidR="00FB4F7B" w:rsidRPr="00655A30" w:rsidRDefault="00FB4F7B" w:rsidP="00655A30">
      <w:pPr>
        <w:spacing w:line="360" w:lineRule="auto"/>
        <w:jc w:val="both"/>
        <w:rPr>
          <w:rFonts w:ascii="Palatino Linotype" w:hAnsi="Palatino Linotype" w:cs="Arial"/>
          <w:color w:val="000000" w:themeColor="text1"/>
        </w:rPr>
      </w:pPr>
    </w:p>
    <w:p w14:paraId="5AF077F6" w14:textId="211BD059" w:rsidR="007D38BB" w:rsidRPr="00655A30" w:rsidRDefault="00694D70" w:rsidP="00655A30">
      <w:pPr>
        <w:pStyle w:val="Prrafodelista"/>
        <w:tabs>
          <w:tab w:val="left" w:pos="709"/>
        </w:tabs>
        <w:spacing w:line="360" w:lineRule="auto"/>
        <w:ind w:left="0"/>
        <w:jc w:val="both"/>
        <w:rPr>
          <w:rFonts w:ascii="Palatino Linotype" w:hAnsi="Palatino Linotype" w:cs="Arial"/>
          <w:b/>
          <w:bCs/>
          <w:sz w:val="26"/>
          <w:szCs w:val="26"/>
        </w:rPr>
      </w:pPr>
      <w:r w:rsidRPr="00655A30">
        <w:rPr>
          <w:rFonts w:ascii="Palatino Linotype" w:hAnsi="Palatino Linotype" w:cs="Arial"/>
          <w:b/>
          <w:color w:val="000000" w:themeColor="text1"/>
          <w:sz w:val="26"/>
          <w:szCs w:val="26"/>
        </w:rPr>
        <w:lastRenderedPageBreak/>
        <w:t>I</w:t>
      </w:r>
      <w:r w:rsidR="004829FF" w:rsidRPr="00655A30">
        <w:rPr>
          <w:rFonts w:ascii="Palatino Linotype" w:hAnsi="Palatino Linotype" w:cs="Arial"/>
          <w:b/>
          <w:color w:val="000000" w:themeColor="text1"/>
          <w:sz w:val="26"/>
          <w:szCs w:val="26"/>
        </w:rPr>
        <w:t>V</w:t>
      </w:r>
      <w:r w:rsidR="00E24730" w:rsidRPr="00655A30">
        <w:rPr>
          <w:rFonts w:ascii="Palatino Linotype" w:hAnsi="Palatino Linotype" w:cs="Arial"/>
          <w:b/>
          <w:color w:val="000000" w:themeColor="text1"/>
          <w:sz w:val="26"/>
          <w:szCs w:val="26"/>
        </w:rPr>
        <w:t>.</w:t>
      </w:r>
      <w:r w:rsidR="000171D8" w:rsidRPr="00655A30">
        <w:rPr>
          <w:rFonts w:ascii="Palatino Linotype" w:hAnsi="Palatino Linotype" w:cs="Arial"/>
          <w:b/>
          <w:color w:val="000000" w:themeColor="text1"/>
          <w:sz w:val="26"/>
          <w:szCs w:val="26"/>
        </w:rPr>
        <w:t xml:space="preserve"> </w:t>
      </w:r>
      <w:r w:rsidR="007D38BB" w:rsidRPr="00655A30">
        <w:rPr>
          <w:rFonts w:ascii="Palatino Linotype" w:hAnsi="Palatino Linotype" w:cs="Arial"/>
          <w:b/>
          <w:bCs/>
          <w:sz w:val="26"/>
          <w:szCs w:val="26"/>
        </w:rPr>
        <w:t xml:space="preserve">Del </w:t>
      </w:r>
      <w:r w:rsidR="00D86297" w:rsidRPr="00655A30">
        <w:rPr>
          <w:rFonts w:ascii="Palatino Linotype" w:hAnsi="Palatino Linotype" w:cs="Arial"/>
          <w:b/>
          <w:bCs/>
          <w:sz w:val="26"/>
          <w:szCs w:val="26"/>
        </w:rPr>
        <w:t>Recurso Revisión</w:t>
      </w:r>
      <w:r w:rsidR="00D73171" w:rsidRPr="00655A30">
        <w:rPr>
          <w:rFonts w:ascii="Palatino Linotype" w:hAnsi="Palatino Linotype" w:cs="Arial"/>
          <w:b/>
          <w:bCs/>
          <w:sz w:val="26"/>
          <w:szCs w:val="26"/>
        </w:rPr>
        <w:t>.</w:t>
      </w:r>
    </w:p>
    <w:p w14:paraId="4B781BE1" w14:textId="6BD128B7" w:rsidR="000957FD" w:rsidRPr="00655A30" w:rsidRDefault="00DE3178" w:rsidP="00655A30">
      <w:pPr>
        <w:spacing w:line="360" w:lineRule="auto"/>
        <w:jc w:val="both"/>
        <w:rPr>
          <w:rFonts w:ascii="Palatino Linotype" w:hAnsi="Palatino Linotype" w:cs="Arial"/>
          <w:color w:val="000000" w:themeColor="text1"/>
          <w:lang w:val="es-419"/>
        </w:rPr>
      </w:pPr>
      <w:r w:rsidRPr="00655A30">
        <w:rPr>
          <w:rFonts w:ascii="Palatino Linotype" w:hAnsi="Palatino Linotype" w:cs="Arial"/>
          <w:color w:val="000000" w:themeColor="text1"/>
        </w:rPr>
        <w:t>Inconforme con la</w:t>
      </w:r>
      <w:r w:rsidR="006E6CD2" w:rsidRPr="00655A30">
        <w:rPr>
          <w:rFonts w:ascii="Palatino Linotype" w:hAnsi="Palatino Linotype" w:cs="Arial"/>
          <w:color w:val="000000" w:themeColor="text1"/>
        </w:rPr>
        <w:t xml:space="preserve"> respuesta, el</w:t>
      </w:r>
      <w:r w:rsidR="000171D8" w:rsidRPr="00655A30">
        <w:rPr>
          <w:rFonts w:ascii="Palatino Linotype" w:hAnsi="Palatino Linotype" w:cs="Arial"/>
          <w:color w:val="000000" w:themeColor="text1"/>
        </w:rPr>
        <w:t xml:space="preserve"> </w:t>
      </w:r>
      <w:r w:rsidR="006E6CD2" w:rsidRPr="00655A30">
        <w:rPr>
          <w:rFonts w:ascii="Palatino Linotype" w:hAnsi="Palatino Linotype" w:cs="Arial"/>
          <w:b/>
          <w:bCs/>
          <w:color w:val="000000" w:themeColor="text1"/>
        </w:rPr>
        <w:t>uno</w:t>
      </w:r>
      <w:r w:rsidR="00EA6DA7" w:rsidRPr="00655A30">
        <w:rPr>
          <w:rFonts w:ascii="Palatino Linotype" w:hAnsi="Palatino Linotype" w:cs="Arial"/>
          <w:b/>
          <w:bCs/>
          <w:color w:val="000000" w:themeColor="text1"/>
          <w:lang w:val="es-419"/>
        </w:rPr>
        <w:t xml:space="preserve"> </w:t>
      </w:r>
      <w:r w:rsidR="00CE22BE" w:rsidRPr="00655A30">
        <w:rPr>
          <w:rFonts w:ascii="Palatino Linotype" w:hAnsi="Palatino Linotype" w:cs="Arial"/>
          <w:b/>
          <w:bCs/>
          <w:color w:val="000000" w:themeColor="text1"/>
        </w:rPr>
        <w:t xml:space="preserve">de </w:t>
      </w:r>
      <w:r w:rsidR="006E6CD2" w:rsidRPr="00655A30">
        <w:rPr>
          <w:rFonts w:ascii="Palatino Linotype" w:hAnsi="Palatino Linotype" w:cs="Arial"/>
          <w:b/>
          <w:bCs/>
          <w:color w:val="000000" w:themeColor="text1"/>
        </w:rPr>
        <w:t>septiembre</w:t>
      </w:r>
      <w:r w:rsidR="005C250B" w:rsidRPr="00655A30">
        <w:rPr>
          <w:rFonts w:ascii="Palatino Linotype" w:hAnsi="Palatino Linotype" w:cs="Arial"/>
          <w:b/>
          <w:bCs/>
          <w:color w:val="000000" w:themeColor="text1"/>
        </w:rPr>
        <w:t xml:space="preserve"> </w:t>
      </w:r>
      <w:r w:rsidR="00B41543" w:rsidRPr="00655A30">
        <w:rPr>
          <w:rFonts w:ascii="Palatino Linotype" w:hAnsi="Palatino Linotype" w:cs="Arial"/>
          <w:b/>
          <w:bCs/>
          <w:color w:val="000000" w:themeColor="text1"/>
        </w:rPr>
        <w:t>de dos mil veintidós</w:t>
      </w:r>
      <w:r w:rsidR="000171D8" w:rsidRPr="00655A30">
        <w:rPr>
          <w:rFonts w:ascii="Palatino Linotype" w:hAnsi="Palatino Linotype" w:cs="Arial"/>
          <w:color w:val="000000" w:themeColor="text1"/>
        </w:rPr>
        <w:t xml:space="preserve">, </w:t>
      </w:r>
      <w:r w:rsidR="006E6CD2" w:rsidRPr="00655A30">
        <w:rPr>
          <w:rFonts w:ascii="Palatino Linotype" w:hAnsi="Palatino Linotype" w:cs="Arial"/>
          <w:b/>
          <w:color w:val="000000" w:themeColor="text1"/>
        </w:rPr>
        <w:t>EL</w:t>
      </w:r>
      <w:r w:rsidR="00B41543" w:rsidRPr="00655A30">
        <w:rPr>
          <w:rFonts w:ascii="Palatino Linotype" w:hAnsi="Palatino Linotype" w:cs="Arial"/>
          <w:b/>
          <w:color w:val="000000" w:themeColor="text1"/>
        </w:rPr>
        <w:t xml:space="preserve"> </w:t>
      </w:r>
      <w:r w:rsidR="000171D8" w:rsidRPr="00655A30">
        <w:rPr>
          <w:rFonts w:ascii="Palatino Linotype" w:hAnsi="Palatino Linotype" w:cs="Arial"/>
          <w:b/>
          <w:color w:val="000000" w:themeColor="text1"/>
        </w:rPr>
        <w:t>RECURRENTE</w:t>
      </w:r>
      <w:r w:rsidR="000171D8" w:rsidRPr="00655A30">
        <w:rPr>
          <w:rFonts w:ascii="Palatino Linotype" w:hAnsi="Palatino Linotype" w:cs="Arial"/>
          <w:color w:val="000000" w:themeColor="text1"/>
        </w:rPr>
        <w:t xml:space="preserve"> interpuso el </w:t>
      </w:r>
      <w:r w:rsidR="00D86297" w:rsidRPr="00655A30">
        <w:rPr>
          <w:rFonts w:ascii="Palatino Linotype" w:hAnsi="Palatino Linotype" w:cs="Arial"/>
          <w:color w:val="000000" w:themeColor="text1"/>
        </w:rPr>
        <w:t>Recurso Revisión</w:t>
      </w:r>
      <w:r w:rsidR="000171D8" w:rsidRPr="00655A30">
        <w:rPr>
          <w:rFonts w:ascii="Palatino Linotype" w:hAnsi="Palatino Linotype" w:cs="Arial"/>
          <w:color w:val="000000" w:themeColor="text1"/>
        </w:rPr>
        <w:t xml:space="preserve"> sujeto del presente estudio, el cual fue registrado en </w:t>
      </w:r>
      <w:r w:rsidR="000171D8" w:rsidRPr="00655A30">
        <w:rPr>
          <w:rFonts w:ascii="Palatino Linotype" w:hAnsi="Palatino Linotype" w:cs="Arial"/>
          <w:b/>
          <w:color w:val="000000" w:themeColor="text1"/>
        </w:rPr>
        <w:t xml:space="preserve">EL SAIMEX, </w:t>
      </w:r>
      <w:r w:rsidR="000171D8" w:rsidRPr="00655A30">
        <w:rPr>
          <w:rFonts w:ascii="Palatino Linotype" w:hAnsi="Palatino Linotype" w:cs="Arial"/>
          <w:bCs/>
          <w:color w:val="000000" w:themeColor="text1"/>
        </w:rPr>
        <w:t>y</w:t>
      </w:r>
      <w:r w:rsidR="000171D8" w:rsidRPr="00655A30">
        <w:rPr>
          <w:rFonts w:ascii="Palatino Linotype" w:hAnsi="Palatino Linotype" w:cs="Arial"/>
          <w:color w:val="000000" w:themeColor="text1"/>
        </w:rPr>
        <w:t xml:space="preserve"> se le asignó el número de expediente </w:t>
      </w:r>
      <w:r w:rsidR="006E6CD2" w:rsidRPr="00655A30">
        <w:rPr>
          <w:rFonts w:ascii="Palatino Linotype" w:hAnsi="Palatino Linotype" w:cs="Arial"/>
          <w:b/>
          <w:color w:val="000000" w:themeColor="text1"/>
          <w:lang w:val="es-ES"/>
        </w:rPr>
        <w:t>1412</w:t>
      </w:r>
      <w:r w:rsidR="00CD3BC9" w:rsidRPr="00655A30">
        <w:rPr>
          <w:rFonts w:ascii="Palatino Linotype" w:hAnsi="Palatino Linotype" w:cs="Arial"/>
          <w:b/>
          <w:color w:val="000000" w:themeColor="text1"/>
          <w:lang w:val="es-ES"/>
        </w:rPr>
        <w:t>/INFOEM/IP/RR/2022</w:t>
      </w:r>
      <w:r w:rsidR="000171D8" w:rsidRPr="00655A30">
        <w:rPr>
          <w:rFonts w:ascii="Palatino Linotype" w:hAnsi="Palatino Linotype" w:cs="Arial"/>
          <w:b/>
          <w:color w:val="000000" w:themeColor="text1"/>
        </w:rPr>
        <w:t>,</w:t>
      </w:r>
      <w:r w:rsidR="000171D8" w:rsidRPr="00655A30">
        <w:rPr>
          <w:rFonts w:ascii="Palatino Linotype" w:hAnsi="Palatino Linotype" w:cs="Arial"/>
          <w:color w:val="000000" w:themeColor="text1"/>
        </w:rPr>
        <w:t xml:space="preserve"> en el que señaló como</w:t>
      </w:r>
      <w:r w:rsidR="002612A8" w:rsidRPr="00655A30">
        <w:rPr>
          <w:rFonts w:ascii="Palatino Linotype" w:hAnsi="Palatino Linotype" w:cs="Arial"/>
          <w:color w:val="000000" w:themeColor="text1"/>
          <w:lang w:val="es-419"/>
        </w:rPr>
        <w:t>:</w:t>
      </w:r>
    </w:p>
    <w:p w14:paraId="758850CB" w14:textId="77777777" w:rsidR="00D8393F" w:rsidRPr="00655A30" w:rsidRDefault="00D8393F" w:rsidP="00655A30">
      <w:pPr>
        <w:spacing w:line="360" w:lineRule="auto"/>
        <w:jc w:val="both"/>
        <w:rPr>
          <w:rFonts w:ascii="Palatino Linotype" w:hAnsi="Palatino Linotype" w:cs="Arial"/>
          <w:color w:val="000000" w:themeColor="text1"/>
          <w:lang w:val="es-419"/>
        </w:rPr>
      </w:pPr>
    </w:p>
    <w:p w14:paraId="1C1F296F" w14:textId="19A46F63" w:rsidR="00597612" w:rsidRPr="00655A30" w:rsidRDefault="00EA6DA7" w:rsidP="00655A30">
      <w:pPr>
        <w:spacing w:line="360" w:lineRule="auto"/>
        <w:jc w:val="both"/>
        <w:rPr>
          <w:rFonts w:ascii="Palatino Linotype" w:hAnsi="Palatino Linotype" w:cs="Arial"/>
          <w:b/>
          <w:color w:val="000000" w:themeColor="text1"/>
        </w:rPr>
      </w:pPr>
      <w:r w:rsidRPr="00655A30">
        <w:rPr>
          <w:rFonts w:ascii="Palatino Linotype" w:hAnsi="Palatino Linotype" w:cs="Arial"/>
          <w:b/>
          <w:color w:val="000000" w:themeColor="text1"/>
          <w:lang w:val="es-419"/>
        </w:rPr>
        <w:t>A</w:t>
      </w:r>
      <w:proofErr w:type="spellStart"/>
      <w:r w:rsidRPr="00655A30">
        <w:rPr>
          <w:rFonts w:ascii="Palatino Linotype" w:hAnsi="Palatino Linotype" w:cs="Arial"/>
          <w:b/>
          <w:color w:val="000000" w:themeColor="text1"/>
        </w:rPr>
        <w:t>cto</w:t>
      </w:r>
      <w:proofErr w:type="spellEnd"/>
      <w:r w:rsidR="000171D8" w:rsidRPr="00655A30">
        <w:rPr>
          <w:rFonts w:ascii="Palatino Linotype" w:hAnsi="Palatino Linotype" w:cs="Arial"/>
          <w:b/>
          <w:color w:val="000000" w:themeColor="text1"/>
        </w:rPr>
        <w:t xml:space="preserve"> impugnado</w:t>
      </w:r>
      <w:r w:rsidRPr="00655A30">
        <w:rPr>
          <w:rFonts w:ascii="Palatino Linotype" w:hAnsi="Palatino Linotype" w:cs="Arial"/>
          <w:b/>
          <w:color w:val="000000" w:themeColor="text1"/>
        </w:rPr>
        <w:t>:</w:t>
      </w:r>
    </w:p>
    <w:p w14:paraId="60DCCFC1" w14:textId="30A53485" w:rsidR="002612A8" w:rsidRPr="00655A30" w:rsidRDefault="00EA6DA7" w:rsidP="00655A30">
      <w:pPr>
        <w:tabs>
          <w:tab w:val="left" w:pos="851"/>
        </w:tabs>
        <w:ind w:left="851" w:right="901"/>
        <w:jc w:val="both"/>
        <w:rPr>
          <w:rFonts w:ascii="Palatino Linotype" w:hAnsi="Palatino Linotype" w:cs="Arial"/>
          <w:color w:val="000000" w:themeColor="text1"/>
          <w:sz w:val="22"/>
          <w:szCs w:val="22"/>
        </w:rPr>
      </w:pPr>
      <w:r w:rsidRPr="00655A30">
        <w:rPr>
          <w:rFonts w:ascii="Palatino Linotype" w:hAnsi="Palatino Linotype" w:cs="Arial"/>
          <w:i/>
          <w:color w:val="000000" w:themeColor="text1"/>
          <w:sz w:val="22"/>
          <w:szCs w:val="22"/>
        </w:rPr>
        <w:t>“</w:t>
      </w:r>
      <w:r w:rsidR="006E6CD2" w:rsidRPr="00655A30">
        <w:rPr>
          <w:rFonts w:ascii="Palatino Linotype" w:hAnsi="Palatino Linotype" w:cs="Arial"/>
          <w:i/>
          <w:color w:val="000000" w:themeColor="text1"/>
          <w:sz w:val="22"/>
          <w:szCs w:val="22"/>
        </w:rPr>
        <w:t>Respuesta emitida por la Unidad de Transparencia a la solicitud de acceso a la información No. 00389/SMOV/IP/2022.</w:t>
      </w:r>
      <w:r w:rsidRPr="00655A30">
        <w:rPr>
          <w:rFonts w:ascii="Palatino Linotype" w:hAnsi="Palatino Linotype" w:cs="Arial"/>
          <w:i/>
          <w:color w:val="000000" w:themeColor="text1"/>
          <w:sz w:val="22"/>
          <w:szCs w:val="22"/>
        </w:rPr>
        <w:t xml:space="preserve">” </w:t>
      </w:r>
      <w:r w:rsidRPr="00655A30">
        <w:rPr>
          <w:rFonts w:ascii="Palatino Linotype" w:hAnsi="Palatino Linotype" w:cs="Arial"/>
          <w:color w:val="000000" w:themeColor="text1"/>
          <w:sz w:val="22"/>
          <w:szCs w:val="22"/>
        </w:rPr>
        <w:t>(</w:t>
      </w:r>
      <w:r w:rsidR="00FD0CD3" w:rsidRPr="00655A30">
        <w:rPr>
          <w:rFonts w:ascii="Palatino Linotype" w:hAnsi="Palatino Linotype" w:cs="Arial"/>
          <w:color w:val="000000" w:themeColor="text1"/>
          <w:sz w:val="22"/>
          <w:szCs w:val="22"/>
        </w:rPr>
        <w:t>S</w:t>
      </w:r>
      <w:r w:rsidRPr="00655A30">
        <w:rPr>
          <w:rFonts w:ascii="Palatino Linotype" w:hAnsi="Palatino Linotype" w:cs="Arial"/>
          <w:color w:val="000000" w:themeColor="text1"/>
          <w:sz w:val="22"/>
          <w:szCs w:val="22"/>
        </w:rPr>
        <w:t>ic)</w:t>
      </w:r>
      <w:r w:rsidR="00FF339D" w:rsidRPr="00655A30">
        <w:rPr>
          <w:rFonts w:ascii="Palatino Linotype" w:hAnsi="Palatino Linotype" w:cs="Arial"/>
          <w:color w:val="000000" w:themeColor="text1"/>
          <w:sz w:val="22"/>
          <w:szCs w:val="22"/>
        </w:rPr>
        <w:t>.</w:t>
      </w:r>
    </w:p>
    <w:p w14:paraId="4582B2D7" w14:textId="77777777" w:rsidR="00A24330" w:rsidRPr="00655A30" w:rsidRDefault="00A24330" w:rsidP="00655A30">
      <w:pPr>
        <w:tabs>
          <w:tab w:val="left" w:pos="851"/>
        </w:tabs>
        <w:ind w:right="49"/>
        <w:jc w:val="both"/>
        <w:rPr>
          <w:rFonts w:ascii="Palatino Linotype" w:hAnsi="Palatino Linotype" w:cs="Arial"/>
          <w:color w:val="000000" w:themeColor="text1"/>
          <w:szCs w:val="22"/>
        </w:rPr>
      </w:pPr>
    </w:p>
    <w:p w14:paraId="67CFB816" w14:textId="308386A3" w:rsidR="00CD736B" w:rsidRPr="00655A30" w:rsidRDefault="00B6760C" w:rsidP="00655A30">
      <w:pPr>
        <w:tabs>
          <w:tab w:val="left" w:pos="851"/>
        </w:tabs>
        <w:spacing w:after="240"/>
        <w:ind w:right="901"/>
        <w:jc w:val="both"/>
        <w:rPr>
          <w:rFonts w:ascii="Palatino Linotype" w:hAnsi="Palatino Linotype" w:cs="Arial"/>
          <w:b/>
          <w:color w:val="000000" w:themeColor="text1"/>
          <w:sz w:val="22"/>
          <w:szCs w:val="22"/>
        </w:rPr>
      </w:pPr>
      <w:r w:rsidRPr="00655A30">
        <w:rPr>
          <w:rFonts w:ascii="Palatino Linotype" w:hAnsi="Palatino Linotype" w:cs="Arial"/>
          <w:b/>
          <w:color w:val="000000" w:themeColor="text1"/>
          <w:sz w:val="22"/>
          <w:szCs w:val="22"/>
        </w:rPr>
        <w:t xml:space="preserve">Razones o motivos de inconformidad: </w:t>
      </w:r>
    </w:p>
    <w:p w14:paraId="40D0DCED" w14:textId="3BCE6DC1" w:rsidR="00B6760C" w:rsidRPr="00655A30" w:rsidRDefault="00B6760C" w:rsidP="00655A30">
      <w:pPr>
        <w:tabs>
          <w:tab w:val="left" w:pos="851"/>
        </w:tabs>
        <w:ind w:left="851" w:right="901"/>
        <w:jc w:val="both"/>
        <w:rPr>
          <w:rFonts w:ascii="Palatino Linotype" w:hAnsi="Palatino Linotype" w:cs="Arial"/>
          <w:color w:val="000000" w:themeColor="text1"/>
          <w:sz w:val="22"/>
          <w:szCs w:val="22"/>
        </w:rPr>
      </w:pPr>
      <w:r w:rsidRPr="00655A30">
        <w:rPr>
          <w:rFonts w:ascii="Palatino Linotype" w:hAnsi="Palatino Linotype" w:cs="Arial"/>
          <w:i/>
          <w:color w:val="000000" w:themeColor="text1"/>
          <w:sz w:val="22"/>
          <w:szCs w:val="22"/>
        </w:rPr>
        <w:t>“</w:t>
      </w:r>
      <w:r w:rsidR="006E6CD2" w:rsidRPr="00655A30">
        <w:rPr>
          <w:rFonts w:ascii="Palatino Linotype" w:hAnsi="Palatino Linotype" w:cs="Arial"/>
          <w:i/>
          <w:color w:val="000000" w:themeColor="text1"/>
          <w:sz w:val="22"/>
          <w:szCs w:val="22"/>
        </w:rPr>
        <w:t xml:space="preserve">IMPUGNO la respuesta proporcionada, ya que a simple vista se ve que no quieren proporcionar la información, y dos, el mal proceso que se lleva a cabo, pensando que la ciudadanía no sabe de cómo se lleva a cabo el acceso a la información pública. PRIMERAMENTE se me informó de una prórroga, expresando: “motivo de la solicitud, se realizó atendiendo a lo establecido por el acuerdo </w:t>
      </w:r>
      <w:proofErr w:type="spellStart"/>
      <w:r w:rsidR="006E6CD2" w:rsidRPr="00655A30">
        <w:rPr>
          <w:rFonts w:ascii="Palatino Linotype" w:hAnsi="Palatino Linotype" w:cs="Arial"/>
          <w:i/>
          <w:color w:val="000000" w:themeColor="text1"/>
          <w:sz w:val="22"/>
          <w:szCs w:val="22"/>
        </w:rPr>
        <w:t>ACUERDO</w:t>
      </w:r>
      <w:proofErr w:type="spellEnd"/>
      <w:r w:rsidR="006E6CD2" w:rsidRPr="00655A30">
        <w:rPr>
          <w:rFonts w:ascii="Palatino Linotype" w:hAnsi="Palatino Linotype" w:cs="Arial"/>
          <w:i/>
          <w:color w:val="000000" w:themeColor="text1"/>
          <w:sz w:val="22"/>
          <w:szCs w:val="22"/>
        </w:rPr>
        <w:t xml:space="preserve"> CT/SM/A/01/2022 de la Centésima Trigésima Cuarta Sesión Extraordinaria del Comité de Transparencia de la Secretaría de Movilidad” ….”Es de resaltar que, dicha Acta fue aprobada por los integrantes de dicho Órgano Colegiado en los términos descritos, la misma se encuentra en proceso de formalización por dichos miembros, por lo que una vez que haya sido firmada por ellos, se podrá localizar ….” PIDO AL INFOEM SE PRONUNCIE si es válido anexar una acta sin firmas, es como si el Pleno del INFOEM emitiera una resolución sin firma, además de informar que una vez formalizada se consulte en quien sabe </w:t>
      </w:r>
      <w:proofErr w:type="spellStart"/>
      <w:r w:rsidR="006E6CD2" w:rsidRPr="00655A30">
        <w:rPr>
          <w:rFonts w:ascii="Palatino Linotype" w:hAnsi="Palatino Linotype" w:cs="Arial"/>
          <w:i/>
          <w:color w:val="000000" w:themeColor="text1"/>
          <w:sz w:val="22"/>
          <w:szCs w:val="22"/>
        </w:rPr>
        <w:t>donde</w:t>
      </w:r>
      <w:proofErr w:type="spellEnd"/>
      <w:r w:rsidR="006E6CD2" w:rsidRPr="00655A30">
        <w:rPr>
          <w:rFonts w:ascii="Palatino Linotype" w:hAnsi="Palatino Linotype" w:cs="Arial"/>
          <w:i/>
          <w:color w:val="000000" w:themeColor="text1"/>
          <w:sz w:val="22"/>
          <w:szCs w:val="22"/>
        </w:rPr>
        <w:t xml:space="preserve">, así como, revisar que artículos citan, ya que de la lectura que se dio a dicho documento se observó que hay artículos que no tienen nada que ver DOS: En el acta, la cual no está firmada, dice : “me permito solicitar una ampliación de plazo de respuesta por lo siguiente: POR RAZONES DE VOLUMEN DOCUMENTAL DE INFORMACIÓN QUE SE TIENE RESGUARDA EN LOS ARCHIVOS DE LA DIRECCIÓN GENERAL DE VIALIDAD, correspondiente a la información requerida, cuyos datos deben ser revisados, analizadas y en su caso la elaboración de versiones públicas, motivo por el cual se hace necesario que para proporcionar respuesta a la solicitud que nos ocupa, se solicita la ampliación de plazo” Como se puede apreciar solo pidieron 7 días más </w:t>
      </w:r>
      <w:r w:rsidR="006E6CD2" w:rsidRPr="00655A30">
        <w:rPr>
          <w:rFonts w:ascii="Palatino Linotype" w:hAnsi="Palatino Linotype" w:cs="Arial"/>
          <w:i/>
          <w:color w:val="000000" w:themeColor="text1"/>
          <w:sz w:val="22"/>
          <w:szCs w:val="22"/>
        </w:rPr>
        <w:lastRenderedPageBreak/>
        <w:t xml:space="preserve">para negar la información, ya que de la respuesta proporcionada, no se requería nada de lo </w:t>
      </w:r>
      <w:proofErr w:type="spellStart"/>
      <w:r w:rsidR="006E6CD2" w:rsidRPr="00655A30">
        <w:rPr>
          <w:rFonts w:ascii="Palatino Linotype" w:hAnsi="Palatino Linotype" w:cs="Arial"/>
          <w:i/>
          <w:color w:val="000000" w:themeColor="text1"/>
          <w:sz w:val="22"/>
          <w:szCs w:val="22"/>
        </w:rPr>
        <w:t>qu</w:t>
      </w:r>
      <w:proofErr w:type="spellEnd"/>
      <w:r w:rsidR="006E6CD2" w:rsidRPr="00655A30">
        <w:rPr>
          <w:rFonts w:ascii="Palatino Linotype" w:hAnsi="Palatino Linotype" w:cs="Arial"/>
          <w:i/>
          <w:color w:val="000000" w:themeColor="text1"/>
          <w:sz w:val="22"/>
          <w:szCs w:val="22"/>
        </w:rPr>
        <w:t xml:space="preserve"> pusieron como motivos para la ampliación de plazo por 7 días más.... ALTO VOLUMEN DE INFORMACIÓN </w:t>
      </w:r>
      <w:proofErr w:type="gramStart"/>
      <w:r w:rsidR="006E6CD2" w:rsidRPr="00655A30">
        <w:rPr>
          <w:rFonts w:ascii="Palatino Linotype" w:hAnsi="Palatino Linotype" w:cs="Arial"/>
          <w:i/>
          <w:color w:val="000000" w:themeColor="text1"/>
          <w:sz w:val="22"/>
          <w:szCs w:val="22"/>
        </w:rPr>
        <w:t>????,</w:t>
      </w:r>
      <w:proofErr w:type="gramEnd"/>
      <w:r w:rsidR="006E6CD2" w:rsidRPr="00655A30">
        <w:rPr>
          <w:rFonts w:ascii="Palatino Linotype" w:hAnsi="Palatino Linotype" w:cs="Arial"/>
          <w:i/>
          <w:color w:val="000000" w:themeColor="text1"/>
          <w:sz w:val="22"/>
          <w:szCs w:val="22"/>
        </w:rPr>
        <w:t xml:space="preserve"> si una vez leía la respuesta, la cual, se insiste, no está formalizada ya que no viene firmada por el Titular de la Unidad de Transparencia (ni en firma electrónica), informa que: En lo que respecta al numeral 1, hago de su conocimiento que se están ejecutando los trabajos de suministro y colocación de señalamiento horizontal y vertical, ampliación y rehabilitación de banquetas y jardineras, además de la rehabilitación de semáforos. esto es mentira, pero no recae en acceso a la información pública. Referente al numeral 2, me permito informarle que la finalidad de los trabajos es la mejora de la seguridad y movilidad tanto peatonal como vehicular. Respecto al numeral 4, hago de su conocimiento que en el presente caso NO SE HIZO UN ESTUDIO COSTO-</w:t>
      </w:r>
      <w:proofErr w:type="gramStart"/>
      <w:r w:rsidR="006E6CD2" w:rsidRPr="00655A30">
        <w:rPr>
          <w:rFonts w:ascii="Palatino Linotype" w:hAnsi="Palatino Linotype" w:cs="Arial"/>
          <w:i/>
          <w:color w:val="000000" w:themeColor="text1"/>
          <w:sz w:val="22"/>
          <w:szCs w:val="22"/>
        </w:rPr>
        <w:t>BENEFICIO ,</w:t>
      </w:r>
      <w:proofErr w:type="gramEnd"/>
      <w:r w:rsidR="006E6CD2" w:rsidRPr="00655A30">
        <w:rPr>
          <w:rFonts w:ascii="Palatino Linotype" w:hAnsi="Palatino Linotype" w:cs="Arial"/>
          <w:i/>
          <w:color w:val="000000" w:themeColor="text1"/>
          <w:sz w:val="22"/>
          <w:szCs w:val="22"/>
        </w:rPr>
        <w:t xml:space="preserve"> pues el mismo solamente es requerido cuando se trata de una obra ejecutada con recurso público, situación que no acontece, pues la misma está supeditada al cumplimiento de una condicionante derivada de una Evaluación Técnica de Impacto en Materia Vial, es decir, quien absorbe la responsabilidad total relativa a la ejecución de la obra, es un particular. Misma situación que acontece en relación a los numerales 3, 5, 6 y 7, pues como se insiste, al ser una obra cuya ejecución SE LLEVA A CABO POR PARTICULARES con capital propio al estar condicionada al cumplimiento de una Evaluación Técnica de Impacto en Materia Vial; DENTRO DELOS ARCHIVOS que obran en esta Dirección General de Vialidad, NO SE CUENTA CON LA INFORMACIÓN SOLICITA, toda vez, que, esta Unidad Administrativa no llevó a cabo procedimiento alguno en ese sentido al no tratarse de un contrato de obra pública para la ejecución de dichos trabajos. 22 DÍAS PARA DECIR QUE NO ESTA A SU CARGO, SOLO SE VE EL MAL PROCESO, EL TOMAR COMO PRETEXTO LOS 7 DÍAS, POR QUE LA LEY LO PERMITE, PARA NEGAR LA INFORMACIÓN Y VER QUE SE DICE PARA NO ENTREGARLA. PIDO, BAJO MI DERECHO COMO CIUDADANO, EN INFOEM SE PRONUNCIE SOBRE LA NEGATIVA DE LA RESPECTO. SE ANEXAN FOTOGRAFÍAS DONDE EL SEÑALAMIENTO DICE "DGV", DEBERÍAN PONER UN LETRERO QUE DIGA "OBRA REALIZADA POR LOS COLONOS" VIVO EN COLON Y ESO ES PURA MENTIRA</w:t>
      </w:r>
      <w:r w:rsidRPr="00655A30">
        <w:rPr>
          <w:rFonts w:ascii="Palatino Linotype" w:hAnsi="Palatino Linotype" w:cs="Arial"/>
          <w:i/>
          <w:color w:val="000000" w:themeColor="text1"/>
          <w:sz w:val="22"/>
          <w:szCs w:val="22"/>
        </w:rPr>
        <w:t>” (</w:t>
      </w:r>
      <w:r w:rsidRPr="00655A30">
        <w:rPr>
          <w:rFonts w:ascii="Palatino Linotype" w:hAnsi="Palatino Linotype" w:cs="Arial"/>
          <w:color w:val="000000" w:themeColor="text1"/>
          <w:sz w:val="22"/>
          <w:szCs w:val="22"/>
        </w:rPr>
        <w:t>Sic).</w:t>
      </w:r>
    </w:p>
    <w:p w14:paraId="40D83AD6" w14:textId="77777777" w:rsidR="00B6760C" w:rsidRPr="00655A30" w:rsidRDefault="00B6760C" w:rsidP="00655A30">
      <w:pPr>
        <w:tabs>
          <w:tab w:val="left" w:pos="851"/>
        </w:tabs>
        <w:ind w:left="851" w:right="901"/>
        <w:jc w:val="both"/>
        <w:rPr>
          <w:rFonts w:ascii="Palatino Linotype" w:hAnsi="Palatino Linotype" w:cs="Arial"/>
          <w:b/>
          <w:color w:val="000000" w:themeColor="text1"/>
          <w:sz w:val="22"/>
          <w:szCs w:val="22"/>
        </w:rPr>
      </w:pPr>
    </w:p>
    <w:p w14:paraId="11CDF804" w14:textId="62A28218" w:rsidR="007D38BB" w:rsidRPr="00655A30" w:rsidRDefault="008236F3" w:rsidP="00655A30">
      <w:pPr>
        <w:spacing w:line="360" w:lineRule="auto"/>
        <w:jc w:val="both"/>
        <w:rPr>
          <w:rFonts w:ascii="Palatino Linotype" w:hAnsi="Palatino Linotype" w:cs="Arial"/>
          <w:b/>
          <w:color w:val="000000" w:themeColor="text1"/>
          <w:sz w:val="26"/>
          <w:szCs w:val="26"/>
        </w:rPr>
      </w:pPr>
      <w:r w:rsidRPr="00655A30">
        <w:rPr>
          <w:rFonts w:ascii="Palatino Linotype" w:hAnsi="Palatino Linotype" w:cs="Arial"/>
          <w:b/>
          <w:color w:val="000000" w:themeColor="text1"/>
          <w:sz w:val="26"/>
          <w:szCs w:val="26"/>
        </w:rPr>
        <w:t>V</w:t>
      </w:r>
      <w:r w:rsidR="000171D8" w:rsidRPr="00655A30">
        <w:rPr>
          <w:rFonts w:ascii="Palatino Linotype" w:hAnsi="Palatino Linotype" w:cs="Arial"/>
          <w:b/>
          <w:color w:val="000000" w:themeColor="text1"/>
          <w:sz w:val="26"/>
          <w:szCs w:val="26"/>
        </w:rPr>
        <w:t xml:space="preserve">. </w:t>
      </w:r>
      <w:r w:rsidR="007D38BB" w:rsidRPr="00655A30">
        <w:rPr>
          <w:rFonts w:ascii="Palatino Linotype" w:hAnsi="Palatino Linotype" w:cs="Arial"/>
          <w:b/>
          <w:sz w:val="26"/>
          <w:szCs w:val="26"/>
        </w:rPr>
        <w:t xml:space="preserve">Del turno del </w:t>
      </w:r>
      <w:r w:rsidR="00D86297" w:rsidRPr="00655A30">
        <w:rPr>
          <w:rFonts w:ascii="Palatino Linotype" w:hAnsi="Palatino Linotype" w:cs="Arial"/>
          <w:b/>
          <w:sz w:val="26"/>
          <w:szCs w:val="26"/>
        </w:rPr>
        <w:t>Recurso Revisión</w:t>
      </w:r>
      <w:r w:rsidR="00D8393F" w:rsidRPr="00655A30">
        <w:rPr>
          <w:rFonts w:ascii="Palatino Linotype" w:hAnsi="Palatino Linotype" w:cs="Arial"/>
          <w:b/>
          <w:sz w:val="26"/>
          <w:szCs w:val="26"/>
        </w:rPr>
        <w:t>.</w:t>
      </w:r>
    </w:p>
    <w:p w14:paraId="3793C887" w14:textId="09DFF252" w:rsidR="00113C7D" w:rsidRPr="00655A30" w:rsidRDefault="000171D8" w:rsidP="00655A30">
      <w:pPr>
        <w:spacing w:line="360" w:lineRule="auto"/>
        <w:jc w:val="both"/>
        <w:rPr>
          <w:rFonts w:ascii="Palatino Linotype" w:hAnsi="Palatino Linotype" w:cs="Arial"/>
          <w:color w:val="000000" w:themeColor="text1"/>
        </w:rPr>
      </w:pPr>
      <w:r w:rsidRPr="00655A30">
        <w:rPr>
          <w:rFonts w:ascii="Palatino Linotype" w:hAnsi="Palatino Linotype" w:cs="Arial"/>
          <w:color w:val="000000" w:themeColor="text1"/>
        </w:rPr>
        <w:t xml:space="preserve">En fecha </w:t>
      </w:r>
      <w:r w:rsidR="006E6CD2" w:rsidRPr="00655A30">
        <w:rPr>
          <w:rFonts w:ascii="Palatino Linotype" w:hAnsi="Palatino Linotype" w:cs="Arial"/>
          <w:b/>
          <w:bCs/>
          <w:color w:val="000000" w:themeColor="text1"/>
        </w:rPr>
        <w:t>uno</w:t>
      </w:r>
      <w:r w:rsidR="005C250B" w:rsidRPr="00655A30">
        <w:rPr>
          <w:rFonts w:ascii="Palatino Linotype" w:hAnsi="Palatino Linotype" w:cs="Arial"/>
          <w:b/>
          <w:bCs/>
          <w:color w:val="000000" w:themeColor="text1"/>
        </w:rPr>
        <w:t xml:space="preserve"> </w:t>
      </w:r>
      <w:r w:rsidR="00CE22BE" w:rsidRPr="00655A30">
        <w:rPr>
          <w:rFonts w:ascii="Palatino Linotype" w:hAnsi="Palatino Linotype" w:cs="Arial"/>
          <w:b/>
          <w:bCs/>
          <w:color w:val="000000" w:themeColor="text1"/>
        </w:rPr>
        <w:t>d</w:t>
      </w:r>
      <w:r w:rsidR="00B41543" w:rsidRPr="00655A30">
        <w:rPr>
          <w:rFonts w:ascii="Palatino Linotype" w:hAnsi="Palatino Linotype" w:cs="Arial"/>
          <w:b/>
          <w:bCs/>
          <w:color w:val="000000" w:themeColor="text1"/>
        </w:rPr>
        <w:t xml:space="preserve">e </w:t>
      </w:r>
      <w:r w:rsidR="006E6CD2" w:rsidRPr="00655A30">
        <w:rPr>
          <w:rFonts w:ascii="Palatino Linotype" w:hAnsi="Palatino Linotype" w:cs="Arial"/>
          <w:b/>
          <w:bCs/>
          <w:color w:val="000000" w:themeColor="text1"/>
        </w:rPr>
        <w:t>septiembre</w:t>
      </w:r>
      <w:r w:rsidR="005C250B" w:rsidRPr="00655A30">
        <w:rPr>
          <w:rFonts w:ascii="Palatino Linotype" w:hAnsi="Palatino Linotype" w:cs="Arial"/>
          <w:b/>
          <w:bCs/>
          <w:color w:val="000000" w:themeColor="text1"/>
        </w:rPr>
        <w:t xml:space="preserve"> de</w:t>
      </w:r>
      <w:r w:rsidR="00B41543" w:rsidRPr="00655A30">
        <w:rPr>
          <w:rFonts w:ascii="Palatino Linotype" w:hAnsi="Palatino Linotype" w:cs="Arial"/>
          <w:b/>
          <w:bCs/>
          <w:color w:val="000000" w:themeColor="text1"/>
        </w:rPr>
        <w:t xml:space="preserve"> dos mil veintidós</w:t>
      </w:r>
      <w:r w:rsidRPr="00655A30">
        <w:rPr>
          <w:rFonts w:ascii="Palatino Linotype" w:hAnsi="Palatino Linotype" w:cs="Arial"/>
          <w:color w:val="000000" w:themeColor="text1"/>
        </w:rPr>
        <w:t xml:space="preserve">, el </w:t>
      </w:r>
      <w:r w:rsidR="00D8393F" w:rsidRPr="00655A30">
        <w:rPr>
          <w:rFonts w:ascii="Palatino Linotype" w:hAnsi="Palatino Linotype" w:cs="Arial"/>
          <w:color w:val="000000" w:themeColor="text1"/>
        </w:rPr>
        <w:t>medio de impugnación</w:t>
      </w:r>
      <w:r w:rsidRPr="00655A30">
        <w:rPr>
          <w:rFonts w:ascii="Palatino Linotype" w:hAnsi="Palatino Linotype" w:cs="Arial"/>
          <w:color w:val="000000" w:themeColor="text1"/>
        </w:rPr>
        <w:t xml:space="preserve"> que se trata se envió electrónicamente al Instituto de </w:t>
      </w:r>
      <w:r w:rsidRPr="00655A30">
        <w:rPr>
          <w:rFonts w:ascii="Palatino Linotype" w:eastAsia="Arial Unicode MS" w:hAnsi="Palatino Linotype" w:cs="Arial"/>
          <w:color w:val="000000" w:themeColor="text1"/>
        </w:rPr>
        <w:t>Transparencia</w:t>
      </w:r>
      <w:r w:rsidRPr="00655A30">
        <w:rPr>
          <w:rFonts w:ascii="Palatino Linotype" w:hAnsi="Palatino Linotype" w:cs="Arial"/>
          <w:color w:val="000000" w:themeColor="text1"/>
        </w:rPr>
        <w:t xml:space="preserve">, Acceso a la </w:t>
      </w:r>
      <w:r w:rsidR="00D86297" w:rsidRPr="00655A30">
        <w:rPr>
          <w:rFonts w:ascii="Palatino Linotype" w:hAnsi="Palatino Linotype" w:cs="Arial"/>
          <w:color w:val="000000" w:themeColor="text1"/>
        </w:rPr>
        <w:t>Información Pública</w:t>
      </w:r>
      <w:r w:rsidRPr="00655A30">
        <w:rPr>
          <w:rFonts w:ascii="Palatino Linotype" w:hAnsi="Palatino Linotype" w:cs="Arial"/>
          <w:color w:val="000000" w:themeColor="text1"/>
        </w:rPr>
        <w:t xml:space="preserve"> y Protección de Datos Personales del Estado de México y Municipios; </w:t>
      </w:r>
      <w:r w:rsidR="009E2E2C" w:rsidRPr="00655A30">
        <w:rPr>
          <w:rFonts w:ascii="Palatino Linotype" w:hAnsi="Palatino Linotype" w:cs="Arial"/>
          <w:color w:val="000000" w:themeColor="text1"/>
        </w:rPr>
        <w:t xml:space="preserve">por lo que, </w:t>
      </w:r>
      <w:r w:rsidRPr="00655A30">
        <w:rPr>
          <w:rFonts w:ascii="Palatino Linotype" w:hAnsi="Palatino Linotype" w:cs="Arial"/>
          <w:color w:val="000000" w:themeColor="text1"/>
        </w:rPr>
        <w:t xml:space="preserve">con fundamento en el artículo 185, fracción I de la </w:t>
      </w:r>
      <w:r w:rsidRPr="00655A30">
        <w:rPr>
          <w:rFonts w:ascii="Palatino Linotype" w:hAnsi="Palatino Linotype"/>
          <w:color w:val="000000" w:themeColor="text1"/>
        </w:rPr>
        <w:t xml:space="preserve">Ley de Transparencia y Acceso a la </w:t>
      </w:r>
      <w:r w:rsidR="00D86297" w:rsidRPr="00655A30">
        <w:rPr>
          <w:rFonts w:ascii="Palatino Linotype" w:hAnsi="Palatino Linotype"/>
          <w:color w:val="000000" w:themeColor="text1"/>
        </w:rPr>
        <w:t>Información Pública</w:t>
      </w:r>
      <w:r w:rsidRPr="00655A30">
        <w:rPr>
          <w:rFonts w:ascii="Palatino Linotype" w:hAnsi="Palatino Linotype"/>
          <w:color w:val="000000" w:themeColor="text1"/>
        </w:rPr>
        <w:t xml:space="preserve"> del Estado de México y Municipios</w:t>
      </w:r>
      <w:r w:rsidRPr="00655A30">
        <w:rPr>
          <w:rFonts w:ascii="Palatino Linotype" w:hAnsi="Palatino Linotype" w:cs="Arial"/>
          <w:color w:val="000000" w:themeColor="text1"/>
        </w:rPr>
        <w:t xml:space="preserve">, se turnó </w:t>
      </w:r>
      <w:r w:rsidR="00727578" w:rsidRPr="00655A30">
        <w:rPr>
          <w:rFonts w:ascii="Palatino Linotype" w:hAnsi="Palatino Linotype" w:cs="Arial"/>
          <w:color w:val="000000" w:themeColor="text1"/>
        </w:rPr>
        <w:t xml:space="preserve">mediante </w:t>
      </w:r>
      <w:r w:rsidR="00727578" w:rsidRPr="00655A30">
        <w:rPr>
          <w:rFonts w:ascii="Palatino Linotype" w:hAnsi="Palatino Linotype" w:cs="Arial"/>
          <w:b/>
          <w:color w:val="000000" w:themeColor="text1"/>
        </w:rPr>
        <w:t xml:space="preserve">EL </w:t>
      </w:r>
      <w:r w:rsidRPr="00655A30">
        <w:rPr>
          <w:rFonts w:ascii="Palatino Linotype" w:eastAsia="Arial Unicode MS" w:hAnsi="Palatino Linotype" w:cs="Arial"/>
          <w:b/>
          <w:color w:val="000000" w:themeColor="text1"/>
        </w:rPr>
        <w:t>SAIMEX</w:t>
      </w:r>
      <w:r w:rsidR="00B41543" w:rsidRPr="00655A30">
        <w:rPr>
          <w:rFonts w:ascii="Palatino Linotype" w:hAnsi="Palatino Linotype"/>
          <w:color w:val="000000" w:themeColor="text1"/>
        </w:rPr>
        <w:t xml:space="preserve">, </w:t>
      </w:r>
      <w:r w:rsidR="00A20CBF" w:rsidRPr="00655A30">
        <w:rPr>
          <w:rFonts w:ascii="Palatino Linotype" w:hAnsi="Palatino Linotype"/>
          <w:color w:val="000000" w:themeColor="text1"/>
        </w:rPr>
        <w:t>a</w:t>
      </w:r>
      <w:r w:rsidR="00D8393F" w:rsidRPr="00655A30">
        <w:rPr>
          <w:rFonts w:ascii="Palatino Linotype" w:hAnsi="Palatino Linotype"/>
          <w:color w:val="000000" w:themeColor="text1"/>
        </w:rPr>
        <w:t xml:space="preserve"> </w:t>
      </w:r>
      <w:r w:rsidR="00A20CBF" w:rsidRPr="00655A30">
        <w:rPr>
          <w:rFonts w:ascii="Palatino Linotype" w:hAnsi="Palatino Linotype"/>
          <w:color w:val="000000" w:themeColor="text1"/>
          <w:lang w:val="es-419"/>
        </w:rPr>
        <w:t>l</w:t>
      </w:r>
      <w:r w:rsidR="00D8393F" w:rsidRPr="00655A30">
        <w:rPr>
          <w:rFonts w:ascii="Palatino Linotype" w:hAnsi="Palatino Linotype"/>
          <w:color w:val="000000" w:themeColor="text1"/>
        </w:rPr>
        <w:t>a</w:t>
      </w:r>
      <w:r w:rsidR="00CE22BE" w:rsidRPr="00655A30">
        <w:rPr>
          <w:rFonts w:ascii="Palatino Linotype" w:hAnsi="Palatino Linotype"/>
          <w:color w:val="000000" w:themeColor="text1"/>
        </w:rPr>
        <w:t xml:space="preserve"> </w:t>
      </w:r>
      <w:r w:rsidR="0046481A" w:rsidRPr="00655A30">
        <w:rPr>
          <w:rFonts w:ascii="Palatino Linotype" w:hAnsi="Palatino Linotype"/>
          <w:b/>
          <w:color w:val="000000" w:themeColor="text1"/>
        </w:rPr>
        <w:t>C</w:t>
      </w:r>
      <w:r w:rsidRPr="00655A30">
        <w:rPr>
          <w:rFonts w:ascii="Palatino Linotype" w:hAnsi="Palatino Linotype" w:cs="Arial"/>
          <w:b/>
          <w:color w:val="000000" w:themeColor="text1"/>
        </w:rPr>
        <w:t>omisionad</w:t>
      </w:r>
      <w:r w:rsidR="00D8393F" w:rsidRPr="00655A30">
        <w:rPr>
          <w:rFonts w:ascii="Palatino Linotype" w:hAnsi="Palatino Linotype" w:cs="Arial"/>
          <w:b/>
          <w:color w:val="000000" w:themeColor="text1"/>
        </w:rPr>
        <w:t>a</w:t>
      </w:r>
      <w:r w:rsidR="00F02503" w:rsidRPr="00655A30">
        <w:rPr>
          <w:rFonts w:ascii="Palatino Linotype" w:hAnsi="Palatino Linotype" w:cs="Arial"/>
          <w:color w:val="000000" w:themeColor="text1"/>
        </w:rPr>
        <w:t xml:space="preserve"> </w:t>
      </w:r>
      <w:r w:rsidR="00E1073B" w:rsidRPr="00655A30">
        <w:rPr>
          <w:rFonts w:ascii="Palatino Linotype" w:hAnsi="Palatino Linotype" w:cs="Arial"/>
          <w:b/>
          <w:color w:val="000000" w:themeColor="text1"/>
        </w:rPr>
        <w:t>Sharon Cristina Morales Martínez</w:t>
      </w:r>
      <w:r w:rsidRPr="00655A30">
        <w:rPr>
          <w:rFonts w:ascii="Palatino Linotype" w:hAnsi="Palatino Linotype" w:cs="Arial"/>
          <w:color w:val="000000" w:themeColor="text1"/>
        </w:rPr>
        <w:t xml:space="preserve"> a efecto de decretar su admisión o desechamiento.</w:t>
      </w:r>
    </w:p>
    <w:p w14:paraId="1C1D5E8C" w14:textId="77777777" w:rsidR="00CD736B" w:rsidRPr="00655A30" w:rsidRDefault="00CD736B" w:rsidP="00655A30">
      <w:pPr>
        <w:spacing w:line="360" w:lineRule="auto"/>
        <w:jc w:val="both"/>
        <w:rPr>
          <w:rFonts w:ascii="Palatino Linotype" w:hAnsi="Palatino Linotype" w:cs="Arial"/>
          <w:color w:val="000000" w:themeColor="text1"/>
        </w:rPr>
      </w:pPr>
    </w:p>
    <w:p w14:paraId="6E2E972C" w14:textId="65595861" w:rsidR="007D38BB" w:rsidRPr="00655A30" w:rsidRDefault="007D38BB" w:rsidP="00655A30">
      <w:pPr>
        <w:tabs>
          <w:tab w:val="center" w:pos="4252"/>
          <w:tab w:val="right" w:pos="8504"/>
        </w:tabs>
        <w:spacing w:line="360" w:lineRule="auto"/>
        <w:jc w:val="both"/>
        <w:rPr>
          <w:rFonts w:ascii="Palatino Linotype" w:hAnsi="Palatino Linotype" w:cs="Arial"/>
          <w:b/>
          <w:color w:val="000000" w:themeColor="text1"/>
        </w:rPr>
      </w:pPr>
      <w:r w:rsidRPr="00655A30">
        <w:rPr>
          <w:rFonts w:ascii="Palatino Linotype" w:hAnsi="Palatino Linotype" w:cs="Arial"/>
          <w:b/>
          <w:color w:val="000000" w:themeColor="text1"/>
        </w:rPr>
        <w:t xml:space="preserve">a) Admisión del </w:t>
      </w:r>
      <w:r w:rsidR="00D86297" w:rsidRPr="00655A30">
        <w:rPr>
          <w:rFonts w:ascii="Palatino Linotype" w:hAnsi="Palatino Linotype" w:cs="Arial"/>
          <w:b/>
          <w:color w:val="000000" w:themeColor="text1"/>
        </w:rPr>
        <w:t>Recurso Revisión</w:t>
      </w:r>
      <w:r w:rsidR="00D8393F" w:rsidRPr="00655A30">
        <w:rPr>
          <w:rFonts w:ascii="Palatino Linotype" w:hAnsi="Palatino Linotype" w:cs="Arial"/>
          <w:b/>
          <w:color w:val="000000" w:themeColor="text1"/>
        </w:rPr>
        <w:t>.</w:t>
      </w:r>
    </w:p>
    <w:p w14:paraId="7B625BB9" w14:textId="0AB4BF4F" w:rsidR="000171D8" w:rsidRPr="00655A30" w:rsidRDefault="000171D8" w:rsidP="00655A30">
      <w:pPr>
        <w:tabs>
          <w:tab w:val="center" w:pos="4252"/>
          <w:tab w:val="right" w:pos="8504"/>
        </w:tabs>
        <w:spacing w:line="360" w:lineRule="auto"/>
        <w:jc w:val="both"/>
        <w:rPr>
          <w:rFonts w:ascii="Palatino Linotype" w:hAnsi="Palatino Linotype" w:cs="Arial"/>
          <w:color w:val="000000" w:themeColor="text1"/>
        </w:rPr>
      </w:pPr>
      <w:r w:rsidRPr="00655A30">
        <w:rPr>
          <w:rFonts w:ascii="Palatino Linotype" w:hAnsi="Palatino Linotype" w:cs="Arial"/>
          <w:color w:val="000000" w:themeColor="text1"/>
        </w:rPr>
        <w:t>De las constancias del expediente electrónico del</w:t>
      </w:r>
      <w:r w:rsidRPr="00655A30">
        <w:rPr>
          <w:rFonts w:ascii="Palatino Linotype" w:hAnsi="Palatino Linotype" w:cs="Arial"/>
          <w:b/>
          <w:color w:val="000000" w:themeColor="text1"/>
        </w:rPr>
        <w:t xml:space="preserve"> SAIMEX</w:t>
      </w:r>
      <w:r w:rsidRPr="00655A30">
        <w:rPr>
          <w:rFonts w:ascii="Palatino Linotype" w:hAnsi="Palatino Linotype" w:cs="Arial"/>
          <w:color w:val="000000" w:themeColor="text1"/>
        </w:rPr>
        <w:t xml:space="preserve">, se advierte que </w:t>
      </w:r>
      <w:r w:rsidR="00727578" w:rsidRPr="00655A30">
        <w:rPr>
          <w:rFonts w:ascii="Palatino Linotype" w:hAnsi="Palatino Linotype" w:cs="Arial"/>
          <w:color w:val="000000" w:themeColor="text1"/>
        </w:rPr>
        <w:t>el</w:t>
      </w:r>
      <w:r w:rsidRPr="00655A30">
        <w:rPr>
          <w:rFonts w:ascii="Palatino Linotype" w:hAnsi="Palatino Linotype" w:cs="Arial"/>
          <w:color w:val="000000" w:themeColor="text1"/>
        </w:rPr>
        <w:t xml:space="preserve"> </w:t>
      </w:r>
      <w:r w:rsidR="005F4EA4" w:rsidRPr="00655A30">
        <w:rPr>
          <w:rFonts w:ascii="Palatino Linotype" w:hAnsi="Palatino Linotype" w:cs="Arial"/>
          <w:b/>
          <w:color w:val="000000" w:themeColor="text1"/>
        </w:rPr>
        <w:t>dos</w:t>
      </w:r>
      <w:r w:rsidR="00263D48" w:rsidRPr="00655A30">
        <w:rPr>
          <w:rFonts w:ascii="Palatino Linotype" w:hAnsi="Palatino Linotype" w:cs="Arial"/>
          <w:b/>
          <w:color w:val="000000" w:themeColor="text1"/>
        </w:rPr>
        <w:t xml:space="preserve"> </w:t>
      </w:r>
      <w:r w:rsidR="005C250B" w:rsidRPr="00655A30">
        <w:rPr>
          <w:rFonts w:ascii="Palatino Linotype" w:hAnsi="Palatino Linotype" w:cs="Arial"/>
          <w:b/>
          <w:bCs/>
          <w:color w:val="000000" w:themeColor="text1"/>
        </w:rPr>
        <w:t xml:space="preserve">de </w:t>
      </w:r>
      <w:r w:rsidR="005F4EA4" w:rsidRPr="00655A30">
        <w:rPr>
          <w:rFonts w:ascii="Palatino Linotype" w:hAnsi="Palatino Linotype" w:cs="Arial"/>
          <w:b/>
          <w:bCs/>
          <w:color w:val="000000" w:themeColor="text1"/>
        </w:rPr>
        <w:t>septiembre</w:t>
      </w:r>
      <w:r w:rsidR="005C250B" w:rsidRPr="00655A30">
        <w:rPr>
          <w:rFonts w:ascii="Palatino Linotype" w:hAnsi="Palatino Linotype" w:cs="Arial"/>
          <w:b/>
          <w:bCs/>
          <w:color w:val="000000" w:themeColor="text1"/>
        </w:rPr>
        <w:t xml:space="preserve"> </w:t>
      </w:r>
      <w:r w:rsidR="00B41543" w:rsidRPr="00655A30">
        <w:rPr>
          <w:rFonts w:ascii="Palatino Linotype" w:hAnsi="Palatino Linotype" w:cs="Arial"/>
          <w:b/>
          <w:bCs/>
          <w:color w:val="000000" w:themeColor="text1"/>
        </w:rPr>
        <w:t>de dos mil veintidós</w:t>
      </w:r>
      <w:r w:rsidRPr="00655A30">
        <w:rPr>
          <w:rFonts w:ascii="Palatino Linotype" w:hAnsi="Palatino Linotype" w:cs="Arial"/>
          <w:color w:val="000000" w:themeColor="text1"/>
        </w:rPr>
        <w:t xml:space="preserve">, se </w:t>
      </w:r>
      <w:r w:rsidR="004D1753" w:rsidRPr="00655A30">
        <w:rPr>
          <w:rFonts w:ascii="Palatino Linotype" w:hAnsi="Palatino Linotype" w:cs="Arial"/>
          <w:color w:val="000000" w:themeColor="text1"/>
        </w:rPr>
        <w:t>notificó</w:t>
      </w:r>
      <w:r w:rsidRPr="00655A30">
        <w:rPr>
          <w:rFonts w:ascii="Palatino Linotype" w:hAnsi="Palatino Linotype" w:cs="Arial"/>
          <w:color w:val="000000" w:themeColor="text1"/>
        </w:rPr>
        <w:t xml:space="preserve"> la admisión a trámite del </w:t>
      </w:r>
      <w:r w:rsidR="00D86297" w:rsidRPr="00655A30">
        <w:rPr>
          <w:rFonts w:ascii="Palatino Linotype" w:hAnsi="Palatino Linotype" w:cs="Arial"/>
          <w:color w:val="000000" w:themeColor="text1"/>
        </w:rPr>
        <w:t>Recurso Revisión</w:t>
      </w:r>
      <w:r w:rsidRPr="00655A3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55A30">
        <w:rPr>
          <w:rFonts w:ascii="Palatino Linotype" w:hAnsi="Palatino Linotype" w:cs="Arial"/>
          <w:color w:val="000000" w:themeColor="text1"/>
        </w:rPr>
        <w:t>Información Pública</w:t>
      </w:r>
      <w:r w:rsidRPr="00655A30">
        <w:rPr>
          <w:rFonts w:ascii="Palatino Linotype" w:hAnsi="Palatino Linotype" w:cs="Arial"/>
          <w:color w:val="000000" w:themeColor="text1"/>
        </w:rPr>
        <w:t xml:space="preserve"> del Estado de México y Municipios</w:t>
      </w:r>
      <w:r w:rsidR="00F74A05" w:rsidRPr="00655A30">
        <w:rPr>
          <w:rFonts w:ascii="Palatino Linotype" w:hAnsi="Palatino Linotype" w:cs="Arial"/>
          <w:color w:val="000000" w:themeColor="text1"/>
        </w:rPr>
        <w:t>;</w:t>
      </w:r>
      <w:r w:rsidRPr="00655A30">
        <w:rPr>
          <w:rFonts w:ascii="Palatino Linotype" w:hAnsi="Palatino Linotype" w:cs="Arial"/>
          <w:color w:val="000000" w:themeColor="text1"/>
        </w:rPr>
        <w:t xml:space="preserve"> </w:t>
      </w:r>
      <w:r w:rsidR="005F4EA4" w:rsidRPr="00655A30">
        <w:rPr>
          <w:rFonts w:ascii="Palatino Linotype" w:hAnsi="Palatino Linotype" w:cs="Arial"/>
          <w:b/>
          <w:color w:val="000000" w:themeColor="text1"/>
        </w:rPr>
        <w:t>EL</w:t>
      </w:r>
      <w:r w:rsidR="00F74A05" w:rsidRPr="00655A30">
        <w:rPr>
          <w:rFonts w:ascii="Palatino Linotype" w:hAnsi="Palatino Linotype" w:cs="Arial"/>
          <w:b/>
          <w:color w:val="000000" w:themeColor="text1"/>
        </w:rPr>
        <w:t xml:space="preserve"> RECURRENTE </w:t>
      </w:r>
      <w:r w:rsidRPr="00655A30">
        <w:rPr>
          <w:rFonts w:ascii="Palatino Linotype" w:hAnsi="Palatino Linotype" w:cs="Arial"/>
          <w:color w:val="000000" w:themeColor="text1"/>
        </w:rPr>
        <w:t>manifestara</w:t>
      </w:r>
      <w:r w:rsidR="00F74A05" w:rsidRPr="00655A30">
        <w:rPr>
          <w:rFonts w:ascii="Palatino Linotype" w:hAnsi="Palatino Linotype" w:cs="Arial"/>
          <w:color w:val="000000" w:themeColor="text1"/>
        </w:rPr>
        <w:t xml:space="preserve"> </w:t>
      </w:r>
      <w:r w:rsidRPr="00655A30">
        <w:rPr>
          <w:rFonts w:ascii="Palatino Linotype" w:hAnsi="Palatino Linotype" w:cs="Arial"/>
          <w:color w:val="000000" w:themeColor="text1"/>
        </w:rPr>
        <w:t xml:space="preserve">lo que a su derecho conviniera, a efecto de presentar pruebas </w:t>
      </w:r>
      <w:r w:rsidR="00727578" w:rsidRPr="00655A30">
        <w:rPr>
          <w:rFonts w:ascii="Palatino Linotype" w:hAnsi="Palatino Linotype" w:cs="Arial"/>
          <w:color w:val="000000" w:themeColor="text1"/>
        </w:rPr>
        <w:t>o</w:t>
      </w:r>
      <w:r w:rsidRPr="00655A30">
        <w:rPr>
          <w:rFonts w:ascii="Palatino Linotype" w:hAnsi="Palatino Linotype" w:cs="Arial"/>
          <w:color w:val="000000" w:themeColor="text1"/>
        </w:rPr>
        <w:t xml:space="preserve"> alegatos</w:t>
      </w:r>
      <w:r w:rsidR="00727578" w:rsidRPr="00655A30">
        <w:rPr>
          <w:rFonts w:ascii="Palatino Linotype" w:hAnsi="Palatino Linotype" w:cs="Arial"/>
          <w:color w:val="000000" w:themeColor="text1"/>
        </w:rPr>
        <w:t xml:space="preserve"> y</w:t>
      </w:r>
      <w:r w:rsidR="00D5111B" w:rsidRPr="00655A30">
        <w:rPr>
          <w:rFonts w:ascii="Palatino Linotype" w:hAnsi="Palatino Linotype" w:cs="Arial"/>
          <w:color w:val="000000" w:themeColor="text1"/>
        </w:rPr>
        <w:t>,</w:t>
      </w:r>
      <w:r w:rsidR="00727578" w:rsidRPr="00655A30">
        <w:rPr>
          <w:rFonts w:ascii="Palatino Linotype" w:hAnsi="Palatino Linotype" w:cs="Arial"/>
          <w:color w:val="000000" w:themeColor="text1"/>
        </w:rPr>
        <w:t xml:space="preserve"> en su caso, </w:t>
      </w:r>
      <w:r w:rsidRPr="00655A30">
        <w:rPr>
          <w:rFonts w:ascii="Palatino Linotype" w:hAnsi="Palatino Linotype" w:cs="Arial"/>
          <w:b/>
          <w:color w:val="000000" w:themeColor="text1"/>
        </w:rPr>
        <w:t xml:space="preserve">EL SUJETO OBLIGADO </w:t>
      </w:r>
      <w:r w:rsidRPr="00655A30">
        <w:rPr>
          <w:rFonts w:ascii="Palatino Linotype" w:hAnsi="Palatino Linotype" w:cs="Arial"/>
          <w:color w:val="000000" w:themeColor="text1"/>
        </w:rPr>
        <w:t>rindiera su</w:t>
      </w:r>
      <w:r w:rsidR="00727578" w:rsidRPr="00655A30">
        <w:rPr>
          <w:rFonts w:ascii="Palatino Linotype" w:hAnsi="Palatino Linotype" w:cs="Arial"/>
          <w:color w:val="000000" w:themeColor="text1"/>
        </w:rPr>
        <w:t xml:space="preserve"> correspondiente </w:t>
      </w:r>
      <w:r w:rsidRPr="00655A30">
        <w:rPr>
          <w:rFonts w:ascii="Palatino Linotype" w:hAnsi="Palatino Linotype" w:cs="Arial"/>
          <w:color w:val="000000" w:themeColor="text1"/>
        </w:rPr>
        <w:t>Informe Justificado.</w:t>
      </w:r>
    </w:p>
    <w:p w14:paraId="329FDD23" w14:textId="77777777" w:rsidR="00280C98" w:rsidRPr="00655A30" w:rsidRDefault="00280C98" w:rsidP="00655A30">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655A30" w:rsidRDefault="00280C98" w:rsidP="00655A30">
      <w:pPr>
        <w:spacing w:line="360" w:lineRule="auto"/>
        <w:jc w:val="both"/>
        <w:rPr>
          <w:rFonts w:ascii="Palatino Linotype" w:eastAsia="Arial Unicode MS" w:hAnsi="Palatino Linotype" w:cs="Arial"/>
          <w:b/>
          <w:szCs w:val="26"/>
        </w:rPr>
      </w:pPr>
      <w:r w:rsidRPr="00655A30">
        <w:rPr>
          <w:rFonts w:ascii="Palatino Linotype" w:eastAsia="Arial Unicode MS" w:hAnsi="Palatino Linotype" w:cs="Arial"/>
          <w:b/>
          <w:szCs w:val="26"/>
        </w:rPr>
        <w:t xml:space="preserve">b) </w:t>
      </w:r>
      <w:r w:rsidR="00CC24AF" w:rsidRPr="00655A30">
        <w:rPr>
          <w:rFonts w:ascii="Palatino Linotype" w:hAnsi="Palatino Linotype" w:cs="Arial"/>
          <w:b/>
          <w:bCs/>
          <w:szCs w:val="26"/>
        </w:rPr>
        <w:t>Manifestaciones</w:t>
      </w:r>
      <w:r w:rsidR="00263D48" w:rsidRPr="00655A30">
        <w:rPr>
          <w:rFonts w:ascii="Palatino Linotype" w:hAnsi="Palatino Linotype" w:cs="Arial"/>
          <w:b/>
          <w:bCs/>
          <w:szCs w:val="26"/>
        </w:rPr>
        <w:t>.</w:t>
      </w:r>
    </w:p>
    <w:p w14:paraId="7E5D6F63" w14:textId="796D8D91" w:rsidR="00DE648C" w:rsidRPr="00655A30" w:rsidRDefault="003C2C41" w:rsidP="00655A30">
      <w:pPr>
        <w:spacing w:line="360" w:lineRule="auto"/>
        <w:jc w:val="both"/>
        <w:rPr>
          <w:rFonts w:ascii="Palatino Linotype" w:eastAsia="Arial Unicode MS" w:hAnsi="Palatino Linotype" w:cs="Arial"/>
        </w:rPr>
      </w:pPr>
      <w:r w:rsidRPr="00655A30">
        <w:rPr>
          <w:rFonts w:ascii="Palatino Linotype" w:eastAsia="Arial Unicode MS" w:hAnsi="Palatino Linotype" w:cs="Arial"/>
        </w:rPr>
        <w:t xml:space="preserve">De acuerdo </w:t>
      </w:r>
      <w:r w:rsidR="000171D8" w:rsidRPr="00655A30">
        <w:rPr>
          <w:rFonts w:ascii="Palatino Linotype" w:eastAsia="Arial Unicode MS" w:hAnsi="Palatino Linotype" w:cs="Arial"/>
        </w:rPr>
        <w:t xml:space="preserve">a las constancias </w:t>
      </w:r>
      <w:r w:rsidRPr="00655A30">
        <w:rPr>
          <w:rFonts w:ascii="Palatino Linotype" w:eastAsia="Arial Unicode MS" w:hAnsi="Palatino Linotype" w:cs="Arial"/>
        </w:rPr>
        <w:t xml:space="preserve">digitales que obran en </w:t>
      </w:r>
      <w:r w:rsidRPr="00655A30">
        <w:rPr>
          <w:rFonts w:ascii="Palatino Linotype" w:eastAsia="Arial Unicode MS" w:hAnsi="Palatino Linotype" w:cs="Arial"/>
          <w:b/>
        </w:rPr>
        <w:t>EL</w:t>
      </w:r>
      <w:r w:rsidR="000171D8" w:rsidRPr="00655A30">
        <w:rPr>
          <w:rFonts w:ascii="Palatino Linotype" w:eastAsia="Arial Unicode MS" w:hAnsi="Palatino Linotype" w:cs="Arial"/>
        </w:rPr>
        <w:t xml:space="preserve"> </w:t>
      </w:r>
      <w:r w:rsidR="000171D8" w:rsidRPr="00655A30">
        <w:rPr>
          <w:rFonts w:ascii="Palatino Linotype" w:eastAsia="Arial Unicode MS" w:hAnsi="Palatino Linotype" w:cs="Arial"/>
          <w:b/>
        </w:rPr>
        <w:t>SAIMEX</w:t>
      </w:r>
      <w:r w:rsidR="000171D8" w:rsidRPr="00655A30">
        <w:rPr>
          <w:rFonts w:ascii="Palatino Linotype" w:eastAsia="Arial Unicode MS" w:hAnsi="Palatino Linotype" w:cs="Arial"/>
        </w:rPr>
        <w:t xml:space="preserve"> se desprende que </w:t>
      </w:r>
      <w:r w:rsidRPr="00655A30">
        <w:rPr>
          <w:rFonts w:ascii="Palatino Linotype" w:eastAsia="Arial Unicode MS" w:hAnsi="Palatino Linotype" w:cs="Arial"/>
        </w:rPr>
        <w:t>conforme</w:t>
      </w:r>
      <w:r w:rsidR="000171D8" w:rsidRPr="00655A30">
        <w:rPr>
          <w:rFonts w:ascii="Palatino Linotype" w:eastAsia="Arial Unicode MS" w:hAnsi="Palatino Linotype" w:cs="Arial"/>
        </w:rPr>
        <w:t xml:space="preserve"> a </w:t>
      </w:r>
      <w:r w:rsidR="006951F3" w:rsidRPr="00655A30">
        <w:rPr>
          <w:rFonts w:ascii="Palatino Linotype" w:eastAsia="Arial Unicode MS" w:hAnsi="Palatino Linotype" w:cs="Arial"/>
        </w:rPr>
        <w:t xml:space="preserve">lo dispuesto en el artículo 185, fracciones II y IV </w:t>
      </w:r>
      <w:r w:rsidR="000171D8" w:rsidRPr="00655A30">
        <w:rPr>
          <w:rFonts w:ascii="Palatino Linotype" w:eastAsia="Arial Unicode MS" w:hAnsi="Palatino Linotype" w:cs="Arial"/>
        </w:rPr>
        <w:t xml:space="preserve">de la Ley de Transparencia y Acceso a la </w:t>
      </w:r>
      <w:r w:rsidR="00D86297" w:rsidRPr="00655A30">
        <w:rPr>
          <w:rFonts w:ascii="Palatino Linotype" w:eastAsia="Arial Unicode MS" w:hAnsi="Palatino Linotype" w:cs="Arial"/>
        </w:rPr>
        <w:t>Información Pública</w:t>
      </w:r>
      <w:r w:rsidR="000171D8" w:rsidRPr="00655A30">
        <w:rPr>
          <w:rFonts w:ascii="Palatino Linotype" w:eastAsia="Arial Unicode MS" w:hAnsi="Palatino Linotype" w:cs="Arial"/>
        </w:rPr>
        <w:t xml:space="preserve"> del Estado de México y Municipios, dentro del término legalmente concedido a </w:t>
      </w:r>
      <w:r w:rsidR="005F4EA4" w:rsidRPr="00655A30">
        <w:rPr>
          <w:rFonts w:ascii="Palatino Linotype" w:eastAsia="Arial Unicode MS" w:hAnsi="Palatino Linotype" w:cs="Arial"/>
          <w:b/>
        </w:rPr>
        <w:t>EL</w:t>
      </w:r>
      <w:r w:rsidR="00F430EA" w:rsidRPr="00655A30">
        <w:rPr>
          <w:rFonts w:ascii="Palatino Linotype" w:eastAsia="Arial Unicode MS" w:hAnsi="Palatino Linotype" w:cs="Arial"/>
          <w:b/>
        </w:rPr>
        <w:t xml:space="preserve"> </w:t>
      </w:r>
      <w:r w:rsidR="000171D8" w:rsidRPr="00655A30">
        <w:rPr>
          <w:rFonts w:ascii="Palatino Linotype" w:eastAsia="Arial Unicode MS" w:hAnsi="Palatino Linotype" w:cs="Arial"/>
          <w:b/>
        </w:rPr>
        <w:t>RECURRENTE</w:t>
      </w:r>
      <w:r w:rsidR="000171D8" w:rsidRPr="00655A30">
        <w:rPr>
          <w:rFonts w:ascii="Palatino Linotype" w:eastAsia="Arial Unicode MS" w:hAnsi="Palatino Linotype" w:cs="Arial"/>
        </w:rPr>
        <w:t xml:space="preserve">, éste </w:t>
      </w:r>
      <w:r w:rsidR="006951F3" w:rsidRPr="00655A30">
        <w:rPr>
          <w:rFonts w:ascii="Palatino Linotype" w:eastAsia="Arial Unicode MS" w:hAnsi="Palatino Linotype" w:cs="Arial"/>
        </w:rPr>
        <w:t>no realizó manifestación alguna</w:t>
      </w:r>
      <w:r w:rsidR="00855CA5" w:rsidRPr="00655A30">
        <w:rPr>
          <w:rFonts w:ascii="Palatino Linotype" w:eastAsia="Arial Unicode MS" w:hAnsi="Palatino Linotype" w:cs="Arial"/>
        </w:rPr>
        <w:t>.</w:t>
      </w:r>
    </w:p>
    <w:p w14:paraId="7ADCECE8" w14:textId="77777777" w:rsidR="00855CA5" w:rsidRPr="00655A30" w:rsidRDefault="00855CA5" w:rsidP="00655A30">
      <w:pPr>
        <w:spacing w:line="360" w:lineRule="auto"/>
        <w:jc w:val="both"/>
        <w:rPr>
          <w:rFonts w:ascii="Palatino Linotype" w:eastAsia="Arial Unicode MS" w:hAnsi="Palatino Linotype" w:cs="Arial"/>
        </w:rPr>
      </w:pPr>
    </w:p>
    <w:p w14:paraId="134F57CB" w14:textId="467C69DA" w:rsidR="00855CA5" w:rsidRPr="00655A30" w:rsidRDefault="00855CA5" w:rsidP="00655A30">
      <w:pPr>
        <w:spacing w:line="360" w:lineRule="auto"/>
        <w:jc w:val="both"/>
        <w:rPr>
          <w:rFonts w:ascii="Palatino Linotype" w:eastAsia="Arial Unicode MS" w:hAnsi="Palatino Linotype" w:cs="Arial"/>
        </w:rPr>
      </w:pPr>
      <w:r w:rsidRPr="00655A30">
        <w:rPr>
          <w:rFonts w:ascii="Palatino Linotype" w:eastAsia="Arial Unicode MS" w:hAnsi="Palatino Linotype" w:cs="Arial"/>
        </w:rPr>
        <w:t xml:space="preserve">Por otra parte, </w:t>
      </w:r>
      <w:r w:rsidRPr="00655A30">
        <w:rPr>
          <w:rFonts w:ascii="Palatino Linotype" w:eastAsia="Arial Unicode MS" w:hAnsi="Palatino Linotype" w:cs="Arial"/>
          <w:b/>
        </w:rPr>
        <w:t xml:space="preserve">EL SUJETO OBLIGADO, </w:t>
      </w:r>
      <w:r w:rsidRPr="00655A30">
        <w:rPr>
          <w:rFonts w:ascii="Palatino Linotype" w:eastAsia="Arial Unicode MS" w:hAnsi="Palatino Linotype" w:cs="Arial"/>
        </w:rPr>
        <w:t>rindió su informe justificado, el cual fue puesto a la vista del particular el dos de diciembre de dos mil veintidós, a través de los documentos electrónicos que se describen a continuación:</w:t>
      </w:r>
    </w:p>
    <w:p w14:paraId="08797C97" w14:textId="5D319F6F" w:rsidR="00855CA5" w:rsidRPr="00655A30" w:rsidRDefault="00855CA5" w:rsidP="00655A30">
      <w:pPr>
        <w:spacing w:line="360" w:lineRule="auto"/>
        <w:jc w:val="both"/>
        <w:rPr>
          <w:rFonts w:ascii="Palatino Linotype" w:eastAsia="Arial Unicode MS" w:hAnsi="Palatino Linotype" w:cs="Arial"/>
        </w:rPr>
      </w:pPr>
      <w:r w:rsidRPr="00655A30">
        <w:rPr>
          <w:rFonts w:ascii="Palatino Linotype" w:eastAsia="Arial Unicode MS" w:hAnsi="Palatino Linotype" w:cs="Arial"/>
          <w:i/>
        </w:rPr>
        <w:t xml:space="preserve">“Informe Justificado RR 14142.pdf”: </w:t>
      </w:r>
      <w:r w:rsidRPr="00655A30">
        <w:rPr>
          <w:rFonts w:ascii="Palatino Linotype" w:eastAsia="Arial Unicode MS" w:hAnsi="Palatino Linotype" w:cs="Arial"/>
        </w:rPr>
        <w:t>documento constante de seis fojas útiles, de</w:t>
      </w:r>
      <w:r w:rsidR="00171290" w:rsidRPr="00655A30">
        <w:rPr>
          <w:rFonts w:ascii="Palatino Linotype" w:eastAsia="Arial Unicode MS" w:hAnsi="Palatino Linotype" w:cs="Arial"/>
        </w:rPr>
        <w:t xml:space="preserve"> cuyo contenido se advierte </w:t>
      </w:r>
      <w:r w:rsidR="004E2DC6" w:rsidRPr="00655A30">
        <w:rPr>
          <w:rFonts w:ascii="Palatino Linotype" w:eastAsia="Arial Unicode MS" w:hAnsi="Palatino Linotype" w:cs="Arial"/>
        </w:rPr>
        <w:t>el oficio con número de registro CCT/UT/0407/2022, suscrito por el Titular de la Unidad de Transparencia, por medio del cual ratifica su respuesta primigenia.</w:t>
      </w:r>
    </w:p>
    <w:p w14:paraId="05245085" w14:textId="77777777" w:rsidR="004E2DC6" w:rsidRPr="00655A30" w:rsidRDefault="004E2DC6" w:rsidP="00655A30">
      <w:pPr>
        <w:spacing w:line="360" w:lineRule="auto"/>
        <w:jc w:val="both"/>
        <w:rPr>
          <w:rFonts w:ascii="Palatino Linotype" w:eastAsia="Arial Unicode MS" w:hAnsi="Palatino Linotype" w:cs="Arial"/>
        </w:rPr>
      </w:pPr>
    </w:p>
    <w:p w14:paraId="22FA73D0" w14:textId="5BFDE31E" w:rsidR="004E2DC6" w:rsidRPr="00655A30" w:rsidRDefault="004E2DC6" w:rsidP="00655A30">
      <w:pPr>
        <w:spacing w:line="360" w:lineRule="auto"/>
        <w:jc w:val="both"/>
        <w:rPr>
          <w:rFonts w:ascii="Palatino Linotype" w:eastAsia="Arial Unicode MS" w:hAnsi="Palatino Linotype" w:cs="Arial"/>
        </w:rPr>
      </w:pPr>
      <w:r w:rsidRPr="00655A30">
        <w:rPr>
          <w:rFonts w:ascii="Palatino Linotype" w:eastAsia="Arial Unicode MS" w:hAnsi="Palatino Linotype" w:cs="Arial"/>
          <w:i/>
        </w:rPr>
        <w:t xml:space="preserve">“Informe Justificado RR 14142.pdf”: </w:t>
      </w:r>
      <w:r w:rsidRPr="00655A30">
        <w:rPr>
          <w:rFonts w:ascii="Palatino Linotype" w:eastAsia="Arial Unicode MS" w:hAnsi="Palatino Linotype" w:cs="Arial"/>
        </w:rPr>
        <w:t>documento constante de seis fojas útiles, de cuyo contenido se advierte el oficio co</w:t>
      </w:r>
      <w:r w:rsidR="00584E5D" w:rsidRPr="00655A30">
        <w:rPr>
          <w:rFonts w:ascii="Palatino Linotype" w:eastAsia="Arial Unicode MS" w:hAnsi="Palatino Linotype" w:cs="Arial"/>
        </w:rPr>
        <w:t>n número de registro CCT/UT/0xxx</w:t>
      </w:r>
      <w:r w:rsidRPr="00655A30">
        <w:rPr>
          <w:rFonts w:ascii="Palatino Linotype" w:eastAsia="Arial Unicode MS" w:hAnsi="Palatino Linotype" w:cs="Arial"/>
        </w:rPr>
        <w:t>/2022, suscrito por el Titular de la Unidad de Transparencia, por medio del cual ratifica su respuesta primigenia.</w:t>
      </w:r>
    </w:p>
    <w:p w14:paraId="2551F990" w14:textId="77777777" w:rsidR="00810B21" w:rsidRPr="00655A30" w:rsidRDefault="00810B21" w:rsidP="00655A30">
      <w:pPr>
        <w:spacing w:line="360" w:lineRule="auto"/>
        <w:jc w:val="both"/>
        <w:rPr>
          <w:rFonts w:ascii="Palatino Linotype" w:eastAsia="Arial Unicode MS" w:hAnsi="Palatino Linotype" w:cs="Arial"/>
          <w:i/>
        </w:rPr>
      </w:pPr>
    </w:p>
    <w:p w14:paraId="13BA25BD" w14:textId="33B01BA3" w:rsidR="004632E7" w:rsidRPr="00655A30" w:rsidRDefault="00810B21" w:rsidP="00655A30">
      <w:pPr>
        <w:spacing w:line="360" w:lineRule="auto"/>
        <w:jc w:val="both"/>
        <w:rPr>
          <w:rFonts w:ascii="Palatino Linotype" w:eastAsia="Arial Unicode MS" w:hAnsi="Palatino Linotype" w:cs="Arial"/>
        </w:rPr>
      </w:pPr>
      <w:r w:rsidRPr="00655A30">
        <w:rPr>
          <w:rFonts w:ascii="Palatino Linotype" w:eastAsia="Arial Unicode MS" w:hAnsi="Palatino Linotype" w:cs="Arial"/>
        </w:rPr>
        <w:t>Sirva de apoyo para lo mencionado anteriormente, la siguiente ilustración:</w:t>
      </w:r>
    </w:p>
    <w:p w14:paraId="20FB6536" w14:textId="77777777" w:rsidR="00584E5D" w:rsidRPr="00655A30" w:rsidRDefault="00584E5D" w:rsidP="00655A30">
      <w:pPr>
        <w:spacing w:line="360" w:lineRule="auto"/>
        <w:jc w:val="both"/>
        <w:rPr>
          <w:rFonts w:ascii="Palatino Linotype" w:eastAsia="Arial Unicode MS" w:hAnsi="Palatino Linotype" w:cs="Arial"/>
        </w:rPr>
      </w:pPr>
    </w:p>
    <w:p w14:paraId="1B17C498" w14:textId="49436A0F" w:rsidR="00CF400A" w:rsidRPr="00655A30" w:rsidRDefault="00584E5D" w:rsidP="00655A30">
      <w:pPr>
        <w:spacing w:line="360" w:lineRule="auto"/>
        <w:jc w:val="both"/>
        <w:rPr>
          <w:rFonts w:ascii="Palatino Linotype" w:eastAsia="Arial Unicode MS" w:hAnsi="Palatino Linotype" w:cs="Arial"/>
        </w:rPr>
      </w:pPr>
      <w:r w:rsidRPr="00655A30">
        <w:rPr>
          <w:noProof/>
          <w:lang w:val="es-419" w:eastAsia="es-419"/>
        </w:rPr>
        <w:drawing>
          <wp:inline distT="0" distB="0" distL="0" distR="0" wp14:anchorId="3A4891EC" wp14:editId="2DCCB2FD">
            <wp:extent cx="5791835" cy="19011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01190"/>
                    </a:xfrm>
                    <a:prstGeom prst="rect">
                      <a:avLst/>
                    </a:prstGeom>
                  </pic:spPr>
                </pic:pic>
              </a:graphicData>
            </a:graphic>
          </wp:inline>
        </w:drawing>
      </w:r>
    </w:p>
    <w:p w14:paraId="56272F34" w14:textId="77777777" w:rsidR="00A85EDB" w:rsidRPr="00655A30" w:rsidRDefault="00A85EDB" w:rsidP="00655A30">
      <w:pPr>
        <w:spacing w:line="360" w:lineRule="auto"/>
        <w:rPr>
          <w:rFonts w:ascii="Palatino Linotype" w:hAnsi="Palatino Linotype" w:cs="Arial"/>
        </w:rPr>
      </w:pPr>
    </w:p>
    <w:p w14:paraId="49E94EF4" w14:textId="35119CCC" w:rsidR="00F74A05" w:rsidRPr="00655A30" w:rsidRDefault="00F3152C" w:rsidP="00655A30">
      <w:pPr>
        <w:pStyle w:val="Prrafodelista"/>
        <w:spacing w:line="360" w:lineRule="auto"/>
        <w:ind w:left="0"/>
        <w:jc w:val="both"/>
        <w:rPr>
          <w:rFonts w:ascii="Palatino Linotype" w:hAnsi="Palatino Linotype" w:cs="Arial"/>
          <w:b/>
          <w:bCs/>
        </w:rPr>
      </w:pPr>
      <w:r w:rsidRPr="00655A30">
        <w:rPr>
          <w:rFonts w:ascii="Palatino Linotype" w:hAnsi="Palatino Linotype" w:cs="Arial"/>
          <w:b/>
          <w:bCs/>
        </w:rPr>
        <w:t>c</w:t>
      </w:r>
      <w:r w:rsidR="00F74A05" w:rsidRPr="00655A30">
        <w:rPr>
          <w:rFonts w:ascii="Palatino Linotype" w:hAnsi="Palatino Linotype" w:cs="Arial"/>
          <w:b/>
          <w:bCs/>
        </w:rPr>
        <w:t>) Cierre de Instrucción</w:t>
      </w:r>
      <w:r w:rsidR="00D8393F" w:rsidRPr="00655A30">
        <w:rPr>
          <w:rFonts w:ascii="Palatino Linotype" w:hAnsi="Palatino Linotype" w:cs="Arial"/>
          <w:b/>
          <w:bCs/>
        </w:rPr>
        <w:t>.</w:t>
      </w:r>
    </w:p>
    <w:p w14:paraId="410ED933" w14:textId="0731ECC8" w:rsidR="00832240" w:rsidRPr="00655A30" w:rsidRDefault="009E2E2C" w:rsidP="00655A30">
      <w:pPr>
        <w:spacing w:line="360" w:lineRule="auto"/>
        <w:jc w:val="both"/>
        <w:rPr>
          <w:rFonts w:ascii="Palatino Linotype" w:hAnsi="Palatino Linotype" w:cs="Arial"/>
          <w:color w:val="000000" w:themeColor="text1"/>
        </w:rPr>
      </w:pPr>
      <w:r w:rsidRPr="00655A30">
        <w:rPr>
          <w:rFonts w:ascii="Palatino Linotype" w:hAnsi="Palatino Linotype"/>
          <w:color w:val="000000" w:themeColor="text1"/>
        </w:rPr>
        <w:t>Una vez analizado el estado procesal que guarda el expediente, el</w:t>
      </w:r>
      <w:r w:rsidR="000171D8" w:rsidRPr="00655A30">
        <w:rPr>
          <w:rFonts w:ascii="Palatino Linotype" w:hAnsi="Palatino Linotype"/>
          <w:color w:val="000000" w:themeColor="text1"/>
        </w:rPr>
        <w:t xml:space="preserve"> </w:t>
      </w:r>
      <w:r w:rsidR="004C4D28" w:rsidRPr="00655A30">
        <w:rPr>
          <w:rFonts w:ascii="Palatino Linotype" w:hAnsi="Palatino Linotype"/>
          <w:b/>
          <w:bCs/>
          <w:color w:val="000000" w:themeColor="text1"/>
        </w:rPr>
        <w:t>catorce</w:t>
      </w:r>
      <w:r w:rsidR="00EC2BB8" w:rsidRPr="00655A30">
        <w:rPr>
          <w:rFonts w:ascii="Palatino Linotype" w:hAnsi="Palatino Linotype"/>
          <w:b/>
          <w:bCs/>
          <w:color w:val="000000" w:themeColor="text1"/>
          <w:lang w:val="es-419"/>
        </w:rPr>
        <w:t xml:space="preserve"> </w:t>
      </w:r>
      <w:r w:rsidR="00CE22BE" w:rsidRPr="00655A30">
        <w:rPr>
          <w:rFonts w:ascii="Palatino Linotype" w:hAnsi="Palatino Linotype"/>
          <w:b/>
          <w:bCs/>
          <w:color w:val="000000" w:themeColor="text1"/>
        </w:rPr>
        <w:t xml:space="preserve">de </w:t>
      </w:r>
      <w:r w:rsidR="00584E5D" w:rsidRPr="00655A30">
        <w:rPr>
          <w:rFonts w:ascii="Palatino Linotype" w:hAnsi="Palatino Linotype"/>
          <w:b/>
          <w:bCs/>
          <w:color w:val="000000" w:themeColor="text1"/>
        </w:rPr>
        <w:t>febrero</w:t>
      </w:r>
      <w:r w:rsidR="00CE22BE" w:rsidRPr="00655A30">
        <w:rPr>
          <w:rFonts w:ascii="Palatino Linotype" w:hAnsi="Palatino Linotype"/>
          <w:b/>
          <w:bCs/>
          <w:color w:val="000000" w:themeColor="text1"/>
        </w:rPr>
        <w:t xml:space="preserve"> de dos mil </w:t>
      </w:r>
      <w:r w:rsidR="00584E5D" w:rsidRPr="00655A30">
        <w:rPr>
          <w:rFonts w:ascii="Palatino Linotype" w:hAnsi="Palatino Linotype"/>
          <w:b/>
          <w:bCs/>
          <w:color w:val="000000" w:themeColor="text1"/>
        </w:rPr>
        <w:t>veintitrés</w:t>
      </w:r>
      <w:r w:rsidR="000171D8" w:rsidRPr="00655A30">
        <w:rPr>
          <w:rFonts w:ascii="Palatino Linotype" w:hAnsi="Palatino Linotype"/>
          <w:color w:val="000000" w:themeColor="text1"/>
        </w:rPr>
        <w:t xml:space="preserve">, </w:t>
      </w:r>
      <w:r w:rsidR="00CE22BE" w:rsidRPr="00655A30">
        <w:rPr>
          <w:rFonts w:ascii="Palatino Linotype" w:hAnsi="Palatino Linotype"/>
          <w:color w:val="000000" w:themeColor="text1"/>
        </w:rPr>
        <w:t>la</w:t>
      </w:r>
      <w:r w:rsidR="00F74502" w:rsidRPr="00655A30">
        <w:rPr>
          <w:rFonts w:ascii="Palatino Linotype" w:hAnsi="Palatino Linotype"/>
          <w:color w:val="000000" w:themeColor="text1"/>
        </w:rPr>
        <w:t xml:space="preserve"> </w:t>
      </w:r>
      <w:r w:rsidR="00C77536" w:rsidRPr="00655A30">
        <w:rPr>
          <w:rFonts w:ascii="Palatino Linotype" w:hAnsi="Palatino Linotype"/>
          <w:b/>
          <w:color w:val="000000" w:themeColor="text1"/>
        </w:rPr>
        <w:t>Comisionada Sharon Cristina Morales Martínez</w:t>
      </w:r>
      <w:r w:rsidR="00C77536" w:rsidRPr="00655A30">
        <w:rPr>
          <w:rFonts w:ascii="Palatino Linotype" w:hAnsi="Palatino Linotype"/>
          <w:color w:val="000000" w:themeColor="text1"/>
          <w:lang w:val="es-419"/>
        </w:rPr>
        <w:t xml:space="preserve"> </w:t>
      </w:r>
      <w:r w:rsidRPr="00655A30">
        <w:rPr>
          <w:rFonts w:ascii="Palatino Linotype" w:hAnsi="Palatino Linotype"/>
          <w:color w:val="000000" w:themeColor="text1"/>
        </w:rPr>
        <w:t>acordó el cierre de instrucción;</w:t>
      </w:r>
      <w:r w:rsidR="00C2778A" w:rsidRPr="00655A30">
        <w:rPr>
          <w:rFonts w:ascii="Palatino Linotype" w:hAnsi="Palatino Linotype" w:cs="Arial"/>
        </w:rPr>
        <w:t xml:space="preserve"> así como</w:t>
      </w:r>
      <w:r w:rsidRPr="00655A30">
        <w:rPr>
          <w:rFonts w:ascii="Palatino Linotype" w:hAnsi="Palatino Linotype" w:cs="Arial"/>
        </w:rPr>
        <w:t>,</w:t>
      </w:r>
      <w:r w:rsidR="00C2778A" w:rsidRPr="00655A3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55A30">
        <w:rPr>
          <w:rFonts w:ascii="Palatino Linotype" w:hAnsi="Palatino Linotype" w:cs="Arial"/>
        </w:rPr>
        <w:t>Información Pública</w:t>
      </w:r>
      <w:r w:rsidR="00C2778A" w:rsidRPr="00655A30">
        <w:rPr>
          <w:rFonts w:ascii="Palatino Linotype" w:hAnsi="Palatino Linotype" w:cs="Arial"/>
        </w:rPr>
        <w:t xml:space="preserve"> del Estado de México y Municipios</w:t>
      </w:r>
      <w:r w:rsidR="0028330F" w:rsidRPr="00655A30">
        <w:rPr>
          <w:rFonts w:ascii="Palatino Linotype" w:hAnsi="Palatino Linotype" w:cs="Arial"/>
          <w:color w:val="000000" w:themeColor="text1"/>
        </w:rPr>
        <w:t>.</w:t>
      </w:r>
    </w:p>
    <w:p w14:paraId="0B82D66A" w14:textId="77777777" w:rsidR="002D2E77" w:rsidRPr="00655A30" w:rsidRDefault="002D2E77" w:rsidP="00655A30">
      <w:pPr>
        <w:spacing w:line="360" w:lineRule="auto"/>
        <w:jc w:val="both"/>
        <w:rPr>
          <w:rFonts w:ascii="Palatino Linotype" w:hAnsi="Palatino Linotype" w:cs="Arial"/>
          <w:color w:val="000000" w:themeColor="text1"/>
        </w:rPr>
      </w:pPr>
    </w:p>
    <w:p w14:paraId="082FEB7B" w14:textId="77777777" w:rsidR="00E60A2A" w:rsidRPr="00655A30" w:rsidRDefault="00E60A2A" w:rsidP="00655A30">
      <w:pPr>
        <w:spacing w:line="360" w:lineRule="auto"/>
        <w:jc w:val="both"/>
        <w:rPr>
          <w:rFonts w:ascii="Palatino Linotype" w:hAnsi="Palatino Linotype" w:cs="Arial"/>
          <w:color w:val="000000" w:themeColor="text1"/>
        </w:rPr>
      </w:pPr>
    </w:p>
    <w:p w14:paraId="3AB9D768" w14:textId="77777777" w:rsidR="000171D8" w:rsidRPr="00655A30" w:rsidRDefault="000171D8" w:rsidP="00655A30">
      <w:pPr>
        <w:jc w:val="center"/>
        <w:rPr>
          <w:rFonts w:ascii="Palatino Linotype" w:hAnsi="Palatino Linotype" w:cs="Arial"/>
          <w:b/>
          <w:bCs/>
          <w:color w:val="000000" w:themeColor="text1"/>
          <w:spacing w:val="60"/>
          <w:sz w:val="28"/>
        </w:rPr>
      </w:pPr>
      <w:r w:rsidRPr="00655A30">
        <w:rPr>
          <w:rFonts w:ascii="Palatino Linotype" w:hAnsi="Palatino Linotype" w:cs="Arial"/>
          <w:b/>
          <w:bCs/>
          <w:color w:val="000000" w:themeColor="text1"/>
          <w:spacing w:val="60"/>
          <w:sz w:val="28"/>
        </w:rPr>
        <w:t>CONSIDERANDO</w:t>
      </w:r>
    </w:p>
    <w:p w14:paraId="06897FD6" w14:textId="77777777" w:rsidR="000171D8" w:rsidRPr="00655A30" w:rsidRDefault="000171D8" w:rsidP="00655A30">
      <w:pPr>
        <w:jc w:val="center"/>
        <w:rPr>
          <w:rFonts w:ascii="Palatino Linotype" w:hAnsi="Palatino Linotype"/>
          <w:b/>
          <w:color w:val="000000" w:themeColor="text1"/>
          <w:sz w:val="28"/>
          <w:szCs w:val="28"/>
        </w:rPr>
      </w:pPr>
    </w:p>
    <w:p w14:paraId="6A5339A1" w14:textId="15D6D6BE" w:rsidR="000957FD" w:rsidRPr="00655A30" w:rsidRDefault="000171D8" w:rsidP="00655A30">
      <w:pPr>
        <w:spacing w:line="360" w:lineRule="auto"/>
        <w:ind w:right="50"/>
        <w:jc w:val="both"/>
        <w:rPr>
          <w:rFonts w:ascii="Palatino Linotype" w:hAnsi="Palatino Linotype"/>
          <w:b/>
          <w:color w:val="000000" w:themeColor="text1"/>
          <w:sz w:val="26"/>
          <w:szCs w:val="26"/>
        </w:rPr>
      </w:pPr>
      <w:r w:rsidRPr="00655A30">
        <w:rPr>
          <w:rFonts w:ascii="Palatino Linotype" w:hAnsi="Palatino Linotype"/>
          <w:b/>
          <w:color w:val="000000" w:themeColor="text1"/>
          <w:sz w:val="26"/>
          <w:szCs w:val="26"/>
        </w:rPr>
        <w:t>PRIMERO.</w:t>
      </w:r>
      <w:r w:rsidRPr="00655A30">
        <w:rPr>
          <w:rFonts w:ascii="Palatino Linotype" w:hAnsi="Palatino Linotype"/>
          <w:color w:val="000000" w:themeColor="text1"/>
          <w:sz w:val="26"/>
          <w:szCs w:val="26"/>
        </w:rPr>
        <w:t xml:space="preserve"> </w:t>
      </w:r>
      <w:r w:rsidRPr="00655A30">
        <w:rPr>
          <w:rFonts w:ascii="Palatino Linotype" w:hAnsi="Palatino Linotype"/>
          <w:b/>
          <w:color w:val="000000" w:themeColor="text1"/>
          <w:sz w:val="26"/>
          <w:szCs w:val="26"/>
        </w:rPr>
        <w:t>Competencia</w:t>
      </w:r>
      <w:r w:rsidRPr="00655A30">
        <w:rPr>
          <w:rFonts w:ascii="Palatino Linotype" w:hAnsi="Palatino Linotype"/>
          <w:color w:val="000000" w:themeColor="text1"/>
          <w:sz w:val="26"/>
          <w:szCs w:val="26"/>
        </w:rPr>
        <w:t>.</w:t>
      </w:r>
      <w:r w:rsidRPr="00655A30">
        <w:rPr>
          <w:rFonts w:ascii="Palatino Linotype" w:hAnsi="Palatino Linotype"/>
          <w:b/>
          <w:color w:val="000000" w:themeColor="text1"/>
          <w:sz w:val="26"/>
          <w:szCs w:val="26"/>
        </w:rPr>
        <w:t xml:space="preserve"> </w:t>
      </w:r>
    </w:p>
    <w:p w14:paraId="7462BEF6" w14:textId="49726127" w:rsidR="00D8393F" w:rsidRPr="00655A30" w:rsidRDefault="008B239D" w:rsidP="00655A30">
      <w:pPr>
        <w:spacing w:line="360" w:lineRule="auto"/>
        <w:ind w:right="50"/>
        <w:jc w:val="both"/>
        <w:rPr>
          <w:rFonts w:ascii="Palatino Linotype" w:hAnsi="Palatino Linotype" w:cs="Arial"/>
          <w:color w:val="000000" w:themeColor="text1"/>
        </w:rPr>
      </w:pPr>
      <w:r w:rsidRPr="00655A30">
        <w:rPr>
          <w:rFonts w:ascii="Palatino Linotype" w:hAnsi="Palatino Linotype"/>
          <w:color w:val="000000" w:themeColor="text1"/>
        </w:rPr>
        <w:t xml:space="preserve">Este Instituto de Transparencia, Acceso a la </w:t>
      </w:r>
      <w:r w:rsidR="00D86297" w:rsidRPr="00655A30">
        <w:rPr>
          <w:rFonts w:ascii="Palatino Linotype" w:hAnsi="Palatino Linotype"/>
          <w:color w:val="000000" w:themeColor="text1"/>
        </w:rPr>
        <w:t>Información Pública</w:t>
      </w:r>
      <w:r w:rsidRPr="00655A30">
        <w:rPr>
          <w:rFonts w:ascii="Palatino Linotype" w:hAnsi="Palatino Linotype"/>
          <w:color w:val="000000" w:themeColor="text1"/>
        </w:rPr>
        <w:t xml:space="preserve"> y Protección de Datos Personales del Estado de México y Municipios, es competente para </w:t>
      </w:r>
      <w:r w:rsidR="00CB5585" w:rsidRPr="00655A30">
        <w:rPr>
          <w:rFonts w:ascii="Palatino Linotype" w:hAnsi="Palatino Linotype"/>
          <w:color w:val="000000" w:themeColor="text1"/>
        </w:rPr>
        <w:t xml:space="preserve">conocer y resolver el presente </w:t>
      </w:r>
      <w:r w:rsidR="00D86297" w:rsidRPr="00655A30">
        <w:rPr>
          <w:rFonts w:ascii="Palatino Linotype" w:hAnsi="Palatino Linotype"/>
          <w:color w:val="000000" w:themeColor="text1"/>
        </w:rPr>
        <w:t>Recurso Revisión</w:t>
      </w:r>
      <w:r w:rsidRPr="00655A3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55A30">
        <w:rPr>
          <w:rFonts w:ascii="Palatino Linotype" w:hAnsi="Palatino Linotype"/>
          <w:color w:val="000000" w:themeColor="text1"/>
        </w:rPr>
        <w:t xml:space="preserve"> ordinal</w:t>
      </w:r>
      <w:r w:rsidRPr="00655A30">
        <w:rPr>
          <w:rFonts w:ascii="Palatino Linotype" w:hAnsi="Palatino Linotype"/>
          <w:color w:val="000000" w:themeColor="text1"/>
        </w:rPr>
        <w:t xml:space="preserve"> 2</w:t>
      </w:r>
      <w:r w:rsidR="00727578" w:rsidRPr="00655A30">
        <w:rPr>
          <w:rFonts w:ascii="Palatino Linotype" w:hAnsi="Palatino Linotype"/>
          <w:color w:val="000000" w:themeColor="text1"/>
        </w:rPr>
        <w:t>,</w:t>
      </w:r>
      <w:r w:rsidRPr="00655A30">
        <w:rPr>
          <w:rFonts w:ascii="Palatino Linotype" w:hAnsi="Palatino Linotype"/>
          <w:color w:val="000000" w:themeColor="text1"/>
        </w:rPr>
        <w:t xml:space="preserve"> fracción II, 13, 29, 36, fracciones I y II, 176, 178, 179, 181 párrafo tercero y 185 de la Ley de Transparencia y Acceso a la </w:t>
      </w:r>
      <w:r w:rsidR="00D86297" w:rsidRPr="00655A30">
        <w:rPr>
          <w:rFonts w:ascii="Palatino Linotype" w:hAnsi="Palatino Linotype"/>
          <w:color w:val="000000" w:themeColor="text1"/>
        </w:rPr>
        <w:t>Información Pública</w:t>
      </w:r>
      <w:r w:rsidRPr="00655A30">
        <w:rPr>
          <w:rFonts w:ascii="Palatino Linotype" w:hAnsi="Palatino Linotype"/>
          <w:color w:val="000000" w:themeColor="text1"/>
        </w:rPr>
        <w:t xml:space="preserve"> del Estado de México y Municipios</w:t>
      </w:r>
      <w:r w:rsidRPr="00655A30">
        <w:rPr>
          <w:rFonts w:ascii="Palatino Linotype" w:hAnsi="Palatino Linotype" w:cs="Arial"/>
          <w:color w:val="000000" w:themeColor="text1"/>
        </w:rPr>
        <w:t xml:space="preserve">; y 9, fracciones I y XXIV y 11 del Reglamento Interior del Instituto de Transparencia, Acceso a la </w:t>
      </w:r>
      <w:r w:rsidR="00D86297" w:rsidRPr="00655A30">
        <w:rPr>
          <w:rFonts w:ascii="Palatino Linotype" w:hAnsi="Palatino Linotype" w:cs="Arial"/>
          <w:color w:val="000000" w:themeColor="text1"/>
        </w:rPr>
        <w:t>Información Pública</w:t>
      </w:r>
      <w:r w:rsidRPr="00655A30">
        <w:rPr>
          <w:rFonts w:ascii="Palatino Linotype" w:hAnsi="Palatino Linotype" w:cs="Arial"/>
          <w:color w:val="000000" w:themeColor="text1"/>
        </w:rPr>
        <w:t xml:space="preserve"> y Protección de Datos Personales del Estado de México y Municipios.</w:t>
      </w:r>
    </w:p>
    <w:p w14:paraId="069DAF1A" w14:textId="77777777" w:rsidR="000957FD" w:rsidRPr="00655A30" w:rsidRDefault="000957FD" w:rsidP="00655A30">
      <w:pPr>
        <w:spacing w:line="360" w:lineRule="auto"/>
        <w:ind w:right="50"/>
        <w:jc w:val="both"/>
        <w:rPr>
          <w:rFonts w:ascii="Palatino Linotype" w:hAnsi="Palatino Linotype" w:cs="Arial"/>
          <w:color w:val="000000" w:themeColor="text1"/>
        </w:rPr>
      </w:pPr>
    </w:p>
    <w:p w14:paraId="508C9D22" w14:textId="77777777" w:rsidR="004510AB" w:rsidRPr="00655A30" w:rsidRDefault="000171D8" w:rsidP="00655A30">
      <w:pPr>
        <w:spacing w:line="360" w:lineRule="auto"/>
        <w:jc w:val="both"/>
        <w:rPr>
          <w:rFonts w:ascii="Palatino Linotype" w:hAnsi="Palatino Linotype" w:cs="Arial"/>
          <w:b/>
          <w:color w:val="000000" w:themeColor="text1"/>
          <w:sz w:val="26"/>
          <w:szCs w:val="26"/>
        </w:rPr>
      </w:pPr>
      <w:r w:rsidRPr="00655A30">
        <w:rPr>
          <w:rFonts w:ascii="Palatino Linotype" w:hAnsi="Palatino Linotype" w:cs="Arial"/>
          <w:b/>
          <w:color w:val="000000" w:themeColor="text1"/>
          <w:sz w:val="26"/>
          <w:szCs w:val="26"/>
        </w:rPr>
        <w:t xml:space="preserve">SEGUNDO. Interés. </w:t>
      </w:r>
    </w:p>
    <w:p w14:paraId="10B1C352" w14:textId="23FFC22E" w:rsidR="004277D2" w:rsidRPr="00655A30" w:rsidRDefault="000171D8" w:rsidP="00655A30">
      <w:pPr>
        <w:spacing w:line="360" w:lineRule="auto"/>
        <w:jc w:val="both"/>
        <w:rPr>
          <w:rFonts w:ascii="Palatino Linotype" w:hAnsi="Palatino Linotype" w:cs="Arial"/>
          <w:color w:val="000000"/>
          <w:lang w:eastAsia="es-MX"/>
        </w:rPr>
      </w:pPr>
      <w:r w:rsidRPr="00655A30">
        <w:rPr>
          <w:rFonts w:ascii="Palatino Linotype" w:hAnsi="Palatino Linotype" w:cs="Arial"/>
          <w:bCs/>
          <w:color w:val="000000" w:themeColor="text1"/>
        </w:rPr>
        <w:t xml:space="preserve">El </w:t>
      </w:r>
      <w:r w:rsidR="00D86297" w:rsidRPr="00655A30">
        <w:rPr>
          <w:rFonts w:ascii="Palatino Linotype" w:hAnsi="Palatino Linotype" w:cs="Arial"/>
          <w:bCs/>
          <w:color w:val="000000" w:themeColor="text1"/>
        </w:rPr>
        <w:t>Recurso Revisión</w:t>
      </w:r>
      <w:r w:rsidRPr="00655A30">
        <w:rPr>
          <w:rFonts w:ascii="Palatino Linotype" w:hAnsi="Palatino Linotype" w:cs="Arial"/>
          <w:bCs/>
          <w:color w:val="000000" w:themeColor="text1"/>
        </w:rPr>
        <w:t xml:space="preserve"> fue interpuesto por parte legítima, en atención a que se presentó por </w:t>
      </w:r>
      <w:r w:rsidR="00911EBC" w:rsidRPr="00655A30">
        <w:rPr>
          <w:rFonts w:ascii="Palatino Linotype" w:hAnsi="Palatino Linotype" w:cs="Arial"/>
          <w:b/>
          <w:color w:val="000000" w:themeColor="text1"/>
        </w:rPr>
        <w:t>EL</w:t>
      </w:r>
      <w:r w:rsidRPr="00655A30">
        <w:rPr>
          <w:rFonts w:ascii="Palatino Linotype" w:hAnsi="Palatino Linotype" w:cs="Arial"/>
          <w:b/>
          <w:bCs/>
          <w:color w:val="000000" w:themeColor="text1"/>
        </w:rPr>
        <w:t xml:space="preserve"> RECURRENTE,</w:t>
      </w:r>
      <w:r w:rsidRPr="00655A30">
        <w:rPr>
          <w:rFonts w:ascii="Palatino Linotype" w:hAnsi="Palatino Linotype" w:cs="Arial"/>
          <w:bCs/>
          <w:color w:val="000000" w:themeColor="text1"/>
        </w:rPr>
        <w:t xml:space="preserve"> quien es la misma persona que formuló la solicitud de acceso a la </w:t>
      </w:r>
      <w:r w:rsidR="00D86297" w:rsidRPr="00655A30">
        <w:rPr>
          <w:rFonts w:ascii="Palatino Linotype" w:hAnsi="Palatino Linotype" w:cs="Arial"/>
          <w:bCs/>
          <w:color w:val="000000" w:themeColor="text1"/>
        </w:rPr>
        <w:t>Información Pública</w:t>
      </w:r>
      <w:r w:rsidRPr="00655A30">
        <w:rPr>
          <w:rFonts w:ascii="Palatino Linotype" w:hAnsi="Palatino Linotype" w:cs="Arial"/>
          <w:bCs/>
          <w:color w:val="000000" w:themeColor="text1"/>
        </w:rPr>
        <w:t xml:space="preserve"> al </w:t>
      </w:r>
      <w:r w:rsidRPr="00655A30">
        <w:rPr>
          <w:rFonts w:ascii="Palatino Linotype" w:hAnsi="Palatino Linotype" w:cs="Arial"/>
          <w:b/>
          <w:bCs/>
          <w:color w:val="000000" w:themeColor="text1"/>
        </w:rPr>
        <w:t>SUJETO OBLIGADO</w:t>
      </w:r>
      <w:r w:rsidR="005B5043" w:rsidRPr="00655A30">
        <w:rPr>
          <w:rFonts w:ascii="Palatino Linotype" w:hAnsi="Palatino Linotype" w:cs="Arial"/>
          <w:b/>
          <w:bCs/>
          <w:color w:val="000000" w:themeColor="text1"/>
        </w:rPr>
        <w:t xml:space="preserve">, </w:t>
      </w:r>
      <w:r w:rsidR="005B5043" w:rsidRPr="00655A30">
        <w:rPr>
          <w:rFonts w:ascii="Palatino Linotype" w:hAnsi="Palatino Linotype" w:cs="Arial"/>
          <w:bCs/>
          <w:color w:val="000000" w:themeColor="text1"/>
        </w:rPr>
        <w:t xml:space="preserve">pues para ello, es </w:t>
      </w:r>
      <w:r w:rsidR="005B5043" w:rsidRPr="00655A30">
        <w:rPr>
          <w:rFonts w:ascii="Palatino Linotype" w:hAnsi="Palatino Linotype" w:cs="Arial"/>
          <w:color w:val="000000"/>
          <w:lang w:eastAsia="es-MX"/>
        </w:rPr>
        <w:t xml:space="preserve">necesario que el particular ingrese al </w:t>
      </w:r>
      <w:r w:rsidR="005B5043" w:rsidRPr="00655A30">
        <w:rPr>
          <w:rFonts w:ascii="Palatino Linotype" w:hAnsi="Palatino Linotype" w:cs="Arial"/>
          <w:b/>
          <w:color w:val="000000"/>
          <w:lang w:eastAsia="es-MX"/>
        </w:rPr>
        <w:t xml:space="preserve">SAIMEX </w:t>
      </w:r>
      <w:r w:rsidR="005B5043" w:rsidRPr="00655A30">
        <w:rPr>
          <w:rFonts w:ascii="Palatino Linotype" w:hAnsi="Palatino Linotype" w:cs="Arial"/>
          <w:color w:val="000000"/>
          <w:lang w:eastAsia="es-MX"/>
        </w:rPr>
        <w:t>mediante la utilización de su clave de usuario y contraseña.</w:t>
      </w:r>
    </w:p>
    <w:p w14:paraId="73B57685" w14:textId="77777777" w:rsidR="005C250B" w:rsidRPr="00655A30" w:rsidRDefault="005C250B" w:rsidP="00655A30">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655A30">
        <w:rPr>
          <w:rFonts w:ascii="Palatino Linotype" w:hAnsi="Palatino Linotype" w:cs="Arial"/>
          <w:b/>
          <w:color w:val="000000" w:themeColor="text1"/>
          <w:sz w:val="26"/>
          <w:szCs w:val="26"/>
        </w:rPr>
        <w:t xml:space="preserve">TERCERO. </w:t>
      </w:r>
      <w:r w:rsidRPr="00655A30">
        <w:rPr>
          <w:rFonts w:ascii="Palatino Linotype" w:hAnsi="Palatino Linotype" w:cs="Arial"/>
          <w:b/>
          <w:color w:val="000000" w:themeColor="text1"/>
          <w:sz w:val="26"/>
          <w:szCs w:val="26"/>
          <w:lang w:val="es-ES"/>
        </w:rPr>
        <w:t xml:space="preserve">Oportunidad. </w:t>
      </w:r>
    </w:p>
    <w:p w14:paraId="4CAF7CD0" w14:textId="66EB16E0" w:rsidR="0028330F" w:rsidRPr="00655A30" w:rsidRDefault="0028330F" w:rsidP="00655A30">
      <w:pPr>
        <w:spacing w:line="360" w:lineRule="auto"/>
        <w:jc w:val="both"/>
        <w:rPr>
          <w:rFonts w:ascii="Palatino Linotype" w:hAnsi="Palatino Linotype" w:cs="Arial"/>
          <w:color w:val="000000" w:themeColor="text1"/>
          <w:lang w:val="es-ES"/>
        </w:rPr>
      </w:pPr>
      <w:r w:rsidRPr="00655A30">
        <w:rPr>
          <w:rFonts w:ascii="Palatino Linotype" w:hAnsi="Palatino Linotype" w:cs="Arial"/>
          <w:color w:val="000000" w:themeColor="text1"/>
          <w:lang w:val="es-ES"/>
        </w:rPr>
        <w:t xml:space="preserve">El </w:t>
      </w:r>
      <w:r w:rsidR="008A6185" w:rsidRPr="00655A30">
        <w:rPr>
          <w:rFonts w:ascii="Palatino Linotype" w:hAnsi="Palatino Linotype" w:cs="Arial"/>
          <w:color w:val="000000" w:themeColor="text1"/>
          <w:lang w:val="es-ES"/>
        </w:rPr>
        <w:t>Recurso de Revisión</w:t>
      </w:r>
      <w:r w:rsidRPr="00655A30">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655A30">
        <w:rPr>
          <w:rFonts w:ascii="Palatino Linotype" w:hAnsi="Palatino Linotype" w:cs="Arial"/>
          <w:b/>
          <w:color w:val="000000" w:themeColor="text1"/>
          <w:lang w:val="es-ES"/>
        </w:rPr>
        <w:t>EL</w:t>
      </w:r>
      <w:r w:rsidRPr="00655A30">
        <w:rPr>
          <w:rFonts w:ascii="Palatino Linotype" w:hAnsi="Palatino Linotype" w:cs="Arial"/>
          <w:b/>
          <w:color w:val="000000" w:themeColor="text1"/>
          <w:lang w:val="es-ES"/>
        </w:rPr>
        <w:t xml:space="preserve"> RECURRENTE</w:t>
      </w:r>
      <w:r w:rsidRPr="00655A30">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655A30" w:rsidRDefault="00911EBC" w:rsidP="00655A30">
      <w:pPr>
        <w:spacing w:line="360" w:lineRule="auto"/>
        <w:jc w:val="both"/>
        <w:rPr>
          <w:rFonts w:ascii="Palatino Linotype" w:hAnsi="Palatino Linotype" w:cs="Arial"/>
          <w:color w:val="000000" w:themeColor="text1"/>
          <w:lang w:val="es-ES"/>
        </w:rPr>
      </w:pPr>
    </w:p>
    <w:p w14:paraId="03541441" w14:textId="27330E51" w:rsidR="0028330F" w:rsidRPr="00655A30" w:rsidRDefault="0028330F" w:rsidP="00655A30">
      <w:pPr>
        <w:ind w:left="851" w:right="616"/>
        <w:jc w:val="both"/>
        <w:rPr>
          <w:rFonts w:ascii="Palatino Linotype" w:hAnsi="Palatino Linotype" w:cs="Arial"/>
          <w:i/>
          <w:color w:val="000000" w:themeColor="text1"/>
          <w:sz w:val="22"/>
          <w:lang w:val="es-ES"/>
        </w:rPr>
      </w:pPr>
      <w:r w:rsidRPr="00655A30">
        <w:rPr>
          <w:rFonts w:ascii="Palatino Linotype" w:hAnsi="Palatino Linotype" w:cs="Arial"/>
          <w:b/>
          <w:i/>
          <w:color w:val="000000" w:themeColor="text1"/>
          <w:sz w:val="22"/>
          <w:lang w:val="es-ES"/>
        </w:rPr>
        <w:t>“Artículo 178</w:t>
      </w:r>
      <w:r w:rsidRPr="00655A30">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655A30">
        <w:rPr>
          <w:rFonts w:ascii="Palatino Linotype" w:hAnsi="Palatino Linotype" w:cs="Arial"/>
          <w:i/>
          <w:color w:val="000000" w:themeColor="text1"/>
          <w:sz w:val="22"/>
          <w:lang w:val="es-ES"/>
        </w:rPr>
        <w:t>Recurso de Revisión</w:t>
      </w:r>
      <w:r w:rsidRPr="00655A30">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655A30" w:rsidRDefault="0028330F" w:rsidP="00655A30">
      <w:pPr>
        <w:ind w:left="851" w:right="616" w:hanging="851"/>
        <w:jc w:val="both"/>
        <w:rPr>
          <w:rFonts w:ascii="Palatino Linotype" w:hAnsi="Palatino Linotype" w:cs="Arial"/>
          <w:i/>
          <w:color w:val="000000" w:themeColor="text1"/>
          <w:sz w:val="10"/>
          <w:szCs w:val="10"/>
          <w:lang w:val="es-ES"/>
        </w:rPr>
      </w:pPr>
    </w:p>
    <w:p w14:paraId="60FBF997" w14:textId="77777777" w:rsidR="0028330F" w:rsidRPr="00655A30" w:rsidRDefault="0028330F" w:rsidP="00655A30">
      <w:pPr>
        <w:ind w:left="851" w:right="616"/>
        <w:jc w:val="both"/>
        <w:rPr>
          <w:rFonts w:ascii="Palatino Linotype" w:hAnsi="Palatino Linotype" w:cs="Arial"/>
          <w:i/>
          <w:color w:val="000000" w:themeColor="text1"/>
          <w:sz w:val="22"/>
          <w:lang w:val="es-ES"/>
        </w:rPr>
      </w:pPr>
      <w:r w:rsidRPr="00655A30">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55A30" w:rsidRDefault="0028330F" w:rsidP="00655A30">
      <w:pPr>
        <w:ind w:left="851" w:right="616" w:hanging="851"/>
        <w:jc w:val="both"/>
        <w:rPr>
          <w:rFonts w:ascii="Palatino Linotype" w:hAnsi="Palatino Linotype" w:cs="Arial"/>
          <w:i/>
          <w:color w:val="000000" w:themeColor="text1"/>
          <w:sz w:val="10"/>
          <w:szCs w:val="10"/>
          <w:lang w:val="es-ES"/>
        </w:rPr>
      </w:pPr>
    </w:p>
    <w:p w14:paraId="32A9651C" w14:textId="118F9B9D" w:rsidR="0028330F" w:rsidRPr="00655A30" w:rsidRDefault="0028330F" w:rsidP="00655A30">
      <w:pPr>
        <w:ind w:left="851" w:right="616"/>
        <w:jc w:val="both"/>
        <w:rPr>
          <w:rFonts w:ascii="Palatino Linotype" w:hAnsi="Palatino Linotype" w:cs="Arial"/>
          <w:i/>
          <w:color w:val="000000" w:themeColor="text1"/>
          <w:sz w:val="22"/>
          <w:lang w:val="es-ES"/>
        </w:rPr>
      </w:pPr>
      <w:r w:rsidRPr="00655A30">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655A30">
        <w:rPr>
          <w:rFonts w:ascii="Palatino Linotype" w:hAnsi="Palatino Linotype" w:cs="Arial"/>
          <w:i/>
          <w:color w:val="000000" w:themeColor="text1"/>
          <w:sz w:val="22"/>
          <w:lang w:val="es-ES"/>
        </w:rPr>
        <w:t>Recurso de Revisión</w:t>
      </w:r>
      <w:r w:rsidRPr="00655A30">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655A30" w:rsidRDefault="0093432F" w:rsidP="00655A30">
      <w:pPr>
        <w:ind w:left="851" w:right="616"/>
        <w:jc w:val="both"/>
        <w:rPr>
          <w:rFonts w:ascii="Palatino Linotype" w:hAnsi="Palatino Linotype" w:cs="Arial"/>
          <w:i/>
          <w:color w:val="000000" w:themeColor="text1"/>
          <w:sz w:val="22"/>
          <w:lang w:val="es-ES"/>
        </w:rPr>
      </w:pPr>
    </w:p>
    <w:p w14:paraId="72E7C1B4" w14:textId="48B52F77" w:rsidR="00973252" w:rsidRPr="00655A30" w:rsidRDefault="0028330F" w:rsidP="00655A30">
      <w:pPr>
        <w:spacing w:line="360" w:lineRule="auto"/>
        <w:jc w:val="both"/>
        <w:rPr>
          <w:rFonts w:ascii="Palatino Linotype" w:hAnsi="Palatino Linotype" w:cs="Arial"/>
          <w:color w:val="000000" w:themeColor="text1"/>
          <w:lang w:val="es-ES"/>
        </w:rPr>
      </w:pPr>
      <w:r w:rsidRPr="00655A30">
        <w:rPr>
          <w:rFonts w:ascii="Palatino Linotype" w:hAnsi="Palatino Linotype" w:cs="Arial"/>
          <w:color w:val="000000" w:themeColor="text1"/>
          <w:lang w:val="es-ES"/>
        </w:rPr>
        <w:t xml:space="preserve">En esa tesitura, atendiendo a que </w:t>
      </w:r>
      <w:r w:rsidRPr="00655A30">
        <w:rPr>
          <w:rFonts w:ascii="Palatino Linotype" w:hAnsi="Palatino Linotype" w:cs="Arial"/>
          <w:b/>
          <w:color w:val="000000" w:themeColor="text1"/>
          <w:lang w:val="es-ES"/>
        </w:rPr>
        <w:t>EL SUJETO OBLIGADO</w:t>
      </w:r>
      <w:r w:rsidRPr="00655A30">
        <w:rPr>
          <w:rFonts w:ascii="Palatino Linotype" w:hAnsi="Palatino Linotype" w:cs="Arial"/>
          <w:color w:val="000000" w:themeColor="text1"/>
          <w:lang w:val="es-ES"/>
        </w:rPr>
        <w:t xml:space="preserve"> notificó la respuesta a la solicitud de Acceso a la Información Pública el día</w:t>
      </w:r>
      <w:r w:rsidRPr="00655A30">
        <w:rPr>
          <w:rFonts w:ascii="Palatino Linotype" w:hAnsi="Palatino Linotype" w:cs="Arial"/>
          <w:b/>
          <w:color w:val="000000" w:themeColor="text1"/>
          <w:lang w:val="es-ES"/>
        </w:rPr>
        <w:t xml:space="preserve"> </w:t>
      </w:r>
      <w:r w:rsidR="00584E5D" w:rsidRPr="00655A30">
        <w:rPr>
          <w:rFonts w:ascii="Palatino Linotype" w:hAnsi="Palatino Linotype" w:cs="Arial"/>
          <w:b/>
          <w:color w:val="000000" w:themeColor="text1"/>
          <w:lang w:val="es-ES"/>
        </w:rPr>
        <w:t>treinta</w:t>
      </w:r>
      <w:r w:rsidR="00A741E0" w:rsidRPr="00655A30">
        <w:rPr>
          <w:rFonts w:ascii="Palatino Linotype" w:hAnsi="Palatino Linotype" w:cs="Arial"/>
          <w:b/>
          <w:color w:val="000000" w:themeColor="text1"/>
          <w:lang w:val="es-ES"/>
        </w:rPr>
        <w:t xml:space="preserve"> de </w:t>
      </w:r>
      <w:r w:rsidR="00584E5D" w:rsidRPr="00655A30">
        <w:rPr>
          <w:rFonts w:ascii="Palatino Linotype" w:hAnsi="Palatino Linotype" w:cs="Arial"/>
          <w:b/>
          <w:color w:val="000000" w:themeColor="text1"/>
          <w:lang w:val="es-ES"/>
        </w:rPr>
        <w:t>agosto</w:t>
      </w:r>
      <w:r w:rsidR="00A741E0" w:rsidRPr="00655A30">
        <w:rPr>
          <w:rFonts w:ascii="Palatino Linotype" w:hAnsi="Palatino Linotype" w:cs="Arial"/>
          <w:b/>
          <w:color w:val="000000" w:themeColor="text1"/>
          <w:lang w:val="es-ES"/>
        </w:rPr>
        <w:t xml:space="preserve"> </w:t>
      </w:r>
      <w:r w:rsidRPr="00655A30">
        <w:rPr>
          <w:rFonts w:ascii="Palatino Linotype" w:hAnsi="Palatino Linotype" w:cs="Arial"/>
          <w:b/>
          <w:color w:val="000000" w:themeColor="text1"/>
          <w:lang w:val="es-ES"/>
        </w:rPr>
        <w:t>de dos mil veintidós</w:t>
      </w:r>
      <w:r w:rsidRPr="00655A30">
        <w:rPr>
          <w:rFonts w:ascii="Palatino Linotype" w:hAnsi="Palatino Linotype" w:cs="Arial"/>
          <w:color w:val="000000" w:themeColor="text1"/>
          <w:lang w:val="es-ES"/>
        </w:rPr>
        <w:t xml:space="preserve">, así, el plazo de quince días hábiles que el artículo 178 de la Ley de la materia otorga a la hoy </w:t>
      </w:r>
      <w:r w:rsidRPr="00655A30">
        <w:rPr>
          <w:rFonts w:ascii="Palatino Linotype" w:hAnsi="Palatino Linotype" w:cs="Arial"/>
          <w:b/>
          <w:color w:val="000000" w:themeColor="text1"/>
          <w:lang w:val="es-ES"/>
        </w:rPr>
        <w:t>RECURRENTE</w:t>
      </w:r>
      <w:r w:rsidRPr="00655A30">
        <w:rPr>
          <w:rFonts w:ascii="Palatino Linotype" w:hAnsi="Palatino Linotype" w:cs="Arial"/>
          <w:color w:val="000000" w:themeColor="text1"/>
          <w:lang w:val="es-ES"/>
        </w:rPr>
        <w:t xml:space="preserve"> para presentar el respectivo </w:t>
      </w:r>
      <w:r w:rsidR="008A6185" w:rsidRPr="00655A30">
        <w:rPr>
          <w:rFonts w:ascii="Palatino Linotype" w:hAnsi="Palatino Linotype" w:cs="Arial"/>
          <w:color w:val="000000" w:themeColor="text1"/>
          <w:lang w:val="es-ES"/>
        </w:rPr>
        <w:t>Recurso de Revisión</w:t>
      </w:r>
      <w:r w:rsidRPr="00655A30">
        <w:rPr>
          <w:rFonts w:ascii="Palatino Linotype" w:hAnsi="Palatino Linotype" w:cs="Arial"/>
          <w:color w:val="000000" w:themeColor="text1"/>
          <w:lang w:val="es-ES"/>
        </w:rPr>
        <w:t xml:space="preserve">, transcurrió del </w:t>
      </w:r>
      <w:r w:rsidR="00584E5D" w:rsidRPr="00655A30">
        <w:rPr>
          <w:rFonts w:ascii="Palatino Linotype" w:hAnsi="Palatino Linotype" w:cs="Arial"/>
          <w:b/>
          <w:color w:val="000000" w:themeColor="text1"/>
          <w:lang w:val="es-ES"/>
        </w:rPr>
        <w:t>treinta y uno</w:t>
      </w:r>
      <w:r w:rsidR="00F3152C" w:rsidRPr="00655A30">
        <w:rPr>
          <w:rFonts w:ascii="Palatino Linotype" w:hAnsi="Palatino Linotype" w:cs="Arial"/>
          <w:b/>
          <w:color w:val="000000" w:themeColor="text1"/>
          <w:lang w:val="es-ES"/>
        </w:rPr>
        <w:t xml:space="preserve"> de </w:t>
      </w:r>
      <w:r w:rsidR="00584E5D" w:rsidRPr="00655A30">
        <w:rPr>
          <w:rFonts w:ascii="Palatino Linotype" w:hAnsi="Palatino Linotype" w:cs="Arial"/>
          <w:b/>
          <w:color w:val="000000" w:themeColor="text1"/>
          <w:lang w:val="es-ES"/>
        </w:rPr>
        <w:t>agosto</w:t>
      </w:r>
      <w:r w:rsidR="00F3152C" w:rsidRPr="00655A30">
        <w:rPr>
          <w:rFonts w:ascii="Palatino Linotype" w:hAnsi="Palatino Linotype" w:cs="Arial"/>
          <w:b/>
          <w:color w:val="000000" w:themeColor="text1"/>
          <w:lang w:val="es-ES"/>
        </w:rPr>
        <w:t xml:space="preserve"> al </w:t>
      </w:r>
      <w:r w:rsidR="00584E5D" w:rsidRPr="00655A30">
        <w:rPr>
          <w:rFonts w:ascii="Palatino Linotype" w:hAnsi="Palatino Linotype" w:cs="Arial"/>
          <w:b/>
          <w:color w:val="000000" w:themeColor="text1"/>
          <w:lang w:val="es-ES"/>
        </w:rPr>
        <w:t>veintiuno</w:t>
      </w:r>
      <w:r w:rsidR="00F3152C" w:rsidRPr="00655A30">
        <w:rPr>
          <w:rFonts w:ascii="Palatino Linotype" w:hAnsi="Palatino Linotype" w:cs="Arial"/>
          <w:b/>
          <w:color w:val="000000" w:themeColor="text1"/>
          <w:lang w:val="es-ES"/>
        </w:rPr>
        <w:t xml:space="preserve"> de </w:t>
      </w:r>
      <w:r w:rsidR="00584E5D" w:rsidRPr="00655A30">
        <w:rPr>
          <w:rFonts w:ascii="Palatino Linotype" w:hAnsi="Palatino Linotype" w:cs="Arial"/>
          <w:b/>
          <w:color w:val="000000" w:themeColor="text1"/>
          <w:lang w:val="es-ES"/>
        </w:rPr>
        <w:t>septiembre</w:t>
      </w:r>
      <w:r w:rsidRPr="00655A30">
        <w:rPr>
          <w:rFonts w:ascii="Palatino Linotype" w:hAnsi="Palatino Linotype" w:cs="Arial"/>
          <w:b/>
          <w:color w:val="000000" w:themeColor="text1"/>
          <w:lang w:val="es-ES"/>
        </w:rPr>
        <w:t xml:space="preserve"> </w:t>
      </w:r>
      <w:r w:rsidR="00F3152C" w:rsidRPr="00655A30">
        <w:rPr>
          <w:rFonts w:ascii="Palatino Linotype" w:hAnsi="Palatino Linotype" w:cs="Arial"/>
          <w:b/>
          <w:color w:val="000000" w:themeColor="text1"/>
          <w:lang w:val="es-ES"/>
        </w:rPr>
        <w:t xml:space="preserve">de </w:t>
      </w:r>
      <w:r w:rsidRPr="00655A30">
        <w:rPr>
          <w:rFonts w:ascii="Palatino Linotype" w:hAnsi="Palatino Linotype" w:cs="Arial"/>
          <w:b/>
          <w:color w:val="000000" w:themeColor="text1"/>
          <w:lang w:val="es-ES"/>
        </w:rPr>
        <w:t>dos mil veintidós</w:t>
      </w:r>
      <w:r w:rsidRPr="00655A30">
        <w:rPr>
          <w:rFonts w:ascii="Palatino Linotype" w:hAnsi="Palatino Linotype" w:cs="Arial"/>
          <w:color w:val="000000" w:themeColor="text1"/>
          <w:lang w:val="es-ES"/>
        </w:rPr>
        <w:t>, sin contemplar en el cómputo los días</w:t>
      </w:r>
      <w:r w:rsidR="004E7A19" w:rsidRPr="00655A30">
        <w:rPr>
          <w:rFonts w:ascii="Palatino Linotype" w:hAnsi="Palatino Linotype" w:cs="Arial"/>
          <w:color w:val="000000" w:themeColor="text1"/>
          <w:lang w:val="es-ES"/>
        </w:rPr>
        <w:t xml:space="preserve"> </w:t>
      </w:r>
      <w:r w:rsidR="00D74F5C" w:rsidRPr="00655A30">
        <w:rPr>
          <w:rFonts w:ascii="Palatino Linotype" w:hAnsi="Palatino Linotype" w:cs="Arial"/>
          <w:color w:val="000000" w:themeColor="text1"/>
          <w:lang w:val="es-ES"/>
        </w:rPr>
        <w:t>tres, cuatro, diez, once, diecisiete y dieciocho</w:t>
      </w:r>
      <w:r w:rsidR="00F27CBA" w:rsidRPr="00655A30">
        <w:rPr>
          <w:rFonts w:ascii="Palatino Linotype" w:hAnsi="Palatino Linotype" w:cs="Arial"/>
          <w:color w:val="000000" w:themeColor="text1"/>
          <w:lang w:val="es-ES"/>
        </w:rPr>
        <w:t xml:space="preserve"> de </w:t>
      </w:r>
      <w:r w:rsidR="00D74F5C" w:rsidRPr="00655A30">
        <w:rPr>
          <w:rFonts w:ascii="Palatino Linotype" w:hAnsi="Palatino Linotype" w:cs="Arial"/>
          <w:color w:val="000000" w:themeColor="text1"/>
          <w:lang w:val="es-ES"/>
        </w:rPr>
        <w:t>septiembre</w:t>
      </w:r>
      <w:r w:rsidR="00F27CBA" w:rsidRPr="00655A30">
        <w:rPr>
          <w:rFonts w:ascii="Palatino Linotype" w:hAnsi="Palatino Linotype" w:cs="Arial"/>
          <w:color w:val="000000" w:themeColor="text1"/>
          <w:lang w:val="es-ES"/>
        </w:rPr>
        <w:t xml:space="preserve"> del mismo</w:t>
      </w:r>
      <w:r w:rsidR="00084DDB" w:rsidRPr="00655A30">
        <w:rPr>
          <w:rFonts w:ascii="Palatino Linotype" w:hAnsi="Palatino Linotype" w:cs="Arial"/>
          <w:color w:val="000000" w:themeColor="text1"/>
          <w:lang w:val="es-ES"/>
        </w:rPr>
        <w:t xml:space="preserve"> año por ser</w:t>
      </w:r>
      <w:r w:rsidR="00095074" w:rsidRPr="00655A30">
        <w:rPr>
          <w:rFonts w:ascii="Palatino Linotype" w:hAnsi="Palatino Linotype" w:cs="Arial"/>
          <w:color w:val="000000" w:themeColor="text1"/>
          <w:lang w:val="es-ES"/>
        </w:rPr>
        <w:t xml:space="preserve"> </w:t>
      </w:r>
      <w:r w:rsidRPr="00655A30">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B05C1C" w:rsidRPr="00655A30">
        <w:rPr>
          <w:rFonts w:ascii="Palatino Linotype" w:hAnsi="Palatino Linotype" w:cs="Arial"/>
          <w:color w:val="000000" w:themeColor="text1"/>
          <w:lang w:val="es-ES"/>
        </w:rPr>
        <w:t xml:space="preserve">l Estado de México y Municipios; así como, el día </w:t>
      </w:r>
      <w:r w:rsidR="00D74F5C" w:rsidRPr="00655A30">
        <w:rPr>
          <w:rFonts w:ascii="Palatino Linotype" w:hAnsi="Palatino Linotype" w:cs="Arial"/>
          <w:color w:val="000000" w:themeColor="text1"/>
          <w:lang w:val="es-ES"/>
        </w:rPr>
        <w:t>dieciséis</w:t>
      </w:r>
      <w:r w:rsidR="00F27CBA" w:rsidRPr="00655A30">
        <w:rPr>
          <w:rFonts w:ascii="Palatino Linotype" w:hAnsi="Palatino Linotype" w:cs="Arial"/>
          <w:color w:val="000000" w:themeColor="text1"/>
          <w:lang w:val="es-ES"/>
        </w:rPr>
        <w:t xml:space="preserve"> de </w:t>
      </w:r>
      <w:r w:rsidR="00D74F5C" w:rsidRPr="00655A30">
        <w:rPr>
          <w:rFonts w:ascii="Palatino Linotype" w:hAnsi="Palatino Linotype" w:cs="Arial"/>
          <w:color w:val="000000" w:themeColor="text1"/>
          <w:lang w:val="es-ES"/>
        </w:rPr>
        <w:t>septiembre</w:t>
      </w:r>
      <w:r w:rsidR="00B05C1C" w:rsidRPr="00655A30">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7CA448D7" w14:textId="77777777" w:rsidR="00230911" w:rsidRPr="00655A30" w:rsidRDefault="00230911" w:rsidP="00655A30">
      <w:pPr>
        <w:spacing w:line="360" w:lineRule="auto"/>
        <w:jc w:val="both"/>
        <w:rPr>
          <w:rFonts w:ascii="Palatino Linotype" w:hAnsi="Palatino Linotype" w:cs="Arial"/>
          <w:color w:val="000000" w:themeColor="text1"/>
          <w:lang w:val="es-ES"/>
        </w:rPr>
      </w:pPr>
    </w:p>
    <w:p w14:paraId="3838E101" w14:textId="4DE5CD11" w:rsidR="00095074" w:rsidRPr="00655A30" w:rsidRDefault="00095074" w:rsidP="00655A30">
      <w:pPr>
        <w:spacing w:line="360" w:lineRule="auto"/>
        <w:jc w:val="both"/>
        <w:rPr>
          <w:rFonts w:ascii="Palatino Linotype" w:hAnsi="Palatino Linotype" w:cs="Arial"/>
          <w:lang w:val="es-ES"/>
        </w:rPr>
      </w:pPr>
      <w:r w:rsidRPr="00655A30">
        <w:rPr>
          <w:rFonts w:ascii="Palatino Linotype" w:hAnsi="Palatino Linotype" w:cs="Arial"/>
          <w:lang w:val="es-ES"/>
        </w:rPr>
        <w:t xml:space="preserve">Por tanto, si el Recurso de Revisión que nos ocupa, se interpuso el </w:t>
      </w:r>
      <w:r w:rsidR="00D74F5C" w:rsidRPr="00655A30">
        <w:rPr>
          <w:rFonts w:ascii="Palatino Linotype" w:hAnsi="Palatino Linotype" w:cs="Arial"/>
          <w:b/>
          <w:lang w:val="es-ES"/>
        </w:rPr>
        <w:t>uno</w:t>
      </w:r>
      <w:r w:rsidRPr="00655A30">
        <w:rPr>
          <w:rFonts w:ascii="Palatino Linotype" w:hAnsi="Palatino Linotype" w:cs="Arial"/>
          <w:b/>
          <w:lang w:val="es-ES"/>
        </w:rPr>
        <w:t xml:space="preserve"> de </w:t>
      </w:r>
      <w:r w:rsidR="00D74F5C" w:rsidRPr="00655A30">
        <w:rPr>
          <w:rFonts w:ascii="Palatino Linotype" w:hAnsi="Palatino Linotype" w:cs="Arial"/>
          <w:b/>
          <w:lang w:val="es-ES"/>
        </w:rPr>
        <w:t>septiembre</w:t>
      </w:r>
      <w:r w:rsidRPr="00655A30">
        <w:rPr>
          <w:rFonts w:ascii="Palatino Linotype" w:hAnsi="Palatino Linotype" w:cs="Arial"/>
          <w:b/>
          <w:lang w:val="es-ES"/>
        </w:rPr>
        <w:t xml:space="preserve"> de dos mil veintidós</w:t>
      </w:r>
      <w:r w:rsidRPr="00655A3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38DF8B6" w14:textId="77777777" w:rsidR="001F7D8A" w:rsidRPr="00655A30" w:rsidRDefault="001F7D8A" w:rsidP="00655A30">
      <w:pPr>
        <w:spacing w:line="360" w:lineRule="auto"/>
        <w:jc w:val="both"/>
        <w:rPr>
          <w:rFonts w:ascii="Palatino Linotype" w:hAnsi="Palatino Linotype" w:cs="Arial"/>
          <w:lang w:val="es-ES"/>
        </w:rPr>
      </w:pPr>
    </w:p>
    <w:p w14:paraId="71D326AF" w14:textId="09A3C9AE" w:rsidR="005C250B" w:rsidRPr="00655A30" w:rsidRDefault="005C250B" w:rsidP="00655A30">
      <w:pPr>
        <w:autoSpaceDE w:val="0"/>
        <w:autoSpaceDN w:val="0"/>
        <w:adjustRightInd w:val="0"/>
        <w:spacing w:line="360" w:lineRule="auto"/>
        <w:ind w:right="49"/>
        <w:jc w:val="both"/>
        <w:rPr>
          <w:rFonts w:ascii="Palatino Linotype" w:hAnsi="Palatino Linotype"/>
          <w:b/>
          <w:sz w:val="26"/>
          <w:szCs w:val="26"/>
        </w:rPr>
      </w:pPr>
      <w:r w:rsidRPr="00655A30">
        <w:rPr>
          <w:rFonts w:ascii="Palatino Linotype" w:hAnsi="Palatino Linotype" w:cs="Arial"/>
          <w:b/>
          <w:sz w:val="26"/>
          <w:szCs w:val="26"/>
        </w:rPr>
        <w:t>CUARTO</w:t>
      </w:r>
      <w:r w:rsidR="0030772C" w:rsidRPr="00655A30">
        <w:rPr>
          <w:rFonts w:ascii="Palatino Linotype" w:hAnsi="Palatino Linotype"/>
          <w:b/>
          <w:sz w:val="26"/>
          <w:szCs w:val="26"/>
        </w:rPr>
        <w:t>. Procedibilidad.</w:t>
      </w:r>
    </w:p>
    <w:p w14:paraId="54330A6A" w14:textId="77777777" w:rsidR="00084DDB" w:rsidRPr="00655A30" w:rsidRDefault="00084DDB" w:rsidP="00655A30">
      <w:pPr>
        <w:spacing w:line="360" w:lineRule="auto"/>
        <w:jc w:val="both"/>
        <w:textAlignment w:val="baseline"/>
        <w:rPr>
          <w:rFonts w:ascii="Palatino Linotype" w:hAnsi="Palatino Linotype" w:cs="Arial"/>
          <w:lang w:val="es-ES"/>
        </w:rPr>
      </w:pPr>
      <w:r w:rsidRPr="00655A3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655A30" w:rsidRDefault="00084DDB" w:rsidP="00655A30">
      <w:pPr>
        <w:spacing w:line="360" w:lineRule="auto"/>
        <w:jc w:val="both"/>
        <w:textAlignment w:val="baseline"/>
        <w:rPr>
          <w:rFonts w:ascii="Palatino Linotype" w:hAnsi="Palatino Linotype" w:cs="Arial"/>
          <w:lang w:val="es-ES"/>
        </w:rPr>
      </w:pPr>
    </w:p>
    <w:p w14:paraId="7AAA99B2"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i/>
          <w:sz w:val="22"/>
          <w:lang w:val="es-ES"/>
        </w:rPr>
        <w:t>“</w:t>
      </w:r>
      <w:r w:rsidRPr="00655A30">
        <w:rPr>
          <w:rFonts w:ascii="Palatino Linotype" w:hAnsi="Palatino Linotype" w:cs="Arial"/>
          <w:b/>
          <w:i/>
          <w:sz w:val="22"/>
          <w:lang w:val="es-ES"/>
        </w:rPr>
        <w:t>Artículo 180</w:t>
      </w:r>
      <w:r w:rsidRPr="00655A30">
        <w:rPr>
          <w:rFonts w:ascii="Palatino Linotype" w:hAnsi="Palatino Linotype" w:cs="Arial"/>
          <w:i/>
          <w:sz w:val="22"/>
          <w:lang w:val="es-ES"/>
        </w:rPr>
        <w:t>. El recurso de revisión contendrá:</w:t>
      </w:r>
    </w:p>
    <w:p w14:paraId="7DD74695" w14:textId="77777777" w:rsidR="00084DDB" w:rsidRPr="00655A30" w:rsidRDefault="00084DDB" w:rsidP="00655A30">
      <w:pPr>
        <w:ind w:left="851" w:right="899"/>
        <w:jc w:val="both"/>
        <w:textAlignment w:val="baseline"/>
        <w:rPr>
          <w:rFonts w:ascii="Palatino Linotype" w:hAnsi="Palatino Linotype" w:cs="Arial"/>
          <w:i/>
          <w:sz w:val="22"/>
          <w:lang w:val="es-ES"/>
        </w:rPr>
      </w:pPr>
    </w:p>
    <w:p w14:paraId="46BBCB53"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I</w:t>
      </w:r>
      <w:r w:rsidRPr="00655A30">
        <w:rPr>
          <w:rFonts w:ascii="Palatino Linotype" w:hAnsi="Palatino Linotype" w:cs="Arial"/>
          <w:i/>
          <w:sz w:val="22"/>
          <w:lang w:val="es-ES"/>
        </w:rPr>
        <w:t>. El sujeto obligado ante la cual se presentó la solicitud;</w:t>
      </w:r>
    </w:p>
    <w:p w14:paraId="2D73F91C"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II</w:t>
      </w:r>
      <w:r w:rsidRPr="00655A3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III</w:t>
      </w:r>
      <w:r w:rsidRPr="00655A30">
        <w:rPr>
          <w:rFonts w:ascii="Palatino Linotype" w:hAnsi="Palatino Linotype" w:cs="Arial"/>
          <w:i/>
          <w:sz w:val="22"/>
          <w:lang w:val="es-ES"/>
        </w:rPr>
        <w:t>. El número de folio de respuesta de la solicitud de acceso;</w:t>
      </w:r>
    </w:p>
    <w:p w14:paraId="09C5717D"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IV</w:t>
      </w:r>
      <w:r w:rsidRPr="00655A3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V</w:t>
      </w:r>
      <w:r w:rsidRPr="00655A30">
        <w:rPr>
          <w:rFonts w:ascii="Palatino Linotype" w:hAnsi="Palatino Linotype" w:cs="Arial"/>
          <w:i/>
          <w:sz w:val="22"/>
          <w:lang w:val="es-ES"/>
        </w:rPr>
        <w:t>. El acto que se recurre;</w:t>
      </w:r>
    </w:p>
    <w:p w14:paraId="5D3B7DD6"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VI</w:t>
      </w:r>
      <w:r w:rsidRPr="00655A30">
        <w:rPr>
          <w:rFonts w:ascii="Palatino Linotype" w:hAnsi="Palatino Linotype" w:cs="Arial"/>
          <w:i/>
          <w:sz w:val="22"/>
          <w:lang w:val="es-ES"/>
        </w:rPr>
        <w:t>. Las razones o motivos de inconformidad;</w:t>
      </w:r>
    </w:p>
    <w:p w14:paraId="4E576810"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VII</w:t>
      </w:r>
      <w:r w:rsidRPr="00655A30">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b/>
          <w:i/>
          <w:sz w:val="22"/>
          <w:lang w:val="es-ES"/>
        </w:rPr>
        <w:t>VIII.</w:t>
      </w:r>
      <w:r w:rsidRPr="00655A30">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i/>
          <w:sz w:val="22"/>
          <w:lang w:val="es-ES"/>
        </w:rPr>
        <w:t>Adicionalmente, se podrán anexar las pruebas y demás elementos que considere procedentes someter a juicio del Instituto.</w:t>
      </w:r>
    </w:p>
    <w:p w14:paraId="2446BF3B" w14:textId="77777777" w:rsidR="00084DDB"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i/>
          <w:sz w:val="22"/>
          <w:lang w:val="es-ES"/>
        </w:rPr>
        <w:t>En ningún caso será necesario que el particular ratifique el recurso de revisión interpuesto.</w:t>
      </w:r>
    </w:p>
    <w:p w14:paraId="6E4C8DB2" w14:textId="026925C9" w:rsidR="001663D9" w:rsidRPr="00655A30" w:rsidRDefault="00084DDB" w:rsidP="00655A30">
      <w:pPr>
        <w:ind w:left="851" w:right="899"/>
        <w:jc w:val="both"/>
        <w:textAlignment w:val="baseline"/>
        <w:rPr>
          <w:rFonts w:ascii="Palatino Linotype" w:hAnsi="Palatino Linotype" w:cs="Arial"/>
          <w:i/>
          <w:sz w:val="22"/>
          <w:lang w:val="es-ES"/>
        </w:rPr>
      </w:pPr>
      <w:r w:rsidRPr="00655A3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81DA690" w14:textId="77777777" w:rsidR="00F27CBA" w:rsidRPr="00655A30" w:rsidRDefault="00F27CBA" w:rsidP="00655A30">
      <w:pPr>
        <w:ind w:left="851" w:right="899"/>
        <w:jc w:val="both"/>
        <w:textAlignment w:val="baseline"/>
        <w:rPr>
          <w:rFonts w:ascii="Palatino Linotype" w:hAnsi="Palatino Linotype" w:cs="Arial"/>
          <w:i/>
          <w:sz w:val="22"/>
          <w:lang w:val="es-ES"/>
        </w:rPr>
      </w:pPr>
    </w:p>
    <w:p w14:paraId="1845814D" w14:textId="77777777" w:rsidR="005B5043" w:rsidRPr="00655A30" w:rsidRDefault="000171D8" w:rsidP="00655A30">
      <w:pPr>
        <w:spacing w:line="360" w:lineRule="auto"/>
        <w:jc w:val="both"/>
        <w:textAlignment w:val="baseline"/>
        <w:rPr>
          <w:rFonts w:ascii="Palatino Linotype" w:hAnsi="Palatino Linotype" w:cs="Arial"/>
          <w:b/>
          <w:color w:val="000000" w:themeColor="text1"/>
          <w:sz w:val="26"/>
          <w:szCs w:val="26"/>
          <w:lang w:val="es-ES" w:eastAsia="es-MX"/>
        </w:rPr>
      </w:pPr>
      <w:r w:rsidRPr="00655A30">
        <w:rPr>
          <w:rFonts w:ascii="Palatino Linotype" w:hAnsi="Palatino Linotype"/>
          <w:b/>
          <w:color w:val="000000" w:themeColor="text1"/>
          <w:sz w:val="26"/>
          <w:szCs w:val="26"/>
          <w:lang w:eastAsia="es-MX"/>
        </w:rPr>
        <w:t>QUINTO</w:t>
      </w:r>
      <w:r w:rsidRPr="00655A30">
        <w:rPr>
          <w:rFonts w:ascii="Palatino Linotype" w:hAnsi="Palatino Linotype" w:cs="Arial"/>
          <w:b/>
          <w:color w:val="000000" w:themeColor="text1"/>
          <w:sz w:val="26"/>
          <w:szCs w:val="26"/>
          <w:lang w:eastAsia="es-MX"/>
        </w:rPr>
        <w:t xml:space="preserve">. </w:t>
      </w:r>
      <w:r w:rsidRPr="00655A30">
        <w:rPr>
          <w:rFonts w:ascii="Palatino Linotype" w:hAnsi="Palatino Linotype" w:cs="Arial"/>
          <w:b/>
          <w:color w:val="000000" w:themeColor="text1"/>
          <w:sz w:val="26"/>
          <w:szCs w:val="26"/>
          <w:lang w:val="es-ES" w:eastAsia="es-MX"/>
        </w:rPr>
        <w:t>Estudio y resolución del asunto.</w:t>
      </w:r>
    </w:p>
    <w:p w14:paraId="01EE9CBB" w14:textId="56815CCE" w:rsidR="000957FD" w:rsidRPr="00655A30" w:rsidRDefault="000957FD" w:rsidP="00655A30">
      <w:pPr>
        <w:spacing w:line="360" w:lineRule="auto"/>
        <w:jc w:val="both"/>
        <w:rPr>
          <w:rFonts w:ascii="Palatino Linotype" w:hAnsi="Palatino Linotype"/>
        </w:rPr>
      </w:pPr>
      <w:r w:rsidRPr="00655A30">
        <w:rPr>
          <w:rFonts w:ascii="Palatino Linotype" w:eastAsia="Arial Unicode MS" w:hAnsi="Palatino Linotype" w:cs="Arial"/>
        </w:rPr>
        <w:t>Es</w:t>
      </w:r>
      <w:r w:rsidR="00370E2D" w:rsidRPr="00655A30">
        <w:rPr>
          <w:rFonts w:ascii="Palatino Linotype" w:hAnsi="Palatino Linotype"/>
        </w:rPr>
        <w:t xml:space="preserve"> pertinente enfatizar</w:t>
      </w:r>
      <w:r w:rsidRPr="00655A30">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655A30" w:rsidRDefault="000957FD" w:rsidP="00655A30">
      <w:pPr>
        <w:spacing w:line="360" w:lineRule="auto"/>
        <w:jc w:val="both"/>
        <w:rPr>
          <w:rFonts w:ascii="Palatino Linotype" w:hAnsi="Palatino Linotype"/>
        </w:rPr>
      </w:pPr>
    </w:p>
    <w:p w14:paraId="5D61084E" w14:textId="3BD23CBA" w:rsidR="00370E2D" w:rsidRPr="00655A30" w:rsidRDefault="000957FD" w:rsidP="00655A30">
      <w:pPr>
        <w:ind w:left="851" w:right="901"/>
        <w:jc w:val="both"/>
        <w:rPr>
          <w:rFonts w:ascii="Palatino Linotype" w:hAnsi="Palatino Linotype" w:cs="Arial"/>
          <w:i/>
          <w:sz w:val="22"/>
        </w:rPr>
      </w:pPr>
      <w:r w:rsidRPr="00655A30">
        <w:rPr>
          <w:rFonts w:ascii="Palatino Linotype" w:hAnsi="Palatino Linotype" w:cs="Arial"/>
          <w:i/>
          <w:sz w:val="22"/>
        </w:rPr>
        <w:t xml:space="preserve"> </w:t>
      </w:r>
      <w:r w:rsidR="00370E2D" w:rsidRPr="00655A30">
        <w:rPr>
          <w:rFonts w:ascii="Palatino Linotype" w:hAnsi="Palatino Linotype" w:cs="Arial"/>
          <w:i/>
          <w:sz w:val="22"/>
        </w:rPr>
        <w:t>“</w:t>
      </w:r>
      <w:r w:rsidR="00370E2D" w:rsidRPr="00655A30">
        <w:rPr>
          <w:rFonts w:ascii="Palatino Linotype" w:hAnsi="Palatino Linotype" w:cs="Arial"/>
          <w:b/>
          <w:i/>
          <w:sz w:val="22"/>
        </w:rPr>
        <w:t>Artículo 6o…</w:t>
      </w:r>
    </w:p>
    <w:p w14:paraId="6E887000" w14:textId="77777777" w:rsidR="00370E2D" w:rsidRPr="00655A30" w:rsidRDefault="00370E2D" w:rsidP="00655A30">
      <w:pPr>
        <w:ind w:left="851" w:right="901"/>
        <w:jc w:val="both"/>
        <w:rPr>
          <w:rFonts w:ascii="Palatino Linotype" w:hAnsi="Palatino Linotype" w:cs="Arial"/>
          <w:i/>
          <w:sz w:val="22"/>
          <w:lang w:eastAsia="es-MX"/>
        </w:rPr>
      </w:pPr>
      <w:r w:rsidRPr="00655A30">
        <w:rPr>
          <w:rFonts w:ascii="Palatino Linotype" w:hAnsi="Palatino Linotype" w:cs="Arial"/>
          <w:b/>
          <w:bCs/>
          <w:i/>
          <w:sz w:val="22"/>
          <w:lang w:eastAsia="es-MX"/>
        </w:rPr>
        <w:t>A.</w:t>
      </w:r>
      <w:r w:rsidRPr="00655A30">
        <w:rPr>
          <w:rFonts w:ascii="Palatino Linotype" w:hAnsi="Palatino Linotype" w:cs="Arial"/>
          <w:i/>
          <w:sz w:val="22"/>
          <w:lang w:eastAsia="es-MX"/>
        </w:rPr>
        <w:t xml:space="preserve"> Para el ejercicio del </w:t>
      </w:r>
      <w:r w:rsidRPr="00655A30">
        <w:rPr>
          <w:rFonts w:ascii="Palatino Linotype" w:hAnsi="Palatino Linotype" w:cs="Arial"/>
          <w:bCs/>
          <w:i/>
          <w:sz w:val="22"/>
        </w:rPr>
        <w:t>derecho</w:t>
      </w:r>
      <w:r w:rsidRPr="00655A3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b/>
          <w:bCs/>
          <w:i/>
          <w:sz w:val="22"/>
          <w:lang w:eastAsia="es-MX"/>
        </w:rPr>
        <w:t xml:space="preserve">I. </w:t>
      </w:r>
      <w:r w:rsidRPr="00655A30">
        <w:rPr>
          <w:rFonts w:ascii="Palatino Linotype" w:hAnsi="Palatino Linotype" w:cs="Arial"/>
          <w:i/>
          <w:sz w:val="22"/>
          <w:lang w:eastAsia="es-MX"/>
        </w:rPr>
        <w:t xml:space="preserve">Toda la información en posesión de cualquier autoridad, entidad, órgano y organismo de los Poderes Ejecutivo, </w:t>
      </w:r>
      <w:r w:rsidRPr="00655A30">
        <w:rPr>
          <w:rFonts w:ascii="Palatino Linotype" w:hAnsi="Palatino Linotype" w:cs="Arial"/>
          <w:i/>
          <w:sz w:val="22"/>
        </w:rPr>
        <w:t>Legislativo</w:t>
      </w:r>
      <w:r w:rsidRPr="00655A3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55A30">
        <w:rPr>
          <w:rFonts w:ascii="Palatino Linotype" w:hAnsi="Palatino Linotype" w:cs="Arial"/>
          <w:i/>
          <w:sz w:val="22"/>
        </w:rPr>
        <w:t xml:space="preserve"> </w:t>
      </w:r>
      <w:r w:rsidRPr="00655A3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655A30" w:rsidRDefault="00370E2D" w:rsidP="00655A30">
      <w:pPr>
        <w:ind w:left="851" w:right="901"/>
        <w:jc w:val="both"/>
        <w:rPr>
          <w:rFonts w:ascii="Palatino Linotype" w:hAnsi="Palatino Linotype" w:cs="Arial"/>
          <w:i/>
          <w:sz w:val="22"/>
          <w:lang w:eastAsia="es-MX"/>
        </w:rPr>
      </w:pPr>
      <w:r w:rsidRPr="00655A30">
        <w:rPr>
          <w:rFonts w:ascii="Palatino Linotype" w:hAnsi="Palatino Linotype" w:cs="Arial"/>
          <w:b/>
          <w:bCs/>
          <w:i/>
          <w:sz w:val="22"/>
          <w:lang w:eastAsia="es-MX"/>
        </w:rPr>
        <w:t xml:space="preserve">II. </w:t>
      </w:r>
      <w:r w:rsidRPr="00655A3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655A30" w:rsidRDefault="00370E2D" w:rsidP="00655A30">
      <w:pPr>
        <w:ind w:left="851" w:right="901"/>
        <w:jc w:val="both"/>
        <w:rPr>
          <w:rFonts w:ascii="Palatino Linotype" w:hAnsi="Palatino Linotype" w:cs="Arial"/>
          <w:i/>
          <w:sz w:val="22"/>
          <w:lang w:eastAsia="es-MX"/>
        </w:rPr>
      </w:pPr>
      <w:r w:rsidRPr="00655A30">
        <w:rPr>
          <w:rFonts w:ascii="Palatino Linotype" w:hAnsi="Palatino Linotype" w:cs="Arial"/>
          <w:b/>
          <w:bCs/>
          <w:i/>
          <w:sz w:val="22"/>
          <w:lang w:eastAsia="es-MX"/>
        </w:rPr>
        <w:t xml:space="preserve">III. </w:t>
      </w:r>
      <w:r w:rsidRPr="00655A30">
        <w:rPr>
          <w:rFonts w:ascii="Palatino Linotype" w:hAnsi="Palatino Linotype" w:cs="Arial"/>
          <w:i/>
          <w:sz w:val="22"/>
          <w:lang w:eastAsia="es-MX"/>
        </w:rPr>
        <w:t xml:space="preserve">Toda persona, sin necesidad de </w:t>
      </w:r>
      <w:r w:rsidRPr="00655A30">
        <w:rPr>
          <w:rFonts w:ascii="Palatino Linotype" w:hAnsi="Palatino Linotype" w:cs="Arial"/>
          <w:i/>
          <w:sz w:val="22"/>
        </w:rPr>
        <w:t>acreditar</w:t>
      </w:r>
      <w:r w:rsidRPr="00655A3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655A30" w:rsidRDefault="00370E2D" w:rsidP="00655A30">
      <w:pPr>
        <w:ind w:left="851" w:right="901"/>
        <w:jc w:val="both"/>
        <w:rPr>
          <w:rFonts w:ascii="Palatino Linotype" w:hAnsi="Palatino Linotype" w:cs="Arial"/>
          <w:i/>
          <w:sz w:val="22"/>
          <w:lang w:eastAsia="es-MX"/>
        </w:rPr>
      </w:pPr>
      <w:r w:rsidRPr="00655A30">
        <w:rPr>
          <w:rFonts w:ascii="Palatino Linotype" w:hAnsi="Palatino Linotype" w:cs="Arial"/>
          <w:b/>
          <w:bCs/>
          <w:i/>
          <w:sz w:val="22"/>
          <w:lang w:eastAsia="es-MX"/>
        </w:rPr>
        <w:t xml:space="preserve">IV. </w:t>
      </w:r>
      <w:r w:rsidRPr="00655A3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655A30" w:rsidRDefault="00370E2D" w:rsidP="00655A30">
      <w:pPr>
        <w:ind w:left="851" w:right="901"/>
        <w:jc w:val="both"/>
        <w:rPr>
          <w:rFonts w:ascii="Palatino Linotype" w:hAnsi="Palatino Linotype" w:cs="Arial"/>
          <w:i/>
          <w:sz w:val="22"/>
          <w:lang w:eastAsia="es-MX"/>
        </w:rPr>
      </w:pPr>
      <w:r w:rsidRPr="00655A30">
        <w:rPr>
          <w:rFonts w:ascii="Palatino Linotype" w:hAnsi="Palatino Linotype" w:cs="Arial"/>
          <w:b/>
          <w:bCs/>
          <w:i/>
          <w:sz w:val="22"/>
          <w:lang w:eastAsia="es-MX"/>
        </w:rPr>
        <w:t xml:space="preserve">V. </w:t>
      </w:r>
      <w:r w:rsidRPr="00655A3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655A30" w:rsidRDefault="00370E2D" w:rsidP="00655A30">
      <w:pPr>
        <w:ind w:left="851" w:right="901"/>
        <w:jc w:val="both"/>
        <w:rPr>
          <w:rFonts w:ascii="Palatino Linotype" w:hAnsi="Palatino Linotype" w:cs="Arial"/>
          <w:i/>
          <w:sz w:val="22"/>
          <w:lang w:eastAsia="es-MX"/>
        </w:rPr>
      </w:pPr>
      <w:r w:rsidRPr="00655A30">
        <w:rPr>
          <w:rFonts w:ascii="Palatino Linotype" w:hAnsi="Palatino Linotype" w:cs="Arial"/>
          <w:b/>
          <w:bCs/>
          <w:i/>
          <w:sz w:val="22"/>
          <w:lang w:eastAsia="es-MX"/>
        </w:rPr>
        <w:t xml:space="preserve">VI. </w:t>
      </w:r>
      <w:r w:rsidRPr="00655A3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b/>
          <w:bCs/>
          <w:i/>
          <w:sz w:val="22"/>
          <w:lang w:eastAsia="es-MX"/>
        </w:rPr>
        <w:t xml:space="preserve">VII. </w:t>
      </w:r>
      <w:r w:rsidRPr="00655A30">
        <w:rPr>
          <w:rFonts w:ascii="Palatino Linotype" w:hAnsi="Palatino Linotype" w:cs="Arial"/>
          <w:i/>
          <w:sz w:val="22"/>
          <w:lang w:eastAsia="es-MX"/>
        </w:rPr>
        <w:t>La inobservancia a las disposiciones en materia de acceso a la Información Pública será sancionada en los términos que dispongan las leyes.</w:t>
      </w:r>
      <w:r w:rsidRPr="00655A30">
        <w:rPr>
          <w:rFonts w:ascii="Palatino Linotype" w:hAnsi="Palatino Linotype" w:cs="Arial"/>
          <w:i/>
          <w:sz w:val="22"/>
        </w:rPr>
        <w:t xml:space="preserve">” </w:t>
      </w:r>
    </w:p>
    <w:p w14:paraId="6C33B098" w14:textId="77777777" w:rsidR="00370E2D" w:rsidRPr="00655A30" w:rsidRDefault="00370E2D" w:rsidP="00655A30">
      <w:pPr>
        <w:ind w:left="851" w:right="901"/>
        <w:jc w:val="both"/>
        <w:rPr>
          <w:rFonts w:ascii="Palatino Linotype" w:hAnsi="Palatino Linotype"/>
          <w:i/>
          <w:sz w:val="22"/>
        </w:rPr>
      </w:pPr>
    </w:p>
    <w:p w14:paraId="160AA657" w14:textId="77777777" w:rsidR="00370E2D" w:rsidRPr="00655A30" w:rsidRDefault="00370E2D" w:rsidP="00655A30">
      <w:pPr>
        <w:spacing w:before="100" w:beforeAutospacing="1" w:line="360" w:lineRule="auto"/>
        <w:jc w:val="both"/>
        <w:rPr>
          <w:rFonts w:ascii="Palatino Linotype" w:hAnsi="Palatino Linotype"/>
        </w:rPr>
      </w:pPr>
      <w:r w:rsidRPr="00655A3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655A30" w:rsidRDefault="00370E2D" w:rsidP="00655A30">
      <w:pPr>
        <w:spacing w:line="360" w:lineRule="auto"/>
        <w:jc w:val="both"/>
        <w:rPr>
          <w:rFonts w:ascii="Palatino Linotype" w:hAnsi="Palatino Linotype"/>
        </w:rPr>
      </w:pPr>
    </w:p>
    <w:p w14:paraId="4C89DD78" w14:textId="77777777" w:rsidR="00370E2D" w:rsidRPr="00655A30" w:rsidRDefault="00370E2D" w:rsidP="00655A30">
      <w:pPr>
        <w:ind w:left="851" w:right="901"/>
        <w:jc w:val="both"/>
        <w:rPr>
          <w:rFonts w:ascii="Palatino Linotype" w:hAnsi="Palatino Linotype" w:cs="Arial"/>
          <w:b/>
          <w:i/>
          <w:sz w:val="22"/>
          <w:szCs w:val="22"/>
        </w:rPr>
      </w:pPr>
      <w:r w:rsidRPr="00655A30">
        <w:rPr>
          <w:rFonts w:ascii="Palatino Linotype" w:hAnsi="Palatino Linotype" w:cs="Arial"/>
          <w:i/>
          <w:sz w:val="22"/>
          <w:szCs w:val="22"/>
        </w:rPr>
        <w:t>“</w:t>
      </w:r>
      <w:r w:rsidRPr="00655A30">
        <w:rPr>
          <w:rFonts w:ascii="Palatino Linotype" w:hAnsi="Palatino Linotype" w:cs="Arial"/>
          <w:b/>
          <w:i/>
          <w:sz w:val="22"/>
          <w:szCs w:val="22"/>
        </w:rPr>
        <w:t>Artículo 5…</w:t>
      </w:r>
    </w:p>
    <w:p w14:paraId="60022C5E" w14:textId="77777777" w:rsidR="00370E2D" w:rsidRPr="00655A30" w:rsidRDefault="00370E2D" w:rsidP="00655A30">
      <w:pPr>
        <w:ind w:left="851" w:right="901"/>
        <w:jc w:val="both"/>
        <w:rPr>
          <w:rFonts w:ascii="Palatino Linotype" w:hAnsi="Palatino Linotype" w:cs="Arial"/>
          <w:i/>
          <w:sz w:val="22"/>
          <w:szCs w:val="22"/>
        </w:rPr>
      </w:pPr>
      <w:r w:rsidRPr="00655A3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655A30" w:rsidRDefault="00370E2D" w:rsidP="00655A30">
      <w:pPr>
        <w:ind w:left="851" w:right="901"/>
        <w:jc w:val="both"/>
        <w:rPr>
          <w:rFonts w:ascii="Palatino Linotype" w:hAnsi="Palatino Linotype" w:cs="Arial"/>
          <w:i/>
          <w:sz w:val="22"/>
          <w:szCs w:val="22"/>
        </w:rPr>
      </w:pPr>
    </w:p>
    <w:p w14:paraId="46F054B0" w14:textId="77777777" w:rsidR="00370E2D" w:rsidRPr="00655A30" w:rsidRDefault="00370E2D" w:rsidP="00655A30">
      <w:pPr>
        <w:ind w:left="851" w:right="901"/>
        <w:jc w:val="both"/>
        <w:rPr>
          <w:rFonts w:ascii="Palatino Linotype" w:hAnsi="Palatino Linotype" w:cs="Arial"/>
          <w:i/>
          <w:sz w:val="22"/>
          <w:szCs w:val="22"/>
        </w:rPr>
      </w:pPr>
      <w:r w:rsidRPr="00655A3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655A30" w:rsidRDefault="00370E2D" w:rsidP="00655A30">
      <w:pPr>
        <w:ind w:left="851" w:right="901"/>
        <w:jc w:val="both"/>
        <w:rPr>
          <w:rFonts w:ascii="Palatino Linotype" w:hAnsi="Palatino Linotype" w:cs="Arial"/>
          <w:i/>
          <w:sz w:val="22"/>
          <w:szCs w:val="22"/>
        </w:rPr>
      </w:pPr>
      <w:r w:rsidRPr="00655A30">
        <w:rPr>
          <w:rFonts w:ascii="Palatino Linotype" w:hAnsi="Palatino Linotype" w:cs="Arial"/>
          <w:i/>
          <w:sz w:val="22"/>
          <w:szCs w:val="22"/>
        </w:rPr>
        <w:t>Este derecho se regirá por los principios y bases siguientes:</w:t>
      </w:r>
    </w:p>
    <w:p w14:paraId="1A8A4AF4" w14:textId="77777777" w:rsidR="00370E2D" w:rsidRPr="00655A30" w:rsidRDefault="00370E2D" w:rsidP="00655A30">
      <w:pPr>
        <w:ind w:left="851" w:right="901"/>
        <w:jc w:val="both"/>
        <w:rPr>
          <w:rFonts w:ascii="Palatino Linotype" w:hAnsi="Palatino Linotype" w:cs="Arial"/>
          <w:i/>
          <w:sz w:val="22"/>
          <w:szCs w:val="22"/>
        </w:rPr>
      </w:pPr>
    </w:p>
    <w:p w14:paraId="466A425D" w14:textId="77777777" w:rsidR="00370E2D" w:rsidRPr="00655A30" w:rsidRDefault="00370E2D" w:rsidP="00655A30">
      <w:pPr>
        <w:ind w:left="851" w:right="901"/>
        <w:jc w:val="both"/>
        <w:rPr>
          <w:rFonts w:ascii="Palatino Linotype" w:hAnsi="Palatino Linotype"/>
          <w:sz w:val="22"/>
          <w:szCs w:val="22"/>
        </w:rPr>
      </w:pPr>
      <w:r w:rsidRPr="00655A3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55A3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55A30">
        <w:rPr>
          <w:rFonts w:ascii="Palatino Linotype" w:hAnsi="Palatino Linotype"/>
          <w:sz w:val="22"/>
          <w:szCs w:val="22"/>
        </w:rPr>
        <w:t xml:space="preserve"> </w:t>
      </w:r>
    </w:p>
    <w:p w14:paraId="7580CDD0" w14:textId="77777777" w:rsidR="00370E2D" w:rsidRPr="00655A30" w:rsidRDefault="00370E2D" w:rsidP="00655A30">
      <w:pPr>
        <w:pStyle w:val="Prrafodelista"/>
        <w:ind w:left="1571" w:right="901"/>
        <w:jc w:val="both"/>
        <w:rPr>
          <w:rFonts w:ascii="Palatino Linotype" w:hAnsi="Palatino Linotype"/>
          <w:sz w:val="22"/>
          <w:szCs w:val="22"/>
        </w:rPr>
      </w:pPr>
    </w:p>
    <w:p w14:paraId="69649135" w14:textId="77777777" w:rsidR="00370E2D" w:rsidRPr="00655A30" w:rsidRDefault="00370E2D" w:rsidP="00655A30">
      <w:pPr>
        <w:spacing w:line="360" w:lineRule="auto"/>
        <w:jc w:val="both"/>
        <w:rPr>
          <w:rFonts w:ascii="Palatino Linotype" w:hAnsi="Palatino Linotype"/>
        </w:rPr>
      </w:pPr>
      <w:r w:rsidRPr="00655A30">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655A30" w:rsidRDefault="00370E2D" w:rsidP="00655A30">
      <w:pPr>
        <w:spacing w:line="360" w:lineRule="auto"/>
        <w:jc w:val="both"/>
        <w:rPr>
          <w:rFonts w:ascii="Palatino Linotype" w:hAnsi="Palatino Linotype"/>
        </w:rPr>
      </w:pPr>
    </w:p>
    <w:p w14:paraId="37F6690B"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w:t>
      </w:r>
      <w:r w:rsidRPr="00655A30">
        <w:rPr>
          <w:rFonts w:ascii="Palatino Linotype" w:hAnsi="Palatino Linotype" w:cs="Arial"/>
          <w:b/>
          <w:i/>
          <w:sz w:val="22"/>
        </w:rPr>
        <w:t>Artículo 23.</w:t>
      </w:r>
      <w:r w:rsidRPr="00655A30">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655A30" w:rsidRDefault="00370E2D" w:rsidP="00655A30">
      <w:pPr>
        <w:ind w:left="851" w:right="901"/>
        <w:jc w:val="both"/>
        <w:rPr>
          <w:rFonts w:ascii="Palatino Linotype" w:hAnsi="Palatino Linotype" w:cs="Arial"/>
          <w:i/>
          <w:sz w:val="22"/>
        </w:rPr>
      </w:pPr>
    </w:p>
    <w:p w14:paraId="48E6BBD0"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655A30" w:rsidRDefault="00370E2D" w:rsidP="00655A30">
      <w:pPr>
        <w:ind w:left="851" w:right="901"/>
        <w:jc w:val="both"/>
        <w:rPr>
          <w:rFonts w:ascii="Palatino Linotype" w:hAnsi="Palatino Linotype" w:cs="Arial"/>
          <w:b/>
          <w:i/>
          <w:sz w:val="22"/>
        </w:rPr>
      </w:pPr>
      <w:r w:rsidRPr="00655A30">
        <w:rPr>
          <w:rFonts w:ascii="Palatino Linotype" w:hAnsi="Palatino Linotype" w:cs="Arial"/>
          <w:b/>
          <w:i/>
          <w:sz w:val="22"/>
        </w:rPr>
        <w:t>II. El Poder Legislativo del Estado, los organismos, órganos y entidades de la Legislatura y sus dependencias;</w:t>
      </w:r>
    </w:p>
    <w:p w14:paraId="1AFF13E4"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III. El Poder Judicial, sus organismos, órganos y entidades, así como el Consejo de la Judicatura del Estado;</w:t>
      </w:r>
    </w:p>
    <w:p w14:paraId="46AAD929"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IV. Los ayuntamientos y las dependencias, organismos, órganos y entidades de la administración municipal;</w:t>
      </w:r>
    </w:p>
    <w:p w14:paraId="2359D0BD"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V. Los órganos autónomos;</w:t>
      </w:r>
    </w:p>
    <w:p w14:paraId="47A9AA24"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VI. Los tribunales administrativos y autoridades jurisdiccionales en materia laboral;</w:t>
      </w:r>
    </w:p>
    <w:p w14:paraId="52F10BDB"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VII. Los partidos políticos y agrupaciones políticas, en los términos de las disposiciones aplicables;</w:t>
      </w:r>
    </w:p>
    <w:p w14:paraId="0460B62A"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IX. Los sindicatos que reciban y/o ejerzan recursos públicos en el ámbito estatal y municipal;</w:t>
      </w:r>
    </w:p>
    <w:p w14:paraId="64D095CB"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655A30" w:rsidRDefault="00370E2D" w:rsidP="00655A30">
      <w:pPr>
        <w:ind w:left="851" w:right="901"/>
        <w:jc w:val="both"/>
        <w:rPr>
          <w:rFonts w:ascii="Palatino Linotype" w:hAnsi="Palatino Linotype" w:cs="Arial"/>
          <w:i/>
          <w:sz w:val="22"/>
        </w:rPr>
      </w:pPr>
      <w:r w:rsidRPr="00655A30">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655A30" w:rsidRDefault="00370E2D" w:rsidP="00655A30">
      <w:pPr>
        <w:ind w:left="851" w:right="901"/>
        <w:jc w:val="both"/>
        <w:rPr>
          <w:rFonts w:ascii="Palatino Linotype" w:hAnsi="Palatino Linotype" w:cs="Arial"/>
          <w:b/>
          <w:i/>
          <w:sz w:val="22"/>
        </w:rPr>
      </w:pPr>
      <w:r w:rsidRPr="00655A3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655A30" w:rsidRDefault="00370E2D" w:rsidP="00655A30">
      <w:pPr>
        <w:ind w:left="851" w:right="901"/>
        <w:jc w:val="both"/>
        <w:rPr>
          <w:rFonts w:ascii="Palatino Linotype" w:hAnsi="Palatino Linotype" w:cs="Arial"/>
          <w:b/>
          <w:i/>
          <w:sz w:val="22"/>
        </w:rPr>
      </w:pPr>
      <w:r w:rsidRPr="00655A30">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655A30" w:rsidRDefault="00370E2D" w:rsidP="00655A30">
      <w:pPr>
        <w:ind w:left="851" w:right="901"/>
        <w:jc w:val="both"/>
        <w:rPr>
          <w:rFonts w:ascii="Palatino Linotype" w:hAnsi="Palatino Linotype" w:cs="Arial"/>
          <w:i/>
        </w:rPr>
      </w:pPr>
    </w:p>
    <w:p w14:paraId="1C10AEB4" w14:textId="2ED47717" w:rsidR="00370E2D" w:rsidRPr="00655A30" w:rsidRDefault="00370E2D" w:rsidP="00655A30">
      <w:pPr>
        <w:spacing w:line="360" w:lineRule="auto"/>
        <w:ind w:right="49"/>
        <w:jc w:val="both"/>
        <w:rPr>
          <w:rFonts w:ascii="Palatino Linotype" w:hAnsi="Palatino Linotype" w:cs="Arial"/>
        </w:rPr>
      </w:pPr>
      <w:r w:rsidRPr="00655A30">
        <w:rPr>
          <w:rFonts w:ascii="Palatino Linotype" w:hAnsi="Palatino Linotype" w:cs="Arial"/>
        </w:rPr>
        <w:t xml:space="preserve">Ahora bien, atendiendo a los preceptos legales </w:t>
      </w:r>
      <w:r w:rsidR="000957FD" w:rsidRPr="00655A30">
        <w:rPr>
          <w:rFonts w:ascii="Palatino Linotype" w:hAnsi="Palatino Linotype" w:cs="Arial"/>
        </w:rPr>
        <w:t>a los cuales se hizo referencia</w:t>
      </w:r>
      <w:r w:rsidR="00D74F5C" w:rsidRPr="00655A30">
        <w:rPr>
          <w:rFonts w:ascii="Palatino Linotype" w:hAnsi="Palatino Linotype" w:cs="Arial"/>
        </w:rPr>
        <w:t>, es preciso mencionar que, la</w:t>
      </w:r>
      <w:r w:rsidRPr="00655A30">
        <w:rPr>
          <w:rFonts w:ascii="Palatino Linotype" w:hAnsi="Palatino Linotype" w:cs="Arial"/>
        </w:rPr>
        <w:t xml:space="preserve"> </w:t>
      </w:r>
      <w:r w:rsidR="00D74F5C" w:rsidRPr="00655A30">
        <w:rPr>
          <w:rFonts w:ascii="Palatino Linotype" w:hAnsi="Palatino Linotype" w:cs="Arial"/>
          <w:u w:val="single"/>
        </w:rPr>
        <w:t>Secretaría de Movilidad</w:t>
      </w:r>
      <w:r w:rsidRPr="00655A30">
        <w:rPr>
          <w:rFonts w:ascii="Palatino Linotype" w:hAnsi="Palatino Linotype" w:cs="Arial"/>
        </w:rPr>
        <w:t>, se encuentra dentro de los supuestos de obligatoriedad a transparentar y garantizar el Acceso a la Información Pública.</w:t>
      </w:r>
    </w:p>
    <w:p w14:paraId="284F1A8C" w14:textId="77777777" w:rsidR="00D10D55" w:rsidRPr="00655A30" w:rsidRDefault="00D10D55" w:rsidP="00655A30">
      <w:pPr>
        <w:spacing w:line="360" w:lineRule="auto"/>
        <w:ind w:right="49"/>
        <w:jc w:val="both"/>
        <w:rPr>
          <w:rFonts w:ascii="Palatino Linotype" w:hAnsi="Palatino Linotype" w:cs="Arial"/>
        </w:rPr>
      </w:pPr>
    </w:p>
    <w:p w14:paraId="795C0086" w14:textId="2DD094CF" w:rsidR="00370E2D" w:rsidRPr="00655A30" w:rsidRDefault="000957FD" w:rsidP="00655A30">
      <w:pPr>
        <w:spacing w:line="360" w:lineRule="auto"/>
        <w:ind w:right="49"/>
        <w:jc w:val="both"/>
        <w:rPr>
          <w:rFonts w:ascii="Palatino Linotype" w:hAnsi="Palatino Linotype" w:cs="Arial"/>
        </w:rPr>
      </w:pPr>
      <w:r w:rsidRPr="00655A30">
        <w:rPr>
          <w:rFonts w:ascii="Palatino Linotype" w:hAnsi="Palatino Linotype" w:cs="Arial"/>
        </w:rPr>
        <w:t>Lo que se concatena a que</w:t>
      </w:r>
      <w:r w:rsidR="00370E2D" w:rsidRPr="00655A30">
        <w:rPr>
          <w:rFonts w:ascii="Palatino Linotype" w:hAnsi="Palatino Linotype" w:cs="Arial"/>
        </w:rPr>
        <w:t xml:space="preserve"> las autoridades locales se encuentran constreñidas a la observancia de que toda la información que generen, administren o bien posean</w:t>
      </w:r>
      <w:r w:rsidRPr="00655A30">
        <w:rPr>
          <w:rFonts w:ascii="Palatino Linotype" w:hAnsi="Palatino Linotype" w:cs="Arial"/>
        </w:rPr>
        <w:t xml:space="preserve"> los Sujetos Obligados</w:t>
      </w:r>
      <w:r w:rsidR="00370E2D" w:rsidRPr="00655A30">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655A30">
        <w:rPr>
          <w:rFonts w:ascii="Palatino Linotype" w:hAnsi="Palatino Linotype" w:cs="Arial"/>
        </w:rPr>
        <w:t>cha actuación.</w:t>
      </w:r>
    </w:p>
    <w:p w14:paraId="77C4D9B4" w14:textId="77777777" w:rsidR="00E52A72" w:rsidRPr="00655A30" w:rsidRDefault="00E52A72" w:rsidP="00655A30">
      <w:pPr>
        <w:spacing w:line="360" w:lineRule="auto"/>
        <w:ind w:right="49"/>
        <w:jc w:val="both"/>
        <w:rPr>
          <w:rFonts w:ascii="Palatino Linotype" w:hAnsi="Palatino Linotype" w:cs="Arial"/>
        </w:rPr>
      </w:pPr>
    </w:p>
    <w:p w14:paraId="5E185A9F" w14:textId="444DB3AA" w:rsidR="00B96B87" w:rsidRPr="00655A30" w:rsidRDefault="00370E2D" w:rsidP="00655A30">
      <w:pPr>
        <w:spacing w:line="360" w:lineRule="auto"/>
        <w:ind w:right="49"/>
        <w:jc w:val="both"/>
        <w:rPr>
          <w:rFonts w:ascii="Palatino Linotype" w:eastAsia="Palatino Linotype" w:hAnsi="Palatino Linotype" w:cs="Palatino Linotype"/>
        </w:rPr>
      </w:pPr>
      <w:r w:rsidRPr="00655A30">
        <w:rPr>
          <w:rFonts w:ascii="Palatino Linotype" w:eastAsia="Palatino Linotype" w:hAnsi="Palatino Linotype" w:cs="Palatino Linotype"/>
        </w:rPr>
        <w:t xml:space="preserve">En ese tenor, para un mejor estudio y comprensión del asunto que se resuelve, es preciso recordar que, </w:t>
      </w:r>
      <w:r w:rsidR="00D74F5C" w:rsidRPr="00655A30">
        <w:rPr>
          <w:rFonts w:ascii="Palatino Linotype" w:eastAsia="Palatino Linotype" w:hAnsi="Palatino Linotype" w:cs="Palatino Linotype"/>
          <w:b/>
        </w:rPr>
        <w:t>EL</w:t>
      </w:r>
      <w:r w:rsidRPr="00655A30">
        <w:rPr>
          <w:rFonts w:ascii="Palatino Linotype" w:eastAsia="Palatino Linotype" w:hAnsi="Palatino Linotype" w:cs="Palatino Linotype"/>
          <w:b/>
        </w:rPr>
        <w:t xml:space="preserve"> RECURRENTE</w:t>
      </w:r>
      <w:r w:rsidRPr="00655A30">
        <w:rPr>
          <w:rFonts w:ascii="Palatino Linotype" w:eastAsia="Palatino Linotype" w:hAnsi="Palatino Linotype" w:cs="Palatino Linotype"/>
        </w:rPr>
        <w:t xml:space="preserve"> requirió al </w:t>
      </w:r>
      <w:r w:rsidRPr="00655A30">
        <w:rPr>
          <w:rFonts w:ascii="Palatino Linotype" w:eastAsia="Palatino Linotype" w:hAnsi="Palatino Linotype" w:cs="Palatino Linotype"/>
          <w:b/>
        </w:rPr>
        <w:t xml:space="preserve">SUJETO OBLIGADO </w:t>
      </w:r>
      <w:r w:rsidRPr="00655A30">
        <w:rPr>
          <w:rFonts w:ascii="Palatino Linotype" w:eastAsia="Palatino Linotype" w:hAnsi="Palatino Linotype" w:cs="Palatino Linotype"/>
        </w:rPr>
        <w:t>lo siguiente:</w:t>
      </w:r>
    </w:p>
    <w:p w14:paraId="6A6DCF45" w14:textId="7AB49FB0" w:rsidR="006D4911" w:rsidRPr="00655A30" w:rsidRDefault="006D4911" w:rsidP="00655A30">
      <w:pPr>
        <w:spacing w:line="360" w:lineRule="auto"/>
        <w:ind w:right="899"/>
        <w:jc w:val="both"/>
        <w:rPr>
          <w:rFonts w:ascii="Palatino Linotype" w:eastAsia="Palatino Linotype" w:hAnsi="Palatino Linotype" w:cs="Palatino Linotype"/>
          <w:i/>
          <w:sz w:val="22"/>
        </w:rPr>
      </w:pPr>
    </w:p>
    <w:p w14:paraId="7F1CF432" w14:textId="27BAFAA2" w:rsidR="002D2E77" w:rsidRPr="00655A30" w:rsidRDefault="00F27CBA" w:rsidP="00655A30">
      <w:pPr>
        <w:tabs>
          <w:tab w:val="left" w:pos="851"/>
        </w:tabs>
        <w:ind w:left="851" w:right="901"/>
        <w:jc w:val="both"/>
        <w:rPr>
          <w:rFonts w:ascii="Palatino Linotype" w:hAnsi="Palatino Linotype" w:cs="Arial"/>
          <w:i/>
          <w:color w:val="000000" w:themeColor="text1"/>
          <w:sz w:val="22"/>
          <w:szCs w:val="22"/>
        </w:rPr>
      </w:pPr>
      <w:r w:rsidRPr="00655A30">
        <w:rPr>
          <w:rFonts w:ascii="Palatino Linotype" w:hAnsi="Palatino Linotype" w:cs="Arial"/>
          <w:i/>
          <w:sz w:val="22"/>
          <w:szCs w:val="22"/>
        </w:rPr>
        <w:t>“</w:t>
      </w:r>
      <w:r w:rsidR="00D74F5C" w:rsidRPr="00655A30">
        <w:rPr>
          <w:rFonts w:ascii="Palatino Linotype" w:hAnsi="Palatino Linotype" w:cs="Arial"/>
          <w:i/>
          <w:sz w:val="22"/>
          <w:szCs w:val="22"/>
        </w:rPr>
        <w:t xml:space="preserve">Con fundamento en el 4 de la Ley de Transparencia y Acceso a la Información Pública del Estado de México y Municipios, solicito se me informe lo siguiente, </w:t>
      </w:r>
      <w:r w:rsidR="00D74F5C" w:rsidRPr="00655A30">
        <w:rPr>
          <w:rFonts w:ascii="Palatino Linotype" w:hAnsi="Palatino Linotype" w:cs="Arial"/>
          <w:b/>
          <w:i/>
          <w:sz w:val="22"/>
          <w:szCs w:val="22"/>
        </w:rPr>
        <w:t>referente a la glorieta a Colón</w:t>
      </w:r>
      <w:r w:rsidR="00D74F5C" w:rsidRPr="00655A30">
        <w:rPr>
          <w:rFonts w:ascii="Palatino Linotype" w:hAnsi="Palatino Linotype" w:cs="Arial"/>
          <w:i/>
          <w:sz w:val="22"/>
          <w:szCs w:val="22"/>
        </w:rPr>
        <w:t xml:space="preserve">, esto es, Paseo Tollocan y Paseo Colón. </w:t>
      </w:r>
      <w:r w:rsidR="00D74F5C" w:rsidRPr="00655A30">
        <w:rPr>
          <w:rFonts w:ascii="Palatino Linotype" w:hAnsi="Palatino Linotype" w:cs="Arial"/>
          <w:b/>
          <w:i/>
          <w:sz w:val="22"/>
          <w:szCs w:val="22"/>
        </w:rPr>
        <w:t>1.- Que trabajos se están realizando</w:t>
      </w:r>
      <w:r w:rsidR="00D74F5C" w:rsidRPr="00655A30">
        <w:rPr>
          <w:rFonts w:ascii="Palatino Linotype" w:hAnsi="Palatino Linotype" w:cs="Arial"/>
          <w:i/>
          <w:sz w:val="22"/>
          <w:szCs w:val="22"/>
        </w:rPr>
        <w:t xml:space="preserve"> en la glorieta antes mencionada (se adjuntan fotografías para mayor referencia</w:t>
      </w:r>
      <w:r w:rsidR="00D74F5C" w:rsidRPr="00655A30">
        <w:rPr>
          <w:rFonts w:ascii="Palatino Linotype" w:hAnsi="Palatino Linotype" w:cs="Arial"/>
          <w:b/>
          <w:i/>
          <w:sz w:val="22"/>
          <w:szCs w:val="22"/>
        </w:rPr>
        <w:t>) 2.- Que finalidad tienen los trabajos que se están realizando; 3.- Cuál es el costo de los trabajos que se están realizando; 4.- Estudios costo beneficio de los trabajos que se realizan. 5.- Catálogo de conceptos de los trabajos que se realizan 6.- Empresa a la cual fue adjudicada el contrato correspondiente. 7.- Contrato</w:t>
      </w:r>
      <w:r w:rsidR="00D74F5C" w:rsidRPr="00655A30">
        <w:rPr>
          <w:rFonts w:ascii="Palatino Linotype" w:hAnsi="Palatino Linotype" w:cs="Arial"/>
          <w:i/>
          <w:sz w:val="22"/>
          <w:szCs w:val="22"/>
        </w:rPr>
        <w:t>. No omito mencionar, que la información requerida es pública, ya que toda obra pública se paga con recursos del erario público, no del sueldo de los malos funcionarios que tenemos; son parte de nuestros impuestos.</w:t>
      </w:r>
      <w:r w:rsidR="003E7D7C" w:rsidRPr="00655A30">
        <w:rPr>
          <w:rFonts w:ascii="Palatino Linotype" w:hAnsi="Palatino Linotype" w:cs="Arial"/>
          <w:i/>
          <w:color w:val="000000" w:themeColor="text1"/>
          <w:sz w:val="22"/>
          <w:szCs w:val="22"/>
        </w:rPr>
        <w:t xml:space="preserve">” </w:t>
      </w:r>
      <w:r w:rsidR="003E7D7C" w:rsidRPr="00655A30">
        <w:rPr>
          <w:rFonts w:ascii="Palatino Linotype" w:hAnsi="Palatino Linotype" w:cs="Arial"/>
          <w:color w:val="000000" w:themeColor="text1"/>
          <w:sz w:val="22"/>
          <w:szCs w:val="22"/>
        </w:rPr>
        <w:t>(Sic).</w:t>
      </w:r>
    </w:p>
    <w:p w14:paraId="38032C2B" w14:textId="77777777" w:rsidR="002D2E77" w:rsidRPr="00655A30" w:rsidRDefault="002D2E77" w:rsidP="00655A30">
      <w:pPr>
        <w:spacing w:line="360" w:lineRule="auto"/>
        <w:ind w:left="851" w:right="899"/>
        <w:jc w:val="both"/>
        <w:rPr>
          <w:rFonts w:ascii="Palatino Linotype" w:eastAsia="Palatino Linotype" w:hAnsi="Palatino Linotype" w:cs="Palatino Linotype"/>
          <w:sz w:val="22"/>
        </w:rPr>
      </w:pPr>
    </w:p>
    <w:p w14:paraId="3F52095E" w14:textId="77777777" w:rsidR="002D3C9B" w:rsidRPr="00655A30" w:rsidRDefault="002D3C9B" w:rsidP="00655A30">
      <w:pPr>
        <w:spacing w:line="360" w:lineRule="auto"/>
        <w:ind w:right="49"/>
        <w:rPr>
          <w:rFonts w:ascii="Palatino Linotype" w:eastAsia="Palatino Linotype" w:hAnsi="Palatino Linotype" w:cs="Palatino Linotype"/>
        </w:rPr>
      </w:pPr>
      <w:r w:rsidRPr="00655A30">
        <w:rPr>
          <w:rFonts w:ascii="Palatino Linotype" w:eastAsia="Palatino Linotype" w:hAnsi="Palatino Linotype" w:cs="Palatino Linotype"/>
        </w:rPr>
        <w:t>En atención a lo solicitado por el particular, el Sujeto Obligado respondió lo siguiente a través de los archivos que a continuación se mencionan:</w:t>
      </w:r>
    </w:p>
    <w:p w14:paraId="606B9BE9" w14:textId="77777777" w:rsidR="000744B1" w:rsidRPr="00655A30" w:rsidRDefault="000744B1" w:rsidP="00655A30">
      <w:pPr>
        <w:spacing w:line="360" w:lineRule="auto"/>
        <w:ind w:right="51"/>
        <w:jc w:val="both"/>
        <w:rPr>
          <w:rFonts w:ascii="Palatino Linotype" w:eastAsia="Palatino Linotype" w:hAnsi="Palatino Linotype" w:cs="Palatino Linotype"/>
        </w:rPr>
      </w:pPr>
    </w:p>
    <w:p w14:paraId="0C1B169D" w14:textId="1E414913" w:rsidR="00822F36" w:rsidRPr="00655A30" w:rsidRDefault="002D3C9B" w:rsidP="00655A30">
      <w:pPr>
        <w:suppressAutoHyphens/>
        <w:spacing w:line="360" w:lineRule="auto"/>
        <w:ind w:left="851" w:right="899"/>
        <w:jc w:val="both"/>
        <w:rPr>
          <w:rFonts w:ascii="Palatino Linotype" w:eastAsia="Palatino Linotype" w:hAnsi="Palatino Linotype" w:cs="Palatino Linotype"/>
          <w:i/>
          <w:sz w:val="22"/>
          <w:szCs w:val="22"/>
        </w:rPr>
      </w:pPr>
      <w:r w:rsidRPr="00655A30">
        <w:rPr>
          <w:rFonts w:ascii="Palatino Linotype" w:hAnsi="Palatino Linotype"/>
          <w:i/>
          <w:color w:val="000000"/>
          <w:sz w:val="22"/>
          <w:szCs w:val="22"/>
        </w:rPr>
        <w:t xml:space="preserve">“Me refiero a la solicitud 00389/SMOV/IP/2022, a través de la cual me solicita que proporcione, en caso de contar con ella, la siguiente información: “…Con fundamento en el 4 de la Ley de Transparencia y Acceso a la Información Pública del Estado de México y Municipios, solicito se me informe lo siguiente, referente a la glorieta a Colón, esto es, Paseo Tollocan y Paseo Colón. 1.- Que trabajos se están realizando en la glorieta antes mencionada (se adjuntan fotografías para mayor referencia) 2.- Que finalidad tienen los trabajos que se están realizando; 3.- Cuál es el costo de los trabajos que se están realizando; 4.- Estudios costo beneficio de los trabajos que se realizan. 5.- Catálogo de conceptos de los trabajos que se realizan 6.- Empresa a la cual fue adjudicada el contrato correspondiente. 7.- Contrato. No omito mencionar, que la información requerida es pública, ya que toda obra pública se paga con recursos del erario público, no del sueldo de los malos funcionarios que tenemos; son parte de nuestros impuestos…” (sic) Con fundamento en los artículos 1, 3 fracción XXXIX, 4 segundo párrafo, 12 segundo párrafo y 59 fracciones I, II y III de la Ley de Transparencia y Acceso a la Información Pública del Estado de México y Municipios, me permito informarle lo siguiente: En lo que respecta al numeral </w:t>
      </w:r>
      <w:r w:rsidRPr="00655A30">
        <w:rPr>
          <w:rFonts w:ascii="Palatino Linotype" w:hAnsi="Palatino Linotype"/>
          <w:b/>
          <w:i/>
          <w:color w:val="000000"/>
          <w:sz w:val="22"/>
          <w:szCs w:val="22"/>
        </w:rPr>
        <w:t>1</w:t>
      </w:r>
      <w:r w:rsidRPr="00655A30">
        <w:rPr>
          <w:rFonts w:ascii="Palatino Linotype" w:hAnsi="Palatino Linotype"/>
          <w:i/>
          <w:color w:val="000000"/>
          <w:sz w:val="22"/>
          <w:szCs w:val="22"/>
        </w:rPr>
        <w:t xml:space="preserve">, hago de su conocimiento que </w:t>
      </w:r>
      <w:r w:rsidRPr="00655A30">
        <w:rPr>
          <w:rFonts w:ascii="Palatino Linotype" w:hAnsi="Palatino Linotype"/>
          <w:i/>
          <w:color w:val="000000"/>
          <w:sz w:val="22"/>
          <w:szCs w:val="22"/>
          <w:u w:val="single"/>
        </w:rPr>
        <w:t>se están ejecutando los trabajos de suministro y colocación de señalamiento horizontal y vertical, ampliación y rehabilitación de banquetas y jardineras, además de la rehabilitación de semáforos</w:t>
      </w:r>
      <w:r w:rsidRPr="00655A30">
        <w:rPr>
          <w:rFonts w:ascii="Palatino Linotype" w:hAnsi="Palatino Linotype"/>
          <w:i/>
          <w:color w:val="000000"/>
          <w:sz w:val="22"/>
          <w:szCs w:val="22"/>
        </w:rPr>
        <w:t xml:space="preserve">. Referente al numeral </w:t>
      </w:r>
      <w:r w:rsidRPr="00655A30">
        <w:rPr>
          <w:rFonts w:ascii="Palatino Linotype" w:hAnsi="Palatino Linotype"/>
          <w:b/>
          <w:i/>
          <w:color w:val="000000"/>
          <w:sz w:val="22"/>
          <w:szCs w:val="22"/>
        </w:rPr>
        <w:t>2</w:t>
      </w:r>
      <w:r w:rsidRPr="00655A30">
        <w:rPr>
          <w:rFonts w:ascii="Palatino Linotype" w:hAnsi="Palatino Linotype"/>
          <w:i/>
          <w:color w:val="000000"/>
          <w:sz w:val="22"/>
          <w:szCs w:val="22"/>
        </w:rPr>
        <w:t xml:space="preserve">, me permito informarle </w:t>
      </w:r>
      <w:r w:rsidRPr="00655A30">
        <w:rPr>
          <w:rFonts w:ascii="Palatino Linotype" w:hAnsi="Palatino Linotype"/>
          <w:i/>
          <w:color w:val="000000"/>
          <w:sz w:val="22"/>
          <w:szCs w:val="22"/>
          <w:u w:val="single"/>
        </w:rPr>
        <w:t>que la finalidad de los trabajos es la mejora de la seguridad y movilidad tanto peatonal como vehicular</w:t>
      </w:r>
      <w:r w:rsidRPr="00655A30">
        <w:rPr>
          <w:rFonts w:ascii="Palatino Linotype" w:hAnsi="Palatino Linotype"/>
          <w:i/>
          <w:color w:val="000000"/>
          <w:sz w:val="22"/>
          <w:szCs w:val="22"/>
        </w:rPr>
        <w:t xml:space="preserve">. Respecto al numeral </w:t>
      </w:r>
      <w:r w:rsidRPr="00655A30">
        <w:rPr>
          <w:rFonts w:ascii="Palatino Linotype" w:hAnsi="Palatino Linotype"/>
          <w:b/>
          <w:i/>
          <w:color w:val="000000"/>
          <w:sz w:val="22"/>
          <w:szCs w:val="22"/>
        </w:rPr>
        <w:t>4</w:t>
      </w:r>
      <w:r w:rsidRPr="00655A30">
        <w:rPr>
          <w:rFonts w:ascii="Palatino Linotype" w:hAnsi="Palatino Linotype"/>
          <w:i/>
          <w:color w:val="000000"/>
          <w:sz w:val="22"/>
          <w:szCs w:val="22"/>
        </w:rPr>
        <w:t xml:space="preserve">, hago de su conocimiento que </w:t>
      </w:r>
      <w:r w:rsidRPr="00655A30">
        <w:rPr>
          <w:rFonts w:ascii="Palatino Linotype" w:hAnsi="Palatino Linotype"/>
          <w:i/>
          <w:color w:val="000000"/>
          <w:sz w:val="22"/>
          <w:szCs w:val="22"/>
          <w:u w:val="single"/>
        </w:rPr>
        <w:t xml:space="preserve">en el presente caso no se hizo un estudio costo-beneficio, pues el mismo solamente es requerido cuando se trata de una obra ejecutada con recurso público, situación que no acontece, pues la misma está supeditada al cumplimiento de una condicionante derivada de una Evaluación Técnica de Impacto en Materia Vial, es decir, </w:t>
      </w:r>
      <w:r w:rsidRPr="00655A30">
        <w:rPr>
          <w:rFonts w:ascii="Palatino Linotype" w:hAnsi="Palatino Linotype"/>
          <w:b/>
          <w:i/>
          <w:color w:val="000000"/>
          <w:sz w:val="22"/>
          <w:szCs w:val="22"/>
          <w:u w:val="single"/>
        </w:rPr>
        <w:t>quien absorbe la responsabilidad total relativa a la ejecución de la obra, es un particular</w:t>
      </w:r>
      <w:r w:rsidRPr="00655A30">
        <w:rPr>
          <w:rFonts w:ascii="Palatino Linotype" w:hAnsi="Palatino Linotype"/>
          <w:b/>
          <w:i/>
          <w:color w:val="000000"/>
          <w:sz w:val="22"/>
          <w:szCs w:val="22"/>
        </w:rPr>
        <w:t xml:space="preserve">. Misma situación que acontece en relación a los numerales </w:t>
      </w:r>
      <w:r w:rsidR="0097153E" w:rsidRPr="00655A30">
        <w:rPr>
          <w:rFonts w:ascii="Palatino Linotype" w:hAnsi="Palatino Linotype"/>
          <w:b/>
          <w:i/>
          <w:color w:val="000000"/>
          <w:sz w:val="22"/>
          <w:szCs w:val="22"/>
        </w:rPr>
        <w:t>3, 5, 6 y</w:t>
      </w:r>
      <w:r w:rsidRPr="00655A30">
        <w:rPr>
          <w:rFonts w:ascii="Palatino Linotype" w:hAnsi="Palatino Linotype"/>
          <w:b/>
          <w:i/>
          <w:color w:val="000000"/>
          <w:sz w:val="22"/>
          <w:szCs w:val="22"/>
        </w:rPr>
        <w:t>,</w:t>
      </w:r>
      <w:r w:rsidRPr="00655A30">
        <w:rPr>
          <w:rFonts w:ascii="Palatino Linotype" w:hAnsi="Palatino Linotype"/>
          <w:i/>
          <w:color w:val="000000"/>
          <w:sz w:val="22"/>
          <w:szCs w:val="22"/>
        </w:rPr>
        <w:t xml:space="preserve"> </w:t>
      </w:r>
      <w:r w:rsidR="00E97130" w:rsidRPr="00655A30">
        <w:rPr>
          <w:rFonts w:ascii="Palatino Linotype" w:hAnsi="Palatino Linotype"/>
          <w:b/>
          <w:i/>
          <w:color w:val="000000"/>
          <w:sz w:val="22"/>
          <w:szCs w:val="22"/>
        </w:rPr>
        <w:t>7</w:t>
      </w:r>
      <w:r w:rsidR="00E97130" w:rsidRPr="00655A30">
        <w:rPr>
          <w:rFonts w:ascii="Palatino Linotype" w:hAnsi="Palatino Linotype"/>
          <w:i/>
          <w:color w:val="000000"/>
          <w:sz w:val="22"/>
          <w:szCs w:val="22"/>
        </w:rPr>
        <w:t xml:space="preserve"> </w:t>
      </w:r>
      <w:r w:rsidRPr="00655A30">
        <w:rPr>
          <w:rFonts w:ascii="Palatino Linotype" w:hAnsi="Palatino Linotype"/>
          <w:i/>
          <w:color w:val="000000"/>
          <w:sz w:val="22"/>
          <w:szCs w:val="22"/>
        </w:rPr>
        <w:t xml:space="preserve">pues como se insiste, </w:t>
      </w:r>
      <w:r w:rsidRPr="00655A30">
        <w:rPr>
          <w:rFonts w:ascii="Palatino Linotype" w:hAnsi="Palatino Linotype"/>
          <w:i/>
          <w:color w:val="000000"/>
          <w:sz w:val="22"/>
          <w:szCs w:val="22"/>
          <w:u w:val="single"/>
        </w:rPr>
        <w:t>al ser una obra cuya ejecución se lleva a cabo por particulares con capital propio al estar condicionada al cumplimiento de una Evaluación Técnica de Impacto en Materia Via</w:t>
      </w:r>
      <w:r w:rsidRPr="00655A30">
        <w:rPr>
          <w:rFonts w:ascii="Palatino Linotype" w:hAnsi="Palatino Linotype"/>
          <w:i/>
          <w:color w:val="000000"/>
          <w:sz w:val="22"/>
          <w:szCs w:val="22"/>
        </w:rPr>
        <w:t>l</w:t>
      </w:r>
      <w:r w:rsidRPr="00655A30">
        <w:rPr>
          <w:rFonts w:ascii="Palatino Linotype" w:hAnsi="Palatino Linotype"/>
          <w:i/>
          <w:color w:val="000000"/>
          <w:sz w:val="22"/>
          <w:szCs w:val="22"/>
          <w:u w:val="single"/>
        </w:rPr>
        <w:t>; dentro de los archivos que obran en esta Dirección General de Vialidad, no se cuenta con la información solicitada, toda vez, que, esta Unidad Administrativa no llevó a cabo procedimiento alguno en ese sentido al no tratarse de un contrato de obra pública para la ejecución de dichos trabajos.</w:t>
      </w:r>
      <w:r w:rsidRPr="00655A30">
        <w:rPr>
          <w:rFonts w:ascii="Palatino Linotype" w:hAnsi="Palatino Linotype"/>
          <w:i/>
          <w:color w:val="000000"/>
          <w:sz w:val="22"/>
          <w:szCs w:val="22"/>
        </w:rPr>
        <w:t xml:space="preserve"> Sin otro particular al respecto, reciba un cordial saludo.</w:t>
      </w:r>
      <w:r w:rsidR="0097153E" w:rsidRPr="00655A30">
        <w:rPr>
          <w:rFonts w:ascii="Palatino Linotype" w:hAnsi="Palatino Linotype"/>
          <w:i/>
          <w:color w:val="000000"/>
          <w:sz w:val="22"/>
          <w:szCs w:val="22"/>
        </w:rPr>
        <w:t>”</w:t>
      </w:r>
    </w:p>
    <w:p w14:paraId="2A058D6C" w14:textId="77777777" w:rsidR="002D3C9B" w:rsidRPr="00655A30" w:rsidRDefault="002D3C9B" w:rsidP="00655A30">
      <w:pPr>
        <w:suppressAutoHyphens/>
        <w:spacing w:line="360" w:lineRule="auto"/>
        <w:jc w:val="center"/>
        <w:rPr>
          <w:rFonts w:ascii="Palatino Linotype" w:hAnsi="Palatino Linotype" w:cs="Arial"/>
        </w:rPr>
      </w:pPr>
    </w:p>
    <w:p w14:paraId="1DA81861" w14:textId="09E4E858" w:rsidR="00146091" w:rsidRPr="00655A30" w:rsidRDefault="00864E52" w:rsidP="00655A30">
      <w:pPr>
        <w:widowControl w:val="0"/>
        <w:autoSpaceDE w:val="0"/>
        <w:autoSpaceDN w:val="0"/>
        <w:adjustRightInd w:val="0"/>
        <w:spacing w:line="360" w:lineRule="auto"/>
        <w:jc w:val="both"/>
        <w:rPr>
          <w:rFonts w:ascii="Palatino Linotype" w:eastAsia="Palatino Linotype" w:hAnsi="Palatino Linotype" w:cs="Palatino Linotype"/>
        </w:rPr>
      </w:pPr>
      <w:r w:rsidRPr="00655A30">
        <w:rPr>
          <w:rFonts w:ascii="Palatino Linotype" w:eastAsia="Palatino Linotype" w:hAnsi="Palatino Linotype" w:cs="Palatino Linotype"/>
        </w:rPr>
        <w:t>Inconforme con la respuesta obtenida, el particular interpuso el medio de impugnación en que se actúa, señalando como acto impugnado lo siguiente:</w:t>
      </w:r>
    </w:p>
    <w:p w14:paraId="049D6A33" w14:textId="77777777" w:rsidR="00F67B46" w:rsidRPr="00655A30" w:rsidRDefault="00F67B46" w:rsidP="00655A30">
      <w:pPr>
        <w:widowControl w:val="0"/>
        <w:autoSpaceDE w:val="0"/>
        <w:autoSpaceDN w:val="0"/>
        <w:adjustRightInd w:val="0"/>
        <w:spacing w:line="360" w:lineRule="auto"/>
        <w:jc w:val="both"/>
        <w:rPr>
          <w:rFonts w:ascii="Palatino Linotype" w:eastAsia="Palatino Linotype" w:hAnsi="Palatino Linotype" w:cs="Palatino Linotype"/>
        </w:rPr>
      </w:pPr>
    </w:p>
    <w:p w14:paraId="64D3CB09" w14:textId="2C2117CD" w:rsidR="003E7D7C" w:rsidRPr="00655A30" w:rsidRDefault="003E7D7C" w:rsidP="00655A30">
      <w:pPr>
        <w:spacing w:after="240"/>
        <w:ind w:right="901"/>
        <w:jc w:val="both"/>
        <w:rPr>
          <w:rFonts w:ascii="Palatino Linotype" w:hAnsi="Palatino Linotype" w:cs="Arial"/>
          <w:b/>
          <w:color w:val="000000" w:themeColor="text1"/>
          <w:sz w:val="22"/>
          <w:szCs w:val="22"/>
        </w:rPr>
      </w:pPr>
      <w:r w:rsidRPr="00655A30">
        <w:rPr>
          <w:rFonts w:ascii="Palatino Linotype" w:hAnsi="Palatino Linotype" w:cs="Arial"/>
          <w:b/>
          <w:color w:val="000000" w:themeColor="text1"/>
          <w:sz w:val="22"/>
          <w:szCs w:val="22"/>
        </w:rPr>
        <w:t xml:space="preserve">Acto </w:t>
      </w:r>
      <w:proofErr w:type="spellStart"/>
      <w:r w:rsidRPr="00655A30">
        <w:rPr>
          <w:rFonts w:ascii="Palatino Linotype" w:hAnsi="Palatino Linotype" w:cs="Arial"/>
          <w:b/>
          <w:color w:val="000000" w:themeColor="text1"/>
          <w:sz w:val="22"/>
          <w:szCs w:val="22"/>
        </w:rPr>
        <w:t>impuganado</w:t>
      </w:r>
      <w:proofErr w:type="spellEnd"/>
      <w:r w:rsidRPr="00655A30">
        <w:rPr>
          <w:rFonts w:ascii="Palatino Linotype" w:hAnsi="Palatino Linotype" w:cs="Arial"/>
          <w:b/>
          <w:color w:val="000000" w:themeColor="text1"/>
          <w:sz w:val="22"/>
          <w:szCs w:val="22"/>
        </w:rPr>
        <w:t>:</w:t>
      </w:r>
    </w:p>
    <w:p w14:paraId="6C54D178" w14:textId="64A3C238" w:rsidR="00FB4B83" w:rsidRPr="00655A30" w:rsidRDefault="003E7D7C" w:rsidP="00655A30">
      <w:pPr>
        <w:ind w:right="901"/>
        <w:jc w:val="both"/>
        <w:rPr>
          <w:rFonts w:ascii="Palatino Linotype" w:hAnsi="Palatino Linotype" w:cs="Arial"/>
          <w:i/>
          <w:color w:val="000000" w:themeColor="text1"/>
          <w:sz w:val="22"/>
          <w:szCs w:val="22"/>
        </w:rPr>
      </w:pPr>
      <w:r w:rsidRPr="00655A30">
        <w:rPr>
          <w:rFonts w:ascii="Palatino Linotype" w:hAnsi="Palatino Linotype" w:cs="Arial"/>
          <w:i/>
          <w:color w:val="000000" w:themeColor="text1"/>
          <w:sz w:val="22"/>
          <w:szCs w:val="22"/>
        </w:rPr>
        <w:t>“</w:t>
      </w:r>
      <w:r w:rsidR="0097153E" w:rsidRPr="00655A30">
        <w:rPr>
          <w:rFonts w:ascii="Palatino Linotype" w:hAnsi="Palatino Linotype" w:cs="Arial"/>
          <w:i/>
          <w:color w:val="000000" w:themeColor="text1"/>
          <w:sz w:val="22"/>
          <w:szCs w:val="22"/>
        </w:rPr>
        <w:t>Respuesta emitida por la Unidad de Transparencia a la solicitud de acceso a la información No. 00389/SMOV/IP/2022.</w:t>
      </w:r>
      <w:r w:rsidR="00FB4B83" w:rsidRPr="00655A30">
        <w:rPr>
          <w:rFonts w:ascii="Palatino Linotype" w:hAnsi="Palatino Linotype" w:cs="Arial"/>
          <w:i/>
          <w:color w:val="000000" w:themeColor="text1"/>
          <w:sz w:val="22"/>
          <w:szCs w:val="22"/>
        </w:rPr>
        <w:t>”</w:t>
      </w:r>
    </w:p>
    <w:p w14:paraId="29277207" w14:textId="77777777" w:rsidR="003E7D7C" w:rsidRPr="00655A30" w:rsidRDefault="003E7D7C" w:rsidP="00655A30">
      <w:pPr>
        <w:ind w:right="901"/>
        <w:jc w:val="both"/>
        <w:rPr>
          <w:rFonts w:ascii="Palatino Linotype" w:hAnsi="Palatino Linotype" w:cs="Arial"/>
          <w:i/>
          <w:color w:val="000000" w:themeColor="text1"/>
          <w:sz w:val="22"/>
          <w:szCs w:val="22"/>
        </w:rPr>
      </w:pPr>
    </w:p>
    <w:p w14:paraId="694E2C57" w14:textId="5A5CA1BB" w:rsidR="003E7D7C" w:rsidRPr="00655A30" w:rsidRDefault="003E7D7C" w:rsidP="00655A30">
      <w:pPr>
        <w:spacing w:after="240"/>
        <w:ind w:right="901"/>
        <w:jc w:val="both"/>
        <w:rPr>
          <w:rFonts w:ascii="Palatino Linotype" w:hAnsi="Palatino Linotype" w:cs="Arial"/>
          <w:b/>
          <w:color w:val="000000" w:themeColor="text1"/>
          <w:sz w:val="22"/>
          <w:szCs w:val="22"/>
        </w:rPr>
      </w:pPr>
      <w:r w:rsidRPr="00655A30">
        <w:rPr>
          <w:rFonts w:ascii="Palatino Linotype" w:hAnsi="Palatino Linotype" w:cs="Arial"/>
          <w:b/>
          <w:color w:val="000000" w:themeColor="text1"/>
          <w:sz w:val="22"/>
          <w:szCs w:val="22"/>
        </w:rPr>
        <w:t>Razones o motivos de inconformidad:</w:t>
      </w:r>
    </w:p>
    <w:p w14:paraId="14A6B439" w14:textId="02C04CD4" w:rsidR="003E7D7C" w:rsidRPr="00655A30" w:rsidRDefault="003E7D7C" w:rsidP="00655A30">
      <w:pPr>
        <w:ind w:right="901"/>
        <w:jc w:val="both"/>
        <w:rPr>
          <w:rFonts w:ascii="Palatino Linotype" w:hAnsi="Palatino Linotype" w:cs="Arial"/>
          <w:i/>
          <w:color w:val="000000" w:themeColor="text1"/>
          <w:sz w:val="22"/>
          <w:szCs w:val="22"/>
        </w:rPr>
      </w:pPr>
      <w:r w:rsidRPr="00655A30">
        <w:rPr>
          <w:rFonts w:ascii="Palatino Linotype" w:hAnsi="Palatino Linotype" w:cs="Arial"/>
          <w:i/>
          <w:color w:val="000000" w:themeColor="text1"/>
          <w:sz w:val="22"/>
          <w:szCs w:val="22"/>
        </w:rPr>
        <w:t>“</w:t>
      </w:r>
      <w:r w:rsidR="005D422D" w:rsidRPr="00655A30">
        <w:rPr>
          <w:rFonts w:ascii="Palatino Linotype" w:hAnsi="Palatino Linotype" w:cs="Arial"/>
          <w:i/>
          <w:color w:val="000000" w:themeColor="text1"/>
          <w:sz w:val="22"/>
          <w:szCs w:val="22"/>
        </w:rPr>
        <w:t xml:space="preserve">IMPUGNO la respuesta proporcionada, ya que a simple vista se ve que no quieren proporcionar la información, y dos, el mal proceso que se lleva a cabo, pensando que la ciudadanía no sabe de cómo se lleva a cabo el acceso a la información pública. PRIMERAMENTE se me informó de una prórroga, expresando: “motivo de la solicitud, se realizó atendiendo a lo establecido por el acuerdo </w:t>
      </w:r>
      <w:proofErr w:type="spellStart"/>
      <w:r w:rsidR="005D422D" w:rsidRPr="00655A30">
        <w:rPr>
          <w:rFonts w:ascii="Palatino Linotype" w:hAnsi="Palatino Linotype" w:cs="Arial"/>
          <w:i/>
          <w:color w:val="000000" w:themeColor="text1"/>
          <w:sz w:val="22"/>
          <w:szCs w:val="22"/>
        </w:rPr>
        <w:t>ACUERDO</w:t>
      </w:r>
      <w:proofErr w:type="spellEnd"/>
      <w:r w:rsidR="005D422D" w:rsidRPr="00655A30">
        <w:rPr>
          <w:rFonts w:ascii="Palatino Linotype" w:hAnsi="Palatino Linotype" w:cs="Arial"/>
          <w:i/>
          <w:color w:val="000000" w:themeColor="text1"/>
          <w:sz w:val="22"/>
          <w:szCs w:val="22"/>
        </w:rPr>
        <w:t xml:space="preserve"> CT/SM/A/01/2022 de la Centésima Trigésima Cuarta Sesión Extraordinaria del Comité de Transparencia de la Secretaría de Movilidad” ….”Es de resaltar que, dicha Acta fue aprobada por los integrantes de dicho Órgano Colegiado en los términos descritos, la misma se encuentra en proceso de formalización por dichos miembros, por lo que una vez que haya sido firmada por ellos, se podrá localizar ….” PIDO AL INFOEM SE PRONUNCIE si es válido anexar una acta sin firmas, es como si el Pleno del INFOEM emitiera una resolución sin firma, además de informar que una vez formalizada se consulte en quien sabe </w:t>
      </w:r>
      <w:proofErr w:type="spellStart"/>
      <w:r w:rsidR="005D422D" w:rsidRPr="00655A30">
        <w:rPr>
          <w:rFonts w:ascii="Palatino Linotype" w:hAnsi="Palatino Linotype" w:cs="Arial"/>
          <w:i/>
          <w:color w:val="000000" w:themeColor="text1"/>
          <w:sz w:val="22"/>
          <w:szCs w:val="22"/>
        </w:rPr>
        <w:t>donde</w:t>
      </w:r>
      <w:proofErr w:type="spellEnd"/>
      <w:r w:rsidR="005D422D" w:rsidRPr="00655A30">
        <w:rPr>
          <w:rFonts w:ascii="Palatino Linotype" w:hAnsi="Palatino Linotype" w:cs="Arial"/>
          <w:i/>
          <w:color w:val="000000" w:themeColor="text1"/>
          <w:sz w:val="22"/>
          <w:szCs w:val="22"/>
        </w:rPr>
        <w:t xml:space="preserve">, así como, revisar que artículos citan, ya que de la lectura que se dio a dicho documento se observó que hay artículos que no tienen nada que ver DOS: En el acta, la cual no está firmada, dice : “me permito solicitar una ampliación de plazo de respuesta por lo siguiente: POR RAZONES DE VOLUMEN DOCUMENTAL DE INFORMACIÓN QUE SE TIENE RESGUARDA EN LOS ARCHIVOS DE LA DIRECCIÓN GENERAL DE VIALIDAD, correspondiente a la información requerida, cuyos datos deben ser revisados, analizadas y en su caso la elaboración de versiones públicas, motivo por el cual se hace necesario que para proporcionar respuesta a la solicitud que nos ocupa, se solicita la ampliación de plazo” Como se puede apreciar solo pidieron 7 días más para negar la información, ya que de la respuesta proporcionada, no se requería nada de lo </w:t>
      </w:r>
      <w:proofErr w:type="spellStart"/>
      <w:r w:rsidR="005D422D" w:rsidRPr="00655A30">
        <w:rPr>
          <w:rFonts w:ascii="Palatino Linotype" w:hAnsi="Palatino Linotype" w:cs="Arial"/>
          <w:i/>
          <w:color w:val="000000" w:themeColor="text1"/>
          <w:sz w:val="22"/>
          <w:szCs w:val="22"/>
        </w:rPr>
        <w:t>qu</w:t>
      </w:r>
      <w:proofErr w:type="spellEnd"/>
      <w:r w:rsidR="005D422D" w:rsidRPr="00655A30">
        <w:rPr>
          <w:rFonts w:ascii="Palatino Linotype" w:hAnsi="Palatino Linotype" w:cs="Arial"/>
          <w:i/>
          <w:color w:val="000000" w:themeColor="text1"/>
          <w:sz w:val="22"/>
          <w:szCs w:val="22"/>
        </w:rPr>
        <w:t xml:space="preserve"> pusieron como motivos para la ampliación de plazo por 7 días más.... ALTO VOLUMEN DE INFORMACIÓN </w:t>
      </w:r>
      <w:proofErr w:type="gramStart"/>
      <w:r w:rsidR="005D422D" w:rsidRPr="00655A30">
        <w:rPr>
          <w:rFonts w:ascii="Palatino Linotype" w:hAnsi="Palatino Linotype" w:cs="Arial"/>
          <w:i/>
          <w:color w:val="000000" w:themeColor="text1"/>
          <w:sz w:val="22"/>
          <w:szCs w:val="22"/>
        </w:rPr>
        <w:t>????,</w:t>
      </w:r>
      <w:proofErr w:type="gramEnd"/>
      <w:r w:rsidR="005D422D" w:rsidRPr="00655A30">
        <w:rPr>
          <w:rFonts w:ascii="Palatino Linotype" w:hAnsi="Palatino Linotype" w:cs="Arial"/>
          <w:i/>
          <w:color w:val="000000" w:themeColor="text1"/>
          <w:sz w:val="22"/>
          <w:szCs w:val="22"/>
        </w:rPr>
        <w:t xml:space="preserve"> si una vez leía la respuesta, la cual, se insiste, no está formalizada ya que no viene firmada por el Titular de la Unidad de Transparencia (ni en firma electrónica), informa que: En lo que respecta al numeral 1, hago de su conocimiento que se están ejecutando los trabajos de suministro y colocación de señalamiento horizontal y vertical, ampliación y rehabilitación de banquetas y jardineras, además de la rehabilitación de semáforos. esto es mentira, pero no recae en acceso a la información pública. Referente al numeral 2, me permito informarle que la finalidad de los trabajos es la mejora de la seguridad y movilidad tanto peatonal como vehicular. Respecto al numeral 4, hago de su conocimiento que en el presente caso NO SE HIZO UN ESTUDIO COSTO-</w:t>
      </w:r>
      <w:proofErr w:type="gramStart"/>
      <w:r w:rsidR="005D422D" w:rsidRPr="00655A30">
        <w:rPr>
          <w:rFonts w:ascii="Palatino Linotype" w:hAnsi="Palatino Linotype" w:cs="Arial"/>
          <w:i/>
          <w:color w:val="000000" w:themeColor="text1"/>
          <w:sz w:val="22"/>
          <w:szCs w:val="22"/>
        </w:rPr>
        <w:t>BENEFICIO ,</w:t>
      </w:r>
      <w:proofErr w:type="gramEnd"/>
      <w:r w:rsidR="005D422D" w:rsidRPr="00655A30">
        <w:rPr>
          <w:rFonts w:ascii="Palatino Linotype" w:hAnsi="Palatino Linotype" w:cs="Arial"/>
          <w:i/>
          <w:color w:val="000000" w:themeColor="text1"/>
          <w:sz w:val="22"/>
          <w:szCs w:val="22"/>
        </w:rPr>
        <w:t xml:space="preserve"> pues el mismo solamente es requerido cuando se trata de una obra ejecutada con recurso público, situación que no acontece, pues la misma está supeditada al cumplimiento de una condicionante derivada de una Evaluación Técnica de Impacto en Materia Vial, es decir, quien absorbe la responsabilidad total relativa a la ejecución de la obra, es un particular. Misma situación que acontece en relación a los numerales 3, 5, 6 y 7, pues como se insiste, al ser una obra cuya ejecución SE LLEVA A CABO POR PARTICULARES con capital propio al estar condicionada al cumplimiento de una Evaluación Técnica de Impacto en Materia Vial; DENTRO DELOS ARCHIVOS que obran en esta Dirección General de Vialidad, NO SE CUENTA CON LA INFORMACIÓN SOLICITA, toda vez, que, esta Unidad Administrativa no llevó a cabo procedimiento alguno en ese sentido al no tratarse de un contrato de obra pública para la ejecución de dichos trabajos. 22 DÍAS PARA DECIR QUE NO ESTA A SU CARGO, SOLO SE VE EL MAL PROCESO, EL TOMAR COMO PRETEXTO LOS 7 DÍAS, POR QUE LA LEY LO PERMITE, PARA NEGAR LA INFORMACIÓN Y VER QUE SE DICE PARA NO ENTREGARLA. PIDO, BAJO MI DERECHO COMO CIUDADANO, EN INFOEM SE PRONUNCIE SOBRE LA NEGATIVA DE LA RESPECTO. SE ANEXAN FOTOGRAFÍAS DONDE EL SEÑALAMIENTO DICE "DGV", DEBERÍAN PONER UN LETRERO QUE DIGA "OBRA REALIZADA POR LOS COLONOS" VIVO EN COLON Y </w:t>
      </w:r>
      <w:r w:rsidR="005D422D" w:rsidRPr="00655A30">
        <w:rPr>
          <w:rFonts w:ascii="Palatino Linotype" w:hAnsi="Palatino Linotype" w:cs="Arial"/>
          <w:i/>
          <w:color w:val="000000" w:themeColor="text1"/>
          <w:sz w:val="22"/>
          <w:szCs w:val="22"/>
          <w:u w:val="single"/>
        </w:rPr>
        <w:t>ESO ES PURA MENTIRA</w:t>
      </w:r>
      <w:r w:rsidR="00767D78" w:rsidRPr="00655A30">
        <w:rPr>
          <w:rFonts w:ascii="Palatino Linotype" w:hAnsi="Palatino Linotype" w:cs="Arial"/>
          <w:i/>
          <w:color w:val="000000" w:themeColor="text1"/>
          <w:sz w:val="22"/>
          <w:szCs w:val="22"/>
          <w:u w:val="single"/>
        </w:rPr>
        <w:t>.</w:t>
      </w:r>
      <w:r w:rsidRPr="00655A30">
        <w:rPr>
          <w:rFonts w:ascii="Palatino Linotype" w:hAnsi="Palatino Linotype" w:cs="Arial"/>
          <w:i/>
          <w:color w:val="000000" w:themeColor="text1"/>
          <w:sz w:val="22"/>
          <w:szCs w:val="22"/>
        </w:rPr>
        <w:t xml:space="preserve">” </w:t>
      </w:r>
      <w:r w:rsidRPr="00655A30">
        <w:rPr>
          <w:rFonts w:ascii="Palatino Linotype" w:hAnsi="Palatino Linotype" w:cs="Arial"/>
          <w:color w:val="000000" w:themeColor="text1"/>
          <w:sz w:val="22"/>
          <w:szCs w:val="22"/>
        </w:rPr>
        <w:t>(Sic).</w:t>
      </w:r>
    </w:p>
    <w:p w14:paraId="5B10705A" w14:textId="77777777" w:rsidR="00C0480F" w:rsidRPr="00655A30" w:rsidRDefault="00C0480F" w:rsidP="00655A30">
      <w:pPr>
        <w:widowControl w:val="0"/>
        <w:autoSpaceDE w:val="0"/>
        <w:autoSpaceDN w:val="0"/>
        <w:adjustRightInd w:val="0"/>
        <w:spacing w:line="360" w:lineRule="auto"/>
        <w:jc w:val="both"/>
        <w:rPr>
          <w:rFonts w:ascii="Palatino Linotype" w:eastAsia="Palatino Linotype" w:hAnsi="Palatino Linotype" w:cs="Palatino Linotype"/>
        </w:rPr>
      </w:pPr>
    </w:p>
    <w:p w14:paraId="159D4960" w14:textId="14338B05" w:rsidR="004F6AE8" w:rsidRPr="00655A30" w:rsidRDefault="004F6AE8" w:rsidP="00655A30">
      <w:pPr>
        <w:spacing w:line="360" w:lineRule="auto"/>
        <w:jc w:val="both"/>
        <w:rPr>
          <w:rFonts w:ascii="Palatino Linotype" w:hAnsi="Palatino Linotype"/>
        </w:rPr>
      </w:pPr>
      <w:r w:rsidRPr="00655A30">
        <w:rPr>
          <w:rFonts w:ascii="Palatino Linotype" w:hAnsi="Palatino Linotype"/>
        </w:rPr>
        <w:t>Por otra parte, se precisa que el particular omitió hacer manifestación alguna a modo de pruebas o alegatos; en sentido co</w:t>
      </w:r>
      <w:r w:rsidR="001306FA" w:rsidRPr="00655A30">
        <w:rPr>
          <w:rFonts w:ascii="Palatino Linotype" w:hAnsi="Palatino Linotype"/>
        </w:rPr>
        <w:t>ntrario, el Sujeto Obligado, el trece</w:t>
      </w:r>
      <w:r w:rsidRPr="00655A30">
        <w:rPr>
          <w:rFonts w:ascii="Palatino Linotype" w:hAnsi="Palatino Linotype"/>
        </w:rPr>
        <w:t xml:space="preserve"> de septiembre de dos mil veintidós, remitió su informe justificado, por medio del cual ratifica su respuesta primigenia.</w:t>
      </w:r>
    </w:p>
    <w:p w14:paraId="41610AE7" w14:textId="77777777" w:rsidR="00767D78" w:rsidRPr="00655A30" w:rsidRDefault="00767D78" w:rsidP="00655A30">
      <w:pPr>
        <w:widowControl w:val="0"/>
        <w:autoSpaceDE w:val="0"/>
        <w:autoSpaceDN w:val="0"/>
        <w:adjustRightInd w:val="0"/>
        <w:spacing w:line="360" w:lineRule="auto"/>
        <w:jc w:val="both"/>
        <w:rPr>
          <w:rFonts w:ascii="Palatino Linotype" w:eastAsia="Palatino Linotype" w:hAnsi="Palatino Linotype" w:cs="Palatino Linotype"/>
        </w:rPr>
      </w:pPr>
    </w:p>
    <w:p w14:paraId="0F67524A" w14:textId="332C27DA" w:rsidR="002976C9" w:rsidRPr="00655A30" w:rsidRDefault="002976C9" w:rsidP="00655A30">
      <w:pPr>
        <w:widowControl w:val="0"/>
        <w:autoSpaceDE w:val="0"/>
        <w:autoSpaceDN w:val="0"/>
        <w:adjustRightInd w:val="0"/>
        <w:spacing w:line="360" w:lineRule="auto"/>
        <w:jc w:val="both"/>
        <w:rPr>
          <w:rFonts w:ascii="Palatino Linotype" w:hAnsi="Palatino Linotype" w:cs="Arial"/>
        </w:rPr>
      </w:pPr>
      <w:r w:rsidRPr="00655A30">
        <w:rPr>
          <w:rFonts w:ascii="Palatino Linotype" w:hAnsi="Palatino Linotype"/>
        </w:rPr>
        <w:t xml:space="preserve">Expuestas las posturas de las partes, se procede al análisis del agravio hecho valer por el particular, relativo a la respuesta incompleta por parte del </w:t>
      </w:r>
      <w:r w:rsidRPr="00655A30">
        <w:rPr>
          <w:rFonts w:ascii="Palatino Linotype" w:hAnsi="Palatino Linotype"/>
          <w:b/>
        </w:rPr>
        <w:t>SUJETO OBLIGADO</w:t>
      </w:r>
      <w:r w:rsidRPr="00655A30">
        <w:rPr>
          <w:rFonts w:ascii="Palatino Linotype" w:hAnsi="Palatino Linotype"/>
        </w:rPr>
        <w:t xml:space="preserve">; </w:t>
      </w:r>
      <w:r w:rsidRPr="00655A30">
        <w:rPr>
          <w:rFonts w:ascii="Palatino Linotype" w:hAnsi="Palatino Linotype" w:cs="Arial"/>
          <w:color w:val="000000" w:themeColor="text1"/>
        </w:rPr>
        <w:t>a efecto de lo anterior y en aras de asegurar un correcto estudio, así como para tener una mejor comprensión de las constancias del expediente electrónico, conviene desagregar la petición del particular y realizar una relación con las respuestas otorgadas por el Sujeto Obligado</w:t>
      </w:r>
      <w:r w:rsidRPr="00655A30">
        <w:rPr>
          <w:rFonts w:ascii="Palatino Linotype" w:hAnsi="Palatino Linotype" w:cs="Arial"/>
          <w:b/>
          <w:color w:val="000000" w:themeColor="text1"/>
        </w:rPr>
        <w:t xml:space="preserve">, </w:t>
      </w:r>
      <w:r w:rsidRPr="00655A30">
        <w:rPr>
          <w:rFonts w:ascii="Palatino Linotype" w:hAnsi="Palatino Linotype" w:cs="Arial"/>
          <w:color w:val="000000" w:themeColor="text1"/>
        </w:rPr>
        <w:t>de la siguiente manera:</w:t>
      </w:r>
    </w:p>
    <w:p w14:paraId="09CC9F87" w14:textId="77777777" w:rsidR="002976C9" w:rsidRPr="00655A30" w:rsidRDefault="002976C9" w:rsidP="00655A30">
      <w:pPr>
        <w:spacing w:line="360" w:lineRule="auto"/>
        <w:jc w:val="both"/>
        <w:rPr>
          <w:rFonts w:ascii="Palatino Linotype" w:hAnsi="Palatino Linotype"/>
        </w:rPr>
      </w:pPr>
    </w:p>
    <w:tbl>
      <w:tblPr>
        <w:tblpPr w:leftFromText="141" w:rightFromText="141" w:vertAnchor="text" w:tblpY="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966"/>
        <w:gridCol w:w="1700"/>
      </w:tblGrid>
      <w:tr w:rsidR="002976C9" w:rsidRPr="00655A30" w14:paraId="2527CBCA" w14:textId="77777777" w:rsidTr="007B7C38">
        <w:trPr>
          <w:tblHead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A10ABD4" w14:textId="77777777" w:rsidR="002976C9" w:rsidRPr="00655A30" w:rsidRDefault="002976C9" w:rsidP="00655A30">
            <w:pPr>
              <w:suppressAutoHyphens/>
              <w:spacing w:line="276" w:lineRule="auto"/>
              <w:jc w:val="center"/>
              <w:rPr>
                <w:rFonts w:ascii="Palatino Linotype" w:eastAsia="Calibri" w:hAnsi="Palatino Linotype" w:cs="Arial"/>
                <w:b/>
                <w:color w:val="FFFFFF" w:themeColor="background1"/>
                <w:lang w:val="es-ES_tradnl"/>
              </w:rPr>
            </w:pPr>
            <w:r w:rsidRPr="00655A30">
              <w:rPr>
                <w:rFonts w:ascii="Palatino Linotype" w:eastAsia="Calibri" w:hAnsi="Palatino Linotype" w:cs="Arial"/>
                <w:b/>
                <w:color w:val="FFFFFF" w:themeColor="background1"/>
                <w:lang w:val="es-ES_tradnl"/>
              </w:rPr>
              <w:t>Solicitud</w:t>
            </w:r>
          </w:p>
        </w:tc>
        <w:tc>
          <w:tcPr>
            <w:tcW w:w="396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C9C96D1" w14:textId="77777777" w:rsidR="002976C9" w:rsidRPr="00655A30" w:rsidRDefault="002976C9" w:rsidP="00655A30">
            <w:pPr>
              <w:suppressAutoHyphens/>
              <w:spacing w:line="276" w:lineRule="auto"/>
              <w:jc w:val="center"/>
              <w:rPr>
                <w:rFonts w:ascii="Palatino Linotype" w:eastAsia="Calibri" w:hAnsi="Palatino Linotype" w:cs="Arial"/>
                <w:b/>
                <w:color w:val="FFFFFF" w:themeColor="background1"/>
                <w:lang w:val="es-ES_tradnl"/>
              </w:rPr>
            </w:pPr>
            <w:r w:rsidRPr="00655A30">
              <w:rPr>
                <w:rFonts w:ascii="Palatino Linotype" w:eastAsia="Calibri" w:hAnsi="Palatino Linotype" w:cs="Arial"/>
                <w:b/>
                <w:color w:val="FFFFFF" w:themeColor="background1"/>
                <w:lang w:val="es-ES_tradnl" w:eastAsia="en-US"/>
              </w:rPr>
              <w:t>Respuesta</w:t>
            </w:r>
          </w:p>
        </w:tc>
        <w:tc>
          <w:tcPr>
            <w:tcW w:w="170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E52AF9C" w14:textId="77777777" w:rsidR="002976C9" w:rsidRPr="00655A30" w:rsidRDefault="002976C9" w:rsidP="00655A30">
            <w:pPr>
              <w:suppressAutoHyphens/>
              <w:spacing w:line="276" w:lineRule="auto"/>
              <w:jc w:val="center"/>
              <w:rPr>
                <w:rFonts w:ascii="Palatino Linotype" w:eastAsia="Calibri" w:hAnsi="Palatino Linotype" w:cs="Arial"/>
                <w:b/>
                <w:color w:val="FFFFFF" w:themeColor="background1"/>
                <w:lang w:val="es-ES_tradnl" w:eastAsia="en-US"/>
              </w:rPr>
            </w:pPr>
            <w:r w:rsidRPr="00655A30">
              <w:rPr>
                <w:rFonts w:ascii="Palatino Linotype" w:eastAsia="Calibri" w:hAnsi="Palatino Linotype" w:cs="Arial"/>
                <w:b/>
                <w:color w:val="FFFFFF" w:themeColor="background1"/>
                <w:lang w:val="es-ES_tradnl" w:eastAsia="en-US"/>
              </w:rPr>
              <w:t>Comentarios</w:t>
            </w:r>
          </w:p>
        </w:tc>
      </w:tr>
      <w:tr w:rsidR="002976C9" w:rsidRPr="00655A30" w14:paraId="1AEF892A" w14:textId="77777777" w:rsidTr="007B7C38">
        <w:tc>
          <w:tcPr>
            <w:tcW w:w="3394" w:type="dxa"/>
            <w:tcBorders>
              <w:top w:val="single" w:sz="4" w:space="0" w:color="auto"/>
              <w:left w:val="single" w:sz="4" w:space="0" w:color="auto"/>
              <w:bottom w:val="single" w:sz="4" w:space="0" w:color="auto"/>
              <w:right w:val="single" w:sz="4" w:space="0" w:color="auto"/>
            </w:tcBorders>
            <w:hideMark/>
          </w:tcPr>
          <w:p w14:paraId="02C1CF3E" w14:textId="622201F3" w:rsidR="002976C9" w:rsidRPr="00655A30" w:rsidRDefault="002976C9" w:rsidP="00655A30">
            <w:pPr>
              <w:autoSpaceDE w:val="0"/>
              <w:autoSpaceDN w:val="0"/>
              <w:adjustRightInd w:val="0"/>
              <w:jc w:val="both"/>
              <w:rPr>
                <w:rFonts w:ascii="Palatino Linotype" w:eastAsia="Calibri" w:hAnsi="Palatino Linotype" w:cs="Verdana"/>
                <w:lang w:val="es-ES_tradnl" w:eastAsia="en-US"/>
              </w:rPr>
            </w:pPr>
            <w:r w:rsidRPr="00655A30">
              <w:rPr>
                <w:rFonts w:ascii="Palatino Linotype" w:hAnsi="Palatino Linotype" w:cs="Arial"/>
                <w:i/>
                <w:sz w:val="22"/>
                <w:szCs w:val="22"/>
              </w:rPr>
              <w:t>1.- Que trabajos se están realizando</w:t>
            </w:r>
            <w:r w:rsidR="00D72D62" w:rsidRPr="00655A30">
              <w:rPr>
                <w:rFonts w:ascii="Palatino Linotype" w:hAnsi="Palatino Linotype" w:cs="Arial"/>
                <w:i/>
                <w:sz w:val="22"/>
                <w:szCs w:val="22"/>
              </w:rPr>
              <w:t xml:space="preserve"> en la glorieta</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0381C3E" w14:textId="12F8F854" w:rsidR="002976C9" w:rsidRPr="00655A30" w:rsidRDefault="00E97130"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i/>
                <w:color w:val="000000"/>
                <w:sz w:val="22"/>
                <w:szCs w:val="22"/>
              </w:rPr>
              <w:t>“…</w:t>
            </w:r>
            <w:r w:rsidR="008D2CB5" w:rsidRPr="00655A30">
              <w:rPr>
                <w:rFonts w:ascii="Palatino Linotype" w:hAnsi="Palatino Linotype"/>
                <w:i/>
                <w:color w:val="000000"/>
                <w:sz w:val="22"/>
                <w:szCs w:val="22"/>
              </w:rPr>
              <w:t>hago de su conocimiento que se están ejecutando los trabajos de suministro y colocación de señalamiento horizontal y vertical, ampliación y rehabilitación de banquetas y jardineras, además de la rehabilitación de semáforos.</w:t>
            </w:r>
            <w:r w:rsidRPr="00655A30">
              <w:rPr>
                <w:rFonts w:ascii="Palatino Linotype" w:hAnsi="Palatino Linotype"/>
                <w:i/>
                <w:color w:val="000000"/>
                <w:sz w:val="22"/>
                <w:szCs w:val="22"/>
              </w:rPr>
              <w:t>”</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F8822" w14:textId="77777777" w:rsidR="004C4D28" w:rsidRPr="00655A30" w:rsidRDefault="004C4D28"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Derecho de petición.</w:t>
            </w:r>
          </w:p>
          <w:p w14:paraId="02C6729F" w14:textId="77777777" w:rsidR="004C4D28" w:rsidRPr="00655A30" w:rsidRDefault="004C4D28" w:rsidP="00655A30">
            <w:pPr>
              <w:tabs>
                <w:tab w:val="left" w:pos="567"/>
              </w:tabs>
              <w:suppressAutoHyphens/>
              <w:spacing w:line="276" w:lineRule="auto"/>
              <w:jc w:val="both"/>
              <w:rPr>
                <w:rFonts w:ascii="Palatino Linotype" w:hAnsi="Palatino Linotype"/>
                <w:bCs/>
                <w:lang w:val="es-ES_tradnl"/>
              </w:rPr>
            </w:pPr>
          </w:p>
          <w:p w14:paraId="63A0627F" w14:textId="1227F151" w:rsidR="002976C9" w:rsidRPr="00655A30" w:rsidRDefault="004C4D28" w:rsidP="00655A30">
            <w:pPr>
              <w:tabs>
                <w:tab w:val="left" w:pos="567"/>
              </w:tabs>
              <w:suppressAutoHyphens/>
              <w:spacing w:line="276" w:lineRule="auto"/>
              <w:jc w:val="both"/>
              <w:rPr>
                <w:rFonts w:ascii="Palatino Linotype" w:hAnsi="Palatino Linotype"/>
                <w:lang w:val="es-ES_tradnl"/>
              </w:rPr>
            </w:pPr>
            <w:r w:rsidRPr="00655A30">
              <w:rPr>
                <w:rFonts w:ascii="Palatino Linotype" w:hAnsi="Palatino Linotype"/>
                <w:bCs/>
                <w:lang w:val="es-ES_tradnl"/>
              </w:rPr>
              <w:t>Colma.</w:t>
            </w:r>
          </w:p>
        </w:tc>
      </w:tr>
      <w:tr w:rsidR="002976C9" w:rsidRPr="00655A30" w14:paraId="73910CAF" w14:textId="77777777" w:rsidTr="007B7C38">
        <w:tc>
          <w:tcPr>
            <w:tcW w:w="3394" w:type="dxa"/>
            <w:tcBorders>
              <w:top w:val="single" w:sz="4" w:space="0" w:color="auto"/>
              <w:left w:val="single" w:sz="4" w:space="0" w:color="auto"/>
              <w:bottom w:val="single" w:sz="4" w:space="0" w:color="auto"/>
              <w:right w:val="single" w:sz="4" w:space="0" w:color="auto"/>
            </w:tcBorders>
            <w:hideMark/>
          </w:tcPr>
          <w:p w14:paraId="726DE0BA" w14:textId="7213E48D" w:rsidR="002976C9" w:rsidRPr="00655A30" w:rsidRDefault="00D72D62" w:rsidP="00655A30">
            <w:pPr>
              <w:widowControl w:val="0"/>
              <w:suppressAutoHyphens/>
              <w:jc w:val="both"/>
              <w:rPr>
                <w:rFonts w:ascii="Palatino Linotype" w:eastAsia="Cambria" w:hAnsi="Palatino Linotype"/>
                <w:lang w:val="es-ES_tradnl" w:eastAsia="en-US"/>
              </w:rPr>
            </w:pPr>
            <w:r w:rsidRPr="00655A30">
              <w:rPr>
                <w:rFonts w:ascii="Palatino Linotype" w:hAnsi="Palatino Linotype" w:cs="Arial"/>
                <w:i/>
                <w:sz w:val="22"/>
                <w:szCs w:val="22"/>
              </w:rPr>
              <w:t>2.- Que finalidad tienen los trabajos que se están realizando</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C5342EB" w14:textId="2BCC0371" w:rsidR="002976C9" w:rsidRPr="00655A30" w:rsidRDefault="00E97130" w:rsidP="00655A30">
            <w:pPr>
              <w:tabs>
                <w:tab w:val="left" w:pos="567"/>
              </w:tabs>
              <w:suppressAutoHyphens/>
              <w:spacing w:line="276" w:lineRule="auto"/>
              <w:jc w:val="both"/>
              <w:rPr>
                <w:rFonts w:ascii="Palatino Linotype" w:hAnsi="Palatino Linotype"/>
                <w:bCs/>
                <w:i/>
                <w:lang w:val="es-ES_tradnl"/>
              </w:rPr>
            </w:pPr>
            <w:r w:rsidRPr="00655A30">
              <w:rPr>
                <w:rFonts w:ascii="Palatino Linotype" w:hAnsi="Palatino Linotype"/>
                <w:i/>
                <w:color w:val="000000"/>
                <w:sz w:val="22"/>
                <w:szCs w:val="22"/>
              </w:rPr>
              <w:t>“…</w:t>
            </w:r>
            <w:r w:rsidR="008D2CB5" w:rsidRPr="00655A30">
              <w:rPr>
                <w:rFonts w:ascii="Palatino Linotype" w:hAnsi="Palatino Linotype"/>
                <w:i/>
                <w:color w:val="000000"/>
                <w:sz w:val="22"/>
                <w:szCs w:val="22"/>
              </w:rPr>
              <w:t>que la finalidad de los trabajos es la mejora de la seguridad y movilidad tanto peatonal como vehicular</w:t>
            </w:r>
            <w:r w:rsidRPr="00655A30">
              <w:rPr>
                <w:rFonts w:ascii="Palatino Linotype" w:hAnsi="Palatino Linotype"/>
                <w:i/>
                <w:color w:val="000000"/>
                <w:sz w:val="22"/>
                <w:szCs w:val="22"/>
              </w:rPr>
              <w:t>”</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5477F" w14:textId="77777777" w:rsidR="002976C9" w:rsidRPr="00655A30" w:rsidRDefault="009E6BBA"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Derecho de petición.</w:t>
            </w:r>
          </w:p>
          <w:p w14:paraId="52E6F886" w14:textId="77777777" w:rsidR="009E6BBA" w:rsidRPr="00655A30" w:rsidRDefault="009E6BBA" w:rsidP="00655A30">
            <w:pPr>
              <w:tabs>
                <w:tab w:val="left" w:pos="567"/>
              </w:tabs>
              <w:suppressAutoHyphens/>
              <w:spacing w:line="276" w:lineRule="auto"/>
              <w:jc w:val="both"/>
              <w:rPr>
                <w:rFonts w:ascii="Palatino Linotype" w:hAnsi="Palatino Linotype"/>
                <w:bCs/>
                <w:lang w:val="es-ES_tradnl"/>
              </w:rPr>
            </w:pPr>
          </w:p>
          <w:p w14:paraId="213B1B3F" w14:textId="7DE48D99" w:rsidR="009E6BBA" w:rsidRPr="00655A30" w:rsidRDefault="009E6BBA"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Colma.</w:t>
            </w:r>
          </w:p>
        </w:tc>
      </w:tr>
      <w:tr w:rsidR="002976C9" w:rsidRPr="00655A30" w14:paraId="5E11C358" w14:textId="77777777" w:rsidTr="007B7C38">
        <w:trPr>
          <w:trHeight w:val="1371"/>
        </w:trPr>
        <w:tc>
          <w:tcPr>
            <w:tcW w:w="3394" w:type="dxa"/>
            <w:tcBorders>
              <w:top w:val="single" w:sz="4" w:space="0" w:color="auto"/>
              <w:left w:val="single" w:sz="4" w:space="0" w:color="auto"/>
              <w:right w:val="single" w:sz="4" w:space="0" w:color="auto"/>
            </w:tcBorders>
          </w:tcPr>
          <w:p w14:paraId="1EA09CBF" w14:textId="5764D908" w:rsidR="002976C9" w:rsidRPr="00655A30" w:rsidRDefault="00D72D62" w:rsidP="00655A30">
            <w:pPr>
              <w:widowControl w:val="0"/>
              <w:suppressAutoHyphens/>
              <w:jc w:val="both"/>
              <w:rPr>
                <w:rFonts w:ascii="Palatino Linotype" w:hAnsi="Palatino Linotype"/>
                <w:lang w:val="es-ES_tradnl"/>
              </w:rPr>
            </w:pPr>
            <w:r w:rsidRPr="00655A30">
              <w:rPr>
                <w:rFonts w:ascii="Palatino Linotype" w:hAnsi="Palatino Linotype" w:cs="Arial"/>
                <w:i/>
                <w:sz w:val="22"/>
                <w:szCs w:val="22"/>
              </w:rPr>
              <w:t>3.- Cuál es el costo de los trabajos que se están realizando</w:t>
            </w:r>
          </w:p>
        </w:tc>
        <w:tc>
          <w:tcPr>
            <w:tcW w:w="3966" w:type="dxa"/>
            <w:tcBorders>
              <w:top w:val="single" w:sz="4" w:space="0" w:color="auto"/>
              <w:left w:val="single" w:sz="4" w:space="0" w:color="auto"/>
              <w:right w:val="single" w:sz="4" w:space="0" w:color="auto"/>
            </w:tcBorders>
            <w:shd w:val="clear" w:color="auto" w:fill="FFFFFF" w:themeFill="background1"/>
          </w:tcPr>
          <w:p w14:paraId="12AA18F1" w14:textId="5A7BB87C" w:rsidR="002976C9" w:rsidRPr="00655A30" w:rsidRDefault="00E97130" w:rsidP="00655A30">
            <w:pPr>
              <w:tabs>
                <w:tab w:val="left" w:pos="567"/>
              </w:tabs>
              <w:suppressAutoHyphens/>
              <w:spacing w:line="276" w:lineRule="auto"/>
              <w:jc w:val="both"/>
              <w:rPr>
                <w:rFonts w:ascii="Palatino Linotype" w:hAnsi="Palatino Linotype"/>
                <w:lang w:val="es-ES_tradnl"/>
              </w:rPr>
            </w:pPr>
            <w:r w:rsidRPr="00655A30">
              <w:rPr>
                <w:rFonts w:ascii="Palatino Linotype" w:hAnsi="Palatino Linotype"/>
                <w:i/>
                <w:color w:val="000000"/>
                <w:sz w:val="22"/>
                <w:szCs w:val="22"/>
              </w:rPr>
              <w:t>“…al ser una obra cuya ejecución se lleva a cabo por particulares con capital propio al estar condicionada al cumplimiento de una Evaluación Técnica de Impacto en Materia Vial; dentro de los archivos que obran en esta Dirección General de Vialidad, no se cuenta con la información solicitada, toda vez, que, esta Unidad Administrativa no llevó a cabo procedimiento alguno en ese sentido al no tratarse de un contrato de obra pública para la ejecución de dichos trabajos.”</w:t>
            </w:r>
          </w:p>
        </w:tc>
        <w:tc>
          <w:tcPr>
            <w:tcW w:w="1700" w:type="dxa"/>
            <w:tcBorders>
              <w:top w:val="single" w:sz="4" w:space="0" w:color="auto"/>
              <w:left w:val="single" w:sz="4" w:space="0" w:color="auto"/>
              <w:right w:val="single" w:sz="4" w:space="0" w:color="auto"/>
            </w:tcBorders>
            <w:shd w:val="clear" w:color="auto" w:fill="FFFFFF" w:themeFill="background1"/>
          </w:tcPr>
          <w:p w14:paraId="228B88F4" w14:textId="63AFFA38" w:rsidR="002976C9" w:rsidRPr="00655A30" w:rsidRDefault="009E6BBA"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Colma</w:t>
            </w:r>
            <w:r w:rsidR="00513CD4" w:rsidRPr="00655A30">
              <w:rPr>
                <w:rFonts w:ascii="Palatino Linotype" w:hAnsi="Palatino Linotype"/>
                <w:bCs/>
                <w:lang w:val="es-ES_tradnl"/>
              </w:rPr>
              <w:t>.</w:t>
            </w:r>
          </w:p>
        </w:tc>
      </w:tr>
      <w:tr w:rsidR="002976C9" w:rsidRPr="00655A30" w14:paraId="7286B193" w14:textId="77777777" w:rsidTr="007B7C38">
        <w:trPr>
          <w:trHeight w:val="1099"/>
        </w:trPr>
        <w:tc>
          <w:tcPr>
            <w:tcW w:w="3394" w:type="dxa"/>
            <w:tcBorders>
              <w:top w:val="single" w:sz="4" w:space="0" w:color="auto"/>
              <w:left w:val="single" w:sz="4" w:space="0" w:color="auto"/>
              <w:right w:val="single" w:sz="4" w:space="0" w:color="auto"/>
            </w:tcBorders>
          </w:tcPr>
          <w:p w14:paraId="6A7FE47A" w14:textId="4FB81661" w:rsidR="002976C9" w:rsidRPr="00655A30" w:rsidRDefault="00D72D62" w:rsidP="00655A30">
            <w:pPr>
              <w:widowControl w:val="0"/>
              <w:suppressAutoHyphens/>
              <w:jc w:val="both"/>
              <w:rPr>
                <w:rFonts w:ascii="Palatino Linotype" w:hAnsi="Palatino Linotype"/>
                <w:lang w:val="es-ES_tradnl"/>
              </w:rPr>
            </w:pPr>
            <w:r w:rsidRPr="00655A30">
              <w:rPr>
                <w:rFonts w:ascii="Palatino Linotype" w:hAnsi="Palatino Linotype" w:cs="Arial"/>
                <w:i/>
                <w:sz w:val="22"/>
                <w:szCs w:val="22"/>
              </w:rPr>
              <w:t>4.- Estudios costo beneficio de los trabajos que se realizan</w:t>
            </w:r>
          </w:p>
        </w:tc>
        <w:tc>
          <w:tcPr>
            <w:tcW w:w="3966" w:type="dxa"/>
            <w:tcBorders>
              <w:top w:val="single" w:sz="4" w:space="0" w:color="auto"/>
              <w:left w:val="single" w:sz="4" w:space="0" w:color="auto"/>
              <w:right w:val="single" w:sz="4" w:space="0" w:color="auto"/>
            </w:tcBorders>
            <w:shd w:val="clear" w:color="auto" w:fill="FFFFFF" w:themeFill="background1"/>
          </w:tcPr>
          <w:p w14:paraId="476D1089" w14:textId="0A0D3CFE" w:rsidR="002976C9" w:rsidRPr="00655A30" w:rsidRDefault="008D2CB5" w:rsidP="00655A30">
            <w:pPr>
              <w:tabs>
                <w:tab w:val="left" w:pos="567"/>
              </w:tabs>
              <w:suppressAutoHyphens/>
              <w:spacing w:line="276" w:lineRule="auto"/>
              <w:jc w:val="both"/>
              <w:rPr>
                <w:rFonts w:ascii="Palatino Linotype" w:hAnsi="Palatino Linotype"/>
                <w:i/>
                <w:lang w:val="es-ES_tradnl"/>
              </w:rPr>
            </w:pPr>
            <w:r w:rsidRPr="00655A30">
              <w:rPr>
                <w:rFonts w:ascii="Palatino Linotype" w:hAnsi="Palatino Linotype"/>
                <w:i/>
                <w:color w:val="000000"/>
                <w:sz w:val="22"/>
                <w:szCs w:val="22"/>
              </w:rPr>
              <w:t>caso no se hizo un estudio costo-beneficio, pues el mismo solamente es requerido cuando se trata de una obra ejecutada con recurso público, situación que no acontece, pues la misma está supeditada al cumplimiento de una condicionante derivada de una Evaluación Técnica de Impacto en Materia Vial, es decir, quien absorbe la responsabilidad total relativa a la ejecución de la obra, es un particular</w:t>
            </w:r>
          </w:p>
        </w:tc>
        <w:tc>
          <w:tcPr>
            <w:tcW w:w="1700" w:type="dxa"/>
            <w:tcBorders>
              <w:top w:val="single" w:sz="4" w:space="0" w:color="auto"/>
              <w:left w:val="single" w:sz="4" w:space="0" w:color="auto"/>
              <w:right w:val="single" w:sz="4" w:space="0" w:color="auto"/>
            </w:tcBorders>
            <w:shd w:val="clear" w:color="auto" w:fill="FFFFFF" w:themeFill="background1"/>
          </w:tcPr>
          <w:p w14:paraId="3E20270B" w14:textId="381485B9" w:rsidR="002976C9" w:rsidRPr="00655A30" w:rsidRDefault="009E6BBA"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Colma.</w:t>
            </w:r>
          </w:p>
        </w:tc>
      </w:tr>
      <w:tr w:rsidR="002976C9" w:rsidRPr="00655A30" w14:paraId="794D989D" w14:textId="77777777" w:rsidTr="007B7C38">
        <w:tc>
          <w:tcPr>
            <w:tcW w:w="3394" w:type="dxa"/>
            <w:tcBorders>
              <w:top w:val="single" w:sz="4" w:space="0" w:color="auto"/>
              <w:left w:val="single" w:sz="4" w:space="0" w:color="auto"/>
              <w:bottom w:val="single" w:sz="4" w:space="0" w:color="auto"/>
              <w:right w:val="single" w:sz="4" w:space="0" w:color="auto"/>
            </w:tcBorders>
          </w:tcPr>
          <w:p w14:paraId="345759C7" w14:textId="5F392FBB" w:rsidR="002976C9" w:rsidRPr="00655A30" w:rsidRDefault="00D72D62" w:rsidP="00655A30">
            <w:pPr>
              <w:widowControl w:val="0"/>
              <w:suppressAutoHyphens/>
              <w:jc w:val="both"/>
              <w:rPr>
                <w:rFonts w:ascii="Palatino Linotype" w:hAnsi="Palatino Linotype"/>
                <w:lang w:val="es-ES_tradnl"/>
              </w:rPr>
            </w:pPr>
            <w:r w:rsidRPr="00655A30">
              <w:rPr>
                <w:rFonts w:ascii="Palatino Linotype" w:hAnsi="Palatino Linotype" w:cs="Arial"/>
                <w:i/>
                <w:sz w:val="22"/>
                <w:szCs w:val="22"/>
              </w:rPr>
              <w:t>5.- Catálogo de conceptos de los trabajos que se realizan</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61BE70F" w14:textId="72E477C1" w:rsidR="002976C9" w:rsidRPr="00655A30" w:rsidRDefault="00E97130" w:rsidP="00655A30">
            <w:pPr>
              <w:tabs>
                <w:tab w:val="left" w:pos="567"/>
              </w:tabs>
              <w:suppressAutoHyphens/>
              <w:spacing w:line="276" w:lineRule="auto"/>
              <w:jc w:val="both"/>
              <w:rPr>
                <w:rFonts w:ascii="Palatino Linotype" w:hAnsi="Palatino Linotype"/>
                <w:lang w:val="es-ES_tradnl"/>
              </w:rPr>
            </w:pPr>
            <w:r w:rsidRPr="00655A30">
              <w:rPr>
                <w:rFonts w:ascii="Palatino Linotype" w:hAnsi="Palatino Linotype"/>
                <w:i/>
                <w:color w:val="000000"/>
                <w:sz w:val="22"/>
                <w:szCs w:val="22"/>
              </w:rPr>
              <w:t>“…al ser una obra cuya ejecución se lleva a cabo por particulares con capital propio al estar condicionada al cumplimiento de una Evaluación Técnica de Impacto en Materia Vial; dentro de los archivos que obran en esta Dirección General de Vialidad, no se cuenta con la información solicitada, toda vez, que, esta Unidad Administrativa no llevó a cabo procedimiento alguno en ese sentido al no tratarse de un contrato de obra pública para la ejecución de dichos trabajos.”</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7BF407" w14:textId="76806E4D" w:rsidR="002976C9" w:rsidRPr="00655A30" w:rsidRDefault="009E6BBA"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Colma.</w:t>
            </w:r>
          </w:p>
        </w:tc>
      </w:tr>
      <w:tr w:rsidR="002976C9" w:rsidRPr="00655A30" w14:paraId="73EF8ED0" w14:textId="77777777" w:rsidTr="007B7C38">
        <w:trPr>
          <w:trHeight w:val="1097"/>
        </w:trPr>
        <w:tc>
          <w:tcPr>
            <w:tcW w:w="3394" w:type="dxa"/>
            <w:tcBorders>
              <w:top w:val="single" w:sz="4" w:space="0" w:color="auto"/>
              <w:left w:val="single" w:sz="4" w:space="0" w:color="auto"/>
              <w:right w:val="single" w:sz="4" w:space="0" w:color="auto"/>
            </w:tcBorders>
          </w:tcPr>
          <w:p w14:paraId="30E4CAB4" w14:textId="1A6D7E6D" w:rsidR="002976C9" w:rsidRPr="00655A30" w:rsidRDefault="00D72D62" w:rsidP="00655A30">
            <w:pPr>
              <w:widowControl w:val="0"/>
              <w:suppressAutoHyphens/>
              <w:jc w:val="both"/>
              <w:rPr>
                <w:rFonts w:ascii="Palatino Linotype" w:hAnsi="Palatino Linotype"/>
                <w:lang w:val="es-ES_tradnl"/>
              </w:rPr>
            </w:pPr>
            <w:r w:rsidRPr="00655A30">
              <w:rPr>
                <w:rFonts w:ascii="Palatino Linotype" w:hAnsi="Palatino Linotype" w:cs="Arial"/>
                <w:i/>
                <w:sz w:val="22"/>
                <w:szCs w:val="22"/>
              </w:rPr>
              <w:t>6.- Empresa a la cual fue adjudicada el contrato correspondiente</w:t>
            </w:r>
          </w:p>
        </w:tc>
        <w:tc>
          <w:tcPr>
            <w:tcW w:w="3966" w:type="dxa"/>
            <w:tcBorders>
              <w:top w:val="single" w:sz="4" w:space="0" w:color="auto"/>
              <w:left w:val="single" w:sz="4" w:space="0" w:color="auto"/>
              <w:right w:val="single" w:sz="4" w:space="0" w:color="auto"/>
            </w:tcBorders>
            <w:shd w:val="clear" w:color="auto" w:fill="FFFFFF" w:themeFill="background1"/>
          </w:tcPr>
          <w:p w14:paraId="5441250B" w14:textId="02BA70E5" w:rsidR="002976C9" w:rsidRPr="00655A30" w:rsidRDefault="00E97130" w:rsidP="00655A30">
            <w:pPr>
              <w:tabs>
                <w:tab w:val="left" w:pos="567"/>
              </w:tabs>
              <w:suppressAutoHyphens/>
              <w:spacing w:line="276" w:lineRule="auto"/>
              <w:jc w:val="both"/>
              <w:rPr>
                <w:rFonts w:ascii="Palatino Linotype" w:hAnsi="Palatino Linotype"/>
                <w:lang w:val="es-ES_tradnl"/>
              </w:rPr>
            </w:pPr>
            <w:r w:rsidRPr="00655A30">
              <w:rPr>
                <w:rFonts w:ascii="Palatino Linotype" w:hAnsi="Palatino Linotype"/>
                <w:i/>
                <w:color w:val="000000"/>
                <w:sz w:val="22"/>
                <w:szCs w:val="22"/>
              </w:rPr>
              <w:t>“…al ser una obra cuya ejecución se lleva a cabo por particulares con capital propio al estar condicionada al cumplimiento de una Evaluación Técnica de Impacto en Materia Vial; dentro de los archivos que obran en esta Dirección General de Vialidad, no se cuenta con la información solicitada, toda vez, que, esta Unidad Administrativa no llevó a cabo procedimiento alguno en ese sentido al no tratarse de un contrato de obra pública para la ejecución de dichos trabajos.”</w:t>
            </w:r>
          </w:p>
        </w:tc>
        <w:tc>
          <w:tcPr>
            <w:tcW w:w="1700" w:type="dxa"/>
            <w:tcBorders>
              <w:top w:val="single" w:sz="4" w:space="0" w:color="auto"/>
              <w:left w:val="single" w:sz="4" w:space="0" w:color="auto"/>
              <w:right w:val="single" w:sz="4" w:space="0" w:color="auto"/>
            </w:tcBorders>
            <w:shd w:val="clear" w:color="auto" w:fill="FFFFFF" w:themeFill="background1"/>
          </w:tcPr>
          <w:p w14:paraId="6237060A" w14:textId="015A0BB9" w:rsidR="002976C9" w:rsidRPr="00655A30" w:rsidRDefault="009E6BBA"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Colma.</w:t>
            </w:r>
          </w:p>
        </w:tc>
      </w:tr>
      <w:tr w:rsidR="002976C9" w:rsidRPr="00655A30" w14:paraId="339609A5" w14:textId="77777777" w:rsidTr="007B7C38">
        <w:tc>
          <w:tcPr>
            <w:tcW w:w="3394" w:type="dxa"/>
            <w:tcBorders>
              <w:top w:val="single" w:sz="4" w:space="0" w:color="auto"/>
              <w:left w:val="single" w:sz="4" w:space="0" w:color="auto"/>
              <w:bottom w:val="single" w:sz="4" w:space="0" w:color="auto"/>
              <w:right w:val="single" w:sz="4" w:space="0" w:color="auto"/>
            </w:tcBorders>
          </w:tcPr>
          <w:p w14:paraId="4846B1F4" w14:textId="7C20B1E3" w:rsidR="002976C9" w:rsidRPr="00655A30" w:rsidRDefault="00D72D62" w:rsidP="00655A30">
            <w:pPr>
              <w:widowControl w:val="0"/>
              <w:suppressAutoHyphens/>
              <w:jc w:val="both"/>
              <w:rPr>
                <w:rFonts w:ascii="Palatino Linotype" w:hAnsi="Palatino Linotype"/>
                <w:lang w:val="es-ES_tradnl"/>
              </w:rPr>
            </w:pPr>
            <w:r w:rsidRPr="00655A30">
              <w:rPr>
                <w:rFonts w:ascii="Palatino Linotype" w:hAnsi="Palatino Linotype" w:cs="Arial"/>
                <w:i/>
                <w:sz w:val="22"/>
                <w:szCs w:val="22"/>
              </w:rPr>
              <w:t>7.- Contrato</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B25C929" w14:textId="16B85B51" w:rsidR="002976C9" w:rsidRPr="00655A30" w:rsidRDefault="00E97130" w:rsidP="00655A30">
            <w:pPr>
              <w:tabs>
                <w:tab w:val="left" w:pos="567"/>
              </w:tabs>
              <w:suppressAutoHyphens/>
              <w:spacing w:line="276" w:lineRule="auto"/>
              <w:jc w:val="both"/>
              <w:rPr>
                <w:rFonts w:ascii="Palatino Linotype" w:hAnsi="Palatino Linotype"/>
                <w:b/>
                <w:lang w:val="es-ES_tradnl"/>
              </w:rPr>
            </w:pPr>
            <w:r w:rsidRPr="00655A30">
              <w:rPr>
                <w:rFonts w:ascii="Palatino Linotype" w:hAnsi="Palatino Linotype"/>
                <w:i/>
                <w:color w:val="000000"/>
                <w:sz w:val="22"/>
                <w:szCs w:val="22"/>
              </w:rPr>
              <w:t>“…al ser una obra cuya ejecución se lleva a cabo por particulares con capital propio al estar condicionada al cumplimiento de una Evaluación Técnica de Impacto en Materia Vial; dentro de los archivos que obran en esta Dirección General de Vialidad, no se cuenta con la información solicitada, toda vez, que, esta Unidad Administrativa no llevó a cabo procedimiento alguno en ese sentido al no tratarse de un contrato de obra pública para la ejecución de dichos trabajos.”</w:t>
            </w:r>
            <w:r w:rsidR="009E6BBA" w:rsidRPr="00655A30">
              <w:rPr>
                <w:rFonts w:ascii="Palatino Linotype" w:hAnsi="Palatino Linotype"/>
                <w:i/>
                <w:color w:val="000000"/>
                <w:sz w:val="22"/>
                <w:szCs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31CD5" w14:textId="6675DF2B" w:rsidR="002976C9" w:rsidRPr="00655A30" w:rsidRDefault="005A6538" w:rsidP="00655A30">
            <w:pPr>
              <w:tabs>
                <w:tab w:val="left" w:pos="567"/>
              </w:tabs>
              <w:suppressAutoHyphens/>
              <w:spacing w:line="276" w:lineRule="auto"/>
              <w:jc w:val="both"/>
              <w:rPr>
                <w:rFonts w:ascii="Palatino Linotype" w:hAnsi="Palatino Linotype"/>
                <w:bCs/>
                <w:lang w:val="es-ES_tradnl"/>
              </w:rPr>
            </w:pPr>
            <w:r w:rsidRPr="00655A30">
              <w:rPr>
                <w:rFonts w:ascii="Palatino Linotype" w:hAnsi="Palatino Linotype"/>
                <w:bCs/>
                <w:lang w:val="es-ES_tradnl"/>
              </w:rPr>
              <w:t>Colma.</w:t>
            </w:r>
          </w:p>
        </w:tc>
      </w:tr>
    </w:tbl>
    <w:p w14:paraId="0FA3872F" w14:textId="0C46DD8C" w:rsidR="001306FA" w:rsidRPr="00655A30" w:rsidRDefault="007B7C38" w:rsidP="00655A30">
      <w:pPr>
        <w:spacing w:line="360" w:lineRule="auto"/>
        <w:ind w:right="49"/>
        <w:jc w:val="both"/>
        <w:rPr>
          <w:rFonts w:ascii="Palatino Linotype" w:eastAsiaTheme="minorEastAsia" w:hAnsi="Palatino Linotype" w:cs="Arial"/>
          <w:b/>
          <w:color w:val="000000" w:themeColor="text1"/>
          <w:sz w:val="22"/>
          <w:szCs w:val="20"/>
          <w:lang w:val="es-ES_tradnl"/>
        </w:rPr>
      </w:pPr>
      <w:r w:rsidRPr="00655A30">
        <w:rPr>
          <w:rFonts w:ascii="Palatino Linotype" w:eastAsiaTheme="minorEastAsia" w:hAnsi="Palatino Linotype" w:cs="Arial"/>
          <w:b/>
          <w:color w:val="000000" w:themeColor="text1"/>
          <w:sz w:val="22"/>
          <w:szCs w:val="20"/>
          <w:lang w:val="es-ES_tradnl"/>
        </w:rPr>
        <w:br w:type="textWrapping" w:clear="all"/>
      </w:r>
    </w:p>
    <w:p w14:paraId="130CF8EA" w14:textId="1DC89DD0" w:rsidR="00B405F1" w:rsidRPr="00655A30" w:rsidRDefault="00B405F1" w:rsidP="00655A30">
      <w:pPr>
        <w:spacing w:line="360" w:lineRule="auto"/>
        <w:jc w:val="both"/>
        <w:rPr>
          <w:rFonts w:ascii="Palatino Linotype" w:hAnsi="Palatino Linotype" w:cs="Arial"/>
          <w:bCs/>
          <w:szCs w:val="22"/>
          <w:lang w:val="es-ES"/>
        </w:rPr>
      </w:pPr>
      <w:r w:rsidRPr="00655A30">
        <w:rPr>
          <w:rFonts w:ascii="Palatino Linotype" w:hAnsi="Palatino Linotype" w:cs="Arial"/>
          <w:bCs/>
          <w:szCs w:val="22"/>
          <w:lang w:val="es-ES"/>
        </w:rPr>
        <w:t xml:space="preserve">Ahora bien, es conveniente señalar que éste Instituto advierte que el </w:t>
      </w:r>
      <w:r w:rsidR="00513CD4" w:rsidRPr="00655A30">
        <w:rPr>
          <w:rFonts w:ascii="Palatino Linotype" w:hAnsi="Palatino Linotype" w:cs="Arial"/>
          <w:bCs/>
          <w:szCs w:val="22"/>
          <w:lang w:val="es-ES"/>
        </w:rPr>
        <w:t xml:space="preserve">primer y segundo </w:t>
      </w:r>
      <w:r w:rsidRPr="00655A30">
        <w:rPr>
          <w:rFonts w:ascii="Palatino Linotype" w:hAnsi="Palatino Linotype" w:cs="Arial"/>
          <w:bCs/>
          <w:szCs w:val="22"/>
          <w:lang w:val="es-ES"/>
        </w:rPr>
        <w:t>requerimiento realizado por el particular, resulta un hecho encaminado hacia un derecho de petición, no así a un derecho de acceso a la información, toda vez que no solicita algún instrumento de carácter público en concreto que sea susceptible de transparentar.</w:t>
      </w:r>
    </w:p>
    <w:p w14:paraId="73B5F25C" w14:textId="77777777" w:rsidR="00B405F1" w:rsidRPr="00655A30" w:rsidRDefault="00B405F1" w:rsidP="00655A30">
      <w:pPr>
        <w:spacing w:line="360" w:lineRule="auto"/>
        <w:jc w:val="both"/>
        <w:rPr>
          <w:rFonts w:ascii="Palatino Linotype" w:hAnsi="Palatino Linotype" w:cs="Arial"/>
          <w:bCs/>
          <w:szCs w:val="22"/>
          <w:lang w:val="es-ES"/>
        </w:rPr>
      </w:pPr>
    </w:p>
    <w:p w14:paraId="261FACF5" w14:textId="77777777" w:rsidR="00B405F1" w:rsidRPr="00655A30" w:rsidRDefault="00B405F1" w:rsidP="00655A30">
      <w:pPr>
        <w:spacing w:line="360" w:lineRule="auto"/>
        <w:jc w:val="both"/>
        <w:rPr>
          <w:rFonts w:ascii="Palatino Linotype" w:hAnsi="Palatino Linotype" w:cs="Arial"/>
          <w:bCs/>
          <w:szCs w:val="22"/>
          <w:lang w:val="es-ES"/>
        </w:rPr>
      </w:pPr>
      <w:r w:rsidRPr="00655A30">
        <w:rPr>
          <w:rFonts w:ascii="Palatino Linotype" w:hAnsi="Palatino Linotype" w:cs="Arial"/>
          <w:bCs/>
          <w:szCs w:val="22"/>
          <w:lang w:val="es-ES"/>
        </w:rPr>
        <w:t>En atención a lo referido en el párrafo que antecede, es preciso aclarar la diferencia entre derecho de petición y derecho de acceso a la información:</w:t>
      </w:r>
    </w:p>
    <w:p w14:paraId="283AFE75" w14:textId="77777777" w:rsidR="00B405F1" w:rsidRPr="00655A30" w:rsidRDefault="00B405F1" w:rsidP="00655A30">
      <w:pPr>
        <w:spacing w:line="360" w:lineRule="auto"/>
        <w:jc w:val="both"/>
        <w:rPr>
          <w:rFonts w:ascii="Palatino Linotype" w:hAnsi="Palatino Linotype" w:cs="Arial"/>
          <w:bCs/>
          <w:szCs w:val="22"/>
          <w:lang w:val="es-ES"/>
        </w:rPr>
      </w:pPr>
    </w:p>
    <w:p w14:paraId="7A40A4F8" w14:textId="77777777" w:rsidR="00B405F1" w:rsidRPr="00655A30" w:rsidRDefault="00B405F1" w:rsidP="00655A30">
      <w:pPr>
        <w:pStyle w:val="Prrafodelista"/>
        <w:numPr>
          <w:ilvl w:val="0"/>
          <w:numId w:val="18"/>
        </w:numPr>
        <w:spacing w:line="360" w:lineRule="auto"/>
        <w:jc w:val="both"/>
        <w:rPr>
          <w:rFonts w:ascii="Palatino Linotype" w:hAnsi="Palatino Linotype" w:cs="Arial"/>
          <w:bCs/>
          <w:szCs w:val="22"/>
          <w:lang w:val="es-ES"/>
        </w:rPr>
      </w:pPr>
      <w:r w:rsidRPr="00655A30">
        <w:rPr>
          <w:rFonts w:ascii="Palatino Linotype" w:hAnsi="Palatino Linotype" w:cs="Arial"/>
          <w:bCs/>
          <w:szCs w:val="22"/>
          <w:lang w:val="es-ES"/>
        </w:rPr>
        <w:t xml:space="preserve">Derecho de acceso a la información: tiene sustento legal en el artículo 6° de la Constitución Política de los Estado Unidos Mexicanos </w:t>
      </w:r>
      <w:r w:rsidRPr="00655A30">
        <w:rPr>
          <w:rStyle w:val="Refdenotaalpie"/>
          <w:rFonts w:ascii="Palatino Linotype" w:hAnsi="Palatino Linotype" w:cs="Arial"/>
          <w:bCs/>
          <w:szCs w:val="22"/>
          <w:lang w:val="es-ES"/>
        </w:rPr>
        <w:footnoteReference w:id="1"/>
      </w:r>
      <w:r w:rsidRPr="00655A30">
        <w:rPr>
          <w:rFonts w:ascii="Palatino Linotype" w:hAnsi="Palatino Linotype" w:cs="Arial"/>
          <w:bCs/>
          <w:szCs w:val="22"/>
          <w:lang w:val="es-ES"/>
        </w:rPr>
        <w:t>y la Ley de Transparencia Local; tiene por objeto poner a la luz todo documento</w:t>
      </w:r>
      <w:r w:rsidRPr="00655A30">
        <w:rPr>
          <w:rStyle w:val="Refdenotaalpie"/>
          <w:rFonts w:ascii="Palatino Linotype" w:hAnsi="Palatino Linotype" w:cs="Arial"/>
          <w:bCs/>
          <w:szCs w:val="22"/>
          <w:lang w:val="es-ES"/>
        </w:rPr>
        <w:footnoteReference w:id="2"/>
      </w:r>
      <w:r w:rsidRPr="00655A30">
        <w:rPr>
          <w:rFonts w:ascii="Palatino Linotype" w:hAnsi="Palatino Linotype" w:cs="Arial"/>
          <w:bCs/>
          <w:szCs w:val="22"/>
          <w:lang w:val="es-ES"/>
        </w:rPr>
        <w:t xml:space="preserve"> que se genere o esté en posesión de cualquier Sujeto Obligado en ejercicio de sus atribuciones, por los cuales se reflejen sus decisiones y la administración de los recursos públicos.</w:t>
      </w:r>
    </w:p>
    <w:p w14:paraId="1D05AF76" w14:textId="77777777" w:rsidR="00B405F1" w:rsidRPr="00655A30" w:rsidRDefault="00B405F1" w:rsidP="00655A30">
      <w:pPr>
        <w:pStyle w:val="Prrafodelista"/>
        <w:numPr>
          <w:ilvl w:val="0"/>
          <w:numId w:val="18"/>
        </w:numPr>
        <w:spacing w:line="360" w:lineRule="auto"/>
        <w:jc w:val="both"/>
        <w:rPr>
          <w:rFonts w:ascii="Palatino Linotype" w:hAnsi="Palatino Linotype" w:cs="Arial"/>
          <w:bCs/>
          <w:szCs w:val="22"/>
          <w:lang w:val="es-ES"/>
        </w:rPr>
      </w:pPr>
      <w:r w:rsidRPr="00655A30">
        <w:rPr>
          <w:rFonts w:ascii="Palatino Linotype" w:hAnsi="Palatino Linotype" w:cs="Arial"/>
          <w:bCs/>
          <w:szCs w:val="22"/>
          <w:lang w:val="es-ES"/>
        </w:rPr>
        <w:t>Derecho de petición: con fundamento legal en el artículo 8° de la Constitución Política Federal</w:t>
      </w:r>
      <w:r w:rsidRPr="00655A30">
        <w:rPr>
          <w:rStyle w:val="Refdenotaalpie"/>
          <w:rFonts w:ascii="Palatino Linotype" w:hAnsi="Palatino Linotype" w:cs="Arial"/>
          <w:bCs/>
          <w:szCs w:val="22"/>
          <w:lang w:val="es-ES"/>
        </w:rPr>
        <w:footnoteReference w:id="3"/>
      </w:r>
      <w:r w:rsidRPr="00655A30">
        <w:rPr>
          <w:rFonts w:ascii="Palatino Linotype" w:hAnsi="Palatino Linotype" w:cs="Arial"/>
          <w:bCs/>
          <w:szCs w:val="22"/>
          <w:lang w:val="es-ES"/>
        </w:rPr>
        <w:t>; tiene por objeto establecer comunicación entre el gobierno y sus ciudadanos, en la que los segundos, plantearán situaciones que afecten su esfera jurídica, manifestar inquietudes, así como exigir explicaciones sobre diversas actuaciones de los primeros; es decir, su finalidad, no es propiamente atender al suministro de información pública tangible.</w:t>
      </w:r>
    </w:p>
    <w:p w14:paraId="7E2914F6" w14:textId="77777777" w:rsidR="00B405F1" w:rsidRPr="00655A30" w:rsidRDefault="00B405F1" w:rsidP="00655A30">
      <w:pPr>
        <w:pStyle w:val="Prrafodelista"/>
        <w:spacing w:line="360" w:lineRule="auto"/>
        <w:ind w:left="720"/>
        <w:jc w:val="both"/>
        <w:rPr>
          <w:rFonts w:ascii="Palatino Linotype" w:hAnsi="Palatino Linotype" w:cs="Arial"/>
          <w:bCs/>
          <w:szCs w:val="22"/>
          <w:lang w:val="es-ES"/>
        </w:rPr>
      </w:pPr>
    </w:p>
    <w:p w14:paraId="09160C12" w14:textId="77777777" w:rsidR="00B405F1" w:rsidRPr="00655A30" w:rsidRDefault="00B405F1" w:rsidP="00655A30">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655A30">
        <w:rPr>
          <w:rFonts w:ascii="Palatino Linotype" w:eastAsia="Arial Unicode MS" w:hAnsi="Palatino Linotype" w:cs="Arial"/>
        </w:rPr>
        <w:t xml:space="preserve">Sirva como apoyo lo apuntado doctrinalmente por el jurista francés </w:t>
      </w:r>
      <w:proofErr w:type="spellStart"/>
      <w:r w:rsidRPr="00655A30">
        <w:rPr>
          <w:rFonts w:ascii="Palatino Linotype" w:eastAsia="Arial Unicode MS" w:hAnsi="Palatino Linotype" w:cs="Arial"/>
        </w:rPr>
        <w:t>Leon</w:t>
      </w:r>
      <w:proofErr w:type="spellEnd"/>
      <w:r w:rsidRPr="00655A30">
        <w:rPr>
          <w:rFonts w:ascii="Palatino Linotype" w:eastAsia="Arial Unicode MS" w:hAnsi="Palatino Linotype" w:cs="Arial"/>
        </w:rPr>
        <w:t xml:space="preserve"> </w:t>
      </w:r>
      <w:proofErr w:type="spellStart"/>
      <w:r w:rsidRPr="00655A30">
        <w:rPr>
          <w:rFonts w:ascii="Palatino Linotype" w:eastAsia="Arial Unicode MS" w:hAnsi="Palatino Linotype" w:cs="Arial"/>
        </w:rPr>
        <w:t>Duguit</w:t>
      </w:r>
      <w:proofErr w:type="spellEnd"/>
      <w:r w:rsidRPr="00655A30">
        <w:rPr>
          <w:rFonts w:ascii="Palatino Linotype" w:eastAsia="Arial Unicode MS" w:hAnsi="Palatino Linotype" w:cs="Arial"/>
        </w:rPr>
        <w:t>: “el derecho de petición es el derecho que pertenece al individuo de dirigir a los órganos o agentes públicos un escrito exponiendo opiniones, demandas o quejas”.</w:t>
      </w:r>
      <w:r w:rsidRPr="00655A30">
        <w:rPr>
          <w:rFonts w:eastAsia="Arial Unicode MS"/>
        </w:rPr>
        <w:footnoteReference w:id="4"/>
      </w:r>
    </w:p>
    <w:p w14:paraId="2DD9B4D4" w14:textId="77777777" w:rsidR="00B405F1" w:rsidRPr="00655A30" w:rsidRDefault="00B405F1" w:rsidP="00655A30">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p>
    <w:p w14:paraId="13FAFBE4" w14:textId="77777777" w:rsidR="00B405F1" w:rsidRPr="00655A30" w:rsidRDefault="00B405F1" w:rsidP="00655A30">
      <w:pPr>
        <w:spacing w:line="360" w:lineRule="auto"/>
        <w:ind w:right="-28"/>
        <w:jc w:val="both"/>
        <w:rPr>
          <w:rFonts w:ascii="Palatino Linotype" w:eastAsia="Palatino Linotype" w:hAnsi="Palatino Linotype" w:cs="Palatino Linotype"/>
          <w:i/>
          <w:sz w:val="22"/>
          <w:szCs w:val="22"/>
        </w:rPr>
      </w:pPr>
      <w:r w:rsidRPr="00655A30">
        <w:rPr>
          <w:rFonts w:ascii="Palatino Linotype" w:eastAsia="Palatino Linotype" w:hAnsi="Palatino Linotype" w:cs="Palatino Linotype"/>
        </w:rPr>
        <w:t>En atención a lo anterior, se precisa que el solicitante requiere un pronunciamiento específico, lo cual implicaría que el Sujeto Obligado genere un documento ad hoc, lo cual va en contra de lo  establecido en el artículo 12 de la Ley de Transparencia Local, que ha sido citado con anterioridad.</w:t>
      </w:r>
    </w:p>
    <w:p w14:paraId="1E9E0943" w14:textId="77777777" w:rsidR="00B405F1" w:rsidRPr="00655A30" w:rsidRDefault="00B405F1" w:rsidP="00655A30">
      <w:pPr>
        <w:jc w:val="both"/>
      </w:pPr>
    </w:p>
    <w:p w14:paraId="2FD601FE" w14:textId="77777777" w:rsidR="00B405F1" w:rsidRPr="00655A30" w:rsidRDefault="00B405F1" w:rsidP="00655A30">
      <w:pPr>
        <w:tabs>
          <w:tab w:val="left" w:pos="709"/>
        </w:tabs>
        <w:spacing w:line="360" w:lineRule="auto"/>
        <w:ind w:right="49"/>
        <w:jc w:val="both"/>
        <w:rPr>
          <w:rFonts w:ascii="Palatino Linotype" w:eastAsia="Palatino Linotype" w:hAnsi="Palatino Linotype" w:cs="Palatino Linotype"/>
        </w:rPr>
      </w:pPr>
      <w:r w:rsidRPr="00655A30">
        <w:rPr>
          <w:rFonts w:ascii="Palatino Linotype" w:eastAsia="Palatino Linotype" w:hAnsi="Palatino Linotype" w:cs="Palatino Linotype"/>
        </w:rPr>
        <w:t>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0173F05" w14:textId="77777777" w:rsidR="00B405F1" w:rsidRPr="00655A30" w:rsidRDefault="00B405F1" w:rsidP="00655A30">
      <w:pPr>
        <w:spacing w:before="240"/>
        <w:ind w:left="709" w:right="760"/>
        <w:jc w:val="both"/>
        <w:rPr>
          <w:rFonts w:ascii="Palatino Linotype" w:eastAsia="Palatino Linotype" w:hAnsi="Palatino Linotype" w:cs="Palatino Linotype"/>
          <w:i/>
          <w:sz w:val="22"/>
          <w:szCs w:val="22"/>
        </w:rPr>
      </w:pPr>
      <w:r w:rsidRPr="00655A30">
        <w:rPr>
          <w:rFonts w:ascii="Palatino Linotype" w:eastAsia="Palatino Linotype" w:hAnsi="Palatino Linotype" w:cs="Palatino Linotype"/>
          <w:i/>
          <w:sz w:val="22"/>
          <w:szCs w:val="22"/>
        </w:rPr>
        <w:t>“</w:t>
      </w:r>
      <w:r w:rsidRPr="00655A30">
        <w:rPr>
          <w:rFonts w:ascii="Palatino Linotype" w:eastAsia="Palatino Linotype" w:hAnsi="Palatino Linotype" w:cs="Palatino Linotype"/>
          <w:b/>
          <w:i/>
          <w:sz w:val="22"/>
          <w:szCs w:val="22"/>
        </w:rPr>
        <w:t>Artículo 4</w:t>
      </w:r>
      <w:r w:rsidRPr="00655A3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6D9832C" w14:textId="77777777" w:rsidR="00B405F1" w:rsidRPr="00655A30" w:rsidRDefault="00B405F1" w:rsidP="00655A30">
      <w:pPr>
        <w:ind w:left="709" w:right="760"/>
        <w:jc w:val="both"/>
        <w:rPr>
          <w:rFonts w:ascii="Palatino Linotype" w:eastAsia="Palatino Linotype" w:hAnsi="Palatino Linotype" w:cs="Palatino Linotype"/>
          <w:i/>
          <w:sz w:val="22"/>
          <w:szCs w:val="22"/>
        </w:rPr>
      </w:pPr>
      <w:r w:rsidRPr="00655A3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55A3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8A1F73" w14:textId="77777777" w:rsidR="00B405F1" w:rsidRPr="00655A30" w:rsidRDefault="00B405F1" w:rsidP="00655A30">
      <w:pPr>
        <w:ind w:left="709" w:right="760"/>
        <w:jc w:val="both"/>
        <w:rPr>
          <w:rFonts w:ascii="Palatino Linotype" w:eastAsia="Palatino Linotype" w:hAnsi="Palatino Linotype" w:cs="Palatino Linotype"/>
          <w:i/>
          <w:sz w:val="22"/>
          <w:szCs w:val="22"/>
        </w:rPr>
      </w:pPr>
      <w:r w:rsidRPr="00655A3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55A30">
        <w:rPr>
          <w:rFonts w:ascii="Palatino Linotype" w:eastAsia="Palatino Linotype" w:hAnsi="Palatino Linotype" w:cs="Palatino Linotype"/>
          <w:i/>
          <w:sz w:val="22"/>
          <w:szCs w:val="22"/>
        </w:rPr>
        <w:t>.”(Sic)</w:t>
      </w:r>
    </w:p>
    <w:p w14:paraId="5AE57144" w14:textId="77777777" w:rsidR="00B405F1" w:rsidRPr="00655A30" w:rsidRDefault="00B405F1" w:rsidP="00655A30">
      <w:pPr>
        <w:spacing w:line="360" w:lineRule="auto"/>
        <w:jc w:val="both"/>
        <w:rPr>
          <w:rFonts w:ascii="Palatino Linotype" w:eastAsia="Palatino Linotype" w:hAnsi="Palatino Linotype" w:cs="Palatino Linotype"/>
        </w:rPr>
      </w:pPr>
    </w:p>
    <w:p w14:paraId="2F372C86" w14:textId="77777777" w:rsidR="00B405F1" w:rsidRPr="00655A30" w:rsidRDefault="00B405F1" w:rsidP="00655A30">
      <w:pPr>
        <w:spacing w:line="360" w:lineRule="auto"/>
        <w:jc w:val="both"/>
        <w:rPr>
          <w:rFonts w:ascii="Palatino Linotype" w:eastAsia="Palatino Linotype" w:hAnsi="Palatino Linotype" w:cs="Palatino Linotype"/>
        </w:rPr>
      </w:pPr>
      <w:r w:rsidRPr="00655A30">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5782C410" w14:textId="77777777" w:rsidR="00B405F1" w:rsidRPr="00655A30" w:rsidRDefault="00B405F1" w:rsidP="00655A30">
      <w:pPr>
        <w:spacing w:line="360" w:lineRule="auto"/>
        <w:jc w:val="both"/>
        <w:rPr>
          <w:sz w:val="28"/>
          <w:szCs w:val="28"/>
        </w:rPr>
      </w:pPr>
    </w:p>
    <w:p w14:paraId="72B3DCF4" w14:textId="77777777" w:rsidR="00B405F1" w:rsidRPr="00655A30" w:rsidRDefault="00B405F1" w:rsidP="00655A30">
      <w:pPr>
        <w:ind w:left="567" w:right="567"/>
        <w:jc w:val="both"/>
        <w:rPr>
          <w:rFonts w:ascii="Palatino Linotype" w:eastAsia="Palatino Linotype" w:hAnsi="Palatino Linotype" w:cs="Palatino Linotype"/>
          <w:i/>
          <w:sz w:val="22"/>
          <w:szCs w:val="22"/>
        </w:rPr>
      </w:pPr>
      <w:r w:rsidRPr="00655A30">
        <w:rPr>
          <w:rFonts w:ascii="Palatino Linotype" w:eastAsia="Palatino Linotype" w:hAnsi="Palatino Linotype" w:cs="Palatino Linotype"/>
          <w:b/>
          <w:i/>
          <w:sz w:val="22"/>
          <w:szCs w:val="22"/>
        </w:rPr>
        <w:t>“No existe obligación de elaborar documentos ad hoc para atender las solicitudes de acceso a la información. </w:t>
      </w:r>
      <w:r w:rsidRPr="00655A3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79307965" w14:textId="77777777" w:rsidR="00B405F1" w:rsidRPr="00655A30" w:rsidRDefault="00B405F1" w:rsidP="00655A30">
      <w:pPr>
        <w:ind w:left="567" w:right="567"/>
        <w:jc w:val="both"/>
        <w:rPr>
          <w:sz w:val="28"/>
          <w:szCs w:val="28"/>
        </w:rPr>
      </w:pPr>
    </w:p>
    <w:p w14:paraId="53AE022A" w14:textId="77777777" w:rsidR="00B405F1" w:rsidRPr="00655A30" w:rsidRDefault="00B405F1" w:rsidP="00655A30">
      <w:pPr>
        <w:spacing w:line="360" w:lineRule="auto"/>
        <w:jc w:val="both"/>
        <w:rPr>
          <w:rFonts w:ascii="Palatino Linotype" w:eastAsia="Palatino Linotype" w:hAnsi="Palatino Linotype" w:cs="Palatino Linotype"/>
        </w:rPr>
      </w:pPr>
      <w:r w:rsidRPr="00655A30">
        <w:rPr>
          <w:rFonts w:ascii="Palatino Linotype" w:eastAsia="Palatino Linotype" w:hAnsi="Palatino Linotype" w:cs="Palatino Linotype"/>
        </w:rPr>
        <w:t xml:space="preserve">Conforme a lo anterior, se advierte que las respuestas a los cuestionamientos realizados por la particular, en primera instancia, son una consulta y no así una solicitud de acceso a información pública que pueda ser atendida mediante una expresión documental; pues corresponde a varias preguntas que implicarían elaborar un documento </w:t>
      </w:r>
      <w:r w:rsidRPr="00655A30">
        <w:rPr>
          <w:rFonts w:ascii="Palatino Linotype" w:eastAsia="Palatino Linotype" w:hAnsi="Palatino Linotype" w:cs="Palatino Linotype"/>
          <w:i/>
        </w:rPr>
        <w:t>ad hoc.</w:t>
      </w:r>
      <w:r w:rsidRPr="00655A30">
        <w:rPr>
          <w:rFonts w:ascii="Palatino Linotype" w:eastAsia="Palatino Linotype" w:hAnsi="Palatino Linotype" w:cs="Palatino Linotype"/>
          <w:b/>
        </w:rPr>
        <w:t> </w:t>
      </w:r>
    </w:p>
    <w:p w14:paraId="5595E371" w14:textId="77777777" w:rsidR="00B405F1" w:rsidRPr="00655A30" w:rsidRDefault="00B405F1" w:rsidP="00655A30">
      <w:pPr>
        <w:spacing w:line="360" w:lineRule="auto"/>
        <w:rPr>
          <w:rFonts w:ascii="Palatino Linotype" w:eastAsia="Palatino Linotype" w:hAnsi="Palatino Linotype" w:cs="Palatino Linotype"/>
        </w:rPr>
      </w:pPr>
    </w:p>
    <w:p w14:paraId="72434C40" w14:textId="77777777" w:rsidR="00B405F1" w:rsidRPr="00655A30" w:rsidRDefault="00B405F1" w:rsidP="00655A30">
      <w:pPr>
        <w:spacing w:line="360" w:lineRule="auto"/>
        <w:jc w:val="both"/>
        <w:rPr>
          <w:rFonts w:ascii="Palatino Linotype" w:eastAsia="Palatino Linotype" w:hAnsi="Palatino Linotype" w:cs="Palatino Linotype"/>
        </w:rPr>
      </w:pPr>
      <w:r w:rsidRPr="00655A30">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1AD12A2A" w14:textId="77777777" w:rsidR="00B405F1" w:rsidRPr="00655A30" w:rsidRDefault="00B405F1" w:rsidP="00655A30"/>
    <w:p w14:paraId="654B4AEC" w14:textId="77777777" w:rsidR="00B405F1" w:rsidRPr="00655A30" w:rsidRDefault="00B405F1" w:rsidP="00655A30">
      <w:pPr>
        <w:ind w:left="567" w:right="567"/>
        <w:jc w:val="both"/>
        <w:rPr>
          <w:sz w:val="28"/>
          <w:szCs w:val="28"/>
        </w:rPr>
      </w:pPr>
      <w:r w:rsidRPr="00655A30">
        <w:rPr>
          <w:rFonts w:ascii="Palatino Linotype" w:eastAsia="Palatino Linotype" w:hAnsi="Palatino Linotype" w:cs="Palatino Linotype"/>
          <w:b/>
          <w:i/>
          <w:sz w:val="22"/>
          <w:szCs w:val="22"/>
        </w:rPr>
        <w:t xml:space="preserve">“DERECHO DE PETICIÓN. SUS ELEMENTOS. </w:t>
      </w:r>
      <w:r w:rsidRPr="00655A30">
        <w:rPr>
          <w:rFonts w:ascii="Palatino Linotype" w:eastAsia="Palatino Linotype" w:hAnsi="Palatino Linotype" w:cs="Palatino Linotype"/>
          <w:i/>
          <w:sz w:val="22"/>
          <w:szCs w:val="22"/>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14862C62" w14:textId="77777777" w:rsidR="00B405F1" w:rsidRPr="00655A30" w:rsidRDefault="00B405F1" w:rsidP="00655A30"/>
    <w:p w14:paraId="1C6C0984" w14:textId="51DAF200" w:rsidR="00B405F1" w:rsidRPr="00655A30" w:rsidRDefault="00B405F1" w:rsidP="00655A30">
      <w:pPr>
        <w:spacing w:line="360" w:lineRule="auto"/>
        <w:jc w:val="both"/>
        <w:rPr>
          <w:rFonts w:ascii="Palatino Linotype" w:eastAsia="Palatino Linotype" w:hAnsi="Palatino Linotype" w:cs="Palatino Linotype"/>
        </w:rPr>
      </w:pPr>
      <w:r w:rsidRPr="00655A30">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77B5C329" w14:textId="77777777" w:rsidR="00B405F1" w:rsidRPr="00655A30" w:rsidRDefault="00B405F1" w:rsidP="00655A30">
      <w:pPr>
        <w:spacing w:line="360" w:lineRule="auto"/>
        <w:ind w:right="49"/>
        <w:jc w:val="both"/>
        <w:rPr>
          <w:rFonts w:ascii="Palatino Linotype" w:eastAsiaTheme="minorEastAsia" w:hAnsi="Palatino Linotype" w:cs="Arial"/>
          <w:b/>
          <w:color w:val="000000" w:themeColor="text1"/>
          <w:sz w:val="22"/>
          <w:szCs w:val="20"/>
          <w:lang w:val="es-ES_tradnl"/>
        </w:rPr>
      </w:pPr>
    </w:p>
    <w:p w14:paraId="6036EF3B" w14:textId="321E4D31" w:rsidR="00800729" w:rsidRPr="00655A30" w:rsidRDefault="00513CD4" w:rsidP="00655A30">
      <w:pPr>
        <w:spacing w:line="360" w:lineRule="auto"/>
        <w:ind w:right="49"/>
        <w:jc w:val="both"/>
        <w:rPr>
          <w:rFonts w:ascii="Palatino Linotype" w:eastAsiaTheme="minorEastAsia" w:hAnsi="Palatino Linotype" w:cs="Arial"/>
          <w:color w:val="000000" w:themeColor="text1"/>
          <w:szCs w:val="20"/>
          <w:lang w:val="es-ES_tradnl"/>
        </w:rPr>
      </w:pPr>
      <w:r w:rsidRPr="00655A30">
        <w:rPr>
          <w:rFonts w:ascii="Palatino Linotype" w:eastAsiaTheme="minorEastAsia" w:hAnsi="Palatino Linotype" w:cs="Arial"/>
          <w:color w:val="000000" w:themeColor="text1"/>
          <w:szCs w:val="20"/>
          <w:lang w:val="es-ES_tradnl"/>
        </w:rPr>
        <w:t>Avanzando en el estudio, se advierte d</w:t>
      </w:r>
      <w:r w:rsidR="001306FA" w:rsidRPr="00655A30">
        <w:rPr>
          <w:rFonts w:ascii="Palatino Linotype" w:eastAsiaTheme="minorEastAsia" w:hAnsi="Palatino Linotype" w:cs="Arial"/>
          <w:color w:val="000000" w:themeColor="text1"/>
          <w:szCs w:val="20"/>
          <w:lang w:val="es-ES_tradnl"/>
        </w:rPr>
        <w:t>e las constancias que obra</w:t>
      </w:r>
      <w:r w:rsidRPr="00655A30">
        <w:rPr>
          <w:rFonts w:ascii="Palatino Linotype" w:eastAsiaTheme="minorEastAsia" w:hAnsi="Palatino Linotype" w:cs="Arial"/>
          <w:color w:val="000000" w:themeColor="text1"/>
          <w:szCs w:val="20"/>
          <w:lang w:val="es-ES_tradnl"/>
        </w:rPr>
        <w:t xml:space="preserve">n en el expediente electrónico, </w:t>
      </w:r>
      <w:r w:rsidR="001306FA" w:rsidRPr="00655A30">
        <w:rPr>
          <w:rFonts w:ascii="Palatino Linotype" w:eastAsiaTheme="minorEastAsia" w:hAnsi="Palatino Linotype" w:cs="Arial"/>
          <w:color w:val="000000" w:themeColor="text1"/>
          <w:szCs w:val="20"/>
          <w:lang w:val="es-ES_tradnl"/>
        </w:rPr>
        <w:t xml:space="preserve">que para dar atención a la solicitud de acceso a la información, se pronunció el Servidor Público Habilitado competente, a saber del Director </w:t>
      </w:r>
      <w:r w:rsidR="00D227BA" w:rsidRPr="00655A30">
        <w:rPr>
          <w:rFonts w:ascii="Palatino Linotype" w:eastAsiaTheme="minorEastAsia" w:hAnsi="Palatino Linotype" w:cs="Arial"/>
          <w:color w:val="000000" w:themeColor="text1"/>
          <w:szCs w:val="20"/>
          <w:lang w:val="es-ES_tradnl"/>
        </w:rPr>
        <w:t xml:space="preserve">de Vialidad, </w:t>
      </w:r>
      <w:r w:rsidR="001306FA" w:rsidRPr="00655A30">
        <w:rPr>
          <w:rFonts w:ascii="Palatino Linotype" w:eastAsiaTheme="minorEastAsia" w:hAnsi="Palatino Linotype" w:cs="Arial"/>
          <w:color w:val="000000" w:themeColor="text1"/>
          <w:szCs w:val="20"/>
          <w:lang w:val="es-ES_tradnl"/>
        </w:rPr>
        <w:t>debido a las atribuciones señaladas en el reglamento interno de</w:t>
      </w:r>
      <w:r w:rsidR="00800729" w:rsidRPr="00655A30">
        <w:rPr>
          <w:rFonts w:ascii="Palatino Linotype" w:eastAsiaTheme="minorEastAsia" w:hAnsi="Palatino Linotype" w:cs="Arial"/>
          <w:color w:val="000000" w:themeColor="text1"/>
          <w:szCs w:val="20"/>
          <w:lang w:val="es-ES_tradnl"/>
        </w:rPr>
        <w:t xml:space="preserve"> la Secretaría de Movilidad.</w:t>
      </w:r>
    </w:p>
    <w:p w14:paraId="2893AF5A" w14:textId="77777777" w:rsidR="00800729" w:rsidRPr="00655A30" w:rsidRDefault="00800729" w:rsidP="00655A30">
      <w:pPr>
        <w:spacing w:line="360" w:lineRule="auto"/>
        <w:ind w:right="49"/>
        <w:jc w:val="both"/>
        <w:rPr>
          <w:rFonts w:ascii="Palatino Linotype" w:eastAsiaTheme="minorEastAsia" w:hAnsi="Palatino Linotype" w:cs="Arial"/>
          <w:color w:val="000000" w:themeColor="text1"/>
          <w:szCs w:val="20"/>
          <w:lang w:val="es-ES_tradnl"/>
        </w:rPr>
      </w:pPr>
    </w:p>
    <w:p w14:paraId="0F85C701" w14:textId="526F4AC3" w:rsidR="001306FA" w:rsidRPr="00655A30" w:rsidRDefault="00800729" w:rsidP="00655A30">
      <w:pPr>
        <w:spacing w:line="360" w:lineRule="auto"/>
        <w:ind w:right="49"/>
        <w:jc w:val="both"/>
        <w:rPr>
          <w:rFonts w:ascii="Palatino Linotype" w:eastAsiaTheme="minorEastAsia" w:hAnsi="Palatino Linotype" w:cs="Arial"/>
          <w:color w:val="000000" w:themeColor="text1"/>
          <w:szCs w:val="20"/>
          <w:lang w:val="es-ES_tradnl"/>
        </w:rPr>
      </w:pPr>
      <w:r w:rsidRPr="00655A30">
        <w:rPr>
          <w:rFonts w:ascii="Palatino Linotype" w:eastAsiaTheme="minorEastAsia" w:hAnsi="Palatino Linotype" w:cs="Arial"/>
          <w:color w:val="000000" w:themeColor="text1"/>
          <w:szCs w:val="20"/>
          <w:lang w:val="es-ES_tradnl"/>
        </w:rPr>
        <w:t>Para dar sustento a lo anterior, se inserta</w:t>
      </w:r>
      <w:r w:rsidR="005D6722" w:rsidRPr="00655A30">
        <w:rPr>
          <w:rFonts w:ascii="Palatino Linotype" w:eastAsiaTheme="minorEastAsia" w:hAnsi="Palatino Linotype" w:cs="Arial"/>
          <w:color w:val="000000" w:themeColor="text1"/>
          <w:szCs w:val="20"/>
          <w:lang w:val="es-ES_tradnl"/>
        </w:rPr>
        <w:t xml:space="preserve">n imágenes obtenidas de la plataforma IPOMEX </w:t>
      </w:r>
      <w:r w:rsidR="00177CB5" w:rsidRPr="00655A30">
        <w:rPr>
          <w:rFonts w:ascii="Palatino Linotype" w:eastAsiaTheme="minorEastAsia" w:hAnsi="Palatino Linotype" w:cs="Arial"/>
          <w:color w:val="000000" w:themeColor="text1"/>
          <w:szCs w:val="20"/>
          <w:lang w:val="es-ES_tradnl"/>
        </w:rPr>
        <w:t>y del expediente electrónico del SAIMEX</w:t>
      </w:r>
      <w:r w:rsidR="00DC5801" w:rsidRPr="00655A30">
        <w:rPr>
          <w:rFonts w:ascii="Palatino Linotype" w:eastAsiaTheme="minorEastAsia" w:hAnsi="Palatino Linotype" w:cs="Arial"/>
          <w:color w:val="000000" w:themeColor="text1"/>
          <w:szCs w:val="20"/>
          <w:lang w:val="es-ES_tradnl"/>
        </w:rPr>
        <w:t>, así como el reglamento referido en el párrafo que antecede</w:t>
      </w:r>
      <w:r w:rsidR="00177CB5" w:rsidRPr="00655A30">
        <w:rPr>
          <w:rFonts w:ascii="Palatino Linotype" w:eastAsiaTheme="minorEastAsia" w:hAnsi="Palatino Linotype" w:cs="Arial"/>
          <w:color w:val="000000" w:themeColor="text1"/>
          <w:szCs w:val="20"/>
          <w:lang w:val="es-ES_tradnl"/>
        </w:rPr>
        <w:t xml:space="preserve">: </w:t>
      </w:r>
    </w:p>
    <w:p w14:paraId="10CFD6C4" w14:textId="62A3E77C" w:rsidR="00177CB5" w:rsidRPr="00655A30" w:rsidRDefault="00177CB5" w:rsidP="00655A30">
      <w:pPr>
        <w:spacing w:line="360" w:lineRule="auto"/>
        <w:ind w:right="49"/>
        <w:jc w:val="both"/>
        <w:rPr>
          <w:rFonts w:ascii="Palatino Linotype" w:eastAsiaTheme="minorEastAsia" w:hAnsi="Palatino Linotype" w:cs="Arial"/>
          <w:color w:val="000000" w:themeColor="text1"/>
          <w:sz w:val="10"/>
          <w:szCs w:val="20"/>
          <w:lang w:val="es-ES_tradnl"/>
        </w:rPr>
      </w:pPr>
    </w:p>
    <w:p w14:paraId="1A303C4B" w14:textId="151E24D6" w:rsidR="001306FA" w:rsidRPr="00655A30" w:rsidRDefault="00983C95" w:rsidP="00655A30">
      <w:pPr>
        <w:spacing w:line="360" w:lineRule="auto"/>
        <w:ind w:right="49"/>
        <w:jc w:val="both"/>
        <w:rPr>
          <w:rFonts w:ascii="Palatino Linotype" w:eastAsiaTheme="minorEastAsia" w:hAnsi="Palatino Linotype" w:cs="Arial"/>
          <w:color w:val="000000" w:themeColor="text1"/>
          <w:szCs w:val="20"/>
          <w:lang w:val="es-ES_tradnl"/>
        </w:rPr>
      </w:pPr>
      <w:r w:rsidRPr="00655A30">
        <w:rPr>
          <w:noProof/>
          <w:lang w:val="es-419" w:eastAsia="es-419"/>
        </w:rPr>
        <w:drawing>
          <wp:anchor distT="0" distB="0" distL="114300" distR="114300" simplePos="0" relativeHeight="251658240" behindDoc="0" locked="0" layoutInCell="1" allowOverlap="1" wp14:anchorId="48D0FA2D" wp14:editId="5A2483F6">
            <wp:simplePos x="0" y="0"/>
            <wp:positionH relativeFrom="margin">
              <wp:align>right</wp:align>
            </wp:positionH>
            <wp:positionV relativeFrom="paragraph">
              <wp:posOffset>10795</wp:posOffset>
            </wp:positionV>
            <wp:extent cx="2295524" cy="1142999"/>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95524" cy="1142999"/>
                    </a:xfrm>
                    <a:prstGeom prst="rect">
                      <a:avLst/>
                    </a:prstGeom>
                  </pic:spPr>
                </pic:pic>
              </a:graphicData>
            </a:graphic>
            <wp14:sizeRelH relativeFrom="margin">
              <wp14:pctWidth>0</wp14:pctWidth>
            </wp14:sizeRelH>
            <wp14:sizeRelV relativeFrom="margin">
              <wp14:pctHeight>0</wp14:pctHeight>
            </wp14:sizeRelV>
          </wp:anchor>
        </w:drawing>
      </w:r>
      <w:r w:rsidR="00177CB5" w:rsidRPr="00655A30">
        <w:rPr>
          <w:noProof/>
          <w:lang w:val="es-419" w:eastAsia="es-419"/>
        </w:rPr>
        <w:drawing>
          <wp:inline distT="0" distB="0" distL="0" distR="0" wp14:anchorId="79E8F65C" wp14:editId="7ADCC329">
            <wp:extent cx="3423920" cy="2295525"/>
            <wp:effectExtent l="0" t="0" r="508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48697" cy="2312136"/>
                    </a:xfrm>
                    <a:prstGeom prst="rect">
                      <a:avLst/>
                    </a:prstGeom>
                  </pic:spPr>
                </pic:pic>
              </a:graphicData>
            </a:graphic>
          </wp:inline>
        </w:drawing>
      </w:r>
    </w:p>
    <w:p w14:paraId="4F841DD4" w14:textId="77777777" w:rsidR="00513CD4" w:rsidRPr="00655A30" w:rsidRDefault="00513CD4" w:rsidP="00655A30">
      <w:pPr>
        <w:spacing w:line="360" w:lineRule="auto"/>
        <w:ind w:right="49"/>
        <w:jc w:val="both"/>
        <w:rPr>
          <w:rFonts w:ascii="Palatino Linotype" w:eastAsiaTheme="minorEastAsia" w:hAnsi="Palatino Linotype" w:cs="Arial"/>
          <w:color w:val="000000" w:themeColor="text1"/>
          <w:szCs w:val="20"/>
          <w:lang w:val="es-ES_tradnl"/>
        </w:rPr>
      </w:pPr>
    </w:p>
    <w:p w14:paraId="783EF999" w14:textId="77777777" w:rsidR="00983C95" w:rsidRPr="00655A30" w:rsidRDefault="001306FA" w:rsidP="00655A30">
      <w:pPr>
        <w:spacing w:line="360" w:lineRule="auto"/>
        <w:ind w:left="851" w:right="49"/>
        <w:jc w:val="both"/>
        <w:rPr>
          <w:rFonts w:ascii="Palatino Linotype" w:hAnsi="Palatino Linotype"/>
          <w:b/>
          <w:i/>
          <w:sz w:val="22"/>
        </w:rPr>
      </w:pPr>
      <w:r w:rsidRPr="00655A30">
        <w:rPr>
          <w:rFonts w:ascii="Palatino Linotype" w:hAnsi="Palatino Linotype"/>
          <w:i/>
          <w:sz w:val="22"/>
        </w:rPr>
        <w:t>“</w:t>
      </w:r>
      <w:r w:rsidR="00983C95" w:rsidRPr="00655A30">
        <w:rPr>
          <w:rFonts w:ascii="Palatino Linotype" w:hAnsi="Palatino Linotype"/>
          <w:b/>
          <w:i/>
          <w:sz w:val="22"/>
        </w:rPr>
        <w:t>De la Dirección General de Vialidad</w:t>
      </w:r>
    </w:p>
    <w:p w14:paraId="31BB4AA0" w14:textId="77777777" w:rsidR="00262CF0" w:rsidRPr="00655A30" w:rsidRDefault="00262CF0" w:rsidP="00655A30">
      <w:pPr>
        <w:spacing w:line="360" w:lineRule="auto"/>
        <w:ind w:left="851" w:right="49"/>
        <w:jc w:val="both"/>
        <w:rPr>
          <w:rFonts w:ascii="Palatino Linotype" w:hAnsi="Palatino Linotype"/>
          <w:b/>
          <w:i/>
          <w:sz w:val="10"/>
          <w:szCs w:val="10"/>
        </w:rPr>
      </w:pPr>
    </w:p>
    <w:p w14:paraId="4785D54C" w14:textId="22FA4D82" w:rsidR="001306FA" w:rsidRPr="00655A30" w:rsidRDefault="00983C95" w:rsidP="00655A30">
      <w:pPr>
        <w:spacing w:line="360" w:lineRule="auto"/>
        <w:ind w:left="851" w:right="49"/>
        <w:jc w:val="both"/>
        <w:rPr>
          <w:rFonts w:ascii="Palatino Linotype" w:hAnsi="Palatino Linotype"/>
          <w:i/>
          <w:sz w:val="22"/>
        </w:rPr>
      </w:pPr>
      <w:r w:rsidRPr="00655A30">
        <w:rPr>
          <w:rFonts w:ascii="Palatino Linotype" w:hAnsi="Palatino Linotype"/>
          <w:b/>
          <w:i/>
          <w:sz w:val="22"/>
        </w:rPr>
        <w:t>Artículo 19. Corresponden a la Dirección General de Vialidad:</w:t>
      </w:r>
    </w:p>
    <w:p w14:paraId="7454AC75" w14:textId="77777777" w:rsidR="001306FA" w:rsidRPr="00655A30" w:rsidRDefault="001306FA" w:rsidP="00655A30">
      <w:pPr>
        <w:spacing w:line="360" w:lineRule="auto"/>
        <w:ind w:left="851" w:right="49"/>
        <w:jc w:val="both"/>
        <w:rPr>
          <w:rFonts w:ascii="Palatino Linotype" w:hAnsi="Palatino Linotype"/>
          <w:i/>
          <w:sz w:val="10"/>
          <w:szCs w:val="10"/>
        </w:rPr>
      </w:pPr>
    </w:p>
    <w:p w14:paraId="5B7CD978" w14:textId="77777777" w:rsidR="00983C95" w:rsidRPr="00655A30" w:rsidRDefault="00983C95" w:rsidP="00655A30">
      <w:pPr>
        <w:spacing w:line="360" w:lineRule="auto"/>
        <w:ind w:left="851" w:right="899"/>
        <w:jc w:val="both"/>
        <w:rPr>
          <w:rFonts w:ascii="Palatino Linotype" w:hAnsi="Palatino Linotype"/>
          <w:b/>
          <w:i/>
          <w:sz w:val="22"/>
          <w:szCs w:val="22"/>
        </w:rPr>
      </w:pPr>
      <w:r w:rsidRPr="00655A30">
        <w:rPr>
          <w:rFonts w:ascii="Palatino Linotype" w:hAnsi="Palatino Linotype"/>
          <w:b/>
          <w:i/>
          <w:sz w:val="22"/>
          <w:szCs w:val="22"/>
        </w:rPr>
        <w:t xml:space="preserve">I. Formular y ejecutar políticas, programas, presupuestos, proyectos y acciones para la construcción, operación, rehabilitación, modernización y conservación de la infraestructura vial y para la movilidad, sus instalaciones, equipamiento vial y mobiliario urbano; </w:t>
      </w:r>
    </w:p>
    <w:p w14:paraId="7218CB42" w14:textId="77777777" w:rsidR="00983C95" w:rsidRPr="00655A30" w:rsidRDefault="00983C95" w:rsidP="00655A30">
      <w:pPr>
        <w:spacing w:line="360" w:lineRule="auto"/>
        <w:ind w:left="851" w:right="899"/>
        <w:jc w:val="both"/>
        <w:rPr>
          <w:rFonts w:ascii="Palatino Linotype" w:hAnsi="Palatino Linotype"/>
          <w:b/>
          <w:i/>
          <w:sz w:val="22"/>
          <w:szCs w:val="22"/>
        </w:rPr>
      </w:pPr>
      <w:r w:rsidRPr="00655A30">
        <w:rPr>
          <w:rFonts w:ascii="Palatino Linotype" w:hAnsi="Palatino Linotype"/>
          <w:b/>
          <w:i/>
          <w:sz w:val="22"/>
          <w:szCs w:val="22"/>
        </w:rPr>
        <w:t xml:space="preserve">II. Captar y atender la demanda de los sectores público, privado y social, para planear y programar la construcción de obras de infraestructura vial y para la movilidad, equipamiento vial y mobiliario urbano; </w:t>
      </w:r>
    </w:p>
    <w:p w14:paraId="30FD4899"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III. Proponer, promover y celebrar, en su caso, convenios, contratos y acuerdos en materia de infraestructura vial y para la movilidad, sus instalaciones y el equipamiento vial, con los gobiernos federal, de otras entidades federativas y municipales, así como con los sectores social y privado; </w:t>
      </w:r>
    </w:p>
    <w:p w14:paraId="73BFF300"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IV. Proponer normas y manuales técnicos, lineamientos, especificaciones y disposiciones aplicables a la construcción, operación, conservación, mantenimiento, rehabilitación, modernización, incorporación y desincorporación de la infraestructura vial y para la movilidad, sus instalaciones y el equipamiento vial o mobiliario urbano; </w:t>
      </w:r>
    </w:p>
    <w:p w14:paraId="3D895A13"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V. Diseñar mecanismos de evaluación, seguimiento y control para las obras de infraestructura vial y para la movilidad que realicen las dependencias ejecutoras, a fin de llevarlos a cabo conforme a los programas y proyectos aprobados; </w:t>
      </w:r>
    </w:p>
    <w:p w14:paraId="22F17A6E"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VI. Coordinar, ejecutar y supervisar, con la intervención de las instancias competentes, las obras de instalación de dispositivos de control de tránsito en la infraestructura vial y para la movilidad conforme a las normas correspondientes; </w:t>
      </w:r>
    </w:p>
    <w:p w14:paraId="08E8FA02" w14:textId="77777777" w:rsidR="00983C95" w:rsidRPr="00655A30" w:rsidRDefault="00983C95" w:rsidP="00655A30">
      <w:pPr>
        <w:spacing w:line="360" w:lineRule="auto"/>
        <w:ind w:left="851" w:right="899"/>
        <w:jc w:val="both"/>
        <w:rPr>
          <w:rFonts w:ascii="Palatino Linotype" w:hAnsi="Palatino Linotype"/>
          <w:b/>
          <w:i/>
          <w:sz w:val="22"/>
          <w:szCs w:val="22"/>
        </w:rPr>
      </w:pPr>
      <w:r w:rsidRPr="00655A30">
        <w:rPr>
          <w:rFonts w:ascii="Palatino Linotype" w:hAnsi="Palatino Linotype"/>
          <w:b/>
          <w:i/>
          <w:sz w:val="22"/>
          <w:szCs w:val="22"/>
        </w:rPr>
        <w:t xml:space="preserve">VII. Participar con dependencias del sector público y con los particulares, en la elaboración y ejecución de estudios y proyectos para la construcción, operación, rehabilitación, modernización y conservación de la infraestructura vial y para la movilidad, así como proponer su contratación, en su caso; </w:t>
      </w:r>
    </w:p>
    <w:p w14:paraId="600460D0"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VIII. Evaluar conjuntamente con autoridades federales, de otras entidades federativas, municipales, con los sectores social y privado, el avance de programas y proyectos, así como de ejecución de obras de infraestructura vial y para la movilidad, realizadas mediante convenios o acuerdos; </w:t>
      </w:r>
    </w:p>
    <w:p w14:paraId="45BC3D53"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IX. Ordenar la inscripción de los actos relativos a la infraestructura vial que deban asentarse en el Registro Estatal de Comunicaciones, conforme a la normatividad aplicable; </w:t>
      </w:r>
    </w:p>
    <w:p w14:paraId="71F90156"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X. Vigilar durante la ejecución de obras de infraestructura vial que se respete el derecho de vía y la zona de seguridad; </w:t>
      </w:r>
    </w:p>
    <w:p w14:paraId="5D7E9B43"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XI. Otorgar permisos y autorizaciones para la ejecución, conservación y rehabilitación de obras e instalaciones que se realicen o tengan acceso directo a la infraestructura vial o al derecho de vía; </w:t>
      </w:r>
    </w:p>
    <w:p w14:paraId="5FBCAA3E" w14:textId="77777777" w:rsidR="00983C95" w:rsidRPr="00655A30" w:rsidRDefault="00983C95" w:rsidP="00655A30">
      <w:pPr>
        <w:spacing w:line="360" w:lineRule="auto"/>
        <w:ind w:left="851" w:right="899"/>
        <w:jc w:val="both"/>
        <w:rPr>
          <w:rFonts w:ascii="Palatino Linotype" w:hAnsi="Palatino Linotype"/>
          <w:b/>
          <w:i/>
          <w:sz w:val="22"/>
          <w:szCs w:val="22"/>
        </w:rPr>
      </w:pPr>
      <w:r w:rsidRPr="00655A30">
        <w:rPr>
          <w:rFonts w:ascii="Palatino Linotype" w:hAnsi="Palatino Linotype"/>
          <w:b/>
          <w:i/>
          <w:sz w:val="22"/>
          <w:szCs w:val="22"/>
        </w:rPr>
        <w:t xml:space="preserve">XII. Emitir la Evaluación Técnica de Impacto en materia Vial, tratándose de las autorizaciones relacionadas con la Evaluación de Impacto Estatal a que se refiere la Ley de la Comisión de Impacto Estatal, determinando las acciones, proyectos, obras de incorporación vial e infraestructura para la movilidad y el pago de la aportación por impacto vial que deba realizarse conforme a la normatividad aplicable; </w:t>
      </w:r>
    </w:p>
    <w:p w14:paraId="06A58983" w14:textId="77777777" w:rsidR="00983C95" w:rsidRPr="00655A30" w:rsidRDefault="00983C95" w:rsidP="00655A30">
      <w:pPr>
        <w:spacing w:line="360" w:lineRule="auto"/>
        <w:ind w:left="851" w:right="899"/>
        <w:jc w:val="both"/>
        <w:rPr>
          <w:rFonts w:ascii="Palatino Linotype" w:hAnsi="Palatino Linotype"/>
          <w:b/>
          <w:i/>
          <w:sz w:val="22"/>
          <w:szCs w:val="22"/>
        </w:rPr>
      </w:pPr>
      <w:r w:rsidRPr="00655A30">
        <w:rPr>
          <w:rFonts w:ascii="Palatino Linotype" w:hAnsi="Palatino Linotype"/>
          <w:b/>
          <w:i/>
          <w:sz w:val="22"/>
          <w:szCs w:val="22"/>
        </w:rPr>
        <w:t xml:space="preserve">XIII. Supervisar los proyectos, construcción y desarrollo de las obras y/o acciones por incorporación vial e infraestructura para la movilidad que se determinen en la Evaluación Técnica de Impacto en materia Vial, hasta su entrega y recepción, así como de las obras y proyectos a realizar a fin de mitigar el impacto vial generado por consecuencias del nuevo desarrollo pretendido; asimismo, determinará los plazos para el cumplimiento de las mismas, y las sanciones por incumplimiento de las condicionantes y sus plazos; </w:t>
      </w:r>
    </w:p>
    <w:p w14:paraId="67CECCBE"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XIV. Coordinar y participar con autoridades federales, estatales y municipales, en el desarrollo de programas y proyectos de infraestructura vial y para la movilidad de carácter metropolitano y los derivados del proceso de descentralización; </w:t>
      </w:r>
    </w:p>
    <w:p w14:paraId="7FB28ACC" w14:textId="77777777" w:rsidR="00983C95"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XV. Proporcionar asesoría técnica a las autoridades municipales en materia de infraestructura para la movilidad, equipamiento vial y mobiliario urbano; </w:t>
      </w:r>
    </w:p>
    <w:p w14:paraId="79D79986" w14:textId="7F839E6E" w:rsidR="001306FA" w:rsidRPr="00655A30" w:rsidRDefault="00983C95"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XVI. Recibir, analizar y evaluar las solicitudes de permisos de espacios públicos ubicados en el derecho de vía de la infraestructura vial primaria, indicar los contenidos, términos y alcances de los proyectos ejecutivos referentes que presenten los interesados, así como revisar y analizar los mismos conforme a lo establecido en los lineamientos y demás disposiciones que al respecto emita la Secretaría, y presentar los proyectos de permiso a la persona Titular de la Secretaría para su expedición;</w:t>
      </w:r>
    </w:p>
    <w:p w14:paraId="26168FE4" w14:textId="77777777" w:rsidR="00DC5801" w:rsidRPr="00655A30" w:rsidRDefault="00DC5801"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XVII. Someter a la consideración de la persona titular de la Secretaría los proyectos ejecutivos, y autorizar el inicio de las obras, trabajos y/o acciones, referentes a los permisos de espacios públicos ubicados en el derecho de vía de la infraestructura vial primaria; </w:t>
      </w:r>
    </w:p>
    <w:p w14:paraId="32001C21" w14:textId="77777777" w:rsidR="00DC5801" w:rsidRPr="00655A30" w:rsidRDefault="00DC5801"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XVIII. Verificar el cumplimiento de las obligaciones establecidas en los permisos de espacios públicos ubicados en el derecho de vía de la infraestructura vial primaria, e informar a la persona titular de la Secretaría cuando haya incumplimiento para que, en su caso, se resuelva lo conducente; XIX. Recibir, analizar, evaluar y en su caso resolver las solicitudes de prórroga, cesión parcial de derechos y transmisión de uso y/o aprovechamiento de los bienes materia de los permisos de espacios públicos ubicados en el derecho de vía de la infraestructura vial primaria que hayan sido otorgados; </w:t>
      </w:r>
    </w:p>
    <w:p w14:paraId="4B87FFBA" w14:textId="77777777" w:rsidR="00DC5801" w:rsidRPr="00655A30" w:rsidRDefault="00DC5801"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 xml:space="preserve">XX. Resolver respecto del uso de la infraestructura vial primaria por los servicios de transporte público y de la construcción de bahías de ascenso y descenso de pasaje, así como determinar el uso restringido de la infraestructura vial, y </w:t>
      </w:r>
    </w:p>
    <w:p w14:paraId="5D1D732C" w14:textId="332B09A7" w:rsidR="00DC5801" w:rsidRPr="00655A30" w:rsidRDefault="00DC5801" w:rsidP="00655A30">
      <w:pPr>
        <w:spacing w:line="360" w:lineRule="auto"/>
        <w:ind w:left="851" w:right="899"/>
        <w:jc w:val="both"/>
        <w:rPr>
          <w:rFonts w:ascii="Palatino Linotype" w:hAnsi="Palatino Linotype"/>
          <w:i/>
          <w:sz w:val="22"/>
          <w:szCs w:val="22"/>
        </w:rPr>
      </w:pPr>
      <w:r w:rsidRPr="00655A30">
        <w:rPr>
          <w:rFonts w:ascii="Palatino Linotype" w:hAnsi="Palatino Linotype"/>
          <w:i/>
          <w:sz w:val="22"/>
          <w:szCs w:val="22"/>
        </w:rPr>
        <w:t>XXI. Las demás que le confieran otras disposiciones jurídicas aplicables y las que le encomiende la persona titular de la Secretaría.”</w:t>
      </w:r>
    </w:p>
    <w:p w14:paraId="64014A48" w14:textId="77777777" w:rsidR="001306FA" w:rsidRPr="00655A30" w:rsidRDefault="001306FA" w:rsidP="00655A3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5C6BD956" w14:textId="73DBCFFE" w:rsidR="00EA3F24" w:rsidRPr="00655A30" w:rsidRDefault="00216C1C" w:rsidP="00655A3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55A30">
        <w:rPr>
          <w:rFonts w:ascii="Palatino Linotype" w:hAnsi="Palatino Linotype" w:cs="Arial"/>
          <w:color w:val="000000" w:themeColor="text1"/>
        </w:rPr>
        <w:t>Po otra parte</w:t>
      </w:r>
      <w:r w:rsidR="00C928A0" w:rsidRPr="00655A30">
        <w:rPr>
          <w:rFonts w:ascii="Palatino Linotype" w:hAnsi="Palatino Linotype" w:cs="Arial"/>
          <w:color w:val="000000" w:themeColor="text1"/>
        </w:rPr>
        <w:t>, de conformidad con el artículo 9</w:t>
      </w:r>
      <w:r w:rsidR="00310E80" w:rsidRPr="00655A30">
        <w:rPr>
          <w:rFonts w:ascii="Palatino Linotype" w:hAnsi="Palatino Linotype" w:cs="Arial"/>
          <w:color w:val="000000" w:themeColor="text1"/>
        </w:rPr>
        <w:t>, fracción I</w:t>
      </w:r>
      <w:r w:rsidR="00C928A0" w:rsidRPr="00655A30">
        <w:rPr>
          <w:rFonts w:ascii="Palatino Linotype" w:hAnsi="Palatino Linotype" w:cs="Arial"/>
          <w:color w:val="000000" w:themeColor="text1"/>
        </w:rPr>
        <w:t xml:space="preserve"> de la</w:t>
      </w:r>
      <w:r w:rsidR="00FB4DDB" w:rsidRPr="00655A30">
        <w:rPr>
          <w:rFonts w:ascii="Palatino Linotype" w:hAnsi="Palatino Linotype" w:cs="Arial"/>
          <w:color w:val="000000" w:themeColor="text1"/>
        </w:rPr>
        <w:t xml:space="preserve"> Ley de Transparencia Local, se debe traer a colación diversas acotaciones normativas, con el fin de dirimir los argumentos señalados por el particular y el </w:t>
      </w:r>
      <w:r w:rsidR="00543683" w:rsidRPr="00655A30">
        <w:rPr>
          <w:rFonts w:ascii="Palatino Linotype" w:hAnsi="Palatino Linotype" w:cs="Arial"/>
          <w:color w:val="000000" w:themeColor="text1"/>
        </w:rPr>
        <w:t>Suje</w:t>
      </w:r>
      <w:r w:rsidR="00033BF5" w:rsidRPr="00655A30">
        <w:rPr>
          <w:rFonts w:ascii="Palatino Linotype" w:hAnsi="Palatino Linotype" w:cs="Arial"/>
          <w:color w:val="000000" w:themeColor="text1"/>
        </w:rPr>
        <w:t>to Obligado; para ello es necesario retomar que la parte solicitada apunta que la información instada, no puede ser entregada debido a que la obra efectuada en la glorieta indicada en la solicitud de acceso a la información, fu</w:t>
      </w:r>
      <w:r w:rsidR="00622696" w:rsidRPr="00655A30">
        <w:rPr>
          <w:rFonts w:ascii="Palatino Linotype" w:hAnsi="Palatino Linotype" w:cs="Arial"/>
          <w:color w:val="000000" w:themeColor="text1"/>
        </w:rPr>
        <w:t xml:space="preserve">e ejecutada con capital privado, derivado de una obligación adquirida luego de </w:t>
      </w:r>
      <w:r w:rsidR="00F85C8E" w:rsidRPr="00655A30">
        <w:rPr>
          <w:rFonts w:ascii="Palatino Linotype" w:hAnsi="Palatino Linotype" w:cs="Arial"/>
          <w:color w:val="000000" w:themeColor="text1"/>
        </w:rPr>
        <w:t>que el interesado realizó una evaluación técnica de impacto en materia vial</w:t>
      </w:r>
      <w:r w:rsidR="002D22A2" w:rsidRPr="00655A30">
        <w:rPr>
          <w:rStyle w:val="Refdenotaalpie"/>
          <w:rFonts w:ascii="Palatino Linotype" w:hAnsi="Palatino Linotype" w:cs="Arial"/>
          <w:color w:val="000000" w:themeColor="text1"/>
        </w:rPr>
        <w:footnoteReference w:id="5"/>
      </w:r>
      <w:r w:rsidR="00EF0EBA" w:rsidRPr="00655A30">
        <w:rPr>
          <w:rFonts w:ascii="Palatino Linotype" w:hAnsi="Palatino Linotype" w:cs="Arial"/>
          <w:color w:val="000000" w:themeColor="text1"/>
        </w:rPr>
        <w:t xml:space="preserve">; dichos ordenamientos </w:t>
      </w:r>
      <w:r w:rsidR="00F85C8E" w:rsidRPr="00655A30">
        <w:rPr>
          <w:rFonts w:ascii="Palatino Linotype" w:hAnsi="Palatino Linotype" w:cs="Arial"/>
          <w:color w:val="000000" w:themeColor="text1"/>
        </w:rPr>
        <w:t>se transcriben a continuación:</w:t>
      </w:r>
    </w:p>
    <w:p w14:paraId="708E1DFB" w14:textId="77777777" w:rsidR="00F85C8E" w:rsidRPr="00655A30" w:rsidRDefault="00F85C8E" w:rsidP="00655A3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BC50CFD" w14:textId="2E6880B2" w:rsidR="00F85C8E" w:rsidRPr="00655A30" w:rsidRDefault="004F406A"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22"/>
          <w:szCs w:val="22"/>
        </w:rPr>
      </w:pPr>
      <w:r w:rsidRPr="00655A30">
        <w:rPr>
          <w:rFonts w:ascii="Palatino Linotype" w:hAnsi="Palatino Linotype"/>
          <w:b/>
          <w:i/>
          <w:sz w:val="22"/>
          <w:szCs w:val="22"/>
        </w:rPr>
        <w:t>“</w:t>
      </w:r>
      <w:r w:rsidR="00247AFE" w:rsidRPr="00655A30">
        <w:rPr>
          <w:rFonts w:ascii="Palatino Linotype" w:hAnsi="Palatino Linotype"/>
          <w:b/>
          <w:i/>
          <w:sz w:val="22"/>
          <w:szCs w:val="22"/>
        </w:rPr>
        <w:t>Constitución Política de los Estados Unidos Mexicanos</w:t>
      </w:r>
    </w:p>
    <w:p w14:paraId="7A1DE6BB" w14:textId="77777777" w:rsidR="004F406A" w:rsidRPr="00655A30" w:rsidRDefault="004F406A"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cs="Arial"/>
          <w:i/>
          <w:color w:val="000000" w:themeColor="text1"/>
          <w:sz w:val="10"/>
          <w:szCs w:val="10"/>
        </w:rPr>
      </w:pPr>
    </w:p>
    <w:p w14:paraId="611CCA77" w14:textId="10DA7E1B" w:rsidR="00EA3F24" w:rsidRPr="00655A30" w:rsidRDefault="00F85C8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Artículo 31</w:t>
      </w:r>
      <w:r w:rsidRPr="00655A30">
        <w:rPr>
          <w:rFonts w:ascii="Palatino Linotype" w:hAnsi="Palatino Linotype"/>
          <w:i/>
          <w:sz w:val="22"/>
          <w:szCs w:val="22"/>
        </w:rPr>
        <w:t>. Son obligaciones de los mexicanos:</w:t>
      </w:r>
    </w:p>
    <w:p w14:paraId="68298B5E" w14:textId="5B85F620" w:rsidR="004F406A" w:rsidRPr="00655A30" w:rsidRDefault="004F406A"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10"/>
          <w:szCs w:val="10"/>
        </w:rPr>
      </w:pPr>
      <w:r w:rsidRPr="00655A30">
        <w:rPr>
          <w:rFonts w:ascii="Palatino Linotype" w:hAnsi="Palatino Linotype"/>
          <w:b/>
          <w:i/>
          <w:sz w:val="10"/>
          <w:szCs w:val="10"/>
        </w:rPr>
        <w:t>(</w:t>
      </w:r>
      <w:r w:rsidR="00292F5F" w:rsidRPr="00655A30">
        <w:rPr>
          <w:rFonts w:ascii="Palatino Linotype" w:hAnsi="Palatino Linotype"/>
          <w:i/>
          <w:sz w:val="10"/>
          <w:szCs w:val="10"/>
        </w:rPr>
        <w:t>…)</w:t>
      </w:r>
    </w:p>
    <w:p w14:paraId="44DAFFB6" w14:textId="21FC60D5" w:rsidR="00247AFE" w:rsidRPr="00655A30" w:rsidRDefault="00247AF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IV.</w:t>
      </w:r>
      <w:r w:rsidRPr="00655A30">
        <w:rPr>
          <w:rFonts w:ascii="Palatino Linotype" w:hAnsi="Palatino Linotype"/>
          <w:i/>
          <w:sz w:val="22"/>
          <w:szCs w:val="22"/>
        </w:rPr>
        <w:t xml:space="preserve"> Contribuir para los gastos públicos, así de la Federación, como de los Estados, de la Ciudad de México y del Municipio en que residan, de la manera proporcional y equitativa que dispongan las leyes.</w:t>
      </w:r>
      <w:r w:rsidR="004F406A" w:rsidRPr="00655A30">
        <w:rPr>
          <w:rFonts w:ascii="Palatino Linotype" w:hAnsi="Palatino Linotype"/>
          <w:i/>
          <w:sz w:val="22"/>
          <w:szCs w:val="22"/>
        </w:rPr>
        <w:t>”</w:t>
      </w:r>
    </w:p>
    <w:p w14:paraId="72C552CD" w14:textId="77777777" w:rsidR="00247AFE" w:rsidRPr="00655A30" w:rsidRDefault="00247AF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p>
    <w:p w14:paraId="17067E1B" w14:textId="7FC5E3C3" w:rsidR="00247AFE" w:rsidRPr="00655A30" w:rsidRDefault="004F406A"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22"/>
          <w:szCs w:val="22"/>
        </w:rPr>
      </w:pPr>
      <w:r w:rsidRPr="00655A30">
        <w:rPr>
          <w:rFonts w:ascii="Palatino Linotype" w:hAnsi="Palatino Linotype"/>
          <w:b/>
          <w:i/>
          <w:sz w:val="22"/>
          <w:szCs w:val="22"/>
        </w:rPr>
        <w:t>“</w:t>
      </w:r>
      <w:r w:rsidR="00247AFE" w:rsidRPr="00655A30">
        <w:rPr>
          <w:rFonts w:ascii="Palatino Linotype" w:hAnsi="Palatino Linotype"/>
          <w:b/>
          <w:i/>
          <w:sz w:val="22"/>
          <w:szCs w:val="22"/>
        </w:rPr>
        <w:t>Constitución Política del Estado Libre y Soberano de México</w:t>
      </w:r>
    </w:p>
    <w:p w14:paraId="65BFA088" w14:textId="77777777" w:rsidR="004F406A" w:rsidRPr="00655A30" w:rsidRDefault="004F406A"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10"/>
          <w:szCs w:val="10"/>
        </w:rPr>
      </w:pPr>
    </w:p>
    <w:p w14:paraId="57BF58E9" w14:textId="2F1A2152" w:rsidR="00247AFE" w:rsidRPr="00655A30" w:rsidRDefault="00247AF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Artículo 27.-</w:t>
      </w:r>
      <w:r w:rsidRPr="00655A30">
        <w:rPr>
          <w:rFonts w:ascii="Palatino Linotype" w:hAnsi="Palatino Linotype"/>
          <w:i/>
          <w:sz w:val="22"/>
          <w:szCs w:val="22"/>
        </w:rPr>
        <w:t xml:space="preserve"> Son deberes de los vecinos del Estado:</w:t>
      </w:r>
    </w:p>
    <w:p w14:paraId="037E6271" w14:textId="503039EA" w:rsidR="004F406A" w:rsidRPr="00655A30" w:rsidRDefault="007B0141" w:rsidP="00655A30">
      <w:pPr>
        <w:widowControl w:val="0"/>
        <w:tabs>
          <w:tab w:val="left" w:pos="1701"/>
        </w:tabs>
        <w:autoSpaceDE w:val="0"/>
        <w:autoSpaceDN w:val="0"/>
        <w:adjustRightInd w:val="0"/>
        <w:spacing w:line="276" w:lineRule="auto"/>
        <w:ind w:left="851" w:right="899"/>
        <w:jc w:val="both"/>
        <w:rPr>
          <w:rFonts w:ascii="Palatino Linotype" w:hAnsi="Palatino Linotype"/>
          <w:i/>
          <w:sz w:val="10"/>
          <w:szCs w:val="10"/>
        </w:rPr>
      </w:pPr>
      <w:r w:rsidRPr="00655A30">
        <w:rPr>
          <w:rFonts w:ascii="Palatino Linotype" w:hAnsi="Palatino Linotype"/>
          <w:i/>
          <w:sz w:val="10"/>
          <w:szCs w:val="10"/>
        </w:rPr>
        <w:t>(…)</w:t>
      </w:r>
      <w:r w:rsidRPr="00655A30">
        <w:rPr>
          <w:rFonts w:ascii="Palatino Linotype" w:hAnsi="Palatino Linotype"/>
          <w:i/>
          <w:sz w:val="10"/>
          <w:szCs w:val="10"/>
        </w:rPr>
        <w:tab/>
      </w:r>
    </w:p>
    <w:p w14:paraId="187D0834" w14:textId="64E4B4F4" w:rsidR="00247AFE" w:rsidRPr="00655A30" w:rsidRDefault="00247AF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II</w:t>
      </w:r>
      <w:r w:rsidRPr="00655A30">
        <w:rPr>
          <w:rFonts w:ascii="Palatino Linotype" w:hAnsi="Palatino Linotype"/>
          <w:i/>
          <w:sz w:val="22"/>
          <w:szCs w:val="22"/>
        </w:rPr>
        <w:t>. Contribuir para los gastos públicos del Estado y de los municipios donde residan o realicen actividades gravables, de la manera proporcional y equitativa que dispongan las leyes, según lo establecido por la Constitución Federal;</w:t>
      </w:r>
    </w:p>
    <w:p w14:paraId="34FEE6E8" w14:textId="77777777" w:rsidR="00247AFE" w:rsidRPr="00655A30" w:rsidRDefault="00247AF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p>
    <w:p w14:paraId="31ED2C32" w14:textId="15C35C4E" w:rsidR="00247AFE" w:rsidRPr="00655A30" w:rsidRDefault="004F406A"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22"/>
          <w:szCs w:val="22"/>
        </w:rPr>
      </w:pPr>
      <w:r w:rsidRPr="00655A30">
        <w:rPr>
          <w:rFonts w:ascii="Palatino Linotype" w:hAnsi="Palatino Linotype"/>
          <w:b/>
          <w:i/>
          <w:sz w:val="22"/>
          <w:szCs w:val="22"/>
        </w:rPr>
        <w:t>“Código Financiero del Estado de México y Municipios</w:t>
      </w:r>
    </w:p>
    <w:p w14:paraId="3A87409B" w14:textId="77777777" w:rsidR="004F406A" w:rsidRPr="00655A30" w:rsidRDefault="004F406A"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10"/>
          <w:szCs w:val="10"/>
        </w:rPr>
      </w:pPr>
    </w:p>
    <w:p w14:paraId="5AFAFE82" w14:textId="2DF51DA6" w:rsidR="00247AFE" w:rsidRPr="00655A30" w:rsidRDefault="00247AF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Artículo 216-A</w:t>
      </w:r>
      <w:r w:rsidRPr="00655A30">
        <w:rPr>
          <w:rFonts w:ascii="Palatino Linotype" w:hAnsi="Palatino Linotype"/>
          <w:i/>
          <w:sz w:val="22"/>
          <w:szCs w:val="22"/>
        </w:rPr>
        <w:t xml:space="preserve">.- </w:t>
      </w:r>
      <w:r w:rsidRPr="00655A30">
        <w:rPr>
          <w:rFonts w:ascii="Palatino Linotype" w:hAnsi="Palatino Linotype"/>
          <w:i/>
          <w:sz w:val="22"/>
          <w:szCs w:val="22"/>
          <w:u w:val="single"/>
        </w:rPr>
        <w:t>Están obligadas al pago de Aportaciones para Obras y/o Acciones de Impacto Vial, las personas físicas</w:t>
      </w:r>
      <w:r w:rsidRPr="00655A30">
        <w:rPr>
          <w:rFonts w:ascii="Palatino Linotype" w:hAnsi="Palatino Linotype"/>
          <w:i/>
          <w:sz w:val="22"/>
          <w:szCs w:val="22"/>
        </w:rPr>
        <w:t xml:space="preserve"> o jurídicas colectivas, que en términos del artículo 5.35 del Código Administrativo del Estado de México requieran de la Evaluación de Impacto Estatal, para proyectos nuevos, de ampliación, actualización o modificación por construcción adicional y que regionalmente se vean beneficiados directa o indirectamente con las obras y/o acciones a que se refiere el artículo 216-H.</w:t>
      </w:r>
    </w:p>
    <w:p w14:paraId="2F7F4265" w14:textId="77777777" w:rsidR="00247AFE" w:rsidRPr="00655A30" w:rsidRDefault="00247AFE"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p>
    <w:p w14:paraId="4022F568" w14:textId="37A57144" w:rsidR="00247AFE" w:rsidRPr="00655A30" w:rsidRDefault="00510FE9"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22"/>
          <w:szCs w:val="22"/>
        </w:rPr>
      </w:pPr>
      <w:r w:rsidRPr="00655A30">
        <w:rPr>
          <w:rFonts w:ascii="Palatino Linotype" w:hAnsi="Palatino Linotype"/>
          <w:b/>
          <w:i/>
          <w:sz w:val="22"/>
          <w:szCs w:val="22"/>
        </w:rPr>
        <w:t>Código Administrativo del Estado de México</w:t>
      </w:r>
    </w:p>
    <w:p w14:paraId="60F71F8F" w14:textId="77777777" w:rsidR="00510FE9" w:rsidRPr="00655A30" w:rsidRDefault="00510FE9"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22"/>
          <w:szCs w:val="22"/>
        </w:rPr>
      </w:pPr>
    </w:p>
    <w:p w14:paraId="2E5C20E5" w14:textId="4E475E7F" w:rsidR="002D22A2" w:rsidRPr="00655A30" w:rsidRDefault="002D22A2"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Artículo 5.4.-</w:t>
      </w:r>
      <w:r w:rsidRPr="00655A30">
        <w:rPr>
          <w:rFonts w:ascii="Palatino Linotype" w:hAnsi="Palatino Linotype"/>
          <w:i/>
          <w:sz w:val="22"/>
          <w:szCs w:val="22"/>
        </w:rPr>
        <w:t xml:space="preserve"> Son causas de utilidad pública:</w:t>
      </w:r>
    </w:p>
    <w:p w14:paraId="03829356" w14:textId="549B8685" w:rsidR="00510FE9" w:rsidRPr="00655A30" w:rsidRDefault="00510FE9" w:rsidP="00655A30">
      <w:pPr>
        <w:widowControl w:val="0"/>
        <w:tabs>
          <w:tab w:val="left" w:pos="1843"/>
        </w:tabs>
        <w:autoSpaceDE w:val="0"/>
        <w:autoSpaceDN w:val="0"/>
        <w:adjustRightInd w:val="0"/>
        <w:spacing w:line="276" w:lineRule="auto"/>
        <w:ind w:left="851" w:right="899"/>
        <w:jc w:val="both"/>
        <w:rPr>
          <w:rFonts w:ascii="Palatino Linotype" w:hAnsi="Palatino Linotype"/>
          <w:i/>
          <w:sz w:val="10"/>
          <w:szCs w:val="10"/>
        </w:rPr>
      </w:pPr>
      <w:r w:rsidRPr="00655A30">
        <w:rPr>
          <w:rFonts w:ascii="Palatino Linotype" w:hAnsi="Palatino Linotype"/>
          <w:b/>
          <w:i/>
          <w:sz w:val="10"/>
          <w:szCs w:val="10"/>
        </w:rPr>
        <w:t>(…</w:t>
      </w:r>
      <w:r w:rsidRPr="00655A30">
        <w:rPr>
          <w:rFonts w:ascii="Palatino Linotype" w:hAnsi="Palatino Linotype"/>
          <w:i/>
          <w:sz w:val="10"/>
          <w:szCs w:val="10"/>
        </w:rPr>
        <w:t>)</w:t>
      </w:r>
      <w:r w:rsidRPr="00655A30">
        <w:rPr>
          <w:rFonts w:ascii="Palatino Linotype" w:hAnsi="Palatino Linotype"/>
          <w:i/>
          <w:sz w:val="10"/>
          <w:szCs w:val="10"/>
        </w:rPr>
        <w:tab/>
      </w:r>
    </w:p>
    <w:p w14:paraId="58706CEE" w14:textId="77777777" w:rsidR="002D22A2" w:rsidRPr="00655A30" w:rsidRDefault="002D22A2"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VI</w:t>
      </w:r>
      <w:r w:rsidRPr="00655A30">
        <w:rPr>
          <w:rFonts w:ascii="Palatino Linotype" w:hAnsi="Palatino Linotype"/>
          <w:i/>
          <w:sz w:val="22"/>
          <w:szCs w:val="22"/>
        </w:rPr>
        <w:t xml:space="preserve">. La ejecución de obras de urbanización, infraestructura, equipamiento y servicios urbanos y metropolitanos. </w:t>
      </w:r>
    </w:p>
    <w:p w14:paraId="23011BE9" w14:textId="6C0FC3AB" w:rsidR="002D22A2" w:rsidRPr="00655A30" w:rsidRDefault="002D22A2"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VII</w:t>
      </w:r>
      <w:r w:rsidRPr="00655A30">
        <w:rPr>
          <w:rFonts w:ascii="Palatino Linotype" w:hAnsi="Palatino Linotype"/>
          <w:i/>
          <w:sz w:val="22"/>
          <w:szCs w:val="22"/>
        </w:rPr>
        <w:t>. La apertura, ampliación, prolongación y modificación de vías públicas;</w:t>
      </w:r>
    </w:p>
    <w:p w14:paraId="33D275D3" w14:textId="77777777" w:rsidR="002D22A2" w:rsidRPr="00655A30" w:rsidRDefault="002D22A2"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p>
    <w:p w14:paraId="2BFEFF7D" w14:textId="73F39357" w:rsidR="002D22A2" w:rsidRPr="00655A30" w:rsidRDefault="00510FE9"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22"/>
          <w:szCs w:val="22"/>
        </w:rPr>
      </w:pPr>
      <w:r w:rsidRPr="00655A30">
        <w:rPr>
          <w:rFonts w:ascii="Palatino Linotype" w:hAnsi="Palatino Linotype"/>
          <w:b/>
          <w:i/>
          <w:sz w:val="22"/>
          <w:szCs w:val="22"/>
        </w:rPr>
        <w:t>Reglamento de Comunicaciones del Estado de México.</w:t>
      </w:r>
    </w:p>
    <w:p w14:paraId="6FC76FE6" w14:textId="77777777" w:rsidR="00510FE9" w:rsidRPr="00655A30" w:rsidRDefault="00510FE9"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b/>
          <w:i/>
          <w:sz w:val="10"/>
          <w:szCs w:val="10"/>
        </w:rPr>
      </w:pPr>
    </w:p>
    <w:p w14:paraId="511CB135" w14:textId="4B1FFB3D" w:rsidR="00510FE9" w:rsidRPr="00655A30" w:rsidRDefault="00510FE9" w:rsidP="00655A30">
      <w:pPr>
        <w:widowControl w:val="0"/>
        <w:tabs>
          <w:tab w:val="left" w:pos="1701"/>
          <w:tab w:val="left" w:pos="1843"/>
        </w:tabs>
        <w:autoSpaceDE w:val="0"/>
        <w:autoSpaceDN w:val="0"/>
        <w:adjustRightInd w:val="0"/>
        <w:spacing w:line="360" w:lineRule="auto"/>
        <w:ind w:left="851" w:right="899"/>
        <w:jc w:val="both"/>
        <w:rPr>
          <w:rFonts w:ascii="Palatino Linotype" w:hAnsi="Palatino Linotype" w:cs="Arial"/>
          <w:i/>
          <w:color w:val="000000" w:themeColor="text1"/>
          <w:sz w:val="22"/>
          <w:szCs w:val="22"/>
        </w:rPr>
      </w:pPr>
      <w:r w:rsidRPr="00655A30">
        <w:rPr>
          <w:rFonts w:ascii="Palatino Linotype" w:hAnsi="Palatino Linotype"/>
          <w:b/>
          <w:i/>
          <w:sz w:val="22"/>
          <w:szCs w:val="22"/>
        </w:rPr>
        <w:t>Artículo 55.</w:t>
      </w:r>
      <w:r w:rsidRPr="00655A30">
        <w:rPr>
          <w:rFonts w:ascii="Palatino Linotype" w:hAnsi="Palatino Linotype"/>
          <w:i/>
          <w:sz w:val="22"/>
          <w:szCs w:val="22"/>
        </w:rPr>
        <w:t xml:space="preserve"> Además de lo previsto en la Ley que crea la Comisión de Factibilidad del Estado de México, la evaluación técnica de factibilidad de incorporación e impacto vial contendrá:</w:t>
      </w:r>
    </w:p>
    <w:p w14:paraId="62685442" w14:textId="24F63132" w:rsidR="00510FE9" w:rsidRPr="00655A30" w:rsidRDefault="00510FE9" w:rsidP="00655A30">
      <w:pPr>
        <w:widowControl w:val="0"/>
        <w:tabs>
          <w:tab w:val="left" w:pos="3360"/>
        </w:tabs>
        <w:autoSpaceDE w:val="0"/>
        <w:autoSpaceDN w:val="0"/>
        <w:adjustRightInd w:val="0"/>
        <w:spacing w:line="276" w:lineRule="auto"/>
        <w:ind w:left="851" w:right="899"/>
        <w:jc w:val="both"/>
        <w:rPr>
          <w:rFonts w:ascii="Palatino Linotype" w:hAnsi="Palatino Linotype"/>
          <w:b/>
          <w:i/>
          <w:sz w:val="10"/>
          <w:szCs w:val="10"/>
        </w:rPr>
      </w:pPr>
      <w:r w:rsidRPr="00655A30">
        <w:rPr>
          <w:rFonts w:ascii="Palatino Linotype" w:hAnsi="Palatino Linotype"/>
          <w:b/>
          <w:i/>
          <w:sz w:val="10"/>
          <w:szCs w:val="10"/>
        </w:rPr>
        <w:t>(…)</w:t>
      </w:r>
    </w:p>
    <w:p w14:paraId="3B5C511C" w14:textId="59432D99" w:rsidR="002D22A2" w:rsidRPr="00655A30" w:rsidRDefault="002D22A2" w:rsidP="00655A30">
      <w:pPr>
        <w:widowControl w:val="0"/>
        <w:tabs>
          <w:tab w:val="left" w:pos="1701"/>
          <w:tab w:val="left" w:pos="1843"/>
        </w:tabs>
        <w:autoSpaceDE w:val="0"/>
        <w:autoSpaceDN w:val="0"/>
        <w:adjustRightInd w:val="0"/>
        <w:spacing w:line="276" w:lineRule="auto"/>
        <w:ind w:left="851" w:right="899"/>
        <w:jc w:val="both"/>
        <w:rPr>
          <w:rFonts w:ascii="Palatino Linotype" w:hAnsi="Palatino Linotype"/>
          <w:i/>
          <w:sz w:val="22"/>
          <w:szCs w:val="22"/>
        </w:rPr>
      </w:pPr>
      <w:r w:rsidRPr="00655A30">
        <w:rPr>
          <w:rFonts w:ascii="Palatino Linotype" w:hAnsi="Palatino Linotype"/>
          <w:b/>
          <w:i/>
          <w:sz w:val="22"/>
          <w:szCs w:val="22"/>
        </w:rPr>
        <w:t>g)</w:t>
      </w:r>
      <w:r w:rsidRPr="00655A30">
        <w:rPr>
          <w:rFonts w:ascii="Palatino Linotype" w:hAnsi="Palatino Linotype"/>
          <w:i/>
          <w:sz w:val="22"/>
          <w:szCs w:val="22"/>
        </w:rPr>
        <w:t xml:space="preserve"> Las obras y acciones necesarias </w:t>
      </w:r>
      <w:r w:rsidRPr="00655A30">
        <w:rPr>
          <w:rFonts w:ascii="Palatino Linotype" w:hAnsi="Palatino Linotype"/>
          <w:i/>
          <w:sz w:val="22"/>
          <w:szCs w:val="22"/>
          <w:u w:val="single"/>
        </w:rPr>
        <w:t>a cargo del interesado para incorporar el desarrollo a la infraestructura vial</w:t>
      </w:r>
      <w:r w:rsidRPr="00655A30">
        <w:rPr>
          <w:rFonts w:ascii="Palatino Linotype" w:hAnsi="Palatino Linotype"/>
          <w:i/>
          <w:sz w:val="22"/>
          <w:szCs w:val="22"/>
        </w:rPr>
        <w:t>;</w:t>
      </w:r>
    </w:p>
    <w:p w14:paraId="5FA07663" w14:textId="77777777" w:rsidR="002D22A2" w:rsidRPr="00655A30" w:rsidRDefault="002D22A2" w:rsidP="00655A30">
      <w:pPr>
        <w:widowControl w:val="0"/>
        <w:tabs>
          <w:tab w:val="left" w:pos="1701"/>
          <w:tab w:val="left" w:pos="1843"/>
        </w:tabs>
        <w:autoSpaceDE w:val="0"/>
        <w:autoSpaceDN w:val="0"/>
        <w:adjustRightInd w:val="0"/>
        <w:spacing w:line="360" w:lineRule="auto"/>
        <w:jc w:val="both"/>
      </w:pPr>
    </w:p>
    <w:p w14:paraId="54FD4B86" w14:textId="332753B7" w:rsidR="007B0141" w:rsidRPr="00655A30" w:rsidRDefault="00292F5F" w:rsidP="00655A30">
      <w:pPr>
        <w:spacing w:line="360" w:lineRule="auto"/>
        <w:jc w:val="both"/>
        <w:rPr>
          <w:rFonts w:ascii="Palatino Linotype" w:hAnsi="Palatino Linotype" w:cs="Arial"/>
        </w:rPr>
      </w:pPr>
      <w:r w:rsidRPr="00655A30">
        <w:rPr>
          <w:rFonts w:ascii="Palatino Linotype" w:hAnsi="Palatino Linotype" w:cs="Arial"/>
        </w:rPr>
        <w:t xml:space="preserve">En consecuencia de lo establecido a lo largo del presente texto y en atención a los preceptos normativos señalados anteriormente, se concluye que no existe </w:t>
      </w:r>
      <w:r w:rsidR="00EF0EBA" w:rsidRPr="00655A30">
        <w:rPr>
          <w:rFonts w:ascii="Palatino Linotype" w:hAnsi="Palatino Linotype" w:cs="Arial"/>
        </w:rPr>
        <w:t xml:space="preserve">fundamento legal </w:t>
      </w:r>
      <w:r w:rsidR="00FC3715" w:rsidRPr="00655A30">
        <w:rPr>
          <w:rFonts w:ascii="Palatino Linotype" w:hAnsi="Palatino Linotype" w:cs="Arial"/>
        </w:rPr>
        <w:t>que limite la contribución o colaboración para la implementación de mejoras en m</w:t>
      </w:r>
      <w:r w:rsidR="00EF0EBA" w:rsidRPr="00655A30">
        <w:rPr>
          <w:rFonts w:ascii="Palatino Linotype" w:hAnsi="Palatino Linotype" w:cs="Arial"/>
        </w:rPr>
        <w:t>ateria vial.</w:t>
      </w:r>
    </w:p>
    <w:p w14:paraId="14474353" w14:textId="77777777" w:rsidR="007B0141" w:rsidRPr="00655A30" w:rsidRDefault="007B0141" w:rsidP="00655A30">
      <w:pPr>
        <w:spacing w:line="360" w:lineRule="auto"/>
        <w:jc w:val="both"/>
        <w:rPr>
          <w:rFonts w:ascii="Palatino Linotype" w:hAnsi="Palatino Linotype" w:cs="Arial"/>
        </w:rPr>
      </w:pPr>
    </w:p>
    <w:p w14:paraId="2F6A94A2" w14:textId="2EEFF3CC" w:rsidR="00B60ACF" w:rsidRPr="00655A30" w:rsidRDefault="00216C1C" w:rsidP="00655A30">
      <w:pPr>
        <w:spacing w:line="360" w:lineRule="auto"/>
        <w:jc w:val="both"/>
        <w:rPr>
          <w:rFonts w:ascii="Palatino Linotype" w:hAnsi="Palatino Linotype" w:cs="Arial"/>
        </w:rPr>
      </w:pPr>
      <w:r w:rsidRPr="00655A30">
        <w:rPr>
          <w:rFonts w:ascii="Palatino Linotype" w:hAnsi="Palatino Linotype" w:cs="Arial"/>
        </w:rPr>
        <w:t>Ahora bien</w:t>
      </w:r>
      <w:r w:rsidR="00B60ACF" w:rsidRPr="00655A30">
        <w:rPr>
          <w:rFonts w:ascii="Palatino Linotype" w:hAnsi="Palatino Linotype" w:cs="Arial"/>
        </w:rPr>
        <w:t>, de la respuesta proporcionada por el Sujeto Obligado, se precisa que nos encontramos ante la argumentación de un hecho negativo en la respuesta de la parte solicitada, por lo que sirve de aplicación la tesis con número de registro 267287, de la Sexta Época, Instancia: Segunda Sala, publicada en el Semanario Judicial de la Federación, Volumen LII, Tercera Parte, Materia Común, que indica lo siguiente:</w:t>
      </w:r>
    </w:p>
    <w:p w14:paraId="26D4DB67" w14:textId="77777777" w:rsidR="00B60ACF" w:rsidRPr="00655A30" w:rsidRDefault="00B60ACF" w:rsidP="00655A30">
      <w:pPr>
        <w:spacing w:line="360" w:lineRule="auto"/>
        <w:jc w:val="both"/>
        <w:rPr>
          <w:i/>
          <w:sz w:val="22"/>
          <w:szCs w:val="20"/>
        </w:rPr>
      </w:pPr>
    </w:p>
    <w:p w14:paraId="28C74D0F" w14:textId="6916A2CA" w:rsidR="002D22A2" w:rsidRPr="00655A30" w:rsidRDefault="00B60ACF" w:rsidP="00655A30">
      <w:pPr>
        <w:pStyle w:val="Default"/>
        <w:spacing w:line="276" w:lineRule="auto"/>
        <w:ind w:left="567" w:right="850"/>
        <w:jc w:val="both"/>
        <w:rPr>
          <w:rFonts w:ascii="Palatino Linotype" w:hAnsi="Palatino Linotype"/>
          <w:i/>
          <w:sz w:val="22"/>
          <w:szCs w:val="20"/>
        </w:rPr>
      </w:pPr>
      <w:r w:rsidRPr="00655A30">
        <w:rPr>
          <w:i/>
          <w:sz w:val="22"/>
          <w:szCs w:val="20"/>
        </w:rPr>
        <w:t>“</w:t>
      </w:r>
      <w:r w:rsidRPr="00655A30">
        <w:rPr>
          <w:rFonts w:ascii="Palatino Linotype" w:hAnsi="Palatino Linotype"/>
          <w:b/>
          <w:i/>
          <w:sz w:val="22"/>
          <w:szCs w:val="20"/>
        </w:rPr>
        <w:t>HECHOS NEGATIVOS, NO SON SUSCEPTIBLES DE DEMOSTRACION</w:t>
      </w:r>
      <w:r w:rsidRPr="00655A30">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7396A2EE" w14:textId="77777777" w:rsidR="00C31306" w:rsidRPr="00655A30" w:rsidRDefault="00C31306" w:rsidP="00655A3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08BA10C" w14:textId="0B2E9E2D" w:rsidR="001306FA" w:rsidRPr="00655A30" w:rsidRDefault="001306FA" w:rsidP="00655A3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55A30">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655A30">
        <w:rPr>
          <w:rFonts w:ascii="Palatino Linotype" w:hAnsi="Palatino Linotype" w:cs="Arial"/>
          <w:b/>
          <w:color w:val="000000" w:themeColor="text1"/>
        </w:rPr>
        <w:t>EL RECURRENTE</w:t>
      </w:r>
      <w:r w:rsidRPr="00655A30">
        <w:rPr>
          <w:rFonts w:ascii="Palatino Linotype" w:hAnsi="Palatino Linotype" w:cs="Arial"/>
          <w:color w:val="000000" w:themeColor="text1"/>
        </w:rPr>
        <w:t xml:space="preserve"> devienen </w:t>
      </w:r>
      <w:r w:rsidRPr="00655A30">
        <w:rPr>
          <w:rFonts w:ascii="Palatino Linotype" w:hAnsi="Palatino Linotype" w:cs="Arial"/>
          <w:b/>
          <w:color w:val="000000" w:themeColor="text1"/>
        </w:rPr>
        <w:t>infundadas</w:t>
      </w:r>
      <w:r w:rsidRPr="00655A30">
        <w:rPr>
          <w:rFonts w:ascii="Palatino Linotype" w:hAnsi="Palatino Linotype" w:cs="Arial"/>
          <w:color w:val="000000" w:themeColor="text1"/>
        </w:rPr>
        <w:t xml:space="preserve">; motivo por el cual, este Órgano Garante determina </w:t>
      </w:r>
      <w:r w:rsidRPr="00655A30">
        <w:rPr>
          <w:rFonts w:ascii="Palatino Linotype" w:hAnsi="Palatino Linotype" w:cs="Arial"/>
          <w:b/>
          <w:color w:val="000000" w:themeColor="text1"/>
        </w:rPr>
        <w:t xml:space="preserve">CONFIRMAR </w:t>
      </w:r>
      <w:r w:rsidRPr="00655A30">
        <w:rPr>
          <w:rFonts w:ascii="Palatino Linotype" w:hAnsi="Palatino Linotype" w:cs="Arial"/>
          <w:color w:val="000000" w:themeColor="text1"/>
        </w:rPr>
        <w:t xml:space="preserve">la respuesta otorgada por </w:t>
      </w:r>
      <w:r w:rsidRPr="00655A30">
        <w:rPr>
          <w:rFonts w:ascii="Palatino Linotype" w:hAnsi="Palatino Linotype" w:cs="Arial"/>
          <w:b/>
          <w:color w:val="000000" w:themeColor="text1"/>
        </w:rPr>
        <w:t>EL SUJETO OBLIGADO</w:t>
      </w:r>
      <w:r w:rsidRPr="00655A30">
        <w:rPr>
          <w:rFonts w:ascii="Palatino Linotype" w:hAnsi="Palatino Linotype" w:cs="Arial"/>
          <w:color w:val="000000" w:themeColor="text1"/>
        </w:rPr>
        <w:t xml:space="preserve"> en la solicitud </w:t>
      </w:r>
      <w:r w:rsidR="00572524" w:rsidRPr="00655A30">
        <w:rPr>
          <w:rFonts w:ascii="Palatino Linotype" w:hAnsi="Palatino Linotype" w:cs="Arial"/>
          <w:b/>
        </w:rPr>
        <w:t>00389/SMOV/IP/2022</w:t>
      </w:r>
      <w:r w:rsidRPr="00655A30">
        <w:rPr>
          <w:rFonts w:ascii="Palatino Linotype" w:hAnsi="Palatino Linotype" w:cs="Arial"/>
          <w:b/>
        </w:rPr>
        <w:t xml:space="preserve">, </w:t>
      </w:r>
      <w:r w:rsidRPr="00655A30">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considerando.</w:t>
      </w:r>
    </w:p>
    <w:p w14:paraId="27AE0AA0" w14:textId="77777777" w:rsidR="001306FA" w:rsidRPr="00655A30" w:rsidRDefault="001306FA" w:rsidP="00655A3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5ADA579E" w14:textId="77777777" w:rsidR="001306FA" w:rsidRPr="00655A30" w:rsidRDefault="001306FA" w:rsidP="00655A30">
      <w:pPr>
        <w:widowControl w:val="0"/>
        <w:autoSpaceDE w:val="0"/>
        <w:autoSpaceDN w:val="0"/>
        <w:adjustRightInd w:val="0"/>
        <w:spacing w:line="360" w:lineRule="auto"/>
        <w:jc w:val="both"/>
        <w:rPr>
          <w:rFonts w:ascii="Palatino Linotype" w:eastAsia="Calibri" w:hAnsi="Palatino Linotype" w:cs="Arial"/>
          <w:color w:val="000000" w:themeColor="text1"/>
        </w:rPr>
      </w:pPr>
      <w:r w:rsidRPr="00655A30">
        <w:rPr>
          <w:rFonts w:ascii="Palatino Linotype" w:eastAsia="Calibri" w:hAnsi="Palatino Linotype" w:cs="Arial"/>
          <w:color w:val="000000" w:themeColor="text1"/>
        </w:rPr>
        <w:t xml:space="preserve">Por lo que, con </w:t>
      </w:r>
      <w:r w:rsidRPr="00655A30">
        <w:rPr>
          <w:rFonts w:ascii="Palatino Linotype" w:hAnsi="Palatino Linotype" w:cs="Arial"/>
          <w:color w:val="000000" w:themeColor="text1"/>
        </w:rPr>
        <w:t>fundamento</w:t>
      </w:r>
      <w:r w:rsidRPr="00655A30">
        <w:rPr>
          <w:rFonts w:ascii="Palatino Linotype" w:eastAsia="Calibri" w:hAnsi="Palatino Linotype" w:cs="Arial"/>
          <w:color w:val="000000" w:themeColor="text1"/>
        </w:rPr>
        <w:t xml:space="preserve"> en lo previsto en los artículos 5, párrafos </w:t>
      </w:r>
      <w:r w:rsidRPr="00655A30">
        <w:rPr>
          <w:rFonts w:ascii="Palatino Linotype" w:eastAsia="Calibri" w:hAnsi="Palatino Linotype" w:cs="Arial"/>
        </w:rPr>
        <w:t>trigésimos, trigésimos primero, trigésimos segundos,</w:t>
      </w:r>
      <w:r w:rsidRPr="00655A30">
        <w:rPr>
          <w:rFonts w:ascii="Palatino Linotype" w:hAnsi="Palatino Linotype"/>
          <w:color w:val="000000" w:themeColor="text1"/>
        </w:rPr>
        <w:t xml:space="preserve"> fracciones IV y V,</w:t>
      </w:r>
      <w:r w:rsidRPr="00655A30">
        <w:rPr>
          <w:rFonts w:ascii="Palatino Linotype" w:eastAsia="Calibri" w:hAnsi="Palatino Linotype" w:cs="Arial"/>
          <w:color w:val="000000" w:themeColor="text1"/>
        </w:rPr>
        <w:t xml:space="preserve"> de la Constitución Política del Estado Libre y Soberano de </w:t>
      </w:r>
      <w:r w:rsidRPr="00655A30">
        <w:rPr>
          <w:rFonts w:ascii="Palatino Linotype" w:hAnsi="Palatino Linotype" w:cs="Arial"/>
          <w:color w:val="000000" w:themeColor="text1"/>
          <w:lang w:val="es-ES_tradnl"/>
        </w:rPr>
        <w:t>México</w:t>
      </w:r>
      <w:r w:rsidRPr="00655A30">
        <w:rPr>
          <w:rFonts w:ascii="Palatino Linotype" w:eastAsia="Calibri" w:hAnsi="Palatino Linotype" w:cs="Arial"/>
          <w:color w:val="000000" w:themeColor="text1"/>
        </w:rPr>
        <w:t xml:space="preserve">, y los artículos </w:t>
      </w:r>
      <w:r w:rsidRPr="00655A30">
        <w:rPr>
          <w:rFonts w:ascii="Palatino Linotype" w:hAnsi="Palatino Linotype"/>
          <w:color w:val="000000" w:themeColor="text1"/>
        </w:rPr>
        <w:t xml:space="preserve">2, </w:t>
      </w:r>
      <w:r w:rsidRPr="00655A30">
        <w:rPr>
          <w:rFonts w:ascii="Palatino Linotype" w:hAnsi="Palatino Linotype" w:cs="Arial"/>
          <w:color w:val="000000" w:themeColor="text1"/>
        </w:rPr>
        <w:t>fracción</w:t>
      </w:r>
      <w:r w:rsidRPr="00655A30">
        <w:rPr>
          <w:rFonts w:ascii="Palatino Linotype" w:hAnsi="Palatino Linotype"/>
          <w:color w:val="000000" w:themeColor="text1"/>
        </w:rPr>
        <w:t xml:space="preserve"> II, 9, </w:t>
      </w:r>
      <w:r w:rsidRPr="00655A30">
        <w:rPr>
          <w:rFonts w:ascii="Palatino Linotype" w:hAnsi="Palatino Linotype" w:cs="Arial"/>
          <w:color w:val="000000" w:themeColor="text1"/>
          <w:lang w:val="es-ES_tradnl"/>
        </w:rPr>
        <w:t>29</w:t>
      </w:r>
      <w:r w:rsidRPr="00655A30">
        <w:rPr>
          <w:rFonts w:ascii="Palatino Linotype" w:hAnsi="Palatino Linotype"/>
          <w:color w:val="000000" w:themeColor="text1"/>
        </w:rPr>
        <w:t>, 36, fracciones I y II, 176, 178, 179, 181, 185, fracción I, 186 y 188,</w:t>
      </w:r>
      <w:r w:rsidRPr="00655A30">
        <w:rPr>
          <w:rFonts w:ascii="Palatino Linotype" w:eastAsia="Calibri" w:hAnsi="Palatino Linotype" w:cs="Arial"/>
          <w:color w:val="000000" w:themeColor="text1"/>
        </w:rPr>
        <w:t xml:space="preserve"> de la Ley de Transparencia y Acceso a la Información Pública del Estado de México y </w:t>
      </w:r>
      <w:r w:rsidRPr="00655A30">
        <w:rPr>
          <w:rFonts w:ascii="Palatino Linotype" w:hAnsi="Palatino Linotype" w:cs="Arial"/>
          <w:color w:val="000000" w:themeColor="text1"/>
        </w:rPr>
        <w:t>Municipios</w:t>
      </w:r>
      <w:r w:rsidRPr="00655A30">
        <w:rPr>
          <w:rFonts w:ascii="Palatino Linotype" w:eastAsia="Calibri" w:hAnsi="Palatino Linotype" w:cs="Arial"/>
          <w:color w:val="000000" w:themeColor="text1"/>
        </w:rPr>
        <w:t xml:space="preserve">, </w:t>
      </w:r>
      <w:r w:rsidRPr="00655A30">
        <w:rPr>
          <w:rFonts w:ascii="Palatino Linotype" w:hAnsi="Palatino Linotype"/>
          <w:color w:val="000000" w:themeColor="text1"/>
        </w:rPr>
        <w:t>este</w:t>
      </w:r>
      <w:r w:rsidRPr="00655A30">
        <w:rPr>
          <w:rFonts w:ascii="Palatino Linotype" w:eastAsia="Calibri" w:hAnsi="Palatino Linotype" w:cs="Arial"/>
          <w:color w:val="000000" w:themeColor="text1"/>
        </w:rPr>
        <w:t xml:space="preserve"> Pleno:</w:t>
      </w:r>
    </w:p>
    <w:p w14:paraId="05602AC8" w14:textId="77777777" w:rsidR="001306FA" w:rsidRPr="00655A30" w:rsidRDefault="001306FA" w:rsidP="00655A30">
      <w:pPr>
        <w:widowControl w:val="0"/>
        <w:autoSpaceDE w:val="0"/>
        <w:autoSpaceDN w:val="0"/>
        <w:adjustRightInd w:val="0"/>
        <w:spacing w:line="360" w:lineRule="auto"/>
        <w:jc w:val="both"/>
        <w:rPr>
          <w:rFonts w:ascii="Palatino Linotype" w:eastAsia="Calibri" w:hAnsi="Palatino Linotype" w:cs="Arial"/>
          <w:color w:val="000000" w:themeColor="text1"/>
        </w:rPr>
      </w:pPr>
    </w:p>
    <w:p w14:paraId="55560116" w14:textId="77777777" w:rsidR="001306FA" w:rsidRPr="00655A30" w:rsidRDefault="001306FA" w:rsidP="00655A30">
      <w:pPr>
        <w:jc w:val="center"/>
        <w:rPr>
          <w:rFonts w:ascii="Palatino Linotype" w:hAnsi="Palatino Linotype"/>
          <w:b/>
          <w:color w:val="000000" w:themeColor="text1"/>
          <w:spacing w:val="60"/>
          <w:sz w:val="28"/>
          <w:szCs w:val="28"/>
        </w:rPr>
      </w:pPr>
      <w:r w:rsidRPr="00655A30">
        <w:rPr>
          <w:rFonts w:ascii="Palatino Linotype" w:hAnsi="Palatino Linotype"/>
          <w:b/>
          <w:color w:val="000000" w:themeColor="text1"/>
          <w:spacing w:val="60"/>
          <w:sz w:val="28"/>
          <w:szCs w:val="28"/>
        </w:rPr>
        <w:t>RESUELVE</w:t>
      </w:r>
    </w:p>
    <w:p w14:paraId="5F749F4D" w14:textId="77777777" w:rsidR="001306FA" w:rsidRPr="00655A30" w:rsidRDefault="001306FA" w:rsidP="00655A30">
      <w:pPr>
        <w:jc w:val="center"/>
        <w:rPr>
          <w:rFonts w:ascii="Palatino Linotype" w:hAnsi="Palatino Linotype"/>
          <w:b/>
          <w:color w:val="000000" w:themeColor="text1"/>
          <w:spacing w:val="60"/>
          <w:sz w:val="28"/>
          <w:szCs w:val="28"/>
        </w:rPr>
      </w:pPr>
    </w:p>
    <w:p w14:paraId="181045E9" w14:textId="77777777" w:rsidR="001306FA" w:rsidRPr="00655A30" w:rsidRDefault="001306FA" w:rsidP="00655A30">
      <w:pPr>
        <w:widowControl w:val="0"/>
        <w:autoSpaceDE w:val="0"/>
        <w:autoSpaceDN w:val="0"/>
        <w:adjustRightInd w:val="0"/>
        <w:spacing w:line="360" w:lineRule="auto"/>
        <w:jc w:val="both"/>
        <w:rPr>
          <w:rFonts w:ascii="Palatino Linotype" w:hAnsi="Palatino Linotype" w:cs="Arial"/>
          <w:color w:val="000000" w:themeColor="text1"/>
        </w:rPr>
      </w:pPr>
      <w:r w:rsidRPr="00655A30">
        <w:rPr>
          <w:rFonts w:ascii="Palatino Linotype" w:hAnsi="Palatino Linotype" w:cs="Arial"/>
          <w:b/>
          <w:color w:val="000000" w:themeColor="text1"/>
          <w:sz w:val="28"/>
        </w:rPr>
        <w:t>PRIMERO.</w:t>
      </w:r>
      <w:r w:rsidRPr="00655A30">
        <w:rPr>
          <w:rFonts w:ascii="Palatino Linotype" w:hAnsi="Palatino Linotype" w:cs="Arial"/>
          <w:color w:val="000000" w:themeColor="text1"/>
        </w:rPr>
        <w:t xml:space="preserve"> Resultan </w:t>
      </w:r>
      <w:r w:rsidRPr="00655A30">
        <w:rPr>
          <w:rFonts w:ascii="Palatino Linotype" w:hAnsi="Palatino Linotype" w:cs="Arial"/>
          <w:b/>
          <w:bCs/>
          <w:color w:val="000000" w:themeColor="text1"/>
        </w:rPr>
        <w:t>infundadas</w:t>
      </w:r>
      <w:r w:rsidRPr="00655A30">
        <w:rPr>
          <w:rFonts w:ascii="Palatino Linotype" w:hAnsi="Palatino Linotype" w:cs="Arial"/>
          <w:color w:val="000000" w:themeColor="text1"/>
        </w:rPr>
        <w:t xml:space="preserve"> las razones o motivos de inconformidad planteadas por </w:t>
      </w:r>
      <w:r w:rsidRPr="00655A30">
        <w:rPr>
          <w:rFonts w:ascii="Palatino Linotype" w:hAnsi="Palatino Linotype" w:cs="Arial"/>
          <w:b/>
          <w:color w:val="000000"/>
          <w:lang w:eastAsia="es-MX"/>
        </w:rPr>
        <w:t>EL RECURRENTE</w:t>
      </w:r>
      <w:r w:rsidRPr="00655A30">
        <w:rPr>
          <w:rFonts w:ascii="Palatino Linotype" w:hAnsi="Palatino Linotype" w:cs="Arial"/>
          <w:color w:val="000000" w:themeColor="text1"/>
        </w:rPr>
        <w:t xml:space="preserve"> en términos del Considerando </w:t>
      </w:r>
      <w:r w:rsidRPr="00655A30">
        <w:rPr>
          <w:rFonts w:ascii="Palatino Linotype" w:hAnsi="Palatino Linotype" w:cs="Arial"/>
          <w:b/>
          <w:color w:val="000000" w:themeColor="text1"/>
        </w:rPr>
        <w:t>QUINTO</w:t>
      </w:r>
      <w:r w:rsidRPr="00655A30">
        <w:rPr>
          <w:rFonts w:ascii="Palatino Linotype" w:hAnsi="Palatino Linotype" w:cs="Arial"/>
          <w:color w:val="000000" w:themeColor="text1"/>
        </w:rPr>
        <w:t xml:space="preserve"> de esta resolución.</w:t>
      </w:r>
    </w:p>
    <w:p w14:paraId="4356B590" w14:textId="77777777" w:rsidR="001306FA" w:rsidRPr="00655A30" w:rsidRDefault="001306FA" w:rsidP="00655A30">
      <w:pPr>
        <w:widowControl w:val="0"/>
        <w:autoSpaceDE w:val="0"/>
        <w:autoSpaceDN w:val="0"/>
        <w:adjustRightInd w:val="0"/>
        <w:spacing w:line="360" w:lineRule="auto"/>
        <w:jc w:val="both"/>
        <w:rPr>
          <w:rFonts w:ascii="Palatino Linotype" w:hAnsi="Palatino Linotype" w:cs="Arial"/>
          <w:color w:val="000000" w:themeColor="text1"/>
        </w:rPr>
      </w:pPr>
    </w:p>
    <w:p w14:paraId="70803ECF" w14:textId="69312097" w:rsidR="001306FA" w:rsidRPr="00655A30" w:rsidRDefault="001306FA" w:rsidP="00655A30">
      <w:pPr>
        <w:spacing w:line="360" w:lineRule="auto"/>
        <w:jc w:val="both"/>
        <w:rPr>
          <w:rFonts w:ascii="Palatino Linotype" w:hAnsi="Palatino Linotype"/>
          <w:b/>
          <w:sz w:val="22"/>
          <w:szCs w:val="22"/>
          <w:lang w:val="es-ES_tradnl"/>
        </w:rPr>
      </w:pPr>
      <w:r w:rsidRPr="00655A30">
        <w:rPr>
          <w:rFonts w:ascii="Palatino Linotype" w:hAnsi="Palatino Linotype" w:cs="Arial"/>
          <w:b/>
          <w:color w:val="000000" w:themeColor="text1"/>
          <w:sz w:val="28"/>
        </w:rPr>
        <w:t xml:space="preserve">SEGUNDO. </w:t>
      </w:r>
      <w:r w:rsidRPr="00655A30">
        <w:rPr>
          <w:rFonts w:ascii="Palatino Linotype" w:hAnsi="Palatino Linotype" w:cs="Arial"/>
          <w:color w:val="000000" w:themeColor="text1"/>
        </w:rPr>
        <w:t>Se</w:t>
      </w:r>
      <w:r w:rsidRPr="00655A30">
        <w:rPr>
          <w:rFonts w:ascii="Palatino Linotype" w:hAnsi="Palatino Linotype" w:cs="Arial"/>
          <w:b/>
          <w:color w:val="000000" w:themeColor="text1"/>
        </w:rPr>
        <w:t xml:space="preserve"> CONFIRMA </w:t>
      </w:r>
      <w:r w:rsidRPr="00655A30">
        <w:rPr>
          <w:rFonts w:ascii="Palatino Linotype" w:hAnsi="Palatino Linotype" w:cs="Arial"/>
          <w:color w:val="000000" w:themeColor="text1"/>
        </w:rPr>
        <w:t xml:space="preserve">la respuesta del </w:t>
      </w:r>
      <w:r w:rsidRPr="00655A30">
        <w:rPr>
          <w:rFonts w:ascii="Palatino Linotype" w:hAnsi="Palatino Linotype" w:cs="Arial"/>
          <w:b/>
          <w:color w:val="000000" w:themeColor="text1"/>
        </w:rPr>
        <w:t xml:space="preserve">SUJETO OBLIGADO </w:t>
      </w:r>
      <w:r w:rsidRPr="00655A30">
        <w:rPr>
          <w:rFonts w:ascii="Palatino Linotype" w:hAnsi="Palatino Linotype" w:cs="Arial"/>
          <w:color w:val="000000" w:themeColor="text1"/>
        </w:rPr>
        <w:t xml:space="preserve">otorgada a la solicitud de acceso a la información que dio origen al Recurso de Revisión </w:t>
      </w:r>
      <w:r w:rsidR="00572524" w:rsidRPr="00655A30">
        <w:rPr>
          <w:rFonts w:ascii="Palatino Linotype" w:hAnsi="Palatino Linotype"/>
          <w:b/>
          <w:lang w:val="es-ES_tradnl"/>
        </w:rPr>
        <w:t>14142</w:t>
      </w:r>
      <w:r w:rsidRPr="00655A30">
        <w:rPr>
          <w:rFonts w:ascii="Palatino Linotype" w:hAnsi="Palatino Linotype"/>
          <w:b/>
          <w:lang w:val="es-ES_tradnl"/>
        </w:rPr>
        <w:t>/INFOEM/IP/RR/2022</w:t>
      </w:r>
      <w:r w:rsidRPr="00655A30">
        <w:rPr>
          <w:rFonts w:ascii="Palatino Linotype" w:hAnsi="Palatino Linotype" w:cs="Arial"/>
          <w:color w:val="000000" w:themeColor="text1"/>
        </w:rPr>
        <w:t>.</w:t>
      </w:r>
    </w:p>
    <w:p w14:paraId="02F681D1" w14:textId="77777777" w:rsidR="001306FA" w:rsidRPr="00655A30" w:rsidRDefault="001306FA" w:rsidP="00655A30">
      <w:pPr>
        <w:pStyle w:val="Prrafodelista"/>
        <w:spacing w:line="360" w:lineRule="auto"/>
        <w:rPr>
          <w:rFonts w:ascii="Palatino Linotype" w:hAnsi="Palatino Linotype" w:cs="Arial"/>
          <w:b/>
          <w:color w:val="000000" w:themeColor="text1"/>
          <w:sz w:val="28"/>
          <w:szCs w:val="28"/>
        </w:rPr>
      </w:pPr>
    </w:p>
    <w:p w14:paraId="45DED0B8" w14:textId="77777777" w:rsidR="001306FA" w:rsidRPr="00655A30" w:rsidRDefault="001306FA" w:rsidP="00655A30">
      <w:pPr>
        <w:widowControl w:val="0"/>
        <w:autoSpaceDE w:val="0"/>
        <w:autoSpaceDN w:val="0"/>
        <w:adjustRightInd w:val="0"/>
        <w:spacing w:line="360" w:lineRule="auto"/>
        <w:jc w:val="both"/>
        <w:rPr>
          <w:rFonts w:ascii="Palatino Linotype" w:hAnsi="Palatino Linotype" w:cs="Arial"/>
          <w:lang w:val="es-ES_tradnl"/>
        </w:rPr>
      </w:pPr>
      <w:r w:rsidRPr="00655A30">
        <w:rPr>
          <w:rFonts w:ascii="Palatino Linotype" w:hAnsi="Palatino Linotype" w:cs="Arial"/>
          <w:b/>
          <w:color w:val="000000" w:themeColor="text1"/>
          <w:sz w:val="28"/>
        </w:rPr>
        <w:t xml:space="preserve">TERCERO. </w:t>
      </w:r>
      <w:r w:rsidRPr="00655A30">
        <w:rPr>
          <w:rFonts w:ascii="Palatino Linotype" w:hAnsi="Palatino Linotype" w:cs="Arial"/>
          <w:b/>
          <w:lang w:val="es-ES_tradnl"/>
        </w:rPr>
        <w:t xml:space="preserve">Notifíquese </w:t>
      </w:r>
      <w:r w:rsidRPr="00655A30">
        <w:rPr>
          <w:rFonts w:ascii="Palatino Linotype" w:hAnsi="Palatino Linotype" w:cs="Arial"/>
          <w:lang w:val="es-ES_tradnl"/>
        </w:rPr>
        <w:t xml:space="preserve">la presente resolución al Titular de la Unidad de Transparencia del </w:t>
      </w:r>
      <w:r w:rsidRPr="00655A30">
        <w:rPr>
          <w:rFonts w:ascii="Palatino Linotype" w:hAnsi="Palatino Linotype" w:cs="Arial"/>
          <w:b/>
          <w:lang w:val="es-ES_tradnl"/>
        </w:rPr>
        <w:t>SUJETO OBLIGADO</w:t>
      </w:r>
      <w:r w:rsidRPr="00655A30">
        <w:rPr>
          <w:rFonts w:ascii="Palatino Linotype" w:hAnsi="Palatino Linotype" w:cs="Arial"/>
          <w:lang w:val="es-ES_tradnl"/>
        </w:rPr>
        <w:t>, para su conocimiento, a través del Sistema de Acceso a la Información Mexiquense (SAIMEX).</w:t>
      </w:r>
    </w:p>
    <w:p w14:paraId="0FF9F99E" w14:textId="77777777" w:rsidR="001306FA" w:rsidRPr="00655A30" w:rsidRDefault="001306FA" w:rsidP="00655A30">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03E9D38E" w14:textId="77777777" w:rsidR="001306FA" w:rsidRPr="00655A30" w:rsidRDefault="001306FA" w:rsidP="00655A30">
      <w:pPr>
        <w:spacing w:line="360" w:lineRule="auto"/>
        <w:jc w:val="both"/>
        <w:rPr>
          <w:rFonts w:ascii="Palatino Linotype" w:hAnsi="Palatino Linotype"/>
          <w:lang w:eastAsia="es-ES_tradnl"/>
        </w:rPr>
      </w:pPr>
      <w:r w:rsidRPr="00655A30">
        <w:rPr>
          <w:rFonts w:ascii="Palatino Linotype" w:hAnsi="Palatino Linotype"/>
          <w:b/>
          <w:sz w:val="28"/>
          <w:szCs w:val="28"/>
          <w:shd w:val="clear" w:color="auto" w:fill="FFFFFF"/>
        </w:rPr>
        <w:t>CUARTO</w:t>
      </w:r>
      <w:r w:rsidRPr="00655A30">
        <w:rPr>
          <w:rFonts w:ascii="Palatino Linotype" w:hAnsi="Palatino Linotype" w:cs="Arial"/>
          <w:b/>
          <w:bCs/>
          <w:lang w:eastAsia="es-MX"/>
        </w:rPr>
        <w:t xml:space="preserve">. </w:t>
      </w:r>
      <w:r w:rsidRPr="00655A30">
        <w:rPr>
          <w:rFonts w:ascii="Palatino Linotype" w:hAnsi="Palatino Linotype"/>
          <w:b/>
          <w:lang w:eastAsia="es-ES_tradnl"/>
        </w:rPr>
        <w:t>Notifíquese</w:t>
      </w:r>
      <w:r w:rsidRPr="00655A30">
        <w:rPr>
          <w:rFonts w:ascii="Palatino Linotype" w:hAnsi="Palatino Linotype"/>
          <w:lang w:eastAsia="es-ES_tradnl"/>
        </w:rPr>
        <w:t xml:space="preserve"> al</w:t>
      </w:r>
      <w:r w:rsidRPr="00655A30">
        <w:rPr>
          <w:rFonts w:ascii="Palatino Linotype" w:hAnsi="Palatino Linotype"/>
          <w:b/>
          <w:bCs/>
          <w:lang w:eastAsia="es-ES_tradnl"/>
        </w:rPr>
        <w:t xml:space="preserve"> </w:t>
      </w:r>
      <w:r w:rsidRPr="00655A30">
        <w:rPr>
          <w:rFonts w:ascii="Palatino Linotype" w:hAnsi="Palatino Linotype"/>
          <w:b/>
          <w:lang w:eastAsia="es-ES_tradnl"/>
        </w:rPr>
        <w:t>RECURRENTE</w:t>
      </w:r>
      <w:r w:rsidRPr="00655A30">
        <w:rPr>
          <w:rFonts w:ascii="Palatino Linotype" w:hAnsi="Palatino Linotype"/>
          <w:lang w:eastAsia="es-ES_tradnl"/>
        </w:rPr>
        <w:t xml:space="preserve"> la presente resolución vía Sistema de Acceso a la Información Mexiquense (</w:t>
      </w:r>
      <w:r w:rsidRPr="00655A30">
        <w:rPr>
          <w:rFonts w:ascii="Palatino Linotype" w:hAnsi="Palatino Linotype"/>
          <w:b/>
          <w:bCs/>
          <w:lang w:eastAsia="es-ES_tradnl"/>
        </w:rPr>
        <w:t>SAIMEX</w:t>
      </w:r>
      <w:r w:rsidRPr="00655A30">
        <w:rPr>
          <w:rFonts w:ascii="Palatino Linotype" w:hAnsi="Palatino Linotype"/>
          <w:lang w:eastAsia="es-ES_tradnl"/>
        </w:rPr>
        <w:t>).</w:t>
      </w:r>
    </w:p>
    <w:p w14:paraId="3C65A80E" w14:textId="77777777" w:rsidR="001306FA" w:rsidRPr="00655A30" w:rsidRDefault="001306FA" w:rsidP="00655A30">
      <w:pPr>
        <w:widowControl w:val="0"/>
        <w:autoSpaceDE w:val="0"/>
        <w:autoSpaceDN w:val="0"/>
        <w:adjustRightInd w:val="0"/>
        <w:spacing w:line="360" w:lineRule="auto"/>
        <w:jc w:val="both"/>
        <w:rPr>
          <w:rFonts w:ascii="Palatino Linotype" w:hAnsi="Palatino Linotype"/>
          <w:b/>
        </w:rPr>
      </w:pPr>
    </w:p>
    <w:p w14:paraId="22ED0724" w14:textId="77777777" w:rsidR="001306FA" w:rsidRPr="00655A30" w:rsidRDefault="001306FA" w:rsidP="00655A30">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655A30">
        <w:rPr>
          <w:rFonts w:ascii="Palatino Linotype" w:hAnsi="Palatino Linotype" w:cs="Arial"/>
          <w:b/>
          <w:color w:val="000000" w:themeColor="text1"/>
          <w:sz w:val="28"/>
        </w:rPr>
        <w:t>QUINTO.</w:t>
      </w:r>
      <w:r w:rsidRPr="00655A30">
        <w:rPr>
          <w:rFonts w:ascii="Palatino Linotype" w:hAnsi="Palatino Linotype"/>
          <w:b/>
          <w:szCs w:val="17"/>
          <w:lang w:eastAsia="es-ES_tradnl"/>
        </w:rPr>
        <w:t xml:space="preserve"> </w:t>
      </w:r>
      <w:r w:rsidRPr="00655A30">
        <w:rPr>
          <w:rFonts w:ascii="Palatino Linotype" w:hAnsi="Palatino Linotype"/>
          <w:b/>
          <w:color w:val="000000" w:themeColor="text1"/>
          <w:szCs w:val="17"/>
          <w:lang w:eastAsia="es-ES_tradnl"/>
        </w:rPr>
        <w:t>Hágase del conocimiento</w:t>
      </w:r>
      <w:r w:rsidRPr="00655A30">
        <w:rPr>
          <w:rFonts w:ascii="Palatino Linotype" w:hAnsi="Palatino Linotype"/>
          <w:color w:val="000000" w:themeColor="text1"/>
          <w:szCs w:val="17"/>
          <w:lang w:eastAsia="es-ES_tradnl"/>
        </w:rPr>
        <w:t xml:space="preserve"> al </w:t>
      </w:r>
      <w:r w:rsidRPr="00655A30">
        <w:rPr>
          <w:rFonts w:ascii="Palatino Linotype" w:eastAsiaTheme="minorEastAsia" w:hAnsi="Palatino Linotype"/>
          <w:b/>
          <w:color w:val="222222"/>
          <w:szCs w:val="17"/>
          <w:lang w:eastAsia="es-ES_tradnl"/>
        </w:rPr>
        <w:t>RECURRENTE</w:t>
      </w:r>
      <w:r w:rsidRPr="00655A30">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655A30" w:rsidRDefault="0022582E" w:rsidP="00655A3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657304C7" w:rsidR="00ED3D20" w:rsidRPr="00655A30" w:rsidRDefault="00ED3D20" w:rsidP="00655A30">
      <w:pPr>
        <w:widowControl w:val="0"/>
        <w:autoSpaceDE w:val="0"/>
        <w:autoSpaceDN w:val="0"/>
        <w:adjustRightInd w:val="0"/>
        <w:spacing w:line="360" w:lineRule="auto"/>
        <w:contextualSpacing/>
        <w:jc w:val="both"/>
        <w:rPr>
          <w:rFonts w:ascii="Palatino Linotype" w:hAnsi="Palatino Linotype" w:cs="Arial"/>
          <w:color w:val="000000" w:themeColor="text1"/>
        </w:rPr>
      </w:pPr>
      <w:r w:rsidRPr="00655A30">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C4D28" w:rsidRPr="00655A30">
        <w:rPr>
          <w:rFonts w:ascii="Palatino Linotype" w:hAnsi="Palatino Linotype" w:cs="Arial"/>
          <w:color w:val="000000" w:themeColor="text1"/>
        </w:rPr>
        <w:t>SEXTA</w:t>
      </w:r>
      <w:r w:rsidR="004D219D" w:rsidRPr="00655A30">
        <w:rPr>
          <w:rFonts w:ascii="Palatino Linotype" w:hAnsi="Palatino Linotype" w:cs="Arial"/>
          <w:color w:val="000000" w:themeColor="text1"/>
        </w:rPr>
        <w:t xml:space="preserve"> </w:t>
      </w:r>
      <w:r w:rsidRPr="00655A30">
        <w:rPr>
          <w:rFonts w:ascii="Palatino Linotype" w:hAnsi="Palatino Linotype" w:cs="Arial"/>
          <w:color w:val="000000" w:themeColor="text1"/>
        </w:rPr>
        <w:t xml:space="preserve">SESIÓN ORDINARIA </w:t>
      </w:r>
      <w:r w:rsidR="004E3524" w:rsidRPr="00655A30">
        <w:rPr>
          <w:rFonts w:ascii="Palatino Linotype" w:hAnsi="Palatino Linotype" w:cs="Arial"/>
          <w:color w:val="000000" w:themeColor="text1"/>
        </w:rPr>
        <w:t xml:space="preserve">EL </w:t>
      </w:r>
      <w:r w:rsidR="004C4D28" w:rsidRPr="00655A30">
        <w:rPr>
          <w:rFonts w:ascii="Palatino Linotype" w:hAnsi="Palatino Linotype" w:cs="Arial"/>
          <w:color w:val="000000" w:themeColor="text1"/>
        </w:rPr>
        <w:t>QUINCE</w:t>
      </w:r>
      <w:r w:rsidRPr="00655A30">
        <w:rPr>
          <w:rFonts w:ascii="Palatino Linotype" w:hAnsi="Palatino Linotype" w:cs="Arial"/>
          <w:color w:val="000000" w:themeColor="text1"/>
        </w:rPr>
        <w:t xml:space="preserve"> </w:t>
      </w:r>
      <w:r w:rsidRPr="00655A30">
        <w:rPr>
          <w:rFonts w:ascii="Palatino Linotype" w:hAnsi="Palatino Linotype" w:cs="Arial"/>
          <w:color w:val="000000" w:themeColor="text1"/>
          <w:lang w:val="es-419"/>
        </w:rPr>
        <w:t xml:space="preserve">DE </w:t>
      </w:r>
      <w:r w:rsidR="00BB77C2" w:rsidRPr="00655A30">
        <w:rPr>
          <w:rFonts w:ascii="Palatino Linotype" w:hAnsi="Palatino Linotype" w:cs="Arial"/>
          <w:color w:val="000000" w:themeColor="text1"/>
        </w:rPr>
        <w:t>FEBRERO</w:t>
      </w:r>
      <w:r w:rsidR="00BC08EE">
        <w:rPr>
          <w:rFonts w:ascii="Palatino Linotype" w:hAnsi="Palatino Linotype" w:cs="Arial"/>
          <w:color w:val="000000" w:themeColor="text1"/>
        </w:rPr>
        <w:t xml:space="preserve"> DE DOS MIL VEINTITRÉS</w:t>
      </w:r>
      <w:r w:rsidRPr="00655A30">
        <w:rPr>
          <w:rFonts w:ascii="Palatino Linotype" w:hAnsi="Palatino Linotype" w:cs="Arial"/>
          <w:color w:val="000000" w:themeColor="text1"/>
        </w:rPr>
        <w:t xml:space="preserve">, ANTE EL SECRETARIO TÉCNICO DEL PLENO, ALEXIS TAPIA RAMÍREZ. </w:t>
      </w:r>
    </w:p>
    <w:p w14:paraId="550095AB" w14:textId="77777777" w:rsidR="00E60BC9" w:rsidRPr="00655A30" w:rsidRDefault="00E60BC9" w:rsidP="00655A30">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655A30">
      <w:pPr>
        <w:tabs>
          <w:tab w:val="left" w:pos="2325"/>
        </w:tabs>
        <w:spacing w:line="360" w:lineRule="auto"/>
        <w:jc w:val="both"/>
        <w:rPr>
          <w:rFonts w:ascii="Palatino Linotype" w:eastAsiaTheme="minorEastAsia" w:hAnsi="Palatino Linotype"/>
          <w:sz w:val="16"/>
          <w:lang w:val="es-419"/>
        </w:rPr>
      </w:pPr>
      <w:r w:rsidRPr="00655A30">
        <w:rPr>
          <w:rFonts w:ascii="Palatino Linotype" w:eastAsiaTheme="minorEastAsia" w:hAnsi="Palatino Linotype"/>
          <w:sz w:val="16"/>
          <w:lang w:val="es-ES_tradnl"/>
        </w:rPr>
        <w:t>SCMM</w:t>
      </w:r>
      <w:r w:rsidR="00993225" w:rsidRPr="00655A30">
        <w:rPr>
          <w:rFonts w:ascii="Palatino Linotype" w:eastAsiaTheme="minorEastAsia" w:hAnsi="Palatino Linotype"/>
          <w:sz w:val="16"/>
          <w:lang w:val="es-ES_tradnl"/>
        </w:rPr>
        <w:t>/BLA/DEMF/</w:t>
      </w:r>
      <w:r w:rsidR="00176899" w:rsidRPr="00655A30">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55A30">
      <w:pPr>
        <w:spacing w:line="360" w:lineRule="auto"/>
        <w:rPr>
          <w:rFonts w:ascii="Palatino Linotype" w:hAnsi="Palatino Linotype"/>
          <w:b/>
          <w:color w:val="000000" w:themeColor="text1"/>
          <w:sz w:val="28"/>
          <w:szCs w:val="28"/>
        </w:rPr>
      </w:pPr>
    </w:p>
    <w:p w14:paraId="5A5899D6" w14:textId="77777777" w:rsidR="00E60BC9" w:rsidRDefault="00E60BC9" w:rsidP="00655A30">
      <w:pPr>
        <w:spacing w:line="360" w:lineRule="auto"/>
        <w:rPr>
          <w:rFonts w:ascii="Palatino Linotype" w:hAnsi="Palatino Linotype"/>
          <w:b/>
          <w:color w:val="000000" w:themeColor="text1"/>
          <w:sz w:val="28"/>
          <w:szCs w:val="28"/>
        </w:rPr>
      </w:pPr>
    </w:p>
    <w:p w14:paraId="14129A6F" w14:textId="77777777" w:rsidR="00E60BC9" w:rsidRDefault="00E60BC9" w:rsidP="00655A30">
      <w:pPr>
        <w:spacing w:line="360" w:lineRule="auto"/>
        <w:rPr>
          <w:rFonts w:ascii="Palatino Linotype" w:hAnsi="Palatino Linotype"/>
          <w:b/>
          <w:color w:val="000000" w:themeColor="text1"/>
          <w:sz w:val="28"/>
          <w:szCs w:val="28"/>
        </w:rPr>
      </w:pPr>
    </w:p>
    <w:p w14:paraId="28BB592F" w14:textId="77777777" w:rsidR="00E60BC9" w:rsidRDefault="00E60BC9" w:rsidP="00655A30">
      <w:pPr>
        <w:spacing w:line="360" w:lineRule="auto"/>
        <w:rPr>
          <w:rFonts w:ascii="Palatino Linotype" w:hAnsi="Palatino Linotype"/>
          <w:b/>
          <w:color w:val="000000" w:themeColor="text1"/>
          <w:sz w:val="28"/>
          <w:szCs w:val="28"/>
        </w:rPr>
      </w:pPr>
    </w:p>
    <w:p w14:paraId="70CC180A" w14:textId="77777777" w:rsidR="00A85848" w:rsidRDefault="00A85848" w:rsidP="00655A30">
      <w:pPr>
        <w:spacing w:line="360" w:lineRule="auto"/>
        <w:rPr>
          <w:rFonts w:ascii="Palatino Linotype" w:hAnsi="Palatino Linotype"/>
          <w:b/>
          <w:color w:val="000000" w:themeColor="text1"/>
          <w:sz w:val="28"/>
          <w:szCs w:val="28"/>
        </w:rPr>
      </w:pPr>
    </w:p>
    <w:p w14:paraId="60C323FA" w14:textId="77777777" w:rsidR="00A85848" w:rsidRDefault="00A85848" w:rsidP="00655A30">
      <w:pPr>
        <w:spacing w:line="360" w:lineRule="auto"/>
        <w:rPr>
          <w:rFonts w:ascii="Palatino Linotype" w:hAnsi="Palatino Linotype"/>
          <w:b/>
          <w:color w:val="000000" w:themeColor="text1"/>
          <w:sz w:val="28"/>
          <w:szCs w:val="28"/>
        </w:rPr>
      </w:pPr>
    </w:p>
    <w:p w14:paraId="394820D6" w14:textId="77777777" w:rsidR="00A85848" w:rsidRDefault="00A85848" w:rsidP="00655A30">
      <w:pPr>
        <w:spacing w:line="360" w:lineRule="auto"/>
        <w:rPr>
          <w:rFonts w:ascii="Palatino Linotype" w:hAnsi="Palatino Linotype"/>
          <w:b/>
          <w:color w:val="000000" w:themeColor="text1"/>
          <w:sz w:val="28"/>
          <w:szCs w:val="28"/>
        </w:rPr>
      </w:pPr>
    </w:p>
    <w:p w14:paraId="1F20849D" w14:textId="77777777" w:rsidR="00A85848" w:rsidRDefault="00A85848" w:rsidP="00655A30">
      <w:pPr>
        <w:spacing w:line="360" w:lineRule="auto"/>
        <w:rPr>
          <w:rFonts w:ascii="Palatino Linotype" w:hAnsi="Palatino Linotype"/>
          <w:b/>
          <w:color w:val="000000" w:themeColor="text1"/>
          <w:sz w:val="28"/>
          <w:szCs w:val="28"/>
        </w:rPr>
      </w:pPr>
    </w:p>
    <w:p w14:paraId="36593724" w14:textId="77777777" w:rsidR="00E60BC9" w:rsidRDefault="00E60BC9" w:rsidP="00655A30">
      <w:pPr>
        <w:spacing w:line="360" w:lineRule="auto"/>
        <w:rPr>
          <w:rFonts w:ascii="Palatino Linotype" w:hAnsi="Palatino Linotype"/>
          <w:b/>
          <w:color w:val="000000" w:themeColor="text1"/>
          <w:sz w:val="28"/>
          <w:szCs w:val="28"/>
        </w:rPr>
      </w:pPr>
    </w:p>
    <w:p w14:paraId="17A53C78" w14:textId="77777777" w:rsidR="00E60BC9" w:rsidRPr="00984657" w:rsidRDefault="00E60BC9" w:rsidP="00655A30">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96E37" w:rsidRDefault="00296E37" w:rsidP="00C80F8C">
      <w:r>
        <w:separator/>
      </w:r>
    </w:p>
  </w:endnote>
  <w:endnote w:type="continuationSeparator" w:id="0">
    <w:p w14:paraId="2CA1E1DE" w14:textId="77777777" w:rsidR="00296E37" w:rsidRDefault="00296E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96E37" w:rsidRPr="0010196A" w:rsidRDefault="00296E3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27EE">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27E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96E37" w:rsidRPr="0010196A" w:rsidRDefault="00296E3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27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27E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96E37" w:rsidRDefault="00296E37" w:rsidP="00C80F8C">
      <w:r>
        <w:separator/>
      </w:r>
    </w:p>
  </w:footnote>
  <w:footnote w:type="continuationSeparator" w:id="0">
    <w:p w14:paraId="2D50F1A5" w14:textId="77777777" w:rsidR="00296E37" w:rsidRDefault="00296E37" w:rsidP="00C80F8C">
      <w:r>
        <w:continuationSeparator/>
      </w:r>
    </w:p>
  </w:footnote>
  <w:footnote w:id="1">
    <w:p w14:paraId="06B6FADA" w14:textId="77777777" w:rsidR="00296E37" w:rsidRPr="00352CA7" w:rsidRDefault="00296E37" w:rsidP="00B405F1">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34C2365E" w14:textId="77777777" w:rsidR="00296E37" w:rsidRDefault="00296E37" w:rsidP="00B405F1">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19AC7E55" w14:textId="77777777" w:rsidR="00296E37" w:rsidRDefault="00296E37" w:rsidP="00B405F1">
      <w:pPr>
        <w:pStyle w:val="Textonotapie"/>
        <w:jc w:val="both"/>
      </w:pPr>
    </w:p>
  </w:footnote>
  <w:footnote w:id="2">
    <w:p w14:paraId="09772F9D" w14:textId="77777777" w:rsidR="00296E37" w:rsidRPr="005772BA" w:rsidRDefault="00296E37" w:rsidP="00B405F1">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3C6A5E5F" w14:textId="77777777" w:rsidR="00296E37" w:rsidRPr="005772BA" w:rsidRDefault="00296E37" w:rsidP="00B405F1">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57B32F2A" w14:textId="77777777" w:rsidR="00296E37" w:rsidRDefault="00296E37" w:rsidP="00B405F1">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10253122" w14:textId="77777777" w:rsidR="00296E37" w:rsidRDefault="00296E37" w:rsidP="00B405F1">
      <w:pPr>
        <w:pStyle w:val="Textonotapie"/>
        <w:jc w:val="both"/>
      </w:pPr>
    </w:p>
  </w:footnote>
  <w:footnote w:id="3">
    <w:p w14:paraId="7DDA94C7" w14:textId="77777777" w:rsidR="00296E37" w:rsidRPr="005A3ABA" w:rsidRDefault="00296E37" w:rsidP="00B405F1">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458A95AC" w14:textId="77777777" w:rsidR="00296E37" w:rsidRDefault="00296E37" w:rsidP="00B405F1">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709CB93A" w14:textId="77777777" w:rsidR="00296E37" w:rsidRDefault="00296E37" w:rsidP="00B405F1">
      <w:pPr>
        <w:pStyle w:val="Textonotapie"/>
        <w:jc w:val="both"/>
      </w:pPr>
    </w:p>
  </w:footnote>
  <w:footnote w:id="4">
    <w:p w14:paraId="477AECCB" w14:textId="77777777" w:rsidR="00296E37" w:rsidRDefault="00296E37" w:rsidP="00B405F1">
      <w:pPr>
        <w:pStyle w:val="Textonotapie"/>
        <w:jc w:val="both"/>
      </w:pPr>
      <w:r>
        <w:rPr>
          <w:rStyle w:val="Refdenotaalpie"/>
        </w:rPr>
        <w:footnoteRef/>
      </w:r>
      <w:r>
        <w:t xml:space="preserve"> </w:t>
      </w:r>
      <w:proofErr w:type="spellStart"/>
      <w:r w:rsidRPr="0052245F">
        <w:rPr>
          <w:rFonts w:ascii="Palatino Linotype" w:hAnsi="Palatino Linotype"/>
        </w:rPr>
        <w:t>Duguit</w:t>
      </w:r>
      <w:proofErr w:type="spellEnd"/>
      <w:r w:rsidRPr="0052245F">
        <w:rPr>
          <w:rFonts w:ascii="Palatino Linotype" w:hAnsi="Palatino Linotype"/>
        </w:rPr>
        <w:t xml:space="preserve">, </w:t>
      </w:r>
      <w:proofErr w:type="spellStart"/>
      <w:r w:rsidRPr="0052245F">
        <w:rPr>
          <w:rFonts w:ascii="Palatino Linotype" w:hAnsi="Palatino Linotype"/>
        </w:rPr>
        <w:t>Leon</w:t>
      </w:r>
      <w:proofErr w:type="spellEnd"/>
      <w:r w:rsidRPr="0052245F">
        <w:rPr>
          <w:rFonts w:ascii="Palatino Linotype" w:hAnsi="Palatino Linotype"/>
        </w:rPr>
        <w:t xml:space="preserve"> /</w:t>
      </w:r>
      <w:proofErr w:type="spellStart"/>
      <w:r w:rsidRPr="0052245F">
        <w:rPr>
          <w:rFonts w:ascii="Palatino Linotype" w:hAnsi="Palatino Linotype"/>
        </w:rPr>
        <w:t>Traité</w:t>
      </w:r>
      <w:proofErr w:type="spellEnd"/>
      <w:r w:rsidRPr="0052245F">
        <w:rPr>
          <w:rFonts w:ascii="Palatino Linotype" w:hAnsi="Palatino Linotype"/>
        </w:rPr>
        <w:t xml:space="preserve"> De </w:t>
      </w:r>
      <w:proofErr w:type="spellStart"/>
      <w:r w:rsidRPr="0052245F">
        <w:rPr>
          <w:rFonts w:ascii="Palatino Linotype" w:hAnsi="Palatino Linotype"/>
        </w:rPr>
        <w:t>Troit</w:t>
      </w:r>
      <w:proofErr w:type="spellEnd"/>
      <w:r w:rsidRPr="0052245F">
        <w:rPr>
          <w:rFonts w:ascii="Palatino Linotype" w:hAnsi="Palatino Linotype"/>
        </w:rPr>
        <w:t xml:space="preserve"> </w:t>
      </w:r>
      <w:proofErr w:type="spellStart"/>
      <w:r w:rsidRPr="0052245F">
        <w:rPr>
          <w:rFonts w:ascii="Palatino Linotype" w:hAnsi="Palatino Linotype"/>
        </w:rPr>
        <w:t>Constitutionel</w:t>
      </w:r>
      <w:proofErr w:type="spellEnd"/>
      <w:r w:rsidRPr="0052245F">
        <w:rPr>
          <w:rFonts w:ascii="Palatino Linotype" w:hAnsi="Palatino Linotype"/>
        </w:rPr>
        <w:t xml:space="preserve">/ París, </w:t>
      </w:r>
      <w:proofErr w:type="spellStart"/>
      <w:r w:rsidRPr="0052245F">
        <w:rPr>
          <w:rFonts w:ascii="Palatino Linotype" w:hAnsi="Palatino Linotype"/>
        </w:rPr>
        <w:t>Ancieene</w:t>
      </w:r>
      <w:proofErr w:type="spellEnd"/>
      <w:r w:rsidRPr="0052245F">
        <w:rPr>
          <w:rFonts w:ascii="Palatino Linotype" w:hAnsi="Palatino Linotype"/>
        </w:rPr>
        <w:t xml:space="preserve"> </w:t>
      </w:r>
      <w:proofErr w:type="spellStart"/>
      <w:r w:rsidRPr="0052245F">
        <w:rPr>
          <w:rFonts w:ascii="Palatino Linotype" w:hAnsi="Palatino Linotype"/>
        </w:rPr>
        <w:t>Librairie</w:t>
      </w:r>
      <w:proofErr w:type="spellEnd"/>
      <w:r w:rsidRPr="0052245F">
        <w:rPr>
          <w:rFonts w:ascii="Palatino Linotype" w:hAnsi="Palatino Linotype"/>
        </w:rPr>
        <w:t xml:space="preserve"> </w:t>
      </w:r>
      <w:proofErr w:type="spellStart"/>
      <w:r w:rsidRPr="0052245F">
        <w:rPr>
          <w:rFonts w:ascii="Palatino Linotype" w:hAnsi="Palatino Linotype"/>
        </w:rPr>
        <w:t>Fontemoing</w:t>
      </w:r>
      <w:proofErr w:type="spellEnd"/>
      <w:r w:rsidRPr="0052245F">
        <w:rPr>
          <w:rFonts w:ascii="Palatino Linotype" w:hAnsi="Palatino Linotype"/>
        </w:rPr>
        <w:t xml:space="preserve"> &amp;Cie, 1925, p. 440</w:t>
      </w:r>
      <w:r>
        <w:rPr>
          <w:rFonts w:ascii="Palatino Linotype" w:hAnsi="Palatino Linotype"/>
        </w:rPr>
        <w:t>.</w:t>
      </w:r>
    </w:p>
  </w:footnote>
  <w:footnote w:id="5">
    <w:p w14:paraId="6932D32A" w14:textId="3D0E138B" w:rsidR="00296E37" w:rsidRPr="004F406A" w:rsidRDefault="00296E37" w:rsidP="004F406A">
      <w:pPr>
        <w:pStyle w:val="Textonotapie"/>
        <w:jc w:val="both"/>
        <w:rPr>
          <w:rFonts w:ascii="Palatino Linotype" w:hAnsi="Palatino Linotype"/>
          <w:i/>
        </w:rPr>
      </w:pPr>
      <w:r>
        <w:rPr>
          <w:rStyle w:val="Refdenotaalpie"/>
        </w:rPr>
        <w:footnoteRef/>
      </w:r>
      <w:r>
        <w:t xml:space="preserve"> </w:t>
      </w:r>
      <w:r w:rsidRPr="004F406A">
        <w:rPr>
          <w:rFonts w:ascii="Palatino Linotype" w:hAnsi="Palatino Linotype"/>
          <w:i/>
        </w:rPr>
        <w:t>“Reglamento De Comunicaciones del Estado De México</w:t>
      </w:r>
    </w:p>
    <w:p w14:paraId="0A49C221" w14:textId="5DDBD875" w:rsidR="00296E37" w:rsidRDefault="00296E37" w:rsidP="004F406A">
      <w:pPr>
        <w:pStyle w:val="Textonotapie"/>
        <w:jc w:val="both"/>
      </w:pPr>
      <w:r w:rsidRPr="004F406A">
        <w:rPr>
          <w:rFonts w:ascii="Palatino Linotype" w:hAnsi="Palatino Linotype"/>
          <w:b/>
          <w:i/>
        </w:rPr>
        <w:t>Artículo 49.</w:t>
      </w:r>
      <w:r w:rsidRPr="004F406A">
        <w:rPr>
          <w:rFonts w:ascii="Palatino Linotype" w:hAnsi="Palatino Linotype"/>
          <w:i/>
        </w:rPr>
        <w:t xml:space="preserve"> La Evaluación Técnica de Factibilidad de Incorporación e Impacto Vial es la resolución técnica de la Secretaría que determina la factibilidad de incorporar a la infraestructura vial o de cuota, el flujo vehicular y peatonal previsto, como consecuencia de la construcción, ampliación, modernización u operación de edificaciones o instalaciones de impacto urbano, así como las obras y acciones que, en su caso, deban llevarse a cabo para mitigar su efecto”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96E37" w:rsidRDefault="00DE27E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96E37" w:rsidRPr="0010196A" w:rsidRDefault="00DE27E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96E37" w:rsidRPr="008F2CCC" w14:paraId="1F097D8A" w14:textId="77777777" w:rsidTr="00DA50F6">
      <w:tc>
        <w:tcPr>
          <w:tcW w:w="3261" w:type="dxa"/>
          <w:vMerge w:val="restart"/>
        </w:tcPr>
        <w:p w14:paraId="1F780A0C" w14:textId="1EFF25F4" w:rsidR="00296E37" w:rsidRPr="008F2CCC" w:rsidRDefault="00296E3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96E37" w:rsidRPr="00664658" w:rsidRDefault="00296E3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E5869C0" w:rsidR="00296E37" w:rsidRPr="00664658" w:rsidRDefault="00296E37" w:rsidP="005C250B">
          <w:pPr>
            <w:jc w:val="both"/>
            <w:rPr>
              <w:rFonts w:ascii="Palatino Linotype" w:hAnsi="Palatino Linotype"/>
              <w:b/>
              <w:sz w:val="22"/>
              <w:szCs w:val="22"/>
              <w:lang w:val="es-ES_tradnl"/>
            </w:rPr>
          </w:pPr>
          <w:r>
            <w:rPr>
              <w:rFonts w:ascii="Palatino Linotype" w:hAnsi="Palatino Linotype"/>
              <w:b/>
              <w:lang w:val="es-ES_tradnl"/>
            </w:rPr>
            <w:t>14142</w:t>
          </w:r>
          <w:r w:rsidRPr="00984657">
            <w:rPr>
              <w:rFonts w:ascii="Palatino Linotype" w:hAnsi="Palatino Linotype"/>
              <w:b/>
              <w:lang w:val="es-ES_tradnl"/>
            </w:rPr>
            <w:t>/INFOEM/IP/RR/2022</w:t>
          </w:r>
        </w:p>
      </w:tc>
    </w:tr>
    <w:tr w:rsidR="00296E37" w:rsidRPr="008F2CCC" w14:paraId="049677A3" w14:textId="77777777" w:rsidTr="00DA50F6">
      <w:tc>
        <w:tcPr>
          <w:tcW w:w="3261" w:type="dxa"/>
          <w:vMerge/>
        </w:tcPr>
        <w:p w14:paraId="4A21EAC1" w14:textId="5C1F145E" w:rsidR="00296E37" w:rsidRPr="008F2CCC" w:rsidRDefault="00296E37" w:rsidP="00D41D47">
          <w:pPr>
            <w:rPr>
              <w:rFonts w:ascii="Palatino Linotype" w:hAnsi="Palatino Linotype"/>
              <w:b/>
              <w:sz w:val="22"/>
              <w:szCs w:val="22"/>
              <w:lang w:val="es-ES_tradnl"/>
            </w:rPr>
          </w:pPr>
        </w:p>
      </w:tc>
      <w:tc>
        <w:tcPr>
          <w:tcW w:w="2551" w:type="dxa"/>
          <w:shd w:val="clear" w:color="auto" w:fill="auto"/>
        </w:tcPr>
        <w:p w14:paraId="1237BCDE" w14:textId="77777777" w:rsidR="00296E37" w:rsidRPr="00664658" w:rsidRDefault="00296E3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50A093" w:rsidR="00296E37" w:rsidRPr="00C77536" w:rsidRDefault="00296E37" w:rsidP="00FB6EF9">
          <w:pPr>
            <w:jc w:val="both"/>
            <w:rPr>
              <w:lang w:val="es-419"/>
            </w:rPr>
          </w:pPr>
          <w:r>
            <w:rPr>
              <w:rFonts w:ascii="Palatino Linotype" w:hAnsi="Palatino Linotype"/>
              <w:b/>
              <w:sz w:val="22"/>
              <w:szCs w:val="22"/>
              <w:lang w:val="es-ES_tradnl"/>
            </w:rPr>
            <w:t>Secretaría de Movil</w:t>
          </w:r>
          <w:r w:rsidR="007B7C38">
            <w:rPr>
              <w:rFonts w:ascii="Palatino Linotype" w:hAnsi="Palatino Linotype"/>
              <w:b/>
              <w:sz w:val="22"/>
              <w:szCs w:val="22"/>
              <w:lang w:val="es-ES_tradnl"/>
            </w:rPr>
            <w:t>i</w:t>
          </w:r>
          <w:r>
            <w:rPr>
              <w:rFonts w:ascii="Palatino Linotype" w:hAnsi="Palatino Linotype"/>
              <w:b/>
              <w:sz w:val="22"/>
              <w:szCs w:val="22"/>
              <w:lang w:val="es-ES_tradnl"/>
            </w:rPr>
            <w:t>dad</w:t>
          </w:r>
        </w:p>
      </w:tc>
    </w:tr>
    <w:tr w:rsidR="00296E37" w:rsidRPr="008F2CCC" w14:paraId="72CD087D" w14:textId="77777777" w:rsidTr="00DA50F6">
      <w:trPr>
        <w:trHeight w:val="228"/>
      </w:trPr>
      <w:tc>
        <w:tcPr>
          <w:tcW w:w="3261" w:type="dxa"/>
          <w:vMerge/>
        </w:tcPr>
        <w:p w14:paraId="1B78656F" w14:textId="01E6F6F6" w:rsidR="00296E37" w:rsidRPr="008F2CCC" w:rsidRDefault="00296E37" w:rsidP="00070856">
          <w:pPr>
            <w:rPr>
              <w:rFonts w:ascii="Palatino Linotype" w:hAnsi="Palatino Linotype"/>
              <w:b/>
              <w:sz w:val="22"/>
              <w:szCs w:val="22"/>
              <w:lang w:val="es-ES_tradnl"/>
            </w:rPr>
          </w:pPr>
        </w:p>
      </w:tc>
      <w:tc>
        <w:tcPr>
          <w:tcW w:w="2551" w:type="dxa"/>
          <w:shd w:val="clear" w:color="auto" w:fill="auto"/>
        </w:tcPr>
        <w:p w14:paraId="74D81628" w14:textId="3839B3E6" w:rsidR="00296E37" w:rsidRPr="00664658" w:rsidRDefault="00296E3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96E37" w:rsidRPr="00664658" w:rsidRDefault="00296E3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96E37" w:rsidRPr="0010196A" w:rsidRDefault="00296E3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96E37" w:rsidRPr="0010196A" w:rsidRDefault="00DE27E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96E37" w:rsidRPr="008F2CCC" w14:paraId="6ABABA57" w14:textId="77777777" w:rsidTr="005B5501">
      <w:tc>
        <w:tcPr>
          <w:tcW w:w="4253" w:type="dxa"/>
          <w:vMerge w:val="restart"/>
          <w:shd w:val="clear" w:color="auto" w:fill="auto"/>
        </w:tcPr>
        <w:p w14:paraId="6AA376CC" w14:textId="1E62217E" w:rsidR="00296E37" w:rsidRPr="008F2CCC" w:rsidRDefault="00296E37"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96E37" w:rsidRPr="008F2CCC" w:rsidRDefault="00296E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970A1FF" w:rsidR="00296E37" w:rsidRPr="008F2CCC" w:rsidRDefault="00296E37" w:rsidP="003305CB">
          <w:pPr>
            <w:jc w:val="both"/>
            <w:rPr>
              <w:rFonts w:ascii="Palatino Linotype" w:hAnsi="Palatino Linotype"/>
              <w:b/>
              <w:sz w:val="22"/>
              <w:szCs w:val="22"/>
              <w:lang w:val="es-ES_tradnl"/>
            </w:rPr>
          </w:pPr>
          <w:r>
            <w:rPr>
              <w:rFonts w:ascii="Palatino Linotype" w:hAnsi="Palatino Linotype"/>
              <w:b/>
              <w:sz w:val="22"/>
              <w:szCs w:val="22"/>
              <w:lang w:val="es-ES_tradnl"/>
            </w:rPr>
            <w:t>14142</w:t>
          </w:r>
          <w:r w:rsidRPr="00F67B0E">
            <w:rPr>
              <w:rFonts w:ascii="Palatino Linotype" w:hAnsi="Palatino Linotype"/>
              <w:b/>
              <w:sz w:val="22"/>
              <w:szCs w:val="22"/>
              <w:lang w:val="es-ES_tradnl"/>
            </w:rPr>
            <w:t>/INFOEM/IP/RR/2022</w:t>
          </w:r>
        </w:p>
      </w:tc>
    </w:tr>
    <w:tr w:rsidR="00296E37" w:rsidRPr="008F2CCC" w14:paraId="3B45FB53" w14:textId="77777777" w:rsidTr="005B5501">
      <w:tc>
        <w:tcPr>
          <w:tcW w:w="4253" w:type="dxa"/>
          <w:vMerge/>
          <w:shd w:val="clear" w:color="auto" w:fill="auto"/>
        </w:tcPr>
        <w:p w14:paraId="188B82EF" w14:textId="77777777" w:rsidR="00296E37" w:rsidRPr="008F2CCC" w:rsidRDefault="00296E37" w:rsidP="00A2780F">
          <w:pPr>
            <w:rPr>
              <w:rFonts w:ascii="Palatino Linotype" w:hAnsi="Palatino Linotype"/>
              <w:b/>
              <w:sz w:val="22"/>
              <w:szCs w:val="22"/>
              <w:lang w:val="es-ES_tradnl"/>
            </w:rPr>
          </w:pPr>
        </w:p>
      </w:tc>
      <w:tc>
        <w:tcPr>
          <w:tcW w:w="2552" w:type="dxa"/>
          <w:shd w:val="clear" w:color="auto" w:fill="auto"/>
        </w:tcPr>
        <w:p w14:paraId="3B2AD0CF" w14:textId="77777777" w:rsidR="00296E37" w:rsidRPr="008F2CCC" w:rsidRDefault="00296E3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E01D7C3" w:rsidR="00296E37" w:rsidRPr="003305CB" w:rsidRDefault="00DE27EE" w:rsidP="005A27C8">
          <w:pPr>
            <w:jc w:val="both"/>
            <w:rPr>
              <w:rFonts w:ascii="Palatino Linotype" w:hAnsi="Palatino Linotype"/>
              <w:b/>
              <w:sz w:val="22"/>
              <w:szCs w:val="22"/>
              <w:lang w:val="es-419"/>
            </w:rPr>
          </w:pPr>
          <w:r>
            <w:rPr>
              <w:rFonts w:ascii="Palatino Linotype" w:hAnsi="Palatino Linotype"/>
              <w:b/>
              <w:sz w:val="22"/>
              <w:szCs w:val="22"/>
              <w:lang w:val="es-419"/>
            </w:rPr>
            <w:t>XXXXXXXXXX</w:t>
          </w:r>
        </w:p>
      </w:tc>
    </w:tr>
    <w:tr w:rsidR="00296E37" w:rsidRPr="008F2CCC" w14:paraId="28A493EB" w14:textId="77777777" w:rsidTr="005B5501">
      <w:trPr>
        <w:trHeight w:val="228"/>
      </w:trPr>
      <w:tc>
        <w:tcPr>
          <w:tcW w:w="4253" w:type="dxa"/>
          <w:vMerge/>
          <w:shd w:val="clear" w:color="auto" w:fill="auto"/>
        </w:tcPr>
        <w:p w14:paraId="06C77D31" w14:textId="77777777" w:rsidR="00296E37" w:rsidRPr="008F2CCC" w:rsidRDefault="00296E37" w:rsidP="00E37C88">
          <w:pPr>
            <w:rPr>
              <w:rFonts w:ascii="Palatino Linotype" w:hAnsi="Palatino Linotype"/>
              <w:b/>
              <w:sz w:val="22"/>
              <w:szCs w:val="22"/>
              <w:lang w:val="es-ES_tradnl"/>
            </w:rPr>
          </w:pPr>
        </w:p>
      </w:tc>
      <w:tc>
        <w:tcPr>
          <w:tcW w:w="2552" w:type="dxa"/>
          <w:shd w:val="clear" w:color="auto" w:fill="auto"/>
        </w:tcPr>
        <w:p w14:paraId="2E1A72B4" w14:textId="77777777" w:rsidR="00296E37" w:rsidRPr="008F2CCC" w:rsidRDefault="00296E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1DC581" w:rsidR="00296E37" w:rsidRPr="00F67B0E" w:rsidRDefault="00296E37" w:rsidP="00F67B0E">
          <w:pPr>
            <w:jc w:val="both"/>
            <w:rPr>
              <w:lang w:val="es-419"/>
            </w:rPr>
          </w:pPr>
          <w:r w:rsidRPr="009A072B">
            <w:rPr>
              <w:rFonts w:ascii="Palatino Linotype" w:hAnsi="Palatino Linotype"/>
              <w:b/>
              <w:sz w:val="22"/>
              <w:szCs w:val="22"/>
              <w:lang w:val="es-ES_tradnl"/>
            </w:rPr>
            <w:t>Secretaría de Movilidad</w:t>
          </w:r>
        </w:p>
      </w:tc>
    </w:tr>
    <w:tr w:rsidR="00296E37" w:rsidRPr="008F2CCC" w14:paraId="0F114FF0" w14:textId="77777777" w:rsidTr="005B5501">
      <w:tc>
        <w:tcPr>
          <w:tcW w:w="4253" w:type="dxa"/>
          <w:vMerge/>
          <w:shd w:val="clear" w:color="auto" w:fill="auto"/>
        </w:tcPr>
        <w:p w14:paraId="4CCB64BA" w14:textId="77777777" w:rsidR="00296E37" w:rsidRPr="008F2CCC" w:rsidRDefault="00296E37" w:rsidP="00A2780F">
          <w:pPr>
            <w:rPr>
              <w:rFonts w:ascii="Palatino Linotype" w:hAnsi="Palatino Linotype"/>
              <w:b/>
              <w:sz w:val="22"/>
              <w:szCs w:val="22"/>
              <w:lang w:val="es-ES_tradnl"/>
            </w:rPr>
          </w:pPr>
        </w:p>
      </w:tc>
      <w:tc>
        <w:tcPr>
          <w:tcW w:w="2552" w:type="dxa"/>
          <w:shd w:val="clear" w:color="auto" w:fill="auto"/>
        </w:tcPr>
        <w:p w14:paraId="31E422EA" w14:textId="63649A07" w:rsidR="00296E37" w:rsidRPr="008F2CCC" w:rsidRDefault="00296E3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96E37" w:rsidRPr="008F2CCC" w:rsidRDefault="00296E3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96E37" w:rsidRPr="0010196A" w:rsidRDefault="00296E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1F692F"/>
    <w:multiLevelType w:val="hybridMultilevel"/>
    <w:tmpl w:val="0C7AE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6B453D"/>
    <w:multiLevelType w:val="hybridMultilevel"/>
    <w:tmpl w:val="BB9E3C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A045D0"/>
    <w:multiLevelType w:val="hybridMultilevel"/>
    <w:tmpl w:val="EFA88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1"/>
  </w:num>
  <w:num w:numId="8">
    <w:abstractNumId w:val="8"/>
  </w:num>
  <w:num w:numId="9">
    <w:abstractNumId w:val="6"/>
  </w:num>
  <w:num w:numId="10">
    <w:abstractNumId w:val="12"/>
  </w:num>
  <w:num w:numId="11">
    <w:abstractNumId w:val="3"/>
  </w:num>
  <w:num w:numId="12">
    <w:abstractNumId w:val="18"/>
  </w:num>
  <w:num w:numId="13">
    <w:abstractNumId w:val="9"/>
  </w:num>
  <w:num w:numId="14">
    <w:abstractNumId w:val="16"/>
  </w:num>
  <w:num w:numId="15">
    <w:abstractNumId w:val="10"/>
  </w:num>
  <w:num w:numId="16">
    <w:abstractNumId w:val="14"/>
  </w:num>
  <w:num w:numId="17">
    <w:abstractNumId w:val="11"/>
  </w:num>
  <w:num w:numId="18">
    <w:abstractNumId w:val="13"/>
  </w:num>
  <w:num w:numId="19">
    <w:abstractNumId w:val="19"/>
  </w:num>
  <w:num w:numId="20">
    <w:abstractNumId w:val="17"/>
  </w:num>
  <w:num w:numId="21">
    <w:abstractNumId w:val="15"/>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264"/>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BF5"/>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D0A"/>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854"/>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C96"/>
    <w:rsid w:val="000E2D8F"/>
    <w:rsid w:val="000E38D1"/>
    <w:rsid w:val="000E3DF7"/>
    <w:rsid w:val="000E4206"/>
    <w:rsid w:val="000E46D9"/>
    <w:rsid w:val="000E558F"/>
    <w:rsid w:val="000E5592"/>
    <w:rsid w:val="000E5C93"/>
    <w:rsid w:val="000E68DA"/>
    <w:rsid w:val="000E68E6"/>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7FF"/>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660C"/>
    <w:rsid w:val="001270BF"/>
    <w:rsid w:val="00127558"/>
    <w:rsid w:val="00127E98"/>
    <w:rsid w:val="00130303"/>
    <w:rsid w:val="00130665"/>
    <w:rsid w:val="001306FA"/>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D5F"/>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3D9"/>
    <w:rsid w:val="00166410"/>
    <w:rsid w:val="00166D1D"/>
    <w:rsid w:val="00166F44"/>
    <w:rsid w:val="0016735C"/>
    <w:rsid w:val="00167677"/>
    <w:rsid w:val="001676B7"/>
    <w:rsid w:val="00167D2F"/>
    <w:rsid w:val="00167D9D"/>
    <w:rsid w:val="00170043"/>
    <w:rsid w:val="001701E7"/>
    <w:rsid w:val="00170DE2"/>
    <w:rsid w:val="00171290"/>
    <w:rsid w:val="0017174F"/>
    <w:rsid w:val="00171E23"/>
    <w:rsid w:val="00172612"/>
    <w:rsid w:val="00172EC4"/>
    <w:rsid w:val="001731F5"/>
    <w:rsid w:val="001737DF"/>
    <w:rsid w:val="00173F57"/>
    <w:rsid w:val="00175590"/>
    <w:rsid w:val="00175682"/>
    <w:rsid w:val="001757B6"/>
    <w:rsid w:val="00175805"/>
    <w:rsid w:val="00175CC8"/>
    <w:rsid w:val="00175EBB"/>
    <w:rsid w:val="00175FE0"/>
    <w:rsid w:val="00176899"/>
    <w:rsid w:val="001769F3"/>
    <w:rsid w:val="0017754B"/>
    <w:rsid w:val="001779E0"/>
    <w:rsid w:val="00177BBD"/>
    <w:rsid w:val="00177CB5"/>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089"/>
    <w:rsid w:val="001A12F5"/>
    <w:rsid w:val="001A14F4"/>
    <w:rsid w:val="001A19AF"/>
    <w:rsid w:val="001A1D0F"/>
    <w:rsid w:val="001A1D3B"/>
    <w:rsid w:val="001A1E91"/>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BD1"/>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6FE"/>
    <w:rsid w:val="00206EF4"/>
    <w:rsid w:val="00210956"/>
    <w:rsid w:val="00210AF1"/>
    <w:rsid w:val="00212410"/>
    <w:rsid w:val="00212797"/>
    <w:rsid w:val="00212AD4"/>
    <w:rsid w:val="00212CDA"/>
    <w:rsid w:val="00212E8D"/>
    <w:rsid w:val="00213125"/>
    <w:rsid w:val="002141DB"/>
    <w:rsid w:val="0021511B"/>
    <w:rsid w:val="002156E0"/>
    <w:rsid w:val="00215701"/>
    <w:rsid w:val="002159F8"/>
    <w:rsid w:val="00215C9B"/>
    <w:rsid w:val="00215D98"/>
    <w:rsid w:val="00215DCB"/>
    <w:rsid w:val="00216C1C"/>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FE"/>
    <w:rsid w:val="00247C7F"/>
    <w:rsid w:val="00247FF9"/>
    <w:rsid w:val="002502B5"/>
    <w:rsid w:val="00250F99"/>
    <w:rsid w:val="00251009"/>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3F2"/>
    <w:rsid w:val="00261902"/>
    <w:rsid w:val="00261950"/>
    <w:rsid w:val="00261AD7"/>
    <w:rsid w:val="00262CF0"/>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76"/>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5F"/>
    <w:rsid w:val="002930AD"/>
    <w:rsid w:val="002930C5"/>
    <w:rsid w:val="002930F8"/>
    <w:rsid w:val="002931A0"/>
    <w:rsid w:val="0029397F"/>
    <w:rsid w:val="00293F4A"/>
    <w:rsid w:val="00294BD2"/>
    <w:rsid w:val="00294EE7"/>
    <w:rsid w:val="00295CB1"/>
    <w:rsid w:val="002969AE"/>
    <w:rsid w:val="00296D5E"/>
    <w:rsid w:val="00296E37"/>
    <w:rsid w:val="00296F09"/>
    <w:rsid w:val="00297165"/>
    <w:rsid w:val="00297453"/>
    <w:rsid w:val="002976C9"/>
    <w:rsid w:val="00297A46"/>
    <w:rsid w:val="00297A56"/>
    <w:rsid w:val="002A0A30"/>
    <w:rsid w:val="002A0D34"/>
    <w:rsid w:val="002A0DD8"/>
    <w:rsid w:val="002A1156"/>
    <w:rsid w:val="002A1348"/>
    <w:rsid w:val="002A157A"/>
    <w:rsid w:val="002A16E7"/>
    <w:rsid w:val="002A24BE"/>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4DE"/>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401"/>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963"/>
    <w:rsid w:val="002C6CE9"/>
    <w:rsid w:val="002C742B"/>
    <w:rsid w:val="002C783E"/>
    <w:rsid w:val="002C798F"/>
    <w:rsid w:val="002C79B8"/>
    <w:rsid w:val="002D0ADC"/>
    <w:rsid w:val="002D1C47"/>
    <w:rsid w:val="002D1F7F"/>
    <w:rsid w:val="002D22A2"/>
    <w:rsid w:val="002D2928"/>
    <w:rsid w:val="002D2D55"/>
    <w:rsid w:val="002D2E77"/>
    <w:rsid w:val="002D2E8E"/>
    <w:rsid w:val="002D30A0"/>
    <w:rsid w:val="002D32E2"/>
    <w:rsid w:val="002D334A"/>
    <w:rsid w:val="002D3C9B"/>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80"/>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34B"/>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508"/>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5E9"/>
    <w:rsid w:val="00385BE0"/>
    <w:rsid w:val="0038692F"/>
    <w:rsid w:val="0038708D"/>
    <w:rsid w:val="0038767F"/>
    <w:rsid w:val="003908D3"/>
    <w:rsid w:val="003915DF"/>
    <w:rsid w:val="003921AF"/>
    <w:rsid w:val="00392757"/>
    <w:rsid w:val="0039284F"/>
    <w:rsid w:val="00392921"/>
    <w:rsid w:val="00392A69"/>
    <w:rsid w:val="00392AFA"/>
    <w:rsid w:val="00392B9D"/>
    <w:rsid w:val="00393010"/>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42C"/>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1BAA"/>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558A"/>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847"/>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02C1"/>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4D28"/>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44C8"/>
    <w:rsid w:val="004D456D"/>
    <w:rsid w:val="004D4829"/>
    <w:rsid w:val="004D4EEC"/>
    <w:rsid w:val="004D51E5"/>
    <w:rsid w:val="004D538B"/>
    <w:rsid w:val="004D546C"/>
    <w:rsid w:val="004D5B01"/>
    <w:rsid w:val="004D5D80"/>
    <w:rsid w:val="004D5EF3"/>
    <w:rsid w:val="004D6483"/>
    <w:rsid w:val="004D6B55"/>
    <w:rsid w:val="004D6E48"/>
    <w:rsid w:val="004E0611"/>
    <w:rsid w:val="004E1194"/>
    <w:rsid w:val="004E208D"/>
    <w:rsid w:val="004E2DC6"/>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1B7"/>
    <w:rsid w:val="004E721C"/>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06A"/>
    <w:rsid w:val="004F47A8"/>
    <w:rsid w:val="004F4901"/>
    <w:rsid w:val="004F4C74"/>
    <w:rsid w:val="004F4D78"/>
    <w:rsid w:val="004F542F"/>
    <w:rsid w:val="004F5C0F"/>
    <w:rsid w:val="004F6AE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0FE9"/>
    <w:rsid w:val="00511D74"/>
    <w:rsid w:val="00512195"/>
    <w:rsid w:val="00512968"/>
    <w:rsid w:val="00512C20"/>
    <w:rsid w:val="00512E58"/>
    <w:rsid w:val="005134D5"/>
    <w:rsid w:val="005135F1"/>
    <w:rsid w:val="0051376A"/>
    <w:rsid w:val="00513CD4"/>
    <w:rsid w:val="00513F30"/>
    <w:rsid w:val="00514076"/>
    <w:rsid w:val="0051459A"/>
    <w:rsid w:val="00514674"/>
    <w:rsid w:val="0051490E"/>
    <w:rsid w:val="00514973"/>
    <w:rsid w:val="005151A5"/>
    <w:rsid w:val="005154C2"/>
    <w:rsid w:val="00515565"/>
    <w:rsid w:val="00515976"/>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683"/>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71"/>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524"/>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4E5D"/>
    <w:rsid w:val="0058673A"/>
    <w:rsid w:val="00586A9F"/>
    <w:rsid w:val="00586DD9"/>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11"/>
    <w:rsid w:val="0059663D"/>
    <w:rsid w:val="00596BF0"/>
    <w:rsid w:val="00597612"/>
    <w:rsid w:val="005A0144"/>
    <w:rsid w:val="005A0B26"/>
    <w:rsid w:val="005A0DD9"/>
    <w:rsid w:val="005A0F42"/>
    <w:rsid w:val="005A14E6"/>
    <w:rsid w:val="005A1BA8"/>
    <w:rsid w:val="005A1F9F"/>
    <w:rsid w:val="005A2186"/>
    <w:rsid w:val="005A260C"/>
    <w:rsid w:val="005A27C8"/>
    <w:rsid w:val="005A4B84"/>
    <w:rsid w:val="005A4D1B"/>
    <w:rsid w:val="005A523C"/>
    <w:rsid w:val="005A5D7B"/>
    <w:rsid w:val="005A63A3"/>
    <w:rsid w:val="005A6538"/>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22D"/>
    <w:rsid w:val="005D46EE"/>
    <w:rsid w:val="005D4993"/>
    <w:rsid w:val="005D4B10"/>
    <w:rsid w:val="005D5829"/>
    <w:rsid w:val="005D5D49"/>
    <w:rsid w:val="005D5EC5"/>
    <w:rsid w:val="005D64DA"/>
    <w:rsid w:val="005D6722"/>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EA4"/>
    <w:rsid w:val="005F50D7"/>
    <w:rsid w:val="005F54BC"/>
    <w:rsid w:val="005F56AF"/>
    <w:rsid w:val="005F6AA0"/>
    <w:rsid w:val="005F6C48"/>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83"/>
    <w:rsid w:val="00617B57"/>
    <w:rsid w:val="0062069D"/>
    <w:rsid w:val="0062208D"/>
    <w:rsid w:val="00622581"/>
    <w:rsid w:val="00622696"/>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8B"/>
    <w:rsid w:val="006509D6"/>
    <w:rsid w:val="00651AEC"/>
    <w:rsid w:val="0065218E"/>
    <w:rsid w:val="00652354"/>
    <w:rsid w:val="0065247F"/>
    <w:rsid w:val="00652941"/>
    <w:rsid w:val="0065382F"/>
    <w:rsid w:val="0065388C"/>
    <w:rsid w:val="00653CF4"/>
    <w:rsid w:val="006546AC"/>
    <w:rsid w:val="00655403"/>
    <w:rsid w:val="00655596"/>
    <w:rsid w:val="00655A30"/>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70"/>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D2"/>
    <w:rsid w:val="006E6CFD"/>
    <w:rsid w:val="006E6E7C"/>
    <w:rsid w:val="006E70E0"/>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E57"/>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03"/>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D78"/>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367"/>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41"/>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C38"/>
    <w:rsid w:val="007B7F32"/>
    <w:rsid w:val="007C005A"/>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72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B21"/>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56D6"/>
    <w:rsid w:val="0082576A"/>
    <w:rsid w:val="00826BFD"/>
    <w:rsid w:val="00826E73"/>
    <w:rsid w:val="00827092"/>
    <w:rsid w:val="0082710A"/>
    <w:rsid w:val="00827366"/>
    <w:rsid w:val="00827707"/>
    <w:rsid w:val="0082775B"/>
    <w:rsid w:val="00827A68"/>
    <w:rsid w:val="00830233"/>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5C1E"/>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CA5"/>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497"/>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33E"/>
    <w:rsid w:val="008A78C5"/>
    <w:rsid w:val="008B0019"/>
    <w:rsid w:val="008B00B8"/>
    <w:rsid w:val="008B0908"/>
    <w:rsid w:val="008B11CC"/>
    <w:rsid w:val="008B1339"/>
    <w:rsid w:val="008B15C7"/>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0392"/>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2CB5"/>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7DA"/>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763"/>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6"/>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AB"/>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C9C"/>
    <w:rsid w:val="00967D92"/>
    <w:rsid w:val="00970124"/>
    <w:rsid w:val="00970496"/>
    <w:rsid w:val="00970897"/>
    <w:rsid w:val="00970E84"/>
    <w:rsid w:val="00970EA0"/>
    <w:rsid w:val="0097153E"/>
    <w:rsid w:val="0097155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3C95"/>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2B"/>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C6E6C"/>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BBA"/>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09E"/>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47"/>
    <w:rsid w:val="00A277C8"/>
    <w:rsid w:val="00A2780F"/>
    <w:rsid w:val="00A27EC7"/>
    <w:rsid w:val="00A30049"/>
    <w:rsid w:val="00A30326"/>
    <w:rsid w:val="00A30674"/>
    <w:rsid w:val="00A3093F"/>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0A8"/>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1E0"/>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AFE"/>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4D4"/>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C1C"/>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DCE"/>
    <w:rsid w:val="00B37745"/>
    <w:rsid w:val="00B403B0"/>
    <w:rsid w:val="00B405F1"/>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ACF"/>
    <w:rsid w:val="00B61B97"/>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608"/>
    <w:rsid w:val="00B7491D"/>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6D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9C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6B87"/>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7C2"/>
    <w:rsid w:val="00BB79B4"/>
    <w:rsid w:val="00BB7C0A"/>
    <w:rsid w:val="00BC0183"/>
    <w:rsid w:val="00BC07E0"/>
    <w:rsid w:val="00BC08EE"/>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9E5"/>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0C"/>
    <w:rsid w:val="00C26AA3"/>
    <w:rsid w:val="00C26DD8"/>
    <w:rsid w:val="00C27064"/>
    <w:rsid w:val="00C2731F"/>
    <w:rsid w:val="00C2778A"/>
    <w:rsid w:val="00C30DCA"/>
    <w:rsid w:val="00C31306"/>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261"/>
    <w:rsid w:val="00C60AD5"/>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8A0"/>
    <w:rsid w:val="00C92FBA"/>
    <w:rsid w:val="00C92FC4"/>
    <w:rsid w:val="00C9333A"/>
    <w:rsid w:val="00C934EE"/>
    <w:rsid w:val="00C9398D"/>
    <w:rsid w:val="00C93FD5"/>
    <w:rsid w:val="00C94744"/>
    <w:rsid w:val="00C94CBD"/>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6AA"/>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104"/>
    <w:rsid w:val="00D0570C"/>
    <w:rsid w:val="00D05C9E"/>
    <w:rsid w:val="00D060F4"/>
    <w:rsid w:val="00D06221"/>
    <w:rsid w:val="00D06AB6"/>
    <w:rsid w:val="00D07B90"/>
    <w:rsid w:val="00D07DE6"/>
    <w:rsid w:val="00D07EDF"/>
    <w:rsid w:val="00D10920"/>
    <w:rsid w:val="00D10BB0"/>
    <w:rsid w:val="00D10C06"/>
    <w:rsid w:val="00D10C69"/>
    <w:rsid w:val="00D10D55"/>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7BA"/>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D62"/>
    <w:rsid w:val="00D72E97"/>
    <w:rsid w:val="00D730A4"/>
    <w:rsid w:val="00D73171"/>
    <w:rsid w:val="00D7388B"/>
    <w:rsid w:val="00D739C6"/>
    <w:rsid w:val="00D73F30"/>
    <w:rsid w:val="00D73FD7"/>
    <w:rsid w:val="00D7433B"/>
    <w:rsid w:val="00D748BB"/>
    <w:rsid w:val="00D74944"/>
    <w:rsid w:val="00D74F5C"/>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A54"/>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80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27EE"/>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B46"/>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97130"/>
    <w:rsid w:val="00EA0038"/>
    <w:rsid w:val="00EA0582"/>
    <w:rsid w:val="00EA0839"/>
    <w:rsid w:val="00EA0ECA"/>
    <w:rsid w:val="00EA0F34"/>
    <w:rsid w:val="00EA1079"/>
    <w:rsid w:val="00EA131F"/>
    <w:rsid w:val="00EA1414"/>
    <w:rsid w:val="00EA1D12"/>
    <w:rsid w:val="00EA1ECC"/>
    <w:rsid w:val="00EA1EE4"/>
    <w:rsid w:val="00EA1FB6"/>
    <w:rsid w:val="00EA20EC"/>
    <w:rsid w:val="00EA23FF"/>
    <w:rsid w:val="00EA27D1"/>
    <w:rsid w:val="00EA2DD8"/>
    <w:rsid w:val="00EA2F4B"/>
    <w:rsid w:val="00EA3C41"/>
    <w:rsid w:val="00EA3F24"/>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32F"/>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C78"/>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0EBA"/>
    <w:rsid w:val="00EF101D"/>
    <w:rsid w:val="00EF1602"/>
    <w:rsid w:val="00EF1679"/>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C4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CBA"/>
    <w:rsid w:val="00F27D1B"/>
    <w:rsid w:val="00F30154"/>
    <w:rsid w:val="00F30232"/>
    <w:rsid w:val="00F30B2E"/>
    <w:rsid w:val="00F310CE"/>
    <w:rsid w:val="00F31281"/>
    <w:rsid w:val="00F3152C"/>
    <w:rsid w:val="00F31AAA"/>
    <w:rsid w:val="00F31E00"/>
    <w:rsid w:val="00F3224B"/>
    <w:rsid w:val="00F32387"/>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6AA"/>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C0D"/>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67B46"/>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C8E"/>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4DDB"/>
    <w:rsid w:val="00FB4F7B"/>
    <w:rsid w:val="00FB509D"/>
    <w:rsid w:val="00FB5365"/>
    <w:rsid w:val="00FB586E"/>
    <w:rsid w:val="00FB5C39"/>
    <w:rsid w:val="00FB602C"/>
    <w:rsid w:val="00FB61EB"/>
    <w:rsid w:val="00FB637B"/>
    <w:rsid w:val="00FB6AFA"/>
    <w:rsid w:val="00FB6B8E"/>
    <w:rsid w:val="00FB6E80"/>
    <w:rsid w:val="00FB6EF3"/>
    <w:rsid w:val="00FB6EF9"/>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3715"/>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24D"/>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7979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367316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991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7626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F928-CA1B-4370-A5A1-DFB080FA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35</Pages>
  <Words>9098</Words>
  <Characters>50041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2023-02-17T17:08:00Z</cp:lastPrinted>
  <dcterms:created xsi:type="dcterms:W3CDTF">2023-02-09T23:05:00Z</dcterms:created>
  <dcterms:modified xsi:type="dcterms:W3CDTF">2023-03-06T22:54:00Z</dcterms:modified>
</cp:coreProperties>
</file>