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0E932E65" w:rsidR="005C2E26" w:rsidRPr="00B148BA" w:rsidRDefault="005C2E26" w:rsidP="00B148BA">
      <w:pPr>
        <w:spacing w:line="360" w:lineRule="auto"/>
        <w:jc w:val="both"/>
        <w:rPr>
          <w:rFonts w:ascii="Palatino Linotype" w:hAnsi="Palatino Linotype"/>
        </w:rPr>
      </w:pPr>
      <w:r w:rsidRPr="00B148BA">
        <w:rPr>
          <w:rFonts w:ascii="Palatino Linotype" w:hAnsi="Palatino Linotype"/>
        </w:rPr>
        <w:t>Resolución del Pleno del Instituto de Transparencia, Acceso a la Información Pública y Protección de Datos Personales del Estado de México y Municipios, con domicilio en Metepec, Estado de México, celebrada el</w:t>
      </w:r>
      <w:r w:rsidR="00771DB7" w:rsidRPr="00B148BA">
        <w:rPr>
          <w:rFonts w:ascii="Palatino Linotype" w:hAnsi="Palatino Linotype"/>
        </w:rPr>
        <w:t xml:space="preserve"> </w:t>
      </w:r>
      <w:r w:rsidR="00E053BF" w:rsidRPr="00B148BA">
        <w:rPr>
          <w:rFonts w:ascii="Palatino Linotype" w:hAnsi="Palatino Linotype"/>
        </w:rPr>
        <w:t xml:space="preserve">veintitrés de noviembre </w:t>
      </w:r>
      <w:r w:rsidR="00F01595" w:rsidRPr="00B148BA">
        <w:rPr>
          <w:rFonts w:ascii="Palatino Linotype" w:hAnsi="Palatino Linotype"/>
        </w:rPr>
        <w:t>de dos mil veintitrés</w:t>
      </w:r>
      <w:r w:rsidR="00943122" w:rsidRPr="00B148BA">
        <w:rPr>
          <w:rFonts w:ascii="Palatino Linotype" w:hAnsi="Palatino Linotype"/>
        </w:rPr>
        <w:t>.</w:t>
      </w:r>
    </w:p>
    <w:p w14:paraId="0C5078BA" w14:textId="77777777" w:rsidR="002022F5" w:rsidRPr="00B148BA" w:rsidRDefault="002022F5" w:rsidP="00B148BA">
      <w:pPr>
        <w:spacing w:line="360" w:lineRule="auto"/>
        <w:jc w:val="both"/>
        <w:rPr>
          <w:rFonts w:ascii="Palatino Linotype" w:hAnsi="Palatino Linotype"/>
        </w:rPr>
      </w:pPr>
    </w:p>
    <w:p w14:paraId="2C11FACB" w14:textId="66945115" w:rsidR="00457BB8" w:rsidRPr="00B148BA" w:rsidRDefault="00457BB8" w:rsidP="00B148BA">
      <w:pPr>
        <w:spacing w:line="360" w:lineRule="auto"/>
        <w:jc w:val="both"/>
        <w:rPr>
          <w:rFonts w:ascii="Palatino Linotype" w:hAnsi="Palatino Linotype"/>
        </w:rPr>
      </w:pPr>
      <w:r w:rsidRPr="00B148BA">
        <w:rPr>
          <w:rFonts w:ascii="Palatino Linotype" w:hAnsi="Palatino Linotype"/>
          <w:b/>
        </w:rPr>
        <w:t>VISTO</w:t>
      </w:r>
      <w:r w:rsidRPr="00B148BA">
        <w:rPr>
          <w:rFonts w:ascii="Palatino Linotype" w:hAnsi="Palatino Linotype"/>
        </w:rPr>
        <w:t xml:space="preserve"> el exp</w:t>
      </w:r>
      <w:r w:rsidR="00CB5585" w:rsidRPr="00B148BA">
        <w:rPr>
          <w:rFonts w:ascii="Palatino Linotype" w:hAnsi="Palatino Linotype"/>
        </w:rPr>
        <w:t xml:space="preserve">ediente formado con motivo del </w:t>
      </w:r>
      <w:r w:rsidR="00D86297" w:rsidRPr="00B148BA">
        <w:rPr>
          <w:rFonts w:ascii="Palatino Linotype" w:hAnsi="Palatino Linotype"/>
        </w:rPr>
        <w:t>Recurso Revisión</w:t>
      </w:r>
      <w:r w:rsidRPr="00B148BA">
        <w:rPr>
          <w:rFonts w:ascii="Palatino Linotype" w:hAnsi="Palatino Linotype"/>
        </w:rPr>
        <w:t xml:space="preserve"> </w:t>
      </w:r>
      <w:r w:rsidR="000304CE" w:rsidRPr="00B148BA">
        <w:rPr>
          <w:rFonts w:ascii="Palatino Linotype" w:hAnsi="Palatino Linotype"/>
          <w:b/>
        </w:rPr>
        <w:t>04462</w:t>
      </w:r>
      <w:r w:rsidR="008834CE" w:rsidRPr="00B148BA">
        <w:rPr>
          <w:rFonts w:ascii="Palatino Linotype" w:hAnsi="Palatino Linotype"/>
          <w:b/>
          <w:lang w:val="es-ES_tradnl"/>
        </w:rPr>
        <w:t>/INFOEM/IP/RR/202</w:t>
      </w:r>
      <w:r w:rsidR="00771DB7" w:rsidRPr="00B148BA">
        <w:rPr>
          <w:rFonts w:ascii="Palatino Linotype" w:hAnsi="Palatino Linotype"/>
          <w:b/>
          <w:lang w:val="es-ES_tradnl"/>
        </w:rPr>
        <w:t>3</w:t>
      </w:r>
      <w:r w:rsidRPr="00B148BA">
        <w:rPr>
          <w:rFonts w:ascii="Palatino Linotype" w:hAnsi="Palatino Linotype"/>
        </w:rPr>
        <w:t xml:space="preserve">, </w:t>
      </w:r>
      <w:r w:rsidR="004951B6" w:rsidRPr="00B148BA">
        <w:rPr>
          <w:rFonts w:ascii="Palatino Linotype" w:hAnsi="Palatino Linotype"/>
        </w:rPr>
        <w:t>promovido por</w:t>
      </w:r>
      <w:r w:rsidR="00C90187" w:rsidRPr="00B148BA">
        <w:rPr>
          <w:rFonts w:ascii="Palatino Linotype" w:hAnsi="Palatino Linotype"/>
        </w:rPr>
        <w:t xml:space="preserve"> </w:t>
      </w:r>
      <w:r w:rsidR="000304CE" w:rsidRPr="00B148BA">
        <w:rPr>
          <w:rFonts w:ascii="Palatino Linotype" w:hAnsi="Palatino Linotype"/>
          <w:bCs/>
        </w:rPr>
        <w:t>la C.</w:t>
      </w:r>
      <w:r w:rsidR="000304CE" w:rsidRPr="00B148BA">
        <w:rPr>
          <w:rFonts w:ascii="Palatino Linotype" w:hAnsi="Palatino Linotype"/>
          <w:b/>
          <w:bCs/>
          <w:i/>
        </w:rPr>
        <w:t xml:space="preserve"> </w:t>
      </w:r>
      <w:bookmarkStart w:id="0" w:name="_GoBack"/>
      <w:r w:rsidR="00AD3FA9">
        <w:rPr>
          <w:rFonts w:ascii="Palatino Linotype" w:hAnsi="Palatino Linotype"/>
          <w:b/>
          <w:bCs/>
          <w:i/>
        </w:rPr>
        <w:t xml:space="preserve">XXXXXX </w:t>
      </w:r>
      <w:proofErr w:type="spellStart"/>
      <w:r w:rsidR="00AD3FA9">
        <w:rPr>
          <w:rFonts w:ascii="Palatino Linotype" w:hAnsi="Palatino Linotype"/>
          <w:b/>
          <w:bCs/>
          <w:i/>
        </w:rPr>
        <w:t>XXXXXX</w:t>
      </w:r>
      <w:proofErr w:type="spellEnd"/>
      <w:r w:rsidR="00AD3FA9">
        <w:rPr>
          <w:rFonts w:ascii="Palatino Linotype" w:hAnsi="Palatino Linotype"/>
          <w:b/>
          <w:bCs/>
          <w:i/>
        </w:rPr>
        <w:t xml:space="preserve"> XXXXXXX</w:t>
      </w:r>
      <w:bookmarkEnd w:id="0"/>
      <w:r w:rsidR="004951B6" w:rsidRPr="00B148BA">
        <w:rPr>
          <w:rFonts w:ascii="Palatino Linotype" w:hAnsi="Palatino Linotype"/>
        </w:rPr>
        <w:t>,</w:t>
      </w:r>
      <w:r w:rsidR="004951B6" w:rsidRPr="00B148BA">
        <w:rPr>
          <w:rFonts w:ascii="Palatino Linotype" w:hAnsi="Palatino Linotype" w:cs="Arial"/>
          <w:b/>
          <w:lang w:val="es-ES"/>
        </w:rPr>
        <w:t xml:space="preserve"> </w:t>
      </w:r>
      <w:r w:rsidR="004951B6" w:rsidRPr="00B148BA">
        <w:rPr>
          <w:rFonts w:ascii="Palatino Linotype" w:hAnsi="Palatino Linotype" w:cs="Arial"/>
          <w:lang w:val="es-ES"/>
        </w:rPr>
        <w:t xml:space="preserve">a </w:t>
      </w:r>
      <w:r w:rsidR="004951B6" w:rsidRPr="00B148BA">
        <w:rPr>
          <w:rFonts w:ascii="Palatino Linotype" w:hAnsi="Palatino Linotype"/>
          <w:lang w:val="es-ES"/>
        </w:rPr>
        <w:t>quien</w:t>
      </w:r>
      <w:r w:rsidR="004951B6" w:rsidRPr="00B148BA">
        <w:rPr>
          <w:rFonts w:ascii="Palatino Linotype" w:hAnsi="Palatino Linotype" w:cs="Arial"/>
          <w:b/>
          <w:lang w:val="es-ES"/>
        </w:rPr>
        <w:t xml:space="preserve"> </w:t>
      </w:r>
      <w:r w:rsidR="004951B6" w:rsidRPr="00B148BA">
        <w:rPr>
          <w:rFonts w:ascii="Palatino Linotype" w:hAnsi="Palatino Linotype"/>
        </w:rPr>
        <w:t xml:space="preserve">en lo sucesivo se le denominará </w:t>
      </w:r>
      <w:r w:rsidR="000304CE" w:rsidRPr="00B148BA">
        <w:rPr>
          <w:rFonts w:ascii="Palatino Linotype" w:hAnsi="Palatino Linotype" w:cs="Arial"/>
          <w:b/>
        </w:rPr>
        <w:t>LA RECURRENTE</w:t>
      </w:r>
      <w:r w:rsidR="005C250B" w:rsidRPr="00B148BA">
        <w:rPr>
          <w:rFonts w:ascii="Palatino Linotype" w:hAnsi="Palatino Linotype"/>
        </w:rPr>
        <w:t>,</w:t>
      </w:r>
      <w:r w:rsidRPr="00B148BA">
        <w:rPr>
          <w:rFonts w:ascii="Palatino Linotype" w:hAnsi="Palatino Linotype"/>
        </w:rPr>
        <w:t xml:space="preserve"> </w:t>
      </w:r>
      <w:r w:rsidR="00E24730" w:rsidRPr="00B148BA">
        <w:rPr>
          <w:rFonts w:ascii="Palatino Linotype" w:hAnsi="Palatino Linotype"/>
        </w:rPr>
        <w:t xml:space="preserve">en contra de </w:t>
      </w:r>
      <w:r w:rsidR="00DD7C89" w:rsidRPr="00B148BA">
        <w:rPr>
          <w:rFonts w:ascii="Palatino Linotype" w:hAnsi="Palatino Linotype" w:cs="Arial"/>
          <w:lang w:val="es-ES"/>
        </w:rPr>
        <w:t>la</w:t>
      </w:r>
      <w:r w:rsidR="00E24730" w:rsidRPr="00B148BA">
        <w:rPr>
          <w:rFonts w:ascii="Palatino Linotype" w:hAnsi="Palatino Linotype" w:cs="Arial"/>
          <w:lang w:val="es-ES"/>
        </w:rPr>
        <w:t xml:space="preserve"> respuesta</w:t>
      </w:r>
      <w:r w:rsidR="00F74502" w:rsidRPr="00B148BA">
        <w:rPr>
          <w:rFonts w:ascii="Palatino Linotype" w:hAnsi="Palatino Linotype" w:cs="Arial"/>
          <w:lang w:val="es-ES"/>
        </w:rPr>
        <w:t xml:space="preserve"> d</w:t>
      </w:r>
      <w:r w:rsidR="000C0B7F" w:rsidRPr="00B148BA">
        <w:rPr>
          <w:rFonts w:ascii="Palatino Linotype" w:hAnsi="Palatino Linotype" w:cs="Arial"/>
          <w:lang w:val="es-ES"/>
        </w:rPr>
        <w:t>e</w:t>
      </w:r>
      <w:r w:rsidR="0094395E" w:rsidRPr="00B148BA">
        <w:rPr>
          <w:rFonts w:ascii="Palatino Linotype" w:hAnsi="Palatino Linotype" w:cs="Arial"/>
          <w:lang w:val="es-ES"/>
        </w:rPr>
        <w:t xml:space="preserve">l </w:t>
      </w:r>
      <w:r w:rsidR="000304CE" w:rsidRPr="00B148BA">
        <w:rPr>
          <w:rFonts w:ascii="Palatino Linotype" w:hAnsi="Palatino Linotype" w:cs="Arial"/>
          <w:b/>
        </w:rPr>
        <w:t>Sistema Municipal Para el Desarrollo Integral de la Familia de Huixquilucan</w:t>
      </w:r>
      <w:r w:rsidR="000D302C" w:rsidRPr="00B148BA">
        <w:rPr>
          <w:rFonts w:ascii="Palatino Linotype" w:hAnsi="Palatino Linotype" w:cs="Arial"/>
          <w:b/>
        </w:rPr>
        <w:t xml:space="preserve">, </w:t>
      </w:r>
      <w:r w:rsidR="00A66569" w:rsidRPr="00B148BA">
        <w:rPr>
          <w:rFonts w:ascii="Palatino Linotype" w:hAnsi="Palatino Linotype"/>
          <w:lang w:val="es-419"/>
        </w:rPr>
        <w:t xml:space="preserve">que en </w:t>
      </w:r>
      <w:r w:rsidRPr="00B148BA">
        <w:rPr>
          <w:rFonts w:ascii="Palatino Linotype" w:hAnsi="Palatino Linotype"/>
        </w:rPr>
        <w:t xml:space="preserve">lo sucesivo </w:t>
      </w:r>
      <w:r w:rsidR="009E2E2C" w:rsidRPr="00B148BA">
        <w:rPr>
          <w:rFonts w:ascii="Palatino Linotype" w:hAnsi="Palatino Linotype"/>
        </w:rPr>
        <w:t xml:space="preserve">se denominará </w:t>
      </w:r>
      <w:r w:rsidRPr="00B148BA">
        <w:rPr>
          <w:rFonts w:ascii="Palatino Linotype" w:hAnsi="Palatino Linotype"/>
          <w:b/>
        </w:rPr>
        <w:t>EL SUJETO OBLIGADO</w:t>
      </w:r>
      <w:r w:rsidR="00AE0833" w:rsidRPr="00B148BA">
        <w:rPr>
          <w:rStyle w:val="Refdenotaalpie"/>
          <w:rFonts w:ascii="Palatino Linotype" w:hAnsi="Palatino Linotype"/>
          <w:b/>
        </w:rPr>
        <w:footnoteReference w:id="2"/>
      </w:r>
      <w:r w:rsidRPr="00B148BA">
        <w:rPr>
          <w:rFonts w:ascii="Palatino Linotype" w:hAnsi="Palatino Linotype"/>
        </w:rPr>
        <w:t>, se procede a dictar la presente resol</w:t>
      </w:r>
      <w:r w:rsidR="009A60AC" w:rsidRPr="00B148BA">
        <w:rPr>
          <w:rFonts w:ascii="Palatino Linotype" w:hAnsi="Palatino Linotype"/>
        </w:rPr>
        <w:t>ución con base en lo siguiente:</w:t>
      </w:r>
    </w:p>
    <w:p w14:paraId="06343397" w14:textId="77777777" w:rsidR="002022F5" w:rsidRPr="00B148BA" w:rsidRDefault="002022F5" w:rsidP="00B148BA">
      <w:pPr>
        <w:jc w:val="both"/>
        <w:rPr>
          <w:rFonts w:ascii="Palatino Linotype" w:hAnsi="Palatino Linotype"/>
          <w:b/>
        </w:rPr>
      </w:pPr>
    </w:p>
    <w:p w14:paraId="480E521A" w14:textId="1C45FB4A" w:rsidR="00457BB8" w:rsidRPr="00B148BA" w:rsidRDefault="003103D9" w:rsidP="00B148BA">
      <w:pPr>
        <w:jc w:val="center"/>
        <w:rPr>
          <w:rFonts w:ascii="Palatino Linotype" w:hAnsi="Palatino Linotype"/>
          <w:b/>
          <w:bCs/>
          <w:spacing w:val="40"/>
          <w:sz w:val="28"/>
        </w:rPr>
      </w:pPr>
      <w:r w:rsidRPr="00B148BA">
        <w:rPr>
          <w:rFonts w:ascii="Palatino Linotype" w:hAnsi="Palatino Linotype"/>
          <w:b/>
          <w:bCs/>
          <w:spacing w:val="40"/>
          <w:sz w:val="28"/>
        </w:rPr>
        <w:t>ANTECEDENTES</w:t>
      </w:r>
    </w:p>
    <w:p w14:paraId="1BABEE4A" w14:textId="77777777" w:rsidR="002022F5" w:rsidRPr="00B148BA" w:rsidRDefault="002022F5" w:rsidP="00B148BA">
      <w:pPr>
        <w:jc w:val="center"/>
        <w:rPr>
          <w:rFonts w:ascii="Palatino Linotype" w:hAnsi="Palatino Linotype"/>
          <w:b/>
          <w:bCs/>
          <w:spacing w:val="40"/>
          <w:sz w:val="28"/>
        </w:rPr>
      </w:pPr>
    </w:p>
    <w:p w14:paraId="27A028CA" w14:textId="38A75BD8" w:rsidR="0046481A" w:rsidRPr="00B148BA" w:rsidRDefault="00457BB8" w:rsidP="00B148BA">
      <w:pPr>
        <w:spacing w:line="360" w:lineRule="auto"/>
        <w:jc w:val="both"/>
        <w:rPr>
          <w:rFonts w:ascii="Palatino Linotype" w:hAnsi="Palatino Linotype"/>
          <w:b/>
        </w:rPr>
      </w:pPr>
      <w:r w:rsidRPr="00B148BA">
        <w:rPr>
          <w:rFonts w:ascii="Palatino Linotype" w:hAnsi="Palatino Linotype"/>
          <w:b/>
        </w:rPr>
        <w:t xml:space="preserve">I. </w:t>
      </w:r>
      <w:r w:rsidR="00747069" w:rsidRPr="00B148BA">
        <w:rPr>
          <w:rFonts w:ascii="Palatino Linotype" w:hAnsi="Palatino Linotype"/>
          <w:b/>
        </w:rPr>
        <w:t>De la Solicitud de Información</w:t>
      </w:r>
      <w:r w:rsidR="00E547B6" w:rsidRPr="00B148BA">
        <w:rPr>
          <w:rFonts w:ascii="Palatino Linotype" w:hAnsi="Palatino Linotype"/>
          <w:b/>
        </w:rPr>
        <w:t>.</w:t>
      </w:r>
    </w:p>
    <w:p w14:paraId="4EA39801" w14:textId="16F106C3" w:rsidR="00F67B0E" w:rsidRPr="00B148BA" w:rsidRDefault="009E7AEE" w:rsidP="00B148BA">
      <w:pPr>
        <w:spacing w:line="360" w:lineRule="auto"/>
        <w:jc w:val="both"/>
        <w:rPr>
          <w:rFonts w:ascii="Palatino Linotype" w:hAnsi="Palatino Linotype" w:cs="Arial"/>
        </w:rPr>
      </w:pPr>
      <w:r w:rsidRPr="00B148BA">
        <w:rPr>
          <w:rFonts w:ascii="Palatino Linotype" w:hAnsi="Palatino Linotype" w:cs="Arial"/>
        </w:rPr>
        <w:t>El</w:t>
      </w:r>
      <w:r w:rsidR="00D73171" w:rsidRPr="00B148BA">
        <w:rPr>
          <w:rFonts w:ascii="Palatino Linotype" w:hAnsi="Palatino Linotype" w:cs="Arial"/>
        </w:rPr>
        <w:t xml:space="preserve"> </w:t>
      </w:r>
      <w:r w:rsidR="000304CE" w:rsidRPr="00B148BA">
        <w:rPr>
          <w:rFonts w:ascii="Palatino Linotype" w:hAnsi="Palatino Linotype" w:cs="Arial"/>
          <w:b/>
          <w:bCs/>
        </w:rPr>
        <w:t>seis de julio</w:t>
      </w:r>
      <w:r w:rsidR="00F323A1" w:rsidRPr="00B148BA">
        <w:rPr>
          <w:rFonts w:ascii="Palatino Linotype" w:hAnsi="Palatino Linotype" w:cs="Arial"/>
          <w:b/>
          <w:bCs/>
        </w:rPr>
        <w:t xml:space="preserve"> </w:t>
      </w:r>
      <w:r w:rsidR="00771DB7" w:rsidRPr="00B148BA">
        <w:rPr>
          <w:rFonts w:ascii="Palatino Linotype" w:hAnsi="Palatino Linotype" w:cs="Arial"/>
          <w:b/>
          <w:bCs/>
        </w:rPr>
        <w:t>de dos mil veintitrés</w:t>
      </w:r>
      <w:r w:rsidR="00D73171" w:rsidRPr="00B148BA">
        <w:rPr>
          <w:rFonts w:ascii="Palatino Linotype" w:hAnsi="Palatino Linotype" w:cs="Arial"/>
        </w:rPr>
        <w:t xml:space="preserve">, </w:t>
      </w:r>
      <w:r w:rsidRPr="00B148BA">
        <w:rPr>
          <w:rFonts w:ascii="Palatino Linotype" w:hAnsi="Palatino Linotype" w:cs="Arial"/>
          <w:lang w:val="es-ES"/>
        </w:rPr>
        <w:t>la persona solicitante</w:t>
      </w:r>
      <w:r w:rsidRPr="00B148BA">
        <w:rPr>
          <w:rFonts w:ascii="Palatino Linotype" w:eastAsia="Palatino Linotype" w:hAnsi="Palatino Linotype" w:cs="Arial"/>
          <w:b/>
          <w:lang w:val="es-ES"/>
        </w:rPr>
        <w:t xml:space="preserve"> </w:t>
      </w:r>
      <w:r w:rsidR="001B1A92" w:rsidRPr="00B148BA">
        <w:rPr>
          <w:rFonts w:ascii="Palatino Linotype" w:eastAsia="Palatino Linotype" w:hAnsi="Palatino Linotype" w:cs="Palatino Linotype"/>
        </w:rPr>
        <w:t xml:space="preserve">a través de la plataforma del </w:t>
      </w:r>
      <w:r w:rsidR="007D6468" w:rsidRPr="00B148BA">
        <w:rPr>
          <w:rFonts w:ascii="Palatino Linotype" w:eastAsia="Palatino Linotype" w:hAnsi="Palatino Linotype" w:cs="Palatino Linotype"/>
        </w:rPr>
        <w:t>Sistema de Acceso a la Información Mexiquense</w:t>
      </w:r>
      <w:r w:rsidR="00D73171" w:rsidRPr="00B148BA">
        <w:rPr>
          <w:rFonts w:ascii="Palatino Linotype" w:hAnsi="Palatino Linotype" w:cs="Arial"/>
        </w:rPr>
        <w:t xml:space="preserve">, en lo subsecuente </w:t>
      </w:r>
      <w:r w:rsidR="00D73171" w:rsidRPr="00B148BA">
        <w:rPr>
          <w:rFonts w:ascii="Palatino Linotype" w:hAnsi="Palatino Linotype" w:cs="Arial"/>
          <w:b/>
        </w:rPr>
        <w:t>EL SAIMEX</w:t>
      </w:r>
      <w:r w:rsidRPr="00B148BA">
        <w:rPr>
          <w:rFonts w:ascii="Palatino Linotype" w:hAnsi="Palatino Linotype" w:cs="Arial"/>
          <w:b/>
        </w:rPr>
        <w:t>,</w:t>
      </w:r>
      <w:r w:rsidR="00D73171" w:rsidRPr="00B148BA">
        <w:rPr>
          <w:rFonts w:ascii="Palatino Linotype" w:hAnsi="Palatino Linotype" w:cs="Arial"/>
        </w:rPr>
        <w:t xml:space="preserve"> </w:t>
      </w:r>
      <w:r w:rsidRPr="00B148BA">
        <w:rPr>
          <w:rFonts w:ascii="Palatino Linotype" w:hAnsi="Palatino Linotype" w:cs="Arial"/>
        </w:rPr>
        <w:t xml:space="preserve">presentó ante </w:t>
      </w:r>
      <w:r w:rsidR="00D73171" w:rsidRPr="00B148BA">
        <w:rPr>
          <w:rFonts w:ascii="Palatino Linotype" w:hAnsi="Palatino Linotype" w:cs="Arial"/>
          <w:b/>
        </w:rPr>
        <w:t>EL SUJETO OBLIGADO</w:t>
      </w:r>
      <w:r w:rsidR="004E1571" w:rsidRPr="00B148BA">
        <w:rPr>
          <w:rFonts w:ascii="Palatino Linotype" w:hAnsi="Palatino Linotype" w:cs="Arial"/>
          <w:b/>
        </w:rPr>
        <w:t xml:space="preserve"> </w:t>
      </w:r>
      <w:r w:rsidR="00D73171" w:rsidRPr="00B148BA">
        <w:rPr>
          <w:rFonts w:ascii="Palatino Linotype" w:hAnsi="Palatino Linotype" w:cs="Arial"/>
        </w:rPr>
        <w:t>la solicitud de acceso a la Información Pública, a la que se le</w:t>
      </w:r>
      <w:r w:rsidR="00181639" w:rsidRPr="00B148BA">
        <w:rPr>
          <w:rFonts w:ascii="Palatino Linotype" w:hAnsi="Palatino Linotype" w:cs="Arial"/>
        </w:rPr>
        <w:t xml:space="preserve"> asignó el número de </w:t>
      </w:r>
      <w:r w:rsidR="00771DB7" w:rsidRPr="00B148BA">
        <w:rPr>
          <w:rFonts w:ascii="Palatino Linotype" w:hAnsi="Palatino Linotype" w:cs="Arial"/>
        </w:rPr>
        <w:t>expediente</w:t>
      </w:r>
      <w:r w:rsidR="00771DB7" w:rsidRPr="00B148BA">
        <w:rPr>
          <w:rFonts w:ascii="Palatino Linotype" w:hAnsi="Palatino Linotype" w:cs="Arial"/>
          <w:b/>
        </w:rPr>
        <w:t xml:space="preserve"> </w:t>
      </w:r>
      <w:r w:rsidR="000304CE" w:rsidRPr="00B148BA">
        <w:rPr>
          <w:rFonts w:ascii="Palatino Linotype" w:hAnsi="Palatino Linotype" w:cs="Arial"/>
          <w:b/>
          <w:bCs/>
        </w:rPr>
        <w:t>00053/DIFHUIXQUI/IP/2023</w:t>
      </w:r>
      <w:r w:rsidR="00D73171" w:rsidRPr="00B148BA">
        <w:rPr>
          <w:rFonts w:ascii="Palatino Linotype" w:hAnsi="Palatino Linotype" w:cs="Arial"/>
        </w:rPr>
        <w:t>, mediante la cual solicitó:</w:t>
      </w:r>
    </w:p>
    <w:p w14:paraId="2A3302E7" w14:textId="5FDF5579" w:rsidR="005D1CB5" w:rsidRPr="00B148BA" w:rsidRDefault="00457BB8" w:rsidP="00B148BA">
      <w:pPr>
        <w:ind w:left="850" w:right="901"/>
        <w:jc w:val="both"/>
        <w:rPr>
          <w:rFonts w:ascii="Palatino Linotype" w:hAnsi="Palatino Linotype" w:cs="Arial"/>
          <w:i/>
          <w:sz w:val="22"/>
        </w:rPr>
      </w:pPr>
      <w:r w:rsidRPr="00B148BA">
        <w:rPr>
          <w:rFonts w:ascii="Palatino Linotype" w:hAnsi="Palatino Linotype" w:cs="Arial"/>
          <w:i/>
          <w:sz w:val="22"/>
        </w:rPr>
        <w:lastRenderedPageBreak/>
        <w:t>“</w:t>
      </w:r>
      <w:r w:rsidR="000304CE" w:rsidRPr="00B148BA">
        <w:rPr>
          <w:rFonts w:ascii="Palatino Linotype" w:hAnsi="Palatino Linotype" w:cs="Arial"/>
          <w:i/>
          <w:sz w:val="22"/>
        </w:rPr>
        <w:t>solicito remitan TODOS los oficios emitidos por la dirección de Administración y contraloría interna del 1 de enero al 30 de junio de 2023</w:t>
      </w:r>
      <w:r w:rsidR="00426951" w:rsidRPr="00B148BA">
        <w:rPr>
          <w:rFonts w:ascii="Palatino Linotype" w:hAnsi="Palatino Linotype" w:cs="Arial"/>
          <w:i/>
          <w:sz w:val="22"/>
        </w:rPr>
        <w:t>” (</w:t>
      </w:r>
      <w:r w:rsidR="004E74D1" w:rsidRPr="00B148BA">
        <w:rPr>
          <w:rFonts w:ascii="Palatino Linotype" w:hAnsi="Palatino Linotype" w:cs="Arial"/>
          <w:i/>
          <w:sz w:val="22"/>
        </w:rPr>
        <w:t>S</w:t>
      </w:r>
      <w:r w:rsidRPr="00B148BA">
        <w:rPr>
          <w:rFonts w:ascii="Palatino Linotype" w:hAnsi="Palatino Linotype" w:cs="Arial"/>
          <w:i/>
          <w:sz w:val="22"/>
        </w:rPr>
        <w:t>ic)</w:t>
      </w:r>
      <w:r w:rsidR="004E74D1" w:rsidRPr="00B148BA">
        <w:rPr>
          <w:rFonts w:ascii="Palatino Linotype" w:hAnsi="Palatino Linotype" w:cs="Arial"/>
          <w:i/>
          <w:sz w:val="22"/>
        </w:rPr>
        <w:t>.</w:t>
      </w:r>
    </w:p>
    <w:p w14:paraId="295D2F90" w14:textId="77777777" w:rsidR="002022F5" w:rsidRPr="00B148BA" w:rsidRDefault="002022F5" w:rsidP="00B148BA">
      <w:pPr>
        <w:ind w:left="850" w:right="901"/>
        <w:jc w:val="both"/>
        <w:rPr>
          <w:rFonts w:ascii="Palatino Linotype" w:hAnsi="Palatino Linotype" w:cs="Arial"/>
          <w:i/>
          <w:sz w:val="22"/>
        </w:rPr>
      </w:pPr>
    </w:p>
    <w:p w14:paraId="0FB2753E" w14:textId="200BAFC2" w:rsidR="002B5838" w:rsidRPr="00B148BA" w:rsidRDefault="00457BB8" w:rsidP="00B148BA">
      <w:pPr>
        <w:widowControl w:val="0"/>
        <w:spacing w:line="360" w:lineRule="auto"/>
        <w:jc w:val="both"/>
        <w:rPr>
          <w:rFonts w:ascii="Palatino Linotype" w:eastAsia="Palatino Linotype" w:hAnsi="Palatino Linotype" w:cs="Palatino Linotype"/>
        </w:rPr>
      </w:pPr>
      <w:r w:rsidRPr="00B148BA">
        <w:rPr>
          <w:rFonts w:ascii="Palatino Linotype" w:hAnsi="Palatino Linotype" w:cs="Arial"/>
          <w:b/>
        </w:rPr>
        <w:t>MODALIDAD DE ENTREGA:</w:t>
      </w:r>
      <w:r w:rsidRPr="00B148BA">
        <w:rPr>
          <w:rFonts w:ascii="Palatino Linotype" w:hAnsi="Palatino Linotype" w:cs="Arial"/>
        </w:rPr>
        <w:t xml:space="preserve"> </w:t>
      </w:r>
      <w:r w:rsidR="003B6F9D" w:rsidRPr="00B148BA">
        <w:rPr>
          <w:rFonts w:ascii="Palatino Linotype" w:hAnsi="Palatino Linotype" w:cs="Arial"/>
        </w:rPr>
        <w:t xml:space="preserve">Vía </w:t>
      </w:r>
      <w:r w:rsidR="00BA7CA9" w:rsidRPr="00B148BA">
        <w:rPr>
          <w:rFonts w:ascii="Palatino Linotype" w:eastAsia="Palatino Linotype" w:hAnsi="Palatino Linotype" w:cs="Palatino Linotype"/>
          <w:b/>
        </w:rPr>
        <w:t>SAIMEX</w:t>
      </w:r>
      <w:r w:rsidR="00681016" w:rsidRPr="00B148BA">
        <w:rPr>
          <w:rFonts w:ascii="Palatino Linotype" w:eastAsia="Palatino Linotype" w:hAnsi="Palatino Linotype" w:cs="Palatino Linotype"/>
        </w:rPr>
        <w:t>.</w:t>
      </w:r>
    </w:p>
    <w:p w14:paraId="1DB92BCC" w14:textId="77777777" w:rsidR="002022F5" w:rsidRPr="00B148BA" w:rsidRDefault="002022F5" w:rsidP="00B148BA">
      <w:pPr>
        <w:widowControl w:val="0"/>
        <w:spacing w:line="360" w:lineRule="auto"/>
        <w:jc w:val="both"/>
        <w:rPr>
          <w:rFonts w:ascii="Palatino Linotype" w:eastAsia="Palatino Linotype" w:hAnsi="Palatino Linotype" w:cs="Palatino Linotype"/>
        </w:rPr>
      </w:pPr>
    </w:p>
    <w:p w14:paraId="5AF28557" w14:textId="77777777" w:rsidR="004951B6" w:rsidRPr="00B148BA" w:rsidRDefault="004951B6" w:rsidP="00B148BA">
      <w:pPr>
        <w:widowControl w:val="0"/>
        <w:autoSpaceDE w:val="0"/>
        <w:autoSpaceDN w:val="0"/>
        <w:adjustRightInd w:val="0"/>
        <w:spacing w:line="360" w:lineRule="auto"/>
        <w:jc w:val="both"/>
        <w:rPr>
          <w:rFonts w:ascii="Palatino Linotype" w:eastAsia="Calibri" w:hAnsi="Palatino Linotype" w:cs="Arial"/>
          <w:b/>
          <w:bCs/>
          <w:lang w:val="es-ES" w:eastAsia="en-US"/>
        </w:rPr>
      </w:pPr>
      <w:r w:rsidRPr="00B148BA">
        <w:rPr>
          <w:rFonts w:ascii="Palatino Linotype" w:eastAsia="Calibri" w:hAnsi="Palatino Linotype" w:cs="Arial"/>
          <w:b/>
          <w:bCs/>
          <w:lang w:val="es-ES" w:eastAsia="en-US"/>
        </w:rPr>
        <w:t>II.</w:t>
      </w:r>
      <w:r w:rsidRPr="00B148BA">
        <w:rPr>
          <w:rFonts w:ascii="Palatino Linotype" w:eastAsia="Palatino Linotype" w:hAnsi="Palatino Linotype" w:cs="Palatino Linotype"/>
          <w:b/>
          <w:lang w:val="es-ES"/>
        </w:rPr>
        <w:t xml:space="preserve"> </w:t>
      </w:r>
      <w:r w:rsidRPr="00B148BA">
        <w:rPr>
          <w:rFonts w:ascii="Palatino Linotype" w:eastAsia="Calibri" w:hAnsi="Palatino Linotype" w:cs="Arial"/>
          <w:b/>
          <w:lang w:eastAsia="en-US"/>
        </w:rPr>
        <w:t>Turno de requerimiento del Sujeto Obligado.</w:t>
      </w:r>
    </w:p>
    <w:p w14:paraId="24F24442" w14:textId="2B403B86" w:rsidR="004951B6" w:rsidRPr="00B148BA" w:rsidRDefault="004951B6" w:rsidP="00B148BA">
      <w:pPr>
        <w:widowControl w:val="0"/>
        <w:autoSpaceDE w:val="0"/>
        <w:autoSpaceDN w:val="0"/>
        <w:adjustRightInd w:val="0"/>
        <w:spacing w:line="360" w:lineRule="auto"/>
        <w:jc w:val="both"/>
        <w:rPr>
          <w:rFonts w:ascii="Palatino Linotype" w:eastAsia="Calibri" w:hAnsi="Palatino Linotype" w:cs="Arial"/>
          <w:lang w:val="es-ES" w:eastAsia="en-US"/>
        </w:rPr>
      </w:pPr>
      <w:r w:rsidRPr="00B148BA">
        <w:rPr>
          <w:rFonts w:ascii="Palatino Linotype" w:eastAsia="Calibri" w:hAnsi="Palatino Linotype" w:cs="Arial"/>
          <w:lang w:val="es-ES" w:eastAsia="en-US"/>
        </w:rPr>
        <w:t>En cumplimiento al artículo 162</w:t>
      </w:r>
      <w:r w:rsidR="000304CE" w:rsidRPr="00B148BA">
        <w:rPr>
          <w:rFonts w:ascii="Palatino Linotype" w:eastAsia="Calibri" w:hAnsi="Palatino Linotype" w:cs="Arial"/>
          <w:lang w:val="es-ES" w:eastAsia="en-US"/>
        </w:rPr>
        <w:t>,</w:t>
      </w:r>
      <w:r w:rsidRPr="00B148BA">
        <w:rPr>
          <w:rFonts w:ascii="Palatino Linotype" w:eastAsia="Calibri" w:hAnsi="Palatino Linotype" w:cs="Arial"/>
          <w:lang w:val="es-ES" w:eastAsia="en-US"/>
        </w:rPr>
        <w:t xml:space="preserve"> de la Ley de Transparencia y Acceso a la Información Pública del Es</w:t>
      </w:r>
      <w:r w:rsidR="000304CE" w:rsidRPr="00B148BA">
        <w:rPr>
          <w:rFonts w:ascii="Palatino Linotype" w:eastAsia="Calibri" w:hAnsi="Palatino Linotype" w:cs="Arial"/>
          <w:lang w:val="es-ES" w:eastAsia="en-US"/>
        </w:rPr>
        <w:t>tado de México y Municipios,</w:t>
      </w:r>
      <w:r w:rsidR="003D0BD2" w:rsidRPr="00B148BA">
        <w:rPr>
          <w:rFonts w:ascii="Palatino Linotype" w:eastAsia="Calibri" w:hAnsi="Palatino Linotype" w:cs="Arial"/>
          <w:lang w:val="es-ES" w:eastAsia="en-US"/>
        </w:rPr>
        <w:t xml:space="preserve"> el </w:t>
      </w:r>
      <w:r w:rsidR="000304CE" w:rsidRPr="00B148BA">
        <w:rPr>
          <w:rFonts w:ascii="Palatino Linotype" w:eastAsia="Calibri" w:hAnsi="Palatino Linotype" w:cs="Arial"/>
          <w:b/>
          <w:lang w:val="es-ES" w:eastAsia="en-US"/>
        </w:rPr>
        <w:t>diez de julio</w:t>
      </w:r>
      <w:r w:rsidRPr="00B148BA">
        <w:rPr>
          <w:rFonts w:ascii="Palatino Linotype" w:eastAsia="Calibri" w:hAnsi="Palatino Linotype" w:cs="Arial"/>
          <w:b/>
          <w:bCs/>
          <w:lang w:val="es-ES" w:eastAsia="en-US"/>
        </w:rPr>
        <w:t xml:space="preserve"> </w:t>
      </w:r>
      <w:r w:rsidRPr="00B148BA">
        <w:rPr>
          <w:rFonts w:ascii="Palatino Linotype" w:eastAsia="Calibri" w:hAnsi="Palatino Linotype" w:cs="Arial"/>
          <w:b/>
          <w:lang w:val="es-ES" w:eastAsia="en-US"/>
        </w:rPr>
        <w:t>de dos mil veintitrés</w:t>
      </w:r>
      <w:r w:rsidRPr="00B148BA">
        <w:rPr>
          <w:rFonts w:ascii="Palatino Linotype" w:eastAsia="Calibri" w:hAnsi="Palatino Linotype" w:cs="Arial"/>
          <w:lang w:val="es-ES" w:eastAsia="en-US"/>
        </w:rPr>
        <w:t xml:space="preserve"> el Titular de la Unidad de Transparencia del</w:t>
      </w:r>
      <w:r w:rsidRPr="00B148BA">
        <w:rPr>
          <w:rFonts w:ascii="Palatino Linotype" w:eastAsia="Calibri" w:hAnsi="Palatino Linotype" w:cs="Arial"/>
          <w:b/>
          <w:lang w:val="es-ES" w:eastAsia="en-US"/>
        </w:rPr>
        <w:t xml:space="preserve"> SUJETO OBLIGADO</w:t>
      </w:r>
      <w:r w:rsidRPr="00B148BA">
        <w:rPr>
          <w:rFonts w:ascii="Palatino Linotype" w:eastAsia="Calibri" w:hAnsi="Palatino Linotype" w:cs="Arial"/>
          <w:lang w:val="es-ES" w:eastAsia="en-US"/>
        </w:rPr>
        <w:t xml:space="preserve"> turnó el</w:t>
      </w:r>
      <w:r w:rsidR="000304CE" w:rsidRPr="00B148BA">
        <w:rPr>
          <w:rFonts w:ascii="Palatino Linotype" w:eastAsia="Calibri" w:hAnsi="Palatino Linotype" w:cs="Arial"/>
          <w:lang w:val="es-ES" w:eastAsia="en-US"/>
        </w:rPr>
        <w:t xml:space="preserve"> requerimiento de información a los</w:t>
      </w:r>
      <w:r w:rsidRPr="00B148BA">
        <w:rPr>
          <w:rFonts w:ascii="Palatino Linotype" w:eastAsia="Calibri" w:hAnsi="Palatino Linotype" w:cs="Arial"/>
          <w:lang w:val="es-ES" w:eastAsia="en-US"/>
        </w:rPr>
        <w:t xml:space="preserve"> servidor</w:t>
      </w:r>
      <w:r w:rsidR="000304CE" w:rsidRPr="00B148BA">
        <w:rPr>
          <w:rFonts w:ascii="Palatino Linotype" w:eastAsia="Calibri" w:hAnsi="Palatino Linotype" w:cs="Arial"/>
          <w:lang w:val="es-ES" w:eastAsia="en-US"/>
        </w:rPr>
        <w:t>es</w:t>
      </w:r>
      <w:r w:rsidRPr="00B148BA">
        <w:rPr>
          <w:rFonts w:ascii="Palatino Linotype" w:eastAsia="Calibri" w:hAnsi="Palatino Linotype" w:cs="Arial"/>
          <w:lang w:val="es-ES" w:eastAsia="en-US"/>
        </w:rPr>
        <w:t xml:space="preserve"> público</w:t>
      </w:r>
      <w:r w:rsidR="000304CE" w:rsidRPr="00B148BA">
        <w:rPr>
          <w:rFonts w:ascii="Palatino Linotype" w:eastAsia="Calibri" w:hAnsi="Palatino Linotype" w:cs="Arial"/>
          <w:lang w:val="es-ES" w:eastAsia="en-US"/>
        </w:rPr>
        <w:t>s</w:t>
      </w:r>
      <w:r w:rsidRPr="00B148BA">
        <w:rPr>
          <w:rFonts w:ascii="Palatino Linotype" w:eastAsia="Calibri" w:hAnsi="Palatino Linotype" w:cs="Arial"/>
          <w:lang w:val="es-ES" w:eastAsia="en-US"/>
        </w:rPr>
        <w:t xml:space="preserve"> habilitado</w:t>
      </w:r>
      <w:r w:rsidR="000304CE" w:rsidRPr="00B148BA">
        <w:rPr>
          <w:rFonts w:ascii="Palatino Linotype" w:eastAsia="Calibri" w:hAnsi="Palatino Linotype" w:cs="Arial"/>
          <w:lang w:val="es-ES" w:eastAsia="en-US"/>
        </w:rPr>
        <w:t>s</w:t>
      </w:r>
      <w:r w:rsidRPr="00B148BA">
        <w:rPr>
          <w:rFonts w:ascii="Palatino Linotype" w:eastAsia="Calibri" w:hAnsi="Palatino Linotype" w:cs="Arial"/>
          <w:lang w:val="es-ES" w:eastAsia="en-US"/>
        </w:rPr>
        <w:t xml:space="preserve"> que estimó competente</w:t>
      </w:r>
      <w:r w:rsidR="000304CE" w:rsidRPr="00B148BA">
        <w:rPr>
          <w:rFonts w:ascii="Palatino Linotype" w:eastAsia="Calibri" w:hAnsi="Palatino Linotype" w:cs="Arial"/>
          <w:lang w:val="es-ES" w:eastAsia="en-US"/>
        </w:rPr>
        <w:t>s</w:t>
      </w:r>
      <w:r w:rsidRPr="00B148BA">
        <w:rPr>
          <w:rFonts w:ascii="Palatino Linotype" w:eastAsia="Calibri" w:hAnsi="Palatino Linotype" w:cs="Arial"/>
          <w:lang w:val="es-ES" w:eastAsia="en-US"/>
        </w:rPr>
        <w:t>, a fin de colmar la solicitud de acceso a la información pública.</w:t>
      </w:r>
    </w:p>
    <w:p w14:paraId="63D1F19F" w14:textId="77777777" w:rsidR="002022F5" w:rsidRPr="00B148BA" w:rsidRDefault="002022F5" w:rsidP="00B148BA">
      <w:pPr>
        <w:widowControl w:val="0"/>
        <w:autoSpaceDE w:val="0"/>
        <w:autoSpaceDN w:val="0"/>
        <w:adjustRightInd w:val="0"/>
        <w:spacing w:line="360" w:lineRule="auto"/>
        <w:jc w:val="both"/>
        <w:rPr>
          <w:rFonts w:ascii="Palatino Linotype" w:eastAsia="Calibri" w:hAnsi="Palatino Linotype" w:cs="Arial"/>
          <w:lang w:val="es-ES" w:eastAsia="en-US"/>
        </w:rPr>
      </w:pPr>
    </w:p>
    <w:p w14:paraId="6A8E91EB" w14:textId="1E043DB2" w:rsidR="00FA5972" w:rsidRPr="00B148BA" w:rsidRDefault="00FF02DA" w:rsidP="00B148BA">
      <w:pPr>
        <w:spacing w:line="360" w:lineRule="auto"/>
        <w:jc w:val="both"/>
        <w:rPr>
          <w:rFonts w:ascii="Palatino Linotype" w:hAnsi="Palatino Linotype" w:cs="Arial"/>
          <w:b/>
        </w:rPr>
      </w:pPr>
      <w:r w:rsidRPr="00B148BA">
        <w:rPr>
          <w:rFonts w:ascii="Palatino Linotype" w:eastAsia="Calibri" w:hAnsi="Palatino Linotype" w:cs="Arial"/>
          <w:b/>
          <w:bCs/>
          <w:lang w:val="es-ES" w:eastAsia="en-US"/>
        </w:rPr>
        <w:t>III.</w:t>
      </w:r>
      <w:r w:rsidR="0079430E" w:rsidRPr="00B148BA">
        <w:rPr>
          <w:rFonts w:ascii="Palatino Linotype" w:eastAsia="Palatino Linotype" w:hAnsi="Palatino Linotype" w:cs="Palatino Linotype"/>
          <w:b/>
          <w:lang w:val="es-ES"/>
        </w:rPr>
        <w:t xml:space="preserve"> </w:t>
      </w:r>
      <w:r w:rsidR="00FA5972" w:rsidRPr="00B148BA">
        <w:rPr>
          <w:rFonts w:ascii="Palatino Linotype" w:hAnsi="Palatino Linotype" w:cs="Arial"/>
          <w:b/>
        </w:rPr>
        <w:t xml:space="preserve">Respuesta </w:t>
      </w:r>
      <w:r w:rsidR="005157AD" w:rsidRPr="00B148BA">
        <w:rPr>
          <w:rFonts w:ascii="Palatino Linotype" w:hAnsi="Palatino Linotype" w:cs="Arial"/>
          <w:b/>
        </w:rPr>
        <w:t xml:space="preserve">por parte </w:t>
      </w:r>
      <w:r w:rsidR="00FA5972" w:rsidRPr="00B148BA">
        <w:rPr>
          <w:rFonts w:ascii="Palatino Linotype" w:hAnsi="Palatino Linotype" w:cs="Arial"/>
          <w:b/>
        </w:rPr>
        <w:t>del Sujeto Obligado</w:t>
      </w:r>
      <w:r w:rsidR="00D73171" w:rsidRPr="00B148BA">
        <w:rPr>
          <w:rFonts w:ascii="Palatino Linotype" w:hAnsi="Palatino Linotype" w:cs="Arial"/>
          <w:b/>
        </w:rPr>
        <w:t>.</w:t>
      </w:r>
    </w:p>
    <w:p w14:paraId="7C3BA728" w14:textId="4F474A0D" w:rsidR="00C9398D" w:rsidRPr="00B148BA" w:rsidRDefault="005157AD" w:rsidP="00B148BA">
      <w:pPr>
        <w:spacing w:line="360" w:lineRule="auto"/>
        <w:jc w:val="both"/>
        <w:rPr>
          <w:rFonts w:ascii="Palatino Linotype" w:hAnsi="Palatino Linotype" w:cs="Arial"/>
        </w:rPr>
      </w:pPr>
      <w:r w:rsidRPr="00B148BA">
        <w:rPr>
          <w:rFonts w:ascii="Palatino Linotype" w:hAnsi="Palatino Linotype"/>
        </w:rPr>
        <w:t>E</w:t>
      </w:r>
      <w:r w:rsidR="000304CE" w:rsidRPr="00B148BA">
        <w:rPr>
          <w:rFonts w:ascii="Palatino Linotype" w:hAnsi="Palatino Linotype"/>
        </w:rPr>
        <w:t xml:space="preserve">l </w:t>
      </w:r>
      <w:r w:rsidR="000304CE" w:rsidRPr="00B148BA">
        <w:rPr>
          <w:rFonts w:ascii="Palatino Linotype" w:hAnsi="Palatino Linotype"/>
          <w:b/>
          <w:bCs/>
        </w:rPr>
        <w:t>diez de agosto</w:t>
      </w:r>
      <w:r w:rsidR="001E6A51" w:rsidRPr="00B148BA">
        <w:rPr>
          <w:rFonts w:ascii="Palatino Linotype" w:hAnsi="Palatino Linotype"/>
          <w:b/>
          <w:bCs/>
        </w:rPr>
        <w:t xml:space="preserve"> </w:t>
      </w:r>
      <w:r w:rsidR="00D0570C" w:rsidRPr="00B148BA">
        <w:rPr>
          <w:rFonts w:ascii="Palatino Linotype" w:hAnsi="Palatino Linotype"/>
          <w:b/>
          <w:bCs/>
        </w:rPr>
        <w:t>de</w:t>
      </w:r>
      <w:r w:rsidR="00DF6645" w:rsidRPr="00B148BA">
        <w:rPr>
          <w:rFonts w:ascii="Palatino Linotype" w:hAnsi="Palatino Linotype"/>
          <w:b/>
          <w:bCs/>
        </w:rPr>
        <w:t xml:space="preserve"> dos mil </w:t>
      </w:r>
      <w:r w:rsidR="00771DB7" w:rsidRPr="00B148BA">
        <w:rPr>
          <w:rFonts w:ascii="Palatino Linotype" w:hAnsi="Palatino Linotype"/>
          <w:b/>
          <w:bCs/>
        </w:rPr>
        <w:t>veintitrés</w:t>
      </w:r>
      <w:r w:rsidR="000304CE" w:rsidRPr="00B148BA">
        <w:rPr>
          <w:rFonts w:ascii="Palatino Linotype" w:hAnsi="Palatino Linotype"/>
        </w:rPr>
        <w:t xml:space="preserve"> </w:t>
      </w:r>
      <w:r w:rsidR="00641A03" w:rsidRPr="00B148BA">
        <w:rPr>
          <w:rFonts w:ascii="Palatino Linotype" w:hAnsi="Palatino Linotype" w:cs="Arial"/>
          <w:b/>
        </w:rPr>
        <w:t>EL SUJETO OBLIGADO</w:t>
      </w:r>
      <w:r w:rsidR="00641A03" w:rsidRPr="00B148BA">
        <w:rPr>
          <w:rFonts w:ascii="Palatino Linotype" w:hAnsi="Palatino Linotype" w:cs="Arial"/>
        </w:rPr>
        <w:t xml:space="preserve"> </w:t>
      </w:r>
      <w:r w:rsidR="009E7AEE" w:rsidRPr="00B148BA">
        <w:rPr>
          <w:rFonts w:ascii="Palatino Linotype" w:hAnsi="Palatino Linotype" w:cs="Arial"/>
        </w:rPr>
        <w:t xml:space="preserve">notificó </w:t>
      </w:r>
      <w:r w:rsidR="00641A03" w:rsidRPr="00B148BA">
        <w:rPr>
          <w:rFonts w:ascii="Palatino Linotype" w:hAnsi="Palatino Linotype" w:cs="Arial"/>
        </w:rPr>
        <w:t xml:space="preserve">la respuesta a la solicitud de </w:t>
      </w:r>
      <w:r w:rsidR="00D86297" w:rsidRPr="00B148BA">
        <w:rPr>
          <w:rFonts w:ascii="Palatino Linotype" w:hAnsi="Palatino Linotype" w:cs="Arial"/>
        </w:rPr>
        <w:t>Información Pública</w:t>
      </w:r>
      <w:r w:rsidR="009E7AEE" w:rsidRPr="00B148BA">
        <w:rPr>
          <w:rFonts w:ascii="Palatino Linotype" w:hAnsi="Palatino Linotype" w:cs="Arial"/>
        </w:rPr>
        <w:t>, en los términos siguientes:</w:t>
      </w:r>
    </w:p>
    <w:p w14:paraId="082F49AA" w14:textId="77777777" w:rsidR="002022F5" w:rsidRPr="00B148BA" w:rsidRDefault="002022F5" w:rsidP="00B148BA">
      <w:pPr>
        <w:jc w:val="both"/>
        <w:rPr>
          <w:rFonts w:ascii="Palatino Linotype" w:hAnsi="Palatino Linotype" w:cs="Arial"/>
        </w:rPr>
      </w:pPr>
    </w:p>
    <w:p w14:paraId="3FD70982" w14:textId="77777777" w:rsidR="000304CE" w:rsidRPr="00B148BA" w:rsidRDefault="003945BA" w:rsidP="00B148BA">
      <w:pPr>
        <w:ind w:left="1134" w:right="1134"/>
        <w:jc w:val="both"/>
        <w:rPr>
          <w:rFonts w:ascii="Palatino Linotype" w:hAnsi="Palatino Linotype" w:cs="Arial"/>
          <w:i/>
          <w:sz w:val="22"/>
        </w:rPr>
      </w:pPr>
      <w:r w:rsidRPr="00B148BA">
        <w:rPr>
          <w:rFonts w:ascii="Palatino Linotype" w:hAnsi="Palatino Linotype" w:cs="Arial"/>
          <w:i/>
          <w:sz w:val="22"/>
        </w:rPr>
        <w:t>“</w:t>
      </w:r>
      <w:r w:rsidR="004951B6" w:rsidRPr="00B148BA">
        <w:rPr>
          <w:rFonts w:ascii="Palatino Linotype" w:hAnsi="Palatino Linotype" w:cs="Arial"/>
          <w:i/>
          <w:sz w:val="22"/>
        </w:rPr>
        <w:t>…</w:t>
      </w:r>
      <w:r w:rsidR="000304CE" w:rsidRPr="00B148BA">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6A9CCE0" w14:textId="627C8D19" w:rsidR="00924A3A" w:rsidRPr="00B148BA" w:rsidRDefault="000304CE" w:rsidP="00B148BA">
      <w:pPr>
        <w:ind w:left="1134" w:right="1134"/>
        <w:jc w:val="both"/>
        <w:rPr>
          <w:rFonts w:ascii="Palatino Linotype" w:hAnsi="Palatino Linotype" w:cs="Arial"/>
          <w:i/>
          <w:sz w:val="22"/>
        </w:rPr>
      </w:pPr>
      <w:r w:rsidRPr="00B148BA">
        <w:rPr>
          <w:rFonts w:ascii="Palatino Linotype" w:hAnsi="Palatino Linotype" w:cs="Arial"/>
          <w:i/>
          <w:sz w:val="22"/>
        </w:rPr>
        <w:t xml:space="preserve">En atención a su solicitud de información, se anexa </w:t>
      </w:r>
      <w:r w:rsidR="0019770F" w:rsidRPr="00B148BA">
        <w:rPr>
          <w:rFonts w:ascii="Palatino Linotype" w:hAnsi="Palatino Linotype" w:cs="Arial"/>
          <w:i/>
          <w:sz w:val="22"/>
        </w:rPr>
        <w:t>respuesta…</w:t>
      </w:r>
      <w:r w:rsidR="003945BA" w:rsidRPr="00B148BA">
        <w:rPr>
          <w:rFonts w:ascii="Palatino Linotype" w:hAnsi="Palatino Linotype" w:cs="Arial"/>
          <w:i/>
          <w:sz w:val="22"/>
        </w:rPr>
        <w:t>” (Sic)</w:t>
      </w:r>
    </w:p>
    <w:p w14:paraId="1929BDA0" w14:textId="77777777" w:rsidR="002022F5" w:rsidRPr="00B148BA" w:rsidRDefault="002022F5" w:rsidP="00B148BA">
      <w:pPr>
        <w:ind w:left="1134" w:right="1134"/>
        <w:jc w:val="both"/>
        <w:rPr>
          <w:rFonts w:ascii="Palatino Linotype" w:hAnsi="Palatino Linotype" w:cs="Arial"/>
          <w:i/>
          <w:sz w:val="22"/>
        </w:rPr>
      </w:pPr>
    </w:p>
    <w:p w14:paraId="696FD41D" w14:textId="0C519463" w:rsidR="00FF02DA" w:rsidRPr="00B148BA" w:rsidRDefault="00C90187" w:rsidP="00B148BA">
      <w:pPr>
        <w:spacing w:line="360" w:lineRule="auto"/>
        <w:jc w:val="both"/>
        <w:rPr>
          <w:rFonts w:ascii="Palatino Linotype" w:hAnsi="Palatino Linotype" w:cs="Arial"/>
          <w:bCs/>
        </w:rPr>
      </w:pPr>
      <w:r w:rsidRPr="00B148BA">
        <w:rPr>
          <w:rFonts w:ascii="Palatino Linotype" w:hAnsi="Palatino Linotype" w:cs="Arial"/>
          <w:bCs/>
        </w:rPr>
        <w:t>Advirtiendo de dicha respuesta,</w:t>
      </w:r>
      <w:r w:rsidR="009E7AEE" w:rsidRPr="00B148BA">
        <w:rPr>
          <w:rFonts w:ascii="Palatino Linotype" w:hAnsi="Palatino Linotype" w:cs="Arial"/>
          <w:bCs/>
        </w:rPr>
        <w:t xml:space="preserve"> que</w:t>
      </w:r>
      <w:r w:rsidR="00FF02DA" w:rsidRPr="00B148BA">
        <w:rPr>
          <w:rFonts w:ascii="Palatino Linotype" w:hAnsi="Palatino Linotype" w:cs="Arial"/>
          <w:bCs/>
        </w:rPr>
        <w:t xml:space="preserve"> </w:t>
      </w:r>
      <w:r w:rsidR="004951B6" w:rsidRPr="00B148BA">
        <w:rPr>
          <w:rFonts w:ascii="Palatino Linotype" w:hAnsi="Palatino Linotype" w:cs="Arial"/>
          <w:b/>
        </w:rPr>
        <w:t xml:space="preserve">EL SUJETO OBLIGADO </w:t>
      </w:r>
      <w:r w:rsidR="00FF02DA" w:rsidRPr="00B148BA">
        <w:rPr>
          <w:rFonts w:ascii="Palatino Linotype" w:hAnsi="Palatino Linotype" w:cs="Arial"/>
          <w:bCs/>
        </w:rPr>
        <w:t xml:space="preserve">adjuntó </w:t>
      </w:r>
      <w:r w:rsidR="000304CE" w:rsidRPr="00B148BA">
        <w:rPr>
          <w:rFonts w:ascii="Palatino Linotype" w:hAnsi="Palatino Linotype" w:cs="Arial"/>
          <w:bCs/>
        </w:rPr>
        <w:t>el</w:t>
      </w:r>
      <w:r w:rsidR="009E7AEE" w:rsidRPr="00B148BA">
        <w:rPr>
          <w:rFonts w:ascii="Palatino Linotype" w:hAnsi="Palatino Linotype" w:cs="Arial"/>
          <w:bCs/>
        </w:rPr>
        <w:t xml:space="preserve"> </w:t>
      </w:r>
      <w:r w:rsidR="004951B6" w:rsidRPr="00B148BA">
        <w:rPr>
          <w:rFonts w:ascii="Palatino Linotype" w:hAnsi="Palatino Linotype" w:cs="Arial"/>
          <w:bCs/>
        </w:rPr>
        <w:t>documento electrónico</w:t>
      </w:r>
      <w:r w:rsidR="00294508" w:rsidRPr="00B148BA">
        <w:rPr>
          <w:rFonts w:ascii="Palatino Linotype" w:hAnsi="Palatino Linotype" w:cs="Arial"/>
          <w:bCs/>
        </w:rPr>
        <w:t xml:space="preserve"> denominado</w:t>
      </w:r>
      <w:r w:rsidR="000304CE" w:rsidRPr="00B148BA">
        <w:rPr>
          <w:rFonts w:ascii="Palatino Linotype" w:hAnsi="Palatino Linotype" w:cs="Arial"/>
          <w:bCs/>
        </w:rPr>
        <w:t xml:space="preserve"> </w:t>
      </w:r>
      <w:r w:rsidR="00294508" w:rsidRPr="00B148BA">
        <w:rPr>
          <w:rFonts w:ascii="Palatino Linotype" w:hAnsi="Palatino Linotype" w:cs="Arial"/>
          <w:bCs/>
        </w:rPr>
        <w:t>“</w:t>
      </w:r>
      <w:r w:rsidR="000304CE" w:rsidRPr="00B148BA">
        <w:rPr>
          <w:rFonts w:ascii="Palatino Linotype" w:hAnsi="Palatino Linotype" w:cs="Arial"/>
          <w:b/>
          <w:bCs/>
          <w:i/>
        </w:rPr>
        <w:t>oficios.pdf</w:t>
      </w:r>
      <w:r w:rsidR="00294508" w:rsidRPr="00B148BA">
        <w:rPr>
          <w:rFonts w:ascii="Palatino Linotype" w:hAnsi="Palatino Linotype" w:cs="Arial"/>
          <w:bCs/>
        </w:rPr>
        <w:t>”,</w:t>
      </w:r>
      <w:r w:rsidR="00FF02DA" w:rsidRPr="00B148BA">
        <w:rPr>
          <w:rFonts w:ascii="Palatino Linotype" w:hAnsi="Palatino Linotype" w:cs="Arial"/>
          <w:bCs/>
        </w:rPr>
        <w:t xml:space="preserve"> que a continuación se describe:</w:t>
      </w:r>
    </w:p>
    <w:p w14:paraId="140035AC" w14:textId="77777777" w:rsidR="002022F5" w:rsidRPr="00B148BA" w:rsidRDefault="002022F5" w:rsidP="00B148BA">
      <w:pPr>
        <w:spacing w:line="360" w:lineRule="auto"/>
        <w:jc w:val="both"/>
        <w:rPr>
          <w:rFonts w:ascii="Palatino Linotype" w:hAnsi="Palatino Linotype" w:cs="Arial"/>
          <w:bCs/>
        </w:rPr>
      </w:pPr>
    </w:p>
    <w:p w14:paraId="0EADAA2B" w14:textId="610DDAEE" w:rsidR="00D60F46" w:rsidRPr="00B148BA" w:rsidRDefault="00680821" w:rsidP="00B148BA">
      <w:pPr>
        <w:pStyle w:val="Prrafodelista"/>
        <w:numPr>
          <w:ilvl w:val="0"/>
          <w:numId w:val="25"/>
        </w:numPr>
        <w:spacing w:line="360" w:lineRule="auto"/>
        <w:jc w:val="both"/>
        <w:rPr>
          <w:rFonts w:ascii="Palatino Linotype" w:hAnsi="Palatino Linotype" w:cs="Arial"/>
          <w:b/>
          <w:bCs/>
        </w:rPr>
      </w:pPr>
      <w:r w:rsidRPr="00B148BA">
        <w:rPr>
          <w:rFonts w:ascii="Palatino Linotype" w:hAnsi="Palatino Linotype" w:cs="Arial"/>
          <w:bCs/>
        </w:rPr>
        <w:t xml:space="preserve">Oficio </w:t>
      </w:r>
      <w:r w:rsidR="000304CE" w:rsidRPr="00B148BA">
        <w:rPr>
          <w:rFonts w:ascii="Palatino Linotype" w:hAnsi="Palatino Linotype" w:cs="Arial"/>
          <w:bCs/>
        </w:rPr>
        <w:t xml:space="preserve">SMDIF/CI/402/08/2023 </w:t>
      </w:r>
      <w:r w:rsidRPr="00B148BA">
        <w:rPr>
          <w:rFonts w:ascii="Palatino Linotype" w:hAnsi="Palatino Linotype" w:cs="Arial"/>
          <w:bCs/>
        </w:rPr>
        <w:t xml:space="preserve">del </w:t>
      </w:r>
      <w:r w:rsidR="000304CE" w:rsidRPr="00B148BA">
        <w:rPr>
          <w:rFonts w:ascii="Palatino Linotype" w:hAnsi="Palatino Linotype" w:cs="Arial"/>
          <w:bCs/>
        </w:rPr>
        <w:t>08 de agosto</w:t>
      </w:r>
      <w:r w:rsidRPr="00B148BA">
        <w:rPr>
          <w:rFonts w:ascii="Palatino Linotype" w:hAnsi="Palatino Linotype" w:cs="Arial"/>
          <w:bCs/>
        </w:rPr>
        <w:t xml:space="preserve"> de 2023, suscrito por la </w:t>
      </w:r>
      <w:r w:rsidR="000304CE" w:rsidRPr="00B148BA">
        <w:rPr>
          <w:rFonts w:ascii="Palatino Linotype" w:hAnsi="Palatino Linotype" w:cs="Arial"/>
          <w:bCs/>
        </w:rPr>
        <w:t xml:space="preserve">Titular de la Contraloría Interna del </w:t>
      </w:r>
      <w:r w:rsidR="001525D1" w:rsidRPr="00B148BA">
        <w:rPr>
          <w:rFonts w:ascii="Palatino Linotype" w:hAnsi="Palatino Linotype" w:cs="Arial"/>
          <w:bCs/>
        </w:rPr>
        <w:t>Sistema Municipal p</w:t>
      </w:r>
      <w:r w:rsidR="000304CE" w:rsidRPr="00B148BA">
        <w:rPr>
          <w:rFonts w:ascii="Palatino Linotype" w:hAnsi="Palatino Linotype" w:cs="Arial"/>
          <w:bCs/>
        </w:rPr>
        <w:t xml:space="preserve">ara el Desarrollo Integral de la </w:t>
      </w:r>
      <w:r w:rsidR="000304CE" w:rsidRPr="00B148BA">
        <w:rPr>
          <w:rFonts w:ascii="Palatino Linotype" w:hAnsi="Palatino Linotype" w:cs="Arial"/>
          <w:bCs/>
        </w:rPr>
        <w:lastRenderedPageBreak/>
        <w:t>Familia de Huixquilucan</w:t>
      </w:r>
      <w:r w:rsidR="00294508" w:rsidRPr="00B148BA">
        <w:rPr>
          <w:rFonts w:ascii="Palatino Linotype" w:hAnsi="Palatino Linotype" w:cs="Arial"/>
          <w:bCs/>
        </w:rPr>
        <w:t xml:space="preserve">, </w:t>
      </w:r>
      <w:r w:rsidR="000304CE" w:rsidRPr="00B148BA">
        <w:rPr>
          <w:rFonts w:ascii="Palatino Linotype" w:hAnsi="Palatino Linotype" w:cs="Arial"/>
          <w:bCs/>
        </w:rPr>
        <w:t xml:space="preserve">que por este conducto hace entrega del listado de los oficios emitidos en su área administrativa que corresponden del 01 de enero al 30 de junio de 2023.  </w:t>
      </w:r>
    </w:p>
    <w:p w14:paraId="6717B5A4" w14:textId="77777777" w:rsidR="002022F5" w:rsidRPr="00B148BA" w:rsidRDefault="002022F5" w:rsidP="00B148BA">
      <w:pPr>
        <w:spacing w:line="360" w:lineRule="auto"/>
        <w:ind w:right="794"/>
        <w:jc w:val="both"/>
        <w:rPr>
          <w:rFonts w:ascii="Palatino Linotype" w:hAnsi="Palatino Linotype" w:cs="Arial"/>
          <w:b/>
          <w:bCs/>
        </w:rPr>
      </w:pPr>
    </w:p>
    <w:p w14:paraId="63D5AD39" w14:textId="2DCE30A2" w:rsidR="00032A45" w:rsidRPr="00B148BA" w:rsidRDefault="00A85B04" w:rsidP="00B148BA">
      <w:pPr>
        <w:spacing w:line="360" w:lineRule="auto"/>
        <w:ind w:right="397"/>
        <w:jc w:val="both"/>
        <w:rPr>
          <w:rFonts w:ascii="Palatino Linotype" w:hAnsi="Palatino Linotype" w:cs="Arial"/>
          <w:b/>
          <w:bCs/>
        </w:rPr>
      </w:pPr>
      <w:r w:rsidRPr="00B148BA">
        <w:rPr>
          <w:rFonts w:ascii="Palatino Linotype" w:hAnsi="Palatino Linotype" w:cs="Arial"/>
          <w:b/>
        </w:rPr>
        <w:t>I</w:t>
      </w:r>
      <w:r w:rsidR="007B4767" w:rsidRPr="00B148BA">
        <w:rPr>
          <w:rFonts w:ascii="Palatino Linotype" w:hAnsi="Palatino Linotype" w:cs="Arial"/>
          <w:b/>
        </w:rPr>
        <w:t>V</w:t>
      </w:r>
      <w:r w:rsidR="00E24730" w:rsidRPr="00B148BA">
        <w:rPr>
          <w:rFonts w:ascii="Palatino Linotype" w:hAnsi="Palatino Linotype" w:cs="Arial"/>
          <w:b/>
        </w:rPr>
        <w:t>.</w:t>
      </w:r>
      <w:r w:rsidR="000171D8" w:rsidRPr="00B148BA">
        <w:rPr>
          <w:rFonts w:ascii="Palatino Linotype" w:hAnsi="Palatino Linotype" w:cs="Arial"/>
          <w:b/>
        </w:rPr>
        <w:t xml:space="preserve"> </w:t>
      </w:r>
      <w:r w:rsidR="00032A45" w:rsidRPr="00B148BA">
        <w:rPr>
          <w:rFonts w:ascii="Palatino Linotype" w:hAnsi="Palatino Linotype" w:cs="Arial"/>
          <w:b/>
          <w:bCs/>
        </w:rPr>
        <w:t>De la presentación del Recurso Revisión.</w:t>
      </w:r>
    </w:p>
    <w:p w14:paraId="5C45F3E9" w14:textId="1D0BD20C" w:rsidR="007B4767" w:rsidRPr="00B148BA" w:rsidRDefault="000304CE" w:rsidP="00B148BA">
      <w:pPr>
        <w:spacing w:line="360" w:lineRule="auto"/>
        <w:jc w:val="both"/>
        <w:rPr>
          <w:rFonts w:ascii="Palatino Linotype" w:hAnsi="Palatino Linotype" w:cs="Arial"/>
        </w:rPr>
      </w:pPr>
      <w:r w:rsidRPr="00B148BA">
        <w:rPr>
          <w:rFonts w:ascii="Palatino Linotype" w:hAnsi="Palatino Linotype" w:cs="Arial"/>
          <w:b/>
          <w:bCs/>
        </w:rPr>
        <w:t>LA RECURRENTE</w:t>
      </w:r>
      <w:r w:rsidR="00032A45" w:rsidRPr="00B148BA">
        <w:rPr>
          <w:rFonts w:ascii="Palatino Linotype" w:hAnsi="Palatino Linotype" w:cs="Arial"/>
        </w:rPr>
        <w:t xml:space="preserve"> inconforme </w:t>
      </w:r>
      <w:r w:rsidR="00680821" w:rsidRPr="00B148BA">
        <w:rPr>
          <w:rFonts w:ascii="Palatino Linotype" w:hAnsi="Palatino Linotype" w:cs="Arial"/>
        </w:rPr>
        <w:t>con</w:t>
      </w:r>
      <w:r w:rsidR="00032A45" w:rsidRPr="00B148BA">
        <w:rPr>
          <w:rFonts w:ascii="Palatino Linotype" w:hAnsi="Palatino Linotype" w:cs="Arial"/>
        </w:rPr>
        <w:t xml:space="preserve"> la respuesta proporcionada por </w:t>
      </w:r>
      <w:r w:rsidR="00032A45" w:rsidRPr="00B148BA">
        <w:rPr>
          <w:rFonts w:ascii="Palatino Linotype" w:hAnsi="Palatino Linotype" w:cs="Arial"/>
          <w:b/>
          <w:bCs/>
        </w:rPr>
        <w:t>EL SUJETO</w:t>
      </w:r>
      <w:r w:rsidR="00032A45" w:rsidRPr="00B148BA">
        <w:rPr>
          <w:rFonts w:ascii="Palatino Linotype" w:hAnsi="Palatino Linotype" w:cs="Arial"/>
          <w:b/>
        </w:rPr>
        <w:t xml:space="preserve"> OBLIGADO</w:t>
      </w:r>
      <w:r w:rsidR="00032A45" w:rsidRPr="00B148BA">
        <w:rPr>
          <w:rFonts w:ascii="Palatino Linotype" w:hAnsi="Palatino Linotype" w:cs="Arial"/>
        </w:rPr>
        <w:t xml:space="preserve">, </w:t>
      </w:r>
      <w:bookmarkStart w:id="1" w:name="_Hlk135733870"/>
      <w:r w:rsidR="00032A45" w:rsidRPr="00B148BA">
        <w:rPr>
          <w:rFonts w:ascii="Palatino Linotype" w:hAnsi="Palatino Linotype" w:cs="Arial"/>
        </w:rPr>
        <w:t xml:space="preserve">el </w:t>
      </w:r>
      <w:bookmarkStart w:id="2" w:name="_Hlk136434731"/>
      <w:bookmarkStart w:id="3" w:name="_Hlk136875650"/>
      <w:bookmarkEnd w:id="1"/>
      <w:r w:rsidR="000830DC" w:rsidRPr="00B148BA">
        <w:rPr>
          <w:rFonts w:ascii="Palatino Linotype" w:hAnsi="Palatino Linotype" w:cs="Arial"/>
          <w:b/>
          <w:bCs/>
        </w:rPr>
        <w:t>once de agosto</w:t>
      </w:r>
      <w:r w:rsidR="00032A45" w:rsidRPr="00B148BA">
        <w:rPr>
          <w:rFonts w:ascii="Palatino Linotype" w:hAnsi="Palatino Linotype" w:cs="Arial"/>
          <w:b/>
          <w:bCs/>
        </w:rPr>
        <w:t xml:space="preserve"> </w:t>
      </w:r>
      <w:bookmarkEnd w:id="2"/>
      <w:r w:rsidR="00032A45" w:rsidRPr="00B148BA">
        <w:rPr>
          <w:rFonts w:ascii="Palatino Linotype" w:hAnsi="Palatino Linotype" w:cs="Arial"/>
          <w:b/>
          <w:bCs/>
        </w:rPr>
        <w:t>de dos mil veintitrés</w:t>
      </w:r>
      <w:bookmarkEnd w:id="3"/>
      <w:r w:rsidR="00032A45" w:rsidRPr="00B148BA">
        <w:rPr>
          <w:rFonts w:ascii="Palatino Linotype" w:hAnsi="Palatino Linotype" w:cs="Arial"/>
        </w:rPr>
        <w:t xml:space="preserve"> interpuso el Recurso Revisión el cual fue registrado en </w:t>
      </w:r>
      <w:r w:rsidR="00032A45" w:rsidRPr="00B148BA">
        <w:rPr>
          <w:rFonts w:ascii="Palatino Linotype" w:hAnsi="Palatino Linotype" w:cs="Arial"/>
          <w:b/>
        </w:rPr>
        <w:t xml:space="preserve">EL SAIMEX, </w:t>
      </w:r>
      <w:r w:rsidR="00032A45" w:rsidRPr="00B148BA">
        <w:rPr>
          <w:rFonts w:ascii="Palatino Linotype" w:hAnsi="Palatino Linotype" w:cs="Arial"/>
          <w:bCs/>
        </w:rPr>
        <w:t>y</w:t>
      </w:r>
      <w:r w:rsidR="00032A45" w:rsidRPr="00B148BA">
        <w:rPr>
          <w:rFonts w:ascii="Palatino Linotype" w:hAnsi="Palatino Linotype" w:cs="Arial"/>
        </w:rPr>
        <w:t xml:space="preserve"> se le asignó el número de expediente </w:t>
      </w:r>
      <w:r w:rsidR="00032A45" w:rsidRPr="00B148BA">
        <w:rPr>
          <w:rFonts w:ascii="Palatino Linotype" w:hAnsi="Palatino Linotype" w:cs="Arial"/>
          <w:lang w:val="es-ES"/>
        </w:rPr>
        <w:t>anotado en el rubro</w:t>
      </w:r>
      <w:r w:rsidR="00032A45" w:rsidRPr="00B148BA">
        <w:rPr>
          <w:rFonts w:ascii="Palatino Linotype" w:hAnsi="Palatino Linotype" w:cs="Arial"/>
          <w:b/>
        </w:rPr>
        <w:t>,</w:t>
      </w:r>
      <w:r w:rsidR="00032A45" w:rsidRPr="00B148BA">
        <w:rPr>
          <w:rFonts w:ascii="Palatino Linotype" w:hAnsi="Palatino Linotype" w:cs="Arial"/>
        </w:rPr>
        <w:t xml:space="preserve"> en el que</w:t>
      </w:r>
      <w:r w:rsidR="008621E6" w:rsidRPr="00B148BA">
        <w:rPr>
          <w:rFonts w:ascii="Palatino Linotype" w:hAnsi="Palatino Linotype" w:cs="Arial"/>
        </w:rPr>
        <w:t xml:space="preserve"> señal</w:t>
      </w:r>
      <w:r w:rsidR="007B4767" w:rsidRPr="00B148BA">
        <w:rPr>
          <w:rFonts w:ascii="Palatino Linotype" w:hAnsi="Palatino Linotype" w:cs="Arial"/>
        </w:rPr>
        <w:t>ó los siguientes agravios:</w:t>
      </w:r>
    </w:p>
    <w:p w14:paraId="651413AF" w14:textId="77777777" w:rsidR="002022F5" w:rsidRPr="00B148BA" w:rsidRDefault="002022F5" w:rsidP="00B148BA">
      <w:pPr>
        <w:spacing w:line="360" w:lineRule="auto"/>
        <w:jc w:val="both"/>
        <w:rPr>
          <w:rFonts w:ascii="Palatino Linotype" w:hAnsi="Palatino Linotype" w:cs="Arial"/>
        </w:rPr>
      </w:pPr>
    </w:p>
    <w:p w14:paraId="6860AB9F" w14:textId="4D2A658B" w:rsidR="00771DB7" w:rsidRPr="00B148BA" w:rsidRDefault="002022F5" w:rsidP="00B148BA">
      <w:pPr>
        <w:spacing w:line="360" w:lineRule="auto"/>
        <w:jc w:val="both"/>
        <w:rPr>
          <w:rFonts w:ascii="Palatino Linotype" w:hAnsi="Palatino Linotype" w:cs="Arial"/>
          <w:b/>
        </w:rPr>
      </w:pPr>
      <w:r w:rsidRPr="00B148BA">
        <w:rPr>
          <w:rFonts w:ascii="Palatino Linotype" w:hAnsi="Palatino Linotype" w:cs="Arial"/>
          <w:b/>
          <w:lang w:val="es-419"/>
        </w:rPr>
        <w:t xml:space="preserve">Acto </w:t>
      </w:r>
      <w:r w:rsidR="00771DB7" w:rsidRPr="00B148BA">
        <w:rPr>
          <w:rFonts w:ascii="Palatino Linotype" w:hAnsi="Palatino Linotype" w:cs="Arial"/>
          <w:b/>
        </w:rPr>
        <w:t>impugnado:</w:t>
      </w:r>
    </w:p>
    <w:p w14:paraId="23D024D1" w14:textId="77777777" w:rsidR="002022F5" w:rsidRPr="00B148BA" w:rsidRDefault="002022F5" w:rsidP="00B148BA">
      <w:pPr>
        <w:jc w:val="both"/>
        <w:rPr>
          <w:rFonts w:ascii="Palatino Linotype" w:hAnsi="Palatino Linotype" w:cs="Arial"/>
          <w:b/>
        </w:rPr>
      </w:pPr>
    </w:p>
    <w:p w14:paraId="5FA4E447" w14:textId="0B7D1D83" w:rsidR="00771DB7" w:rsidRPr="00B148BA" w:rsidRDefault="00771DB7" w:rsidP="00B148BA">
      <w:pPr>
        <w:tabs>
          <w:tab w:val="left" w:pos="851"/>
        </w:tabs>
        <w:ind w:left="794" w:right="794"/>
        <w:jc w:val="both"/>
        <w:rPr>
          <w:rFonts w:ascii="Palatino Linotype" w:hAnsi="Palatino Linotype" w:cs="Arial"/>
          <w:i/>
          <w:sz w:val="22"/>
        </w:rPr>
      </w:pPr>
      <w:r w:rsidRPr="00B148BA">
        <w:rPr>
          <w:rFonts w:ascii="Palatino Linotype" w:hAnsi="Palatino Linotype" w:cs="Arial"/>
          <w:i/>
          <w:sz w:val="22"/>
        </w:rPr>
        <w:t>“</w:t>
      </w:r>
      <w:r w:rsidR="000830DC" w:rsidRPr="00B148BA">
        <w:rPr>
          <w:rFonts w:ascii="Palatino Linotype" w:hAnsi="Palatino Linotype" w:cs="Arial"/>
          <w:i/>
          <w:sz w:val="22"/>
        </w:rPr>
        <w:t xml:space="preserve">la </w:t>
      </w:r>
      <w:proofErr w:type="spellStart"/>
      <w:proofErr w:type="gramStart"/>
      <w:r w:rsidR="000830DC" w:rsidRPr="00B148BA">
        <w:rPr>
          <w:rFonts w:ascii="Palatino Linotype" w:hAnsi="Palatino Linotype" w:cs="Arial"/>
          <w:i/>
          <w:sz w:val="22"/>
        </w:rPr>
        <w:t>informaci</w:t>
      </w:r>
      <w:proofErr w:type="spellEnd"/>
      <w:r w:rsidR="000830DC" w:rsidRPr="00B148BA">
        <w:rPr>
          <w:rFonts w:ascii="Palatino Linotype" w:hAnsi="Palatino Linotype" w:cs="Arial"/>
          <w:i/>
          <w:sz w:val="22"/>
        </w:rPr>
        <w:t>{</w:t>
      </w:r>
      <w:proofErr w:type="spellStart"/>
      <w:proofErr w:type="gramEnd"/>
      <w:r w:rsidR="000830DC" w:rsidRPr="00B148BA">
        <w:rPr>
          <w:rFonts w:ascii="Palatino Linotype" w:hAnsi="Palatino Linotype" w:cs="Arial"/>
          <w:i/>
          <w:sz w:val="22"/>
        </w:rPr>
        <w:t>on</w:t>
      </w:r>
      <w:proofErr w:type="spellEnd"/>
      <w:r w:rsidR="000830DC" w:rsidRPr="00B148BA">
        <w:rPr>
          <w:rFonts w:ascii="Palatino Linotype" w:hAnsi="Palatino Linotype" w:cs="Arial"/>
          <w:i/>
          <w:sz w:val="22"/>
        </w:rPr>
        <w:t xml:space="preserve"> remitida por la contraloría interna no es la solicitada ya que en NINGUN momento se </w:t>
      </w:r>
      <w:proofErr w:type="spellStart"/>
      <w:r w:rsidR="000830DC" w:rsidRPr="00B148BA">
        <w:rPr>
          <w:rFonts w:ascii="Palatino Linotype" w:hAnsi="Palatino Linotype" w:cs="Arial"/>
          <w:i/>
          <w:sz w:val="22"/>
        </w:rPr>
        <w:t>solicito</w:t>
      </w:r>
      <w:proofErr w:type="spellEnd"/>
      <w:r w:rsidR="000830DC" w:rsidRPr="00B148BA">
        <w:rPr>
          <w:rFonts w:ascii="Palatino Linotype" w:hAnsi="Palatino Linotype" w:cs="Arial"/>
          <w:i/>
          <w:sz w:val="22"/>
        </w:rPr>
        <w:t xml:space="preserve"> una relación de los oficios sino un escaneo de todos y remitirlos en esta plataforma , y la dirección de administración no remitió la información solicitada,</w:t>
      </w:r>
      <w:r w:rsidRPr="00B148BA">
        <w:rPr>
          <w:rFonts w:ascii="Palatino Linotype" w:hAnsi="Palatino Linotype" w:cs="Arial"/>
          <w:i/>
          <w:sz w:val="22"/>
        </w:rPr>
        <w:t>" (</w:t>
      </w:r>
      <w:r w:rsidR="009903A7" w:rsidRPr="00B148BA">
        <w:rPr>
          <w:rFonts w:ascii="Palatino Linotype" w:hAnsi="Palatino Linotype" w:cs="Arial"/>
          <w:i/>
          <w:sz w:val="22"/>
        </w:rPr>
        <w:t>Sic</w:t>
      </w:r>
      <w:r w:rsidRPr="00B148BA">
        <w:rPr>
          <w:rFonts w:ascii="Palatino Linotype" w:hAnsi="Palatino Linotype" w:cs="Arial"/>
          <w:i/>
          <w:sz w:val="22"/>
        </w:rPr>
        <w:t>)</w:t>
      </w:r>
      <w:r w:rsidR="00A85B04" w:rsidRPr="00B148BA">
        <w:rPr>
          <w:rFonts w:ascii="Palatino Linotype" w:hAnsi="Palatino Linotype" w:cs="Arial"/>
          <w:i/>
          <w:sz w:val="22"/>
        </w:rPr>
        <w:t>.</w:t>
      </w:r>
    </w:p>
    <w:p w14:paraId="4E440DBF" w14:textId="77777777" w:rsidR="002022F5" w:rsidRPr="00B148BA" w:rsidRDefault="002022F5" w:rsidP="00B148BA">
      <w:pPr>
        <w:tabs>
          <w:tab w:val="left" w:pos="851"/>
        </w:tabs>
        <w:ind w:left="794" w:right="794"/>
        <w:jc w:val="both"/>
        <w:rPr>
          <w:rFonts w:ascii="Palatino Linotype" w:hAnsi="Palatino Linotype" w:cs="Arial"/>
          <w:i/>
          <w:sz w:val="22"/>
        </w:rPr>
      </w:pPr>
    </w:p>
    <w:p w14:paraId="53D658C0" w14:textId="77777777" w:rsidR="00771DB7" w:rsidRPr="00B148BA" w:rsidRDefault="00771DB7" w:rsidP="00B148BA">
      <w:pPr>
        <w:tabs>
          <w:tab w:val="left" w:pos="851"/>
        </w:tabs>
        <w:spacing w:line="360" w:lineRule="auto"/>
        <w:jc w:val="both"/>
        <w:rPr>
          <w:rFonts w:ascii="Palatino Linotype" w:hAnsi="Palatino Linotype" w:cs="Arial"/>
          <w:b/>
        </w:rPr>
      </w:pPr>
      <w:r w:rsidRPr="00B148BA">
        <w:rPr>
          <w:rFonts w:ascii="Palatino Linotype" w:hAnsi="Palatino Linotype" w:cs="Arial"/>
          <w:b/>
        </w:rPr>
        <w:t>Razones o motivos de inconformidad:</w:t>
      </w:r>
    </w:p>
    <w:p w14:paraId="032123E5" w14:textId="77777777" w:rsidR="002022F5" w:rsidRPr="00B148BA" w:rsidRDefault="002022F5" w:rsidP="00B148BA">
      <w:pPr>
        <w:tabs>
          <w:tab w:val="left" w:pos="851"/>
        </w:tabs>
        <w:jc w:val="both"/>
        <w:rPr>
          <w:rFonts w:ascii="Palatino Linotype" w:hAnsi="Palatino Linotype" w:cs="Arial"/>
          <w:b/>
        </w:rPr>
      </w:pPr>
    </w:p>
    <w:p w14:paraId="6117993C" w14:textId="47FC9AB0" w:rsidR="00771DB7" w:rsidRPr="00B148BA" w:rsidRDefault="00771DB7" w:rsidP="00B148BA">
      <w:pPr>
        <w:tabs>
          <w:tab w:val="left" w:pos="851"/>
        </w:tabs>
        <w:ind w:left="794" w:right="794"/>
        <w:jc w:val="both"/>
        <w:rPr>
          <w:rFonts w:ascii="Palatino Linotype" w:hAnsi="Palatino Linotype" w:cs="Arial"/>
          <w:sz w:val="22"/>
        </w:rPr>
      </w:pPr>
      <w:bookmarkStart w:id="4" w:name="_Hlk135734944"/>
      <w:r w:rsidRPr="00B148BA">
        <w:rPr>
          <w:rFonts w:ascii="Palatino Linotype" w:hAnsi="Palatino Linotype" w:cs="Arial"/>
          <w:i/>
          <w:sz w:val="22"/>
        </w:rPr>
        <w:t>“</w:t>
      </w:r>
      <w:r w:rsidR="000830DC" w:rsidRPr="00B148BA">
        <w:rPr>
          <w:rFonts w:ascii="Palatino Linotype" w:hAnsi="Palatino Linotype" w:cs="Arial"/>
          <w:i/>
          <w:sz w:val="22"/>
        </w:rPr>
        <w:t xml:space="preserve">la </w:t>
      </w:r>
      <w:proofErr w:type="spellStart"/>
      <w:proofErr w:type="gramStart"/>
      <w:r w:rsidR="000830DC" w:rsidRPr="00B148BA">
        <w:rPr>
          <w:rFonts w:ascii="Palatino Linotype" w:hAnsi="Palatino Linotype" w:cs="Arial"/>
          <w:i/>
          <w:sz w:val="22"/>
        </w:rPr>
        <w:t>informaci</w:t>
      </w:r>
      <w:proofErr w:type="spellEnd"/>
      <w:r w:rsidR="000830DC" w:rsidRPr="00B148BA">
        <w:rPr>
          <w:rFonts w:ascii="Palatino Linotype" w:hAnsi="Palatino Linotype" w:cs="Arial"/>
          <w:i/>
          <w:sz w:val="22"/>
        </w:rPr>
        <w:t>{</w:t>
      </w:r>
      <w:proofErr w:type="spellStart"/>
      <w:proofErr w:type="gramEnd"/>
      <w:r w:rsidR="000830DC" w:rsidRPr="00B148BA">
        <w:rPr>
          <w:rFonts w:ascii="Palatino Linotype" w:hAnsi="Palatino Linotype" w:cs="Arial"/>
          <w:i/>
          <w:sz w:val="22"/>
        </w:rPr>
        <w:t>on</w:t>
      </w:r>
      <w:proofErr w:type="spellEnd"/>
      <w:r w:rsidR="000830DC" w:rsidRPr="00B148BA">
        <w:rPr>
          <w:rFonts w:ascii="Palatino Linotype" w:hAnsi="Palatino Linotype" w:cs="Arial"/>
          <w:i/>
          <w:sz w:val="22"/>
        </w:rPr>
        <w:t xml:space="preserve"> remitida por la contraloría interna no es la solicitada ya que en NINGUN momento se </w:t>
      </w:r>
      <w:proofErr w:type="spellStart"/>
      <w:r w:rsidR="000830DC" w:rsidRPr="00B148BA">
        <w:rPr>
          <w:rFonts w:ascii="Palatino Linotype" w:hAnsi="Palatino Linotype" w:cs="Arial"/>
          <w:i/>
          <w:sz w:val="22"/>
        </w:rPr>
        <w:t>solicito</w:t>
      </w:r>
      <w:proofErr w:type="spellEnd"/>
      <w:r w:rsidR="000830DC" w:rsidRPr="00B148BA">
        <w:rPr>
          <w:rFonts w:ascii="Palatino Linotype" w:hAnsi="Palatino Linotype" w:cs="Arial"/>
          <w:i/>
          <w:sz w:val="22"/>
        </w:rPr>
        <w:t xml:space="preserve"> una relación de los oficios sino un escaneo de todos y remitirlos en esta plataforma , y la dirección de administración no remitió la información solicitada,</w:t>
      </w:r>
      <w:r w:rsidRPr="00B148BA">
        <w:rPr>
          <w:rFonts w:ascii="Palatino Linotype" w:hAnsi="Palatino Linotype" w:cs="Arial"/>
          <w:i/>
          <w:sz w:val="22"/>
        </w:rPr>
        <w:t>” (Sic).</w:t>
      </w:r>
    </w:p>
    <w:bookmarkEnd w:id="4"/>
    <w:p w14:paraId="40C7318C" w14:textId="77777777" w:rsidR="000830DC" w:rsidRPr="00B148BA" w:rsidRDefault="000830DC" w:rsidP="00B148BA">
      <w:pPr>
        <w:jc w:val="both"/>
        <w:rPr>
          <w:rFonts w:ascii="Palatino Linotype" w:hAnsi="Palatino Linotype" w:cs="Arial"/>
          <w:b/>
        </w:rPr>
      </w:pPr>
    </w:p>
    <w:p w14:paraId="615E8AAE" w14:textId="68B30B29" w:rsidR="00771DB7" w:rsidRPr="00B148BA" w:rsidRDefault="00771DB7" w:rsidP="00B148BA">
      <w:pPr>
        <w:spacing w:line="360" w:lineRule="auto"/>
        <w:jc w:val="both"/>
        <w:rPr>
          <w:rFonts w:ascii="Palatino Linotype" w:hAnsi="Palatino Linotype" w:cs="Arial"/>
          <w:b/>
        </w:rPr>
      </w:pPr>
      <w:r w:rsidRPr="00B148BA">
        <w:rPr>
          <w:rFonts w:ascii="Palatino Linotype" w:hAnsi="Palatino Linotype" w:cs="Arial"/>
          <w:b/>
        </w:rPr>
        <w:t>V. Del turno del Recurso Revisión.</w:t>
      </w:r>
    </w:p>
    <w:p w14:paraId="0EBDC986" w14:textId="752EB0B3" w:rsidR="00AE0833" w:rsidRPr="00B148BA" w:rsidRDefault="00771DB7" w:rsidP="00B148BA">
      <w:pPr>
        <w:spacing w:line="360" w:lineRule="auto"/>
        <w:jc w:val="both"/>
        <w:rPr>
          <w:rFonts w:ascii="Palatino Linotype" w:hAnsi="Palatino Linotype" w:cs="Arial"/>
        </w:rPr>
      </w:pPr>
      <w:r w:rsidRPr="00B148BA">
        <w:rPr>
          <w:rFonts w:ascii="Palatino Linotype" w:hAnsi="Palatino Linotype" w:cs="Arial"/>
        </w:rPr>
        <w:t xml:space="preserve">El </w:t>
      </w:r>
      <w:r w:rsidR="000830DC" w:rsidRPr="00B148BA">
        <w:rPr>
          <w:rFonts w:ascii="Palatino Linotype" w:hAnsi="Palatino Linotype" w:cs="Arial"/>
          <w:b/>
          <w:bCs/>
        </w:rPr>
        <w:t>once de agosto</w:t>
      </w:r>
      <w:r w:rsidR="00AE0833" w:rsidRPr="00B148BA">
        <w:rPr>
          <w:rFonts w:ascii="Palatino Linotype" w:hAnsi="Palatino Linotype" w:cs="Arial"/>
          <w:b/>
          <w:bCs/>
        </w:rPr>
        <w:t xml:space="preserve"> </w:t>
      </w:r>
      <w:r w:rsidR="00683864" w:rsidRPr="00B148BA">
        <w:rPr>
          <w:rFonts w:ascii="Palatino Linotype" w:hAnsi="Palatino Linotype" w:cs="Arial"/>
          <w:b/>
        </w:rPr>
        <w:t>de dos mil veintitrés</w:t>
      </w:r>
      <w:r w:rsidRPr="00B148BA">
        <w:rPr>
          <w:rFonts w:ascii="Palatino Linotype" w:hAnsi="Palatino Linotype" w:cs="Arial"/>
        </w:rPr>
        <w:t xml:space="preserve">, el medio de impugnación que se trata se envió electrónicamente al Instituto de </w:t>
      </w:r>
      <w:r w:rsidRPr="00B148BA">
        <w:rPr>
          <w:rFonts w:ascii="Palatino Linotype" w:eastAsia="Arial Unicode MS" w:hAnsi="Palatino Linotype" w:cs="Arial"/>
        </w:rPr>
        <w:t>Transparencia</w:t>
      </w:r>
      <w:r w:rsidRPr="00B148BA">
        <w:rPr>
          <w:rFonts w:ascii="Palatino Linotype" w:hAnsi="Palatino Linotype" w:cs="Arial"/>
        </w:rPr>
        <w:t xml:space="preserve">, Acceso a la Información Pública y Protección de Datos Personales del Estado de México y Municipios; por lo que, con fundamento en el artículo 185, fracción I de la </w:t>
      </w:r>
      <w:r w:rsidRPr="00B148BA">
        <w:rPr>
          <w:rFonts w:ascii="Palatino Linotype" w:hAnsi="Palatino Linotype"/>
        </w:rPr>
        <w:t>Ley de Transparencia y Acceso a la Información Pública del Estado de México y Municipios</w:t>
      </w:r>
      <w:r w:rsidRPr="00B148BA">
        <w:rPr>
          <w:rFonts w:ascii="Palatino Linotype" w:hAnsi="Palatino Linotype" w:cs="Arial"/>
        </w:rPr>
        <w:t xml:space="preserve">, se turnó mediante </w:t>
      </w:r>
      <w:r w:rsidRPr="00B148BA">
        <w:rPr>
          <w:rFonts w:ascii="Palatino Linotype" w:hAnsi="Palatino Linotype" w:cs="Arial"/>
          <w:b/>
        </w:rPr>
        <w:t xml:space="preserve">EL </w:t>
      </w:r>
      <w:r w:rsidRPr="00B148BA">
        <w:rPr>
          <w:rFonts w:ascii="Palatino Linotype" w:eastAsia="Arial Unicode MS" w:hAnsi="Palatino Linotype" w:cs="Arial"/>
          <w:b/>
        </w:rPr>
        <w:t>SAIMEX</w:t>
      </w:r>
      <w:r w:rsidRPr="00B148BA">
        <w:rPr>
          <w:rFonts w:ascii="Palatino Linotype" w:hAnsi="Palatino Linotype"/>
        </w:rPr>
        <w:t xml:space="preserve">, a la </w:t>
      </w:r>
      <w:r w:rsidRPr="00B148BA">
        <w:rPr>
          <w:rFonts w:ascii="Palatino Linotype" w:hAnsi="Palatino Linotype"/>
          <w:b/>
        </w:rPr>
        <w:t>C</w:t>
      </w:r>
      <w:r w:rsidRPr="00B148BA">
        <w:rPr>
          <w:rFonts w:ascii="Palatino Linotype" w:hAnsi="Palatino Linotype" w:cs="Arial"/>
          <w:b/>
        </w:rPr>
        <w:t>omisionada</w:t>
      </w:r>
      <w:r w:rsidRPr="00B148BA">
        <w:rPr>
          <w:rFonts w:ascii="Palatino Linotype" w:hAnsi="Palatino Linotype" w:cs="Arial"/>
        </w:rPr>
        <w:t xml:space="preserve"> </w:t>
      </w:r>
      <w:r w:rsidRPr="00B148BA">
        <w:rPr>
          <w:rFonts w:ascii="Palatino Linotype" w:hAnsi="Palatino Linotype" w:cs="Arial"/>
          <w:b/>
        </w:rPr>
        <w:t>Sharon Cristina Morales Martínez</w:t>
      </w:r>
      <w:r w:rsidRPr="00B148BA">
        <w:rPr>
          <w:rFonts w:ascii="Palatino Linotype" w:hAnsi="Palatino Linotype" w:cs="Arial"/>
        </w:rPr>
        <w:t xml:space="preserve"> a efecto de decretar su admisión o </w:t>
      </w:r>
      <w:proofErr w:type="spellStart"/>
      <w:r w:rsidRPr="00B148BA">
        <w:rPr>
          <w:rFonts w:ascii="Palatino Linotype" w:hAnsi="Palatino Linotype" w:cs="Arial"/>
        </w:rPr>
        <w:t>desechamiento</w:t>
      </w:r>
      <w:proofErr w:type="spellEnd"/>
      <w:r w:rsidRPr="00B148BA">
        <w:rPr>
          <w:rFonts w:ascii="Palatino Linotype" w:hAnsi="Palatino Linotype" w:cs="Arial"/>
        </w:rPr>
        <w:t>.</w:t>
      </w:r>
    </w:p>
    <w:p w14:paraId="55D06D96" w14:textId="77777777" w:rsidR="002022F5" w:rsidRPr="00B148BA" w:rsidRDefault="002022F5" w:rsidP="00B148BA">
      <w:pPr>
        <w:spacing w:line="360" w:lineRule="auto"/>
        <w:jc w:val="both"/>
        <w:rPr>
          <w:rFonts w:ascii="Palatino Linotype" w:hAnsi="Palatino Linotype" w:cs="Arial"/>
        </w:rPr>
      </w:pPr>
    </w:p>
    <w:p w14:paraId="78150E02" w14:textId="77777777" w:rsidR="00771DB7" w:rsidRPr="00B148BA" w:rsidRDefault="00771DB7" w:rsidP="00B148BA">
      <w:pPr>
        <w:tabs>
          <w:tab w:val="center" w:pos="4252"/>
          <w:tab w:val="right" w:pos="8504"/>
        </w:tabs>
        <w:spacing w:line="360" w:lineRule="auto"/>
        <w:jc w:val="both"/>
        <w:rPr>
          <w:rFonts w:ascii="Palatino Linotype" w:hAnsi="Palatino Linotype" w:cs="Arial"/>
          <w:b/>
        </w:rPr>
      </w:pPr>
      <w:r w:rsidRPr="00B148BA">
        <w:rPr>
          <w:rFonts w:ascii="Palatino Linotype" w:hAnsi="Palatino Linotype" w:cs="Arial"/>
          <w:b/>
        </w:rPr>
        <w:t>a) Admisión del Recurso Revisión.</w:t>
      </w:r>
    </w:p>
    <w:p w14:paraId="5AC75418" w14:textId="284CE4A7" w:rsidR="00771DB7" w:rsidRPr="00B148BA" w:rsidRDefault="008621E6" w:rsidP="00B148BA">
      <w:pPr>
        <w:tabs>
          <w:tab w:val="center" w:pos="4252"/>
          <w:tab w:val="right" w:pos="8504"/>
        </w:tabs>
        <w:spacing w:line="360" w:lineRule="auto"/>
        <w:jc w:val="both"/>
        <w:rPr>
          <w:rFonts w:ascii="Palatino Linotype" w:hAnsi="Palatino Linotype" w:cs="Arial"/>
        </w:rPr>
      </w:pPr>
      <w:r w:rsidRPr="00B148BA">
        <w:rPr>
          <w:rFonts w:ascii="Palatino Linotype" w:hAnsi="Palatino Linotype" w:cs="Arial"/>
        </w:rPr>
        <w:t>E</w:t>
      </w:r>
      <w:r w:rsidR="00771DB7" w:rsidRPr="00B148BA">
        <w:rPr>
          <w:rFonts w:ascii="Palatino Linotype" w:hAnsi="Palatino Linotype" w:cs="Arial"/>
        </w:rPr>
        <w:t xml:space="preserve">l </w:t>
      </w:r>
      <w:r w:rsidR="000830DC" w:rsidRPr="00B148BA">
        <w:rPr>
          <w:rFonts w:ascii="Palatino Linotype" w:hAnsi="Palatino Linotype" w:cs="Arial"/>
          <w:b/>
          <w:bCs/>
        </w:rPr>
        <w:t>catorce de agosto</w:t>
      </w:r>
      <w:r w:rsidR="00131F2D" w:rsidRPr="00B148BA">
        <w:rPr>
          <w:rFonts w:ascii="Palatino Linotype" w:hAnsi="Palatino Linotype" w:cs="Arial"/>
          <w:b/>
          <w:bCs/>
        </w:rPr>
        <w:t xml:space="preserve"> </w:t>
      </w:r>
      <w:r w:rsidR="00981E9E" w:rsidRPr="00B148BA">
        <w:rPr>
          <w:rFonts w:ascii="Palatino Linotype" w:hAnsi="Palatino Linotype" w:cs="Arial"/>
          <w:b/>
          <w:bCs/>
        </w:rPr>
        <w:t>de dos mil veintitrés</w:t>
      </w:r>
      <w:r w:rsidR="00771DB7" w:rsidRPr="00B148BA">
        <w:rPr>
          <w:rFonts w:ascii="Palatino Linotype" w:hAnsi="Palatino Linotype" w:cs="Arial"/>
        </w:rPr>
        <w:t xml:space="preserve">, se notificó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000304CE" w:rsidRPr="00B148BA">
        <w:rPr>
          <w:rFonts w:ascii="Palatino Linotype" w:hAnsi="Palatino Linotype" w:cs="Arial"/>
          <w:b/>
          <w:lang w:val="es-ES"/>
        </w:rPr>
        <w:t>LA RECURRENTE</w:t>
      </w:r>
      <w:r w:rsidR="00771DB7" w:rsidRPr="00B148BA">
        <w:rPr>
          <w:rFonts w:ascii="Palatino Linotype" w:hAnsi="Palatino Linotype" w:cs="Arial"/>
          <w:b/>
        </w:rPr>
        <w:t xml:space="preserve"> </w:t>
      </w:r>
      <w:r w:rsidR="00771DB7" w:rsidRPr="00B148BA">
        <w:rPr>
          <w:rFonts w:ascii="Palatino Linotype" w:hAnsi="Palatino Linotype" w:cs="Arial"/>
        </w:rPr>
        <w:t xml:space="preserve">manifestara lo que a su derecho conviniera, a efecto de presentar pruebas o alegatos y, en su caso, </w:t>
      </w:r>
      <w:r w:rsidR="00771DB7" w:rsidRPr="00B148BA">
        <w:rPr>
          <w:rFonts w:ascii="Palatino Linotype" w:hAnsi="Palatino Linotype" w:cs="Arial"/>
          <w:b/>
        </w:rPr>
        <w:t xml:space="preserve">EL SUJETO OBLIGADO </w:t>
      </w:r>
      <w:r w:rsidRPr="00B148BA">
        <w:rPr>
          <w:rFonts w:ascii="Palatino Linotype" w:hAnsi="Palatino Linotype" w:cs="Arial"/>
        </w:rPr>
        <w:t>rinda su</w:t>
      </w:r>
      <w:r w:rsidR="00771DB7" w:rsidRPr="00B148BA">
        <w:rPr>
          <w:rFonts w:ascii="Palatino Linotype" w:hAnsi="Palatino Linotype" w:cs="Arial"/>
        </w:rPr>
        <w:t xml:space="preserve"> Informe Justificado.</w:t>
      </w:r>
    </w:p>
    <w:p w14:paraId="3808F1E7" w14:textId="77777777" w:rsidR="002022F5" w:rsidRPr="00B148BA" w:rsidRDefault="002022F5" w:rsidP="00B148BA">
      <w:pPr>
        <w:tabs>
          <w:tab w:val="center" w:pos="4252"/>
          <w:tab w:val="right" w:pos="8504"/>
        </w:tabs>
        <w:spacing w:line="360" w:lineRule="auto"/>
        <w:jc w:val="both"/>
        <w:rPr>
          <w:rFonts w:ascii="Palatino Linotype" w:hAnsi="Palatino Linotype" w:cs="Arial"/>
        </w:rPr>
      </w:pPr>
    </w:p>
    <w:p w14:paraId="2BF206BE" w14:textId="5466035D" w:rsidR="00771DB7" w:rsidRPr="00B148BA" w:rsidRDefault="00771DB7" w:rsidP="00B148BA">
      <w:pPr>
        <w:spacing w:line="360" w:lineRule="auto"/>
        <w:jc w:val="both"/>
        <w:rPr>
          <w:rFonts w:ascii="Palatino Linotype" w:hAnsi="Palatino Linotype" w:cs="Arial"/>
          <w:b/>
          <w:bCs/>
        </w:rPr>
      </w:pPr>
      <w:r w:rsidRPr="00B148BA">
        <w:rPr>
          <w:rFonts w:ascii="Palatino Linotype" w:eastAsia="Arial Unicode MS" w:hAnsi="Palatino Linotype" w:cs="Arial"/>
          <w:b/>
        </w:rPr>
        <w:t xml:space="preserve">b) </w:t>
      </w:r>
      <w:r w:rsidR="00610970" w:rsidRPr="00B148BA">
        <w:rPr>
          <w:rFonts w:ascii="Palatino Linotype" w:eastAsia="Arial Unicode MS" w:hAnsi="Palatino Linotype" w:cs="Arial"/>
          <w:b/>
        </w:rPr>
        <w:t xml:space="preserve">Informe Justificado y </w:t>
      </w:r>
      <w:r w:rsidRPr="00B148BA">
        <w:rPr>
          <w:rFonts w:ascii="Palatino Linotype" w:hAnsi="Palatino Linotype" w:cs="Arial"/>
          <w:b/>
          <w:bCs/>
        </w:rPr>
        <w:t>Manifestaciones.</w:t>
      </w:r>
    </w:p>
    <w:p w14:paraId="460E90C3" w14:textId="3C5F515A" w:rsidR="00B97182" w:rsidRPr="00B148BA" w:rsidRDefault="00AE0833" w:rsidP="00B148BA">
      <w:pPr>
        <w:spacing w:line="360" w:lineRule="auto"/>
        <w:jc w:val="both"/>
        <w:rPr>
          <w:rFonts w:ascii="Palatino Linotype" w:eastAsia="Arial Unicode MS" w:hAnsi="Palatino Linotype" w:cs="Arial"/>
        </w:rPr>
      </w:pPr>
      <w:r w:rsidRPr="00B148BA">
        <w:rPr>
          <w:rFonts w:ascii="Palatino Linotype" w:eastAsia="Arial Unicode MS" w:hAnsi="Palatino Linotype" w:cs="Arial"/>
        </w:rPr>
        <w:t xml:space="preserve">Dentro del término legalmente concedido a las partes, </w:t>
      </w:r>
      <w:r w:rsidR="000304CE" w:rsidRPr="00B148BA">
        <w:rPr>
          <w:rFonts w:ascii="Palatino Linotype" w:hAnsi="Palatino Linotype" w:cs="Arial"/>
          <w:b/>
          <w:lang w:val="es-ES"/>
        </w:rPr>
        <w:t>LA RECURRENTE</w:t>
      </w:r>
      <w:r w:rsidRPr="00B148BA">
        <w:rPr>
          <w:rFonts w:ascii="Palatino Linotype" w:eastAsia="Arial Unicode MS" w:hAnsi="Palatino Linotype" w:cs="Arial"/>
        </w:rPr>
        <w:t xml:space="preserve">, no realizó manifestaciones algunas; así mismo, </w:t>
      </w:r>
      <w:bookmarkStart w:id="5" w:name="_Hlk150976285"/>
      <w:r w:rsidRPr="00B148BA">
        <w:rPr>
          <w:rFonts w:ascii="Palatino Linotype" w:eastAsia="Arial Unicode MS" w:hAnsi="Palatino Linotype" w:cs="Arial"/>
          <w:b/>
        </w:rPr>
        <w:t xml:space="preserve">EL SUJETO OBLIGADO </w:t>
      </w:r>
      <w:r w:rsidRPr="00B148BA">
        <w:rPr>
          <w:rFonts w:ascii="Palatino Linotype" w:eastAsia="Arial Unicode MS" w:hAnsi="Palatino Linotype" w:cs="Arial"/>
        </w:rPr>
        <w:t xml:space="preserve">rindió su Informe Justificado </w:t>
      </w:r>
      <w:r w:rsidR="0090035D" w:rsidRPr="00B148BA">
        <w:rPr>
          <w:rFonts w:ascii="Palatino Linotype" w:eastAsia="Arial Unicode MS" w:hAnsi="Palatino Linotype" w:cs="Arial"/>
        </w:rPr>
        <w:t xml:space="preserve">los días quince y veintitrés de agosto </w:t>
      </w:r>
      <w:r w:rsidR="00BF7A4B" w:rsidRPr="00B148BA">
        <w:rPr>
          <w:rFonts w:ascii="Palatino Linotype" w:eastAsia="Arial Unicode MS" w:hAnsi="Palatino Linotype" w:cs="Arial"/>
        </w:rPr>
        <w:t>de dos mil veintitrés</w:t>
      </w:r>
      <w:r w:rsidR="00B97182" w:rsidRPr="00B148BA">
        <w:rPr>
          <w:rFonts w:ascii="Palatino Linotype" w:eastAsia="Arial Unicode MS" w:hAnsi="Palatino Linotype" w:cs="Arial"/>
        </w:rPr>
        <w:t xml:space="preserve"> a través de</w:t>
      </w:r>
      <w:r w:rsidR="00BF7A4B" w:rsidRPr="00B148BA">
        <w:rPr>
          <w:rFonts w:ascii="Palatino Linotype" w:eastAsia="Arial Unicode MS" w:hAnsi="Palatino Linotype" w:cs="Arial"/>
        </w:rPr>
        <w:t xml:space="preserve"> </w:t>
      </w:r>
      <w:r w:rsidR="00B97182" w:rsidRPr="00B148BA">
        <w:rPr>
          <w:rFonts w:ascii="Palatino Linotype" w:eastAsia="Arial Unicode MS" w:hAnsi="Palatino Linotype" w:cs="Arial"/>
        </w:rPr>
        <w:t>l</w:t>
      </w:r>
      <w:r w:rsidR="00BF7A4B" w:rsidRPr="00B148BA">
        <w:rPr>
          <w:rFonts w:ascii="Palatino Linotype" w:eastAsia="Arial Unicode MS" w:hAnsi="Palatino Linotype" w:cs="Arial"/>
        </w:rPr>
        <w:t>os</w:t>
      </w:r>
      <w:r w:rsidR="00B97182" w:rsidRPr="00B148BA">
        <w:rPr>
          <w:rFonts w:ascii="Palatino Linotype" w:eastAsia="Arial Unicode MS" w:hAnsi="Palatino Linotype" w:cs="Arial"/>
        </w:rPr>
        <w:t xml:space="preserve"> archivo</w:t>
      </w:r>
      <w:r w:rsidR="00BF7A4B" w:rsidRPr="00B148BA">
        <w:rPr>
          <w:rFonts w:ascii="Palatino Linotype" w:eastAsia="Arial Unicode MS" w:hAnsi="Palatino Linotype" w:cs="Arial"/>
        </w:rPr>
        <w:t>s</w:t>
      </w:r>
      <w:r w:rsidR="00B97182" w:rsidRPr="00B148BA">
        <w:rPr>
          <w:rFonts w:ascii="Palatino Linotype" w:eastAsia="Arial Unicode MS" w:hAnsi="Palatino Linotype" w:cs="Arial"/>
        </w:rPr>
        <w:t xml:space="preserve"> electrónico</w:t>
      </w:r>
      <w:r w:rsidR="00BF7A4B" w:rsidRPr="00B148BA">
        <w:rPr>
          <w:rFonts w:ascii="Palatino Linotype" w:eastAsia="Arial Unicode MS" w:hAnsi="Palatino Linotype" w:cs="Arial"/>
        </w:rPr>
        <w:t>s</w:t>
      </w:r>
      <w:r w:rsidR="00B97182" w:rsidRPr="00B148BA">
        <w:rPr>
          <w:rFonts w:ascii="Palatino Linotype" w:eastAsia="Arial Unicode MS" w:hAnsi="Palatino Linotype" w:cs="Arial"/>
        </w:rPr>
        <w:t xml:space="preserve"> </w:t>
      </w:r>
      <w:r w:rsidR="00B97182" w:rsidRPr="00B148BA">
        <w:rPr>
          <w:rFonts w:ascii="Palatino Linotype" w:eastAsia="Arial Unicode MS" w:hAnsi="Palatino Linotype" w:cs="Arial"/>
          <w:b/>
          <w:i/>
        </w:rPr>
        <w:t>“</w:t>
      </w:r>
      <w:r w:rsidR="00BF7A4B" w:rsidRPr="00B148BA">
        <w:rPr>
          <w:rFonts w:ascii="Palatino Linotype" w:eastAsia="Arial Unicode MS" w:hAnsi="Palatino Linotype" w:cs="Arial"/>
          <w:b/>
          <w:i/>
        </w:rPr>
        <w:t>IJ UT RR 04120 2023.pdf</w:t>
      </w:r>
      <w:r w:rsidR="00B97182" w:rsidRPr="00B148BA">
        <w:rPr>
          <w:rFonts w:ascii="Palatino Linotype" w:eastAsia="Arial Unicode MS" w:hAnsi="Palatino Linotype" w:cs="Arial"/>
          <w:b/>
          <w:i/>
        </w:rPr>
        <w:t>”</w:t>
      </w:r>
      <w:r w:rsidR="00BF7A4B" w:rsidRPr="00B148BA">
        <w:rPr>
          <w:rFonts w:ascii="Palatino Linotype" w:eastAsia="Arial Unicode MS" w:hAnsi="Palatino Linotype" w:cs="Arial"/>
          <w:b/>
          <w:i/>
        </w:rPr>
        <w:t xml:space="preserve">, “RES RR ADM.pdf”, “UT- 168 RR 4462 ADM.pdf”, “IJ UT RR 04462.pdf”, “UT- 169 RR04462 CI.pdf”, “RES RR CI.pdf” “acuerdo 4 sesion.pdf”; </w:t>
      </w:r>
      <w:r w:rsidR="00697B38" w:rsidRPr="00B148BA">
        <w:rPr>
          <w:rFonts w:ascii="Palatino Linotype" w:eastAsia="Arial Unicode MS" w:hAnsi="Palatino Linotype" w:cs="Arial"/>
        </w:rPr>
        <w:t xml:space="preserve">los cuales </w:t>
      </w:r>
      <w:r w:rsidR="00BF7A4B" w:rsidRPr="00B148BA">
        <w:rPr>
          <w:rFonts w:ascii="Palatino Linotype" w:eastAsia="Arial Unicode MS" w:hAnsi="Palatino Linotype" w:cs="Arial"/>
        </w:rPr>
        <w:t>se pusieron</w:t>
      </w:r>
      <w:r w:rsidR="00B97182" w:rsidRPr="00B148BA">
        <w:rPr>
          <w:rFonts w:ascii="Palatino Linotype" w:eastAsia="Arial Unicode MS" w:hAnsi="Palatino Linotype" w:cs="Arial"/>
        </w:rPr>
        <w:t xml:space="preserve"> a la vista </w:t>
      </w:r>
      <w:r w:rsidR="00E053BF" w:rsidRPr="00B148BA">
        <w:rPr>
          <w:rFonts w:ascii="Palatino Linotype" w:eastAsia="Arial Unicode MS" w:hAnsi="Palatino Linotype" w:cs="Arial"/>
        </w:rPr>
        <w:t xml:space="preserve">de la </w:t>
      </w:r>
      <w:r w:rsidR="00B97182" w:rsidRPr="00B148BA">
        <w:rPr>
          <w:rFonts w:ascii="Palatino Linotype" w:eastAsia="Arial Unicode MS" w:hAnsi="Palatino Linotype" w:cs="Arial"/>
        </w:rPr>
        <w:t xml:space="preserve">particular mediante acuerdo de </w:t>
      </w:r>
      <w:r w:rsidR="0090035D" w:rsidRPr="00B148BA">
        <w:rPr>
          <w:rFonts w:ascii="Palatino Linotype" w:eastAsia="Arial Unicode MS" w:hAnsi="Palatino Linotype" w:cs="Arial"/>
        </w:rPr>
        <w:t xml:space="preserve">diez </w:t>
      </w:r>
      <w:r w:rsidR="00BF7A4B" w:rsidRPr="00B148BA">
        <w:rPr>
          <w:rFonts w:ascii="Palatino Linotype" w:eastAsia="Arial Unicode MS" w:hAnsi="Palatino Linotype" w:cs="Arial"/>
        </w:rPr>
        <w:t>de noviembre</w:t>
      </w:r>
      <w:r w:rsidR="00B97182" w:rsidRPr="00B148BA">
        <w:rPr>
          <w:rFonts w:ascii="Palatino Linotype" w:eastAsia="Arial Unicode MS" w:hAnsi="Palatino Linotype" w:cs="Arial"/>
        </w:rPr>
        <w:t xml:space="preserve"> de dos mil veintitrés, </w:t>
      </w:r>
      <w:r w:rsidR="00697B38" w:rsidRPr="00B148BA">
        <w:rPr>
          <w:rFonts w:ascii="Palatino Linotype" w:eastAsia="Arial Unicode MS" w:hAnsi="Palatino Linotype" w:cs="Arial"/>
        </w:rPr>
        <w:t>por las siguientes consideraciones que se expresan a continuación</w:t>
      </w:r>
      <w:r w:rsidR="00B97182" w:rsidRPr="00B148BA">
        <w:rPr>
          <w:rFonts w:ascii="Palatino Linotype" w:eastAsia="Arial Unicode MS" w:hAnsi="Palatino Linotype" w:cs="Arial"/>
        </w:rPr>
        <w:t>:</w:t>
      </w:r>
    </w:p>
    <w:p w14:paraId="4A34FFA9" w14:textId="77777777" w:rsidR="002022F5" w:rsidRPr="00B148BA" w:rsidRDefault="002022F5" w:rsidP="00B148BA">
      <w:pPr>
        <w:spacing w:line="360" w:lineRule="auto"/>
        <w:jc w:val="both"/>
        <w:rPr>
          <w:rFonts w:ascii="Palatino Linotype" w:eastAsia="Arial Unicode MS" w:hAnsi="Palatino Linotype" w:cs="Arial"/>
        </w:rPr>
      </w:pPr>
    </w:p>
    <w:bookmarkEnd w:id="5"/>
    <w:p w14:paraId="30B44159" w14:textId="7A506B88" w:rsidR="009E1858" w:rsidRPr="00B148BA" w:rsidRDefault="009E1858" w:rsidP="00B148BA">
      <w:pPr>
        <w:pStyle w:val="Prrafodelista"/>
        <w:numPr>
          <w:ilvl w:val="0"/>
          <w:numId w:val="17"/>
        </w:numPr>
        <w:spacing w:line="360" w:lineRule="auto"/>
        <w:jc w:val="both"/>
        <w:rPr>
          <w:rFonts w:ascii="Palatino Linotype" w:eastAsia="Arial Unicode MS" w:hAnsi="Palatino Linotype" w:cs="Arial"/>
          <w:u w:val="single"/>
        </w:rPr>
      </w:pPr>
      <w:r w:rsidRPr="00B148BA">
        <w:rPr>
          <w:rFonts w:ascii="Palatino Linotype" w:eastAsia="Arial Unicode MS" w:hAnsi="Palatino Linotype" w:cs="Arial"/>
          <w:b/>
          <w:i/>
        </w:rPr>
        <w:t>“IJ UT RR 04120 2023.pdf”:</w:t>
      </w:r>
      <w:r w:rsidR="00697B38" w:rsidRPr="00B148BA">
        <w:rPr>
          <w:rFonts w:ascii="Palatino Linotype" w:eastAsia="Arial Unicode MS" w:hAnsi="Palatino Linotype" w:cs="Arial"/>
          <w:b/>
          <w:i/>
        </w:rPr>
        <w:t xml:space="preserve"> </w:t>
      </w:r>
      <w:r w:rsidR="00697B38" w:rsidRPr="00B148BA">
        <w:rPr>
          <w:rFonts w:ascii="Palatino Linotype" w:eastAsia="Arial Unicode MS" w:hAnsi="Palatino Linotype" w:cs="Arial"/>
        </w:rPr>
        <w:t xml:space="preserve">Documento 2 fojas cuyo contenido trata de un Recurso de Revisión diverso. </w:t>
      </w:r>
    </w:p>
    <w:p w14:paraId="7CC3AA56" w14:textId="77777777" w:rsidR="001525D1" w:rsidRPr="00B148BA" w:rsidRDefault="001525D1" w:rsidP="00B148BA">
      <w:pPr>
        <w:pStyle w:val="Prrafodelista"/>
        <w:numPr>
          <w:ilvl w:val="0"/>
          <w:numId w:val="17"/>
        </w:numPr>
        <w:spacing w:line="360" w:lineRule="auto"/>
        <w:jc w:val="both"/>
        <w:rPr>
          <w:rFonts w:ascii="Palatino Linotype" w:eastAsia="Arial Unicode MS" w:hAnsi="Palatino Linotype" w:cs="Arial"/>
        </w:rPr>
      </w:pPr>
      <w:r w:rsidRPr="00B148BA">
        <w:rPr>
          <w:rFonts w:ascii="Palatino Linotype" w:eastAsia="Arial Unicode MS" w:hAnsi="Palatino Linotype" w:cs="Arial"/>
          <w:b/>
          <w:i/>
        </w:rPr>
        <w:t xml:space="preserve">“IJ UT RR 04462.pdf”: </w:t>
      </w:r>
      <w:r w:rsidRPr="00B148BA">
        <w:rPr>
          <w:rFonts w:ascii="Palatino Linotype" w:eastAsia="Arial Unicode MS" w:hAnsi="Palatino Linotype" w:cs="Arial"/>
        </w:rPr>
        <w:t>Informe Justificado con 3 hojas útiles suscrito por el Titular de la Unidad de Transparencia del Sistema Municipal para el Desarrollo Integral de la Familia de Huixquilucan, donde menciona que solicitó rindiera su Informe Justificado la Dirección de Administración, mediante oficio SMDIFIUT/168/2023 y a la Controlaría Interna mediante oficio SMDIFIUTIM69/2023.</w:t>
      </w:r>
    </w:p>
    <w:p w14:paraId="24980E06" w14:textId="77777777" w:rsidR="001525D1" w:rsidRPr="00B148BA" w:rsidRDefault="001525D1" w:rsidP="00B148BA">
      <w:pPr>
        <w:pStyle w:val="Prrafodelista"/>
        <w:numPr>
          <w:ilvl w:val="0"/>
          <w:numId w:val="17"/>
        </w:numPr>
        <w:spacing w:line="360" w:lineRule="auto"/>
        <w:jc w:val="both"/>
        <w:rPr>
          <w:rFonts w:ascii="Palatino Linotype" w:eastAsia="Arial Unicode MS" w:hAnsi="Palatino Linotype" w:cs="Arial"/>
        </w:rPr>
      </w:pPr>
      <w:r w:rsidRPr="00B148BA">
        <w:rPr>
          <w:rFonts w:ascii="Palatino Linotype" w:eastAsia="Arial Unicode MS" w:hAnsi="Palatino Linotype" w:cs="Arial"/>
          <w:b/>
          <w:i/>
        </w:rPr>
        <w:t xml:space="preserve">“UT- 168 RR 4462 ADM.pdf”: </w:t>
      </w:r>
      <w:r w:rsidRPr="00B148BA">
        <w:rPr>
          <w:rFonts w:ascii="Palatino Linotype" w:eastAsia="Arial Unicode MS" w:hAnsi="Palatino Linotype" w:cs="Arial"/>
        </w:rPr>
        <w:t xml:space="preserve">Oficio SMDIFIUT/168/2023 del 15 de agosto de 2023, suscrito por el Titular de la Unidad de Transparencia dirigido al Director de Administración ambos del </w:t>
      </w:r>
      <w:r w:rsidRPr="00B148BA">
        <w:rPr>
          <w:rFonts w:ascii="Palatino Linotype" w:eastAsia="Arial Unicode MS" w:hAnsi="Palatino Linotype" w:cs="Arial"/>
          <w:bCs/>
        </w:rPr>
        <w:t>Sistema Municipal para el Desarrollo Integral de la Familia de Huixquilucan, solicitando que remita a la Unidad de Transparencia, en un término no mayor a 4 días contados  a partir de  la fecha de notificación del presente, los alegatos o manifestaciones que estime convenientes con respecto al Recurso de Revisión número 04462/INFOEM/IP/RR/2023.</w:t>
      </w:r>
    </w:p>
    <w:p w14:paraId="785EC53B" w14:textId="0F9882D6" w:rsidR="001525D1" w:rsidRPr="00B148BA" w:rsidRDefault="001525D1" w:rsidP="00B148BA">
      <w:pPr>
        <w:pStyle w:val="Prrafodelista"/>
        <w:numPr>
          <w:ilvl w:val="0"/>
          <w:numId w:val="17"/>
        </w:numPr>
        <w:spacing w:line="360" w:lineRule="auto"/>
        <w:jc w:val="both"/>
        <w:rPr>
          <w:rFonts w:ascii="Palatino Linotype" w:eastAsia="Arial Unicode MS" w:hAnsi="Palatino Linotype" w:cs="Arial"/>
          <w:b/>
          <w:i/>
        </w:rPr>
      </w:pPr>
      <w:r w:rsidRPr="00B148BA">
        <w:rPr>
          <w:rFonts w:ascii="Palatino Linotype" w:eastAsia="Arial Unicode MS" w:hAnsi="Palatino Linotype" w:cs="Arial"/>
          <w:b/>
          <w:i/>
        </w:rPr>
        <w:t>“UT- 169 RR04462 CI.pdf”:</w:t>
      </w:r>
      <w:r w:rsidRPr="00B148BA">
        <w:rPr>
          <w:rFonts w:ascii="Palatino Linotype" w:eastAsia="Arial Unicode MS" w:hAnsi="Palatino Linotype" w:cs="Arial"/>
        </w:rPr>
        <w:t xml:space="preserve"> Oficio SMDIFIUT/169/2023 del 15 de agosto de 2023, suscrito por el Titular de la Unidad de Transparencia dirigido al Contralor Interno ambos del </w:t>
      </w:r>
      <w:r w:rsidRPr="00B148BA">
        <w:rPr>
          <w:rFonts w:ascii="Palatino Linotype" w:eastAsia="Arial Unicode MS" w:hAnsi="Palatino Linotype" w:cs="Arial"/>
          <w:bCs/>
        </w:rPr>
        <w:t>Sistema Municipal para el Desarrollo Integral de la Familia de Huixquilucan, solicitando que remita a la Unidad de Transparencia, en un término no mayor a 4 días contados  a partir de  la fecha de notificación del presente, los alegatos o manifestaciones que estime convenientes con respecto al Recurso de Revisión número 04462/INFOEM/IP/RR/2023.</w:t>
      </w:r>
    </w:p>
    <w:p w14:paraId="656CF9EB" w14:textId="7A3A2C73" w:rsidR="009E1858" w:rsidRPr="00B148BA" w:rsidRDefault="009E1858" w:rsidP="00B148BA">
      <w:pPr>
        <w:pStyle w:val="Prrafodelista"/>
        <w:numPr>
          <w:ilvl w:val="0"/>
          <w:numId w:val="17"/>
        </w:numPr>
        <w:spacing w:line="360" w:lineRule="auto"/>
        <w:jc w:val="both"/>
        <w:rPr>
          <w:rFonts w:ascii="Palatino Linotype" w:eastAsia="Arial Unicode MS" w:hAnsi="Palatino Linotype" w:cs="Arial"/>
        </w:rPr>
      </w:pPr>
      <w:r w:rsidRPr="00B148BA">
        <w:rPr>
          <w:rFonts w:ascii="Palatino Linotype" w:eastAsia="Arial Unicode MS" w:hAnsi="Palatino Linotype" w:cs="Arial"/>
          <w:b/>
          <w:i/>
        </w:rPr>
        <w:t>“RES RR ADM.pdf”:</w:t>
      </w:r>
      <w:r w:rsidR="00697B38" w:rsidRPr="00B148BA">
        <w:rPr>
          <w:rFonts w:ascii="Palatino Linotype" w:eastAsia="Arial Unicode MS" w:hAnsi="Palatino Linotype" w:cs="Arial"/>
          <w:b/>
          <w:i/>
        </w:rPr>
        <w:t xml:space="preserve"> </w:t>
      </w:r>
      <w:r w:rsidR="007B4EBD" w:rsidRPr="00B148BA">
        <w:rPr>
          <w:rFonts w:ascii="Palatino Linotype" w:eastAsia="Arial Unicode MS" w:hAnsi="Palatino Linotype" w:cs="Arial"/>
        </w:rPr>
        <w:t>Oficio SMDIF/DA/1828/2023 del 16 de agosto de 2023, suscrito</w:t>
      </w:r>
      <w:r w:rsidR="00697B38" w:rsidRPr="00B148BA">
        <w:rPr>
          <w:rFonts w:ascii="Palatino Linotype" w:eastAsia="Arial Unicode MS" w:hAnsi="Palatino Linotype" w:cs="Arial"/>
        </w:rPr>
        <w:t xml:space="preserve"> por el Director de Administración del </w:t>
      </w:r>
      <w:r w:rsidR="001525D1" w:rsidRPr="00B148BA">
        <w:rPr>
          <w:rFonts w:ascii="Palatino Linotype" w:eastAsia="Arial Unicode MS" w:hAnsi="Palatino Linotype" w:cs="Arial"/>
          <w:bCs/>
        </w:rPr>
        <w:t>Sistema Municipal p</w:t>
      </w:r>
      <w:r w:rsidR="00697B38" w:rsidRPr="00B148BA">
        <w:rPr>
          <w:rFonts w:ascii="Palatino Linotype" w:eastAsia="Arial Unicode MS" w:hAnsi="Palatino Linotype" w:cs="Arial"/>
          <w:bCs/>
        </w:rPr>
        <w:t>ara el Desarrollo Integral de la Familia de Huixquilucan</w:t>
      </w:r>
      <w:r w:rsidR="007B4EBD" w:rsidRPr="00B148BA">
        <w:rPr>
          <w:rFonts w:ascii="Palatino Linotype" w:eastAsia="Arial Unicode MS" w:hAnsi="Palatino Linotype" w:cs="Arial"/>
          <w:bCs/>
        </w:rPr>
        <w:t xml:space="preserve">, que por ese conducto informa que la contestación a la solicitud de información 00053/DIFHUIXQUI/IPI2023, fue remitida a la Unidad Transparencia  mediante el oficio SMDIF/DA/01777/2023 de fecha </w:t>
      </w:r>
      <w:r w:rsidR="008F5BC1" w:rsidRPr="00B148BA">
        <w:rPr>
          <w:rFonts w:ascii="Palatino Linotype" w:eastAsia="Arial Unicode MS" w:hAnsi="Palatino Linotype" w:cs="Arial"/>
          <w:bCs/>
        </w:rPr>
        <w:t xml:space="preserve">diez </w:t>
      </w:r>
      <w:r w:rsidR="007B4EBD" w:rsidRPr="00B148BA">
        <w:rPr>
          <w:rFonts w:ascii="Palatino Linotype" w:eastAsia="Arial Unicode MS" w:hAnsi="Palatino Linotype" w:cs="Arial"/>
          <w:bCs/>
        </w:rPr>
        <w:t>de agosto del año en curso y entregando también los oficios emitidos por la Dirección Administración, mismos que daban contestación a la solicitud del peticionario.</w:t>
      </w:r>
    </w:p>
    <w:p w14:paraId="1A964BF7" w14:textId="1CBD48A1" w:rsidR="00822C4A" w:rsidRPr="00B148BA" w:rsidRDefault="009E1858" w:rsidP="00B148BA">
      <w:pPr>
        <w:pStyle w:val="Prrafodelista"/>
        <w:numPr>
          <w:ilvl w:val="0"/>
          <w:numId w:val="17"/>
        </w:numPr>
        <w:spacing w:line="360" w:lineRule="auto"/>
        <w:jc w:val="both"/>
        <w:rPr>
          <w:rFonts w:ascii="Palatino Linotype" w:hAnsi="Palatino Linotype" w:cs="Arial"/>
          <w:b/>
          <w:bCs/>
        </w:rPr>
      </w:pPr>
      <w:r w:rsidRPr="00B148BA">
        <w:rPr>
          <w:rFonts w:ascii="Palatino Linotype" w:eastAsia="Arial Unicode MS" w:hAnsi="Palatino Linotype" w:cs="Arial"/>
          <w:b/>
          <w:i/>
        </w:rPr>
        <w:t>“RES RR CI.pdf”:</w:t>
      </w:r>
      <w:r w:rsidR="00822C4A" w:rsidRPr="00B148BA">
        <w:rPr>
          <w:rFonts w:ascii="Palatino Linotype" w:hAnsi="Palatino Linotype" w:cs="Arial"/>
          <w:bCs/>
        </w:rPr>
        <w:t xml:space="preserve"> Oficio SMDIF/CI/SCI/438/2023 del 16 de agosto de 2023, suscrito por la Titular de la Contraloría</w:t>
      </w:r>
      <w:r w:rsidR="001525D1" w:rsidRPr="00B148BA">
        <w:rPr>
          <w:rFonts w:ascii="Palatino Linotype" w:hAnsi="Palatino Linotype" w:cs="Arial"/>
          <w:bCs/>
        </w:rPr>
        <w:t xml:space="preserve"> Interna del Sistema Municipal p</w:t>
      </w:r>
      <w:r w:rsidR="00822C4A" w:rsidRPr="00B148BA">
        <w:rPr>
          <w:rFonts w:ascii="Palatino Linotype" w:hAnsi="Palatino Linotype" w:cs="Arial"/>
          <w:bCs/>
        </w:rPr>
        <w:t xml:space="preserve">ara el Desarrollo Integral de la Familia de Huixquilucan, que por este conducto hace de conocimiento que la información sobrepasa las capacidades técnicas administrativas y humanas del Órgano Interno de Control para cumplir con la solicitud, en los plazos establecidos para dichos efectos, por lo que se pone a disposición del solicitante los documentos en </w:t>
      </w:r>
      <w:r w:rsidR="00822C4A" w:rsidRPr="00B148BA">
        <w:rPr>
          <w:rFonts w:ascii="Palatino Linotype" w:hAnsi="Palatino Linotype" w:cs="Arial"/>
          <w:bCs/>
          <w:u w:val="single"/>
        </w:rPr>
        <w:t>consulta directa</w:t>
      </w:r>
      <w:r w:rsidR="00822C4A" w:rsidRPr="00B148BA">
        <w:rPr>
          <w:rFonts w:ascii="Palatino Linotype" w:hAnsi="Palatino Linotype" w:cs="Arial"/>
          <w:bCs/>
        </w:rPr>
        <w:t>, salvo la información clasificada.</w:t>
      </w:r>
    </w:p>
    <w:p w14:paraId="1B3A469D" w14:textId="7D897800" w:rsidR="009E1858" w:rsidRPr="00B148BA" w:rsidRDefault="009E1858" w:rsidP="00B148BA">
      <w:pPr>
        <w:pStyle w:val="Prrafodelista"/>
        <w:numPr>
          <w:ilvl w:val="0"/>
          <w:numId w:val="17"/>
        </w:numPr>
        <w:spacing w:line="360" w:lineRule="auto"/>
        <w:jc w:val="both"/>
        <w:rPr>
          <w:rFonts w:ascii="Palatino Linotype" w:eastAsia="Arial Unicode MS" w:hAnsi="Palatino Linotype" w:cs="Arial"/>
        </w:rPr>
      </w:pPr>
      <w:r w:rsidRPr="00B148BA">
        <w:rPr>
          <w:rFonts w:ascii="Palatino Linotype" w:eastAsia="Arial Unicode MS" w:hAnsi="Palatino Linotype" w:cs="Arial"/>
          <w:b/>
          <w:i/>
        </w:rPr>
        <w:t xml:space="preserve">“acuerdo 4 sesion.pdf”: </w:t>
      </w:r>
      <w:bookmarkStart w:id="6" w:name="_Hlk150976597"/>
      <w:r w:rsidR="00822C4A" w:rsidRPr="00B148BA">
        <w:rPr>
          <w:rFonts w:ascii="Palatino Linotype" w:eastAsia="Arial Unicode MS" w:hAnsi="Palatino Linotype" w:cs="Arial"/>
        </w:rPr>
        <w:t>C</w:t>
      </w:r>
      <w:r w:rsidR="001525D1" w:rsidRPr="00B148BA">
        <w:rPr>
          <w:rFonts w:ascii="Palatino Linotype" w:eastAsia="Arial Unicode MS" w:hAnsi="Palatino Linotype" w:cs="Arial"/>
        </w:rPr>
        <w:t xml:space="preserve">ontiene el Acta de la Cuarta Sesión Ordinaria 2023 del Comité de Transparencia del </w:t>
      </w:r>
      <w:r w:rsidR="001525D1" w:rsidRPr="00B148BA">
        <w:rPr>
          <w:rFonts w:ascii="Palatino Linotype" w:eastAsia="Arial Unicode MS" w:hAnsi="Palatino Linotype" w:cs="Arial"/>
          <w:bCs/>
        </w:rPr>
        <w:t xml:space="preserve">Sistema Municipal para el Desarrollo Integral de la Familia de Huixquilucan, donde se aprueba por los integrantes el cambio de modalidad de entrega. </w:t>
      </w:r>
    </w:p>
    <w:bookmarkEnd w:id="6"/>
    <w:p w14:paraId="7CB3A7C4" w14:textId="77777777" w:rsidR="0090035D" w:rsidRPr="00B148BA" w:rsidRDefault="0090035D" w:rsidP="00B148BA">
      <w:pPr>
        <w:spacing w:line="360" w:lineRule="auto"/>
        <w:jc w:val="both"/>
        <w:rPr>
          <w:rFonts w:ascii="Palatino Linotype" w:eastAsia="Palatino Linotype" w:hAnsi="Palatino Linotype" w:cs="Palatino Linotype"/>
          <w:b/>
        </w:rPr>
      </w:pPr>
      <w:r w:rsidRPr="00B148BA">
        <w:rPr>
          <w:rFonts w:ascii="Palatino Linotype" w:eastAsia="Palatino Linotype" w:hAnsi="Palatino Linotype" w:cs="Palatino Linotype"/>
          <w:b/>
        </w:rPr>
        <w:t xml:space="preserve">c) Requerimiento adicional. </w:t>
      </w:r>
    </w:p>
    <w:p w14:paraId="2992095D" w14:textId="77777777" w:rsidR="0090035D" w:rsidRPr="00B148BA" w:rsidRDefault="00630C02" w:rsidP="00B148BA">
      <w:pPr>
        <w:spacing w:line="360" w:lineRule="auto"/>
        <w:jc w:val="both"/>
        <w:rPr>
          <w:rFonts w:ascii="Palatino Linotype" w:eastAsia="Palatino Linotype" w:hAnsi="Palatino Linotype" w:cs="Palatino Linotype"/>
        </w:rPr>
      </w:pPr>
      <w:r w:rsidRPr="00B148BA">
        <w:rPr>
          <w:rFonts w:ascii="Palatino Linotype" w:eastAsia="Palatino Linotype" w:hAnsi="Palatino Linotype" w:cs="Palatino Linotype"/>
          <w:noProof/>
          <w:lang w:eastAsia="es-MX"/>
        </w:rPr>
        <mc:AlternateContent>
          <mc:Choice Requires="wps">
            <w:drawing>
              <wp:anchor distT="0" distB="0" distL="114300" distR="114300" simplePos="0" relativeHeight="251669504" behindDoc="0" locked="0" layoutInCell="1" allowOverlap="1" wp14:anchorId="198B0E00" wp14:editId="331F1DE4">
                <wp:simplePos x="0" y="0"/>
                <wp:positionH relativeFrom="column">
                  <wp:posOffset>207976</wp:posOffset>
                </wp:positionH>
                <wp:positionV relativeFrom="paragraph">
                  <wp:posOffset>856202</wp:posOffset>
                </wp:positionV>
                <wp:extent cx="5362575" cy="3175304"/>
                <wp:effectExtent l="0" t="0" r="28575" b="25400"/>
                <wp:wrapNone/>
                <wp:docPr id="1639162239" name="Rectángulo 5"/>
                <wp:cNvGraphicFramePr/>
                <a:graphic xmlns:a="http://schemas.openxmlformats.org/drawingml/2006/main">
                  <a:graphicData uri="http://schemas.microsoft.com/office/word/2010/wordprocessingShape">
                    <wps:wsp>
                      <wps:cNvSpPr/>
                      <wps:spPr>
                        <a:xfrm>
                          <a:off x="0" y="0"/>
                          <a:ext cx="5362575" cy="3175304"/>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E49C607" id="Rectángulo 5" o:spid="_x0000_s1026" style="position:absolute;margin-left:16.4pt;margin-top:67.4pt;width:422.25pt;height:250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" filled="f" strokecolor="#c0504d [3205]" strokeweight="2pt"/>
            </w:pict>
          </mc:Fallback>
        </mc:AlternateContent>
      </w:r>
      <w:r w:rsidR="0090035D" w:rsidRPr="00B148BA">
        <w:rPr>
          <w:rFonts w:ascii="Palatino Linotype" w:eastAsia="Palatino Linotype" w:hAnsi="Palatino Linotype" w:cs="Palatino Linotype"/>
        </w:rPr>
        <w:t xml:space="preserve">El siete de noviembre de dos mil veintitrés, se envió por correo electrónico un requerimiento de información adicional al </w:t>
      </w:r>
      <w:r w:rsidR="0090035D" w:rsidRPr="00B148BA">
        <w:rPr>
          <w:rFonts w:ascii="Palatino Linotype" w:eastAsia="Palatino Linotype" w:hAnsi="Palatino Linotype" w:cs="Palatino Linotype"/>
          <w:b/>
        </w:rPr>
        <w:t>SUJETO OBLIGADO</w:t>
      </w:r>
      <w:r w:rsidR="0090035D" w:rsidRPr="00B148BA">
        <w:rPr>
          <w:rFonts w:ascii="Palatino Linotype" w:eastAsia="Palatino Linotype" w:hAnsi="Palatino Linotype" w:cs="Palatino Linotype"/>
        </w:rPr>
        <w:t>, el cual consistió en lo siguiente:</w:t>
      </w:r>
    </w:p>
    <w:p w14:paraId="627DFB97" w14:textId="565ECCD3" w:rsidR="0090035D" w:rsidRPr="00B148BA" w:rsidRDefault="0090035D" w:rsidP="00B148BA">
      <w:pPr>
        <w:spacing w:line="360" w:lineRule="auto"/>
        <w:jc w:val="center"/>
        <w:rPr>
          <w:rFonts w:ascii="Palatino Linotype" w:eastAsia="Palatino Linotype" w:hAnsi="Palatino Linotype" w:cs="Palatino Linotype"/>
          <w:b/>
        </w:rPr>
      </w:pPr>
      <w:r w:rsidRPr="00B148BA">
        <w:rPr>
          <w:rFonts w:ascii="Palatino Linotype" w:eastAsia="Palatino Linotype" w:hAnsi="Palatino Linotype" w:cs="Palatino Linotype"/>
          <w:b/>
          <w:noProof/>
          <w:lang w:eastAsia="es-MX"/>
        </w:rPr>
        <w:drawing>
          <wp:inline distT="0" distB="0" distL="0" distR="0" wp14:anchorId="14662BF1" wp14:editId="6EED5344">
            <wp:extent cx="5247749" cy="2905125"/>
            <wp:effectExtent l="0" t="0" r="0" b="0"/>
            <wp:docPr id="6022244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224440" name=""/>
                    <pic:cNvPicPr/>
                  </pic:nvPicPr>
                  <pic:blipFill>
                    <a:blip r:embed="rId8"/>
                    <a:stretch>
                      <a:fillRect/>
                    </a:stretch>
                  </pic:blipFill>
                  <pic:spPr>
                    <a:xfrm>
                      <a:off x="0" y="0"/>
                      <a:ext cx="5250331" cy="2906554"/>
                    </a:xfrm>
                    <a:prstGeom prst="rect">
                      <a:avLst/>
                    </a:prstGeom>
                  </pic:spPr>
                </pic:pic>
              </a:graphicData>
            </a:graphic>
          </wp:inline>
        </w:drawing>
      </w:r>
    </w:p>
    <w:p w14:paraId="1629C2A6" w14:textId="32AD1136" w:rsidR="0090035D" w:rsidRPr="00B148BA" w:rsidRDefault="0090035D" w:rsidP="00B148BA">
      <w:pPr>
        <w:spacing w:line="360" w:lineRule="auto"/>
        <w:jc w:val="both"/>
        <w:rPr>
          <w:rFonts w:ascii="Palatino Linotype" w:hAnsi="Palatino Linotype"/>
        </w:rPr>
      </w:pPr>
    </w:p>
    <w:p w14:paraId="2F0051F0" w14:textId="77777777" w:rsidR="0090035D" w:rsidRPr="00B148BA" w:rsidRDefault="0090035D" w:rsidP="00B148BA">
      <w:pPr>
        <w:spacing w:line="360" w:lineRule="auto"/>
        <w:jc w:val="both"/>
        <w:rPr>
          <w:rFonts w:ascii="Palatino Linotype" w:eastAsia="Palatino Linotype" w:hAnsi="Palatino Linotype" w:cs="Palatino Linotype"/>
          <w:b/>
        </w:rPr>
      </w:pPr>
      <w:r w:rsidRPr="00B148BA">
        <w:rPr>
          <w:rFonts w:ascii="Palatino Linotype" w:eastAsia="Palatino Linotype" w:hAnsi="Palatino Linotype" w:cs="Palatino Linotype"/>
          <w:b/>
        </w:rPr>
        <w:t xml:space="preserve">d) Atención al requerimiento adicional. </w:t>
      </w:r>
    </w:p>
    <w:p w14:paraId="0638F13A" w14:textId="43FF2A23" w:rsidR="0090035D" w:rsidRPr="00B148BA" w:rsidRDefault="0090035D" w:rsidP="00B148BA">
      <w:pPr>
        <w:spacing w:line="360" w:lineRule="auto"/>
        <w:jc w:val="both"/>
        <w:rPr>
          <w:rFonts w:ascii="Palatino Linotype" w:eastAsia="Palatino Linotype" w:hAnsi="Palatino Linotype" w:cs="Palatino Linotype"/>
        </w:rPr>
      </w:pPr>
      <w:r w:rsidRPr="00B148BA">
        <w:rPr>
          <w:rFonts w:ascii="Palatino Linotype" w:eastAsia="Palatino Linotype" w:hAnsi="Palatino Linotype" w:cs="Palatino Linotype"/>
          <w:b/>
        </w:rPr>
        <w:t>E</w:t>
      </w:r>
      <w:r w:rsidRPr="00B148BA">
        <w:rPr>
          <w:rFonts w:ascii="Palatino Linotype" w:eastAsia="Palatino Linotype" w:hAnsi="Palatino Linotype" w:cs="Palatino Linotype"/>
        </w:rPr>
        <w:t xml:space="preserve">l </w:t>
      </w:r>
      <w:r w:rsidRPr="00B148BA">
        <w:rPr>
          <w:rFonts w:ascii="Palatino Linotype" w:eastAsia="Palatino Linotype" w:hAnsi="Palatino Linotype" w:cs="Palatino Linotype"/>
          <w:b/>
        </w:rPr>
        <w:t>SUJETO OBLIGADO</w:t>
      </w:r>
      <w:r w:rsidRPr="00B148BA">
        <w:rPr>
          <w:rFonts w:ascii="Palatino Linotype" w:eastAsia="Palatino Linotype" w:hAnsi="Palatino Linotype" w:cs="Palatino Linotype"/>
        </w:rPr>
        <w:t>, fue omiso en atender el requerimiento adicional.</w:t>
      </w:r>
    </w:p>
    <w:p w14:paraId="3A57F646" w14:textId="77777777" w:rsidR="002022F5" w:rsidRPr="00B148BA" w:rsidRDefault="002022F5" w:rsidP="00B148BA">
      <w:pPr>
        <w:spacing w:line="360" w:lineRule="auto"/>
        <w:jc w:val="both"/>
        <w:rPr>
          <w:rFonts w:ascii="Palatino Linotype" w:eastAsia="Palatino Linotype" w:hAnsi="Palatino Linotype" w:cs="Palatino Linotype"/>
          <w:b/>
          <w:bCs/>
        </w:rPr>
      </w:pPr>
    </w:p>
    <w:p w14:paraId="6B42F3F0" w14:textId="4A48105D" w:rsidR="0090035D" w:rsidRPr="00B148BA" w:rsidRDefault="0090035D" w:rsidP="00B148BA">
      <w:pPr>
        <w:spacing w:line="360" w:lineRule="auto"/>
        <w:jc w:val="both"/>
        <w:rPr>
          <w:rFonts w:ascii="Palatino Linotype" w:eastAsia="Palatino Linotype" w:hAnsi="Palatino Linotype" w:cs="Palatino Linotype"/>
          <w:b/>
          <w:bCs/>
        </w:rPr>
      </w:pPr>
      <w:r w:rsidRPr="00B148BA">
        <w:rPr>
          <w:rFonts w:ascii="Palatino Linotype" w:eastAsia="Palatino Linotype" w:hAnsi="Palatino Linotype" w:cs="Palatino Linotype"/>
          <w:b/>
          <w:bCs/>
        </w:rPr>
        <w:t xml:space="preserve">e) Alcance al Informe Justificado </w:t>
      </w:r>
    </w:p>
    <w:p w14:paraId="76BB2478" w14:textId="1EA286E1" w:rsidR="0090035D" w:rsidRPr="00B148BA" w:rsidRDefault="0090035D" w:rsidP="00B148BA">
      <w:pPr>
        <w:spacing w:line="360" w:lineRule="auto"/>
        <w:jc w:val="both"/>
        <w:rPr>
          <w:rFonts w:ascii="Palatino Linotype" w:eastAsia="Arial Unicode MS" w:hAnsi="Palatino Linotype" w:cs="Arial"/>
        </w:rPr>
      </w:pPr>
      <w:r w:rsidRPr="00B148BA">
        <w:rPr>
          <w:rFonts w:ascii="Palatino Linotype" w:eastAsia="Arial Unicode MS" w:hAnsi="Palatino Linotype" w:cs="Arial"/>
          <w:b/>
        </w:rPr>
        <w:t xml:space="preserve">EL SUJETO OBLIGADO </w:t>
      </w:r>
      <w:r w:rsidRPr="00B148BA">
        <w:rPr>
          <w:rFonts w:ascii="Palatino Linotype" w:eastAsia="Arial Unicode MS" w:hAnsi="Palatino Linotype" w:cs="Arial"/>
        </w:rPr>
        <w:t xml:space="preserve">rindió un alcance al Informe Justificado el diez de noviembre de dos mil veintitrés a través de los archivos electrónicos </w:t>
      </w:r>
      <w:bookmarkStart w:id="7" w:name="_Hlk150976529"/>
      <w:r w:rsidRPr="00B148BA">
        <w:rPr>
          <w:rFonts w:ascii="Palatino Linotype" w:eastAsia="Arial Unicode MS" w:hAnsi="Palatino Linotype" w:cs="Arial"/>
          <w:b/>
          <w:i/>
        </w:rPr>
        <w:t>“acuerdo 4 sesion.pdf”</w:t>
      </w:r>
      <w:r w:rsidR="00C93C35" w:rsidRPr="00B148BA">
        <w:rPr>
          <w:rFonts w:ascii="Palatino Linotype" w:eastAsia="Arial Unicode MS" w:hAnsi="Palatino Linotype" w:cs="Arial"/>
          <w:b/>
          <w:i/>
        </w:rPr>
        <w:t>, “</w:t>
      </w:r>
      <w:r w:rsidRPr="00B148BA">
        <w:rPr>
          <w:rFonts w:ascii="Palatino Linotype" w:eastAsia="Arial Unicode MS" w:hAnsi="Palatino Linotype" w:cs="Arial"/>
          <w:b/>
          <w:i/>
        </w:rPr>
        <w:t>minutario 2023 1.pdf</w:t>
      </w:r>
      <w:r w:rsidR="00C93C35" w:rsidRPr="00B148BA">
        <w:rPr>
          <w:rFonts w:ascii="Palatino Linotype" w:eastAsia="Arial Unicode MS" w:hAnsi="Palatino Linotype" w:cs="Arial"/>
          <w:b/>
          <w:i/>
        </w:rPr>
        <w:t>”, “</w:t>
      </w:r>
      <w:r w:rsidRPr="00B148BA">
        <w:rPr>
          <w:rFonts w:ascii="Palatino Linotype" w:eastAsia="Arial Unicode MS" w:hAnsi="Palatino Linotype" w:cs="Arial"/>
          <w:b/>
          <w:i/>
        </w:rPr>
        <w:t>minutario 2023 4.pdf</w:t>
      </w:r>
      <w:r w:rsidR="00C93C35" w:rsidRPr="00B148BA">
        <w:rPr>
          <w:rFonts w:ascii="Palatino Linotype" w:eastAsia="Arial Unicode MS" w:hAnsi="Palatino Linotype" w:cs="Arial"/>
          <w:b/>
          <w:i/>
        </w:rPr>
        <w:t>”, “</w:t>
      </w:r>
      <w:r w:rsidRPr="00B148BA">
        <w:rPr>
          <w:rFonts w:ascii="Palatino Linotype" w:eastAsia="Arial Unicode MS" w:hAnsi="Palatino Linotype" w:cs="Arial"/>
          <w:b/>
          <w:i/>
        </w:rPr>
        <w:t>minutario 2023 3.pdf</w:t>
      </w:r>
      <w:r w:rsidR="00C93C35" w:rsidRPr="00B148BA">
        <w:rPr>
          <w:rFonts w:ascii="Palatino Linotype" w:eastAsia="Arial Unicode MS" w:hAnsi="Palatino Linotype" w:cs="Arial"/>
          <w:b/>
          <w:i/>
        </w:rPr>
        <w:t>”, “</w:t>
      </w:r>
      <w:r w:rsidRPr="00B148BA">
        <w:rPr>
          <w:rFonts w:ascii="Palatino Linotype" w:eastAsia="Arial Unicode MS" w:hAnsi="Palatino Linotype" w:cs="Arial"/>
          <w:b/>
          <w:i/>
        </w:rPr>
        <w:t>acta 4 sesion.pdf</w:t>
      </w:r>
      <w:r w:rsidR="00C93C35" w:rsidRPr="00B148BA">
        <w:rPr>
          <w:rFonts w:ascii="Palatino Linotype" w:eastAsia="Arial Unicode MS" w:hAnsi="Palatino Linotype" w:cs="Arial"/>
          <w:b/>
          <w:i/>
        </w:rPr>
        <w:t>” y “</w:t>
      </w:r>
      <w:r w:rsidRPr="00B148BA">
        <w:rPr>
          <w:rFonts w:ascii="Palatino Linotype" w:eastAsia="Arial Unicode MS" w:hAnsi="Palatino Linotype" w:cs="Arial"/>
          <w:b/>
          <w:i/>
        </w:rPr>
        <w:t>minutario 2023 2.pdf”</w:t>
      </w:r>
      <w:bookmarkEnd w:id="7"/>
      <w:r w:rsidRPr="00B148BA">
        <w:rPr>
          <w:rFonts w:ascii="Palatino Linotype" w:eastAsia="Arial Unicode MS" w:hAnsi="Palatino Linotype" w:cs="Arial"/>
          <w:b/>
          <w:i/>
        </w:rPr>
        <w:t xml:space="preserve">; </w:t>
      </w:r>
      <w:r w:rsidRPr="00B148BA">
        <w:rPr>
          <w:rFonts w:ascii="Palatino Linotype" w:eastAsia="Arial Unicode MS" w:hAnsi="Palatino Linotype" w:cs="Arial"/>
        </w:rPr>
        <w:t xml:space="preserve">los cuales se pusieron a la vista de la particular </w:t>
      </w:r>
      <w:r w:rsidR="00C93C35" w:rsidRPr="00B148BA">
        <w:rPr>
          <w:rFonts w:ascii="Palatino Linotype" w:eastAsia="Arial Unicode MS" w:hAnsi="Palatino Linotype" w:cs="Arial"/>
        </w:rPr>
        <w:t xml:space="preserve">de manera </w:t>
      </w:r>
      <w:r w:rsidRPr="00B148BA">
        <w:rPr>
          <w:rFonts w:ascii="Palatino Linotype" w:eastAsia="Arial Unicode MS" w:hAnsi="Palatino Linotype" w:cs="Arial"/>
        </w:rPr>
        <w:t xml:space="preserve">mediante acuerdo de </w:t>
      </w:r>
      <w:r w:rsidR="00C93C35" w:rsidRPr="00B148BA">
        <w:rPr>
          <w:rFonts w:ascii="Palatino Linotype" w:eastAsia="Arial Unicode MS" w:hAnsi="Palatino Linotype" w:cs="Arial"/>
        </w:rPr>
        <w:t>quince</w:t>
      </w:r>
      <w:r w:rsidRPr="00B148BA">
        <w:rPr>
          <w:rFonts w:ascii="Palatino Linotype" w:eastAsia="Arial Unicode MS" w:hAnsi="Palatino Linotype" w:cs="Arial"/>
        </w:rPr>
        <w:t xml:space="preserve"> de noviembre de dos mil veintitrés, por las siguientes consideraciones que se expresan a continuación:</w:t>
      </w:r>
    </w:p>
    <w:p w14:paraId="5B8F9BB8" w14:textId="77777777" w:rsidR="002022F5" w:rsidRPr="00B148BA" w:rsidRDefault="002022F5" w:rsidP="00B148BA">
      <w:pPr>
        <w:spacing w:line="360" w:lineRule="auto"/>
        <w:jc w:val="both"/>
        <w:rPr>
          <w:rFonts w:ascii="Palatino Linotype" w:eastAsia="Arial Unicode MS" w:hAnsi="Palatino Linotype" w:cs="Arial"/>
        </w:rPr>
      </w:pPr>
    </w:p>
    <w:p w14:paraId="79B5D808" w14:textId="77777777" w:rsidR="00C93C35" w:rsidRPr="00B148BA" w:rsidRDefault="00C93C35" w:rsidP="00B148BA">
      <w:pPr>
        <w:pStyle w:val="Prrafodelista"/>
        <w:numPr>
          <w:ilvl w:val="0"/>
          <w:numId w:val="26"/>
        </w:numPr>
        <w:spacing w:line="360" w:lineRule="auto"/>
        <w:jc w:val="both"/>
        <w:rPr>
          <w:rFonts w:ascii="Palatino Linotype" w:eastAsia="Arial Unicode MS" w:hAnsi="Palatino Linotype" w:cs="Arial"/>
        </w:rPr>
      </w:pPr>
      <w:r w:rsidRPr="00B148BA">
        <w:rPr>
          <w:rFonts w:ascii="Palatino Linotype" w:hAnsi="Palatino Linotype"/>
          <w:b/>
          <w:i/>
        </w:rPr>
        <w:t xml:space="preserve">“acuerdo 4 sesion.pdf” y acta 4 sesion.pdf”: </w:t>
      </w:r>
      <w:r w:rsidRPr="00B148BA">
        <w:rPr>
          <w:rFonts w:ascii="Palatino Linotype" w:eastAsia="Arial Unicode MS" w:hAnsi="Palatino Linotype" w:cs="Arial"/>
        </w:rPr>
        <w:t xml:space="preserve">Contiene el Acta de la Cuarta Sesión Ordinaria 2023 del Comité de Transparencia del </w:t>
      </w:r>
      <w:r w:rsidRPr="00B148BA">
        <w:rPr>
          <w:rFonts w:ascii="Palatino Linotype" w:eastAsia="Arial Unicode MS" w:hAnsi="Palatino Linotype" w:cs="Arial"/>
          <w:bCs/>
        </w:rPr>
        <w:t xml:space="preserve">Sistema Municipal para el Desarrollo Integral de la Familia de Huixquilucan, donde se aprueba por los integrantes el cambio de modalidad de entrega. </w:t>
      </w:r>
    </w:p>
    <w:p w14:paraId="760FFA2E" w14:textId="5AEC51C5" w:rsidR="0090035D" w:rsidRPr="00B148BA" w:rsidRDefault="00C93C35" w:rsidP="00B148BA">
      <w:pPr>
        <w:pStyle w:val="Prrafodelista"/>
        <w:numPr>
          <w:ilvl w:val="0"/>
          <w:numId w:val="26"/>
        </w:numPr>
        <w:spacing w:line="360" w:lineRule="auto"/>
        <w:jc w:val="both"/>
        <w:rPr>
          <w:rFonts w:ascii="Palatino Linotype" w:eastAsia="Arial Unicode MS" w:hAnsi="Palatino Linotype" w:cs="Arial"/>
          <w:bCs/>
          <w:u w:val="single"/>
        </w:rPr>
      </w:pPr>
      <w:r w:rsidRPr="00B148BA">
        <w:rPr>
          <w:rFonts w:ascii="Palatino Linotype" w:hAnsi="Palatino Linotype"/>
          <w:b/>
          <w:i/>
        </w:rPr>
        <w:t>“minutario 2023 1.pdf”, “minutario 2023 4.pdf”, “minutario 2023 3.pdf”, “y minutario 2023 2.pdf”:</w:t>
      </w:r>
      <w:r w:rsidRPr="00B148BA">
        <w:rPr>
          <w:rFonts w:ascii="Palatino Linotype" w:hAnsi="Palatino Linotype"/>
          <w:b/>
        </w:rPr>
        <w:t xml:space="preserve"> </w:t>
      </w:r>
      <w:bookmarkStart w:id="8" w:name="_Hlk150977089"/>
      <w:r w:rsidRPr="00B148BA">
        <w:rPr>
          <w:rFonts w:ascii="Palatino Linotype" w:hAnsi="Palatino Linotype"/>
          <w:bCs/>
        </w:rPr>
        <w:t xml:space="preserve">Oficios signados por el director de Administración de enero a junio de 2023, </w:t>
      </w:r>
      <w:r w:rsidR="002022F5" w:rsidRPr="00B148BA">
        <w:rPr>
          <w:rFonts w:ascii="Palatino Linotype" w:hAnsi="Palatino Linotype"/>
          <w:bCs/>
        </w:rPr>
        <w:t xml:space="preserve">los cuales este Órgano Garante en aras de garantizar la protección de datos personales, determinó </w:t>
      </w:r>
      <w:r w:rsidRPr="00B148BA">
        <w:rPr>
          <w:rFonts w:ascii="Palatino Linotype" w:hAnsi="Palatino Linotype"/>
          <w:b/>
          <w:bCs/>
        </w:rPr>
        <w:t xml:space="preserve">no </w:t>
      </w:r>
      <w:r w:rsidR="002022F5" w:rsidRPr="00B148BA">
        <w:rPr>
          <w:rFonts w:ascii="Palatino Linotype" w:hAnsi="Palatino Linotype"/>
          <w:b/>
          <w:bCs/>
        </w:rPr>
        <w:t>poner a la</w:t>
      </w:r>
      <w:r w:rsidRPr="00B148BA">
        <w:rPr>
          <w:rFonts w:ascii="Palatino Linotype" w:hAnsi="Palatino Linotype"/>
          <w:b/>
          <w:bCs/>
        </w:rPr>
        <w:t xml:space="preserve"> vista del particular en razón de que dentro de los oficios se advierten datos </w:t>
      </w:r>
      <w:r w:rsidR="002022F5" w:rsidRPr="00B148BA">
        <w:rPr>
          <w:rFonts w:ascii="Palatino Linotype" w:hAnsi="Palatino Linotype"/>
          <w:b/>
          <w:bCs/>
        </w:rPr>
        <w:t xml:space="preserve">considerados confidenciales. </w:t>
      </w:r>
      <w:r w:rsidRPr="00B148BA">
        <w:rPr>
          <w:rFonts w:ascii="Palatino Linotype" w:hAnsi="Palatino Linotype"/>
          <w:bCs/>
          <w:u w:val="single"/>
        </w:rPr>
        <w:t xml:space="preserve"> </w:t>
      </w:r>
      <w:bookmarkEnd w:id="8"/>
    </w:p>
    <w:p w14:paraId="0D601E25" w14:textId="77777777" w:rsidR="00C93C35" w:rsidRPr="00B148BA" w:rsidRDefault="00C93C35" w:rsidP="00B148BA">
      <w:pPr>
        <w:pStyle w:val="Prrafodelista"/>
        <w:spacing w:line="360" w:lineRule="auto"/>
        <w:ind w:left="720" w:right="624"/>
        <w:jc w:val="both"/>
        <w:rPr>
          <w:rFonts w:ascii="Palatino Linotype" w:eastAsia="Arial Unicode MS" w:hAnsi="Palatino Linotype" w:cs="Arial"/>
        </w:rPr>
      </w:pPr>
    </w:p>
    <w:p w14:paraId="67717156" w14:textId="5D17A655" w:rsidR="00131F2D" w:rsidRPr="00B148BA" w:rsidRDefault="0090035D" w:rsidP="00B148BA">
      <w:pPr>
        <w:spacing w:line="360" w:lineRule="auto"/>
        <w:rPr>
          <w:rFonts w:ascii="Palatino Linotype" w:hAnsi="Palatino Linotype"/>
          <w:b/>
          <w:bCs/>
        </w:rPr>
      </w:pPr>
      <w:r w:rsidRPr="00B148BA">
        <w:rPr>
          <w:rFonts w:ascii="Palatino Linotype" w:hAnsi="Palatino Linotype"/>
          <w:b/>
        </w:rPr>
        <w:t>f</w:t>
      </w:r>
      <w:r w:rsidR="00131F2D" w:rsidRPr="00B148BA">
        <w:rPr>
          <w:rFonts w:ascii="Palatino Linotype" w:hAnsi="Palatino Linotype"/>
          <w:b/>
        </w:rPr>
        <w:t xml:space="preserve">) </w:t>
      </w:r>
      <w:r w:rsidR="00131F2D" w:rsidRPr="00B148BA">
        <w:rPr>
          <w:rFonts w:ascii="Palatino Linotype" w:hAnsi="Palatino Linotype"/>
          <w:b/>
          <w:bCs/>
        </w:rPr>
        <w:t>Ampliación del plazo para resolver el Recurso de Revisión</w:t>
      </w:r>
    </w:p>
    <w:p w14:paraId="0615E5CF" w14:textId="5C1D24FA" w:rsidR="00131F2D" w:rsidRDefault="00131F2D" w:rsidP="00B148BA">
      <w:pPr>
        <w:spacing w:line="360" w:lineRule="auto"/>
        <w:jc w:val="both"/>
        <w:rPr>
          <w:rFonts w:ascii="Palatino Linotype" w:hAnsi="Palatino Linotype"/>
        </w:rPr>
      </w:pPr>
      <w:r w:rsidRPr="00B148BA">
        <w:rPr>
          <w:rFonts w:ascii="Palatino Linotype" w:eastAsia="Palatino Linotype" w:hAnsi="Palatino Linotype" w:cs="Palatino Linotype"/>
          <w:lang w:val="es-ES"/>
        </w:rPr>
        <w:t xml:space="preserve">El </w:t>
      </w:r>
      <w:r w:rsidR="001525D1" w:rsidRPr="00B148BA">
        <w:rPr>
          <w:rFonts w:ascii="Palatino Linotype" w:hAnsi="Palatino Linotype" w:cs="Arial"/>
          <w:b/>
        </w:rPr>
        <w:t>veintiséis de septiembre</w:t>
      </w:r>
      <w:r w:rsidRPr="00B148BA">
        <w:rPr>
          <w:rFonts w:ascii="Palatino Linotype" w:hAnsi="Palatino Linotype" w:cs="Arial"/>
          <w:b/>
        </w:rPr>
        <w:t xml:space="preserve"> de dos mil veintitrés</w:t>
      </w:r>
      <w:r w:rsidRPr="00B148BA">
        <w:rPr>
          <w:rFonts w:ascii="Palatino Linotype" w:eastAsia="Palatino Linotype" w:hAnsi="Palatino Linotype" w:cs="Palatino Linotype"/>
          <w:lang w:val="es-ES"/>
        </w:rPr>
        <w:t>, se acordó ampliar por un periodo de quince días hábiles, el plazo para resolver el Recursos de Revisión que nos ocupa; acto que fue notificado a las partes, mediante el Sistema de Acceso a la Información Mexiquense (SAIMEX)</w:t>
      </w:r>
      <w:r w:rsidRPr="00B148BA">
        <w:rPr>
          <w:rFonts w:ascii="Palatino Linotype" w:hAnsi="Palatino Linotype"/>
        </w:rPr>
        <w:t>.</w:t>
      </w:r>
    </w:p>
    <w:p w14:paraId="65207059" w14:textId="77777777" w:rsidR="00B148BA" w:rsidRPr="00B148BA" w:rsidRDefault="00B148BA" w:rsidP="00B148BA">
      <w:pPr>
        <w:spacing w:line="360" w:lineRule="auto"/>
        <w:jc w:val="both"/>
        <w:rPr>
          <w:rFonts w:ascii="Palatino Linotype" w:hAnsi="Palatino Linotype"/>
        </w:rPr>
      </w:pPr>
    </w:p>
    <w:p w14:paraId="6175DFE9" w14:textId="77777777" w:rsidR="00AE0833" w:rsidRPr="00B148BA" w:rsidRDefault="00AE0833" w:rsidP="00B148BA">
      <w:pPr>
        <w:spacing w:line="360" w:lineRule="auto"/>
        <w:jc w:val="both"/>
        <w:rPr>
          <w:rFonts w:ascii="Palatino Linotype" w:hAnsi="Palatino Linotype" w:cs="Arial"/>
          <w:lang w:eastAsia="es-MX"/>
        </w:rPr>
      </w:pPr>
      <w:r w:rsidRPr="00B148BA">
        <w:rPr>
          <w:rFonts w:ascii="Palatino Linotype" w:hAnsi="Palatino Linotype" w:cs="Arial"/>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dos mil veintiuno, se ha incrementado aproximadamente un 400%, circunstancia atípica que ha rebasado las capacidades técnicas y humanas del personal encargado de la proyección de las resoluciones a dichos medios de impugnación.</w:t>
      </w:r>
    </w:p>
    <w:p w14:paraId="3709C716" w14:textId="77777777" w:rsidR="002022F5" w:rsidRPr="00B148BA" w:rsidRDefault="002022F5" w:rsidP="00B148BA">
      <w:pPr>
        <w:spacing w:line="360" w:lineRule="auto"/>
        <w:jc w:val="both"/>
        <w:rPr>
          <w:rFonts w:ascii="Palatino Linotype" w:hAnsi="Palatino Linotype" w:cs="Arial"/>
          <w:lang w:eastAsia="es-MX"/>
        </w:rPr>
      </w:pPr>
    </w:p>
    <w:p w14:paraId="021BC8E9" w14:textId="77777777" w:rsidR="00AE0833" w:rsidRPr="00B148BA" w:rsidRDefault="00AE0833" w:rsidP="00B148BA">
      <w:pPr>
        <w:spacing w:line="360" w:lineRule="auto"/>
        <w:jc w:val="both"/>
        <w:rPr>
          <w:rFonts w:ascii="Palatino Linotype" w:hAnsi="Palatino Linotype" w:cs="Arial"/>
          <w:lang w:eastAsia="es-MX"/>
        </w:rPr>
      </w:pPr>
      <w:r w:rsidRPr="00B148BA">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D276CA3" w14:textId="77777777" w:rsidR="002022F5" w:rsidRPr="00B148BA" w:rsidRDefault="002022F5" w:rsidP="00B148BA">
      <w:pPr>
        <w:spacing w:line="360" w:lineRule="auto"/>
        <w:jc w:val="both"/>
        <w:rPr>
          <w:rFonts w:ascii="Palatino Linotype" w:hAnsi="Palatino Linotype" w:cs="Arial"/>
          <w:lang w:eastAsia="es-MX"/>
        </w:rPr>
      </w:pPr>
    </w:p>
    <w:p w14:paraId="7EF74F42" w14:textId="77777777" w:rsidR="00AE0833" w:rsidRPr="00B148BA" w:rsidRDefault="00AE0833" w:rsidP="00B148BA">
      <w:pPr>
        <w:spacing w:line="360" w:lineRule="auto"/>
        <w:jc w:val="both"/>
        <w:rPr>
          <w:rFonts w:ascii="Palatino Linotype" w:hAnsi="Palatino Linotype" w:cs="Arial"/>
          <w:lang w:eastAsia="es-MX"/>
        </w:rPr>
      </w:pPr>
      <w:r w:rsidRPr="00B148BA">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C7F744B" w14:textId="77777777" w:rsidR="002022F5" w:rsidRPr="00B148BA" w:rsidRDefault="002022F5" w:rsidP="00B148BA">
      <w:pPr>
        <w:spacing w:line="360" w:lineRule="auto"/>
        <w:jc w:val="both"/>
        <w:rPr>
          <w:rFonts w:ascii="Palatino Linotype" w:hAnsi="Palatino Linotype" w:cs="Arial"/>
          <w:lang w:eastAsia="es-MX"/>
        </w:rPr>
      </w:pPr>
    </w:p>
    <w:p w14:paraId="70A89528" w14:textId="77777777" w:rsidR="00AE0833" w:rsidRPr="00B148BA" w:rsidRDefault="00AE0833" w:rsidP="00B148BA">
      <w:pPr>
        <w:spacing w:line="360" w:lineRule="auto"/>
        <w:jc w:val="both"/>
        <w:rPr>
          <w:rFonts w:ascii="Palatino Linotype" w:hAnsi="Palatino Linotype" w:cs="Arial"/>
          <w:lang w:eastAsia="es-MX"/>
        </w:rPr>
      </w:pPr>
      <w:r w:rsidRPr="00B148BA">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09D3B3D" w14:textId="77777777" w:rsidR="002022F5" w:rsidRPr="00B148BA" w:rsidRDefault="002022F5" w:rsidP="00B148BA">
      <w:pPr>
        <w:spacing w:line="360" w:lineRule="auto"/>
        <w:jc w:val="both"/>
        <w:rPr>
          <w:rFonts w:ascii="Palatino Linotype" w:hAnsi="Palatino Linotype" w:cs="Arial"/>
          <w:lang w:eastAsia="es-MX"/>
        </w:rPr>
      </w:pPr>
    </w:p>
    <w:p w14:paraId="0E6F0BF5" w14:textId="77777777" w:rsidR="00AE0833" w:rsidRPr="00B148BA" w:rsidRDefault="00AE0833" w:rsidP="00B148BA">
      <w:pPr>
        <w:spacing w:line="360" w:lineRule="auto"/>
        <w:jc w:val="both"/>
        <w:rPr>
          <w:rFonts w:ascii="Palatino Linotype" w:hAnsi="Palatino Linotype" w:cs="Arial"/>
          <w:lang w:eastAsia="es-MX"/>
        </w:rPr>
      </w:pPr>
      <w:r w:rsidRPr="00B148BA">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 </w:t>
      </w:r>
    </w:p>
    <w:p w14:paraId="2AF64C68" w14:textId="77777777" w:rsidR="002022F5" w:rsidRPr="00B148BA" w:rsidRDefault="002022F5" w:rsidP="00B148BA">
      <w:pPr>
        <w:spacing w:line="360" w:lineRule="auto"/>
        <w:jc w:val="both"/>
        <w:rPr>
          <w:rFonts w:ascii="Palatino Linotype" w:hAnsi="Palatino Linotype" w:cs="Arial"/>
          <w:lang w:eastAsia="es-MX"/>
        </w:rPr>
      </w:pPr>
    </w:p>
    <w:p w14:paraId="552A632F" w14:textId="77777777" w:rsidR="00AE0833" w:rsidRPr="00B148BA" w:rsidRDefault="00AE0833" w:rsidP="00B148BA">
      <w:pPr>
        <w:numPr>
          <w:ilvl w:val="0"/>
          <w:numId w:val="13"/>
        </w:numPr>
        <w:spacing w:line="360" w:lineRule="auto"/>
        <w:ind w:left="360"/>
        <w:jc w:val="both"/>
        <w:rPr>
          <w:rFonts w:ascii="Palatino Linotype" w:hAnsi="Palatino Linotype" w:cs="Arial"/>
          <w:lang w:eastAsia="es-MX"/>
        </w:rPr>
      </w:pPr>
      <w:r w:rsidRPr="00B148BA">
        <w:rPr>
          <w:rFonts w:ascii="Palatino Linotype" w:hAnsi="Palatino Linotype" w:cs="Arial"/>
          <w:lang w:eastAsia="es-MX"/>
        </w:rPr>
        <w:t>Complejidad del asunto: La complejidad de la prueba, la pluralidad de sujetos procesales, el tiempo transcurrido, las características y contexto del recurso.</w:t>
      </w:r>
    </w:p>
    <w:p w14:paraId="562BF038" w14:textId="77777777" w:rsidR="00AE0833" w:rsidRPr="00B148BA" w:rsidRDefault="00AE0833" w:rsidP="00B148BA">
      <w:pPr>
        <w:numPr>
          <w:ilvl w:val="0"/>
          <w:numId w:val="13"/>
        </w:numPr>
        <w:spacing w:line="360" w:lineRule="auto"/>
        <w:ind w:left="360"/>
        <w:jc w:val="both"/>
        <w:rPr>
          <w:rFonts w:ascii="Palatino Linotype" w:hAnsi="Palatino Linotype" w:cs="Arial"/>
          <w:lang w:eastAsia="es-MX"/>
        </w:rPr>
      </w:pPr>
      <w:r w:rsidRPr="00B148BA">
        <w:rPr>
          <w:rFonts w:ascii="Palatino Linotype" w:hAnsi="Palatino Linotype" w:cs="Arial"/>
          <w:lang w:eastAsia="es-MX"/>
        </w:rPr>
        <w:t>Actividad Procesal del interesado: Acciones u omisiones del interesado.</w:t>
      </w:r>
    </w:p>
    <w:p w14:paraId="6EAB6EA1" w14:textId="77777777" w:rsidR="00AE0833" w:rsidRPr="00B148BA" w:rsidRDefault="00AE0833" w:rsidP="00B148BA">
      <w:pPr>
        <w:numPr>
          <w:ilvl w:val="0"/>
          <w:numId w:val="13"/>
        </w:numPr>
        <w:spacing w:line="360" w:lineRule="auto"/>
        <w:ind w:left="360"/>
        <w:jc w:val="both"/>
        <w:rPr>
          <w:rFonts w:ascii="Palatino Linotype" w:hAnsi="Palatino Linotype" w:cs="Arial"/>
          <w:lang w:eastAsia="es-MX"/>
        </w:rPr>
      </w:pPr>
      <w:r w:rsidRPr="00B148BA">
        <w:rPr>
          <w:rFonts w:ascii="Palatino Linotype" w:hAnsi="Palatino Linotype" w:cs="Arial"/>
          <w:lang w:eastAsia="es-MX"/>
        </w:rPr>
        <w:t>Conducta de la Autoridad: Las Acciones u omisiones realizadas en el procedimiento. Así como si la autoridad actuó con la debida diligencia.</w:t>
      </w:r>
    </w:p>
    <w:p w14:paraId="41C011F8" w14:textId="77777777" w:rsidR="00AE0833" w:rsidRPr="00B148BA" w:rsidRDefault="00AE0833" w:rsidP="00B148BA">
      <w:pPr>
        <w:numPr>
          <w:ilvl w:val="0"/>
          <w:numId w:val="13"/>
        </w:numPr>
        <w:spacing w:line="360" w:lineRule="auto"/>
        <w:ind w:left="360"/>
        <w:jc w:val="both"/>
        <w:rPr>
          <w:rFonts w:ascii="Palatino Linotype" w:hAnsi="Palatino Linotype" w:cs="Arial"/>
          <w:lang w:eastAsia="es-MX"/>
        </w:rPr>
      </w:pPr>
      <w:r w:rsidRPr="00B148BA">
        <w:rPr>
          <w:rFonts w:ascii="Palatino Linotype" w:hAnsi="Palatino Linotype" w:cs="Arial"/>
          <w:lang w:eastAsia="es-MX"/>
        </w:rPr>
        <w:t>La afectación generada en la situación jurídica de la persona involucrada en el proceso: Violación a sus derechos humanos.</w:t>
      </w:r>
    </w:p>
    <w:p w14:paraId="45DE02EE" w14:textId="77777777" w:rsidR="002022F5" w:rsidRPr="00B148BA" w:rsidRDefault="002022F5" w:rsidP="00B148BA">
      <w:pPr>
        <w:spacing w:line="360" w:lineRule="auto"/>
        <w:ind w:left="360"/>
        <w:jc w:val="both"/>
        <w:rPr>
          <w:rFonts w:ascii="Palatino Linotype" w:hAnsi="Palatino Linotype" w:cs="Arial"/>
          <w:lang w:eastAsia="es-MX"/>
        </w:rPr>
      </w:pPr>
    </w:p>
    <w:p w14:paraId="4093E182" w14:textId="77777777" w:rsidR="00B148BA" w:rsidRDefault="00AE0833" w:rsidP="00B148BA">
      <w:pPr>
        <w:spacing w:line="360" w:lineRule="auto"/>
        <w:jc w:val="both"/>
        <w:rPr>
          <w:rFonts w:ascii="Palatino Linotype" w:hAnsi="Palatino Linotype" w:cs="Arial"/>
          <w:lang w:eastAsia="es-MX"/>
        </w:rPr>
      </w:pPr>
      <w:r w:rsidRPr="00B148BA">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r w:rsidRPr="00B148BA">
        <w:rPr>
          <w:rFonts w:ascii="Palatino Linotype" w:hAnsi="Palatino Linotype" w:cs="Arial"/>
          <w:lang w:eastAsia="es-MX"/>
        </w:rPr>
        <w:br/>
      </w:r>
    </w:p>
    <w:p w14:paraId="007E3E20" w14:textId="2882E4E5" w:rsidR="00AE0833" w:rsidRPr="00B148BA" w:rsidRDefault="00AE0833" w:rsidP="00B148BA">
      <w:pPr>
        <w:spacing w:line="360" w:lineRule="auto"/>
        <w:jc w:val="both"/>
        <w:rPr>
          <w:rFonts w:ascii="Palatino Linotype" w:hAnsi="Palatino Linotype" w:cs="Arial"/>
          <w:lang w:eastAsia="es-MX"/>
        </w:rPr>
      </w:pPr>
      <w:r w:rsidRPr="00B148BA">
        <w:rPr>
          <w:rFonts w:ascii="Palatino Linotype" w:hAnsi="Palatino Linotype" w:cs="Arial"/>
          <w:lang w:eastAsia="es-MX"/>
        </w:rPr>
        <w:t>Argumento que encuentra sustento en la jurisprudencia P</w:t>
      </w:r>
      <w:proofErr w:type="gramStart"/>
      <w:r w:rsidRPr="00B148BA">
        <w:rPr>
          <w:rFonts w:ascii="Palatino Linotype" w:hAnsi="Palatino Linotype" w:cs="Arial"/>
          <w:lang w:eastAsia="es-MX"/>
        </w:rPr>
        <w:t>./</w:t>
      </w:r>
      <w:proofErr w:type="gramEnd"/>
      <w:r w:rsidRPr="00B148BA">
        <w:rPr>
          <w:rFonts w:ascii="Palatino Linotype" w:hAnsi="Palatino Linotype" w:cs="Arial"/>
          <w:lang w:eastAsia="es-MX"/>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Pr="00B148BA">
        <w:rPr>
          <w:rFonts w:ascii="Palatino Linotype" w:hAnsi="Palatino Linotype" w:cs="Arial"/>
          <w:lang w:eastAsia="es-MX"/>
        </w:rPr>
        <w:b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1233EEF" w14:textId="77777777" w:rsidR="002022F5" w:rsidRPr="00B148BA" w:rsidRDefault="002022F5" w:rsidP="00B148BA">
      <w:pPr>
        <w:spacing w:line="360" w:lineRule="auto"/>
        <w:jc w:val="both"/>
        <w:rPr>
          <w:rFonts w:ascii="Palatino Linotype" w:hAnsi="Palatino Linotype" w:cs="Arial"/>
          <w:lang w:eastAsia="es-MX"/>
        </w:rPr>
      </w:pPr>
    </w:p>
    <w:p w14:paraId="0621FBBD" w14:textId="77777777" w:rsidR="00AE0833" w:rsidRPr="00B148BA" w:rsidRDefault="00AE0833" w:rsidP="00B148BA">
      <w:pPr>
        <w:spacing w:line="360" w:lineRule="auto"/>
        <w:jc w:val="both"/>
        <w:rPr>
          <w:rFonts w:ascii="Palatino Linotype" w:hAnsi="Palatino Linotype" w:cs="Arial"/>
          <w:lang w:eastAsia="es-MX"/>
        </w:rPr>
      </w:pPr>
      <w:r w:rsidRPr="00B148BA">
        <w:rPr>
          <w:rFonts w:ascii="Palatino Linotype" w:hAnsi="Palatino Linotype" w:cs="Arial"/>
          <w:lang w:eastAsia="es-MX"/>
        </w:rPr>
        <w:t>Al respecto, también son de considerar los criterios sostenidos por el Cuarto Tribunal Colegiado en Materia Administrativa del Primer Circuito, cuyos rubros y datos de identificación son los siguientes:</w:t>
      </w:r>
    </w:p>
    <w:p w14:paraId="70325081" w14:textId="77777777" w:rsidR="002022F5" w:rsidRPr="00B148BA" w:rsidRDefault="002022F5" w:rsidP="00B148BA">
      <w:pPr>
        <w:spacing w:line="360" w:lineRule="auto"/>
        <w:jc w:val="both"/>
        <w:rPr>
          <w:rFonts w:ascii="Palatino Linotype" w:hAnsi="Palatino Linotype" w:cs="Arial"/>
          <w:lang w:eastAsia="es-MX"/>
        </w:rPr>
      </w:pPr>
    </w:p>
    <w:p w14:paraId="60C33848" w14:textId="043F1A89" w:rsidR="00AE0833" w:rsidRDefault="00AE0833" w:rsidP="00B148BA">
      <w:pPr>
        <w:spacing w:line="360" w:lineRule="auto"/>
        <w:jc w:val="both"/>
        <w:rPr>
          <w:rFonts w:ascii="Palatino Linotype" w:hAnsi="Palatino Linotype" w:cs="Arial"/>
          <w:lang w:eastAsia="es-MX"/>
        </w:rPr>
      </w:pPr>
      <w:r w:rsidRPr="00B148BA">
        <w:rPr>
          <w:rFonts w:ascii="Palatino Linotype" w:hAnsi="Palatino Linotype" w:cs="Arial"/>
          <w:i/>
          <w:iCs/>
          <w:lang w:eastAsia="es-MX"/>
        </w:rPr>
        <w:t>“PLAZO RAZONABLE PARA RESOLVER. DIMENSIÓN Y EFECTOS DE ESTE CONCEPTO CUANDO SE ADUCE EXCESIVA CARGA DE TRABAJO.”</w:t>
      </w:r>
      <w:r w:rsidRPr="00B148BA">
        <w:rPr>
          <w:rFonts w:ascii="Palatino Linotype" w:hAnsi="Palatino Linotype" w:cs="Arial"/>
          <w:lang w:eastAsia="es-MX"/>
        </w:rPr>
        <w:t xml:space="preserve"> consultable en el Seminario Judicial de la Federación y su gaceta, con el registro digital 2002351.</w:t>
      </w:r>
    </w:p>
    <w:p w14:paraId="03E9B93D" w14:textId="77777777" w:rsidR="00B148BA" w:rsidRPr="00B148BA" w:rsidRDefault="00B148BA" w:rsidP="00B148BA">
      <w:pPr>
        <w:spacing w:line="360" w:lineRule="auto"/>
        <w:jc w:val="both"/>
        <w:rPr>
          <w:rFonts w:ascii="Palatino Linotype" w:hAnsi="Palatino Linotype" w:cs="Arial"/>
          <w:lang w:eastAsia="es-MX"/>
        </w:rPr>
      </w:pPr>
    </w:p>
    <w:p w14:paraId="3C531774" w14:textId="77777777" w:rsidR="00AE0833" w:rsidRPr="00B148BA" w:rsidRDefault="00AE0833" w:rsidP="00B148BA">
      <w:pPr>
        <w:spacing w:line="360" w:lineRule="auto"/>
        <w:jc w:val="both"/>
        <w:rPr>
          <w:rFonts w:ascii="Palatino Linotype" w:hAnsi="Palatino Linotype" w:cs="Arial"/>
          <w:lang w:eastAsia="es-MX"/>
        </w:rPr>
      </w:pPr>
      <w:r w:rsidRPr="00B148BA">
        <w:rPr>
          <w:rFonts w:ascii="Palatino Linotype" w:hAnsi="Palatino Linotype" w:cs="Arial"/>
          <w:i/>
          <w:iCs/>
          <w:lang w:eastAsia="es-MX"/>
        </w:rPr>
        <w:t>“PLAZO RAZONABLE PARA RESOLVER. CONCEPTO Y ELEMENTOS QUE LO INTEGRAN A LA LUZ DEL DERECHO INTERNACIONAL DE LOS DERECHOS HUMANOS.”,</w:t>
      </w:r>
      <w:r w:rsidRPr="00B148BA">
        <w:rPr>
          <w:rFonts w:ascii="Palatino Linotype" w:hAnsi="Palatino Linotype" w:cs="Arial"/>
          <w:lang w:eastAsia="es-MX"/>
        </w:rPr>
        <w:t xml:space="preserve"> visible en el Seminario Judicial de la Federación y su gaceta, con el registro digital 2002350.</w:t>
      </w:r>
    </w:p>
    <w:p w14:paraId="55476477" w14:textId="77777777" w:rsidR="002022F5" w:rsidRPr="00B148BA" w:rsidRDefault="002022F5" w:rsidP="00B148BA">
      <w:pPr>
        <w:spacing w:line="360" w:lineRule="auto"/>
        <w:jc w:val="both"/>
        <w:rPr>
          <w:rFonts w:ascii="Palatino Linotype" w:hAnsi="Palatino Linotype" w:cs="Arial"/>
          <w:lang w:eastAsia="es-MX"/>
        </w:rPr>
      </w:pPr>
    </w:p>
    <w:p w14:paraId="5AB789F1" w14:textId="77777777" w:rsidR="00AE0833" w:rsidRPr="00B148BA" w:rsidRDefault="00AE0833" w:rsidP="00B148BA">
      <w:pPr>
        <w:spacing w:line="360" w:lineRule="auto"/>
        <w:jc w:val="both"/>
        <w:rPr>
          <w:rFonts w:ascii="Palatino Linotype" w:hAnsi="Palatino Linotype" w:cs="Arial"/>
          <w:lang w:eastAsia="es-MX"/>
        </w:rPr>
      </w:pPr>
      <w:r w:rsidRPr="00B148BA">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2EE60FF5" w14:textId="77777777" w:rsidR="002022F5" w:rsidRPr="00B148BA" w:rsidRDefault="002022F5" w:rsidP="00B148BA">
      <w:pPr>
        <w:spacing w:line="360" w:lineRule="auto"/>
        <w:jc w:val="both"/>
        <w:rPr>
          <w:rFonts w:ascii="Palatino Linotype" w:hAnsi="Palatino Linotype" w:cs="Arial"/>
          <w:lang w:eastAsia="es-MX"/>
        </w:rPr>
      </w:pPr>
    </w:p>
    <w:p w14:paraId="6BA3751F" w14:textId="21CA2C02" w:rsidR="00771DB7" w:rsidRPr="00B148BA" w:rsidRDefault="0090035D" w:rsidP="00B148BA">
      <w:pPr>
        <w:spacing w:line="360" w:lineRule="auto"/>
        <w:rPr>
          <w:rFonts w:ascii="Palatino Linotype" w:hAnsi="Palatino Linotype" w:cs="Arial"/>
          <w:lang w:eastAsia="es-MX"/>
        </w:rPr>
      </w:pPr>
      <w:r w:rsidRPr="00B148BA">
        <w:rPr>
          <w:rFonts w:ascii="Palatino Linotype" w:hAnsi="Palatino Linotype"/>
          <w:b/>
        </w:rPr>
        <w:t>g</w:t>
      </w:r>
      <w:r w:rsidR="008621E6" w:rsidRPr="00B148BA">
        <w:rPr>
          <w:rFonts w:ascii="Palatino Linotype" w:hAnsi="Palatino Linotype"/>
          <w:b/>
        </w:rPr>
        <w:t xml:space="preserve">) </w:t>
      </w:r>
      <w:r w:rsidR="00771DB7" w:rsidRPr="00B148BA">
        <w:rPr>
          <w:rFonts w:ascii="Palatino Linotype" w:hAnsi="Palatino Linotype" w:cs="Arial"/>
          <w:b/>
          <w:bCs/>
        </w:rPr>
        <w:t>Cierre de Instrucción.</w:t>
      </w:r>
    </w:p>
    <w:p w14:paraId="78D12077" w14:textId="7DD4C83A" w:rsidR="00771DB7" w:rsidRPr="00B148BA" w:rsidRDefault="00771DB7" w:rsidP="00B148BA">
      <w:pPr>
        <w:spacing w:line="360" w:lineRule="auto"/>
        <w:jc w:val="both"/>
        <w:rPr>
          <w:rFonts w:ascii="Palatino Linotype" w:hAnsi="Palatino Linotype" w:cs="Arial"/>
        </w:rPr>
      </w:pPr>
      <w:r w:rsidRPr="00B148BA">
        <w:rPr>
          <w:rFonts w:ascii="Palatino Linotype" w:hAnsi="Palatino Linotype"/>
        </w:rPr>
        <w:t xml:space="preserve">Una vez analizado el estado procesal que guarda el expediente, el </w:t>
      </w:r>
      <w:r w:rsidR="008F5BC1" w:rsidRPr="00B148BA">
        <w:rPr>
          <w:rFonts w:ascii="Palatino Linotype" w:hAnsi="Palatino Linotype"/>
          <w:b/>
        </w:rPr>
        <w:t xml:space="preserve">veintidós </w:t>
      </w:r>
      <w:r w:rsidR="007B4767" w:rsidRPr="00B148BA">
        <w:rPr>
          <w:rFonts w:ascii="Palatino Linotype" w:hAnsi="Palatino Linotype"/>
          <w:b/>
        </w:rPr>
        <w:t>de noviembre</w:t>
      </w:r>
      <w:r w:rsidR="00363D38" w:rsidRPr="00B148BA">
        <w:rPr>
          <w:rFonts w:ascii="Palatino Linotype" w:hAnsi="Palatino Linotype"/>
          <w:b/>
        </w:rPr>
        <w:t xml:space="preserve"> </w:t>
      </w:r>
      <w:r w:rsidRPr="00B148BA">
        <w:rPr>
          <w:rFonts w:ascii="Palatino Linotype" w:hAnsi="Palatino Linotype"/>
          <w:b/>
        </w:rPr>
        <w:t>de dos mil veintitrés</w:t>
      </w:r>
      <w:r w:rsidRPr="00B148BA">
        <w:rPr>
          <w:rFonts w:ascii="Palatino Linotype" w:hAnsi="Palatino Linotype"/>
        </w:rPr>
        <w:t xml:space="preserve">, la </w:t>
      </w:r>
      <w:r w:rsidRPr="00B148BA">
        <w:rPr>
          <w:rFonts w:ascii="Palatino Linotype" w:hAnsi="Palatino Linotype"/>
          <w:b/>
        </w:rPr>
        <w:t>Comisionada Sharon Cristina Morales Martínez</w:t>
      </w:r>
      <w:r w:rsidRPr="00B148BA">
        <w:rPr>
          <w:rFonts w:ascii="Palatino Linotype" w:hAnsi="Palatino Linotype"/>
          <w:lang w:val="es-419"/>
        </w:rPr>
        <w:t xml:space="preserve"> </w:t>
      </w:r>
      <w:r w:rsidRPr="00B148BA">
        <w:rPr>
          <w:rFonts w:ascii="Palatino Linotype" w:hAnsi="Palatino Linotype"/>
        </w:rPr>
        <w:t>acordó el cierre de instrucción;</w:t>
      </w:r>
      <w:r w:rsidRPr="00B148BA">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p>
    <w:p w14:paraId="0A2D3DD5" w14:textId="77777777" w:rsidR="00FE346D" w:rsidRPr="00B148BA" w:rsidRDefault="00FE346D" w:rsidP="00B148BA">
      <w:pPr>
        <w:jc w:val="both"/>
        <w:rPr>
          <w:rFonts w:ascii="Palatino Linotype" w:hAnsi="Palatino Linotype" w:cs="Arial"/>
        </w:rPr>
      </w:pPr>
    </w:p>
    <w:p w14:paraId="09D77F54" w14:textId="77777777" w:rsidR="00771DB7" w:rsidRPr="00B148BA" w:rsidRDefault="00771DB7" w:rsidP="00B148BA">
      <w:pPr>
        <w:jc w:val="center"/>
        <w:rPr>
          <w:rFonts w:ascii="Palatino Linotype" w:hAnsi="Palatino Linotype" w:cs="Arial"/>
          <w:b/>
          <w:bCs/>
          <w:spacing w:val="60"/>
          <w:sz w:val="28"/>
        </w:rPr>
      </w:pPr>
      <w:r w:rsidRPr="00B148BA">
        <w:rPr>
          <w:rFonts w:ascii="Palatino Linotype" w:hAnsi="Palatino Linotype" w:cs="Arial"/>
          <w:b/>
          <w:bCs/>
          <w:spacing w:val="60"/>
          <w:sz w:val="28"/>
        </w:rPr>
        <w:t>CONSIDERANDOS</w:t>
      </w:r>
    </w:p>
    <w:p w14:paraId="04A9C1DD" w14:textId="77777777" w:rsidR="00FE346D" w:rsidRPr="00B148BA" w:rsidRDefault="00FE346D" w:rsidP="00B148BA">
      <w:pPr>
        <w:jc w:val="center"/>
        <w:rPr>
          <w:rFonts w:ascii="Palatino Linotype" w:hAnsi="Palatino Linotype" w:cs="Arial"/>
          <w:b/>
          <w:bCs/>
          <w:spacing w:val="60"/>
          <w:sz w:val="28"/>
        </w:rPr>
      </w:pPr>
    </w:p>
    <w:p w14:paraId="2B3C6400" w14:textId="77777777" w:rsidR="00771DB7" w:rsidRPr="00B148BA" w:rsidRDefault="00771DB7" w:rsidP="00B148BA">
      <w:pPr>
        <w:spacing w:line="360" w:lineRule="auto"/>
        <w:jc w:val="both"/>
        <w:rPr>
          <w:rFonts w:ascii="Palatino Linotype" w:hAnsi="Palatino Linotype"/>
          <w:b/>
        </w:rPr>
      </w:pPr>
      <w:r w:rsidRPr="00B148BA">
        <w:rPr>
          <w:rFonts w:ascii="Palatino Linotype" w:hAnsi="Palatino Linotype"/>
          <w:b/>
        </w:rPr>
        <w:t>PRIMERO.</w:t>
      </w:r>
      <w:r w:rsidRPr="00B148BA">
        <w:rPr>
          <w:rFonts w:ascii="Palatino Linotype" w:hAnsi="Palatino Linotype"/>
        </w:rPr>
        <w:t xml:space="preserve"> </w:t>
      </w:r>
      <w:r w:rsidRPr="00B148BA">
        <w:rPr>
          <w:rFonts w:ascii="Palatino Linotype" w:hAnsi="Palatino Linotype"/>
          <w:b/>
        </w:rPr>
        <w:t>Competencia</w:t>
      </w:r>
      <w:r w:rsidRPr="00B148BA">
        <w:rPr>
          <w:rFonts w:ascii="Palatino Linotype" w:hAnsi="Palatino Linotype"/>
        </w:rPr>
        <w:t>.</w:t>
      </w:r>
    </w:p>
    <w:p w14:paraId="19CF7CA7" w14:textId="77777777" w:rsidR="005654A5" w:rsidRPr="00B148BA" w:rsidRDefault="005654A5" w:rsidP="00B148BA">
      <w:pPr>
        <w:spacing w:line="360" w:lineRule="auto"/>
        <w:jc w:val="both"/>
        <w:rPr>
          <w:rFonts w:ascii="Palatino Linotype" w:hAnsi="Palatino Linotype" w:cs="Arial"/>
        </w:rPr>
      </w:pPr>
      <w:r w:rsidRPr="00B148BA">
        <w:rPr>
          <w:rFonts w:ascii="Palatino Linotype" w:hAnsi="Palatino Linotype"/>
        </w:rPr>
        <w:t>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B148BA">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07492ABC" w14:textId="77777777" w:rsidR="00FE346D" w:rsidRPr="00B148BA" w:rsidRDefault="00FE346D" w:rsidP="00B148BA">
      <w:pPr>
        <w:spacing w:line="360" w:lineRule="auto"/>
        <w:jc w:val="both"/>
        <w:rPr>
          <w:rFonts w:ascii="Palatino Linotype" w:hAnsi="Palatino Linotype" w:cs="Arial"/>
        </w:rPr>
      </w:pPr>
    </w:p>
    <w:p w14:paraId="7B3E036C" w14:textId="77777777" w:rsidR="00771DB7" w:rsidRPr="00B148BA" w:rsidRDefault="00771DB7" w:rsidP="00B148BA">
      <w:pPr>
        <w:spacing w:line="360" w:lineRule="auto"/>
        <w:jc w:val="both"/>
        <w:rPr>
          <w:rFonts w:ascii="Palatino Linotype" w:hAnsi="Palatino Linotype" w:cs="Arial"/>
          <w:b/>
        </w:rPr>
      </w:pPr>
      <w:r w:rsidRPr="00B148BA">
        <w:rPr>
          <w:rFonts w:ascii="Palatino Linotype" w:hAnsi="Palatino Linotype" w:cs="Arial"/>
          <w:b/>
        </w:rPr>
        <w:t>SEGUNDO. Interés.</w:t>
      </w:r>
    </w:p>
    <w:p w14:paraId="1516343B" w14:textId="67125E5E" w:rsidR="00771DB7" w:rsidRPr="00B148BA" w:rsidRDefault="00771DB7" w:rsidP="00B148BA">
      <w:pPr>
        <w:spacing w:line="360" w:lineRule="auto"/>
        <w:jc w:val="both"/>
        <w:rPr>
          <w:rFonts w:ascii="Palatino Linotype" w:hAnsi="Palatino Linotype" w:cs="Arial"/>
          <w:lang w:eastAsia="es-MX"/>
        </w:rPr>
      </w:pPr>
      <w:r w:rsidRPr="00B148BA">
        <w:rPr>
          <w:rFonts w:ascii="Palatino Linotype" w:hAnsi="Palatino Linotype" w:cs="Arial"/>
          <w:bCs/>
        </w:rPr>
        <w:t xml:space="preserve">El Recurso Revisión fue interpuesto por parte legítima, en atención a que se presentó por </w:t>
      </w:r>
      <w:r w:rsidR="000304CE" w:rsidRPr="00B148BA">
        <w:rPr>
          <w:rFonts w:ascii="Palatino Linotype" w:hAnsi="Palatino Linotype" w:cs="Arial"/>
          <w:b/>
          <w:lang w:val="es-ES"/>
        </w:rPr>
        <w:t>LA RECURRENTE</w:t>
      </w:r>
      <w:r w:rsidRPr="00B148BA">
        <w:rPr>
          <w:rFonts w:ascii="Palatino Linotype" w:hAnsi="Palatino Linotype" w:cs="Arial"/>
          <w:b/>
          <w:bCs/>
        </w:rPr>
        <w:t>,</w:t>
      </w:r>
      <w:r w:rsidRPr="00B148BA">
        <w:rPr>
          <w:rFonts w:ascii="Palatino Linotype" w:hAnsi="Palatino Linotype" w:cs="Arial"/>
          <w:bCs/>
        </w:rPr>
        <w:t xml:space="preserve"> quien es la misma persona que formuló la solicitud de acceso a la Información Pública al </w:t>
      </w:r>
      <w:r w:rsidRPr="00B148BA">
        <w:rPr>
          <w:rFonts w:ascii="Palatino Linotype" w:hAnsi="Palatino Linotype" w:cs="Arial"/>
          <w:b/>
          <w:bCs/>
        </w:rPr>
        <w:t xml:space="preserve">SUJETO OBLIGADO, </w:t>
      </w:r>
      <w:r w:rsidRPr="00B148BA">
        <w:rPr>
          <w:rFonts w:ascii="Palatino Linotype" w:hAnsi="Palatino Linotype" w:cs="Arial"/>
          <w:bCs/>
        </w:rPr>
        <w:t xml:space="preserve">pues para ello, es </w:t>
      </w:r>
      <w:r w:rsidRPr="00B148BA">
        <w:rPr>
          <w:rFonts w:ascii="Palatino Linotype" w:hAnsi="Palatino Linotype" w:cs="Arial"/>
          <w:lang w:eastAsia="es-MX"/>
        </w:rPr>
        <w:t xml:space="preserve">necesario que </w:t>
      </w:r>
      <w:r w:rsidR="00E053BF" w:rsidRPr="00B148BA">
        <w:rPr>
          <w:rFonts w:ascii="Palatino Linotype" w:hAnsi="Palatino Linotype" w:cs="Arial"/>
          <w:lang w:eastAsia="es-MX"/>
        </w:rPr>
        <w:t xml:space="preserve">la </w:t>
      </w:r>
      <w:r w:rsidRPr="00B148BA">
        <w:rPr>
          <w:rFonts w:ascii="Palatino Linotype" w:hAnsi="Palatino Linotype" w:cs="Arial"/>
          <w:lang w:eastAsia="es-MX"/>
        </w:rPr>
        <w:t xml:space="preserve">particular ingrese al </w:t>
      </w:r>
      <w:r w:rsidRPr="00B148BA">
        <w:rPr>
          <w:rFonts w:ascii="Palatino Linotype" w:hAnsi="Palatino Linotype" w:cs="Arial"/>
          <w:b/>
          <w:lang w:eastAsia="es-MX"/>
        </w:rPr>
        <w:t xml:space="preserve">SAIMEX </w:t>
      </w:r>
      <w:r w:rsidRPr="00B148BA">
        <w:rPr>
          <w:rFonts w:ascii="Palatino Linotype" w:hAnsi="Palatino Linotype" w:cs="Arial"/>
          <w:lang w:eastAsia="es-MX"/>
        </w:rPr>
        <w:t>mediante la utilización de su clave de usuario y contraseña.</w:t>
      </w:r>
    </w:p>
    <w:p w14:paraId="1CF927D8" w14:textId="77777777" w:rsidR="00FE346D" w:rsidRPr="00B148BA" w:rsidRDefault="00FE346D" w:rsidP="00B148BA">
      <w:pPr>
        <w:spacing w:line="360" w:lineRule="auto"/>
        <w:jc w:val="both"/>
        <w:rPr>
          <w:rFonts w:ascii="Palatino Linotype" w:hAnsi="Palatino Linotype" w:cs="Arial"/>
          <w:lang w:eastAsia="es-MX"/>
        </w:rPr>
      </w:pPr>
    </w:p>
    <w:p w14:paraId="0FDE87CA" w14:textId="77777777" w:rsidR="00771DB7" w:rsidRPr="00B148BA" w:rsidRDefault="00771DB7" w:rsidP="00B148BA">
      <w:pPr>
        <w:autoSpaceDE w:val="0"/>
        <w:autoSpaceDN w:val="0"/>
        <w:adjustRightInd w:val="0"/>
        <w:spacing w:line="360" w:lineRule="auto"/>
        <w:jc w:val="both"/>
        <w:rPr>
          <w:rFonts w:ascii="Palatino Linotype" w:hAnsi="Palatino Linotype" w:cs="Arial"/>
          <w:b/>
          <w:lang w:val="es-ES"/>
        </w:rPr>
      </w:pPr>
      <w:r w:rsidRPr="00B148BA">
        <w:rPr>
          <w:rFonts w:ascii="Palatino Linotype" w:hAnsi="Palatino Linotype" w:cs="Arial"/>
          <w:b/>
        </w:rPr>
        <w:t xml:space="preserve">TERCERO. </w:t>
      </w:r>
      <w:r w:rsidRPr="00B148BA">
        <w:rPr>
          <w:rFonts w:ascii="Palatino Linotype" w:hAnsi="Palatino Linotype" w:cs="Arial"/>
          <w:b/>
          <w:lang w:val="es-ES"/>
        </w:rPr>
        <w:t xml:space="preserve">Oportunidad. </w:t>
      </w:r>
    </w:p>
    <w:p w14:paraId="6CB191C4" w14:textId="5CBDADE0" w:rsidR="00C2671C" w:rsidRPr="00B148BA" w:rsidRDefault="00C2671C" w:rsidP="00B148BA">
      <w:pPr>
        <w:spacing w:line="360" w:lineRule="auto"/>
        <w:jc w:val="both"/>
        <w:rPr>
          <w:rFonts w:ascii="Palatino Linotype" w:hAnsi="Palatino Linotype" w:cs="Arial"/>
          <w:lang w:val="es-ES"/>
        </w:rPr>
      </w:pPr>
      <w:r w:rsidRPr="00B148BA">
        <w:rPr>
          <w:rFonts w:ascii="Palatino Linotype" w:hAnsi="Palatino Linotype" w:cs="Arial"/>
          <w:lang w:val="es-ES"/>
        </w:rPr>
        <w:t xml:space="preserve">El Recurso de Revisión fue interpuesto dentro del plazo de quince días hábiles, contados a partir del día siguiente al que </w:t>
      </w:r>
      <w:r w:rsidR="000304CE" w:rsidRPr="00B148BA">
        <w:rPr>
          <w:rFonts w:ascii="Palatino Linotype" w:hAnsi="Palatino Linotype" w:cs="Arial"/>
          <w:b/>
          <w:lang w:val="es-ES"/>
        </w:rPr>
        <w:t>LA RECURRENTE</w:t>
      </w:r>
      <w:r w:rsidRPr="00B148BA">
        <w:rPr>
          <w:rFonts w:ascii="Palatino Linotype" w:hAnsi="Palatino Linotype" w:cs="Arial"/>
          <w:b/>
          <w:lang w:val="es-ES"/>
        </w:rPr>
        <w:t xml:space="preserve"> </w:t>
      </w:r>
      <w:r w:rsidRPr="00B148BA">
        <w:rPr>
          <w:rFonts w:ascii="Palatino Linotype" w:hAnsi="Palatino Linotype" w:cs="Arial"/>
          <w:lang w:val="es-ES"/>
        </w:rPr>
        <w:t>tuvo conocimiento de la respuesta impugnada; tal y como, lo prevé el artículo 178 de la Ley de Transparencia y Acceso a la Información Pública del Estado de México y Municipios, que establece:</w:t>
      </w:r>
    </w:p>
    <w:p w14:paraId="1D7A5021" w14:textId="77777777" w:rsidR="00FE346D" w:rsidRPr="00B148BA" w:rsidRDefault="00FE346D" w:rsidP="00B148BA">
      <w:pPr>
        <w:jc w:val="both"/>
        <w:rPr>
          <w:rFonts w:ascii="Palatino Linotype" w:hAnsi="Palatino Linotype" w:cs="Arial"/>
          <w:lang w:val="es-ES"/>
        </w:rPr>
      </w:pPr>
    </w:p>
    <w:p w14:paraId="5383FA84" w14:textId="28D08D6D" w:rsidR="00771DB7" w:rsidRPr="00B148BA" w:rsidRDefault="00771DB7" w:rsidP="00B148BA">
      <w:pPr>
        <w:ind w:left="851" w:right="901"/>
        <w:jc w:val="both"/>
        <w:rPr>
          <w:rFonts w:ascii="Palatino Linotype" w:hAnsi="Palatino Linotype" w:cs="Arial"/>
          <w:i/>
          <w:sz w:val="22"/>
          <w:lang w:val="es-ES"/>
        </w:rPr>
      </w:pPr>
      <w:r w:rsidRPr="00B148BA">
        <w:rPr>
          <w:rFonts w:ascii="Palatino Linotype" w:hAnsi="Palatino Linotype" w:cs="Arial"/>
          <w:b/>
          <w:i/>
          <w:sz w:val="22"/>
          <w:lang w:val="es-ES"/>
        </w:rPr>
        <w:t>“Artículo 178</w:t>
      </w:r>
      <w:r w:rsidRPr="00B148BA">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92E7179" w14:textId="77777777" w:rsidR="00771DB7" w:rsidRPr="00B148BA" w:rsidRDefault="00771DB7" w:rsidP="00B148BA">
      <w:pPr>
        <w:ind w:left="851" w:right="901"/>
        <w:jc w:val="both"/>
        <w:rPr>
          <w:rFonts w:ascii="Palatino Linotype" w:hAnsi="Palatino Linotype" w:cs="Arial"/>
          <w:i/>
          <w:sz w:val="22"/>
          <w:lang w:val="es-ES"/>
        </w:rPr>
      </w:pPr>
      <w:r w:rsidRPr="00B148BA">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5C3E86D" w14:textId="77777777" w:rsidR="00771DB7" w:rsidRPr="00B148BA" w:rsidRDefault="00771DB7" w:rsidP="00B148BA">
      <w:pPr>
        <w:ind w:left="851" w:right="901"/>
        <w:jc w:val="both"/>
        <w:rPr>
          <w:rFonts w:ascii="Palatino Linotype" w:hAnsi="Palatino Linotype" w:cs="Arial"/>
          <w:i/>
          <w:sz w:val="22"/>
          <w:lang w:val="es-ES"/>
        </w:rPr>
      </w:pPr>
      <w:r w:rsidRPr="00B148BA">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p>
    <w:p w14:paraId="7860C07A" w14:textId="77777777" w:rsidR="00FE346D" w:rsidRPr="00B148BA" w:rsidRDefault="00FE346D" w:rsidP="00B148BA">
      <w:pPr>
        <w:ind w:left="851" w:right="901"/>
        <w:jc w:val="both"/>
        <w:rPr>
          <w:rFonts w:ascii="Palatino Linotype" w:hAnsi="Palatino Linotype" w:cs="Arial"/>
          <w:i/>
          <w:sz w:val="22"/>
          <w:lang w:val="es-ES"/>
        </w:rPr>
      </w:pPr>
    </w:p>
    <w:p w14:paraId="57B883A6" w14:textId="13165346" w:rsidR="00771DB7" w:rsidRPr="00B148BA" w:rsidRDefault="00771DB7" w:rsidP="00B148BA">
      <w:pPr>
        <w:spacing w:line="360" w:lineRule="auto"/>
        <w:jc w:val="both"/>
        <w:rPr>
          <w:rFonts w:ascii="Palatino Linotype" w:hAnsi="Palatino Linotype" w:cs="Arial"/>
          <w:lang w:val="es-ES"/>
        </w:rPr>
      </w:pPr>
      <w:r w:rsidRPr="00B148BA">
        <w:rPr>
          <w:rFonts w:ascii="Palatino Linotype" w:hAnsi="Palatino Linotype" w:cs="Arial"/>
          <w:lang w:val="es-ES"/>
        </w:rPr>
        <w:t xml:space="preserve">En esa tesitura, atendiendo a que </w:t>
      </w:r>
      <w:r w:rsidRPr="00B148BA">
        <w:rPr>
          <w:rFonts w:ascii="Palatino Linotype" w:hAnsi="Palatino Linotype" w:cs="Arial"/>
          <w:b/>
          <w:lang w:val="es-ES"/>
        </w:rPr>
        <w:t>EL SUJETO OBLIGADO</w:t>
      </w:r>
      <w:r w:rsidRPr="00B148BA">
        <w:rPr>
          <w:rFonts w:ascii="Palatino Linotype" w:hAnsi="Palatino Linotype" w:cs="Arial"/>
          <w:lang w:val="es-ES"/>
        </w:rPr>
        <w:t xml:space="preserve"> notificó la respuesta a la solicitud de Acceso a la Información Pública el </w:t>
      </w:r>
      <w:r w:rsidRPr="00B148BA">
        <w:rPr>
          <w:rFonts w:ascii="Palatino Linotype" w:hAnsi="Palatino Linotype" w:cs="Arial"/>
          <w:bCs/>
          <w:lang w:val="es-ES"/>
        </w:rPr>
        <w:t>día</w:t>
      </w:r>
      <w:r w:rsidRPr="00B148BA">
        <w:rPr>
          <w:rFonts w:ascii="Palatino Linotype" w:hAnsi="Palatino Linotype" w:cs="Arial"/>
          <w:b/>
          <w:lang w:val="es-ES"/>
        </w:rPr>
        <w:t xml:space="preserve"> </w:t>
      </w:r>
      <w:r w:rsidR="001525D1" w:rsidRPr="00B148BA">
        <w:rPr>
          <w:rFonts w:ascii="Palatino Linotype" w:hAnsi="Palatino Linotype" w:cs="Arial"/>
          <w:b/>
          <w:lang w:val="es-ES"/>
        </w:rPr>
        <w:t>diez de agosto</w:t>
      </w:r>
      <w:r w:rsidR="00E944BF" w:rsidRPr="00B148BA">
        <w:rPr>
          <w:rFonts w:ascii="Palatino Linotype" w:hAnsi="Palatino Linotype" w:cs="Arial"/>
          <w:b/>
          <w:lang w:val="es-ES"/>
        </w:rPr>
        <w:t xml:space="preserve"> de dos mi</w:t>
      </w:r>
      <w:r w:rsidR="006745C1" w:rsidRPr="00B148BA">
        <w:rPr>
          <w:rFonts w:ascii="Palatino Linotype" w:hAnsi="Palatino Linotype" w:cs="Arial"/>
          <w:b/>
          <w:lang w:val="es-ES"/>
        </w:rPr>
        <w:t>l</w:t>
      </w:r>
      <w:r w:rsidR="00E944BF" w:rsidRPr="00B148BA">
        <w:rPr>
          <w:rFonts w:ascii="Palatino Linotype" w:hAnsi="Palatino Linotype" w:cs="Arial"/>
          <w:b/>
          <w:lang w:val="es-ES"/>
        </w:rPr>
        <w:t xml:space="preserve"> veintitrés</w:t>
      </w:r>
      <w:r w:rsidRPr="00B148BA">
        <w:rPr>
          <w:rFonts w:ascii="Palatino Linotype" w:hAnsi="Palatino Linotype" w:cs="Arial"/>
          <w:lang w:val="es-ES"/>
        </w:rPr>
        <w:t>, así, el plazo de quince días hábiles que e</w:t>
      </w:r>
      <w:r w:rsidRPr="00B148BA">
        <w:rPr>
          <w:rFonts w:ascii="Palatino Linotype" w:hAnsi="Palatino Linotype" w:cs="Arial"/>
          <w:u w:val="single"/>
          <w:lang w:val="es-ES"/>
        </w:rPr>
        <w:t>l</w:t>
      </w:r>
      <w:r w:rsidRPr="00B148BA">
        <w:rPr>
          <w:rFonts w:ascii="Palatino Linotype" w:hAnsi="Palatino Linotype" w:cs="Arial"/>
          <w:lang w:val="es-ES"/>
        </w:rPr>
        <w:t xml:space="preserve"> artículo 178 de la Ley de la materia otorga </w:t>
      </w:r>
      <w:r w:rsidR="004D6BB8" w:rsidRPr="00B148BA">
        <w:rPr>
          <w:rFonts w:ascii="Palatino Linotype" w:hAnsi="Palatino Linotype" w:cs="Arial"/>
          <w:lang w:val="es-ES"/>
        </w:rPr>
        <w:t xml:space="preserve">al </w:t>
      </w:r>
      <w:r w:rsidRPr="00B148BA">
        <w:rPr>
          <w:rFonts w:ascii="Palatino Linotype" w:hAnsi="Palatino Linotype" w:cs="Arial"/>
          <w:lang w:val="es-ES"/>
        </w:rPr>
        <w:t xml:space="preserve">hoy </w:t>
      </w:r>
      <w:r w:rsidRPr="00B148BA">
        <w:rPr>
          <w:rFonts w:ascii="Palatino Linotype" w:hAnsi="Palatino Linotype" w:cs="Arial"/>
          <w:b/>
          <w:lang w:val="es-ES"/>
        </w:rPr>
        <w:t>RECURRENTE</w:t>
      </w:r>
      <w:r w:rsidRPr="00B148BA">
        <w:rPr>
          <w:rFonts w:ascii="Palatino Linotype" w:hAnsi="Palatino Linotype" w:cs="Arial"/>
          <w:lang w:val="es-ES"/>
        </w:rPr>
        <w:t xml:space="preserve"> para presentar el respectivo Recurso de Revisión, transcurrió </w:t>
      </w:r>
      <w:r w:rsidR="008621E6" w:rsidRPr="00B148BA">
        <w:rPr>
          <w:rFonts w:ascii="Palatino Linotype" w:hAnsi="Palatino Linotype" w:cs="Arial"/>
          <w:bCs/>
          <w:lang w:val="es-ES"/>
        </w:rPr>
        <w:t>del</w:t>
      </w:r>
      <w:r w:rsidR="008621E6" w:rsidRPr="00B148BA">
        <w:rPr>
          <w:rFonts w:ascii="Palatino Linotype" w:hAnsi="Palatino Linotype" w:cs="Arial"/>
          <w:b/>
          <w:bCs/>
          <w:lang w:val="es-ES"/>
        </w:rPr>
        <w:t xml:space="preserve"> </w:t>
      </w:r>
      <w:r w:rsidR="001525D1" w:rsidRPr="00B148BA">
        <w:rPr>
          <w:rFonts w:ascii="Palatino Linotype" w:hAnsi="Palatino Linotype" w:cs="Arial"/>
          <w:b/>
          <w:bCs/>
          <w:lang w:val="es-ES"/>
        </w:rPr>
        <w:t>once</w:t>
      </w:r>
      <w:r w:rsidR="009E40FD" w:rsidRPr="00B148BA">
        <w:rPr>
          <w:rFonts w:ascii="Palatino Linotype" w:hAnsi="Palatino Linotype" w:cs="Arial"/>
          <w:b/>
          <w:bCs/>
          <w:lang w:val="es-ES"/>
        </w:rPr>
        <w:t xml:space="preserve"> </w:t>
      </w:r>
      <w:r w:rsidR="001525D1" w:rsidRPr="00B148BA">
        <w:rPr>
          <w:rFonts w:ascii="Palatino Linotype" w:hAnsi="Palatino Linotype" w:cs="Arial"/>
          <w:b/>
          <w:bCs/>
          <w:lang w:val="es-ES"/>
        </w:rPr>
        <w:t xml:space="preserve">al </w:t>
      </w:r>
      <w:r w:rsidR="009D7474" w:rsidRPr="00B148BA">
        <w:rPr>
          <w:rFonts w:ascii="Palatino Linotype" w:hAnsi="Palatino Linotype" w:cs="Arial"/>
          <w:b/>
          <w:bCs/>
          <w:lang w:val="es-ES"/>
        </w:rPr>
        <w:t xml:space="preserve">treinta </w:t>
      </w:r>
      <w:r w:rsidR="00B63EB8" w:rsidRPr="00B148BA">
        <w:rPr>
          <w:rFonts w:ascii="Palatino Linotype" w:hAnsi="Palatino Linotype" w:cs="Arial"/>
          <w:b/>
          <w:bCs/>
          <w:lang w:val="es-ES"/>
        </w:rPr>
        <w:t xml:space="preserve">y uno </w:t>
      </w:r>
      <w:r w:rsidR="009D7474" w:rsidRPr="00B148BA">
        <w:rPr>
          <w:rFonts w:ascii="Palatino Linotype" w:hAnsi="Palatino Linotype" w:cs="Arial"/>
          <w:b/>
          <w:bCs/>
          <w:lang w:val="es-ES"/>
        </w:rPr>
        <w:t>de agosto</w:t>
      </w:r>
      <w:r w:rsidR="009C42F8" w:rsidRPr="00B148BA">
        <w:rPr>
          <w:rFonts w:ascii="Palatino Linotype" w:hAnsi="Palatino Linotype" w:cs="Arial"/>
          <w:b/>
          <w:bCs/>
          <w:lang w:val="es-ES"/>
        </w:rPr>
        <w:t xml:space="preserve"> </w:t>
      </w:r>
      <w:r w:rsidR="00E944BF" w:rsidRPr="00B148BA">
        <w:rPr>
          <w:rFonts w:ascii="Palatino Linotype" w:hAnsi="Palatino Linotype" w:cs="Arial"/>
          <w:b/>
          <w:lang w:val="es-ES"/>
        </w:rPr>
        <w:t>del año en curso</w:t>
      </w:r>
      <w:r w:rsidRPr="00B148BA">
        <w:rPr>
          <w:rFonts w:ascii="Palatino Linotype" w:hAnsi="Palatino Linotype" w:cs="Arial"/>
          <w:lang w:val="es-ES"/>
        </w:rPr>
        <w:t xml:space="preserve">, sin contemplar en el cómputo los </w:t>
      </w:r>
      <w:r w:rsidR="008621E6" w:rsidRPr="00B148BA">
        <w:rPr>
          <w:rFonts w:ascii="Palatino Linotype" w:hAnsi="Palatino Linotype" w:cs="Arial"/>
          <w:lang w:val="es-ES"/>
        </w:rPr>
        <w:t xml:space="preserve">días </w:t>
      </w:r>
      <w:r w:rsidRPr="00B148BA">
        <w:rPr>
          <w:rFonts w:ascii="Palatino Linotype" w:hAnsi="Palatino Linotype" w:cs="Arial"/>
          <w:lang w:val="es-ES"/>
        </w:rPr>
        <w:t>sábados y domingos, considerados como días inhábiles, en términos del artículo 3, fracción X de la Ley de Transparencia y Acceso a la Información Pública del Estado de México y Municipios</w:t>
      </w:r>
      <w:r w:rsidR="009D7474" w:rsidRPr="00B148BA">
        <w:rPr>
          <w:rFonts w:ascii="Palatino Linotype" w:hAnsi="Palatino Linotype" w:cs="Arial"/>
          <w:lang w:val="es-ES"/>
        </w:rPr>
        <w:t>.</w:t>
      </w:r>
    </w:p>
    <w:p w14:paraId="47BFAC9A" w14:textId="77777777" w:rsidR="00FE346D" w:rsidRPr="00B148BA" w:rsidRDefault="00FE346D" w:rsidP="00B148BA">
      <w:pPr>
        <w:spacing w:line="360" w:lineRule="auto"/>
        <w:jc w:val="both"/>
        <w:rPr>
          <w:rFonts w:ascii="Palatino Linotype" w:hAnsi="Palatino Linotype" w:cs="Arial"/>
          <w:lang w:val="es-ES"/>
        </w:rPr>
      </w:pPr>
    </w:p>
    <w:p w14:paraId="3DC22ADC" w14:textId="611BDDF3" w:rsidR="00124E57" w:rsidRPr="00B148BA" w:rsidRDefault="00124E57" w:rsidP="00B148BA">
      <w:pPr>
        <w:spacing w:line="360" w:lineRule="auto"/>
        <w:jc w:val="both"/>
        <w:rPr>
          <w:rFonts w:ascii="Palatino Linotype" w:eastAsia="Palatino Linotype" w:hAnsi="Palatino Linotype" w:cs="Palatino Linotype"/>
        </w:rPr>
      </w:pPr>
      <w:r w:rsidRPr="00B148BA">
        <w:rPr>
          <w:rFonts w:ascii="Palatino Linotype" w:eastAsia="Palatino Linotype" w:hAnsi="Palatino Linotype" w:cs="Palatino Linotype"/>
        </w:rPr>
        <w:t>En ese tenor, si el Recurso de Revisión que nos ocupa, se presentó el día</w:t>
      </w:r>
      <w:r w:rsidRPr="00B148BA">
        <w:rPr>
          <w:rFonts w:ascii="Palatino Linotype" w:eastAsia="Palatino Linotype" w:hAnsi="Palatino Linotype" w:cs="Palatino Linotype"/>
          <w:b/>
        </w:rPr>
        <w:t xml:space="preserve"> </w:t>
      </w:r>
      <w:r w:rsidR="009D7474" w:rsidRPr="00B148BA">
        <w:rPr>
          <w:rFonts w:ascii="Palatino Linotype" w:hAnsi="Palatino Linotype" w:cs="Arial"/>
          <w:b/>
          <w:lang w:val="es-ES"/>
        </w:rPr>
        <w:t>once de agosto</w:t>
      </w:r>
      <w:r w:rsidRPr="00B148BA">
        <w:rPr>
          <w:rFonts w:ascii="Palatino Linotype" w:hAnsi="Palatino Linotype" w:cs="Arial"/>
          <w:b/>
          <w:lang w:val="es-ES"/>
        </w:rPr>
        <w:t xml:space="preserve"> de dos mil veintitrés</w:t>
      </w:r>
      <w:r w:rsidRPr="00B148BA">
        <w:rPr>
          <w:rFonts w:ascii="Palatino Linotype" w:eastAsia="Palatino Linotype" w:hAnsi="Palatino Linotype" w:cs="Palatino Linotype"/>
        </w:rPr>
        <w:t xml:space="preserve"> este se encuentra dentro de los márgenes temporales previstos en el citado precepto legal y, por tanto, se considera oportuno.</w:t>
      </w:r>
    </w:p>
    <w:p w14:paraId="1F4D6AFC" w14:textId="77777777" w:rsidR="00FE346D" w:rsidRPr="00B148BA" w:rsidRDefault="00FE346D" w:rsidP="00B148BA">
      <w:pPr>
        <w:spacing w:line="360" w:lineRule="auto"/>
        <w:jc w:val="both"/>
        <w:rPr>
          <w:rFonts w:ascii="Palatino Linotype" w:eastAsia="Palatino Linotype" w:hAnsi="Palatino Linotype" w:cs="Palatino Linotype"/>
        </w:rPr>
      </w:pPr>
    </w:p>
    <w:p w14:paraId="15BA9EB2" w14:textId="77777777" w:rsidR="00124E57" w:rsidRPr="00B148BA" w:rsidRDefault="00124E57" w:rsidP="00B148BA">
      <w:pPr>
        <w:autoSpaceDE w:val="0"/>
        <w:autoSpaceDN w:val="0"/>
        <w:adjustRightInd w:val="0"/>
        <w:spacing w:line="360" w:lineRule="auto"/>
        <w:jc w:val="both"/>
        <w:rPr>
          <w:rFonts w:ascii="Palatino Linotype" w:hAnsi="Palatino Linotype"/>
          <w:b/>
        </w:rPr>
      </w:pPr>
      <w:r w:rsidRPr="00B148BA">
        <w:rPr>
          <w:rFonts w:ascii="Palatino Linotype" w:hAnsi="Palatino Linotype" w:cs="Arial"/>
          <w:b/>
        </w:rPr>
        <w:t>CUARTO</w:t>
      </w:r>
      <w:r w:rsidRPr="00B148BA">
        <w:rPr>
          <w:rFonts w:ascii="Palatino Linotype" w:hAnsi="Palatino Linotype"/>
          <w:b/>
        </w:rPr>
        <w:t xml:space="preserve">. </w:t>
      </w:r>
      <w:proofErr w:type="spellStart"/>
      <w:r w:rsidRPr="00B148BA">
        <w:rPr>
          <w:rFonts w:ascii="Palatino Linotype" w:hAnsi="Palatino Linotype"/>
          <w:b/>
        </w:rPr>
        <w:t>Procedibilidad</w:t>
      </w:r>
      <w:proofErr w:type="spellEnd"/>
      <w:r w:rsidRPr="00B148BA">
        <w:rPr>
          <w:rFonts w:ascii="Palatino Linotype" w:hAnsi="Palatino Linotype"/>
          <w:b/>
        </w:rPr>
        <w:t>.</w:t>
      </w:r>
    </w:p>
    <w:p w14:paraId="1FED32FD" w14:textId="77777777" w:rsidR="008F722F" w:rsidRPr="00B148BA" w:rsidRDefault="008F722F" w:rsidP="00B148BA">
      <w:pPr>
        <w:spacing w:line="360" w:lineRule="auto"/>
        <w:jc w:val="both"/>
        <w:rPr>
          <w:rFonts w:ascii="Palatino Linotype" w:eastAsia="Palatino Linotype" w:hAnsi="Palatino Linotype" w:cs="Palatino Linotype"/>
        </w:rPr>
      </w:pPr>
      <w:r w:rsidRPr="00B148BA">
        <w:rPr>
          <w:rFonts w:ascii="Palatino Linotype" w:eastAsia="Palatino Linotype" w:hAnsi="Palatino Linotype" w:cs="Palatino Linotype"/>
        </w:rPr>
        <w:t>Del análisis efectuado se advierte que resulta procedente la interposición de los recursos y se concluye la acreditación plena de todos y cada uno de los elementos formales exigidos por el artículo 180, de la Ley de Transparencia y Acceso a la Información Pública del Estado de México y Municipios, en atención a que fueron presentados mediante el formato visible en EL SAIMEX.</w:t>
      </w:r>
    </w:p>
    <w:p w14:paraId="780E139E" w14:textId="77777777" w:rsidR="00FE346D" w:rsidRPr="00B148BA" w:rsidRDefault="00FE346D" w:rsidP="00B148BA">
      <w:pPr>
        <w:spacing w:line="360" w:lineRule="auto"/>
        <w:jc w:val="both"/>
        <w:rPr>
          <w:rFonts w:ascii="Palatino Linotype" w:eastAsia="Palatino Linotype" w:hAnsi="Palatino Linotype" w:cs="Palatino Linotype"/>
        </w:rPr>
      </w:pPr>
    </w:p>
    <w:p w14:paraId="4506F053" w14:textId="387406DE" w:rsidR="00035301" w:rsidRPr="00B148BA" w:rsidRDefault="000171D8" w:rsidP="00B148BA">
      <w:pPr>
        <w:spacing w:line="360" w:lineRule="auto"/>
        <w:jc w:val="both"/>
        <w:rPr>
          <w:rFonts w:ascii="Palatino Linotype" w:hAnsi="Palatino Linotype" w:cs="Arial"/>
          <w:b/>
        </w:rPr>
      </w:pPr>
      <w:r w:rsidRPr="00B148BA">
        <w:rPr>
          <w:rFonts w:ascii="Palatino Linotype" w:hAnsi="Palatino Linotype"/>
          <w:b/>
          <w:lang w:eastAsia="es-MX"/>
        </w:rPr>
        <w:t>QUINTO</w:t>
      </w:r>
      <w:r w:rsidRPr="00B148BA">
        <w:rPr>
          <w:rFonts w:ascii="Palatino Linotype" w:hAnsi="Palatino Linotype" w:cs="Arial"/>
          <w:b/>
          <w:lang w:eastAsia="es-MX"/>
        </w:rPr>
        <w:t xml:space="preserve">. </w:t>
      </w:r>
      <w:r w:rsidR="00035301" w:rsidRPr="00B148BA">
        <w:rPr>
          <w:rFonts w:ascii="Palatino Linotype" w:hAnsi="Palatino Linotype" w:cs="Arial"/>
          <w:b/>
        </w:rPr>
        <w:t>Estudio y análisis del asunto.</w:t>
      </w:r>
    </w:p>
    <w:p w14:paraId="6DD4ED3A" w14:textId="77777777" w:rsidR="00E83790" w:rsidRPr="00B148BA" w:rsidRDefault="00E83790" w:rsidP="00B148BA">
      <w:pPr>
        <w:spacing w:line="360" w:lineRule="auto"/>
        <w:jc w:val="both"/>
        <w:rPr>
          <w:rFonts w:ascii="Palatino Linotype" w:hAnsi="Palatino Linotype" w:cs="Arial"/>
          <w:lang w:val="es-ES"/>
        </w:rPr>
      </w:pPr>
      <w:r w:rsidRPr="00B148BA">
        <w:rPr>
          <w:rFonts w:ascii="Palatino Linotype" w:hAnsi="Palatino Linotype" w:cs="Arial"/>
        </w:rPr>
        <w:t xml:space="preserve">Una vez determinada la vía sobre la que versará el presente recurso, y previa revisión del expediente electrónico formado en </w:t>
      </w:r>
      <w:r w:rsidRPr="00B148BA">
        <w:rPr>
          <w:rFonts w:ascii="Palatino Linotype" w:hAnsi="Palatino Linotype" w:cs="Arial"/>
          <w:b/>
        </w:rPr>
        <w:t>EL SAIMEX</w:t>
      </w:r>
      <w:r w:rsidRPr="00B148BA">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B148BA">
        <w:rPr>
          <w:rFonts w:ascii="Palatino Linotype" w:hAnsi="Palatino Linotype"/>
          <w:lang w:val="es-ES"/>
        </w:rPr>
        <w:t>Constitución Política de los Estados Unidos Mexicanos, Constitución Política del Estado Libre y Soberano de México</w:t>
      </w:r>
      <w:r w:rsidRPr="00B148BA">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B148BA">
        <w:rPr>
          <w:rFonts w:ascii="Palatino Linotype" w:hAnsi="Palatino Linotype"/>
          <w:lang w:val="es-ES"/>
        </w:rPr>
        <w:t>Constitución Política de los Estados Unidos Mexicanos</w:t>
      </w:r>
      <w:r w:rsidRPr="00B148BA">
        <w:rPr>
          <w:rFonts w:ascii="Palatino Linotype" w:hAnsi="Palatino Linotype" w:cs="Arial"/>
        </w:rPr>
        <w:t xml:space="preserve"> y los numerales 8 y 9 de la </w:t>
      </w:r>
      <w:r w:rsidRPr="00B148BA">
        <w:rPr>
          <w:rFonts w:ascii="Palatino Linotype" w:hAnsi="Palatino Linotype" w:cs="Arial"/>
          <w:lang w:val="es-ES"/>
        </w:rPr>
        <w:t>Ley de Transparencia y Acceso a la Información Pública del Estado de México y Municipios.</w:t>
      </w:r>
    </w:p>
    <w:p w14:paraId="4F139EF1" w14:textId="77777777" w:rsidR="00FE346D" w:rsidRPr="00B148BA" w:rsidRDefault="00FE346D" w:rsidP="00B148BA">
      <w:pPr>
        <w:spacing w:line="360" w:lineRule="auto"/>
        <w:jc w:val="both"/>
        <w:rPr>
          <w:rFonts w:ascii="Palatino Linotype" w:hAnsi="Palatino Linotype" w:cs="Arial"/>
        </w:rPr>
      </w:pPr>
    </w:p>
    <w:p w14:paraId="09DD9D68" w14:textId="0300705E" w:rsidR="006366AF" w:rsidRPr="00B148BA" w:rsidRDefault="00E83790" w:rsidP="00B148BA">
      <w:pPr>
        <w:spacing w:line="360" w:lineRule="auto"/>
        <w:jc w:val="both"/>
        <w:rPr>
          <w:rFonts w:ascii="Palatino Linotype" w:hAnsi="Palatino Linotype"/>
          <w:b/>
          <w:lang w:eastAsia="es-MX"/>
        </w:rPr>
      </w:pPr>
      <w:r w:rsidRPr="00B148BA">
        <w:rPr>
          <w:rFonts w:ascii="Palatino Linotype" w:hAnsi="Palatino Linotype"/>
          <w:lang w:eastAsia="es-MX"/>
        </w:rPr>
        <w:t xml:space="preserve">Derivado de lo anterior, se procede a realizar el análisis de la respuesta del </w:t>
      </w:r>
      <w:r w:rsidRPr="00B148BA">
        <w:rPr>
          <w:rFonts w:ascii="Palatino Linotype" w:hAnsi="Palatino Linotype"/>
          <w:b/>
          <w:lang w:eastAsia="es-MX"/>
        </w:rPr>
        <w:t>SUJETO OBLIGADO</w:t>
      </w:r>
      <w:r w:rsidRPr="00B148BA">
        <w:rPr>
          <w:rFonts w:ascii="Palatino Linotype" w:hAnsi="Palatino Linotype"/>
          <w:lang w:eastAsia="es-MX"/>
        </w:rPr>
        <w:t xml:space="preserve"> a fin de determinar si cumple con los requisitos del derecho de Acceso a la Información Pública, por lo que en primer término debemos recordar que </w:t>
      </w:r>
      <w:r w:rsidR="000304CE" w:rsidRPr="00B148BA">
        <w:rPr>
          <w:rFonts w:ascii="Palatino Linotype" w:hAnsi="Palatino Linotype"/>
          <w:b/>
          <w:lang w:eastAsia="es-MX"/>
        </w:rPr>
        <w:t>LA RECURRENTE</w:t>
      </w:r>
      <w:r w:rsidRPr="00B148BA">
        <w:rPr>
          <w:rFonts w:ascii="Palatino Linotype" w:hAnsi="Palatino Linotype"/>
          <w:lang w:eastAsia="es-MX"/>
        </w:rPr>
        <w:t xml:space="preserve"> en el ejercicio de su derecho de Acceso a la Información solicitó</w:t>
      </w:r>
      <w:r w:rsidR="008F5BC1" w:rsidRPr="00B148BA">
        <w:rPr>
          <w:rFonts w:ascii="Palatino Linotype" w:hAnsi="Palatino Linotype"/>
          <w:lang w:eastAsia="es-MX"/>
        </w:rPr>
        <w:t xml:space="preserve"> los </w:t>
      </w:r>
      <w:r w:rsidR="006366AF" w:rsidRPr="00B148BA">
        <w:rPr>
          <w:rFonts w:ascii="Palatino Linotype" w:hAnsi="Palatino Linotype"/>
          <w:b/>
          <w:lang w:eastAsia="es-MX"/>
        </w:rPr>
        <w:t xml:space="preserve">oficios </w:t>
      </w:r>
      <w:r w:rsidR="006366AF" w:rsidRPr="00B148BA">
        <w:rPr>
          <w:rFonts w:ascii="Palatino Linotype" w:hAnsi="Palatino Linotype"/>
          <w:b/>
          <w:u w:val="single"/>
          <w:lang w:eastAsia="es-MX"/>
        </w:rPr>
        <w:t>emitidos</w:t>
      </w:r>
      <w:r w:rsidR="006366AF" w:rsidRPr="00B148BA">
        <w:rPr>
          <w:rFonts w:ascii="Palatino Linotype" w:hAnsi="Palatino Linotype"/>
          <w:b/>
          <w:lang w:eastAsia="es-MX"/>
        </w:rPr>
        <w:t xml:space="preserve"> por la Dirección de Administración y la Contraloría Interna ambos del </w:t>
      </w:r>
      <w:r w:rsidR="006366AF" w:rsidRPr="00B148BA">
        <w:rPr>
          <w:rFonts w:ascii="Palatino Linotype" w:hAnsi="Palatino Linotype" w:cs="Arial"/>
          <w:b/>
        </w:rPr>
        <w:t>Sistema Municipal Para el Desarrollo Integral de la Familia de Huixquilucan, correspondientes del</w:t>
      </w:r>
      <w:r w:rsidR="006366AF" w:rsidRPr="00B148BA">
        <w:rPr>
          <w:rFonts w:ascii="Palatino Linotype" w:hAnsi="Palatino Linotype"/>
          <w:b/>
          <w:lang w:eastAsia="es-MX"/>
        </w:rPr>
        <w:t xml:space="preserve"> </w:t>
      </w:r>
      <w:r w:rsidR="008F5BC1" w:rsidRPr="00B148BA">
        <w:rPr>
          <w:rFonts w:ascii="Palatino Linotype" w:hAnsi="Palatino Linotype"/>
          <w:b/>
          <w:lang w:eastAsia="es-MX"/>
        </w:rPr>
        <w:t xml:space="preserve">uno </w:t>
      </w:r>
      <w:r w:rsidR="006366AF" w:rsidRPr="00B148BA">
        <w:rPr>
          <w:rFonts w:ascii="Palatino Linotype" w:hAnsi="Palatino Linotype"/>
          <w:b/>
          <w:lang w:eastAsia="es-MX"/>
        </w:rPr>
        <w:t xml:space="preserve">de enero al </w:t>
      </w:r>
      <w:r w:rsidR="008F5BC1" w:rsidRPr="00B148BA">
        <w:rPr>
          <w:rFonts w:ascii="Palatino Linotype" w:hAnsi="Palatino Linotype"/>
          <w:b/>
          <w:lang w:eastAsia="es-MX"/>
        </w:rPr>
        <w:t xml:space="preserve">treinta </w:t>
      </w:r>
      <w:r w:rsidR="006366AF" w:rsidRPr="00B148BA">
        <w:rPr>
          <w:rFonts w:ascii="Palatino Linotype" w:hAnsi="Palatino Linotype"/>
          <w:b/>
          <w:lang w:eastAsia="es-MX"/>
        </w:rPr>
        <w:t xml:space="preserve">de junio de </w:t>
      </w:r>
      <w:r w:rsidR="008F5BC1" w:rsidRPr="00B148BA">
        <w:rPr>
          <w:rFonts w:ascii="Palatino Linotype" w:hAnsi="Palatino Linotype"/>
          <w:b/>
          <w:lang w:eastAsia="es-MX"/>
        </w:rPr>
        <w:t>dos mil veintitrés</w:t>
      </w:r>
      <w:r w:rsidR="006366AF" w:rsidRPr="00B148BA">
        <w:rPr>
          <w:rFonts w:ascii="Palatino Linotype" w:hAnsi="Palatino Linotype"/>
          <w:b/>
          <w:lang w:eastAsia="es-MX"/>
        </w:rPr>
        <w:t>.</w:t>
      </w:r>
    </w:p>
    <w:p w14:paraId="3EC557D8" w14:textId="77777777" w:rsidR="00FE346D" w:rsidRPr="00B148BA" w:rsidRDefault="00FE346D" w:rsidP="00B148BA">
      <w:pPr>
        <w:spacing w:line="360" w:lineRule="auto"/>
        <w:jc w:val="both"/>
        <w:rPr>
          <w:rFonts w:ascii="Palatino Linotype" w:hAnsi="Palatino Linotype"/>
          <w:b/>
          <w:lang w:eastAsia="es-MX"/>
        </w:rPr>
      </w:pPr>
    </w:p>
    <w:p w14:paraId="56D0B41D" w14:textId="563844D8" w:rsidR="003226D4" w:rsidRDefault="00E83790" w:rsidP="00B148BA">
      <w:pPr>
        <w:spacing w:line="360" w:lineRule="auto"/>
        <w:jc w:val="both"/>
        <w:rPr>
          <w:rFonts w:ascii="Palatino Linotype" w:hAnsi="Palatino Linotype" w:cs="Arial"/>
          <w:bCs/>
        </w:rPr>
      </w:pPr>
      <w:r w:rsidRPr="00B148BA">
        <w:rPr>
          <w:rFonts w:ascii="Palatino Linotype" w:hAnsi="Palatino Linotype" w:cs="Arial"/>
        </w:rPr>
        <w:t xml:space="preserve">En respuesta la </w:t>
      </w:r>
      <w:r w:rsidR="006366AF" w:rsidRPr="00B148BA">
        <w:rPr>
          <w:rFonts w:ascii="Palatino Linotype" w:hAnsi="Palatino Linotype" w:cs="Arial"/>
          <w:bCs/>
        </w:rPr>
        <w:t>Titular de la Contraloría Interna</w:t>
      </w:r>
      <w:r w:rsidR="00B74554" w:rsidRPr="00B148BA">
        <w:rPr>
          <w:rFonts w:ascii="Palatino Linotype" w:hAnsi="Palatino Linotype" w:cs="Arial"/>
          <w:bCs/>
        </w:rPr>
        <w:t xml:space="preserve"> </w:t>
      </w:r>
      <w:r w:rsidR="006366AF" w:rsidRPr="00B148BA">
        <w:rPr>
          <w:rFonts w:ascii="Palatino Linotype" w:hAnsi="Palatino Linotype" w:cs="Arial"/>
          <w:bCs/>
        </w:rPr>
        <w:t xml:space="preserve">hace entrega del listado de los oficios emitidos por su área administrativa correspondientes del </w:t>
      </w:r>
      <w:r w:rsidR="008F5BC1" w:rsidRPr="00B148BA">
        <w:rPr>
          <w:rFonts w:ascii="Palatino Linotype" w:hAnsi="Palatino Linotype" w:cs="Arial"/>
          <w:bCs/>
        </w:rPr>
        <w:t xml:space="preserve">uno </w:t>
      </w:r>
      <w:r w:rsidR="006366AF" w:rsidRPr="00B148BA">
        <w:rPr>
          <w:rFonts w:ascii="Palatino Linotype" w:hAnsi="Palatino Linotype" w:cs="Arial"/>
          <w:bCs/>
        </w:rPr>
        <w:t xml:space="preserve">de enero al </w:t>
      </w:r>
      <w:r w:rsidR="008F5BC1" w:rsidRPr="00B148BA">
        <w:rPr>
          <w:rFonts w:ascii="Palatino Linotype" w:hAnsi="Palatino Linotype" w:cs="Arial"/>
          <w:bCs/>
        </w:rPr>
        <w:t xml:space="preserve">treinta </w:t>
      </w:r>
      <w:r w:rsidR="006366AF" w:rsidRPr="00B148BA">
        <w:rPr>
          <w:rFonts w:ascii="Palatino Linotype" w:hAnsi="Palatino Linotype" w:cs="Arial"/>
          <w:bCs/>
        </w:rPr>
        <w:t xml:space="preserve">de junio de </w:t>
      </w:r>
      <w:r w:rsidR="008F5BC1" w:rsidRPr="00B148BA">
        <w:rPr>
          <w:rFonts w:ascii="Palatino Linotype" w:hAnsi="Palatino Linotype" w:cs="Arial"/>
          <w:bCs/>
        </w:rPr>
        <w:t>dos mil veintitrés</w:t>
      </w:r>
      <w:r w:rsidR="006366AF" w:rsidRPr="00B148BA">
        <w:rPr>
          <w:rFonts w:ascii="Palatino Linotype" w:hAnsi="Palatino Linotype" w:cs="Arial"/>
          <w:bCs/>
        </w:rPr>
        <w:t xml:space="preserve">, </w:t>
      </w:r>
      <w:r w:rsidR="003226D4" w:rsidRPr="00B148BA">
        <w:rPr>
          <w:rFonts w:ascii="Palatino Linotype" w:hAnsi="Palatino Linotype" w:cs="Arial"/>
          <w:bCs/>
        </w:rPr>
        <w:t xml:space="preserve">para mayor referencia se inserta la siguiente imagen: </w:t>
      </w:r>
    </w:p>
    <w:p w14:paraId="47B5F646" w14:textId="77777777" w:rsidR="00B148BA" w:rsidRPr="00B148BA" w:rsidRDefault="00B148BA" w:rsidP="00B148BA">
      <w:pPr>
        <w:spacing w:line="360" w:lineRule="auto"/>
        <w:jc w:val="both"/>
        <w:rPr>
          <w:rFonts w:ascii="Palatino Linotype" w:hAnsi="Palatino Linotype" w:cs="Arial"/>
          <w:bCs/>
        </w:rPr>
      </w:pPr>
    </w:p>
    <w:p w14:paraId="47CC92FD" w14:textId="26A467BB" w:rsidR="00137717" w:rsidRPr="00B148BA" w:rsidRDefault="00137717" w:rsidP="00B148BA">
      <w:pPr>
        <w:spacing w:line="360" w:lineRule="auto"/>
        <w:jc w:val="center"/>
        <w:rPr>
          <w:rFonts w:ascii="Palatino Linotype" w:hAnsi="Palatino Linotype" w:cs="Arial"/>
          <w:bCs/>
        </w:rPr>
      </w:pPr>
      <w:r w:rsidRPr="00B148BA">
        <w:rPr>
          <w:rFonts w:ascii="Palatino Linotype" w:hAnsi="Palatino Linotype" w:cs="Arial"/>
          <w:bCs/>
          <w:noProof/>
          <w:lang w:eastAsia="es-MX"/>
        </w:rPr>
        <w:drawing>
          <wp:inline distT="0" distB="0" distL="0" distR="0" wp14:anchorId="0C2C3E90" wp14:editId="71035081">
            <wp:extent cx="3562350" cy="4778763"/>
            <wp:effectExtent l="0" t="0" r="0" b="31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70926" cy="4790267"/>
                    </a:xfrm>
                    <a:prstGeom prst="rect">
                      <a:avLst/>
                    </a:prstGeom>
                  </pic:spPr>
                </pic:pic>
              </a:graphicData>
            </a:graphic>
          </wp:inline>
        </w:drawing>
      </w:r>
    </w:p>
    <w:p w14:paraId="33C7E092" w14:textId="2AB5B32C" w:rsidR="00FE346D" w:rsidRDefault="00FE346D" w:rsidP="00B148BA">
      <w:pPr>
        <w:spacing w:line="360" w:lineRule="auto"/>
        <w:jc w:val="center"/>
        <w:rPr>
          <w:rFonts w:ascii="Palatino Linotype" w:hAnsi="Palatino Linotype" w:cs="Arial"/>
          <w:bCs/>
        </w:rPr>
      </w:pPr>
    </w:p>
    <w:p w14:paraId="17A76D5D" w14:textId="0D1B3C1D" w:rsidR="00B148BA" w:rsidRDefault="00B148BA" w:rsidP="00B148BA">
      <w:pPr>
        <w:spacing w:line="360" w:lineRule="auto"/>
        <w:jc w:val="center"/>
        <w:rPr>
          <w:rFonts w:ascii="Palatino Linotype" w:hAnsi="Palatino Linotype" w:cs="Arial"/>
          <w:bCs/>
        </w:rPr>
      </w:pPr>
    </w:p>
    <w:p w14:paraId="1AC87E9C" w14:textId="2CEA8854" w:rsidR="00A366D1" w:rsidRPr="00B148BA" w:rsidRDefault="00B74554" w:rsidP="00B148BA">
      <w:pPr>
        <w:spacing w:line="360" w:lineRule="auto"/>
        <w:jc w:val="both"/>
        <w:rPr>
          <w:rFonts w:ascii="Palatino Linotype" w:eastAsia="Calibri" w:hAnsi="Palatino Linotype" w:cs="Arial"/>
          <w:lang w:eastAsia="es-MX"/>
        </w:rPr>
      </w:pPr>
      <w:r w:rsidRPr="00B148BA">
        <w:rPr>
          <w:rFonts w:ascii="Palatino Linotype" w:eastAsia="Calibri" w:hAnsi="Palatino Linotype" w:cs="Arial"/>
          <w:lang w:val="es-ES" w:eastAsia="es-MX"/>
        </w:rPr>
        <w:t xml:space="preserve">Acto seguido, </w:t>
      </w:r>
      <w:r w:rsidR="008D3C67" w:rsidRPr="00B148BA">
        <w:rPr>
          <w:rFonts w:ascii="Palatino Linotype" w:eastAsia="Calibri" w:hAnsi="Palatino Linotype" w:cs="Arial"/>
          <w:lang w:val="es-ES" w:eastAsia="es-MX"/>
        </w:rPr>
        <w:t xml:space="preserve">el </w:t>
      </w:r>
      <w:r w:rsidR="00A248B0" w:rsidRPr="00B148BA">
        <w:rPr>
          <w:rFonts w:ascii="Palatino Linotype" w:eastAsia="Calibri" w:hAnsi="Palatino Linotype" w:cs="Arial"/>
          <w:lang w:val="es-ES" w:eastAsia="es-MX"/>
        </w:rPr>
        <w:t>ciudadano</w:t>
      </w:r>
      <w:r w:rsidR="008D3C67" w:rsidRPr="00B148BA">
        <w:rPr>
          <w:rFonts w:ascii="Palatino Linotype" w:eastAsia="Calibri" w:hAnsi="Palatino Linotype" w:cs="Arial"/>
          <w:b/>
          <w:lang w:val="es-ES" w:eastAsia="es-MX"/>
        </w:rPr>
        <w:t xml:space="preserve"> </w:t>
      </w:r>
      <w:r w:rsidRPr="00B148BA">
        <w:rPr>
          <w:rFonts w:ascii="Palatino Linotype" w:eastAsia="Calibri" w:hAnsi="Palatino Linotype" w:cs="Arial"/>
          <w:lang w:val="es-ES" w:eastAsia="es-MX"/>
        </w:rPr>
        <w:t xml:space="preserve">inconforme con </w:t>
      </w:r>
      <w:r w:rsidR="008D3C67" w:rsidRPr="00B148BA">
        <w:rPr>
          <w:rFonts w:ascii="Palatino Linotype" w:eastAsia="Calibri" w:hAnsi="Palatino Linotype" w:cs="Arial"/>
          <w:lang w:val="es-ES" w:eastAsia="es-MX"/>
        </w:rPr>
        <w:t xml:space="preserve">la respuesta del </w:t>
      </w:r>
      <w:r w:rsidR="008D3C67" w:rsidRPr="00B148BA">
        <w:rPr>
          <w:rFonts w:ascii="Palatino Linotype" w:eastAsia="Calibri" w:hAnsi="Palatino Linotype" w:cs="Arial"/>
          <w:b/>
          <w:lang w:val="es-ES" w:eastAsia="es-MX"/>
        </w:rPr>
        <w:t>SUJETO OBLIGADO</w:t>
      </w:r>
      <w:r w:rsidR="008D3C67" w:rsidRPr="00B148BA">
        <w:rPr>
          <w:rFonts w:ascii="Palatino Linotype" w:eastAsia="Calibri" w:hAnsi="Palatino Linotype" w:cs="Arial"/>
          <w:lang w:val="es-ES" w:eastAsia="es-MX"/>
        </w:rPr>
        <w:t xml:space="preserve">, </w:t>
      </w:r>
      <w:r w:rsidR="008D3C67" w:rsidRPr="00B148BA">
        <w:rPr>
          <w:rFonts w:ascii="Palatino Linotype" w:eastAsia="Calibri" w:hAnsi="Palatino Linotype" w:cs="Arial"/>
          <w:lang w:eastAsia="es-MX"/>
        </w:rPr>
        <w:t xml:space="preserve">interpuso el recurso de revisión que nos ocupa, señalando dentro sus agravios </w:t>
      </w:r>
      <w:r w:rsidR="00137717" w:rsidRPr="00B148BA">
        <w:rPr>
          <w:rFonts w:ascii="Palatino Linotype" w:eastAsia="Calibri" w:hAnsi="Palatino Linotype" w:cs="Arial"/>
          <w:lang w:eastAsia="es-MX"/>
        </w:rPr>
        <w:t xml:space="preserve">la información remitida por la Contraloría Interna no es la solicitada ya que no se </w:t>
      </w:r>
      <w:r w:rsidR="00503C00" w:rsidRPr="00B148BA">
        <w:rPr>
          <w:rFonts w:ascii="Palatino Linotype" w:eastAsia="Calibri" w:hAnsi="Palatino Linotype" w:cs="Arial"/>
          <w:lang w:eastAsia="es-MX"/>
        </w:rPr>
        <w:t>solicitó</w:t>
      </w:r>
      <w:r w:rsidR="00137717" w:rsidRPr="00B148BA">
        <w:rPr>
          <w:rFonts w:ascii="Palatino Linotype" w:eastAsia="Calibri" w:hAnsi="Palatino Linotype" w:cs="Arial"/>
          <w:lang w:eastAsia="es-MX"/>
        </w:rPr>
        <w:t xml:space="preserve"> una relación de los oficios sino un escaneo de los mismos, y la Dirección de Administración no remitió la información solicitada</w:t>
      </w:r>
    </w:p>
    <w:p w14:paraId="15FF187C" w14:textId="77777777" w:rsidR="00FE346D" w:rsidRPr="00B148BA" w:rsidRDefault="00FE346D" w:rsidP="00B148BA">
      <w:pPr>
        <w:spacing w:line="360" w:lineRule="auto"/>
        <w:jc w:val="both"/>
        <w:rPr>
          <w:rFonts w:ascii="Palatino Linotype" w:eastAsia="Calibri" w:hAnsi="Palatino Linotype" w:cs="Arial"/>
          <w:lang w:eastAsia="es-MX"/>
        </w:rPr>
      </w:pPr>
    </w:p>
    <w:p w14:paraId="07533124" w14:textId="4CAD1D6D" w:rsidR="00C93C35" w:rsidRPr="00B148BA" w:rsidRDefault="008D3C67" w:rsidP="00B148BA">
      <w:pPr>
        <w:spacing w:line="360" w:lineRule="auto"/>
        <w:jc w:val="both"/>
        <w:rPr>
          <w:rFonts w:ascii="Palatino Linotype" w:eastAsia="Arial Unicode MS" w:hAnsi="Palatino Linotype" w:cs="Arial"/>
          <w:bCs/>
          <w:u w:val="single"/>
        </w:rPr>
      </w:pPr>
      <w:r w:rsidRPr="00B148BA">
        <w:rPr>
          <w:rFonts w:ascii="Palatino Linotype" w:hAnsi="Palatino Linotype" w:cs="Arial"/>
        </w:rPr>
        <w:t xml:space="preserve">Abierta la epata de instrucción del presente Recurso, </w:t>
      </w:r>
      <w:r w:rsidR="000304CE" w:rsidRPr="00B148BA">
        <w:rPr>
          <w:rFonts w:ascii="Palatino Linotype" w:hAnsi="Palatino Linotype" w:cs="Arial"/>
          <w:b/>
          <w:lang w:val="es-ES"/>
        </w:rPr>
        <w:t>LA RECURRENTE</w:t>
      </w:r>
      <w:r w:rsidRPr="00B148BA">
        <w:rPr>
          <w:rFonts w:ascii="Palatino Linotype" w:hAnsi="Palatino Linotype" w:cs="Arial"/>
        </w:rPr>
        <w:t xml:space="preserve"> fue omiso en verter sus manifestaciones y presentar los alegatos que a su derecho convinieran, por su parte, </w:t>
      </w:r>
      <w:r w:rsidRPr="00B148BA">
        <w:rPr>
          <w:rFonts w:ascii="Palatino Linotype" w:hAnsi="Palatino Linotype" w:cs="Arial"/>
          <w:b/>
        </w:rPr>
        <w:t xml:space="preserve">EL SUJETO OBLIGADO </w:t>
      </w:r>
      <w:r w:rsidRPr="00B148BA">
        <w:rPr>
          <w:rFonts w:ascii="Palatino Linotype" w:hAnsi="Palatino Linotype"/>
          <w:bCs/>
        </w:rPr>
        <w:t xml:space="preserve">rindió su </w:t>
      </w:r>
      <w:bookmarkStart w:id="9" w:name="_Hlk150977103"/>
      <w:r w:rsidRPr="00B148BA">
        <w:rPr>
          <w:rFonts w:ascii="Palatino Linotype" w:hAnsi="Palatino Linotype"/>
          <w:bCs/>
        </w:rPr>
        <w:t>Informe Justificado</w:t>
      </w:r>
      <w:bookmarkEnd w:id="9"/>
      <w:r w:rsidRPr="00B148BA">
        <w:rPr>
          <w:rFonts w:ascii="Palatino Linotype" w:hAnsi="Palatino Linotype"/>
          <w:bCs/>
        </w:rPr>
        <w:t xml:space="preserve">, </w:t>
      </w:r>
      <w:r w:rsidR="00FE346D" w:rsidRPr="00B148BA">
        <w:rPr>
          <w:rFonts w:ascii="Palatino Linotype" w:hAnsi="Palatino Linotype"/>
          <w:bCs/>
        </w:rPr>
        <w:t xml:space="preserve">en el que el </w:t>
      </w:r>
      <w:r w:rsidR="00A366D1" w:rsidRPr="00B148BA">
        <w:rPr>
          <w:rFonts w:ascii="Palatino Linotype" w:eastAsia="Arial Unicode MS" w:hAnsi="Palatino Linotype" w:cs="Arial"/>
        </w:rPr>
        <w:t xml:space="preserve">Director de Administración del </w:t>
      </w:r>
      <w:r w:rsidR="00A366D1" w:rsidRPr="00B148BA">
        <w:rPr>
          <w:rFonts w:ascii="Palatino Linotype" w:eastAsia="Arial Unicode MS" w:hAnsi="Palatino Linotype" w:cs="Arial"/>
          <w:bCs/>
        </w:rPr>
        <w:t xml:space="preserve">Sistema Municipal para el Desarrollo Integral de la Familia de Huixquilucan informa que la contestación a la solicitud de información 00053/DIFHUIXQUI/IPI2023, fue remitida a la Unidad Transparencia  </w:t>
      </w:r>
      <w:r w:rsidR="00A366D1" w:rsidRPr="00B148BA">
        <w:rPr>
          <w:rFonts w:ascii="Palatino Linotype" w:eastAsia="Arial Unicode MS" w:hAnsi="Palatino Linotype" w:cs="Arial"/>
          <w:b/>
          <w:bCs/>
        </w:rPr>
        <w:t>mediante el oficio SMDIF/DA/01777/2023 de fecha 10 de agosto</w:t>
      </w:r>
      <w:r w:rsidR="00E07D3A" w:rsidRPr="00B148BA">
        <w:rPr>
          <w:rFonts w:ascii="Palatino Linotype" w:eastAsia="Arial Unicode MS" w:hAnsi="Palatino Linotype" w:cs="Arial"/>
          <w:b/>
          <w:bCs/>
        </w:rPr>
        <w:t xml:space="preserve"> de 2023</w:t>
      </w:r>
      <w:r w:rsidR="00A366D1" w:rsidRPr="00B148BA">
        <w:rPr>
          <w:rFonts w:ascii="Palatino Linotype" w:eastAsia="Arial Unicode MS" w:hAnsi="Palatino Linotype" w:cs="Arial"/>
          <w:bCs/>
        </w:rPr>
        <w:t xml:space="preserve"> y </w:t>
      </w:r>
      <w:r w:rsidR="00A366D1" w:rsidRPr="00B148BA">
        <w:rPr>
          <w:rFonts w:ascii="Palatino Linotype" w:eastAsia="Arial Unicode MS" w:hAnsi="Palatino Linotype" w:cs="Arial"/>
          <w:bCs/>
          <w:u w:val="single"/>
        </w:rPr>
        <w:t>entregando también los oficios emitidos por la Dirección Administración, mismos que daban contestación a la solicitud del peticionario.</w:t>
      </w:r>
    </w:p>
    <w:p w14:paraId="1C0A8809" w14:textId="77777777" w:rsidR="00FE346D" w:rsidRPr="00B148BA" w:rsidRDefault="00FE346D" w:rsidP="00B148BA">
      <w:pPr>
        <w:spacing w:line="360" w:lineRule="auto"/>
        <w:ind w:left="473"/>
        <w:jc w:val="both"/>
        <w:rPr>
          <w:rFonts w:ascii="Palatino Linotype" w:eastAsia="Arial Unicode MS" w:hAnsi="Palatino Linotype" w:cs="Arial"/>
          <w:u w:val="single"/>
        </w:rPr>
      </w:pPr>
    </w:p>
    <w:p w14:paraId="1D6FFE01" w14:textId="01030771" w:rsidR="00C93C35" w:rsidRPr="00B148BA" w:rsidRDefault="00FE346D" w:rsidP="00B148BA">
      <w:pPr>
        <w:spacing w:line="360" w:lineRule="auto"/>
        <w:jc w:val="both"/>
        <w:rPr>
          <w:rFonts w:ascii="Palatino Linotype" w:eastAsia="Arial Unicode MS" w:hAnsi="Palatino Linotype" w:cs="Arial"/>
          <w:bCs/>
        </w:rPr>
      </w:pPr>
      <w:r w:rsidRPr="00B148BA">
        <w:rPr>
          <w:rFonts w:ascii="Palatino Linotype" w:eastAsia="Arial Unicode MS" w:hAnsi="Palatino Linotype" w:cs="Arial"/>
          <w:bCs/>
        </w:rPr>
        <w:t>Asimismo</w:t>
      </w:r>
      <w:r w:rsidR="00E17DFB" w:rsidRPr="00B148BA">
        <w:rPr>
          <w:rFonts w:ascii="Palatino Linotype" w:eastAsia="Arial Unicode MS" w:hAnsi="Palatino Linotype" w:cs="Arial"/>
          <w:bCs/>
        </w:rPr>
        <w:t>, se recibió</w:t>
      </w:r>
      <w:r w:rsidRPr="00B148BA">
        <w:rPr>
          <w:rFonts w:ascii="Palatino Linotype" w:eastAsia="Arial Unicode MS" w:hAnsi="Palatino Linotype" w:cs="Arial"/>
          <w:bCs/>
        </w:rPr>
        <w:t xml:space="preserve"> un alcance Informe Justificado, por medio del cual </w:t>
      </w:r>
      <w:r w:rsidR="00E17DFB" w:rsidRPr="00B148BA">
        <w:rPr>
          <w:rFonts w:ascii="Palatino Linotype" w:eastAsia="Arial Unicode MS" w:hAnsi="Palatino Linotype" w:cs="Arial"/>
          <w:b/>
        </w:rPr>
        <w:t>EL SUJETO OBLIGADO</w:t>
      </w:r>
      <w:r w:rsidR="00E17DFB" w:rsidRPr="00B148BA">
        <w:rPr>
          <w:rFonts w:ascii="Palatino Linotype" w:eastAsia="Arial Unicode MS" w:hAnsi="Palatino Linotype" w:cs="Arial"/>
          <w:bCs/>
        </w:rPr>
        <w:t xml:space="preserve"> hace entrega de los oficios signados por el Director de Administración de enero a junio de 2023, sin embargo, no se pusieron a la vista del particular en razón de que dentro de los oficios se advierten datos de carácter confidencial, como lo son, el padecimiento o diagnóstico </w:t>
      </w:r>
      <w:r w:rsidR="00630C02" w:rsidRPr="00B148BA">
        <w:rPr>
          <w:rFonts w:ascii="Palatino Linotype" w:eastAsia="Arial Unicode MS" w:hAnsi="Palatino Linotype" w:cs="Arial"/>
          <w:bCs/>
        </w:rPr>
        <w:t>médico</w:t>
      </w:r>
      <w:r w:rsidR="00E17DFB" w:rsidRPr="00B148BA">
        <w:rPr>
          <w:rFonts w:ascii="Palatino Linotype" w:eastAsia="Arial Unicode MS" w:hAnsi="Palatino Linotype" w:cs="Arial"/>
          <w:bCs/>
        </w:rPr>
        <w:t xml:space="preserve"> de servidor públicos, correos electrónicos de particulares y nombre de particulares. </w:t>
      </w:r>
    </w:p>
    <w:p w14:paraId="284EBA9D" w14:textId="77777777" w:rsidR="00FE346D" w:rsidRPr="00B148BA" w:rsidRDefault="00FE346D" w:rsidP="00B148BA">
      <w:pPr>
        <w:spacing w:line="360" w:lineRule="auto"/>
        <w:jc w:val="both"/>
        <w:rPr>
          <w:rFonts w:ascii="Palatino Linotype" w:eastAsia="Arial Unicode MS" w:hAnsi="Palatino Linotype" w:cs="Arial"/>
          <w:bCs/>
        </w:rPr>
      </w:pPr>
    </w:p>
    <w:p w14:paraId="193BBFF8" w14:textId="77777777" w:rsidR="00E17DFB" w:rsidRPr="00B148BA" w:rsidRDefault="00E17DFB" w:rsidP="00B148BA">
      <w:pPr>
        <w:spacing w:line="360" w:lineRule="auto"/>
        <w:jc w:val="both"/>
        <w:textAlignment w:val="baseline"/>
        <w:rPr>
          <w:rFonts w:ascii="Palatino Linotype" w:hAnsi="Palatino Linotype" w:cs="Arial"/>
        </w:rPr>
      </w:pPr>
      <w:r w:rsidRPr="00B148BA">
        <w:rPr>
          <w:rFonts w:ascii="Palatino Linotype" w:eastAsia="Palatino Linotype" w:hAnsi="Palatino Linotype" w:cs="Palatino Linotype"/>
        </w:rPr>
        <w:t xml:space="preserve">Concluido el análisis de las constancias que obran en el </w:t>
      </w:r>
      <w:r w:rsidRPr="00B148BA">
        <w:rPr>
          <w:rFonts w:ascii="Palatino Linotype" w:eastAsia="Palatino Linotype" w:hAnsi="Palatino Linotype" w:cs="Palatino Linotype"/>
          <w:b/>
        </w:rPr>
        <w:t>SAIMEX</w:t>
      </w:r>
      <w:r w:rsidRPr="00B148BA">
        <w:rPr>
          <w:rFonts w:ascii="Palatino Linotype" w:eastAsia="Palatino Linotype" w:hAnsi="Palatino Linotype" w:cs="Palatino Linotype"/>
        </w:rPr>
        <w:t xml:space="preserve">, </w:t>
      </w:r>
      <w:r w:rsidRPr="00B148BA">
        <w:rPr>
          <w:rFonts w:ascii="Palatino Linotype" w:hAnsi="Palatino Linotype" w:cs="Arial"/>
        </w:rPr>
        <w:t>este Órgano Garante determinó lo siguiente conforme a los argumentos de Derecho y hecho que se exponen:</w:t>
      </w:r>
    </w:p>
    <w:p w14:paraId="7DD8A642" w14:textId="242480B3" w:rsidR="00E07D3A" w:rsidRDefault="00E07D3A" w:rsidP="00B148BA">
      <w:pPr>
        <w:spacing w:line="360" w:lineRule="auto"/>
        <w:jc w:val="both"/>
        <w:rPr>
          <w:rFonts w:ascii="Palatino Linotype" w:eastAsia="Arial Unicode MS" w:hAnsi="Palatino Linotype" w:cs="Arial"/>
          <w:bCs/>
        </w:rPr>
      </w:pPr>
      <w:r w:rsidRPr="00B148BA">
        <w:rPr>
          <w:rFonts w:ascii="Palatino Linotype" w:eastAsia="Arial Unicode MS" w:hAnsi="Palatino Linotype" w:cs="Arial"/>
          <w:bCs/>
        </w:rPr>
        <w:t>Este Órgano Garante advierte que el Titular de la Unidad de Transparencia vulnero el Derecho al acceso a la información de</w:t>
      </w:r>
      <w:r w:rsidR="00E053BF" w:rsidRPr="00B148BA">
        <w:rPr>
          <w:rFonts w:ascii="Palatino Linotype" w:eastAsia="Arial Unicode MS" w:hAnsi="Palatino Linotype" w:cs="Arial"/>
          <w:bCs/>
        </w:rPr>
        <w:t xml:space="preserve"> </w:t>
      </w:r>
      <w:r w:rsidRPr="00B148BA">
        <w:rPr>
          <w:rFonts w:ascii="Palatino Linotype" w:eastAsia="Arial Unicode MS" w:hAnsi="Palatino Linotype" w:cs="Arial"/>
          <w:bCs/>
        </w:rPr>
        <w:t>l</w:t>
      </w:r>
      <w:r w:rsidR="00E053BF" w:rsidRPr="00B148BA">
        <w:rPr>
          <w:rFonts w:ascii="Palatino Linotype" w:eastAsia="Arial Unicode MS" w:hAnsi="Palatino Linotype" w:cs="Arial"/>
          <w:bCs/>
        </w:rPr>
        <w:t>a</w:t>
      </w:r>
      <w:r w:rsidRPr="00B148BA">
        <w:rPr>
          <w:rFonts w:ascii="Palatino Linotype" w:eastAsia="Arial Unicode MS" w:hAnsi="Palatino Linotype" w:cs="Arial"/>
          <w:bCs/>
        </w:rPr>
        <w:t xml:space="preserve"> particular en cuestión</w:t>
      </w:r>
      <w:r w:rsidR="00A248B0" w:rsidRPr="00B148BA">
        <w:rPr>
          <w:rFonts w:ascii="Palatino Linotype" w:eastAsia="Arial Unicode MS" w:hAnsi="Palatino Linotype" w:cs="Arial"/>
          <w:bCs/>
        </w:rPr>
        <w:t xml:space="preserve">; ello en razón </w:t>
      </w:r>
      <w:r w:rsidRPr="00B148BA">
        <w:rPr>
          <w:rFonts w:ascii="Palatino Linotype" w:eastAsia="Arial Unicode MS" w:hAnsi="Palatino Linotype" w:cs="Arial"/>
          <w:bCs/>
        </w:rPr>
        <w:t xml:space="preserve">de que no hizo entrega a la particular </w:t>
      </w:r>
      <w:r w:rsidR="00A248B0" w:rsidRPr="00B148BA">
        <w:rPr>
          <w:rFonts w:ascii="Palatino Linotype" w:eastAsia="Arial Unicode MS" w:hAnsi="Palatino Linotype" w:cs="Arial"/>
          <w:bCs/>
        </w:rPr>
        <w:t xml:space="preserve">de </w:t>
      </w:r>
      <w:r w:rsidR="00503C00" w:rsidRPr="00B148BA">
        <w:rPr>
          <w:rFonts w:ascii="Palatino Linotype" w:eastAsia="Arial Unicode MS" w:hAnsi="Palatino Linotype" w:cs="Arial"/>
          <w:bCs/>
        </w:rPr>
        <w:t xml:space="preserve">los oficios </w:t>
      </w:r>
      <w:r w:rsidR="00A248B0" w:rsidRPr="00B148BA">
        <w:rPr>
          <w:rFonts w:ascii="Palatino Linotype" w:eastAsia="Arial Unicode MS" w:hAnsi="Palatino Linotype" w:cs="Arial"/>
          <w:bCs/>
        </w:rPr>
        <w:t>solicitados</w:t>
      </w:r>
      <w:r w:rsidR="00503C00" w:rsidRPr="00B148BA">
        <w:rPr>
          <w:rFonts w:ascii="Palatino Linotype" w:eastAsia="Arial Unicode MS" w:hAnsi="Palatino Linotype" w:cs="Arial"/>
          <w:bCs/>
        </w:rPr>
        <w:t xml:space="preserve">. Toma relevancia lo anterior, pues dentro de las constancias que obran en </w:t>
      </w:r>
      <w:r w:rsidR="00FB2D64" w:rsidRPr="00B148BA">
        <w:rPr>
          <w:rFonts w:ascii="Palatino Linotype" w:eastAsia="Arial Unicode MS" w:hAnsi="Palatino Linotype" w:cs="Arial"/>
          <w:b/>
          <w:bCs/>
        </w:rPr>
        <w:t>EL SAIMEX</w:t>
      </w:r>
      <w:r w:rsidR="00503C00" w:rsidRPr="00B148BA">
        <w:rPr>
          <w:rFonts w:ascii="Palatino Linotype" w:eastAsia="Arial Unicode MS" w:hAnsi="Palatino Linotype" w:cs="Arial"/>
          <w:bCs/>
        </w:rPr>
        <w:t>, apartado de requerimientos se advierte que el Director de Administración hace entrega de diversos documentos que da atención al requerimiento de</w:t>
      </w:r>
      <w:r w:rsidR="00E053BF" w:rsidRPr="00B148BA">
        <w:rPr>
          <w:rFonts w:ascii="Palatino Linotype" w:eastAsia="Arial Unicode MS" w:hAnsi="Palatino Linotype" w:cs="Arial"/>
          <w:bCs/>
        </w:rPr>
        <w:t xml:space="preserve"> </w:t>
      </w:r>
      <w:r w:rsidR="00503C00" w:rsidRPr="00B148BA">
        <w:rPr>
          <w:rFonts w:ascii="Palatino Linotype" w:eastAsia="Arial Unicode MS" w:hAnsi="Palatino Linotype" w:cs="Arial"/>
          <w:bCs/>
        </w:rPr>
        <w:t>l</w:t>
      </w:r>
      <w:r w:rsidR="00E053BF" w:rsidRPr="00B148BA">
        <w:rPr>
          <w:rFonts w:ascii="Palatino Linotype" w:eastAsia="Arial Unicode MS" w:hAnsi="Palatino Linotype" w:cs="Arial"/>
          <w:bCs/>
        </w:rPr>
        <w:t>a</w:t>
      </w:r>
      <w:r w:rsidR="00503C00" w:rsidRPr="00B148BA">
        <w:rPr>
          <w:rFonts w:ascii="Palatino Linotype" w:eastAsia="Arial Unicode MS" w:hAnsi="Palatino Linotype" w:cs="Arial"/>
          <w:bCs/>
        </w:rPr>
        <w:t xml:space="preserve"> particular, a fin de dar certeza se insertas las siguientes imágenes:</w:t>
      </w:r>
    </w:p>
    <w:p w14:paraId="276A2081" w14:textId="77777777" w:rsidR="00B148BA" w:rsidRPr="00B148BA" w:rsidRDefault="00B148BA" w:rsidP="00B148BA">
      <w:pPr>
        <w:spacing w:line="360" w:lineRule="auto"/>
        <w:jc w:val="both"/>
        <w:rPr>
          <w:rFonts w:ascii="Palatino Linotype" w:eastAsia="Arial Unicode MS" w:hAnsi="Palatino Linotype" w:cs="Arial"/>
          <w:bCs/>
        </w:rPr>
      </w:pPr>
    </w:p>
    <w:p w14:paraId="1F1DCC12" w14:textId="3BE9852F" w:rsidR="00503C00" w:rsidRPr="00B148BA" w:rsidRDefault="00FE346D" w:rsidP="00B148BA">
      <w:pPr>
        <w:spacing w:line="360" w:lineRule="auto"/>
        <w:jc w:val="both"/>
        <w:rPr>
          <w:rFonts w:ascii="Palatino Linotype" w:eastAsia="Arial Unicode MS" w:hAnsi="Palatino Linotype" w:cs="Arial"/>
          <w:bCs/>
          <w:u w:val="single"/>
        </w:rPr>
      </w:pPr>
      <w:r w:rsidRPr="00B148BA">
        <w:rPr>
          <w:rFonts w:ascii="Palatino Linotype" w:eastAsia="Arial Unicode MS" w:hAnsi="Palatino Linotype" w:cs="Arial"/>
          <w:bCs/>
          <w:noProof/>
          <w:lang w:eastAsia="es-MX"/>
        </w:rPr>
        <mc:AlternateContent>
          <mc:Choice Requires="wps">
            <w:drawing>
              <wp:anchor distT="0" distB="0" distL="114300" distR="114300" simplePos="0" relativeHeight="251659264" behindDoc="0" locked="0" layoutInCell="1" allowOverlap="1" wp14:anchorId="07A736D2" wp14:editId="78337D29">
                <wp:simplePos x="0" y="0"/>
                <wp:positionH relativeFrom="margin">
                  <wp:align>left</wp:align>
                </wp:positionH>
                <wp:positionV relativeFrom="paragraph">
                  <wp:posOffset>838200</wp:posOffset>
                </wp:positionV>
                <wp:extent cx="5791835" cy="510540"/>
                <wp:effectExtent l="0" t="0" r="18415" b="22860"/>
                <wp:wrapNone/>
                <wp:docPr id="6" name="Rectángulo 6"/>
                <wp:cNvGraphicFramePr/>
                <a:graphic xmlns:a="http://schemas.openxmlformats.org/drawingml/2006/main">
                  <a:graphicData uri="http://schemas.microsoft.com/office/word/2010/wordprocessingShape">
                    <wps:wsp>
                      <wps:cNvSpPr/>
                      <wps:spPr>
                        <a:xfrm>
                          <a:off x="0" y="0"/>
                          <a:ext cx="5791835" cy="510540"/>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2F74D3E" id="Rectángulo 6" o:spid="_x0000_s1026" style="position:absolute;margin-left:0;margin-top:66pt;width:456.05pt;height:40.2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" filled="f" strokecolor="#c0504d [3205]" strokeweight="2pt">
                <w10:wrap anchorx="margin"/>
              </v:rect>
            </w:pict>
          </mc:Fallback>
        </mc:AlternateContent>
      </w:r>
      <w:r w:rsidR="00503C00" w:rsidRPr="00B148BA">
        <w:rPr>
          <w:rFonts w:ascii="Palatino Linotype" w:eastAsia="Arial Unicode MS" w:hAnsi="Palatino Linotype" w:cs="Arial"/>
          <w:bCs/>
          <w:noProof/>
          <w:lang w:eastAsia="es-MX"/>
        </w:rPr>
        <mc:AlternateContent>
          <mc:Choice Requires="wps">
            <w:drawing>
              <wp:anchor distT="0" distB="0" distL="114300" distR="114300" simplePos="0" relativeHeight="251668480" behindDoc="0" locked="0" layoutInCell="1" allowOverlap="1" wp14:anchorId="1943A2BE" wp14:editId="3921D98C">
                <wp:simplePos x="0" y="0"/>
                <wp:positionH relativeFrom="column">
                  <wp:posOffset>5568066</wp:posOffset>
                </wp:positionH>
                <wp:positionV relativeFrom="paragraph">
                  <wp:posOffset>1101200</wp:posOffset>
                </wp:positionV>
                <wp:extent cx="135173" cy="119269"/>
                <wp:effectExtent l="57150" t="19050" r="0" b="90805"/>
                <wp:wrapNone/>
                <wp:docPr id="15" name="Flecha izquierda 15"/>
                <wp:cNvGraphicFramePr/>
                <a:graphic xmlns:a="http://schemas.openxmlformats.org/drawingml/2006/main">
                  <a:graphicData uri="http://schemas.microsoft.com/office/word/2010/wordprocessingShape">
                    <wps:wsp>
                      <wps:cNvSpPr/>
                      <wps:spPr>
                        <a:xfrm>
                          <a:off x="0" y="0"/>
                          <a:ext cx="135173" cy="119269"/>
                        </a:xfrm>
                        <a:prstGeom prst="leftArrow">
                          <a:avLst/>
                        </a:prstGeom>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585A4A7F"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izquierda 15" o:spid="_x0000_s1026" type="#_x0000_t66" style="position:absolute;margin-left:438.45pt;margin-top:86.7pt;width:10.65pt;height:9.4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" adj="9529" fillcolor="black [3200]" strokecolor="black [3040]">
                <v:fill color2="gray [1616]" rotate="t" angle="180" focus="100%" type="gradient">
                  <o:fill v:ext="view" type="gradientUnscaled"/>
                </v:fill>
                <v:shadow on="t" color="black" opacity="22937f" origin=",.5" offset="0,.63889mm"/>
              </v:shape>
            </w:pict>
          </mc:Fallback>
        </mc:AlternateContent>
      </w:r>
      <w:r w:rsidR="00503C00" w:rsidRPr="00B148BA">
        <w:rPr>
          <w:rFonts w:ascii="Palatino Linotype" w:eastAsia="Arial Unicode MS" w:hAnsi="Palatino Linotype" w:cs="Arial"/>
          <w:bCs/>
          <w:noProof/>
          <w:lang w:eastAsia="es-MX"/>
        </w:rPr>
        <mc:AlternateContent>
          <mc:Choice Requires="wps">
            <w:drawing>
              <wp:anchor distT="0" distB="0" distL="114300" distR="114300" simplePos="0" relativeHeight="251666432" behindDoc="0" locked="0" layoutInCell="1" allowOverlap="1" wp14:anchorId="7CF0452A" wp14:editId="4B067550">
                <wp:simplePos x="0" y="0"/>
                <wp:positionH relativeFrom="column">
                  <wp:posOffset>3333695</wp:posOffset>
                </wp:positionH>
                <wp:positionV relativeFrom="paragraph">
                  <wp:posOffset>1131293</wp:posOffset>
                </wp:positionV>
                <wp:extent cx="135173" cy="119269"/>
                <wp:effectExtent l="57150" t="19050" r="0" b="90805"/>
                <wp:wrapNone/>
                <wp:docPr id="14" name="Flecha izquierda 14"/>
                <wp:cNvGraphicFramePr/>
                <a:graphic xmlns:a="http://schemas.openxmlformats.org/drawingml/2006/main">
                  <a:graphicData uri="http://schemas.microsoft.com/office/word/2010/wordprocessingShape">
                    <wps:wsp>
                      <wps:cNvSpPr/>
                      <wps:spPr>
                        <a:xfrm>
                          <a:off x="0" y="0"/>
                          <a:ext cx="135173" cy="119269"/>
                        </a:xfrm>
                        <a:prstGeom prst="leftArrow">
                          <a:avLst/>
                        </a:prstGeom>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shape w14:anchorId="09DECDA0" id="Flecha izquierda 14" o:spid="_x0000_s1026" type="#_x0000_t66" style="position:absolute;margin-left:262.5pt;margin-top:89.1pt;width:10.65pt;height:9.4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" adj="9529" fillcolor="black [3200]" strokecolor="black [3040]">
                <v:fill color2="gray [1616]" rotate="t" angle="180" focus="100%" type="gradient">
                  <o:fill v:ext="view" type="gradientUnscaled"/>
                </v:fill>
                <v:shadow on="t" color="black" opacity="22937f" origin=",.5" offset="0,.63889mm"/>
              </v:shape>
            </w:pict>
          </mc:Fallback>
        </mc:AlternateContent>
      </w:r>
      <w:r w:rsidR="00503C00" w:rsidRPr="00B148BA">
        <w:rPr>
          <w:rFonts w:ascii="Palatino Linotype" w:eastAsia="Arial Unicode MS" w:hAnsi="Palatino Linotype" w:cs="Arial"/>
          <w:bCs/>
          <w:noProof/>
          <w:lang w:eastAsia="es-MX"/>
        </w:rPr>
        <mc:AlternateContent>
          <mc:Choice Requires="wps">
            <w:drawing>
              <wp:anchor distT="0" distB="0" distL="114300" distR="114300" simplePos="0" relativeHeight="251664384" behindDoc="0" locked="0" layoutInCell="1" allowOverlap="1" wp14:anchorId="5DC39C94" wp14:editId="2139C575">
                <wp:simplePos x="0" y="0"/>
                <wp:positionH relativeFrom="column">
                  <wp:posOffset>1853427</wp:posOffset>
                </wp:positionH>
                <wp:positionV relativeFrom="paragraph">
                  <wp:posOffset>1130494</wp:posOffset>
                </wp:positionV>
                <wp:extent cx="135173" cy="119269"/>
                <wp:effectExtent l="57150" t="19050" r="0" b="90805"/>
                <wp:wrapNone/>
                <wp:docPr id="13" name="Flecha izquierda 13"/>
                <wp:cNvGraphicFramePr/>
                <a:graphic xmlns:a="http://schemas.openxmlformats.org/drawingml/2006/main">
                  <a:graphicData uri="http://schemas.microsoft.com/office/word/2010/wordprocessingShape">
                    <wps:wsp>
                      <wps:cNvSpPr/>
                      <wps:spPr>
                        <a:xfrm>
                          <a:off x="0" y="0"/>
                          <a:ext cx="135173" cy="119269"/>
                        </a:xfrm>
                        <a:prstGeom prst="leftArrow">
                          <a:avLst/>
                        </a:prstGeom>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691614B" id="Flecha izquierda 13" o:spid="_x0000_s1026" type="#_x0000_t66" style="position:absolute;margin-left:145.95pt;margin-top:89pt;width:10.65pt;height:9.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" adj="9529" fillcolor="black [3200]" strokecolor="black [3040]">
                <v:fill color2="gray [1616]" rotate="t" angle="180" focus="100%" type="gradient">
                  <o:fill v:ext="view" type="gradientUnscaled"/>
                </v:fill>
                <v:shadow on="t" color="black" opacity="22937f" origin=",.5" offset="0,.63889mm"/>
              </v:shape>
            </w:pict>
          </mc:Fallback>
        </mc:AlternateContent>
      </w:r>
      <w:r w:rsidR="00503C00" w:rsidRPr="00B148BA">
        <w:rPr>
          <w:rFonts w:ascii="Palatino Linotype" w:eastAsia="Arial Unicode MS" w:hAnsi="Palatino Linotype" w:cs="Arial"/>
          <w:bCs/>
          <w:noProof/>
          <w:lang w:eastAsia="es-MX"/>
        </w:rPr>
        <w:drawing>
          <wp:inline distT="0" distB="0" distL="0" distR="0" wp14:anchorId="77F11988" wp14:editId="399A53C0">
            <wp:extent cx="5791835" cy="1325880"/>
            <wp:effectExtent l="0" t="0" r="0"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2534"/>
                    <a:stretch/>
                  </pic:blipFill>
                  <pic:spPr bwMode="auto">
                    <a:xfrm>
                      <a:off x="0" y="0"/>
                      <a:ext cx="5791835" cy="1325880"/>
                    </a:xfrm>
                    <a:prstGeom prst="rect">
                      <a:avLst/>
                    </a:prstGeom>
                    <a:ln>
                      <a:noFill/>
                    </a:ln>
                    <a:extLst>
                      <a:ext uri="{53640926-AAD7-44D8-BBD7-CCE9431645EC}">
                        <a14:shadowObscured xmlns:a14="http://schemas.microsoft.com/office/drawing/2010/main"/>
                      </a:ext>
                    </a:extLst>
                  </pic:spPr>
                </pic:pic>
              </a:graphicData>
            </a:graphic>
          </wp:inline>
        </w:drawing>
      </w:r>
    </w:p>
    <w:p w14:paraId="0946DBED" w14:textId="08A73BC3" w:rsidR="00503C00" w:rsidRPr="00B148BA" w:rsidRDefault="00B148BA" w:rsidP="00B148BA">
      <w:pPr>
        <w:spacing w:line="360" w:lineRule="auto"/>
        <w:jc w:val="center"/>
        <w:rPr>
          <w:rFonts w:ascii="Palatino Linotype" w:eastAsia="Arial Unicode MS" w:hAnsi="Palatino Linotype" w:cs="Arial"/>
          <w:bCs/>
          <w:u w:val="single"/>
        </w:rPr>
      </w:pPr>
      <w:r w:rsidRPr="00B148BA">
        <w:rPr>
          <w:rFonts w:ascii="Palatino Linotype" w:eastAsia="Arial Unicode MS" w:hAnsi="Palatino Linotype" w:cs="Arial"/>
          <w:bCs/>
          <w:noProof/>
          <w:lang w:eastAsia="es-MX"/>
        </w:rPr>
        <mc:AlternateContent>
          <mc:Choice Requires="wps">
            <w:drawing>
              <wp:anchor distT="0" distB="0" distL="114300" distR="114300" simplePos="0" relativeHeight="251661312" behindDoc="0" locked="0" layoutInCell="1" allowOverlap="1" wp14:anchorId="645B6404" wp14:editId="202568FE">
                <wp:simplePos x="0" y="0"/>
                <wp:positionH relativeFrom="page">
                  <wp:align>center</wp:align>
                </wp:positionH>
                <wp:positionV relativeFrom="paragraph">
                  <wp:posOffset>41910</wp:posOffset>
                </wp:positionV>
                <wp:extent cx="4237990" cy="1074420"/>
                <wp:effectExtent l="0" t="0" r="10160" b="11430"/>
                <wp:wrapNone/>
                <wp:docPr id="9" name="Rectángulo 9"/>
                <wp:cNvGraphicFramePr/>
                <a:graphic xmlns:a="http://schemas.openxmlformats.org/drawingml/2006/main">
                  <a:graphicData uri="http://schemas.microsoft.com/office/word/2010/wordprocessingShape">
                    <wps:wsp>
                      <wps:cNvSpPr/>
                      <wps:spPr>
                        <a:xfrm>
                          <a:off x="0" y="0"/>
                          <a:ext cx="4237990" cy="1074420"/>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BCBAE0F" id="Rectángulo 9" o:spid="_x0000_s1026" style="position:absolute;margin-left:0;margin-top:3.3pt;width:333.7pt;height:84.6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" filled="f" strokecolor="#c0504d [3205]" strokeweight="2pt">
                <w10:wrap anchorx="page"/>
              </v:rect>
            </w:pict>
          </mc:Fallback>
        </mc:AlternateContent>
      </w:r>
      <w:r w:rsidR="00FE346D" w:rsidRPr="00B148BA">
        <w:rPr>
          <w:rFonts w:ascii="Palatino Linotype" w:eastAsia="Arial Unicode MS" w:hAnsi="Palatino Linotype" w:cs="Arial"/>
          <w:bCs/>
          <w:noProof/>
          <w:lang w:eastAsia="es-MX"/>
        </w:rPr>
        <mc:AlternateContent>
          <mc:Choice Requires="wps">
            <w:drawing>
              <wp:anchor distT="0" distB="0" distL="114300" distR="114300" simplePos="0" relativeHeight="251663360" behindDoc="0" locked="0" layoutInCell="1" allowOverlap="1" wp14:anchorId="68571D8D" wp14:editId="591FE9EC">
                <wp:simplePos x="0" y="0"/>
                <wp:positionH relativeFrom="column">
                  <wp:posOffset>1640205</wp:posOffset>
                </wp:positionH>
                <wp:positionV relativeFrom="paragraph">
                  <wp:posOffset>2947035</wp:posOffset>
                </wp:positionV>
                <wp:extent cx="2233930" cy="518160"/>
                <wp:effectExtent l="0" t="0" r="13970" b="15240"/>
                <wp:wrapNone/>
                <wp:docPr id="12" name="Rectángulo 12"/>
                <wp:cNvGraphicFramePr/>
                <a:graphic xmlns:a="http://schemas.openxmlformats.org/drawingml/2006/main">
                  <a:graphicData uri="http://schemas.microsoft.com/office/word/2010/wordprocessingShape">
                    <wps:wsp>
                      <wps:cNvSpPr/>
                      <wps:spPr>
                        <a:xfrm>
                          <a:off x="0" y="0"/>
                          <a:ext cx="2233930" cy="518160"/>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AD3F6EE" id="Rectángulo 12" o:spid="_x0000_s1026" style="position:absolute;margin-left:129.15pt;margin-top:232.05pt;width:175.9pt;height:4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" filled="f" strokecolor="#c0504d [3205]" strokeweight="2pt"/>
            </w:pict>
          </mc:Fallback>
        </mc:AlternateContent>
      </w:r>
      <w:r w:rsidR="00503C00" w:rsidRPr="00B148BA">
        <w:rPr>
          <w:rFonts w:ascii="Palatino Linotype" w:eastAsia="Arial Unicode MS" w:hAnsi="Palatino Linotype" w:cs="Arial"/>
          <w:bCs/>
          <w:noProof/>
          <w:lang w:eastAsia="es-MX"/>
        </w:rPr>
        <w:drawing>
          <wp:inline distT="0" distB="0" distL="0" distR="0" wp14:anchorId="512CA155" wp14:editId="14FF4F41">
            <wp:extent cx="4237355" cy="343662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248497" cy="3445656"/>
                    </a:xfrm>
                    <a:prstGeom prst="rect">
                      <a:avLst/>
                    </a:prstGeom>
                  </pic:spPr>
                </pic:pic>
              </a:graphicData>
            </a:graphic>
          </wp:inline>
        </w:drawing>
      </w:r>
    </w:p>
    <w:p w14:paraId="35DED557" w14:textId="77777777" w:rsidR="002912A7" w:rsidRPr="00B148BA" w:rsidRDefault="002912A7" w:rsidP="00B148BA">
      <w:pPr>
        <w:spacing w:line="360" w:lineRule="auto"/>
        <w:jc w:val="both"/>
        <w:rPr>
          <w:rFonts w:ascii="Palatino Linotype" w:eastAsia="Arial Unicode MS" w:hAnsi="Palatino Linotype" w:cs="Arial"/>
          <w:bCs/>
          <w:szCs w:val="72"/>
        </w:rPr>
      </w:pPr>
    </w:p>
    <w:p w14:paraId="3C0770EB" w14:textId="038A7B31" w:rsidR="007C364C" w:rsidRPr="00B148BA" w:rsidRDefault="007C364C" w:rsidP="00B148BA">
      <w:pPr>
        <w:spacing w:line="360" w:lineRule="auto"/>
        <w:jc w:val="both"/>
        <w:rPr>
          <w:rFonts w:ascii="Palatino Linotype" w:eastAsia="Arial Unicode MS" w:hAnsi="Palatino Linotype" w:cs="Arial"/>
          <w:bCs/>
        </w:rPr>
      </w:pPr>
      <w:r w:rsidRPr="00B148BA">
        <w:rPr>
          <w:rFonts w:ascii="Palatino Linotype" w:eastAsia="Arial Unicode MS" w:hAnsi="Palatino Linotype" w:cs="Arial"/>
          <w:bCs/>
        </w:rPr>
        <w:t>En cuanto a las manifestaciones del Titular de la Contraloría Interna en</w:t>
      </w:r>
      <w:r w:rsidRPr="00B148BA">
        <w:rPr>
          <w:rFonts w:ascii="Palatino Linotype" w:eastAsia="Arial Unicode MS" w:hAnsi="Palatino Linotype" w:cs="Arial"/>
          <w:b/>
          <w:u w:val="single"/>
        </w:rPr>
        <w:t xml:space="preserve"> la etapa de Informe Justificado</w:t>
      </w:r>
      <w:r w:rsidR="00E17DFB" w:rsidRPr="00B148BA">
        <w:rPr>
          <w:rFonts w:ascii="Palatino Linotype" w:eastAsia="Arial Unicode MS" w:hAnsi="Palatino Linotype" w:cs="Arial"/>
          <w:b/>
          <w:u w:val="single"/>
        </w:rPr>
        <w:t xml:space="preserve"> y su alcance</w:t>
      </w:r>
      <w:r w:rsidRPr="00B148BA">
        <w:rPr>
          <w:rFonts w:ascii="Palatino Linotype" w:eastAsia="Arial Unicode MS" w:hAnsi="Palatino Linotype" w:cs="Arial"/>
          <w:bCs/>
        </w:rPr>
        <w:t xml:space="preserve">, se indica que </w:t>
      </w:r>
      <w:r w:rsidRPr="00B148BA">
        <w:rPr>
          <w:rFonts w:ascii="Palatino Linotype" w:hAnsi="Palatino Linotype" w:cs="Arial"/>
          <w:bCs/>
        </w:rPr>
        <w:t xml:space="preserve">la información sobrepasa las capacidades técnicas administrativas y humanas del Órgano Interno de Control para cumplir con la solicitud, en los plazos establecidos para dichos efectos, por lo que se pone a disposición del solicitante los documentos en </w:t>
      </w:r>
      <w:r w:rsidRPr="00B148BA">
        <w:rPr>
          <w:rFonts w:ascii="Palatino Linotype" w:hAnsi="Palatino Linotype" w:cs="Arial"/>
          <w:bCs/>
          <w:u w:val="single"/>
        </w:rPr>
        <w:t>consulta directa</w:t>
      </w:r>
      <w:r w:rsidRPr="00B148BA">
        <w:rPr>
          <w:rFonts w:ascii="Palatino Linotype" w:hAnsi="Palatino Linotype" w:cs="Arial"/>
          <w:bCs/>
        </w:rPr>
        <w:t xml:space="preserve">, salvo la información clasificada, por ende, de </w:t>
      </w:r>
      <w:r w:rsidRPr="00B148BA">
        <w:rPr>
          <w:rFonts w:ascii="Palatino Linotype" w:eastAsia="Arial Unicode MS" w:hAnsi="Palatino Linotype" w:cs="Arial"/>
        </w:rPr>
        <w:t xml:space="preserve">Comité de Transparencia del </w:t>
      </w:r>
      <w:r w:rsidRPr="00B148BA">
        <w:rPr>
          <w:rFonts w:ascii="Palatino Linotype" w:eastAsia="Arial Unicode MS" w:hAnsi="Palatino Linotype" w:cs="Arial"/>
          <w:bCs/>
        </w:rPr>
        <w:t xml:space="preserve">Sistema Municipal para el Desarrollo Integral de la Familia de Huixquilucan, sesionó el 23 de agosto de 2023, </w:t>
      </w:r>
      <w:r w:rsidR="002912A7" w:rsidRPr="00B148BA">
        <w:rPr>
          <w:rFonts w:ascii="Palatino Linotype" w:eastAsia="Arial Unicode MS" w:hAnsi="Palatino Linotype" w:cs="Arial"/>
          <w:bCs/>
        </w:rPr>
        <w:t>emitió</w:t>
      </w:r>
      <w:r w:rsidRPr="00B148BA">
        <w:rPr>
          <w:rFonts w:ascii="Palatino Linotype" w:eastAsia="Arial Unicode MS" w:hAnsi="Palatino Linotype" w:cs="Arial"/>
          <w:bCs/>
        </w:rPr>
        <w:t xml:space="preserve"> la Cuarta Sesión Ordinaria, donde se aprueba el </w:t>
      </w:r>
      <w:r w:rsidR="002912A7" w:rsidRPr="00B148BA">
        <w:rPr>
          <w:rFonts w:ascii="Palatino Linotype" w:eastAsia="Arial Unicode MS" w:hAnsi="Palatino Linotype" w:cs="Arial"/>
          <w:bCs/>
        </w:rPr>
        <w:t xml:space="preserve">cambio de modalidad de entrega, </w:t>
      </w:r>
      <w:r w:rsidR="0019770F" w:rsidRPr="00B148BA">
        <w:rPr>
          <w:rFonts w:ascii="Palatino Linotype" w:eastAsia="Arial Unicode MS" w:hAnsi="Palatino Linotype" w:cs="Arial"/>
          <w:bCs/>
        </w:rPr>
        <w:t>más</w:t>
      </w:r>
      <w:r w:rsidR="002912A7" w:rsidRPr="00B148BA">
        <w:rPr>
          <w:rFonts w:ascii="Palatino Linotype" w:eastAsia="Arial Unicode MS" w:hAnsi="Palatino Linotype" w:cs="Arial"/>
          <w:bCs/>
        </w:rPr>
        <w:t xml:space="preserve"> sin embargo, se encontraron las siguientes inconsistencias en el Acta referida mismas que se enlistan a continuación:</w:t>
      </w:r>
    </w:p>
    <w:p w14:paraId="1437BE3D" w14:textId="16DE4EC8" w:rsidR="00834DB7" w:rsidRPr="00B148BA" w:rsidRDefault="00834DB7" w:rsidP="00B148BA">
      <w:pPr>
        <w:pStyle w:val="Prrafodelista"/>
        <w:numPr>
          <w:ilvl w:val="0"/>
          <w:numId w:val="24"/>
        </w:numPr>
        <w:spacing w:line="360" w:lineRule="auto"/>
        <w:jc w:val="both"/>
        <w:rPr>
          <w:rFonts w:ascii="Palatino Linotype" w:eastAsia="Arial Unicode MS" w:hAnsi="Palatino Linotype" w:cs="Arial"/>
          <w:bCs/>
        </w:rPr>
      </w:pPr>
      <w:r w:rsidRPr="00B148BA">
        <w:rPr>
          <w:rFonts w:ascii="Palatino Linotype" w:eastAsia="Arial Unicode MS" w:hAnsi="Palatino Linotype" w:cs="Arial"/>
          <w:bCs/>
        </w:rPr>
        <w:t>Los lineamientos que cita</w:t>
      </w:r>
      <w:r w:rsidR="00D454CF" w:rsidRPr="00B148BA">
        <w:rPr>
          <w:rFonts w:ascii="Palatino Linotype" w:eastAsia="Arial Unicode MS" w:hAnsi="Palatino Linotype" w:cs="Arial"/>
          <w:bCs/>
        </w:rPr>
        <w:t>n en el acta ya no son vigentes, pues los ahora aplicables son los Lineamientos generales de clasificación y desclasificación de la información, así como para la elaboración de versiones públicas.</w:t>
      </w:r>
    </w:p>
    <w:p w14:paraId="451EA1EA" w14:textId="2E167DDA" w:rsidR="00834DB7" w:rsidRPr="00B148BA" w:rsidRDefault="00D454CF" w:rsidP="00B148BA">
      <w:pPr>
        <w:pStyle w:val="Prrafodelista"/>
        <w:numPr>
          <w:ilvl w:val="0"/>
          <w:numId w:val="24"/>
        </w:numPr>
        <w:spacing w:line="360" w:lineRule="auto"/>
        <w:jc w:val="both"/>
        <w:rPr>
          <w:rFonts w:ascii="Palatino Linotype" w:eastAsia="Arial Unicode MS" w:hAnsi="Palatino Linotype" w:cs="Arial"/>
          <w:bCs/>
        </w:rPr>
      </w:pPr>
      <w:r w:rsidRPr="00B148BA">
        <w:rPr>
          <w:rFonts w:ascii="Palatino Linotype" w:eastAsia="Arial Unicode MS" w:hAnsi="Palatino Linotype" w:cs="Arial"/>
          <w:bCs/>
        </w:rPr>
        <w:t xml:space="preserve">En el considerando cuarto hablan </w:t>
      </w:r>
      <w:r w:rsidR="00834DB7" w:rsidRPr="00B148BA">
        <w:rPr>
          <w:rFonts w:ascii="Palatino Linotype" w:eastAsia="Arial Unicode MS" w:hAnsi="Palatino Linotype" w:cs="Arial"/>
          <w:bCs/>
        </w:rPr>
        <w:t xml:space="preserve">sobre </w:t>
      </w:r>
      <w:r w:rsidRPr="00B148BA">
        <w:rPr>
          <w:rFonts w:ascii="Palatino Linotype" w:eastAsia="Arial Unicode MS" w:hAnsi="Palatino Linotype" w:cs="Arial"/>
          <w:bCs/>
        </w:rPr>
        <w:t xml:space="preserve">que es competente el </w:t>
      </w:r>
      <w:r w:rsidR="002912A7" w:rsidRPr="00B148BA">
        <w:rPr>
          <w:rFonts w:ascii="Palatino Linotype" w:eastAsia="Arial Unicode MS" w:hAnsi="Palatino Linotype" w:cs="Arial"/>
          <w:bCs/>
        </w:rPr>
        <w:t xml:space="preserve">Comité </w:t>
      </w:r>
      <w:r w:rsidRPr="00B148BA">
        <w:rPr>
          <w:rFonts w:ascii="Palatino Linotype" w:eastAsia="Arial Unicode MS" w:hAnsi="Palatino Linotype" w:cs="Arial"/>
          <w:bCs/>
        </w:rPr>
        <w:t>de Transparencia para expedir un acuerdo de versión pública que clasifica la información como confidencial</w:t>
      </w:r>
    </w:p>
    <w:p w14:paraId="123238CB" w14:textId="72A4C4EA" w:rsidR="00834DB7" w:rsidRPr="00B148BA" w:rsidRDefault="00834DB7" w:rsidP="00B148BA">
      <w:pPr>
        <w:pStyle w:val="Prrafodelista"/>
        <w:numPr>
          <w:ilvl w:val="0"/>
          <w:numId w:val="24"/>
        </w:numPr>
        <w:spacing w:line="360" w:lineRule="auto"/>
        <w:jc w:val="both"/>
        <w:rPr>
          <w:rFonts w:ascii="Palatino Linotype" w:eastAsia="Arial Unicode MS" w:hAnsi="Palatino Linotype" w:cs="Arial"/>
          <w:bCs/>
        </w:rPr>
      </w:pPr>
      <w:r w:rsidRPr="00B148BA">
        <w:rPr>
          <w:rFonts w:ascii="Palatino Linotype" w:eastAsia="Arial Unicode MS" w:hAnsi="Palatino Linotype" w:cs="Arial"/>
          <w:bCs/>
        </w:rPr>
        <w:t xml:space="preserve">Aprueban el cambio de modalidad, sin especificar, a </w:t>
      </w:r>
      <w:r w:rsidR="0019770F" w:rsidRPr="00B148BA">
        <w:rPr>
          <w:rFonts w:ascii="Palatino Linotype" w:eastAsia="Arial Unicode MS" w:hAnsi="Palatino Linotype" w:cs="Arial"/>
          <w:bCs/>
        </w:rPr>
        <w:t>cuál</w:t>
      </w:r>
      <w:r w:rsidRPr="00B148BA">
        <w:rPr>
          <w:rFonts w:ascii="Palatino Linotype" w:eastAsia="Arial Unicode MS" w:hAnsi="Palatino Linotype" w:cs="Arial"/>
          <w:bCs/>
        </w:rPr>
        <w:t xml:space="preserve"> se refieren de acuerdo al artículo</w:t>
      </w:r>
      <w:r w:rsidRPr="00B148BA">
        <w:rPr>
          <w:rStyle w:val="Refdenotaalpie"/>
          <w:rFonts w:ascii="Palatino Linotype" w:eastAsia="Arial Unicode MS" w:hAnsi="Palatino Linotype" w:cs="Arial"/>
          <w:bCs/>
        </w:rPr>
        <w:footnoteReference w:id="3"/>
      </w:r>
      <w:r w:rsidRPr="00B148BA">
        <w:rPr>
          <w:rFonts w:ascii="Palatino Linotype" w:eastAsia="Arial Unicode MS" w:hAnsi="Palatino Linotype" w:cs="Arial"/>
          <w:bCs/>
        </w:rPr>
        <w:t xml:space="preserve"> 155, fracción V, de la Ley de Transparencia y Acceso a la Información Pública del Estado de México y Municipios.</w:t>
      </w:r>
    </w:p>
    <w:p w14:paraId="0A3098DB" w14:textId="473187A2" w:rsidR="002912A7" w:rsidRPr="00B148BA" w:rsidRDefault="002912A7" w:rsidP="00B148BA">
      <w:pPr>
        <w:pStyle w:val="Prrafodelista"/>
        <w:numPr>
          <w:ilvl w:val="0"/>
          <w:numId w:val="24"/>
        </w:numPr>
        <w:spacing w:line="360" w:lineRule="auto"/>
        <w:jc w:val="both"/>
        <w:rPr>
          <w:rFonts w:ascii="Palatino Linotype" w:eastAsia="Arial Unicode MS" w:hAnsi="Palatino Linotype" w:cs="Arial"/>
          <w:bCs/>
        </w:rPr>
      </w:pPr>
      <w:r w:rsidRPr="00B148BA">
        <w:rPr>
          <w:rFonts w:ascii="Palatino Linotype" w:eastAsia="Arial Unicode MS" w:hAnsi="Palatino Linotype" w:cs="Arial"/>
          <w:bCs/>
        </w:rPr>
        <w:t xml:space="preserve">No se señalan las generalidades para acceder a la </w:t>
      </w:r>
      <w:r w:rsidR="00640C01" w:rsidRPr="00B148BA">
        <w:rPr>
          <w:rFonts w:ascii="Palatino Linotype" w:eastAsia="Arial Unicode MS" w:hAnsi="Palatino Linotype" w:cs="Arial"/>
          <w:bCs/>
        </w:rPr>
        <w:t>información</w:t>
      </w:r>
      <w:r w:rsidRPr="00B148BA">
        <w:rPr>
          <w:rFonts w:ascii="Palatino Linotype" w:eastAsia="Arial Unicode MS" w:hAnsi="Palatino Linotype" w:cs="Arial"/>
          <w:bCs/>
        </w:rPr>
        <w:t xml:space="preserve">, es decir, no especifican lugar, domicilio, fecha y </w:t>
      </w:r>
      <w:r w:rsidR="00640C01" w:rsidRPr="00B148BA">
        <w:rPr>
          <w:rFonts w:ascii="Palatino Linotype" w:eastAsia="Arial Unicode MS" w:hAnsi="Palatino Linotype" w:cs="Arial"/>
          <w:bCs/>
        </w:rPr>
        <w:t>hora,</w:t>
      </w:r>
      <w:r w:rsidRPr="00B148BA">
        <w:rPr>
          <w:rFonts w:ascii="Palatino Linotype" w:eastAsia="Arial Unicode MS" w:hAnsi="Palatino Linotype" w:cs="Arial"/>
          <w:bCs/>
        </w:rPr>
        <w:t xml:space="preserve"> área</w:t>
      </w:r>
      <w:r w:rsidR="00640C01" w:rsidRPr="00B148BA">
        <w:rPr>
          <w:rFonts w:ascii="Palatino Linotype" w:eastAsia="Arial Unicode MS" w:hAnsi="Palatino Linotype" w:cs="Arial"/>
          <w:bCs/>
        </w:rPr>
        <w:t xml:space="preserve"> administrativa y servidor que atenderá al particular.</w:t>
      </w:r>
    </w:p>
    <w:p w14:paraId="170A1879" w14:textId="77777777" w:rsidR="00FE346D" w:rsidRPr="00B148BA" w:rsidRDefault="00FE346D" w:rsidP="00B148BA">
      <w:pPr>
        <w:pStyle w:val="Prrafodelista"/>
        <w:spacing w:line="360" w:lineRule="auto"/>
        <w:ind w:left="720"/>
        <w:jc w:val="both"/>
        <w:rPr>
          <w:rFonts w:ascii="Palatino Linotype" w:eastAsia="Arial Unicode MS" w:hAnsi="Palatino Linotype" w:cs="Arial"/>
          <w:bCs/>
        </w:rPr>
      </w:pPr>
    </w:p>
    <w:p w14:paraId="26803487" w14:textId="5C6550EF" w:rsidR="00962364" w:rsidRPr="00B148BA" w:rsidRDefault="002912A7" w:rsidP="00B148BA">
      <w:pPr>
        <w:spacing w:line="360" w:lineRule="auto"/>
        <w:jc w:val="both"/>
        <w:rPr>
          <w:rFonts w:ascii="Palatino Linotype" w:hAnsi="Palatino Linotype" w:cs="Arial"/>
        </w:rPr>
      </w:pPr>
      <w:r w:rsidRPr="00B148BA">
        <w:rPr>
          <w:rFonts w:ascii="Palatino Linotype" w:eastAsia="Arial Unicode MS" w:hAnsi="Palatino Linotype" w:cs="Arial"/>
          <w:bCs/>
        </w:rPr>
        <w:t>Enunciadas las inconsistencias derivadas del Acta del Comité de Transparencia del</w:t>
      </w:r>
      <w:r w:rsidR="00962364" w:rsidRPr="00B148BA">
        <w:rPr>
          <w:rFonts w:ascii="Palatino Linotype" w:eastAsiaTheme="minorEastAsia" w:hAnsi="Palatino Linotype" w:cs="Arial"/>
          <w:b/>
          <w:lang w:val="es-ES_tradnl"/>
        </w:rPr>
        <w:t xml:space="preserve"> SUJETO OBLIGADO </w:t>
      </w:r>
      <w:r w:rsidR="00962364" w:rsidRPr="00B148BA">
        <w:rPr>
          <w:rFonts w:ascii="Palatino Linotype" w:hAnsi="Palatino Linotype" w:cs="Arial"/>
          <w:lang w:val="es-ES_tradnl"/>
        </w:rPr>
        <w:t>carece de la debida fundamentación y motivación</w:t>
      </w:r>
      <w:r w:rsidR="00962364" w:rsidRPr="00B148BA">
        <w:rPr>
          <w:rFonts w:ascii="Palatino Linotype" w:hAnsi="Palatino Linotype" w:cs="Arial"/>
        </w:rPr>
        <w:t xml:space="preserve"> consiste en la obligación que tiene todo ente público de expresar los preceptos jurídicos aplicables al asunto motivo del acto y las razones o argumentos de su actuar.</w:t>
      </w:r>
    </w:p>
    <w:p w14:paraId="795997FF" w14:textId="77777777" w:rsidR="00FE346D" w:rsidRPr="00B148BA" w:rsidRDefault="00FE346D" w:rsidP="00B148BA">
      <w:pPr>
        <w:spacing w:line="360" w:lineRule="auto"/>
        <w:jc w:val="both"/>
        <w:rPr>
          <w:rFonts w:ascii="Palatino Linotype" w:hAnsi="Palatino Linotype" w:cs="Arial"/>
        </w:rPr>
      </w:pPr>
    </w:p>
    <w:p w14:paraId="1F6BF24A" w14:textId="77777777" w:rsidR="00962364" w:rsidRPr="00B148BA" w:rsidRDefault="00962364" w:rsidP="00B148BA">
      <w:pPr>
        <w:spacing w:line="360" w:lineRule="auto"/>
        <w:contextualSpacing/>
        <w:jc w:val="both"/>
        <w:rPr>
          <w:rFonts w:ascii="Palatino Linotype" w:hAnsi="Palatino Linotype" w:cs="Arial"/>
        </w:rPr>
      </w:pPr>
      <w:r w:rsidRPr="00B148BA">
        <w:rPr>
          <w:rFonts w:ascii="Palatino Linotype" w:hAnsi="Palatino Linotype" w:cs="Arial"/>
        </w:rPr>
        <w:t>Al respecto, el máximo tribunal del país ha establecido jurisprudencia respecto a qué debe entenderse por fundamentación y motivación, en los siguientes términos:</w:t>
      </w:r>
    </w:p>
    <w:p w14:paraId="0B3AD328" w14:textId="77777777" w:rsidR="00962364" w:rsidRPr="00B148BA" w:rsidRDefault="00962364" w:rsidP="00B148BA">
      <w:pPr>
        <w:ind w:left="850"/>
        <w:contextualSpacing/>
        <w:jc w:val="both"/>
        <w:rPr>
          <w:rFonts w:ascii="Palatino Linotype" w:hAnsi="Palatino Linotype" w:cs="Arial"/>
          <w:i/>
          <w:sz w:val="22"/>
          <w:szCs w:val="22"/>
        </w:rPr>
      </w:pPr>
    </w:p>
    <w:p w14:paraId="6AC369F0" w14:textId="77777777" w:rsidR="00962364" w:rsidRPr="00B148BA" w:rsidRDefault="00962364" w:rsidP="00B148BA">
      <w:pPr>
        <w:ind w:left="850" w:right="901"/>
        <w:contextualSpacing/>
        <w:jc w:val="both"/>
        <w:rPr>
          <w:rFonts w:ascii="Palatino Linotype" w:hAnsi="Palatino Linotype" w:cs="Arial"/>
          <w:i/>
          <w:sz w:val="22"/>
          <w:szCs w:val="22"/>
        </w:rPr>
      </w:pPr>
      <w:r w:rsidRPr="00B148BA">
        <w:rPr>
          <w:rFonts w:ascii="Palatino Linotype" w:hAnsi="Palatino Linotype" w:cs="Arial"/>
          <w:i/>
          <w:sz w:val="22"/>
          <w:szCs w:val="22"/>
        </w:rPr>
        <w:t>“</w:t>
      </w:r>
      <w:r w:rsidRPr="00B148BA">
        <w:rPr>
          <w:rFonts w:ascii="Palatino Linotype" w:hAnsi="Palatino Linotype" w:cs="Arial"/>
          <w:b/>
          <w:i/>
          <w:sz w:val="22"/>
          <w:szCs w:val="22"/>
        </w:rPr>
        <w:t xml:space="preserve">FUNDAMENTACION Y MOTIVACION. </w:t>
      </w:r>
      <w:r w:rsidRPr="00B148BA">
        <w:rPr>
          <w:rFonts w:ascii="Palatino Linotype" w:hAnsi="Palatino Linotype" w:cs="Arial"/>
          <w:i/>
          <w:sz w:val="22"/>
          <w:szCs w:val="22"/>
        </w:rPr>
        <w:t xml:space="preserve">La </w:t>
      </w:r>
      <w:r w:rsidRPr="00B148BA">
        <w:rPr>
          <w:rFonts w:ascii="Palatino Linotype" w:hAnsi="Palatino Linotype" w:cs="Arial"/>
          <w:b/>
          <w:i/>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148BA">
        <w:rPr>
          <w:rFonts w:ascii="Palatino Linotype" w:hAnsi="Palatino Linotype" w:cs="Arial"/>
          <w:i/>
          <w:sz w:val="22"/>
          <w:szCs w:val="22"/>
        </w:rPr>
        <w:t>.</w:t>
      </w:r>
    </w:p>
    <w:p w14:paraId="65C4162B" w14:textId="77777777" w:rsidR="00962364" w:rsidRPr="00B148BA" w:rsidRDefault="00962364" w:rsidP="00B148BA">
      <w:pPr>
        <w:ind w:left="850"/>
        <w:contextualSpacing/>
        <w:jc w:val="both"/>
        <w:rPr>
          <w:rFonts w:ascii="Palatino Linotype" w:hAnsi="Palatino Linotype" w:cs="Arial"/>
          <w:i/>
          <w:sz w:val="22"/>
          <w:szCs w:val="22"/>
        </w:rPr>
      </w:pPr>
      <w:r w:rsidRPr="00B148BA">
        <w:rPr>
          <w:rFonts w:ascii="Palatino Linotype" w:hAnsi="Palatino Linotype" w:cs="Arial"/>
          <w:b/>
          <w:i/>
          <w:sz w:val="22"/>
          <w:szCs w:val="22"/>
        </w:rPr>
        <w:t xml:space="preserve">…” </w:t>
      </w:r>
      <w:r w:rsidRPr="00B148BA">
        <w:rPr>
          <w:rFonts w:ascii="Palatino Linotype" w:hAnsi="Palatino Linotype" w:cs="Arial"/>
          <w:i/>
          <w:sz w:val="22"/>
          <w:szCs w:val="22"/>
        </w:rPr>
        <w:t>(Sic)</w:t>
      </w:r>
    </w:p>
    <w:p w14:paraId="2E9364BC" w14:textId="77777777" w:rsidR="00962364" w:rsidRPr="00B148BA" w:rsidRDefault="00962364" w:rsidP="00B148BA">
      <w:pPr>
        <w:ind w:left="850"/>
        <w:contextualSpacing/>
        <w:jc w:val="both"/>
        <w:rPr>
          <w:rFonts w:ascii="Palatino Linotype" w:hAnsi="Palatino Linotype" w:cs="Arial"/>
          <w:i/>
          <w:sz w:val="8"/>
          <w:szCs w:val="22"/>
        </w:rPr>
      </w:pPr>
    </w:p>
    <w:p w14:paraId="678C5676" w14:textId="77777777" w:rsidR="00962364" w:rsidRPr="00B148BA" w:rsidRDefault="00962364" w:rsidP="00B148BA">
      <w:pPr>
        <w:jc w:val="both"/>
        <w:rPr>
          <w:rFonts w:ascii="Palatino Linotype" w:hAnsi="Palatino Linotype" w:cs="Arial"/>
          <w:sz w:val="2"/>
        </w:rPr>
      </w:pPr>
    </w:p>
    <w:p w14:paraId="0DDDE8BA" w14:textId="77777777" w:rsidR="00962364" w:rsidRPr="00B148BA" w:rsidRDefault="00962364" w:rsidP="00B148BA">
      <w:pPr>
        <w:spacing w:line="360" w:lineRule="auto"/>
        <w:jc w:val="both"/>
        <w:rPr>
          <w:rFonts w:ascii="Palatino Linotype" w:hAnsi="Palatino Linotype" w:cs="Arial"/>
        </w:rPr>
      </w:pPr>
      <w:r w:rsidRPr="00B148BA">
        <w:rPr>
          <w:rFonts w:ascii="Palatino Linotype" w:hAnsi="Palatino Linotype" w:cs="Arial"/>
        </w:rPr>
        <w:t>Criterio que nos permite señalar que surte la debida fundamentación cuando se cita el precepto legal aplicable al caso concreto y cuenta con la debida motivación cuando se expresan las razones, motivos o circunstancias que tomó en cuenta la autoridad para adecuar el hecho a los fundamentos de derecho.</w:t>
      </w:r>
    </w:p>
    <w:p w14:paraId="42F3C34E" w14:textId="77777777" w:rsidR="00FE346D" w:rsidRPr="00B148BA" w:rsidRDefault="00FE346D" w:rsidP="00B148BA">
      <w:pPr>
        <w:spacing w:line="360" w:lineRule="auto"/>
        <w:jc w:val="both"/>
        <w:rPr>
          <w:rFonts w:ascii="Palatino Linotype" w:hAnsi="Palatino Linotype" w:cs="Arial"/>
        </w:rPr>
      </w:pPr>
    </w:p>
    <w:p w14:paraId="1535E4B7" w14:textId="77777777" w:rsidR="00962364" w:rsidRPr="00B148BA" w:rsidRDefault="00962364" w:rsidP="00B148BA">
      <w:pPr>
        <w:spacing w:line="360" w:lineRule="auto"/>
        <w:contextualSpacing/>
        <w:jc w:val="both"/>
        <w:rPr>
          <w:rFonts w:ascii="Palatino Linotype" w:hAnsi="Palatino Linotype" w:cs="Arial"/>
        </w:rPr>
      </w:pPr>
      <w:r w:rsidRPr="00B148BA">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4F93FC59" w14:textId="77777777" w:rsidR="00962364" w:rsidRPr="00B148BA" w:rsidRDefault="00962364" w:rsidP="00B148BA">
      <w:pPr>
        <w:ind w:left="850"/>
        <w:contextualSpacing/>
        <w:jc w:val="both"/>
        <w:rPr>
          <w:rFonts w:ascii="Palatino Linotype" w:hAnsi="Palatino Linotype" w:cs="Arial"/>
          <w:b/>
          <w:i/>
          <w:sz w:val="22"/>
          <w:szCs w:val="22"/>
        </w:rPr>
      </w:pPr>
    </w:p>
    <w:p w14:paraId="7B44C130" w14:textId="77777777" w:rsidR="00962364" w:rsidRPr="00B148BA" w:rsidRDefault="00962364" w:rsidP="00B148BA">
      <w:pPr>
        <w:ind w:left="850" w:right="901"/>
        <w:contextualSpacing/>
        <w:jc w:val="both"/>
        <w:rPr>
          <w:rFonts w:ascii="Palatino Linotype" w:hAnsi="Palatino Linotype" w:cs="Arial"/>
          <w:i/>
          <w:sz w:val="22"/>
          <w:szCs w:val="22"/>
        </w:rPr>
      </w:pPr>
      <w:r w:rsidRPr="00B148BA">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B148BA">
        <w:rPr>
          <w:rFonts w:ascii="Palatino Linotype" w:hAnsi="Palatino Linotype" w:cs="Arial"/>
          <w:i/>
          <w:sz w:val="22"/>
          <w:szCs w:val="22"/>
        </w:rPr>
        <w:t xml:space="preserve">. El contenido formal de la garantía de legalidad prevista en el artículo 16 constitucional relativa a la </w:t>
      </w:r>
      <w:r w:rsidRPr="00B148BA">
        <w:rPr>
          <w:rFonts w:ascii="Palatino Linotype" w:hAnsi="Palatino Linotype" w:cs="Arial"/>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B148BA">
        <w:rPr>
          <w:rFonts w:ascii="Palatino Linotype" w:hAnsi="Palatino Linotype" w:cs="Arial"/>
          <w:i/>
          <w:sz w:val="22"/>
          <w:szCs w:val="22"/>
        </w:rPr>
        <w:t xml:space="preserve">. Por tanto, </w:t>
      </w:r>
      <w:r w:rsidRPr="00B148BA">
        <w:rPr>
          <w:rFonts w:ascii="Palatino Linotype" w:hAnsi="Palatino Linotype" w:cs="Arial"/>
          <w:b/>
          <w:i/>
          <w:sz w:val="22"/>
          <w:szCs w:val="22"/>
          <w:u w:val="single"/>
        </w:rPr>
        <w:t>no basta que el acto de autoridad apenas observe una motivación pro forma pero de una manera incongruente, insuficiente o imprecisa</w:t>
      </w:r>
      <w:r w:rsidRPr="00B148BA">
        <w:rPr>
          <w:rFonts w:ascii="Palatino Linotype" w:hAnsi="Palatino Linotype" w:cs="Arial"/>
          <w:i/>
          <w:sz w:val="22"/>
          <w:szCs w:val="22"/>
        </w:rPr>
        <w:t>, que impida la finalidad del conocimiento, comprobación y defensa pertinente</w:t>
      </w:r>
      <w:r w:rsidRPr="00B148BA">
        <w:rPr>
          <w:rFonts w:ascii="Palatino Linotype" w:hAnsi="Palatino Linotype" w:cs="Arial"/>
          <w:b/>
          <w:i/>
          <w:sz w:val="22"/>
          <w:szCs w:val="22"/>
          <w:u w:val="single"/>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B148BA">
        <w:rPr>
          <w:rFonts w:ascii="Palatino Linotype" w:hAnsi="Palatino Linotype" w:cs="Arial"/>
          <w:i/>
          <w:sz w:val="22"/>
          <w:szCs w:val="22"/>
        </w:rPr>
        <w:t>.”</w:t>
      </w:r>
      <w:r w:rsidRPr="00B148BA">
        <w:rPr>
          <w:rFonts w:ascii="Palatino Linotype" w:hAnsi="Palatino Linotype"/>
        </w:rPr>
        <w:t xml:space="preserve"> </w:t>
      </w:r>
      <w:r w:rsidRPr="00B148BA">
        <w:rPr>
          <w:rFonts w:ascii="Palatino Linotype" w:hAnsi="Palatino Linotype" w:cs="Arial"/>
          <w:i/>
          <w:sz w:val="22"/>
          <w:szCs w:val="22"/>
        </w:rPr>
        <w:t>(Sic)</w:t>
      </w:r>
    </w:p>
    <w:p w14:paraId="17B44CFF" w14:textId="77777777" w:rsidR="00962364" w:rsidRPr="00B148BA" w:rsidRDefault="00962364" w:rsidP="00B148BA">
      <w:pPr>
        <w:ind w:left="850"/>
        <w:contextualSpacing/>
        <w:jc w:val="both"/>
        <w:rPr>
          <w:rFonts w:ascii="Palatino Linotype" w:hAnsi="Palatino Linotype" w:cs="Arial"/>
          <w:i/>
          <w:sz w:val="22"/>
          <w:szCs w:val="22"/>
        </w:rPr>
      </w:pPr>
    </w:p>
    <w:p w14:paraId="7AFA7E2B" w14:textId="56399A82" w:rsidR="00962364" w:rsidRDefault="00962364" w:rsidP="00B148BA">
      <w:pPr>
        <w:spacing w:line="360" w:lineRule="auto"/>
        <w:jc w:val="both"/>
        <w:rPr>
          <w:rFonts w:ascii="Palatino Linotype" w:hAnsi="Palatino Linotype" w:cs="Arial"/>
        </w:rPr>
      </w:pPr>
      <w:r w:rsidRPr="00B148BA">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con el acto de autoridad, pueda impugnar la decisión, permitiéndole una real y auténtica defensa.</w:t>
      </w:r>
    </w:p>
    <w:p w14:paraId="7AE95CF1" w14:textId="77777777" w:rsidR="00B148BA" w:rsidRPr="00B148BA" w:rsidRDefault="00B148BA" w:rsidP="00B148BA">
      <w:pPr>
        <w:spacing w:line="360" w:lineRule="auto"/>
        <w:jc w:val="both"/>
        <w:rPr>
          <w:rFonts w:ascii="Palatino Linotype" w:hAnsi="Palatino Linotype" w:cs="Arial"/>
        </w:rPr>
      </w:pPr>
    </w:p>
    <w:p w14:paraId="717A813B" w14:textId="3623351A" w:rsidR="00962364" w:rsidRPr="00B148BA" w:rsidRDefault="00962364" w:rsidP="00B148BA">
      <w:pPr>
        <w:spacing w:line="360" w:lineRule="auto"/>
        <w:ind w:right="51"/>
        <w:jc w:val="both"/>
        <w:rPr>
          <w:rFonts w:ascii="Palatino Linotype" w:eastAsia="Palatino Linotype" w:hAnsi="Palatino Linotype" w:cs="Palatino Linotype"/>
        </w:rPr>
      </w:pPr>
      <w:r w:rsidRPr="00B148BA">
        <w:rPr>
          <w:rFonts w:ascii="Palatino Linotype" w:eastAsia="Palatino Linotype" w:hAnsi="Palatino Linotype" w:cs="Palatino Linotype"/>
          <w:b/>
        </w:rPr>
        <w:t>Siguiendo con el estudio referente al cambio de modalidad a consulta</w:t>
      </w:r>
      <w:r w:rsidRPr="00B148BA">
        <w:rPr>
          <w:rFonts w:ascii="Palatino Linotype" w:eastAsia="Palatino Linotype" w:hAnsi="Palatino Linotype" w:cs="Palatino Linotype"/>
        </w:rPr>
        <w:t xml:space="preserve">, el artículo 155, fracción V, de la Ley de Transparencia y Acceso a la Información Pública del Estado de México y Municipios, precisa que para presentar una solicitud, </w:t>
      </w:r>
      <w:r w:rsidR="00E053BF" w:rsidRPr="00B148BA">
        <w:rPr>
          <w:rFonts w:ascii="Palatino Linotype" w:eastAsia="Palatino Linotype" w:hAnsi="Palatino Linotype" w:cs="Palatino Linotype"/>
        </w:rPr>
        <w:t xml:space="preserve">la </w:t>
      </w:r>
      <w:r w:rsidRPr="00B148BA">
        <w:rPr>
          <w:rFonts w:ascii="Palatino Linotype" w:eastAsia="Palatino Linotype" w:hAnsi="Palatino Linotype" w:cs="Palatino Linotype"/>
        </w:rPr>
        <w:t>particular podrá señalar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161760F2" w14:textId="77777777" w:rsidR="00FE346D" w:rsidRPr="00B148BA" w:rsidRDefault="00FE346D" w:rsidP="00B148BA">
      <w:pPr>
        <w:spacing w:line="360" w:lineRule="auto"/>
        <w:ind w:right="51"/>
        <w:jc w:val="both"/>
        <w:rPr>
          <w:rFonts w:ascii="Palatino Linotype" w:eastAsia="Palatino Linotype" w:hAnsi="Palatino Linotype" w:cs="Palatino Linotype"/>
        </w:rPr>
      </w:pPr>
    </w:p>
    <w:p w14:paraId="03BCAAE6" w14:textId="77777777" w:rsidR="00962364" w:rsidRPr="00B148BA" w:rsidRDefault="00962364" w:rsidP="00B148BA">
      <w:pPr>
        <w:spacing w:line="360" w:lineRule="auto"/>
        <w:ind w:right="51"/>
        <w:jc w:val="both"/>
        <w:rPr>
          <w:rFonts w:ascii="Palatino Linotype" w:eastAsia="Palatino Linotype" w:hAnsi="Palatino Linotype" w:cs="Palatino Linotype"/>
        </w:rPr>
      </w:pPr>
      <w:r w:rsidRPr="00B148BA">
        <w:rPr>
          <w:rFonts w:ascii="Palatino Linotype" w:eastAsia="Palatino Linotype" w:hAnsi="Palatino Linotype" w:cs="Palatino Linotype"/>
        </w:rPr>
        <w:t>Por otra parte, el artículo 158, dispone que, de manera excepcional, cuando de manera fundada y motivada lo determine el Sujeto Obligado, 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14:paraId="19EEF3CA" w14:textId="77777777" w:rsidR="00FE346D" w:rsidRPr="00B148BA" w:rsidRDefault="00FE346D" w:rsidP="00B148BA">
      <w:pPr>
        <w:spacing w:line="360" w:lineRule="auto"/>
        <w:ind w:right="51"/>
        <w:jc w:val="both"/>
        <w:rPr>
          <w:rFonts w:ascii="Palatino Linotype" w:eastAsia="Palatino Linotype" w:hAnsi="Palatino Linotype" w:cs="Palatino Linotype"/>
        </w:rPr>
      </w:pPr>
    </w:p>
    <w:p w14:paraId="77F4F3C5" w14:textId="77777777" w:rsidR="00962364" w:rsidRPr="00B148BA" w:rsidRDefault="00962364" w:rsidP="00B148BA">
      <w:pPr>
        <w:spacing w:line="360" w:lineRule="auto"/>
        <w:ind w:right="51"/>
        <w:jc w:val="both"/>
        <w:rPr>
          <w:rFonts w:ascii="Palatino Linotype" w:eastAsia="Palatino Linotype" w:hAnsi="Palatino Linotype" w:cs="Palatino Linotype"/>
        </w:rPr>
      </w:pPr>
      <w:r w:rsidRPr="00B148BA">
        <w:rPr>
          <w:rFonts w:ascii="Palatino Linotype" w:eastAsia="Palatino Linotype" w:hAnsi="Palatino Linotype" w:cs="Palatino Linotype"/>
        </w:rPr>
        <w:t>Además, el artículo 164 de dicho ordenamiento jurídico, prevé que el acceso se dará en la modalidad de entrega y, en su caso, de envío elegidos por el solicitante; cuando la información no pueda entregarse o enviarse en la modalidad elegida, el Sujeto Obligado deberá ofrecer otra u otras modalidades de entrega, en cualquier caso, se deberá fundar y motivar la necesidad de ofrecer medios distintos para el acceso a la información.</w:t>
      </w:r>
    </w:p>
    <w:p w14:paraId="7F0B57FB" w14:textId="77777777" w:rsidR="00FE346D" w:rsidRPr="00B148BA" w:rsidRDefault="00FE346D" w:rsidP="00B148BA">
      <w:pPr>
        <w:spacing w:line="360" w:lineRule="auto"/>
        <w:ind w:right="51"/>
        <w:jc w:val="both"/>
        <w:rPr>
          <w:rFonts w:ascii="Palatino Linotype" w:eastAsia="Palatino Linotype" w:hAnsi="Palatino Linotype" w:cs="Palatino Linotype"/>
        </w:rPr>
      </w:pPr>
    </w:p>
    <w:p w14:paraId="0B38D1F1" w14:textId="77777777" w:rsidR="00962364" w:rsidRPr="00B148BA" w:rsidRDefault="00962364" w:rsidP="00B148BA">
      <w:pPr>
        <w:spacing w:line="360" w:lineRule="auto"/>
        <w:ind w:right="51"/>
        <w:jc w:val="both"/>
        <w:rPr>
          <w:rFonts w:ascii="Palatino Linotype" w:eastAsia="Palatino Linotype" w:hAnsi="Palatino Linotype" w:cs="Palatino Linotype"/>
        </w:rPr>
      </w:pPr>
      <w:r w:rsidRPr="00B148BA">
        <w:rPr>
          <w:rFonts w:ascii="Palatino Linotype" w:eastAsia="Palatino Linotype" w:hAnsi="Palatino Linotype" w:cs="Palatino Linotype"/>
        </w:rPr>
        <w:t>Sirva como apoyo de lo hasta aquí relatado, el Criterio 08/17, emitido por el Pleno del Instituto Nacional de Transparencia, Acceso a la Información y Protección de Datos Personales, el cual establece lo siguiente:</w:t>
      </w:r>
    </w:p>
    <w:p w14:paraId="713B42F3" w14:textId="77777777" w:rsidR="00FE346D" w:rsidRPr="00B148BA" w:rsidRDefault="00FE346D" w:rsidP="00B148BA">
      <w:pPr>
        <w:ind w:right="51"/>
        <w:jc w:val="both"/>
        <w:rPr>
          <w:rFonts w:ascii="Palatino Linotype" w:eastAsia="Palatino Linotype" w:hAnsi="Palatino Linotype" w:cs="Palatino Linotype"/>
        </w:rPr>
      </w:pPr>
    </w:p>
    <w:p w14:paraId="1DDACA51" w14:textId="77777777" w:rsidR="00962364" w:rsidRPr="00B148BA" w:rsidRDefault="00962364" w:rsidP="00B148BA">
      <w:pPr>
        <w:ind w:left="850" w:right="901"/>
        <w:jc w:val="both"/>
        <w:rPr>
          <w:rFonts w:ascii="Palatino Linotype" w:eastAsia="Palatino Linotype" w:hAnsi="Palatino Linotype" w:cs="Palatino Linotype"/>
          <w:i/>
          <w:sz w:val="22"/>
        </w:rPr>
      </w:pPr>
      <w:r w:rsidRPr="00B148BA">
        <w:rPr>
          <w:rFonts w:ascii="Palatino Linotype" w:eastAsia="Palatino Linotype" w:hAnsi="Palatino Linotype" w:cs="Palatino Linotype"/>
          <w:i/>
          <w:sz w:val="22"/>
        </w:rPr>
        <w:t>“</w:t>
      </w:r>
      <w:r w:rsidRPr="00B148BA">
        <w:rPr>
          <w:rFonts w:ascii="Palatino Linotype" w:eastAsia="Palatino Linotype" w:hAnsi="Palatino Linotype" w:cs="Palatino Linotype"/>
          <w:b/>
          <w:i/>
          <w:sz w:val="22"/>
        </w:rPr>
        <w:t>Modalidad de entrega</w:t>
      </w:r>
      <w:r w:rsidRPr="00B148BA">
        <w:rPr>
          <w:rFonts w:ascii="Palatino Linotype" w:eastAsia="Palatino Linotype" w:hAnsi="Palatino Linotype" w:cs="Palatino Linotype"/>
          <w:i/>
          <w:sz w:val="22"/>
        </w:rPr>
        <w:t>. Procedencia de proporcionar la información solicitada en una diversa a la elegida por el solicitante.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09844D68" w14:textId="659F8315" w:rsidR="00FE346D" w:rsidRDefault="00FE346D" w:rsidP="00B148BA">
      <w:pPr>
        <w:ind w:left="850" w:right="901"/>
        <w:jc w:val="both"/>
        <w:rPr>
          <w:rFonts w:ascii="Palatino Linotype" w:eastAsia="Palatino Linotype" w:hAnsi="Palatino Linotype" w:cs="Palatino Linotype"/>
          <w:i/>
          <w:sz w:val="22"/>
        </w:rPr>
      </w:pPr>
    </w:p>
    <w:p w14:paraId="3374AE72" w14:textId="77777777" w:rsidR="00B148BA" w:rsidRPr="00B148BA" w:rsidRDefault="00B148BA" w:rsidP="00B148BA">
      <w:pPr>
        <w:ind w:left="850" w:right="901"/>
        <w:jc w:val="both"/>
        <w:rPr>
          <w:rFonts w:ascii="Palatino Linotype" w:eastAsia="Palatino Linotype" w:hAnsi="Palatino Linotype" w:cs="Palatino Linotype"/>
          <w:i/>
          <w:sz w:val="22"/>
        </w:rPr>
      </w:pPr>
    </w:p>
    <w:p w14:paraId="6090CB10" w14:textId="75C5D3C7" w:rsidR="00962364" w:rsidRPr="00B148BA" w:rsidRDefault="00962364" w:rsidP="00B148BA">
      <w:pPr>
        <w:spacing w:line="360" w:lineRule="auto"/>
        <w:jc w:val="both"/>
        <w:rPr>
          <w:rFonts w:ascii="Palatino Linotype" w:hAnsi="Palatino Linotype"/>
          <w:lang w:eastAsia="es-MX"/>
        </w:rPr>
      </w:pPr>
      <w:r w:rsidRPr="00B148BA">
        <w:rPr>
          <w:rFonts w:ascii="Palatino Linotype" w:hAnsi="Palatino Linotype" w:cs="Arial"/>
        </w:rPr>
        <w:t xml:space="preserve">No obstante, lo hasta aquí expuesto, se advierte que en el presente caso el mismo </w:t>
      </w:r>
      <w:r w:rsidRPr="00B148BA">
        <w:rPr>
          <w:rFonts w:ascii="Palatino Linotype" w:hAnsi="Palatino Linotype" w:cs="Arial"/>
          <w:b/>
        </w:rPr>
        <w:t>SUJETO OBLIGADO</w:t>
      </w:r>
      <w:r w:rsidRPr="00B148BA">
        <w:rPr>
          <w:rFonts w:ascii="Palatino Linotype" w:hAnsi="Palatino Linotype" w:cs="Arial"/>
        </w:rPr>
        <w:t xml:space="preserve"> argume</w:t>
      </w:r>
      <w:r w:rsidR="000F0D90" w:rsidRPr="00B148BA">
        <w:rPr>
          <w:rFonts w:ascii="Palatino Linotype" w:hAnsi="Palatino Linotype" w:cs="Arial"/>
        </w:rPr>
        <w:t xml:space="preserve">nta que cambia la modalidad; </w:t>
      </w:r>
      <w:r w:rsidR="006E3B90" w:rsidRPr="00B148BA">
        <w:rPr>
          <w:rFonts w:ascii="Palatino Linotype" w:hAnsi="Palatino Linotype" w:cs="Arial"/>
        </w:rPr>
        <w:t>sin embargo</w:t>
      </w:r>
      <w:r w:rsidRPr="00B148BA">
        <w:rPr>
          <w:rFonts w:ascii="Palatino Linotype" w:hAnsi="Palatino Linotype"/>
        </w:rPr>
        <w:t xml:space="preserve">, </w:t>
      </w:r>
      <w:r w:rsidRPr="00B148BA">
        <w:rPr>
          <w:rFonts w:ascii="Palatino Linotype" w:hAnsi="Palatino Linotype"/>
          <w:b/>
          <w:bCs/>
        </w:rPr>
        <w:t xml:space="preserve">no considera viable </w:t>
      </w:r>
      <w:r w:rsidRPr="00B148BA">
        <w:rPr>
          <w:rFonts w:ascii="Palatino Linotype" w:hAnsi="Palatino Linotype" w:cs="Arial"/>
          <w:b/>
          <w:bCs/>
        </w:rPr>
        <w:t>el cambio de modalidad a consulta</w:t>
      </w:r>
      <w:r w:rsidRPr="00B148BA">
        <w:rPr>
          <w:rFonts w:ascii="Palatino Linotype" w:hAnsi="Palatino Linotype" w:cs="Arial"/>
        </w:rPr>
        <w:t xml:space="preserve"> en tanto no se cumplan los requisitos</w:t>
      </w:r>
      <w:r w:rsidRPr="00B148BA">
        <w:rPr>
          <w:rFonts w:ascii="Palatino Linotype" w:eastAsia="MS Mincho" w:hAnsi="Palatino Linotype" w:cs="Arial"/>
        </w:rPr>
        <w:t xml:space="preserve"> previstos en el artículo 158 de la Ley de Transparencia y Acceso a la Información Pública del Estado de México y Municipios, los cuales señalan: </w:t>
      </w:r>
    </w:p>
    <w:p w14:paraId="25FEC6B9" w14:textId="77777777" w:rsidR="00FE346D" w:rsidRPr="00B148BA" w:rsidRDefault="00FE346D" w:rsidP="00B148BA">
      <w:pPr>
        <w:ind w:left="850" w:right="901"/>
        <w:jc w:val="both"/>
        <w:rPr>
          <w:rFonts w:ascii="Palatino Linotype" w:hAnsi="Palatino Linotype"/>
          <w:i/>
          <w:sz w:val="22"/>
          <w:szCs w:val="22"/>
        </w:rPr>
      </w:pPr>
    </w:p>
    <w:p w14:paraId="2DCB1BCD" w14:textId="77777777" w:rsidR="00962364" w:rsidRPr="00B148BA" w:rsidRDefault="00962364" w:rsidP="00B148BA">
      <w:pPr>
        <w:ind w:left="850" w:right="901"/>
        <w:jc w:val="both"/>
        <w:rPr>
          <w:rFonts w:ascii="Palatino Linotype" w:hAnsi="Palatino Linotype"/>
          <w:i/>
          <w:sz w:val="22"/>
          <w:szCs w:val="22"/>
        </w:rPr>
      </w:pPr>
      <w:r w:rsidRPr="00B148BA">
        <w:rPr>
          <w:rFonts w:ascii="Palatino Linotype" w:hAnsi="Palatino Linotype"/>
          <w:i/>
          <w:sz w:val="22"/>
          <w:szCs w:val="22"/>
        </w:rPr>
        <w:t>“</w:t>
      </w:r>
      <w:r w:rsidRPr="00B148BA">
        <w:rPr>
          <w:rFonts w:ascii="Palatino Linotype" w:hAnsi="Palatino Linotype"/>
          <w:b/>
          <w:bCs/>
          <w:i/>
          <w:sz w:val="22"/>
          <w:szCs w:val="22"/>
        </w:rPr>
        <w:t>Artículo 158.</w:t>
      </w:r>
      <w:r w:rsidRPr="00B148BA">
        <w:rPr>
          <w:rFonts w:ascii="Palatino Linotype" w:hAnsi="Palatino Linotype"/>
          <w:i/>
          <w:sz w:val="22"/>
          <w:szCs w:val="22"/>
        </w:rPr>
        <w:t xml:space="preserve"> </w:t>
      </w:r>
      <w:r w:rsidRPr="00B148BA">
        <w:rPr>
          <w:rFonts w:ascii="Palatino Linotype" w:hAnsi="Palatino Linotype"/>
          <w:bCs/>
          <w:i/>
          <w:sz w:val="22"/>
          <w:szCs w:val="22"/>
        </w:rPr>
        <w:t>De manera excepcional, cuando de forma fundada y motivada así lo determine el sujeto obligado</w:t>
      </w:r>
      <w:r w:rsidRPr="00B148BA">
        <w:rPr>
          <w:rFonts w:ascii="Palatino Linotype" w:hAnsi="Palatino Linotype"/>
          <w:i/>
          <w:sz w:val="22"/>
          <w:szCs w:val="22"/>
        </w:rPr>
        <w:t xml:space="preserve">, en aquellos casos en que la información solicitada que ya se encuentre en su posesión implique análisis, estudio o procesamiento de documentos </w:t>
      </w:r>
      <w:r w:rsidRPr="00B148BA">
        <w:rPr>
          <w:rFonts w:ascii="Palatino Linotype" w:hAnsi="Palatino Linotype"/>
          <w:bCs/>
          <w:i/>
          <w:sz w:val="22"/>
          <w:szCs w:val="22"/>
        </w:rPr>
        <w:t xml:space="preserve">cuya entrega o reproducción sobrepase las capacidades </w:t>
      </w:r>
      <w:bookmarkStart w:id="10" w:name="_Hlk148004630"/>
      <w:r w:rsidRPr="00B148BA">
        <w:rPr>
          <w:rFonts w:ascii="Palatino Linotype" w:hAnsi="Palatino Linotype"/>
          <w:bCs/>
          <w:i/>
          <w:sz w:val="22"/>
          <w:szCs w:val="22"/>
        </w:rPr>
        <w:t>técnicas administrativas y humanas del sujeto obligado</w:t>
      </w:r>
      <w:r w:rsidRPr="00B148BA">
        <w:rPr>
          <w:rFonts w:ascii="Palatino Linotype" w:hAnsi="Palatino Linotype"/>
          <w:i/>
          <w:sz w:val="22"/>
          <w:szCs w:val="22"/>
        </w:rPr>
        <w:t xml:space="preserve"> para cumplir con la solicitud</w:t>
      </w:r>
      <w:bookmarkEnd w:id="10"/>
      <w:r w:rsidRPr="00B148BA">
        <w:rPr>
          <w:rFonts w:ascii="Palatino Linotype" w:hAnsi="Palatino Linotype"/>
          <w:i/>
          <w:sz w:val="22"/>
          <w:szCs w:val="22"/>
        </w:rPr>
        <w:t>, en los plazos establecidos para dichos efectos,</w:t>
      </w:r>
      <w:r w:rsidRPr="00B148BA">
        <w:rPr>
          <w:rFonts w:ascii="Palatino Linotype" w:hAnsi="Palatino Linotype"/>
          <w:bCs/>
          <w:i/>
          <w:sz w:val="22"/>
          <w:szCs w:val="22"/>
        </w:rPr>
        <w:t xml:space="preserve"> se podrá poner a disposición del solicitante los documentos en consulta directa</w:t>
      </w:r>
      <w:r w:rsidRPr="00B148BA">
        <w:rPr>
          <w:rFonts w:ascii="Palatino Linotype" w:hAnsi="Palatino Linotype"/>
          <w:i/>
          <w:sz w:val="22"/>
          <w:szCs w:val="22"/>
        </w:rPr>
        <w:t>, salvo la información clasificada”.</w:t>
      </w:r>
    </w:p>
    <w:p w14:paraId="63F64C08" w14:textId="77777777" w:rsidR="00962364" w:rsidRPr="00B148BA" w:rsidRDefault="00962364" w:rsidP="00B148BA">
      <w:pPr>
        <w:ind w:left="851" w:right="902"/>
        <w:jc w:val="both"/>
        <w:rPr>
          <w:rFonts w:ascii="Palatino Linotype" w:hAnsi="Palatino Linotype"/>
          <w:i/>
          <w:sz w:val="22"/>
          <w:szCs w:val="22"/>
        </w:rPr>
      </w:pPr>
      <w:r w:rsidRPr="00B148BA">
        <w:rPr>
          <w:rFonts w:ascii="Palatino Linotype" w:hAnsi="Palatino Linotype"/>
          <w:i/>
          <w:sz w:val="22"/>
          <w:szCs w:val="22"/>
        </w:rPr>
        <w:t xml:space="preserve"> (Énfasis añadido) </w:t>
      </w:r>
    </w:p>
    <w:p w14:paraId="3A1A627A" w14:textId="77777777" w:rsidR="00FE346D" w:rsidRPr="00B148BA" w:rsidRDefault="00FE346D" w:rsidP="00B148BA">
      <w:pPr>
        <w:ind w:left="851" w:right="902"/>
        <w:jc w:val="both"/>
        <w:rPr>
          <w:rFonts w:ascii="Palatino Linotype" w:hAnsi="Palatino Linotype"/>
          <w:i/>
          <w:sz w:val="22"/>
          <w:szCs w:val="22"/>
        </w:rPr>
      </w:pPr>
    </w:p>
    <w:p w14:paraId="7ACFB076" w14:textId="77777777" w:rsidR="00962364" w:rsidRPr="00B148BA" w:rsidRDefault="00962364" w:rsidP="00B148BA">
      <w:pPr>
        <w:spacing w:line="360" w:lineRule="auto"/>
        <w:jc w:val="both"/>
        <w:rPr>
          <w:rFonts w:ascii="Palatino Linotype" w:eastAsia="MS Mincho" w:hAnsi="Palatino Linotype" w:cs="Arial"/>
        </w:rPr>
      </w:pPr>
      <w:r w:rsidRPr="00B148BA">
        <w:rPr>
          <w:rFonts w:ascii="Palatino Linotype" w:eastAsia="MS Mincho" w:hAnsi="Palatino Linotype" w:cs="Arial"/>
        </w:rPr>
        <w:t xml:space="preserve">Es así que, la Ley de la materia contempla que excepcionalmente, de manera fundada y motivada, en el caso de que la información solicitada implique análisis, estudio o procesamiento de documentos, cuya entrega o reproducción </w:t>
      </w:r>
      <w:r w:rsidRPr="00B148BA">
        <w:rPr>
          <w:rFonts w:ascii="Palatino Linotype" w:eastAsia="MS Mincho" w:hAnsi="Palatino Linotype" w:cs="Arial"/>
          <w:b/>
          <w:u w:val="single"/>
        </w:rPr>
        <w:t>SOBREPASE LAS CAPACIDADES TÉCNICAS ADMINISTRATIVAS Y HUMANAS</w:t>
      </w:r>
      <w:r w:rsidRPr="00B148BA">
        <w:rPr>
          <w:rFonts w:ascii="Palatino Linotype" w:eastAsia="MS Mincho" w:hAnsi="Palatino Linotype" w:cs="Arial"/>
        </w:rPr>
        <w:t xml:space="preserve"> del Sujeto Obligado, se podrá poner a disposición del solicitante los documentos en consulta directa. </w:t>
      </w:r>
    </w:p>
    <w:p w14:paraId="1CF99E95" w14:textId="77777777" w:rsidR="00FE346D" w:rsidRPr="00B148BA" w:rsidRDefault="00FE346D" w:rsidP="00B148BA">
      <w:pPr>
        <w:spacing w:line="360" w:lineRule="auto"/>
        <w:jc w:val="both"/>
        <w:rPr>
          <w:rFonts w:ascii="Palatino Linotype" w:eastAsia="MS Mincho" w:hAnsi="Palatino Linotype" w:cs="Arial"/>
        </w:rPr>
      </w:pPr>
    </w:p>
    <w:p w14:paraId="0CB18BBE" w14:textId="77777777" w:rsidR="00962364" w:rsidRPr="00B148BA" w:rsidRDefault="00962364" w:rsidP="00B148BA">
      <w:pPr>
        <w:spacing w:line="360" w:lineRule="auto"/>
        <w:jc w:val="both"/>
        <w:rPr>
          <w:rFonts w:ascii="Palatino Linotype" w:eastAsia="MS Mincho" w:hAnsi="Palatino Linotype" w:cs="Arial"/>
          <w:b/>
        </w:rPr>
      </w:pPr>
      <w:r w:rsidRPr="00B148BA">
        <w:rPr>
          <w:rFonts w:ascii="Palatino Linotype" w:eastAsia="MS Mincho" w:hAnsi="Palatino Linotype" w:cs="Arial"/>
        </w:rPr>
        <w:t xml:space="preserve">Es decir, del artículo anterior, se derivan tres hipótesis que en conjunto y de manera fundada y motivada, validan el cambio de modalidad de entrega de la información y las cuales son, que las documentales a proporcionar </w:t>
      </w:r>
      <w:r w:rsidRPr="00B148BA">
        <w:rPr>
          <w:rFonts w:ascii="Palatino Linotype" w:eastAsia="MS Mincho" w:hAnsi="Palatino Linotype" w:cs="Arial"/>
          <w:b/>
        </w:rPr>
        <w:t xml:space="preserve">sobrepasen las capacidades técnicas administrativas y humanas del Sujeto Obligado. </w:t>
      </w:r>
    </w:p>
    <w:p w14:paraId="2F45831C" w14:textId="77777777" w:rsidR="00FE346D" w:rsidRPr="00B148BA" w:rsidRDefault="00FE346D" w:rsidP="00B148BA">
      <w:pPr>
        <w:spacing w:line="360" w:lineRule="auto"/>
        <w:jc w:val="both"/>
        <w:rPr>
          <w:rFonts w:ascii="Palatino Linotype" w:eastAsia="MS Mincho" w:hAnsi="Palatino Linotype" w:cs="Arial"/>
        </w:rPr>
      </w:pPr>
    </w:p>
    <w:p w14:paraId="124AA8A8" w14:textId="77777777" w:rsidR="00962364" w:rsidRPr="00B148BA" w:rsidRDefault="00962364" w:rsidP="00B148BA">
      <w:pPr>
        <w:spacing w:line="360" w:lineRule="auto"/>
        <w:jc w:val="both"/>
        <w:rPr>
          <w:rFonts w:ascii="Palatino Linotype" w:eastAsia="MS Mincho" w:hAnsi="Palatino Linotype" w:cs="Arial"/>
        </w:rPr>
      </w:pPr>
      <w:r w:rsidRPr="00B148BA">
        <w:rPr>
          <w:rFonts w:ascii="Palatino Linotype" w:eastAsia="MS Mincho" w:hAnsi="Palatino Linotype" w:cs="Arial"/>
        </w:rPr>
        <w:t xml:space="preserve">Derivado de lo anterior, cabe mencionar lo que se entiende por </w:t>
      </w:r>
      <w:r w:rsidRPr="00B148BA">
        <w:rPr>
          <w:rFonts w:ascii="Palatino Linotype" w:eastAsia="MS Mincho" w:hAnsi="Palatino Linotype" w:cs="Arial"/>
          <w:b/>
        </w:rPr>
        <w:t>“</w:t>
      </w:r>
      <w:r w:rsidRPr="00B148BA">
        <w:rPr>
          <w:rFonts w:ascii="Palatino Linotype" w:eastAsia="MS Mincho" w:hAnsi="Palatino Linotype" w:cs="Arial"/>
          <w:b/>
          <w:u w:val="single"/>
        </w:rPr>
        <w:t>CAPACIDAD</w:t>
      </w:r>
      <w:r w:rsidRPr="00B148BA">
        <w:rPr>
          <w:rFonts w:ascii="Palatino Linotype" w:eastAsia="MS Mincho" w:hAnsi="Palatino Linotype" w:cs="Arial"/>
          <w:b/>
        </w:rPr>
        <w:t>”</w:t>
      </w:r>
      <w:r w:rsidRPr="00B148BA">
        <w:rPr>
          <w:rFonts w:ascii="Palatino Linotype" w:eastAsia="MS Mincho" w:hAnsi="Palatino Linotype" w:cs="Arial"/>
        </w:rPr>
        <w:t>, que de manera general puede ser interpretado como la circunstancia o conjunto de condiciones, cualidades o aptitudes que permiten el desarrollo o el cumplimiento de una función o desempeño de un cargo.</w:t>
      </w:r>
    </w:p>
    <w:p w14:paraId="18C39FDE" w14:textId="77777777" w:rsidR="00FE346D" w:rsidRPr="00B148BA" w:rsidRDefault="00FE346D" w:rsidP="00B148BA">
      <w:pPr>
        <w:spacing w:line="360" w:lineRule="auto"/>
        <w:jc w:val="both"/>
        <w:rPr>
          <w:rFonts w:ascii="Palatino Linotype" w:eastAsia="MS Mincho" w:hAnsi="Palatino Linotype" w:cs="Arial"/>
        </w:rPr>
      </w:pPr>
    </w:p>
    <w:p w14:paraId="5534E416" w14:textId="1E5521E2" w:rsidR="00962364" w:rsidRDefault="00962364" w:rsidP="00B148BA">
      <w:pPr>
        <w:spacing w:line="360" w:lineRule="auto"/>
        <w:jc w:val="both"/>
        <w:rPr>
          <w:rFonts w:ascii="Palatino Linotype" w:eastAsia="MS Mincho" w:hAnsi="Palatino Linotype" w:cs="Arial"/>
        </w:rPr>
      </w:pPr>
      <w:r w:rsidRPr="00B148BA">
        <w:rPr>
          <w:rFonts w:ascii="Palatino Linotype" w:eastAsia="MS Gothic" w:hAnsi="Palatino Linotype" w:cstheme="majorBidi"/>
        </w:rPr>
        <w:t>Ahora bien, re</w:t>
      </w:r>
      <w:r w:rsidRPr="00B148BA">
        <w:rPr>
          <w:rFonts w:ascii="Palatino Linotype" w:eastAsia="MS Mincho" w:hAnsi="Palatino Linotype" w:cs="Arial"/>
        </w:rPr>
        <w:t xml:space="preserve">specto a las </w:t>
      </w:r>
      <w:r w:rsidRPr="00B148BA">
        <w:rPr>
          <w:rFonts w:ascii="Palatino Linotype" w:eastAsia="MS Mincho" w:hAnsi="Palatino Linotype" w:cs="Arial"/>
          <w:b/>
          <w:u w:val="single"/>
        </w:rPr>
        <w:t>CAPACIDADES TÉCNICAS</w:t>
      </w:r>
      <w:r w:rsidRPr="00B148BA">
        <w:rPr>
          <w:rFonts w:ascii="Palatino Linotype" w:eastAsia="MS Mincho" w:hAnsi="Palatino Linotype" w:cs="Arial"/>
        </w:rPr>
        <w:t xml:space="preserve">,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información, es posible darle seguimiento a la presentación, respuesta, inconformidad y resolución de la misma. </w:t>
      </w:r>
    </w:p>
    <w:p w14:paraId="4301A61B" w14:textId="77777777" w:rsidR="00B148BA" w:rsidRPr="00B148BA" w:rsidRDefault="00B148BA" w:rsidP="00B148BA">
      <w:pPr>
        <w:spacing w:line="360" w:lineRule="auto"/>
        <w:jc w:val="both"/>
        <w:rPr>
          <w:rFonts w:ascii="Palatino Linotype" w:eastAsia="MS Mincho" w:hAnsi="Palatino Linotype" w:cs="Arial"/>
        </w:rPr>
      </w:pPr>
    </w:p>
    <w:p w14:paraId="691EFC87" w14:textId="77777777" w:rsidR="00962364" w:rsidRPr="00B148BA" w:rsidRDefault="00962364" w:rsidP="00B148BA">
      <w:pPr>
        <w:spacing w:line="360" w:lineRule="auto"/>
        <w:jc w:val="both"/>
        <w:rPr>
          <w:rFonts w:ascii="Palatino Linotype" w:eastAsia="MS Mincho" w:hAnsi="Palatino Linotype" w:cs="Arial"/>
        </w:rPr>
      </w:pPr>
      <w:r w:rsidRPr="00B148BA">
        <w:rPr>
          <w:rFonts w:ascii="Palatino Linotype" w:eastAsia="MS Mincho" w:hAnsi="Palatino Linotype" w:cs="Arial"/>
        </w:rPr>
        <w:t xml:space="preserve">Por cuanto hace a las </w:t>
      </w:r>
      <w:r w:rsidRPr="00B148BA">
        <w:rPr>
          <w:rFonts w:ascii="Palatino Linotype" w:eastAsia="MS Mincho" w:hAnsi="Palatino Linotype" w:cs="Arial"/>
          <w:b/>
          <w:u w:val="single"/>
        </w:rPr>
        <w:t>CAPACIDADES HUMANAS</w:t>
      </w:r>
      <w:r w:rsidRPr="00B148BA">
        <w:rPr>
          <w:rFonts w:ascii="Palatino Linotype" w:eastAsia="MS Mincho" w:hAnsi="Palatino Linotype" w:cs="Arial"/>
        </w:rPr>
        <w:t>, se entiende que es la cantidad efectiva de personal de una institución pública donde usan  sus habilidades, motivaciones, activos organizacionales como patente.</w:t>
      </w:r>
    </w:p>
    <w:p w14:paraId="23D8C132" w14:textId="77777777" w:rsidR="00FE346D" w:rsidRPr="00B148BA" w:rsidRDefault="00FE346D" w:rsidP="00B148BA">
      <w:pPr>
        <w:spacing w:line="360" w:lineRule="auto"/>
        <w:jc w:val="both"/>
        <w:rPr>
          <w:rFonts w:ascii="Palatino Linotype" w:eastAsia="MS Mincho" w:hAnsi="Palatino Linotype" w:cs="Arial"/>
        </w:rPr>
      </w:pPr>
    </w:p>
    <w:p w14:paraId="4E6ADA2D" w14:textId="77777777" w:rsidR="00962364" w:rsidRPr="00B148BA" w:rsidRDefault="00962364" w:rsidP="00B148BA">
      <w:pPr>
        <w:spacing w:line="360" w:lineRule="auto"/>
        <w:jc w:val="both"/>
        <w:rPr>
          <w:rFonts w:ascii="Palatino Linotype" w:eastAsia="MS Mincho" w:hAnsi="Palatino Linotype" w:cs="Arial"/>
          <w:b/>
        </w:rPr>
      </w:pPr>
      <w:r w:rsidRPr="00B148BA">
        <w:rPr>
          <w:rFonts w:ascii="Palatino Linotype" w:eastAsia="MS Mincho" w:hAnsi="Palatino Linotype" w:cs="Arial"/>
        </w:rPr>
        <w:t xml:space="preserve">Ahora bien, referente la </w:t>
      </w:r>
      <w:r w:rsidRPr="00B148BA">
        <w:rPr>
          <w:rFonts w:ascii="Palatino Linotype" w:eastAsia="MS Mincho" w:hAnsi="Palatino Linotype" w:cs="Arial"/>
          <w:b/>
          <w:u w:val="single"/>
        </w:rPr>
        <w:t>CAPACIDAD ADMINISTRATIVA</w:t>
      </w:r>
      <w:r w:rsidRPr="00B148BA">
        <w:rPr>
          <w:rFonts w:ascii="Palatino Linotype" w:eastAsia="MS Mincho" w:hAnsi="Palatino Linotype" w:cs="Arial"/>
        </w:rPr>
        <w:t xml:space="preserve">, esta es definida como la habilidad institucional de un gobierno, para formular y realizar planes, políticas, programas, actividades, operaciones u otras medidas para cumplir con los propósitos de desarrollo. En palabras más simples, es la </w:t>
      </w:r>
      <w:r w:rsidRPr="00B148BA">
        <w:rPr>
          <w:rFonts w:ascii="Palatino Linotype" w:eastAsia="MS Mincho" w:hAnsi="Palatino Linotype" w:cs="Arial"/>
          <w:b/>
        </w:rPr>
        <w:t>eficiencia organizacional para efectuar funciones esenciales.</w:t>
      </w:r>
    </w:p>
    <w:p w14:paraId="4D7861D2" w14:textId="77777777" w:rsidR="00FE346D" w:rsidRPr="00B148BA" w:rsidRDefault="00FE346D" w:rsidP="00B148BA">
      <w:pPr>
        <w:spacing w:line="360" w:lineRule="auto"/>
        <w:jc w:val="both"/>
        <w:rPr>
          <w:rFonts w:ascii="Palatino Linotype" w:eastAsia="MS Mincho" w:hAnsi="Palatino Linotype" w:cs="Arial"/>
        </w:rPr>
      </w:pPr>
    </w:p>
    <w:p w14:paraId="7440CC0F" w14:textId="77777777" w:rsidR="00962364" w:rsidRPr="00B148BA" w:rsidRDefault="00962364" w:rsidP="00B148BA">
      <w:pPr>
        <w:spacing w:line="360" w:lineRule="auto"/>
        <w:jc w:val="both"/>
        <w:rPr>
          <w:rFonts w:ascii="Palatino Linotype" w:eastAsia="MS Mincho" w:hAnsi="Palatino Linotype" w:cs="Arial"/>
        </w:rPr>
      </w:pPr>
      <w:r w:rsidRPr="00B148BA">
        <w:rPr>
          <w:rFonts w:ascii="Palatino Linotype" w:eastAsia="MS Mincho" w:hAnsi="Palatino Linotype" w:cs="Arial"/>
        </w:rPr>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14:paraId="1E4D9A25" w14:textId="77777777" w:rsidR="00FE346D" w:rsidRPr="00B148BA" w:rsidRDefault="00FE346D" w:rsidP="00B148BA">
      <w:pPr>
        <w:spacing w:line="360" w:lineRule="auto"/>
        <w:jc w:val="both"/>
        <w:rPr>
          <w:rFonts w:ascii="Palatino Linotype" w:eastAsia="MS Mincho" w:hAnsi="Palatino Linotype" w:cs="Arial"/>
        </w:rPr>
      </w:pPr>
    </w:p>
    <w:p w14:paraId="74E141E0" w14:textId="77777777" w:rsidR="00962364" w:rsidRPr="00B148BA" w:rsidRDefault="00962364" w:rsidP="00B148BA">
      <w:pPr>
        <w:spacing w:line="360" w:lineRule="auto"/>
        <w:jc w:val="both"/>
        <w:rPr>
          <w:rFonts w:ascii="Palatino Linotype" w:eastAsia="MS Mincho" w:hAnsi="Palatino Linotype" w:cs="Arial"/>
        </w:rPr>
      </w:pPr>
      <w:r w:rsidRPr="00B148BA">
        <w:rPr>
          <w:rFonts w:ascii="Palatino Linotype" w:eastAsia="MS Mincho" w:hAnsi="Palatino Linotype" w:cs="Arial"/>
        </w:rPr>
        <w:t xml:space="preserve">Desde una perspectiva institucional, la </w:t>
      </w:r>
      <w:r w:rsidRPr="00B148BA">
        <w:rPr>
          <w:rFonts w:ascii="Palatino Linotype" w:eastAsia="MS Mincho" w:hAnsi="Palatino Linotype" w:cs="Arial"/>
          <w:b/>
        </w:rPr>
        <w:t xml:space="preserve">capacidad administrativa </w:t>
      </w:r>
      <w:r w:rsidRPr="00B148BA">
        <w:rPr>
          <w:rFonts w:ascii="Palatino Linotype" w:eastAsia="MS Mincho" w:hAnsi="Palatino Linotype" w:cs="Arial"/>
        </w:rPr>
        <w:t>es entendida como:</w:t>
      </w:r>
    </w:p>
    <w:p w14:paraId="221F43A7" w14:textId="77777777" w:rsidR="00FE346D" w:rsidRPr="00B148BA" w:rsidRDefault="00FE346D" w:rsidP="00B148BA">
      <w:pPr>
        <w:jc w:val="both"/>
        <w:rPr>
          <w:rFonts w:ascii="Palatino Linotype" w:eastAsia="MS Mincho" w:hAnsi="Palatino Linotype" w:cs="Arial"/>
          <w:sz w:val="22"/>
        </w:rPr>
      </w:pPr>
    </w:p>
    <w:p w14:paraId="00A913E8" w14:textId="77777777" w:rsidR="00962364" w:rsidRPr="00B148BA" w:rsidRDefault="00962364" w:rsidP="00B148BA">
      <w:pPr>
        <w:ind w:left="850" w:right="901"/>
        <w:jc w:val="both"/>
        <w:rPr>
          <w:rFonts w:ascii="Palatino Linotype" w:eastAsia="MS Mincho" w:hAnsi="Palatino Linotype" w:cs="Arial"/>
          <w:i/>
          <w:sz w:val="22"/>
        </w:rPr>
      </w:pPr>
      <w:r w:rsidRPr="00B148BA">
        <w:rPr>
          <w:rFonts w:ascii="Palatino Linotype" w:eastAsia="MS Mincho" w:hAnsi="Palatino Linotype" w:cs="Arial"/>
          <w:i/>
          <w:sz w:val="22"/>
        </w:rPr>
        <w:t xml:space="preserve">“Las habilidades técnico-burocráticas del aparato estatal requeridas para alcanzar sus objetos. En este componente se ubican el nivel micro y meso de la Capacidad Institucional. El </w:t>
      </w:r>
      <w:r w:rsidRPr="00B148BA">
        <w:rPr>
          <w:rFonts w:ascii="Palatino Linotype" w:eastAsia="MS Mincho" w:hAnsi="Palatino Linotype" w:cs="Arial"/>
          <w:b/>
          <w:i/>
          <w:sz w:val="22"/>
        </w:rPr>
        <w:t xml:space="preserve">primero </w:t>
      </w:r>
      <w:r w:rsidRPr="00B148BA">
        <w:rPr>
          <w:rFonts w:ascii="Palatino Linotype" w:eastAsia="MS Mincho" w:hAnsi="Palatino Linotype" w:cs="Arial"/>
          <w:i/>
          <w:sz w:val="22"/>
        </w:rPr>
        <w:t xml:space="preserve">hace alusión al individuo, al </w:t>
      </w:r>
      <w:r w:rsidRPr="00B148BA">
        <w:rPr>
          <w:rFonts w:ascii="Palatino Linotype" w:eastAsia="MS Mincho" w:hAnsi="Palatino Linotype" w:cs="Arial"/>
          <w:b/>
          <w:i/>
          <w:sz w:val="22"/>
        </w:rPr>
        <w:t>recurso humano</w:t>
      </w:r>
      <w:r w:rsidRPr="00B148BA">
        <w:rPr>
          <w:rFonts w:ascii="Palatino Linotype" w:eastAsia="MS Mincho" w:hAnsi="Palatino Linotype" w:cs="Arial"/>
          <w:i/>
          <w:sz w:val="22"/>
        </w:rPr>
        <w:t xml:space="preserve">. En el segundo nivel, se ubica la </w:t>
      </w:r>
      <w:r w:rsidRPr="00B148BA">
        <w:rPr>
          <w:rFonts w:ascii="Palatino Linotype" w:eastAsia="MS Mincho" w:hAnsi="Palatino Linotype" w:cs="Arial"/>
          <w:b/>
          <w:i/>
          <w:sz w:val="22"/>
        </w:rPr>
        <w:t>capacidad de gestión</w:t>
      </w:r>
      <w:r w:rsidRPr="00B148BA">
        <w:rPr>
          <w:rFonts w:ascii="Palatino Linotype" w:eastAsia="MS Mincho" w:hAnsi="Palatino Linotype" w:cs="Arial"/>
          <w:i/>
          <w:sz w:val="22"/>
        </w:rPr>
        <w:t xml:space="preserve">, el cual se centra en el fortalecimiento organizacional como área de intervención para construir capacidad; cultura organizacional, sistemas de comunicación u organización”. </w:t>
      </w:r>
      <w:r w:rsidRPr="00B148BA">
        <w:rPr>
          <w:rStyle w:val="Refdenotaalpie"/>
          <w:rFonts w:ascii="Palatino Linotype" w:eastAsia="MS Mincho" w:hAnsi="Palatino Linotype" w:cs="Arial"/>
          <w:i/>
          <w:sz w:val="22"/>
        </w:rPr>
        <w:footnoteReference w:id="4"/>
      </w:r>
    </w:p>
    <w:p w14:paraId="247318B7" w14:textId="77777777" w:rsidR="00FE346D" w:rsidRPr="00B148BA" w:rsidRDefault="00FE346D" w:rsidP="00B148BA">
      <w:pPr>
        <w:ind w:left="850" w:right="901"/>
        <w:jc w:val="both"/>
        <w:rPr>
          <w:rFonts w:ascii="Palatino Linotype" w:eastAsia="MS Mincho" w:hAnsi="Palatino Linotype" w:cs="Arial"/>
          <w:sz w:val="22"/>
        </w:rPr>
      </w:pPr>
    </w:p>
    <w:p w14:paraId="716D638D" w14:textId="77777777" w:rsidR="00962364" w:rsidRPr="00B148BA" w:rsidRDefault="00962364" w:rsidP="00B148BA">
      <w:pPr>
        <w:spacing w:line="360" w:lineRule="auto"/>
        <w:jc w:val="both"/>
        <w:rPr>
          <w:rFonts w:ascii="Palatino Linotype" w:eastAsia="MS Mincho" w:hAnsi="Palatino Linotype" w:cs="Arial"/>
        </w:rPr>
      </w:pPr>
      <w:r w:rsidRPr="00B148BA">
        <w:rPr>
          <w:rFonts w:ascii="Palatino Linotype" w:eastAsia="MS Mincho" w:hAnsi="Palatino Linotype" w:cs="Arial"/>
        </w:rPr>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medida correcta, alcanzarían que las instituciones logren la finalidad de cumplir con sus responsabilidades y funciones de manera eficaz y eficiente. </w:t>
      </w:r>
    </w:p>
    <w:p w14:paraId="1C6C1DF4" w14:textId="77777777" w:rsidR="00FE346D" w:rsidRPr="00B148BA" w:rsidRDefault="00FE346D" w:rsidP="00B148BA">
      <w:pPr>
        <w:spacing w:line="360" w:lineRule="auto"/>
        <w:jc w:val="both"/>
        <w:rPr>
          <w:rFonts w:ascii="Palatino Linotype" w:eastAsia="MS Mincho" w:hAnsi="Palatino Linotype" w:cs="Arial"/>
        </w:rPr>
      </w:pPr>
    </w:p>
    <w:p w14:paraId="0C9101E0" w14:textId="77777777" w:rsidR="00962364" w:rsidRPr="00B148BA" w:rsidRDefault="00962364" w:rsidP="00B148BA">
      <w:pPr>
        <w:spacing w:line="360" w:lineRule="auto"/>
        <w:jc w:val="both"/>
        <w:rPr>
          <w:rFonts w:ascii="Palatino Linotype" w:eastAsia="MS Mincho" w:hAnsi="Palatino Linotype" w:cs="Arial"/>
        </w:rPr>
      </w:pPr>
      <w:r w:rsidRPr="00B148BA">
        <w:rPr>
          <w:rFonts w:ascii="Palatino Linotype" w:eastAsia="MS Mincho" w:hAnsi="Palatino Linotype" w:cs="Arial"/>
        </w:rPr>
        <w:t xml:space="preserve">Ahora bien, respecto de las </w:t>
      </w:r>
      <w:r w:rsidRPr="00B148BA">
        <w:rPr>
          <w:rFonts w:ascii="Palatino Linotype" w:eastAsia="MS Mincho" w:hAnsi="Palatino Linotype" w:cs="Arial"/>
          <w:b/>
          <w:u w:val="single"/>
        </w:rPr>
        <w:t>CAPACIDADES HUMANAS</w:t>
      </w:r>
      <w:r w:rsidRPr="00B148BA">
        <w:rPr>
          <w:rFonts w:ascii="Palatino Linotype" w:eastAsia="MS Mincho" w:hAnsi="Palatino Linotype" w:cs="Arial"/>
        </w:rPr>
        <w:t xml:space="preserve"> vale la pena precisar lo que se denomina por </w:t>
      </w:r>
      <w:r w:rsidRPr="00B148BA">
        <w:rPr>
          <w:rFonts w:ascii="Palatino Linotype" w:eastAsia="MS Mincho" w:hAnsi="Palatino Linotype" w:cs="Arial"/>
          <w:b/>
        </w:rPr>
        <w:t>recursos humanos</w:t>
      </w:r>
      <w:r w:rsidRPr="00B148BA">
        <w:rPr>
          <w:rFonts w:ascii="Palatino Linotype" w:eastAsia="MS Mincho" w:hAnsi="Palatino Linotype" w:cs="Arial"/>
        </w:rPr>
        <w:t xml:space="preserve">, es decir, es el conjunto de personas con las que cuenta una determinada organización, para desarrollar y ejecutar de manera correcta las acciones, actividades, labores y tareas que deben realizarse y que han sido solicitadas. </w:t>
      </w:r>
    </w:p>
    <w:p w14:paraId="7AC5E8FD" w14:textId="77777777" w:rsidR="00FE346D" w:rsidRPr="00B148BA" w:rsidRDefault="00FE346D" w:rsidP="00B148BA">
      <w:pPr>
        <w:spacing w:line="360" w:lineRule="auto"/>
        <w:jc w:val="both"/>
        <w:rPr>
          <w:rFonts w:ascii="Palatino Linotype" w:eastAsia="MS Mincho" w:hAnsi="Palatino Linotype" w:cs="Arial"/>
        </w:rPr>
      </w:pPr>
    </w:p>
    <w:p w14:paraId="3201B1BD" w14:textId="77777777" w:rsidR="00962364" w:rsidRPr="00B148BA" w:rsidRDefault="00962364" w:rsidP="00B148BA">
      <w:pPr>
        <w:spacing w:line="360" w:lineRule="auto"/>
        <w:jc w:val="both"/>
        <w:rPr>
          <w:rFonts w:ascii="Palatino Linotype" w:eastAsia="MS Mincho" w:hAnsi="Palatino Linotype" w:cs="Arial"/>
        </w:rPr>
      </w:pPr>
      <w:r w:rsidRPr="00B148BA">
        <w:rPr>
          <w:rFonts w:ascii="Palatino Linotype" w:eastAsia="MS Mincho" w:hAnsi="Palatino Linotype" w:cs="Arial"/>
        </w:rPr>
        <w:t xml:space="preserve">Las personas, son la </w:t>
      </w:r>
      <w:r w:rsidRPr="00B148BA">
        <w:rPr>
          <w:rFonts w:ascii="Palatino Linotype" w:eastAsia="MS Mincho" w:hAnsi="Palatino Linotype" w:cs="Arial"/>
          <w:b/>
        </w:rPr>
        <w:t xml:space="preserve">parte fundamental de una organización </w:t>
      </w:r>
      <w:r w:rsidRPr="00B148BA">
        <w:rPr>
          <w:rFonts w:ascii="Palatino Linotype" w:eastAsia="MS Mincho" w:hAnsi="Palatino Linotype" w:cs="Arial"/>
        </w:rPr>
        <w:t xml:space="preserve">y junto con los recursos materiales, financieros e intangibles, conforman el “todo” que una organización necesita, es decir, para el correcto funcionamiento y el alcance de objetivos, deben coexistir uno con otro, de otra forma, el desarrollo no sería el apropiado y el cumplimiento de metas inasequible. </w:t>
      </w:r>
    </w:p>
    <w:p w14:paraId="15881977" w14:textId="77777777" w:rsidR="00FE346D" w:rsidRPr="00B148BA" w:rsidRDefault="00FE346D" w:rsidP="00B148BA">
      <w:pPr>
        <w:spacing w:line="360" w:lineRule="auto"/>
        <w:jc w:val="both"/>
        <w:rPr>
          <w:rFonts w:ascii="Palatino Linotype" w:eastAsia="MS Mincho" w:hAnsi="Palatino Linotype" w:cs="Arial"/>
        </w:rPr>
      </w:pPr>
    </w:p>
    <w:p w14:paraId="060C5E74" w14:textId="7494494E" w:rsidR="00962364" w:rsidRPr="00B148BA" w:rsidRDefault="00962364" w:rsidP="00B148BA">
      <w:pPr>
        <w:spacing w:line="360" w:lineRule="auto"/>
        <w:jc w:val="both"/>
        <w:rPr>
          <w:rFonts w:ascii="Palatino Linotype" w:hAnsi="Palatino Linotype" w:cs="Arial"/>
          <w:lang w:val="es-ES"/>
        </w:rPr>
      </w:pPr>
      <w:r w:rsidRPr="00B148BA">
        <w:rPr>
          <w:rFonts w:ascii="Palatino Linotype" w:hAnsi="Palatino Linotype" w:cs="Arial"/>
          <w:lang w:val="es-ES"/>
        </w:rPr>
        <w:t xml:space="preserve">Es así que, los Sujetos Obligados deben respetar la forma seleccionada por </w:t>
      </w:r>
      <w:r w:rsidR="00E053BF" w:rsidRPr="00B148BA">
        <w:rPr>
          <w:rFonts w:ascii="Palatino Linotype" w:hAnsi="Palatino Linotype" w:cs="Arial"/>
          <w:b/>
          <w:lang w:val="es-ES"/>
        </w:rPr>
        <w:t xml:space="preserve">LA </w:t>
      </w:r>
      <w:r w:rsidRPr="00B148BA">
        <w:rPr>
          <w:rFonts w:ascii="Palatino Linotype" w:hAnsi="Palatino Linotype" w:cs="Arial"/>
          <w:b/>
          <w:lang w:val="es-ES"/>
        </w:rPr>
        <w:t>RECURRENTE</w:t>
      </w:r>
      <w:r w:rsidRPr="00B148BA">
        <w:rPr>
          <w:rFonts w:ascii="Palatino Linotype" w:hAnsi="Palatino Linotype" w:cs="Arial"/>
          <w:lang w:val="es-ES"/>
        </w:rPr>
        <w:t xml:space="preserve"> para la entrega de la información, por lo que, si éste eligió que la vía de entrega de la información sea el</w:t>
      </w:r>
      <w:r w:rsidRPr="00B148BA">
        <w:rPr>
          <w:rFonts w:ascii="Palatino Linotype" w:hAnsi="Palatino Linotype" w:cs="Arial"/>
          <w:b/>
          <w:lang w:val="es-ES"/>
        </w:rPr>
        <w:t xml:space="preserve"> SAIMEX</w:t>
      </w:r>
      <w:r w:rsidRPr="00B148BA">
        <w:rPr>
          <w:rFonts w:ascii="Palatino Linotype" w:hAnsi="Palatino Linotype" w:cs="Arial"/>
          <w:lang w:val="es-ES"/>
        </w:rPr>
        <w:t xml:space="preserve">, el responsable de la Unidad de Transparencia debió agregar los archivos electrónicos que contengan la información requerida en dicho sistema </w:t>
      </w:r>
      <w:r w:rsidRPr="00B148BA">
        <w:rPr>
          <w:rFonts w:ascii="Palatino Linotype" w:hAnsi="Palatino Linotype" w:cs="Arial"/>
          <w:bCs/>
          <w:lang w:val="es-ES"/>
        </w:rPr>
        <w:t>y sólo en caso de imposibilidades técnica administrativas y humanas del sujeto obligado para cumplir con la solicitud, y previo aviso a este Instituto, puede optarse por cambiar la modalidad de entrega.</w:t>
      </w:r>
      <w:r w:rsidRPr="00B148BA">
        <w:rPr>
          <w:rFonts w:ascii="Palatino Linotype" w:hAnsi="Palatino Linotype" w:cs="Arial"/>
          <w:lang w:val="es-ES"/>
        </w:rPr>
        <w:t xml:space="preserve"> </w:t>
      </w:r>
    </w:p>
    <w:p w14:paraId="21459EE8" w14:textId="77777777" w:rsidR="00FE346D" w:rsidRPr="00B148BA" w:rsidRDefault="00FE346D" w:rsidP="00B148BA">
      <w:pPr>
        <w:spacing w:line="360" w:lineRule="auto"/>
        <w:jc w:val="both"/>
        <w:rPr>
          <w:rFonts w:ascii="Palatino Linotype" w:hAnsi="Palatino Linotype" w:cs="Arial"/>
          <w:lang w:val="es-ES"/>
        </w:rPr>
      </w:pPr>
    </w:p>
    <w:p w14:paraId="239043DC" w14:textId="1EA986A8" w:rsidR="00962364" w:rsidRPr="00B148BA" w:rsidRDefault="00962364" w:rsidP="00B148BA">
      <w:pPr>
        <w:spacing w:line="360" w:lineRule="auto"/>
        <w:jc w:val="both"/>
        <w:rPr>
          <w:rFonts w:ascii="Palatino Linotype" w:eastAsia="Palatino Linotype" w:hAnsi="Palatino Linotype" w:cs="Palatino Linotype"/>
        </w:rPr>
      </w:pPr>
      <w:r w:rsidRPr="00B148BA">
        <w:rPr>
          <w:rFonts w:ascii="Palatino Linotype" w:eastAsia="Palatino Linotype" w:hAnsi="Palatino Linotype" w:cs="Palatino Linotype"/>
        </w:rPr>
        <w:t xml:space="preserve">Luego, es conveniente mencionar que, en el pasado </w:t>
      </w:r>
      <w:r w:rsidR="000F0D90" w:rsidRPr="00B148BA">
        <w:rPr>
          <w:rFonts w:ascii="Palatino Linotype" w:eastAsia="Palatino Linotype" w:hAnsi="Palatino Linotype" w:cs="Palatino Linotype"/>
          <w:b/>
        </w:rPr>
        <w:t>siete de noviembre</w:t>
      </w:r>
      <w:r w:rsidRPr="00B148BA">
        <w:rPr>
          <w:rFonts w:ascii="Palatino Linotype" w:eastAsia="Palatino Linotype" w:hAnsi="Palatino Linotype" w:cs="Palatino Linotype"/>
          <w:b/>
        </w:rPr>
        <w:t xml:space="preserve"> de dos mil veintitrés</w:t>
      </w:r>
      <w:r w:rsidRPr="00B148BA">
        <w:rPr>
          <w:rFonts w:ascii="Palatino Linotype" w:eastAsia="Palatino Linotype" w:hAnsi="Palatino Linotype" w:cs="Palatino Linotype"/>
        </w:rPr>
        <w:t xml:space="preserve">, este Órgano Garante, requirió al </w:t>
      </w:r>
      <w:r w:rsidRPr="00B148BA">
        <w:rPr>
          <w:rFonts w:ascii="Palatino Linotype" w:eastAsia="Palatino Linotype" w:hAnsi="Palatino Linotype" w:cs="Palatino Linotype"/>
          <w:b/>
        </w:rPr>
        <w:t>SUJETO OBLIGADO</w:t>
      </w:r>
      <w:r w:rsidRPr="00B148BA">
        <w:rPr>
          <w:rFonts w:ascii="Palatino Linotype" w:eastAsia="Palatino Linotype" w:hAnsi="Palatino Linotype" w:cs="Palatino Linotype"/>
        </w:rPr>
        <w:t xml:space="preserve"> vía correo electrónico para que en un plazo no mayor a tres días</w:t>
      </w:r>
      <w:r w:rsidRPr="00B148BA">
        <w:rPr>
          <w:rFonts w:ascii="Palatino Linotype" w:eastAsia="Palatino Linotype" w:hAnsi="Palatino Linotype" w:cs="Palatino Linotype"/>
          <w:vertAlign w:val="superscript"/>
        </w:rPr>
        <w:footnoteReference w:id="5"/>
      </w:r>
      <w:r w:rsidRPr="00B148BA">
        <w:rPr>
          <w:rFonts w:ascii="Palatino Linotype" w:eastAsia="Palatino Linotype" w:hAnsi="Palatino Linotype" w:cs="Palatino Linotype"/>
        </w:rPr>
        <w:t>, informara, de ser el caso, la imposibilidad de poder cargar la información en el Sistema de Acceso a la Información Mexiquense (SAIMEX) con la debida motivación y atender a las opciones que a continuación se mencionan, y tal como se advierte de lo siguiente:</w:t>
      </w:r>
    </w:p>
    <w:p w14:paraId="06EDF85C" w14:textId="77777777" w:rsidR="00FE346D" w:rsidRPr="00B148BA" w:rsidRDefault="00FE346D" w:rsidP="00B148BA">
      <w:pPr>
        <w:spacing w:line="360" w:lineRule="auto"/>
        <w:jc w:val="both"/>
        <w:rPr>
          <w:rFonts w:ascii="Palatino Linotype" w:eastAsia="Palatino Linotype" w:hAnsi="Palatino Linotype" w:cs="Palatino Linotype"/>
        </w:rPr>
      </w:pPr>
    </w:p>
    <w:p w14:paraId="70881FD7" w14:textId="77777777" w:rsidR="00962364" w:rsidRPr="00B148BA" w:rsidRDefault="00962364" w:rsidP="00B148BA">
      <w:pPr>
        <w:numPr>
          <w:ilvl w:val="0"/>
          <w:numId w:val="23"/>
        </w:numPr>
        <w:spacing w:line="360" w:lineRule="auto"/>
        <w:jc w:val="both"/>
        <w:rPr>
          <w:rFonts w:ascii="Palatino Linotype" w:eastAsia="Palatino Linotype" w:hAnsi="Palatino Linotype" w:cs="Palatino Linotype"/>
        </w:rPr>
      </w:pPr>
      <w:r w:rsidRPr="00B148BA">
        <w:rPr>
          <w:rFonts w:ascii="Palatino Linotype" w:eastAsia="Palatino Linotype" w:hAnsi="Palatino Linotype" w:cs="Palatino Linotype"/>
        </w:rPr>
        <w:t>Solicitar ante la Dirección General de Informática de este Instituto consulta de incidencia de la capacidad (MB) de la información que debe subirse al Sistema de Acceso a la Información Mexiquense (SAIMEX) o;</w:t>
      </w:r>
    </w:p>
    <w:p w14:paraId="313A81E7" w14:textId="77777777" w:rsidR="00962364" w:rsidRPr="00B148BA" w:rsidRDefault="00962364" w:rsidP="00B148BA">
      <w:pPr>
        <w:numPr>
          <w:ilvl w:val="0"/>
          <w:numId w:val="23"/>
        </w:numPr>
        <w:spacing w:line="360" w:lineRule="auto"/>
        <w:jc w:val="both"/>
        <w:rPr>
          <w:rFonts w:ascii="Palatino Linotype" w:eastAsia="Palatino Linotype" w:hAnsi="Palatino Linotype" w:cs="Palatino Linotype"/>
        </w:rPr>
      </w:pPr>
      <w:r w:rsidRPr="00B148BA">
        <w:rPr>
          <w:rFonts w:ascii="Palatino Linotype" w:eastAsia="Palatino Linotype" w:hAnsi="Palatino Linotype" w:cs="Palatino Linotype"/>
        </w:rPr>
        <w:t>Remitir el acuerdo emitido por el Comité de Transparencia en el cual se apruebe el cambio de modalidad atendiendo de manera particular las solicitudes materia del presente asunto.</w:t>
      </w:r>
    </w:p>
    <w:p w14:paraId="725D9F3C" w14:textId="77777777" w:rsidR="00FE346D" w:rsidRPr="00B148BA" w:rsidRDefault="00FE346D" w:rsidP="00B148BA">
      <w:pPr>
        <w:spacing w:line="360" w:lineRule="auto"/>
        <w:ind w:left="720"/>
        <w:jc w:val="both"/>
        <w:rPr>
          <w:rFonts w:ascii="Palatino Linotype" w:eastAsia="Palatino Linotype" w:hAnsi="Palatino Linotype" w:cs="Palatino Linotype"/>
        </w:rPr>
      </w:pPr>
    </w:p>
    <w:p w14:paraId="2C964C11" w14:textId="77777777" w:rsidR="00962364" w:rsidRPr="00B148BA" w:rsidRDefault="00962364" w:rsidP="00B148BA">
      <w:pPr>
        <w:spacing w:line="360" w:lineRule="auto"/>
        <w:jc w:val="both"/>
        <w:rPr>
          <w:rFonts w:ascii="Palatino Linotype" w:eastAsia="Palatino Linotype" w:hAnsi="Palatino Linotype" w:cs="Palatino Linotype"/>
        </w:rPr>
      </w:pPr>
      <w:r w:rsidRPr="00B148BA">
        <w:rPr>
          <w:rFonts w:ascii="Palatino Linotype" w:eastAsia="Palatino Linotype" w:hAnsi="Palatino Linotype" w:cs="Palatino Linotype"/>
        </w:rPr>
        <w:t xml:space="preserve">Hecha la salvedad que antecede, se advierte que no se recibió correo electrónico, del </w:t>
      </w:r>
      <w:r w:rsidRPr="00B148BA">
        <w:rPr>
          <w:rFonts w:ascii="Palatino Linotype" w:eastAsia="Palatino Linotype" w:hAnsi="Palatino Linotype" w:cs="Palatino Linotype"/>
          <w:b/>
        </w:rPr>
        <w:t>SUJETO OBLIGADO</w:t>
      </w:r>
      <w:r w:rsidRPr="00B148BA">
        <w:rPr>
          <w:rFonts w:ascii="Palatino Linotype" w:eastAsia="Palatino Linotype" w:hAnsi="Palatino Linotype" w:cs="Palatino Linotype"/>
        </w:rPr>
        <w:t xml:space="preserve"> para desahogar el requerimiento de mérito.</w:t>
      </w:r>
    </w:p>
    <w:p w14:paraId="0CB2BB62" w14:textId="77777777" w:rsidR="00FE346D" w:rsidRPr="00B148BA" w:rsidRDefault="00FE346D" w:rsidP="00B148BA">
      <w:pPr>
        <w:spacing w:line="360" w:lineRule="auto"/>
        <w:jc w:val="both"/>
        <w:rPr>
          <w:rFonts w:ascii="Palatino Linotype" w:eastAsia="Palatino Linotype" w:hAnsi="Palatino Linotype" w:cs="Palatino Linotype"/>
        </w:rPr>
      </w:pPr>
    </w:p>
    <w:p w14:paraId="1CF0F727" w14:textId="77CD3A08" w:rsidR="00962364" w:rsidRPr="00B148BA" w:rsidRDefault="00962364" w:rsidP="00B148BA">
      <w:pPr>
        <w:spacing w:line="360" w:lineRule="auto"/>
        <w:jc w:val="both"/>
        <w:rPr>
          <w:rFonts w:ascii="Palatino Linotype" w:eastAsia="Palatino Linotype" w:hAnsi="Palatino Linotype" w:cs="Palatino Linotype"/>
          <w:bCs/>
        </w:rPr>
      </w:pPr>
      <w:r w:rsidRPr="00B148BA">
        <w:rPr>
          <w:rFonts w:ascii="Palatino Linotype" w:eastAsia="Palatino Linotype" w:hAnsi="Palatino Linotype" w:cs="Palatino Linotype"/>
        </w:rPr>
        <w:t xml:space="preserve">Aunado a lo anterior, el </w:t>
      </w:r>
      <w:r w:rsidR="006E3B90" w:rsidRPr="00B148BA">
        <w:rPr>
          <w:rFonts w:ascii="Palatino Linotype" w:eastAsia="Palatino Linotype" w:hAnsi="Palatino Linotype" w:cs="Palatino Linotype"/>
        </w:rPr>
        <w:t xml:space="preserve">quince </w:t>
      </w:r>
      <w:r w:rsidR="000F0D90" w:rsidRPr="00B148BA">
        <w:rPr>
          <w:rFonts w:ascii="Palatino Linotype" w:eastAsia="Palatino Linotype" w:hAnsi="Palatino Linotype" w:cs="Palatino Linotype"/>
        </w:rPr>
        <w:t>de noviembre</w:t>
      </w:r>
      <w:r w:rsidRPr="00B148BA">
        <w:rPr>
          <w:rFonts w:ascii="Palatino Linotype" w:eastAsia="Palatino Linotype" w:hAnsi="Palatino Linotype" w:cs="Palatino Linotype"/>
        </w:rPr>
        <w:t xml:space="preserve"> de dos mil veintitrés esta Ponencia </w:t>
      </w:r>
      <w:proofErr w:type="spellStart"/>
      <w:r w:rsidRPr="00B148BA">
        <w:rPr>
          <w:rFonts w:ascii="Palatino Linotype" w:eastAsia="Palatino Linotype" w:hAnsi="Palatino Linotype" w:cs="Palatino Linotype"/>
        </w:rPr>
        <w:t>Resolutora</w:t>
      </w:r>
      <w:proofErr w:type="spellEnd"/>
      <w:r w:rsidRPr="00B148BA">
        <w:rPr>
          <w:rFonts w:ascii="Palatino Linotype" w:eastAsia="Palatino Linotype" w:hAnsi="Palatino Linotype" w:cs="Palatino Linotype"/>
        </w:rPr>
        <w:t xml:space="preserve"> solicito a la </w:t>
      </w:r>
      <w:r w:rsidRPr="00B148BA">
        <w:rPr>
          <w:rFonts w:ascii="Palatino Linotype" w:eastAsia="Palatino Linotype" w:hAnsi="Palatino Linotype" w:cs="Palatino Linotype"/>
          <w:bCs/>
        </w:rPr>
        <w:t>Dirección General de Informática adscrita al Instituto un informe para caso existiera un registro de incidencia por parte del Sujeto Obligado, situación que no aconteció ya que hubo una respuesta en el siguiente sentido:</w:t>
      </w:r>
    </w:p>
    <w:p w14:paraId="3FCB585F" w14:textId="77777777" w:rsidR="00FE346D" w:rsidRPr="00B148BA" w:rsidRDefault="00FE346D" w:rsidP="00B148BA">
      <w:pPr>
        <w:jc w:val="both"/>
        <w:rPr>
          <w:rFonts w:ascii="Palatino Linotype" w:eastAsia="Palatino Linotype" w:hAnsi="Palatino Linotype" w:cs="Palatino Linotype"/>
          <w:bCs/>
        </w:rPr>
      </w:pPr>
    </w:p>
    <w:p w14:paraId="0EE4B165" w14:textId="3006BCA6" w:rsidR="006E3B90" w:rsidRPr="00B148BA" w:rsidRDefault="006E3B90" w:rsidP="00B148BA">
      <w:pPr>
        <w:ind w:left="850" w:right="901"/>
        <w:jc w:val="both"/>
        <w:rPr>
          <w:rFonts w:ascii="Palatino Linotype" w:eastAsia="Palatino Linotype" w:hAnsi="Palatino Linotype" w:cs="Palatino Linotype"/>
          <w:bCs/>
          <w:i/>
          <w:iCs/>
          <w:sz w:val="22"/>
          <w:szCs w:val="22"/>
        </w:rPr>
      </w:pPr>
      <w:r w:rsidRPr="00B148BA">
        <w:rPr>
          <w:rFonts w:ascii="Palatino Linotype" w:eastAsia="Palatino Linotype" w:hAnsi="Palatino Linotype" w:cs="Palatino Linotype"/>
          <w:bCs/>
          <w:i/>
          <w:iCs/>
          <w:sz w:val="22"/>
          <w:szCs w:val="22"/>
        </w:rPr>
        <w:t>“Buenas tardes en atención a su petición, donde solicita se informe si existe registro alguno de las incid</w:t>
      </w:r>
      <w:r w:rsidR="00630C02" w:rsidRPr="00B148BA">
        <w:rPr>
          <w:rFonts w:ascii="Palatino Linotype" w:eastAsia="Palatino Linotype" w:hAnsi="Palatino Linotype" w:cs="Palatino Linotype"/>
          <w:bCs/>
          <w:i/>
          <w:iCs/>
          <w:sz w:val="22"/>
          <w:szCs w:val="22"/>
        </w:rPr>
        <w:t>encias reportadas por parte del</w:t>
      </w:r>
      <w:r w:rsidRPr="00B148BA">
        <w:rPr>
          <w:rFonts w:ascii="Palatino Linotype" w:eastAsia="Palatino Linotype" w:hAnsi="Palatino Linotype" w:cs="Palatino Linotype"/>
          <w:bCs/>
          <w:i/>
          <w:iCs/>
          <w:sz w:val="22"/>
          <w:szCs w:val="22"/>
        </w:rPr>
        <w:t xml:space="preserve"> </w:t>
      </w:r>
      <w:r w:rsidR="00630C02" w:rsidRPr="00B148BA">
        <w:rPr>
          <w:rFonts w:ascii="Palatino Linotype" w:eastAsia="Palatino Linotype" w:hAnsi="Palatino Linotype" w:cs="Palatino Linotype"/>
          <w:bCs/>
          <w:i/>
          <w:iCs/>
          <w:sz w:val="22"/>
          <w:szCs w:val="22"/>
        </w:rPr>
        <w:t>DIF</w:t>
      </w:r>
      <w:r w:rsidRPr="00B148BA">
        <w:rPr>
          <w:rFonts w:ascii="Palatino Linotype" w:eastAsia="Palatino Linotype" w:hAnsi="Palatino Linotype" w:cs="Palatino Linotype"/>
          <w:bCs/>
          <w:i/>
          <w:iCs/>
          <w:sz w:val="22"/>
          <w:szCs w:val="22"/>
        </w:rPr>
        <w:t xml:space="preserve"> de Huixquilucan, al respecto me permito informar que a la fecha no se tiene reportado llamada alguna, ni tampoco se tiene registro de incidencia por parte del Sujeto Obligado en comento, referente a al recurso de revisión y/o solicitud que menciona.</w:t>
      </w:r>
    </w:p>
    <w:p w14:paraId="4BCA953C" w14:textId="77777777" w:rsidR="00630C02" w:rsidRPr="00B148BA" w:rsidRDefault="00630C02" w:rsidP="00B148BA">
      <w:pPr>
        <w:ind w:left="850" w:right="901"/>
        <w:jc w:val="both"/>
        <w:rPr>
          <w:rFonts w:ascii="Palatino Linotype" w:eastAsia="Palatino Linotype" w:hAnsi="Palatino Linotype" w:cs="Palatino Linotype"/>
          <w:bCs/>
          <w:i/>
          <w:iCs/>
          <w:sz w:val="22"/>
          <w:szCs w:val="22"/>
        </w:rPr>
      </w:pPr>
    </w:p>
    <w:p w14:paraId="2E804B2A" w14:textId="6EBADB8C" w:rsidR="006E3B90" w:rsidRPr="00B148BA" w:rsidRDefault="006E3B90" w:rsidP="00B148BA">
      <w:pPr>
        <w:ind w:left="850" w:right="901"/>
        <w:jc w:val="both"/>
        <w:rPr>
          <w:rFonts w:ascii="Palatino Linotype" w:eastAsia="Palatino Linotype" w:hAnsi="Palatino Linotype" w:cs="Palatino Linotype"/>
          <w:bCs/>
          <w:i/>
          <w:iCs/>
          <w:sz w:val="22"/>
          <w:szCs w:val="22"/>
        </w:rPr>
      </w:pPr>
      <w:r w:rsidRPr="00B148BA">
        <w:rPr>
          <w:rFonts w:ascii="Palatino Linotype" w:eastAsia="Palatino Linotype" w:hAnsi="Palatino Linotype" w:cs="Palatino Linotype"/>
          <w:bCs/>
          <w:i/>
          <w:iCs/>
          <w:sz w:val="22"/>
          <w:szCs w:val="22"/>
        </w:rPr>
        <w:t>Ahora bien en relación al peso máximo de archivos que soporta el SAIMEX para adjuntar como respuesta a las solicitudes de información, al respecto hago de su conocimiento que el sistema, tiene el soporte tecnológico para que se puedan adjuntar archivos con un peso aproximado de hasta 500Mb o un equivalente de hasta 8,000 hojas, garantizando que el solicitante no tenga problemas en la descarga de la información usando conexiones a internet convencionales, bajo parámetros de escaneo en resolución máxima de 150Dpi's, escala de grises y formato "PDF" extraído directamente del escáner.” (Sic)</w:t>
      </w:r>
    </w:p>
    <w:p w14:paraId="770A1012" w14:textId="77777777" w:rsidR="00FE346D" w:rsidRPr="00B148BA" w:rsidRDefault="00FE346D" w:rsidP="00B148BA">
      <w:pPr>
        <w:ind w:left="850" w:right="901"/>
        <w:jc w:val="both"/>
        <w:rPr>
          <w:rFonts w:ascii="Palatino Linotype" w:eastAsia="Palatino Linotype" w:hAnsi="Palatino Linotype" w:cs="Palatino Linotype"/>
          <w:bCs/>
          <w:i/>
          <w:iCs/>
          <w:sz w:val="22"/>
          <w:szCs w:val="22"/>
        </w:rPr>
      </w:pPr>
    </w:p>
    <w:p w14:paraId="1CA61BDF" w14:textId="64ECBE98" w:rsidR="00962364" w:rsidRPr="00B148BA" w:rsidRDefault="00962364" w:rsidP="00B148BA">
      <w:pPr>
        <w:spacing w:line="360" w:lineRule="auto"/>
        <w:jc w:val="both"/>
        <w:rPr>
          <w:rFonts w:ascii="Palatino Linotype" w:hAnsi="Palatino Linotype"/>
        </w:rPr>
      </w:pPr>
      <w:r w:rsidRPr="00B148BA">
        <w:rPr>
          <w:rFonts w:ascii="Palatino Linotype" w:hAnsi="Palatino Linotype"/>
        </w:rPr>
        <w:t xml:space="preserve">Es así que, del análisis realizado a las documentales que integra la respuesta a la solicitud de información, se puede advertir que </w:t>
      </w:r>
      <w:r w:rsidRPr="00B148BA">
        <w:rPr>
          <w:rFonts w:ascii="Palatino Linotype" w:hAnsi="Palatino Linotype"/>
          <w:b/>
        </w:rPr>
        <w:t xml:space="preserve">EL SUJETO OBLIGADO menciona que cuenta con una incapacidad humana para atender la solicitud de acceso; </w:t>
      </w:r>
      <w:r w:rsidRPr="00B148BA">
        <w:rPr>
          <w:rFonts w:ascii="Palatino Linotype" w:hAnsi="Palatino Linotype"/>
        </w:rPr>
        <w:t xml:space="preserve">sin hacer mención respecto a la incapacidad técnica administrativa que atraviesa para rendir lo solicitado por </w:t>
      </w:r>
      <w:r w:rsidR="00E053BF" w:rsidRPr="00B148BA">
        <w:rPr>
          <w:rFonts w:ascii="Palatino Linotype" w:hAnsi="Palatino Linotype"/>
        </w:rPr>
        <w:t xml:space="preserve">la </w:t>
      </w:r>
      <w:r w:rsidRPr="00B148BA">
        <w:rPr>
          <w:rFonts w:ascii="Palatino Linotype" w:hAnsi="Palatino Linotype"/>
        </w:rPr>
        <w:t>particular.</w:t>
      </w:r>
    </w:p>
    <w:p w14:paraId="13DDA961" w14:textId="77777777" w:rsidR="00FE346D" w:rsidRPr="00B148BA" w:rsidRDefault="00FE346D" w:rsidP="00B148BA">
      <w:pPr>
        <w:spacing w:line="360" w:lineRule="auto"/>
        <w:jc w:val="both"/>
        <w:rPr>
          <w:rFonts w:ascii="Palatino Linotype" w:hAnsi="Palatino Linotype" w:cs="Arial"/>
        </w:rPr>
      </w:pPr>
    </w:p>
    <w:p w14:paraId="2B87F847" w14:textId="1ED4EF82" w:rsidR="00962364" w:rsidRPr="00B148BA" w:rsidRDefault="00962364" w:rsidP="00B148BA">
      <w:pPr>
        <w:spacing w:line="360" w:lineRule="auto"/>
        <w:jc w:val="both"/>
        <w:rPr>
          <w:rFonts w:ascii="Palatino Linotype" w:hAnsi="Palatino Linotype"/>
          <w:i/>
        </w:rPr>
      </w:pPr>
      <w:r w:rsidRPr="00B148BA">
        <w:rPr>
          <w:rFonts w:ascii="Palatino Linotype" w:hAnsi="Palatino Linotype" w:cs="Arial"/>
        </w:rPr>
        <w:t xml:space="preserve">En efecto, para </w:t>
      </w:r>
      <w:r w:rsidRPr="00B148BA">
        <w:rPr>
          <w:rFonts w:ascii="Palatino Linotype" w:hAnsi="Palatino Linotype"/>
        </w:rPr>
        <w:t xml:space="preserve">dar </w:t>
      </w:r>
      <w:r w:rsidRPr="00B148BA">
        <w:rPr>
          <w:rFonts w:ascii="Palatino Linotype" w:hAnsi="Palatino Linotype" w:cs="Arial"/>
        </w:rPr>
        <w:t>cumplimiento</w:t>
      </w:r>
      <w:r w:rsidRPr="00B148BA">
        <w:rPr>
          <w:rFonts w:ascii="Palatino Linotype" w:hAnsi="Palatino Linotype"/>
        </w:rPr>
        <w:t xml:space="preserve"> al Acceso a la Información Pública debe realizarse en la modalidad preferida por el hoy </w:t>
      </w:r>
      <w:r w:rsidRPr="00B148BA">
        <w:rPr>
          <w:rFonts w:ascii="Palatino Linotype" w:hAnsi="Palatino Linotype"/>
          <w:b/>
        </w:rPr>
        <w:t>RECURRENTE</w:t>
      </w:r>
      <w:r w:rsidRPr="00B148BA">
        <w:rPr>
          <w:rFonts w:ascii="Palatino Linotype" w:hAnsi="Palatino Linotype"/>
        </w:rPr>
        <w:t xml:space="preserve">, es decir, mediante la entrega de lo solicitado vía </w:t>
      </w:r>
      <w:r w:rsidRPr="00B148BA">
        <w:rPr>
          <w:rFonts w:ascii="Palatino Linotype" w:hAnsi="Palatino Linotype"/>
          <w:b/>
        </w:rPr>
        <w:t>SAIMEX</w:t>
      </w:r>
      <w:r w:rsidRPr="00B148BA">
        <w:rPr>
          <w:rFonts w:ascii="Palatino Linotype" w:hAnsi="Palatino Linotype"/>
        </w:rPr>
        <w:t xml:space="preserve">, lo que, en el presente caso, no aconteció, puesto que </w:t>
      </w:r>
      <w:r w:rsidRPr="00B148BA">
        <w:rPr>
          <w:rFonts w:ascii="Palatino Linotype" w:hAnsi="Palatino Linotype"/>
          <w:b/>
        </w:rPr>
        <w:t xml:space="preserve">EL SUJETO OBLIGADO </w:t>
      </w:r>
      <w:r w:rsidRPr="00B148BA">
        <w:rPr>
          <w:rFonts w:ascii="Palatino Linotype" w:hAnsi="Palatino Linotype"/>
        </w:rPr>
        <w:t xml:space="preserve">únicamente se limitó a referir que </w:t>
      </w:r>
      <w:r w:rsidRPr="00B148BA">
        <w:rPr>
          <w:rFonts w:ascii="Palatino Linotype" w:hAnsi="Palatino Linotype"/>
          <w:i/>
        </w:rPr>
        <w:t>“</w:t>
      </w:r>
      <w:r w:rsidR="000F0D90" w:rsidRPr="00B148BA">
        <w:rPr>
          <w:rFonts w:ascii="Palatino Linotype" w:hAnsi="Palatino Linotype"/>
          <w:i/>
        </w:rPr>
        <w:t>…la información sobrepasa las capacidades técnicas administrativas y humanas del Órgano Interno de Control para cumplir con la solicitud, en los plazos establecidos para dichos efectos, por lo que se pone a disposición del solicitante los documentos en consulta directa, salvo la información clasificada..</w:t>
      </w:r>
      <w:r w:rsidRPr="00B148BA">
        <w:rPr>
          <w:rFonts w:ascii="Palatino Linotype" w:hAnsi="Palatino Linotype"/>
          <w:i/>
        </w:rPr>
        <w:t>.” (Sic)</w:t>
      </w:r>
    </w:p>
    <w:p w14:paraId="39B7A9F5" w14:textId="77777777" w:rsidR="00FE346D" w:rsidRPr="00B148BA" w:rsidRDefault="00FE346D" w:rsidP="00B148BA">
      <w:pPr>
        <w:spacing w:line="360" w:lineRule="auto"/>
        <w:jc w:val="both"/>
        <w:rPr>
          <w:rFonts w:ascii="Palatino Linotype" w:hAnsi="Palatino Linotype"/>
        </w:rPr>
      </w:pPr>
    </w:p>
    <w:p w14:paraId="1C723258" w14:textId="77777777" w:rsidR="00962364" w:rsidRPr="00B148BA" w:rsidRDefault="00962364" w:rsidP="00B148BA">
      <w:pPr>
        <w:widowControl w:val="0"/>
        <w:tabs>
          <w:tab w:val="left" w:pos="0"/>
        </w:tabs>
        <w:autoSpaceDE w:val="0"/>
        <w:autoSpaceDN w:val="0"/>
        <w:adjustRightInd w:val="0"/>
        <w:spacing w:line="360" w:lineRule="auto"/>
        <w:ind w:right="49"/>
        <w:contextualSpacing/>
        <w:jc w:val="both"/>
        <w:rPr>
          <w:rFonts w:ascii="Palatino Linotype" w:hAnsi="Palatino Linotype" w:cs="Arial"/>
          <w:lang w:eastAsia="es-MX"/>
        </w:rPr>
      </w:pPr>
      <w:r w:rsidRPr="00B148BA">
        <w:rPr>
          <w:rFonts w:ascii="Palatino Linotype" w:eastAsia="MS Mincho" w:hAnsi="Palatino Linotype"/>
          <w:lang w:val="es-ES_tradnl"/>
        </w:rPr>
        <w:t xml:space="preserve">Expuesto lo anterior, es pertinente mencionar que </w:t>
      </w:r>
      <w:r w:rsidRPr="00B148BA">
        <w:rPr>
          <w:rFonts w:ascii="Palatino Linotype" w:eastAsia="MS Mincho" w:hAnsi="Palatino Linotype"/>
          <w:b/>
          <w:lang w:val="es-ES_tradnl"/>
        </w:rPr>
        <w:t xml:space="preserve">EL SUJETO OBLIGADO, </w:t>
      </w:r>
      <w:r w:rsidRPr="00B148BA">
        <w:rPr>
          <w:rFonts w:ascii="Palatino Linotype" w:eastAsia="Calibri" w:hAnsi="Palatino Linotype" w:cs="Arial"/>
          <w:bCs/>
        </w:rPr>
        <w:t xml:space="preserve">no niega la existencia de la información solicitada, sino por el contrario </w:t>
      </w:r>
      <w:r w:rsidRPr="00B148BA">
        <w:rPr>
          <w:rFonts w:ascii="Palatino Linotype" w:hAnsi="Palatino Linotype" w:cs="Arial"/>
          <w:lang w:eastAsia="es-MX"/>
        </w:rPr>
        <w:t xml:space="preserve">se advierte que cuenta con facultades para poseerla o administrarla, lo que implica que lo solicitado efectivamente está en su poder. </w:t>
      </w:r>
    </w:p>
    <w:p w14:paraId="69F51601" w14:textId="77777777" w:rsidR="000F0D90" w:rsidRPr="00B148BA" w:rsidRDefault="000F0D90" w:rsidP="00B148BA">
      <w:pPr>
        <w:widowControl w:val="0"/>
        <w:tabs>
          <w:tab w:val="left" w:pos="0"/>
        </w:tabs>
        <w:autoSpaceDE w:val="0"/>
        <w:autoSpaceDN w:val="0"/>
        <w:adjustRightInd w:val="0"/>
        <w:spacing w:line="360" w:lineRule="auto"/>
        <w:ind w:right="49"/>
        <w:contextualSpacing/>
        <w:jc w:val="both"/>
        <w:rPr>
          <w:rFonts w:ascii="Palatino Linotype" w:hAnsi="Palatino Linotype" w:cs="Arial"/>
          <w:lang w:eastAsia="es-MX"/>
        </w:rPr>
      </w:pPr>
    </w:p>
    <w:p w14:paraId="3FF846FF" w14:textId="77777777" w:rsidR="00962364" w:rsidRPr="00B148BA" w:rsidRDefault="00962364" w:rsidP="00B148BA">
      <w:pPr>
        <w:widowControl w:val="0"/>
        <w:tabs>
          <w:tab w:val="left" w:pos="0"/>
        </w:tabs>
        <w:autoSpaceDE w:val="0"/>
        <w:autoSpaceDN w:val="0"/>
        <w:adjustRightInd w:val="0"/>
        <w:spacing w:line="360" w:lineRule="auto"/>
        <w:ind w:right="49"/>
        <w:contextualSpacing/>
        <w:jc w:val="both"/>
        <w:rPr>
          <w:rFonts w:ascii="Palatino Linotype" w:eastAsia="MS Mincho" w:hAnsi="Palatino Linotype"/>
          <w:i/>
          <w:lang w:eastAsia="es-ES_tradnl"/>
        </w:rPr>
      </w:pPr>
      <w:r w:rsidRPr="00B148BA">
        <w:rPr>
          <w:rFonts w:ascii="Palatino Linotype" w:eastAsia="Calibri" w:hAnsi="Palatino Linotype" w:cs="Arial"/>
          <w:bCs/>
        </w:rPr>
        <w:t xml:space="preserve">No obstante, lo anterior, es pertinente mencionar que </w:t>
      </w:r>
      <w:r w:rsidRPr="00B148BA">
        <w:rPr>
          <w:rFonts w:ascii="Palatino Linotype" w:eastAsia="MS Mincho" w:hAnsi="Palatino Linotype"/>
          <w:lang w:eastAsia="es-ES_tradnl"/>
        </w:rPr>
        <w:t xml:space="preserve">el </w:t>
      </w:r>
      <w:r w:rsidRPr="00B148BA">
        <w:rPr>
          <w:rFonts w:ascii="Palatino Linotype" w:eastAsia="Calibri" w:hAnsi="Palatino Linotype" w:cs="Arial"/>
          <w:lang w:eastAsia="en-US"/>
        </w:rPr>
        <w:t>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32C8842C" w14:textId="77777777" w:rsidR="00962364" w:rsidRPr="00B148BA" w:rsidRDefault="00962364" w:rsidP="00B148BA">
      <w:pPr>
        <w:widowControl w:val="0"/>
        <w:autoSpaceDE w:val="0"/>
        <w:autoSpaceDN w:val="0"/>
        <w:adjustRightInd w:val="0"/>
        <w:contextualSpacing/>
        <w:jc w:val="both"/>
        <w:rPr>
          <w:rFonts w:ascii="Palatino Linotype" w:eastAsia="Calibri" w:hAnsi="Palatino Linotype"/>
          <w:lang w:eastAsia="es-ES_tradnl"/>
        </w:rPr>
      </w:pPr>
    </w:p>
    <w:p w14:paraId="5183562A" w14:textId="77777777" w:rsidR="00962364" w:rsidRPr="00B148BA" w:rsidRDefault="00962364" w:rsidP="00B148BA">
      <w:pPr>
        <w:widowControl w:val="0"/>
        <w:autoSpaceDE w:val="0"/>
        <w:autoSpaceDN w:val="0"/>
        <w:adjustRightInd w:val="0"/>
        <w:ind w:left="850" w:right="901"/>
        <w:jc w:val="both"/>
        <w:rPr>
          <w:rFonts w:ascii="Palatino Linotype" w:eastAsia="Calibri" w:hAnsi="Palatino Linotype"/>
          <w:i/>
          <w:sz w:val="22"/>
          <w:szCs w:val="22"/>
          <w:lang w:eastAsia="es-ES_tradnl"/>
        </w:rPr>
      </w:pPr>
      <w:r w:rsidRPr="00B148BA">
        <w:rPr>
          <w:rFonts w:ascii="Palatino Linotype" w:eastAsia="Calibri" w:hAnsi="Palatino Linotype"/>
          <w:b/>
          <w:i/>
          <w:sz w:val="22"/>
          <w:szCs w:val="22"/>
          <w:lang w:eastAsia="es-ES_tradnl"/>
        </w:rPr>
        <w:t>Artículo 18.</w:t>
      </w:r>
      <w:r w:rsidRPr="00B148BA">
        <w:rPr>
          <w:rFonts w:ascii="Palatino Linotype" w:eastAsia="Calibri" w:hAnsi="Palatino Linotype"/>
          <w:i/>
          <w:sz w:val="22"/>
          <w:szCs w:val="22"/>
          <w:lang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34444AEB" w14:textId="77777777" w:rsidR="00E17DFB" w:rsidRPr="00B148BA" w:rsidRDefault="00E17DFB" w:rsidP="00B148BA">
      <w:pPr>
        <w:ind w:left="850" w:right="901"/>
        <w:jc w:val="right"/>
        <w:rPr>
          <w:rFonts w:ascii="Palatino Linotype" w:hAnsi="Palatino Linotype" w:cs="Arial"/>
          <w:bCs/>
          <w:iCs/>
          <w:sz w:val="22"/>
          <w:szCs w:val="22"/>
        </w:rPr>
      </w:pPr>
      <w:r w:rsidRPr="00B148BA">
        <w:rPr>
          <w:rFonts w:ascii="Palatino Linotype" w:hAnsi="Palatino Linotype" w:cs="Arial"/>
          <w:bCs/>
          <w:iCs/>
          <w:sz w:val="22"/>
          <w:szCs w:val="22"/>
        </w:rPr>
        <w:t>(Énfasis añadido)</w:t>
      </w:r>
    </w:p>
    <w:p w14:paraId="55FFECED" w14:textId="77777777" w:rsidR="00FE346D" w:rsidRPr="00B148BA" w:rsidRDefault="00FE346D" w:rsidP="00B148BA">
      <w:pPr>
        <w:ind w:left="850" w:right="901"/>
        <w:jc w:val="right"/>
        <w:rPr>
          <w:rFonts w:ascii="Palatino Linotype" w:hAnsi="Palatino Linotype" w:cs="Arial"/>
          <w:bCs/>
          <w:iCs/>
          <w:sz w:val="22"/>
          <w:szCs w:val="22"/>
        </w:rPr>
      </w:pPr>
    </w:p>
    <w:p w14:paraId="566398AA" w14:textId="1615D775" w:rsidR="00962364" w:rsidRPr="00B148BA" w:rsidRDefault="000F0D90" w:rsidP="00B148BA">
      <w:pPr>
        <w:widowControl w:val="0"/>
        <w:autoSpaceDE w:val="0"/>
        <w:autoSpaceDN w:val="0"/>
        <w:adjustRightInd w:val="0"/>
        <w:spacing w:line="360" w:lineRule="auto"/>
        <w:jc w:val="both"/>
        <w:rPr>
          <w:rFonts w:ascii="Palatino Linotype" w:eastAsia="Arial Unicode MS" w:hAnsi="Palatino Linotype" w:cs="Arial"/>
        </w:rPr>
      </w:pPr>
      <w:r w:rsidRPr="00B148BA">
        <w:rPr>
          <w:rFonts w:ascii="Palatino Linotype" w:eastAsia="Arial Unicode MS" w:hAnsi="Palatino Linotype" w:cs="Arial"/>
        </w:rPr>
        <w:t>Ahora con relación a la naturaleza de la información en</w:t>
      </w:r>
      <w:r w:rsidR="00962364" w:rsidRPr="00B148BA">
        <w:rPr>
          <w:rFonts w:ascii="Palatino Linotype" w:eastAsia="Arial Unicode MS" w:hAnsi="Palatino Linotype" w:cs="Arial"/>
        </w:rPr>
        <w:t xml:space="preserve">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34CC80B1" w14:textId="77777777" w:rsidR="00FE346D" w:rsidRPr="00B148BA" w:rsidRDefault="00FE346D" w:rsidP="00B148BA">
      <w:pPr>
        <w:widowControl w:val="0"/>
        <w:autoSpaceDE w:val="0"/>
        <w:autoSpaceDN w:val="0"/>
        <w:adjustRightInd w:val="0"/>
        <w:spacing w:line="360" w:lineRule="auto"/>
        <w:jc w:val="both"/>
        <w:rPr>
          <w:rFonts w:ascii="Palatino Linotype" w:eastAsia="Arial Unicode MS" w:hAnsi="Palatino Linotype" w:cs="Arial"/>
        </w:rPr>
      </w:pPr>
    </w:p>
    <w:p w14:paraId="45E48E38" w14:textId="77777777" w:rsidR="00962364" w:rsidRPr="00B148BA" w:rsidRDefault="00962364" w:rsidP="00B148BA">
      <w:pPr>
        <w:widowControl w:val="0"/>
        <w:autoSpaceDE w:val="0"/>
        <w:autoSpaceDN w:val="0"/>
        <w:adjustRightInd w:val="0"/>
        <w:spacing w:line="360" w:lineRule="auto"/>
        <w:jc w:val="both"/>
        <w:rPr>
          <w:rFonts w:ascii="Palatino Linotype" w:eastAsia="Arial Unicode MS" w:hAnsi="Palatino Linotype" w:cs="Arial"/>
        </w:rPr>
      </w:pPr>
      <w:r w:rsidRPr="00B148BA">
        <w:rPr>
          <w:rFonts w:ascii="Palatino Linotype" w:eastAsia="Arial Unicode MS"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2471CF22" w14:textId="77777777" w:rsidR="00FE346D" w:rsidRPr="00B148BA" w:rsidRDefault="00FE346D" w:rsidP="00B148BA">
      <w:pPr>
        <w:widowControl w:val="0"/>
        <w:autoSpaceDE w:val="0"/>
        <w:autoSpaceDN w:val="0"/>
        <w:adjustRightInd w:val="0"/>
        <w:jc w:val="both"/>
        <w:rPr>
          <w:rFonts w:ascii="Palatino Linotype" w:eastAsia="Arial Unicode MS" w:hAnsi="Palatino Linotype" w:cs="Arial"/>
        </w:rPr>
      </w:pPr>
    </w:p>
    <w:p w14:paraId="6C30D9BA" w14:textId="77777777" w:rsidR="00962364" w:rsidRPr="00B148BA" w:rsidRDefault="00962364" w:rsidP="00B148BA">
      <w:pPr>
        <w:widowControl w:val="0"/>
        <w:autoSpaceDE w:val="0"/>
        <w:autoSpaceDN w:val="0"/>
        <w:adjustRightInd w:val="0"/>
        <w:ind w:left="850" w:right="901"/>
        <w:jc w:val="both"/>
        <w:rPr>
          <w:rFonts w:ascii="Palatino Linotype" w:eastAsia="Arial Unicode MS" w:hAnsi="Palatino Linotype" w:cs="Arial"/>
          <w:i/>
          <w:sz w:val="22"/>
        </w:rPr>
      </w:pPr>
      <w:r w:rsidRPr="00B148BA">
        <w:rPr>
          <w:rFonts w:ascii="Palatino Linotype" w:eastAsia="Arial Unicode MS" w:hAnsi="Palatino Linotype" w:cs="Arial"/>
          <w:i/>
          <w:sz w:val="22"/>
        </w:rPr>
        <w:t>“</w:t>
      </w:r>
      <w:r w:rsidRPr="00B148BA">
        <w:rPr>
          <w:rFonts w:ascii="Palatino Linotype" w:eastAsia="Arial Unicode MS" w:hAnsi="Palatino Linotype" w:cs="Arial"/>
          <w:b/>
          <w:i/>
          <w:sz w:val="22"/>
        </w:rPr>
        <w:t>Artículo 3</w:t>
      </w:r>
      <w:r w:rsidRPr="00B148BA">
        <w:rPr>
          <w:rFonts w:ascii="Palatino Linotype" w:eastAsia="Arial Unicode MS" w:hAnsi="Palatino Linotype" w:cs="Arial"/>
          <w:i/>
          <w:sz w:val="22"/>
        </w:rPr>
        <w:t>. Para los efectos de la presente Ley se entenderá por:</w:t>
      </w:r>
    </w:p>
    <w:p w14:paraId="6F3D74AF" w14:textId="77777777" w:rsidR="00962364" w:rsidRPr="00B148BA" w:rsidRDefault="00962364" w:rsidP="00B148BA">
      <w:pPr>
        <w:widowControl w:val="0"/>
        <w:autoSpaceDE w:val="0"/>
        <w:autoSpaceDN w:val="0"/>
        <w:adjustRightInd w:val="0"/>
        <w:ind w:left="850" w:right="901"/>
        <w:jc w:val="both"/>
        <w:rPr>
          <w:rFonts w:ascii="Palatino Linotype" w:eastAsia="Arial Unicode MS" w:hAnsi="Palatino Linotype" w:cs="Arial"/>
          <w:i/>
          <w:sz w:val="22"/>
        </w:rPr>
      </w:pPr>
      <w:r w:rsidRPr="00B148BA">
        <w:rPr>
          <w:rFonts w:ascii="Palatino Linotype" w:eastAsia="Arial Unicode MS" w:hAnsi="Palatino Linotype" w:cs="Arial"/>
          <w:i/>
          <w:sz w:val="22"/>
        </w:rPr>
        <w:t xml:space="preserve">XI. </w:t>
      </w:r>
      <w:r w:rsidRPr="00B148BA">
        <w:rPr>
          <w:rFonts w:ascii="Palatino Linotype" w:eastAsia="Arial Unicode MS" w:hAnsi="Palatino Linotype" w:cs="Arial"/>
          <w:b/>
          <w:i/>
          <w:sz w:val="22"/>
        </w:rPr>
        <w:t>Documento</w:t>
      </w:r>
      <w:r w:rsidRPr="00B148BA">
        <w:rPr>
          <w:rFonts w:ascii="Palatino Linotype" w:eastAsia="Arial Unicode MS" w:hAnsi="Palatino Linotype" w:cs="Arial"/>
          <w:i/>
          <w:sz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AC5CA04" w14:textId="77777777" w:rsidR="00E17DFB" w:rsidRPr="00B148BA" w:rsidRDefault="00E17DFB" w:rsidP="00B148BA">
      <w:pPr>
        <w:ind w:left="850" w:right="901"/>
        <w:jc w:val="right"/>
        <w:rPr>
          <w:rFonts w:ascii="Palatino Linotype" w:hAnsi="Palatino Linotype" w:cs="Arial"/>
          <w:bCs/>
          <w:iCs/>
          <w:sz w:val="22"/>
          <w:szCs w:val="22"/>
        </w:rPr>
      </w:pPr>
      <w:r w:rsidRPr="00B148BA">
        <w:rPr>
          <w:rFonts w:ascii="Palatino Linotype" w:hAnsi="Palatino Linotype" w:cs="Arial"/>
          <w:bCs/>
          <w:iCs/>
          <w:sz w:val="22"/>
          <w:szCs w:val="22"/>
        </w:rPr>
        <w:t>(Énfasis añadido)</w:t>
      </w:r>
    </w:p>
    <w:p w14:paraId="51D6E5F4" w14:textId="77777777" w:rsidR="00E17DFB" w:rsidRPr="00B148BA" w:rsidRDefault="00E17DFB" w:rsidP="00B148BA">
      <w:pPr>
        <w:ind w:left="851" w:right="902"/>
        <w:jc w:val="right"/>
        <w:rPr>
          <w:rFonts w:ascii="Palatino Linotype" w:hAnsi="Palatino Linotype" w:cs="Arial"/>
          <w:bCs/>
          <w:iCs/>
          <w:sz w:val="22"/>
          <w:szCs w:val="22"/>
        </w:rPr>
      </w:pPr>
    </w:p>
    <w:p w14:paraId="23B24786" w14:textId="77777777" w:rsidR="00962364" w:rsidRPr="00B148BA" w:rsidRDefault="00962364" w:rsidP="00B148BA">
      <w:pPr>
        <w:widowControl w:val="0"/>
        <w:autoSpaceDE w:val="0"/>
        <w:autoSpaceDN w:val="0"/>
        <w:adjustRightInd w:val="0"/>
        <w:spacing w:line="360" w:lineRule="auto"/>
        <w:jc w:val="both"/>
        <w:rPr>
          <w:rFonts w:ascii="Palatino Linotype" w:eastAsia="Arial Unicode MS" w:hAnsi="Palatino Linotype" w:cs="Arial"/>
        </w:rPr>
      </w:pPr>
      <w:r w:rsidRPr="00B148BA">
        <w:rPr>
          <w:rFonts w:ascii="Palatino Linotype" w:eastAsia="Arial Unicode MS" w:hAnsi="Palatino Linotype" w:cs="Arial"/>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04839E47" w14:textId="77777777" w:rsidR="00FE346D" w:rsidRPr="00B148BA" w:rsidRDefault="00FE346D" w:rsidP="00B148BA">
      <w:pPr>
        <w:widowControl w:val="0"/>
        <w:autoSpaceDE w:val="0"/>
        <w:autoSpaceDN w:val="0"/>
        <w:adjustRightInd w:val="0"/>
        <w:jc w:val="both"/>
        <w:rPr>
          <w:rFonts w:ascii="Palatino Linotype" w:eastAsia="Arial Unicode MS" w:hAnsi="Palatino Linotype" w:cs="Arial"/>
        </w:rPr>
      </w:pPr>
    </w:p>
    <w:p w14:paraId="096EB387" w14:textId="77777777" w:rsidR="00962364" w:rsidRPr="00B148BA" w:rsidRDefault="00962364" w:rsidP="00B148BA">
      <w:pPr>
        <w:widowControl w:val="0"/>
        <w:autoSpaceDE w:val="0"/>
        <w:autoSpaceDN w:val="0"/>
        <w:adjustRightInd w:val="0"/>
        <w:ind w:left="850" w:right="901"/>
        <w:jc w:val="both"/>
        <w:rPr>
          <w:rFonts w:ascii="Palatino Linotype" w:eastAsia="Arial Unicode MS" w:hAnsi="Palatino Linotype" w:cs="Arial"/>
          <w:i/>
          <w:sz w:val="22"/>
        </w:rPr>
      </w:pPr>
      <w:r w:rsidRPr="00B148BA">
        <w:rPr>
          <w:rFonts w:ascii="Palatino Linotype" w:eastAsia="Arial Unicode MS" w:hAnsi="Palatino Linotype" w:cs="Arial"/>
          <w:i/>
          <w:sz w:val="22"/>
        </w:rPr>
        <w:t xml:space="preserve">“CRITERIO 0002-11 </w:t>
      </w:r>
    </w:p>
    <w:p w14:paraId="76E9FF55" w14:textId="77777777" w:rsidR="00962364" w:rsidRPr="00B148BA" w:rsidRDefault="00962364" w:rsidP="00B148BA">
      <w:pPr>
        <w:widowControl w:val="0"/>
        <w:autoSpaceDE w:val="0"/>
        <w:autoSpaceDN w:val="0"/>
        <w:adjustRightInd w:val="0"/>
        <w:ind w:left="850" w:right="901"/>
        <w:jc w:val="both"/>
        <w:rPr>
          <w:rFonts w:ascii="Palatino Linotype" w:eastAsia="Arial Unicode MS" w:hAnsi="Palatino Linotype" w:cs="Arial"/>
          <w:i/>
          <w:sz w:val="22"/>
        </w:rPr>
      </w:pPr>
      <w:r w:rsidRPr="00B148BA">
        <w:rPr>
          <w:rFonts w:ascii="Palatino Linotype" w:eastAsia="Arial Unicode MS" w:hAnsi="Palatino Linotype" w:cs="Arial"/>
          <w:b/>
          <w:i/>
          <w:sz w:val="22"/>
        </w:rPr>
        <w:t>INFORMACIÓN PÚBLICA, CONCEPTO DE, EN MATERIA DE TRANSPARENCIA. INTERPRETACIÓN SISTEMÁTICA DE LOS ARTÍCULOS 2°, FRACCIÓN V, XV, Y XVI, 3°, 4°, 11 Y 41</w:t>
      </w:r>
      <w:r w:rsidRPr="00B148BA">
        <w:rPr>
          <w:rFonts w:ascii="Palatino Linotype" w:eastAsia="Arial Unicode MS" w:hAnsi="Palatino Linotype" w:cs="Arial"/>
          <w:i/>
          <w:sz w:val="22"/>
        </w:rPr>
        <w:t>.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9F5500D" w14:textId="77777777" w:rsidR="00962364" w:rsidRPr="00B148BA" w:rsidRDefault="00962364" w:rsidP="00B148BA">
      <w:pPr>
        <w:widowControl w:val="0"/>
        <w:autoSpaceDE w:val="0"/>
        <w:autoSpaceDN w:val="0"/>
        <w:adjustRightInd w:val="0"/>
        <w:ind w:left="850" w:right="901"/>
        <w:jc w:val="both"/>
        <w:rPr>
          <w:rFonts w:ascii="Palatino Linotype" w:eastAsia="Arial Unicode MS" w:hAnsi="Palatino Linotype" w:cs="Arial"/>
          <w:i/>
          <w:sz w:val="22"/>
        </w:rPr>
      </w:pPr>
      <w:r w:rsidRPr="00B148BA">
        <w:rPr>
          <w:rFonts w:ascii="Palatino Linotype" w:eastAsia="Arial Unicode MS" w:hAnsi="Palatino Linotype" w:cs="Arial"/>
          <w:i/>
          <w:sz w:val="22"/>
        </w:rPr>
        <w:t>En consecuencia el acceso a la información se refiere a que se cumplan cualquiera de los siguientes tres supuestos:</w:t>
      </w:r>
    </w:p>
    <w:p w14:paraId="230CB30E" w14:textId="77777777" w:rsidR="00962364" w:rsidRPr="00B148BA" w:rsidRDefault="00962364" w:rsidP="00B148BA">
      <w:pPr>
        <w:widowControl w:val="0"/>
        <w:autoSpaceDE w:val="0"/>
        <w:autoSpaceDN w:val="0"/>
        <w:adjustRightInd w:val="0"/>
        <w:ind w:left="850" w:right="901"/>
        <w:jc w:val="both"/>
        <w:rPr>
          <w:rFonts w:ascii="Palatino Linotype" w:eastAsia="Arial Unicode MS" w:hAnsi="Palatino Linotype" w:cs="Arial"/>
          <w:i/>
          <w:sz w:val="22"/>
        </w:rPr>
      </w:pPr>
      <w:r w:rsidRPr="00B148BA">
        <w:rPr>
          <w:rFonts w:ascii="Palatino Linotype" w:eastAsia="Arial Unicode MS" w:hAnsi="Palatino Linotype" w:cs="Arial"/>
          <w:i/>
          <w:sz w:val="22"/>
        </w:rPr>
        <w:t>1) Que se trate de información registrada en cualquier soporte documental, que en ejercicio de las atribuciones conferidas, sea generada por los Sujetos Obligados;</w:t>
      </w:r>
    </w:p>
    <w:p w14:paraId="393DD9A2" w14:textId="77777777" w:rsidR="00962364" w:rsidRPr="00B148BA" w:rsidRDefault="00962364" w:rsidP="00B148BA">
      <w:pPr>
        <w:widowControl w:val="0"/>
        <w:autoSpaceDE w:val="0"/>
        <w:autoSpaceDN w:val="0"/>
        <w:adjustRightInd w:val="0"/>
        <w:ind w:left="850" w:right="901"/>
        <w:jc w:val="both"/>
        <w:rPr>
          <w:rFonts w:ascii="Palatino Linotype" w:eastAsia="Arial Unicode MS" w:hAnsi="Palatino Linotype" w:cs="Arial"/>
          <w:i/>
          <w:sz w:val="22"/>
        </w:rPr>
      </w:pPr>
      <w:r w:rsidRPr="00B148BA">
        <w:rPr>
          <w:rFonts w:ascii="Palatino Linotype" w:eastAsia="Arial Unicode MS" w:hAnsi="Palatino Linotype" w:cs="Arial"/>
          <w:i/>
          <w:sz w:val="22"/>
        </w:rPr>
        <w:t>2) Que se trate de información registrada en cualquier soporte documental, que en ejercicio de las atribuciones conferidas, sea administrada por los Sujetos Obligados, y</w:t>
      </w:r>
    </w:p>
    <w:p w14:paraId="14D2E283" w14:textId="77777777" w:rsidR="00962364" w:rsidRPr="00B148BA" w:rsidRDefault="00962364" w:rsidP="00B148BA">
      <w:pPr>
        <w:widowControl w:val="0"/>
        <w:autoSpaceDE w:val="0"/>
        <w:autoSpaceDN w:val="0"/>
        <w:adjustRightInd w:val="0"/>
        <w:ind w:left="850" w:right="901"/>
        <w:jc w:val="both"/>
        <w:rPr>
          <w:rFonts w:ascii="Palatino Linotype" w:eastAsia="Arial Unicode MS" w:hAnsi="Palatino Linotype" w:cs="Arial"/>
          <w:i/>
          <w:sz w:val="22"/>
        </w:rPr>
      </w:pPr>
      <w:r w:rsidRPr="00B148BA">
        <w:rPr>
          <w:rFonts w:ascii="Palatino Linotype" w:eastAsia="Arial Unicode MS" w:hAnsi="Palatino Linotype" w:cs="Arial"/>
          <w:i/>
          <w:sz w:val="22"/>
        </w:rPr>
        <w:t xml:space="preserve">3) Que se trate de información registrada en cualquier soporte documental, que en ejercicio de las atribuciones conferidas, se encuentre en posesión de los Sujetos Obligados.” </w:t>
      </w:r>
      <w:r w:rsidRPr="00B148BA">
        <w:rPr>
          <w:rFonts w:ascii="Palatino Linotype" w:eastAsia="Arial Unicode MS" w:hAnsi="Palatino Linotype" w:cs="Arial"/>
          <w:sz w:val="22"/>
        </w:rPr>
        <w:t>(Sic)</w:t>
      </w:r>
    </w:p>
    <w:p w14:paraId="79487A14" w14:textId="77777777" w:rsidR="00962364" w:rsidRPr="00B148BA" w:rsidRDefault="00962364" w:rsidP="00B148BA">
      <w:pPr>
        <w:widowControl w:val="0"/>
        <w:autoSpaceDE w:val="0"/>
        <w:autoSpaceDN w:val="0"/>
        <w:adjustRightInd w:val="0"/>
        <w:ind w:left="850" w:right="901"/>
        <w:jc w:val="right"/>
        <w:rPr>
          <w:rFonts w:ascii="Palatino Linotype" w:eastAsia="Arial Unicode MS" w:hAnsi="Palatino Linotype" w:cs="Arial"/>
          <w:sz w:val="22"/>
        </w:rPr>
      </w:pPr>
      <w:r w:rsidRPr="00B148BA">
        <w:rPr>
          <w:rFonts w:ascii="Palatino Linotype" w:eastAsia="Arial Unicode MS" w:hAnsi="Palatino Linotype" w:cs="Arial"/>
          <w:sz w:val="22"/>
        </w:rPr>
        <w:t>(Énfasis Añadido)</w:t>
      </w:r>
    </w:p>
    <w:p w14:paraId="485BCF54" w14:textId="77777777" w:rsidR="00FE346D" w:rsidRPr="00B148BA" w:rsidRDefault="00FE346D" w:rsidP="00B148BA">
      <w:pPr>
        <w:widowControl w:val="0"/>
        <w:autoSpaceDE w:val="0"/>
        <w:autoSpaceDN w:val="0"/>
        <w:adjustRightInd w:val="0"/>
        <w:ind w:left="850" w:right="901"/>
        <w:jc w:val="right"/>
        <w:rPr>
          <w:rFonts w:ascii="Palatino Linotype" w:eastAsia="Arial Unicode MS" w:hAnsi="Palatino Linotype" w:cs="Arial"/>
          <w:sz w:val="22"/>
        </w:rPr>
      </w:pPr>
    </w:p>
    <w:p w14:paraId="01CF4600" w14:textId="456E12F9" w:rsidR="00630C02" w:rsidRPr="00B148BA" w:rsidRDefault="00D454CF" w:rsidP="00B148BA">
      <w:pPr>
        <w:spacing w:line="360" w:lineRule="auto"/>
        <w:jc w:val="both"/>
        <w:rPr>
          <w:rFonts w:ascii="Palatino Linotype" w:eastAsia="Arial Unicode MS" w:hAnsi="Palatino Linotype" w:cs="Arial"/>
          <w:szCs w:val="28"/>
        </w:rPr>
      </w:pPr>
      <w:r w:rsidRPr="00B148BA">
        <w:rPr>
          <w:rFonts w:ascii="Palatino Linotype" w:eastAsia="Arial Unicode MS" w:hAnsi="Palatino Linotype" w:cs="Arial"/>
          <w:szCs w:val="28"/>
        </w:rPr>
        <w:t xml:space="preserve">En ese sentido, se advierte que la información debe ser generada por el </w:t>
      </w:r>
      <w:r w:rsidRPr="00B148BA">
        <w:rPr>
          <w:rFonts w:ascii="Palatino Linotype" w:eastAsia="Arial Unicode MS" w:hAnsi="Palatino Linotype" w:cs="Arial"/>
          <w:b/>
          <w:bCs/>
          <w:szCs w:val="28"/>
        </w:rPr>
        <w:t>SUJETO OBLIGADO</w:t>
      </w:r>
      <w:r w:rsidRPr="00B148BA">
        <w:rPr>
          <w:rFonts w:ascii="Palatino Linotype" w:eastAsia="Arial Unicode MS" w:hAnsi="Palatino Linotype" w:cs="Arial"/>
          <w:szCs w:val="28"/>
        </w:rPr>
        <w:t xml:space="preserve"> por contar dichas figuras administrativas, por lo que es factible ordenar al Sujeto Obligado haga entrega </w:t>
      </w:r>
      <w:bookmarkStart w:id="11" w:name="_Hlk144301148"/>
      <w:r w:rsidRPr="00B148BA">
        <w:rPr>
          <w:rFonts w:ascii="Palatino Linotype" w:eastAsia="Arial Unicode MS" w:hAnsi="Palatino Linotype" w:cs="Arial"/>
          <w:szCs w:val="28"/>
        </w:rPr>
        <w:t xml:space="preserve">los oficios </w:t>
      </w:r>
      <w:r w:rsidR="000F0D90" w:rsidRPr="00B148BA">
        <w:rPr>
          <w:rFonts w:ascii="Palatino Linotype" w:eastAsia="Arial Unicode MS" w:hAnsi="Palatino Linotype" w:cs="Arial"/>
          <w:szCs w:val="28"/>
        </w:rPr>
        <w:t>emitidos</w:t>
      </w:r>
      <w:r w:rsidRPr="00B148BA">
        <w:rPr>
          <w:rFonts w:ascii="Palatino Linotype" w:eastAsia="Arial Unicode MS" w:hAnsi="Palatino Linotype" w:cs="Arial"/>
          <w:szCs w:val="28"/>
        </w:rPr>
        <w:t xml:space="preserve"> </w:t>
      </w:r>
      <w:bookmarkEnd w:id="11"/>
      <w:r w:rsidR="000F0D90" w:rsidRPr="00B148BA">
        <w:rPr>
          <w:rFonts w:ascii="Palatino Linotype" w:eastAsia="Arial Unicode MS" w:hAnsi="Palatino Linotype" w:cs="Arial"/>
          <w:szCs w:val="28"/>
        </w:rPr>
        <w:t xml:space="preserve">la Dirección de Administración y la Contraloría Interna ambos del  </w:t>
      </w:r>
      <w:r w:rsidR="000F0D90" w:rsidRPr="00B148BA">
        <w:rPr>
          <w:rFonts w:ascii="Palatino Linotype" w:hAnsi="Palatino Linotype" w:cs="Arial"/>
        </w:rPr>
        <w:t xml:space="preserve">Sistema Municipal Para el Desarrollo Integral de la Familia de Huixquilucan </w:t>
      </w:r>
      <w:r w:rsidR="000F0D90" w:rsidRPr="00B148BA">
        <w:rPr>
          <w:rFonts w:ascii="Palatino Linotype" w:eastAsia="Arial Unicode MS" w:hAnsi="Palatino Linotype" w:cs="Arial"/>
          <w:szCs w:val="28"/>
        </w:rPr>
        <w:t>del 1 de enero al 30 de junio de 2023</w:t>
      </w:r>
      <w:r w:rsidRPr="00B148BA">
        <w:rPr>
          <w:rFonts w:ascii="Palatino Linotype" w:eastAsia="Arial Unicode MS" w:hAnsi="Palatino Linotype" w:cs="Arial"/>
          <w:szCs w:val="28"/>
        </w:rPr>
        <w:t xml:space="preserve">, en versión publica de ser procedente. </w:t>
      </w:r>
    </w:p>
    <w:p w14:paraId="3197529D" w14:textId="77777777" w:rsidR="00630C02" w:rsidRPr="00B148BA" w:rsidRDefault="00630C02" w:rsidP="00B148BA">
      <w:pPr>
        <w:rPr>
          <w:rFonts w:ascii="Palatino Linotype" w:eastAsia="Arial Unicode MS" w:hAnsi="Palatino Linotype" w:cs="Arial"/>
          <w:szCs w:val="28"/>
        </w:rPr>
      </w:pPr>
    </w:p>
    <w:p w14:paraId="664B36F3" w14:textId="0C7B5EDE" w:rsidR="00630C02" w:rsidRPr="00B148BA" w:rsidRDefault="00630C02" w:rsidP="00B148BA">
      <w:pPr>
        <w:spacing w:line="360" w:lineRule="auto"/>
        <w:jc w:val="both"/>
        <w:rPr>
          <w:rFonts w:ascii="Palatino Linotype" w:eastAsia="Arial Unicode MS" w:hAnsi="Palatino Linotype" w:cs="Arial"/>
          <w:szCs w:val="28"/>
        </w:rPr>
      </w:pPr>
      <w:r w:rsidRPr="00B148BA">
        <w:rPr>
          <w:rFonts w:ascii="Palatino Linotype" w:eastAsia="Arial Unicode MS" w:hAnsi="Palatino Linotype" w:cs="Arial"/>
          <w:szCs w:val="28"/>
        </w:rPr>
        <w:t xml:space="preserve">Para el caso de que existan oficios </w:t>
      </w:r>
      <w:r w:rsidR="00C43346" w:rsidRPr="00B148BA">
        <w:rPr>
          <w:rFonts w:ascii="Palatino Linotype" w:eastAsia="Arial Unicode MS" w:hAnsi="Palatino Linotype" w:cs="Arial"/>
          <w:szCs w:val="28"/>
        </w:rPr>
        <w:t xml:space="preserve">inexistentes por ser cancelados </w:t>
      </w:r>
      <w:r w:rsidRPr="00B148BA">
        <w:rPr>
          <w:rFonts w:ascii="Palatino Linotype" w:eastAsia="Arial Unicode MS" w:hAnsi="Palatino Linotype" w:cs="Arial"/>
          <w:szCs w:val="28"/>
        </w:rPr>
        <w:t>por ser cancelados</w:t>
      </w:r>
      <w:r w:rsidRPr="00B148BA">
        <w:rPr>
          <w:rFonts w:ascii="Palatino Linotype" w:eastAsia="Arial Unicode MS" w:hAnsi="Palatino Linotype" w:cs="Arial"/>
          <w:b/>
          <w:szCs w:val="28"/>
        </w:rPr>
        <w:t>, EL SUJETO OBLIGADO</w:t>
      </w:r>
      <w:r w:rsidRPr="00B148BA">
        <w:rPr>
          <w:rFonts w:ascii="Palatino Linotype" w:eastAsia="Arial Unicode MS" w:hAnsi="Palatino Linotype" w:cs="Arial"/>
          <w:szCs w:val="28"/>
        </w:rPr>
        <w:t xml:space="preserve"> deberá de hacerlo de conocimiento del particular de manera fundada y motivada.</w:t>
      </w:r>
    </w:p>
    <w:p w14:paraId="6FB516A7" w14:textId="77777777" w:rsidR="00630C02" w:rsidRPr="00B148BA" w:rsidRDefault="00630C02" w:rsidP="00B148BA">
      <w:pPr>
        <w:spacing w:line="360" w:lineRule="auto"/>
        <w:jc w:val="both"/>
        <w:rPr>
          <w:rFonts w:ascii="Palatino Linotype" w:eastAsia="Arial Unicode MS" w:hAnsi="Palatino Linotype" w:cs="Arial"/>
          <w:szCs w:val="28"/>
        </w:rPr>
      </w:pPr>
    </w:p>
    <w:p w14:paraId="69BC1125" w14:textId="6E87EDA7" w:rsidR="000F0D90" w:rsidRPr="00B148BA" w:rsidRDefault="000F0D90" w:rsidP="00B148BA">
      <w:pPr>
        <w:spacing w:line="360" w:lineRule="auto"/>
        <w:jc w:val="both"/>
        <w:rPr>
          <w:rFonts w:ascii="Palatino Linotype" w:hAnsi="Palatino Linotype" w:cs="Arial"/>
        </w:rPr>
      </w:pPr>
      <w:r w:rsidRPr="00B148BA">
        <w:rPr>
          <w:rFonts w:ascii="Palatino Linotype" w:hAnsi="Palatino Linotype" w:cs="Arial"/>
          <w:lang w:eastAsia="es-CO"/>
        </w:rPr>
        <w:t xml:space="preserve">No se omite comentar que el caso de que existan oficios vinculados en algún procedimiento administrativo o penal </w:t>
      </w:r>
      <w:r w:rsidRPr="00B148BA">
        <w:rPr>
          <w:rFonts w:ascii="Palatino Linotype" w:hAnsi="Palatino Linotype" w:cs="Arial"/>
        </w:rPr>
        <w:t xml:space="preserve">pendientes de resolver, dicha información no puede ser proporcionada, ya que puede actualizar uno o más causales de reserva, establecida en el artículo 140, de la Ley de Transparencia y Acceso a la Información Pública del Estado de México y Municipios, que a la letra dice: </w:t>
      </w:r>
    </w:p>
    <w:p w14:paraId="6EEA9520" w14:textId="77777777" w:rsidR="000F0D90" w:rsidRPr="00B148BA" w:rsidRDefault="000F0D90" w:rsidP="00B148BA">
      <w:pPr>
        <w:jc w:val="both"/>
        <w:rPr>
          <w:rFonts w:ascii="Palatino Linotype" w:hAnsi="Palatino Linotype" w:cs="Arial"/>
        </w:rPr>
      </w:pPr>
    </w:p>
    <w:p w14:paraId="3867E0EA" w14:textId="77777777" w:rsidR="000F0D90" w:rsidRPr="00B148BA" w:rsidRDefault="000F0D90" w:rsidP="00B148BA">
      <w:pPr>
        <w:ind w:left="850" w:right="901"/>
        <w:jc w:val="both"/>
        <w:rPr>
          <w:rFonts w:ascii="Palatino Linotype" w:hAnsi="Palatino Linotype" w:cs="Arial"/>
          <w:i/>
          <w:sz w:val="22"/>
        </w:rPr>
      </w:pPr>
      <w:r w:rsidRPr="00B148BA">
        <w:rPr>
          <w:rFonts w:ascii="Palatino Linotype" w:hAnsi="Palatino Linotype" w:cs="Arial"/>
          <w:i/>
          <w:sz w:val="22"/>
        </w:rPr>
        <w:t>“</w:t>
      </w:r>
      <w:r w:rsidRPr="00B148BA">
        <w:rPr>
          <w:rFonts w:ascii="Palatino Linotype" w:hAnsi="Palatino Linotype" w:cs="Arial"/>
          <w:b/>
          <w:bCs/>
          <w:i/>
          <w:sz w:val="22"/>
        </w:rPr>
        <w:t>Artículo 140</w:t>
      </w:r>
      <w:r w:rsidRPr="00B148BA">
        <w:rPr>
          <w:rFonts w:ascii="Palatino Linotype" w:hAnsi="Palatino Linotype" w:cs="Arial"/>
          <w:i/>
          <w:sz w:val="22"/>
        </w:rPr>
        <w:t>. El acceso a la información pública será restringido excepcionalmente, cuando por razones de interés público, ésta sea clasificada como reservada, conforme a los criterios siguientes:</w:t>
      </w:r>
    </w:p>
    <w:p w14:paraId="4C29092C" w14:textId="77777777" w:rsidR="0019770F" w:rsidRPr="00B148BA" w:rsidRDefault="0019770F" w:rsidP="00B148BA">
      <w:pPr>
        <w:ind w:left="850" w:right="901"/>
        <w:jc w:val="both"/>
        <w:rPr>
          <w:rFonts w:ascii="Palatino Linotype" w:hAnsi="Palatino Linotype" w:cs="Arial"/>
          <w:i/>
          <w:sz w:val="22"/>
        </w:rPr>
      </w:pPr>
    </w:p>
    <w:p w14:paraId="042C4741" w14:textId="77777777" w:rsidR="000F0D90" w:rsidRPr="00B148BA" w:rsidRDefault="000F0D90" w:rsidP="00B148BA">
      <w:pPr>
        <w:ind w:left="850" w:right="901"/>
        <w:jc w:val="both"/>
        <w:rPr>
          <w:rFonts w:ascii="Palatino Linotype" w:hAnsi="Palatino Linotype" w:cs="Arial"/>
          <w:i/>
          <w:sz w:val="22"/>
        </w:rPr>
      </w:pPr>
      <w:r w:rsidRPr="00B148BA">
        <w:rPr>
          <w:rFonts w:ascii="Palatino Linotype" w:hAnsi="Palatino Linotype" w:cs="Arial"/>
          <w:i/>
          <w:sz w:val="22"/>
        </w:rPr>
        <w:t xml:space="preserve"> I. Comprometa la seguridad pública y cuente con un propósito genuino y un efecto demostrable; </w:t>
      </w:r>
    </w:p>
    <w:p w14:paraId="31B63EB6" w14:textId="77777777" w:rsidR="000F0D90" w:rsidRPr="00B148BA" w:rsidRDefault="000F0D90" w:rsidP="00B148BA">
      <w:pPr>
        <w:ind w:left="850" w:right="901"/>
        <w:jc w:val="both"/>
        <w:rPr>
          <w:rFonts w:ascii="Palatino Linotype" w:hAnsi="Palatino Linotype" w:cs="Arial"/>
          <w:i/>
          <w:sz w:val="22"/>
        </w:rPr>
      </w:pPr>
      <w:r w:rsidRPr="00B148BA">
        <w:rPr>
          <w:rFonts w:ascii="Palatino Linotype" w:hAnsi="Palatino Linotype" w:cs="Arial"/>
          <w:i/>
          <w:sz w:val="22"/>
        </w:rPr>
        <w:t xml:space="preserve">II. Pueda menoscabar la conducción de las negociaciones y relaciones internacionales; </w:t>
      </w:r>
    </w:p>
    <w:p w14:paraId="3790AB80" w14:textId="77777777" w:rsidR="000F0D90" w:rsidRPr="00B148BA" w:rsidRDefault="000F0D90" w:rsidP="00B148BA">
      <w:pPr>
        <w:ind w:left="850" w:right="901"/>
        <w:jc w:val="both"/>
        <w:rPr>
          <w:rFonts w:ascii="Palatino Linotype" w:hAnsi="Palatino Linotype" w:cs="Arial"/>
          <w:i/>
          <w:sz w:val="22"/>
        </w:rPr>
      </w:pPr>
      <w:r w:rsidRPr="00B148BA">
        <w:rPr>
          <w:rFonts w:ascii="Palatino Linotype" w:hAnsi="Palatino Linotype" w:cs="Arial"/>
          <w:i/>
          <w:sz w:val="22"/>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4410301B" w14:textId="77777777" w:rsidR="000F0D90" w:rsidRPr="00B148BA" w:rsidRDefault="000F0D90" w:rsidP="00B148BA">
      <w:pPr>
        <w:ind w:left="850" w:right="901"/>
        <w:jc w:val="both"/>
        <w:rPr>
          <w:rFonts w:ascii="Palatino Linotype" w:hAnsi="Palatino Linotype" w:cs="Arial"/>
          <w:i/>
          <w:sz w:val="22"/>
        </w:rPr>
      </w:pPr>
      <w:r w:rsidRPr="00B148BA">
        <w:rPr>
          <w:rFonts w:ascii="Palatino Linotype" w:hAnsi="Palatino Linotype" w:cs="Arial"/>
          <w:i/>
          <w:sz w:val="22"/>
        </w:rPr>
        <w:t xml:space="preserve">IV. Ponga en riesgo la vida, la seguridad o la salud de una persona física; </w:t>
      </w:r>
    </w:p>
    <w:p w14:paraId="3C125726" w14:textId="77777777" w:rsidR="000F0D90" w:rsidRPr="00B148BA" w:rsidRDefault="000F0D90" w:rsidP="00B148BA">
      <w:pPr>
        <w:ind w:left="850" w:right="901"/>
        <w:jc w:val="both"/>
        <w:rPr>
          <w:rFonts w:ascii="Palatino Linotype" w:hAnsi="Palatino Linotype" w:cs="Arial"/>
          <w:i/>
          <w:sz w:val="22"/>
        </w:rPr>
      </w:pPr>
      <w:r w:rsidRPr="00B148BA">
        <w:rPr>
          <w:rFonts w:ascii="Palatino Linotype" w:hAnsi="Palatino Linotype" w:cs="Arial"/>
          <w:i/>
          <w:sz w:val="22"/>
        </w:rPr>
        <w:t>V. Aquella cuya divulgación obstruya o pueda causar un serio perjuicio a:</w:t>
      </w:r>
    </w:p>
    <w:p w14:paraId="3490F881" w14:textId="77777777" w:rsidR="0019770F" w:rsidRPr="00B148BA" w:rsidRDefault="0019770F" w:rsidP="00B148BA">
      <w:pPr>
        <w:ind w:left="850" w:right="901"/>
        <w:jc w:val="both"/>
        <w:rPr>
          <w:rFonts w:ascii="Palatino Linotype" w:hAnsi="Palatino Linotype" w:cs="Arial"/>
          <w:i/>
          <w:sz w:val="22"/>
        </w:rPr>
      </w:pPr>
    </w:p>
    <w:p w14:paraId="26A61064" w14:textId="77777777" w:rsidR="000F0D90" w:rsidRPr="00B148BA" w:rsidRDefault="000F0D90" w:rsidP="00B148BA">
      <w:pPr>
        <w:ind w:left="850" w:right="901"/>
        <w:jc w:val="both"/>
        <w:rPr>
          <w:rFonts w:ascii="Palatino Linotype" w:hAnsi="Palatino Linotype" w:cs="Arial"/>
          <w:i/>
          <w:sz w:val="22"/>
        </w:rPr>
      </w:pPr>
      <w:r w:rsidRPr="00B148BA">
        <w:rPr>
          <w:rFonts w:ascii="Palatino Linotype" w:hAnsi="Palatino Linotype" w:cs="Arial"/>
          <w:i/>
          <w:sz w:val="22"/>
        </w:rPr>
        <w:t xml:space="preserve">1. Las actividades de fiscalización, verificación, inspección, comprobación y auditoría sobre el cumplimiento de las Leyes; o </w:t>
      </w:r>
    </w:p>
    <w:p w14:paraId="4BCFA006" w14:textId="77777777" w:rsidR="000F0D90" w:rsidRPr="00B148BA" w:rsidRDefault="000F0D90" w:rsidP="00B148BA">
      <w:pPr>
        <w:ind w:left="850" w:right="901"/>
        <w:jc w:val="both"/>
        <w:rPr>
          <w:rFonts w:ascii="Palatino Linotype" w:hAnsi="Palatino Linotype" w:cs="Arial"/>
          <w:i/>
          <w:sz w:val="22"/>
        </w:rPr>
      </w:pPr>
      <w:r w:rsidRPr="00B148BA">
        <w:rPr>
          <w:rFonts w:ascii="Palatino Linotype" w:hAnsi="Palatino Linotype" w:cs="Arial"/>
          <w:i/>
          <w:sz w:val="22"/>
        </w:rPr>
        <w:t xml:space="preserve">2. La recaudación de las contribuciones. </w:t>
      </w:r>
    </w:p>
    <w:p w14:paraId="773ADBE5" w14:textId="77777777" w:rsidR="000F0D90" w:rsidRPr="00B148BA" w:rsidRDefault="000F0D90" w:rsidP="00B148BA">
      <w:pPr>
        <w:ind w:left="850" w:right="901"/>
        <w:jc w:val="both"/>
        <w:rPr>
          <w:rFonts w:ascii="Palatino Linotype" w:hAnsi="Palatino Linotype" w:cs="Arial"/>
          <w:i/>
          <w:sz w:val="22"/>
        </w:rPr>
      </w:pPr>
      <w:r w:rsidRPr="00B148BA">
        <w:rPr>
          <w:rFonts w:ascii="Palatino Linotype" w:hAnsi="Palatino Linotype" w:cs="Arial"/>
          <w:i/>
          <w:sz w:val="22"/>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2812D89A" w14:textId="77777777" w:rsidR="000F0D90" w:rsidRPr="00B148BA" w:rsidRDefault="000F0D90" w:rsidP="00B148BA">
      <w:pPr>
        <w:ind w:left="850" w:right="901"/>
        <w:jc w:val="both"/>
        <w:rPr>
          <w:rFonts w:ascii="Palatino Linotype" w:hAnsi="Palatino Linotype" w:cs="Arial"/>
          <w:i/>
          <w:sz w:val="22"/>
        </w:rPr>
      </w:pPr>
      <w:r w:rsidRPr="00B148BA">
        <w:rPr>
          <w:rFonts w:ascii="Palatino Linotype" w:hAnsi="Palatino Linotype" w:cs="Arial"/>
          <w:i/>
          <w:sz w:val="22"/>
        </w:rPr>
        <w:t xml:space="preserve">VII. La que contengan las opiniones, recomendaciones o puntos de vista que formen parte del proceso deliberativo de los servidores públicos, hasta en tanto sea adoptada la decisión definitiva, la cual deberá estar documentada; </w:t>
      </w:r>
    </w:p>
    <w:p w14:paraId="760C61E3" w14:textId="77777777" w:rsidR="000F0D90" w:rsidRPr="00B148BA" w:rsidRDefault="000F0D90" w:rsidP="00B148BA">
      <w:pPr>
        <w:ind w:left="850" w:right="901"/>
        <w:jc w:val="both"/>
        <w:rPr>
          <w:rFonts w:ascii="Palatino Linotype" w:hAnsi="Palatino Linotype" w:cs="Arial"/>
          <w:i/>
          <w:sz w:val="22"/>
        </w:rPr>
      </w:pPr>
      <w:r w:rsidRPr="00B148BA">
        <w:rPr>
          <w:rFonts w:ascii="Palatino Linotype" w:hAnsi="Palatino Linotype" w:cs="Arial"/>
          <w:i/>
          <w:sz w:val="22"/>
        </w:rPr>
        <w:t xml:space="preserve">VIII. Vulnere la conducción de los expedientes judiciales o de los procedimientos administrativos seguidos en forma de juicio, en tanto no hayan quedado firmes; </w:t>
      </w:r>
    </w:p>
    <w:p w14:paraId="5414286A" w14:textId="77777777" w:rsidR="000F0D90" w:rsidRPr="00B148BA" w:rsidRDefault="000F0D90" w:rsidP="00B148BA">
      <w:pPr>
        <w:ind w:left="850" w:right="901"/>
        <w:jc w:val="both"/>
        <w:rPr>
          <w:rFonts w:ascii="Palatino Linotype" w:hAnsi="Palatino Linotype" w:cs="Arial"/>
          <w:i/>
          <w:sz w:val="22"/>
        </w:rPr>
      </w:pPr>
      <w:r w:rsidRPr="00B148BA">
        <w:rPr>
          <w:rFonts w:ascii="Palatino Linotype" w:hAnsi="Palatino Linotype" w:cs="Arial"/>
          <w:i/>
          <w:sz w:val="22"/>
        </w:rPr>
        <w:t xml:space="preserve">IX. Se encuentre contenida dentro de las investigaciones de hechos que la Ley señale como delitos y se tramiten ante el Ministerio Público; </w:t>
      </w:r>
    </w:p>
    <w:p w14:paraId="245F5A87" w14:textId="77777777" w:rsidR="000F0D90" w:rsidRPr="00B148BA" w:rsidRDefault="000F0D90" w:rsidP="00B148BA">
      <w:pPr>
        <w:ind w:left="850" w:right="901"/>
        <w:jc w:val="both"/>
        <w:rPr>
          <w:rFonts w:ascii="Palatino Linotype" w:hAnsi="Palatino Linotype" w:cs="Arial"/>
          <w:i/>
          <w:sz w:val="22"/>
        </w:rPr>
      </w:pPr>
      <w:r w:rsidRPr="00B148BA">
        <w:rPr>
          <w:rFonts w:ascii="Palatino Linotype" w:hAnsi="Palatino Linotype" w:cs="Arial"/>
          <w:i/>
          <w:sz w:val="22"/>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1CEB56F6" w14:textId="77777777" w:rsidR="00FE346D" w:rsidRPr="00B148BA" w:rsidRDefault="00FE346D" w:rsidP="00B148BA">
      <w:pPr>
        <w:ind w:left="851" w:right="902"/>
        <w:jc w:val="right"/>
        <w:rPr>
          <w:rFonts w:ascii="Palatino Linotype" w:hAnsi="Palatino Linotype" w:cs="Arial"/>
          <w:bCs/>
          <w:iCs/>
          <w:sz w:val="22"/>
          <w:szCs w:val="22"/>
        </w:rPr>
      </w:pPr>
    </w:p>
    <w:p w14:paraId="76E85B63" w14:textId="77777777" w:rsidR="000F0D90" w:rsidRPr="00B148BA" w:rsidRDefault="000F0D90" w:rsidP="00B148BA">
      <w:pPr>
        <w:spacing w:line="360" w:lineRule="auto"/>
        <w:jc w:val="both"/>
        <w:rPr>
          <w:rFonts w:ascii="Palatino Linotype" w:hAnsi="Palatino Linotype" w:cs="Arial"/>
        </w:rPr>
      </w:pPr>
      <w:r w:rsidRPr="00B148BA">
        <w:rPr>
          <w:rFonts w:ascii="Palatino Linotype" w:hAnsi="Palatino Linotype" w:cs="Arial"/>
        </w:rPr>
        <w:t xml:space="preserve">Es por ello, que </w:t>
      </w:r>
      <w:r w:rsidRPr="00B148BA">
        <w:rPr>
          <w:rFonts w:ascii="Palatino Linotype" w:hAnsi="Palatino Linotype" w:cs="Arial"/>
          <w:b/>
        </w:rPr>
        <w:t>EL SUJETO OBLIGADO</w:t>
      </w:r>
      <w:r w:rsidRPr="00B148BA">
        <w:rPr>
          <w:rFonts w:ascii="Palatino Linotype" w:hAnsi="Palatino Linotype" w:cs="Arial"/>
        </w:rPr>
        <w:t xml:space="preserve"> deberá de privilegiar la reserva de la información hasta en tanto no haya quedado firme, misma que deberá de fundar y motivar correctamente de acuerdo a las disposiciones que le sean aplicables. </w:t>
      </w:r>
    </w:p>
    <w:p w14:paraId="7220C988" w14:textId="77777777" w:rsidR="00FE346D" w:rsidRPr="00B148BA" w:rsidRDefault="00FE346D" w:rsidP="00B148BA">
      <w:pPr>
        <w:spacing w:line="360" w:lineRule="auto"/>
        <w:jc w:val="both"/>
        <w:rPr>
          <w:rFonts w:ascii="Palatino Linotype" w:hAnsi="Palatino Linotype" w:cs="Arial"/>
        </w:rPr>
      </w:pPr>
    </w:p>
    <w:p w14:paraId="07BD1CFC" w14:textId="77777777" w:rsidR="00D454CF" w:rsidRPr="00B148BA" w:rsidRDefault="00D454CF" w:rsidP="00B148BA">
      <w:pPr>
        <w:spacing w:line="360" w:lineRule="auto"/>
        <w:jc w:val="both"/>
        <w:rPr>
          <w:rFonts w:ascii="Palatino Linotype" w:hAnsi="Palatino Linotype" w:cs="Arial"/>
          <w:bCs/>
        </w:rPr>
      </w:pPr>
      <w:r w:rsidRPr="00B148BA">
        <w:rPr>
          <w:rFonts w:ascii="Palatino Linotype" w:hAnsi="Palatino Linotype"/>
        </w:rPr>
        <w:t xml:space="preserve">No </w:t>
      </w:r>
      <w:r w:rsidRPr="00B148BA">
        <w:rPr>
          <w:rFonts w:ascii="Palatino Linotype" w:hAnsi="Palatino Linotype" w:cs="Arial"/>
        </w:rPr>
        <w:t xml:space="preserve">se omite comentar que para el caso de que el o los documentos de los cuales se ordena su entrega, contengan datos personales susceptibles de ser testados, deberán ser entregados en </w:t>
      </w:r>
      <w:r w:rsidRPr="00B148BA">
        <w:rPr>
          <w:rFonts w:ascii="Palatino Linotype" w:hAnsi="Palatino Linotype" w:cs="Arial"/>
          <w:b/>
        </w:rPr>
        <w:t>versión pública</w:t>
      </w:r>
      <w:r w:rsidRPr="00B148BA">
        <w:rPr>
          <w:rFonts w:ascii="Palatino Linotype" w:hAnsi="Palatino Linotype" w:cs="Arial"/>
        </w:rPr>
        <w:t>; pues, el</w:t>
      </w:r>
      <w:r w:rsidRPr="00B148BA">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EE05A2B" w14:textId="77777777" w:rsidR="00FE346D" w:rsidRPr="00B148BA" w:rsidRDefault="00FE346D" w:rsidP="00B148BA">
      <w:pPr>
        <w:spacing w:line="360" w:lineRule="auto"/>
        <w:jc w:val="both"/>
        <w:rPr>
          <w:rFonts w:ascii="Palatino Linotype" w:hAnsi="Palatino Linotype" w:cs="Arial"/>
          <w:bCs/>
        </w:rPr>
      </w:pPr>
    </w:p>
    <w:p w14:paraId="7D0D9EC0" w14:textId="77777777" w:rsidR="00D454CF" w:rsidRPr="00B148BA" w:rsidRDefault="00D454CF" w:rsidP="00B148BA">
      <w:pPr>
        <w:spacing w:line="360" w:lineRule="auto"/>
        <w:jc w:val="both"/>
        <w:rPr>
          <w:rFonts w:ascii="Palatino Linotype" w:hAnsi="Palatino Linotype" w:cs="Arial"/>
          <w:bCs/>
        </w:rPr>
      </w:pPr>
      <w:r w:rsidRPr="00B148BA">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2FF015E3" w14:textId="77777777" w:rsidR="00FE346D" w:rsidRPr="00B148BA" w:rsidRDefault="00FE346D" w:rsidP="00B148BA">
      <w:pPr>
        <w:jc w:val="both"/>
        <w:rPr>
          <w:rFonts w:ascii="Palatino Linotype" w:hAnsi="Palatino Linotype" w:cs="Arial"/>
          <w:bCs/>
        </w:rPr>
      </w:pPr>
    </w:p>
    <w:p w14:paraId="0E902D38" w14:textId="77777777" w:rsidR="00D454CF" w:rsidRPr="00B148BA" w:rsidRDefault="00D454CF" w:rsidP="00B148BA">
      <w:pPr>
        <w:ind w:left="851" w:right="901"/>
        <w:jc w:val="both"/>
        <w:rPr>
          <w:rFonts w:ascii="Palatino Linotype" w:hAnsi="Palatino Linotype"/>
          <w:i/>
          <w:sz w:val="22"/>
          <w:szCs w:val="22"/>
        </w:rPr>
      </w:pPr>
      <w:r w:rsidRPr="00B148BA">
        <w:rPr>
          <w:rFonts w:ascii="Palatino Linotype" w:hAnsi="Palatino Linotype" w:cs="Arial"/>
          <w:b/>
          <w:bCs/>
          <w:i/>
          <w:noProof/>
          <w:sz w:val="22"/>
          <w:szCs w:val="22"/>
        </w:rPr>
        <w:t>“</w:t>
      </w:r>
      <w:r w:rsidRPr="00B148BA">
        <w:rPr>
          <w:rFonts w:ascii="Palatino Linotype" w:hAnsi="Palatino Linotype" w:cs="Arial"/>
          <w:b/>
          <w:bCs/>
          <w:i/>
          <w:sz w:val="22"/>
          <w:szCs w:val="22"/>
        </w:rPr>
        <w:t xml:space="preserve">Artículo 3. </w:t>
      </w:r>
      <w:r w:rsidRPr="00B148BA">
        <w:rPr>
          <w:rFonts w:ascii="Palatino Linotype" w:hAnsi="Palatino Linotype"/>
          <w:i/>
          <w:sz w:val="22"/>
          <w:szCs w:val="22"/>
        </w:rPr>
        <w:t xml:space="preserve">Para los efectos de la presente Ley se entenderá por: </w:t>
      </w:r>
    </w:p>
    <w:p w14:paraId="4C238340" w14:textId="77777777" w:rsidR="00D454CF" w:rsidRPr="00B148BA" w:rsidRDefault="00D454CF" w:rsidP="00B148BA">
      <w:pPr>
        <w:ind w:left="851" w:right="899"/>
        <w:jc w:val="both"/>
        <w:rPr>
          <w:rFonts w:ascii="Palatino Linotype" w:hAnsi="Palatino Linotype" w:cs="Arial"/>
          <w:i/>
          <w:sz w:val="22"/>
          <w:szCs w:val="22"/>
        </w:rPr>
      </w:pPr>
      <w:r w:rsidRPr="00B148BA">
        <w:rPr>
          <w:rFonts w:ascii="Palatino Linotype" w:hAnsi="Palatino Linotype" w:cs="Arial"/>
          <w:b/>
          <w:i/>
          <w:sz w:val="22"/>
          <w:szCs w:val="22"/>
        </w:rPr>
        <w:t>IX.</w:t>
      </w:r>
      <w:r w:rsidRPr="00B148BA">
        <w:rPr>
          <w:rFonts w:ascii="Palatino Linotype" w:hAnsi="Palatino Linotype" w:cs="Arial"/>
          <w:i/>
          <w:sz w:val="22"/>
          <w:szCs w:val="22"/>
        </w:rPr>
        <w:t xml:space="preserve"> </w:t>
      </w:r>
      <w:r w:rsidRPr="00B148BA">
        <w:rPr>
          <w:rFonts w:ascii="Palatino Linotype" w:hAnsi="Palatino Linotype" w:cs="Arial"/>
          <w:b/>
          <w:i/>
          <w:sz w:val="22"/>
          <w:szCs w:val="22"/>
        </w:rPr>
        <w:t xml:space="preserve">Datos personales: </w:t>
      </w:r>
      <w:r w:rsidRPr="00B148BA">
        <w:rPr>
          <w:rFonts w:ascii="Palatino Linotype" w:hAnsi="Palatino Linotype" w:cs="Arial"/>
          <w:i/>
          <w:sz w:val="22"/>
          <w:szCs w:val="22"/>
        </w:rPr>
        <w:t xml:space="preserve">La información concerniente a una persona, identificada o identificable según lo dispuesto por la Ley de </w:t>
      </w:r>
      <w:r w:rsidRPr="00B148BA">
        <w:rPr>
          <w:rFonts w:ascii="Palatino Linotype" w:hAnsi="Palatino Linotype"/>
          <w:i/>
          <w:sz w:val="22"/>
          <w:szCs w:val="22"/>
        </w:rPr>
        <w:t>Protección</w:t>
      </w:r>
      <w:r w:rsidRPr="00B148BA">
        <w:rPr>
          <w:rFonts w:ascii="Palatino Linotype" w:hAnsi="Palatino Linotype" w:cs="Arial"/>
          <w:i/>
          <w:sz w:val="22"/>
          <w:szCs w:val="22"/>
        </w:rPr>
        <w:t xml:space="preserve"> de Datos Personales del Estado de México; </w:t>
      </w:r>
    </w:p>
    <w:p w14:paraId="096F1A27" w14:textId="77777777" w:rsidR="00D454CF" w:rsidRPr="00B148BA" w:rsidRDefault="00D454CF" w:rsidP="00B148BA">
      <w:pPr>
        <w:ind w:left="851" w:right="899"/>
        <w:jc w:val="both"/>
        <w:rPr>
          <w:rFonts w:ascii="Palatino Linotype" w:hAnsi="Palatino Linotype" w:cs="Arial"/>
          <w:i/>
          <w:sz w:val="22"/>
          <w:szCs w:val="22"/>
        </w:rPr>
      </w:pPr>
      <w:r w:rsidRPr="00B148BA">
        <w:rPr>
          <w:rFonts w:ascii="Palatino Linotype" w:hAnsi="Palatino Linotype" w:cs="Arial"/>
          <w:b/>
          <w:i/>
          <w:sz w:val="22"/>
          <w:szCs w:val="22"/>
        </w:rPr>
        <w:t>XX.</w:t>
      </w:r>
      <w:r w:rsidRPr="00B148BA">
        <w:rPr>
          <w:rFonts w:ascii="Palatino Linotype" w:hAnsi="Palatino Linotype" w:cs="Arial"/>
          <w:i/>
          <w:sz w:val="22"/>
          <w:szCs w:val="22"/>
        </w:rPr>
        <w:t xml:space="preserve"> </w:t>
      </w:r>
      <w:r w:rsidRPr="00B148BA">
        <w:rPr>
          <w:rFonts w:ascii="Palatino Linotype" w:hAnsi="Palatino Linotype" w:cs="Arial"/>
          <w:b/>
          <w:i/>
          <w:sz w:val="22"/>
          <w:szCs w:val="22"/>
        </w:rPr>
        <w:t>Información clasificada:</w:t>
      </w:r>
      <w:r w:rsidRPr="00B148BA">
        <w:rPr>
          <w:rFonts w:ascii="Palatino Linotype" w:hAnsi="Palatino Linotype" w:cs="Arial"/>
          <w:i/>
          <w:sz w:val="22"/>
          <w:szCs w:val="22"/>
        </w:rPr>
        <w:t xml:space="preserve"> Aquella considerada por la presente Ley como reservada o confidencial; </w:t>
      </w:r>
    </w:p>
    <w:p w14:paraId="064AECDD" w14:textId="77777777" w:rsidR="00D454CF" w:rsidRPr="00B148BA" w:rsidRDefault="00D454CF" w:rsidP="00B148BA">
      <w:pPr>
        <w:ind w:left="851" w:right="899"/>
        <w:jc w:val="both"/>
        <w:rPr>
          <w:rFonts w:ascii="Palatino Linotype" w:hAnsi="Palatino Linotype" w:cs="Arial"/>
          <w:i/>
          <w:sz w:val="22"/>
          <w:szCs w:val="22"/>
        </w:rPr>
      </w:pPr>
      <w:r w:rsidRPr="00B148BA">
        <w:rPr>
          <w:rFonts w:ascii="Palatino Linotype" w:hAnsi="Palatino Linotype" w:cs="Arial"/>
          <w:b/>
          <w:i/>
          <w:sz w:val="22"/>
          <w:szCs w:val="22"/>
        </w:rPr>
        <w:t>XXI.</w:t>
      </w:r>
      <w:r w:rsidRPr="00B148BA">
        <w:rPr>
          <w:rFonts w:ascii="Palatino Linotype" w:hAnsi="Palatino Linotype" w:cs="Arial"/>
          <w:i/>
          <w:sz w:val="22"/>
          <w:szCs w:val="22"/>
        </w:rPr>
        <w:t xml:space="preserve"> </w:t>
      </w:r>
      <w:r w:rsidRPr="00B148BA">
        <w:rPr>
          <w:rFonts w:ascii="Palatino Linotype" w:hAnsi="Palatino Linotype" w:cs="Arial"/>
          <w:b/>
          <w:i/>
          <w:sz w:val="22"/>
          <w:szCs w:val="22"/>
        </w:rPr>
        <w:t>Información confidencial</w:t>
      </w:r>
      <w:r w:rsidRPr="00B148BA">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36D9196" w14:textId="77777777" w:rsidR="00D454CF" w:rsidRPr="00B148BA" w:rsidRDefault="00D454CF" w:rsidP="00B148BA">
      <w:pPr>
        <w:ind w:left="851" w:right="899"/>
        <w:jc w:val="both"/>
        <w:rPr>
          <w:rFonts w:ascii="Palatino Linotype" w:hAnsi="Palatino Linotype" w:cs="Arial"/>
          <w:i/>
          <w:sz w:val="22"/>
          <w:szCs w:val="22"/>
        </w:rPr>
      </w:pPr>
      <w:r w:rsidRPr="00B148BA">
        <w:rPr>
          <w:rFonts w:ascii="Palatino Linotype" w:hAnsi="Palatino Linotype" w:cs="Arial"/>
          <w:b/>
          <w:i/>
          <w:sz w:val="22"/>
          <w:szCs w:val="22"/>
        </w:rPr>
        <w:t>XLV. Versión pública:</w:t>
      </w:r>
      <w:r w:rsidRPr="00B148BA">
        <w:rPr>
          <w:rFonts w:ascii="Palatino Linotype" w:hAnsi="Palatino Linotype" w:cs="Arial"/>
          <w:i/>
          <w:sz w:val="22"/>
          <w:szCs w:val="22"/>
        </w:rPr>
        <w:t xml:space="preserve"> Documento en el que se elimine, suprime o borra la información clasificada como reservada o confidencial para permitir su acceso. </w:t>
      </w:r>
    </w:p>
    <w:p w14:paraId="1D76DCEB" w14:textId="77777777" w:rsidR="00D454CF" w:rsidRPr="00B148BA" w:rsidRDefault="00D454CF" w:rsidP="00B148BA">
      <w:pPr>
        <w:ind w:left="851" w:right="899"/>
        <w:jc w:val="both"/>
        <w:rPr>
          <w:rFonts w:ascii="Palatino Linotype" w:hAnsi="Palatino Linotype" w:cs="Arial"/>
          <w:i/>
          <w:sz w:val="22"/>
          <w:szCs w:val="22"/>
        </w:rPr>
      </w:pPr>
      <w:r w:rsidRPr="00B148BA">
        <w:rPr>
          <w:rFonts w:ascii="Palatino Linotype" w:hAnsi="Palatino Linotype" w:cs="Arial"/>
          <w:b/>
          <w:i/>
          <w:sz w:val="22"/>
          <w:szCs w:val="22"/>
        </w:rPr>
        <w:t>Artículo 51.</w:t>
      </w:r>
      <w:r w:rsidRPr="00B148BA">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B148BA">
        <w:rPr>
          <w:rFonts w:ascii="Palatino Linotype" w:hAnsi="Palatino Linotype" w:cs="Arial"/>
          <w:b/>
          <w:i/>
          <w:sz w:val="22"/>
          <w:szCs w:val="22"/>
        </w:rPr>
        <w:t xml:space="preserve">y tendrá la responsabilidad de verificar en cada caso que la misma no sea confidencial o reservada. </w:t>
      </w:r>
      <w:r w:rsidRPr="00B148BA">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7405EA66" w14:textId="77777777" w:rsidR="00D454CF" w:rsidRPr="00B148BA" w:rsidRDefault="00D454CF" w:rsidP="00B148BA">
      <w:pPr>
        <w:ind w:left="851" w:right="899"/>
        <w:jc w:val="both"/>
        <w:rPr>
          <w:rFonts w:ascii="Palatino Linotype" w:hAnsi="Palatino Linotype" w:cs="Arial"/>
          <w:i/>
          <w:sz w:val="22"/>
          <w:szCs w:val="22"/>
        </w:rPr>
      </w:pPr>
      <w:r w:rsidRPr="00B148BA">
        <w:rPr>
          <w:rFonts w:ascii="Palatino Linotype" w:hAnsi="Palatino Linotype" w:cs="Arial"/>
          <w:b/>
          <w:i/>
          <w:sz w:val="22"/>
          <w:szCs w:val="22"/>
        </w:rPr>
        <w:t>Artículo 52.</w:t>
      </w:r>
      <w:r w:rsidRPr="00B148BA">
        <w:rPr>
          <w:rFonts w:ascii="Palatino Linotype" w:hAnsi="Palatino Linotype" w:cs="Arial"/>
          <w:i/>
          <w:sz w:val="22"/>
          <w:szCs w:val="22"/>
        </w:rPr>
        <w:t xml:space="preserve"> Las solicitudes de acceso a la información y las respuestas que se les dé, incluyendo, en su caso, </w:t>
      </w:r>
      <w:r w:rsidRPr="00B148BA">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B148BA">
        <w:rPr>
          <w:rFonts w:ascii="Palatino Linotype" w:hAnsi="Palatino Linotype" w:cs="Arial"/>
          <w:i/>
          <w:sz w:val="22"/>
          <w:szCs w:val="22"/>
        </w:rPr>
        <w:t>, siempre y cuando la resolución de referencia se someta a un proceso de disociación, es decir, no haga identificable al titular de tales datos personales.</w:t>
      </w:r>
      <w:r w:rsidRPr="00B148BA">
        <w:rPr>
          <w:rFonts w:ascii="Palatino Linotype" w:hAnsi="Palatino Linotype" w:cs="Arial"/>
          <w:bCs/>
          <w:i/>
          <w:noProof/>
          <w:sz w:val="22"/>
          <w:szCs w:val="22"/>
        </w:rPr>
        <w:t>”</w:t>
      </w:r>
    </w:p>
    <w:p w14:paraId="21FE52C1" w14:textId="77777777" w:rsidR="00D454CF" w:rsidRPr="00B148BA" w:rsidRDefault="00D454CF" w:rsidP="00B148BA">
      <w:pPr>
        <w:ind w:right="899" w:firstLine="708"/>
        <w:jc w:val="right"/>
        <w:rPr>
          <w:rFonts w:ascii="Palatino Linotype" w:hAnsi="Palatino Linotype" w:cs="Arial"/>
          <w:bCs/>
          <w:iCs/>
          <w:sz w:val="22"/>
          <w:szCs w:val="22"/>
        </w:rPr>
      </w:pPr>
      <w:r w:rsidRPr="00B148BA">
        <w:rPr>
          <w:rFonts w:ascii="Palatino Linotype" w:hAnsi="Palatino Linotype" w:cs="Arial"/>
          <w:bCs/>
          <w:iCs/>
          <w:sz w:val="22"/>
          <w:szCs w:val="22"/>
        </w:rPr>
        <w:t>(Énfasis añadido)</w:t>
      </w:r>
    </w:p>
    <w:p w14:paraId="28847F75" w14:textId="77777777" w:rsidR="00FE346D" w:rsidRPr="00B148BA" w:rsidRDefault="00FE346D" w:rsidP="00B148BA">
      <w:pPr>
        <w:ind w:right="899" w:firstLine="708"/>
        <w:jc w:val="right"/>
        <w:rPr>
          <w:rFonts w:ascii="Palatino Linotype" w:hAnsi="Palatino Linotype" w:cs="Arial"/>
          <w:bCs/>
          <w:iCs/>
          <w:sz w:val="22"/>
          <w:szCs w:val="22"/>
        </w:rPr>
      </w:pPr>
    </w:p>
    <w:p w14:paraId="34B967CB" w14:textId="77777777" w:rsidR="00D454CF" w:rsidRPr="00B148BA" w:rsidRDefault="00D454CF" w:rsidP="00B148BA">
      <w:pPr>
        <w:spacing w:line="360" w:lineRule="auto"/>
        <w:jc w:val="both"/>
        <w:rPr>
          <w:rFonts w:ascii="Palatino Linotype" w:hAnsi="Palatino Linotype" w:cs="Arial"/>
        </w:rPr>
      </w:pPr>
      <w:r w:rsidRPr="00B148BA">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019A07EC" w14:textId="77777777" w:rsidR="00FE346D" w:rsidRPr="00B148BA" w:rsidRDefault="00FE346D" w:rsidP="00B148BA">
      <w:pPr>
        <w:jc w:val="both"/>
        <w:rPr>
          <w:rFonts w:ascii="Palatino Linotype" w:hAnsi="Palatino Linotype" w:cs="Arial"/>
        </w:rPr>
      </w:pPr>
    </w:p>
    <w:p w14:paraId="47CF9AA2" w14:textId="77777777" w:rsidR="00D454CF" w:rsidRPr="00B148BA" w:rsidRDefault="00D454CF" w:rsidP="00B148BA">
      <w:pPr>
        <w:ind w:left="851" w:right="902"/>
        <w:jc w:val="both"/>
        <w:rPr>
          <w:rFonts w:ascii="Palatino Linotype" w:eastAsia="Arial Unicode MS" w:hAnsi="Palatino Linotype" w:cs="Arial"/>
          <w:i/>
          <w:sz w:val="22"/>
          <w:szCs w:val="22"/>
        </w:rPr>
      </w:pPr>
      <w:r w:rsidRPr="00B148BA">
        <w:rPr>
          <w:rFonts w:ascii="Palatino Linotype" w:eastAsia="Arial Unicode MS" w:hAnsi="Palatino Linotype" w:cs="Arial"/>
          <w:b/>
          <w:i/>
          <w:sz w:val="22"/>
          <w:szCs w:val="22"/>
        </w:rPr>
        <w:t>“Artículo 22.</w:t>
      </w:r>
      <w:r w:rsidRPr="00B148BA">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026C0210" w14:textId="77777777" w:rsidR="00D454CF" w:rsidRPr="00B148BA" w:rsidRDefault="00D454CF" w:rsidP="00B148BA">
      <w:pPr>
        <w:ind w:left="851" w:right="902"/>
        <w:jc w:val="both"/>
        <w:rPr>
          <w:rFonts w:ascii="Palatino Linotype" w:eastAsia="Arial Unicode MS" w:hAnsi="Palatino Linotype" w:cs="Arial"/>
          <w:i/>
          <w:sz w:val="22"/>
          <w:szCs w:val="22"/>
        </w:rPr>
      </w:pPr>
      <w:r w:rsidRPr="00B148BA">
        <w:rPr>
          <w:rFonts w:ascii="Palatino Linotype" w:eastAsia="Arial Unicode MS" w:hAnsi="Palatino Linotype" w:cs="Arial"/>
          <w:b/>
          <w:i/>
          <w:sz w:val="22"/>
          <w:szCs w:val="22"/>
        </w:rPr>
        <w:t>Artículo 38.</w:t>
      </w:r>
      <w:r w:rsidRPr="00B148BA">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B148BA">
        <w:rPr>
          <w:rFonts w:ascii="Palatino Linotype" w:eastAsia="Arial Unicode MS" w:hAnsi="Palatino Linotype" w:cs="Arial"/>
          <w:b/>
          <w:i/>
          <w:sz w:val="22"/>
          <w:szCs w:val="22"/>
        </w:rPr>
        <w:t>”</w:t>
      </w:r>
      <w:r w:rsidRPr="00B148BA">
        <w:rPr>
          <w:rFonts w:ascii="Palatino Linotype" w:eastAsia="Arial Unicode MS" w:hAnsi="Palatino Linotype" w:cs="Arial"/>
          <w:i/>
          <w:sz w:val="22"/>
          <w:szCs w:val="22"/>
        </w:rPr>
        <w:t xml:space="preserve"> </w:t>
      </w:r>
    </w:p>
    <w:p w14:paraId="3D2CF907" w14:textId="77777777" w:rsidR="00E17DFB" w:rsidRPr="00B148BA" w:rsidRDefault="00E17DFB" w:rsidP="00B148BA">
      <w:pPr>
        <w:ind w:left="851" w:right="902"/>
        <w:jc w:val="right"/>
        <w:rPr>
          <w:rFonts w:ascii="Palatino Linotype" w:hAnsi="Palatino Linotype" w:cs="Arial"/>
          <w:bCs/>
          <w:iCs/>
          <w:sz w:val="22"/>
          <w:szCs w:val="22"/>
        </w:rPr>
      </w:pPr>
      <w:r w:rsidRPr="00B148BA">
        <w:rPr>
          <w:rFonts w:ascii="Palatino Linotype" w:hAnsi="Palatino Linotype" w:cs="Arial"/>
          <w:bCs/>
          <w:iCs/>
          <w:sz w:val="22"/>
          <w:szCs w:val="22"/>
        </w:rPr>
        <w:t>(Énfasis añadido)</w:t>
      </w:r>
    </w:p>
    <w:p w14:paraId="0D2EA774" w14:textId="77777777" w:rsidR="00FE346D" w:rsidRPr="00B148BA" w:rsidRDefault="00FE346D" w:rsidP="00B148BA">
      <w:pPr>
        <w:ind w:left="851" w:right="902"/>
        <w:jc w:val="right"/>
        <w:rPr>
          <w:rFonts w:ascii="Palatino Linotype" w:hAnsi="Palatino Linotype" w:cs="Arial"/>
          <w:bCs/>
          <w:iCs/>
          <w:sz w:val="22"/>
          <w:szCs w:val="22"/>
        </w:rPr>
      </w:pPr>
    </w:p>
    <w:p w14:paraId="0497BEB0" w14:textId="77777777" w:rsidR="00D454CF" w:rsidRPr="00B148BA" w:rsidRDefault="00D454CF" w:rsidP="00B148BA">
      <w:pPr>
        <w:spacing w:line="360" w:lineRule="auto"/>
        <w:jc w:val="both"/>
        <w:rPr>
          <w:rFonts w:ascii="Palatino Linotype" w:hAnsi="Palatino Linotype" w:cs="Arial"/>
        </w:rPr>
      </w:pPr>
      <w:r w:rsidRPr="00B148BA">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1132EF98" w14:textId="77777777" w:rsidR="00630C02" w:rsidRPr="00B148BA" w:rsidRDefault="00630C02" w:rsidP="00B148BA">
      <w:pPr>
        <w:spacing w:line="360" w:lineRule="auto"/>
        <w:jc w:val="both"/>
        <w:rPr>
          <w:rFonts w:ascii="Palatino Linotype" w:hAnsi="Palatino Linotype" w:cs="Arial"/>
        </w:rPr>
      </w:pPr>
    </w:p>
    <w:p w14:paraId="4C7B131F" w14:textId="77777777" w:rsidR="00D454CF" w:rsidRPr="00B148BA" w:rsidRDefault="00D454CF" w:rsidP="00B148BA">
      <w:pPr>
        <w:spacing w:line="360" w:lineRule="auto"/>
        <w:jc w:val="both"/>
        <w:rPr>
          <w:rFonts w:ascii="Palatino Linotype" w:hAnsi="Palatino Linotype" w:cs="Arial"/>
        </w:rPr>
      </w:pPr>
      <w:r w:rsidRPr="00B148BA">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B148BA">
        <w:rPr>
          <w:rFonts w:ascii="Palatino Linotype" w:eastAsia="Arial Unicode MS" w:hAnsi="Palatino Linotype" w:cs="Arial"/>
        </w:rPr>
        <w:t xml:space="preserve"> que debe ser protegida por </w:t>
      </w:r>
      <w:r w:rsidRPr="00B148BA">
        <w:rPr>
          <w:rFonts w:ascii="Palatino Linotype" w:eastAsia="Arial Unicode MS" w:hAnsi="Palatino Linotype" w:cs="Arial"/>
          <w:b/>
        </w:rPr>
        <w:t>EL SUJETO OBLIGADO,</w:t>
      </w:r>
      <w:r w:rsidRPr="00B148BA">
        <w:rPr>
          <w:rFonts w:ascii="Palatino Linotype" w:eastAsia="Arial Unicode MS" w:hAnsi="Palatino Linotype" w:cs="Arial"/>
        </w:rPr>
        <w:t xml:space="preserve"> por lo </w:t>
      </w:r>
      <w:r w:rsidRPr="00B148BA">
        <w:rPr>
          <w:rFonts w:ascii="Palatino Linotype" w:hAnsi="Palatino Linotype" w:cs="Arial"/>
        </w:rPr>
        <w:t>que, todo dato personal susceptible de clasificación debe ser protegido.</w:t>
      </w:r>
    </w:p>
    <w:p w14:paraId="3B12B342" w14:textId="77777777" w:rsidR="00FE346D" w:rsidRPr="00B148BA" w:rsidRDefault="00FE346D" w:rsidP="00B148BA">
      <w:pPr>
        <w:spacing w:line="360" w:lineRule="auto"/>
        <w:jc w:val="both"/>
        <w:rPr>
          <w:rFonts w:ascii="Palatino Linotype" w:hAnsi="Palatino Linotype" w:cs="Arial"/>
        </w:rPr>
      </w:pPr>
    </w:p>
    <w:p w14:paraId="28996B0A" w14:textId="77777777" w:rsidR="00D454CF" w:rsidRPr="00B148BA" w:rsidRDefault="00D454CF" w:rsidP="00B148BA">
      <w:pPr>
        <w:spacing w:line="360" w:lineRule="auto"/>
        <w:jc w:val="both"/>
        <w:rPr>
          <w:rFonts w:ascii="Palatino Linotype" w:hAnsi="Palatino Linotype" w:cs="Arial"/>
        </w:rPr>
      </w:pPr>
      <w:r w:rsidRPr="00B148BA">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5773B049" w14:textId="77777777" w:rsidR="00FE346D" w:rsidRPr="00B148BA" w:rsidRDefault="00FE346D" w:rsidP="00B148BA">
      <w:pPr>
        <w:spacing w:line="360" w:lineRule="auto"/>
        <w:jc w:val="both"/>
        <w:rPr>
          <w:rFonts w:ascii="Palatino Linotype" w:hAnsi="Palatino Linotype" w:cs="Arial"/>
        </w:rPr>
      </w:pPr>
    </w:p>
    <w:p w14:paraId="20AC2092" w14:textId="77777777" w:rsidR="00D454CF" w:rsidRPr="00B148BA" w:rsidRDefault="00D454CF" w:rsidP="00B148BA">
      <w:pPr>
        <w:spacing w:line="360" w:lineRule="auto"/>
        <w:jc w:val="both"/>
        <w:rPr>
          <w:rFonts w:ascii="Palatino Linotype" w:hAnsi="Palatino Linotype" w:cs="Arial"/>
        </w:rPr>
      </w:pPr>
      <w:r w:rsidRPr="00B148BA">
        <w:rPr>
          <w:rFonts w:ascii="Palatino Linotype" w:hAnsi="Palatino Linotype" w:cs="Arial"/>
        </w:rPr>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w:t>
      </w:r>
      <w:bookmarkStart w:id="12" w:name="_Hlk144144057"/>
      <w:r w:rsidRPr="00B148BA">
        <w:rPr>
          <w:rFonts w:ascii="Palatino Linotype" w:hAnsi="Palatino Linotype" w:cs="Arial"/>
        </w:rPr>
        <w:t>Ley de Transparencia y Acceso a la Información Pública del Estado de México y Municipios</w:t>
      </w:r>
      <w:bookmarkEnd w:id="12"/>
      <w:r w:rsidRPr="00B148BA">
        <w:rPr>
          <w:rFonts w:ascii="Palatino Linotype" w:hAnsi="Palatino Linotype" w:cs="Arial"/>
        </w:rPr>
        <w:t>, así como los numerales Segundo, fracción XVIII,  y del Cuarto al Décimo Primero de los</w:t>
      </w:r>
      <w:bookmarkStart w:id="13" w:name="_Hlk144144083"/>
      <w:r w:rsidRPr="00B148BA">
        <w:rPr>
          <w:rFonts w:ascii="Palatino Linotype" w:hAnsi="Palatino Linotype" w:cs="Arial"/>
        </w:rPr>
        <w:t xml:space="preserve"> Lineamientos Generales en materia de Clasificación y Desclasificación de la Información, así como para la elaboración de Versiones Públicas</w:t>
      </w:r>
      <w:bookmarkEnd w:id="13"/>
      <w:r w:rsidRPr="00B148BA">
        <w:rPr>
          <w:rFonts w:ascii="Palatino Linotype" w:hAnsi="Palatino Linotype" w:cs="Arial"/>
        </w:rPr>
        <w:t>, que literalmente expresan:</w:t>
      </w:r>
    </w:p>
    <w:p w14:paraId="0C3EBB09" w14:textId="77777777" w:rsidR="00FE346D" w:rsidRPr="00B148BA" w:rsidRDefault="00FE346D" w:rsidP="00B148BA">
      <w:pPr>
        <w:jc w:val="both"/>
        <w:rPr>
          <w:rFonts w:ascii="Palatino Linotype" w:hAnsi="Palatino Linotype" w:cs="Arial"/>
        </w:rPr>
      </w:pPr>
    </w:p>
    <w:p w14:paraId="066A54E3" w14:textId="77777777" w:rsidR="00D454CF" w:rsidRPr="00B148BA" w:rsidRDefault="00D454CF" w:rsidP="00B148BA">
      <w:pPr>
        <w:ind w:left="851" w:right="902"/>
        <w:jc w:val="both"/>
        <w:rPr>
          <w:rFonts w:ascii="Palatino Linotype" w:hAnsi="Palatino Linotype" w:cs="Arial"/>
          <w:b/>
          <w:i/>
          <w:sz w:val="22"/>
          <w:szCs w:val="22"/>
        </w:rPr>
      </w:pPr>
      <w:r w:rsidRPr="00B148BA">
        <w:rPr>
          <w:rFonts w:ascii="Palatino Linotype" w:hAnsi="Palatino Linotype" w:cs="Arial"/>
          <w:b/>
          <w:i/>
          <w:sz w:val="22"/>
          <w:szCs w:val="22"/>
        </w:rPr>
        <w:t>“Ley de Transparencia y Acceso a la Información Pública del Estado de México y Municipios</w:t>
      </w:r>
    </w:p>
    <w:p w14:paraId="384745C2" w14:textId="77777777" w:rsidR="00D454CF" w:rsidRPr="00B148BA" w:rsidRDefault="00D454CF" w:rsidP="00B148BA">
      <w:pPr>
        <w:ind w:left="851" w:right="902"/>
        <w:jc w:val="both"/>
        <w:rPr>
          <w:rFonts w:ascii="Palatino Linotype" w:hAnsi="Palatino Linotype" w:cs="Arial"/>
          <w:i/>
          <w:sz w:val="22"/>
          <w:szCs w:val="22"/>
        </w:rPr>
      </w:pPr>
      <w:r w:rsidRPr="00B148BA">
        <w:rPr>
          <w:rFonts w:ascii="Palatino Linotype" w:hAnsi="Palatino Linotype" w:cs="Arial"/>
          <w:b/>
          <w:i/>
          <w:sz w:val="22"/>
          <w:szCs w:val="22"/>
        </w:rPr>
        <w:t xml:space="preserve">Artículo 49. </w:t>
      </w:r>
      <w:r w:rsidRPr="00B148BA">
        <w:rPr>
          <w:rFonts w:ascii="Palatino Linotype" w:hAnsi="Palatino Linotype" w:cs="Arial"/>
          <w:i/>
          <w:sz w:val="22"/>
          <w:szCs w:val="22"/>
        </w:rPr>
        <w:t>Los Comités de Transparencia tendrán las siguientes atribuciones:</w:t>
      </w:r>
    </w:p>
    <w:p w14:paraId="214BED48" w14:textId="77777777" w:rsidR="00D454CF" w:rsidRPr="00B148BA" w:rsidRDefault="00D454CF" w:rsidP="00B148BA">
      <w:pPr>
        <w:ind w:left="851" w:right="902"/>
        <w:jc w:val="both"/>
        <w:rPr>
          <w:rFonts w:ascii="Palatino Linotype" w:hAnsi="Palatino Linotype" w:cs="Arial"/>
          <w:i/>
          <w:sz w:val="22"/>
          <w:szCs w:val="22"/>
        </w:rPr>
      </w:pPr>
      <w:r w:rsidRPr="00B148BA">
        <w:rPr>
          <w:rFonts w:ascii="Palatino Linotype" w:hAnsi="Palatino Linotype" w:cs="Arial"/>
          <w:b/>
          <w:i/>
          <w:sz w:val="22"/>
          <w:szCs w:val="22"/>
        </w:rPr>
        <w:t>VIII.</w:t>
      </w:r>
      <w:r w:rsidRPr="00B148BA">
        <w:rPr>
          <w:rFonts w:ascii="Palatino Linotype" w:hAnsi="Palatino Linotype" w:cs="Arial"/>
          <w:i/>
          <w:sz w:val="22"/>
          <w:szCs w:val="22"/>
        </w:rPr>
        <w:t xml:space="preserve"> Aprobar, modificar o revocar la clasificación de la información;</w:t>
      </w:r>
    </w:p>
    <w:p w14:paraId="78DAB9C5" w14:textId="77777777" w:rsidR="00D454CF" w:rsidRPr="00B148BA" w:rsidRDefault="00D454CF" w:rsidP="00B148BA">
      <w:pPr>
        <w:ind w:left="851" w:right="902"/>
        <w:jc w:val="both"/>
        <w:rPr>
          <w:rFonts w:ascii="Palatino Linotype" w:hAnsi="Palatino Linotype" w:cs="Arial"/>
          <w:i/>
          <w:sz w:val="22"/>
          <w:szCs w:val="22"/>
        </w:rPr>
      </w:pPr>
      <w:r w:rsidRPr="00B148BA">
        <w:rPr>
          <w:rFonts w:ascii="Palatino Linotype" w:hAnsi="Palatino Linotype" w:cs="Arial"/>
          <w:b/>
          <w:i/>
          <w:sz w:val="22"/>
          <w:szCs w:val="22"/>
        </w:rPr>
        <w:t>Artículo 132.</w:t>
      </w:r>
      <w:r w:rsidRPr="00B148BA">
        <w:rPr>
          <w:rFonts w:ascii="Palatino Linotype" w:hAnsi="Palatino Linotype" w:cs="Arial"/>
          <w:i/>
          <w:sz w:val="22"/>
          <w:szCs w:val="22"/>
        </w:rPr>
        <w:t xml:space="preserve"> La clasificación de la información se llevará a cabo en el momento en que:</w:t>
      </w:r>
    </w:p>
    <w:p w14:paraId="7A15B9DE" w14:textId="77777777" w:rsidR="00D454CF" w:rsidRPr="00B148BA" w:rsidRDefault="00D454CF" w:rsidP="00B148BA">
      <w:pPr>
        <w:ind w:left="851" w:right="902"/>
        <w:jc w:val="both"/>
        <w:rPr>
          <w:rFonts w:ascii="Palatino Linotype" w:hAnsi="Palatino Linotype" w:cs="Arial"/>
          <w:i/>
          <w:sz w:val="22"/>
          <w:szCs w:val="22"/>
        </w:rPr>
      </w:pPr>
      <w:r w:rsidRPr="00B148BA">
        <w:rPr>
          <w:rFonts w:ascii="Palatino Linotype" w:hAnsi="Palatino Linotype" w:cs="Arial"/>
          <w:b/>
          <w:i/>
          <w:sz w:val="22"/>
          <w:szCs w:val="22"/>
        </w:rPr>
        <w:t>I.</w:t>
      </w:r>
      <w:r w:rsidRPr="00B148BA">
        <w:rPr>
          <w:rFonts w:ascii="Palatino Linotype" w:hAnsi="Palatino Linotype" w:cs="Arial"/>
          <w:i/>
          <w:sz w:val="22"/>
          <w:szCs w:val="22"/>
        </w:rPr>
        <w:t xml:space="preserve"> Se reciba una solicitud de acceso a la información;</w:t>
      </w:r>
    </w:p>
    <w:p w14:paraId="2E886ADE" w14:textId="77777777" w:rsidR="00D454CF" w:rsidRPr="00B148BA" w:rsidRDefault="00D454CF" w:rsidP="00B148BA">
      <w:pPr>
        <w:ind w:left="851" w:right="902"/>
        <w:jc w:val="both"/>
        <w:rPr>
          <w:rFonts w:ascii="Palatino Linotype" w:hAnsi="Palatino Linotype" w:cs="Arial"/>
          <w:i/>
          <w:sz w:val="22"/>
          <w:szCs w:val="22"/>
        </w:rPr>
      </w:pPr>
      <w:r w:rsidRPr="00B148BA">
        <w:rPr>
          <w:rFonts w:ascii="Palatino Linotype" w:hAnsi="Palatino Linotype" w:cs="Arial"/>
          <w:b/>
          <w:i/>
          <w:sz w:val="22"/>
          <w:szCs w:val="22"/>
        </w:rPr>
        <w:t>II.</w:t>
      </w:r>
      <w:r w:rsidRPr="00B148BA">
        <w:rPr>
          <w:rFonts w:ascii="Palatino Linotype" w:hAnsi="Palatino Linotype" w:cs="Arial"/>
          <w:i/>
          <w:sz w:val="22"/>
          <w:szCs w:val="22"/>
        </w:rPr>
        <w:t xml:space="preserve"> Se determine mediante resolución de autoridad competente; o</w:t>
      </w:r>
    </w:p>
    <w:p w14:paraId="42788BCF" w14:textId="77777777" w:rsidR="00D454CF" w:rsidRPr="00B148BA" w:rsidRDefault="00D454CF" w:rsidP="00B148BA">
      <w:pPr>
        <w:ind w:left="851" w:right="902"/>
        <w:jc w:val="both"/>
        <w:rPr>
          <w:rFonts w:ascii="Palatino Linotype" w:hAnsi="Palatino Linotype" w:cs="Arial"/>
          <w:b/>
          <w:i/>
          <w:sz w:val="22"/>
          <w:szCs w:val="22"/>
        </w:rPr>
      </w:pPr>
      <w:r w:rsidRPr="00B148BA">
        <w:rPr>
          <w:rFonts w:ascii="Palatino Linotype" w:hAnsi="Palatino Linotype" w:cs="Arial"/>
          <w:i/>
          <w:sz w:val="22"/>
          <w:szCs w:val="22"/>
        </w:rPr>
        <w:t>III. Se generen versiones públicas para dar cumplimiento a las obligaciones de transparencia previstas en esta Ley.</w:t>
      </w:r>
      <w:r w:rsidRPr="00B148BA">
        <w:rPr>
          <w:rFonts w:ascii="Palatino Linotype" w:hAnsi="Palatino Linotype" w:cs="Arial"/>
          <w:b/>
          <w:i/>
          <w:sz w:val="22"/>
          <w:szCs w:val="22"/>
        </w:rPr>
        <w:t>”</w:t>
      </w:r>
    </w:p>
    <w:p w14:paraId="259850C7" w14:textId="77777777" w:rsidR="00D454CF" w:rsidRPr="00B148BA" w:rsidRDefault="00D454CF" w:rsidP="00B148BA">
      <w:pPr>
        <w:ind w:left="851" w:right="902"/>
        <w:jc w:val="both"/>
        <w:rPr>
          <w:rFonts w:ascii="Palatino Linotype" w:hAnsi="Palatino Linotype" w:cs="Arial"/>
          <w:i/>
          <w:sz w:val="22"/>
          <w:szCs w:val="22"/>
        </w:rPr>
      </w:pPr>
      <w:r w:rsidRPr="00B148BA">
        <w:rPr>
          <w:rFonts w:ascii="Palatino Linotype" w:hAnsi="Palatino Linotype" w:cs="Arial"/>
          <w:b/>
          <w:i/>
          <w:sz w:val="22"/>
          <w:szCs w:val="22"/>
        </w:rPr>
        <w:t>“Segundo.-</w:t>
      </w:r>
      <w:r w:rsidRPr="00B148BA">
        <w:rPr>
          <w:rFonts w:ascii="Palatino Linotype" w:hAnsi="Palatino Linotype" w:cs="Arial"/>
          <w:i/>
          <w:sz w:val="22"/>
          <w:szCs w:val="22"/>
        </w:rPr>
        <w:t xml:space="preserve"> Para efectos de los presentes Lineamientos Generales, se entenderá por:</w:t>
      </w:r>
    </w:p>
    <w:p w14:paraId="5F5FAE32" w14:textId="77777777" w:rsidR="00D454CF" w:rsidRPr="00B148BA" w:rsidRDefault="00D454CF" w:rsidP="00B148BA">
      <w:pPr>
        <w:ind w:left="851" w:right="902"/>
        <w:jc w:val="both"/>
        <w:rPr>
          <w:rFonts w:ascii="Palatino Linotype" w:hAnsi="Palatino Linotype" w:cs="Arial"/>
          <w:i/>
          <w:sz w:val="22"/>
          <w:szCs w:val="22"/>
        </w:rPr>
      </w:pPr>
      <w:r w:rsidRPr="00B148BA">
        <w:rPr>
          <w:rFonts w:ascii="Palatino Linotype" w:hAnsi="Palatino Linotype" w:cs="Arial"/>
          <w:b/>
          <w:i/>
          <w:sz w:val="22"/>
          <w:szCs w:val="22"/>
        </w:rPr>
        <w:t>XVIII.</w:t>
      </w:r>
      <w:r w:rsidRPr="00B148BA">
        <w:rPr>
          <w:rFonts w:ascii="Palatino Linotype" w:hAnsi="Palatino Linotype" w:cs="Arial"/>
          <w:i/>
          <w:sz w:val="22"/>
          <w:szCs w:val="22"/>
        </w:rPr>
        <w:t xml:space="preserve">  </w:t>
      </w:r>
      <w:r w:rsidRPr="00B148BA">
        <w:rPr>
          <w:rFonts w:ascii="Palatino Linotype" w:hAnsi="Palatino Linotype" w:cs="Arial"/>
          <w:b/>
          <w:i/>
          <w:sz w:val="22"/>
          <w:szCs w:val="22"/>
        </w:rPr>
        <w:t>Versión pública:</w:t>
      </w:r>
      <w:r w:rsidRPr="00B148BA">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4AA8E13" w14:textId="77777777" w:rsidR="00D454CF" w:rsidRPr="00B148BA" w:rsidRDefault="00D454CF" w:rsidP="00B148BA">
      <w:pPr>
        <w:ind w:left="851" w:right="902"/>
        <w:jc w:val="both"/>
        <w:rPr>
          <w:rFonts w:ascii="Palatino Linotype" w:hAnsi="Palatino Linotype" w:cs="Arial"/>
          <w:i/>
          <w:sz w:val="22"/>
          <w:szCs w:val="22"/>
        </w:rPr>
      </w:pPr>
      <w:r w:rsidRPr="00B148BA">
        <w:rPr>
          <w:rFonts w:ascii="Palatino Linotype" w:hAnsi="Palatino Linotype" w:cs="Arial"/>
          <w:b/>
          <w:i/>
          <w:sz w:val="22"/>
          <w:szCs w:val="22"/>
        </w:rPr>
        <w:t>Cuarto.</w:t>
      </w:r>
      <w:r w:rsidRPr="00B148BA">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E196DE8" w14:textId="77777777" w:rsidR="00D454CF" w:rsidRPr="00B148BA" w:rsidRDefault="00D454CF" w:rsidP="00B148BA">
      <w:pPr>
        <w:ind w:left="851" w:right="902"/>
        <w:jc w:val="both"/>
        <w:rPr>
          <w:rFonts w:ascii="Palatino Linotype" w:hAnsi="Palatino Linotype" w:cs="Arial"/>
          <w:i/>
          <w:sz w:val="22"/>
          <w:szCs w:val="22"/>
        </w:rPr>
      </w:pPr>
      <w:r w:rsidRPr="00B148BA">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409A32A0" w14:textId="77777777" w:rsidR="00D454CF" w:rsidRPr="00B148BA" w:rsidRDefault="00D454CF" w:rsidP="00B148BA">
      <w:pPr>
        <w:ind w:left="851" w:right="902"/>
        <w:jc w:val="both"/>
        <w:rPr>
          <w:rFonts w:ascii="Palatino Linotype" w:hAnsi="Palatino Linotype" w:cs="Arial"/>
          <w:i/>
          <w:sz w:val="22"/>
          <w:szCs w:val="22"/>
        </w:rPr>
      </w:pPr>
      <w:r w:rsidRPr="00B148BA">
        <w:rPr>
          <w:rFonts w:ascii="Palatino Linotype" w:hAnsi="Palatino Linotype" w:cs="Arial"/>
          <w:b/>
          <w:i/>
          <w:sz w:val="22"/>
          <w:szCs w:val="22"/>
        </w:rPr>
        <w:t>Quinto.</w:t>
      </w:r>
      <w:r w:rsidRPr="00B148BA">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694F9B1" w14:textId="0AF38645" w:rsidR="00D454CF" w:rsidRPr="00B148BA" w:rsidRDefault="00D454CF" w:rsidP="00B148BA">
      <w:pPr>
        <w:ind w:left="851" w:right="902"/>
        <w:jc w:val="both"/>
        <w:rPr>
          <w:rFonts w:ascii="Palatino Linotype" w:hAnsi="Palatino Linotype" w:cs="Arial"/>
          <w:i/>
          <w:sz w:val="22"/>
          <w:szCs w:val="22"/>
        </w:rPr>
      </w:pPr>
      <w:r w:rsidRPr="00B148BA">
        <w:rPr>
          <w:rFonts w:ascii="Palatino Linotype" w:hAnsi="Palatino Linotype" w:cs="Arial"/>
          <w:b/>
          <w:i/>
          <w:sz w:val="22"/>
          <w:szCs w:val="22"/>
        </w:rPr>
        <w:t>Séptimo.</w:t>
      </w:r>
      <w:r w:rsidRPr="00B148BA">
        <w:rPr>
          <w:rFonts w:ascii="Palatino Linotype" w:hAnsi="Palatino Linotype" w:cs="Arial"/>
          <w:i/>
          <w:sz w:val="22"/>
          <w:szCs w:val="22"/>
        </w:rPr>
        <w:t xml:space="preserve"> La clasificaci</w:t>
      </w:r>
      <w:r w:rsidR="0019770F" w:rsidRPr="00B148BA">
        <w:rPr>
          <w:rFonts w:ascii="Palatino Linotype" w:hAnsi="Palatino Linotype" w:cs="Arial"/>
          <w:i/>
          <w:sz w:val="22"/>
          <w:szCs w:val="22"/>
        </w:rPr>
        <w:t>ó</w:t>
      </w:r>
      <w:r w:rsidRPr="00B148BA">
        <w:rPr>
          <w:rFonts w:ascii="Palatino Linotype" w:hAnsi="Palatino Linotype" w:cs="Arial"/>
          <w:i/>
          <w:sz w:val="22"/>
          <w:szCs w:val="22"/>
        </w:rPr>
        <w:t>n de la informaci</w:t>
      </w:r>
      <w:r w:rsidR="0019770F" w:rsidRPr="00B148BA">
        <w:rPr>
          <w:rFonts w:ascii="Palatino Linotype" w:hAnsi="Palatino Linotype" w:cs="Arial"/>
          <w:i/>
          <w:sz w:val="22"/>
          <w:szCs w:val="22"/>
        </w:rPr>
        <w:t>ó</w:t>
      </w:r>
      <w:r w:rsidRPr="00B148BA">
        <w:rPr>
          <w:rFonts w:ascii="Palatino Linotype" w:hAnsi="Palatino Linotype" w:cs="Arial"/>
          <w:i/>
          <w:sz w:val="22"/>
          <w:szCs w:val="22"/>
        </w:rPr>
        <w:t>n se llevara a cabo en el momento en que:</w:t>
      </w:r>
    </w:p>
    <w:p w14:paraId="4C3BE5C6" w14:textId="77777777" w:rsidR="00D454CF" w:rsidRPr="00B148BA" w:rsidRDefault="00D454CF" w:rsidP="00B148BA">
      <w:pPr>
        <w:ind w:left="851" w:right="902"/>
        <w:jc w:val="both"/>
        <w:rPr>
          <w:rFonts w:ascii="Palatino Linotype" w:hAnsi="Palatino Linotype" w:cs="Arial"/>
          <w:i/>
          <w:sz w:val="22"/>
          <w:szCs w:val="22"/>
        </w:rPr>
      </w:pPr>
      <w:r w:rsidRPr="00B148BA">
        <w:rPr>
          <w:rFonts w:ascii="Palatino Linotype" w:hAnsi="Palatino Linotype" w:cs="Arial"/>
          <w:i/>
          <w:sz w:val="22"/>
          <w:szCs w:val="22"/>
        </w:rPr>
        <w:t>I. Se reciba una solicitud de acceso a la información;</w:t>
      </w:r>
    </w:p>
    <w:p w14:paraId="30EABB1E" w14:textId="77777777" w:rsidR="00D454CF" w:rsidRPr="00B148BA" w:rsidRDefault="00D454CF" w:rsidP="00B148BA">
      <w:pPr>
        <w:ind w:left="851" w:right="902"/>
        <w:jc w:val="both"/>
        <w:rPr>
          <w:rFonts w:ascii="Palatino Linotype" w:hAnsi="Palatino Linotype" w:cs="Arial"/>
          <w:i/>
          <w:sz w:val="22"/>
          <w:szCs w:val="22"/>
        </w:rPr>
      </w:pPr>
      <w:r w:rsidRPr="00B148BA">
        <w:rPr>
          <w:rFonts w:ascii="Palatino Linotype" w:hAnsi="Palatino Linotype" w:cs="Arial"/>
          <w:i/>
          <w:sz w:val="22"/>
          <w:szCs w:val="22"/>
        </w:rPr>
        <w:t>II. Se determine mediante resolución del Comité de Transparencia, el Órgano Garante competente, o en cumplimiento a una sentencia del Poder Judicial; o</w:t>
      </w:r>
    </w:p>
    <w:p w14:paraId="38192DBD" w14:textId="77777777" w:rsidR="00D454CF" w:rsidRPr="00B148BA" w:rsidRDefault="00D454CF" w:rsidP="00B148BA">
      <w:pPr>
        <w:ind w:left="851" w:right="902"/>
        <w:jc w:val="both"/>
        <w:rPr>
          <w:rFonts w:ascii="Palatino Linotype" w:hAnsi="Palatino Linotype" w:cs="Arial"/>
          <w:i/>
          <w:sz w:val="22"/>
          <w:szCs w:val="22"/>
        </w:rPr>
      </w:pPr>
      <w:r w:rsidRPr="00B148BA">
        <w:rPr>
          <w:rFonts w:ascii="Palatino Linotype" w:hAnsi="Palatino Linotype" w:cs="Arial"/>
          <w:i/>
          <w:sz w:val="22"/>
          <w:szCs w:val="22"/>
        </w:rPr>
        <w:t>III. Se generen versiones públicas para dar cumplimiento a las obligaciones de transparencia previstas en la Ley General, la Ley Federal y las correspondientes de las entidades federativas.</w:t>
      </w:r>
    </w:p>
    <w:p w14:paraId="38FC7C35" w14:textId="3B72B22D" w:rsidR="00D454CF" w:rsidRPr="00B148BA" w:rsidRDefault="00D454CF" w:rsidP="00B148BA">
      <w:pPr>
        <w:ind w:left="851" w:right="902"/>
        <w:jc w:val="both"/>
        <w:rPr>
          <w:rFonts w:ascii="Palatino Linotype" w:hAnsi="Palatino Linotype" w:cs="Arial"/>
          <w:i/>
          <w:sz w:val="22"/>
          <w:szCs w:val="22"/>
        </w:rPr>
      </w:pPr>
      <w:r w:rsidRPr="00B148BA">
        <w:rPr>
          <w:rFonts w:ascii="Palatino Linotype" w:hAnsi="Palatino Linotype" w:cs="Arial"/>
          <w:i/>
          <w:sz w:val="22"/>
          <w:szCs w:val="22"/>
        </w:rPr>
        <w:t>Los titulares de las áreas deberán revisar la informaci</w:t>
      </w:r>
      <w:r w:rsidR="0019770F" w:rsidRPr="00B148BA">
        <w:rPr>
          <w:rFonts w:ascii="Palatino Linotype" w:hAnsi="Palatino Linotype" w:cs="Arial"/>
          <w:i/>
          <w:sz w:val="22"/>
          <w:szCs w:val="22"/>
        </w:rPr>
        <w:t>ó</w:t>
      </w:r>
      <w:r w:rsidRPr="00B148BA">
        <w:rPr>
          <w:rFonts w:ascii="Palatino Linotype" w:hAnsi="Palatino Linotype" w:cs="Arial"/>
          <w:i/>
          <w:sz w:val="22"/>
          <w:szCs w:val="22"/>
        </w:rPr>
        <w:t xml:space="preserve">n requerida al momento de la recepción de una solicitud de acceso, para verificar, conforme a su naturaleza, si encuadra en una causal de reserva o de confidencialidad </w:t>
      </w:r>
    </w:p>
    <w:p w14:paraId="4935E135" w14:textId="3A2A2929" w:rsidR="00D454CF" w:rsidRPr="00B148BA" w:rsidRDefault="00D454CF" w:rsidP="00B148BA">
      <w:pPr>
        <w:ind w:left="851" w:right="902"/>
        <w:jc w:val="both"/>
        <w:rPr>
          <w:rFonts w:ascii="Palatino Linotype" w:hAnsi="Palatino Linotype" w:cs="Arial"/>
          <w:i/>
          <w:sz w:val="22"/>
          <w:szCs w:val="22"/>
        </w:rPr>
      </w:pPr>
      <w:r w:rsidRPr="00B148BA">
        <w:rPr>
          <w:rFonts w:ascii="Palatino Linotype" w:hAnsi="Palatino Linotype"/>
          <w:b/>
        </w:rPr>
        <w:t xml:space="preserve"> </w:t>
      </w:r>
      <w:r w:rsidRPr="00B148BA">
        <w:rPr>
          <w:rFonts w:ascii="Palatino Linotype" w:hAnsi="Palatino Linotype" w:cs="Arial"/>
          <w:b/>
          <w:i/>
          <w:sz w:val="22"/>
          <w:szCs w:val="22"/>
        </w:rPr>
        <w:t xml:space="preserve">Octavo. </w:t>
      </w:r>
      <w:r w:rsidRPr="00B148BA">
        <w:rPr>
          <w:rFonts w:ascii="Palatino Linotype" w:hAnsi="Palatino Linotype" w:cs="Arial"/>
          <w:i/>
          <w:sz w:val="22"/>
          <w:szCs w:val="22"/>
        </w:rPr>
        <w:t>Para fundar la clasificaci</w:t>
      </w:r>
      <w:r w:rsidR="0019770F" w:rsidRPr="00B148BA">
        <w:rPr>
          <w:rFonts w:ascii="Palatino Linotype" w:hAnsi="Palatino Linotype" w:cs="Arial"/>
          <w:i/>
          <w:sz w:val="22"/>
          <w:szCs w:val="22"/>
        </w:rPr>
        <w:t>ó</w:t>
      </w:r>
      <w:r w:rsidRPr="00B148BA">
        <w:rPr>
          <w:rFonts w:ascii="Palatino Linotype" w:hAnsi="Palatino Linotype" w:cs="Arial"/>
          <w:i/>
          <w:sz w:val="22"/>
          <w:szCs w:val="22"/>
        </w:rPr>
        <w:t>n de la información se debe señalar el artículo, fracción, inciso, párrafo o numeral de la ley o tratado internacional suscrito por el Estado mexicano que expresamente le otorga el carácter de reservada o confidencial.</w:t>
      </w:r>
    </w:p>
    <w:p w14:paraId="330D93EF" w14:textId="7E79E84D" w:rsidR="00D454CF" w:rsidRPr="00B148BA" w:rsidRDefault="00D454CF" w:rsidP="00B148BA">
      <w:pPr>
        <w:ind w:left="851" w:right="902"/>
        <w:jc w:val="both"/>
        <w:rPr>
          <w:rFonts w:ascii="Palatino Linotype" w:hAnsi="Palatino Linotype" w:cs="Arial"/>
          <w:i/>
          <w:sz w:val="22"/>
          <w:szCs w:val="22"/>
        </w:rPr>
      </w:pPr>
      <w:r w:rsidRPr="00B148BA">
        <w:rPr>
          <w:rFonts w:ascii="Palatino Linotype" w:hAnsi="Palatino Linotype" w:cs="Arial"/>
          <w:i/>
          <w:sz w:val="22"/>
          <w:szCs w:val="22"/>
        </w:rPr>
        <w:t>Para motivar la clasificaci</w:t>
      </w:r>
      <w:r w:rsidR="0019770F" w:rsidRPr="00B148BA">
        <w:rPr>
          <w:rFonts w:ascii="Palatino Linotype" w:hAnsi="Palatino Linotype" w:cs="Arial"/>
          <w:i/>
          <w:sz w:val="22"/>
          <w:szCs w:val="22"/>
        </w:rPr>
        <w:t>ó</w:t>
      </w:r>
      <w:r w:rsidRPr="00B148BA">
        <w:rPr>
          <w:rFonts w:ascii="Palatino Linotype" w:hAnsi="Palatino Linotype" w:cs="Arial"/>
          <w:i/>
          <w:sz w:val="22"/>
          <w:szCs w:val="22"/>
        </w:rPr>
        <w:t>n se deberán señalar las razones o circunstancias especiales que lo llevaron a concluir que el caso particular se ajusta al supuesto previsto por la norma legal invocada como fundamento.</w:t>
      </w:r>
    </w:p>
    <w:p w14:paraId="2AF0FDF5" w14:textId="7CB562E3" w:rsidR="00D454CF" w:rsidRPr="00B148BA" w:rsidRDefault="00D454CF" w:rsidP="00B148BA">
      <w:pPr>
        <w:ind w:left="851" w:right="902"/>
        <w:jc w:val="both"/>
        <w:rPr>
          <w:rFonts w:ascii="Palatino Linotype" w:hAnsi="Palatino Linotype" w:cs="Arial"/>
          <w:i/>
          <w:sz w:val="22"/>
          <w:szCs w:val="22"/>
        </w:rPr>
      </w:pPr>
      <w:r w:rsidRPr="00B148BA">
        <w:rPr>
          <w:rFonts w:ascii="Palatino Linotype" w:hAnsi="Palatino Linotype" w:cs="Arial"/>
          <w:i/>
          <w:sz w:val="22"/>
          <w:szCs w:val="22"/>
        </w:rPr>
        <w:t>En caso de referirse a informaci</w:t>
      </w:r>
      <w:r w:rsidR="0019770F" w:rsidRPr="00B148BA">
        <w:rPr>
          <w:rFonts w:ascii="Palatino Linotype" w:hAnsi="Palatino Linotype" w:cs="Arial"/>
          <w:i/>
          <w:sz w:val="22"/>
          <w:szCs w:val="22"/>
        </w:rPr>
        <w:t>ó</w:t>
      </w:r>
      <w:r w:rsidRPr="00B148BA">
        <w:rPr>
          <w:rFonts w:ascii="Palatino Linotype" w:hAnsi="Palatino Linotype" w:cs="Arial"/>
          <w:i/>
          <w:sz w:val="22"/>
          <w:szCs w:val="22"/>
        </w:rPr>
        <w:t>n reservada, la motivaci</w:t>
      </w:r>
      <w:r w:rsidR="0019770F" w:rsidRPr="00B148BA">
        <w:rPr>
          <w:rFonts w:ascii="Palatino Linotype" w:hAnsi="Palatino Linotype" w:cs="Arial"/>
          <w:i/>
          <w:sz w:val="22"/>
          <w:szCs w:val="22"/>
        </w:rPr>
        <w:t>ó</w:t>
      </w:r>
      <w:r w:rsidRPr="00B148BA">
        <w:rPr>
          <w:rFonts w:ascii="Palatino Linotype" w:hAnsi="Palatino Linotype" w:cs="Arial"/>
          <w:i/>
          <w:sz w:val="22"/>
          <w:szCs w:val="22"/>
        </w:rPr>
        <w:t xml:space="preserve">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7A4B7A70" w14:textId="77777777" w:rsidR="00D454CF" w:rsidRPr="00B148BA" w:rsidRDefault="00D454CF" w:rsidP="00B148BA">
      <w:pPr>
        <w:ind w:left="851" w:right="902"/>
        <w:jc w:val="both"/>
        <w:rPr>
          <w:rFonts w:ascii="Palatino Linotype" w:hAnsi="Palatino Linotype" w:cs="Arial"/>
          <w:i/>
          <w:sz w:val="22"/>
          <w:szCs w:val="22"/>
        </w:rPr>
      </w:pPr>
      <w:r w:rsidRPr="00B148BA">
        <w:rPr>
          <w:rFonts w:ascii="Palatino Linotype" w:hAnsi="Palatino Linotype" w:cs="Arial"/>
          <w:b/>
          <w:i/>
          <w:sz w:val="22"/>
          <w:szCs w:val="22"/>
        </w:rPr>
        <w:t>Noveno.</w:t>
      </w:r>
      <w:r w:rsidRPr="00B148BA">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CA5241B" w14:textId="77777777" w:rsidR="00D454CF" w:rsidRPr="00B148BA" w:rsidRDefault="00D454CF" w:rsidP="00B148BA">
      <w:pPr>
        <w:ind w:left="851" w:right="902"/>
        <w:jc w:val="both"/>
        <w:rPr>
          <w:rFonts w:ascii="Palatino Linotype" w:hAnsi="Palatino Linotype" w:cs="Arial"/>
          <w:b/>
          <w:i/>
          <w:sz w:val="22"/>
          <w:szCs w:val="22"/>
        </w:rPr>
      </w:pPr>
      <w:r w:rsidRPr="00B148BA">
        <w:rPr>
          <w:rFonts w:ascii="Palatino Linotype" w:hAnsi="Palatino Linotype" w:cs="Arial"/>
          <w:b/>
          <w:i/>
          <w:sz w:val="22"/>
          <w:szCs w:val="22"/>
        </w:rPr>
        <w:t>Decimo.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2666FEBF" w14:textId="77777777" w:rsidR="00D454CF" w:rsidRPr="00B148BA" w:rsidRDefault="00D454CF" w:rsidP="00B148BA">
      <w:pPr>
        <w:ind w:left="851" w:right="902"/>
        <w:jc w:val="both"/>
        <w:rPr>
          <w:rFonts w:ascii="Palatino Linotype" w:hAnsi="Palatino Linotype" w:cs="Arial"/>
          <w:b/>
          <w:i/>
          <w:sz w:val="22"/>
          <w:szCs w:val="22"/>
        </w:rPr>
      </w:pPr>
      <w:r w:rsidRPr="00B148BA">
        <w:rPr>
          <w:rFonts w:ascii="Palatino Linotype" w:hAnsi="Palatino Linotype" w:cs="Arial"/>
          <w:b/>
          <w:i/>
          <w:sz w:val="22"/>
          <w:szCs w:val="22"/>
        </w:rPr>
        <w:t>En ausencia de los titulares de las áreas, la información será clasificada o desclasificada por la persona que lo supla, en términos de la normativa que rija la actuación del sujeto obligado.</w:t>
      </w:r>
    </w:p>
    <w:p w14:paraId="58479E2E" w14:textId="77777777" w:rsidR="00D454CF" w:rsidRPr="00B148BA" w:rsidRDefault="00D454CF" w:rsidP="00B148BA">
      <w:pPr>
        <w:ind w:left="851" w:right="902"/>
        <w:jc w:val="both"/>
        <w:rPr>
          <w:rFonts w:ascii="Palatino Linotype" w:hAnsi="Palatino Linotype" w:cs="Arial"/>
          <w:b/>
          <w:i/>
          <w:sz w:val="22"/>
          <w:szCs w:val="22"/>
        </w:rPr>
      </w:pPr>
      <w:r w:rsidRPr="00B148BA">
        <w:rPr>
          <w:rFonts w:ascii="Palatino Linotype" w:hAnsi="Palatino Linotype" w:cs="Arial"/>
          <w:b/>
          <w:i/>
          <w:sz w:val="22"/>
          <w:szCs w:val="22"/>
        </w:rPr>
        <w:t>Décimo primero.</w:t>
      </w:r>
      <w:r w:rsidRPr="00B148BA">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B148BA">
        <w:rPr>
          <w:rFonts w:ascii="Palatino Linotype" w:hAnsi="Palatino Linotype" w:cs="Arial"/>
          <w:b/>
          <w:i/>
          <w:sz w:val="22"/>
          <w:szCs w:val="22"/>
        </w:rPr>
        <w:t>”</w:t>
      </w:r>
    </w:p>
    <w:p w14:paraId="5D9A0BEE" w14:textId="77777777" w:rsidR="00FE346D" w:rsidRPr="00B148BA" w:rsidRDefault="00FE346D" w:rsidP="00B148BA">
      <w:pPr>
        <w:ind w:left="851" w:right="902"/>
        <w:jc w:val="both"/>
        <w:rPr>
          <w:rFonts w:ascii="Palatino Linotype" w:hAnsi="Palatino Linotype" w:cs="Arial"/>
          <w:b/>
          <w:i/>
          <w:sz w:val="22"/>
          <w:szCs w:val="22"/>
        </w:rPr>
      </w:pPr>
    </w:p>
    <w:p w14:paraId="4E8C3EC6" w14:textId="77777777" w:rsidR="00D454CF" w:rsidRPr="00B148BA" w:rsidRDefault="00D454CF" w:rsidP="00B148BA">
      <w:pPr>
        <w:spacing w:line="360" w:lineRule="auto"/>
        <w:jc w:val="both"/>
        <w:rPr>
          <w:rFonts w:ascii="Palatino Linotype" w:hAnsi="Palatino Linotype" w:cs="Arial"/>
        </w:rPr>
      </w:pPr>
      <w:r w:rsidRPr="00B148BA">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1AD0A34" w14:textId="77777777" w:rsidR="00FE346D" w:rsidRPr="00B148BA" w:rsidRDefault="00FE346D" w:rsidP="00B148BA">
      <w:pPr>
        <w:spacing w:line="360" w:lineRule="auto"/>
        <w:jc w:val="both"/>
        <w:rPr>
          <w:rFonts w:ascii="Palatino Linotype" w:hAnsi="Palatino Linotype" w:cs="Arial"/>
        </w:rPr>
      </w:pPr>
    </w:p>
    <w:p w14:paraId="755119A1" w14:textId="77777777" w:rsidR="00D454CF" w:rsidRPr="00B148BA" w:rsidRDefault="00D454CF" w:rsidP="00B148BA">
      <w:pPr>
        <w:autoSpaceDE w:val="0"/>
        <w:autoSpaceDN w:val="0"/>
        <w:adjustRightInd w:val="0"/>
        <w:spacing w:line="360" w:lineRule="auto"/>
        <w:ind w:right="-91"/>
        <w:jc w:val="both"/>
        <w:rPr>
          <w:rFonts w:ascii="Palatino Linotype" w:hAnsi="Palatino Linotype" w:cs="Arial"/>
          <w:lang w:eastAsia="es-CO"/>
        </w:rPr>
      </w:pPr>
      <w:r w:rsidRPr="00B148BA">
        <w:rPr>
          <w:rFonts w:ascii="Palatino Linotype" w:hAnsi="Palatino Linotype" w:cs="Arial"/>
        </w:rPr>
        <w:t xml:space="preserve">Consecuentemente, se destaca que la versión pública que elabore </w:t>
      </w:r>
      <w:r w:rsidRPr="00B148BA">
        <w:rPr>
          <w:rFonts w:ascii="Palatino Linotype" w:hAnsi="Palatino Linotype" w:cs="Arial"/>
          <w:b/>
        </w:rPr>
        <w:t>EL SUJETO OBLIGADO</w:t>
      </w:r>
      <w:r w:rsidRPr="00B148BA">
        <w:rPr>
          <w:rFonts w:ascii="Palatino Linotype" w:hAnsi="Palatino Linotype" w:cs="Arial"/>
        </w:rPr>
        <w:t xml:space="preserve"> debe cumplir con las formalidades exigidas en la Ley, por lo que para tal efecto emitirá el </w:t>
      </w:r>
      <w:r w:rsidRPr="00B148BA">
        <w:rPr>
          <w:rFonts w:ascii="Palatino Linotype" w:hAnsi="Palatino Linotype" w:cs="Arial"/>
          <w:b/>
        </w:rPr>
        <w:t>Acuerdo del Comité de Transparencia</w:t>
      </w:r>
      <w:r w:rsidRPr="00B148BA">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B148BA">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DD14EB1" w14:textId="77777777" w:rsidR="00630C02" w:rsidRPr="00B148BA" w:rsidRDefault="00630C02" w:rsidP="00B148BA">
      <w:pPr>
        <w:autoSpaceDE w:val="0"/>
        <w:autoSpaceDN w:val="0"/>
        <w:adjustRightInd w:val="0"/>
        <w:spacing w:line="360" w:lineRule="auto"/>
        <w:ind w:right="-91"/>
        <w:jc w:val="both"/>
        <w:rPr>
          <w:rFonts w:ascii="Palatino Linotype" w:hAnsi="Palatino Linotype" w:cs="Arial"/>
          <w:lang w:eastAsia="es-CO"/>
        </w:rPr>
      </w:pPr>
    </w:p>
    <w:p w14:paraId="05A0EB36" w14:textId="559F8A83" w:rsidR="00D454CF" w:rsidRPr="00B148BA" w:rsidRDefault="00D454CF" w:rsidP="00B148BA">
      <w:pPr>
        <w:spacing w:line="360" w:lineRule="auto"/>
        <w:jc w:val="both"/>
        <w:rPr>
          <w:rFonts w:ascii="Palatino Linotype" w:hAnsi="Palatino Linotype" w:cs="Arial"/>
        </w:rPr>
      </w:pPr>
      <w:r w:rsidRPr="00B148BA">
        <w:rPr>
          <w:rFonts w:ascii="Palatino Linotype" w:hAnsi="Palatino Linotype" w:cs="Arial"/>
        </w:rPr>
        <w:t xml:space="preserve">Debido a lo </w:t>
      </w:r>
      <w:r w:rsidRPr="00B148BA">
        <w:rPr>
          <w:rFonts w:ascii="Palatino Linotype" w:hAnsi="Palatino Linotype" w:cs="Arial"/>
          <w:lang w:eastAsia="es-CO"/>
        </w:rPr>
        <w:t>anteriormente</w:t>
      </w:r>
      <w:r w:rsidRPr="00B148BA">
        <w:rPr>
          <w:rFonts w:ascii="Palatino Linotype" w:hAnsi="Palatino Linotype" w:cs="Arial"/>
        </w:rPr>
        <w:t xml:space="preserve"> expuesto, este Instituto estima que las razones o motivos de inconformidad hechos valer por </w:t>
      </w:r>
      <w:r w:rsidR="00E053BF" w:rsidRPr="00B148BA">
        <w:rPr>
          <w:rFonts w:ascii="Palatino Linotype" w:hAnsi="Palatino Linotype" w:cs="Arial"/>
          <w:b/>
          <w:lang w:val="es-ES"/>
        </w:rPr>
        <w:t xml:space="preserve">LA </w:t>
      </w:r>
      <w:r w:rsidRPr="00B148BA">
        <w:rPr>
          <w:rFonts w:ascii="Palatino Linotype" w:hAnsi="Palatino Linotype" w:cs="Arial"/>
          <w:b/>
        </w:rPr>
        <w:t>RECURRENTE</w:t>
      </w:r>
      <w:r w:rsidRPr="00B148BA">
        <w:rPr>
          <w:rFonts w:ascii="Palatino Linotype" w:hAnsi="Palatino Linotype" w:cs="Arial"/>
        </w:rPr>
        <w:t xml:space="preserve"> devienen </w:t>
      </w:r>
      <w:r w:rsidRPr="00B148BA">
        <w:rPr>
          <w:rFonts w:ascii="Palatino Linotype" w:hAnsi="Palatino Linotype" w:cs="Arial"/>
          <w:b/>
        </w:rPr>
        <w:t>fundadas</w:t>
      </w:r>
      <w:r w:rsidRPr="00B148BA">
        <w:rPr>
          <w:rFonts w:ascii="Palatino Linotype" w:hAnsi="Palatino Linotype" w:cs="Arial"/>
        </w:rPr>
        <w:t xml:space="preserve"> y suficientes para </w:t>
      </w:r>
      <w:r w:rsidRPr="00B148BA">
        <w:rPr>
          <w:rFonts w:ascii="Palatino Linotype" w:hAnsi="Palatino Linotype" w:cs="Arial"/>
          <w:b/>
        </w:rPr>
        <w:t xml:space="preserve">REVOCAR </w:t>
      </w:r>
      <w:r w:rsidRPr="00B148BA">
        <w:rPr>
          <w:rFonts w:ascii="Palatino Linotype" w:hAnsi="Palatino Linotype" w:cs="Arial"/>
        </w:rPr>
        <w:t xml:space="preserve">la respuesta del </w:t>
      </w:r>
      <w:r w:rsidRPr="00B148BA">
        <w:rPr>
          <w:rFonts w:ascii="Palatino Linotype" w:hAnsi="Palatino Linotype" w:cs="Arial"/>
          <w:b/>
        </w:rPr>
        <w:t>SUJETO OBLIGADO</w:t>
      </w:r>
      <w:r w:rsidRPr="00B148BA">
        <w:rPr>
          <w:rFonts w:ascii="Palatino Linotype" w:hAnsi="Palatino Linotype" w:cs="Arial"/>
        </w:rPr>
        <w:t xml:space="preserve"> y ordenarle haga entrega de la información descrita en el presente Considerando.</w:t>
      </w:r>
    </w:p>
    <w:p w14:paraId="392B2683" w14:textId="77777777" w:rsidR="00FE346D" w:rsidRPr="00B148BA" w:rsidRDefault="00FE346D" w:rsidP="00B148BA">
      <w:pPr>
        <w:spacing w:line="360" w:lineRule="auto"/>
        <w:jc w:val="both"/>
        <w:rPr>
          <w:rFonts w:ascii="Palatino Linotype" w:hAnsi="Palatino Linotype" w:cs="Arial"/>
        </w:rPr>
      </w:pPr>
    </w:p>
    <w:p w14:paraId="096C2B73" w14:textId="77777777" w:rsidR="00D454CF" w:rsidRPr="00B148BA" w:rsidRDefault="00D454CF" w:rsidP="00B148BA">
      <w:pPr>
        <w:spacing w:line="360" w:lineRule="auto"/>
        <w:jc w:val="both"/>
        <w:rPr>
          <w:rFonts w:ascii="Palatino Linotype" w:eastAsia="Calibri" w:hAnsi="Palatino Linotype" w:cs="Arial"/>
        </w:rPr>
      </w:pPr>
      <w:r w:rsidRPr="00B148BA">
        <w:rPr>
          <w:rFonts w:ascii="Palatino Linotype" w:eastAsia="Calibri" w:hAnsi="Palatino Linotype" w:cs="Arial"/>
        </w:rPr>
        <w:t xml:space="preserve">Así, con fundamento en lo previsto en los artículos 5, </w:t>
      </w:r>
      <w:r w:rsidRPr="00B148BA">
        <w:rPr>
          <w:rFonts w:ascii="Palatino Linotype" w:hAnsi="Palatino Linotype"/>
        </w:rPr>
        <w:t>párrafos trigésimo segundo, trigésimo tercero y trigésimo cuarto</w:t>
      </w:r>
      <w:r w:rsidRPr="00B148BA">
        <w:rPr>
          <w:rFonts w:ascii="Palatino Linotype" w:eastAsia="Calibri" w:hAnsi="Palatino Linotype" w:cs="Arial"/>
        </w:rPr>
        <w:t xml:space="preserve">, fracciones IV y V de la Constitución Política del Estado Libre y Soberano de México; </w:t>
      </w:r>
      <w:r w:rsidRPr="00B148BA">
        <w:rPr>
          <w:rFonts w:ascii="Palatino Linotype" w:hAnsi="Palatino Linotype" w:cs="Arial"/>
        </w:rPr>
        <w:t>2, fracción II, 29, 36, fracciones I y II, 176, 178, 179, 181, 185 fracción I, 186 y 188</w:t>
      </w:r>
      <w:r w:rsidRPr="00B148BA">
        <w:rPr>
          <w:rFonts w:ascii="Palatino Linotype" w:eastAsia="Calibri" w:hAnsi="Palatino Linotype" w:cs="Arial"/>
        </w:rPr>
        <w:t xml:space="preserve"> de la Ley de Transparencia y Acceso a la Información Pública del Estado de México y Municipios, este Pleno: </w:t>
      </w:r>
    </w:p>
    <w:p w14:paraId="47713F77" w14:textId="77777777" w:rsidR="00FE346D" w:rsidRPr="00B148BA" w:rsidRDefault="00FE346D" w:rsidP="00B148BA">
      <w:pPr>
        <w:spacing w:line="360" w:lineRule="auto"/>
        <w:jc w:val="both"/>
        <w:rPr>
          <w:rFonts w:ascii="Palatino Linotype" w:eastAsia="Calibri" w:hAnsi="Palatino Linotype" w:cs="Arial"/>
          <w:sz w:val="16"/>
        </w:rPr>
      </w:pPr>
    </w:p>
    <w:p w14:paraId="15CB810F" w14:textId="77777777" w:rsidR="00D454CF" w:rsidRPr="00B148BA" w:rsidRDefault="00D454CF" w:rsidP="00B148BA">
      <w:pPr>
        <w:spacing w:line="360" w:lineRule="auto"/>
        <w:jc w:val="center"/>
        <w:rPr>
          <w:rFonts w:ascii="Palatino Linotype" w:hAnsi="Palatino Linotype"/>
          <w:b/>
          <w:sz w:val="28"/>
        </w:rPr>
      </w:pPr>
      <w:r w:rsidRPr="00B148BA">
        <w:rPr>
          <w:rFonts w:ascii="Palatino Linotype" w:hAnsi="Palatino Linotype"/>
          <w:b/>
          <w:sz w:val="28"/>
        </w:rPr>
        <w:t>R E S U E L V E</w:t>
      </w:r>
    </w:p>
    <w:p w14:paraId="5E9C83D5" w14:textId="77777777" w:rsidR="00FE346D" w:rsidRPr="00B148BA" w:rsidRDefault="00FE346D" w:rsidP="00B148BA">
      <w:pPr>
        <w:spacing w:line="360" w:lineRule="auto"/>
        <w:jc w:val="center"/>
        <w:rPr>
          <w:rFonts w:ascii="Palatino Linotype" w:hAnsi="Palatino Linotype"/>
          <w:b/>
          <w:sz w:val="18"/>
        </w:rPr>
      </w:pPr>
    </w:p>
    <w:p w14:paraId="3B22E010" w14:textId="64919ABB" w:rsidR="00D454CF" w:rsidRPr="00B148BA" w:rsidRDefault="00D454CF" w:rsidP="00B148BA">
      <w:pPr>
        <w:spacing w:line="360" w:lineRule="auto"/>
        <w:jc w:val="both"/>
        <w:rPr>
          <w:rFonts w:ascii="Palatino Linotype" w:hAnsi="Palatino Linotype" w:cs="Arial"/>
          <w:lang w:val="es-ES"/>
        </w:rPr>
      </w:pPr>
      <w:r w:rsidRPr="00B148BA">
        <w:rPr>
          <w:rFonts w:ascii="Palatino Linotype" w:hAnsi="Palatino Linotype" w:cs="Arial"/>
          <w:b/>
          <w:sz w:val="28"/>
          <w:szCs w:val="28"/>
          <w:lang w:val="es-ES"/>
        </w:rPr>
        <w:t>PRIMERO</w:t>
      </w:r>
      <w:r w:rsidRPr="00B148BA">
        <w:rPr>
          <w:rFonts w:ascii="Palatino Linotype" w:hAnsi="Palatino Linotype" w:cs="Arial"/>
          <w:sz w:val="28"/>
          <w:szCs w:val="28"/>
          <w:lang w:val="es-ES"/>
        </w:rPr>
        <w:t>.</w:t>
      </w:r>
      <w:r w:rsidRPr="00B148BA">
        <w:rPr>
          <w:rFonts w:ascii="Palatino Linotype" w:hAnsi="Palatino Linotype" w:cs="Arial"/>
          <w:lang w:val="es-ES"/>
        </w:rPr>
        <w:t xml:space="preserve"> Resultan </w:t>
      </w:r>
      <w:r w:rsidRPr="00B148BA">
        <w:rPr>
          <w:rFonts w:ascii="Palatino Linotype" w:hAnsi="Palatino Linotype" w:cs="Arial"/>
          <w:b/>
          <w:lang w:val="es-ES"/>
        </w:rPr>
        <w:t>fundadas</w:t>
      </w:r>
      <w:r w:rsidRPr="00B148BA">
        <w:rPr>
          <w:rFonts w:ascii="Palatino Linotype" w:hAnsi="Palatino Linotype" w:cs="Arial"/>
          <w:lang w:val="es-ES"/>
        </w:rPr>
        <w:t xml:space="preserve"> las razones o motivos de inconformidad planteadas por </w:t>
      </w:r>
      <w:r w:rsidR="00E053BF" w:rsidRPr="00B148BA">
        <w:rPr>
          <w:rFonts w:ascii="Palatino Linotype" w:hAnsi="Palatino Linotype" w:cs="Arial"/>
          <w:b/>
        </w:rPr>
        <w:t xml:space="preserve">LA </w:t>
      </w:r>
      <w:r w:rsidRPr="00B148BA">
        <w:rPr>
          <w:rFonts w:ascii="Palatino Linotype" w:hAnsi="Palatino Linotype" w:cs="Arial"/>
          <w:b/>
          <w:lang w:val="es-ES"/>
        </w:rPr>
        <w:t xml:space="preserve">RECURRENTE </w:t>
      </w:r>
      <w:r w:rsidRPr="00B148BA">
        <w:rPr>
          <w:rFonts w:ascii="Palatino Linotype" w:hAnsi="Palatino Linotype" w:cs="Arial"/>
          <w:bCs/>
          <w:lang w:val="es-ES"/>
        </w:rPr>
        <w:t>en el Recurso de Revisión</w:t>
      </w:r>
      <w:r w:rsidRPr="00B148BA">
        <w:rPr>
          <w:rFonts w:ascii="Palatino Linotype" w:hAnsi="Palatino Linotype" w:cs="Arial"/>
          <w:b/>
          <w:lang w:val="es-ES"/>
        </w:rPr>
        <w:t xml:space="preserve"> </w:t>
      </w:r>
      <w:r w:rsidR="000F0D90" w:rsidRPr="00B148BA">
        <w:rPr>
          <w:rFonts w:ascii="Palatino Linotype" w:hAnsi="Palatino Linotype" w:cs="Arial"/>
          <w:b/>
          <w:bCs/>
          <w:szCs w:val="22"/>
          <w:lang w:val="es-ES"/>
        </w:rPr>
        <w:t>04462</w:t>
      </w:r>
      <w:r w:rsidRPr="00B148BA">
        <w:rPr>
          <w:rFonts w:ascii="Palatino Linotype" w:hAnsi="Palatino Linotype" w:cs="Arial"/>
          <w:b/>
          <w:lang w:val="es-ES"/>
        </w:rPr>
        <w:t>/INFOEM/IP/RR/2023</w:t>
      </w:r>
      <w:r w:rsidRPr="00B148BA">
        <w:rPr>
          <w:rFonts w:ascii="Palatino Linotype" w:hAnsi="Palatino Linotype" w:cs="Arial"/>
          <w:lang w:val="es-ES"/>
        </w:rPr>
        <w:t xml:space="preserve"> y en términos del </w:t>
      </w:r>
      <w:r w:rsidRPr="00B148BA">
        <w:rPr>
          <w:rFonts w:ascii="Palatino Linotype" w:hAnsi="Palatino Linotype" w:cs="Arial"/>
          <w:b/>
          <w:bCs/>
        </w:rPr>
        <w:t>CONSIDERANDO QUINTO</w:t>
      </w:r>
      <w:r w:rsidRPr="00B148BA">
        <w:rPr>
          <w:rFonts w:ascii="Palatino Linotype" w:hAnsi="Palatino Linotype" w:cs="Arial"/>
        </w:rPr>
        <w:t xml:space="preserve"> </w:t>
      </w:r>
      <w:r w:rsidRPr="00B148BA">
        <w:rPr>
          <w:rFonts w:ascii="Palatino Linotype" w:hAnsi="Palatino Linotype" w:cs="Arial"/>
          <w:lang w:val="es-ES"/>
        </w:rPr>
        <w:t>de la presente Resolución.</w:t>
      </w:r>
    </w:p>
    <w:p w14:paraId="357A66C9" w14:textId="77777777" w:rsidR="00FE346D" w:rsidRPr="00B148BA" w:rsidRDefault="00FE346D" w:rsidP="00B148BA">
      <w:pPr>
        <w:spacing w:line="360" w:lineRule="auto"/>
        <w:jc w:val="both"/>
        <w:rPr>
          <w:rFonts w:ascii="Palatino Linotype" w:hAnsi="Palatino Linotype" w:cs="Arial"/>
          <w:lang w:val="es-ES"/>
        </w:rPr>
      </w:pPr>
    </w:p>
    <w:p w14:paraId="00FC7925" w14:textId="2B59F723" w:rsidR="00D454CF" w:rsidRPr="00B148BA" w:rsidRDefault="00D454CF" w:rsidP="00B148BA">
      <w:pPr>
        <w:spacing w:line="360" w:lineRule="auto"/>
        <w:jc w:val="both"/>
        <w:rPr>
          <w:rFonts w:ascii="Palatino Linotype" w:eastAsia="Palatino Linotype" w:hAnsi="Palatino Linotype" w:cs="Palatino Linotype"/>
        </w:rPr>
      </w:pPr>
      <w:r w:rsidRPr="00B148BA">
        <w:rPr>
          <w:rFonts w:ascii="Palatino Linotype" w:hAnsi="Palatino Linotype" w:cs="Arial"/>
          <w:b/>
          <w:sz w:val="28"/>
          <w:szCs w:val="28"/>
          <w:lang w:val="es-ES"/>
        </w:rPr>
        <w:t>SEGUNDO</w:t>
      </w:r>
      <w:r w:rsidRPr="00B148BA">
        <w:rPr>
          <w:rFonts w:ascii="Palatino Linotype" w:hAnsi="Palatino Linotype" w:cs="Arial"/>
          <w:sz w:val="28"/>
          <w:szCs w:val="28"/>
          <w:lang w:val="es-ES"/>
        </w:rPr>
        <w:t>.</w:t>
      </w:r>
      <w:r w:rsidRPr="00B148BA">
        <w:rPr>
          <w:rFonts w:ascii="Palatino Linotype" w:hAnsi="Palatino Linotype" w:cs="Arial"/>
          <w:lang w:val="es-ES"/>
        </w:rPr>
        <w:t xml:space="preserve"> </w:t>
      </w:r>
      <w:r w:rsidRPr="00B148BA">
        <w:rPr>
          <w:rFonts w:ascii="Palatino Linotype" w:eastAsia="Calibri" w:hAnsi="Palatino Linotype" w:cs="Arial"/>
        </w:rPr>
        <w:t xml:space="preserve">Se </w:t>
      </w:r>
      <w:r w:rsidRPr="00B148BA">
        <w:rPr>
          <w:rFonts w:ascii="Palatino Linotype" w:eastAsia="Calibri" w:hAnsi="Palatino Linotype" w:cs="Arial"/>
          <w:b/>
        </w:rPr>
        <w:t xml:space="preserve">REVOCA </w:t>
      </w:r>
      <w:r w:rsidRPr="00B148BA">
        <w:rPr>
          <w:rFonts w:ascii="Palatino Linotype" w:eastAsia="Calibri" w:hAnsi="Palatino Linotype" w:cs="Arial"/>
        </w:rPr>
        <w:t xml:space="preserve">la respuesta proporcionada por </w:t>
      </w:r>
      <w:r w:rsidRPr="00B148BA">
        <w:rPr>
          <w:rFonts w:ascii="Palatino Linotype" w:eastAsia="Calibri" w:hAnsi="Palatino Linotype" w:cs="Arial"/>
          <w:b/>
        </w:rPr>
        <w:t>EL SUJETO OBLIGADO</w:t>
      </w:r>
      <w:r w:rsidRPr="00B148BA">
        <w:rPr>
          <w:rFonts w:ascii="Palatino Linotype" w:eastAsia="Calibri" w:hAnsi="Palatino Linotype" w:cs="Arial"/>
          <w:b/>
          <w:bCs/>
        </w:rPr>
        <w:t xml:space="preserve"> </w:t>
      </w:r>
      <w:r w:rsidRPr="00B148BA">
        <w:rPr>
          <w:rFonts w:ascii="Palatino Linotype" w:eastAsia="Calibri" w:hAnsi="Palatino Linotype" w:cs="Arial"/>
          <w:bCs/>
          <w:lang w:val="es-ES"/>
        </w:rPr>
        <w:t xml:space="preserve">y </w:t>
      </w:r>
      <w:r w:rsidRPr="00B148BA">
        <w:rPr>
          <w:rFonts w:ascii="Palatino Linotype" w:hAnsi="Palatino Linotype" w:cs="Arial"/>
          <w:bCs/>
          <w:lang w:val="es-ES"/>
        </w:rPr>
        <w:t>se</w:t>
      </w:r>
      <w:r w:rsidRPr="00B148BA">
        <w:rPr>
          <w:rFonts w:ascii="Palatino Linotype" w:hAnsi="Palatino Linotype" w:cs="Arial"/>
          <w:lang w:val="es-ES"/>
        </w:rPr>
        <w:t xml:space="preserve"> </w:t>
      </w:r>
      <w:r w:rsidRPr="00B148BA">
        <w:rPr>
          <w:rFonts w:ascii="Palatino Linotype" w:hAnsi="Palatino Linotype" w:cs="Arial"/>
          <w:b/>
          <w:bCs/>
          <w:lang w:val="es-ES"/>
        </w:rPr>
        <w:t>ORDENA</w:t>
      </w:r>
      <w:r w:rsidRPr="00B148BA">
        <w:rPr>
          <w:rFonts w:ascii="Palatino Linotype" w:hAnsi="Palatino Linotype" w:cs="Arial"/>
          <w:lang w:val="es-ES"/>
        </w:rPr>
        <w:t xml:space="preserve"> haga entrega al </w:t>
      </w:r>
      <w:r w:rsidRPr="00B148BA">
        <w:rPr>
          <w:rFonts w:ascii="Palatino Linotype" w:hAnsi="Palatino Linotype" w:cs="Arial"/>
          <w:b/>
          <w:lang w:val="es-ES"/>
        </w:rPr>
        <w:t>RECURRENTE</w:t>
      </w:r>
      <w:r w:rsidRPr="00B148BA">
        <w:rPr>
          <w:rFonts w:ascii="Palatino Linotype" w:hAnsi="Palatino Linotype" w:cs="Arial"/>
          <w:lang w:val="es-ES"/>
        </w:rPr>
        <w:t>, vía el Sistema de Acceso a la Información Mexiquense (</w:t>
      </w:r>
      <w:r w:rsidRPr="00B148BA">
        <w:rPr>
          <w:rFonts w:ascii="Palatino Linotype" w:hAnsi="Palatino Linotype" w:cs="Arial"/>
          <w:b/>
          <w:lang w:val="es-ES"/>
        </w:rPr>
        <w:t>SAIMEX</w:t>
      </w:r>
      <w:r w:rsidRPr="00B148BA">
        <w:rPr>
          <w:rFonts w:ascii="Palatino Linotype" w:hAnsi="Palatino Linotype" w:cs="Arial"/>
          <w:lang w:val="es-ES"/>
        </w:rPr>
        <w:t>)</w:t>
      </w:r>
      <w:r w:rsidRPr="00B148BA">
        <w:rPr>
          <w:rFonts w:ascii="Palatino Linotype" w:eastAsia="Palatino Linotype" w:hAnsi="Palatino Linotype" w:cs="Palatino Linotype"/>
        </w:rPr>
        <w:t xml:space="preserve">, </w:t>
      </w:r>
      <w:r w:rsidR="000F0D90" w:rsidRPr="00B148BA">
        <w:rPr>
          <w:rFonts w:ascii="Palatino Linotype" w:eastAsia="Palatino Linotype" w:hAnsi="Palatino Linotype" w:cs="Palatino Linotype"/>
        </w:rPr>
        <w:t>de ser procedente en</w:t>
      </w:r>
      <w:r w:rsidRPr="00B148BA">
        <w:rPr>
          <w:rFonts w:ascii="Palatino Linotype" w:hAnsi="Palatino Linotype" w:cs="Arial"/>
          <w:b/>
          <w:lang w:val="es-ES"/>
        </w:rPr>
        <w:t xml:space="preserve"> versión pública</w:t>
      </w:r>
      <w:r w:rsidRPr="00B148BA">
        <w:rPr>
          <w:rFonts w:ascii="Palatino Linotype" w:eastAsia="Palatino Linotype" w:hAnsi="Palatino Linotype" w:cs="Palatino Linotype"/>
        </w:rPr>
        <w:t xml:space="preserve">, lo siguiente: </w:t>
      </w:r>
    </w:p>
    <w:p w14:paraId="33C5EFC8" w14:textId="77777777" w:rsidR="00FE346D" w:rsidRPr="00B148BA" w:rsidRDefault="00FE346D" w:rsidP="00B148BA">
      <w:pPr>
        <w:spacing w:line="276" w:lineRule="auto"/>
        <w:jc w:val="both"/>
        <w:rPr>
          <w:rFonts w:ascii="Palatino Linotype" w:eastAsia="Palatino Linotype" w:hAnsi="Palatino Linotype" w:cs="Palatino Linotype"/>
        </w:rPr>
      </w:pPr>
    </w:p>
    <w:p w14:paraId="19832550" w14:textId="70DDB6F1" w:rsidR="00D454CF" w:rsidRPr="00B148BA" w:rsidRDefault="00D454CF" w:rsidP="00B148BA">
      <w:pPr>
        <w:spacing w:line="276" w:lineRule="auto"/>
        <w:ind w:left="964" w:right="964"/>
        <w:jc w:val="both"/>
        <w:rPr>
          <w:rFonts w:ascii="Palatino Linotype" w:hAnsi="Palatino Linotype"/>
          <w:i/>
          <w:sz w:val="22"/>
          <w:szCs w:val="22"/>
        </w:rPr>
      </w:pPr>
      <w:bookmarkStart w:id="14" w:name="_Hlk125997019"/>
      <w:r w:rsidRPr="00B148BA">
        <w:rPr>
          <w:rFonts w:ascii="Palatino Linotype" w:hAnsi="Palatino Linotype"/>
          <w:i/>
          <w:sz w:val="22"/>
          <w:szCs w:val="22"/>
        </w:rPr>
        <w:t>“</w:t>
      </w:r>
      <w:r w:rsidR="000F0D90" w:rsidRPr="00B148BA">
        <w:rPr>
          <w:rFonts w:ascii="Palatino Linotype" w:hAnsi="Palatino Linotype"/>
          <w:i/>
          <w:sz w:val="22"/>
          <w:szCs w:val="22"/>
        </w:rPr>
        <w:t>Los oficios emitidos la Dirección de Administración y la Contraloría Interna ambos del  Sistema Municipal Para el Desarrollo Integral de la Familia de Huixquilucan del 1 de enero al 30 de junio de 2023</w:t>
      </w:r>
      <w:r w:rsidR="00495337" w:rsidRPr="00B148BA">
        <w:rPr>
          <w:rFonts w:ascii="Palatino Linotype" w:hAnsi="Palatino Linotype"/>
          <w:i/>
          <w:sz w:val="22"/>
          <w:szCs w:val="22"/>
        </w:rPr>
        <w:t>.</w:t>
      </w:r>
    </w:p>
    <w:p w14:paraId="7CFD71FE" w14:textId="77777777" w:rsidR="00FE346D" w:rsidRPr="00B148BA" w:rsidRDefault="00FE346D" w:rsidP="00B148BA">
      <w:pPr>
        <w:spacing w:line="276" w:lineRule="auto"/>
        <w:ind w:left="964" w:right="964"/>
        <w:jc w:val="both"/>
        <w:rPr>
          <w:rFonts w:ascii="Palatino Linotype" w:hAnsi="Palatino Linotype"/>
          <w:i/>
          <w:sz w:val="22"/>
          <w:szCs w:val="22"/>
        </w:rPr>
      </w:pPr>
    </w:p>
    <w:p w14:paraId="4E076AD9" w14:textId="77777777" w:rsidR="00630C02" w:rsidRPr="00B148BA" w:rsidRDefault="00D454CF" w:rsidP="00B148BA">
      <w:pPr>
        <w:spacing w:line="276" w:lineRule="auto"/>
        <w:ind w:left="964" w:right="964"/>
        <w:jc w:val="both"/>
        <w:rPr>
          <w:rFonts w:ascii="Palatino Linotype" w:eastAsia="Calibri" w:hAnsi="Palatino Linotype" w:cs="Arial"/>
          <w:i/>
          <w:sz w:val="22"/>
          <w:szCs w:val="22"/>
        </w:rPr>
      </w:pPr>
      <w:r w:rsidRPr="00B148BA">
        <w:rPr>
          <w:rFonts w:ascii="Palatino Linotype" w:hAnsi="Palatino Linotype"/>
          <w:i/>
          <w:sz w:val="22"/>
          <w:szCs w:val="22"/>
        </w:rPr>
        <w:t>Debiendo</w:t>
      </w:r>
      <w:r w:rsidRPr="00B148BA">
        <w:rPr>
          <w:rFonts w:ascii="Palatino Linotype" w:eastAsia="Calibri" w:hAnsi="Palatino Linotype" w:cs="Arial"/>
          <w:i/>
          <w:sz w:val="22"/>
          <w:szCs w:val="22"/>
        </w:rPr>
        <w:t xml:space="preserve"> </w:t>
      </w:r>
      <w:r w:rsidRPr="00B148BA">
        <w:rPr>
          <w:rFonts w:ascii="Palatino Linotype" w:eastAsia="Arial Unicode MS" w:hAnsi="Palatino Linotype" w:cs="Arial"/>
          <w:i/>
          <w:sz w:val="22"/>
          <w:szCs w:val="22"/>
        </w:rPr>
        <w:t>notificar</w:t>
      </w:r>
      <w:r w:rsidRPr="00B148BA">
        <w:rPr>
          <w:rFonts w:ascii="Palatino Linotype" w:eastAsia="Calibri" w:hAnsi="Palatino Linotype" w:cs="Arial"/>
          <w:i/>
          <w:sz w:val="22"/>
          <w:szCs w:val="22"/>
        </w:rPr>
        <w:t xml:space="preserve"> al </w:t>
      </w:r>
      <w:r w:rsidRPr="00B148BA">
        <w:rPr>
          <w:rFonts w:ascii="Palatino Linotype" w:eastAsia="Calibri" w:hAnsi="Palatino Linotype" w:cs="Arial"/>
          <w:b/>
          <w:i/>
          <w:sz w:val="22"/>
          <w:szCs w:val="22"/>
        </w:rPr>
        <w:t>RECURRENTE</w:t>
      </w:r>
      <w:r w:rsidRPr="00B148BA">
        <w:rPr>
          <w:rFonts w:ascii="Palatino Linotype" w:eastAsia="Calibri" w:hAnsi="Palatino Linotype" w:cs="Arial"/>
          <w:i/>
          <w:sz w:val="22"/>
          <w:szCs w:val="22"/>
        </w:rPr>
        <w:t xml:space="preserve"> el Acuerdo de Clasificación de la información que emita el Comité de Transparencia con motivo de la versión pública.</w:t>
      </w:r>
    </w:p>
    <w:p w14:paraId="6C411ADE" w14:textId="77777777" w:rsidR="00630C02" w:rsidRPr="00B148BA" w:rsidRDefault="00630C02" w:rsidP="00B148BA">
      <w:pPr>
        <w:spacing w:line="276" w:lineRule="auto"/>
        <w:ind w:left="964" w:right="964"/>
        <w:jc w:val="both"/>
        <w:rPr>
          <w:rFonts w:ascii="Palatino Linotype" w:eastAsia="Calibri" w:hAnsi="Palatino Linotype" w:cs="Arial"/>
          <w:i/>
          <w:sz w:val="22"/>
          <w:szCs w:val="22"/>
        </w:rPr>
      </w:pPr>
    </w:p>
    <w:p w14:paraId="14AA63FA" w14:textId="795275D4" w:rsidR="00D454CF" w:rsidRPr="00B148BA" w:rsidRDefault="00630C02" w:rsidP="00B148BA">
      <w:pPr>
        <w:spacing w:line="276" w:lineRule="auto"/>
        <w:ind w:left="964" w:right="964"/>
        <w:jc w:val="both"/>
        <w:rPr>
          <w:rFonts w:ascii="Palatino Linotype" w:eastAsia="Calibri" w:hAnsi="Palatino Linotype" w:cs="Arial"/>
          <w:i/>
          <w:sz w:val="22"/>
          <w:szCs w:val="22"/>
        </w:rPr>
      </w:pPr>
      <w:r w:rsidRPr="00B148BA">
        <w:rPr>
          <w:rFonts w:ascii="Palatino Linotype" w:eastAsia="Calibri" w:hAnsi="Palatino Linotype" w:cs="Arial"/>
          <w:i/>
          <w:sz w:val="22"/>
          <w:szCs w:val="22"/>
        </w:rPr>
        <w:t xml:space="preserve">Para el caso de que existan oficios </w:t>
      </w:r>
      <w:r w:rsidR="00C43346" w:rsidRPr="00B148BA">
        <w:rPr>
          <w:rFonts w:ascii="Palatino Linotype" w:eastAsia="Calibri" w:hAnsi="Palatino Linotype" w:cs="Arial"/>
          <w:i/>
          <w:sz w:val="22"/>
          <w:szCs w:val="22"/>
        </w:rPr>
        <w:t>inexistentes</w:t>
      </w:r>
      <w:r w:rsidRPr="00B148BA">
        <w:rPr>
          <w:rFonts w:ascii="Palatino Linotype" w:eastAsia="Calibri" w:hAnsi="Palatino Linotype" w:cs="Arial"/>
          <w:i/>
          <w:sz w:val="22"/>
          <w:szCs w:val="22"/>
        </w:rPr>
        <w:t xml:space="preserve"> por ser cancelados, </w:t>
      </w:r>
      <w:r w:rsidRPr="00B148BA">
        <w:rPr>
          <w:rFonts w:ascii="Palatino Linotype" w:eastAsia="Calibri" w:hAnsi="Palatino Linotype" w:cs="Arial"/>
          <w:b/>
          <w:i/>
          <w:sz w:val="22"/>
          <w:szCs w:val="22"/>
        </w:rPr>
        <w:t>EL SUJETO OBLIGADO</w:t>
      </w:r>
      <w:r w:rsidRPr="00B148BA">
        <w:rPr>
          <w:rFonts w:ascii="Palatino Linotype" w:eastAsia="Calibri" w:hAnsi="Palatino Linotype" w:cs="Arial"/>
          <w:i/>
          <w:sz w:val="22"/>
          <w:szCs w:val="22"/>
        </w:rPr>
        <w:t xml:space="preserve"> deberá de hacerlo de conocimiento del particular de manera fundada y motivada. </w:t>
      </w:r>
      <w:r w:rsidR="00D454CF" w:rsidRPr="00B148BA">
        <w:rPr>
          <w:rFonts w:ascii="Palatino Linotype" w:eastAsia="Calibri" w:hAnsi="Palatino Linotype" w:cs="Arial"/>
          <w:i/>
          <w:sz w:val="22"/>
          <w:szCs w:val="22"/>
        </w:rPr>
        <w:t>”</w:t>
      </w:r>
    </w:p>
    <w:p w14:paraId="4B8C9F6D" w14:textId="77777777" w:rsidR="00FE346D" w:rsidRPr="00B148BA" w:rsidRDefault="00FE346D" w:rsidP="00B148BA">
      <w:pPr>
        <w:spacing w:line="276" w:lineRule="auto"/>
        <w:ind w:left="964" w:right="964"/>
        <w:jc w:val="both"/>
        <w:rPr>
          <w:rFonts w:ascii="Palatino Linotype" w:eastAsia="Calibri" w:hAnsi="Palatino Linotype" w:cs="Arial"/>
          <w:i/>
          <w:sz w:val="22"/>
          <w:szCs w:val="22"/>
        </w:rPr>
      </w:pPr>
    </w:p>
    <w:bookmarkEnd w:id="14"/>
    <w:p w14:paraId="5282DA3A" w14:textId="77777777" w:rsidR="00D454CF" w:rsidRPr="00B148BA" w:rsidRDefault="00D454CF" w:rsidP="00B148BA">
      <w:pPr>
        <w:tabs>
          <w:tab w:val="left" w:pos="709"/>
        </w:tabs>
        <w:spacing w:line="360" w:lineRule="auto"/>
        <w:ind w:right="51"/>
        <w:jc w:val="both"/>
        <w:rPr>
          <w:rFonts w:ascii="Palatino Linotype" w:eastAsia="Palatino Linotype" w:hAnsi="Palatino Linotype" w:cs="Palatino Linotype"/>
          <w:lang w:eastAsia="es-MX"/>
        </w:rPr>
      </w:pPr>
      <w:r w:rsidRPr="00B148BA">
        <w:rPr>
          <w:rFonts w:ascii="Palatino Linotype" w:hAnsi="Palatino Linotype"/>
          <w:b/>
          <w:sz w:val="28"/>
          <w:szCs w:val="28"/>
        </w:rPr>
        <w:t>TERCERO.</w:t>
      </w:r>
      <w:r w:rsidRPr="00B148BA">
        <w:rPr>
          <w:rFonts w:ascii="Palatino Linotype" w:hAnsi="Palatino Linotype"/>
          <w:b/>
        </w:rPr>
        <w:t> </w:t>
      </w:r>
      <w:r w:rsidRPr="00B148BA">
        <w:rPr>
          <w:rFonts w:ascii="Palatino Linotype" w:eastAsia="Palatino Linotype" w:hAnsi="Palatino Linotype" w:cs="Palatino Linotype"/>
          <w:b/>
          <w:lang w:eastAsia="es-MX"/>
        </w:rPr>
        <w:t xml:space="preserve">Notifíquese </w:t>
      </w:r>
      <w:r w:rsidRPr="00B148BA">
        <w:rPr>
          <w:rFonts w:ascii="Palatino Linotype" w:eastAsia="Palatino Linotype" w:hAnsi="Palatino Linotype" w:cs="Palatino Linotype"/>
          <w:lang w:eastAsia="es-MX"/>
        </w:rPr>
        <w:t>vía Sistema de Acceso a la Información Mexiquense (SAIMEX)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E79E660" w14:textId="77777777" w:rsidR="00FE346D" w:rsidRPr="00B148BA" w:rsidRDefault="00FE346D" w:rsidP="00B148BA">
      <w:pPr>
        <w:tabs>
          <w:tab w:val="left" w:pos="709"/>
        </w:tabs>
        <w:spacing w:line="360" w:lineRule="auto"/>
        <w:ind w:right="51"/>
        <w:jc w:val="both"/>
        <w:rPr>
          <w:rFonts w:ascii="Palatino Linotype" w:eastAsia="Palatino Linotype" w:hAnsi="Palatino Linotype" w:cs="Palatino Linotype"/>
          <w:lang w:eastAsia="es-MX"/>
        </w:rPr>
      </w:pPr>
    </w:p>
    <w:p w14:paraId="2E3987CD" w14:textId="77777777" w:rsidR="00D454CF" w:rsidRPr="00B148BA" w:rsidRDefault="00D454CF" w:rsidP="00B148BA">
      <w:pPr>
        <w:tabs>
          <w:tab w:val="left" w:pos="709"/>
        </w:tabs>
        <w:spacing w:line="360" w:lineRule="auto"/>
        <w:ind w:right="51"/>
        <w:jc w:val="both"/>
        <w:rPr>
          <w:rFonts w:ascii="Palatino Linotype" w:eastAsia="Palatino Linotype" w:hAnsi="Palatino Linotype" w:cs="Palatino Linotype"/>
          <w:b/>
        </w:rPr>
      </w:pPr>
      <w:r w:rsidRPr="00B148BA">
        <w:rPr>
          <w:rFonts w:ascii="Palatino Linotype" w:hAnsi="Palatino Linotype" w:cs="Arial"/>
          <w:b/>
          <w:bCs/>
          <w:sz w:val="28"/>
        </w:rPr>
        <w:t>CUARTO.</w:t>
      </w:r>
      <w:r w:rsidRPr="00B148BA">
        <w:rPr>
          <w:rFonts w:ascii="Palatino Linotype" w:hAnsi="Palatino Linotype"/>
          <w:szCs w:val="17"/>
          <w:lang w:eastAsia="es-ES_tradnl"/>
        </w:rPr>
        <w:t xml:space="preserve"> </w:t>
      </w:r>
      <w:r w:rsidRPr="00B148BA">
        <w:rPr>
          <w:rFonts w:ascii="Palatino Linotype" w:hAnsi="Palatino Linotype"/>
          <w:b/>
          <w:lang w:eastAsia="es-ES_tradnl"/>
        </w:rPr>
        <w:t>Notifíquese</w:t>
      </w:r>
      <w:r w:rsidRPr="00B148BA">
        <w:rPr>
          <w:rFonts w:ascii="Palatino Linotype" w:hAnsi="Palatino Linotype"/>
          <w:lang w:eastAsia="es-ES_tradnl"/>
        </w:rPr>
        <w:t xml:space="preserve"> al </w:t>
      </w:r>
      <w:r w:rsidRPr="00B148BA">
        <w:rPr>
          <w:rFonts w:ascii="Palatino Linotype" w:hAnsi="Palatino Linotype"/>
          <w:b/>
          <w:lang w:eastAsia="es-ES_tradnl"/>
        </w:rPr>
        <w:t>RECURRENTE</w:t>
      </w:r>
      <w:r w:rsidRPr="00B148BA">
        <w:rPr>
          <w:rFonts w:ascii="Palatino Linotype" w:hAnsi="Palatino Linotype"/>
          <w:lang w:eastAsia="es-ES_tradnl"/>
        </w:rPr>
        <w:t xml:space="preserve"> la presente resolución vía </w:t>
      </w:r>
      <w:r w:rsidRPr="00B148BA">
        <w:rPr>
          <w:rFonts w:ascii="Palatino Linotype" w:hAnsi="Palatino Linotype" w:cs="Arial"/>
        </w:rPr>
        <w:t>Sistema de Acceso a la Información Mexiquense</w:t>
      </w:r>
      <w:r w:rsidRPr="00B148BA">
        <w:rPr>
          <w:rFonts w:ascii="Palatino Linotype" w:hAnsi="Palatino Linotype"/>
          <w:lang w:eastAsia="es-ES_tradnl"/>
        </w:rPr>
        <w:t xml:space="preserve"> </w:t>
      </w:r>
      <w:r w:rsidRPr="00B148BA">
        <w:rPr>
          <w:rFonts w:ascii="Palatino Linotype" w:hAnsi="Palatino Linotype"/>
          <w:b/>
          <w:lang w:eastAsia="es-ES_tradnl"/>
        </w:rPr>
        <w:t>(</w:t>
      </w:r>
      <w:r w:rsidRPr="00B148BA">
        <w:rPr>
          <w:rFonts w:ascii="Palatino Linotype" w:hAnsi="Palatino Linotype"/>
          <w:b/>
          <w:bCs/>
          <w:lang w:eastAsia="es-ES_tradnl"/>
        </w:rPr>
        <w:t>SAIMEX)</w:t>
      </w:r>
      <w:r w:rsidRPr="00B148BA">
        <w:rPr>
          <w:rFonts w:ascii="Palatino Linotype" w:eastAsia="Palatino Linotype" w:hAnsi="Palatino Linotype" w:cs="Palatino Linotype"/>
          <w:bCs/>
        </w:rPr>
        <w:t>.</w:t>
      </w:r>
      <w:r w:rsidRPr="00B148BA">
        <w:rPr>
          <w:rFonts w:ascii="Palatino Linotype" w:eastAsia="Palatino Linotype" w:hAnsi="Palatino Linotype" w:cs="Palatino Linotype"/>
          <w:b/>
        </w:rPr>
        <w:t xml:space="preserve"> </w:t>
      </w:r>
    </w:p>
    <w:p w14:paraId="2587ED08" w14:textId="77777777" w:rsidR="00FE346D" w:rsidRPr="00B148BA" w:rsidRDefault="00FE346D" w:rsidP="00B148BA">
      <w:pPr>
        <w:tabs>
          <w:tab w:val="left" w:pos="709"/>
        </w:tabs>
        <w:spacing w:line="360" w:lineRule="auto"/>
        <w:ind w:right="51"/>
        <w:jc w:val="both"/>
        <w:rPr>
          <w:rFonts w:ascii="Palatino Linotype" w:eastAsia="Palatino Linotype" w:hAnsi="Palatino Linotype" w:cs="Palatino Linotype"/>
          <w:b/>
        </w:rPr>
      </w:pPr>
    </w:p>
    <w:p w14:paraId="6BE54076" w14:textId="77777777" w:rsidR="00D454CF" w:rsidRPr="00B148BA" w:rsidRDefault="00D454CF" w:rsidP="00B148BA">
      <w:pPr>
        <w:tabs>
          <w:tab w:val="left" w:pos="709"/>
        </w:tabs>
        <w:spacing w:line="360" w:lineRule="auto"/>
        <w:ind w:right="51"/>
        <w:jc w:val="both"/>
        <w:rPr>
          <w:rFonts w:ascii="Palatino Linotype" w:hAnsi="Palatino Linotype"/>
          <w:szCs w:val="17"/>
          <w:lang w:eastAsia="es-ES_tradnl"/>
        </w:rPr>
      </w:pPr>
      <w:r w:rsidRPr="00B148BA">
        <w:rPr>
          <w:rFonts w:ascii="Palatino Linotype" w:hAnsi="Palatino Linotype" w:cs="Arial"/>
          <w:b/>
          <w:bCs/>
          <w:sz w:val="28"/>
        </w:rPr>
        <w:t>QUINTO.</w:t>
      </w:r>
      <w:r w:rsidRPr="00B148BA">
        <w:rPr>
          <w:rFonts w:ascii="Palatino Linotype" w:hAnsi="Palatino Linotype"/>
          <w:szCs w:val="17"/>
          <w:lang w:eastAsia="es-ES_tradnl"/>
        </w:rPr>
        <w:t xml:space="preserve"> </w:t>
      </w:r>
      <w:r w:rsidRPr="00B148BA">
        <w:rPr>
          <w:rFonts w:ascii="Palatino Linotype" w:hAnsi="Palatino Linotype"/>
          <w:b/>
          <w:bCs/>
          <w:szCs w:val="17"/>
          <w:lang w:eastAsia="es-ES_tradnl"/>
        </w:rPr>
        <w:t>Hágase del conocimiento</w:t>
      </w:r>
      <w:r w:rsidRPr="00B148BA">
        <w:rPr>
          <w:rFonts w:ascii="Palatino Linotype" w:hAnsi="Palatino Linotype"/>
          <w:szCs w:val="17"/>
          <w:lang w:eastAsia="es-ES_tradnl"/>
        </w:rPr>
        <w:t xml:space="preserve"> al </w:t>
      </w:r>
      <w:r w:rsidRPr="00B148BA">
        <w:rPr>
          <w:rFonts w:ascii="Palatino Linotype" w:hAnsi="Palatino Linotype"/>
          <w:b/>
          <w:szCs w:val="17"/>
          <w:lang w:eastAsia="es-ES_tradnl"/>
        </w:rPr>
        <w:t>RECURRENTE</w:t>
      </w:r>
      <w:r w:rsidRPr="00B148BA">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 la resolución vía Juicio de Amparo en los términos de las leyes aplicables.</w:t>
      </w:r>
    </w:p>
    <w:p w14:paraId="6A9D24FE" w14:textId="314E2CD5" w:rsidR="00FE346D" w:rsidRDefault="00FE346D" w:rsidP="00B148BA">
      <w:pPr>
        <w:tabs>
          <w:tab w:val="left" w:pos="709"/>
        </w:tabs>
        <w:spacing w:line="360" w:lineRule="auto"/>
        <w:ind w:right="51"/>
        <w:jc w:val="both"/>
        <w:rPr>
          <w:rFonts w:ascii="Palatino Linotype" w:hAnsi="Palatino Linotype"/>
          <w:szCs w:val="17"/>
          <w:lang w:eastAsia="es-ES_tradnl"/>
        </w:rPr>
      </w:pPr>
    </w:p>
    <w:p w14:paraId="1F1AA4BF" w14:textId="77777777" w:rsidR="00B148BA" w:rsidRPr="00B148BA" w:rsidRDefault="00B148BA" w:rsidP="00B148BA">
      <w:pPr>
        <w:tabs>
          <w:tab w:val="left" w:pos="709"/>
        </w:tabs>
        <w:spacing w:line="360" w:lineRule="auto"/>
        <w:ind w:right="51"/>
        <w:jc w:val="both"/>
        <w:rPr>
          <w:rFonts w:ascii="Palatino Linotype" w:hAnsi="Palatino Linotype"/>
          <w:szCs w:val="17"/>
          <w:lang w:eastAsia="es-ES_tradnl"/>
        </w:rPr>
      </w:pPr>
    </w:p>
    <w:p w14:paraId="3868EE91" w14:textId="77777777" w:rsidR="00D454CF" w:rsidRPr="00B148BA" w:rsidRDefault="00D454CF" w:rsidP="00B148BA">
      <w:pPr>
        <w:tabs>
          <w:tab w:val="left" w:pos="709"/>
        </w:tabs>
        <w:spacing w:line="360" w:lineRule="auto"/>
        <w:ind w:right="51"/>
        <w:jc w:val="both"/>
        <w:rPr>
          <w:rFonts w:ascii="Palatino Linotype" w:hAnsi="Palatino Linotype"/>
          <w:szCs w:val="17"/>
          <w:lang w:eastAsia="es-ES_tradnl"/>
        </w:rPr>
      </w:pPr>
      <w:r w:rsidRPr="00B148BA">
        <w:rPr>
          <w:rFonts w:ascii="Palatino Linotype" w:hAnsi="Palatino Linotype"/>
          <w:b/>
          <w:sz w:val="28"/>
          <w:szCs w:val="28"/>
          <w:lang w:eastAsia="es-ES_tradnl"/>
        </w:rPr>
        <w:t>SEXTO.</w:t>
      </w:r>
      <w:r w:rsidRPr="00B148BA">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9A1235A" w14:textId="77777777" w:rsidR="00FE346D" w:rsidRPr="00B148BA" w:rsidRDefault="00FE346D" w:rsidP="00B148BA">
      <w:pPr>
        <w:tabs>
          <w:tab w:val="left" w:pos="709"/>
        </w:tabs>
        <w:spacing w:line="360" w:lineRule="auto"/>
        <w:ind w:right="51"/>
        <w:jc w:val="both"/>
        <w:rPr>
          <w:rFonts w:ascii="Palatino Linotype" w:hAnsi="Palatino Linotype"/>
          <w:szCs w:val="17"/>
          <w:lang w:eastAsia="es-ES_tradnl"/>
        </w:rPr>
      </w:pPr>
    </w:p>
    <w:p w14:paraId="7A8010CE" w14:textId="61021E54" w:rsidR="00F43B0E" w:rsidRPr="00B148BA" w:rsidRDefault="00F43B0E" w:rsidP="00B148BA">
      <w:pPr>
        <w:widowControl w:val="0"/>
        <w:autoSpaceDE w:val="0"/>
        <w:autoSpaceDN w:val="0"/>
        <w:adjustRightInd w:val="0"/>
        <w:spacing w:line="360" w:lineRule="auto"/>
        <w:jc w:val="both"/>
        <w:rPr>
          <w:rFonts w:ascii="Palatino Linotype" w:hAnsi="Palatino Linotype"/>
        </w:rPr>
      </w:pPr>
      <w:r w:rsidRPr="00B148BA">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w:t>
      </w:r>
      <w:r w:rsidR="00D454CF" w:rsidRPr="00B148BA">
        <w:rPr>
          <w:rFonts w:ascii="Palatino Linotype" w:hAnsi="Palatino Linotype"/>
        </w:rPr>
        <w:t>RAMÍREZ PEÑA; EN LA CUADRAGÉSIMA SEGUNDA SESIÓN ORDINARIA CELEBRADA EL VEINTI</w:t>
      </w:r>
      <w:r w:rsidR="009B57D6" w:rsidRPr="00B148BA">
        <w:rPr>
          <w:rFonts w:ascii="Palatino Linotype" w:hAnsi="Palatino Linotype"/>
        </w:rPr>
        <w:t>TRÉS</w:t>
      </w:r>
      <w:r w:rsidR="00D454CF" w:rsidRPr="00B148BA">
        <w:rPr>
          <w:rFonts w:ascii="Palatino Linotype" w:hAnsi="Palatino Linotype"/>
        </w:rPr>
        <w:t xml:space="preserve"> DE </w:t>
      </w:r>
      <w:r w:rsidRPr="00B148BA">
        <w:rPr>
          <w:rFonts w:ascii="Palatino Linotype" w:hAnsi="Palatino Linotype"/>
        </w:rPr>
        <w:t>NOVIEMBRE DE DOS MIL VEINTITRÉS, ANTE EL SECRETARIO TÉCNICO DEL PLENO, ALEXIS TAPIA RAMÍREZ.</w:t>
      </w:r>
    </w:p>
    <w:p w14:paraId="1E11B2DD" w14:textId="77777777" w:rsidR="00F43B0E" w:rsidRPr="00B148BA" w:rsidRDefault="00F43B0E" w:rsidP="00B148BA">
      <w:pPr>
        <w:spacing w:line="360" w:lineRule="auto"/>
        <w:jc w:val="both"/>
        <w:rPr>
          <w:rFonts w:ascii="Palatino Linotype" w:hAnsi="Palatino Linotype"/>
        </w:rPr>
      </w:pPr>
      <w:r w:rsidRPr="00B148BA">
        <w:rPr>
          <w:rFonts w:ascii="Palatino Linotype" w:hAnsi="Palatino Linotype"/>
        </w:rPr>
        <w:t>SCMM/AGZ/DEMF/CCC</w:t>
      </w:r>
    </w:p>
    <w:p w14:paraId="4445331B" w14:textId="280794CA" w:rsidR="00F43B0E" w:rsidRPr="00B148BA" w:rsidRDefault="00F43B0E" w:rsidP="00B148BA">
      <w:pPr>
        <w:spacing w:line="360" w:lineRule="auto"/>
        <w:rPr>
          <w:rFonts w:ascii="Palatino Linotype" w:eastAsia="Calibri" w:hAnsi="Palatino Linotype" w:cs="Arial"/>
          <w:sz w:val="22"/>
          <w:lang w:val="es-ES" w:eastAsia="es-MX"/>
        </w:rPr>
      </w:pPr>
      <w:r w:rsidRPr="00B148BA">
        <w:rPr>
          <w:rFonts w:ascii="Palatino Linotype" w:eastAsia="Calibri" w:hAnsi="Palatino Linotype" w:cs="Arial"/>
          <w:sz w:val="22"/>
          <w:lang w:val="es-ES" w:eastAsia="es-MX"/>
        </w:rPr>
        <w:br w:type="page"/>
      </w:r>
    </w:p>
    <w:p w14:paraId="45E3CE51" w14:textId="77777777" w:rsidR="000712AB" w:rsidRPr="00B148BA" w:rsidRDefault="000712AB" w:rsidP="00B148BA">
      <w:pPr>
        <w:spacing w:line="360" w:lineRule="auto"/>
        <w:jc w:val="both"/>
        <w:textAlignment w:val="baseline"/>
        <w:rPr>
          <w:rFonts w:ascii="Palatino Linotype" w:eastAsia="Calibri" w:hAnsi="Palatino Linotype" w:cs="Arial"/>
          <w:sz w:val="22"/>
          <w:lang w:val="es-ES" w:eastAsia="es-MX"/>
        </w:rPr>
      </w:pPr>
    </w:p>
    <w:sectPr w:rsidR="000712AB" w:rsidRPr="00B148BA"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630C02" w:rsidRDefault="00630C02" w:rsidP="00C80F8C">
      <w:r>
        <w:separator/>
      </w:r>
    </w:p>
  </w:endnote>
  <w:endnote w:type="continuationSeparator" w:id="0">
    <w:p w14:paraId="2CA1E1DE" w14:textId="77777777" w:rsidR="00630C02" w:rsidRDefault="00630C02" w:rsidP="00C80F8C">
      <w:r>
        <w:continuationSeparator/>
      </w:r>
    </w:p>
  </w:endnote>
  <w:endnote w:type="continuationNotice" w:id="1">
    <w:p w14:paraId="03854133" w14:textId="77777777" w:rsidR="00630C02" w:rsidRDefault="00630C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630C02" w:rsidRPr="0010196A" w:rsidRDefault="00630C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D3FA9">
      <w:rPr>
        <w:rFonts w:ascii="Palatino Linotype" w:hAnsi="Palatino Linotype" w:cs="Arial"/>
        <w:bCs/>
        <w:noProof/>
        <w:sz w:val="22"/>
        <w:szCs w:val="22"/>
      </w:rPr>
      <w:t>40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D3FA9">
      <w:rPr>
        <w:rFonts w:ascii="Palatino Linotype" w:hAnsi="Palatino Linotype" w:cs="Arial"/>
        <w:bCs/>
        <w:noProof/>
        <w:sz w:val="22"/>
        <w:szCs w:val="22"/>
      </w:rPr>
      <w:t>44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630C02" w:rsidRPr="0010196A" w:rsidRDefault="00630C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D3FA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D3FA9">
      <w:rPr>
        <w:rFonts w:ascii="Palatino Linotype" w:hAnsi="Palatino Linotype" w:cs="Arial"/>
        <w:bCs/>
        <w:noProof/>
        <w:sz w:val="22"/>
        <w:szCs w:val="22"/>
      </w:rPr>
      <w:t>44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630C02" w:rsidRDefault="00630C02" w:rsidP="00C80F8C">
      <w:r>
        <w:separator/>
      </w:r>
    </w:p>
  </w:footnote>
  <w:footnote w:type="continuationSeparator" w:id="0">
    <w:p w14:paraId="2D50F1A5" w14:textId="77777777" w:rsidR="00630C02" w:rsidRDefault="00630C02" w:rsidP="00C80F8C">
      <w:r>
        <w:continuationSeparator/>
      </w:r>
    </w:p>
  </w:footnote>
  <w:footnote w:type="continuationNotice" w:id="1">
    <w:p w14:paraId="5769B609" w14:textId="77777777" w:rsidR="00630C02" w:rsidRDefault="00630C02"/>
  </w:footnote>
  <w:footnote w:id="2">
    <w:p w14:paraId="6466994E" w14:textId="4F143B1F" w:rsidR="00630C02" w:rsidRPr="000304CE" w:rsidRDefault="00630C02" w:rsidP="00AE0833">
      <w:pPr>
        <w:pStyle w:val="Textonotapie"/>
        <w:jc w:val="both"/>
        <w:rPr>
          <w:rFonts w:ascii="Palatino Linotype" w:hAnsi="Palatino Linotype"/>
          <w:i/>
          <w:sz w:val="18"/>
        </w:rPr>
      </w:pPr>
      <w:r>
        <w:rPr>
          <w:rStyle w:val="Refdenotaalpie"/>
        </w:rPr>
        <w:footnoteRef/>
      </w:r>
      <w:r>
        <w:t xml:space="preserve"> </w:t>
      </w:r>
      <w:r w:rsidRPr="00AE0833">
        <w:rPr>
          <w:sz w:val="18"/>
        </w:rPr>
        <w:t>“</w:t>
      </w:r>
      <w:r w:rsidRPr="00AE0833">
        <w:rPr>
          <w:rFonts w:ascii="Palatino Linotype" w:hAnsi="Palatino Linotype"/>
          <w:b/>
          <w:i/>
          <w:sz w:val="18"/>
        </w:rPr>
        <w:t>Artículo 3</w:t>
      </w:r>
      <w:r w:rsidRPr="00AE0833">
        <w:rPr>
          <w:rFonts w:ascii="Palatino Linotype" w:hAnsi="Palatino Linotype"/>
          <w:i/>
          <w:sz w:val="18"/>
        </w:rPr>
        <w:t xml:space="preserve">. Para los efectos de la presente Ley se entenderá por: (…) </w:t>
      </w:r>
      <w:r w:rsidRPr="00AE0833">
        <w:rPr>
          <w:rFonts w:ascii="Palatino Linotype" w:hAnsi="Palatino Linotype"/>
          <w:b/>
          <w:i/>
          <w:sz w:val="18"/>
        </w:rPr>
        <w:t>XLI. Sujetos obligados:</w:t>
      </w:r>
      <w:r w:rsidRPr="00AE0833">
        <w:rPr>
          <w:rFonts w:ascii="Palatino Linotype" w:hAnsi="Palatino Linotype"/>
          <w:i/>
          <w:sz w:val="18"/>
        </w:rPr>
        <w:t xml:space="preserve">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jurídico colectiva o sindicato que reciba y ejerza recursos públicos o realice actos de autoridad en el ámbito estatal y municipal, que deba cumplir con las obligaciones previstas en la presente Ley; </w:t>
      </w:r>
    </w:p>
  </w:footnote>
  <w:footnote w:id="3">
    <w:p w14:paraId="74F51E16" w14:textId="05C91DE1" w:rsidR="00630C02" w:rsidRPr="00DA2D35" w:rsidRDefault="00630C02" w:rsidP="00DA2D35">
      <w:pPr>
        <w:pStyle w:val="Textonotapie"/>
        <w:jc w:val="both"/>
        <w:rPr>
          <w:rFonts w:ascii="Palatino Linotype" w:hAnsi="Palatino Linotype"/>
          <w:i/>
        </w:rPr>
      </w:pPr>
      <w:r>
        <w:rPr>
          <w:rStyle w:val="Refdenotaalpie"/>
        </w:rPr>
        <w:footnoteRef/>
      </w:r>
      <w:r>
        <w:t xml:space="preserve"> </w:t>
      </w:r>
      <w:r w:rsidRPr="00DA2D35">
        <w:rPr>
          <w:rFonts w:ascii="Palatino Linotype" w:hAnsi="Palatino Linotype"/>
          <w:b/>
          <w:i/>
        </w:rPr>
        <w:t>Artículo 155</w:t>
      </w:r>
      <w:r w:rsidRPr="00DA2D35">
        <w:rPr>
          <w:rFonts w:ascii="Palatino Linotype" w:hAnsi="Palatino Linotype"/>
          <w:i/>
        </w:rPr>
        <w:t>. Para presentar una solicitud por escrito, no se podrán exigir mayores requisitos que los siguientes:</w:t>
      </w:r>
    </w:p>
    <w:p w14:paraId="08D9A000" w14:textId="2FCFA918" w:rsidR="00630C02" w:rsidRPr="00DA2D35" w:rsidRDefault="00630C02" w:rsidP="00DA2D35">
      <w:pPr>
        <w:pStyle w:val="Textonotapie"/>
        <w:jc w:val="both"/>
        <w:rPr>
          <w:rFonts w:ascii="Palatino Linotype" w:hAnsi="Palatino Linotype"/>
          <w:i/>
        </w:rPr>
      </w:pPr>
      <w:r w:rsidRPr="00DA2D35">
        <w:rPr>
          <w:rFonts w:ascii="Palatino Linotype" w:hAnsi="Palatino Linotype"/>
          <w:i/>
        </w:rPr>
        <w:t>(…)</w:t>
      </w:r>
    </w:p>
    <w:p w14:paraId="4C96DB4E" w14:textId="3DD52B9F" w:rsidR="00630C02" w:rsidRPr="00DA2D35" w:rsidRDefault="00630C02" w:rsidP="00DA2D35">
      <w:pPr>
        <w:pStyle w:val="Textonotapie"/>
        <w:jc w:val="both"/>
        <w:rPr>
          <w:rFonts w:ascii="Palatino Linotype" w:hAnsi="Palatino Linotype"/>
          <w:b/>
          <w:i/>
          <w:u w:val="single"/>
        </w:rPr>
      </w:pPr>
      <w:r w:rsidRPr="00DA2D35">
        <w:rPr>
          <w:rFonts w:ascii="Palatino Linotype" w:hAnsi="Palatino Linotype"/>
          <w:i/>
          <w:u w:val="single"/>
        </w:rPr>
        <w:t xml:space="preserve">V. La modalidad en la que prefiere se otorgue el acceso a la información, la cual podrá ser </w:t>
      </w:r>
      <w:r w:rsidRPr="00DA2D35">
        <w:rPr>
          <w:rFonts w:ascii="Palatino Linotype" w:hAnsi="Palatino Linotype"/>
          <w:b/>
          <w:i/>
          <w:u w:val="single"/>
        </w:rPr>
        <w:t>verbal, siempre y cuando sea para fines de orientación, mediante consulta directa, mediante la expedición de copias simples o certificadas o la reproducción en cualquier otro medio, incluidos los electrónicos.</w:t>
      </w:r>
    </w:p>
    <w:p w14:paraId="59E60461" w14:textId="44EB74A3" w:rsidR="00630C02" w:rsidRPr="00DA2D35" w:rsidRDefault="00630C02" w:rsidP="00DA2D35">
      <w:pPr>
        <w:pStyle w:val="Textonotapie"/>
        <w:jc w:val="both"/>
        <w:rPr>
          <w:rFonts w:ascii="Palatino Linotype" w:hAnsi="Palatino Linotype"/>
          <w:i/>
        </w:rPr>
      </w:pPr>
      <w:r w:rsidRPr="00DA2D35">
        <w:rPr>
          <w:rFonts w:ascii="Palatino Linotype" w:hAnsi="Palatino Linotype"/>
          <w:i/>
        </w:rPr>
        <w:t>(…)</w:t>
      </w:r>
    </w:p>
  </w:footnote>
  <w:footnote w:id="4">
    <w:p w14:paraId="34E69658" w14:textId="77777777" w:rsidR="00630C02" w:rsidRDefault="00630C02" w:rsidP="00962364">
      <w:pPr>
        <w:pStyle w:val="Textonotapie"/>
        <w:rPr>
          <w:rFonts w:ascii="Palatino Linotype" w:hAnsi="Palatino Linotype"/>
          <w:sz w:val="18"/>
        </w:rPr>
      </w:pPr>
      <w:r>
        <w:rPr>
          <w:rStyle w:val="Refdenotaalpie"/>
        </w:rPr>
        <w:footnoteRef/>
      </w:r>
      <w:r>
        <w:t xml:space="preserve"> </w:t>
      </w:r>
      <w:r>
        <w:rPr>
          <w:rFonts w:ascii="Palatino Linotype" w:hAnsi="Palatino Linotype"/>
          <w:sz w:val="18"/>
        </w:rPr>
        <w:t xml:space="preserve">Políticas Públicas y Cambio Climático. Angélica Rosas Huerta. Profesora- investigadora. Departamento Política y Cultura. División de Ciencias Sociales y Humanidades. </w:t>
      </w:r>
    </w:p>
  </w:footnote>
  <w:footnote w:id="5">
    <w:p w14:paraId="0D2280D8" w14:textId="77777777" w:rsidR="00630C02" w:rsidRDefault="00630C02" w:rsidP="00962364">
      <w:pPr>
        <w:pStyle w:val="Textonotapie"/>
        <w:jc w:val="both"/>
        <w:rPr>
          <w:rFonts w:ascii="Palatino Linotype" w:hAnsi="Palatino Linotype"/>
          <w:b/>
          <w:i/>
        </w:rPr>
      </w:pPr>
      <w:r>
        <w:rPr>
          <w:rStyle w:val="Refdenotaalpie"/>
        </w:rPr>
        <w:footnoteRef/>
      </w:r>
      <w:r>
        <w:t xml:space="preserve"> “</w:t>
      </w:r>
      <w:r>
        <w:rPr>
          <w:rFonts w:ascii="Palatino Linotype" w:hAnsi="Palatino Linotype"/>
          <w:b/>
          <w:i/>
        </w:rPr>
        <w:t>Código de Procedimientos Administrativos del Estado De México</w:t>
      </w:r>
    </w:p>
    <w:p w14:paraId="7FB58DE5" w14:textId="77777777" w:rsidR="00630C02" w:rsidRDefault="00630C02" w:rsidP="00962364">
      <w:pPr>
        <w:pStyle w:val="Textonotapie"/>
        <w:jc w:val="both"/>
        <w:rPr>
          <w:rFonts w:ascii="Palatino Linotype" w:hAnsi="Palatino Linotype"/>
          <w:i/>
          <w:sz w:val="10"/>
          <w:szCs w:val="10"/>
        </w:rPr>
      </w:pPr>
    </w:p>
    <w:p w14:paraId="73118991" w14:textId="77777777" w:rsidR="00630C02" w:rsidRDefault="00630C02" w:rsidP="00962364">
      <w:pPr>
        <w:pStyle w:val="Textonotapie"/>
        <w:jc w:val="both"/>
      </w:pPr>
      <w:r>
        <w:rPr>
          <w:rFonts w:ascii="Palatino Linotype" w:hAnsi="Palatino Linotype"/>
          <w:b/>
          <w:i/>
        </w:rPr>
        <w:t>Artículo 124.-</w:t>
      </w:r>
      <w:r>
        <w:rPr>
          <w:rFonts w:ascii="Palatino Linotype" w:hAnsi="Palatino Linotype"/>
          <w:i/>
        </w:rPr>
        <w:t xml:space="preserve"> La autoridad administrativa llevará a cabo, de oficio o a petición de particulares, los actos de tramitación adecuados para la determinación, conocimiento y comprobación de los datos sobre los que deba basarse la resolución del procedimiento.”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389E84F8" w:rsidR="00630C02" w:rsidRDefault="00630C02">
    <w:pPr>
      <w:pStyle w:val="Encabezado"/>
    </w:pPr>
    <w:r>
      <w:rPr>
        <w:noProof/>
        <w:lang w:val="es-MX" w:eastAsia="es-MX"/>
      </w:rPr>
      <w:drawing>
        <wp:anchor distT="0" distB="0" distL="114300" distR="114300" simplePos="0" relativeHeight="251663360" behindDoc="1" locked="0" layoutInCell="0" allowOverlap="1" wp14:anchorId="4F0425FD" wp14:editId="596952E8">
          <wp:simplePos x="0" y="0"/>
          <wp:positionH relativeFrom="margin">
            <wp:align>center</wp:align>
          </wp:positionH>
          <wp:positionV relativeFrom="margin">
            <wp:align>center</wp:align>
          </wp:positionV>
          <wp:extent cx="6858000" cy="9144000"/>
          <wp:effectExtent l="0" t="0" r="0" b="0"/>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B1A4488" w:rsidR="00630C02" w:rsidRPr="0010196A" w:rsidRDefault="00630C02"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114300" distR="114300" simplePos="0" relativeHeight="251665408" behindDoc="1" locked="0" layoutInCell="0" allowOverlap="1" wp14:anchorId="399D213E" wp14:editId="16B64FA6">
          <wp:simplePos x="0" y="0"/>
          <wp:positionH relativeFrom="margin">
            <wp:posOffset>-533400</wp:posOffset>
          </wp:positionH>
          <wp:positionV relativeFrom="margin">
            <wp:posOffset>-1172845</wp:posOffset>
          </wp:positionV>
          <wp:extent cx="6858000" cy="914400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9534" w:type="dxa"/>
      <w:tblInd w:w="-142" w:type="dxa"/>
      <w:tblLayout w:type="fixed"/>
      <w:tblLook w:val="04A0" w:firstRow="1" w:lastRow="0" w:firstColumn="1" w:lastColumn="0" w:noHBand="0" w:noVBand="1"/>
    </w:tblPr>
    <w:tblGrid>
      <w:gridCol w:w="3261"/>
      <w:gridCol w:w="2835"/>
      <w:gridCol w:w="3438"/>
    </w:tblGrid>
    <w:tr w:rsidR="00630C02" w:rsidRPr="008F2CCC" w14:paraId="1F097D8A" w14:textId="77777777" w:rsidTr="00F13E79">
      <w:tc>
        <w:tcPr>
          <w:tcW w:w="3261" w:type="dxa"/>
          <w:vMerge w:val="restart"/>
        </w:tcPr>
        <w:p w14:paraId="1F780A0C" w14:textId="1EFF25F4" w:rsidR="00630C02" w:rsidRPr="008F2CCC" w:rsidRDefault="00630C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5B26419A" w14:textId="1F7AC1A7" w:rsidR="00630C02" w:rsidRPr="00664658" w:rsidRDefault="00630C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438" w:type="dxa"/>
          <w:shd w:val="clear" w:color="auto" w:fill="auto"/>
          <w:vAlign w:val="center"/>
        </w:tcPr>
        <w:p w14:paraId="65AFA994" w14:textId="079291DF" w:rsidR="00630C02" w:rsidRPr="00A91B31" w:rsidRDefault="00630C02" w:rsidP="005C250B">
          <w:pPr>
            <w:jc w:val="both"/>
            <w:rPr>
              <w:rFonts w:ascii="Palatino Linotype" w:hAnsi="Palatino Linotype"/>
              <w:b/>
              <w:sz w:val="22"/>
              <w:szCs w:val="22"/>
              <w:lang w:val="es-ES_tradnl"/>
            </w:rPr>
          </w:pPr>
          <w:bookmarkStart w:id="15" w:name="_Hlk146627346"/>
          <w:r w:rsidRPr="000304CE">
            <w:rPr>
              <w:rFonts w:ascii="Palatino Linotype" w:hAnsi="Palatino Linotype"/>
              <w:b/>
              <w:bCs/>
              <w:sz w:val="22"/>
              <w:szCs w:val="22"/>
            </w:rPr>
            <w:t>04462</w:t>
          </w:r>
          <w:r w:rsidRPr="00A91B31">
            <w:rPr>
              <w:rFonts w:ascii="Palatino Linotype" w:hAnsi="Palatino Linotype"/>
              <w:b/>
              <w:sz w:val="22"/>
              <w:szCs w:val="22"/>
              <w:lang w:val="es-ES_tradnl"/>
            </w:rPr>
            <w:t>/INFOEM/IP/RR/202</w:t>
          </w:r>
          <w:r>
            <w:rPr>
              <w:rFonts w:ascii="Palatino Linotype" w:hAnsi="Palatino Linotype"/>
              <w:b/>
              <w:sz w:val="22"/>
              <w:szCs w:val="22"/>
              <w:lang w:val="es-ES_tradnl"/>
            </w:rPr>
            <w:t>3</w:t>
          </w:r>
          <w:bookmarkEnd w:id="15"/>
        </w:p>
      </w:tc>
    </w:tr>
    <w:tr w:rsidR="00630C02" w:rsidRPr="008F2CCC" w14:paraId="049677A3" w14:textId="77777777" w:rsidTr="00F13E79">
      <w:tc>
        <w:tcPr>
          <w:tcW w:w="3261" w:type="dxa"/>
          <w:vMerge/>
        </w:tcPr>
        <w:p w14:paraId="4A21EAC1" w14:textId="5C1F145E" w:rsidR="00630C02" w:rsidRPr="008F2CCC" w:rsidRDefault="00630C02" w:rsidP="00D41D47">
          <w:pPr>
            <w:rPr>
              <w:rFonts w:ascii="Palatino Linotype" w:hAnsi="Palatino Linotype"/>
              <w:b/>
              <w:sz w:val="22"/>
              <w:szCs w:val="22"/>
              <w:lang w:val="es-ES_tradnl"/>
            </w:rPr>
          </w:pPr>
        </w:p>
      </w:tc>
      <w:tc>
        <w:tcPr>
          <w:tcW w:w="2835" w:type="dxa"/>
          <w:shd w:val="clear" w:color="auto" w:fill="auto"/>
        </w:tcPr>
        <w:p w14:paraId="1237BCDE" w14:textId="77777777" w:rsidR="00630C02" w:rsidRPr="00664658" w:rsidRDefault="00630C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438" w:type="dxa"/>
          <w:shd w:val="clear" w:color="auto" w:fill="auto"/>
          <w:vAlign w:val="center"/>
        </w:tcPr>
        <w:p w14:paraId="7F554073" w14:textId="7EBAD494" w:rsidR="00630C02" w:rsidRPr="00A91B31" w:rsidRDefault="00630C02" w:rsidP="005157AD">
          <w:pPr>
            <w:jc w:val="both"/>
            <w:rPr>
              <w:sz w:val="22"/>
              <w:szCs w:val="22"/>
              <w:lang w:val="es-419"/>
            </w:rPr>
          </w:pPr>
          <w:bookmarkStart w:id="16" w:name="_Hlk150975697"/>
          <w:r>
            <w:rPr>
              <w:rFonts w:ascii="Palatino Linotype" w:hAnsi="Palatino Linotype"/>
              <w:b/>
              <w:bCs/>
              <w:sz w:val="22"/>
              <w:szCs w:val="22"/>
            </w:rPr>
            <w:t>Sistema Municipal p</w:t>
          </w:r>
          <w:r w:rsidRPr="000304CE">
            <w:rPr>
              <w:rFonts w:ascii="Palatino Linotype" w:hAnsi="Palatino Linotype"/>
              <w:b/>
              <w:bCs/>
              <w:sz w:val="22"/>
              <w:szCs w:val="22"/>
            </w:rPr>
            <w:t>ara el Desarrollo Integral de la Familia de Huixquilucan</w:t>
          </w:r>
          <w:bookmarkEnd w:id="16"/>
        </w:p>
      </w:tc>
    </w:tr>
    <w:tr w:rsidR="00630C02" w:rsidRPr="008F2CCC" w14:paraId="72CD087D" w14:textId="77777777" w:rsidTr="00F13E79">
      <w:trPr>
        <w:trHeight w:val="228"/>
      </w:trPr>
      <w:tc>
        <w:tcPr>
          <w:tcW w:w="3261" w:type="dxa"/>
          <w:vMerge/>
        </w:tcPr>
        <w:p w14:paraId="1B78656F" w14:textId="01E6F6F6" w:rsidR="00630C02" w:rsidRPr="008F2CCC" w:rsidRDefault="00630C02" w:rsidP="00070856">
          <w:pPr>
            <w:rPr>
              <w:rFonts w:ascii="Palatino Linotype" w:hAnsi="Palatino Linotype"/>
              <w:b/>
              <w:sz w:val="22"/>
              <w:szCs w:val="22"/>
              <w:lang w:val="es-ES_tradnl"/>
            </w:rPr>
          </w:pPr>
        </w:p>
      </w:tc>
      <w:tc>
        <w:tcPr>
          <w:tcW w:w="2835" w:type="dxa"/>
          <w:shd w:val="clear" w:color="auto" w:fill="auto"/>
        </w:tcPr>
        <w:p w14:paraId="74D81628" w14:textId="3839B3E6" w:rsidR="00630C02" w:rsidRPr="00664658" w:rsidRDefault="00630C02"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438" w:type="dxa"/>
          <w:shd w:val="clear" w:color="auto" w:fill="auto"/>
        </w:tcPr>
        <w:p w14:paraId="20D6FDA3" w14:textId="39A658C5" w:rsidR="00630C02" w:rsidRPr="00A91B31" w:rsidRDefault="00630C02" w:rsidP="00070856">
          <w:pPr>
            <w:jc w:val="both"/>
            <w:rPr>
              <w:rFonts w:ascii="Palatino Linotype" w:hAnsi="Palatino Linotype"/>
              <w:b/>
              <w:sz w:val="22"/>
              <w:szCs w:val="22"/>
              <w:lang w:val="es-ES_tradnl"/>
            </w:rPr>
          </w:pPr>
          <w:r w:rsidRPr="00A91B31">
            <w:rPr>
              <w:rFonts w:ascii="Palatino Linotype" w:hAnsi="Palatino Linotype"/>
              <w:b/>
              <w:sz w:val="22"/>
              <w:szCs w:val="22"/>
              <w:lang w:val="es-ES_tradnl"/>
            </w:rPr>
            <w:t>Sharon Cristina Morales Martínez</w:t>
          </w:r>
        </w:p>
      </w:tc>
    </w:tr>
  </w:tbl>
  <w:p w14:paraId="3ECB9F0B" w14:textId="77777777" w:rsidR="00630C02" w:rsidRPr="0010196A" w:rsidRDefault="00630C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51B34166" w:rsidR="00630C02" w:rsidRPr="0079430E" w:rsidRDefault="00630C02">
    <w:pPr>
      <w:rPr>
        <w:rFonts w:ascii="Palatino Linotype" w:hAnsi="Palatino Linotype"/>
        <w:sz w:val="28"/>
        <w:szCs w:val="28"/>
      </w:rPr>
    </w:pPr>
    <w:r w:rsidRPr="0079430E">
      <w:rPr>
        <w:rFonts w:ascii="Palatino Linotype" w:hAnsi="Palatino Linotype"/>
        <w:noProof/>
        <w:sz w:val="28"/>
        <w:szCs w:val="28"/>
        <w:lang w:eastAsia="es-MX"/>
      </w:rPr>
      <w:drawing>
        <wp:anchor distT="0" distB="0" distL="114300" distR="114300" simplePos="0" relativeHeight="251667456" behindDoc="1" locked="0" layoutInCell="0" allowOverlap="1" wp14:anchorId="750B01A4" wp14:editId="3D1983B5">
          <wp:simplePos x="0" y="0"/>
          <wp:positionH relativeFrom="margin">
            <wp:posOffset>-696595</wp:posOffset>
          </wp:positionH>
          <wp:positionV relativeFrom="margin">
            <wp:posOffset>-1156335</wp:posOffset>
          </wp:positionV>
          <wp:extent cx="6858000" cy="9144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10490" w:type="dxa"/>
      <w:tblInd w:w="-1276" w:type="dxa"/>
      <w:tblLayout w:type="fixed"/>
      <w:tblLook w:val="04A0" w:firstRow="1" w:lastRow="0" w:firstColumn="1" w:lastColumn="0" w:noHBand="0" w:noVBand="1"/>
    </w:tblPr>
    <w:tblGrid>
      <w:gridCol w:w="4253"/>
      <w:gridCol w:w="2835"/>
      <w:gridCol w:w="3402"/>
    </w:tblGrid>
    <w:tr w:rsidR="00630C02" w:rsidRPr="0079430E" w14:paraId="6ABABA57" w14:textId="77777777" w:rsidTr="00F13E79">
      <w:tc>
        <w:tcPr>
          <w:tcW w:w="4253" w:type="dxa"/>
          <w:vMerge w:val="restart"/>
          <w:shd w:val="clear" w:color="auto" w:fill="auto"/>
        </w:tcPr>
        <w:p w14:paraId="6AA376CC" w14:textId="1E62217E" w:rsidR="00630C02" w:rsidRPr="0079430E" w:rsidRDefault="00630C02" w:rsidP="00F61FD8">
          <w:pPr>
            <w:ind w:left="1276"/>
            <w:rPr>
              <w:rFonts w:ascii="Palatino Linotype" w:hAnsi="Palatino Linotype"/>
              <w:b/>
              <w:sz w:val="22"/>
              <w:szCs w:val="22"/>
              <w:lang w:val="es-ES_tradnl"/>
            </w:rPr>
          </w:pPr>
          <w:r w:rsidRPr="0079430E">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1C114EF9" w14:textId="78D081E9" w:rsidR="00630C02" w:rsidRPr="0079430E" w:rsidRDefault="00630C02" w:rsidP="00B41543">
          <w:pPr>
            <w:rPr>
              <w:rFonts w:ascii="Palatino Linotype" w:hAnsi="Palatino Linotype"/>
              <w:b/>
              <w:sz w:val="22"/>
              <w:szCs w:val="22"/>
              <w:lang w:val="es-ES_tradnl"/>
            </w:rPr>
          </w:pPr>
          <w:r w:rsidRPr="0079430E">
            <w:rPr>
              <w:rFonts w:ascii="Palatino Linotype" w:hAnsi="Palatino Linotype"/>
              <w:b/>
              <w:sz w:val="22"/>
              <w:szCs w:val="22"/>
              <w:lang w:val="es-ES_tradnl"/>
            </w:rPr>
            <w:t>Recurso de Revisión:</w:t>
          </w:r>
        </w:p>
      </w:tc>
      <w:tc>
        <w:tcPr>
          <w:tcW w:w="3402" w:type="dxa"/>
          <w:shd w:val="clear" w:color="auto" w:fill="auto"/>
          <w:vAlign w:val="center"/>
        </w:tcPr>
        <w:p w14:paraId="5F0F5848" w14:textId="19789DE5" w:rsidR="00630C02" w:rsidRPr="0079430E" w:rsidRDefault="00630C02" w:rsidP="003305CB">
          <w:pPr>
            <w:jc w:val="both"/>
            <w:rPr>
              <w:rFonts w:ascii="Palatino Linotype" w:hAnsi="Palatino Linotype"/>
              <w:b/>
              <w:sz w:val="22"/>
              <w:szCs w:val="22"/>
              <w:lang w:val="es-ES_tradnl"/>
            </w:rPr>
          </w:pPr>
          <w:r w:rsidRPr="000304CE">
            <w:rPr>
              <w:rFonts w:ascii="Palatino Linotype" w:hAnsi="Palatino Linotype"/>
              <w:b/>
              <w:bCs/>
              <w:sz w:val="22"/>
              <w:szCs w:val="22"/>
            </w:rPr>
            <w:t>04462</w:t>
          </w:r>
          <w:r w:rsidRPr="0079430E">
            <w:rPr>
              <w:rFonts w:ascii="Palatino Linotype" w:hAnsi="Palatino Linotype"/>
              <w:b/>
              <w:sz w:val="22"/>
              <w:szCs w:val="22"/>
              <w:lang w:val="es-ES_tradnl"/>
            </w:rPr>
            <w:t>/INFOEM/IP/RR/2023</w:t>
          </w:r>
        </w:p>
      </w:tc>
    </w:tr>
    <w:tr w:rsidR="00630C02" w:rsidRPr="0079430E" w14:paraId="3B45FB53" w14:textId="77777777" w:rsidTr="00F13E79">
      <w:tc>
        <w:tcPr>
          <w:tcW w:w="4253" w:type="dxa"/>
          <w:vMerge/>
          <w:shd w:val="clear" w:color="auto" w:fill="auto"/>
        </w:tcPr>
        <w:p w14:paraId="188B82EF" w14:textId="77777777" w:rsidR="00630C02" w:rsidRPr="0079430E" w:rsidRDefault="00630C02" w:rsidP="00A2780F">
          <w:pPr>
            <w:rPr>
              <w:rFonts w:ascii="Palatino Linotype" w:hAnsi="Palatino Linotype"/>
              <w:b/>
              <w:sz w:val="22"/>
              <w:szCs w:val="22"/>
              <w:lang w:val="es-ES_tradnl"/>
            </w:rPr>
          </w:pPr>
        </w:p>
      </w:tc>
      <w:tc>
        <w:tcPr>
          <w:tcW w:w="2835" w:type="dxa"/>
          <w:shd w:val="clear" w:color="auto" w:fill="auto"/>
        </w:tcPr>
        <w:p w14:paraId="3B2AD0CF" w14:textId="77777777" w:rsidR="00630C02" w:rsidRPr="0079430E" w:rsidRDefault="00630C02" w:rsidP="003D606B">
          <w:pPr>
            <w:rPr>
              <w:rFonts w:ascii="Palatino Linotype" w:hAnsi="Palatino Linotype"/>
              <w:b/>
              <w:sz w:val="22"/>
              <w:szCs w:val="22"/>
              <w:lang w:val="es-ES_tradnl"/>
            </w:rPr>
          </w:pPr>
          <w:r w:rsidRPr="0079430E">
            <w:rPr>
              <w:rFonts w:ascii="Palatino Linotype" w:hAnsi="Palatino Linotype"/>
              <w:b/>
              <w:sz w:val="22"/>
              <w:szCs w:val="22"/>
              <w:lang w:val="es-ES_tradnl"/>
            </w:rPr>
            <w:t>Recurrente:</w:t>
          </w:r>
        </w:p>
      </w:tc>
      <w:tc>
        <w:tcPr>
          <w:tcW w:w="3402" w:type="dxa"/>
          <w:shd w:val="clear" w:color="auto" w:fill="auto"/>
          <w:vAlign w:val="center"/>
        </w:tcPr>
        <w:p w14:paraId="749961B3" w14:textId="2E2BDBCA" w:rsidR="00630C02" w:rsidRPr="0079430E" w:rsidRDefault="00AD3FA9" w:rsidP="00DD7C89">
          <w:pPr>
            <w:jc w:val="both"/>
            <w:rPr>
              <w:rFonts w:ascii="Palatino Linotype" w:hAnsi="Palatino Linotype"/>
              <w:b/>
              <w:sz w:val="22"/>
              <w:szCs w:val="22"/>
              <w:lang w:val="es-419"/>
            </w:rPr>
          </w:pPr>
          <w:r>
            <w:rPr>
              <w:rFonts w:ascii="Palatino Linotype" w:hAnsi="Palatino Linotype"/>
              <w:b/>
              <w:sz w:val="22"/>
              <w:szCs w:val="22"/>
              <w:lang w:val="es-419"/>
            </w:rPr>
            <w:t xml:space="preserve">XXXXXX </w:t>
          </w:r>
          <w:proofErr w:type="spellStart"/>
          <w:r>
            <w:rPr>
              <w:rFonts w:ascii="Palatino Linotype" w:hAnsi="Palatino Linotype"/>
              <w:b/>
              <w:sz w:val="22"/>
              <w:szCs w:val="22"/>
              <w:lang w:val="es-419"/>
            </w:rPr>
            <w:t>XXXXXX</w:t>
          </w:r>
          <w:proofErr w:type="spellEnd"/>
          <w:r>
            <w:rPr>
              <w:rFonts w:ascii="Palatino Linotype" w:hAnsi="Palatino Linotype"/>
              <w:b/>
              <w:sz w:val="22"/>
              <w:szCs w:val="22"/>
              <w:lang w:val="es-419"/>
            </w:rPr>
            <w:t xml:space="preserve"> XXXXXXX</w:t>
          </w:r>
        </w:p>
      </w:tc>
    </w:tr>
    <w:tr w:rsidR="00630C02" w:rsidRPr="0079430E" w14:paraId="28A493EB" w14:textId="77777777" w:rsidTr="00F13E79">
      <w:trPr>
        <w:trHeight w:val="228"/>
      </w:trPr>
      <w:tc>
        <w:tcPr>
          <w:tcW w:w="4253" w:type="dxa"/>
          <w:vMerge/>
          <w:shd w:val="clear" w:color="auto" w:fill="auto"/>
        </w:tcPr>
        <w:p w14:paraId="06C77D31" w14:textId="77777777" w:rsidR="00630C02" w:rsidRPr="0079430E" w:rsidRDefault="00630C02" w:rsidP="00E37C88">
          <w:pPr>
            <w:rPr>
              <w:rFonts w:ascii="Palatino Linotype" w:hAnsi="Palatino Linotype"/>
              <w:b/>
              <w:sz w:val="22"/>
              <w:szCs w:val="22"/>
              <w:lang w:val="es-ES_tradnl"/>
            </w:rPr>
          </w:pPr>
        </w:p>
      </w:tc>
      <w:tc>
        <w:tcPr>
          <w:tcW w:w="2835" w:type="dxa"/>
          <w:shd w:val="clear" w:color="auto" w:fill="auto"/>
        </w:tcPr>
        <w:p w14:paraId="2E1A72B4" w14:textId="77777777" w:rsidR="00630C02" w:rsidRPr="0079430E" w:rsidRDefault="00630C02" w:rsidP="003C718E">
          <w:pPr>
            <w:rPr>
              <w:rFonts w:ascii="Palatino Linotype" w:hAnsi="Palatino Linotype"/>
              <w:b/>
              <w:sz w:val="22"/>
              <w:szCs w:val="22"/>
              <w:lang w:val="es-ES_tradnl"/>
            </w:rPr>
          </w:pPr>
          <w:r w:rsidRPr="0079430E">
            <w:rPr>
              <w:rFonts w:ascii="Palatino Linotype" w:hAnsi="Palatino Linotype"/>
              <w:b/>
              <w:sz w:val="22"/>
              <w:szCs w:val="22"/>
              <w:lang w:val="es-ES_tradnl"/>
            </w:rPr>
            <w:t>Sujeto Obligado:</w:t>
          </w:r>
        </w:p>
      </w:tc>
      <w:tc>
        <w:tcPr>
          <w:tcW w:w="3402" w:type="dxa"/>
          <w:shd w:val="clear" w:color="auto" w:fill="auto"/>
          <w:vAlign w:val="center"/>
        </w:tcPr>
        <w:p w14:paraId="47AF3C2E" w14:textId="13AE5C6F" w:rsidR="00630C02" w:rsidRPr="0079430E" w:rsidRDefault="00630C02" w:rsidP="005157AD">
          <w:pPr>
            <w:jc w:val="both"/>
            <w:rPr>
              <w:rFonts w:ascii="Palatino Linotype" w:hAnsi="Palatino Linotype"/>
              <w:lang w:val="es-419"/>
            </w:rPr>
          </w:pPr>
          <w:r>
            <w:rPr>
              <w:rFonts w:ascii="Palatino Linotype" w:hAnsi="Palatino Linotype"/>
              <w:b/>
              <w:bCs/>
              <w:sz w:val="22"/>
              <w:szCs w:val="22"/>
            </w:rPr>
            <w:t>Sistema Municipal p</w:t>
          </w:r>
          <w:r w:rsidRPr="000304CE">
            <w:rPr>
              <w:rFonts w:ascii="Palatino Linotype" w:hAnsi="Palatino Linotype"/>
              <w:b/>
              <w:bCs/>
              <w:sz w:val="22"/>
              <w:szCs w:val="22"/>
            </w:rPr>
            <w:t>ara el Desarrollo Integral de la Familia de Huixquilucan</w:t>
          </w:r>
        </w:p>
      </w:tc>
    </w:tr>
    <w:tr w:rsidR="00630C02" w:rsidRPr="0079430E" w14:paraId="0F114FF0" w14:textId="77777777" w:rsidTr="00F13E79">
      <w:tc>
        <w:tcPr>
          <w:tcW w:w="4253" w:type="dxa"/>
          <w:vMerge/>
          <w:shd w:val="clear" w:color="auto" w:fill="auto"/>
        </w:tcPr>
        <w:p w14:paraId="4CCB64BA" w14:textId="77777777" w:rsidR="00630C02" w:rsidRPr="0079430E" w:rsidRDefault="00630C02" w:rsidP="00A2780F">
          <w:pPr>
            <w:rPr>
              <w:rFonts w:ascii="Palatino Linotype" w:hAnsi="Palatino Linotype"/>
              <w:b/>
              <w:sz w:val="22"/>
              <w:szCs w:val="22"/>
              <w:lang w:val="es-ES_tradnl"/>
            </w:rPr>
          </w:pPr>
        </w:p>
      </w:tc>
      <w:tc>
        <w:tcPr>
          <w:tcW w:w="2835" w:type="dxa"/>
          <w:shd w:val="clear" w:color="auto" w:fill="auto"/>
        </w:tcPr>
        <w:p w14:paraId="31E422EA" w14:textId="63649A07" w:rsidR="00630C02" w:rsidRPr="0079430E" w:rsidRDefault="00630C02" w:rsidP="00B41543">
          <w:pPr>
            <w:rPr>
              <w:rFonts w:ascii="Palatino Linotype" w:hAnsi="Palatino Linotype"/>
              <w:b/>
              <w:sz w:val="22"/>
              <w:szCs w:val="22"/>
              <w:lang w:val="es-ES_tradnl"/>
            </w:rPr>
          </w:pPr>
          <w:r w:rsidRPr="0079430E">
            <w:rPr>
              <w:rFonts w:ascii="Palatino Linotype" w:hAnsi="Palatino Linotype"/>
              <w:b/>
              <w:sz w:val="22"/>
              <w:szCs w:val="22"/>
              <w:lang w:val="es-ES_tradnl"/>
            </w:rPr>
            <w:t>Comisionada Ponente:</w:t>
          </w:r>
        </w:p>
      </w:tc>
      <w:tc>
        <w:tcPr>
          <w:tcW w:w="3402" w:type="dxa"/>
          <w:shd w:val="clear" w:color="auto" w:fill="auto"/>
        </w:tcPr>
        <w:p w14:paraId="181C41B4" w14:textId="2A8CDF31" w:rsidR="00630C02" w:rsidRPr="0079430E" w:rsidRDefault="00630C02" w:rsidP="003C718E">
          <w:pPr>
            <w:jc w:val="both"/>
            <w:rPr>
              <w:rFonts w:ascii="Palatino Linotype" w:hAnsi="Palatino Linotype"/>
              <w:b/>
              <w:sz w:val="22"/>
              <w:szCs w:val="22"/>
              <w:lang w:val="es-ES_tradnl"/>
            </w:rPr>
          </w:pPr>
          <w:r w:rsidRPr="0079430E">
            <w:rPr>
              <w:rFonts w:ascii="Palatino Linotype" w:hAnsi="Palatino Linotype"/>
              <w:b/>
              <w:sz w:val="22"/>
              <w:szCs w:val="22"/>
              <w:lang w:val="es-ES_tradnl"/>
            </w:rPr>
            <w:t>Sharon Cristina Morales Martínez</w:t>
          </w:r>
        </w:p>
      </w:tc>
    </w:tr>
  </w:tbl>
  <w:p w14:paraId="263470D9" w14:textId="1A25BE81" w:rsidR="00630C02" w:rsidRPr="0079430E" w:rsidRDefault="00630C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8F95917"/>
    <w:multiLevelType w:val="hybridMultilevel"/>
    <w:tmpl w:val="0F126E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18441858"/>
    <w:multiLevelType w:val="hybridMultilevel"/>
    <w:tmpl w:val="51849DD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C790FF6"/>
    <w:multiLevelType w:val="hybridMultilevel"/>
    <w:tmpl w:val="E17E3E3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8" w15:restartNumberingAfterBreak="0">
    <w:nsid w:val="24D12176"/>
    <w:multiLevelType w:val="hybridMultilevel"/>
    <w:tmpl w:val="E8662C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94A3503"/>
    <w:multiLevelType w:val="hybridMultilevel"/>
    <w:tmpl w:val="5FCC8B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BEC29D6"/>
    <w:multiLevelType w:val="hybridMultilevel"/>
    <w:tmpl w:val="51849DD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D955967"/>
    <w:multiLevelType w:val="hybridMultilevel"/>
    <w:tmpl w:val="373A24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855BBF"/>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B50474"/>
    <w:multiLevelType w:val="hybridMultilevel"/>
    <w:tmpl w:val="F19EE49E"/>
    <w:lvl w:ilvl="0" w:tplc="080A0001">
      <w:start w:val="1"/>
      <w:numFmt w:val="bullet"/>
      <w:lvlText w:val=""/>
      <w:lvlJc w:val="left"/>
      <w:pPr>
        <w:ind w:left="1570" w:hanging="360"/>
      </w:pPr>
      <w:rPr>
        <w:rFonts w:ascii="Symbol" w:hAnsi="Symbol" w:hint="default"/>
      </w:rPr>
    </w:lvl>
    <w:lvl w:ilvl="1" w:tplc="080A0003" w:tentative="1">
      <w:start w:val="1"/>
      <w:numFmt w:val="bullet"/>
      <w:lvlText w:val="o"/>
      <w:lvlJc w:val="left"/>
      <w:pPr>
        <w:ind w:left="2290" w:hanging="360"/>
      </w:pPr>
      <w:rPr>
        <w:rFonts w:ascii="Courier New" w:hAnsi="Courier New" w:cs="Courier New" w:hint="default"/>
      </w:rPr>
    </w:lvl>
    <w:lvl w:ilvl="2" w:tplc="080A0005" w:tentative="1">
      <w:start w:val="1"/>
      <w:numFmt w:val="bullet"/>
      <w:lvlText w:val=""/>
      <w:lvlJc w:val="left"/>
      <w:pPr>
        <w:ind w:left="3010" w:hanging="360"/>
      </w:pPr>
      <w:rPr>
        <w:rFonts w:ascii="Wingdings" w:hAnsi="Wingdings" w:hint="default"/>
      </w:rPr>
    </w:lvl>
    <w:lvl w:ilvl="3" w:tplc="080A0001" w:tentative="1">
      <w:start w:val="1"/>
      <w:numFmt w:val="bullet"/>
      <w:lvlText w:val=""/>
      <w:lvlJc w:val="left"/>
      <w:pPr>
        <w:ind w:left="3730" w:hanging="360"/>
      </w:pPr>
      <w:rPr>
        <w:rFonts w:ascii="Symbol" w:hAnsi="Symbol" w:hint="default"/>
      </w:rPr>
    </w:lvl>
    <w:lvl w:ilvl="4" w:tplc="080A0003" w:tentative="1">
      <w:start w:val="1"/>
      <w:numFmt w:val="bullet"/>
      <w:lvlText w:val="o"/>
      <w:lvlJc w:val="left"/>
      <w:pPr>
        <w:ind w:left="4450" w:hanging="360"/>
      </w:pPr>
      <w:rPr>
        <w:rFonts w:ascii="Courier New" w:hAnsi="Courier New" w:cs="Courier New" w:hint="default"/>
      </w:rPr>
    </w:lvl>
    <w:lvl w:ilvl="5" w:tplc="080A0005" w:tentative="1">
      <w:start w:val="1"/>
      <w:numFmt w:val="bullet"/>
      <w:lvlText w:val=""/>
      <w:lvlJc w:val="left"/>
      <w:pPr>
        <w:ind w:left="5170" w:hanging="360"/>
      </w:pPr>
      <w:rPr>
        <w:rFonts w:ascii="Wingdings" w:hAnsi="Wingdings" w:hint="default"/>
      </w:rPr>
    </w:lvl>
    <w:lvl w:ilvl="6" w:tplc="080A0001" w:tentative="1">
      <w:start w:val="1"/>
      <w:numFmt w:val="bullet"/>
      <w:lvlText w:val=""/>
      <w:lvlJc w:val="left"/>
      <w:pPr>
        <w:ind w:left="5890" w:hanging="360"/>
      </w:pPr>
      <w:rPr>
        <w:rFonts w:ascii="Symbol" w:hAnsi="Symbol" w:hint="default"/>
      </w:rPr>
    </w:lvl>
    <w:lvl w:ilvl="7" w:tplc="080A0003" w:tentative="1">
      <w:start w:val="1"/>
      <w:numFmt w:val="bullet"/>
      <w:lvlText w:val="o"/>
      <w:lvlJc w:val="left"/>
      <w:pPr>
        <w:ind w:left="6610" w:hanging="360"/>
      </w:pPr>
      <w:rPr>
        <w:rFonts w:ascii="Courier New" w:hAnsi="Courier New" w:cs="Courier New" w:hint="default"/>
      </w:rPr>
    </w:lvl>
    <w:lvl w:ilvl="8" w:tplc="080A0005" w:tentative="1">
      <w:start w:val="1"/>
      <w:numFmt w:val="bullet"/>
      <w:lvlText w:val=""/>
      <w:lvlJc w:val="left"/>
      <w:pPr>
        <w:ind w:left="7330" w:hanging="360"/>
      </w:pPr>
      <w:rPr>
        <w:rFonts w:ascii="Wingdings" w:hAnsi="Wingdings" w:hint="default"/>
      </w:rPr>
    </w:lvl>
  </w:abstractNum>
  <w:abstractNum w:abstractNumId="14" w15:restartNumberingAfterBreak="0">
    <w:nsid w:val="2F825B0B"/>
    <w:multiLevelType w:val="hybridMultilevel"/>
    <w:tmpl w:val="D88625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4BD455A7"/>
    <w:multiLevelType w:val="hybridMultilevel"/>
    <w:tmpl w:val="4970E2D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501E5A05"/>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0EE0E9E"/>
    <w:multiLevelType w:val="hybridMultilevel"/>
    <w:tmpl w:val="D400A4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0FE64E7"/>
    <w:multiLevelType w:val="hybridMultilevel"/>
    <w:tmpl w:val="8CA28BD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3180F32"/>
    <w:multiLevelType w:val="hybridMultilevel"/>
    <w:tmpl w:val="547CB2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64764035"/>
    <w:multiLevelType w:val="hybridMultilevel"/>
    <w:tmpl w:val="51849DD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b/>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5"/>
  </w:num>
  <w:num w:numId="2">
    <w:abstractNumId w:val="6"/>
  </w:num>
  <w:num w:numId="3">
    <w:abstractNumId w:val="0"/>
  </w:num>
  <w:num w:numId="4">
    <w:abstractNumId w:val="2"/>
  </w:num>
  <w:num w:numId="5">
    <w:abstractNumId w:val="5"/>
  </w:num>
  <w:num w:numId="6">
    <w:abstractNumId w:val="7"/>
  </w:num>
  <w:num w:numId="7">
    <w:abstractNumId w:val="16"/>
  </w:num>
  <w:num w:numId="8">
    <w:abstractNumId w:val="24"/>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
  </w:num>
  <w:num w:numId="12">
    <w:abstractNumId w:val="11"/>
  </w:num>
  <w:num w:numId="13">
    <w:abstractNumId w:val="4"/>
  </w:num>
  <w:num w:numId="14">
    <w:abstractNumId w:val="14"/>
  </w:num>
  <w:num w:numId="15">
    <w:abstractNumId w:val="21"/>
  </w:num>
  <w:num w:numId="16">
    <w:abstractNumId w:val="22"/>
  </w:num>
  <w:num w:numId="17">
    <w:abstractNumId w:val="9"/>
  </w:num>
  <w:num w:numId="18">
    <w:abstractNumId w:val="13"/>
  </w:num>
  <w:num w:numId="19">
    <w:abstractNumId w:val="23"/>
  </w:num>
  <w:num w:numId="20">
    <w:abstractNumId w:val="10"/>
  </w:num>
  <w:num w:numId="21">
    <w:abstractNumId w:val="3"/>
  </w:num>
  <w:num w:numId="22">
    <w:abstractNumId w:val="9"/>
  </w:num>
  <w:num w:numId="23">
    <w:abstractNumId w:val="18"/>
  </w:num>
  <w:num w:numId="24">
    <w:abstractNumId w:val="17"/>
  </w:num>
  <w:num w:numId="25">
    <w:abstractNumId w:val="20"/>
  </w:num>
  <w:num w:numId="26">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419"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activeWritingStyle w:appName="MSWord" w:lang="es-ES_tradnl"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11161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06E"/>
    <w:rsid w:val="0000258A"/>
    <w:rsid w:val="000025F0"/>
    <w:rsid w:val="0000265E"/>
    <w:rsid w:val="000026CD"/>
    <w:rsid w:val="00002707"/>
    <w:rsid w:val="00002897"/>
    <w:rsid w:val="000028EB"/>
    <w:rsid w:val="00002A00"/>
    <w:rsid w:val="00002E83"/>
    <w:rsid w:val="0000328A"/>
    <w:rsid w:val="0000330A"/>
    <w:rsid w:val="00003703"/>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0EE0"/>
    <w:rsid w:val="00011EDE"/>
    <w:rsid w:val="000123CB"/>
    <w:rsid w:val="00012A00"/>
    <w:rsid w:val="00012D0B"/>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2"/>
    <w:rsid w:val="00023398"/>
    <w:rsid w:val="00023BDC"/>
    <w:rsid w:val="000244C6"/>
    <w:rsid w:val="0002471C"/>
    <w:rsid w:val="00024809"/>
    <w:rsid w:val="00024A5F"/>
    <w:rsid w:val="00024A64"/>
    <w:rsid w:val="00024A74"/>
    <w:rsid w:val="00024E68"/>
    <w:rsid w:val="000254C2"/>
    <w:rsid w:val="00025D6D"/>
    <w:rsid w:val="00025DB0"/>
    <w:rsid w:val="00026618"/>
    <w:rsid w:val="0002685C"/>
    <w:rsid w:val="0002690E"/>
    <w:rsid w:val="00026A3C"/>
    <w:rsid w:val="00027195"/>
    <w:rsid w:val="000277F2"/>
    <w:rsid w:val="00027FDB"/>
    <w:rsid w:val="0003033D"/>
    <w:rsid w:val="000304CE"/>
    <w:rsid w:val="00030B10"/>
    <w:rsid w:val="00030F2C"/>
    <w:rsid w:val="0003134F"/>
    <w:rsid w:val="0003153C"/>
    <w:rsid w:val="000317FD"/>
    <w:rsid w:val="00031B70"/>
    <w:rsid w:val="00031C72"/>
    <w:rsid w:val="00031E7E"/>
    <w:rsid w:val="000321BA"/>
    <w:rsid w:val="00032398"/>
    <w:rsid w:val="00032403"/>
    <w:rsid w:val="00032A45"/>
    <w:rsid w:val="00033065"/>
    <w:rsid w:val="000333BC"/>
    <w:rsid w:val="0003355B"/>
    <w:rsid w:val="000336D0"/>
    <w:rsid w:val="000337B3"/>
    <w:rsid w:val="000339B9"/>
    <w:rsid w:val="00033C79"/>
    <w:rsid w:val="00033E94"/>
    <w:rsid w:val="00033ED1"/>
    <w:rsid w:val="00033F56"/>
    <w:rsid w:val="00035301"/>
    <w:rsid w:val="00035676"/>
    <w:rsid w:val="00035CDF"/>
    <w:rsid w:val="000362C4"/>
    <w:rsid w:val="00036439"/>
    <w:rsid w:val="000367CE"/>
    <w:rsid w:val="00036B1A"/>
    <w:rsid w:val="000377DD"/>
    <w:rsid w:val="00037DDE"/>
    <w:rsid w:val="00037FDC"/>
    <w:rsid w:val="000405C7"/>
    <w:rsid w:val="0004120D"/>
    <w:rsid w:val="000415DD"/>
    <w:rsid w:val="00041959"/>
    <w:rsid w:val="00041A86"/>
    <w:rsid w:val="000423AF"/>
    <w:rsid w:val="000424EE"/>
    <w:rsid w:val="00042714"/>
    <w:rsid w:val="00042A23"/>
    <w:rsid w:val="00042F6A"/>
    <w:rsid w:val="0004330A"/>
    <w:rsid w:val="000433CC"/>
    <w:rsid w:val="00043618"/>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63B"/>
    <w:rsid w:val="00053A25"/>
    <w:rsid w:val="00053AC3"/>
    <w:rsid w:val="00053FA9"/>
    <w:rsid w:val="00054446"/>
    <w:rsid w:val="000546E2"/>
    <w:rsid w:val="00054CFB"/>
    <w:rsid w:val="000550D6"/>
    <w:rsid w:val="00055200"/>
    <w:rsid w:val="0005524D"/>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1B2"/>
    <w:rsid w:val="00064245"/>
    <w:rsid w:val="000644B3"/>
    <w:rsid w:val="000646B0"/>
    <w:rsid w:val="0006590C"/>
    <w:rsid w:val="00065936"/>
    <w:rsid w:val="00065ADF"/>
    <w:rsid w:val="00065B50"/>
    <w:rsid w:val="00066A54"/>
    <w:rsid w:val="00066B22"/>
    <w:rsid w:val="00066BD2"/>
    <w:rsid w:val="00066D71"/>
    <w:rsid w:val="00067A50"/>
    <w:rsid w:val="00067C7D"/>
    <w:rsid w:val="00070856"/>
    <w:rsid w:val="000712AB"/>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5FC6"/>
    <w:rsid w:val="000763F5"/>
    <w:rsid w:val="00076754"/>
    <w:rsid w:val="00076FD9"/>
    <w:rsid w:val="000770D8"/>
    <w:rsid w:val="00077AC1"/>
    <w:rsid w:val="00077B79"/>
    <w:rsid w:val="00077BB8"/>
    <w:rsid w:val="00077BC0"/>
    <w:rsid w:val="0008043B"/>
    <w:rsid w:val="0008139C"/>
    <w:rsid w:val="00081B66"/>
    <w:rsid w:val="000826D7"/>
    <w:rsid w:val="000830DC"/>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49B3"/>
    <w:rsid w:val="0009527B"/>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973"/>
    <w:rsid w:val="000A1E7F"/>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0D01"/>
    <w:rsid w:val="000B11B2"/>
    <w:rsid w:val="000B126F"/>
    <w:rsid w:val="000B17C5"/>
    <w:rsid w:val="000B17FD"/>
    <w:rsid w:val="000B1E52"/>
    <w:rsid w:val="000B20AC"/>
    <w:rsid w:val="000B265F"/>
    <w:rsid w:val="000B2A1E"/>
    <w:rsid w:val="000B2F55"/>
    <w:rsid w:val="000B39F0"/>
    <w:rsid w:val="000B3B27"/>
    <w:rsid w:val="000B3DC6"/>
    <w:rsid w:val="000B3EF0"/>
    <w:rsid w:val="000B3FFD"/>
    <w:rsid w:val="000B4067"/>
    <w:rsid w:val="000B41FD"/>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066"/>
    <w:rsid w:val="000C2214"/>
    <w:rsid w:val="000C275C"/>
    <w:rsid w:val="000C2832"/>
    <w:rsid w:val="000C2900"/>
    <w:rsid w:val="000C2A4F"/>
    <w:rsid w:val="000C2B4A"/>
    <w:rsid w:val="000C2C13"/>
    <w:rsid w:val="000C2C6F"/>
    <w:rsid w:val="000C2CCB"/>
    <w:rsid w:val="000C2FB4"/>
    <w:rsid w:val="000C3291"/>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BC0"/>
    <w:rsid w:val="000D302C"/>
    <w:rsid w:val="000D3E87"/>
    <w:rsid w:val="000D4259"/>
    <w:rsid w:val="000D447F"/>
    <w:rsid w:val="000D5436"/>
    <w:rsid w:val="000D5659"/>
    <w:rsid w:val="000D58EC"/>
    <w:rsid w:val="000D5D68"/>
    <w:rsid w:val="000D6421"/>
    <w:rsid w:val="000D6ADD"/>
    <w:rsid w:val="000D6BA3"/>
    <w:rsid w:val="000D72D0"/>
    <w:rsid w:val="000D7445"/>
    <w:rsid w:val="000D74DD"/>
    <w:rsid w:val="000D75A0"/>
    <w:rsid w:val="000D7716"/>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8DA"/>
    <w:rsid w:val="000E6A64"/>
    <w:rsid w:val="000E6C51"/>
    <w:rsid w:val="000E7182"/>
    <w:rsid w:val="000E71A3"/>
    <w:rsid w:val="000E72D5"/>
    <w:rsid w:val="000E74AC"/>
    <w:rsid w:val="000E77FF"/>
    <w:rsid w:val="000F0D90"/>
    <w:rsid w:val="000F0F1C"/>
    <w:rsid w:val="000F13E6"/>
    <w:rsid w:val="000F1D57"/>
    <w:rsid w:val="000F1E20"/>
    <w:rsid w:val="000F2185"/>
    <w:rsid w:val="000F22FE"/>
    <w:rsid w:val="000F251F"/>
    <w:rsid w:val="000F28F5"/>
    <w:rsid w:val="000F2B5F"/>
    <w:rsid w:val="000F2DAA"/>
    <w:rsid w:val="000F3899"/>
    <w:rsid w:val="000F3904"/>
    <w:rsid w:val="000F3C10"/>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0ECE"/>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695"/>
    <w:rsid w:val="00107FBF"/>
    <w:rsid w:val="00111746"/>
    <w:rsid w:val="00111DBB"/>
    <w:rsid w:val="00111F07"/>
    <w:rsid w:val="001123F8"/>
    <w:rsid w:val="00112988"/>
    <w:rsid w:val="00113015"/>
    <w:rsid w:val="001131FD"/>
    <w:rsid w:val="00113629"/>
    <w:rsid w:val="001136D3"/>
    <w:rsid w:val="00114707"/>
    <w:rsid w:val="001149CC"/>
    <w:rsid w:val="00114BA6"/>
    <w:rsid w:val="00114CC0"/>
    <w:rsid w:val="0011502F"/>
    <w:rsid w:val="0011507B"/>
    <w:rsid w:val="001150E5"/>
    <w:rsid w:val="00115DB1"/>
    <w:rsid w:val="00115E6B"/>
    <w:rsid w:val="00116272"/>
    <w:rsid w:val="00116376"/>
    <w:rsid w:val="001166AB"/>
    <w:rsid w:val="00116B8E"/>
    <w:rsid w:val="00116D62"/>
    <w:rsid w:val="001174A7"/>
    <w:rsid w:val="00117625"/>
    <w:rsid w:val="00120292"/>
    <w:rsid w:val="0012048A"/>
    <w:rsid w:val="00120983"/>
    <w:rsid w:val="00120ADA"/>
    <w:rsid w:val="00120C4B"/>
    <w:rsid w:val="00120D8D"/>
    <w:rsid w:val="001211F7"/>
    <w:rsid w:val="00121567"/>
    <w:rsid w:val="00121773"/>
    <w:rsid w:val="00121BB3"/>
    <w:rsid w:val="00121CB5"/>
    <w:rsid w:val="00121F77"/>
    <w:rsid w:val="00122866"/>
    <w:rsid w:val="00124065"/>
    <w:rsid w:val="00124622"/>
    <w:rsid w:val="001246A7"/>
    <w:rsid w:val="001246D6"/>
    <w:rsid w:val="001247E8"/>
    <w:rsid w:val="00124A91"/>
    <w:rsid w:val="00124B02"/>
    <w:rsid w:val="00124E57"/>
    <w:rsid w:val="00124F3F"/>
    <w:rsid w:val="00124F52"/>
    <w:rsid w:val="00125271"/>
    <w:rsid w:val="00125459"/>
    <w:rsid w:val="00125626"/>
    <w:rsid w:val="00125E62"/>
    <w:rsid w:val="0012616B"/>
    <w:rsid w:val="001270BF"/>
    <w:rsid w:val="00127558"/>
    <w:rsid w:val="00127D99"/>
    <w:rsid w:val="00127E98"/>
    <w:rsid w:val="00130303"/>
    <w:rsid w:val="00130665"/>
    <w:rsid w:val="0013097E"/>
    <w:rsid w:val="00130DB3"/>
    <w:rsid w:val="00131065"/>
    <w:rsid w:val="00131466"/>
    <w:rsid w:val="00131979"/>
    <w:rsid w:val="00131ABC"/>
    <w:rsid w:val="00131F2D"/>
    <w:rsid w:val="00132178"/>
    <w:rsid w:val="001322D3"/>
    <w:rsid w:val="001323DC"/>
    <w:rsid w:val="001332E3"/>
    <w:rsid w:val="00133607"/>
    <w:rsid w:val="00133D6C"/>
    <w:rsid w:val="0013457A"/>
    <w:rsid w:val="00135036"/>
    <w:rsid w:val="00135211"/>
    <w:rsid w:val="001358BB"/>
    <w:rsid w:val="0013603A"/>
    <w:rsid w:val="0013622C"/>
    <w:rsid w:val="0013694E"/>
    <w:rsid w:val="00136EB2"/>
    <w:rsid w:val="001371A5"/>
    <w:rsid w:val="00137548"/>
    <w:rsid w:val="001376BF"/>
    <w:rsid w:val="00137717"/>
    <w:rsid w:val="001378F0"/>
    <w:rsid w:val="00137AEE"/>
    <w:rsid w:val="00137D02"/>
    <w:rsid w:val="00140252"/>
    <w:rsid w:val="001406EB"/>
    <w:rsid w:val="00140BE0"/>
    <w:rsid w:val="00140FA7"/>
    <w:rsid w:val="00141038"/>
    <w:rsid w:val="00141177"/>
    <w:rsid w:val="00141D9A"/>
    <w:rsid w:val="00141EE7"/>
    <w:rsid w:val="001425F5"/>
    <w:rsid w:val="001433DD"/>
    <w:rsid w:val="001437A3"/>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5D1"/>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2834"/>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3D86"/>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59"/>
    <w:rsid w:val="00184A75"/>
    <w:rsid w:val="001853B0"/>
    <w:rsid w:val="001854E0"/>
    <w:rsid w:val="0018562C"/>
    <w:rsid w:val="00185AA4"/>
    <w:rsid w:val="00185B0F"/>
    <w:rsid w:val="00185D81"/>
    <w:rsid w:val="00185EEA"/>
    <w:rsid w:val="001862D9"/>
    <w:rsid w:val="00186EDD"/>
    <w:rsid w:val="00187022"/>
    <w:rsid w:val="00187106"/>
    <w:rsid w:val="0018725D"/>
    <w:rsid w:val="0018726A"/>
    <w:rsid w:val="00187682"/>
    <w:rsid w:val="001877EE"/>
    <w:rsid w:val="001878AE"/>
    <w:rsid w:val="001900D7"/>
    <w:rsid w:val="00190687"/>
    <w:rsid w:val="00190BFD"/>
    <w:rsid w:val="0019130A"/>
    <w:rsid w:val="00191B16"/>
    <w:rsid w:val="00191D95"/>
    <w:rsid w:val="00192B47"/>
    <w:rsid w:val="0019321A"/>
    <w:rsid w:val="0019369B"/>
    <w:rsid w:val="00193B06"/>
    <w:rsid w:val="00193D12"/>
    <w:rsid w:val="0019504F"/>
    <w:rsid w:val="00195288"/>
    <w:rsid w:val="0019536A"/>
    <w:rsid w:val="00195609"/>
    <w:rsid w:val="00195662"/>
    <w:rsid w:val="00195F6E"/>
    <w:rsid w:val="001962AC"/>
    <w:rsid w:val="0019648C"/>
    <w:rsid w:val="0019713A"/>
    <w:rsid w:val="0019770F"/>
    <w:rsid w:val="00197BD2"/>
    <w:rsid w:val="00197DB3"/>
    <w:rsid w:val="00197E56"/>
    <w:rsid w:val="001A0054"/>
    <w:rsid w:val="001A08AB"/>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92"/>
    <w:rsid w:val="001B1ABC"/>
    <w:rsid w:val="001B1AED"/>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2B05"/>
    <w:rsid w:val="001C388B"/>
    <w:rsid w:val="001C3FB7"/>
    <w:rsid w:val="001C404E"/>
    <w:rsid w:val="001C40A4"/>
    <w:rsid w:val="001C4310"/>
    <w:rsid w:val="001C4580"/>
    <w:rsid w:val="001C45B4"/>
    <w:rsid w:val="001C4E80"/>
    <w:rsid w:val="001C55E0"/>
    <w:rsid w:val="001C6036"/>
    <w:rsid w:val="001C60DC"/>
    <w:rsid w:val="001C70A8"/>
    <w:rsid w:val="001C7515"/>
    <w:rsid w:val="001C7ACE"/>
    <w:rsid w:val="001D0333"/>
    <w:rsid w:val="001D03A9"/>
    <w:rsid w:val="001D0D4A"/>
    <w:rsid w:val="001D10CE"/>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74"/>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A51"/>
    <w:rsid w:val="001E6D9A"/>
    <w:rsid w:val="001E7550"/>
    <w:rsid w:val="001E7B88"/>
    <w:rsid w:val="001E7F57"/>
    <w:rsid w:val="001F0129"/>
    <w:rsid w:val="001F01FC"/>
    <w:rsid w:val="001F0238"/>
    <w:rsid w:val="001F0CAB"/>
    <w:rsid w:val="001F0F07"/>
    <w:rsid w:val="001F15B2"/>
    <w:rsid w:val="001F170F"/>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2F5"/>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762"/>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130E"/>
    <w:rsid w:val="00231DB2"/>
    <w:rsid w:val="00232332"/>
    <w:rsid w:val="0023279B"/>
    <w:rsid w:val="00232BCF"/>
    <w:rsid w:val="00233706"/>
    <w:rsid w:val="0023377D"/>
    <w:rsid w:val="00233ECF"/>
    <w:rsid w:val="00233F58"/>
    <w:rsid w:val="002341CE"/>
    <w:rsid w:val="00234249"/>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AF1"/>
    <w:rsid w:val="00250F99"/>
    <w:rsid w:val="00251009"/>
    <w:rsid w:val="00251667"/>
    <w:rsid w:val="0025192F"/>
    <w:rsid w:val="00251B01"/>
    <w:rsid w:val="00252AFC"/>
    <w:rsid w:val="002531E4"/>
    <w:rsid w:val="0025337A"/>
    <w:rsid w:val="00253DE8"/>
    <w:rsid w:val="00254045"/>
    <w:rsid w:val="0025472A"/>
    <w:rsid w:val="002552B3"/>
    <w:rsid w:val="002556A0"/>
    <w:rsid w:val="002559D5"/>
    <w:rsid w:val="00255F02"/>
    <w:rsid w:val="00256CEB"/>
    <w:rsid w:val="00257594"/>
    <w:rsid w:val="0025785D"/>
    <w:rsid w:val="00257FDC"/>
    <w:rsid w:val="0026092B"/>
    <w:rsid w:val="00260C82"/>
    <w:rsid w:val="002610E1"/>
    <w:rsid w:val="00261902"/>
    <w:rsid w:val="00261AD7"/>
    <w:rsid w:val="00261D1D"/>
    <w:rsid w:val="002631A2"/>
    <w:rsid w:val="00263BFE"/>
    <w:rsid w:val="00263E85"/>
    <w:rsid w:val="00265131"/>
    <w:rsid w:val="002653BD"/>
    <w:rsid w:val="00265CEC"/>
    <w:rsid w:val="00265D9D"/>
    <w:rsid w:val="00265F1F"/>
    <w:rsid w:val="002660D2"/>
    <w:rsid w:val="00266388"/>
    <w:rsid w:val="002669FA"/>
    <w:rsid w:val="00266C85"/>
    <w:rsid w:val="002673FB"/>
    <w:rsid w:val="0027005C"/>
    <w:rsid w:val="0027008F"/>
    <w:rsid w:val="002702BD"/>
    <w:rsid w:val="00270404"/>
    <w:rsid w:val="00270723"/>
    <w:rsid w:val="00270CBB"/>
    <w:rsid w:val="0027136C"/>
    <w:rsid w:val="0027142F"/>
    <w:rsid w:val="00271AD4"/>
    <w:rsid w:val="002724AC"/>
    <w:rsid w:val="00272567"/>
    <w:rsid w:val="002725F6"/>
    <w:rsid w:val="00272629"/>
    <w:rsid w:val="002727E6"/>
    <w:rsid w:val="002729DA"/>
    <w:rsid w:val="00272BE2"/>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2A7"/>
    <w:rsid w:val="00291CD6"/>
    <w:rsid w:val="00292081"/>
    <w:rsid w:val="00292588"/>
    <w:rsid w:val="00292DCD"/>
    <w:rsid w:val="002930AD"/>
    <w:rsid w:val="002930C5"/>
    <w:rsid w:val="002930F8"/>
    <w:rsid w:val="002931A0"/>
    <w:rsid w:val="0029397F"/>
    <w:rsid w:val="00293F4A"/>
    <w:rsid w:val="00294508"/>
    <w:rsid w:val="00294BD2"/>
    <w:rsid w:val="00294EE7"/>
    <w:rsid w:val="00295A56"/>
    <w:rsid w:val="00295CB1"/>
    <w:rsid w:val="002969AE"/>
    <w:rsid w:val="00296D5E"/>
    <w:rsid w:val="00296F09"/>
    <w:rsid w:val="00297165"/>
    <w:rsid w:val="002971ED"/>
    <w:rsid w:val="00297453"/>
    <w:rsid w:val="00297A46"/>
    <w:rsid w:val="00297A56"/>
    <w:rsid w:val="002A01DC"/>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910"/>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0FF"/>
    <w:rsid w:val="002B578D"/>
    <w:rsid w:val="002B5838"/>
    <w:rsid w:val="002B5A2B"/>
    <w:rsid w:val="002B60B8"/>
    <w:rsid w:val="002B60DC"/>
    <w:rsid w:val="002B6394"/>
    <w:rsid w:val="002B6BAD"/>
    <w:rsid w:val="002B6E64"/>
    <w:rsid w:val="002B7094"/>
    <w:rsid w:val="002B7129"/>
    <w:rsid w:val="002B7395"/>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1D8"/>
    <w:rsid w:val="002C451D"/>
    <w:rsid w:val="002C4863"/>
    <w:rsid w:val="002C4987"/>
    <w:rsid w:val="002C63FE"/>
    <w:rsid w:val="002C6CE9"/>
    <w:rsid w:val="002C6F62"/>
    <w:rsid w:val="002C742B"/>
    <w:rsid w:val="002C783E"/>
    <w:rsid w:val="002C798F"/>
    <w:rsid w:val="002C79B8"/>
    <w:rsid w:val="002D0ADC"/>
    <w:rsid w:val="002D137C"/>
    <w:rsid w:val="002D1A9B"/>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CAB"/>
    <w:rsid w:val="002E5E0D"/>
    <w:rsid w:val="002E5E59"/>
    <w:rsid w:val="002E68B9"/>
    <w:rsid w:val="002E69B2"/>
    <w:rsid w:val="002E6DFA"/>
    <w:rsid w:val="002E7524"/>
    <w:rsid w:val="002E79BD"/>
    <w:rsid w:val="002E7B6A"/>
    <w:rsid w:val="002E7E40"/>
    <w:rsid w:val="002F0740"/>
    <w:rsid w:val="002F0C82"/>
    <w:rsid w:val="002F0E65"/>
    <w:rsid w:val="002F129B"/>
    <w:rsid w:val="002F18E7"/>
    <w:rsid w:val="002F1A28"/>
    <w:rsid w:val="002F1A7D"/>
    <w:rsid w:val="002F21D6"/>
    <w:rsid w:val="002F267C"/>
    <w:rsid w:val="002F274B"/>
    <w:rsid w:val="002F281F"/>
    <w:rsid w:val="002F2934"/>
    <w:rsid w:val="002F29AD"/>
    <w:rsid w:val="002F3353"/>
    <w:rsid w:val="002F3A15"/>
    <w:rsid w:val="002F3EDF"/>
    <w:rsid w:val="002F3F8B"/>
    <w:rsid w:val="002F45BC"/>
    <w:rsid w:val="002F4881"/>
    <w:rsid w:val="002F5860"/>
    <w:rsid w:val="002F59FA"/>
    <w:rsid w:val="002F5CE4"/>
    <w:rsid w:val="002F60DF"/>
    <w:rsid w:val="002F6259"/>
    <w:rsid w:val="002F6989"/>
    <w:rsid w:val="002F69BB"/>
    <w:rsid w:val="002F6E11"/>
    <w:rsid w:val="002F7564"/>
    <w:rsid w:val="002F7A42"/>
    <w:rsid w:val="002F7BF5"/>
    <w:rsid w:val="002F7C96"/>
    <w:rsid w:val="0030025D"/>
    <w:rsid w:val="00300291"/>
    <w:rsid w:val="003008A0"/>
    <w:rsid w:val="00300D2C"/>
    <w:rsid w:val="003010C6"/>
    <w:rsid w:val="003014D5"/>
    <w:rsid w:val="003014F9"/>
    <w:rsid w:val="0030219F"/>
    <w:rsid w:val="00302F1B"/>
    <w:rsid w:val="00303671"/>
    <w:rsid w:val="00303AF8"/>
    <w:rsid w:val="00304085"/>
    <w:rsid w:val="0030426C"/>
    <w:rsid w:val="00304445"/>
    <w:rsid w:val="003044B2"/>
    <w:rsid w:val="00304646"/>
    <w:rsid w:val="00304BA5"/>
    <w:rsid w:val="00305063"/>
    <w:rsid w:val="003052CB"/>
    <w:rsid w:val="003056B1"/>
    <w:rsid w:val="00305F6C"/>
    <w:rsid w:val="0030625D"/>
    <w:rsid w:val="00306604"/>
    <w:rsid w:val="00306BCD"/>
    <w:rsid w:val="00306C40"/>
    <w:rsid w:val="00306E5B"/>
    <w:rsid w:val="0030772C"/>
    <w:rsid w:val="003103D9"/>
    <w:rsid w:val="0031045D"/>
    <w:rsid w:val="003104D4"/>
    <w:rsid w:val="003109E6"/>
    <w:rsid w:val="00310EF9"/>
    <w:rsid w:val="003115D4"/>
    <w:rsid w:val="0031165B"/>
    <w:rsid w:val="0031182B"/>
    <w:rsid w:val="003123CB"/>
    <w:rsid w:val="00312CD1"/>
    <w:rsid w:val="0031305F"/>
    <w:rsid w:val="00313499"/>
    <w:rsid w:val="003135C7"/>
    <w:rsid w:val="003135FC"/>
    <w:rsid w:val="0031361A"/>
    <w:rsid w:val="0031406E"/>
    <w:rsid w:val="00314435"/>
    <w:rsid w:val="00314A51"/>
    <w:rsid w:val="00314D80"/>
    <w:rsid w:val="00315203"/>
    <w:rsid w:val="003154CE"/>
    <w:rsid w:val="00316C42"/>
    <w:rsid w:val="00317425"/>
    <w:rsid w:val="00317EC0"/>
    <w:rsid w:val="00320139"/>
    <w:rsid w:val="003204FC"/>
    <w:rsid w:val="00320CD2"/>
    <w:rsid w:val="00320DF4"/>
    <w:rsid w:val="00321325"/>
    <w:rsid w:val="00321CD2"/>
    <w:rsid w:val="00321D46"/>
    <w:rsid w:val="003220AB"/>
    <w:rsid w:val="003226D4"/>
    <w:rsid w:val="003226EE"/>
    <w:rsid w:val="00322956"/>
    <w:rsid w:val="003229C8"/>
    <w:rsid w:val="00322B03"/>
    <w:rsid w:val="00322B0A"/>
    <w:rsid w:val="00322F4E"/>
    <w:rsid w:val="00323054"/>
    <w:rsid w:val="00323088"/>
    <w:rsid w:val="003231EA"/>
    <w:rsid w:val="0032361C"/>
    <w:rsid w:val="00323F80"/>
    <w:rsid w:val="00324949"/>
    <w:rsid w:val="00324C3F"/>
    <w:rsid w:val="00324D82"/>
    <w:rsid w:val="0032570C"/>
    <w:rsid w:val="003259B8"/>
    <w:rsid w:val="003261CF"/>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5FED"/>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8A6"/>
    <w:rsid w:val="00350FCE"/>
    <w:rsid w:val="00351322"/>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153"/>
    <w:rsid w:val="003552BF"/>
    <w:rsid w:val="00355650"/>
    <w:rsid w:val="003561CB"/>
    <w:rsid w:val="0035677A"/>
    <w:rsid w:val="003567C7"/>
    <w:rsid w:val="00356D0D"/>
    <w:rsid w:val="00356E5D"/>
    <w:rsid w:val="00356F23"/>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3D38"/>
    <w:rsid w:val="00364487"/>
    <w:rsid w:val="00364BC7"/>
    <w:rsid w:val="00365921"/>
    <w:rsid w:val="00365D39"/>
    <w:rsid w:val="00365DB3"/>
    <w:rsid w:val="00366317"/>
    <w:rsid w:val="003663F5"/>
    <w:rsid w:val="00366DDB"/>
    <w:rsid w:val="00367092"/>
    <w:rsid w:val="00367536"/>
    <w:rsid w:val="003676A2"/>
    <w:rsid w:val="0036781E"/>
    <w:rsid w:val="00367DBB"/>
    <w:rsid w:val="00367DDA"/>
    <w:rsid w:val="00370374"/>
    <w:rsid w:val="00370582"/>
    <w:rsid w:val="00370A22"/>
    <w:rsid w:val="00371DFF"/>
    <w:rsid w:val="00371F4F"/>
    <w:rsid w:val="00372082"/>
    <w:rsid w:val="003724C1"/>
    <w:rsid w:val="00372A2E"/>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CC0"/>
    <w:rsid w:val="00377FA7"/>
    <w:rsid w:val="003801C2"/>
    <w:rsid w:val="003807A8"/>
    <w:rsid w:val="003809EC"/>
    <w:rsid w:val="00380A53"/>
    <w:rsid w:val="003815E1"/>
    <w:rsid w:val="00381AAA"/>
    <w:rsid w:val="00382A1D"/>
    <w:rsid w:val="00382C83"/>
    <w:rsid w:val="00382C84"/>
    <w:rsid w:val="0038334A"/>
    <w:rsid w:val="00383568"/>
    <w:rsid w:val="00383658"/>
    <w:rsid w:val="00383839"/>
    <w:rsid w:val="00383898"/>
    <w:rsid w:val="0038391D"/>
    <w:rsid w:val="00383ACB"/>
    <w:rsid w:val="00384274"/>
    <w:rsid w:val="00384578"/>
    <w:rsid w:val="00385020"/>
    <w:rsid w:val="003850EC"/>
    <w:rsid w:val="003852EA"/>
    <w:rsid w:val="003866A6"/>
    <w:rsid w:val="0038692F"/>
    <w:rsid w:val="0038708D"/>
    <w:rsid w:val="0038767F"/>
    <w:rsid w:val="00387F51"/>
    <w:rsid w:val="003908D3"/>
    <w:rsid w:val="003915DF"/>
    <w:rsid w:val="003921AF"/>
    <w:rsid w:val="00392757"/>
    <w:rsid w:val="0039284F"/>
    <w:rsid w:val="00392921"/>
    <w:rsid w:val="00392A69"/>
    <w:rsid w:val="00392AFA"/>
    <w:rsid w:val="00392B9D"/>
    <w:rsid w:val="003937C6"/>
    <w:rsid w:val="00393881"/>
    <w:rsid w:val="003943AD"/>
    <w:rsid w:val="003945BA"/>
    <w:rsid w:val="0039481C"/>
    <w:rsid w:val="00394A80"/>
    <w:rsid w:val="00394C6A"/>
    <w:rsid w:val="00395514"/>
    <w:rsid w:val="00395B29"/>
    <w:rsid w:val="00395B84"/>
    <w:rsid w:val="00396D14"/>
    <w:rsid w:val="00396E36"/>
    <w:rsid w:val="00397407"/>
    <w:rsid w:val="003A0091"/>
    <w:rsid w:val="003A021D"/>
    <w:rsid w:val="003A04C3"/>
    <w:rsid w:val="003A0768"/>
    <w:rsid w:val="003A097E"/>
    <w:rsid w:val="003A0D57"/>
    <w:rsid w:val="003A0EC4"/>
    <w:rsid w:val="003A10A9"/>
    <w:rsid w:val="003A1C98"/>
    <w:rsid w:val="003A1DFE"/>
    <w:rsid w:val="003A1FFC"/>
    <w:rsid w:val="003A228E"/>
    <w:rsid w:val="003A2718"/>
    <w:rsid w:val="003A28A9"/>
    <w:rsid w:val="003A3DBF"/>
    <w:rsid w:val="003A3FBF"/>
    <w:rsid w:val="003A41C5"/>
    <w:rsid w:val="003A468A"/>
    <w:rsid w:val="003A4962"/>
    <w:rsid w:val="003A4E64"/>
    <w:rsid w:val="003A52A9"/>
    <w:rsid w:val="003A546B"/>
    <w:rsid w:val="003A5B0C"/>
    <w:rsid w:val="003A5BF1"/>
    <w:rsid w:val="003A6DCE"/>
    <w:rsid w:val="003A71DD"/>
    <w:rsid w:val="003A73F9"/>
    <w:rsid w:val="003A79AE"/>
    <w:rsid w:val="003A7A3C"/>
    <w:rsid w:val="003A7F6E"/>
    <w:rsid w:val="003B0016"/>
    <w:rsid w:val="003B0C64"/>
    <w:rsid w:val="003B182B"/>
    <w:rsid w:val="003B211C"/>
    <w:rsid w:val="003B2660"/>
    <w:rsid w:val="003B28B7"/>
    <w:rsid w:val="003B2DA2"/>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6F2C"/>
    <w:rsid w:val="003B6F9D"/>
    <w:rsid w:val="003B7AA0"/>
    <w:rsid w:val="003C0396"/>
    <w:rsid w:val="003C04E5"/>
    <w:rsid w:val="003C0544"/>
    <w:rsid w:val="003C0C03"/>
    <w:rsid w:val="003C0C4B"/>
    <w:rsid w:val="003C0F0A"/>
    <w:rsid w:val="003C0F1A"/>
    <w:rsid w:val="003C2034"/>
    <w:rsid w:val="003C20B9"/>
    <w:rsid w:val="003C22CD"/>
    <w:rsid w:val="003C2568"/>
    <w:rsid w:val="003C2A77"/>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6EDC"/>
    <w:rsid w:val="003C718E"/>
    <w:rsid w:val="003C736B"/>
    <w:rsid w:val="003D044B"/>
    <w:rsid w:val="003D0BD2"/>
    <w:rsid w:val="003D0C34"/>
    <w:rsid w:val="003D1122"/>
    <w:rsid w:val="003D13F4"/>
    <w:rsid w:val="003D1518"/>
    <w:rsid w:val="003D1C17"/>
    <w:rsid w:val="003D1F0F"/>
    <w:rsid w:val="003D210E"/>
    <w:rsid w:val="003D2BBA"/>
    <w:rsid w:val="003D2E78"/>
    <w:rsid w:val="003D2F4B"/>
    <w:rsid w:val="003D30D7"/>
    <w:rsid w:val="003D355C"/>
    <w:rsid w:val="003D392A"/>
    <w:rsid w:val="003D3A0C"/>
    <w:rsid w:val="003D3C19"/>
    <w:rsid w:val="003D3DF8"/>
    <w:rsid w:val="003D3E9E"/>
    <w:rsid w:val="003D3EC8"/>
    <w:rsid w:val="003D3F11"/>
    <w:rsid w:val="003D3F99"/>
    <w:rsid w:val="003D4142"/>
    <w:rsid w:val="003D4E71"/>
    <w:rsid w:val="003D4F06"/>
    <w:rsid w:val="003D53DD"/>
    <w:rsid w:val="003D544E"/>
    <w:rsid w:val="003D5A25"/>
    <w:rsid w:val="003D5BE3"/>
    <w:rsid w:val="003D5DF3"/>
    <w:rsid w:val="003D606B"/>
    <w:rsid w:val="003D63D4"/>
    <w:rsid w:val="003D63E5"/>
    <w:rsid w:val="003D6B0A"/>
    <w:rsid w:val="003D6B32"/>
    <w:rsid w:val="003D74A1"/>
    <w:rsid w:val="003D7948"/>
    <w:rsid w:val="003E0020"/>
    <w:rsid w:val="003E05C7"/>
    <w:rsid w:val="003E0D20"/>
    <w:rsid w:val="003E0F14"/>
    <w:rsid w:val="003E165A"/>
    <w:rsid w:val="003E1926"/>
    <w:rsid w:val="003E222D"/>
    <w:rsid w:val="003E22CB"/>
    <w:rsid w:val="003E2402"/>
    <w:rsid w:val="003E2C19"/>
    <w:rsid w:val="003E349B"/>
    <w:rsid w:val="003E3694"/>
    <w:rsid w:val="003E3832"/>
    <w:rsid w:val="003E3AFA"/>
    <w:rsid w:val="003E4062"/>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BB4"/>
    <w:rsid w:val="003F2F77"/>
    <w:rsid w:val="003F38D6"/>
    <w:rsid w:val="003F3D49"/>
    <w:rsid w:val="003F45DE"/>
    <w:rsid w:val="003F4718"/>
    <w:rsid w:val="003F4BAB"/>
    <w:rsid w:val="003F4DDF"/>
    <w:rsid w:val="003F4F0B"/>
    <w:rsid w:val="003F5EB5"/>
    <w:rsid w:val="003F614E"/>
    <w:rsid w:val="003F623D"/>
    <w:rsid w:val="003F6440"/>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00F"/>
    <w:rsid w:val="00410ACD"/>
    <w:rsid w:val="00410E81"/>
    <w:rsid w:val="00410F42"/>
    <w:rsid w:val="0041135E"/>
    <w:rsid w:val="00411490"/>
    <w:rsid w:val="0041180C"/>
    <w:rsid w:val="00411E1C"/>
    <w:rsid w:val="004121B7"/>
    <w:rsid w:val="004125C6"/>
    <w:rsid w:val="00412944"/>
    <w:rsid w:val="00412BC2"/>
    <w:rsid w:val="00412D1A"/>
    <w:rsid w:val="004130E0"/>
    <w:rsid w:val="004137C1"/>
    <w:rsid w:val="00413DA0"/>
    <w:rsid w:val="0041454B"/>
    <w:rsid w:val="00414653"/>
    <w:rsid w:val="00414A19"/>
    <w:rsid w:val="00414AE1"/>
    <w:rsid w:val="0041542A"/>
    <w:rsid w:val="00415500"/>
    <w:rsid w:val="004156EC"/>
    <w:rsid w:val="0041591E"/>
    <w:rsid w:val="0041623F"/>
    <w:rsid w:val="00416281"/>
    <w:rsid w:val="00416B8C"/>
    <w:rsid w:val="00416CFA"/>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951"/>
    <w:rsid w:val="0042713B"/>
    <w:rsid w:val="00427152"/>
    <w:rsid w:val="004273FD"/>
    <w:rsid w:val="0043077C"/>
    <w:rsid w:val="00430DA8"/>
    <w:rsid w:val="004313CD"/>
    <w:rsid w:val="00431594"/>
    <w:rsid w:val="0043163B"/>
    <w:rsid w:val="00431B40"/>
    <w:rsid w:val="00431FA4"/>
    <w:rsid w:val="004325CE"/>
    <w:rsid w:val="00432DE2"/>
    <w:rsid w:val="0043310A"/>
    <w:rsid w:val="0043364B"/>
    <w:rsid w:val="0043395D"/>
    <w:rsid w:val="004339D8"/>
    <w:rsid w:val="00433CF2"/>
    <w:rsid w:val="004342DA"/>
    <w:rsid w:val="004343F1"/>
    <w:rsid w:val="00434458"/>
    <w:rsid w:val="00434879"/>
    <w:rsid w:val="00434C7F"/>
    <w:rsid w:val="00434D78"/>
    <w:rsid w:val="0043508A"/>
    <w:rsid w:val="0043548E"/>
    <w:rsid w:val="004356D0"/>
    <w:rsid w:val="00435CB4"/>
    <w:rsid w:val="00436020"/>
    <w:rsid w:val="004360B6"/>
    <w:rsid w:val="00436A22"/>
    <w:rsid w:val="00436F57"/>
    <w:rsid w:val="004372F3"/>
    <w:rsid w:val="00437CEB"/>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A53"/>
    <w:rsid w:val="00463FD6"/>
    <w:rsid w:val="0046409B"/>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0FF"/>
    <w:rsid w:val="00480259"/>
    <w:rsid w:val="00480337"/>
    <w:rsid w:val="0048068F"/>
    <w:rsid w:val="00480967"/>
    <w:rsid w:val="004809DF"/>
    <w:rsid w:val="00480C9D"/>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16D"/>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1B6"/>
    <w:rsid w:val="00495278"/>
    <w:rsid w:val="00495337"/>
    <w:rsid w:val="00495455"/>
    <w:rsid w:val="00495796"/>
    <w:rsid w:val="00495809"/>
    <w:rsid w:val="00495E8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4D86"/>
    <w:rsid w:val="004A506A"/>
    <w:rsid w:val="004A57FA"/>
    <w:rsid w:val="004A5FA9"/>
    <w:rsid w:val="004A61CA"/>
    <w:rsid w:val="004A6217"/>
    <w:rsid w:val="004A64EF"/>
    <w:rsid w:val="004A6BB5"/>
    <w:rsid w:val="004A6CD2"/>
    <w:rsid w:val="004A6D90"/>
    <w:rsid w:val="004A7031"/>
    <w:rsid w:val="004A7AEE"/>
    <w:rsid w:val="004A7FF8"/>
    <w:rsid w:val="004B090C"/>
    <w:rsid w:val="004B140C"/>
    <w:rsid w:val="004B1A91"/>
    <w:rsid w:val="004B2086"/>
    <w:rsid w:val="004B2305"/>
    <w:rsid w:val="004B2C2F"/>
    <w:rsid w:val="004B2E59"/>
    <w:rsid w:val="004B3947"/>
    <w:rsid w:val="004B3B51"/>
    <w:rsid w:val="004B3DAC"/>
    <w:rsid w:val="004B4A04"/>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4EC"/>
    <w:rsid w:val="004C060B"/>
    <w:rsid w:val="004C0779"/>
    <w:rsid w:val="004C0AC0"/>
    <w:rsid w:val="004C0E28"/>
    <w:rsid w:val="004C1AE2"/>
    <w:rsid w:val="004C202E"/>
    <w:rsid w:val="004C2719"/>
    <w:rsid w:val="004C4245"/>
    <w:rsid w:val="004C4436"/>
    <w:rsid w:val="004C45D6"/>
    <w:rsid w:val="004C45EE"/>
    <w:rsid w:val="004C498A"/>
    <w:rsid w:val="004C597A"/>
    <w:rsid w:val="004C5CF9"/>
    <w:rsid w:val="004C5DF9"/>
    <w:rsid w:val="004C64C2"/>
    <w:rsid w:val="004C652E"/>
    <w:rsid w:val="004C7286"/>
    <w:rsid w:val="004C771C"/>
    <w:rsid w:val="004C7CEE"/>
    <w:rsid w:val="004D062E"/>
    <w:rsid w:val="004D06D1"/>
    <w:rsid w:val="004D0752"/>
    <w:rsid w:val="004D079D"/>
    <w:rsid w:val="004D0A26"/>
    <w:rsid w:val="004D0E38"/>
    <w:rsid w:val="004D0F05"/>
    <w:rsid w:val="004D1162"/>
    <w:rsid w:val="004D14B9"/>
    <w:rsid w:val="004D1753"/>
    <w:rsid w:val="004D1AD5"/>
    <w:rsid w:val="004D220E"/>
    <w:rsid w:val="004D227C"/>
    <w:rsid w:val="004D22AD"/>
    <w:rsid w:val="004D251F"/>
    <w:rsid w:val="004D2AAD"/>
    <w:rsid w:val="004D44C8"/>
    <w:rsid w:val="004D4829"/>
    <w:rsid w:val="004D4980"/>
    <w:rsid w:val="004D4E3A"/>
    <w:rsid w:val="004D4EEC"/>
    <w:rsid w:val="004D50F7"/>
    <w:rsid w:val="004D51E5"/>
    <w:rsid w:val="004D546C"/>
    <w:rsid w:val="004D553E"/>
    <w:rsid w:val="004D5B01"/>
    <w:rsid w:val="004D5D80"/>
    <w:rsid w:val="004D5EF3"/>
    <w:rsid w:val="004D6483"/>
    <w:rsid w:val="004D6B55"/>
    <w:rsid w:val="004D6BB8"/>
    <w:rsid w:val="004D6E48"/>
    <w:rsid w:val="004D721F"/>
    <w:rsid w:val="004E0611"/>
    <w:rsid w:val="004E1194"/>
    <w:rsid w:val="004E1571"/>
    <w:rsid w:val="004E1906"/>
    <w:rsid w:val="004E2338"/>
    <w:rsid w:val="004E2E1D"/>
    <w:rsid w:val="004E2FC6"/>
    <w:rsid w:val="004E324B"/>
    <w:rsid w:val="004E3429"/>
    <w:rsid w:val="004E34E5"/>
    <w:rsid w:val="004E35E4"/>
    <w:rsid w:val="004E38AF"/>
    <w:rsid w:val="004E4134"/>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7C3"/>
    <w:rsid w:val="004F1E8F"/>
    <w:rsid w:val="004F2186"/>
    <w:rsid w:val="004F2412"/>
    <w:rsid w:val="004F266A"/>
    <w:rsid w:val="004F28E9"/>
    <w:rsid w:val="004F2952"/>
    <w:rsid w:val="004F37EB"/>
    <w:rsid w:val="004F3B90"/>
    <w:rsid w:val="004F3ECA"/>
    <w:rsid w:val="004F47A8"/>
    <w:rsid w:val="004F4901"/>
    <w:rsid w:val="004F4AF5"/>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C00"/>
    <w:rsid w:val="00503F5E"/>
    <w:rsid w:val="0050435C"/>
    <w:rsid w:val="005045D8"/>
    <w:rsid w:val="00504829"/>
    <w:rsid w:val="00504A63"/>
    <w:rsid w:val="00504F2C"/>
    <w:rsid w:val="00505143"/>
    <w:rsid w:val="00505332"/>
    <w:rsid w:val="005054A1"/>
    <w:rsid w:val="0050557D"/>
    <w:rsid w:val="005055E4"/>
    <w:rsid w:val="00505E88"/>
    <w:rsid w:val="00506111"/>
    <w:rsid w:val="00506349"/>
    <w:rsid w:val="005071D8"/>
    <w:rsid w:val="005072B6"/>
    <w:rsid w:val="005076BE"/>
    <w:rsid w:val="00507ADC"/>
    <w:rsid w:val="00507CD8"/>
    <w:rsid w:val="00507ED8"/>
    <w:rsid w:val="00507F31"/>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7AD"/>
    <w:rsid w:val="00515960"/>
    <w:rsid w:val="00515E79"/>
    <w:rsid w:val="00516405"/>
    <w:rsid w:val="005173B4"/>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E71"/>
    <w:rsid w:val="005251DD"/>
    <w:rsid w:val="00525242"/>
    <w:rsid w:val="0052578D"/>
    <w:rsid w:val="00525D52"/>
    <w:rsid w:val="00525ED0"/>
    <w:rsid w:val="005267DB"/>
    <w:rsid w:val="00526CD3"/>
    <w:rsid w:val="005271AC"/>
    <w:rsid w:val="0052736F"/>
    <w:rsid w:val="005276D4"/>
    <w:rsid w:val="00527D00"/>
    <w:rsid w:val="00527F98"/>
    <w:rsid w:val="00530750"/>
    <w:rsid w:val="00530848"/>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1F18"/>
    <w:rsid w:val="0054236C"/>
    <w:rsid w:val="005424CA"/>
    <w:rsid w:val="005429CB"/>
    <w:rsid w:val="00542A86"/>
    <w:rsid w:val="00542CBE"/>
    <w:rsid w:val="00542E83"/>
    <w:rsid w:val="00543224"/>
    <w:rsid w:val="005436C3"/>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8C0"/>
    <w:rsid w:val="00554CDC"/>
    <w:rsid w:val="00554E3E"/>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3329"/>
    <w:rsid w:val="00564311"/>
    <w:rsid w:val="00564752"/>
    <w:rsid w:val="00564773"/>
    <w:rsid w:val="0056486B"/>
    <w:rsid w:val="00564BED"/>
    <w:rsid w:val="00564E58"/>
    <w:rsid w:val="005654A5"/>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19E"/>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085"/>
    <w:rsid w:val="00583151"/>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3AE"/>
    <w:rsid w:val="005C0B5C"/>
    <w:rsid w:val="005C0DCA"/>
    <w:rsid w:val="005C118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889"/>
    <w:rsid w:val="005D2966"/>
    <w:rsid w:val="005D36A3"/>
    <w:rsid w:val="005D39BA"/>
    <w:rsid w:val="005D3E32"/>
    <w:rsid w:val="005D46EE"/>
    <w:rsid w:val="005D4B10"/>
    <w:rsid w:val="005D5829"/>
    <w:rsid w:val="005D5C9B"/>
    <w:rsid w:val="005D5D4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AB6"/>
    <w:rsid w:val="005E4AF2"/>
    <w:rsid w:val="005E4B08"/>
    <w:rsid w:val="005E4DDB"/>
    <w:rsid w:val="005E5E31"/>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C32"/>
    <w:rsid w:val="005F0E0A"/>
    <w:rsid w:val="005F1C83"/>
    <w:rsid w:val="005F1E1A"/>
    <w:rsid w:val="005F2534"/>
    <w:rsid w:val="005F28D3"/>
    <w:rsid w:val="005F2A5D"/>
    <w:rsid w:val="005F2B64"/>
    <w:rsid w:val="005F2BDA"/>
    <w:rsid w:val="005F3421"/>
    <w:rsid w:val="005F4312"/>
    <w:rsid w:val="005F4830"/>
    <w:rsid w:val="005F48A8"/>
    <w:rsid w:val="005F4A88"/>
    <w:rsid w:val="005F50D7"/>
    <w:rsid w:val="005F54BC"/>
    <w:rsid w:val="005F56AF"/>
    <w:rsid w:val="005F64B7"/>
    <w:rsid w:val="005F6546"/>
    <w:rsid w:val="005F68DF"/>
    <w:rsid w:val="005F6AA0"/>
    <w:rsid w:val="00600A8E"/>
    <w:rsid w:val="00601150"/>
    <w:rsid w:val="006011C5"/>
    <w:rsid w:val="00601329"/>
    <w:rsid w:val="006017E2"/>
    <w:rsid w:val="00602A6F"/>
    <w:rsid w:val="006044B8"/>
    <w:rsid w:val="00604940"/>
    <w:rsid w:val="00604AE6"/>
    <w:rsid w:val="00604CE9"/>
    <w:rsid w:val="006053EB"/>
    <w:rsid w:val="00605746"/>
    <w:rsid w:val="00605BE2"/>
    <w:rsid w:val="0060611A"/>
    <w:rsid w:val="0060628C"/>
    <w:rsid w:val="006064F4"/>
    <w:rsid w:val="00606759"/>
    <w:rsid w:val="006079D6"/>
    <w:rsid w:val="00607B93"/>
    <w:rsid w:val="00610970"/>
    <w:rsid w:val="00610C11"/>
    <w:rsid w:val="00611280"/>
    <w:rsid w:val="00611408"/>
    <w:rsid w:val="00611B99"/>
    <w:rsid w:val="00611C39"/>
    <w:rsid w:val="00611C73"/>
    <w:rsid w:val="00611CCC"/>
    <w:rsid w:val="00612329"/>
    <w:rsid w:val="00612340"/>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864"/>
    <w:rsid w:val="00624FE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0C02"/>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A74"/>
    <w:rsid w:val="00635E0E"/>
    <w:rsid w:val="00636140"/>
    <w:rsid w:val="006366AF"/>
    <w:rsid w:val="00636907"/>
    <w:rsid w:val="00637B99"/>
    <w:rsid w:val="00637D80"/>
    <w:rsid w:val="00640222"/>
    <w:rsid w:val="006404C5"/>
    <w:rsid w:val="00640727"/>
    <w:rsid w:val="00640AF2"/>
    <w:rsid w:val="00640C01"/>
    <w:rsid w:val="00640D38"/>
    <w:rsid w:val="0064155A"/>
    <w:rsid w:val="00641A03"/>
    <w:rsid w:val="00641BB8"/>
    <w:rsid w:val="00642A28"/>
    <w:rsid w:val="006433AB"/>
    <w:rsid w:val="00643765"/>
    <w:rsid w:val="00644195"/>
    <w:rsid w:val="006442A0"/>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2A40"/>
    <w:rsid w:val="0065343A"/>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071"/>
    <w:rsid w:val="0066637D"/>
    <w:rsid w:val="0066688F"/>
    <w:rsid w:val="00666CC4"/>
    <w:rsid w:val="00666DA9"/>
    <w:rsid w:val="006673CA"/>
    <w:rsid w:val="006676EB"/>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5C1"/>
    <w:rsid w:val="00674DAF"/>
    <w:rsid w:val="00674EF0"/>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21"/>
    <w:rsid w:val="006808E7"/>
    <w:rsid w:val="00680D81"/>
    <w:rsid w:val="00680F91"/>
    <w:rsid w:val="00681016"/>
    <w:rsid w:val="0068120B"/>
    <w:rsid w:val="00681AC4"/>
    <w:rsid w:val="00681BBD"/>
    <w:rsid w:val="00681D62"/>
    <w:rsid w:val="006821D0"/>
    <w:rsid w:val="00682357"/>
    <w:rsid w:val="0068241F"/>
    <w:rsid w:val="0068264A"/>
    <w:rsid w:val="00682BE9"/>
    <w:rsid w:val="00682EA5"/>
    <w:rsid w:val="006836CA"/>
    <w:rsid w:val="00683864"/>
    <w:rsid w:val="00683E62"/>
    <w:rsid w:val="00684125"/>
    <w:rsid w:val="00684A1C"/>
    <w:rsid w:val="00684C99"/>
    <w:rsid w:val="006852FD"/>
    <w:rsid w:val="00685DAF"/>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75E"/>
    <w:rsid w:val="00693878"/>
    <w:rsid w:val="00693A79"/>
    <w:rsid w:val="00693E86"/>
    <w:rsid w:val="00694012"/>
    <w:rsid w:val="0069473D"/>
    <w:rsid w:val="00694DA9"/>
    <w:rsid w:val="006951F3"/>
    <w:rsid w:val="006957B1"/>
    <w:rsid w:val="00696111"/>
    <w:rsid w:val="0069614B"/>
    <w:rsid w:val="006961B7"/>
    <w:rsid w:val="00697028"/>
    <w:rsid w:val="006978CD"/>
    <w:rsid w:val="00697B38"/>
    <w:rsid w:val="00697C3B"/>
    <w:rsid w:val="00697E10"/>
    <w:rsid w:val="006A0157"/>
    <w:rsid w:val="006A02F2"/>
    <w:rsid w:val="006A0D0E"/>
    <w:rsid w:val="006A0DC7"/>
    <w:rsid w:val="006A1092"/>
    <w:rsid w:val="006A1113"/>
    <w:rsid w:val="006A138D"/>
    <w:rsid w:val="006A1546"/>
    <w:rsid w:val="006A1AF4"/>
    <w:rsid w:val="006A1BFC"/>
    <w:rsid w:val="006A1FAC"/>
    <w:rsid w:val="006A1FD3"/>
    <w:rsid w:val="006A259B"/>
    <w:rsid w:val="006A29B9"/>
    <w:rsid w:val="006A30E8"/>
    <w:rsid w:val="006A313B"/>
    <w:rsid w:val="006A3DB4"/>
    <w:rsid w:val="006A497F"/>
    <w:rsid w:val="006A5B63"/>
    <w:rsid w:val="006A6BE2"/>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0A54"/>
    <w:rsid w:val="006C140F"/>
    <w:rsid w:val="006C1A39"/>
    <w:rsid w:val="006C2427"/>
    <w:rsid w:val="006C24F6"/>
    <w:rsid w:val="006C2BE2"/>
    <w:rsid w:val="006C2EF9"/>
    <w:rsid w:val="006C2FB3"/>
    <w:rsid w:val="006C3A8F"/>
    <w:rsid w:val="006C3E4C"/>
    <w:rsid w:val="006C4084"/>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B0"/>
    <w:rsid w:val="006E25F7"/>
    <w:rsid w:val="006E33F7"/>
    <w:rsid w:val="006E3B90"/>
    <w:rsid w:val="006E3C33"/>
    <w:rsid w:val="006E410B"/>
    <w:rsid w:val="006E4335"/>
    <w:rsid w:val="006E44EB"/>
    <w:rsid w:val="006E4624"/>
    <w:rsid w:val="006E47C3"/>
    <w:rsid w:val="006E4C49"/>
    <w:rsid w:val="006E55AA"/>
    <w:rsid w:val="006E61FC"/>
    <w:rsid w:val="006E6389"/>
    <w:rsid w:val="006E68E3"/>
    <w:rsid w:val="006E6ACF"/>
    <w:rsid w:val="006E6CFD"/>
    <w:rsid w:val="006E6E7C"/>
    <w:rsid w:val="006E71A4"/>
    <w:rsid w:val="006E77AE"/>
    <w:rsid w:val="006E79F3"/>
    <w:rsid w:val="006F017C"/>
    <w:rsid w:val="006F0727"/>
    <w:rsid w:val="006F091B"/>
    <w:rsid w:val="006F0A93"/>
    <w:rsid w:val="006F0BAE"/>
    <w:rsid w:val="006F0F3C"/>
    <w:rsid w:val="006F255E"/>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A70"/>
    <w:rsid w:val="007001DA"/>
    <w:rsid w:val="00700436"/>
    <w:rsid w:val="0070046D"/>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5C0"/>
    <w:rsid w:val="00705741"/>
    <w:rsid w:val="007061E4"/>
    <w:rsid w:val="00706383"/>
    <w:rsid w:val="007066E2"/>
    <w:rsid w:val="0070765E"/>
    <w:rsid w:val="00707755"/>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9B0"/>
    <w:rsid w:val="00715C73"/>
    <w:rsid w:val="00715E0D"/>
    <w:rsid w:val="00716124"/>
    <w:rsid w:val="007161A6"/>
    <w:rsid w:val="00716989"/>
    <w:rsid w:val="00716F10"/>
    <w:rsid w:val="00716F76"/>
    <w:rsid w:val="0071714C"/>
    <w:rsid w:val="00717401"/>
    <w:rsid w:val="00717925"/>
    <w:rsid w:val="00717BD1"/>
    <w:rsid w:val="00720528"/>
    <w:rsid w:val="00720E0F"/>
    <w:rsid w:val="00721D05"/>
    <w:rsid w:val="007220B8"/>
    <w:rsid w:val="007221C6"/>
    <w:rsid w:val="00722614"/>
    <w:rsid w:val="007226F6"/>
    <w:rsid w:val="0072346E"/>
    <w:rsid w:val="00723616"/>
    <w:rsid w:val="00723A51"/>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8CB"/>
    <w:rsid w:val="00726A39"/>
    <w:rsid w:val="00726D8F"/>
    <w:rsid w:val="00727078"/>
    <w:rsid w:val="00727578"/>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807"/>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30F"/>
    <w:rsid w:val="00750D6F"/>
    <w:rsid w:val="00750F1A"/>
    <w:rsid w:val="00751099"/>
    <w:rsid w:val="00751237"/>
    <w:rsid w:val="00751251"/>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106"/>
    <w:rsid w:val="007626AB"/>
    <w:rsid w:val="00762EBE"/>
    <w:rsid w:val="007631BF"/>
    <w:rsid w:val="007631D9"/>
    <w:rsid w:val="007636B4"/>
    <w:rsid w:val="007637A7"/>
    <w:rsid w:val="00763C13"/>
    <w:rsid w:val="007642A9"/>
    <w:rsid w:val="00764D24"/>
    <w:rsid w:val="0076517B"/>
    <w:rsid w:val="007660CB"/>
    <w:rsid w:val="00766985"/>
    <w:rsid w:val="00766C69"/>
    <w:rsid w:val="00766D0D"/>
    <w:rsid w:val="00766F36"/>
    <w:rsid w:val="00767A22"/>
    <w:rsid w:val="00767A8C"/>
    <w:rsid w:val="00767B3E"/>
    <w:rsid w:val="00770379"/>
    <w:rsid w:val="00770433"/>
    <w:rsid w:val="007707A0"/>
    <w:rsid w:val="00770A6A"/>
    <w:rsid w:val="00770E25"/>
    <w:rsid w:val="00770EAC"/>
    <w:rsid w:val="00771077"/>
    <w:rsid w:val="00771858"/>
    <w:rsid w:val="00771DB7"/>
    <w:rsid w:val="0077290B"/>
    <w:rsid w:val="00772EB1"/>
    <w:rsid w:val="007731FC"/>
    <w:rsid w:val="0077398E"/>
    <w:rsid w:val="00773AE3"/>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2CEB"/>
    <w:rsid w:val="00784081"/>
    <w:rsid w:val="00784246"/>
    <w:rsid w:val="0078469F"/>
    <w:rsid w:val="00784B31"/>
    <w:rsid w:val="0078534B"/>
    <w:rsid w:val="00785735"/>
    <w:rsid w:val="00786260"/>
    <w:rsid w:val="0078687F"/>
    <w:rsid w:val="00786F16"/>
    <w:rsid w:val="00787662"/>
    <w:rsid w:val="007909DA"/>
    <w:rsid w:val="00790A00"/>
    <w:rsid w:val="00790CA5"/>
    <w:rsid w:val="00790CE5"/>
    <w:rsid w:val="00791C00"/>
    <w:rsid w:val="00791E3B"/>
    <w:rsid w:val="007925D7"/>
    <w:rsid w:val="0079262C"/>
    <w:rsid w:val="00792819"/>
    <w:rsid w:val="00792979"/>
    <w:rsid w:val="007930FE"/>
    <w:rsid w:val="00793619"/>
    <w:rsid w:val="00793670"/>
    <w:rsid w:val="0079430E"/>
    <w:rsid w:val="007943FF"/>
    <w:rsid w:val="00794540"/>
    <w:rsid w:val="00794702"/>
    <w:rsid w:val="00794939"/>
    <w:rsid w:val="00795322"/>
    <w:rsid w:val="007955AD"/>
    <w:rsid w:val="00795DB8"/>
    <w:rsid w:val="00796094"/>
    <w:rsid w:val="00797B84"/>
    <w:rsid w:val="00797B98"/>
    <w:rsid w:val="007A02B4"/>
    <w:rsid w:val="007A059E"/>
    <w:rsid w:val="007A09B0"/>
    <w:rsid w:val="007A15A9"/>
    <w:rsid w:val="007A18D5"/>
    <w:rsid w:val="007A1EDB"/>
    <w:rsid w:val="007A2245"/>
    <w:rsid w:val="007A227B"/>
    <w:rsid w:val="007A26F9"/>
    <w:rsid w:val="007A2733"/>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68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767"/>
    <w:rsid w:val="007B4AB8"/>
    <w:rsid w:val="007B4C03"/>
    <w:rsid w:val="007B4EBD"/>
    <w:rsid w:val="007B564E"/>
    <w:rsid w:val="007B57FB"/>
    <w:rsid w:val="007B5AF9"/>
    <w:rsid w:val="007B5C61"/>
    <w:rsid w:val="007B6A1B"/>
    <w:rsid w:val="007B6A47"/>
    <w:rsid w:val="007B6AD8"/>
    <w:rsid w:val="007B6D04"/>
    <w:rsid w:val="007B7F32"/>
    <w:rsid w:val="007C09D4"/>
    <w:rsid w:val="007C0CC6"/>
    <w:rsid w:val="007C13B7"/>
    <w:rsid w:val="007C13E3"/>
    <w:rsid w:val="007C1493"/>
    <w:rsid w:val="007C169B"/>
    <w:rsid w:val="007C18F7"/>
    <w:rsid w:val="007C1CBF"/>
    <w:rsid w:val="007C1FBE"/>
    <w:rsid w:val="007C2056"/>
    <w:rsid w:val="007C250D"/>
    <w:rsid w:val="007C2931"/>
    <w:rsid w:val="007C2BC5"/>
    <w:rsid w:val="007C2C4B"/>
    <w:rsid w:val="007C364C"/>
    <w:rsid w:val="007C37B6"/>
    <w:rsid w:val="007C46D7"/>
    <w:rsid w:val="007C4AA6"/>
    <w:rsid w:val="007C500D"/>
    <w:rsid w:val="007C50E8"/>
    <w:rsid w:val="007C5F9D"/>
    <w:rsid w:val="007C6321"/>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4CB"/>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AE0"/>
    <w:rsid w:val="007D6C89"/>
    <w:rsid w:val="007D6D1F"/>
    <w:rsid w:val="007D6E4E"/>
    <w:rsid w:val="007D7272"/>
    <w:rsid w:val="007D7B8B"/>
    <w:rsid w:val="007D7BEF"/>
    <w:rsid w:val="007D7E2B"/>
    <w:rsid w:val="007E02A5"/>
    <w:rsid w:val="007E043F"/>
    <w:rsid w:val="007E050D"/>
    <w:rsid w:val="007E09B0"/>
    <w:rsid w:val="007E1641"/>
    <w:rsid w:val="007E21A3"/>
    <w:rsid w:val="007E24D5"/>
    <w:rsid w:val="007E2A68"/>
    <w:rsid w:val="007E2DEB"/>
    <w:rsid w:val="007E30BA"/>
    <w:rsid w:val="007E341D"/>
    <w:rsid w:val="007E348A"/>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74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752"/>
    <w:rsid w:val="00820B21"/>
    <w:rsid w:val="00820B9B"/>
    <w:rsid w:val="00820D1B"/>
    <w:rsid w:val="00821F53"/>
    <w:rsid w:val="00822643"/>
    <w:rsid w:val="0082293F"/>
    <w:rsid w:val="00822C4A"/>
    <w:rsid w:val="00822E25"/>
    <w:rsid w:val="008236E8"/>
    <w:rsid w:val="008236F3"/>
    <w:rsid w:val="00823A29"/>
    <w:rsid w:val="00824389"/>
    <w:rsid w:val="00824392"/>
    <w:rsid w:val="008245DA"/>
    <w:rsid w:val="008246EA"/>
    <w:rsid w:val="008256D6"/>
    <w:rsid w:val="0082576A"/>
    <w:rsid w:val="00826BFD"/>
    <w:rsid w:val="00827092"/>
    <w:rsid w:val="0082710A"/>
    <w:rsid w:val="00827366"/>
    <w:rsid w:val="0082775B"/>
    <w:rsid w:val="00827A68"/>
    <w:rsid w:val="008304A5"/>
    <w:rsid w:val="008306AF"/>
    <w:rsid w:val="00830EC9"/>
    <w:rsid w:val="008312E0"/>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45ED"/>
    <w:rsid w:val="00834DB7"/>
    <w:rsid w:val="00835248"/>
    <w:rsid w:val="00835927"/>
    <w:rsid w:val="00835AB4"/>
    <w:rsid w:val="00835DF1"/>
    <w:rsid w:val="00836475"/>
    <w:rsid w:val="008367EE"/>
    <w:rsid w:val="0083699C"/>
    <w:rsid w:val="00836B16"/>
    <w:rsid w:val="00836DD2"/>
    <w:rsid w:val="00836EA5"/>
    <w:rsid w:val="00837418"/>
    <w:rsid w:val="00837CE4"/>
    <w:rsid w:val="00837D19"/>
    <w:rsid w:val="00840312"/>
    <w:rsid w:val="008403E9"/>
    <w:rsid w:val="008404D4"/>
    <w:rsid w:val="0084074D"/>
    <w:rsid w:val="00840835"/>
    <w:rsid w:val="00840B86"/>
    <w:rsid w:val="00840ECD"/>
    <w:rsid w:val="00840FBE"/>
    <w:rsid w:val="00841E4A"/>
    <w:rsid w:val="00842163"/>
    <w:rsid w:val="008422E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0AD7"/>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6FF"/>
    <w:rsid w:val="0085683B"/>
    <w:rsid w:val="00857082"/>
    <w:rsid w:val="008570AA"/>
    <w:rsid w:val="00857699"/>
    <w:rsid w:val="008577A8"/>
    <w:rsid w:val="00857B3A"/>
    <w:rsid w:val="008602B6"/>
    <w:rsid w:val="008603DA"/>
    <w:rsid w:val="0086079C"/>
    <w:rsid w:val="008608BC"/>
    <w:rsid w:val="00861605"/>
    <w:rsid w:val="00861EF3"/>
    <w:rsid w:val="008621E6"/>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63E"/>
    <w:rsid w:val="00877DA5"/>
    <w:rsid w:val="00877F14"/>
    <w:rsid w:val="0088062A"/>
    <w:rsid w:val="00880852"/>
    <w:rsid w:val="00881598"/>
    <w:rsid w:val="00881F95"/>
    <w:rsid w:val="00882F26"/>
    <w:rsid w:val="008831C0"/>
    <w:rsid w:val="0088335C"/>
    <w:rsid w:val="008834CE"/>
    <w:rsid w:val="00883602"/>
    <w:rsid w:val="008838AA"/>
    <w:rsid w:val="00883C2F"/>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8AE"/>
    <w:rsid w:val="0089193E"/>
    <w:rsid w:val="00891CF9"/>
    <w:rsid w:val="008926B9"/>
    <w:rsid w:val="0089272F"/>
    <w:rsid w:val="00892774"/>
    <w:rsid w:val="008929EC"/>
    <w:rsid w:val="00892AFC"/>
    <w:rsid w:val="0089336B"/>
    <w:rsid w:val="00893451"/>
    <w:rsid w:val="00893F82"/>
    <w:rsid w:val="00894180"/>
    <w:rsid w:val="008950DB"/>
    <w:rsid w:val="00895B09"/>
    <w:rsid w:val="00895C31"/>
    <w:rsid w:val="00895D8A"/>
    <w:rsid w:val="00895E48"/>
    <w:rsid w:val="00896CB2"/>
    <w:rsid w:val="00897492"/>
    <w:rsid w:val="008978A4"/>
    <w:rsid w:val="008A02B6"/>
    <w:rsid w:val="008A040A"/>
    <w:rsid w:val="008A06A4"/>
    <w:rsid w:val="008A0B47"/>
    <w:rsid w:val="008A1390"/>
    <w:rsid w:val="008A1FD4"/>
    <w:rsid w:val="008A2642"/>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BF4"/>
    <w:rsid w:val="008B3C21"/>
    <w:rsid w:val="008B5001"/>
    <w:rsid w:val="008B63C9"/>
    <w:rsid w:val="008B6925"/>
    <w:rsid w:val="008B700A"/>
    <w:rsid w:val="008B71B5"/>
    <w:rsid w:val="008B72D8"/>
    <w:rsid w:val="008B7526"/>
    <w:rsid w:val="008C01A1"/>
    <w:rsid w:val="008C0E5F"/>
    <w:rsid w:val="008C1343"/>
    <w:rsid w:val="008C201B"/>
    <w:rsid w:val="008C2DDE"/>
    <w:rsid w:val="008C35C0"/>
    <w:rsid w:val="008C3786"/>
    <w:rsid w:val="008C3913"/>
    <w:rsid w:val="008C3ECF"/>
    <w:rsid w:val="008C3FBC"/>
    <w:rsid w:val="008C3FD5"/>
    <w:rsid w:val="008C3FDA"/>
    <w:rsid w:val="008C41C7"/>
    <w:rsid w:val="008C45F4"/>
    <w:rsid w:val="008C473A"/>
    <w:rsid w:val="008C473E"/>
    <w:rsid w:val="008C4836"/>
    <w:rsid w:val="008C48E7"/>
    <w:rsid w:val="008C5DDA"/>
    <w:rsid w:val="008C5E44"/>
    <w:rsid w:val="008C5ECF"/>
    <w:rsid w:val="008C6296"/>
    <w:rsid w:val="008C737C"/>
    <w:rsid w:val="008C7D57"/>
    <w:rsid w:val="008D112A"/>
    <w:rsid w:val="008D12C0"/>
    <w:rsid w:val="008D1526"/>
    <w:rsid w:val="008D15E0"/>
    <w:rsid w:val="008D1C9F"/>
    <w:rsid w:val="008D2354"/>
    <w:rsid w:val="008D2375"/>
    <w:rsid w:val="008D2AF8"/>
    <w:rsid w:val="008D2B26"/>
    <w:rsid w:val="008D2E0A"/>
    <w:rsid w:val="008D326D"/>
    <w:rsid w:val="008D3C67"/>
    <w:rsid w:val="008D420E"/>
    <w:rsid w:val="008D48AF"/>
    <w:rsid w:val="008D4B3D"/>
    <w:rsid w:val="008D4CA9"/>
    <w:rsid w:val="008D535D"/>
    <w:rsid w:val="008D564E"/>
    <w:rsid w:val="008D589C"/>
    <w:rsid w:val="008D5C72"/>
    <w:rsid w:val="008D5E09"/>
    <w:rsid w:val="008D6050"/>
    <w:rsid w:val="008D669B"/>
    <w:rsid w:val="008D68C3"/>
    <w:rsid w:val="008D7678"/>
    <w:rsid w:val="008D773B"/>
    <w:rsid w:val="008D7748"/>
    <w:rsid w:val="008D7D66"/>
    <w:rsid w:val="008D7EDA"/>
    <w:rsid w:val="008D7FA9"/>
    <w:rsid w:val="008E0597"/>
    <w:rsid w:val="008E06FC"/>
    <w:rsid w:val="008E0942"/>
    <w:rsid w:val="008E0B1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BC1"/>
    <w:rsid w:val="008F5EE2"/>
    <w:rsid w:val="008F5EEB"/>
    <w:rsid w:val="008F6701"/>
    <w:rsid w:val="008F6A7E"/>
    <w:rsid w:val="008F6D10"/>
    <w:rsid w:val="008F6E71"/>
    <w:rsid w:val="008F722F"/>
    <w:rsid w:val="008F73C7"/>
    <w:rsid w:val="0090035D"/>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07F6B"/>
    <w:rsid w:val="00910093"/>
    <w:rsid w:val="00910BF0"/>
    <w:rsid w:val="00910EFB"/>
    <w:rsid w:val="00910FAF"/>
    <w:rsid w:val="00911033"/>
    <w:rsid w:val="00911129"/>
    <w:rsid w:val="00911151"/>
    <w:rsid w:val="00911858"/>
    <w:rsid w:val="00911D17"/>
    <w:rsid w:val="00911E3E"/>
    <w:rsid w:val="00912058"/>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16E"/>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62D"/>
    <w:rsid w:val="00943778"/>
    <w:rsid w:val="009437EF"/>
    <w:rsid w:val="0094395E"/>
    <w:rsid w:val="00943A1C"/>
    <w:rsid w:val="00943BBB"/>
    <w:rsid w:val="009441B1"/>
    <w:rsid w:val="0094430C"/>
    <w:rsid w:val="00944875"/>
    <w:rsid w:val="00944D4B"/>
    <w:rsid w:val="00944F4A"/>
    <w:rsid w:val="00944FCF"/>
    <w:rsid w:val="009455A8"/>
    <w:rsid w:val="00945F01"/>
    <w:rsid w:val="00946543"/>
    <w:rsid w:val="00946719"/>
    <w:rsid w:val="00946A34"/>
    <w:rsid w:val="00947988"/>
    <w:rsid w:val="00947BF3"/>
    <w:rsid w:val="00947C72"/>
    <w:rsid w:val="00947CF2"/>
    <w:rsid w:val="00947DD7"/>
    <w:rsid w:val="00947EE6"/>
    <w:rsid w:val="009507C2"/>
    <w:rsid w:val="00950BCA"/>
    <w:rsid w:val="00950C37"/>
    <w:rsid w:val="00950F35"/>
    <w:rsid w:val="00951F9E"/>
    <w:rsid w:val="00952203"/>
    <w:rsid w:val="00952DFE"/>
    <w:rsid w:val="009537A0"/>
    <w:rsid w:val="00953838"/>
    <w:rsid w:val="009539AE"/>
    <w:rsid w:val="00953A6E"/>
    <w:rsid w:val="009548C2"/>
    <w:rsid w:val="009548CA"/>
    <w:rsid w:val="00955A8D"/>
    <w:rsid w:val="00955F29"/>
    <w:rsid w:val="00955FE5"/>
    <w:rsid w:val="009561D3"/>
    <w:rsid w:val="009579DF"/>
    <w:rsid w:val="00957D35"/>
    <w:rsid w:val="00960B27"/>
    <w:rsid w:val="00960B9B"/>
    <w:rsid w:val="00960DC7"/>
    <w:rsid w:val="009613A2"/>
    <w:rsid w:val="00961693"/>
    <w:rsid w:val="00961B82"/>
    <w:rsid w:val="00961CA2"/>
    <w:rsid w:val="00961DB2"/>
    <w:rsid w:val="00962058"/>
    <w:rsid w:val="009621DF"/>
    <w:rsid w:val="00962209"/>
    <w:rsid w:val="00962364"/>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5F0B"/>
    <w:rsid w:val="00966451"/>
    <w:rsid w:val="009664D0"/>
    <w:rsid w:val="00966A73"/>
    <w:rsid w:val="00967345"/>
    <w:rsid w:val="0096752B"/>
    <w:rsid w:val="00967B92"/>
    <w:rsid w:val="00967D92"/>
    <w:rsid w:val="00970496"/>
    <w:rsid w:val="00970897"/>
    <w:rsid w:val="00970E84"/>
    <w:rsid w:val="00970EA0"/>
    <w:rsid w:val="00970FB8"/>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1E9E"/>
    <w:rsid w:val="009823F1"/>
    <w:rsid w:val="009827C2"/>
    <w:rsid w:val="00982EE5"/>
    <w:rsid w:val="0098313A"/>
    <w:rsid w:val="00983286"/>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3A7"/>
    <w:rsid w:val="00990AF2"/>
    <w:rsid w:val="00990BC0"/>
    <w:rsid w:val="00990E33"/>
    <w:rsid w:val="00990FB1"/>
    <w:rsid w:val="00991244"/>
    <w:rsid w:val="00991261"/>
    <w:rsid w:val="009912BC"/>
    <w:rsid w:val="0099157D"/>
    <w:rsid w:val="0099177D"/>
    <w:rsid w:val="00992480"/>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41D0"/>
    <w:rsid w:val="009A4E8A"/>
    <w:rsid w:val="009A5A47"/>
    <w:rsid w:val="009A60AC"/>
    <w:rsid w:val="009A662F"/>
    <w:rsid w:val="009A6A7F"/>
    <w:rsid w:val="009A6EB9"/>
    <w:rsid w:val="009A70E5"/>
    <w:rsid w:val="009A71CE"/>
    <w:rsid w:val="009A729F"/>
    <w:rsid w:val="009A7391"/>
    <w:rsid w:val="009A7793"/>
    <w:rsid w:val="009A7EC9"/>
    <w:rsid w:val="009B08AA"/>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11"/>
    <w:rsid w:val="009B3BAC"/>
    <w:rsid w:val="009B4827"/>
    <w:rsid w:val="009B4982"/>
    <w:rsid w:val="009B4D74"/>
    <w:rsid w:val="009B506E"/>
    <w:rsid w:val="009B57D6"/>
    <w:rsid w:val="009B5BC1"/>
    <w:rsid w:val="009B67DD"/>
    <w:rsid w:val="009B6DB4"/>
    <w:rsid w:val="009B756F"/>
    <w:rsid w:val="009B7C7B"/>
    <w:rsid w:val="009C0DF7"/>
    <w:rsid w:val="009C16FF"/>
    <w:rsid w:val="009C1CDE"/>
    <w:rsid w:val="009C2718"/>
    <w:rsid w:val="009C2BF8"/>
    <w:rsid w:val="009C2DCB"/>
    <w:rsid w:val="009C34D3"/>
    <w:rsid w:val="009C36D2"/>
    <w:rsid w:val="009C3D00"/>
    <w:rsid w:val="009C42F8"/>
    <w:rsid w:val="009C44F7"/>
    <w:rsid w:val="009C485E"/>
    <w:rsid w:val="009C4EB4"/>
    <w:rsid w:val="009C5455"/>
    <w:rsid w:val="009C622E"/>
    <w:rsid w:val="009C6233"/>
    <w:rsid w:val="009C63F8"/>
    <w:rsid w:val="009C6744"/>
    <w:rsid w:val="009C6DB0"/>
    <w:rsid w:val="009D00C1"/>
    <w:rsid w:val="009D0D90"/>
    <w:rsid w:val="009D0ED6"/>
    <w:rsid w:val="009D0F71"/>
    <w:rsid w:val="009D11BE"/>
    <w:rsid w:val="009D1831"/>
    <w:rsid w:val="009D1BE5"/>
    <w:rsid w:val="009D1E24"/>
    <w:rsid w:val="009D201E"/>
    <w:rsid w:val="009D233C"/>
    <w:rsid w:val="009D27E2"/>
    <w:rsid w:val="009D294A"/>
    <w:rsid w:val="009D2EC8"/>
    <w:rsid w:val="009D2EDB"/>
    <w:rsid w:val="009D374B"/>
    <w:rsid w:val="009D3EC7"/>
    <w:rsid w:val="009D3F96"/>
    <w:rsid w:val="009D5C26"/>
    <w:rsid w:val="009D60EF"/>
    <w:rsid w:val="009D617D"/>
    <w:rsid w:val="009D6335"/>
    <w:rsid w:val="009D6755"/>
    <w:rsid w:val="009D6B5A"/>
    <w:rsid w:val="009D7256"/>
    <w:rsid w:val="009D7303"/>
    <w:rsid w:val="009D7474"/>
    <w:rsid w:val="009D79B3"/>
    <w:rsid w:val="009D7EB2"/>
    <w:rsid w:val="009E0232"/>
    <w:rsid w:val="009E0403"/>
    <w:rsid w:val="009E04FD"/>
    <w:rsid w:val="009E0F37"/>
    <w:rsid w:val="009E1858"/>
    <w:rsid w:val="009E2354"/>
    <w:rsid w:val="009E23CA"/>
    <w:rsid w:val="009E29D0"/>
    <w:rsid w:val="009E2D79"/>
    <w:rsid w:val="009E2E2C"/>
    <w:rsid w:val="009E37B2"/>
    <w:rsid w:val="009E3AFE"/>
    <w:rsid w:val="009E3EB1"/>
    <w:rsid w:val="009E40FD"/>
    <w:rsid w:val="009E44AB"/>
    <w:rsid w:val="009E4748"/>
    <w:rsid w:val="009E4E1F"/>
    <w:rsid w:val="009E4FDB"/>
    <w:rsid w:val="009E5A74"/>
    <w:rsid w:val="009E5B2F"/>
    <w:rsid w:val="009E640E"/>
    <w:rsid w:val="009E6ABE"/>
    <w:rsid w:val="009E6AC8"/>
    <w:rsid w:val="009E7309"/>
    <w:rsid w:val="009E7ADB"/>
    <w:rsid w:val="009E7AEE"/>
    <w:rsid w:val="009F0222"/>
    <w:rsid w:val="009F042F"/>
    <w:rsid w:val="009F07E0"/>
    <w:rsid w:val="009F0961"/>
    <w:rsid w:val="009F0B42"/>
    <w:rsid w:val="009F0D06"/>
    <w:rsid w:val="009F0EA8"/>
    <w:rsid w:val="009F0EF5"/>
    <w:rsid w:val="009F1050"/>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4476"/>
    <w:rsid w:val="00A0488B"/>
    <w:rsid w:val="00A04CFA"/>
    <w:rsid w:val="00A05730"/>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6C3"/>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41"/>
    <w:rsid w:val="00A2325A"/>
    <w:rsid w:val="00A23686"/>
    <w:rsid w:val="00A23E37"/>
    <w:rsid w:val="00A24024"/>
    <w:rsid w:val="00A2402B"/>
    <w:rsid w:val="00A243A0"/>
    <w:rsid w:val="00A248B0"/>
    <w:rsid w:val="00A24A09"/>
    <w:rsid w:val="00A2556F"/>
    <w:rsid w:val="00A25888"/>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6D1"/>
    <w:rsid w:val="00A3689D"/>
    <w:rsid w:val="00A373A6"/>
    <w:rsid w:val="00A37C30"/>
    <w:rsid w:val="00A40452"/>
    <w:rsid w:val="00A405DD"/>
    <w:rsid w:val="00A40899"/>
    <w:rsid w:val="00A40918"/>
    <w:rsid w:val="00A40E12"/>
    <w:rsid w:val="00A41149"/>
    <w:rsid w:val="00A41256"/>
    <w:rsid w:val="00A41626"/>
    <w:rsid w:val="00A416DA"/>
    <w:rsid w:val="00A41A00"/>
    <w:rsid w:val="00A41A01"/>
    <w:rsid w:val="00A41BBF"/>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041"/>
    <w:rsid w:val="00A54110"/>
    <w:rsid w:val="00A550CD"/>
    <w:rsid w:val="00A55945"/>
    <w:rsid w:val="00A55D4A"/>
    <w:rsid w:val="00A560FD"/>
    <w:rsid w:val="00A56129"/>
    <w:rsid w:val="00A56197"/>
    <w:rsid w:val="00A56AE1"/>
    <w:rsid w:val="00A57335"/>
    <w:rsid w:val="00A57AD7"/>
    <w:rsid w:val="00A57B74"/>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5EB"/>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3DDE"/>
    <w:rsid w:val="00A84060"/>
    <w:rsid w:val="00A84169"/>
    <w:rsid w:val="00A84349"/>
    <w:rsid w:val="00A846A0"/>
    <w:rsid w:val="00A846BC"/>
    <w:rsid w:val="00A84790"/>
    <w:rsid w:val="00A84AC9"/>
    <w:rsid w:val="00A84D7E"/>
    <w:rsid w:val="00A8527E"/>
    <w:rsid w:val="00A857BC"/>
    <w:rsid w:val="00A85848"/>
    <w:rsid w:val="00A85B04"/>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1B31"/>
    <w:rsid w:val="00A9247A"/>
    <w:rsid w:val="00A929B1"/>
    <w:rsid w:val="00A92CEB"/>
    <w:rsid w:val="00A92E17"/>
    <w:rsid w:val="00A92E8E"/>
    <w:rsid w:val="00A931CE"/>
    <w:rsid w:val="00A9392A"/>
    <w:rsid w:val="00A93E36"/>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4A7"/>
    <w:rsid w:val="00AC77B0"/>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3FA9"/>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833"/>
    <w:rsid w:val="00AE0C17"/>
    <w:rsid w:val="00AE18D5"/>
    <w:rsid w:val="00AE26E7"/>
    <w:rsid w:val="00AE27B1"/>
    <w:rsid w:val="00AE27C1"/>
    <w:rsid w:val="00AE281B"/>
    <w:rsid w:val="00AE2CB1"/>
    <w:rsid w:val="00AE2FE6"/>
    <w:rsid w:val="00AE3DC4"/>
    <w:rsid w:val="00AE4392"/>
    <w:rsid w:val="00AE4585"/>
    <w:rsid w:val="00AE45DB"/>
    <w:rsid w:val="00AE4B07"/>
    <w:rsid w:val="00AE51C8"/>
    <w:rsid w:val="00AE5631"/>
    <w:rsid w:val="00AE614F"/>
    <w:rsid w:val="00AE67F7"/>
    <w:rsid w:val="00AE6C84"/>
    <w:rsid w:val="00AE6EA9"/>
    <w:rsid w:val="00AE6F5F"/>
    <w:rsid w:val="00AE7B80"/>
    <w:rsid w:val="00AE7F1F"/>
    <w:rsid w:val="00AE7F31"/>
    <w:rsid w:val="00AF0034"/>
    <w:rsid w:val="00AF0113"/>
    <w:rsid w:val="00AF0B2E"/>
    <w:rsid w:val="00AF1159"/>
    <w:rsid w:val="00AF156F"/>
    <w:rsid w:val="00AF1B03"/>
    <w:rsid w:val="00AF227C"/>
    <w:rsid w:val="00AF2340"/>
    <w:rsid w:val="00AF2575"/>
    <w:rsid w:val="00AF2BAE"/>
    <w:rsid w:val="00AF320B"/>
    <w:rsid w:val="00AF42BB"/>
    <w:rsid w:val="00AF5032"/>
    <w:rsid w:val="00AF54C4"/>
    <w:rsid w:val="00AF5780"/>
    <w:rsid w:val="00AF5801"/>
    <w:rsid w:val="00AF5EF6"/>
    <w:rsid w:val="00AF6C24"/>
    <w:rsid w:val="00AF6E7F"/>
    <w:rsid w:val="00AF7575"/>
    <w:rsid w:val="00AF7949"/>
    <w:rsid w:val="00AF7A0B"/>
    <w:rsid w:val="00AF7B90"/>
    <w:rsid w:val="00B005AC"/>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59A"/>
    <w:rsid w:val="00B0677A"/>
    <w:rsid w:val="00B06D88"/>
    <w:rsid w:val="00B073C8"/>
    <w:rsid w:val="00B07510"/>
    <w:rsid w:val="00B07B4E"/>
    <w:rsid w:val="00B07C29"/>
    <w:rsid w:val="00B07E37"/>
    <w:rsid w:val="00B10086"/>
    <w:rsid w:val="00B107AE"/>
    <w:rsid w:val="00B10A26"/>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8BA"/>
    <w:rsid w:val="00B14AC4"/>
    <w:rsid w:val="00B14D26"/>
    <w:rsid w:val="00B1579E"/>
    <w:rsid w:val="00B15B8A"/>
    <w:rsid w:val="00B15EF9"/>
    <w:rsid w:val="00B15F43"/>
    <w:rsid w:val="00B162E4"/>
    <w:rsid w:val="00B172FD"/>
    <w:rsid w:val="00B17371"/>
    <w:rsid w:val="00B1748C"/>
    <w:rsid w:val="00B179BD"/>
    <w:rsid w:val="00B17BDF"/>
    <w:rsid w:val="00B20602"/>
    <w:rsid w:val="00B20A68"/>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AFA"/>
    <w:rsid w:val="00B36DCE"/>
    <w:rsid w:val="00B37745"/>
    <w:rsid w:val="00B403B0"/>
    <w:rsid w:val="00B40B8E"/>
    <w:rsid w:val="00B40B99"/>
    <w:rsid w:val="00B414B6"/>
    <w:rsid w:val="00B41543"/>
    <w:rsid w:val="00B41C98"/>
    <w:rsid w:val="00B41D98"/>
    <w:rsid w:val="00B41F2A"/>
    <w:rsid w:val="00B4208D"/>
    <w:rsid w:val="00B422AF"/>
    <w:rsid w:val="00B424CE"/>
    <w:rsid w:val="00B4296F"/>
    <w:rsid w:val="00B42D71"/>
    <w:rsid w:val="00B42EEC"/>
    <w:rsid w:val="00B4329E"/>
    <w:rsid w:val="00B43884"/>
    <w:rsid w:val="00B444BC"/>
    <w:rsid w:val="00B45204"/>
    <w:rsid w:val="00B4520E"/>
    <w:rsid w:val="00B4556B"/>
    <w:rsid w:val="00B45795"/>
    <w:rsid w:val="00B45800"/>
    <w:rsid w:val="00B458A7"/>
    <w:rsid w:val="00B45B35"/>
    <w:rsid w:val="00B45DF2"/>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3EB8"/>
    <w:rsid w:val="00B644D1"/>
    <w:rsid w:val="00B6479E"/>
    <w:rsid w:val="00B64959"/>
    <w:rsid w:val="00B653D3"/>
    <w:rsid w:val="00B65638"/>
    <w:rsid w:val="00B65923"/>
    <w:rsid w:val="00B65CF5"/>
    <w:rsid w:val="00B661B4"/>
    <w:rsid w:val="00B66639"/>
    <w:rsid w:val="00B6672B"/>
    <w:rsid w:val="00B66776"/>
    <w:rsid w:val="00B66D4D"/>
    <w:rsid w:val="00B66FBF"/>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55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B7D"/>
    <w:rsid w:val="00B77C4F"/>
    <w:rsid w:val="00B80037"/>
    <w:rsid w:val="00B8014D"/>
    <w:rsid w:val="00B80592"/>
    <w:rsid w:val="00B807F8"/>
    <w:rsid w:val="00B80A1B"/>
    <w:rsid w:val="00B80ABA"/>
    <w:rsid w:val="00B80AEA"/>
    <w:rsid w:val="00B81845"/>
    <w:rsid w:val="00B81C6A"/>
    <w:rsid w:val="00B820BE"/>
    <w:rsid w:val="00B82286"/>
    <w:rsid w:val="00B82511"/>
    <w:rsid w:val="00B827DF"/>
    <w:rsid w:val="00B827F4"/>
    <w:rsid w:val="00B82F91"/>
    <w:rsid w:val="00B831A0"/>
    <w:rsid w:val="00B8359B"/>
    <w:rsid w:val="00B83895"/>
    <w:rsid w:val="00B83F84"/>
    <w:rsid w:val="00B84311"/>
    <w:rsid w:val="00B8484A"/>
    <w:rsid w:val="00B849A7"/>
    <w:rsid w:val="00B8508B"/>
    <w:rsid w:val="00B8513C"/>
    <w:rsid w:val="00B85167"/>
    <w:rsid w:val="00B85A5E"/>
    <w:rsid w:val="00B86264"/>
    <w:rsid w:val="00B86DA3"/>
    <w:rsid w:val="00B87116"/>
    <w:rsid w:val="00B873D0"/>
    <w:rsid w:val="00B87819"/>
    <w:rsid w:val="00B8792A"/>
    <w:rsid w:val="00B902E8"/>
    <w:rsid w:val="00B905B9"/>
    <w:rsid w:val="00B90BE6"/>
    <w:rsid w:val="00B90BF5"/>
    <w:rsid w:val="00B913A4"/>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82"/>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D26"/>
    <w:rsid w:val="00BA2E4A"/>
    <w:rsid w:val="00BA33EC"/>
    <w:rsid w:val="00BA35C1"/>
    <w:rsid w:val="00BA3A29"/>
    <w:rsid w:val="00BA7149"/>
    <w:rsid w:val="00BA723D"/>
    <w:rsid w:val="00BA7298"/>
    <w:rsid w:val="00BA76B6"/>
    <w:rsid w:val="00BA7C98"/>
    <w:rsid w:val="00BA7CA9"/>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67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5F28"/>
    <w:rsid w:val="00BC6735"/>
    <w:rsid w:val="00BC770A"/>
    <w:rsid w:val="00BD0233"/>
    <w:rsid w:val="00BD0542"/>
    <w:rsid w:val="00BD05CA"/>
    <w:rsid w:val="00BD0F19"/>
    <w:rsid w:val="00BD13F2"/>
    <w:rsid w:val="00BD1E82"/>
    <w:rsid w:val="00BD23E1"/>
    <w:rsid w:val="00BD2733"/>
    <w:rsid w:val="00BD2AE7"/>
    <w:rsid w:val="00BD3A1B"/>
    <w:rsid w:val="00BD3D97"/>
    <w:rsid w:val="00BD3E51"/>
    <w:rsid w:val="00BD4073"/>
    <w:rsid w:val="00BD44FE"/>
    <w:rsid w:val="00BD4816"/>
    <w:rsid w:val="00BD4B33"/>
    <w:rsid w:val="00BD4F5C"/>
    <w:rsid w:val="00BD5937"/>
    <w:rsid w:val="00BD5B6A"/>
    <w:rsid w:val="00BD5D75"/>
    <w:rsid w:val="00BD5E07"/>
    <w:rsid w:val="00BD6296"/>
    <w:rsid w:val="00BD64CE"/>
    <w:rsid w:val="00BD66FC"/>
    <w:rsid w:val="00BD6CD5"/>
    <w:rsid w:val="00BD6EC9"/>
    <w:rsid w:val="00BD713B"/>
    <w:rsid w:val="00BD7483"/>
    <w:rsid w:val="00BD7CBB"/>
    <w:rsid w:val="00BD7CF0"/>
    <w:rsid w:val="00BE0399"/>
    <w:rsid w:val="00BE04C1"/>
    <w:rsid w:val="00BE067D"/>
    <w:rsid w:val="00BE0740"/>
    <w:rsid w:val="00BE173C"/>
    <w:rsid w:val="00BE1EC2"/>
    <w:rsid w:val="00BE214A"/>
    <w:rsid w:val="00BE215C"/>
    <w:rsid w:val="00BE26D0"/>
    <w:rsid w:val="00BE28B0"/>
    <w:rsid w:val="00BE3446"/>
    <w:rsid w:val="00BE45C6"/>
    <w:rsid w:val="00BE4768"/>
    <w:rsid w:val="00BE48D7"/>
    <w:rsid w:val="00BE4C50"/>
    <w:rsid w:val="00BE53F7"/>
    <w:rsid w:val="00BE5AF0"/>
    <w:rsid w:val="00BE6432"/>
    <w:rsid w:val="00BE6516"/>
    <w:rsid w:val="00BE6C6B"/>
    <w:rsid w:val="00BE6CA4"/>
    <w:rsid w:val="00BE711E"/>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A4B"/>
    <w:rsid w:val="00BF7D64"/>
    <w:rsid w:val="00BF7F89"/>
    <w:rsid w:val="00C003F2"/>
    <w:rsid w:val="00C00901"/>
    <w:rsid w:val="00C00D51"/>
    <w:rsid w:val="00C0161D"/>
    <w:rsid w:val="00C02182"/>
    <w:rsid w:val="00C02547"/>
    <w:rsid w:val="00C03F7A"/>
    <w:rsid w:val="00C04228"/>
    <w:rsid w:val="00C0436A"/>
    <w:rsid w:val="00C046BC"/>
    <w:rsid w:val="00C0486E"/>
    <w:rsid w:val="00C04CCB"/>
    <w:rsid w:val="00C05016"/>
    <w:rsid w:val="00C052B7"/>
    <w:rsid w:val="00C057BF"/>
    <w:rsid w:val="00C0585D"/>
    <w:rsid w:val="00C05C01"/>
    <w:rsid w:val="00C06F89"/>
    <w:rsid w:val="00C07011"/>
    <w:rsid w:val="00C077AB"/>
    <w:rsid w:val="00C07A0C"/>
    <w:rsid w:val="00C07FC5"/>
    <w:rsid w:val="00C102E0"/>
    <w:rsid w:val="00C10812"/>
    <w:rsid w:val="00C10824"/>
    <w:rsid w:val="00C108DF"/>
    <w:rsid w:val="00C11597"/>
    <w:rsid w:val="00C12259"/>
    <w:rsid w:val="00C125A7"/>
    <w:rsid w:val="00C12D95"/>
    <w:rsid w:val="00C13E34"/>
    <w:rsid w:val="00C1421C"/>
    <w:rsid w:val="00C145C7"/>
    <w:rsid w:val="00C147FC"/>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2E10"/>
    <w:rsid w:val="00C2339E"/>
    <w:rsid w:val="00C23560"/>
    <w:rsid w:val="00C236F0"/>
    <w:rsid w:val="00C2385E"/>
    <w:rsid w:val="00C24971"/>
    <w:rsid w:val="00C252A2"/>
    <w:rsid w:val="00C25439"/>
    <w:rsid w:val="00C25553"/>
    <w:rsid w:val="00C255DF"/>
    <w:rsid w:val="00C25E60"/>
    <w:rsid w:val="00C266A8"/>
    <w:rsid w:val="00C2671C"/>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6C86"/>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346"/>
    <w:rsid w:val="00C43937"/>
    <w:rsid w:val="00C43A32"/>
    <w:rsid w:val="00C43D02"/>
    <w:rsid w:val="00C441CD"/>
    <w:rsid w:val="00C448C2"/>
    <w:rsid w:val="00C4522E"/>
    <w:rsid w:val="00C4548E"/>
    <w:rsid w:val="00C45C4C"/>
    <w:rsid w:val="00C4630A"/>
    <w:rsid w:val="00C46F8B"/>
    <w:rsid w:val="00C4700C"/>
    <w:rsid w:val="00C507F4"/>
    <w:rsid w:val="00C512AD"/>
    <w:rsid w:val="00C519E0"/>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0D8"/>
    <w:rsid w:val="00C62385"/>
    <w:rsid w:val="00C62B05"/>
    <w:rsid w:val="00C6338C"/>
    <w:rsid w:val="00C63735"/>
    <w:rsid w:val="00C64850"/>
    <w:rsid w:val="00C649F1"/>
    <w:rsid w:val="00C64D6F"/>
    <w:rsid w:val="00C657CF"/>
    <w:rsid w:val="00C65825"/>
    <w:rsid w:val="00C66C21"/>
    <w:rsid w:val="00C671F7"/>
    <w:rsid w:val="00C673CF"/>
    <w:rsid w:val="00C677E6"/>
    <w:rsid w:val="00C67A90"/>
    <w:rsid w:val="00C67D20"/>
    <w:rsid w:val="00C703B0"/>
    <w:rsid w:val="00C70810"/>
    <w:rsid w:val="00C70FB7"/>
    <w:rsid w:val="00C71373"/>
    <w:rsid w:val="00C71401"/>
    <w:rsid w:val="00C71888"/>
    <w:rsid w:val="00C71EAF"/>
    <w:rsid w:val="00C7220B"/>
    <w:rsid w:val="00C724A7"/>
    <w:rsid w:val="00C7267B"/>
    <w:rsid w:val="00C72785"/>
    <w:rsid w:val="00C72FC7"/>
    <w:rsid w:val="00C73084"/>
    <w:rsid w:val="00C733DB"/>
    <w:rsid w:val="00C735AD"/>
    <w:rsid w:val="00C73BCF"/>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81F"/>
    <w:rsid w:val="00C84957"/>
    <w:rsid w:val="00C84D0D"/>
    <w:rsid w:val="00C857D8"/>
    <w:rsid w:val="00C85EF1"/>
    <w:rsid w:val="00C85FDE"/>
    <w:rsid w:val="00C861E2"/>
    <w:rsid w:val="00C86DC7"/>
    <w:rsid w:val="00C86DDC"/>
    <w:rsid w:val="00C87445"/>
    <w:rsid w:val="00C874FB"/>
    <w:rsid w:val="00C87924"/>
    <w:rsid w:val="00C87988"/>
    <w:rsid w:val="00C90187"/>
    <w:rsid w:val="00C9040D"/>
    <w:rsid w:val="00C90E6D"/>
    <w:rsid w:val="00C9122B"/>
    <w:rsid w:val="00C917C7"/>
    <w:rsid w:val="00C919C5"/>
    <w:rsid w:val="00C91E7D"/>
    <w:rsid w:val="00C92F76"/>
    <w:rsid w:val="00C92FBA"/>
    <w:rsid w:val="00C92FC4"/>
    <w:rsid w:val="00C9333A"/>
    <w:rsid w:val="00C934EE"/>
    <w:rsid w:val="00C9398D"/>
    <w:rsid w:val="00C93C35"/>
    <w:rsid w:val="00C93FD5"/>
    <w:rsid w:val="00C94744"/>
    <w:rsid w:val="00C9571F"/>
    <w:rsid w:val="00C95979"/>
    <w:rsid w:val="00C95B7B"/>
    <w:rsid w:val="00C9649B"/>
    <w:rsid w:val="00C967C2"/>
    <w:rsid w:val="00CA06BA"/>
    <w:rsid w:val="00CA0E4C"/>
    <w:rsid w:val="00CA0FD7"/>
    <w:rsid w:val="00CA0FFF"/>
    <w:rsid w:val="00CA1AF4"/>
    <w:rsid w:val="00CA217B"/>
    <w:rsid w:val="00CA2D89"/>
    <w:rsid w:val="00CA328C"/>
    <w:rsid w:val="00CA402C"/>
    <w:rsid w:val="00CA40D9"/>
    <w:rsid w:val="00CA421E"/>
    <w:rsid w:val="00CA4AE4"/>
    <w:rsid w:val="00CA4FFF"/>
    <w:rsid w:val="00CA538C"/>
    <w:rsid w:val="00CA574E"/>
    <w:rsid w:val="00CA59A5"/>
    <w:rsid w:val="00CA5C7C"/>
    <w:rsid w:val="00CA5F76"/>
    <w:rsid w:val="00CA66DA"/>
    <w:rsid w:val="00CA6B3E"/>
    <w:rsid w:val="00CA6FF7"/>
    <w:rsid w:val="00CA7AC5"/>
    <w:rsid w:val="00CA7F00"/>
    <w:rsid w:val="00CA7F5B"/>
    <w:rsid w:val="00CB01C4"/>
    <w:rsid w:val="00CB022E"/>
    <w:rsid w:val="00CB05C2"/>
    <w:rsid w:val="00CB0700"/>
    <w:rsid w:val="00CB0860"/>
    <w:rsid w:val="00CB0A14"/>
    <w:rsid w:val="00CB0D34"/>
    <w:rsid w:val="00CB14A3"/>
    <w:rsid w:val="00CB1686"/>
    <w:rsid w:val="00CB16A4"/>
    <w:rsid w:val="00CB1932"/>
    <w:rsid w:val="00CB22AE"/>
    <w:rsid w:val="00CB28A0"/>
    <w:rsid w:val="00CB294E"/>
    <w:rsid w:val="00CB298B"/>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6D69"/>
    <w:rsid w:val="00CB7013"/>
    <w:rsid w:val="00CB70A1"/>
    <w:rsid w:val="00CB74B8"/>
    <w:rsid w:val="00CB75B4"/>
    <w:rsid w:val="00CB77B0"/>
    <w:rsid w:val="00CB798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4C7"/>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55B"/>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FC6"/>
    <w:rsid w:val="00D42218"/>
    <w:rsid w:val="00D422A1"/>
    <w:rsid w:val="00D43343"/>
    <w:rsid w:val="00D437C2"/>
    <w:rsid w:val="00D43A22"/>
    <w:rsid w:val="00D43DD3"/>
    <w:rsid w:val="00D440B0"/>
    <w:rsid w:val="00D440CC"/>
    <w:rsid w:val="00D44420"/>
    <w:rsid w:val="00D44655"/>
    <w:rsid w:val="00D446DF"/>
    <w:rsid w:val="00D4474E"/>
    <w:rsid w:val="00D44C70"/>
    <w:rsid w:val="00D44C9E"/>
    <w:rsid w:val="00D4518A"/>
    <w:rsid w:val="00D454CF"/>
    <w:rsid w:val="00D4568D"/>
    <w:rsid w:val="00D457D4"/>
    <w:rsid w:val="00D4624B"/>
    <w:rsid w:val="00D46933"/>
    <w:rsid w:val="00D46B88"/>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0B90"/>
    <w:rsid w:val="00D60F46"/>
    <w:rsid w:val="00D611EE"/>
    <w:rsid w:val="00D61478"/>
    <w:rsid w:val="00D61554"/>
    <w:rsid w:val="00D61AA1"/>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223A"/>
    <w:rsid w:val="00D72581"/>
    <w:rsid w:val="00D72689"/>
    <w:rsid w:val="00D726C5"/>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0C13"/>
    <w:rsid w:val="00D80CC8"/>
    <w:rsid w:val="00D812BF"/>
    <w:rsid w:val="00D8180F"/>
    <w:rsid w:val="00D818DD"/>
    <w:rsid w:val="00D81A98"/>
    <w:rsid w:val="00D8212B"/>
    <w:rsid w:val="00D8259E"/>
    <w:rsid w:val="00D83396"/>
    <w:rsid w:val="00D8363F"/>
    <w:rsid w:val="00D836A0"/>
    <w:rsid w:val="00D83778"/>
    <w:rsid w:val="00D83902"/>
    <w:rsid w:val="00D8393F"/>
    <w:rsid w:val="00D8432A"/>
    <w:rsid w:val="00D84342"/>
    <w:rsid w:val="00D849A5"/>
    <w:rsid w:val="00D84ABB"/>
    <w:rsid w:val="00D84E76"/>
    <w:rsid w:val="00D84F12"/>
    <w:rsid w:val="00D86297"/>
    <w:rsid w:val="00D8682D"/>
    <w:rsid w:val="00D86C71"/>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0FB3"/>
    <w:rsid w:val="00DA10A8"/>
    <w:rsid w:val="00DA1918"/>
    <w:rsid w:val="00DA1DE7"/>
    <w:rsid w:val="00DA2987"/>
    <w:rsid w:val="00DA2D35"/>
    <w:rsid w:val="00DA2DD6"/>
    <w:rsid w:val="00DA3028"/>
    <w:rsid w:val="00DA3205"/>
    <w:rsid w:val="00DA387F"/>
    <w:rsid w:val="00DA3DCE"/>
    <w:rsid w:val="00DA3F93"/>
    <w:rsid w:val="00DA4230"/>
    <w:rsid w:val="00DA4519"/>
    <w:rsid w:val="00DA457D"/>
    <w:rsid w:val="00DA4CD1"/>
    <w:rsid w:val="00DA4F2C"/>
    <w:rsid w:val="00DA50F6"/>
    <w:rsid w:val="00DA5165"/>
    <w:rsid w:val="00DA563C"/>
    <w:rsid w:val="00DA58C3"/>
    <w:rsid w:val="00DA630A"/>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A00"/>
    <w:rsid w:val="00DB4DBD"/>
    <w:rsid w:val="00DB4FA7"/>
    <w:rsid w:val="00DB5EC6"/>
    <w:rsid w:val="00DB6177"/>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2DE"/>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48F9"/>
    <w:rsid w:val="00DD5205"/>
    <w:rsid w:val="00DD589B"/>
    <w:rsid w:val="00DD58C9"/>
    <w:rsid w:val="00DD5F58"/>
    <w:rsid w:val="00DD6232"/>
    <w:rsid w:val="00DD642E"/>
    <w:rsid w:val="00DD6881"/>
    <w:rsid w:val="00DD6BF6"/>
    <w:rsid w:val="00DD6DED"/>
    <w:rsid w:val="00DD7161"/>
    <w:rsid w:val="00DD72E4"/>
    <w:rsid w:val="00DD739D"/>
    <w:rsid w:val="00DD777D"/>
    <w:rsid w:val="00DD7C89"/>
    <w:rsid w:val="00DE0088"/>
    <w:rsid w:val="00DE0132"/>
    <w:rsid w:val="00DE0781"/>
    <w:rsid w:val="00DE0E5A"/>
    <w:rsid w:val="00DE121A"/>
    <w:rsid w:val="00DE143F"/>
    <w:rsid w:val="00DE1D5C"/>
    <w:rsid w:val="00DE24F5"/>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5EE7"/>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645"/>
    <w:rsid w:val="00DF671C"/>
    <w:rsid w:val="00DF6CCB"/>
    <w:rsid w:val="00DF73B1"/>
    <w:rsid w:val="00DF7501"/>
    <w:rsid w:val="00DF7A96"/>
    <w:rsid w:val="00DF7AD5"/>
    <w:rsid w:val="00DF7B6F"/>
    <w:rsid w:val="00DF7CD7"/>
    <w:rsid w:val="00DF7E17"/>
    <w:rsid w:val="00E001FC"/>
    <w:rsid w:val="00E003F7"/>
    <w:rsid w:val="00E00D75"/>
    <w:rsid w:val="00E00DCC"/>
    <w:rsid w:val="00E010DD"/>
    <w:rsid w:val="00E01355"/>
    <w:rsid w:val="00E01954"/>
    <w:rsid w:val="00E01B94"/>
    <w:rsid w:val="00E01D16"/>
    <w:rsid w:val="00E02F72"/>
    <w:rsid w:val="00E03B27"/>
    <w:rsid w:val="00E03C06"/>
    <w:rsid w:val="00E03DA5"/>
    <w:rsid w:val="00E040ED"/>
    <w:rsid w:val="00E0414B"/>
    <w:rsid w:val="00E044F7"/>
    <w:rsid w:val="00E0504C"/>
    <w:rsid w:val="00E053BF"/>
    <w:rsid w:val="00E05475"/>
    <w:rsid w:val="00E05879"/>
    <w:rsid w:val="00E05A73"/>
    <w:rsid w:val="00E06C26"/>
    <w:rsid w:val="00E0755D"/>
    <w:rsid w:val="00E07710"/>
    <w:rsid w:val="00E07D3A"/>
    <w:rsid w:val="00E1073B"/>
    <w:rsid w:val="00E10B5E"/>
    <w:rsid w:val="00E10B77"/>
    <w:rsid w:val="00E10CC9"/>
    <w:rsid w:val="00E110F8"/>
    <w:rsid w:val="00E11E97"/>
    <w:rsid w:val="00E120FD"/>
    <w:rsid w:val="00E12322"/>
    <w:rsid w:val="00E12B9D"/>
    <w:rsid w:val="00E1350B"/>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DFB"/>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3E71"/>
    <w:rsid w:val="00E441D0"/>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1E74"/>
    <w:rsid w:val="00E52225"/>
    <w:rsid w:val="00E5222F"/>
    <w:rsid w:val="00E5230F"/>
    <w:rsid w:val="00E5239F"/>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57F02"/>
    <w:rsid w:val="00E6045D"/>
    <w:rsid w:val="00E60576"/>
    <w:rsid w:val="00E60A2A"/>
    <w:rsid w:val="00E60BC9"/>
    <w:rsid w:val="00E60C8B"/>
    <w:rsid w:val="00E612B9"/>
    <w:rsid w:val="00E6162E"/>
    <w:rsid w:val="00E61783"/>
    <w:rsid w:val="00E61932"/>
    <w:rsid w:val="00E61FD3"/>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5EF"/>
    <w:rsid w:val="00E65D1E"/>
    <w:rsid w:val="00E65E3A"/>
    <w:rsid w:val="00E66083"/>
    <w:rsid w:val="00E67014"/>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2F95"/>
    <w:rsid w:val="00E73552"/>
    <w:rsid w:val="00E736AA"/>
    <w:rsid w:val="00E73A3B"/>
    <w:rsid w:val="00E74397"/>
    <w:rsid w:val="00E74792"/>
    <w:rsid w:val="00E75059"/>
    <w:rsid w:val="00E75068"/>
    <w:rsid w:val="00E7586C"/>
    <w:rsid w:val="00E759B9"/>
    <w:rsid w:val="00E76379"/>
    <w:rsid w:val="00E76884"/>
    <w:rsid w:val="00E76B3A"/>
    <w:rsid w:val="00E76BC6"/>
    <w:rsid w:val="00E76FC3"/>
    <w:rsid w:val="00E77CB9"/>
    <w:rsid w:val="00E803EC"/>
    <w:rsid w:val="00E80488"/>
    <w:rsid w:val="00E808C7"/>
    <w:rsid w:val="00E80B7F"/>
    <w:rsid w:val="00E81572"/>
    <w:rsid w:val="00E816E0"/>
    <w:rsid w:val="00E817DB"/>
    <w:rsid w:val="00E817E1"/>
    <w:rsid w:val="00E81912"/>
    <w:rsid w:val="00E81C0A"/>
    <w:rsid w:val="00E82955"/>
    <w:rsid w:val="00E832F8"/>
    <w:rsid w:val="00E83790"/>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72D"/>
    <w:rsid w:val="00E91D9A"/>
    <w:rsid w:val="00E91F79"/>
    <w:rsid w:val="00E9246E"/>
    <w:rsid w:val="00E92478"/>
    <w:rsid w:val="00E92585"/>
    <w:rsid w:val="00E925FB"/>
    <w:rsid w:val="00E926F7"/>
    <w:rsid w:val="00E92A98"/>
    <w:rsid w:val="00E92C06"/>
    <w:rsid w:val="00E92CCA"/>
    <w:rsid w:val="00E9369B"/>
    <w:rsid w:val="00E944BF"/>
    <w:rsid w:val="00E947D0"/>
    <w:rsid w:val="00E94D44"/>
    <w:rsid w:val="00E94E6D"/>
    <w:rsid w:val="00E94F26"/>
    <w:rsid w:val="00E958A5"/>
    <w:rsid w:val="00E96289"/>
    <w:rsid w:val="00E96568"/>
    <w:rsid w:val="00E96AC5"/>
    <w:rsid w:val="00E96BE8"/>
    <w:rsid w:val="00E96CDD"/>
    <w:rsid w:val="00E96EA4"/>
    <w:rsid w:val="00E96FB6"/>
    <w:rsid w:val="00EA0038"/>
    <w:rsid w:val="00EA0399"/>
    <w:rsid w:val="00EA0839"/>
    <w:rsid w:val="00EA0ECA"/>
    <w:rsid w:val="00EA0F34"/>
    <w:rsid w:val="00EA1079"/>
    <w:rsid w:val="00EA131F"/>
    <w:rsid w:val="00EA1414"/>
    <w:rsid w:val="00EA1D12"/>
    <w:rsid w:val="00EA1ECC"/>
    <w:rsid w:val="00EA1EE4"/>
    <w:rsid w:val="00EA23FF"/>
    <w:rsid w:val="00EA2600"/>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0D0"/>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CD3"/>
    <w:rsid w:val="00ED0EFD"/>
    <w:rsid w:val="00ED1F7C"/>
    <w:rsid w:val="00ED255A"/>
    <w:rsid w:val="00ED2644"/>
    <w:rsid w:val="00ED2D9C"/>
    <w:rsid w:val="00ED325D"/>
    <w:rsid w:val="00ED360F"/>
    <w:rsid w:val="00ED37A6"/>
    <w:rsid w:val="00ED3EC5"/>
    <w:rsid w:val="00ED4566"/>
    <w:rsid w:val="00ED4E8E"/>
    <w:rsid w:val="00ED4F9F"/>
    <w:rsid w:val="00ED5205"/>
    <w:rsid w:val="00ED5486"/>
    <w:rsid w:val="00ED5A04"/>
    <w:rsid w:val="00ED5C29"/>
    <w:rsid w:val="00ED5FE3"/>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5D6"/>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595"/>
    <w:rsid w:val="00F01AB5"/>
    <w:rsid w:val="00F01DBA"/>
    <w:rsid w:val="00F0219A"/>
    <w:rsid w:val="00F02503"/>
    <w:rsid w:val="00F025F3"/>
    <w:rsid w:val="00F02687"/>
    <w:rsid w:val="00F02ADE"/>
    <w:rsid w:val="00F02D99"/>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3E79"/>
    <w:rsid w:val="00F147AC"/>
    <w:rsid w:val="00F14D7D"/>
    <w:rsid w:val="00F15864"/>
    <w:rsid w:val="00F15FC2"/>
    <w:rsid w:val="00F15FED"/>
    <w:rsid w:val="00F1614C"/>
    <w:rsid w:val="00F164F8"/>
    <w:rsid w:val="00F16ADE"/>
    <w:rsid w:val="00F17345"/>
    <w:rsid w:val="00F17AC9"/>
    <w:rsid w:val="00F212DD"/>
    <w:rsid w:val="00F215FB"/>
    <w:rsid w:val="00F21889"/>
    <w:rsid w:val="00F218FF"/>
    <w:rsid w:val="00F2244C"/>
    <w:rsid w:val="00F225AB"/>
    <w:rsid w:val="00F235BC"/>
    <w:rsid w:val="00F238F9"/>
    <w:rsid w:val="00F23A32"/>
    <w:rsid w:val="00F2470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3A1"/>
    <w:rsid w:val="00F32A4F"/>
    <w:rsid w:val="00F32AA4"/>
    <w:rsid w:val="00F32B2F"/>
    <w:rsid w:val="00F333AB"/>
    <w:rsid w:val="00F33560"/>
    <w:rsid w:val="00F337A2"/>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3B0E"/>
    <w:rsid w:val="00F4485A"/>
    <w:rsid w:val="00F44AF6"/>
    <w:rsid w:val="00F44E39"/>
    <w:rsid w:val="00F452B7"/>
    <w:rsid w:val="00F45528"/>
    <w:rsid w:val="00F456AB"/>
    <w:rsid w:val="00F45780"/>
    <w:rsid w:val="00F457B1"/>
    <w:rsid w:val="00F4732B"/>
    <w:rsid w:val="00F478CD"/>
    <w:rsid w:val="00F47C3B"/>
    <w:rsid w:val="00F47CEA"/>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8C9"/>
    <w:rsid w:val="00F52B2C"/>
    <w:rsid w:val="00F52CBC"/>
    <w:rsid w:val="00F52D27"/>
    <w:rsid w:val="00F52F48"/>
    <w:rsid w:val="00F5331E"/>
    <w:rsid w:val="00F5337D"/>
    <w:rsid w:val="00F539CC"/>
    <w:rsid w:val="00F54030"/>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74"/>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2D7"/>
    <w:rsid w:val="00F7794C"/>
    <w:rsid w:val="00F77BFA"/>
    <w:rsid w:val="00F8044C"/>
    <w:rsid w:val="00F80560"/>
    <w:rsid w:val="00F80841"/>
    <w:rsid w:val="00F80DC2"/>
    <w:rsid w:val="00F81B55"/>
    <w:rsid w:val="00F81ECD"/>
    <w:rsid w:val="00F81ED9"/>
    <w:rsid w:val="00F81FCF"/>
    <w:rsid w:val="00F82134"/>
    <w:rsid w:val="00F822B2"/>
    <w:rsid w:val="00F822BE"/>
    <w:rsid w:val="00F82368"/>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987"/>
    <w:rsid w:val="00F91A00"/>
    <w:rsid w:val="00F92094"/>
    <w:rsid w:val="00F928D1"/>
    <w:rsid w:val="00F93087"/>
    <w:rsid w:val="00F930EF"/>
    <w:rsid w:val="00F93303"/>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0A4"/>
    <w:rsid w:val="00FA041E"/>
    <w:rsid w:val="00FA05A5"/>
    <w:rsid w:val="00FA0690"/>
    <w:rsid w:val="00FA06CA"/>
    <w:rsid w:val="00FA083B"/>
    <w:rsid w:val="00FA0B0A"/>
    <w:rsid w:val="00FA1A30"/>
    <w:rsid w:val="00FA1B03"/>
    <w:rsid w:val="00FA1F41"/>
    <w:rsid w:val="00FA2250"/>
    <w:rsid w:val="00FA229C"/>
    <w:rsid w:val="00FA22A4"/>
    <w:rsid w:val="00FA22CC"/>
    <w:rsid w:val="00FA259E"/>
    <w:rsid w:val="00FA2637"/>
    <w:rsid w:val="00FA2FDB"/>
    <w:rsid w:val="00FA3204"/>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2D64"/>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45F"/>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96"/>
    <w:rsid w:val="00FC63D5"/>
    <w:rsid w:val="00FC6581"/>
    <w:rsid w:val="00FC675E"/>
    <w:rsid w:val="00FC67B2"/>
    <w:rsid w:val="00FC682F"/>
    <w:rsid w:val="00FC6BD0"/>
    <w:rsid w:val="00FC71DD"/>
    <w:rsid w:val="00FC7DF3"/>
    <w:rsid w:val="00FD0744"/>
    <w:rsid w:val="00FD0CD3"/>
    <w:rsid w:val="00FD15D9"/>
    <w:rsid w:val="00FD22CB"/>
    <w:rsid w:val="00FD241D"/>
    <w:rsid w:val="00FD24BF"/>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346D"/>
    <w:rsid w:val="00FE435E"/>
    <w:rsid w:val="00FE49AC"/>
    <w:rsid w:val="00FE4EC9"/>
    <w:rsid w:val="00FE4FB6"/>
    <w:rsid w:val="00FE4FE2"/>
    <w:rsid w:val="00FE5042"/>
    <w:rsid w:val="00FE556C"/>
    <w:rsid w:val="00FE6082"/>
    <w:rsid w:val="00FE685C"/>
    <w:rsid w:val="00FF02DA"/>
    <w:rsid w:val="00FF0610"/>
    <w:rsid w:val="00FF08B7"/>
    <w:rsid w:val="00FF0A60"/>
    <w:rsid w:val="00FF1A93"/>
    <w:rsid w:val="00FF200F"/>
    <w:rsid w:val="00FF2316"/>
    <w:rsid w:val="00FF25D7"/>
    <w:rsid w:val="00FF2B34"/>
    <w:rsid w:val="00FF3111"/>
    <w:rsid w:val="00FF339D"/>
    <w:rsid w:val="00FF36F9"/>
    <w:rsid w:val="00FF3B90"/>
    <w:rsid w:val="00FF40E7"/>
    <w:rsid w:val="00FF4AF4"/>
    <w:rsid w:val="00FF4D2F"/>
    <w:rsid w:val="00FF4F19"/>
    <w:rsid w:val="00FF5232"/>
    <w:rsid w:val="00FF5D54"/>
    <w:rsid w:val="00FF61F3"/>
    <w:rsid w:val="00FF62F6"/>
    <w:rsid w:val="00FF6572"/>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111617"/>
    <o:shapelayout v:ext="edit">
      <o:idmap v:ext="edit" data="1"/>
    </o:shapelayout>
  </w:shapeDefaults>
  <w:decimalSymbol w:val="."/>
  <w:listSeparator w:val=","/>
  <w14:docId w14:val="3219886E"/>
  <w15:docId w15:val="{E649C502-A078-426A-A85C-BF625D18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7DF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pPr>
      <w:numPr>
        <w:numId w:val="3"/>
      </w:numPr>
    </w:pPr>
  </w:style>
  <w:style w:type="numbering" w:customStyle="1" w:styleId="Estiloimportado14">
    <w:name w:val="Estilo importado 14"/>
    <w:rsid w:val="007061E4"/>
    <w:pPr>
      <w:numPr>
        <w:numId w:val="4"/>
      </w:numPr>
    </w:pPr>
  </w:style>
  <w:style w:type="numbering" w:customStyle="1" w:styleId="Estiloimportado22">
    <w:name w:val="Estilo importado 22"/>
    <w:rsid w:val="007061E4"/>
    <w:pPr>
      <w:numPr>
        <w:numId w:val="5"/>
      </w:numPr>
    </w:pPr>
  </w:style>
  <w:style w:type="numbering" w:customStyle="1" w:styleId="Estiloimportado212">
    <w:name w:val="Estilo importado 212"/>
    <w:rsid w:val="007061E4"/>
    <w:pPr>
      <w:numPr>
        <w:numId w:val="6"/>
      </w:numPr>
    </w:pPr>
  </w:style>
  <w:style w:type="numbering" w:customStyle="1" w:styleId="Estiloimportado24">
    <w:name w:val="Estilo importado 24"/>
    <w:rsid w:val="007061E4"/>
    <w:pPr>
      <w:numPr>
        <w:numId w:val="7"/>
      </w:numPr>
    </w:pPr>
  </w:style>
  <w:style w:type="numbering" w:customStyle="1" w:styleId="Estiloimportado112">
    <w:name w:val="Estilo importado 112"/>
    <w:rsid w:val="007061E4"/>
    <w:pPr>
      <w:numPr>
        <w:numId w:val="8"/>
      </w:numPr>
    </w:pPr>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0">
    <w:name w:val="Mención sin resolver10"/>
    <w:basedOn w:val="Fuentedeprrafopredeter"/>
    <w:uiPriority w:val="99"/>
    <w:semiHidden/>
    <w:unhideWhenUsed/>
    <w:rsid w:val="00F13E79"/>
    <w:rPr>
      <w:color w:val="605E5C"/>
      <w:shd w:val="clear" w:color="auto" w:fill="E1DFDD"/>
    </w:rPr>
  </w:style>
  <w:style w:type="paragraph" w:styleId="Textonotaalfinal">
    <w:name w:val="endnote text"/>
    <w:basedOn w:val="Normal"/>
    <w:link w:val="TextonotaalfinalCar"/>
    <w:uiPriority w:val="99"/>
    <w:semiHidden/>
    <w:unhideWhenUsed/>
    <w:rsid w:val="00480C9D"/>
    <w:rPr>
      <w:sz w:val="20"/>
      <w:szCs w:val="20"/>
    </w:rPr>
  </w:style>
  <w:style w:type="character" w:customStyle="1" w:styleId="TextonotaalfinalCar">
    <w:name w:val="Texto nota al final Car"/>
    <w:basedOn w:val="Fuentedeprrafopredeter"/>
    <w:link w:val="Textonotaalfinal"/>
    <w:uiPriority w:val="99"/>
    <w:semiHidden/>
    <w:rsid w:val="00480C9D"/>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480C9D"/>
    <w:rPr>
      <w:vertAlign w:val="superscript"/>
    </w:rPr>
  </w:style>
  <w:style w:type="table" w:customStyle="1" w:styleId="Tablaconcuadrcula1111214">
    <w:name w:val="Tabla con cuadrícula1111214"/>
    <w:basedOn w:val="Tablanormal"/>
    <w:uiPriority w:val="39"/>
    <w:rsid w:val="00B65638"/>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1">
    <w:name w:val="Tabla con cuadrícula11151"/>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1">
    <w:name w:val="Tabla con cuadrícula11112111"/>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3">
    <w:name w:val="Tabla con cuadrícula11113"/>
    <w:basedOn w:val="Tablanormal"/>
    <w:uiPriority w:val="39"/>
    <w:rsid w:val="003F3D49"/>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991244"/>
    <w:rPr>
      <w:color w:val="605E5C"/>
      <w:shd w:val="clear" w:color="auto" w:fill="E1DFDD"/>
    </w:rPr>
  </w:style>
  <w:style w:type="character" w:customStyle="1" w:styleId="Mencinsinresolver12">
    <w:name w:val="Mención sin resolver12"/>
    <w:basedOn w:val="Fuentedeprrafopredeter"/>
    <w:uiPriority w:val="99"/>
    <w:semiHidden/>
    <w:unhideWhenUsed/>
    <w:rsid w:val="00CB16A4"/>
    <w:rPr>
      <w:color w:val="605E5C"/>
      <w:shd w:val="clear" w:color="auto" w:fill="E1DFDD"/>
    </w:rPr>
  </w:style>
  <w:style w:type="table" w:customStyle="1" w:styleId="Tablaconcuadrcula19">
    <w:name w:val="Tabla con cuadrícula19"/>
    <w:basedOn w:val="Tablanormal"/>
    <w:next w:val="Tablaconcuadrcula"/>
    <w:uiPriority w:val="59"/>
    <w:rsid w:val="0002339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BD4816"/>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Mencinsinresolver13">
    <w:name w:val="Mención sin resolver13"/>
    <w:basedOn w:val="Fuentedeprrafopredeter"/>
    <w:uiPriority w:val="99"/>
    <w:semiHidden/>
    <w:unhideWhenUsed/>
    <w:rsid w:val="00F323A1"/>
    <w:rPr>
      <w:color w:val="605E5C"/>
      <w:shd w:val="clear" w:color="auto" w:fill="E1DFDD"/>
    </w:rPr>
  </w:style>
  <w:style w:type="character" w:customStyle="1" w:styleId="Mencinsinresolver14">
    <w:name w:val="Mención sin resolver14"/>
    <w:basedOn w:val="Fuentedeprrafopredeter"/>
    <w:uiPriority w:val="99"/>
    <w:semiHidden/>
    <w:unhideWhenUsed/>
    <w:rsid w:val="003F2B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1616112">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3462906">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3096741">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40063433">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60178775">
      <w:bodyDiv w:val="1"/>
      <w:marLeft w:val="0"/>
      <w:marRight w:val="0"/>
      <w:marTop w:val="0"/>
      <w:marBottom w:val="0"/>
      <w:divBdr>
        <w:top w:val="none" w:sz="0" w:space="0" w:color="auto"/>
        <w:left w:val="none" w:sz="0" w:space="0" w:color="auto"/>
        <w:bottom w:val="none" w:sz="0" w:space="0" w:color="auto"/>
        <w:right w:val="none" w:sz="0" w:space="0" w:color="auto"/>
      </w:divBdr>
    </w:div>
    <w:div w:id="8122250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469120">
      <w:bodyDiv w:val="1"/>
      <w:marLeft w:val="0"/>
      <w:marRight w:val="0"/>
      <w:marTop w:val="0"/>
      <w:marBottom w:val="0"/>
      <w:divBdr>
        <w:top w:val="none" w:sz="0" w:space="0" w:color="auto"/>
        <w:left w:val="none" w:sz="0" w:space="0" w:color="auto"/>
        <w:bottom w:val="none" w:sz="0" w:space="0" w:color="auto"/>
        <w:right w:val="none" w:sz="0" w:space="0" w:color="auto"/>
      </w:divBdr>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180398">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34374342">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65826781">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2809308">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49237333">
      <w:bodyDiv w:val="1"/>
      <w:marLeft w:val="0"/>
      <w:marRight w:val="0"/>
      <w:marTop w:val="0"/>
      <w:marBottom w:val="0"/>
      <w:divBdr>
        <w:top w:val="none" w:sz="0" w:space="0" w:color="auto"/>
        <w:left w:val="none" w:sz="0" w:space="0" w:color="auto"/>
        <w:bottom w:val="none" w:sz="0" w:space="0" w:color="auto"/>
        <w:right w:val="none" w:sz="0" w:space="0" w:color="auto"/>
      </w:divBdr>
    </w:div>
    <w:div w:id="271978868">
      <w:bodyDiv w:val="1"/>
      <w:marLeft w:val="0"/>
      <w:marRight w:val="0"/>
      <w:marTop w:val="0"/>
      <w:marBottom w:val="0"/>
      <w:divBdr>
        <w:top w:val="none" w:sz="0" w:space="0" w:color="auto"/>
        <w:left w:val="none" w:sz="0" w:space="0" w:color="auto"/>
        <w:bottom w:val="none" w:sz="0" w:space="0" w:color="auto"/>
        <w:right w:val="none" w:sz="0" w:space="0" w:color="auto"/>
      </w:divBdr>
    </w:div>
    <w:div w:id="275328864">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88512204">
      <w:bodyDiv w:val="1"/>
      <w:marLeft w:val="0"/>
      <w:marRight w:val="0"/>
      <w:marTop w:val="0"/>
      <w:marBottom w:val="0"/>
      <w:divBdr>
        <w:top w:val="none" w:sz="0" w:space="0" w:color="auto"/>
        <w:left w:val="none" w:sz="0" w:space="0" w:color="auto"/>
        <w:bottom w:val="none" w:sz="0" w:space="0" w:color="auto"/>
        <w:right w:val="none" w:sz="0" w:space="0" w:color="auto"/>
      </w:divBdr>
    </w:div>
    <w:div w:id="292446541">
      <w:bodyDiv w:val="1"/>
      <w:marLeft w:val="0"/>
      <w:marRight w:val="0"/>
      <w:marTop w:val="0"/>
      <w:marBottom w:val="0"/>
      <w:divBdr>
        <w:top w:val="none" w:sz="0" w:space="0" w:color="auto"/>
        <w:left w:val="none" w:sz="0" w:space="0" w:color="auto"/>
        <w:bottom w:val="none" w:sz="0" w:space="0" w:color="auto"/>
        <w:right w:val="none" w:sz="0" w:space="0" w:color="auto"/>
      </w:divBdr>
    </w:div>
    <w:div w:id="293869097">
      <w:bodyDiv w:val="1"/>
      <w:marLeft w:val="0"/>
      <w:marRight w:val="0"/>
      <w:marTop w:val="0"/>
      <w:marBottom w:val="0"/>
      <w:divBdr>
        <w:top w:val="none" w:sz="0" w:space="0" w:color="auto"/>
        <w:left w:val="none" w:sz="0" w:space="0" w:color="auto"/>
        <w:bottom w:val="none" w:sz="0" w:space="0" w:color="auto"/>
        <w:right w:val="none" w:sz="0" w:space="0" w:color="auto"/>
      </w:divBdr>
    </w:div>
    <w:div w:id="297953315">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5352863">
      <w:bodyDiv w:val="1"/>
      <w:marLeft w:val="0"/>
      <w:marRight w:val="0"/>
      <w:marTop w:val="0"/>
      <w:marBottom w:val="0"/>
      <w:divBdr>
        <w:top w:val="none" w:sz="0" w:space="0" w:color="auto"/>
        <w:left w:val="none" w:sz="0" w:space="0" w:color="auto"/>
        <w:bottom w:val="none" w:sz="0" w:space="0" w:color="auto"/>
        <w:right w:val="none" w:sz="0" w:space="0" w:color="auto"/>
      </w:divBdr>
    </w:div>
    <w:div w:id="355541835">
      <w:bodyDiv w:val="1"/>
      <w:marLeft w:val="0"/>
      <w:marRight w:val="0"/>
      <w:marTop w:val="0"/>
      <w:marBottom w:val="0"/>
      <w:divBdr>
        <w:top w:val="none" w:sz="0" w:space="0" w:color="auto"/>
        <w:left w:val="none" w:sz="0" w:space="0" w:color="auto"/>
        <w:bottom w:val="none" w:sz="0" w:space="0" w:color="auto"/>
        <w:right w:val="none" w:sz="0" w:space="0" w:color="auto"/>
      </w:divBdr>
    </w:div>
    <w:div w:id="35588788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5065550">
      <w:bodyDiv w:val="1"/>
      <w:marLeft w:val="0"/>
      <w:marRight w:val="0"/>
      <w:marTop w:val="0"/>
      <w:marBottom w:val="0"/>
      <w:divBdr>
        <w:top w:val="none" w:sz="0" w:space="0" w:color="auto"/>
        <w:left w:val="none" w:sz="0" w:space="0" w:color="auto"/>
        <w:bottom w:val="none" w:sz="0" w:space="0" w:color="auto"/>
        <w:right w:val="none" w:sz="0" w:space="0" w:color="auto"/>
      </w:divBdr>
    </w:div>
    <w:div w:id="365178751">
      <w:bodyDiv w:val="1"/>
      <w:marLeft w:val="0"/>
      <w:marRight w:val="0"/>
      <w:marTop w:val="0"/>
      <w:marBottom w:val="0"/>
      <w:divBdr>
        <w:top w:val="none" w:sz="0" w:space="0" w:color="auto"/>
        <w:left w:val="none" w:sz="0" w:space="0" w:color="auto"/>
        <w:bottom w:val="none" w:sz="0" w:space="0" w:color="auto"/>
        <w:right w:val="none" w:sz="0" w:space="0" w:color="auto"/>
      </w:divBdr>
    </w:div>
    <w:div w:id="369231733">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17150">
      <w:bodyDiv w:val="1"/>
      <w:marLeft w:val="0"/>
      <w:marRight w:val="0"/>
      <w:marTop w:val="0"/>
      <w:marBottom w:val="0"/>
      <w:divBdr>
        <w:top w:val="none" w:sz="0" w:space="0" w:color="auto"/>
        <w:left w:val="none" w:sz="0" w:space="0" w:color="auto"/>
        <w:bottom w:val="none" w:sz="0" w:space="0" w:color="auto"/>
        <w:right w:val="none" w:sz="0" w:space="0" w:color="auto"/>
      </w:divBdr>
    </w:div>
    <w:div w:id="40167751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927407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1028179">
      <w:bodyDiv w:val="1"/>
      <w:marLeft w:val="0"/>
      <w:marRight w:val="0"/>
      <w:marTop w:val="0"/>
      <w:marBottom w:val="0"/>
      <w:divBdr>
        <w:top w:val="none" w:sz="0" w:space="0" w:color="auto"/>
        <w:left w:val="none" w:sz="0" w:space="0" w:color="auto"/>
        <w:bottom w:val="none" w:sz="0" w:space="0" w:color="auto"/>
        <w:right w:val="none" w:sz="0" w:space="0" w:color="auto"/>
      </w:divBdr>
    </w:div>
    <w:div w:id="421679413">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053826">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495529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216526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4538621">
      <w:bodyDiv w:val="1"/>
      <w:marLeft w:val="0"/>
      <w:marRight w:val="0"/>
      <w:marTop w:val="0"/>
      <w:marBottom w:val="0"/>
      <w:divBdr>
        <w:top w:val="none" w:sz="0" w:space="0" w:color="auto"/>
        <w:left w:val="none" w:sz="0" w:space="0" w:color="auto"/>
        <w:bottom w:val="none" w:sz="0" w:space="0" w:color="auto"/>
        <w:right w:val="none" w:sz="0" w:space="0" w:color="auto"/>
      </w:divBdr>
    </w:div>
    <w:div w:id="50281463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0656436">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19443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7857953">
      <w:bodyDiv w:val="1"/>
      <w:marLeft w:val="0"/>
      <w:marRight w:val="0"/>
      <w:marTop w:val="0"/>
      <w:marBottom w:val="0"/>
      <w:divBdr>
        <w:top w:val="none" w:sz="0" w:space="0" w:color="auto"/>
        <w:left w:val="none" w:sz="0" w:space="0" w:color="auto"/>
        <w:bottom w:val="none" w:sz="0" w:space="0" w:color="auto"/>
        <w:right w:val="none" w:sz="0" w:space="0" w:color="auto"/>
      </w:divBdr>
    </w:div>
    <w:div w:id="558128070">
      <w:bodyDiv w:val="1"/>
      <w:marLeft w:val="0"/>
      <w:marRight w:val="0"/>
      <w:marTop w:val="0"/>
      <w:marBottom w:val="0"/>
      <w:divBdr>
        <w:top w:val="none" w:sz="0" w:space="0" w:color="auto"/>
        <w:left w:val="none" w:sz="0" w:space="0" w:color="auto"/>
        <w:bottom w:val="none" w:sz="0" w:space="0" w:color="auto"/>
        <w:right w:val="none" w:sz="0" w:space="0" w:color="auto"/>
      </w:divBdr>
    </w:div>
    <w:div w:id="56383323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7200709">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29866719">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8141960">
      <w:bodyDiv w:val="1"/>
      <w:marLeft w:val="0"/>
      <w:marRight w:val="0"/>
      <w:marTop w:val="0"/>
      <w:marBottom w:val="0"/>
      <w:divBdr>
        <w:top w:val="none" w:sz="0" w:space="0" w:color="auto"/>
        <w:left w:val="none" w:sz="0" w:space="0" w:color="auto"/>
        <w:bottom w:val="none" w:sz="0" w:space="0" w:color="auto"/>
        <w:right w:val="none" w:sz="0" w:space="0" w:color="auto"/>
      </w:divBdr>
    </w:div>
    <w:div w:id="674958439">
      <w:bodyDiv w:val="1"/>
      <w:marLeft w:val="0"/>
      <w:marRight w:val="0"/>
      <w:marTop w:val="0"/>
      <w:marBottom w:val="0"/>
      <w:divBdr>
        <w:top w:val="none" w:sz="0" w:space="0" w:color="auto"/>
        <w:left w:val="none" w:sz="0" w:space="0" w:color="auto"/>
        <w:bottom w:val="none" w:sz="0" w:space="0" w:color="auto"/>
        <w:right w:val="none" w:sz="0" w:space="0" w:color="auto"/>
      </w:divBdr>
    </w:div>
    <w:div w:id="67797413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08460276">
      <w:bodyDiv w:val="1"/>
      <w:marLeft w:val="0"/>
      <w:marRight w:val="0"/>
      <w:marTop w:val="0"/>
      <w:marBottom w:val="0"/>
      <w:divBdr>
        <w:top w:val="none" w:sz="0" w:space="0" w:color="auto"/>
        <w:left w:val="none" w:sz="0" w:space="0" w:color="auto"/>
        <w:bottom w:val="none" w:sz="0" w:space="0" w:color="auto"/>
        <w:right w:val="none" w:sz="0" w:space="0" w:color="auto"/>
      </w:divBdr>
    </w:div>
    <w:div w:id="711880206">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505380">
      <w:bodyDiv w:val="1"/>
      <w:marLeft w:val="0"/>
      <w:marRight w:val="0"/>
      <w:marTop w:val="0"/>
      <w:marBottom w:val="0"/>
      <w:divBdr>
        <w:top w:val="none" w:sz="0" w:space="0" w:color="auto"/>
        <w:left w:val="none" w:sz="0" w:space="0" w:color="auto"/>
        <w:bottom w:val="none" w:sz="0" w:space="0" w:color="auto"/>
        <w:right w:val="none" w:sz="0" w:space="0" w:color="auto"/>
      </w:divBdr>
    </w:div>
    <w:div w:id="785201666">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112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76981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71933">
      <w:bodyDiv w:val="1"/>
      <w:marLeft w:val="0"/>
      <w:marRight w:val="0"/>
      <w:marTop w:val="0"/>
      <w:marBottom w:val="0"/>
      <w:divBdr>
        <w:top w:val="none" w:sz="0" w:space="0" w:color="auto"/>
        <w:left w:val="none" w:sz="0" w:space="0" w:color="auto"/>
        <w:bottom w:val="none" w:sz="0" w:space="0" w:color="auto"/>
        <w:right w:val="none" w:sz="0" w:space="0" w:color="auto"/>
      </w:divBdr>
    </w:div>
    <w:div w:id="864639784">
      <w:bodyDiv w:val="1"/>
      <w:marLeft w:val="0"/>
      <w:marRight w:val="0"/>
      <w:marTop w:val="0"/>
      <w:marBottom w:val="0"/>
      <w:divBdr>
        <w:top w:val="none" w:sz="0" w:space="0" w:color="auto"/>
        <w:left w:val="none" w:sz="0" w:space="0" w:color="auto"/>
        <w:bottom w:val="none" w:sz="0" w:space="0" w:color="auto"/>
        <w:right w:val="none" w:sz="0" w:space="0" w:color="auto"/>
      </w:divBdr>
    </w:div>
    <w:div w:id="871112846">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9827027">
      <w:bodyDiv w:val="1"/>
      <w:marLeft w:val="0"/>
      <w:marRight w:val="0"/>
      <w:marTop w:val="0"/>
      <w:marBottom w:val="0"/>
      <w:divBdr>
        <w:top w:val="none" w:sz="0" w:space="0" w:color="auto"/>
        <w:left w:val="none" w:sz="0" w:space="0" w:color="auto"/>
        <w:bottom w:val="none" w:sz="0" w:space="0" w:color="auto"/>
        <w:right w:val="none" w:sz="0" w:space="0" w:color="auto"/>
      </w:divBdr>
    </w:div>
    <w:div w:id="90480413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7227760">
      <w:bodyDiv w:val="1"/>
      <w:marLeft w:val="0"/>
      <w:marRight w:val="0"/>
      <w:marTop w:val="0"/>
      <w:marBottom w:val="0"/>
      <w:divBdr>
        <w:top w:val="none" w:sz="0" w:space="0" w:color="auto"/>
        <w:left w:val="none" w:sz="0" w:space="0" w:color="auto"/>
        <w:bottom w:val="none" w:sz="0" w:space="0" w:color="auto"/>
        <w:right w:val="none" w:sz="0" w:space="0" w:color="auto"/>
      </w:divBdr>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1108433">
      <w:bodyDiv w:val="1"/>
      <w:marLeft w:val="0"/>
      <w:marRight w:val="0"/>
      <w:marTop w:val="0"/>
      <w:marBottom w:val="0"/>
      <w:divBdr>
        <w:top w:val="none" w:sz="0" w:space="0" w:color="auto"/>
        <w:left w:val="none" w:sz="0" w:space="0" w:color="auto"/>
        <w:bottom w:val="none" w:sz="0" w:space="0" w:color="auto"/>
        <w:right w:val="none" w:sz="0" w:space="0" w:color="auto"/>
      </w:divBdr>
    </w:div>
    <w:div w:id="969365773">
      <w:bodyDiv w:val="1"/>
      <w:marLeft w:val="0"/>
      <w:marRight w:val="0"/>
      <w:marTop w:val="0"/>
      <w:marBottom w:val="0"/>
      <w:divBdr>
        <w:top w:val="none" w:sz="0" w:space="0" w:color="auto"/>
        <w:left w:val="none" w:sz="0" w:space="0" w:color="auto"/>
        <w:bottom w:val="none" w:sz="0" w:space="0" w:color="auto"/>
        <w:right w:val="none" w:sz="0" w:space="0" w:color="auto"/>
      </w:divBdr>
    </w:div>
    <w:div w:id="97210164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367313">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421409">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7057982">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998994776">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6932469">
      <w:bodyDiv w:val="1"/>
      <w:marLeft w:val="0"/>
      <w:marRight w:val="0"/>
      <w:marTop w:val="0"/>
      <w:marBottom w:val="0"/>
      <w:divBdr>
        <w:top w:val="none" w:sz="0" w:space="0" w:color="auto"/>
        <w:left w:val="none" w:sz="0" w:space="0" w:color="auto"/>
        <w:bottom w:val="none" w:sz="0" w:space="0" w:color="auto"/>
        <w:right w:val="none" w:sz="0" w:space="0" w:color="auto"/>
      </w:divBdr>
    </w:div>
    <w:div w:id="1042170918">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099065301">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7433609">
      <w:bodyDiv w:val="1"/>
      <w:marLeft w:val="0"/>
      <w:marRight w:val="0"/>
      <w:marTop w:val="0"/>
      <w:marBottom w:val="0"/>
      <w:divBdr>
        <w:top w:val="none" w:sz="0" w:space="0" w:color="auto"/>
        <w:left w:val="none" w:sz="0" w:space="0" w:color="auto"/>
        <w:bottom w:val="none" w:sz="0" w:space="0" w:color="auto"/>
        <w:right w:val="none" w:sz="0" w:space="0" w:color="auto"/>
      </w:divBdr>
    </w:div>
    <w:div w:id="1108501333">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4906258">
      <w:bodyDiv w:val="1"/>
      <w:marLeft w:val="0"/>
      <w:marRight w:val="0"/>
      <w:marTop w:val="0"/>
      <w:marBottom w:val="0"/>
      <w:divBdr>
        <w:top w:val="none" w:sz="0" w:space="0" w:color="auto"/>
        <w:left w:val="none" w:sz="0" w:space="0" w:color="auto"/>
        <w:bottom w:val="none" w:sz="0" w:space="0" w:color="auto"/>
        <w:right w:val="none" w:sz="0" w:space="0" w:color="auto"/>
      </w:divBdr>
    </w:div>
    <w:div w:id="111794476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3903503">
      <w:bodyDiv w:val="1"/>
      <w:marLeft w:val="0"/>
      <w:marRight w:val="0"/>
      <w:marTop w:val="0"/>
      <w:marBottom w:val="0"/>
      <w:divBdr>
        <w:top w:val="none" w:sz="0" w:space="0" w:color="auto"/>
        <w:left w:val="none" w:sz="0" w:space="0" w:color="auto"/>
        <w:bottom w:val="none" w:sz="0" w:space="0" w:color="auto"/>
        <w:right w:val="none" w:sz="0" w:space="0" w:color="auto"/>
      </w:divBdr>
    </w:div>
    <w:div w:id="1206871755">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751787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773593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2344408">
      <w:bodyDiv w:val="1"/>
      <w:marLeft w:val="0"/>
      <w:marRight w:val="0"/>
      <w:marTop w:val="0"/>
      <w:marBottom w:val="0"/>
      <w:divBdr>
        <w:top w:val="none" w:sz="0" w:space="0" w:color="auto"/>
        <w:left w:val="none" w:sz="0" w:space="0" w:color="auto"/>
        <w:bottom w:val="none" w:sz="0" w:space="0" w:color="auto"/>
        <w:right w:val="none" w:sz="0" w:space="0" w:color="auto"/>
      </w:divBdr>
    </w:div>
    <w:div w:id="1304233842">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2702072">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3647371">
      <w:bodyDiv w:val="1"/>
      <w:marLeft w:val="0"/>
      <w:marRight w:val="0"/>
      <w:marTop w:val="0"/>
      <w:marBottom w:val="0"/>
      <w:divBdr>
        <w:top w:val="none" w:sz="0" w:space="0" w:color="auto"/>
        <w:left w:val="none" w:sz="0" w:space="0" w:color="auto"/>
        <w:bottom w:val="none" w:sz="0" w:space="0" w:color="auto"/>
        <w:right w:val="none" w:sz="0" w:space="0" w:color="auto"/>
      </w:divBdr>
    </w:div>
    <w:div w:id="1423720085">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9736727">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35589061">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46146405">
      <w:bodyDiv w:val="1"/>
      <w:marLeft w:val="0"/>
      <w:marRight w:val="0"/>
      <w:marTop w:val="0"/>
      <w:marBottom w:val="0"/>
      <w:divBdr>
        <w:top w:val="none" w:sz="0" w:space="0" w:color="auto"/>
        <w:left w:val="none" w:sz="0" w:space="0" w:color="auto"/>
        <w:bottom w:val="none" w:sz="0" w:space="0" w:color="auto"/>
        <w:right w:val="none" w:sz="0" w:space="0" w:color="auto"/>
      </w:divBdr>
    </w:div>
    <w:div w:id="145097434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3185486">
      <w:bodyDiv w:val="1"/>
      <w:marLeft w:val="0"/>
      <w:marRight w:val="0"/>
      <w:marTop w:val="0"/>
      <w:marBottom w:val="0"/>
      <w:divBdr>
        <w:top w:val="none" w:sz="0" w:space="0" w:color="auto"/>
        <w:left w:val="none" w:sz="0" w:space="0" w:color="auto"/>
        <w:bottom w:val="none" w:sz="0" w:space="0" w:color="auto"/>
        <w:right w:val="none" w:sz="0" w:space="0" w:color="auto"/>
      </w:divBdr>
    </w:div>
    <w:div w:id="1464225914">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6967397">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490243342">
      <w:bodyDiv w:val="1"/>
      <w:marLeft w:val="0"/>
      <w:marRight w:val="0"/>
      <w:marTop w:val="0"/>
      <w:marBottom w:val="0"/>
      <w:divBdr>
        <w:top w:val="none" w:sz="0" w:space="0" w:color="auto"/>
        <w:left w:val="none" w:sz="0" w:space="0" w:color="auto"/>
        <w:bottom w:val="none" w:sz="0" w:space="0" w:color="auto"/>
        <w:right w:val="none" w:sz="0" w:space="0" w:color="auto"/>
      </w:divBdr>
    </w:div>
    <w:div w:id="150196483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1772926">
      <w:bodyDiv w:val="1"/>
      <w:marLeft w:val="0"/>
      <w:marRight w:val="0"/>
      <w:marTop w:val="0"/>
      <w:marBottom w:val="0"/>
      <w:divBdr>
        <w:top w:val="none" w:sz="0" w:space="0" w:color="auto"/>
        <w:left w:val="none" w:sz="0" w:space="0" w:color="auto"/>
        <w:bottom w:val="none" w:sz="0" w:space="0" w:color="auto"/>
        <w:right w:val="none" w:sz="0" w:space="0" w:color="auto"/>
      </w:divBdr>
    </w:div>
    <w:div w:id="1523401936">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1234428">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3679537">
      <w:bodyDiv w:val="1"/>
      <w:marLeft w:val="0"/>
      <w:marRight w:val="0"/>
      <w:marTop w:val="0"/>
      <w:marBottom w:val="0"/>
      <w:divBdr>
        <w:top w:val="none" w:sz="0" w:space="0" w:color="auto"/>
        <w:left w:val="none" w:sz="0" w:space="0" w:color="auto"/>
        <w:bottom w:val="none" w:sz="0" w:space="0" w:color="auto"/>
        <w:right w:val="none" w:sz="0" w:space="0" w:color="auto"/>
      </w:divBdr>
    </w:div>
    <w:div w:id="160445944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2198811">
      <w:bodyDiv w:val="1"/>
      <w:marLeft w:val="0"/>
      <w:marRight w:val="0"/>
      <w:marTop w:val="0"/>
      <w:marBottom w:val="0"/>
      <w:divBdr>
        <w:top w:val="none" w:sz="0" w:space="0" w:color="auto"/>
        <w:left w:val="none" w:sz="0" w:space="0" w:color="auto"/>
        <w:bottom w:val="none" w:sz="0" w:space="0" w:color="auto"/>
        <w:right w:val="none" w:sz="0" w:space="0" w:color="auto"/>
      </w:divBdr>
      <w:divsChild>
        <w:div w:id="1895696585">
          <w:marLeft w:val="0"/>
          <w:marRight w:val="0"/>
          <w:marTop w:val="0"/>
          <w:marBottom w:val="0"/>
          <w:divBdr>
            <w:top w:val="none" w:sz="0" w:space="0" w:color="auto"/>
            <w:left w:val="none" w:sz="0" w:space="0" w:color="auto"/>
            <w:bottom w:val="none" w:sz="0" w:space="0" w:color="auto"/>
            <w:right w:val="none" w:sz="0" w:space="0" w:color="auto"/>
          </w:divBdr>
        </w:div>
        <w:div w:id="476800837">
          <w:marLeft w:val="0"/>
          <w:marRight w:val="0"/>
          <w:marTop w:val="0"/>
          <w:marBottom w:val="0"/>
          <w:divBdr>
            <w:top w:val="none" w:sz="0" w:space="0" w:color="auto"/>
            <w:left w:val="none" w:sz="0" w:space="0" w:color="auto"/>
            <w:bottom w:val="none" w:sz="0" w:space="0" w:color="auto"/>
            <w:right w:val="none" w:sz="0" w:space="0" w:color="auto"/>
          </w:divBdr>
        </w:div>
      </w:divsChild>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6518892">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5260397">
      <w:bodyDiv w:val="1"/>
      <w:marLeft w:val="0"/>
      <w:marRight w:val="0"/>
      <w:marTop w:val="0"/>
      <w:marBottom w:val="0"/>
      <w:divBdr>
        <w:top w:val="none" w:sz="0" w:space="0" w:color="auto"/>
        <w:left w:val="none" w:sz="0" w:space="0" w:color="auto"/>
        <w:bottom w:val="none" w:sz="0" w:space="0" w:color="auto"/>
        <w:right w:val="none" w:sz="0" w:space="0" w:color="auto"/>
      </w:divBdr>
    </w:div>
    <w:div w:id="1655455568">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4937867">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0958138">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737260">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5468897">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0929217">
      <w:bodyDiv w:val="1"/>
      <w:marLeft w:val="0"/>
      <w:marRight w:val="0"/>
      <w:marTop w:val="0"/>
      <w:marBottom w:val="0"/>
      <w:divBdr>
        <w:top w:val="none" w:sz="0" w:space="0" w:color="auto"/>
        <w:left w:val="none" w:sz="0" w:space="0" w:color="auto"/>
        <w:bottom w:val="none" w:sz="0" w:space="0" w:color="auto"/>
        <w:right w:val="none" w:sz="0" w:space="0" w:color="auto"/>
      </w:divBdr>
    </w:div>
    <w:div w:id="1773895306">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79714320">
      <w:bodyDiv w:val="1"/>
      <w:marLeft w:val="0"/>
      <w:marRight w:val="0"/>
      <w:marTop w:val="0"/>
      <w:marBottom w:val="0"/>
      <w:divBdr>
        <w:top w:val="none" w:sz="0" w:space="0" w:color="auto"/>
        <w:left w:val="none" w:sz="0" w:space="0" w:color="auto"/>
        <w:bottom w:val="none" w:sz="0" w:space="0" w:color="auto"/>
        <w:right w:val="none" w:sz="0" w:space="0" w:color="auto"/>
      </w:divBdr>
    </w:div>
    <w:div w:id="1781948578">
      <w:bodyDiv w:val="1"/>
      <w:marLeft w:val="0"/>
      <w:marRight w:val="0"/>
      <w:marTop w:val="0"/>
      <w:marBottom w:val="0"/>
      <w:divBdr>
        <w:top w:val="none" w:sz="0" w:space="0" w:color="auto"/>
        <w:left w:val="none" w:sz="0" w:space="0" w:color="auto"/>
        <w:bottom w:val="none" w:sz="0" w:space="0" w:color="auto"/>
        <w:right w:val="none" w:sz="0" w:space="0" w:color="auto"/>
      </w:divBdr>
    </w:div>
    <w:div w:id="1782070047">
      <w:bodyDiv w:val="1"/>
      <w:marLeft w:val="0"/>
      <w:marRight w:val="0"/>
      <w:marTop w:val="0"/>
      <w:marBottom w:val="0"/>
      <w:divBdr>
        <w:top w:val="none" w:sz="0" w:space="0" w:color="auto"/>
        <w:left w:val="none" w:sz="0" w:space="0" w:color="auto"/>
        <w:bottom w:val="none" w:sz="0" w:space="0" w:color="auto"/>
        <w:right w:val="none" w:sz="0" w:space="0" w:color="auto"/>
      </w:divBdr>
    </w:div>
    <w:div w:id="1788281235">
      <w:bodyDiv w:val="1"/>
      <w:marLeft w:val="0"/>
      <w:marRight w:val="0"/>
      <w:marTop w:val="0"/>
      <w:marBottom w:val="0"/>
      <w:divBdr>
        <w:top w:val="none" w:sz="0" w:space="0" w:color="auto"/>
        <w:left w:val="none" w:sz="0" w:space="0" w:color="auto"/>
        <w:bottom w:val="none" w:sz="0" w:space="0" w:color="auto"/>
        <w:right w:val="none" w:sz="0" w:space="0" w:color="auto"/>
      </w:divBdr>
    </w:div>
    <w:div w:id="1789229165">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3208573">
      <w:bodyDiv w:val="1"/>
      <w:marLeft w:val="0"/>
      <w:marRight w:val="0"/>
      <w:marTop w:val="0"/>
      <w:marBottom w:val="0"/>
      <w:divBdr>
        <w:top w:val="none" w:sz="0" w:space="0" w:color="auto"/>
        <w:left w:val="none" w:sz="0" w:space="0" w:color="auto"/>
        <w:bottom w:val="none" w:sz="0" w:space="0" w:color="auto"/>
        <w:right w:val="none" w:sz="0" w:space="0" w:color="auto"/>
      </w:divBdr>
    </w:div>
    <w:div w:id="1814057075">
      <w:bodyDiv w:val="1"/>
      <w:marLeft w:val="0"/>
      <w:marRight w:val="0"/>
      <w:marTop w:val="0"/>
      <w:marBottom w:val="0"/>
      <w:divBdr>
        <w:top w:val="none" w:sz="0" w:space="0" w:color="auto"/>
        <w:left w:val="none" w:sz="0" w:space="0" w:color="auto"/>
        <w:bottom w:val="none" w:sz="0" w:space="0" w:color="auto"/>
        <w:right w:val="none" w:sz="0" w:space="0" w:color="auto"/>
      </w:divBdr>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84237">
      <w:bodyDiv w:val="1"/>
      <w:marLeft w:val="0"/>
      <w:marRight w:val="0"/>
      <w:marTop w:val="0"/>
      <w:marBottom w:val="0"/>
      <w:divBdr>
        <w:top w:val="none" w:sz="0" w:space="0" w:color="auto"/>
        <w:left w:val="none" w:sz="0" w:space="0" w:color="auto"/>
        <w:bottom w:val="none" w:sz="0" w:space="0" w:color="auto"/>
        <w:right w:val="none" w:sz="0" w:space="0" w:color="auto"/>
      </w:divBdr>
    </w:div>
    <w:div w:id="1817144965">
      <w:bodyDiv w:val="1"/>
      <w:marLeft w:val="0"/>
      <w:marRight w:val="0"/>
      <w:marTop w:val="0"/>
      <w:marBottom w:val="0"/>
      <w:divBdr>
        <w:top w:val="none" w:sz="0" w:space="0" w:color="auto"/>
        <w:left w:val="none" w:sz="0" w:space="0" w:color="auto"/>
        <w:bottom w:val="none" w:sz="0" w:space="0" w:color="auto"/>
        <w:right w:val="none" w:sz="0" w:space="0" w:color="auto"/>
      </w:divBdr>
    </w:div>
    <w:div w:id="1817185054">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3273064">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2454710">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4682154">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1843631">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521584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4968695">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39946920">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4901973">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6325627">
      <w:bodyDiv w:val="1"/>
      <w:marLeft w:val="0"/>
      <w:marRight w:val="0"/>
      <w:marTop w:val="0"/>
      <w:marBottom w:val="0"/>
      <w:divBdr>
        <w:top w:val="none" w:sz="0" w:space="0" w:color="auto"/>
        <w:left w:val="none" w:sz="0" w:space="0" w:color="auto"/>
        <w:bottom w:val="none" w:sz="0" w:space="0" w:color="auto"/>
        <w:right w:val="none" w:sz="0" w:space="0" w:color="auto"/>
      </w:divBdr>
    </w:div>
    <w:div w:id="1987395690">
      <w:bodyDiv w:val="1"/>
      <w:marLeft w:val="0"/>
      <w:marRight w:val="0"/>
      <w:marTop w:val="0"/>
      <w:marBottom w:val="0"/>
      <w:divBdr>
        <w:top w:val="none" w:sz="0" w:space="0" w:color="auto"/>
        <w:left w:val="none" w:sz="0" w:space="0" w:color="auto"/>
        <w:bottom w:val="none" w:sz="0" w:space="0" w:color="auto"/>
        <w:right w:val="none" w:sz="0" w:space="0" w:color="auto"/>
      </w:divBdr>
    </w:div>
    <w:div w:id="19897430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562776">
      <w:bodyDiv w:val="1"/>
      <w:marLeft w:val="0"/>
      <w:marRight w:val="0"/>
      <w:marTop w:val="0"/>
      <w:marBottom w:val="0"/>
      <w:divBdr>
        <w:top w:val="none" w:sz="0" w:space="0" w:color="auto"/>
        <w:left w:val="none" w:sz="0" w:space="0" w:color="auto"/>
        <w:bottom w:val="none" w:sz="0" w:space="0" w:color="auto"/>
        <w:right w:val="none" w:sz="0" w:space="0" w:color="auto"/>
      </w:divBdr>
    </w:div>
    <w:div w:id="201275163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0448019">
      <w:bodyDiv w:val="1"/>
      <w:marLeft w:val="0"/>
      <w:marRight w:val="0"/>
      <w:marTop w:val="0"/>
      <w:marBottom w:val="0"/>
      <w:divBdr>
        <w:top w:val="none" w:sz="0" w:space="0" w:color="auto"/>
        <w:left w:val="none" w:sz="0" w:space="0" w:color="auto"/>
        <w:bottom w:val="none" w:sz="0" w:space="0" w:color="auto"/>
        <w:right w:val="none" w:sz="0" w:space="0" w:color="auto"/>
      </w:divBdr>
    </w:div>
    <w:div w:id="2036956662">
      <w:bodyDiv w:val="1"/>
      <w:marLeft w:val="0"/>
      <w:marRight w:val="0"/>
      <w:marTop w:val="0"/>
      <w:marBottom w:val="0"/>
      <w:divBdr>
        <w:top w:val="none" w:sz="0" w:space="0" w:color="auto"/>
        <w:left w:val="none" w:sz="0" w:space="0" w:color="auto"/>
        <w:bottom w:val="none" w:sz="0" w:space="0" w:color="auto"/>
        <w:right w:val="none" w:sz="0" w:space="0" w:color="auto"/>
      </w:divBdr>
    </w:div>
    <w:div w:id="2038197888">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083507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807137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18785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2093596">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8547258">
      <w:bodyDiv w:val="1"/>
      <w:marLeft w:val="0"/>
      <w:marRight w:val="0"/>
      <w:marTop w:val="0"/>
      <w:marBottom w:val="0"/>
      <w:divBdr>
        <w:top w:val="none" w:sz="0" w:space="0" w:color="auto"/>
        <w:left w:val="none" w:sz="0" w:space="0" w:color="auto"/>
        <w:bottom w:val="none" w:sz="0" w:space="0" w:color="auto"/>
        <w:right w:val="none" w:sz="0" w:space="0" w:color="auto"/>
      </w:divBdr>
    </w:div>
    <w:div w:id="213136386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4F7E3-7FF7-4E84-B8B2-67CB48C90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44</Pages>
  <Words>9802</Words>
  <Characters>53912</Characters>
  <Application>Microsoft Office Word</Application>
  <DocSecurity>0</DocSecurity>
  <Lines>449</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7</cp:revision>
  <cp:lastPrinted>2023-11-24T19:39:00Z</cp:lastPrinted>
  <dcterms:created xsi:type="dcterms:W3CDTF">2023-11-16T13:56:00Z</dcterms:created>
  <dcterms:modified xsi:type="dcterms:W3CDTF">2023-12-06T00:54:00Z</dcterms:modified>
</cp:coreProperties>
</file>