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ABDD5" w14:textId="77777777" w:rsidR="00337A3D" w:rsidRPr="0069246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69246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80C07" w:rsidRPr="00480C07">
        <w:rPr>
          <w:rFonts w:ascii="Palatino Linotype" w:eastAsia="Times New Roman" w:hAnsi="Palatino Linotype" w:cs="Arial"/>
          <w:color w:val="000000"/>
          <w:sz w:val="24"/>
          <w:szCs w:val="24"/>
          <w:lang w:eastAsia="es-MX"/>
        </w:rPr>
        <w:t>a trece de diciembre de dos mil veintitrés</w:t>
      </w:r>
      <w:r w:rsidRPr="00692461">
        <w:rPr>
          <w:rFonts w:ascii="Palatino Linotype" w:eastAsia="Times New Roman" w:hAnsi="Palatino Linotype" w:cs="Arial"/>
          <w:color w:val="000000"/>
          <w:sz w:val="24"/>
          <w:szCs w:val="24"/>
          <w:lang w:eastAsia="es-MX"/>
        </w:rPr>
        <w:t>.</w:t>
      </w:r>
    </w:p>
    <w:p w14:paraId="2B318107" w14:textId="77777777" w:rsidR="00337A3D" w:rsidRPr="0069246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52FAB8F" w14:textId="3AB671C6" w:rsidR="00337A3D" w:rsidRPr="00692461" w:rsidRDefault="00337A3D" w:rsidP="00262FBF">
      <w:pPr>
        <w:tabs>
          <w:tab w:val="left" w:pos="1701"/>
        </w:tabs>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VISTO</w:t>
      </w:r>
      <w:r w:rsidRPr="00692461">
        <w:rPr>
          <w:rFonts w:ascii="Palatino Linotype" w:hAnsi="Palatino Linotype" w:cs="Arial"/>
          <w:sz w:val="24"/>
          <w:szCs w:val="24"/>
        </w:rPr>
        <w:t xml:space="preserve"> </w:t>
      </w:r>
      <w:r w:rsidR="003050F9">
        <w:rPr>
          <w:rFonts w:ascii="Palatino Linotype" w:hAnsi="Palatino Linotype" w:cs="Arial"/>
          <w:sz w:val="24"/>
          <w:szCs w:val="24"/>
          <w:lang w:val="es-419"/>
        </w:rPr>
        <w:t>e</w:t>
      </w:r>
      <w:r w:rsidRPr="00692461">
        <w:rPr>
          <w:rFonts w:ascii="Palatino Linotype" w:hAnsi="Palatino Linotype" w:cs="Arial"/>
          <w:sz w:val="24"/>
          <w:szCs w:val="24"/>
        </w:rPr>
        <w:t xml:space="preserve">l expediente electrónico formado con motivo del recurso de revisión </w:t>
      </w:r>
      <w:r w:rsidR="00D90C53" w:rsidRPr="00692461">
        <w:rPr>
          <w:rFonts w:ascii="Palatino Linotype" w:hAnsi="Palatino Linotype" w:cs="Arial"/>
          <w:sz w:val="24"/>
          <w:szCs w:val="24"/>
        </w:rPr>
        <w:t xml:space="preserve">identificado con </w:t>
      </w:r>
      <w:r w:rsidR="003050F9">
        <w:rPr>
          <w:rFonts w:ascii="Palatino Linotype" w:hAnsi="Palatino Linotype" w:cs="Arial"/>
          <w:sz w:val="24"/>
          <w:szCs w:val="24"/>
          <w:lang w:val="es-419"/>
        </w:rPr>
        <w:t>e</w:t>
      </w:r>
      <w:r w:rsidR="00D90C53" w:rsidRPr="00692461">
        <w:rPr>
          <w:rFonts w:ascii="Palatino Linotype" w:hAnsi="Palatino Linotype" w:cs="Arial"/>
          <w:sz w:val="24"/>
          <w:szCs w:val="24"/>
        </w:rPr>
        <w:t xml:space="preserve">l </w:t>
      </w:r>
      <w:r w:rsidRPr="00692461">
        <w:rPr>
          <w:rFonts w:ascii="Palatino Linotype" w:hAnsi="Palatino Linotype" w:cs="Arial"/>
          <w:sz w:val="24"/>
          <w:szCs w:val="24"/>
        </w:rPr>
        <w:t xml:space="preserve">número </w:t>
      </w:r>
      <w:r w:rsidR="00E6094E">
        <w:rPr>
          <w:rFonts w:ascii="Palatino Linotype" w:hAnsi="Palatino Linotype" w:cs="Arial"/>
          <w:b/>
          <w:bCs/>
          <w:sz w:val="24"/>
          <w:lang w:val="es-419" w:eastAsia="es-MX"/>
        </w:rPr>
        <w:t>0</w:t>
      </w:r>
      <w:r w:rsidR="002548E1">
        <w:rPr>
          <w:rFonts w:ascii="Palatino Linotype" w:hAnsi="Palatino Linotype" w:cs="Arial"/>
          <w:b/>
          <w:bCs/>
          <w:sz w:val="24"/>
          <w:lang w:eastAsia="es-MX"/>
        </w:rPr>
        <w:t>4260</w:t>
      </w:r>
      <w:r w:rsidR="005D6927" w:rsidRPr="00692461">
        <w:rPr>
          <w:rFonts w:ascii="Palatino Linotype" w:hAnsi="Palatino Linotype" w:cs="Arial"/>
          <w:b/>
          <w:bCs/>
          <w:sz w:val="24"/>
          <w:lang w:eastAsia="es-MX"/>
        </w:rPr>
        <w:t>/INFOEM/IP/RR/202</w:t>
      </w:r>
      <w:r w:rsidR="00E6094E">
        <w:rPr>
          <w:rFonts w:ascii="Palatino Linotype" w:hAnsi="Palatino Linotype" w:cs="Arial"/>
          <w:b/>
          <w:bCs/>
          <w:sz w:val="24"/>
          <w:lang w:eastAsia="es-MX"/>
        </w:rPr>
        <w:t>3</w:t>
      </w:r>
      <w:r w:rsidR="003050F9">
        <w:rPr>
          <w:rFonts w:ascii="Palatino Linotype" w:hAnsi="Palatino Linotype" w:cs="Arial"/>
          <w:b/>
          <w:bCs/>
          <w:sz w:val="24"/>
          <w:lang w:val="es-419" w:eastAsia="es-MX"/>
        </w:rPr>
        <w:t xml:space="preserve">, </w:t>
      </w:r>
      <w:r w:rsidRPr="00692461">
        <w:rPr>
          <w:rFonts w:ascii="Palatino Linotype" w:hAnsi="Palatino Linotype" w:cs="Arial"/>
          <w:sz w:val="24"/>
          <w:szCs w:val="24"/>
        </w:rPr>
        <w:t xml:space="preserve">interpuesto </w:t>
      </w:r>
      <w:r w:rsidR="001E28BA" w:rsidRPr="00692461">
        <w:rPr>
          <w:rFonts w:ascii="Palatino Linotype" w:hAnsi="Palatino Linotype" w:cs="Arial"/>
          <w:sz w:val="24"/>
          <w:szCs w:val="24"/>
        </w:rPr>
        <w:t>por</w:t>
      </w:r>
      <w:r w:rsidR="003050F9">
        <w:rPr>
          <w:rFonts w:ascii="Palatino Linotype" w:hAnsi="Palatino Linotype" w:cs="Arial"/>
          <w:sz w:val="24"/>
          <w:szCs w:val="24"/>
          <w:lang w:val="es-419"/>
        </w:rPr>
        <w:t xml:space="preserve"> </w:t>
      </w:r>
      <w:r w:rsidR="00AF11D7">
        <w:rPr>
          <w:rFonts w:ascii="Palatino Linotype" w:hAnsi="Palatino Linotype" w:cs="Arial"/>
          <w:sz w:val="24"/>
          <w:szCs w:val="24"/>
        </w:rPr>
        <w:t xml:space="preserve">el </w:t>
      </w:r>
      <w:r w:rsidR="00AF11D7" w:rsidRPr="00AF11D7">
        <w:rPr>
          <w:rFonts w:ascii="Palatino Linotype" w:hAnsi="Palatino Linotype" w:cs="Arial"/>
          <w:b/>
          <w:sz w:val="24"/>
          <w:szCs w:val="24"/>
        </w:rPr>
        <w:t xml:space="preserve">C. </w:t>
      </w:r>
      <w:proofErr w:type="spellStart"/>
      <w:r w:rsidR="00732A4C">
        <w:rPr>
          <w:rFonts w:ascii="Palatino Linotype" w:hAnsi="Palatino Linotype" w:cs="Arial"/>
          <w:b/>
          <w:bCs/>
          <w:sz w:val="24"/>
          <w:lang w:eastAsia="es-MX"/>
        </w:rPr>
        <w:t>XXXXXX</w:t>
      </w:r>
      <w:proofErr w:type="spellEnd"/>
      <w:r w:rsidR="00AF11D7" w:rsidRPr="00AF11D7">
        <w:rPr>
          <w:rFonts w:ascii="Palatino Linotype" w:hAnsi="Palatino Linotype" w:cs="Arial"/>
          <w:b/>
          <w:bCs/>
          <w:sz w:val="24"/>
          <w:lang w:eastAsia="es-MX"/>
        </w:rPr>
        <w:t xml:space="preserve"> </w:t>
      </w:r>
      <w:proofErr w:type="spellStart"/>
      <w:r w:rsidR="00732A4C">
        <w:rPr>
          <w:rFonts w:ascii="Palatino Linotype" w:hAnsi="Palatino Linotype" w:cs="Arial"/>
          <w:b/>
          <w:bCs/>
          <w:sz w:val="24"/>
          <w:lang w:eastAsia="es-MX"/>
        </w:rPr>
        <w:t>XXXXXXX</w:t>
      </w:r>
      <w:proofErr w:type="spellEnd"/>
      <w:r w:rsidR="005F3199">
        <w:rPr>
          <w:rFonts w:ascii="Palatino Linotype" w:hAnsi="Palatino Linotype" w:cs="Arial"/>
          <w:sz w:val="24"/>
          <w:szCs w:val="24"/>
        </w:rPr>
        <w:t xml:space="preserve"> que</w:t>
      </w:r>
      <w:r w:rsidR="00B9051D">
        <w:rPr>
          <w:rFonts w:ascii="Palatino Linotype" w:hAnsi="Palatino Linotype" w:cs="Arial"/>
          <w:sz w:val="24"/>
          <w:szCs w:val="24"/>
          <w:lang w:val="es-419"/>
        </w:rPr>
        <w:t xml:space="preserve"> </w:t>
      </w:r>
      <w:r w:rsidR="001E28BA" w:rsidRPr="00692461">
        <w:rPr>
          <w:rFonts w:ascii="Palatino Linotype" w:hAnsi="Palatino Linotype" w:cs="Arial"/>
          <w:sz w:val="24"/>
          <w:szCs w:val="24"/>
        </w:rPr>
        <w:t>en lo sucesivo</w:t>
      </w:r>
      <w:r w:rsidR="003050F9">
        <w:rPr>
          <w:rFonts w:ascii="Palatino Linotype" w:hAnsi="Palatino Linotype" w:cs="Arial"/>
          <w:sz w:val="24"/>
          <w:szCs w:val="24"/>
          <w:lang w:val="es-419"/>
        </w:rPr>
        <w:t xml:space="preserve"> será</w:t>
      </w:r>
      <w:r w:rsidR="001E28BA" w:rsidRPr="00692461">
        <w:rPr>
          <w:rFonts w:ascii="Palatino Linotype" w:hAnsi="Palatino Linotype" w:cs="Arial"/>
          <w:sz w:val="24"/>
          <w:szCs w:val="24"/>
        </w:rPr>
        <w:t xml:space="preserve"> </w:t>
      </w:r>
      <w:r w:rsidR="00B9051D">
        <w:rPr>
          <w:rFonts w:ascii="Palatino Linotype" w:hAnsi="Palatino Linotype" w:cs="Arial"/>
          <w:b/>
          <w:sz w:val="24"/>
          <w:szCs w:val="24"/>
          <w:lang w:val="es-419"/>
        </w:rPr>
        <w:t>l</w:t>
      </w:r>
      <w:r w:rsidR="00C0073A" w:rsidRPr="00692461">
        <w:rPr>
          <w:rFonts w:ascii="Palatino Linotype" w:hAnsi="Palatino Linotype" w:cs="Arial"/>
          <w:b/>
          <w:sz w:val="24"/>
          <w:szCs w:val="24"/>
        </w:rPr>
        <w:t>a</w:t>
      </w:r>
      <w:r w:rsidR="003050F9">
        <w:rPr>
          <w:rFonts w:ascii="Palatino Linotype" w:hAnsi="Palatino Linotype" w:cs="Arial"/>
          <w:b/>
          <w:sz w:val="24"/>
          <w:szCs w:val="24"/>
          <w:lang w:val="es-419"/>
        </w:rPr>
        <w:t xml:space="preserve"> parte</w:t>
      </w:r>
      <w:r w:rsidRPr="00692461">
        <w:rPr>
          <w:rFonts w:ascii="Palatino Linotype" w:hAnsi="Palatino Linotype" w:cs="Arial"/>
          <w:b/>
          <w:sz w:val="24"/>
          <w:szCs w:val="24"/>
        </w:rPr>
        <w:t xml:space="preserve"> Recurrente</w:t>
      </w:r>
      <w:r w:rsidRPr="00692461">
        <w:rPr>
          <w:rFonts w:ascii="Palatino Linotype" w:hAnsi="Palatino Linotype" w:cs="Arial"/>
          <w:sz w:val="24"/>
          <w:szCs w:val="24"/>
        </w:rPr>
        <w:t xml:space="preserve">, en contra de la </w:t>
      </w:r>
      <w:r w:rsidR="00064E75" w:rsidRPr="00692461">
        <w:rPr>
          <w:rFonts w:ascii="Palatino Linotype" w:hAnsi="Palatino Linotype" w:cs="Arial"/>
          <w:sz w:val="24"/>
          <w:szCs w:val="24"/>
        </w:rPr>
        <w:t xml:space="preserve">respuesta proporcionada por </w:t>
      </w:r>
      <w:r w:rsidR="00737C12">
        <w:rPr>
          <w:rFonts w:ascii="Palatino Linotype" w:hAnsi="Palatino Linotype" w:cs="Arial"/>
          <w:b/>
          <w:bCs/>
          <w:sz w:val="24"/>
          <w:lang w:eastAsia="es-MX"/>
        </w:rPr>
        <w:t xml:space="preserve">El Ayuntamiento de </w:t>
      </w:r>
      <w:r w:rsidR="005A0A25">
        <w:rPr>
          <w:rFonts w:ascii="Palatino Linotype" w:hAnsi="Palatino Linotype" w:cs="Arial"/>
          <w:b/>
          <w:bCs/>
          <w:sz w:val="24"/>
          <w:lang w:eastAsia="es-MX"/>
        </w:rPr>
        <w:t>Chalco</w:t>
      </w:r>
      <w:r w:rsidRPr="00692461">
        <w:rPr>
          <w:rFonts w:ascii="Palatino Linotype" w:hAnsi="Palatino Linotype" w:cs="Arial"/>
          <w:sz w:val="24"/>
          <w:szCs w:val="24"/>
        </w:rPr>
        <w:t xml:space="preserve">, en lo subsecuente el </w:t>
      </w:r>
      <w:r w:rsidRPr="00692461">
        <w:rPr>
          <w:rFonts w:ascii="Palatino Linotype" w:hAnsi="Palatino Linotype" w:cs="Arial"/>
          <w:b/>
          <w:sz w:val="24"/>
          <w:szCs w:val="24"/>
        </w:rPr>
        <w:t>Sujeto Obligado</w:t>
      </w:r>
      <w:r w:rsidRPr="00692461">
        <w:rPr>
          <w:rFonts w:ascii="Palatino Linotype" w:hAnsi="Palatino Linotype" w:cs="Arial"/>
          <w:sz w:val="24"/>
          <w:szCs w:val="24"/>
        </w:rPr>
        <w:t xml:space="preserve">, se procede </w:t>
      </w:r>
      <w:r w:rsidR="00064E75" w:rsidRPr="00692461">
        <w:rPr>
          <w:rFonts w:ascii="Palatino Linotype" w:hAnsi="Palatino Linotype" w:cs="Arial"/>
          <w:sz w:val="24"/>
          <w:szCs w:val="24"/>
        </w:rPr>
        <w:t>a dictar la presente resolución.</w:t>
      </w:r>
    </w:p>
    <w:p w14:paraId="30D54166" w14:textId="77777777" w:rsidR="00262FBF" w:rsidRPr="00692461" w:rsidRDefault="00262FBF" w:rsidP="00337A3D">
      <w:pPr>
        <w:tabs>
          <w:tab w:val="left" w:pos="6960"/>
        </w:tabs>
        <w:spacing w:after="0" w:line="360" w:lineRule="auto"/>
        <w:jc w:val="both"/>
        <w:rPr>
          <w:rFonts w:ascii="Palatino Linotype" w:hAnsi="Palatino Linotype" w:cs="Arial"/>
          <w:sz w:val="24"/>
          <w:szCs w:val="24"/>
        </w:rPr>
      </w:pPr>
    </w:p>
    <w:p w14:paraId="003AC598" w14:textId="77777777" w:rsidR="00337A3D" w:rsidRPr="00692461" w:rsidRDefault="00337A3D" w:rsidP="00337A3D">
      <w:pPr>
        <w:spacing w:after="0" w:line="360" w:lineRule="auto"/>
        <w:jc w:val="center"/>
        <w:rPr>
          <w:rFonts w:ascii="Palatino Linotype" w:hAnsi="Palatino Linotype" w:cs="Arial"/>
          <w:b/>
          <w:sz w:val="28"/>
          <w:szCs w:val="24"/>
        </w:rPr>
      </w:pPr>
      <w:r w:rsidRPr="00692461">
        <w:rPr>
          <w:rFonts w:ascii="Palatino Linotype" w:hAnsi="Palatino Linotype" w:cs="Arial"/>
          <w:b/>
          <w:sz w:val="28"/>
          <w:szCs w:val="24"/>
        </w:rPr>
        <w:t>A N T E C E D E N T E S</w:t>
      </w:r>
    </w:p>
    <w:p w14:paraId="69BAFC08" w14:textId="77777777" w:rsidR="00337A3D" w:rsidRPr="00692461" w:rsidRDefault="00337A3D" w:rsidP="00337A3D">
      <w:pPr>
        <w:spacing w:after="0" w:line="360" w:lineRule="auto"/>
        <w:rPr>
          <w:rFonts w:ascii="Palatino Linotype" w:hAnsi="Palatino Linotype" w:cs="Arial"/>
          <w:b/>
          <w:sz w:val="24"/>
          <w:szCs w:val="24"/>
        </w:rPr>
      </w:pPr>
    </w:p>
    <w:p w14:paraId="4563B85E" w14:textId="77777777" w:rsidR="00F3766A" w:rsidRPr="00692461" w:rsidRDefault="00337A3D" w:rsidP="00337A3D">
      <w:pPr>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t xml:space="preserve">PRIMERO. </w:t>
      </w:r>
      <w:r w:rsidR="00F3766A" w:rsidRPr="00692461">
        <w:rPr>
          <w:rFonts w:ascii="Palatino Linotype" w:hAnsi="Palatino Linotype" w:cs="Arial"/>
          <w:b/>
          <w:sz w:val="24"/>
          <w:szCs w:val="24"/>
        </w:rPr>
        <w:t>De la solicitud de información.</w:t>
      </w:r>
    </w:p>
    <w:p w14:paraId="1DA4C0DF" w14:textId="77777777" w:rsidR="005E1D14" w:rsidRPr="00692461" w:rsidRDefault="00337A3D"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Con fecha </w:t>
      </w:r>
      <w:r w:rsidR="005A0A25">
        <w:rPr>
          <w:rFonts w:ascii="Palatino Linotype" w:hAnsi="Palatino Linotype" w:cs="Arial"/>
          <w:sz w:val="24"/>
          <w:szCs w:val="24"/>
        </w:rPr>
        <w:t>doce</w:t>
      </w:r>
      <w:r w:rsidR="00737C12">
        <w:rPr>
          <w:rFonts w:ascii="Palatino Linotype" w:hAnsi="Palatino Linotype" w:cs="Arial"/>
          <w:sz w:val="24"/>
          <w:szCs w:val="24"/>
        </w:rPr>
        <w:t xml:space="preserve"> </w:t>
      </w:r>
      <w:r w:rsidR="001F1C38" w:rsidRPr="00692461">
        <w:rPr>
          <w:rFonts w:ascii="Palatino Linotype" w:hAnsi="Palatino Linotype" w:cs="Arial"/>
          <w:sz w:val="24"/>
          <w:szCs w:val="24"/>
        </w:rPr>
        <w:t xml:space="preserve">de </w:t>
      </w:r>
      <w:r w:rsidR="005A0A25">
        <w:rPr>
          <w:rFonts w:ascii="Palatino Linotype" w:hAnsi="Palatino Linotype" w:cs="Arial"/>
          <w:sz w:val="24"/>
          <w:szCs w:val="24"/>
        </w:rPr>
        <w:t>julio</w:t>
      </w:r>
      <w:r w:rsidR="001F1C38" w:rsidRPr="00692461">
        <w:rPr>
          <w:rFonts w:ascii="Palatino Linotype" w:hAnsi="Palatino Linotype" w:cs="Arial"/>
          <w:sz w:val="24"/>
          <w:szCs w:val="24"/>
        </w:rPr>
        <w:t xml:space="preserve"> de dos mil </w:t>
      </w:r>
      <w:r w:rsidR="00617A36">
        <w:rPr>
          <w:rFonts w:ascii="Palatino Linotype" w:hAnsi="Palatino Linotype" w:cs="Arial"/>
          <w:sz w:val="24"/>
          <w:szCs w:val="24"/>
        </w:rPr>
        <w:t xml:space="preserve">veintitrés </w:t>
      </w:r>
      <w:r w:rsidR="001F1C38" w:rsidRPr="00692461">
        <w:rPr>
          <w:rFonts w:ascii="Palatino Linotype" w:hAnsi="Palatino Linotype" w:cs="Arial"/>
          <w:sz w:val="24"/>
          <w:szCs w:val="24"/>
        </w:rPr>
        <w:t xml:space="preserve">el </w:t>
      </w:r>
      <w:r w:rsidRPr="00692461">
        <w:rPr>
          <w:rFonts w:ascii="Palatino Linotype" w:hAnsi="Palatino Linotype" w:cs="Arial"/>
          <w:b/>
          <w:sz w:val="24"/>
          <w:szCs w:val="24"/>
        </w:rPr>
        <w:t>Recurrente</w:t>
      </w:r>
      <w:r w:rsidRPr="00692461">
        <w:rPr>
          <w:rFonts w:ascii="Palatino Linotype" w:hAnsi="Palatino Linotype" w:cs="Arial"/>
          <w:sz w:val="24"/>
          <w:szCs w:val="24"/>
        </w:rPr>
        <w:t xml:space="preserve"> presentó a través del Sistema de Acceso a la Información Mexiquense, </w:t>
      </w:r>
      <w:r w:rsidR="00F43B74" w:rsidRPr="00692461">
        <w:rPr>
          <w:rFonts w:ascii="Palatino Linotype" w:hAnsi="Palatino Linotype" w:cs="Arial"/>
          <w:sz w:val="24"/>
          <w:szCs w:val="24"/>
        </w:rPr>
        <w:t>(</w:t>
      </w:r>
      <w:r w:rsidRPr="00692461">
        <w:rPr>
          <w:rFonts w:ascii="Palatino Linotype" w:hAnsi="Palatino Linotype" w:cs="Arial"/>
          <w:b/>
          <w:sz w:val="24"/>
          <w:szCs w:val="24"/>
        </w:rPr>
        <w:t>SAIMEX</w:t>
      </w:r>
      <w:r w:rsidR="00F43B74" w:rsidRPr="00692461">
        <w:rPr>
          <w:rFonts w:ascii="Palatino Linotype" w:hAnsi="Palatino Linotype" w:cs="Arial"/>
          <w:b/>
          <w:sz w:val="24"/>
          <w:szCs w:val="24"/>
        </w:rPr>
        <w:t>)</w:t>
      </w:r>
      <w:r w:rsidRPr="00692461">
        <w:rPr>
          <w:rFonts w:ascii="Palatino Linotype" w:hAnsi="Palatino Linotype" w:cs="Arial"/>
          <w:sz w:val="24"/>
          <w:szCs w:val="24"/>
        </w:rPr>
        <w:t xml:space="preserve">, ante </w:t>
      </w:r>
      <w:r w:rsidRPr="00692461">
        <w:rPr>
          <w:rFonts w:ascii="Palatino Linotype" w:hAnsi="Palatino Linotype" w:cs="Arial"/>
          <w:b/>
          <w:sz w:val="24"/>
          <w:szCs w:val="24"/>
        </w:rPr>
        <w:t>el Sujeto Obligado</w:t>
      </w:r>
      <w:r w:rsidRPr="00692461">
        <w:rPr>
          <w:rFonts w:ascii="Palatino Linotype" w:hAnsi="Palatino Linotype" w:cs="Arial"/>
          <w:sz w:val="24"/>
          <w:szCs w:val="24"/>
        </w:rPr>
        <w:t xml:space="preserve">, </w:t>
      </w:r>
      <w:r w:rsidR="00064E75" w:rsidRPr="00692461">
        <w:rPr>
          <w:rFonts w:ascii="Palatino Linotype" w:hAnsi="Palatino Linotype" w:cs="Arial"/>
          <w:sz w:val="24"/>
          <w:szCs w:val="24"/>
        </w:rPr>
        <w:t xml:space="preserve">la </w:t>
      </w:r>
      <w:r w:rsidRPr="00692461">
        <w:rPr>
          <w:rFonts w:ascii="Palatino Linotype" w:hAnsi="Palatino Linotype" w:cs="Arial"/>
          <w:sz w:val="24"/>
          <w:szCs w:val="24"/>
        </w:rPr>
        <w:t xml:space="preserve">solicitud de acceso a la información pública, registrada bajo </w:t>
      </w:r>
      <w:r w:rsidR="0015012D" w:rsidRPr="0015012D">
        <w:rPr>
          <w:rFonts w:ascii="Palatino Linotype" w:hAnsi="Palatino Linotype" w:cs="Arial"/>
          <w:sz w:val="24"/>
          <w:szCs w:val="24"/>
        </w:rPr>
        <w:t>e</w:t>
      </w:r>
      <w:r w:rsidR="005E1D14" w:rsidRPr="00692461">
        <w:rPr>
          <w:rFonts w:ascii="Palatino Linotype" w:hAnsi="Palatino Linotype" w:cs="Arial"/>
          <w:sz w:val="24"/>
          <w:szCs w:val="24"/>
        </w:rPr>
        <w:t>l</w:t>
      </w:r>
      <w:r w:rsidRPr="00692461">
        <w:rPr>
          <w:rFonts w:ascii="Palatino Linotype" w:hAnsi="Palatino Linotype" w:cs="Arial"/>
          <w:sz w:val="24"/>
          <w:szCs w:val="24"/>
        </w:rPr>
        <w:t xml:space="preserve"> número</w:t>
      </w:r>
      <w:r w:rsidR="0015012D" w:rsidRPr="0015012D">
        <w:rPr>
          <w:rFonts w:ascii="Palatino Linotype" w:hAnsi="Palatino Linotype" w:cs="Arial"/>
          <w:sz w:val="24"/>
          <w:szCs w:val="24"/>
        </w:rPr>
        <w:t>:</w:t>
      </w:r>
      <w:r w:rsidRPr="00692461">
        <w:rPr>
          <w:rFonts w:ascii="Palatino Linotype" w:hAnsi="Palatino Linotype" w:cs="Arial"/>
          <w:sz w:val="24"/>
          <w:szCs w:val="24"/>
        </w:rPr>
        <w:t xml:space="preserve"> </w:t>
      </w:r>
      <w:r w:rsidR="00B34A8F" w:rsidRPr="007503D3">
        <w:rPr>
          <w:rFonts w:ascii="Palatino Linotype" w:hAnsi="Palatino Linotype" w:cs="Arial"/>
          <w:b/>
          <w:sz w:val="24"/>
          <w:szCs w:val="24"/>
        </w:rPr>
        <w:t>00</w:t>
      </w:r>
      <w:r w:rsidR="00737C12">
        <w:rPr>
          <w:rFonts w:ascii="Palatino Linotype" w:hAnsi="Palatino Linotype" w:cs="Arial"/>
          <w:b/>
          <w:sz w:val="24"/>
          <w:szCs w:val="24"/>
        </w:rPr>
        <w:t>3</w:t>
      </w:r>
      <w:r w:rsidR="005A0A25">
        <w:rPr>
          <w:rFonts w:ascii="Palatino Linotype" w:hAnsi="Palatino Linotype" w:cs="Arial"/>
          <w:b/>
          <w:sz w:val="24"/>
          <w:szCs w:val="24"/>
        </w:rPr>
        <w:t>7</w:t>
      </w:r>
      <w:r w:rsidR="00737C12">
        <w:rPr>
          <w:rFonts w:ascii="Palatino Linotype" w:hAnsi="Palatino Linotype" w:cs="Arial"/>
          <w:b/>
          <w:sz w:val="24"/>
          <w:szCs w:val="24"/>
        </w:rPr>
        <w:t>8</w:t>
      </w:r>
      <w:r w:rsidR="0015012D" w:rsidRPr="0015012D">
        <w:rPr>
          <w:rFonts w:ascii="Palatino Linotype" w:hAnsi="Palatino Linotype" w:cs="Arial"/>
          <w:b/>
          <w:sz w:val="24"/>
          <w:szCs w:val="24"/>
        </w:rPr>
        <w:t>/</w:t>
      </w:r>
      <w:r w:rsidR="005A0A25">
        <w:rPr>
          <w:rFonts w:ascii="Palatino Linotype" w:hAnsi="Palatino Linotype" w:cs="Arial"/>
          <w:b/>
          <w:sz w:val="24"/>
          <w:szCs w:val="24"/>
        </w:rPr>
        <w:t>CHALCO</w:t>
      </w:r>
      <w:r w:rsidR="00163FD7">
        <w:rPr>
          <w:rFonts w:ascii="Palatino Linotype" w:hAnsi="Palatino Linotype" w:cs="Arial"/>
          <w:b/>
          <w:sz w:val="24"/>
          <w:szCs w:val="24"/>
        </w:rPr>
        <w:t>/IP/2023</w:t>
      </w:r>
      <w:r w:rsidR="0015012D">
        <w:rPr>
          <w:rFonts w:ascii="Palatino Linotype" w:hAnsi="Palatino Linotype" w:cs="Arial"/>
          <w:sz w:val="24"/>
          <w:szCs w:val="24"/>
          <w:lang w:val="es-419"/>
        </w:rPr>
        <w:t xml:space="preserve"> </w:t>
      </w:r>
      <w:r w:rsidR="00AB6100">
        <w:rPr>
          <w:rFonts w:ascii="Palatino Linotype" w:hAnsi="Palatino Linotype" w:cs="Arial"/>
          <w:sz w:val="24"/>
          <w:szCs w:val="24"/>
          <w:lang w:val="es-419"/>
        </w:rPr>
        <w:t>a través de la cual solicita lo siguiente</w:t>
      </w:r>
      <w:r w:rsidR="005E1D14" w:rsidRPr="00692461">
        <w:rPr>
          <w:rFonts w:ascii="Palatino Linotype" w:hAnsi="Palatino Linotype" w:cs="Arial"/>
          <w:sz w:val="24"/>
          <w:szCs w:val="24"/>
        </w:rPr>
        <w:t>:</w:t>
      </w:r>
    </w:p>
    <w:p w14:paraId="5487F2DE" w14:textId="77777777" w:rsidR="005E1D14" w:rsidRDefault="005E1D14" w:rsidP="00337A3D">
      <w:pPr>
        <w:spacing w:after="0" w:line="360" w:lineRule="auto"/>
        <w:jc w:val="both"/>
        <w:rPr>
          <w:rFonts w:ascii="Palatino Linotype" w:hAnsi="Palatino Linotype" w:cs="Arial"/>
          <w:sz w:val="24"/>
          <w:szCs w:val="24"/>
        </w:rPr>
      </w:pPr>
    </w:p>
    <w:p w14:paraId="7E7D0FE7" w14:textId="6C97B203" w:rsidR="009F0335" w:rsidRPr="005A0A25" w:rsidRDefault="009F0335" w:rsidP="005A0A25">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5A0A25">
        <w:rPr>
          <w:rFonts w:ascii="Palatino Linotype" w:eastAsia="Times New Roman" w:hAnsi="Palatino Linotype" w:cs="Times New Roman"/>
          <w:i/>
          <w:sz w:val="24"/>
          <w:szCs w:val="24"/>
          <w:lang w:val="es-419" w:eastAsia="es-ES"/>
        </w:rPr>
        <w:t>“</w:t>
      </w:r>
      <w:r w:rsidR="005A0A25" w:rsidRPr="005A0A25">
        <w:rPr>
          <w:rFonts w:ascii="Palatino Linotype" w:eastAsia="Times New Roman" w:hAnsi="Palatino Linotype" w:cs="Times New Roman"/>
          <w:i/>
          <w:sz w:val="24"/>
          <w:szCs w:val="24"/>
          <w:lang w:val="es-419" w:eastAsia="es-ES"/>
        </w:rPr>
        <w:t xml:space="preserve">Buenas tardes, el que suscribe </w:t>
      </w:r>
      <w:proofErr w:type="gramStart"/>
      <w:r w:rsidR="005A0A25" w:rsidRPr="005A0A25">
        <w:rPr>
          <w:rFonts w:ascii="Palatino Linotype" w:eastAsia="Times New Roman" w:hAnsi="Palatino Linotype" w:cs="Times New Roman"/>
          <w:i/>
          <w:sz w:val="24"/>
          <w:szCs w:val="24"/>
          <w:lang w:val="es-419" w:eastAsia="es-ES"/>
        </w:rPr>
        <w:t>Secretario</w:t>
      </w:r>
      <w:proofErr w:type="gramEnd"/>
      <w:r w:rsidR="005A0A25" w:rsidRPr="005A0A25">
        <w:rPr>
          <w:rFonts w:ascii="Palatino Linotype" w:eastAsia="Times New Roman" w:hAnsi="Palatino Linotype" w:cs="Times New Roman"/>
          <w:i/>
          <w:sz w:val="24"/>
          <w:szCs w:val="24"/>
          <w:lang w:val="es-419" w:eastAsia="es-ES"/>
        </w:rPr>
        <w:t xml:space="preserve"> general de </w:t>
      </w:r>
      <w:proofErr w:type="spellStart"/>
      <w:r w:rsidR="00732A4C">
        <w:rPr>
          <w:rFonts w:ascii="Palatino Linotype" w:eastAsia="Times New Roman" w:hAnsi="Palatino Linotype" w:cs="Times New Roman"/>
          <w:i/>
          <w:sz w:val="24"/>
          <w:szCs w:val="24"/>
          <w:lang w:val="es-419" w:eastAsia="es-ES"/>
        </w:rPr>
        <w:t>XXXXXXXXXXXXXXXX</w:t>
      </w:r>
      <w:proofErr w:type="spellEnd"/>
      <w:r w:rsidR="005A0A25" w:rsidRPr="005A0A25">
        <w:rPr>
          <w:rFonts w:ascii="Palatino Linotype" w:eastAsia="Times New Roman" w:hAnsi="Palatino Linotype" w:cs="Times New Roman"/>
          <w:i/>
          <w:sz w:val="24"/>
          <w:szCs w:val="24"/>
          <w:lang w:val="es-419" w:eastAsia="es-ES"/>
        </w:rPr>
        <w:t xml:space="preserve">, solicito de la manera más atenta y respetuosa, con sustento y fundamento en el artículo 8o. constitucional, se me informe lo siguiente, referente al pozo de agua ubicado en </w:t>
      </w:r>
      <w:proofErr w:type="spellStart"/>
      <w:r w:rsidR="00D73256">
        <w:rPr>
          <w:rFonts w:ascii="Palatino Linotype" w:eastAsia="Times New Roman" w:hAnsi="Palatino Linotype" w:cs="Times New Roman"/>
          <w:i/>
          <w:sz w:val="24"/>
          <w:szCs w:val="24"/>
          <w:lang w:val="es-419" w:eastAsia="es-ES"/>
        </w:rPr>
        <w:t>XXXXXXXXXXXXXXXXXXXXXXXXXXXXXX</w:t>
      </w:r>
      <w:proofErr w:type="spellEnd"/>
      <w:r w:rsidR="005A0A25" w:rsidRPr="005A0A25">
        <w:rPr>
          <w:rFonts w:ascii="Palatino Linotype" w:eastAsia="Times New Roman" w:hAnsi="Palatino Linotype" w:cs="Times New Roman"/>
          <w:i/>
          <w:sz w:val="24"/>
          <w:szCs w:val="24"/>
          <w:lang w:val="es-419" w:eastAsia="es-ES"/>
        </w:rPr>
        <w:t xml:space="preserve">, Chalco estado de México. 1.- Estatus del pago de energía eléctrica del pozo de </w:t>
      </w:r>
      <w:proofErr w:type="spellStart"/>
      <w:r w:rsidR="00D73256">
        <w:rPr>
          <w:rFonts w:ascii="Palatino Linotype" w:eastAsia="Times New Roman" w:hAnsi="Palatino Linotype" w:cs="Times New Roman"/>
          <w:i/>
          <w:sz w:val="24"/>
          <w:szCs w:val="24"/>
          <w:lang w:val="es-419" w:eastAsia="es-ES"/>
        </w:rPr>
        <w:t>XXXXXXXXXXXX</w:t>
      </w:r>
      <w:proofErr w:type="spellEnd"/>
      <w:r w:rsidR="005A0A25" w:rsidRPr="005A0A25">
        <w:rPr>
          <w:rFonts w:ascii="Palatino Linotype" w:eastAsia="Times New Roman" w:hAnsi="Palatino Linotype" w:cs="Times New Roman"/>
          <w:i/>
          <w:sz w:val="24"/>
          <w:szCs w:val="24"/>
          <w:lang w:val="es-419" w:eastAsia="es-ES"/>
        </w:rPr>
        <w:t xml:space="preserve">. ya que con fecha 07/07/2023 CFE corto el suministro de energía eléctrica que suministra al pozo para su funcionamiento. 2.- Estatus del sistema de bombas que suministran el vital líquido a los condóminos de dicho conjunto urbano </w:t>
      </w:r>
      <w:proofErr w:type="spellStart"/>
      <w:r w:rsidR="00D73256">
        <w:rPr>
          <w:rFonts w:ascii="Palatino Linotype" w:eastAsia="Times New Roman" w:hAnsi="Palatino Linotype" w:cs="Times New Roman"/>
          <w:i/>
          <w:sz w:val="24"/>
          <w:szCs w:val="24"/>
          <w:lang w:val="es-419" w:eastAsia="es-ES"/>
        </w:rPr>
        <w:t>XXXXXX</w:t>
      </w:r>
      <w:proofErr w:type="spellEnd"/>
      <w:r w:rsidR="005A0A25" w:rsidRPr="005A0A25">
        <w:rPr>
          <w:rFonts w:ascii="Palatino Linotype" w:eastAsia="Times New Roman" w:hAnsi="Palatino Linotype" w:cs="Times New Roman"/>
          <w:i/>
          <w:sz w:val="24"/>
          <w:szCs w:val="24"/>
          <w:lang w:val="es-419" w:eastAsia="es-ES"/>
        </w:rPr>
        <w:t xml:space="preserve"> </w:t>
      </w:r>
      <w:proofErr w:type="spellStart"/>
      <w:r w:rsidR="00D73256">
        <w:rPr>
          <w:rFonts w:ascii="Palatino Linotype" w:eastAsia="Times New Roman" w:hAnsi="Palatino Linotype" w:cs="Times New Roman"/>
          <w:i/>
          <w:sz w:val="24"/>
          <w:szCs w:val="24"/>
          <w:lang w:val="es-419" w:eastAsia="es-ES"/>
        </w:rPr>
        <w:t>XXXXXX</w:t>
      </w:r>
      <w:proofErr w:type="spellEnd"/>
      <w:r w:rsidR="005A0A25" w:rsidRPr="005A0A25">
        <w:rPr>
          <w:rFonts w:ascii="Palatino Linotype" w:eastAsia="Times New Roman" w:hAnsi="Palatino Linotype" w:cs="Times New Roman"/>
          <w:i/>
          <w:sz w:val="24"/>
          <w:szCs w:val="24"/>
          <w:lang w:val="es-419" w:eastAsia="es-ES"/>
        </w:rPr>
        <w:t xml:space="preserve">. 3.- Estatus de funcionamiento y mantenimiento del cárcamo de dicho conjunto urbano </w:t>
      </w:r>
      <w:proofErr w:type="spellStart"/>
      <w:r w:rsidR="00D73256">
        <w:rPr>
          <w:rFonts w:ascii="Palatino Linotype" w:eastAsia="Times New Roman" w:hAnsi="Palatino Linotype" w:cs="Times New Roman"/>
          <w:i/>
          <w:sz w:val="24"/>
          <w:szCs w:val="24"/>
          <w:lang w:val="es-419" w:eastAsia="es-ES"/>
        </w:rPr>
        <w:t>XXXXXXXXXX</w:t>
      </w:r>
      <w:proofErr w:type="spellEnd"/>
      <w:r w:rsidR="005A0A25" w:rsidRPr="005A0A25">
        <w:rPr>
          <w:rFonts w:ascii="Palatino Linotype" w:eastAsia="Times New Roman" w:hAnsi="Palatino Linotype" w:cs="Times New Roman"/>
          <w:i/>
          <w:sz w:val="24"/>
          <w:szCs w:val="24"/>
          <w:lang w:val="es-419" w:eastAsia="es-ES"/>
        </w:rPr>
        <w:t xml:space="preserve">. 4.- Número de personas capacitadas para </w:t>
      </w:r>
      <w:r w:rsidR="005A0A25" w:rsidRPr="005A0A25">
        <w:rPr>
          <w:rFonts w:ascii="Palatino Linotype" w:eastAsia="Times New Roman" w:hAnsi="Palatino Linotype" w:cs="Times New Roman"/>
          <w:i/>
          <w:sz w:val="24"/>
          <w:szCs w:val="24"/>
          <w:lang w:val="es-419" w:eastAsia="es-ES"/>
        </w:rPr>
        <w:lastRenderedPageBreak/>
        <w:t xml:space="preserve">atender el pozo y el cárcamo para su buen funcionamiento, además de informar el horario de atención de dicho personal en la atención del pozo de agua y cárcamo del conjunto urbano </w:t>
      </w:r>
      <w:proofErr w:type="spellStart"/>
      <w:r w:rsidR="00D73256">
        <w:rPr>
          <w:rFonts w:ascii="Palatino Linotype" w:eastAsia="Times New Roman" w:hAnsi="Palatino Linotype" w:cs="Times New Roman"/>
          <w:i/>
          <w:sz w:val="24"/>
          <w:szCs w:val="24"/>
          <w:lang w:val="es-419" w:eastAsia="es-ES"/>
        </w:rPr>
        <w:t>XXXXXXXXXXXX</w:t>
      </w:r>
      <w:proofErr w:type="spellEnd"/>
      <w:r w:rsidR="005A0A25" w:rsidRPr="005A0A25">
        <w:rPr>
          <w:rFonts w:ascii="Palatino Linotype" w:eastAsia="Times New Roman" w:hAnsi="Palatino Linotype" w:cs="Times New Roman"/>
          <w:i/>
          <w:sz w:val="24"/>
          <w:szCs w:val="24"/>
          <w:lang w:val="es-419" w:eastAsia="es-ES"/>
        </w:rPr>
        <w:t>. Sin más por el momento, le agradezco su gentil atención a la presente</w:t>
      </w:r>
      <w:r w:rsidRPr="005A0A25">
        <w:rPr>
          <w:rFonts w:ascii="Palatino Linotype" w:eastAsia="Times New Roman" w:hAnsi="Palatino Linotype" w:cs="Times New Roman"/>
          <w:i/>
          <w:sz w:val="24"/>
          <w:szCs w:val="24"/>
          <w:lang w:val="es-419" w:eastAsia="es-ES"/>
        </w:rPr>
        <w:t>”</w:t>
      </w:r>
      <w:r w:rsidR="00737C12" w:rsidRPr="005A0A25">
        <w:rPr>
          <w:rFonts w:ascii="Palatino Linotype" w:eastAsia="Times New Roman" w:hAnsi="Palatino Linotype" w:cs="Times New Roman"/>
          <w:i/>
          <w:sz w:val="24"/>
          <w:szCs w:val="24"/>
          <w:lang w:val="es-419" w:eastAsia="es-ES"/>
        </w:rPr>
        <w:t xml:space="preserve"> (sic)</w:t>
      </w:r>
    </w:p>
    <w:p w14:paraId="1ED80848" w14:textId="77777777" w:rsidR="009F0335" w:rsidRDefault="009F0335" w:rsidP="00337A3D">
      <w:pPr>
        <w:spacing w:after="0" w:line="360" w:lineRule="auto"/>
        <w:jc w:val="both"/>
        <w:rPr>
          <w:rFonts w:ascii="Palatino Linotype" w:hAnsi="Palatino Linotype" w:cs="Arial"/>
          <w:sz w:val="24"/>
          <w:szCs w:val="24"/>
        </w:rPr>
      </w:pPr>
    </w:p>
    <w:p w14:paraId="60C27344" w14:textId="77777777" w:rsidR="00AB6100" w:rsidRDefault="00AB6100" w:rsidP="00337A3D">
      <w:pPr>
        <w:spacing w:after="0" w:line="360" w:lineRule="auto"/>
        <w:jc w:val="both"/>
        <w:rPr>
          <w:rFonts w:ascii="Palatino Linotype" w:hAnsi="Palatino Linotype" w:cs="Arial"/>
          <w:b/>
          <w:sz w:val="24"/>
          <w:szCs w:val="24"/>
        </w:rPr>
      </w:pPr>
      <w:r>
        <w:rPr>
          <w:rFonts w:ascii="Palatino Linotype" w:hAnsi="Palatino Linotype" w:cs="Arial"/>
          <w:sz w:val="24"/>
          <w:szCs w:val="24"/>
          <w:lang w:val="es-419"/>
        </w:rPr>
        <w:t xml:space="preserve">Estableciendo como modalidad de entrega: </w:t>
      </w:r>
      <w:r w:rsidRPr="00AB6100">
        <w:rPr>
          <w:rFonts w:ascii="Palatino Linotype" w:hAnsi="Palatino Linotype" w:cs="Arial"/>
          <w:b/>
          <w:sz w:val="24"/>
          <w:szCs w:val="24"/>
          <w:lang w:val="es-419"/>
        </w:rPr>
        <w:t>A través del SAIMEX</w:t>
      </w:r>
      <w:r w:rsidR="007503D3">
        <w:rPr>
          <w:rFonts w:ascii="Palatino Linotype" w:hAnsi="Palatino Linotype" w:cs="Arial"/>
          <w:b/>
          <w:sz w:val="24"/>
          <w:szCs w:val="24"/>
        </w:rPr>
        <w:t>.</w:t>
      </w:r>
    </w:p>
    <w:p w14:paraId="1ECCF1FD" w14:textId="77777777" w:rsidR="007503D3" w:rsidRPr="007503D3" w:rsidRDefault="007503D3" w:rsidP="00337A3D">
      <w:pPr>
        <w:spacing w:after="0" w:line="360" w:lineRule="auto"/>
        <w:jc w:val="both"/>
        <w:rPr>
          <w:rFonts w:ascii="Palatino Linotype" w:hAnsi="Palatino Linotype" w:cs="Arial"/>
          <w:sz w:val="24"/>
          <w:szCs w:val="24"/>
        </w:rPr>
      </w:pPr>
    </w:p>
    <w:p w14:paraId="376C3B2C" w14:textId="77777777" w:rsidR="00F3766A" w:rsidRPr="00692461" w:rsidRDefault="00337A3D" w:rsidP="00337A3D">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4"/>
        </w:rPr>
        <w:t>SEGUNDO</w:t>
      </w:r>
      <w:r w:rsidRPr="00692461">
        <w:rPr>
          <w:rFonts w:ascii="Palatino Linotype" w:hAnsi="Palatino Linotype" w:cs="Arial"/>
          <w:b/>
          <w:sz w:val="24"/>
          <w:szCs w:val="24"/>
        </w:rPr>
        <w:t xml:space="preserve">. </w:t>
      </w:r>
      <w:r w:rsidR="00F3766A" w:rsidRPr="00692461">
        <w:rPr>
          <w:rFonts w:ascii="Palatino Linotype" w:hAnsi="Palatino Linotype" w:cs="Arial"/>
          <w:b/>
          <w:sz w:val="24"/>
          <w:szCs w:val="24"/>
        </w:rPr>
        <w:t xml:space="preserve">De la </w:t>
      </w:r>
      <w:r w:rsidR="00066174" w:rsidRPr="00692461">
        <w:rPr>
          <w:rFonts w:ascii="Palatino Linotype" w:hAnsi="Palatino Linotype" w:cs="Arial"/>
          <w:b/>
          <w:sz w:val="24"/>
          <w:szCs w:val="24"/>
        </w:rPr>
        <w:t>respuesta</w:t>
      </w:r>
      <w:r w:rsidR="00F3766A" w:rsidRPr="00692461">
        <w:rPr>
          <w:rFonts w:ascii="Palatino Linotype" w:hAnsi="Palatino Linotype" w:cs="Arial"/>
          <w:b/>
          <w:sz w:val="24"/>
          <w:szCs w:val="24"/>
        </w:rPr>
        <w:t xml:space="preserve"> del sujeto obligado</w:t>
      </w:r>
    </w:p>
    <w:p w14:paraId="4E26CCAB" w14:textId="77777777" w:rsidR="00B9051D" w:rsidRDefault="00B9051D"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fecha </w:t>
      </w:r>
      <w:r w:rsidR="005A0A25">
        <w:rPr>
          <w:rFonts w:ascii="Palatino Linotype" w:hAnsi="Palatino Linotype" w:cs="Arial"/>
          <w:sz w:val="24"/>
          <w:szCs w:val="24"/>
        </w:rPr>
        <w:t>trece</w:t>
      </w:r>
      <w:r w:rsidR="00964B9B">
        <w:rPr>
          <w:rFonts w:ascii="Palatino Linotype" w:hAnsi="Palatino Linotype" w:cs="Arial"/>
          <w:sz w:val="24"/>
          <w:szCs w:val="24"/>
        </w:rPr>
        <w:t xml:space="preserve"> </w:t>
      </w:r>
      <w:r>
        <w:rPr>
          <w:rFonts w:ascii="Palatino Linotype" w:hAnsi="Palatino Linotype" w:cs="Arial"/>
          <w:sz w:val="24"/>
          <w:szCs w:val="24"/>
          <w:lang w:val="es-419"/>
        </w:rPr>
        <w:t xml:space="preserve">de </w:t>
      </w:r>
      <w:r w:rsidR="005A0A25">
        <w:rPr>
          <w:rFonts w:ascii="Palatino Linotype" w:hAnsi="Palatino Linotype" w:cs="Arial"/>
          <w:sz w:val="24"/>
          <w:szCs w:val="24"/>
        </w:rPr>
        <w:t>julio</w:t>
      </w:r>
      <w:r>
        <w:rPr>
          <w:rFonts w:ascii="Palatino Linotype" w:hAnsi="Palatino Linotype" w:cs="Arial"/>
          <w:sz w:val="24"/>
          <w:szCs w:val="24"/>
          <w:lang w:val="es-419"/>
        </w:rPr>
        <w:t xml:space="preserve"> de dos mil veintitrés, el sujeto obligado </w:t>
      </w:r>
      <w:r w:rsidR="00B34A8F">
        <w:rPr>
          <w:rFonts w:ascii="Palatino Linotype" w:hAnsi="Palatino Linotype" w:cs="Arial"/>
          <w:sz w:val="24"/>
          <w:szCs w:val="24"/>
          <w:lang w:val="es-419"/>
        </w:rPr>
        <w:t xml:space="preserve">dio contestación </w:t>
      </w:r>
      <w:r>
        <w:rPr>
          <w:rFonts w:ascii="Palatino Linotype" w:hAnsi="Palatino Linotype" w:cs="Arial"/>
          <w:sz w:val="24"/>
          <w:szCs w:val="24"/>
          <w:lang w:val="es-419"/>
        </w:rPr>
        <w:t xml:space="preserve">al hoy recurrente </w:t>
      </w:r>
      <w:r w:rsidR="00B34A8F">
        <w:rPr>
          <w:rFonts w:ascii="Palatino Linotype" w:hAnsi="Palatino Linotype" w:cs="Arial"/>
          <w:sz w:val="24"/>
          <w:szCs w:val="24"/>
          <w:lang w:val="es-419"/>
        </w:rPr>
        <w:t>manifestando lo siguiente</w:t>
      </w:r>
      <w:r>
        <w:rPr>
          <w:rFonts w:ascii="Palatino Linotype" w:hAnsi="Palatino Linotype" w:cs="Arial"/>
          <w:sz w:val="24"/>
          <w:szCs w:val="24"/>
          <w:lang w:val="es-419"/>
        </w:rPr>
        <w:t>:</w:t>
      </w:r>
    </w:p>
    <w:p w14:paraId="4186931D" w14:textId="77777777" w:rsidR="00B9051D" w:rsidRDefault="00B9051D" w:rsidP="00337A3D">
      <w:pPr>
        <w:spacing w:after="0" w:line="360" w:lineRule="auto"/>
        <w:jc w:val="both"/>
        <w:rPr>
          <w:rFonts w:ascii="Palatino Linotype" w:hAnsi="Palatino Linotype" w:cs="Arial"/>
          <w:sz w:val="24"/>
          <w:szCs w:val="24"/>
          <w:lang w:val="es-419"/>
        </w:rPr>
      </w:pPr>
    </w:p>
    <w:p w14:paraId="62C694F4" w14:textId="77777777" w:rsidR="00B9051D" w:rsidRPr="00B9051D" w:rsidRDefault="00B9051D" w:rsidP="009F0335">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005A0A25" w:rsidRPr="005A0A25">
        <w:rPr>
          <w:rFonts w:ascii="Palatino Linotype" w:eastAsia="Times New Roman" w:hAnsi="Palatino Linotype" w:cs="Times New Roman"/>
          <w:i/>
          <w:sz w:val="24"/>
          <w:szCs w:val="24"/>
          <w:lang w:val="es-419" w:eastAsia="es-ES"/>
        </w:rPr>
        <w:t>Vista su solicitud de información con número de folio 00378/CHALCO/IP/2023, del análisis de su solicitud, se desprende que este Sujeto Obligado no es competente para dar seguimiento y respuesta a la misma. Del contenido de la solicitud, Usted requiere información que genera, administra y tienen en su poder otro Sujeto Obligado, correspondiente al Organismo Público de Agua de Chalco (O.D.A.P.A.S. Chalco), por ser el órgano competente que genera la información solicitada. Por lo tanto, este sujeto obligado Ayuntamiento de Chalco, no tiene a su alcance lo solicitado, por carecer de competencia para dar respuesta a sus requerimientos. La anterior determinación se sustenta en lo dispuesto en el artículo 167 de la Ley de Transparencia y Acceso a la Información Pública del Estado de México y Municipio</w:t>
      </w:r>
      <w:r>
        <w:rPr>
          <w:rFonts w:ascii="Palatino Linotype" w:eastAsia="Times New Roman" w:hAnsi="Palatino Linotype" w:cs="Times New Roman"/>
          <w:i/>
          <w:sz w:val="24"/>
          <w:szCs w:val="24"/>
          <w:lang w:val="es-419" w:eastAsia="es-ES"/>
        </w:rPr>
        <w:t>”</w:t>
      </w:r>
    </w:p>
    <w:p w14:paraId="774D312D" w14:textId="77777777" w:rsidR="00B9051D" w:rsidRDefault="00B9051D" w:rsidP="00337A3D">
      <w:pPr>
        <w:spacing w:after="0" w:line="360" w:lineRule="auto"/>
        <w:jc w:val="both"/>
        <w:rPr>
          <w:rFonts w:ascii="Palatino Linotype" w:hAnsi="Palatino Linotype" w:cs="Arial"/>
          <w:sz w:val="24"/>
          <w:szCs w:val="24"/>
          <w:lang w:val="es-419"/>
        </w:rPr>
      </w:pPr>
    </w:p>
    <w:p w14:paraId="676471B3" w14:textId="77777777" w:rsidR="00A90B4C" w:rsidRPr="00964B9B" w:rsidRDefault="00B34A8F"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El sujeto obligado adjuntó </w:t>
      </w:r>
      <w:r w:rsidR="00964B9B">
        <w:rPr>
          <w:rFonts w:ascii="Palatino Linotype" w:hAnsi="Palatino Linotype" w:cs="Arial"/>
          <w:sz w:val="24"/>
          <w:szCs w:val="24"/>
        </w:rPr>
        <w:t>e</w:t>
      </w:r>
      <w:r>
        <w:rPr>
          <w:rFonts w:ascii="Palatino Linotype" w:hAnsi="Palatino Linotype" w:cs="Arial"/>
          <w:sz w:val="24"/>
          <w:szCs w:val="24"/>
          <w:lang w:val="es-419"/>
        </w:rPr>
        <w:t>l</w:t>
      </w:r>
      <w:r w:rsidR="00B9051D">
        <w:rPr>
          <w:rFonts w:ascii="Palatino Linotype" w:hAnsi="Palatino Linotype" w:cs="Arial"/>
          <w:sz w:val="24"/>
          <w:szCs w:val="24"/>
          <w:lang w:val="es-419"/>
        </w:rPr>
        <w:t xml:space="preserve"> archivo electrónico denominado </w:t>
      </w:r>
      <w:r w:rsidR="009F0335" w:rsidRPr="00964B9B">
        <w:rPr>
          <w:rFonts w:ascii="Palatino Linotype" w:hAnsi="Palatino Linotype" w:cs="Arial"/>
          <w:sz w:val="24"/>
          <w:szCs w:val="24"/>
          <w:lang w:val="es-419"/>
        </w:rPr>
        <w:t>“</w:t>
      </w:r>
      <w:r w:rsidR="005A0A25" w:rsidRPr="005A0A25">
        <w:rPr>
          <w:rFonts w:ascii="Palatino Linotype" w:hAnsi="Palatino Linotype" w:cs="Arial"/>
          <w:b/>
          <w:i/>
          <w:sz w:val="24"/>
          <w:szCs w:val="24"/>
          <w:lang w:val="es-419"/>
        </w:rPr>
        <w:t>Incompetencia 378-CHALCO-IP-2023.pdf</w:t>
      </w:r>
      <w:r w:rsidR="009F0335" w:rsidRPr="00964B9B">
        <w:rPr>
          <w:rFonts w:ascii="Palatino Linotype" w:hAnsi="Palatino Linotype" w:cs="Arial"/>
          <w:sz w:val="24"/>
          <w:szCs w:val="24"/>
          <w:lang w:val="es-419"/>
        </w:rPr>
        <w:t>”</w:t>
      </w:r>
      <w:r w:rsidRPr="00964B9B">
        <w:rPr>
          <w:rFonts w:ascii="Palatino Linotype" w:hAnsi="Palatino Linotype" w:cs="Arial"/>
          <w:sz w:val="24"/>
          <w:szCs w:val="24"/>
          <w:lang w:val="es-419"/>
        </w:rPr>
        <w:t xml:space="preserve">, </w:t>
      </w:r>
      <w:r w:rsidR="00964B9B" w:rsidRPr="005A0A25">
        <w:rPr>
          <w:rFonts w:ascii="Palatino Linotype" w:hAnsi="Palatino Linotype" w:cs="Arial"/>
          <w:sz w:val="24"/>
          <w:szCs w:val="24"/>
          <w:lang w:val="es-419"/>
        </w:rPr>
        <w:t>e</w:t>
      </w:r>
      <w:r w:rsidRPr="00964B9B">
        <w:rPr>
          <w:rFonts w:ascii="Palatino Linotype" w:hAnsi="Palatino Linotype" w:cs="Arial"/>
          <w:sz w:val="24"/>
          <w:szCs w:val="24"/>
          <w:lang w:val="es-419"/>
        </w:rPr>
        <w:t xml:space="preserve">l cual </w:t>
      </w:r>
      <w:r w:rsidR="00A90B4C" w:rsidRPr="00964B9B">
        <w:rPr>
          <w:rFonts w:ascii="Palatino Linotype" w:hAnsi="Palatino Linotype" w:cs="Arial"/>
          <w:sz w:val="24"/>
          <w:szCs w:val="24"/>
          <w:lang w:val="es-419"/>
        </w:rPr>
        <w:t>será analizado en la parte considerativa de la presente resolución.</w:t>
      </w:r>
    </w:p>
    <w:p w14:paraId="136ABEAA" w14:textId="77777777" w:rsidR="009F0335" w:rsidRPr="007503D3" w:rsidRDefault="009F0335" w:rsidP="00285F96">
      <w:pPr>
        <w:spacing w:after="0" w:line="360" w:lineRule="auto"/>
        <w:jc w:val="both"/>
        <w:rPr>
          <w:rFonts w:ascii="Palatino Linotype" w:hAnsi="Palatino Linotype"/>
          <w:sz w:val="24"/>
          <w:szCs w:val="24"/>
        </w:rPr>
      </w:pPr>
    </w:p>
    <w:p w14:paraId="0121430C" w14:textId="77777777" w:rsidR="00B93DE8"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TERCERO. </w:t>
      </w:r>
      <w:r w:rsidRPr="00692461">
        <w:rPr>
          <w:rFonts w:ascii="Palatino Linotype" w:hAnsi="Palatino Linotype" w:cs="Arial"/>
          <w:b/>
          <w:sz w:val="24"/>
          <w:szCs w:val="24"/>
        </w:rPr>
        <w:t xml:space="preserve">Del recurso de revisión. </w:t>
      </w:r>
    </w:p>
    <w:p w14:paraId="7415DB2E" w14:textId="77777777" w:rsidR="00AF47E9" w:rsidRPr="00692461" w:rsidRDefault="00B93DE8" w:rsidP="00285F96">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Inconforme con la respuesta</w:t>
      </w:r>
      <w:r w:rsidR="007E4212" w:rsidRPr="00692461">
        <w:rPr>
          <w:rFonts w:ascii="Palatino Linotype" w:hAnsi="Palatino Linotype" w:cs="Arial"/>
          <w:sz w:val="24"/>
          <w:szCs w:val="24"/>
        </w:rPr>
        <w:t xml:space="preserve"> emitida </w:t>
      </w:r>
      <w:r w:rsidRPr="00692461">
        <w:rPr>
          <w:rFonts w:ascii="Palatino Linotype" w:hAnsi="Palatino Linotype" w:cs="Arial"/>
          <w:sz w:val="24"/>
          <w:szCs w:val="24"/>
        </w:rPr>
        <w:t xml:space="preserve">por parte del Sujeto Obligado, en fecha </w:t>
      </w:r>
      <w:r w:rsidR="00566AE1">
        <w:rPr>
          <w:rFonts w:ascii="Palatino Linotype" w:hAnsi="Palatino Linotype" w:cs="Arial"/>
          <w:b/>
          <w:sz w:val="24"/>
          <w:szCs w:val="24"/>
        </w:rPr>
        <w:t>treinta y uno</w:t>
      </w:r>
      <w:r w:rsidR="009F0335">
        <w:rPr>
          <w:rFonts w:ascii="Palatino Linotype" w:hAnsi="Palatino Linotype" w:cs="Arial"/>
          <w:b/>
          <w:sz w:val="24"/>
          <w:szCs w:val="24"/>
        </w:rPr>
        <w:t xml:space="preserve"> </w:t>
      </w:r>
      <w:r w:rsidR="00C75197" w:rsidRPr="00692461">
        <w:rPr>
          <w:rFonts w:ascii="Palatino Linotype" w:hAnsi="Palatino Linotype" w:cs="Arial"/>
          <w:b/>
          <w:sz w:val="24"/>
          <w:szCs w:val="24"/>
        </w:rPr>
        <w:t xml:space="preserve">de </w:t>
      </w:r>
      <w:r w:rsidR="00561C29">
        <w:rPr>
          <w:rFonts w:ascii="Palatino Linotype" w:hAnsi="Palatino Linotype" w:cs="Arial"/>
          <w:b/>
          <w:sz w:val="24"/>
          <w:szCs w:val="24"/>
        </w:rPr>
        <w:t>ju</w:t>
      </w:r>
      <w:r w:rsidR="00566AE1">
        <w:rPr>
          <w:rFonts w:ascii="Palatino Linotype" w:hAnsi="Palatino Linotype" w:cs="Arial"/>
          <w:b/>
          <w:sz w:val="24"/>
          <w:szCs w:val="24"/>
        </w:rPr>
        <w:t>l</w:t>
      </w:r>
      <w:r w:rsidR="00561C29">
        <w:rPr>
          <w:rFonts w:ascii="Palatino Linotype" w:hAnsi="Palatino Linotype" w:cs="Arial"/>
          <w:b/>
          <w:sz w:val="24"/>
          <w:szCs w:val="24"/>
        </w:rPr>
        <w:t>io</w:t>
      </w:r>
      <w:r w:rsidRPr="00692461">
        <w:rPr>
          <w:rFonts w:ascii="Palatino Linotype" w:hAnsi="Palatino Linotype" w:cs="Arial"/>
          <w:b/>
          <w:sz w:val="24"/>
          <w:szCs w:val="24"/>
        </w:rPr>
        <w:t xml:space="preserve"> de dos mil </w:t>
      </w:r>
      <w:r w:rsidR="00C71817">
        <w:rPr>
          <w:rFonts w:ascii="Palatino Linotype" w:hAnsi="Palatino Linotype" w:cs="Arial"/>
          <w:b/>
          <w:sz w:val="24"/>
          <w:szCs w:val="24"/>
        </w:rPr>
        <w:t>veintitrés</w:t>
      </w:r>
      <w:r w:rsidRPr="00692461">
        <w:rPr>
          <w:rFonts w:ascii="Palatino Linotype" w:hAnsi="Palatino Linotype" w:cs="Arial"/>
          <w:sz w:val="24"/>
          <w:szCs w:val="24"/>
        </w:rPr>
        <w:t xml:space="preserve">, </w:t>
      </w:r>
      <w:r w:rsidR="00E525B3" w:rsidRPr="00692461">
        <w:rPr>
          <w:rFonts w:ascii="Palatino Linotype" w:hAnsi="Palatino Linotype" w:cs="Arial"/>
          <w:sz w:val="24"/>
          <w:szCs w:val="24"/>
        </w:rPr>
        <w:t>la</w:t>
      </w:r>
      <w:r w:rsidRPr="00692461">
        <w:rPr>
          <w:rFonts w:ascii="Palatino Linotype" w:hAnsi="Palatino Linotype" w:cs="Arial"/>
          <w:sz w:val="24"/>
          <w:szCs w:val="24"/>
        </w:rPr>
        <w:t xml:space="preserve"> </w:t>
      </w:r>
      <w:r w:rsidR="007503D3">
        <w:rPr>
          <w:rFonts w:ascii="Palatino Linotype" w:hAnsi="Palatino Linotype" w:cs="Arial"/>
          <w:sz w:val="24"/>
          <w:szCs w:val="24"/>
        </w:rPr>
        <w:t>parte</w:t>
      </w:r>
      <w:r w:rsidRPr="00692461">
        <w:rPr>
          <w:rFonts w:ascii="Palatino Linotype" w:hAnsi="Palatino Linotype" w:cs="Arial"/>
          <w:sz w:val="24"/>
          <w:szCs w:val="24"/>
        </w:rPr>
        <w:t xml:space="preserve"> Recurrente interp</w:t>
      </w:r>
      <w:r w:rsidR="007E4212" w:rsidRPr="00692461">
        <w:rPr>
          <w:rFonts w:ascii="Palatino Linotype" w:hAnsi="Palatino Linotype" w:cs="Arial"/>
          <w:sz w:val="24"/>
          <w:szCs w:val="24"/>
        </w:rPr>
        <w:t>uso</w:t>
      </w:r>
      <w:r w:rsidRPr="00692461">
        <w:rPr>
          <w:rFonts w:ascii="Palatino Linotype" w:hAnsi="Palatino Linotype" w:cs="Arial"/>
          <w:sz w:val="24"/>
          <w:szCs w:val="24"/>
        </w:rPr>
        <w:t xml:space="preserve"> </w:t>
      </w:r>
      <w:r w:rsidR="00662688">
        <w:rPr>
          <w:rFonts w:ascii="Palatino Linotype" w:hAnsi="Palatino Linotype" w:cs="Arial"/>
          <w:sz w:val="24"/>
          <w:szCs w:val="24"/>
          <w:lang w:val="es-419"/>
        </w:rPr>
        <w:t>e</w:t>
      </w:r>
      <w:r w:rsidR="004E35FC" w:rsidRPr="00692461">
        <w:rPr>
          <w:rFonts w:ascii="Palatino Linotype" w:hAnsi="Palatino Linotype" w:cs="Arial"/>
          <w:sz w:val="24"/>
          <w:szCs w:val="24"/>
        </w:rPr>
        <w:t>l</w:t>
      </w:r>
      <w:r w:rsidR="007E4212" w:rsidRPr="00692461">
        <w:rPr>
          <w:rFonts w:ascii="Palatino Linotype" w:hAnsi="Palatino Linotype" w:cs="Arial"/>
          <w:sz w:val="24"/>
          <w:szCs w:val="24"/>
        </w:rPr>
        <w:t xml:space="preserve"> </w:t>
      </w:r>
      <w:r w:rsidRPr="00692461">
        <w:rPr>
          <w:rFonts w:ascii="Palatino Linotype" w:hAnsi="Palatino Linotype" w:cs="Arial"/>
          <w:sz w:val="24"/>
          <w:szCs w:val="24"/>
        </w:rPr>
        <w:t>recurso de revisión</w:t>
      </w:r>
      <w:r w:rsidR="007E4212" w:rsidRPr="00692461">
        <w:rPr>
          <w:rFonts w:ascii="Palatino Linotype" w:hAnsi="Palatino Linotype" w:cs="Arial"/>
          <w:sz w:val="24"/>
          <w:szCs w:val="24"/>
        </w:rPr>
        <w:t>,</w:t>
      </w:r>
      <w:r w:rsidRPr="00692461">
        <w:rPr>
          <w:rFonts w:ascii="Palatino Linotype" w:hAnsi="Palatino Linotype" w:cs="Arial"/>
          <w:sz w:val="24"/>
          <w:szCs w:val="24"/>
        </w:rPr>
        <w:t xml:space="preserve"> </w:t>
      </w:r>
      <w:r w:rsidR="00662688">
        <w:rPr>
          <w:rFonts w:ascii="Palatino Linotype" w:hAnsi="Palatino Linotype" w:cs="Arial"/>
          <w:sz w:val="24"/>
          <w:szCs w:val="24"/>
          <w:lang w:val="es-419"/>
        </w:rPr>
        <w:lastRenderedPageBreak/>
        <w:t>e</w:t>
      </w:r>
      <w:r w:rsidR="004E35FC" w:rsidRPr="00692461">
        <w:rPr>
          <w:rFonts w:ascii="Palatino Linotype" w:hAnsi="Palatino Linotype" w:cs="Arial"/>
          <w:sz w:val="24"/>
          <w:szCs w:val="24"/>
        </w:rPr>
        <w:t>l</w:t>
      </w:r>
      <w:r w:rsidRPr="00692461">
        <w:rPr>
          <w:rFonts w:ascii="Palatino Linotype" w:hAnsi="Palatino Linotype" w:cs="Arial"/>
          <w:sz w:val="24"/>
          <w:szCs w:val="24"/>
        </w:rPr>
        <w:t xml:space="preserve"> cual fue registrado en el sistema electrónico con </w:t>
      </w:r>
      <w:r w:rsidR="00662688">
        <w:rPr>
          <w:rFonts w:ascii="Palatino Linotype" w:hAnsi="Palatino Linotype" w:cs="Arial"/>
          <w:sz w:val="24"/>
          <w:szCs w:val="24"/>
          <w:lang w:val="es-419"/>
        </w:rPr>
        <w:t>e</w:t>
      </w:r>
      <w:r w:rsidR="004E35FC" w:rsidRPr="00692461">
        <w:rPr>
          <w:rFonts w:ascii="Palatino Linotype" w:hAnsi="Palatino Linotype" w:cs="Arial"/>
          <w:sz w:val="24"/>
          <w:szCs w:val="24"/>
        </w:rPr>
        <w:t>l</w:t>
      </w:r>
      <w:r w:rsidRPr="00692461">
        <w:rPr>
          <w:rFonts w:ascii="Palatino Linotype" w:hAnsi="Palatino Linotype" w:cs="Arial"/>
          <w:sz w:val="24"/>
          <w:szCs w:val="24"/>
        </w:rPr>
        <w:t xml:space="preserve"> expediente número</w:t>
      </w:r>
      <w:r w:rsidR="00662688">
        <w:rPr>
          <w:rFonts w:ascii="Palatino Linotype" w:hAnsi="Palatino Linotype" w:cs="Arial"/>
          <w:sz w:val="24"/>
          <w:szCs w:val="24"/>
          <w:lang w:val="es-419"/>
        </w:rPr>
        <w:t xml:space="preserve"> </w:t>
      </w:r>
      <w:r w:rsidR="00C71817">
        <w:rPr>
          <w:rFonts w:ascii="Palatino Linotype" w:hAnsi="Palatino Linotype" w:cs="Arial"/>
          <w:b/>
          <w:bCs/>
          <w:sz w:val="24"/>
          <w:lang w:val="es-419" w:eastAsia="es-MX"/>
        </w:rPr>
        <w:t>0</w:t>
      </w:r>
      <w:r w:rsidR="00566AE1">
        <w:rPr>
          <w:rFonts w:ascii="Palatino Linotype" w:hAnsi="Palatino Linotype" w:cs="Arial"/>
          <w:b/>
          <w:bCs/>
          <w:sz w:val="24"/>
          <w:lang w:eastAsia="es-MX"/>
        </w:rPr>
        <w:t>4260</w:t>
      </w:r>
      <w:r w:rsidR="004C2D70" w:rsidRPr="00692461">
        <w:rPr>
          <w:rFonts w:ascii="Palatino Linotype" w:hAnsi="Palatino Linotype" w:cs="Arial"/>
          <w:b/>
          <w:bCs/>
          <w:sz w:val="24"/>
          <w:lang w:eastAsia="es-MX"/>
        </w:rPr>
        <w:t>/INFOEM/IP/RR/202</w:t>
      </w:r>
      <w:r w:rsidR="00C71817">
        <w:rPr>
          <w:rFonts w:ascii="Palatino Linotype" w:hAnsi="Palatino Linotype" w:cs="Arial"/>
          <w:b/>
          <w:bCs/>
          <w:sz w:val="24"/>
          <w:lang w:eastAsia="es-MX"/>
        </w:rPr>
        <w:t>3</w:t>
      </w:r>
      <w:r w:rsidRPr="00692461">
        <w:rPr>
          <w:rFonts w:ascii="Palatino Linotype" w:hAnsi="Palatino Linotype" w:cs="Arial"/>
          <w:sz w:val="24"/>
          <w:szCs w:val="24"/>
        </w:rPr>
        <w:t xml:space="preserve"> aduciendo</w:t>
      </w:r>
      <w:r w:rsidR="002A6AE2" w:rsidRPr="00692461">
        <w:rPr>
          <w:rFonts w:ascii="Palatino Linotype" w:hAnsi="Palatino Linotype" w:cs="Arial"/>
          <w:sz w:val="24"/>
          <w:szCs w:val="24"/>
        </w:rPr>
        <w:t>, lo siguiente</w:t>
      </w:r>
      <w:r w:rsidR="00AF47E9" w:rsidRPr="00692461">
        <w:rPr>
          <w:rFonts w:ascii="Palatino Linotype" w:hAnsi="Palatino Linotype" w:cs="Arial"/>
          <w:sz w:val="24"/>
          <w:szCs w:val="24"/>
        </w:rPr>
        <w:t>:</w:t>
      </w:r>
    </w:p>
    <w:p w14:paraId="058659EB" w14:textId="77777777" w:rsidR="002A6AE2" w:rsidRPr="00692461" w:rsidRDefault="002A6AE2" w:rsidP="00285F96">
      <w:pPr>
        <w:spacing w:after="0" w:line="360" w:lineRule="auto"/>
        <w:jc w:val="both"/>
        <w:rPr>
          <w:rFonts w:ascii="Palatino Linotype" w:hAnsi="Palatino Linotype" w:cs="Arial"/>
          <w:sz w:val="24"/>
          <w:szCs w:val="24"/>
        </w:rPr>
      </w:pPr>
    </w:p>
    <w:p w14:paraId="0E344219" w14:textId="77777777" w:rsidR="002A6AE2" w:rsidRDefault="007E36A8" w:rsidP="00763D6D">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Acto Impugnado:</w:t>
      </w:r>
    </w:p>
    <w:p w14:paraId="05D875A1" w14:textId="77777777" w:rsidR="00561C29" w:rsidRDefault="00561C29" w:rsidP="00763D6D">
      <w:pPr>
        <w:spacing w:after="0" w:line="360" w:lineRule="auto"/>
        <w:jc w:val="both"/>
        <w:rPr>
          <w:rFonts w:ascii="Palatino Linotype" w:hAnsi="Palatino Linotype" w:cs="Arial"/>
          <w:b/>
          <w:sz w:val="24"/>
          <w:szCs w:val="24"/>
        </w:rPr>
      </w:pPr>
    </w:p>
    <w:p w14:paraId="5C254BF9" w14:textId="77777777" w:rsidR="00AF47E9" w:rsidRPr="00692461" w:rsidRDefault="002A6AE2" w:rsidP="00763D6D">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566AE1" w:rsidRPr="00566AE1">
        <w:rPr>
          <w:rFonts w:ascii="Palatino Linotype" w:eastAsia="Times New Roman" w:hAnsi="Palatino Linotype" w:cs="Times New Roman"/>
          <w:i/>
          <w:sz w:val="24"/>
          <w:szCs w:val="24"/>
          <w:lang w:val="es-ES_tradnl" w:eastAsia="es-ES"/>
        </w:rPr>
        <w:t>La declaración de incompetencia</w:t>
      </w:r>
      <w:r w:rsidRPr="00692461">
        <w:rPr>
          <w:rFonts w:ascii="Palatino Linotype" w:eastAsia="Times New Roman" w:hAnsi="Palatino Linotype" w:cs="Times New Roman"/>
          <w:i/>
          <w:sz w:val="24"/>
          <w:szCs w:val="24"/>
          <w:lang w:val="es-ES_tradnl" w:eastAsia="es-ES"/>
        </w:rPr>
        <w:t>”</w:t>
      </w:r>
      <w:r w:rsidR="0011490E" w:rsidRPr="00692461">
        <w:rPr>
          <w:rFonts w:ascii="Palatino Linotype" w:eastAsia="Times New Roman" w:hAnsi="Palatino Linotype" w:cs="Times New Roman"/>
          <w:i/>
          <w:sz w:val="24"/>
          <w:szCs w:val="24"/>
          <w:lang w:val="es-ES_tradnl" w:eastAsia="es-ES"/>
        </w:rPr>
        <w:t xml:space="preserve"> (sic)</w:t>
      </w:r>
    </w:p>
    <w:p w14:paraId="1DE068EC" w14:textId="77777777" w:rsidR="002A6AE2" w:rsidRPr="00692461" w:rsidRDefault="002A6AE2" w:rsidP="00763D6D">
      <w:pPr>
        <w:spacing w:after="0" w:line="360" w:lineRule="auto"/>
        <w:jc w:val="both"/>
        <w:rPr>
          <w:rFonts w:ascii="Palatino Linotype" w:hAnsi="Palatino Linotype" w:cs="Arial"/>
          <w:sz w:val="24"/>
          <w:szCs w:val="24"/>
        </w:rPr>
      </w:pPr>
    </w:p>
    <w:p w14:paraId="4525FAEE" w14:textId="77777777" w:rsidR="001576A2" w:rsidRDefault="001576A2" w:rsidP="00763D6D">
      <w:pPr>
        <w:spacing w:after="0" w:line="360" w:lineRule="auto"/>
        <w:jc w:val="both"/>
        <w:rPr>
          <w:rFonts w:ascii="Palatino Linotype" w:hAnsi="Palatino Linotype" w:cs="Arial"/>
          <w:b/>
          <w:sz w:val="24"/>
          <w:szCs w:val="24"/>
        </w:rPr>
      </w:pPr>
      <w:r w:rsidRPr="00692461">
        <w:rPr>
          <w:rFonts w:ascii="Palatino Linotype" w:hAnsi="Palatino Linotype" w:cs="Arial"/>
          <w:b/>
          <w:sz w:val="24"/>
          <w:szCs w:val="24"/>
        </w:rPr>
        <w:t>Razones o Motivos de Inconformidad</w:t>
      </w:r>
      <w:r w:rsidR="007E36A8" w:rsidRPr="00692461">
        <w:rPr>
          <w:rFonts w:ascii="Palatino Linotype" w:hAnsi="Palatino Linotype" w:cs="Arial"/>
          <w:b/>
          <w:sz w:val="24"/>
          <w:szCs w:val="24"/>
        </w:rPr>
        <w:t>:</w:t>
      </w:r>
    </w:p>
    <w:p w14:paraId="5D184417" w14:textId="77777777" w:rsidR="00561C29" w:rsidRPr="00692461" w:rsidRDefault="00561C29" w:rsidP="00763D6D">
      <w:pPr>
        <w:spacing w:after="0" w:line="360" w:lineRule="auto"/>
        <w:jc w:val="both"/>
        <w:rPr>
          <w:rFonts w:ascii="Palatino Linotype" w:hAnsi="Palatino Linotype" w:cs="Arial"/>
          <w:b/>
          <w:sz w:val="24"/>
          <w:szCs w:val="24"/>
        </w:rPr>
      </w:pPr>
    </w:p>
    <w:p w14:paraId="06F91913" w14:textId="77777777" w:rsidR="00A3069D" w:rsidRPr="00692461" w:rsidRDefault="003D028D" w:rsidP="00AF11D7">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92461">
        <w:rPr>
          <w:rFonts w:ascii="Palatino Linotype" w:eastAsia="Times New Roman" w:hAnsi="Palatino Linotype" w:cs="Times New Roman"/>
          <w:i/>
          <w:sz w:val="24"/>
          <w:szCs w:val="24"/>
          <w:lang w:val="es-ES_tradnl" w:eastAsia="es-ES"/>
        </w:rPr>
        <w:t>“</w:t>
      </w:r>
      <w:r w:rsidR="00566AE1" w:rsidRPr="00566AE1">
        <w:rPr>
          <w:rFonts w:ascii="Palatino Linotype" w:eastAsia="Times New Roman" w:hAnsi="Palatino Linotype" w:cs="Times New Roman"/>
          <w:i/>
          <w:sz w:val="24"/>
          <w:szCs w:val="24"/>
          <w:lang w:val="es-ES_tradnl" w:eastAsia="es-ES"/>
        </w:rPr>
        <w:t xml:space="preserve">Buenas tardes, el motivo de mi inconformidad es el sustento y fundamento del artículo 3o. fracción XLI de la Ley de Transparencia y acceso a la Información Pública del Estado de México y Municipios, el cual dice a la letra: XLI. Sujetos Obligados: Cualquier autoridad, entidad, órgano y organismos de los Poderes Ejecutivo, Legislativo y Judicial, órganos autónomos, partidos políticos, fideicomisos y fondos públicos estatales y municipales, así como el gobierno y de la administración pública municipal y sus organismos descentralizados, así mismo de cualquier persona física, jurídico colectiva o sindicato que reciba y ejerza recursos públicos o realice actos de autoridad en el ámbito estatal y municipal, que deba cumplir con las obligaciones previstas en la presente ley. Por </w:t>
      </w:r>
      <w:proofErr w:type="gramStart"/>
      <w:r w:rsidR="00566AE1" w:rsidRPr="00566AE1">
        <w:rPr>
          <w:rFonts w:ascii="Palatino Linotype" w:eastAsia="Times New Roman" w:hAnsi="Palatino Linotype" w:cs="Times New Roman"/>
          <w:i/>
          <w:sz w:val="24"/>
          <w:szCs w:val="24"/>
          <w:lang w:val="es-ES_tradnl" w:eastAsia="es-ES"/>
        </w:rPr>
        <w:t>tanto</w:t>
      </w:r>
      <w:proofErr w:type="gramEnd"/>
      <w:r w:rsidR="00566AE1" w:rsidRPr="00566AE1">
        <w:rPr>
          <w:rFonts w:ascii="Palatino Linotype" w:eastAsia="Times New Roman" w:hAnsi="Palatino Linotype" w:cs="Times New Roman"/>
          <w:i/>
          <w:sz w:val="24"/>
          <w:szCs w:val="24"/>
          <w:lang w:val="es-ES_tradnl" w:eastAsia="es-ES"/>
        </w:rPr>
        <w:t xml:space="preserve"> ODAPAS como organismo descentralizado pertenece a la administración municipal, por tanto es sujeto obligado. Agradezco su gentil atención con referencia al artículo 167 de la presente ley ya mencionada</w:t>
      </w:r>
      <w:r w:rsidRPr="00692461">
        <w:rPr>
          <w:rFonts w:ascii="Palatino Linotype" w:eastAsia="Times New Roman" w:hAnsi="Palatino Linotype" w:cs="Times New Roman"/>
          <w:i/>
          <w:sz w:val="24"/>
          <w:szCs w:val="24"/>
          <w:lang w:val="es-ES_tradnl" w:eastAsia="es-ES"/>
        </w:rPr>
        <w:t>” (Sic)</w:t>
      </w:r>
    </w:p>
    <w:p w14:paraId="1D43A4E7" w14:textId="77777777" w:rsidR="00086582" w:rsidRDefault="00086582" w:rsidP="000708A8">
      <w:pPr>
        <w:spacing w:after="0" w:line="360" w:lineRule="auto"/>
        <w:jc w:val="both"/>
        <w:rPr>
          <w:rFonts w:ascii="Palatino Linotype" w:hAnsi="Palatino Linotype" w:cs="Arial"/>
          <w:b/>
          <w:sz w:val="28"/>
          <w:szCs w:val="28"/>
        </w:rPr>
      </w:pPr>
    </w:p>
    <w:p w14:paraId="4719F1D5" w14:textId="77777777" w:rsidR="000708A8" w:rsidRPr="00692461" w:rsidRDefault="000708A8" w:rsidP="000708A8">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del recurso de revisión.</w:t>
      </w:r>
      <w:r w:rsidRPr="00692461">
        <w:rPr>
          <w:rFonts w:ascii="Palatino Linotype" w:hAnsi="Palatino Linotype" w:cs="Arial"/>
          <w:sz w:val="24"/>
          <w:szCs w:val="24"/>
        </w:rPr>
        <w:t xml:space="preserve"> </w:t>
      </w:r>
    </w:p>
    <w:p w14:paraId="495F4FE5" w14:textId="77777777" w:rsidR="000708A8" w:rsidRPr="00692461" w:rsidRDefault="002A6AE2" w:rsidP="000708A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El</w:t>
      </w:r>
      <w:r w:rsidR="000708A8" w:rsidRPr="00692461">
        <w:rPr>
          <w:rFonts w:ascii="Palatino Linotype" w:hAnsi="Palatino Linotype" w:cs="Arial"/>
          <w:sz w:val="24"/>
          <w:szCs w:val="24"/>
        </w:rPr>
        <w:t xml:space="preserve"> medio de impugnación presentado mediante </w:t>
      </w:r>
      <w:r w:rsidRPr="00692461">
        <w:rPr>
          <w:rFonts w:ascii="Palatino Linotype" w:hAnsi="Palatino Linotype" w:cs="Arial"/>
          <w:sz w:val="24"/>
          <w:szCs w:val="24"/>
        </w:rPr>
        <w:t>e</w:t>
      </w:r>
      <w:r w:rsidR="009F6FF0" w:rsidRPr="00692461">
        <w:rPr>
          <w:rFonts w:ascii="Palatino Linotype" w:hAnsi="Palatino Linotype" w:cs="Arial"/>
          <w:sz w:val="24"/>
          <w:szCs w:val="24"/>
        </w:rPr>
        <w:t xml:space="preserve">l </w:t>
      </w:r>
      <w:r w:rsidR="000708A8" w:rsidRPr="00692461">
        <w:rPr>
          <w:rFonts w:ascii="Palatino Linotype" w:hAnsi="Palatino Linotype" w:cs="Arial"/>
          <w:sz w:val="24"/>
          <w:szCs w:val="24"/>
        </w:rPr>
        <w:t xml:space="preserve">recurso de revisión número </w:t>
      </w:r>
      <w:r w:rsidR="00DB36A1">
        <w:rPr>
          <w:rFonts w:ascii="Palatino Linotype" w:hAnsi="Palatino Linotype" w:cs="Arial"/>
          <w:b/>
          <w:sz w:val="24"/>
          <w:szCs w:val="24"/>
          <w:lang w:val="es-419"/>
        </w:rPr>
        <w:t>0</w:t>
      </w:r>
      <w:r w:rsidR="00566AE1">
        <w:rPr>
          <w:rFonts w:ascii="Palatino Linotype" w:hAnsi="Palatino Linotype" w:cs="Arial"/>
          <w:b/>
          <w:sz w:val="24"/>
          <w:szCs w:val="24"/>
        </w:rPr>
        <w:t>4260</w:t>
      </w:r>
      <w:r w:rsidR="000708A8" w:rsidRPr="00692461">
        <w:rPr>
          <w:rFonts w:ascii="Palatino Linotype" w:hAnsi="Palatino Linotype" w:cs="Arial"/>
          <w:b/>
          <w:sz w:val="24"/>
          <w:szCs w:val="24"/>
        </w:rPr>
        <w:t>/INFOEM/IP/RR/202</w:t>
      </w:r>
      <w:r w:rsidR="00DB36A1">
        <w:rPr>
          <w:rFonts w:ascii="Palatino Linotype" w:hAnsi="Palatino Linotype" w:cs="Arial"/>
          <w:b/>
          <w:sz w:val="24"/>
          <w:szCs w:val="24"/>
        </w:rPr>
        <w:t>3</w:t>
      </w:r>
      <w:r w:rsidR="000708A8" w:rsidRPr="00692461">
        <w:rPr>
          <w:rFonts w:ascii="Palatino Linotype" w:hAnsi="Palatino Linotype" w:cs="Arial"/>
          <w:sz w:val="24"/>
          <w:szCs w:val="24"/>
        </w:rPr>
        <w:t>,</w:t>
      </w:r>
      <w:r w:rsidR="009F6FF0" w:rsidRPr="00692461">
        <w:rPr>
          <w:rFonts w:ascii="Palatino Linotype" w:hAnsi="Palatino Linotype" w:cs="Arial"/>
          <w:sz w:val="24"/>
          <w:szCs w:val="24"/>
        </w:rPr>
        <w:t xml:space="preserve"> </w:t>
      </w:r>
      <w:r w:rsidRPr="00692461">
        <w:rPr>
          <w:rFonts w:ascii="Palatino Linotype" w:hAnsi="Palatino Linotype" w:cs="Arial"/>
          <w:sz w:val="24"/>
          <w:szCs w:val="24"/>
        </w:rPr>
        <w:t xml:space="preserve">le </w:t>
      </w:r>
      <w:r w:rsidR="000708A8" w:rsidRPr="00692461">
        <w:rPr>
          <w:rFonts w:ascii="Palatino Linotype" w:hAnsi="Palatino Linotype" w:cs="Arial"/>
          <w:sz w:val="24"/>
          <w:szCs w:val="24"/>
        </w:rPr>
        <w:t xml:space="preserve">fue turnado al </w:t>
      </w:r>
      <w:r w:rsidR="000708A8" w:rsidRPr="00763D6D">
        <w:rPr>
          <w:rFonts w:ascii="Palatino Linotype" w:hAnsi="Palatino Linotype" w:cs="Arial"/>
          <w:b/>
          <w:sz w:val="24"/>
          <w:szCs w:val="24"/>
        </w:rPr>
        <w:t>Comisionado Presidente José Martínez Vilchis</w:t>
      </w:r>
      <w:r w:rsidR="009F6FF0" w:rsidRPr="00692461">
        <w:rPr>
          <w:rFonts w:ascii="Palatino Linotype" w:hAnsi="Palatino Linotype" w:cs="Arial"/>
          <w:sz w:val="24"/>
          <w:szCs w:val="24"/>
        </w:rPr>
        <w:t>;</w:t>
      </w:r>
      <w:r w:rsidR="00FE038C" w:rsidRPr="00692461">
        <w:rPr>
          <w:rFonts w:ascii="Palatino Linotype" w:hAnsi="Palatino Linotype" w:cs="Arial"/>
          <w:sz w:val="24"/>
          <w:szCs w:val="24"/>
        </w:rPr>
        <w:t xml:space="preserve"> </w:t>
      </w:r>
      <w:r w:rsidR="000708A8" w:rsidRPr="00692461">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al cual </w:t>
      </w:r>
      <w:r w:rsidR="00662688" w:rsidRPr="00692461">
        <w:rPr>
          <w:rFonts w:ascii="Palatino Linotype" w:hAnsi="Palatino Linotype" w:cs="Arial"/>
          <w:sz w:val="24"/>
          <w:szCs w:val="24"/>
        </w:rPr>
        <w:t>recayó</w:t>
      </w:r>
      <w:r w:rsidR="000708A8" w:rsidRPr="00692461">
        <w:rPr>
          <w:rFonts w:ascii="Palatino Linotype" w:hAnsi="Palatino Linotype" w:cs="Arial"/>
          <w:sz w:val="24"/>
          <w:szCs w:val="24"/>
        </w:rPr>
        <w:t xml:space="preserve"> acuerdo de admisión en fecha</w:t>
      </w:r>
      <w:r w:rsidR="00FE038C" w:rsidRPr="00692461">
        <w:rPr>
          <w:rFonts w:ascii="Palatino Linotype" w:hAnsi="Palatino Linotype" w:cs="Arial"/>
          <w:sz w:val="24"/>
          <w:szCs w:val="24"/>
        </w:rPr>
        <w:t xml:space="preserve"> </w:t>
      </w:r>
      <w:r w:rsidR="00566AE1">
        <w:rPr>
          <w:rFonts w:ascii="Palatino Linotype" w:hAnsi="Palatino Linotype" w:cs="Arial"/>
          <w:b/>
          <w:sz w:val="24"/>
          <w:szCs w:val="24"/>
        </w:rPr>
        <w:t xml:space="preserve">cuatro </w:t>
      </w:r>
      <w:r w:rsidR="00FE038C" w:rsidRPr="00763D6D">
        <w:rPr>
          <w:rFonts w:ascii="Palatino Linotype" w:hAnsi="Palatino Linotype" w:cs="Arial"/>
          <w:b/>
          <w:sz w:val="24"/>
          <w:szCs w:val="24"/>
        </w:rPr>
        <w:t xml:space="preserve">de </w:t>
      </w:r>
      <w:r w:rsidR="00566AE1">
        <w:rPr>
          <w:rFonts w:ascii="Palatino Linotype" w:hAnsi="Palatino Linotype" w:cs="Arial"/>
          <w:b/>
          <w:sz w:val="24"/>
          <w:szCs w:val="24"/>
        </w:rPr>
        <w:t>agosto</w:t>
      </w:r>
      <w:r w:rsidR="00FE038C" w:rsidRPr="00763D6D">
        <w:rPr>
          <w:rFonts w:ascii="Palatino Linotype" w:hAnsi="Palatino Linotype" w:cs="Arial"/>
          <w:b/>
          <w:sz w:val="24"/>
          <w:szCs w:val="24"/>
        </w:rPr>
        <w:t xml:space="preserve"> de dos mil </w:t>
      </w:r>
      <w:r w:rsidR="00E56C47" w:rsidRPr="00763D6D">
        <w:rPr>
          <w:rFonts w:ascii="Palatino Linotype" w:hAnsi="Palatino Linotype" w:cs="Arial"/>
          <w:b/>
          <w:sz w:val="24"/>
          <w:szCs w:val="24"/>
        </w:rPr>
        <w:t>veintitrés</w:t>
      </w:r>
      <w:r w:rsidR="000708A8" w:rsidRPr="00692461">
        <w:rPr>
          <w:rFonts w:ascii="Palatino Linotype" w:hAnsi="Palatino Linotype" w:cs="Arial"/>
          <w:sz w:val="24"/>
          <w:szCs w:val="24"/>
        </w:rPr>
        <w:t xml:space="preserve">, </w:t>
      </w:r>
      <w:r w:rsidR="000708A8" w:rsidRPr="00692461">
        <w:rPr>
          <w:rFonts w:ascii="Palatino Linotype" w:hAnsi="Palatino Linotype" w:cs="Arial"/>
          <w:sz w:val="24"/>
          <w:szCs w:val="24"/>
        </w:rPr>
        <w:lastRenderedPageBreak/>
        <w:t xml:space="preserve">determinándose en estos, un plazo de siete días para que las partes manifestaran lo que a su derecho corresponda en términos del numeral ya citado. </w:t>
      </w:r>
    </w:p>
    <w:p w14:paraId="6888E406" w14:textId="77777777" w:rsidR="000708A8" w:rsidRPr="00692461" w:rsidRDefault="000708A8" w:rsidP="000708A8">
      <w:pPr>
        <w:spacing w:after="0" w:line="360" w:lineRule="auto"/>
        <w:jc w:val="both"/>
        <w:rPr>
          <w:rFonts w:ascii="Palatino Linotype" w:hAnsi="Palatino Linotype" w:cs="Arial"/>
          <w:sz w:val="24"/>
          <w:szCs w:val="24"/>
        </w:rPr>
      </w:pPr>
    </w:p>
    <w:p w14:paraId="66A0A03B" w14:textId="77777777" w:rsidR="00290F21" w:rsidRPr="00692461" w:rsidRDefault="00B93DE8"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de manifestaciones y/o alegatos. </w:t>
      </w:r>
    </w:p>
    <w:p w14:paraId="3B2FE069" w14:textId="77777777" w:rsidR="000358BA" w:rsidRPr="00692461" w:rsidRDefault="003D43CC" w:rsidP="00E0614B">
      <w:pPr>
        <w:spacing w:after="0" w:line="360" w:lineRule="auto"/>
        <w:jc w:val="both"/>
        <w:rPr>
          <w:rFonts w:ascii="Palatino Linotype" w:hAnsi="Palatino Linotype" w:cs="Arial"/>
          <w:sz w:val="24"/>
          <w:szCs w:val="24"/>
        </w:rPr>
      </w:pPr>
      <w:r>
        <w:rPr>
          <w:rFonts w:ascii="Palatino Linotype" w:hAnsi="Palatino Linotype" w:cs="Arial"/>
          <w:sz w:val="24"/>
          <w:szCs w:val="24"/>
        </w:rPr>
        <w:t>De las constancias de</w:t>
      </w:r>
      <w:r w:rsidR="001E0966" w:rsidRPr="00692461">
        <w:rPr>
          <w:rFonts w:ascii="Palatino Linotype" w:hAnsi="Palatino Linotype" w:cs="Arial"/>
          <w:sz w:val="24"/>
          <w:szCs w:val="24"/>
        </w:rPr>
        <w:t>l expediente electrónico del SAIMEX, de</w:t>
      </w:r>
      <w:r>
        <w:rPr>
          <w:rFonts w:ascii="Palatino Linotype" w:hAnsi="Palatino Linotype" w:cs="Arial"/>
          <w:sz w:val="24"/>
          <w:szCs w:val="24"/>
          <w:lang w:val="es-419"/>
        </w:rPr>
        <w:t>l</w:t>
      </w:r>
      <w:r w:rsidR="001E0966" w:rsidRPr="00692461">
        <w:rPr>
          <w:rFonts w:ascii="Palatino Linotype" w:hAnsi="Palatino Linotype" w:cs="Arial"/>
          <w:sz w:val="24"/>
          <w:szCs w:val="24"/>
        </w:rPr>
        <w:t xml:space="preserve"> recurso de revisión </w:t>
      </w:r>
      <w:r w:rsidR="00763D6D">
        <w:rPr>
          <w:rFonts w:ascii="Palatino Linotype" w:hAnsi="Palatino Linotype" w:cs="Arial"/>
          <w:b/>
          <w:sz w:val="24"/>
          <w:szCs w:val="24"/>
          <w:lang w:val="es-419"/>
        </w:rPr>
        <w:t>0</w:t>
      </w:r>
      <w:r w:rsidR="00566AE1">
        <w:rPr>
          <w:rFonts w:ascii="Palatino Linotype" w:hAnsi="Palatino Linotype" w:cs="Arial"/>
          <w:b/>
          <w:sz w:val="24"/>
          <w:szCs w:val="24"/>
        </w:rPr>
        <w:t>4260</w:t>
      </w:r>
      <w:r w:rsidR="00763D6D">
        <w:rPr>
          <w:rFonts w:ascii="Palatino Linotype" w:hAnsi="Palatino Linotype" w:cs="Arial"/>
          <w:b/>
          <w:sz w:val="24"/>
          <w:szCs w:val="24"/>
        </w:rPr>
        <w:t>/INFOEM/IP/RR/2023</w:t>
      </w:r>
      <w:r w:rsidR="001E0966" w:rsidRPr="00692461">
        <w:rPr>
          <w:rFonts w:ascii="Palatino Linotype" w:hAnsi="Palatino Linotype" w:cs="Arial"/>
          <w:sz w:val="24"/>
          <w:szCs w:val="24"/>
        </w:rPr>
        <w:t>, se advierte que el Sujeto Obligado</w:t>
      </w:r>
      <w:r w:rsidR="00561C29">
        <w:rPr>
          <w:rFonts w:ascii="Palatino Linotype" w:hAnsi="Palatino Linotype" w:cs="Arial"/>
          <w:sz w:val="24"/>
          <w:szCs w:val="24"/>
        </w:rPr>
        <w:t xml:space="preserve"> </w:t>
      </w:r>
      <w:r w:rsidR="00566AE1">
        <w:rPr>
          <w:rFonts w:ascii="Palatino Linotype" w:hAnsi="Palatino Linotype" w:cs="Arial"/>
          <w:sz w:val="24"/>
          <w:szCs w:val="24"/>
        </w:rPr>
        <w:t>emitió su</w:t>
      </w:r>
      <w:r>
        <w:rPr>
          <w:rFonts w:ascii="Palatino Linotype" w:hAnsi="Palatino Linotype" w:cs="Arial"/>
          <w:sz w:val="24"/>
          <w:szCs w:val="24"/>
          <w:lang w:val="es-419"/>
        </w:rPr>
        <w:t xml:space="preserve"> </w:t>
      </w:r>
      <w:r w:rsidR="001E0966" w:rsidRPr="00692461">
        <w:rPr>
          <w:rFonts w:ascii="Palatino Linotype" w:hAnsi="Palatino Linotype" w:cs="Arial"/>
          <w:sz w:val="24"/>
          <w:szCs w:val="24"/>
        </w:rPr>
        <w:t>informe justificado</w:t>
      </w:r>
      <w:r w:rsidR="00566AE1">
        <w:rPr>
          <w:rFonts w:ascii="Palatino Linotype" w:hAnsi="Palatino Linotype" w:cs="Arial"/>
          <w:sz w:val="24"/>
          <w:szCs w:val="24"/>
        </w:rPr>
        <w:t xml:space="preserve"> en fecha quince de agosto de dos mil veintitrés, el cual se puso a la vista del recurrente en fecha diecisiete de agosto de dos mil veintitrés, por medio del cual el sujeto obligado </w:t>
      </w:r>
      <w:r w:rsidR="00C159B2">
        <w:rPr>
          <w:rFonts w:ascii="Palatino Linotype" w:hAnsi="Palatino Linotype" w:cs="Arial"/>
          <w:sz w:val="24"/>
          <w:szCs w:val="24"/>
        </w:rPr>
        <w:t>ratifica su respuesta</w:t>
      </w:r>
      <w:r w:rsidR="001E0966" w:rsidRPr="00692461">
        <w:rPr>
          <w:rFonts w:ascii="Palatino Linotype" w:hAnsi="Palatino Linotype" w:cs="Arial"/>
          <w:sz w:val="24"/>
          <w:szCs w:val="24"/>
        </w:rPr>
        <w:t>,</w:t>
      </w:r>
      <w:r w:rsidR="00561C29">
        <w:rPr>
          <w:rFonts w:ascii="Palatino Linotype" w:hAnsi="Palatino Linotype" w:cs="Arial"/>
          <w:sz w:val="24"/>
          <w:szCs w:val="24"/>
        </w:rPr>
        <w:t xml:space="preserve"> asimismo se hizo constar que el recurrente no presentó </w:t>
      </w:r>
      <w:r w:rsidR="00086582">
        <w:rPr>
          <w:rFonts w:ascii="Palatino Linotype" w:hAnsi="Palatino Linotype" w:cs="Arial"/>
          <w:sz w:val="24"/>
          <w:szCs w:val="24"/>
        </w:rPr>
        <w:t xml:space="preserve">los </w:t>
      </w:r>
      <w:r w:rsidR="00561C29">
        <w:rPr>
          <w:rFonts w:ascii="Palatino Linotype" w:hAnsi="Palatino Linotype" w:cs="Arial"/>
          <w:sz w:val="24"/>
          <w:szCs w:val="24"/>
        </w:rPr>
        <w:t>alegatos</w:t>
      </w:r>
      <w:r w:rsidR="00086582">
        <w:rPr>
          <w:rFonts w:ascii="Palatino Linotype" w:hAnsi="Palatino Linotype" w:cs="Arial"/>
          <w:sz w:val="24"/>
          <w:szCs w:val="24"/>
        </w:rPr>
        <w:t xml:space="preserve"> ni presentó las manifestaciones que convinieran a sus intereses</w:t>
      </w:r>
      <w:r w:rsidR="00561C29">
        <w:rPr>
          <w:rFonts w:ascii="Palatino Linotype" w:hAnsi="Palatino Linotype" w:cs="Arial"/>
          <w:sz w:val="24"/>
          <w:szCs w:val="24"/>
        </w:rPr>
        <w:t>, ni se llevaron a cabo audiencias o diligencias</w:t>
      </w:r>
      <w:r w:rsidR="00086582">
        <w:rPr>
          <w:rFonts w:ascii="Palatino Linotype" w:hAnsi="Palatino Linotype" w:cs="Arial"/>
          <w:sz w:val="24"/>
          <w:szCs w:val="24"/>
        </w:rPr>
        <w:t xml:space="preserve"> en el presente recurso de revisión</w:t>
      </w:r>
      <w:r w:rsidR="00561C29">
        <w:rPr>
          <w:rFonts w:ascii="Palatino Linotype" w:hAnsi="Palatino Linotype" w:cs="Arial"/>
          <w:sz w:val="24"/>
          <w:szCs w:val="24"/>
        </w:rPr>
        <w:t>.</w:t>
      </w:r>
    </w:p>
    <w:p w14:paraId="36C0E1FB" w14:textId="77777777" w:rsidR="009F0335" w:rsidRDefault="009F0335" w:rsidP="001E0966">
      <w:pPr>
        <w:spacing w:after="0" w:line="360" w:lineRule="auto"/>
        <w:jc w:val="both"/>
        <w:rPr>
          <w:rFonts w:ascii="Palatino Linotype" w:hAnsi="Palatino Linotype" w:cs="Arial"/>
          <w:sz w:val="24"/>
          <w:szCs w:val="24"/>
        </w:rPr>
      </w:pPr>
    </w:p>
    <w:p w14:paraId="20AA18C0" w14:textId="77777777" w:rsidR="00B93DE8" w:rsidRPr="00692461" w:rsidRDefault="00327A14" w:rsidP="00285F96">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 xml:space="preserve">SEXTO. </w:t>
      </w:r>
      <w:r w:rsidR="00B93DE8" w:rsidRPr="00692461">
        <w:rPr>
          <w:rFonts w:ascii="Palatino Linotype" w:hAnsi="Palatino Linotype" w:cs="Arial"/>
          <w:b/>
          <w:sz w:val="24"/>
          <w:szCs w:val="24"/>
        </w:rPr>
        <w:t xml:space="preserve">Del cierre de instrucción. </w:t>
      </w:r>
    </w:p>
    <w:p w14:paraId="38844AED" w14:textId="77777777" w:rsidR="00D07DAA" w:rsidRDefault="00B93DE8" w:rsidP="00D07DAA">
      <w:pPr>
        <w:spacing w:after="0" w:line="360" w:lineRule="auto"/>
        <w:jc w:val="both"/>
        <w:rPr>
          <w:rFonts w:ascii="Palatino Linotype" w:hAnsi="Palatino Linotype"/>
          <w:sz w:val="24"/>
          <w:szCs w:val="24"/>
        </w:rPr>
      </w:pPr>
      <w:r w:rsidRPr="00692461">
        <w:rPr>
          <w:rFonts w:ascii="Palatino Linotype" w:hAnsi="Palatino Linotype" w:cs="Arial"/>
          <w:sz w:val="24"/>
          <w:szCs w:val="24"/>
        </w:rPr>
        <w:t>Así, una vez transcurrido el término legal, se decret</w:t>
      </w:r>
      <w:r w:rsidR="00F3766A" w:rsidRPr="00692461">
        <w:rPr>
          <w:rFonts w:ascii="Palatino Linotype" w:hAnsi="Palatino Linotype" w:cs="Arial"/>
          <w:sz w:val="24"/>
          <w:szCs w:val="24"/>
        </w:rPr>
        <w:t>ó</w:t>
      </w:r>
      <w:r w:rsidRPr="00692461">
        <w:rPr>
          <w:rFonts w:ascii="Palatino Linotype" w:hAnsi="Palatino Linotype" w:cs="Arial"/>
          <w:sz w:val="24"/>
          <w:szCs w:val="24"/>
        </w:rPr>
        <w:t xml:space="preserve"> el cierre de instrucción de</w:t>
      </w:r>
      <w:r w:rsidR="00F3766A" w:rsidRPr="00692461">
        <w:rPr>
          <w:rFonts w:ascii="Palatino Linotype" w:hAnsi="Palatino Linotype" w:cs="Arial"/>
          <w:sz w:val="24"/>
          <w:szCs w:val="24"/>
        </w:rPr>
        <w:t xml:space="preserve"> </w:t>
      </w:r>
      <w:r w:rsidRPr="00692461">
        <w:rPr>
          <w:rFonts w:ascii="Palatino Linotype" w:hAnsi="Palatino Linotype" w:cs="Arial"/>
          <w:sz w:val="24"/>
          <w:szCs w:val="24"/>
        </w:rPr>
        <w:t>l</w:t>
      </w:r>
      <w:r w:rsidR="00F3766A" w:rsidRPr="00692461">
        <w:rPr>
          <w:rFonts w:ascii="Palatino Linotype" w:hAnsi="Palatino Linotype" w:cs="Arial"/>
          <w:sz w:val="24"/>
          <w:szCs w:val="24"/>
        </w:rPr>
        <w:t>os</w:t>
      </w:r>
      <w:r w:rsidRPr="00692461">
        <w:rPr>
          <w:rFonts w:ascii="Palatino Linotype" w:hAnsi="Palatino Linotype" w:cs="Arial"/>
          <w:sz w:val="24"/>
          <w:szCs w:val="24"/>
        </w:rPr>
        <w:t xml:space="preserve"> recursos de revisión en fecha </w:t>
      </w:r>
      <w:r w:rsidR="00C159B2">
        <w:rPr>
          <w:rFonts w:ascii="Palatino Linotype" w:hAnsi="Palatino Linotype" w:cs="Arial"/>
          <w:b/>
          <w:sz w:val="24"/>
          <w:szCs w:val="24"/>
        </w:rPr>
        <w:t xml:space="preserve">veintitrés </w:t>
      </w:r>
      <w:r w:rsidRPr="00692461">
        <w:rPr>
          <w:rFonts w:ascii="Palatino Linotype" w:hAnsi="Palatino Linotype" w:cs="Arial"/>
          <w:b/>
          <w:sz w:val="24"/>
          <w:szCs w:val="24"/>
        </w:rPr>
        <w:t xml:space="preserve">de </w:t>
      </w:r>
      <w:r w:rsidR="00C159B2">
        <w:rPr>
          <w:rFonts w:ascii="Palatino Linotype" w:hAnsi="Palatino Linotype" w:cs="Arial"/>
          <w:b/>
          <w:sz w:val="24"/>
          <w:szCs w:val="24"/>
        </w:rPr>
        <w:t>agosto</w:t>
      </w:r>
      <w:r w:rsidRPr="00692461">
        <w:rPr>
          <w:rFonts w:ascii="Palatino Linotype" w:hAnsi="Palatino Linotype" w:cs="Arial"/>
          <w:b/>
          <w:sz w:val="24"/>
          <w:szCs w:val="24"/>
        </w:rPr>
        <w:t xml:space="preserve"> de dos mil </w:t>
      </w:r>
      <w:r w:rsidR="00763D6D">
        <w:rPr>
          <w:rFonts w:ascii="Palatino Linotype" w:hAnsi="Palatino Linotype" w:cs="Arial"/>
          <w:b/>
          <w:sz w:val="24"/>
          <w:szCs w:val="24"/>
        </w:rPr>
        <w:t>veintitrés</w:t>
      </w:r>
      <w:r w:rsidRPr="0069246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sidRPr="00692461">
        <w:rPr>
          <w:rFonts w:ascii="Palatino Linotype" w:hAnsi="Palatino Linotype" w:cs="Arial"/>
          <w:sz w:val="24"/>
          <w:szCs w:val="24"/>
        </w:rPr>
        <w:t>eso</w:t>
      </w:r>
      <w:r w:rsidR="00CB6011">
        <w:rPr>
          <w:rFonts w:ascii="Palatino Linotype" w:hAnsi="Palatino Linotype" w:cs="Arial"/>
          <w:sz w:val="24"/>
          <w:szCs w:val="24"/>
        </w:rPr>
        <w:t>lución definitiva del asunto</w:t>
      </w:r>
      <w:r w:rsidR="00F46F87">
        <w:rPr>
          <w:rFonts w:ascii="Palatino Linotype" w:hAnsi="Palatino Linotype"/>
          <w:sz w:val="24"/>
          <w:szCs w:val="24"/>
        </w:rPr>
        <w:t>.</w:t>
      </w:r>
    </w:p>
    <w:p w14:paraId="463B4362" w14:textId="77777777" w:rsidR="00F6042D" w:rsidRDefault="00F6042D" w:rsidP="00D07DAA">
      <w:pPr>
        <w:spacing w:after="0" w:line="360" w:lineRule="auto"/>
        <w:jc w:val="both"/>
        <w:rPr>
          <w:rFonts w:ascii="Palatino Linotype" w:hAnsi="Palatino Linotype"/>
          <w:sz w:val="24"/>
          <w:szCs w:val="24"/>
        </w:rPr>
      </w:pPr>
    </w:p>
    <w:p w14:paraId="6A94E5E8" w14:textId="77777777" w:rsidR="00F6042D" w:rsidRPr="00CC1419" w:rsidRDefault="00F6042D" w:rsidP="00F6042D">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SÉPTIMO</w:t>
      </w:r>
      <w:r w:rsidRPr="00FE67DF">
        <w:rPr>
          <w:rFonts w:ascii="Palatino Linotype" w:hAnsi="Palatino Linotype" w:cs="Arial"/>
          <w:b/>
          <w:sz w:val="28"/>
          <w:szCs w:val="28"/>
        </w:rPr>
        <w:t>.</w:t>
      </w:r>
      <w:r w:rsidRPr="00CC1419">
        <w:rPr>
          <w:rFonts w:ascii="Palatino Linotype" w:hAnsi="Palatino Linotype" w:cs="Arial"/>
          <w:b/>
          <w:sz w:val="24"/>
          <w:szCs w:val="24"/>
        </w:rPr>
        <w:t xml:space="preserve"> Ampliación del término para resolver</w:t>
      </w:r>
    </w:p>
    <w:p w14:paraId="6D44F748" w14:textId="77777777" w:rsidR="00F6042D" w:rsidRPr="00BE3282" w:rsidRDefault="00F6042D" w:rsidP="00F6042D">
      <w:pPr>
        <w:spacing w:after="0" w:line="360" w:lineRule="auto"/>
        <w:jc w:val="both"/>
        <w:rPr>
          <w:rFonts w:ascii="Palatino Linotype" w:hAnsi="Palatino Linotype" w:cs="Arial"/>
          <w:sz w:val="24"/>
          <w:szCs w:val="24"/>
        </w:rPr>
      </w:pPr>
      <w:r w:rsidRPr="00BE3282">
        <w:rPr>
          <w:rFonts w:ascii="Palatino Linotype" w:hAnsi="Palatino Linotype" w:cs="Arial"/>
          <w:sz w:val="24"/>
          <w:szCs w:val="24"/>
        </w:rPr>
        <w:t xml:space="preserve">Posteriormente, en fecha </w:t>
      </w:r>
      <w:r w:rsidR="00C159B2">
        <w:rPr>
          <w:rFonts w:ascii="Palatino Linotype" w:hAnsi="Palatino Linotype" w:cs="Arial"/>
          <w:b/>
          <w:sz w:val="24"/>
          <w:szCs w:val="24"/>
        </w:rPr>
        <w:t>dieciocho</w:t>
      </w:r>
      <w:r w:rsidRPr="009F2CA0">
        <w:rPr>
          <w:rFonts w:ascii="Palatino Linotype" w:hAnsi="Palatino Linotype" w:cs="Arial"/>
          <w:b/>
          <w:sz w:val="24"/>
          <w:szCs w:val="24"/>
          <w:lang w:val="es-419"/>
        </w:rPr>
        <w:t xml:space="preserve"> </w:t>
      </w:r>
      <w:r w:rsidRPr="009F2CA0">
        <w:rPr>
          <w:rFonts w:ascii="Palatino Linotype" w:hAnsi="Palatino Linotype" w:cs="Arial"/>
          <w:b/>
          <w:sz w:val="24"/>
          <w:szCs w:val="24"/>
        </w:rPr>
        <w:t xml:space="preserve">de </w:t>
      </w:r>
      <w:r w:rsidR="00C159B2">
        <w:rPr>
          <w:rFonts w:ascii="Palatino Linotype" w:hAnsi="Palatino Linotype" w:cs="Arial"/>
          <w:b/>
          <w:sz w:val="24"/>
          <w:szCs w:val="24"/>
        </w:rPr>
        <w:t>septiembre</w:t>
      </w:r>
      <w:r w:rsidRPr="009F2CA0">
        <w:rPr>
          <w:rFonts w:ascii="Palatino Linotype" w:hAnsi="Palatino Linotype" w:cs="Arial"/>
          <w:b/>
          <w:sz w:val="24"/>
          <w:szCs w:val="24"/>
        </w:rPr>
        <w:t xml:space="preserve"> del año dos mil </w:t>
      </w:r>
      <w:r w:rsidRPr="009F2CA0">
        <w:rPr>
          <w:rFonts w:ascii="Palatino Linotype" w:hAnsi="Palatino Linotype" w:cs="Arial"/>
          <w:b/>
          <w:sz w:val="24"/>
          <w:szCs w:val="24"/>
          <w:lang w:val="es-419"/>
        </w:rPr>
        <w:t>veintitrés</w:t>
      </w:r>
      <w:r w:rsidRPr="0076494E">
        <w:rPr>
          <w:rFonts w:ascii="Palatino Linotype" w:hAnsi="Palatino Linotype" w:cs="Arial"/>
          <w:sz w:val="24"/>
          <w:szCs w:val="24"/>
        </w:rPr>
        <w:t>,</w:t>
      </w:r>
      <w:r w:rsidRPr="00BE3282">
        <w:rPr>
          <w:rFonts w:ascii="Palatino Linotype" w:hAnsi="Palatino Linotype" w:cs="Arial"/>
          <w:sz w:val="24"/>
          <w:szCs w:val="24"/>
        </w:rPr>
        <w:t xml:space="preserve"> en términos del párrafo tercero del artículo 181, de la Ley de Transparencia y Acceso a la Información Pública del Estado de México y Municipios, se emitió acuerdo mediante el cual se amplío el plazo para emitir la resolución que en derecho proceda.</w:t>
      </w:r>
    </w:p>
    <w:p w14:paraId="09CF649E" w14:textId="77777777" w:rsidR="00F6042D" w:rsidRPr="00BE3282" w:rsidRDefault="00F6042D" w:rsidP="00F6042D">
      <w:pPr>
        <w:spacing w:after="0" w:line="360" w:lineRule="auto"/>
        <w:jc w:val="both"/>
        <w:rPr>
          <w:rFonts w:ascii="Palatino Linotype" w:hAnsi="Palatino Linotype" w:cs="Arial"/>
          <w:sz w:val="24"/>
          <w:szCs w:val="24"/>
        </w:rPr>
      </w:pPr>
    </w:p>
    <w:p w14:paraId="7453C4C2"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CB02BA1" w14:textId="77777777" w:rsidR="00F6042D" w:rsidRPr="00BE3282" w:rsidRDefault="00F6042D" w:rsidP="00F6042D">
      <w:pPr>
        <w:spacing w:after="0" w:line="360" w:lineRule="auto"/>
        <w:jc w:val="both"/>
        <w:rPr>
          <w:rFonts w:ascii="Palatino Linotype" w:hAnsi="Palatino Linotype"/>
          <w:sz w:val="24"/>
          <w:szCs w:val="24"/>
        </w:rPr>
      </w:pPr>
    </w:p>
    <w:p w14:paraId="1D86A1B9"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es menester precisar </w:t>
      </w:r>
      <w:proofErr w:type="gramStart"/>
      <w:r w:rsidRPr="00BE3282">
        <w:rPr>
          <w:rFonts w:ascii="Palatino Linotype" w:hAnsi="Palatino Linotype"/>
          <w:sz w:val="24"/>
          <w:szCs w:val="24"/>
        </w:rPr>
        <w:t>que</w:t>
      </w:r>
      <w:proofErr w:type="gramEnd"/>
      <w:r w:rsidRPr="00BE3282">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0F6EEB4" w14:textId="77777777" w:rsidR="00F6042D" w:rsidRPr="00BE3282" w:rsidRDefault="00F6042D" w:rsidP="00F6042D">
      <w:pPr>
        <w:spacing w:after="0" w:line="360" w:lineRule="auto"/>
        <w:jc w:val="both"/>
        <w:rPr>
          <w:rFonts w:ascii="Palatino Linotype" w:hAnsi="Palatino Linotype"/>
          <w:sz w:val="24"/>
          <w:szCs w:val="24"/>
        </w:rPr>
      </w:pPr>
    </w:p>
    <w:p w14:paraId="2C304795"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36F0F3" w14:textId="77777777" w:rsidR="00F6042D" w:rsidRPr="00BE3282" w:rsidRDefault="00F6042D" w:rsidP="00F6042D">
      <w:pPr>
        <w:spacing w:after="0" w:line="360" w:lineRule="auto"/>
        <w:jc w:val="both"/>
        <w:rPr>
          <w:rFonts w:ascii="Palatino Linotype" w:hAnsi="Palatino Linotype"/>
          <w:sz w:val="24"/>
          <w:szCs w:val="24"/>
        </w:rPr>
      </w:pPr>
    </w:p>
    <w:p w14:paraId="7DC6819A"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w:t>
      </w:r>
      <w:r w:rsidRPr="00BE3282">
        <w:rPr>
          <w:rFonts w:ascii="Palatino Linotype" w:hAnsi="Palatino Linotype"/>
          <w:sz w:val="24"/>
          <w:szCs w:val="24"/>
        </w:rPr>
        <w:lastRenderedPageBreak/>
        <w:t xml:space="preserve">jurisdiccionales o cuasi jurisdiccionales, tanto por la complejidad de los hechos, como por el número de casos que conocen. </w:t>
      </w:r>
    </w:p>
    <w:p w14:paraId="4366DD4B" w14:textId="77777777" w:rsidR="00F6042D" w:rsidRPr="00BE3282" w:rsidRDefault="00F6042D" w:rsidP="00F6042D">
      <w:pPr>
        <w:spacing w:after="0" w:line="360" w:lineRule="auto"/>
        <w:jc w:val="both"/>
        <w:rPr>
          <w:rFonts w:ascii="Palatino Linotype" w:hAnsi="Palatino Linotype"/>
          <w:sz w:val="24"/>
          <w:szCs w:val="24"/>
        </w:rPr>
      </w:pPr>
    </w:p>
    <w:p w14:paraId="5C4452E5"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442D146D" w14:textId="77777777" w:rsidR="00F6042D" w:rsidRPr="00BE3282" w:rsidRDefault="00F6042D" w:rsidP="00F6042D">
      <w:pPr>
        <w:spacing w:after="0" w:line="360" w:lineRule="auto"/>
        <w:jc w:val="both"/>
        <w:rPr>
          <w:rFonts w:ascii="Palatino Linotype" w:hAnsi="Palatino Linotype"/>
          <w:sz w:val="24"/>
          <w:szCs w:val="24"/>
        </w:rPr>
      </w:pPr>
    </w:p>
    <w:p w14:paraId="10756F65" w14:textId="77777777" w:rsidR="00F6042D" w:rsidRDefault="00F6042D" w:rsidP="00F6042D">
      <w:pPr>
        <w:pStyle w:val="Prrafodelista"/>
        <w:numPr>
          <w:ilvl w:val="0"/>
          <w:numId w:val="22"/>
        </w:numPr>
        <w:spacing w:line="360" w:lineRule="auto"/>
        <w:ind w:right="850"/>
        <w:contextualSpacing/>
        <w:jc w:val="both"/>
        <w:rPr>
          <w:rFonts w:ascii="Palatino Linotype" w:hAnsi="Palatino Linotype"/>
        </w:rPr>
      </w:pPr>
      <w:r w:rsidRPr="00AC54EE">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w:t>
      </w:r>
      <w:r>
        <w:rPr>
          <w:rFonts w:ascii="Palatino Linotype" w:hAnsi="Palatino Linotype"/>
        </w:rPr>
        <w:t>ísticas y contexto del recurso.</w:t>
      </w:r>
    </w:p>
    <w:p w14:paraId="043F2859" w14:textId="77777777" w:rsidR="00F6042D" w:rsidRDefault="00F6042D" w:rsidP="00F6042D">
      <w:pPr>
        <w:pStyle w:val="Prrafodelista"/>
        <w:numPr>
          <w:ilvl w:val="0"/>
          <w:numId w:val="22"/>
        </w:numPr>
        <w:spacing w:line="360" w:lineRule="auto"/>
        <w:ind w:right="850"/>
        <w:contextualSpacing/>
        <w:jc w:val="both"/>
        <w:rPr>
          <w:rFonts w:ascii="Palatino Linotype" w:hAnsi="Palatino Linotype"/>
        </w:rPr>
      </w:pPr>
      <w:r w:rsidRPr="00AC54EE">
        <w:rPr>
          <w:rFonts w:ascii="Palatino Linotype" w:hAnsi="Palatino Linotype"/>
          <w:b/>
        </w:rPr>
        <w:t>Actividad Procesal del interesado.</w:t>
      </w:r>
      <w:r w:rsidRPr="00BE3282">
        <w:rPr>
          <w:rFonts w:ascii="Palatino Linotype" w:hAnsi="Palatino Linotype"/>
        </w:rPr>
        <w:t xml:space="preserve"> Acciones u omisiones del interesado.</w:t>
      </w:r>
    </w:p>
    <w:p w14:paraId="05FB89B8" w14:textId="77777777" w:rsidR="00F6042D" w:rsidRDefault="00F6042D" w:rsidP="00F6042D">
      <w:pPr>
        <w:pStyle w:val="Prrafodelista"/>
        <w:numPr>
          <w:ilvl w:val="0"/>
          <w:numId w:val="22"/>
        </w:numPr>
        <w:spacing w:line="360" w:lineRule="auto"/>
        <w:ind w:right="850"/>
        <w:contextualSpacing/>
        <w:jc w:val="both"/>
        <w:rPr>
          <w:rFonts w:ascii="Palatino Linotype" w:hAnsi="Palatino Linotype"/>
        </w:rPr>
      </w:pPr>
      <w:r w:rsidRPr="00AC54EE">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1DDF11D7" w14:textId="77777777" w:rsidR="00F6042D" w:rsidRPr="00BE3282" w:rsidRDefault="00F6042D" w:rsidP="00F6042D">
      <w:pPr>
        <w:pStyle w:val="Prrafodelista"/>
        <w:numPr>
          <w:ilvl w:val="0"/>
          <w:numId w:val="22"/>
        </w:numPr>
        <w:spacing w:line="360" w:lineRule="auto"/>
        <w:ind w:right="850"/>
        <w:contextualSpacing/>
        <w:jc w:val="both"/>
        <w:rPr>
          <w:rFonts w:ascii="Palatino Linotype" w:hAnsi="Palatino Linotype"/>
        </w:rPr>
      </w:pPr>
      <w:r w:rsidRPr="00AC54EE">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11BC2F36" w14:textId="77777777" w:rsidR="00F6042D" w:rsidRDefault="00F6042D" w:rsidP="00F6042D">
      <w:pPr>
        <w:spacing w:after="0" w:line="360" w:lineRule="auto"/>
        <w:jc w:val="both"/>
        <w:rPr>
          <w:rFonts w:ascii="Palatino Linotype" w:hAnsi="Palatino Linotype"/>
          <w:sz w:val="24"/>
          <w:szCs w:val="24"/>
        </w:rPr>
      </w:pPr>
    </w:p>
    <w:p w14:paraId="7B6BF6BE"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7E5C5D7" w14:textId="77777777" w:rsidR="00F6042D" w:rsidRPr="00BE3282" w:rsidRDefault="00F6042D" w:rsidP="00F6042D">
      <w:pPr>
        <w:spacing w:after="0" w:line="360" w:lineRule="auto"/>
        <w:jc w:val="both"/>
        <w:rPr>
          <w:rFonts w:ascii="Palatino Linotype" w:hAnsi="Palatino Linotype"/>
          <w:sz w:val="24"/>
          <w:szCs w:val="24"/>
        </w:rPr>
      </w:pPr>
    </w:p>
    <w:p w14:paraId="44E3BBD2" w14:textId="77777777" w:rsidR="00F6042D" w:rsidRPr="00BE3282" w:rsidRDefault="00F6042D" w:rsidP="00F6042D">
      <w:pPr>
        <w:spacing w:after="0" w:line="360" w:lineRule="auto"/>
        <w:jc w:val="both"/>
        <w:rPr>
          <w:rFonts w:ascii="Palatino Linotype" w:hAnsi="Palatino Linotype"/>
          <w:b/>
          <w:sz w:val="24"/>
          <w:szCs w:val="24"/>
        </w:rPr>
      </w:pPr>
      <w:r w:rsidRPr="00BE3282">
        <w:rPr>
          <w:rFonts w:ascii="Palatino Linotype" w:hAnsi="Palatino Linotype"/>
          <w:sz w:val="24"/>
          <w:szCs w:val="24"/>
        </w:rPr>
        <w:t xml:space="preserve">Argumento que encuentra sustento en la jurisprudencia P./J. 32/92 emitida por el Pleno de la Suprema Corte de Justicia de la Nación de rubro </w:t>
      </w:r>
      <w:r w:rsidRPr="00BE3282">
        <w:rPr>
          <w:rFonts w:ascii="Palatino Linotype" w:hAnsi="Palatino Linotype"/>
          <w:i/>
          <w:sz w:val="24"/>
          <w:szCs w:val="24"/>
        </w:rPr>
        <w:t xml:space="preserve">“TÉRMINOS PROCESALES. </w:t>
      </w:r>
      <w:r w:rsidRPr="00BE3282">
        <w:rPr>
          <w:rFonts w:ascii="Palatino Linotype" w:hAnsi="Palatino Linotype"/>
          <w:i/>
          <w:sz w:val="24"/>
          <w:szCs w:val="24"/>
        </w:rPr>
        <w:lastRenderedPageBreak/>
        <w:t>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14:paraId="6FA944B9" w14:textId="77777777" w:rsidR="00F6042D" w:rsidRPr="00BE3282" w:rsidRDefault="00F6042D" w:rsidP="00F6042D">
      <w:pPr>
        <w:spacing w:after="0" w:line="360" w:lineRule="auto"/>
        <w:jc w:val="both"/>
        <w:rPr>
          <w:rFonts w:ascii="Palatino Linotype" w:hAnsi="Palatino Linotype"/>
          <w:sz w:val="24"/>
          <w:szCs w:val="24"/>
        </w:rPr>
      </w:pPr>
    </w:p>
    <w:p w14:paraId="4BBE5A74"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0A0E7AF" w14:textId="77777777" w:rsidR="00F6042D" w:rsidRDefault="00F6042D" w:rsidP="00F6042D">
      <w:pPr>
        <w:spacing w:after="0" w:line="360" w:lineRule="auto"/>
        <w:jc w:val="both"/>
        <w:rPr>
          <w:rFonts w:ascii="Palatino Linotype" w:hAnsi="Palatino Linotype"/>
          <w:sz w:val="24"/>
          <w:szCs w:val="24"/>
        </w:rPr>
      </w:pPr>
    </w:p>
    <w:p w14:paraId="17E512B9"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4A0BF722" w14:textId="77777777" w:rsidR="00F6042D" w:rsidRPr="00BE3282" w:rsidRDefault="00F6042D" w:rsidP="00F6042D">
      <w:pPr>
        <w:spacing w:after="0" w:line="360" w:lineRule="auto"/>
        <w:jc w:val="both"/>
        <w:rPr>
          <w:rFonts w:ascii="Palatino Linotype" w:hAnsi="Palatino Linotype"/>
          <w:sz w:val="24"/>
          <w:szCs w:val="24"/>
        </w:rPr>
      </w:pPr>
    </w:p>
    <w:p w14:paraId="4814A878"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5B8FEA9E" w14:textId="77777777" w:rsidR="00F6042D" w:rsidRPr="00BE3282" w:rsidRDefault="00F6042D" w:rsidP="00F6042D">
      <w:pPr>
        <w:spacing w:after="0" w:line="360" w:lineRule="auto"/>
        <w:jc w:val="both"/>
        <w:rPr>
          <w:rFonts w:ascii="Palatino Linotype" w:hAnsi="Palatino Linotype"/>
          <w:sz w:val="24"/>
          <w:szCs w:val="24"/>
        </w:rPr>
      </w:pPr>
    </w:p>
    <w:p w14:paraId="3B28A63C" w14:textId="77777777" w:rsidR="00F6042D" w:rsidRPr="00BE3282" w:rsidRDefault="00F6042D" w:rsidP="00F6042D">
      <w:pPr>
        <w:spacing w:after="0" w:line="360" w:lineRule="auto"/>
        <w:jc w:val="both"/>
        <w:rPr>
          <w:rFonts w:ascii="Palatino Linotype" w:hAnsi="Palatino Linotype"/>
          <w:sz w:val="24"/>
          <w:szCs w:val="24"/>
        </w:rPr>
      </w:pPr>
      <w:r w:rsidRPr="00BE3282">
        <w:rPr>
          <w:rFonts w:ascii="Palatino Linotype" w:hAnsi="Palatino Linotype"/>
          <w:i/>
          <w:sz w:val="24"/>
          <w:szCs w:val="24"/>
        </w:rPr>
        <w:lastRenderedPageBreak/>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14:paraId="217E28C9" w14:textId="77777777" w:rsidR="00F6042D" w:rsidRPr="00BE3282" w:rsidRDefault="00F6042D" w:rsidP="00F6042D">
      <w:pPr>
        <w:spacing w:after="0" w:line="360" w:lineRule="auto"/>
        <w:jc w:val="both"/>
        <w:rPr>
          <w:rFonts w:ascii="Palatino Linotype" w:hAnsi="Palatino Linotype"/>
          <w:b/>
          <w:sz w:val="24"/>
          <w:szCs w:val="24"/>
        </w:rPr>
      </w:pPr>
    </w:p>
    <w:p w14:paraId="7FEF6A74" w14:textId="77777777" w:rsidR="00F6042D" w:rsidRDefault="00F6042D" w:rsidP="00F6042D">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w:t>
      </w:r>
      <w:r>
        <w:rPr>
          <w:rFonts w:ascii="Palatino Linotype" w:hAnsi="Palatino Linotype"/>
          <w:sz w:val="24"/>
          <w:szCs w:val="24"/>
        </w:rPr>
        <w:t>n el registro digital 2002350, y,</w:t>
      </w:r>
    </w:p>
    <w:p w14:paraId="1ED3D044" w14:textId="77777777" w:rsidR="003E3631" w:rsidRPr="00692461" w:rsidRDefault="003E3631" w:rsidP="00337A3D">
      <w:pPr>
        <w:spacing w:after="0" w:line="360" w:lineRule="auto"/>
        <w:jc w:val="both"/>
        <w:rPr>
          <w:rFonts w:ascii="Palatino Linotype" w:eastAsia="Calibri" w:hAnsi="Palatino Linotype" w:cs="Arial"/>
          <w:b/>
          <w:sz w:val="24"/>
          <w:szCs w:val="24"/>
          <w:lang w:val="es-ES" w:eastAsia="es-ES"/>
        </w:rPr>
      </w:pPr>
    </w:p>
    <w:p w14:paraId="3EE97860" w14:textId="77777777" w:rsidR="00337A3D" w:rsidRPr="00692461" w:rsidRDefault="00337A3D" w:rsidP="00337A3D">
      <w:pPr>
        <w:spacing w:after="0" w:line="360" w:lineRule="auto"/>
        <w:jc w:val="center"/>
        <w:rPr>
          <w:rFonts w:ascii="Palatino Linotype" w:hAnsi="Palatino Linotype" w:cs="Arial"/>
          <w:sz w:val="24"/>
          <w:szCs w:val="24"/>
        </w:rPr>
      </w:pPr>
      <w:r w:rsidRPr="00692461">
        <w:rPr>
          <w:rFonts w:ascii="Palatino Linotype" w:hAnsi="Palatino Linotype" w:cs="Arial"/>
          <w:b/>
          <w:sz w:val="28"/>
          <w:szCs w:val="24"/>
        </w:rPr>
        <w:t xml:space="preserve">C O N S I D E R A N D O </w:t>
      </w:r>
    </w:p>
    <w:p w14:paraId="1DBBD325" w14:textId="77777777" w:rsidR="00337A3D" w:rsidRPr="00692461" w:rsidRDefault="00337A3D" w:rsidP="00337A3D">
      <w:pPr>
        <w:spacing w:after="0" w:line="360" w:lineRule="auto"/>
        <w:jc w:val="center"/>
        <w:rPr>
          <w:rFonts w:ascii="Palatino Linotype" w:hAnsi="Palatino Linotype" w:cs="Arial"/>
          <w:sz w:val="24"/>
          <w:szCs w:val="24"/>
        </w:rPr>
      </w:pPr>
    </w:p>
    <w:p w14:paraId="499FE4DE" w14:textId="77777777" w:rsidR="00337A3D" w:rsidRPr="00692461" w:rsidRDefault="00337A3D" w:rsidP="00337A3D">
      <w:pPr>
        <w:spacing w:after="0" w:line="360" w:lineRule="auto"/>
        <w:jc w:val="both"/>
        <w:rPr>
          <w:rFonts w:ascii="Palatino Linotype" w:hAnsi="Palatino Linotype" w:cs="Arial"/>
          <w:sz w:val="28"/>
          <w:szCs w:val="28"/>
        </w:rPr>
      </w:pPr>
      <w:r w:rsidRPr="00692461">
        <w:rPr>
          <w:rFonts w:ascii="Palatino Linotype" w:hAnsi="Palatino Linotype" w:cs="Arial"/>
          <w:b/>
          <w:sz w:val="28"/>
          <w:szCs w:val="28"/>
        </w:rPr>
        <w:t xml:space="preserve">PRIMERO. </w:t>
      </w:r>
      <w:r w:rsidRPr="00692461">
        <w:rPr>
          <w:rFonts w:ascii="Palatino Linotype" w:hAnsi="Palatino Linotype" w:cs="Arial"/>
          <w:b/>
          <w:sz w:val="26"/>
          <w:szCs w:val="26"/>
        </w:rPr>
        <w:t>De la competencia</w:t>
      </w:r>
      <w:r w:rsidRPr="00692461">
        <w:rPr>
          <w:rFonts w:ascii="Palatino Linotype" w:hAnsi="Palatino Linotype" w:cs="Arial"/>
          <w:sz w:val="26"/>
          <w:szCs w:val="26"/>
        </w:rPr>
        <w:t>.</w:t>
      </w:r>
    </w:p>
    <w:p w14:paraId="161BFBDB" w14:textId="77777777" w:rsidR="00426AEF" w:rsidRPr="00426AEF" w:rsidRDefault="006B57C7" w:rsidP="00426A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0AE9">
        <w:rPr>
          <w:rFonts w:ascii="Palatino Linotype" w:eastAsia="Times New Roman" w:hAnsi="Palatino Linotype" w:cs="Arial"/>
          <w:sz w:val="24"/>
          <w:szCs w:val="24"/>
          <w:lang w:val="es-ES" w:eastAsia="es-E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w:t>
      </w:r>
      <w:r>
        <w:rPr>
          <w:rFonts w:ascii="Palatino Linotype" w:eastAsia="Times New Roman" w:hAnsi="Palatino Linotype" w:cs="Arial"/>
          <w:sz w:val="24"/>
          <w:szCs w:val="24"/>
          <w:lang w:val="es-ES" w:eastAsia="es-ES"/>
        </w:rPr>
        <w:t xml:space="preserve"> </w:t>
      </w:r>
      <w:hyperlink r:id="rId8" w:history="1">
        <w:r w:rsidRPr="000A0AE9">
          <w:rPr>
            <w:rFonts w:ascii="Palatino Linotype" w:eastAsia="Times New Roman" w:hAnsi="Palatino Linotype" w:cs="Arial"/>
            <w:sz w:val="24"/>
            <w:szCs w:val="24"/>
            <w:lang w:val="es-ES" w:eastAsia="es-ES"/>
          </w:rPr>
          <w:t>176, 178, 179, 181</w:t>
        </w:r>
      </w:hyperlink>
      <w:r>
        <w:rPr>
          <w:rFonts w:ascii="Palatino Linotype" w:eastAsia="Times New Roman" w:hAnsi="Palatino Linotype" w:cs="Arial"/>
          <w:sz w:val="24"/>
          <w:szCs w:val="24"/>
          <w:lang w:val="es-ES" w:eastAsia="es-ES"/>
        </w:rPr>
        <w:t xml:space="preserve"> </w:t>
      </w:r>
      <w:r w:rsidRPr="000A0AE9">
        <w:rPr>
          <w:rFonts w:ascii="Palatino Linotype" w:eastAsia="Times New Roman" w:hAnsi="Palatino Linotype" w:cs="Arial"/>
          <w:sz w:val="24"/>
          <w:szCs w:val="24"/>
          <w:lang w:val="es-ES" w:eastAsia="es-ES"/>
        </w:rPr>
        <w:t>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A99C6EA" w14:textId="77777777" w:rsidR="00143A49" w:rsidRPr="00692461" w:rsidRDefault="00143A49" w:rsidP="00337A3D">
      <w:pPr>
        <w:spacing w:after="0" w:line="360" w:lineRule="auto"/>
        <w:jc w:val="both"/>
        <w:rPr>
          <w:rFonts w:ascii="Palatino Linotype" w:hAnsi="Palatino Linotype" w:cs="Arial"/>
          <w:sz w:val="24"/>
          <w:szCs w:val="24"/>
        </w:rPr>
      </w:pPr>
    </w:p>
    <w:p w14:paraId="0870EE5B" w14:textId="77777777" w:rsidR="00337A3D" w:rsidRPr="00692461" w:rsidRDefault="00337A3D" w:rsidP="00337A3D">
      <w:pPr>
        <w:autoSpaceDE w:val="0"/>
        <w:autoSpaceDN w:val="0"/>
        <w:adjustRightInd w:val="0"/>
        <w:spacing w:after="0" w:line="360" w:lineRule="auto"/>
        <w:jc w:val="both"/>
        <w:rPr>
          <w:rFonts w:ascii="Palatino Linotype" w:hAnsi="Palatino Linotype" w:cs="Arial"/>
          <w:b/>
          <w:sz w:val="28"/>
          <w:szCs w:val="28"/>
        </w:rPr>
      </w:pPr>
      <w:r w:rsidRPr="00692461">
        <w:rPr>
          <w:rFonts w:ascii="Palatino Linotype" w:hAnsi="Palatino Linotype" w:cs="Arial"/>
          <w:b/>
          <w:sz w:val="28"/>
          <w:szCs w:val="28"/>
        </w:rPr>
        <w:lastRenderedPageBreak/>
        <w:t xml:space="preserve">SEGUNDO. </w:t>
      </w:r>
      <w:r w:rsidRPr="00692461">
        <w:rPr>
          <w:rFonts w:ascii="Palatino Linotype" w:hAnsi="Palatino Linotype" w:cs="Arial"/>
          <w:b/>
          <w:sz w:val="26"/>
          <w:szCs w:val="26"/>
        </w:rPr>
        <w:t>Alcances del recurso de revisión.</w:t>
      </w:r>
      <w:r w:rsidRPr="00692461">
        <w:rPr>
          <w:rFonts w:ascii="Palatino Linotype" w:hAnsi="Palatino Linotype" w:cs="Arial"/>
          <w:b/>
          <w:sz w:val="28"/>
          <w:szCs w:val="28"/>
        </w:rPr>
        <w:t xml:space="preserve"> </w:t>
      </w:r>
    </w:p>
    <w:p w14:paraId="6F74C963" w14:textId="77777777"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E5EBADF" w14:textId="77777777"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4333EA08" w14:textId="77777777" w:rsidR="00337A3D" w:rsidRPr="00692461" w:rsidRDefault="00AF11D7"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eastAsia="es-ES"/>
        </w:rPr>
        <w:t>TERCERO</w:t>
      </w:r>
      <w:r w:rsidR="00337A3D" w:rsidRPr="00692461">
        <w:rPr>
          <w:rFonts w:ascii="Palatino Linotype" w:eastAsia="Times New Roman" w:hAnsi="Palatino Linotype" w:cs="Arial"/>
          <w:b/>
          <w:sz w:val="28"/>
          <w:szCs w:val="28"/>
          <w:lang w:val="es-ES" w:eastAsia="es-ES"/>
        </w:rPr>
        <w:t>.</w:t>
      </w:r>
      <w:r w:rsidR="00337A3D" w:rsidRPr="00692461">
        <w:rPr>
          <w:rFonts w:ascii="Palatino Linotype" w:eastAsia="Times New Roman" w:hAnsi="Palatino Linotype" w:cs="Arial"/>
          <w:sz w:val="28"/>
          <w:szCs w:val="28"/>
          <w:lang w:val="es-ES" w:eastAsia="es-ES"/>
        </w:rPr>
        <w:t xml:space="preserve"> </w:t>
      </w:r>
      <w:r w:rsidR="00337A3D" w:rsidRPr="00692461">
        <w:rPr>
          <w:rFonts w:ascii="Palatino Linotype" w:eastAsia="Times New Roman" w:hAnsi="Palatino Linotype" w:cs="Arial"/>
          <w:b/>
          <w:sz w:val="28"/>
          <w:szCs w:val="28"/>
          <w:lang w:val="es-ES" w:eastAsia="es-ES"/>
        </w:rPr>
        <w:t xml:space="preserve">De las causas de improcedencia. </w:t>
      </w:r>
    </w:p>
    <w:p w14:paraId="39A619D6" w14:textId="77777777" w:rsidR="00337A3D" w:rsidRPr="00692461"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92461">
        <w:rPr>
          <w:rFonts w:ascii="Palatino Linotype" w:eastAsia="Times New Roman" w:hAnsi="Palatino Linotype" w:cs="Arial"/>
          <w:sz w:val="24"/>
          <w:szCs w:val="24"/>
          <w:vertAlign w:val="superscript"/>
          <w:lang w:val="es-ES" w:eastAsia="es-ES"/>
        </w:rPr>
        <w:footnoteReference w:id="1"/>
      </w:r>
      <w:r w:rsidRPr="00692461">
        <w:rPr>
          <w:rFonts w:ascii="Palatino Linotype" w:eastAsia="Times New Roman" w:hAnsi="Palatino Linotype" w:cs="Arial"/>
          <w:sz w:val="24"/>
          <w:szCs w:val="24"/>
          <w:lang w:val="es-ES" w:eastAsia="es-ES"/>
        </w:rPr>
        <w:t>.</w:t>
      </w:r>
    </w:p>
    <w:p w14:paraId="3439F3EB" w14:textId="77777777" w:rsidR="003E3631" w:rsidRPr="00692461" w:rsidRDefault="003E3631" w:rsidP="00337A3D">
      <w:pPr>
        <w:spacing w:after="0" w:line="360" w:lineRule="auto"/>
        <w:ind w:right="49"/>
        <w:jc w:val="both"/>
        <w:rPr>
          <w:rFonts w:ascii="Palatino Linotype" w:eastAsia="Times New Roman" w:hAnsi="Palatino Linotype" w:cs="Arial"/>
          <w:sz w:val="24"/>
          <w:szCs w:val="24"/>
          <w:lang w:val="es-ES" w:eastAsia="es-ES"/>
        </w:rPr>
      </w:pPr>
    </w:p>
    <w:p w14:paraId="2E4F5BA9" w14:textId="77777777" w:rsidR="00337A3D" w:rsidRPr="00692461"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2461">
        <w:rPr>
          <w:rFonts w:ascii="Palatino Linotype" w:eastAsia="Times New Roman" w:hAnsi="Palatino Linotype" w:cs="Arial"/>
          <w:sz w:val="24"/>
          <w:szCs w:val="24"/>
          <w:lang w:val="es-ES" w:eastAsia="es-ES"/>
        </w:rPr>
        <w:t>Así las cosas, del análisis del expediente electrónico</w:t>
      </w:r>
      <w:r w:rsidR="003E3631" w:rsidRPr="00692461">
        <w:rPr>
          <w:rFonts w:ascii="Palatino Linotype" w:eastAsia="Times New Roman" w:hAnsi="Palatino Linotype" w:cs="Arial"/>
          <w:sz w:val="24"/>
          <w:szCs w:val="24"/>
          <w:lang w:val="es-ES" w:eastAsia="es-ES"/>
        </w:rPr>
        <w:t>, citado al rubro,</w:t>
      </w:r>
      <w:r w:rsidRPr="00692461">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57C1B57" w14:textId="77777777" w:rsidR="00D07DAA" w:rsidRPr="00692461" w:rsidRDefault="00D07DAA"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531B43D" w14:textId="77777777" w:rsidR="00337A3D" w:rsidRPr="00692461" w:rsidRDefault="00AF11D7"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eastAsia="es-ES"/>
        </w:rPr>
        <w:t>CUARTO</w:t>
      </w:r>
      <w:r w:rsidR="00337A3D" w:rsidRPr="00692461">
        <w:rPr>
          <w:rFonts w:ascii="Palatino Linotype" w:eastAsia="Times New Roman" w:hAnsi="Palatino Linotype" w:cs="Arial"/>
          <w:b/>
          <w:sz w:val="28"/>
          <w:szCs w:val="28"/>
          <w:lang w:val="es-ES" w:eastAsia="es-ES"/>
        </w:rPr>
        <w:t>. Estudio y resolución del asunto</w:t>
      </w:r>
      <w:r w:rsidR="00337A3D" w:rsidRPr="00692461">
        <w:rPr>
          <w:rFonts w:ascii="Palatino Linotype" w:eastAsia="Times New Roman" w:hAnsi="Palatino Linotype" w:cs="Times New Roman"/>
          <w:b/>
          <w:sz w:val="28"/>
          <w:szCs w:val="28"/>
          <w:lang w:val="es-ES" w:eastAsia="es-ES"/>
        </w:rPr>
        <w:t xml:space="preserve">. </w:t>
      </w:r>
    </w:p>
    <w:p w14:paraId="0EDC8DFC" w14:textId="77777777" w:rsidR="001460D8" w:rsidRPr="00692461" w:rsidRDefault="001460D8" w:rsidP="001460D8">
      <w:pPr>
        <w:spacing w:line="360" w:lineRule="auto"/>
        <w:jc w:val="both"/>
        <w:rPr>
          <w:rFonts w:ascii="Palatino Linotype" w:hAnsi="Palatino Linotype"/>
          <w:sz w:val="24"/>
          <w:szCs w:val="24"/>
        </w:rPr>
      </w:pPr>
      <w:r w:rsidRPr="00692461">
        <w:rPr>
          <w:rFonts w:ascii="Palatino Linotype" w:hAnsi="Palatino Linotype"/>
          <w:sz w:val="24"/>
          <w:szCs w:val="24"/>
        </w:rPr>
        <w:t>Este Órgano Garante considera pertinente analizar si E</w:t>
      </w:r>
      <w:r w:rsidR="00621C53" w:rsidRPr="00692461">
        <w:rPr>
          <w:rFonts w:ascii="Palatino Linotype" w:hAnsi="Palatino Linotype"/>
          <w:sz w:val="24"/>
          <w:szCs w:val="24"/>
        </w:rPr>
        <w:t xml:space="preserve">l Sujeto Obligado </w:t>
      </w:r>
      <w:r w:rsidRPr="00692461">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3E3FBFE8" w14:textId="77777777" w:rsidR="001460D8" w:rsidRPr="00692461" w:rsidRDefault="001460D8" w:rsidP="001460D8">
      <w:pPr>
        <w:spacing w:line="360" w:lineRule="auto"/>
        <w:jc w:val="both"/>
        <w:rPr>
          <w:rFonts w:ascii="Palatino Linotype" w:hAnsi="Palatino Linotype"/>
          <w:sz w:val="24"/>
          <w:szCs w:val="24"/>
        </w:rPr>
      </w:pPr>
    </w:p>
    <w:p w14:paraId="2EB20C70"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b/>
          <w:i/>
        </w:rPr>
        <w:t>“Artículo 6o.</w:t>
      </w:r>
      <w:r w:rsidRPr="00692461">
        <w:rPr>
          <w:rFonts w:ascii="Palatino Linotype" w:hAnsi="Palatino Linotype" w:cs="Arial"/>
          <w:i/>
        </w:rPr>
        <w:t xml:space="preserve">  . . .</w:t>
      </w:r>
    </w:p>
    <w:p w14:paraId="7F93E067"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6714C6B4"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A.</w:t>
      </w:r>
      <w:r w:rsidRPr="00692461">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2317C7D3" w14:textId="77777777" w:rsidR="001460D8" w:rsidRPr="00692461" w:rsidRDefault="001460D8" w:rsidP="002A78CB">
      <w:pPr>
        <w:spacing w:after="0" w:line="240" w:lineRule="auto"/>
        <w:ind w:left="851" w:right="851"/>
        <w:jc w:val="both"/>
        <w:rPr>
          <w:rFonts w:ascii="Palatino Linotype" w:hAnsi="Palatino Linotype" w:cs="Arial"/>
          <w:b/>
          <w:bCs/>
          <w:i/>
          <w:color w:val="000000"/>
          <w:lang w:eastAsia="es-MX"/>
        </w:rPr>
      </w:pPr>
    </w:p>
    <w:p w14:paraId="6259BAB9"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b/>
          <w:bCs/>
          <w:i/>
          <w:color w:val="000000"/>
          <w:lang w:eastAsia="es-MX"/>
        </w:rPr>
        <w:t xml:space="preserve">I. </w:t>
      </w:r>
      <w:r w:rsidRPr="00692461">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92461">
        <w:rPr>
          <w:rFonts w:ascii="Palatino Linotype" w:hAnsi="Palatino Linotype" w:cs="Arial"/>
          <w:i/>
        </w:rPr>
        <w:t xml:space="preserve"> </w:t>
      </w:r>
      <w:r w:rsidRPr="00692461">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75D3994"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 </w:t>
      </w:r>
      <w:r w:rsidRPr="00692461">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3E76AB99"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III. </w:t>
      </w:r>
      <w:r w:rsidRPr="00692461">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69A1D556"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IV. </w:t>
      </w:r>
      <w:r w:rsidRPr="00692461">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00822C66"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 </w:t>
      </w:r>
      <w:r w:rsidRPr="00692461">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CEDE49A"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 </w:t>
      </w:r>
      <w:r w:rsidRPr="00692461">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6D67AD7A"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b/>
          <w:bCs/>
          <w:i/>
          <w:color w:val="000000"/>
          <w:lang w:eastAsia="es-MX"/>
        </w:rPr>
        <w:t xml:space="preserve">VII. </w:t>
      </w:r>
      <w:r w:rsidRPr="00692461">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692461">
        <w:rPr>
          <w:rFonts w:ascii="Palatino Linotype" w:hAnsi="Palatino Linotype" w:cs="Arial"/>
          <w:b/>
          <w:i/>
        </w:rPr>
        <w:t>”</w:t>
      </w:r>
    </w:p>
    <w:p w14:paraId="3D771C3E" w14:textId="77777777" w:rsidR="001460D8" w:rsidRPr="00692461" w:rsidRDefault="001460D8" w:rsidP="002A78CB">
      <w:pPr>
        <w:spacing w:after="0" w:line="240" w:lineRule="auto"/>
        <w:ind w:left="851" w:right="851"/>
        <w:jc w:val="both"/>
        <w:rPr>
          <w:rFonts w:ascii="Palatino Linotype" w:hAnsi="Palatino Linotype" w:cs="Arial"/>
          <w:i/>
          <w:color w:val="000000"/>
          <w:lang w:eastAsia="es-MX"/>
        </w:rPr>
      </w:pPr>
      <w:r w:rsidRPr="00692461">
        <w:rPr>
          <w:rFonts w:ascii="Palatino Linotype" w:hAnsi="Palatino Linotype" w:cs="Arial"/>
          <w:i/>
          <w:color w:val="000000"/>
          <w:lang w:eastAsia="es-MX"/>
        </w:rPr>
        <w:t>(Énfasis añadido)</w:t>
      </w:r>
    </w:p>
    <w:p w14:paraId="1D833C95" w14:textId="77777777" w:rsidR="001460D8" w:rsidRPr="00692461" w:rsidRDefault="001460D8" w:rsidP="008E0D0A">
      <w:pPr>
        <w:spacing w:after="0" w:line="360" w:lineRule="auto"/>
        <w:jc w:val="both"/>
        <w:rPr>
          <w:rFonts w:ascii="Palatino Linotype" w:hAnsi="Palatino Linotype"/>
          <w:sz w:val="24"/>
          <w:szCs w:val="24"/>
        </w:rPr>
      </w:pPr>
    </w:p>
    <w:p w14:paraId="4EB7F399" w14:textId="77777777" w:rsidR="001460D8" w:rsidRPr="00692461" w:rsidRDefault="001460D8" w:rsidP="008E0D0A">
      <w:pPr>
        <w:spacing w:after="0" w:line="360" w:lineRule="auto"/>
        <w:jc w:val="both"/>
        <w:rPr>
          <w:rFonts w:ascii="Palatino Linotype" w:hAnsi="Palatino Linotype"/>
          <w:sz w:val="24"/>
          <w:szCs w:val="24"/>
        </w:rPr>
      </w:pPr>
      <w:r w:rsidRPr="00692461">
        <w:rPr>
          <w:rFonts w:ascii="Palatino Linotype" w:hAnsi="Palatino Linotype"/>
          <w:sz w:val="24"/>
          <w:szCs w:val="24"/>
        </w:rPr>
        <w:lastRenderedPageBreak/>
        <w:t>En el mismo sentido, la Constitución Política del Estado Libre y Soberano de México, en su artículo 5°, párrafos vigésimo, vigésimo primero y vigésimo segundo fracciones I, III y IV, dispone lo siguiente:</w:t>
      </w:r>
    </w:p>
    <w:p w14:paraId="02091BC3" w14:textId="77777777" w:rsidR="001460D8" w:rsidRPr="00692461" w:rsidRDefault="001460D8" w:rsidP="008E0D0A">
      <w:pPr>
        <w:spacing w:after="0" w:line="360" w:lineRule="auto"/>
        <w:jc w:val="both"/>
        <w:rPr>
          <w:rFonts w:ascii="Palatino Linotype" w:hAnsi="Palatino Linotype"/>
          <w:sz w:val="24"/>
          <w:szCs w:val="24"/>
        </w:rPr>
      </w:pPr>
    </w:p>
    <w:p w14:paraId="327ABFE3" w14:textId="77777777" w:rsidR="001460D8" w:rsidRPr="00692461" w:rsidRDefault="001460D8" w:rsidP="008E0D0A">
      <w:pPr>
        <w:spacing w:after="0" w:line="360" w:lineRule="auto"/>
        <w:ind w:left="851" w:right="851"/>
        <w:jc w:val="both"/>
        <w:rPr>
          <w:rFonts w:ascii="Palatino Linotype" w:hAnsi="Palatino Linotype" w:cs="Arial"/>
          <w:b/>
          <w:i/>
        </w:rPr>
      </w:pPr>
      <w:r w:rsidRPr="00692461">
        <w:rPr>
          <w:rFonts w:ascii="Palatino Linotype" w:hAnsi="Palatino Linotype" w:cs="Arial"/>
          <w:b/>
          <w:i/>
        </w:rPr>
        <w:t xml:space="preserve">“Artículo 5.  … </w:t>
      </w:r>
    </w:p>
    <w:p w14:paraId="2A203C36"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 .</w:t>
      </w:r>
    </w:p>
    <w:p w14:paraId="31B2BECE" w14:textId="77777777" w:rsidR="001460D8" w:rsidRPr="00692461" w:rsidRDefault="001460D8" w:rsidP="002A78CB">
      <w:pPr>
        <w:spacing w:after="0" w:line="240" w:lineRule="auto"/>
        <w:ind w:left="851" w:right="851"/>
        <w:jc w:val="both"/>
        <w:rPr>
          <w:rFonts w:ascii="Palatino Linotype" w:hAnsi="Palatino Linotype" w:cs="Arial"/>
          <w:b/>
          <w:i/>
        </w:rPr>
      </w:pPr>
      <w:r w:rsidRPr="00692461">
        <w:rPr>
          <w:rFonts w:ascii="Palatino Linotype" w:hAnsi="Palatino Linotype" w:cs="Arial"/>
          <w:b/>
          <w:i/>
        </w:rPr>
        <w:t>El derecho a la información será garantizado por el Estado.</w:t>
      </w:r>
    </w:p>
    <w:p w14:paraId="314EC0D9"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xml:space="preserve">La ley establecerá las previsiones que permitan asegurar la protección, el respeto y la difusión de este derecho. </w:t>
      </w:r>
    </w:p>
    <w:p w14:paraId="354920C5" w14:textId="77777777" w:rsidR="001460D8" w:rsidRPr="00692461"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17AFA89" w14:textId="77777777" w:rsidR="001460D8" w:rsidRDefault="001460D8" w:rsidP="002A78CB">
      <w:pPr>
        <w:spacing w:after="0" w:line="240" w:lineRule="auto"/>
        <w:ind w:left="851" w:right="851"/>
        <w:jc w:val="both"/>
        <w:rPr>
          <w:rFonts w:ascii="Palatino Linotype" w:hAnsi="Palatino Linotype" w:cs="Arial"/>
          <w:i/>
        </w:rPr>
      </w:pPr>
      <w:r w:rsidRPr="00692461">
        <w:rPr>
          <w:rFonts w:ascii="Palatino Linotype" w:hAnsi="Palatino Linotype" w:cs="Arial"/>
          <w:i/>
        </w:rPr>
        <w:t xml:space="preserve">Este derecho se regirá por los principios y bases siguientes: </w:t>
      </w:r>
    </w:p>
    <w:p w14:paraId="75EA32DB" w14:textId="77777777" w:rsidR="008E2F2A" w:rsidRPr="00692461" w:rsidRDefault="008E2F2A" w:rsidP="002A78CB">
      <w:pPr>
        <w:spacing w:after="0" w:line="240" w:lineRule="auto"/>
        <w:ind w:left="851" w:right="851"/>
        <w:jc w:val="both"/>
        <w:rPr>
          <w:rFonts w:ascii="Palatino Linotype" w:hAnsi="Palatino Linotype" w:cs="Arial"/>
          <w:i/>
        </w:rPr>
      </w:pPr>
    </w:p>
    <w:p w14:paraId="34ADFAA3" w14:textId="77777777" w:rsidR="001460D8" w:rsidRDefault="001460D8" w:rsidP="002A78CB">
      <w:pPr>
        <w:spacing w:after="0" w:line="240" w:lineRule="auto"/>
        <w:ind w:left="851" w:right="851"/>
        <w:jc w:val="both"/>
        <w:rPr>
          <w:rFonts w:ascii="Palatino Linotype" w:hAnsi="Palatino Linotype" w:cs="Arial"/>
          <w:i/>
          <w:iCs/>
          <w:color w:val="222222"/>
        </w:rPr>
      </w:pPr>
      <w:r w:rsidRPr="00692461">
        <w:rPr>
          <w:rFonts w:ascii="Palatino Linotype" w:hAnsi="Palatino Linotype" w:cs="Arial"/>
          <w:b/>
          <w:i/>
          <w:iCs/>
          <w:color w:val="222222"/>
        </w:rPr>
        <w:t>I.</w:t>
      </w:r>
      <w:r w:rsidRPr="00692461">
        <w:rPr>
          <w:rFonts w:ascii="Palatino Linotype" w:hAnsi="Palatino Linotype" w:cs="Arial"/>
          <w:i/>
          <w:iCs/>
          <w:color w:val="222222"/>
        </w:rPr>
        <w:t xml:space="preserve"> </w:t>
      </w:r>
      <w:r w:rsidRPr="00692461">
        <w:rPr>
          <w:rFonts w:ascii="Palatino Linotype" w:hAnsi="Palatino Linotype" w:cs="Arial"/>
          <w:b/>
          <w:bCs/>
          <w:i/>
          <w:iCs/>
          <w:color w:val="222222"/>
        </w:rPr>
        <w:t xml:space="preserve">Toda la información en posesión de </w:t>
      </w:r>
      <w:r w:rsidRPr="00692461">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692461">
        <w:rPr>
          <w:rFonts w:ascii="Palatino Linotype" w:hAnsi="Palatino Linotype" w:cs="Arial"/>
          <w:i/>
          <w:iCs/>
          <w:color w:val="222222"/>
        </w:rPr>
        <w:t xml:space="preserve">, así como del gobierno y de la administración pública municipal y sus organismos descentralizados, asimismo de </w:t>
      </w:r>
      <w:r w:rsidRPr="00692461">
        <w:rPr>
          <w:rFonts w:ascii="Palatino Linotype" w:hAnsi="Palatino Linotype" w:cs="Arial"/>
          <w:b/>
          <w:i/>
          <w:iCs/>
          <w:color w:val="222222"/>
        </w:rPr>
        <w:t>cualquier</w:t>
      </w:r>
      <w:r w:rsidRPr="00692461">
        <w:rPr>
          <w:rFonts w:ascii="Palatino Linotype" w:hAnsi="Palatino Linotype" w:cs="Arial"/>
          <w:i/>
          <w:iCs/>
          <w:color w:val="222222"/>
        </w:rPr>
        <w:t xml:space="preserve"> persona física, jurídica colectiva o </w:t>
      </w:r>
      <w:r w:rsidRPr="00692461">
        <w:rPr>
          <w:rFonts w:ascii="Palatino Linotype" w:hAnsi="Palatino Linotype" w:cs="Arial"/>
          <w:b/>
          <w:i/>
          <w:iCs/>
          <w:color w:val="222222"/>
        </w:rPr>
        <w:t xml:space="preserve">sindicato que reciba y ejerza recursos </w:t>
      </w:r>
      <w:r w:rsidRPr="00692461">
        <w:rPr>
          <w:rFonts w:ascii="Palatino Linotype" w:hAnsi="Palatino Linotype" w:cs="Arial"/>
          <w:b/>
          <w:i/>
        </w:rPr>
        <w:t>públicos</w:t>
      </w:r>
      <w:r w:rsidRPr="00692461">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1751B74" w14:textId="77777777" w:rsidR="008E2F2A" w:rsidRPr="00692461" w:rsidRDefault="008E2F2A" w:rsidP="002A78CB">
      <w:pPr>
        <w:spacing w:after="0" w:line="240" w:lineRule="auto"/>
        <w:ind w:left="851" w:right="851"/>
        <w:jc w:val="both"/>
        <w:rPr>
          <w:rFonts w:ascii="Palatino Linotype" w:hAnsi="Palatino Linotype" w:cs="Arial"/>
          <w:i/>
          <w:iCs/>
          <w:color w:val="222222"/>
        </w:rPr>
      </w:pPr>
      <w:r>
        <w:rPr>
          <w:rFonts w:ascii="Palatino Linotype" w:hAnsi="Palatino Linotype" w:cs="Arial"/>
          <w:i/>
          <w:iCs/>
          <w:color w:val="222222"/>
        </w:rPr>
        <w:t>…</w:t>
      </w:r>
    </w:p>
    <w:p w14:paraId="54AAFB9E" w14:textId="77777777" w:rsidR="001460D8" w:rsidRPr="00692461" w:rsidRDefault="001460D8" w:rsidP="002A78CB">
      <w:pPr>
        <w:spacing w:after="0" w:line="240" w:lineRule="auto"/>
        <w:ind w:left="851" w:right="851"/>
        <w:jc w:val="both"/>
        <w:rPr>
          <w:rFonts w:ascii="Palatino Linotype" w:hAnsi="Palatino Linotype" w:cs="Arial"/>
          <w:i/>
          <w:color w:val="222222"/>
        </w:rPr>
      </w:pPr>
      <w:r w:rsidRPr="00692461">
        <w:rPr>
          <w:rFonts w:ascii="Palatino Linotype" w:hAnsi="Palatino Linotype" w:cs="Arial"/>
          <w:b/>
          <w:i/>
          <w:iCs/>
          <w:color w:val="222222"/>
        </w:rPr>
        <w:t>III.</w:t>
      </w:r>
      <w:r w:rsidRPr="00692461">
        <w:rPr>
          <w:rFonts w:ascii="Palatino Linotype" w:hAnsi="Palatino Linotype"/>
          <w:i/>
          <w:color w:val="222222"/>
        </w:rPr>
        <w:t xml:space="preserve"> </w:t>
      </w:r>
      <w:r w:rsidRPr="00692461">
        <w:rPr>
          <w:rFonts w:ascii="Palatino Linotype" w:hAnsi="Palatino Linotype" w:cs="Arial"/>
          <w:i/>
          <w:iCs/>
          <w:color w:val="222222"/>
        </w:rPr>
        <w:t xml:space="preserve">Toda </w:t>
      </w:r>
      <w:r w:rsidRPr="00692461">
        <w:rPr>
          <w:rFonts w:ascii="Palatino Linotype" w:hAnsi="Palatino Linotype" w:cs="Arial"/>
          <w:i/>
        </w:rPr>
        <w:t>persona</w:t>
      </w:r>
      <w:r w:rsidRPr="00692461">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3E83CB5E" w14:textId="77777777" w:rsidR="008E2F2A" w:rsidRDefault="008E2F2A" w:rsidP="002A78CB">
      <w:pPr>
        <w:spacing w:after="0" w:line="240" w:lineRule="auto"/>
        <w:ind w:left="851" w:right="851"/>
        <w:jc w:val="both"/>
        <w:rPr>
          <w:rFonts w:ascii="Palatino Linotype" w:hAnsi="Palatino Linotype" w:cs="Arial"/>
          <w:b/>
          <w:i/>
          <w:iCs/>
          <w:color w:val="222222"/>
        </w:rPr>
      </w:pPr>
    </w:p>
    <w:p w14:paraId="611DAF5C" w14:textId="77777777" w:rsidR="001460D8" w:rsidRPr="00692461" w:rsidRDefault="001460D8" w:rsidP="002A78CB">
      <w:pPr>
        <w:spacing w:after="0" w:line="240" w:lineRule="auto"/>
        <w:ind w:left="851" w:right="851"/>
        <w:jc w:val="both"/>
        <w:rPr>
          <w:rFonts w:ascii="Palatino Linotype" w:hAnsi="Palatino Linotype" w:cs="Arial"/>
          <w:i/>
          <w:color w:val="222222"/>
        </w:rPr>
      </w:pPr>
      <w:r w:rsidRPr="00692461">
        <w:rPr>
          <w:rFonts w:ascii="Palatino Linotype" w:hAnsi="Palatino Linotype" w:cs="Arial"/>
          <w:b/>
          <w:i/>
          <w:iCs/>
          <w:color w:val="222222"/>
        </w:rPr>
        <w:t xml:space="preserve">IV. </w:t>
      </w:r>
      <w:r w:rsidRPr="00692461">
        <w:rPr>
          <w:rFonts w:ascii="Palatino Linotype" w:hAnsi="Palatino Linotype" w:cs="Arial"/>
          <w:i/>
          <w:iCs/>
          <w:color w:val="222222"/>
        </w:rPr>
        <w:t xml:space="preserve">Se establecerán mecanismos de acceso a la información y procedimientos de revisión expeditos que se </w:t>
      </w:r>
      <w:r w:rsidRPr="00692461">
        <w:rPr>
          <w:rFonts w:ascii="Palatino Linotype" w:hAnsi="Palatino Linotype" w:cs="Arial"/>
          <w:i/>
        </w:rPr>
        <w:t>sustanciarán</w:t>
      </w:r>
      <w:r w:rsidRPr="00692461">
        <w:rPr>
          <w:rFonts w:ascii="Palatino Linotype" w:hAnsi="Palatino Linotype" w:cs="Arial"/>
          <w:i/>
          <w:iCs/>
          <w:color w:val="222222"/>
        </w:rPr>
        <w:t xml:space="preserve"> ante el organismo autónomo especializado e imparcial que establece esta Constitución.”</w:t>
      </w:r>
    </w:p>
    <w:p w14:paraId="4ADD50EF" w14:textId="77777777" w:rsidR="001460D8" w:rsidRPr="00692461" w:rsidRDefault="001460D8" w:rsidP="002A78CB">
      <w:pPr>
        <w:spacing w:after="0" w:line="240" w:lineRule="auto"/>
        <w:ind w:left="851" w:right="851"/>
        <w:jc w:val="both"/>
        <w:rPr>
          <w:rFonts w:ascii="Palatino Linotype" w:hAnsi="Palatino Linotype" w:cs="Arial"/>
          <w:i/>
          <w:iCs/>
          <w:color w:val="222222"/>
        </w:rPr>
      </w:pPr>
      <w:r w:rsidRPr="00692461">
        <w:rPr>
          <w:rFonts w:ascii="Palatino Linotype" w:hAnsi="Palatino Linotype" w:cs="Arial"/>
          <w:i/>
          <w:iCs/>
          <w:color w:val="222222"/>
        </w:rPr>
        <w:t>(Énfasis añadido)</w:t>
      </w:r>
    </w:p>
    <w:p w14:paraId="2776CBF9" w14:textId="77777777" w:rsidR="001460D8" w:rsidRPr="00692461" w:rsidRDefault="001460D8" w:rsidP="008E0D0A">
      <w:pPr>
        <w:spacing w:after="0" w:line="360" w:lineRule="auto"/>
        <w:jc w:val="both"/>
        <w:rPr>
          <w:rFonts w:ascii="Palatino Linotype" w:hAnsi="Palatino Linotype"/>
          <w:sz w:val="24"/>
          <w:szCs w:val="24"/>
        </w:rPr>
      </w:pPr>
    </w:p>
    <w:p w14:paraId="137BDF8F" w14:textId="77777777" w:rsidR="000E08A0" w:rsidRPr="00692461" w:rsidRDefault="000E08A0" w:rsidP="008E0D0A">
      <w:pPr>
        <w:spacing w:after="0" w:line="360" w:lineRule="auto"/>
        <w:jc w:val="both"/>
        <w:rPr>
          <w:rFonts w:ascii="Palatino Linotype" w:hAnsi="Palatino Linotype"/>
          <w:sz w:val="24"/>
          <w:szCs w:val="24"/>
        </w:rPr>
      </w:pPr>
      <w:r w:rsidRPr="00692461">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23C2B19" w14:textId="77777777" w:rsidR="000E08A0" w:rsidRPr="00692461" w:rsidRDefault="000E08A0" w:rsidP="008E0D0A">
      <w:pPr>
        <w:autoSpaceDE w:val="0"/>
        <w:autoSpaceDN w:val="0"/>
        <w:adjustRightInd w:val="0"/>
        <w:spacing w:after="0" w:line="360" w:lineRule="auto"/>
        <w:jc w:val="both"/>
        <w:rPr>
          <w:rFonts w:ascii="Palatino Linotype" w:hAnsi="Palatino Linotype" w:cs="Arial"/>
          <w:sz w:val="24"/>
          <w:szCs w:val="24"/>
        </w:rPr>
      </w:pPr>
    </w:p>
    <w:p w14:paraId="294E0FC3" w14:textId="77777777" w:rsidR="00CF6619" w:rsidRDefault="00CF6619" w:rsidP="008E0D0A">
      <w:pPr>
        <w:autoSpaceDE w:val="0"/>
        <w:autoSpaceDN w:val="0"/>
        <w:adjustRightInd w:val="0"/>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w:t>
      </w:r>
      <w:r w:rsidRPr="008E2F2A">
        <w:rPr>
          <w:rFonts w:ascii="Palatino Linotype" w:hAnsi="Palatino Linotype" w:cs="Arial"/>
          <w:sz w:val="24"/>
          <w:szCs w:val="24"/>
        </w:rPr>
        <w:t xml:space="preserve">Mexicano sea parte, en </w:t>
      </w:r>
      <w:r w:rsidRPr="00506646">
        <w:rPr>
          <w:rFonts w:ascii="Palatino Linotype" w:hAnsi="Palatino Linotype" w:cs="Arial"/>
          <w:sz w:val="24"/>
          <w:szCs w:val="24"/>
        </w:rPr>
        <w:t>concordancia con el artículo 8 de la Ley de Transparencia local, es así que el recurrente solicitó:</w:t>
      </w:r>
    </w:p>
    <w:p w14:paraId="32BF6FBA" w14:textId="77777777" w:rsidR="008E0D0A" w:rsidRPr="002C47AB" w:rsidRDefault="008E0D0A" w:rsidP="008E0D0A">
      <w:pPr>
        <w:autoSpaceDE w:val="0"/>
        <w:autoSpaceDN w:val="0"/>
        <w:adjustRightInd w:val="0"/>
        <w:spacing w:after="0" w:line="360" w:lineRule="auto"/>
        <w:jc w:val="both"/>
        <w:rPr>
          <w:rFonts w:ascii="Palatino Linotype" w:hAnsi="Palatino Linotype" w:cs="Arial"/>
          <w:sz w:val="24"/>
          <w:szCs w:val="24"/>
        </w:rPr>
      </w:pPr>
    </w:p>
    <w:p w14:paraId="752DFBC6" w14:textId="5FA0D882" w:rsidR="00506646" w:rsidRDefault="00506646" w:rsidP="00C11C0B">
      <w:pPr>
        <w:pStyle w:val="Prrafodelista"/>
        <w:numPr>
          <w:ilvl w:val="0"/>
          <w:numId w:val="26"/>
        </w:numPr>
        <w:autoSpaceDE w:val="0"/>
        <w:autoSpaceDN w:val="0"/>
        <w:adjustRightInd w:val="0"/>
        <w:spacing w:line="360" w:lineRule="auto"/>
        <w:jc w:val="both"/>
        <w:rPr>
          <w:rFonts w:ascii="Palatino Linotype" w:hAnsi="Palatino Linotype"/>
          <w:lang w:val="es-419"/>
        </w:rPr>
      </w:pPr>
      <w:r w:rsidRPr="00506646">
        <w:rPr>
          <w:rFonts w:ascii="Palatino Linotype" w:hAnsi="Palatino Linotype"/>
          <w:lang w:val="es-419"/>
        </w:rPr>
        <w:t xml:space="preserve">Referente al pozo de agua ubicado en </w:t>
      </w:r>
      <w:proofErr w:type="spellStart"/>
      <w:r w:rsidR="00D73256">
        <w:rPr>
          <w:rFonts w:ascii="Palatino Linotype" w:hAnsi="Palatino Linotype"/>
          <w:lang w:val="es-419"/>
        </w:rPr>
        <w:t>XXXXXXXXXXXXXXXXXXXXX</w:t>
      </w:r>
      <w:proofErr w:type="spellEnd"/>
      <w:r w:rsidRPr="00506646">
        <w:rPr>
          <w:rFonts w:ascii="Palatino Linotype" w:hAnsi="Palatino Linotype"/>
          <w:lang w:val="es-419"/>
        </w:rPr>
        <w:t xml:space="preserve"> </w:t>
      </w:r>
      <w:proofErr w:type="spellStart"/>
      <w:r w:rsidR="00D73256">
        <w:rPr>
          <w:rFonts w:ascii="Palatino Linotype" w:hAnsi="Palatino Linotype"/>
          <w:lang w:val="es-419"/>
        </w:rPr>
        <w:t>XXXXXXXXXXXX</w:t>
      </w:r>
      <w:proofErr w:type="spellEnd"/>
      <w:r w:rsidRPr="00506646">
        <w:rPr>
          <w:rFonts w:ascii="Palatino Linotype" w:hAnsi="Palatino Linotype"/>
          <w:lang w:val="es-419"/>
        </w:rPr>
        <w:t xml:space="preserve">, Chalco estado de México. </w:t>
      </w:r>
    </w:p>
    <w:p w14:paraId="0020C688" w14:textId="0AE0620E" w:rsidR="00506646" w:rsidRDefault="00506646" w:rsidP="00506646">
      <w:pPr>
        <w:pStyle w:val="Prrafodelista"/>
        <w:numPr>
          <w:ilvl w:val="1"/>
          <w:numId w:val="26"/>
        </w:numPr>
        <w:autoSpaceDE w:val="0"/>
        <w:autoSpaceDN w:val="0"/>
        <w:adjustRightInd w:val="0"/>
        <w:spacing w:line="360" w:lineRule="auto"/>
        <w:jc w:val="both"/>
        <w:rPr>
          <w:rFonts w:ascii="Palatino Linotype" w:hAnsi="Palatino Linotype"/>
          <w:lang w:val="es-419"/>
        </w:rPr>
      </w:pPr>
      <w:r w:rsidRPr="00506646">
        <w:rPr>
          <w:rFonts w:ascii="Palatino Linotype" w:hAnsi="Palatino Linotype"/>
          <w:lang w:val="es-419"/>
        </w:rPr>
        <w:t xml:space="preserve">- Estatus del pago de energía eléctrica del pozo de </w:t>
      </w:r>
      <w:proofErr w:type="spellStart"/>
      <w:r w:rsidR="00D73256">
        <w:rPr>
          <w:rFonts w:ascii="Palatino Linotype" w:hAnsi="Palatino Linotype"/>
          <w:lang w:val="es-419"/>
        </w:rPr>
        <w:t>XXXXXXXXXXXXXXXX</w:t>
      </w:r>
      <w:proofErr w:type="spellEnd"/>
      <w:r w:rsidRPr="00506646">
        <w:rPr>
          <w:rFonts w:ascii="Palatino Linotype" w:hAnsi="Palatino Linotype"/>
          <w:lang w:val="es-419"/>
        </w:rPr>
        <w:t xml:space="preserve">. ya que con fecha 07/07/2023 CFE corto el suministro de energía eléctrica que suministra al pozo para su funcionamiento. </w:t>
      </w:r>
    </w:p>
    <w:p w14:paraId="046CFC98" w14:textId="1F2FD65B" w:rsidR="00506646" w:rsidRDefault="00506646" w:rsidP="00506646">
      <w:pPr>
        <w:pStyle w:val="Prrafodelista"/>
        <w:numPr>
          <w:ilvl w:val="1"/>
          <w:numId w:val="26"/>
        </w:numPr>
        <w:autoSpaceDE w:val="0"/>
        <w:autoSpaceDN w:val="0"/>
        <w:adjustRightInd w:val="0"/>
        <w:spacing w:line="360" w:lineRule="auto"/>
        <w:jc w:val="both"/>
        <w:rPr>
          <w:rFonts w:ascii="Palatino Linotype" w:hAnsi="Palatino Linotype"/>
          <w:lang w:val="es-419"/>
        </w:rPr>
      </w:pPr>
      <w:r w:rsidRPr="00506646">
        <w:rPr>
          <w:rFonts w:ascii="Palatino Linotype" w:hAnsi="Palatino Linotype"/>
          <w:lang w:val="es-419"/>
        </w:rPr>
        <w:t xml:space="preserve">- Estatus del sistema de bombas que suministran el vital líquido a los condóminos de dicho conjunto urbano </w:t>
      </w:r>
      <w:proofErr w:type="spellStart"/>
      <w:r w:rsidR="00D73256">
        <w:rPr>
          <w:rFonts w:ascii="Palatino Linotype" w:hAnsi="Palatino Linotype"/>
          <w:lang w:val="es-419"/>
        </w:rPr>
        <w:t>XXXXXXXXXXXXXX</w:t>
      </w:r>
      <w:proofErr w:type="spellEnd"/>
      <w:r w:rsidRPr="00506646">
        <w:rPr>
          <w:rFonts w:ascii="Palatino Linotype" w:hAnsi="Palatino Linotype"/>
          <w:lang w:val="es-419"/>
        </w:rPr>
        <w:t xml:space="preserve">. </w:t>
      </w:r>
    </w:p>
    <w:p w14:paraId="6422F4A3" w14:textId="2B05854B" w:rsidR="00506646" w:rsidRDefault="00506646" w:rsidP="00506646">
      <w:pPr>
        <w:pStyle w:val="Prrafodelista"/>
        <w:numPr>
          <w:ilvl w:val="1"/>
          <w:numId w:val="26"/>
        </w:numPr>
        <w:autoSpaceDE w:val="0"/>
        <w:autoSpaceDN w:val="0"/>
        <w:adjustRightInd w:val="0"/>
        <w:spacing w:line="360" w:lineRule="auto"/>
        <w:jc w:val="both"/>
        <w:rPr>
          <w:rFonts w:ascii="Palatino Linotype" w:hAnsi="Palatino Linotype"/>
          <w:lang w:val="es-419"/>
        </w:rPr>
      </w:pPr>
      <w:r w:rsidRPr="00506646">
        <w:rPr>
          <w:rFonts w:ascii="Palatino Linotype" w:hAnsi="Palatino Linotype"/>
          <w:lang w:val="es-419"/>
        </w:rPr>
        <w:t xml:space="preserve">- Estatus de funcionamiento y mantenimiento del cárcamo de dicho conjunto urbano </w:t>
      </w:r>
      <w:proofErr w:type="spellStart"/>
      <w:r w:rsidR="00D73256">
        <w:rPr>
          <w:rFonts w:ascii="Palatino Linotype" w:hAnsi="Palatino Linotype"/>
          <w:lang w:val="es-419"/>
        </w:rPr>
        <w:t>XXXXXXXXXXXXXX</w:t>
      </w:r>
      <w:proofErr w:type="spellEnd"/>
      <w:r w:rsidRPr="00506646">
        <w:rPr>
          <w:rFonts w:ascii="Palatino Linotype" w:hAnsi="Palatino Linotype"/>
          <w:lang w:val="es-419"/>
        </w:rPr>
        <w:t xml:space="preserve">. </w:t>
      </w:r>
    </w:p>
    <w:p w14:paraId="2C0FF9E1" w14:textId="13C81AEB" w:rsidR="00DA5F52" w:rsidRPr="00506646" w:rsidRDefault="00506646" w:rsidP="00506646">
      <w:pPr>
        <w:pStyle w:val="Prrafodelista"/>
        <w:numPr>
          <w:ilvl w:val="1"/>
          <w:numId w:val="26"/>
        </w:numPr>
        <w:autoSpaceDE w:val="0"/>
        <w:autoSpaceDN w:val="0"/>
        <w:adjustRightInd w:val="0"/>
        <w:spacing w:line="360" w:lineRule="auto"/>
        <w:jc w:val="both"/>
        <w:rPr>
          <w:rFonts w:ascii="Palatino Linotype" w:hAnsi="Palatino Linotype"/>
          <w:lang w:val="es-419"/>
        </w:rPr>
      </w:pPr>
      <w:r w:rsidRPr="00506646">
        <w:rPr>
          <w:rFonts w:ascii="Palatino Linotype" w:hAnsi="Palatino Linotype"/>
          <w:lang w:val="es-419"/>
        </w:rPr>
        <w:lastRenderedPageBreak/>
        <w:t xml:space="preserve">- Número de personas capacitadas para atender el pozo y el cárcamo para su buen funcionamiento, además de informar el horario de atención de dicho personal en la atención del pozo de agua y cárcamo del conjunto urbano </w:t>
      </w:r>
      <w:r w:rsidR="00D73256">
        <w:rPr>
          <w:rFonts w:ascii="Palatino Linotype" w:hAnsi="Palatino Linotype"/>
          <w:lang w:val="es-419"/>
        </w:rPr>
        <w:t>XX</w:t>
      </w:r>
      <w:r w:rsidRPr="00506646">
        <w:rPr>
          <w:rFonts w:ascii="Palatino Linotype" w:hAnsi="Palatino Linotype"/>
          <w:lang w:val="es-419"/>
        </w:rPr>
        <w:t xml:space="preserve"> </w:t>
      </w:r>
      <w:proofErr w:type="spellStart"/>
      <w:r w:rsidR="00D73256">
        <w:rPr>
          <w:rFonts w:ascii="Palatino Linotype" w:hAnsi="Palatino Linotype"/>
          <w:lang w:val="es-419"/>
        </w:rPr>
        <w:t>XXXXXXXXXXXXX</w:t>
      </w:r>
      <w:proofErr w:type="spellEnd"/>
      <w:r w:rsidRPr="00506646">
        <w:rPr>
          <w:rFonts w:ascii="Palatino Linotype" w:hAnsi="Palatino Linotype"/>
          <w:lang w:val="es-419"/>
        </w:rPr>
        <w:t>. Sin más por el momento, le agradezco su gentil atención a la presente</w:t>
      </w:r>
      <w:r w:rsidRPr="00506646">
        <w:rPr>
          <w:lang w:eastAsia="es-MX"/>
        </w:rPr>
        <w:t>” (sic)</w:t>
      </w:r>
      <w:r w:rsidR="002C47AB" w:rsidRPr="00506646">
        <w:rPr>
          <w:rFonts w:ascii="Palatino Linotype" w:hAnsi="Palatino Linotype"/>
          <w:lang w:val="es-419" w:eastAsia="es-419"/>
        </w:rPr>
        <w:t>.</w:t>
      </w:r>
    </w:p>
    <w:p w14:paraId="7BF1E634" w14:textId="77777777" w:rsidR="00C11C0B" w:rsidRPr="002C47AB" w:rsidRDefault="00C11C0B" w:rsidP="005C5147">
      <w:pPr>
        <w:autoSpaceDE w:val="0"/>
        <w:autoSpaceDN w:val="0"/>
        <w:adjustRightInd w:val="0"/>
        <w:spacing w:after="0" w:line="360" w:lineRule="auto"/>
        <w:jc w:val="both"/>
        <w:rPr>
          <w:rFonts w:ascii="Palatino Linotype" w:hAnsi="Palatino Linotype" w:cs="Arial"/>
          <w:sz w:val="24"/>
          <w:szCs w:val="24"/>
        </w:rPr>
      </w:pPr>
    </w:p>
    <w:p w14:paraId="0A19654F" w14:textId="77777777" w:rsidR="00506646" w:rsidRDefault="0080138C" w:rsidP="0080138C">
      <w:pPr>
        <w:spacing w:after="0" w:line="360" w:lineRule="auto"/>
        <w:jc w:val="both"/>
        <w:rPr>
          <w:rFonts w:ascii="Palatino Linotype" w:hAnsi="Palatino Linotype" w:cs="Arial"/>
          <w:sz w:val="24"/>
          <w:szCs w:val="24"/>
        </w:rPr>
      </w:pPr>
      <w:r>
        <w:rPr>
          <w:rFonts w:ascii="Palatino Linotype" w:hAnsi="Palatino Linotype" w:cs="Arial"/>
          <w:sz w:val="24"/>
          <w:szCs w:val="24"/>
        </w:rPr>
        <w:t>Para lo cual el sujeto obligado dio contestación en el apartado de respuesta del SAIMEX</w:t>
      </w:r>
      <w:r w:rsidR="00506646">
        <w:rPr>
          <w:rFonts w:ascii="Palatino Linotype" w:hAnsi="Palatino Linotype" w:cs="Arial"/>
          <w:sz w:val="24"/>
          <w:szCs w:val="24"/>
        </w:rPr>
        <w:t>:</w:t>
      </w:r>
    </w:p>
    <w:p w14:paraId="0B504A77" w14:textId="77777777" w:rsidR="00506646" w:rsidRDefault="00506646" w:rsidP="0080138C">
      <w:pPr>
        <w:spacing w:after="0" w:line="360" w:lineRule="auto"/>
        <w:jc w:val="both"/>
        <w:rPr>
          <w:rFonts w:ascii="Palatino Linotype" w:hAnsi="Palatino Linotype" w:cs="Arial"/>
          <w:sz w:val="24"/>
          <w:szCs w:val="24"/>
        </w:rPr>
      </w:pPr>
    </w:p>
    <w:p w14:paraId="224564A4" w14:textId="77777777" w:rsidR="00506646" w:rsidRPr="00A31ED2" w:rsidRDefault="00506646" w:rsidP="00506646">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“…este Sujeto Obligado no es competente para dar seguimiento y respuesta a la misma. Del contenido de la solicitud, Usted requiere información que genera, administra y tienen en su poder otro Sujeto Obligado, correspondiente al Organismo Público de Agua de Chalco (O.D.A.P.A.S. Chalco), por ser el órgano competente que genera la información solicitada. Por lo tanto, este sujeto obligado Ayuntamiento de Chalco, no tiene a su alcance lo solicitado, por carecer de competencia para dar respuesta a sus requerimientos. La anterior determinación se sustenta en lo dispuesto en el artículo 167 de la Ley de Transparencia y Acceso a la Información Pública del Estado de México y Municipio</w:t>
      </w:r>
      <w:r w:rsidRPr="00A31ED2">
        <w:rPr>
          <w:rFonts w:ascii="Palatino Linotype" w:eastAsia="Times New Roman" w:hAnsi="Palatino Linotype" w:cs="Times New Roman"/>
          <w:i/>
          <w:sz w:val="24"/>
          <w:szCs w:val="24"/>
          <w:lang w:val="es-419" w:eastAsia="es-ES"/>
        </w:rPr>
        <w:t>”</w:t>
      </w:r>
    </w:p>
    <w:p w14:paraId="5B329DE6" w14:textId="77777777" w:rsidR="00506646" w:rsidRDefault="00506646" w:rsidP="00506646">
      <w:pPr>
        <w:spacing w:after="0" w:line="360" w:lineRule="auto"/>
        <w:jc w:val="both"/>
        <w:rPr>
          <w:rFonts w:ascii="Palatino Linotype" w:hAnsi="Palatino Linotype" w:cs="Arial"/>
          <w:sz w:val="24"/>
          <w:szCs w:val="24"/>
          <w:lang w:val="es-419"/>
        </w:rPr>
      </w:pPr>
    </w:p>
    <w:p w14:paraId="3FE074D8" w14:textId="77777777" w:rsidR="00506646" w:rsidRDefault="00506646" w:rsidP="00506646">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 xml:space="preserve">El sujeto obligado adjuntó </w:t>
      </w:r>
      <w:r>
        <w:rPr>
          <w:rFonts w:ascii="Palatino Linotype" w:hAnsi="Palatino Linotype" w:cs="Arial"/>
          <w:sz w:val="24"/>
          <w:szCs w:val="24"/>
        </w:rPr>
        <w:t>e</w:t>
      </w:r>
      <w:r>
        <w:rPr>
          <w:rFonts w:ascii="Palatino Linotype" w:hAnsi="Palatino Linotype" w:cs="Arial"/>
          <w:sz w:val="24"/>
          <w:szCs w:val="24"/>
          <w:lang w:val="es-419"/>
        </w:rPr>
        <w:t>l archivo electrónico denominado “</w:t>
      </w:r>
      <w:r>
        <w:rPr>
          <w:rFonts w:ascii="Palatino Linotype" w:hAnsi="Palatino Linotype" w:cs="Arial"/>
          <w:b/>
          <w:i/>
          <w:sz w:val="24"/>
          <w:szCs w:val="24"/>
          <w:lang w:val="es-419"/>
        </w:rPr>
        <w:t>Incompetencia 378-CHALCO-IP-2023.pdf</w:t>
      </w:r>
      <w:r>
        <w:rPr>
          <w:rFonts w:ascii="Palatino Linotype" w:hAnsi="Palatino Linotype" w:cs="Arial"/>
          <w:sz w:val="24"/>
          <w:szCs w:val="24"/>
          <w:lang w:val="es-419"/>
        </w:rPr>
        <w:t>”, el cual contiene lo siguiente</w:t>
      </w:r>
      <w:r w:rsidR="00AC74A8">
        <w:rPr>
          <w:rFonts w:ascii="Palatino Linotype" w:hAnsi="Palatino Linotype" w:cs="Arial"/>
          <w:sz w:val="24"/>
          <w:szCs w:val="24"/>
          <w:lang w:val="es-419"/>
        </w:rPr>
        <w:t xml:space="preserve"> el oficio de fecha 13 de julio de 2023, signado por el Arq. Ricardo Luna Galicia en su carácter de Titular de la Unidad de Transparencia y Acceso a la Información, por medio del cual informa en lo medular:</w:t>
      </w:r>
    </w:p>
    <w:p w14:paraId="20EF58B7" w14:textId="77777777" w:rsidR="00506646" w:rsidRDefault="00506646" w:rsidP="0080138C">
      <w:pPr>
        <w:spacing w:after="0" w:line="360" w:lineRule="auto"/>
        <w:jc w:val="both"/>
        <w:rPr>
          <w:rFonts w:ascii="Palatino Linotype" w:hAnsi="Palatino Linotype" w:cs="Arial"/>
          <w:sz w:val="24"/>
          <w:szCs w:val="24"/>
        </w:rPr>
      </w:pPr>
    </w:p>
    <w:p w14:paraId="192B1A95" w14:textId="77777777" w:rsidR="00506646" w:rsidRPr="000D13A3" w:rsidRDefault="00AC74A8" w:rsidP="000D13A3">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0D13A3">
        <w:rPr>
          <w:rFonts w:ascii="Palatino Linotype" w:eastAsia="Times New Roman" w:hAnsi="Palatino Linotype" w:cs="Times New Roman"/>
          <w:i/>
          <w:sz w:val="24"/>
          <w:szCs w:val="24"/>
          <w:lang w:val="es-419" w:eastAsia="es-ES"/>
        </w:rPr>
        <w:t>“…se le sugiere realizar una nueva solicitud en la Plataforma SAIMEX, solicitar la información que desea a la instancia correspondiente del Organismo Público de Agua O.DA.P.A.S. Chalco, por ser competente para dar seguimiento a su solicitud y contemplarse como un sujeto obligado diverso.</w:t>
      </w:r>
      <w:r w:rsidR="000D13A3" w:rsidRPr="000D13A3">
        <w:rPr>
          <w:rFonts w:ascii="Palatino Linotype" w:eastAsia="Times New Roman" w:hAnsi="Palatino Linotype" w:cs="Times New Roman"/>
          <w:i/>
          <w:sz w:val="24"/>
          <w:szCs w:val="24"/>
          <w:lang w:val="es-419" w:eastAsia="es-ES"/>
        </w:rPr>
        <w:t>”</w:t>
      </w:r>
    </w:p>
    <w:p w14:paraId="25A77F27" w14:textId="77777777" w:rsidR="00506646" w:rsidRDefault="00506646" w:rsidP="00B02469">
      <w:pPr>
        <w:autoSpaceDE w:val="0"/>
        <w:autoSpaceDN w:val="0"/>
        <w:adjustRightInd w:val="0"/>
        <w:spacing w:after="0" w:line="360" w:lineRule="auto"/>
        <w:jc w:val="both"/>
        <w:rPr>
          <w:rFonts w:ascii="Palatino Linotype" w:hAnsi="Palatino Linotype" w:cs="Arial"/>
          <w:sz w:val="24"/>
          <w:szCs w:val="24"/>
        </w:rPr>
      </w:pPr>
    </w:p>
    <w:p w14:paraId="25C5B76A" w14:textId="77777777" w:rsidR="008E5656" w:rsidRDefault="00501C1B" w:rsidP="00B0246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w:t>
      </w:r>
      <w:proofErr w:type="gramStart"/>
      <w:r>
        <w:rPr>
          <w:rFonts w:ascii="Palatino Linotype" w:hAnsi="Palatino Linotype" w:cs="Arial"/>
          <w:sz w:val="24"/>
          <w:szCs w:val="24"/>
        </w:rPr>
        <w:t>obstante</w:t>
      </w:r>
      <w:proofErr w:type="gramEnd"/>
      <w:r>
        <w:rPr>
          <w:rFonts w:ascii="Palatino Linotype" w:hAnsi="Palatino Linotype" w:cs="Arial"/>
          <w:sz w:val="24"/>
          <w:szCs w:val="24"/>
        </w:rPr>
        <w:t xml:space="preserve"> lo anterior </w:t>
      </w:r>
      <w:r w:rsidR="00B843F1">
        <w:rPr>
          <w:rFonts w:ascii="Palatino Linotype" w:hAnsi="Palatino Linotype" w:cs="Arial"/>
          <w:sz w:val="24"/>
          <w:szCs w:val="24"/>
        </w:rPr>
        <w:t>el recurrente se inconformó</w:t>
      </w:r>
      <w:r w:rsidR="00FA33BC">
        <w:rPr>
          <w:rFonts w:ascii="Palatino Linotype" w:hAnsi="Palatino Linotype" w:cs="Arial"/>
          <w:sz w:val="24"/>
          <w:szCs w:val="24"/>
        </w:rPr>
        <w:t xml:space="preserve"> </w:t>
      </w:r>
      <w:r w:rsidR="006C0B51">
        <w:rPr>
          <w:rFonts w:ascii="Palatino Linotype" w:hAnsi="Palatino Linotype" w:cs="Arial"/>
          <w:sz w:val="24"/>
          <w:szCs w:val="24"/>
        </w:rPr>
        <w:t>en lo medular de lo siguiente</w:t>
      </w:r>
      <w:r w:rsidR="00FA33BC">
        <w:rPr>
          <w:rFonts w:ascii="Palatino Linotype" w:hAnsi="Palatino Linotype" w:cs="Arial"/>
          <w:sz w:val="24"/>
          <w:szCs w:val="24"/>
        </w:rPr>
        <w:t xml:space="preserve">: </w:t>
      </w:r>
    </w:p>
    <w:p w14:paraId="2D1A127C" w14:textId="77777777" w:rsidR="000D13A3" w:rsidRDefault="000D13A3" w:rsidP="000D13A3">
      <w:pPr>
        <w:spacing w:after="0" w:line="360" w:lineRule="auto"/>
        <w:jc w:val="both"/>
        <w:rPr>
          <w:rFonts w:ascii="Palatino Linotype" w:hAnsi="Palatino Linotype" w:cs="Arial"/>
          <w:b/>
          <w:sz w:val="24"/>
          <w:szCs w:val="24"/>
        </w:rPr>
      </w:pPr>
    </w:p>
    <w:p w14:paraId="5C43E2A1" w14:textId="77777777" w:rsidR="000D13A3" w:rsidRPr="000D13A3" w:rsidRDefault="000D13A3" w:rsidP="000D13A3">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 xml:space="preserve">“…el motivo de mi inconformidad es el sustento y fundamento del artículo 3o. fracción XLI de la Ley de Transparencia y acceso a la Información Pública del Estado de México y Municipios, el cual dice a la letra: XLI. Sujetos Obligados: Cualquier autoridad, entidad, órgano y organismos de los Poderes Ejecutivo, Legislativo y Judicial, órganos autónomos, partidos políticos, fideicomisos y fondos públicos estatales y municipales, así como el gobierno y de la administración pública municipal y sus organismos descentralizados, así mismo de cualquier persona física, jurídico colectiva o sindicato que reciba y ejerza recursos públicos o realice actos de autoridad en el ámbito estatal y municipal, que deba cumplir con las obligaciones previstas en la presente ley. Por </w:t>
      </w:r>
      <w:proofErr w:type="gramStart"/>
      <w:r>
        <w:rPr>
          <w:rFonts w:ascii="Palatino Linotype" w:eastAsia="Times New Roman" w:hAnsi="Palatino Linotype" w:cs="Times New Roman"/>
          <w:i/>
          <w:sz w:val="24"/>
          <w:szCs w:val="24"/>
          <w:lang w:val="es-ES_tradnl" w:eastAsia="es-ES"/>
        </w:rPr>
        <w:t>tanto</w:t>
      </w:r>
      <w:proofErr w:type="gramEnd"/>
      <w:r>
        <w:rPr>
          <w:rFonts w:ascii="Palatino Linotype" w:eastAsia="Times New Roman" w:hAnsi="Palatino Linotype" w:cs="Times New Roman"/>
          <w:i/>
          <w:sz w:val="24"/>
          <w:szCs w:val="24"/>
          <w:lang w:val="es-ES_tradnl" w:eastAsia="es-ES"/>
        </w:rPr>
        <w:t xml:space="preserve"> ODAPAS como organismo descentralizado pertenece a la administración municipal, por tanto es sujeto obligado. Agradezco su gentil atención con referencia al artículo 167 de la presente ley ya mencionada</w:t>
      </w:r>
      <w:r w:rsidRPr="000D13A3">
        <w:rPr>
          <w:rFonts w:ascii="Palatino Linotype" w:eastAsia="Times New Roman" w:hAnsi="Palatino Linotype" w:cs="Times New Roman"/>
          <w:i/>
          <w:sz w:val="24"/>
          <w:szCs w:val="24"/>
          <w:lang w:val="es-ES_tradnl" w:eastAsia="es-ES"/>
        </w:rPr>
        <w:t>” (Sic)</w:t>
      </w:r>
    </w:p>
    <w:p w14:paraId="335A348C" w14:textId="77777777" w:rsidR="000D13A3" w:rsidRPr="000D13A3" w:rsidRDefault="000D13A3" w:rsidP="00E52AD7">
      <w:pPr>
        <w:tabs>
          <w:tab w:val="left" w:pos="709"/>
        </w:tabs>
        <w:spacing w:after="0" w:line="360" w:lineRule="auto"/>
        <w:ind w:right="51"/>
        <w:jc w:val="both"/>
        <w:rPr>
          <w:rFonts w:ascii="Palatino Linotype" w:eastAsia="Arial Unicode MS" w:hAnsi="Palatino Linotype" w:cs="Arial"/>
          <w:sz w:val="24"/>
          <w:szCs w:val="24"/>
        </w:rPr>
      </w:pPr>
    </w:p>
    <w:p w14:paraId="269EB494" w14:textId="77777777" w:rsidR="008E5656" w:rsidRPr="000D13A3" w:rsidRDefault="000F476B" w:rsidP="00E52AD7">
      <w:pPr>
        <w:tabs>
          <w:tab w:val="left" w:pos="709"/>
        </w:tabs>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Manifestaciones</w:t>
      </w:r>
      <w:r w:rsidR="000D13A3">
        <w:rPr>
          <w:rFonts w:ascii="Palatino Linotype" w:eastAsia="Arial Unicode MS" w:hAnsi="Palatino Linotype" w:cs="Arial"/>
          <w:sz w:val="24"/>
          <w:szCs w:val="24"/>
        </w:rPr>
        <w:t xml:space="preserve"> del recurrente que se consideran infundadas </w:t>
      </w:r>
      <w:r w:rsidR="003E4605">
        <w:rPr>
          <w:rFonts w:ascii="Palatino Linotype" w:eastAsia="Arial Unicode MS" w:hAnsi="Palatino Linotype" w:cs="Arial"/>
          <w:sz w:val="24"/>
          <w:szCs w:val="24"/>
        </w:rPr>
        <w:t xml:space="preserve">ya que efectivamente el </w:t>
      </w:r>
      <w:r w:rsidR="003E4605" w:rsidRPr="003E4605">
        <w:rPr>
          <w:rFonts w:ascii="Palatino Linotype" w:eastAsia="Arial Unicode MS" w:hAnsi="Palatino Linotype" w:cs="Arial"/>
          <w:sz w:val="24"/>
          <w:szCs w:val="24"/>
        </w:rPr>
        <w:t>al Organismo Público de Agua de Chalco (O.D.A.P.A.S. Chalco)</w:t>
      </w:r>
      <w:r w:rsidR="003E4605">
        <w:rPr>
          <w:rFonts w:ascii="Palatino Linotype" w:eastAsia="Arial Unicode MS" w:hAnsi="Palatino Linotype" w:cs="Arial"/>
          <w:sz w:val="24"/>
          <w:szCs w:val="24"/>
        </w:rPr>
        <w:t xml:space="preserve"> es un sujeto obligado distinto al Ayuntamiento.</w:t>
      </w:r>
    </w:p>
    <w:p w14:paraId="318263D0" w14:textId="77777777" w:rsidR="000D13A3" w:rsidRPr="000D13A3" w:rsidRDefault="000D13A3" w:rsidP="00E52AD7">
      <w:pPr>
        <w:tabs>
          <w:tab w:val="left" w:pos="709"/>
        </w:tabs>
        <w:spacing w:after="0" w:line="360" w:lineRule="auto"/>
        <w:ind w:right="51"/>
        <w:jc w:val="both"/>
        <w:rPr>
          <w:rFonts w:ascii="Palatino Linotype" w:eastAsia="Arial Unicode MS" w:hAnsi="Palatino Linotype" w:cs="Arial"/>
          <w:sz w:val="24"/>
          <w:szCs w:val="24"/>
        </w:rPr>
      </w:pPr>
    </w:p>
    <w:p w14:paraId="723BF86D" w14:textId="77777777" w:rsidR="003E4605" w:rsidRPr="003E4605" w:rsidRDefault="003E4605" w:rsidP="003E4605">
      <w:pPr>
        <w:tabs>
          <w:tab w:val="left" w:pos="709"/>
        </w:tabs>
        <w:spacing w:after="0" w:line="360" w:lineRule="auto"/>
        <w:ind w:right="51"/>
        <w:jc w:val="both"/>
        <w:rPr>
          <w:rFonts w:ascii="Palatino Linotype" w:eastAsia="Arial Unicode MS" w:hAnsi="Palatino Linotype" w:cs="Arial"/>
          <w:sz w:val="24"/>
          <w:szCs w:val="24"/>
        </w:rPr>
      </w:pPr>
      <w:r w:rsidRPr="003E4605">
        <w:rPr>
          <w:rFonts w:ascii="Palatino Linotype" w:eastAsia="Arial Unicode MS" w:hAnsi="Palatino Linotype" w:cs="Arial"/>
          <w:sz w:val="24"/>
          <w:szCs w:val="24"/>
        </w:rPr>
        <w:t xml:space="preserve">Así, se advierte que el Ayuntamiento de </w:t>
      </w:r>
      <w:r>
        <w:rPr>
          <w:rFonts w:ascii="Palatino Linotype" w:eastAsia="Arial Unicode MS" w:hAnsi="Palatino Linotype" w:cs="Arial"/>
          <w:sz w:val="24"/>
          <w:szCs w:val="24"/>
        </w:rPr>
        <w:t>Chalco</w:t>
      </w:r>
      <w:r w:rsidRPr="003E4605">
        <w:rPr>
          <w:rFonts w:ascii="Palatino Linotype" w:eastAsia="Arial Unicode MS" w:hAnsi="Palatino Linotype" w:cs="Arial"/>
          <w:sz w:val="24"/>
          <w:szCs w:val="24"/>
        </w:rPr>
        <w:t xml:space="preserve">, es incompetente para conocer de la información del </w:t>
      </w:r>
      <w:r w:rsidRPr="00506646">
        <w:rPr>
          <w:rFonts w:ascii="Palatino Linotype" w:eastAsia="Times New Roman" w:hAnsi="Palatino Linotype" w:cs="Times New Roman"/>
          <w:sz w:val="24"/>
          <w:szCs w:val="24"/>
          <w:lang w:val="es-419" w:eastAsia="es-ES"/>
        </w:rPr>
        <w:t>al pozo de agua</w:t>
      </w:r>
      <w:r>
        <w:rPr>
          <w:rFonts w:ascii="Palatino Linotype" w:eastAsia="Times New Roman" w:hAnsi="Palatino Linotype" w:cs="Times New Roman"/>
          <w:sz w:val="24"/>
          <w:szCs w:val="24"/>
          <w:lang w:val="es-419" w:eastAsia="es-ES"/>
        </w:rPr>
        <w:t xml:space="preserve"> referido en la solicitud de información,</w:t>
      </w:r>
      <w:r w:rsidRPr="003E4605">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en ese sentido</w:t>
      </w:r>
      <w:r w:rsidRPr="003E4605">
        <w:rPr>
          <w:rFonts w:ascii="Palatino Linotype" w:eastAsia="Arial Unicode MS" w:hAnsi="Palatino Linotype" w:cs="Arial"/>
          <w:sz w:val="24"/>
          <w:szCs w:val="24"/>
        </w:rPr>
        <w:t>, se procede a verificar si son Sujetos Obligados distintos en materia de Transparencia.</w:t>
      </w:r>
    </w:p>
    <w:p w14:paraId="01B673F3" w14:textId="77777777" w:rsidR="003E4605" w:rsidRPr="003E4605" w:rsidRDefault="003E4605" w:rsidP="003E4605">
      <w:pPr>
        <w:tabs>
          <w:tab w:val="left" w:pos="709"/>
        </w:tabs>
        <w:spacing w:after="0" w:line="360" w:lineRule="auto"/>
        <w:ind w:right="51"/>
        <w:jc w:val="both"/>
        <w:rPr>
          <w:rFonts w:ascii="Palatino Linotype" w:eastAsia="Arial Unicode MS" w:hAnsi="Palatino Linotype" w:cs="Arial"/>
          <w:sz w:val="24"/>
          <w:szCs w:val="24"/>
        </w:rPr>
      </w:pPr>
    </w:p>
    <w:p w14:paraId="4F8AD89D" w14:textId="77777777" w:rsidR="003E4605" w:rsidRPr="003E4605" w:rsidRDefault="003E4605" w:rsidP="003E4605">
      <w:pPr>
        <w:tabs>
          <w:tab w:val="left" w:pos="709"/>
        </w:tabs>
        <w:spacing w:after="0" w:line="360" w:lineRule="auto"/>
        <w:ind w:right="51"/>
        <w:jc w:val="both"/>
        <w:rPr>
          <w:rFonts w:ascii="Palatino Linotype" w:eastAsia="Arial Unicode MS" w:hAnsi="Palatino Linotype" w:cs="Arial"/>
          <w:sz w:val="24"/>
          <w:szCs w:val="24"/>
        </w:rPr>
      </w:pPr>
      <w:r w:rsidRPr="003E4605">
        <w:rPr>
          <w:rFonts w:ascii="Palatino Linotype" w:eastAsia="Arial Unicode MS" w:hAnsi="Palatino Linotype" w:cs="Arial"/>
          <w:sz w:val="24"/>
          <w:szCs w:val="24"/>
        </w:rPr>
        <w:t>En este mismo orden ideas, el derecho de acceso a la Información Pública y el procedimiento para su acceso debe ser claro y preciso, a fin de dotar de certeza jurídica a todas las respuestas proporcionadas por los Sujetos Obligados.</w:t>
      </w:r>
    </w:p>
    <w:p w14:paraId="1CA4E6BE" w14:textId="77777777" w:rsidR="003E4605" w:rsidRPr="003E4605" w:rsidRDefault="003E4605" w:rsidP="003E4605">
      <w:pPr>
        <w:tabs>
          <w:tab w:val="left" w:pos="709"/>
        </w:tabs>
        <w:spacing w:after="0" w:line="360" w:lineRule="auto"/>
        <w:ind w:right="51"/>
        <w:jc w:val="both"/>
        <w:rPr>
          <w:rFonts w:ascii="Palatino Linotype" w:eastAsia="Arial Unicode MS" w:hAnsi="Palatino Linotype" w:cs="Arial"/>
          <w:sz w:val="24"/>
          <w:szCs w:val="24"/>
        </w:rPr>
      </w:pPr>
    </w:p>
    <w:p w14:paraId="7D34BA1F" w14:textId="77777777" w:rsidR="003E4605" w:rsidRPr="00995D41" w:rsidRDefault="003E4605" w:rsidP="00995D41">
      <w:pPr>
        <w:tabs>
          <w:tab w:val="left" w:pos="709"/>
        </w:tabs>
        <w:spacing w:after="0" w:line="360" w:lineRule="auto"/>
        <w:ind w:right="51"/>
        <w:jc w:val="both"/>
        <w:rPr>
          <w:rFonts w:ascii="Palatino Linotype" w:eastAsia="Arial Unicode MS" w:hAnsi="Palatino Linotype" w:cs="Arial"/>
          <w:sz w:val="24"/>
          <w:szCs w:val="24"/>
        </w:rPr>
      </w:pPr>
      <w:r w:rsidRPr="00995D41">
        <w:rPr>
          <w:rFonts w:ascii="Palatino Linotype" w:eastAsia="Arial Unicode MS" w:hAnsi="Palatino Linotype" w:cs="Arial"/>
          <w:sz w:val="24"/>
          <w:szCs w:val="24"/>
        </w:rPr>
        <w:t xml:space="preserve">Ahora bien, respecto del </w:t>
      </w:r>
      <w:r w:rsidR="00995D41" w:rsidRPr="00995D41">
        <w:rPr>
          <w:rFonts w:ascii="Palatino Linotype" w:eastAsia="Arial Unicode MS" w:hAnsi="Palatino Linotype" w:cs="Arial"/>
          <w:sz w:val="24"/>
          <w:szCs w:val="24"/>
        </w:rPr>
        <w:t xml:space="preserve">OPDAPAS </w:t>
      </w:r>
      <w:r w:rsidRPr="00995D41">
        <w:rPr>
          <w:rFonts w:ascii="Palatino Linotype" w:eastAsia="Arial Unicode MS" w:hAnsi="Palatino Linotype" w:cs="Arial"/>
          <w:sz w:val="24"/>
          <w:szCs w:val="24"/>
        </w:rPr>
        <w:t xml:space="preserve">de </w:t>
      </w:r>
      <w:r w:rsidR="00995D41" w:rsidRPr="00995D41">
        <w:rPr>
          <w:rFonts w:ascii="Palatino Linotype" w:eastAsia="Arial Unicode MS" w:hAnsi="Palatino Linotype" w:cs="Arial"/>
          <w:sz w:val="24"/>
          <w:szCs w:val="24"/>
        </w:rPr>
        <w:t>Chalco</w:t>
      </w:r>
      <w:r w:rsidRPr="00995D41">
        <w:rPr>
          <w:rFonts w:ascii="Palatino Linotype" w:eastAsia="Arial Unicode MS" w:hAnsi="Palatino Linotype" w:cs="Arial"/>
          <w:sz w:val="24"/>
          <w:szCs w:val="24"/>
        </w:rPr>
        <w:t xml:space="preserve"> </w:t>
      </w:r>
      <w:r w:rsidRPr="00995D41">
        <w:rPr>
          <w:rFonts w:ascii="Palatino Linotype" w:eastAsia="Arial Unicode MS" w:hAnsi="Palatino Linotype" w:cs="Arial"/>
          <w:b/>
          <w:sz w:val="24"/>
          <w:szCs w:val="24"/>
        </w:rPr>
        <w:t>para efectos de la materia de transparencia y acceso a la información pública</w:t>
      </w:r>
      <w:r w:rsidRPr="00995D41">
        <w:rPr>
          <w:rFonts w:ascii="Palatino Linotype" w:eastAsia="Arial Unicode MS" w:hAnsi="Palatino Linotype" w:cs="Arial"/>
          <w:sz w:val="24"/>
          <w:szCs w:val="24"/>
        </w:rPr>
        <w:t xml:space="preserve">, no debe dejar de observarse que, en fecha 14 de octubre de 2020, se publicó en el Periódico Oficial “Gaceta del Gobierno”, el Acuerdo mediante el cual el Pleno del Instituto de Transparencia, Acceso a la Información Pública y Protección de Datos Personales del Estado de México y Municipios, aprueba el </w:t>
      </w:r>
      <w:r w:rsidRPr="00995D41">
        <w:rPr>
          <w:rFonts w:ascii="Palatino Linotype" w:eastAsia="Arial Unicode MS" w:hAnsi="Palatino Linotype" w:cs="Arial"/>
          <w:b/>
          <w:sz w:val="24"/>
          <w:szCs w:val="24"/>
        </w:rPr>
        <w:t>Padrón de Sujetos Obligados en Materia de Transparencia y Acceso a la Información Pública del Estado de México y Municipios</w:t>
      </w:r>
      <w:r w:rsidRPr="00995D41">
        <w:rPr>
          <w:rFonts w:ascii="Palatino Linotype" w:eastAsia="Arial Unicode MS" w:hAnsi="Palatino Linotype" w:cs="Arial"/>
          <w:sz w:val="24"/>
          <w:szCs w:val="24"/>
        </w:rPr>
        <w:t>, el cual entró en vigor al día siguiente de su publicación; esto es, el 15 de octubre de 2020.</w:t>
      </w:r>
      <w:r w:rsidRPr="00995D41">
        <w:rPr>
          <w:rFonts w:ascii="Palatino Linotype" w:eastAsia="Arial Unicode MS" w:hAnsi="Palatino Linotype" w:cs="Arial"/>
          <w:sz w:val="24"/>
          <w:szCs w:val="24"/>
        </w:rPr>
        <w:footnoteReference w:id="2"/>
      </w:r>
    </w:p>
    <w:p w14:paraId="6AD532D1" w14:textId="77777777" w:rsidR="003E4605" w:rsidRPr="00995D41" w:rsidRDefault="003E4605" w:rsidP="00995D41">
      <w:pPr>
        <w:tabs>
          <w:tab w:val="left" w:pos="709"/>
        </w:tabs>
        <w:spacing w:after="0" w:line="360" w:lineRule="auto"/>
        <w:ind w:right="51"/>
        <w:jc w:val="both"/>
        <w:rPr>
          <w:rFonts w:ascii="Palatino Linotype" w:eastAsia="Arial Unicode MS" w:hAnsi="Palatino Linotype" w:cs="Arial"/>
          <w:sz w:val="24"/>
          <w:szCs w:val="24"/>
        </w:rPr>
      </w:pPr>
    </w:p>
    <w:p w14:paraId="100B6A00" w14:textId="77777777" w:rsidR="003E4605" w:rsidRPr="00995D41" w:rsidRDefault="003E4605" w:rsidP="00995D41">
      <w:pPr>
        <w:tabs>
          <w:tab w:val="left" w:pos="709"/>
        </w:tabs>
        <w:spacing w:after="0" w:line="360" w:lineRule="auto"/>
        <w:ind w:right="51"/>
        <w:jc w:val="both"/>
        <w:rPr>
          <w:rFonts w:ascii="Palatino Linotype" w:eastAsia="Arial Unicode MS" w:hAnsi="Palatino Linotype" w:cs="Arial"/>
          <w:sz w:val="24"/>
          <w:szCs w:val="24"/>
        </w:rPr>
      </w:pPr>
      <w:r w:rsidRPr="00995D41">
        <w:rPr>
          <w:rFonts w:ascii="Palatino Linotype" w:eastAsia="Arial Unicode MS" w:hAnsi="Palatino Linotype" w:cs="Arial"/>
          <w:sz w:val="24"/>
          <w:szCs w:val="24"/>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20EE2F09" w14:textId="77777777" w:rsidR="003E4605" w:rsidRPr="00995D41" w:rsidRDefault="003E4605" w:rsidP="00995D41">
      <w:pPr>
        <w:tabs>
          <w:tab w:val="left" w:pos="709"/>
        </w:tabs>
        <w:spacing w:after="0" w:line="360" w:lineRule="auto"/>
        <w:ind w:right="51"/>
        <w:jc w:val="both"/>
        <w:rPr>
          <w:rFonts w:ascii="Palatino Linotype" w:eastAsia="Arial Unicode MS" w:hAnsi="Palatino Linotype" w:cs="Arial"/>
          <w:sz w:val="24"/>
          <w:szCs w:val="24"/>
        </w:rPr>
      </w:pPr>
    </w:p>
    <w:p w14:paraId="6C8F261D" w14:textId="77777777" w:rsidR="003E4605" w:rsidRPr="00DA3951" w:rsidRDefault="003E4605" w:rsidP="00DA3951">
      <w:pPr>
        <w:tabs>
          <w:tab w:val="left" w:pos="709"/>
        </w:tabs>
        <w:spacing w:after="0" w:line="360" w:lineRule="auto"/>
        <w:ind w:right="51"/>
        <w:jc w:val="both"/>
        <w:rPr>
          <w:rFonts w:ascii="Palatino Linotype" w:eastAsia="Arial Unicode MS" w:hAnsi="Palatino Linotype" w:cs="Arial"/>
          <w:sz w:val="24"/>
          <w:szCs w:val="24"/>
        </w:rPr>
      </w:pPr>
      <w:r w:rsidRPr="00DA3951">
        <w:rPr>
          <w:rFonts w:ascii="Palatino Linotype" w:eastAsia="Arial Unicode MS" w:hAnsi="Palatino Linotype" w:cs="Arial"/>
          <w:sz w:val="24"/>
          <w:szCs w:val="24"/>
        </w:rPr>
        <w:t xml:space="preserve">Así, de dicho ordenamiento normativo, se advierte como Sujetos Obligados distintos al </w:t>
      </w:r>
      <w:r w:rsidR="00DA3951" w:rsidRPr="00DA3951">
        <w:rPr>
          <w:rFonts w:ascii="Palatino Linotype" w:eastAsia="Arial Unicode MS" w:hAnsi="Palatino Linotype" w:cs="Arial"/>
          <w:sz w:val="24"/>
          <w:szCs w:val="24"/>
        </w:rPr>
        <w:t>Organismo Descentralizado</w:t>
      </w:r>
      <w:r w:rsidR="00995D41" w:rsidRPr="00DA3951">
        <w:rPr>
          <w:rFonts w:ascii="Palatino Linotype" w:eastAsia="Arial Unicode MS" w:hAnsi="Palatino Linotype" w:cs="Arial"/>
          <w:sz w:val="24"/>
          <w:szCs w:val="24"/>
        </w:rPr>
        <w:t xml:space="preserve"> </w:t>
      </w:r>
      <w:r w:rsidR="00DA3951" w:rsidRPr="00DA3951">
        <w:rPr>
          <w:rFonts w:ascii="Palatino Linotype" w:eastAsia="Arial Unicode MS" w:hAnsi="Palatino Linotype" w:cs="Arial"/>
          <w:sz w:val="24"/>
          <w:szCs w:val="24"/>
        </w:rPr>
        <w:t>de Agua Potable, Alcantarillado</w:t>
      </w:r>
      <w:r w:rsidR="00995D41" w:rsidRPr="00DA3951">
        <w:rPr>
          <w:rFonts w:ascii="Palatino Linotype" w:eastAsia="Arial Unicode MS" w:hAnsi="Palatino Linotype" w:cs="Arial"/>
          <w:sz w:val="24"/>
          <w:szCs w:val="24"/>
        </w:rPr>
        <w:t xml:space="preserve"> </w:t>
      </w:r>
      <w:r w:rsidR="00DA3951" w:rsidRPr="00DA3951">
        <w:rPr>
          <w:rFonts w:ascii="Palatino Linotype" w:eastAsia="Arial Unicode MS" w:hAnsi="Palatino Linotype" w:cs="Arial"/>
          <w:sz w:val="24"/>
          <w:szCs w:val="24"/>
        </w:rPr>
        <w:t xml:space="preserve">y </w:t>
      </w:r>
      <w:r w:rsidR="00995D41" w:rsidRPr="00DA3951">
        <w:rPr>
          <w:rFonts w:ascii="Palatino Linotype" w:eastAsia="Arial Unicode MS" w:hAnsi="Palatino Linotype" w:cs="Arial"/>
          <w:sz w:val="24"/>
          <w:szCs w:val="24"/>
        </w:rPr>
        <w:t>S</w:t>
      </w:r>
      <w:r w:rsidR="00DA3951" w:rsidRPr="00DA3951">
        <w:rPr>
          <w:rFonts w:ascii="Palatino Linotype" w:eastAsia="Arial Unicode MS" w:hAnsi="Palatino Linotype" w:cs="Arial"/>
          <w:sz w:val="24"/>
          <w:szCs w:val="24"/>
        </w:rPr>
        <w:t xml:space="preserve">aneamiento del </w:t>
      </w:r>
      <w:r w:rsidR="00995D41" w:rsidRPr="00DA3951">
        <w:rPr>
          <w:rFonts w:ascii="Palatino Linotype" w:eastAsia="Arial Unicode MS" w:hAnsi="Palatino Linotype" w:cs="Arial"/>
          <w:sz w:val="24"/>
          <w:szCs w:val="24"/>
        </w:rPr>
        <w:t>M</w:t>
      </w:r>
      <w:r w:rsidR="00DA3951" w:rsidRPr="00DA3951">
        <w:rPr>
          <w:rFonts w:ascii="Palatino Linotype" w:eastAsia="Arial Unicode MS" w:hAnsi="Palatino Linotype" w:cs="Arial"/>
          <w:sz w:val="24"/>
          <w:szCs w:val="24"/>
        </w:rPr>
        <w:t>unicipio de Chalco</w:t>
      </w:r>
      <w:r w:rsidRPr="00DA3951">
        <w:rPr>
          <w:rFonts w:ascii="Palatino Linotype" w:eastAsia="Arial Unicode MS" w:hAnsi="Palatino Linotype" w:cs="Arial"/>
          <w:sz w:val="24"/>
          <w:szCs w:val="24"/>
        </w:rPr>
        <w:t xml:space="preserve">, como parte de los Organismos Descentralizados y al Ayuntamiento de </w:t>
      </w:r>
      <w:r w:rsidR="00DA3951">
        <w:rPr>
          <w:rFonts w:ascii="Palatino Linotype" w:eastAsia="Arial Unicode MS" w:hAnsi="Palatino Linotype" w:cs="Arial"/>
          <w:sz w:val="24"/>
          <w:szCs w:val="24"/>
        </w:rPr>
        <w:t>Chalco</w:t>
      </w:r>
      <w:r w:rsidRPr="00DA3951">
        <w:rPr>
          <w:rFonts w:ascii="Palatino Linotype" w:eastAsia="Arial Unicode MS" w:hAnsi="Palatino Linotype" w:cs="Arial"/>
          <w:sz w:val="24"/>
          <w:szCs w:val="24"/>
        </w:rPr>
        <w:t xml:space="preserve">, como parte de los Sujetos Obligados de Competencia Municipal, sin que las modificaciones al Padrón publicadas en la Gaceta del Gobierno, </w:t>
      </w:r>
      <w:r w:rsidRPr="00DA3951">
        <w:rPr>
          <w:rFonts w:ascii="Palatino Linotype" w:eastAsia="Arial Unicode MS" w:hAnsi="Palatino Linotype" w:cs="Arial"/>
          <w:sz w:val="24"/>
          <w:szCs w:val="24"/>
        </w:rPr>
        <w:lastRenderedPageBreak/>
        <w:t>en fechas 27 de noviembre de 2017, 23 de enero de 2019, 07 de agosto de 2019 y 14 de octubre de 2020, modificaran dicha situación, como se muestra a continuación</w:t>
      </w:r>
      <w:r w:rsidR="005318CD">
        <w:rPr>
          <w:rStyle w:val="Refdenotaalpie"/>
          <w:rFonts w:ascii="Palatino Linotype" w:eastAsia="Arial Unicode MS" w:hAnsi="Palatino Linotype" w:cs="Arial"/>
          <w:sz w:val="24"/>
          <w:szCs w:val="24"/>
        </w:rPr>
        <w:footnoteReference w:id="3"/>
      </w:r>
      <w:r w:rsidRPr="00DA3951">
        <w:rPr>
          <w:rFonts w:ascii="Palatino Linotype" w:eastAsia="Arial Unicode MS" w:hAnsi="Palatino Linotype" w:cs="Arial"/>
          <w:sz w:val="24"/>
          <w:szCs w:val="24"/>
        </w:rPr>
        <w:t>:</w:t>
      </w:r>
    </w:p>
    <w:p w14:paraId="4AB60911" w14:textId="77777777" w:rsidR="003E4605" w:rsidRDefault="003E4605" w:rsidP="00DA3951">
      <w:pPr>
        <w:tabs>
          <w:tab w:val="left" w:pos="709"/>
        </w:tabs>
        <w:spacing w:after="0" w:line="360" w:lineRule="auto"/>
        <w:ind w:right="51"/>
        <w:jc w:val="both"/>
        <w:rPr>
          <w:rFonts w:ascii="Palatino Linotype" w:eastAsia="Arial Unicode MS" w:hAnsi="Palatino Linotype" w:cs="Arial"/>
          <w:sz w:val="24"/>
          <w:szCs w:val="24"/>
        </w:rPr>
      </w:pPr>
    </w:p>
    <w:p w14:paraId="4486A59F" w14:textId="77777777" w:rsidR="00DA3951" w:rsidRPr="005E3306" w:rsidRDefault="005E3306" w:rsidP="005E3306">
      <w:pPr>
        <w:tabs>
          <w:tab w:val="left" w:pos="5647"/>
        </w:tabs>
        <w:spacing w:after="0" w:line="360" w:lineRule="auto"/>
        <w:ind w:left="567" w:right="567"/>
        <w:jc w:val="center"/>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730C7A" w:rsidRPr="005E3306">
        <w:rPr>
          <w:rFonts w:ascii="Palatino Linotype" w:eastAsia="Times New Roman" w:hAnsi="Palatino Linotype" w:cs="Times New Roman"/>
          <w:b/>
          <w:i/>
          <w:sz w:val="24"/>
          <w:szCs w:val="24"/>
          <w:lang w:val="es-ES_tradnl" w:eastAsia="es-ES"/>
        </w:rPr>
        <w:t>PADRÓN DE SUJETOS OBLIGADOS EN MATERIA DE TRANSPARENCIA Y ACCESO A LA INFORMACIÓN PÚBLICA DEL ESTADO DE MÉXICO Y MUNICIPIOS</w:t>
      </w:r>
    </w:p>
    <w:p w14:paraId="7C8C936F" w14:textId="77777777" w:rsidR="00730C7A" w:rsidRPr="005E3306" w:rsidRDefault="00730C7A" w:rsidP="005E3306">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E3306">
        <w:rPr>
          <w:rFonts w:ascii="Palatino Linotype" w:eastAsia="Times New Roman" w:hAnsi="Palatino Linotype" w:cs="Times New Roman"/>
          <w:i/>
          <w:sz w:val="24"/>
          <w:szCs w:val="24"/>
          <w:lang w:val="es-ES_tradnl" w:eastAsia="es-ES"/>
        </w:rPr>
        <w:t>…</w:t>
      </w:r>
    </w:p>
    <w:p w14:paraId="3800FEE3" w14:textId="77777777" w:rsidR="00730C7A" w:rsidRPr="005E3306" w:rsidRDefault="00730C7A" w:rsidP="005E3306">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E3306">
        <w:rPr>
          <w:rFonts w:ascii="Palatino Linotype" w:eastAsia="Times New Roman" w:hAnsi="Palatino Linotype" w:cs="Times New Roman"/>
          <w:i/>
          <w:sz w:val="24"/>
          <w:szCs w:val="24"/>
          <w:lang w:val="es-ES_tradnl" w:eastAsia="es-ES"/>
        </w:rPr>
        <w:t>VIII. SUJETOS OBLIGADOS DE COMPETENCIA MUNICIPAL</w:t>
      </w:r>
    </w:p>
    <w:p w14:paraId="193F2428" w14:textId="77777777" w:rsidR="00730C7A" w:rsidRPr="005E3306" w:rsidRDefault="00730C7A" w:rsidP="005E3306">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E3306">
        <w:rPr>
          <w:rFonts w:ascii="Palatino Linotype" w:eastAsia="Times New Roman" w:hAnsi="Palatino Linotype" w:cs="Times New Roman"/>
          <w:i/>
          <w:sz w:val="24"/>
          <w:szCs w:val="24"/>
          <w:lang w:val="es-ES_tradnl" w:eastAsia="es-ES"/>
        </w:rPr>
        <w:t>…</w:t>
      </w:r>
    </w:p>
    <w:p w14:paraId="265AD645" w14:textId="77777777" w:rsidR="00730C7A" w:rsidRPr="005E3306" w:rsidRDefault="00730C7A" w:rsidP="005E3306">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E3306">
        <w:rPr>
          <w:rFonts w:ascii="Palatino Linotype" w:eastAsia="Times New Roman" w:hAnsi="Palatino Linotype" w:cs="Times New Roman"/>
          <w:i/>
          <w:sz w:val="24"/>
          <w:szCs w:val="24"/>
          <w:lang w:val="es-ES_tradnl" w:eastAsia="es-ES"/>
        </w:rPr>
        <w:t>147. Chalco</w:t>
      </w:r>
    </w:p>
    <w:p w14:paraId="05DAD057" w14:textId="77777777" w:rsidR="00730C7A" w:rsidRPr="005E3306" w:rsidRDefault="00730C7A" w:rsidP="005E3306">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E3306">
        <w:rPr>
          <w:rFonts w:ascii="Palatino Linotype" w:eastAsia="Times New Roman" w:hAnsi="Palatino Linotype" w:cs="Times New Roman"/>
          <w:i/>
          <w:sz w:val="24"/>
          <w:szCs w:val="24"/>
          <w:lang w:val="es-ES_tradnl" w:eastAsia="es-ES"/>
        </w:rPr>
        <w:t>…</w:t>
      </w:r>
    </w:p>
    <w:p w14:paraId="367740B8" w14:textId="77777777" w:rsidR="00730C7A" w:rsidRPr="005E3306" w:rsidRDefault="00730C7A" w:rsidP="005E3306">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E3306">
        <w:rPr>
          <w:rFonts w:ascii="Palatino Linotype" w:eastAsia="Times New Roman" w:hAnsi="Palatino Linotype" w:cs="Times New Roman"/>
          <w:i/>
          <w:sz w:val="24"/>
          <w:szCs w:val="24"/>
          <w:lang w:val="es-ES_tradnl" w:eastAsia="es-ES"/>
        </w:rPr>
        <w:t>IX. ORGANISMOS DESCENTRALIZADOS MUNICIPALES</w:t>
      </w:r>
    </w:p>
    <w:p w14:paraId="17FAA5A4" w14:textId="77777777" w:rsidR="00730C7A" w:rsidRPr="005E3306" w:rsidRDefault="00730C7A" w:rsidP="005E3306">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E3306">
        <w:rPr>
          <w:rFonts w:ascii="Palatino Linotype" w:eastAsia="Times New Roman" w:hAnsi="Palatino Linotype" w:cs="Times New Roman"/>
          <w:i/>
          <w:sz w:val="24"/>
          <w:szCs w:val="24"/>
          <w:lang w:val="es-ES_tradnl" w:eastAsia="es-ES"/>
        </w:rPr>
        <w:t>A) Organismos de Agua y Saneamiento</w:t>
      </w:r>
    </w:p>
    <w:p w14:paraId="05B15368" w14:textId="77777777" w:rsidR="00730C7A" w:rsidRPr="005E3306" w:rsidRDefault="00730C7A" w:rsidP="005E3306">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E3306">
        <w:rPr>
          <w:rFonts w:ascii="Palatino Linotype" w:eastAsia="Times New Roman" w:hAnsi="Palatino Linotype" w:cs="Times New Roman"/>
          <w:i/>
          <w:sz w:val="24"/>
          <w:szCs w:val="24"/>
          <w:lang w:val="es-ES_tradnl" w:eastAsia="es-ES"/>
        </w:rPr>
        <w:t>…</w:t>
      </w:r>
    </w:p>
    <w:p w14:paraId="7ED9738D" w14:textId="77777777" w:rsidR="00730C7A" w:rsidRPr="005E3306" w:rsidRDefault="005E3306" w:rsidP="005E3306">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E3306">
        <w:rPr>
          <w:rFonts w:ascii="Palatino Linotype" w:eastAsia="Times New Roman" w:hAnsi="Palatino Linotype" w:cs="Times New Roman"/>
          <w:i/>
          <w:sz w:val="24"/>
          <w:szCs w:val="24"/>
          <w:lang w:val="es-ES_tradnl" w:eastAsia="es-ES"/>
        </w:rPr>
        <w:t>259. Organismo Descentralizado de Agua Potable, Alcantarillado y Saneamiento del Municipio de Chalco</w:t>
      </w:r>
      <w:r>
        <w:rPr>
          <w:rFonts w:ascii="Palatino Linotype" w:eastAsia="Times New Roman" w:hAnsi="Palatino Linotype" w:cs="Times New Roman"/>
          <w:i/>
          <w:sz w:val="24"/>
          <w:szCs w:val="24"/>
          <w:lang w:val="es-ES_tradnl" w:eastAsia="es-ES"/>
        </w:rPr>
        <w:t>”</w:t>
      </w:r>
    </w:p>
    <w:p w14:paraId="7732DFF4" w14:textId="77777777" w:rsidR="00DA3951" w:rsidRDefault="00DA3951" w:rsidP="00DA3951">
      <w:pPr>
        <w:tabs>
          <w:tab w:val="left" w:pos="709"/>
        </w:tabs>
        <w:spacing w:after="0" w:line="360" w:lineRule="auto"/>
        <w:ind w:right="51"/>
        <w:jc w:val="both"/>
        <w:rPr>
          <w:rFonts w:ascii="Palatino Linotype" w:eastAsia="Arial Unicode MS" w:hAnsi="Palatino Linotype" w:cs="Arial"/>
          <w:sz w:val="24"/>
          <w:szCs w:val="24"/>
        </w:rPr>
      </w:pPr>
    </w:p>
    <w:p w14:paraId="75C69E08" w14:textId="77777777" w:rsidR="003E4605" w:rsidRPr="00EB676C" w:rsidRDefault="003E4605" w:rsidP="00EB676C">
      <w:pPr>
        <w:tabs>
          <w:tab w:val="left" w:pos="709"/>
        </w:tabs>
        <w:spacing w:after="0" w:line="360" w:lineRule="auto"/>
        <w:ind w:right="51"/>
        <w:jc w:val="both"/>
        <w:rPr>
          <w:rFonts w:ascii="Palatino Linotype" w:eastAsia="Arial Unicode MS" w:hAnsi="Palatino Linotype" w:cs="Arial"/>
          <w:sz w:val="24"/>
          <w:szCs w:val="24"/>
        </w:rPr>
      </w:pPr>
      <w:r w:rsidRPr="00EB676C">
        <w:rPr>
          <w:rFonts w:ascii="Palatino Linotype" w:eastAsia="Arial Unicode MS" w:hAnsi="Palatino Linotype" w:cs="Arial"/>
          <w:sz w:val="24"/>
          <w:szCs w:val="24"/>
        </w:rPr>
        <w:t xml:space="preserve">En primer término, debe establecerse los organismos descentralizados con los que cuenta el Ayuntamiento de </w:t>
      </w:r>
      <w:r w:rsidR="00EB676C" w:rsidRPr="00EB676C">
        <w:rPr>
          <w:rFonts w:ascii="Palatino Linotype" w:eastAsia="Arial Unicode MS" w:hAnsi="Palatino Linotype" w:cs="Arial"/>
          <w:sz w:val="24"/>
          <w:szCs w:val="24"/>
        </w:rPr>
        <w:t>Chalco</w:t>
      </w:r>
      <w:r w:rsidRPr="00EB676C">
        <w:rPr>
          <w:rFonts w:ascii="Palatino Linotype" w:eastAsia="Arial Unicode MS" w:hAnsi="Palatino Linotype" w:cs="Arial"/>
          <w:sz w:val="24"/>
          <w:szCs w:val="24"/>
        </w:rPr>
        <w:t>, por lo que resulta necesario analizar el Bando Municipal del Sujeto Obligado, en sus artículos:</w:t>
      </w:r>
    </w:p>
    <w:p w14:paraId="5FA985A0" w14:textId="77777777" w:rsidR="00EB676C" w:rsidRPr="00EB676C" w:rsidRDefault="00EB676C" w:rsidP="00EB676C">
      <w:pPr>
        <w:tabs>
          <w:tab w:val="left" w:pos="709"/>
        </w:tabs>
        <w:spacing w:after="0" w:line="360" w:lineRule="auto"/>
        <w:ind w:right="51"/>
        <w:jc w:val="both"/>
        <w:rPr>
          <w:rFonts w:ascii="Palatino Linotype" w:eastAsia="Arial Unicode MS" w:hAnsi="Palatino Linotype" w:cs="Arial"/>
          <w:sz w:val="24"/>
          <w:szCs w:val="24"/>
        </w:rPr>
      </w:pPr>
    </w:p>
    <w:p w14:paraId="05783A8C" w14:textId="77777777" w:rsidR="00EB676C" w:rsidRPr="00EB676C" w:rsidRDefault="00EB676C" w:rsidP="00EB676C">
      <w:pPr>
        <w:tabs>
          <w:tab w:val="left" w:pos="5647"/>
        </w:tabs>
        <w:spacing w:after="0" w:line="360" w:lineRule="auto"/>
        <w:ind w:left="567" w:right="567"/>
        <w:jc w:val="center"/>
        <w:rPr>
          <w:rFonts w:ascii="Palatino Linotype" w:eastAsia="Times New Roman" w:hAnsi="Palatino Linotype" w:cs="Times New Roman"/>
          <w:b/>
          <w:i/>
          <w:sz w:val="24"/>
          <w:szCs w:val="24"/>
          <w:lang w:val="es-ES_tradnl" w:eastAsia="es-ES"/>
        </w:rPr>
      </w:pPr>
      <w:r>
        <w:rPr>
          <w:rFonts w:ascii="Palatino Linotype" w:eastAsia="Times New Roman" w:hAnsi="Palatino Linotype" w:cs="Times New Roman"/>
          <w:b/>
          <w:i/>
          <w:sz w:val="24"/>
          <w:szCs w:val="24"/>
          <w:lang w:val="es-ES_tradnl" w:eastAsia="es-ES"/>
        </w:rPr>
        <w:t>“</w:t>
      </w:r>
      <w:r w:rsidRPr="00EB676C">
        <w:rPr>
          <w:rFonts w:ascii="Palatino Linotype" w:eastAsia="Times New Roman" w:hAnsi="Palatino Linotype" w:cs="Times New Roman"/>
          <w:b/>
          <w:i/>
          <w:sz w:val="24"/>
          <w:szCs w:val="24"/>
          <w:lang w:val="es-ES_tradnl" w:eastAsia="es-ES"/>
        </w:rPr>
        <w:t>CAPÍTULO IV</w:t>
      </w:r>
    </w:p>
    <w:p w14:paraId="706AC427" w14:textId="77777777" w:rsidR="00EB676C" w:rsidRPr="00EB676C" w:rsidRDefault="00EB676C" w:rsidP="00EB676C">
      <w:pPr>
        <w:tabs>
          <w:tab w:val="left" w:pos="5647"/>
        </w:tabs>
        <w:spacing w:after="0" w:line="360" w:lineRule="auto"/>
        <w:ind w:left="567" w:right="567"/>
        <w:jc w:val="center"/>
        <w:rPr>
          <w:rFonts w:ascii="Palatino Linotype" w:eastAsia="Times New Roman" w:hAnsi="Palatino Linotype" w:cs="Times New Roman"/>
          <w:b/>
          <w:i/>
          <w:sz w:val="24"/>
          <w:szCs w:val="24"/>
          <w:lang w:val="es-ES_tradnl" w:eastAsia="es-ES"/>
        </w:rPr>
      </w:pPr>
      <w:r w:rsidRPr="00EB676C">
        <w:rPr>
          <w:rFonts w:ascii="Palatino Linotype" w:eastAsia="Times New Roman" w:hAnsi="Palatino Linotype" w:cs="Times New Roman"/>
          <w:b/>
          <w:i/>
          <w:sz w:val="24"/>
          <w:szCs w:val="24"/>
          <w:lang w:val="es-ES_tradnl" w:eastAsia="es-ES"/>
        </w:rPr>
        <w:t>DE LAS DEPENDENCIAS ADMINISTRATIVAS</w:t>
      </w:r>
    </w:p>
    <w:p w14:paraId="4AF40E51" w14:textId="77777777" w:rsidR="00EB676C" w:rsidRDefault="00EB676C" w:rsidP="00EB676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2649FE">
        <w:rPr>
          <w:rFonts w:ascii="Palatino Linotype" w:eastAsia="Times New Roman" w:hAnsi="Palatino Linotype" w:cs="Times New Roman"/>
          <w:b/>
          <w:i/>
          <w:sz w:val="24"/>
          <w:szCs w:val="24"/>
          <w:lang w:val="es-ES_tradnl" w:eastAsia="es-ES"/>
        </w:rPr>
        <w:lastRenderedPageBreak/>
        <w:t>ARTÍCULO 28.-</w:t>
      </w:r>
      <w:r w:rsidRPr="00EB676C">
        <w:rPr>
          <w:rFonts w:ascii="Palatino Linotype" w:eastAsia="Times New Roman" w:hAnsi="Palatino Linotype" w:cs="Times New Roman"/>
          <w:i/>
          <w:sz w:val="24"/>
          <w:szCs w:val="24"/>
          <w:lang w:val="es-ES_tradnl" w:eastAsia="es-ES"/>
        </w:rPr>
        <w:t xml:space="preserve"> Para el ejercicio de sus atribuciones y responsabilidades ejecutivas, el Ayuntamiento se auxiliará con dependencias, entidades y unidades de la Administración Pública Municipal, que estarán subordinadas a la Presidencia Municipal, así como de los Organismos </w:t>
      </w:r>
      <w:r w:rsidR="002649FE" w:rsidRPr="002649FE">
        <w:rPr>
          <w:rFonts w:ascii="Palatino Linotype" w:eastAsia="Times New Roman" w:hAnsi="Palatino Linotype" w:cs="Times New Roman"/>
          <w:i/>
          <w:sz w:val="24"/>
          <w:szCs w:val="24"/>
          <w:lang w:val="es-ES_tradnl" w:eastAsia="es-ES"/>
        </w:rPr>
        <w:t>Públicos Descentralizados y Órgano Autónomo, siguientes:</w:t>
      </w:r>
    </w:p>
    <w:p w14:paraId="0FD626E6" w14:textId="77777777" w:rsidR="002649FE" w:rsidRDefault="002649FE" w:rsidP="00EB676C">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2649FE">
        <w:rPr>
          <w:rFonts w:ascii="Palatino Linotype" w:eastAsia="Times New Roman" w:hAnsi="Palatino Linotype" w:cs="Times New Roman"/>
          <w:i/>
          <w:sz w:val="24"/>
          <w:szCs w:val="24"/>
          <w:lang w:val="es-ES_tradnl" w:eastAsia="es-ES"/>
        </w:rPr>
        <w:t>…</w:t>
      </w:r>
    </w:p>
    <w:p w14:paraId="259F077E" w14:textId="77777777" w:rsidR="002649FE" w:rsidRPr="002649FE" w:rsidRDefault="002649FE" w:rsidP="00EB676C">
      <w:pPr>
        <w:tabs>
          <w:tab w:val="left" w:pos="5647"/>
        </w:tabs>
        <w:spacing w:after="0" w:line="360" w:lineRule="auto"/>
        <w:ind w:left="567" w:right="567"/>
        <w:jc w:val="both"/>
        <w:rPr>
          <w:rFonts w:ascii="Palatino Linotype" w:eastAsia="Times New Roman" w:hAnsi="Palatino Linotype" w:cs="Times New Roman"/>
          <w:b/>
          <w:i/>
          <w:sz w:val="24"/>
          <w:szCs w:val="24"/>
          <w:u w:val="single"/>
          <w:lang w:val="es-ES_tradnl" w:eastAsia="es-ES"/>
        </w:rPr>
      </w:pPr>
      <w:r w:rsidRPr="002649FE">
        <w:rPr>
          <w:rFonts w:ascii="Palatino Linotype" w:eastAsia="Times New Roman" w:hAnsi="Palatino Linotype" w:cs="Times New Roman"/>
          <w:b/>
          <w:i/>
          <w:sz w:val="24"/>
          <w:szCs w:val="24"/>
          <w:u w:val="single"/>
          <w:lang w:val="es-ES_tradnl" w:eastAsia="es-ES"/>
        </w:rPr>
        <w:t xml:space="preserve">4. Organismos Públicos Descentralizados: </w:t>
      </w:r>
    </w:p>
    <w:p w14:paraId="60EF409E" w14:textId="77777777" w:rsidR="002649FE" w:rsidRPr="00EB676C" w:rsidRDefault="002649FE" w:rsidP="002649FE">
      <w:pPr>
        <w:tabs>
          <w:tab w:val="left" w:pos="5647"/>
        </w:tabs>
        <w:spacing w:after="0" w:line="360" w:lineRule="auto"/>
        <w:ind w:left="851" w:right="567"/>
        <w:jc w:val="both"/>
        <w:rPr>
          <w:rFonts w:ascii="Palatino Linotype" w:eastAsia="Times New Roman" w:hAnsi="Palatino Linotype" w:cs="Times New Roman"/>
          <w:i/>
          <w:sz w:val="24"/>
          <w:szCs w:val="24"/>
          <w:lang w:val="es-ES_tradnl" w:eastAsia="es-ES"/>
        </w:rPr>
      </w:pPr>
      <w:r w:rsidRPr="002649FE">
        <w:rPr>
          <w:rFonts w:ascii="Palatino Linotype" w:eastAsia="Times New Roman" w:hAnsi="Palatino Linotype" w:cs="Times New Roman"/>
          <w:i/>
          <w:sz w:val="24"/>
          <w:szCs w:val="24"/>
          <w:lang w:val="es-ES_tradnl" w:eastAsia="es-ES"/>
        </w:rPr>
        <w:t>a)</w:t>
      </w:r>
      <w:r>
        <w:rPr>
          <w:rFonts w:ascii="Palatino Linotype" w:eastAsia="Times New Roman" w:hAnsi="Palatino Linotype" w:cs="Times New Roman"/>
          <w:i/>
          <w:sz w:val="24"/>
          <w:szCs w:val="24"/>
          <w:lang w:val="es-ES_tradnl" w:eastAsia="es-ES"/>
        </w:rPr>
        <w:t>.</w:t>
      </w:r>
      <w:r w:rsidRPr="002649FE">
        <w:rPr>
          <w:rFonts w:ascii="Palatino Linotype" w:eastAsia="Times New Roman" w:hAnsi="Palatino Linotype" w:cs="Times New Roman"/>
          <w:i/>
          <w:sz w:val="24"/>
          <w:szCs w:val="24"/>
          <w:lang w:val="es-ES_tradnl" w:eastAsia="es-ES"/>
        </w:rPr>
        <w:t xml:space="preserve"> </w:t>
      </w:r>
      <w:r w:rsidRPr="002649FE">
        <w:rPr>
          <w:rFonts w:ascii="Palatino Linotype" w:eastAsia="Times New Roman" w:hAnsi="Palatino Linotype" w:cs="Times New Roman"/>
          <w:b/>
          <w:i/>
          <w:sz w:val="24"/>
          <w:szCs w:val="24"/>
          <w:u w:val="single"/>
          <w:lang w:val="es-ES_tradnl" w:eastAsia="es-ES"/>
        </w:rPr>
        <w:t>Organismo Público Descentralizado para la prestación de los Servicios de Agua Potable, Alcantarillado y Saneamiento de Chalco</w:t>
      </w:r>
      <w:r w:rsidRPr="002649FE">
        <w:rPr>
          <w:rFonts w:ascii="Palatino Linotype" w:eastAsia="Times New Roman" w:hAnsi="Palatino Linotype" w:cs="Times New Roman"/>
          <w:i/>
          <w:sz w:val="24"/>
          <w:szCs w:val="24"/>
          <w:lang w:val="es-ES_tradnl" w:eastAsia="es-ES"/>
        </w:rPr>
        <w:t>;</w:t>
      </w:r>
      <w:r>
        <w:rPr>
          <w:rFonts w:ascii="Palatino Linotype" w:eastAsia="Times New Roman" w:hAnsi="Palatino Linotype" w:cs="Times New Roman"/>
          <w:i/>
          <w:sz w:val="24"/>
          <w:szCs w:val="24"/>
          <w:lang w:val="es-ES_tradnl" w:eastAsia="es-ES"/>
        </w:rPr>
        <w:t>”</w:t>
      </w:r>
    </w:p>
    <w:p w14:paraId="558ED10D" w14:textId="77777777" w:rsidR="00EB676C" w:rsidRPr="00EB676C" w:rsidRDefault="00EB676C" w:rsidP="00EB676C">
      <w:pPr>
        <w:tabs>
          <w:tab w:val="left" w:pos="709"/>
        </w:tabs>
        <w:spacing w:after="0" w:line="360" w:lineRule="auto"/>
        <w:ind w:right="51"/>
        <w:jc w:val="both"/>
        <w:rPr>
          <w:rFonts w:ascii="Palatino Linotype" w:eastAsia="Arial Unicode MS" w:hAnsi="Palatino Linotype" w:cs="Arial"/>
          <w:sz w:val="24"/>
          <w:szCs w:val="24"/>
        </w:rPr>
      </w:pPr>
    </w:p>
    <w:p w14:paraId="62F6CFE3" w14:textId="77777777" w:rsidR="003E4605" w:rsidRDefault="003E4605" w:rsidP="002649FE">
      <w:pPr>
        <w:tabs>
          <w:tab w:val="left" w:pos="709"/>
        </w:tabs>
        <w:spacing w:after="0" w:line="360" w:lineRule="auto"/>
        <w:ind w:right="51"/>
        <w:jc w:val="both"/>
        <w:rPr>
          <w:rFonts w:ascii="Palatino Linotype" w:eastAsia="Arial Unicode MS" w:hAnsi="Palatino Linotype" w:cs="Arial"/>
          <w:sz w:val="24"/>
          <w:szCs w:val="24"/>
        </w:rPr>
      </w:pPr>
      <w:r w:rsidRPr="002649FE">
        <w:rPr>
          <w:rFonts w:ascii="Palatino Linotype" w:eastAsia="Arial Unicode MS" w:hAnsi="Palatino Linotype" w:cs="Arial"/>
          <w:sz w:val="24"/>
          <w:szCs w:val="24"/>
        </w:rPr>
        <w:t xml:space="preserve">Aunado a ello, del IPOMEX, se advierte que el </w:t>
      </w:r>
      <w:r w:rsidR="002649FE" w:rsidRPr="002649FE">
        <w:rPr>
          <w:rFonts w:ascii="Palatino Linotype" w:eastAsia="Arial Unicode MS" w:hAnsi="Palatino Linotype" w:cs="Arial"/>
          <w:sz w:val="24"/>
          <w:szCs w:val="24"/>
        </w:rPr>
        <w:t>Organismo Público Descentralizado para la prestación de los Servicios de Agua Potable, Alcantarillado y Saneamiento de Chalco</w:t>
      </w:r>
      <w:r w:rsidRPr="002649FE">
        <w:rPr>
          <w:rFonts w:ascii="Palatino Linotype" w:eastAsia="Arial Unicode MS" w:hAnsi="Palatino Linotype" w:cs="Arial"/>
          <w:sz w:val="24"/>
          <w:szCs w:val="24"/>
        </w:rPr>
        <w:t xml:space="preserve"> es un Sujeto Obligado diverso al Ayuntamiento, tal como se ilustra:</w:t>
      </w:r>
    </w:p>
    <w:p w14:paraId="31923472" w14:textId="77777777" w:rsidR="002649FE" w:rsidRPr="002649FE" w:rsidRDefault="002649FE" w:rsidP="00E7641F">
      <w:pPr>
        <w:tabs>
          <w:tab w:val="left" w:pos="709"/>
        </w:tabs>
        <w:spacing w:after="0" w:line="240" w:lineRule="auto"/>
        <w:ind w:right="51"/>
        <w:jc w:val="both"/>
        <w:rPr>
          <w:rFonts w:ascii="Palatino Linotype" w:eastAsia="Arial Unicode MS" w:hAnsi="Palatino Linotype" w:cs="Arial"/>
          <w:sz w:val="24"/>
          <w:szCs w:val="24"/>
        </w:rPr>
      </w:pPr>
    </w:p>
    <w:p w14:paraId="50F2D25A" w14:textId="77777777" w:rsidR="003E4605" w:rsidRPr="002649FE" w:rsidRDefault="002649FE" w:rsidP="00E7641F">
      <w:pPr>
        <w:tabs>
          <w:tab w:val="left" w:pos="709"/>
        </w:tabs>
        <w:spacing w:after="0" w:line="240" w:lineRule="auto"/>
        <w:ind w:right="51"/>
        <w:jc w:val="both"/>
        <w:rPr>
          <w:rFonts w:ascii="Palatino Linotype" w:eastAsia="Arial Unicode MS" w:hAnsi="Palatino Linotype" w:cs="Arial"/>
          <w:sz w:val="24"/>
          <w:szCs w:val="24"/>
        </w:rPr>
      </w:pPr>
      <w:r>
        <w:rPr>
          <w:noProof/>
          <w:lang w:eastAsia="es-MX"/>
        </w:rPr>
        <w:drawing>
          <wp:inline distT="0" distB="0" distL="0" distR="0" wp14:anchorId="7B31A57D" wp14:editId="3AA69AB5">
            <wp:extent cx="5780405" cy="6520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339" t="37930" r="22400" b="53128"/>
                    <a:stretch/>
                  </pic:blipFill>
                  <pic:spPr bwMode="auto">
                    <a:xfrm>
                      <a:off x="0" y="0"/>
                      <a:ext cx="5888266" cy="664173"/>
                    </a:xfrm>
                    <a:prstGeom prst="rect">
                      <a:avLst/>
                    </a:prstGeom>
                    <a:ln>
                      <a:noFill/>
                    </a:ln>
                    <a:extLst>
                      <a:ext uri="{53640926-AAD7-44D8-BBD7-CCE9431645EC}">
                        <a14:shadowObscured xmlns:a14="http://schemas.microsoft.com/office/drawing/2010/main"/>
                      </a:ext>
                    </a:extLst>
                  </pic:spPr>
                </pic:pic>
              </a:graphicData>
            </a:graphic>
          </wp:inline>
        </w:drawing>
      </w:r>
    </w:p>
    <w:p w14:paraId="0E7CB7D7" w14:textId="77777777" w:rsidR="003E4605" w:rsidRDefault="003E4605" w:rsidP="00E7641F">
      <w:pPr>
        <w:spacing w:after="0" w:line="240" w:lineRule="auto"/>
        <w:jc w:val="both"/>
        <w:rPr>
          <w:rFonts w:ascii="Palatino Linotype" w:eastAsia="MS Mincho" w:hAnsi="Palatino Linotype" w:cs="Arial"/>
          <w:highlight w:val="yellow"/>
        </w:rPr>
      </w:pPr>
    </w:p>
    <w:p w14:paraId="61A57138" w14:textId="77777777" w:rsidR="002649FE" w:rsidRDefault="002649FE" w:rsidP="00E7641F">
      <w:pPr>
        <w:spacing w:after="0" w:line="240" w:lineRule="auto"/>
        <w:jc w:val="both"/>
        <w:rPr>
          <w:rFonts w:ascii="Palatino Linotype" w:eastAsia="MS Mincho" w:hAnsi="Palatino Linotype" w:cs="Arial"/>
          <w:highlight w:val="yellow"/>
        </w:rPr>
      </w:pPr>
      <w:r w:rsidRPr="002649FE">
        <w:rPr>
          <w:rFonts w:ascii="Palatino Linotype" w:eastAsia="MS Mincho" w:hAnsi="Palatino Linotype" w:cs="Arial"/>
          <w:noProof/>
          <w:lang w:eastAsia="es-MX"/>
        </w:rPr>
        <w:drawing>
          <wp:inline distT="0" distB="0" distL="0" distR="0" wp14:anchorId="2489D39E" wp14:editId="56882146">
            <wp:extent cx="5780405" cy="437322"/>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4586" cy="441421"/>
                    </a:xfrm>
                    <a:prstGeom prst="rect">
                      <a:avLst/>
                    </a:prstGeom>
                  </pic:spPr>
                </pic:pic>
              </a:graphicData>
            </a:graphic>
          </wp:inline>
        </w:drawing>
      </w:r>
    </w:p>
    <w:p w14:paraId="22F56170" w14:textId="77777777" w:rsidR="002649FE" w:rsidRPr="00E7641F" w:rsidRDefault="002649FE" w:rsidP="00E7641F">
      <w:pPr>
        <w:tabs>
          <w:tab w:val="left" w:pos="709"/>
        </w:tabs>
        <w:spacing w:after="0" w:line="360" w:lineRule="auto"/>
        <w:ind w:right="51"/>
        <w:jc w:val="both"/>
        <w:rPr>
          <w:rFonts w:ascii="Palatino Linotype" w:eastAsia="Arial Unicode MS" w:hAnsi="Palatino Linotype" w:cs="Arial"/>
          <w:sz w:val="24"/>
          <w:szCs w:val="24"/>
        </w:rPr>
      </w:pPr>
    </w:p>
    <w:p w14:paraId="3AA7D556" w14:textId="77777777" w:rsidR="003E4605" w:rsidRPr="00E7641F" w:rsidRDefault="00E7641F" w:rsidP="00E7641F">
      <w:pPr>
        <w:tabs>
          <w:tab w:val="left" w:pos="709"/>
        </w:tabs>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Cabe destacar </w:t>
      </w:r>
      <w:proofErr w:type="gramStart"/>
      <w:r>
        <w:rPr>
          <w:rFonts w:ascii="Palatino Linotype" w:eastAsia="Arial Unicode MS" w:hAnsi="Palatino Linotype" w:cs="Arial"/>
          <w:sz w:val="24"/>
          <w:szCs w:val="24"/>
        </w:rPr>
        <w:t>que</w:t>
      </w:r>
      <w:proofErr w:type="gramEnd"/>
      <w:r>
        <w:rPr>
          <w:rFonts w:ascii="Palatino Linotype" w:eastAsia="Arial Unicode MS" w:hAnsi="Palatino Linotype" w:cs="Arial"/>
          <w:sz w:val="24"/>
          <w:szCs w:val="24"/>
        </w:rPr>
        <w:t xml:space="preserve"> en el presente caso, el sujeto obligado estaba ante una notoria incompetencia p</w:t>
      </w:r>
      <w:r w:rsidR="003E4605" w:rsidRPr="00E7641F">
        <w:rPr>
          <w:rFonts w:ascii="Palatino Linotype" w:eastAsia="Arial Unicode MS" w:hAnsi="Palatino Linotype" w:cs="Arial"/>
          <w:sz w:val="24"/>
          <w:szCs w:val="24"/>
        </w:rPr>
        <w:t xml:space="preserve">or lo que </w:t>
      </w:r>
      <w:r>
        <w:rPr>
          <w:rFonts w:ascii="Palatino Linotype" w:eastAsia="Arial Unicode MS" w:hAnsi="Palatino Linotype" w:cs="Arial"/>
          <w:sz w:val="24"/>
          <w:szCs w:val="24"/>
        </w:rPr>
        <w:t xml:space="preserve">de acuerdo </w:t>
      </w:r>
      <w:r w:rsidR="003E4605" w:rsidRPr="00E7641F">
        <w:rPr>
          <w:rFonts w:ascii="Palatino Linotype" w:eastAsia="Arial Unicode MS" w:hAnsi="Palatino Linotype" w:cs="Arial"/>
          <w:sz w:val="24"/>
          <w:szCs w:val="24"/>
        </w:rPr>
        <w:t>al artículo 167 de la Ley de Transparencia y Acceso a la Información Pública del Estado de México y Municipios</w:t>
      </w:r>
      <w:r>
        <w:rPr>
          <w:rFonts w:ascii="Palatino Linotype" w:eastAsia="Arial Unicode MS" w:hAnsi="Palatino Linotype" w:cs="Arial"/>
          <w:sz w:val="24"/>
          <w:szCs w:val="24"/>
        </w:rPr>
        <w:t>, que establece:</w:t>
      </w:r>
    </w:p>
    <w:p w14:paraId="53B0214D" w14:textId="77777777" w:rsidR="003E4605" w:rsidRPr="00E7641F" w:rsidRDefault="003E4605" w:rsidP="00E7641F">
      <w:pPr>
        <w:tabs>
          <w:tab w:val="left" w:pos="709"/>
        </w:tabs>
        <w:spacing w:after="0" w:line="360" w:lineRule="auto"/>
        <w:ind w:right="51"/>
        <w:jc w:val="both"/>
        <w:rPr>
          <w:rFonts w:ascii="Palatino Linotype" w:eastAsia="Arial Unicode MS" w:hAnsi="Palatino Linotype" w:cs="Arial"/>
          <w:sz w:val="24"/>
          <w:szCs w:val="24"/>
        </w:rPr>
      </w:pPr>
    </w:p>
    <w:p w14:paraId="26FA77BE" w14:textId="77777777" w:rsidR="003E4605" w:rsidRPr="00E7641F" w:rsidRDefault="003E4605" w:rsidP="00E7641F">
      <w:pPr>
        <w:pStyle w:val="Citas"/>
        <w:spacing w:before="0" w:after="0" w:line="240" w:lineRule="auto"/>
        <w:rPr>
          <w:sz w:val="24"/>
          <w:szCs w:val="24"/>
        </w:rPr>
      </w:pPr>
      <w:r w:rsidRPr="00E7641F">
        <w:rPr>
          <w:sz w:val="24"/>
          <w:szCs w:val="24"/>
        </w:rPr>
        <w:t>“</w:t>
      </w:r>
      <w:r w:rsidRPr="00E7641F">
        <w:rPr>
          <w:b/>
          <w:sz w:val="24"/>
          <w:szCs w:val="24"/>
        </w:rPr>
        <w:t>Artículo 167</w:t>
      </w:r>
      <w:r w:rsidRPr="00E7641F">
        <w:rPr>
          <w:sz w:val="24"/>
          <w:szCs w:val="24"/>
        </w:rPr>
        <w:t xml:space="preserve">. Cuando las unidades de transparencia determinen la notoria incompetencia por parte de los sujetos obligados, dentro del ámbito de </w:t>
      </w:r>
      <w:r w:rsidRPr="00E7641F">
        <w:rPr>
          <w:sz w:val="24"/>
          <w:szCs w:val="24"/>
        </w:rPr>
        <w:lastRenderedPageBreak/>
        <w:t xml:space="preserve">aplicación, para atender la solicitud de acceso a la información, deberán comunicarlo al solicitante, </w:t>
      </w:r>
      <w:r w:rsidRPr="00E7641F">
        <w:rPr>
          <w:b/>
          <w:sz w:val="24"/>
          <w:szCs w:val="24"/>
          <w:u w:val="single"/>
        </w:rPr>
        <w:t>dentro de los tres días hábiles posteriores a la recepción de la solicitud</w:t>
      </w:r>
      <w:r w:rsidRPr="00E7641F">
        <w:rPr>
          <w:sz w:val="24"/>
          <w:szCs w:val="24"/>
        </w:rPr>
        <w:t xml:space="preserve"> y, en su caso orientar al solicitante, el o los sujetos obligados competentes.</w:t>
      </w:r>
    </w:p>
    <w:p w14:paraId="71D075A8" w14:textId="77777777" w:rsidR="003E4605" w:rsidRPr="00E7641F" w:rsidRDefault="003E4605" w:rsidP="00E7641F">
      <w:pPr>
        <w:pStyle w:val="Citas"/>
        <w:spacing w:before="0" w:after="0" w:line="240" w:lineRule="auto"/>
        <w:rPr>
          <w:sz w:val="24"/>
          <w:szCs w:val="24"/>
        </w:rPr>
      </w:pPr>
    </w:p>
    <w:p w14:paraId="653EB2BA" w14:textId="77777777" w:rsidR="003E4605" w:rsidRPr="00E7641F" w:rsidRDefault="003E4605" w:rsidP="00E7641F">
      <w:pPr>
        <w:pStyle w:val="Citas"/>
        <w:spacing w:before="0" w:after="0" w:line="240" w:lineRule="auto"/>
        <w:rPr>
          <w:sz w:val="24"/>
          <w:szCs w:val="24"/>
        </w:rPr>
      </w:pPr>
      <w:r w:rsidRPr="00E7641F">
        <w:rPr>
          <w:sz w:val="24"/>
          <w:szCs w:val="24"/>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315B7DC9" w14:textId="77777777" w:rsidR="003E4605" w:rsidRPr="00E7641F" w:rsidRDefault="003E4605" w:rsidP="00E7641F">
      <w:pPr>
        <w:pStyle w:val="Citas"/>
        <w:spacing w:before="0" w:after="0" w:line="240" w:lineRule="auto"/>
        <w:rPr>
          <w:sz w:val="24"/>
          <w:szCs w:val="24"/>
        </w:rPr>
      </w:pPr>
    </w:p>
    <w:p w14:paraId="1DF5574C" w14:textId="77777777" w:rsidR="003E4605" w:rsidRPr="00E7641F" w:rsidRDefault="003E4605" w:rsidP="00E7641F">
      <w:pPr>
        <w:pStyle w:val="Citas"/>
        <w:spacing w:before="0" w:after="0" w:line="240" w:lineRule="auto"/>
        <w:rPr>
          <w:sz w:val="24"/>
          <w:szCs w:val="24"/>
        </w:rPr>
      </w:pPr>
      <w:r w:rsidRPr="00E7641F">
        <w:rPr>
          <w:sz w:val="24"/>
          <w:szCs w:val="24"/>
        </w:rPr>
        <w:t>Si transcurrido el plazo señalado en el primer párrafo de este artículo, el sujeto obligado no declina la competencia en los términos establecidos, podrá canalizar la solicitud ante el sujeto obligado competente.”</w:t>
      </w:r>
    </w:p>
    <w:p w14:paraId="6822B8D4" w14:textId="77777777" w:rsidR="003E4605" w:rsidRDefault="003E4605" w:rsidP="006567FB">
      <w:pPr>
        <w:tabs>
          <w:tab w:val="left" w:pos="709"/>
        </w:tabs>
        <w:spacing w:after="0" w:line="360" w:lineRule="auto"/>
        <w:ind w:right="51"/>
        <w:jc w:val="both"/>
        <w:rPr>
          <w:rFonts w:ascii="Palatino Linotype" w:eastAsia="Arial Unicode MS" w:hAnsi="Palatino Linotype" w:cs="Arial"/>
          <w:sz w:val="24"/>
          <w:szCs w:val="24"/>
        </w:rPr>
      </w:pPr>
    </w:p>
    <w:p w14:paraId="17197C07" w14:textId="77777777" w:rsidR="003E4605" w:rsidRDefault="00E7641F" w:rsidP="006567FB">
      <w:pPr>
        <w:tabs>
          <w:tab w:val="left" w:pos="709"/>
        </w:tabs>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En el presente caso el sujeto obligado </w:t>
      </w:r>
      <w:r w:rsidR="002E0766">
        <w:rPr>
          <w:rFonts w:ascii="Palatino Linotype" w:eastAsia="Arial Unicode MS" w:hAnsi="Palatino Linotype" w:cs="Arial"/>
          <w:sz w:val="24"/>
          <w:szCs w:val="24"/>
        </w:rPr>
        <w:t>orientó</w:t>
      </w:r>
      <w:r>
        <w:rPr>
          <w:rFonts w:ascii="Palatino Linotype" w:eastAsia="Arial Unicode MS" w:hAnsi="Palatino Linotype" w:cs="Arial"/>
          <w:sz w:val="24"/>
          <w:szCs w:val="24"/>
        </w:rPr>
        <w:t xml:space="preserve"> al particular al día hábil siguiente de haber recibido la solicitud de información como se muestra a continuación:</w:t>
      </w:r>
    </w:p>
    <w:p w14:paraId="47B7D84F" w14:textId="77777777" w:rsidR="003E4605" w:rsidRDefault="003E4605" w:rsidP="006567FB">
      <w:pPr>
        <w:tabs>
          <w:tab w:val="left" w:pos="709"/>
        </w:tabs>
        <w:spacing w:after="0" w:line="360" w:lineRule="auto"/>
        <w:ind w:right="51"/>
        <w:jc w:val="both"/>
        <w:rPr>
          <w:rFonts w:ascii="Palatino Linotype" w:eastAsia="Arial Unicode MS" w:hAnsi="Palatino Linotype" w:cs="Arial"/>
          <w:sz w:val="24"/>
          <w:szCs w:val="24"/>
        </w:rPr>
      </w:pPr>
    </w:p>
    <w:p w14:paraId="72F21847" w14:textId="77777777" w:rsidR="002E0766" w:rsidRDefault="002E0766" w:rsidP="006567FB">
      <w:pPr>
        <w:tabs>
          <w:tab w:val="left" w:pos="709"/>
        </w:tabs>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F716235" wp14:editId="7BD154AE">
                <wp:simplePos x="0" y="0"/>
                <wp:positionH relativeFrom="column">
                  <wp:posOffset>1472234</wp:posOffset>
                </wp:positionH>
                <wp:positionV relativeFrom="paragraph">
                  <wp:posOffset>297925</wp:posOffset>
                </wp:positionV>
                <wp:extent cx="842755" cy="849437"/>
                <wp:effectExtent l="19050" t="19050" r="33655" b="46355"/>
                <wp:wrapNone/>
                <wp:docPr id="16" name="Rectángulo 16"/>
                <wp:cNvGraphicFramePr/>
                <a:graphic xmlns:a="http://schemas.openxmlformats.org/drawingml/2006/main">
                  <a:graphicData uri="http://schemas.microsoft.com/office/word/2010/wordprocessingShape">
                    <wps:wsp>
                      <wps:cNvSpPr/>
                      <wps:spPr>
                        <a:xfrm>
                          <a:off x="0" y="0"/>
                          <a:ext cx="842755" cy="849437"/>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0F006" id="Rectángulo 16" o:spid="_x0000_s1026" style="position:absolute;margin-left:115.9pt;margin-top:23.45pt;width:66.35pt;height:6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" filled="f" strokecolor="red" strokeweight="4.5pt"/>
            </w:pict>
          </mc:Fallback>
        </mc:AlternateContent>
      </w:r>
      <w:r w:rsidRPr="002E0766">
        <w:rPr>
          <w:rFonts w:ascii="Palatino Linotype" w:eastAsia="Arial Unicode MS" w:hAnsi="Palatino Linotype" w:cs="Arial"/>
          <w:noProof/>
          <w:sz w:val="24"/>
          <w:szCs w:val="24"/>
          <w:lang w:eastAsia="es-MX"/>
        </w:rPr>
        <w:drawing>
          <wp:inline distT="0" distB="0" distL="0" distR="0" wp14:anchorId="28AA97B7" wp14:editId="338B0EBD">
            <wp:extent cx="5850890" cy="114363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50890" cy="1143635"/>
                    </a:xfrm>
                    <a:prstGeom prst="rect">
                      <a:avLst/>
                    </a:prstGeom>
                  </pic:spPr>
                </pic:pic>
              </a:graphicData>
            </a:graphic>
          </wp:inline>
        </w:drawing>
      </w:r>
    </w:p>
    <w:p w14:paraId="4C9A43DE" w14:textId="77777777" w:rsidR="003E4605" w:rsidRDefault="003E4605" w:rsidP="006567FB">
      <w:pPr>
        <w:tabs>
          <w:tab w:val="left" w:pos="709"/>
        </w:tabs>
        <w:spacing w:after="0" w:line="360" w:lineRule="auto"/>
        <w:ind w:right="51"/>
        <w:jc w:val="both"/>
        <w:rPr>
          <w:rFonts w:ascii="Palatino Linotype" w:eastAsia="Arial Unicode MS" w:hAnsi="Palatino Linotype" w:cs="Arial"/>
          <w:sz w:val="24"/>
          <w:szCs w:val="24"/>
        </w:rPr>
      </w:pPr>
    </w:p>
    <w:p w14:paraId="552A8107" w14:textId="77777777" w:rsidR="002E0766" w:rsidRDefault="002E0766" w:rsidP="006567FB">
      <w:pPr>
        <w:tabs>
          <w:tab w:val="left" w:pos="709"/>
        </w:tabs>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Cabe destacar que el </w:t>
      </w:r>
      <w:r w:rsidRPr="002649FE">
        <w:rPr>
          <w:rFonts w:ascii="Palatino Linotype" w:eastAsia="Arial Unicode MS" w:hAnsi="Palatino Linotype" w:cs="Arial"/>
          <w:sz w:val="24"/>
          <w:szCs w:val="24"/>
        </w:rPr>
        <w:t>Organismo Público Descentralizado para la prestación de los Servicios de Agua Potable, Alcantarillado y Saneamiento de Chalco</w:t>
      </w:r>
      <w:r>
        <w:rPr>
          <w:rFonts w:ascii="Palatino Linotype" w:eastAsia="Arial Unicode MS" w:hAnsi="Palatino Linotype" w:cs="Arial"/>
          <w:sz w:val="24"/>
          <w:szCs w:val="24"/>
        </w:rPr>
        <w:t xml:space="preserve">, de acuerdo al </w:t>
      </w:r>
      <w:r w:rsidR="005E3707" w:rsidRPr="00F54C36">
        <w:rPr>
          <w:rFonts w:ascii="Palatino Linotype" w:eastAsia="Arial Unicode MS" w:hAnsi="Palatino Linotype" w:cs="Arial"/>
          <w:b/>
          <w:sz w:val="24"/>
          <w:szCs w:val="24"/>
        </w:rPr>
        <w:t>Manual de Organización del Organismo Público Descentralizado para la prestación de los Servicios de Agua Potable, Alcantarillado y Saneamiento del Municipio de Chalco</w:t>
      </w:r>
      <w:r w:rsidR="00F54C36">
        <w:rPr>
          <w:rStyle w:val="Refdenotaalpie"/>
          <w:rFonts w:ascii="Palatino Linotype" w:eastAsia="Arial Unicode MS" w:hAnsi="Palatino Linotype" w:cs="Arial"/>
          <w:sz w:val="24"/>
          <w:szCs w:val="24"/>
        </w:rPr>
        <w:footnoteReference w:id="4"/>
      </w:r>
      <w:r w:rsidR="005E3707">
        <w:rPr>
          <w:rFonts w:ascii="Palatino Linotype" w:eastAsia="Arial Unicode MS" w:hAnsi="Palatino Linotype" w:cs="Arial"/>
          <w:sz w:val="24"/>
          <w:szCs w:val="24"/>
        </w:rPr>
        <w:t xml:space="preserve">, </w:t>
      </w:r>
      <w:r w:rsidR="00F54C36">
        <w:rPr>
          <w:rFonts w:ascii="Palatino Linotype" w:eastAsia="Arial Unicode MS" w:hAnsi="Palatino Linotype" w:cs="Arial"/>
          <w:sz w:val="24"/>
          <w:szCs w:val="24"/>
        </w:rPr>
        <w:t>cuenta con las siguientes funciones:</w:t>
      </w:r>
    </w:p>
    <w:p w14:paraId="5AA4BA2A" w14:textId="77777777" w:rsidR="00F54C36" w:rsidRDefault="00F54C36" w:rsidP="006567FB">
      <w:pPr>
        <w:tabs>
          <w:tab w:val="left" w:pos="709"/>
        </w:tabs>
        <w:spacing w:after="0" w:line="360" w:lineRule="auto"/>
        <w:ind w:right="51"/>
        <w:jc w:val="both"/>
        <w:rPr>
          <w:rFonts w:ascii="Palatino Linotype" w:eastAsia="Arial Unicode MS" w:hAnsi="Palatino Linotype" w:cs="Arial"/>
          <w:sz w:val="24"/>
          <w:szCs w:val="24"/>
        </w:rPr>
      </w:pPr>
    </w:p>
    <w:p w14:paraId="7C86C82D" w14:textId="77777777" w:rsidR="00F54C36" w:rsidRDefault="00F54C36" w:rsidP="00F54C36">
      <w:pPr>
        <w:pStyle w:val="Citas"/>
        <w:spacing w:before="0" w:after="0" w:line="240" w:lineRule="auto"/>
        <w:rPr>
          <w:sz w:val="24"/>
          <w:szCs w:val="24"/>
        </w:rPr>
      </w:pPr>
      <w:r>
        <w:rPr>
          <w:sz w:val="24"/>
          <w:szCs w:val="24"/>
        </w:rPr>
        <w:t>“</w:t>
      </w:r>
      <w:r w:rsidRPr="00F54C36">
        <w:rPr>
          <w:sz w:val="24"/>
          <w:szCs w:val="24"/>
        </w:rPr>
        <w:t xml:space="preserve">6.3 </w:t>
      </w:r>
      <w:r w:rsidRPr="00F54C36">
        <w:rPr>
          <w:b/>
          <w:sz w:val="24"/>
          <w:szCs w:val="24"/>
          <w:u w:val="single"/>
        </w:rPr>
        <w:t>ÁREA DE AGUA POTABLE</w:t>
      </w:r>
      <w:r w:rsidRPr="00F54C36">
        <w:rPr>
          <w:sz w:val="24"/>
          <w:szCs w:val="24"/>
        </w:rPr>
        <w:t xml:space="preserve"> </w:t>
      </w:r>
    </w:p>
    <w:p w14:paraId="59BA6E44" w14:textId="77777777" w:rsidR="00F54C36" w:rsidRDefault="00F54C36" w:rsidP="00F54C36">
      <w:pPr>
        <w:pStyle w:val="Citas"/>
        <w:spacing w:before="0" w:after="0" w:line="240" w:lineRule="auto"/>
        <w:rPr>
          <w:sz w:val="24"/>
          <w:szCs w:val="24"/>
        </w:rPr>
      </w:pPr>
      <w:r w:rsidRPr="00F54C36">
        <w:rPr>
          <w:sz w:val="24"/>
          <w:szCs w:val="24"/>
        </w:rPr>
        <w:t xml:space="preserve">OBJETIVO </w:t>
      </w:r>
    </w:p>
    <w:p w14:paraId="602513B9" w14:textId="77777777" w:rsidR="00F54C36" w:rsidRDefault="00F54C36" w:rsidP="00F54C36">
      <w:pPr>
        <w:pStyle w:val="Citas"/>
        <w:spacing w:before="0" w:after="0" w:line="240" w:lineRule="auto"/>
        <w:rPr>
          <w:sz w:val="24"/>
          <w:szCs w:val="24"/>
        </w:rPr>
      </w:pPr>
      <w:r w:rsidRPr="00F54C36">
        <w:rPr>
          <w:sz w:val="24"/>
          <w:szCs w:val="24"/>
        </w:rPr>
        <w:t xml:space="preserve">Prestar oportuna y correctamente el servicio de agua potable al municipio, así como el de operación de las redes de distribución, conducción y estructuras complementarias del sistema, aplicando el mantenimiento preventivo y correctivo de las mismas. </w:t>
      </w:r>
    </w:p>
    <w:p w14:paraId="09728510" w14:textId="77777777" w:rsidR="00F54C36" w:rsidRDefault="00F54C36" w:rsidP="00F54C36">
      <w:pPr>
        <w:pStyle w:val="Citas"/>
        <w:spacing w:before="0" w:after="0" w:line="240" w:lineRule="auto"/>
        <w:rPr>
          <w:sz w:val="24"/>
          <w:szCs w:val="24"/>
        </w:rPr>
      </w:pPr>
    </w:p>
    <w:p w14:paraId="09677D06" w14:textId="77777777" w:rsidR="00F54C36" w:rsidRDefault="00F54C36" w:rsidP="00F54C36">
      <w:pPr>
        <w:pStyle w:val="Citas"/>
        <w:spacing w:before="0" w:after="0" w:line="240" w:lineRule="auto"/>
        <w:rPr>
          <w:sz w:val="24"/>
          <w:szCs w:val="24"/>
        </w:rPr>
      </w:pPr>
      <w:r w:rsidRPr="00F54C36">
        <w:rPr>
          <w:sz w:val="24"/>
          <w:szCs w:val="24"/>
        </w:rPr>
        <w:t>FUNCIONES</w:t>
      </w:r>
    </w:p>
    <w:p w14:paraId="62340A39" w14:textId="77777777" w:rsidR="00F54C36" w:rsidRDefault="00F54C36" w:rsidP="00F54C36">
      <w:pPr>
        <w:pStyle w:val="Citas"/>
        <w:spacing w:before="0" w:after="0" w:line="240" w:lineRule="auto"/>
        <w:rPr>
          <w:sz w:val="24"/>
          <w:szCs w:val="24"/>
        </w:rPr>
      </w:pPr>
      <w:r>
        <w:rPr>
          <w:sz w:val="24"/>
          <w:szCs w:val="24"/>
        </w:rPr>
        <w:t>…</w:t>
      </w:r>
    </w:p>
    <w:p w14:paraId="01790BA5" w14:textId="77777777" w:rsidR="00F54C36" w:rsidRDefault="00F54C36" w:rsidP="00F54C36">
      <w:pPr>
        <w:pStyle w:val="Citas"/>
        <w:spacing w:before="0" w:after="0" w:line="240" w:lineRule="auto"/>
      </w:pPr>
      <w:r>
        <w:t xml:space="preserve">d) Establecer los mecanismos de verificación y control para la vigilancia permanente de los caudales y distribución del agua, </w:t>
      </w:r>
      <w:r w:rsidRPr="00F54C36">
        <w:rPr>
          <w:b/>
          <w:u w:val="single"/>
        </w:rPr>
        <w:t>mediante un programa de sectorización y mantenimiento preventivo a pozos de agua potable</w:t>
      </w:r>
      <w:r>
        <w:t>;</w:t>
      </w:r>
    </w:p>
    <w:p w14:paraId="1BC071BD" w14:textId="77777777" w:rsidR="00F54C36" w:rsidRDefault="00F54C36" w:rsidP="00F54C36">
      <w:pPr>
        <w:pStyle w:val="Citas"/>
        <w:spacing w:before="0" w:after="0" w:line="240" w:lineRule="auto"/>
        <w:rPr>
          <w:sz w:val="24"/>
          <w:szCs w:val="24"/>
        </w:rPr>
      </w:pPr>
      <w:r>
        <w:rPr>
          <w:sz w:val="24"/>
          <w:szCs w:val="24"/>
        </w:rPr>
        <w:t>…</w:t>
      </w:r>
    </w:p>
    <w:p w14:paraId="40D82D5D" w14:textId="77777777" w:rsidR="00F54C36" w:rsidRDefault="00F54C36" w:rsidP="00F54C36">
      <w:pPr>
        <w:pStyle w:val="Citas"/>
        <w:spacing w:before="0" w:after="0" w:line="240" w:lineRule="auto"/>
      </w:pPr>
      <w:r>
        <w:t xml:space="preserve">g) Elaborar e instrumentar los programas de operación, mantenimiento y evaluación del comportamiento de los sistemas de agua potable </w:t>
      </w:r>
      <w:r w:rsidRPr="00F54C36">
        <w:rPr>
          <w:b/>
          <w:u w:val="single"/>
        </w:rPr>
        <w:t>en conjunto con la electromecánica y los pozos</w:t>
      </w:r>
      <w:r>
        <w:t>;</w:t>
      </w:r>
    </w:p>
    <w:p w14:paraId="405115A0" w14:textId="77777777" w:rsidR="00F54C36" w:rsidRDefault="00F54C36" w:rsidP="00F54C36">
      <w:pPr>
        <w:pStyle w:val="Citas"/>
        <w:spacing w:before="0" w:after="0" w:line="240" w:lineRule="auto"/>
      </w:pPr>
      <w:r>
        <w:t>…</w:t>
      </w:r>
    </w:p>
    <w:p w14:paraId="01B76C34" w14:textId="77777777" w:rsidR="00F54C36" w:rsidRPr="00F54C36" w:rsidRDefault="00F54C36" w:rsidP="00F54C36">
      <w:pPr>
        <w:pStyle w:val="Citas"/>
        <w:spacing w:before="0" w:after="0" w:line="240" w:lineRule="auto"/>
        <w:jc w:val="center"/>
        <w:rPr>
          <w:b/>
        </w:rPr>
      </w:pPr>
      <w:r w:rsidRPr="00F54C36">
        <w:rPr>
          <w:b/>
        </w:rPr>
        <w:t>GLOSARIO</w:t>
      </w:r>
    </w:p>
    <w:p w14:paraId="74BEA888" w14:textId="77777777" w:rsidR="00F54C36" w:rsidRDefault="00F54C36" w:rsidP="00F54C36">
      <w:pPr>
        <w:pStyle w:val="Citas"/>
        <w:spacing w:before="0" w:after="0" w:line="240" w:lineRule="auto"/>
      </w:pPr>
      <w:r>
        <w:t>Para los efectos del presente Manual de Organización, se entiende por:</w:t>
      </w:r>
    </w:p>
    <w:p w14:paraId="5154589A" w14:textId="77777777" w:rsidR="00F54C36" w:rsidRDefault="00F54C36" w:rsidP="00F54C36">
      <w:pPr>
        <w:pStyle w:val="Citas"/>
        <w:spacing w:before="0" w:after="0" w:line="240" w:lineRule="auto"/>
      </w:pPr>
      <w:r>
        <w:t>…</w:t>
      </w:r>
    </w:p>
    <w:p w14:paraId="2BD7EBC8" w14:textId="77777777" w:rsidR="00F54C36" w:rsidRDefault="00F54C36" w:rsidP="00F54C36">
      <w:pPr>
        <w:pStyle w:val="Citas"/>
        <w:numPr>
          <w:ilvl w:val="0"/>
          <w:numId w:val="34"/>
        </w:numPr>
        <w:spacing w:before="0" w:after="0" w:line="240" w:lineRule="auto"/>
      </w:pPr>
      <w:r w:rsidRPr="00F54C36">
        <w:rPr>
          <w:b/>
        </w:rPr>
        <w:t>Pozo</w:t>
      </w:r>
      <w:r>
        <w:t xml:space="preserve">: Excavación o perforación que se hace en el terreno para extraer agua. </w:t>
      </w:r>
    </w:p>
    <w:p w14:paraId="157D1759" w14:textId="77777777" w:rsidR="00F54C36" w:rsidRDefault="00F54C36" w:rsidP="00F54C36">
      <w:pPr>
        <w:pStyle w:val="Citas"/>
        <w:numPr>
          <w:ilvl w:val="0"/>
          <w:numId w:val="34"/>
        </w:numPr>
        <w:spacing w:before="0" w:after="0" w:line="240" w:lineRule="auto"/>
      </w:pPr>
      <w:r w:rsidRPr="00F54C36">
        <w:rPr>
          <w:b/>
        </w:rPr>
        <w:t>Pozo de infiltración</w:t>
      </w:r>
      <w:r>
        <w:t>: Instalación construida para recargar los mantos friáticos con las aguas pluviales o tratadas.”</w:t>
      </w:r>
    </w:p>
    <w:p w14:paraId="7AF573F1" w14:textId="77777777" w:rsidR="002E0766" w:rsidRDefault="002E0766" w:rsidP="006567FB">
      <w:pPr>
        <w:tabs>
          <w:tab w:val="left" w:pos="709"/>
        </w:tabs>
        <w:spacing w:after="0" w:line="360" w:lineRule="auto"/>
        <w:ind w:right="51"/>
        <w:jc w:val="both"/>
        <w:rPr>
          <w:rFonts w:ascii="Palatino Linotype" w:eastAsia="Arial Unicode MS" w:hAnsi="Palatino Linotype" w:cs="Arial"/>
          <w:sz w:val="24"/>
          <w:szCs w:val="24"/>
        </w:rPr>
      </w:pPr>
    </w:p>
    <w:p w14:paraId="356DD0C0" w14:textId="77777777" w:rsidR="002E0766" w:rsidRDefault="008B4306" w:rsidP="006567FB">
      <w:pPr>
        <w:tabs>
          <w:tab w:val="left" w:pos="709"/>
        </w:tabs>
        <w:spacing w:after="0" w:line="360" w:lineRule="auto"/>
        <w:ind w:right="51"/>
        <w:jc w:val="both"/>
        <w:rPr>
          <w:rFonts w:ascii="Palatino Linotype" w:eastAsia="Arial Unicode MS" w:hAnsi="Palatino Linotype" w:cs="Arial"/>
          <w:sz w:val="24"/>
          <w:szCs w:val="24"/>
        </w:rPr>
      </w:pPr>
      <w:r>
        <w:rPr>
          <w:rFonts w:ascii="Palatino Linotype" w:eastAsia="Arial Unicode MS" w:hAnsi="Palatino Linotype" w:cs="Arial"/>
          <w:sz w:val="24"/>
          <w:szCs w:val="24"/>
        </w:rPr>
        <w:t xml:space="preserve">Como podemos apreciar </w:t>
      </w:r>
      <w:r w:rsidR="002653BB">
        <w:rPr>
          <w:rFonts w:ascii="Palatino Linotype" w:eastAsia="Arial Unicode MS" w:hAnsi="Palatino Linotype" w:cs="Arial"/>
          <w:sz w:val="24"/>
          <w:szCs w:val="24"/>
        </w:rPr>
        <w:t xml:space="preserve">el sujeto obligado con las funciones para darle mantenimiento a los pozos del municipio es el </w:t>
      </w:r>
      <w:r w:rsidR="002653BB" w:rsidRPr="002649FE">
        <w:rPr>
          <w:rFonts w:ascii="Palatino Linotype" w:eastAsia="Arial Unicode MS" w:hAnsi="Palatino Linotype" w:cs="Arial"/>
          <w:sz w:val="24"/>
          <w:szCs w:val="24"/>
        </w:rPr>
        <w:t>Organismo Público Descentralizado para la prestación de los Servicios de Agua Potable, Alcantarillado y Saneamiento de Chalco</w:t>
      </w:r>
      <w:r w:rsidR="002653BB">
        <w:rPr>
          <w:rFonts w:ascii="Palatino Linotype" w:eastAsia="Arial Unicode MS" w:hAnsi="Palatino Linotype" w:cs="Arial"/>
          <w:sz w:val="24"/>
          <w:szCs w:val="24"/>
        </w:rPr>
        <w:t xml:space="preserve">, por </w:t>
      </w:r>
      <w:proofErr w:type="gramStart"/>
      <w:r w:rsidR="002653BB">
        <w:rPr>
          <w:rFonts w:ascii="Palatino Linotype" w:eastAsia="Arial Unicode MS" w:hAnsi="Palatino Linotype" w:cs="Arial"/>
          <w:sz w:val="24"/>
          <w:szCs w:val="24"/>
        </w:rPr>
        <w:t>ende</w:t>
      </w:r>
      <w:proofErr w:type="gramEnd"/>
      <w:r w:rsidR="002653BB">
        <w:rPr>
          <w:rFonts w:ascii="Palatino Linotype" w:eastAsia="Arial Unicode MS" w:hAnsi="Palatino Linotype" w:cs="Arial"/>
          <w:sz w:val="24"/>
          <w:szCs w:val="24"/>
        </w:rPr>
        <w:t xml:space="preserve"> se considera que la orientación del sujeto obligado colma la solicitud de información del recurrente.</w:t>
      </w:r>
    </w:p>
    <w:p w14:paraId="50EE1450" w14:textId="77777777" w:rsidR="002E0766" w:rsidRDefault="002E0766" w:rsidP="006567FB">
      <w:pPr>
        <w:tabs>
          <w:tab w:val="left" w:pos="709"/>
        </w:tabs>
        <w:spacing w:after="0" w:line="360" w:lineRule="auto"/>
        <w:ind w:right="51"/>
        <w:jc w:val="both"/>
        <w:rPr>
          <w:rFonts w:ascii="Palatino Linotype" w:eastAsia="Arial Unicode MS" w:hAnsi="Palatino Linotype" w:cs="Arial"/>
          <w:sz w:val="24"/>
          <w:szCs w:val="24"/>
        </w:rPr>
      </w:pPr>
    </w:p>
    <w:p w14:paraId="588E349A" w14:textId="77777777" w:rsidR="003F0A47" w:rsidRPr="00EC5F09" w:rsidRDefault="003F0A47" w:rsidP="006567FB">
      <w:pPr>
        <w:tabs>
          <w:tab w:val="left" w:pos="709"/>
        </w:tabs>
        <w:spacing w:after="0" w:line="360" w:lineRule="auto"/>
        <w:ind w:right="51"/>
        <w:jc w:val="both"/>
        <w:rPr>
          <w:rFonts w:ascii="Palatino Linotype" w:hAnsi="Palatino Linotype" w:cs="Arial"/>
          <w:sz w:val="24"/>
          <w:szCs w:val="24"/>
          <w:lang w:val="es-419"/>
        </w:rPr>
      </w:pPr>
      <w:r w:rsidRPr="006567FB">
        <w:rPr>
          <w:rFonts w:ascii="Palatino Linotype" w:eastAsia="Arial Unicode MS" w:hAnsi="Palatino Linotype" w:cs="Arial"/>
          <w:sz w:val="24"/>
          <w:szCs w:val="24"/>
        </w:rPr>
        <w:t>En ese mismo</w:t>
      </w:r>
      <w:r w:rsidRPr="00EC5F09">
        <w:rPr>
          <w:rFonts w:ascii="Palatino Linotype" w:hAnsi="Palatino Linotype" w:cs="Arial"/>
          <w:sz w:val="24"/>
          <w:szCs w:val="24"/>
          <w:lang w:val="es-419"/>
        </w:rPr>
        <w:t xml:space="preserve"> contexto, el artículo 12 de la Ley de Transparencias y Acceso a la Información Pública del Estado de México y Municipios, establece que los sujetos </w:t>
      </w:r>
      <w:r w:rsidRPr="00EC5F09">
        <w:rPr>
          <w:rFonts w:ascii="Palatino Linotype" w:hAnsi="Palatino Linotype" w:cs="Arial"/>
          <w:sz w:val="24"/>
          <w:szCs w:val="24"/>
          <w:lang w:val="es-419"/>
        </w:rPr>
        <w:lastRenderedPageBreak/>
        <w:t>obligados proporcionarán la información pública que se les requiera y esta obre en sus archivos, mismo precepto que a continuación se transcribe:</w:t>
      </w:r>
    </w:p>
    <w:p w14:paraId="6284D53B" w14:textId="77777777" w:rsidR="003F0A47" w:rsidRPr="00EC5F09" w:rsidRDefault="003F0A47" w:rsidP="003F0A47">
      <w:pPr>
        <w:spacing w:after="0" w:line="360" w:lineRule="auto"/>
        <w:jc w:val="both"/>
        <w:rPr>
          <w:rFonts w:ascii="Palatino Linotype" w:hAnsi="Palatino Linotype" w:cs="Arial"/>
          <w:sz w:val="24"/>
          <w:szCs w:val="24"/>
          <w:lang w:val="es-419"/>
        </w:rPr>
      </w:pPr>
    </w:p>
    <w:p w14:paraId="1CF517BF" w14:textId="77777777" w:rsidR="003F0A47" w:rsidRPr="00D313B5" w:rsidRDefault="003F0A47" w:rsidP="003F0A47">
      <w:pPr>
        <w:pStyle w:val="Sinespaciado"/>
        <w:ind w:left="851" w:right="851"/>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019CAFAA" w14:textId="77777777" w:rsidR="003F0A47" w:rsidRPr="00D313B5" w:rsidRDefault="003F0A47" w:rsidP="003F0A47">
      <w:pPr>
        <w:pStyle w:val="Sinespaciado"/>
        <w:ind w:left="851" w:right="851"/>
        <w:jc w:val="both"/>
        <w:rPr>
          <w:rFonts w:ascii="Palatino Linotype" w:hAnsi="Palatino Linotype"/>
          <w:i/>
          <w:sz w:val="24"/>
          <w:szCs w:val="24"/>
        </w:rPr>
      </w:pPr>
    </w:p>
    <w:p w14:paraId="730BC5DA" w14:textId="77777777" w:rsidR="003F0A47" w:rsidRPr="00D313B5" w:rsidRDefault="003F0A47" w:rsidP="003F0A47">
      <w:pPr>
        <w:pStyle w:val="Sinespaciado"/>
        <w:ind w:left="851" w:right="851"/>
        <w:jc w:val="both"/>
        <w:rPr>
          <w:rFonts w:ascii="Palatino Linotype" w:hAnsi="Palatino Linotype"/>
          <w:sz w:val="24"/>
          <w:szCs w:val="24"/>
        </w:rPr>
      </w:pPr>
      <w:r w:rsidRPr="00D313B5">
        <w:rPr>
          <w:rFonts w:ascii="Palatino Linotype" w:hAnsi="Palatino Linotype"/>
          <w:b/>
          <w:i/>
          <w:sz w:val="24"/>
          <w:szCs w:val="24"/>
          <w:u w:val="single"/>
        </w:rPr>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B225C6" w14:textId="77777777" w:rsidR="003F0A47" w:rsidRPr="00B843F1" w:rsidRDefault="003F0A47" w:rsidP="003F0A47">
      <w:pPr>
        <w:autoSpaceDE w:val="0"/>
        <w:autoSpaceDN w:val="0"/>
        <w:adjustRightInd w:val="0"/>
        <w:spacing w:after="0" w:line="360" w:lineRule="auto"/>
        <w:jc w:val="both"/>
        <w:rPr>
          <w:rFonts w:ascii="Palatino Linotype" w:hAnsi="Palatino Linotype" w:cs="Arial"/>
          <w:sz w:val="24"/>
          <w:szCs w:val="24"/>
        </w:rPr>
      </w:pPr>
    </w:p>
    <w:p w14:paraId="3E5FD966" w14:textId="77777777" w:rsidR="003C16C3" w:rsidRPr="00B843F1" w:rsidRDefault="003C16C3" w:rsidP="003C16C3">
      <w:pPr>
        <w:spacing w:line="360" w:lineRule="auto"/>
        <w:jc w:val="both"/>
        <w:rPr>
          <w:rFonts w:ascii="Palatino Linotype" w:hAnsi="Palatino Linotype" w:cs="Arial"/>
          <w:sz w:val="24"/>
          <w:szCs w:val="24"/>
        </w:rPr>
      </w:pPr>
      <w:r w:rsidRPr="00B843F1">
        <w:rPr>
          <w:rFonts w:ascii="Palatino Linotype" w:hAnsi="Palatino Linotype" w:cs="Arial"/>
          <w:sz w:val="24"/>
          <w:szCs w:val="24"/>
          <w:lang w:val="es-419"/>
        </w:rPr>
        <w:t>Ante</w:t>
      </w:r>
      <w:r w:rsidRPr="00B843F1">
        <w:rPr>
          <w:rFonts w:ascii="Palatino Linotype" w:hAnsi="Palatino Linotype" w:cs="Arial"/>
          <w:sz w:val="24"/>
          <w:szCs w:val="24"/>
          <w:lang w:val="es-ES_tradnl"/>
        </w:rPr>
        <w:t xml:space="preserve"> ello, es de </w:t>
      </w:r>
      <w:r w:rsidRPr="00B843F1">
        <w:rPr>
          <w:rFonts w:ascii="Palatino Linotype" w:hAnsi="Palatino Linotype" w:cs="Arial"/>
          <w:sz w:val="24"/>
          <w:szCs w:val="24"/>
        </w:rPr>
        <w:t>señalar que el artículo 4, párrafo segundo de la Ley de Transparencia y Acceso a la Información Pública del Estado de México y Municipios, dispone:</w:t>
      </w:r>
    </w:p>
    <w:p w14:paraId="7E23E7EE" w14:textId="77777777" w:rsidR="003C16C3" w:rsidRPr="00B843F1" w:rsidRDefault="003C16C3" w:rsidP="003C16C3">
      <w:pPr>
        <w:pStyle w:val="Sinespaciado"/>
        <w:rPr>
          <w:rFonts w:ascii="Palatino Linotype" w:hAnsi="Palatino Linotype"/>
          <w:sz w:val="24"/>
          <w:szCs w:val="24"/>
        </w:rPr>
      </w:pPr>
    </w:p>
    <w:p w14:paraId="42859969" w14:textId="77777777" w:rsidR="003C16C3" w:rsidRPr="009A6B97" w:rsidRDefault="003C16C3" w:rsidP="003C16C3">
      <w:pPr>
        <w:ind w:left="851" w:right="901"/>
        <w:jc w:val="both"/>
        <w:rPr>
          <w:rFonts w:ascii="Palatino Linotype" w:hAnsi="Palatino Linotype" w:cs="Arial"/>
          <w:i/>
        </w:rPr>
      </w:pPr>
      <w:r w:rsidRPr="009A6B97">
        <w:rPr>
          <w:rFonts w:ascii="Palatino Linotype" w:hAnsi="Palatino Linotype" w:cs="Arial"/>
          <w:i/>
        </w:rPr>
        <w:t>“</w:t>
      </w:r>
      <w:r w:rsidRPr="009A6B97">
        <w:rPr>
          <w:rFonts w:ascii="Palatino Linotype" w:hAnsi="Palatino Linotype" w:cs="Arial"/>
          <w:b/>
          <w:i/>
        </w:rPr>
        <w:t xml:space="preserve">Artículo 4. </w:t>
      </w:r>
      <w:r w:rsidRPr="009A6B97">
        <w:rPr>
          <w:rFonts w:ascii="Palatino Linotype" w:hAnsi="Palatino Linotype" w:cs="Arial"/>
          <w:i/>
        </w:rPr>
        <w:t xml:space="preserve">… </w:t>
      </w:r>
    </w:p>
    <w:p w14:paraId="1A5B260A" w14:textId="77777777" w:rsidR="003C16C3" w:rsidRPr="00FC1FC5" w:rsidRDefault="003C16C3" w:rsidP="003C16C3">
      <w:pPr>
        <w:ind w:left="851" w:right="901"/>
        <w:jc w:val="both"/>
        <w:rPr>
          <w:rFonts w:ascii="Palatino Linotype" w:hAnsi="Palatino Linotype" w:cs="Arial"/>
          <w:i/>
        </w:rPr>
      </w:pPr>
      <w:r w:rsidRPr="009A6B97">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Pr>
          <w:rFonts w:ascii="Palatino Linotype" w:hAnsi="Palatino Linotype" w:cs="Arial"/>
          <w:i/>
        </w:rPr>
        <w:t>evistas por esta Ley.</w:t>
      </w:r>
      <w:r w:rsidRPr="009A6B97">
        <w:rPr>
          <w:rFonts w:ascii="Palatino Linotype" w:hAnsi="Palatino Linotype" w:cs="Arial"/>
          <w:i/>
        </w:rPr>
        <w:t>”</w:t>
      </w:r>
    </w:p>
    <w:p w14:paraId="35CF1FC1" w14:textId="77777777" w:rsidR="003C16C3" w:rsidRPr="003C16C3" w:rsidRDefault="003C16C3" w:rsidP="003C16C3">
      <w:pPr>
        <w:tabs>
          <w:tab w:val="left" w:pos="709"/>
        </w:tabs>
        <w:spacing w:after="0" w:line="360" w:lineRule="auto"/>
        <w:contextualSpacing/>
        <w:jc w:val="both"/>
        <w:rPr>
          <w:rFonts w:ascii="Palatino Linotype" w:hAnsi="Palatino Linotype" w:cs="Arial"/>
          <w:sz w:val="24"/>
          <w:szCs w:val="24"/>
          <w:lang w:val="es-ES_tradnl"/>
        </w:rPr>
      </w:pPr>
    </w:p>
    <w:p w14:paraId="66020BF3" w14:textId="77777777" w:rsidR="003C16C3" w:rsidRPr="003C16C3" w:rsidRDefault="003C16C3" w:rsidP="003C16C3">
      <w:pPr>
        <w:tabs>
          <w:tab w:val="left" w:pos="709"/>
        </w:tabs>
        <w:spacing w:after="0" w:line="360" w:lineRule="auto"/>
        <w:contextualSpacing/>
        <w:jc w:val="both"/>
        <w:rPr>
          <w:rFonts w:ascii="Palatino Linotype" w:hAnsi="Palatino Linotype" w:cs="Arial"/>
          <w:sz w:val="24"/>
          <w:szCs w:val="24"/>
          <w:lang w:val="es-ES_tradnl"/>
        </w:rPr>
      </w:pPr>
      <w:r w:rsidRPr="003C16C3">
        <w:rPr>
          <w:rFonts w:ascii="Palatino Linotype" w:hAnsi="Palatino Linotype" w:cs="Arial"/>
          <w:sz w:val="24"/>
          <w:szCs w:val="24"/>
          <w:lang w:val="es-ES_tradnl"/>
        </w:rPr>
        <w:t xml:space="preserve">Del precepto legal invocado, se desprende, que la información generada, obtenida, adquirida, transmitida, administrada o en posesión de los Sujetos Obligados, será </w:t>
      </w:r>
      <w:r w:rsidRPr="003C16C3">
        <w:rPr>
          <w:rFonts w:ascii="Palatino Linotype" w:hAnsi="Palatino Linotype" w:cs="Arial"/>
          <w:sz w:val="24"/>
          <w:szCs w:val="24"/>
          <w:lang w:val="es-ES_tradnl"/>
        </w:rPr>
        <w:lastRenderedPageBreak/>
        <w:t>accesible de manera permanente a cualquier persona, privilegiando el principio de máxima publicidad de la información.</w:t>
      </w:r>
    </w:p>
    <w:p w14:paraId="77914523" w14:textId="77777777" w:rsidR="003C16C3" w:rsidRPr="003C16C3" w:rsidRDefault="003C16C3" w:rsidP="003C16C3">
      <w:pPr>
        <w:tabs>
          <w:tab w:val="left" w:pos="709"/>
        </w:tabs>
        <w:spacing w:after="0" w:line="360" w:lineRule="auto"/>
        <w:contextualSpacing/>
        <w:jc w:val="both"/>
        <w:rPr>
          <w:rFonts w:ascii="Palatino Linotype" w:hAnsi="Palatino Linotype" w:cs="Arial"/>
          <w:sz w:val="24"/>
          <w:szCs w:val="24"/>
        </w:rPr>
      </w:pPr>
    </w:p>
    <w:p w14:paraId="1B164415" w14:textId="77777777" w:rsidR="003C16C3" w:rsidRPr="003C16C3" w:rsidRDefault="003C16C3" w:rsidP="003C16C3">
      <w:pPr>
        <w:tabs>
          <w:tab w:val="left" w:pos="709"/>
        </w:tabs>
        <w:spacing w:after="0" w:line="360" w:lineRule="auto"/>
        <w:contextualSpacing/>
        <w:jc w:val="both"/>
        <w:rPr>
          <w:rFonts w:ascii="Palatino Linotype" w:hAnsi="Palatino Linotype" w:cs="Arial"/>
          <w:sz w:val="24"/>
          <w:szCs w:val="24"/>
        </w:rPr>
      </w:pPr>
      <w:r w:rsidRPr="003C16C3">
        <w:rPr>
          <w:rFonts w:ascii="Palatino Linotype" w:hAnsi="Palatino Linotype" w:cs="Arial"/>
          <w:sz w:val="24"/>
          <w:szCs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03E908D" w14:textId="77777777" w:rsidR="003C16C3" w:rsidRPr="003C16C3" w:rsidRDefault="003C16C3" w:rsidP="003C16C3">
      <w:pPr>
        <w:tabs>
          <w:tab w:val="left" w:pos="709"/>
        </w:tabs>
        <w:spacing w:after="0" w:line="360" w:lineRule="auto"/>
        <w:contextualSpacing/>
        <w:jc w:val="both"/>
        <w:rPr>
          <w:rFonts w:ascii="Palatino Linotype" w:hAnsi="Palatino Linotype" w:cs="Arial"/>
          <w:sz w:val="24"/>
          <w:szCs w:val="24"/>
        </w:rPr>
      </w:pPr>
    </w:p>
    <w:p w14:paraId="3B3C5088" w14:textId="77777777" w:rsidR="003C16C3" w:rsidRPr="003C16C3" w:rsidRDefault="003C16C3" w:rsidP="003C16C3">
      <w:pPr>
        <w:spacing w:after="0" w:line="240" w:lineRule="auto"/>
        <w:ind w:left="567" w:right="618"/>
        <w:jc w:val="both"/>
        <w:rPr>
          <w:rFonts w:ascii="Palatino Linotype" w:hAnsi="Palatino Linotype" w:cs="Arial"/>
          <w:i/>
          <w:sz w:val="24"/>
          <w:szCs w:val="24"/>
        </w:rPr>
      </w:pPr>
      <w:r w:rsidRPr="003C16C3">
        <w:rPr>
          <w:rFonts w:ascii="Palatino Linotype" w:hAnsi="Palatino Linotype" w:cs="Arial"/>
          <w:i/>
          <w:sz w:val="24"/>
          <w:szCs w:val="24"/>
        </w:rPr>
        <w:t>“</w:t>
      </w:r>
      <w:r w:rsidRPr="003C16C3">
        <w:rPr>
          <w:rFonts w:ascii="Palatino Linotype" w:hAnsi="Palatino Linotype" w:cs="Arial"/>
          <w:b/>
          <w:i/>
          <w:sz w:val="24"/>
          <w:szCs w:val="24"/>
        </w:rPr>
        <w:t>Artículo 12.</w:t>
      </w:r>
      <w:r w:rsidRPr="003C16C3">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 </w:t>
      </w:r>
    </w:p>
    <w:p w14:paraId="13EA4D0C" w14:textId="77777777" w:rsidR="003C16C3" w:rsidRPr="003C16C3" w:rsidRDefault="003C16C3" w:rsidP="003C16C3">
      <w:pPr>
        <w:spacing w:after="0" w:line="240" w:lineRule="auto"/>
        <w:ind w:left="567" w:right="618"/>
        <w:jc w:val="both"/>
        <w:rPr>
          <w:rFonts w:ascii="Palatino Linotype" w:hAnsi="Palatino Linotype" w:cs="Arial"/>
          <w:i/>
          <w:sz w:val="24"/>
          <w:szCs w:val="24"/>
        </w:rPr>
      </w:pPr>
    </w:p>
    <w:p w14:paraId="1E9A7E75" w14:textId="77777777" w:rsidR="003C16C3" w:rsidRPr="003C16C3" w:rsidRDefault="003C16C3" w:rsidP="003C16C3">
      <w:pPr>
        <w:spacing w:after="0" w:line="240" w:lineRule="auto"/>
        <w:ind w:left="567" w:right="618"/>
        <w:jc w:val="both"/>
        <w:rPr>
          <w:rFonts w:ascii="Palatino Linotype" w:hAnsi="Palatino Linotype" w:cs="Arial"/>
          <w:i/>
          <w:sz w:val="24"/>
          <w:szCs w:val="24"/>
        </w:rPr>
      </w:pPr>
      <w:r w:rsidRPr="003C16C3">
        <w:rPr>
          <w:rFonts w:ascii="Palatino Linotype" w:hAnsi="Palatino Linotype" w:cs="Arial"/>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7F211B7" w14:textId="77777777" w:rsidR="003C16C3" w:rsidRPr="003C16C3" w:rsidRDefault="003C16C3" w:rsidP="003C16C3">
      <w:pPr>
        <w:tabs>
          <w:tab w:val="left" w:pos="709"/>
        </w:tabs>
        <w:spacing w:after="0" w:line="360" w:lineRule="auto"/>
        <w:contextualSpacing/>
        <w:jc w:val="both"/>
        <w:rPr>
          <w:rFonts w:ascii="Palatino Linotype" w:hAnsi="Palatino Linotype" w:cs="Arial"/>
          <w:sz w:val="24"/>
          <w:szCs w:val="24"/>
        </w:rPr>
      </w:pPr>
    </w:p>
    <w:p w14:paraId="0C9E70B3" w14:textId="77777777" w:rsidR="003C16C3" w:rsidRPr="003C16C3" w:rsidRDefault="003C16C3" w:rsidP="003C16C3">
      <w:pPr>
        <w:tabs>
          <w:tab w:val="left" w:pos="709"/>
        </w:tabs>
        <w:spacing w:after="0" w:line="360" w:lineRule="auto"/>
        <w:contextualSpacing/>
        <w:jc w:val="both"/>
        <w:rPr>
          <w:rFonts w:ascii="Palatino Linotype" w:hAnsi="Palatino Linotype" w:cs="Arial"/>
          <w:sz w:val="24"/>
          <w:szCs w:val="24"/>
        </w:rPr>
      </w:pPr>
      <w:r w:rsidRPr="003C16C3">
        <w:rPr>
          <w:rFonts w:ascii="Palatino Linotype" w:hAnsi="Palatino Linotype" w:cs="Arial"/>
          <w:sz w:val="24"/>
          <w:szCs w:val="24"/>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55646FD" w14:textId="77777777" w:rsidR="003C16C3" w:rsidRPr="00EC5F09" w:rsidRDefault="003C16C3" w:rsidP="003F0A47">
      <w:pPr>
        <w:autoSpaceDE w:val="0"/>
        <w:autoSpaceDN w:val="0"/>
        <w:adjustRightInd w:val="0"/>
        <w:spacing w:after="0" w:line="360" w:lineRule="auto"/>
        <w:jc w:val="both"/>
        <w:rPr>
          <w:rFonts w:ascii="Palatino Linotype" w:hAnsi="Palatino Linotype" w:cs="Arial"/>
          <w:sz w:val="24"/>
          <w:szCs w:val="24"/>
        </w:rPr>
      </w:pPr>
    </w:p>
    <w:p w14:paraId="49EE2815" w14:textId="77777777" w:rsidR="003F0A47" w:rsidRPr="00EC5F09" w:rsidRDefault="003F0A47" w:rsidP="003F0A47">
      <w:pPr>
        <w:spacing w:after="0" w:line="360" w:lineRule="auto"/>
        <w:jc w:val="both"/>
        <w:rPr>
          <w:rFonts w:ascii="Palatino Linotype" w:hAnsi="Palatino Linotype" w:cs="Arial"/>
          <w:sz w:val="24"/>
          <w:szCs w:val="24"/>
        </w:rPr>
      </w:pPr>
      <w:r w:rsidRPr="00EC5F09">
        <w:rPr>
          <w:rFonts w:ascii="Palatino Linotype" w:hAnsi="Palatino Linotype" w:cs="Arial"/>
          <w:sz w:val="24"/>
          <w:szCs w:val="24"/>
          <w:lang w:val="es-ES_tradnl"/>
        </w:rPr>
        <w:lastRenderedPageBreak/>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EC5F09">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5084951B" w14:textId="77777777" w:rsidR="003F0A47" w:rsidRPr="00EC5F09" w:rsidRDefault="003F0A47" w:rsidP="003F0A47">
      <w:pPr>
        <w:spacing w:after="0" w:line="360" w:lineRule="auto"/>
        <w:jc w:val="both"/>
        <w:rPr>
          <w:rFonts w:ascii="Palatino Linotype" w:hAnsi="Palatino Linotype" w:cs="Arial"/>
          <w:sz w:val="24"/>
          <w:szCs w:val="24"/>
          <w:lang w:val="es-ES_tradnl"/>
        </w:rPr>
      </w:pPr>
    </w:p>
    <w:p w14:paraId="095900BB" w14:textId="77777777" w:rsidR="003F0A47" w:rsidRPr="00EC5F09" w:rsidRDefault="003F0A47" w:rsidP="003F0A47">
      <w:pPr>
        <w:spacing w:after="0" w:line="360" w:lineRule="auto"/>
        <w:jc w:val="both"/>
        <w:rPr>
          <w:rFonts w:ascii="Palatino Linotype" w:hAnsi="Palatino Linotype" w:cs="Arial"/>
          <w:color w:val="000000"/>
          <w:sz w:val="24"/>
          <w:szCs w:val="24"/>
          <w:lang w:val="es-ES_tradnl"/>
        </w:rPr>
      </w:pPr>
      <w:r w:rsidRPr="00EC5F09">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367DCA32" w14:textId="77777777" w:rsidR="003F0A47" w:rsidRPr="00EC5F09" w:rsidRDefault="003F0A47" w:rsidP="003F0A47">
      <w:pPr>
        <w:spacing w:after="0" w:line="360" w:lineRule="auto"/>
        <w:jc w:val="both"/>
        <w:rPr>
          <w:rFonts w:ascii="Palatino Linotype" w:hAnsi="Palatino Linotype" w:cs="Arial"/>
          <w:sz w:val="24"/>
          <w:szCs w:val="24"/>
          <w:lang w:val="es-ES_tradnl"/>
        </w:rPr>
      </w:pPr>
    </w:p>
    <w:p w14:paraId="12C2A5DA" w14:textId="77777777" w:rsidR="003F0A47" w:rsidRPr="00567185" w:rsidRDefault="003F0A47" w:rsidP="003F0A47">
      <w:pPr>
        <w:spacing w:after="0" w:line="240" w:lineRule="auto"/>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w:t>
      </w:r>
      <w:r w:rsidRPr="00567185">
        <w:rPr>
          <w:rFonts w:ascii="Palatino Linotype" w:hAnsi="Palatino Linotype" w:cs="Arial"/>
          <w:i/>
        </w:rPr>
        <w:lastRenderedPageBreak/>
        <w:t xml:space="preserve">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2395/09 Secretaría de Economía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0837/10 Administración Portuaria Integral de Veracruz, S.A. de C.V.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w:t>
      </w:r>
    </w:p>
    <w:p w14:paraId="50614CD3" w14:textId="77777777" w:rsidR="003F0A47" w:rsidRPr="00567185" w:rsidRDefault="003F0A47" w:rsidP="003F0A47">
      <w:pPr>
        <w:spacing w:after="0" w:line="240" w:lineRule="auto"/>
        <w:ind w:left="851" w:right="1134"/>
        <w:jc w:val="both"/>
        <w:rPr>
          <w:rFonts w:ascii="Palatino Linotype" w:hAnsi="Palatino Linotype" w:cs="Arial"/>
          <w:i/>
        </w:rPr>
      </w:pPr>
      <w:r w:rsidRPr="00567185">
        <w:rPr>
          <w:rFonts w:ascii="Palatino Linotype" w:hAnsi="Palatino Linotype" w:cs="Arial"/>
          <w:i/>
        </w:rPr>
        <w:t>Criterio 31/10</w:t>
      </w:r>
    </w:p>
    <w:p w14:paraId="3FCD1012" w14:textId="77777777" w:rsidR="003F0A47" w:rsidRPr="000C7C21" w:rsidRDefault="003F0A47" w:rsidP="003F0A47">
      <w:pPr>
        <w:spacing w:after="0" w:line="360" w:lineRule="auto"/>
        <w:jc w:val="both"/>
        <w:rPr>
          <w:rFonts w:ascii="Palatino Linotype" w:hAnsi="Palatino Linotype" w:cs="Arial"/>
          <w:color w:val="000000"/>
          <w:sz w:val="24"/>
          <w:szCs w:val="24"/>
          <w:lang w:val="es-ES_tradnl"/>
        </w:rPr>
      </w:pPr>
    </w:p>
    <w:p w14:paraId="38EE5F14" w14:textId="77777777" w:rsidR="003F0A47" w:rsidRDefault="003F0A47" w:rsidP="003F0A47">
      <w:pPr>
        <w:spacing w:after="0" w:line="360" w:lineRule="auto"/>
        <w:jc w:val="both"/>
        <w:rPr>
          <w:rFonts w:ascii="Palatino Linotype" w:hAnsi="Palatino Linotype" w:cs="Arial"/>
          <w:color w:val="000000"/>
          <w:sz w:val="24"/>
          <w:szCs w:val="24"/>
          <w:lang w:val="es-ES_tradnl"/>
        </w:rPr>
      </w:pPr>
      <w:r w:rsidRPr="000C7C21">
        <w:rPr>
          <w:rFonts w:ascii="Palatino Linotype" w:hAnsi="Palatino Linotype" w:cs="Arial"/>
          <w:color w:val="000000"/>
          <w:sz w:val="24"/>
          <w:szCs w:val="24"/>
          <w:lang w:val="es-ES_tradnl"/>
        </w:rPr>
        <w:t>En tal sentido es que se considera que la respuesta da atención a la solicitud de información</w:t>
      </w:r>
      <w:r w:rsidRPr="000C7C21">
        <w:rPr>
          <w:rFonts w:ascii="Palatino Linotype" w:hAnsi="Palatino Linotype" w:cs="Arial"/>
          <w:color w:val="000000"/>
          <w:sz w:val="24"/>
          <w:szCs w:val="24"/>
          <w:lang w:val="es-419"/>
        </w:rPr>
        <w:t xml:space="preserve"> de mérito</w:t>
      </w:r>
      <w:r w:rsidRPr="000C7C21">
        <w:rPr>
          <w:rFonts w:ascii="Palatino Linotype" w:hAnsi="Palatino Linotype" w:cs="Arial"/>
          <w:color w:val="000000"/>
          <w:sz w:val="24"/>
          <w:szCs w:val="24"/>
          <w:lang w:val="es-ES_tradnl"/>
        </w:rPr>
        <w:t>.</w:t>
      </w:r>
    </w:p>
    <w:p w14:paraId="2BC24242" w14:textId="77777777" w:rsidR="00C83C6F" w:rsidRPr="000C7C21" w:rsidRDefault="00C83C6F" w:rsidP="003F0A47">
      <w:pPr>
        <w:spacing w:after="0" w:line="360" w:lineRule="auto"/>
        <w:jc w:val="both"/>
        <w:rPr>
          <w:rFonts w:ascii="Palatino Linotype" w:hAnsi="Palatino Linotype" w:cs="Arial"/>
          <w:color w:val="000000"/>
          <w:sz w:val="24"/>
          <w:szCs w:val="24"/>
          <w:lang w:val="es-ES_tradnl"/>
        </w:rPr>
      </w:pPr>
    </w:p>
    <w:p w14:paraId="56749619" w14:textId="77777777" w:rsidR="00747E31" w:rsidRPr="00DE0225" w:rsidRDefault="00747E31" w:rsidP="00747E31">
      <w:pPr>
        <w:spacing w:line="360" w:lineRule="auto"/>
        <w:ind w:right="51"/>
        <w:jc w:val="both"/>
        <w:rPr>
          <w:rFonts w:ascii="Palatino Linotype" w:hAnsi="Palatino Linotype" w:cs="Arial"/>
          <w:sz w:val="24"/>
          <w:szCs w:val="24"/>
        </w:rPr>
      </w:pPr>
      <w:r w:rsidRPr="00DE0225">
        <w:rPr>
          <w:rFonts w:ascii="Palatino Linotype" w:eastAsia="MS Mincho" w:hAnsi="Palatino Linotype" w:cs="Arial"/>
          <w:sz w:val="24"/>
          <w:szCs w:val="24"/>
        </w:rPr>
        <w:t>Así, en mérito</w:t>
      </w:r>
      <w:r w:rsidRPr="00DE0225">
        <w:rPr>
          <w:rFonts w:ascii="Palatino Linotype" w:eastAsia="Calibri" w:hAnsi="Palatino Linotype" w:cs="Arial"/>
          <w:sz w:val="24"/>
          <w:szCs w:val="24"/>
        </w:rPr>
        <w:t xml:space="preserve"> de lo expuesto en líneas anteriores </w:t>
      </w:r>
      <w:r w:rsidRPr="00DE0225">
        <w:rPr>
          <w:rFonts w:ascii="Palatino Linotype" w:eastAsia="Calibri" w:hAnsi="Palatino Linotype"/>
          <w:noProof/>
          <w:sz w:val="24"/>
          <w:szCs w:val="24"/>
          <w:lang w:eastAsia="es-MX"/>
        </w:rPr>
        <w:t xml:space="preserve">resultan </w:t>
      </w:r>
      <w:r w:rsidRPr="00DE0225">
        <w:rPr>
          <w:rFonts w:ascii="Palatino Linotype" w:eastAsia="Calibri" w:hAnsi="Palatino Linotype"/>
          <w:b/>
          <w:i/>
          <w:noProof/>
          <w:sz w:val="24"/>
          <w:szCs w:val="24"/>
          <w:lang w:eastAsia="es-MX"/>
        </w:rPr>
        <w:t xml:space="preserve">infundadas </w:t>
      </w:r>
      <w:r w:rsidRPr="00DE0225">
        <w:rPr>
          <w:rFonts w:ascii="Palatino Linotype" w:eastAsia="Calibri" w:hAnsi="Palatino Linotype"/>
          <w:noProof/>
          <w:sz w:val="24"/>
          <w:szCs w:val="24"/>
          <w:lang w:eastAsia="es-MX"/>
        </w:rPr>
        <w:t xml:space="preserve">las razones o motivos de inconformidad que arguye la </w:t>
      </w:r>
      <w:r w:rsidRPr="00DE0225">
        <w:rPr>
          <w:rFonts w:ascii="Palatino Linotype" w:eastAsia="Calibri" w:hAnsi="Palatino Linotype"/>
          <w:b/>
          <w:noProof/>
          <w:sz w:val="24"/>
          <w:szCs w:val="24"/>
          <w:lang w:eastAsia="es-MX"/>
        </w:rPr>
        <w:t>Recurrente</w:t>
      </w:r>
      <w:r w:rsidRPr="00DE0225">
        <w:rPr>
          <w:rFonts w:ascii="Palatino Linotype" w:eastAsia="Calibri" w:hAnsi="Palatino Linotype"/>
          <w:noProof/>
          <w:sz w:val="24"/>
          <w:szCs w:val="24"/>
          <w:lang w:eastAsia="es-MX"/>
        </w:rPr>
        <w:t xml:space="preserve">, </w:t>
      </w:r>
      <w:r w:rsidRPr="00DE0225">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DE0225">
        <w:rPr>
          <w:rFonts w:ascii="Palatino Linotype" w:eastAsia="Calibri" w:hAnsi="Palatino Linotype" w:cs="Arial"/>
          <w:b/>
          <w:sz w:val="24"/>
          <w:szCs w:val="24"/>
        </w:rPr>
        <w:t>CONFIRMA</w:t>
      </w:r>
      <w:r w:rsidRPr="00DE0225">
        <w:rPr>
          <w:rFonts w:ascii="Palatino Linotype" w:eastAsia="Calibri" w:hAnsi="Palatino Linotype" w:cs="Arial"/>
          <w:sz w:val="24"/>
          <w:szCs w:val="24"/>
        </w:rPr>
        <w:t xml:space="preserve"> la respuesta a la solicitud de información pública número: </w:t>
      </w:r>
      <w:r w:rsidR="00DE12E5">
        <w:rPr>
          <w:rFonts w:ascii="Palatino Linotype" w:hAnsi="Palatino Linotype" w:cs="Arial"/>
          <w:b/>
          <w:sz w:val="24"/>
          <w:szCs w:val="24"/>
        </w:rPr>
        <w:t>00378/CHALCO/IP/2023</w:t>
      </w:r>
      <w:r w:rsidRPr="00DE0225">
        <w:rPr>
          <w:rFonts w:ascii="Palatino Linotype" w:eastAsia="Calibri" w:hAnsi="Palatino Linotype" w:cs="Arial"/>
          <w:sz w:val="24"/>
          <w:szCs w:val="24"/>
        </w:rPr>
        <w:t xml:space="preserve">; </w:t>
      </w:r>
      <w:r w:rsidRPr="00DE0225">
        <w:rPr>
          <w:rFonts w:ascii="Palatino Linotype" w:eastAsia="Calibri" w:hAnsi="Palatino Linotype"/>
          <w:sz w:val="24"/>
          <w:szCs w:val="24"/>
        </w:rPr>
        <w:t>que ha sido materia del presente fallo, p</w:t>
      </w:r>
      <w:r w:rsidRPr="00DE0225">
        <w:rPr>
          <w:rFonts w:ascii="Palatino Linotype" w:hAnsi="Palatino Linotype" w:cs="Arial"/>
          <w:sz w:val="24"/>
          <w:szCs w:val="24"/>
        </w:rPr>
        <w:t>or lo antes expuesto y fundado es de resolverse y;</w:t>
      </w:r>
    </w:p>
    <w:p w14:paraId="51AF18CB" w14:textId="77777777" w:rsidR="00747E31" w:rsidRPr="00DE0225" w:rsidRDefault="00747E31" w:rsidP="00747E31">
      <w:pPr>
        <w:spacing w:line="360" w:lineRule="auto"/>
        <w:ind w:right="51"/>
        <w:jc w:val="both"/>
        <w:rPr>
          <w:rFonts w:ascii="Palatino Linotype" w:hAnsi="Palatino Linotype" w:cs="Arial"/>
          <w:sz w:val="24"/>
          <w:szCs w:val="24"/>
        </w:rPr>
      </w:pPr>
    </w:p>
    <w:p w14:paraId="45570A2C" w14:textId="77777777" w:rsidR="00747E31" w:rsidRPr="00BA1213" w:rsidRDefault="00747E31" w:rsidP="00747E31">
      <w:pPr>
        <w:spacing w:after="0" w:line="360" w:lineRule="auto"/>
        <w:jc w:val="center"/>
        <w:rPr>
          <w:rFonts w:ascii="Palatino Linotype" w:hAnsi="Palatino Linotype"/>
          <w:b/>
          <w:bCs/>
          <w:spacing w:val="60"/>
          <w:sz w:val="24"/>
          <w:szCs w:val="24"/>
          <w:lang w:val="es-ES_tradnl"/>
        </w:rPr>
      </w:pPr>
      <w:r w:rsidRPr="00BA1213">
        <w:rPr>
          <w:rFonts w:ascii="Palatino Linotype" w:hAnsi="Palatino Linotype"/>
          <w:b/>
          <w:bCs/>
          <w:spacing w:val="60"/>
          <w:sz w:val="24"/>
          <w:szCs w:val="24"/>
          <w:lang w:val="es-ES_tradnl"/>
        </w:rPr>
        <w:t>SE    RESUELVE</w:t>
      </w:r>
    </w:p>
    <w:p w14:paraId="372E1F70" w14:textId="77777777" w:rsidR="00747E31" w:rsidRPr="00BA1213" w:rsidRDefault="00747E31" w:rsidP="00747E31">
      <w:pPr>
        <w:spacing w:after="0" w:line="360" w:lineRule="auto"/>
        <w:jc w:val="both"/>
        <w:rPr>
          <w:rFonts w:ascii="Palatino Linotype" w:hAnsi="Palatino Linotype" w:cs="Arial"/>
          <w:sz w:val="24"/>
          <w:szCs w:val="24"/>
        </w:rPr>
      </w:pPr>
    </w:p>
    <w:p w14:paraId="7F78E346" w14:textId="77777777" w:rsidR="00747E31" w:rsidRPr="00BA1213" w:rsidRDefault="00747E31" w:rsidP="00747E31">
      <w:pPr>
        <w:spacing w:after="0" w:line="360" w:lineRule="auto"/>
        <w:jc w:val="both"/>
        <w:rPr>
          <w:rFonts w:ascii="Palatino Linotype" w:hAnsi="Palatino Linotype" w:cs="Arial"/>
          <w:b/>
          <w:sz w:val="24"/>
          <w:szCs w:val="24"/>
        </w:rPr>
      </w:pPr>
      <w:r w:rsidRPr="00BA1213">
        <w:rPr>
          <w:rFonts w:ascii="Palatino Linotype" w:eastAsia="Calibri" w:hAnsi="Palatino Linotype" w:cs="Arial"/>
          <w:b/>
          <w:sz w:val="24"/>
          <w:szCs w:val="24"/>
          <w:lang w:val="es-ES_tradnl"/>
        </w:rPr>
        <w:t>PRIMERO.</w:t>
      </w:r>
      <w:r w:rsidRPr="00BA1213">
        <w:rPr>
          <w:rFonts w:ascii="Palatino Linotype" w:eastAsia="Calibri" w:hAnsi="Palatino Linotype" w:cs="Arial"/>
          <w:sz w:val="24"/>
          <w:szCs w:val="24"/>
        </w:rPr>
        <w:t xml:space="preserve"> </w:t>
      </w:r>
      <w:r w:rsidRPr="00BA1213">
        <w:rPr>
          <w:rFonts w:ascii="Palatino Linotype" w:hAnsi="Palatino Linotype" w:cs="Arial"/>
          <w:sz w:val="24"/>
          <w:szCs w:val="24"/>
        </w:rPr>
        <w:t xml:space="preserve">Se </w:t>
      </w:r>
      <w:r w:rsidRPr="00BA1213">
        <w:rPr>
          <w:rFonts w:ascii="Palatino Linotype" w:hAnsi="Palatino Linotype" w:cs="Arial"/>
          <w:b/>
          <w:sz w:val="24"/>
          <w:szCs w:val="24"/>
        </w:rPr>
        <w:t>CONFIRMA</w:t>
      </w:r>
      <w:r w:rsidRPr="00BA1213">
        <w:rPr>
          <w:rFonts w:ascii="Palatino Linotype" w:hAnsi="Palatino Linotype" w:cs="Arial"/>
          <w:sz w:val="24"/>
          <w:szCs w:val="24"/>
        </w:rPr>
        <w:t xml:space="preserve"> la respuesta a la solicitud de información: </w:t>
      </w:r>
      <w:r w:rsidR="00DE12E5">
        <w:rPr>
          <w:rFonts w:ascii="Palatino Linotype" w:hAnsi="Palatino Linotype" w:cs="Arial"/>
          <w:b/>
          <w:sz w:val="24"/>
          <w:szCs w:val="24"/>
        </w:rPr>
        <w:t>00378/CHALCO/IP/2023</w:t>
      </w:r>
      <w:r w:rsidRPr="00BA1213">
        <w:rPr>
          <w:rFonts w:ascii="Palatino Linotype" w:eastAsia="Calibri" w:hAnsi="Palatino Linotype" w:cs="Arial"/>
          <w:sz w:val="24"/>
          <w:szCs w:val="24"/>
        </w:rPr>
        <w:t>, recaída en e</w:t>
      </w:r>
      <w:r w:rsidRPr="00BA1213">
        <w:rPr>
          <w:rFonts w:ascii="Palatino Linotype" w:hAnsi="Palatino Linotype" w:cs="Arial"/>
          <w:sz w:val="24"/>
          <w:szCs w:val="24"/>
        </w:rPr>
        <w:t xml:space="preserve">l recurso de revisión </w:t>
      </w:r>
      <w:r w:rsidR="00DE12E5">
        <w:rPr>
          <w:rFonts w:ascii="Palatino Linotype" w:hAnsi="Palatino Linotype" w:cs="Arial"/>
          <w:b/>
          <w:bCs/>
          <w:sz w:val="24"/>
          <w:lang w:val="es-419" w:eastAsia="es-MX"/>
        </w:rPr>
        <w:t>0</w:t>
      </w:r>
      <w:r w:rsidR="00DE12E5">
        <w:rPr>
          <w:rFonts w:ascii="Palatino Linotype" w:hAnsi="Palatino Linotype" w:cs="Arial"/>
          <w:b/>
          <w:bCs/>
          <w:sz w:val="24"/>
          <w:lang w:eastAsia="es-MX"/>
        </w:rPr>
        <w:t>4260/INFOEM/IP/RR/2023</w:t>
      </w:r>
      <w:r w:rsidRPr="00BA1213">
        <w:rPr>
          <w:rFonts w:ascii="Palatino Linotype" w:eastAsia="Calibri" w:hAnsi="Palatino Linotype" w:cs="Arial"/>
          <w:b/>
          <w:bCs/>
          <w:sz w:val="24"/>
          <w:szCs w:val="24"/>
          <w:lang w:eastAsia="es-MX"/>
        </w:rPr>
        <w:t xml:space="preserve">, </w:t>
      </w:r>
      <w:r w:rsidRPr="00BA1213">
        <w:rPr>
          <w:rFonts w:ascii="Palatino Linotype" w:hAnsi="Palatino Linotype" w:cs="Arial"/>
          <w:sz w:val="24"/>
          <w:szCs w:val="24"/>
        </w:rPr>
        <w:t>por resultar infundadas las razones o motivos de inconformidad hechos valer por la</w:t>
      </w:r>
      <w:r w:rsidRPr="00BA1213">
        <w:rPr>
          <w:rFonts w:ascii="Palatino Linotype" w:hAnsi="Palatino Linotype" w:cs="Arial"/>
          <w:b/>
          <w:sz w:val="24"/>
          <w:szCs w:val="24"/>
        </w:rPr>
        <w:t xml:space="preserve"> Recurrente</w:t>
      </w:r>
      <w:r w:rsidRPr="00BA1213">
        <w:rPr>
          <w:rFonts w:ascii="Palatino Linotype" w:hAnsi="Palatino Linotype" w:cs="Arial"/>
          <w:sz w:val="24"/>
          <w:szCs w:val="24"/>
        </w:rPr>
        <w:t xml:space="preserve"> en términos del Considerando </w:t>
      </w:r>
      <w:r w:rsidR="00DE12E5">
        <w:rPr>
          <w:rFonts w:ascii="Palatino Linotype" w:hAnsi="Palatino Linotype" w:cs="Arial"/>
          <w:b/>
          <w:sz w:val="24"/>
          <w:szCs w:val="24"/>
        </w:rPr>
        <w:t>CUARTO</w:t>
      </w:r>
      <w:r w:rsidR="009A6960">
        <w:rPr>
          <w:rFonts w:ascii="Palatino Linotype" w:hAnsi="Palatino Linotype" w:cs="Arial"/>
          <w:b/>
          <w:sz w:val="24"/>
          <w:szCs w:val="24"/>
        </w:rPr>
        <w:t xml:space="preserve"> </w:t>
      </w:r>
      <w:r w:rsidR="009A6960" w:rsidRPr="009A6960">
        <w:rPr>
          <w:rFonts w:ascii="Palatino Linotype" w:hAnsi="Palatino Linotype" w:cs="Arial"/>
          <w:sz w:val="24"/>
          <w:szCs w:val="24"/>
        </w:rPr>
        <w:t>de</w:t>
      </w:r>
      <w:r w:rsidR="009A6960">
        <w:rPr>
          <w:rFonts w:ascii="Palatino Linotype" w:hAnsi="Palatino Linotype" w:cs="Arial"/>
          <w:b/>
          <w:sz w:val="24"/>
          <w:szCs w:val="24"/>
        </w:rPr>
        <w:t xml:space="preserve"> </w:t>
      </w:r>
      <w:r w:rsidRPr="00BA1213">
        <w:rPr>
          <w:rFonts w:ascii="Palatino Linotype" w:hAnsi="Palatino Linotype" w:cs="Arial"/>
          <w:sz w:val="24"/>
          <w:szCs w:val="24"/>
        </w:rPr>
        <w:t>la presente resolución.</w:t>
      </w:r>
    </w:p>
    <w:p w14:paraId="5BB40198" w14:textId="77777777" w:rsidR="00747E31" w:rsidRPr="00BA1213" w:rsidRDefault="00747E31" w:rsidP="00747E31">
      <w:pPr>
        <w:spacing w:after="0" w:line="360" w:lineRule="auto"/>
        <w:jc w:val="both"/>
        <w:rPr>
          <w:rFonts w:ascii="Palatino Linotype" w:hAnsi="Palatino Linotype" w:cs="Arial"/>
          <w:sz w:val="24"/>
          <w:szCs w:val="24"/>
        </w:rPr>
      </w:pPr>
    </w:p>
    <w:p w14:paraId="23AE0627" w14:textId="77777777" w:rsidR="00747E31" w:rsidRPr="00BA1213" w:rsidRDefault="00747E31" w:rsidP="00747E31">
      <w:pPr>
        <w:spacing w:after="0" w:line="360" w:lineRule="auto"/>
        <w:jc w:val="both"/>
        <w:rPr>
          <w:rFonts w:ascii="Palatino Linotype" w:hAnsi="Palatino Linotype" w:cs="Arial"/>
          <w:sz w:val="24"/>
          <w:szCs w:val="24"/>
        </w:rPr>
      </w:pPr>
      <w:r w:rsidRPr="00BA1213">
        <w:rPr>
          <w:rFonts w:ascii="Palatino Linotype" w:hAnsi="Palatino Linotype" w:cs="Arial"/>
          <w:b/>
          <w:sz w:val="24"/>
          <w:szCs w:val="24"/>
        </w:rPr>
        <w:t>SEGUNDO</w:t>
      </w:r>
      <w:r w:rsidRPr="00BA1213">
        <w:rPr>
          <w:rFonts w:ascii="Palatino Linotype" w:hAnsi="Palatino Linotype" w:cs="Arial"/>
          <w:sz w:val="24"/>
          <w:szCs w:val="24"/>
        </w:rPr>
        <w:t>. Notifíquese la presente resolución al</w:t>
      </w:r>
      <w:r w:rsidRPr="00BA1213">
        <w:rPr>
          <w:rFonts w:ascii="Palatino Linotype" w:hAnsi="Palatino Linotype"/>
          <w:sz w:val="24"/>
          <w:szCs w:val="24"/>
        </w:rPr>
        <w:t xml:space="preserve"> </w:t>
      </w:r>
      <w:r w:rsidRPr="00BA1213">
        <w:rPr>
          <w:rFonts w:ascii="Palatino Linotype" w:hAnsi="Palatino Linotype" w:cs="Arial"/>
          <w:sz w:val="24"/>
          <w:szCs w:val="24"/>
        </w:rPr>
        <w:t>Titular</w:t>
      </w:r>
      <w:r w:rsidRPr="00BA1213">
        <w:rPr>
          <w:rFonts w:ascii="Palatino Linotype" w:hAnsi="Palatino Linotype"/>
          <w:sz w:val="24"/>
          <w:szCs w:val="24"/>
        </w:rPr>
        <w:t xml:space="preserve"> </w:t>
      </w:r>
      <w:r w:rsidRPr="00BA1213">
        <w:rPr>
          <w:rFonts w:ascii="Palatino Linotype" w:hAnsi="Palatino Linotype" w:cs="Arial"/>
          <w:sz w:val="24"/>
          <w:szCs w:val="24"/>
        </w:rPr>
        <w:t xml:space="preserve">de la Unidad de Transparencia del Sujeto Obligado mediante el </w:t>
      </w:r>
      <w:r>
        <w:rPr>
          <w:rFonts w:ascii="Palatino Linotype" w:hAnsi="Palatino Linotype" w:cs="Arial"/>
          <w:sz w:val="24"/>
          <w:szCs w:val="24"/>
          <w:lang w:val="es-419"/>
        </w:rPr>
        <w:t>Sistema de Acceso a la Información Mexiquense (</w:t>
      </w:r>
      <w:r w:rsidRPr="00BA1213">
        <w:rPr>
          <w:rFonts w:ascii="Palatino Linotype" w:hAnsi="Palatino Linotype" w:cs="Arial"/>
          <w:sz w:val="24"/>
          <w:szCs w:val="24"/>
        </w:rPr>
        <w:t>SAIMEX</w:t>
      </w:r>
      <w:r>
        <w:rPr>
          <w:rFonts w:ascii="Palatino Linotype" w:hAnsi="Palatino Linotype" w:cs="Arial"/>
          <w:sz w:val="24"/>
          <w:szCs w:val="24"/>
          <w:lang w:val="es-419"/>
        </w:rPr>
        <w:t>)</w:t>
      </w:r>
      <w:r w:rsidRPr="00BA1213">
        <w:rPr>
          <w:rFonts w:ascii="Palatino Linotype" w:hAnsi="Palatino Linotype" w:cs="Arial"/>
          <w:sz w:val="24"/>
          <w:szCs w:val="24"/>
        </w:rPr>
        <w:t>.</w:t>
      </w:r>
    </w:p>
    <w:p w14:paraId="662EC927" w14:textId="77777777" w:rsidR="00747E31" w:rsidRPr="00BA1213" w:rsidRDefault="00747E31" w:rsidP="00747E31">
      <w:pPr>
        <w:spacing w:after="0" w:line="360" w:lineRule="auto"/>
        <w:jc w:val="both"/>
        <w:rPr>
          <w:rFonts w:ascii="Palatino Linotype" w:hAnsi="Palatino Linotype" w:cs="Arial"/>
          <w:sz w:val="24"/>
          <w:szCs w:val="24"/>
        </w:rPr>
      </w:pPr>
    </w:p>
    <w:p w14:paraId="2BE7C5D8" w14:textId="77777777" w:rsidR="00337A3D" w:rsidRDefault="00747E31" w:rsidP="00747E31">
      <w:pPr>
        <w:spacing w:after="0" w:line="360" w:lineRule="auto"/>
        <w:jc w:val="both"/>
        <w:rPr>
          <w:rFonts w:ascii="Palatino Linotype" w:hAnsi="Palatino Linotype" w:cs="Arial"/>
          <w:sz w:val="24"/>
          <w:szCs w:val="24"/>
        </w:rPr>
      </w:pPr>
      <w:r w:rsidRPr="00BA1213">
        <w:rPr>
          <w:rFonts w:ascii="Palatino Linotype" w:hAnsi="Palatino Linotype" w:cs="Arial"/>
          <w:b/>
          <w:sz w:val="24"/>
          <w:szCs w:val="24"/>
        </w:rPr>
        <w:t>TERCERO</w:t>
      </w:r>
      <w:r w:rsidRPr="00BA1213">
        <w:rPr>
          <w:rFonts w:ascii="Palatino Linotype" w:hAnsi="Palatino Linotype" w:cs="Arial"/>
          <w:sz w:val="24"/>
          <w:szCs w:val="24"/>
        </w:rPr>
        <w:t xml:space="preserve">. Notifíquese al recurrente mediante el </w:t>
      </w:r>
      <w:r>
        <w:rPr>
          <w:rFonts w:ascii="Palatino Linotype" w:hAnsi="Palatino Linotype" w:cs="Arial"/>
          <w:sz w:val="24"/>
          <w:szCs w:val="24"/>
          <w:lang w:val="es-419"/>
        </w:rPr>
        <w:t>Sistema de Acceso a la Información Mexiquense (</w:t>
      </w:r>
      <w:r w:rsidRPr="00BA1213">
        <w:rPr>
          <w:rFonts w:ascii="Palatino Linotype" w:hAnsi="Palatino Linotype" w:cs="Arial"/>
          <w:sz w:val="24"/>
          <w:szCs w:val="24"/>
        </w:rPr>
        <w:t>SAIMEX</w:t>
      </w:r>
      <w:r>
        <w:rPr>
          <w:rFonts w:ascii="Palatino Linotype" w:hAnsi="Palatino Linotype" w:cs="Arial"/>
          <w:sz w:val="24"/>
          <w:szCs w:val="24"/>
          <w:lang w:val="es-419"/>
        </w:rPr>
        <w:t>)</w:t>
      </w:r>
      <w:r w:rsidRPr="00BA1213">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759DBFCA" w14:textId="77777777" w:rsidR="00082145" w:rsidRPr="00692461" w:rsidRDefault="00082145" w:rsidP="00747E31">
      <w:pPr>
        <w:spacing w:after="0" w:line="360" w:lineRule="auto"/>
        <w:jc w:val="both"/>
        <w:rPr>
          <w:rFonts w:ascii="Palatino Linotype" w:hAnsi="Palatino Linotype"/>
          <w:sz w:val="24"/>
          <w:szCs w:val="24"/>
          <w:lang w:eastAsia="es-ES_tradnl"/>
        </w:rPr>
      </w:pPr>
    </w:p>
    <w:p w14:paraId="3FD39DCC" w14:textId="1B174FAA" w:rsidR="00337A3D" w:rsidRPr="00692461" w:rsidRDefault="00337A3D" w:rsidP="00337A3D">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ASÍ LO RESUELVE, POR UNANIMIDAD DE VOTOS EL PLENO DEL</w:t>
      </w:r>
      <w:r w:rsidRPr="0069246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92461">
        <w:rPr>
          <w:rFonts w:ascii="Palatino Linotype" w:hAnsi="Palatino Linotype" w:cs="Arial"/>
          <w:sz w:val="24"/>
          <w:szCs w:val="24"/>
        </w:rPr>
        <w:t>, CONFORMADO POR LOS COMISIONADOS JOSÉ MARTÍNEZ VILCHIS, MARÍA DEL ROSARIO MEJÍA AYALA, SHARON CRISTINA MORALES MARTÍNEZ, LUIS GUSTAVO PARRA NORIEGA</w:t>
      </w:r>
      <w:r w:rsidR="00EB7FE4">
        <w:rPr>
          <w:rFonts w:ascii="Palatino Linotype" w:hAnsi="Palatino Linotype" w:cs="Arial"/>
          <w:sz w:val="24"/>
          <w:szCs w:val="24"/>
        </w:rPr>
        <w:t xml:space="preserve"> </w:t>
      </w:r>
      <w:r w:rsidRPr="00692461">
        <w:rPr>
          <w:rFonts w:ascii="Palatino Linotype" w:hAnsi="Palatino Linotype" w:cs="Arial"/>
          <w:sz w:val="24"/>
          <w:szCs w:val="24"/>
        </w:rPr>
        <w:t xml:space="preserve">Y GUADALUPE RAMÍREZ PEÑA, </w:t>
      </w:r>
      <w:r w:rsidR="00480C07" w:rsidRPr="00480C07">
        <w:rPr>
          <w:rFonts w:ascii="Palatino Linotype" w:hAnsi="Palatino Linotype" w:cs="Arial"/>
          <w:sz w:val="24"/>
          <w:szCs w:val="24"/>
        </w:rPr>
        <w:t>EN LA CUADRAGÉSIMA QUINTA SESIÓN ORDINARIA CELEBRADA EL TRECE DE DICIEMBRE DE DOS MIL VEINTITRÉS</w:t>
      </w:r>
      <w:r w:rsidRPr="00692461">
        <w:rPr>
          <w:rFonts w:ascii="Palatino Linotype" w:hAnsi="Palatino Linotype" w:cs="Arial"/>
          <w:sz w:val="24"/>
          <w:szCs w:val="24"/>
        </w:rPr>
        <w:t xml:space="preserve">, ANTE EL SECRETARIO TÉCNICO DEL PLENO, ALEXIS TAPIA RAMÍREZ. </w:t>
      </w:r>
      <w:r w:rsidR="00CD1E48">
        <w:rPr>
          <w:rFonts w:ascii="Palatino Linotype" w:hAnsi="Palatino Linotype" w:cs="Arial"/>
          <w:sz w:val="24"/>
          <w:szCs w:val="24"/>
        </w:rPr>
        <w:t>----------------------------------------------------------------------------------------------------------------------------------------------------------------------------------------------------------------------</w:t>
      </w:r>
    </w:p>
    <w:p w14:paraId="345966DD" w14:textId="77777777" w:rsidR="001F1998" w:rsidRPr="00692461" w:rsidRDefault="001F1998" w:rsidP="001F199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w:t>
      </w:r>
    </w:p>
    <w:p w14:paraId="64CBF843" w14:textId="77777777" w:rsidR="001F1998" w:rsidRPr="00692461" w:rsidRDefault="001F1998" w:rsidP="001F1998">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w:t>
      </w:r>
    </w:p>
    <w:p w14:paraId="0000033A" w14:textId="77777777" w:rsidR="001F1998" w:rsidRPr="00692461" w:rsidRDefault="001F1998" w:rsidP="001F1998">
      <w:pPr>
        <w:spacing w:after="0" w:line="360" w:lineRule="auto"/>
        <w:jc w:val="both"/>
        <w:rPr>
          <w:rFonts w:ascii="Palatino Linotype" w:hAnsi="Palatino Linotype" w:cs="Arial"/>
          <w:sz w:val="20"/>
        </w:rPr>
      </w:pPr>
      <w:r w:rsidRPr="00692461">
        <w:rPr>
          <w:rFonts w:ascii="Palatino Linotype" w:hAnsi="Palatino Linotype" w:cs="Arial"/>
          <w:sz w:val="24"/>
          <w:szCs w:val="24"/>
        </w:rPr>
        <w:t>-------------------------------------------------------------------------------------------------------------------</w:t>
      </w:r>
    </w:p>
    <w:p w14:paraId="1B88763B" w14:textId="77777777" w:rsidR="00337A3D" w:rsidRDefault="00E56783" w:rsidP="00337A3D">
      <w:pPr>
        <w:spacing w:after="0" w:line="360" w:lineRule="auto"/>
        <w:jc w:val="both"/>
        <w:rPr>
          <w:rFonts w:ascii="Palatino Linotype" w:hAnsi="Palatino Linotype" w:cs="Arial"/>
          <w:sz w:val="20"/>
        </w:rPr>
      </w:pPr>
      <w:r w:rsidRPr="00692461">
        <w:rPr>
          <w:rFonts w:ascii="Palatino Linotype" w:hAnsi="Palatino Linotype" w:cs="Arial"/>
          <w:sz w:val="20"/>
        </w:rPr>
        <w:t>JMV/</w:t>
      </w:r>
      <w:r w:rsidR="00337A3D" w:rsidRPr="00692461">
        <w:rPr>
          <w:rFonts w:ascii="Palatino Linotype" w:hAnsi="Palatino Linotype" w:cs="Arial"/>
          <w:sz w:val="20"/>
        </w:rPr>
        <w:t>CCR/</w:t>
      </w:r>
      <w:r w:rsidR="00B32C1A" w:rsidRPr="00692461">
        <w:rPr>
          <w:rFonts w:ascii="Palatino Linotype" w:hAnsi="Palatino Linotype" w:cs="Arial"/>
          <w:sz w:val="20"/>
        </w:rPr>
        <w:t>ROA</w:t>
      </w:r>
    </w:p>
    <w:p w14:paraId="5D2C64B7" w14:textId="77777777" w:rsidR="00B32C1A" w:rsidRDefault="00B32C1A" w:rsidP="00337A3D">
      <w:pPr>
        <w:spacing w:after="0" w:line="360" w:lineRule="auto"/>
        <w:jc w:val="both"/>
        <w:rPr>
          <w:rFonts w:ascii="Palatino Linotype" w:hAnsi="Palatino Linotype" w:cs="Arial"/>
          <w:sz w:val="20"/>
        </w:rPr>
      </w:pPr>
    </w:p>
    <w:p w14:paraId="0B209959" w14:textId="77777777" w:rsidR="00E30D49" w:rsidRDefault="00E30D49" w:rsidP="00337A3D">
      <w:pPr>
        <w:spacing w:after="0" w:line="360" w:lineRule="auto"/>
        <w:jc w:val="both"/>
        <w:rPr>
          <w:rFonts w:ascii="Palatino Linotype" w:hAnsi="Palatino Linotype" w:cs="Arial"/>
          <w:sz w:val="20"/>
        </w:rPr>
      </w:pPr>
    </w:p>
    <w:p w14:paraId="7CA7AF24" w14:textId="77777777" w:rsidR="00E30D49" w:rsidRDefault="00E30D49" w:rsidP="00337A3D">
      <w:pPr>
        <w:spacing w:after="0" w:line="360" w:lineRule="auto"/>
        <w:jc w:val="both"/>
        <w:rPr>
          <w:rFonts w:ascii="Palatino Linotype" w:hAnsi="Palatino Linotype" w:cs="Arial"/>
          <w:sz w:val="20"/>
        </w:rPr>
      </w:pPr>
    </w:p>
    <w:p w14:paraId="47F6E0AE" w14:textId="77777777" w:rsidR="0088704B" w:rsidRDefault="0088704B" w:rsidP="00337A3D">
      <w:pPr>
        <w:spacing w:after="0" w:line="360" w:lineRule="auto"/>
        <w:jc w:val="both"/>
        <w:rPr>
          <w:rFonts w:ascii="Palatino Linotype" w:hAnsi="Palatino Linotype" w:cs="Arial"/>
          <w:sz w:val="20"/>
        </w:rPr>
      </w:pPr>
    </w:p>
    <w:p w14:paraId="65163C90" w14:textId="77777777" w:rsidR="008742C5" w:rsidRDefault="008742C5" w:rsidP="00337A3D">
      <w:pPr>
        <w:spacing w:after="0" w:line="360" w:lineRule="auto"/>
        <w:jc w:val="both"/>
        <w:rPr>
          <w:rFonts w:ascii="Palatino Linotype" w:hAnsi="Palatino Linotype" w:cs="Arial"/>
          <w:sz w:val="20"/>
        </w:rPr>
      </w:pPr>
    </w:p>
    <w:p w14:paraId="211E59D9" w14:textId="77777777" w:rsidR="008742C5" w:rsidRDefault="008742C5" w:rsidP="00337A3D">
      <w:pPr>
        <w:spacing w:after="0" w:line="360" w:lineRule="auto"/>
        <w:jc w:val="both"/>
        <w:rPr>
          <w:rFonts w:ascii="Palatino Linotype" w:hAnsi="Palatino Linotype" w:cs="Arial"/>
          <w:sz w:val="20"/>
        </w:rPr>
      </w:pPr>
    </w:p>
    <w:p w14:paraId="2469A523" w14:textId="77777777" w:rsidR="008742C5" w:rsidRDefault="008742C5" w:rsidP="00337A3D">
      <w:pPr>
        <w:spacing w:after="0" w:line="360" w:lineRule="auto"/>
        <w:jc w:val="both"/>
        <w:rPr>
          <w:rFonts w:ascii="Palatino Linotype" w:hAnsi="Palatino Linotype" w:cs="Arial"/>
          <w:sz w:val="20"/>
        </w:rPr>
      </w:pPr>
    </w:p>
    <w:p w14:paraId="03F0F840" w14:textId="77777777" w:rsidR="008742C5" w:rsidRDefault="008742C5" w:rsidP="00337A3D">
      <w:pPr>
        <w:spacing w:after="0" w:line="360" w:lineRule="auto"/>
        <w:jc w:val="both"/>
        <w:rPr>
          <w:rFonts w:ascii="Palatino Linotype" w:hAnsi="Palatino Linotype" w:cs="Arial"/>
          <w:sz w:val="20"/>
        </w:rPr>
      </w:pPr>
    </w:p>
    <w:p w14:paraId="4E705C22" w14:textId="77777777" w:rsidR="008742C5" w:rsidRDefault="008742C5" w:rsidP="00337A3D">
      <w:pPr>
        <w:spacing w:after="0" w:line="360" w:lineRule="auto"/>
        <w:jc w:val="both"/>
        <w:rPr>
          <w:rFonts w:ascii="Palatino Linotype" w:hAnsi="Palatino Linotype" w:cs="Arial"/>
          <w:sz w:val="20"/>
        </w:rPr>
      </w:pPr>
    </w:p>
    <w:p w14:paraId="478B569F" w14:textId="77777777" w:rsidR="008742C5" w:rsidRDefault="008742C5" w:rsidP="00337A3D">
      <w:pPr>
        <w:spacing w:after="0" w:line="360" w:lineRule="auto"/>
        <w:jc w:val="both"/>
        <w:rPr>
          <w:rFonts w:ascii="Palatino Linotype" w:hAnsi="Palatino Linotype" w:cs="Arial"/>
          <w:sz w:val="20"/>
        </w:rPr>
      </w:pPr>
    </w:p>
    <w:p w14:paraId="4786FC89" w14:textId="77777777" w:rsidR="008742C5" w:rsidRDefault="008742C5" w:rsidP="00337A3D">
      <w:pPr>
        <w:spacing w:after="0" w:line="360" w:lineRule="auto"/>
        <w:jc w:val="both"/>
        <w:rPr>
          <w:rFonts w:ascii="Palatino Linotype" w:hAnsi="Palatino Linotype" w:cs="Arial"/>
          <w:sz w:val="20"/>
        </w:rPr>
      </w:pPr>
    </w:p>
    <w:p w14:paraId="2092E764" w14:textId="77777777" w:rsidR="008742C5" w:rsidRDefault="008742C5" w:rsidP="00337A3D">
      <w:pPr>
        <w:spacing w:after="0" w:line="360" w:lineRule="auto"/>
        <w:jc w:val="both"/>
        <w:rPr>
          <w:rFonts w:ascii="Palatino Linotype" w:hAnsi="Palatino Linotype" w:cs="Arial"/>
          <w:sz w:val="20"/>
        </w:rPr>
      </w:pPr>
    </w:p>
    <w:p w14:paraId="3EC3B614" w14:textId="77777777" w:rsidR="008742C5" w:rsidRDefault="008742C5" w:rsidP="00337A3D">
      <w:pPr>
        <w:spacing w:after="0" w:line="360" w:lineRule="auto"/>
        <w:jc w:val="both"/>
        <w:rPr>
          <w:rFonts w:ascii="Palatino Linotype" w:hAnsi="Palatino Linotype" w:cs="Arial"/>
          <w:sz w:val="20"/>
        </w:rPr>
      </w:pPr>
    </w:p>
    <w:p w14:paraId="752CF36E" w14:textId="77777777" w:rsidR="008742C5" w:rsidRDefault="008742C5" w:rsidP="00337A3D">
      <w:pPr>
        <w:spacing w:after="0" w:line="360" w:lineRule="auto"/>
        <w:jc w:val="both"/>
        <w:rPr>
          <w:rFonts w:ascii="Palatino Linotype" w:hAnsi="Palatino Linotype" w:cs="Arial"/>
          <w:sz w:val="20"/>
        </w:rPr>
      </w:pPr>
    </w:p>
    <w:p w14:paraId="5883BED1" w14:textId="77777777" w:rsidR="008742C5" w:rsidRDefault="008742C5" w:rsidP="00337A3D">
      <w:pPr>
        <w:spacing w:after="0" w:line="360" w:lineRule="auto"/>
        <w:jc w:val="both"/>
        <w:rPr>
          <w:rFonts w:ascii="Palatino Linotype" w:hAnsi="Palatino Linotype" w:cs="Arial"/>
          <w:sz w:val="20"/>
        </w:rPr>
      </w:pPr>
    </w:p>
    <w:p w14:paraId="513C3B81" w14:textId="77777777" w:rsidR="008742C5" w:rsidRDefault="008742C5" w:rsidP="00337A3D">
      <w:pPr>
        <w:spacing w:after="0" w:line="360" w:lineRule="auto"/>
        <w:jc w:val="both"/>
        <w:rPr>
          <w:rFonts w:ascii="Palatino Linotype" w:hAnsi="Palatino Linotype" w:cs="Arial"/>
          <w:sz w:val="20"/>
        </w:rPr>
      </w:pPr>
    </w:p>
    <w:p w14:paraId="0EC3AD11" w14:textId="77777777" w:rsidR="008742C5" w:rsidRDefault="008742C5" w:rsidP="00337A3D">
      <w:pPr>
        <w:spacing w:after="0" w:line="360" w:lineRule="auto"/>
        <w:jc w:val="both"/>
        <w:rPr>
          <w:rFonts w:ascii="Palatino Linotype" w:hAnsi="Palatino Linotype" w:cs="Arial"/>
          <w:sz w:val="20"/>
        </w:rPr>
      </w:pPr>
    </w:p>
    <w:p w14:paraId="03D3198E" w14:textId="77777777" w:rsidR="008742C5" w:rsidRDefault="008742C5" w:rsidP="00337A3D">
      <w:pPr>
        <w:spacing w:after="0" w:line="360" w:lineRule="auto"/>
        <w:jc w:val="both"/>
        <w:rPr>
          <w:rFonts w:ascii="Palatino Linotype" w:hAnsi="Palatino Linotype" w:cs="Arial"/>
          <w:sz w:val="20"/>
        </w:rPr>
      </w:pPr>
    </w:p>
    <w:p w14:paraId="54880EC9" w14:textId="77777777" w:rsidR="008742C5" w:rsidRDefault="008742C5" w:rsidP="00337A3D">
      <w:pPr>
        <w:spacing w:after="0" w:line="360" w:lineRule="auto"/>
        <w:jc w:val="both"/>
        <w:rPr>
          <w:rFonts w:ascii="Palatino Linotype" w:hAnsi="Palatino Linotype" w:cs="Arial"/>
          <w:sz w:val="20"/>
        </w:rPr>
      </w:pPr>
    </w:p>
    <w:p w14:paraId="02AC29B0" w14:textId="77777777" w:rsidR="008742C5" w:rsidRDefault="008742C5" w:rsidP="00337A3D">
      <w:pPr>
        <w:spacing w:after="0" w:line="360" w:lineRule="auto"/>
        <w:jc w:val="both"/>
        <w:rPr>
          <w:rFonts w:ascii="Palatino Linotype" w:hAnsi="Palatino Linotype" w:cs="Arial"/>
          <w:sz w:val="20"/>
        </w:rPr>
      </w:pPr>
    </w:p>
    <w:p w14:paraId="21C7F14C" w14:textId="77777777" w:rsidR="008742C5" w:rsidRDefault="008742C5" w:rsidP="00337A3D">
      <w:pPr>
        <w:spacing w:after="0" w:line="360" w:lineRule="auto"/>
        <w:jc w:val="both"/>
        <w:rPr>
          <w:rFonts w:ascii="Palatino Linotype" w:hAnsi="Palatino Linotype" w:cs="Arial"/>
          <w:sz w:val="20"/>
        </w:rPr>
      </w:pPr>
    </w:p>
    <w:p w14:paraId="0E80B879"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12"/>
      <w:footerReference w:type="default" r:id="rId13"/>
      <w:headerReference w:type="first" r:id="rId14"/>
      <w:footerReference w:type="first" r:id="rId15"/>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81327" w14:textId="77777777" w:rsidR="00A54F68" w:rsidRDefault="00A54F68" w:rsidP="00337A3D">
      <w:pPr>
        <w:spacing w:after="0" w:line="240" w:lineRule="auto"/>
      </w:pPr>
      <w:r>
        <w:separator/>
      </w:r>
    </w:p>
  </w:endnote>
  <w:endnote w:type="continuationSeparator" w:id="0">
    <w:p w14:paraId="6E918E09" w14:textId="77777777" w:rsidR="00A54F68" w:rsidRDefault="00A54F68"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A98A952" w14:textId="77777777" w:rsidR="00A54F68" w:rsidRPr="002D6DD8" w:rsidRDefault="00A54F6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0C07">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80C07">
              <w:rPr>
                <w:rFonts w:ascii="Palatino Linotype" w:hAnsi="Palatino Linotype"/>
                <w:bCs/>
                <w:noProof/>
                <w:sz w:val="20"/>
              </w:rPr>
              <w:t>26</w:t>
            </w:r>
            <w:r>
              <w:rPr>
                <w:rFonts w:ascii="Palatino Linotype" w:hAnsi="Palatino Linotype"/>
                <w:bCs/>
                <w:noProof/>
                <w:sz w:val="20"/>
              </w:rPr>
              <w:fldChar w:fldCharType="end"/>
            </w:r>
          </w:p>
        </w:sdtContent>
      </w:sdt>
    </w:sdtContent>
  </w:sdt>
  <w:p w14:paraId="5DA48F72" w14:textId="77777777" w:rsidR="00A54F68" w:rsidRDefault="00A54F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13F0" w14:textId="77777777" w:rsidR="00A54F68" w:rsidRPr="000B69FA" w:rsidRDefault="00A54F68"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80C0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80C07">
      <w:rPr>
        <w:rFonts w:ascii="Palatino Linotype" w:hAnsi="Palatino Linotype"/>
        <w:bCs/>
        <w:noProof/>
        <w:sz w:val="20"/>
      </w:rPr>
      <w:t>26</w:t>
    </w:r>
    <w:r>
      <w:rPr>
        <w:rFonts w:ascii="Palatino Linotype" w:hAnsi="Palatino Linotype"/>
        <w:bCs/>
        <w:noProof/>
        <w:sz w:val="20"/>
      </w:rPr>
      <w:fldChar w:fldCharType="end"/>
    </w:r>
  </w:p>
  <w:p w14:paraId="78CCB22E" w14:textId="77777777" w:rsidR="00A54F68" w:rsidRDefault="00A54F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2AB60" w14:textId="77777777" w:rsidR="00A54F68" w:rsidRDefault="00A54F68" w:rsidP="00337A3D">
      <w:pPr>
        <w:spacing w:after="0" w:line="240" w:lineRule="auto"/>
      </w:pPr>
      <w:r>
        <w:separator/>
      </w:r>
    </w:p>
  </w:footnote>
  <w:footnote w:type="continuationSeparator" w:id="0">
    <w:p w14:paraId="46C4BD01" w14:textId="77777777" w:rsidR="00A54F68" w:rsidRDefault="00A54F68" w:rsidP="00337A3D">
      <w:pPr>
        <w:spacing w:after="0" w:line="240" w:lineRule="auto"/>
      </w:pPr>
      <w:r>
        <w:continuationSeparator/>
      </w:r>
    </w:p>
  </w:footnote>
  <w:footnote w:id="1">
    <w:p w14:paraId="333EBEFB" w14:textId="77777777" w:rsidR="00A54F68" w:rsidRPr="00946E1F" w:rsidRDefault="00A54F68"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3164C0" w14:textId="77777777" w:rsidR="003E4605" w:rsidRPr="0078706E" w:rsidRDefault="003E4605" w:rsidP="005E3306">
      <w:pPr>
        <w:pStyle w:val="Textonotapie"/>
        <w:ind w:left="142"/>
        <w:jc w:val="both"/>
        <w:rPr>
          <w:rFonts w:ascii="Palatino Linotype" w:hAnsi="Palatino Linotype"/>
          <w:sz w:val="18"/>
          <w:szCs w:val="18"/>
        </w:rPr>
      </w:pPr>
      <w:r>
        <w:rPr>
          <w:rStyle w:val="Refdenotaalpie"/>
          <w:rFonts w:eastAsiaTheme="majorEastAsia"/>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w:t>
      </w:r>
      <w:r w:rsidR="008D570C">
        <w:rPr>
          <w:rFonts w:ascii="Palatino Linotype" w:hAnsi="Palatino Linotype"/>
          <w:sz w:val="18"/>
          <w:szCs w:val="18"/>
        </w:rPr>
        <w:t>previamente</w:t>
      </w:r>
      <w:r>
        <w:rPr>
          <w:rFonts w:ascii="Palatino Linotype" w:hAnsi="Palatino Linotype"/>
          <w:sz w:val="18"/>
          <w:szCs w:val="18"/>
        </w:rPr>
        <w:t xml:space="preserv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 w:id="3">
    <w:p w14:paraId="46F2CAC1" w14:textId="77777777" w:rsidR="005318CD" w:rsidRPr="005318CD" w:rsidRDefault="005318CD">
      <w:pPr>
        <w:pStyle w:val="Textonotapie"/>
        <w:rPr>
          <w:rFonts w:ascii="Palatino Linotype" w:hAnsi="Palatino Linotype"/>
          <w:lang w:val="es-MX"/>
        </w:rPr>
      </w:pPr>
      <w:r w:rsidRPr="005318CD">
        <w:rPr>
          <w:rStyle w:val="Refdenotaalpie"/>
          <w:rFonts w:ascii="Palatino Linotype" w:hAnsi="Palatino Linotype"/>
        </w:rPr>
        <w:footnoteRef/>
      </w:r>
      <w:r w:rsidRPr="005318CD">
        <w:rPr>
          <w:rFonts w:ascii="Palatino Linotype" w:hAnsi="Palatino Linotype"/>
        </w:rPr>
        <w:t xml:space="preserve"> https://www.infoem.org.mx/sites/default/files/normatividad/PADRON.pdf</w:t>
      </w:r>
    </w:p>
  </w:footnote>
  <w:footnote w:id="4">
    <w:p w14:paraId="6B592002" w14:textId="77777777" w:rsidR="00F54C36" w:rsidRPr="00F54C36" w:rsidRDefault="00F54C36">
      <w:pPr>
        <w:pStyle w:val="Textonotapie"/>
        <w:rPr>
          <w:rFonts w:ascii="Palatino Linotype" w:hAnsi="Palatino Linotype"/>
          <w:lang w:val="es-MX"/>
        </w:rPr>
      </w:pPr>
      <w:r w:rsidRPr="00F54C36">
        <w:rPr>
          <w:rStyle w:val="Refdenotaalpie"/>
          <w:rFonts w:ascii="Palatino Linotype" w:hAnsi="Palatino Linotype"/>
        </w:rPr>
        <w:footnoteRef/>
      </w:r>
      <w:r w:rsidRPr="00F54C36">
        <w:rPr>
          <w:rFonts w:ascii="Palatino Linotype" w:hAnsi="Palatino Linotype"/>
        </w:rPr>
        <w:t xml:space="preserve"> https://remtys.gobiernodechalco.gob.mx/uploads/consultadocumentos/34-2022MayMon140031.pdf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A54F68" w:rsidRPr="00641471" w14:paraId="4736A705" w14:textId="77777777" w:rsidTr="009F5FEF">
      <w:trPr>
        <w:trHeight w:val="227"/>
      </w:trPr>
      <w:tc>
        <w:tcPr>
          <w:tcW w:w="6521" w:type="dxa"/>
          <w:vAlign w:val="center"/>
          <w:hideMark/>
        </w:tcPr>
        <w:p w14:paraId="49563EF2" w14:textId="77777777" w:rsidR="00A54F68" w:rsidRPr="00641471" w:rsidRDefault="00A54F68" w:rsidP="00737C12">
          <w:pPr>
            <w:spacing w:after="0" w:line="240"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543" w:type="dxa"/>
          <w:hideMark/>
        </w:tcPr>
        <w:p w14:paraId="0CB99931" w14:textId="77777777" w:rsidR="00A54F68" w:rsidRPr="003050F9" w:rsidRDefault="00B9051D" w:rsidP="005A0A25">
          <w:pPr>
            <w:spacing w:after="0" w:line="240" w:lineRule="auto"/>
            <w:ind w:right="74"/>
            <w:rPr>
              <w:rFonts w:ascii="Palatino Linotype" w:hAnsi="Palatino Linotype" w:cs="Arial"/>
              <w:b/>
              <w:bCs/>
              <w:sz w:val="24"/>
              <w:lang w:eastAsia="es-MX"/>
            </w:rPr>
          </w:pPr>
          <w:r>
            <w:rPr>
              <w:rFonts w:ascii="Palatino Linotype" w:hAnsi="Palatino Linotype" w:cs="Arial"/>
              <w:b/>
              <w:bCs/>
              <w:sz w:val="24"/>
              <w:lang w:val="es-419" w:eastAsia="es-MX"/>
            </w:rPr>
            <w:t>0</w:t>
          </w:r>
          <w:r w:rsidR="005A0A25">
            <w:rPr>
              <w:rFonts w:ascii="Palatino Linotype" w:hAnsi="Palatino Linotype" w:cs="Arial"/>
              <w:b/>
              <w:bCs/>
              <w:sz w:val="24"/>
              <w:lang w:eastAsia="es-MX"/>
            </w:rPr>
            <w:t>4260</w:t>
          </w:r>
          <w:r w:rsidR="00A54F68">
            <w:rPr>
              <w:rFonts w:ascii="Palatino Linotype" w:hAnsi="Palatino Linotype" w:cs="Arial"/>
              <w:b/>
              <w:bCs/>
              <w:sz w:val="24"/>
              <w:lang w:eastAsia="es-MX"/>
            </w:rPr>
            <w:t>/INFOEM/IP/RR/202</w:t>
          </w:r>
          <w:r w:rsidR="00E6094E">
            <w:rPr>
              <w:rFonts w:ascii="Palatino Linotype" w:hAnsi="Palatino Linotype" w:cs="Arial"/>
              <w:b/>
              <w:bCs/>
              <w:sz w:val="24"/>
              <w:lang w:eastAsia="es-MX"/>
            </w:rPr>
            <w:t>3</w:t>
          </w:r>
        </w:p>
      </w:tc>
    </w:tr>
    <w:tr w:rsidR="00A54F68" w:rsidRPr="00262FBF" w14:paraId="7ECF073B" w14:textId="77777777" w:rsidTr="009F5FEF">
      <w:trPr>
        <w:trHeight w:val="242"/>
      </w:trPr>
      <w:tc>
        <w:tcPr>
          <w:tcW w:w="6521" w:type="dxa"/>
          <w:vAlign w:val="center"/>
          <w:hideMark/>
        </w:tcPr>
        <w:p w14:paraId="16B249D4" w14:textId="77777777" w:rsidR="00A54F68" w:rsidRPr="00641471" w:rsidRDefault="00A54F68" w:rsidP="00737C12">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50C709C7" w14:textId="77777777" w:rsidR="00A54F68" w:rsidRPr="003050F9" w:rsidRDefault="00737C12" w:rsidP="005A0A25">
          <w:pPr>
            <w:spacing w:after="0" w:line="240" w:lineRule="auto"/>
            <w:rPr>
              <w:lang w:val="es-419"/>
            </w:rPr>
          </w:pPr>
          <w:r>
            <w:rPr>
              <w:rFonts w:ascii="Palatino Linotype" w:hAnsi="Palatino Linotype" w:cs="Arial"/>
              <w:b/>
              <w:bCs/>
              <w:sz w:val="24"/>
              <w:lang w:eastAsia="es-MX"/>
            </w:rPr>
            <w:t xml:space="preserve">Ayuntamiento de </w:t>
          </w:r>
          <w:r w:rsidR="005A0A25">
            <w:rPr>
              <w:rFonts w:ascii="Palatino Linotype" w:hAnsi="Palatino Linotype" w:cs="Arial"/>
              <w:b/>
              <w:bCs/>
              <w:sz w:val="24"/>
              <w:lang w:eastAsia="es-MX"/>
            </w:rPr>
            <w:t>Chalco</w:t>
          </w:r>
        </w:p>
      </w:tc>
    </w:tr>
    <w:tr w:rsidR="00A54F68" w:rsidRPr="00641471" w14:paraId="34459316" w14:textId="77777777" w:rsidTr="009F5FEF">
      <w:trPr>
        <w:trHeight w:val="342"/>
      </w:trPr>
      <w:tc>
        <w:tcPr>
          <w:tcW w:w="6521" w:type="dxa"/>
        </w:tcPr>
        <w:p w14:paraId="675570DF" w14:textId="77777777" w:rsidR="00A54F68" w:rsidRPr="00641471" w:rsidRDefault="00A54F68" w:rsidP="00737C12">
          <w:pPr>
            <w:tabs>
              <w:tab w:val="left" w:pos="4892"/>
            </w:tabs>
            <w:spacing w:after="0" w:line="240"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53D80064" w14:textId="77777777" w:rsidR="00A54F68" w:rsidRDefault="00A54F68" w:rsidP="00737C12">
          <w:pPr>
            <w:spacing w:after="0" w:line="240" w:lineRule="auto"/>
            <w:ind w:right="71"/>
            <w:rPr>
              <w:rFonts w:ascii="Palatino Linotype" w:hAnsi="Palatino Linotype" w:cs="Arial"/>
              <w:b/>
              <w:szCs w:val="20"/>
            </w:rPr>
          </w:pPr>
          <w:r>
            <w:rPr>
              <w:rFonts w:ascii="Palatino Linotype" w:hAnsi="Palatino Linotype" w:cs="Arial"/>
              <w:b/>
              <w:szCs w:val="20"/>
            </w:rPr>
            <w:t>José Martínez Vilchis</w:t>
          </w:r>
        </w:p>
        <w:p w14:paraId="2093CCF4" w14:textId="77777777" w:rsidR="00566AE1" w:rsidRDefault="00566AE1" w:rsidP="00737C12">
          <w:pPr>
            <w:spacing w:after="0" w:line="240" w:lineRule="auto"/>
            <w:ind w:right="71"/>
            <w:rPr>
              <w:rFonts w:ascii="Palatino Linotype" w:hAnsi="Palatino Linotype" w:cs="Arial"/>
              <w:b/>
              <w:szCs w:val="20"/>
            </w:rPr>
          </w:pPr>
        </w:p>
        <w:p w14:paraId="612A7133" w14:textId="77777777" w:rsidR="00566AE1" w:rsidRPr="00641471" w:rsidRDefault="00566AE1" w:rsidP="00737C12">
          <w:pPr>
            <w:spacing w:after="0" w:line="240" w:lineRule="auto"/>
            <w:ind w:right="71"/>
            <w:rPr>
              <w:rFonts w:ascii="Palatino Linotype" w:hAnsi="Palatino Linotype" w:cs="Arial"/>
              <w:b/>
              <w:szCs w:val="20"/>
            </w:rPr>
          </w:pPr>
        </w:p>
      </w:tc>
    </w:tr>
  </w:tbl>
  <w:p w14:paraId="6C28797F" w14:textId="77777777" w:rsidR="00A54F68" w:rsidRPr="00AE046A" w:rsidRDefault="00A54F68"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276DBEC" wp14:editId="44DFBEA2">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A54F68" w14:paraId="1E6D2FB8" w14:textId="77777777" w:rsidTr="00262FBF">
      <w:trPr>
        <w:trHeight w:val="227"/>
      </w:trPr>
      <w:tc>
        <w:tcPr>
          <w:tcW w:w="6521" w:type="dxa"/>
          <w:vAlign w:val="center"/>
          <w:hideMark/>
        </w:tcPr>
        <w:p w14:paraId="1D095456" w14:textId="77777777" w:rsidR="00A54F68" w:rsidRPr="00641471" w:rsidRDefault="00A54F68" w:rsidP="00737C12">
          <w:pPr>
            <w:spacing w:after="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3543" w:type="dxa"/>
          <w:hideMark/>
        </w:tcPr>
        <w:p w14:paraId="09F53133" w14:textId="77777777" w:rsidR="00A54F68" w:rsidRPr="003050F9" w:rsidRDefault="00B9051D" w:rsidP="005A0A25">
          <w:pPr>
            <w:spacing w:after="0" w:line="240" w:lineRule="auto"/>
            <w:ind w:right="74"/>
            <w:rPr>
              <w:rFonts w:ascii="Palatino Linotype" w:hAnsi="Palatino Linotype" w:cs="Arial"/>
              <w:b/>
              <w:vanish/>
              <w:szCs w:val="20"/>
            </w:rPr>
          </w:pPr>
          <w:r>
            <w:rPr>
              <w:rFonts w:ascii="Palatino Linotype" w:hAnsi="Palatino Linotype" w:cs="Arial"/>
              <w:b/>
              <w:bCs/>
              <w:sz w:val="24"/>
              <w:lang w:val="es-419" w:eastAsia="es-MX"/>
            </w:rPr>
            <w:t>0</w:t>
          </w:r>
          <w:r w:rsidR="005A0A25">
            <w:rPr>
              <w:rFonts w:ascii="Palatino Linotype" w:hAnsi="Palatino Linotype" w:cs="Arial"/>
              <w:b/>
              <w:bCs/>
              <w:sz w:val="24"/>
              <w:lang w:eastAsia="es-MX"/>
            </w:rPr>
            <w:t>4260</w:t>
          </w:r>
          <w:r w:rsidR="00B82B80">
            <w:rPr>
              <w:rFonts w:ascii="Palatino Linotype" w:hAnsi="Palatino Linotype" w:cs="Arial"/>
              <w:b/>
              <w:bCs/>
              <w:sz w:val="24"/>
              <w:lang w:eastAsia="es-MX"/>
            </w:rPr>
            <w:t>/INFOEM/IP/RR/2023</w:t>
          </w:r>
        </w:p>
      </w:tc>
    </w:tr>
    <w:tr w:rsidR="00A54F68" w14:paraId="16AB899E" w14:textId="77777777" w:rsidTr="00262FBF">
      <w:trPr>
        <w:trHeight w:val="242"/>
      </w:trPr>
      <w:tc>
        <w:tcPr>
          <w:tcW w:w="6521" w:type="dxa"/>
          <w:vAlign w:val="center"/>
          <w:hideMark/>
        </w:tcPr>
        <w:p w14:paraId="5DCC768A" w14:textId="77777777" w:rsidR="00A54F68" w:rsidRPr="00641471" w:rsidRDefault="00A54F68" w:rsidP="00737C12">
          <w:pPr>
            <w:spacing w:after="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07EC7E07" w14:textId="77777777" w:rsidR="00A54F68" w:rsidRPr="003050F9" w:rsidRDefault="00737C12" w:rsidP="005A0A25">
          <w:pPr>
            <w:spacing w:after="0" w:line="240" w:lineRule="auto"/>
            <w:rPr>
              <w:lang w:val="es-419"/>
            </w:rPr>
          </w:pPr>
          <w:r>
            <w:rPr>
              <w:rFonts w:ascii="Palatino Linotype" w:hAnsi="Palatino Linotype" w:cs="Arial"/>
              <w:b/>
              <w:bCs/>
              <w:sz w:val="24"/>
              <w:lang w:eastAsia="es-MX"/>
            </w:rPr>
            <w:t xml:space="preserve">Ayuntamiento de </w:t>
          </w:r>
          <w:r w:rsidR="005A0A25">
            <w:rPr>
              <w:rFonts w:ascii="Palatino Linotype" w:hAnsi="Palatino Linotype" w:cs="Arial"/>
              <w:b/>
              <w:bCs/>
              <w:sz w:val="24"/>
              <w:lang w:eastAsia="es-MX"/>
            </w:rPr>
            <w:t>Chalco</w:t>
          </w:r>
        </w:p>
      </w:tc>
    </w:tr>
    <w:tr w:rsidR="00A54F68" w14:paraId="18A8CB6F" w14:textId="77777777" w:rsidTr="00262FBF">
      <w:trPr>
        <w:trHeight w:val="342"/>
      </w:trPr>
      <w:tc>
        <w:tcPr>
          <w:tcW w:w="6521" w:type="dxa"/>
        </w:tcPr>
        <w:p w14:paraId="4DCB3948" w14:textId="77777777" w:rsidR="00A54F68" w:rsidRPr="00641471" w:rsidRDefault="00A54F68" w:rsidP="00737C12">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0861528E" w14:textId="2B9F6D7C" w:rsidR="00A54F68" w:rsidRPr="00641471" w:rsidRDefault="00732A4C" w:rsidP="00AF11D7">
          <w:pPr>
            <w:spacing w:after="0" w:line="240" w:lineRule="auto"/>
            <w:rPr>
              <w:rFonts w:ascii="Palatino Linotype" w:hAnsi="Palatino Linotype" w:cs="Arial"/>
              <w:b/>
            </w:rPr>
          </w:pPr>
          <w:proofErr w:type="spellStart"/>
          <w:r>
            <w:rPr>
              <w:rFonts w:ascii="Palatino Linotype" w:hAnsi="Palatino Linotype" w:cs="Arial"/>
              <w:b/>
              <w:bCs/>
              <w:sz w:val="24"/>
              <w:lang w:eastAsia="es-MX"/>
            </w:rPr>
            <w:t>XXXXXXXXXXXXXXXXXXX</w:t>
          </w:r>
          <w:proofErr w:type="spellEnd"/>
        </w:p>
      </w:tc>
    </w:tr>
    <w:tr w:rsidR="00A54F68" w14:paraId="6FF43625" w14:textId="77777777" w:rsidTr="00262FBF">
      <w:trPr>
        <w:trHeight w:val="342"/>
      </w:trPr>
      <w:tc>
        <w:tcPr>
          <w:tcW w:w="6521" w:type="dxa"/>
        </w:tcPr>
        <w:p w14:paraId="1E911D7E" w14:textId="77777777" w:rsidR="00A54F68" w:rsidRPr="00641471" w:rsidRDefault="00A54F68" w:rsidP="00737C12">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40253F25" w14:textId="77777777" w:rsidR="00A54F68" w:rsidRPr="00641471" w:rsidRDefault="00A54F68" w:rsidP="00737C12">
          <w:pPr>
            <w:spacing w:after="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06CE2321" w14:textId="77777777" w:rsidR="00A54F68" w:rsidRPr="00C222C0" w:rsidRDefault="00A54F6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6A114C8" wp14:editId="7CA724E1">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3E1"/>
    <w:multiLevelType w:val="hybridMultilevel"/>
    <w:tmpl w:val="3594D0D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7FF7DA4"/>
    <w:multiLevelType w:val="hybridMultilevel"/>
    <w:tmpl w:val="22740290"/>
    <w:lvl w:ilvl="0" w:tplc="EF202A40">
      <w:start w:val="1"/>
      <w:numFmt w:val="lowerLetter"/>
      <w:lvlText w:val="%1)"/>
      <w:lvlJc w:val="left"/>
      <w:pPr>
        <w:ind w:left="720" w:hanging="360"/>
      </w:pPr>
      <w:rPr>
        <w:rFonts w:eastAsiaTheme="minorHAns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0B9F12DC"/>
    <w:multiLevelType w:val="multilevel"/>
    <w:tmpl w:val="BDE47552"/>
    <w:lvl w:ilvl="0">
      <w:start w:val="1"/>
      <w:numFmt w:val="decimal"/>
      <w:lvlText w:val="%1."/>
      <w:lvlJc w:val="left"/>
      <w:pPr>
        <w:ind w:left="720" w:hanging="360"/>
      </w:pPr>
      <w:rPr>
        <w:rFonts w:cstheme="minorBidi" w:hint="default"/>
        <w:i/>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5C693A"/>
    <w:multiLevelType w:val="hybridMultilevel"/>
    <w:tmpl w:val="5C0C9D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E32E93"/>
    <w:multiLevelType w:val="hybridMultilevel"/>
    <w:tmpl w:val="012EB6B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3F02A1"/>
    <w:multiLevelType w:val="hybridMultilevel"/>
    <w:tmpl w:val="8FC87B2A"/>
    <w:lvl w:ilvl="0" w:tplc="DDB4EEF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6175116"/>
    <w:multiLevelType w:val="hybridMultilevel"/>
    <w:tmpl w:val="244E3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510DD3"/>
    <w:multiLevelType w:val="hybridMultilevel"/>
    <w:tmpl w:val="2EE429D4"/>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15:restartNumberingAfterBreak="0">
    <w:nsid w:val="4FC8774C"/>
    <w:multiLevelType w:val="hybridMultilevel"/>
    <w:tmpl w:val="C910EA94"/>
    <w:lvl w:ilvl="0" w:tplc="B9A48096">
      <w:start w:val="1"/>
      <w:numFmt w:val="decimal"/>
      <w:lvlText w:val="%1."/>
      <w:lvlJc w:val="left"/>
      <w:pPr>
        <w:ind w:left="720" w:hanging="360"/>
      </w:pPr>
      <w:rPr>
        <w:rFonts w:eastAsia="Times New Roman" w:cs="Times New Roman" w:hint="default"/>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4FFE0E52"/>
    <w:multiLevelType w:val="multilevel"/>
    <w:tmpl w:val="BEE01ED6"/>
    <w:lvl w:ilvl="0">
      <w:start w:val="1"/>
      <w:numFmt w:val="decimal"/>
      <w:lvlText w:val="%1."/>
      <w:lvlJc w:val="left"/>
      <w:pPr>
        <w:ind w:left="720" w:hanging="360"/>
      </w:pPr>
      <w:rPr>
        <w:rFonts w:eastAsia="Times New Roman" w:cs="Times New Roman"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C480642"/>
    <w:multiLevelType w:val="hybridMultilevel"/>
    <w:tmpl w:val="832234B8"/>
    <w:lvl w:ilvl="0" w:tplc="469407AA">
      <w:start w:val="7"/>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5" w15:restartNumberingAfterBreak="0">
    <w:nsid w:val="60E746EF"/>
    <w:multiLevelType w:val="hybridMultilevel"/>
    <w:tmpl w:val="6BB43FD0"/>
    <w:lvl w:ilvl="0" w:tplc="44981282">
      <w:start w:val="1"/>
      <w:numFmt w:val="lowerLetter"/>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69CC05C8"/>
    <w:multiLevelType w:val="hybridMultilevel"/>
    <w:tmpl w:val="C546AFA2"/>
    <w:lvl w:ilvl="0" w:tplc="45D09798">
      <w:start w:val="1"/>
      <w:numFmt w:val="upperRoman"/>
      <w:lvlText w:val="%1."/>
      <w:lvlJc w:val="left"/>
      <w:pPr>
        <w:ind w:left="1571" w:hanging="720"/>
      </w:pPr>
      <w:rPr>
        <w:rFonts w:hint="default"/>
        <w:b/>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7" w15:restartNumberingAfterBreak="0">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7FCB5368"/>
    <w:multiLevelType w:val="hybridMultilevel"/>
    <w:tmpl w:val="77AEE16C"/>
    <w:lvl w:ilvl="0" w:tplc="69AC45B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12757688">
    <w:abstractNumId w:val="29"/>
  </w:num>
  <w:num w:numId="2" w16cid:durableId="88545963">
    <w:abstractNumId w:val="3"/>
  </w:num>
  <w:num w:numId="3" w16cid:durableId="1676810499">
    <w:abstractNumId w:val="8"/>
  </w:num>
  <w:num w:numId="4" w16cid:durableId="1595744573">
    <w:abstractNumId w:val="4"/>
  </w:num>
  <w:num w:numId="5" w16cid:durableId="853765757">
    <w:abstractNumId w:val="19"/>
  </w:num>
  <w:num w:numId="6" w16cid:durableId="1314985013">
    <w:abstractNumId w:val="17"/>
  </w:num>
  <w:num w:numId="7" w16cid:durableId="1808859594">
    <w:abstractNumId w:val="22"/>
  </w:num>
  <w:num w:numId="8" w16cid:durableId="735248632">
    <w:abstractNumId w:val="6"/>
  </w:num>
  <w:num w:numId="9" w16cid:durableId="464739408">
    <w:abstractNumId w:val="1"/>
  </w:num>
  <w:num w:numId="10" w16cid:durableId="15051278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4186815">
    <w:abstractNumId w:val="9"/>
  </w:num>
  <w:num w:numId="12" w16cid:durableId="620107766">
    <w:abstractNumId w:val="13"/>
  </w:num>
  <w:num w:numId="13" w16cid:durableId="792021777">
    <w:abstractNumId w:val="11"/>
  </w:num>
  <w:num w:numId="14" w16cid:durableId="587077939">
    <w:abstractNumId w:val="23"/>
  </w:num>
  <w:num w:numId="15" w16cid:durableId="2144618829">
    <w:abstractNumId w:val="27"/>
  </w:num>
  <w:num w:numId="16" w16cid:durableId="1009596714">
    <w:abstractNumId w:val="7"/>
  </w:num>
  <w:num w:numId="17" w16cid:durableId="667830559">
    <w:abstractNumId w:val="28"/>
  </w:num>
  <w:num w:numId="18" w16cid:durableId="1111680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27955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8390119">
    <w:abstractNumId w:val="5"/>
  </w:num>
  <w:num w:numId="21" w16cid:durableId="671492194">
    <w:abstractNumId w:val="18"/>
  </w:num>
  <w:num w:numId="22" w16cid:durableId="351687806">
    <w:abstractNumId w:val="30"/>
  </w:num>
  <w:num w:numId="23" w16cid:durableId="1407456997">
    <w:abstractNumId w:val="12"/>
  </w:num>
  <w:num w:numId="24" w16cid:durableId="1278100751">
    <w:abstractNumId w:val="14"/>
  </w:num>
  <w:num w:numId="25" w16cid:durableId="355153041">
    <w:abstractNumId w:val="15"/>
  </w:num>
  <w:num w:numId="26" w16cid:durableId="679166064">
    <w:abstractNumId w:val="21"/>
  </w:num>
  <w:num w:numId="27" w16cid:durableId="803623086">
    <w:abstractNumId w:val="25"/>
  </w:num>
  <w:num w:numId="28" w16cid:durableId="144050835">
    <w:abstractNumId w:val="2"/>
  </w:num>
  <w:num w:numId="29" w16cid:durableId="19012877">
    <w:abstractNumId w:val="20"/>
  </w:num>
  <w:num w:numId="30" w16cid:durableId="747268418">
    <w:abstractNumId w:val="0"/>
  </w:num>
  <w:num w:numId="31" w16cid:durableId="1738089488">
    <w:abstractNumId w:val="16"/>
  </w:num>
  <w:num w:numId="32" w16cid:durableId="1092894962">
    <w:abstractNumId w:val="26"/>
  </w:num>
  <w:num w:numId="33" w16cid:durableId="926616890">
    <w:abstractNumId w:val="10"/>
  </w:num>
  <w:num w:numId="34" w16cid:durableId="1960723678">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419" w:vendorID="64" w:dllVersion="6" w:nlCheck="1" w:checkStyle="1"/>
  <w:activeWritingStyle w:appName="MSWord" w:lang="en-US"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5A11"/>
    <w:rsid w:val="00007F88"/>
    <w:rsid w:val="00014122"/>
    <w:rsid w:val="00015608"/>
    <w:rsid w:val="0003012B"/>
    <w:rsid w:val="00033114"/>
    <w:rsid w:val="000347DC"/>
    <w:rsid w:val="000358BA"/>
    <w:rsid w:val="00036F8B"/>
    <w:rsid w:val="000427C9"/>
    <w:rsid w:val="00045D7D"/>
    <w:rsid w:val="00050A0F"/>
    <w:rsid w:val="00050AEB"/>
    <w:rsid w:val="000510BA"/>
    <w:rsid w:val="00056EE6"/>
    <w:rsid w:val="00063530"/>
    <w:rsid w:val="00064E75"/>
    <w:rsid w:val="00066174"/>
    <w:rsid w:val="000708A8"/>
    <w:rsid w:val="000765CE"/>
    <w:rsid w:val="00081381"/>
    <w:rsid w:val="00082145"/>
    <w:rsid w:val="00084319"/>
    <w:rsid w:val="000858BC"/>
    <w:rsid w:val="00086582"/>
    <w:rsid w:val="00093414"/>
    <w:rsid w:val="000A105B"/>
    <w:rsid w:val="000A7C9B"/>
    <w:rsid w:val="000B69DD"/>
    <w:rsid w:val="000C4ACF"/>
    <w:rsid w:val="000D13A3"/>
    <w:rsid w:val="000D1973"/>
    <w:rsid w:val="000D389D"/>
    <w:rsid w:val="000D4146"/>
    <w:rsid w:val="000E08A0"/>
    <w:rsid w:val="000E6F6E"/>
    <w:rsid w:val="000F476B"/>
    <w:rsid w:val="000F78F3"/>
    <w:rsid w:val="00100A53"/>
    <w:rsid w:val="00112676"/>
    <w:rsid w:val="001148ED"/>
    <w:rsid w:val="0011490E"/>
    <w:rsid w:val="00121A8A"/>
    <w:rsid w:val="00121CFD"/>
    <w:rsid w:val="00123778"/>
    <w:rsid w:val="00123996"/>
    <w:rsid w:val="0012414D"/>
    <w:rsid w:val="001252B8"/>
    <w:rsid w:val="001339D7"/>
    <w:rsid w:val="00133D1B"/>
    <w:rsid w:val="00136DB5"/>
    <w:rsid w:val="00141012"/>
    <w:rsid w:val="00142307"/>
    <w:rsid w:val="00142A01"/>
    <w:rsid w:val="00143495"/>
    <w:rsid w:val="00143A49"/>
    <w:rsid w:val="001460D8"/>
    <w:rsid w:val="0015012D"/>
    <w:rsid w:val="00152AB6"/>
    <w:rsid w:val="001576A2"/>
    <w:rsid w:val="00157B7F"/>
    <w:rsid w:val="00163245"/>
    <w:rsid w:val="00163FD7"/>
    <w:rsid w:val="001660FC"/>
    <w:rsid w:val="00172F6F"/>
    <w:rsid w:val="001743BA"/>
    <w:rsid w:val="00175759"/>
    <w:rsid w:val="001831D8"/>
    <w:rsid w:val="00187603"/>
    <w:rsid w:val="00187D36"/>
    <w:rsid w:val="001A0E2B"/>
    <w:rsid w:val="001A5F5D"/>
    <w:rsid w:val="001A667D"/>
    <w:rsid w:val="001B0DEB"/>
    <w:rsid w:val="001B6CB9"/>
    <w:rsid w:val="001C034C"/>
    <w:rsid w:val="001C0B11"/>
    <w:rsid w:val="001C2D84"/>
    <w:rsid w:val="001C4197"/>
    <w:rsid w:val="001C485B"/>
    <w:rsid w:val="001D7C08"/>
    <w:rsid w:val="001E0966"/>
    <w:rsid w:val="001E1E9E"/>
    <w:rsid w:val="001E28BA"/>
    <w:rsid w:val="001E3B5B"/>
    <w:rsid w:val="001E4511"/>
    <w:rsid w:val="001E50A6"/>
    <w:rsid w:val="001E7BD7"/>
    <w:rsid w:val="001F1998"/>
    <w:rsid w:val="001F1C38"/>
    <w:rsid w:val="001F3B02"/>
    <w:rsid w:val="001F54D0"/>
    <w:rsid w:val="002018B0"/>
    <w:rsid w:val="00201EA2"/>
    <w:rsid w:val="00216D33"/>
    <w:rsid w:val="00223048"/>
    <w:rsid w:val="00224F5E"/>
    <w:rsid w:val="0022502C"/>
    <w:rsid w:val="0022719C"/>
    <w:rsid w:val="00227562"/>
    <w:rsid w:val="00230A7A"/>
    <w:rsid w:val="00231C3D"/>
    <w:rsid w:val="00240DA8"/>
    <w:rsid w:val="00242F50"/>
    <w:rsid w:val="002442B2"/>
    <w:rsid w:val="002460D1"/>
    <w:rsid w:val="002532A7"/>
    <w:rsid w:val="002548E1"/>
    <w:rsid w:val="00262FBF"/>
    <w:rsid w:val="002649FE"/>
    <w:rsid w:val="002653BB"/>
    <w:rsid w:val="00267A25"/>
    <w:rsid w:val="00271585"/>
    <w:rsid w:val="002748BD"/>
    <w:rsid w:val="00275E3C"/>
    <w:rsid w:val="0027632D"/>
    <w:rsid w:val="00277383"/>
    <w:rsid w:val="00282C11"/>
    <w:rsid w:val="0028330B"/>
    <w:rsid w:val="00285BF6"/>
    <w:rsid w:val="00285F96"/>
    <w:rsid w:val="00286B17"/>
    <w:rsid w:val="00290F21"/>
    <w:rsid w:val="00294F0C"/>
    <w:rsid w:val="002A0B67"/>
    <w:rsid w:val="002A160C"/>
    <w:rsid w:val="002A3BE3"/>
    <w:rsid w:val="002A6AE2"/>
    <w:rsid w:val="002A78CB"/>
    <w:rsid w:val="002B29CD"/>
    <w:rsid w:val="002C47AB"/>
    <w:rsid w:val="002C5ECB"/>
    <w:rsid w:val="002C7AB3"/>
    <w:rsid w:val="002E0766"/>
    <w:rsid w:val="002E11F2"/>
    <w:rsid w:val="002E15D9"/>
    <w:rsid w:val="002E2373"/>
    <w:rsid w:val="002F0173"/>
    <w:rsid w:val="002F0A5E"/>
    <w:rsid w:val="002F3D1A"/>
    <w:rsid w:val="002F4201"/>
    <w:rsid w:val="00300E0E"/>
    <w:rsid w:val="00301AE8"/>
    <w:rsid w:val="003021DE"/>
    <w:rsid w:val="00304035"/>
    <w:rsid w:val="003050F9"/>
    <w:rsid w:val="003061AA"/>
    <w:rsid w:val="00311140"/>
    <w:rsid w:val="00316D75"/>
    <w:rsid w:val="00317721"/>
    <w:rsid w:val="00320336"/>
    <w:rsid w:val="00327A14"/>
    <w:rsid w:val="00337A3D"/>
    <w:rsid w:val="003451D1"/>
    <w:rsid w:val="00345854"/>
    <w:rsid w:val="003539A0"/>
    <w:rsid w:val="00353CFA"/>
    <w:rsid w:val="003551D4"/>
    <w:rsid w:val="00363067"/>
    <w:rsid w:val="00363E7E"/>
    <w:rsid w:val="00364B86"/>
    <w:rsid w:val="003663B0"/>
    <w:rsid w:val="00374011"/>
    <w:rsid w:val="00380337"/>
    <w:rsid w:val="003910F2"/>
    <w:rsid w:val="00394C1D"/>
    <w:rsid w:val="003C0D0B"/>
    <w:rsid w:val="003C16C3"/>
    <w:rsid w:val="003C4239"/>
    <w:rsid w:val="003D0012"/>
    <w:rsid w:val="003D028D"/>
    <w:rsid w:val="003D152E"/>
    <w:rsid w:val="003D2ECA"/>
    <w:rsid w:val="003D43CC"/>
    <w:rsid w:val="003D4DB2"/>
    <w:rsid w:val="003D5DB5"/>
    <w:rsid w:val="003E3631"/>
    <w:rsid w:val="003E4605"/>
    <w:rsid w:val="003F0A47"/>
    <w:rsid w:val="003F6136"/>
    <w:rsid w:val="00401215"/>
    <w:rsid w:val="0040212F"/>
    <w:rsid w:val="00413485"/>
    <w:rsid w:val="004142E4"/>
    <w:rsid w:val="0042027E"/>
    <w:rsid w:val="00423C39"/>
    <w:rsid w:val="00424BCD"/>
    <w:rsid w:val="00426AEF"/>
    <w:rsid w:val="00426F16"/>
    <w:rsid w:val="00427A76"/>
    <w:rsid w:val="004301E2"/>
    <w:rsid w:val="0043066E"/>
    <w:rsid w:val="004322AB"/>
    <w:rsid w:val="004337DA"/>
    <w:rsid w:val="004424FA"/>
    <w:rsid w:val="004460BF"/>
    <w:rsid w:val="00447E2F"/>
    <w:rsid w:val="00461180"/>
    <w:rsid w:val="00462FCA"/>
    <w:rsid w:val="004714BC"/>
    <w:rsid w:val="004777F8"/>
    <w:rsid w:val="00480C07"/>
    <w:rsid w:val="0048167B"/>
    <w:rsid w:val="00482116"/>
    <w:rsid w:val="00482CBF"/>
    <w:rsid w:val="00484B01"/>
    <w:rsid w:val="004877EC"/>
    <w:rsid w:val="0049295E"/>
    <w:rsid w:val="00495A9D"/>
    <w:rsid w:val="004978FB"/>
    <w:rsid w:val="004A0624"/>
    <w:rsid w:val="004A3168"/>
    <w:rsid w:val="004B16DC"/>
    <w:rsid w:val="004B2001"/>
    <w:rsid w:val="004B3FB3"/>
    <w:rsid w:val="004B4035"/>
    <w:rsid w:val="004C2D70"/>
    <w:rsid w:val="004C5AB9"/>
    <w:rsid w:val="004C7A02"/>
    <w:rsid w:val="004D3822"/>
    <w:rsid w:val="004D5BEB"/>
    <w:rsid w:val="004E32A0"/>
    <w:rsid w:val="004E35FC"/>
    <w:rsid w:val="004F1895"/>
    <w:rsid w:val="004F3932"/>
    <w:rsid w:val="00501C1B"/>
    <w:rsid w:val="00503872"/>
    <w:rsid w:val="00506646"/>
    <w:rsid w:val="0051004B"/>
    <w:rsid w:val="0051096C"/>
    <w:rsid w:val="00511CA3"/>
    <w:rsid w:val="005127F7"/>
    <w:rsid w:val="005148B8"/>
    <w:rsid w:val="00523934"/>
    <w:rsid w:val="00527A12"/>
    <w:rsid w:val="00527EBA"/>
    <w:rsid w:val="005318CD"/>
    <w:rsid w:val="005368B7"/>
    <w:rsid w:val="005514B5"/>
    <w:rsid w:val="0055400F"/>
    <w:rsid w:val="00561C29"/>
    <w:rsid w:val="00563724"/>
    <w:rsid w:val="00565479"/>
    <w:rsid w:val="00566AE1"/>
    <w:rsid w:val="005766BE"/>
    <w:rsid w:val="00592DB9"/>
    <w:rsid w:val="005A0A25"/>
    <w:rsid w:val="005A1680"/>
    <w:rsid w:val="005A69A0"/>
    <w:rsid w:val="005C41DF"/>
    <w:rsid w:val="005C5147"/>
    <w:rsid w:val="005D19FD"/>
    <w:rsid w:val="005D4361"/>
    <w:rsid w:val="005D6927"/>
    <w:rsid w:val="005E1D14"/>
    <w:rsid w:val="005E3306"/>
    <w:rsid w:val="005E3707"/>
    <w:rsid w:val="005E43B0"/>
    <w:rsid w:val="005E62D1"/>
    <w:rsid w:val="005F1B86"/>
    <w:rsid w:val="005F3199"/>
    <w:rsid w:val="005F39DC"/>
    <w:rsid w:val="005F67A3"/>
    <w:rsid w:val="005F693B"/>
    <w:rsid w:val="006103B2"/>
    <w:rsid w:val="00617A36"/>
    <w:rsid w:val="00621C53"/>
    <w:rsid w:val="00630254"/>
    <w:rsid w:val="00631A51"/>
    <w:rsid w:val="0063698A"/>
    <w:rsid w:val="006370F7"/>
    <w:rsid w:val="006379AD"/>
    <w:rsid w:val="00642108"/>
    <w:rsid w:val="006471B1"/>
    <w:rsid w:val="00653063"/>
    <w:rsid w:val="006567FB"/>
    <w:rsid w:val="00657EC0"/>
    <w:rsid w:val="00660E14"/>
    <w:rsid w:val="00662688"/>
    <w:rsid w:val="00666A00"/>
    <w:rsid w:val="00677C90"/>
    <w:rsid w:val="0068298B"/>
    <w:rsid w:val="00684B04"/>
    <w:rsid w:val="00692461"/>
    <w:rsid w:val="00692A2D"/>
    <w:rsid w:val="0069389C"/>
    <w:rsid w:val="0069660F"/>
    <w:rsid w:val="006976B1"/>
    <w:rsid w:val="00697D7F"/>
    <w:rsid w:val="006A2565"/>
    <w:rsid w:val="006A38F3"/>
    <w:rsid w:val="006A3EBD"/>
    <w:rsid w:val="006A4303"/>
    <w:rsid w:val="006A78C7"/>
    <w:rsid w:val="006B3B05"/>
    <w:rsid w:val="006B4F06"/>
    <w:rsid w:val="006B57C7"/>
    <w:rsid w:val="006B69A6"/>
    <w:rsid w:val="006C0B51"/>
    <w:rsid w:val="006C2D4B"/>
    <w:rsid w:val="006C488C"/>
    <w:rsid w:val="006C7B6C"/>
    <w:rsid w:val="006E261F"/>
    <w:rsid w:val="006E314D"/>
    <w:rsid w:val="006E5474"/>
    <w:rsid w:val="006F3E4F"/>
    <w:rsid w:val="006F6288"/>
    <w:rsid w:val="00702210"/>
    <w:rsid w:val="0070291A"/>
    <w:rsid w:val="00705BBF"/>
    <w:rsid w:val="00705F70"/>
    <w:rsid w:val="00707E66"/>
    <w:rsid w:val="00710FDD"/>
    <w:rsid w:val="00714FBB"/>
    <w:rsid w:val="007225EA"/>
    <w:rsid w:val="007271D0"/>
    <w:rsid w:val="00730C7A"/>
    <w:rsid w:val="00732A4C"/>
    <w:rsid w:val="007346FF"/>
    <w:rsid w:val="00736560"/>
    <w:rsid w:val="00737C12"/>
    <w:rsid w:val="0074074E"/>
    <w:rsid w:val="00745BEB"/>
    <w:rsid w:val="00747E31"/>
    <w:rsid w:val="007503D3"/>
    <w:rsid w:val="00753DCA"/>
    <w:rsid w:val="00754BD9"/>
    <w:rsid w:val="00763D6D"/>
    <w:rsid w:val="007673C3"/>
    <w:rsid w:val="00770896"/>
    <w:rsid w:val="00777029"/>
    <w:rsid w:val="00777981"/>
    <w:rsid w:val="00787D31"/>
    <w:rsid w:val="00791323"/>
    <w:rsid w:val="00793231"/>
    <w:rsid w:val="007941DD"/>
    <w:rsid w:val="00795B49"/>
    <w:rsid w:val="007A03CD"/>
    <w:rsid w:val="007A5121"/>
    <w:rsid w:val="007B00E3"/>
    <w:rsid w:val="007B4847"/>
    <w:rsid w:val="007B5334"/>
    <w:rsid w:val="007B6867"/>
    <w:rsid w:val="007C01EE"/>
    <w:rsid w:val="007C5B8D"/>
    <w:rsid w:val="007D2A95"/>
    <w:rsid w:val="007D7122"/>
    <w:rsid w:val="007E1FC7"/>
    <w:rsid w:val="007E2515"/>
    <w:rsid w:val="007E2ADF"/>
    <w:rsid w:val="007E36A8"/>
    <w:rsid w:val="007E4212"/>
    <w:rsid w:val="007F3433"/>
    <w:rsid w:val="007F4CB9"/>
    <w:rsid w:val="007F65A4"/>
    <w:rsid w:val="00800417"/>
    <w:rsid w:val="0080138C"/>
    <w:rsid w:val="008013ED"/>
    <w:rsid w:val="00801ABC"/>
    <w:rsid w:val="008035F5"/>
    <w:rsid w:val="008041A1"/>
    <w:rsid w:val="00806F7E"/>
    <w:rsid w:val="00825CE8"/>
    <w:rsid w:val="00827AB2"/>
    <w:rsid w:val="00834F57"/>
    <w:rsid w:val="00845932"/>
    <w:rsid w:val="0085199B"/>
    <w:rsid w:val="008520F2"/>
    <w:rsid w:val="00857253"/>
    <w:rsid w:val="008742C5"/>
    <w:rsid w:val="00881538"/>
    <w:rsid w:val="00881A1F"/>
    <w:rsid w:val="0088704B"/>
    <w:rsid w:val="0088752D"/>
    <w:rsid w:val="00891B6E"/>
    <w:rsid w:val="008929A4"/>
    <w:rsid w:val="00894B80"/>
    <w:rsid w:val="008A5984"/>
    <w:rsid w:val="008B4306"/>
    <w:rsid w:val="008C0C77"/>
    <w:rsid w:val="008C4271"/>
    <w:rsid w:val="008C43E6"/>
    <w:rsid w:val="008C754D"/>
    <w:rsid w:val="008C7559"/>
    <w:rsid w:val="008D43A5"/>
    <w:rsid w:val="008D570C"/>
    <w:rsid w:val="008D5825"/>
    <w:rsid w:val="008E0D0A"/>
    <w:rsid w:val="008E2F2A"/>
    <w:rsid w:val="008E5168"/>
    <w:rsid w:val="008E5656"/>
    <w:rsid w:val="008E5F00"/>
    <w:rsid w:val="008E6B52"/>
    <w:rsid w:val="008F2066"/>
    <w:rsid w:val="00902888"/>
    <w:rsid w:val="00911D4B"/>
    <w:rsid w:val="009128AC"/>
    <w:rsid w:val="009145EE"/>
    <w:rsid w:val="009146C3"/>
    <w:rsid w:val="00920AB5"/>
    <w:rsid w:val="00921DE5"/>
    <w:rsid w:val="00922301"/>
    <w:rsid w:val="009256A2"/>
    <w:rsid w:val="009268B3"/>
    <w:rsid w:val="0093274E"/>
    <w:rsid w:val="00934242"/>
    <w:rsid w:val="009403D0"/>
    <w:rsid w:val="00940652"/>
    <w:rsid w:val="00944190"/>
    <w:rsid w:val="00944FE9"/>
    <w:rsid w:val="009461EC"/>
    <w:rsid w:val="00951053"/>
    <w:rsid w:val="009612DF"/>
    <w:rsid w:val="00961714"/>
    <w:rsid w:val="00962421"/>
    <w:rsid w:val="00964B9B"/>
    <w:rsid w:val="00972404"/>
    <w:rsid w:val="00977343"/>
    <w:rsid w:val="00994F8B"/>
    <w:rsid w:val="00995D41"/>
    <w:rsid w:val="009A18E5"/>
    <w:rsid w:val="009A6960"/>
    <w:rsid w:val="009B115C"/>
    <w:rsid w:val="009B24F8"/>
    <w:rsid w:val="009B4A4A"/>
    <w:rsid w:val="009C22A9"/>
    <w:rsid w:val="009C3E98"/>
    <w:rsid w:val="009C6F89"/>
    <w:rsid w:val="009D3C3F"/>
    <w:rsid w:val="009D4AC6"/>
    <w:rsid w:val="009F0335"/>
    <w:rsid w:val="009F2CA0"/>
    <w:rsid w:val="009F51D4"/>
    <w:rsid w:val="009F5FEF"/>
    <w:rsid w:val="009F6FF0"/>
    <w:rsid w:val="00A0111B"/>
    <w:rsid w:val="00A017F6"/>
    <w:rsid w:val="00A05367"/>
    <w:rsid w:val="00A10E3B"/>
    <w:rsid w:val="00A12AD2"/>
    <w:rsid w:val="00A13372"/>
    <w:rsid w:val="00A3069D"/>
    <w:rsid w:val="00A31ED2"/>
    <w:rsid w:val="00A32613"/>
    <w:rsid w:val="00A41985"/>
    <w:rsid w:val="00A54F68"/>
    <w:rsid w:val="00A563AA"/>
    <w:rsid w:val="00A568FF"/>
    <w:rsid w:val="00A82A54"/>
    <w:rsid w:val="00A843E0"/>
    <w:rsid w:val="00A860A9"/>
    <w:rsid w:val="00A90B4C"/>
    <w:rsid w:val="00A90D45"/>
    <w:rsid w:val="00A96257"/>
    <w:rsid w:val="00AA5F38"/>
    <w:rsid w:val="00AB6100"/>
    <w:rsid w:val="00AC140B"/>
    <w:rsid w:val="00AC6126"/>
    <w:rsid w:val="00AC74A8"/>
    <w:rsid w:val="00AC7503"/>
    <w:rsid w:val="00AD09FF"/>
    <w:rsid w:val="00AD26DB"/>
    <w:rsid w:val="00AD3A71"/>
    <w:rsid w:val="00AE373A"/>
    <w:rsid w:val="00AE7A54"/>
    <w:rsid w:val="00AF11D7"/>
    <w:rsid w:val="00AF2DCF"/>
    <w:rsid w:val="00AF47E9"/>
    <w:rsid w:val="00B0035C"/>
    <w:rsid w:val="00B02469"/>
    <w:rsid w:val="00B0267C"/>
    <w:rsid w:val="00B06988"/>
    <w:rsid w:val="00B1000E"/>
    <w:rsid w:val="00B15258"/>
    <w:rsid w:val="00B226F6"/>
    <w:rsid w:val="00B32C1A"/>
    <w:rsid w:val="00B32D6A"/>
    <w:rsid w:val="00B34A8F"/>
    <w:rsid w:val="00B40F1B"/>
    <w:rsid w:val="00B50FF0"/>
    <w:rsid w:val="00B6071B"/>
    <w:rsid w:val="00B63625"/>
    <w:rsid w:val="00B64325"/>
    <w:rsid w:val="00B723ED"/>
    <w:rsid w:val="00B8050B"/>
    <w:rsid w:val="00B82B80"/>
    <w:rsid w:val="00B843F1"/>
    <w:rsid w:val="00B8511F"/>
    <w:rsid w:val="00B8566C"/>
    <w:rsid w:val="00B865EC"/>
    <w:rsid w:val="00B87111"/>
    <w:rsid w:val="00B9051D"/>
    <w:rsid w:val="00B92975"/>
    <w:rsid w:val="00B93DE8"/>
    <w:rsid w:val="00B943A3"/>
    <w:rsid w:val="00B97FB5"/>
    <w:rsid w:val="00BA7396"/>
    <w:rsid w:val="00BB0D44"/>
    <w:rsid w:val="00BB33E6"/>
    <w:rsid w:val="00BB51F6"/>
    <w:rsid w:val="00BB707A"/>
    <w:rsid w:val="00BC790B"/>
    <w:rsid w:val="00BD1228"/>
    <w:rsid w:val="00BD18B7"/>
    <w:rsid w:val="00BE3F2E"/>
    <w:rsid w:val="00BE526D"/>
    <w:rsid w:val="00BE5CC1"/>
    <w:rsid w:val="00BF3E6B"/>
    <w:rsid w:val="00C0073A"/>
    <w:rsid w:val="00C11C0B"/>
    <w:rsid w:val="00C12B45"/>
    <w:rsid w:val="00C14E67"/>
    <w:rsid w:val="00C150CD"/>
    <w:rsid w:val="00C159B2"/>
    <w:rsid w:val="00C175CF"/>
    <w:rsid w:val="00C20139"/>
    <w:rsid w:val="00C21BB7"/>
    <w:rsid w:val="00C2249B"/>
    <w:rsid w:val="00C35BEB"/>
    <w:rsid w:val="00C35DA7"/>
    <w:rsid w:val="00C364CF"/>
    <w:rsid w:val="00C37B92"/>
    <w:rsid w:val="00C43E9C"/>
    <w:rsid w:val="00C63E55"/>
    <w:rsid w:val="00C71817"/>
    <w:rsid w:val="00C75197"/>
    <w:rsid w:val="00C766F0"/>
    <w:rsid w:val="00C834B7"/>
    <w:rsid w:val="00C83C6F"/>
    <w:rsid w:val="00C8758F"/>
    <w:rsid w:val="00C87CCE"/>
    <w:rsid w:val="00C90728"/>
    <w:rsid w:val="00C934E6"/>
    <w:rsid w:val="00CA169B"/>
    <w:rsid w:val="00CA39C2"/>
    <w:rsid w:val="00CA7B2D"/>
    <w:rsid w:val="00CB196C"/>
    <w:rsid w:val="00CB6011"/>
    <w:rsid w:val="00CC03A5"/>
    <w:rsid w:val="00CC1E18"/>
    <w:rsid w:val="00CC2479"/>
    <w:rsid w:val="00CD1E48"/>
    <w:rsid w:val="00CD5EA3"/>
    <w:rsid w:val="00CD669E"/>
    <w:rsid w:val="00CE0B89"/>
    <w:rsid w:val="00CE1D76"/>
    <w:rsid w:val="00CE7894"/>
    <w:rsid w:val="00CE7F48"/>
    <w:rsid w:val="00CF0998"/>
    <w:rsid w:val="00CF3684"/>
    <w:rsid w:val="00CF6619"/>
    <w:rsid w:val="00D03282"/>
    <w:rsid w:val="00D05306"/>
    <w:rsid w:val="00D05619"/>
    <w:rsid w:val="00D06BCA"/>
    <w:rsid w:val="00D07657"/>
    <w:rsid w:val="00D07DAA"/>
    <w:rsid w:val="00D11221"/>
    <w:rsid w:val="00D13060"/>
    <w:rsid w:val="00D13425"/>
    <w:rsid w:val="00D17E77"/>
    <w:rsid w:val="00D26646"/>
    <w:rsid w:val="00D33043"/>
    <w:rsid w:val="00D339F0"/>
    <w:rsid w:val="00D33C34"/>
    <w:rsid w:val="00D37F3D"/>
    <w:rsid w:val="00D40922"/>
    <w:rsid w:val="00D40D5B"/>
    <w:rsid w:val="00D41423"/>
    <w:rsid w:val="00D46A62"/>
    <w:rsid w:val="00D46B9A"/>
    <w:rsid w:val="00D547DA"/>
    <w:rsid w:val="00D577B4"/>
    <w:rsid w:val="00D6749A"/>
    <w:rsid w:val="00D73256"/>
    <w:rsid w:val="00D73858"/>
    <w:rsid w:val="00D74651"/>
    <w:rsid w:val="00D74BC7"/>
    <w:rsid w:val="00D77C9A"/>
    <w:rsid w:val="00D90C53"/>
    <w:rsid w:val="00D91B28"/>
    <w:rsid w:val="00D92F40"/>
    <w:rsid w:val="00D94CC7"/>
    <w:rsid w:val="00DA15F6"/>
    <w:rsid w:val="00DA3951"/>
    <w:rsid w:val="00DA5F52"/>
    <w:rsid w:val="00DB36A1"/>
    <w:rsid w:val="00DB3B51"/>
    <w:rsid w:val="00DD6589"/>
    <w:rsid w:val="00DE12E5"/>
    <w:rsid w:val="00DE3C08"/>
    <w:rsid w:val="00DE5565"/>
    <w:rsid w:val="00DE5BD9"/>
    <w:rsid w:val="00DF5745"/>
    <w:rsid w:val="00E0303D"/>
    <w:rsid w:val="00E039A9"/>
    <w:rsid w:val="00E060FD"/>
    <w:rsid w:val="00E0614B"/>
    <w:rsid w:val="00E127A2"/>
    <w:rsid w:val="00E16168"/>
    <w:rsid w:val="00E30D49"/>
    <w:rsid w:val="00E322BA"/>
    <w:rsid w:val="00E36583"/>
    <w:rsid w:val="00E36701"/>
    <w:rsid w:val="00E525B3"/>
    <w:rsid w:val="00E52AD7"/>
    <w:rsid w:val="00E536AE"/>
    <w:rsid w:val="00E550E0"/>
    <w:rsid w:val="00E56783"/>
    <w:rsid w:val="00E56C47"/>
    <w:rsid w:val="00E6094E"/>
    <w:rsid w:val="00E611C3"/>
    <w:rsid w:val="00E6167A"/>
    <w:rsid w:val="00E65538"/>
    <w:rsid w:val="00E66889"/>
    <w:rsid w:val="00E70739"/>
    <w:rsid w:val="00E71134"/>
    <w:rsid w:val="00E7641F"/>
    <w:rsid w:val="00E826A1"/>
    <w:rsid w:val="00E954BE"/>
    <w:rsid w:val="00EB1430"/>
    <w:rsid w:val="00EB1E25"/>
    <w:rsid w:val="00EB5CB8"/>
    <w:rsid w:val="00EB676C"/>
    <w:rsid w:val="00EB7FE4"/>
    <w:rsid w:val="00EC5B14"/>
    <w:rsid w:val="00EC73BE"/>
    <w:rsid w:val="00ED2E88"/>
    <w:rsid w:val="00ED68A0"/>
    <w:rsid w:val="00ED697B"/>
    <w:rsid w:val="00EE1D8E"/>
    <w:rsid w:val="00EE3DD1"/>
    <w:rsid w:val="00EE6BFA"/>
    <w:rsid w:val="00EE79FD"/>
    <w:rsid w:val="00EF1123"/>
    <w:rsid w:val="00EF6870"/>
    <w:rsid w:val="00F00525"/>
    <w:rsid w:val="00F06B0E"/>
    <w:rsid w:val="00F17900"/>
    <w:rsid w:val="00F2138F"/>
    <w:rsid w:val="00F243AA"/>
    <w:rsid w:val="00F251B8"/>
    <w:rsid w:val="00F2572D"/>
    <w:rsid w:val="00F270E6"/>
    <w:rsid w:val="00F33D7B"/>
    <w:rsid w:val="00F34D66"/>
    <w:rsid w:val="00F3504D"/>
    <w:rsid w:val="00F3766A"/>
    <w:rsid w:val="00F41241"/>
    <w:rsid w:val="00F43B74"/>
    <w:rsid w:val="00F455B2"/>
    <w:rsid w:val="00F45CB1"/>
    <w:rsid w:val="00F46F87"/>
    <w:rsid w:val="00F47255"/>
    <w:rsid w:val="00F479E7"/>
    <w:rsid w:val="00F51FFE"/>
    <w:rsid w:val="00F53890"/>
    <w:rsid w:val="00F54C36"/>
    <w:rsid w:val="00F5686F"/>
    <w:rsid w:val="00F6042D"/>
    <w:rsid w:val="00F61B2A"/>
    <w:rsid w:val="00F6373D"/>
    <w:rsid w:val="00F64663"/>
    <w:rsid w:val="00F65792"/>
    <w:rsid w:val="00F7138B"/>
    <w:rsid w:val="00F714D3"/>
    <w:rsid w:val="00F7508D"/>
    <w:rsid w:val="00F82E74"/>
    <w:rsid w:val="00F85F51"/>
    <w:rsid w:val="00FA135B"/>
    <w:rsid w:val="00FA1A88"/>
    <w:rsid w:val="00FA33BC"/>
    <w:rsid w:val="00FA3BF8"/>
    <w:rsid w:val="00FA70AD"/>
    <w:rsid w:val="00FB4CBB"/>
    <w:rsid w:val="00FB5CF2"/>
    <w:rsid w:val="00FB607B"/>
    <w:rsid w:val="00FC3401"/>
    <w:rsid w:val="00FC641E"/>
    <w:rsid w:val="00FD2098"/>
    <w:rsid w:val="00FE038C"/>
    <w:rsid w:val="00FE0E26"/>
    <w:rsid w:val="00FF3859"/>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6A46DE0"/>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F06"/>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 w:type="paragraph" w:customStyle="1" w:styleId="Citas">
    <w:name w:val="Citas"/>
    <w:basedOn w:val="Normal"/>
    <w:qFormat/>
    <w:rsid w:val="00D26646"/>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918">
      <w:bodyDiv w:val="1"/>
      <w:marLeft w:val="0"/>
      <w:marRight w:val="0"/>
      <w:marTop w:val="0"/>
      <w:marBottom w:val="0"/>
      <w:divBdr>
        <w:top w:val="none" w:sz="0" w:space="0" w:color="auto"/>
        <w:left w:val="none" w:sz="0" w:space="0" w:color="auto"/>
        <w:bottom w:val="none" w:sz="0" w:space="0" w:color="auto"/>
        <w:right w:val="none" w:sz="0" w:space="0" w:color="auto"/>
      </w:divBdr>
    </w:div>
    <w:div w:id="121853428">
      <w:bodyDiv w:val="1"/>
      <w:marLeft w:val="0"/>
      <w:marRight w:val="0"/>
      <w:marTop w:val="0"/>
      <w:marBottom w:val="0"/>
      <w:divBdr>
        <w:top w:val="none" w:sz="0" w:space="0" w:color="auto"/>
        <w:left w:val="none" w:sz="0" w:space="0" w:color="auto"/>
        <w:bottom w:val="none" w:sz="0" w:space="0" w:color="auto"/>
        <w:right w:val="none" w:sz="0" w:space="0" w:color="auto"/>
      </w:divBdr>
    </w:div>
    <w:div w:id="125970214">
      <w:bodyDiv w:val="1"/>
      <w:marLeft w:val="0"/>
      <w:marRight w:val="0"/>
      <w:marTop w:val="0"/>
      <w:marBottom w:val="0"/>
      <w:divBdr>
        <w:top w:val="none" w:sz="0" w:space="0" w:color="auto"/>
        <w:left w:val="none" w:sz="0" w:space="0" w:color="auto"/>
        <w:bottom w:val="none" w:sz="0" w:space="0" w:color="auto"/>
        <w:right w:val="none" w:sz="0" w:space="0" w:color="auto"/>
      </w:divBdr>
    </w:div>
    <w:div w:id="146017084">
      <w:bodyDiv w:val="1"/>
      <w:marLeft w:val="0"/>
      <w:marRight w:val="0"/>
      <w:marTop w:val="0"/>
      <w:marBottom w:val="0"/>
      <w:divBdr>
        <w:top w:val="none" w:sz="0" w:space="0" w:color="auto"/>
        <w:left w:val="none" w:sz="0" w:space="0" w:color="auto"/>
        <w:bottom w:val="none" w:sz="0" w:space="0" w:color="auto"/>
        <w:right w:val="none" w:sz="0" w:space="0" w:color="auto"/>
      </w:divBdr>
    </w:div>
    <w:div w:id="300573912">
      <w:bodyDiv w:val="1"/>
      <w:marLeft w:val="0"/>
      <w:marRight w:val="0"/>
      <w:marTop w:val="0"/>
      <w:marBottom w:val="0"/>
      <w:divBdr>
        <w:top w:val="none" w:sz="0" w:space="0" w:color="auto"/>
        <w:left w:val="none" w:sz="0" w:space="0" w:color="auto"/>
        <w:bottom w:val="none" w:sz="0" w:space="0" w:color="auto"/>
        <w:right w:val="none" w:sz="0" w:space="0" w:color="auto"/>
      </w:divBdr>
    </w:div>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444153050">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611010732">
      <w:bodyDiv w:val="1"/>
      <w:marLeft w:val="0"/>
      <w:marRight w:val="0"/>
      <w:marTop w:val="0"/>
      <w:marBottom w:val="0"/>
      <w:divBdr>
        <w:top w:val="none" w:sz="0" w:space="0" w:color="auto"/>
        <w:left w:val="none" w:sz="0" w:space="0" w:color="auto"/>
        <w:bottom w:val="none" w:sz="0" w:space="0" w:color="auto"/>
        <w:right w:val="none" w:sz="0" w:space="0" w:color="auto"/>
      </w:divBdr>
    </w:div>
    <w:div w:id="654727243">
      <w:bodyDiv w:val="1"/>
      <w:marLeft w:val="0"/>
      <w:marRight w:val="0"/>
      <w:marTop w:val="0"/>
      <w:marBottom w:val="0"/>
      <w:divBdr>
        <w:top w:val="none" w:sz="0" w:space="0" w:color="auto"/>
        <w:left w:val="none" w:sz="0" w:space="0" w:color="auto"/>
        <w:bottom w:val="none" w:sz="0" w:space="0" w:color="auto"/>
        <w:right w:val="none" w:sz="0" w:space="0" w:color="auto"/>
      </w:divBdr>
    </w:div>
    <w:div w:id="794447064">
      <w:bodyDiv w:val="1"/>
      <w:marLeft w:val="0"/>
      <w:marRight w:val="0"/>
      <w:marTop w:val="0"/>
      <w:marBottom w:val="0"/>
      <w:divBdr>
        <w:top w:val="none" w:sz="0" w:space="0" w:color="auto"/>
        <w:left w:val="none" w:sz="0" w:space="0" w:color="auto"/>
        <w:bottom w:val="none" w:sz="0" w:space="0" w:color="auto"/>
        <w:right w:val="none" w:sz="0" w:space="0" w:color="auto"/>
      </w:divBdr>
    </w:div>
    <w:div w:id="858618616">
      <w:bodyDiv w:val="1"/>
      <w:marLeft w:val="0"/>
      <w:marRight w:val="0"/>
      <w:marTop w:val="0"/>
      <w:marBottom w:val="0"/>
      <w:divBdr>
        <w:top w:val="none" w:sz="0" w:space="0" w:color="auto"/>
        <w:left w:val="none" w:sz="0" w:space="0" w:color="auto"/>
        <w:bottom w:val="none" w:sz="0" w:space="0" w:color="auto"/>
        <w:right w:val="none" w:sz="0" w:space="0" w:color="auto"/>
      </w:divBdr>
    </w:div>
    <w:div w:id="871528393">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230461334">
      <w:bodyDiv w:val="1"/>
      <w:marLeft w:val="0"/>
      <w:marRight w:val="0"/>
      <w:marTop w:val="0"/>
      <w:marBottom w:val="0"/>
      <w:divBdr>
        <w:top w:val="none" w:sz="0" w:space="0" w:color="auto"/>
        <w:left w:val="none" w:sz="0" w:space="0" w:color="auto"/>
        <w:bottom w:val="none" w:sz="0" w:space="0" w:color="auto"/>
        <w:right w:val="none" w:sz="0" w:space="0" w:color="auto"/>
      </w:divBdr>
    </w:div>
    <w:div w:id="1247836117">
      <w:bodyDiv w:val="1"/>
      <w:marLeft w:val="0"/>
      <w:marRight w:val="0"/>
      <w:marTop w:val="0"/>
      <w:marBottom w:val="0"/>
      <w:divBdr>
        <w:top w:val="none" w:sz="0" w:space="0" w:color="auto"/>
        <w:left w:val="none" w:sz="0" w:space="0" w:color="auto"/>
        <w:bottom w:val="none" w:sz="0" w:space="0" w:color="auto"/>
        <w:right w:val="none" w:sz="0" w:space="0" w:color="auto"/>
      </w:divBdr>
    </w:div>
    <w:div w:id="1396508930">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498962027">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539388100">
      <w:bodyDiv w:val="1"/>
      <w:marLeft w:val="0"/>
      <w:marRight w:val="0"/>
      <w:marTop w:val="0"/>
      <w:marBottom w:val="0"/>
      <w:divBdr>
        <w:top w:val="none" w:sz="0" w:space="0" w:color="auto"/>
        <w:left w:val="none" w:sz="0" w:space="0" w:color="auto"/>
        <w:bottom w:val="none" w:sz="0" w:space="0" w:color="auto"/>
        <w:right w:val="none" w:sz="0" w:space="0" w:color="auto"/>
      </w:divBdr>
    </w:div>
    <w:div w:id="1585069890">
      <w:bodyDiv w:val="1"/>
      <w:marLeft w:val="0"/>
      <w:marRight w:val="0"/>
      <w:marTop w:val="0"/>
      <w:marBottom w:val="0"/>
      <w:divBdr>
        <w:top w:val="none" w:sz="0" w:space="0" w:color="auto"/>
        <w:left w:val="none" w:sz="0" w:space="0" w:color="auto"/>
        <w:bottom w:val="none" w:sz="0" w:space="0" w:color="auto"/>
        <w:right w:val="none" w:sz="0" w:space="0" w:color="auto"/>
      </w:divBdr>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640374676">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39173528">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125C8-5828-4405-88DD-BA517842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66385</TotalTime>
  <Pages>26</Pages>
  <Words>6072</Words>
  <Characters>33402</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537</cp:revision>
  <dcterms:created xsi:type="dcterms:W3CDTF">2021-12-02T18:38:00Z</dcterms:created>
  <dcterms:modified xsi:type="dcterms:W3CDTF">2024-01-15T23:10:00Z</dcterms:modified>
</cp:coreProperties>
</file>