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00D2733F">
        <w:rPr>
          <w:rFonts w:ascii="Palatino Linotype" w:eastAsia="Times New Roman" w:hAnsi="Palatino Linotype" w:cs="Arial"/>
          <w:color w:val="000000"/>
          <w:sz w:val="24"/>
          <w:szCs w:val="24"/>
          <w:lang w:val="es-419" w:eastAsia="es-MX"/>
        </w:rPr>
        <w:t xml:space="preserve"> </w:t>
      </w:r>
      <w:r w:rsidR="00004900">
        <w:rPr>
          <w:rFonts w:ascii="Palatino Linotype" w:eastAsia="Times New Roman" w:hAnsi="Palatino Linotype" w:cs="Arial"/>
          <w:color w:val="000000"/>
          <w:sz w:val="24"/>
          <w:szCs w:val="24"/>
          <w:lang w:eastAsia="es-MX"/>
        </w:rPr>
        <w:t xml:space="preserve">a </w:t>
      </w:r>
      <w:r w:rsidR="00C5219E">
        <w:rPr>
          <w:rFonts w:ascii="Palatino Linotype" w:eastAsia="Times New Roman" w:hAnsi="Palatino Linotype" w:cs="Arial"/>
          <w:color w:val="000000"/>
          <w:sz w:val="24"/>
          <w:szCs w:val="24"/>
          <w:lang w:val="es-419" w:eastAsia="es-MX"/>
        </w:rPr>
        <w:t>diecisiete</w:t>
      </w:r>
      <w:r w:rsidR="00004900">
        <w:rPr>
          <w:rFonts w:ascii="Palatino Linotype" w:eastAsia="Times New Roman" w:hAnsi="Palatino Linotype" w:cs="Arial"/>
          <w:color w:val="000000"/>
          <w:sz w:val="24"/>
          <w:szCs w:val="24"/>
          <w:lang w:val="es-419" w:eastAsia="es-MX"/>
        </w:rPr>
        <w:t xml:space="preserve"> de </w:t>
      </w:r>
      <w:r w:rsidR="00F75B57">
        <w:rPr>
          <w:rFonts w:ascii="Palatino Linotype" w:eastAsia="Times New Roman" w:hAnsi="Palatino Linotype" w:cs="Arial"/>
          <w:color w:val="000000"/>
          <w:sz w:val="24"/>
          <w:szCs w:val="24"/>
          <w:lang w:val="es-419" w:eastAsia="es-MX"/>
        </w:rPr>
        <w:t>mayo</w:t>
      </w:r>
      <w:r w:rsidRPr="00AD2A55">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de dos mil </w:t>
      </w:r>
      <w:r w:rsidR="00D2733F">
        <w:rPr>
          <w:rFonts w:ascii="Palatino Linotype" w:eastAsia="Times New Roman" w:hAnsi="Palatino Linotype" w:cs="Arial"/>
          <w:color w:val="000000"/>
          <w:sz w:val="24"/>
          <w:szCs w:val="24"/>
          <w:lang w:val="es-419" w:eastAsia="es-MX"/>
        </w:rPr>
        <w:t>veintitrés</w:t>
      </w:r>
      <w:r>
        <w:rPr>
          <w:rFonts w:ascii="Palatino Linotype" w:eastAsia="Times New Roman" w:hAnsi="Palatino Linotype" w:cs="Arial"/>
          <w:color w:val="000000"/>
          <w:sz w:val="24"/>
          <w:szCs w:val="24"/>
          <w:lang w:eastAsia="es-MX"/>
        </w:rPr>
        <w:t>.</w:t>
      </w: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AD2A55" w:rsidRDefault="00337A3D" w:rsidP="006055A5">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5D6927" w:rsidRPr="005766BE">
        <w:rPr>
          <w:rFonts w:ascii="Palatino Linotype" w:hAnsi="Palatino Linotype" w:cs="Arial"/>
          <w:sz w:val="24"/>
          <w:szCs w:val="24"/>
        </w:rPr>
        <w:t>e</w:t>
      </w:r>
      <w:r w:rsidRPr="005766BE">
        <w:rPr>
          <w:rFonts w:ascii="Palatino Linotype" w:hAnsi="Palatino Linotype" w:cs="Arial"/>
          <w:sz w:val="24"/>
          <w:szCs w:val="24"/>
        </w:rPr>
        <w:t xml:space="preserve">l expediente electrónico formado con motivo del recurso de revisión con número </w:t>
      </w:r>
      <w:r w:rsidR="009509CB">
        <w:rPr>
          <w:rFonts w:ascii="Palatino Linotype" w:hAnsi="Palatino Linotype" w:cs="Arial"/>
          <w:b/>
          <w:bCs/>
          <w:sz w:val="24"/>
          <w:lang w:val="es-419" w:eastAsia="es-MX"/>
        </w:rPr>
        <w:t>14665</w:t>
      </w:r>
      <w:r w:rsidR="005D6927" w:rsidRPr="00A9483D">
        <w:rPr>
          <w:rFonts w:ascii="Palatino Linotype" w:hAnsi="Palatino Linotype" w:cs="Arial"/>
          <w:b/>
          <w:bCs/>
          <w:sz w:val="24"/>
          <w:szCs w:val="24"/>
          <w:lang w:eastAsia="es-MX"/>
        </w:rPr>
        <w:t>/INFOEM/IP/RR/202</w:t>
      </w:r>
      <w:r w:rsidR="006055A5" w:rsidRPr="00A9483D">
        <w:rPr>
          <w:rFonts w:ascii="Palatino Linotype" w:hAnsi="Palatino Linotype" w:cs="Arial"/>
          <w:b/>
          <w:bCs/>
          <w:sz w:val="24"/>
          <w:szCs w:val="24"/>
          <w:lang w:val="es-419" w:eastAsia="es-MX"/>
        </w:rPr>
        <w:t>2</w:t>
      </w:r>
      <w:r w:rsidRPr="00A9483D">
        <w:rPr>
          <w:rFonts w:ascii="Palatino Linotype" w:hAnsi="Palatino Linotype" w:cs="Arial"/>
          <w:sz w:val="24"/>
          <w:szCs w:val="24"/>
        </w:rPr>
        <w:t xml:space="preserve">, </w:t>
      </w:r>
      <w:r w:rsidR="006055A5" w:rsidRPr="00A9483D">
        <w:rPr>
          <w:rFonts w:ascii="Palatino Linotype" w:hAnsi="Palatino Linotype"/>
          <w:sz w:val="24"/>
          <w:szCs w:val="24"/>
        </w:rPr>
        <w:t xml:space="preserve">interpuesto por </w:t>
      </w:r>
      <w:r w:rsidR="00F75B57">
        <w:rPr>
          <w:rFonts w:ascii="Palatino Linotype" w:hAnsi="Palatino Linotype"/>
          <w:sz w:val="24"/>
          <w:szCs w:val="24"/>
          <w:lang w:val="es-419"/>
        </w:rPr>
        <w:t>un ciudadano que al momento de ingresar su solicitud de información no proporcionó nombre o seudónimo con el cual identificarlo</w:t>
      </w:r>
      <w:r w:rsidR="00D2733F" w:rsidRPr="00A9483D">
        <w:rPr>
          <w:rFonts w:ascii="Palatino Linotype" w:hAnsi="Palatino Linotype"/>
          <w:sz w:val="24"/>
          <w:szCs w:val="24"/>
          <w:lang w:val="es-419"/>
        </w:rPr>
        <w:t>,</w:t>
      </w:r>
      <w:r w:rsidR="00D2733F" w:rsidRPr="00911346">
        <w:rPr>
          <w:rFonts w:ascii="Palatino Linotype" w:hAnsi="Palatino Linotype"/>
          <w:sz w:val="24"/>
          <w:szCs w:val="24"/>
          <w:lang w:val="es-419"/>
        </w:rPr>
        <w:t xml:space="preserve"> </w:t>
      </w:r>
      <w:r w:rsidR="006055A5" w:rsidRPr="00911346">
        <w:rPr>
          <w:rFonts w:ascii="Palatino Linotype" w:hAnsi="Palatino Linotype"/>
          <w:sz w:val="24"/>
          <w:szCs w:val="24"/>
        </w:rPr>
        <w:t xml:space="preserve">en lo </w:t>
      </w:r>
      <w:r w:rsidR="006055A5" w:rsidRPr="009509CB">
        <w:rPr>
          <w:rFonts w:ascii="Palatino Linotype" w:hAnsi="Palatino Linotype"/>
          <w:sz w:val="24"/>
          <w:szCs w:val="24"/>
        </w:rPr>
        <w:t xml:space="preserve">sucesivo será </w:t>
      </w:r>
      <w:r w:rsidR="00DE7467" w:rsidRPr="009509CB">
        <w:rPr>
          <w:rFonts w:ascii="Palatino Linotype" w:hAnsi="Palatino Linotype"/>
          <w:sz w:val="24"/>
          <w:szCs w:val="24"/>
          <w:lang w:val="es-419"/>
        </w:rPr>
        <w:t xml:space="preserve">la parte </w:t>
      </w:r>
      <w:r w:rsidR="006055A5" w:rsidRPr="009509CB">
        <w:rPr>
          <w:rFonts w:ascii="Palatino Linotype" w:hAnsi="Palatino Linotype"/>
          <w:b/>
          <w:sz w:val="24"/>
          <w:szCs w:val="24"/>
        </w:rPr>
        <w:t>Recurrente</w:t>
      </w:r>
      <w:r w:rsidR="006055A5" w:rsidRPr="009509CB">
        <w:rPr>
          <w:rFonts w:ascii="Palatino Linotype" w:hAnsi="Palatino Linotype"/>
          <w:sz w:val="24"/>
          <w:szCs w:val="24"/>
        </w:rPr>
        <w:t xml:space="preserve">, en contra de la respuesta </w:t>
      </w:r>
      <w:r w:rsidR="006055A5" w:rsidRPr="009509CB">
        <w:rPr>
          <w:rFonts w:ascii="Palatino Linotype" w:hAnsi="Palatino Linotype" w:cs="Arial"/>
          <w:sz w:val="24"/>
          <w:szCs w:val="24"/>
        </w:rPr>
        <w:t xml:space="preserve">proporcionada por </w:t>
      </w:r>
      <w:r w:rsidR="00911346" w:rsidRPr="009509CB">
        <w:rPr>
          <w:rFonts w:ascii="Palatino Linotype" w:hAnsi="Palatino Linotype" w:cs="Arial"/>
          <w:sz w:val="24"/>
          <w:szCs w:val="24"/>
          <w:lang w:val="es-419"/>
        </w:rPr>
        <w:t>e</w:t>
      </w:r>
      <w:r w:rsidR="00186AAF" w:rsidRPr="009509CB">
        <w:rPr>
          <w:rFonts w:ascii="Palatino Linotype" w:hAnsi="Palatino Linotype" w:cs="Arial"/>
          <w:sz w:val="24"/>
          <w:szCs w:val="24"/>
          <w:lang w:val="es-419"/>
        </w:rPr>
        <w:t>l</w:t>
      </w:r>
      <w:r w:rsidR="006055A5" w:rsidRPr="009509CB">
        <w:rPr>
          <w:rFonts w:ascii="Palatino Linotype" w:hAnsi="Palatino Linotype" w:cs="Arial"/>
          <w:sz w:val="24"/>
          <w:szCs w:val="24"/>
        </w:rPr>
        <w:t xml:space="preserve"> </w:t>
      </w:r>
      <w:r w:rsidR="009509CB" w:rsidRPr="009509CB">
        <w:rPr>
          <w:rFonts w:ascii="Palatino Linotype" w:hAnsi="Palatino Linotype" w:cs="Arial"/>
          <w:b/>
          <w:sz w:val="24"/>
          <w:szCs w:val="24"/>
        </w:rPr>
        <w:t>Sistema Municipal Para el Desarrollo Integral de la Familia de Toluca</w:t>
      </w:r>
      <w:r w:rsidR="00A9483D" w:rsidRPr="009509CB">
        <w:rPr>
          <w:rFonts w:ascii="Palatino Linotype" w:hAnsi="Palatino Linotype" w:cs="Arial"/>
          <w:b/>
          <w:sz w:val="24"/>
          <w:szCs w:val="24"/>
          <w:lang w:val="es-419"/>
        </w:rPr>
        <w:t xml:space="preserve"> </w:t>
      </w:r>
      <w:r w:rsidR="006055A5" w:rsidRPr="009509CB">
        <w:rPr>
          <w:rFonts w:ascii="Palatino Linotype" w:hAnsi="Palatino Linotype" w:cs="Arial"/>
          <w:sz w:val="24"/>
          <w:szCs w:val="24"/>
        </w:rPr>
        <w:t>en lo subsecuente</w:t>
      </w:r>
      <w:r w:rsidR="006055A5" w:rsidRPr="009509CB">
        <w:rPr>
          <w:rFonts w:ascii="Palatino Linotype" w:hAnsi="Palatino Linotype" w:cs="Arial"/>
          <w:b/>
          <w:sz w:val="24"/>
          <w:szCs w:val="24"/>
        </w:rPr>
        <w:t xml:space="preserve"> el Sujeto Obligado, </w:t>
      </w:r>
      <w:r w:rsidR="006055A5" w:rsidRPr="009509CB">
        <w:rPr>
          <w:rFonts w:ascii="Palatino Linotype" w:hAnsi="Palatino Linotype" w:cs="Arial"/>
          <w:sz w:val="24"/>
          <w:szCs w:val="24"/>
        </w:rPr>
        <w:t>se procede</w:t>
      </w:r>
      <w:r w:rsidR="006055A5" w:rsidRPr="00AD2A55">
        <w:rPr>
          <w:rFonts w:ascii="Palatino Linotype" w:hAnsi="Palatino Linotype" w:cs="Arial"/>
          <w:sz w:val="24"/>
          <w:szCs w:val="24"/>
        </w:rPr>
        <w:t xml:space="preserve"> </w:t>
      </w:r>
      <w:r w:rsidR="006055A5">
        <w:rPr>
          <w:rFonts w:ascii="Palatino Linotype" w:hAnsi="Palatino Linotype" w:cs="Arial"/>
          <w:sz w:val="24"/>
          <w:szCs w:val="24"/>
        </w:rPr>
        <w:t>a dictar la presente resolución.</w:t>
      </w:r>
    </w:p>
    <w:p w:rsidR="00337A3D" w:rsidRPr="00AD2A55" w:rsidRDefault="00337A3D" w:rsidP="00337A3D">
      <w:pPr>
        <w:tabs>
          <w:tab w:val="left" w:pos="6960"/>
        </w:tabs>
        <w:spacing w:after="0" w:line="360" w:lineRule="auto"/>
        <w:jc w:val="both"/>
        <w:rPr>
          <w:rFonts w:ascii="Palatino Linotype" w:hAnsi="Palatino Linotype" w:cs="Arial"/>
          <w:sz w:val="24"/>
          <w:szCs w:val="24"/>
        </w:rPr>
      </w:pPr>
    </w:p>
    <w:p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337A3D">
      <w:pPr>
        <w:spacing w:after="0" w:line="360" w:lineRule="auto"/>
        <w:rPr>
          <w:rFonts w:ascii="Palatino Linotype" w:hAnsi="Palatino Linotype" w:cs="Arial"/>
          <w:b/>
          <w:sz w:val="24"/>
          <w:szCs w:val="24"/>
        </w:rPr>
      </w:pPr>
    </w:p>
    <w:p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rsidR="00337A3D" w:rsidRDefault="00337A3D" w:rsidP="00337A3D">
      <w:pPr>
        <w:spacing w:after="0" w:line="360" w:lineRule="auto"/>
        <w:jc w:val="both"/>
        <w:rPr>
          <w:rFonts w:ascii="Palatino Linotype" w:hAnsi="Palatino Linotype" w:cs="Arial"/>
          <w:sz w:val="24"/>
          <w:szCs w:val="24"/>
        </w:rPr>
      </w:pPr>
      <w:r w:rsidRPr="005C4F93">
        <w:rPr>
          <w:rFonts w:ascii="Palatino Linotype" w:hAnsi="Palatino Linotype" w:cs="Arial"/>
          <w:sz w:val="24"/>
          <w:szCs w:val="24"/>
        </w:rPr>
        <w:t xml:space="preserve">Con fecha </w:t>
      </w:r>
      <w:r w:rsidR="000D2FCB">
        <w:rPr>
          <w:rFonts w:ascii="Palatino Linotype" w:hAnsi="Palatino Linotype" w:cs="Arial"/>
          <w:sz w:val="24"/>
          <w:szCs w:val="24"/>
          <w:lang w:val="es-419"/>
        </w:rPr>
        <w:t>dieciséis</w:t>
      </w:r>
      <w:r w:rsidR="00DE7467" w:rsidRPr="005C4F93">
        <w:rPr>
          <w:rFonts w:ascii="Palatino Linotype" w:hAnsi="Palatino Linotype" w:cs="Arial"/>
          <w:sz w:val="24"/>
          <w:szCs w:val="24"/>
          <w:lang w:val="es-419"/>
        </w:rPr>
        <w:t xml:space="preserve"> </w:t>
      </w:r>
      <w:r w:rsidR="001F1C38" w:rsidRPr="005C4F93">
        <w:rPr>
          <w:rFonts w:ascii="Palatino Linotype" w:hAnsi="Palatino Linotype" w:cs="Arial"/>
          <w:sz w:val="24"/>
          <w:szCs w:val="24"/>
        </w:rPr>
        <w:t xml:space="preserve">de </w:t>
      </w:r>
      <w:r w:rsidR="000D2FCB">
        <w:rPr>
          <w:rFonts w:ascii="Palatino Linotype" w:hAnsi="Palatino Linotype" w:cs="Arial"/>
          <w:sz w:val="24"/>
          <w:szCs w:val="24"/>
          <w:lang w:val="es-419"/>
        </w:rPr>
        <w:t>agosto</w:t>
      </w:r>
      <w:r w:rsidR="00F44891" w:rsidRPr="005C4F93">
        <w:rPr>
          <w:rFonts w:ascii="Palatino Linotype" w:hAnsi="Palatino Linotype" w:cs="Arial"/>
          <w:sz w:val="24"/>
          <w:szCs w:val="24"/>
          <w:lang w:val="es-419"/>
        </w:rPr>
        <w:t xml:space="preserve"> </w:t>
      </w:r>
      <w:r w:rsidR="001F1C38" w:rsidRPr="005C4F93">
        <w:rPr>
          <w:rFonts w:ascii="Palatino Linotype" w:hAnsi="Palatino Linotype" w:cs="Arial"/>
          <w:sz w:val="24"/>
          <w:szCs w:val="24"/>
        </w:rPr>
        <w:t xml:space="preserve">de dos mil </w:t>
      </w:r>
      <w:r w:rsidR="006055A5" w:rsidRPr="005C4F93">
        <w:rPr>
          <w:rFonts w:ascii="Palatino Linotype" w:hAnsi="Palatino Linotype" w:cs="Arial"/>
          <w:sz w:val="24"/>
          <w:szCs w:val="24"/>
        </w:rPr>
        <w:t>veintidós</w:t>
      </w:r>
      <w:r w:rsidR="006055A5" w:rsidRPr="005C4F93">
        <w:rPr>
          <w:rFonts w:ascii="Palatino Linotype" w:hAnsi="Palatino Linotype" w:cs="Arial"/>
          <w:sz w:val="24"/>
          <w:szCs w:val="24"/>
          <w:lang w:val="es-419"/>
        </w:rPr>
        <w:t xml:space="preserve"> </w:t>
      </w:r>
      <w:r w:rsidR="001F1C38" w:rsidRPr="005C4F93">
        <w:rPr>
          <w:rFonts w:ascii="Palatino Linotype" w:hAnsi="Palatino Linotype" w:cs="Arial"/>
          <w:sz w:val="24"/>
          <w:szCs w:val="24"/>
        </w:rPr>
        <w:t xml:space="preserve">el </w:t>
      </w:r>
      <w:r w:rsidRPr="005C4F93">
        <w:rPr>
          <w:rFonts w:ascii="Palatino Linotype" w:hAnsi="Palatino Linotype" w:cs="Arial"/>
          <w:b/>
          <w:sz w:val="24"/>
          <w:szCs w:val="24"/>
        </w:rPr>
        <w:t>Recurrente</w:t>
      </w:r>
      <w:r w:rsidRPr="005C4F93">
        <w:rPr>
          <w:rFonts w:ascii="Palatino Linotype" w:hAnsi="Palatino Linotype" w:cs="Arial"/>
          <w:sz w:val="24"/>
          <w:szCs w:val="24"/>
        </w:rPr>
        <w:t xml:space="preserve"> presentó a través del Sistema de Acceso a la Información Mexiquense, </w:t>
      </w:r>
      <w:r w:rsidR="00F43B74" w:rsidRPr="005C4F93">
        <w:rPr>
          <w:rFonts w:ascii="Palatino Linotype" w:hAnsi="Palatino Linotype" w:cs="Arial"/>
          <w:sz w:val="24"/>
          <w:szCs w:val="24"/>
        </w:rPr>
        <w:t>(</w:t>
      </w:r>
      <w:r w:rsidRPr="005C4F93">
        <w:rPr>
          <w:rFonts w:ascii="Palatino Linotype" w:hAnsi="Palatino Linotype" w:cs="Arial"/>
          <w:b/>
          <w:sz w:val="24"/>
          <w:szCs w:val="24"/>
        </w:rPr>
        <w:t>SAIMEX</w:t>
      </w:r>
      <w:r w:rsidR="00F43B74" w:rsidRPr="005C4F93">
        <w:rPr>
          <w:rFonts w:ascii="Palatino Linotype" w:hAnsi="Palatino Linotype" w:cs="Arial"/>
          <w:b/>
          <w:sz w:val="24"/>
          <w:szCs w:val="24"/>
        </w:rPr>
        <w:t>)</w:t>
      </w:r>
      <w:r w:rsidRPr="005C4F93">
        <w:rPr>
          <w:rFonts w:ascii="Palatino Linotype" w:hAnsi="Palatino Linotype" w:cs="Arial"/>
          <w:sz w:val="24"/>
          <w:szCs w:val="24"/>
        </w:rPr>
        <w:t xml:space="preserve">, ante </w:t>
      </w:r>
      <w:r w:rsidRPr="005C4F93">
        <w:rPr>
          <w:rFonts w:ascii="Palatino Linotype" w:hAnsi="Palatino Linotype" w:cs="Arial"/>
          <w:b/>
          <w:sz w:val="24"/>
          <w:szCs w:val="24"/>
        </w:rPr>
        <w:t>el Sujeto Obligado</w:t>
      </w:r>
      <w:r w:rsidRPr="005C4F93">
        <w:rPr>
          <w:rFonts w:ascii="Palatino Linotype" w:hAnsi="Palatino Linotype" w:cs="Arial"/>
          <w:sz w:val="24"/>
          <w:szCs w:val="24"/>
        </w:rPr>
        <w:t xml:space="preserve">, </w:t>
      </w:r>
      <w:r w:rsidR="00064E75" w:rsidRPr="005C4F93">
        <w:rPr>
          <w:rFonts w:ascii="Palatino Linotype" w:hAnsi="Palatino Linotype" w:cs="Arial"/>
          <w:sz w:val="24"/>
          <w:szCs w:val="24"/>
        </w:rPr>
        <w:t xml:space="preserve">la </w:t>
      </w:r>
      <w:r w:rsidRPr="005C4F93">
        <w:rPr>
          <w:rFonts w:ascii="Palatino Linotype" w:hAnsi="Palatino Linotype" w:cs="Arial"/>
          <w:sz w:val="24"/>
          <w:szCs w:val="24"/>
        </w:rPr>
        <w:t>solicitud de acceso a la información</w:t>
      </w:r>
      <w:r w:rsidRPr="00AD2A55">
        <w:rPr>
          <w:rFonts w:ascii="Palatino Linotype" w:hAnsi="Palatino Linotype" w:cs="Arial"/>
          <w:sz w:val="24"/>
          <w:szCs w:val="24"/>
        </w:rPr>
        <w:t xml:space="preserve">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5766BE" w:rsidRPr="00AD0E11">
        <w:rPr>
          <w:rFonts w:ascii="Palatino Linotype" w:hAnsi="Palatino Linotype" w:cs="Arial"/>
          <w:b/>
          <w:sz w:val="24"/>
          <w:szCs w:val="24"/>
          <w:lang w:val="es-419"/>
        </w:rPr>
        <w:t>0</w:t>
      </w:r>
      <w:r w:rsidR="000D2FCB">
        <w:rPr>
          <w:rFonts w:ascii="Palatino Linotype" w:hAnsi="Palatino Linotype" w:cs="Arial"/>
          <w:b/>
          <w:sz w:val="24"/>
          <w:szCs w:val="24"/>
          <w:lang w:val="es-419"/>
        </w:rPr>
        <w:t>0</w:t>
      </w:r>
      <w:r w:rsidR="009509CB">
        <w:rPr>
          <w:rFonts w:ascii="Palatino Linotype" w:hAnsi="Palatino Linotype" w:cs="Arial"/>
          <w:b/>
          <w:sz w:val="24"/>
          <w:szCs w:val="24"/>
          <w:lang w:val="es-419"/>
        </w:rPr>
        <w:t>094</w:t>
      </w:r>
      <w:r w:rsidR="005766BE" w:rsidRPr="00AD0E11">
        <w:rPr>
          <w:rFonts w:ascii="Palatino Linotype" w:hAnsi="Palatino Linotype" w:cs="Arial"/>
          <w:b/>
          <w:sz w:val="24"/>
          <w:szCs w:val="24"/>
          <w:lang w:val="es-419"/>
        </w:rPr>
        <w:t>/</w:t>
      </w:r>
      <w:r w:rsidR="009509CB">
        <w:rPr>
          <w:rFonts w:ascii="Palatino Linotype" w:hAnsi="Palatino Linotype" w:cs="Arial"/>
          <w:b/>
          <w:sz w:val="24"/>
          <w:szCs w:val="24"/>
          <w:lang w:val="es-419"/>
        </w:rPr>
        <w:t>DIFTOLUCA</w:t>
      </w:r>
      <w:r w:rsidR="008F3C7E" w:rsidRPr="00AD0E11">
        <w:rPr>
          <w:rFonts w:ascii="Palatino Linotype" w:hAnsi="Palatino Linotype" w:cs="Arial"/>
          <w:b/>
          <w:sz w:val="24"/>
          <w:szCs w:val="24"/>
          <w:lang w:val="es-419"/>
        </w:rPr>
        <w:t>/IP/</w:t>
      </w:r>
      <w:r w:rsidR="008F3C7E">
        <w:rPr>
          <w:rFonts w:ascii="Palatino Linotype" w:hAnsi="Palatino Linotype" w:cs="Arial"/>
          <w:b/>
          <w:sz w:val="24"/>
          <w:szCs w:val="24"/>
        </w:rPr>
        <w:t>2022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rsidR="00337A3D" w:rsidRPr="005C4F93" w:rsidRDefault="00337A3D" w:rsidP="005C4F93">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p>
    <w:p w:rsidR="00337A3D" w:rsidRDefault="00337A3D" w:rsidP="0031028B">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9509CB" w:rsidRPr="009509CB">
        <w:rPr>
          <w:rFonts w:ascii="Palatino Linotype" w:eastAsia="Times New Roman" w:hAnsi="Palatino Linotype" w:cs="Times New Roman"/>
          <w:i/>
          <w:sz w:val="24"/>
          <w:szCs w:val="24"/>
          <w:lang w:val="es-ES_tradnl" w:eastAsia="es-ES"/>
        </w:rPr>
        <w:t>Documento que garantice el aumento salarial anual para los trabajadores no sindicalizados y retroactivo</w:t>
      </w:r>
      <w:r w:rsidR="000D2FCB" w:rsidRPr="000D2FCB">
        <w:rPr>
          <w:rFonts w:ascii="Palatino Linotype" w:eastAsia="Times New Roman" w:hAnsi="Palatino Linotype" w:cs="Times New Roman"/>
          <w:i/>
          <w:sz w:val="24"/>
          <w:szCs w:val="24"/>
          <w:lang w:val="es-ES_tradnl" w:eastAsia="es-ES"/>
        </w:rPr>
        <w:t>.</w:t>
      </w:r>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(sic)</w:t>
      </w:r>
    </w:p>
    <w:p w:rsidR="005E7328" w:rsidRDefault="005E7328" w:rsidP="005E7328">
      <w:pPr>
        <w:spacing w:after="0" w:line="360" w:lineRule="auto"/>
        <w:jc w:val="both"/>
        <w:rPr>
          <w:rFonts w:ascii="Palatino Linotype" w:eastAsia="Times New Roman" w:hAnsi="Palatino Linotype" w:cs="Times New Roman"/>
          <w:sz w:val="24"/>
          <w:szCs w:val="24"/>
          <w:lang w:val="es-419" w:eastAsia="es-ES"/>
        </w:rPr>
      </w:pPr>
    </w:p>
    <w:p w:rsidR="006055A5" w:rsidRDefault="005E7328" w:rsidP="005E7328">
      <w:pPr>
        <w:spacing w:after="0" w:line="360" w:lineRule="auto"/>
        <w:jc w:val="both"/>
        <w:rPr>
          <w:rFonts w:ascii="Palatino Linotype" w:eastAsia="Times New Roman" w:hAnsi="Palatino Linotype" w:cs="Times New Roman"/>
          <w:b/>
          <w:sz w:val="24"/>
          <w:szCs w:val="24"/>
          <w:lang w:val="es-419" w:eastAsia="es-ES"/>
        </w:rPr>
      </w:pPr>
      <w:r>
        <w:rPr>
          <w:rFonts w:ascii="Palatino Linotype" w:eastAsia="Times New Roman" w:hAnsi="Palatino Linotype" w:cs="Times New Roman"/>
          <w:sz w:val="24"/>
          <w:szCs w:val="24"/>
          <w:lang w:val="es-419" w:eastAsia="es-ES"/>
        </w:rPr>
        <w:t xml:space="preserve">Modalidad de entrega: </w:t>
      </w:r>
      <w:r w:rsidR="00355A46" w:rsidRPr="00355A46">
        <w:rPr>
          <w:rFonts w:ascii="Palatino Linotype" w:eastAsia="Times New Roman" w:hAnsi="Palatino Linotype" w:cs="Times New Roman"/>
          <w:b/>
          <w:sz w:val="24"/>
          <w:szCs w:val="24"/>
          <w:lang w:val="es-419" w:eastAsia="es-ES"/>
        </w:rPr>
        <w:t>“</w:t>
      </w:r>
      <w:r w:rsidR="005C4F93">
        <w:rPr>
          <w:rFonts w:ascii="Palatino Linotype" w:eastAsia="Times New Roman" w:hAnsi="Palatino Linotype" w:cs="Times New Roman"/>
          <w:b/>
          <w:i/>
          <w:sz w:val="24"/>
          <w:szCs w:val="24"/>
          <w:lang w:val="es-419" w:eastAsia="es-ES"/>
        </w:rPr>
        <w:t>A través del SAIMEX</w:t>
      </w:r>
      <w:r w:rsidR="00355A46">
        <w:rPr>
          <w:rFonts w:ascii="Palatino Linotype" w:eastAsia="Times New Roman" w:hAnsi="Palatino Linotype" w:cs="Times New Roman"/>
          <w:b/>
          <w:sz w:val="24"/>
          <w:szCs w:val="24"/>
          <w:lang w:val="es-419" w:eastAsia="es-ES"/>
        </w:rPr>
        <w:t>.”</w:t>
      </w:r>
    </w:p>
    <w:p w:rsidR="00355A46" w:rsidRDefault="00355A46" w:rsidP="005E7328">
      <w:pPr>
        <w:spacing w:after="0" w:line="360" w:lineRule="auto"/>
        <w:jc w:val="both"/>
        <w:rPr>
          <w:rFonts w:ascii="Palatino Linotype" w:eastAsia="Times New Roman" w:hAnsi="Palatino Linotype" w:cs="Times New Roman"/>
          <w:b/>
          <w:sz w:val="24"/>
          <w:szCs w:val="24"/>
          <w:lang w:val="es-419" w:eastAsia="es-ES"/>
        </w:rPr>
      </w:pPr>
    </w:p>
    <w:p w:rsidR="00F3766A" w:rsidRPr="003F294A" w:rsidRDefault="00337A3D" w:rsidP="00337A3D">
      <w:pPr>
        <w:spacing w:after="0" w:line="360" w:lineRule="auto"/>
        <w:jc w:val="both"/>
        <w:rPr>
          <w:rFonts w:ascii="Palatino Linotype" w:hAnsi="Palatino Linotype" w:cs="Arial"/>
          <w:b/>
          <w:sz w:val="24"/>
          <w:szCs w:val="24"/>
        </w:rPr>
      </w:pPr>
      <w:r w:rsidRPr="003F294A">
        <w:rPr>
          <w:rFonts w:ascii="Palatino Linotype" w:hAnsi="Palatino Linotype" w:cs="Arial"/>
          <w:b/>
          <w:sz w:val="28"/>
          <w:szCs w:val="24"/>
        </w:rPr>
        <w:lastRenderedPageBreak/>
        <w:t>SEGUNDO</w:t>
      </w:r>
      <w:r w:rsidRPr="003F294A">
        <w:rPr>
          <w:rFonts w:ascii="Palatino Linotype" w:hAnsi="Palatino Linotype" w:cs="Arial"/>
          <w:b/>
          <w:sz w:val="24"/>
          <w:szCs w:val="24"/>
        </w:rPr>
        <w:t xml:space="preserve">. </w:t>
      </w:r>
      <w:r w:rsidR="00F3766A" w:rsidRPr="003F294A">
        <w:rPr>
          <w:rFonts w:ascii="Palatino Linotype" w:hAnsi="Palatino Linotype" w:cs="Arial"/>
          <w:b/>
          <w:sz w:val="24"/>
          <w:szCs w:val="24"/>
        </w:rPr>
        <w:t xml:space="preserve">De la </w:t>
      </w:r>
      <w:r w:rsidR="00066174" w:rsidRPr="003F294A">
        <w:rPr>
          <w:rFonts w:ascii="Palatino Linotype" w:hAnsi="Palatino Linotype" w:cs="Arial"/>
          <w:b/>
          <w:sz w:val="24"/>
          <w:szCs w:val="24"/>
        </w:rPr>
        <w:t>respuesta</w:t>
      </w:r>
      <w:r w:rsidR="00F3766A" w:rsidRPr="003F294A">
        <w:rPr>
          <w:rFonts w:ascii="Palatino Linotype" w:hAnsi="Palatino Linotype" w:cs="Arial"/>
          <w:b/>
          <w:sz w:val="24"/>
          <w:szCs w:val="24"/>
        </w:rPr>
        <w:t xml:space="preserve"> del sujeto obligado</w:t>
      </w:r>
    </w:p>
    <w:p w:rsidR="003F294A" w:rsidRDefault="00DE7467"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fecha </w:t>
      </w:r>
      <w:r w:rsidR="0031028B">
        <w:rPr>
          <w:rFonts w:ascii="Palatino Linotype" w:hAnsi="Palatino Linotype" w:cs="Arial"/>
          <w:sz w:val="24"/>
          <w:szCs w:val="24"/>
          <w:lang w:val="es-419"/>
        </w:rPr>
        <w:t>seis</w:t>
      </w:r>
      <w:r w:rsidR="00E02381">
        <w:rPr>
          <w:rFonts w:ascii="Palatino Linotype" w:hAnsi="Palatino Linotype" w:cs="Arial"/>
          <w:sz w:val="24"/>
          <w:szCs w:val="24"/>
          <w:lang w:val="es-419"/>
        </w:rPr>
        <w:t xml:space="preserve"> </w:t>
      </w:r>
      <w:r>
        <w:rPr>
          <w:rFonts w:ascii="Palatino Linotype" w:hAnsi="Palatino Linotype" w:cs="Arial"/>
          <w:sz w:val="24"/>
          <w:szCs w:val="24"/>
          <w:lang w:val="es-419"/>
        </w:rPr>
        <w:t xml:space="preserve">de </w:t>
      </w:r>
      <w:r w:rsidR="000D2FCB">
        <w:rPr>
          <w:rFonts w:ascii="Palatino Linotype" w:hAnsi="Palatino Linotype" w:cs="Arial"/>
          <w:sz w:val="24"/>
          <w:szCs w:val="24"/>
          <w:lang w:val="es-419"/>
        </w:rPr>
        <w:t>septiembre</w:t>
      </w:r>
      <w:r>
        <w:rPr>
          <w:rFonts w:ascii="Palatino Linotype" w:hAnsi="Palatino Linotype" w:cs="Arial"/>
          <w:sz w:val="24"/>
          <w:szCs w:val="24"/>
          <w:lang w:val="es-419"/>
        </w:rPr>
        <w:t xml:space="preserve"> de dos mil veintidós, el sujeto obligado </w:t>
      </w:r>
      <w:r w:rsidR="003F294A">
        <w:rPr>
          <w:rFonts w:ascii="Palatino Linotype" w:hAnsi="Palatino Linotype" w:cs="Arial"/>
          <w:sz w:val="24"/>
          <w:szCs w:val="24"/>
          <w:lang w:val="es-419"/>
        </w:rPr>
        <w:t>dio contestación a la solicitud de información manifestando lo siguiente:</w:t>
      </w:r>
    </w:p>
    <w:p w:rsidR="003F294A" w:rsidRDefault="003F294A" w:rsidP="00337A3D">
      <w:pPr>
        <w:spacing w:after="0" w:line="360" w:lineRule="auto"/>
        <w:jc w:val="both"/>
        <w:rPr>
          <w:rFonts w:ascii="Palatino Linotype" w:hAnsi="Palatino Linotype" w:cs="Arial"/>
          <w:sz w:val="24"/>
          <w:szCs w:val="24"/>
          <w:lang w:val="es-419"/>
        </w:rPr>
      </w:pPr>
    </w:p>
    <w:p w:rsidR="00B3166C" w:rsidRPr="008A0084" w:rsidRDefault="008A0084" w:rsidP="0031028B">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355A46">
        <w:rPr>
          <w:rFonts w:ascii="Palatino Linotype" w:eastAsia="Times New Roman" w:hAnsi="Palatino Linotype" w:cs="Times New Roman"/>
          <w:i/>
          <w:sz w:val="24"/>
          <w:szCs w:val="24"/>
          <w:lang w:val="es-419" w:eastAsia="es-ES"/>
        </w:rPr>
        <w:t>“</w:t>
      </w:r>
      <w:r w:rsidR="0031028B" w:rsidRPr="0031028B">
        <w:rPr>
          <w:rFonts w:ascii="Palatino Linotype" w:eastAsia="Times New Roman" w:hAnsi="Palatino Linotype" w:cs="Times New Roman"/>
          <w:i/>
          <w:sz w:val="24"/>
          <w:szCs w:val="24"/>
          <w:lang w:val="es-419" w:eastAsia="es-ES"/>
        </w:rPr>
        <w:t>En atención a su solicitud de información pública, presentada a través del Sistema de Acceso a la Información Mexiquense (SAIMEX) a este Sistema para Desarrollo Integral de la Familia de Toluca y registrada con el folio 00094/DIFTOLUCA/IP/2022. Y con fundamento en los artículos 163, 165, 166, y 173 de la Ley de Transparencia y Acceso a la Información Pública del Estado de México y Municipios éste Sujeto Obligado le proporciona la información requerida en un archivo adjunto</w:t>
      </w:r>
      <w:r w:rsidR="0031028B">
        <w:rPr>
          <w:rFonts w:ascii="Palatino Linotype" w:eastAsia="Times New Roman" w:hAnsi="Palatino Linotype" w:cs="Times New Roman"/>
          <w:i/>
          <w:sz w:val="24"/>
          <w:szCs w:val="24"/>
          <w:lang w:val="es-419" w:eastAsia="es-ES"/>
        </w:rPr>
        <w:t>.</w:t>
      </w:r>
      <w:r>
        <w:rPr>
          <w:rFonts w:ascii="Palatino Linotype" w:eastAsia="Times New Roman" w:hAnsi="Palatino Linotype" w:cs="Times New Roman"/>
          <w:i/>
          <w:sz w:val="24"/>
          <w:szCs w:val="24"/>
          <w:lang w:val="es-419" w:eastAsia="es-ES"/>
        </w:rPr>
        <w:t>”</w:t>
      </w:r>
    </w:p>
    <w:p w:rsidR="008A0084" w:rsidRDefault="008A0084" w:rsidP="00337A3D">
      <w:pPr>
        <w:spacing w:after="0" w:line="360" w:lineRule="auto"/>
        <w:jc w:val="both"/>
        <w:rPr>
          <w:rFonts w:ascii="Palatino Linotype" w:hAnsi="Palatino Linotype" w:cs="Arial"/>
          <w:sz w:val="24"/>
          <w:szCs w:val="24"/>
        </w:rPr>
      </w:pPr>
    </w:p>
    <w:p w:rsidR="00B3166C" w:rsidRPr="00355A46" w:rsidRDefault="00B3166C" w:rsidP="008A46E7">
      <w:pPr>
        <w:spacing w:after="0" w:line="360" w:lineRule="auto"/>
        <w:jc w:val="both"/>
        <w:rPr>
          <w:rFonts w:ascii="Palatino Linotype" w:hAnsi="Palatino Linotype" w:cs="Arial"/>
          <w:sz w:val="24"/>
          <w:szCs w:val="24"/>
        </w:rPr>
      </w:pPr>
      <w:r w:rsidRPr="00B3166C">
        <w:rPr>
          <w:rFonts w:ascii="Palatino Linotype" w:hAnsi="Palatino Linotype" w:cs="Arial"/>
          <w:sz w:val="24"/>
          <w:szCs w:val="24"/>
        </w:rPr>
        <w:t xml:space="preserve">El sujeto obligado adjuntó </w:t>
      </w:r>
      <w:r w:rsidR="000D2FCB">
        <w:rPr>
          <w:rFonts w:ascii="Palatino Linotype" w:hAnsi="Palatino Linotype" w:cs="Arial"/>
          <w:sz w:val="24"/>
          <w:szCs w:val="24"/>
          <w:lang w:val="es-419"/>
        </w:rPr>
        <w:t>un</w:t>
      </w:r>
      <w:r w:rsidRPr="00B3166C">
        <w:rPr>
          <w:rFonts w:ascii="Palatino Linotype" w:hAnsi="Palatino Linotype" w:cs="Arial"/>
          <w:sz w:val="24"/>
          <w:szCs w:val="24"/>
        </w:rPr>
        <w:t xml:space="preserve"> archivo electrónico</w:t>
      </w:r>
      <w:r w:rsidRPr="001B0221">
        <w:rPr>
          <w:rFonts w:ascii="Palatino Linotype" w:hAnsi="Palatino Linotype" w:cs="Arial"/>
          <w:sz w:val="24"/>
          <w:szCs w:val="24"/>
        </w:rPr>
        <w:t xml:space="preserve">, </w:t>
      </w:r>
      <w:r w:rsidRPr="00B3166C">
        <w:rPr>
          <w:rFonts w:ascii="Palatino Linotype" w:hAnsi="Palatino Linotype" w:cs="Arial"/>
          <w:sz w:val="24"/>
          <w:szCs w:val="24"/>
        </w:rPr>
        <w:t>denominado</w:t>
      </w:r>
      <w:r w:rsidR="003F294A" w:rsidRPr="00355A46">
        <w:rPr>
          <w:rFonts w:ascii="Palatino Linotype" w:hAnsi="Palatino Linotype" w:cs="Arial"/>
          <w:sz w:val="24"/>
          <w:szCs w:val="24"/>
        </w:rPr>
        <w:t>:</w:t>
      </w:r>
      <w:r w:rsidRPr="00B3166C">
        <w:rPr>
          <w:rFonts w:ascii="Palatino Linotype" w:hAnsi="Palatino Linotype" w:cs="Arial"/>
          <w:sz w:val="24"/>
          <w:szCs w:val="24"/>
        </w:rPr>
        <w:t xml:space="preserve"> </w:t>
      </w:r>
      <w:r w:rsidR="000D2FCB" w:rsidRPr="0031028B">
        <w:rPr>
          <w:rFonts w:ascii="Palatino Linotype" w:hAnsi="Palatino Linotype" w:cs="Arial"/>
          <w:sz w:val="24"/>
          <w:szCs w:val="24"/>
        </w:rPr>
        <w:t>“</w:t>
      </w:r>
      <w:r w:rsidR="0031028B" w:rsidRPr="0031028B">
        <w:rPr>
          <w:rFonts w:ascii="Palatino Linotype" w:hAnsi="Palatino Linotype"/>
          <w:b/>
          <w:i/>
          <w:sz w:val="24"/>
          <w:szCs w:val="24"/>
        </w:rPr>
        <w:t>orfl0094--820222168.pdf</w:t>
      </w:r>
      <w:r w:rsidR="000D2FCB" w:rsidRPr="0031028B">
        <w:rPr>
          <w:rFonts w:ascii="Palatino Linotype" w:hAnsi="Palatino Linotype" w:cs="Arial"/>
          <w:sz w:val="24"/>
          <w:szCs w:val="24"/>
        </w:rPr>
        <w:t>”</w:t>
      </w:r>
      <w:r w:rsidR="003F294A" w:rsidRPr="00355A46">
        <w:rPr>
          <w:rFonts w:ascii="Palatino Linotype" w:hAnsi="Palatino Linotype" w:cs="Arial"/>
          <w:sz w:val="24"/>
          <w:szCs w:val="24"/>
        </w:rPr>
        <w:t xml:space="preserve">, </w:t>
      </w:r>
      <w:r w:rsidR="000D2FCB" w:rsidRPr="0031028B">
        <w:rPr>
          <w:rFonts w:ascii="Palatino Linotype" w:hAnsi="Palatino Linotype" w:cs="Arial"/>
          <w:sz w:val="24"/>
          <w:szCs w:val="24"/>
        </w:rPr>
        <w:t>e</w:t>
      </w:r>
      <w:r w:rsidR="008A46E7" w:rsidRPr="0031028B">
        <w:rPr>
          <w:rFonts w:ascii="Palatino Linotype" w:hAnsi="Palatino Linotype" w:cs="Arial"/>
          <w:sz w:val="24"/>
          <w:szCs w:val="24"/>
        </w:rPr>
        <w:t>l</w:t>
      </w:r>
      <w:r w:rsidR="003F294A" w:rsidRPr="00355A46">
        <w:rPr>
          <w:rFonts w:ascii="Palatino Linotype" w:hAnsi="Palatino Linotype" w:cs="Arial"/>
          <w:sz w:val="24"/>
          <w:szCs w:val="24"/>
        </w:rPr>
        <w:t xml:space="preserve"> cual será analizado en la parte considerativa de la presente resolución.</w:t>
      </w:r>
    </w:p>
    <w:p w:rsidR="003F294A" w:rsidRPr="000D2FCB" w:rsidRDefault="003F294A" w:rsidP="00285F96">
      <w:pPr>
        <w:spacing w:after="0" w:line="360" w:lineRule="auto"/>
        <w:jc w:val="both"/>
        <w:rPr>
          <w:rFonts w:ascii="Palatino Linotype" w:hAnsi="Palatino Linotype" w:cs="Arial"/>
          <w:sz w:val="24"/>
          <w:szCs w:val="24"/>
          <w:lang w:val="es-419"/>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31028B">
        <w:rPr>
          <w:rFonts w:ascii="Palatino Linotype" w:hAnsi="Palatino Linotype" w:cs="Arial"/>
          <w:sz w:val="24"/>
          <w:szCs w:val="24"/>
          <w:lang w:val="es-419"/>
        </w:rPr>
        <w:t>doce</w:t>
      </w:r>
      <w:r w:rsidR="00346AD9">
        <w:rPr>
          <w:rFonts w:ascii="Palatino Linotype" w:hAnsi="Palatino Linotype" w:cs="Arial"/>
          <w:sz w:val="24"/>
          <w:szCs w:val="24"/>
          <w:lang w:val="es-419"/>
        </w:rPr>
        <w:t xml:space="preserve"> </w:t>
      </w:r>
      <w:r w:rsidRPr="00B93DE8">
        <w:rPr>
          <w:rFonts w:ascii="Palatino Linotype" w:hAnsi="Palatino Linotype" w:cs="Arial"/>
          <w:sz w:val="24"/>
          <w:szCs w:val="24"/>
        </w:rPr>
        <w:t xml:space="preserve">de </w:t>
      </w:r>
      <w:r w:rsidR="008F7A44">
        <w:rPr>
          <w:rFonts w:ascii="Palatino Linotype" w:hAnsi="Palatino Linotype" w:cs="Arial"/>
          <w:sz w:val="24"/>
          <w:szCs w:val="24"/>
          <w:lang w:val="es-419"/>
        </w:rPr>
        <w:t>septiembre</w:t>
      </w:r>
      <w:r w:rsidRPr="00B93DE8">
        <w:rPr>
          <w:rFonts w:ascii="Palatino Linotype" w:hAnsi="Palatino Linotype" w:cs="Arial"/>
          <w:sz w:val="24"/>
          <w:szCs w:val="24"/>
        </w:rPr>
        <w:t xml:space="preserve"> de dos mil </w:t>
      </w:r>
      <w:r w:rsidR="00844E65">
        <w:rPr>
          <w:rFonts w:ascii="Palatino Linotype" w:hAnsi="Palatino Linotype" w:cs="Arial"/>
          <w:sz w:val="24"/>
          <w:szCs w:val="24"/>
        </w:rPr>
        <w:t>veintidós</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w:t>
      </w:r>
      <w:r w:rsidR="002C1C1E">
        <w:rPr>
          <w:rFonts w:ascii="Palatino Linotype" w:hAnsi="Palatino Linotype" w:cs="Arial"/>
          <w:sz w:val="24"/>
          <w:szCs w:val="24"/>
          <w:lang w:val="es-419"/>
        </w:rPr>
        <w:t xml:space="preserve">parte </w:t>
      </w:r>
      <w:r w:rsidRPr="00B93DE8">
        <w:rPr>
          <w:rFonts w:ascii="Palatino Linotype" w:hAnsi="Palatino Linotype" w:cs="Arial"/>
          <w:sz w:val="24"/>
          <w:szCs w:val="24"/>
        </w:rPr>
        <w:t>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cual fue registrado en el </w:t>
      </w:r>
      <w:r w:rsidRPr="00B1796F">
        <w:rPr>
          <w:rFonts w:ascii="Palatino Linotype" w:hAnsi="Palatino Linotype" w:cs="Arial"/>
          <w:sz w:val="24"/>
          <w:szCs w:val="24"/>
        </w:rPr>
        <w:t xml:space="preserve">sistema electrónico con </w:t>
      </w:r>
      <w:r w:rsidR="00CD669E" w:rsidRPr="00B1796F">
        <w:rPr>
          <w:rFonts w:ascii="Palatino Linotype" w:hAnsi="Palatino Linotype" w:cs="Arial"/>
          <w:sz w:val="24"/>
          <w:szCs w:val="24"/>
        </w:rPr>
        <w:t>e</w:t>
      </w:r>
      <w:r w:rsidRPr="00B1796F">
        <w:rPr>
          <w:rFonts w:ascii="Palatino Linotype" w:hAnsi="Palatino Linotype" w:cs="Arial"/>
          <w:sz w:val="24"/>
          <w:szCs w:val="24"/>
        </w:rPr>
        <w:t xml:space="preserve">l expediente número </w:t>
      </w:r>
      <w:r w:rsidR="0031028B">
        <w:rPr>
          <w:rFonts w:ascii="Palatino Linotype" w:hAnsi="Palatino Linotype" w:cs="Arial"/>
          <w:b/>
          <w:sz w:val="24"/>
          <w:szCs w:val="24"/>
          <w:lang w:val="es-419"/>
        </w:rPr>
        <w:t>14665</w:t>
      </w:r>
      <w:r w:rsidRPr="00B1796F">
        <w:rPr>
          <w:rFonts w:ascii="Palatino Linotype" w:hAnsi="Palatino Linotype" w:cs="Arial"/>
          <w:b/>
          <w:sz w:val="24"/>
          <w:szCs w:val="24"/>
        </w:rPr>
        <w:t>/INFOEM/IP/RR/202</w:t>
      </w:r>
      <w:r w:rsidR="00844E65" w:rsidRPr="00B1796F">
        <w:rPr>
          <w:rFonts w:ascii="Palatino Linotype" w:hAnsi="Palatino Linotype" w:cs="Arial"/>
          <w:b/>
          <w:sz w:val="24"/>
          <w:szCs w:val="24"/>
          <w:lang w:val="es-419"/>
        </w:rPr>
        <w:t>2</w:t>
      </w:r>
      <w:r w:rsidRPr="00B1796F">
        <w:rPr>
          <w:rFonts w:ascii="Palatino Linotype" w:hAnsi="Palatino Linotype" w:cs="Arial"/>
          <w:sz w:val="24"/>
          <w:szCs w:val="24"/>
        </w:rPr>
        <w:t xml:space="preserve">, aduciendo </w:t>
      </w:r>
      <w:r w:rsidR="00AF47E9" w:rsidRPr="00B1796F">
        <w:rPr>
          <w:rFonts w:ascii="Palatino Linotype" w:hAnsi="Palatino Linotype" w:cs="Arial"/>
          <w:sz w:val="24"/>
          <w:szCs w:val="24"/>
        </w:rPr>
        <w:t>lo siguiente:</w:t>
      </w:r>
    </w:p>
    <w:p w:rsidR="00AF47E9" w:rsidRDefault="00AF47E9" w:rsidP="00285F96">
      <w:pPr>
        <w:spacing w:after="0" w:line="360" w:lineRule="auto"/>
        <w:jc w:val="both"/>
        <w:rPr>
          <w:rFonts w:ascii="Palatino Linotype" w:hAnsi="Palatino Linotype" w:cs="Arial"/>
          <w:b/>
          <w:sz w:val="24"/>
          <w:szCs w:val="24"/>
        </w:rPr>
      </w:pPr>
    </w:p>
    <w:p w:rsidR="00B93DE8" w:rsidRDefault="00B93DE8" w:rsidP="00D91B0F">
      <w:pPr>
        <w:tabs>
          <w:tab w:val="left" w:pos="2550"/>
        </w:tabs>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rsidR="00B93DE8" w:rsidRPr="009B24F8" w:rsidRDefault="00B93DE8" w:rsidP="004F66FB">
      <w:pPr>
        <w:spacing w:after="0" w:line="36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31028B" w:rsidRPr="0031028B">
        <w:rPr>
          <w:rFonts w:ascii="Palatino Linotype" w:hAnsi="Palatino Linotype" w:cs="Arial"/>
          <w:i/>
          <w:sz w:val="24"/>
          <w:szCs w:val="24"/>
        </w:rPr>
        <w:t>En sesión de cabildo el presidente municipal se comprometió y firmo acuerdo a pagar adeudos que se encuentran establecidos en la ley federal del trabajo en fecha estimada marzo del año en curso</w:t>
      </w:r>
      <w:r w:rsidR="008F7A44" w:rsidRPr="008F7A44">
        <w:rPr>
          <w:rFonts w:ascii="Palatino Linotype" w:hAnsi="Palatino Linotype" w:cs="Arial"/>
          <w:i/>
          <w:sz w:val="24"/>
          <w:szCs w:val="24"/>
        </w:rPr>
        <w:t>.</w:t>
      </w:r>
      <w:r w:rsidRPr="009B24F8">
        <w:rPr>
          <w:rFonts w:ascii="Palatino Linotype" w:hAnsi="Palatino Linotype" w:cs="Arial"/>
          <w:i/>
          <w:sz w:val="24"/>
          <w:szCs w:val="24"/>
        </w:rPr>
        <w:t xml:space="preserve">”(Sic). </w:t>
      </w:r>
    </w:p>
    <w:p w:rsidR="00B67540" w:rsidRDefault="00B67540" w:rsidP="00285F96">
      <w:pPr>
        <w:spacing w:after="0" w:line="360" w:lineRule="auto"/>
        <w:jc w:val="both"/>
        <w:rPr>
          <w:rFonts w:ascii="Palatino Linotype" w:hAnsi="Palatino Linotype" w:cs="Arial"/>
          <w:b/>
          <w:sz w:val="24"/>
          <w:szCs w:val="24"/>
        </w:rPr>
      </w:pPr>
      <w:r>
        <w:rPr>
          <w:rFonts w:ascii="Palatino Linotype" w:hAnsi="Palatino Linotype" w:cs="Arial"/>
          <w:sz w:val="24"/>
          <w:szCs w:val="24"/>
        </w:rPr>
        <w:lastRenderedPageBreak/>
        <w:t>Y como</w:t>
      </w:r>
      <w:r w:rsidR="009B24F8">
        <w:rPr>
          <w:rFonts w:ascii="Palatino Linotype" w:hAnsi="Palatino Linotype" w:cs="Arial"/>
          <w:sz w:val="24"/>
          <w:szCs w:val="24"/>
        </w:rPr>
        <w:t xml:space="preserve"> </w:t>
      </w:r>
      <w:r w:rsidR="00CD669E" w:rsidRPr="00B1000E">
        <w:rPr>
          <w:rFonts w:ascii="Palatino Linotype" w:hAnsi="Palatino Linotype" w:cs="Arial"/>
          <w:b/>
          <w:sz w:val="24"/>
          <w:szCs w:val="24"/>
        </w:rPr>
        <w:t>Razones o Motivos de inconformidad</w:t>
      </w:r>
      <w:r>
        <w:rPr>
          <w:rFonts w:ascii="Palatino Linotype" w:hAnsi="Palatino Linotype" w:cs="Arial"/>
          <w:b/>
          <w:sz w:val="24"/>
          <w:szCs w:val="24"/>
        </w:rPr>
        <w:t>:</w:t>
      </w:r>
    </w:p>
    <w:p w:rsidR="006E39F6" w:rsidRPr="009B24F8" w:rsidRDefault="006E39F6" w:rsidP="000F6F9C">
      <w:pPr>
        <w:spacing w:after="0" w:line="36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31028B" w:rsidRPr="0031028B">
        <w:rPr>
          <w:rFonts w:ascii="Palatino Linotype" w:hAnsi="Palatino Linotype" w:cs="Arial"/>
          <w:i/>
          <w:sz w:val="24"/>
          <w:szCs w:val="24"/>
        </w:rPr>
        <w:t>Solicito el apoyo del Instituto de Transparencia para que se transparenten los pagos pendientes a los trabajadores no sindicalizados</w:t>
      </w:r>
      <w:r w:rsidRPr="009B24F8">
        <w:rPr>
          <w:rFonts w:ascii="Palatino Linotype" w:hAnsi="Palatino Linotype" w:cs="Arial"/>
          <w:i/>
          <w:sz w:val="24"/>
          <w:szCs w:val="24"/>
        </w:rPr>
        <w:t>”</w:t>
      </w:r>
      <w:r w:rsidR="0031028B">
        <w:rPr>
          <w:rFonts w:ascii="Palatino Linotype" w:hAnsi="Palatino Linotype" w:cs="Arial"/>
          <w:i/>
          <w:sz w:val="24"/>
          <w:szCs w:val="24"/>
          <w:lang w:val="es-419"/>
        </w:rPr>
        <w:t xml:space="preserve"> </w:t>
      </w:r>
      <w:r w:rsidRPr="009B24F8">
        <w:rPr>
          <w:rFonts w:ascii="Palatino Linotype" w:hAnsi="Palatino Linotype" w:cs="Arial"/>
          <w:i/>
          <w:sz w:val="24"/>
          <w:szCs w:val="24"/>
        </w:rPr>
        <w:t xml:space="preserve">(Sic). </w:t>
      </w:r>
    </w:p>
    <w:p w:rsidR="00F102C6" w:rsidRDefault="00F102C6" w:rsidP="00285F96">
      <w:pPr>
        <w:spacing w:after="0" w:line="360" w:lineRule="auto"/>
        <w:jc w:val="both"/>
        <w:rPr>
          <w:rFonts w:ascii="Palatino Linotype" w:hAnsi="Palatino Linotype" w:cs="Arial"/>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rsidR="00B93DE8" w:rsidRDefault="007673C3"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 medio</w:t>
      </w:r>
      <w:r w:rsidR="00B93DE8" w:rsidRPr="00B93DE8">
        <w:rPr>
          <w:rFonts w:ascii="Palatino Linotype" w:hAnsi="Palatino Linotype" w:cs="Arial"/>
          <w:sz w:val="24"/>
          <w:szCs w:val="24"/>
        </w:rPr>
        <w:t xml:space="preserve"> de impugnación presentado mediante recurso de revisión con número </w:t>
      </w:r>
      <w:r w:rsidR="0031028B">
        <w:rPr>
          <w:rFonts w:ascii="Palatino Linotype" w:hAnsi="Palatino Linotype" w:cs="Arial"/>
          <w:b/>
          <w:sz w:val="24"/>
          <w:szCs w:val="24"/>
          <w:lang w:val="es-419"/>
        </w:rPr>
        <w:t>14665</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fue turnado al </w:t>
      </w:r>
      <w:r w:rsidR="00B93DE8" w:rsidRPr="002F0A5E">
        <w:rPr>
          <w:rFonts w:ascii="Palatino Linotype" w:hAnsi="Palatino Linotype" w:cs="Arial"/>
          <w:b/>
          <w:sz w:val="24"/>
          <w:szCs w:val="24"/>
        </w:rPr>
        <w:t>Comisionad</w:t>
      </w:r>
      <w:r w:rsidRPr="002F0A5E">
        <w:rPr>
          <w:rFonts w:ascii="Palatino Linotype" w:hAnsi="Palatino Linotype" w:cs="Arial"/>
          <w:b/>
          <w:sz w:val="24"/>
          <w:szCs w:val="24"/>
        </w:rPr>
        <w:t>o</w:t>
      </w:r>
      <w:r w:rsidR="00B93DE8" w:rsidRPr="002F0A5E">
        <w:rPr>
          <w:rFonts w:ascii="Palatino Linotype" w:hAnsi="Palatino Linotype" w:cs="Arial"/>
          <w:b/>
          <w:sz w:val="24"/>
          <w:szCs w:val="24"/>
        </w:rPr>
        <w:t xml:space="preserve"> </w:t>
      </w:r>
      <w:r w:rsidR="00281906">
        <w:rPr>
          <w:rFonts w:ascii="Palatino Linotype" w:hAnsi="Palatino Linotype" w:cs="Arial"/>
          <w:b/>
          <w:sz w:val="24"/>
          <w:szCs w:val="24"/>
          <w:lang w:val="es-419"/>
        </w:rPr>
        <w:t xml:space="preserve">Presidente </w:t>
      </w:r>
      <w:r w:rsidRPr="002F0A5E">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Pr>
          <w:rFonts w:ascii="Palatino Linotype" w:hAnsi="Palatino Linotype" w:cs="Arial"/>
          <w:sz w:val="24"/>
          <w:szCs w:val="24"/>
        </w:rPr>
        <w:t>do</w:t>
      </w:r>
      <w:r w:rsidR="00B93DE8" w:rsidRPr="00B93DE8">
        <w:rPr>
          <w:rFonts w:ascii="Palatino Linotype" w:hAnsi="Palatino Linotype" w:cs="Arial"/>
          <w:sz w:val="24"/>
          <w:szCs w:val="24"/>
        </w:rPr>
        <w:t xml:space="preserve"> acuerdo de admisión en fecha </w:t>
      </w:r>
      <w:r w:rsidR="0031028B">
        <w:rPr>
          <w:rFonts w:ascii="Palatino Linotype" w:hAnsi="Palatino Linotype" w:cs="Arial"/>
          <w:b/>
          <w:sz w:val="24"/>
          <w:szCs w:val="24"/>
          <w:lang w:val="es-419"/>
        </w:rPr>
        <w:t xml:space="preserve">diecinueve </w:t>
      </w:r>
      <w:r w:rsidR="00B93DE8" w:rsidRPr="007673C3">
        <w:rPr>
          <w:rFonts w:ascii="Palatino Linotype" w:hAnsi="Palatino Linotype" w:cs="Arial"/>
          <w:b/>
          <w:sz w:val="24"/>
          <w:szCs w:val="24"/>
        </w:rPr>
        <w:t xml:space="preserve">de </w:t>
      </w:r>
      <w:r w:rsidR="000F6F9C">
        <w:rPr>
          <w:rFonts w:ascii="Palatino Linotype" w:hAnsi="Palatino Linotype" w:cs="Arial"/>
          <w:b/>
          <w:sz w:val="24"/>
          <w:szCs w:val="24"/>
          <w:lang w:val="es-419"/>
        </w:rPr>
        <w:t>septiembre</w:t>
      </w:r>
      <w:r w:rsidR="00B93DE8" w:rsidRPr="007673C3">
        <w:rPr>
          <w:rFonts w:ascii="Palatino Linotype" w:hAnsi="Palatino Linotype" w:cs="Arial"/>
          <w:b/>
          <w:sz w:val="24"/>
          <w:szCs w:val="24"/>
        </w:rPr>
        <w:t xml:space="preserve"> de dos mil </w:t>
      </w:r>
      <w:r w:rsidR="00B1796F">
        <w:rPr>
          <w:rFonts w:ascii="Palatino Linotype" w:hAnsi="Palatino Linotype" w:cs="Arial"/>
          <w:b/>
          <w:sz w:val="24"/>
          <w:szCs w:val="24"/>
        </w:rPr>
        <w:t>veintidós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Default="00B93DE8" w:rsidP="00285F96">
      <w:pPr>
        <w:spacing w:after="0" w:line="360" w:lineRule="auto"/>
        <w:jc w:val="both"/>
        <w:rPr>
          <w:rFonts w:ascii="Palatino Linotype" w:hAnsi="Palatino Linotype" w:cs="Arial"/>
          <w:sz w:val="24"/>
          <w:szCs w:val="24"/>
        </w:rPr>
      </w:pPr>
    </w:p>
    <w:p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rsidR="00B93DE8" w:rsidRPr="00B81A1B" w:rsidRDefault="00A05367" w:rsidP="00285F96">
      <w:pPr>
        <w:spacing w:after="0" w:line="360" w:lineRule="auto"/>
        <w:jc w:val="both"/>
        <w:rPr>
          <w:rFonts w:ascii="Palatino Linotype" w:hAnsi="Palatino Linotype" w:cs="Arial"/>
          <w:sz w:val="24"/>
          <w:szCs w:val="24"/>
          <w:lang w:val="es-419"/>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31028B">
        <w:rPr>
          <w:rFonts w:ascii="Palatino Linotype" w:hAnsi="Palatino Linotype" w:cs="Arial"/>
          <w:b/>
          <w:sz w:val="24"/>
          <w:szCs w:val="24"/>
          <w:lang w:val="es-419"/>
        </w:rPr>
        <w:t>14665</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Obligado</w:t>
      </w:r>
      <w:r w:rsidR="00281906" w:rsidRPr="007F14B3">
        <w:rPr>
          <w:rFonts w:ascii="Palatino Linotype" w:hAnsi="Palatino Linotype" w:cs="Arial"/>
          <w:sz w:val="24"/>
          <w:szCs w:val="24"/>
        </w:rPr>
        <w:t xml:space="preserve"> </w:t>
      </w:r>
      <w:r w:rsidR="00346AD9">
        <w:rPr>
          <w:rFonts w:ascii="Palatino Linotype" w:hAnsi="Palatino Linotype" w:cs="Arial"/>
          <w:sz w:val="24"/>
          <w:szCs w:val="24"/>
          <w:lang w:val="es-419"/>
        </w:rPr>
        <w:t>omitió rendir informe justificado de igual forma se hace constar que el recurrente no realizó las manifestaciones que a su derecho convinieran.</w:t>
      </w:r>
    </w:p>
    <w:p w:rsidR="00A01EA5" w:rsidRDefault="00A01EA5" w:rsidP="00285F96">
      <w:pPr>
        <w:spacing w:after="0" w:line="360" w:lineRule="auto"/>
        <w:jc w:val="both"/>
        <w:rPr>
          <w:rFonts w:ascii="Palatino Linotype" w:hAnsi="Palatino Linotype" w:cs="Arial"/>
          <w:sz w:val="24"/>
          <w:szCs w:val="24"/>
        </w:rPr>
      </w:pPr>
    </w:p>
    <w:p w:rsidR="0031028B" w:rsidRDefault="0031028B" w:rsidP="0031028B">
      <w:pPr>
        <w:spacing w:after="0" w:line="360" w:lineRule="auto"/>
        <w:jc w:val="both"/>
        <w:rPr>
          <w:rFonts w:ascii="Palatino Linotype" w:hAnsi="Palatino Linotype" w:cs="Arial"/>
          <w:b/>
          <w:sz w:val="24"/>
          <w:szCs w:val="24"/>
        </w:rPr>
      </w:pPr>
      <w:r>
        <w:rPr>
          <w:rFonts w:ascii="Palatino Linotype" w:hAnsi="Palatino Linotype" w:cs="Arial"/>
          <w:b/>
          <w:sz w:val="28"/>
          <w:szCs w:val="24"/>
          <w:lang w:val="es-419"/>
        </w:rPr>
        <w:t>SEXTO</w:t>
      </w:r>
      <w:r w:rsidR="00D96678">
        <w:rPr>
          <w:rFonts w:ascii="Palatino Linotype" w:hAnsi="Palatino Linotype" w:cs="Arial"/>
          <w:b/>
          <w:sz w:val="24"/>
          <w:szCs w:val="24"/>
        </w:rPr>
        <w:t xml:space="preserve">. </w:t>
      </w:r>
      <w:r>
        <w:rPr>
          <w:rFonts w:ascii="Palatino Linotype" w:hAnsi="Palatino Linotype" w:cs="Arial"/>
          <w:b/>
          <w:sz w:val="24"/>
          <w:szCs w:val="24"/>
        </w:rPr>
        <w:t>Ampliación del término para resolver</w:t>
      </w:r>
    </w:p>
    <w:p w:rsidR="00BE3282" w:rsidRPr="00BE3282" w:rsidRDefault="00BE3282" w:rsidP="00BE3282">
      <w:pPr>
        <w:spacing w:after="0" w:line="360" w:lineRule="auto"/>
        <w:jc w:val="both"/>
        <w:rPr>
          <w:rFonts w:ascii="Palatino Linotype" w:hAnsi="Palatino Linotype" w:cs="Arial"/>
          <w:sz w:val="24"/>
          <w:szCs w:val="24"/>
        </w:rPr>
      </w:pPr>
      <w:r w:rsidRPr="00BE3282">
        <w:rPr>
          <w:rFonts w:ascii="Palatino Linotype" w:hAnsi="Palatino Linotype" w:cs="Arial"/>
          <w:sz w:val="24"/>
          <w:szCs w:val="24"/>
        </w:rPr>
        <w:t xml:space="preserve">Posteriormente, en fecha </w:t>
      </w:r>
      <w:r w:rsidR="00A72FF9">
        <w:rPr>
          <w:rFonts w:ascii="Palatino Linotype" w:hAnsi="Palatino Linotype" w:cs="Arial"/>
          <w:sz w:val="24"/>
          <w:szCs w:val="24"/>
          <w:lang w:val="es-419"/>
        </w:rPr>
        <w:t>treinta y uno de octubre</w:t>
      </w:r>
      <w:r w:rsidR="00F354C6">
        <w:rPr>
          <w:rFonts w:ascii="Palatino Linotype" w:hAnsi="Palatino Linotype" w:cs="Arial"/>
          <w:sz w:val="24"/>
          <w:szCs w:val="24"/>
          <w:lang w:val="es-419"/>
        </w:rPr>
        <w:t xml:space="preserve"> </w:t>
      </w:r>
      <w:r w:rsidRPr="0076494E">
        <w:rPr>
          <w:rFonts w:ascii="Palatino Linotype" w:hAnsi="Palatino Linotype" w:cs="Arial"/>
          <w:sz w:val="24"/>
          <w:szCs w:val="24"/>
        </w:rPr>
        <w:t>del año dos mil veintidós,</w:t>
      </w:r>
      <w:r w:rsidRPr="00BE3282">
        <w:rPr>
          <w:rFonts w:ascii="Palatino Linotype" w:hAnsi="Palatino Linotype" w:cs="Arial"/>
          <w:sz w:val="24"/>
          <w:szCs w:val="24"/>
        </w:rPr>
        <w:t xml:space="preserve">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BE3282" w:rsidRDefault="00BE3282" w:rsidP="001B499C">
      <w:pPr>
        <w:spacing w:after="0" w:line="360" w:lineRule="auto"/>
        <w:jc w:val="both"/>
        <w:rPr>
          <w:rFonts w:ascii="Palatino Linotype" w:hAnsi="Palatino Linotype" w:cs="Arial"/>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w:t>
      </w:r>
      <w:r w:rsidRPr="00BE3282">
        <w:rPr>
          <w:rFonts w:ascii="Palatino Linotype" w:hAnsi="Palatino Linotype"/>
          <w:sz w:val="24"/>
          <w:szCs w:val="24"/>
        </w:rPr>
        <w:lastRenderedPageBreak/>
        <w:t xml:space="preserve">jurisdiccionales o cuasi jurisdiccionales, tanto por la complejidad de los hechos, como por el número de casos que conocen. </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BE3282" w:rsidRDefault="00BE3282" w:rsidP="00BE3282">
      <w:pPr>
        <w:spacing w:after="0" w:line="360" w:lineRule="auto"/>
        <w:jc w:val="both"/>
        <w:rPr>
          <w:rFonts w:ascii="Palatino Linotype" w:hAnsi="Palatino Linotype"/>
          <w:sz w:val="24"/>
          <w:szCs w:val="24"/>
        </w:rPr>
      </w:pPr>
    </w:p>
    <w:p w:rsidR="00BE3282" w:rsidRDefault="00BE3282" w:rsidP="00147528">
      <w:pPr>
        <w:pStyle w:val="Prrafodelista"/>
        <w:numPr>
          <w:ilvl w:val="0"/>
          <w:numId w:val="1"/>
        </w:numPr>
        <w:spacing w:line="360" w:lineRule="auto"/>
        <w:contextualSpacing/>
        <w:jc w:val="both"/>
        <w:rPr>
          <w:rFonts w:ascii="Palatino Linotype" w:hAnsi="Palatino Linotype"/>
        </w:rPr>
      </w:pPr>
      <w:r w:rsidRPr="00AC54EE">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w:t>
      </w:r>
      <w:r w:rsidR="005325C7">
        <w:rPr>
          <w:rFonts w:ascii="Palatino Linotype" w:hAnsi="Palatino Linotype"/>
        </w:rPr>
        <w:t>ísticas y contexto del recurso.</w:t>
      </w:r>
    </w:p>
    <w:p w:rsidR="00BE3282" w:rsidRDefault="00BE3282" w:rsidP="00C564A2">
      <w:pPr>
        <w:pStyle w:val="Prrafodelista"/>
        <w:numPr>
          <w:ilvl w:val="0"/>
          <w:numId w:val="1"/>
        </w:numPr>
        <w:spacing w:line="360" w:lineRule="auto"/>
        <w:contextualSpacing/>
        <w:jc w:val="both"/>
        <w:rPr>
          <w:rFonts w:ascii="Palatino Linotype" w:hAnsi="Palatino Linotype"/>
        </w:rPr>
      </w:pPr>
      <w:r w:rsidRPr="00AC54EE">
        <w:rPr>
          <w:rFonts w:ascii="Palatino Linotype" w:hAnsi="Palatino Linotype"/>
          <w:b/>
        </w:rPr>
        <w:t>Actividad Procesal del interesado.</w:t>
      </w:r>
      <w:r w:rsidRPr="00BE3282">
        <w:rPr>
          <w:rFonts w:ascii="Palatino Linotype" w:hAnsi="Palatino Linotype"/>
        </w:rPr>
        <w:t xml:space="preserve"> Acciones u omisiones del interesado.</w:t>
      </w:r>
    </w:p>
    <w:p w:rsidR="00BE3282" w:rsidRDefault="00BE3282" w:rsidP="00C564A2">
      <w:pPr>
        <w:pStyle w:val="Prrafodelista"/>
        <w:numPr>
          <w:ilvl w:val="0"/>
          <w:numId w:val="1"/>
        </w:numPr>
        <w:spacing w:line="360" w:lineRule="auto"/>
        <w:contextualSpacing/>
        <w:jc w:val="both"/>
        <w:rPr>
          <w:rFonts w:ascii="Palatino Linotype" w:hAnsi="Palatino Linotype"/>
        </w:rPr>
      </w:pPr>
      <w:r w:rsidRPr="00AC54EE">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rsidR="00BE3282" w:rsidRPr="00BE3282" w:rsidRDefault="00BE3282" w:rsidP="00C564A2">
      <w:pPr>
        <w:pStyle w:val="Prrafodelista"/>
        <w:numPr>
          <w:ilvl w:val="0"/>
          <w:numId w:val="1"/>
        </w:numPr>
        <w:spacing w:line="360" w:lineRule="auto"/>
        <w:contextualSpacing/>
        <w:jc w:val="both"/>
        <w:rPr>
          <w:rFonts w:ascii="Palatino Linotype" w:hAnsi="Palatino Linotype"/>
        </w:rPr>
      </w:pPr>
      <w:r w:rsidRPr="00AC54EE">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rsidR="000803DE" w:rsidRDefault="000803DE"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b/>
          <w:sz w:val="24"/>
          <w:szCs w:val="24"/>
        </w:rPr>
      </w:pPr>
      <w:r w:rsidRPr="00BE3282">
        <w:rPr>
          <w:rFonts w:ascii="Palatino Linotype" w:hAnsi="Palatino Linotype"/>
          <w:sz w:val="24"/>
          <w:szCs w:val="24"/>
        </w:rPr>
        <w:t>Argumento que encuentra sustento en la jurisprudencia P</w:t>
      </w:r>
      <w:proofErr w:type="gramStart"/>
      <w:r w:rsidRPr="00BE3282">
        <w:rPr>
          <w:rFonts w:ascii="Palatino Linotype" w:hAnsi="Palatino Linotype"/>
          <w:sz w:val="24"/>
          <w:szCs w:val="24"/>
        </w:rPr>
        <w:t>./</w:t>
      </w:r>
      <w:proofErr w:type="gramEnd"/>
      <w:r w:rsidRPr="00BE3282">
        <w:rPr>
          <w:rFonts w:ascii="Palatino Linotype" w:hAnsi="Palatino Linotype"/>
          <w:sz w:val="24"/>
          <w:szCs w:val="24"/>
        </w:rPr>
        <w:t xml:space="preserve">J. 32/92 emitida por el Pleno de la Suprema Corte de Justicia de la Nación de rubro </w:t>
      </w:r>
      <w:r w:rsidRPr="00BE3282">
        <w:rPr>
          <w:rFonts w:ascii="Palatino Linotype" w:hAnsi="Palatino Linotype"/>
          <w:i/>
          <w:sz w:val="24"/>
          <w:szCs w:val="24"/>
        </w:rPr>
        <w:t xml:space="preserve">“TÉRMINOS PROCESALES. </w:t>
      </w:r>
      <w:r w:rsidRPr="00BE3282">
        <w:rPr>
          <w:rFonts w:ascii="Palatino Linotype" w:hAnsi="Palatino Linotype"/>
          <w:i/>
          <w:sz w:val="24"/>
          <w:szCs w:val="24"/>
        </w:rPr>
        <w:lastRenderedPageBreak/>
        <w:t>PARA DETERMINAR SI UN FUNCIONARIO JUDICIAL ACTUÓ INDEBIDAMENTE POR NO RESPETARLOS SE DEBE ATENDER AL PRESUPUESTO QUE CONSIDERÓ EL LEGISLADOR AL FIJARLOS Y LAS CARACTERÍSTICAS DEL CASO.”</w:t>
      </w:r>
      <w:r w:rsidRPr="00BE3282">
        <w:rPr>
          <w:rFonts w:ascii="Palatino Linotype" w:hAnsi="Palatino Linotype"/>
          <w:sz w:val="24"/>
          <w:szCs w:val="24"/>
        </w:rPr>
        <w:t>, visible en la Gaceta del Seminario Judicial de la Federación con el registro digital 205635.</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lastRenderedPageBreak/>
        <w:t>“PLAZO RAZONABLE PARA RESOLVER. DIMENSIÓN Y EFECTOS DE ESTE CONCEPTO CUANDO SE ADUCE EXCESIVA CARGA DE TRABAJO.”</w:t>
      </w:r>
      <w:r w:rsidRPr="00BE3282">
        <w:rPr>
          <w:rFonts w:ascii="Palatino Linotype" w:hAnsi="Palatino Linotype"/>
          <w:sz w:val="24"/>
          <w:szCs w:val="24"/>
        </w:rPr>
        <w:t xml:space="preserve"> consultable en el Seminario Judicial de la Federación y su gaceta, con el registro digital 2002351.</w:t>
      </w:r>
    </w:p>
    <w:p w:rsidR="00BE3282" w:rsidRPr="00BE3282" w:rsidRDefault="00BE3282" w:rsidP="00BE3282">
      <w:pPr>
        <w:spacing w:after="0" w:line="360" w:lineRule="auto"/>
        <w:jc w:val="both"/>
        <w:rPr>
          <w:rFonts w:ascii="Palatino Linotype" w:hAnsi="Palatino Linotype"/>
          <w:b/>
          <w:sz w:val="24"/>
          <w:szCs w:val="24"/>
        </w:rPr>
      </w:pPr>
    </w:p>
    <w:p w:rsid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CONCEPTO Y ELEMENTOS QUE LO INTEGRAN A LA LUZ DEL DERECHO INTERNACIONAL DE LOS DERECHOS HUMANOS.”</w:t>
      </w:r>
      <w:r w:rsidRPr="00BE3282">
        <w:rPr>
          <w:rFonts w:ascii="Palatino Linotype" w:hAnsi="Palatino Linotype"/>
          <w:sz w:val="24"/>
          <w:szCs w:val="24"/>
        </w:rPr>
        <w:t>, visible en el Seminario Judicial de la Federación y su gaceta, co</w:t>
      </w:r>
      <w:r w:rsidR="009E2755">
        <w:rPr>
          <w:rFonts w:ascii="Palatino Linotype" w:hAnsi="Palatino Linotype"/>
          <w:sz w:val="24"/>
          <w:szCs w:val="24"/>
        </w:rPr>
        <w:t>n el registro digital 2002350.</w:t>
      </w:r>
    </w:p>
    <w:p w:rsidR="003E3631" w:rsidRDefault="003E3631" w:rsidP="00337A3D">
      <w:pPr>
        <w:spacing w:after="0" w:line="360" w:lineRule="auto"/>
        <w:jc w:val="both"/>
        <w:rPr>
          <w:rFonts w:ascii="Palatino Linotype" w:eastAsia="Calibri" w:hAnsi="Palatino Linotype" w:cs="Arial"/>
          <w:b/>
          <w:sz w:val="24"/>
          <w:szCs w:val="24"/>
          <w:lang w:val="es-ES" w:eastAsia="es-ES"/>
        </w:rPr>
      </w:pPr>
    </w:p>
    <w:p w:rsidR="0031028B" w:rsidRDefault="0031028B" w:rsidP="0031028B">
      <w:pPr>
        <w:spacing w:after="0" w:line="360" w:lineRule="auto"/>
        <w:jc w:val="both"/>
        <w:rPr>
          <w:rFonts w:ascii="Palatino Linotype" w:hAnsi="Palatino Linotype" w:cs="Arial"/>
          <w:b/>
          <w:sz w:val="24"/>
          <w:szCs w:val="24"/>
        </w:rPr>
      </w:pPr>
      <w:r>
        <w:rPr>
          <w:rFonts w:ascii="Palatino Linotype" w:hAnsi="Palatino Linotype" w:cs="Arial"/>
          <w:b/>
          <w:sz w:val="28"/>
          <w:szCs w:val="28"/>
          <w:lang w:val="es-419"/>
        </w:rPr>
        <w:t>SÉPTIMO</w:t>
      </w:r>
      <w:r>
        <w:rPr>
          <w:rFonts w:ascii="Palatino Linotype" w:hAnsi="Palatino Linotype" w:cs="Arial"/>
          <w:b/>
          <w:sz w:val="28"/>
          <w:szCs w:val="28"/>
        </w:rPr>
        <w:t>.</w:t>
      </w:r>
      <w:r>
        <w:rPr>
          <w:rFonts w:ascii="Palatino Linotype" w:hAnsi="Palatino Linotype" w:cs="Arial"/>
          <w:b/>
          <w:sz w:val="24"/>
          <w:szCs w:val="24"/>
        </w:rPr>
        <w:t xml:space="preserve"> Del cierre de instrucción. </w:t>
      </w:r>
    </w:p>
    <w:p w:rsidR="0031028B" w:rsidRDefault="0031028B" w:rsidP="0031028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una vez transcurrido el término legal, se decretó el cierre de instrucción del recurso de revisión en fecha </w:t>
      </w:r>
      <w:r>
        <w:rPr>
          <w:rFonts w:ascii="Palatino Linotype" w:hAnsi="Palatino Linotype" w:cs="Arial"/>
          <w:sz w:val="24"/>
          <w:szCs w:val="24"/>
          <w:lang w:val="es-419"/>
        </w:rPr>
        <w:t xml:space="preserve">siete </w:t>
      </w:r>
      <w:r>
        <w:rPr>
          <w:rFonts w:ascii="Palatino Linotype" w:hAnsi="Palatino Linotype" w:cs="Arial"/>
          <w:sz w:val="24"/>
          <w:szCs w:val="24"/>
        </w:rPr>
        <w:t xml:space="preserve">de </w:t>
      </w:r>
      <w:r>
        <w:rPr>
          <w:rFonts w:ascii="Palatino Linotype" w:hAnsi="Palatino Linotype" w:cs="Arial"/>
          <w:sz w:val="24"/>
          <w:szCs w:val="24"/>
          <w:lang w:val="es-419"/>
        </w:rPr>
        <w:t>diciembre</w:t>
      </w:r>
      <w:r>
        <w:rPr>
          <w:rFonts w:ascii="Palatino Linotype" w:hAnsi="Palatino Linotype" w:cs="Arial"/>
          <w:sz w:val="24"/>
          <w:szCs w:val="24"/>
        </w:rPr>
        <w:t xml:space="preserve"> de dos mil </w:t>
      </w:r>
      <w:r>
        <w:rPr>
          <w:rFonts w:ascii="Palatino Linotype" w:hAnsi="Palatino Linotype" w:cs="Arial"/>
          <w:sz w:val="24"/>
          <w:szCs w:val="24"/>
          <w:lang w:val="es-419"/>
        </w:rPr>
        <w:t>veintidós</w:t>
      </w:r>
      <w:r>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D71BA9">
        <w:rPr>
          <w:rFonts w:ascii="Palatino Linotype" w:hAnsi="Palatino Linotype" w:cs="Arial"/>
          <w:sz w:val="24"/>
          <w:szCs w:val="24"/>
        </w:rPr>
        <w:t>esolución definitiva del asunto, y,</w:t>
      </w:r>
    </w:p>
    <w:p w:rsidR="0031028B" w:rsidRDefault="0031028B" w:rsidP="00337A3D">
      <w:pPr>
        <w:spacing w:after="0" w:line="360" w:lineRule="auto"/>
        <w:jc w:val="both"/>
        <w:rPr>
          <w:rFonts w:ascii="Palatino Linotype" w:eastAsia="Calibri" w:hAnsi="Palatino Linotype" w:cs="Arial"/>
          <w:b/>
          <w:sz w:val="24"/>
          <w:szCs w:val="24"/>
          <w:lang w:val="es-ES" w:eastAsia="es-ES"/>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E02EA5" w:rsidRPr="00E02EA5" w:rsidRDefault="00E02EA5" w:rsidP="00E02EA5">
      <w:pPr>
        <w:spacing w:after="0" w:line="360" w:lineRule="auto"/>
        <w:jc w:val="both"/>
        <w:rPr>
          <w:rFonts w:ascii="Palatino Linotype" w:hAnsi="Palatino Linotype" w:cs="Arial"/>
          <w:b/>
          <w:sz w:val="24"/>
          <w:szCs w:val="28"/>
        </w:rPr>
      </w:pPr>
    </w:p>
    <w:p w:rsidR="00E02EA5" w:rsidRPr="00305D72" w:rsidRDefault="00E02EA5" w:rsidP="00E02EA5">
      <w:pPr>
        <w:spacing w:after="0" w:line="360" w:lineRule="auto"/>
        <w:jc w:val="both"/>
        <w:rPr>
          <w:rFonts w:ascii="Palatino Linotype" w:hAnsi="Palatino Linotype" w:cs="Arial"/>
          <w:sz w:val="28"/>
          <w:szCs w:val="28"/>
        </w:rPr>
      </w:pPr>
      <w:r w:rsidRPr="00305D72">
        <w:rPr>
          <w:rFonts w:ascii="Palatino Linotype" w:hAnsi="Palatino Linotype" w:cs="Arial"/>
          <w:b/>
          <w:sz w:val="28"/>
          <w:szCs w:val="28"/>
        </w:rPr>
        <w:t xml:space="preserve">PRIMERO. </w:t>
      </w:r>
      <w:r w:rsidRPr="00305D72">
        <w:rPr>
          <w:rFonts w:ascii="Palatino Linotype" w:hAnsi="Palatino Linotype" w:cs="Arial"/>
          <w:b/>
          <w:sz w:val="26"/>
          <w:szCs w:val="26"/>
        </w:rPr>
        <w:t>De la competencia</w:t>
      </w:r>
      <w:r w:rsidRPr="00305D72">
        <w:rPr>
          <w:rFonts w:ascii="Palatino Linotype" w:hAnsi="Palatino Linotype" w:cs="Arial"/>
          <w:sz w:val="26"/>
          <w:szCs w:val="26"/>
        </w:rPr>
        <w:t>.</w:t>
      </w:r>
    </w:p>
    <w:p w:rsidR="00584EE2" w:rsidRPr="00F90A13" w:rsidRDefault="00584EE2" w:rsidP="00584E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90A13">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w:t>
      </w:r>
      <w:r w:rsidRPr="00F90A13">
        <w:rPr>
          <w:rFonts w:ascii="Palatino Linotype" w:eastAsia="Times New Roman" w:hAnsi="Palatino Linotype" w:cs="Arial"/>
          <w:sz w:val="24"/>
          <w:szCs w:val="24"/>
          <w:lang w:val="es-ES" w:eastAsia="es-ES"/>
        </w:rPr>
        <w:lastRenderedPageBreak/>
        <w:t>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02EA5" w:rsidRPr="003E4BCA" w:rsidRDefault="00E02EA5" w:rsidP="00E02EA5">
      <w:pPr>
        <w:spacing w:after="0" w:line="360" w:lineRule="auto"/>
        <w:jc w:val="both"/>
        <w:rPr>
          <w:rFonts w:ascii="Palatino Linotype" w:hAnsi="Palatino Linotype" w:cs="Arial"/>
          <w:sz w:val="24"/>
          <w:szCs w:val="24"/>
        </w:rPr>
      </w:pPr>
    </w:p>
    <w:p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02EA5" w:rsidRDefault="00E02EA5" w:rsidP="002720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F7FEA" w:rsidRPr="00CC36C6" w:rsidRDefault="007F7FEA" w:rsidP="007F7FEA">
      <w:pPr>
        <w:autoSpaceDE w:val="0"/>
        <w:autoSpaceDN w:val="0"/>
        <w:adjustRightInd w:val="0"/>
        <w:spacing w:line="360" w:lineRule="auto"/>
        <w:jc w:val="both"/>
        <w:rPr>
          <w:rFonts w:ascii="Palatino Linotype" w:hAnsi="Palatino Linotype" w:cs="Arial"/>
          <w:b/>
          <w:sz w:val="26"/>
          <w:szCs w:val="26"/>
        </w:rPr>
      </w:pPr>
      <w:r w:rsidRPr="00152814">
        <w:rPr>
          <w:rFonts w:ascii="Palatino Linotype" w:hAnsi="Palatino Linotype" w:cs="Arial"/>
          <w:b/>
          <w:sz w:val="28"/>
          <w:szCs w:val="28"/>
        </w:rPr>
        <w:t>TERCERO.</w:t>
      </w:r>
      <w:r w:rsidRPr="006933CE">
        <w:rPr>
          <w:rFonts w:ascii="Palatino Linotype" w:hAnsi="Palatino Linotype" w:cs="Arial"/>
          <w:b/>
        </w:rPr>
        <w:t xml:space="preserve"> </w:t>
      </w:r>
      <w:r w:rsidRPr="00CC36C6">
        <w:rPr>
          <w:rFonts w:ascii="Palatino Linotype" w:hAnsi="Palatino Linotype" w:cs="Arial"/>
          <w:b/>
          <w:sz w:val="26"/>
          <w:szCs w:val="26"/>
        </w:rPr>
        <w:t>Cuestiones de previo y especial pronunciamiento.</w:t>
      </w:r>
    </w:p>
    <w:p w:rsidR="007F7FEA" w:rsidRPr="003D09E6" w:rsidRDefault="007F7FEA" w:rsidP="007F7FEA">
      <w:pPr>
        <w:spacing w:line="360" w:lineRule="auto"/>
        <w:jc w:val="both"/>
        <w:rPr>
          <w:rFonts w:ascii="Palatino Linotype" w:hAnsi="Palatino Linotype" w:cs="Arial"/>
          <w:sz w:val="24"/>
          <w:szCs w:val="24"/>
        </w:rPr>
      </w:pPr>
      <w:r w:rsidRPr="003D09E6">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3D09E6">
        <w:rPr>
          <w:rFonts w:ascii="Palatino Linotype" w:hAnsi="Palatino Linotype"/>
          <w:b/>
          <w:sz w:val="24"/>
          <w:szCs w:val="24"/>
        </w:rPr>
        <w:t>Recurrente,</w:t>
      </w:r>
      <w:r w:rsidRPr="003D09E6">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w:t>
      </w:r>
      <w:r w:rsidRPr="003D09E6">
        <w:rPr>
          <w:rFonts w:ascii="Palatino Linotype" w:hAnsi="Palatino Linotype"/>
          <w:sz w:val="24"/>
          <w:szCs w:val="24"/>
        </w:rPr>
        <w:lastRenderedPageBreak/>
        <w:t>es requisito indispensable contener el nombre cuando se hace la impugnación de manera electrónica, ello porque no se advierte nombre</w:t>
      </w:r>
      <w:r w:rsidRPr="003D09E6">
        <w:rPr>
          <w:rFonts w:ascii="Palatino Linotype" w:hAnsi="Palatino Linotype" w:cs="Arial"/>
          <w:sz w:val="24"/>
          <w:szCs w:val="24"/>
        </w:rPr>
        <w:t xml:space="preserve"> o seudónimo con el cual identificarse.</w:t>
      </w:r>
    </w:p>
    <w:p w:rsidR="007F7FEA" w:rsidRPr="003D09E6" w:rsidRDefault="007F7FEA" w:rsidP="007F7FEA">
      <w:pPr>
        <w:spacing w:line="360" w:lineRule="auto"/>
        <w:jc w:val="both"/>
        <w:rPr>
          <w:rFonts w:ascii="Palatino Linotype" w:hAnsi="Palatino Linotype" w:cs="Arial"/>
          <w:sz w:val="24"/>
          <w:szCs w:val="24"/>
        </w:rPr>
      </w:pPr>
    </w:p>
    <w:p w:rsidR="007F7FEA" w:rsidRPr="003D09E6" w:rsidRDefault="007F7FEA" w:rsidP="007F7FEA">
      <w:pPr>
        <w:pStyle w:val="Prrafodelista"/>
        <w:widowControl w:val="0"/>
        <w:autoSpaceDE w:val="0"/>
        <w:autoSpaceDN w:val="0"/>
        <w:adjustRightInd w:val="0"/>
        <w:spacing w:line="360" w:lineRule="auto"/>
        <w:ind w:left="0"/>
        <w:jc w:val="both"/>
        <w:rPr>
          <w:rFonts w:ascii="Palatino Linotype" w:hAnsi="Palatino Linotype" w:cs="Arial"/>
        </w:rPr>
      </w:pPr>
      <w:r w:rsidRPr="003D09E6">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7F7FEA" w:rsidRPr="003D09E6" w:rsidRDefault="007F7FEA" w:rsidP="007F7FEA">
      <w:pPr>
        <w:pStyle w:val="Prrafodelista"/>
        <w:widowControl w:val="0"/>
        <w:autoSpaceDE w:val="0"/>
        <w:autoSpaceDN w:val="0"/>
        <w:adjustRightInd w:val="0"/>
        <w:spacing w:line="360" w:lineRule="auto"/>
        <w:ind w:left="0"/>
        <w:jc w:val="both"/>
        <w:rPr>
          <w:rFonts w:ascii="Palatino Linotype" w:hAnsi="Palatino Linotype" w:cs="Arial"/>
        </w:rPr>
      </w:pPr>
    </w:p>
    <w:p w:rsidR="007F7FEA" w:rsidRPr="003D09E6" w:rsidRDefault="007F7FEA" w:rsidP="007F7FEA">
      <w:pPr>
        <w:spacing w:line="360" w:lineRule="auto"/>
        <w:ind w:left="851" w:right="851"/>
        <w:jc w:val="both"/>
        <w:rPr>
          <w:rFonts w:ascii="Palatino Linotype" w:hAnsi="Palatino Linotype"/>
          <w:b/>
          <w:i/>
          <w:sz w:val="24"/>
          <w:szCs w:val="24"/>
        </w:rPr>
      </w:pPr>
      <w:r w:rsidRPr="003D09E6">
        <w:rPr>
          <w:rFonts w:ascii="Palatino Linotype" w:hAnsi="Palatino Linotype"/>
          <w:i/>
          <w:sz w:val="24"/>
          <w:szCs w:val="24"/>
        </w:rPr>
        <w:t>“</w:t>
      </w:r>
      <w:r w:rsidRPr="003D09E6">
        <w:rPr>
          <w:rFonts w:ascii="Palatino Linotype" w:hAnsi="Palatino Linotype"/>
          <w:b/>
          <w:i/>
          <w:sz w:val="24"/>
          <w:szCs w:val="24"/>
        </w:rPr>
        <w:t xml:space="preserve">Artículo 180. </w:t>
      </w:r>
      <w:r w:rsidRPr="003D09E6">
        <w:rPr>
          <w:rFonts w:ascii="Palatino Linotype" w:hAnsi="Palatino Linotype"/>
          <w:i/>
          <w:sz w:val="24"/>
          <w:szCs w:val="24"/>
        </w:rPr>
        <w:t xml:space="preserve">El </w:t>
      </w:r>
      <w:r w:rsidRPr="003D09E6">
        <w:rPr>
          <w:rFonts w:ascii="Palatino Linotype" w:hAnsi="Palatino Linotype" w:cs="Arial"/>
          <w:i/>
          <w:sz w:val="24"/>
          <w:szCs w:val="24"/>
        </w:rPr>
        <w:t>recurso</w:t>
      </w:r>
      <w:r w:rsidRPr="003D09E6">
        <w:rPr>
          <w:rFonts w:ascii="Palatino Linotype" w:hAnsi="Palatino Linotype"/>
          <w:i/>
          <w:sz w:val="24"/>
          <w:szCs w:val="24"/>
        </w:rPr>
        <w:t xml:space="preserve"> </w:t>
      </w:r>
      <w:r w:rsidRPr="003D09E6">
        <w:rPr>
          <w:rFonts w:ascii="Palatino Linotype" w:hAnsi="Palatino Linotype" w:cs="Arial"/>
          <w:i/>
          <w:sz w:val="24"/>
          <w:szCs w:val="24"/>
        </w:rPr>
        <w:t>de</w:t>
      </w:r>
      <w:r w:rsidRPr="003D09E6">
        <w:rPr>
          <w:rFonts w:ascii="Palatino Linotype" w:hAnsi="Palatino Linotype"/>
          <w:i/>
          <w:sz w:val="24"/>
          <w:szCs w:val="24"/>
        </w:rPr>
        <w:t xml:space="preserve"> revisión contendrá:</w:t>
      </w:r>
      <w:r w:rsidRPr="003D09E6">
        <w:rPr>
          <w:rFonts w:ascii="Palatino Linotype" w:hAnsi="Palatino Linotype"/>
          <w:b/>
          <w:i/>
          <w:sz w:val="24"/>
          <w:szCs w:val="24"/>
        </w:rPr>
        <w:t xml:space="preserve"> </w:t>
      </w:r>
    </w:p>
    <w:p w:rsidR="007F7FEA" w:rsidRPr="003D09E6" w:rsidRDefault="007F7FEA" w:rsidP="007F7FEA">
      <w:pPr>
        <w:spacing w:line="360" w:lineRule="auto"/>
        <w:ind w:left="851" w:right="851"/>
        <w:jc w:val="both"/>
        <w:rPr>
          <w:rFonts w:ascii="Palatino Linotype" w:hAnsi="Palatino Linotype"/>
          <w:b/>
          <w:i/>
          <w:sz w:val="24"/>
          <w:szCs w:val="24"/>
        </w:rPr>
      </w:pPr>
      <w:r w:rsidRPr="003D09E6">
        <w:rPr>
          <w:rFonts w:ascii="Palatino Linotype" w:hAnsi="Palatino Linotype"/>
          <w:b/>
          <w:i/>
          <w:sz w:val="24"/>
          <w:szCs w:val="24"/>
        </w:rPr>
        <w:t xml:space="preserve">I. </w:t>
      </w:r>
      <w:r w:rsidRPr="003D09E6">
        <w:rPr>
          <w:rFonts w:ascii="Palatino Linotype" w:hAnsi="Palatino Linotype"/>
          <w:i/>
          <w:sz w:val="24"/>
          <w:szCs w:val="24"/>
        </w:rPr>
        <w:t xml:space="preserve">El sujeto obligado ante </w:t>
      </w:r>
      <w:r w:rsidRPr="003D09E6">
        <w:rPr>
          <w:rFonts w:ascii="Palatino Linotype" w:hAnsi="Palatino Linotype" w:cs="Arial"/>
          <w:i/>
          <w:sz w:val="24"/>
          <w:szCs w:val="24"/>
        </w:rPr>
        <w:t>la</w:t>
      </w:r>
      <w:r w:rsidRPr="003D09E6">
        <w:rPr>
          <w:rFonts w:ascii="Palatino Linotype" w:hAnsi="Palatino Linotype"/>
          <w:i/>
          <w:sz w:val="24"/>
          <w:szCs w:val="24"/>
        </w:rPr>
        <w:t xml:space="preserve"> cual </w:t>
      </w:r>
      <w:r w:rsidRPr="003D09E6">
        <w:rPr>
          <w:rFonts w:ascii="Palatino Linotype" w:hAnsi="Palatino Linotype" w:cs="Arial"/>
          <w:i/>
          <w:sz w:val="24"/>
          <w:szCs w:val="24"/>
        </w:rPr>
        <w:t>se</w:t>
      </w:r>
      <w:r w:rsidRPr="003D09E6">
        <w:rPr>
          <w:rFonts w:ascii="Palatino Linotype" w:hAnsi="Palatino Linotype"/>
          <w:i/>
          <w:sz w:val="24"/>
          <w:szCs w:val="24"/>
        </w:rPr>
        <w:t xml:space="preserve"> presentó la solicitud;</w:t>
      </w:r>
      <w:r w:rsidRPr="003D09E6">
        <w:rPr>
          <w:rFonts w:ascii="Palatino Linotype" w:hAnsi="Palatino Linotype"/>
          <w:b/>
          <w:i/>
          <w:sz w:val="24"/>
          <w:szCs w:val="24"/>
        </w:rPr>
        <w:t xml:space="preserve"> </w:t>
      </w:r>
    </w:p>
    <w:p w:rsidR="007F7FEA" w:rsidRPr="003D09E6" w:rsidRDefault="007F7FEA" w:rsidP="007F7FEA">
      <w:pPr>
        <w:spacing w:line="360" w:lineRule="auto"/>
        <w:ind w:left="851" w:right="851"/>
        <w:jc w:val="both"/>
        <w:rPr>
          <w:rFonts w:ascii="Palatino Linotype" w:hAnsi="Palatino Linotype"/>
          <w:b/>
          <w:i/>
          <w:sz w:val="24"/>
          <w:szCs w:val="24"/>
        </w:rPr>
      </w:pPr>
      <w:r w:rsidRPr="003D09E6">
        <w:rPr>
          <w:rFonts w:ascii="Palatino Linotype" w:hAnsi="Palatino Linotype"/>
          <w:b/>
          <w:i/>
          <w:sz w:val="24"/>
          <w:szCs w:val="24"/>
        </w:rPr>
        <w:t xml:space="preserve">II. </w:t>
      </w:r>
      <w:r w:rsidRPr="003D09E6">
        <w:rPr>
          <w:rFonts w:ascii="Palatino Linotype" w:hAnsi="Palatino Linotype"/>
          <w:b/>
          <w:i/>
          <w:sz w:val="24"/>
          <w:szCs w:val="24"/>
          <w:u w:val="single"/>
        </w:rPr>
        <w:t xml:space="preserve">El nombre del solicitante </w:t>
      </w:r>
      <w:r w:rsidRPr="003D09E6">
        <w:rPr>
          <w:rFonts w:ascii="Palatino Linotype" w:hAnsi="Palatino Linotype" w:cs="Arial"/>
          <w:b/>
          <w:i/>
          <w:sz w:val="24"/>
          <w:szCs w:val="24"/>
          <w:u w:val="single"/>
        </w:rPr>
        <w:t>que</w:t>
      </w:r>
      <w:r w:rsidRPr="003D09E6">
        <w:rPr>
          <w:rFonts w:ascii="Palatino Linotype" w:hAnsi="Palatino Linotype"/>
          <w:b/>
          <w:i/>
          <w:sz w:val="24"/>
          <w:szCs w:val="24"/>
          <w:u w:val="single"/>
        </w:rPr>
        <w:t xml:space="preserve"> recurre</w:t>
      </w:r>
      <w:r w:rsidRPr="003D09E6">
        <w:rPr>
          <w:rFonts w:ascii="Palatino Linotype" w:hAnsi="Palatino Linotype"/>
          <w:b/>
          <w:i/>
          <w:sz w:val="24"/>
          <w:szCs w:val="24"/>
        </w:rPr>
        <w:t xml:space="preserve"> </w:t>
      </w:r>
      <w:r w:rsidRPr="003D09E6">
        <w:rPr>
          <w:rFonts w:ascii="Palatino Linotype" w:hAnsi="Palatino Linotype"/>
          <w:i/>
          <w:sz w:val="24"/>
          <w:szCs w:val="24"/>
        </w:rPr>
        <w:t>o de su representante y, en su caso, del tercero interesado, así como la dirección o medio que señale para recibir notificaciones;</w:t>
      </w:r>
      <w:r w:rsidRPr="003D09E6">
        <w:rPr>
          <w:rFonts w:ascii="Palatino Linotype" w:hAnsi="Palatino Linotype"/>
          <w:b/>
          <w:i/>
          <w:sz w:val="24"/>
          <w:szCs w:val="24"/>
        </w:rPr>
        <w:t xml:space="preserve"> </w:t>
      </w:r>
    </w:p>
    <w:p w:rsidR="007F7FEA" w:rsidRPr="003D09E6" w:rsidRDefault="007F7FEA" w:rsidP="007F7FEA">
      <w:pPr>
        <w:spacing w:line="360" w:lineRule="auto"/>
        <w:ind w:left="851" w:right="851"/>
        <w:rPr>
          <w:rFonts w:ascii="Palatino Linotype" w:hAnsi="Palatino Linotype"/>
          <w:i/>
          <w:sz w:val="24"/>
          <w:szCs w:val="24"/>
        </w:rPr>
      </w:pPr>
      <w:r w:rsidRPr="003D09E6">
        <w:rPr>
          <w:rFonts w:ascii="Palatino Linotype" w:hAnsi="Palatino Linotype"/>
          <w:b/>
          <w:i/>
          <w:sz w:val="24"/>
          <w:szCs w:val="24"/>
        </w:rPr>
        <w:t>(…)” [Sic]</w:t>
      </w:r>
    </w:p>
    <w:p w:rsidR="007F7FEA" w:rsidRPr="003D09E6" w:rsidRDefault="007F7FEA" w:rsidP="007F7FEA">
      <w:pPr>
        <w:pStyle w:val="Prrafodelista"/>
        <w:widowControl w:val="0"/>
        <w:autoSpaceDE w:val="0"/>
        <w:autoSpaceDN w:val="0"/>
        <w:adjustRightInd w:val="0"/>
        <w:spacing w:line="360" w:lineRule="auto"/>
        <w:ind w:left="0"/>
        <w:jc w:val="both"/>
        <w:rPr>
          <w:rFonts w:ascii="Palatino Linotype" w:hAnsi="Palatino Linotype"/>
          <w:highlight w:val="yellow"/>
        </w:rPr>
      </w:pPr>
    </w:p>
    <w:p w:rsidR="007F7FEA" w:rsidRPr="003D09E6" w:rsidRDefault="007F7FEA" w:rsidP="007F7FEA">
      <w:pPr>
        <w:pStyle w:val="Prrafodelista"/>
        <w:widowControl w:val="0"/>
        <w:autoSpaceDE w:val="0"/>
        <w:autoSpaceDN w:val="0"/>
        <w:adjustRightInd w:val="0"/>
        <w:spacing w:line="360" w:lineRule="auto"/>
        <w:ind w:left="0"/>
        <w:jc w:val="both"/>
        <w:rPr>
          <w:rFonts w:ascii="Palatino Linotype" w:hAnsi="Palatino Linotype"/>
        </w:rPr>
      </w:pPr>
      <w:r w:rsidRPr="003D09E6">
        <w:rPr>
          <w:rFonts w:ascii="Palatino Linotype" w:hAnsi="Palatino Linotype"/>
        </w:rPr>
        <w:t xml:space="preserve">En principio, de una interpretación del artículo transcrito se observan los requisitos que </w:t>
      </w:r>
      <w:r w:rsidRPr="003D09E6">
        <w:rPr>
          <w:rFonts w:ascii="Palatino Linotype" w:hAnsi="Palatino Linotype" w:cs="Arial"/>
        </w:rPr>
        <w:t>deberán</w:t>
      </w:r>
      <w:r w:rsidRPr="003D09E6">
        <w:rPr>
          <w:rFonts w:ascii="Palatino Linotype" w:hAnsi="Palatino Linotype"/>
        </w:rPr>
        <w:t xml:space="preserve"> contener los recursos de revisión; sobre el particular, de la revisión del expediente electrónico del </w:t>
      </w:r>
      <w:r w:rsidRPr="003D09E6">
        <w:rPr>
          <w:rFonts w:ascii="Palatino Linotype" w:hAnsi="Palatino Linotype"/>
          <w:b/>
        </w:rPr>
        <w:t>SAIMEX</w:t>
      </w:r>
      <w:r w:rsidRPr="003D09E6">
        <w:rPr>
          <w:rFonts w:ascii="Palatino Linotype" w:hAnsi="Palatino Linotype"/>
        </w:rPr>
        <w:t xml:space="preserve"> se desprende que el solicitante y ahora Recurrente, en ejercicio de su derecho de acceso a la información pública, no proporcionó un nombre para que </w:t>
      </w:r>
      <w:r w:rsidRPr="003D09E6">
        <w:rPr>
          <w:rFonts w:ascii="Palatino Linotype" w:hAnsi="Palatino Linotype" w:cs="Arial"/>
        </w:rPr>
        <w:t>sea</w:t>
      </w:r>
      <w:r w:rsidRPr="003D09E6">
        <w:rPr>
          <w:rFonts w:ascii="Palatino Linotype" w:hAnsi="Palatino Linotype"/>
        </w:rPr>
        <w:t xml:space="preserve"> identificado, ya que no indicó en el apartado de </w:t>
      </w:r>
      <w:r w:rsidRPr="003D09E6">
        <w:rPr>
          <w:rFonts w:ascii="Palatino Linotype" w:hAnsi="Palatino Linotype"/>
          <w:b/>
        </w:rPr>
        <w:t>“DATOS DEL SOLICITANTE”,</w:t>
      </w:r>
      <w:r w:rsidRPr="003D09E6">
        <w:rPr>
          <w:rFonts w:ascii="Palatino Linotype" w:hAnsi="Palatino Linotype"/>
        </w:rPr>
        <w:t xml:space="preserve"> </w:t>
      </w:r>
      <w:r w:rsidRPr="003D09E6">
        <w:rPr>
          <w:rFonts w:ascii="Palatino Linotype" w:hAnsi="Palatino Linotype" w:cs="Arial"/>
        </w:rPr>
        <w:t>nombre o seudónimo con el cual identificarse</w:t>
      </w:r>
      <w:r w:rsidRPr="003D09E6">
        <w:rPr>
          <w:rFonts w:ascii="Palatino Linotype" w:hAnsi="Palatino Linotype"/>
          <w:b/>
        </w:rPr>
        <w:t>;</w:t>
      </w:r>
      <w:r w:rsidRPr="003D09E6">
        <w:rPr>
          <w:rFonts w:ascii="Palatino Linotype" w:hAnsi="Palatino Linotype"/>
        </w:rPr>
        <w:t xml:space="preserve"> por lo que no tiene </w:t>
      </w:r>
      <w:r w:rsidRPr="003D09E6">
        <w:rPr>
          <w:rFonts w:ascii="Palatino Linotype" w:hAnsi="Palatino Linotype"/>
        </w:rPr>
        <w:lastRenderedPageBreak/>
        <w:t>certeza sobre su identidad, lo que en estricto sentido, no se colmarían los requisitos establecidos en el citado artículo 180 de la Ley de Transparencia.</w:t>
      </w:r>
    </w:p>
    <w:p w:rsidR="007F7FEA" w:rsidRPr="003D09E6" w:rsidRDefault="007F7FEA" w:rsidP="007F7FEA">
      <w:pPr>
        <w:pStyle w:val="Prrafodelista"/>
        <w:widowControl w:val="0"/>
        <w:autoSpaceDE w:val="0"/>
        <w:autoSpaceDN w:val="0"/>
        <w:adjustRightInd w:val="0"/>
        <w:spacing w:line="360" w:lineRule="auto"/>
        <w:ind w:left="0"/>
        <w:jc w:val="both"/>
        <w:rPr>
          <w:rFonts w:ascii="Palatino Linotype" w:hAnsi="Palatino Linotype"/>
        </w:rPr>
      </w:pPr>
    </w:p>
    <w:p w:rsidR="007F7FEA" w:rsidRPr="003D09E6" w:rsidRDefault="007F7FEA" w:rsidP="007F7FEA">
      <w:pPr>
        <w:pStyle w:val="Prrafodelista"/>
        <w:widowControl w:val="0"/>
        <w:autoSpaceDE w:val="0"/>
        <w:autoSpaceDN w:val="0"/>
        <w:adjustRightInd w:val="0"/>
        <w:spacing w:line="360" w:lineRule="auto"/>
        <w:ind w:left="0"/>
        <w:jc w:val="both"/>
        <w:rPr>
          <w:rFonts w:ascii="Palatino Linotype" w:hAnsi="Palatino Linotype" w:cs="Arial"/>
        </w:rPr>
      </w:pPr>
      <w:r w:rsidRPr="003D09E6">
        <w:rPr>
          <w:rFonts w:ascii="Palatino Linotype" w:hAnsi="Palatino Linotype"/>
        </w:rPr>
        <w:t xml:space="preserve">No obstante lo anterior, debe destacarse que el artículo 15 de </w:t>
      </w:r>
      <w:r w:rsidRPr="003D09E6">
        <w:rPr>
          <w:rFonts w:ascii="Palatino Linotype" w:hAnsi="Palatino Linotype" w:cs="Arial"/>
        </w:rPr>
        <w:t xml:space="preserve">Ley de Transparencia y Acceso a la Información Pública del Estado de México y Municipios </w:t>
      </w:r>
      <w:r w:rsidRPr="003D09E6">
        <w:rPr>
          <w:rFonts w:ascii="Palatino Linotype" w:hAnsi="Palatino Linotype" w:cs="Arial"/>
          <w:iCs/>
        </w:rPr>
        <w:t xml:space="preserve">prevé que, </w:t>
      </w:r>
      <w:r w:rsidRPr="003D09E6">
        <w:rPr>
          <w:rFonts w:ascii="Palatino Linotype" w:hAnsi="Palatino Linotype"/>
        </w:rPr>
        <w:t xml:space="preserve">toda persona tendrá acceso a la información </w:t>
      </w:r>
      <w:r w:rsidRPr="003D09E6">
        <w:rPr>
          <w:rFonts w:ascii="Palatino Linotype" w:hAnsi="Palatino Linotype" w:cs="Arial"/>
        </w:rPr>
        <w:t xml:space="preserve">sin necesidad de acreditar interés alguno o justificar su utilización, de lo que se infiere que para el </w:t>
      </w:r>
      <w:r w:rsidRPr="003D09E6">
        <w:rPr>
          <w:rFonts w:ascii="Palatino Linotype" w:hAnsi="Palatino Linotype"/>
        </w:rPr>
        <w:t>ejercicio</w:t>
      </w:r>
      <w:r w:rsidRPr="003D09E6">
        <w:rPr>
          <w:rFonts w:ascii="Palatino Linotype" w:hAnsi="Palatino Linotype" w:cs="Arial"/>
        </w:rPr>
        <w:t xml:space="preserve"> del derecho de acceso a la información pública, el nombre no es un requisito </w:t>
      </w:r>
      <w:r w:rsidRPr="003D09E6">
        <w:rPr>
          <w:rFonts w:ascii="Palatino Linotype" w:hAnsi="Palatino Linotype" w:cs="Arial"/>
          <w:i/>
        </w:rPr>
        <w:t>sine qua non</w:t>
      </w:r>
      <w:r w:rsidRPr="003D09E6">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7F7FEA" w:rsidRPr="003D09E6" w:rsidRDefault="007F7FEA" w:rsidP="007F7FEA">
      <w:pPr>
        <w:pStyle w:val="Prrafodelista"/>
        <w:widowControl w:val="0"/>
        <w:autoSpaceDE w:val="0"/>
        <w:autoSpaceDN w:val="0"/>
        <w:adjustRightInd w:val="0"/>
        <w:spacing w:line="360" w:lineRule="auto"/>
        <w:ind w:left="0"/>
        <w:jc w:val="both"/>
        <w:rPr>
          <w:rFonts w:ascii="Palatino Linotype" w:hAnsi="Palatino Linotype"/>
          <w:highlight w:val="yellow"/>
        </w:rPr>
      </w:pPr>
    </w:p>
    <w:p w:rsidR="007F7FEA" w:rsidRPr="003D09E6" w:rsidRDefault="007F7FEA" w:rsidP="007F7FE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D09E6">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3D09E6">
        <w:rPr>
          <w:rFonts w:ascii="Palatino Linotype" w:hAnsi="Palatino Linotype" w:cs="Arial"/>
          <w:sz w:val="24"/>
          <w:szCs w:val="24"/>
        </w:rPr>
        <w:t>derecho</w:t>
      </w:r>
      <w:r w:rsidRPr="003D09E6">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F7FEA" w:rsidRDefault="007F7FEA" w:rsidP="002720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64611F" w:rsidRDefault="00C5219E" w:rsidP="003C651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hAnsi="Palatino Linotype" w:cs="Arial"/>
          <w:b/>
          <w:sz w:val="28"/>
          <w:lang w:val="es-419"/>
        </w:rPr>
        <w:t>CUARTO</w:t>
      </w:r>
      <w:r w:rsidR="003C6515" w:rsidRPr="00A32A45">
        <w:rPr>
          <w:rFonts w:ascii="Palatino Linotype" w:hAnsi="Palatino Linotype" w:cs="Arial"/>
          <w:b/>
          <w:sz w:val="28"/>
        </w:rPr>
        <w:t xml:space="preserve">. </w:t>
      </w:r>
      <w:r w:rsidRPr="001D0751">
        <w:rPr>
          <w:rFonts w:ascii="Palatino Linotype" w:hAnsi="Palatino Linotype" w:cs="Arial"/>
          <w:b/>
          <w:sz w:val="28"/>
        </w:rPr>
        <w:t>Del estudio de las causas de improcedencia y sobreseimiento.</w:t>
      </w:r>
    </w:p>
    <w:p w:rsidR="00C5219E" w:rsidRPr="00C5219E" w:rsidRDefault="00C5219E" w:rsidP="00C5219E">
      <w:pPr>
        <w:autoSpaceDE w:val="0"/>
        <w:autoSpaceDN w:val="0"/>
        <w:adjustRightInd w:val="0"/>
        <w:spacing w:after="0" w:line="360" w:lineRule="auto"/>
        <w:jc w:val="both"/>
        <w:rPr>
          <w:rFonts w:ascii="Palatino Linotype" w:hAnsi="Palatino Linotype" w:cs="Arial"/>
          <w:sz w:val="24"/>
          <w:szCs w:val="24"/>
        </w:rPr>
      </w:pPr>
      <w:r w:rsidRPr="00C5219E">
        <w:rPr>
          <w:rFonts w:ascii="Palatino Linotype" w:hAnsi="Palatino Linotype" w:cs="Arial"/>
          <w:sz w:val="24"/>
          <w:szCs w:val="24"/>
        </w:rPr>
        <w:t xml:space="preserve">Es menester resaltar que en el procedimiento de acceso a la información pública y de los medios de impugnación de la materia, se advierten diversos supuestos de procedibilidad que deben estudiarse con la finalidad de dar cumplimiento a los </w:t>
      </w:r>
      <w:r w:rsidRPr="00C5219E">
        <w:rPr>
          <w:rFonts w:ascii="Palatino Linotype" w:hAnsi="Palatino Linotype" w:cs="Arial"/>
          <w:sz w:val="24"/>
          <w:szCs w:val="24"/>
        </w:rPr>
        <w:lastRenderedPageBreak/>
        <w:t>principios de legalidad y objetividad inmersos en el artículo 9, de Ley de Transparencia y Acceso a la Información Pública del Estado de México y Municipios, en correlación con la seguridad jurídica que debe generar lo actuado ante este Organismo garante.</w:t>
      </w:r>
    </w:p>
    <w:p w:rsidR="00C5219E" w:rsidRPr="00C5219E" w:rsidRDefault="00C5219E" w:rsidP="00C5219E">
      <w:pPr>
        <w:autoSpaceDE w:val="0"/>
        <w:autoSpaceDN w:val="0"/>
        <w:adjustRightInd w:val="0"/>
        <w:spacing w:after="0" w:line="360" w:lineRule="auto"/>
        <w:jc w:val="both"/>
        <w:rPr>
          <w:rFonts w:ascii="Palatino Linotype" w:hAnsi="Palatino Linotype" w:cs="Arial"/>
          <w:sz w:val="24"/>
          <w:szCs w:val="24"/>
        </w:rPr>
      </w:pPr>
    </w:p>
    <w:p w:rsidR="00C5219E" w:rsidRPr="00C5219E" w:rsidRDefault="00C5219E" w:rsidP="00C5219E">
      <w:pPr>
        <w:autoSpaceDE w:val="0"/>
        <w:autoSpaceDN w:val="0"/>
        <w:adjustRightInd w:val="0"/>
        <w:spacing w:after="0" w:line="360" w:lineRule="auto"/>
        <w:jc w:val="both"/>
        <w:rPr>
          <w:rFonts w:ascii="Palatino Linotype" w:hAnsi="Palatino Linotype" w:cs="Arial"/>
          <w:sz w:val="24"/>
          <w:szCs w:val="24"/>
        </w:rPr>
      </w:pPr>
      <w:r w:rsidRPr="00C5219E">
        <w:rPr>
          <w:rFonts w:ascii="Palatino Linotype" w:hAnsi="Palatino Linotype" w:cs="Arial"/>
          <w:sz w:val="24"/>
          <w:szCs w:val="24"/>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C5219E" w:rsidRPr="00C5219E" w:rsidRDefault="00C5219E" w:rsidP="00C5219E">
      <w:pPr>
        <w:autoSpaceDE w:val="0"/>
        <w:autoSpaceDN w:val="0"/>
        <w:adjustRightInd w:val="0"/>
        <w:spacing w:after="0" w:line="360" w:lineRule="auto"/>
        <w:jc w:val="both"/>
        <w:rPr>
          <w:rFonts w:ascii="Palatino Linotype" w:hAnsi="Palatino Linotype" w:cs="Arial"/>
          <w:sz w:val="24"/>
          <w:szCs w:val="24"/>
        </w:rPr>
      </w:pPr>
    </w:p>
    <w:p w:rsidR="00C5219E" w:rsidRPr="00C5219E" w:rsidRDefault="00C5219E" w:rsidP="00C5219E">
      <w:pPr>
        <w:autoSpaceDE w:val="0"/>
        <w:autoSpaceDN w:val="0"/>
        <w:adjustRightInd w:val="0"/>
        <w:spacing w:after="0" w:line="360" w:lineRule="auto"/>
        <w:jc w:val="both"/>
        <w:rPr>
          <w:rFonts w:ascii="Palatino Linotype" w:hAnsi="Palatino Linotype" w:cs="Arial"/>
          <w:sz w:val="24"/>
          <w:szCs w:val="24"/>
        </w:rPr>
      </w:pPr>
      <w:r w:rsidRPr="00C5219E">
        <w:rPr>
          <w:rFonts w:ascii="Palatino Linotype" w:hAnsi="Palatino Linotype" w:cs="Arial"/>
          <w:sz w:val="24"/>
          <w:szCs w:val="24"/>
        </w:rPr>
        <w:t>Estudio de causales de improcedencia que no son incompatibles con el derecho de acceso a la justicia, ya que éste no se coarta por regular causas de improcedencia y sobreseimiento con tales fines</w:t>
      </w:r>
      <w:r w:rsidRPr="00C5219E">
        <w:rPr>
          <w:rFonts w:ascii="Palatino Linotype" w:hAnsi="Palatino Linotype" w:cs="Arial"/>
          <w:sz w:val="24"/>
          <w:szCs w:val="24"/>
          <w:vertAlign w:val="superscript"/>
        </w:rPr>
        <w:footnoteReference w:id="1"/>
      </w:r>
      <w:r w:rsidRPr="00C5219E">
        <w:rPr>
          <w:rFonts w:ascii="Palatino Linotype" w:hAnsi="Palatino Linotype" w:cs="Arial"/>
          <w:sz w:val="24"/>
          <w:szCs w:val="24"/>
        </w:rPr>
        <w:t>.</w:t>
      </w:r>
    </w:p>
    <w:p w:rsidR="00C5219E" w:rsidRPr="00C5219E" w:rsidRDefault="00C5219E" w:rsidP="00C5219E">
      <w:pPr>
        <w:autoSpaceDE w:val="0"/>
        <w:autoSpaceDN w:val="0"/>
        <w:adjustRightInd w:val="0"/>
        <w:spacing w:after="0" w:line="360" w:lineRule="auto"/>
        <w:jc w:val="both"/>
        <w:rPr>
          <w:rFonts w:ascii="Palatino Linotype" w:hAnsi="Palatino Linotype" w:cs="Arial"/>
          <w:sz w:val="24"/>
          <w:szCs w:val="24"/>
        </w:rPr>
      </w:pPr>
    </w:p>
    <w:p w:rsidR="00C5219E" w:rsidRPr="00C5219E" w:rsidRDefault="00C5219E" w:rsidP="00C5219E">
      <w:pPr>
        <w:autoSpaceDE w:val="0"/>
        <w:autoSpaceDN w:val="0"/>
        <w:adjustRightInd w:val="0"/>
        <w:spacing w:after="0" w:line="360" w:lineRule="auto"/>
        <w:jc w:val="both"/>
        <w:rPr>
          <w:rFonts w:ascii="Palatino Linotype" w:hAnsi="Palatino Linotype" w:cs="Arial"/>
          <w:sz w:val="24"/>
          <w:szCs w:val="24"/>
        </w:rPr>
      </w:pPr>
      <w:r w:rsidRPr="00C5219E">
        <w:rPr>
          <w:rFonts w:ascii="Palatino Linotype" w:hAnsi="Palatino Linotype" w:cs="Arial"/>
          <w:sz w:val="24"/>
          <w:szCs w:val="24"/>
        </w:rPr>
        <w:lastRenderedPageBreak/>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C5219E" w:rsidRPr="00C5219E" w:rsidRDefault="00C5219E" w:rsidP="00C5219E">
      <w:pPr>
        <w:autoSpaceDE w:val="0"/>
        <w:autoSpaceDN w:val="0"/>
        <w:adjustRightInd w:val="0"/>
        <w:spacing w:after="0" w:line="360" w:lineRule="auto"/>
        <w:jc w:val="both"/>
        <w:rPr>
          <w:rFonts w:ascii="Palatino Linotype" w:hAnsi="Palatino Linotype" w:cs="Arial"/>
          <w:sz w:val="24"/>
          <w:szCs w:val="24"/>
        </w:rPr>
      </w:pPr>
    </w:p>
    <w:p w:rsidR="00C5219E" w:rsidRPr="00C5219E" w:rsidRDefault="00C5219E" w:rsidP="00C5219E">
      <w:pPr>
        <w:autoSpaceDE w:val="0"/>
        <w:autoSpaceDN w:val="0"/>
        <w:adjustRightInd w:val="0"/>
        <w:spacing w:after="0" w:line="360" w:lineRule="auto"/>
        <w:jc w:val="both"/>
        <w:rPr>
          <w:rFonts w:ascii="Palatino Linotype" w:hAnsi="Palatino Linotype" w:cs="Arial"/>
          <w:sz w:val="24"/>
          <w:szCs w:val="24"/>
        </w:rPr>
      </w:pPr>
      <w:r w:rsidRPr="00C5219E">
        <w:rPr>
          <w:rFonts w:ascii="Palatino Linotype" w:hAnsi="Palatino Linotype" w:cs="Arial"/>
          <w:sz w:val="24"/>
          <w:szCs w:val="24"/>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rsidR="00C5219E" w:rsidRPr="00C5219E" w:rsidRDefault="00C5219E" w:rsidP="00C5219E">
      <w:pPr>
        <w:autoSpaceDE w:val="0"/>
        <w:autoSpaceDN w:val="0"/>
        <w:adjustRightInd w:val="0"/>
        <w:spacing w:after="0" w:line="360" w:lineRule="auto"/>
        <w:jc w:val="both"/>
        <w:rPr>
          <w:rFonts w:ascii="Palatino Linotype" w:hAnsi="Palatino Linotype" w:cs="Arial"/>
          <w:sz w:val="24"/>
          <w:szCs w:val="24"/>
        </w:rPr>
      </w:pPr>
    </w:p>
    <w:p w:rsidR="00C5219E" w:rsidRPr="00C5219E" w:rsidRDefault="00C5219E" w:rsidP="00C5219E">
      <w:pPr>
        <w:tabs>
          <w:tab w:val="left" w:pos="709"/>
        </w:tabs>
        <w:spacing w:after="0" w:line="360" w:lineRule="auto"/>
        <w:jc w:val="both"/>
        <w:rPr>
          <w:rFonts w:ascii="Palatino Linotype" w:hAnsi="Palatino Linotype" w:cs="Arial"/>
          <w:sz w:val="24"/>
          <w:szCs w:val="24"/>
        </w:rPr>
      </w:pPr>
      <w:r w:rsidRPr="00C5219E">
        <w:rPr>
          <w:rFonts w:ascii="Palatino Linotype" w:hAnsi="Palatino Linotype" w:cs="Arial"/>
          <w:sz w:val="24"/>
          <w:szCs w:val="24"/>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rsidR="00C5219E" w:rsidRPr="00C5219E" w:rsidRDefault="00C5219E" w:rsidP="00C5219E">
      <w:pPr>
        <w:autoSpaceDE w:val="0"/>
        <w:autoSpaceDN w:val="0"/>
        <w:adjustRightInd w:val="0"/>
        <w:spacing w:after="0" w:line="360" w:lineRule="auto"/>
        <w:jc w:val="both"/>
        <w:rPr>
          <w:rFonts w:ascii="Palatino Linotype" w:hAnsi="Palatino Linotype" w:cs="Arial"/>
          <w:sz w:val="24"/>
          <w:szCs w:val="24"/>
        </w:rPr>
      </w:pPr>
    </w:p>
    <w:p w:rsidR="00C5219E" w:rsidRPr="00C5219E" w:rsidRDefault="00C5219E" w:rsidP="00C5219E">
      <w:pPr>
        <w:tabs>
          <w:tab w:val="left" w:pos="709"/>
        </w:tabs>
        <w:spacing w:after="0" w:line="360" w:lineRule="auto"/>
        <w:jc w:val="both"/>
        <w:rPr>
          <w:rFonts w:ascii="Palatino Linotype" w:hAnsi="Palatino Linotype" w:cs="Arial"/>
          <w:sz w:val="24"/>
          <w:szCs w:val="24"/>
        </w:rPr>
      </w:pPr>
      <w:r w:rsidRPr="00C5219E">
        <w:rPr>
          <w:rFonts w:ascii="Palatino Linotype" w:hAnsi="Palatino Linotype"/>
          <w:sz w:val="24"/>
          <w:szCs w:val="24"/>
        </w:rPr>
        <w:lastRenderedPageBreak/>
        <w:t>En este sentido nuestro estudio versará en determinar si la información remitida mediante respuesta, colma el derecho de acceso a la información solicitado por la</w:t>
      </w:r>
      <w:r w:rsidRPr="00C5219E">
        <w:rPr>
          <w:rFonts w:ascii="Palatino Linotype" w:hAnsi="Palatino Linotype"/>
          <w:b/>
          <w:sz w:val="24"/>
          <w:szCs w:val="24"/>
        </w:rPr>
        <w:t xml:space="preserve"> </w:t>
      </w:r>
      <w:r w:rsidRPr="00C5219E">
        <w:rPr>
          <w:rFonts w:ascii="Palatino Linotype" w:hAnsi="Palatino Linotype"/>
          <w:sz w:val="24"/>
          <w:szCs w:val="24"/>
        </w:rPr>
        <w:t>parte</w:t>
      </w:r>
      <w:r w:rsidRPr="00C5219E">
        <w:rPr>
          <w:rFonts w:ascii="Palatino Linotype" w:hAnsi="Palatino Linotype"/>
          <w:b/>
          <w:sz w:val="24"/>
          <w:szCs w:val="24"/>
        </w:rPr>
        <w:t xml:space="preserve"> Recurrente</w:t>
      </w:r>
      <w:r w:rsidRPr="00C5219E">
        <w:rPr>
          <w:rFonts w:ascii="Palatino Linotype" w:hAnsi="Palatino Linotype"/>
          <w:sz w:val="24"/>
          <w:szCs w:val="24"/>
        </w:rPr>
        <w:t>, para ello analizaremos lo solicitado y la información proporcionada,</w:t>
      </w:r>
      <w:r w:rsidRPr="00C5219E">
        <w:rPr>
          <w:rFonts w:ascii="Palatino Linotype" w:hAnsi="Palatino Linotype" w:cs="Arial"/>
          <w:sz w:val="24"/>
          <w:szCs w:val="24"/>
        </w:rPr>
        <w:t xml:space="preserve"> y determinar si dicha consecuencia se subsume en el presupuesto procesal que establece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C5219E" w:rsidRPr="00C5219E" w:rsidRDefault="00C5219E" w:rsidP="00C5219E">
      <w:pPr>
        <w:spacing w:after="0" w:line="360" w:lineRule="auto"/>
        <w:ind w:right="141"/>
        <w:jc w:val="both"/>
        <w:rPr>
          <w:rFonts w:ascii="Palatino Linotype" w:hAnsi="Palatino Linotype"/>
          <w:sz w:val="24"/>
          <w:szCs w:val="24"/>
        </w:rPr>
      </w:pPr>
    </w:p>
    <w:p w:rsidR="00CF6619" w:rsidRPr="00C5219E" w:rsidRDefault="00C5219E" w:rsidP="00C5219E">
      <w:pPr>
        <w:autoSpaceDE w:val="0"/>
        <w:autoSpaceDN w:val="0"/>
        <w:adjustRightInd w:val="0"/>
        <w:spacing w:after="0" w:line="360" w:lineRule="auto"/>
        <w:jc w:val="both"/>
        <w:rPr>
          <w:rFonts w:ascii="Palatino Linotype" w:hAnsi="Palatino Linotype" w:cs="Arial"/>
          <w:sz w:val="24"/>
          <w:szCs w:val="24"/>
        </w:rPr>
      </w:pPr>
      <w:r w:rsidRPr="00C5219E">
        <w:rPr>
          <w:rFonts w:ascii="Palatino Linotype" w:hAnsi="Palatino Linotype"/>
          <w:b/>
          <w:sz w:val="24"/>
          <w:szCs w:val="24"/>
        </w:rPr>
        <w:t>REQUERIMIENTOS SOLICITADOS:</w:t>
      </w:r>
    </w:p>
    <w:p w:rsidR="00004A2F" w:rsidRPr="00C5219E" w:rsidRDefault="00004A2F" w:rsidP="00C5219E">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rsidR="004F66FB" w:rsidRPr="004F66FB" w:rsidRDefault="004F66FB" w:rsidP="00C5219E">
      <w:pPr>
        <w:pStyle w:val="Prrafodelista"/>
        <w:numPr>
          <w:ilvl w:val="0"/>
          <w:numId w:val="19"/>
        </w:numPr>
        <w:tabs>
          <w:tab w:val="left" w:pos="5647"/>
        </w:tabs>
        <w:spacing w:line="360" w:lineRule="auto"/>
        <w:ind w:right="567"/>
        <w:jc w:val="both"/>
        <w:rPr>
          <w:rFonts w:ascii="Palatino Linotype" w:hAnsi="Palatino Linotype"/>
          <w:lang w:val="es-ES_tradnl"/>
        </w:rPr>
      </w:pPr>
      <w:r w:rsidRPr="00C5219E">
        <w:rPr>
          <w:rFonts w:ascii="Palatino Linotype" w:hAnsi="Palatino Linotype"/>
          <w:lang w:val="es-ES_tradnl"/>
        </w:rPr>
        <w:t>Documento</w:t>
      </w:r>
      <w:r w:rsidRPr="004F66FB">
        <w:rPr>
          <w:rFonts w:ascii="Palatino Linotype" w:hAnsi="Palatino Linotype"/>
          <w:lang w:val="es-ES_tradnl"/>
        </w:rPr>
        <w:t xml:space="preserve"> </w:t>
      </w:r>
      <w:r w:rsidRPr="00096B4D">
        <w:rPr>
          <w:rFonts w:ascii="Palatino Linotype" w:hAnsi="Palatino Linotype"/>
          <w:b/>
          <w:u w:val="single"/>
          <w:lang w:val="es-ES_tradnl"/>
        </w:rPr>
        <w:t>que garantice el aumento</w:t>
      </w:r>
      <w:r w:rsidRPr="004F66FB">
        <w:rPr>
          <w:rFonts w:ascii="Palatino Linotype" w:hAnsi="Palatino Linotype"/>
          <w:lang w:val="es-ES_tradnl"/>
        </w:rPr>
        <w:t xml:space="preserve"> salarial anual para los trabajadores</w:t>
      </w:r>
      <w:r>
        <w:rPr>
          <w:rFonts w:ascii="Palatino Linotype" w:hAnsi="Palatino Linotype"/>
          <w:lang w:val="es-ES_tradnl"/>
        </w:rPr>
        <w:t xml:space="preserve"> no sindicalizados y retroactivo.</w:t>
      </w:r>
    </w:p>
    <w:p w:rsidR="004F66FB" w:rsidRDefault="004F66FB" w:rsidP="00006F24">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rsidR="002446BF" w:rsidRDefault="00AB2FD0" w:rsidP="00006F24">
      <w:pPr>
        <w:autoSpaceDE w:val="0"/>
        <w:autoSpaceDN w:val="0"/>
        <w:adjustRightInd w:val="0"/>
        <w:spacing w:after="0" w:line="360" w:lineRule="auto"/>
        <w:jc w:val="both"/>
        <w:rPr>
          <w:rFonts w:ascii="Palatino Linotype" w:hAnsi="Palatino Linotype" w:cs="Arial"/>
          <w:sz w:val="24"/>
          <w:szCs w:val="24"/>
          <w:lang w:val="es-419"/>
        </w:rPr>
      </w:pPr>
      <w:r w:rsidRPr="00A24FE7">
        <w:rPr>
          <w:rFonts w:ascii="Palatino Linotype" w:hAnsi="Palatino Linotype" w:cs="Arial"/>
          <w:sz w:val="24"/>
          <w:szCs w:val="24"/>
        </w:rPr>
        <w:t>Derivado de la solicitud</w:t>
      </w:r>
      <w:r w:rsidR="00DF7BF1" w:rsidRPr="00A24FE7">
        <w:rPr>
          <w:rFonts w:ascii="Palatino Linotype" w:hAnsi="Palatino Linotype" w:cs="Arial"/>
          <w:sz w:val="24"/>
          <w:szCs w:val="24"/>
        </w:rPr>
        <w:t xml:space="preserve"> de información</w:t>
      </w:r>
      <w:r w:rsidR="00163245" w:rsidRPr="00A24FE7">
        <w:rPr>
          <w:rFonts w:ascii="Palatino Linotype" w:hAnsi="Palatino Linotype" w:cs="Arial"/>
          <w:sz w:val="24"/>
          <w:szCs w:val="24"/>
        </w:rPr>
        <w:t xml:space="preserve">, el sujeto obligado </w:t>
      </w:r>
      <w:r w:rsidR="00401215" w:rsidRPr="00A24FE7">
        <w:rPr>
          <w:rFonts w:ascii="Palatino Linotype" w:hAnsi="Palatino Linotype" w:cs="Arial"/>
          <w:sz w:val="24"/>
          <w:szCs w:val="24"/>
        </w:rPr>
        <w:t xml:space="preserve">remitió </w:t>
      </w:r>
      <w:r w:rsidR="002446BF">
        <w:rPr>
          <w:rFonts w:ascii="Palatino Linotype" w:hAnsi="Palatino Linotype" w:cs="Arial"/>
          <w:sz w:val="24"/>
          <w:szCs w:val="24"/>
          <w:lang w:val="es-419"/>
        </w:rPr>
        <w:t>e</w:t>
      </w:r>
      <w:r w:rsidR="00004A2F">
        <w:rPr>
          <w:rFonts w:ascii="Palatino Linotype" w:hAnsi="Palatino Linotype" w:cs="Arial"/>
          <w:sz w:val="24"/>
          <w:szCs w:val="24"/>
          <w:lang w:val="es-419"/>
        </w:rPr>
        <w:t>l siguiente</w:t>
      </w:r>
      <w:r w:rsidR="00EE6639" w:rsidRPr="00A24FE7">
        <w:rPr>
          <w:rFonts w:ascii="Palatino Linotype" w:hAnsi="Palatino Linotype" w:cs="Arial"/>
          <w:sz w:val="24"/>
          <w:szCs w:val="24"/>
        </w:rPr>
        <w:t xml:space="preserve"> archivo electrónico</w:t>
      </w:r>
      <w:r w:rsidR="002446BF">
        <w:rPr>
          <w:rFonts w:ascii="Palatino Linotype" w:hAnsi="Palatino Linotype" w:cs="Arial"/>
          <w:sz w:val="24"/>
          <w:szCs w:val="24"/>
          <w:lang w:val="es-419"/>
        </w:rPr>
        <w:t xml:space="preserve">: </w:t>
      </w:r>
    </w:p>
    <w:p w:rsidR="002446BF" w:rsidRDefault="002446BF" w:rsidP="00006F24">
      <w:pPr>
        <w:autoSpaceDE w:val="0"/>
        <w:autoSpaceDN w:val="0"/>
        <w:adjustRightInd w:val="0"/>
        <w:spacing w:after="0" w:line="360" w:lineRule="auto"/>
        <w:jc w:val="both"/>
        <w:rPr>
          <w:rFonts w:ascii="Palatino Linotype" w:hAnsi="Palatino Linotype" w:cs="Arial"/>
          <w:sz w:val="24"/>
          <w:szCs w:val="24"/>
          <w:lang w:val="es-419"/>
        </w:rPr>
      </w:pPr>
    </w:p>
    <w:p w:rsidR="00EE6639" w:rsidRPr="00AE582A" w:rsidRDefault="002446BF" w:rsidP="002446BF">
      <w:pPr>
        <w:pStyle w:val="Prrafodelista"/>
        <w:numPr>
          <w:ilvl w:val="0"/>
          <w:numId w:val="29"/>
        </w:numPr>
        <w:autoSpaceDE w:val="0"/>
        <w:autoSpaceDN w:val="0"/>
        <w:adjustRightInd w:val="0"/>
        <w:spacing w:line="360" w:lineRule="auto"/>
        <w:jc w:val="both"/>
        <w:rPr>
          <w:rFonts w:ascii="Palatino Linotype" w:hAnsi="Palatino Linotype" w:cs="Arial"/>
        </w:rPr>
      </w:pPr>
      <w:r w:rsidRPr="002446BF">
        <w:rPr>
          <w:rFonts w:ascii="Palatino Linotype" w:hAnsi="Palatino Linotype" w:cs="Arial"/>
        </w:rPr>
        <w:t>“</w:t>
      </w:r>
      <w:r w:rsidRPr="002446BF">
        <w:rPr>
          <w:rFonts w:ascii="Palatino Linotype" w:hAnsi="Palatino Linotype"/>
          <w:b/>
          <w:i/>
        </w:rPr>
        <w:t>orfl0094--820222168.pdf</w:t>
      </w:r>
      <w:r w:rsidRPr="002446BF">
        <w:rPr>
          <w:rFonts w:ascii="Palatino Linotype" w:hAnsi="Palatino Linotype" w:cs="Arial"/>
        </w:rPr>
        <w:t xml:space="preserve">”, </w:t>
      </w:r>
      <w:r>
        <w:rPr>
          <w:rFonts w:ascii="Palatino Linotype" w:hAnsi="Palatino Linotype" w:cs="Arial"/>
          <w:lang w:val="es-419"/>
        </w:rPr>
        <w:t xml:space="preserve">Oficio número 200B10500/677/2022 de fecha 29 de agosto de 2022, signado por la L.A.E.C. Carola Talavera Villegas, en su carácter de </w:t>
      </w:r>
      <w:r w:rsidRPr="002D1737">
        <w:rPr>
          <w:rFonts w:ascii="Palatino Linotype" w:hAnsi="Palatino Linotype" w:cs="Arial"/>
          <w:b/>
          <w:u w:val="single"/>
          <w:lang w:val="es-419"/>
        </w:rPr>
        <w:t>Directora de Administración y Tesorería</w:t>
      </w:r>
      <w:r w:rsidR="00AE582A">
        <w:rPr>
          <w:rFonts w:ascii="Palatino Linotype" w:hAnsi="Palatino Linotype" w:cs="Arial"/>
          <w:lang w:val="es-419"/>
        </w:rPr>
        <w:t>, mediante el cual refiere:</w:t>
      </w:r>
    </w:p>
    <w:p w:rsidR="00AE582A" w:rsidRDefault="00AE582A" w:rsidP="00AE582A">
      <w:pPr>
        <w:pStyle w:val="Prrafodelista"/>
        <w:autoSpaceDE w:val="0"/>
        <w:autoSpaceDN w:val="0"/>
        <w:adjustRightInd w:val="0"/>
        <w:spacing w:line="360" w:lineRule="auto"/>
        <w:ind w:left="720"/>
        <w:jc w:val="both"/>
        <w:rPr>
          <w:rFonts w:ascii="Palatino Linotype" w:hAnsi="Palatino Linotype" w:cs="Arial"/>
          <w:lang w:val="es-419"/>
        </w:rPr>
      </w:pPr>
    </w:p>
    <w:p w:rsidR="00A714AE" w:rsidRDefault="00AE582A" w:rsidP="00A714AE">
      <w:pPr>
        <w:pStyle w:val="Prrafodelista"/>
        <w:autoSpaceDE w:val="0"/>
        <w:autoSpaceDN w:val="0"/>
        <w:adjustRightInd w:val="0"/>
        <w:ind w:left="1134" w:right="707"/>
        <w:jc w:val="both"/>
        <w:rPr>
          <w:rFonts w:ascii="Palatino Linotype" w:hAnsi="Palatino Linotype" w:cs="Arial"/>
          <w:i/>
          <w:lang w:val="es-419"/>
        </w:rPr>
      </w:pPr>
      <w:r w:rsidRPr="00A714AE">
        <w:rPr>
          <w:rFonts w:ascii="Palatino Linotype" w:hAnsi="Palatino Linotype" w:cs="Arial"/>
          <w:i/>
          <w:lang w:val="es-419"/>
        </w:rPr>
        <w:t>“</w:t>
      </w:r>
      <w:r w:rsidR="00A714AE">
        <w:rPr>
          <w:rFonts w:ascii="Palatino Linotype" w:hAnsi="Palatino Linotype" w:cs="Arial"/>
          <w:i/>
          <w:lang w:val="es-419"/>
        </w:rPr>
        <w:t>…mediante cual solicita dar respuesta a la solicitud de información del portal INFOEM-SAIMEX:</w:t>
      </w:r>
    </w:p>
    <w:p w:rsidR="00A714AE" w:rsidRDefault="00A714AE" w:rsidP="00A714AE">
      <w:pPr>
        <w:pStyle w:val="Prrafodelista"/>
        <w:autoSpaceDE w:val="0"/>
        <w:autoSpaceDN w:val="0"/>
        <w:adjustRightInd w:val="0"/>
        <w:ind w:left="1134" w:right="707"/>
        <w:jc w:val="both"/>
        <w:rPr>
          <w:rFonts w:ascii="Palatino Linotype" w:hAnsi="Palatino Linotype" w:cs="Arial"/>
          <w:i/>
          <w:lang w:val="es-419"/>
        </w:rPr>
      </w:pPr>
    </w:p>
    <w:p w:rsidR="00A714AE" w:rsidRPr="00A714AE" w:rsidRDefault="00A714AE" w:rsidP="00A714AE">
      <w:pPr>
        <w:pStyle w:val="Prrafodelista"/>
        <w:autoSpaceDE w:val="0"/>
        <w:autoSpaceDN w:val="0"/>
        <w:adjustRightInd w:val="0"/>
        <w:ind w:left="1134" w:right="707"/>
        <w:jc w:val="both"/>
        <w:rPr>
          <w:rFonts w:ascii="Palatino Linotype" w:hAnsi="Palatino Linotype" w:cs="Arial"/>
          <w:i/>
          <w:lang w:val="es-419"/>
        </w:rPr>
      </w:pPr>
      <w:r w:rsidRPr="00A714AE">
        <w:rPr>
          <w:rFonts w:ascii="Palatino Linotype" w:hAnsi="Palatino Linotype" w:cs="Arial"/>
          <w:i/>
          <w:lang w:val="es-419"/>
        </w:rPr>
        <w:t>00094/DIFTOLUCA/IP/2022. “</w:t>
      </w:r>
      <w:r w:rsidRPr="00A714AE">
        <w:rPr>
          <w:rFonts w:ascii="Palatino Linotype" w:hAnsi="Palatino Linotype"/>
          <w:i/>
          <w:lang w:val="es-ES_tradnl"/>
        </w:rPr>
        <w:t>Documento que garantice el aumento salarial anual para los trabajadores no sindicalizados y retroactivo</w:t>
      </w:r>
      <w:r w:rsidRPr="00A714AE">
        <w:rPr>
          <w:rFonts w:ascii="Palatino Linotype" w:hAnsi="Palatino Linotype"/>
          <w:i/>
          <w:lang w:val="es-419"/>
        </w:rPr>
        <w:t>”… (</w:t>
      </w:r>
      <w:proofErr w:type="gramStart"/>
      <w:r w:rsidRPr="00A714AE">
        <w:rPr>
          <w:rFonts w:ascii="Palatino Linotype" w:hAnsi="Palatino Linotype"/>
          <w:i/>
          <w:lang w:val="es-419"/>
        </w:rPr>
        <w:t>sic</w:t>
      </w:r>
      <w:proofErr w:type="gramEnd"/>
      <w:r w:rsidRPr="00A714AE">
        <w:rPr>
          <w:rFonts w:ascii="Palatino Linotype" w:hAnsi="Palatino Linotype"/>
          <w:i/>
          <w:lang w:val="es-419"/>
        </w:rPr>
        <w:t>)</w:t>
      </w:r>
    </w:p>
    <w:p w:rsidR="00A714AE" w:rsidRDefault="00A714AE" w:rsidP="00A714AE">
      <w:pPr>
        <w:pStyle w:val="Prrafodelista"/>
        <w:autoSpaceDE w:val="0"/>
        <w:autoSpaceDN w:val="0"/>
        <w:adjustRightInd w:val="0"/>
        <w:ind w:left="1134" w:right="707"/>
        <w:jc w:val="both"/>
        <w:rPr>
          <w:rFonts w:ascii="Palatino Linotype" w:hAnsi="Palatino Linotype" w:cs="Arial"/>
          <w:lang w:val="es-419"/>
        </w:rPr>
      </w:pPr>
    </w:p>
    <w:p w:rsidR="00AE582A" w:rsidRPr="002D1737" w:rsidRDefault="00AE582A" w:rsidP="00A714AE">
      <w:pPr>
        <w:pStyle w:val="Prrafodelista"/>
        <w:autoSpaceDE w:val="0"/>
        <w:autoSpaceDN w:val="0"/>
        <w:adjustRightInd w:val="0"/>
        <w:ind w:left="1134" w:right="707"/>
        <w:jc w:val="both"/>
        <w:rPr>
          <w:rFonts w:ascii="Palatino Linotype" w:hAnsi="Palatino Linotype" w:cs="Arial"/>
          <w:b/>
          <w:u w:val="single"/>
          <w:lang w:val="es-419"/>
        </w:rPr>
      </w:pPr>
      <w:r w:rsidRPr="002D1737">
        <w:rPr>
          <w:rFonts w:ascii="Palatino Linotype" w:hAnsi="Palatino Linotype" w:cs="Arial"/>
          <w:b/>
          <w:i/>
          <w:u w:val="single"/>
          <w:lang w:val="es-419"/>
        </w:rPr>
        <w:t xml:space="preserve">Me permito informar a usted que en relación a la solicitud antes mencionada no se </w:t>
      </w:r>
      <w:r w:rsidR="001408CC">
        <w:rPr>
          <w:rFonts w:ascii="Palatino Linotype" w:hAnsi="Palatino Linotype" w:cs="Arial"/>
          <w:b/>
          <w:i/>
          <w:u w:val="single"/>
          <w:lang w:val="es-419"/>
        </w:rPr>
        <w:t>cuenta</w:t>
      </w:r>
      <w:r w:rsidRPr="002D1737">
        <w:rPr>
          <w:rFonts w:ascii="Palatino Linotype" w:hAnsi="Palatino Linotype" w:cs="Arial"/>
          <w:b/>
          <w:i/>
          <w:u w:val="single"/>
          <w:lang w:val="es-419"/>
        </w:rPr>
        <w:t xml:space="preserve"> con algún documento</w:t>
      </w:r>
      <w:r w:rsidRPr="002D1737">
        <w:rPr>
          <w:rFonts w:ascii="Palatino Linotype" w:hAnsi="Palatino Linotype" w:cs="Arial"/>
          <w:b/>
          <w:u w:val="single"/>
          <w:lang w:val="es-419"/>
        </w:rPr>
        <w:t>.”</w:t>
      </w:r>
    </w:p>
    <w:p w:rsidR="00EE6639" w:rsidRDefault="00EE6639" w:rsidP="00006F24">
      <w:pPr>
        <w:autoSpaceDE w:val="0"/>
        <w:autoSpaceDN w:val="0"/>
        <w:adjustRightInd w:val="0"/>
        <w:spacing w:after="0" w:line="360" w:lineRule="auto"/>
        <w:jc w:val="both"/>
        <w:rPr>
          <w:rFonts w:ascii="Palatino Linotype" w:hAnsi="Palatino Linotype" w:cs="Arial"/>
          <w:sz w:val="24"/>
          <w:szCs w:val="24"/>
          <w:lang w:val="es-419"/>
        </w:rPr>
      </w:pPr>
    </w:p>
    <w:p w:rsidR="00602B9F" w:rsidRDefault="000C5C45" w:rsidP="00AE582A">
      <w:pPr>
        <w:tabs>
          <w:tab w:val="left" w:pos="2550"/>
        </w:tabs>
        <w:spacing w:after="0" w:line="360" w:lineRule="auto"/>
        <w:jc w:val="both"/>
        <w:rPr>
          <w:rFonts w:ascii="Palatino Linotype" w:hAnsi="Palatino Linotype" w:cs="Arial"/>
          <w:sz w:val="24"/>
          <w:szCs w:val="24"/>
          <w:lang w:val="es-419"/>
        </w:rPr>
      </w:pPr>
      <w:r w:rsidRPr="00C1070F">
        <w:rPr>
          <w:rFonts w:ascii="Palatino Linotype" w:hAnsi="Palatino Linotype" w:cs="Arial"/>
          <w:sz w:val="24"/>
          <w:szCs w:val="24"/>
          <w:lang w:val="es-419"/>
        </w:rPr>
        <w:t>El recurrente se inconformó manifestando</w:t>
      </w:r>
      <w:r w:rsidR="00C1070F">
        <w:rPr>
          <w:rFonts w:ascii="Palatino Linotype" w:hAnsi="Palatino Linotype" w:cs="Arial"/>
          <w:sz w:val="24"/>
          <w:szCs w:val="24"/>
          <w:lang w:val="es-419"/>
        </w:rPr>
        <w:t xml:space="preserve"> como motivos o razones de inconformidad, lo siguiente</w:t>
      </w:r>
      <w:r w:rsidRPr="00C1070F">
        <w:rPr>
          <w:rFonts w:ascii="Palatino Linotype" w:hAnsi="Palatino Linotype" w:cs="Arial"/>
          <w:sz w:val="24"/>
          <w:szCs w:val="24"/>
          <w:lang w:val="es-419"/>
        </w:rPr>
        <w:t>:</w:t>
      </w:r>
      <w:r w:rsidRPr="000614B3">
        <w:rPr>
          <w:rFonts w:ascii="Palatino Linotype" w:hAnsi="Palatino Linotype" w:cs="Arial"/>
          <w:b/>
          <w:sz w:val="24"/>
          <w:szCs w:val="24"/>
          <w:lang w:val="es-419"/>
        </w:rPr>
        <w:t xml:space="preserve"> </w:t>
      </w:r>
      <w:r w:rsidR="00AE582A">
        <w:rPr>
          <w:rFonts w:ascii="Palatino Linotype" w:hAnsi="Palatino Linotype" w:cs="Arial"/>
          <w:i/>
          <w:sz w:val="24"/>
          <w:szCs w:val="24"/>
        </w:rPr>
        <w:t>“Solicito el apoyo del Instituto de Transparencia para que se transparenten los pagos pendientes a los trabajadores no sindicalizados</w:t>
      </w:r>
      <w:r w:rsidR="00AE582A">
        <w:rPr>
          <w:rFonts w:ascii="Palatino Linotype" w:hAnsi="Palatino Linotype" w:cs="Arial"/>
          <w:sz w:val="24"/>
          <w:szCs w:val="24"/>
          <w:lang w:val="es-419"/>
        </w:rPr>
        <w:t>”.</w:t>
      </w:r>
    </w:p>
    <w:p w:rsidR="00AE582A" w:rsidRDefault="00AE582A" w:rsidP="00AE582A">
      <w:pPr>
        <w:tabs>
          <w:tab w:val="left" w:pos="2550"/>
        </w:tabs>
        <w:spacing w:after="0" w:line="360" w:lineRule="auto"/>
        <w:jc w:val="both"/>
        <w:rPr>
          <w:rFonts w:ascii="Palatino Linotype" w:hAnsi="Palatino Linotype" w:cs="Arial"/>
          <w:sz w:val="24"/>
          <w:szCs w:val="24"/>
          <w:lang w:val="es-419"/>
        </w:rPr>
      </w:pPr>
    </w:p>
    <w:p w:rsidR="006E4CCA" w:rsidRDefault="006E4CCA" w:rsidP="00AE582A">
      <w:pPr>
        <w:tabs>
          <w:tab w:val="left" w:pos="2550"/>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principio de cuentas es necesario establecer que el hoy recurrente solicitó el documento donde </w:t>
      </w:r>
      <w:r w:rsidR="001408CC">
        <w:rPr>
          <w:rFonts w:ascii="Palatino Linotype" w:hAnsi="Palatino Linotype" w:cs="Arial"/>
          <w:sz w:val="24"/>
          <w:szCs w:val="24"/>
          <w:lang w:val="es-419"/>
        </w:rPr>
        <w:t>se garantice el aumento salarial, es decir, no se solicitó el aumento salarial, o el documento, en el que en su caso, se aprecie el porcentaje de aumento salarial</w:t>
      </w:r>
      <w:r w:rsidR="0045646F">
        <w:rPr>
          <w:rFonts w:ascii="Palatino Linotype" w:hAnsi="Palatino Linotype" w:cs="Arial"/>
          <w:sz w:val="24"/>
          <w:szCs w:val="24"/>
          <w:lang w:val="es-419"/>
        </w:rPr>
        <w:t xml:space="preserve"> y retroactivo</w:t>
      </w:r>
      <w:r w:rsidR="001408CC">
        <w:rPr>
          <w:rFonts w:ascii="Palatino Linotype" w:hAnsi="Palatino Linotype" w:cs="Arial"/>
          <w:sz w:val="24"/>
          <w:szCs w:val="24"/>
          <w:lang w:val="es-419"/>
        </w:rPr>
        <w:t xml:space="preserve">, sino el </w:t>
      </w:r>
      <w:r w:rsidR="0045646F">
        <w:rPr>
          <w:rFonts w:ascii="Palatino Linotype" w:hAnsi="Palatino Linotype" w:cs="Arial"/>
          <w:sz w:val="24"/>
          <w:szCs w:val="24"/>
          <w:lang w:val="es-419"/>
        </w:rPr>
        <w:t xml:space="preserve">documento </w:t>
      </w:r>
      <w:r w:rsidR="001408CC">
        <w:rPr>
          <w:rFonts w:ascii="Palatino Linotype" w:hAnsi="Palatino Linotype" w:cs="Arial"/>
          <w:sz w:val="24"/>
          <w:szCs w:val="24"/>
          <w:lang w:val="es-419"/>
        </w:rPr>
        <w:t xml:space="preserve">que garantice </w:t>
      </w:r>
      <w:r w:rsidR="0045646F">
        <w:rPr>
          <w:rFonts w:ascii="Palatino Linotype" w:hAnsi="Palatino Linotype" w:cs="Arial"/>
          <w:sz w:val="24"/>
          <w:szCs w:val="24"/>
          <w:lang w:val="es-419"/>
        </w:rPr>
        <w:t xml:space="preserve">el </w:t>
      </w:r>
      <w:r w:rsidR="001408CC">
        <w:rPr>
          <w:rFonts w:ascii="Palatino Linotype" w:hAnsi="Palatino Linotype" w:cs="Arial"/>
          <w:sz w:val="24"/>
          <w:szCs w:val="24"/>
          <w:lang w:val="es-419"/>
        </w:rPr>
        <w:t>aumento</w:t>
      </w:r>
      <w:r w:rsidR="0045646F">
        <w:rPr>
          <w:rFonts w:ascii="Palatino Linotype" w:hAnsi="Palatino Linotype" w:cs="Arial"/>
          <w:sz w:val="24"/>
          <w:szCs w:val="24"/>
          <w:lang w:val="es-419"/>
        </w:rPr>
        <w:t xml:space="preserve"> salarial y retroactivo</w:t>
      </w:r>
      <w:r w:rsidR="001408CC">
        <w:rPr>
          <w:rFonts w:ascii="Palatino Linotype" w:hAnsi="Palatino Linotype" w:cs="Arial"/>
          <w:sz w:val="24"/>
          <w:szCs w:val="24"/>
          <w:lang w:val="es-419"/>
        </w:rPr>
        <w:t>, para lo cual el sujeto obligado respondió que en relación con lo solicitado, no cuenta con algún documento.</w:t>
      </w:r>
    </w:p>
    <w:p w:rsidR="006E4CCA" w:rsidRDefault="006E4CCA" w:rsidP="00AE582A">
      <w:pPr>
        <w:tabs>
          <w:tab w:val="left" w:pos="2550"/>
        </w:tabs>
        <w:spacing w:after="0" w:line="360" w:lineRule="auto"/>
        <w:jc w:val="both"/>
        <w:rPr>
          <w:rFonts w:ascii="Palatino Linotype" w:hAnsi="Palatino Linotype" w:cs="Arial"/>
          <w:sz w:val="24"/>
          <w:szCs w:val="24"/>
          <w:lang w:val="es-419"/>
        </w:rPr>
      </w:pPr>
    </w:p>
    <w:p w:rsidR="00F31109" w:rsidRPr="002D00B0" w:rsidRDefault="002D1737" w:rsidP="00F31109">
      <w:pPr>
        <w:pStyle w:val="Prrafodelista"/>
        <w:spacing w:line="360" w:lineRule="auto"/>
        <w:ind w:left="0"/>
        <w:jc w:val="both"/>
        <w:rPr>
          <w:rFonts w:ascii="Palatino Linotype" w:hAnsi="Palatino Linotype"/>
          <w:lang w:val="es-419"/>
        </w:rPr>
      </w:pPr>
      <w:r>
        <w:rPr>
          <w:rFonts w:ascii="Palatino Linotype" w:hAnsi="Palatino Linotype"/>
          <w:lang w:val="es-419"/>
        </w:rPr>
        <w:t>C</w:t>
      </w:r>
      <w:r w:rsidR="00F31109" w:rsidRPr="002D00B0">
        <w:rPr>
          <w:rFonts w:ascii="Palatino Linotype" w:hAnsi="Palatino Linotype"/>
          <w:lang w:val="es-419"/>
        </w:rPr>
        <w:t xml:space="preserve">omo podemos apreciar, al tratarse el requerimiento de información originario de documentación que, por las razones aducidas, no ha sido generada, administrada o poseída, nos encontramos ante la figura de hechos negativos de los cuales es improcedente su demostración, tal y como se desprende de lo razonado en la Tesis Aislada (común): 267287, Semanario Judicial de la Federación, Sexta Época, Volumen LII, Tercera Parte, p. 101; de rubro y textos siguientes: </w:t>
      </w:r>
    </w:p>
    <w:p w:rsidR="00F31109" w:rsidRPr="002D00B0" w:rsidRDefault="00F31109" w:rsidP="00F31109">
      <w:pPr>
        <w:pStyle w:val="Prrafodelista"/>
        <w:spacing w:line="360" w:lineRule="auto"/>
        <w:ind w:left="0"/>
        <w:jc w:val="both"/>
        <w:rPr>
          <w:rFonts w:ascii="Palatino Linotype" w:hAnsi="Palatino Linotype"/>
          <w:lang w:val="es-419"/>
        </w:rPr>
      </w:pPr>
    </w:p>
    <w:p w:rsidR="00F31109" w:rsidRPr="002D00B0" w:rsidRDefault="00F31109" w:rsidP="00F31109">
      <w:pPr>
        <w:spacing w:after="0" w:line="240" w:lineRule="auto"/>
        <w:ind w:left="851" w:right="851"/>
        <w:jc w:val="both"/>
        <w:rPr>
          <w:rFonts w:ascii="Palatino Linotype" w:hAnsi="Palatino Linotype"/>
          <w:sz w:val="24"/>
          <w:szCs w:val="24"/>
          <w:lang w:val="es-ES_tradnl"/>
        </w:rPr>
      </w:pPr>
      <w:r w:rsidRPr="002D00B0">
        <w:rPr>
          <w:rFonts w:ascii="Palatino Linotype" w:hAnsi="Palatino Linotype" w:cs="Arial"/>
          <w:i/>
          <w:iCs/>
          <w:color w:val="222222"/>
          <w:sz w:val="24"/>
          <w:szCs w:val="24"/>
        </w:rPr>
        <w:t>“</w:t>
      </w:r>
      <w:r w:rsidRPr="00C1070F">
        <w:rPr>
          <w:rFonts w:ascii="Palatino Linotype" w:hAnsi="Palatino Linotype" w:cs="Arial"/>
          <w:b/>
          <w:i/>
          <w:iCs/>
          <w:color w:val="222222"/>
          <w:sz w:val="24"/>
          <w:szCs w:val="24"/>
        </w:rPr>
        <w:t>HECHOS NEGATIVOS, NO SON SUSCEPTIBLES DE DEMOSTRACION</w:t>
      </w:r>
      <w:r w:rsidRPr="002D00B0">
        <w:rPr>
          <w:rFonts w:ascii="Palatino Linotype" w:hAnsi="Palatino Linotype" w:cs="Arial"/>
          <w:i/>
          <w:iCs/>
          <w:color w:val="222222"/>
          <w:sz w:val="24"/>
          <w:szCs w:val="24"/>
        </w:rPr>
        <w:t xml:space="preserve">. Tratándose de un hecho negativo, el Juez no tiene </w:t>
      </w:r>
      <w:proofErr w:type="spellStart"/>
      <w:r w:rsidRPr="002D00B0">
        <w:rPr>
          <w:rFonts w:ascii="Palatino Linotype" w:hAnsi="Palatino Linotype" w:cs="Arial"/>
          <w:i/>
          <w:iCs/>
          <w:color w:val="222222"/>
          <w:sz w:val="24"/>
          <w:szCs w:val="24"/>
        </w:rPr>
        <w:t>por que</w:t>
      </w:r>
      <w:proofErr w:type="spellEnd"/>
      <w:r w:rsidRPr="002D00B0">
        <w:rPr>
          <w:rFonts w:ascii="Palatino Linotype" w:hAnsi="Palatino Linotype" w:cs="Arial"/>
          <w:i/>
          <w:iCs/>
          <w:color w:val="222222"/>
          <w:sz w:val="24"/>
          <w:szCs w:val="24"/>
        </w:rPr>
        <w:t xml:space="preserve"> invocar prueba alguna de la que se desprenda, ya que es bien sabido que esta clase de hechos no son susceptibles de demostración.”</w:t>
      </w:r>
    </w:p>
    <w:p w:rsidR="00F31109" w:rsidRPr="002D00B0" w:rsidRDefault="00F31109" w:rsidP="00F31109">
      <w:pPr>
        <w:spacing w:after="0" w:line="360" w:lineRule="auto"/>
        <w:jc w:val="both"/>
        <w:rPr>
          <w:rFonts w:ascii="Palatino Linotype" w:hAnsi="Palatino Linotype"/>
          <w:sz w:val="24"/>
          <w:szCs w:val="24"/>
          <w:lang w:val="es-ES_tradnl"/>
        </w:rPr>
      </w:pPr>
    </w:p>
    <w:p w:rsidR="00F31109" w:rsidRPr="00EC5F09" w:rsidRDefault="00F31109" w:rsidP="00F31109">
      <w:pPr>
        <w:spacing w:after="0" w:line="360" w:lineRule="auto"/>
        <w:jc w:val="both"/>
        <w:rPr>
          <w:rFonts w:ascii="Palatino Linotype" w:hAnsi="Palatino Linotype" w:cs="Arial"/>
          <w:sz w:val="24"/>
          <w:szCs w:val="24"/>
          <w:lang w:val="es-419"/>
        </w:rPr>
      </w:pPr>
      <w:r w:rsidRPr="00EC5F09">
        <w:rPr>
          <w:rFonts w:ascii="Palatino Linotype" w:hAnsi="Palatino Linotype" w:cs="Arial"/>
          <w:sz w:val="24"/>
          <w:szCs w:val="24"/>
          <w:lang w:val="es-419"/>
        </w:rPr>
        <w:lastRenderedPageBreak/>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F31109" w:rsidRPr="00EC5F09" w:rsidRDefault="00F31109" w:rsidP="00F31109">
      <w:pPr>
        <w:spacing w:after="0" w:line="360" w:lineRule="auto"/>
        <w:jc w:val="both"/>
        <w:rPr>
          <w:rFonts w:ascii="Palatino Linotype" w:hAnsi="Palatino Linotype" w:cs="Arial"/>
          <w:sz w:val="24"/>
          <w:szCs w:val="24"/>
          <w:lang w:val="es-419"/>
        </w:rPr>
      </w:pPr>
    </w:p>
    <w:p w:rsidR="00F31109" w:rsidRPr="00D313B5" w:rsidRDefault="00F31109" w:rsidP="00F31109">
      <w:pPr>
        <w:pStyle w:val="Sinespaciado"/>
        <w:ind w:left="851" w:right="851"/>
        <w:jc w:val="both"/>
        <w:rPr>
          <w:rFonts w:ascii="Palatino Linotype" w:hAnsi="Palatino Linotype"/>
          <w:i/>
          <w:sz w:val="24"/>
          <w:szCs w:val="24"/>
        </w:rPr>
      </w:pPr>
      <w:r w:rsidRPr="00D313B5">
        <w:rPr>
          <w:rFonts w:ascii="Palatino Linotype" w:hAnsi="Palatino Linotype"/>
          <w:sz w:val="24"/>
          <w:szCs w:val="24"/>
        </w:rPr>
        <w:t>“</w:t>
      </w:r>
      <w:r w:rsidRPr="00D313B5">
        <w:rPr>
          <w:rFonts w:ascii="Palatino Linotype" w:hAnsi="Palatino Linotype"/>
          <w:b/>
          <w:i/>
          <w:sz w:val="24"/>
          <w:szCs w:val="24"/>
        </w:rPr>
        <w:t>Artículo 12.</w:t>
      </w:r>
      <w:r w:rsidRPr="00D313B5">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F31109" w:rsidRPr="00D313B5" w:rsidRDefault="00F31109" w:rsidP="00F31109">
      <w:pPr>
        <w:pStyle w:val="Sinespaciado"/>
        <w:ind w:left="851" w:right="851"/>
        <w:jc w:val="both"/>
        <w:rPr>
          <w:rFonts w:ascii="Palatino Linotype" w:hAnsi="Palatino Linotype"/>
          <w:i/>
          <w:sz w:val="24"/>
          <w:szCs w:val="24"/>
        </w:rPr>
      </w:pPr>
    </w:p>
    <w:p w:rsidR="00F31109" w:rsidRPr="00D313B5" w:rsidRDefault="00F31109" w:rsidP="00F31109">
      <w:pPr>
        <w:pStyle w:val="Sinespaciado"/>
        <w:ind w:left="851" w:right="851"/>
        <w:jc w:val="both"/>
        <w:rPr>
          <w:rFonts w:ascii="Palatino Linotype" w:hAnsi="Palatino Linotype"/>
          <w:sz w:val="24"/>
          <w:szCs w:val="24"/>
        </w:rPr>
      </w:pPr>
      <w:r w:rsidRPr="00D313B5">
        <w:rPr>
          <w:rFonts w:ascii="Palatino Linotype" w:hAnsi="Palatino Linotype"/>
          <w:b/>
          <w:i/>
          <w:sz w:val="24"/>
          <w:szCs w:val="24"/>
          <w:u w:val="single"/>
        </w:rPr>
        <w:t>Los sujetos obligados sólo proporcionarán la información pública que se les requiera y que obre en sus archivos</w:t>
      </w:r>
      <w:r w:rsidRPr="00D313B5">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31109" w:rsidRPr="00EC5F09" w:rsidRDefault="00F31109" w:rsidP="00F31109">
      <w:pPr>
        <w:autoSpaceDE w:val="0"/>
        <w:autoSpaceDN w:val="0"/>
        <w:adjustRightInd w:val="0"/>
        <w:spacing w:after="0" w:line="360" w:lineRule="auto"/>
        <w:jc w:val="both"/>
        <w:rPr>
          <w:rFonts w:ascii="Palatino Linotype" w:hAnsi="Palatino Linotype" w:cs="Arial"/>
          <w:sz w:val="24"/>
          <w:szCs w:val="24"/>
        </w:rPr>
      </w:pPr>
    </w:p>
    <w:p w:rsidR="00F31109" w:rsidRPr="00EC5F09" w:rsidRDefault="00F31109" w:rsidP="00F31109">
      <w:pPr>
        <w:spacing w:after="0" w:line="360" w:lineRule="auto"/>
        <w:jc w:val="both"/>
        <w:rPr>
          <w:rFonts w:ascii="Palatino Linotype" w:hAnsi="Palatino Linotype" w:cs="Arial"/>
          <w:sz w:val="24"/>
          <w:szCs w:val="24"/>
        </w:rPr>
      </w:pPr>
      <w:r w:rsidRPr="00EC5F09">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EC5F09">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rsidR="00F31109" w:rsidRPr="00EC5F09" w:rsidRDefault="00F31109" w:rsidP="00F31109">
      <w:pPr>
        <w:spacing w:after="0" w:line="360" w:lineRule="auto"/>
        <w:jc w:val="both"/>
        <w:rPr>
          <w:rFonts w:ascii="Palatino Linotype" w:hAnsi="Palatino Linotype" w:cs="Arial"/>
          <w:sz w:val="24"/>
          <w:szCs w:val="24"/>
          <w:lang w:val="es-ES_tradnl"/>
        </w:rPr>
      </w:pPr>
    </w:p>
    <w:p w:rsidR="00F31109" w:rsidRPr="00EC5F09" w:rsidRDefault="00F31109" w:rsidP="00F31109">
      <w:pPr>
        <w:spacing w:after="0" w:line="360" w:lineRule="auto"/>
        <w:jc w:val="both"/>
        <w:rPr>
          <w:rFonts w:ascii="Palatino Linotype" w:hAnsi="Palatino Linotype" w:cs="Arial"/>
          <w:color w:val="000000"/>
          <w:sz w:val="24"/>
          <w:szCs w:val="24"/>
          <w:lang w:val="es-ES_tradnl"/>
        </w:rPr>
      </w:pPr>
      <w:r w:rsidRPr="00EC5F09">
        <w:rPr>
          <w:rFonts w:ascii="Palatino Linotype" w:hAnsi="Palatino Linotype" w:cs="Arial"/>
          <w:color w:val="000000"/>
          <w:sz w:val="24"/>
          <w:szCs w:val="24"/>
          <w:lang w:val="es-ES_tradnl"/>
        </w:rPr>
        <w:lastRenderedPageBreak/>
        <w:t>Sirve de sustento a lo anterior, el criterio 31/10 emitido por el entonces Instituto Federal de Acceso a la Información y Protección de Datos, ahora Instituto Nacional de Acceso a la Información y Protección de Datos, que enuncia lo siguiente:</w:t>
      </w:r>
    </w:p>
    <w:p w:rsidR="00F31109" w:rsidRPr="00EC5F09" w:rsidRDefault="00F31109" w:rsidP="00F31109">
      <w:pPr>
        <w:spacing w:after="0" w:line="360" w:lineRule="auto"/>
        <w:jc w:val="both"/>
        <w:rPr>
          <w:rFonts w:ascii="Palatino Linotype" w:hAnsi="Palatino Linotype" w:cs="Arial"/>
          <w:sz w:val="24"/>
          <w:szCs w:val="24"/>
          <w:lang w:val="es-ES_tradnl"/>
        </w:rPr>
      </w:pPr>
    </w:p>
    <w:p w:rsidR="00F31109" w:rsidRPr="00567185" w:rsidRDefault="00F31109" w:rsidP="00F31109">
      <w:pPr>
        <w:spacing w:after="0" w:line="240" w:lineRule="auto"/>
        <w:ind w:left="851" w:right="1134"/>
        <w:jc w:val="both"/>
        <w:rPr>
          <w:rFonts w:ascii="Palatino Linotype" w:hAnsi="Palatino Linotype" w:cs="Arial"/>
          <w:i/>
        </w:rPr>
      </w:pPr>
      <w:r w:rsidRPr="00567185">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67185">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2395/09 Secretaría de Economía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0837/10 Administración Portuaria Integral de Veracruz, S.A. de C.V.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w:t>
      </w:r>
    </w:p>
    <w:p w:rsidR="00F31109" w:rsidRPr="00567185" w:rsidRDefault="00F31109" w:rsidP="00F31109">
      <w:pPr>
        <w:spacing w:after="0" w:line="240" w:lineRule="auto"/>
        <w:ind w:left="851" w:right="1134"/>
        <w:jc w:val="both"/>
        <w:rPr>
          <w:rFonts w:ascii="Palatino Linotype" w:hAnsi="Palatino Linotype" w:cs="Arial"/>
          <w:i/>
        </w:rPr>
      </w:pPr>
      <w:r w:rsidRPr="00567185">
        <w:rPr>
          <w:rFonts w:ascii="Palatino Linotype" w:hAnsi="Palatino Linotype" w:cs="Arial"/>
          <w:i/>
        </w:rPr>
        <w:t>Criterio 31/10</w:t>
      </w:r>
    </w:p>
    <w:p w:rsidR="00F31109" w:rsidRPr="000C7C21" w:rsidRDefault="00F31109" w:rsidP="00F31109">
      <w:pPr>
        <w:spacing w:after="0" w:line="360" w:lineRule="auto"/>
        <w:jc w:val="both"/>
        <w:rPr>
          <w:rFonts w:ascii="Palatino Linotype" w:hAnsi="Palatino Linotype" w:cs="Arial"/>
          <w:color w:val="000000"/>
          <w:sz w:val="24"/>
          <w:szCs w:val="24"/>
          <w:lang w:val="es-ES_tradnl"/>
        </w:rPr>
      </w:pPr>
    </w:p>
    <w:p w:rsidR="00F31109" w:rsidRPr="000C7C21" w:rsidRDefault="00F31109" w:rsidP="00F31109">
      <w:pPr>
        <w:spacing w:after="0" w:line="360" w:lineRule="auto"/>
        <w:jc w:val="both"/>
        <w:rPr>
          <w:rFonts w:ascii="Palatino Linotype" w:hAnsi="Palatino Linotype" w:cs="Arial"/>
          <w:color w:val="000000"/>
          <w:sz w:val="24"/>
          <w:szCs w:val="24"/>
          <w:lang w:val="es-ES_tradnl"/>
        </w:rPr>
      </w:pPr>
      <w:r w:rsidRPr="000C7C21">
        <w:rPr>
          <w:rFonts w:ascii="Palatino Linotype" w:hAnsi="Palatino Linotype" w:cs="Arial"/>
          <w:color w:val="000000"/>
          <w:sz w:val="24"/>
          <w:szCs w:val="24"/>
          <w:lang w:val="es-ES_tradnl"/>
        </w:rPr>
        <w:t>En tal sentido es que se considera que la respuesta da atención a la solicitud de información</w:t>
      </w:r>
      <w:r w:rsidRPr="000C7C21">
        <w:rPr>
          <w:rFonts w:ascii="Palatino Linotype" w:hAnsi="Palatino Linotype" w:cs="Arial"/>
          <w:color w:val="000000"/>
          <w:sz w:val="24"/>
          <w:szCs w:val="24"/>
          <w:lang w:val="es-419"/>
        </w:rPr>
        <w:t xml:space="preserve"> de mérito</w:t>
      </w:r>
      <w:r w:rsidRPr="000C7C21">
        <w:rPr>
          <w:rFonts w:ascii="Palatino Linotype" w:hAnsi="Palatino Linotype" w:cs="Arial"/>
          <w:color w:val="000000"/>
          <w:sz w:val="24"/>
          <w:szCs w:val="24"/>
          <w:lang w:val="es-ES_tradnl"/>
        </w:rPr>
        <w:t>.</w:t>
      </w:r>
    </w:p>
    <w:p w:rsidR="00F31109" w:rsidRPr="000C7C21" w:rsidRDefault="00F31109" w:rsidP="00F31109">
      <w:pPr>
        <w:spacing w:after="0" w:line="360" w:lineRule="auto"/>
        <w:jc w:val="both"/>
        <w:rPr>
          <w:rFonts w:ascii="Palatino Linotype" w:hAnsi="Palatino Linotype" w:cs="Arial"/>
          <w:color w:val="000000"/>
          <w:sz w:val="24"/>
          <w:szCs w:val="24"/>
          <w:lang w:val="es-ES_tradnl"/>
        </w:rPr>
      </w:pPr>
    </w:p>
    <w:p w:rsidR="002D1737" w:rsidRDefault="00F31109" w:rsidP="00F31109">
      <w:pPr>
        <w:spacing w:after="0" w:line="360" w:lineRule="auto"/>
        <w:jc w:val="both"/>
        <w:rPr>
          <w:rFonts w:ascii="Palatino Linotype" w:eastAsia="Palatino Linotype" w:hAnsi="Palatino Linotype" w:cs="Palatino Linotype"/>
          <w:sz w:val="24"/>
          <w:szCs w:val="24"/>
          <w:lang w:val="es-419"/>
        </w:rPr>
      </w:pPr>
      <w:r w:rsidRPr="000C7C21">
        <w:rPr>
          <w:rFonts w:ascii="Palatino Linotype" w:hAnsi="Palatino Linotype" w:cs="Arial"/>
          <w:color w:val="000000"/>
          <w:sz w:val="24"/>
          <w:szCs w:val="24"/>
          <w:lang w:val="es-419"/>
        </w:rPr>
        <w:t>Ahora b</w:t>
      </w:r>
      <w:r>
        <w:rPr>
          <w:rFonts w:ascii="Palatino Linotype" w:hAnsi="Palatino Linotype" w:cs="Arial"/>
          <w:color w:val="000000"/>
          <w:sz w:val="24"/>
          <w:szCs w:val="24"/>
          <w:lang w:val="es-419"/>
        </w:rPr>
        <w:t xml:space="preserve">ien, </w:t>
      </w:r>
      <w:r w:rsidR="002D1737">
        <w:rPr>
          <w:rFonts w:ascii="Palatino Linotype" w:hAnsi="Palatino Linotype" w:cs="Arial"/>
          <w:color w:val="000000"/>
          <w:sz w:val="24"/>
          <w:szCs w:val="24"/>
          <w:lang w:val="es-419"/>
        </w:rPr>
        <w:t xml:space="preserve">por lo que hace a la </w:t>
      </w:r>
      <w:r w:rsidRPr="000C7C21">
        <w:rPr>
          <w:rFonts w:ascii="Palatino Linotype" w:hAnsi="Palatino Linotype" w:cs="Arial"/>
          <w:color w:val="000000"/>
          <w:sz w:val="24"/>
          <w:szCs w:val="24"/>
          <w:lang w:val="es-419"/>
        </w:rPr>
        <w:t xml:space="preserve">inconformidad en el que refiere: </w:t>
      </w:r>
      <w:r w:rsidRPr="000C7C21">
        <w:rPr>
          <w:rFonts w:ascii="Palatino Linotype" w:hAnsi="Palatino Linotype" w:cs="Arial"/>
          <w:sz w:val="24"/>
          <w:szCs w:val="24"/>
          <w:lang w:val="es-419"/>
        </w:rPr>
        <w:t>“…</w:t>
      </w:r>
      <w:r w:rsidR="002D1737">
        <w:rPr>
          <w:rFonts w:ascii="Palatino Linotype" w:hAnsi="Palatino Linotype" w:cs="Arial"/>
          <w:i/>
          <w:sz w:val="24"/>
          <w:szCs w:val="24"/>
        </w:rPr>
        <w:t xml:space="preserve">“Solicito el apoyo del Instituto de Transparencia para que </w:t>
      </w:r>
      <w:r w:rsidR="002D1737" w:rsidRPr="001408CC">
        <w:rPr>
          <w:rFonts w:ascii="Palatino Linotype" w:hAnsi="Palatino Linotype" w:cs="Arial"/>
          <w:b/>
          <w:i/>
          <w:sz w:val="24"/>
          <w:szCs w:val="24"/>
          <w:u w:val="single"/>
        </w:rPr>
        <w:t>se transparenten los pagos pendientes a los trabajadores no sindicalizados</w:t>
      </w:r>
      <w:r w:rsidR="002D1737">
        <w:rPr>
          <w:rFonts w:ascii="Palatino Linotype" w:hAnsi="Palatino Linotype" w:cs="Arial"/>
          <w:sz w:val="24"/>
          <w:szCs w:val="24"/>
          <w:lang w:val="es-419"/>
        </w:rPr>
        <w:t>”</w:t>
      </w:r>
      <w:r w:rsidRPr="000C7C21">
        <w:rPr>
          <w:rFonts w:ascii="Palatino Linotype" w:hAnsi="Palatino Linotype" w:cs="Arial"/>
          <w:sz w:val="24"/>
          <w:szCs w:val="24"/>
          <w:lang w:val="es-419"/>
        </w:rPr>
        <w:t xml:space="preserve">, </w:t>
      </w:r>
      <w:r>
        <w:rPr>
          <w:rFonts w:ascii="Palatino Linotype" w:hAnsi="Palatino Linotype" w:cs="Arial"/>
          <w:sz w:val="24"/>
          <w:szCs w:val="24"/>
          <w:lang w:val="es-419"/>
        </w:rPr>
        <w:t xml:space="preserve">se aprecia </w:t>
      </w:r>
      <w:r w:rsidRPr="002C0A7D">
        <w:rPr>
          <w:rFonts w:ascii="Palatino Linotype" w:hAnsi="Palatino Linotype" w:cs="Arial"/>
          <w:sz w:val="24"/>
          <w:szCs w:val="24"/>
        </w:rPr>
        <w:t xml:space="preserve">que el </w:t>
      </w:r>
      <w:r w:rsidRPr="002C0A7D">
        <w:rPr>
          <w:rFonts w:ascii="Palatino Linotype" w:hAnsi="Palatino Linotype" w:cs="Arial"/>
          <w:b/>
          <w:sz w:val="24"/>
          <w:szCs w:val="24"/>
        </w:rPr>
        <w:t xml:space="preserve">Recurrente </w:t>
      </w:r>
      <w:r w:rsidRPr="002C0A7D">
        <w:rPr>
          <w:rFonts w:ascii="Palatino Linotype" w:hAnsi="Palatino Linotype" w:cs="Arial"/>
          <w:sz w:val="24"/>
          <w:szCs w:val="24"/>
        </w:rPr>
        <w:t xml:space="preserve">al momento de </w:t>
      </w:r>
      <w:r w:rsidRPr="002C0A7D">
        <w:rPr>
          <w:rFonts w:ascii="Palatino Linotype" w:hAnsi="Palatino Linotype" w:cs="Arial"/>
          <w:sz w:val="24"/>
          <w:szCs w:val="24"/>
        </w:rPr>
        <w:lastRenderedPageBreak/>
        <w:t>interponer el presente recurso de revisión, amplió su solicitud de información, ya que requirió nuevos elementos en relación</w:t>
      </w:r>
      <w:r w:rsidRPr="002F7E87">
        <w:rPr>
          <w:rFonts w:ascii="Palatino Linotype" w:hAnsi="Palatino Linotype" w:cs="Arial"/>
          <w:sz w:val="24"/>
          <w:szCs w:val="24"/>
        </w:rPr>
        <w:t xml:space="preserve"> al Folio de la Solicitud </w:t>
      </w:r>
      <w:r w:rsidR="002D1737">
        <w:rPr>
          <w:rFonts w:ascii="Palatino Linotype" w:eastAsia="Palatino Linotype" w:hAnsi="Palatino Linotype" w:cs="Palatino Linotype"/>
          <w:b/>
          <w:sz w:val="24"/>
          <w:szCs w:val="24"/>
          <w:lang w:val="es-419"/>
        </w:rPr>
        <w:t>00094</w:t>
      </w:r>
      <w:r w:rsidRPr="002F7E87">
        <w:rPr>
          <w:rFonts w:ascii="Palatino Linotype" w:eastAsia="Palatino Linotype" w:hAnsi="Palatino Linotype" w:cs="Palatino Linotype"/>
          <w:b/>
          <w:sz w:val="24"/>
          <w:szCs w:val="24"/>
        </w:rPr>
        <w:t>/</w:t>
      </w:r>
      <w:r w:rsidR="002D1737">
        <w:rPr>
          <w:rFonts w:ascii="Palatino Linotype" w:eastAsia="Palatino Linotype" w:hAnsi="Palatino Linotype" w:cs="Palatino Linotype"/>
          <w:b/>
          <w:sz w:val="24"/>
          <w:szCs w:val="24"/>
          <w:lang w:val="es-419"/>
        </w:rPr>
        <w:t>DIF</w:t>
      </w:r>
      <w:r>
        <w:rPr>
          <w:rFonts w:ascii="Palatino Linotype" w:eastAsia="Palatino Linotype" w:hAnsi="Palatino Linotype" w:cs="Palatino Linotype"/>
          <w:b/>
          <w:sz w:val="24"/>
          <w:szCs w:val="24"/>
          <w:lang w:val="es-419"/>
        </w:rPr>
        <w:t>TOLUCA</w:t>
      </w:r>
      <w:r w:rsidRPr="002F7E87">
        <w:rPr>
          <w:rFonts w:ascii="Palatino Linotype" w:eastAsia="Palatino Linotype" w:hAnsi="Palatino Linotype" w:cs="Palatino Linotype"/>
          <w:b/>
          <w:sz w:val="24"/>
          <w:szCs w:val="24"/>
        </w:rPr>
        <w:t>/IP/2022</w:t>
      </w:r>
      <w:r w:rsidRPr="002F7E87">
        <w:rPr>
          <w:rFonts w:ascii="Palatino Linotype" w:eastAsia="Palatino Linotype" w:hAnsi="Palatino Linotype" w:cs="Palatino Linotype"/>
          <w:sz w:val="24"/>
          <w:szCs w:val="24"/>
          <w:lang w:val="es-419"/>
        </w:rPr>
        <w:t xml:space="preserve"> lo anterior es así, pues del texto de la solicitud de información no se solicitó en ningún lado </w:t>
      </w:r>
      <w:r w:rsidR="002D1737" w:rsidRPr="00096B4D">
        <w:rPr>
          <w:rFonts w:ascii="Palatino Linotype" w:eastAsia="Palatino Linotype" w:hAnsi="Palatino Linotype" w:cs="Palatino Linotype"/>
          <w:b/>
          <w:sz w:val="24"/>
          <w:szCs w:val="24"/>
          <w:u w:val="single"/>
          <w:lang w:val="es-419"/>
        </w:rPr>
        <w:t>los pagos pendientes a los trabajadores no sindicalizados</w:t>
      </w:r>
      <w:r w:rsidR="001408CC">
        <w:rPr>
          <w:rFonts w:ascii="Palatino Linotype" w:eastAsia="Palatino Linotype" w:hAnsi="Palatino Linotype" w:cs="Palatino Linotype"/>
          <w:sz w:val="24"/>
          <w:szCs w:val="24"/>
          <w:lang w:val="es-419"/>
        </w:rPr>
        <w:t>, lo que se solicitó fue el documento que garantice el aumento salarial</w:t>
      </w:r>
      <w:r w:rsidR="0045646F">
        <w:rPr>
          <w:rFonts w:ascii="Palatino Linotype" w:eastAsia="Palatino Linotype" w:hAnsi="Palatino Linotype" w:cs="Palatino Linotype"/>
          <w:sz w:val="24"/>
          <w:szCs w:val="24"/>
          <w:lang w:val="es-419"/>
        </w:rPr>
        <w:t xml:space="preserve"> y retroactivo</w:t>
      </w:r>
      <w:r w:rsidR="001408CC">
        <w:rPr>
          <w:rFonts w:ascii="Palatino Linotype" w:eastAsia="Palatino Linotype" w:hAnsi="Palatino Linotype" w:cs="Palatino Linotype"/>
          <w:sz w:val="24"/>
          <w:szCs w:val="24"/>
          <w:lang w:val="es-419"/>
        </w:rPr>
        <w:t>.</w:t>
      </w:r>
    </w:p>
    <w:p w:rsidR="002D1737" w:rsidRDefault="002D1737" w:rsidP="00F31109">
      <w:pPr>
        <w:spacing w:after="0" w:line="360" w:lineRule="auto"/>
        <w:jc w:val="both"/>
        <w:rPr>
          <w:rFonts w:ascii="Palatino Linotype" w:eastAsia="Palatino Linotype" w:hAnsi="Palatino Linotype" w:cs="Palatino Linotype"/>
          <w:sz w:val="24"/>
          <w:szCs w:val="24"/>
          <w:lang w:val="es-419"/>
        </w:rPr>
      </w:pPr>
    </w:p>
    <w:p w:rsidR="00F31109" w:rsidRPr="002C0A7D" w:rsidRDefault="00F31109" w:rsidP="00F31109">
      <w:pPr>
        <w:spacing w:after="0" w:line="360" w:lineRule="auto"/>
        <w:jc w:val="both"/>
        <w:rPr>
          <w:rFonts w:ascii="Palatino Linotype" w:eastAsia="Palatino Linotype" w:hAnsi="Palatino Linotype" w:cs="Palatino Linotype"/>
          <w:sz w:val="24"/>
          <w:szCs w:val="24"/>
          <w:lang w:val="es-419"/>
        </w:rPr>
      </w:pPr>
      <w:r w:rsidRPr="002C0A7D">
        <w:rPr>
          <w:rFonts w:ascii="Palatino Linotype" w:eastAsia="Palatino Linotype" w:hAnsi="Palatino Linotype" w:cs="Palatino Linotype"/>
          <w:sz w:val="24"/>
          <w:szCs w:val="24"/>
          <w:lang w:val="es-419"/>
        </w:rPr>
        <w:t xml:space="preserve">Por tales razones, este Instituto no puede manifestarse al respecto, ya que se trata de una petición adicional o </w:t>
      </w:r>
      <w:r w:rsidRPr="002C0A7D">
        <w:rPr>
          <w:rFonts w:ascii="Palatino Linotype" w:eastAsia="Palatino Linotype" w:hAnsi="Palatino Linotype" w:cs="Palatino Linotype"/>
          <w:i/>
          <w:sz w:val="24"/>
          <w:szCs w:val="24"/>
          <w:lang w:val="es-419"/>
        </w:rPr>
        <w:t xml:space="preserve">plus </w:t>
      </w:r>
      <w:proofErr w:type="spellStart"/>
      <w:r w:rsidRPr="002C0A7D">
        <w:rPr>
          <w:rFonts w:ascii="Palatino Linotype" w:eastAsia="Palatino Linotype" w:hAnsi="Palatino Linotype" w:cs="Palatino Linotype"/>
          <w:i/>
          <w:sz w:val="24"/>
          <w:szCs w:val="24"/>
          <w:lang w:val="es-419"/>
        </w:rPr>
        <w:t>petitio</w:t>
      </w:r>
      <w:proofErr w:type="spellEnd"/>
      <w:r w:rsidRPr="002C0A7D">
        <w:rPr>
          <w:rFonts w:ascii="Palatino Linotype" w:eastAsia="Palatino Linotype" w:hAnsi="Palatino Linotype" w:cs="Palatino Linotype"/>
          <w:sz w:val="24"/>
          <w:szCs w:val="24"/>
          <w:lang w:val="es-419"/>
        </w:rPr>
        <w:t>; esto es, una nueva solicitud de información hecha por la recurrente. Sirve de apoyo el criterio 01/17 emitido por el INAI, el cual señala:</w:t>
      </w:r>
    </w:p>
    <w:p w:rsidR="00F31109" w:rsidRPr="002C0A7D" w:rsidRDefault="00F31109" w:rsidP="00F31109">
      <w:pPr>
        <w:spacing w:after="0" w:line="360" w:lineRule="auto"/>
        <w:jc w:val="both"/>
        <w:rPr>
          <w:rFonts w:ascii="Palatino Linotype" w:eastAsia="Palatino Linotype" w:hAnsi="Palatino Linotype" w:cs="Palatino Linotype"/>
          <w:sz w:val="24"/>
          <w:szCs w:val="24"/>
          <w:lang w:val="es-419"/>
        </w:rPr>
      </w:pPr>
    </w:p>
    <w:p w:rsidR="00F31109" w:rsidRPr="002F7E87" w:rsidRDefault="00F31109" w:rsidP="00F31109">
      <w:pPr>
        <w:shd w:val="clear" w:color="auto" w:fill="FFFFFF" w:themeFill="background1"/>
        <w:spacing w:after="0" w:line="240" w:lineRule="auto"/>
        <w:ind w:left="851" w:right="851"/>
        <w:jc w:val="both"/>
        <w:rPr>
          <w:rFonts w:ascii="Palatino Linotype" w:hAnsi="Palatino Linotype" w:cs="Arial"/>
          <w:bCs/>
          <w:i/>
          <w:sz w:val="24"/>
          <w:szCs w:val="24"/>
        </w:rPr>
      </w:pPr>
      <w:r w:rsidRPr="002F7E87">
        <w:rPr>
          <w:rFonts w:ascii="Palatino Linotype" w:hAnsi="Palatino Linotype" w:cs="Arial"/>
          <w:b/>
          <w:bCs/>
          <w:i/>
          <w:sz w:val="24"/>
          <w:szCs w:val="24"/>
        </w:rPr>
        <w:t xml:space="preserve">“Es improcedente ampliar las solicitudes de acceso a información, a través de la interposición del recurso de revisión. </w:t>
      </w:r>
      <w:r w:rsidRPr="002F7E87">
        <w:rPr>
          <w:rFonts w:ascii="Palatino Linotype" w:hAnsi="Palatino Linotype" w:cs="Arial"/>
          <w:bCs/>
          <w:i/>
          <w:sz w:val="24"/>
          <w:szCs w:val="24"/>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F31109" w:rsidRPr="002F7E87" w:rsidRDefault="00F31109" w:rsidP="00F31109">
      <w:pPr>
        <w:pStyle w:val="Sinespaciado"/>
        <w:spacing w:line="360" w:lineRule="auto"/>
        <w:jc w:val="both"/>
        <w:rPr>
          <w:rFonts w:ascii="Palatino Linotype" w:hAnsi="Palatino Linotype"/>
          <w:bCs/>
          <w:sz w:val="24"/>
          <w:szCs w:val="24"/>
        </w:rPr>
      </w:pPr>
    </w:p>
    <w:p w:rsidR="00F31109" w:rsidRPr="002F7E87" w:rsidRDefault="00F31109" w:rsidP="00F31109">
      <w:pPr>
        <w:pStyle w:val="Sinespaciado"/>
        <w:spacing w:line="360" w:lineRule="auto"/>
        <w:jc w:val="both"/>
        <w:rPr>
          <w:rFonts w:ascii="Palatino Linotype" w:hAnsi="Palatino Linotype"/>
          <w:bCs/>
          <w:sz w:val="24"/>
          <w:szCs w:val="24"/>
        </w:rPr>
      </w:pPr>
      <w:r w:rsidRPr="002F7E87">
        <w:rPr>
          <w:rFonts w:ascii="Palatino Linotype" w:hAnsi="Palatino Linotype"/>
          <w:bCs/>
          <w:sz w:val="24"/>
          <w:szCs w:val="24"/>
        </w:rPr>
        <w:t xml:space="preserve">Ante tales consideraciones, es de señalarse que el </w:t>
      </w:r>
      <w:r w:rsidRPr="002F7E87">
        <w:rPr>
          <w:rFonts w:ascii="Palatino Linotype" w:hAnsi="Palatino Linotype"/>
          <w:b/>
          <w:bCs/>
          <w:sz w:val="24"/>
          <w:szCs w:val="24"/>
        </w:rPr>
        <w:t>Recurrente</w:t>
      </w:r>
      <w:r w:rsidRPr="002F7E87">
        <w:rPr>
          <w:rFonts w:ascii="Palatino Linotype" w:hAnsi="Palatino Linotype"/>
          <w:bCs/>
          <w:sz w:val="24"/>
          <w:szCs w:val="24"/>
        </w:rPr>
        <w:t xml:space="preserve">, si bien impugnó la respuesta del </w:t>
      </w:r>
      <w:r w:rsidRPr="002F7E87">
        <w:rPr>
          <w:rFonts w:ascii="Palatino Linotype" w:hAnsi="Palatino Linotype"/>
          <w:b/>
          <w:bCs/>
          <w:sz w:val="24"/>
          <w:szCs w:val="24"/>
        </w:rPr>
        <w:t>Sujeto Obligado</w:t>
      </w:r>
      <w:r w:rsidRPr="002F7E87">
        <w:rPr>
          <w:rFonts w:ascii="Palatino Linotype" w:hAnsi="Palatino Linotype"/>
          <w:bCs/>
          <w:sz w:val="24"/>
          <w:szCs w:val="24"/>
        </w:rPr>
        <w:t xml:space="preserve">; también lo es que peticionó información adicional, respecto de la cual esta Ponencia no hará ningún pronunciamiento al constituir una petición adicional o plus petito, dejando a salvo los derechos del </w:t>
      </w:r>
      <w:r w:rsidRPr="002F7E87">
        <w:rPr>
          <w:rFonts w:ascii="Palatino Linotype" w:hAnsi="Palatino Linotype"/>
          <w:b/>
          <w:bCs/>
          <w:sz w:val="24"/>
          <w:szCs w:val="24"/>
        </w:rPr>
        <w:t>Recurrente</w:t>
      </w:r>
      <w:r w:rsidRPr="002F7E87">
        <w:rPr>
          <w:rFonts w:ascii="Palatino Linotype" w:hAnsi="Palatino Linotype"/>
          <w:bCs/>
          <w:sz w:val="24"/>
          <w:szCs w:val="24"/>
        </w:rPr>
        <w:t xml:space="preserve"> para que en caso de considerarlo así formule una nueva solicitud de información.</w:t>
      </w:r>
    </w:p>
    <w:p w:rsidR="00F31109" w:rsidRPr="002F7E87" w:rsidRDefault="00F31109" w:rsidP="00F31109">
      <w:pPr>
        <w:pStyle w:val="Sinespaciado"/>
        <w:spacing w:line="360" w:lineRule="auto"/>
        <w:jc w:val="both"/>
        <w:rPr>
          <w:rFonts w:ascii="Palatino Linotype" w:hAnsi="Palatino Linotype"/>
          <w:bCs/>
          <w:sz w:val="24"/>
          <w:szCs w:val="24"/>
        </w:rPr>
      </w:pPr>
    </w:p>
    <w:p w:rsidR="00F31109" w:rsidRPr="002F7E87" w:rsidRDefault="00F31109" w:rsidP="00F31109">
      <w:pPr>
        <w:pStyle w:val="Sinespaciado"/>
        <w:spacing w:line="360" w:lineRule="auto"/>
        <w:jc w:val="both"/>
        <w:rPr>
          <w:rFonts w:ascii="Palatino Linotype" w:hAnsi="Palatino Linotype"/>
          <w:bCs/>
          <w:sz w:val="24"/>
          <w:szCs w:val="24"/>
        </w:rPr>
      </w:pPr>
      <w:r w:rsidRPr="002F7E87">
        <w:rPr>
          <w:rFonts w:ascii="Palatino Linotype" w:hAnsi="Palatino Linotype"/>
          <w:bCs/>
          <w:sz w:val="24"/>
          <w:szCs w:val="24"/>
        </w:rPr>
        <w:lastRenderedPageBreak/>
        <w:t xml:space="preserve">En consecuencia, </w:t>
      </w:r>
      <w:r w:rsidRPr="002F7E87">
        <w:rPr>
          <w:rFonts w:ascii="Palatino Linotype" w:hAnsi="Palatino Linotype"/>
          <w:b/>
          <w:bCs/>
          <w:sz w:val="24"/>
          <w:szCs w:val="24"/>
        </w:rPr>
        <w:t>El Sujeto Obligado</w:t>
      </w:r>
      <w:r w:rsidRPr="002F7E87">
        <w:rPr>
          <w:rFonts w:ascii="Palatino Linotype" w:hAnsi="Palatino Linotype"/>
          <w:bCs/>
          <w:sz w:val="24"/>
          <w:szCs w:val="24"/>
        </w:rPr>
        <w:t xml:space="preserve"> no se encontraba en condiciones de proporcionar información antes señalada; en razón de que la información solicitada en los motivos de inconformidad, no fue requerida en la solicitud de información primigenia, resultando injustificado examinar tales argumentos pues éstos no fueron del conocimiento del </w:t>
      </w:r>
      <w:r w:rsidRPr="002F7E87">
        <w:rPr>
          <w:rFonts w:ascii="Palatino Linotype" w:hAnsi="Palatino Linotype"/>
          <w:b/>
          <w:bCs/>
          <w:sz w:val="24"/>
          <w:szCs w:val="24"/>
        </w:rPr>
        <w:t>Sujeto Obligado</w:t>
      </w:r>
      <w:r w:rsidRPr="002F7E87">
        <w:rPr>
          <w:rFonts w:ascii="Palatino Linotype" w:hAnsi="Palatino Linotype"/>
          <w:bCs/>
          <w:sz w:val="24"/>
          <w:szCs w:val="24"/>
        </w:rPr>
        <w:t xml:space="preserve"> inicialmente, por lo que este no tuvo la oportunidad legal de analizarla ni de pronunciarse sobre la misma.</w:t>
      </w:r>
    </w:p>
    <w:p w:rsidR="00F31109" w:rsidRDefault="00F31109" w:rsidP="000C7C21">
      <w:pPr>
        <w:spacing w:after="0" w:line="360" w:lineRule="auto"/>
        <w:jc w:val="both"/>
        <w:rPr>
          <w:rFonts w:ascii="Palatino Linotype" w:eastAsia="Arial Unicode MS" w:hAnsi="Palatino Linotype" w:cs="Arial"/>
          <w:sz w:val="24"/>
          <w:szCs w:val="24"/>
          <w:lang w:val="es-419"/>
        </w:rPr>
      </w:pPr>
    </w:p>
    <w:p w:rsidR="00C5219E" w:rsidRDefault="00C5219E" w:rsidP="000C7C21">
      <w:pPr>
        <w:spacing w:after="0" w:line="360" w:lineRule="auto"/>
        <w:jc w:val="both"/>
        <w:rPr>
          <w:rFonts w:ascii="Palatino Linotype" w:eastAsia="Calibri" w:hAnsi="Palatino Linotype" w:cs="Arial"/>
          <w:sz w:val="24"/>
          <w:szCs w:val="24"/>
        </w:rPr>
      </w:pPr>
      <w:r>
        <w:rPr>
          <w:rFonts w:ascii="Palatino Linotype" w:eastAsia="Arial Unicode MS" w:hAnsi="Palatino Linotype" w:cs="Arial"/>
          <w:sz w:val="24"/>
          <w:szCs w:val="24"/>
          <w:lang w:val="es-419"/>
        </w:rPr>
        <w:t xml:space="preserve">En tal sentido se actualiza la fracción VII del artículo 191 de la </w:t>
      </w:r>
      <w:r w:rsidRPr="00211281">
        <w:rPr>
          <w:rFonts w:ascii="Palatino Linotype" w:eastAsia="Calibri" w:hAnsi="Palatino Linotype" w:cs="Arial"/>
          <w:sz w:val="24"/>
          <w:szCs w:val="24"/>
        </w:rPr>
        <w:t>Ley de Transparencia y Acceso a la Información Pública del Estado de México y Municipios</w:t>
      </w:r>
      <w:r>
        <w:rPr>
          <w:rFonts w:ascii="Palatino Linotype" w:eastAsia="Calibri" w:hAnsi="Palatino Linotype" w:cs="Arial"/>
          <w:sz w:val="24"/>
          <w:szCs w:val="24"/>
        </w:rPr>
        <w:t>, que establece:</w:t>
      </w:r>
    </w:p>
    <w:p w:rsidR="00C5219E" w:rsidRDefault="00C5219E" w:rsidP="000C7C21">
      <w:pPr>
        <w:spacing w:after="0" w:line="360" w:lineRule="auto"/>
        <w:jc w:val="both"/>
        <w:rPr>
          <w:rFonts w:ascii="Palatino Linotype" w:eastAsia="Calibri" w:hAnsi="Palatino Linotype" w:cs="Arial"/>
          <w:sz w:val="24"/>
          <w:szCs w:val="24"/>
        </w:rPr>
      </w:pPr>
    </w:p>
    <w:p w:rsidR="00A5335A" w:rsidRPr="00A5335A" w:rsidRDefault="00A5335A" w:rsidP="00A5335A">
      <w:pPr>
        <w:shd w:val="clear" w:color="auto" w:fill="FFFFFF" w:themeFill="background1"/>
        <w:spacing w:after="0" w:line="240" w:lineRule="auto"/>
        <w:ind w:left="851" w:right="851"/>
        <w:jc w:val="both"/>
        <w:rPr>
          <w:rFonts w:ascii="Palatino Linotype" w:hAnsi="Palatino Linotype" w:cs="Arial"/>
          <w:bCs/>
          <w:i/>
          <w:sz w:val="24"/>
          <w:szCs w:val="24"/>
        </w:rPr>
      </w:pPr>
      <w:r>
        <w:rPr>
          <w:rFonts w:ascii="Palatino Linotype" w:hAnsi="Palatino Linotype" w:cs="Arial"/>
          <w:bCs/>
          <w:i/>
          <w:sz w:val="24"/>
          <w:szCs w:val="24"/>
        </w:rPr>
        <w:t>“</w:t>
      </w:r>
      <w:r w:rsidRPr="00A5335A">
        <w:rPr>
          <w:rFonts w:ascii="Palatino Linotype" w:hAnsi="Palatino Linotype" w:cs="Arial"/>
          <w:bCs/>
          <w:i/>
          <w:sz w:val="24"/>
          <w:szCs w:val="24"/>
        </w:rPr>
        <w:t xml:space="preserve">Artículo 191. El recurso será desechado </w:t>
      </w:r>
      <w:r w:rsidRPr="00A5335A">
        <w:rPr>
          <w:rFonts w:ascii="Palatino Linotype" w:hAnsi="Palatino Linotype" w:cs="Arial"/>
          <w:b/>
          <w:bCs/>
          <w:i/>
          <w:sz w:val="24"/>
          <w:szCs w:val="24"/>
          <w:u w:val="single"/>
        </w:rPr>
        <w:t>por improcedente</w:t>
      </w:r>
      <w:r w:rsidRPr="00A5335A">
        <w:rPr>
          <w:rFonts w:ascii="Palatino Linotype" w:hAnsi="Palatino Linotype" w:cs="Arial"/>
          <w:bCs/>
          <w:i/>
          <w:sz w:val="24"/>
          <w:szCs w:val="24"/>
        </w:rPr>
        <w:t xml:space="preserve"> cuando:</w:t>
      </w:r>
    </w:p>
    <w:p w:rsidR="00A5335A" w:rsidRPr="00A5335A" w:rsidRDefault="00FA0A37" w:rsidP="00A5335A">
      <w:pPr>
        <w:shd w:val="clear" w:color="auto" w:fill="FFFFFF" w:themeFill="background1"/>
        <w:spacing w:after="0" w:line="240" w:lineRule="auto"/>
        <w:ind w:left="851" w:right="851"/>
        <w:jc w:val="both"/>
        <w:rPr>
          <w:rFonts w:ascii="Palatino Linotype" w:hAnsi="Palatino Linotype" w:cs="Arial"/>
          <w:bCs/>
          <w:i/>
          <w:sz w:val="24"/>
          <w:szCs w:val="24"/>
        </w:rPr>
      </w:pPr>
      <w:r>
        <w:rPr>
          <w:rFonts w:ascii="Palatino Linotype" w:hAnsi="Palatino Linotype" w:cs="Arial"/>
          <w:bCs/>
          <w:i/>
          <w:sz w:val="24"/>
          <w:szCs w:val="24"/>
        </w:rPr>
        <w:t>…</w:t>
      </w:r>
    </w:p>
    <w:p w:rsidR="00A5335A" w:rsidRPr="00A5335A" w:rsidRDefault="00A5335A" w:rsidP="00A5335A">
      <w:pPr>
        <w:shd w:val="clear" w:color="auto" w:fill="FFFFFF" w:themeFill="background1"/>
        <w:spacing w:after="0" w:line="240" w:lineRule="auto"/>
        <w:ind w:left="851" w:right="851"/>
        <w:jc w:val="both"/>
        <w:rPr>
          <w:rFonts w:ascii="Palatino Linotype" w:hAnsi="Palatino Linotype" w:cs="Arial"/>
          <w:bCs/>
          <w:i/>
          <w:sz w:val="24"/>
          <w:szCs w:val="24"/>
        </w:rPr>
      </w:pPr>
      <w:r>
        <w:rPr>
          <w:rFonts w:ascii="Palatino Linotype" w:hAnsi="Palatino Linotype" w:cs="Arial"/>
          <w:bCs/>
          <w:i/>
          <w:sz w:val="24"/>
          <w:szCs w:val="24"/>
        </w:rPr>
        <w:t xml:space="preserve">VII. </w:t>
      </w:r>
      <w:r w:rsidRPr="00A5335A">
        <w:rPr>
          <w:rFonts w:ascii="Palatino Linotype" w:hAnsi="Palatino Linotype" w:cs="Arial"/>
          <w:bCs/>
          <w:i/>
          <w:sz w:val="24"/>
          <w:szCs w:val="24"/>
        </w:rPr>
        <w:t xml:space="preserve">El recurrente </w:t>
      </w:r>
      <w:r w:rsidRPr="00A5335A">
        <w:rPr>
          <w:rFonts w:ascii="Palatino Linotype" w:hAnsi="Palatino Linotype" w:cs="Arial"/>
          <w:b/>
          <w:bCs/>
          <w:i/>
          <w:sz w:val="24"/>
          <w:szCs w:val="24"/>
          <w:u w:val="single"/>
        </w:rPr>
        <w:t>amplíe su solicitud</w:t>
      </w:r>
      <w:r w:rsidRPr="00A5335A">
        <w:rPr>
          <w:rFonts w:ascii="Palatino Linotype" w:hAnsi="Palatino Linotype" w:cs="Arial"/>
          <w:bCs/>
          <w:i/>
          <w:sz w:val="24"/>
          <w:szCs w:val="24"/>
        </w:rPr>
        <w:t xml:space="preserve"> en el recurso de revisión, únicamente respecto de los nuevos contenidos.</w:t>
      </w:r>
      <w:r>
        <w:rPr>
          <w:rFonts w:ascii="Palatino Linotype" w:hAnsi="Palatino Linotype" w:cs="Arial"/>
          <w:bCs/>
          <w:i/>
          <w:sz w:val="24"/>
          <w:szCs w:val="24"/>
        </w:rPr>
        <w:t>”</w:t>
      </w:r>
    </w:p>
    <w:p w:rsidR="00C5219E" w:rsidRDefault="00C5219E" w:rsidP="000C7C21">
      <w:pPr>
        <w:spacing w:after="0" w:line="360" w:lineRule="auto"/>
        <w:jc w:val="both"/>
        <w:rPr>
          <w:rFonts w:ascii="Palatino Linotype" w:eastAsia="Arial Unicode MS" w:hAnsi="Palatino Linotype" w:cs="Arial"/>
          <w:sz w:val="24"/>
          <w:szCs w:val="24"/>
          <w:lang w:val="es-419"/>
        </w:rPr>
      </w:pPr>
    </w:p>
    <w:p w:rsidR="00C5219E" w:rsidRDefault="00A5335A" w:rsidP="000C7C21">
      <w:pPr>
        <w:spacing w:after="0" w:line="360" w:lineRule="auto"/>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Dispositivo legal que se adminicula con lo estipulado con el artículo 192 fracción IV que establece:</w:t>
      </w:r>
    </w:p>
    <w:p w:rsidR="00A5335A" w:rsidRDefault="00A5335A" w:rsidP="000C7C21">
      <w:pPr>
        <w:spacing w:after="0" w:line="360" w:lineRule="auto"/>
        <w:jc w:val="both"/>
        <w:rPr>
          <w:rFonts w:ascii="Palatino Linotype" w:eastAsia="Arial Unicode MS" w:hAnsi="Palatino Linotype" w:cs="Arial"/>
          <w:sz w:val="24"/>
          <w:szCs w:val="24"/>
          <w:lang w:val="es-419"/>
        </w:rPr>
      </w:pPr>
    </w:p>
    <w:p w:rsidR="00A5335A" w:rsidRPr="00A5335A" w:rsidRDefault="00A5335A" w:rsidP="00A5335A">
      <w:pPr>
        <w:shd w:val="clear" w:color="auto" w:fill="FFFFFF" w:themeFill="background1"/>
        <w:spacing w:after="0" w:line="240" w:lineRule="auto"/>
        <w:ind w:left="851" w:right="851"/>
        <w:jc w:val="both"/>
        <w:rPr>
          <w:rFonts w:ascii="Palatino Linotype" w:hAnsi="Palatino Linotype" w:cs="Arial"/>
          <w:bCs/>
          <w:i/>
          <w:sz w:val="24"/>
          <w:szCs w:val="24"/>
        </w:rPr>
      </w:pPr>
      <w:r w:rsidRPr="00A5335A">
        <w:rPr>
          <w:rFonts w:ascii="Palatino Linotype" w:hAnsi="Palatino Linotype" w:cs="Arial"/>
          <w:bCs/>
          <w:i/>
          <w:sz w:val="24"/>
          <w:szCs w:val="24"/>
        </w:rPr>
        <w:t xml:space="preserve">“Artículo 192. El recurso </w:t>
      </w:r>
      <w:r w:rsidRPr="00A5335A">
        <w:rPr>
          <w:rFonts w:ascii="Palatino Linotype" w:hAnsi="Palatino Linotype" w:cs="Arial"/>
          <w:b/>
          <w:bCs/>
          <w:i/>
          <w:sz w:val="24"/>
          <w:szCs w:val="24"/>
          <w:u w:val="single"/>
        </w:rPr>
        <w:t>será sobreseído</w:t>
      </w:r>
      <w:r w:rsidRPr="00A5335A">
        <w:rPr>
          <w:rFonts w:ascii="Palatino Linotype" w:hAnsi="Palatino Linotype" w:cs="Arial"/>
          <w:bCs/>
          <w:i/>
          <w:sz w:val="24"/>
          <w:szCs w:val="24"/>
        </w:rPr>
        <w:t>, en todo o en parte, cuando una vez admitido, se actualicen alguno de los siguientes supuestos:</w:t>
      </w:r>
    </w:p>
    <w:p w:rsidR="00A5335A" w:rsidRPr="00A5335A" w:rsidRDefault="00A5335A" w:rsidP="00A5335A">
      <w:pPr>
        <w:shd w:val="clear" w:color="auto" w:fill="FFFFFF" w:themeFill="background1"/>
        <w:spacing w:after="0" w:line="240" w:lineRule="auto"/>
        <w:ind w:left="851" w:right="851"/>
        <w:jc w:val="both"/>
        <w:rPr>
          <w:rFonts w:ascii="Palatino Linotype" w:hAnsi="Palatino Linotype" w:cs="Arial"/>
          <w:bCs/>
          <w:i/>
          <w:sz w:val="24"/>
          <w:szCs w:val="24"/>
        </w:rPr>
      </w:pPr>
      <w:r>
        <w:rPr>
          <w:rFonts w:ascii="Palatino Linotype" w:hAnsi="Palatino Linotype" w:cs="Arial"/>
          <w:bCs/>
          <w:i/>
          <w:sz w:val="24"/>
          <w:szCs w:val="24"/>
        </w:rPr>
        <w:t>…</w:t>
      </w:r>
    </w:p>
    <w:p w:rsidR="00A5335A" w:rsidRPr="00A5335A" w:rsidRDefault="00A5335A" w:rsidP="00A5335A">
      <w:pPr>
        <w:shd w:val="clear" w:color="auto" w:fill="FFFFFF" w:themeFill="background1"/>
        <w:spacing w:after="0" w:line="240" w:lineRule="auto"/>
        <w:ind w:left="851" w:right="851"/>
        <w:jc w:val="both"/>
        <w:rPr>
          <w:rFonts w:ascii="Palatino Linotype" w:hAnsi="Palatino Linotype" w:cs="Arial"/>
          <w:bCs/>
          <w:i/>
          <w:sz w:val="24"/>
          <w:szCs w:val="24"/>
        </w:rPr>
      </w:pPr>
      <w:r>
        <w:rPr>
          <w:rFonts w:ascii="Palatino Linotype" w:hAnsi="Palatino Linotype" w:cs="Arial"/>
          <w:bCs/>
          <w:i/>
          <w:sz w:val="24"/>
          <w:szCs w:val="24"/>
        </w:rPr>
        <w:t xml:space="preserve">IV. </w:t>
      </w:r>
      <w:r w:rsidRPr="00A5335A">
        <w:rPr>
          <w:rFonts w:ascii="Palatino Linotype" w:hAnsi="Palatino Linotype" w:cs="Arial"/>
          <w:bCs/>
          <w:i/>
          <w:sz w:val="24"/>
          <w:szCs w:val="24"/>
        </w:rPr>
        <w:t xml:space="preserve">Admitido el recurso de revisión, aparezca alguna </w:t>
      </w:r>
      <w:r w:rsidRPr="00FA0A37">
        <w:rPr>
          <w:rFonts w:ascii="Palatino Linotype" w:hAnsi="Palatino Linotype" w:cs="Arial"/>
          <w:b/>
          <w:bCs/>
          <w:i/>
          <w:sz w:val="24"/>
          <w:szCs w:val="24"/>
          <w:u w:val="single"/>
        </w:rPr>
        <w:t>causal de improcedencia</w:t>
      </w:r>
      <w:r w:rsidRPr="00A5335A">
        <w:rPr>
          <w:rFonts w:ascii="Palatino Linotype" w:hAnsi="Palatino Linotype" w:cs="Arial"/>
          <w:bCs/>
          <w:i/>
          <w:sz w:val="24"/>
          <w:szCs w:val="24"/>
        </w:rPr>
        <w:t xml:space="preserve"> en los términos de la presente Ley</w:t>
      </w:r>
      <w:r>
        <w:rPr>
          <w:rFonts w:ascii="Palatino Linotype" w:hAnsi="Palatino Linotype" w:cs="Arial"/>
          <w:bCs/>
          <w:i/>
          <w:sz w:val="24"/>
          <w:szCs w:val="24"/>
        </w:rPr>
        <w:t>”</w:t>
      </w:r>
    </w:p>
    <w:p w:rsidR="00A5335A" w:rsidRDefault="00A5335A" w:rsidP="000C7C21">
      <w:pPr>
        <w:spacing w:after="0" w:line="360" w:lineRule="auto"/>
        <w:jc w:val="both"/>
        <w:rPr>
          <w:rFonts w:ascii="Palatino Linotype" w:eastAsia="Arial Unicode MS" w:hAnsi="Palatino Linotype" w:cs="Arial"/>
          <w:sz w:val="24"/>
          <w:szCs w:val="24"/>
          <w:lang w:val="es-419"/>
        </w:rPr>
      </w:pPr>
    </w:p>
    <w:p w:rsidR="00A5335A" w:rsidRDefault="00A5335A" w:rsidP="00A5335A">
      <w:pPr>
        <w:spacing w:after="0" w:line="360" w:lineRule="auto"/>
        <w:jc w:val="both"/>
        <w:rPr>
          <w:rFonts w:ascii="Palatino Linotype" w:eastAsia="Arial Unicode MS" w:hAnsi="Palatino Linotype" w:cs="Arial"/>
          <w:sz w:val="24"/>
          <w:szCs w:val="24"/>
          <w:lang w:val="es-419"/>
        </w:rPr>
      </w:pPr>
      <w:r w:rsidRPr="00A5335A">
        <w:rPr>
          <w:rFonts w:ascii="Palatino Linotype" w:eastAsia="Arial Unicode MS" w:hAnsi="Palatino Linotype" w:cs="Arial"/>
          <w:sz w:val="24"/>
          <w:szCs w:val="24"/>
          <w:lang w:val="es-419"/>
        </w:rPr>
        <w:t xml:space="preserve">De acuerdo con lo establecido en el artículo 191 fracción VII de la Ley de Transparencia y Acceso a la Información Pública del Estado de México y Municipios, si un recurrente </w:t>
      </w:r>
      <w:r w:rsidRPr="00A5335A">
        <w:rPr>
          <w:rFonts w:ascii="Palatino Linotype" w:eastAsia="Arial Unicode MS" w:hAnsi="Palatino Linotype" w:cs="Arial"/>
          <w:sz w:val="24"/>
          <w:szCs w:val="24"/>
          <w:lang w:val="es-419"/>
        </w:rPr>
        <w:lastRenderedPageBreak/>
        <w:t>amplía su solicitud en el recurso de revisión respecto de nuevos contenidos, el recurso será desechado por improcedente.</w:t>
      </w:r>
    </w:p>
    <w:p w:rsidR="00A5335A" w:rsidRPr="00A5335A" w:rsidRDefault="00A5335A" w:rsidP="00A5335A">
      <w:pPr>
        <w:spacing w:after="0" w:line="360" w:lineRule="auto"/>
        <w:jc w:val="both"/>
        <w:rPr>
          <w:rFonts w:ascii="Palatino Linotype" w:eastAsia="Arial Unicode MS" w:hAnsi="Palatino Linotype" w:cs="Arial"/>
          <w:sz w:val="24"/>
          <w:szCs w:val="24"/>
          <w:lang w:val="es-419"/>
        </w:rPr>
      </w:pPr>
    </w:p>
    <w:p w:rsidR="00A5335A" w:rsidRDefault="00A5335A" w:rsidP="00A5335A">
      <w:pPr>
        <w:spacing w:after="0" w:line="360" w:lineRule="auto"/>
        <w:jc w:val="both"/>
        <w:rPr>
          <w:rFonts w:ascii="Palatino Linotype" w:eastAsia="Arial Unicode MS" w:hAnsi="Palatino Linotype" w:cs="Arial"/>
          <w:sz w:val="24"/>
          <w:szCs w:val="24"/>
          <w:lang w:val="es-419"/>
        </w:rPr>
      </w:pPr>
      <w:r w:rsidRPr="00A5335A">
        <w:rPr>
          <w:rFonts w:ascii="Palatino Linotype" w:eastAsia="Arial Unicode MS" w:hAnsi="Palatino Linotype" w:cs="Arial"/>
          <w:sz w:val="24"/>
          <w:szCs w:val="24"/>
          <w:lang w:val="es-419"/>
        </w:rPr>
        <w:t>Por otro lado, el artículo 192 fracción IV establece que un recurso de revisión será sobreseído, en todo o en parte, si después de haber sido admitido, se detecta alguna causal de improcedencia contemplada en la misma ley.</w:t>
      </w:r>
    </w:p>
    <w:p w:rsidR="00A5335A" w:rsidRPr="00A5335A" w:rsidRDefault="00A5335A" w:rsidP="00A5335A">
      <w:pPr>
        <w:spacing w:after="0" w:line="360" w:lineRule="auto"/>
        <w:jc w:val="both"/>
        <w:rPr>
          <w:rFonts w:ascii="Palatino Linotype" w:eastAsia="Arial Unicode MS" w:hAnsi="Palatino Linotype" w:cs="Arial"/>
          <w:sz w:val="24"/>
          <w:szCs w:val="24"/>
          <w:lang w:val="es-419"/>
        </w:rPr>
      </w:pPr>
    </w:p>
    <w:p w:rsidR="00A5335A" w:rsidRDefault="00A5335A" w:rsidP="00A5335A">
      <w:pPr>
        <w:spacing w:after="0" w:line="360" w:lineRule="auto"/>
        <w:jc w:val="both"/>
        <w:rPr>
          <w:rFonts w:ascii="Palatino Linotype" w:eastAsia="Arial Unicode MS" w:hAnsi="Palatino Linotype" w:cs="Arial"/>
          <w:sz w:val="24"/>
          <w:szCs w:val="24"/>
          <w:lang w:val="es-419"/>
        </w:rPr>
      </w:pPr>
      <w:r w:rsidRPr="00A5335A">
        <w:rPr>
          <w:rFonts w:ascii="Palatino Linotype" w:eastAsia="Arial Unicode MS" w:hAnsi="Palatino Linotype" w:cs="Arial"/>
          <w:sz w:val="24"/>
          <w:szCs w:val="24"/>
          <w:lang w:val="es-419"/>
        </w:rPr>
        <w:t>En consecuencia, si un recurrente amplía su solicitud en cuanto a nuevos contenidos, lo cual es considerado una causal de improcedencia, el recurso deberá ser desechado por improcedente según el artículo 191 fracción VII.</w:t>
      </w:r>
    </w:p>
    <w:p w:rsidR="00A5335A" w:rsidRPr="00A5335A" w:rsidRDefault="00A5335A" w:rsidP="00A5335A">
      <w:pPr>
        <w:spacing w:after="0" w:line="360" w:lineRule="auto"/>
        <w:jc w:val="both"/>
        <w:rPr>
          <w:rFonts w:ascii="Palatino Linotype" w:eastAsia="Arial Unicode MS" w:hAnsi="Palatino Linotype" w:cs="Arial"/>
          <w:sz w:val="24"/>
          <w:szCs w:val="24"/>
          <w:lang w:val="es-419"/>
        </w:rPr>
      </w:pPr>
    </w:p>
    <w:p w:rsidR="00A5335A" w:rsidRPr="00A5335A" w:rsidRDefault="00A5335A" w:rsidP="00A5335A">
      <w:pPr>
        <w:spacing w:after="0" w:line="360" w:lineRule="auto"/>
        <w:jc w:val="both"/>
        <w:rPr>
          <w:rFonts w:ascii="Palatino Linotype" w:eastAsia="Arial Unicode MS" w:hAnsi="Palatino Linotype" w:cs="Arial"/>
          <w:sz w:val="24"/>
          <w:szCs w:val="24"/>
          <w:lang w:val="es-419"/>
        </w:rPr>
      </w:pPr>
      <w:r w:rsidRPr="00A5335A">
        <w:rPr>
          <w:rFonts w:ascii="Palatino Linotype" w:eastAsia="Arial Unicode MS" w:hAnsi="Palatino Linotype" w:cs="Arial"/>
          <w:sz w:val="24"/>
          <w:szCs w:val="24"/>
          <w:lang w:val="es-419"/>
        </w:rPr>
        <w:t xml:space="preserve">Por lo tanto, si el recurso de revisión ya fue admitido, pero posteriormente se detecta que se amplió la solicitud en cuanto a nuevos contenidos, se actualiza la causal de </w:t>
      </w:r>
      <w:r>
        <w:rPr>
          <w:rFonts w:ascii="Palatino Linotype" w:eastAsia="Arial Unicode MS" w:hAnsi="Palatino Linotype" w:cs="Arial"/>
          <w:sz w:val="24"/>
          <w:szCs w:val="24"/>
          <w:lang w:val="es-419"/>
        </w:rPr>
        <w:t>improcedencia</w:t>
      </w:r>
      <w:r w:rsidRPr="00A5335A">
        <w:rPr>
          <w:rFonts w:ascii="Palatino Linotype" w:eastAsia="Arial Unicode MS" w:hAnsi="Palatino Linotype" w:cs="Arial"/>
          <w:sz w:val="24"/>
          <w:szCs w:val="24"/>
          <w:lang w:val="es-419"/>
        </w:rPr>
        <w:t xml:space="preserve"> prevista en el artículo 191 fracción VII, lo que obliga a sobreseer el recurso </w:t>
      </w:r>
      <w:r w:rsidR="00FA0A37">
        <w:rPr>
          <w:rFonts w:ascii="Palatino Linotype" w:eastAsia="Arial Unicode MS" w:hAnsi="Palatino Linotype" w:cs="Arial"/>
          <w:sz w:val="24"/>
          <w:szCs w:val="24"/>
          <w:lang w:val="es-419"/>
        </w:rPr>
        <w:t>de acuerdo</w:t>
      </w:r>
      <w:r w:rsidRPr="00A5335A">
        <w:rPr>
          <w:rFonts w:ascii="Palatino Linotype" w:eastAsia="Arial Unicode MS" w:hAnsi="Palatino Linotype" w:cs="Arial"/>
          <w:sz w:val="24"/>
          <w:szCs w:val="24"/>
          <w:lang w:val="es-419"/>
        </w:rPr>
        <w:t xml:space="preserve"> </w:t>
      </w:r>
      <w:r w:rsidR="00FA0A37">
        <w:rPr>
          <w:rFonts w:ascii="Palatino Linotype" w:eastAsia="Arial Unicode MS" w:hAnsi="Palatino Linotype" w:cs="Arial"/>
          <w:sz w:val="24"/>
          <w:szCs w:val="24"/>
          <w:lang w:val="es-419"/>
        </w:rPr>
        <w:t>a</w:t>
      </w:r>
      <w:r w:rsidRPr="00A5335A">
        <w:rPr>
          <w:rFonts w:ascii="Palatino Linotype" w:eastAsia="Arial Unicode MS" w:hAnsi="Palatino Linotype" w:cs="Arial"/>
          <w:sz w:val="24"/>
          <w:szCs w:val="24"/>
          <w:lang w:val="es-419"/>
        </w:rPr>
        <w:t>l artículo 192 fracción IV.</w:t>
      </w:r>
    </w:p>
    <w:p w:rsidR="00C5219E" w:rsidRPr="00A5335A" w:rsidRDefault="00C5219E" w:rsidP="000C7C21">
      <w:pPr>
        <w:spacing w:after="0" w:line="360" w:lineRule="auto"/>
        <w:jc w:val="both"/>
        <w:rPr>
          <w:rFonts w:ascii="Palatino Linotype" w:eastAsia="Calibri" w:hAnsi="Palatino Linotype" w:cs="Arial"/>
          <w:sz w:val="24"/>
          <w:szCs w:val="24"/>
        </w:rPr>
      </w:pPr>
    </w:p>
    <w:p w:rsidR="00A5335A" w:rsidRPr="00A5335A" w:rsidRDefault="00A5335A" w:rsidP="00A5335A">
      <w:pPr>
        <w:spacing w:after="0" w:line="360" w:lineRule="auto"/>
        <w:jc w:val="both"/>
        <w:rPr>
          <w:rFonts w:ascii="Palatino Linotype" w:eastAsia="Calibri" w:hAnsi="Palatino Linotype" w:cs="Arial"/>
          <w:sz w:val="24"/>
          <w:szCs w:val="24"/>
        </w:rPr>
      </w:pPr>
      <w:r w:rsidRPr="00A5335A">
        <w:rPr>
          <w:rFonts w:ascii="Palatino Linotype" w:eastAsia="Calibri" w:hAnsi="Palatino Linotype" w:cs="Arial"/>
          <w:sz w:val="24"/>
          <w:szCs w:val="24"/>
        </w:rPr>
        <w:t xml:space="preserve">En mérito de lo expuesto en líneas anteriores, resultan parcialmente procedentes los motivos de inconformidad que arguye el Recurrente en su medio de impugnación que fue materia de estudio, por ello con fundamento en el artículo 186, fracción I, en concordancia con el artículo 192, fracción IV, de la Ley de Transparencia y Acceso a la Información Pública del Estado de México y Municipios, se </w:t>
      </w:r>
      <w:r w:rsidRPr="00A5335A">
        <w:rPr>
          <w:rFonts w:ascii="Palatino Linotype" w:eastAsia="Calibri" w:hAnsi="Palatino Linotype" w:cs="Arial"/>
          <w:b/>
          <w:sz w:val="24"/>
          <w:szCs w:val="24"/>
        </w:rPr>
        <w:t>SOBRESEE</w:t>
      </w:r>
      <w:r w:rsidRPr="00A5335A">
        <w:rPr>
          <w:rFonts w:ascii="Palatino Linotype" w:eastAsia="Calibri" w:hAnsi="Palatino Linotype" w:cs="Arial"/>
          <w:sz w:val="24"/>
          <w:szCs w:val="24"/>
        </w:rPr>
        <w:t xml:space="preserve"> el recurso de revisión </w:t>
      </w:r>
      <w:r>
        <w:rPr>
          <w:rFonts w:ascii="Palatino Linotype" w:eastAsia="Calibri" w:hAnsi="Palatino Linotype" w:cs="Arial"/>
          <w:sz w:val="24"/>
          <w:szCs w:val="24"/>
        </w:rPr>
        <w:t>14665</w:t>
      </w:r>
      <w:r w:rsidRPr="00A5335A">
        <w:rPr>
          <w:rFonts w:ascii="Palatino Linotype" w:eastAsia="Calibri" w:hAnsi="Palatino Linotype" w:cs="Arial"/>
          <w:sz w:val="24"/>
          <w:szCs w:val="24"/>
        </w:rPr>
        <w:t>/INFOEM/IP/RR/2022, que ha sido materia del presente fallo.</w:t>
      </w:r>
    </w:p>
    <w:p w:rsidR="00A5335A" w:rsidRPr="00A5335A" w:rsidRDefault="00A5335A" w:rsidP="000C7C21">
      <w:pPr>
        <w:spacing w:after="0" w:line="360" w:lineRule="auto"/>
        <w:jc w:val="both"/>
        <w:rPr>
          <w:rFonts w:ascii="Palatino Linotype" w:eastAsia="Calibri" w:hAnsi="Palatino Linotype" w:cs="Arial"/>
          <w:sz w:val="24"/>
          <w:szCs w:val="24"/>
        </w:rPr>
      </w:pPr>
    </w:p>
    <w:p w:rsidR="00A5335A" w:rsidRDefault="00A5335A" w:rsidP="000C7C21">
      <w:pPr>
        <w:spacing w:after="0" w:line="360" w:lineRule="auto"/>
        <w:jc w:val="both"/>
        <w:rPr>
          <w:rFonts w:ascii="Palatino Linotype" w:eastAsia="Arial Unicode MS" w:hAnsi="Palatino Linotype" w:cs="Arial"/>
          <w:sz w:val="24"/>
          <w:szCs w:val="24"/>
          <w:lang w:val="es-419"/>
        </w:rPr>
      </w:pPr>
    </w:p>
    <w:p w:rsidR="00211281" w:rsidRPr="00211281" w:rsidRDefault="00211281" w:rsidP="00211281">
      <w:pPr>
        <w:spacing w:after="0" w:line="360" w:lineRule="auto"/>
        <w:jc w:val="both"/>
        <w:rPr>
          <w:rFonts w:ascii="Palatino Linotype" w:hAnsi="Palatino Linotype" w:cs="Arial"/>
          <w:sz w:val="24"/>
          <w:szCs w:val="24"/>
        </w:rPr>
      </w:pPr>
      <w:bookmarkStart w:id="0" w:name="_GoBack"/>
      <w:bookmarkEnd w:id="0"/>
    </w:p>
    <w:p w:rsidR="00211281" w:rsidRPr="00211281" w:rsidRDefault="00211281" w:rsidP="00211281">
      <w:pPr>
        <w:spacing w:after="0" w:line="360" w:lineRule="auto"/>
        <w:jc w:val="center"/>
        <w:rPr>
          <w:rFonts w:ascii="Palatino Linotype" w:hAnsi="Palatino Linotype"/>
          <w:b/>
          <w:bCs/>
          <w:spacing w:val="60"/>
          <w:sz w:val="24"/>
          <w:szCs w:val="24"/>
          <w:lang w:val="es-ES_tradnl"/>
        </w:rPr>
      </w:pPr>
      <w:r w:rsidRPr="00211281">
        <w:rPr>
          <w:rFonts w:ascii="Palatino Linotype" w:hAnsi="Palatino Linotype"/>
          <w:b/>
          <w:bCs/>
          <w:spacing w:val="60"/>
          <w:sz w:val="24"/>
          <w:szCs w:val="24"/>
          <w:lang w:val="es-ES_tradnl"/>
        </w:rPr>
        <w:t>SE    RESUELVE</w:t>
      </w:r>
    </w:p>
    <w:p w:rsidR="00211281" w:rsidRPr="00A5335A" w:rsidRDefault="00211281" w:rsidP="00A5335A">
      <w:pPr>
        <w:spacing w:after="0" w:line="360" w:lineRule="auto"/>
        <w:jc w:val="both"/>
        <w:rPr>
          <w:rFonts w:ascii="Palatino Linotype" w:hAnsi="Palatino Linotype" w:cs="Arial"/>
          <w:sz w:val="24"/>
          <w:szCs w:val="24"/>
        </w:rPr>
      </w:pPr>
    </w:p>
    <w:p w:rsidR="00A5335A" w:rsidRPr="00A5335A" w:rsidRDefault="00A5335A" w:rsidP="00A5335A">
      <w:pPr>
        <w:spacing w:after="0" w:line="360" w:lineRule="auto"/>
        <w:jc w:val="both"/>
        <w:rPr>
          <w:rFonts w:ascii="Palatino Linotype" w:eastAsiaTheme="minorEastAsia" w:hAnsi="Palatino Linotype"/>
          <w:sz w:val="24"/>
          <w:szCs w:val="24"/>
          <w:lang w:val="es-ES_tradnl"/>
        </w:rPr>
      </w:pPr>
      <w:r w:rsidRPr="00FA0A37">
        <w:rPr>
          <w:rFonts w:ascii="Palatino Linotype" w:hAnsi="Palatino Linotype"/>
          <w:b/>
          <w:bCs/>
          <w:sz w:val="28"/>
          <w:szCs w:val="24"/>
        </w:rPr>
        <w:t>PRIMERO</w:t>
      </w:r>
      <w:r w:rsidRPr="00A5335A">
        <w:rPr>
          <w:rFonts w:ascii="Palatino Linotype" w:hAnsi="Palatino Linotype"/>
          <w:sz w:val="24"/>
          <w:szCs w:val="24"/>
        </w:rPr>
        <w:t xml:space="preserve">. </w:t>
      </w:r>
      <w:r w:rsidRPr="00A5335A">
        <w:rPr>
          <w:rFonts w:ascii="Palatino Linotype" w:hAnsi="Palatino Linotype" w:cs="Arial"/>
          <w:sz w:val="24"/>
          <w:szCs w:val="24"/>
          <w:lang w:val="es-ES_tradnl"/>
        </w:rPr>
        <w:t xml:space="preserve">Se </w:t>
      </w:r>
      <w:r w:rsidRPr="00A5335A">
        <w:rPr>
          <w:rFonts w:ascii="Palatino Linotype" w:hAnsi="Palatino Linotype" w:cs="Arial"/>
          <w:b/>
          <w:sz w:val="24"/>
          <w:szCs w:val="24"/>
          <w:lang w:val="es-ES_tradnl"/>
        </w:rPr>
        <w:t>SOBRESEE</w:t>
      </w:r>
      <w:r w:rsidRPr="00A5335A">
        <w:rPr>
          <w:rFonts w:ascii="Palatino Linotype" w:hAnsi="Palatino Linotype" w:cs="Arial"/>
          <w:sz w:val="24"/>
          <w:szCs w:val="24"/>
          <w:lang w:val="es-ES_tradnl"/>
        </w:rPr>
        <w:t xml:space="preserve"> el recurso de revisión número </w:t>
      </w:r>
      <w:r>
        <w:rPr>
          <w:rFonts w:ascii="Palatino Linotype" w:eastAsia="Palatino Linotype" w:hAnsi="Palatino Linotype" w:cs="Palatino Linotype"/>
          <w:b/>
          <w:sz w:val="24"/>
          <w:szCs w:val="24"/>
        </w:rPr>
        <w:t>14665</w:t>
      </w:r>
      <w:r w:rsidRPr="00A5335A">
        <w:rPr>
          <w:rFonts w:ascii="Palatino Linotype" w:eastAsia="Palatino Linotype" w:hAnsi="Palatino Linotype" w:cs="Palatino Linotype"/>
          <w:b/>
          <w:sz w:val="24"/>
          <w:szCs w:val="24"/>
        </w:rPr>
        <w:t>/INFOEM/IP/RR/2022</w:t>
      </w:r>
      <w:r w:rsidRPr="00A5335A">
        <w:rPr>
          <w:rFonts w:ascii="Palatino Linotype" w:hAnsi="Palatino Linotype" w:cs="Arial"/>
          <w:sz w:val="24"/>
          <w:szCs w:val="24"/>
          <w:lang w:val="es-ES_tradnl"/>
        </w:rPr>
        <w:t xml:space="preserve">, por actualizarse la causal de </w:t>
      </w:r>
      <w:r>
        <w:rPr>
          <w:rFonts w:ascii="Palatino Linotype" w:hAnsi="Palatino Linotype" w:cs="Arial"/>
          <w:sz w:val="24"/>
          <w:szCs w:val="24"/>
          <w:lang w:val="es-ES_tradnl"/>
        </w:rPr>
        <w:t>sobreseimiento</w:t>
      </w:r>
      <w:r w:rsidRPr="00A5335A">
        <w:rPr>
          <w:rFonts w:ascii="Palatino Linotype" w:hAnsi="Palatino Linotype" w:cs="Arial"/>
          <w:sz w:val="24"/>
          <w:szCs w:val="24"/>
          <w:lang w:val="es-ES_tradnl"/>
        </w:rPr>
        <w:t xml:space="preserve"> </w:t>
      </w:r>
      <w:r w:rsidRPr="00A5335A">
        <w:rPr>
          <w:rFonts w:ascii="Palatino Linotype" w:hAnsi="Palatino Linotype" w:cs="Arial"/>
          <w:sz w:val="24"/>
          <w:szCs w:val="24"/>
          <w:lang w:val="es-419"/>
        </w:rPr>
        <w:t>contenida</w:t>
      </w:r>
      <w:r w:rsidRPr="00A5335A">
        <w:rPr>
          <w:rFonts w:ascii="Palatino Linotype" w:hAnsi="Palatino Linotype" w:cs="Arial"/>
          <w:sz w:val="24"/>
          <w:szCs w:val="24"/>
          <w:lang w:val="es-ES_tradnl"/>
        </w:rPr>
        <w:t xml:space="preserve"> en la fracción </w:t>
      </w:r>
      <w:r>
        <w:rPr>
          <w:rFonts w:ascii="Palatino Linotype" w:hAnsi="Palatino Linotype" w:cs="Arial"/>
          <w:sz w:val="24"/>
          <w:szCs w:val="24"/>
          <w:lang w:val="es-ES_tradnl"/>
        </w:rPr>
        <w:t>IV</w:t>
      </w:r>
      <w:r w:rsidRPr="00A5335A">
        <w:rPr>
          <w:rFonts w:ascii="Palatino Linotype" w:hAnsi="Palatino Linotype" w:cs="Arial"/>
          <w:sz w:val="24"/>
          <w:szCs w:val="24"/>
          <w:lang w:val="es-ES_tradnl"/>
        </w:rPr>
        <w:t xml:space="preserve"> del artículo 19</w:t>
      </w:r>
      <w:r>
        <w:rPr>
          <w:rFonts w:ascii="Palatino Linotype" w:hAnsi="Palatino Linotype" w:cs="Arial"/>
          <w:sz w:val="24"/>
          <w:szCs w:val="24"/>
          <w:lang w:val="es-ES_tradnl"/>
        </w:rPr>
        <w:t>2</w:t>
      </w:r>
      <w:r w:rsidRPr="00A5335A">
        <w:rPr>
          <w:rFonts w:ascii="Palatino Linotype" w:hAnsi="Palatino Linotype" w:cs="Arial"/>
          <w:sz w:val="24"/>
          <w:szCs w:val="24"/>
          <w:lang w:val="es-ES_tradnl"/>
        </w:rPr>
        <w:t>, de la Ley de Transparencia</w:t>
      </w:r>
      <w:r w:rsidRPr="00A5335A">
        <w:rPr>
          <w:rFonts w:ascii="Palatino Linotype" w:hAnsi="Palatino Linotype" w:cs="Arial"/>
          <w:sz w:val="24"/>
          <w:szCs w:val="24"/>
          <w:lang w:val="es-419"/>
        </w:rPr>
        <w:t xml:space="preserve"> y Acceso a la Información Pública del Estado de México y Municipios</w:t>
      </w:r>
      <w:r w:rsidRPr="00A5335A">
        <w:rPr>
          <w:rFonts w:ascii="Palatino Linotype" w:hAnsi="Palatino Linotype" w:cs="Arial"/>
          <w:sz w:val="24"/>
          <w:szCs w:val="24"/>
          <w:lang w:val="es-ES_tradnl"/>
        </w:rPr>
        <w:t xml:space="preserve">, en términos del Considerando </w:t>
      </w:r>
      <w:r>
        <w:rPr>
          <w:rFonts w:ascii="Palatino Linotype" w:hAnsi="Palatino Linotype" w:cs="Arial"/>
          <w:b/>
          <w:sz w:val="24"/>
          <w:szCs w:val="24"/>
          <w:lang w:val="es-419"/>
        </w:rPr>
        <w:t>CUARTO</w:t>
      </w:r>
      <w:r w:rsidRPr="00A5335A">
        <w:rPr>
          <w:rFonts w:ascii="Palatino Linotype" w:hAnsi="Palatino Linotype" w:cs="Arial"/>
          <w:b/>
          <w:sz w:val="24"/>
          <w:szCs w:val="24"/>
          <w:lang w:val="es-419"/>
        </w:rPr>
        <w:t xml:space="preserve"> </w:t>
      </w:r>
      <w:r w:rsidRPr="00A5335A">
        <w:rPr>
          <w:rFonts w:ascii="Palatino Linotype" w:hAnsi="Palatino Linotype" w:cs="Arial"/>
          <w:sz w:val="24"/>
          <w:szCs w:val="24"/>
          <w:lang w:val="es-ES_tradnl"/>
        </w:rPr>
        <w:t>de la presente resolución.</w:t>
      </w:r>
    </w:p>
    <w:p w:rsidR="00A5335A" w:rsidRPr="00A5335A" w:rsidRDefault="00A5335A" w:rsidP="00A5335A">
      <w:pPr>
        <w:spacing w:after="0" w:line="360" w:lineRule="auto"/>
        <w:jc w:val="both"/>
        <w:rPr>
          <w:rFonts w:ascii="Palatino Linotype" w:eastAsiaTheme="minorEastAsia" w:hAnsi="Palatino Linotype"/>
          <w:sz w:val="24"/>
          <w:szCs w:val="24"/>
          <w:lang w:val="es-ES_tradnl"/>
        </w:rPr>
      </w:pPr>
    </w:p>
    <w:p w:rsidR="00A5335A" w:rsidRPr="00A5335A" w:rsidRDefault="00A5335A" w:rsidP="00A5335A">
      <w:pPr>
        <w:spacing w:after="0" w:line="360" w:lineRule="auto"/>
        <w:jc w:val="both"/>
        <w:rPr>
          <w:rFonts w:ascii="Palatino Linotype" w:hAnsi="Palatino Linotype"/>
          <w:sz w:val="24"/>
          <w:szCs w:val="24"/>
        </w:rPr>
      </w:pPr>
      <w:r w:rsidRPr="00FA0A37">
        <w:rPr>
          <w:rFonts w:ascii="Palatino Linotype" w:hAnsi="Palatino Linotype"/>
          <w:b/>
          <w:sz w:val="28"/>
          <w:szCs w:val="24"/>
        </w:rPr>
        <w:t>SEGUNDO</w:t>
      </w:r>
      <w:r w:rsidRPr="00A5335A">
        <w:rPr>
          <w:rFonts w:ascii="Palatino Linotype" w:hAnsi="Palatino Linotype"/>
          <w:b/>
          <w:sz w:val="24"/>
          <w:szCs w:val="24"/>
        </w:rPr>
        <w:t>.</w:t>
      </w:r>
      <w:r w:rsidRPr="00A5335A">
        <w:rPr>
          <w:rFonts w:ascii="Palatino Linotype" w:hAnsi="Palatino Linotype" w:cs="Arial"/>
          <w:sz w:val="24"/>
          <w:szCs w:val="24"/>
        </w:rPr>
        <w:t xml:space="preserve"> </w:t>
      </w:r>
      <w:r w:rsidRPr="00A5335A">
        <w:rPr>
          <w:rFonts w:ascii="Palatino Linotype" w:hAnsi="Palatino Linotype"/>
          <w:b/>
          <w:sz w:val="24"/>
          <w:szCs w:val="24"/>
        </w:rPr>
        <w:t>NOTIFÍQUESE</w:t>
      </w:r>
      <w:r w:rsidRPr="00A5335A">
        <w:rPr>
          <w:rFonts w:ascii="Palatino Linotype" w:hAnsi="Palatino Linotype"/>
          <w:sz w:val="24"/>
          <w:szCs w:val="24"/>
        </w:rPr>
        <w:t xml:space="preserve"> vía Sistema de Acceso a la Información Mexiquense </w:t>
      </w:r>
      <w:r w:rsidRPr="00A5335A">
        <w:rPr>
          <w:rFonts w:ascii="Palatino Linotype" w:hAnsi="Palatino Linotype"/>
          <w:b/>
          <w:sz w:val="24"/>
          <w:szCs w:val="24"/>
        </w:rPr>
        <w:t>(SAIMEX)</w:t>
      </w:r>
      <w:r w:rsidRPr="00A5335A">
        <w:rPr>
          <w:rFonts w:ascii="Palatino Linotype" w:hAnsi="Palatino Linotype"/>
          <w:sz w:val="24"/>
          <w:szCs w:val="24"/>
        </w:rPr>
        <w:t xml:space="preserve">, la presente resolución al Titular de la Unidad de Transparencia del </w:t>
      </w:r>
      <w:r w:rsidRPr="00A5335A">
        <w:rPr>
          <w:rFonts w:ascii="Palatino Linotype" w:hAnsi="Palatino Linotype"/>
          <w:b/>
          <w:sz w:val="24"/>
          <w:szCs w:val="24"/>
        </w:rPr>
        <w:t>Sujeto Obligado</w:t>
      </w:r>
      <w:r w:rsidRPr="00A5335A">
        <w:rPr>
          <w:rFonts w:ascii="Palatino Linotype" w:hAnsi="Palatino Linotype"/>
          <w:sz w:val="24"/>
          <w:szCs w:val="24"/>
        </w:rPr>
        <w:t>.</w:t>
      </w:r>
    </w:p>
    <w:p w:rsidR="00A5335A" w:rsidRPr="00A5335A" w:rsidRDefault="00A5335A" w:rsidP="00A5335A">
      <w:pPr>
        <w:spacing w:after="0" w:line="360" w:lineRule="auto"/>
        <w:jc w:val="both"/>
        <w:rPr>
          <w:rFonts w:ascii="Palatino Linotype" w:hAnsi="Palatino Linotype"/>
          <w:sz w:val="24"/>
          <w:szCs w:val="24"/>
        </w:rPr>
      </w:pPr>
    </w:p>
    <w:p w:rsidR="00A5335A" w:rsidRDefault="00A5335A" w:rsidP="00A5335A">
      <w:pPr>
        <w:spacing w:after="0" w:line="360" w:lineRule="auto"/>
        <w:jc w:val="both"/>
        <w:rPr>
          <w:rFonts w:ascii="Palatino Linotype" w:hAnsi="Palatino Linotype"/>
          <w:sz w:val="24"/>
          <w:szCs w:val="24"/>
        </w:rPr>
      </w:pPr>
      <w:r w:rsidRPr="00FA0A37">
        <w:rPr>
          <w:rFonts w:ascii="Palatino Linotype" w:hAnsi="Palatino Linotype" w:cs="Arial"/>
          <w:b/>
          <w:sz w:val="28"/>
          <w:szCs w:val="24"/>
        </w:rPr>
        <w:t>TERCERO.</w:t>
      </w:r>
      <w:r w:rsidRPr="00A5335A">
        <w:rPr>
          <w:rFonts w:ascii="Palatino Linotype" w:hAnsi="Palatino Linotype" w:cs="Arial"/>
          <w:b/>
          <w:sz w:val="24"/>
          <w:szCs w:val="24"/>
        </w:rPr>
        <w:t xml:space="preserve"> </w:t>
      </w:r>
      <w:r w:rsidRPr="00A5335A">
        <w:rPr>
          <w:rFonts w:ascii="Palatino Linotype" w:hAnsi="Palatino Linotype"/>
          <w:b/>
          <w:sz w:val="24"/>
          <w:szCs w:val="24"/>
        </w:rPr>
        <w:t>NOTIFÍQUESE</w:t>
      </w:r>
      <w:r w:rsidRPr="00A5335A">
        <w:rPr>
          <w:rFonts w:ascii="Palatino Linotype" w:hAnsi="Palatino Linotype"/>
          <w:sz w:val="24"/>
          <w:szCs w:val="24"/>
        </w:rPr>
        <w:t xml:space="preserve"> a la </w:t>
      </w:r>
      <w:r w:rsidRPr="00A5335A">
        <w:rPr>
          <w:rFonts w:ascii="Palatino Linotype" w:hAnsi="Palatino Linotype"/>
          <w:b/>
          <w:sz w:val="24"/>
          <w:szCs w:val="24"/>
        </w:rPr>
        <w:t xml:space="preserve">Recurrente </w:t>
      </w:r>
      <w:r w:rsidRPr="00A5335A">
        <w:rPr>
          <w:rFonts w:ascii="Palatino Linotype" w:hAnsi="Palatino Linotype"/>
          <w:sz w:val="24"/>
          <w:szCs w:val="24"/>
        </w:rPr>
        <w:t xml:space="preserve">la presente resolución vía Sistema de Acceso a la Información Mexiquense </w:t>
      </w:r>
      <w:r w:rsidRPr="00A5335A">
        <w:rPr>
          <w:rFonts w:ascii="Palatino Linotype" w:hAnsi="Palatino Linotype"/>
          <w:b/>
          <w:sz w:val="24"/>
          <w:szCs w:val="24"/>
        </w:rPr>
        <w:t>(SAIMEX)</w:t>
      </w:r>
      <w:r w:rsidRPr="00A5335A">
        <w:rPr>
          <w:rFonts w:ascii="Palatino Linotype" w:hAnsi="Palatino Linotype"/>
          <w:sz w:val="24"/>
          <w:szCs w:val="24"/>
        </w:rPr>
        <w:t xml:space="preserve">, y </w:t>
      </w:r>
      <w:r w:rsidRPr="00A5335A">
        <w:rPr>
          <w:rFonts w:ascii="Palatino Linotype" w:hAnsi="Palatino Linotype" w:cs="Arial"/>
          <w:sz w:val="24"/>
          <w:szCs w:val="24"/>
        </w:rPr>
        <w:t>hágase</w:t>
      </w:r>
      <w:r w:rsidRPr="00A5335A">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rsidR="00E55AF8" w:rsidRDefault="00E55AF8" w:rsidP="00A5335A">
      <w:pPr>
        <w:spacing w:after="0" w:line="360" w:lineRule="auto"/>
        <w:jc w:val="both"/>
        <w:rPr>
          <w:rFonts w:ascii="Palatino Linotype" w:hAnsi="Palatino Linotype"/>
          <w:sz w:val="24"/>
          <w:szCs w:val="24"/>
        </w:rPr>
      </w:pPr>
    </w:p>
    <w:p w:rsidR="00E55AF8" w:rsidRDefault="00E55AF8" w:rsidP="00A5335A">
      <w:pPr>
        <w:spacing w:after="0" w:line="360" w:lineRule="auto"/>
        <w:jc w:val="both"/>
        <w:rPr>
          <w:rFonts w:ascii="Palatino Linotype" w:hAnsi="Palatino Linotype"/>
          <w:sz w:val="24"/>
          <w:szCs w:val="24"/>
        </w:rPr>
      </w:pPr>
    </w:p>
    <w:p w:rsidR="00E55AF8" w:rsidRDefault="00E55AF8" w:rsidP="00A5335A">
      <w:pPr>
        <w:spacing w:after="0" w:line="360" w:lineRule="auto"/>
        <w:jc w:val="both"/>
        <w:rPr>
          <w:rFonts w:ascii="Palatino Linotype" w:hAnsi="Palatino Linotype"/>
          <w:sz w:val="24"/>
          <w:szCs w:val="24"/>
        </w:rPr>
      </w:pPr>
    </w:p>
    <w:p w:rsidR="00E55AF8" w:rsidRPr="00A5335A" w:rsidRDefault="00E55AF8" w:rsidP="00A5335A">
      <w:pPr>
        <w:spacing w:after="0" w:line="360" w:lineRule="auto"/>
        <w:jc w:val="both"/>
        <w:rPr>
          <w:rFonts w:ascii="Palatino Linotype" w:hAnsi="Palatino Linotype" w:cs="Arial"/>
          <w:sz w:val="24"/>
          <w:szCs w:val="24"/>
        </w:rPr>
      </w:pPr>
    </w:p>
    <w:p w:rsidR="00A5335A" w:rsidRPr="00211281" w:rsidRDefault="00A5335A" w:rsidP="00211281">
      <w:pPr>
        <w:spacing w:after="0" w:line="360" w:lineRule="auto"/>
        <w:jc w:val="both"/>
        <w:rPr>
          <w:rFonts w:ascii="Palatino Linotype" w:hAnsi="Palatino Linotype" w:cs="Arial"/>
          <w:sz w:val="24"/>
          <w:szCs w:val="24"/>
        </w:rPr>
      </w:pPr>
    </w:p>
    <w:p w:rsidR="00337A3D" w:rsidRPr="00160150" w:rsidRDefault="00337A3D" w:rsidP="00211281">
      <w:pPr>
        <w:spacing w:after="0" w:line="360" w:lineRule="auto"/>
        <w:jc w:val="both"/>
        <w:rPr>
          <w:rFonts w:ascii="Palatino Linotype" w:hAnsi="Palatino Linotype" w:cs="Arial"/>
          <w:sz w:val="24"/>
          <w:szCs w:val="24"/>
          <w:lang w:val="es-419"/>
        </w:rPr>
      </w:pPr>
      <w:r w:rsidRPr="00211281">
        <w:rPr>
          <w:rFonts w:ascii="Palatino Linotype" w:hAnsi="Palatino Linotype" w:cs="Arial"/>
          <w:sz w:val="24"/>
          <w:szCs w:val="24"/>
        </w:rPr>
        <w:lastRenderedPageBreak/>
        <w:t>ASÍ LO RESUELVE</w:t>
      </w:r>
      <w:r w:rsidRPr="00C45081">
        <w:rPr>
          <w:rFonts w:ascii="Palatino Linotype" w:hAnsi="Palatino Linotype" w:cs="Arial"/>
          <w:sz w:val="24"/>
          <w:szCs w:val="24"/>
        </w:rPr>
        <w:t xml:space="preser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A563AA">
        <w:rPr>
          <w:rFonts w:ascii="Palatino Linotype" w:hAnsi="Palatino Linotype" w:cs="Arial"/>
          <w:sz w:val="24"/>
          <w:szCs w:val="24"/>
        </w:rPr>
        <w:t xml:space="preserve">EN LA </w:t>
      </w:r>
      <w:r w:rsidR="00E55AF8">
        <w:rPr>
          <w:rFonts w:ascii="Palatino Linotype" w:hAnsi="Palatino Linotype" w:cs="Arial"/>
          <w:sz w:val="24"/>
          <w:szCs w:val="24"/>
          <w:lang w:val="es-419"/>
        </w:rPr>
        <w:t>DÉ</w:t>
      </w:r>
      <w:r w:rsidR="008012D2">
        <w:rPr>
          <w:rFonts w:ascii="Palatino Linotype" w:hAnsi="Palatino Linotype" w:cs="Arial"/>
          <w:sz w:val="24"/>
          <w:szCs w:val="24"/>
          <w:lang w:val="es-419"/>
        </w:rPr>
        <w:t>CIMA</w:t>
      </w:r>
      <w:r w:rsidR="00E55AF8">
        <w:rPr>
          <w:rFonts w:ascii="Palatino Linotype" w:hAnsi="Palatino Linotype" w:cs="Arial"/>
          <w:sz w:val="24"/>
          <w:szCs w:val="24"/>
          <w:lang w:val="es-419"/>
        </w:rPr>
        <w:t xml:space="preserve"> OCTAVA</w:t>
      </w:r>
      <w:r w:rsidR="008012D2">
        <w:rPr>
          <w:rFonts w:ascii="Palatino Linotype" w:hAnsi="Palatino Linotype" w:cs="Arial"/>
          <w:sz w:val="24"/>
          <w:szCs w:val="24"/>
          <w:lang w:val="es-419"/>
        </w:rPr>
        <w:t xml:space="preserve"> </w:t>
      </w:r>
      <w:r w:rsidRPr="00A563AA">
        <w:rPr>
          <w:rFonts w:ascii="Palatino Linotype" w:hAnsi="Palatino Linotype" w:cs="Arial"/>
          <w:sz w:val="24"/>
          <w:szCs w:val="24"/>
        </w:rPr>
        <w:t xml:space="preserve">SESIÓN ORDINARIA CELEBRADA EL </w:t>
      </w:r>
      <w:r w:rsidR="00E55AF8">
        <w:rPr>
          <w:rFonts w:ascii="Palatino Linotype" w:eastAsia="Times New Roman" w:hAnsi="Palatino Linotype" w:cs="Arial"/>
          <w:color w:val="000000"/>
          <w:sz w:val="24"/>
          <w:szCs w:val="24"/>
          <w:lang w:val="es-419" w:eastAsia="es-MX"/>
        </w:rPr>
        <w:t>DIECISIETE DE MAYO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 xml:space="preserve">DE DOS MIL </w:t>
      </w:r>
      <w:r w:rsidR="00BA22CB">
        <w:rPr>
          <w:rFonts w:ascii="Palatino Linotype" w:hAnsi="Palatino Linotype" w:cs="Arial"/>
          <w:sz w:val="24"/>
          <w:szCs w:val="24"/>
          <w:lang w:val="es-419"/>
        </w:rPr>
        <w:t>VEINTITRÉS</w:t>
      </w:r>
      <w:r w:rsidRPr="00C45081">
        <w:rPr>
          <w:rFonts w:ascii="Palatino Linotype" w:hAnsi="Palatino Linotype" w:cs="Arial"/>
          <w:sz w:val="24"/>
          <w:szCs w:val="24"/>
        </w:rPr>
        <w:t xml:space="preserve">, ANTE EL SECRETARIO TÉCNICO DEL PLENO, ALEXIS TAPIA RAMÍREZ. </w:t>
      </w:r>
      <w:r w:rsidR="00E55AF8" w:rsidRPr="00C45081">
        <w:rPr>
          <w:rFonts w:ascii="Palatino Linotype" w:hAnsi="Palatino Linotype" w:cs="Arial"/>
          <w:sz w:val="24"/>
          <w:szCs w:val="24"/>
        </w:rPr>
        <w:t>---------------------------------------------------------------------------------------------------------------------------------------------------------------------------------------------------------------------------------------------------------------------------------------------------------------------------------------------------------------------------------------------------------------------------------------------------------------------------------------------------------------------------------------------------------------------------------------------------------------------------------------------------------------------------------------------------------------------------------------------------------------------------------------------------------------------------------------------------------------------------------------------------------------------------------------------------------------------------------------------------------------------------------------------------------------------------------------------------------------------------------------------------------------------------------------------------------------------------------------------------------------------------------------------------------------------------------------------------------------------------------------------------------------------------------------------------------------------------------------------------------------------------------------------------------------------------------------------------------------------------------------------------------------------------------------------------------------------------------------------------------------</w:t>
      </w:r>
      <w:r w:rsidR="00E55AF8">
        <w:rPr>
          <w:rFonts w:ascii="Palatino Linotype" w:hAnsi="Palatino Linotype" w:cs="Arial"/>
          <w:sz w:val="24"/>
          <w:szCs w:val="24"/>
        </w:rPr>
        <w:t>--------------</w:t>
      </w:r>
    </w:p>
    <w:p w:rsidR="00337A3D" w:rsidRDefault="00E56783" w:rsidP="00337A3D">
      <w:pPr>
        <w:spacing w:after="0" w:line="360" w:lineRule="auto"/>
        <w:jc w:val="both"/>
        <w:rPr>
          <w:rFonts w:ascii="Palatino Linotype" w:hAnsi="Palatino Linotype" w:cs="Arial"/>
          <w:sz w:val="20"/>
        </w:rPr>
      </w:pPr>
      <w:r w:rsidRPr="006627EA">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064B4A" w:rsidRDefault="00064B4A" w:rsidP="00337A3D">
      <w:pPr>
        <w:spacing w:after="0" w:line="360" w:lineRule="auto"/>
        <w:jc w:val="both"/>
        <w:rPr>
          <w:rFonts w:ascii="Palatino Linotype" w:hAnsi="Palatino Linotype" w:cs="Arial"/>
          <w:sz w:val="20"/>
        </w:rPr>
      </w:pPr>
    </w:p>
    <w:p w:rsidR="00064B4A" w:rsidRDefault="00064B4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37694A" w:rsidRDefault="0037694A" w:rsidP="00337A3D">
      <w:pPr>
        <w:spacing w:after="0" w:line="360" w:lineRule="auto"/>
        <w:jc w:val="both"/>
        <w:rPr>
          <w:rFonts w:ascii="Palatino Linotype" w:hAnsi="Palatino Linotype" w:cs="Arial"/>
          <w:sz w:val="20"/>
        </w:rPr>
      </w:pPr>
    </w:p>
    <w:p w:rsidR="0037694A" w:rsidRDefault="0037694A" w:rsidP="00337A3D">
      <w:pPr>
        <w:spacing w:after="0" w:line="360" w:lineRule="auto"/>
        <w:jc w:val="both"/>
        <w:rPr>
          <w:rFonts w:ascii="Palatino Linotype" w:hAnsi="Palatino Linotype" w:cs="Arial"/>
          <w:sz w:val="20"/>
        </w:rPr>
      </w:pPr>
    </w:p>
    <w:p w:rsidR="0037694A" w:rsidRDefault="0037694A" w:rsidP="00337A3D">
      <w:pPr>
        <w:spacing w:after="0" w:line="360" w:lineRule="auto"/>
        <w:jc w:val="both"/>
        <w:rPr>
          <w:rFonts w:ascii="Palatino Linotype" w:hAnsi="Palatino Linotype" w:cs="Arial"/>
          <w:sz w:val="20"/>
        </w:rPr>
      </w:pPr>
    </w:p>
    <w:p w:rsidR="0037694A" w:rsidRDefault="0037694A" w:rsidP="00337A3D">
      <w:pPr>
        <w:spacing w:after="0" w:line="360" w:lineRule="auto"/>
        <w:jc w:val="both"/>
        <w:rPr>
          <w:rFonts w:ascii="Palatino Linotype" w:hAnsi="Palatino Linotype" w:cs="Arial"/>
          <w:sz w:val="20"/>
        </w:rPr>
      </w:pPr>
    </w:p>
    <w:p w:rsidR="0037694A" w:rsidRDefault="0037694A" w:rsidP="00337A3D">
      <w:pPr>
        <w:spacing w:after="0" w:line="360" w:lineRule="auto"/>
        <w:jc w:val="both"/>
        <w:rPr>
          <w:rFonts w:ascii="Palatino Linotype" w:hAnsi="Palatino Linotype" w:cs="Arial"/>
          <w:sz w:val="20"/>
        </w:rPr>
      </w:pPr>
    </w:p>
    <w:p w:rsidR="0037694A" w:rsidRDefault="0037694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1408CC" w:rsidRDefault="001408CC" w:rsidP="00337A3D">
      <w:pPr>
        <w:spacing w:after="0" w:line="360" w:lineRule="auto"/>
        <w:jc w:val="both"/>
        <w:rPr>
          <w:rFonts w:ascii="Palatino Linotype" w:hAnsi="Palatino Linotype" w:cs="Arial"/>
          <w:sz w:val="20"/>
        </w:rPr>
      </w:pPr>
    </w:p>
    <w:p w:rsidR="001408CC" w:rsidRDefault="001408CC" w:rsidP="00337A3D">
      <w:pPr>
        <w:spacing w:after="0" w:line="360" w:lineRule="auto"/>
        <w:jc w:val="both"/>
        <w:rPr>
          <w:rFonts w:ascii="Palatino Linotype" w:hAnsi="Palatino Linotype" w:cs="Arial"/>
          <w:sz w:val="20"/>
        </w:rPr>
      </w:pPr>
    </w:p>
    <w:p w:rsidR="001408CC" w:rsidRDefault="001408CC" w:rsidP="00337A3D">
      <w:pPr>
        <w:spacing w:after="0" w:line="360" w:lineRule="auto"/>
        <w:jc w:val="both"/>
        <w:rPr>
          <w:rFonts w:ascii="Palatino Linotype" w:hAnsi="Palatino Linotype" w:cs="Arial"/>
          <w:sz w:val="20"/>
        </w:rPr>
      </w:pPr>
    </w:p>
    <w:p w:rsidR="001408CC" w:rsidRDefault="001408CC" w:rsidP="00337A3D">
      <w:pPr>
        <w:spacing w:after="0" w:line="360" w:lineRule="auto"/>
        <w:jc w:val="both"/>
        <w:rPr>
          <w:rFonts w:ascii="Palatino Linotype" w:hAnsi="Palatino Linotype" w:cs="Arial"/>
          <w:sz w:val="20"/>
        </w:rPr>
      </w:pPr>
    </w:p>
    <w:p w:rsidR="001408CC" w:rsidRDefault="001408CC" w:rsidP="00337A3D">
      <w:pPr>
        <w:spacing w:after="0" w:line="360" w:lineRule="auto"/>
        <w:jc w:val="both"/>
        <w:rPr>
          <w:rFonts w:ascii="Palatino Linotype" w:hAnsi="Palatino Linotype" w:cs="Arial"/>
          <w:sz w:val="20"/>
        </w:rPr>
      </w:pPr>
    </w:p>
    <w:p w:rsidR="001408CC" w:rsidRDefault="001408CC" w:rsidP="00337A3D">
      <w:pPr>
        <w:spacing w:after="0" w:line="360" w:lineRule="auto"/>
        <w:jc w:val="both"/>
        <w:rPr>
          <w:rFonts w:ascii="Palatino Linotype" w:hAnsi="Palatino Linotype" w:cs="Arial"/>
          <w:sz w:val="20"/>
        </w:rPr>
      </w:pPr>
    </w:p>
    <w:p w:rsidR="001408CC" w:rsidRDefault="001408CC" w:rsidP="00337A3D">
      <w:pPr>
        <w:spacing w:after="0" w:line="360" w:lineRule="auto"/>
        <w:jc w:val="both"/>
        <w:rPr>
          <w:rFonts w:ascii="Palatino Linotype" w:hAnsi="Palatino Linotype" w:cs="Arial"/>
          <w:sz w:val="20"/>
        </w:rPr>
      </w:pPr>
    </w:p>
    <w:p w:rsidR="001408CC" w:rsidRDefault="001408CC"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B61DD3">
      <w:headerReference w:type="default" r:id="rId8"/>
      <w:footerReference w:type="default" r:id="rId9"/>
      <w:headerReference w:type="first" r:id="rId10"/>
      <w:footerReference w:type="first" r:id="rId11"/>
      <w:pgSz w:w="12240" w:h="15840"/>
      <w:pgMar w:top="1418" w:right="132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E9C" w:rsidRDefault="00266E9C" w:rsidP="00337A3D">
      <w:pPr>
        <w:spacing w:after="0" w:line="240" w:lineRule="auto"/>
      </w:pPr>
      <w:r>
        <w:separator/>
      </w:r>
    </w:p>
  </w:endnote>
  <w:endnote w:type="continuationSeparator" w:id="0">
    <w:p w:rsidR="00266E9C" w:rsidRDefault="00266E9C"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66E9C" w:rsidRPr="002D6DD8" w:rsidRDefault="00266E9C"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00E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300E1">
              <w:rPr>
                <w:rFonts w:ascii="Palatino Linotype" w:hAnsi="Palatino Linotype"/>
                <w:bCs/>
                <w:noProof/>
                <w:sz w:val="20"/>
              </w:rPr>
              <w:t>22</w:t>
            </w:r>
            <w:r>
              <w:rPr>
                <w:rFonts w:ascii="Palatino Linotype" w:hAnsi="Palatino Linotype"/>
                <w:bCs/>
                <w:noProof/>
                <w:sz w:val="20"/>
              </w:rPr>
              <w:fldChar w:fldCharType="end"/>
            </w:r>
          </w:p>
        </w:sdtContent>
      </w:sdt>
    </w:sdtContent>
  </w:sdt>
  <w:p w:rsidR="00266E9C" w:rsidRDefault="00266E9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E9C" w:rsidRPr="000B69FA" w:rsidRDefault="00266E9C"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00E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300E1">
      <w:rPr>
        <w:rFonts w:ascii="Palatino Linotype" w:hAnsi="Palatino Linotype"/>
        <w:bCs/>
        <w:noProof/>
        <w:sz w:val="20"/>
      </w:rPr>
      <w:t>22</w:t>
    </w:r>
    <w:r>
      <w:rPr>
        <w:rFonts w:ascii="Palatino Linotype" w:hAnsi="Palatino Linotype"/>
        <w:bCs/>
        <w:noProof/>
        <w:sz w:val="20"/>
      </w:rPr>
      <w:fldChar w:fldCharType="end"/>
    </w:r>
  </w:p>
  <w:p w:rsidR="00266E9C" w:rsidRDefault="00266E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E9C" w:rsidRDefault="00266E9C" w:rsidP="00337A3D">
      <w:pPr>
        <w:spacing w:after="0" w:line="240" w:lineRule="auto"/>
      </w:pPr>
      <w:r>
        <w:separator/>
      </w:r>
    </w:p>
  </w:footnote>
  <w:footnote w:type="continuationSeparator" w:id="0">
    <w:p w:rsidR="00266E9C" w:rsidRDefault="00266E9C" w:rsidP="00337A3D">
      <w:pPr>
        <w:spacing w:after="0" w:line="240" w:lineRule="auto"/>
      </w:pPr>
      <w:r>
        <w:continuationSeparator/>
      </w:r>
    </w:p>
  </w:footnote>
  <w:footnote w:id="1">
    <w:p w:rsidR="00C5219E" w:rsidRPr="00911081" w:rsidRDefault="00C5219E" w:rsidP="00C5219E">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C5219E" w:rsidRPr="00911081" w:rsidRDefault="00C5219E" w:rsidP="00C5219E">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266E9C" w:rsidTr="00FB11A5">
      <w:trPr>
        <w:trHeight w:val="227"/>
      </w:trPr>
      <w:tc>
        <w:tcPr>
          <w:tcW w:w="5529" w:type="dxa"/>
          <w:hideMark/>
        </w:tcPr>
        <w:p w:rsidR="00266E9C" w:rsidRPr="00641471" w:rsidRDefault="00266E9C"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266E9C" w:rsidRPr="00641471" w:rsidRDefault="00F75B57" w:rsidP="009509CB">
          <w:pPr>
            <w:spacing w:after="120" w:line="256" w:lineRule="auto"/>
            <w:ind w:left="-486" w:right="214" w:firstLine="983"/>
            <w:jc w:val="right"/>
            <w:rPr>
              <w:rFonts w:ascii="Palatino Linotype" w:hAnsi="Palatino Linotype" w:cs="Arial"/>
              <w:b/>
              <w:szCs w:val="20"/>
            </w:rPr>
          </w:pPr>
          <w:r>
            <w:rPr>
              <w:rFonts w:ascii="Palatino Linotype" w:hAnsi="Palatino Linotype" w:cs="Arial"/>
              <w:b/>
              <w:bCs/>
              <w:sz w:val="24"/>
              <w:lang w:val="es-419" w:eastAsia="es-MX"/>
            </w:rPr>
            <w:t>14</w:t>
          </w:r>
          <w:r w:rsidR="009509CB">
            <w:rPr>
              <w:rFonts w:ascii="Palatino Linotype" w:hAnsi="Palatino Linotype" w:cs="Arial"/>
              <w:b/>
              <w:bCs/>
              <w:sz w:val="24"/>
              <w:lang w:val="es-419" w:eastAsia="es-MX"/>
            </w:rPr>
            <w:t>665</w:t>
          </w:r>
          <w:r w:rsidR="00266E9C" w:rsidRPr="005D6927">
            <w:rPr>
              <w:rFonts w:ascii="Palatino Linotype" w:hAnsi="Palatino Linotype" w:cs="Arial"/>
              <w:b/>
              <w:bCs/>
              <w:sz w:val="24"/>
              <w:lang w:eastAsia="es-MX"/>
            </w:rPr>
            <w:t>/INFOEM/IP/RR/202</w:t>
          </w:r>
          <w:r w:rsidR="00266E9C">
            <w:rPr>
              <w:rFonts w:ascii="Palatino Linotype" w:hAnsi="Palatino Linotype" w:cs="Arial"/>
              <w:b/>
              <w:bCs/>
              <w:sz w:val="24"/>
              <w:lang w:eastAsia="es-MX"/>
            </w:rPr>
            <w:t>2</w:t>
          </w:r>
        </w:p>
      </w:tc>
    </w:tr>
    <w:tr w:rsidR="00266E9C" w:rsidTr="00FB11A5">
      <w:trPr>
        <w:trHeight w:val="242"/>
      </w:trPr>
      <w:tc>
        <w:tcPr>
          <w:tcW w:w="5529" w:type="dxa"/>
          <w:vAlign w:val="center"/>
          <w:hideMark/>
        </w:tcPr>
        <w:p w:rsidR="00266E9C" w:rsidRPr="00641471" w:rsidRDefault="00266E9C"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tcPr>
        <w:p w:rsidR="00266E9C" w:rsidRPr="00DE7467" w:rsidRDefault="009509CB" w:rsidP="00A9483D">
          <w:pPr>
            <w:spacing w:after="120" w:line="256" w:lineRule="auto"/>
            <w:ind w:left="-486" w:right="214" w:firstLine="284"/>
            <w:jc w:val="right"/>
            <w:rPr>
              <w:rFonts w:ascii="Palatino Linotype" w:hAnsi="Palatino Linotype" w:cs="Arial"/>
              <w:b/>
              <w:szCs w:val="20"/>
              <w:lang w:val="es-419"/>
            </w:rPr>
          </w:pPr>
          <w:r w:rsidRPr="009509CB">
            <w:rPr>
              <w:rFonts w:ascii="Palatino Linotype" w:hAnsi="Palatino Linotype" w:cs="Arial"/>
              <w:b/>
              <w:szCs w:val="20"/>
            </w:rPr>
            <w:t>Sistema Municipal Para el Desarrollo Integral de la Familia de Toluca</w:t>
          </w:r>
        </w:p>
      </w:tc>
    </w:tr>
    <w:tr w:rsidR="00266E9C" w:rsidTr="00FB11A5">
      <w:trPr>
        <w:trHeight w:val="342"/>
      </w:trPr>
      <w:tc>
        <w:tcPr>
          <w:tcW w:w="5529" w:type="dxa"/>
          <w:hideMark/>
        </w:tcPr>
        <w:p w:rsidR="00266E9C" w:rsidRPr="00641471" w:rsidRDefault="00266E9C"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394" w:type="dxa"/>
          <w:hideMark/>
        </w:tcPr>
        <w:p w:rsidR="00266E9C" w:rsidRPr="00641471" w:rsidRDefault="00266E9C"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66E9C" w:rsidRPr="00AE046A" w:rsidRDefault="00266E9C"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266E9C" w:rsidTr="00FB11A5">
      <w:trPr>
        <w:trHeight w:val="227"/>
      </w:trPr>
      <w:tc>
        <w:tcPr>
          <w:tcW w:w="5813" w:type="dxa"/>
          <w:hideMark/>
        </w:tcPr>
        <w:p w:rsidR="00266E9C" w:rsidRPr="00641471" w:rsidRDefault="00266E9C"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266E9C" w:rsidRPr="006055A5" w:rsidRDefault="00F75B57" w:rsidP="009509CB">
          <w:pPr>
            <w:spacing w:after="120" w:line="256" w:lineRule="auto"/>
            <w:ind w:right="71"/>
            <w:jc w:val="right"/>
            <w:rPr>
              <w:rFonts w:ascii="Palatino Linotype" w:hAnsi="Palatino Linotype" w:cs="Arial"/>
              <w:b/>
              <w:szCs w:val="20"/>
              <w:lang w:val="es-419"/>
            </w:rPr>
          </w:pPr>
          <w:r>
            <w:rPr>
              <w:rFonts w:ascii="Palatino Linotype" w:hAnsi="Palatino Linotype" w:cs="Arial"/>
              <w:b/>
              <w:bCs/>
              <w:sz w:val="24"/>
              <w:lang w:val="es-419" w:eastAsia="es-MX"/>
            </w:rPr>
            <w:t>14</w:t>
          </w:r>
          <w:r w:rsidR="009509CB">
            <w:rPr>
              <w:rFonts w:ascii="Palatino Linotype" w:hAnsi="Palatino Linotype" w:cs="Arial"/>
              <w:b/>
              <w:bCs/>
              <w:sz w:val="24"/>
              <w:lang w:val="es-419" w:eastAsia="es-MX"/>
            </w:rPr>
            <w:t>665</w:t>
          </w:r>
          <w:r w:rsidR="00266E9C">
            <w:rPr>
              <w:rFonts w:ascii="Palatino Linotype" w:hAnsi="Palatino Linotype" w:cs="Arial"/>
              <w:b/>
              <w:bCs/>
              <w:sz w:val="24"/>
              <w:lang w:eastAsia="es-MX"/>
            </w:rPr>
            <w:t>/INFOEM/IP/RR/202</w:t>
          </w:r>
          <w:r w:rsidR="00266E9C">
            <w:rPr>
              <w:rFonts w:ascii="Palatino Linotype" w:hAnsi="Palatino Linotype" w:cs="Arial"/>
              <w:b/>
              <w:bCs/>
              <w:sz w:val="24"/>
              <w:lang w:val="es-419" w:eastAsia="es-MX"/>
            </w:rPr>
            <w:t>2</w:t>
          </w:r>
        </w:p>
      </w:tc>
    </w:tr>
    <w:tr w:rsidR="00266E9C" w:rsidRPr="009509CB" w:rsidTr="00FB11A5">
      <w:trPr>
        <w:trHeight w:val="242"/>
      </w:trPr>
      <w:tc>
        <w:tcPr>
          <w:tcW w:w="5813" w:type="dxa"/>
          <w:vAlign w:val="center"/>
          <w:hideMark/>
        </w:tcPr>
        <w:p w:rsidR="00266E9C" w:rsidRPr="00641471" w:rsidRDefault="00266E9C"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266E9C" w:rsidRPr="009509CB" w:rsidRDefault="009509CB" w:rsidP="00A9483D">
          <w:pPr>
            <w:spacing w:after="120" w:line="256" w:lineRule="auto"/>
            <w:ind w:right="71"/>
            <w:jc w:val="right"/>
            <w:rPr>
              <w:rFonts w:ascii="Palatino Linotype" w:hAnsi="Palatino Linotype" w:cs="Arial"/>
              <w:b/>
              <w:szCs w:val="20"/>
            </w:rPr>
          </w:pPr>
          <w:r w:rsidRPr="009509CB">
            <w:rPr>
              <w:rFonts w:ascii="Palatino Linotype" w:hAnsi="Palatino Linotype" w:cs="Arial"/>
              <w:b/>
              <w:szCs w:val="20"/>
            </w:rPr>
            <w:t>Sistema Municipal Para el Desarrollo Integral de la Familia de Toluca</w:t>
          </w:r>
        </w:p>
      </w:tc>
    </w:tr>
    <w:tr w:rsidR="00266E9C" w:rsidRPr="00A9483D" w:rsidTr="00FB11A5">
      <w:trPr>
        <w:trHeight w:val="342"/>
      </w:trPr>
      <w:tc>
        <w:tcPr>
          <w:tcW w:w="5813" w:type="dxa"/>
        </w:tcPr>
        <w:p w:rsidR="00266E9C" w:rsidRPr="00641471" w:rsidRDefault="00266E9C"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266E9C" w:rsidRPr="00A9483D" w:rsidRDefault="00C300E1" w:rsidP="00FB11A5">
          <w:pPr>
            <w:spacing w:after="120" w:line="256" w:lineRule="auto"/>
            <w:ind w:right="71"/>
            <w:jc w:val="right"/>
            <w:rPr>
              <w:rFonts w:ascii="Palatino Linotype" w:hAnsi="Palatino Linotype" w:cs="Arial"/>
              <w:b/>
              <w:szCs w:val="20"/>
              <w:lang w:val="es-419"/>
            </w:rPr>
          </w:pPr>
          <w:r>
            <w:rPr>
              <w:rFonts w:ascii="Palatino Linotype" w:hAnsi="Palatino Linotype" w:cs="Arial"/>
              <w:b/>
              <w:szCs w:val="20"/>
              <w:lang w:val="es-419"/>
            </w:rPr>
            <w:t>XXXX</w:t>
          </w:r>
        </w:p>
      </w:tc>
    </w:tr>
    <w:tr w:rsidR="00266E9C" w:rsidTr="00FB11A5">
      <w:trPr>
        <w:trHeight w:val="342"/>
      </w:trPr>
      <w:tc>
        <w:tcPr>
          <w:tcW w:w="5813" w:type="dxa"/>
        </w:tcPr>
        <w:p w:rsidR="00266E9C" w:rsidRPr="00641471" w:rsidRDefault="00266E9C"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266E9C" w:rsidRPr="00641471" w:rsidRDefault="00266E9C"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rsidR="00266E9C" w:rsidRPr="00C222C0" w:rsidRDefault="00266E9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6EC2879" wp14:editId="1CD97FD4">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66E5F"/>
    <w:multiLevelType w:val="hybridMultilevel"/>
    <w:tmpl w:val="E4B0BD8E"/>
    <w:lvl w:ilvl="0" w:tplc="9EB630B6">
      <w:start w:val="1"/>
      <w:numFmt w:val="lowerLetter"/>
      <w:lvlText w:val="%1."/>
      <w:lvlJc w:val="left"/>
      <w:pPr>
        <w:ind w:left="1080" w:hanging="360"/>
      </w:pPr>
      <w:rPr>
        <w:rFonts w:ascii="Palatino Linotype" w:eastAsiaTheme="minorHAnsi" w:hAnsi="Palatino Linotype" w:cstheme="minorBidi"/>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 w15:restartNumberingAfterBreak="0">
    <w:nsid w:val="0BFA3418"/>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DB10020"/>
    <w:multiLevelType w:val="hybridMultilevel"/>
    <w:tmpl w:val="F37209A8"/>
    <w:lvl w:ilvl="0" w:tplc="24F8C660">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851DE"/>
    <w:multiLevelType w:val="hybridMultilevel"/>
    <w:tmpl w:val="0F9075F0"/>
    <w:lvl w:ilvl="0" w:tplc="11483B70">
      <w:start w:val="1"/>
      <w:numFmt w:val="upperRoman"/>
      <w:lvlText w:val="%1."/>
      <w:lvlJc w:val="left"/>
      <w:pPr>
        <w:ind w:left="6673" w:hanging="152"/>
      </w:pPr>
      <w:rPr>
        <w:rFonts w:ascii="Bookman Old Style" w:eastAsia="Arial" w:hAnsi="Bookman Old Style" w:cs="Arial" w:hint="default"/>
        <w:b/>
        <w:bCs/>
        <w:spacing w:val="-4"/>
        <w:w w:val="99"/>
        <w:sz w:val="20"/>
        <w:szCs w:val="20"/>
      </w:rPr>
    </w:lvl>
    <w:lvl w:ilvl="1" w:tplc="02085B98">
      <w:numFmt w:val="bullet"/>
      <w:lvlText w:val="•"/>
      <w:lvlJc w:val="left"/>
      <w:pPr>
        <w:ind w:left="1128" w:hanging="152"/>
      </w:pPr>
      <w:rPr>
        <w:rFonts w:hint="default"/>
      </w:rPr>
    </w:lvl>
    <w:lvl w:ilvl="2" w:tplc="55483E46">
      <w:numFmt w:val="bullet"/>
      <w:lvlText w:val="•"/>
      <w:lvlJc w:val="left"/>
      <w:pPr>
        <w:ind w:left="2136" w:hanging="152"/>
      </w:pPr>
      <w:rPr>
        <w:rFonts w:hint="default"/>
      </w:rPr>
    </w:lvl>
    <w:lvl w:ilvl="3" w:tplc="4C54C2EC">
      <w:numFmt w:val="bullet"/>
      <w:lvlText w:val="•"/>
      <w:lvlJc w:val="left"/>
      <w:pPr>
        <w:ind w:left="3144" w:hanging="152"/>
      </w:pPr>
      <w:rPr>
        <w:rFonts w:hint="default"/>
      </w:rPr>
    </w:lvl>
    <w:lvl w:ilvl="4" w:tplc="792ADE62">
      <w:numFmt w:val="bullet"/>
      <w:lvlText w:val="•"/>
      <w:lvlJc w:val="left"/>
      <w:pPr>
        <w:ind w:left="4152" w:hanging="152"/>
      </w:pPr>
      <w:rPr>
        <w:rFonts w:hint="default"/>
      </w:rPr>
    </w:lvl>
    <w:lvl w:ilvl="5" w:tplc="F42A860A">
      <w:numFmt w:val="bullet"/>
      <w:lvlText w:val="•"/>
      <w:lvlJc w:val="left"/>
      <w:pPr>
        <w:ind w:left="5161" w:hanging="152"/>
      </w:pPr>
      <w:rPr>
        <w:rFonts w:hint="default"/>
      </w:rPr>
    </w:lvl>
    <w:lvl w:ilvl="6" w:tplc="A926A206">
      <w:numFmt w:val="bullet"/>
      <w:lvlText w:val="•"/>
      <w:lvlJc w:val="left"/>
      <w:pPr>
        <w:ind w:left="6169" w:hanging="152"/>
      </w:pPr>
      <w:rPr>
        <w:rFonts w:hint="default"/>
      </w:rPr>
    </w:lvl>
    <w:lvl w:ilvl="7" w:tplc="4170C824">
      <w:numFmt w:val="bullet"/>
      <w:lvlText w:val="•"/>
      <w:lvlJc w:val="left"/>
      <w:pPr>
        <w:ind w:left="7177" w:hanging="152"/>
      </w:pPr>
      <w:rPr>
        <w:rFonts w:hint="default"/>
      </w:rPr>
    </w:lvl>
    <w:lvl w:ilvl="8" w:tplc="92F8DAC4">
      <w:numFmt w:val="bullet"/>
      <w:lvlText w:val="•"/>
      <w:lvlJc w:val="left"/>
      <w:pPr>
        <w:ind w:left="8185" w:hanging="152"/>
      </w:pPr>
      <w:rPr>
        <w:rFonts w:hint="default"/>
      </w:rPr>
    </w:lvl>
  </w:abstractNum>
  <w:abstractNum w:abstractNumId="4" w15:restartNumberingAfterBreak="0">
    <w:nsid w:val="1AEE4A5F"/>
    <w:multiLevelType w:val="hybridMultilevel"/>
    <w:tmpl w:val="C23C15AE"/>
    <w:lvl w:ilvl="0" w:tplc="4CD84F0E">
      <w:start w:val="4"/>
      <w:numFmt w:val="decimal"/>
      <w:lvlText w:val="%1."/>
      <w:lvlJc w:val="left"/>
      <w:pPr>
        <w:ind w:left="108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BD62928"/>
    <w:multiLevelType w:val="hybridMultilevel"/>
    <w:tmpl w:val="F8F098CA"/>
    <w:lvl w:ilvl="0" w:tplc="70280BC6">
      <w:start w:val="1"/>
      <w:numFmt w:val="lowerLetter"/>
      <w:lvlText w:val="%1."/>
      <w:lvlJc w:val="left"/>
      <w:pPr>
        <w:ind w:left="1080" w:hanging="360"/>
      </w:pPr>
      <w:rPr>
        <w:rFonts w:cs="Times New Roman"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6" w15:restartNumberingAfterBreak="0">
    <w:nsid w:val="226070D6"/>
    <w:multiLevelType w:val="hybridMultilevel"/>
    <w:tmpl w:val="8F82ED4A"/>
    <w:lvl w:ilvl="0" w:tplc="BDDAD27A">
      <w:start w:val="1"/>
      <w:numFmt w:val="lowerLetter"/>
      <w:lvlText w:val="%1."/>
      <w:lvlJc w:val="left"/>
      <w:pPr>
        <w:ind w:left="720" w:hanging="360"/>
      </w:pPr>
      <w:rPr>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257E16EB"/>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326A4EF5"/>
    <w:multiLevelType w:val="hybridMultilevel"/>
    <w:tmpl w:val="2EDC13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39A12613"/>
    <w:multiLevelType w:val="hybridMultilevel"/>
    <w:tmpl w:val="B5F4D23E"/>
    <w:lvl w:ilvl="0" w:tplc="9F502C80">
      <w:start w:val="1"/>
      <w:numFmt w:val="decimal"/>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4E4C04"/>
    <w:multiLevelType w:val="hybridMultilevel"/>
    <w:tmpl w:val="E4B0BD8E"/>
    <w:lvl w:ilvl="0" w:tplc="9EB630B6">
      <w:start w:val="1"/>
      <w:numFmt w:val="lowerLetter"/>
      <w:lvlText w:val="%1."/>
      <w:lvlJc w:val="left"/>
      <w:pPr>
        <w:ind w:left="1080" w:hanging="360"/>
      </w:pPr>
      <w:rPr>
        <w:rFonts w:ascii="Palatino Linotype" w:eastAsiaTheme="minorHAnsi" w:hAnsi="Palatino Linotype" w:cstheme="minorBidi"/>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2" w15:restartNumberingAfterBreak="0">
    <w:nsid w:val="46137851"/>
    <w:multiLevelType w:val="hybridMultilevel"/>
    <w:tmpl w:val="3E0E23DC"/>
    <w:lvl w:ilvl="0" w:tplc="844CF72A">
      <w:start w:val="3"/>
      <w:numFmt w:val="decimal"/>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597D93"/>
    <w:multiLevelType w:val="hybridMultilevel"/>
    <w:tmpl w:val="A8E83AD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E70E62"/>
    <w:multiLevelType w:val="hybridMultilevel"/>
    <w:tmpl w:val="A404D7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4964314"/>
    <w:multiLevelType w:val="hybridMultilevel"/>
    <w:tmpl w:val="1C2AF51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560557E5"/>
    <w:multiLevelType w:val="hybridMultilevel"/>
    <w:tmpl w:val="1E46AB86"/>
    <w:lvl w:ilvl="0" w:tplc="E5EADFE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2771F9"/>
    <w:multiLevelType w:val="hybridMultilevel"/>
    <w:tmpl w:val="6A20B092"/>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5FC43607"/>
    <w:multiLevelType w:val="hybridMultilevel"/>
    <w:tmpl w:val="B7A6E7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3D344A"/>
    <w:multiLevelType w:val="hybridMultilevel"/>
    <w:tmpl w:val="8A181F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A2070C"/>
    <w:multiLevelType w:val="hybridMultilevel"/>
    <w:tmpl w:val="703048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712724E7"/>
    <w:multiLevelType w:val="hybridMultilevel"/>
    <w:tmpl w:val="C6682FFE"/>
    <w:lvl w:ilvl="0" w:tplc="A7585FA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2A2036D"/>
    <w:multiLevelType w:val="hybridMultilevel"/>
    <w:tmpl w:val="A1023022"/>
    <w:lvl w:ilvl="0" w:tplc="817C1164">
      <w:numFmt w:val="bullet"/>
      <w:lvlText w:val="-"/>
      <w:lvlJc w:val="left"/>
      <w:pPr>
        <w:ind w:left="1494" w:hanging="360"/>
      </w:pPr>
      <w:rPr>
        <w:rFonts w:ascii="Palatino Linotype" w:eastAsiaTheme="minorHAnsi" w:hAnsi="Palatino Linotype" w:cs="Arial" w:hint="default"/>
      </w:rPr>
    </w:lvl>
    <w:lvl w:ilvl="1" w:tplc="580A0003" w:tentative="1">
      <w:start w:val="1"/>
      <w:numFmt w:val="bullet"/>
      <w:lvlText w:val="o"/>
      <w:lvlJc w:val="left"/>
      <w:pPr>
        <w:ind w:left="2214" w:hanging="360"/>
      </w:pPr>
      <w:rPr>
        <w:rFonts w:ascii="Courier New" w:hAnsi="Courier New" w:cs="Courier New" w:hint="default"/>
      </w:rPr>
    </w:lvl>
    <w:lvl w:ilvl="2" w:tplc="580A0005" w:tentative="1">
      <w:start w:val="1"/>
      <w:numFmt w:val="bullet"/>
      <w:lvlText w:val=""/>
      <w:lvlJc w:val="left"/>
      <w:pPr>
        <w:ind w:left="2934" w:hanging="360"/>
      </w:pPr>
      <w:rPr>
        <w:rFonts w:ascii="Wingdings" w:hAnsi="Wingdings" w:hint="default"/>
      </w:rPr>
    </w:lvl>
    <w:lvl w:ilvl="3" w:tplc="580A0001" w:tentative="1">
      <w:start w:val="1"/>
      <w:numFmt w:val="bullet"/>
      <w:lvlText w:val=""/>
      <w:lvlJc w:val="left"/>
      <w:pPr>
        <w:ind w:left="3654" w:hanging="360"/>
      </w:pPr>
      <w:rPr>
        <w:rFonts w:ascii="Symbol" w:hAnsi="Symbol" w:hint="default"/>
      </w:rPr>
    </w:lvl>
    <w:lvl w:ilvl="4" w:tplc="580A0003" w:tentative="1">
      <w:start w:val="1"/>
      <w:numFmt w:val="bullet"/>
      <w:lvlText w:val="o"/>
      <w:lvlJc w:val="left"/>
      <w:pPr>
        <w:ind w:left="4374" w:hanging="360"/>
      </w:pPr>
      <w:rPr>
        <w:rFonts w:ascii="Courier New" w:hAnsi="Courier New" w:cs="Courier New" w:hint="default"/>
      </w:rPr>
    </w:lvl>
    <w:lvl w:ilvl="5" w:tplc="580A0005" w:tentative="1">
      <w:start w:val="1"/>
      <w:numFmt w:val="bullet"/>
      <w:lvlText w:val=""/>
      <w:lvlJc w:val="left"/>
      <w:pPr>
        <w:ind w:left="5094" w:hanging="360"/>
      </w:pPr>
      <w:rPr>
        <w:rFonts w:ascii="Wingdings" w:hAnsi="Wingdings" w:hint="default"/>
      </w:rPr>
    </w:lvl>
    <w:lvl w:ilvl="6" w:tplc="580A0001" w:tentative="1">
      <w:start w:val="1"/>
      <w:numFmt w:val="bullet"/>
      <w:lvlText w:val=""/>
      <w:lvlJc w:val="left"/>
      <w:pPr>
        <w:ind w:left="5814" w:hanging="360"/>
      </w:pPr>
      <w:rPr>
        <w:rFonts w:ascii="Symbol" w:hAnsi="Symbol" w:hint="default"/>
      </w:rPr>
    </w:lvl>
    <w:lvl w:ilvl="7" w:tplc="580A0003" w:tentative="1">
      <w:start w:val="1"/>
      <w:numFmt w:val="bullet"/>
      <w:lvlText w:val="o"/>
      <w:lvlJc w:val="left"/>
      <w:pPr>
        <w:ind w:left="6534" w:hanging="360"/>
      </w:pPr>
      <w:rPr>
        <w:rFonts w:ascii="Courier New" w:hAnsi="Courier New" w:cs="Courier New" w:hint="default"/>
      </w:rPr>
    </w:lvl>
    <w:lvl w:ilvl="8" w:tplc="580A0005" w:tentative="1">
      <w:start w:val="1"/>
      <w:numFmt w:val="bullet"/>
      <w:lvlText w:val=""/>
      <w:lvlJc w:val="left"/>
      <w:pPr>
        <w:ind w:left="7254" w:hanging="360"/>
      </w:pPr>
      <w:rPr>
        <w:rFonts w:ascii="Wingdings" w:hAnsi="Wingdings" w:hint="default"/>
      </w:rPr>
    </w:lvl>
  </w:abstractNum>
  <w:abstractNum w:abstractNumId="24" w15:restartNumberingAfterBreak="0">
    <w:nsid w:val="7BC87BC5"/>
    <w:multiLevelType w:val="hybridMultilevel"/>
    <w:tmpl w:val="68EA56D2"/>
    <w:lvl w:ilvl="0" w:tplc="D272F826">
      <w:start w:val="1"/>
      <w:numFmt w:val="decimal"/>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7DB143BA"/>
    <w:multiLevelType w:val="hybridMultilevel"/>
    <w:tmpl w:val="8F82ED4A"/>
    <w:lvl w:ilvl="0" w:tplc="BDDAD27A">
      <w:start w:val="1"/>
      <w:numFmt w:val="lowerLetter"/>
      <w:lvlText w:val="%1."/>
      <w:lvlJc w:val="left"/>
      <w:pPr>
        <w:ind w:left="720" w:hanging="360"/>
      </w:pPr>
      <w:rPr>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7FCB5368"/>
    <w:multiLevelType w:val="hybridMultilevel"/>
    <w:tmpl w:val="24645F72"/>
    <w:lvl w:ilvl="0" w:tplc="FB684E9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6"/>
  </w:num>
  <w:num w:numId="2">
    <w:abstractNumId w:val="21"/>
  </w:num>
  <w:num w:numId="3">
    <w:abstractNumId w:val="23"/>
  </w:num>
  <w:num w:numId="4">
    <w:abstractNumId w:val="5"/>
  </w:num>
  <w:num w:numId="5">
    <w:abstractNumId w:val="4"/>
  </w:num>
  <w:num w:numId="6">
    <w:abstractNumId w:val="15"/>
  </w:num>
  <w:num w:numId="7">
    <w:abstractNumId w:val="17"/>
  </w:num>
  <w:num w:numId="8">
    <w:abstractNumId w:val="20"/>
  </w:num>
  <w:num w:numId="9">
    <w:abstractNumId w:val="19"/>
  </w:num>
  <w:num w:numId="10">
    <w:abstractNumId w:val="10"/>
  </w:num>
  <w:num w:numId="11">
    <w:abstractNumId w:val="12"/>
  </w:num>
  <w:num w:numId="12">
    <w:abstractNumId w:val="22"/>
  </w:num>
  <w:num w:numId="13">
    <w:abstractNumId w:val="1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3"/>
  </w:num>
  <w:num w:numId="20">
    <w:abstractNumId w:val="16"/>
  </w:num>
  <w:num w:numId="21">
    <w:abstractNumId w:val="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1"/>
  </w:num>
  <w:num w:numId="25">
    <w:abstractNumId w:val="0"/>
  </w:num>
  <w:num w:numId="26">
    <w:abstractNumId w:val="24"/>
  </w:num>
  <w:num w:numId="27">
    <w:abstractNumId w:val="7"/>
  </w:num>
  <w:num w:numId="28">
    <w:abstractNumId w:val="1"/>
  </w:num>
  <w:num w:numId="29">
    <w:abstractNumId w:val="18"/>
  </w:num>
  <w:num w:numId="30">
    <w:abstractNumId w:val="3"/>
  </w:num>
  <w:num w:numId="31">
    <w:abstractNumId w:val="2"/>
  </w:num>
  <w:num w:numId="32">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36A7"/>
    <w:rsid w:val="00004900"/>
    <w:rsid w:val="00004A2F"/>
    <w:rsid w:val="00006F24"/>
    <w:rsid w:val="00015608"/>
    <w:rsid w:val="0001580B"/>
    <w:rsid w:val="00016432"/>
    <w:rsid w:val="00020781"/>
    <w:rsid w:val="0002413E"/>
    <w:rsid w:val="000253C6"/>
    <w:rsid w:val="00026A75"/>
    <w:rsid w:val="00034C33"/>
    <w:rsid w:val="000356A3"/>
    <w:rsid w:val="00036F8B"/>
    <w:rsid w:val="000415E1"/>
    <w:rsid w:val="00045A3E"/>
    <w:rsid w:val="00045D7D"/>
    <w:rsid w:val="0004621B"/>
    <w:rsid w:val="00052778"/>
    <w:rsid w:val="00053880"/>
    <w:rsid w:val="00055291"/>
    <w:rsid w:val="000614B3"/>
    <w:rsid w:val="00064B4A"/>
    <w:rsid w:val="00064E75"/>
    <w:rsid w:val="00065A0A"/>
    <w:rsid w:val="00065A56"/>
    <w:rsid w:val="00066174"/>
    <w:rsid w:val="00066B05"/>
    <w:rsid w:val="00077E4C"/>
    <w:rsid w:val="000803DE"/>
    <w:rsid w:val="00081381"/>
    <w:rsid w:val="0008334D"/>
    <w:rsid w:val="000850B4"/>
    <w:rsid w:val="00096B4D"/>
    <w:rsid w:val="000A1026"/>
    <w:rsid w:val="000A182A"/>
    <w:rsid w:val="000B0859"/>
    <w:rsid w:val="000B151D"/>
    <w:rsid w:val="000C289B"/>
    <w:rsid w:val="000C4599"/>
    <w:rsid w:val="000C5C45"/>
    <w:rsid w:val="000C7C21"/>
    <w:rsid w:val="000D1973"/>
    <w:rsid w:val="000D2158"/>
    <w:rsid w:val="000D2FCB"/>
    <w:rsid w:val="000D389D"/>
    <w:rsid w:val="000E08A0"/>
    <w:rsid w:val="000E0D7F"/>
    <w:rsid w:val="000E1C95"/>
    <w:rsid w:val="000E3C11"/>
    <w:rsid w:val="000E565E"/>
    <w:rsid w:val="000E5B35"/>
    <w:rsid w:val="000E7D9C"/>
    <w:rsid w:val="000F20A0"/>
    <w:rsid w:val="000F46E1"/>
    <w:rsid w:val="000F5622"/>
    <w:rsid w:val="000F6F9C"/>
    <w:rsid w:val="000F78F3"/>
    <w:rsid w:val="00102821"/>
    <w:rsid w:val="001113D6"/>
    <w:rsid w:val="0011412A"/>
    <w:rsid w:val="001152EF"/>
    <w:rsid w:val="00121A8A"/>
    <w:rsid w:val="00121CFD"/>
    <w:rsid w:val="00123996"/>
    <w:rsid w:val="001310A8"/>
    <w:rsid w:val="001339D7"/>
    <w:rsid w:val="001408CC"/>
    <w:rsid w:val="00140F35"/>
    <w:rsid w:val="00142307"/>
    <w:rsid w:val="00143A49"/>
    <w:rsid w:val="001460D8"/>
    <w:rsid w:val="00147528"/>
    <w:rsid w:val="00160150"/>
    <w:rsid w:val="00163245"/>
    <w:rsid w:val="0016464C"/>
    <w:rsid w:val="00167742"/>
    <w:rsid w:val="00167A36"/>
    <w:rsid w:val="00180879"/>
    <w:rsid w:val="00180E35"/>
    <w:rsid w:val="001835F9"/>
    <w:rsid w:val="00186AAF"/>
    <w:rsid w:val="001906E3"/>
    <w:rsid w:val="00191901"/>
    <w:rsid w:val="0019509F"/>
    <w:rsid w:val="001963B7"/>
    <w:rsid w:val="00196E5B"/>
    <w:rsid w:val="001A56F2"/>
    <w:rsid w:val="001A7134"/>
    <w:rsid w:val="001B0221"/>
    <w:rsid w:val="001B0DEB"/>
    <w:rsid w:val="001B2A53"/>
    <w:rsid w:val="001B2E52"/>
    <w:rsid w:val="001B3241"/>
    <w:rsid w:val="001B389A"/>
    <w:rsid w:val="001B499C"/>
    <w:rsid w:val="001B60D8"/>
    <w:rsid w:val="001B626E"/>
    <w:rsid w:val="001B63D5"/>
    <w:rsid w:val="001B6CB9"/>
    <w:rsid w:val="001B7D6C"/>
    <w:rsid w:val="001C034C"/>
    <w:rsid w:val="001C72F6"/>
    <w:rsid w:val="001D04ED"/>
    <w:rsid w:val="001D2328"/>
    <w:rsid w:val="001E05B6"/>
    <w:rsid w:val="001E156B"/>
    <w:rsid w:val="001E28BA"/>
    <w:rsid w:val="001E36B7"/>
    <w:rsid w:val="001E3B5B"/>
    <w:rsid w:val="001E58F3"/>
    <w:rsid w:val="001E6501"/>
    <w:rsid w:val="001E7C3F"/>
    <w:rsid w:val="001F1C38"/>
    <w:rsid w:val="001F55F3"/>
    <w:rsid w:val="001F67F1"/>
    <w:rsid w:val="002018B0"/>
    <w:rsid w:val="002108D7"/>
    <w:rsid w:val="00211281"/>
    <w:rsid w:val="00213B06"/>
    <w:rsid w:val="00214668"/>
    <w:rsid w:val="00215CC3"/>
    <w:rsid w:val="00216432"/>
    <w:rsid w:val="00216CB1"/>
    <w:rsid w:val="00223CB3"/>
    <w:rsid w:val="0022669A"/>
    <w:rsid w:val="0022719C"/>
    <w:rsid w:val="00230A7A"/>
    <w:rsid w:val="00242F50"/>
    <w:rsid w:val="0024353C"/>
    <w:rsid w:val="002446BF"/>
    <w:rsid w:val="002506E2"/>
    <w:rsid w:val="00251E16"/>
    <w:rsid w:val="00252181"/>
    <w:rsid w:val="002565DC"/>
    <w:rsid w:val="00262958"/>
    <w:rsid w:val="0026592C"/>
    <w:rsid w:val="00266E9C"/>
    <w:rsid w:val="00270104"/>
    <w:rsid w:val="00271585"/>
    <w:rsid w:val="00272023"/>
    <w:rsid w:val="00274A0A"/>
    <w:rsid w:val="00277383"/>
    <w:rsid w:val="00277FA0"/>
    <w:rsid w:val="00281906"/>
    <w:rsid w:val="00285BF6"/>
    <w:rsid w:val="00285F96"/>
    <w:rsid w:val="00286B17"/>
    <w:rsid w:val="00287D9C"/>
    <w:rsid w:val="002904C7"/>
    <w:rsid w:val="00290F21"/>
    <w:rsid w:val="002920FF"/>
    <w:rsid w:val="00294614"/>
    <w:rsid w:val="00294F0C"/>
    <w:rsid w:val="0029700F"/>
    <w:rsid w:val="002A0B67"/>
    <w:rsid w:val="002A4E85"/>
    <w:rsid w:val="002A6A29"/>
    <w:rsid w:val="002A6FE0"/>
    <w:rsid w:val="002A78CB"/>
    <w:rsid w:val="002B05E7"/>
    <w:rsid w:val="002B28FE"/>
    <w:rsid w:val="002B29CD"/>
    <w:rsid w:val="002B2D00"/>
    <w:rsid w:val="002B32A9"/>
    <w:rsid w:val="002C0A7D"/>
    <w:rsid w:val="002C1010"/>
    <w:rsid w:val="002C1C1E"/>
    <w:rsid w:val="002C6625"/>
    <w:rsid w:val="002C7383"/>
    <w:rsid w:val="002D00B0"/>
    <w:rsid w:val="002D1737"/>
    <w:rsid w:val="002D4EA5"/>
    <w:rsid w:val="002E3332"/>
    <w:rsid w:val="002E7AD4"/>
    <w:rsid w:val="002F0173"/>
    <w:rsid w:val="002F0298"/>
    <w:rsid w:val="002F0A5E"/>
    <w:rsid w:val="002F785A"/>
    <w:rsid w:val="002F7E87"/>
    <w:rsid w:val="0030002F"/>
    <w:rsid w:val="00305CC6"/>
    <w:rsid w:val="00305D72"/>
    <w:rsid w:val="003072D0"/>
    <w:rsid w:val="0030795C"/>
    <w:rsid w:val="00307A2B"/>
    <w:rsid w:val="0031028B"/>
    <w:rsid w:val="00320336"/>
    <w:rsid w:val="0032234C"/>
    <w:rsid w:val="00327A14"/>
    <w:rsid w:val="00332A58"/>
    <w:rsid w:val="003348F3"/>
    <w:rsid w:val="00336B2F"/>
    <w:rsid w:val="00336C57"/>
    <w:rsid w:val="00337A3D"/>
    <w:rsid w:val="003416C0"/>
    <w:rsid w:val="00342974"/>
    <w:rsid w:val="00344EA2"/>
    <w:rsid w:val="003451D1"/>
    <w:rsid w:val="00345854"/>
    <w:rsid w:val="00345FCC"/>
    <w:rsid w:val="00346AD9"/>
    <w:rsid w:val="00347AF6"/>
    <w:rsid w:val="00353CFA"/>
    <w:rsid w:val="00355A46"/>
    <w:rsid w:val="00363067"/>
    <w:rsid w:val="00363C39"/>
    <w:rsid w:val="00363D96"/>
    <w:rsid w:val="00367A24"/>
    <w:rsid w:val="00373A57"/>
    <w:rsid w:val="00374011"/>
    <w:rsid w:val="0037694A"/>
    <w:rsid w:val="00377C59"/>
    <w:rsid w:val="00381933"/>
    <w:rsid w:val="003821AA"/>
    <w:rsid w:val="00386B80"/>
    <w:rsid w:val="0038796C"/>
    <w:rsid w:val="00387CE5"/>
    <w:rsid w:val="003910F2"/>
    <w:rsid w:val="00391F82"/>
    <w:rsid w:val="003A12A8"/>
    <w:rsid w:val="003A1A92"/>
    <w:rsid w:val="003B57F7"/>
    <w:rsid w:val="003C2786"/>
    <w:rsid w:val="003C56D6"/>
    <w:rsid w:val="003C6515"/>
    <w:rsid w:val="003C6E8A"/>
    <w:rsid w:val="003D09E6"/>
    <w:rsid w:val="003D5FCA"/>
    <w:rsid w:val="003D6087"/>
    <w:rsid w:val="003E2637"/>
    <w:rsid w:val="003E3631"/>
    <w:rsid w:val="003E4F36"/>
    <w:rsid w:val="003E7577"/>
    <w:rsid w:val="003F294A"/>
    <w:rsid w:val="003F4B89"/>
    <w:rsid w:val="003F6136"/>
    <w:rsid w:val="004006A4"/>
    <w:rsid w:val="00400D18"/>
    <w:rsid w:val="00401215"/>
    <w:rsid w:val="0040157B"/>
    <w:rsid w:val="0040212F"/>
    <w:rsid w:val="00402617"/>
    <w:rsid w:val="004044EA"/>
    <w:rsid w:val="00404A83"/>
    <w:rsid w:val="004067ED"/>
    <w:rsid w:val="0041178A"/>
    <w:rsid w:val="00411CF0"/>
    <w:rsid w:val="00423C39"/>
    <w:rsid w:val="00427A76"/>
    <w:rsid w:val="004301E2"/>
    <w:rsid w:val="0043066E"/>
    <w:rsid w:val="004322AB"/>
    <w:rsid w:val="00433852"/>
    <w:rsid w:val="00434546"/>
    <w:rsid w:val="00434E35"/>
    <w:rsid w:val="004373D0"/>
    <w:rsid w:val="004421E0"/>
    <w:rsid w:val="0044236E"/>
    <w:rsid w:val="00447E2F"/>
    <w:rsid w:val="0045646F"/>
    <w:rsid w:val="0045696B"/>
    <w:rsid w:val="00462C3F"/>
    <w:rsid w:val="004664B6"/>
    <w:rsid w:val="00470D47"/>
    <w:rsid w:val="00474EFA"/>
    <w:rsid w:val="0048186B"/>
    <w:rsid w:val="00482CBF"/>
    <w:rsid w:val="00486467"/>
    <w:rsid w:val="004913F3"/>
    <w:rsid w:val="00492220"/>
    <w:rsid w:val="00492484"/>
    <w:rsid w:val="0049295E"/>
    <w:rsid w:val="00495A9D"/>
    <w:rsid w:val="00496E3B"/>
    <w:rsid w:val="004A0624"/>
    <w:rsid w:val="004A6772"/>
    <w:rsid w:val="004B16DC"/>
    <w:rsid w:val="004B46AF"/>
    <w:rsid w:val="004B5A99"/>
    <w:rsid w:val="004C4359"/>
    <w:rsid w:val="004C5AB9"/>
    <w:rsid w:val="004C6580"/>
    <w:rsid w:val="004C6CE6"/>
    <w:rsid w:val="004C7560"/>
    <w:rsid w:val="004D3FA7"/>
    <w:rsid w:val="004D5BEB"/>
    <w:rsid w:val="004D6A4C"/>
    <w:rsid w:val="004D7AAB"/>
    <w:rsid w:val="004E32A0"/>
    <w:rsid w:val="004E3573"/>
    <w:rsid w:val="004E3866"/>
    <w:rsid w:val="004E38CF"/>
    <w:rsid w:val="004E4AD3"/>
    <w:rsid w:val="004E6496"/>
    <w:rsid w:val="004E72E0"/>
    <w:rsid w:val="004E7D57"/>
    <w:rsid w:val="004F1A60"/>
    <w:rsid w:val="004F2B3D"/>
    <w:rsid w:val="004F3932"/>
    <w:rsid w:val="004F66FB"/>
    <w:rsid w:val="0050009C"/>
    <w:rsid w:val="00505755"/>
    <w:rsid w:val="005135AF"/>
    <w:rsid w:val="005148B8"/>
    <w:rsid w:val="00520D28"/>
    <w:rsid w:val="00523934"/>
    <w:rsid w:val="005260CD"/>
    <w:rsid w:val="00527EBA"/>
    <w:rsid w:val="00531930"/>
    <w:rsid w:val="005325C7"/>
    <w:rsid w:val="00533B3E"/>
    <w:rsid w:val="00534243"/>
    <w:rsid w:val="005360BB"/>
    <w:rsid w:val="0053694A"/>
    <w:rsid w:val="00551FDD"/>
    <w:rsid w:val="00560241"/>
    <w:rsid w:val="00562AF9"/>
    <w:rsid w:val="00564A44"/>
    <w:rsid w:val="00566FE1"/>
    <w:rsid w:val="00567850"/>
    <w:rsid w:val="005678D8"/>
    <w:rsid w:val="00570171"/>
    <w:rsid w:val="00573BDE"/>
    <w:rsid w:val="005749A6"/>
    <w:rsid w:val="005766BE"/>
    <w:rsid w:val="00576D2D"/>
    <w:rsid w:val="00577A25"/>
    <w:rsid w:val="00584DDC"/>
    <w:rsid w:val="00584EE2"/>
    <w:rsid w:val="005857A3"/>
    <w:rsid w:val="00592576"/>
    <w:rsid w:val="00592DB9"/>
    <w:rsid w:val="005B0EB1"/>
    <w:rsid w:val="005B1C77"/>
    <w:rsid w:val="005B26A0"/>
    <w:rsid w:val="005B29D3"/>
    <w:rsid w:val="005B3C3D"/>
    <w:rsid w:val="005B7753"/>
    <w:rsid w:val="005C035D"/>
    <w:rsid w:val="005C0DA7"/>
    <w:rsid w:val="005C1F51"/>
    <w:rsid w:val="005C30CB"/>
    <w:rsid w:val="005C41DF"/>
    <w:rsid w:val="005C4F93"/>
    <w:rsid w:val="005C5147"/>
    <w:rsid w:val="005D0626"/>
    <w:rsid w:val="005D6927"/>
    <w:rsid w:val="005E1084"/>
    <w:rsid w:val="005E43B0"/>
    <w:rsid w:val="005E56ED"/>
    <w:rsid w:val="005E6C47"/>
    <w:rsid w:val="005E7328"/>
    <w:rsid w:val="005F1652"/>
    <w:rsid w:val="005F17EC"/>
    <w:rsid w:val="00602B9F"/>
    <w:rsid w:val="006055A5"/>
    <w:rsid w:val="00606D85"/>
    <w:rsid w:val="006146B2"/>
    <w:rsid w:val="00615A47"/>
    <w:rsid w:val="00621C53"/>
    <w:rsid w:val="006249E4"/>
    <w:rsid w:val="00626A26"/>
    <w:rsid w:val="00630254"/>
    <w:rsid w:val="00631788"/>
    <w:rsid w:val="00633834"/>
    <w:rsid w:val="006353FB"/>
    <w:rsid w:val="006427B0"/>
    <w:rsid w:val="00644A86"/>
    <w:rsid w:val="00651D8D"/>
    <w:rsid w:val="00652826"/>
    <w:rsid w:val="00652C43"/>
    <w:rsid w:val="00654443"/>
    <w:rsid w:val="00654A31"/>
    <w:rsid w:val="00656EB9"/>
    <w:rsid w:val="006609FD"/>
    <w:rsid w:val="00660E14"/>
    <w:rsid w:val="006627EA"/>
    <w:rsid w:val="00666144"/>
    <w:rsid w:val="00672760"/>
    <w:rsid w:val="00676AE6"/>
    <w:rsid w:val="00677F77"/>
    <w:rsid w:val="00685DA8"/>
    <w:rsid w:val="00692A2D"/>
    <w:rsid w:val="00694128"/>
    <w:rsid w:val="00695C68"/>
    <w:rsid w:val="00697D7F"/>
    <w:rsid w:val="006A41DB"/>
    <w:rsid w:val="006A4C5C"/>
    <w:rsid w:val="006A78C7"/>
    <w:rsid w:val="006B3F76"/>
    <w:rsid w:val="006B646E"/>
    <w:rsid w:val="006C0D84"/>
    <w:rsid w:val="006C2C09"/>
    <w:rsid w:val="006C3D8A"/>
    <w:rsid w:val="006C6FE4"/>
    <w:rsid w:val="006C7B6C"/>
    <w:rsid w:val="006D02FD"/>
    <w:rsid w:val="006D437D"/>
    <w:rsid w:val="006E2B24"/>
    <w:rsid w:val="006E314D"/>
    <w:rsid w:val="006E39F6"/>
    <w:rsid w:val="006E4CCA"/>
    <w:rsid w:val="006E6A05"/>
    <w:rsid w:val="006F28C0"/>
    <w:rsid w:val="006F3E4F"/>
    <w:rsid w:val="00702210"/>
    <w:rsid w:val="00702BDE"/>
    <w:rsid w:val="0071090B"/>
    <w:rsid w:val="00715F76"/>
    <w:rsid w:val="0072154A"/>
    <w:rsid w:val="00724537"/>
    <w:rsid w:val="00730531"/>
    <w:rsid w:val="007335A8"/>
    <w:rsid w:val="00736560"/>
    <w:rsid w:val="00743288"/>
    <w:rsid w:val="00750236"/>
    <w:rsid w:val="00750BAF"/>
    <w:rsid w:val="00753DCA"/>
    <w:rsid w:val="0076494E"/>
    <w:rsid w:val="00766DC3"/>
    <w:rsid w:val="007673C3"/>
    <w:rsid w:val="00767D13"/>
    <w:rsid w:val="00773FC7"/>
    <w:rsid w:val="007760B6"/>
    <w:rsid w:val="00776294"/>
    <w:rsid w:val="00780913"/>
    <w:rsid w:val="00786EC5"/>
    <w:rsid w:val="0078728E"/>
    <w:rsid w:val="00793231"/>
    <w:rsid w:val="00795B49"/>
    <w:rsid w:val="00796110"/>
    <w:rsid w:val="007972C2"/>
    <w:rsid w:val="007A631F"/>
    <w:rsid w:val="007A7992"/>
    <w:rsid w:val="007B4E67"/>
    <w:rsid w:val="007B5ED5"/>
    <w:rsid w:val="007B6131"/>
    <w:rsid w:val="007B6867"/>
    <w:rsid w:val="007B7CB9"/>
    <w:rsid w:val="007C3AF4"/>
    <w:rsid w:val="007C525E"/>
    <w:rsid w:val="007C5683"/>
    <w:rsid w:val="007D1B0B"/>
    <w:rsid w:val="007D7122"/>
    <w:rsid w:val="007E14FF"/>
    <w:rsid w:val="007E2ADF"/>
    <w:rsid w:val="007E4212"/>
    <w:rsid w:val="007E50EA"/>
    <w:rsid w:val="007F14B3"/>
    <w:rsid w:val="007F33EA"/>
    <w:rsid w:val="007F3805"/>
    <w:rsid w:val="007F65A4"/>
    <w:rsid w:val="007F7FEA"/>
    <w:rsid w:val="00800417"/>
    <w:rsid w:val="008012D2"/>
    <w:rsid w:val="00801ABC"/>
    <w:rsid w:val="008035F5"/>
    <w:rsid w:val="008041A1"/>
    <w:rsid w:val="00806F7E"/>
    <w:rsid w:val="008103CD"/>
    <w:rsid w:val="00810707"/>
    <w:rsid w:val="00813222"/>
    <w:rsid w:val="008146FC"/>
    <w:rsid w:val="0082283B"/>
    <w:rsid w:val="008231B4"/>
    <w:rsid w:val="00823931"/>
    <w:rsid w:val="00826AAC"/>
    <w:rsid w:val="00830D59"/>
    <w:rsid w:val="00831DD8"/>
    <w:rsid w:val="00833579"/>
    <w:rsid w:val="00840F38"/>
    <w:rsid w:val="00844E65"/>
    <w:rsid w:val="0085307B"/>
    <w:rsid w:val="00855D91"/>
    <w:rsid w:val="00857253"/>
    <w:rsid w:val="0086020F"/>
    <w:rsid w:val="00861231"/>
    <w:rsid w:val="00861E01"/>
    <w:rsid w:val="00867F3C"/>
    <w:rsid w:val="00881A1F"/>
    <w:rsid w:val="00881B9A"/>
    <w:rsid w:val="0088691E"/>
    <w:rsid w:val="0088704B"/>
    <w:rsid w:val="00894B80"/>
    <w:rsid w:val="00895463"/>
    <w:rsid w:val="0089626C"/>
    <w:rsid w:val="008963D1"/>
    <w:rsid w:val="008A0084"/>
    <w:rsid w:val="008A35B2"/>
    <w:rsid w:val="008A46E7"/>
    <w:rsid w:val="008A4A19"/>
    <w:rsid w:val="008A5D23"/>
    <w:rsid w:val="008B1177"/>
    <w:rsid w:val="008B476A"/>
    <w:rsid w:val="008B64B3"/>
    <w:rsid w:val="008C754D"/>
    <w:rsid w:val="008D0242"/>
    <w:rsid w:val="008D11FE"/>
    <w:rsid w:val="008D43A5"/>
    <w:rsid w:val="008D489E"/>
    <w:rsid w:val="008D76BE"/>
    <w:rsid w:val="008E135B"/>
    <w:rsid w:val="008E5168"/>
    <w:rsid w:val="008E6109"/>
    <w:rsid w:val="008F3C7E"/>
    <w:rsid w:val="008F4DC8"/>
    <w:rsid w:val="008F5797"/>
    <w:rsid w:val="008F7A44"/>
    <w:rsid w:val="00900B7F"/>
    <w:rsid w:val="00902888"/>
    <w:rsid w:val="00904F06"/>
    <w:rsid w:val="00911346"/>
    <w:rsid w:val="00911F2E"/>
    <w:rsid w:val="00912090"/>
    <w:rsid w:val="00913D6C"/>
    <w:rsid w:val="009145EE"/>
    <w:rsid w:val="009146C3"/>
    <w:rsid w:val="00914817"/>
    <w:rsid w:val="00915831"/>
    <w:rsid w:val="009160B3"/>
    <w:rsid w:val="00920AB5"/>
    <w:rsid w:val="00924C6A"/>
    <w:rsid w:val="00930C66"/>
    <w:rsid w:val="00935C13"/>
    <w:rsid w:val="009403D0"/>
    <w:rsid w:val="00945013"/>
    <w:rsid w:val="009509CB"/>
    <w:rsid w:val="00950ADF"/>
    <w:rsid w:val="00957839"/>
    <w:rsid w:val="00960A46"/>
    <w:rsid w:val="009612DF"/>
    <w:rsid w:val="0096370F"/>
    <w:rsid w:val="00965C4B"/>
    <w:rsid w:val="0096692F"/>
    <w:rsid w:val="00972404"/>
    <w:rsid w:val="00973603"/>
    <w:rsid w:val="00976FDB"/>
    <w:rsid w:val="00977343"/>
    <w:rsid w:val="00982718"/>
    <w:rsid w:val="00985056"/>
    <w:rsid w:val="00986B1E"/>
    <w:rsid w:val="00987B1F"/>
    <w:rsid w:val="009946CE"/>
    <w:rsid w:val="009A4B0F"/>
    <w:rsid w:val="009A6F90"/>
    <w:rsid w:val="009A7667"/>
    <w:rsid w:val="009A7701"/>
    <w:rsid w:val="009A7976"/>
    <w:rsid w:val="009B016B"/>
    <w:rsid w:val="009B24F8"/>
    <w:rsid w:val="009B32AB"/>
    <w:rsid w:val="009B600C"/>
    <w:rsid w:val="009B6393"/>
    <w:rsid w:val="009C11CF"/>
    <w:rsid w:val="009C22A9"/>
    <w:rsid w:val="009C25CD"/>
    <w:rsid w:val="009C6F89"/>
    <w:rsid w:val="009E2755"/>
    <w:rsid w:val="009E45AF"/>
    <w:rsid w:val="009E5BF5"/>
    <w:rsid w:val="009F3AEF"/>
    <w:rsid w:val="009F58DF"/>
    <w:rsid w:val="009F65A9"/>
    <w:rsid w:val="00A0111B"/>
    <w:rsid w:val="00A01EA5"/>
    <w:rsid w:val="00A05367"/>
    <w:rsid w:val="00A05B3D"/>
    <w:rsid w:val="00A07811"/>
    <w:rsid w:val="00A107B7"/>
    <w:rsid w:val="00A13372"/>
    <w:rsid w:val="00A1419C"/>
    <w:rsid w:val="00A1759C"/>
    <w:rsid w:val="00A24FE7"/>
    <w:rsid w:val="00A25A57"/>
    <w:rsid w:val="00A32B1A"/>
    <w:rsid w:val="00A3450D"/>
    <w:rsid w:val="00A43787"/>
    <w:rsid w:val="00A47180"/>
    <w:rsid w:val="00A5335A"/>
    <w:rsid w:val="00A5341C"/>
    <w:rsid w:val="00A549F7"/>
    <w:rsid w:val="00A563AA"/>
    <w:rsid w:val="00A714AE"/>
    <w:rsid w:val="00A72810"/>
    <w:rsid w:val="00A72F4B"/>
    <w:rsid w:val="00A72FF9"/>
    <w:rsid w:val="00A753A5"/>
    <w:rsid w:val="00A76355"/>
    <w:rsid w:val="00A8119B"/>
    <w:rsid w:val="00A82922"/>
    <w:rsid w:val="00A82A54"/>
    <w:rsid w:val="00A84AFA"/>
    <w:rsid w:val="00A9448C"/>
    <w:rsid w:val="00A9483D"/>
    <w:rsid w:val="00A9775E"/>
    <w:rsid w:val="00AA0EAC"/>
    <w:rsid w:val="00AA47D6"/>
    <w:rsid w:val="00AA5F38"/>
    <w:rsid w:val="00AA7AA3"/>
    <w:rsid w:val="00AB2FD0"/>
    <w:rsid w:val="00AB3BA8"/>
    <w:rsid w:val="00AB579D"/>
    <w:rsid w:val="00AC2C9D"/>
    <w:rsid w:val="00AC32FE"/>
    <w:rsid w:val="00AC5009"/>
    <w:rsid w:val="00AC54EE"/>
    <w:rsid w:val="00AC680C"/>
    <w:rsid w:val="00AC7503"/>
    <w:rsid w:val="00AD09FF"/>
    <w:rsid w:val="00AD0E11"/>
    <w:rsid w:val="00AD3A71"/>
    <w:rsid w:val="00AD3A94"/>
    <w:rsid w:val="00AD74F8"/>
    <w:rsid w:val="00AE10E9"/>
    <w:rsid w:val="00AE2AA2"/>
    <w:rsid w:val="00AE3CDB"/>
    <w:rsid w:val="00AE582A"/>
    <w:rsid w:val="00AE5886"/>
    <w:rsid w:val="00AF1C4D"/>
    <w:rsid w:val="00AF1EA2"/>
    <w:rsid w:val="00AF2C67"/>
    <w:rsid w:val="00AF47E9"/>
    <w:rsid w:val="00AF6160"/>
    <w:rsid w:val="00B0086C"/>
    <w:rsid w:val="00B017DC"/>
    <w:rsid w:val="00B1000E"/>
    <w:rsid w:val="00B1796F"/>
    <w:rsid w:val="00B23DCA"/>
    <w:rsid w:val="00B23EA6"/>
    <w:rsid w:val="00B27C21"/>
    <w:rsid w:val="00B3166C"/>
    <w:rsid w:val="00B32598"/>
    <w:rsid w:val="00B32C1A"/>
    <w:rsid w:val="00B353A9"/>
    <w:rsid w:val="00B36BCA"/>
    <w:rsid w:val="00B40CF9"/>
    <w:rsid w:val="00B40F1B"/>
    <w:rsid w:val="00B425D7"/>
    <w:rsid w:val="00B43EB8"/>
    <w:rsid w:val="00B50FF0"/>
    <w:rsid w:val="00B51B1F"/>
    <w:rsid w:val="00B55F39"/>
    <w:rsid w:val="00B6071B"/>
    <w:rsid w:val="00B61DD3"/>
    <w:rsid w:val="00B66753"/>
    <w:rsid w:val="00B674F5"/>
    <w:rsid w:val="00B67540"/>
    <w:rsid w:val="00B678D9"/>
    <w:rsid w:val="00B7239A"/>
    <w:rsid w:val="00B755D3"/>
    <w:rsid w:val="00B8050B"/>
    <w:rsid w:val="00B81A1B"/>
    <w:rsid w:val="00B8275D"/>
    <w:rsid w:val="00B83D13"/>
    <w:rsid w:val="00B865EC"/>
    <w:rsid w:val="00B865F2"/>
    <w:rsid w:val="00B93DE8"/>
    <w:rsid w:val="00B9584C"/>
    <w:rsid w:val="00B9754B"/>
    <w:rsid w:val="00BA22CB"/>
    <w:rsid w:val="00BA320C"/>
    <w:rsid w:val="00BA4521"/>
    <w:rsid w:val="00BA5E8F"/>
    <w:rsid w:val="00BA7396"/>
    <w:rsid w:val="00BB26BB"/>
    <w:rsid w:val="00BC761F"/>
    <w:rsid w:val="00BD0E43"/>
    <w:rsid w:val="00BD18B7"/>
    <w:rsid w:val="00BD1FDD"/>
    <w:rsid w:val="00BD782C"/>
    <w:rsid w:val="00BE3282"/>
    <w:rsid w:val="00BE476B"/>
    <w:rsid w:val="00BE7649"/>
    <w:rsid w:val="00BF18FF"/>
    <w:rsid w:val="00C0073A"/>
    <w:rsid w:val="00C02930"/>
    <w:rsid w:val="00C103C7"/>
    <w:rsid w:val="00C1070F"/>
    <w:rsid w:val="00C1170A"/>
    <w:rsid w:val="00C1210E"/>
    <w:rsid w:val="00C12B45"/>
    <w:rsid w:val="00C13D6F"/>
    <w:rsid w:val="00C14C91"/>
    <w:rsid w:val="00C14E67"/>
    <w:rsid w:val="00C175CF"/>
    <w:rsid w:val="00C2383E"/>
    <w:rsid w:val="00C27EC0"/>
    <w:rsid w:val="00C300E1"/>
    <w:rsid w:val="00C35DA7"/>
    <w:rsid w:val="00C46829"/>
    <w:rsid w:val="00C5219E"/>
    <w:rsid w:val="00C564A2"/>
    <w:rsid w:val="00C63E55"/>
    <w:rsid w:val="00C63EA4"/>
    <w:rsid w:val="00C66B68"/>
    <w:rsid w:val="00C66F87"/>
    <w:rsid w:val="00C77F85"/>
    <w:rsid w:val="00C815BA"/>
    <w:rsid w:val="00C91637"/>
    <w:rsid w:val="00C934E6"/>
    <w:rsid w:val="00C93DB8"/>
    <w:rsid w:val="00C9733D"/>
    <w:rsid w:val="00CA169B"/>
    <w:rsid w:val="00CA39C2"/>
    <w:rsid w:val="00CA4212"/>
    <w:rsid w:val="00CA6230"/>
    <w:rsid w:val="00CA7474"/>
    <w:rsid w:val="00CB1677"/>
    <w:rsid w:val="00CB2396"/>
    <w:rsid w:val="00CB368B"/>
    <w:rsid w:val="00CB3CF3"/>
    <w:rsid w:val="00CC2479"/>
    <w:rsid w:val="00CC771A"/>
    <w:rsid w:val="00CD3B24"/>
    <w:rsid w:val="00CD5950"/>
    <w:rsid w:val="00CD669E"/>
    <w:rsid w:val="00CD6C65"/>
    <w:rsid w:val="00CE04DC"/>
    <w:rsid w:val="00CE0F57"/>
    <w:rsid w:val="00CE1D76"/>
    <w:rsid w:val="00CE3B1E"/>
    <w:rsid w:val="00CE3CBD"/>
    <w:rsid w:val="00CE7F48"/>
    <w:rsid w:val="00CF0998"/>
    <w:rsid w:val="00CF0B56"/>
    <w:rsid w:val="00CF0BC9"/>
    <w:rsid w:val="00CF3684"/>
    <w:rsid w:val="00CF6619"/>
    <w:rsid w:val="00D02C6D"/>
    <w:rsid w:val="00D0660D"/>
    <w:rsid w:val="00D06946"/>
    <w:rsid w:val="00D0775F"/>
    <w:rsid w:val="00D10845"/>
    <w:rsid w:val="00D10FA7"/>
    <w:rsid w:val="00D1150E"/>
    <w:rsid w:val="00D13060"/>
    <w:rsid w:val="00D17F1F"/>
    <w:rsid w:val="00D201DA"/>
    <w:rsid w:val="00D2231B"/>
    <w:rsid w:val="00D22E9F"/>
    <w:rsid w:val="00D2723D"/>
    <w:rsid w:val="00D2733F"/>
    <w:rsid w:val="00D33043"/>
    <w:rsid w:val="00D339F0"/>
    <w:rsid w:val="00D34C39"/>
    <w:rsid w:val="00D3740B"/>
    <w:rsid w:val="00D37EFB"/>
    <w:rsid w:val="00D37F98"/>
    <w:rsid w:val="00D406FE"/>
    <w:rsid w:val="00D41033"/>
    <w:rsid w:val="00D41423"/>
    <w:rsid w:val="00D43657"/>
    <w:rsid w:val="00D46A62"/>
    <w:rsid w:val="00D46B9A"/>
    <w:rsid w:val="00D562FB"/>
    <w:rsid w:val="00D57A81"/>
    <w:rsid w:val="00D6034F"/>
    <w:rsid w:val="00D6087D"/>
    <w:rsid w:val="00D64C60"/>
    <w:rsid w:val="00D64FE6"/>
    <w:rsid w:val="00D6749A"/>
    <w:rsid w:val="00D71741"/>
    <w:rsid w:val="00D71BA9"/>
    <w:rsid w:val="00D76403"/>
    <w:rsid w:val="00D77C9A"/>
    <w:rsid w:val="00D9059D"/>
    <w:rsid w:val="00D91B0F"/>
    <w:rsid w:val="00D96678"/>
    <w:rsid w:val="00D96DE3"/>
    <w:rsid w:val="00DA3590"/>
    <w:rsid w:val="00DA39AC"/>
    <w:rsid w:val="00DA6DFC"/>
    <w:rsid w:val="00DB31AD"/>
    <w:rsid w:val="00DB3B51"/>
    <w:rsid w:val="00DB4B91"/>
    <w:rsid w:val="00DB599C"/>
    <w:rsid w:val="00DB5C0F"/>
    <w:rsid w:val="00DC199B"/>
    <w:rsid w:val="00DC663E"/>
    <w:rsid w:val="00DD063F"/>
    <w:rsid w:val="00DD0779"/>
    <w:rsid w:val="00DD25E4"/>
    <w:rsid w:val="00DD2756"/>
    <w:rsid w:val="00DD2D67"/>
    <w:rsid w:val="00DD2F03"/>
    <w:rsid w:val="00DD6589"/>
    <w:rsid w:val="00DD6C45"/>
    <w:rsid w:val="00DE3C08"/>
    <w:rsid w:val="00DE7467"/>
    <w:rsid w:val="00DF60EA"/>
    <w:rsid w:val="00DF7BF1"/>
    <w:rsid w:val="00E01C77"/>
    <w:rsid w:val="00E02381"/>
    <w:rsid w:val="00E02EA5"/>
    <w:rsid w:val="00E039A9"/>
    <w:rsid w:val="00E16168"/>
    <w:rsid w:val="00E21382"/>
    <w:rsid w:val="00E22A6B"/>
    <w:rsid w:val="00E2531D"/>
    <w:rsid w:val="00E25B2F"/>
    <w:rsid w:val="00E273C4"/>
    <w:rsid w:val="00E27C43"/>
    <w:rsid w:val="00E30D49"/>
    <w:rsid w:val="00E349E7"/>
    <w:rsid w:val="00E34C34"/>
    <w:rsid w:val="00E361FB"/>
    <w:rsid w:val="00E367D0"/>
    <w:rsid w:val="00E514A2"/>
    <w:rsid w:val="00E525B3"/>
    <w:rsid w:val="00E5270F"/>
    <w:rsid w:val="00E536AE"/>
    <w:rsid w:val="00E550E0"/>
    <w:rsid w:val="00E55AF8"/>
    <w:rsid w:val="00E56783"/>
    <w:rsid w:val="00E56FF5"/>
    <w:rsid w:val="00E62762"/>
    <w:rsid w:val="00E63438"/>
    <w:rsid w:val="00E647D5"/>
    <w:rsid w:val="00E7062C"/>
    <w:rsid w:val="00E71134"/>
    <w:rsid w:val="00E73C6B"/>
    <w:rsid w:val="00E74EF1"/>
    <w:rsid w:val="00E76268"/>
    <w:rsid w:val="00E815CB"/>
    <w:rsid w:val="00E81A6D"/>
    <w:rsid w:val="00E826A1"/>
    <w:rsid w:val="00E86DF5"/>
    <w:rsid w:val="00E93183"/>
    <w:rsid w:val="00E954BE"/>
    <w:rsid w:val="00E97199"/>
    <w:rsid w:val="00E976D6"/>
    <w:rsid w:val="00EA548B"/>
    <w:rsid w:val="00EA6FE4"/>
    <w:rsid w:val="00EB5C92"/>
    <w:rsid w:val="00EC09CA"/>
    <w:rsid w:val="00EC14EF"/>
    <w:rsid w:val="00EC28BC"/>
    <w:rsid w:val="00EC5B14"/>
    <w:rsid w:val="00EC5F09"/>
    <w:rsid w:val="00ED3D5A"/>
    <w:rsid w:val="00ED4CD5"/>
    <w:rsid w:val="00ED4E81"/>
    <w:rsid w:val="00ED64F2"/>
    <w:rsid w:val="00ED68A0"/>
    <w:rsid w:val="00EE1D8E"/>
    <w:rsid w:val="00EE6639"/>
    <w:rsid w:val="00EE6BFA"/>
    <w:rsid w:val="00EE79FD"/>
    <w:rsid w:val="00EF6870"/>
    <w:rsid w:val="00F00525"/>
    <w:rsid w:val="00F0194D"/>
    <w:rsid w:val="00F0536B"/>
    <w:rsid w:val="00F05674"/>
    <w:rsid w:val="00F06BA4"/>
    <w:rsid w:val="00F102C6"/>
    <w:rsid w:val="00F1394C"/>
    <w:rsid w:val="00F1445F"/>
    <w:rsid w:val="00F16586"/>
    <w:rsid w:val="00F17E2A"/>
    <w:rsid w:val="00F2572D"/>
    <w:rsid w:val="00F31109"/>
    <w:rsid w:val="00F33D7B"/>
    <w:rsid w:val="00F354C6"/>
    <w:rsid w:val="00F3766A"/>
    <w:rsid w:val="00F408AE"/>
    <w:rsid w:val="00F4267A"/>
    <w:rsid w:val="00F43B74"/>
    <w:rsid w:val="00F44891"/>
    <w:rsid w:val="00F450CC"/>
    <w:rsid w:val="00F455B2"/>
    <w:rsid w:val="00F45CB1"/>
    <w:rsid w:val="00F479E7"/>
    <w:rsid w:val="00F552AB"/>
    <w:rsid w:val="00F56CD9"/>
    <w:rsid w:val="00F578D6"/>
    <w:rsid w:val="00F64663"/>
    <w:rsid w:val="00F65792"/>
    <w:rsid w:val="00F65D6F"/>
    <w:rsid w:val="00F6644A"/>
    <w:rsid w:val="00F66DC2"/>
    <w:rsid w:val="00F706FE"/>
    <w:rsid w:val="00F7138B"/>
    <w:rsid w:val="00F73B9F"/>
    <w:rsid w:val="00F753AD"/>
    <w:rsid w:val="00F75B57"/>
    <w:rsid w:val="00F75D5F"/>
    <w:rsid w:val="00F77BCD"/>
    <w:rsid w:val="00F804B5"/>
    <w:rsid w:val="00F82C18"/>
    <w:rsid w:val="00F82E74"/>
    <w:rsid w:val="00F84EC8"/>
    <w:rsid w:val="00F85738"/>
    <w:rsid w:val="00F85F51"/>
    <w:rsid w:val="00F86620"/>
    <w:rsid w:val="00F91A62"/>
    <w:rsid w:val="00F92AEF"/>
    <w:rsid w:val="00F93C76"/>
    <w:rsid w:val="00F93CF7"/>
    <w:rsid w:val="00F976D7"/>
    <w:rsid w:val="00FA0A37"/>
    <w:rsid w:val="00FA135B"/>
    <w:rsid w:val="00FA1A88"/>
    <w:rsid w:val="00FA4DD7"/>
    <w:rsid w:val="00FA5497"/>
    <w:rsid w:val="00FA70AD"/>
    <w:rsid w:val="00FB11A5"/>
    <w:rsid w:val="00FC01A5"/>
    <w:rsid w:val="00FC2B68"/>
    <w:rsid w:val="00FC2F00"/>
    <w:rsid w:val="00FC3401"/>
    <w:rsid w:val="00FC5E15"/>
    <w:rsid w:val="00FC641E"/>
    <w:rsid w:val="00FC75A4"/>
    <w:rsid w:val="00FC781D"/>
    <w:rsid w:val="00FD03FB"/>
    <w:rsid w:val="00FD6DAB"/>
    <w:rsid w:val="00FD72F2"/>
    <w:rsid w:val="00FE0317"/>
    <w:rsid w:val="00FE3C51"/>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0B0"/>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84A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character" w:customStyle="1" w:styleId="Ttulo3Car">
    <w:name w:val="Título 3 Car"/>
    <w:basedOn w:val="Fuentedeprrafopredeter"/>
    <w:link w:val="Ttulo3"/>
    <w:uiPriority w:val="9"/>
    <w:rsid w:val="00A84AFA"/>
    <w:rPr>
      <w:rFonts w:asciiTheme="majorHAnsi" w:eastAsiaTheme="majorEastAsia" w:hAnsiTheme="majorHAnsi" w:cstheme="majorBidi"/>
      <w:color w:val="1F4D78" w:themeColor="accent1" w:themeShade="7F"/>
      <w:sz w:val="24"/>
      <w:szCs w:val="24"/>
    </w:rPr>
  </w:style>
  <w:style w:type="paragraph" w:customStyle="1" w:styleId="Citas">
    <w:name w:val="Citas"/>
    <w:basedOn w:val="Normal"/>
    <w:qFormat/>
    <w:rsid w:val="006E2B24"/>
    <w:pPr>
      <w:spacing w:before="240" w:line="360" w:lineRule="auto"/>
      <w:ind w:left="851" w:right="851"/>
      <w:jc w:val="both"/>
    </w:pPr>
    <w:rPr>
      <w:rFonts w:ascii="Palatino Linotype" w:hAnsi="Palatino Linotype" w:cs="Arial"/>
      <w:i/>
    </w:rPr>
  </w:style>
  <w:style w:type="paragraph" w:customStyle="1" w:styleId="BodyText21">
    <w:name w:val="Body Text 21"/>
    <w:basedOn w:val="Normal"/>
    <w:rsid w:val="005E56ED"/>
    <w:pPr>
      <w:widowControl w:val="0"/>
      <w:spacing w:after="0" w:line="240" w:lineRule="auto"/>
      <w:jc w:val="both"/>
    </w:pPr>
    <w:rPr>
      <w:rFonts w:ascii="Arial" w:eastAsia="Times New Roman" w:hAnsi="Arial" w:cs="Times New Roman"/>
      <w:snapToGrid w:val="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7790">
      <w:bodyDiv w:val="1"/>
      <w:marLeft w:val="0"/>
      <w:marRight w:val="0"/>
      <w:marTop w:val="0"/>
      <w:marBottom w:val="0"/>
      <w:divBdr>
        <w:top w:val="none" w:sz="0" w:space="0" w:color="auto"/>
        <w:left w:val="none" w:sz="0" w:space="0" w:color="auto"/>
        <w:bottom w:val="none" w:sz="0" w:space="0" w:color="auto"/>
        <w:right w:val="none" w:sz="0" w:space="0" w:color="auto"/>
      </w:divBdr>
    </w:div>
    <w:div w:id="9726190">
      <w:bodyDiv w:val="1"/>
      <w:marLeft w:val="0"/>
      <w:marRight w:val="0"/>
      <w:marTop w:val="0"/>
      <w:marBottom w:val="0"/>
      <w:divBdr>
        <w:top w:val="none" w:sz="0" w:space="0" w:color="auto"/>
        <w:left w:val="none" w:sz="0" w:space="0" w:color="auto"/>
        <w:bottom w:val="none" w:sz="0" w:space="0" w:color="auto"/>
        <w:right w:val="none" w:sz="0" w:space="0" w:color="auto"/>
      </w:divBdr>
    </w:div>
    <w:div w:id="85663455">
      <w:bodyDiv w:val="1"/>
      <w:marLeft w:val="0"/>
      <w:marRight w:val="0"/>
      <w:marTop w:val="0"/>
      <w:marBottom w:val="0"/>
      <w:divBdr>
        <w:top w:val="none" w:sz="0" w:space="0" w:color="auto"/>
        <w:left w:val="none" w:sz="0" w:space="0" w:color="auto"/>
        <w:bottom w:val="none" w:sz="0" w:space="0" w:color="auto"/>
        <w:right w:val="none" w:sz="0" w:space="0" w:color="auto"/>
      </w:divBdr>
    </w:div>
    <w:div w:id="95638553">
      <w:bodyDiv w:val="1"/>
      <w:marLeft w:val="0"/>
      <w:marRight w:val="0"/>
      <w:marTop w:val="0"/>
      <w:marBottom w:val="0"/>
      <w:divBdr>
        <w:top w:val="none" w:sz="0" w:space="0" w:color="auto"/>
        <w:left w:val="none" w:sz="0" w:space="0" w:color="auto"/>
        <w:bottom w:val="none" w:sz="0" w:space="0" w:color="auto"/>
        <w:right w:val="none" w:sz="0" w:space="0" w:color="auto"/>
      </w:divBdr>
    </w:div>
    <w:div w:id="106975033">
      <w:bodyDiv w:val="1"/>
      <w:marLeft w:val="0"/>
      <w:marRight w:val="0"/>
      <w:marTop w:val="0"/>
      <w:marBottom w:val="0"/>
      <w:divBdr>
        <w:top w:val="none" w:sz="0" w:space="0" w:color="auto"/>
        <w:left w:val="none" w:sz="0" w:space="0" w:color="auto"/>
        <w:bottom w:val="none" w:sz="0" w:space="0" w:color="auto"/>
        <w:right w:val="none" w:sz="0" w:space="0" w:color="auto"/>
      </w:divBdr>
    </w:div>
    <w:div w:id="203952695">
      <w:bodyDiv w:val="1"/>
      <w:marLeft w:val="0"/>
      <w:marRight w:val="0"/>
      <w:marTop w:val="0"/>
      <w:marBottom w:val="0"/>
      <w:divBdr>
        <w:top w:val="none" w:sz="0" w:space="0" w:color="auto"/>
        <w:left w:val="none" w:sz="0" w:space="0" w:color="auto"/>
        <w:bottom w:val="none" w:sz="0" w:space="0" w:color="auto"/>
        <w:right w:val="none" w:sz="0" w:space="0" w:color="auto"/>
      </w:divBdr>
    </w:div>
    <w:div w:id="209466501">
      <w:bodyDiv w:val="1"/>
      <w:marLeft w:val="0"/>
      <w:marRight w:val="0"/>
      <w:marTop w:val="0"/>
      <w:marBottom w:val="0"/>
      <w:divBdr>
        <w:top w:val="none" w:sz="0" w:space="0" w:color="auto"/>
        <w:left w:val="none" w:sz="0" w:space="0" w:color="auto"/>
        <w:bottom w:val="none" w:sz="0" w:space="0" w:color="auto"/>
        <w:right w:val="none" w:sz="0" w:space="0" w:color="auto"/>
      </w:divBdr>
    </w:div>
    <w:div w:id="220219214">
      <w:bodyDiv w:val="1"/>
      <w:marLeft w:val="0"/>
      <w:marRight w:val="0"/>
      <w:marTop w:val="0"/>
      <w:marBottom w:val="0"/>
      <w:divBdr>
        <w:top w:val="none" w:sz="0" w:space="0" w:color="auto"/>
        <w:left w:val="none" w:sz="0" w:space="0" w:color="auto"/>
        <w:bottom w:val="none" w:sz="0" w:space="0" w:color="auto"/>
        <w:right w:val="none" w:sz="0" w:space="0" w:color="auto"/>
      </w:divBdr>
    </w:div>
    <w:div w:id="220291708">
      <w:bodyDiv w:val="1"/>
      <w:marLeft w:val="0"/>
      <w:marRight w:val="0"/>
      <w:marTop w:val="0"/>
      <w:marBottom w:val="0"/>
      <w:divBdr>
        <w:top w:val="none" w:sz="0" w:space="0" w:color="auto"/>
        <w:left w:val="none" w:sz="0" w:space="0" w:color="auto"/>
        <w:bottom w:val="none" w:sz="0" w:space="0" w:color="auto"/>
        <w:right w:val="none" w:sz="0" w:space="0" w:color="auto"/>
      </w:divBdr>
    </w:div>
    <w:div w:id="244921343">
      <w:bodyDiv w:val="1"/>
      <w:marLeft w:val="0"/>
      <w:marRight w:val="0"/>
      <w:marTop w:val="0"/>
      <w:marBottom w:val="0"/>
      <w:divBdr>
        <w:top w:val="none" w:sz="0" w:space="0" w:color="auto"/>
        <w:left w:val="none" w:sz="0" w:space="0" w:color="auto"/>
        <w:bottom w:val="none" w:sz="0" w:space="0" w:color="auto"/>
        <w:right w:val="none" w:sz="0" w:space="0" w:color="auto"/>
      </w:divBdr>
    </w:div>
    <w:div w:id="272906642">
      <w:bodyDiv w:val="1"/>
      <w:marLeft w:val="0"/>
      <w:marRight w:val="0"/>
      <w:marTop w:val="0"/>
      <w:marBottom w:val="0"/>
      <w:divBdr>
        <w:top w:val="none" w:sz="0" w:space="0" w:color="auto"/>
        <w:left w:val="none" w:sz="0" w:space="0" w:color="auto"/>
        <w:bottom w:val="none" w:sz="0" w:space="0" w:color="auto"/>
        <w:right w:val="none" w:sz="0" w:space="0" w:color="auto"/>
      </w:divBdr>
    </w:div>
    <w:div w:id="441537489">
      <w:bodyDiv w:val="1"/>
      <w:marLeft w:val="0"/>
      <w:marRight w:val="0"/>
      <w:marTop w:val="0"/>
      <w:marBottom w:val="0"/>
      <w:divBdr>
        <w:top w:val="none" w:sz="0" w:space="0" w:color="auto"/>
        <w:left w:val="none" w:sz="0" w:space="0" w:color="auto"/>
        <w:bottom w:val="none" w:sz="0" w:space="0" w:color="auto"/>
        <w:right w:val="none" w:sz="0" w:space="0" w:color="auto"/>
      </w:divBdr>
    </w:div>
    <w:div w:id="444617763">
      <w:bodyDiv w:val="1"/>
      <w:marLeft w:val="0"/>
      <w:marRight w:val="0"/>
      <w:marTop w:val="0"/>
      <w:marBottom w:val="0"/>
      <w:divBdr>
        <w:top w:val="none" w:sz="0" w:space="0" w:color="auto"/>
        <w:left w:val="none" w:sz="0" w:space="0" w:color="auto"/>
        <w:bottom w:val="none" w:sz="0" w:space="0" w:color="auto"/>
        <w:right w:val="none" w:sz="0" w:space="0" w:color="auto"/>
      </w:divBdr>
    </w:div>
    <w:div w:id="509755973">
      <w:bodyDiv w:val="1"/>
      <w:marLeft w:val="0"/>
      <w:marRight w:val="0"/>
      <w:marTop w:val="0"/>
      <w:marBottom w:val="0"/>
      <w:divBdr>
        <w:top w:val="none" w:sz="0" w:space="0" w:color="auto"/>
        <w:left w:val="none" w:sz="0" w:space="0" w:color="auto"/>
        <w:bottom w:val="none" w:sz="0" w:space="0" w:color="auto"/>
        <w:right w:val="none" w:sz="0" w:space="0" w:color="auto"/>
      </w:divBdr>
    </w:div>
    <w:div w:id="571500980">
      <w:bodyDiv w:val="1"/>
      <w:marLeft w:val="0"/>
      <w:marRight w:val="0"/>
      <w:marTop w:val="0"/>
      <w:marBottom w:val="0"/>
      <w:divBdr>
        <w:top w:val="none" w:sz="0" w:space="0" w:color="auto"/>
        <w:left w:val="none" w:sz="0" w:space="0" w:color="auto"/>
        <w:bottom w:val="none" w:sz="0" w:space="0" w:color="auto"/>
        <w:right w:val="none" w:sz="0" w:space="0" w:color="auto"/>
      </w:divBdr>
    </w:div>
    <w:div w:id="590313995">
      <w:bodyDiv w:val="1"/>
      <w:marLeft w:val="0"/>
      <w:marRight w:val="0"/>
      <w:marTop w:val="0"/>
      <w:marBottom w:val="0"/>
      <w:divBdr>
        <w:top w:val="none" w:sz="0" w:space="0" w:color="auto"/>
        <w:left w:val="none" w:sz="0" w:space="0" w:color="auto"/>
        <w:bottom w:val="none" w:sz="0" w:space="0" w:color="auto"/>
        <w:right w:val="none" w:sz="0" w:space="0" w:color="auto"/>
      </w:divBdr>
    </w:div>
    <w:div w:id="672420420">
      <w:bodyDiv w:val="1"/>
      <w:marLeft w:val="0"/>
      <w:marRight w:val="0"/>
      <w:marTop w:val="0"/>
      <w:marBottom w:val="0"/>
      <w:divBdr>
        <w:top w:val="none" w:sz="0" w:space="0" w:color="auto"/>
        <w:left w:val="none" w:sz="0" w:space="0" w:color="auto"/>
        <w:bottom w:val="none" w:sz="0" w:space="0" w:color="auto"/>
        <w:right w:val="none" w:sz="0" w:space="0" w:color="auto"/>
      </w:divBdr>
    </w:div>
    <w:div w:id="675763170">
      <w:bodyDiv w:val="1"/>
      <w:marLeft w:val="0"/>
      <w:marRight w:val="0"/>
      <w:marTop w:val="0"/>
      <w:marBottom w:val="0"/>
      <w:divBdr>
        <w:top w:val="none" w:sz="0" w:space="0" w:color="auto"/>
        <w:left w:val="none" w:sz="0" w:space="0" w:color="auto"/>
        <w:bottom w:val="none" w:sz="0" w:space="0" w:color="auto"/>
        <w:right w:val="none" w:sz="0" w:space="0" w:color="auto"/>
      </w:divBdr>
    </w:div>
    <w:div w:id="686977957">
      <w:bodyDiv w:val="1"/>
      <w:marLeft w:val="0"/>
      <w:marRight w:val="0"/>
      <w:marTop w:val="0"/>
      <w:marBottom w:val="0"/>
      <w:divBdr>
        <w:top w:val="none" w:sz="0" w:space="0" w:color="auto"/>
        <w:left w:val="none" w:sz="0" w:space="0" w:color="auto"/>
        <w:bottom w:val="none" w:sz="0" w:space="0" w:color="auto"/>
        <w:right w:val="none" w:sz="0" w:space="0" w:color="auto"/>
      </w:divBdr>
    </w:div>
    <w:div w:id="733704846">
      <w:bodyDiv w:val="1"/>
      <w:marLeft w:val="0"/>
      <w:marRight w:val="0"/>
      <w:marTop w:val="0"/>
      <w:marBottom w:val="0"/>
      <w:divBdr>
        <w:top w:val="none" w:sz="0" w:space="0" w:color="auto"/>
        <w:left w:val="none" w:sz="0" w:space="0" w:color="auto"/>
        <w:bottom w:val="none" w:sz="0" w:space="0" w:color="auto"/>
        <w:right w:val="none" w:sz="0" w:space="0" w:color="auto"/>
      </w:divBdr>
    </w:div>
    <w:div w:id="855120157">
      <w:bodyDiv w:val="1"/>
      <w:marLeft w:val="0"/>
      <w:marRight w:val="0"/>
      <w:marTop w:val="0"/>
      <w:marBottom w:val="0"/>
      <w:divBdr>
        <w:top w:val="none" w:sz="0" w:space="0" w:color="auto"/>
        <w:left w:val="none" w:sz="0" w:space="0" w:color="auto"/>
        <w:bottom w:val="none" w:sz="0" w:space="0" w:color="auto"/>
        <w:right w:val="none" w:sz="0" w:space="0" w:color="auto"/>
      </w:divBdr>
    </w:div>
    <w:div w:id="879438332">
      <w:bodyDiv w:val="1"/>
      <w:marLeft w:val="0"/>
      <w:marRight w:val="0"/>
      <w:marTop w:val="0"/>
      <w:marBottom w:val="0"/>
      <w:divBdr>
        <w:top w:val="none" w:sz="0" w:space="0" w:color="auto"/>
        <w:left w:val="none" w:sz="0" w:space="0" w:color="auto"/>
        <w:bottom w:val="none" w:sz="0" w:space="0" w:color="auto"/>
        <w:right w:val="none" w:sz="0" w:space="0" w:color="auto"/>
      </w:divBdr>
    </w:div>
    <w:div w:id="1031613719">
      <w:bodyDiv w:val="1"/>
      <w:marLeft w:val="0"/>
      <w:marRight w:val="0"/>
      <w:marTop w:val="0"/>
      <w:marBottom w:val="0"/>
      <w:divBdr>
        <w:top w:val="none" w:sz="0" w:space="0" w:color="auto"/>
        <w:left w:val="none" w:sz="0" w:space="0" w:color="auto"/>
        <w:bottom w:val="none" w:sz="0" w:space="0" w:color="auto"/>
        <w:right w:val="none" w:sz="0" w:space="0" w:color="auto"/>
      </w:divBdr>
    </w:div>
    <w:div w:id="1078600984">
      <w:bodyDiv w:val="1"/>
      <w:marLeft w:val="0"/>
      <w:marRight w:val="0"/>
      <w:marTop w:val="0"/>
      <w:marBottom w:val="0"/>
      <w:divBdr>
        <w:top w:val="none" w:sz="0" w:space="0" w:color="auto"/>
        <w:left w:val="none" w:sz="0" w:space="0" w:color="auto"/>
        <w:bottom w:val="none" w:sz="0" w:space="0" w:color="auto"/>
        <w:right w:val="none" w:sz="0" w:space="0" w:color="auto"/>
      </w:divBdr>
    </w:div>
    <w:div w:id="1172256095">
      <w:bodyDiv w:val="1"/>
      <w:marLeft w:val="0"/>
      <w:marRight w:val="0"/>
      <w:marTop w:val="0"/>
      <w:marBottom w:val="0"/>
      <w:divBdr>
        <w:top w:val="none" w:sz="0" w:space="0" w:color="auto"/>
        <w:left w:val="none" w:sz="0" w:space="0" w:color="auto"/>
        <w:bottom w:val="none" w:sz="0" w:space="0" w:color="auto"/>
        <w:right w:val="none" w:sz="0" w:space="0" w:color="auto"/>
      </w:divBdr>
    </w:div>
    <w:div w:id="1182666004">
      <w:bodyDiv w:val="1"/>
      <w:marLeft w:val="0"/>
      <w:marRight w:val="0"/>
      <w:marTop w:val="0"/>
      <w:marBottom w:val="0"/>
      <w:divBdr>
        <w:top w:val="none" w:sz="0" w:space="0" w:color="auto"/>
        <w:left w:val="none" w:sz="0" w:space="0" w:color="auto"/>
        <w:bottom w:val="none" w:sz="0" w:space="0" w:color="auto"/>
        <w:right w:val="none" w:sz="0" w:space="0" w:color="auto"/>
      </w:divBdr>
    </w:div>
    <w:div w:id="1236357904">
      <w:bodyDiv w:val="1"/>
      <w:marLeft w:val="0"/>
      <w:marRight w:val="0"/>
      <w:marTop w:val="0"/>
      <w:marBottom w:val="0"/>
      <w:divBdr>
        <w:top w:val="none" w:sz="0" w:space="0" w:color="auto"/>
        <w:left w:val="none" w:sz="0" w:space="0" w:color="auto"/>
        <w:bottom w:val="none" w:sz="0" w:space="0" w:color="auto"/>
        <w:right w:val="none" w:sz="0" w:space="0" w:color="auto"/>
      </w:divBdr>
    </w:div>
    <w:div w:id="1264915495">
      <w:bodyDiv w:val="1"/>
      <w:marLeft w:val="0"/>
      <w:marRight w:val="0"/>
      <w:marTop w:val="0"/>
      <w:marBottom w:val="0"/>
      <w:divBdr>
        <w:top w:val="none" w:sz="0" w:space="0" w:color="auto"/>
        <w:left w:val="none" w:sz="0" w:space="0" w:color="auto"/>
        <w:bottom w:val="none" w:sz="0" w:space="0" w:color="auto"/>
        <w:right w:val="none" w:sz="0" w:space="0" w:color="auto"/>
      </w:divBdr>
      <w:divsChild>
        <w:div w:id="874658918">
          <w:marLeft w:val="0"/>
          <w:marRight w:val="0"/>
          <w:marTop w:val="0"/>
          <w:marBottom w:val="101"/>
          <w:divBdr>
            <w:top w:val="none" w:sz="0" w:space="0" w:color="auto"/>
            <w:left w:val="none" w:sz="0" w:space="0" w:color="auto"/>
            <w:bottom w:val="none" w:sz="0" w:space="0" w:color="auto"/>
            <w:right w:val="none" w:sz="0" w:space="0" w:color="auto"/>
          </w:divBdr>
        </w:div>
        <w:div w:id="827744168">
          <w:marLeft w:val="0"/>
          <w:marRight w:val="0"/>
          <w:marTop w:val="101"/>
          <w:marBottom w:val="101"/>
          <w:divBdr>
            <w:top w:val="none" w:sz="0" w:space="0" w:color="auto"/>
            <w:left w:val="none" w:sz="0" w:space="0" w:color="auto"/>
            <w:bottom w:val="none" w:sz="0" w:space="0" w:color="auto"/>
            <w:right w:val="none" w:sz="0" w:space="0" w:color="auto"/>
          </w:divBdr>
        </w:div>
      </w:divsChild>
    </w:div>
    <w:div w:id="1309475518">
      <w:bodyDiv w:val="1"/>
      <w:marLeft w:val="0"/>
      <w:marRight w:val="0"/>
      <w:marTop w:val="0"/>
      <w:marBottom w:val="0"/>
      <w:divBdr>
        <w:top w:val="none" w:sz="0" w:space="0" w:color="auto"/>
        <w:left w:val="none" w:sz="0" w:space="0" w:color="auto"/>
        <w:bottom w:val="none" w:sz="0" w:space="0" w:color="auto"/>
        <w:right w:val="none" w:sz="0" w:space="0" w:color="auto"/>
      </w:divBdr>
    </w:div>
    <w:div w:id="1313826588">
      <w:bodyDiv w:val="1"/>
      <w:marLeft w:val="0"/>
      <w:marRight w:val="0"/>
      <w:marTop w:val="0"/>
      <w:marBottom w:val="0"/>
      <w:divBdr>
        <w:top w:val="none" w:sz="0" w:space="0" w:color="auto"/>
        <w:left w:val="none" w:sz="0" w:space="0" w:color="auto"/>
        <w:bottom w:val="none" w:sz="0" w:space="0" w:color="auto"/>
        <w:right w:val="none" w:sz="0" w:space="0" w:color="auto"/>
      </w:divBdr>
    </w:div>
    <w:div w:id="1385639641">
      <w:bodyDiv w:val="1"/>
      <w:marLeft w:val="0"/>
      <w:marRight w:val="0"/>
      <w:marTop w:val="0"/>
      <w:marBottom w:val="0"/>
      <w:divBdr>
        <w:top w:val="none" w:sz="0" w:space="0" w:color="auto"/>
        <w:left w:val="none" w:sz="0" w:space="0" w:color="auto"/>
        <w:bottom w:val="none" w:sz="0" w:space="0" w:color="auto"/>
        <w:right w:val="none" w:sz="0" w:space="0" w:color="auto"/>
      </w:divBdr>
    </w:div>
    <w:div w:id="1403482497">
      <w:bodyDiv w:val="1"/>
      <w:marLeft w:val="0"/>
      <w:marRight w:val="0"/>
      <w:marTop w:val="0"/>
      <w:marBottom w:val="0"/>
      <w:divBdr>
        <w:top w:val="none" w:sz="0" w:space="0" w:color="auto"/>
        <w:left w:val="none" w:sz="0" w:space="0" w:color="auto"/>
        <w:bottom w:val="none" w:sz="0" w:space="0" w:color="auto"/>
        <w:right w:val="none" w:sz="0" w:space="0" w:color="auto"/>
      </w:divBdr>
    </w:div>
    <w:div w:id="1405298122">
      <w:bodyDiv w:val="1"/>
      <w:marLeft w:val="0"/>
      <w:marRight w:val="0"/>
      <w:marTop w:val="0"/>
      <w:marBottom w:val="0"/>
      <w:divBdr>
        <w:top w:val="none" w:sz="0" w:space="0" w:color="auto"/>
        <w:left w:val="none" w:sz="0" w:space="0" w:color="auto"/>
        <w:bottom w:val="none" w:sz="0" w:space="0" w:color="auto"/>
        <w:right w:val="none" w:sz="0" w:space="0" w:color="auto"/>
      </w:divBdr>
    </w:div>
    <w:div w:id="1508324831">
      <w:bodyDiv w:val="1"/>
      <w:marLeft w:val="0"/>
      <w:marRight w:val="0"/>
      <w:marTop w:val="0"/>
      <w:marBottom w:val="0"/>
      <w:divBdr>
        <w:top w:val="none" w:sz="0" w:space="0" w:color="auto"/>
        <w:left w:val="none" w:sz="0" w:space="0" w:color="auto"/>
        <w:bottom w:val="none" w:sz="0" w:space="0" w:color="auto"/>
        <w:right w:val="none" w:sz="0" w:space="0" w:color="auto"/>
      </w:divBdr>
    </w:div>
    <w:div w:id="1510411929">
      <w:bodyDiv w:val="1"/>
      <w:marLeft w:val="0"/>
      <w:marRight w:val="0"/>
      <w:marTop w:val="0"/>
      <w:marBottom w:val="0"/>
      <w:divBdr>
        <w:top w:val="none" w:sz="0" w:space="0" w:color="auto"/>
        <w:left w:val="none" w:sz="0" w:space="0" w:color="auto"/>
        <w:bottom w:val="none" w:sz="0" w:space="0" w:color="auto"/>
        <w:right w:val="none" w:sz="0" w:space="0" w:color="auto"/>
      </w:divBdr>
    </w:div>
    <w:div w:id="1512061652">
      <w:bodyDiv w:val="1"/>
      <w:marLeft w:val="0"/>
      <w:marRight w:val="0"/>
      <w:marTop w:val="0"/>
      <w:marBottom w:val="0"/>
      <w:divBdr>
        <w:top w:val="none" w:sz="0" w:space="0" w:color="auto"/>
        <w:left w:val="none" w:sz="0" w:space="0" w:color="auto"/>
        <w:bottom w:val="none" w:sz="0" w:space="0" w:color="auto"/>
        <w:right w:val="none" w:sz="0" w:space="0" w:color="auto"/>
      </w:divBdr>
    </w:div>
    <w:div w:id="1536695453">
      <w:bodyDiv w:val="1"/>
      <w:marLeft w:val="0"/>
      <w:marRight w:val="0"/>
      <w:marTop w:val="0"/>
      <w:marBottom w:val="0"/>
      <w:divBdr>
        <w:top w:val="none" w:sz="0" w:space="0" w:color="auto"/>
        <w:left w:val="none" w:sz="0" w:space="0" w:color="auto"/>
        <w:bottom w:val="none" w:sz="0" w:space="0" w:color="auto"/>
        <w:right w:val="none" w:sz="0" w:space="0" w:color="auto"/>
      </w:divBdr>
    </w:div>
    <w:div w:id="1578395672">
      <w:bodyDiv w:val="1"/>
      <w:marLeft w:val="0"/>
      <w:marRight w:val="0"/>
      <w:marTop w:val="0"/>
      <w:marBottom w:val="0"/>
      <w:divBdr>
        <w:top w:val="none" w:sz="0" w:space="0" w:color="auto"/>
        <w:left w:val="none" w:sz="0" w:space="0" w:color="auto"/>
        <w:bottom w:val="none" w:sz="0" w:space="0" w:color="auto"/>
        <w:right w:val="none" w:sz="0" w:space="0" w:color="auto"/>
      </w:divBdr>
    </w:div>
    <w:div w:id="1631474034">
      <w:bodyDiv w:val="1"/>
      <w:marLeft w:val="0"/>
      <w:marRight w:val="0"/>
      <w:marTop w:val="0"/>
      <w:marBottom w:val="0"/>
      <w:divBdr>
        <w:top w:val="none" w:sz="0" w:space="0" w:color="auto"/>
        <w:left w:val="none" w:sz="0" w:space="0" w:color="auto"/>
        <w:bottom w:val="none" w:sz="0" w:space="0" w:color="auto"/>
        <w:right w:val="none" w:sz="0" w:space="0" w:color="auto"/>
      </w:divBdr>
    </w:div>
    <w:div w:id="1695224938">
      <w:bodyDiv w:val="1"/>
      <w:marLeft w:val="0"/>
      <w:marRight w:val="0"/>
      <w:marTop w:val="0"/>
      <w:marBottom w:val="0"/>
      <w:divBdr>
        <w:top w:val="none" w:sz="0" w:space="0" w:color="auto"/>
        <w:left w:val="none" w:sz="0" w:space="0" w:color="auto"/>
        <w:bottom w:val="none" w:sz="0" w:space="0" w:color="auto"/>
        <w:right w:val="none" w:sz="0" w:space="0" w:color="auto"/>
      </w:divBdr>
    </w:div>
    <w:div w:id="1708287932">
      <w:bodyDiv w:val="1"/>
      <w:marLeft w:val="0"/>
      <w:marRight w:val="0"/>
      <w:marTop w:val="0"/>
      <w:marBottom w:val="0"/>
      <w:divBdr>
        <w:top w:val="none" w:sz="0" w:space="0" w:color="auto"/>
        <w:left w:val="none" w:sz="0" w:space="0" w:color="auto"/>
        <w:bottom w:val="none" w:sz="0" w:space="0" w:color="auto"/>
        <w:right w:val="none" w:sz="0" w:space="0" w:color="auto"/>
      </w:divBdr>
    </w:div>
    <w:div w:id="1727101923">
      <w:bodyDiv w:val="1"/>
      <w:marLeft w:val="0"/>
      <w:marRight w:val="0"/>
      <w:marTop w:val="0"/>
      <w:marBottom w:val="0"/>
      <w:divBdr>
        <w:top w:val="none" w:sz="0" w:space="0" w:color="auto"/>
        <w:left w:val="none" w:sz="0" w:space="0" w:color="auto"/>
        <w:bottom w:val="none" w:sz="0" w:space="0" w:color="auto"/>
        <w:right w:val="none" w:sz="0" w:space="0" w:color="auto"/>
      </w:divBdr>
    </w:div>
    <w:div w:id="1802260296">
      <w:bodyDiv w:val="1"/>
      <w:marLeft w:val="0"/>
      <w:marRight w:val="0"/>
      <w:marTop w:val="0"/>
      <w:marBottom w:val="0"/>
      <w:divBdr>
        <w:top w:val="none" w:sz="0" w:space="0" w:color="auto"/>
        <w:left w:val="none" w:sz="0" w:space="0" w:color="auto"/>
        <w:bottom w:val="none" w:sz="0" w:space="0" w:color="auto"/>
        <w:right w:val="none" w:sz="0" w:space="0" w:color="auto"/>
      </w:divBdr>
    </w:div>
    <w:div w:id="1891070610">
      <w:bodyDiv w:val="1"/>
      <w:marLeft w:val="0"/>
      <w:marRight w:val="0"/>
      <w:marTop w:val="0"/>
      <w:marBottom w:val="0"/>
      <w:divBdr>
        <w:top w:val="none" w:sz="0" w:space="0" w:color="auto"/>
        <w:left w:val="none" w:sz="0" w:space="0" w:color="auto"/>
        <w:bottom w:val="none" w:sz="0" w:space="0" w:color="auto"/>
        <w:right w:val="none" w:sz="0" w:space="0" w:color="auto"/>
      </w:divBdr>
    </w:div>
    <w:div w:id="1956063146">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1990160488">
      <w:bodyDiv w:val="1"/>
      <w:marLeft w:val="0"/>
      <w:marRight w:val="0"/>
      <w:marTop w:val="0"/>
      <w:marBottom w:val="0"/>
      <w:divBdr>
        <w:top w:val="none" w:sz="0" w:space="0" w:color="auto"/>
        <w:left w:val="none" w:sz="0" w:space="0" w:color="auto"/>
        <w:bottom w:val="none" w:sz="0" w:space="0" w:color="auto"/>
        <w:right w:val="none" w:sz="0" w:space="0" w:color="auto"/>
      </w:divBdr>
    </w:div>
    <w:div w:id="1992513037">
      <w:bodyDiv w:val="1"/>
      <w:marLeft w:val="0"/>
      <w:marRight w:val="0"/>
      <w:marTop w:val="0"/>
      <w:marBottom w:val="0"/>
      <w:divBdr>
        <w:top w:val="none" w:sz="0" w:space="0" w:color="auto"/>
        <w:left w:val="none" w:sz="0" w:space="0" w:color="auto"/>
        <w:bottom w:val="none" w:sz="0" w:space="0" w:color="auto"/>
        <w:right w:val="none" w:sz="0" w:space="0" w:color="auto"/>
      </w:divBdr>
    </w:div>
    <w:div w:id="20127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DEFAD-21F7-4C96-920C-8E6A18F6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22</Pages>
  <Words>4846</Words>
  <Characters>26658</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101</cp:revision>
  <dcterms:created xsi:type="dcterms:W3CDTF">2023-03-15T00:05:00Z</dcterms:created>
  <dcterms:modified xsi:type="dcterms:W3CDTF">2023-06-06T17:06:00Z</dcterms:modified>
</cp:coreProperties>
</file>