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C9" w:rsidRPr="00991BA9" w:rsidRDefault="007E3EC9" w:rsidP="007E3EC9">
      <w:pPr>
        <w:spacing w:line="360" w:lineRule="auto"/>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Pr>
          <w:rFonts w:ascii="Palatino Linotype" w:eastAsiaTheme="minorEastAsia" w:hAnsi="Palatino Linotype"/>
          <w:lang w:val="es-ES_tradnl" w:eastAsia="es-ES"/>
        </w:rPr>
        <w:t xml:space="preserve"> de México; de fecha dos (02) de agosto de dos mil veintitrés</w:t>
      </w:r>
      <w:r w:rsidRPr="00991BA9">
        <w:rPr>
          <w:rFonts w:ascii="Palatino Linotype" w:eastAsiaTheme="minorEastAsia" w:hAnsi="Palatino Linotype"/>
          <w:lang w:val="es-ES_tradnl" w:eastAsia="es-ES"/>
        </w:rPr>
        <w:t>.</w:t>
      </w:r>
    </w:p>
    <w:p w:rsidR="007E3EC9" w:rsidRPr="00991BA9" w:rsidRDefault="007E3EC9" w:rsidP="007E3EC9">
      <w:pPr>
        <w:spacing w:line="360" w:lineRule="auto"/>
        <w:jc w:val="both"/>
        <w:rPr>
          <w:rFonts w:ascii="Palatino Linotype" w:eastAsiaTheme="minorEastAsia" w:hAnsi="Palatino Linotype"/>
          <w:lang w:val="es-ES_tradnl" w:eastAsia="es-ES"/>
        </w:rPr>
      </w:pPr>
    </w:p>
    <w:p w:rsidR="007E3EC9" w:rsidRDefault="007E3EC9" w:rsidP="007E3EC9">
      <w:pPr>
        <w:spacing w:line="360" w:lineRule="auto"/>
        <w:jc w:val="both"/>
        <w:rPr>
          <w:rFonts w:ascii="Palatino Linotype" w:hAnsi="Palatino Linotype"/>
        </w:rPr>
      </w:pPr>
      <w:r w:rsidRPr="00991BA9">
        <w:rPr>
          <w:rFonts w:ascii="Palatino Linotype" w:hAnsi="Palatino Linotype"/>
          <w:b/>
        </w:rPr>
        <w:t>VISTO</w:t>
      </w:r>
      <w:r w:rsidRPr="00991BA9">
        <w:rPr>
          <w:rFonts w:ascii="Palatino Linotype" w:hAnsi="Palatino Linotype"/>
        </w:rPr>
        <w:t xml:space="preserve"> el expediente electrónico formado con motivo del recurso de revisión </w:t>
      </w:r>
      <w:r>
        <w:rPr>
          <w:rFonts w:ascii="Palatino Linotype" w:hAnsi="Palatino Linotype"/>
          <w:b/>
        </w:rPr>
        <w:t>00473/INFOEM/IP/RR/2023</w:t>
      </w:r>
      <w:r w:rsidRPr="00991BA9">
        <w:rPr>
          <w:rFonts w:ascii="Palatino Linotype" w:hAnsi="Palatino Linotype"/>
          <w:b/>
        </w:rPr>
        <w:t>,</w:t>
      </w:r>
      <w:r w:rsidRPr="00991BA9">
        <w:rPr>
          <w:rFonts w:ascii="Palatino Linotype" w:hAnsi="Palatino Linotype" w:cs="Arial"/>
          <w:b/>
          <w:bCs/>
        </w:rPr>
        <w:t xml:space="preserve"> </w:t>
      </w:r>
      <w:r>
        <w:rPr>
          <w:rFonts w:ascii="Palatino Linotype" w:eastAsiaTheme="minorEastAsia" w:hAnsi="Palatino Linotype"/>
          <w:lang w:val="es-ES_tradnl" w:eastAsia="es-ES"/>
        </w:rPr>
        <w:t xml:space="preserve">promovido por </w:t>
      </w:r>
      <w:r w:rsidR="00CB32D4">
        <w:rPr>
          <w:rFonts w:ascii="Palatino Linotype" w:eastAsiaTheme="minorEastAsia" w:hAnsi="Palatino Linotype"/>
          <w:b/>
          <w:bCs/>
          <w:lang w:eastAsia="es-ES"/>
        </w:rPr>
        <w:t xml:space="preserve">XXX </w:t>
      </w:r>
      <w:proofErr w:type="spellStart"/>
      <w:r w:rsidR="00CB32D4">
        <w:rPr>
          <w:rFonts w:ascii="Palatino Linotype" w:eastAsiaTheme="minorEastAsia" w:hAnsi="Palatino Linotype"/>
          <w:b/>
          <w:bCs/>
          <w:lang w:eastAsia="es-ES"/>
        </w:rPr>
        <w:t>XXX</w:t>
      </w:r>
      <w:proofErr w:type="spellEnd"/>
      <w:r w:rsidR="00CB32D4">
        <w:rPr>
          <w:rFonts w:ascii="Palatino Linotype" w:eastAsiaTheme="minorEastAsia" w:hAnsi="Palatino Linotype"/>
          <w:b/>
          <w:bCs/>
          <w:lang w:eastAsia="es-ES"/>
        </w:rPr>
        <w:t xml:space="preserve"> </w:t>
      </w:r>
      <w:proofErr w:type="spellStart"/>
      <w:r w:rsidR="00CB32D4">
        <w:rPr>
          <w:rFonts w:ascii="Palatino Linotype" w:eastAsiaTheme="minorEastAsia" w:hAnsi="Palatino Linotype"/>
          <w:b/>
          <w:bCs/>
          <w:lang w:eastAsia="es-ES"/>
        </w:rPr>
        <w:t>XXX</w:t>
      </w:r>
      <w:proofErr w:type="spellEnd"/>
      <w:r w:rsidRPr="007B2657">
        <w:rPr>
          <w:rFonts w:ascii="Palatino Linotype" w:eastAsiaTheme="minorEastAsia" w:hAnsi="Palatino Linotype"/>
          <w:b/>
          <w:lang w:val="es-ES" w:eastAsia="es-ES"/>
        </w:rPr>
        <w:t>,</w:t>
      </w:r>
      <w:r w:rsidRPr="00991BA9">
        <w:rPr>
          <w:rFonts w:ascii="Palatino Linotype" w:eastAsiaTheme="minorEastAsia" w:hAnsi="Palatino Linotype"/>
          <w:lang w:eastAsia="es-ES"/>
        </w:rPr>
        <w:t xml:space="preserve"> quien </w:t>
      </w:r>
      <w:r w:rsidRPr="00991BA9">
        <w:rPr>
          <w:rFonts w:ascii="Palatino Linotype" w:hAnsi="Palatino Linotype"/>
        </w:rPr>
        <w:t xml:space="preserve">en lo sucesivo se identificará como </w:t>
      </w:r>
      <w:r w:rsidRPr="00991BA9">
        <w:rPr>
          <w:rFonts w:ascii="Palatino Linotype" w:hAnsi="Palatino Linotype"/>
          <w:b/>
        </w:rPr>
        <w:t xml:space="preserve">EL </w:t>
      </w:r>
      <w:r w:rsidRPr="00991BA9">
        <w:rPr>
          <w:rFonts w:ascii="Palatino Linotype" w:hAnsi="Palatino Linotype" w:cs="Arial"/>
          <w:b/>
        </w:rPr>
        <w:t>RECURRENTE</w:t>
      </w:r>
      <w:r>
        <w:rPr>
          <w:rFonts w:ascii="Palatino Linotype" w:hAnsi="Palatino Linotype" w:cs="Arial"/>
        </w:rPr>
        <w:t xml:space="preserve">, en contra de la respuesta de la </w:t>
      </w:r>
      <w:r w:rsidRPr="007E3EC9">
        <w:rPr>
          <w:rFonts w:ascii="Palatino Linotype" w:hAnsi="Palatino Linotype" w:cs="Arial"/>
          <w:b/>
        </w:rPr>
        <w:t>Secretaría de Educación</w:t>
      </w:r>
      <w:r w:rsidRPr="00991BA9">
        <w:rPr>
          <w:rFonts w:ascii="Palatino Linotype" w:hAnsi="Palatino Linotype" w:cs="Arial"/>
          <w:b/>
        </w:rPr>
        <w:t>,</w:t>
      </w:r>
      <w:r w:rsidRPr="00991BA9">
        <w:rPr>
          <w:rFonts w:ascii="Palatino Linotype" w:hAnsi="Palatino Linotype"/>
          <w:b/>
        </w:rPr>
        <w:t xml:space="preserve"> </w:t>
      </w:r>
      <w:r w:rsidRPr="00991BA9">
        <w:rPr>
          <w:rFonts w:ascii="Palatino Linotype" w:hAnsi="Palatino Linotype"/>
        </w:rPr>
        <w:t>en lo sucesivo el</w:t>
      </w:r>
      <w:r w:rsidRPr="00991BA9">
        <w:rPr>
          <w:rFonts w:ascii="Palatino Linotype" w:hAnsi="Palatino Linotype"/>
          <w:b/>
        </w:rPr>
        <w:t xml:space="preserve"> SUJETO OBLIGADO</w:t>
      </w:r>
      <w:r w:rsidRPr="00991BA9">
        <w:rPr>
          <w:rFonts w:ascii="Palatino Linotype" w:hAnsi="Palatino Linotype"/>
        </w:rPr>
        <w:t>, por lo que se procede a dictar la presente resolución, con base en los siguientes:</w:t>
      </w:r>
    </w:p>
    <w:p w:rsidR="00CB32D4" w:rsidRDefault="00CB32D4" w:rsidP="007E3EC9">
      <w:pPr>
        <w:spacing w:line="360" w:lineRule="auto"/>
        <w:jc w:val="both"/>
        <w:rPr>
          <w:rFonts w:ascii="Palatino Linotype" w:hAnsi="Palatino Linotype"/>
        </w:rPr>
      </w:pPr>
    </w:p>
    <w:p w:rsidR="00E2632E" w:rsidRDefault="00E2632E" w:rsidP="007E3EC9">
      <w:pPr>
        <w:spacing w:line="360" w:lineRule="auto"/>
        <w:jc w:val="both"/>
        <w:rPr>
          <w:rFonts w:ascii="Palatino Linotype" w:hAnsi="Palatino Linotype"/>
        </w:rPr>
      </w:pPr>
    </w:p>
    <w:p w:rsidR="00E2632E" w:rsidRPr="00991BA9" w:rsidRDefault="00E2632E" w:rsidP="007E3EC9">
      <w:pPr>
        <w:spacing w:line="360" w:lineRule="auto"/>
        <w:jc w:val="both"/>
        <w:rPr>
          <w:rFonts w:ascii="Palatino Linotype" w:hAnsi="Palatino Linotype"/>
        </w:rPr>
      </w:pPr>
    </w:p>
    <w:p w:rsidR="007E3EC9" w:rsidRPr="00991BA9" w:rsidRDefault="007E3EC9" w:rsidP="007E3EC9">
      <w:pPr>
        <w:spacing w:line="360" w:lineRule="auto"/>
        <w:jc w:val="both"/>
        <w:rPr>
          <w:rFonts w:ascii="Palatino Linotype" w:hAnsi="Palatino Linotype"/>
        </w:rPr>
      </w:pPr>
    </w:p>
    <w:p w:rsidR="007E3EC9" w:rsidRPr="00991BA9" w:rsidRDefault="007E3EC9" w:rsidP="007E3EC9">
      <w:pPr>
        <w:keepNext/>
        <w:keepLines/>
        <w:spacing w:line="360" w:lineRule="auto"/>
        <w:jc w:val="center"/>
        <w:outlineLvl w:val="0"/>
        <w:rPr>
          <w:rFonts w:ascii="Palatino Linotype" w:eastAsiaTheme="majorEastAsia" w:hAnsi="Palatino Linotype" w:cstheme="majorBidi"/>
          <w:b/>
          <w:szCs w:val="32"/>
        </w:rPr>
      </w:pPr>
      <w:bookmarkStart w:id="0" w:name="_Toc83301633"/>
      <w:r w:rsidRPr="00991BA9">
        <w:rPr>
          <w:rFonts w:ascii="Palatino Linotype" w:eastAsiaTheme="majorEastAsia" w:hAnsi="Palatino Linotype" w:cstheme="majorBidi"/>
          <w:b/>
          <w:szCs w:val="32"/>
        </w:rPr>
        <w:t>ANTECEDENTES</w:t>
      </w:r>
      <w:bookmarkEnd w:id="0"/>
    </w:p>
    <w:p w:rsidR="007E3EC9" w:rsidRPr="00991BA9" w:rsidRDefault="007E3EC9" w:rsidP="007E3EC9">
      <w:pPr>
        <w:spacing w:line="360" w:lineRule="auto"/>
        <w:rPr>
          <w:rFonts w:ascii="Palatino Linotype" w:eastAsiaTheme="minorEastAsia" w:hAnsi="Palatino Linotype"/>
        </w:rPr>
      </w:pPr>
    </w:p>
    <w:p w:rsidR="007E3EC9" w:rsidRPr="00991BA9" w:rsidRDefault="007E3EC9" w:rsidP="007E3EC9">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diecinueve (19) de enero  de dos mil veintitrés</w:t>
      </w:r>
      <w:r w:rsidRPr="00991BA9">
        <w:rPr>
          <w:rFonts w:ascii="Palatino Linotype" w:eastAsia="Calibri" w:hAnsi="Palatino Linotype" w:cs="Arial"/>
          <w:lang w:val="es-ES" w:eastAsia="es-ES"/>
        </w:rPr>
        <w:t>,</w:t>
      </w:r>
      <w:r w:rsidRPr="00991BA9">
        <w:rPr>
          <w:rFonts w:ascii="Palatino Linotype" w:eastAsia="Calibri" w:hAnsi="Palatino Linotype"/>
          <w:lang w:val="es-ES" w:eastAsia="es-ES"/>
        </w:rPr>
        <w:t xml:space="preserve"> </w:t>
      </w:r>
      <w:r w:rsidRPr="00991BA9">
        <w:rPr>
          <w:rFonts w:ascii="Palatino Linotype" w:eastAsia="Calibri" w:hAnsi="Palatino Linotype"/>
          <w:b/>
          <w:lang w:val="es-ES" w:eastAsia="es-ES"/>
        </w:rPr>
        <w:t>EL RECURRENTE</w:t>
      </w:r>
      <w:r w:rsidRPr="00991BA9">
        <w:rPr>
          <w:rFonts w:ascii="Palatino Linotype" w:eastAsiaTheme="minorEastAsia" w:hAnsi="Palatino Linotype"/>
          <w:b/>
          <w:lang w:val="es-ES_tradnl" w:eastAsia="es-ES"/>
        </w:rPr>
        <w:t>,</w:t>
      </w:r>
      <w:r w:rsidRPr="00991BA9">
        <w:rPr>
          <w:rFonts w:ascii="Palatino Linotype" w:eastAsia="Calibri" w:hAnsi="Palatino Linotype" w:cs="Arial"/>
          <w:lang w:val="es-ES" w:eastAsia="es-ES"/>
        </w:rPr>
        <w:t xml:space="preserve"> ante el </w:t>
      </w:r>
      <w:r w:rsidRPr="00991BA9">
        <w:rPr>
          <w:rFonts w:ascii="Palatino Linotype" w:eastAsia="Calibri" w:hAnsi="Palatino Linotype" w:cs="Arial"/>
          <w:b/>
          <w:lang w:val="es-ES" w:eastAsia="es-ES"/>
        </w:rPr>
        <w:t>SUJETO OBLIGADO</w:t>
      </w:r>
      <w:r w:rsidRPr="00991BA9">
        <w:rPr>
          <w:rFonts w:ascii="Palatino Linotype" w:eastAsia="Calibri" w:hAnsi="Palatino Linotype" w:cs="Arial"/>
          <w:lang w:val="es-ES_tradnl" w:eastAsia="es-ES"/>
        </w:rPr>
        <w:t xml:space="preserve"> vía </w:t>
      </w:r>
      <w:r w:rsidRPr="00991BA9">
        <w:rPr>
          <w:rFonts w:ascii="Palatino Linotype" w:eastAsia="Calibri" w:hAnsi="Palatino Linotype" w:cs="Arial"/>
          <w:lang w:val="es-ES" w:eastAsia="es-ES"/>
        </w:rPr>
        <w:t>Sistema de Acceso a la Información Mexiquense (</w:t>
      </w:r>
      <w:r w:rsidRPr="00991BA9">
        <w:rPr>
          <w:rFonts w:ascii="Palatino Linotype" w:eastAsia="Calibri" w:hAnsi="Palatino Linotype" w:cs="Arial"/>
          <w:b/>
          <w:lang w:val="es-ES" w:eastAsia="es-ES"/>
        </w:rPr>
        <w:t>SAIMEX)</w:t>
      </w:r>
      <w:r w:rsidRPr="00991BA9">
        <w:rPr>
          <w:rFonts w:ascii="Palatino Linotype" w:eastAsia="Calibri" w:hAnsi="Palatino Linotype" w:cs="Arial"/>
          <w:lang w:val="es-ES" w:eastAsia="es-ES"/>
        </w:rPr>
        <w:t xml:space="preserve">, presentó una solicitud de información registrada con el número </w:t>
      </w:r>
      <w:r w:rsidRPr="007E3EC9">
        <w:rPr>
          <w:rFonts w:ascii="Palatino Linotype" w:hAnsi="Palatino Linotype"/>
          <w:b/>
          <w:bCs/>
        </w:rPr>
        <w:t>00042/SE/IP/2023</w:t>
      </w:r>
      <w:r w:rsidRPr="00991BA9">
        <w:rPr>
          <w:rFonts w:ascii="Palatino Linotype" w:eastAsiaTheme="minorEastAsia" w:hAnsi="Palatino Linotype"/>
          <w:b/>
          <w:lang w:val="es-ES_tradnl" w:eastAsia="es-ES"/>
        </w:rPr>
        <w:t xml:space="preserve">, </w:t>
      </w:r>
      <w:r w:rsidRPr="00991BA9">
        <w:rPr>
          <w:rFonts w:ascii="Palatino Linotype" w:eastAsia="Calibri" w:hAnsi="Palatino Linotype" w:cs="Arial"/>
          <w:lang w:val="es-ES" w:eastAsia="es-ES"/>
        </w:rPr>
        <w:t>mediante la cual solicitó lo siguiente:</w:t>
      </w:r>
    </w:p>
    <w:p w:rsidR="007E3EC9" w:rsidRPr="00991BA9" w:rsidRDefault="007E3EC9" w:rsidP="007E3EC9">
      <w:pPr>
        <w:spacing w:line="360" w:lineRule="auto"/>
        <w:contextualSpacing/>
        <w:jc w:val="both"/>
        <w:rPr>
          <w:rFonts w:ascii="Palatino Linotype" w:hAnsi="Palatino Linotype" w:cs="Arial"/>
          <w:lang w:val="es-ES" w:eastAsia="es-ES"/>
        </w:rPr>
      </w:pPr>
    </w:p>
    <w:p w:rsidR="007E3EC9" w:rsidRDefault="007E3EC9" w:rsidP="007E3EC9">
      <w:pPr>
        <w:pStyle w:val="Prrafodelista"/>
        <w:spacing w:line="360" w:lineRule="auto"/>
        <w:ind w:left="1069" w:right="567"/>
        <w:jc w:val="both"/>
        <w:rPr>
          <w:rFonts w:ascii="Palatino Linotype" w:hAnsi="Palatino Linotype"/>
          <w:i/>
          <w:color w:val="000000"/>
        </w:rPr>
      </w:pPr>
      <w:r w:rsidRPr="00991BA9">
        <w:rPr>
          <w:rFonts w:ascii="Palatino Linotype" w:hAnsi="Palatino Linotype"/>
          <w:i/>
          <w:color w:val="000000"/>
        </w:rPr>
        <w:t xml:space="preserve"> “</w:t>
      </w:r>
      <w:r w:rsidRPr="007E3EC9">
        <w:rPr>
          <w:rFonts w:ascii="Palatino Linotype" w:hAnsi="Palatino Linotype"/>
          <w:i/>
          <w:color w:val="000000"/>
        </w:rPr>
        <w:t xml:space="preserve">Por este medio solicito la siguiente información, haciendo HINCAPIE DE QUE SE SOLICITO CON ANTELACIÓN Y SU RESPUESTA FUE QUE LE COMPETIA A LA SECRETARÍA DE EDUCACIÓN PÚBLICA MISMA QUE ANEXO COMO RESPUESTA Y ANTECEDENTES, por lo tanto espero y sin que se hagan más mensos POR NO DECIR MAS MALAS PALABRAS y hagan su </w:t>
      </w:r>
      <w:r w:rsidRPr="007E3EC9">
        <w:rPr>
          <w:rFonts w:ascii="Palatino Linotype" w:hAnsi="Palatino Linotype"/>
          <w:i/>
          <w:color w:val="000000"/>
        </w:rPr>
        <w:lastRenderedPageBreak/>
        <w:t>trabajo que para eso les pagan y para eso están o que me digan por qué motivo ME NIEGAN LA INFORMACIÓN HACIENDO PERDER MI TIEMPO Y NO PONER A TRABAJAR AL PERSONAL QUE PARA ESO ESTAN AHÍ NO SOLO PARA CALENTAR SUS PUESTOS. POR LO TANTO REQUIERO ESTO: CODIGO DE CONDUCTA DE LA SECRETARÍA DE EDUCACIÓN PÚBLICA 8. ADMINISTRAR LOS BIENES, RECURSOS Y SERVICIOS PÚBLICOS A SU RESGUARDO CON AUSTERIDAD, EFICACIA, LEGALIDAD, DISCIPLINA Y EFICIENCIA PARA EL CUMPLIMIENTO DE LOS OBJETIVOS A LOS QUE ESTÁN DESTINADOS. YA QUE LA ESCUELA CUENTA CON RECURSOS QUE PADRES DE FAMILIA APORTAMOS CADA AÑO Y MISMOS QUE CADA AÑO NO SE VEN REFLEJADOS EN LA ESCUELA BAÑOS A MEDIO FUNCIONAR , DIVERSOS SALONES SIN LUZ, ASI COMO SALONES QUE NECESITAN PINTURA Y MANTENIMIENTO, ASI COMO LA ESCUELA, CONSTANTES ROBOS INJUSTIFICADOS DE MATERIALES, COMO COMPUTADORAS, PROYECTORES, POR LO QUE “EXIGIMOS” AL DIRECTOR DE LA ESCUELA DE MANERA PRECISA, CLARA Y FIDEDIGNA RENDIR CUENTAS. - SOLICITO LA LISTA CON NOMBRE DE LOS PADRES DE FAMILIA Y REGISTRO DE INGRESOS QUE HAN APORTADO CADA UNO EN EL CUAL SE MANIFIESTE PARA QUE SE HA UTILIZADO DEL 2019 A LA FECHA. - SOLICITO COPIA DE FACTURAS DE LO QUE SE HA UTILIZADO Y COMPRADO CON LOS INGRESOS DE LOS PADRES DE FAMILIA QUE CONTENGA PARA QUE SE COMPRO - SOLICITO MUESTRA FOTOGRÁFICA DE LO QUE SE COMPRÓ CON RECURSOS DE APOYOS U COOPERACIONES DE LOS PADRES DE FAMILIA. DE LA ESCUELA PRIMARIA HERMINIA CASTAÑEDA, UBICADA EN SANTA MARÍA JAJALPA, TENANGO DEL VALLE, CON SECTOR III, ZONA ESCOLAR 105, CCT15DPR923I</w:t>
      </w:r>
      <w:r w:rsidRPr="00991BA9">
        <w:rPr>
          <w:rFonts w:ascii="Palatino Linotype" w:hAnsi="Palatino Linotype"/>
          <w:i/>
          <w:color w:val="000000"/>
        </w:rPr>
        <w:t xml:space="preserve">” (Sic) </w:t>
      </w:r>
    </w:p>
    <w:p w:rsidR="002364CD" w:rsidRDefault="002364CD" w:rsidP="002364CD">
      <w:pPr>
        <w:spacing w:line="360" w:lineRule="auto"/>
        <w:ind w:right="567"/>
        <w:jc w:val="both"/>
        <w:rPr>
          <w:rFonts w:ascii="Palatino Linotype" w:hAnsi="Palatino Linotype"/>
          <w:i/>
          <w:color w:val="000000"/>
        </w:rPr>
      </w:pPr>
    </w:p>
    <w:p w:rsidR="002364CD" w:rsidRPr="002364CD" w:rsidRDefault="002364CD" w:rsidP="002364CD">
      <w:pPr>
        <w:numPr>
          <w:ilvl w:val="0"/>
          <w:numId w:val="7"/>
        </w:numPr>
        <w:spacing w:before="100" w:beforeAutospacing="1" w:after="100" w:afterAutospacing="1" w:line="360" w:lineRule="auto"/>
        <w:jc w:val="both"/>
        <w:rPr>
          <w:rFonts w:ascii="Palatino Linotype" w:hAnsi="Palatino Linotype" w:cs="Arial"/>
          <w:lang w:val="es-ES" w:eastAsia="es-ES"/>
        </w:rPr>
      </w:pPr>
      <w:r w:rsidRPr="002364CD">
        <w:rPr>
          <w:rFonts w:ascii="Palatino Linotype" w:hAnsi="Palatino Linotype"/>
        </w:rPr>
        <w:t xml:space="preserve">A la solicitud se adjuntó el archivo </w:t>
      </w:r>
      <w:hyperlink r:id="rId8" w:tgtFrame="_blank" w:history="1">
        <w:r w:rsidRPr="002364CD">
          <w:rPr>
            <w:rStyle w:val="Hipervnculo"/>
            <w:rFonts w:ascii="Palatino Linotype" w:eastAsiaTheme="majorEastAsia" w:hAnsi="Palatino Linotype" w:cs="Arial"/>
            <w:b/>
            <w:bCs/>
            <w:color w:val="auto"/>
          </w:rPr>
          <w:t>OFICIO INCOMPETENCIA SOLICITUDES 719 A LA 724 SECRETARÍA DE EDUCACIÓN.pdf</w:t>
        </w:r>
      </w:hyperlink>
      <w:r w:rsidRPr="002364CD">
        <w:rPr>
          <w:rFonts w:ascii="Palatino Linotype" w:hAnsi="Palatino Linotype" w:cs="Arial"/>
        </w:rPr>
        <w:t xml:space="preserve">, con la declaración de incompetencia a diversas solicitudes de información. </w:t>
      </w:r>
    </w:p>
    <w:p w:rsidR="007E3EC9" w:rsidRPr="00F41CD7" w:rsidRDefault="007E3EC9" w:rsidP="007E3EC9">
      <w:pPr>
        <w:pStyle w:val="Prrafodelista"/>
        <w:spacing w:line="360" w:lineRule="auto"/>
        <w:ind w:left="1069" w:right="567"/>
        <w:jc w:val="both"/>
        <w:rPr>
          <w:rFonts w:ascii="Palatino Linotype" w:hAnsi="Palatino Linotype"/>
          <w:i/>
          <w:color w:val="000000"/>
        </w:rPr>
      </w:pPr>
    </w:p>
    <w:p w:rsidR="007E3EC9" w:rsidRDefault="007E3EC9" w:rsidP="007E3EC9">
      <w:pPr>
        <w:numPr>
          <w:ilvl w:val="0"/>
          <w:numId w:val="1"/>
        </w:numPr>
        <w:spacing w:line="360" w:lineRule="auto"/>
        <w:ind w:left="0" w:firstLine="0"/>
        <w:contextualSpacing/>
        <w:jc w:val="both"/>
        <w:rPr>
          <w:rFonts w:ascii="Palatino Linotype" w:eastAsia="Calibri" w:hAnsi="Palatino Linotype"/>
          <w:lang w:val="es-ES" w:eastAsia="es-ES"/>
        </w:rPr>
      </w:pPr>
      <w:r w:rsidRPr="00991BA9">
        <w:rPr>
          <w:rFonts w:ascii="Palatino Linotype" w:eastAsia="Calibri" w:hAnsi="Palatino Linotype"/>
          <w:lang w:val="es-ES" w:eastAsia="es-ES"/>
        </w:rPr>
        <w:t xml:space="preserve">Se eligió como modalidad </w:t>
      </w:r>
      <w:r>
        <w:rPr>
          <w:rFonts w:ascii="Palatino Linotype" w:eastAsia="Calibri" w:hAnsi="Palatino Linotype"/>
          <w:lang w:val="es-ES" w:eastAsia="es-ES"/>
        </w:rPr>
        <w:t>de entrega a través del Sistema de Acceso a la Información Mexiquense (SAIMEX).</w:t>
      </w:r>
    </w:p>
    <w:p w:rsidR="007E3EC9" w:rsidRPr="00991BA9" w:rsidRDefault="007E3EC9" w:rsidP="007E3EC9">
      <w:pPr>
        <w:spacing w:line="360" w:lineRule="auto"/>
        <w:contextualSpacing/>
        <w:jc w:val="both"/>
        <w:rPr>
          <w:rFonts w:ascii="Palatino Linotype" w:eastAsia="Calibri" w:hAnsi="Palatino Linotype"/>
          <w:lang w:val="es-ES" w:eastAsia="es-ES"/>
        </w:rPr>
      </w:pPr>
    </w:p>
    <w:p w:rsidR="007E3EC9" w:rsidRPr="007E3EC9" w:rsidRDefault="007E3EC9" w:rsidP="007E3EC9">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El veinte (20) de enero de dos mil veintitrés</w:t>
      </w:r>
      <w:r w:rsidRPr="00991BA9">
        <w:rPr>
          <w:rFonts w:ascii="Palatino Linotype" w:eastAsiaTheme="minorEastAsia" w:hAnsi="Palatino Linotype"/>
          <w:lang w:val="es-ES_tradnl" w:eastAsia="es-ES"/>
        </w:rPr>
        <w:t xml:space="preserve">, </w:t>
      </w:r>
      <w:r w:rsidRPr="00991BA9">
        <w:rPr>
          <w:rFonts w:ascii="Palatino Linotype" w:eastAsia="Calibri" w:hAnsi="Palatino Linotype"/>
          <w:lang w:val="es-ES" w:eastAsia="es-ES"/>
        </w:rPr>
        <w:t xml:space="preserve">el </w:t>
      </w:r>
      <w:r w:rsidRPr="00991BA9">
        <w:rPr>
          <w:rFonts w:ascii="Palatino Linotype" w:eastAsia="Calibri" w:hAnsi="Palatino Linotype" w:cs="Arial"/>
          <w:b/>
          <w:lang w:val="es-AR" w:eastAsia="es-ES"/>
        </w:rPr>
        <w:t>SUJETO OBLIGADO</w:t>
      </w:r>
      <w:r w:rsidRPr="00991BA9">
        <w:rPr>
          <w:rFonts w:ascii="Palatino Linotype" w:eastAsia="Calibri" w:hAnsi="Palatino Linotype" w:cs="Arial"/>
          <w:b/>
          <w:i/>
          <w:lang w:val="es-AR" w:eastAsia="es-ES"/>
        </w:rPr>
        <w:t xml:space="preserve"> </w:t>
      </w:r>
      <w:r w:rsidRPr="00991BA9">
        <w:rPr>
          <w:rFonts w:ascii="Palatino Linotype" w:hAnsi="Palatino Linotype" w:cs="Arial"/>
          <w:lang w:val="es-ES" w:eastAsia="es-ES"/>
        </w:rPr>
        <w:t>dio respuesta a la solicitud de informa</w:t>
      </w:r>
      <w:r>
        <w:rPr>
          <w:rFonts w:ascii="Palatino Linotype" w:hAnsi="Palatino Linotype" w:cs="Arial"/>
          <w:lang w:val="es-ES" w:eastAsia="es-ES"/>
        </w:rPr>
        <w:t>ción en los siguientes términos:</w:t>
      </w:r>
    </w:p>
    <w:p w:rsidR="007E3EC9" w:rsidRPr="00991BA9" w:rsidRDefault="007E3EC9" w:rsidP="007E3EC9">
      <w:pPr>
        <w:spacing w:line="360" w:lineRule="auto"/>
        <w:contextualSpacing/>
        <w:jc w:val="both"/>
        <w:rPr>
          <w:rFonts w:ascii="Palatino Linotype" w:eastAsia="Calibri" w:hAnsi="Palatino Linotype"/>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E3EC9" w:rsidRPr="007E3EC9" w:rsidTr="007E3EC9">
        <w:trPr>
          <w:trHeight w:val="300"/>
          <w:tblCellSpacing w:w="0" w:type="dxa"/>
          <w:jc w:val="center"/>
        </w:trPr>
        <w:tc>
          <w:tcPr>
            <w:tcW w:w="0" w:type="auto"/>
            <w:vAlign w:val="center"/>
            <w:hideMark/>
          </w:tcPr>
          <w:p w:rsidR="007E3EC9" w:rsidRPr="007E3EC9" w:rsidRDefault="007E3EC9" w:rsidP="007E3EC9">
            <w:pPr>
              <w:spacing w:line="360" w:lineRule="auto"/>
              <w:ind w:left="1843" w:right="1711"/>
              <w:contextualSpacing/>
              <w:jc w:val="right"/>
              <w:rPr>
                <w:rFonts w:ascii="Palatino Linotype" w:eastAsia="Calibri" w:hAnsi="Palatino Linotype"/>
                <w:i/>
                <w:sz w:val="22"/>
                <w:lang w:val="es-ES" w:eastAsia="es-ES"/>
              </w:rPr>
            </w:pPr>
            <w:r w:rsidRPr="007E3EC9">
              <w:rPr>
                <w:rFonts w:ascii="Palatino Linotype" w:eastAsia="Calibri" w:hAnsi="Palatino Linotype"/>
                <w:i/>
                <w:sz w:val="22"/>
                <w:lang w:val="es-ES" w:eastAsia="es-ES"/>
              </w:rPr>
              <w:t>Metepec, México a 20 de Enero de 2023</w:t>
            </w:r>
          </w:p>
        </w:tc>
      </w:tr>
      <w:tr w:rsidR="007E3EC9" w:rsidRPr="007E3EC9" w:rsidTr="007E3EC9">
        <w:trPr>
          <w:trHeight w:val="300"/>
          <w:tblCellSpacing w:w="0" w:type="dxa"/>
          <w:jc w:val="center"/>
        </w:trPr>
        <w:tc>
          <w:tcPr>
            <w:tcW w:w="0" w:type="auto"/>
            <w:vAlign w:val="center"/>
            <w:hideMark/>
          </w:tcPr>
          <w:p w:rsidR="007E3EC9" w:rsidRPr="007E3EC9" w:rsidRDefault="007E3EC9" w:rsidP="007E3EC9">
            <w:pPr>
              <w:spacing w:line="360" w:lineRule="auto"/>
              <w:ind w:left="1843" w:right="1711"/>
              <w:contextualSpacing/>
              <w:jc w:val="right"/>
              <w:rPr>
                <w:rFonts w:ascii="Palatino Linotype" w:eastAsia="Calibri" w:hAnsi="Palatino Linotype"/>
                <w:i/>
                <w:sz w:val="22"/>
                <w:lang w:val="es-ES" w:eastAsia="es-ES"/>
              </w:rPr>
            </w:pPr>
            <w:r w:rsidRPr="007E3EC9">
              <w:rPr>
                <w:rFonts w:ascii="Palatino Linotype" w:eastAsia="Calibri" w:hAnsi="Palatino Linotype"/>
                <w:i/>
                <w:sz w:val="22"/>
                <w:lang w:val="es-ES" w:eastAsia="es-ES"/>
              </w:rPr>
              <w:t>Nombre del solicitante: C. Solicitante</w:t>
            </w:r>
          </w:p>
        </w:tc>
      </w:tr>
      <w:tr w:rsidR="007E3EC9" w:rsidRPr="007E3EC9" w:rsidTr="007E3EC9">
        <w:trPr>
          <w:trHeight w:val="300"/>
          <w:tblCellSpacing w:w="0" w:type="dxa"/>
          <w:jc w:val="center"/>
        </w:trPr>
        <w:tc>
          <w:tcPr>
            <w:tcW w:w="0" w:type="auto"/>
            <w:vAlign w:val="center"/>
            <w:hideMark/>
          </w:tcPr>
          <w:p w:rsidR="007E3EC9" w:rsidRPr="007E3EC9" w:rsidRDefault="007E3EC9" w:rsidP="007E3EC9">
            <w:pPr>
              <w:spacing w:line="360" w:lineRule="auto"/>
              <w:ind w:left="1843" w:right="1711"/>
              <w:contextualSpacing/>
              <w:jc w:val="right"/>
              <w:rPr>
                <w:rFonts w:ascii="Palatino Linotype" w:eastAsia="Calibri" w:hAnsi="Palatino Linotype"/>
                <w:i/>
                <w:sz w:val="22"/>
                <w:lang w:val="es-ES" w:eastAsia="es-ES"/>
              </w:rPr>
            </w:pPr>
            <w:r w:rsidRPr="007E3EC9">
              <w:rPr>
                <w:rFonts w:ascii="Palatino Linotype" w:eastAsia="Calibri" w:hAnsi="Palatino Linotype"/>
                <w:i/>
                <w:sz w:val="22"/>
                <w:lang w:val="es-ES" w:eastAsia="es-ES"/>
              </w:rPr>
              <w:t>Folio de la solicitud: 00042/SE/IP/2023</w:t>
            </w:r>
          </w:p>
        </w:tc>
      </w:tr>
      <w:tr w:rsidR="007E3EC9" w:rsidRPr="007E3EC9" w:rsidTr="007E3EC9">
        <w:trPr>
          <w:trHeight w:val="150"/>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p>
        </w:tc>
      </w:tr>
      <w:tr w:rsidR="007E3EC9" w:rsidRPr="007E3EC9" w:rsidTr="007E3EC9">
        <w:trPr>
          <w:trHeight w:val="375"/>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p>
        </w:tc>
      </w:tr>
      <w:tr w:rsidR="007E3EC9" w:rsidRPr="007E3EC9" w:rsidTr="007E3EC9">
        <w:trPr>
          <w:trHeight w:val="150"/>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r w:rsidRPr="007E3EC9">
              <w:rPr>
                <w:rFonts w:ascii="Palatino Linotype" w:eastAsia="Calibri" w:hAnsi="Palatino Linotype"/>
                <w:i/>
                <w:sz w:val="22"/>
                <w:lang w:val="es-ES" w:eastAsia="es-ES"/>
              </w:rPr>
              <w:t>De conformidad con lo dispuesto en el artículo 167 de la Ley de Transparencia y Acceso a la Información Pública del Estado de México y Municipios; se adjunta un archivo correspondiente al acuerdo de fecha veinte de enero de dos mil veintitrés signado por la Titular de la Unidad de Transparencia</w:t>
            </w:r>
          </w:p>
        </w:tc>
      </w:tr>
      <w:tr w:rsidR="007E3EC9" w:rsidRPr="007E3EC9" w:rsidTr="007E3EC9">
        <w:trPr>
          <w:trHeight w:val="375"/>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p>
        </w:tc>
      </w:tr>
      <w:tr w:rsidR="007E3EC9" w:rsidRPr="007E3EC9" w:rsidTr="007E3EC9">
        <w:trPr>
          <w:trHeight w:val="150"/>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p>
        </w:tc>
      </w:tr>
      <w:tr w:rsidR="007E3EC9" w:rsidRPr="007E3EC9" w:rsidTr="007E3EC9">
        <w:trPr>
          <w:trHeight w:val="150"/>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p>
        </w:tc>
      </w:tr>
      <w:tr w:rsidR="007E3EC9" w:rsidRPr="007E3EC9" w:rsidTr="007E3EC9">
        <w:trPr>
          <w:trHeight w:val="150"/>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r w:rsidRPr="007E3EC9">
              <w:rPr>
                <w:rFonts w:ascii="Palatino Linotype" w:eastAsia="Calibri" w:hAnsi="Palatino Linotype"/>
                <w:i/>
                <w:sz w:val="22"/>
                <w:lang w:val="es-ES" w:eastAsia="es-ES"/>
              </w:rPr>
              <w:t>ATENTAMENTE</w:t>
            </w:r>
          </w:p>
        </w:tc>
      </w:tr>
      <w:tr w:rsidR="007E3EC9" w:rsidRPr="007E3EC9" w:rsidTr="007E3EC9">
        <w:trPr>
          <w:trHeight w:val="225"/>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p>
        </w:tc>
      </w:tr>
      <w:tr w:rsidR="007E3EC9" w:rsidRPr="007E3EC9" w:rsidTr="007E3EC9">
        <w:trPr>
          <w:trHeight w:val="150"/>
          <w:tblCellSpacing w:w="0" w:type="dxa"/>
          <w:jc w:val="center"/>
        </w:trPr>
        <w:tc>
          <w:tcPr>
            <w:tcW w:w="0" w:type="auto"/>
            <w:vAlign w:val="center"/>
            <w:hideMark/>
          </w:tcPr>
          <w:p w:rsidR="007E3EC9" w:rsidRPr="007E3EC9" w:rsidRDefault="007E3EC9" w:rsidP="007E3EC9">
            <w:pPr>
              <w:spacing w:line="360" w:lineRule="auto"/>
              <w:ind w:left="1843" w:right="1711"/>
              <w:contextualSpacing/>
              <w:jc w:val="both"/>
              <w:rPr>
                <w:rFonts w:ascii="Palatino Linotype" w:eastAsia="Calibri" w:hAnsi="Palatino Linotype"/>
                <w:i/>
                <w:sz w:val="22"/>
                <w:lang w:val="es-ES" w:eastAsia="es-ES"/>
              </w:rPr>
            </w:pPr>
            <w:r w:rsidRPr="007E3EC9">
              <w:rPr>
                <w:rFonts w:ascii="Palatino Linotype" w:eastAsia="Calibri" w:hAnsi="Palatino Linotype"/>
                <w:i/>
                <w:sz w:val="22"/>
                <w:lang w:val="es-ES" w:eastAsia="es-ES"/>
              </w:rPr>
              <w:lastRenderedPageBreak/>
              <w:t>L.C. Paulina Cruz Casas</w:t>
            </w:r>
          </w:p>
        </w:tc>
      </w:tr>
    </w:tbl>
    <w:p w:rsidR="007E3EC9" w:rsidRPr="00991BA9" w:rsidRDefault="007E3EC9" w:rsidP="007E3EC9">
      <w:pPr>
        <w:spacing w:line="360" w:lineRule="auto"/>
        <w:ind w:right="567"/>
        <w:jc w:val="both"/>
        <w:rPr>
          <w:rFonts w:ascii="Palatino Linotype" w:hAnsi="Palatino Linotype"/>
          <w:i/>
          <w:sz w:val="32"/>
        </w:rPr>
      </w:pPr>
    </w:p>
    <w:p w:rsidR="007E3EC9" w:rsidRPr="002A0943" w:rsidRDefault="007E3EC9" w:rsidP="007E3EC9">
      <w:pPr>
        <w:spacing w:line="360" w:lineRule="auto"/>
        <w:ind w:right="567"/>
        <w:jc w:val="both"/>
        <w:rPr>
          <w:rFonts w:ascii="Palatino Linotype" w:hAnsi="Palatino Linotype"/>
        </w:rPr>
      </w:pPr>
      <w:r w:rsidRPr="002A0943">
        <w:rPr>
          <w:rFonts w:ascii="Palatino Linotype" w:hAnsi="Palatino Linotype"/>
        </w:rPr>
        <w:t>A la respuesta se adjuntaron los siguientes documentos:</w:t>
      </w:r>
    </w:p>
    <w:p w:rsidR="007E3EC9" w:rsidRPr="002A0943" w:rsidRDefault="00292292" w:rsidP="007E3EC9">
      <w:pPr>
        <w:pStyle w:val="Prrafodelista"/>
        <w:numPr>
          <w:ilvl w:val="0"/>
          <w:numId w:val="5"/>
        </w:numPr>
        <w:spacing w:line="360" w:lineRule="auto"/>
        <w:ind w:right="567"/>
        <w:jc w:val="both"/>
        <w:rPr>
          <w:rFonts w:ascii="Palatino Linotype" w:hAnsi="Palatino Linotype"/>
          <w:sz w:val="24"/>
        </w:rPr>
      </w:pPr>
      <w:hyperlink r:id="rId9" w:tgtFrame="_blank" w:history="1">
        <w:r w:rsidR="007E3EC9" w:rsidRPr="002A0943">
          <w:rPr>
            <w:rStyle w:val="Hipervnculo"/>
            <w:rFonts w:ascii="Palatino Linotype" w:hAnsi="Palatino Linotype"/>
            <w:b/>
            <w:bCs/>
            <w:color w:val="auto"/>
            <w:sz w:val="24"/>
          </w:rPr>
          <w:t>OFICIO INCOMPETENCIA SOLICITUDES 38,39,40,41,42,43,44,45,46.pdf</w:t>
        </w:r>
      </w:hyperlink>
      <w:r w:rsidR="007E3EC9" w:rsidRPr="002A0943">
        <w:rPr>
          <w:rFonts w:ascii="Palatino Linotype" w:hAnsi="Palatino Linotype"/>
          <w:sz w:val="24"/>
        </w:rPr>
        <w:t>: oficio 21000007010000</w:t>
      </w:r>
      <w:r w:rsidR="002A0943" w:rsidRPr="002A0943">
        <w:rPr>
          <w:rFonts w:ascii="Palatino Linotype" w:hAnsi="Palatino Linotype"/>
          <w:sz w:val="24"/>
        </w:rPr>
        <w:t>S/0113/UT/2023</w:t>
      </w:r>
      <w:r w:rsidR="002A0943">
        <w:rPr>
          <w:rFonts w:ascii="Palatino Linotype" w:hAnsi="Palatino Linotype"/>
          <w:sz w:val="24"/>
        </w:rPr>
        <w:t xml:space="preserve"> de fecha veinte de enero de dos mil veintitrés, suscrito por la Titular de la Unidad en el que declara la incompetencia para poseer la información solicitada y orienta al particular para dirigir su solicitud a un Sujeto Obligado diverso. </w:t>
      </w:r>
    </w:p>
    <w:p w:rsidR="007E3EC9" w:rsidRPr="002A0943" w:rsidRDefault="007E3EC9" w:rsidP="007E3EC9">
      <w:pPr>
        <w:pStyle w:val="Prrafodelista"/>
        <w:spacing w:line="360" w:lineRule="auto"/>
        <w:ind w:right="567"/>
        <w:jc w:val="both"/>
        <w:rPr>
          <w:rFonts w:ascii="Palatino Linotype" w:hAnsi="Palatino Linotype"/>
          <w:sz w:val="24"/>
        </w:rPr>
      </w:pPr>
    </w:p>
    <w:p w:rsidR="007E3EC9" w:rsidRPr="002A0943" w:rsidRDefault="00292292" w:rsidP="007E3EC9">
      <w:pPr>
        <w:pStyle w:val="Prrafodelista"/>
        <w:numPr>
          <w:ilvl w:val="0"/>
          <w:numId w:val="5"/>
        </w:numPr>
        <w:spacing w:line="360" w:lineRule="auto"/>
        <w:ind w:right="567"/>
        <w:jc w:val="both"/>
        <w:rPr>
          <w:rFonts w:ascii="Palatino Linotype" w:hAnsi="Palatino Linotype"/>
          <w:sz w:val="24"/>
        </w:rPr>
      </w:pPr>
      <w:hyperlink r:id="rId10" w:tgtFrame="_blank" w:history="1">
        <w:r w:rsidR="007E3EC9" w:rsidRPr="002A0943">
          <w:rPr>
            <w:rStyle w:val="Hipervnculo"/>
            <w:rFonts w:ascii="Palatino Linotype" w:hAnsi="Palatino Linotype"/>
            <w:b/>
            <w:bCs/>
            <w:color w:val="auto"/>
            <w:sz w:val="24"/>
          </w:rPr>
          <w:t>ANEXO.docx</w:t>
        </w:r>
      </w:hyperlink>
      <w:r w:rsidR="007E3EC9" w:rsidRPr="002A0943">
        <w:rPr>
          <w:rFonts w:ascii="Palatino Linotype" w:hAnsi="Palatino Linotype"/>
          <w:sz w:val="24"/>
        </w:rPr>
        <w:t>:</w:t>
      </w:r>
      <w:r w:rsidR="002A0943">
        <w:rPr>
          <w:rFonts w:ascii="Palatino Linotype" w:hAnsi="Palatino Linotype"/>
          <w:sz w:val="24"/>
        </w:rPr>
        <w:t xml:space="preserve"> documento en formato Word con la imagen de consulta de centros de trabajo de la Secretaría de Educación.</w:t>
      </w:r>
    </w:p>
    <w:p w:rsidR="007E3EC9" w:rsidRDefault="007E3EC9" w:rsidP="007E3EC9">
      <w:pPr>
        <w:spacing w:line="360" w:lineRule="auto"/>
        <w:ind w:right="567"/>
        <w:jc w:val="both"/>
        <w:rPr>
          <w:rFonts w:ascii="Palatino Linotype" w:hAnsi="Palatino Linotype"/>
          <w:b/>
        </w:rPr>
      </w:pPr>
    </w:p>
    <w:p w:rsidR="007E3EC9" w:rsidRPr="00991BA9" w:rsidRDefault="007E3EC9" w:rsidP="007E3EC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91BA9">
        <w:rPr>
          <w:rFonts w:ascii="Palatino Linotype" w:eastAsia="Calibri" w:hAnsi="Palatino Linotype" w:cs="Arial"/>
          <w:lang w:val="es-AR" w:eastAsia="es-ES"/>
        </w:rPr>
        <w:t xml:space="preserve">El </w:t>
      </w:r>
      <w:r w:rsidR="002A0943">
        <w:rPr>
          <w:rFonts w:ascii="Palatino Linotype" w:eastAsia="Calibri" w:hAnsi="Palatino Linotype" w:cs="Arial"/>
          <w:lang w:val="es-AR" w:eastAsia="es-ES"/>
        </w:rPr>
        <w:t>veintisiete (27) de enero</w:t>
      </w:r>
      <w:r>
        <w:rPr>
          <w:rFonts w:ascii="Palatino Linotype" w:eastAsia="Calibri" w:hAnsi="Palatino Linotype" w:cs="Arial"/>
          <w:lang w:val="es-AR" w:eastAsia="es-ES"/>
        </w:rPr>
        <w:t xml:space="preserve"> de dos mil veintitrés</w:t>
      </w:r>
      <w:r w:rsidRPr="00991BA9">
        <w:rPr>
          <w:rFonts w:ascii="Palatino Linotype" w:hAnsi="Palatino Linotype" w:cs="Arial"/>
          <w:lang w:val="es-ES" w:eastAsia="es-ES"/>
        </w:rPr>
        <w:t xml:space="preserve">, </w:t>
      </w:r>
      <w:r w:rsidRPr="00991BA9">
        <w:rPr>
          <w:rFonts w:ascii="Palatino Linotype" w:eastAsiaTheme="minorEastAsia" w:hAnsi="Palatino Linotype"/>
          <w:b/>
          <w:lang w:val="es-ES_tradnl" w:eastAsia="es-ES"/>
        </w:rPr>
        <w:t>EL RECURRENTE</w:t>
      </w:r>
      <w:r w:rsidRPr="00991BA9">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7E3EC9" w:rsidRPr="00991BA9" w:rsidRDefault="007E3EC9" w:rsidP="007E3EC9">
      <w:pPr>
        <w:spacing w:line="360" w:lineRule="auto"/>
        <w:ind w:left="567" w:right="567"/>
        <w:contextualSpacing/>
        <w:rPr>
          <w:rFonts w:ascii="Palatino Linotype" w:eastAsiaTheme="minorEastAsia" w:hAnsi="Palatino Linotype" w:cs="Arial"/>
          <w:i/>
          <w:lang w:val="es-ES_tradnl" w:eastAsia="es-ES"/>
        </w:rPr>
      </w:pPr>
    </w:p>
    <w:p w:rsidR="007E3EC9" w:rsidRPr="00991BA9" w:rsidRDefault="007E3EC9" w:rsidP="007E3EC9">
      <w:pPr>
        <w:spacing w:line="360" w:lineRule="auto"/>
        <w:ind w:left="567" w:right="567"/>
        <w:contextualSpacing/>
        <w:jc w:val="both"/>
        <w:rPr>
          <w:rFonts w:ascii="Palatino Linotype" w:eastAsia="Calibri" w:hAnsi="Palatino Linotype" w:cs="Arial"/>
          <w:i/>
          <w:lang w:val="es-ES" w:eastAsia="es-ES"/>
        </w:rPr>
      </w:pPr>
      <w:r w:rsidRPr="00991BA9">
        <w:rPr>
          <w:rFonts w:ascii="Palatino Linotype" w:eastAsiaTheme="minorEastAsia" w:hAnsi="Palatino Linotype"/>
          <w:b/>
          <w:lang w:val="es-ES_tradnl" w:eastAsia="es-ES"/>
        </w:rPr>
        <w:t>Acto impugnado</w:t>
      </w:r>
      <w:r w:rsidRPr="00991BA9">
        <w:rPr>
          <w:rFonts w:ascii="Palatino Linotype" w:eastAsiaTheme="minorEastAsia" w:hAnsi="Palatino Linotype"/>
          <w:b/>
          <w:i/>
          <w:lang w:val="es-ES_tradnl" w:eastAsia="es-ES"/>
        </w:rPr>
        <w:t>:</w:t>
      </w:r>
      <w:r w:rsidRPr="00991BA9">
        <w:rPr>
          <w:rFonts w:ascii="Palatino Linotype" w:hAnsi="Palatino Linotype"/>
          <w:i/>
          <w:color w:val="000000"/>
        </w:rPr>
        <w:t xml:space="preserve"> “</w:t>
      </w:r>
      <w:r w:rsidR="002A0943" w:rsidRPr="002A0943">
        <w:rPr>
          <w:rFonts w:ascii="Palatino Linotype" w:hAnsi="Palatino Linotype"/>
          <w:i/>
          <w:color w:val="000000"/>
        </w:rPr>
        <w:t>SE IMPUGNA LA RESPUESTA</w:t>
      </w:r>
      <w:r w:rsidRPr="00991BA9">
        <w:rPr>
          <w:rFonts w:ascii="Palatino Linotype" w:hAnsi="Palatino Linotype"/>
          <w:i/>
          <w:color w:val="000000"/>
        </w:rPr>
        <w:t>” (Sic)</w:t>
      </w:r>
    </w:p>
    <w:p w:rsidR="007E3EC9" w:rsidRPr="00991BA9" w:rsidRDefault="007E3EC9" w:rsidP="007E3EC9">
      <w:pPr>
        <w:spacing w:line="360" w:lineRule="auto"/>
        <w:ind w:left="567" w:right="567"/>
        <w:contextualSpacing/>
        <w:jc w:val="both"/>
        <w:rPr>
          <w:rFonts w:ascii="Palatino Linotype" w:eastAsia="Calibri" w:hAnsi="Palatino Linotype" w:cs="Arial"/>
          <w:lang w:val="es-ES" w:eastAsia="es-ES"/>
        </w:rPr>
      </w:pPr>
    </w:p>
    <w:p w:rsidR="007E3EC9" w:rsidRPr="00991BA9" w:rsidRDefault="007E3EC9" w:rsidP="007E3EC9">
      <w:pPr>
        <w:spacing w:line="360" w:lineRule="auto"/>
        <w:ind w:left="567" w:right="567"/>
        <w:contextualSpacing/>
        <w:jc w:val="both"/>
        <w:rPr>
          <w:rFonts w:ascii="Palatino Linotype" w:hAnsi="Palatino Linotype"/>
          <w:i/>
          <w:color w:val="000000"/>
        </w:rPr>
      </w:pPr>
      <w:r w:rsidRPr="00991BA9">
        <w:rPr>
          <w:rFonts w:ascii="Palatino Linotype" w:eastAsiaTheme="minorEastAsia" w:hAnsi="Palatino Linotype"/>
          <w:b/>
          <w:lang w:val="es-ES_tradnl" w:eastAsia="es-ES"/>
        </w:rPr>
        <w:t>Razones o Motivos de inconformidad:</w:t>
      </w:r>
      <w:r w:rsidRPr="00991BA9">
        <w:rPr>
          <w:rFonts w:ascii="Palatino Linotype" w:eastAsiaTheme="majorEastAsia" w:hAnsi="Palatino Linotype" w:cstheme="majorBidi"/>
          <w:b/>
          <w:color w:val="2E74B5" w:themeColor="accent1" w:themeShade="BF"/>
          <w:sz w:val="26"/>
          <w:szCs w:val="26"/>
          <w:lang w:val="es-ES" w:eastAsia="es-ES"/>
        </w:rPr>
        <w:t xml:space="preserve"> </w:t>
      </w:r>
      <w:r w:rsidRPr="00991BA9">
        <w:rPr>
          <w:rFonts w:ascii="Palatino Linotype" w:eastAsiaTheme="majorEastAsia" w:hAnsi="Palatino Linotype" w:cstheme="majorBidi"/>
          <w:i/>
          <w:lang w:val="es-ES" w:eastAsia="es-ES"/>
        </w:rPr>
        <w:t>“</w:t>
      </w:r>
      <w:r w:rsidR="002A0943" w:rsidRPr="002A0943">
        <w:rPr>
          <w:rFonts w:ascii="Palatino Linotype" w:hAnsi="Palatino Linotype"/>
          <w:i/>
          <w:color w:val="000000"/>
        </w:rPr>
        <w:t>SE IMPUGNA LA RESPUESTA YA QUE A LA DEPENDENCIA QUE ME MANDAN ES LA QUE ME COMENTA QUE LE COMPETE A LA SECRETARÍA DE EDUCACIÓN PÚBLICA, EN LA CUAL ME MANDAN CON USTEDES Y ASI SE HA IDO TRIANGULANDO LA FALTA DE RESPUESTA Y FALTE DE COMPROMISO ANTE LA CIUDADANIA</w:t>
      </w:r>
      <w:r w:rsidRPr="00991BA9">
        <w:rPr>
          <w:rFonts w:ascii="Palatino Linotype" w:hAnsi="Palatino Linotype"/>
          <w:i/>
          <w:color w:val="000000"/>
        </w:rPr>
        <w:t>” (Sic).</w:t>
      </w:r>
    </w:p>
    <w:bookmarkEnd w:id="1"/>
    <w:bookmarkEnd w:id="2"/>
    <w:bookmarkEnd w:id="3"/>
    <w:p w:rsidR="007E3EC9" w:rsidRDefault="007E3EC9" w:rsidP="007E3EC9">
      <w:pPr>
        <w:tabs>
          <w:tab w:val="left" w:pos="6197"/>
        </w:tabs>
        <w:spacing w:line="360" w:lineRule="auto"/>
        <w:jc w:val="both"/>
        <w:rPr>
          <w:rFonts w:ascii="Palatino Linotype" w:eastAsia="Calibri" w:hAnsi="Palatino Linotype" w:cs="Arial"/>
          <w:lang w:val="es-AR" w:eastAsia="es-ES"/>
        </w:rPr>
      </w:pPr>
    </w:p>
    <w:p w:rsidR="007E3EC9" w:rsidRPr="00BF5289" w:rsidRDefault="007E3EC9" w:rsidP="007E3EC9">
      <w:pPr>
        <w:numPr>
          <w:ilvl w:val="0"/>
          <w:numId w:val="4"/>
        </w:numPr>
        <w:tabs>
          <w:tab w:val="left" w:pos="6197"/>
        </w:tabs>
        <w:spacing w:line="360" w:lineRule="auto"/>
        <w:jc w:val="both"/>
        <w:rPr>
          <w:rFonts w:ascii="Palatino Linotype" w:eastAsia="Calibri" w:hAnsi="Palatino Linotype" w:cs="Arial"/>
          <w:lang w:val="es-ES" w:eastAsia="es-ES"/>
        </w:rPr>
      </w:pPr>
      <w:r>
        <w:rPr>
          <w:rFonts w:ascii="Palatino Linotype" w:eastAsia="Calibri" w:hAnsi="Palatino Linotype" w:cs="Arial"/>
          <w:lang w:val="es-AR" w:eastAsia="es-ES"/>
        </w:rPr>
        <w:t xml:space="preserve">A la interposición del recurso de revisión se adjuntó el archivo </w:t>
      </w:r>
      <w:hyperlink r:id="rId11" w:tgtFrame="_blank" w:history="1">
        <w:r w:rsidR="002A0943" w:rsidRPr="002A0943">
          <w:rPr>
            <w:rStyle w:val="Hipervnculo"/>
            <w:rFonts w:ascii="Palatino Linotype" w:eastAsia="Calibri" w:hAnsi="Palatino Linotype" w:cs="Arial"/>
            <w:b/>
            <w:bCs/>
            <w:lang w:val="es-ES" w:eastAsia="es-ES"/>
          </w:rPr>
          <w:t>seiem 7.pdf</w:t>
        </w:r>
      </w:hyperlink>
      <w:r w:rsidR="002A0943">
        <w:rPr>
          <w:rFonts w:ascii="Palatino Linotype" w:eastAsia="Calibri" w:hAnsi="Palatino Linotype" w:cs="Arial"/>
          <w:lang w:val="es-ES" w:eastAsia="es-ES"/>
        </w:rPr>
        <w:t>, en el que se dio respuesta a la solicitud 00658/SEIEM/IP/2022</w:t>
      </w:r>
      <w:r w:rsidR="002364CD">
        <w:rPr>
          <w:rFonts w:ascii="Palatino Linotype" w:eastAsia="Calibri" w:hAnsi="Palatino Linotype" w:cs="Arial"/>
          <w:lang w:val="es-ES" w:eastAsia="es-ES"/>
        </w:rPr>
        <w:t xml:space="preserve">, mediante el cual declaró su incompetencia. </w:t>
      </w:r>
    </w:p>
    <w:p w:rsidR="007E3EC9" w:rsidRPr="00991BA9" w:rsidRDefault="007E3EC9" w:rsidP="007E3EC9">
      <w:pPr>
        <w:numPr>
          <w:ilvl w:val="0"/>
          <w:numId w:val="1"/>
        </w:numPr>
        <w:spacing w:line="360" w:lineRule="auto"/>
        <w:ind w:left="0" w:firstLine="0"/>
        <w:contextualSpacing/>
        <w:jc w:val="both"/>
        <w:rPr>
          <w:rFonts w:ascii="Palatino Linotype" w:eastAsia="Calibri" w:hAnsi="Palatino Linotype" w:cs="Arial"/>
          <w:lang w:val="es-AR" w:eastAsia="es-ES"/>
        </w:rPr>
      </w:pPr>
      <w:r w:rsidRPr="00991BA9">
        <w:rPr>
          <w:rFonts w:ascii="Palatino Linotype" w:hAnsi="Palatino Linotype" w:cs="Arial"/>
          <w:lang w:val="es-ES" w:eastAsia="es-ES"/>
        </w:rPr>
        <w:t xml:space="preserve">Se registró el recurso de revisión bajo el número de expediente </w:t>
      </w:r>
      <w:r w:rsidRPr="00991BA9">
        <w:rPr>
          <w:rFonts w:ascii="Palatino Linotype" w:eastAsiaTheme="minorEastAsia" w:hAnsi="Palatino Linotype" w:cs="Arial"/>
          <w:bCs/>
          <w:lang w:val="es-ES_tradnl" w:eastAsia="es-ES"/>
        </w:rPr>
        <w:t xml:space="preserve">al rubro indicado, asimismo con fundamento en lo dispuesto por el </w:t>
      </w:r>
      <w:r w:rsidRPr="00991BA9">
        <w:rPr>
          <w:rFonts w:ascii="Palatino Linotype" w:eastAsia="Calibri" w:hAnsi="Palatino Linotype" w:cs="Arial"/>
          <w:lang w:val="es-ES" w:eastAsia="es-ES"/>
        </w:rPr>
        <w:t xml:space="preserve">artículo 185 fracción I de la </w:t>
      </w:r>
      <w:r w:rsidRPr="00991BA9">
        <w:rPr>
          <w:rFonts w:ascii="Palatino Linotype" w:eastAsia="Calibri" w:hAnsi="Palatino Linotype" w:cs="Arial"/>
          <w:b/>
          <w:lang w:val="es-ES" w:eastAsia="es-ES"/>
        </w:rPr>
        <w:t xml:space="preserve">Ley de Transparencia y Acceso a la Información Pública del Estado de México y Municipios </w:t>
      </w:r>
      <w:r w:rsidRPr="00991BA9">
        <w:rPr>
          <w:rFonts w:ascii="Palatino Linotype" w:hAnsi="Palatino Linotype" w:cs="Arial"/>
          <w:lang w:val="es-ES" w:eastAsia="es-ES"/>
        </w:rPr>
        <w:t xml:space="preserve">se turnó a la </w:t>
      </w:r>
      <w:r w:rsidRPr="00991BA9">
        <w:rPr>
          <w:rFonts w:ascii="Palatino Linotype" w:hAnsi="Palatino Linotype" w:cs="Arial"/>
          <w:b/>
          <w:lang w:val="es-ES" w:eastAsia="es-ES"/>
        </w:rPr>
        <w:t xml:space="preserve">Comisionada María del Rosario Mejía Ayala, </w:t>
      </w:r>
      <w:r w:rsidR="00F45B02">
        <w:rPr>
          <w:rFonts w:ascii="Palatino Linotype" w:hAnsi="Palatino Linotype" w:cs="Arial"/>
          <w:lang w:val="es-ES" w:eastAsia="es-ES"/>
        </w:rPr>
        <w:t>para</w:t>
      </w:r>
      <w:r w:rsidRPr="00991BA9">
        <w:rPr>
          <w:rFonts w:ascii="Palatino Linotype" w:hAnsi="Palatino Linotype" w:cs="Arial"/>
          <w:lang w:val="es-ES" w:eastAsia="es-ES"/>
        </w:rPr>
        <w:t xml:space="preserve"> </w:t>
      </w:r>
      <w:r w:rsidRPr="00991BA9">
        <w:rPr>
          <w:rFonts w:ascii="Palatino Linotype" w:hAnsi="Palatino Linotype" w:cs="Arial"/>
          <w:lang w:eastAsia="es-ES"/>
        </w:rPr>
        <w:t xml:space="preserve">su análisis. </w:t>
      </w:r>
    </w:p>
    <w:p w:rsidR="007E3EC9" w:rsidRPr="00991BA9" w:rsidRDefault="007E3EC9" w:rsidP="007E3EC9">
      <w:pPr>
        <w:spacing w:line="360" w:lineRule="auto"/>
        <w:contextualSpacing/>
        <w:jc w:val="both"/>
        <w:rPr>
          <w:rFonts w:ascii="Palatino Linotype" w:eastAsia="Calibri" w:hAnsi="Palatino Linotype" w:cs="Arial"/>
          <w:lang w:val="es-AR" w:eastAsia="es-ES"/>
        </w:rPr>
      </w:pPr>
    </w:p>
    <w:p w:rsidR="007E3EC9" w:rsidRPr="00991BA9" w:rsidRDefault="00F45B02" w:rsidP="007E3EC9">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7E3EC9" w:rsidRPr="00991BA9">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7E3EC9" w:rsidRPr="00991BA9">
        <w:rPr>
          <w:rFonts w:ascii="Palatino Linotype" w:eastAsia="Calibri" w:hAnsi="Palatino Linotype" w:cs="Arial"/>
          <w:lang w:val="es-ES" w:eastAsia="es-ES"/>
        </w:rPr>
        <w:t xml:space="preserve"> con fundamento en lo dispuesto por el artículo 185 fracción II de la ley de la materia, a tra</w:t>
      </w:r>
      <w:r w:rsidR="007E3EC9">
        <w:rPr>
          <w:rFonts w:ascii="Palatino Linotype" w:eastAsia="Calibri" w:hAnsi="Palatino Linotype" w:cs="Arial"/>
          <w:lang w:val="es-ES" w:eastAsia="es-ES"/>
        </w:rPr>
        <w:t xml:space="preserve">vés del acuerdo de admisión de fecha </w:t>
      </w:r>
      <w:r w:rsidR="002364CD">
        <w:rPr>
          <w:rFonts w:ascii="Palatino Linotype" w:eastAsia="Calibri" w:hAnsi="Palatino Linotype" w:cs="Arial"/>
          <w:lang w:val="es-ES" w:eastAsia="es-ES"/>
        </w:rPr>
        <w:t>uno (01) de febrero</w:t>
      </w:r>
      <w:r w:rsidR="007E3EC9">
        <w:rPr>
          <w:rFonts w:ascii="Palatino Linotype" w:eastAsia="Calibri" w:hAnsi="Palatino Linotype" w:cs="Arial"/>
          <w:lang w:val="es-ES" w:eastAsia="es-ES"/>
        </w:rPr>
        <w:t xml:space="preserve"> de dos mil veintitrés</w:t>
      </w:r>
      <w:r w:rsidR="007E3EC9" w:rsidRPr="00991BA9">
        <w:rPr>
          <w:rFonts w:ascii="Palatino Linotype" w:eastAsia="Calibri" w:hAnsi="Palatino Linotype" w:cs="Arial"/>
          <w:lang w:val="es-ES" w:eastAsia="es-ES"/>
        </w:rPr>
        <w:t xml:space="preserve">, puso a disposición de las partes el expediente electrónico </w:t>
      </w:r>
      <w:r w:rsidR="007E3EC9" w:rsidRPr="00991BA9">
        <w:rPr>
          <w:rFonts w:ascii="Palatino Linotype" w:eastAsia="Calibri" w:hAnsi="Palatino Linotype" w:cs="Arial"/>
          <w:lang w:val="es-ES_tradnl" w:eastAsia="es-ES"/>
        </w:rPr>
        <w:t xml:space="preserve">vía </w:t>
      </w:r>
      <w:r w:rsidR="007E3EC9" w:rsidRPr="00991BA9">
        <w:rPr>
          <w:rFonts w:ascii="Palatino Linotype" w:eastAsia="Calibri" w:hAnsi="Palatino Linotype" w:cs="Arial"/>
          <w:b/>
          <w:lang w:val="es-ES" w:eastAsia="es-ES"/>
        </w:rPr>
        <w:t>SAIMEX</w:t>
      </w:r>
      <w:r>
        <w:rPr>
          <w:rFonts w:ascii="Palatino Linotype" w:eastAsia="Calibri" w:hAnsi="Palatino Linotype" w:cs="Arial"/>
          <w:b/>
          <w:lang w:val="es-ES" w:eastAsia="es-ES"/>
        </w:rPr>
        <w:t>,</w:t>
      </w:r>
      <w:r w:rsidR="007E3EC9" w:rsidRPr="00991BA9">
        <w:rPr>
          <w:rFonts w:ascii="Palatino Linotype" w:eastAsia="Calibri" w:hAnsi="Palatino Linotype" w:cs="Arial"/>
          <w:b/>
          <w:lang w:val="es-ES" w:eastAsia="es-ES"/>
        </w:rPr>
        <w:t xml:space="preserve"> </w:t>
      </w:r>
      <w:r w:rsidR="007E3EC9" w:rsidRPr="00991BA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E3EC9" w:rsidRPr="00991BA9">
        <w:rPr>
          <w:rFonts w:ascii="Palatino Linotype" w:eastAsia="Calibri" w:hAnsi="Palatino Linotype" w:cs="Arial"/>
          <w:b/>
          <w:lang w:val="es-ES" w:eastAsia="es-ES"/>
        </w:rPr>
        <w:t>SUJETO OBLIGADO</w:t>
      </w:r>
      <w:r w:rsidR="007E3EC9" w:rsidRPr="00991BA9">
        <w:rPr>
          <w:rFonts w:ascii="Palatino Linotype" w:eastAsia="Calibri" w:hAnsi="Palatino Linotype" w:cs="Arial"/>
          <w:lang w:val="es-ES" w:eastAsia="es-ES"/>
        </w:rPr>
        <w:t xml:space="preserve"> presentara el informe justificado procedente. </w:t>
      </w:r>
    </w:p>
    <w:p w:rsidR="007E3EC9" w:rsidRPr="00991BA9" w:rsidRDefault="007E3EC9" w:rsidP="007E3EC9">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BF5289" w:rsidRPr="00BF5289" w:rsidRDefault="007E3EC9" w:rsidP="00BF5289">
      <w:pPr>
        <w:numPr>
          <w:ilvl w:val="0"/>
          <w:numId w:val="1"/>
        </w:numPr>
        <w:spacing w:line="360" w:lineRule="auto"/>
        <w:ind w:left="0" w:firstLine="0"/>
        <w:contextualSpacing/>
        <w:jc w:val="both"/>
        <w:rPr>
          <w:rFonts w:ascii="Palatino Linotype" w:hAnsi="Palatino Linotype" w:cs="Arial"/>
          <w:lang w:val="es-ES" w:eastAsia="es-ES"/>
        </w:rPr>
      </w:pPr>
      <w:r w:rsidRPr="00991BA9">
        <w:rPr>
          <w:rFonts w:ascii="Palatino Linotype" w:eastAsia="Calibri" w:hAnsi="Palatino Linotype" w:cs="Arial"/>
          <w:lang w:val="es-ES" w:eastAsia="es-ES"/>
        </w:rPr>
        <w:t xml:space="preserve">De las constancias en el expediente electrónico SAIMEX, </w:t>
      </w:r>
      <w:r w:rsidR="002364CD">
        <w:rPr>
          <w:rFonts w:ascii="Palatino Linotype" w:eastAsia="Calibri" w:hAnsi="Palatino Linotype" w:cs="Arial"/>
          <w:lang w:val="es-ES" w:eastAsia="es-ES"/>
        </w:rPr>
        <w:t xml:space="preserve">se advierte que el </w:t>
      </w:r>
      <w:r w:rsidR="006B5561">
        <w:rPr>
          <w:rFonts w:ascii="Palatino Linotype" w:eastAsia="Calibri" w:hAnsi="Palatino Linotype" w:cs="Arial"/>
          <w:lang w:val="es-ES" w:eastAsia="es-ES"/>
        </w:rPr>
        <w:t xml:space="preserve">particular </w:t>
      </w:r>
      <w:r w:rsidR="006B5561" w:rsidRPr="00991BA9">
        <w:rPr>
          <w:rFonts w:ascii="Palatino Linotype" w:eastAsia="Calibri" w:hAnsi="Palatino Linotype" w:cs="Arial"/>
          <w:lang w:val="es-ES" w:eastAsia="es-ES"/>
        </w:rPr>
        <w:t>realizó</w:t>
      </w:r>
      <w:r w:rsidRPr="00991BA9">
        <w:rPr>
          <w:rFonts w:ascii="Palatino Linotype" w:eastAsia="Calibri" w:hAnsi="Palatino Linotype" w:cs="Arial"/>
          <w:lang w:val="es-ES" w:eastAsia="es-ES"/>
        </w:rPr>
        <w:t xml:space="preserve"> manifestaciones</w:t>
      </w:r>
      <w:r w:rsidR="002364CD">
        <w:rPr>
          <w:rFonts w:ascii="Palatino Linotype" w:eastAsia="Calibri" w:hAnsi="Palatino Linotype" w:cs="Arial"/>
          <w:lang w:val="es-ES" w:eastAsia="es-ES"/>
        </w:rPr>
        <w:t xml:space="preserve"> mediante el archivo denominado </w:t>
      </w:r>
      <w:hyperlink r:id="rId12" w:history="1">
        <w:r w:rsidR="002364CD" w:rsidRPr="002364CD">
          <w:rPr>
            <w:rStyle w:val="Hipervnculo"/>
            <w:rFonts w:ascii="Palatino Linotype" w:eastAsia="Calibri" w:hAnsi="Palatino Linotype" w:cs="Arial"/>
            <w:b/>
            <w:bCs/>
            <w:lang w:eastAsia="es-ES"/>
          </w:rPr>
          <w:t>INCOMPETENCIA 658-22.pdf</w:t>
        </w:r>
      </w:hyperlink>
      <w:r w:rsidR="002364CD">
        <w:rPr>
          <w:rFonts w:ascii="Palatino Linotype" w:eastAsia="Calibri" w:hAnsi="Palatino Linotype" w:cs="Arial"/>
          <w:lang w:val="es-ES" w:eastAsia="es-ES"/>
        </w:rPr>
        <w:t xml:space="preserve">, </w:t>
      </w:r>
      <w:r w:rsidR="006B5561" w:rsidRPr="006B5561">
        <w:rPr>
          <w:rFonts w:ascii="Palatino Linotype" w:eastAsia="Calibri" w:hAnsi="Palatino Linotype" w:cs="Arial"/>
          <w:lang w:val="es-ES" w:eastAsia="es-ES"/>
        </w:rPr>
        <w:t xml:space="preserve">en el que se dio respuesta a la solicitud 00658/SEIEM/IP/2022, </w:t>
      </w:r>
      <w:r w:rsidR="00F45B02">
        <w:rPr>
          <w:rFonts w:ascii="Palatino Linotype" w:eastAsia="Calibri" w:hAnsi="Palatino Linotype" w:cs="Arial"/>
          <w:lang w:val="es-ES" w:eastAsia="es-ES"/>
        </w:rPr>
        <w:t>en la que</w:t>
      </w:r>
      <w:r w:rsidR="006B5561" w:rsidRPr="006B5561">
        <w:rPr>
          <w:rFonts w:ascii="Palatino Linotype" w:eastAsia="Calibri" w:hAnsi="Palatino Linotype" w:cs="Arial"/>
          <w:lang w:val="es-ES" w:eastAsia="es-ES"/>
        </w:rPr>
        <w:t xml:space="preserve"> declar</w:t>
      </w:r>
      <w:r w:rsidR="006B5561">
        <w:rPr>
          <w:rFonts w:ascii="Palatino Linotype" w:eastAsia="Calibri" w:hAnsi="Palatino Linotype" w:cs="Arial"/>
          <w:lang w:val="es-ES" w:eastAsia="es-ES"/>
        </w:rPr>
        <w:t>ó su incompetencia</w:t>
      </w:r>
      <w:r w:rsidR="00F45B02">
        <w:rPr>
          <w:rFonts w:ascii="Palatino Linotype" w:eastAsia="Calibri" w:hAnsi="Palatino Linotype" w:cs="Arial"/>
          <w:lang w:val="es-ES" w:eastAsia="es-ES"/>
        </w:rPr>
        <w:t>,</w:t>
      </w:r>
      <w:r w:rsidRPr="00991BA9">
        <w:rPr>
          <w:rFonts w:ascii="Palatino Linotype" w:eastAsia="Calibri" w:hAnsi="Palatino Linotype" w:cs="Arial"/>
          <w:lang w:val="es-ES" w:eastAsia="es-ES"/>
        </w:rPr>
        <w:t xml:space="preserve"> por</w:t>
      </w:r>
      <w:r>
        <w:rPr>
          <w:rFonts w:ascii="Palatino Linotype" w:eastAsia="Calibri" w:hAnsi="Palatino Linotype" w:cs="Arial"/>
          <w:lang w:val="es-ES" w:eastAsia="es-ES"/>
        </w:rPr>
        <w:t xml:space="preserve"> su pa</w:t>
      </w:r>
      <w:r w:rsidR="00F45B02">
        <w:rPr>
          <w:rFonts w:ascii="Palatino Linotype" w:eastAsia="Calibri" w:hAnsi="Palatino Linotype" w:cs="Arial"/>
          <w:lang w:val="es-ES" w:eastAsia="es-ES"/>
        </w:rPr>
        <w:t>rte</w:t>
      </w:r>
      <w:r>
        <w:rPr>
          <w:rFonts w:ascii="Palatino Linotype" w:eastAsia="Calibri" w:hAnsi="Palatino Linotype" w:cs="Arial"/>
          <w:lang w:val="es-ES" w:eastAsia="es-ES"/>
        </w:rPr>
        <w:t xml:space="preserve"> el Sujeto Obligado entregó informe justificado </w:t>
      </w:r>
      <w:r w:rsidR="002364CD">
        <w:rPr>
          <w:rFonts w:ascii="Palatino Linotype" w:eastAsia="Calibri" w:hAnsi="Palatino Linotype" w:cs="Arial"/>
          <w:lang w:val="es-ES" w:eastAsia="es-ES"/>
        </w:rPr>
        <w:t xml:space="preserve">el tres (03) de febrero de dos mil veintitrés a través del archivo </w:t>
      </w:r>
      <w:hyperlink r:id="rId13" w:history="1">
        <w:r w:rsidR="002364CD" w:rsidRPr="002364CD">
          <w:rPr>
            <w:rStyle w:val="Hipervnculo"/>
            <w:rFonts w:ascii="Palatino Linotype" w:eastAsia="Calibri" w:hAnsi="Palatino Linotype" w:cs="Arial"/>
            <w:b/>
            <w:bCs/>
            <w:lang w:eastAsia="es-ES"/>
          </w:rPr>
          <w:t>MANIFESTACIONES SOLICITUD 42 03022023.pdf</w:t>
        </w:r>
      </w:hyperlink>
      <w:r w:rsidR="002364CD">
        <w:rPr>
          <w:rFonts w:ascii="Palatino Linotype" w:eastAsia="Calibri" w:hAnsi="Palatino Linotype" w:cs="Arial"/>
          <w:lang w:val="es-ES" w:eastAsia="es-ES"/>
        </w:rPr>
        <w:t xml:space="preserve">, </w:t>
      </w:r>
      <w:r w:rsidR="00F45B02">
        <w:rPr>
          <w:rFonts w:ascii="Palatino Linotype" w:eastAsia="Calibri" w:hAnsi="Palatino Linotype" w:cs="Arial"/>
          <w:lang w:val="es-ES" w:eastAsia="es-ES"/>
        </w:rPr>
        <w:t>en el que confirmó</w:t>
      </w:r>
      <w:r w:rsidR="002364CD">
        <w:rPr>
          <w:rFonts w:ascii="Palatino Linotype" w:eastAsia="Calibri" w:hAnsi="Palatino Linotype" w:cs="Arial"/>
          <w:lang w:val="es-ES" w:eastAsia="es-ES"/>
        </w:rPr>
        <w:t xml:space="preserve"> su respuesta. </w:t>
      </w:r>
    </w:p>
    <w:p w:rsidR="00BF5289" w:rsidRPr="003338B0" w:rsidRDefault="00BF5289" w:rsidP="00BF5289">
      <w:pPr>
        <w:spacing w:line="360" w:lineRule="auto"/>
        <w:contextualSpacing/>
        <w:jc w:val="both"/>
        <w:rPr>
          <w:rFonts w:ascii="Palatino Linotype" w:hAnsi="Palatino Linotype" w:cs="Arial"/>
          <w:lang w:val="es-ES" w:eastAsia="es-ES"/>
        </w:rPr>
      </w:pPr>
    </w:p>
    <w:p w:rsidR="006B5561" w:rsidRPr="006B5561" w:rsidRDefault="006B5561" w:rsidP="007E3EC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6B5561">
        <w:rPr>
          <w:rFonts w:ascii="Palatino Linotype" w:eastAsiaTheme="minorEastAsia" w:hAnsi="Palatino Linotype"/>
          <w:lang w:val="es-ES_tradnl" w:eastAsia="es-ES"/>
        </w:rPr>
        <w:t xml:space="preserve">El veinticinco (25) de mayo de dos mil veintitrés, se notificó el acuerdo </w:t>
      </w:r>
      <w:r w:rsidR="00F45B02">
        <w:rPr>
          <w:rFonts w:ascii="Palatino Linotype" w:eastAsiaTheme="minorEastAsia" w:hAnsi="Palatino Linotype"/>
          <w:lang w:val="es-ES_tradnl" w:eastAsia="es-ES"/>
        </w:rPr>
        <w:t xml:space="preserve">en el que </w:t>
      </w:r>
      <w:r w:rsidRPr="006B5561">
        <w:rPr>
          <w:rFonts w:ascii="Palatino Linotype" w:eastAsiaTheme="minorEastAsia" w:hAnsi="Palatino Linotype"/>
          <w:lang w:val="es-ES_tradnl" w:eastAsia="es-ES"/>
        </w:rPr>
        <w:t xml:space="preserve"> se aprobó la ampliación de plazo para emitir resolución. </w:t>
      </w:r>
    </w:p>
    <w:p w:rsidR="006B5561" w:rsidRPr="006B5561" w:rsidRDefault="006B5561" w:rsidP="006B5561">
      <w:pPr>
        <w:spacing w:line="360" w:lineRule="auto"/>
        <w:contextualSpacing/>
        <w:jc w:val="both"/>
        <w:rPr>
          <w:rFonts w:ascii="Palatino Linotype" w:eastAsiaTheme="minorEastAsia" w:hAnsi="Palatino Linotype"/>
          <w:b/>
          <w:u w:val="single"/>
          <w:lang w:val="es-ES_tradnl" w:eastAsia="es-ES"/>
        </w:rPr>
      </w:pPr>
    </w:p>
    <w:p w:rsidR="007E3EC9" w:rsidRPr="00991BA9" w:rsidRDefault="00F45B02" w:rsidP="007E3EC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 Comisionada</w:t>
      </w:r>
      <w:r w:rsidR="007E3EC9" w:rsidRPr="00991BA9">
        <w:rPr>
          <w:rFonts w:ascii="Palatino Linotype" w:eastAsiaTheme="minorEastAsia" w:hAnsi="Palatino Linotype"/>
          <w:lang w:val="es-ES_tradnl" w:eastAsia="es-ES"/>
        </w:rPr>
        <w:t xml:space="preserve"> Ponente</w:t>
      </w:r>
      <w:r>
        <w:rPr>
          <w:rFonts w:ascii="Palatino Linotype" w:eastAsiaTheme="minorEastAsia" w:hAnsi="Palatino Linotype"/>
          <w:lang w:val="es-ES_tradnl" w:eastAsia="es-ES"/>
        </w:rPr>
        <w:t>,</w:t>
      </w:r>
      <w:r w:rsidR="007E3EC9" w:rsidRPr="00991BA9">
        <w:rPr>
          <w:rFonts w:ascii="Palatino Linotype" w:eastAsiaTheme="minorEastAsia" w:hAnsi="Palatino Linotype"/>
          <w:lang w:val="es-ES_tradnl" w:eastAsia="es-ES"/>
        </w:rPr>
        <w:t xml:space="preserve"> decretó el cierre de instrucción</w:t>
      </w:r>
      <w:r w:rsidR="007E3EC9" w:rsidRPr="00991BA9">
        <w:rPr>
          <w:rFonts w:ascii="Palatino Linotype" w:eastAsiaTheme="minorEastAsia" w:hAnsi="Palatino Linotype" w:cs="Arial"/>
          <w:lang w:val="es-ES_tradnl" w:eastAsia="es-ES"/>
        </w:rPr>
        <w:t xml:space="preserve"> </w:t>
      </w:r>
      <w:r w:rsidR="007E3EC9" w:rsidRPr="00991BA9">
        <w:rPr>
          <w:rFonts w:ascii="Palatino Linotype" w:eastAsiaTheme="minorEastAsia" w:hAnsi="Palatino Linotype"/>
          <w:lang w:val="es-ES_tradnl" w:eastAsia="es-ES"/>
        </w:rPr>
        <w:t xml:space="preserve">mediante el acuerdo de fecha </w:t>
      </w:r>
      <w:r w:rsidR="006B5561">
        <w:rPr>
          <w:rFonts w:ascii="Palatino Linotype" w:eastAsiaTheme="minorEastAsia" w:hAnsi="Palatino Linotype"/>
          <w:lang w:val="es-ES_tradnl" w:eastAsia="es-ES"/>
        </w:rPr>
        <w:t xml:space="preserve">treinta y uno (31) de </w:t>
      </w:r>
      <w:r w:rsidR="003F4B64">
        <w:rPr>
          <w:rFonts w:ascii="Palatino Linotype" w:eastAsiaTheme="minorEastAsia" w:hAnsi="Palatino Linotype"/>
          <w:lang w:val="es-ES_tradnl" w:eastAsia="es-ES"/>
        </w:rPr>
        <w:t xml:space="preserve">julio </w:t>
      </w:r>
      <w:r w:rsidR="007E3EC9">
        <w:rPr>
          <w:rFonts w:ascii="Palatino Linotype" w:eastAsiaTheme="minorEastAsia" w:hAnsi="Palatino Linotype"/>
          <w:lang w:val="es-ES_tradnl" w:eastAsia="es-ES"/>
        </w:rPr>
        <w:t xml:space="preserve">de dos mil veintitrés. </w:t>
      </w:r>
    </w:p>
    <w:p w:rsidR="007E3EC9" w:rsidRPr="00AB2A8C" w:rsidRDefault="007E3EC9" w:rsidP="007E3EC9">
      <w:pPr>
        <w:pStyle w:val="Prrafodelista"/>
        <w:spacing w:line="360" w:lineRule="auto"/>
        <w:ind w:left="0"/>
        <w:jc w:val="both"/>
        <w:rPr>
          <w:rFonts w:ascii="Palatino Linotype" w:eastAsiaTheme="minorEastAsia" w:hAnsi="Palatino Linotype"/>
          <w:i/>
          <w:color w:val="000000"/>
          <w:sz w:val="24"/>
          <w:lang w:val="es-ES_tradnl" w:eastAsia="es-ES"/>
        </w:rPr>
      </w:pPr>
    </w:p>
    <w:p w:rsidR="007E3EC9" w:rsidRPr="00991BA9" w:rsidRDefault="007E3EC9" w:rsidP="007E3EC9">
      <w:pPr>
        <w:keepNext/>
        <w:keepLines/>
        <w:spacing w:line="360" w:lineRule="auto"/>
        <w:jc w:val="center"/>
        <w:outlineLvl w:val="0"/>
        <w:rPr>
          <w:rFonts w:ascii="Palatino Linotype" w:eastAsiaTheme="majorEastAsia" w:hAnsi="Palatino Linotype" w:cstheme="majorBidi"/>
        </w:rPr>
      </w:pPr>
      <w:bookmarkStart w:id="4" w:name="_Toc83301634"/>
      <w:r w:rsidRPr="00991BA9">
        <w:rPr>
          <w:rFonts w:ascii="Palatino Linotype" w:eastAsiaTheme="majorEastAsia" w:hAnsi="Palatino Linotype" w:cstheme="majorBidi"/>
          <w:b/>
        </w:rPr>
        <w:t>CONSIDERANDO</w:t>
      </w:r>
      <w:bookmarkEnd w:id="4"/>
      <w:r w:rsidRPr="00991BA9">
        <w:rPr>
          <w:rFonts w:ascii="Palatino Linotype" w:eastAsiaTheme="majorEastAsia" w:hAnsi="Palatino Linotype" w:cstheme="majorBidi"/>
          <w:b/>
        </w:rPr>
        <w:t xml:space="preserve"> </w:t>
      </w:r>
    </w:p>
    <w:p w:rsidR="007E3EC9" w:rsidRPr="00991BA9" w:rsidRDefault="007E3EC9" w:rsidP="007E3EC9">
      <w:pPr>
        <w:spacing w:line="360" w:lineRule="auto"/>
        <w:rPr>
          <w:rFonts w:ascii="Palatino Linotype" w:eastAsiaTheme="minorEastAsia" w:hAnsi="Palatino Linotype"/>
        </w:rPr>
      </w:pPr>
    </w:p>
    <w:p w:rsidR="007E3EC9" w:rsidRPr="00991BA9" w:rsidRDefault="007E3EC9" w:rsidP="007E3EC9">
      <w:pPr>
        <w:keepNext/>
        <w:keepLines/>
        <w:spacing w:line="360" w:lineRule="auto"/>
        <w:outlineLvl w:val="1"/>
        <w:rPr>
          <w:rFonts w:ascii="Palatino Linotype" w:eastAsiaTheme="majorEastAsia" w:hAnsi="Palatino Linotype" w:cstheme="majorBidi"/>
          <w:b/>
          <w:szCs w:val="26"/>
        </w:rPr>
      </w:pPr>
      <w:bookmarkStart w:id="5" w:name="_Toc83301635"/>
      <w:r w:rsidRPr="00991BA9">
        <w:rPr>
          <w:rFonts w:ascii="Palatino Linotype" w:eastAsiaTheme="majorEastAsia" w:hAnsi="Palatino Linotype" w:cstheme="majorBidi"/>
          <w:b/>
          <w:szCs w:val="26"/>
        </w:rPr>
        <w:t>PRIMERO. De la competencia</w:t>
      </w:r>
      <w:bookmarkEnd w:id="5"/>
    </w:p>
    <w:p w:rsidR="007E3EC9" w:rsidRPr="00991BA9" w:rsidRDefault="007E3EC9" w:rsidP="007E3EC9">
      <w:pPr>
        <w:keepNext/>
        <w:keepLines/>
        <w:spacing w:line="360" w:lineRule="auto"/>
        <w:outlineLvl w:val="1"/>
        <w:rPr>
          <w:rFonts w:ascii="Palatino Linotype" w:eastAsiaTheme="majorEastAsia" w:hAnsi="Palatino Linotype" w:cstheme="majorBidi"/>
          <w:b/>
          <w:bCs/>
          <w:spacing w:val="60"/>
          <w:szCs w:val="26"/>
        </w:rPr>
      </w:pPr>
    </w:p>
    <w:p w:rsidR="007E3EC9" w:rsidRPr="005B39CA" w:rsidRDefault="007E3EC9" w:rsidP="007E3EC9">
      <w:pPr>
        <w:pStyle w:val="Prrafodelista"/>
        <w:numPr>
          <w:ilvl w:val="0"/>
          <w:numId w:val="1"/>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rsidR="007E3EC9" w:rsidRPr="00991BA9" w:rsidRDefault="007E3EC9" w:rsidP="007E3EC9">
      <w:pPr>
        <w:spacing w:line="360" w:lineRule="auto"/>
        <w:contextualSpacing/>
        <w:jc w:val="both"/>
        <w:rPr>
          <w:rFonts w:ascii="Palatino Linotype" w:eastAsiaTheme="minorEastAsia" w:hAnsi="Palatino Linotype"/>
          <w:lang w:val="es-ES_tradnl" w:eastAsia="es-ES"/>
        </w:rPr>
      </w:pPr>
    </w:p>
    <w:p w:rsidR="007E3EC9" w:rsidRPr="00991BA9" w:rsidRDefault="007E3EC9" w:rsidP="007E3EC9">
      <w:pPr>
        <w:keepNext/>
        <w:keepLines/>
        <w:spacing w:line="360" w:lineRule="auto"/>
        <w:outlineLvl w:val="1"/>
        <w:rPr>
          <w:rFonts w:ascii="Palatino Linotype" w:eastAsiaTheme="majorEastAsia" w:hAnsi="Palatino Linotype" w:cstheme="majorBidi"/>
          <w:b/>
          <w:szCs w:val="26"/>
        </w:rPr>
      </w:pPr>
      <w:bookmarkStart w:id="6" w:name="_Toc83301636"/>
      <w:r w:rsidRPr="00991BA9">
        <w:rPr>
          <w:rFonts w:ascii="Palatino Linotype" w:eastAsiaTheme="majorEastAsia" w:hAnsi="Palatino Linotype" w:cstheme="majorBidi"/>
          <w:b/>
          <w:szCs w:val="26"/>
        </w:rPr>
        <w:t>SEGUNDO. De la oportunidad y procedencia.</w:t>
      </w:r>
      <w:bookmarkEnd w:id="6"/>
    </w:p>
    <w:p w:rsidR="007E3EC9" w:rsidRPr="00991BA9" w:rsidRDefault="007E3EC9" w:rsidP="007E3EC9">
      <w:pPr>
        <w:spacing w:line="360" w:lineRule="auto"/>
        <w:rPr>
          <w:rFonts w:ascii="Palatino Linotype" w:eastAsiaTheme="minorEastAsia" w:hAnsi="Palatino Linotype"/>
        </w:rPr>
      </w:pPr>
    </w:p>
    <w:p w:rsidR="007E3EC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lastRenderedPageBreak/>
        <w:t xml:space="preserve">El medio de impugnación fue presentado a través del </w:t>
      </w:r>
      <w:r w:rsidRPr="00991BA9">
        <w:rPr>
          <w:rFonts w:ascii="Palatino Linotype" w:eastAsia="Calibri" w:hAnsi="Palatino Linotype" w:cs="Arial"/>
          <w:b/>
          <w:lang w:val="es-ES_tradnl" w:eastAsia="es-ES"/>
        </w:rPr>
        <w:t>SAIMEX,</w:t>
      </w:r>
      <w:r w:rsidRPr="00991BA9">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91BA9">
        <w:rPr>
          <w:rFonts w:ascii="Palatino Linotype" w:eastAsia="Calibri" w:hAnsi="Palatino Linotype" w:cs="Arial"/>
          <w:b/>
          <w:lang w:val="es-ES_tradnl" w:eastAsia="es-ES"/>
        </w:rPr>
        <w:t>SUJETO OBLIGADO</w:t>
      </w:r>
      <w:r w:rsidR="00F45B02">
        <w:rPr>
          <w:rFonts w:ascii="Palatino Linotype" w:eastAsia="Calibri" w:hAnsi="Palatino Linotype" w:cs="Arial"/>
          <w:b/>
          <w:lang w:val="es-ES_tradnl" w:eastAsia="es-ES"/>
        </w:rPr>
        <w:t>,</w:t>
      </w:r>
      <w:r w:rsidRPr="00991BA9">
        <w:rPr>
          <w:rFonts w:ascii="Palatino Linotype" w:eastAsia="Calibri" w:hAnsi="Palatino Linotype" w:cs="Arial"/>
          <w:lang w:val="es-ES_tradnl" w:eastAsia="es-ES"/>
        </w:rPr>
        <w:t xml:space="preserve"> entregó </w:t>
      </w:r>
      <w:r w:rsidR="00F45B02">
        <w:rPr>
          <w:rFonts w:ascii="Palatino Linotype" w:eastAsia="Calibri" w:hAnsi="Palatino Linotype" w:cs="Arial"/>
          <w:lang w:val="es-ES_tradnl" w:eastAsia="es-ES"/>
        </w:rPr>
        <w:t xml:space="preserve">respuesta a la solicitud el </w:t>
      </w:r>
      <w:r w:rsidR="006B5561">
        <w:rPr>
          <w:rFonts w:ascii="Palatino Linotype" w:eastAsia="Calibri" w:hAnsi="Palatino Linotype" w:cs="Arial"/>
          <w:lang w:val="es-ES_tradnl" w:eastAsia="es-ES"/>
        </w:rPr>
        <w:t>veinte (20) de enero de dos mil veintitrés</w:t>
      </w:r>
      <w:r w:rsidRPr="00991BA9">
        <w:rPr>
          <w:rFonts w:ascii="Palatino Linotype" w:eastAsia="Calibri" w:hAnsi="Palatino Linotype" w:cs="Arial"/>
          <w:lang w:val="es-ES_tradnl" w:eastAsia="es-ES"/>
        </w:rPr>
        <w:t xml:space="preserve">, </w:t>
      </w:r>
      <w:r w:rsidRPr="00991BA9">
        <w:rPr>
          <w:rFonts w:ascii="Palatino Linotype" w:eastAsiaTheme="minorEastAsia" w:hAnsi="Palatino Linotype" w:cs="Arial"/>
          <w:lang w:val="es-ES_tradnl" w:eastAsia="es-ES"/>
        </w:rPr>
        <w:t xml:space="preserve">de tal forma que el plazo para interponer el recurso de revisión transcurrió del </w:t>
      </w:r>
      <w:r w:rsidR="006B5561">
        <w:rPr>
          <w:rFonts w:ascii="Palatino Linotype" w:eastAsiaTheme="minorEastAsia" w:hAnsi="Palatino Linotype" w:cs="Arial"/>
          <w:lang w:val="es-ES_tradnl" w:eastAsia="es-ES"/>
        </w:rPr>
        <w:t>veintitrés (23) de enero al dieciséis (16) de febrero</w:t>
      </w:r>
      <w:r>
        <w:rPr>
          <w:rFonts w:ascii="Palatino Linotype" w:eastAsiaTheme="minorEastAsia" w:hAnsi="Palatino Linotype" w:cs="Arial"/>
          <w:lang w:val="es-ES_tradnl" w:eastAsia="es-ES"/>
        </w:rPr>
        <w:t xml:space="preserve"> de dos mil veintitrés</w:t>
      </w:r>
      <w:r w:rsidRPr="00991BA9">
        <w:rPr>
          <w:rFonts w:ascii="Palatino Linotype" w:eastAsiaTheme="minorEastAsia" w:hAnsi="Palatino Linotype" w:cs="Arial"/>
          <w:lang w:val="es-ES_tradnl" w:eastAsia="es-ES"/>
        </w:rPr>
        <w:t xml:space="preserve">; en consecuencia, presentó su inconformidad el día </w:t>
      </w:r>
      <w:r>
        <w:rPr>
          <w:rFonts w:ascii="Palatino Linotype" w:eastAsiaTheme="minorEastAsia" w:hAnsi="Palatino Linotype" w:cs="Arial"/>
          <w:lang w:val="es-ES_tradnl" w:eastAsia="es-ES"/>
        </w:rPr>
        <w:t xml:space="preserve">dos </w:t>
      </w:r>
      <w:r w:rsidR="006B5561">
        <w:rPr>
          <w:rFonts w:ascii="Palatino Linotype" w:eastAsiaTheme="minorEastAsia" w:hAnsi="Palatino Linotype" w:cs="Arial"/>
          <w:lang w:val="es-ES_tradnl" w:eastAsia="es-ES"/>
        </w:rPr>
        <w:t>veintisiete (27) de enero</w:t>
      </w:r>
      <w:r>
        <w:rPr>
          <w:rFonts w:ascii="Palatino Linotype" w:eastAsiaTheme="minorEastAsia" w:hAnsi="Palatino Linotype" w:cs="Arial"/>
          <w:lang w:val="es-ES_tradnl" w:eastAsia="es-ES"/>
        </w:rPr>
        <w:t xml:space="preserve"> de dos mil veintitrés</w:t>
      </w:r>
      <w:r w:rsidRPr="00991BA9">
        <w:rPr>
          <w:rFonts w:ascii="Palatino Linotype" w:eastAsiaTheme="minorEastAsia" w:hAnsi="Palatino Linotype" w:cs="Arial"/>
          <w:lang w:val="es-ES_tradnl" w:eastAsia="es-ES"/>
        </w:rPr>
        <w:t xml:space="preserve">, por lo que se encuentra dentro de los márgenes temporales previstos en el artículo 178 de la </w:t>
      </w:r>
      <w:r w:rsidRPr="00991BA9">
        <w:rPr>
          <w:rFonts w:ascii="Palatino Linotype" w:eastAsiaTheme="minorEastAsia" w:hAnsi="Palatino Linotype" w:cs="Arial"/>
          <w:b/>
          <w:lang w:val="es-ES_tradnl" w:eastAsia="es-ES"/>
        </w:rPr>
        <w:t xml:space="preserve">Ley de Transparencia y Acceso a la Información Pública del Estado de México y Municipios </w:t>
      </w:r>
      <w:r w:rsidRPr="00991BA9">
        <w:rPr>
          <w:rFonts w:ascii="Palatino Linotype" w:eastAsiaTheme="minorEastAsia" w:hAnsi="Palatino Linotype" w:cs="Arial"/>
          <w:lang w:val="es-ES_tradnl" w:eastAsia="es-ES"/>
        </w:rPr>
        <w:t>vigente.</w:t>
      </w:r>
    </w:p>
    <w:p w:rsidR="007E3EC9" w:rsidRDefault="007E3EC9" w:rsidP="007E3EC9">
      <w:pPr>
        <w:rPr>
          <w:rFonts w:ascii="Palatino Linotype" w:eastAsiaTheme="minorEastAsia" w:hAnsi="Palatino Linotype"/>
          <w:lang w:val="es-ES_tradnl" w:eastAsia="es-ES"/>
        </w:rPr>
      </w:pPr>
    </w:p>
    <w:p w:rsidR="006B5561" w:rsidRPr="002232A5" w:rsidRDefault="006B5561" w:rsidP="007E3EC9">
      <w:pPr>
        <w:rPr>
          <w:rFonts w:ascii="Palatino Linotype" w:hAnsi="Palatino Linotype" w:cs="Arial"/>
          <w:i/>
          <w:szCs w:val="20"/>
        </w:rPr>
      </w:pPr>
    </w:p>
    <w:p w:rsidR="007E3EC9" w:rsidRPr="000B473C"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7E3EC9" w:rsidRPr="00C34B0D"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spacing w:line="360" w:lineRule="auto"/>
        <w:ind w:right="49"/>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b/>
          <w:lang w:val="es-ES_tradnl" w:eastAsia="es-ES"/>
        </w:rPr>
        <w:t>TERCERO. Planteamiento de la Litis</w:t>
      </w:r>
      <w:r w:rsidRPr="00991BA9">
        <w:rPr>
          <w:rFonts w:ascii="Palatino Linotype" w:eastAsia="MS Gothic" w:hAnsi="Palatino Linotype" w:cstheme="majorBidi"/>
          <w:b/>
          <w:lang w:eastAsia="es-ES"/>
        </w:rPr>
        <w:t>.</w:t>
      </w:r>
      <w:bookmarkEnd w:id="7"/>
      <w:bookmarkEnd w:id="8"/>
    </w:p>
    <w:p w:rsidR="007E3EC9" w:rsidRPr="00991BA9" w:rsidRDefault="007E3EC9" w:rsidP="007E3EC9">
      <w:pPr>
        <w:spacing w:line="360" w:lineRule="auto"/>
        <w:ind w:right="49"/>
        <w:contextualSpacing/>
        <w:jc w:val="both"/>
        <w:rPr>
          <w:rFonts w:ascii="Palatino Linotype" w:eastAsia="MS Gothic" w:hAnsi="Palatino Linotype" w:cstheme="majorBidi"/>
          <w:b/>
          <w:lang w:eastAsia="es-ES"/>
        </w:rPr>
      </w:pPr>
    </w:p>
    <w:p w:rsidR="007E3EC9" w:rsidRPr="0034515D" w:rsidRDefault="0034515D" w:rsidP="007E3EC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Pr>
          <w:rFonts w:ascii="Palatino Linotype" w:eastAsia="MS Gothic" w:hAnsi="Palatino Linotype" w:cstheme="majorBidi"/>
          <w:lang w:eastAsia="es-ES"/>
        </w:rPr>
        <w:t>El particular solicitó:</w:t>
      </w:r>
    </w:p>
    <w:p w:rsidR="0034515D" w:rsidRDefault="0034515D" w:rsidP="0034515D">
      <w:pPr>
        <w:spacing w:line="360" w:lineRule="auto"/>
        <w:ind w:right="49"/>
        <w:contextualSpacing/>
        <w:jc w:val="both"/>
        <w:rPr>
          <w:rFonts w:ascii="Palatino Linotype" w:eastAsia="MS Gothic" w:hAnsi="Palatino Linotype" w:cstheme="majorBidi"/>
          <w:lang w:eastAsia="es-ES"/>
        </w:rPr>
      </w:pPr>
    </w:p>
    <w:p w:rsidR="00F27DC5" w:rsidRPr="00F27DC5" w:rsidRDefault="00BF5289" w:rsidP="00F27DC5">
      <w:pPr>
        <w:spacing w:line="360" w:lineRule="auto"/>
        <w:ind w:left="851" w:right="822"/>
        <w:jc w:val="both"/>
        <w:rPr>
          <w:rFonts w:ascii="Palatino Linotype" w:hAnsi="Palatino Linotype"/>
          <w:color w:val="000000"/>
        </w:rPr>
      </w:pPr>
      <w:r>
        <w:rPr>
          <w:rFonts w:ascii="Palatino Linotype" w:hAnsi="Palatino Linotype"/>
          <w:color w:val="000000"/>
        </w:rPr>
        <w:t>A)</w:t>
      </w:r>
      <w:r w:rsidR="00F27DC5" w:rsidRPr="00F27DC5">
        <w:rPr>
          <w:rFonts w:ascii="Palatino Linotype" w:hAnsi="Palatino Linotype"/>
          <w:color w:val="000000"/>
        </w:rPr>
        <w:t xml:space="preserve"> </w:t>
      </w:r>
      <w:r>
        <w:rPr>
          <w:rFonts w:ascii="Palatino Linotype" w:hAnsi="Palatino Linotype"/>
          <w:color w:val="000000"/>
        </w:rPr>
        <w:t xml:space="preserve"> </w:t>
      </w:r>
      <w:r w:rsidR="00F45B02">
        <w:rPr>
          <w:rFonts w:ascii="Palatino Linotype" w:hAnsi="Palatino Linotype"/>
          <w:color w:val="000000"/>
        </w:rPr>
        <w:t xml:space="preserve">  </w:t>
      </w:r>
      <w:r w:rsidR="00F27DC5" w:rsidRPr="00F27DC5">
        <w:rPr>
          <w:rFonts w:ascii="Palatino Linotype" w:hAnsi="Palatino Linotype"/>
          <w:color w:val="000000"/>
        </w:rPr>
        <w:t>Código De Conducta De La Secretaría De Educación Pública;</w:t>
      </w:r>
    </w:p>
    <w:p w:rsidR="00F27DC5" w:rsidRPr="00F27DC5" w:rsidRDefault="00F27DC5" w:rsidP="00F27DC5">
      <w:pPr>
        <w:spacing w:line="360" w:lineRule="auto"/>
        <w:ind w:left="851" w:right="822"/>
        <w:jc w:val="both"/>
        <w:rPr>
          <w:rFonts w:ascii="Palatino Linotype" w:hAnsi="Palatino Linotype"/>
          <w:color w:val="000000"/>
        </w:rPr>
      </w:pPr>
    </w:p>
    <w:p w:rsidR="00F27DC5" w:rsidRPr="00F27DC5" w:rsidRDefault="00BF5289" w:rsidP="00F27DC5">
      <w:pPr>
        <w:spacing w:line="360" w:lineRule="auto"/>
        <w:ind w:left="851" w:right="822"/>
        <w:jc w:val="both"/>
        <w:rPr>
          <w:rFonts w:ascii="Palatino Linotype" w:hAnsi="Palatino Linotype"/>
          <w:color w:val="000000"/>
        </w:rPr>
      </w:pPr>
      <w:r>
        <w:rPr>
          <w:rFonts w:ascii="Palatino Linotype" w:hAnsi="Palatino Linotype"/>
          <w:color w:val="000000"/>
        </w:rPr>
        <w:t xml:space="preserve">B) </w:t>
      </w:r>
      <w:r w:rsidR="00F27DC5" w:rsidRPr="00F27DC5">
        <w:rPr>
          <w:rFonts w:ascii="Palatino Linotype" w:hAnsi="Palatino Linotype"/>
          <w:color w:val="000000"/>
        </w:rPr>
        <w:t xml:space="preserve"> De la escuela Primaria Herminia Castañeda, ubicada en Santa María Jajalpa, Tenango Del Valle, con Sector III, Zona Escolar 105, CCT15DPR923I:</w:t>
      </w:r>
    </w:p>
    <w:p w:rsidR="00F27DC5" w:rsidRPr="00F27DC5" w:rsidRDefault="00F27DC5" w:rsidP="00F27DC5">
      <w:pPr>
        <w:pStyle w:val="Prrafodelista"/>
        <w:numPr>
          <w:ilvl w:val="0"/>
          <w:numId w:val="9"/>
        </w:numPr>
        <w:spacing w:line="360" w:lineRule="auto"/>
        <w:ind w:left="851" w:right="822" w:firstLine="0"/>
        <w:jc w:val="both"/>
        <w:rPr>
          <w:rFonts w:ascii="Palatino Linotype" w:hAnsi="Palatino Linotype"/>
          <w:color w:val="000000"/>
          <w:sz w:val="24"/>
        </w:rPr>
      </w:pPr>
      <w:r w:rsidRPr="00F27DC5">
        <w:rPr>
          <w:rFonts w:ascii="Palatino Linotype" w:hAnsi="Palatino Linotype"/>
          <w:color w:val="000000"/>
          <w:sz w:val="24"/>
        </w:rPr>
        <w:lastRenderedPageBreak/>
        <w:t xml:space="preserve">Administrar los bienes, recursos y servicios públicos a su resguardo con austeridad, eficacia, legalidad, disciplina y eficiencia para el cumplimiento de los objetivos a los que están destinados ya que la escuela cuenta con recursos que padres de familia aportamos cada año y mismos que cada año no se ven reflejados en la escuela baños a medio funcionar, diversos salones sin luz, así como salones que necesitan pintura y mantenimiento, así como la escuela, constantes robos injustificados de materiales, como computadoras, proyectores, por lo que “exigimos” al director de la escuela de manera precisa, clara y fidedigna rendir cuentas. </w:t>
      </w:r>
    </w:p>
    <w:p w:rsidR="00F27DC5" w:rsidRPr="00F27DC5" w:rsidRDefault="00F27DC5" w:rsidP="00F27DC5">
      <w:pPr>
        <w:pStyle w:val="Prrafodelista"/>
        <w:numPr>
          <w:ilvl w:val="0"/>
          <w:numId w:val="9"/>
        </w:numPr>
        <w:spacing w:line="360" w:lineRule="auto"/>
        <w:ind w:left="851" w:right="822" w:firstLine="0"/>
        <w:jc w:val="both"/>
        <w:rPr>
          <w:rFonts w:ascii="Palatino Linotype" w:hAnsi="Palatino Linotype"/>
          <w:color w:val="000000"/>
          <w:sz w:val="24"/>
        </w:rPr>
      </w:pPr>
      <w:r w:rsidRPr="00F27DC5">
        <w:rPr>
          <w:rFonts w:ascii="Palatino Linotype" w:hAnsi="Palatino Linotype"/>
          <w:color w:val="000000"/>
          <w:sz w:val="24"/>
        </w:rPr>
        <w:t>Solicito la lista con nombre de los padres de familia y registro de ingresos que han aportado cada uno en el cual se manifieste para que se ha utilizado del 2019 a la fecha. - solicito copia de facturas de lo que se ha utilizado y comprado con los ingresos de los padres de familia que contenga para que se compró.</w:t>
      </w:r>
    </w:p>
    <w:p w:rsidR="0034515D" w:rsidRPr="00F27DC5" w:rsidRDefault="00F27DC5" w:rsidP="00F27DC5">
      <w:pPr>
        <w:pStyle w:val="Prrafodelista"/>
        <w:numPr>
          <w:ilvl w:val="0"/>
          <w:numId w:val="9"/>
        </w:numPr>
        <w:spacing w:line="360" w:lineRule="auto"/>
        <w:ind w:left="851" w:right="822" w:firstLine="0"/>
        <w:jc w:val="both"/>
        <w:rPr>
          <w:rFonts w:ascii="Palatino Linotype" w:hAnsi="Palatino Linotype"/>
          <w:color w:val="000000"/>
          <w:sz w:val="24"/>
        </w:rPr>
      </w:pPr>
      <w:r w:rsidRPr="00F27DC5">
        <w:rPr>
          <w:rFonts w:ascii="Palatino Linotype" w:hAnsi="Palatino Linotype"/>
          <w:color w:val="000000"/>
          <w:sz w:val="24"/>
        </w:rPr>
        <w:t xml:space="preserve">Solicito muestra fotográfica de lo que se compró con recursos de apoyos u cooperaciones de los padres de familia. </w:t>
      </w:r>
    </w:p>
    <w:p w:rsidR="007E3EC9" w:rsidRPr="00744335" w:rsidRDefault="007E3EC9" w:rsidP="007E3EC9">
      <w:pPr>
        <w:spacing w:line="360" w:lineRule="auto"/>
        <w:ind w:right="49"/>
        <w:contextualSpacing/>
        <w:jc w:val="both"/>
        <w:rPr>
          <w:rFonts w:ascii="Palatino Linotype" w:eastAsia="MS Gothic" w:hAnsi="Palatino Linotype" w:cstheme="majorBidi"/>
          <w:i/>
          <w:lang w:val="es-ES_tradnl" w:eastAsia="es-ES"/>
        </w:rPr>
      </w:pPr>
    </w:p>
    <w:p w:rsidR="007E3EC9" w:rsidRPr="00F27DC5" w:rsidRDefault="007E3EC9" w:rsidP="00F27DC5">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91BA9">
        <w:rPr>
          <w:rFonts w:ascii="Palatino Linotype" w:eastAsia="MS Gothic" w:hAnsi="Palatino Linotype" w:cstheme="majorBidi"/>
          <w:iCs/>
          <w:lang w:eastAsia="es-ES"/>
        </w:rPr>
        <w:t>En respuesta el SUJETO OBLIGADO</w:t>
      </w:r>
      <w:r w:rsidR="00F17C51">
        <w:rPr>
          <w:rFonts w:ascii="Palatino Linotype" w:eastAsia="MS Gothic" w:hAnsi="Palatino Linotype" w:cstheme="majorBidi"/>
          <w:iCs/>
          <w:lang w:eastAsia="es-ES"/>
        </w:rPr>
        <w:t>,</w:t>
      </w:r>
      <w:r w:rsidRPr="00991BA9">
        <w:rPr>
          <w:rFonts w:ascii="Palatino Linotype" w:eastAsia="MS Gothic" w:hAnsi="Palatino Linotype" w:cstheme="majorBidi"/>
          <w:iCs/>
          <w:lang w:eastAsia="es-ES"/>
        </w:rPr>
        <w:t xml:space="preserve"> </w:t>
      </w:r>
      <w:r w:rsidR="00F27DC5">
        <w:rPr>
          <w:rFonts w:ascii="Palatino Linotype" w:eastAsia="MS Gothic" w:hAnsi="Palatino Linotype" w:cstheme="majorBidi"/>
          <w:iCs/>
          <w:lang w:eastAsia="es-ES"/>
        </w:rPr>
        <w:t xml:space="preserve">declaro su incompetencia para conocer de la información solicitada. </w:t>
      </w:r>
      <w:r w:rsidRPr="00F27DC5">
        <w:rPr>
          <w:rFonts w:ascii="Palatino Linotype" w:eastAsia="MS Gothic" w:hAnsi="Palatino Linotype" w:cstheme="majorBidi"/>
          <w:iCs/>
          <w:lang w:eastAsia="es-ES"/>
        </w:rPr>
        <w:t>Derivado de la respuesta, el particular interpuso recurso de revisi</w:t>
      </w:r>
      <w:r w:rsidR="00F27DC5">
        <w:rPr>
          <w:rFonts w:ascii="Palatino Linotype" w:eastAsia="MS Gothic" w:hAnsi="Palatino Linotype" w:cstheme="majorBidi"/>
          <w:iCs/>
          <w:lang w:eastAsia="es-ES"/>
        </w:rPr>
        <w:t xml:space="preserve">ón a través del cual manifestó, de forma medular, su inconformidad por la declaración de incompetencia. </w:t>
      </w:r>
    </w:p>
    <w:p w:rsidR="007E3EC9" w:rsidRPr="00991BA9" w:rsidRDefault="007E3EC9" w:rsidP="007E3EC9">
      <w:pPr>
        <w:spacing w:line="360" w:lineRule="auto"/>
        <w:ind w:right="49"/>
        <w:contextualSpacing/>
        <w:jc w:val="both"/>
        <w:rPr>
          <w:rFonts w:ascii="Palatino Linotype" w:eastAsia="MS Gothic" w:hAnsi="Palatino Linotype" w:cstheme="majorBidi"/>
          <w:lang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w:t>
      </w:r>
      <w:r w:rsidRPr="00991BA9">
        <w:rPr>
          <w:rFonts w:ascii="Palatino Linotype" w:eastAsia="MS Gothic" w:hAnsi="Palatino Linotype" w:cstheme="majorBidi"/>
          <w:lang w:eastAsia="es-ES"/>
        </w:rPr>
        <w:lastRenderedPageBreak/>
        <w:t xml:space="preserve">previstas en el artículo 179, fracción I y </w:t>
      </w:r>
      <w:r>
        <w:rPr>
          <w:rFonts w:ascii="Palatino Linotype" w:eastAsia="MS Gothic" w:hAnsi="Palatino Linotype" w:cstheme="majorBidi"/>
          <w:lang w:eastAsia="es-ES"/>
        </w:rPr>
        <w:t>IV</w:t>
      </w:r>
      <w:r w:rsidRPr="00991BA9">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w:t>
      </w:r>
      <w:r>
        <w:rPr>
          <w:rFonts w:ascii="Palatino Linotype" w:eastAsia="MS Gothic" w:hAnsi="Palatino Linotype" w:cstheme="majorBidi"/>
          <w:lang w:eastAsia="es-ES"/>
        </w:rPr>
        <w:t xml:space="preserve">y la declaración de incompetencia por el Sujeto Obligado. </w:t>
      </w:r>
    </w:p>
    <w:p w:rsidR="007E3EC9" w:rsidRPr="00991BA9" w:rsidRDefault="007E3EC9" w:rsidP="007E3EC9">
      <w:pPr>
        <w:spacing w:line="360" w:lineRule="auto"/>
        <w:ind w:right="49"/>
        <w:contextualSpacing/>
        <w:jc w:val="both"/>
        <w:rPr>
          <w:rFonts w:ascii="Palatino Linotype" w:eastAsia="MS Gothic" w:hAnsi="Palatino Linotype"/>
        </w:rPr>
      </w:pPr>
    </w:p>
    <w:p w:rsidR="007E3EC9" w:rsidRPr="00991BA9" w:rsidRDefault="007E3EC9" w:rsidP="007E3EC9">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991BA9">
        <w:rPr>
          <w:rFonts w:ascii="Palatino Linotype" w:eastAsia="MS Gothic" w:hAnsi="Palatino Linotype" w:cstheme="majorBidi"/>
          <w:b/>
          <w:lang w:val="es-ES_tradnl" w:eastAsia="es-ES"/>
        </w:rPr>
        <w:t>CUARTO. Del estudio y resolución del recurso de revisión.</w:t>
      </w:r>
      <w:bookmarkEnd w:id="12"/>
      <w:bookmarkEnd w:id="13"/>
      <w:bookmarkEnd w:id="14"/>
    </w:p>
    <w:p w:rsidR="007E3EC9" w:rsidRPr="00991BA9" w:rsidRDefault="007E3EC9" w:rsidP="007E3EC9">
      <w:pPr>
        <w:keepNext/>
        <w:keepLines/>
        <w:spacing w:line="360" w:lineRule="auto"/>
        <w:ind w:right="48"/>
        <w:outlineLvl w:val="0"/>
        <w:rPr>
          <w:rFonts w:ascii="Palatino Linotype" w:eastAsia="MS Gothic" w:hAnsi="Palatino Linotype" w:cstheme="majorBidi"/>
          <w:b/>
          <w:lang w:val="es-ES_tradnl" w:eastAsia="es-ES"/>
        </w:rPr>
      </w:pPr>
    </w:p>
    <w:p w:rsidR="007E3EC9" w:rsidRPr="00991BA9" w:rsidRDefault="007E3EC9" w:rsidP="007E3EC9">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991BA9">
        <w:rPr>
          <w:rFonts w:ascii="Palatino Linotype" w:eastAsia="MS Gothic" w:hAnsi="Palatino Linotype"/>
          <w:b/>
          <w:sz w:val="24"/>
          <w:lang w:val="es-ES_tradnl" w:eastAsia="es-ES"/>
        </w:rPr>
        <w:t>De</w:t>
      </w:r>
      <w:bookmarkEnd w:id="15"/>
      <w:r w:rsidRPr="00991BA9">
        <w:rPr>
          <w:rFonts w:ascii="Palatino Linotype" w:eastAsia="MS Gothic" w:hAnsi="Palatino Linotype"/>
          <w:b/>
          <w:sz w:val="24"/>
          <w:lang w:val="es-ES_tradnl" w:eastAsia="es-ES"/>
        </w:rPr>
        <w:t>l derecho de acceso a la información.</w:t>
      </w:r>
      <w:bookmarkEnd w:id="16"/>
      <w:bookmarkEnd w:id="17"/>
      <w:bookmarkEnd w:id="18"/>
      <w:bookmarkEnd w:id="19"/>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E</w:t>
      </w:r>
      <w:r w:rsidRPr="00991BA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91BA9">
        <w:rPr>
          <w:rFonts w:ascii="Palatino Linotype" w:hAnsi="Palatino Linotype" w:cs="Arial"/>
          <w:color w:val="000000"/>
          <w:lang w:val="es-ES_tradnl" w:eastAsia="es-ES"/>
        </w:rPr>
        <w:t xml:space="preserve">. </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 xml:space="preserve">Definiendo el Derecho de Acceso a la Información Pública como: </w:t>
      </w:r>
      <w:r w:rsidRPr="00991BA9">
        <w:rPr>
          <w:rFonts w:ascii="Palatino Linotype" w:eastAsiaTheme="minorEastAsia" w:hAnsi="Palatino Linotype"/>
          <w:i/>
          <w:color w:val="000000"/>
          <w:lang w:val="es-ES_tradnl" w:eastAsia="es-ES"/>
        </w:rPr>
        <w:t>La igualdad de oportunidades para recibir, buscar e impartir información</w:t>
      </w:r>
      <w:r w:rsidRPr="00991BA9">
        <w:rPr>
          <w:rFonts w:ascii="Palatino Linotype" w:eastAsiaTheme="minorEastAsia" w:hAnsi="Palatino Linotype"/>
          <w:i/>
          <w:vertAlign w:val="superscript"/>
          <w:lang w:val="es-ES_tradnl" w:eastAsia="es-ES"/>
        </w:rPr>
        <w:footnoteReference w:id="1"/>
      </w:r>
      <w:r w:rsidRPr="00991BA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91BA9">
        <w:rPr>
          <w:rFonts w:ascii="Palatino Linotype" w:eastAsiaTheme="minorEastAsia" w:hAnsi="Palatino Linotype"/>
          <w:i/>
          <w:vertAlign w:val="superscript"/>
          <w:lang w:val="es-ES_tradnl" w:eastAsia="es-ES"/>
        </w:rPr>
        <w:footnoteReference w:id="2"/>
      </w:r>
      <w:r w:rsidRPr="00991BA9">
        <w:rPr>
          <w:rFonts w:ascii="Palatino Linotype" w:eastAsiaTheme="minorEastAsia" w:hAnsi="Palatino Linotype"/>
          <w:color w:val="000000"/>
          <w:lang w:val="es-ES_tradnl" w:eastAsia="es-ES"/>
        </w:rPr>
        <w:t>que se constituye como una herramienta fundamental para ejercer</w:t>
      </w:r>
      <w:r w:rsidRPr="00991BA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991BA9">
        <w:rPr>
          <w:rFonts w:ascii="Palatino Linotype" w:eastAsiaTheme="minorEastAsia" w:hAnsi="Palatino Linotype"/>
          <w:i/>
          <w:color w:val="000000"/>
          <w:lang w:val="es-ES_tradnl" w:eastAsia="es-ES"/>
        </w:rPr>
        <w:lastRenderedPageBreak/>
        <w:t>funciones públicas,</w:t>
      </w:r>
      <w:r w:rsidRPr="00991BA9">
        <w:rPr>
          <w:rFonts w:ascii="Palatino Linotype" w:eastAsiaTheme="minorEastAsia" w:hAnsi="Palatino Linotype"/>
          <w:i/>
          <w:vertAlign w:val="superscript"/>
          <w:lang w:val="es-ES_tradnl" w:eastAsia="es-ES"/>
        </w:rPr>
        <w:footnoteReference w:id="3"/>
      </w:r>
      <w:r w:rsidRPr="00991BA9">
        <w:rPr>
          <w:rFonts w:ascii="Palatino Linotype" w:eastAsiaTheme="minorEastAsia" w:hAnsi="Palatino Linotype"/>
          <w:color w:val="000000"/>
          <w:lang w:val="es-ES_tradnl" w:eastAsia="es-ES"/>
        </w:rPr>
        <w:t>fomentando</w:t>
      </w:r>
      <w:r w:rsidRPr="00991BA9">
        <w:rPr>
          <w:rFonts w:ascii="Palatino Linotype" w:eastAsiaTheme="minorEastAsia" w:hAnsi="Palatino Linotype"/>
          <w:i/>
          <w:color w:val="000000"/>
          <w:lang w:val="es-ES_tradnl" w:eastAsia="es-ES"/>
        </w:rPr>
        <w:t xml:space="preserve"> la transparencia de las actividades estatales y </w:t>
      </w:r>
      <w:r w:rsidRPr="00991BA9">
        <w:rPr>
          <w:rFonts w:ascii="Palatino Linotype" w:eastAsiaTheme="minorEastAsia" w:hAnsi="Palatino Linotype"/>
          <w:color w:val="000000"/>
          <w:lang w:val="es-ES_tradnl" w:eastAsia="es-ES"/>
        </w:rPr>
        <w:t>promoviendo</w:t>
      </w:r>
      <w:r w:rsidRPr="00991BA9">
        <w:rPr>
          <w:rFonts w:ascii="Palatino Linotype" w:eastAsiaTheme="minorEastAsia" w:hAnsi="Palatino Linotype"/>
          <w:i/>
          <w:color w:val="000000"/>
          <w:lang w:val="es-ES_tradnl" w:eastAsia="es-ES"/>
        </w:rPr>
        <w:t xml:space="preserve"> la responsabilidad de los funcionarios sobre su gestión pública,</w:t>
      </w:r>
      <w:r w:rsidRPr="00991BA9">
        <w:rPr>
          <w:rFonts w:ascii="Palatino Linotype" w:eastAsiaTheme="minorEastAsia" w:hAnsi="Palatino Linotype"/>
          <w:i/>
          <w:vertAlign w:val="superscript"/>
          <w:lang w:val="es-ES_tradnl" w:eastAsia="es-ES"/>
        </w:rPr>
        <w:footnoteReference w:id="4"/>
      </w:r>
      <w:r w:rsidRPr="00991BA9">
        <w:rPr>
          <w:rFonts w:ascii="Palatino Linotype" w:eastAsiaTheme="minorEastAsia" w:hAnsi="Palatino Linotype"/>
          <w:color w:val="000000"/>
          <w:lang w:val="es-ES_tradnl" w:eastAsia="es-ES"/>
        </w:rPr>
        <w:t>que permite</w:t>
      </w:r>
      <w:r w:rsidRPr="00991BA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7E3EC9" w:rsidRPr="00991BA9" w:rsidRDefault="007E3EC9" w:rsidP="007E3EC9">
      <w:pPr>
        <w:spacing w:line="360" w:lineRule="auto"/>
        <w:ind w:right="49"/>
        <w:contextualSpacing/>
        <w:jc w:val="both"/>
        <w:rPr>
          <w:rFonts w:ascii="Palatino Linotype" w:hAnsi="Palatino Linotype"/>
          <w:lang w:val="es-ES_tradnl" w:eastAsia="es-ES"/>
        </w:rPr>
      </w:pPr>
    </w:p>
    <w:p w:rsidR="007E3EC9" w:rsidRPr="00991BA9" w:rsidRDefault="007E3EC9" w:rsidP="007E3EC9">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r w:rsidRPr="00991BA9">
        <w:rPr>
          <w:rFonts w:ascii="Palatino Linotype" w:hAnsi="Palatino Linotype"/>
          <w:b/>
          <w:i/>
          <w:sz w:val="22"/>
          <w:lang w:val="es-ES_tradnl" w:eastAsia="es-ES"/>
        </w:rPr>
        <w:t>Artículo 1.-</w:t>
      </w:r>
      <w:r w:rsidRPr="00991BA9">
        <w:rPr>
          <w:rFonts w:ascii="Palatino Linotype" w:hAnsi="Palatino Linotype"/>
          <w:i/>
          <w:sz w:val="22"/>
          <w:lang w:val="es-ES_tradnl" w:eastAsia="es-ES"/>
        </w:rPr>
        <w:t xml:space="preserve"> </w:t>
      </w:r>
    </w:p>
    <w:p w:rsidR="007E3EC9" w:rsidRPr="00991BA9" w:rsidRDefault="007E3EC9" w:rsidP="007E3EC9">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p>
    <w:p w:rsidR="007E3EC9" w:rsidRPr="00991BA9" w:rsidRDefault="007E3EC9" w:rsidP="007E3EC9">
      <w:pPr>
        <w:spacing w:line="360" w:lineRule="auto"/>
        <w:ind w:left="567" w:right="567"/>
        <w:contextualSpacing/>
        <w:jc w:val="both"/>
        <w:rPr>
          <w:rFonts w:ascii="Palatino Linotype" w:hAnsi="Palatino Linotype"/>
          <w:i/>
          <w:sz w:val="22"/>
        </w:rPr>
      </w:pPr>
      <w:r w:rsidRPr="00991BA9">
        <w:rPr>
          <w:rFonts w:ascii="Palatino Linotype" w:hAnsi="Palatino Linotype"/>
          <w:i/>
          <w:sz w:val="22"/>
          <w:lang w:val="es-ES_tradnl" w:eastAsia="es-ES"/>
        </w:rPr>
        <w:t>Todas las</w:t>
      </w:r>
      <w:r w:rsidRPr="00991BA9">
        <w:rPr>
          <w:rFonts w:ascii="Palatino Linotype" w:hAnsi="Palatino Linotype"/>
          <w:sz w:val="22"/>
          <w:lang w:val="es-ES_tradnl" w:eastAsia="es-ES"/>
        </w:rPr>
        <w:t xml:space="preserve"> </w:t>
      </w:r>
      <w:r w:rsidRPr="00991BA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E3EC9" w:rsidRPr="00991BA9" w:rsidRDefault="007E3EC9" w:rsidP="007E3EC9">
      <w:pPr>
        <w:spacing w:line="360" w:lineRule="auto"/>
        <w:ind w:left="567" w:right="567"/>
        <w:contextualSpacing/>
        <w:jc w:val="both"/>
        <w:rPr>
          <w:rFonts w:ascii="Palatino Linotype" w:hAnsi="Palatino Linotype"/>
          <w:sz w:val="22"/>
          <w:lang w:val="es-ES_tradnl" w:eastAsia="es-ES"/>
        </w:rPr>
      </w:pPr>
      <w:r w:rsidRPr="00991BA9">
        <w:rPr>
          <w:rFonts w:ascii="Palatino Linotype" w:hAnsi="Palatino Linotype"/>
          <w:i/>
          <w:sz w:val="22"/>
        </w:rPr>
        <w:t>(…)</w:t>
      </w:r>
      <w:r w:rsidRPr="00991BA9">
        <w:rPr>
          <w:rFonts w:ascii="Palatino Linotype" w:hAnsi="Palatino Linotype"/>
          <w:sz w:val="22"/>
          <w:lang w:val="es-ES_tradnl" w:eastAsia="es-ES"/>
        </w:rPr>
        <w:t>”.</w:t>
      </w:r>
    </w:p>
    <w:p w:rsidR="007E3EC9" w:rsidRPr="00991BA9" w:rsidRDefault="007E3EC9" w:rsidP="007E3EC9">
      <w:pPr>
        <w:spacing w:line="360" w:lineRule="auto"/>
        <w:ind w:left="567" w:right="567"/>
        <w:contextualSpacing/>
        <w:jc w:val="both"/>
        <w:rPr>
          <w:rFonts w:ascii="Palatino Linotype" w:hAnsi="Palatino Linotype"/>
          <w:b/>
          <w:sz w:val="22"/>
          <w:lang w:val="es-ES_tradnl" w:eastAsia="es-ES"/>
        </w:rPr>
      </w:pPr>
      <w:r w:rsidRPr="00991BA9">
        <w:rPr>
          <w:rFonts w:ascii="Palatino Linotype" w:hAnsi="Palatino Linotype"/>
          <w:b/>
          <w:i/>
          <w:sz w:val="22"/>
        </w:rPr>
        <w:t>(Énfasis Añadido)</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F17C51"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F17C51" w:rsidRPr="00BF5289" w:rsidRDefault="00F17C51" w:rsidP="00F17C51">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 xml:space="preserve">Así, conforme a la Constitución Política de las Estado Unidos Mexicanos </w:t>
      </w:r>
      <w:r w:rsidRPr="00991BA9">
        <w:rPr>
          <w:rFonts w:ascii="Palatino Linotype" w:eastAsia="Calibri" w:hAnsi="Palatino Linotype"/>
          <w:lang w:val="es-ES_tradnl" w:eastAsia="es-ES"/>
        </w:rPr>
        <w:t>y la Constitución Política del Estado Libre y Soberano de México respectivamente</w:t>
      </w:r>
      <w:r w:rsidRPr="00991BA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 los Estados Unidos Mexicanos</w:t>
      </w:r>
    </w:p>
    <w:p w:rsidR="007E3EC9" w:rsidRPr="00991BA9" w:rsidRDefault="007E3EC9" w:rsidP="007E3EC9">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“Artículo 6.</w:t>
      </w:r>
      <w:r w:rsidRPr="00991BA9">
        <w:rPr>
          <w:rFonts w:ascii="Palatino Linotype" w:eastAsiaTheme="minorEastAsia" w:hAnsi="Palatino Linotype" w:cs="Arial"/>
          <w:bCs/>
          <w:i/>
          <w:sz w:val="22"/>
          <w:lang w:val="es-ES_tradnl" w:eastAsia="es-ES"/>
        </w:rPr>
        <w:t xml:space="preserve"> …</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efectos de lo dispuesto en el presente artículo se observará lo siguiente:</w:t>
      </w:r>
    </w:p>
    <w:p w:rsidR="007E3EC9" w:rsidRPr="00991BA9" w:rsidRDefault="007E3EC9" w:rsidP="007E3EC9">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Para el ejercicio del derecho de acceso a la información</w:t>
      </w:r>
      <w:r w:rsidRPr="00991BA9">
        <w:rPr>
          <w:rFonts w:ascii="Palatino Linotype" w:eastAsiaTheme="minorEastAsia" w:hAnsi="Palatino Linotype" w:cs="Arial"/>
          <w:bCs/>
          <w:i/>
          <w:sz w:val="22"/>
          <w:lang w:val="es-ES_tradnl" w:eastAsia="es-ES"/>
        </w:rPr>
        <w:t xml:space="preserve">, la Federación y </w:t>
      </w:r>
      <w:r w:rsidRPr="00991BA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 xml:space="preserve">I. </w:t>
      </w:r>
      <w:r w:rsidRPr="00991BA9">
        <w:rPr>
          <w:rFonts w:ascii="Palatino Linotype" w:eastAsiaTheme="minorEastAsia" w:hAnsi="Palatino Linotype" w:cs="Arial"/>
          <w:b/>
          <w:bCs/>
          <w:i/>
          <w:sz w:val="22"/>
          <w:lang w:val="es-ES_tradnl" w:eastAsia="es-ES"/>
        </w:rPr>
        <w:tab/>
        <w:t>Toda la información en posesión de cualquier</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autoridad</w:t>
      </w:r>
      <w:r w:rsidRPr="00991BA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1BA9">
        <w:rPr>
          <w:rFonts w:ascii="Palatino Linotype" w:eastAsiaTheme="minorEastAsia" w:hAnsi="Palatino Linotype" w:cs="Arial"/>
          <w:b/>
          <w:bCs/>
          <w:i/>
          <w:sz w:val="22"/>
          <w:lang w:val="es-ES_tradnl" w:eastAsia="es-ES"/>
        </w:rPr>
        <w:t>municipal</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E3EC9" w:rsidRPr="00991BA9" w:rsidRDefault="007E3EC9" w:rsidP="007E3EC9">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rsidR="007E3EC9" w:rsidRPr="00991BA9" w:rsidRDefault="007E3EC9" w:rsidP="007E3EC9">
      <w:pPr>
        <w:pStyle w:val="Prrafodelista"/>
        <w:tabs>
          <w:tab w:val="left" w:pos="567"/>
        </w:tabs>
        <w:spacing w:line="360" w:lineRule="auto"/>
        <w:ind w:left="567" w:right="567"/>
        <w:jc w:val="both"/>
        <w:rPr>
          <w:rFonts w:ascii="Palatino Linotype" w:hAnsi="Palatino Linotype" w:cs="Arial"/>
          <w:b/>
          <w:bCs/>
          <w:i/>
        </w:rPr>
      </w:pPr>
    </w:p>
    <w:p w:rsidR="007E3EC9" w:rsidRPr="00991BA9" w:rsidRDefault="007E3EC9" w:rsidP="007E3EC9">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del Estado Libre y Soberano de México</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“Artículo 5</w:t>
      </w:r>
      <w:r w:rsidRPr="00991BA9">
        <w:rPr>
          <w:rFonts w:ascii="Palatino Linotype" w:eastAsiaTheme="minorEastAsia" w:hAnsi="Palatino Linotype" w:cs="Arial"/>
          <w:bCs/>
          <w:i/>
          <w:sz w:val="22"/>
          <w:lang w:val="es-ES_tradnl" w:eastAsia="es-ES"/>
        </w:rPr>
        <w:t>.- …</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91BA9">
        <w:rPr>
          <w:rFonts w:ascii="Palatino Linotype" w:eastAsiaTheme="minorEastAsia" w:hAnsi="Palatino Linotype" w:cs="Arial"/>
          <w:bCs/>
          <w:i/>
          <w:sz w:val="22"/>
          <w:lang w:val="es-ES_tradnl" w:eastAsia="es-ES"/>
        </w:rPr>
        <w:t>.</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Este derecho se regirá por los principios y bases siguientes</w:t>
      </w:r>
      <w:r w:rsidRPr="00991BA9">
        <w:rPr>
          <w:rFonts w:ascii="Palatino Linotype" w:eastAsiaTheme="minorEastAsia" w:hAnsi="Palatino Linotype" w:cs="Arial"/>
          <w:bCs/>
          <w:i/>
          <w:sz w:val="22"/>
          <w:lang w:val="es-ES_tradnl" w:eastAsia="es-ES"/>
        </w:rPr>
        <w:t>:</w:t>
      </w:r>
    </w:p>
    <w:p w:rsidR="007E3EC9" w:rsidRPr="00991BA9" w:rsidRDefault="007E3EC9" w:rsidP="007E3EC9">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I. Toda la información en posesión de cualquier autoridad, entidad, órgano y organismos de los</w:t>
      </w:r>
      <w:r w:rsidRPr="00991BA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91BA9">
        <w:rPr>
          <w:rFonts w:ascii="Palatino Linotype" w:eastAsiaTheme="minorEastAsia" w:hAnsi="Palatino Linotype" w:cs="Arial"/>
          <w:b/>
          <w:bCs/>
          <w:i/>
          <w:sz w:val="22"/>
          <w:lang w:val="es-ES_tradnl" w:eastAsia="es-ES"/>
        </w:rPr>
        <w:t>municipales</w:t>
      </w:r>
      <w:r w:rsidRPr="00991BA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E3EC9" w:rsidRPr="00991BA9" w:rsidRDefault="007E3EC9" w:rsidP="007E3EC9">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991BA9">
        <w:rPr>
          <w:rFonts w:ascii="Palatino Linotype" w:eastAsiaTheme="minorEastAsia" w:hAnsi="Palatino Linotype" w:cs="Arial"/>
          <w:i/>
          <w:lang w:val="es-ES_tradnl" w:eastAsia="es-ES"/>
        </w:rPr>
        <w:t>por los principios de simplicidad, rapidez gratuidad del procedimiento, auxilio y orientación a los particulares</w:t>
      </w:r>
      <w:r w:rsidRPr="00991BA9">
        <w:rPr>
          <w:rFonts w:ascii="Palatino Linotype" w:eastAsiaTheme="minorEastAsia" w:hAnsi="Palatino Linotype" w:cs="Arial"/>
          <w:lang w:val="es-ES_tradnl" w:eastAsia="es-ES"/>
        </w:rPr>
        <w:t>, contemplando el derecho de las personas con discapacidad y hablantes de lengua indígena.</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91BA9">
        <w:rPr>
          <w:rFonts w:ascii="Palatino Linotype" w:eastAsiaTheme="minorEastAsia" w:hAnsi="Palatino Linotype" w:cs="Arial"/>
          <w:i/>
          <w:lang w:val="es-ES_tradnl" w:eastAsia="es-ES"/>
        </w:rPr>
        <w:t>solicitudes de acceso a la información</w:t>
      </w:r>
      <w:r w:rsidRPr="00991BA9">
        <w:rPr>
          <w:rFonts w:ascii="Palatino Linotype" w:eastAsiaTheme="minorEastAsia" w:hAnsi="Palatino Linotype" w:cs="Arial"/>
          <w:lang w:val="es-ES_tradnl" w:eastAsia="es-ES"/>
        </w:rPr>
        <w:t>.</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As</w:t>
      </w:r>
      <w:r w:rsidR="00F17C51">
        <w:rPr>
          <w:rFonts w:ascii="Palatino Linotype" w:eastAsiaTheme="minorEastAsia" w:hAnsi="Palatino Linotype" w:cs="Arial"/>
          <w:lang w:val="es-ES_tradnl" w:eastAsia="es-ES"/>
        </w:rPr>
        <w:t>í entonces se procede analizar</w:t>
      </w:r>
      <w:r w:rsidRPr="00991BA9">
        <w:rPr>
          <w:rFonts w:ascii="Palatino Linotype" w:eastAsiaTheme="minorEastAsia" w:hAnsi="Palatino Linotype" w:cs="Arial"/>
          <w:lang w:val="es-ES_tradnl" w:eastAsia="es-ES"/>
        </w:rPr>
        <w:t xml:space="preserve"> en primer lugar si el SUJETO OBLIGADO</w:t>
      </w:r>
      <w:r w:rsidR="00F17C51">
        <w:rPr>
          <w:rFonts w:ascii="Palatino Linotype" w:eastAsiaTheme="minorEastAsia" w:hAnsi="Palatino Linotype" w:cs="Arial"/>
          <w:lang w:val="es-ES_tradnl" w:eastAsia="es-ES"/>
        </w:rPr>
        <w:t>,</w:t>
      </w:r>
      <w:r w:rsidRPr="00991BA9">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7E3EC9" w:rsidRPr="00991BA9" w:rsidRDefault="007E3EC9" w:rsidP="007E3EC9">
      <w:pPr>
        <w:spacing w:line="360" w:lineRule="auto"/>
        <w:ind w:right="49"/>
        <w:contextualSpacing/>
        <w:jc w:val="both"/>
        <w:rPr>
          <w:rFonts w:ascii="Palatino Linotype" w:eastAsiaTheme="minorEastAsia" w:hAnsi="Palatino Linotype" w:cs="Arial"/>
          <w:lang w:val="es-ES_tradnl" w:eastAsia="es-ES"/>
        </w:rPr>
      </w:pPr>
    </w:p>
    <w:p w:rsidR="007E3EC9" w:rsidRPr="00991BA9" w:rsidRDefault="007E3EC9" w:rsidP="007E3EC9">
      <w:pPr>
        <w:pStyle w:val="Ttulo1"/>
        <w:spacing w:before="0" w:line="360" w:lineRule="auto"/>
        <w:rPr>
          <w:rFonts w:ascii="Palatino Linotype" w:hAnsi="Palatino Linotype"/>
          <w:b/>
          <w:color w:val="auto"/>
          <w:sz w:val="24"/>
          <w:szCs w:val="24"/>
        </w:rPr>
      </w:pPr>
      <w:bookmarkStart w:id="20" w:name="_Toc80812777"/>
      <w:bookmarkStart w:id="21" w:name="_Toc83301641"/>
      <w:r w:rsidRPr="00991BA9">
        <w:rPr>
          <w:rFonts w:ascii="Palatino Linotype" w:hAnsi="Palatino Linotype"/>
          <w:b/>
          <w:color w:val="auto"/>
          <w:sz w:val="24"/>
          <w:szCs w:val="24"/>
        </w:rPr>
        <w:t>II. De la información solicitada y la respuesta del Sujeto Obligado.</w:t>
      </w:r>
      <w:bookmarkEnd w:id="20"/>
      <w:bookmarkEnd w:id="21"/>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991BA9" w:rsidRDefault="007E3EC9" w:rsidP="007E3EC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91BA9">
        <w:rPr>
          <w:rFonts w:ascii="Palatino Linotype" w:eastAsia="Calibri" w:hAnsi="Palatino Linotype" w:cs="Arial"/>
          <w:lang w:val="es-ES"/>
        </w:rPr>
        <w:t>Ley de Transparencia y Acceso a la Información Pública del Estado de México y Municipios</w:t>
      </w:r>
      <w:r w:rsidRPr="00991BA9">
        <w:rPr>
          <w:rFonts w:ascii="Palatino Linotype" w:hAnsi="Palatino Linotype" w:cs="Arial"/>
          <w:lang w:val="es-ES"/>
        </w:rPr>
        <w:t>.</w:t>
      </w:r>
    </w:p>
    <w:p w:rsidR="007E3EC9" w:rsidRPr="00991BA9" w:rsidRDefault="007E3EC9" w:rsidP="007E3EC9">
      <w:pPr>
        <w:spacing w:line="360" w:lineRule="auto"/>
        <w:ind w:right="49"/>
        <w:contextualSpacing/>
        <w:jc w:val="both"/>
        <w:rPr>
          <w:rFonts w:ascii="Palatino Linotype" w:eastAsiaTheme="minorEastAsia" w:hAnsi="Palatino Linotype"/>
          <w:lang w:val="es-ES_tradnl" w:eastAsia="es-ES"/>
        </w:rPr>
      </w:pPr>
    </w:p>
    <w:p w:rsidR="007E3EC9" w:rsidRPr="00F27DC5" w:rsidRDefault="007E3EC9" w:rsidP="00F27DC5">
      <w:pPr>
        <w:numPr>
          <w:ilvl w:val="0"/>
          <w:numId w:val="1"/>
        </w:numPr>
        <w:spacing w:line="360" w:lineRule="auto"/>
        <w:ind w:left="0" w:right="49" w:firstLine="0"/>
        <w:contextualSpacing/>
        <w:jc w:val="both"/>
        <w:rPr>
          <w:rFonts w:ascii="Palatino Linotype" w:eastAsia="Calibri" w:hAnsi="Palatino Linotype" w:cs="Arial"/>
        </w:rPr>
      </w:pPr>
      <w:r w:rsidRPr="00991BA9">
        <w:rPr>
          <w:rFonts w:ascii="Palatino Linotype" w:hAnsi="Palatino Linotype" w:cs="Arial"/>
          <w:lang w:val="es-ES"/>
        </w:rPr>
        <w:t>En este caso el particular</w:t>
      </w:r>
      <w:r w:rsidR="00F27DC5">
        <w:rPr>
          <w:rFonts w:ascii="Palatino Linotype" w:hAnsi="Palatino Linotype" w:cs="Arial"/>
          <w:lang w:val="es-ES"/>
        </w:rPr>
        <w:t xml:space="preserve"> solicitó:</w:t>
      </w:r>
    </w:p>
    <w:p w:rsidR="00F27DC5" w:rsidRPr="00F27DC5" w:rsidRDefault="00F27DC5" w:rsidP="00F27DC5">
      <w:pPr>
        <w:spacing w:line="360" w:lineRule="auto"/>
        <w:ind w:right="49"/>
        <w:contextualSpacing/>
        <w:jc w:val="both"/>
        <w:rPr>
          <w:rFonts w:ascii="Palatino Linotype" w:eastAsia="Calibri" w:hAnsi="Palatino Linotype" w:cs="Arial"/>
        </w:rPr>
      </w:pPr>
    </w:p>
    <w:p w:rsidR="00F27DC5" w:rsidRPr="00F27DC5" w:rsidRDefault="00BF5289" w:rsidP="00BF5289">
      <w:pPr>
        <w:spacing w:line="360" w:lineRule="auto"/>
        <w:ind w:left="851" w:right="822"/>
        <w:jc w:val="both"/>
        <w:rPr>
          <w:rFonts w:ascii="Palatino Linotype" w:hAnsi="Palatino Linotype"/>
          <w:color w:val="000000"/>
          <w:szCs w:val="14"/>
        </w:rPr>
      </w:pPr>
      <w:r>
        <w:rPr>
          <w:rFonts w:ascii="Palatino Linotype" w:hAnsi="Palatino Linotype"/>
          <w:color w:val="000000"/>
          <w:szCs w:val="14"/>
        </w:rPr>
        <w:t>A)</w:t>
      </w:r>
      <w:r w:rsidR="00F27DC5" w:rsidRPr="00F27DC5">
        <w:rPr>
          <w:rFonts w:ascii="Palatino Linotype" w:hAnsi="Palatino Linotype"/>
          <w:color w:val="000000"/>
          <w:szCs w:val="14"/>
        </w:rPr>
        <w:t xml:space="preserve"> </w:t>
      </w:r>
      <w:r>
        <w:rPr>
          <w:rFonts w:ascii="Palatino Linotype" w:hAnsi="Palatino Linotype"/>
          <w:color w:val="000000"/>
          <w:szCs w:val="14"/>
        </w:rPr>
        <w:t xml:space="preserve"> </w:t>
      </w:r>
      <w:r w:rsidR="00F27DC5" w:rsidRPr="00F27DC5">
        <w:rPr>
          <w:rFonts w:ascii="Palatino Linotype" w:hAnsi="Palatino Linotype"/>
          <w:color w:val="000000"/>
          <w:szCs w:val="14"/>
        </w:rPr>
        <w:t>Código De Conducta De La Se</w:t>
      </w:r>
      <w:r w:rsidR="00F27DC5">
        <w:rPr>
          <w:rFonts w:ascii="Palatino Linotype" w:hAnsi="Palatino Linotype"/>
          <w:color w:val="000000"/>
          <w:szCs w:val="14"/>
        </w:rPr>
        <w:t>cretaría De Educación Pública;</w:t>
      </w:r>
    </w:p>
    <w:p w:rsidR="00F27DC5" w:rsidRDefault="00BF5289" w:rsidP="00F27DC5">
      <w:pPr>
        <w:spacing w:line="360" w:lineRule="auto"/>
        <w:ind w:left="851" w:right="822"/>
        <w:jc w:val="both"/>
        <w:rPr>
          <w:rFonts w:ascii="Palatino Linotype" w:hAnsi="Palatino Linotype"/>
          <w:color w:val="000000"/>
          <w:szCs w:val="14"/>
        </w:rPr>
      </w:pPr>
      <w:r>
        <w:rPr>
          <w:rFonts w:ascii="Palatino Linotype" w:hAnsi="Palatino Linotype"/>
          <w:color w:val="000000"/>
          <w:szCs w:val="14"/>
        </w:rPr>
        <w:t xml:space="preserve">B) </w:t>
      </w:r>
      <w:r w:rsidR="00F27DC5" w:rsidRPr="00F27DC5">
        <w:rPr>
          <w:rFonts w:ascii="Palatino Linotype" w:hAnsi="Palatino Linotype"/>
          <w:color w:val="000000"/>
          <w:szCs w:val="14"/>
        </w:rPr>
        <w:t xml:space="preserve"> De la escuela Primaria Herminia Castañeda, ubicada en Santa María Jajalpa, Tenango Del Valle, con Sector III, Zona Escolar 105, CCT15DPR923I:</w:t>
      </w:r>
    </w:p>
    <w:p w:rsidR="00F27DC5" w:rsidRPr="00F27DC5" w:rsidRDefault="00F27DC5" w:rsidP="00F27DC5">
      <w:pPr>
        <w:spacing w:line="360" w:lineRule="auto"/>
        <w:ind w:left="851" w:right="822"/>
        <w:jc w:val="both"/>
        <w:rPr>
          <w:rFonts w:ascii="Palatino Linotype" w:hAnsi="Palatino Linotype"/>
          <w:color w:val="000000"/>
          <w:szCs w:val="14"/>
        </w:rPr>
      </w:pPr>
    </w:p>
    <w:p w:rsidR="00F27DC5" w:rsidRPr="00F27DC5" w:rsidRDefault="00F27DC5" w:rsidP="00F27DC5">
      <w:pPr>
        <w:pStyle w:val="Prrafodelista"/>
        <w:numPr>
          <w:ilvl w:val="0"/>
          <w:numId w:val="8"/>
        </w:numPr>
        <w:spacing w:line="360" w:lineRule="auto"/>
        <w:ind w:right="822"/>
        <w:jc w:val="both"/>
        <w:rPr>
          <w:rFonts w:ascii="Palatino Linotype" w:hAnsi="Palatino Linotype"/>
          <w:color w:val="000000"/>
          <w:sz w:val="24"/>
          <w:szCs w:val="14"/>
        </w:rPr>
      </w:pPr>
      <w:r w:rsidRPr="00F27DC5">
        <w:rPr>
          <w:rFonts w:ascii="Palatino Linotype" w:hAnsi="Palatino Linotype"/>
          <w:color w:val="000000"/>
          <w:sz w:val="24"/>
          <w:szCs w:val="14"/>
        </w:rPr>
        <w:t xml:space="preserve">Administrar los bienes, recursos y servicios públicos a su resguardo con austeridad, eficacia, legalidad, disciplina y eficiencia para el cumplimiento de los objetivos a los que están destinados ya que la escuela cuenta con recursos que padres de familia aportamos cada año y mismos que cada año no se ven reflejados en la escuela baños a medio funcionar, diversos salones sin luz, así como salones que necesitan pintura y mantenimiento, así como la escuela, constantes robos injustificados de materiales, como computadoras, proyectores, por lo que “exigimos” al director de la escuela de manera precisa, clara y fidedigna rendir cuentas. </w:t>
      </w:r>
    </w:p>
    <w:p w:rsidR="00F27DC5" w:rsidRDefault="00F27DC5" w:rsidP="00F27DC5">
      <w:pPr>
        <w:pStyle w:val="Prrafodelista"/>
        <w:numPr>
          <w:ilvl w:val="0"/>
          <w:numId w:val="8"/>
        </w:numPr>
        <w:spacing w:line="360" w:lineRule="auto"/>
        <w:ind w:right="822"/>
        <w:jc w:val="both"/>
        <w:rPr>
          <w:rFonts w:ascii="Palatino Linotype" w:hAnsi="Palatino Linotype"/>
          <w:color w:val="000000"/>
          <w:szCs w:val="14"/>
        </w:rPr>
      </w:pPr>
      <w:r w:rsidRPr="00F27DC5">
        <w:rPr>
          <w:rFonts w:ascii="Palatino Linotype" w:hAnsi="Palatino Linotype"/>
          <w:color w:val="000000"/>
          <w:szCs w:val="14"/>
        </w:rPr>
        <w:t>Solicito la lista con nombre de los padres de familia y registro de ingresos que han aportado cada uno en el cual se manifieste para que se ha utilizado del 2019 a la fecha. - solicito copia de facturas de lo que se ha utilizado y comprado con los ingresos de los padres de familia que contenga para que se compro</w:t>
      </w:r>
    </w:p>
    <w:p w:rsidR="00F27DC5" w:rsidRPr="00F27DC5" w:rsidRDefault="00F27DC5" w:rsidP="00F27DC5">
      <w:pPr>
        <w:pStyle w:val="Prrafodelista"/>
        <w:numPr>
          <w:ilvl w:val="0"/>
          <w:numId w:val="8"/>
        </w:numPr>
        <w:spacing w:line="360" w:lineRule="auto"/>
        <w:ind w:right="822"/>
        <w:jc w:val="both"/>
        <w:rPr>
          <w:rFonts w:ascii="Palatino Linotype" w:hAnsi="Palatino Linotype"/>
          <w:color w:val="000000"/>
          <w:szCs w:val="14"/>
        </w:rPr>
      </w:pPr>
      <w:r w:rsidRPr="00F27DC5">
        <w:rPr>
          <w:rFonts w:ascii="Palatino Linotype" w:hAnsi="Palatino Linotype"/>
          <w:color w:val="000000"/>
          <w:szCs w:val="14"/>
        </w:rPr>
        <w:t xml:space="preserve">Solicito muestra fotográfica de lo que se compró con recursos de apoyos u cooperaciones de los padres de familia. </w:t>
      </w:r>
    </w:p>
    <w:p w:rsidR="00F27DC5" w:rsidRPr="00744335" w:rsidRDefault="00F27DC5" w:rsidP="00F27DC5">
      <w:pPr>
        <w:spacing w:line="360" w:lineRule="auto"/>
        <w:ind w:right="49"/>
        <w:contextualSpacing/>
        <w:jc w:val="both"/>
        <w:rPr>
          <w:rFonts w:ascii="Palatino Linotype" w:eastAsia="MS Gothic" w:hAnsi="Palatino Linotype" w:cstheme="majorBidi"/>
          <w:i/>
          <w:lang w:val="es-ES_tradnl" w:eastAsia="es-ES"/>
        </w:rPr>
      </w:pPr>
    </w:p>
    <w:p w:rsidR="00806971" w:rsidRPr="00F17C51" w:rsidRDefault="00F27DC5" w:rsidP="0080697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91BA9">
        <w:rPr>
          <w:rFonts w:ascii="Palatino Linotype" w:eastAsia="MS Gothic" w:hAnsi="Palatino Linotype" w:cstheme="majorBidi"/>
          <w:iCs/>
          <w:lang w:eastAsia="es-ES"/>
        </w:rPr>
        <w:lastRenderedPageBreak/>
        <w:t xml:space="preserve">En respuesta, el SUJETO OBLIGADO </w:t>
      </w:r>
      <w:r>
        <w:rPr>
          <w:rFonts w:ascii="Palatino Linotype" w:eastAsia="MS Gothic" w:hAnsi="Palatino Linotype" w:cstheme="majorBidi"/>
          <w:iCs/>
          <w:lang w:eastAsia="es-ES"/>
        </w:rPr>
        <w:t>declaro su incompetencia para conocer de la informaci</w:t>
      </w:r>
      <w:r w:rsidR="00806971">
        <w:rPr>
          <w:rFonts w:ascii="Palatino Linotype" w:eastAsia="MS Gothic" w:hAnsi="Palatino Linotype" w:cstheme="majorBidi"/>
          <w:iCs/>
          <w:lang w:eastAsia="es-ES"/>
        </w:rPr>
        <w:t xml:space="preserve">ón solicitada, razón por la cual se inconformó el hoy Recurrente. </w:t>
      </w:r>
    </w:p>
    <w:p w:rsidR="00806971" w:rsidRPr="00806971" w:rsidRDefault="00806971" w:rsidP="00806971">
      <w:pPr>
        <w:pStyle w:val="Prrafodelista"/>
        <w:numPr>
          <w:ilvl w:val="0"/>
          <w:numId w:val="1"/>
        </w:numPr>
        <w:spacing w:line="360" w:lineRule="auto"/>
        <w:ind w:left="0" w:firstLine="0"/>
        <w:jc w:val="both"/>
        <w:rPr>
          <w:rFonts w:ascii="Palatino Linotype" w:eastAsia="Calibri" w:hAnsi="Palatino Linotype" w:cs="Arial"/>
          <w:sz w:val="24"/>
        </w:rPr>
      </w:pPr>
      <w:r w:rsidRPr="00806971">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rsidR="00806971" w:rsidRDefault="00806971" w:rsidP="00806971">
      <w:pPr>
        <w:pStyle w:val="Prrafodelista"/>
        <w:spacing w:line="360" w:lineRule="auto"/>
        <w:ind w:left="0"/>
        <w:jc w:val="both"/>
        <w:rPr>
          <w:rFonts w:ascii="Palatino Linotype" w:eastAsia="Calibri" w:hAnsi="Palatino Linotype" w:cs="Arial"/>
          <w:highlight w:val="cyan"/>
        </w:rPr>
      </w:pPr>
    </w:p>
    <w:p w:rsidR="00806971" w:rsidRPr="00C074D9" w:rsidRDefault="00806971" w:rsidP="00806971">
      <w:pPr>
        <w:autoSpaceDE w:val="0"/>
        <w:autoSpaceDN w:val="0"/>
        <w:adjustRightInd w:val="0"/>
        <w:spacing w:line="360" w:lineRule="auto"/>
        <w:ind w:left="567" w:right="567"/>
        <w:jc w:val="both"/>
        <w:rPr>
          <w:rFonts w:ascii="Palatino Linotype" w:hAnsi="Palatino Linotype" w:cs="Bookman Old Style"/>
          <w:i/>
          <w:sz w:val="22"/>
          <w:szCs w:val="20"/>
        </w:rPr>
      </w:pPr>
      <w:r w:rsidRPr="00C074D9">
        <w:rPr>
          <w:rFonts w:ascii="Palatino Linotype" w:hAnsi="Palatino Linotype" w:cs="Bookman Old Style,Bold"/>
          <w:b/>
          <w:bCs/>
          <w:i/>
          <w:sz w:val="22"/>
          <w:szCs w:val="20"/>
        </w:rPr>
        <w:t xml:space="preserve">Artículo 167. </w:t>
      </w:r>
      <w:r w:rsidRPr="00C074D9">
        <w:rPr>
          <w:rFonts w:ascii="Palatino Linotype" w:hAnsi="Palatino Linotype" w:cs="Bookman Old Style"/>
          <w:i/>
          <w:sz w:val="22"/>
          <w:szCs w:val="20"/>
        </w:rPr>
        <w:t xml:space="preserve">Cuando las </w:t>
      </w:r>
      <w:r w:rsidRPr="00C074D9">
        <w:rPr>
          <w:rFonts w:ascii="Palatino Linotype" w:hAnsi="Palatino Linotype" w:cs="Bookman Old Style"/>
          <w:b/>
          <w:i/>
          <w:sz w:val="22"/>
          <w:szCs w:val="20"/>
        </w:rPr>
        <w:t>unidades de transparencia determinen la notoria incompetencia por parte de los sujetos obligado</w:t>
      </w:r>
      <w:r w:rsidRPr="00C074D9">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szCs w:val="20"/>
          <w:u w:val="single"/>
        </w:rPr>
        <w:t>tres días hábiles posteriores a la recepción de la solicitud</w:t>
      </w:r>
      <w:r w:rsidRPr="00C074D9">
        <w:rPr>
          <w:rFonts w:ascii="Palatino Linotype" w:hAnsi="Palatino Linotype" w:cs="Bookman Old Style"/>
          <w:i/>
          <w:sz w:val="22"/>
          <w:szCs w:val="20"/>
        </w:rPr>
        <w:t xml:space="preserve"> y, en su caso orientar al solicitante, el o los sujetos obligados competentes. </w:t>
      </w:r>
    </w:p>
    <w:p w:rsidR="00806971" w:rsidRPr="00C074D9" w:rsidRDefault="00806971" w:rsidP="00806971">
      <w:pPr>
        <w:pStyle w:val="Prrafodelista"/>
        <w:spacing w:line="360" w:lineRule="auto"/>
        <w:ind w:left="0"/>
        <w:jc w:val="both"/>
        <w:rPr>
          <w:rFonts w:ascii="Palatino Linotype" w:eastAsia="Calibri" w:hAnsi="Palatino Linotype" w:cs="Arial"/>
        </w:rPr>
      </w:pPr>
    </w:p>
    <w:p w:rsidR="00806971" w:rsidRPr="00806971" w:rsidRDefault="00806971" w:rsidP="0080697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806971">
        <w:rPr>
          <w:rFonts w:ascii="Palatino Linotype" w:eastAsia="Calibri" w:hAnsi="Palatino Linotype" w:cs="Arial"/>
          <w:sz w:val="24"/>
        </w:rPr>
        <w:t xml:space="preserve">Tal y como se aprecia, los Sujetos Obligados al detectar qué una solicitud de acceso a la información </w:t>
      </w:r>
      <w:r w:rsidRPr="00806971">
        <w:rPr>
          <w:rFonts w:ascii="Palatino Linotype" w:eastAsia="Calibri" w:hAnsi="Palatino Linotype" w:cs="Arial"/>
          <w:b/>
          <w:sz w:val="24"/>
        </w:rPr>
        <w:t>NO</w:t>
      </w:r>
      <w:r w:rsidRPr="00806971">
        <w:rPr>
          <w:rFonts w:ascii="Palatino Linotype" w:eastAsia="Calibri" w:hAnsi="Palatino Linotype" w:cs="Arial"/>
          <w:sz w:val="24"/>
        </w:rPr>
        <w:t xml:space="preserve"> es de su competencia, dentro de los 3 días posteriores a su recepción, deberán de comunicar tal situación al recurrente </w:t>
      </w:r>
      <w:r w:rsidRPr="00806971">
        <w:rPr>
          <w:rFonts w:ascii="Palatino Linotype" w:eastAsia="Calibri" w:hAnsi="Palatino Linotype" w:cs="Arial"/>
          <w:sz w:val="24"/>
          <w:u w:val="single"/>
        </w:rPr>
        <w:t>y, en su caso</w:t>
      </w:r>
      <w:r w:rsidRPr="00806971">
        <w:rPr>
          <w:rFonts w:ascii="Palatino Linotype" w:eastAsia="Calibri" w:hAnsi="Palatino Linotype" w:cs="Arial"/>
          <w:sz w:val="24"/>
        </w:rPr>
        <w:t xml:space="preserve"> orientarlo al Sujeto Obligado correspondiente.</w:t>
      </w:r>
    </w:p>
    <w:p w:rsidR="00806971" w:rsidRPr="00806971" w:rsidRDefault="00806971" w:rsidP="00806971">
      <w:pPr>
        <w:pStyle w:val="Prrafodelista"/>
        <w:spacing w:before="100" w:beforeAutospacing="1" w:after="100" w:afterAutospacing="1" w:line="360" w:lineRule="auto"/>
        <w:ind w:left="0"/>
        <w:jc w:val="both"/>
        <w:rPr>
          <w:rFonts w:ascii="Palatino Linotype" w:eastAsia="Calibri" w:hAnsi="Palatino Linotype" w:cs="Arial"/>
          <w:sz w:val="24"/>
        </w:rPr>
      </w:pPr>
    </w:p>
    <w:p w:rsidR="00806971" w:rsidRDefault="00806971" w:rsidP="0080697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806971">
        <w:rPr>
          <w:rFonts w:ascii="Palatino Linotype" w:eastAsia="Calibri" w:hAnsi="Palatino Linotype" w:cs="Arial"/>
          <w:sz w:val="24"/>
        </w:rPr>
        <w:t xml:space="preserve">En </w:t>
      </w:r>
      <w:r w:rsidR="00465A85">
        <w:rPr>
          <w:rFonts w:ascii="Palatino Linotype" w:eastAsia="Calibri" w:hAnsi="Palatino Linotype" w:cs="Arial"/>
          <w:sz w:val="24"/>
        </w:rPr>
        <w:t>el presente asunto</w:t>
      </w:r>
      <w:r w:rsidRPr="00806971">
        <w:rPr>
          <w:rFonts w:ascii="Palatino Linotype" w:eastAsia="Calibri" w:hAnsi="Palatino Linotype" w:cs="Arial"/>
          <w:sz w:val="24"/>
        </w:rPr>
        <w:t>, el Sujeto Ob</w:t>
      </w:r>
      <w:r w:rsidR="00465A85">
        <w:rPr>
          <w:rFonts w:ascii="Palatino Linotype" w:eastAsia="Calibri" w:hAnsi="Palatino Linotype" w:cs="Arial"/>
          <w:sz w:val="24"/>
        </w:rPr>
        <w:t>ligado manifestó su incompetencia para conocer de la información solicitada, y refirió que la información correspondiente a la escuela primaria denominada “Profa. Herminia López Castañeda”, ubicada en Santa María Jajalpa, Tenango del Valle, con</w:t>
      </w:r>
      <w:r w:rsidR="00F17C51">
        <w:rPr>
          <w:rFonts w:ascii="Palatino Linotype" w:eastAsia="Calibri" w:hAnsi="Palatino Linotype" w:cs="Arial"/>
          <w:sz w:val="24"/>
        </w:rPr>
        <w:t xml:space="preserve"> clave</w:t>
      </w:r>
      <w:r w:rsidR="00465A85">
        <w:rPr>
          <w:rFonts w:ascii="Palatino Linotype" w:eastAsia="Calibri" w:hAnsi="Palatino Linotype" w:cs="Arial"/>
          <w:sz w:val="24"/>
        </w:rPr>
        <w:t xml:space="preserve"> C.C.T. 15DPR02631, pertenece a los Servicios Educativos Integrados al Estado de México (SEIEM). </w:t>
      </w:r>
    </w:p>
    <w:p w:rsidR="00465A85" w:rsidRDefault="00465A85" w:rsidP="00465A85">
      <w:pPr>
        <w:pStyle w:val="Prrafodelista"/>
        <w:spacing w:before="100" w:beforeAutospacing="1" w:after="100" w:afterAutospacing="1" w:line="360" w:lineRule="auto"/>
        <w:ind w:left="0"/>
        <w:jc w:val="both"/>
        <w:rPr>
          <w:rFonts w:ascii="Palatino Linotype" w:eastAsia="Calibri" w:hAnsi="Palatino Linotype" w:cs="Arial"/>
          <w:sz w:val="24"/>
        </w:rPr>
      </w:pPr>
    </w:p>
    <w:p w:rsidR="00465A85" w:rsidRDefault="00F17C51" w:rsidP="0080697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ese contexto</w:t>
      </w:r>
      <w:r w:rsidR="00465A85">
        <w:rPr>
          <w:rFonts w:ascii="Palatino Linotype" w:eastAsia="Calibri" w:hAnsi="Palatino Linotype" w:cs="Arial"/>
          <w:sz w:val="24"/>
        </w:rPr>
        <w:t xml:space="preserve"> este </w:t>
      </w:r>
      <w:r w:rsidR="00672BD8">
        <w:rPr>
          <w:rFonts w:ascii="Palatino Linotype" w:eastAsia="Calibri" w:hAnsi="Palatino Linotype" w:cs="Arial"/>
          <w:sz w:val="24"/>
        </w:rPr>
        <w:t>Ó</w:t>
      </w:r>
      <w:r w:rsidR="00465A85">
        <w:rPr>
          <w:rFonts w:ascii="Palatino Linotype" w:eastAsia="Calibri" w:hAnsi="Palatino Linotype" w:cs="Arial"/>
          <w:sz w:val="24"/>
        </w:rPr>
        <w:t>rgano Garante</w:t>
      </w:r>
      <w:r>
        <w:rPr>
          <w:rFonts w:ascii="Palatino Linotype" w:eastAsia="Calibri" w:hAnsi="Palatino Linotype" w:cs="Arial"/>
          <w:sz w:val="24"/>
        </w:rPr>
        <w:t>,</w:t>
      </w:r>
      <w:r w:rsidR="00465A85">
        <w:rPr>
          <w:rFonts w:ascii="Palatino Linotype" w:eastAsia="Calibri" w:hAnsi="Palatino Linotype" w:cs="Arial"/>
          <w:sz w:val="24"/>
        </w:rPr>
        <w:t xml:space="preserve"> se dio a la tarea de </w:t>
      </w:r>
      <w:r w:rsidR="00672BD8">
        <w:rPr>
          <w:rFonts w:ascii="Palatino Linotype" w:eastAsia="Calibri" w:hAnsi="Palatino Linotype" w:cs="Arial"/>
          <w:sz w:val="24"/>
        </w:rPr>
        <w:t xml:space="preserve">revisar en el directorio de escuelas de los Servicios Educativos Integrados al Estado de México, en el que se </w:t>
      </w:r>
      <w:r w:rsidR="00672BD8">
        <w:rPr>
          <w:rFonts w:ascii="Palatino Linotype" w:eastAsia="Calibri" w:hAnsi="Palatino Linotype" w:cs="Arial"/>
          <w:sz w:val="24"/>
        </w:rPr>
        <w:lastRenderedPageBreak/>
        <w:t>localizó la escuela de la que se pide información (se anexa captura de pantalla de la búsqueda):</w:t>
      </w:r>
    </w:p>
    <w:p w:rsidR="00672BD8" w:rsidRDefault="00672BD8" w:rsidP="00672BD8">
      <w:pPr>
        <w:pStyle w:val="Prrafodelista"/>
        <w:spacing w:before="100" w:beforeAutospacing="1" w:after="100" w:afterAutospacing="1" w:line="360" w:lineRule="auto"/>
        <w:ind w:left="0"/>
        <w:jc w:val="both"/>
        <w:rPr>
          <w:rFonts w:ascii="Palatino Linotype" w:eastAsia="Calibri" w:hAnsi="Palatino Linotype" w:cs="Arial"/>
          <w:sz w:val="24"/>
        </w:rPr>
      </w:pPr>
    </w:p>
    <w:p w:rsidR="00672BD8" w:rsidRDefault="00672BD8" w:rsidP="00672BD8">
      <w:pPr>
        <w:pStyle w:val="Prrafodelista"/>
        <w:spacing w:before="100" w:beforeAutospacing="1" w:after="100" w:afterAutospacing="1" w:line="360" w:lineRule="auto"/>
        <w:ind w:left="0"/>
        <w:jc w:val="center"/>
        <w:rPr>
          <w:rFonts w:ascii="Palatino Linotype" w:eastAsia="Calibri" w:hAnsi="Palatino Linotype" w:cs="Arial"/>
          <w:sz w:val="24"/>
        </w:rPr>
      </w:pPr>
      <w:r>
        <w:rPr>
          <w:noProof/>
        </w:rPr>
        <w:drawing>
          <wp:inline distT="0" distB="0" distL="0" distR="0" wp14:anchorId="0B5F1FB7" wp14:editId="38132EB8">
            <wp:extent cx="5152775" cy="399784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956" t="8887" r="29083" b="31853"/>
                    <a:stretch/>
                  </pic:blipFill>
                  <pic:spPr bwMode="auto">
                    <a:xfrm>
                      <a:off x="0" y="0"/>
                      <a:ext cx="5165699" cy="4007868"/>
                    </a:xfrm>
                    <a:prstGeom prst="rect">
                      <a:avLst/>
                    </a:prstGeom>
                    <a:ln>
                      <a:noFill/>
                    </a:ln>
                    <a:extLst>
                      <a:ext uri="{53640926-AAD7-44D8-BBD7-CCE9431645EC}">
                        <a14:shadowObscured xmlns:a14="http://schemas.microsoft.com/office/drawing/2010/main"/>
                      </a:ext>
                    </a:extLst>
                  </pic:spPr>
                </pic:pic>
              </a:graphicData>
            </a:graphic>
          </wp:inline>
        </w:drawing>
      </w:r>
    </w:p>
    <w:p w:rsidR="00672BD8" w:rsidRPr="00806971" w:rsidRDefault="00672BD8" w:rsidP="00672BD8">
      <w:pPr>
        <w:pStyle w:val="Prrafodelista"/>
        <w:spacing w:before="100" w:beforeAutospacing="1" w:after="100" w:afterAutospacing="1" w:line="360" w:lineRule="auto"/>
        <w:ind w:left="0"/>
        <w:jc w:val="center"/>
        <w:rPr>
          <w:rFonts w:ascii="Palatino Linotype" w:eastAsia="Calibri" w:hAnsi="Palatino Linotype" w:cs="Arial"/>
          <w:sz w:val="24"/>
        </w:rPr>
      </w:pPr>
    </w:p>
    <w:p w:rsidR="00933C34" w:rsidRPr="00933C34" w:rsidRDefault="00F17C51" w:rsidP="00933C3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Por lo tanto</w:t>
      </w:r>
      <w:r w:rsidR="00672BD8">
        <w:rPr>
          <w:rFonts w:ascii="Palatino Linotype" w:eastAsia="MS Gothic" w:hAnsi="Palatino Linotype" w:cstheme="majorBidi"/>
          <w:lang w:val="es-ES_tradnl" w:eastAsia="es-ES"/>
        </w:rPr>
        <w:t xml:space="preserve"> podemos concluir que la información solicitada sobre la escuela </w:t>
      </w:r>
      <w:r w:rsidR="00672BD8" w:rsidRPr="00672BD8">
        <w:rPr>
          <w:rFonts w:ascii="Palatino Linotype" w:eastAsia="MS Gothic" w:hAnsi="Palatino Linotype" w:cstheme="majorBidi"/>
          <w:lang w:eastAsia="es-ES"/>
        </w:rPr>
        <w:t>primaria denominada “Profa. Herminia López Castañeda”</w:t>
      </w:r>
      <w:r w:rsidR="00672BD8">
        <w:rPr>
          <w:rFonts w:ascii="Palatino Linotype" w:eastAsia="MS Gothic" w:hAnsi="Palatino Linotype" w:cstheme="majorBidi"/>
          <w:lang w:eastAsia="es-ES"/>
        </w:rPr>
        <w:t xml:space="preserve">, es  información </w:t>
      </w:r>
      <w:r w:rsidR="00933C34">
        <w:rPr>
          <w:rFonts w:ascii="Palatino Linotype" w:eastAsia="MS Gothic" w:hAnsi="Palatino Linotype" w:cstheme="majorBidi"/>
          <w:lang w:eastAsia="es-ES"/>
        </w:rPr>
        <w:t xml:space="preserve">que se encuentra en los archivos de los Servicios Educativos Integrados al Estado de México, quien de acuerdo al </w:t>
      </w:r>
      <w:r w:rsidR="00933C34" w:rsidRPr="00933C34">
        <w:rPr>
          <w:rFonts w:ascii="Palatino Linotype" w:hAnsi="Palatino Linotype"/>
        </w:rPr>
        <w:t>Padrón De Sujetos Obligados En Materia De Transparencia Y Acceso A La Información Pública Del Estado De México Y Municipios</w:t>
      </w:r>
      <w:r w:rsidR="00933C34">
        <w:rPr>
          <w:rFonts w:ascii="Palatino Linotype" w:hAnsi="Palatino Linotype"/>
        </w:rPr>
        <w:t>, es un Sujeto Obligado diverso a la Secretaría de Educación:</w:t>
      </w:r>
    </w:p>
    <w:p w:rsidR="00933C34" w:rsidRDefault="00933C34" w:rsidP="00933C34">
      <w:pPr>
        <w:spacing w:line="360" w:lineRule="auto"/>
        <w:ind w:right="49"/>
        <w:contextualSpacing/>
        <w:jc w:val="both"/>
        <w:rPr>
          <w:rFonts w:ascii="Palatino Linotype" w:hAnsi="Palatino Linotype"/>
        </w:rPr>
      </w:pPr>
    </w:p>
    <w:p w:rsidR="007E3EC9" w:rsidRPr="00933C34" w:rsidRDefault="00933C34" w:rsidP="00933C34">
      <w:pPr>
        <w:spacing w:line="360" w:lineRule="auto"/>
        <w:ind w:right="49"/>
        <w:contextualSpacing/>
        <w:jc w:val="center"/>
        <w:rPr>
          <w:rFonts w:ascii="Palatino Linotype" w:eastAsia="MS Gothic" w:hAnsi="Palatino Linotype" w:cstheme="majorBidi"/>
          <w:lang w:val="es-ES_tradnl" w:eastAsia="es-ES"/>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756625</wp:posOffset>
                </wp:positionH>
                <wp:positionV relativeFrom="paragraph">
                  <wp:posOffset>1112727</wp:posOffset>
                </wp:positionV>
                <wp:extent cx="3742660" cy="148856"/>
                <wp:effectExtent l="19050" t="19050" r="10795" b="22860"/>
                <wp:wrapNone/>
                <wp:docPr id="3" name="Rectángulo redondeado 3"/>
                <wp:cNvGraphicFramePr/>
                <a:graphic xmlns:a="http://schemas.openxmlformats.org/drawingml/2006/main">
                  <a:graphicData uri="http://schemas.microsoft.com/office/word/2010/wordprocessingShape">
                    <wps:wsp>
                      <wps:cNvSpPr/>
                      <wps:spPr>
                        <a:xfrm>
                          <a:off x="0" y="0"/>
                          <a:ext cx="3742660" cy="148856"/>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D9AF1B" id="Rectángulo redondeado 3" o:spid="_x0000_s1026" style="position:absolute;margin-left:59.6pt;margin-top:87.6pt;width:294.7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" filled="f" strokecolor="red" strokeweight="3pt">
                <v:stroke joinstyle="miter"/>
              </v:roundrect>
            </w:pict>
          </mc:Fallback>
        </mc:AlternateContent>
      </w:r>
      <w:r>
        <w:rPr>
          <w:noProof/>
        </w:rPr>
        <w:drawing>
          <wp:inline distT="0" distB="0" distL="0" distR="0" wp14:anchorId="742CBF4E" wp14:editId="0D6F7007">
            <wp:extent cx="5302885" cy="1573619"/>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844" t="45094" r="41865" b="41036"/>
                    <a:stretch/>
                  </pic:blipFill>
                  <pic:spPr bwMode="auto">
                    <a:xfrm>
                      <a:off x="0" y="0"/>
                      <a:ext cx="5342565" cy="1585394"/>
                    </a:xfrm>
                    <a:prstGeom prst="rect">
                      <a:avLst/>
                    </a:prstGeom>
                    <a:ln>
                      <a:noFill/>
                    </a:ln>
                    <a:extLst>
                      <a:ext uri="{53640926-AAD7-44D8-BBD7-CCE9431645EC}">
                        <a14:shadowObscured xmlns:a14="http://schemas.microsoft.com/office/drawing/2010/main"/>
                      </a:ext>
                    </a:extLst>
                  </pic:spPr>
                </pic:pic>
              </a:graphicData>
            </a:graphic>
          </wp:inline>
        </w:drawing>
      </w:r>
    </w:p>
    <w:p w:rsidR="007E3EC9" w:rsidRPr="009B54C5" w:rsidRDefault="007E3EC9" w:rsidP="007E3EC9">
      <w:pPr>
        <w:pStyle w:val="Prrafodelista"/>
        <w:spacing w:before="240" w:after="240" w:line="360" w:lineRule="auto"/>
        <w:ind w:left="0" w:right="49"/>
        <w:jc w:val="both"/>
        <w:rPr>
          <w:rFonts w:ascii="Palatino Linotype" w:eastAsia="MS Mincho" w:hAnsi="Palatino Linotype" w:cs="Arial"/>
          <w:sz w:val="24"/>
          <w:lang w:val="es-ES_tradnl" w:eastAsia="es-ES"/>
        </w:rPr>
      </w:pPr>
    </w:p>
    <w:p w:rsidR="007E3EC9" w:rsidRPr="00BF5289" w:rsidRDefault="00933C34" w:rsidP="007E3EC9">
      <w:pPr>
        <w:pStyle w:val="Prrafodelista"/>
        <w:numPr>
          <w:ilvl w:val="0"/>
          <w:numId w:val="1"/>
        </w:numPr>
        <w:tabs>
          <w:tab w:val="left" w:pos="426"/>
        </w:tabs>
        <w:spacing w:line="360" w:lineRule="auto"/>
        <w:ind w:left="0" w:right="49" w:firstLine="0"/>
        <w:jc w:val="both"/>
        <w:rPr>
          <w:rFonts w:ascii="Palatino Linotype" w:eastAsia="Calibri" w:hAnsi="Palatino Linotype"/>
          <w:sz w:val="24"/>
        </w:rPr>
      </w:pPr>
      <w:r w:rsidRPr="00933C34">
        <w:rPr>
          <w:rFonts w:ascii="Palatino Linotype" w:eastAsia="Calibri" w:hAnsi="Palatino Linotype"/>
          <w:sz w:val="24"/>
        </w:rPr>
        <w:t xml:space="preserve">Por otro lado, no pasa desapercibido para este </w:t>
      </w:r>
      <w:r w:rsidR="00CF6A23">
        <w:rPr>
          <w:rFonts w:ascii="Palatino Linotype" w:eastAsia="Calibri" w:hAnsi="Palatino Linotype"/>
          <w:sz w:val="24"/>
        </w:rPr>
        <w:t>Órgano Garante</w:t>
      </w:r>
      <w:r w:rsidRPr="00933C34">
        <w:rPr>
          <w:rFonts w:ascii="Palatino Linotype" w:eastAsia="Calibri" w:hAnsi="Palatino Linotype"/>
          <w:sz w:val="24"/>
        </w:rPr>
        <w:t xml:space="preserve"> que el particular también solicitó el Código de Conducta de la Secretaría de Educación, </w:t>
      </w:r>
      <w:r w:rsidR="00412646">
        <w:rPr>
          <w:rFonts w:ascii="Palatino Linotype" w:eastAsia="Calibri" w:hAnsi="Palatino Linotype"/>
          <w:sz w:val="24"/>
        </w:rPr>
        <w:t>en este caso, debemos precisar que de acuerdo a la normatividad del Suj</w:t>
      </w:r>
      <w:r w:rsidR="00CF6A23">
        <w:rPr>
          <w:rFonts w:ascii="Palatino Linotype" w:eastAsia="Calibri" w:hAnsi="Palatino Linotype"/>
          <w:sz w:val="24"/>
        </w:rPr>
        <w:t>eto Obligado en la p</w:t>
      </w:r>
      <w:r w:rsidR="00412646">
        <w:rPr>
          <w:rFonts w:ascii="Palatino Linotype" w:eastAsia="Calibri" w:hAnsi="Palatino Linotype"/>
          <w:sz w:val="24"/>
        </w:rPr>
        <w:t>ágina de Información de Oficio Mexiquense (IPOMEX)</w:t>
      </w:r>
      <w:r w:rsidR="00412646">
        <w:rPr>
          <w:rStyle w:val="Refdenotaalpie"/>
          <w:rFonts w:ascii="Palatino Linotype" w:eastAsia="Calibri" w:hAnsi="Palatino Linotype"/>
          <w:sz w:val="24"/>
        </w:rPr>
        <w:footnoteReference w:id="5"/>
      </w:r>
      <w:r w:rsidR="00412646">
        <w:rPr>
          <w:rFonts w:ascii="Palatino Linotype" w:eastAsia="Calibri" w:hAnsi="Palatino Linotype"/>
          <w:sz w:val="24"/>
        </w:rPr>
        <w:t xml:space="preserve">, se localizó que el sujeto obligado si posee un Código de conducta, </w:t>
      </w:r>
      <w:r w:rsidR="00656557">
        <w:rPr>
          <w:rFonts w:ascii="Palatino Linotype" w:eastAsia="Calibri" w:hAnsi="Palatino Linotype"/>
          <w:sz w:val="24"/>
        </w:rPr>
        <w:t>denominado Código de Conducta y Reglas d</w:t>
      </w:r>
      <w:r w:rsidR="00656557" w:rsidRPr="00656557">
        <w:rPr>
          <w:rFonts w:ascii="Palatino Linotype" w:eastAsia="Calibri" w:hAnsi="Palatino Linotype"/>
          <w:sz w:val="24"/>
        </w:rPr>
        <w:t>e Integrida</w:t>
      </w:r>
      <w:r w:rsidR="00656557">
        <w:rPr>
          <w:rFonts w:ascii="Palatino Linotype" w:eastAsia="Calibri" w:hAnsi="Palatino Linotype"/>
          <w:sz w:val="24"/>
        </w:rPr>
        <w:t xml:space="preserve">d de la Secretaria de Educación, </w:t>
      </w:r>
      <w:r w:rsidR="00412646">
        <w:rPr>
          <w:rFonts w:ascii="Palatino Linotype" w:eastAsia="Calibri" w:hAnsi="Palatino Linotype"/>
          <w:sz w:val="24"/>
        </w:rPr>
        <w:t xml:space="preserve">mismo que deberá ser remitido al Recurrente a través del Sistema de Acceso a la Información Mexiquense, </w:t>
      </w:r>
      <w:r w:rsidR="00656557">
        <w:rPr>
          <w:rFonts w:ascii="Palatino Linotype" w:eastAsia="Calibri" w:hAnsi="Palatino Linotype"/>
          <w:sz w:val="24"/>
        </w:rPr>
        <w:t xml:space="preserve">bajo esa tesitura, </w:t>
      </w:r>
      <w:r w:rsidR="007E3EC9" w:rsidRPr="00656557">
        <w:rPr>
          <w:rFonts w:ascii="Palatino Linotype" w:eastAsia="MS Mincho" w:hAnsi="Palatino Linotype" w:cs="Arial"/>
          <w:color w:val="000000" w:themeColor="text1"/>
          <w:sz w:val="24"/>
        </w:rPr>
        <w:t xml:space="preserve">en términos del artículo 186, fracción III de la Ley de Transparencia, Acceso a la Información Pública del Estado de México y Municipios, este Pleno determina </w:t>
      </w:r>
      <w:r w:rsidR="007E3EC9" w:rsidRPr="00656557">
        <w:rPr>
          <w:rFonts w:ascii="Palatino Linotype" w:eastAsia="MS Mincho" w:hAnsi="Palatino Linotype" w:cs="Arial"/>
          <w:b/>
          <w:color w:val="000000" w:themeColor="text1"/>
          <w:sz w:val="24"/>
        </w:rPr>
        <w:t>MODIFICAR</w:t>
      </w:r>
      <w:r w:rsidR="007E3EC9" w:rsidRPr="00656557">
        <w:rPr>
          <w:rFonts w:ascii="Palatino Linotype" w:eastAsia="MS Mincho" w:hAnsi="Palatino Linotype" w:cs="Arial"/>
          <w:color w:val="000000" w:themeColor="text1"/>
          <w:sz w:val="24"/>
        </w:rPr>
        <w:t xml:space="preserve"> la respuesta al recurso de revisión de mérito y ORDENA entregar</w:t>
      </w:r>
      <w:r w:rsidR="00656557">
        <w:rPr>
          <w:rFonts w:ascii="Palatino Linotype" w:eastAsia="MS Mincho" w:hAnsi="Palatino Linotype" w:cs="Arial"/>
          <w:color w:val="000000" w:themeColor="text1"/>
          <w:sz w:val="24"/>
        </w:rPr>
        <w:t xml:space="preserve"> el Código de Conducta y Reglas de Integridad de la Secretaría de Educación</w:t>
      </w:r>
      <w:r w:rsidR="007E3EC9" w:rsidRPr="00656557">
        <w:rPr>
          <w:rFonts w:ascii="Palatino Linotype" w:eastAsia="MS Mincho" w:hAnsi="Palatino Linotype" w:cs="Arial"/>
          <w:color w:val="000000" w:themeColor="text1"/>
          <w:sz w:val="24"/>
        </w:rPr>
        <w:t xml:space="preserve">. </w:t>
      </w:r>
    </w:p>
    <w:p w:rsidR="007E3EC9" w:rsidRPr="00991BA9" w:rsidRDefault="007E3EC9" w:rsidP="007E3EC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991BA9">
        <w:rPr>
          <w:rFonts w:ascii="Palatino Linotype" w:eastAsia="Calibri" w:hAnsi="Palatino Linotype"/>
        </w:rPr>
        <w:lastRenderedPageBreak/>
        <w:t xml:space="preserve">Por lo anteriormente expuesto y fundado, este </w:t>
      </w:r>
      <w:r w:rsidRPr="00991BA9">
        <w:rPr>
          <w:rFonts w:ascii="Palatino Linotype" w:eastAsia="Calibri" w:hAnsi="Palatino Linotype"/>
          <w:b/>
          <w:bCs/>
        </w:rPr>
        <w:t>ÓRGANO GARANTE</w:t>
      </w:r>
      <w:r w:rsidRPr="00991BA9">
        <w:rPr>
          <w:rFonts w:ascii="Palatino Linotype" w:eastAsia="Calibri" w:hAnsi="Palatino Linotype"/>
        </w:rPr>
        <w:t xml:space="preserve"> emite los siguientes:</w:t>
      </w:r>
    </w:p>
    <w:p w:rsidR="007E3EC9" w:rsidRPr="00991BA9" w:rsidRDefault="007E3EC9" w:rsidP="007E3EC9">
      <w:pPr>
        <w:spacing w:line="360" w:lineRule="auto"/>
        <w:contextualSpacing/>
        <w:jc w:val="both"/>
        <w:rPr>
          <w:rFonts w:ascii="Palatino Linotype" w:eastAsia="Calibri" w:hAnsi="Palatino Linotype"/>
        </w:rPr>
      </w:pPr>
    </w:p>
    <w:p w:rsidR="007E3EC9" w:rsidRPr="00991BA9" w:rsidRDefault="007E3EC9" w:rsidP="007E3EC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83301643"/>
      <w:r w:rsidRPr="00991BA9">
        <w:rPr>
          <w:rFonts w:ascii="Palatino Linotype" w:eastAsiaTheme="majorEastAsia" w:hAnsi="Palatino Linotype" w:cstheme="majorBidi"/>
          <w:b/>
          <w:color w:val="000000" w:themeColor="text1"/>
          <w:lang w:eastAsia="en-US"/>
        </w:rPr>
        <w:t>R E S O L U T I V O S</w:t>
      </w:r>
      <w:bookmarkEnd w:id="22"/>
      <w:bookmarkEnd w:id="23"/>
      <w:bookmarkEnd w:id="24"/>
    </w:p>
    <w:p w:rsidR="007E3EC9" w:rsidRPr="00991BA9" w:rsidRDefault="007E3EC9" w:rsidP="007E3EC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7E3EC9" w:rsidRPr="00991BA9" w:rsidRDefault="007E3EC9" w:rsidP="007E3EC9">
      <w:pPr>
        <w:spacing w:line="360" w:lineRule="auto"/>
        <w:ind w:right="48"/>
        <w:jc w:val="both"/>
        <w:rPr>
          <w:rFonts w:ascii="Palatino Linotype" w:hAnsi="Palatino Linotype" w:cs="Arial"/>
          <w:bCs/>
        </w:rPr>
      </w:pPr>
      <w:r w:rsidRPr="00991BA9">
        <w:rPr>
          <w:rFonts w:ascii="Palatino Linotype" w:hAnsi="Palatino Linotype" w:cs="Arial"/>
          <w:b/>
        </w:rPr>
        <w:t xml:space="preserve">PRIMERO. </w:t>
      </w:r>
      <w:r w:rsidRPr="00991BA9">
        <w:rPr>
          <w:rFonts w:ascii="Palatino Linotype" w:hAnsi="Palatino Linotype" w:cs="Arial"/>
        </w:rPr>
        <w:t xml:space="preserve">Resultan </w:t>
      </w:r>
      <w:r>
        <w:rPr>
          <w:rFonts w:ascii="Palatino Linotype" w:hAnsi="Palatino Linotype" w:cs="Arial"/>
        </w:rPr>
        <w:t xml:space="preserve">parcialmente </w:t>
      </w:r>
      <w:r w:rsidRPr="00991BA9">
        <w:rPr>
          <w:rFonts w:ascii="Palatino Linotype" w:hAnsi="Palatino Linotype" w:cs="Arial"/>
        </w:rPr>
        <w:t>fundadas las</w:t>
      </w:r>
      <w:r w:rsidRPr="00991BA9">
        <w:rPr>
          <w:rFonts w:ascii="Palatino Linotype" w:hAnsi="Palatino Linotype" w:cs="Arial"/>
          <w:b/>
        </w:rPr>
        <w:t xml:space="preserve"> </w:t>
      </w:r>
      <w:r w:rsidRPr="00991BA9">
        <w:rPr>
          <w:rFonts w:ascii="Palatino Linotype" w:hAnsi="Palatino Linotype" w:cs="Arial"/>
          <w:lang w:val="es-ES"/>
        </w:rPr>
        <w:t xml:space="preserve">razones o motivos de inconformidad hechos valer </w:t>
      </w:r>
      <w:r w:rsidRPr="00991BA9">
        <w:rPr>
          <w:rFonts w:ascii="Palatino Linotype" w:eastAsia="Calibri" w:hAnsi="Palatino Linotype" w:cs="Arial"/>
          <w:lang w:val="es-ES"/>
        </w:rPr>
        <w:t xml:space="preserve">en el recurso de revisión </w:t>
      </w:r>
      <w:r w:rsidR="00656557">
        <w:rPr>
          <w:rFonts w:ascii="Palatino Linotype" w:hAnsi="Palatino Linotype" w:cs="Arial"/>
          <w:b/>
          <w:bCs/>
        </w:rPr>
        <w:t>00473/INFOEM/IP/RR/2023</w:t>
      </w:r>
      <w:r w:rsidRPr="00991BA9">
        <w:rPr>
          <w:rFonts w:ascii="Palatino Linotype" w:hAnsi="Palatino Linotype" w:cs="Arial"/>
          <w:b/>
          <w:bCs/>
        </w:rPr>
        <w:t xml:space="preserve">, </w:t>
      </w:r>
      <w:r w:rsidRPr="00991BA9">
        <w:rPr>
          <w:rFonts w:ascii="Palatino Linotype" w:hAnsi="Palatino Linotype" w:cs="Arial"/>
          <w:bCs/>
        </w:rPr>
        <w:t>en términos de</w:t>
      </w:r>
      <w:r>
        <w:rPr>
          <w:rFonts w:ascii="Palatino Linotype" w:hAnsi="Palatino Linotype" w:cs="Arial"/>
          <w:bCs/>
        </w:rPr>
        <w:t>l</w:t>
      </w:r>
      <w:r w:rsidRPr="00991BA9">
        <w:rPr>
          <w:rFonts w:ascii="Palatino Linotype" w:hAnsi="Palatino Linotype" w:cs="Arial"/>
          <w:bCs/>
        </w:rPr>
        <w:t xml:space="preserve"> </w:t>
      </w:r>
      <w:r w:rsidR="00F17C51">
        <w:rPr>
          <w:rFonts w:ascii="Palatino Linotype" w:hAnsi="Palatino Linotype" w:cs="Arial"/>
          <w:b/>
          <w:bCs/>
        </w:rPr>
        <w:t>c</w:t>
      </w:r>
      <w:r w:rsidRPr="00991BA9">
        <w:rPr>
          <w:rFonts w:ascii="Palatino Linotype" w:hAnsi="Palatino Linotype" w:cs="Arial"/>
          <w:b/>
          <w:bCs/>
        </w:rPr>
        <w:t>onsiderando</w:t>
      </w:r>
      <w:r w:rsidRPr="00991BA9">
        <w:rPr>
          <w:rFonts w:ascii="Palatino Linotype" w:hAnsi="Palatino Linotype" w:cs="Arial"/>
          <w:bCs/>
        </w:rPr>
        <w:t xml:space="preserve"> </w:t>
      </w:r>
      <w:r w:rsidRPr="00991BA9">
        <w:rPr>
          <w:rFonts w:ascii="Palatino Linotype" w:hAnsi="Palatino Linotype" w:cs="Arial"/>
          <w:b/>
          <w:bCs/>
        </w:rPr>
        <w:t xml:space="preserve">CUARTO </w:t>
      </w:r>
      <w:r w:rsidRPr="00991BA9">
        <w:rPr>
          <w:rFonts w:ascii="Palatino Linotype" w:hAnsi="Palatino Linotype" w:cs="Arial"/>
          <w:bCs/>
        </w:rPr>
        <w:t>de la presente resolución.</w:t>
      </w:r>
    </w:p>
    <w:p w:rsidR="007E3EC9" w:rsidRPr="00991BA9" w:rsidRDefault="007E3EC9" w:rsidP="007E3EC9">
      <w:pPr>
        <w:spacing w:line="360" w:lineRule="auto"/>
        <w:ind w:right="48"/>
        <w:jc w:val="both"/>
        <w:rPr>
          <w:rFonts w:ascii="Palatino Linotype" w:hAnsi="Palatino Linotype" w:cs="Arial"/>
          <w:bCs/>
        </w:rPr>
      </w:pPr>
    </w:p>
    <w:p w:rsidR="007E3EC9" w:rsidRPr="00991BA9" w:rsidRDefault="007E3EC9" w:rsidP="007E3EC9">
      <w:pPr>
        <w:spacing w:line="360" w:lineRule="auto"/>
        <w:ind w:right="48"/>
        <w:jc w:val="both"/>
        <w:rPr>
          <w:rFonts w:ascii="Palatino Linotype" w:hAnsi="Palatino Linotype" w:cs="Arial"/>
          <w:bC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991BA9">
        <w:rPr>
          <w:rFonts w:ascii="Palatino Linotype" w:hAnsi="Palatino Linotype"/>
          <w:b/>
        </w:rPr>
        <w:t>SEGUNDO.</w:t>
      </w:r>
      <w:r w:rsidRPr="00991BA9">
        <w:rPr>
          <w:rStyle w:val="Ttulo2Car"/>
          <w:rFonts w:ascii="Palatino Linotype" w:hAnsi="Palatino Linotype"/>
          <w:sz w:val="28"/>
        </w:rPr>
        <w:t xml:space="preserve"> </w:t>
      </w:r>
      <w:bookmarkEnd w:id="25"/>
      <w:bookmarkEnd w:id="26"/>
      <w:bookmarkEnd w:id="27"/>
      <w:bookmarkEnd w:id="28"/>
      <w:bookmarkEnd w:id="29"/>
      <w:bookmarkEnd w:id="30"/>
      <w:bookmarkEnd w:id="31"/>
      <w:r w:rsidRPr="00991BA9">
        <w:rPr>
          <w:rFonts w:ascii="Palatino Linotype" w:eastAsia="Calibri" w:hAnsi="Palatino Linotype" w:cs="Arial"/>
          <w:lang w:val="es-ES"/>
        </w:rPr>
        <w:t>Se</w:t>
      </w:r>
      <w:r>
        <w:rPr>
          <w:rFonts w:ascii="Palatino Linotype" w:eastAsia="Calibri" w:hAnsi="Palatino Linotype" w:cs="Arial"/>
          <w:b/>
          <w:lang w:val="es-ES"/>
        </w:rPr>
        <w:t xml:space="preserve"> MODIFICA</w:t>
      </w:r>
      <w:r w:rsidRPr="00991BA9">
        <w:rPr>
          <w:rFonts w:ascii="Palatino Linotype" w:eastAsia="Calibri" w:hAnsi="Palatino Linotype" w:cs="Arial"/>
          <w:b/>
          <w:lang w:val="es-ES"/>
        </w:rPr>
        <w:t xml:space="preserve"> </w:t>
      </w:r>
      <w:r w:rsidR="00656557">
        <w:rPr>
          <w:rFonts w:ascii="Palatino Linotype" w:eastAsia="Calibri" w:hAnsi="Palatino Linotype" w:cs="Arial"/>
          <w:lang w:val="es-ES"/>
        </w:rPr>
        <w:t>la respuesta emitida por la</w:t>
      </w:r>
      <w:r w:rsidRPr="00991BA9">
        <w:rPr>
          <w:rFonts w:ascii="Palatino Linotype" w:eastAsia="Calibri" w:hAnsi="Palatino Linotype" w:cs="Arial"/>
          <w:lang w:val="es-ES"/>
        </w:rPr>
        <w:t xml:space="preserve"> </w:t>
      </w:r>
      <w:r w:rsidR="00656557">
        <w:rPr>
          <w:rFonts w:ascii="Palatino Linotype" w:hAnsi="Palatino Linotype" w:cs="Arial"/>
          <w:b/>
        </w:rPr>
        <w:t>Secretaría de Educación</w:t>
      </w:r>
      <w:r w:rsidRPr="00991BA9">
        <w:rPr>
          <w:rFonts w:ascii="Palatino Linotype" w:hAnsi="Palatino Linotype" w:cs="Arial"/>
          <w:b/>
        </w:rPr>
        <w:t xml:space="preserve"> </w:t>
      </w:r>
      <w:r w:rsidRPr="00991BA9">
        <w:rPr>
          <w:rFonts w:ascii="Palatino Linotype" w:eastAsia="Calibri" w:hAnsi="Palatino Linotype" w:cs="Arial"/>
          <w:lang w:val="es-ES"/>
        </w:rPr>
        <w:t>y se</w:t>
      </w:r>
      <w:r w:rsidRPr="00991BA9">
        <w:rPr>
          <w:rFonts w:ascii="Palatino Linotype" w:eastAsia="Calibri" w:hAnsi="Palatino Linotype" w:cs="Arial"/>
          <w:b/>
          <w:lang w:val="es-ES"/>
        </w:rPr>
        <w:t xml:space="preserve"> ORDENA </w:t>
      </w:r>
      <w:r>
        <w:rPr>
          <w:rFonts w:ascii="Palatino Linotype" w:hAnsi="Palatino Linotype" w:cs="Arial"/>
          <w:lang w:val="es-ES"/>
        </w:rPr>
        <w:t>entregar vía</w:t>
      </w:r>
      <w:r w:rsidRPr="002A7A1C">
        <w:rPr>
          <w:rFonts w:ascii="Palatino Linotype" w:eastAsia="Calibri" w:hAnsi="Palatino Linotype" w:cs="Arial"/>
          <w:lang w:val="es-ES"/>
        </w:rPr>
        <w:t xml:space="preserve"> </w:t>
      </w:r>
      <w:r>
        <w:rPr>
          <w:rFonts w:ascii="Palatino Linotype" w:eastAsia="Calibri" w:hAnsi="Palatino Linotype" w:cs="Arial"/>
          <w:b/>
          <w:lang w:val="es-ES"/>
        </w:rPr>
        <w:t>SAIMEX</w:t>
      </w:r>
      <w:r>
        <w:rPr>
          <w:rFonts w:ascii="Palatino Linotype" w:eastAsia="Calibri" w:hAnsi="Palatino Linotype" w:cs="Arial"/>
          <w:lang w:val="es-ES"/>
        </w:rPr>
        <w:t xml:space="preserve">, </w:t>
      </w:r>
      <w:r w:rsidRPr="002A7A1C">
        <w:rPr>
          <w:rFonts w:ascii="Palatino Linotype" w:eastAsia="Calibri" w:hAnsi="Palatino Linotype" w:cs="Arial"/>
          <w:lang w:val="es-ES"/>
        </w:rPr>
        <w:t>la siguiente información</w:t>
      </w:r>
      <w:r w:rsidRPr="00991BA9">
        <w:rPr>
          <w:rFonts w:ascii="Palatino Linotype" w:hAnsi="Palatino Linotype" w:cs="Arial"/>
          <w:bCs/>
        </w:rPr>
        <w:t>:</w:t>
      </w:r>
    </w:p>
    <w:p w:rsidR="007E3EC9" w:rsidRPr="00991BA9" w:rsidRDefault="007E3EC9" w:rsidP="007E3EC9">
      <w:pPr>
        <w:spacing w:line="360" w:lineRule="auto"/>
        <w:ind w:right="48"/>
        <w:jc w:val="both"/>
        <w:rPr>
          <w:rFonts w:ascii="Palatino Linotype" w:hAnsi="Palatino Linotype" w:cs="Arial"/>
          <w:b/>
          <w:bCs/>
        </w:rPr>
      </w:pPr>
    </w:p>
    <w:p w:rsidR="007E3EC9" w:rsidRPr="009B54C5" w:rsidRDefault="00656557" w:rsidP="007E3EC9">
      <w:pPr>
        <w:pStyle w:val="Prrafodelista"/>
        <w:numPr>
          <w:ilvl w:val="0"/>
          <w:numId w:val="3"/>
        </w:numPr>
        <w:spacing w:line="360" w:lineRule="auto"/>
        <w:ind w:left="851" w:firstLine="0"/>
        <w:rPr>
          <w:rFonts w:ascii="Palatino Linotype" w:hAnsi="Palatino Linotype"/>
          <w:b/>
          <w:sz w:val="24"/>
          <w:lang w:val="es-ES_tradnl" w:eastAsia="en-US"/>
        </w:rPr>
      </w:pPr>
      <w:bookmarkStart w:id="32" w:name="_Toc460947013"/>
      <w:r>
        <w:rPr>
          <w:rFonts w:ascii="Palatino Linotype" w:hAnsi="Palatino Linotype"/>
          <w:b/>
          <w:sz w:val="24"/>
          <w:lang w:eastAsia="en-US"/>
        </w:rPr>
        <w:t>Código de Conducta y Reglas de Integridad de la Secretaría de Educación.</w:t>
      </w:r>
    </w:p>
    <w:p w:rsidR="007E3EC9" w:rsidRPr="00991BA9" w:rsidRDefault="007E3EC9" w:rsidP="007E3EC9">
      <w:pPr>
        <w:spacing w:line="360" w:lineRule="auto"/>
        <w:ind w:right="48"/>
        <w:jc w:val="both"/>
        <w:rPr>
          <w:rFonts w:ascii="Palatino Linotype" w:eastAsia="Palatino Linotype" w:hAnsi="Palatino Linotype" w:cs="Palatino Linotype"/>
          <w:b/>
        </w:rPr>
      </w:pPr>
    </w:p>
    <w:p w:rsidR="003A66C7" w:rsidRPr="003F24C2" w:rsidRDefault="003A66C7" w:rsidP="003A66C7">
      <w:pPr>
        <w:tabs>
          <w:tab w:val="left" w:pos="8080"/>
        </w:tabs>
        <w:spacing w:line="360" w:lineRule="auto"/>
        <w:ind w:right="49"/>
        <w:contextualSpacing/>
        <w:jc w:val="both"/>
        <w:rPr>
          <w:rFonts w:ascii="Palatino Linotype" w:eastAsia="Palatino Linotype" w:hAnsi="Palatino Linotype" w:cs="Palatino Linotype"/>
          <w:b/>
          <w:lang w:val="es-ES_tradnl"/>
        </w:rPr>
      </w:pPr>
      <w:r w:rsidRPr="003F24C2">
        <w:rPr>
          <w:rFonts w:ascii="Palatino Linotype" w:eastAsia="Palatino Linotype" w:hAnsi="Palatino Linotype" w:cs="Palatino Linotype"/>
          <w:b/>
          <w:lang w:val="es-ES_tradnl"/>
        </w:rPr>
        <w:t xml:space="preserve">TERCERO. Notifíquese </w:t>
      </w:r>
      <w:r w:rsidRPr="003F24C2">
        <w:rPr>
          <w:rFonts w:ascii="Palatino Linotype" w:eastAsia="Palatino Linotype" w:hAnsi="Palatino Linotype" w:cs="Palatino Linotype"/>
          <w:b/>
        </w:rPr>
        <w:t xml:space="preserve">vía SAIMEX </w:t>
      </w:r>
      <w:r w:rsidRPr="003F24C2">
        <w:rPr>
          <w:rFonts w:ascii="Palatino Linotype" w:eastAsia="Palatino Linotype" w:hAnsi="Palatino Linotype" w:cs="Palatino Linotype"/>
        </w:rPr>
        <w:t xml:space="preserve">la presente resolución al Titular de la Unidad de Transparencia del </w:t>
      </w:r>
      <w:r w:rsidRPr="003F24C2">
        <w:rPr>
          <w:rFonts w:ascii="Palatino Linotype" w:eastAsia="Palatino Linotype" w:hAnsi="Palatino Linotype" w:cs="Palatino Linotype"/>
          <w:b/>
        </w:rPr>
        <w:t>SUJETO OBLIGADO</w:t>
      </w:r>
      <w:r w:rsidRPr="003F24C2">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w:t>
      </w:r>
      <w:r w:rsidRPr="00643CC2">
        <w:rPr>
          <w:rFonts w:ascii="Palatino Linotype" w:eastAsia="Palatino Linotype" w:hAnsi="Palatino Linotype" w:cs="Palatino Linotype"/>
          <w:b/>
        </w:rPr>
        <w:t>diez días</w:t>
      </w:r>
      <w:r w:rsidRPr="003F24C2">
        <w:rPr>
          <w:rFonts w:ascii="Palatino Linotype" w:eastAsia="Palatino Linotype" w:hAnsi="Palatino Linotype" w:cs="Palatino Linotype"/>
        </w:rPr>
        <w:t xml:space="preserve">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y el título noveno, capítulo primero de la referida Ley </w:t>
      </w:r>
      <w:r w:rsidRPr="003F24C2">
        <w:rPr>
          <w:rFonts w:ascii="Palatino Linotype" w:eastAsia="Palatino Linotype" w:hAnsi="Palatino Linotype" w:cs="Palatino Linotype"/>
        </w:rPr>
        <w:lastRenderedPageBreak/>
        <w:t xml:space="preserve">de Transparencia y Acceso a la Información Pública del Estado de México y Municipios. </w:t>
      </w:r>
    </w:p>
    <w:p w:rsidR="007E3EC9" w:rsidRPr="00A930F6" w:rsidRDefault="007E3EC9" w:rsidP="007E3EC9">
      <w:pPr>
        <w:tabs>
          <w:tab w:val="left" w:pos="8080"/>
        </w:tabs>
        <w:spacing w:line="360" w:lineRule="auto"/>
        <w:ind w:right="48"/>
        <w:contextualSpacing/>
        <w:jc w:val="both"/>
        <w:rPr>
          <w:rFonts w:ascii="Palatino Linotype" w:hAnsi="Palatino Linotype"/>
          <w:color w:val="222222"/>
          <w:shd w:val="clear" w:color="auto" w:fill="FFFFFF"/>
        </w:rPr>
      </w:pPr>
    </w:p>
    <w:p w:rsidR="007E3EC9" w:rsidRPr="00991BA9" w:rsidRDefault="007E3EC9" w:rsidP="007E3EC9">
      <w:pPr>
        <w:shd w:val="clear" w:color="auto" w:fill="FFFFFF"/>
        <w:spacing w:line="360" w:lineRule="auto"/>
        <w:ind w:right="48"/>
        <w:jc w:val="both"/>
        <w:rPr>
          <w:rFonts w:ascii="Palatino Linotype" w:hAnsi="Palatino Linotype"/>
        </w:rPr>
      </w:pPr>
      <w:r w:rsidRPr="00991BA9">
        <w:rPr>
          <w:rFonts w:ascii="Palatino Linotype" w:hAnsi="Palatino Linotype" w:cs="Arial"/>
          <w:b/>
        </w:rPr>
        <w:t xml:space="preserve">CUARTO. </w:t>
      </w:r>
      <w:r w:rsidRPr="00991BA9">
        <w:rPr>
          <w:rFonts w:ascii="Palatino Linotype" w:hAnsi="Palatino Linotype"/>
          <w:b/>
          <w:bCs/>
          <w:lang w:val="es-ES"/>
        </w:rPr>
        <w:t>Notifíquese al RECURRENTE</w:t>
      </w:r>
      <w:r w:rsidRPr="00991BA9">
        <w:rPr>
          <w:rFonts w:ascii="Palatino Linotype" w:hAnsi="Palatino Linotype"/>
        </w:rPr>
        <w:t xml:space="preserve"> la presente resolución.</w:t>
      </w:r>
    </w:p>
    <w:p w:rsidR="007E3EC9" w:rsidRPr="00991BA9" w:rsidRDefault="007E3EC9" w:rsidP="007E3EC9">
      <w:pPr>
        <w:shd w:val="clear" w:color="auto" w:fill="FFFFFF"/>
        <w:spacing w:line="360" w:lineRule="auto"/>
        <w:ind w:right="48"/>
        <w:jc w:val="both"/>
        <w:rPr>
          <w:rFonts w:ascii="Palatino Linotype" w:hAnsi="Palatino Linotype"/>
          <w:b/>
          <w:color w:val="FF0000"/>
        </w:rPr>
      </w:pPr>
    </w:p>
    <w:bookmarkEnd w:id="32"/>
    <w:p w:rsidR="007E3EC9" w:rsidRPr="00991BA9" w:rsidRDefault="007E3EC9" w:rsidP="007E3EC9">
      <w:pPr>
        <w:spacing w:line="360" w:lineRule="auto"/>
        <w:ind w:right="48"/>
        <w:jc w:val="both"/>
        <w:rPr>
          <w:rFonts w:ascii="Palatino Linotype" w:eastAsia="MS Mincho" w:hAnsi="Palatino Linotype"/>
          <w:lang w:val="es-ES"/>
        </w:rPr>
      </w:pPr>
      <w:r w:rsidRPr="00991BA9">
        <w:rPr>
          <w:rFonts w:ascii="Palatino Linotype" w:eastAsia="MS Mincho" w:hAnsi="Palatino Linotype"/>
          <w:b/>
        </w:rPr>
        <w:t>QUINTO.</w:t>
      </w:r>
      <w:r w:rsidRPr="00991BA9">
        <w:rPr>
          <w:rFonts w:ascii="Palatino Linotype" w:eastAsia="MS Mincho" w:hAnsi="Palatino Linotype"/>
        </w:rPr>
        <w:t xml:space="preserve"> </w:t>
      </w:r>
      <w:r w:rsidRPr="00991BA9">
        <w:rPr>
          <w:rFonts w:ascii="Palatino Linotype" w:eastAsia="MS Mincho" w:hAnsi="Palatino Linotype"/>
          <w:lang w:val="es-ES"/>
        </w:rPr>
        <w:t xml:space="preserve">Se hace del conocimiento del </w:t>
      </w:r>
      <w:r w:rsidRPr="00991BA9">
        <w:rPr>
          <w:rFonts w:ascii="Palatino Linotype" w:hAnsi="Palatino Linotype"/>
          <w:b/>
        </w:rPr>
        <w:t>RECURRENTE</w:t>
      </w:r>
      <w:r w:rsidRPr="00991BA9">
        <w:rPr>
          <w:rFonts w:ascii="Palatino Linotype" w:hAnsi="Palatino Linotype"/>
        </w:rPr>
        <w:t xml:space="preserve"> </w:t>
      </w:r>
      <w:r w:rsidRPr="00991BA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91BA9">
        <w:rPr>
          <w:rFonts w:ascii="Palatino Linotype" w:eastAsia="MS Mincho" w:hAnsi="Palatino Linotype"/>
          <w:bCs/>
          <w:lang w:val="es-ES"/>
        </w:rPr>
        <w:t>vía juicio de amparo</w:t>
      </w:r>
      <w:r w:rsidRPr="00991BA9">
        <w:rPr>
          <w:rFonts w:ascii="Palatino Linotype" w:eastAsia="MS Mincho" w:hAnsi="Palatino Linotype"/>
          <w:lang w:val="es-ES"/>
        </w:rPr>
        <w:t> en los términos de las leyes aplicables.</w:t>
      </w:r>
    </w:p>
    <w:p w:rsidR="007E3EC9" w:rsidRPr="00991BA9" w:rsidRDefault="007E3EC9" w:rsidP="007E3EC9">
      <w:pPr>
        <w:spacing w:line="360" w:lineRule="auto"/>
        <w:ind w:right="48"/>
        <w:jc w:val="both"/>
        <w:rPr>
          <w:rFonts w:ascii="Palatino Linotype" w:hAnsi="Palatino Linotype"/>
          <w:color w:val="000000"/>
          <w:shd w:val="clear" w:color="auto" w:fill="FFFFFF"/>
        </w:rPr>
      </w:pPr>
    </w:p>
    <w:p w:rsidR="007E3EC9" w:rsidRPr="00991BA9" w:rsidRDefault="007E3EC9" w:rsidP="007E3EC9">
      <w:pPr>
        <w:spacing w:line="360" w:lineRule="auto"/>
        <w:ind w:right="48"/>
        <w:jc w:val="both"/>
        <w:rPr>
          <w:rFonts w:ascii="Palatino Linotype" w:eastAsia="Calibri" w:hAnsi="Palatino Linotype" w:cs="Arial"/>
          <w:bCs/>
        </w:rPr>
      </w:pPr>
      <w:r w:rsidRPr="00991BA9">
        <w:rPr>
          <w:rFonts w:ascii="Palatino Linotype" w:hAnsi="Palatino Linotype"/>
          <w:b/>
          <w:color w:val="000000"/>
          <w:shd w:val="clear" w:color="auto" w:fill="FFFFFF"/>
        </w:rPr>
        <w:t xml:space="preserve">SEXTO. </w:t>
      </w:r>
      <w:r w:rsidRPr="00991BA9">
        <w:rPr>
          <w:rFonts w:ascii="Palatino Linotype" w:eastAsia="Calibri" w:hAnsi="Palatino Linotype" w:cs="Arial"/>
          <w:bCs/>
        </w:rPr>
        <w:t xml:space="preserve">De conformidad con el artículo 198 de la Ley de Transparencia y Acceso a la </w:t>
      </w:r>
      <w:bookmarkStart w:id="33" w:name="_GoBack"/>
      <w:bookmarkEnd w:id="33"/>
      <w:r w:rsidRPr="00991BA9">
        <w:rPr>
          <w:rFonts w:ascii="Palatino Linotype" w:eastAsia="Calibri" w:hAnsi="Palatino Linotype" w:cs="Arial"/>
          <w:bCs/>
        </w:rPr>
        <w:t>Información Pública del Estado de México y Municipios, de considerarlo procedente, el Sujeto Obligado de manera fundada y motivada, podrá solicitar una ampliación de plazo para el cumplimiento de la presente resolución.</w:t>
      </w:r>
    </w:p>
    <w:p w:rsidR="007E3EC9" w:rsidRPr="00991BA9" w:rsidRDefault="007E3EC9" w:rsidP="007E3EC9">
      <w:pPr>
        <w:spacing w:line="360" w:lineRule="auto"/>
        <w:ind w:right="48"/>
        <w:jc w:val="both"/>
        <w:rPr>
          <w:rFonts w:ascii="Palatino Linotype" w:hAnsi="Palatino Linotype"/>
        </w:rPr>
      </w:pPr>
    </w:p>
    <w:p w:rsidR="00F17C51" w:rsidRPr="00F17C51" w:rsidRDefault="00F17C51" w:rsidP="00F17C51">
      <w:pPr>
        <w:spacing w:before="240" w:after="240" w:line="360" w:lineRule="auto"/>
        <w:ind w:firstLine="1"/>
        <w:jc w:val="both"/>
        <w:rPr>
          <w:rFonts w:ascii="Palatino Linotype" w:hAnsi="Palatino Linotype"/>
          <w:smallCaps/>
        </w:rPr>
      </w:pPr>
      <w:bookmarkStart w:id="34" w:name="_Hlk129792997"/>
      <w:r w:rsidRPr="00F17C51">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(02) DE AGOSTO DE DOS MIL </w:t>
      </w:r>
      <w:r w:rsidRPr="00F17C51">
        <w:rPr>
          <w:rStyle w:val="Referenciasutil"/>
          <w:rFonts w:ascii="Palatino Linotype" w:eastAsiaTheme="majorEastAsia" w:hAnsi="Palatino Linotype"/>
          <w:color w:val="auto"/>
        </w:rPr>
        <w:lastRenderedPageBreak/>
        <w:t xml:space="preserve">VEINTITRÉS, ANTE EL SECRETARIO TÉCNICO DEL PLENO ALEXIS TAPIA RAMÍREZ. </w:t>
      </w:r>
      <w:bookmarkEnd w:id="34"/>
    </w:p>
    <w:p w:rsidR="007E3EC9" w:rsidRPr="00991BA9" w:rsidRDefault="007E3EC9" w:rsidP="007E3EC9">
      <w:pPr>
        <w:spacing w:line="360" w:lineRule="auto"/>
        <w:ind w:right="48"/>
        <w:rPr>
          <w:rFonts w:ascii="Palatino Linotype" w:hAnsi="Palatino Linotype"/>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ind w:right="49"/>
        <w:jc w:val="both"/>
        <w:rPr>
          <w:rFonts w:ascii="Palatino Linotype" w:eastAsiaTheme="minorEastAsia" w:hAnsi="Palatino Linotype" w:cs="Arial"/>
          <w:lang w:val="es-ES_tradnl" w:eastAsia="es-ES"/>
        </w:rPr>
      </w:pPr>
    </w:p>
    <w:p w:rsidR="007E3EC9" w:rsidRPr="00991BA9" w:rsidRDefault="007E3EC9" w:rsidP="007E3EC9">
      <w:pPr>
        <w:spacing w:line="360" w:lineRule="auto"/>
        <w:rPr>
          <w:rFonts w:ascii="Palatino Linotype" w:hAnsi="Palatino Linotype"/>
        </w:rPr>
      </w:pPr>
    </w:p>
    <w:p w:rsidR="007E3EC9" w:rsidRDefault="007E3EC9" w:rsidP="007E3EC9"/>
    <w:p w:rsidR="007E3EC9" w:rsidRDefault="007E3EC9" w:rsidP="007E3EC9"/>
    <w:p w:rsidR="007E3EC9" w:rsidRDefault="007E3EC9" w:rsidP="007E3EC9"/>
    <w:p w:rsidR="004E1710" w:rsidRDefault="00292292"/>
    <w:sectPr w:rsidR="004E1710" w:rsidSect="002C163A">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92" w:rsidRDefault="00292292" w:rsidP="007E3EC9">
      <w:r>
        <w:separator/>
      </w:r>
    </w:p>
  </w:endnote>
  <w:endnote w:type="continuationSeparator" w:id="0">
    <w:p w:rsidR="00292292" w:rsidRDefault="00292292" w:rsidP="007E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C71FBD">
    <w:pPr>
      <w:pStyle w:val="Piedepgina"/>
      <w:jc w:val="right"/>
    </w:pPr>
    <w:r>
      <w:rPr>
        <w:lang w:val="es-ES"/>
      </w:rPr>
      <w:t xml:space="preserve">Página </w:t>
    </w:r>
    <w:r>
      <w:rPr>
        <w:b/>
        <w:bCs/>
      </w:rPr>
      <w:fldChar w:fldCharType="begin"/>
    </w:r>
    <w:r>
      <w:rPr>
        <w:b/>
        <w:bCs/>
      </w:rPr>
      <w:instrText>PAGE</w:instrText>
    </w:r>
    <w:r>
      <w:rPr>
        <w:b/>
        <w:bCs/>
      </w:rPr>
      <w:fldChar w:fldCharType="separate"/>
    </w:r>
    <w:r w:rsidR="00E2632E">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632E">
      <w:rPr>
        <w:b/>
        <w:bCs/>
        <w:noProof/>
      </w:rPr>
      <w:t>20</w:t>
    </w:r>
    <w:r>
      <w:rPr>
        <w:b/>
        <w:bCs/>
      </w:rPr>
      <w:fldChar w:fldCharType="end"/>
    </w:r>
  </w:p>
  <w:p w:rsidR="00A42A9E" w:rsidRDefault="002922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C71FBD">
    <w:pPr>
      <w:pStyle w:val="Piedepgina"/>
      <w:jc w:val="right"/>
    </w:pPr>
    <w:r>
      <w:rPr>
        <w:lang w:val="es-ES"/>
      </w:rPr>
      <w:t xml:space="preserve">Página </w:t>
    </w:r>
    <w:r>
      <w:rPr>
        <w:b/>
        <w:bCs/>
      </w:rPr>
      <w:fldChar w:fldCharType="begin"/>
    </w:r>
    <w:r>
      <w:rPr>
        <w:b/>
        <w:bCs/>
      </w:rPr>
      <w:instrText>PAGE</w:instrText>
    </w:r>
    <w:r>
      <w:rPr>
        <w:b/>
        <w:bCs/>
      </w:rPr>
      <w:fldChar w:fldCharType="separate"/>
    </w:r>
    <w:r w:rsidR="00E2632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632E">
      <w:rPr>
        <w:b/>
        <w:bCs/>
        <w:noProof/>
      </w:rPr>
      <w:t>20</w:t>
    </w:r>
    <w:r>
      <w:rPr>
        <w:b/>
        <w:bCs/>
      </w:rPr>
      <w:fldChar w:fldCharType="end"/>
    </w:r>
  </w:p>
  <w:p w:rsidR="00A42A9E" w:rsidRDefault="002922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92" w:rsidRDefault="00292292" w:rsidP="007E3EC9">
      <w:r>
        <w:separator/>
      </w:r>
    </w:p>
  </w:footnote>
  <w:footnote w:type="continuationSeparator" w:id="0">
    <w:p w:rsidR="00292292" w:rsidRDefault="00292292" w:rsidP="007E3EC9">
      <w:r>
        <w:continuationSeparator/>
      </w:r>
    </w:p>
  </w:footnote>
  <w:footnote w:id="1">
    <w:p w:rsidR="007E3EC9" w:rsidRDefault="007E3EC9" w:rsidP="007E3EC9">
      <w:pPr>
        <w:pStyle w:val="Textonotapie"/>
      </w:pPr>
      <w:r>
        <w:rPr>
          <w:rStyle w:val="Refdenotaalpie"/>
        </w:rPr>
        <w:footnoteRef/>
      </w:r>
      <w:r>
        <w:t xml:space="preserve"> Convención Americana sobre Derechos Humanos. Artículo 13.</w:t>
      </w:r>
    </w:p>
  </w:footnote>
  <w:footnote w:id="2">
    <w:p w:rsidR="007E3EC9" w:rsidRDefault="007E3EC9" w:rsidP="007E3EC9">
      <w:pPr>
        <w:pStyle w:val="Textonotapie"/>
      </w:pPr>
      <w:r>
        <w:rPr>
          <w:rStyle w:val="Refdenotaalpie"/>
        </w:rPr>
        <w:footnoteRef/>
      </w:r>
      <w:r>
        <w:t xml:space="preserve"> Constitución Política de los Estados Unidos Mexicanos. Artículo sexto, sección A, fracción I.</w:t>
      </w:r>
    </w:p>
  </w:footnote>
  <w:footnote w:id="3">
    <w:p w:rsidR="007E3EC9" w:rsidRDefault="007E3EC9" w:rsidP="007E3EC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E3EC9" w:rsidRDefault="007E3EC9" w:rsidP="007E3EC9">
      <w:pPr>
        <w:pStyle w:val="Textonotapie"/>
      </w:pPr>
      <w:r>
        <w:rPr>
          <w:rStyle w:val="Refdenotaalpie"/>
        </w:rPr>
        <w:footnoteRef/>
      </w:r>
      <w:r>
        <w:t xml:space="preserve"> Ibídem. Parr. 87.</w:t>
      </w:r>
    </w:p>
  </w:footnote>
  <w:footnote w:id="5">
    <w:p w:rsidR="00412646" w:rsidRDefault="00412646">
      <w:pPr>
        <w:pStyle w:val="Textonotapie"/>
      </w:pPr>
      <w:r>
        <w:rPr>
          <w:rStyle w:val="Refdenotaalpie"/>
        </w:rPr>
        <w:footnoteRef/>
      </w:r>
      <w:r>
        <w:t xml:space="preserve"> </w:t>
      </w:r>
      <w:hyperlink r:id="rId1" w:history="1">
        <w:r w:rsidRPr="00293B2F">
          <w:rPr>
            <w:rStyle w:val="Hipervnculo"/>
          </w:rPr>
          <w:t>https://ipomex.org.mx/ipo3/lgt/indice/EDUCACION/art_92_i/5/0/5.web?token=03AAYGu2QDk0twSVfDcVn6WhyXgL1YGr6OBKfYn-tkl9XRAP0Ugj-nvgUP75VE3ZGjtUPlT40-IodtkgRsdHMv8AotQ53t1Iq3DfvpCBgszV0lsyn34AO5Le9SzaIMwmuCHzAGzvBpx_MCUELRhbQKSR19j_dUrNDO57Xyhrdrs8W1SVLRxyvB5TW5uFbtyvQvntd9g2NocrCsUj8waBFk-ONyalY0pjM-aEmB7uX7vsPaJxTxrLiZYsgVYEDT4L9_yKjR-9uZxY5fKv6qrrmegFKwJ30bNzuuK2ThwgI36RB6PdNM1FXrPO8fP2VeEGI_qicy7yt1aHzcOiDbIH3AQ1EyOdxA-KB-VtR7TlrySUmE5nFRaUaaMatYQjX4_Tjjc7-AXikqr1C6gQTjKCWZMKPdOzlAOWtx4YYP_DKZE5Untvx-c-PAsJjYPI31qB2SJSZdk-OI2VjLtouXnpRlJvGXIyMNxPc8JBMTAe1k3H4oufHguj_h8aXHjF_1Jp6Ts3RwOuEsTHzUTCDc8oniNq0B0FKEA7mLow</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2922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292292"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292292" w:rsidP="002C163A"/>
        <w:tbl>
          <w:tblPr>
            <w:tblW w:w="6798" w:type="dxa"/>
            <w:tblInd w:w="40" w:type="dxa"/>
            <w:tblLayout w:type="fixed"/>
            <w:tblLook w:val="0420" w:firstRow="1" w:lastRow="0" w:firstColumn="0" w:lastColumn="0" w:noHBand="0" w:noVBand="1"/>
          </w:tblPr>
          <w:tblGrid>
            <w:gridCol w:w="2687"/>
            <w:gridCol w:w="4111"/>
          </w:tblGrid>
          <w:tr w:rsidR="00A42A9E" w:rsidTr="00BF5289">
            <w:trPr>
              <w:trHeight w:val="150"/>
            </w:trPr>
            <w:tc>
              <w:tcPr>
                <w:tcW w:w="2687" w:type="dxa"/>
                <w:shd w:val="clear" w:color="auto" w:fill="auto"/>
              </w:tcPr>
              <w:p w:rsidR="00A42A9E" w:rsidRPr="00020E73" w:rsidRDefault="00C71FBD"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7E3EC9"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00473</w:t>
                </w:r>
                <w:r w:rsidR="00C71FBD">
                  <w:rPr>
                    <w:rFonts w:ascii="Palatino Linotype" w:eastAsia="Calibri" w:hAnsi="Palatino Linotype" w:cs="Tahoma"/>
                    <w:bCs/>
                    <w:sz w:val="22"/>
                    <w:szCs w:val="22"/>
                    <w:lang w:eastAsia="en-US"/>
                  </w:rPr>
                  <w:t>/INFOEM/IP/RR/2023</w:t>
                </w:r>
              </w:p>
            </w:tc>
          </w:tr>
          <w:tr w:rsidR="00A42A9E" w:rsidTr="00BF5289">
            <w:trPr>
              <w:trHeight w:val="295"/>
            </w:trPr>
            <w:tc>
              <w:tcPr>
                <w:tcW w:w="2687" w:type="dxa"/>
                <w:shd w:val="clear" w:color="auto" w:fill="auto"/>
              </w:tcPr>
              <w:p w:rsidR="00A42A9E" w:rsidRPr="00020E73" w:rsidRDefault="00C71FBD"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020E73" w:rsidRDefault="007E3EC9" w:rsidP="00BF52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Secretaría de Educación</w:t>
                </w:r>
              </w:p>
            </w:tc>
          </w:tr>
          <w:tr w:rsidR="00A42A9E" w:rsidTr="00BF5289">
            <w:trPr>
              <w:trHeight w:val="295"/>
            </w:trPr>
            <w:tc>
              <w:tcPr>
                <w:tcW w:w="2687" w:type="dxa"/>
                <w:shd w:val="clear" w:color="auto" w:fill="auto"/>
              </w:tcPr>
              <w:p w:rsidR="00A42A9E" w:rsidRPr="00020E73" w:rsidRDefault="00C71FBD"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C71FBD"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292292"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292292" w:rsidP="002C163A">
          <w:pPr>
            <w:tabs>
              <w:tab w:val="right" w:pos="8838"/>
            </w:tabs>
            <w:ind w:left="-28"/>
            <w:jc w:val="both"/>
            <w:rPr>
              <w:rFonts w:ascii="Arial" w:eastAsia="Calibri" w:hAnsi="Arial" w:cs="Arial"/>
              <w:b/>
              <w:sz w:val="22"/>
              <w:szCs w:val="22"/>
              <w:lang w:eastAsia="en-US"/>
            </w:rPr>
          </w:pPr>
        </w:p>
      </w:tc>
    </w:tr>
  </w:tbl>
  <w:p w:rsidR="00A42A9E" w:rsidRPr="00443C6B" w:rsidRDefault="00292292"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292292"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C71FBD"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7E3EC9" w:rsidP="007B2657">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00473</w:t>
                </w:r>
                <w:r w:rsidR="00C71FBD">
                  <w:rPr>
                    <w:rFonts w:ascii="Palatino Linotype" w:eastAsia="Calibri" w:hAnsi="Palatino Linotype" w:cs="Tahoma"/>
                    <w:sz w:val="22"/>
                    <w:szCs w:val="22"/>
                    <w:lang w:eastAsia="en-US"/>
                  </w:rPr>
                  <w:t>/INFOEM/IP/RR/2023</w:t>
                </w:r>
                <w:r w:rsidR="00C71FBD">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C71FBD"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7E3EC9" w:rsidRDefault="00C71FBD" w:rsidP="00CB32D4">
                <w:pPr>
                  <w:tabs>
                    <w:tab w:val="left" w:pos="3122"/>
                    <w:tab w:val="right" w:pos="8838"/>
                  </w:tabs>
                  <w:ind w:left="-74" w:right="-105"/>
                  <w:jc w:val="both"/>
                  <w:rPr>
                    <w:rFonts w:ascii="Palatino Linotype" w:eastAsia="Calibri" w:hAnsi="Palatino Linotype" w:cs="Tahoma"/>
                    <w:sz w:val="22"/>
                    <w:szCs w:val="22"/>
                    <w:lang w:val="es-ES" w:eastAsia="en-US"/>
                  </w:rPr>
                </w:pPr>
                <w:r w:rsidRPr="007E3EC9">
                  <w:rPr>
                    <w:rFonts w:ascii="Palatino Linotype" w:eastAsia="Calibri" w:hAnsi="Palatino Linotype" w:cs="Tahoma"/>
                    <w:sz w:val="22"/>
                    <w:szCs w:val="22"/>
                    <w:lang w:val="es-ES" w:eastAsia="en-US"/>
                  </w:rPr>
                  <w:t xml:space="preserve"> </w:t>
                </w:r>
                <w:r w:rsidR="00CB32D4">
                  <w:rPr>
                    <w:rFonts w:ascii="Palatino Linotype" w:eastAsia="Calibri" w:hAnsi="Palatino Linotype" w:cs="Tahoma"/>
                    <w:bCs/>
                    <w:sz w:val="22"/>
                    <w:szCs w:val="22"/>
                    <w:lang w:eastAsia="en-US"/>
                  </w:rPr>
                  <w:t xml:space="preserve">XXX </w:t>
                </w:r>
                <w:proofErr w:type="spellStart"/>
                <w:r w:rsidR="00CB32D4">
                  <w:rPr>
                    <w:rFonts w:ascii="Palatino Linotype" w:eastAsia="Calibri" w:hAnsi="Palatino Linotype" w:cs="Tahoma"/>
                    <w:bCs/>
                    <w:sz w:val="22"/>
                    <w:szCs w:val="22"/>
                    <w:lang w:eastAsia="en-US"/>
                  </w:rPr>
                  <w:t>XXX</w:t>
                </w:r>
                <w:proofErr w:type="spellEnd"/>
                <w:r w:rsidR="00CB32D4">
                  <w:rPr>
                    <w:rFonts w:ascii="Palatino Linotype" w:eastAsia="Calibri" w:hAnsi="Palatino Linotype" w:cs="Tahoma"/>
                    <w:bCs/>
                    <w:sz w:val="22"/>
                    <w:szCs w:val="22"/>
                    <w:lang w:eastAsia="en-US"/>
                  </w:rPr>
                  <w:t xml:space="preserve"> </w:t>
                </w:r>
                <w:proofErr w:type="spellStart"/>
                <w:r w:rsidR="00CB32D4">
                  <w:rPr>
                    <w:rFonts w:ascii="Palatino Linotype" w:eastAsia="Calibri" w:hAnsi="Palatino Linotype" w:cs="Tahoma"/>
                    <w:bCs/>
                    <w:sz w:val="22"/>
                    <w:szCs w:val="22"/>
                    <w:lang w:eastAsia="en-US"/>
                  </w:rPr>
                  <w:t>XXX</w:t>
                </w:r>
                <w:proofErr w:type="spellEnd"/>
              </w:p>
            </w:tc>
          </w:tr>
          <w:tr w:rsidR="00A42A9E" w:rsidRPr="00330DA7" w:rsidTr="002C163A">
            <w:trPr>
              <w:trHeight w:val="283"/>
            </w:trPr>
            <w:tc>
              <w:tcPr>
                <w:tcW w:w="2444" w:type="dxa"/>
                <w:shd w:val="clear" w:color="auto" w:fill="auto"/>
              </w:tcPr>
              <w:p w:rsidR="00A42A9E" w:rsidRPr="00020E73" w:rsidRDefault="00C71FBD"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7E3EC9" w:rsidRDefault="007E3EC9" w:rsidP="008E3EC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Secretaría de Educación</w:t>
                </w:r>
                <w:r w:rsidR="00C71FBD" w:rsidRPr="007E3EC9">
                  <w:rPr>
                    <w:rFonts w:ascii="Palatino Linotype" w:eastAsia="Calibri" w:hAnsi="Palatino Linotype" w:cs="Tahoma"/>
                    <w:sz w:val="22"/>
                    <w:szCs w:val="22"/>
                    <w:lang w:eastAsia="en-US"/>
                  </w:rPr>
                  <w:t xml:space="preserve">  </w:t>
                </w:r>
              </w:p>
            </w:tc>
          </w:tr>
          <w:tr w:rsidR="00A42A9E" w:rsidRPr="00330DA7" w:rsidTr="002C163A">
            <w:trPr>
              <w:trHeight w:val="283"/>
            </w:trPr>
            <w:tc>
              <w:tcPr>
                <w:tcW w:w="2444" w:type="dxa"/>
                <w:shd w:val="clear" w:color="auto" w:fill="auto"/>
              </w:tcPr>
              <w:p w:rsidR="00A42A9E" w:rsidRPr="00020E73" w:rsidRDefault="00C71FBD"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C71FBD"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292292"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292292" w:rsidP="002C163A">
          <w:pPr>
            <w:tabs>
              <w:tab w:val="right" w:pos="8838"/>
            </w:tabs>
            <w:ind w:left="-28"/>
            <w:jc w:val="both"/>
            <w:rPr>
              <w:rFonts w:ascii="Arial" w:eastAsia="Calibri" w:hAnsi="Arial" w:cs="Arial"/>
              <w:b/>
              <w:sz w:val="22"/>
              <w:szCs w:val="22"/>
              <w:lang w:eastAsia="en-US"/>
            </w:rPr>
          </w:pPr>
        </w:p>
      </w:tc>
    </w:tr>
  </w:tbl>
  <w:p w:rsidR="00A42A9E" w:rsidRPr="00827FA0" w:rsidRDefault="00292292"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26C90"/>
    <w:multiLevelType w:val="multilevel"/>
    <w:tmpl w:val="2EC0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2AF0C53"/>
    <w:multiLevelType w:val="hybridMultilevel"/>
    <w:tmpl w:val="1398EF0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73D32694"/>
    <w:multiLevelType w:val="multilevel"/>
    <w:tmpl w:val="694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8"/>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C9"/>
    <w:rsid w:val="00007A3C"/>
    <w:rsid w:val="00214EBE"/>
    <w:rsid w:val="002364CD"/>
    <w:rsid w:val="00292292"/>
    <w:rsid w:val="002A0943"/>
    <w:rsid w:val="0034515D"/>
    <w:rsid w:val="003A66C7"/>
    <w:rsid w:val="003F4B64"/>
    <w:rsid w:val="00412646"/>
    <w:rsid w:val="00437BB0"/>
    <w:rsid w:val="00465A85"/>
    <w:rsid w:val="00656557"/>
    <w:rsid w:val="00672BD8"/>
    <w:rsid w:val="006B5561"/>
    <w:rsid w:val="0076643E"/>
    <w:rsid w:val="007E3EC9"/>
    <w:rsid w:val="007F3071"/>
    <w:rsid w:val="00806971"/>
    <w:rsid w:val="00863C28"/>
    <w:rsid w:val="00933C34"/>
    <w:rsid w:val="00BF5289"/>
    <w:rsid w:val="00C71FBD"/>
    <w:rsid w:val="00CB32D4"/>
    <w:rsid w:val="00CF6A23"/>
    <w:rsid w:val="00DF5EDB"/>
    <w:rsid w:val="00E2632E"/>
    <w:rsid w:val="00F17C51"/>
    <w:rsid w:val="00F27DC5"/>
    <w:rsid w:val="00F45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1593C33-0D76-411F-92F2-2771AD73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EC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E3E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E3EC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3EC9"/>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E3EC9"/>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E3EC9"/>
    <w:pPr>
      <w:tabs>
        <w:tab w:val="center" w:pos="4419"/>
        <w:tab w:val="right" w:pos="8838"/>
      </w:tabs>
    </w:pPr>
  </w:style>
  <w:style w:type="character" w:customStyle="1" w:styleId="EncabezadoCar">
    <w:name w:val="Encabezado Car"/>
    <w:basedOn w:val="Fuentedeprrafopredeter"/>
    <w:link w:val="Encabezado"/>
    <w:uiPriority w:val="99"/>
    <w:rsid w:val="007E3EC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E3EC9"/>
    <w:pPr>
      <w:tabs>
        <w:tab w:val="center" w:pos="4419"/>
        <w:tab w:val="right" w:pos="8838"/>
      </w:tabs>
    </w:pPr>
  </w:style>
  <w:style w:type="character" w:customStyle="1" w:styleId="PiedepginaCar">
    <w:name w:val="Pie de página Car"/>
    <w:basedOn w:val="Fuentedeprrafopredeter"/>
    <w:link w:val="Piedepgina"/>
    <w:uiPriority w:val="99"/>
    <w:rsid w:val="007E3EC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EC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EC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E3EC9"/>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3EC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E3EC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3EC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E3EC9"/>
    <w:rPr>
      <w:rFonts w:ascii="Times New Roman" w:eastAsia="Times New Roman" w:hAnsi="Times New Roman" w:cs="Times New Roman"/>
      <w:sz w:val="20"/>
      <w:szCs w:val="20"/>
      <w:lang w:val="es-MX" w:eastAsia="es-MX"/>
    </w:rPr>
  </w:style>
  <w:style w:type="paragraph" w:customStyle="1" w:styleId="Default">
    <w:name w:val="Default"/>
    <w:rsid w:val="007E3EC9"/>
    <w:pPr>
      <w:autoSpaceDE w:val="0"/>
      <w:autoSpaceDN w:val="0"/>
      <w:adjustRightInd w:val="0"/>
      <w:spacing w:after="0" w:line="240" w:lineRule="auto"/>
    </w:pPr>
    <w:rPr>
      <w:rFonts w:ascii="Arial" w:hAnsi="Arial" w:cs="Arial"/>
      <w:color w:val="000000"/>
      <w:sz w:val="24"/>
      <w:szCs w:val="24"/>
      <w:lang w:val="es-MX"/>
    </w:rPr>
  </w:style>
  <w:style w:type="table" w:styleId="Tabladecuadrcula6concolores">
    <w:name w:val="Grid Table 6 Colorful"/>
    <w:basedOn w:val="Tablanormal"/>
    <w:uiPriority w:val="51"/>
    <w:rsid w:val="007E3EC9"/>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412646"/>
    <w:rPr>
      <w:color w:val="954F72" w:themeColor="followedHyperlink"/>
      <w:u w:val="single"/>
    </w:rPr>
  </w:style>
  <w:style w:type="character" w:styleId="Referenciasutil">
    <w:name w:val="Subtle Reference"/>
    <w:basedOn w:val="Fuentedeprrafopredeter"/>
    <w:uiPriority w:val="31"/>
    <w:qFormat/>
    <w:rsid w:val="00BF528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63806">
      <w:bodyDiv w:val="1"/>
      <w:marLeft w:val="0"/>
      <w:marRight w:val="0"/>
      <w:marTop w:val="0"/>
      <w:marBottom w:val="0"/>
      <w:divBdr>
        <w:top w:val="none" w:sz="0" w:space="0" w:color="auto"/>
        <w:left w:val="none" w:sz="0" w:space="0" w:color="auto"/>
        <w:bottom w:val="none" w:sz="0" w:space="0" w:color="auto"/>
        <w:right w:val="none" w:sz="0" w:space="0" w:color="auto"/>
      </w:divBdr>
    </w:div>
    <w:div w:id="600530124">
      <w:bodyDiv w:val="1"/>
      <w:marLeft w:val="0"/>
      <w:marRight w:val="0"/>
      <w:marTop w:val="0"/>
      <w:marBottom w:val="0"/>
      <w:divBdr>
        <w:top w:val="none" w:sz="0" w:space="0" w:color="auto"/>
        <w:left w:val="none" w:sz="0" w:space="0" w:color="auto"/>
        <w:bottom w:val="none" w:sz="0" w:space="0" w:color="auto"/>
        <w:right w:val="none" w:sz="0" w:space="0" w:color="auto"/>
      </w:divBdr>
    </w:div>
    <w:div w:id="1130636429">
      <w:bodyDiv w:val="1"/>
      <w:marLeft w:val="0"/>
      <w:marRight w:val="0"/>
      <w:marTop w:val="0"/>
      <w:marBottom w:val="0"/>
      <w:divBdr>
        <w:top w:val="none" w:sz="0" w:space="0" w:color="auto"/>
        <w:left w:val="none" w:sz="0" w:space="0" w:color="auto"/>
        <w:bottom w:val="none" w:sz="0" w:space="0" w:color="auto"/>
        <w:right w:val="none" w:sz="0" w:space="0" w:color="auto"/>
      </w:divBdr>
    </w:div>
    <w:div w:id="183274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85152.page" TargetMode="External"/><Relationship Id="rId13" Type="http://schemas.openxmlformats.org/officeDocument/2006/relationships/hyperlink" Target="https://saimex.org.mx/saimex/solicitud/downloadAttach/1701245.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700355.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92885.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aimex.org.mx/saimex/solicitud/downloadAttach/1685924.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1685923.page"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EDUCACION/art_92_i/5/0/5.web?token=03AAYGu2QDk0twSVfDcVn6WhyXgL1YGr6OBKfYn-tkl9XRAP0Ugj-nvgUP75VE3ZGjtUPlT40-IodtkgRsdHMv8AotQ53t1Iq3DfvpCBgszV0lsyn34AO5Le9SzaIMwmuCHzAGzvBpx_MCUELRhbQKSR19j_dUrNDO57Xyhrdrs8W1SVLRxyvB5TW5uFbtyvQvntd9g2NocrCsUj8waBFk-ONyalY0pjM-aEmB7uX7vsPaJxTxrLiZYsgVYEDT4L9_yKjR-9uZxY5fKv6qrrmegFKwJ30bNzuuK2ThwgI36RB6PdNM1FXrPO8fP2VeEGI_qicy7yt1aHzcOiDbIH3AQ1EyOdxA-KB-VtR7TlrySUmE5nFRaUaaMatYQjX4_Tjjc7-AXikqr1C6gQTjKCWZMKPdOzlAOWtx4YYP_DKZE5Untvx-c-PAsJjYPI31qB2SJSZdk-OI2VjLtouXnpRlJvGXIyMNxPc8JBMTAe1k3H4oufHguj_h8aXHjF_1Jp6Ts3RwOuEsTHzUTCDc8oniNq0B0FKEA7mL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DDF1-C9E0-4CEA-9B5F-42F6BFA9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20</Pages>
  <Words>3867</Words>
  <Characters>21272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2023-07-11T23:02:00Z</dcterms:created>
  <dcterms:modified xsi:type="dcterms:W3CDTF">2023-08-16T19:09:00Z</dcterms:modified>
</cp:coreProperties>
</file>