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0D7D7904"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0F7E3D">
        <w:rPr>
          <w:rFonts w:eastAsia="Palatino Linotype" w:cs="Palatino Linotype"/>
          <w:color w:val="000000"/>
          <w:szCs w:val="24"/>
        </w:rPr>
        <w:t xml:space="preserve"> </w:t>
      </w:r>
      <w:r w:rsidR="00C147D3">
        <w:rPr>
          <w:rFonts w:eastAsia="Palatino Linotype" w:cs="Palatino Linotype"/>
          <w:color w:val="000000"/>
          <w:szCs w:val="24"/>
        </w:rPr>
        <w:t>trece de diciembre</w:t>
      </w:r>
      <w:r w:rsidR="00C33576">
        <w:rPr>
          <w:rFonts w:eastAsia="Palatino Linotype" w:cs="Palatino Linotype"/>
          <w:color w:val="000000"/>
          <w:szCs w:val="24"/>
        </w:rPr>
        <w:t xml:space="preserve"> de dos mil veintitrés</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2D1C1A3D"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910E88" w:rsidRPr="00A05B51">
        <w:rPr>
          <w:b/>
          <w:szCs w:val="24"/>
        </w:rPr>
        <w:t>05310/INFOEM/IP/RR/2023</w:t>
      </w:r>
      <w:r w:rsidR="00910E88" w:rsidRPr="00A05B51">
        <w:rPr>
          <w:bCs/>
          <w:szCs w:val="24"/>
        </w:rPr>
        <w:t xml:space="preserve">, </w:t>
      </w:r>
      <w:r w:rsidR="00910E88" w:rsidRPr="00A05B51">
        <w:rPr>
          <w:b/>
          <w:szCs w:val="24"/>
        </w:rPr>
        <w:t>05311/INFOEM/IP/RR/2023</w:t>
      </w:r>
      <w:r w:rsidR="00910E88" w:rsidRPr="00A05B51">
        <w:rPr>
          <w:bCs/>
          <w:szCs w:val="24"/>
        </w:rPr>
        <w:t xml:space="preserve">, </w:t>
      </w:r>
      <w:r w:rsidR="00910E88" w:rsidRPr="00A05B51">
        <w:rPr>
          <w:b/>
          <w:szCs w:val="24"/>
        </w:rPr>
        <w:t>05312/INFOEM/IP/RR/2023</w:t>
      </w:r>
      <w:r w:rsidR="00910E88" w:rsidRPr="00A05B51">
        <w:rPr>
          <w:bCs/>
          <w:szCs w:val="24"/>
        </w:rPr>
        <w:t xml:space="preserve">, </w:t>
      </w:r>
      <w:r w:rsidR="00910E88" w:rsidRPr="00A05B51">
        <w:rPr>
          <w:b/>
          <w:szCs w:val="24"/>
        </w:rPr>
        <w:t>05313/INFOEM/IP/RR/2023</w:t>
      </w:r>
      <w:r w:rsidR="00910E88" w:rsidRPr="00A05B51">
        <w:rPr>
          <w:bCs/>
          <w:szCs w:val="24"/>
        </w:rPr>
        <w:t xml:space="preserve">, </w:t>
      </w:r>
      <w:r w:rsidR="00910E88" w:rsidRPr="00A05B51">
        <w:rPr>
          <w:b/>
          <w:szCs w:val="24"/>
        </w:rPr>
        <w:t>05314/INFOEM/IP/RR/2023</w:t>
      </w:r>
      <w:r w:rsidR="00910E88" w:rsidRPr="00A05B51">
        <w:rPr>
          <w:bCs/>
          <w:szCs w:val="24"/>
        </w:rPr>
        <w:t xml:space="preserve">, </w:t>
      </w:r>
      <w:r w:rsidR="00910E88" w:rsidRPr="00A05B51">
        <w:rPr>
          <w:b/>
          <w:szCs w:val="24"/>
        </w:rPr>
        <w:t>05315/INFOEM/IP/RR/2023</w:t>
      </w:r>
      <w:r w:rsidR="00910E88" w:rsidRPr="00A05B51">
        <w:rPr>
          <w:bCs/>
          <w:szCs w:val="24"/>
        </w:rPr>
        <w:t xml:space="preserve">, </w:t>
      </w:r>
      <w:r w:rsidR="00910E88" w:rsidRPr="00A05B51">
        <w:rPr>
          <w:b/>
          <w:szCs w:val="24"/>
        </w:rPr>
        <w:t>05316/INFOEM/IP/RR/2023</w:t>
      </w:r>
      <w:r w:rsidR="00910E88" w:rsidRPr="00A05B51">
        <w:rPr>
          <w:bCs/>
          <w:szCs w:val="24"/>
        </w:rPr>
        <w:t xml:space="preserve">, </w:t>
      </w:r>
      <w:r w:rsidR="00910E88" w:rsidRPr="00A05B51">
        <w:rPr>
          <w:b/>
          <w:szCs w:val="24"/>
        </w:rPr>
        <w:t>05317/INFOEM/IP/RR/2023</w:t>
      </w:r>
      <w:r w:rsidR="00910E88" w:rsidRPr="00A05B51">
        <w:rPr>
          <w:bCs/>
          <w:szCs w:val="24"/>
        </w:rPr>
        <w:t xml:space="preserve">, </w:t>
      </w:r>
      <w:r w:rsidR="00910E88" w:rsidRPr="00A05B51">
        <w:rPr>
          <w:b/>
          <w:szCs w:val="24"/>
        </w:rPr>
        <w:t>05318/INFOEM/IP/RR/2023</w:t>
      </w:r>
      <w:r w:rsidR="00910E88" w:rsidRPr="00A05B51">
        <w:rPr>
          <w:bCs/>
          <w:szCs w:val="24"/>
        </w:rPr>
        <w:t xml:space="preserve">, </w:t>
      </w:r>
      <w:r w:rsidR="00910E88" w:rsidRPr="00A05B51">
        <w:rPr>
          <w:b/>
          <w:szCs w:val="24"/>
        </w:rPr>
        <w:t>05319/INFOEM/IP/RR/2023</w:t>
      </w:r>
      <w:r w:rsidR="00910E88" w:rsidRPr="00A05B51">
        <w:rPr>
          <w:bCs/>
          <w:szCs w:val="24"/>
        </w:rPr>
        <w:t xml:space="preserve">, </w:t>
      </w:r>
      <w:r w:rsidR="00910E88" w:rsidRPr="00A05B51">
        <w:rPr>
          <w:b/>
          <w:szCs w:val="24"/>
        </w:rPr>
        <w:t>05320/INFOEM/IP/RR/2023</w:t>
      </w:r>
      <w:r w:rsidR="00910E88" w:rsidRPr="00A05B51">
        <w:rPr>
          <w:bCs/>
          <w:szCs w:val="24"/>
        </w:rPr>
        <w:t xml:space="preserve">, </w:t>
      </w:r>
      <w:r w:rsidR="00910E88" w:rsidRPr="00A05B51">
        <w:rPr>
          <w:b/>
          <w:szCs w:val="24"/>
        </w:rPr>
        <w:t>05321/INFOEM/IP/RR/2023</w:t>
      </w:r>
      <w:r w:rsidR="00910E88" w:rsidRPr="00A05B51">
        <w:rPr>
          <w:bCs/>
          <w:szCs w:val="24"/>
        </w:rPr>
        <w:t xml:space="preserve">, </w:t>
      </w:r>
      <w:r w:rsidR="00910E88" w:rsidRPr="00A05B51">
        <w:rPr>
          <w:b/>
          <w:szCs w:val="24"/>
        </w:rPr>
        <w:t>05322/INFOEM/IP/RR/2023</w:t>
      </w:r>
      <w:r w:rsidR="00910E88" w:rsidRPr="00A05B51">
        <w:rPr>
          <w:bCs/>
          <w:szCs w:val="24"/>
        </w:rPr>
        <w:t xml:space="preserve">, </w:t>
      </w:r>
      <w:r w:rsidR="00910E88" w:rsidRPr="00A05B51">
        <w:rPr>
          <w:b/>
          <w:szCs w:val="24"/>
        </w:rPr>
        <w:t>05323/INFOEM/IP/RR/2023</w:t>
      </w:r>
      <w:r w:rsidR="00910E88" w:rsidRPr="00A05B51">
        <w:rPr>
          <w:bCs/>
          <w:szCs w:val="24"/>
        </w:rPr>
        <w:t xml:space="preserve">, </w:t>
      </w:r>
      <w:r w:rsidR="00910E88" w:rsidRPr="00A05B51">
        <w:rPr>
          <w:b/>
          <w:szCs w:val="24"/>
        </w:rPr>
        <w:t>05324/INFOEM/IP/RR/2023</w:t>
      </w:r>
      <w:r w:rsidR="00910E88" w:rsidRPr="00A05B51">
        <w:rPr>
          <w:bCs/>
          <w:szCs w:val="24"/>
        </w:rPr>
        <w:t xml:space="preserve">, </w:t>
      </w:r>
      <w:r w:rsidR="00910E88" w:rsidRPr="00A05B51">
        <w:rPr>
          <w:b/>
          <w:szCs w:val="24"/>
        </w:rPr>
        <w:t>05325/INFOEM/IP/RR/2023</w:t>
      </w:r>
      <w:r w:rsidR="00910E88" w:rsidRPr="00A05B51">
        <w:rPr>
          <w:bCs/>
          <w:szCs w:val="24"/>
        </w:rPr>
        <w:t xml:space="preserve">, </w:t>
      </w:r>
      <w:r w:rsidR="00910E88" w:rsidRPr="00A05B51">
        <w:rPr>
          <w:b/>
          <w:szCs w:val="24"/>
        </w:rPr>
        <w:t>05326/INFOEM/IP/RR/2023</w:t>
      </w:r>
      <w:r w:rsidR="00910E88" w:rsidRPr="00A05B51">
        <w:rPr>
          <w:bCs/>
          <w:szCs w:val="24"/>
        </w:rPr>
        <w:t xml:space="preserve">, </w:t>
      </w:r>
      <w:r w:rsidR="00910E88" w:rsidRPr="00A05B51">
        <w:rPr>
          <w:b/>
          <w:szCs w:val="24"/>
        </w:rPr>
        <w:t>05327/INFOEM/IP/RR/2023</w:t>
      </w:r>
      <w:r w:rsidR="00910E88" w:rsidRPr="00A05B51">
        <w:rPr>
          <w:bCs/>
          <w:szCs w:val="24"/>
        </w:rPr>
        <w:t xml:space="preserve">, </w:t>
      </w:r>
      <w:r w:rsidR="00910E88" w:rsidRPr="00A05B51">
        <w:rPr>
          <w:b/>
          <w:szCs w:val="24"/>
        </w:rPr>
        <w:t>05328/INFOEM/IP/RR/2023</w:t>
      </w:r>
      <w:r w:rsidR="00910E88" w:rsidRPr="00A05B51">
        <w:rPr>
          <w:bCs/>
          <w:szCs w:val="24"/>
        </w:rPr>
        <w:t xml:space="preserve"> </w:t>
      </w:r>
      <w:r w:rsidR="00910E88" w:rsidRPr="00A05B51">
        <w:rPr>
          <w:szCs w:val="24"/>
        </w:rPr>
        <w:t xml:space="preserve">y </w:t>
      </w:r>
      <w:r w:rsidR="00910E88" w:rsidRPr="00A05B51">
        <w:rPr>
          <w:b/>
          <w:szCs w:val="24"/>
        </w:rPr>
        <w:t>05329/INFOEM/IP/RR/2023</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proofErr w:type="spellStart"/>
      <w:r w:rsidR="00B7796A">
        <w:rPr>
          <w:rFonts w:eastAsia="Palatino Linotype" w:cs="Palatino Linotype"/>
          <w:b/>
          <w:color w:val="000000"/>
          <w:szCs w:val="24"/>
        </w:rPr>
        <w:t>XXXXX</w:t>
      </w:r>
      <w:proofErr w:type="spellEnd"/>
      <w:r w:rsidR="00DA3354">
        <w:rPr>
          <w:rFonts w:eastAsia="Palatino Linotype" w:cs="Palatino Linotype"/>
          <w:b/>
          <w:color w:val="000000"/>
          <w:szCs w:val="24"/>
        </w:rPr>
        <w:t xml:space="preserve"> </w:t>
      </w:r>
      <w:proofErr w:type="spellStart"/>
      <w:r w:rsidR="00B7796A">
        <w:rPr>
          <w:rFonts w:eastAsia="Palatino Linotype" w:cs="Palatino Linotype"/>
          <w:b/>
          <w:color w:val="000000"/>
          <w:szCs w:val="24"/>
        </w:rPr>
        <w:t>XXXXXXXXXXXXX</w:t>
      </w:r>
      <w:proofErr w:type="spellEnd"/>
      <w:r w:rsidR="00590A91">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0F7E3D">
        <w:rPr>
          <w:rFonts w:eastAsia="Palatino Linotype" w:cs="Palatino Linotype"/>
          <w:color w:val="000000"/>
          <w:szCs w:val="24"/>
        </w:rPr>
        <w:t>l</w:t>
      </w:r>
      <w:r w:rsidRPr="003F598D">
        <w:rPr>
          <w:rFonts w:eastAsia="Palatino Linotype" w:cs="Palatino Linotype"/>
          <w:color w:val="000000"/>
          <w:szCs w:val="24"/>
        </w:rPr>
        <w:t xml:space="preserve"> </w:t>
      </w:r>
      <w:r w:rsidR="000F7E3D">
        <w:rPr>
          <w:rFonts w:eastAsia="Palatino Linotype" w:cs="Palatino Linotype"/>
          <w:b/>
          <w:color w:val="000000"/>
          <w:szCs w:val="24"/>
        </w:rPr>
        <w:t>Ayuntamiento de Zinacantepec</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AE5CE1">
      <w:pPr>
        <w:pStyle w:val="Ttulo1"/>
        <w:rPr>
          <w:rFonts w:eastAsia="Palatino Linotype"/>
        </w:rPr>
      </w:pPr>
      <w:r w:rsidRPr="003F598D">
        <w:rPr>
          <w:rFonts w:eastAsia="Palatino Linotype"/>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F54B74">
      <w:pPr>
        <w:pStyle w:val="Ttulo2"/>
        <w:rPr>
          <w:rFonts w:eastAsia="Palatino Linotype"/>
        </w:rPr>
      </w:pPr>
      <w:r w:rsidRPr="003F598D">
        <w:rPr>
          <w:rFonts w:eastAsia="Palatino Linotype"/>
        </w:rPr>
        <w:t>PRIMERO. De la</w:t>
      </w:r>
      <w:r w:rsidR="00AF1662" w:rsidRPr="003F598D">
        <w:rPr>
          <w:rFonts w:eastAsia="Palatino Linotype"/>
        </w:rPr>
        <w:t>s</w:t>
      </w:r>
      <w:r w:rsidRPr="003F598D">
        <w:rPr>
          <w:rFonts w:eastAsia="Palatino Linotype"/>
        </w:rPr>
        <w:t xml:space="preserve"> </w:t>
      </w:r>
      <w:r w:rsidR="00AF1662" w:rsidRPr="003F598D">
        <w:rPr>
          <w:rFonts w:eastAsia="Palatino Linotype"/>
        </w:rPr>
        <w:t>s</w:t>
      </w:r>
      <w:r w:rsidRPr="003F598D">
        <w:rPr>
          <w:rFonts w:eastAsia="Palatino Linotype"/>
        </w:rPr>
        <w:t>olicitud</w:t>
      </w:r>
      <w:r w:rsidR="00AF1662" w:rsidRPr="003F598D">
        <w:rPr>
          <w:rFonts w:eastAsia="Palatino Linotype"/>
        </w:rPr>
        <w:t>es</w:t>
      </w:r>
      <w:r w:rsidRPr="003F598D">
        <w:rPr>
          <w:rFonts w:eastAsia="Palatino Linotype"/>
        </w:rPr>
        <w:t xml:space="preserve"> de </w:t>
      </w:r>
      <w:r w:rsidR="00AF1662" w:rsidRPr="003F598D">
        <w:rPr>
          <w:rFonts w:eastAsia="Palatino Linotype"/>
        </w:rPr>
        <w:t>i</w:t>
      </w:r>
      <w:r w:rsidRPr="003F598D">
        <w:rPr>
          <w:rFonts w:eastAsia="Palatino Linotype"/>
        </w:rPr>
        <w:t>nformación.</w:t>
      </w:r>
    </w:p>
    <w:p w14:paraId="4D15ACD3" w14:textId="2FDC563D"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693DF5">
        <w:rPr>
          <w:rFonts w:eastAsia="Palatino Linotype" w:cs="Palatino Linotype"/>
          <w:color w:val="000000"/>
          <w:szCs w:val="24"/>
        </w:rPr>
        <w:t xml:space="preserve">catorce de julio </w:t>
      </w:r>
      <w:r w:rsidR="00F2081D" w:rsidRPr="003F598D">
        <w:rPr>
          <w:rFonts w:eastAsia="Palatino Linotype" w:cs="Palatino Linotype"/>
          <w:color w:val="000000"/>
          <w:szCs w:val="24"/>
        </w:rPr>
        <w:t>de dos mil veinti</w:t>
      </w:r>
      <w:r w:rsidR="00FF77AE">
        <w:rPr>
          <w:rFonts w:eastAsia="Palatino Linotype" w:cs="Palatino Linotype"/>
          <w:color w:val="000000"/>
          <w:szCs w:val="24"/>
        </w:rPr>
        <w:t>trés</w:t>
      </w:r>
      <w:r w:rsidR="00E72314">
        <w:rPr>
          <w:rFonts w:eastAsia="Palatino Linotype" w:cs="Palatino Linotype"/>
          <w:color w:val="000000"/>
          <w:szCs w:val="24"/>
        </w:rPr>
        <w:t xml:space="preserve">, </w:t>
      </w:r>
      <w:r w:rsidR="00590A91">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016A51">
        <w:rPr>
          <w:rFonts w:eastAsia="Palatino Linotype" w:cs="Palatino Linotype"/>
          <w:color w:val="000000"/>
          <w:szCs w:val="24"/>
        </w:rPr>
        <w:t>s</w:t>
      </w:r>
      <w:r w:rsidR="0088088C" w:rsidRPr="003F598D">
        <w:rPr>
          <w:rFonts w:eastAsia="Palatino Linotype" w:cs="Palatino Linotype"/>
          <w:color w:val="000000"/>
          <w:szCs w:val="24"/>
        </w:rPr>
        <w:t xml:space="preserve"> </w:t>
      </w:r>
      <w:r w:rsidR="009B7C4D" w:rsidRPr="009B7C4D">
        <w:rPr>
          <w:rFonts w:eastAsia="Palatino Linotype" w:cs="Palatino Linotype"/>
          <w:color w:val="000000"/>
          <w:szCs w:val="24"/>
        </w:rPr>
        <w:t xml:space="preserve"> </w:t>
      </w:r>
      <w:r w:rsidR="00016A51" w:rsidRPr="00895F39">
        <w:rPr>
          <w:rFonts w:eastAsia="Palatino Linotype" w:cs="Palatino Linotype"/>
          <w:b/>
          <w:color w:val="000000"/>
          <w:szCs w:val="24"/>
        </w:rPr>
        <w:t>00634/ZINACANT/IP/2023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0063</w:t>
      </w:r>
      <w:r w:rsidR="00FF77AE">
        <w:rPr>
          <w:rFonts w:eastAsia="Palatino Linotype" w:cs="Palatino Linotype"/>
          <w:b/>
          <w:color w:val="000000"/>
          <w:szCs w:val="24"/>
        </w:rPr>
        <w:t>3</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0063</w:t>
      </w:r>
      <w:r w:rsidR="00AC71B3">
        <w:rPr>
          <w:rFonts w:eastAsia="Palatino Linotype" w:cs="Palatino Linotype"/>
          <w:b/>
          <w:color w:val="000000"/>
          <w:szCs w:val="24"/>
        </w:rPr>
        <w:t>2</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lastRenderedPageBreak/>
        <w:t>0063</w:t>
      </w:r>
      <w:r w:rsidR="00AC71B3">
        <w:rPr>
          <w:rFonts w:eastAsia="Palatino Linotype" w:cs="Palatino Linotype"/>
          <w:b/>
          <w:color w:val="000000"/>
          <w:szCs w:val="24"/>
        </w:rPr>
        <w:t>1</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0063</w:t>
      </w:r>
      <w:r w:rsidR="00AC71B3">
        <w:rPr>
          <w:rFonts w:eastAsia="Palatino Linotype" w:cs="Palatino Linotype"/>
          <w:b/>
          <w:color w:val="000000"/>
          <w:szCs w:val="24"/>
        </w:rPr>
        <w:t>0</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29</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28</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27</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26</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25</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24</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23</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AC71B3">
        <w:rPr>
          <w:rFonts w:eastAsia="Palatino Linotype" w:cs="Palatino Linotype"/>
          <w:b/>
          <w:color w:val="000000"/>
          <w:szCs w:val="24"/>
        </w:rPr>
        <w:t>22</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2B4EF1">
        <w:rPr>
          <w:rFonts w:eastAsia="Palatino Linotype" w:cs="Palatino Linotype"/>
          <w:b/>
          <w:color w:val="000000"/>
          <w:szCs w:val="24"/>
        </w:rPr>
        <w:t>17</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2B4EF1">
        <w:rPr>
          <w:rFonts w:eastAsia="Palatino Linotype" w:cs="Palatino Linotype"/>
          <w:b/>
          <w:color w:val="000000"/>
          <w:szCs w:val="24"/>
        </w:rPr>
        <w:t>16</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895F39" w:rsidRPr="00895F39">
        <w:rPr>
          <w:rFonts w:eastAsia="Palatino Linotype" w:cs="Palatino Linotype"/>
          <w:b/>
          <w:color w:val="000000"/>
          <w:szCs w:val="24"/>
        </w:rPr>
        <w:t>006</w:t>
      </w:r>
      <w:r w:rsidR="00793445">
        <w:rPr>
          <w:rFonts w:eastAsia="Palatino Linotype" w:cs="Palatino Linotype"/>
          <w:b/>
          <w:color w:val="000000"/>
          <w:szCs w:val="24"/>
        </w:rPr>
        <w:t>14</w:t>
      </w:r>
      <w:r w:rsidR="00895F39" w:rsidRPr="00895F39">
        <w:rPr>
          <w:rFonts w:eastAsia="Palatino Linotype" w:cs="Palatino Linotype"/>
          <w:b/>
          <w:color w:val="000000"/>
          <w:szCs w:val="24"/>
        </w:rPr>
        <w:t>/ZINACANT/IP/2023</w:t>
      </w:r>
      <w:r w:rsidR="00895F39">
        <w:rPr>
          <w:rFonts w:eastAsia="Palatino Linotype" w:cs="Palatino Linotype"/>
          <w:bCs/>
          <w:color w:val="000000"/>
          <w:szCs w:val="24"/>
        </w:rPr>
        <w:t>,</w:t>
      </w:r>
      <w:r w:rsidR="009B7C4D"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793445">
        <w:rPr>
          <w:rFonts w:eastAsia="Palatino Linotype" w:cs="Palatino Linotype"/>
          <w:b/>
          <w:color w:val="000000"/>
          <w:szCs w:val="24"/>
        </w:rPr>
        <w:t>13</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793445">
        <w:rPr>
          <w:rFonts w:eastAsia="Palatino Linotype" w:cs="Palatino Linotype"/>
          <w:b/>
          <w:color w:val="000000"/>
          <w:szCs w:val="24"/>
        </w:rPr>
        <w:t>12</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016A51" w:rsidRPr="00895F39">
        <w:rPr>
          <w:rFonts w:eastAsia="Palatino Linotype" w:cs="Palatino Linotype"/>
          <w:b/>
          <w:color w:val="000000"/>
          <w:szCs w:val="24"/>
        </w:rPr>
        <w:t>006</w:t>
      </w:r>
      <w:r w:rsidR="00793445">
        <w:rPr>
          <w:rFonts w:eastAsia="Palatino Linotype" w:cs="Palatino Linotype"/>
          <w:b/>
          <w:color w:val="000000"/>
          <w:szCs w:val="24"/>
        </w:rPr>
        <w:t>10</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AF1662" w:rsidRPr="003F598D">
        <w:rPr>
          <w:rFonts w:eastAsia="Palatino Linotype" w:cs="Palatino Linotype"/>
          <w:color w:val="000000"/>
          <w:szCs w:val="24"/>
        </w:rPr>
        <w:t xml:space="preserve">y </w:t>
      </w:r>
      <w:r w:rsidR="00016A51" w:rsidRPr="00895F39">
        <w:rPr>
          <w:rFonts w:eastAsia="Palatino Linotype" w:cs="Palatino Linotype"/>
          <w:b/>
          <w:color w:val="000000"/>
          <w:szCs w:val="24"/>
        </w:rPr>
        <w:t>006</w:t>
      </w:r>
      <w:r w:rsidR="00793445">
        <w:rPr>
          <w:rFonts w:eastAsia="Palatino Linotype" w:cs="Palatino Linotype"/>
          <w:b/>
          <w:color w:val="000000"/>
          <w:szCs w:val="24"/>
        </w:rPr>
        <w:t>09</w:t>
      </w:r>
      <w:r w:rsidR="00016A51" w:rsidRPr="00895F39">
        <w:rPr>
          <w:rFonts w:eastAsia="Palatino Linotype" w:cs="Palatino Linotype"/>
          <w:b/>
          <w:color w:val="000000"/>
          <w:szCs w:val="24"/>
        </w:rPr>
        <w:t>/ZINACANT/IP/2023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08815F9A" w:rsidR="0088088C" w:rsidRPr="003F598D" w:rsidRDefault="00823B82" w:rsidP="0088088C">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00634/ZINACANT/IP/2023</w:t>
      </w:r>
    </w:p>
    <w:p w14:paraId="62005C11" w14:textId="151C8EF0" w:rsidR="0088088C" w:rsidRPr="003F598D" w:rsidRDefault="00823B82" w:rsidP="0088088C">
      <w:pPr>
        <w:pStyle w:val="Sinespaciado"/>
        <w:rPr>
          <w:rFonts w:eastAsia="Palatino Linotype"/>
          <w:lang w:val="es-ES"/>
        </w:rPr>
      </w:pPr>
      <w:r>
        <w:t>«</w:t>
      </w:r>
      <w:r w:rsidR="00D55028" w:rsidRPr="00D55028">
        <w:t>OBSERVACIONES O DOCUMENTO EN DONDE SE APRECIE LA REVISIÓN A LOS CORTES DE CAJA DEL MES DE JULIO 2023,POR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3F7D18BC" w14:textId="0D6D785A"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0063</w:t>
      </w:r>
      <w:r w:rsidR="00AD375E">
        <w:rPr>
          <w:rFonts w:eastAsia="Palatino Linotype" w:cs="Palatino Linotype"/>
          <w:b/>
          <w:bCs/>
          <w:color w:val="000000"/>
          <w:szCs w:val="24"/>
          <w:u w:val="single"/>
        </w:rPr>
        <w:t>3</w:t>
      </w:r>
      <w:r w:rsidRPr="00823B82">
        <w:rPr>
          <w:rFonts w:eastAsia="Palatino Linotype" w:cs="Palatino Linotype"/>
          <w:b/>
          <w:bCs/>
          <w:color w:val="000000"/>
          <w:szCs w:val="24"/>
          <w:u w:val="single"/>
        </w:rPr>
        <w:t>/ZINACANT/IP/2023</w:t>
      </w:r>
    </w:p>
    <w:p w14:paraId="3D2AB2BF" w14:textId="72765310" w:rsidR="00D55028" w:rsidRPr="003F598D" w:rsidRDefault="00D55028" w:rsidP="00D55028">
      <w:pPr>
        <w:pStyle w:val="Sinespaciado"/>
        <w:rPr>
          <w:rFonts w:eastAsia="Palatino Linotype"/>
          <w:lang w:val="es-ES"/>
        </w:rPr>
      </w:pPr>
      <w:r>
        <w:t>«</w:t>
      </w:r>
      <w:r w:rsidR="00AD375E" w:rsidRPr="00AD375E">
        <w:t>OBSERVACIONES O DOCUMENTO EN DONDE SE APRECIE LA REVISIÓN A LOS CORTES DE CAJA DEL MES DE JUNIO 2023,POR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2A182A0C"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5217AB76" w14:textId="4DCAC09E"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0063</w:t>
      </w:r>
      <w:r w:rsidR="008F38EA">
        <w:rPr>
          <w:rFonts w:eastAsia="Palatino Linotype" w:cs="Palatino Linotype"/>
          <w:b/>
          <w:bCs/>
          <w:color w:val="000000"/>
          <w:szCs w:val="24"/>
          <w:u w:val="single"/>
        </w:rPr>
        <w:t>2</w:t>
      </w:r>
      <w:r w:rsidRPr="00823B82">
        <w:rPr>
          <w:rFonts w:eastAsia="Palatino Linotype" w:cs="Palatino Linotype"/>
          <w:b/>
          <w:bCs/>
          <w:color w:val="000000"/>
          <w:szCs w:val="24"/>
          <w:u w:val="single"/>
        </w:rPr>
        <w:t>/ZINACANT/IP/2023</w:t>
      </w:r>
    </w:p>
    <w:p w14:paraId="7119BE2F" w14:textId="49D92C23" w:rsidR="00D55028" w:rsidRPr="003F598D" w:rsidRDefault="00D55028" w:rsidP="00D55028">
      <w:pPr>
        <w:pStyle w:val="Sinespaciado"/>
        <w:rPr>
          <w:rFonts w:eastAsia="Palatino Linotype"/>
          <w:lang w:val="es-ES"/>
        </w:rPr>
      </w:pPr>
      <w:r>
        <w:t>«</w:t>
      </w:r>
      <w:r w:rsidR="004A4A29" w:rsidRPr="004A4A29">
        <w:t xml:space="preserve">OBSERVACIONES O DOCUMENTO EN DONDE SE APRECIE LA REVISIÓN A LOS CORTES DE CAJA DEL MES DE MAYO 2023,POR PARTE DE LA SINDICO MUNICIPAL, ASÍ COMO TODOS LOS CORTES FIRMADOS POR LA SINDICO MUNICIPAL, LO ANTERIOR DERIVADO DE SUS ATRIBUCIONES SEÑALADAS </w:t>
      </w:r>
      <w:r w:rsidR="004A4A29" w:rsidRPr="004A4A29">
        <w:lastRenderedPageBreak/>
        <w:t>EN EL ARTICULO 53 FRACCION II DE LA LEY ORGANICA MUNICIPAL DEL ESTADO DE MÉXICO</w:t>
      </w:r>
      <w:r>
        <w:t>»</w:t>
      </w:r>
      <w:r w:rsidRPr="008E24B6">
        <w:t xml:space="preserve"> (Sic)</w:t>
      </w:r>
    </w:p>
    <w:p w14:paraId="03A1F5A2"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2A4FE6F8" w14:textId="68ABD171"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0063</w:t>
      </w:r>
      <w:r w:rsidR="008F38EA">
        <w:rPr>
          <w:rFonts w:eastAsia="Palatino Linotype" w:cs="Palatino Linotype"/>
          <w:b/>
          <w:bCs/>
          <w:color w:val="000000"/>
          <w:szCs w:val="24"/>
          <w:u w:val="single"/>
        </w:rPr>
        <w:t>1</w:t>
      </w:r>
      <w:r w:rsidRPr="00823B82">
        <w:rPr>
          <w:rFonts w:eastAsia="Palatino Linotype" w:cs="Palatino Linotype"/>
          <w:b/>
          <w:bCs/>
          <w:color w:val="000000"/>
          <w:szCs w:val="24"/>
          <w:u w:val="single"/>
        </w:rPr>
        <w:t>/ZINACANT/IP/2023</w:t>
      </w:r>
    </w:p>
    <w:p w14:paraId="565C6F2A" w14:textId="1A324112" w:rsidR="00D55028" w:rsidRPr="003F598D" w:rsidRDefault="00D55028" w:rsidP="00D55028">
      <w:pPr>
        <w:pStyle w:val="Sinespaciado"/>
        <w:rPr>
          <w:rFonts w:eastAsia="Palatino Linotype"/>
          <w:lang w:val="es-ES"/>
        </w:rPr>
      </w:pPr>
      <w:r>
        <w:t>«</w:t>
      </w:r>
      <w:r w:rsidR="009937C3" w:rsidRPr="009937C3">
        <w:t>OBSERVACIONES O DOCUMENTO EN DONDE SE APRECIE LA REVISIÓN A LOS CORTES DE CAJA DEL MES DE ABRIL 2023,POR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33218B81"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59AA6F2F" w14:textId="59156FCA"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0063</w:t>
      </w:r>
      <w:r w:rsidR="008F38EA">
        <w:rPr>
          <w:rFonts w:eastAsia="Palatino Linotype" w:cs="Palatino Linotype"/>
          <w:b/>
          <w:bCs/>
          <w:color w:val="000000"/>
          <w:szCs w:val="24"/>
          <w:u w:val="single"/>
        </w:rPr>
        <w:t>0</w:t>
      </w:r>
      <w:r w:rsidRPr="00823B82">
        <w:rPr>
          <w:rFonts w:eastAsia="Palatino Linotype" w:cs="Palatino Linotype"/>
          <w:b/>
          <w:bCs/>
          <w:color w:val="000000"/>
          <w:szCs w:val="24"/>
          <w:u w:val="single"/>
        </w:rPr>
        <w:t>/ZINACANT/IP/2023</w:t>
      </w:r>
    </w:p>
    <w:p w14:paraId="7A78409A" w14:textId="628829D3" w:rsidR="00D55028" w:rsidRPr="003F598D" w:rsidRDefault="00D55028" w:rsidP="00D55028">
      <w:pPr>
        <w:pStyle w:val="Sinespaciado"/>
        <w:rPr>
          <w:rFonts w:eastAsia="Palatino Linotype"/>
          <w:lang w:val="es-ES"/>
        </w:rPr>
      </w:pPr>
      <w:r>
        <w:t>«</w:t>
      </w:r>
      <w:r w:rsidR="002203E3" w:rsidRPr="002203E3">
        <w:t>OBSERVACIONES O DOCUMENTO EN DONDE SE APRECIE LA REVISIÓN A LOS CORTES DE CAJA DEL MES DE MARZO 2023,POR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72534EAD"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32A77AC4" w14:textId="285D7D3E"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8F38EA">
        <w:rPr>
          <w:rFonts w:eastAsia="Palatino Linotype" w:cs="Palatino Linotype"/>
          <w:b/>
          <w:bCs/>
          <w:color w:val="000000"/>
          <w:szCs w:val="24"/>
          <w:u w:val="single"/>
        </w:rPr>
        <w:t>29</w:t>
      </w:r>
      <w:r w:rsidRPr="00823B82">
        <w:rPr>
          <w:rFonts w:eastAsia="Palatino Linotype" w:cs="Palatino Linotype"/>
          <w:b/>
          <w:bCs/>
          <w:color w:val="000000"/>
          <w:szCs w:val="24"/>
          <w:u w:val="single"/>
        </w:rPr>
        <w:t>/ZINACANT/IP/2023</w:t>
      </w:r>
    </w:p>
    <w:p w14:paraId="5E1D9169" w14:textId="48E96F07" w:rsidR="00D55028" w:rsidRPr="003F598D" w:rsidRDefault="00D55028" w:rsidP="00D55028">
      <w:pPr>
        <w:pStyle w:val="Sinespaciado"/>
        <w:rPr>
          <w:rFonts w:eastAsia="Palatino Linotype"/>
          <w:lang w:val="es-ES"/>
        </w:rPr>
      </w:pPr>
      <w:r>
        <w:t>«</w:t>
      </w:r>
      <w:r w:rsidR="00A23500" w:rsidRPr="00A23500">
        <w:t>OBSERVACIONES O DOCUMENTO EN DONDE SE APRECIE LA REVISIÓN A LOS CORTES DE CAJA DEL MES DE FEBRERO 2023,POR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2F60572E"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17031A35" w14:textId="293C06C5"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8F38EA">
        <w:rPr>
          <w:rFonts w:eastAsia="Palatino Linotype" w:cs="Palatino Linotype"/>
          <w:b/>
          <w:bCs/>
          <w:color w:val="000000"/>
          <w:szCs w:val="24"/>
          <w:u w:val="single"/>
        </w:rPr>
        <w:t>28</w:t>
      </w:r>
      <w:r w:rsidRPr="00823B82">
        <w:rPr>
          <w:rFonts w:eastAsia="Palatino Linotype" w:cs="Palatino Linotype"/>
          <w:b/>
          <w:bCs/>
          <w:color w:val="000000"/>
          <w:szCs w:val="24"/>
          <w:u w:val="single"/>
        </w:rPr>
        <w:t>/ZINACANT/IP/2023</w:t>
      </w:r>
    </w:p>
    <w:p w14:paraId="6D110E1C" w14:textId="52134F09" w:rsidR="00D55028" w:rsidRPr="003F598D" w:rsidRDefault="00D55028" w:rsidP="00D55028">
      <w:pPr>
        <w:pStyle w:val="Sinespaciado"/>
        <w:rPr>
          <w:rFonts w:eastAsia="Palatino Linotype"/>
          <w:lang w:val="es-ES"/>
        </w:rPr>
      </w:pPr>
      <w:r>
        <w:t>«</w:t>
      </w:r>
      <w:r w:rsidR="0038494C" w:rsidRPr="0038494C">
        <w:t xml:space="preserve">OBSERVACIONES O DOCUMENTO EN DONDE SE APRECIE LA REVISIÓN A LOS CORTES DE CAJA DEL MES DE ENERO 2023,POR PARTE DE LA SINDICO MUNICIPAL, ASÍ COMO TODOS LOS CORTES FIRMADOS POR LA SINDICO MUNICIPAL, LO ANTERIOR DERIVADO DE SUS ATRIBUCIONES SEÑALADAS </w:t>
      </w:r>
      <w:r w:rsidR="0038494C" w:rsidRPr="0038494C">
        <w:lastRenderedPageBreak/>
        <w:t>EN EL ARTICULO 53 FRACCION II DE LA LEY ORGANICA MUNICIPAL DEL ESTADO DE MÉXICO</w:t>
      </w:r>
      <w:r>
        <w:t>»</w:t>
      </w:r>
      <w:r w:rsidRPr="008E24B6">
        <w:t xml:space="preserve"> (Sic)</w:t>
      </w:r>
    </w:p>
    <w:p w14:paraId="4257447A"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56209DCE" w14:textId="4D5C9BFA"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8F38EA">
        <w:rPr>
          <w:rFonts w:eastAsia="Palatino Linotype" w:cs="Palatino Linotype"/>
          <w:b/>
          <w:bCs/>
          <w:color w:val="000000"/>
          <w:szCs w:val="24"/>
          <w:u w:val="single"/>
        </w:rPr>
        <w:t>27</w:t>
      </w:r>
      <w:r w:rsidRPr="00823B82">
        <w:rPr>
          <w:rFonts w:eastAsia="Palatino Linotype" w:cs="Palatino Linotype"/>
          <w:b/>
          <w:bCs/>
          <w:color w:val="000000"/>
          <w:szCs w:val="24"/>
          <w:u w:val="single"/>
        </w:rPr>
        <w:t>/ZINACANT/IP/2023</w:t>
      </w:r>
    </w:p>
    <w:p w14:paraId="3C52C4D3" w14:textId="6D16161A" w:rsidR="00D55028" w:rsidRPr="003F598D" w:rsidRDefault="00D55028" w:rsidP="00D55028">
      <w:pPr>
        <w:pStyle w:val="Sinespaciado"/>
        <w:rPr>
          <w:rFonts w:eastAsia="Palatino Linotype"/>
          <w:lang w:val="es-ES"/>
        </w:rPr>
      </w:pPr>
      <w:r>
        <w:t>«</w:t>
      </w:r>
      <w:r w:rsidR="0038494C" w:rsidRPr="0038494C">
        <w:t>OBSERVACIONES O DOCUMENTO EN DONDE SE APRECIE LA REVISIÓN A LOS CORTES DE CAJA DEL MES DE DICIEMBRE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4E559616"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7336547E" w14:textId="20253625"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8F38EA">
        <w:rPr>
          <w:rFonts w:eastAsia="Palatino Linotype" w:cs="Palatino Linotype"/>
          <w:b/>
          <w:bCs/>
          <w:color w:val="000000"/>
          <w:szCs w:val="24"/>
          <w:u w:val="single"/>
        </w:rPr>
        <w:t>26</w:t>
      </w:r>
      <w:r w:rsidRPr="00823B82">
        <w:rPr>
          <w:rFonts w:eastAsia="Palatino Linotype" w:cs="Palatino Linotype"/>
          <w:b/>
          <w:bCs/>
          <w:color w:val="000000"/>
          <w:szCs w:val="24"/>
          <w:u w:val="single"/>
        </w:rPr>
        <w:t>/ZINACANT/IP/2023</w:t>
      </w:r>
    </w:p>
    <w:p w14:paraId="06545D70" w14:textId="0964F79A" w:rsidR="00D55028" w:rsidRPr="003F598D" w:rsidRDefault="00D55028" w:rsidP="00D55028">
      <w:pPr>
        <w:pStyle w:val="Sinespaciado"/>
        <w:rPr>
          <w:rFonts w:eastAsia="Palatino Linotype"/>
          <w:lang w:val="es-ES"/>
        </w:rPr>
      </w:pPr>
      <w:r>
        <w:t>«</w:t>
      </w:r>
      <w:r w:rsidR="005C7378" w:rsidRPr="005C7378">
        <w:t>OBSERVACIONES O DOCUMENTO EN DONDE SE APRECIE LA REVISIÓN A LOS CORTES DE CAJA DEL MES DE NOVIEMBRE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6D91484F"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20D73C43" w14:textId="2CED3FBB"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8F38EA">
        <w:rPr>
          <w:rFonts w:eastAsia="Palatino Linotype" w:cs="Palatino Linotype"/>
          <w:b/>
          <w:bCs/>
          <w:color w:val="000000"/>
          <w:szCs w:val="24"/>
          <w:u w:val="single"/>
        </w:rPr>
        <w:t>25</w:t>
      </w:r>
      <w:r w:rsidRPr="00823B82">
        <w:rPr>
          <w:rFonts w:eastAsia="Palatino Linotype" w:cs="Palatino Linotype"/>
          <w:b/>
          <w:bCs/>
          <w:color w:val="000000"/>
          <w:szCs w:val="24"/>
          <w:u w:val="single"/>
        </w:rPr>
        <w:t>/ZINACANT/IP/2023</w:t>
      </w:r>
    </w:p>
    <w:p w14:paraId="7C2F8E02" w14:textId="29E67AE0" w:rsidR="00D55028" w:rsidRPr="003F598D" w:rsidRDefault="00D55028" w:rsidP="00D55028">
      <w:pPr>
        <w:pStyle w:val="Sinespaciado"/>
        <w:rPr>
          <w:rFonts w:eastAsia="Palatino Linotype"/>
          <w:lang w:val="es-ES"/>
        </w:rPr>
      </w:pPr>
      <w:r>
        <w:t>«</w:t>
      </w:r>
      <w:r w:rsidR="00A95FB3" w:rsidRPr="00A95FB3">
        <w:t>OBSERVACIONES O DOCUMENTO EN DONDE SE APRECIE LA REVISIÓN A LOS CORTES DE CAJA DEL MES DE OCTUBRE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4767E15B"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02BAC00B" w14:textId="68F43230"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423907">
        <w:rPr>
          <w:rFonts w:eastAsia="Palatino Linotype" w:cs="Palatino Linotype"/>
          <w:b/>
          <w:bCs/>
          <w:color w:val="000000"/>
          <w:szCs w:val="24"/>
          <w:u w:val="single"/>
        </w:rPr>
        <w:t>24</w:t>
      </w:r>
      <w:r w:rsidRPr="00823B82">
        <w:rPr>
          <w:rFonts w:eastAsia="Palatino Linotype" w:cs="Palatino Linotype"/>
          <w:b/>
          <w:bCs/>
          <w:color w:val="000000"/>
          <w:szCs w:val="24"/>
          <w:u w:val="single"/>
        </w:rPr>
        <w:t>/ZINACANT/IP/2023</w:t>
      </w:r>
    </w:p>
    <w:p w14:paraId="516605FD" w14:textId="11384138" w:rsidR="00D55028" w:rsidRPr="003F598D" w:rsidRDefault="00D55028" w:rsidP="00D55028">
      <w:pPr>
        <w:pStyle w:val="Sinespaciado"/>
        <w:rPr>
          <w:rFonts w:eastAsia="Palatino Linotype"/>
          <w:lang w:val="es-ES"/>
        </w:rPr>
      </w:pPr>
      <w:r>
        <w:t>«</w:t>
      </w:r>
      <w:r w:rsidR="006238A1" w:rsidRPr="006238A1">
        <w:t xml:space="preserve">OBSERVACIONES O DOCUMENTO EN DONDE SE APRECIE LA REVISIÓN A LOS CORTES DE CAJA DEL MES DE SEPTIEMBRE 2022,POR PARTE DE LA SINDICO MUNICIPAL, ASÍ COMO TODOS LOS CORTES FIRMADOS POR LA SINDICO MUNICIPAL, LO ANTERIOR DERIVADO DE SUS ATRIBUCIONES SEÑALADAS </w:t>
      </w:r>
      <w:r w:rsidR="006238A1" w:rsidRPr="006238A1">
        <w:lastRenderedPageBreak/>
        <w:t>EN EL ARTICULO 53 FRACCION II DE LA LEY ORGANICA MUNICIPAL DEL ESTADO DE MÉXICO</w:t>
      </w:r>
      <w:r>
        <w:t>»</w:t>
      </w:r>
      <w:r w:rsidRPr="008E24B6">
        <w:t xml:space="preserve"> (Sic)</w:t>
      </w:r>
    </w:p>
    <w:p w14:paraId="5200AA41"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05BE468C" w14:textId="692ED3FC"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23</w:t>
      </w:r>
      <w:r w:rsidRPr="00823B82">
        <w:rPr>
          <w:rFonts w:eastAsia="Palatino Linotype" w:cs="Palatino Linotype"/>
          <w:b/>
          <w:bCs/>
          <w:color w:val="000000"/>
          <w:szCs w:val="24"/>
          <w:u w:val="single"/>
        </w:rPr>
        <w:t>/ZINACANT/IP/2023</w:t>
      </w:r>
    </w:p>
    <w:p w14:paraId="6FA50A0D" w14:textId="2A0197E0" w:rsidR="00D55028" w:rsidRPr="003F598D" w:rsidRDefault="00D55028" w:rsidP="00D55028">
      <w:pPr>
        <w:pStyle w:val="Sinespaciado"/>
        <w:rPr>
          <w:rFonts w:eastAsia="Palatino Linotype"/>
          <w:lang w:val="es-ES"/>
        </w:rPr>
      </w:pPr>
      <w:r>
        <w:t>«</w:t>
      </w:r>
      <w:r w:rsidR="00646582" w:rsidRPr="00646582">
        <w:t>OBSERVACIONES O DOCUMENTO EN DONDE SE APRECIE LA REVISIÓN A LOS CORTES DE CAJA DEL MES DE AGOSTO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297F8079"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40AF87CE" w14:textId="43CB0EE1"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22</w:t>
      </w:r>
      <w:r w:rsidRPr="00823B82">
        <w:rPr>
          <w:rFonts w:eastAsia="Palatino Linotype" w:cs="Palatino Linotype"/>
          <w:b/>
          <w:bCs/>
          <w:color w:val="000000"/>
          <w:szCs w:val="24"/>
          <w:u w:val="single"/>
        </w:rPr>
        <w:t>/ZINACANT/IP/2023</w:t>
      </w:r>
    </w:p>
    <w:p w14:paraId="28F9C4E0" w14:textId="42A1C27F" w:rsidR="00D55028" w:rsidRPr="003F598D" w:rsidRDefault="00D55028" w:rsidP="00D55028">
      <w:pPr>
        <w:pStyle w:val="Sinespaciado"/>
        <w:rPr>
          <w:rFonts w:eastAsia="Palatino Linotype"/>
          <w:lang w:val="es-ES"/>
        </w:rPr>
      </w:pPr>
      <w:r>
        <w:t>«</w:t>
      </w:r>
      <w:r w:rsidR="00265474" w:rsidRPr="00265474">
        <w:t>OBSERVACIONES O DOCUMENTO EN DONDE SE APRECIE LA REVISIÓN A LOS CORTES DE CAJA DEL MES DE JULIO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11029374"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5C493939" w14:textId="0A945A4F"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17</w:t>
      </w:r>
      <w:r w:rsidRPr="00823B82">
        <w:rPr>
          <w:rFonts w:eastAsia="Palatino Linotype" w:cs="Palatino Linotype"/>
          <w:b/>
          <w:bCs/>
          <w:color w:val="000000"/>
          <w:szCs w:val="24"/>
          <w:u w:val="single"/>
        </w:rPr>
        <w:t>/ZINACANT/IP/2023</w:t>
      </w:r>
    </w:p>
    <w:p w14:paraId="00251FD8" w14:textId="59C5C52F" w:rsidR="00D55028" w:rsidRPr="003F598D" w:rsidRDefault="00D55028" w:rsidP="00D55028">
      <w:pPr>
        <w:pStyle w:val="Sinespaciado"/>
        <w:rPr>
          <w:rFonts w:eastAsia="Palatino Linotype"/>
          <w:lang w:val="es-ES"/>
        </w:rPr>
      </w:pPr>
      <w:r>
        <w:t>«</w:t>
      </w:r>
      <w:r w:rsidR="00265474" w:rsidRPr="00265474">
        <w:t>OBSERVACIONES O DOCUMENTO EN DONDE SE APRECIE LA REVISIÓN A LOS CORTES DE CAJA DEL MES DE JUNIO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2B4356AB"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064A7AC2" w14:textId="124EB868"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16</w:t>
      </w:r>
      <w:r w:rsidRPr="00823B82">
        <w:rPr>
          <w:rFonts w:eastAsia="Palatino Linotype" w:cs="Palatino Linotype"/>
          <w:b/>
          <w:bCs/>
          <w:color w:val="000000"/>
          <w:szCs w:val="24"/>
          <w:u w:val="single"/>
        </w:rPr>
        <w:t>/ZINACANT/IP/2023</w:t>
      </w:r>
    </w:p>
    <w:p w14:paraId="72541028" w14:textId="52523A5E" w:rsidR="00D55028" w:rsidRPr="003F598D" w:rsidRDefault="00D55028" w:rsidP="00D55028">
      <w:pPr>
        <w:pStyle w:val="Sinespaciado"/>
        <w:rPr>
          <w:rFonts w:eastAsia="Palatino Linotype"/>
          <w:lang w:val="es-ES"/>
        </w:rPr>
      </w:pPr>
      <w:r>
        <w:t>«</w:t>
      </w:r>
      <w:r w:rsidR="00EA240B" w:rsidRPr="00EA240B">
        <w:t xml:space="preserve">OBSERVACIONES O DOCUMENTO EN DONDE SE APRECIE LA REVISIÓN A LOS CORTES DE CAJA DEL </w:t>
      </w:r>
      <w:r w:rsidR="00EA240B" w:rsidRPr="00C147D3">
        <w:t>MES DE MAYO 2022,POR PARTE</w:t>
      </w:r>
      <w:r w:rsidR="00EA240B" w:rsidRPr="00EA240B">
        <w:t xml:space="preserve"> DE LA SINDICO MUNICIPAL, ASÍ COMO TODOS LOS CORTES FIRMADOS POR LA SINDICO MUNICIPAL, LO ANTERIOR DERIVADO DE SUS ATRIBUCIONES SEÑALADAS </w:t>
      </w:r>
      <w:r w:rsidR="00EA240B" w:rsidRPr="00EA240B">
        <w:lastRenderedPageBreak/>
        <w:t>EN EL ARTICULO 53 FRACCION II DE LA LEY ORGANICA MUNICIPAL DEL ESTADO DE MÉXICO</w:t>
      </w:r>
      <w:r>
        <w:t>»</w:t>
      </w:r>
      <w:r w:rsidRPr="008E24B6">
        <w:t xml:space="preserve"> (Sic)</w:t>
      </w:r>
    </w:p>
    <w:p w14:paraId="1DFCCAC4"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1BA3BE48" w14:textId="705A8A4C"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1</w:t>
      </w:r>
      <w:r w:rsidRPr="00823B82">
        <w:rPr>
          <w:rFonts w:eastAsia="Palatino Linotype" w:cs="Palatino Linotype"/>
          <w:b/>
          <w:bCs/>
          <w:color w:val="000000"/>
          <w:szCs w:val="24"/>
          <w:u w:val="single"/>
        </w:rPr>
        <w:t>4/ZINACANT/IP/2023</w:t>
      </w:r>
    </w:p>
    <w:p w14:paraId="73C78A86" w14:textId="6B9B2411" w:rsidR="00D55028" w:rsidRPr="003F598D" w:rsidRDefault="00D55028" w:rsidP="00D55028">
      <w:pPr>
        <w:pStyle w:val="Sinespaciado"/>
        <w:rPr>
          <w:rFonts w:eastAsia="Palatino Linotype"/>
          <w:lang w:val="es-ES"/>
        </w:rPr>
      </w:pPr>
      <w:r>
        <w:t>«</w:t>
      </w:r>
      <w:r w:rsidR="003A5A59" w:rsidRPr="003A5A59">
        <w:t xml:space="preserve">OBSERVACIONES O DOCUMENTO EN DONDE SE APRECIE LA REVISIÓN A LOS CORTES DE CAJA </w:t>
      </w:r>
      <w:r w:rsidR="003A5A59" w:rsidRPr="00C147D3">
        <w:t>DEL MES DE MAYO 2022,POR</w:t>
      </w:r>
      <w:r w:rsidR="003A5A59" w:rsidRPr="003A5A59">
        <w:t xml:space="preserve">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491A23A0"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3DDC306B" w14:textId="4B4C2BCE"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13</w:t>
      </w:r>
      <w:r w:rsidRPr="00823B82">
        <w:rPr>
          <w:rFonts w:eastAsia="Palatino Linotype" w:cs="Palatino Linotype"/>
          <w:b/>
          <w:bCs/>
          <w:color w:val="000000"/>
          <w:szCs w:val="24"/>
          <w:u w:val="single"/>
        </w:rPr>
        <w:t>/ZINACANT/IP/2023</w:t>
      </w:r>
    </w:p>
    <w:p w14:paraId="433A59E7" w14:textId="4D28AF87" w:rsidR="00D55028" w:rsidRPr="003F598D" w:rsidRDefault="00D55028" w:rsidP="00D55028">
      <w:pPr>
        <w:pStyle w:val="Sinespaciado"/>
        <w:rPr>
          <w:rFonts w:eastAsia="Palatino Linotype"/>
          <w:lang w:val="es-ES"/>
        </w:rPr>
      </w:pPr>
      <w:r>
        <w:t>«</w:t>
      </w:r>
      <w:r w:rsidR="00CA695A" w:rsidRPr="00CA695A">
        <w:t>OBSERVACIONES O DOCUMENTO EN DONDE SE APRECIE LA REVISIÓN A LOS CORTES DE CAJA DEL MES DE ABRIL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3097D560"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278F1C9F" w14:textId="681BB2D1"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D43556">
        <w:rPr>
          <w:rFonts w:eastAsia="Palatino Linotype" w:cs="Palatino Linotype"/>
          <w:b/>
          <w:bCs/>
          <w:color w:val="000000"/>
          <w:szCs w:val="24"/>
          <w:u w:val="single"/>
        </w:rPr>
        <w:t>12</w:t>
      </w:r>
      <w:r w:rsidRPr="00823B82">
        <w:rPr>
          <w:rFonts w:eastAsia="Palatino Linotype" w:cs="Palatino Linotype"/>
          <w:b/>
          <w:bCs/>
          <w:color w:val="000000"/>
          <w:szCs w:val="24"/>
          <w:u w:val="single"/>
        </w:rPr>
        <w:t>/ZINACANT/IP/2023</w:t>
      </w:r>
    </w:p>
    <w:p w14:paraId="3849D2B5" w14:textId="105032F8" w:rsidR="00D55028" w:rsidRPr="003F598D" w:rsidRDefault="00D55028" w:rsidP="00D55028">
      <w:pPr>
        <w:pStyle w:val="Sinespaciado"/>
        <w:rPr>
          <w:rFonts w:eastAsia="Palatino Linotype"/>
          <w:lang w:val="es-ES"/>
        </w:rPr>
      </w:pPr>
      <w:r>
        <w:t>«</w:t>
      </w:r>
      <w:r w:rsidR="00B26B95" w:rsidRPr="00B26B95">
        <w:t>OBSERVACIONES O DOCUMENTO EN DONDE SE APRECIE LA REVISIÓN A LOS CORTES DE CAJA DEL MES DE MARZO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03254685"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041FF8F6" w14:textId="163F62C7"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202D8E">
        <w:rPr>
          <w:rFonts w:eastAsia="Palatino Linotype" w:cs="Palatino Linotype"/>
          <w:b/>
          <w:bCs/>
          <w:color w:val="000000"/>
          <w:szCs w:val="24"/>
          <w:u w:val="single"/>
        </w:rPr>
        <w:t>10</w:t>
      </w:r>
      <w:r w:rsidRPr="00823B82">
        <w:rPr>
          <w:rFonts w:eastAsia="Palatino Linotype" w:cs="Palatino Linotype"/>
          <w:b/>
          <w:bCs/>
          <w:color w:val="000000"/>
          <w:szCs w:val="24"/>
          <w:u w:val="single"/>
        </w:rPr>
        <w:t>/ZINACANT/IP/2023</w:t>
      </w:r>
    </w:p>
    <w:p w14:paraId="599E9C7B" w14:textId="2E6E9A2D" w:rsidR="00D55028" w:rsidRPr="003F598D" w:rsidRDefault="00D55028" w:rsidP="00D55028">
      <w:pPr>
        <w:pStyle w:val="Sinespaciado"/>
        <w:rPr>
          <w:rFonts w:eastAsia="Palatino Linotype"/>
          <w:lang w:val="es-ES"/>
        </w:rPr>
      </w:pPr>
      <w:r>
        <w:t>«</w:t>
      </w:r>
      <w:r w:rsidR="00B26B95" w:rsidRPr="00B26B95">
        <w:t xml:space="preserve">OBSERVACIONES O DOCUMENTO EN DONDE SE APRECIE LA REVISIÓN A LOS CORTES DE CAJA DEL MES DE FEBRERO 2022,POR PARTE DE LA SINDICO MUNICIPAL, ASÍ COMO TODOS LOS CORTES FIRMADOS POR LA SINDICO MUNICIPAL, LO ANTERIOR DERIVADO DE SUS ATRIBUCIONES SEÑALADAS </w:t>
      </w:r>
      <w:r w:rsidR="00B26B95" w:rsidRPr="00B26B95">
        <w:lastRenderedPageBreak/>
        <w:t>EN EL ARTICULO 53 FRACCION II DE LA LEY ORGANICA MUNICIPAL DEL ESTADO DE MÉXICO</w:t>
      </w:r>
      <w:r>
        <w:t>»</w:t>
      </w:r>
      <w:r w:rsidRPr="008E24B6">
        <w:t xml:space="preserve"> (Sic)</w:t>
      </w:r>
    </w:p>
    <w:p w14:paraId="34E5ED7B"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3407965D" w14:textId="0CF67253" w:rsidR="00D55028" w:rsidRPr="003F598D" w:rsidRDefault="00D55028" w:rsidP="00D55028">
      <w:pPr>
        <w:pBdr>
          <w:top w:val="nil"/>
          <w:left w:val="nil"/>
          <w:bottom w:val="nil"/>
          <w:right w:val="nil"/>
          <w:between w:val="nil"/>
        </w:pBdr>
        <w:rPr>
          <w:rFonts w:eastAsia="Palatino Linotype" w:cs="Palatino Linotype"/>
          <w:color w:val="000000"/>
          <w:szCs w:val="24"/>
          <w:u w:val="single"/>
        </w:rPr>
      </w:pPr>
      <w:r w:rsidRPr="00823B82">
        <w:rPr>
          <w:rFonts w:eastAsia="Palatino Linotype" w:cs="Palatino Linotype"/>
          <w:b/>
          <w:bCs/>
          <w:color w:val="000000"/>
          <w:szCs w:val="24"/>
          <w:u w:val="single"/>
        </w:rPr>
        <w:t>006</w:t>
      </w:r>
      <w:r w:rsidR="00202D8E">
        <w:rPr>
          <w:rFonts w:eastAsia="Palatino Linotype" w:cs="Palatino Linotype"/>
          <w:b/>
          <w:bCs/>
          <w:color w:val="000000"/>
          <w:szCs w:val="24"/>
          <w:u w:val="single"/>
        </w:rPr>
        <w:t>09</w:t>
      </w:r>
      <w:r w:rsidRPr="00823B82">
        <w:rPr>
          <w:rFonts w:eastAsia="Palatino Linotype" w:cs="Palatino Linotype"/>
          <w:b/>
          <w:bCs/>
          <w:color w:val="000000"/>
          <w:szCs w:val="24"/>
          <w:u w:val="single"/>
        </w:rPr>
        <w:t>/ZINACANT/IP/2023</w:t>
      </w:r>
    </w:p>
    <w:p w14:paraId="22203F3C" w14:textId="2EE33E8D" w:rsidR="00D55028" w:rsidRPr="003F598D" w:rsidRDefault="00D55028" w:rsidP="00D55028">
      <w:pPr>
        <w:pStyle w:val="Sinespaciado"/>
        <w:rPr>
          <w:rFonts w:eastAsia="Palatino Linotype"/>
          <w:lang w:val="es-ES"/>
        </w:rPr>
      </w:pPr>
      <w:r>
        <w:t>«</w:t>
      </w:r>
      <w:r w:rsidR="00FC4186" w:rsidRPr="00FC4186">
        <w:t>OBSERVACIONES O DOCUMENTO EN DONDE SE APRECIE LA REVISIÓN A LOS CORTES DE CAJA DEL MES DE ENERO 2022,POR PARTE DE LA SINDICO MUNICIPAL, ASÍ COMO TODOS LOS CORTES FIRMADOS POR LA SINDICO MUNICIPAL, LO ANTERIOR DERIVADO DE SUS ATRIBUCIONES SEÑALADAS EN EL ARTICULO 53 FRACCION II DE LA LEY ORGANICA MUNICIPAL DEL ESTADO DE MÉXICO</w:t>
      </w:r>
      <w:r>
        <w:t>»</w:t>
      </w:r>
      <w:r w:rsidRPr="008E24B6">
        <w:t xml:space="preserve"> (Sic)</w:t>
      </w:r>
    </w:p>
    <w:p w14:paraId="4A26A548"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09E8008B" w14:textId="5E01A8D2" w:rsidR="003D4518" w:rsidRDefault="003D4518" w:rsidP="00DE3512">
      <w:pPr>
        <w:pBdr>
          <w:top w:val="nil"/>
          <w:left w:val="nil"/>
          <w:bottom w:val="nil"/>
          <w:right w:val="nil"/>
          <w:between w:val="nil"/>
        </w:pBdr>
        <w:rPr>
          <w:rFonts w:eastAsia="Palatino Linotype" w:cs="Palatino Linotype"/>
          <w:bCs/>
          <w:color w:val="000000"/>
          <w:szCs w:val="24"/>
        </w:rPr>
      </w:pPr>
    </w:p>
    <w:p w14:paraId="74288618" w14:textId="1FF75CF3" w:rsidR="00F22222" w:rsidRPr="000B44B1" w:rsidRDefault="00F22222" w:rsidP="00F54B74">
      <w:pPr>
        <w:pStyle w:val="Ttulo2"/>
        <w:rPr>
          <w:rFonts w:eastAsia="Palatino Linotype"/>
          <w:lang w:val="es-ES_tradnl"/>
        </w:rPr>
      </w:pPr>
      <w:r w:rsidRPr="000B44B1">
        <w:rPr>
          <w:rFonts w:eastAsia="Palatino Linotype"/>
          <w:lang w:val="es-ES_tradnl"/>
        </w:rPr>
        <w:t>SEGUNDO. De la</w:t>
      </w:r>
      <w:r w:rsidR="00182F31">
        <w:rPr>
          <w:rFonts w:eastAsia="Palatino Linotype"/>
          <w:lang w:val="es-ES_tradnl"/>
        </w:rPr>
        <w:t xml:space="preserve"> prórroga para dar respuesta a las solicitudes</w:t>
      </w:r>
      <w:r w:rsidRPr="000B44B1">
        <w:rPr>
          <w:rFonts w:eastAsia="Palatino Linotype"/>
          <w:lang w:val="es-ES_tradnl"/>
        </w:rPr>
        <w:t>.</w:t>
      </w:r>
    </w:p>
    <w:p w14:paraId="51AD2E32" w14:textId="3FDE36B4" w:rsidR="00F22222" w:rsidRDefault="00F22222" w:rsidP="00F22222">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En fecha</w:t>
      </w:r>
      <w:r w:rsidR="00CC605F">
        <w:rPr>
          <w:rFonts w:eastAsia="Palatino Linotype" w:cs="Palatino Linotype"/>
          <w:color w:val="000000"/>
          <w:szCs w:val="24"/>
          <w:lang w:val="es-ES_tradnl"/>
        </w:rPr>
        <w:t xml:space="preserve"> dieciocho de </w:t>
      </w:r>
      <w:r w:rsidR="007E2AE1">
        <w:rPr>
          <w:rFonts w:eastAsia="Palatino Linotype" w:cs="Palatino Linotype"/>
          <w:color w:val="000000"/>
          <w:szCs w:val="24"/>
          <w:lang w:val="es-ES_tradnl"/>
        </w:rPr>
        <w:t>agosto de dos mil veintitrés</w:t>
      </w:r>
      <w:r>
        <w:rPr>
          <w:rFonts w:eastAsia="Palatino Linotype" w:cs="Palatino Linotype"/>
          <w:color w:val="000000"/>
          <w:szCs w:val="24"/>
          <w:lang w:val="es-ES_tradnl"/>
        </w:rPr>
        <w:t xml:space="preserve">, el Sujeto Obligado </w:t>
      </w:r>
      <w:r w:rsidR="007E2AE1">
        <w:rPr>
          <w:rFonts w:eastAsia="Palatino Linotype" w:cs="Palatino Linotype"/>
          <w:color w:val="000000"/>
          <w:szCs w:val="24"/>
          <w:lang w:val="es-ES_tradnl"/>
        </w:rPr>
        <w:t xml:space="preserve">hizo del conocimiento del particular que el término </w:t>
      </w:r>
      <w:r w:rsidR="00001B98">
        <w:rPr>
          <w:rFonts w:eastAsia="Palatino Linotype" w:cs="Palatino Linotype"/>
          <w:color w:val="000000"/>
          <w:szCs w:val="24"/>
          <w:lang w:val="es-ES_tradnl"/>
        </w:rPr>
        <w:t>para atender sus solicitudes se amplió por un lapso de siete días</w:t>
      </w:r>
      <w:r w:rsidR="00635AF0">
        <w:rPr>
          <w:rFonts w:eastAsia="Palatino Linotype" w:cs="Palatino Linotype"/>
          <w:color w:val="000000"/>
          <w:szCs w:val="24"/>
          <w:lang w:val="es-ES_tradnl"/>
        </w:rPr>
        <w:t xml:space="preserve"> adicionales; esto sin hacer entrega del acuerdo emitido por el Comité de Transparencia</w:t>
      </w:r>
      <w:r w:rsidR="004A6F77">
        <w:rPr>
          <w:rFonts w:eastAsia="Palatino Linotype" w:cs="Palatino Linotype"/>
          <w:color w:val="000000"/>
          <w:szCs w:val="24"/>
          <w:lang w:val="es-ES_tradnl"/>
        </w:rPr>
        <w:t xml:space="preserve"> con el cual se aprobó dicha prórroga.</w:t>
      </w:r>
    </w:p>
    <w:p w14:paraId="78D3E5EC" w14:textId="77777777" w:rsidR="00F22222" w:rsidRDefault="00F22222" w:rsidP="00DE3512">
      <w:pPr>
        <w:pBdr>
          <w:top w:val="nil"/>
          <w:left w:val="nil"/>
          <w:bottom w:val="nil"/>
          <w:right w:val="nil"/>
          <w:between w:val="nil"/>
        </w:pBdr>
        <w:rPr>
          <w:rFonts w:eastAsia="Palatino Linotype" w:cs="Palatino Linotype"/>
          <w:bCs/>
          <w:color w:val="000000"/>
          <w:szCs w:val="24"/>
        </w:rPr>
      </w:pPr>
    </w:p>
    <w:p w14:paraId="3BC89A0D" w14:textId="0A241736" w:rsidR="00DE3512" w:rsidRPr="003F598D" w:rsidRDefault="00F22222" w:rsidP="00F54B74">
      <w:pPr>
        <w:pStyle w:val="Ttulo2"/>
        <w:rPr>
          <w:rFonts w:eastAsia="Palatino Linotype"/>
          <w:szCs w:val="24"/>
        </w:rPr>
      </w:pPr>
      <w:r>
        <w:rPr>
          <w:rFonts w:eastAsia="Palatino Linotype"/>
          <w:bCs/>
        </w:rPr>
        <w:t>TERCERO</w:t>
      </w:r>
      <w:r w:rsidR="00E72314" w:rsidRPr="00E72314">
        <w:rPr>
          <w:rFonts w:eastAsia="Palatino Linotype"/>
          <w:bCs/>
        </w:rPr>
        <w:t xml:space="preserve">. </w:t>
      </w:r>
      <w:r w:rsidR="00DE3512" w:rsidRPr="003F598D">
        <w:rPr>
          <w:rFonts w:eastAsia="Palatino Linotype"/>
        </w:rPr>
        <w:t>De la</w:t>
      </w:r>
      <w:r w:rsidR="002B6DF7" w:rsidRPr="003F598D">
        <w:rPr>
          <w:rFonts w:eastAsia="Palatino Linotype"/>
        </w:rPr>
        <w:t>s</w:t>
      </w:r>
      <w:r w:rsidR="00DE3512" w:rsidRPr="003F598D">
        <w:rPr>
          <w:rFonts w:eastAsia="Palatino Linotype"/>
        </w:rPr>
        <w:t xml:space="preserve"> respuesta</w:t>
      </w:r>
      <w:r w:rsidR="002B6DF7" w:rsidRPr="003F598D">
        <w:rPr>
          <w:rFonts w:eastAsia="Palatino Linotype"/>
        </w:rPr>
        <w:t>s</w:t>
      </w:r>
      <w:r w:rsidR="00DE3512" w:rsidRPr="003F598D">
        <w:rPr>
          <w:rFonts w:eastAsia="Palatino Linotype"/>
        </w:rPr>
        <w:t xml:space="preserve"> del Sujeto Obligado.</w:t>
      </w:r>
    </w:p>
    <w:p w14:paraId="1E72B098" w14:textId="2E2C6509"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w:t>
      </w:r>
      <w:r w:rsidR="00F45A3B">
        <w:rPr>
          <w:rFonts w:eastAsia="Palatino Linotype" w:cs="Palatino Linotype"/>
          <w:color w:val="000000"/>
          <w:szCs w:val="24"/>
        </w:rPr>
        <w:t xml:space="preserve"> veintinueve de agosto de dos mil veintitrés</w:t>
      </w:r>
      <w:r w:rsidRPr="003F598D">
        <w:rPr>
          <w:rFonts w:eastAsia="Palatino Linotype" w:cs="Palatino Linotype"/>
          <w:color w:val="000000"/>
          <w:szCs w:val="24"/>
        </w:rPr>
        <w:t>, el Sujeto Obligado dio respuesta a</w:t>
      </w:r>
      <w:r w:rsidR="00C40A62">
        <w:rPr>
          <w:rFonts w:eastAsia="Palatino Linotype" w:cs="Palatino Linotype"/>
          <w:color w:val="000000"/>
          <w:szCs w:val="24"/>
        </w:rPr>
        <w:t xml:space="preserve"> </w:t>
      </w:r>
      <w:r w:rsidRPr="003F598D">
        <w:rPr>
          <w:rFonts w:eastAsia="Palatino Linotype" w:cs="Palatino Linotype"/>
          <w:color w:val="000000"/>
          <w:szCs w:val="24"/>
        </w:rPr>
        <w:t>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67FFE">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38FD6EBD" w14:textId="77777777" w:rsidR="00084117" w:rsidRDefault="008C36AC" w:rsidP="00084117">
      <w:pPr>
        <w:pStyle w:val="Sinespaciado"/>
      </w:pPr>
      <w:r>
        <w:t>«</w:t>
      </w:r>
      <w:r w:rsidR="00084117">
        <w:t>En respuesta a la solicitud recibida, nos permitimos hacer de su conocimiento que con fundamento en el artículo 53, Fracciones: II, V y VI de la Ley de Transparencia y Acceso a la Información Pública del Estado de México y Municipios, le contestamos que:</w:t>
      </w:r>
    </w:p>
    <w:p w14:paraId="13AD2455" w14:textId="77777777" w:rsidR="00084117" w:rsidRDefault="00084117" w:rsidP="00084117">
      <w:pPr>
        <w:pStyle w:val="Sinespaciado"/>
      </w:pPr>
    </w:p>
    <w:p w14:paraId="6D8E21F9" w14:textId="77777777" w:rsidR="00084117" w:rsidRDefault="00084117" w:rsidP="00084117">
      <w:pPr>
        <w:pStyle w:val="Sinespaciado"/>
      </w:pPr>
      <w:r>
        <w:lastRenderedPageBreak/>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00634/ZINACANT/IP/2023, recibida a través del Sistema SAIMEX, en donde se solicita textualmente lo siguiente: “OBSERVACIONES O DOCUMENTO EN DONDE SE APRECIE LA REVISIÓN A LOS CORTES DE CAJA DEL MES DE JULIO 2023,POR PARTE DE LA SINDICO MUNICIPAL, ASÍ COMO TODOS LOS CORTES FIRMADOS POR LA SINDICO MUNICIPAL, LO ANTERIOR DERIVADO DE SUS ATRIBUCIONES SEÑALADAS EN EL ARTICULO 53 FRACCION II DE LA LEY ORGANICA MUNICIPAL DEL ESTADO DE MÉXICO” (sic). En apego a lo establecido su solicitud fue analizada y turnada al área poseedora de la información, en este caso a la Sindicatura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F5D479F" w14:textId="77777777" w:rsidR="00084117" w:rsidRDefault="00084117" w:rsidP="00084117">
      <w:pPr>
        <w:pStyle w:val="Sinespaciado"/>
      </w:pPr>
    </w:p>
    <w:p w14:paraId="00BA3B15" w14:textId="77777777" w:rsidR="00084117" w:rsidRDefault="00084117" w:rsidP="00084117">
      <w:pPr>
        <w:pStyle w:val="Sinespaciado"/>
      </w:pPr>
      <w:r>
        <w:t>ATENTAMENTE</w:t>
      </w:r>
    </w:p>
    <w:p w14:paraId="1A529959" w14:textId="03793E38" w:rsidR="008C36AC" w:rsidRPr="003F598D" w:rsidRDefault="00084117" w:rsidP="00084117">
      <w:pPr>
        <w:pStyle w:val="Sinespaciado"/>
        <w:rPr>
          <w:rFonts w:eastAsia="Palatino Linotype"/>
          <w:lang w:val="es-ES"/>
        </w:rPr>
      </w:pPr>
      <w:r>
        <w:t>BRENDA SELENE HERNANDEZ LOPEZ</w:t>
      </w:r>
      <w:r w:rsidR="008C36AC">
        <w:t>»</w:t>
      </w:r>
      <w:r w:rsidR="008C36AC" w:rsidRPr="008E24B6">
        <w:t xml:space="preserve"> (Sic)</w:t>
      </w:r>
    </w:p>
    <w:p w14:paraId="422A4E4C" w14:textId="77777777" w:rsidR="00D6314C" w:rsidRDefault="00D6314C" w:rsidP="00471533">
      <w:pPr>
        <w:pBdr>
          <w:top w:val="nil"/>
          <w:left w:val="nil"/>
          <w:bottom w:val="nil"/>
          <w:right w:val="nil"/>
          <w:between w:val="nil"/>
        </w:pBdr>
        <w:contextualSpacing/>
        <w:rPr>
          <w:rFonts w:eastAsia="Palatino Linotype" w:cs="Palatino Linotype"/>
          <w:color w:val="000000"/>
          <w:szCs w:val="24"/>
        </w:rPr>
      </w:pPr>
    </w:p>
    <w:p w14:paraId="08CCA3EB" w14:textId="4B2E955B" w:rsidR="00ED3D26" w:rsidRPr="00BE587D" w:rsidRDefault="0058094F" w:rsidP="0047153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w:t>
      </w:r>
      <w:r w:rsidRPr="00BE587D">
        <w:rPr>
          <w:rFonts w:eastAsia="Palatino Linotype" w:cs="Palatino Linotype"/>
          <w:color w:val="000000"/>
          <w:szCs w:val="24"/>
        </w:rPr>
        <w:t>l Sujeto Obligado adjuntó</w:t>
      </w:r>
      <w:r w:rsidR="00F67FFE">
        <w:rPr>
          <w:rFonts w:eastAsia="Palatino Linotype" w:cs="Palatino Linotype"/>
          <w:color w:val="000000"/>
          <w:szCs w:val="24"/>
        </w:rPr>
        <w:t xml:space="preserve"> a sus respuestas los</w:t>
      </w:r>
      <w:r w:rsidRPr="00BE587D">
        <w:rPr>
          <w:rFonts w:eastAsia="Palatino Linotype" w:cs="Palatino Linotype"/>
          <w:color w:val="000000"/>
          <w:szCs w:val="24"/>
        </w:rPr>
        <w:t xml:space="preserve"> </w:t>
      </w:r>
      <w:r>
        <w:rPr>
          <w:rFonts w:eastAsia="Palatino Linotype" w:cs="Palatino Linotype"/>
          <w:color w:val="000000"/>
          <w:szCs w:val="24"/>
        </w:rPr>
        <w:t>documento</w:t>
      </w:r>
      <w:r w:rsidR="00F67FFE">
        <w:rPr>
          <w:rFonts w:eastAsia="Palatino Linotype" w:cs="Palatino Linotype"/>
          <w:color w:val="000000"/>
          <w:szCs w:val="24"/>
        </w:rPr>
        <w:t>s</w:t>
      </w:r>
      <w:r>
        <w:rPr>
          <w:rFonts w:eastAsia="Palatino Linotype" w:cs="Palatino Linotype"/>
          <w:color w:val="000000"/>
          <w:szCs w:val="24"/>
        </w:rPr>
        <w:t xml:space="preserve"> denominado</w:t>
      </w:r>
      <w:r w:rsidR="00F67FFE">
        <w:rPr>
          <w:rFonts w:eastAsia="Palatino Linotype" w:cs="Palatino Linotype"/>
          <w:color w:val="000000"/>
          <w:szCs w:val="24"/>
        </w:rPr>
        <w:t>s</w:t>
      </w:r>
      <w:r w:rsidR="00C03E52">
        <w:rPr>
          <w:rFonts w:eastAsia="Palatino Linotype" w:cs="Palatino Linotype"/>
          <w:color w:val="000000"/>
          <w:szCs w:val="24"/>
        </w:rPr>
        <w:t xml:space="preserve"> </w:t>
      </w:r>
      <w:r w:rsidR="00906D9B" w:rsidRPr="00317EF0">
        <w:rPr>
          <w:b/>
          <w:bCs/>
        </w:rPr>
        <w:t>«</w:t>
      </w:r>
      <w:r w:rsidR="00D64002" w:rsidRPr="00317EF0">
        <w:rPr>
          <w:rFonts w:eastAsia="Palatino Linotype" w:cs="Palatino Linotype"/>
          <w:b/>
          <w:bCs/>
          <w:color w:val="000000"/>
          <w:szCs w:val="24"/>
        </w:rPr>
        <w:t>634.pdf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63</w:t>
      </w:r>
      <w:r w:rsidR="00272D08" w:rsidRPr="00317EF0">
        <w:rPr>
          <w:rFonts w:eastAsia="Palatino Linotype" w:cs="Palatino Linotype"/>
          <w:b/>
          <w:bCs/>
          <w:color w:val="000000"/>
          <w:szCs w:val="24"/>
        </w:rPr>
        <w:t>3</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w:t>
      </w:r>
      <w:r w:rsidR="00D64002" w:rsidRPr="00317EF0">
        <w:rPr>
          <w:rFonts w:eastAsia="Palatino Linotype" w:cs="Palatino Linotype"/>
          <w:b/>
          <w:bCs/>
          <w:color w:val="000000"/>
          <w:szCs w:val="24"/>
        </w:rPr>
        <w:t xml:space="preserve"> </w:t>
      </w:r>
      <w:r w:rsidR="00317EF0" w:rsidRPr="00317EF0">
        <w:rPr>
          <w:b/>
          <w:bCs/>
        </w:rPr>
        <w:t>«</w:t>
      </w:r>
      <w:r w:rsidR="00D64002" w:rsidRPr="00317EF0">
        <w:rPr>
          <w:rFonts w:eastAsia="Palatino Linotype" w:cs="Palatino Linotype"/>
          <w:b/>
          <w:bCs/>
          <w:color w:val="000000"/>
          <w:szCs w:val="24"/>
        </w:rPr>
        <w:t>63</w:t>
      </w:r>
      <w:r w:rsidR="002748B3" w:rsidRPr="00317EF0">
        <w:rPr>
          <w:rFonts w:eastAsia="Palatino Linotype" w:cs="Palatino Linotype"/>
          <w:b/>
          <w:bCs/>
          <w:color w:val="000000"/>
          <w:szCs w:val="24"/>
        </w:rPr>
        <w:t>2</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63</w:t>
      </w:r>
      <w:r w:rsidR="009F293E" w:rsidRPr="00317EF0">
        <w:rPr>
          <w:rFonts w:eastAsia="Palatino Linotype" w:cs="Palatino Linotype"/>
          <w:b/>
          <w:bCs/>
          <w:color w:val="000000"/>
          <w:szCs w:val="24"/>
        </w:rPr>
        <w:t>1</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63</w:t>
      </w:r>
      <w:r w:rsidR="009F293E" w:rsidRPr="00317EF0">
        <w:rPr>
          <w:rFonts w:eastAsia="Palatino Linotype" w:cs="Palatino Linotype"/>
          <w:b/>
          <w:bCs/>
          <w:color w:val="000000"/>
          <w:szCs w:val="24"/>
        </w:rPr>
        <w:t>0</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9F293E" w:rsidRPr="00317EF0">
        <w:rPr>
          <w:rFonts w:eastAsia="Palatino Linotype" w:cs="Palatino Linotype"/>
          <w:b/>
          <w:bCs/>
          <w:color w:val="000000"/>
          <w:szCs w:val="24"/>
        </w:rPr>
        <w:t>29</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9F293E" w:rsidRPr="00317EF0">
        <w:rPr>
          <w:rFonts w:eastAsia="Palatino Linotype" w:cs="Palatino Linotype"/>
          <w:b/>
          <w:bCs/>
          <w:color w:val="000000"/>
          <w:szCs w:val="24"/>
        </w:rPr>
        <w:t>28</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275C14" w:rsidRPr="00317EF0">
        <w:rPr>
          <w:rFonts w:eastAsia="Palatino Linotype" w:cs="Palatino Linotype"/>
          <w:b/>
          <w:bCs/>
          <w:color w:val="000000"/>
          <w:szCs w:val="24"/>
        </w:rPr>
        <w:t>27</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8432DD" w:rsidRPr="00317EF0">
        <w:rPr>
          <w:rFonts w:eastAsia="Palatino Linotype" w:cs="Palatino Linotype"/>
          <w:b/>
          <w:bCs/>
          <w:color w:val="000000"/>
          <w:szCs w:val="24"/>
        </w:rPr>
        <w:t>26</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b/>
          <w:bCs/>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8432DD" w:rsidRPr="00317EF0">
        <w:rPr>
          <w:rFonts w:eastAsia="Palatino Linotype" w:cs="Palatino Linotype"/>
          <w:b/>
          <w:bCs/>
          <w:color w:val="000000"/>
          <w:szCs w:val="24"/>
        </w:rPr>
        <w:t>25</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BA0118" w:rsidRPr="00317EF0">
        <w:rPr>
          <w:rFonts w:eastAsia="Palatino Linotype" w:cs="Palatino Linotype"/>
          <w:b/>
          <w:bCs/>
          <w:color w:val="000000"/>
          <w:szCs w:val="24"/>
        </w:rPr>
        <w:t>2</w:t>
      </w:r>
      <w:r w:rsidR="00D64002" w:rsidRPr="00317EF0">
        <w:rPr>
          <w:rFonts w:eastAsia="Palatino Linotype" w:cs="Palatino Linotype"/>
          <w:b/>
          <w:bCs/>
          <w:color w:val="000000"/>
          <w:szCs w:val="24"/>
        </w:rPr>
        <w:t>4.pdf</w:t>
      </w:r>
      <w:r w:rsidR="00906D9B" w:rsidRPr="00317EF0">
        <w:rPr>
          <w:b/>
          <w:bCs/>
        </w:rPr>
        <w:t>»</w:t>
      </w:r>
      <w:r w:rsidR="00D64002" w:rsidRPr="00317EF0">
        <w:rPr>
          <w:rFonts w:eastAsia="Palatino Linotype" w:cs="Palatino Linotype"/>
          <w:b/>
          <w:bCs/>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AB1883" w:rsidRPr="00317EF0">
        <w:rPr>
          <w:rFonts w:eastAsia="Palatino Linotype" w:cs="Palatino Linotype"/>
          <w:b/>
          <w:bCs/>
          <w:color w:val="000000"/>
          <w:szCs w:val="24"/>
        </w:rPr>
        <w:t>23</w:t>
      </w:r>
      <w:r w:rsidR="00D64002" w:rsidRPr="00317EF0">
        <w:rPr>
          <w:rFonts w:eastAsia="Palatino Linotype" w:cs="Palatino Linotype"/>
          <w:b/>
          <w:bCs/>
          <w:color w:val="000000"/>
          <w:szCs w:val="24"/>
        </w:rPr>
        <w:t>.pdf</w:t>
      </w:r>
      <w:r w:rsidR="00906D9B"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AB1883" w:rsidRPr="00317EF0">
        <w:rPr>
          <w:rFonts w:eastAsia="Palatino Linotype" w:cs="Palatino Linotype"/>
          <w:b/>
          <w:bCs/>
          <w:color w:val="000000"/>
          <w:szCs w:val="24"/>
        </w:rPr>
        <w:t>22</w:t>
      </w:r>
      <w:r w:rsidR="00D64002" w:rsidRPr="00317EF0">
        <w:rPr>
          <w:rFonts w:eastAsia="Palatino Linotype" w:cs="Palatino Linotype"/>
          <w:b/>
          <w:bCs/>
          <w:color w:val="000000"/>
          <w:szCs w:val="24"/>
        </w:rPr>
        <w:t>.pdf</w:t>
      </w:r>
      <w:r w:rsidR="00E476EC"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AB1883" w:rsidRPr="00317EF0">
        <w:rPr>
          <w:rFonts w:eastAsia="Palatino Linotype" w:cs="Palatino Linotype"/>
          <w:b/>
          <w:bCs/>
          <w:color w:val="000000"/>
          <w:szCs w:val="24"/>
        </w:rPr>
        <w:t>17</w:t>
      </w:r>
      <w:r w:rsidR="00D64002" w:rsidRPr="00317EF0">
        <w:rPr>
          <w:rFonts w:eastAsia="Palatino Linotype" w:cs="Palatino Linotype"/>
          <w:b/>
          <w:bCs/>
          <w:color w:val="000000"/>
          <w:szCs w:val="24"/>
        </w:rPr>
        <w:t>.pdf</w:t>
      </w:r>
      <w:r w:rsidR="00E476EC"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D35467" w:rsidRPr="00317EF0">
        <w:rPr>
          <w:rFonts w:eastAsia="Palatino Linotype" w:cs="Palatino Linotype"/>
          <w:b/>
          <w:bCs/>
          <w:color w:val="000000"/>
          <w:szCs w:val="24"/>
        </w:rPr>
        <w:t>16</w:t>
      </w:r>
      <w:r w:rsidR="00D64002" w:rsidRPr="00317EF0">
        <w:rPr>
          <w:rFonts w:eastAsia="Palatino Linotype" w:cs="Palatino Linotype"/>
          <w:b/>
          <w:bCs/>
          <w:color w:val="000000"/>
          <w:szCs w:val="24"/>
        </w:rPr>
        <w:t>.pdf</w:t>
      </w:r>
      <w:r w:rsidR="00E476EC" w:rsidRPr="00317EF0">
        <w:rPr>
          <w:b/>
          <w:bCs/>
        </w:rPr>
        <w:t>»</w:t>
      </w:r>
      <w:r w:rsidR="00D64002" w:rsidRPr="00317EF0">
        <w:rPr>
          <w:rFonts w:eastAsia="Palatino Linotype" w:cs="Palatino Linotype"/>
          <w:color w:val="000000"/>
          <w:szCs w:val="24"/>
        </w:rPr>
        <w:t>,</w:t>
      </w:r>
      <w:r w:rsidR="00D64002" w:rsidRPr="00317EF0">
        <w:rPr>
          <w:rFonts w:eastAsia="Palatino Linotype" w:cs="Palatino Linotype"/>
          <w:b/>
          <w:bCs/>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D35467" w:rsidRPr="00317EF0">
        <w:rPr>
          <w:rFonts w:eastAsia="Palatino Linotype" w:cs="Palatino Linotype"/>
          <w:b/>
          <w:bCs/>
          <w:color w:val="000000"/>
          <w:szCs w:val="24"/>
        </w:rPr>
        <w:t>1</w:t>
      </w:r>
      <w:r w:rsidR="00D64002" w:rsidRPr="00317EF0">
        <w:rPr>
          <w:rFonts w:eastAsia="Palatino Linotype" w:cs="Palatino Linotype"/>
          <w:b/>
          <w:bCs/>
          <w:color w:val="000000"/>
          <w:szCs w:val="24"/>
        </w:rPr>
        <w:t>4.pdf</w:t>
      </w:r>
      <w:r w:rsidR="00E476EC" w:rsidRPr="00317EF0">
        <w:rPr>
          <w:b/>
          <w:bCs/>
        </w:rPr>
        <w:t>»</w:t>
      </w:r>
      <w:r w:rsidR="00D64002" w:rsidRPr="00317EF0">
        <w:rPr>
          <w:rFonts w:eastAsia="Palatino Linotype" w:cs="Palatino Linotype"/>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D35467" w:rsidRPr="00317EF0">
        <w:rPr>
          <w:rFonts w:eastAsia="Palatino Linotype" w:cs="Palatino Linotype"/>
          <w:b/>
          <w:bCs/>
          <w:color w:val="000000"/>
          <w:szCs w:val="24"/>
        </w:rPr>
        <w:t>13</w:t>
      </w:r>
      <w:r w:rsidR="00D64002" w:rsidRPr="00317EF0">
        <w:rPr>
          <w:rFonts w:eastAsia="Palatino Linotype" w:cs="Palatino Linotype"/>
          <w:b/>
          <w:bCs/>
          <w:color w:val="000000"/>
          <w:szCs w:val="24"/>
        </w:rPr>
        <w:t>.pdf</w:t>
      </w:r>
      <w:r w:rsidR="00E476EC" w:rsidRPr="00317EF0">
        <w:rPr>
          <w:b/>
          <w:bCs/>
        </w:rPr>
        <w:t>»</w:t>
      </w:r>
      <w:r w:rsidR="00D64002" w:rsidRPr="00317EF0">
        <w:rPr>
          <w:rFonts w:eastAsia="Palatino Linotype" w:cs="Palatino Linotype"/>
          <w:color w:val="000000"/>
          <w:szCs w:val="24"/>
        </w:rPr>
        <w:t xml:space="preserve">, </w:t>
      </w:r>
      <w:r w:rsidR="00317EF0" w:rsidRPr="00317EF0">
        <w:rPr>
          <w:b/>
          <w:bCs/>
        </w:rPr>
        <w:t>«</w:t>
      </w:r>
      <w:r w:rsidR="007210FE" w:rsidRPr="00317EF0">
        <w:rPr>
          <w:rFonts w:eastAsia="Palatino Linotype" w:cs="Palatino Linotype"/>
          <w:b/>
          <w:bCs/>
          <w:color w:val="000000"/>
          <w:szCs w:val="24"/>
        </w:rPr>
        <w:t xml:space="preserve">sol. </w:t>
      </w:r>
      <w:r w:rsidR="00D64002" w:rsidRPr="00317EF0">
        <w:rPr>
          <w:rFonts w:eastAsia="Palatino Linotype" w:cs="Palatino Linotype"/>
          <w:b/>
          <w:bCs/>
          <w:color w:val="000000"/>
          <w:szCs w:val="24"/>
        </w:rPr>
        <w:t>6</w:t>
      </w:r>
      <w:r w:rsidR="00D35467" w:rsidRPr="00317EF0">
        <w:rPr>
          <w:rFonts w:eastAsia="Palatino Linotype" w:cs="Palatino Linotype"/>
          <w:b/>
          <w:bCs/>
          <w:color w:val="000000"/>
          <w:szCs w:val="24"/>
        </w:rPr>
        <w:t>12</w:t>
      </w:r>
      <w:r w:rsidR="00D64002" w:rsidRPr="00317EF0">
        <w:rPr>
          <w:rFonts w:eastAsia="Palatino Linotype" w:cs="Palatino Linotype"/>
          <w:b/>
          <w:bCs/>
          <w:color w:val="000000"/>
          <w:szCs w:val="24"/>
        </w:rPr>
        <w:t>.pdf</w:t>
      </w:r>
      <w:r w:rsidR="00E476EC" w:rsidRPr="00317EF0">
        <w:rPr>
          <w:b/>
          <w:bCs/>
        </w:rPr>
        <w:t>»</w:t>
      </w:r>
      <w:r w:rsidR="00D64002" w:rsidRPr="00317EF0">
        <w:rPr>
          <w:rFonts w:eastAsia="Palatino Linotype" w:cs="Palatino Linotype"/>
          <w:color w:val="000000"/>
          <w:szCs w:val="24"/>
        </w:rPr>
        <w:t xml:space="preserve">, </w:t>
      </w:r>
      <w:r w:rsidR="00317EF0" w:rsidRPr="00317EF0">
        <w:rPr>
          <w:b/>
          <w:bCs/>
        </w:rPr>
        <w:t>«</w:t>
      </w:r>
      <w:r w:rsidR="007210FE" w:rsidRPr="00317EF0">
        <w:rPr>
          <w:rFonts w:eastAsia="Palatino Linotype" w:cs="Palatino Linotype"/>
          <w:b/>
          <w:bCs/>
          <w:color w:val="000000"/>
          <w:szCs w:val="24"/>
        </w:rPr>
        <w:t xml:space="preserve">sol. </w:t>
      </w:r>
      <w:r w:rsidR="00D64002" w:rsidRPr="00317EF0">
        <w:rPr>
          <w:rFonts w:eastAsia="Palatino Linotype" w:cs="Palatino Linotype"/>
          <w:b/>
          <w:bCs/>
          <w:color w:val="000000"/>
          <w:szCs w:val="24"/>
        </w:rPr>
        <w:t>6</w:t>
      </w:r>
      <w:r w:rsidR="00D35467" w:rsidRPr="00317EF0">
        <w:rPr>
          <w:rFonts w:eastAsia="Palatino Linotype" w:cs="Palatino Linotype"/>
          <w:b/>
          <w:bCs/>
          <w:color w:val="000000"/>
          <w:szCs w:val="24"/>
        </w:rPr>
        <w:t>10</w:t>
      </w:r>
      <w:r w:rsidR="00D64002" w:rsidRPr="00317EF0">
        <w:rPr>
          <w:rFonts w:eastAsia="Palatino Linotype" w:cs="Palatino Linotype"/>
          <w:b/>
          <w:bCs/>
          <w:color w:val="000000"/>
          <w:szCs w:val="24"/>
        </w:rPr>
        <w:t>.pdf</w:t>
      </w:r>
      <w:r w:rsidR="00E476EC" w:rsidRPr="00317EF0">
        <w:rPr>
          <w:b/>
          <w:bCs/>
        </w:rPr>
        <w:t>»</w:t>
      </w:r>
      <w:r w:rsidR="00D35467" w:rsidRPr="00317EF0">
        <w:rPr>
          <w:rFonts w:eastAsia="Palatino Linotype" w:cs="Palatino Linotype"/>
          <w:color w:val="000000"/>
          <w:szCs w:val="24"/>
        </w:rPr>
        <w:t xml:space="preserve"> y</w:t>
      </w:r>
      <w:r w:rsidR="00D64002" w:rsidRPr="00317EF0">
        <w:rPr>
          <w:rFonts w:eastAsia="Palatino Linotype" w:cs="Palatino Linotype"/>
          <w:b/>
          <w:bCs/>
          <w:color w:val="000000"/>
          <w:szCs w:val="24"/>
        </w:rPr>
        <w:t xml:space="preserve"> </w:t>
      </w:r>
      <w:r w:rsidR="00317EF0" w:rsidRPr="00317EF0">
        <w:rPr>
          <w:b/>
          <w:bCs/>
        </w:rPr>
        <w:t>«</w:t>
      </w:r>
      <w:r w:rsidR="00D64002" w:rsidRPr="00317EF0">
        <w:rPr>
          <w:rFonts w:eastAsia="Palatino Linotype" w:cs="Palatino Linotype"/>
          <w:b/>
          <w:bCs/>
          <w:color w:val="000000"/>
          <w:szCs w:val="24"/>
        </w:rPr>
        <w:t>6</w:t>
      </w:r>
      <w:r w:rsidR="00D35467" w:rsidRPr="00317EF0">
        <w:rPr>
          <w:rFonts w:eastAsia="Palatino Linotype" w:cs="Palatino Linotype"/>
          <w:b/>
          <w:bCs/>
          <w:color w:val="000000"/>
          <w:szCs w:val="24"/>
        </w:rPr>
        <w:t>09</w:t>
      </w:r>
      <w:r w:rsidR="00D64002" w:rsidRPr="00317EF0">
        <w:rPr>
          <w:rFonts w:eastAsia="Palatino Linotype" w:cs="Palatino Linotype"/>
          <w:b/>
          <w:bCs/>
          <w:color w:val="000000"/>
          <w:szCs w:val="24"/>
        </w:rPr>
        <w:t>.pdf</w:t>
      </w:r>
      <w:r w:rsidR="00E476EC" w:rsidRPr="00317EF0">
        <w:rPr>
          <w:b/>
          <w:bCs/>
        </w:rPr>
        <w:t>»</w:t>
      </w:r>
      <w:r w:rsidR="00D64002">
        <w:rPr>
          <w:rFonts w:eastAsia="Palatino Linotype" w:cs="Palatino Linotype"/>
          <w:color w:val="000000"/>
          <w:szCs w:val="24"/>
        </w:rPr>
        <w:t>,</w:t>
      </w:r>
      <w:r w:rsidR="0012210D">
        <w:rPr>
          <w:rFonts w:eastAsia="Palatino Linotype" w:cs="Palatino Linotype"/>
          <w:color w:val="000000"/>
          <w:szCs w:val="24"/>
        </w:rPr>
        <w:t xml:space="preserve"> respectivamente</w:t>
      </w:r>
      <w:r w:rsidR="004F2002">
        <w:rPr>
          <w:rFonts w:eastAsia="Palatino Linotype" w:cs="Palatino Linotype"/>
          <w:color w:val="000000"/>
          <w:szCs w:val="24"/>
        </w:rPr>
        <w:t xml:space="preserve"> a cada respuesta</w:t>
      </w:r>
      <w:r>
        <w:rPr>
          <w:rFonts w:eastAsia="Palatino Linotype" w:cs="Palatino Linotype"/>
          <w:color w:val="000000"/>
          <w:szCs w:val="24"/>
        </w:rPr>
        <w:t xml:space="preserve">. El contenido de los documentos remitidos no se </w:t>
      </w:r>
      <w:r w:rsidR="00BE587D">
        <w:rPr>
          <w:rFonts w:eastAsia="Palatino Linotype" w:cs="Palatino Linotype"/>
          <w:color w:val="000000"/>
          <w:szCs w:val="24"/>
        </w:rPr>
        <w:t>reproduce</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5564273D" w:rsidR="00DE3512" w:rsidRPr="003F598D" w:rsidRDefault="009D4E1D" w:rsidP="00F54B74">
      <w:pPr>
        <w:pStyle w:val="Ttulo2"/>
        <w:rPr>
          <w:rFonts w:eastAsia="Palatino Linotype"/>
        </w:rPr>
      </w:pPr>
      <w:r>
        <w:rPr>
          <w:rFonts w:eastAsia="Palatino Linotype"/>
        </w:rPr>
        <w:t>CUARTO</w:t>
      </w:r>
      <w:r w:rsidR="00DE3512" w:rsidRPr="003F598D">
        <w:rPr>
          <w:rFonts w:eastAsia="Palatino Linotype"/>
        </w:rPr>
        <w:t>. De</w:t>
      </w:r>
      <w:r w:rsidR="0058094F">
        <w:rPr>
          <w:rFonts w:eastAsia="Palatino Linotype"/>
        </w:rPr>
        <w:t xml:space="preserve"> </w:t>
      </w:r>
      <w:r w:rsidR="00DE3512" w:rsidRPr="003F598D">
        <w:rPr>
          <w:rFonts w:eastAsia="Palatino Linotype"/>
        </w:rPr>
        <w:t>l</w:t>
      </w:r>
      <w:r w:rsidR="0058094F">
        <w:rPr>
          <w:rFonts w:eastAsia="Palatino Linotype"/>
        </w:rPr>
        <w:t>os</w:t>
      </w:r>
      <w:r w:rsidR="00DE3512" w:rsidRPr="003F598D">
        <w:rPr>
          <w:rFonts w:eastAsia="Palatino Linotype"/>
        </w:rPr>
        <w:t xml:space="preserve"> recurso</w:t>
      </w:r>
      <w:r w:rsidR="0058094F">
        <w:rPr>
          <w:rFonts w:eastAsia="Palatino Linotype"/>
        </w:rPr>
        <w:t>s</w:t>
      </w:r>
      <w:r w:rsidR="00DE3512" w:rsidRPr="003F598D">
        <w:rPr>
          <w:rFonts w:eastAsia="Palatino Linotype"/>
        </w:rPr>
        <w:t xml:space="preserve"> de revisión.</w:t>
      </w:r>
    </w:p>
    <w:p w14:paraId="3331FFB2" w14:textId="7ABFC0A5"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5C1D46">
        <w:rPr>
          <w:rFonts w:eastAsia="Palatino Linotype" w:cs="Palatino Linotype"/>
          <w:color w:val="000000"/>
          <w:szCs w:val="24"/>
        </w:rPr>
        <w:t>tres de septiembre de dos mil veintitrés</w:t>
      </w:r>
      <w:r w:rsidR="00066C3D">
        <w:rPr>
          <w:rFonts w:eastAsia="Palatino Linotype" w:cs="Palatino Linotype"/>
          <w:color w:val="000000"/>
          <w:szCs w:val="24"/>
        </w:rPr>
        <w:t>, el</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C4458D" w:rsidRPr="00A05B51">
        <w:rPr>
          <w:b/>
          <w:szCs w:val="24"/>
        </w:rPr>
        <w:t>05310/INFOEM/IP/RR/2023</w:t>
      </w:r>
      <w:r w:rsidR="00C4458D" w:rsidRPr="00A05B51">
        <w:rPr>
          <w:bCs/>
          <w:szCs w:val="24"/>
        </w:rPr>
        <w:t xml:space="preserve">, </w:t>
      </w:r>
      <w:r w:rsidR="00C4458D" w:rsidRPr="00A05B51">
        <w:rPr>
          <w:b/>
          <w:szCs w:val="24"/>
        </w:rPr>
        <w:t>05311/INFOEM/IP/RR/2023</w:t>
      </w:r>
      <w:r w:rsidR="00C4458D" w:rsidRPr="00A05B51">
        <w:rPr>
          <w:bCs/>
          <w:szCs w:val="24"/>
        </w:rPr>
        <w:t xml:space="preserve">, </w:t>
      </w:r>
      <w:r w:rsidR="00C4458D" w:rsidRPr="00A05B51">
        <w:rPr>
          <w:b/>
          <w:szCs w:val="24"/>
        </w:rPr>
        <w:t>05312/INFOEM/IP/RR/2023</w:t>
      </w:r>
      <w:r w:rsidR="00C4458D" w:rsidRPr="00A05B51">
        <w:rPr>
          <w:bCs/>
          <w:szCs w:val="24"/>
        </w:rPr>
        <w:t xml:space="preserve">, </w:t>
      </w:r>
      <w:r w:rsidR="00C4458D" w:rsidRPr="00A05B51">
        <w:rPr>
          <w:b/>
          <w:szCs w:val="24"/>
        </w:rPr>
        <w:t>05313/INFOEM/IP/RR/2023</w:t>
      </w:r>
      <w:r w:rsidR="00C4458D" w:rsidRPr="00A05B51">
        <w:rPr>
          <w:bCs/>
          <w:szCs w:val="24"/>
        </w:rPr>
        <w:t xml:space="preserve">, </w:t>
      </w:r>
      <w:r w:rsidR="00C4458D" w:rsidRPr="00A05B51">
        <w:rPr>
          <w:b/>
          <w:szCs w:val="24"/>
        </w:rPr>
        <w:t>05314/INFOEM/IP/RR/2023</w:t>
      </w:r>
      <w:r w:rsidR="00C4458D" w:rsidRPr="00A05B51">
        <w:rPr>
          <w:bCs/>
          <w:szCs w:val="24"/>
        </w:rPr>
        <w:t xml:space="preserve">, </w:t>
      </w:r>
      <w:r w:rsidR="00C4458D" w:rsidRPr="00A05B51">
        <w:rPr>
          <w:b/>
          <w:szCs w:val="24"/>
        </w:rPr>
        <w:t>05315/INFOEM/IP/RR/2023</w:t>
      </w:r>
      <w:r w:rsidR="00C4458D" w:rsidRPr="00A05B51">
        <w:rPr>
          <w:bCs/>
          <w:szCs w:val="24"/>
        </w:rPr>
        <w:t xml:space="preserve">, </w:t>
      </w:r>
      <w:r w:rsidR="00C4458D" w:rsidRPr="00A05B51">
        <w:rPr>
          <w:b/>
          <w:szCs w:val="24"/>
        </w:rPr>
        <w:t>05316/INFOEM/IP/RR/2023</w:t>
      </w:r>
      <w:r w:rsidR="00C4458D" w:rsidRPr="00A05B51">
        <w:rPr>
          <w:bCs/>
          <w:szCs w:val="24"/>
        </w:rPr>
        <w:t xml:space="preserve">, </w:t>
      </w:r>
      <w:r w:rsidR="00C4458D" w:rsidRPr="00A05B51">
        <w:rPr>
          <w:b/>
          <w:szCs w:val="24"/>
        </w:rPr>
        <w:t>05317/INFOEM/IP/RR/2023</w:t>
      </w:r>
      <w:r w:rsidR="00C4458D" w:rsidRPr="00A05B51">
        <w:rPr>
          <w:bCs/>
          <w:szCs w:val="24"/>
        </w:rPr>
        <w:t xml:space="preserve">, </w:t>
      </w:r>
      <w:r w:rsidR="00C4458D" w:rsidRPr="00A05B51">
        <w:rPr>
          <w:b/>
          <w:szCs w:val="24"/>
        </w:rPr>
        <w:t>05318/INFOEM/IP/RR/2023</w:t>
      </w:r>
      <w:r w:rsidR="00C4458D" w:rsidRPr="00A05B51">
        <w:rPr>
          <w:bCs/>
          <w:szCs w:val="24"/>
        </w:rPr>
        <w:t xml:space="preserve">, </w:t>
      </w:r>
      <w:r w:rsidR="00C4458D" w:rsidRPr="00A05B51">
        <w:rPr>
          <w:b/>
          <w:szCs w:val="24"/>
        </w:rPr>
        <w:t>05319/INFOEM/IP/RR/2023</w:t>
      </w:r>
      <w:r w:rsidR="00C4458D" w:rsidRPr="00A05B51">
        <w:rPr>
          <w:bCs/>
          <w:szCs w:val="24"/>
        </w:rPr>
        <w:t xml:space="preserve">, </w:t>
      </w:r>
      <w:r w:rsidR="00C4458D" w:rsidRPr="00A05B51">
        <w:rPr>
          <w:b/>
          <w:szCs w:val="24"/>
        </w:rPr>
        <w:t>05320/INFOEM/IP/RR/2023</w:t>
      </w:r>
      <w:r w:rsidR="00C4458D" w:rsidRPr="00A05B51">
        <w:rPr>
          <w:bCs/>
          <w:szCs w:val="24"/>
        </w:rPr>
        <w:t xml:space="preserve">, </w:t>
      </w:r>
      <w:r w:rsidR="00C4458D" w:rsidRPr="00A05B51">
        <w:rPr>
          <w:b/>
          <w:szCs w:val="24"/>
        </w:rPr>
        <w:t>05321/INFOEM/IP/RR/2023</w:t>
      </w:r>
      <w:r w:rsidR="00C4458D" w:rsidRPr="00A05B51">
        <w:rPr>
          <w:bCs/>
          <w:szCs w:val="24"/>
        </w:rPr>
        <w:t xml:space="preserve">, </w:t>
      </w:r>
      <w:r w:rsidR="00C4458D" w:rsidRPr="00A05B51">
        <w:rPr>
          <w:b/>
          <w:szCs w:val="24"/>
        </w:rPr>
        <w:t>05322/INFOEM/IP/RR/2023</w:t>
      </w:r>
      <w:r w:rsidR="00C4458D" w:rsidRPr="00A05B51">
        <w:rPr>
          <w:bCs/>
          <w:szCs w:val="24"/>
        </w:rPr>
        <w:t xml:space="preserve">, </w:t>
      </w:r>
      <w:r w:rsidR="00C4458D" w:rsidRPr="00A05B51">
        <w:rPr>
          <w:b/>
          <w:szCs w:val="24"/>
        </w:rPr>
        <w:t>05323/INFOEM/IP/RR/2023</w:t>
      </w:r>
      <w:r w:rsidR="00C4458D" w:rsidRPr="00A05B51">
        <w:rPr>
          <w:bCs/>
          <w:szCs w:val="24"/>
        </w:rPr>
        <w:t xml:space="preserve">, </w:t>
      </w:r>
      <w:r w:rsidR="00C4458D" w:rsidRPr="00A05B51">
        <w:rPr>
          <w:b/>
          <w:szCs w:val="24"/>
        </w:rPr>
        <w:t>05324/INFOEM/IP/RR/2023</w:t>
      </w:r>
      <w:r w:rsidR="00C4458D" w:rsidRPr="00A05B51">
        <w:rPr>
          <w:bCs/>
          <w:szCs w:val="24"/>
        </w:rPr>
        <w:t xml:space="preserve">, </w:t>
      </w:r>
      <w:r w:rsidR="00C4458D" w:rsidRPr="00A05B51">
        <w:rPr>
          <w:b/>
          <w:szCs w:val="24"/>
        </w:rPr>
        <w:t>05325/INFOEM/IP/RR/2023</w:t>
      </w:r>
      <w:r w:rsidR="00C4458D" w:rsidRPr="00A05B51">
        <w:rPr>
          <w:bCs/>
          <w:szCs w:val="24"/>
        </w:rPr>
        <w:t xml:space="preserve">, </w:t>
      </w:r>
      <w:r w:rsidR="00C4458D" w:rsidRPr="00A05B51">
        <w:rPr>
          <w:b/>
          <w:szCs w:val="24"/>
        </w:rPr>
        <w:t>05326/INFOEM/IP/RR/2023</w:t>
      </w:r>
      <w:r w:rsidR="00C4458D" w:rsidRPr="00A05B51">
        <w:rPr>
          <w:bCs/>
          <w:szCs w:val="24"/>
        </w:rPr>
        <w:t xml:space="preserve">, </w:t>
      </w:r>
      <w:r w:rsidR="00C4458D" w:rsidRPr="00A05B51">
        <w:rPr>
          <w:b/>
          <w:szCs w:val="24"/>
        </w:rPr>
        <w:t>05327/INFOEM/IP/RR/2023</w:t>
      </w:r>
      <w:r w:rsidR="00C4458D" w:rsidRPr="00A05B51">
        <w:rPr>
          <w:bCs/>
          <w:szCs w:val="24"/>
        </w:rPr>
        <w:t xml:space="preserve">, </w:t>
      </w:r>
      <w:r w:rsidR="00C4458D" w:rsidRPr="00A05B51">
        <w:rPr>
          <w:b/>
          <w:szCs w:val="24"/>
        </w:rPr>
        <w:t>05328/INFOEM/IP/RR/2023</w:t>
      </w:r>
      <w:r w:rsidR="00C4458D" w:rsidRPr="00A05B51">
        <w:rPr>
          <w:bCs/>
          <w:szCs w:val="24"/>
        </w:rPr>
        <w:t xml:space="preserve"> </w:t>
      </w:r>
      <w:r w:rsidR="00C4458D" w:rsidRPr="00A05B51">
        <w:rPr>
          <w:szCs w:val="24"/>
        </w:rPr>
        <w:t xml:space="preserve">y </w:t>
      </w:r>
      <w:r w:rsidR="00C4458D" w:rsidRPr="00A05B51">
        <w:rPr>
          <w:b/>
          <w:szCs w:val="24"/>
        </w:rPr>
        <w:t>05329/INFOEM/IP/RR/2023</w:t>
      </w:r>
      <w:r w:rsidR="00C4458D" w:rsidRPr="003F598D">
        <w:rPr>
          <w:rFonts w:eastAsia="Palatino Linotype" w:cs="Palatino Linotype"/>
          <w:bCs/>
          <w:color w:val="000000"/>
          <w:szCs w:val="24"/>
        </w:rPr>
        <w:t>,</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r w:rsidR="00066C3D">
        <w:rPr>
          <w:rFonts w:eastAsia="Palatino Linotype" w:cs="Palatino Linotype"/>
          <w:color w:val="000000"/>
          <w:szCs w:val="24"/>
        </w:rPr>
        <w:t xml:space="preserve"> en todos los recursos</w:t>
      </w:r>
      <w:r w:rsidR="00DE3512" w:rsidRPr="003F598D">
        <w:rPr>
          <w:rFonts w:eastAsia="Palatino Linotype" w:cs="Palatino Linotype"/>
          <w:color w:val="000000"/>
          <w:szCs w:val="24"/>
        </w:rPr>
        <w:t>:</w:t>
      </w:r>
    </w:p>
    <w:p w14:paraId="26D848AF" w14:textId="101D7496" w:rsidR="008B4F3C" w:rsidRPr="003F598D" w:rsidRDefault="008B4F3C" w:rsidP="00DE3512">
      <w:pPr>
        <w:pBdr>
          <w:top w:val="nil"/>
          <w:left w:val="nil"/>
          <w:bottom w:val="nil"/>
          <w:right w:val="nil"/>
          <w:between w:val="nil"/>
        </w:pBdr>
        <w:rPr>
          <w:rFonts w:eastAsia="Palatino Linotype" w:cs="Palatino Linotype"/>
          <w:color w:val="000000"/>
          <w:szCs w:val="24"/>
        </w:rPr>
      </w:pPr>
    </w:p>
    <w:p w14:paraId="174F3714" w14:textId="3601F62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5C8B11A0" w:rsidR="00DE3512" w:rsidRPr="003F598D" w:rsidRDefault="0038488D" w:rsidP="00840AA2">
      <w:pPr>
        <w:pStyle w:val="Sinespaciado"/>
        <w:rPr>
          <w:rFonts w:eastAsia="Palatino Linotype"/>
          <w:lang w:val="es-ES"/>
        </w:rPr>
      </w:pPr>
      <w:r w:rsidRPr="0038488D">
        <w:rPr>
          <w:rFonts w:eastAsia="Palatino Linotype"/>
          <w:lang w:val="es-ES"/>
        </w:rPr>
        <w:t>«</w:t>
      </w:r>
      <w:r w:rsidR="00003DF2" w:rsidRPr="00003DF2">
        <w:rPr>
          <w:rFonts w:eastAsia="Palatino Linotype"/>
          <w:lang w:val="es-ES"/>
        </w:rPr>
        <w:t>NO ENTREGAN INFORMACIÓN</w:t>
      </w:r>
      <w:r w:rsidRPr="0038488D">
        <w:rPr>
          <w:rFonts w:eastAsia="Palatino Linotype"/>
          <w:lang w:val="es-ES"/>
        </w:rPr>
        <w:t>»</w:t>
      </w:r>
      <w:r w:rsidR="00DE3512"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55FBA523" w14:textId="77777777" w:rsidR="0038488D" w:rsidRPr="003F598D" w:rsidRDefault="0038488D" w:rsidP="0038488D">
      <w:pPr>
        <w:pStyle w:val="Sinespaciado"/>
        <w:rPr>
          <w:rFonts w:eastAsia="Palatino Linotype"/>
          <w:lang w:val="es-ES"/>
        </w:rPr>
      </w:pPr>
      <w:r w:rsidRPr="0038488D">
        <w:rPr>
          <w:rFonts w:eastAsia="Palatino Linotype"/>
          <w:lang w:val="es-ES"/>
        </w:rPr>
        <w:t>«</w:t>
      </w:r>
      <w:r w:rsidRPr="00003DF2">
        <w:rPr>
          <w:rFonts w:eastAsia="Palatino Linotype"/>
          <w:lang w:val="es-ES"/>
        </w:rPr>
        <w:t>NO ENTREGAN INFORMACIÓN</w:t>
      </w:r>
      <w:r w:rsidRPr="0038488D">
        <w:rPr>
          <w:rFonts w:eastAsia="Palatino Linotype"/>
          <w:lang w:val="es-ES"/>
        </w:rPr>
        <w:t>»</w:t>
      </w:r>
      <w:r w:rsidRPr="003F598D">
        <w:rPr>
          <w:rFonts w:eastAsia="Palatino Linotype"/>
          <w:lang w:val="es-ES"/>
        </w:rPr>
        <w:t xml:space="preserve"> (Sic) </w:t>
      </w:r>
    </w:p>
    <w:p w14:paraId="573DC4DC" w14:textId="0419F58F" w:rsidR="00840AA2" w:rsidRPr="003F598D" w:rsidRDefault="00840AA2" w:rsidP="00840AA2">
      <w:pPr>
        <w:pBdr>
          <w:top w:val="nil"/>
          <w:left w:val="nil"/>
          <w:bottom w:val="nil"/>
          <w:right w:val="nil"/>
          <w:between w:val="nil"/>
        </w:pBdr>
        <w:ind w:right="567"/>
        <w:rPr>
          <w:rFonts w:eastAsia="Palatino Linotype" w:cs="Palatino Linotype"/>
          <w:color w:val="000000"/>
          <w:szCs w:val="24"/>
        </w:rPr>
      </w:pPr>
    </w:p>
    <w:p w14:paraId="68373561" w14:textId="5C9060D9" w:rsidR="00DE3512" w:rsidRPr="003F598D" w:rsidRDefault="009D4E1D" w:rsidP="00F54B74">
      <w:pPr>
        <w:pStyle w:val="Ttulo2"/>
        <w:rPr>
          <w:rFonts w:eastAsia="Palatino Linotype"/>
        </w:rPr>
      </w:pPr>
      <w:r>
        <w:rPr>
          <w:rFonts w:eastAsia="Palatino Linotype"/>
        </w:rPr>
        <w:t>QUINTO</w:t>
      </w:r>
      <w:r w:rsidR="00DE3512" w:rsidRPr="003F598D">
        <w:rPr>
          <w:rFonts w:eastAsia="Palatino Linotype"/>
        </w:rPr>
        <w:t>. Del turno y admisión de</w:t>
      </w:r>
      <w:r w:rsidR="001426A5" w:rsidRPr="003F598D">
        <w:rPr>
          <w:rFonts w:eastAsia="Palatino Linotype"/>
        </w:rPr>
        <w:t xml:space="preserve"> </w:t>
      </w:r>
      <w:r w:rsidR="00DE3512" w:rsidRPr="003F598D">
        <w:rPr>
          <w:rFonts w:eastAsia="Palatino Linotype"/>
        </w:rPr>
        <w:t>l</w:t>
      </w:r>
      <w:r w:rsidR="001426A5" w:rsidRPr="003F598D">
        <w:rPr>
          <w:rFonts w:eastAsia="Palatino Linotype"/>
        </w:rPr>
        <w:t>os</w:t>
      </w:r>
      <w:r w:rsidR="00DE3512" w:rsidRPr="003F598D">
        <w:rPr>
          <w:rFonts w:eastAsia="Palatino Linotype"/>
        </w:rPr>
        <w:t xml:space="preserve"> recurso</w:t>
      </w:r>
      <w:r w:rsidR="001426A5" w:rsidRPr="003F598D">
        <w:rPr>
          <w:rFonts w:eastAsia="Palatino Linotype"/>
        </w:rPr>
        <w:t>s</w:t>
      </w:r>
      <w:r w:rsidR="00DE3512" w:rsidRPr="003F598D">
        <w:rPr>
          <w:rFonts w:eastAsia="Palatino Linotype"/>
        </w:rPr>
        <w:t xml:space="preserve"> de revisión.</w:t>
      </w:r>
    </w:p>
    <w:p w14:paraId="291C77AD" w14:textId="30F31B25"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066C3D">
        <w:rPr>
          <w:rFonts w:eastAsia="Palatino Linotype" w:cs="Palatino Linotype"/>
          <w:color w:val="000000"/>
          <w:szCs w:val="24"/>
        </w:rPr>
        <w:t xml:space="preserve"> </w:t>
      </w:r>
      <w:r w:rsidR="001A3C96">
        <w:rPr>
          <w:rFonts w:eastAsia="Palatino Linotype" w:cs="Palatino Linotype"/>
          <w:color w:val="000000"/>
          <w:szCs w:val="24"/>
        </w:rPr>
        <w:t>l</w:t>
      </w:r>
      <w:r w:rsidR="00066C3D">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066C3D">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066C3D">
        <w:rPr>
          <w:rFonts w:eastAsia="Palatino Linotype" w:cs="Palatino Linotype"/>
          <w:color w:val="000000"/>
          <w:szCs w:val="24"/>
        </w:rPr>
        <w:t xml:space="preserve">, </w:t>
      </w:r>
      <w:r w:rsidR="00066C3D" w:rsidRPr="00066C3D">
        <w:rPr>
          <w:rFonts w:eastAsia="Palatino Linotype" w:cs="Palatino Linotype"/>
          <w:b/>
          <w:color w:val="000000"/>
          <w:szCs w:val="24"/>
        </w:rPr>
        <w:t>Luis Gustavo Parra Noriega</w:t>
      </w:r>
      <w:r w:rsidR="00066C3D">
        <w:rPr>
          <w:rFonts w:eastAsia="Palatino Linotype" w:cs="Palatino Linotype"/>
          <w:color w:val="000000"/>
          <w:szCs w:val="24"/>
        </w:rPr>
        <w:t xml:space="preserve">, </w:t>
      </w:r>
      <w:r w:rsidR="001A3C96">
        <w:rPr>
          <w:rFonts w:eastAsia="Palatino Linotype" w:cs="Palatino Linotype"/>
          <w:b/>
          <w:color w:val="000000"/>
          <w:szCs w:val="24"/>
        </w:rPr>
        <w:t>Sharon Cristina Morales Martínez</w:t>
      </w:r>
      <w:r w:rsidR="00B067E8">
        <w:rPr>
          <w:rFonts w:eastAsia="Palatino Linotype" w:cs="Palatino Linotype"/>
          <w:color w:val="000000"/>
          <w:szCs w:val="24"/>
        </w:rPr>
        <w:t>,</w:t>
      </w:r>
      <w:r w:rsidR="00066C3D">
        <w:rPr>
          <w:rFonts w:eastAsia="Palatino Linotype" w:cs="Palatino Linotype"/>
          <w:color w:val="000000"/>
          <w:szCs w:val="24"/>
        </w:rPr>
        <w:t xml:space="preserve"> </w:t>
      </w:r>
      <w:r w:rsidR="00066C3D" w:rsidRPr="00066C3D">
        <w:rPr>
          <w:rFonts w:eastAsia="Palatino Linotype" w:cs="Palatino Linotype"/>
          <w:b/>
          <w:color w:val="000000"/>
          <w:szCs w:val="24"/>
        </w:rPr>
        <w:t xml:space="preserve">María del Rosario </w:t>
      </w:r>
      <w:r w:rsidR="00066C3D" w:rsidRPr="00066C3D">
        <w:rPr>
          <w:rFonts w:eastAsia="Palatino Linotype" w:cs="Palatino Linotype"/>
          <w:b/>
          <w:color w:val="000000"/>
          <w:szCs w:val="24"/>
        </w:rPr>
        <w:lastRenderedPageBreak/>
        <w:t>Mejía Ayala</w:t>
      </w:r>
      <w:r w:rsidR="00B067E8">
        <w:rPr>
          <w:rFonts w:eastAsia="Palatino Linotype" w:cs="Palatino Linotype"/>
          <w:bCs/>
          <w:color w:val="000000"/>
          <w:szCs w:val="24"/>
        </w:rPr>
        <w:t xml:space="preserve"> y </w:t>
      </w:r>
      <w:r w:rsidR="00B067E8" w:rsidRPr="00B067E8">
        <w:rPr>
          <w:rFonts w:eastAsia="Palatino Linotype" w:cs="Palatino Linotype"/>
          <w:b/>
          <w:color w:val="000000"/>
          <w:szCs w:val="24"/>
        </w:rPr>
        <w:t>Guadalupe Ramírez Peña</w:t>
      </w:r>
      <w:r w:rsidR="00B067E8">
        <w:rPr>
          <w:rFonts w:eastAsia="Palatino Linotype" w:cs="Palatino Linotype"/>
          <w:bCs/>
          <w:color w:val="000000"/>
          <w:szCs w:val="24"/>
        </w:rPr>
        <w:t xml:space="preserve">, </w:t>
      </w:r>
      <w:r w:rsidRPr="003F598D">
        <w:rPr>
          <w:rFonts w:eastAsia="Palatino Linotype" w:cs="Palatino Linotype"/>
          <w:color w:val="000000"/>
          <w:szCs w:val="24"/>
        </w:rPr>
        <w:t xml:space="preserve">para su revisión y análisis sobre la admisión o desechamiento; por lo </w:t>
      </w:r>
      <w:r w:rsidR="00F75E2E" w:rsidRPr="003F598D">
        <w:rPr>
          <w:rFonts w:eastAsia="Palatino Linotype" w:cs="Palatino Linotype"/>
          <w:color w:val="000000"/>
          <w:szCs w:val="24"/>
        </w:rPr>
        <w:t xml:space="preserve">que </w:t>
      </w:r>
      <w:r w:rsidR="00066C3D">
        <w:rPr>
          <w:rFonts w:eastAsia="Palatino Linotype" w:cs="Palatino Linotype"/>
          <w:color w:val="000000"/>
          <w:szCs w:val="24"/>
        </w:rPr>
        <w:t xml:space="preserve">los días </w:t>
      </w:r>
      <w:r w:rsidR="0019678F" w:rsidRPr="0019678F">
        <w:rPr>
          <w:rFonts w:eastAsia="Palatino Linotype" w:cs="Palatino Linotype"/>
          <w:color w:val="000000"/>
          <w:szCs w:val="24"/>
        </w:rPr>
        <w:t>cinco, siete, ocho y once de septiembre de dos mil veintitrés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1D01A4F1" w:rsidR="00C41814" w:rsidRPr="003F598D" w:rsidRDefault="009D4E1D" w:rsidP="00F54B74">
      <w:pPr>
        <w:pStyle w:val="Ttulo2"/>
        <w:rPr>
          <w:rFonts w:eastAsia="Palatino Linotype"/>
        </w:rPr>
      </w:pPr>
      <w:r>
        <w:rPr>
          <w:rFonts w:eastAsia="Palatino Linotype"/>
        </w:rPr>
        <w:t>SEX</w:t>
      </w:r>
      <w:r w:rsidR="00807E5E">
        <w:rPr>
          <w:rFonts w:eastAsia="Palatino Linotype"/>
        </w:rPr>
        <w:t>TO</w:t>
      </w:r>
      <w:r w:rsidR="00C41814" w:rsidRPr="003F598D">
        <w:rPr>
          <w:rFonts w:eastAsia="Palatino Linotype"/>
        </w:rPr>
        <w:t>. De la acumulación de los recursos de revisión.</w:t>
      </w:r>
    </w:p>
    <w:p w14:paraId="15790560" w14:textId="71080FA6"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3B65A5">
        <w:rPr>
          <w:rFonts w:eastAsia="Palatino Linotype" w:cs="Palatino Linotype"/>
          <w:color w:val="000000"/>
          <w:szCs w:val="24"/>
        </w:rPr>
        <w:t>Tri</w:t>
      </w:r>
      <w:r w:rsidR="00066C3D">
        <w:rPr>
          <w:rFonts w:eastAsia="Palatino Linotype" w:cs="Palatino Linotype"/>
          <w:color w:val="000000"/>
          <w:szCs w:val="24"/>
        </w:rPr>
        <w:t>gésima Cuarta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066C3D">
        <w:rPr>
          <w:rFonts w:eastAsia="Palatino Linotype" w:cs="Palatino Linotype"/>
          <w:color w:val="000000"/>
          <w:szCs w:val="24"/>
        </w:rPr>
        <w:t xml:space="preserve"> </w:t>
      </w:r>
      <w:r w:rsidR="003B65A5">
        <w:rPr>
          <w:rFonts w:eastAsia="Palatino Linotype" w:cs="Palatino Linotype"/>
          <w:color w:val="000000"/>
          <w:szCs w:val="24"/>
        </w:rPr>
        <w:t>veinte de septiembre de dos mil veintitrés</w:t>
      </w:r>
      <w:r w:rsidRPr="003F598D">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61A2BA12" w:rsidR="00DE3512" w:rsidRPr="003F598D" w:rsidRDefault="009D4E1D" w:rsidP="00F54B74">
      <w:pPr>
        <w:pStyle w:val="Ttulo2"/>
        <w:rPr>
          <w:rFonts w:eastAsia="Palatino Linotype"/>
        </w:rPr>
      </w:pPr>
      <w:r>
        <w:rPr>
          <w:rFonts w:eastAsia="Palatino Linotype"/>
        </w:rPr>
        <w:t>SÉPTIM</w:t>
      </w:r>
      <w:r w:rsidR="00184D07">
        <w:rPr>
          <w:rFonts w:eastAsia="Palatino Linotype"/>
        </w:rPr>
        <w:t>O</w:t>
      </w:r>
      <w:r w:rsidR="00DE3512" w:rsidRPr="003F598D">
        <w:rPr>
          <w:rFonts w:eastAsia="Palatino Linotype"/>
        </w:rPr>
        <w:t>. De la etapa de instrucción.</w:t>
      </w:r>
    </w:p>
    <w:p w14:paraId="2EFBC22D" w14:textId="58F656CD" w:rsidR="00DE3512" w:rsidRPr="002513B5" w:rsidRDefault="00066C3D" w:rsidP="00DE3512">
      <w:pPr>
        <w:pBdr>
          <w:top w:val="nil"/>
          <w:left w:val="nil"/>
          <w:bottom w:val="nil"/>
          <w:right w:val="nil"/>
          <w:between w:val="nil"/>
        </w:pBdr>
        <w:rPr>
          <w:rFonts w:eastAsia="Palatino Linotype" w:cs="Palatino Linotype"/>
          <w:color w:val="000000"/>
          <w:szCs w:val="24"/>
        </w:rPr>
      </w:pPr>
      <w:r w:rsidRPr="00066C3D">
        <w:rPr>
          <w:rFonts w:eastAsia="Palatino Linotype" w:cs="Palatino Linotype"/>
          <w:color w:val="000000"/>
          <w:szCs w:val="24"/>
        </w:rPr>
        <w:t>Una vez abierta la etapa de instrucción, se observa que el Sujeto Obligado omitió rendir los Informes Justificados correspondientes. Por su parte, el Recurrente no presentó manifestaciones, rindió alegatos ni presentó pruebas que a su derecho convinieran en ninguno de los recursos de revisión.</w:t>
      </w:r>
    </w:p>
    <w:p w14:paraId="2D782D35" w14:textId="77777777" w:rsidR="004E5E43" w:rsidRDefault="004E5E43" w:rsidP="00DE3512">
      <w:pPr>
        <w:pBdr>
          <w:top w:val="nil"/>
          <w:left w:val="nil"/>
          <w:bottom w:val="nil"/>
          <w:right w:val="nil"/>
          <w:between w:val="nil"/>
        </w:pBdr>
        <w:rPr>
          <w:rFonts w:eastAsia="Palatino Linotype" w:cs="Palatino Linotype"/>
          <w:color w:val="000000"/>
          <w:szCs w:val="24"/>
        </w:rPr>
      </w:pPr>
    </w:p>
    <w:p w14:paraId="7D786A80" w14:textId="77777777" w:rsidR="00EE5D3A" w:rsidRPr="003F598D" w:rsidRDefault="00EE5D3A" w:rsidP="00DE3512">
      <w:pPr>
        <w:pBdr>
          <w:top w:val="nil"/>
          <w:left w:val="nil"/>
          <w:bottom w:val="nil"/>
          <w:right w:val="nil"/>
          <w:between w:val="nil"/>
        </w:pBdr>
        <w:rPr>
          <w:rFonts w:eastAsia="Palatino Linotype" w:cs="Palatino Linotype"/>
          <w:color w:val="000000"/>
          <w:szCs w:val="24"/>
        </w:rPr>
      </w:pPr>
    </w:p>
    <w:p w14:paraId="0B5504C7" w14:textId="55CF4529" w:rsidR="00DE3512" w:rsidRPr="003F598D" w:rsidRDefault="009D4E1D" w:rsidP="00F54B74">
      <w:pPr>
        <w:pStyle w:val="Ttulo2"/>
        <w:rPr>
          <w:rFonts w:eastAsia="Palatino Linotype"/>
        </w:rPr>
      </w:pPr>
      <w:r>
        <w:rPr>
          <w:rFonts w:eastAsia="Palatino Linotype"/>
        </w:rPr>
        <w:lastRenderedPageBreak/>
        <w:t>OCTAV</w:t>
      </w:r>
      <w:r w:rsidR="00EB7E28">
        <w:rPr>
          <w:rFonts w:eastAsia="Palatino Linotype"/>
        </w:rPr>
        <w:t>O</w:t>
      </w:r>
      <w:r w:rsidR="00DE3512" w:rsidRPr="003F598D">
        <w:rPr>
          <w:rFonts w:eastAsia="Palatino Linotype"/>
        </w:rPr>
        <w:t>. Del cierre de instrucción.</w:t>
      </w:r>
    </w:p>
    <w:p w14:paraId="57A50442" w14:textId="306C84D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en fecha</w:t>
      </w:r>
      <w:r w:rsidR="007C742D">
        <w:rPr>
          <w:rFonts w:eastAsia="Palatino Linotype" w:cs="Palatino Linotype"/>
          <w:color w:val="000000"/>
          <w:szCs w:val="24"/>
        </w:rPr>
        <w:t xml:space="preserve"> diecinueve </w:t>
      </w:r>
      <w:r w:rsidR="00B44DB8">
        <w:rPr>
          <w:rFonts w:eastAsia="Palatino Linotype" w:cs="Palatino Linotype"/>
          <w:color w:val="000000"/>
          <w:szCs w:val="24"/>
        </w:rPr>
        <w:t xml:space="preserve">y veintidós </w:t>
      </w:r>
      <w:r w:rsidR="007C742D">
        <w:rPr>
          <w:rFonts w:eastAsia="Palatino Linotype" w:cs="Palatino Linotype"/>
          <w:color w:val="000000"/>
          <w:szCs w:val="24"/>
        </w:rPr>
        <w:t xml:space="preserve">de septiembre </w:t>
      </w:r>
      <w:r w:rsidR="00B44DB8">
        <w:rPr>
          <w:rFonts w:eastAsia="Palatino Linotype" w:cs="Palatino Linotype"/>
          <w:color w:val="000000"/>
          <w:szCs w:val="24"/>
        </w:rPr>
        <w:t>de dos mil veintitrés</w:t>
      </w:r>
      <w:r w:rsidRPr="003F598D">
        <w:rPr>
          <w:rFonts w:eastAsia="Palatino Linotype" w:cs="Palatino Linotype"/>
          <w:color w:val="000000"/>
          <w:szCs w:val="24"/>
        </w:rPr>
        <w:t xml:space="preserve">, 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0010A611" w:rsidR="00547A18" w:rsidRPr="003F598D" w:rsidRDefault="00184D07" w:rsidP="00F54B74">
      <w:pPr>
        <w:pStyle w:val="Ttulo2"/>
        <w:rPr>
          <w:rFonts w:eastAsiaTheme="minorHAnsi"/>
          <w:lang w:eastAsia="en-US"/>
        </w:rPr>
      </w:pPr>
      <w:r>
        <w:rPr>
          <w:rFonts w:eastAsiaTheme="minorHAnsi"/>
          <w:lang w:eastAsia="en-US"/>
        </w:rPr>
        <w:t>NOVEN</w:t>
      </w:r>
      <w:r w:rsidR="002513B5">
        <w:rPr>
          <w:rFonts w:eastAsiaTheme="minorHAnsi"/>
          <w:lang w:eastAsia="en-US"/>
        </w:rPr>
        <w:t>O</w:t>
      </w:r>
      <w:r w:rsidR="00547A18" w:rsidRPr="003F598D">
        <w:rPr>
          <w:rFonts w:eastAsiaTheme="minorHAnsi"/>
          <w:lang w:eastAsia="en-US"/>
        </w:rPr>
        <w:t>. De la ampliación del término para resolver.</w:t>
      </w:r>
    </w:p>
    <w:p w14:paraId="57791B59" w14:textId="78B2F5FB"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354C47">
        <w:rPr>
          <w:rFonts w:eastAsiaTheme="minorHAnsi" w:cstheme="minorBidi"/>
          <w:szCs w:val="24"/>
          <w:lang w:eastAsia="en-US"/>
        </w:rPr>
        <w:t>treinta de octubre</w:t>
      </w:r>
      <w:r w:rsidR="009D4E1D">
        <w:rPr>
          <w:rFonts w:eastAsiaTheme="minorHAnsi" w:cstheme="minorBidi"/>
          <w:szCs w:val="24"/>
          <w:lang w:eastAsia="en-US"/>
        </w:rPr>
        <w:t xml:space="preserve"> de dos mil veintitrés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 xml:space="preserve">el plazo para emitir </w:t>
      </w:r>
      <w:r w:rsidRPr="003F598D">
        <w:rPr>
          <w:rFonts w:eastAsiaTheme="minorHAnsi" w:cstheme="minorBidi"/>
          <w:bCs/>
          <w:szCs w:val="24"/>
          <w:lang w:eastAsia="en-US"/>
        </w:rPr>
        <w:lastRenderedPageBreak/>
        <w:t>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0BFF8AF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1A822453"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Argumento que encuentra sustento en la jurisprudencia P./J. 32/92 emitida por el Pleno de la Suprema Corte de Justicia de la Nación de rubro </w:t>
      </w:r>
      <w:r w:rsidR="00303F22">
        <w:rPr>
          <w:rFonts w:eastAsiaTheme="minorHAnsi" w:cstheme="minorBidi"/>
          <w:szCs w:val="24"/>
          <w:lang w:eastAsia="en-US"/>
        </w:rPr>
        <w:t>«</w:t>
      </w:r>
      <w:r w:rsidRPr="003F598D">
        <w:rPr>
          <w:rFonts w:eastAsiaTheme="minorHAnsi" w:cstheme="minorBidi"/>
          <w:szCs w:val="24"/>
          <w:lang w:eastAsia="en-US"/>
        </w:rPr>
        <w:t>TÉRMINOS PROCESALES. PARA DETERMINAR SI UN FUNCIONARIO JUDICIAL ACTUÓ INDEBIDAMENTE POR NO RESPETARLOS SE DEBE ATENDER AL PRESUPUESTO QUE CONSIDERÓ EL LEGISLADOR AL FIJARLOS Y LAS CARACTERÍSTICAS DEL CASO</w:t>
      </w:r>
      <w:r w:rsidR="00303F22" w:rsidRPr="0038488D">
        <w:rPr>
          <w:rFonts w:eastAsia="Palatino Linotype"/>
        </w:rPr>
        <w:t>»</w:t>
      </w:r>
      <w:r w:rsidRPr="003F598D">
        <w:rPr>
          <w:rFonts w:eastAsiaTheme="minorHAnsi" w:cstheme="minorBidi"/>
          <w:szCs w:val="24"/>
          <w:lang w:eastAsia="en-US"/>
        </w:rPr>
        <w:t>,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B585A87" w14:textId="610D461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w:t>
      </w:r>
      <w:r w:rsidRPr="003F598D">
        <w:rPr>
          <w:rFonts w:eastAsiaTheme="minorHAnsi" w:cstheme="minorBidi"/>
          <w:szCs w:val="24"/>
          <w:lang w:eastAsia="en-US"/>
        </w:rPr>
        <w:lastRenderedPageBreak/>
        <w:t>por la Ley, por tratarse de causas de fuerza mayor.</w:t>
      </w:r>
      <w:r w:rsidR="00CC7013">
        <w:rPr>
          <w:rFonts w:eastAsiaTheme="minorHAnsi" w:cstheme="minorBidi"/>
          <w:szCs w:val="24"/>
          <w:lang w:eastAsia="en-US"/>
        </w:rPr>
        <w:t xml:space="preserve"> </w:t>
      </w: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6A937D7A" w:rsidR="001A6A5B" w:rsidRPr="003F598D" w:rsidRDefault="00303F22" w:rsidP="001A6A5B">
      <w:pPr>
        <w:pBdr>
          <w:top w:val="nil"/>
          <w:left w:val="nil"/>
          <w:bottom w:val="nil"/>
          <w:right w:val="nil"/>
          <w:between w:val="nil"/>
        </w:pBdr>
        <w:rPr>
          <w:rFonts w:eastAsiaTheme="minorHAnsi" w:cstheme="minorBidi"/>
          <w:szCs w:val="24"/>
          <w:lang w:eastAsia="en-US"/>
        </w:rPr>
      </w:pPr>
      <w:r>
        <w:rPr>
          <w:rFonts w:eastAsiaTheme="minorHAnsi" w:cstheme="minorBidi"/>
          <w:szCs w:val="24"/>
          <w:lang w:eastAsia="en-US"/>
        </w:rPr>
        <w:t>«</w:t>
      </w:r>
      <w:r w:rsidR="001A6A5B" w:rsidRPr="003F598D">
        <w:rPr>
          <w:rFonts w:eastAsiaTheme="minorHAnsi" w:cstheme="minorBidi"/>
          <w:szCs w:val="24"/>
          <w:lang w:eastAsia="en-US"/>
        </w:rPr>
        <w:t>PLAZO RAZONABLE PARA RESOLVER. DIMENSIÓN Y EFECTOS DE ESTE CONCEPTO CUANDO SE ADUCE EXCESIVA CARGA DE TRABAJO</w:t>
      </w:r>
      <w:r w:rsidR="00CC7013" w:rsidRPr="0038488D">
        <w:rPr>
          <w:rFonts w:eastAsia="Palatino Linotype"/>
        </w:rPr>
        <w:t>»</w:t>
      </w:r>
      <w:r w:rsidR="00CC7013">
        <w:rPr>
          <w:rFonts w:eastAsia="Palatino Linotype"/>
        </w:rPr>
        <w:t>,</w:t>
      </w:r>
      <w:r w:rsidR="001A6A5B" w:rsidRPr="003F598D">
        <w:rPr>
          <w:rFonts w:eastAsiaTheme="minorHAnsi" w:cstheme="minorBidi"/>
          <w:szCs w:val="24"/>
          <w:lang w:eastAsia="en-US"/>
        </w:rPr>
        <w:t xml:space="preserve"> consultable en el Seminario Judicial de la Federación y su gaceta, con el registro digital 2002351.</w:t>
      </w:r>
    </w:p>
    <w:p w14:paraId="660E8C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572B7E10" w14:textId="34DF571C" w:rsidR="001A6A5B" w:rsidRPr="003F598D" w:rsidRDefault="00CC7013" w:rsidP="001A6A5B">
      <w:pPr>
        <w:pBdr>
          <w:top w:val="nil"/>
          <w:left w:val="nil"/>
          <w:bottom w:val="nil"/>
          <w:right w:val="nil"/>
          <w:between w:val="nil"/>
        </w:pBdr>
        <w:rPr>
          <w:rFonts w:eastAsiaTheme="minorHAnsi" w:cstheme="minorBidi"/>
          <w:szCs w:val="24"/>
          <w:lang w:eastAsia="en-US"/>
        </w:rPr>
      </w:pPr>
      <w:r>
        <w:rPr>
          <w:rFonts w:eastAsiaTheme="minorHAnsi" w:cstheme="minorBidi"/>
          <w:szCs w:val="24"/>
          <w:lang w:eastAsia="en-US"/>
        </w:rPr>
        <w:t>«</w:t>
      </w:r>
      <w:r w:rsidR="001A6A5B" w:rsidRPr="003F598D">
        <w:rPr>
          <w:rFonts w:eastAsiaTheme="minorHAnsi" w:cstheme="minorBidi"/>
          <w:szCs w:val="24"/>
          <w:lang w:eastAsia="en-US"/>
        </w:rPr>
        <w:t>PLAZO RAZONABLE PARA RESOLVER. CONCEPTO Y ELEMENTOS QUE LO INTEGRAN A LA LUZ DEL DERECHO INTERNACIONAL DE LOS DERECHOS HUMANOS</w:t>
      </w:r>
      <w:r w:rsidRPr="0038488D">
        <w:rPr>
          <w:rFonts w:eastAsia="Palatino Linotype"/>
        </w:rPr>
        <w:t>»</w:t>
      </w:r>
      <w:r w:rsidR="001A6A5B" w:rsidRPr="003F598D">
        <w:rPr>
          <w:rFonts w:eastAsiaTheme="minorHAnsi" w:cstheme="minorBidi"/>
          <w:szCs w:val="24"/>
          <w:lang w:eastAsia="en-US"/>
        </w:rPr>
        <w:t>,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9457E2">
      <w:pPr>
        <w:pStyle w:val="Ttulo1"/>
        <w:rPr>
          <w:rFonts w:eastAsia="Palatino Linotype"/>
        </w:rPr>
      </w:pPr>
      <w:r w:rsidRPr="003F598D">
        <w:rPr>
          <w:rFonts w:eastAsia="Palatino Linotype"/>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F54B74">
      <w:pPr>
        <w:pStyle w:val="Ttulo2"/>
        <w:rPr>
          <w:rFonts w:eastAsia="Palatino Linotype"/>
        </w:rPr>
      </w:pPr>
      <w:r w:rsidRPr="003F598D">
        <w:rPr>
          <w:rFonts w:eastAsia="Palatino Linotype"/>
        </w:rPr>
        <w:t>PRIMERO. De la competencia.</w:t>
      </w:r>
    </w:p>
    <w:p w14:paraId="46244C34" w14:textId="1671472A" w:rsidR="00DE3512" w:rsidRDefault="004B5A07" w:rsidP="00DE3512">
      <w:pPr>
        <w:pBdr>
          <w:top w:val="nil"/>
          <w:left w:val="nil"/>
          <w:bottom w:val="nil"/>
          <w:right w:val="nil"/>
          <w:between w:val="nil"/>
        </w:pBdr>
        <w:rPr>
          <w:rFonts w:eastAsia="Palatino Linotype" w:cs="Palatino Linotype"/>
          <w:color w:val="000000"/>
          <w:szCs w:val="24"/>
        </w:rPr>
      </w:pPr>
      <w:r w:rsidRPr="004B5A07">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w:t>
      </w:r>
      <w:r w:rsidRPr="004B5A07">
        <w:rPr>
          <w:rFonts w:eastAsia="Palatino Linotype" w:cs="Palatino Linotype"/>
          <w:color w:val="000000"/>
          <w:szCs w:val="24"/>
        </w:rPr>
        <w:lastRenderedPageBreak/>
        <w:t>6, apartado A, fracción IV de la Constitución Política de los Estados Unidos Mexicanos; 5, párrafos trigésimo</w:t>
      </w:r>
      <w:r w:rsidR="00CC7013">
        <w:rPr>
          <w:rFonts w:eastAsia="Palatino Linotype" w:cs="Palatino Linotype"/>
          <w:color w:val="000000"/>
          <w:szCs w:val="24"/>
        </w:rPr>
        <w:t xml:space="preserve"> tercero y trigésimo cuarto</w:t>
      </w:r>
      <w:r w:rsidRPr="004B5A07">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9D510F3" w14:textId="77777777" w:rsidR="004B5A07"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CE094A">
      <w:pPr>
        <w:pStyle w:val="Ttulo2"/>
        <w:rPr>
          <w:rFonts w:eastAsia="Palatino Linotype"/>
        </w:rPr>
      </w:pPr>
      <w:r w:rsidRPr="003F598D">
        <w:rPr>
          <w:rFonts w:eastAsia="Palatino Linotype"/>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5B625FAB" w14:textId="3696D279" w:rsidR="00DE3512" w:rsidRPr="003F598D" w:rsidRDefault="00770221" w:rsidP="00CE094A">
      <w:pPr>
        <w:pStyle w:val="Ttulo2"/>
        <w:rPr>
          <w:rFonts w:eastAsia="Palatino Linotype"/>
        </w:rPr>
      </w:pPr>
      <w:r>
        <w:rPr>
          <w:rFonts w:eastAsia="Palatino Linotype"/>
        </w:rPr>
        <w:t>TERCERO</w:t>
      </w:r>
      <w:r w:rsidR="00DE3512" w:rsidRPr="003F598D">
        <w:rPr>
          <w:rFonts w:eastAsia="Palatino Linotype"/>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3F598D">
        <w:rPr>
          <w:rFonts w:eastAsia="Palatino Linotype" w:cs="Palatino Linotype"/>
          <w:color w:val="000000"/>
          <w:szCs w:val="24"/>
        </w:rPr>
        <w:lastRenderedPageBreak/>
        <w:t>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e adviertan de oficio por este R</w:t>
      </w:r>
      <w:r w:rsidRPr="003F598D">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xml:space="preserve">, la cual permite dilucidar alguna causal que impida el estudio y resolución, cuando una vez admitido el recurso de </w:t>
      </w:r>
      <w:r w:rsidRPr="003F598D">
        <w:rPr>
          <w:rFonts w:eastAsia="Palatino Linotype" w:cs="Palatino Linotype"/>
          <w:color w:val="000000"/>
          <w:szCs w:val="24"/>
        </w:rPr>
        <w:lastRenderedPageBreak/>
        <w:t>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2950A2AD" w:rsidR="00DE3512" w:rsidRPr="003F598D" w:rsidRDefault="00770221" w:rsidP="00CE094A">
      <w:pPr>
        <w:pStyle w:val="Ttulo2"/>
        <w:rPr>
          <w:rFonts w:eastAsia="Palatino Linotype"/>
        </w:rPr>
      </w:pPr>
      <w:r>
        <w:rPr>
          <w:rFonts w:eastAsia="Palatino Linotype"/>
        </w:rPr>
        <w:t>CUARTO</w:t>
      </w:r>
      <w:r w:rsidR="00DE3512" w:rsidRPr="003F598D">
        <w:rPr>
          <w:rFonts w:eastAsia="Palatino Linotype"/>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5BC472FE" w:rsidR="00FE50C1" w:rsidRDefault="00C44081" w:rsidP="00FE50C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FE50C1">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w:t>
      </w:r>
      <w:r w:rsidR="009B7AFB">
        <w:rPr>
          <w:rFonts w:eastAsia="Palatino Linotype" w:cs="Palatino Linotype"/>
          <w:color w:val="000000"/>
          <w:szCs w:val="24"/>
        </w:rPr>
        <w:t xml:space="preserve">, relativo </w:t>
      </w:r>
      <w:r w:rsidR="00B27FEE">
        <w:rPr>
          <w:rFonts w:eastAsia="Palatino Linotype" w:cs="Palatino Linotype"/>
          <w:color w:val="000000"/>
          <w:szCs w:val="24"/>
        </w:rPr>
        <w:t xml:space="preserve">las atribuciones de los síndicos referidas en el artículo 53 fracción II de la Ley Orgánica </w:t>
      </w:r>
      <w:r w:rsidR="00DE7F64">
        <w:rPr>
          <w:rFonts w:eastAsia="Palatino Linotype" w:cs="Palatino Linotype"/>
          <w:color w:val="000000"/>
          <w:szCs w:val="24"/>
        </w:rPr>
        <w:t>Municipal del Estado de México,</w:t>
      </w:r>
      <w:r w:rsidR="00FE50C1">
        <w:rPr>
          <w:rFonts w:eastAsia="Palatino Linotype" w:cs="Palatino Linotype"/>
          <w:color w:val="000000"/>
          <w:szCs w:val="24"/>
        </w:rPr>
        <w:t xml:space="preserve"> </w:t>
      </w:r>
      <w:r w:rsidR="009D4E1D">
        <w:rPr>
          <w:rFonts w:eastAsia="Palatino Linotype" w:cs="Palatino Linotype"/>
          <w:color w:val="000000"/>
          <w:szCs w:val="24"/>
        </w:rPr>
        <w:t>lo siguiente:</w:t>
      </w:r>
    </w:p>
    <w:p w14:paraId="34F06CD9" w14:textId="77777777" w:rsidR="009D4E1D" w:rsidRDefault="009D4E1D" w:rsidP="00FE50C1">
      <w:pPr>
        <w:pBdr>
          <w:top w:val="nil"/>
          <w:left w:val="nil"/>
          <w:bottom w:val="nil"/>
          <w:right w:val="nil"/>
          <w:between w:val="nil"/>
        </w:pBdr>
        <w:contextualSpacing/>
        <w:rPr>
          <w:rFonts w:eastAsia="Palatino Linotype" w:cs="Palatino Linotype"/>
          <w:color w:val="000000"/>
          <w:szCs w:val="24"/>
        </w:rPr>
      </w:pPr>
    </w:p>
    <w:p w14:paraId="068CA098" w14:textId="5477BC78" w:rsidR="009D4E1D" w:rsidRDefault="00EB3577"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 xml:space="preserve">Observaciones o documento en el que conste la revisión a los cortes de caja de los meses de enero </w:t>
      </w:r>
      <w:r w:rsidR="006B5339">
        <w:rPr>
          <w:rFonts w:eastAsia="Palatino Linotype" w:cs="Palatino Linotype"/>
          <w:color w:val="000000"/>
        </w:rPr>
        <w:t>de dos mil veintidós a julio de dos mil veintitrés de la Síndico Municipal</w:t>
      </w:r>
      <w:r w:rsidR="009B7AFB">
        <w:rPr>
          <w:rFonts w:eastAsia="Palatino Linotype" w:cs="Palatino Linotype"/>
          <w:color w:val="000000"/>
        </w:rPr>
        <w:t>.</w:t>
      </w:r>
    </w:p>
    <w:p w14:paraId="17D8F6E5" w14:textId="623E668A" w:rsidR="009D4E1D" w:rsidRDefault="009B7AFB"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Todos los cortes firma</w:t>
      </w:r>
      <w:r w:rsidR="008F197C">
        <w:rPr>
          <w:rFonts w:eastAsia="Palatino Linotype" w:cs="Palatino Linotype"/>
          <w:color w:val="000000"/>
        </w:rPr>
        <w:t>d</w:t>
      </w:r>
      <w:r>
        <w:rPr>
          <w:rFonts w:eastAsia="Palatino Linotype" w:cs="Palatino Linotype"/>
          <w:color w:val="000000"/>
        </w:rPr>
        <w:t>os por la Síndico Municipal</w:t>
      </w:r>
      <w:r w:rsidR="009D4E1D">
        <w:rPr>
          <w:rFonts w:eastAsia="Palatino Linotype" w:cs="Palatino Linotype"/>
          <w:color w:val="000000"/>
        </w:rPr>
        <w:t>.</w:t>
      </w:r>
    </w:p>
    <w:p w14:paraId="4A997127" w14:textId="77777777" w:rsidR="00863EC3" w:rsidRDefault="00863EC3" w:rsidP="00C44081">
      <w:pPr>
        <w:pBdr>
          <w:top w:val="nil"/>
          <w:left w:val="nil"/>
          <w:bottom w:val="nil"/>
          <w:right w:val="nil"/>
          <w:between w:val="nil"/>
        </w:pBdr>
        <w:contextualSpacing/>
        <w:rPr>
          <w:rFonts w:eastAsia="Palatino Linotype" w:cs="Palatino Linotype"/>
          <w:color w:val="000000"/>
          <w:szCs w:val="24"/>
        </w:rPr>
      </w:pPr>
    </w:p>
    <w:p w14:paraId="1D8961CF" w14:textId="6780A09F" w:rsidR="00CC0873" w:rsidRPr="00CC0873" w:rsidRDefault="00CC0873" w:rsidP="00CC0873">
      <w:pPr>
        <w:pBdr>
          <w:top w:val="nil"/>
          <w:left w:val="nil"/>
          <w:bottom w:val="nil"/>
          <w:right w:val="nil"/>
          <w:between w:val="nil"/>
        </w:pBdr>
        <w:contextualSpacing/>
        <w:rPr>
          <w:rFonts w:eastAsia="Palatino Linotype" w:cs="Palatino Linotype"/>
          <w:color w:val="000000"/>
          <w:szCs w:val="24"/>
          <w:lang w:val="es-ES_tradnl"/>
        </w:rPr>
      </w:pPr>
      <w:r w:rsidRPr="00CC0873">
        <w:rPr>
          <w:rFonts w:eastAsia="Palatino Linotype" w:cs="Palatino Linotype"/>
          <w:color w:val="000000"/>
          <w:szCs w:val="24"/>
          <w:lang w:val="es-ES_tradnl"/>
        </w:rPr>
        <w:t>Se deber recordar que el Sujeto Obligado informó al Recurrente que el plazo para atender su</w:t>
      </w:r>
      <w:r>
        <w:rPr>
          <w:rFonts w:eastAsia="Palatino Linotype" w:cs="Palatino Linotype"/>
          <w:color w:val="000000"/>
          <w:szCs w:val="24"/>
          <w:lang w:val="es-ES_tradnl"/>
        </w:rPr>
        <w:t>s</w:t>
      </w:r>
      <w:r w:rsidRPr="00CC0873">
        <w:rPr>
          <w:rFonts w:eastAsia="Palatino Linotype" w:cs="Palatino Linotype"/>
          <w:color w:val="000000"/>
          <w:szCs w:val="24"/>
          <w:lang w:val="es-ES_tradnl"/>
        </w:rPr>
        <w:t xml:space="preserve"> solicitud</w:t>
      </w:r>
      <w:r>
        <w:rPr>
          <w:rFonts w:eastAsia="Palatino Linotype" w:cs="Palatino Linotype"/>
          <w:color w:val="000000"/>
          <w:szCs w:val="24"/>
          <w:lang w:val="es-ES_tradnl"/>
        </w:rPr>
        <w:t>es</w:t>
      </w:r>
      <w:r w:rsidRPr="00CC0873">
        <w:rPr>
          <w:rFonts w:eastAsia="Palatino Linotype" w:cs="Palatino Linotype"/>
          <w:color w:val="000000"/>
          <w:szCs w:val="24"/>
          <w:lang w:val="es-ES_tradnl"/>
        </w:rPr>
        <w:t xml:space="preserve"> se prorrogó por siete días hábiles adicionales; sin embargo, es conveniente referir el contenido del artículo 163 de la Ley de Transparencia estatal, en el que se establece lo siguiente:</w:t>
      </w:r>
    </w:p>
    <w:p w14:paraId="3A7A161F" w14:textId="77777777" w:rsidR="00CC0873" w:rsidRPr="00CC0873" w:rsidRDefault="00CC0873" w:rsidP="00CC0873">
      <w:pPr>
        <w:pBdr>
          <w:top w:val="nil"/>
          <w:left w:val="nil"/>
          <w:bottom w:val="nil"/>
          <w:right w:val="nil"/>
          <w:between w:val="nil"/>
        </w:pBdr>
        <w:contextualSpacing/>
        <w:rPr>
          <w:rFonts w:eastAsia="Palatino Linotype" w:cs="Palatino Linotype"/>
          <w:color w:val="000000"/>
          <w:szCs w:val="24"/>
          <w:lang w:val="es-ES_tradnl"/>
        </w:rPr>
      </w:pPr>
    </w:p>
    <w:p w14:paraId="78AF6785" w14:textId="77777777" w:rsidR="00CC0873" w:rsidRPr="00CC0873" w:rsidRDefault="00CC0873" w:rsidP="00CC0873">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C0873">
        <w:rPr>
          <w:rFonts w:eastAsia="Palatino Linotype" w:cs="Palatino Linotype"/>
          <w:b/>
          <w:i/>
          <w:color w:val="000000"/>
          <w:sz w:val="22"/>
          <w:szCs w:val="24"/>
          <w:lang w:val="es-MX"/>
        </w:rPr>
        <w:t xml:space="preserve">Artículo 163. </w:t>
      </w:r>
      <w:r w:rsidRPr="00CC0873">
        <w:rPr>
          <w:rFonts w:eastAsia="Palatino Linotype" w:cs="Palatino Linotype"/>
          <w:i/>
          <w:color w:val="000000"/>
          <w:sz w:val="22"/>
          <w:szCs w:val="24"/>
          <w:lang w:val="es-MX"/>
        </w:rPr>
        <w:t>La Unidad de Transparencia deberá notificar la respuesta a la solicitud al interesado en el menor tiempo posible, que no podrá exceder de quince días hábiles, contados a partir del día siguiente a la presentación de aquélla.</w:t>
      </w:r>
    </w:p>
    <w:p w14:paraId="7C23455C" w14:textId="77777777" w:rsidR="00CC0873" w:rsidRPr="00CC0873" w:rsidRDefault="00CC0873" w:rsidP="00CC0873">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p>
    <w:p w14:paraId="7028D7C6" w14:textId="77777777" w:rsidR="00CC0873" w:rsidRPr="00CC0873" w:rsidRDefault="00CC0873" w:rsidP="00CC0873">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C0873">
        <w:rPr>
          <w:rFonts w:eastAsia="Palatino Linotype" w:cs="Palatino Linotype"/>
          <w:i/>
          <w:color w:val="000000"/>
          <w:sz w:val="22"/>
          <w:szCs w:val="24"/>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9EAC2C9" w14:textId="77777777" w:rsidR="00CC0873" w:rsidRPr="00CC0873" w:rsidRDefault="00CC0873" w:rsidP="00CC0873">
      <w:pPr>
        <w:pBdr>
          <w:top w:val="nil"/>
          <w:left w:val="nil"/>
          <w:bottom w:val="nil"/>
          <w:right w:val="nil"/>
          <w:between w:val="nil"/>
        </w:pBdr>
        <w:contextualSpacing/>
        <w:rPr>
          <w:rFonts w:eastAsia="Palatino Linotype" w:cs="Palatino Linotype"/>
          <w:color w:val="000000"/>
          <w:szCs w:val="24"/>
          <w:lang w:val="es-MX"/>
        </w:rPr>
      </w:pPr>
    </w:p>
    <w:p w14:paraId="6E3F7C99" w14:textId="77777777" w:rsidR="00CC0873" w:rsidRPr="00CC0873" w:rsidRDefault="00CC0873" w:rsidP="00CC0873">
      <w:pPr>
        <w:pBdr>
          <w:top w:val="nil"/>
          <w:left w:val="nil"/>
          <w:bottom w:val="nil"/>
          <w:right w:val="nil"/>
          <w:between w:val="nil"/>
        </w:pBdr>
        <w:contextualSpacing/>
        <w:rPr>
          <w:rFonts w:eastAsia="Palatino Linotype" w:cs="Palatino Linotype"/>
          <w:color w:val="000000"/>
          <w:szCs w:val="24"/>
          <w:lang w:val="es-ES_tradnl"/>
        </w:rPr>
      </w:pPr>
      <w:r w:rsidRPr="00CC0873">
        <w:rPr>
          <w:rFonts w:eastAsia="Palatino Linotype" w:cs="Palatino Linotype"/>
          <w:color w:val="000000"/>
          <w:szCs w:val="24"/>
          <w:lang w:val="es-ES_tradnl"/>
        </w:rPr>
        <w:t>De tal forma que el Sujeto Obligado dejó de observar lo dispuesto por el artículo en cita, debido a que no hizo entrega del acuerdo del Comité de Transparencia con el que se aprobó dicha prórroga. Por tanto, se insta al Sujeto Obligado a que en posteriores ocasiones actúe con apego a lo dispuesto en la normatividad de la materia.</w:t>
      </w:r>
    </w:p>
    <w:p w14:paraId="254FF8A3" w14:textId="77777777" w:rsidR="00CC0873" w:rsidRPr="00CC0873"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471EF93B" w14:textId="279CEF6A" w:rsidR="00C44081"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 siguientes documentos:</w:t>
      </w:r>
    </w:p>
    <w:p w14:paraId="06B6430E"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58E5CFB1" w14:textId="34EF2616" w:rsidR="00DB1B6C" w:rsidRPr="00DB1B6C"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634.pdf</w:t>
      </w:r>
      <w:r w:rsidR="00E72AA3">
        <w:rPr>
          <w:rFonts w:eastAsia="Palatino Linotype" w:cs="Palatino Linotype"/>
          <w:color w:val="000000"/>
        </w:rPr>
        <w:t>.</w:t>
      </w:r>
      <w:r w:rsidR="00F65EEF">
        <w:rPr>
          <w:rFonts w:eastAsia="Palatino Linotype" w:cs="Palatino Linotype"/>
          <w:color w:val="000000"/>
        </w:rPr>
        <w:t xml:space="preserve"> Oficio número ZIN/SDM</w:t>
      </w:r>
      <w:r w:rsidR="003F4F4C">
        <w:rPr>
          <w:rFonts w:eastAsia="Palatino Linotype" w:cs="Palatino Linotype"/>
          <w:color w:val="000000"/>
        </w:rPr>
        <w:t>/0844/2023, emitido por la Síndic</w:t>
      </w:r>
      <w:r w:rsidR="004329A4">
        <w:rPr>
          <w:rFonts w:eastAsia="Palatino Linotype" w:cs="Palatino Linotype"/>
          <w:color w:val="000000"/>
        </w:rPr>
        <w:t>a</w:t>
      </w:r>
      <w:r w:rsidR="003F4F4C">
        <w:rPr>
          <w:rFonts w:eastAsia="Palatino Linotype" w:cs="Palatino Linotype"/>
          <w:color w:val="000000"/>
        </w:rPr>
        <w:t xml:space="preserve"> Municipal, mediante </w:t>
      </w:r>
      <w:r w:rsidR="004329A4">
        <w:rPr>
          <w:rFonts w:eastAsia="Palatino Linotype" w:cs="Palatino Linotype"/>
          <w:color w:val="000000"/>
        </w:rPr>
        <w:t>el cual se informó que</w:t>
      </w:r>
      <w:r w:rsidR="00CF4D41">
        <w:rPr>
          <w:rFonts w:eastAsia="Palatino Linotype" w:cs="Palatino Linotype"/>
          <w:color w:val="000000"/>
        </w:rPr>
        <w:t>, dado que el mes solicitado se encuentra corriente, no está posibilitada para remitir la información solicitada</w:t>
      </w:r>
      <w:r w:rsidR="009E66C3">
        <w:rPr>
          <w:rFonts w:eastAsia="Palatino Linotype" w:cs="Palatino Linotype"/>
          <w:color w:val="000000"/>
        </w:rPr>
        <w:t xml:space="preserve"> hasta en tanto el mes concluya y </w:t>
      </w:r>
      <w:r w:rsidR="00707667">
        <w:rPr>
          <w:rFonts w:eastAsia="Palatino Linotype" w:cs="Palatino Linotype"/>
          <w:color w:val="000000"/>
        </w:rPr>
        <w:t>estar en condiciones de entregar e</w:t>
      </w:r>
      <w:r w:rsidR="00364CC2">
        <w:rPr>
          <w:rFonts w:eastAsia="Palatino Linotype" w:cs="Palatino Linotype"/>
          <w:color w:val="000000"/>
        </w:rPr>
        <w:t xml:space="preserve">l acuse de recibido del Oficio </w:t>
      </w:r>
      <w:r w:rsidR="00E767C9">
        <w:rPr>
          <w:rFonts w:eastAsia="Palatino Linotype" w:cs="Palatino Linotype"/>
          <w:color w:val="000000"/>
        </w:rPr>
        <w:t>p</w:t>
      </w:r>
      <w:r w:rsidR="00364CC2">
        <w:rPr>
          <w:rFonts w:eastAsia="Palatino Linotype" w:cs="Palatino Linotype"/>
          <w:color w:val="000000"/>
        </w:rPr>
        <w:t xml:space="preserve">or el que se acredite </w:t>
      </w:r>
      <w:r w:rsidR="00162C73">
        <w:rPr>
          <w:rFonts w:eastAsia="Palatino Linotype" w:cs="Palatino Linotype"/>
          <w:color w:val="000000"/>
        </w:rPr>
        <w:t xml:space="preserve">la revisión y observaciones (en caso de </w:t>
      </w:r>
      <w:r w:rsidR="000027E3">
        <w:rPr>
          <w:rFonts w:eastAsia="Palatino Linotype" w:cs="Palatino Linotype"/>
          <w:color w:val="000000"/>
        </w:rPr>
        <w:t>e</w:t>
      </w:r>
      <w:r w:rsidR="00162C73">
        <w:rPr>
          <w:rFonts w:eastAsia="Palatino Linotype" w:cs="Palatino Linotype"/>
          <w:color w:val="000000"/>
        </w:rPr>
        <w:t>xistir)</w:t>
      </w:r>
      <w:r w:rsidR="000027E3">
        <w:rPr>
          <w:rFonts w:eastAsia="Palatino Linotype" w:cs="Palatino Linotype"/>
          <w:color w:val="000000"/>
        </w:rPr>
        <w:t xml:space="preserve"> que se realicen a </w:t>
      </w:r>
      <w:r w:rsidR="00794AAC">
        <w:rPr>
          <w:rFonts w:eastAsia="Palatino Linotype" w:cs="Palatino Linotype"/>
          <w:color w:val="000000"/>
        </w:rPr>
        <w:t>l</w:t>
      </w:r>
      <w:r w:rsidR="000027E3">
        <w:rPr>
          <w:rFonts w:eastAsia="Palatino Linotype" w:cs="Palatino Linotype"/>
          <w:color w:val="000000"/>
        </w:rPr>
        <w:t xml:space="preserve">os cortes de caja </w:t>
      </w:r>
      <w:r w:rsidR="00540327">
        <w:rPr>
          <w:rFonts w:eastAsia="Palatino Linotype" w:cs="Palatino Linotype"/>
          <w:color w:val="000000"/>
        </w:rPr>
        <w:t>del mes solicitado, así como la devolución de los mismos en original</w:t>
      </w:r>
      <w:r w:rsidR="00765CDE">
        <w:rPr>
          <w:rFonts w:eastAsia="Palatino Linotype" w:cs="Palatino Linotype"/>
          <w:color w:val="000000"/>
        </w:rPr>
        <w:t xml:space="preserve"> debidamente firmados. Por otra parte, respecto de la remisión </w:t>
      </w:r>
      <w:r w:rsidR="00EF01BC">
        <w:rPr>
          <w:rFonts w:eastAsia="Palatino Linotype" w:cs="Palatino Linotype"/>
          <w:color w:val="000000"/>
        </w:rPr>
        <w:t xml:space="preserve">de todos los cortes firmados, </w:t>
      </w:r>
      <w:r w:rsidR="00066DD8">
        <w:rPr>
          <w:rFonts w:eastAsia="Palatino Linotype" w:cs="Palatino Linotype"/>
          <w:color w:val="000000"/>
        </w:rPr>
        <w:t xml:space="preserve">está imposibilitada para entregarlos debido a que los cortes de caja firmados no son documentos que se generen, recopilen, administren, </w:t>
      </w:r>
      <w:r w:rsidR="00E3084A">
        <w:rPr>
          <w:rFonts w:eastAsia="Palatino Linotype" w:cs="Palatino Linotype"/>
          <w:color w:val="000000"/>
        </w:rPr>
        <w:t>manejen</w:t>
      </w:r>
      <w:r w:rsidR="00066DD8">
        <w:rPr>
          <w:rFonts w:eastAsia="Palatino Linotype" w:cs="Palatino Linotype"/>
          <w:color w:val="000000"/>
        </w:rPr>
        <w:t>, procesen</w:t>
      </w:r>
      <w:r w:rsidR="00E3084A">
        <w:rPr>
          <w:rFonts w:eastAsia="Palatino Linotype" w:cs="Palatino Linotype"/>
          <w:color w:val="000000"/>
        </w:rPr>
        <w:t>, archiven o se conserven en esa sindicatura</w:t>
      </w:r>
      <w:r w:rsidR="00E51205">
        <w:rPr>
          <w:rFonts w:eastAsia="Palatino Linotype" w:cs="Palatino Linotype"/>
          <w:color w:val="000000"/>
        </w:rPr>
        <w:t xml:space="preserve">, ya que forman parte del informe mensual </w:t>
      </w:r>
      <w:r w:rsidR="0054384A">
        <w:rPr>
          <w:rFonts w:eastAsia="Palatino Linotype" w:cs="Palatino Linotype"/>
          <w:color w:val="000000"/>
        </w:rPr>
        <w:t xml:space="preserve">que se entrega </w:t>
      </w:r>
      <w:r w:rsidR="00B155DA">
        <w:rPr>
          <w:rFonts w:eastAsia="Palatino Linotype" w:cs="Palatino Linotype"/>
          <w:color w:val="000000"/>
        </w:rPr>
        <w:t>a</w:t>
      </w:r>
      <w:r w:rsidR="0054384A">
        <w:rPr>
          <w:rFonts w:eastAsia="Palatino Linotype" w:cs="Palatino Linotype"/>
          <w:color w:val="000000"/>
        </w:rPr>
        <w:t>l Órgano Superior de Fiscalización del Estado de México</w:t>
      </w:r>
      <w:r w:rsidR="00B019F3">
        <w:rPr>
          <w:rFonts w:eastAsia="Palatino Linotype" w:cs="Palatino Linotype"/>
          <w:color w:val="000000"/>
        </w:rPr>
        <w:t xml:space="preserve"> </w:t>
      </w:r>
      <w:r w:rsidR="00794AAC">
        <w:rPr>
          <w:rFonts w:eastAsia="Palatino Linotype" w:cs="Palatino Linotype"/>
          <w:color w:val="000000"/>
        </w:rPr>
        <w:t>(OSFEM)</w:t>
      </w:r>
      <w:r w:rsidR="0054384A">
        <w:rPr>
          <w:rFonts w:eastAsia="Palatino Linotype" w:cs="Palatino Linotype"/>
          <w:color w:val="000000"/>
        </w:rPr>
        <w:t>, po</w:t>
      </w:r>
      <w:r w:rsidR="00DD0BA9">
        <w:rPr>
          <w:rFonts w:eastAsia="Palatino Linotype" w:cs="Palatino Linotype"/>
          <w:color w:val="000000"/>
        </w:rPr>
        <w:t>r</w:t>
      </w:r>
      <w:r w:rsidR="0054384A">
        <w:rPr>
          <w:rFonts w:eastAsia="Palatino Linotype" w:cs="Palatino Linotype"/>
          <w:color w:val="000000"/>
        </w:rPr>
        <w:t xml:space="preserve">que </w:t>
      </w:r>
      <w:r w:rsidR="00774A70">
        <w:rPr>
          <w:rFonts w:eastAsia="Palatino Linotype" w:cs="Palatino Linotype"/>
          <w:color w:val="000000"/>
        </w:rPr>
        <w:t xml:space="preserve">lo que </w:t>
      </w:r>
      <w:r w:rsidR="0054384A">
        <w:rPr>
          <w:rFonts w:eastAsia="Palatino Linotype" w:cs="Palatino Linotype"/>
          <w:color w:val="000000"/>
        </w:rPr>
        <w:t>no son documentos que obren en esa área</w:t>
      </w:r>
      <w:r w:rsidR="00DD0BA9">
        <w:rPr>
          <w:rFonts w:eastAsia="Palatino Linotype" w:cs="Palatino Linotype"/>
          <w:color w:val="000000"/>
        </w:rPr>
        <w:t xml:space="preserve">; finalmente, manifestó que </w:t>
      </w:r>
      <w:r w:rsidR="00D47226">
        <w:rPr>
          <w:rFonts w:eastAsia="Palatino Linotype" w:cs="Palatino Linotype"/>
          <w:color w:val="000000"/>
        </w:rPr>
        <w:t xml:space="preserve">se </w:t>
      </w:r>
      <w:r w:rsidR="00334A77">
        <w:rPr>
          <w:rFonts w:eastAsia="Palatino Linotype" w:cs="Palatino Linotype"/>
          <w:color w:val="000000"/>
        </w:rPr>
        <w:t xml:space="preserve">realice el procedimiento correspondiente por </w:t>
      </w:r>
      <w:r w:rsidR="002720E5">
        <w:rPr>
          <w:rFonts w:eastAsia="Palatino Linotype" w:cs="Palatino Linotype"/>
          <w:color w:val="000000"/>
        </w:rPr>
        <w:t xml:space="preserve">parte del Comité de Transparencia </w:t>
      </w:r>
      <w:r w:rsidR="00C42B3E">
        <w:rPr>
          <w:rFonts w:eastAsia="Palatino Linotype" w:cs="Palatino Linotype"/>
          <w:color w:val="000000"/>
        </w:rPr>
        <w:t xml:space="preserve">con la finalidad de que se lleve a cabo la clasificación de la información brindada, </w:t>
      </w:r>
      <w:r w:rsidR="006E4F2E">
        <w:rPr>
          <w:rFonts w:eastAsia="Palatino Linotype" w:cs="Palatino Linotype"/>
          <w:color w:val="000000"/>
        </w:rPr>
        <w:t>en caso de que sea necesario.</w:t>
      </w:r>
    </w:p>
    <w:p w14:paraId="13C52273" w14:textId="65138962" w:rsidR="00DB1B6C" w:rsidRPr="00DB1B6C"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633.pdf</w:t>
      </w:r>
      <w:r w:rsidR="00E72AA3">
        <w:rPr>
          <w:rFonts w:eastAsia="Palatino Linotype" w:cs="Palatino Linotype"/>
          <w:color w:val="000000"/>
        </w:rPr>
        <w:t>.</w:t>
      </w:r>
      <w:r w:rsidR="00985BC7">
        <w:rPr>
          <w:rFonts w:eastAsia="Palatino Linotype" w:cs="Palatino Linotype"/>
          <w:color w:val="000000"/>
        </w:rPr>
        <w:t xml:space="preserve"> Oficio número ZIN/SDM/0840/2023, </w:t>
      </w:r>
      <w:r w:rsidR="00985AF7">
        <w:rPr>
          <w:rFonts w:eastAsia="Palatino Linotype" w:cs="Palatino Linotype"/>
          <w:color w:val="000000"/>
        </w:rPr>
        <w:t xml:space="preserve">del cual sólo </w:t>
      </w:r>
      <w:r w:rsidR="005415CD">
        <w:rPr>
          <w:rFonts w:eastAsia="Palatino Linotype" w:cs="Palatino Linotype"/>
          <w:color w:val="000000"/>
        </w:rPr>
        <w:t xml:space="preserve">se observa la primera página y en el que se advierte que se </w:t>
      </w:r>
      <w:r w:rsidR="002850EB">
        <w:rPr>
          <w:rFonts w:eastAsia="Palatino Linotype" w:cs="Palatino Linotype"/>
          <w:color w:val="000000"/>
        </w:rPr>
        <w:t xml:space="preserve">manifestó que se </w:t>
      </w:r>
      <w:r w:rsidR="00AE75DE">
        <w:rPr>
          <w:rFonts w:eastAsia="Palatino Linotype" w:cs="Palatino Linotype"/>
          <w:color w:val="000000"/>
        </w:rPr>
        <w:t xml:space="preserve">remite copia simple del acuse de recibido del oficio por medio del cual se acredita la revisión y observaciones (en caso de existir) </w:t>
      </w:r>
      <w:r w:rsidR="0013493D">
        <w:rPr>
          <w:rFonts w:eastAsia="Palatino Linotype" w:cs="Palatino Linotype"/>
          <w:color w:val="000000"/>
        </w:rPr>
        <w:t xml:space="preserve">a los cortes de caja por parte de la persona suscriptora en el mes solicitado, así como la devolución de </w:t>
      </w:r>
      <w:r w:rsidR="00F712A2">
        <w:rPr>
          <w:rFonts w:eastAsia="Palatino Linotype" w:cs="Palatino Linotype"/>
          <w:color w:val="000000"/>
        </w:rPr>
        <w:t>estos</w:t>
      </w:r>
      <w:r w:rsidR="0013493D">
        <w:rPr>
          <w:rFonts w:eastAsia="Palatino Linotype" w:cs="Palatino Linotype"/>
          <w:color w:val="000000"/>
        </w:rPr>
        <w:t xml:space="preserve"> en original</w:t>
      </w:r>
      <w:r w:rsidR="00087F41">
        <w:rPr>
          <w:rFonts w:eastAsia="Palatino Linotype" w:cs="Palatino Linotype"/>
          <w:color w:val="000000"/>
        </w:rPr>
        <w:t>.</w:t>
      </w:r>
    </w:p>
    <w:p w14:paraId="39FB81F3" w14:textId="777050F1" w:rsidR="00DB1B6C" w:rsidRPr="00871EC7" w:rsidRDefault="00DB1B6C" w:rsidP="00602B6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871EC7">
        <w:rPr>
          <w:rFonts w:eastAsia="Palatino Linotype" w:cs="Palatino Linotype"/>
          <w:b/>
          <w:bCs/>
          <w:color w:val="000000"/>
        </w:rPr>
        <w:t>632.pdf</w:t>
      </w:r>
      <w:r w:rsidR="00E72AA3" w:rsidRPr="00871EC7">
        <w:rPr>
          <w:rFonts w:eastAsia="Palatino Linotype" w:cs="Palatino Linotype"/>
          <w:color w:val="000000"/>
        </w:rPr>
        <w:t>.</w:t>
      </w:r>
      <w:r w:rsidR="00F712A2" w:rsidRPr="00871EC7">
        <w:rPr>
          <w:rFonts w:eastAsia="Palatino Linotype" w:cs="Palatino Linotype"/>
          <w:color w:val="000000"/>
        </w:rPr>
        <w:t xml:space="preserve"> Oficio número ZIN/SDM/08</w:t>
      </w:r>
      <w:r w:rsidR="000C6E71" w:rsidRPr="00871EC7">
        <w:rPr>
          <w:rFonts w:eastAsia="Palatino Linotype" w:cs="Palatino Linotype"/>
          <w:color w:val="000000"/>
        </w:rPr>
        <w:t>39</w:t>
      </w:r>
      <w:r w:rsidR="00F712A2" w:rsidRPr="00871EC7">
        <w:rPr>
          <w:rFonts w:eastAsia="Palatino Linotype" w:cs="Palatino Linotype"/>
          <w:color w:val="000000"/>
        </w:rPr>
        <w:t>/2023, emitido por la Síndica Municipal,</w:t>
      </w:r>
      <w:r w:rsidR="000C6E71" w:rsidRPr="00871EC7">
        <w:rPr>
          <w:rFonts w:eastAsia="Palatino Linotype" w:cs="Palatino Linotype"/>
          <w:color w:val="000000"/>
        </w:rPr>
        <w:t xml:space="preserve"> quien señaló que se remite copia simple del acuse de recibido del oficio por medio del cual se acredita la revisión y observaciones (en caso de existir) a los cortes de </w:t>
      </w:r>
      <w:r w:rsidR="000C6E71" w:rsidRPr="00871EC7">
        <w:rPr>
          <w:rFonts w:eastAsia="Palatino Linotype" w:cs="Palatino Linotype"/>
          <w:color w:val="000000"/>
        </w:rPr>
        <w:lastRenderedPageBreak/>
        <w:t>caja por parte de la persona suscriptora en el mes solicitado, así como la devolución de estos en original; además</w:t>
      </w:r>
      <w:r w:rsidR="00080BDF" w:rsidRPr="00871EC7">
        <w:rPr>
          <w:rFonts w:eastAsia="Palatino Linotype" w:cs="Palatino Linotype"/>
          <w:color w:val="000000"/>
        </w:rPr>
        <w:t xml:space="preserve"> que se encuentra en imposibilidad de remitir los</w:t>
      </w:r>
      <w:r w:rsidR="008E2976" w:rsidRPr="00871EC7">
        <w:rPr>
          <w:rFonts w:eastAsia="Palatino Linotype" w:cs="Palatino Linotype"/>
          <w:color w:val="000000"/>
        </w:rPr>
        <w:t xml:space="preserve"> cortes firmados, debido a que los cortes de caja firmados no son documentos que se generen, recopilen, administren, manejen, procesen, archiven o se conserven en esa sindicatura, ya que forman parte del informe mensual que se entrega </w:t>
      </w:r>
      <w:r w:rsidR="00B155DA" w:rsidRPr="00871EC7">
        <w:rPr>
          <w:rFonts w:eastAsia="Palatino Linotype" w:cs="Palatino Linotype"/>
          <w:color w:val="000000"/>
        </w:rPr>
        <w:t>a</w:t>
      </w:r>
      <w:r w:rsidR="008E2976" w:rsidRPr="00871EC7">
        <w:rPr>
          <w:rFonts w:eastAsia="Palatino Linotype" w:cs="Palatino Linotype"/>
          <w:color w:val="000000"/>
        </w:rPr>
        <w:t xml:space="preserve">l OSFEM, porque </w:t>
      </w:r>
      <w:r w:rsidR="00774A70" w:rsidRPr="00871EC7">
        <w:rPr>
          <w:rFonts w:eastAsia="Palatino Linotype" w:cs="Palatino Linotype"/>
          <w:color w:val="000000"/>
        </w:rPr>
        <w:t xml:space="preserve">lo que </w:t>
      </w:r>
      <w:r w:rsidR="008E2976" w:rsidRPr="00871EC7">
        <w:rPr>
          <w:rFonts w:eastAsia="Palatino Linotype" w:cs="Palatino Linotype"/>
          <w:color w:val="000000"/>
        </w:rPr>
        <w:t>no son documentos que obren en esa área</w:t>
      </w:r>
      <w:r w:rsidR="00774A70" w:rsidRPr="00871EC7">
        <w:rPr>
          <w:rFonts w:eastAsia="Palatino Linotype" w:cs="Palatino Linotype"/>
          <w:color w:val="000000"/>
        </w:rPr>
        <w:t xml:space="preserve">; </w:t>
      </w:r>
      <w:r w:rsidR="00871EC7" w:rsidRPr="00871EC7">
        <w:rPr>
          <w:rFonts w:eastAsia="Palatino Linotype" w:cs="Palatino Linotype"/>
          <w:color w:val="000000"/>
        </w:rPr>
        <w:t>finalmente, manifestó que se realice el procedimiento correspondiente por parte del Comité de Transparencia con la finalidad de que se lleve a cabo la clasificación de la información brindada, en caso de que sea necesario.</w:t>
      </w:r>
    </w:p>
    <w:p w14:paraId="579569EF" w14:textId="797DEC51" w:rsidR="00DB1B6C" w:rsidRPr="00DB1B6C"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631.pdf</w:t>
      </w:r>
      <w:r w:rsidR="00E72AA3">
        <w:rPr>
          <w:rFonts w:eastAsia="Palatino Linotype" w:cs="Palatino Linotype"/>
          <w:color w:val="000000"/>
        </w:rPr>
        <w:t>.</w:t>
      </w:r>
      <w:r w:rsidR="00DC65EA">
        <w:rPr>
          <w:rFonts w:eastAsia="Palatino Linotype" w:cs="Palatino Linotype"/>
          <w:color w:val="000000"/>
        </w:rPr>
        <w:t xml:space="preserve"> </w:t>
      </w:r>
      <w:r w:rsidR="00DC65EA" w:rsidRPr="00871EC7">
        <w:rPr>
          <w:rFonts w:eastAsia="Palatino Linotype" w:cs="Palatino Linotype"/>
          <w:color w:val="000000"/>
        </w:rPr>
        <w:t>Oficio número ZIN/SDM/083</w:t>
      </w:r>
      <w:r w:rsidR="00DC65EA">
        <w:rPr>
          <w:rFonts w:eastAsia="Palatino Linotype" w:cs="Palatino Linotype"/>
          <w:color w:val="000000"/>
        </w:rPr>
        <w:t>8</w:t>
      </w:r>
      <w:r w:rsidR="00DC65EA"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75B9039E" w14:textId="40AEC1B7" w:rsidR="00867408" w:rsidRPr="00867408"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630.pdf</w:t>
      </w:r>
      <w:r w:rsidR="00E72AA3">
        <w:rPr>
          <w:rFonts w:eastAsia="Palatino Linotype" w:cs="Palatino Linotype"/>
          <w:color w:val="000000"/>
        </w:rPr>
        <w:t>.</w:t>
      </w:r>
      <w:r w:rsidR="00BA6BA6">
        <w:rPr>
          <w:rFonts w:eastAsia="Palatino Linotype" w:cs="Palatino Linotype"/>
          <w:color w:val="000000"/>
        </w:rPr>
        <w:t xml:space="preserve"> </w:t>
      </w:r>
      <w:r w:rsidR="00BA6BA6" w:rsidRPr="00871EC7">
        <w:rPr>
          <w:rFonts w:eastAsia="Palatino Linotype" w:cs="Palatino Linotype"/>
          <w:color w:val="000000"/>
        </w:rPr>
        <w:t>Oficio número ZIN/SDM/083</w:t>
      </w:r>
      <w:r w:rsidR="00BA6BA6">
        <w:rPr>
          <w:rFonts w:eastAsia="Palatino Linotype" w:cs="Palatino Linotype"/>
          <w:color w:val="000000"/>
        </w:rPr>
        <w:t>7</w:t>
      </w:r>
      <w:r w:rsidR="00BA6BA6"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BA6BA6"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1526D5D8" w14:textId="4CC1D78C"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629.pdf</w:t>
      </w:r>
      <w:r w:rsidR="00E72AA3">
        <w:rPr>
          <w:rFonts w:eastAsia="Palatino Linotype" w:cs="Palatino Linotype"/>
          <w:color w:val="000000"/>
        </w:rPr>
        <w:t>.</w:t>
      </w:r>
      <w:r w:rsidR="00ED1C73">
        <w:rPr>
          <w:rFonts w:eastAsia="Palatino Linotype" w:cs="Palatino Linotype"/>
          <w:color w:val="000000"/>
        </w:rPr>
        <w:t xml:space="preserve"> </w:t>
      </w:r>
      <w:r w:rsidR="00ED1C73" w:rsidRPr="00871EC7">
        <w:rPr>
          <w:rFonts w:eastAsia="Palatino Linotype" w:cs="Palatino Linotype"/>
          <w:color w:val="000000"/>
        </w:rPr>
        <w:t>Oficio número ZIN/SDM/083</w:t>
      </w:r>
      <w:r w:rsidR="00ED1C73">
        <w:rPr>
          <w:rFonts w:eastAsia="Palatino Linotype" w:cs="Palatino Linotype"/>
          <w:color w:val="000000"/>
        </w:rPr>
        <w:t>6</w:t>
      </w:r>
      <w:r w:rsidR="00ED1C73"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1DFDCAA3" w14:textId="3475B03B"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628.pdf</w:t>
      </w:r>
      <w:r w:rsidR="00E72AA3">
        <w:rPr>
          <w:rFonts w:eastAsia="Palatino Linotype" w:cs="Palatino Linotype"/>
          <w:color w:val="000000"/>
        </w:rPr>
        <w:t>.</w:t>
      </w:r>
      <w:r w:rsidR="00F56875">
        <w:rPr>
          <w:rFonts w:eastAsia="Palatino Linotype" w:cs="Palatino Linotype"/>
          <w:color w:val="000000"/>
        </w:rPr>
        <w:t xml:space="preserve"> </w:t>
      </w:r>
      <w:r w:rsidR="00F56875" w:rsidRPr="00871EC7">
        <w:rPr>
          <w:rFonts w:eastAsia="Palatino Linotype" w:cs="Palatino Linotype"/>
          <w:color w:val="000000"/>
        </w:rPr>
        <w:t>Oficio número ZIN/SDM/083</w:t>
      </w:r>
      <w:r w:rsidR="00F56875">
        <w:rPr>
          <w:rFonts w:eastAsia="Palatino Linotype" w:cs="Palatino Linotype"/>
          <w:color w:val="000000"/>
        </w:rPr>
        <w:t>5</w:t>
      </w:r>
      <w:r w:rsidR="00F56875"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F56875"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09BBC7FB" w14:textId="748C8D0F"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627.pdf</w:t>
      </w:r>
      <w:r w:rsidR="00E72AA3">
        <w:rPr>
          <w:rFonts w:eastAsia="Palatino Linotype" w:cs="Palatino Linotype"/>
          <w:color w:val="000000"/>
        </w:rPr>
        <w:t>.</w:t>
      </w:r>
      <w:r w:rsidR="00E26AD8">
        <w:rPr>
          <w:rFonts w:eastAsia="Palatino Linotype" w:cs="Palatino Linotype"/>
          <w:color w:val="000000"/>
        </w:rPr>
        <w:t xml:space="preserve"> </w:t>
      </w:r>
      <w:r w:rsidR="00E26AD8" w:rsidRPr="00871EC7">
        <w:rPr>
          <w:rFonts w:eastAsia="Palatino Linotype" w:cs="Palatino Linotype"/>
          <w:color w:val="000000"/>
        </w:rPr>
        <w:t>Oficio número ZIN/SDM/0839/2023,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31ADAF6D" w14:textId="3630DA7A"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626.pdf</w:t>
      </w:r>
      <w:r w:rsidR="00E72AA3">
        <w:rPr>
          <w:rFonts w:eastAsia="Palatino Linotype" w:cs="Palatino Linotype"/>
          <w:color w:val="000000"/>
        </w:rPr>
        <w:t>.</w:t>
      </w:r>
      <w:r w:rsidR="00E26AD8">
        <w:rPr>
          <w:rFonts w:eastAsia="Palatino Linotype" w:cs="Palatino Linotype"/>
          <w:color w:val="000000"/>
        </w:rPr>
        <w:t xml:space="preserve"> </w:t>
      </w:r>
      <w:r w:rsidR="00E26AD8" w:rsidRPr="00871EC7">
        <w:rPr>
          <w:rFonts w:eastAsia="Palatino Linotype" w:cs="Palatino Linotype"/>
          <w:color w:val="000000"/>
        </w:rPr>
        <w:t>Oficio número ZIN/SDM/083</w:t>
      </w:r>
      <w:r w:rsidR="001C2215">
        <w:rPr>
          <w:rFonts w:eastAsia="Palatino Linotype" w:cs="Palatino Linotype"/>
          <w:color w:val="000000"/>
        </w:rPr>
        <w:t>3</w:t>
      </w:r>
      <w:r w:rsidR="00E26AD8"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E26AD8"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283EA506" w14:textId="1408F01D"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625.pdf</w:t>
      </w:r>
      <w:r w:rsidR="00E72AA3">
        <w:rPr>
          <w:rFonts w:eastAsia="Palatino Linotype" w:cs="Palatino Linotype"/>
          <w:color w:val="000000"/>
        </w:rPr>
        <w:t>.</w:t>
      </w:r>
      <w:r w:rsidR="001C2215">
        <w:rPr>
          <w:rFonts w:eastAsia="Palatino Linotype" w:cs="Palatino Linotype"/>
          <w:color w:val="000000"/>
        </w:rPr>
        <w:t xml:space="preserve"> </w:t>
      </w:r>
      <w:r w:rsidR="001C2215" w:rsidRPr="00871EC7">
        <w:rPr>
          <w:rFonts w:eastAsia="Palatino Linotype" w:cs="Palatino Linotype"/>
          <w:color w:val="000000"/>
        </w:rPr>
        <w:t>Oficio número ZIN/SDM/083</w:t>
      </w:r>
      <w:r w:rsidR="001C2215">
        <w:rPr>
          <w:rFonts w:eastAsia="Palatino Linotype" w:cs="Palatino Linotype"/>
          <w:color w:val="000000"/>
        </w:rPr>
        <w:t>2</w:t>
      </w:r>
      <w:r w:rsidR="001C2215"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3181C9A1" w14:textId="003EBE11"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624.pdf</w:t>
      </w:r>
      <w:r w:rsidR="00E72AA3">
        <w:rPr>
          <w:rFonts w:eastAsia="Palatino Linotype" w:cs="Palatino Linotype"/>
          <w:color w:val="000000"/>
        </w:rPr>
        <w:t>.</w:t>
      </w:r>
      <w:r w:rsidR="003414AA">
        <w:rPr>
          <w:rFonts w:eastAsia="Palatino Linotype" w:cs="Palatino Linotype"/>
          <w:color w:val="000000"/>
        </w:rPr>
        <w:t xml:space="preserve"> </w:t>
      </w:r>
      <w:r w:rsidR="003414AA" w:rsidRPr="00871EC7">
        <w:rPr>
          <w:rFonts w:eastAsia="Palatino Linotype" w:cs="Palatino Linotype"/>
          <w:color w:val="000000"/>
        </w:rPr>
        <w:t>Oficio número ZIN/SDM/08</w:t>
      </w:r>
      <w:r w:rsidR="00647A9A">
        <w:rPr>
          <w:rFonts w:eastAsia="Palatino Linotype" w:cs="Palatino Linotype"/>
          <w:color w:val="000000"/>
        </w:rPr>
        <w:t>25</w:t>
      </w:r>
      <w:r w:rsidR="003414AA"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3414AA"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784B143E" w14:textId="17EFA441"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623.pdf</w:t>
      </w:r>
      <w:r w:rsidR="00E72AA3">
        <w:rPr>
          <w:rFonts w:eastAsia="Palatino Linotype" w:cs="Palatino Linotype"/>
          <w:color w:val="000000"/>
        </w:rPr>
        <w:t>.</w:t>
      </w:r>
      <w:r w:rsidR="00647A9A">
        <w:rPr>
          <w:rFonts w:eastAsia="Palatino Linotype" w:cs="Palatino Linotype"/>
          <w:color w:val="000000"/>
        </w:rPr>
        <w:t xml:space="preserve"> </w:t>
      </w:r>
      <w:r w:rsidR="00647A9A" w:rsidRPr="00871EC7">
        <w:rPr>
          <w:rFonts w:eastAsia="Palatino Linotype" w:cs="Palatino Linotype"/>
          <w:color w:val="000000"/>
        </w:rPr>
        <w:t>Oficio número ZIN/SDM/083</w:t>
      </w:r>
      <w:r w:rsidR="00647A9A">
        <w:rPr>
          <w:rFonts w:eastAsia="Palatino Linotype" w:cs="Palatino Linotype"/>
          <w:color w:val="000000"/>
        </w:rPr>
        <w:t>1</w:t>
      </w:r>
      <w:r w:rsidR="00647A9A"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2C57748A" w14:textId="4B8B2A8A"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622.pdf</w:t>
      </w:r>
      <w:r w:rsidR="00E72AA3">
        <w:rPr>
          <w:rFonts w:eastAsia="Palatino Linotype" w:cs="Palatino Linotype"/>
          <w:color w:val="000000"/>
        </w:rPr>
        <w:t>.</w:t>
      </w:r>
      <w:r w:rsidR="004B11D2">
        <w:rPr>
          <w:rFonts w:eastAsia="Palatino Linotype" w:cs="Palatino Linotype"/>
          <w:color w:val="000000"/>
        </w:rPr>
        <w:t xml:space="preserve"> </w:t>
      </w:r>
      <w:r w:rsidR="004B11D2" w:rsidRPr="00871EC7">
        <w:rPr>
          <w:rFonts w:eastAsia="Palatino Linotype" w:cs="Palatino Linotype"/>
          <w:color w:val="000000"/>
        </w:rPr>
        <w:t>Oficio número ZIN/SDM/083</w:t>
      </w:r>
      <w:r w:rsidR="004B11D2">
        <w:rPr>
          <w:rFonts w:eastAsia="Palatino Linotype" w:cs="Palatino Linotype"/>
          <w:color w:val="000000"/>
        </w:rPr>
        <w:t>0</w:t>
      </w:r>
      <w:r w:rsidR="004B11D2"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4B11D2"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28EC9921" w14:textId="59CE75FB"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617.pdf</w:t>
      </w:r>
      <w:r w:rsidR="00E72AA3">
        <w:rPr>
          <w:rFonts w:eastAsia="Palatino Linotype" w:cs="Palatino Linotype"/>
          <w:color w:val="000000"/>
        </w:rPr>
        <w:t>.</w:t>
      </w:r>
      <w:r w:rsidR="007E4581">
        <w:rPr>
          <w:rFonts w:eastAsia="Palatino Linotype" w:cs="Palatino Linotype"/>
          <w:color w:val="000000"/>
        </w:rPr>
        <w:t xml:space="preserve"> </w:t>
      </w:r>
      <w:r w:rsidR="007E4581" w:rsidRPr="00871EC7">
        <w:rPr>
          <w:rFonts w:eastAsia="Palatino Linotype" w:cs="Palatino Linotype"/>
          <w:color w:val="000000"/>
        </w:rPr>
        <w:t>Oficio número ZIN/SDM/08</w:t>
      </w:r>
      <w:r w:rsidR="007E4581">
        <w:rPr>
          <w:rFonts w:eastAsia="Palatino Linotype" w:cs="Palatino Linotype"/>
          <w:color w:val="000000"/>
        </w:rPr>
        <w:t>29</w:t>
      </w:r>
      <w:r w:rsidR="007E4581"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736F3DA4" w14:textId="03C261FD"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616.pdf</w:t>
      </w:r>
      <w:r w:rsidR="008F427B">
        <w:rPr>
          <w:rFonts w:eastAsia="Palatino Linotype" w:cs="Palatino Linotype"/>
          <w:color w:val="000000"/>
        </w:rPr>
        <w:t>.</w:t>
      </w:r>
      <w:r w:rsidR="00586D1E">
        <w:rPr>
          <w:rFonts w:eastAsia="Palatino Linotype" w:cs="Palatino Linotype"/>
          <w:color w:val="000000"/>
        </w:rPr>
        <w:t xml:space="preserve"> </w:t>
      </w:r>
      <w:r w:rsidR="00586D1E" w:rsidRPr="00871EC7">
        <w:rPr>
          <w:rFonts w:eastAsia="Palatino Linotype" w:cs="Palatino Linotype"/>
          <w:color w:val="000000"/>
        </w:rPr>
        <w:t>Oficio número ZIN/SDM/08</w:t>
      </w:r>
      <w:r w:rsidR="005F2AFF">
        <w:rPr>
          <w:rFonts w:eastAsia="Palatino Linotype" w:cs="Palatino Linotype"/>
          <w:color w:val="000000"/>
        </w:rPr>
        <w:t>27</w:t>
      </w:r>
      <w:r w:rsidR="00586D1E"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586D1E"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7E44E016" w14:textId="5D555441"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614.pdf</w:t>
      </w:r>
      <w:r w:rsidR="008F427B">
        <w:rPr>
          <w:rFonts w:eastAsia="Palatino Linotype" w:cs="Palatino Linotype"/>
          <w:color w:val="000000"/>
        </w:rPr>
        <w:t>.</w:t>
      </w:r>
      <w:r w:rsidR="005F2AFF">
        <w:rPr>
          <w:rFonts w:eastAsia="Palatino Linotype" w:cs="Palatino Linotype"/>
          <w:color w:val="000000"/>
        </w:rPr>
        <w:t xml:space="preserve"> </w:t>
      </w:r>
      <w:r w:rsidR="005F2AFF" w:rsidRPr="00871EC7">
        <w:rPr>
          <w:rFonts w:eastAsia="Palatino Linotype" w:cs="Palatino Linotype"/>
          <w:color w:val="000000"/>
        </w:rPr>
        <w:t>Oficio número ZIN/SDM/08</w:t>
      </w:r>
      <w:r w:rsidR="005F2AFF">
        <w:rPr>
          <w:rFonts w:eastAsia="Palatino Linotype" w:cs="Palatino Linotype"/>
          <w:color w:val="000000"/>
        </w:rPr>
        <w:t>28</w:t>
      </w:r>
      <w:r w:rsidR="005F2AFF"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3A6A655C" w14:textId="00B8BB1D"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613.pdf</w:t>
      </w:r>
      <w:r w:rsidR="00826716">
        <w:rPr>
          <w:rFonts w:eastAsia="Palatino Linotype" w:cs="Palatino Linotype"/>
          <w:color w:val="000000"/>
        </w:rPr>
        <w:t xml:space="preserve">. </w:t>
      </w:r>
      <w:r w:rsidR="00826716" w:rsidRPr="00871EC7">
        <w:rPr>
          <w:rFonts w:eastAsia="Palatino Linotype" w:cs="Palatino Linotype"/>
          <w:color w:val="000000"/>
        </w:rPr>
        <w:t>Oficio número ZIN/SDM/08</w:t>
      </w:r>
      <w:r w:rsidR="00826716">
        <w:rPr>
          <w:rFonts w:eastAsia="Palatino Linotype" w:cs="Palatino Linotype"/>
          <w:color w:val="000000"/>
        </w:rPr>
        <w:t>26</w:t>
      </w:r>
      <w:r w:rsidR="00826716"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cortes de </w:t>
      </w:r>
      <w:r w:rsidR="00826716" w:rsidRPr="00871EC7">
        <w:rPr>
          <w:rFonts w:eastAsia="Palatino Linotype" w:cs="Palatino Linotype"/>
          <w:color w:val="000000"/>
        </w:rPr>
        <w:lastRenderedPageBreak/>
        <w:t>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316DC276" w14:textId="7B942C1A"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sol. 612.pdf</w:t>
      </w:r>
      <w:r w:rsidR="008F427B">
        <w:rPr>
          <w:rFonts w:eastAsia="Palatino Linotype" w:cs="Palatino Linotype"/>
          <w:color w:val="000000"/>
        </w:rPr>
        <w:t>.</w:t>
      </w:r>
      <w:r w:rsidR="00476E6B">
        <w:rPr>
          <w:rFonts w:eastAsia="Palatino Linotype" w:cs="Palatino Linotype"/>
          <w:color w:val="000000"/>
        </w:rPr>
        <w:t xml:space="preserve"> </w:t>
      </w:r>
      <w:r w:rsidR="00476E6B" w:rsidRPr="00871EC7">
        <w:rPr>
          <w:rFonts w:eastAsia="Palatino Linotype" w:cs="Palatino Linotype"/>
          <w:color w:val="000000"/>
        </w:rPr>
        <w:t>Oficio número ZIN/SDM/08</w:t>
      </w:r>
      <w:r w:rsidR="00476E6B">
        <w:rPr>
          <w:rFonts w:eastAsia="Palatino Linotype" w:cs="Palatino Linotype"/>
          <w:color w:val="000000"/>
        </w:rPr>
        <w:t>43</w:t>
      </w:r>
      <w:r w:rsidR="00476E6B"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0E29379F" w14:textId="4D70D5DC" w:rsidR="00E72AA3" w:rsidRPr="00E72AA3"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sol. 610.pdf</w:t>
      </w:r>
      <w:r w:rsidR="008F427B">
        <w:rPr>
          <w:rFonts w:eastAsia="Palatino Linotype" w:cs="Palatino Linotype"/>
          <w:color w:val="000000"/>
        </w:rPr>
        <w:t>.</w:t>
      </w:r>
      <w:r w:rsidR="008D6B3A">
        <w:rPr>
          <w:rFonts w:eastAsia="Palatino Linotype" w:cs="Palatino Linotype"/>
          <w:color w:val="000000"/>
        </w:rPr>
        <w:t xml:space="preserve"> </w:t>
      </w:r>
      <w:r w:rsidR="008D6B3A" w:rsidRPr="00871EC7">
        <w:rPr>
          <w:rFonts w:eastAsia="Palatino Linotype" w:cs="Palatino Linotype"/>
          <w:color w:val="000000"/>
        </w:rPr>
        <w:t>Oficio número ZIN/SDM/08</w:t>
      </w:r>
      <w:r w:rsidR="008D6B3A">
        <w:rPr>
          <w:rFonts w:eastAsia="Palatino Linotype" w:cs="Palatino Linotype"/>
          <w:color w:val="000000"/>
        </w:rPr>
        <w:t>42</w:t>
      </w:r>
      <w:r w:rsidR="008D6B3A" w:rsidRPr="00871EC7">
        <w:rPr>
          <w:rFonts w:eastAsia="Palatino Linotype" w:cs="Palatino Linotype"/>
          <w:color w:val="000000"/>
        </w:rPr>
        <w:t xml:space="preserve">/2023, emitido por la Síndica Municipal, quien señaló que se remite copia simple del acuse de recibido del oficio por medio del cual se acredita la revisión y observaciones (en caso de existir) a los </w:t>
      </w:r>
      <w:r w:rsidR="008D6B3A" w:rsidRPr="00871EC7">
        <w:rPr>
          <w:rFonts w:eastAsia="Palatino Linotype" w:cs="Palatino Linotype"/>
          <w:color w:val="000000"/>
        </w:rPr>
        <w:lastRenderedPageBreak/>
        <w:t>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0A1283D5" w14:textId="675F5B27" w:rsidR="000510A4" w:rsidRPr="003F598D" w:rsidRDefault="00DB1B6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317EF0">
        <w:rPr>
          <w:rFonts w:eastAsia="Palatino Linotype" w:cs="Palatino Linotype"/>
          <w:b/>
          <w:bCs/>
          <w:color w:val="000000"/>
        </w:rPr>
        <w:t>609.pdf</w:t>
      </w:r>
      <w:r w:rsidR="008F427B">
        <w:rPr>
          <w:rFonts w:eastAsia="Palatino Linotype" w:cs="Palatino Linotype"/>
          <w:color w:val="000000"/>
        </w:rPr>
        <w:t>.</w:t>
      </w:r>
      <w:r w:rsidR="00E14832">
        <w:rPr>
          <w:rFonts w:eastAsia="Palatino Linotype" w:cs="Palatino Linotype"/>
          <w:color w:val="000000"/>
        </w:rPr>
        <w:t xml:space="preserve"> </w:t>
      </w:r>
      <w:r w:rsidR="00E14832" w:rsidRPr="00871EC7">
        <w:rPr>
          <w:rFonts w:eastAsia="Palatino Linotype" w:cs="Palatino Linotype"/>
          <w:color w:val="000000"/>
        </w:rPr>
        <w:t>Oficio número ZIN/SDM/08</w:t>
      </w:r>
      <w:r w:rsidR="00E14832">
        <w:rPr>
          <w:rFonts w:eastAsia="Palatino Linotype" w:cs="Palatino Linotype"/>
          <w:color w:val="000000"/>
        </w:rPr>
        <w:t>41</w:t>
      </w:r>
      <w:r w:rsidR="00E14832" w:rsidRPr="00871EC7">
        <w:rPr>
          <w:rFonts w:eastAsia="Palatino Linotype" w:cs="Palatino Linotype"/>
          <w:color w:val="000000"/>
        </w:rPr>
        <w:t>/2023, emitido por la Síndica Municipal, quien señaló que se remite copia simple del acuse de recibido del oficio por medio del cual se acredita la revisión y observaciones (en caso de existir) a los cortes de caja por parte de la persona suscriptora en el mes solicitado, así como la devolución de estos en original; además que se encuentra en imposibilidad de remitir los cortes firmados, debido a que los cortes de caja firmados no son documentos que se generen, recopilen, administren, manejen, procesen, archiven o se conserven en esa sindicatura, ya que forman parte del informe mensual que se entrega al OSFEM, porque lo que no son documentos que obren en esa área; finalmente, manifestó que se realice el procedimiento correspondiente por parte del Comité de Transparencia con la finalidad de que se lleve a cabo la clasificación de la información brindada, en caso de que sea necesario.</w:t>
      </w:r>
    </w:p>
    <w:p w14:paraId="493E1CE9" w14:textId="77777777" w:rsidR="00DB1B6C" w:rsidRDefault="00DB1B6C" w:rsidP="00C44081">
      <w:pPr>
        <w:pBdr>
          <w:top w:val="nil"/>
          <w:left w:val="nil"/>
          <w:bottom w:val="nil"/>
          <w:right w:val="nil"/>
          <w:between w:val="nil"/>
        </w:pBdr>
        <w:contextualSpacing/>
        <w:rPr>
          <w:rFonts w:eastAsia="Palatino Linotype" w:cs="Palatino Linotype"/>
          <w:color w:val="000000"/>
          <w:szCs w:val="24"/>
        </w:rPr>
      </w:pPr>
    </w:p>
    <w:p w14:paraId="0BD25BEE" w14:textId="09B7F51F"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w:t>
      </w:r>
      <w:r w:rsidRPr="003F598D">
        <w:rPr>
          <w:rFonts w:eastAsia="Palatino Linotype" w:cs="Palatino Linotype"/>
          <w:color w:val="000000"/>
          <w:szCs w:val="24"/>
        </w:rPr>
        <w:lastRenderedPageBreak/>
        <w:t>revisión al rubro citado, señalando</w:t>
      </w:r>
      <w:r w:rsidR="00317AC9">
        <w:rPr>
          <w:rFonts w:eastAsia="Palatino Linotype" w:cs="Palatino Linotype"/>
          <w:color w:val="000000"/>
          <w:szCs w:val="24"/>
        </w:rPr>
        <w:t xml:space="preserve"> en todos sus recursos</w:t>
      </w:r>
      <w:r w:rsidR="003C73BD">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317AC9">
        <w:rPr>
          <w:rFonts w:eastAsia="Palatino Linotype" w:cs="Palatino Linotype"/>
          <w:color w:val="000000"/>
          <w:szCs w:val="24"/>
        </w:rPr>
        <w:t>y razones o motivos de inconformidad que no se le entregó la información</w:t>
      </w:r>
      <w:r w:rsidR="0055580A">
        <w:rPr>
          <w:rFonts w:eastAsia="Palatino Linotype" w:cs="Palatino Linotype"/>
          <w:color w:val="000000"/>
          <w:szCs w:val="24"/>
        </w:rPr>
        <w:t xml:space="preserve"> solicitada.</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4061A5F4" w14:textId="77777777" w:rsidR="00317AC9" w:rsidRDefault="00317AC9" w:rsidP="00317AC9">
      <w:pPr>
        <w:rPr>
          <w:lang w:val="es-ES_tradnl"/>
        </w:rPr>
      </w:pPr>
      <w:r w:rsidRPr="00012AFA">
        <w:rPr>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D6114A3" w14:textId="77777777" w:rsidR="00317AC9" w:rsidRDefault="00317AC9" w:rsidP="00C44081">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en el ámbito federal, estatal y 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w:t>
      </w:r>
      <w:r w:rsidRPr="00032626">
        <w:rPr>
          <w:rFonts w:eastAsia="Palatino Linotype" w:cs="Palatino Linotype"/>
          <w:i/>
          <w:color w:val="000000"/>
          <w:sz w:val="22"/>
        </w:rPr>
        <w:lastRenderedPageBreak/>
        <w:t>interna, responsable de garantizar el cumplimiento del derecho de acceso a la información pública y a la protección de datos personales en posesión de los sujetos obligados en los términos que establezca la ley.</w:t>
      </w:r>
    </w:p>
    <w:p w14:paraId="04F4FCBA" w14:textId="4135298E" w:rsidR="00C44081" w:rsidRPr="00032626" w:rsidRDefault="0055580A"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Pr>
          <w:rFonts w:eastAsia="Palatino Linotype" w:cs="Palatino Linotype"/>
          <w:i/>
          <w:color w:val="000000"/>
          <w:sz w:val="22"/>
        </w:rPr>
        <w:t>[</w:t>
      </w:r>
      <w:r w:rsidR="00C44081" w:rsidRPr="00032626">
        <w:rPr>
          <w:rFonts w:eastAsia="Palatino Linotype" w:cs="Palatino Linotype"/>
          <w:i/>
          <w:color w:val="000000"/>
          <w:sz w:val="22"/>
        </w:rPr>
        <w:t>…</w:t>
      </w:r>
      <w:r>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5</w:t>
      </w:r>
      <w:r w:rsidRPr="00032626">
        <w:rPr>
          <w:rFonts w:eastAsia="Palatino Linotype" w:cs="Palatino Linotype"/>
          <w:i/>
          <w:color w:val="000000"/>
          <w:sz w:val="22"/>
        </w:rPr>
        <w:t xml:space="preserve">. …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36F62E5E"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w:t>
      </w:r>
      <w:r w:rsidR="00C16237">
        <w:rPr>
          <w:rFonts w:eastAsia="Palatino Linotype" w:cs="Palatino Linotype"/>
          <w:szCs w:val="24"/>
        </w:rPr>
        <w:t>é en su artículo 23, fracción I</w:t>
      </w:r>
      <w:r w:rsidR="009F7207">
        <w:rPr>
          <w:rFonts w:eastAsia="Palatino Linotype" w:cs="Palatino Linotype"/>
          <w:szCs w:val="24"/>
        </w:rPr>
        <w:t>V</w:t>
      </w:r>
      <w:r w:rsidRPr="003F598D">
        <w:rPr>
          <w:rFonts w:eastAsia="Palatino Linotype" w:cs="Palatino Linotype"/>
          <w:szCs w:val="24"/>
        </w:rPr>
        <w:t>,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390A5131" w:rsidR="00C44081" w:rsidRPr="00032626" w:rsidRDefault="002C7397" w:rsidP="00C44081">
      <w:pPr>
        <w:spacing w:line="240" w:lineRule="auto"/>
        <w:ind w:left="567" w:right="567"/>
        <w:rPr>
          <w:rFonts w:eastAsia="Palatino Linotype" w:cs="Palatino Linotype"/>
          <w:i/>
          <w:sz w:val="22"/>
        </w:rPr>
      </w:pPr>
      <w:r>
        <w:rPr>
          <w:rFonts w:eastAsia="Palatino Linotype" w:cs="Palatino Linotype"/>
          <w:i/>
          <w:sz w:val="22"/>
        </w:rPr>
        <w:t>[</w:t>
      </w:r>
      <w:r w:rsidR="009F7207">
        <w:rPr>
          <w:rFonts w:eastAsia="Palatino Linotype" w:cs="Palatino Linotype"/>
          <w:i/>
          <w:sz w:val="22"/>
        </w:rPr>
        <w:t>…</w:t>
      </w:r>
      <w:r>
        <w:rPr>
          <w:rFonts w:eastAsia="Palatino Linotype" w:cs="Palatino Linotype"/>
          <w:i/>
          <w:sz w:val="22"/>
        </w:rPr>
        <w:t>]</w:t>
      </w:r>
    </w:p>
    <w:p w14:paraId="6BC892FC" w14:textId="3D18B764" w:rsidR="00C44081" w:rsidRPr="00032626" w:rsidRDefault="00C16237" w:rsidP="00C44081">
      <w:pPr>
        <w:spacing w:line="240" w:lineRule="auto"/>
        <w:ind w:left="567" w:right="567"/>
        <w:rPr>
          <w:rFonts w:eastAsia="Palatino Linotype" w:cs="Palatino Linotype"/>
          <w:i/>
          <w:sz w:val="22"/>
        </w:rPr>
      </w:pPr>
      <w:r>
        <w:rPr>
          <w:rFonts w:eastAsia="Palatino Linotype" w:cs="Palatino Linotype"/>
          <w:b/>
          <w:bCs/>
          <w:i/>
          <w:sz w:val="22"/>
        </w:rPr>
        <w:t>I</w:t>
      </w:r>
      <w:r w:rsidR="009F7207">
        <w:rPr>
          <w:rFonts w:eastAsia="Palatino Linotype" w:cs="Palatino Linotype"/>
          <w:b/>
          <w:bCs/>
          <w:i/>
          <w:sz w:val="22"/>
        </w:rPr>
        <w:t>V</w:t>
      </w:r>
      <w:r w:rsidR="00C44081" w:rsidRPr="00032626">
        <w:rPr>
          <w:rFonts w:eastAsia="Palatino Linotype" w:cs="Palatino Linotype"/>
          <w:b/>
          <w:bCs/>
          <w:i/>
          <w:sz w:val="22"/>
        </w:rPr>
        <w:t>.</w:t>
      </w:r>
      <w:r w:rsidR="00C44081" w:rsidRPr="00032626">
        <w:rPr>
          <w:rFonts w:eastAsia="Palatino Linotype" w:cs="Palatino Linotype"/>
          <w:i/>
          <w:sz w:val="22"/>
        </w:rPr>
        <w:t xml:space="preserve"> </w:t>
      </w:r>
      <w:r w:rsidR="009F7207" w:rsidRPr="009F7207">
        <w:rPr>
          <w:rFonts w:eastAsia="Palatino Linotype" w:cs="Palatino Linotype"/>
          <w:i/>
          <w:sz w:val="22"/>
        </w:rPr>
        <w:t>Los ayuntamientos y las dependencias, organismos, órganos y entidades de la administración municipal</w:t>
      </w:r>
      <w:r w:rsidR="00C44081" w:rsidRPr="00032626">
        <w:rPr>
          <w:i/>
          <w:sz w:val="22"/>
        </w:rPr>
        <w:t>;</w:t>
      </w:r>
    </w:p>
    <w:p w14:paraId="08BBBBFF" w14:textId="66513193" w:rsidR="00C44081" w:rsidRPr="00032626" w:rsidRDefault="002C7397" w:rsidP="00C44081">
      <w:pPr>
        <w:spacing w:line="240" w:lineRule="auto"/>
        <w:ind w:left="567" w:right="567"/>
        <w:rPr>
          <w:rFonts w:eastAsia="Palatino Linotype" w:cs="Palatino Linotype"/>
          <w:i/>
          <w:sz w:val="22"/>
        </w:rPr>
      </w:pPr>
      <w:r>
        <w:rPr>
          <w:rFonts w:eastAsia="Palatino Linotype" w:cs="Palatino Linotype"/>
          <w:i/>
          <w:sz w:val="22"/>
        </w:rPr>
        <w:t>[</w:t>
      </w:r>
      <w:r w:rsidR="00C44081" w:rsidRPr="00032626">
        <w:rPr>
          <w:rFonts w:eastAsia="Palatino Linotype" w:cs="Palatino Linotype"/>
          <w:i/>
          <w:sz w:val="22"/>
        </w:rPr>
        <w:t>…</w:t>
      </w:r>
      <w:r>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w:t>
      </w:r>
      <w:r w:rsidRPr="003F598D">
        <w:rPr>
          <w:rFonts w:eastAsia="Palatino Linotype" w:cs="Palatino Linotype"/>
          <w:color w:val="000000"/>
          <w:szCs w:val="24"/>
        </w:rPr>
        <w:lastRenderedPageBreak/>
        <w:t>Ciudad de México, o Municipales, con el fin de que los particulares conozcan toda aquella información que es considerada como pública.</w:t>
      </w:r>
    </w:p>
    <w:p w14:paraId="1EBCD414" w14:textId="77777777" w:rsidR="00C44081" w:rsidRDefault="00C44081" w:rsidP="00C44081">
      <w:pPr>
        <w:pBdr>
          <w:top w:val="nil"/>
          <w:left w:val="nil"/>
          <w:bottom w:val="nil"/>
          <w:right w:val="nil"/>
          <w:between w:val="nil"/>
        </w:pBdr>
        <w:contextualSpacing/>
        <w:rPr>
          <w:rFonts w:eastAsia="Palatino Linotype" w:cs="Palatino Linotype"/>
          <w:color w:val="000000"/>
          <w:szCs w:val="24"/>
        </w:rPr>
      </w:pPr>
    </w:p>
    <w:p w14:paraId="5003023D" w14:textId="77777777" w:rsidR="0061169E" w:rsidRDefault="00C44081" w:rsidP="0061169E">
      <w:pPr>
        <w:contextualSpacing/>
        <w:rPr>
          <w:rFonts w:eastAsia="Palatino Linotype" w:cs="Palatino Linotype"/>
          <w:szCs w:val="24"/>
        </w:rPr>
      </w:pPr>
      <w:r w:rsidRPr="00844A30">
        <w:rPr>
          <w:rFonts w:eastAsia="Palatino Linotype" w:cs="Palatino Linotype"/>
          <w:szCs w:val="24"/>
        </w:rPr>
        <w:t xml:space="preserve">En segundo término, </w:t>
      </w:r>
      <w:r w:rsidR="0061169E">
        <w:rPr>
          <w:rFonts w:eastAsia="Palatino Linotype" w:cs="Palatino Linotype"/>
          <w:szCs w:val="24"/>
        </w:rPr>
        <w:t xml:space="preserve">se considera toral delimitar los requerimientos del Recurrente, puesto que en el segundo punto de las solicitudes se requieren textualmente todos los cortes firmados, por lo que puede presentarse cierta incertidumbre respecto a lo que debe entenderse por el término </w:t>
      </w:r>
      <w:r w:rsidR="0061169E" w:rsidRPr="00317EF0">
        <w:rPr>
          <w:b/>
          <w:bCs/>
        </w:rPr>
        <w:t>«</w:t>
      </w:r>
      <w:r w:rsidR="0061169E">
        <w:rPr>
          <w:rFonts w:eastAsia="Palatino Linotype" w:cs="Palatino Linotype"/>
          <w:b/>
          <w:bCs/>
          <w:color w:val="000000"/>
          <w:szCs w:val="24"/>
        </w:rPr>
        <w:t>todos</w:t>
      </w:r>
      <w:r w:rsidR="0061169E" w:rsidRPr="00317EF0">
        <w:rPr>
          <w:b/>
          <w:bCs/>
        </w:rPr>
        <w:t>»</w:t>
      </w:r>
      <w:r w:rsidR="0061169E">
        <w:rPr>
          <w:rFonts w:eastAsia="Palatino Linotype" w:cs="Palatino Linotype"/>
          <w:color w:val="000000"/>
          <w:szCs w:val="24"/>
        </w:rPr>
        <w:t xml:space="preserve">. Por tanto, se debe hacer referencia a lo dispuesto por </w:t>
      </w:r>
      <w:r w:rsidR="0061169E">
        <w:rPr>
          <w:rFonts w:eastAsia="Palatino Linotype" w:cs="Palatino Linotype"/>
          <w:szCs w:val="24"/>
        </w:rPr>
        <w:t>el artículo 53 fracción III de la Ley Orgánica Municipal del Estado de México, que a la letra estipula lo siguiente:</w:t>
      </w:r>
    </w:p>
    <w:p w14:paraId="1E79C99C" w14:textId="77777777" w:rsidR="0061169E" w:rsidRDefault="0061169E" w:rsidP="0061169E">
      <w:pPr>
        <w:contextualSpacing/>
        <w:rPr>
          <w:rFonts w:eastAsia="Palatino Linotype" w:cs="Palatino Linotype"/>
          <w:szCs w:val="24"/>
        </w:rPr>
      </w:pPr>
    </w:p>
    <w:p w14:paraId="41382B48" w14:textId="77777777" w:rsidR="0061169E" w:rsidRPr="00A35F78" w:rsidRDefault="0061169E" w:rsidP="0061169E">
      <w:pPr>
        <w:pStyle w:val="Sinespaciado"/>
        <w:rPr>
          <w:rFonts w:eastAsia="Palatino Linotype"/>
        </w:rPr>
      </w:pPr>
      <w:r w:rsidRPr="00A35F78">
        <w:rPr>
          <w:rFonts w:eastAsia="Palatino Linotype"/>
          <w:b/>
        </w:rPr>
        <w:t>Artículo 53.-</w:t>
      </w:r>
      <w:r w:rsidRPr="00A35F78">
        <w:rPr>
          <w:rFonts w:eastAsia="Palatino Linotype"/>
        </w:rPr>
        <w:t xml:space="preserve"> Los síndicos tendrán las siguientes atribuciones:</w:t>
      </w:r>
    </w:p>
    <w:p w14:paraId="22E1392F" w14:textId="77777777" w:rsidR="0061169E" w:rsidRDefault="0061169E" w:rsidP="0061169E">
      <w:pPr>
        <w:pStyle w:val="Sinespaciado"/>
        <w:rPr>
          <w:rFonts w:eastAsia="Palatino Linotype"/>
        </w:rPr>
      </w:pPr>
      <w:r>
        <w:rPr>
          <w:rFonts w:eastAsia="Palatino Linotype"/>
        </w:rPr>
        <w:t>[…]</w:t>
      </w:r>
    </w:p>
    <w:p w14:paraId="355B7340" w14:textId="77777777" w:rsidR="0061169E" w:rsidRDefault="0061169E" w:rsidP="0061169E">
      <w:pPr>
        <w:pStyle w:val="Sinespaciado"/>
        <w:rPr>
          <w:rFonts w:eastAsia="Palatino Linotype"/>
        </w:rPr>
      </w:pPr>
      <w:r w:rsidRPr="00D43E37">
        <w:rPr>
          <w:rFonts w:eastAsia="Palatino Linotype"/>
        </w:rPr>
        <w:t xml:space="preserve">II. </w:t>
      </w:r>
      <w:r w:rsidRPr="00BA22F4">
        <w:rPr>
          <w:rFonts w:eastAsia="Palatino Linotype"/>
          <w:b/>
          <w:bCs/>
          <w:u w:val="single"/>
        </w:rPr>
        <w:t>Revisar y firmar los cortes de caja de la tesorería municipal</w:t>
      </w:r>
      <w:r w:rsidRPr="00D43E37">
        <w:rPr>
          <w:rFonts w:eastAsia="Palatino Linotype"/>
        </w:rPr>
        <w:t>;</w:t>
      </w:r>
    </w:p>
    <w:p w14:paraId="10613A6A" w14:textId="77777777" w:rsidR="0061169E" w:rsidRDefault="0061169E" w:rsidP="0061169E">
      <w:pPr>
        <w:pStyle w:val="Sinespaciado"/>
        <w:rPr>
          <w:rFonts w:eastAsia="Palatino Linotype"/>
        </w:rPr>
      </w:pPr>
      <w:r>
        <w:rPr>
          <w:rFonts w:eastAsia="Palatino Linotype"/>
        </w:rPr>
        <w:t>[…]</w:t>
      </w:r>
    </w:p>
    <w:p w14:paraId="2E846C76" w14:textId="7D0AB804" w:rsidR="0061169E" w:rsidRDefault="0061169E" w:rsidP="00C44081">
      <w:pPr>
        <w:contextualSpacing/>
        <w:rPr>
          <w:rFonts w:eastAsia="Palatino Linotype" w:cs="Palatino Linotype"/>
          <w:szCs w:val="24"/>
        </w:rPr>
      </w:pPr>
    </w:p>
    <w:p w14:paraId="5BE79CA1" w14:textId="4BDE047D" w:rsidR="0061169E" w:rsidRDefault="0061169E" w:rsidP="00C44081">
      <w:pPr>
        <w:contextualSpacing/>
        <w:rPr>
          <w:rFonts w:eastAsia="Palatino Linotype" w:cs="Palatino Linotype"/>
          <w:color w:val="000000"/>
          <w:szCs w:val="24"/>
        </w:rPr>
      </w:pPr>
      <w:r>
        <w:rPr>
          <w:rFonts w:eastAsia="Palatino Linotype" w:cs="Palatino Linotype"/>
          <w:szCs w:val="24"/>
        </w:rPr>
        <w:t xml:space="preserve">En ese sentido, </w:t>
      </w:r>
      <w:r w:rsidR="005B32FA">
        <w:rPr>
          <w:rFonts w:eastAsia="Palatino Linotype" w:cs="Palatino Linotype"/>
          <w:szCs w:val="24"/>
        </w:rPr>
        <w:t xml:space="preserve">se tiene que dicha fracción faculta a la síndicos a revisar y firmar los cortes de caja; es decir, que ambas acciones derivan de una misma atribución, por ende, se debe entender que el particular, al requerir una temporalidad específica en cada una de sus solicitudes, requiere tanto las revisiones como los cortes firmados del mes referido en las solicitudes y por lo que no se debe interpretar el término </w:t>
      </w:r>
      <w:r w:rsidR="005B32FA" w:rsidRPr="00317EF0">
        <w:rPr>
          <w:b/>
          <w:bCs/>
        </w:rPr>
        <w:t>«</w:t>
      </w:r>
      <w:r w:rsidR="005B32FA">
        <w:rPr>
          <w:rFonts w:eastAsia="Palatino Linotype" w:cs="Palatino Linotype"/>
          <w:b/>
          <w:bCs/>
          <w:color w:val="000000"/>
          <w:szCs w:val="24"/>
        </w:rPr>
        <w:t>todos</w:t>
      </w:r>
      <w:r w:rsidR="005B32FA" w:rsidRPr="00317EF0">
        <w:rPr>
          <w:b/>
          <w:bCs/>
        </w:rPr>
        <w:t>»</w:t>
      </w:r>
      <w:r w:rsidR="005B32FA">
        <w:rPr>
          <w:rFonts w:eastAsia="Palatino Linotype" w:cs="Palatino Linotype"/>
          <w:color w:val="000000"/>
          <w:szCs w:val="24"/>
        </w:rPr>
        <w:t xml:space="preserve"> en un sentido amplió, sino que éste está acotado al mes señalado en cada una de las solicitudes.</w:t>
      </w:r>
    </w:p>
    <w:p w14:paraId="1C546987" w14:textId="77777777" w:rsidR="005B32FA" w:rsidRDefault="005B32FA" w:rsidP="00C44081">
      <w:pPr>
        <w:contextualSpacing/>
        <w:rPr>
          <w:rFonts w:eastAsia="Palatino Linotype" w:cs="Palatino Linotype"/>
          <w:color w:val="000000"/>
          <w:szCs w:val="24"/>
        </w:rPr>
      </w:pPr>
    </w:p>
    <w:p w14:paraId="422510BF" w14:textId="183C23B8" w:rsidR="005B32FA" w:rsidRPr="00624990" w:rsidRDefault="005B32FA" w:rsidP="00C44081">
      <w:pPr>
        <w:contextualSpacing/>
        <w:rPr>
          <w:rFonts w:eastAsia="Palatino Linotype" w:cs="Palatino Linotype"/>
          <w:szCs w:val="24"/>
        </w:rPr>
      </w:pPr>
      <w:r>
        <w:rPr>
          <w:rFonts w:eastAsia="Palatino Linotype" w:cs="Palatino Linotype"/>
          <w:color w:val="000000"/>
          <w:szCs w:val="24"/>
        </w:rPr>
        <w:lastRenderedPageBreak/>
        <w:t>En consecuencia, haciendo uso de la facultad otorgada por el artículo 13 de la Ley de Transparencia</w:t>
      </w:r>
      <w:r w:rsidR="00624990">
        <w:rPr>
          <w:rFonts w:eastAsia="Palatino Linotype" w:cs="Palatino Linotype"/>
          <w:color w:val="000000"/>
          <w:szCs w:val="24"/>
        </w:rPr>
        <w:t xml:space="preserve"> local</w:t>
      </w:r>
      <w:r w:rsidR="00624990">
        <w:rPr>
          <w:rStyle w:val="Refdenotaalpie"/>
          <w:rFonts w:eastAsia="Palatino Linotype" w:cs="Palatino Linotype"/>
          <w:color w:val="000000"/>
          <w:szCs w:val="24"/>
        </w:rPr>
        <w:footnoteReference w:id="2"/>
      </w:r>
      <w:r w:rsidR="00624990">
        <w:rPr>
          <w:rFonts w:eastAsia="Palatino Linotype" w:cs="Palatino Linotype"/>
          <w:color w:val="000000"/>
          <w:szCs w:val="24"/>
        </w:rPr>
        <w:t xml:space="preserve">, este Instituto suple la deficiencia y establece que en el segundo punto de las solicitudes de información que son materia de esta resolución se hace referencia a todos los cortes que haya firmado la Síndica Municipal </w:t>
      </w:r>
      <w:r w:rsidR="00624990">
        <w:rPr>
          <w:rFonts w:eastAsia="Palatino Linotype" w:cs="Palatino Linotype"/>
          <w:b/>
          <w:bCs/>
          <w:color w:val="000000"/>
          <w:szCs w:val="24"/>
        </w:rPr>
        <w:t>en el mes referidos en cada una de las solicitudes</w:t>
      </w:r>
      <w:r w:rsidR="00624990">
        <w:rPr>
          <w:rFonts w:eastAsia="Palatino Linotype" w:cs="Palatino Linotype"/>
          <w:color w:val="000000"/>
          <w:szCs w:val="24"/>
        </w:rPr>
        <w:t>.</w:t>
      </w:r>
    </w:p>
    <w:p w14:paraId="0397C8ED" w14:textId="77777777" w:rsidR="0061169E" w:rsidRDefault="0061169E" w:rsidP="00C44081">
      <w:pPr>
        <w:contextualSpacing/>
        <w:rPr>
          <w:rFonts w:eastAsia="Palatino Linotype" w:cs="Palatino Linotype"/>
          <w:szCs w:val="24"/>
        </w:rPr>
      </w:pPr>
    </w:p>
    <w:p w14:paraId="508A6EDE" w14:textId="3A8F34A5" w:rsidR="009F7207" w:rsidRDefault="00210FB9" w:rsidP="00C44081">
      <w:pPr>
        <w:contextualSpacing/>
        <w:rPr>
          <w:rFonts w:eastAsia="Palatino Linotype" w:cs="Palatino Linotype"/>
          <w:szCs w:val="24"/>
        </w:rPr>
      </w:pPr>
      <w:r>
        <w:rPr>
          <w:rFonts w:eastAsia="Palatino Linotype" w:cs="Palatino Linotype"/>
          <w:szCs w:val="24"/>
        </w:rPr>
        <w:t xml:space="preserve">Ahora bien, </w:t>
      </w:r>
      <w:r w:rsidR="009F7207" w:rsidRPr="00844A30">
        <w:rPr>
          <w:rFonts w:eastAsia="Palatino Linotype" w:cs="Palatino Linotype"/>
          <w:szCs w:val="24"/>
        </w:rPr>
        <w:t xml:space="preserve">se </w:t>
      </w:r>
      <w:r w:rsidR="00C17BB7">
        <w:rPr>
          <w:rFonts w:eastAsia="Palatino Linotype" w:cs="Palatino Linotype"/>
          <w:szCs w:val="24"/>
        </w:rPr>
        <w:t>advierte que el Sujeto Oblig</w:t>
      </w:r>
      <w:r w:rsidR="00795A65">
        <w:rPr>
          <w:rFonts w:eastAsia="Palatino Linotype" w:cs="Palatino Linotype"/>
          <w:szCs w:val="24"/>
        </w:rPr>
        <w:t xml:space="preserve">ado atendió </w:t>
      </w:r>
      <w:r w:rsidR="00BA22F4">
        <w:rPr>
          <w:rFonts w:eastAsia="Palatino Linotype" w:cs="Palatino Linotype"/>
          <w:szCs w:val="24"/>
        </w:rPr>
        <w:t>el punto 1 de las</w:t>
      </w:r>
      <w:r w:rsidR="00795A65">
        <w:rPr>
          <w:rFonts w:eastAsia="Palatino Linotype" w:cs="Palatino Linotype"/>
          <w:szCs w:val="24"/>
        </w:rPr>
        <w:t xml:space="preserve"> solicitudes de información mediante un pronunciamiento de la</w:t>
      </w:r>
      <w:r w:rsidR="009027D6">
        <w:rPr>
          <w:rFonts w:eastAsia="Palatino Linotype" w:cs="Palatino Linotype"/>
          <w:szCs w:val="24"/>
        </w:rPr>
        <w:t xml:space="preserve"> titular de la</w:t>
      </w:r>
      <w:r w:rsidR="00795A65">
        <w:rPr>
          <w:rFonts w:eastAsia="Palatino Linotype" w:cs="Palatino Linotype"/>
          <w:szCs w:val="24"/>
        </w:rPr>
        <w:t xml:space="preserve"> Sindica</w:t>
      </w:r>
      <w:r w:rsidR="009027D6">
        <w:rPr>
          <w:rFonts w:eastAsia="Palatino Linotype" w:cs="Palatino Linotype"/>
          <w:szCs w:val="24"/>
        </w:rPr>
        <w:t>tura</w:t>
      </w:r>
      <w:r w:rsidR="00795A65">
        <w:rPr>
          <w:rFonts w:eastAsia="Palatino Linotype" w:cs="Palatino Linotype"/>
          <w:szCs w:val="24"/>
        </w:rPr>
        <w:t xml:space="preserve"> Municipal</w:t>
      </w:r>
      <w:r w:rsidR="009027D6">
        <w:rPr>
          <w:rFonts w:eastAsia="Palatino Linotype" w:cs="Palatino Linotype"/>
          <w:szCs w:val="24"/>
        </w:rPr>
        <w:t xml:space="preserve">, la cual es </w:t>
      </w:r>
      <w:r w:rsidR="00443C76">
        <w:rPr>
          <w:rFonts w:eastAsia="Palatino Linotype" w:cs="Palatino Linotype"/>
          <w:szCs w:val="24"/>
        </w:rPr>
        <w:t>el área competente para generar, poseer o administrar</w:t>
      </w:r>
      <w:r w:rsidR="004E7C52">
        <w:rPr>
          <w:rFonts w:eastAsia="Palatino Linotype" w:cs="Palatino Linotype"/>
          <w:szCs w:val="24"/>
        </w:rPr>
        <w:t xml:space="preserve"> la información solicitada, conforme </w:t>
      </w:r>
      <w:r w:rsidR="00570500">
        <w:rPr>
          <w:rFonts w:eastAsia="Palatino Linotype" w:cs="Palatino Linotype"/>
          <w:szCs w:val="24"/>
        </w:rPr>
        <w:t>a lo dispuesto en el artículo 53 fracci</w:t>
      </w:r>
      <w:r w:rsidR="00BA22F4">
        <w:rPr>
          <w:rFonts w:eastAsia="Palatino Linotype" w:cs="Palatino Linotype"/>
          <w:szCs w:val="24"/>
        </w:rPr>
        <w:t>ón</w:t>
      </w:r>
      <w:r w:rsidR="00570500">
        <w:rPr>
          <w:rFonts w:eastAsia="Palatino Linotype" w:cs="Palatino Linotype"/>
          <w:szCs w:val="24"/>
        </w:rPr>
        <w:t xml:space="preserve"> III</w:t>
      </w:r>
      <w:r w:rsidR="00717E58">
        <w:rPr>
          <w:rFonts w:eastAsia="Palatino Linotype" w:cs="Palatino Linotype"/>
          <w:szCs w:val="24"/>
        </w:rPr>
        <w:t xml:space="preserve"> de la Ley Orgánica Municipal del Estado de México</w:t>
      </w:r>
      <w:r>
        <w:rPr>
          <w:rFonts w:eastAsia="Palatino Linotype" w:cs="Palatino Linotype"/>
          <w:szCs w:val="24"/>
        </w:rPr>
        <w:t xml:space="preserve"> citado anteriormente.</w:t>
      </w:r>
      <w:r w:rsidR="00717E58">
        <w:rPr>
          <w:rFonts w:eastAsia="Palatino Linotype" w:cs="Palatino Linotype"/>
          <w:szCs w:val="24"/>
        </w:rPr>
        <w:t xml:space="preserve"> </w:t>
      </w:r>
    </w:p>
    <w:p w14:paraId="145ECCFE" w14:textId="77777777" w:rsidR="00717E58" w:rsidRDefault="00717E58" w:rsidP="00C44081">
      <w:pPr>
        <w:contextualSpacing/>
        <w:rPr>
          <w:rFonts w:eastAsia="Palatino Linotype" w:cs="Palatino Linotype"/>
          <w:szCs w:val="24"/>
        </w:rPr>
      </w:pPr>
    </w:p>
    <w:p w14:paraId="687AE672" w14:textId="0E901DB1" w:rsidR="009F7207" w:rsidRDefault="00902A6D" w:rsidP="00C44081">
      <w:pPr>
        <w:contextualSpacing/>
      </w:pPr>
      <w:r>
        <w:rPr>
          <w:rFonts w:eastAsia="Palatino Linotype" w:cs="Palatino Linotype"/>
          <w:szCs w:val="24"/>
        </w:rPr>
        <w:t xml:space="preserve">Asimismo, se </w:t>
      </w:r>
      <w:r w:rsidR="006568ED">
        <w:rPr>
          <w:rFonts w:eastAsia="Palatino Linotype" w:cs="Palatino Linotype"/>
          <w:szCs w:val="24"/>
        </w:rPr>
        <w:t xml:space="preserve">debe recordar que en su respuesta el Síndica Municipal manifestó en </w:t>
      </w:r>
      <w:r w:rsidR="00BA22F4">
        <w:rPr>
          <w:rFonts w:eastAsia="Palatino Linotype" w:cs="Palatino Linotype"/>
          <w:szCs w:val="24"/>
        </w:rPr>
        <w:t xml:space="preserve">los documentos denominados </w:t>
      </w:r>
      <w:r w:rsidR="00BA22F4" w:rsidRPr="00317EF0">
        <w:rPr>
          <w:b/>
          <w:bCs/>
        </w:rPr>
        <w:t>«</w:t>
      </w:r>
      <w:r w:rsidR="00BA22F4" w:rsidRPr="00317EF0">
        <w:rPr>
          <w:rFonts w:eastAsia="Palatino Linotype" w:cs="Palatino Linotype"/>
          <w:b/>
          <w:bCs/>
          <w:color w:val="000000"/>
          <w:szCs w:val="24"/>
        </w:rPr>
        <w:t>633.pdf</w:t>
      </w:r>
      <w:r w:rsidR="00BA22F4" w:rsidRPr="00317EF0">
        <w:rPr>
          <w:b/>
          <w:bCs/>
        </w:rPr>
        <w:t>»</w:t>
      </w:r>
      <w:r w:rsidR="00BA22F4" w:rsidRPr="00317EF0">
        <w:rPr>
          <w:rFonts w:eastAsia="Palatino Linotype" w:cs="Palatino Linotype"/>
          <w:color w:val="000000"/>
          <w:szCs w:val="24"/>
        </w:rPr>
        <w:t>,</w:t>
      </w:r>
      <w:r w:rsidR="00BA22F4" w:rsidRPr="00317EF0">
        <w:rPr>
          <w:rFonts w:eastAsia="Palatino Linotype" w:cs="Palatino Linotype"/>
          <w:b/>
          <w:bCs/>
          <w:color w:val="000000"/>
          <w:szCs w:val="24"/>
        </w:rPr>
        <w:t xml:space="preserve"> </w:t>
      </w:r>
      <w:r w:rsidR="00BA22F4" w:rsidRPr="00317EF0">
        <w:rPr>
          <w:b/>
          <w:bCs/>
        </w:rPr>
        <w:t>«</w:t>
      </w:r>
      <w:r w:rsidR="00BA22F4" w:rsidRPr="00317EF0">
        <w:rPr>
          <w:rFonts w:eastAsia="Palatino Linotype" w:cs="Palatino Linotype"/>
          <w:b/>
          <w:bCs/>
          <w:color w:val="000000"/>
          <w:szCs w:val="24"/>
        </w:rPr>
        <w:t>632.pdf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631.pdf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630.pdf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629.pdf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628.pdf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627.pdf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626.pdf</w:t>
      </w:r>
      <w:r w:rsidR="00BA22F4" w:rsidRPr="00317EF0">
        <w:rPr>
          <w:b/>
          <w:bCs/>
        </w:rPr>
        <w:t>»</w:t>
      </w:r>
      <w:r w:rsidR="00BA22F4" w:rsidRPr="00317EF0">
        <w:rPr>
          <w:rFonts w:eastAsia="Palatino Linotype" w:cs="Palatino Linotype"/>
          <w:b/>
          <w:bCs/>
          <w:color w:val="000000"/>
          <w:szCs w:val="24"/>
        </w:rPr>
        <w:t xml:space="preserve">, </w:t>
      </w:r>
      <w:r w:rsidR="00BA22F4" w:rsidRPr="00317EF0">
        <w:rPr>
          <w:b/>
          <w:bCs/>
        </w:rPr>
        <w:t>«</w:t>
      </w:r>
      <w:r w:rsidR="00BA22F4" w:rsidRPr="00317EF0">
        <w:rPr>
          <w:rFonts w:eastAsia="Palatino Linotype" w:cs="Palatino Linotype"/>
          <w:b/>
          <w:bCs/>
          <w:color w:val="000000"/>
          <w:szCs w:val="24"/>
        </w:rPr>
        <w:t>625.pdf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624.pdf</w:t>
      </w:r>
      <w:r w:rsidR="00BA22F4" w:rsidRPr="00317EF0">
        <w:rPr>
          <w:b/>
          <w:bCs/>
        </w:rPr>
        <w:t>»</w:t>
      </w:r>
      <w:r w:rsidR="00BA22F4" w:rsidRPr="00317EF0">
        <w:rPr>
          <w:rFonts w:eastAsia="Palatino Linotype" w:cs="Palatino Linotype"/>
          <w:b/>
          <w:bCs/>
          <w:color w:val="000000"/>
          <w:szCs w:val="24"/>
        </w:rPr>
        <w:t xml:space="preserve">, </w:t>
      </w:r>
      <w:r w:rsidR="00BA22F4" w:rsidRPr="00317EF0">
        <w:rPr>
          <w:b/>
          <w:bCs/>
        </w:rPr>
        <w:t>«</w:t>
      </w:r>
      <w:r w:rsidR="00BA22F4" w:rsidRPr="00317EF0">
        <w:rPr>
          <w:rFonts w:eastAsia="Palatino Linotype" w:cs="Palatino Linotype"/>
          <w:b/>
          <w:bCs/>
          <w:color w:val="000000"/>
          <w:szCs w:val="24"/>
        </w:rPr>
        <w:t>623.pdf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622.pdf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617.pdf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616.pdf</w:t>
      </w:r>
      <w:r w:rsidR="00BA22F4" w:rsidRPr="00317EF0">
        <w:rPr>
          <w:b/>
          <w:bCs/>
        </w:rPr>
        <w:t>»</w:t>
      </w:r>
      <w:r w:rsidR="00BA22F4" w:rsidRPr="00317EF0">
        <w:rPr>
          <w:rFonts w:eastAsia="Palatino Linotype" w:cs="Palatino Linotype"/>
          <w:color w:val="000000"/>
          <w:szCs w:val="24"/>
        </w:rPr>
        <w:t>,</w:t>
      </w:r>
      <w:r w:rsidR="00BA22F4" w:rsidRPr="00317EF0">
        <w:rPr>
          <w:rFonts w:eastAsia="Palatino Linotype" w:cs="Palatino Linotype"/>
          <w:b/>
          <w:bCs/>
          <w:color w:val="000000"/>
          <w:szCs w:val="24"/>
        </w:rPr>
        <w:t xml:space="preserve"> </w:t>
      </w:r>
      <w:r w:rsidR="00BA22F4" w:rsidRPr="00317EF0">
        <w:rPr>
          <w:b/>
          <w:bCs/>
        </w:rPr>
        <w:t>«</w:t>
      </w:r>
      <w:r w:rsidR="00BA22F4" w:rsidRPr="00317EF0">
        <w:rPr>
          <w:rFonts w:eastAsia="Palatino Linotype" w:cs="Palatino Linotype"/>
          <w:b/>
          <w:bCs/>
          <w:color w:val="000000"/>
          <w:szCs w:val="24"/>
        </w:rPr>
        <w:t>614.pdf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613.pdf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sol. 612.pdf</w:t>
      </w:r>
      <w:r w:rsidR="00BA22F4" w:rsidRPr="00317EF0">
        <w:rPr>
          <w:b/>
          <w:bCs/>
        </w:rPr>
        <w:t>»</w:t>
      </w:r>
      <w:r w:rsidR="00BA22F4" w:rsidRPr="00317EF0">
        <w:rPr>
          <w:rFonts w:eastAsia="Palatino Linotype" w:cs="Palatino Linotype"/>
          <w:color w:val="000000"/>
          <w:szCs w:val="24"/>
        </w:rPr>
        <w:t xml:space="preserve">, </w:t>
      </w:r>
      <w:r w:rsidR="00BA22F4" w:rsidRPr="00317EF0">
        <w:rPr>
          <w:b/>
          <w:bCs/>
        </w:rPr>
        <w:t>«</w:t>
      </w:r>
      <w:r w:rsidR="00BA22F4" w:rsidRPr="00317EF0">
        <w:rPr>
          <w:rFonts w:eastAsia="Palatino Linotype" w:cs="Palatino Linotype"/>
          <w:b/>
          <w:bCs/>
          <w:color w:val="000000"/>
          <w:szCs w:val="24"/>
        </w:rPr>
        <w:t>sol. 610.pdf</w:t>
      </w:r>
      <w:r w:rsidR="00BA22F4" w:rsidRPr="00317EF0">
        <w:rPr>
          <w:b/>
          <w:bCs/>
        </w:rPr>
        <w:t>»</w:t>
      </w:r>
      <w:r w:rsidR="00BA22F4" w:rsidRPr="00317EF0">
        <w:rPr>
          <w:rFonts w:eastAsia="Palatino Linotype" w:cs="Palatino Linotype"/>
          <w:color w:val="000000"/>
          <w:szCs w:val="24"/>
        </w:rPr>
        <w:t xml:space="preserve"> y</w:t>
      </w:r>
      <w:r w:rsidR="00BA22F4" w:rsidRPr="00317EF0">
        <w:rPr>
          <w:rFonts w:eastAsia="Palatino Linotype" w:cs="Palatino Linotype"/>
          <w:b/>
          <w:bCs/>
          <w:color w:val="000000"/>
          <w:szCs w:val="24"/>
        </w:rPr>
        <w:t xml:space="preserve"> </w:t>
      </w:r>
      <w:r w:rsidR="00BA22F4" w:rsidRPr="00317EF0">
        <w:rPr>
          <w:b/>
          <w:bCs/>
        </w:rPr>
        <w:t>«</w:t>
      </w:r>
      <w:r w:rsidR="00BA22F4" w:rsidRPr="00317EF0">
        <w:rPr>
          <w:rFonts w:eastAsia="Palatino Linotype" w:cs="Palatino Linotype"/>
          <w:b/>
          <w:bCs/>
          <w:color w:val="000000"/>
          <w:szCs w:val="24"/>
        </w:rPr>
        <w:t>609.pdf</w:t>
      </w:r>
      <w:r w:rsidR="00BA22F4" w:rsidRPr="00317EF0">
        <w:rPr>
          <w:b/>
          <w:bCs/>
        </w:rPr>
        <w:t>»</w:t>
      </w:r>
      <w:r w:rsidR="00BA22F4">
        <w:rPr>
          <w:rFonts w:eastAsia="Palatino Linotype" w:cs="Palatino Linotype"/>
          <w:szCs w:val="24"/>
        </w:rPr>
        <w:t xml:space="preserve"> </w:t>
      </w:r>
      <w:r w:rsidR="00001F81">
        <w:rPr>
          <w:rFonts w:eastAsia="Palatino Linotype" w:cs="Palatino Linotype"/>
          <w:szCs w:val="24"/>
        </w:rPr>
        <w:t xml:space="preserve">que se hacía entrega de </w:t>
      </w:r>
      <w:r w:rsidR="003E1220">
        <w:rPr>
          <w:rFonts w:eastAsia="Palatino Linotype" w:cs="Palatino Linotype"/>
          <w:szCs w:val="24"/>
        </w:rPr>
        <w:t xml:space="preserve">la </w:t>
      </w:r>
      <w:r w:rsidR="003E1220" w:rsidRPr="00871EC7">
        <w:rPr>
          <w:rFonts w:eastAsia="Palatino Linotype" w:cs="Palatino Linotype"/>
          <w:color w:val="000000"/>
        </w:rPr>
        <w:t>copia simple del acuse de recibido del oficio por medio del cual se acredita la revisión y observaciones (en caso de existir) a los cortes de caja por parte de la persona suscriptora en el mes solicitado, así como la devolución de estos en original</w:t>
      </w:r>
      <w:r w:rsidR="00BA22F4">
        <w:rPr>
          <w:rFonts w:eastAsia="Palatino Linotype" w:cs="Palatino Linotype"/>
          <w:color w:val="000000"/>
        </w:rPr>
        <w:t xml:space="preserve">. Siendo la excepción en el recurso de revisión </w:t>
      </w:r>
      <w:r w:rsidR="00BA22F4" w:rsidRPr="00A05B51">
        <w:rPr>
          <w:b/>
          <w:szCs w:val="24"/>
        </w:rPr>
        <w:t>05310/INFOEM/IP/RR/2023</w:t>
      </w:r>
      <w:r w:rsidR="00BA22F4">
        <w:rPr>
          <w:bCs/>
          <w:szCs w:val="24"/>
        </w:rPr>
        <w:t xml:space="preserve">, con el documento </w:t>
      </w:r>
      <w:r w:rsidR="00BA22F4" w:rsidRPr="00317EF0">
        <w:rPr>
          <w:b/>
          <w:bCs/>
        </w:rPr>
        <w:t>«</w:t>
      </w:r>
      <w:r w:rsidR="00BA22F4" w:rsidRPr="00317EF0">
        <w:rPr>
          <w:rFonts w:eastAsia="Palatino Linotype" w:cs="Palatino Linotype"/>
          <w:b/>
          <w:bCs/>
          <w:color w:val="000000"/>
          <w:szCs w:val="24"/>
        </w:rPr>
        <w:t>63</w:t>
      </w:r>
      <w:r w:rsidR="00BA22F4">
        <w:rPr>
          <w:rFonts w:eastAsia="Palatino Linotype" w:cs="Palatino Linotype"/>
          <w:b/>
          <w:bCs/>
          <w:color w:val="000000"/>
          <w:szCs w:val="24"/>
        </w:rPr>
        <w:t>4</w:t>
      </w:r>
      <w:r w:rsidR="00BA22F4" w:rsidRPr="00317EF0">
        <w:rPr>
          <w:rFonts w:eastAsia="Palatino Linotype" w:cs="Palatino Linotype"/>
          <w:b/>
          <w:bCs/>
          <w:color w:val="000000"/>
          <w:szCs w:val="24"/>
        </w:rPr>
        <w:t>.pdf</w:t>
      </w:r>
      <w:r w:rsidR="00BA22F4" w:rsidRPr="00317EF0">
        <w:rPr>
          <w:b/>
          <w:bCs/>
        </w:rPr>
        <w:t>»</w:t>
      </w:r>
      <w:r w:rsidR="00BA22F4">
        <w:t xml:space="preserve">, en virtud de que en la solicitud que dio origen dicho recurso se requirió la </w:t>
      </w:r>
      <w:r w:rsidR="00BA22F4">
        <w:lastRenderedPageBreak/>
        <w:t>información correspondiente al mes de julio de dos mil veintitrés, el cual se encontraba corriendo en ese momento, puesto que la solicitud se realizó el catorce de julio de 2023.</w:t>
      </w:r>
    </w:p>
    <w:p w14:paraId="647E552C" w14:textId="77777777" w:rsidR="00BA22F4" w:rsidRDefault="00BA22F4" w:rsidP="0061169E"/>
    <w:p w14:paraId="770F5A25" w14:textId="77777777" w:rsidR="0061169E" w:rsidRPr="0061169E" w:rsidRDefault="00BA22F4" w:rsidP="0061169E">
      <w:pPr>
        <w:rPr>
          <w:rFonts w:cs="Arial"/>
        </w:rPr>
      </w:pPr>
      <w:r>
        <w:t xml:space="preserve">Por lo anterior, </w:t>
      </w:r>
      <w:r w:rsidR="00CC0873">
        <w:t xml:space="preserve">se estima necesario analizar por separado las actuaciones del recurso </w:t>
      </w:r>
      <w:r w:rsidR="00CC0873" w:rsidRPr="00A05B51">
        <w:rPr>
          <w:b/>
          <w:szCs w:val="24"/>
        </w:rPr>
        <w:t>05310/INFOEM/IP/RR/2023</w:t>
      </w:r>
      <w:r w:rsidR="00CC0873">
        <w:rPr>
          <w:bCs/>
          <w:szCs w:val="24"/>
        </w:rPr>
        <w:t xml:space="preserve">, toda vez que el área competente manifestó que aún no se cuenta con la información relativa al mes de julio de dos mil veintitrés. Así, en virtud de que la fracción II del artículo 53 de la Ley previamente citada no establece un término específico para ejercer la atribución de revisar y firmar los cortes de caja, se considera </w:t>
      </w:r>
      <w:r w:rsidR="0061169E">
        <w:rPr>
          <w:bCs/>
          <w:szCs w:val="24"/>
        </w:rPr>
        <w:t xml:space="preserve">su respuesta </w:t>
      </w:r>
      <w:r w:rsidR="0061169E" w:rsidRPr="0061169E">
        <w:rPr>
          <w:rFonts w:cstheme="minorHAnsi"/>
          <w:lang w:eastAsia="en-US"/>
        </w:rPr>
        <w:t xml:space="preserve">se traduce en un pronunciamiento en sentido negativo; es decir, </w:t>
      </w:r>
      <w:r w:rsidR="0061169E" w:rsidRPr="0061169E">
        <w:rPr>
          <w:rFonts w:cstheme="minorBidi"/>
          <w:lang w:eastAsia="en-US"/>
        </w:rPr>
        <w:t xml:space="preserve">se concluye que la respuesta constituye hechos negativos, pues no se ha generado, poseído o administrado el documento relativo a lo solicitado por el Recurrente. </w:t>
      </w:r>
      <w:r w:rsidR="0061169E" w:rsidRPr="0061169E">
        <w:rPr>
          <w:rFonts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230224FF" w14:textId="77777777" w:rsidR="0061169E" w:rsidRPr="0061169E" w:rsidRDefault="0061169E" w:rsidP="0061169E">
      <w:pPr>
        <w:rPr>
          <w:lang w:val="es-ES_tradnl"/>
        </w:rPr>
      </w:pPr>
    </w:p>
    <w:p w14:paraId="2451FF2A" w14:textId="77777777" w:rsidR="0061169E" w:rsidRPr="0061169E" w:rsidRDefault="0061169E" w:rsidP="0061169E">
      <w:pPr>
        <w:pBdr>
          <w:top w:val="nil"/>
          <w:left w:val="nil"/>
          <w:bottom w:val="nil"/>
          <w:right w:val="nil"/>
          <w:between w:val="nil"/>
        </w:pBdr>
        <w:spacing w:line="240" w:lineRule="auto"/>
        <w:ind w:left="567" w:right="567"/>
        <w:contextualSpacing/>
        <w:rPr>
          <w:rFonts w:eastAsia="Palatino Linotype" w:cs="Palatino Linotype"/>
          <w:b/>
          <w:i/>
          <w:color w:val="000000"/>
          <w:sz w:val="22"/>
          <w:szCs w:val="24"/>
          <w:lang w:val="es-ES_tradnl"/>
        </w:rPr>
      </w:pPr>
      <w:r w:rsidRPr="0061169E">
        <w:rPr>
          <w:rFonts w:eastAsia="Palatino Linotype" w:cs="Palatino Linotype"/>
          <w:b/>
          <w:i/>
          <w:color w:val="000000"/>
          <w:sz w:val="22"/>
          <w:szCs w:val="24"/>
          <w:lang w:val="es-ES_tradnl"/>
        </w:rPr>
        <w:t xml:space="preserve">HECHOS NEGATIVOS, NO SON SUSCEPTIBLES DE DEMOSTRACIÓN. </w:t>
      </w:r>
    </w:p>
    <w:p w14:paraId="78B6AE65" w14:textId="77777777" w:rsidR="0061169E" w:rsidRPr="0061169E" w:rsidRDefault="0061169E" w:rsidP="0061169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1169E">
        <w:rPr>
          <w:rFonts w:eastAsia="Palatino Linotype" w:cs="Palatino Linotype"/>
          <w:i/>
          <w:color w:val="000000"/>
          <w:sz w:val="22"/>
          <w:szCs w:val="24"/>
          <w:lang w:val="es-ES_tradnl"/>
        </w:rPr>
        <w:t>Tratándose de un hecho negativo, el Juez no tiene por qué invocar prueba alguna de la que se desprenda, ya que es bien sabido que esta clase de hechos no son susceptibles de demostración.</w:t>
      </w:r>
    </w:p>
    <w:p w14:paraId="134D451E" w14:textId="77777777" w:rsidR="0061169E" w:rsidRPr="0061169E" w:rsidRDefault="0061169E" w:rsidP="0061169E">
      <w:pPr>
        <w:rPr>
          <w:lang w:val="es-ES_tradnl"/>
        </w:rPr>
      </w:pPr>
    </w:p>
    <w:p w14:paraId="16613D15" w14:textId="77777777" w:rsidR="0061169E" w:rsidRPr="0061169E" w:rsidRDefault="0061169E" w:rsidP="0061169E">
      <w:pPr>
        <w:rPr>
          <w:rFonts w:eastAsiaTheme="minorHAnsi" w:cstheme="minorBidi"/>
          <w:szCs w:val="24"/>
          <w:lang w:val="es-ES_tradnl" w:eastAsia="en-US"/>
        </w:rPr>
      </w:pPr>
      <w:r w:rsidRPr="0061169E">
        <w:rPr>
          <w:rFonts w:eastAsiaTheme="minorHAnsi" w:cstheme="minorBidi"/>
          <w:szCs w:val="24"/>
          <w:lang w:val="es-ES_tradnl"/>
        </w:rPr>
        <w:t xml:space="preserve">Además, de conformidad con lo establecido en el artículo 12 de la Ley de la materia, el Sujeto Obligado sólo proporcionará la información que obra en sus archivos, lo que </w:t>
      </w:r>
      <w:r w:rsidRPr="0061169E">
        <w:rPr>
          <w:rFonts w:eastAsiaTheme="minorHAnsi" w:cstheme="minorBidi"/>
          <w:i/>
          <w:szCs w:val="24"/>
          <w:lang w:val="es-ES_tradnl"/>
        </w:rPr>
        <w:t>a contrario sensu</w:t>
      </w:r>
      <w:r w:rsidRPr="0061169E">
        <w:rPr>
          <w:rFonts w:eastAsiaTheme="minorHAnsi" w:cstheme="minorBidi"/>
          <w:szCs w:val="24"/>
          <w:lang w:val="es-ES_tradnl"/>
        </w:rPr>
        <w:t xml:space="preserve"> significa que no está obligado a proporcionar lo que no obre en sus archivos.</w:t>
      </w:r>
    </w:p>
    <w:p w14:paraId="2B711669" w14:textId="77777777" w:rsidR="0061169E" w:rsidRPr="0061169E" w:rsidRDefault="0061169E" w:rsidP="0061169E">
      <w:pPr>
        <w:rPr>
          <w:rFonts w:eastAsiaTheme="minorHAnsi" w:cstheme="minorBidi"/>
          <w:szCs w:val="24"/>
          <w:lang w:val="es-ES_tradnl" w:eastAsia="en-US"/>
        </w:rPr>
      </w:pPr>
    </w:p>
    <w:p w14:paraId="2C75946F" w14:textId="7C07DBE1" w:rsidR="0061169E" w:rsidRPr="0061169E" w:rsidRDefault="0061169E" w:rsidP="0061169E">
      <w:pPr>
        <w:rPr>
          <w:rFonts w:eastAsiaTheme="minorHAnsi" w:cstheme="minorBidi"/>
          <w:szCs w:val="24"/>
          <w:lang w:val="es-ES_tradnl" w:eastAsia="en-US"/>
        </w:rPr>
      </w:pPr>
      <w:r w:rsidRPr="0061169E">
        <w:rPr>
          <w:rFonts w:eastAsiaTheme="minorHAnsi" w:cstheme="minorBidi"/>
          <w:szCs w:val="24"/>
          <w:lang w:val="es-ES_tradnl" w:eastAsia="en-US"/>
        </w:rPr>
        <w:lastRenderedPageBreak/>
        <w:t xml:space="preserve">Asimismo, se destaca que el Sujeto Obligado emitió un pronunciamiento. Por ende, al existir un pronunciamiento, aún en sentido negativo por parte del Sujeto Obligado, </w:t>
      </w:r>
      <w:r w:rsidRPr="0061169E">
        <w:rPr>
          <w:rFonts w:eastAsiaTheme="minorHAnsi" w:cstheme="minorBidi"/>
          <w:szCs w:val="24"/>
          <w:lang w:val="es-ES_tradnl"/>
        </w:rPr>
        <w:t xml:space="preserve">este </w:t>
      </w:r>
      <w:r>
        <w:rPr>
          <w:rFonts w:eastAsiaTheme="minorHAnsi" w:cstheme="minorBidi"/>
          <w:szCs w:val="24"/>
          <w:lang w:val="es-ES_tradnl"/>
        </w:rPr>
        <w:t xml:space="preserve">Instituto </w:t>
      </w:r>
      <w:r w:rsidRPr="0061169E">
        <w:rPr>
          <w:rFonts w:eastAsiaTheme="minorHAnsi" w:cstheme="minorBidi"/>
          <w:szCs w:val="24"/>
          <w:lang w:val="es-ES_tradnl"/>
        </w:rPr>
        <w:t>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35CC3B72" w14:textId="77777777" w:rsidR="0061169E" w:rsidRPr="0061169E" w:rsidRDefault="0061169E" w:rsidP="0061169E">
      <w:pPr>
        <w:rPr>
          <w:rFonts w:eastAsiaTheme="minorHAnsi" w:cstheme="minorBidi"/>
          <w:szCs w:val="24"/>
          <w:lang w:val="es-ES_tradnl"/>
        </w:rPr>
      </w:pPr>
    </w:p>
    <w:p w14:paraId="77114513" w14:textId="77777777" w:rsidR="0061169E" w:rsidRPr="0061169E" w:rsidRDefault="0061169E" w:rsidP="0061169E">
      <w:pPr>
        <w:pBdr>
          <w:top w:val="nil"/>
          <w:left w:val="nil"/>
          <w:bottom w:val="nil"/>
          <w:right w:val="nil"/>
          <w:between w:val="nil"/>
        </w:pBdr>
        <w:spacing w:line="240" w:lineRule="auto"/>
        <w:ind w:left="567" w:right="567"/>
        <w:contextualSpacing/>
        <w:rPr>
          <w:rFonts w:eastAsia="Palatino Linotype" w:cstheme="minorBidi"/>
          <w:i/>
          <w:color w:val="000000"/>
          <w:sz w:val="22"/>
          <w:szCs w:val="24"/>
          <w:lang w:val="es-ES_tradnl" w:eastAsia="en-US"/>
        </w:rPr>
      </w:pPr>
      <w:r w:rsidRPr="0061169E">
        <w:rPr>
          <w:rFonts w:eastAsia="Palatino Linotype" w:cs="Palatino Linotype"/>
          <w:b/>
          <w:i/>
          <w:color w:val="000000"/>
          <w:sz w:val="22"/>
          <w:szCs w:val="24"/>
          <w:lang w:val="es-ES_tradnl"/>
        </w:rPr>
        <w:t>EL INSTITUTO FEDERAL DE ACCESO A LA INFORMACIÓN Y PROTECCIÓN DE DATOS NO CUENTA CON FACULTADES PARA PRONUNCIARSE RESPECTO DE LA VERACIDAD DE LOS DOCUMENTOS PROPORCIONADOS POR LOS SUJETOS OBLIGADOS.</w:t>
      </w:r>
      <w:r w:rsidRPr="0061169E">
        <w:rPr>
          <w:rFonts w:eastAsia="Palatino Linotype" w:cs="Palatino Linotype"/>
          <w:i/>
          <w:color w:val="000000"/>
          <w:sz w:val="22"/>
          <w:szCs w:val="24"/>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C93E0BC" w14:textId="77777777" w:rsidR="0061169E" w:rsidRPr="0061169E" w:rsidRDefault="0061169E" w:rsidP="0061169E">
      <w:pPr>
        <w:rPr>
          <w:rFonts w:eastAsiaTheme="minorHAnsi" w:cs="Arial"/>
          <w:szCs w:val="24"/>
          <w:lang w:val="es-ES_tradnl" w:eastAsia="en-US"/>
        </w:rPr>
      </w:pPr>
    </w:p>
    <w:p w14:paraId="6F9AF185" w14:textId="55B197A6" w:rsidR="00CC0873" w:rsidRPr="00210FB9" w:rsidRDefault="0061169E" w:rsidP="0061169E">
      <w:pPr>
        <w:pBdr>
          <w:top w:val="nil"/>
          <w:left w:val="nil"/>
          <w:bottom w:val="nil"/>
          <w:right w:val="nil"/>
          <w:between w:val="nil"/>
        </w:pBdr>
        <w:contextualSpacing/>
        <w:rPr>
          <w:rFonts w:eastAsia="Palatino Linotype" w:cs="Palatino Linotype"/>
          <w:bCs/>
          <w:color w:val="000000"/>
          <w:lang w:val="es-ES_tradnl"/>
        </w:rPr>
      </w:pPr>
      <w:r>
        <w:rPr>
          <w:rFonts w:eastAsia="Palatino Linotype" w:cs="Palatino Linotype"/>
          <w:color w:val="000000"/>
          <w:lang w:val="es-ES_tradnl"/>
        </w:rPr>
        <w:t xml:space="preserve">Por tanto, por lo que hace al recurso </w:t>
      </w:r>
      <w:r w:rsidRPr="00A05B51">
        <w:rPr>
          <w:b/>
          <w:szCs w:val="24"/>
        </w:rPr>
        <w:t>05310/INFOEM/IP/RR/2023</w:t>
      </w:r>
      <w:r>
        <w:rPr>
          <w:bCs/>
          <w:szCs w:val="24"/>
        </w:rPr>
        <w:t xml:space="preserve">, se concluye que con el pronunciamiento en el sentido de que no se han revisado y firmado los </w:t>
      </w:r>
      <w:r w:rsidR="00210FB9">
        <w:rPr>
          <w:bCs/>
          <w:szCs w:val="24"/>
        </w:rPr>
        <w:t xml:space="preserve">cortes de caja del mes de julio de dos mil veintitrés </w:t>
      </w:r>
      <w:proofErr w:type="gramStart"/>
      <w:r w:rsidR="00210FB9">
        <w:rPr>
          <w:bCs/>
          <w:szCs w:val="24"/>
        </w:rPr>
        <w:t>y</w:t>
      </w:r>
      <w:proofErr w:type="gramEnd"/>
      <w:r w:rsidR="00210FB9">
        <w:rPr>
          <w:bCs/>
          <w:szCs w:val="24"/>
        </w:rPr>
        <w:t xml:space="preserve"> por ende, se tienen por colmadas las pretensiones respectivas a dicho recurso y, en consecuencia, se confirma la respuesta proporcionada a la solicitud de información </w:t>
      </w:r>
      <w:r w:rsidR="00210FB9" w:rsidRPr="00895F39">
        <w:rPr>
          <w:rFonts w:eastAsia="Palatino Linotype" w:cs="Palatino Linotype"/>
          <w:b/>
          <w:color w:val="000000"/>
          <w:szCs w:val="24"/>
        </w:rPr>
        <w:t>00634/ZINACANT/IP/2023</w:t>
      </w:r>
      <w:r w:rsidR="00210FB9">
        <w:rPr>
          <w:rFonts w:eastAsia="Palatino Linotype" w:cs="Palatino Linotype"/>
          <w:bCs/>
          <w:color w:val="000000"/>
          <w:szCs w:val="24"/>
        </w:rPr>
        <w:t>.</w:t>
      </w:r>
    </w:p>
    <w:p w14:paraId="6B8113FC" w14:textId="26307108" w:rsidR="00BA22F4" w:rsidRPr="00CC0873" w:rsidRDefault="00BA22F4" w:rsidP="00C44081">
      <w:pPr>
        <w:contextualSpacing/>
        <w:rPr>
          <w:bCs/>
        </w:rPr>
      </w:pPr>
    </w:p>
    <w:p w14:paraId="64560BA8" w14:textId="3F952F1D" w:rsidR="00BA22F4" w:rsidRDefault="0063700E" w:rsidP="00C44081">
      <w:pPr>
        <w:contextualSpacing/>
      </w:pPr>
      <w:r>
        <w:lastRenderedPageBreak/>
        <w:t xml:space="preserve">Ahora bien, por lo que hace al resto de las solicitudes de información, toda vez que la Síndica Municipal manifestó que se remitían las copias simples del acuse de los oficios con los que se acredita </w:t>
      </w:r>
      <w:r w:rsidRPr="00871EC7">
        <w:rPr>
          <w:rFonts w:eastAsia="Palatino Linotype" w:cs="Palatino Linotype"/>
          <w:color w:val="000000"/>
        </w:rPr>
        <w:t>la revisión y observaciones (en caso de existir) a los cortes de caja, así como la devolución de estos en original</w:t>
      </w:r>
      <w:r>
        <w:t xml:space="preserve"> sin que esto se haya realizado, es procedente ordenar la entrega de dichos documentos, con la finalidad de que sea colme el primer punto de la</w:t>
      </w:r>
      <w:r w:rsidR="00E569F7">
        <w:t>s</w:t>
      </w:r>
      <w:r>
        <w:t xml:space="preserve"> solicitudes de información restantes.</w:t>
      </w:r>
    </w:p>
    <w:p w14:paraId="205664C3" w14:textId="77777777" w:rsidR="00BA22F4" w:rsidRDefault="00BA22F4" w:rsidP="00C44081">
      <w:pPr>
        <w:contextualSpacing/>
      </w:pPr>
    </w:p>
    <w:p w14:paraId="542799D4" w14:textId="2D04870E" w:rsidR="00E569F7" w:rsidRPr="00FB5499" w:rsidRDefault="00E569F7" w:rsidP="00C44081">
      <w:pPr>
        <w:contextualSpacing/>
      </w:pPr>
      <w:r>
        <w:t xml:space="preserve">Por lo que hace al punto 2, es decir, a los cortes de caja ya firmados por la Síndica, cabe resaltar que se manifestó que </w:t>
      </w:r>
      <w:r w:rsidR="00FB5499">
        <w:t xml:space="preserve">se encuentra imposibilitada para hacer entrega de estos documentos en virtud de que </w:t>
      </w:r>
      <w:r w:rsidR="00FB5499" w:rsidRPr="00871EC7">
        <w:rPr>
          <w:rFonts w:eastAsia="Palatino Linotype" w:cs="Palatino Linotype"/>
          <w:color w:val="000000"/>
        </w:rPr>
        <w:t>los cortes de caja firmados no son documentos que se generen, recopilen, administren, manejen, procesen, archiven o se conserven en esa sindicatura, ya que forman parte del informe mensual que se entrega al OSFEM</w:t>
      </w:r>
      <w:r w:rsidR="00FB5499">
        <w:rPr>
          <w:rFonts w:eastAsia="Palatino Linotype" w:cs="Palatino Linotype"/>
          <w:color w:val="000000"/>
        </w:rPr>
        <w:t xml:space="preserve"> y por tanto </w:t>
      </w:r>
      <w:r w:rsidR="00FB5499">
        <w:rPr>
          <w:rFonts w:eastAsia="Palatino Linotype" w:cs="Palatino Linotype"/>
          <w:b/>
          <w:bCs/>
          <w:color w:val="000000"/>
        </w:rPr>
        <w:t>no obran en esa área</w:t>
      </w:r>
      <w:r w:rsidR="00FB5499">
        <w:rPr>
          <w:rFonts w:eastAsia="Palatino Linotype" w:cs="Palatino Linotype"/>
          <w:color w:val="000000"/>
        </w:rPr>
        <w:t>.</w:t>
      </w:r>
    </w:p>
    <w:p w14:paraId="12FF6669" w14:textId="77777777" w:rsidR="00E569F7" w:rsidRDefault="00E569F7" w:rsidP="00C44081">
      <w:pPr>
        <w:contextualSpacing/>
      </w:pPr>
    </w:p>
    <w:p w14:paraId="411E1F0B" w14:textId="558D338B" w:rsidR="00E569F7" w:rsidRDefault="000D432D" w:rsidP="00C44081">
      <w:pPr>
        <w:contextualSpacing/>
      </w:pPr>
      <w:r>
        <w:t>Al respecto, se debe señalar que el informe referido por el Sujeto Obligado es el que todas las entidades fiscalizables están constreñidas a entregar de manera trimestral al OSFEM, como lo establece la Ley de Fiscalización Superior del Estado de México</w:t>
      </w:r>
      <w:r w:rsidR="00092CB3">
        <w:t>, que en sus artículos 2 fracción XI</w:t>
      </w:r>
      <w:r w:rsidR="00B73B71">
        <w:t>, 48</w:t>
      </w:r>
      <w:r w:rsidR="00092CB3">
        <w:t xml:space="preserve"> y 49 disponen lo siguiente:</w:t>
      </w:r>
    </w:p>
    <w:p w14:paraId="60D6822E" w14:textId="77777777" w:rsidR="00092CB3" w:rsidRDefault="00092CB3" w:rsidP="00C44081">
      <w:pPr>
        <w:contextualSpacing/>
      </w:pPr>
    </w:p>
    <w:p w14:paraId="329A46EE" w14:textId="77777777" w:rsidR="00092CB3" w:rsidRPr="00092CB3" w:rsidRDefault="00092CB3" w:rsidP="00092CB3">
      <w:pPr>
        <w:pStyle w:val="Sinespaciado"/>
      </w:pPr>
      <w:r w:rsidRPr="00092CB3">
        <w:rPr>
          <w:b/>
          <w:bCs/>
        </w:rPr>
        <w:t>Artículo 2.</w:t>
      </w:r>
      <w:r w:rsidRPr="00092CB3">
        <w:t xml:space="preserve"> Para los efectos de la presente Ley, se entenderá por:</w:t>
      </w:r>
    </w:p>
    <w:p w14:paraId="45D674A7" w14:textId="39B4C91C" w:rsidR="00092CB3" w:rsidRPr="00092CB3" w:rsidRDefault="00092CB3" w:rsidP="00092CB3">
      <w:pPr>
        <w:pStyle w:val="Sinespaciado"/>
      </w:pPr>
      <w:r>
        <w:t>[…]</w:t>
      </w:r>
    </w:p>
    <w:p w14:paraId="2CB08F73" w14:textId="0C6A03FF" w:rsidR="00092CB3" w:rsidRDefault="00092CB3" w:rsidP="00092CB3">
      <w:pPr>
        <w:pStyle w:val="Sinespaciado"/>
      </w:pPr>
      <w:r w:rsidRPr="00092CB3">
        <w:rPr>
          <w:b/>
          <w:bCs/>
        </w:rPr>
        <w:t>XI.</w:t>
      </w:r>
      <w:r w:rsidRPr="00092CB3">
        <w:tab/>
      </w:r>
      <w:r w:rsidRPr="00092CB3">
        <w:rPr>
          <w:b/>
          <w:bCs/>
          <w:u w:val="single"/>
        </w:rPr>
        <w:t>Informe Trimestral: Al documento físico o electrónico que trimestralmente presentan las entidades fiscalizables, a través de las tesorerías municipales</w:t>
      </w:r>
      <w:r w:rsidRPr="00092CB3">
        <w:t xml:space="preserve"> y de la Secretaría de Finanzas o equivalentes, </w:t>
      </w:r>
      <w:r w:rsidRPr="00092CB3">
        <w:rPr>
          <w:b/>
          <w:bCs/>
          <w:u w:val="single"/>
        </w:rPr>
        <w:t>sobre la situación económica, las finanzas públicas y, en su caso, respecto a la deuda pública, para su análisis por el Órgano Superior</w:t>
      </w:r>
      <w:r w:rsidRPr="00092CB3">
        <w:t>;</w:t>
      </w:r>
    </w:p>
    <w:p w14:paraId="0AFC42C0" w14:textId="2D391CA1" w:rsidR="00092CB3" w:rsidRDefault="00092CB3" w:rsidP="00092CB3">
      <w:pPr>
        <w:pStyle w:val="Sinespaciado"/>
      </w:pPr>
      <w:r>
        <w:lastRenderedPageBreak/>
        <w:t>[…]</w:t>
      </w:r>
    </w:p>
    <w:p w14:paraId="3BC3CB4B" w14:textId="77777777" w:rsidR="00092CB3" w:rsidRDefault="00092CB3" w:rsidP="00092CB3">
      <w:pPr>
        <w:pStyle w:val="Sinespaciado"/>
      </w:pPr>
    </w:p>
    <w:p w14:paraId="0A1610D3" w14:textId="77777777" w:rsidR="00B73B71" w:rsidRPr="00B73B71" w:rsidRDefault="00B73B71" w:rsidP="00B73B71">
      <w:pPr>
        <w:pStyle w:val="Sinespaciado"/>
      </w:pPr>
      <w:r w:rsidRPr="00B73B71">
        <w:rPr>
          <w:b/>
        </w:rPr>
        <w:t>Artículo 48.-</w:t>
      </w:r>
      <w:r w:rsidRPr="00B73B71">
        <w:t xml:space="preserve"> La cuenta pública de los municipios, deberá firmarse por el Presidente Municipal, él o los Síndicos según corresponda; el Tesorero y el Secretario del Ayuntamiento.</w:t>
      </w:r>
    </w:p>
    <w:p w14:paraId="0B90274D" w14:textId="77777777" w:rsidR="00B73B71" w:rsidRPr="00B73B71" w:rsidRDefault="00B73B71" w:rsidP="00B73B71">
      <w:pPr>
        <w:pStyle w:val="Sinespaciado"/>
      </w:pPr>
    </w:p>
    <w:p w14:paraId="344074BD" w14:textId="77777777" w:rsidR="00B73B71" w:rsidRPr="00B73B71" w:rsidRDefault="00B73B71" w:rsidP="00B73B71">
      <w:pPr>
        <w:pStyle w:val="Sinespaciado"/>
        <w:rPr>
          <w:lang w:val="es-ES"/>
        </w:rPr>
      </w:pPr>
      <w:r w:rsidRPr="00B73B71">
        <w:rPr>
          <w:lang w:val="es-ES"/>
        </w:rPr>
        <w:t>Los informes trimestrales deberán firmarse por el presidente municipal, el tesorero y el secretario del ayuntamiento.</w:t>
      </w:r>
    </w:p>
    <w:p w14:paraId="27CB403E" w14:textId="77777777" w:rsidR="00B73B71" w:rsidRPr="00B73B71" w:rsidRDefault="00B73B71" w:rsidP="00B73B71">
      <w:pPr>
        <w:pStyle w:val="Sinespaciado"/>
      </w:pPr>
    </w:p>
    <w:p w14:paraId="3B6C4C3C" w14:textId="77777777" w:rsidR="00B73B71" w:rsidRPr="00B73B71" w:rsidRDefault="00B73B71" w:rsidP="00B73B71">
      <w:pPr>
        <w:pStyle w:val="Sinespaciado"/>
      </w:pPr>
      <w:r w:rsidRPr="00B73B71">
        <w:t>Quienes firmen la cuenta pública o el informe de que se trate y no estén de acuerdo con su contenido, tendrán derecho a asentar las observaciones que tengan respecto del documento en cuestión en el cuerpo del mismo, debiendo fundar y motivar cada una de ellas.</w:t>
      </w:r>
    </w:p>
    <w:p w14:paraId="5F0CD361" w14:textId="77777777" w:rsidR="00B73B71" w:rsidRDefault="00B73B71" w:rsidP="00092CB3">
      <w:pPr>
        <w:pStyle w:val="Sinespaciado"/>
      </w:pPr>
    </w:p>
    <w:p w14:paraId="53AE057A" w14:textId="77777777" w:rsidR="00092CB3" w:rsidRPr="00092CB3" w:rsidRDefault="00092CB3" w:rsidP="00092CB3">
      <w:pPr>
        <w:pStyle w:val="Sinespaciado"/>
        <w:rPr>
          <w:b/>
        </w:rPr>
      </w:pPr>
      <w:r w:rsidRPr="00092CB3">
        <w:rPr>
          <w:b/>
        </w:rPr>
        <w:t xml:space="preserve">Artículo 49. </w:t>
      </w:r>
      <w:r w:rsidRPr="00092CB3">
        <w:rPr>
          <w:bCs/>
        </w:rPr>
        <w:t>Los informes trimestrales o la cuenta pública municipal, según corresponda, así como la documentación comprobatoria y justificativa que los ampare, quedarán a disposición de los sujetos obligados a firmarlos, para que puedan revisarlos y en su caso, anotar sus observaciones. Dichos informes serán revisados por los síndicos sin que se requiera su firma para la remisión.</w:t>
      </w:r>
    </w:p>
    <w:p w14:paraId="56150C69" w14:textId="77777777" w:rsidR="00092CB3" w:rsidRPr="00092CB3" w:rsidRDefault="00092CB3" w:rsidP="00092CB3">
      <w:pPr>
        <w:pStyle w:val="Sinespaciado"/>
        <w:rPr>
          <w:bCs/>
        </w:rPr>
      </w:pPr>
    </w:p>
    <w:p w14:paraId="0089F1FD" w14:textId="77777777" w:rsidR="00092CB3" w:rsidRPr="00092CB3" w:rsidRDefault="00092CB3" w:rsidP="00092CB3">
      <w:pPr>
        <w:pStyle w:val="Sinespaciado"/>
        <w:rPr>
          <w:bCs/>
        </w:rPr>
      </w:pPr>
      <w:r w:rsidRPr="00092CB3">
        <w:rPr>
          <w:bCs/>
        </w:rPr>
        <w:t>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w:t>
      </w:r>
    </w:p>
    <w:p w14:paraId="47152238" w14:textId="77777777" w:rsidR="00092CB3" w:rsidRPr="00092CB3" w:rsidRDefault="00092CB3" w:rsidP="00092CB3">
      <w:pPr>
        <w:pStyle w:val="Sinespaciado"/>
        <w:rPr>
          <w:bCs/>
        </w:rPr>
      </w:pPr>
    </w:p>
    <w:p w14:paraId="766C094C" w14:textId="10CE97BD" w:rsidR="00092CB3" w:rsidRDefault="00092CB3" w:rsidP="00092CB3">
      <w:pPr>
        <w:pStyle w:val="Sinespaciado"/>
      </w:pPr>
      <w:r w:rsidRPr="00092CB3">
        <w:rPr>
          <w:bCs/>
        </w:rPr>
        <w:t>Dichos documentos estarán disponibles en las oficinas de la Tesorería Municipal, cuando menos con cinco o con treinta días de anticipación a su presentación, según se trate de los informes o de la cuenta pública, respectivamente.</w:t>
      </w:r>
    </w:p>
    <w:p w14:paraId="04AB16E7" w14:textId="77777777" w:rsidR="00092CB3" w:rsidRDefault="00092CB3" w:rsidP="00C44081">
      <w:pPr>
        <w:contextualSpacing/>
      </w:pPr>
    </w:p>
    <w:p w14:paraId="16050FB5" w14:textId="7207A1C3" w:rsidR="00E569F7" w:rsidRDefault="00092CB3" w:rsidP="00C44081">
      <w:pPr>
        <w:contextualSpacing/>
      </w:pPr>
      <w:r>
        <w:t xml:space="preserve">En esa tesitura, </w:t>
      </w:r>
      <w:r w:rsidR="0081584D">
        <w:t>se advierte que quienes administran la documentación que integra los informes trimestrales son los tesoreros municipales y los síndicos, por lo que se puede colegir que tanto la Tesorería Municipal como la Sindicatura, por lo que, conforme a lo dispuesto en el artículo 162 de la Ley de la materia, la solicitud de información se debió turnar a todas las áreas que pudiesen contar con la información de acuerdo con sus atribuciones y facultades, tal como se observa a continuación:</w:t>
      </w:r>
    </w:p>
    <w:p w14:paraId="074DEED1" w14:textId="77777777" w:rsidR="0081584D" w:rsidRDefault="0081584D" w:rsidP="00C44081">
      <w:pPr>
        <w:contextualSpacing/>
      </w:pPr>
    </w:p>
    <w:p w14:paraId="389D8795" w14:textId="77777777" w:rsidR="0081584D" w:rsidRPr="0081584D" w:rsidRDefault="0081584D" w:rsidP="0081584D">
      <w:pPr>
        <w:pStyle w:val="Sinespaciado"/>
      </w:pPr>
      <w:r w:rsidRPr="0081584D">
        <w:rPr>
          <w:b/>
        </w:rPr>
        <w:lastRenderedPageBreak/>
        <w:t xml:space="preserve">Artículo 162. </w:t>
      </w:r>
      <w:r w:rsidRPr="0081584D">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B6FFC8F" w14:textId="77777777" w:rsidR="0081584D" w:rsidRPr="0081584D" w:rsidRDefault="0081584D" w:rsidP="00C44081">
      <w:pPr>
        <w:contextualSpacing/>
        <w:rPr>
          <w:lang w:val="es-MX"/>
        </w:rPr>
      </w:pPr>
    </w:p>
    <w:p w14:paraId="68E6F359" w14:textId="71E0EA59" w:rsidR="00092CB3" w:rsidRDefault="00B73B71" w:rsidP="00C44081">
      <w:pPr>
        <w:contextualSpacing/>
      </w:pPr>
      <w:r>
        <w:t>Asimismo, toda vez que los titulares de la Tesorería Municipal y de la Sindicatura cuentan con atribuciones para administrar o poseer la información contenida en los informes trimestrales, se debe hacer referencia a lo dispuesto en el artículo 18</w:t>
      </w:r>
      <w:r w:rsidR="009C5B79">
        <w:t xml:space="preserve"> de la Ley de Transparencia local, que a la letra establece lo siguiente:</w:t>
      </w:r>
    </w:p>
    <w:p w14:paraId="6618B0D0" w14:textId="77777777" w:rsidR="009C5B79" w:rsidRDefault="009C5B79" w:rsidP="00C44081">
      <w:pPr>
        <w:contextualSpacing/>
      </w:pPr>
    </w:p>
    <w:p w14:paraId="6B751FD8" w14:textId="77777777" w:rsidR="009C5B79" w:rsidRPr="009C5B79" w:rsidRDefault="009C5B79" w:rsidP="009C5B79">
      <w:pPr>
        <w:pStyle w:val="Sinespaciado"/>
      </w:pPr>
      <w:r w:rsidRPr="009C5B79">
        <w:rPr>
          <w:b/>
        </w:rPr>
        <w:t xml:space="preserve">Artículo 18. </w:t>
      </w:r>
      <w:r w:rsidRPr="009C5B79">
        <w:t>Los sujetos obligados deberán documentar todo acto que derive del ejercicio de sus facultades, competencias o funciones, considerando desde su origen la eventual publicidad y reutilización de la información que generen.</w:t>
      </w:r>
    </w:p>
    <w:p w14:paraId="371E9719" w14:textId="77777777" w:rsidR="009C5B79" w:rsidRDefault="009C5B79" w:rsidP="00C44081">
      <w:pPr>
        <w:contextualSpacing/>
      </w:pPr>
    </w:p>
    <w:p w14:paraId="035E5A0E" w14:textId="2EC6FF3F" w:rsidR="00092CB3" w:rsidRDefault="009C5B79" w:rsidP="00C44081">
      <w:pPr>
        <w:contextualSpacing/>
      </w:pPr>
      <w:r>
        <w:t xml:space="preserve">De tal forma que los sujetos obligado se encuentran compelidos a documentar todo acto que derive de sus facultades, competencias o funciones, por lo que es dable presumir que, dado que los síndicos están facultados para revisar y </w:t>
      </w:r>
      <w:r>
        <w:rPr>
          <w:b/>
          <w:bCs/>
        </w:rPr>
        <w:t>firmar</w:t>
      </w:r>
      <w:r>
        <w:t xml:space="preserve"> los cortes de caja, aunado a que los tesoreros y los síndicos cuentan con atribuciones para la elaboración y revisión de los informes trimestrales que se remiten al OSFEM, se cuenta con los documentos en donde constan los cortes de caja firmados por la Síndica Municipal.</w:t>
      </w:r>
    </w:p>
    <w:p w14:paraId="21F64156" w14:textId="77777777" w:rsidR="009C5B79" w:rsidRDefault="009C5B79" w:rsidP="00C44081">
      <w:pPr>
        <w:contextualSpacing/>
      </w:pPr>
    </w:p>
    <w:p w14:paraId="0EBC2C63" w14:textId="07401F56" w:rsidR="006C1F3E" w:rsidRDefault="006C1F3E" w:rsidP="006C1F3E">
      <w:pPr>
        <w:contextualSpacing/>
        <w:rPr>
          <w:rFonts w:eastAsia="Palatino Linotype" w:cs="Palatino Linotype"/>
          <w:szCs w:val="24"/>
        </w:rPr>
      </w:pPr>
      <w:r>
        <w:rPr>
          <w:rFonts w:eastAsia="Palatino Linotype" w:cs="Palatino Linotype"/>
          <w:szCs w:val="24"/>
        </w:rPr>
        <w:t xml:space="preserve">Por lo argumentado anteriormente, se considera que en los recursos de revisión </w:t>
      </w:r>
      <w:r w:rsidR="009C5B79" w:rsidRPr="00A05B51">
        <w:rPr>
          <w:b/>
          <w:szCs w:val="24"/>
        </w:rPr>
        <w:t>05311/INFOEM/IP/RR/2023</w:t>
      </w:r>
      <w:r w:rsidR="009C5B79" w:rsidRPr="00A05B51">
        <w:rPr>
          <w:bCs/>
          <w:szCs w:val="24"/>
        </w:rPr>
        <w:t xml:space="preserve">, </w:t>
      </w:r>
      <w:r w:rsidR="009C5B79" w:rsidRPr="00A05B51">
        <w:rPr>
          <w:b/>
          <w:szCs w:val="24"/>
        </w:rPr>
        <w:t>05312/INFOEM/IP/RR/2023</w:t>
      </w:r>
      <w:r w:rsidR="009C5B79" w:rsidRPr="00A05B51">
        <w:rPr>
          <w:bCs/>
          <w:szCs w:val="24"/>
        </w:rPr>
        <w:t xml:space="preserve">, </w:t>
      </w:r>
      <w:r w:rsidR="009C5B79" w:rsidRPr="00A05B51">
        <w:rPr>
          <w:b/>
          <w:szCs w:val="24"/>
        </w:rPr>
        <w:t>05313/INFOEM/IP/RR/2023</w:t>
      </w:r>
      <w:r w:rsidR="009C5B79" w:rsidRPr="00A05B51">
        <w:rPr>
          <w:bCs/>
          <w:szCs w:val="24"/>
        </w:rPr>
        <w:t xml:space="preserve">, </w:t>
      </w:r>
      <w:r w:rsidR="009C5B79" w:rsidRPr="00A05B51">
        <w:rPr>
          <w:b/>
          <w:szCs w:val="24"/>
        </w:rPr>
        <w:t>05314/INFOEM/IP/RR/2023</w:t>
      </w:r>
      <w:r w:rsidR="009C5B79" w:rsidRPr="00A05B51">
        <w:rPr>
          <w:bCs/>
          <w:szCs w:val="24"/>
        </w:rPr>
        <w:t xml:space="preserve">, </w:t>
      </w:r>
      <w:r w:rsidR="009C5B79" w:rsidRPr="00A05B51">
        <w:rPr>
          <w:b/>
          <w:szCs w:val="24"/>
        </w:rPr>
        <w:t>05315/INFOEM/IP/RR/2023</w:t>
      </w:r>
      <w:r w:rsidR="009C5B79" w:rsidRPr="00A05B51">
        <w:rPr>
          <w:bCs/>
          <w:szCs w:val="24"/>
        </w:rPr>
        <w:t xml:space="preserve">, </w:t>
      </w:r>
      <w:r w:rsidR="009C5B79" w:rsidRPr="00A05B51">
        <w:rPr>
          <w:b/>
          <w:szCs w:val="24"/>
        </w:rPr>
        <w:t>05316/INFOEM/IP/RR/2023</w:t>
      </w:r>
      <w:r w:rsidR="009C5B79" w:rsidRPr="00A05B51">
        <w:rPr>
          <w:bCs/>
          <w:szCs w:val="24"/>
        </w:rPr>
        <w:t xml:space="preserve">, </w:t>
      </w:r>
      <w:r w:rsidR="009C5B79" w:rsidRPr="00A05B51">
        <w:rPr>
          <w:b/>
          <w:szCs w:val="24"/>
        </w:rPr>
        <w:t>05317/INFOEM/IP/RR/2023</w:t>
      </w:r>
      <w:r w:rsidR="009C5B79" w:rsidRPr="00A05B51">
        <w:rPr>
          <w:bCs/>
          <w:szCs w:val="24"/>
        </w:rPr>
        <w:t xml:space="preserve">, </w:t>
      </w:r>
      <w:r w:rsidR="009C5B79" w:rsidRPr="00A05B51">
        <w:rPr>
          <w:b/>
          <w:szCs w:val="24"/>
        </w:rPr>
        <w:t>05318/INFOEM/IP/RR/2023</w:t>
      </w:r>
      <w:r w:rsidR="009C5B79" w:rsidRPr="00A05B51">
        <w:rPr>
          <w:bCs/>
          <w:szCs w:val="24"/>
        </w:rPr>
        <w:t xml:space="preserve">, </w:t>
      </w:r>
      <w:r w:rsidR="009C5B79" w:rsidRPr="00A05B51">
        <w:rPr>
          <w:b/>
          <w:szCs w:val="24"/>
        </w:rPr>
        <w:t>05319/INFOEM/IP/RR/2023</w:t>
      </w:r>
      <w:r w:rsidR="009C5B79" w:rsidRPr="00A05B51">
        <w:rPr>
          <w:bCs/>
          <w:szCs w:val="24"/>
        </w:rPr>
        <w:t xml:space="preserve">, </w:t>
      </w:r>
      <w:r w:rsidR="009C5B79" w:rsidRPr="00A05B51">
        <w:rPr>
          <w:b/>
          <w:szCs w:val="24"/>
        </w:rPr>
        <w:t>05320/INFOEM/IP/RR/2023</w:t>
      </w:r>
      <w:r w:rsidR="009C5B79" w:rsidRPr="00A05B51">
        <w:rPr>
          <w:bCs/>
          <w:szCs w:val="24"/>
        </w:rPr>
        <w:t xml:space="preserve">, </w:t>
      </w:r>
      <w:r w:rsidR="009C5B79" w:rsidRPr="00A05B51">
        <w:rPr>
          <w:b/>
          <w:szCs w:val="24"/>
        </w:rPr>
        <w:t>05321/INFOEM/IP/RR/2023</w:t>
      </w:r>
      <w:r w:rsidR="009C5B79" w:rsidRPr="00A05B51">
        <w:rPr>
          <w:bCs/>
          <w:szCs w:val="24"/>
        </w:rPr>
        <w:t xml:space="preserve">, </w:t>
      </w:r>
      <w:r w:rsidR="009C5B79" w:rsidRPr="00A05B51">
        <w:rPr>
          <w:b/>
          <w:szCs w:val="24"/>
        </w:rPr>
        <w:t>05322/INFOEM/IP/RR/2023</w:t>
      </w:r>
      <w:r w:rsidR="009C5B79" w:rsidRPr="00A05B51">
        <w:rPr>
          <w:bCs/>
          <w:szCs w:val="24"/>
        </w:rPr>
        <w:t xml:space="preserve">, </w:t>
      </w:r>
      <w:r w:rsidR="009C5B79" w:rsidRPr="00A05B51">
        <w:rPr>
          <w:b/>
          <w:szCs w:val="24"/>
        </w:rPr>
        <w:lastRenderedPageBreak/>
        <w:t>05323/INFOEM/IP/RR/2023</w:t>
      </w:r>
      <w:r w:rsidR="009C5B79" w:rsidRPr="00A05B51">
        <w:rPr>
          <w:bCs/>
          <w:szCs w:val="24"/>
        </w:rPr>
        <w:t xml:space="preserve">, </w:t>
      </w:r>
      <w:r w:rsidR="009C5B79" w:rsidRPr="00A05B51">
        <w:rPr>
          <w:b/>
          <w:szCs w:val="24"/>
        </w:rPr>
        <w:t>05324/INFOEM/IP/RR/2023</w:t>
      </w:r>
      <w:r w:rsidR="009C5B79" w:rsidRPr="00A05B51">
        <w:rPr>
          <w:bCs/>
          <w:szCs w:val="24"/>
        </w:rPr>
        <w:t xml:space="preserve">, </w:t>
      </w:r>
      <w:r w:rsidR="009C5B79" w:rsidRPr="00A05B51">
        <w:rPr>
          <w:b/>
          <w:szCs w:val="24"/>
        </w:rPr>
        <w:t>05325/INFOEM/IP/RR/2023</w:t>
      </w:r>
      <w:r w:rsidR="009C5B79" w:rsidRPr="00A05B51">
        <w:rPr>
          <w:bCs/>
          <w:szCs w:val="24"/>
        </w:rPr>
        <w:t xml:space="preserve">, </w:t>
      </w:r>
      <w:r w:rsidR="009C5B79" w:rsidRPr="00A05B51">
        <w:rPr>
          <w:b/>
          <w:szCs w:val="24"/>
        </w:rPr>
        <w:t>05326/INFOEM/IP/RR/2023</w:t>
      </w:r>
      <w:r w:rsidR="009C5B79" w:rsidRPr="00A05B51">
        <w:rPr>
          <w:bCs/>
          <w:szCs w:val="24"/>
        </w:rPr>
        <w:t xml:space="preserve">, </w:t>
      </w:r>
      <w:r w:rsidR="009C5B79" w:rsidRPr="00A05B51">
        <w:rPr>
          <w:b/>
          <w:szCs w:val="24"/>
        </w:rPr>
        <w:t>05327/INFOEM/IP/RR/2023</w:t>
      </w:r>
      <w:r w:rsidR="009C5B79" w:rsidRPr="00A05B51">
        <w:rPr>
          <w:bCs/>
          <w:szCs w:val="24"/>
        </w:rPr>
        <w:t xml:space="preserve">, </w:t>
      </w:r>
      <w:r w:rsidR="009C5B79" w:rsidRPr="00A05B51">
        <w:rPr>
          <w:b/>
          <w:szCs w:val="24"/>
        </w:rPr>
        <w:t>05328/INFOEM/IP/RR/2023</w:t>
      </w:r>
      <w:r w:rsidR="009C5B79" w:rsidRPr="00A05B51">
        <w:rPr>
          <w:bCs/>
          <w:szCs w:val="24"/>
        </w:rPr>
        <w:t xml:space="preserve"> </w:t>
      </w:r>
      <w:r w:rsidR="009C5B79" w:rsidRPr="00A05B51">
        <w:rPr>
          <w:szCs w:val="24"/>
        </w:rPr>
        <w:t xml:space="preserve">y </w:t>
      </w:r>
      <w:r w:rsidR="009C5B79" w:rsidRPr="00A05B51">
        <w:rPr>
          <w:b/>
          <w:szCs w:val="24"/>
        </w:rPr>
        <w:t>05329/INFOEM/IP/RR/2023</w:t>
      </w:r>
      <w:r w:rsidRPr="006C1F3E">
        <w:rPr>
          <w:rFonts w:eastAsia="Palatino Linotype" w:cs="Palatino Linotype"/>
          <w:color w:val="000000"/>
          <w:szCs w:val="24"/>
        </w:rPr>
        <w:t xml:space="preserve">, </w:t>
      </w:r>
      <w:r>
        <w:rPr>
          <w:rFonts w:eastAsia="Palatino Linotype" w:cs="Palatino Linotype"/>
          <w:szCs w:val="24"/>
        </w:rPr>
        <w:t xml:space="preserve">los motivos de inconformidad resultan fundados, por lo que es procedente </w:t>
      </w:r>
      <w:r w:rsidR="00381A52">
        <w:rPr>
          <w:rFonts w:eastAsia="Palatino Linotype" w:cs="Palatino Linotype"/>
          <w:szCs w:val="24"/>
        </w:rPr>
        <w:t>modifi</w:t>
      </w:r>
      <w:r>
        <w:rPr>
          <w:rFonts w:eastAsia="Palatino Linotype" w:cs="Palatino Linotype"/>
          <w:szCs w:val="24"/>
        </w:rPr>
        <w:t xml:space="preserve">car las respuestas dadas a las solicitudes de información </w:t>
      </w:r>
      <w:r w:rsidR="00381A52" w:rsidRPr="00895F39">
        <w:rPr>
          <w:rFonts w:eastAsia="Palatino Linotype" w:cs="Palatino Linotype"/>
          <w:b/>
          <w:color w:val="000000"/>
          <w:szCs w:val="24"/>
        </w:rPr>
        <w:t>0063</w:t>
      </w:r>
      <w:r w:rsidR="00381A52">
        <w:rPr>
          <w:rFonts w:eastAsia="Palatino Linotype" w:cs="Palatino Linotype"/>
          <w:b/>
          <w:color w:val="000000"/>
          <w:szCs w:val="24"/>
        </w:rPr>
        <w:t>3</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0063</w:t>
      </w:r>
      <w:r w:rsidR="00381A52">
        <w:rPr>
          <w:rFonts w:eastAsia="Palatino Linotype" w:cs="Palatino Linotype"/>
          <w:b/>
          <w:color w:val="000000"/>
          <w:szCs w:val="24"/>
        </w:rPr>
        <w:t>2</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0063</w:t>
      </w:r>
      <w:r w:rsidR="00381A52">
        <w:rPr>
          <w:rFonts w:eastAsia="Palatino Linotype" w:cs="Palatino Linotype"/>
          <w:b/>
          <w:color w:val="000000"/>
          <w:szCs w:val="24"/>
        </w:rPr>
        <w:t>1</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0063</w:t>
      </w:r>
      <w:r w:rsidR="00381A52">
        <w:rPr>
          <w:rFonts w:eastAsia="Palatino Linotype" w:cs="Palatino Linotype"/>
          <w:b/>
          <w:color w:val="000000"/>
          <w:szCs w:val="24"/>
        </w:rPr>
        <w:t>0</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29</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28</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27</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26</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25</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24</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23</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22</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17</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16</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14</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13</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12</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895F39">
        <w:rPr>
          <w:rFonts w:eastAsia="Palatino Linotype" w:cs="Palatino Linotype"/>
          <w:b/>
          <w:color w:val="000000"/>
          <w:szCs w:val="24"/>
        </w:rPr>
        <w:t>006</w:t>
      </w:r>
      <w:r w:rsidR="00381A52">
        <w:rPr>
          <w:rFonts w:eastAsia="Palatino Linotype" w:cs="Palatino Linotype"/>
          <w:b/>
          <w:color w:val="000000"/>
          <w:szCs w:val="24"/>
        </w:rPr>
        <w:t>10</w:t>
      </w:r>
      <w:r w:rsidR="00381A52" w:rsidRPr="00895F39">
        <w:rPr>
          <w:rFonts w:eastAsia="Palatino Linotype" w:cs="Palatino Linotype"/>
          <w:b/>
          <w:color w:val="000000"/>
          <w:szCs w:val="24"/>
        </w:rPr>
        <w:t>/ZINACANT/IP/2023</w:t>
      </w:r>
      <w:r w:rsidR="00381A52">
        <w:rPr>
          <w:rFonts w:eastAsia="Palatino Linotype" w:cs="Palatino Linotype"/>
          <w:bCs/>
          <w:color w:val="000000"/>
          <w:szCs w:val="24"/>
        </w:rPr>
        <w:t>,</w:t>
      </w:r>
      <w:r w:rsidR="00381A52" w:rsidRPr="009B7C4D">
        <w:rPr>
          <w:rFonts w:eastAsia="Palatino Linotype" w:cs="Palatino Linotype"/>
          <w:b/>
          <w:bCs/>
          <w:color w:val="000000"/>
          <w:szCs w:val="24"/>
        </w:rPr>
        <w:t xml:space="preserve"> </w:t>
      </w:r>
      <w:r w:rsidR="00381A52" w:rsidRPr="003F598D">
        <w:rPr>
          <w:rFonts w:eastAsia="Palatino Linotype" w:cs="Palatino Linotype"/>
          <w:color w:val="000000"/>
          <w:szCs w:val="24"/>
        </w:rPr>
        <w:t xml:space="preserve">y </w:t>
      </w:r>
      <w:r w:rsidR="00381A52" w:rsidRPr="00895F39">
        <w:rPr>
          <w:rFonts w:eastAsia="Palatino Linotype" w:cs="Palatino Linotype"/>
          <w:b/>
          <w:color w:val="000000"/>
          <w:szCs w:val="24"/>
        </w:rPr>
        <w:t>006</w:t>
      </w:r>
      <w:r w:rsidR="00381A52">
        <w:rPr>
          <w:rFonts w:eastAsia="Palatino Linotype" w:cs="Palatino Linotype"/>
          <w:b/>
          <w:color w:val="000000"/>
          <w:szCs w:val="24"/>
        </w:rPr>
        <w:t>09</w:t>
      </w:r>
      <w:r w:rsidR="00381A52" w:rsidRPr="00895F39">
        <w:rPr>
          <w:rFonts w:eastAsia="Palatino Linotype" w:cs="Palatino Linotype"/>
          <w:b/>
          <w:color w:val="000000"/>
          <w:szCs w:val="24"/>
        </w:rPr>
        <w:t>/ZINACANT/IP/2023</w:t>
      </w:r>
      <w:r>
        <w:rPr>
          <w:rFonts w:eastAsia="Palatino Linotype" w:cs="Palatino Linotype"/>
          <w:bCs/>
          <w:color w:val="000000"/>
          <w:szCs w:val="24"/>
        </w:rPr>
        <w:t>,</w:t>
      </w:r>
      <w:r w:rsidRPr="006C1F3E">
        <w:rPr>
          <w:rFonts w:eastAsia="Palatino Linotype" w:cs="Palatino Linotype"/>
          <w:bCs/>
          <w:color w:val="000000"/>
          <w:szCs w:val="24"/>
        </w:rPr>
        <w:t xml:space="preserve"> </w:t>
      </w:r>
      <w:r>
        <w:rPr>
          <w:rFonts w:eastAsia="Palatino Linotype" w:cs="Palatino Linotype"/>
          <w:szCs w:val="24"/>
        </w:rPr>
        <w:t>y ordenar al Sujeto Obligado a que haga una búsqueda exhaustiva y razonable en los archivos de</w:t>
      </w:r>
      <w:r w:rsidR="00381A52">
        <w:rPr>
          <w:rFonts w:eastAsia="Palatino Linotype" w:cs="Palatino Linotype"/>
          <w:szCs w:val="24"/>
        </w:rPr>
        <w:t xml:space="preserve"> </w:t>
      </w:r>
      <w:r>
        <w:rPr>
          <w:rFonts w:eastAsia="Palatino Linotype" w:cs="Palatino Linotype"/>
          <w:szCs w:val="24"/>
        </w:rPr>
        <w:t>l</w:t>
      </w:r>
      <w:r w:rsidR="00381A52">
        <w:rPr>
          <w:rFonts w:eastAsia="Palatino Linotype" w:cs="Palatino Linotype"/>
          <w:szCs w:val="24"/>
        </w:rPr>
        <w:t>as</w:t>
      </w:r>
      <w:r>
        <w:rPr>
          <w:rFonts w:eastAsia="Palatino Linotype" w:cs="Palatino Linotype"/>
          <w:szCs w:val="24"/>
        </w:rPr>
        <w:t xml:space="preserve"> área</w:t>
      </w:r>
      <w:r w:rsidR="00381A52">
        <w:rPr>
          <w:rFonts w:eastAsia="Palatino Linotype" w:cs="Palatino Linotype"/>
          <w:szCs w:val="24"/>
        </w:rPr>
        <w:t>s</w:t>
      </w:r>
      <w:r>
        <w:rPr>
          <w:rFonts w:eastAsia="Palatino Linotype" w:cs="Palatino Linotype"/>
          <w:szCs w:val="24"/>
        </w:rPr>
        <w:t xml:space="preserve"> competente</w:t>
      </w:r>
      <w:r w:rsidR="00381A52">
        <w:rPr>
          <w:rFonts w:eastAsia="Palatino Linotype" w:cs="Palatino Linotype"/>
          <w:szCs w:val="24"/>
        </w:rPr>
        <w:t>s</w:t>
      </w:r>
      <w:r>
        <w:rPr>
          <w:rFonts w:eastAsia="Palatino Linotype" w:cs="Palatino Linotype"/>
          <w:szCs w:val="24"/>
        </w:rPr>
        <w:t>, con el propósito de hacer entrega de los</w:t>
      </w:r>
      <w:r w:rsidR="00381A52">
        <w:rPr>
          <w:rFonts w:eastAsia="Palatino Linotype" w:cs="Palatino Linotype"/>
          <w:szCs w:val="24"/>
        </w:rPr>
        <w:t xml:space="preserve"> cortes de caja firmados por la Síndica Municipal, así como de los </w:t>
      </w:r>
      <w:r w:rsidR="00381A52">
        <w:t xml:space="preserve">acuses de los oficios con los que se acredita </w:t>
      </w:r>
      <w:r w:rsidR="00381A52" w:rsidRPr="00871EC7">
        <w:rPr>
          <w:rFonts w:eastAsia="Palatino Linotype" w:cs="Palatino Linotype"/>
          <w:color w:val="000000"/>
        </w:rPr>
        <w:t>la revisión y observaciones (en caso de existir) a los cortes de caja, así como la devolución de estos en original</w:t>
      </w:r>
      <w:r w:rsidR="00D5575D">
        <w:rPr>
          <w:rFonts w:eastAsia="Palatino Linotype" w:cs="Palatino Linotype"/>
          <w:szCs w:val="24"/>
        </w:rPr>
        <w:t xml:space="preserve">, </w:t>
      </w:r>
      <w:r w:rsidR="00770221">
        <w:rPr>
          <w:rFonts w:eastAsia="Palatino Linotype" w:cs="Palatino Linotype"/>
          <w:szCs w:val="24"/>
        </w:rPr>
        <w:t xml:space="preserve">los cuales se hayan generado durante el periodo del primero de enero de dos mil veintidós al treinta de junio de dos mil veintitrés, </w:t>
      </w:r>
      <w:r w:rsidR="00D5575D">
        <w:rPr>
          <w:rFonts w:eastAsia="Palatino Linotype" w:cs="Palatino Linotype"/>
          <w:szCs w:val="24"/>
        </w:rPr>
        <w:t>en versión pública de ser procedente.</w:t>
      </w:r>
    </w:p>
    <w:p w14:paraId="63FF7CAC" w14:textId="77777777" w:rsidR="006C1F3E" w:rsidRDefault="006C1F3E" w:rsidP="006C1F3E">
      <w:pPr>
        <w:contextualSpacing/>
        <w:rPr>
          <w:rFonts w:eastAsia="Palatino Linotype" w:cs="Palatino Linotype"/>
          <w:szCs w:val="24"/>
        </w:rPr>
      </w:pPr>
    </w:p>
    <w:p w14:paraId="354872AE" w14:textId="77777777" w:rsidR="00FD3800" w:rsidRDefault="00FD3800" w:rsidP="00381A52">
      <w:pPr>
        <w:pStyle w:val="Ttulo3"/>
        <w:rPr>
          <w:rFonts w:eastAsia="Palatino Linotype"/>
        </w:rPr>
      </w:pPr>
      <w:r>
        <w:rPr>
          <w:rFonts w:eastAsia="Palatino Linotype"/>
        </w:rPr>
        <w:t>DE LA VERSIÓN PÚBLICA.</w:t>
      </w:r>
    </w:p>
    <w:p w14:paraId="11BC49BC"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65685E" w14:textId="77777777" w:rsidR="006876C6" w:rsidRPr="00483078" w:rsidRDefault="006876C6" w:rsidP="006876C6">
      <w:pPr>
        <w:rPr>
          <w:rFonts w:eastAsia="Palatino Linotype" w:cs="Palatino Linotype"/>
          <w:szCs w:val="24"/>
        </w:rPr>
      </w:pPr>
    </w:p>
    <w:p w14:paraId="7061CB6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lastRenderedPageBreak/>
        <w:t>Artículo 3.</w:t>
      </w:r>
      <w:r w:rsidRPr="00483078">
        <w:rPr>
          <w:rFonts w:eastAsia="Palatino Linotype" w:cs="Palatino Linotype"/>
          <w:i/>
          <w:sz w:val="22"/>
        </w:rPr>
        <w:t xml:space="preserve"> Para los efectos de la presente Ley se entenderá por:</w:t>
      </w:r>
    </w:p>
    <w:p w14:paraId="72C4B53C"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7F69AD0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141F53CA"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10DE1E1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40FB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w:t>
      </w:r>
    </w:p>
    <w:p w14:paraId="4C4B0F3B"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7694360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2EE9A474" w14:textId="77777777" w:rsidR="006876C6" w:rsidRPr="00483078" w:rsidRDefault="006876C6" w:rsidP="006876C6">
      <w:pPr>
        <w:spacing w:line="259" w:lineRule="auto"/>
        <w:ind w:left="567" w:right="567"/>
        <w:rPr>
          <w:rFonts w:eastAsia="Palatino Linotype" w:cs="Palatino Linotype"/>
          <w:i/>
          <w:sz w:val="22"/>
        </w:rPr>
      </w:pPr>
    </w:p>
    <w:p w14:paraId="5456BDF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1EC3C0E5" w14:textId="77777777" w:rsidR="006876C6" w:rsidRPr="00483078" w:rsidRDefault="006876C6" w:rsidP="006876C6">
      <w:pPr>
        <w:spacing w:line="259" w:lineRule="auto"/>
        <w:ind w:left="567" w:right="567"/>
        <w:rPr>
          <w:rFonts w:eastAsia="Palatino Linotype" w:cs="Palatino Linotype"/>
          <w:i/>
          <w:sz w:val="22"/>
        </w:rPr>
      </w:pPr>
    </w:p>
    <w:p w14:paraId="56CBE23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66B132D6"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36F82F0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6A321AD4" w14:textId="77777777" w:rsidR="006876C6" w:rsidRPr="00483078" w:rsidRDefault="006876C6" w:rsidP="006876C6">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1F3C22B1"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610B9473" w14:textId="77777777" w:rsidR="006876C6" w:rsidRPr="00483078" w:rsidRDefault="006876C6" w:rsidP="006876C6">
      <w:pPr>
        <w:rPr>
          <w:rFonts w:eastAsia="Palatino Linotype" w:cs="Palatino Linotype"/>
          <w:i/>
          <w:szCs w:val="24"/>
        </w:rPr>
      </w:pPr>
    </w:p>
    <w:p w14:paraId="144AE9CE" w14:textId="77777777" w:rsidR="006876C6" w:rsidRPr="00483078" w:rsidRDefault="006876C6" w:rsidP="006876C6">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F83823" w14:textId="77777777" w:rsidR="006876C6" w:rsidRDefault="006876C6" w:rsidP="006876C6">
      <w:pPr>
        <w:rPr>
          <w:rFonts w:eastAsia="Palatino Linotype" w:cs="Palatino Linotype"/>
        </w:rPr>
      </w:pPr>
    </w:p>
    <w:p w14:paraId="058E6851" w14:textId="77777777" w:rsidR="006876C6" w:rsidRPr="00483078" w:rsidRDefault="006876C6" w:rsidP="006876C6">
      <w:pPr>
        <w:rPr>
          <w:rFonts w:eastAsia="Palatino Linotype" w:cs="Palatino Linotype"/>
          <w:szCs w:val="24"/>
        </w:rPr>
      </w:pPr>
      <w:r w:rsidRPr="00483078">
        <w:rPr>
          <w:rFonts w:eastAsia="Palatino Linotype" w:cs="Palatino Linotype"/>
          <w:szCs w:val="24"/>
        </w:rPr>
        <w:lastRenderedPageBreak/>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44977C" w14:textId="77777777" w:rsidR="006876C6" w:rsidRPr="00483078" w:rsidRDefault="006876C6" w:rsidP="006876C6">
      <w:pPr>
        <w:rPr>
          <w:rFonts w:eastAsia="Palatino Linotype" w:cs="Palatino Linotype"/>
          <w:szCs w:val="24"/>
        </w:rPr>
      </w:pPr>
    </w:p>
    <w:p w14:paraId="39744265"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Entorno a lo que aquí nos interesa, los Lineamientos Quincuagésimo sexto, Quincuagésimo séptimo y Quincuagésimo octavo, establecen lo siguiente:</w:t>
      </w:r>
    </w:p>
    <w:p w14:paraId="3C23E812" w14:textId="77777777" w:rsidR="006876C6" w:rsidRPr="00483078" w:rsidRDefault="006876C6" w:rsidP="006876C6">
      <w:pPr>
        <w:rPr>
          <w:rFonts w:eastAsia="Palatino Linotype" w:cs="Palatino Linotype"/>
          <w:sz w:val="22"/>
        </w:rPr>
      </w:pPr>
    </w:p>
    <w:p w14:paraId="488ACA0A" w14:textId="74D7396E"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sidR="00B228F1">
        <w:rPr>
          <w:rFonts w:eastAsia="Palatino Linotype" w:cs="Palatino Linotype"/>
          <w:i/>
          <w:sz w:val="22"/>
        </w:rPr>
        <w:t>Cuando la elaboración de l</w:t>
      </w:r>
      <w:r w:rsidRPr="00483078">
        <w:rPr>
          <w:rFonts w:eastAsia="Palatino Linotype" w:cs="Palatino Linotype"/>
          <w:i/>
          <w:sz w:val="22"/>
        </w:rPr>
        <w:t>a versión pública del documento o expediente que contenga partes o secciones reservadas o confidenciales</w:t>
      </w:r>
      <w:r w:rsidR="00B228F1">
        <w:rPr>
          <w:rFonts w:eastAsia="Palatino Linotype" w:cs="Palatino Linotype"/>
          <w:i/>
          <w:sz w:val="22"/>
        </w:rPr>
        <w:t>, genere costos por reproducción por derivar de una solicitud de información o determinación de una autoridad competente, ésta será elaborada hasta que se haya acreditado el pago correspondiente.</w:t>
      </w:r>
    </w:p>
    <w:p w14:paraId="0F75B0C3" w14:textId="77777777" w:rsidR="006876C6" w:rsidRPr="00483078" w:rsidRDefault="006876C6" w:rsidP="006876C6">
      <w:pPr>
        <w:spacing w:line="259" w:lineRule="auto"/>
        <w:ind w:left="567" w:right="567"/>
        <w:rPr>
          <w:rFonts w:eastAsia="Palatino Linotype" w:cs="Palatino Linotype"/>
          <w:i/>
          <w:sz w:val="22"/>
        </w:rPr>
      </w:pPr>
    </w:p>
    <w:p w14:paraId="310AD52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079EED8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770A9FF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6DA7BDB7" w14:textId="4ED8FD08"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sidR="00B228F1">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5726006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7EA510C" w14:textId="77777777" w:rsidR="006876C6" w:rsidRPr="00483078" w:rsidRDefault="006876C6" w:rsidP="006876C6">
      <w:pPr>
        <w:spacing w:line="259" w:lineRule="auto"/>
        <w:ind w:left="567" w:right="567"/>
        <w:rPr>
          <w:rFonts w:eastAsia="Palatino Linotype" w:cs="Palatino Linotype"/>
          <w:i/>
          <w:sz w:val="22"/>
        </w:rPr>
      </w:pPr>
    </w:p>
    <w:p w14:paraId="23342D3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lastRenderedPageBreak/>
        <w:t xml:space="preserve">Lo anterior, siempre y cuando no se acredite alguna causal de clasificación, prevista en las leyes o en los tratados internacionales suscritos por el Estado mexicano. </w:t>
      </w:r>
    </w:p>
    <w:p w14:paraId="23B6D053" w14:textId="77777777" w:rsidR="006876C6" w:rsidRPr="00483078" w:rsidRDefault="006876C6" w:rsidP="006876C6">
      <w:pPr>
        <w:spacing w:line="259" w:lineRule="auto"/>
        <w:ind w:left="567" w:right="567"/>
        <w:rPr>
          <w:rFonts w:eastAsia="Palatino Linotype" w:cs="Palatino Linotype"/>
          <w:i/>
          <w:sz w:val="22"/>
        </w:rPr>
      </w:pPr>
    </w:p>
    <w:p w14:paraId="3762CEFA" w14:textId="7D73BDF0"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sidR="00D00FB1">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sidR="00D00FB1">
        <w:rPr>
          <w:rFonts w:eastAsia="Palatino Linotype" w:cs="Palatino Linotype"/>
          <w:i/>
          <w:sz w:val="22"/>
        </w:rPr>
        <w:t xml:space="preserve">la </w:t>
      </w:r>
      <w:r w:rsidRPr="00483078">
        <w:rPr>
          <w:rFonts w:eastAsia="Palatino Linotype" w:cs="Palatino Linotype"/>
          <w:i/>
          <w:sz w:val="22"/>
        </w:rPr>
        <w:t>visualización de la misma.</w:t>
      </w:r>
    </w:p>
    <w:p w14:paraId="64AB29F4" w14:textId="77777777" w:rsidR="006876C6" w:rsidRPr="00483078" w:rsidRDefault="006876C6" w:rsidP="006876C6">
      <w:pPr>
        <w:rPr>
          <w:rFonts w:eastAsia="Palatino Linotype" w:cs="Palatino Linotype"/>
          <w:i/>
          <w:szCs w:val="24"/>
        </w:rPr>
      </w:pPr>
    </w:p>
    <w:p w14:paraId="15756D61" w14:textId="77777777" w:rsidR="006876C6" w:rsidRPr="00483078" w:rsidRDefault="006876C6" w:rsidP="006876C6">
      <w:pPr>
        <w:rPr>
          <w:rFonts w:eastAsia="Palatino Linotype" w:cs="Palatino Linotype"/>
          <w:szCs w:val="24"/>
        </w:rPr>
      </w:pPr>
      <w:r w:rsidRPr="00483078">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4F1DFC1" w14:textId="77777777" w:rsidR="006876C6" w:rsidRPr="00483078" w:rsidRDefault="006876C6" w:rsidP="006876C6">
      <w:pPr>
        <w:rPr>
          <w:rFonts w:eastAsia="Palatino Linotype" w:cs="Palatino Linotype"/>
          <w:szCs w:val="24"/>
        </w:rPr>
      </w:pPr>
    </w:p>
    <w:p w14:paraId="5E21CDD2" w14:textId="77777777" w:rsidR="006876C6" w:rsidRPr="00483078" w:rsidRDefault="006876C6" w:rsidP="006876C6">
      <w:pPr>
        <w:rPr>
          <w:rFonts w:eastAsia="Palatino Linotype" w:cs="Palatino Linotype"/>
          <w:szCs w:val="24"/>
        </w:rPr>
      </w:pP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51E1E1E8" w14:textId="77777777" w:rsidR="006876C6" w:rsidRPr="00483078" w:rsidRDefault="006876C6" w:rsidP="006876C6">
      <w:pPr>
        <w:rPr>
          <w:rFonts w:eastAsia="Palatino Linotype" w:cs="Palatino Linotype"/>
          <w:szCs w:val="24"/>
        </w:rPr>
      </w:pPr>
    </w:p>
    <w:p w14:paraId="61A45B58" w14:textId="77777777" w:rsidR="006876C6" w:rsidRPr="00483078" w:rsidRDefault="006876C6" w:rsidP="006876C6">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168C00E" w14:textId="77777777" w:rsidR="00F20800" w:rsidRPr="00326E60" w:rsidRDefault="00F20800" w:rsidP="00F20800">
      <w:pPr>
        <w:contextualSpacing/>
        <w:rPr>
          <w:rFonts w:eastAsia="Palatino Linotype" w:cs="Palatino Linotype"/>
          <w:szCs w:val="24"/>
          <w:lang w:val="es-ES_tradnl"/>
        </w:rPr>
      </w:pPr>
    </w:p>
    <w:p w14:paraId="3CA4D5D6" w14:textId="77777777" w:rsidR="00381A52" w:rsidRDefault="00F20800" w:rsidP="00381A52">
      <w:pPr>
        <w:rPr>
          <w:rFonts w:cs="Palatino Linotype"/>
          <w:bCs/>
          <w:color w:val="000000"/>
        </w:rPr>
      </w:pPr>
      <w:r w:rsidRPr="00326E60">
        <w:rPr>
          <w:lang w:val="es-ES_tradnl"/>
        </w:rPr>
        <w:t xml:space="preserve">En mérito de lo expuesto en líneas anteriores, este Instituto considera que los motivos de inconformidad planteados por el Recurrente </w:t>
      </w:r>
      <w:r w:rsidR="004A5AFE">
        <w:rPr>
          <w:lang w:val="es-ES_tradnl"/>
        </w:rPr>
        <w:t xml:space="preserve">en el recurso </w:t>
      </w:r>
      <w:r w:rsidR="00381A52" w:rsidRPr="00381A52">
        <w:rPr>
          <w:rFonts w:cs="Palatino Linotype"/>
          <w:b/>
          <w:color w:val="000000"/>
        </w:rPr>
        <w:t>05310/INFOEM/IP/RR/2023</w:t>
      </w:r>
      <w:r w:rsidR="004A5AFE">
        <w:rPr>
          <w:rFonts w:cs="Palatino Linotype"/>
          <w:color w:val="000000"/>
        </w:rPr>
        <w:t xml:space="preserve"> devienen infundados, por lo que, </w:t>
      </w:r>
      <w:r w:rsidR="004A5AFE" w:rsidRPr="004251CC">
        <w:rPr>
          <w:rFonts w:cs="Palatino Linotype"/>
          <w:b/>
          <w:color w:val="000000"/>
        </w:rPr>
        <w:t>con fundamento en el artículo 186 fracción II</w:t>
      </w:r>
      <w:r w:rsidR="004A5AFE" w:rsidRPr="00A734EA">
        <w:rPr>
          <w:rFonts w:cs="Palatino Linotype"/>
          <w:color w:val="000000"/>
        </w:rPr>
        <w:t xml:space="preserve"> de la Ley de Transparencia y Acceso a la Información Pública del Estado de México y Municipios, se </w:t>
      </w:r>
      <w:r w:rsidR="004A5AFE" w:rsidRPr="00A734EA">
        <w:rPr>
          <w:rFonts w:cs="Palatino Linotype"/>
          <w:b/>
          <w:color w:val="000000"/>
        </w:rPr>
        <w:t>CONFIRMA</w:t>
      </w:r>
      <w:r w:rsidR="004A5AFE" w:rsidRPr="00A734EA">
        <w:rPr>
          <w:rFonts w:cs="Palatino Linotype"/>
          <w:color w:val="000000"/>
        </w:rPr>
        <w:t xml:space="preserve"> la respuesta a la </w:t>
      </w:r>
      <w:r w:rsidR="004323C1">
        <w:rPr>
          <w:rFonts w:cs="Palatino Linotype"/>
          <w:color w:val="000000"/>
        </w:rPr>
        <w:t xml:space="preserve">solicitud de información </w:t>
      </w:r>
      <w:r w:rsidR="00381A52" w:rsidRPr="00381A52">
        <w:rPr>
          <w:rFonts w:cs="Palatino Linotype"/>
          <w:b/>
          <w:bCs/>
          <w:color w:val="000000"/>
        </w:rPr>
        <w:t>00634/ZINACANT/IP/2023</w:t>
      </w:r>
      <w:r w:rsidR="006876C6">
        <w:rPr>
          <w:rFonts w:cs="Palatino Linotype"/>
          <w:bCs/>
          <w:color w:val="000000"/>
        </w:rPr>
        <w:t>.</w:t>
      </w:r>
    </w:p>
    <w:p w14:paraId="5EBAE508" w14:textId="77777777" w:rsidR="00381A52" w:rsidRDefault="00381A52" w:rsidP="00381A52">
      <w:pPr>
        <w:rPr>
          <w:rFonts w:cs="Palatino Linotype"/>
          <w:bCs/>
          <w:color w:val="000000"/>
        </w:rPr>
      </w:pPr>
    </w:p>
    <w:p w14:paraId="1D576220" w14:textId="33A9E79A" w:rsidR="004A5AFE" w:rsidRPr="004323C1" w:rsidRDefault="00770221" w:rsidP="00381A52">
      <w:pPr>
        <w:rPr>
          <w:lang w:val="es-ES_tradnl"/>
        </w:rPr>
      </w:pPr>
      <w:r>
        <w:rPr>
          <w:rFonts w:cs="Palatino Linotype"/>
          <w:bCs/>
          <w:color w:val="000000"/>
        </w:rPr>
        <w:t>Por otra parte, e</w:t>
      </w:r>
      <w:r w:rsidR="006876C6">
        <w:rPr>
          <w:rFonts w:cs="Palatino Linotype"/>
          <w:bCs/>
          <w:color w:val="000000"/>
        </w:rPr>
        <w:t>n los</w:t>
      </w:r>
      <w:r w:rsidR="004323C1">
        <w:rPr>
          <w:rFonts w:cs="Palatino Linotype"/>
          <w:bCs/>
          <w:color w:val="000000"/>
        </w:rPr>
        <w:t xml:space="preserve"> recurso</w:t>
      </w:r>
      <w:r w:rsidR="006876C6">
        <w:rPr>
          <w:rFonts w:cs="Palatino Linotype"/>
          <w:bCs/>
          <w:color w:val="000000"/>
        </w:rPr>
        <w:t>s</w:t>
      </w:r>
      <w:r w:rsidR="004323C1">
        <w:rPr>
          <w:rFonts w:cs="Palatino Linotype"/>
          <w:bCs/>
          <w:color w:val="000000"/>
        </w:rPr>
        <w:t xml:space="preserve"> de revisión </w:t>
      </w:r>
      <w:r w:rsidRPr="00A05B51">
        <w:rPr>
          <w:b/>
          <w:szCs w:val="24"/>
        </w:rPr>
        <w:t>05311/INFOEM/IP/RR/2023</w:t>
      </w:r>
      <w:r w:rsidRPr="00A05B51">
        <w:rPr>
          <w:bCs/>
          <w:szCs w:val="24"/>
        </w:rPr>
        <w:t xml:space="preserve">, </w:t>
      </w:r>
      <w:r w:rsidRPr="00A05B51">
        <w:rPr>
          <w:b/>
          <w:szCs w:val="24"/>
        </w:rPr>
        <w:t>05312/INFOEM/IP/RR/2023</w:t>
      </w:r>
      <w:r w:rsidRPr="00A05B51">
        <w:rPr>
          <w:bCs/>
          <w:szCs w:val="24"/>
        </w:rPr>
        <w:t xml:space="preserve">, </w:t>
      </w:r>
      <w:r w:rsidRPr="00A05B51">
        <w:rPr>
          <w:b/>
          <w:szCs w:val="24"/>
        </w:rPr>
        <w:t>05313/INFOEM/IP/RR/2023</w:t>
      </w:r>
      <w:r w:rsidRPr="00A05B51">
        <w:rPr>
          <w:bCs/>
          <w:szCs w:val="24"/>
        </w:rPr>
        <w:t xml:space="preserve">, </w:t>
      </w:r>
      <w:r w:rsidRPr="00A05B51">
        <w:rPr>
          <w:b/>
          <w:szCs w:val="24"/>
        </w:rPr>
        <w:t>05314/INFOEM/IP/RR/2023</w:t>
      </w:r>
      <w:r w:rsidRPr="00A05B51">
        <w:rPr>
          <w:bCs/>
          <w:szCs w:val="24"/>
        </w:rPr>
        <w:t xml:space="preserve">, </w:t>
      </w:r>
      <w:r w:rsidRPr="00A05B51">
        <w:rPr>
          <w:b/>
          <w:szCs w:val="24"/>
        </w:rPr>
        <w:t>05315/INFOEM/IP/RR/2023</w:t>
      </w:r>
      <w:r w:rsidRPr="00A05B51">
        <w:rPr>
          <w:bCs/>
          <w:szCs w:val="24"/>
        </w:rPr>
        <w:t xml:space="preserve">, </w:t>
      </w:r>
      <w:r w:rsidRPr="00A05B51">
        <w:rPr>
          <w:b/>
          <w:szCs w:val="24"/>
        </w:rPr>
        <w:t>05316/INFOEM/IP/RR/2023</w:t>
      </w:r>
      <w:r w:rsidRPr="00A05B51">
        <w:rPr>
          <w:bCs/>
          <w:szCs w:val="24"/>
        </w:rPr>
        <w:t xml:space="preserve">, </w:t>
      </w:r>
      <w:r w:rsidRPr="00A05B51">
        <w:rPr>
          <w:b/>
          <w:szCs w:val="24"/>
        </w:rPr>
        <w:t>05317/INFOEM/IP/RR/2023</w:t>
      </w:r>
      <w:r w:rsidRPr="00A05B51">
        <w:rPr>
          <w:bCs/>
          <w:szCs w:val="24"/>
        </w:rPr>
        <w:t xml:space="preserve">, </w:t>
      </w:r>
      <w:r w:rsidRPr="00A05B51">
        <w:rPr>
          <w:b/>
          <w:szCs w:val="24"/>
        </w:rPr>
        <w:t>05318/INFOEM/IP/RR/2023</w:t>
      </w:r>
      <w:r w:rsidRPr="00A05B51">
        <w:rPr>
          <w:bCs/>
          <w:szCs w:val="24"/>
        </w:rPr>
        <w:t xml:space="preserve">, </w:t>
      </w:r>
      <w:r w:rsidRPr="00A05B51">
        <w:rPr>
          <w:b/>
          <w:szCs w:val="24"/>
        </w:rPr>
        <w:t>05319/INFOEM/IP/RR/2023</w:t>
      </w:r>
      <w:r w:rsidRPr="00A05B51">
        <w:rPr>
          <w:bCs/>
          <w:szCs w:val="24"/>
        </w:rPr>
        <w:t xml:space="preserve">, </w:t>
      </w:r>
      <w:r w:rsidRPr="00A05B51">
        <w:rPr>
          <w:b/>
          <w:szCs w:val="24"/>
        </w:rPr>
        <w:t>05320/INFOEM/IP/RR/2023</w:t>
      </w:r>
      <w:r w:rsidRPr="00A05B51">
        <w:rPr>
          <w:bCs/>
          <w:szCs w:val="24"/>
        </w:rPr>
        <w:t xml:space="preserve">, </w:t>
      </w:r>
      <w:r w:rsidRPr="00A05B51">
        <w:rPr>
          <w:b/>
          <w:szCs w:val="24"/>
        </w:rPr>
        <w:t>05321/INFOEM/IP/RR/2023</w:t>
      </w:r>
      <w:r w:rsidRPr="00A05B51">
        <w:rPr>
          <w:bCs/>
          <w:szCs w:val="24"/>
        </w:rPr>
        <w:t xml:space="preserve">, </w:t>
      </w:r>
      <w:r w:rsidRPr="00A05B51">
        <w:rPr>
          <w:b/>
          <w:szCs w:val="24"/>
        </w:rPr>
        <w:t>05322/INFOEM/IP/RR/2023</w:t>
      </w:r>
      <w:r w:rsidRPr="00A05B51">
        <w:rPr>
          <w:bCs/>
          <w:szCs w:val="24"/>
        </w:rPr>
        <w:t xml:space="preserve">, </w:t>
      </w:r>
      <w:r w:rsidRPr="00A05B51">
        <w:rPr>
          <w:b/>
          <w:szCs w:val="24"/>
        </w:rPr>
        <w:t>05323/INFOEM/IP/RR/2023</w:t>
      </w:r>
      <w:r w:rsidRPr="00A05B51">
        <w:rPr>
          <w:bCs/>
          <w:szCs w:val="24"/>
        </w:rPr>
        <w:t xml:space="preserve">, </w:t>
      </w:r>
      <w:r w:rsidRPr="00A05B51">
        <w:rPr>
          <w:b/>
          <w:szCs w:val="24"/>
        </w:rPr>
        <w:t>05324/INFOEM/IP/RR/2023</w:t>
      </w:r>
      <w:r w:rsidRPr="00A05B51">
        <w:rPr>
          <w:bCs/>
          <w:szCs w:val="24"/>
        </w:rPr>
        <w:t xml:space="preserve">, </w:t>
      </w:r>
      <w:r w:rsidRPr="00A05B51">
        <w:rPr>
          <w:b/>
          <w:szCs w:val="24"/>
        </w:rPr>
        <w:t>05325/INFOEM/IP/RR/2023</w:t>
      </w:r>
      <w:r w:rsidRPr="00A05B51">
        <w:rPr>
          <w:bCs/>
          <w:szCs w:val="24"/>
        </w:rPr>
        <w:t xml:space="preserve">, </w:t>
      </w:r>
      <w:r w:rsidRPr="00A05B51">
        <w:rPr>
          <w:b/>
          <w:szCs w:val="24"/>
        </w:rPr>
        <w:t>05326/INFOEM/IP/RR/2023</w:t>
      </w:r>
      <w:r w:rsidRPr="00A05B51">
        <w:rPr>
          <w:bCs/>
          <w:szCs w:val="24"/>
        </w:rPr>
        <w:t xml:space="preserve">, </w:t>
      </w:r>
      <w:r w:rsidRPr="00A05B51">
        <w:rPr>
          <w:b/>
          <w:szCs w:val="24"/>
        </w:rPr>
        <w:t>05327/INFOEM/IP/RR/2023</w:t>
      </w:r>
      <w:r w:rsidRPr="00A05B51">
        <w:rPr>
          <w:bCs/>
          <w:szCs w:val="24"/>
        </w:rPr>
        <w:t xml:space="preserve">, </w:t>
      </w:r>
      <w:r w:rsidRPr="00A05B51">
        <w:rPr>
          <w:b/>
          <w:szCs w:val="24"/>
        </w:rPr>
        <w:t>05328/INFOEM/IP/RR/2023</w:t>
      </w:r>
      <w:r w:rsidRPr="00A05B51">
        <w:rPr>
          <w:bCs/>
          <w:szCs w:val="24"/>
        </w:rPr>
        <w:t xml:space="preserve"> </w:t>
      </w:r>
      <w:r w:rsidRPr="00A05B51">
        <w:rPr>
          <w:szCs w:val="24"/>
        </w:rPr>
        <w:t xml:space="preserve">y </w:t>
      </w:r>
      <w:r w:rsidRPr="00A05B51">
        <w:rPr>
          <w:b/>
          <w:szCs w:val="24"/>
        </w:rPr>
        <w:t>05329/INFOEM/IP/RR/2023</w:t>
      </w:r>
      <w:r w:rsidR="004323C1">
        <w:rPr>
          <w:rFonts w:cs="Palatino Linotype"/>
          <w:color w:val="000000"/>
        </w:rPr>
        <w:t xml:space="preserve">, los motivos de inconformidad resultan fundados, </w:t>
      </w:r>
      <w:r w:rsidR="004323C1" w:rsidRPr="00326E60">
        <w:rPr>
          <w:lang w:val="es-ES_tradnl"/>
        </w:rPr>
        <w:t xml:space="preserve">por ello </w:t>
      </w:r>
      <w:r w:rsidR="004323C1" w:rsidRPr="00326E60">
        <w:rPr>
          <w:b/>
          <w:lang w:val="es-ES_tradnl"/>
        </w:rPr>
        <w:t xml:space="preserve">con fundamento en la </w:t>
      </w:r>
      <w:r>
        <w:rPr>
          <w:b/>
          <w:lang w:val="es-ES_tradnl"/>
        </w:rPr>
        <w:t>segunda</w:t>
      </w:r>
      <w:r w:rsidR="004323C1" w:rsidRPr="00326E60">
        <w:rPr>
          <w:b/>
          <w:lang w:val="es-ES_tradnl"/>
        </w:rPr>
        <w:t xml:space="preserve"> hipótesis de la fracción III del artículo 186 </w:t>
      </w:r>
      <w:r w:rsidR="004323C1" w:rsidRPr="00326E60">
        <w:rPr>
          <w:lang w:val="es-ES_tradnl"/>
        </w:rPr>
        <w:t xml:space="preserve">de la Ley de Transparencia y Acceso a la Información Pública del Estado de México y Municipios, se </w:t>
      </w:r>
      <w:r>
        <w:rPr>
          <w:b/>
          <w:lang w:val="es-ES_tradnl"/>
        </w:rPr>
        <w:t>MODIFI</w:t>
      </w:r>
      <w:r w:rsidR="004323C1">
        <w:rPr>
          <w:b/>
          <w:lang w:val="es-ES_tradnl"/>
        </w:rPr>
        <w:t>CA</w:t>
      </w:r>
      <w:r w:rsidR="006876C6">
        <w:rPr>
          <w:b/>
          <w:lang w:val="es-ES_tradnl"/>
        </w:rPr>
        <w:t>N</w:t>
      </w:r>
      <w:r w:rsidR="004323C1" w:rsidRPr="00326E60">
        <w:rPr>
          <w:b/>
          <w:lang w:val="es-ES_tradnl"/>
        </w:rPr>
        <w:t xml:space="preserve"> </w:t>
      </w:r>
      <w:r w:rsidR="004323C1">
        <w:rPr>
          <w:lang w:val="es-ES_tradnl"/>
        </w:rPr>
        <w:t>la</w:t>
      </w:r>
      <w:r w:rsidR="004251CC">
        <w:rPr>
          <w:lang w:val="es-ES_tradnl"/>
        </w:rPr>
        <w:t>s</w:t>
      </w:r>
      <w:r w:rsidR="004323C1">
        <w:rPr>
          <w:lang w:val="es-ES_tradnl"/>
        </w:rPr>
        <w:t xml:space="preserve"> respuesta</w:t>
      </w:r>
      <w:r w:rsidR="004251CC">
        <w:rPr>
          <w:lang w:val="es-ES_tradnl"/>
        </w:rPr>
        <w:t>s</w:t>
      </w:r>
      <w:r w:rsidR="004323C1">
        <w:rPr>
          <w:lang w:val="es-ES_tradnl"/>
        </w:rPr>
        <w:t xml:space="preserve"> a la</w:t>
      </w:r>
      <w:r w:rsidR="004251CC">
        <w:rPr>
          <w:lang w:val="es-ES_tradnl"/>
        </w:rPr>
        <w:t>s</w:t>
      </w:r>
      <w:r w:rsidR="004323C1">
        <w:rPr>
          <w:lang w:val="es-ES_tradnl"/>
        </w:rPr>
        <w:t xml:space="preserve"> solicitud</w:t>
      </w:r>
      <w:r w:rsidR="004251CC">
        <w:rPr>
          <w:lang w:val="es-ES_tradnl"/>
        </w:rPr>
        <w:t>es</w:t>
      </w:r>
      <w:r w:rsidR="004323C1" w:rsidRPr="00326E60">
        <w:rPr>
          <w:lang w:val="es-ES_tradnl"/>
        </w:rPr>
        <w:t xml:space="preserve"> de información </w:t>
      </w:r>
      <w:r w:rsidRPr="00895F39">
        <w:rPr>
          <w:rFonts w:eastAsia="Palatino Linotype" w:cs="Palatino Linotype"/>
          <w:b/>
          <w:color w:val="000000"/>
          <w:szCs w:val="24"/>
        </w:rPr>
        <w:t>0063</w:t>
      </w:r>
      <w:r>
        <w:rPr>
          <w:rFonts w:eastAsia="Palatino Linotype" w:cs="Palatino Linotype"/>
          <w:b/>
          <w:color w:val="000000"/>
          <w:szCs w:val="24"/>
        </w:rPr>
        <w:t>3</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0063</w:t>
      </w:r>
      <w:r>
        <w:rPr>
          <w:rFonts w:eastAsia="Palatino Linotype" w:cs="Palatino Linotype"/>
          <w:b/>
          <w:color w:val="000000"/>
          <w:szCs w:val="24"/>
        </w:rPr>
        <w:t>2</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0063</w:t>
      </w:r>
      <w:r>
        <w:rPr>
          <w:rFonts w:eastAsia="Palatino Linotype" w:cs="Palatino Linotype"/>
          <w:b/>
          <w:color w:val="000000"/>
          <w:szCs w:val="24"/>
        </w:rPr>
        <w:t>1</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0063</w:t>
      </w:r>
      <w:r>
        <w:rPr>
          <w:rFonts w:eastAsia="Palatino Linotype" w:cs="Palatino Linotype"/>
          <w:b/>
          <w:color w:val="000000"/>
          <w:szCs w:val="24"/>
        </w:rPr>
        <w:t>0</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29</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28</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27</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26</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25</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24</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23</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22</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17</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16</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14</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13</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lastRenderedPageBreak/>
        <w:t>006</w:t>
      </w:r>
      <w:r>
        <w:rPr>
          <w:rFonts w:eastAsia="Palatino Linotype" w:cs="Palatino Linotype"/>
          <w:b/>
          <w:color w:val="000000"/>
          <w:szCs w:val="24"/>
        </w:rPr>
        <w:t>12</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895F39">
        <w:rPr>
          <w:rFonts w:eastAsia="Palatino Linotype" w:cs="Palatino Linotype"/>
          <w:b/>
          <w:color w:val="000000"/>
          <w:szCs w:val="24"/>
        </w:rPr>
        <w:t>006</w:t>
      </w:r>
      <w:r>
        <w:rPr>
          <w:rFonts w:eastAsia="Palatino Linotype" w:cs="Palatino Linotype"/>
          <w:b/>
          <w:color w:val="000000"/>
          <w:szCs w:val="24"/>
        </w:rPr>
        <w:t>10</w:t>
      </w:r>
      <w:r w:rsidRPr="00895F39">
        <w:rPr>
          <w:rFonts w:eastAsia="Palatino Linotype" w:cs="Palatino Linotype"/>
          <w:b/>
          <w:color w:val="000000"/>
          <w:szCs w:val="24"/>
        </w:rPr>
        <w:t>/ZINACANT/IP/2023</w:t>
      </w:r>
      <w:r>
        <w:rPr>
          <w:rFonts w:eastAsia="Palatino Linotype" w:cs="Palatino Linotype"/>
          <w:bCs/>
          <w:color w:val="000000"/>
          <w:szCs w:val="24"/>
        </w:rPr>
        <w:t>,</w:t>
      </w:r>
      <w:r w:rsidRPr="009B7C4D">
        <w:rPr>
          <w:rFonts w:eastAsia="Palatino Linotype" w:cs="Palatino Linotype"/>
          <w:b/>
          <w:bCs/>
          <w:color w:val="000000"/>
          <w:szCs w:val="24"/>
        </w:rPr>
        <w:t xml:space="preserve"> </w:t>
      </w:r>
      <w:r w:rsidRPr="003F598D">
        <w:rPr>
          <w:rFonts w:eastAsia="Palatino Linotype" w:cs="Palatino Linotype"/>
          <w:color w:val="000000"/>
          <w:szCs w:val="24"/>
        </w:rPr>
        <w:t xml:space="preserve">y </w:t>
      </w:r>
      <w:r w:rsidRPr="00895F39">
        <w:rPr>
          <w:rFonts w:eastAsia="Palatino Linotype" w:cs="Palatino Linotype"/>
          <w:b/>
          <w:color w:val="000000"/>
          <w:szCs w:val="24"/>
        </w:rPr>
        <w:t>006</w:t>
      </w:r>
      <w:r>
        <w:rPr>
          <w:rFonts w:eastAsia="Palatino Linotype" w:cs="Palatino Linotype"/>
          <w:b/>
          <w:color w:val="000000"/>
          <w:szCs w:val="24"/>
        </w:rPr>
        <w:t>09</w:t>
      </w:r>
      <w:r w:rsidRPr="00895F39">
        <w:rPr>
          <w:rFonts w:eastAsia="Palatino Linotype" w:cs="Palatino Linotype"/>
          <w:b/>
          <w:color w:val="000000"/>
          <w:szCs w:val="24"/>
        </w:rPr>
        <w:t>/ZINACANT/IP/2023</w:t>
      </w:r>
      <w:r w:rsidR="004323C1" w:rsidRPr="00326E60">
        <w:rPr>
          <w:lang w:val="es-ES_tradnl"/>
        </w:rPr>
        <w:t>,</w:t>
      </w:r>
      <w:r w:rsidR="004323C1" w:rsidRPr="00326E60">
        <w:rPr>
          <w:b/>
          <w:lang w:val="es-ES_tradnl"/>
        </w:rPr>
        <w:t xml:space="preserve"> </w:t>
      </w:r>
      <w:r w:rsidR="004323C1" w:rsidRPr="00326E60">
        <w:rPr>
          <w:lang w:val="es-ES_tradnl"/>
        </w:rPr>
        <w:t>que ha</w:t>
      </w:r>
      <w:r w:rsidR="004251CC">
        <w:rPr>
          <w:lang w:val="es-ES_tradnl"/>
        </w:rPr>
        <w:t>n</w:t>
      </w:r>
      <w:r w:rsidR="004323C1" w:rsidRPr="00326E60">
        <w:rPr>
          <w:lang w:val="es-ES_tradnl"/>
        </w:rPr>
        <w:t xml:space="preserve"> sido materia del presente estudio.</w:t>
      </w:r>
    </w:p>
    <w:p w14:paraId="3663BECA" w14:textId="77777777" w:rsidR="004A5AFE" w:rsidRDefault="004A5AFE" w:rsidP="00381A52">
      <w:pPr>
        <w:rPr>
          <w:lang w:val="es-ES_tradnl"/>
        </w:rPr>
      </w:pPr>
    </w:p>
    <w:p w14:paraId="3489908D" w14:textId="77777777" w:rsidR="00FD3800" w:rsidRPr="00326E60" w:rsidRDefault="00FD3800" w:rsidP="00381A52">
      <w:pPr>
        <w:rPr>
          <w:rFonts w:cs="Palatino Linotype"/>
          <w:color w:val="000000"/>
        </w:rPr>
      </w:pPr>
      <w:r w:rsidRPr="00326E60">
        <w:rPr>
          <w:rFonts w:cs="Palatino Linotype"/>
          <w:color w:val="000000"/>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Pr="00F54B74" w:rsidRDefault="00FD3800" w:rsidP="00F54B74">
      <w:pPr>
        <w:pStyle w:val="Ttulo1"/>
      </w:pPr>
      <w:r w:rsidRPr="00F54B74">
        <w:t>S E    R E S U E L V E</w:t>
      </w:r>
    </w:p>
    <w:p w14:paraId="1BF51CC3" w14:textId="77777777" w:rsidR="00FD3800" w:rsidRPr="00326E60" w:rsidRDefault="00FD3800" w:rsidP="00FD3800">
      <w:pPr>
        <w:rPr>
          <w:rFonts w:eastAsia="Palatino Linotype" w:cs="Palatino Linotype"/>
          <w:color w:val="000000"/>
          <w:sz w:val="22"/>
        </w:rPr>
      </w:pPr>
    </w:p>
    <w:p w14:paraId="22A91A27" w14:textId="15EBE51C" w:rsidR="004323C1"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w:t>
      </w:r>
      <w:r w:rsidR="004323C1" w:rsidRPr="00A734EA">
        <w:rPr>
          <w:rFonts w:eastAsia="Palatino Linotype" w:cs="Palatino Linotype"/>
          <w:color w:val="000000"/>
          <w:szCs w:val="24"/>
        </w:rPr>
        <w:t xml:space="preserve">Se </w:t>
      </w:r>
      <w:r w:rsidR="004323C1" w:rsidRPr="00A734EA">
        <w:rPr>
          <w:rFonts w:eastAsia="Palatino Linotype" w:cs="Palatino Linotype"/>
          <w:b/>
          <w:color w:val="000000"/>
          <w:szCs w:val="24"/>
        </w:rPr>
        <w:t>CONFIRMA</w:t>
      </w:r>
      <w:r w:rsidR="004323C1" w:rsidRPr="00A734EA">
        <w:rPr>
          <w:rFonts w:eastAsia="Palatino Linotype" w:cs="Palatino Linotype"/>
          <w:color w:val="000000"/>
          <w:szCs w:val="24"/>
        </w:rPr>
        <w:t xml:space="preserve"> la respuesta del Sujeto Obligado</w:t>
      </w:r>
      <w:r w:rsidR="004323C1" w:rsidRPr="00A734EA">
        <w:rPr>
          <w:rFonts w:eastAsia="Palatino Linotype" w:cs="Palatino Linotype"/>
          <w:b/>
          <w:color w:val="000000"/>
          <w:szCs w:val="24"/>
        </w:rPr>
        <w:t xml:space="preserve"> </w:t>
      </w:r>
      <w:r w:rsidR="004323C1" w:rsidRPr="00A734EA">
        <w:rPr>
          <w:rFonts w:eastAsia="Palatino Linotype" w:cs="Palatino Linotype"/>
          <w:color w:val="000000"/>
          <w:szCs w:val="24"/>
        </w:rPr>
        <w:t xml:space="preserve">a la solicitud de información </w:t>
      </w:r>
      <w:r w:rsidR="00C147D3" w:rsidRPr="00770221">
        <w:rPr>
          <w:rFonts w:eastAsia="Palatino Linotype" w:cs="Palatino Linotype"/>
          <w:b/>
          <w:color w:val="000000"/>
          <w:szCs w:val="24"/>
        </w:rPr>
        <w:t>00634/ZINACANT/IP/2023</w:t>
      </w:r>
      <w:r w:rsidR="004251CC">
        <w:rPr>
          <w:rFonts w:eastAsia="Palatino Linotype" w:cs="Palatino Linotype"/>
          <w:bCs/>
          <w:color w:val="000000"/>
          <w:szCs w:val="24"/>
        </w:rPr>
        <w:t>, que originó el recurso de revisión</w:t>
      </w:r>
      <w:r w:rsidR="00C147D3">
        <w:rPr>
          <w:rFonts w:eastAsia="Palatino Linotype" w:cs="Palatino Linotype"/>
          <w:bCs/>
          <w:color w:val="000000"/>
          <w:szCs w:val="24"/>
        </w:rPr>
        <w:t xml:space="preserve"> </w:t>
      </w:r>
      <w:r w:rsidR="00C147D3" w:rsidRPr="00770221">
        <w:rPr>
          <w:rFonts w:eastAsia="Palatino Linotype" w:cs="Palatino Linotype"/>
          <w:b/>
          <w:bCs/>
          <w:color w:val="000000"/>
          <w:szCs w:val="24"/>
        </w:rPr>
        <w:t>05310/INFOEM/IP/RR/2023</w:t>
      </w:r>
      <w:r w:rsidR="004251CC">
        <w:rPr>
          <w:rFonts w:eastAsia="Palatino Linotype" w:cs="Palatino Linotype"/>
          <w:color w:val="000000"/>
          <w:szCs w:val="24"/>
        </w:rPr>
        <w:t>,</w:t>
      </w:r>
      <w:r w:rsidR="004323C1" w:rsidRPr="00C147D3">
        <w:rPr>
          <w:rFonts w:eastAsia="Palatino Linotype" w:cs="Palatino Linotype"/>
          <w:bCs/>
          <w:color w:val="000000"/>
          <w:szCs w:val="24"/>
        </w:rPr>
        <w:t xml:space="preserve"> </w:t>
      </w:r>
      <w:r w:rsidR="004323C1" w:rsidRPr="00A734EA">
        <w:rPr>
          <w:rFonts w:eastAsia="Palatino Linotype" w:cs="Palatino Linotype"/>
          <w:color w:val="000000"/>
          <w:szCs w:val="24"/>
        </w:rPr>
        <w:t xml:space="preserve">por resultar infundadas las razones o motivos de inconformidad hechos valer por </w:t>
      </w:r>
      <w:r w:rsidR="004323C1">
        <w:rPr>
          <w:rFonts w:eastAsia="Palatino Linotype" w:cs="Palatino Linotype"/>
          <w:color w:val="000000"/>
          <w:szCs w:val="24"/>
        </w:rPr>
        <w:t>el</w:t>
      </w:r>
      <w:r w:rsidR="004323C1" w:rsidRPr="00A734EA">
        <w:rPr>
          <w:rFonts w:eastAsia="Palatino Linotype" w:cs="Palatino Linotype"/>
          <w:color w:val="000000"/>
          <w:szCs w:val="24"/>
        </w:rPr>
        <w:t xml:space="preserve"> Recurrente, en términos del Considerando </w:t>
      </w:r>
      <w:r w:rsidR="00770221">
        <w:rPr>
          <w:rFonts w:eastAsia="Palatino Linotype" w:cs="Palatino Linotype"/>
          <w:b/>
          <w:color w:val="000000"/>
          <w:szCs w:val="24"/>
        </w:rPr>
        <w:t>CUAR</w:t>
      </w:r>
      <w:r w:rsidR="004323C1" w:rsidRPr="00A734EA">
        <w:rPr>
          <w:rFonts w:eastAsia="Palatino Linotype" w:cs="Palatino Linotype"/>
          <w:b/>
          <w:color w:val="000000"/>
          <w:szCs w:val="24"/>
        </w:rPr>
        <w:t xml:space="preserve">TO </w:t>
      </w:r>
      <w:r w:rsidR="004323C1" w:rsidRPr="00A734EA">
        <w:rPr>
          <w:rFonts w:eastAsia="Palatino Linotype" w:cs="Palatino Linotype"/>
          <w:color w:val="000000"/>
          <w:szCs w:val="24"/>
        </w:rPr>
        <w:t>de esta resolución.</w:t>
      </w:r>
    </w:p>
    <w:p w14:paraId="268CB3D7" w14:textId="77777777" w:rsidR="004323C1" w:rsidRDefault="004323C1" w:rsidP="00AD5BCB">
      <w:pPr>
        <w:rPr>
          <w:rFonts w:eastAsia="Palatino Linotype" w:cs="Palatino Linotype"/>
          <w:color w:val="000000"/>
          <w:szCs w:val="24"/>
        </w:rPr>
      </w:pPr>
    </w:p>
    <w:p w14:paraId="7352B34F" w14:textId="3150FFE0" w:rsidR="00AD5BCB" w:rsidRPr="00326E60" w:rsidRDefault="004323C1" w:rsidP="00AD5BCB">
      <w:pPr>
        <w:rPr>
          <w:rFonts w:eastAsia="Palatino Linotype" w:cs="Palatino Linotype"/>
          <w:color w:val="000000"/>
          <w:szCs w:val="24"/>
        </w:rPr>
      </w:pPr>
      <w:r w:rsidRPr="004323C1">
        <w:rPr>
          <w:rFonts w:eastAsia="Palatino Linotype" w:cs="Palatino Linotype"/>
          <w:b/>
          <w:color w:val="000000"/>
          <w:szCs w:val="24"/>
        </w:rPr>
        <w:t>SEGUNDO</w:t>
      </w:r>
      <w:r>
        <w:rPr>
          <w:rFonts w:eastAsia="Palatino Linotype" w:cs="Palatino Linotype"/>
          <w:color w:val="000000"/>
          <w:szCs w:val="24"/>
        </w:rPr>
        <w:t xml:space="preserve">. </w:t>
      </w:r>
      <w:r w:rsidR="00AD5BCB" w:rsidRPr="00326E60">
        <w:rPr>
          <w:rFonts w:eastAsia="Palatino Linotype" w:cs="Palatino Linotype"/>
          <w:color w:val="000000"/>
          <w:szCs w:val="24"/>
        </w:rPr>
        <w:t xml:space="preserve">Se </w:t>
      </w:r>
      <w:r w:rsidR="00770221">
        <w:rPr>
          <w:rFonts w:eastAsia="Palatino Linotype" w:cs="Palatino Linotype"/>
          <w:b/>
          <w:color w:val="000000"/>
          <w:szCs w:val="24"/>
        </w:rPr>
        <w:t>MODIFI</w:t>
      </w:r>
      <w:r>
        <w:rPr>
          <w:rFonts w:eastAsia="Palatino Linotype" w:cs="Palatino Linotype"/>
          <w:b/>
          <w:color w:val="000000"/>
          <w:szCs w:val="24"/>
        </w:rPr>
        <w:t>CA</w:t>
      </w:r>
      <w:r w:rsidR="004251CC">
        <w:rPr>
          <w:rFonts w:eastAsia="Palatino Linotype" w:cs="Palatino Linotype"/>
          <w:b/>
          <w:color w:val="000000"/>
          <w:szCs w:val="24"/>
        </w:rPr>
        <w:t>N</w:t>
      </w:r>
      <w:r w:rsidR="00AD5BCB" w:rsidRPr="00326E60">
        <w:rPr>
          <w:rFonts w:eastAsia="Palatino Linotype" w:cs="Palatino Linotype"/>
          <w:color w:val="000000"/>
          <w:szCs w:val="24"/>
        </w:rPr>
        <w:t xml:space="preserve"> la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respuesta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entregada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por el Sujeto Obligado</w:t>
      </w:r>
      <w:r w:rsidR="00AD5BCB" w:rsidRPr="00326E60">
        <w:rPr>
          <w:rFonts w:eastAsia="Palatino Linotype" w:cs="Palatino Linotype"/>
          <w:b/>
          <w:color w:val="000000"/>
          <w:szCs w:val="24"/>
        </w:rPr>
        <w:t xml:space="preserve"> </w:t>
      </w:r>
      <w:r w:rsidR="00AD5BCB" w:rsidRPr="00326E60">
        <w:rPr>
          <w:rFonts w:eastAsia="Palatino Linotype" w:cs="Palatino Linotype"/>
          <w:color w:val="000000"/>
          <w:szCs w:val="24"/>
        </w:rPr>
        <w:t>a la</w:t>
      </w:r>
      <w:r w:rsidR="004251CC">
        <w:rPr>
          <w:rFonts w:eastAsia="Palatino Linotype" w:cs="Palatino Linotype"/>
          <w:color w:val="000000"/>
          <w:szCs w:val="24"/>
        </w:rPr>
        <w:t>s</w:t>
      </w:r>
      <w:r w:rsidR="00AD5BCB" w:rsidRPr="00326E60">
        <w:rPr>
          <w:rFonts w:eastAsia="Palatino Linotype" w:cs="Palatino Linotype"/>
          <w:color w:val="000000"/>
          <w:szCs w:val="24"/>
        </w:rPr>
        <w:t xml:space="preserve"> solicitud</w:t>
      </w:r>
      <w:r w:rsidR="004251CC">
        <w:rPr>
          <w:rFonts w:eastAsia="Palatino Linotype" w:cs="Palatino Linotype"/>
          <w:color w:val="000000"/>
          <w:szCs w:val="24"/>
        </w:rPr>
        <w:t>es</w:t>
      </w:r>
      <w:r w:rsidR="00AD5BCB" w:rsidRPr="00326E60">
        <w:rPr>
          <w:rFonts w:eastAsia="Palatino Linotype" w:cs="Palatino Linotype"/>
          <w:color w:val="000000"/>
          <w:szCs w:val="24"/>
        </w:rPr>
        <w:t xml:space="preserve"> de información </w:t>
      </w:r>
      <w:r w:rsidR="00770221" w:rsidRPr="00895F39">
        <w:rPr>
          <w:rFonts w:eastAsia="Palatino Linotype" w:cs="Palatino Linotype"/>
          <w:b/>
          <w:color w:val="000000"/>
          <w:szCs w:val="24"/>
        </w:rPr>
        <w:t>0063</w:t>
      </w:r>
      <w:r w:rsidR="00770221">
        <w:rPr>
          <w:rFonts w:eastAsia="Palatino Linotype" w:cs="Palatino Linotype"/>
          <w:b/>
          <w:color w:val="000000"/>
          <w:szCs w:val="24"/>
        </w:rPr>
        <w:t>3</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0063</w:t>
      </w:r>
      <w:r w:rsidR="00770221">
        <w:rPr>
          <w:rFonts w:eastAsia="Palatino Linotype" w:cs="Palatino Linotype"/>
          <w:b/>
          <w:color w:val="000000"/>
          <w:szCs w:val="24"/>
        </w:rPr>
        <w:t>2</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0063</w:t>
      </w:r>
      <w:r w:rsidR="00770221">
        <w:rPr>
          <w:rFonts w:eastAsia="Palatino Linotype" w:cs="Palatino Linotype"/>
          <w:b/>
          <w:color w:val="000000"/>
          <w:szCs w:val="24"/>
        </w:rPr>
        <w:t>1</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0063</w:t>
      </w:r>
      <w:r w:rsidR="00770221">
        <w:rPr>
          <w:rFonts w:eastAsia="Palatino Linotype" w:cs="Palatino Linotype"/>
          <w:b/>
          <w:color w:val="000000"/>
          <w:szCs w:val="24"/>
        </w:rPr>
        <w:t>0</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29</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28</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27</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26</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25</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24</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23</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22</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17</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16</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14</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13</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12</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895F39">
        <w:rPr>
          <w:rFonts w:eastAsia="Palatino Linotype" w:cs="Palatino Linotype"/>
          <w:b/>
          <w:color w:val="000000"/>
          <w:szCs w:val="24"/>
        </w:rPr>
        <w:t>006</w:t>
      </w:r>
      <w:r w:rsidR="00770221">
        <w:rPr>
          <w:rFonts w:eastAsia="Palatino Linotype" w:cs="Palatino Linotype"/>
          <w:b/>
          <w:color w:val="000000"/>
          <w:szCs w:val="24"/>
        </w:rPr>
        <w:t>10</w:t>
      </w:r>
      <w:r w:rsidR="00770221" w:rsidRPr="00895F39">
        <w:rPr>
          <w:rFonts w:eastAsia="Palatino Linotype" w:cs="Palatino Linotype"/>
          <w:b/>
          <w:color w:val="000000"/>
          <w:szCs w:val="24"/>
        </w:rPr>
        <w:t>/ZINACANT/IP/2023</w:t>
      </w:r>
      <w:r w:rsidR="00770221">
        <w:rPr>
          <w:rFonts w:eastAsia="Palatino Linotype" w:cs="Palatino Linotype"/>
          <w:bCs/>
          <w:color w:val="000000"/>
          <w:szCs w:val="24"/>
        </w:rPr>
        <w:t>,</w:t>
      </w:r>
      <w:r w:rsidR="00770221" w:rsidRPr="009B7C4D">
        <w:rPr>
          <w:rFonts w:eastAsia="Palatino Linotype" w:cs="Palatino Linotype"/>
          <w:b/>
          <w:bCs/>
          <w:color w:val="000000"/>
          <w:szCs w:val="24"/>
        </w:rPr>
        <w:t xml:space="preserve"> </w:t>
      </w:r>
      <w:r w:rsidR="00770221" w:rsidRPr="003F598D">
        <w:rPr>
          <w:rFonts w:eastAsia="Palatino Linotype" w:cs="Palatino Linotype"/>
          <w:color w:val="000000"/>
          <w:szCs w:val="24"/>
        </w:rPr>
        <w:t xml:space="preserve">y </w:t>
      </w:r>
      <w:r w:rsidR="00770221" w:rsidRPr="00895F39">
        <w:rPr>
          <w:rFonts w:eastAsia="Palatino Linotype" w:cs="Palatino Linotype"/>
          <w:b/>
          <w:color w:val="000000"/>
          <w:szCs w:val="24"/>
        </w:rPr>
        <w:t>006</w:t>
      </w:r>
      <w:r w:rsidR="00770221">
        <w:rPr>
          <w:rFonts w:eastAsia="Palatino Linotype" w:cs="Palatino Linotype"/>
          <w:b/>
          <w:color w:val="000000"/>
          <w:szCs w:val="24"/>
        </w:rPr>
        <w:t>09</w:t>
      </w:r>
      <w:r w:rsidR="00770221" w:rsidRPr="00895F39">
        <w:rPr>
          <w:rFonts w:eastAsia="Palatino Linotype" w:cs="Palatino Linotype"/>
          <w:b/>
          <w:color w:val="000000"/>
          <w:szCs w:val="24"/>
        </w:rPr>
        <w:t>/ZINACANT/IP/2023</w:t>
      </w:r>
      <w:r w:rsidR="004251CC">
        <w:rPr>
          <w:rFonts w:eastAsia="Palatino Linotype" w:cs="Palatino Linotype"/>
          <w:bCs/>
          <w:color w:val="000000"/>
          <w:szCs w:val="24"/>
        </w:rPr>
        <w:t>,</w:t>
      </w:r>
      <w:r w:rsidR="00AD5BCB" w:rsidRPr="00326E60">
        <w:rPr>
          <w:rFonts w:eastAsia="Palatino Linotype" w:cs="Palatino Linotype"/>
          <w:color w:val="000000"/>
          <w:szCs w:val="24"/>
        </w:rPr>
        <w:t xml:space="preserve"> </w:t>
      </w:r>
      <w:r w:rsidR="004251CC">
        <w:rPr>
          <w:rFonts w:eastAsia="Palatino Linotype" w:cs="Palatino Linotype"/>
          <w:color w:val="000000"/>
          <w:szCs w:val="24"/>
        </w:rPr>
        <w:t xml:space="preserve">que dieron origen a los recursos de revisión </w:t>
      </w:r>
      <w:r w:rsidR="00770221" w:rsidRPr="00770221">
        <w:rPr>
          <w:rFonts w:eastAsia="Palatino Linotype" w:cs="Palatino Linotype"/>
          <w:b/>
          <w:color w:val="000000"/>
          <w:szCs w:val="24"/>
        </w:rPr>
        <w:t xml:space="preserve">05311/INFOEM/IP/RR/2023, 05312/INFOEM/IP/RR/2023, 05313/INFOEM/IP/RR/2023, 05314/INFOEM/IP/RR/2023, 05315/INFOEM/IP/RR/2023, 05316/INFOEM/IP/RR/2023, 05317/INFOEM/IP/RR/2023, 05318/INFOEM/IP/RR/2023, </w:t>
      </w:r>
      <w:r w:rsidR="00770221" w:rsidRPr="00770221">
        <w:rPr>
          <w:rFonts w:eastAsia="Palatino Linotype" w:cs="Palatino Linotype"/>
          <w:b/>
          <w:color w:val="000000"/>
          <w:szCs w:val="24"/>
        </w:rPr>
        <w:lastRenderedPageBreak/>
        <w:t>05319/INFOEM/IP/RR/2023, 05320/INFOEM/IP/RR/2023, 05321/INFOEM/IP/RR/2023, 05322/INFOEM/IP/RR/2023, 05323/INFOEM/IP/RR/2023, 05324/INFOEM/IP/RR/2023, 05325/INFOEM/IP/RR/2023, 05326/INFOEM/IP/RR/2023, 05327/INFOEM/IP/RR/2023, 05328/INFOEM/IP/RR/2023 y 05329/INFOEM/IP/RR/2023</w:t>
      </w:r>
      <w:r w:rsidR="004251CC" w:rsidRPr="006C1F3E">
        <w:rPr>
          <w:rFonts w:eastAsia="Palatino Linotype" w:cs="Palatino Linotype"/>
          <w:color w:val="000000"/>
          <w:szCs w:val="24"/>
        </w:rPr>
        <w:t>,</w:t>
      </w:r>
      <w:r w:rsidR="004251CC">
        <w:rPr>
          <w:rFonts w:eastAsia="Palatino Linotype" w:cs="Palatino Linotype"/>
          <w:color w:val="000000"/>
          <w:szCs w:val="24"/>
        </w:rPr>
        <w:t xml:space="preserve"> </w:t>
      </w:r>
      <w:r w:rsidR="00AD5BCB" w:rsidRPr="00326E60">
        <w:rPr>
          <w:rFonts w:eastAsia="Palatino Linotype" w:cs="Palatino Linotype"/>
          <w:color w:val="000000"/>
          <w:szCs w:val="24"/>
        </w:rPr>
        <w:t>por resultar fundados los motivos d</w:t>
      </w:r>
      <w:r w:rsidR="00741827" w:rsidRPr="00326E60">
        <w:rPr>
          <w:rFonts w:eastAsia="Palatino Linotype" w:cs="Palatino Linotype"/>
          <w:color w:val="000000"/>
          <w:szCs w:val="24"/>
        </w:rPr>
        <w:t>e inconformidad</w:t>
      </w:r>
      <w:r>
        <w:rPr>
          <w:rFonts w:eastAsia="Palatino Linotype" w:cs="Palatino Linotype"/>
          <w:color w:val="000000"/>
          <w:szCs w:val="24"/>
        </w:rPr>
        <w:t xml:space="preserve"> expuestos por el</w:t>
      </w:r>
      <w:r w:rsidR="00AD5BCB" w:rsidRPr="00326E60">
        <w:rPr>
          <w:rFonts w:eastAsia="Palatino Linotype" w:cs="Palatino Linotype"/>
          <w:color w:val="000000"/>
          <w:szCs w:val="24"/>
        </w:rPr>
        <w:t xml:space="preserve"> Recurrente, en términos del</w:t>
      </w:r>
      <w:r>
        <w:rPr>
          <w:rFonts w:eastAsia="Palatino Linotype" w:cs="Palatino Linotype"/>
          <w:b/>
          <w:color w:val="000000"/>
          <w:szCs w:val="24"/>
        </w:rPr>
        <w:t xml:space="preserve"> Considerando </w:t>
      </w:r>
      <w:r w:rsidR="00770221">
        <w:rPr>
          <w:rFonts w:eastAsia="Palatino Linotype" w:cs="Palatino Linotype"/>
          <w:b/>
          <w:color w:val="000000"/>
          <w:szCs w:val="24"/>
        </w:rPr>
        <w:t>CUAR</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16195A25" w:rsidR="00AD5BCB" w:rsidRPr="00326E60" w:rsidRDefault="000C142B" w:rsidP="00AD5BCB">
      <w:pPr>
        <w:rPr>
          <w:rFonts w:eastAsia="Palatino Linotype" w:cs="Palatino Linotype"/>
          <w:color w:val="000000"/>
          <w:szCs w:val="24"/>
        </w:rPr>
      </w:pPr>
      <w:r>
        <w:rPr>
          <w:rFonts w:eastAsia="Palatino Linotype" w:cs="Palatino Linotype"/>
          <w:b/>
          <w:color w:val="000000"/>
          <w:szCs w:val="24"/>
        </w:rPr>
        <w:t>TERCERO</w:t>
      </w:r>
      <w:r w:rsidR="00AD5BCB" w:rsidRPr="00326E60">
        <w:rPr>
          <w:rFonts w:eastAsia="Palatino Linotype" w:cs="Palatino Linotype"/>
          <w:b/>
          <w:color w:val="000000"/>
          <w:szCs w:val="24"/>
        </w:rPr>
        <w:t>.</w:t>
      </w:r>
      <w:r w:rsidR="00AD5BCB" w:rsidRPr="00326E60">
        <w:rPr>
          <w:rFonts w:eastAsia="Palatino Linotype" w:cs="Palatino Linotype"/>
          <w:color w:val="000000"/>
          <w:szCs w:val="24"/>
        </w:rPr>
        <w:t xml:space="preserve"> Se </w:t>
      </w:r>
      <w:r w:rsidR="00AD5BCB" w:rsidRPr="00326E60">
        <w:rPr>
          <w:rFonts w:eastAsia="Palatino Linotype" w:cs="Palatino Linotype"/>
          <w:b/>
          <w:color w:val="000000"/>
          <w:szCs w:val="24"/>
        </w:rPr>
        <w:t>ORDENA</w:t>
      </w:r>
      <w:r w:rsidR="00AD5BCB" w:rsidRPr="00326E60">
        <w:rPr>
          <w:rFonts w:eastAsia="Palatino Linotype" w:cs="Palatino Linotype"/>
          <w:color w:val="000000"/>
          <w:szCs w:val="24"/>
        </w:rPr>
        <w:t xml:space="preserve"> al Sujeto Obligado que </w:t>
      </w:r>
      <w:r w:rsidR="004323C1">
        <w:rPr>
          <w:rFonts w:eastAsia="Palatino Linotype" w:cs="Palatino Linotype"/>
          <w:color w:val="000000"/>
          <w:szCs w:val="24"/>
        </w:rPr>
        <w:t>realice una búsqueda exhaustiva y razonable en los archivos de</w:t>
      </w:r>
      <w:r w:rsidR="004251CC">
        <w:rPr>
          <w:rFonts w:eastAsia="Palatino Linotype" w:cs="Palatino Linotype"/>
          <w:color w:val="000000"/>
          <w:szCs w:val="24"/>
        </w:rPr>
        <w:t xml:space="preserve"> </w:t>
      </w:r>
      <w:r w:rsidR="004323C1">
        <w:rPr>
          <w:rFonts w:eastAsia="Palatino Linotype" w:cs="Palatino Linotype"/>
          <w:color w:val="000000"/>
          <w:szCs w:val="24"/>
        </w:rPr>
        <w:t>l</w:t>
      </w:r>
      <w:r w:rsidR="004251CC">
        <w:rPr>
          <w:rFonts w:eastAsia="Palatino Linotype" w:cs="Palatino Linotype"/>
          <w:color w:val="000000"/>
          <w:szCs w:val="24"/>
        </w:rPr>
        <w:t>as</w:t>
      </w:r>
      <w:r w:rsidR="004323C1">
        <w:rPr>
          <w:rFonts w:eastAsia="Palatino Linotype" w:cs="Palatino Linotype"/>
          <w:color w:val="000000"/>
          <w:szCs w:val="24"/>
        </w:rPr>
        <w:t xml:space="preserve"> área</w:t>
      </w:r>
      <w:r w:rsidR="004251CC">
        <w:rPr>
          <w:rFonts w:eastAsia="Palatino Linotype" w:cs="Palatino Linotype"/>
          <w:color w:val="000000"/>
          <w:szCs w:val="24"/>
        </w:rPr>
        <w:t>s</w:t>
      </w:r>
      <w:r w:rsidR="004323C1">
        <w:rPr>
          <w:rFonts w:eastAsia="Palatino Linotype" w:cs="Palatino Linotype"/>
          <w:color w:val="000000"/>
          <w:szCs w:val="24"/>
        </w:rPr>
        <w:t xml:space="preserve"> competente</w:t>
      </w:r>
      <w:r w:rsidR="004251CC">
        <w:rPr>
          <w:rFonts w:eastAsia="Palatino Linotype" w:cs="Palatino Linotype"/>
          <w:color w:val="000000"/>
          <w:szCs w:val="24"/>
        </w:rPr>
        <w:t>s</w:t>
      </w:r>
      <w:r w:rsidR="004323C1">
        <w:rPr>
          <w:rFonts w:eastAsia="Palatino Linotype" w:cs="Palatino Linotype"/>
          <w:color w:val="000000"/>
          <w:szCs w:val="24"/>
        </w:rPr>
        <w:t xml:space="preserve">, con la finalidad de que </w:t>
      </w:r>
      <w:r w:rsidR="00AD5BCB" w:rsidRPr="00326E60">
        <w:rPr>
          <w:rFonts w:eastAsia="Palatino Linotype" w:cs="Palatino Linotype"/>
          <w:color w:val="000000"/>
          <w:szCs w:val="24"/>
        </w:rPr>
        <w:t>haga entrega a</w:t>
      </w:r>
      <w:r w:rsidR="004323C1">
        <w:rPr>
          <w:rFonts w:eastAsia="Palatino Linotype" w:cs="Palatino Linotype"/>
          <w:color w:val="000000"/>
          <w:szCs w:val="24"/>
        </w:rPr>
        <w:t>l</w:t>
      </w:r>
      <w:r w:rsidR="00AD5BCB" w:rsidRPr="00326E60">
        <w:rPr>
          <w:rFonts w:eastAsia="Palatino Linotype" w:cs="Palatino Linotype"/>
          <w:color w:val="000000"/>
          <w:szCs w:val="24"/>
        </w:rPr>
        <w:t xml:space="preserve"> Recurrente</w:t>
      </w:r>
      <w:r>
        <w:rPr>
          <w:rFonts w:eastAsia="Palatino Linotype" w:cs="Palatino Linotype"/>
          <w:color w:val="000000"/>
          <w:szCs w:val="24"/>
        </w:rPr>
        <w:t>,</w:t>
      </w:r>
      <w:r w:rsidR="00AD5BCB" w:rsidRPr="00326E60">
        <w:rPr>
          <w:rFonts w:eastAsia="Palatino Linotype" w:cs="Palatino Linotype"/>
          <w:color w:val="000000"/>
          <w:szCs w:val="24"/>
        </w:rPr>
        <w:t xml:space="preserve"> en términos del </w:t>
      </w:r>
      <w:r>
        <w:rPr>
          <w:rFonts w:eastAsia="Palatino Linotype" w:cs="Palatino Linotype"/>
          <w:b/>
          <w:color w:val="000000"/>
          <w:szCs w:val="24"/>
        </w:rPr>
        <w:t xml:space="preserve">Considerando </w:t>
      </w:r>
      <w:r w:rsidR="00770221">
        <w:rPr>
          <w:rFonts w:eastAsia="Palatino Linotype" w:cs="Palatino Linotype"/>
          <w:b/>
          <w:color w:val="000000"/>
          <w:szCs w:val="24"/>
        </w:rPr>
        <w:t>CUAR</w:t>
      </w:r>
      <w:r w:rsidR="00AD5BCB" w:rsidRPr="00326E60">
        <w:rPr>
          <w:rFonts w:eastAsia="Palatino Linotype" w:cs="Palatino Linotype"/>
          <w:b/>
          <w:color w:val="000000"/>
          <w:szCs w:val="24"/>
        </w:rPr>
        <w:t>TO</w:t>
      </w:r>
      <w:r w:rsidR="00AD5BCB" w:rsidRPr="00326E60">
        <w:rPr>
          <w:rFonts w:eastAsia="Palatino Linotype" w:cs="Palatino Linotype"/>
          <w:color w:val="000000"/>
          <w:szCs w:val="24"/>
        </w:rPr>
        <w:t xml:space="preserve">, </w:t>
      </w:r>
      <w:r w:rsidR="006F4CB2" w:rsidRPr="00326E60">
        <w:rPr>
          <w:rFonts w:eastAsia="Palatino Linotype" w:cs="Palatino Linotype"/>
          <w:color w:val="000000"/>
          <w:szCs w:val="24"/>
        </w:rPr>
        <w:t>en versión pública</w:t>
      </w:r>
      <w:r w:rsidR="004251CC">
        <w:rPr>
          <w:rFonts w:eastAsia="Palatino Linotype" w:cs="Palatino Linotype"/>
          <w:color w:val="000000"/>
          <w:szCs w:val="24"/>
        </w:rPr>
        <w:t xml:space="preserve"> de ser procedente</w:t>
      </w:r>
      <w:r w:rsidR="006F4CB2" w:rsidRPr="00326E60">
        <w:rPr>
          <w:rFonts w:eastAsia="Palatino Linotype" w:cs="Palatino Linotype"/>
          <w:color w:val="000000"/>
          <w:szCs w:val="24"/>
        </w:rPr>
        <w:t xml:space="preserve"> y </w:t>
      </w:r>
      <w:r w:rsidR="00AD5BCB"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243FA25F" w14:textId="45254B95" w:rsidR="00AD5BCB" w:rsidRPr="004251CC" w:rsidRDefault="004251CC"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t>Los</w:t>
      </w:r>
      <w:r w:rsidR="00770221" w:rsidRPr="00770221">
        <w:rPr>
          <w:rFonts w:eastAsia="Palatino Linotype" w:cs="Palatino Linotype"/>
          <w:i/>
          <w:color w:val="000000"/>
          <w:szCs w:val="24"/>
          <w:lang w:eastAsia="es-ES"/>
        </w:rPr>
        <w:t xml:space="preserve"> acuses de los oficios con los que se acredita la revisión y observaciones (en caso de existir) a los cortes de caja, </w:t>
      </w:r>
      <w:r w:rsidR="00770221">
        <w:rPr>
          <w:rFonts w:eastAsia="Palatino Linotype" w:cs="Palatino Linotype"/>
          <w:i/>
          <w:color w:val="000000"/>
          <w:szCs w:val="24"/>
          <w:lang w:eastAsia="es-ES"/>
        </w:rPr>
        <w:t>generados del primero de enero de dos mil veintidós al treinta de junio de dos mil veintitrés.</w:t>
      </w:r>
    </w:p>
    <w:p w14:paraId="1AFCE443" w14:textId="79CD558B" w:rsidR="000C142B" w:rsidRDefault="004251CC" w:rsidP="001E0278">
      <w:pPr>
        <w:numPr>
          <w:ilvl w:val="0"/>
          <w:numId w:val="32"/>
        </w:numPr>
        <w:spacing w:line="240" w:lineRule="auto"/>
        <w:rPr>
          <w:rFonts w:eastAsia="Palatino Linotype" w:cs="Palatino Linotype"/>
          <w:color w:val="000000"/>
          <w:szCs w:val="24"/>
        </w:rPr>
      </w:pPr>
      <w:r>
        <w:rPr>
          <w:rFonts w:eastAsia="Palatino Linotype" w:cs="Palatino Linotype"/>
          <w:i/>
          <w:color w:val="000000"/>
          <w:szCs w:val="24"/>
          <w:lang w:eastAsia="es-ES"/>
        </w:rPr>
        <w:t xml:space="preserve">Los </w:t>
      </w:r>
      <w:r w:rsidR="001E0278">
        <w:rPr>
          <w:rFonts w:eastAsia="Palatino Linotype" w:cs="Palatino Linotype"/>
          <w:i/>
          <w:color w:val="000000"/>
          <w:szCs w:val="24"/>
          <w:lang w:eastAsia="es-ES"/>
        </w:rPr>
        <w:t xml:space="preserve">cortes de caja firmados por la Síndica Municipal durante el periodo comprendido del primero de enero </w:t>
      </w:r>
      <w:r w:rsidR="001E6485">
        <w:rPr>
          <w:rFonts w:eastAsia="Palatino Linotype" w:cs="Palatino Linotype"/>
          <w:i/>
          <w:color w:val="000000"/>
          <w:szCs w:val="24"/>
          <w:lang w:eastAsia="es-ES"/>
        </w:rPr>
        <w:t xml:space="preserve">de dos mil veintidós </w:t>
      </w:r>
      <w:r w:rsidR="001E0278">
        <w:rPr>
          <w:rFonts w:eastAsia="Palatino Linotype" w:cs="Palatino Linotype"/>
          <w:i/>
          <w:color w:val="000000"/>
          <w:szCs w:val="24"/>
          <w:lang w:eastAsia="es-ES"/>
        </w:rPr>
        <w:t>al treinta de junio de dos mil veintitrés.</w:t>
      </w:r>
    </w:p>
    <w:p w14:paraId="036CE5DD" w14:textId="77777777" w:rsidR="001E0278" w:rsidRDefault="001E0278" w:rsidP="00AD5BCB">
      <w:pPr>
        <w:rPr>
          <w:rFonts w:eastAsia="Palatino Linotype" w:cs="Palatino Linotype"/>
          <w:color w:val="000000"/>
          <w:szCs w:val="24"/>
        </w:rPr>
      </w:pPr>
    </w:p>
    <w:p w14:paraId="3844D647" w14:textId="0BCAF02F" w:rsidR="00AD5BCB" w:rsidRPr="00326E60" w:rsidRDefault="004251CC" w:rsidP="00AD5BCB">
      <w:pPr>
        <w:rPr>
          <w:rFonts w:eastAsia="Palatino Linotype" w:cs="Palatino Linotype"/>
          <w:color w:val="000000"/>
          <w:szCs w:val="24"/>
        </w:rPr>
      </w:pPr>
      <w:r>
        <w:rPr>
          <w:rFonts w:eastAsia="Palatino Linotype" w:cs="Palatino Linotype"/>
          <w:color w:val="000000"/>
          <w:szCs w:val="24"/>
        </w:rPr>
        <w:t>De ser el caso, c</w:t>
      </w:r>
      <w:r w:rsidR="00741827" w:rsidRPr="00326E60">
        <w:rPr>
          <w:rFonts w:eastAsia="Palatino Linotype" w:cs="Palatino Linotype"/>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w:t>
      </w:r>
      <w:r w:rsidR="000C142B">
        <w:rPr>
          <w:rFonts w:eastAsia="Palatino Linotype" w:cs="Palatino Linotype"/>
          <w:color w:val="000000"/>
          <w:szCs w:val="24"/>
        </w:rPr>
        <w:t xml:space="preserve"> de los documentos respectivos y se ponga a disposición del</w:t>
      </w:r>
      <w:r w:rsidR="00741827" w:rsidRPr="00326E60">
        <w:rPr>
          <w:rFonts w:eastAsia="Palatino Linotype" w:cs="Palatino Linotype"/>
          <w:color w:val="000000"/>
          <w:szCs w:val="24"/>
        </w:rPr>
        <w:t xml:space="preserve"> Recurrente.</w:t>
      </w:r>
    </w:p>
    <w:p w14:paraId="74646B6E" w14:textId="77777777" w:rsidR="00AD5BCB" w:rsidRDefault="00AD5BCB" w:rsidP="00FD3800">
      <w:pPr>
        <w:rPr>
          <w:rFonts w:eastAsia="Palatino Linotype" w:cs="Palatino Linotype"/>
          <w:color w:val="000000"/>
          <w:szCs w:val="24"/>
        </w:rPr>
      </w:pPr>
    </w:p>
    <w:p w14:paraId="5A5E240E" w14:textId="77777777" w:rsidR="005558BE" w:rsidRPr="00F467A8" w:rsidRDefault="000C142B" w:rsidP="005558BE">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Cs w:val="24"/>
        </w:rPr>
        <w:t>CUARTO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5558BE" w:rsidRPr="00F467A8">
        <w:rPr>
          <w:rFonts w:eastAsia="Palatino Linotype" w:cs="Palatino Linotype"/>
          <w:b/>
          <w:color w:val="000000"/>
          <w:szCs w:val="24"/>
        </w:rPr>
        <w:t>Notifíquese</w:t>
      </w:r>
      <w:r w:rsidR="005558BE" w:rsidRPr="00F467A8">
        <w:rPr>
          <w:rFonts w:eastAsia="Palatino Linotype" w:cs="Palatino Linotype"/>
          <w:b/>
          <w:i/>
          <w:color w:val="000000"/>
          <w:szCs w:val="24"/>
        </w:rPr>
        <w:t xml:space="preserve"> </w:t>
      </w:r>
      <w:r w:rsidR="005558BE">
        <w:rPr>
          <w:rFonts w:eastAsia="Palatino Linotype" w:cs="Palatino Linotype"/>
          <w:color w:val="000000"/>
          <w:szCs w:val="24"/>
        </w:rPr>
        <w:t>la presente resolución al</w:t>
      </w:r>
      <w:r w:rsidR="005558BE" w:rsidRPr="00B64678">
        <w:rPr>
          <w:rFonts w:eastAsia="Palatino Linotype" w:cs="Palatino Linotype"/>
          <w:color w:val="000000"/>
          <w:szCs w:val="24"/>
        </w:rPr>
        <w:t xml:space="preserve"> Titular de la Unidad de Transparencia del Sujeto Obligado para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conforme a</w:t>
      </w:r>
      <w:r w:rsidR="005558BE">
        <w:rPr>
          <w:rFonts w:eastAsia="Palatino Linotype" w:cs="Palatino Linotype"/>
          <w:color w:val="000000"/>
          <w:szCs w:val="24"/>
        </w:rPr>
        <w:t xml:space="preserve"> </w:t>
      </w:r>
      <w:r w:rsidR="005558BE" w:rsidRPr="00B64678">
        <w:rPr>
          <w:rFonts w:eastAsia="Palatino Linotype" w:cs="Palatino Linotype"/>
          <w:color w:val="000000"/>
          <w:szCs w:val="24"/>
        </w:rPr>
        <w:t>l</w:t>
      </w:r>
      <w:r w:rsidR="005558BE">
        <w:rPr>
          <w:rFonts w:eastAsia="Palatino Linotype" w:cs="Palatino Linotype"/>
          <w:color w:val="000000"/>
          <w:szCs w:val="24"/>
        </w:rPr>
        <w:t>os</w:t>
      </w:r>
      <w:r w:rsidR="005558BE" w:rsidRPr="00B64678">
        <w:rPr>
          <w:rFonts w:eastAsia="Palatino Linotype" w:cs="Palatino Linotype"/>
          <w:color w:val="000000"/>
          <w:szCs w:val="24"/>
        </w:rPr>
        <w:t xml:space="preserve"> artículo</w:t>
      </w:r>
      <w:r w:rsidR="005558BE">
        <w:rPr>
          <w:rFonts w:eastAsia="Palatino Linotype" w:cs="Palatino Linotype"/>
          <w:color w:val="000000"/>
          <w:szCs w:val="24"/>
        </w:rPr>
        <w:t>s</w:t>
      </w:r>
      <w:r w:rsidR="005558BE"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558BE">
        <w:rPr>
          <w:rFonts w:eastAsia="Palatino Linotype" w:cs="Palatino Linotype"/>
          <w:color w:val="000000"/>
          <w:szCs w:val="24"/>
        </w:rPr>
        <w:t>; y</w:t>
      </w:r>
      <w:r w:rsidR="005558BE" w:rsidRPr="00B64678">
        <w:rPr>
          <w:rFonts w:eastAsia="Palatino Linotype" w:cs="Palatino Linotype"/>
          <w:color w:val="000000"/>
          <w:szCs w:val="24"/>
        </w:rPr>
        <w:t xml:space="preserve"> se le apercibe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214, 215 y 216 de la Ley de Transparencia y Acceso a la Información Pública del Estado de México y Municipios.</w:t>
      </w:r>
    </w:p>
    <w:p w14:paraId="7C24F145" w14:textId="1F6AAC3B" w:rsidR="00FD3800" w:rsidRPr="00326E60" w:rsidRDefault="00FD3800" w:rsidP="00FD3800">
      <w:pPr>
        <w:rPr>
          <w:rFonts w:eastAsia="Palatino Linotype" w:cs="Palatino Linotype"/>
          <w:color w:val="000000"/>
          <w:szCs w:val="24"/>
        </w:rPr>
      </w:pPr>
    </w:p>
    <w:p w14:paraId="3048E2EC" w14:textId="5357FAD1" w:rsidR="00FD3800" w:rsidRPr="00326E60" w:rsidRDefault="000C142B" w:rsidP="00FD3800">
      <w:pPr>
        <w:rPr>
          <w:rFonts w:eastAsia="Palatino Linotype" w:cs="Palatino Linotype"/>
          <w:b/>
          <w:color w:val="000000"/>
          <w:szCs w:val="24"/>
        </w:rPr>
      </w:pPr>
      <w:r>
        <w:rPr>
          <w:rFonts w:eastAsia="Palatino Linotype" w:cs="Palatino Linotype"/>
          <w:b/>
          <w:color w:val="000000"/>
          <w:szCs w:val="24"/>
        </w:rPr>
        <w:t>QUIN</w:t>
      </w:r>
      <w:r w:rsidR="00741827" w:rsidRPr="00326E60">
        <w:rPr>
          <w:rFonts w:eastAsia="Palatino Linotype" w:cs="Palatino Linotype"/>
          <w:b/>
          <w:color w:val="000000"/>
          <w:szCs w:val="24"/>
        </w:rPr>
        <w:t>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194C002B" w:rsidR="00FD3800" w:rsidRPr="00326E60" w:rsidRDefault="000C142B" w:rsidP="00FD3800">
      <w:pPr>
        <w:rPr>
          <w:rFonts w:eastAsia="Palatino Linotype" w:cs="Palatino Linotype"/>
          <w:color w:val="000000"/>
          <w:szCs w:val="24"/>
        </w:rPr>
      </w:pPr>
      <w:r>
        <w:rPr>
          <w:rFonts w:eastAsia="Palatino Linotype" w:cs="Palatino Linotype"/>
          <w:b/>
          <w:color w:val="000000"/>
          <w:szCs w:val="24"/>
        </w:rPr>
        <w:t>SEX</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Pr>
          <w:rFonts w:eastAsia="Palatino Linotype" w:cs="Palatino Linotype"/>
          <w:color w:val="000000"/>
          <w:szCs w:val="24"/>
        </w:rPr>
        <w:t>l</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18D01939"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1E0278">
        <w:rPr>
          <w:rFonts w:eastAsia="Palatino Linotype" w:cs="Palatino Linotype"/>
          <w:color w:val="000000"/>
          <w:szCs w:val="24"/>
        </w:rPr>
        <w:t xml:space="preserve">CUADRAGÉSIMA QUINTA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 xml:space="preserve">ELEBRADA EL </w:t>
      </w:r>
      <w:r w:rsidR="00C147D3">
        <w:rPr>
          <w:rFonts w:eastAsia="Palatino Linotype" w:cs="Palatino Linotype"/>
          <w:color w:val="000000"/>
          <w:szCs w:val="24"/>
        </w:rPr>
        <w:t>TRECE</w:t>
      </w:r>
      <w:r w:rsidR="001E0278">
        <w:rPr>
          <w:rFonts w:eastAsia="Palatino Linotype" w:cs="Palatino Linotype"/>
          <w:color w:val="000000"/>
          <w:szCs w:val="24"/>
        </w:rPr>
        <w:t xml:space="preserve"> DE DICIEMBRE</w:t>
      </w:r>
      <w:r w:rsidR="00C33576">
        <w:rPr>
          <w:rFonts w:eastAsia="Palatino Linotype" w:cs="Palatino Linotype"/>
          <w:color w:val="000000"/>
          <w:szCs w:val="24"/>
        </w:rPr>
        <w:t xml:space="preserve"> DE DOS MIL VEINTITRÉS</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r w:rsidR="005558BE">
        <w:rPr>
          <w:rFonts w:eastAsia="Palatino Linotype" w:cs="Palatino Linotype"/>
          <w:color w:val="000000"/>
          <w:szCs w:val="24"/>
        </w:rPr>
        <w:t>------------------------------</w:t>
      </w:r>
      <w:r w:rsidR="004251CC">
        <w:rPr>
          <w:rFonts w:eastAsia="Palatino Linotype" w:cs="Palatino Linotype"/>
          <w:color w:val="000000"/>
          <w:szCs w:val="24"/>
        </w:rPr>
        <w:t>--------------------------------------------------------------------------------------------------------------------------------------------------------------------------------------------------------------------------------------------------------------------------------------------------------------------</w:t>
      </w:r>
      <w:r w:rsidR="001E6485">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proofErr w:type="spellStart"/>
      <w:r w:rsidRPr="003F598D">
        <w:rPr>
          <w:rFonts w:eastAsia="Palatino Linotype" w:cs="Palatino Linotype"/>
          <w:color w:val="000000"/>
          <w:sz w:val="20"/>
          <w:szCs w:val="20"/>
        </w:rPr>
        <w:t>JMV</w:t>
      </w:r>
      <w:proofErr w:type="spellEnd"/>
      <w:r w:rsidRPr="003F598D">
        <w:rPr>
          <w:rFonts w:eastAsia="Palatino Linotype" w:cs="Palatino Linotype"/>
          <w:color w:val="000000"/>
          <w:sz w:val="20"/>
          <w:szCs w:val="20"/>
        </w:rPr>
        <w:t>/</w:t>
      </w:r>
      <w:proofErr w:type="spellStart"/>
      <w:r w:rsidRPr="003F598D">
        <w:rPr>
          <w:rFonts w:eastAsia="Palatino Linotype" w:cs="Palatino Linotype"/>
          <w:color w:val="000000"/>
          <w:sz w:val="20"/>
          <w:szCs w:val="20"/>
        </w:rPr>
        <w:t>CCR</w:t>
      </w:r>
      <w:proofErr w:type="spellEnd"/>
      <w:r w:rsidRPr="003F598D">
        <w:rPr>
          <w:rFonts w:eastAsia="Palatino Linotype" w:cs="Palatino Linotype"/>
          <w:color w:val="000000"/>
          <w:sz w:val="20"/>
          <w:szCs w:val="20"/>
        </w:rPr>
        <w:t>/</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6E69" w14:textId="77777777" w:rsidR="00FA6711" w:rsidRDefault="00FA6711" w:rsidP="00F2498E">
      <w:pPr>
        <w:spacing w:line="240" w:lineRule="auto"/>
      </w:pPr>
      <w:r>
        <w:separator/>
      </w:r>
    </w:p>
  </w:endnote>
  <w:endnote w:type="continuationSeparator" w:id="0">
    <w:p w14:paraId="2FED893E" w14:textId="77777777" w:rsidR="00FA6711" w:rsidRDefault="00FA671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56B33E1A"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43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3BFD2C2E"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51CC">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9FE3" w14:textId="77777777" w:rsidR="00FA6711" w:rsidRDefault="00FA6711" w:rsidP="00F2498E">
      <w:pPr>
        <w:spacing w:line="240" w:lineRule="auto"/>
      </w:pPr>
      <w:r>
        <w:separator/>
      </w:r>
    </w:p>
  </w:footnote>
  <w:footnote w:type="continuationSeparator" w:id="0">
    <w:p w14:paraId="6360FCFA" w14:textId="77777777" w:rsidR="00FA6711" w:rsidRDefault="00FA6711" w:rsidP="00F2498E">
      <w:pPr>
        <w:spacing w:line="240" w:lineRule="auto"/>
      </w:pPr>
      <w:r>
        <w:continuationSeparator/>
      </w:r>
    </w:p>
  </w:footnote>
  <w:footnote w:id="1">
    <w:p w14:paraId="5A2025F9" w14:textId="7414716A"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44A30" w:rsidRPr="008F45CF" w:rsidRDefault="00844A30"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331BAA" w14:textId="211D1C72" w:rsidR="00624990" w:rsidRPr="00624990" w:rsidRDefault="00624990">
      <w:pPr>
        <w:pStyle w:val="Textonotapie"/>
        <w:rPr>
          <w:lang w:val="es-ES_tradnl"/>
        </w:rPr>
      </w:pPr>
      <w:r>
        <w:rPr>
          <w:rStyle w:val="Refdenotaalpie"/>
        </w:rPr>
        <w:footnoteRef/>
      </w:r>
      <w:r>
        <w:t xml:space="preserve"> </w:t>
      </w:r>
      <w:r w:rsidRPr="00624990">
        <w:rPr>
          <w:b/>
          <w:bCs/>
          <w:i/>
          <w:iCs/>
        </w:rPr>
        <w:t>Artículo 13.</w:t>
      </w:r>
      <w:r w:rsidRPr="00624990">
        <w:rPr>
          <w:i/>
          <w:iCs/>
        </w:rPr>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844A30" w:rsidRDefault="00B7796A">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72"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rsidRPr="00B17577" w14:paraId="37B9EBDE" w14:textId="77777777" w:rsidTr="00861F1D">
      <w:trPr>
        <w:trHeight w:val="227"/>
      </w:trPr>
      <w:tc>
        <w:tcPr>
          <w:tcW w:w="5245" w:type="dxa"/>
          <w:hideMark/>
        </w:tcPr>
        <w:p w14:paraId="4964FBC5" w14:textId="54CDA645" w:rsidR="00844A30" w:rsidRPr="00096248" w:rsidRDefault="00844A30"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142A5EBA" w:rsidR="00844A30" w:rsidRPr="00096248" w:rsidRDefault="00E255E5" w:rsidP="00E72314">
          <w:pPr>
            <w:spacing w:after="120" w:line="240" w:lineRule="auto"/>
            <w:ind w:right="82"/>
            <w:jc w:val="right"/>
            <w:rPr>
              <w:rFonts w:cs="Arial"/>
              <w:b/>
              <w:szCs w:val="24"/>
            </w:rPr>
          </w:pPr>
          <w:r>
            <w:rPr>
              <w:rFonts w:cs="Arial"/>
              <w:b/>
              <w:bCs/>
              <w:szCs w:val="24"/>
            </w:rPr>
            <w:t>05310</w:t>
          </w:r>
          <w:r w:rsidR="00844A30" w:rsidRPr="00096248">
            <w:rPr>
              <w:rFonts w:cs="Arial"/>
              <w:b/>
              <w:bCs/>
              <w:szCs w:val="24"/>
            </w:rPr>
            <w:t>/INFOEM/IP/RR/202</w:t>
          </w:r>
          <w:r>
            <w:rPr>
              <w:rFonts w:cs="Arial"/>
              <w:b/>
              <w:bCs/>
              <w:szCs w:val="24"/>
            </w:rPr>
            <w:t>3</w:t>
          </w:r>
          <w:r w:rsidR="00844A30">
            <w:rPr>
              <w:rFonts w:cs="Arial"/>
              <w:b/>
              <w:bCs/>
              <w:szCs w:val="24"/>
            </w:rPr>
            <w:t xml:space="preserve"> y Acumulados</w:t>
          </w:r>
        </w:p>
      </w:tc>
    </w:tr>
    <w:tr w:rsidR="00844A30" w14:paraId="7591D3C9" w14:textId="77777777" w:rsidTr="00861F1D">
      <w:trPr>
        <w:trHeight w:val="242"/>
      </w:trPr>
      <w:tc>
        <w:tcPr>
          <w:tcW w:w="5245" w:type="dxa"/>
          <w:hideMark/>
        </w:tcPr>
        <w:p w14:paraId="729A65A8" w14:textId="77777777" w:rsidR="00844A30" w:rsidRPr="00096248" w:rsidRDefault="00844A30"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01FB966C" w:rsidR="00844A30" w:rsidRPr="00096248" w:rsidRDefault="00844A30" w:rsidP="00E72314">
          <w:pPr>
            <w:spacing w:after="120" w:line="240" w:lineRule="auto"/>
            <w:ind w:left="-68" w:right="74"/>
            <w:jc w:val="right"/>
            <w:rPr>
              <w:rFonts w:cs="Arial"/>
              <w:szCs w:val="24"/>
            </w:rPr>
          </w:pPr>
          <w:r>
            <w:rPr>
              <w:rFonts w:cs="Arial"/>
              <w:szCs w:val="24"/>
            </w:rPr>
            <w:t>Ayuntamiento de Zinacantepec</w:t>
          </w:r>
        </w:p>
      </w:tc>
    </w:tr>
    <w:tr w:rsidR="00844A30" w:rsidRPr="00F63239" w14:paraId="037E914D" w14:textId="77777777" w:rsidTr="00861F1D">
      <w:trPr>
        <w:trHeight w:val="342"/>
      </w:trPr>
      <w:tc>
        <w:tcPr>
          <w:tcW w:w="5245" w:type="dxa"/>
          <w:hideMark/>
        </w:tcPr>
        <w:p w14:paraId="7676B68F" w14:textId="64D69EAF" w:rsidR="00844A30" w:rsidRPr="00096248" w:rsidRDefault="00844A30"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44A30" w:rsidRPr="00096248" w:rsidRDefault="00844A30"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44A30" w:rsidRPr="00861F1D" w:rsidRDefault="00B7796A">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71"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44A3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14:paraId="0F9FE9B6" w14:textId="77777777" w:rsidTr="00861F1D">
      <w:trPr>
        <w:trHeight w:val="227"/>
      </w:trPr>
      <w:tc>
        <w:tcPr>
          <w:tcW w:w="5245" w:type="dxa"/>
          <w:hideMark/>
        </w:tcPr>
        <w:p w14:paraId="6D1D9D71" w14:textId="11150E5A" w:rsidR="00844A30" w:rsidRPr="00663A37" w:rsidRDefault="00844A30"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79A3884" w:rsidR="00844A30" w:rsidRPr="00096248" w:rsidRDefault="00E255E5" w:rsidP="00E72314">
          <w:pPr>
            <w:spacing w:after="120" w:line="240" w:lineRule="auto"/>
            <w:ind w:left="-488" w:right="68" w:firstLine="556"/>
            <w:jc w:val="right"/>
            <w:rPr>
              <w:rFonts w:cs="Arial"/>
              <w:b/>
              <w:szCs w:val="24"/>
            </w:rPr>
          </w:pPr>
          <w:r>
            <w:rPr>
              <w:rFonts w:cs="Arial"/>
              <w:b/>
              <w:bCs/>
              <w:szCs w:val="24"/>
            </w:rPr>
            <w:t>05310</w:t>
          </w:r>
          <w:r w:rsidR="00844A30" w:rsidRPr="00096248">
            <w:rPr>
              <w:rFonts w:cs="Arial"/>
              <w:b/>
              <w:bCs/>
              <w:szCs w:val="24"/>
            </w:rPr>
            <w:t>/INFOEM/IP/RR/202</w:t>
          </w:r>
          <w:r>
            <w:rPr>
              <w:rFonts w:cs="Arial"/>
              <w:b/>
              <w:bCs/>
              <w:szCs w:val="24"/>
            </w:rPr>
            <w:t>3</w:t>
          </w:r>
          <w:r w:rsidR="00844A30">
            <w:rPr>
              <w:rFonts w:cs="Arial"/>
              <w:b/>
              <w:bCs/>
              <w:szCs w:val="24"/>
            </w:rPr>
            <w:t xml:space="preserve"> y acumulados</w:t>
          </w:r>
        </w:p>
      </w:tc>
    </w:tr>
    <w:tr w:rsidR="00844A30" w:rsidRPr="001F57CD" w14:paraId="1377D264" w14:textId="77777777" w:rsidTr="00861F1D">
      <w:trPr>
        <w:trHeight w:val="196"/>
      </w:trPr>
      <w:tc>
        <w:tcPr>
          <w:tcW w:w="5245" w:type="dxa"/>
          <w:hideMark/>
        </w:tcPr>
        <w:p w14:paraId="04D597A1" w14:textId="77777777" w:rsidR="00844A30" w:rsidRPr="00663A37" w:rsidRDefault="00844A30"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3E4FC57F" w:rsidR="00844A30" w:rsidRPr="009F4922" w:rsidRDefault="00B7796A" w:rsidP="00E72314">
          <w:pPr>
            <w:pStyle w:val="Prrafodelista"/>
            <w:spacing w:after="120" w:line="240" w:lineRule="auto"/>
            <w:ind w:left="720" w:right="68"/>
            <w:jc w:val="right"/>
            <w:rPr>
              <w:rFonts w:cs="Arial"/>
            </w:rPr>
          </w:pPr>
          <w:proofErr w:type="spellStart"/>
          <w:r>
            <w:rPr>
              <w:rFonts w:cs="Arial"/>
            </w:rPr>
            <w:t>XXXXXXXXXXXXXXXXXXX</w:t>
          </w:r>
          <w:proofErr w:type="spellEnd"/>
        </w:p>
      </w:tc>
    </w:tr>
    <w:tr w:rsidR="00844A30" w14:paraId="4DC11993" w14:textId="77777777" w:rsidTr="00861F1D">
      <w:trPr>
        <w:trHeight w:val="242"/>
      </w:trPr>
      <w:tc>
        <w:tcPr>
          <w:tcW w:w="5245" w:type="dxa"/>
          <w:hideMark/>
        </w:tcPr>
        <w:p w14:paraId="76CEF1B5" w14:textId="77777777" w:rsidR="00844A30" w:rsidRPr="00663A37" w:rsidRDefault="00844A30"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66DB1F66" w:rsidR="00844A30" w:rsidRPr="00663A37" w:rsidRDefault="00844A30" w:rsidP="00E72314">
          <w:pPr>
            <w:spacing w:after="120" w:line="240" w:lineRule="auto"/>
            <w:ind w:left="-68" w:right="68"/>
            <w:jc w:val="right"/>
            <w:rPr>
              <w:rFonts w:cs="Arial"/>
              <w:szCs w:val="24"/>
            </w:rPr>
          </w:pPr>
          <w:r>
            <w:rPr>
              <w:rFonts w:cs="Arial"/>
              <w:szCs w:val="24"/>
            </w:rPr>
            <w:t>Ayuntamiento de Zinacantepec</w:t>
          </w:r>
        </w:p>
      </w:tc>
    </w:tr>
    <w:tr w:rsidR="00844A30" w14:paraId="5C2B511D" w14:textId="77777777" w:rsidTr="00861F1D">
      <w:trPr>
        <w:trHeight w:val="342"/>
      </w:trPr>
      <w:tc>
        <w:tcPr>
          <w:tcW w:w="5245" w:type="dxa"/>
          <w:hideMark/>
        </w:tcPr>
        <w:p w14:paraId="03FEF68C" w14:textId="45E91CF4" w:rsidR="00844A30" w:rsidRPr="00663A37" w:rsidRDefault="00844A30"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44A30" w:rsidRPr="00663A37" w:rsidRDefault="00844A30"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44A30" w:rsidRPr="00861F1D" w:rsidRDefault="00B7796A">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70"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44A3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6012627B"/>
    <w:multiLevelType w:val="hybridMultilevel"/>
    <w:tmpl w:val="A726E7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337F81"/>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490257">
    <w:abstractNumId w:val="18"/>
  </w:num>
  <w:num w:numId="2" w16cid:durableId="1018434955">
    <w:abstractNumId w:val="12"/>
  </w:num>
  <w:num w:numId="3" w16cid:durableId="1712268071">
    <w:abstractNumId w:val="34"/>
  </w:num>
  <w:num w:numId="4" w16cid:durableId="1533837226">
    <w:abstractNumId w:val="15"/>
  </w:num>
  <w:num w:numId="5" w16cid:durableId="280846472">
    <w:abstractNumId w:val="24"/>
  </w:num>
  <w:num w:numId="6" w16cid:durableId="1329751950">
    <w:abstractNumId w:val="7"/>
  </w:num>
  <w:num w:numId="7" w16cid:durableId="1849053749">
    <w:abstractNumId w:val="1"/>
  </w:num>
  <w:num w:numId="8" w16cid:durableId="1345933698">
    <w:abstractNumId w:val="20"/>
  </w:num>
  <w:num w:numId="9" w16cid:durableId="1608854530">
    <w:abstractNumId w:val="26"/>
  </w:num>
  <w:num w:numId="10" w16cid:durableId="2106148402">
    <w:abstractNumId w:val="25"/>
  </w:num>
  <w:num w:numId="11" w16cid:durableId="2002080645">
    <w:abstractNumId w:val="31"/>
  </w:num>
  <w:num w:numId="12" w16cid:durableId="633100433">
    <w:abstractNumId w:val="8"/>
  </w:num>
  <w:num w:numId="13" w16cid:durableId="1770537615">
    <w:abstractNumId w:val="4"/>
  </w:num>
  <w:num w:numId="14" w16cid:durableId="698973771">
    <w:abstractNumId w:val="17"/>
  </w:num>
  <w:num w:numId="15" w16cid:durableId="1193416612">
    <w:abstractNumId w:val="28"/>
  </w:num>
  <w:num w:numId="16" w16cid:durableId="1485858616">
    <w:abstractNumId w:val="19"/>
  </w:num>
  <w:num w:numId="17" w16cid:durableId="1898395145">
    <w:abstractNumId w:val="9"/>
  </w:num>
  <w:num w:numId="18" w16cid:durableId="1356034851">
    <w:abstractNumId w:val="13"/>
  </w:num>
  <w:num w:numId="19" w16cid:durableId="470102168">
    <w:abstractNumId w:val="10"/>
  </w:num>
  <w:num w:numId="20" w16cid:durableId="1671253498">
    <w:abstractNumId w:val="23"/>
  </w:num>
  <w:num w:numId="21" w16cid:durableId="1222137849">
    <w:abstractNumId w:val="29"/>
  </w:num>
  <w:num w:numId="22" w16cid:durableId="415520468">
    <w:abstractNumId w:val="3"/>
  </w:num>
  <w:num w:numId="23" w16cid:durableId="1992632949">
    <w:abstractNumId w:val="16"/>
  </w:num>
  <w:num w:numId="24" w16cid:durableId="1056321133">
    <w:abstractNumId w:val="30"/>
  </w:num>
  <w:num w:numId="25" w16cid:durableId="599947596">
    <w:abstractNumId w:val="6"/>
  </w:num>
  <w:num w:numId="26" w16cid:durableId="636764686">
    <w:abstractNumId w:val="11"/>
  </w:num>
  <w:num w:numId="27" w16cid:durableId="544218978">
    <w:abstractNumId w:val="0"/>
  </w:num>
  <w:num w:numId="28" w16cid:durableId="693573803">
    <w:abstractNumId w:val="27"/>
  </w:num>
  <w:num w:numId="29" w16cid:durableId="1073502372">
    <w:abstractNumId w:val="21"/>
  </w:num>
  <w:num w:numId="30" w16cid:durableId="2133747450">
    <w:abstractNumId w:val="2"/>
  </w:num>
  <w:num w:numId="31" w16cid:durableId="353114685">
    <w:abstractNumId w:val="32"/>
  </w:num>
  <w:num w:numId="32" w16cid:durableId="439223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80265">
    <w:abstractNumId w:val="14"/>
  </w:num>
  <w:num w:numId="34" w16cid:durableId="462625505">
    <w:abstractNumId w:val="33"/>
  </w:num>
  <w:num w:numId="35" w16cid:durableId="1468232656">
    <w:abstractNumId w:val="35"/>
  </w:num>
  <w:num w:numId="36" w16cid:durableId="1394739108">
    <w:abstractNumId w:val="5"/>
  </w:num>
  <w:num w:numId="37" w16cid:durableId="88718099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98"/>
    <w:rsid w:val="00001F81"/>
    <w:rsid w:val="000027E3"/>
    <w:rsid w:val="00002C6A"/>
    <w:rsid w:val="000034AA"/>
    <w:rsid w:val="00003C78"/>
    <w:rsid w:val="00003DF2"/>
    <w:rsid w:val="00007857"/>
    <w:rsid w:val="00010E64"/>
    <w:rsid w:val="0001151F"/>
    <w:rsid w:val="00011CCA"/>
    <w:rsid w:val="00012BEE"/>
    <w:rsid w:val="00012D78"/>
    <w:rsid w:val="00015487"/>
    <w:rsid w:val="000160BB"/>
    <w:rsid w:val="00016A51"/>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89C"/>
    <w:rsid w:val="00055C90"/>
    <w:rsid w:val="000564B5"/>
    <w:rsid w:val="00057545"/>
    <w:rsid w:val="000575E4"/>
    <w:rsid w:val="0005787D"/>
    <w:rsid w:val="00057B42"/>
    <w:rsid w:val="00060716"/>
    <w:rsid w:val="00061B46"/>
    <w:rsid w:val="00061B8D"/>
    <w:rsid w:val="00064854"/>
    <w:rsid w:val="00065463"/>
    <w:rsid w:val="000666B3"/>
    <w:rsid w:val="00066C3D"/>
    <w:rsid w:val="00066DD8"/>
    <w:rsid w:val="0006736F"/>
    <w:rsid w:val="0007107B"/>
    <w:rsid w:val="000739AF"/>
    <w:rsid w:val="000744AF"/>
    <w:rsid w:val="00075586"/>
    <w:rsid w:val="00075D5E"/>
    <w:rsid w:val="00076332"/>
    <w:rsid w:val="00077A55"/>
    <w:rsid w:val="000802BA"/>
    <w:rsid w:val="00080BDF"/>
    <w:rsid w:val="00082E5D"/>
    <w:rsid w:val="00083498"/>
    <w:rsid w:val="0008363E"/>
    <w:rsid w:val="00084117"/>
    <w:rsid w:val="0008496A"/>
    <w:rsid w:val="00085EA2"/>
    <w:rsid w:val="0008737D"/>
    <w:rsid w:val="00087F41"/>
    <w:rsid w:val="00087F54"/>
    <w:rsid w:val="00092681"/>
    <w:rsid w:val="00092CB3"/>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6E71"/>
    <w:rsid w:val="000C7F8F"/>
    <w:rsid w:val="000D0E25"/>
    <w:rsid w:val="000D14DA"/>
    <w:rsid w:val="000D34CF"/>
    <w:rsid w:val="000D432D"/>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0F7E3D"/>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10D"/>
    <w:rsid w:val="001227D7"/>
    <w:rsid w:val="001235A0"/>
    <w:rsid w:val="00123D0B"/>
    <w:rsid w:val="00130C18"/>
    <w:rsid w:val="00130EA9"/>
    <w:rsid w:val="00131C6C"/>
    <w:rsid w:val="00131F2D"/>
    <w:rsid w:val="0013493D"/>
    <w:rsid w:val="00134EAB"/>
    <w:rsid w:val="00135512"/>
    <w:rsid w:val="0013599E"/>
    <w:rsid w:val="00135CF5"/>
    <w:rsid w:val="0013657B"/>
    <w:rsid w:val="00136A94"/>
    <w:rsid w:val="00137EFD"/>
    <w:rsid w:val="001426A5"/>
    <w:rsid w:val="001428F5"/>
    <w:rsid w:val="00142D35"/>
    <w:rsid w:val="001434FF"/>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2C73"/>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31"/>
    <w:rsid w:val="00182FC0"/>
    <w:rsid w:val="0018345A"/>
    <w:rsid w:val="0018466B"/>
    <w:rsid w:val="00184AEA"/>
    <w:rsid w:val="00184D07"/>
    <w:rsid w:val="00185C61"/>
    <w:rsid w:val="00187551"/>
    <w:rsid w:val="00190519"/>
    <w:rsid w:val="00192D0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6C2D"/>
    <w:rsid w:val="001B6F30"/>
    <w:rsid w:val="001C087E"/>
    <w:rsid w:val="001C0F32"/>
    <w:rsid w:val="001C2215"/>
    <w:rsid w:val="001C2C72"/>
    <w:rsid w:val="001C3387"/>
    <w:rsid w:val="001C41BB"/>
    <w:rsid w:val="001C47D8"/>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278"/>
    <w:rsid w:val="001E04CC"/>
    <w:rsid w:val="001E10A8"/>
    <w:rsid w:val="001E2186"/>
    <w:rsid w:val="001E35AE"/>
    <w:rsid w:val="001E5453"/>
    <w:rsid w:val="001E5B3F"/>
    <w:rsid w:val="001E5C3D"/>
    <w:rsid w:val="001E6485"/>
    <w:rsid w:val="001E678B"/>
    <w:rsid w:val="001F0FF7"/>
    <w:rsid w:val="001F2BC9"/>
    <w:rsid w:val="001F408E"/>
    <w:rsid w:val="001F4860"/>
    <w:rsid w:val="001F4EDD"/>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B09"/>
    <w:rsid w:val="002155ED"/>
    <w:rsid w:val="0021627B"/>
    <w:rsid w:val="0021698E"/>
    <w:rsid w:val="00216D13"/>
    <w:rsid w:val="002203E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2BAF"/>
    <w:rsid w:val="002632DB"/>
    <w:rsid w:val="00264CA1"/>
    <w:rsid w:val="0026506A"/>
    <w:rsid w:val="00265474"/>
    <w:rsid w:val="00267100"/>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80398"/>
    <w:rsid w:val="002811E3"/>
    <w:rsid w:val="00282431"/>
    <w:rsid w:val="00282E9E"/>
    <w:rsid w:val="002834C7"/>
    <w:rsid w:val="00283D5E"/>
    <w:rsid w:val="00284245"/>
    <w:rsid w:val="00285034"/>
    <w:rsid w:val="0028504C"/>
    <w:rsid w:val="002850EB"/>
    <w:rsid w:val="002854D2"/>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4EF1"/>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397"/>
    <w:rsid w:val="002C7EC4"/>
    <w:rsid w:val="002D15F2"/>
    <w:rsid w:val="002D2F05"/>
    <w:rsid w:val="002D3232"/>
    <w:rsid w:val="002D428B"/>
    <w:rsid w:val="002D4953"/>
    <w:rsid w:val="002D5CCE"/>
    <w:rsid w:val="002D73C6"/>
    <w:rsid w:val="002E0299"/>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22"/>
    <w:rsid w:val="00303F92"/>
    <w:rsid w:val="00304386"/>
    <w:rsid w:val="00310825"/>
    <w:rsid w:val="00312106"/>
    <w:rsid w:val="003126FB"/>
    <w:rsid w:val="00314B75"/>
    <w:rsid w:val="00315A53"/>
    <w:rsid w:val="00315AE3"/>
    <w:rsid w:val="00315CA2"/>
    <w:rsid w:val="00316A7B"/>
    <w:rsid w:val="0031713D"/>
    <w:rsid w:val="00317AC9"/>
    <w:rsid w:val="00317EF0"/>
    <w:rsid w:val="00324F09"/>
    <w:rsid w:val="00326E60"/>
    <w:rsid w:val="0033070B"/>
    <w:rsid w:val="00331513"/>
    <w:rsid w:val="00334724"/>
    <w:rsid w:val="0033491A"/>
    <w:rsid w:val="00334A77"/>
    <w:rsid w:val="00337088"/>
    <w:rsid w:val="00337638"/>
    <w:rsid w:val="003401B0"/>
    <w:rsid w:val="00340ADD"/>
    <w:rsid w:val="00341178"/>
    <w:rsid w:val="003414AA"/>
    <w:rsid w:val="00341B42"/>
    <w:rsid w:val="003423FC"/>
    <w:rsid w:val="00342A09"/>
    <w:rsid w:val="00342C57"/>
    <w:rsid w:val="00344766"/>
    <w:rsid w:val="00344AD3"/>
    <w:rsid w:val="00344D1E"/>
    <w:rsid w:val="00345687"/>
    <w:rsid w:val="00345708"/>
    <w:rsid w:val="00346373"/>
    <w:rsid w:val="003467CD"/>
    <w:rsid w:val="003472AA"/>
    <w:rsid w:val="00347C11"/>
    <w:rsid w:val="003505B2"/>
    <w:rsid w:val="0035063B"/>
    <w:rsid w:val="00352677"/>
    <w:rsid w:val="00353DE7"/>
    <w:rsid w:val="00354C47"/>
    <w:rsid w:val="0036188D"/>
    <w:rsid w:val="00362013"/>
    <w:rsid w:val="00364B71"/>
    <w:rsid w:val="00364C0A"/>
    <w:rsid w:val="00364CC2"/>
    <w:rsid w:val="003666FC"/>
    <w:rsid w:val="00367D62"/>
    <w:rsid w:val="0037110B"/>
    <w:rsid w:val="003713C2"/>
    <w:rsid w:val="0037172A"/>
    <w:rsid w:val="0037269A"/>
    <w:rsid w:val="003735AE"/>
    <w:rsid w:val="0037526D"/>
    <w:rsid w:val="0037722A"/>
    <w:rsid w:val="00377FA1"/>
    <w:rsid w:val="00381A52"/>
    <w:rsid w:val="003839F9"/>
    <w:rsid w:val="0038488D"/>
    <w:rsid w:val="0038494C"/>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49E6"/>
    <w:rsid w:val="003A59A6"/>
    <w:rsid w:val="003A5A59"/>
    <w:rsid w:val="003A6D5C"/>
    <w:rsid w:val="003A7ED9"/>
    <w:rsid w:val="003B01ED"/>
    <w:rsid w:val="003B10FB"/>
    <w:rsid w:val="003B1154"/>
    <w:rsid w:val="003B16BC"/>
    <w:rsid w:val="003B1752"/>
    <w:rsid w:val="003B3252"/>
    <w:rsid w:val="003B328A"/>
    <w:rsid w:val="003B3474"/>
    <w:rsid w:val="003B431B"/>
    <w:rsid w:val="003B4869"/>
    <w:rsid w:val="003B5474"/>
    <w:rsid w:val="003B5818"/>
    <w:rsid w:val="003B5841"/>
    <w:rsid w:val="003B595A"/>
    <w:rsid w:val="003B65A5"/>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F2491"/>
    <w:rsid w:val="003F308A"/>
    <w:rsid w:val="003F4F4C"/>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3907"/>
    <w:rsid w:val="0042469E"/>
    <w:rsid w:val="004251CC"/>
    <w:rsid w:val="00426124"/>
    <w:rsid w:val="00426D77"/>
    <w:rsid w:val="00426F24"/>
    <w:rsid w:val="004310BB"/>
    <w:rsid w:val="004323C1"/>
    <w:rsid w:val="0043241F"/>
    <w:rsid w:val="004329A4"/>
    <w:rsid w:val="004338C7"/>
    <w:rsid w:val="00433E65"/>
    <w:rsid w:val="00434C3F"/>
    <w:rsid w:val="004406B5"/>
    <w:rsid w:val="00440BDC"/>
    <w:rsid w:val="00443C76"/>
    <w:rsid w:val="00444E7F"/>
    <w:rsid w:val="00445378"/>
    <w:rsid w:val="00445514"/>
    <w:rsid w:val="00445853"/>
    <w:rsid w:val="00447748"/>
    <w:rsid w:val="004478C3"/>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76E6B"/>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4A29"/>
    <w:rsid w:val="004A5AFE"/>
    <w:rsid w:val="004A6D54"/>
    <w:rsid w:val="004A6F77"/>
    <w:rsid w:val="004B0090"/>
    <w:rsid w:val="004B05C6"/>
    <w:rsid w:val="004B0B9E"/>
    <w:rsid w:val="004B11D2"/>
    <w:rsid w:val="004B1A74"/>
    <w:rsid w:val="004B1D97"/>
    <w:rsid w:val="004B3514"/>
    <w:rsid w:val="004B3867"/>
    <w:rsid w:val="004B4283"/>
    <w:rsid w:val="004B5A07"/>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129F"/>
    <w:rsid w:val="004D571F"/>
    <w:rsid w:val="004D6095"/>
    <w:rsid w:val="004D66AD"/>
    <w:rsid w:val="004E07A1"/>
    <w:rsid w:val="004E1729"/>
    <w:rsid w:val="004E1B3C"/>
    <w:rsid w:val="004E3959"/>
    <w:rsid w:val="004E3F86"/>
    <w:rsid w:val="004E4AD1"/>
    <w:rsid w:val="004E5659"/>
    <w:rsid w:val="004E5E43"/>
    <w:rsid w:val="004E77E1"/>
    <w:rsid w:val="004E7C52"/>
    <w:rsid w:val="004F0AB7"/>
    <w:rsid w:val="004F1DBA"/>
    <w:rsid w:val="004F2002"/>
    <w:rsid w:val="004F3291"/>
    <w:rsid w:val="004F32D0"/>
    <w:rsid w:val="004F3E12"/>
    <w:rsid w:val="004F483D"/>
    <w:rsid w:val="004F6671"/>
    <w:rsid w:val="004F6A97"/>
    <w:rsid w:val="004F78C4"/>
    <w:rsid w:val="005003A9"/>
    <w:rsid w:val="0050060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2AB3"/>
    <w:rsid w:val="005230F2"/>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384A"/>
    <w:rsid w:val="00543B75"/>
    <w:rsid w:val="00544041"/>
    <w:rsid w:val="005449D0"/>
    <w:rsid w:val="00546926"/>
    <w:rsid w:val="00547A18"/>
    <w:rsid w:val="00550ECE"/>
    <w:rsid w:val="005515F8"/>
    <w:rsid w:val="00552457"/>
    <w:rsid w:val="00553B9B"/>
    <w:rsid w:val="005543AF"/>
    <w:rsid w:val="00554BD4"/>
    <w:rsid w:val="0055580A"/>
    <w:rsid w:val="005558BE"/>
    <w:rsid w:val="00555CE3"/>
    <w:rsid w:val="0055603D"/>
    <w:rsid w:val="00560E60"/>
    <w:rsid w:val="00561EA7"/>
    <w:rsid w:val="00562117"/>
    <w:rsid w:val="0056402C"/>
    <w:rsid w:val="00564672"/>
    <w:rsid w:val="00564DDB"/>
    <w:rsid w:val="00565921"/>
    <w:rsid w:val="005660D0"/>
    <w:rsid w:val="00566380"/>
    <w:rsid w:val="00566BC8"/>
    <w:rsid w:val="005701EF"/>
    <w:rsid w:val="00570500"/>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4C51"/>
    <w:rsid w:val="0058529D"/>
    <w:rsid w:val="00586D1E"/>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8D5"/>
    <w:rsid w:val="005A7E33"/>
    <w:rsid w:val="005B0C33"/>
    <w:rsid w:val="005B10B2"/>
    <w:rsid w:val="005B10CC"/>
    <w:rsid w:val="005B24F2"/>
    <w:rsid w:val="005B32FA"/>
    <w:rsid w:val="005B4184"/>
    <w:rsid w:val="005B52A0"/>
    <w:rsid w:val="005B6FFD"/>
    <w:rsid w:val="005B72D5"/>
    <w:rsid w:val="005C196C"/>
    <w:rsid w:val="005C1D46"/>
    <w:rsid w:val="005C26D1"/>
    <w:rsid w:val="005C3127"/>
    <w:rsid w:val="005C3DF3"/>
    <w:rsid w:val="005C4FFC"/>
    <w:rsid w:val="005C5501"/>
    <w:rsid w:val="005C7378"/>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2AFF"/>
    <w:rsid w:val="005F48C8"/>
    <w:rsid w:val="005F4D3D"/>
    <w:rsid w:val="005F5B10"/>
    <w:rsid w:val="005F6CAB"/>
    <w:rsid w:val="006010B5"/>
    <w:rsid w:val="00601294"/>
    <w:rsid w:val="00601714"/>
    <w:rsid w:val="0060244C"/>
    <w:rsid w:val="00602F20"/>
    <w:rsid w:val="00610A95"/>
    <w:rsid w:val="0061169E"/>
    <w:rsid w:val="00613401"/>
    <w:rsid w:val="00613CC8"/>
    <w:rsid w:val="0061516D"/>
    <w:rsid w:val="00615B10"/>
    <w:rsid w:val="006168EB"/>
    <w:rsid w:val="00616DEB"/>
    <w:rsid w:val="00620DE2"/>
    <w:rsid w:val="006216AE"/>
    <w:rsid w:val="00621E30"/>
    <w:rsid w:val="006238A1"/>
    <w:rsid w:val="00624990"/>
    <w:rsid w:val="00624E9E"/>
    <w:rsid w:val="00625D54"/>
    <w:rsid w:val="006263D3"/>
    <w:rsid w:val="0062694E"/>
    <w:rsid w:val="00630030"/>
    <w:rsid w:val="006301FE"/>
    <w:rsid w:val="00630426"/>
    <w:rsid w:val="00631753"/>
    <w:rsid w:val="00635AF0"/>
    <w:rsid w:val="00635C2F"/>
    <w:rsid w:val="00636EB3"/>
    <w:rsid w:val="0063700E"/>
    <w:rsid w:val="0063754D"/>
    <w:rsid w:val="006377A9"/>
    <w:rsid w:val="0063788D"/>
    <w:rsid w:val="00637F6F"/>
    <w:rsid w:val="00640CDD"/>
    <w:rsid w:val="00640E61"/>
    <w:rsid w:val="00641780"/>
    <w:rsid w:val="00642A8B"/>
    <w:rsid w:val="00646582"/>
    <w:rsid w:val="006468ED"/>
    <w:rsid w:val="00647A9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C2"/>
    <w:rsid w:val="00674A23"/>
    <w:rsid w:val="00675D66"/>
    <w:rsid w:val="00676053"/>
    <w:rsid w:val="006763AD"/>
    <w:rsid w:val="00676CF0"/>
    <w:rsid w:val="00676D1D"/>
    <w:rsid w:val="00680D15"/>
    <w:rsid w:val="006818D9"/>
    <w:rsid w:val="006834AD"/>
    <w:rsid w:val="006838C7"/>
    <w:rsid w:val="00684181"/>
    <w:rsid w:val="0068643A"/>
    <w:rsid w:val="006876C6"/>
    <w:rsid w:val="00687F16"/>
    <w:rsid w:val="00690405"/>
    <w:rsid w:val="00690944"/>
    <w:rsid w:val="006914D2"/>
    <w:rsid w:val="00691A36"/>
    <w:rsid w:val="00691C06"/>
    <w:rsid w:val="00693DF5"/>
    <w:rsid w:val="0069448A"/>
    <w:rsid w:val="00696FD6"/>
    <w:rsid w:val="006A0A5C"/>
    <w:rsid w:val="006A3459"/>
    <w:rsid w:val="006A4224"/>
    <w:rsid w:val="006A56F0"/>
    <w:rsid w:val="006A585F"/>
    <w:rsid w:val="006A5A66"/>
    <w:rsid w:val="006A7CE2"/>
    <w:rsid w:val="006A7E3C"/>
    <w:rsid w:val="006B4CA4"/>
    <w:rsid w:val="006B4ECE"/>
    <w:rsid w:val="006B5339"/>
    <w:rsid w:val="006B6498"/>
    <w:rsid w:val="006B64AA"/>
    <w:rsid w:val="006B6616"/>
    <w:rsid w:val="006B6868"/>
    <w:rsid w:val="006B7074"/>
    <w:rsid w:val="006C1F3E"/>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4F2E"/>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667"/>
    <w:rsid w:val="00707A67"/>
    <w:rsid w:val="00707DE5"/>
    <w:rsid w:val="00711EE2"/>
    <w:rsid w:val="007130DA"/>
    <w:rsid w:val="00713DD5"/>
    <w:rsid w:val="00714BF9"/>
    <w:rsid w:val="0071601C"/>
    <w:rsid w:val="00717E58"/>
    <w:rsid w:val="00720D8F"/>
    <w:rsid w:val="007210FE"/>
    <w:rsid w:val="0072149D"/>
    <w:rsid w:val="007214D9"/>
    <w:rsid w:val="00723C6D"/>
    <w:rsid w:val="007243B7"/>
    <w:rsid w:val="0072514D"/>
    <w:rsid w:val="00725C5A"/>
    <w:rsid w:val="007263E6"/>
    <w:rsid w:val="007264EA"/>
    <w:rsid w:val="00726F49"/>
    <w:rsid w:val="00732AB3"/>
    <w:rsid w:val="007332CF"/>
    <w:rsid w:val="0073484E"/>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12C7"/>
    <w:rsid w:val="0077455A"/>
    <w:rsid w:val="00774A70"/>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445"/>
    <w:rsid w:val="007938AE"/>
    <w:rsid w:val="00793B7C"/>
    <w:rsid w:val="00794331"/>
    <w:rsid w:val="00794AAC"/>
    <w:rsid w:val="00794EC8"/>
    <w:rsid w:val="00795A65"/>
    <w:rsid w:val="007A0DC1"/>
    <w:rsid w:val="007A19E0"/>
    <w:rsid w:val="007A1AB6"/>
    <w:rsid w:val="007A23F8"/>
    <w:rsid w:val="007A2D52"/>
    <w:rsid w:val="007A3B79"/>
    <w:rsid w:val="007A550A"/>
    <w:rsid w:val="007A5B2E"/>
    <w:rsid w:val="007A5C18"/>
    <w:rsid w:val="007B28CF"/>
    <w:rsid w:val="007B4416"/>
    <w:rsid w:val="007B4612"/>
    <w:rsid w:val="007B46BF"/>
    <w:rsid w:val="007B6DD8"/>
    <w:rsid w:val="007C05DC"/>
    <w:rsid w:val="007C0FF7"/>
    <w:rsid w:val="007C1108"/>
    <w:rsid w:val="007C14EE"/>
    <w:rsid w:val="007C2616"/>
    <w:rsid w:val="007C3040"/>
    <w:rsid w:val="007C3BA4"/>
    <w:rsid w:val="007C5FD7"/>
    <w:rsid w:val="007C742D"/>
    <w:rsid w:val="007D07B3"/>
    <w:rsid w:val="007D1B1E"/>
    <w:rsid w:val="007D4712"/>
    <w:rsid w:val="007D53C3"/>
    <w:rsid w:val="007D5D30"/>
    <w:rsid w:val="007D6051"/>
    <w:rsid w:val="007E09F5"/>
    <w:rsid w:val="007E10E6"/>
    <w:rsid w:val="007E18F8"/>
    <w:rsid w:val="007E2AE1"/>
    <w:rsid w:val="007E38F1"/>
    <w:rsid w:val="007E3C2E"/>
    <w:rsid w:val="007E3C9B"/>
    <w:rsid w:val="007E3F8B"/>
    <w:rsid w:val="007E4581"/>
    <w:rsid w:val="007E781F"/>
    <w:rsid w:val="007F1538"/>
    <w:rsid w:val="007F3D8B"/>
    <w:rsid w:val="007F5BB9"/>
    <w:rsid w:val="007F5C41"/>
    <w:rsid w:val="007F5E4F"/>
    <w:rsid w:val="007F7965"/>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4953"/>
    <w:rsid w:val="00814E4C"/>
    <w:rsid w:val="0081584D"/>
    <w:rsid w:val="00816C5A"/>
    <w:rsid w:val="00817678"/>
    <w:rsid w:val="0082049D"/>
    <w:rsid w:val="008217BC"/>
    <w:rsid w:val="00822BA1"/>
    <w:rsid w:val="008239A5"/>
    <w:rsid w:val="00823B82"/>
    <w:rsid w:val="00824096"/>
    <w:rsid w:val="00824E58"/>
    <w:rsid w:val="00826716"/>
    <w:rsid w:val="008270AA"/>
    <w:rsid w:val="00827D60"/>
    <w:rsid w:val="00831D6C"/>
    <w:rsid w:val="00832F6C"/>
    <w:rsid w:val="008341ED"/>
    <w:rsid w:val="00836D7C"/>
    <w:rsid w:val="00836E58"/>
    <w:rsid w:val="00837584"/>
    <w:rsid w:val="0084067B"/>
    <w:rsid w:val="00840AA2"/>
    <w:rsid w:val="00841673"/>
    <w:rsid w:val="00841963"/>
    <w:rsid w:val="008432DD"/>
    <w:rsid w:val="00844877"/>
    <w:rsid w:val="00844A30"/>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3EC3"/>
    <w:rsid w:val="0086448F"/>
    <w:rsid w:val="008649CB"/>
    <w:rsid w:val="00864D6E"/>
    <w:rsid w:val="008659A2"/>
    <w:rsid w:val="0086690B"/>
    <w:rsid w:val="00866973"/>
    <w:rsid w:val="00867408"/>
    <w:rsid w:val="00867AA1"/>
    <w:rsid w:val="00867AAA"/>
    <w:rsid w:val="008710F8"/>
    <w:rsid w:val="00871B94"/>
    <w:rsid w:val="00871EC7"/>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866B8"/>
    <w:rsid w:val="00891CFC"/>
    <w:rsid w:val="008921AE"/>
    <w:rsid w:val="00895187"/>
    <w:rsid w:val="00895BD3"/>
    <w:rsid w:val="00895F39"/>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6AC"/>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B3A"/>
    <w:rsid w:val="008D6FBA"/>
    <w:rsid w:val="008E2654"/>
    <w:rsid w:val="008E2976"/>
    <w:rsid w:val="008E4EF2"/>
    <w:rsid w:val="008E6291"/>
    <w:rsid w:val="008E7C9A"/>
    <w:rsid w:val="008F197C"/>
    <w:rsid w:val="008F1C22"/>
    <w:rsid w:val="008F2554"/>
    <w:rsid w:val="008F38EA"/>
    <w:rsid w:val="008F427B"/>
    <w:rsid w:val="008F45CF"/>
    <w:rsid w:val="008F47DC"/>
    <w:rsid w:val="008F4B33"/>
    <w:rsid w:val="008F4E63"/>
    <w:rsid w:val="008F719D"/>
    <w:rsid w:val="008F740A"/>
    <w:rsid w:val="009025FB"/>
    <w:rsid w:val="009027D6"/>
    <w:rsid w:val="009029DB"/>
    <w:rsid w:val="00902A6D"/>
    <w:rsid w:val="009038A8"/>
    <w:rsid w:val="00904E5E"/>
    <w:rsid w:val="00906D9B"/>
    <w:rsid w:val="0090753F"/>
    <w:rsid w:val="0090798A"/>
    <w:rsid w:val="00910E88"/>
    <w:rsid w:val="00913E51"/>
    <w:rsid w:val="00914986"/>
    <w:rsid w:val="00914DFE"/>
    <w:rsid w:val="009151C5"/>
    <w:rsid w:val="0091614B"/>
    <w:rsid w:val="00917299"/>
    <w:rsid w:val="0091737E"/>
    <w:rsid w:val="009176C2"/>
    <w:rsid w:val="00920583"/>
    <w:rsid w:val="0092131F"/>
    <w:rsid w:val="009218CC"/>
    <w:rsid w:val="00925D59"/>
    <w:rsid w:val="00926716"/>
    <w:rsid w:val="009269BA"/>
    <w:rsid w:val="0093126C"/>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57E2"/>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7693"/>
    <w:rsid w:val="00980F4F"/>
    <w:rsid w:val="00982494"/>
    <w:rsid w:val="00983F14"/>
    <w:rsid w:val="009845F3"/>
    <w:rsid w:val="009845FD"/>
    <w:rsid w:val="00985AF7"/>
    <w:rsid w:val="00985BC7"/>
    <w:rsid w:val="009860D8"/>
    <w:rsid w:val="009860EB"/>
    <w:rsid w:val="00990935"/>
    <w:rsid w:val="00990AEC"/>
    <w:rsid w:val="00990AFD"/>
    <w:rsid w:val="00991069"/>
    <w:rsid w:val="009937C3"/>
    <w:rsid w:val="0099397C"/>
    <w:rsid w:val="00996257"/>
    <w:rsid w:val="00996277"/>
    <w:rsid w:val="00996BCA"/>
    <w:rsid w:val="009A0E79"/>
    <w:rsid w:val="009A1518"/>
    <w:rsid w:val="009A216A"/>
    <w:rsid w:val="009A23B0"/>
    <w:rsid w:val="009A35C9"/>
    <w:rsid w:val="009A3604"/>
    <w:rsid w:val="009A473C"/>
    <w:rsid w:val="009A640D"/>
    <w:rsid w:val="009A77A4"/>
    <w:rsid w:val="009A7F00"/>
    <w:rsid w:val="009B0952"/>
    <w:rsid w:val="009B1548"/>
    <w:rsid w:val="009B3A1D"/>
    <w:rsid w:val="009B41F0"/>
    <w:rsid w:val="009B480A"/>
    <w:rsid w:val="009B7AFB"/>
    <w:rsid w:val="009B7C4D"/>
    <w:rsid w:val="009B7FFD"/>
    <w:rsid w:val="009C01EC"/>
    <w:rsid w:val="009C3225"/>
    <w:rsid w:val="009C4284"/>
    <w:rsid w:val="009C5B79"/>
    <w:rsid w:val="009C5DC4"/>
    <w:rsid w:val="009C61A3"/>
    <w:rsid w:val="009C6B84"/>
    <w:rsid w:val="009D0BC2"/>
    <w:rsid w:val="009D38C9"/>
    <w:rsid w:val="009D4E1D"/>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66C3"/>
    <w:rsid w:val="009E7424"/>
    <w:rsid w:val="009E7F49"/>
    <w:rsid w:val="009F03D1"/>
    <w:rsid w:val="009F0B98"/>
    <w:rsid w:val="009F1C46"/>
    <w:rsid w:val="009F2079"/>
    <w:rsid w:val="009F293E"/>
    <w:rsid w:val="009F4922"/>
    <w:rsid w:val="009F4BE1"/>
    <w:rsid w:val="009F5087"/>
    <w:rsid w:val="009F69B5"/>
    <w:rsid w:val="009F7207"/>
    <w:rsid w:val="00A004D3"/>
    <w:rsid w:val="00A02865"/>
    <w:rsid w:val="00A07CA6"/>
    <w:rsid w:val="00A12981"/>
    <w:rsid w:val="00A12C49"/>
    <w:rsid w:val="00A13D02"/>
    <w:rsid w:val="00A14320"/>
    <w:rsid w:val="00A151A5"/>
    <w:rsid w:val="00A15263"/>
    <w:rsid w:val="00A15E74"/>
    <w:rsid w:val="00A164FB"/>
    <w:rsid w:val="00A16637"/>
    <w:rsid w:val="00A16BEA"/>
    <w:rsid w:val="00A175E5"/>
    <w:rsid w:val="00A1768D"/>
    <w:rsid w:val="00A17EA1"/>
    <w:rsid w:val="00A17EDF"/>
    <w:rsid w:val="00A211A7"/>
    <w:rsid w:val="00A22E96"/>
    <w:rsid w:val="00A23500"/>
    <w:rsid w:val="00A24F60"/>
    <w:rsid w:val="00A254EA"/>
    <w:rsid w:val="00A27FD0"/>
    <w:rsid w:val="00A30DB1"/>
    <w:rsid w:val="00A31101"/>
    <w:rsid w:val="00A34451"/>
    <w:rsid w:val="00A35811"/>
    <w:rsid w:val="00A35D0A"/>
    <w:rsid w:val="00A35F78"/>
    <w:rsid w:val="00A400A9"/>
    <w:rsid w:val="00A41B20"/>
    <w:rsid w:val="00A42629"/>
    <w:rsid w:val="00A4354F"/>
    <w:rsid w:val="00A43944"/>
    <w:rsid w:val="00A43A45"/>
    <w:rsid w:val="00A43D2B"/>
    <w:rsid w:val="00A4524B"/>
    <w:rsid w:val="00A45454"/>
    <w:rsid w:val="00A4637B"/>
    <w:rsid w:val="00A47012"/>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495B"/>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5FB3"/>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1883"/>
    <w:rsid w:val="00AB26D5"/>
    <w:rsid w:val="00AB2A22"/>
    <w:rsid w:val="00AB3885"/>
    <w:rsid w:val="00AB3C8D"/>
    <w:rsid w:val="00AB476A"/>
    <w:rsid w:val="00AB5F3B"/>
    <w:rsid w:val="00AC004D"/>
    <w:rsid w:val="00AC2F0C"/>
    <w:rsid w:val="00AC38A9"/>
    <w:rsid w:val="00AC4BF6"/>
    <w:rsid w:val="00AC6797"/>
    <w:rsid w:val="00AC6A7A"/>
    <w:rsid w:val="00AC6F68"/>
    <w:rsid w:val="00AC71B3"/>
    <w:rsid w:val="00AD124D"/>
    <w:rsid w:val="00AD1499"/>
    <w:rsid w:val="00AD1EAE"/>
    <w:rsid w:val="00AD2280"/>
    <w:rsid w:val="00AD2571"/>
    <w:rsid w:val="00AD375E"/>
    <w:rsid w:val="00AD4839"/>
    <w:rsid w:val="00AD5BCB"/>
    <w:rsid w:val="00AD76EF"/>
    <w:rsid w:val="00AE0626"/>
    <w:rsid w:val="00AE19D1"/>
    <w:rsid w:val="00AE25BF"/>
    <w:rsid w:val="00AE2666"/>
    <w:rsid w:val="00AE29BE"/>
    <w:rsid w:val="00AE5CE1"/>
    <w:rsid w:val="00AE5D09"/>
    <w:rsid w:val="00AE6407"/>
    <w:rsid w:val="00AE75DE"/>
    <w:rsid w:val="00AE7EEF"/>
    <w:rsid w:val="00AF13E8"/>
    <w:rsid w:val="00AF1662"/>
    <w:rsid w:val="00AF42AC"/>
    <w:rsid w:val="00AF4EE4"/>
    <w:rsid w:val="00B0036F"/>
    <w:rsid w:val="00B00C8E"/>
    <w:rsid w:val="00B017BD"/>
    <w:rsid w:val="00B019F3"/>
    <w:rsid w:val="00B02AA5"/>
    <w:rsid w:val="00B0323E"/>
    <w:rsid w:val="00B04743"/>
    <w:rsid w:val="00B04F50"/>
    <w:rsid w:val="00B05C58"/>
    <w:rsid w:val="00B067E8"/>
    <w:rsid w:val="00B1073D"/>
    <w:rsid w:val="00B1079E"/>
    <w:rsid w:val="00B10B63"/>
    <w:rsid w:val="00B114D8"/>
    <w:rsid w:val="00B11CD7"/>
    <w:rsid w:val="00B1205D"/>
    <w:rsid w:val="00B13307"/>
    <w:rsid w:val="00B1476F"/>
    <w:rsid w:val="00B15202"/>
    <w:rsid w:val="00B1553A"/>
    <w:rsid w:val="00B155DA"/>
    <w:rsid w:val="00B162BA"/>
    <w:rsid w:val="00B17577"/>
    <w:rsid w:val="00B21CD1"/>
    <w:rsid w:val="00B228F1"/>
    <w:rsid w:val="00B23256"/>
    <w:rsid w:val="00B24CF5"/>
    <w:rsid w:val="00B26507"/>
    <w:rsid w:val="00B269CE"/>
    <w:rsid w:val="00B26B95"/>
    <w:rsid w:val="00B27339"/>
    <w:rsid w:val="00B27FEE"/>
    <w:rsid w:val="00B316EC"/>
    <w:rsid w:val="00B31CD8"/>
    <w:rsid w:val="00B32B21"/>
    <w:rsid w:val="00B35E5C"/>
    <w:rsid w:val="00B36A92"/>
    <w:rsid w:val="00B37176"/>
    <w:rsid w:val="00B373AA"/>
    <w:rsid w:val="00B40823"/>
    <w:rsid w:val="00B40DF9"/>
    <w:rsid w:val="00B42083"/>
    <w:rsid w:val="00B43455"/>
    <w:rsid w:val="00B435F8"/>
    <w:rsid w:val="00B44DB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3B71"/>
    <w:rsid w:val="00B7427D"/>
    <w:rsid w:val="00B75683"/>
    <w:rsid w:val="00B7667D"/>
    <w:rsid w:val="00B7796A"/>
    <w:rsid w:val="00B77FDA"/>
    <w:rsid w:val="00B80FA1"/>
    <w:rsid w:val="00B8179C"/>
    <w:rsid w:val="00B822DB"/>
    <w:rsid w:val="00B84A8A"/>
    <w:rsid w:val="00B91F50"/>
    <w:rsid w:val="00B9279C"/>
    <w:rsid w:val="00B92D61"/>
    <w:rsid w:val="00B934BE"/>
    <w:rsid w:val="00B9576A"/>
    <w:rsid w:val="00B962BB"/>
    <w:rsid w:val="00BA0118"/>
    <w:rsid w:val="00BA22F4"/>
    <w:rsid w:val="00BA2861"/>
    <w:rsid w:val="00BA6707"/>
    <w:rsid w:val="00BA6BA6"/>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3E10"/>
    <w:rsid w:val="00C03E52"/>
    <w:rsid w:val="00C05398"/>
    <w:rsid w:val="00C056BE"/>
    <w:rsid w:val="00C06182"/>
    <w:rsid w:val="00C06249"/>
    <w:rsid w:val="00C07B7F"/>
    <w:rsid w:val="00C07EC8"/>
    <w:rsid w:val="00C10243"/>
    <w:rsid w:val="00C13C38"/>
    <w:rsid w:val="00C1424F"/>
    <w:rsid w:val="00C147D3"/>
    <w:rsid w:val="00C14933"/>
    <w:rsid w:val="00C157FC"/>
    <w:rsid w:val="00C16237"/>
    <w:rsid w:val="00C17BB7"/>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3D17"/>
    <w:rsid w:val="00C9443B"/>
    <w:rsid w:val="00C94C46"/>
    <w:rsid w:val="00C96E34"/>
    <w:rsid w:val="00C9717B"/>
    <w:rsid w:val="00C9733F"/>
    <w:rsid w:val="00C97586"/>
    <w:rsid w:val="00CA1AD6"/>
    <w:rsid w:val="00CA39B7"/>
    <w:rsid w:val="00CA5A88"/>
    <w:rsid w:val="00CA5AF6"/>
    <w:rsid w:val="00CA695A"/>
    <w:rsid w:val="00CA7C95"/>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30FC"/>
    <w:rsid w:val="00CD3704"/>
    <w:rsid w:val="00CD39A2"/>
    <w:rsid w:val="00CD4B87"/>
    <w:rsid w:val="00CD55DB"/>
    <w:rsid w:val="00CD5F4A"/>
    <w:rsid w:val="00CD63AD"/>
    <w:rsid w:val="00CD7995"/>
    <w:rsid w:val="00CE094A"/>
    <w:rsid w:val="00CE0FB6"/>
    <w:rsid w:val="00CE1E88"/>
    <w:rsid w:val="00CE26E6"/>
    <w:rsid w:val="00CE30BD"/>
    <w:rsid w:val="00CE3AE3"/>
    <w:rsid w:val="00CE4450"/>
    <w:rsid w:val="00CE4772"/>
    <w:rsid w:val="00CE49B6"/>
    <w:rsid w:val="00CE4A28"/>
    <w:rsid w:val="00CE56C5"/>
    <w:rsid w:val="00CE5C3A"/>
    <w:rsid w:val="00CE72FC"/>
    <w:rsid w:val="00CF0972"/>
    <w:rsid w:val="00CF0AE0"/>
    <w:rsid w:val="00CF26F8"/>
    <w:rsid w:val="00CF31B4"/>
    <w:rsid w:val="00CF4CEF"/>
    <w:rsid w:val="00CF4D41"/>
    <w:rsid w:val="00CF6431"/>
    <w:rsid w:val="00CF6E52"/>
    <w:rsid w:val="00D00FB1"/>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4CC6"/>
    <w:rsid w:val="00D2588A"/>
    <w:rsid w:val="00D25B60"/>
    <w:rsid w:val="00D26217"/>
    <w:rsid w:val="00D26522"/>
    <w:rsid w:val="00D269BD"/>
    <w:rsid w:val="00D278F0"/>
    <w:rsid w:val="00D338DB"/>
    <w:rsid w:val="00D34240"/>
    <w:rsid w:val="00D3511F"/>
    <w:rsid w:val="00D35467"/>
    <w:rsid w:val="00D36368"/>
    <w:rsid w:val="00D36BE0"/>
    <w:rsid w:val="00D36DB6"/>
    <w:rsid w:val="00D3752B"/>
    <w:rsid w:val="00D40470"/>
    <w:rsid w:val="00D41147"/>
    <w:rsid w:val="00D427A3"/>
    <w:rsid w:val="00D43556"/>
    <w:rsid w:val="00D43E37"/>
    <w:rsid w:val="00D4515E"/>
    <w:rsid w:val="00D4521D"/>
    <w:rsid w:val="00D45819"/>
    <w:rsid w:val="00D46397"/>
    <w:rsid w:val="00D47226"/>
    <w:rsid w:val="00D52933"/>
    <w:rsid w:val="00D52FF0"/>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3354"/>
    <w:rsid w:val="00DA432C"/>
    <w:rsid w:val="00DA4BFB"/>
    <w:rsid w:val="00DA50D4"/>
    <w:rsid w:val="00DB08A2"/>
    <w:rsid w:val="00DB0D6D"/>
    <w:rsid w:val="00DB1035"/>
    <w:rsid w:val="00DB1492"/>
    <w:rsid w:val="00DB1B6C"/>
    <w:rsid w:val="00DB1F84"/>
    <w:rsid w:val="00DB44A1"/>
    <w:rsid w:val="00DB49D7"/>
    <w:rsid w:val="00DB5048"/>
    <w:rsid w:val="00DB5CD7"/>
    <w:rsid w:val="00DB6647"/>
    <w:rsid w:val="00DB7458"/>
    <w:rsid w:val="00DB7C1F"/>
    <w:rsid w:val="00DC0C9F"/>
    <w:rsid w:val="00DC20DF"/>
    <w:rsid w:val="00DC33BA"/>
    <w:rsid w:val="00DC4957"/>
    <w:rsid w:val="00DC4AE2"/>
    <w:rsid w:val="00DC50CC"/>
    <w:rsid w:val="00DC63B3"/>
    <w:rsid w:val="00DC65EA"/>
    <w:rsid w:val="00DC6B6C"/>
    <w:rsid w:val="00DD0BA9"/>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E6EEF"/>
    <w:rsid w:val="00DE7F64"/>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832"/>
    <w:rsid w:val="00E14BA9"/>
    <w:rsid w:val="00E1701F"/>
    <w:rsid w:val="00E20BE4"/>
    <w:rsid w:val="00E2168A"/>
    <w:rsid w:val="00E22FD4"/>
    <w:rsid w:val="00E23EE3"/>
    <w:rsid w:val="00E245A1"/>
    <w:rsid w:val="00E24831"/>
    <w:rsid w:val="00E255E5"/>
    <w:rsid w:val="00E26AD8"/>
    <w:rsid w:val="00E27543"/>
    <w:rsid w:val="00E3084A"/>
    <w:rsid w:val="00E31001"/>
    <w:rsid w:val="00E32DAA"/>
    <w:rsid w:val="00E3336C"/>
    <w:rsid w:val="00E34A4E"/>
    <w:rsid w:val="00E362DC"/>
    <w:rsid w:val="00E41D0D"/>
    <w:rsid w:val="00E4397D"/>
    <w:rsid w:val="00E44190"/>
    <w:rsid w:val="00E4490B"/>
    <w:rsid w:val="00E44BB4"/>
    <w:rsid w:val="00E4510E"/>
    <w:rsid w:val="00E46685"/>
    <w:rsid w:val="00E476EC"/>
    <w:rsid w:val="00E503D4"/>
    <w:rsid w:val="00E507BE"/>
    <w:rsid w:val="00E50A06"/>
    <w:rsid w:val="00E51205"/>
    <w:rsid w:val="00E51D63"/>
    <w:rsid w:val="00E5265D"/>
    <w:rsid w:val="00E53C5B"/>
    <w:rsid w:val="00E546D8"/>
    <w:rsid w:val="00E55C26"/>
    <w:rsid w:val="00E55EA0"/>
    <w:rsid w:val="00E562FA"/>
    <w:rsid w:val="00E569F7"/>
    <w:rsid w:val="00E600CD"/>
    <w:rsid w:val="00E627A5"/>
    <w:rsid w:val="00E62EF4"/>
    <w:rsid w:val="00E65521"/>
    <w:rsid w:val="00E6674B"/>
    <w:rsid w:val="00E67455"/>
    <w:rsid w:val="00E701AC"/>
    <w:rsid w:val="00E719E2"/>
    <w:rsid w:val="00E72314"/>
    <w:rsid w:val="00E72AA3"/>
    <w:rsid w:val="00E730F3"/>
    <w:rsid w:val="00E75386"/>
    <w:rsid w:val="00E75641"/>
    <w:rsid w:val="00E758A1"/>
    <w:rsid w:val="00E767C9"/>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240B"/>
    <w:rsid w:val="00EA4C1F"/>
    <w:rsid w:val="00EA5B2B"/>
    <w:rsid w:val="00EA7EA7"/>
    <w:rsid w:val="00EB09B7"/>
    <w:rsid w:val="00EB0AFA"/>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5D3A"/>
    <w:rsid w:val="00EE76B1"/>
    <w:rsid w:val="00EF01BC"/>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05E2B"/>
    <w:rsid w:val="00F10567"/>
    <w:rsid w:val="00F11FF3"/>
    <w:rsid w:val="00F12F4D"/>
    <w:rsid w:val="00F12FB0"/>
    <w:rsid w:val="00F12FDB"/>
    <w:rsid w:val="00F16039"/>
    <w:rsid w:val="00F171DB"/>
    <w:rsid w:val="00F20800"/>
    <w:rsid w:val="00F2081D"/>
    <w:rsid w:val="00F20DCF"/>
    <w:rsid w:val="00F211C7"/>
    <w:rsid w:val="00F2159C"/>
    <w:rsid w:val="00F22222"/>
    <w:rsid w:val="00F2498E"/>
    <w:rsid w:val="00F24C87"/>
    <w:rsid w:val="00F26640"/>
    <w:rsid w:val="00F3332A"/>
    <w:rsid w:val="00F34068"/>
    <w:rsid w:val="00F3421F"/>
    <w:rsid w:val="00F35777"/>
    <w:rsid w:val="00F35EBE"/>
    <w:rsid w:val="00F35ED7"/>
    <w:rsid w:val="00F3743A"/>
    <w:rsid w:val="00F40211"/>
    <w:rsid w:val="00F40444"/>
    <w:rsid w:val="00F43916"/>
    <w:rsid w:val="00F44AF7"/>
    <w:rsid w:val="00F44C63"/>
    <w:rsid w:val="00F44C64"/>
    <w:rsid w:val="00F44D34"/>
    <w:rsid w:val="00F44F84"/>
    <w:rsid w:val="00F45A3B"/>
    <w:rsid w:val="00F466E6"/>
    <w:rsid w:val="00F47EA7"/>
    <w:rsid w:val="00F508F3"/>
    <w:rsid w:val="00F51165"/>
    <w:rsid w:val="00F51C42"/>
    <w:rsid w:val="00F51CC4"/>
    <w:rsid w:val="00F51EAB"/>
    <w:rsid w:val="00F53747"/>
    <w:rsid w:val="00F54AF1"/>
    <w:rsid w:val="00F54B74"/>
    <w:rsid w:val="00F55B3B"/>
    <w:rsid w:val="00F56426"/>
    <w:rsid w:val="00F5643F"/>
    <w:rsid w:val="00F56875"/>
    <w:rsid w:val="00F62371"/>
    <w:rsid w:val="00F63239"/>
    <w:rsid w:val="00F656E5"/>
    <w:rsid w:val="00F65EEF"/>
    <w:rsid w:val="00F67FFE"/>
    <w:rsid w:val="00F70B12"/>
    <w:rsid w:val="00F712A2"/>
    <w:rsid w:val="00F7309B"/>
    <w:rsid w:val="00F7419D"/>
    <w:rsid w:val="00F74A3D"/>
    <w:rsid w:val="00F74FB9"/>
    <w:rsid w:val="00F759D1"/>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4E64"/>
    <w:rsid w:val="00FB5499"/>
    <w:rsid w:val="00FB6398"/>
    <w:rsid w:val="00FC16AB"/>
    <w:rsid w:val="00FC3FBD"/>
    <w:rsid w:val="00FC4186"/>
    <w:rsid w:val="00FC443F"/>
    <w:rsid w:val="00FC54A4"/>
    <w:rsid w:val="00FC5CDF"/>
    <w:rsid w:val="00FD0695"/>
    <w:rsid w:val="00FD0A58"/>
    <w:rsid w:val="00FD160B"/>
    <w:rsid w:val="00FD19B7"/>
    <w:rsid w:val="00FD3800"/>
    <w:rsid w:val="00FD39C9"/>
    <w:rsid w:val="00FD3CDC"/>
    <w:rsid w:val="00FD3D43"/>
    <w:rsid w:val="00FD4378"/>
    <w:rsid w:val="00FD5957"/>
    <w:rsid w:val="00FD72C2"/>
    <w:rsid w:val="00FE10DF"/>
    <w:rsid w:val="00FE1867"/>
    <w:rsid w:val="00FE26EC"/>
    <w:rsid w:val="00FE2DFF"/>
    <w:rsid w:val="00FE35A8"/>
    <w:rsid w:val="00FE50C1"/>
    <w:rsid w:val="00FE599A"/>
    <w:rsid w:val="00FE663C"/>
    <w:rsid w:val="00FE76FD"/>
    <w:rsid w:val="00FF1B91"/>
    <w:rsid w:val="00FF299D"/>
    <w:rsid w:val="00FF32F4"/>
    <w:rsid w:val="00FF47CD"/>
    <w:rsid w:val="00FF67D7"/>
    <w:rsid w:val="00FF77AE"/>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835B3-274A-4548-8BED-024EF145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12506</Words>
  <Characters>68788</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3</cp:revision>
  <cp:lastPrinted>2019-06-13T15:30:00Z</cp:lastPrinted>
  <dcterms:created xsi:type="dcterms:W3CDTF">2023-12-07T20:31:00Z</dcterms:created>
  <dcterms:modified xsi:type="dcterms:W3CDTF">2024-01-15T23:32:00Z</dcterms:modified>
</cp:coreProperties>
</file>