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A29D" w14:textId="269B5E1C" w:rsidR="000E7341" w:rsidRPr="007153B0" w:rsidRDefault="000E7341" w:rsidP="000E7341">
      <w:pPr>
        <w:spacing w:line="360" w:lineRule="auto"/>
        <w:jc w:val="both"/>
        <w:rPr>
          <w:rFonts w:ascii="Palatino Linotype" w:hAnsi="Palatino Linotype" w:cs="Tahoma"/>
          <w:bCs/>
          <w:sz w:val="22"/>
          <w:szCs w:val="22"/>
        </w:rPr>
      </w:pPr>
      <w:r w:rsidRPr="007153B0">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2E5891">
        <w:rPr>
          <w:rFonts w:ascii="Palatino Linotype" w:hAnsi="Palatino Linotype" w:cs="Tahoma"/>
          <w:bCs/>
          <w:sz w:val="22"/>
          <w:szCs w:val="22"/>
        </w:rPr>
        <w:t xml:space="preserve"> veintidós</w:t>
      </w:r>
      <w:r w:rsidR="005A3010" w:rsidRPr="007153B0">
        <w:rPr>
          <w:rFonts w:ascii="Palatino Linotype" w:hAnsi="Palatino Linotype" w:cs="Tahoma"/>
          <w:bCs/>
          <w:sz w:val="22"/>
          <w:szCs w:val="22"/>
        </w:rPr>
        <w:t xml:space="preserve"> </w:t>
      </w:r>
      <w:r w:rsidRPr="007153B0">
        <w:rPr>
          <w:rFonts w:ascii="Palatino Linotype" w:hAnsi="Palatino Linotype" w:cs="Tahoma"/>
          <w:bCs/>
          <w:sz w:val="22"/>
          <w:szCs w:val="22"/>
        </w:rPr>
        <w:t xml:space="preserve">de </w:t>
      </w:r>
      <w:r w:rsidR="00956C42" w:rsidRPr="007153B0">
        <w:rPr>
          <w:rFonts w:ascii="Palatino Linotype" w:hAnsi="Palatino Linotype" w:cs="Tahoma"/>
          <w:bCs/>
          <w:sz w:val="22"/>
          <w:szCs w:val="22"/>
        </w:rPr>
        <w:t>febrero</w:t>
      </w:r>
      <w:r w:rsidRPr="007153B0">
        <w:rPr>
          <w:rFonts w:ascii="Palatino Linotype" w:hAnsi="Palatino Linotype" w:cs="Tahoma"/>
          <w:bCs/>
          <w:sz w:val="22"/>
          <w:szCs w:val="22"/>
        </w:rPr>
        <w:t xml:space="preserve"> de dos mil </w:t>
      </w:r>
      <w:r w:rsidR="00365CBE" w:rsidRPr="007153B0">
        <w:rPr>
          <w:rFonts w:ascii="Palatino Linotype" w:hAnsi="Palatino Linotype" w:cs="Tahoma"/>
          <w:bCs/>
          <w:sz w:val="22"/>
          <w:szCs w:val="22"/>
        </w:rPr>
        <w:t>veintitrés</w:t>
      </w:r>
      <w:r w:rsidRPr="007153B0">
        <w:rPr>
          <w:rFonts w:ascii="Palatino Linotype" w:hAnsi="Palatino Linotype" w:cs="Tahoma"/>
          <w:bCs/>
          <w:sz w:val="22"/>
          <w:szCs w:val="22"/>
        </w:rPr>
        <w:t>.</w:t>
      </w:r>
    </w:p>
    <w:p w14:paraId="47680BF8" w14:textId="77777777" w:rsidR="000E7341" w:rsidRPr="007153B0" w:rsidRDefault="000E7341" w:rsidP="000E7341">
      <w:pPr>
        <w:spacing w:line="360" w:lineRule="auto"/>
        <w:rPr>
          <w:rFonts w:ascii="Palatino Linotype" w:hAnsi="Palatino Linotype" w:cs="Tahoma"/>
          <w:bCs/>
          <w:sz w:val="22"/>
          <w:szCs w:val="22"/>
        </w:rPr>
      </w:pPr>
    </w:p>
    <w:p w14:paraId="7DA00600" w14:textId="78992711" w:rsidR="000E7341" w:rsidRPr="007153B0" w:rsidRDefault="000E7341" w:rsidP="000E7341">
      <w:pPr>
        <w:spacing w:line="360" w:lineRule="auto"/>
        <w:jc w:val="both"/>
        <w:rPr>
          <w:rFonts w:ascii="Palatino Linotype" w:hAnsi="Palatino Linotype" w:cs="Tahoma"/>
          <w:bCs/>
          <w:color w:val="0D0D0D" w:themeColor="text1" w:themeTint="F2"/>
          <w:sz w:val="22"/>
          <w:szCs w:val="22"/>
        </w:rPr>
      </w:pPr>
      <w:r w:rsidRPr="007153B0">
        <w:rPr>
          <w:rFonts w:ascii="Palatino Linotype" w:hAnsi="Palatino Linotype" w:cs="Tahoma"/>
          <w:b/>
          <w:bCs/>
          <w:color w:val="0D0D0D" w:themeColor="text1" w:themeTint="F2"/>
          <w:sz w:val="22"/>
          <w:szCs w:val="22"/>
        </w:rPr>
        <w:t xml:space="preserve">VISTO </w:t>
      </w:r>
      <w:r w:rsidRPr="007153B0">
        <w:rPr>
          <w:rFonts w:ascii="Palatino Linotype" w:hAnsi="Palatino Linotype" w:cs="Tahoma"/>
          <w:bCs/>
          <w:color w:val="0D0D0D" w:themeColor="text1" w:themeTint="F2"/>
          <w:sz w:val="22"/>
          <w:szCs w:val="22"/>
        </w:rPr>
        <w:t xml:space="preserve">el expediente conformado con motivo del Recurso de Revisión </w:t>
      </w:r>
      <w:r w:rsidR="00365CBE" w:rsidRPr="007153B0">
        <w:rPr>
          <w:rFonts w:ascii="Palatino Linotype" w:hAnsi="Palatino Linotype" w:cs="Tahoma"/>
          <w:bCs/>
          <w:color w:val="0D0D0D" w:themeColor="text1" w:themeTint="F2"/>
          <w:sz w:val="22"/>
          <w:szCs w:val="22"/>
        </w:rPr>
        <w:t>111</w:t>
      </w:r>
      <w:r w:rsidR="00956C42" w:rsidRPr="007153B0">
        <w:rPr>
          <w:rFonts w:ascii="Palatino Linotype" w:hAnsi="Palatino Linotype" w:cs="Tahoma"/>
          <w:bCs/>
          <w:color w:val="0D0D0D" w:themeColor="text1" w:themeTint="F2"/>
          <w:sz w:val="22"/>
          <w:szCs w:val="22"/>
        </w:rPr>
        <w:t>5</w:t>
      </w:r>
      <w:r w:rsidR="00365CBE" w:rsidRPr="007153B0">
        <w:rPr>
          <w:rFonts w:ascii="Palatino Linotype" w:hAnsi="Palatino Linotype" w:cs="Tahoma"/>
          <w:bCs/>
          <w:color w:val="0D0D0D" w:themeColor="text1" w:themeTint="F2"/>
          <w:sz w:val="22"/>
          <w:szCs w:val="22"/>
        </w:rPr>
        <w:t>6/INFOEM/IP/RR/2022</w:t>
      </w:r>
      <w:r w:rsidRPr="007153B0">
        <w:rPr>
          <w:rFonts w:ascii="Palatino Linotype" w:hAnsi="Palatino Linotype" w:cs="Tahoma"/>
          <w:bCs/>
          <w:color w:val="0D0D0D" w:themeColor="text1" w:themeTint="F2"/>
          <w:sz w:val="22"/>
          <w:szCs w:val="22"/>
        </w:rPr>
        <w:t xml:space="preserve">, interpuesto </w:t>
      </w:r>
      <w:r w:rsidR="000E0640" w:rsidRPr="007153B0">
        <w:rPr>
          <w:rFonts w:ascii="Palatino Linotype" w:hAnsi="Palatino Linotype" w:cs="Tahoma"/>
          <w:bCs/>
          <w:color w:val="0D0D0D" w:themeColor="text1" w:themeTint="F2"/>
          <w:sz w:val="22"/>
          <w:szCs w:val="22"/>
        </w:rPr>
        <w:t xml:space="preserve">por </w:t>
      </w:r>
      <w:r w:rsidRPr="007153B0">
        <w:rPr>
          <w:rFonts w:ascii="Palatino Linotype" w:hAnsi="Palatino Linotype" w:cs="Tahoma"/>
          <w:bCs/>
          <w:color w:val="0D0D0D" w:themeColor="text1" w:themeTint="F2"/>
          <w:sz w:val="22"/>
          <w:szCs w:val="22"/>
        </w:rPr>
        <w:t xml:space="preserve">el Recurrente o Particular, en contra de la respuesta del Sujeto Obligado </w:t>
      </w:r>
      <w:r w:rsidR="00365CBE" w:rsidRPr="007153B0">
        <w:rPr>
          <w:rFonts w:ascii="Palatino Linotype" w:eastAsia="Calibri" w:hAnsi="Palatino Linotype" w:cs="Tahoma"/>
          <w:bCs/>
          <w:sz w:val="22"/>
          <w:szCs w:val="22"/>
          <w:lang w:eastAsia="en-US"/>
        </w:rPr>
        <w:t>S</w:t>
      </w:r>
      <w:r w:rsidR="00956C42" w:rsidRPr="007153B0">
        <w:rPr>
          <w:rFonts w:ascii="Palatino Linotype" w:hAnsi="Palatino Linotype"/>
        </w:rPr>
        <w:t xml:space="preserve"> </w:t>
      </w:r>
      <w:r w:rsidR="00956C42" w:rsidRPr="007153B0">
        <w:rPr>
          <w:rFonts w:ascii="Palatino Linotype" w:eastAsia="Calibri" w:hAnsi="Palatino Linotype" w:cs="Tahoma"/>
          <w:bCs/>
          <w:sz w:val="22"/>
          <w:szCs w:val="22"/>
          <w:lang w:eastAsia="en-US"/>
        </w:rPr>
        <w:t>Organismo Público Descentralizado para la Prestación de los Servicios de Agua Potable Alcantarillado y Saneamiento del Municipio de Metepec</w:t>
      </w:r>
      <w:r w:rsidR="005A3010" w:rsidRPr="007153B0">
        <w:rPr>
          <w:rFonts w:ascii="Palatino Linotype" w:eastAsia="Calibri" w:hAnsi="Palatino Linotype" w:cs="Tahoma"/>
          <w:bCs/>
          <w:sz w:val="22"/>
          <w:szCs w:val="22"/>
          <w:lang w:eastAsia="en-US"/>
        </w:rPr>
        <w:t>;</w:t>
      </w:r>
      <w:r w:rsidRPr="007153B0">
        <w:rPr>
          <w:rFonts w:ascii="Palatino Linotype" w:eastAsia="Calibri" w:hAnsi="Palatino Linotype" w:cs="Tahoma"/>
          <w:bCs/>
          <w:sz w:val="22"/>
          <w:szCs w:val="22"/>
          <w:lang w:eastAsia="en-US"/>
        </w:rPr>
        <w:t xml:space="preserve"> </w:t>
      </w:r>
      <w:r w:rsidRPr="007153B0">
        <w:rPr>
          <w:rFonts w:ascii="Palatino Linotype" w:hAnsi="Palatino Linotype" w:cs="Tahoma"/>
          <w:bCs/>
          <w:color w:val="0D0D0D" w:themeColor="text1" w:themeTint="F2"/>
          <w:sz w:val="22"/>
          <w:szCs w:val="22"/>
        </w:rPr>
        <w:t>se emite la presente Resolución con base en los Antecedentes y C</w:t>
      </w:r>
      <w:r w:rsidRPr="007153B0">
        <w:rPr>
          <w:rFonts w:ascii="Palatino Linotype" w:hAnsi="Palatino Linotype" w:cs="Tahoma"/>
          <w:bCs/>
          <w:sz w:val="22"/>
          <w:szCs w:val="22"/>
        </w:rPr>
        <w:t>onsiderandos que se exponen a continuación:</w:t>
      </w:r>
    </w:p>
    <w:p w14:paraId="7F133731" w14:textId="77777777" w:rsidR="000E7341" w:rsidRPr="007153B0" w:rsidRDefault="000E7341" w:rsidP="000E7341">
      <w:pPr>
        <w:spacing w:line="360" w:lineRule="auto"/>
        <w:jc w:val="both"/>
        <w:rPr>
          <w:rFonts w:ascii="Palatino Linotype" w:hAnsi="Palatino Linotype" w:cs="Tahoma"/>
          <w:sz w:val="22"/>
          <w:szCs w:val="22"/>
        </w:rPr>
      </w:pPr>
      <w:r w:rsidRPr="007153B0">
        <w:rPr>
          <w:rFonts w:ascii="Palatino Linotype" w:hAnsi="Palatino Linotype" w:cs="Tahoma"/>
          <w:sz w:val="22"/>
          <w:szCs w:val="22"/>
        </w:rPr>
        <w:t xml:space="preserve"> </w:t>
      </w:r>
    </w:p>
    <w:p w14:paraId="1F39431F" w14:textId="77777777" w:rsidR="000E7341" w:rsidRPr="007153B0" w:rsidRDefault="000E7341" w:rsidP="000E7341">
      <w:pPr>
        <w:tabs>
          <w:tab w:val="center" w:pos="4522"/>
          <w:tab w:val="left" w:pos="7245"/>
        </w:tabs>
        <w:spacing w:line="360" w:lineRule="auto"/>
        <w:jc w:val="center"/>
        <w:rPr>
          <w:rFonts w:ascii="Palatino Linotype" w:hAnsi="Palatino Linotype" w:cs="Tahoma"/>
          <w:b/>
          <w:sz w:val="22"/>
          <w:szCs w:val="22"/>
        </w:rPr>
      </w:pPr>
      <w:r w:rsidRPr="007153B0">
        <w:rPr>
          <w:rFonts w:ascii="Palatino Linotype" w:hAnsi="Palatino Linotype" w:cs="Tahoma"/>
          <w:b/>
          <w:sz w:val="22"/>
          <w:szCs w:val="22"/>
        </w:rPr>
        <w:t>ANTECEDENTES</w:t>
      </w:r>
    </w:p>
    <w:p w14:paraId="72D0BA86" w14:textId="77777777" w:rsidR="000E7341" w:rsidRPr="007153B0"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p>
    <w:p w14:paraId="4C90A4B5" w14:textId="6DDCCB61" w:rsidR="000E7341" w:rsidRPr="007153B0" w:rsidRDefault="000E7341" w:rsidP="000E7341">
      <w:pPr>
        <w:pStyle w:val="Prrafodelista"/>
        <w:tabs>
          <w:tab w:val="left" w:pos="567"/>
        </w:tabs>
        <w:spacing w:line="360" w:lineRule="auto"/>
        <w:ind w:left="0"/>
        <w:contextualSpacing w:val="0"/>
        <w:jc w:val="both"/>
        <w:rPr>
          <w:rFonts w:ascii="Palatino Linotype" w:hAnsi="Palatino Linotype" w:cs="Tahoma"/>
          <w:b/>
          <w:szCs w:val="22"/>
        </w:rPr>
      </w:pPr>
      <w:r w:rsidRPr="007153B0">
        <w:rPr>
          <w:rFonts w:ascii="Palatino Linotype" w:hAnsi="Palatino Linotype" w:cs="Tahoma"/>
          <w:b/>
          <w:szCs w:val="22"/>
        </w:rPr>
        <w:t>I. Presentación de la solicitud de información.</w:t>
      </w:r>
    </w:p>
    <w:p w14:paraId="640BA1AC" w14:textId="77777777" w:rsidR="000E7341" w:rsidRPr="007153B0" w:rsidRDefault="000E7341" w:rsidP="000E7341">
      <w:pPr>
        <w:pStyle w:val="Prrafodelista"/>
        <w:tabs>
          <w:tab w:val="left" w:pos="567"/>
        </w:tabs>
        <w:spacing w:line="360" w:lineRule="auto"/>
        <w:ind w:left="0"/>
        <w:contextualSpacing w:val="0"/>
        <w:jc w:val="both"/>
        <w:rPr>
          <w:rFonts w:ascii="Palatino Linotype" w:hAnsi="Palatino Linotype" w:cs="Tahoma"/>
          <w:b/>
          <w:szCs w:val="22"/>
        </w:rPr>
      </w:pPr>
    </w:p>
    <w:p w14:paraId="2D462F3C" w14:textId="4F23DAA2" w:rsidR="000E7341" w:rsidRPr="007153B0"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r w:rsidRPr="007153B0">
        <w:rPr>
          <w:rFonts w:ascii="Palatino Linotype" w:hAnsi="Palatino Linotype" w:cs="Tahoma"/>
          <w:szCs w:val="22"/>
        </w:rPr>
        <w:t xml:space="preserve">El </w:t>
      </w:r>
      <w:r w:rsidR="00956C42" w:rsidRPr="007153B0">
        <w:rPr>
          <w:rFonts w:ascii="Palatino Linotype" w:hAnsi="Palatino Linotype" w:cs="Tahoma"/>
          <w:szCs w:val="22"/>
        </w:rPr>
        <w:t>diecisiete</w:t>
      </w:r>
      <w:r w:rsidRPr="007153B0">
        <w:rPr>
          <w:rFonts w:ascii="Palatino Linotype" w:hAnsi="Palatino Linotype" w:cs="Tahoma"/>
          <w:szCs w:val="22"/>
        </w:rPr>
        <w:t xml:space="preserve"> de </w:t>
      </w:r>
      <w:r w:rsidR="00956C42" w:rsidRPr="007153B0">
        <w:rPr>
          <w:rFonts w:ascii="Palatino Linotype" w:hAnsi="Palatino Linotype" w:cs="Tahoma"/>
          <w:szCs w:val="22"/>
        </w:rPr>
        <w:t>mayo</w:t>
      </w:r>
      <w:r w:rsidRPr="007153B0">
        <w:rPr>
          <w:rFonts w:ascii="Palatino Linotype" w:hAnsi="Palatino Linotype" w:cs="Tahoma"/>
          <w:szCs w:val="22"/>
        </w:rPr>
        <w:t xml:space="preserve"> de dos mil veintidós, a través del Sistema de Acceso a la Información Mexiquense </w:t>
      </w:r>
      <w:r w:rsidRPr="007153B0">
        <w:rPr>
          <w:rFonts w:ascii="Palatino Linotype" w:hAnsi="Palatino Linotype" w:cs="Tahoma"/>
          <w:szCs w:val="22"/>
          <w:lang w:val="es-ES"/>
        </w:rPr>
        <w:t>(SAIMEX)</w:t>
      </w:r>
      <w:r w:rsidR="00707D73" w:rsidRPr="007153B0">
        <w:rPr>
          <w:rFonts w:ascii="Palatino Linotype" w:hAnsi="Palatino Linotype" w:cs="Tahoma"/>
          <w:szCs w:val="22"/>
          <w:lang w:val="es-ES"/>
        </w:rPr>
        <w:t xml:space="preserve">, </w:t>
      </w:r>
      <w:r w:rsidR="00707D73" w:rsidRPr="007153B0">
        <w:rPr>
          <w:rFonts w:ascii="Palatino Linotype" w:hAnsi="Palatino Linotype" w:cs="Tahoma"/>
          <w:szCs w:val="22"/>
        </w:rPr>
        <w:t>el Particular presentó solicitud de acceso a la información pública</w:t>
      </w:r>
      <w:r w:rsidRPr="007153B0">
        <w:rPr>
          <w:rFonts w:ascii="Palatino Linotype" w:hAnsi="Palatino Linotype" w:cs="Tahoma"/>
          <w:szCs w:val="22"/>
        </w:rPr>
        <w:t xml:space="preserve"> ante </w:t>
      </w:r>
      <w:r w:rsidR="00707D73" w:rsidRPr="007153B0">
        <w:rPr>
          <w:rFonts w:ascii="Palatino Linotype" w:hAnsi="Palatino Linotype" w:cs="Tahoma"/>
          <w:szCs w:val="22"/>
        </w:rPr>
        <w:t>el</w:t>
      </w:r>
      <w:r w:rsidRPr="007153B0">
        <w:rPr>
          <w:rFonts w:ascii="Palatino Linotype" w:hAnsi="Palatino Linotype" w:cs="Tahoma"/>
          <w:szCs w:val="22"/>
        </w:rPr>
        <w:t xml:space="preserve"> </w:t>
      </w:r>
      <w:r w:rsidR="00956C42" w:rsidRPr="007153B0">
        <w:rPr>
          <w:rFonts w:ascii="Palatino Linotype" w:hAnsi="Palatino Linotype" w:cs="Tahoma"/>
          <w:szCs w:val="22"/>
        </w:rPr>
        <w:t>Organismo Público Descentralizado para la Prestación de los Servicios de Agua Potable Alcantarillado y Saneamiento del Municipio de Metepec</w:t>
      </w:r>
      <w:r w:rsidRPr="007153B0">
        <w:rPr>
          <w:rFonts w:ascii="Palatino Linotype" w:hAnsi="Palatino Linotype" w:cs="Tahoma"/>
          <w:szCs w:val="22"/>
        </w:rPr>
        <w:t xml:space="preserve">, misma que fue registrada con el número de folio </w:t>
      </w:r>
      <w:r w:rsidR="00956C42" w:rsidRPr="007153B0">
        <w:rPr>
          <w:rFonts w:ascii="Palatino Linotype" w:hAnsi="Palatino Linotype" w:cs="Tahoma"/>
          <w:bCs/>
          <w:szCs w:val="22"/>
        </w:rPr>
        <w:t>01585/OASMETEPEC/IP/2022</w:t>
      </w:r>
      <w:r w:rsidRPr="007153B0">
        <w:rPr>
          <w:rFonts w:ascii="Palatino Linotype" w:hAnsi="Palatino Linotype" w:cs="Tahoma"/>
          <w:bCs/>
          <w:szCs w:val="22"/>
        </w:rPr>
        <w:t>,</w:t>
      </w:r>
      <w:r w:rsidR="004A3C8B" w:rsidRPr="007153B0">
        <w:rPr>
          <w:rFonts w:ascii="Palatino Linotype" w:hAnsi="Palatino Linotype" w:cs="Tahoma"/>
          <w:b/>
          <w:bCs/>
          <w:szCs w:val="22"/>
        </w:rPr>
        <w:t xml:space="preserve"> </w:t>
      </w:r>
      <w:r w:rsidRPr="007153B0">
        <w:rPr>
          <w:rFonts w:ascii="Palatino Linotype" w:hAnsi="Palatino Linotype" w:cs="Tahoma"/>
          <w:szCs w:val="22"/>
        </w:rPr>
        <w:t>mediante la cual requirió:</w:t>
      </w:r>
    </w:p>
    <w:p w14:paraId="788ECBEA" w14:textId="77777777" w:rsidR="000E7341" w:rsidRPr="007153B0" w:rsidRDefault="000E7341" w:rsidP="000E7341">
      <w:pPr>
        <w:pStyle w:val="Prrafodelista"/>
        <w:tabs>
          <w:tab w:val="left" w:pos="567"/>
        </w:tabs>
        <w:spacing w:line="360" w:lineRule="auto"/>
        <w:ind w:left="0"/>
        <w:contextualSpacing w:val="0"/>
        <w:jc w:val="both"/>
        <w:rPr>
          <w:rFonts w:ascii="Palatino Linotype" w:hAnsi="Palatino Linotype" w:cs="Tahoma"/>
          <w:szCs w:val="22"/>
        </w:rPr>
      </w:pPr>
    </w:p>
    <w:p w14:paraId="1931B5EA" w14:textId="77777777" w:rsidR="000E7341" w:rsidRPr="007153B0" w:rsidRDefault="000E7341" w:rsidP="000E7341">
      <w:pPr>
        <w:tabs>
          <w:tab w:val="left" w:pos="4667"/>
        </w:tabs>
        <w:spacing w:line="360" w:lineRule="auto"/>
        <w:ind w:left="567" w:right="567"/>
        <w:jc w:val="both"/>
        <w:rPr>
          <w:rFonts w:ascii="Palatino Linotype" w:hAnsi="Palatino Linotype" w:cs="Tahoma"/>
          <w:b/>
          <w:bCs/>
        </w:rPr>
      </w:pPr>
      <w:r w:rsidRPr="007153B0">
        <w:rPr>
          <w:rFonts w:ascii="Palatino Linotype" w:hAnsi="Palatino Linotype" w:cs="Tahoma"/>
          <w:b/>
          <w:bCs/>
        </w:rPr>
        <w:t>DESCRIPCIÓN CLARA Y PRECISA DE LA INFORMACIÓN SOLICITADA</w:t>
      </w:r>
    </w:p>
    <w:p w14:paraId="4C9E0316" w14:textId="1F7F89B5" w:rsidR="006D61BD" w:rsidRPr="007153B0" w:rsidRDefault="00956C42" w:rsidP="000E7341">
      <w:pPr>
        <w:tabs>
          <w:tab w:val="left" w:pos="4667"/>
        </w:tabs>
        <w:spacing w:line="360" w:lineRule="auto"/>
        <w:ind w:left="567" w:right="567"/>
        <w:jc w:val="both"/>
        <w:rPr>
          <w:rFonts w:ascii="Palatino Linotype" w:hAnsi="Palatino Linotype" w:cs="Tahoma"/>
          <w:bCs/>
          <w:i/>
        </w:rPr>
      </w:pPr>
      <w:r w:rsidRPr="007153B0">
        <w:rPr>
          <w:rFonts w:ascii="Palatino Linotype" w:hAnsi="Palatino Linotype" w:cs="Tahoma"/>
          <w:bCs/>
          <w:i/>
        </w:rPr>
        <w:t xml:space="preserve">solicito la documentación relacionada con su programa de grestion asi como la evidencia de la elaboración de sus bitacoras asi como el desarro de LAS BITÁCORAS DE ACCESO, OPERACIÓN COTIDIANA Y VULNERACIONES A LA SEGURIDAD DE LOS DATOS </w:t>
      </w:r>
      <w:r w:rsidRPr="007153B0">
        <w:rPr>
          <w:rFonts w:ascii="Palatino Linotype" w:hAnsi="Palatino Linotype" w:cs="Tahoma"/>
          <w:bCs/>
          <w:i/>
        </w:rPr>
        <w:lastRenderedPageBreak/>
        <w:t>PERSONALES.ANÁLISIS DE RIESGOS,ANÁLISIS DE BRECHA,PLAN DE TRABAJO,EL PROGRAMA GENERAL DE CAPACITACIÓN,GRACIAS</w:t>
      </w:r>
    </w:p>
    <w:p w14:paraId="4B48A81C" w14:textId="77777777" w:rsidR="00365CBE" w:rsidRPr="007153B0" w:rsidRDefault="00365CBE" w:rsidP="000E7341">
      <w:pPr>
        <w:tabs>
          <w:tab w:val="left" w:pos="4667"/>
        </w:tabs>
        <w:spacing w:line="360" w:lineRule="auto"/>
        <w:ind w:left="567" w:right="567"/>
        <w:jc w:val="both"/>
        <w:rPr>
          <w:rFonts w:ascii="Palatino Linotype" w:hAnsi="Palatino Linotype" w:cs="Tahoma"/>
          <w:b/>
          <w:bCs/>
          <w:szCs w:val="22"/>
        </w:rPr>
      </w:pPr>
    </w:p>
    <w:p w14:paraId="1867B5A7" w14:textId="626A1E42" w:rsidR="000E7341" w:rsidRPr="007153B0" w:rsidRDefault="000E7341" w:rsidP="000E7341">
      <w:pPr>
        <w:tabs>
          <w:tab w:val="left" w:pos="4667"/>
        </w:tabs>
        <w:spacing w:line="360" w:lineRule="auto"/>
        <w:ind w:left="567" w:right="567"/>
        <w:jc w:val="both"/>
        <w:rPr>
          <w:rFonts w:ascii="Palatino Linotype" w:hAnsi="Palatino Linotype" w:cs="Tahoma"/>
          <w:bCs/>
          <w:szCs w:val="22"/>
        </w:rPr>
      </w:pPr>
      <w:r w:rsidRPr="007153B0">
        <w:rPr>
          <w:rFonts w:ascii="Palatino Linotype" w:hAnsi="Palatino Linotype" w:cs="Tahoma"/>
          <w:b/>
          <w:bCs/>
          <w:szCs w:val="22"/>
        </w:rPr>
        <w:t>MODALIDAD DE ENTREGA</w:t>
      </w:r>
    </w:p>
    <w:p w14:paraId="57FDBA44" w14:textId="366D0A27" w:rsidR="000E7341" w:rsidRPr="007153B0" w:rsidRDefault="000E7341" w:rsidP="00707D73">
      <w:pPr>
        <w:tabs>
          <w:tab w:val="left" w:pos="4667"/>
        </w:tabs>
        <w:spacing w:line="360" w:lineRule="auto"/>
        <w:ind w:left="567" w:right="567"/>
        <w:jc w:val="both"/>
        <w:rPr>
          <w:rFonts w:ascii="Palatino Linotype" w:hAnsi="Palatino Linotype" w:cs="Tahoma"/>
          <w:bCs/>
          <w:i/>
          <w:szCs w:val="22"/>
        </w:rPr>
      </w:pPr>
      <w:r w:rsidRPr="007153B0">
        <w:rPr>
          <w:rFonts w:ascii="Palatino Linotype" w:hAnsi="Palatino Linotype" w:cs="Tahoma"/>
          <w:bCs/>
          <w:i/>
          <w:szCs w:val="22"/>
        </w:rPr>
        <w:t>A través del SAIMEX.</w:t>
      </w:r>
    </w:p>
    <w:p w14:paraId="1126A1C1" w14:textId="4E69F359" w:rsidR="00707D73" w:rsidRPr="007153B0" w:rsidRDefault="00707D73" w:rsidP="00707D73">
      <w:pPr>
        <w:tabs>
          <w:tab w:val="left" w:pos="4667"/>
        </w:tabs>
        <w:spacing w:line="360" w:lineRule="auto"/>
        <w:ind w:right="567"/>
        <w:jc w:val="both"/>
        <w:rPr>
          <w:rFonts w:ascii="Palatino Linotype" w:hAnsi="Palatino Linotype" w:cs="Tahoma"/>
          <w:bCs/>
          <w:iCs/>
          <w:szCs w:val="22"/>
        </w:rPr>
      </w:pPr>
    </w:p>
    <w:p w14:paraId="3BDFA2D6" w14:textId="0DA627B0" w:rsidR="000E7341" w:rsidRPr="007153B0" w:rsidRDefault="000E7341" w:rsidP="000E7341">
      <w:pPr>
        <w:spacing w:line="360" w:lineRule="auto"/>
        <w:jc w:val="both"/>
        <w:rPr>
          <w:rFonts w:ascii="Palatino Linotype" w:eastAsia="Calibri" w:hAnsi="Palatino Linotype" w:cs="Tahoma"/>
          <w:b/>
          <w:bCs/>
          <w:sz w:val="22"/>
          <w:szCs w:val="22"/>
          <w:lang w:eastAsia="en-US"/>
        </w:rPr>
      </w:pPr>
      <w:r w:rsidRPr="007153B0">
        <w:rPr>
          <w:rFonts w:ascii="Palatino Linotype" w:hAnsi="Palatino Linotype" w:cs="Tahoma"/>
          <w:b/>
          <w:bCs/>
          <w:sz w:val="22"/>
          <w:szCs w:val="24"/>
        </w:rPr>
        <w:t>I</w:t>
      </w:r>
      <w:r w:rsidR="0078070F" w:rsidRPr="007153B0">
        <w:rPr>
          <w:rFonts w:ascii="Palatino Linotype" w:hAnsi="Palatino Linotype" w:cs="Tahoma"/>
          <w:b/>
          <w:bCs/>
          <w:sz w:val="22"/>
          <w:szCs w:val="24"/>
        </w:rPr>
        <w:t>I</w:t>
      </w:r>
      <w:r w:rsidRPr="007153B0">
        <w:rPr>
          <w:rFonts w:ascii="Palatino Linotype" w:hAnsi="Palatino Linotype" w:cs="Tahoma"/>
          <w:b/>
          <w:bCs/>
          <w:szCs w:val="22"/>
        </w:rPr>
        <w:t xml:space="preserve">. </w:t>
      </w:r>
      <w:r w:rsidRPr="007153B0">
        <w:rPr>
          <w:rFonts w:ascii="Palatino Linotype" w:eastAsia="Calibri" w:hAnsi="Palatino Linotype" w:cs="Tahoma"/>
          <w:b/>
          <w:sz w:val="22"/>
          <w:szCs w:val="22"/>
          <w:lang w:eastAsia="en-US"/>
        </w:rPr>
        <w:t>Respuesta</w:t>
      </w:r>
      <w:r w:rsidRPr="007153B0">
        <w:rPr>
          <w:rFonts w:ascii="Palatino Linotype" w:eastAsia="Calibri" w:hAnsi="Palatino Linotype" w:cs="Tahoma"/>
          <w:b/>
          <w:bCs/>
          <w:sz w:val="22"/>
          <w:szCs w:val="22"/>
          <w:lang w:eastAsia="en-US"/>
        </w:rPr>
        <w:t xml:space="preserve"> del Sujeto Obligado.</w:t>
      </w:r>
    </w:p>
    <w:p w14:paraId="0D76C74F" w14:textId="77777777" w:rsidR="000E7341" w:rsidRPr="007153B0" w:rsidRDefault="000E7341" w:rsidP="000E7341">
      <w:pPr>
        <w:spacing w:line="360" w:lineRule="auto"/>
        <w:jc w:val="both"/>
        <w:rPr>
          <w:rFonts w:ascii="Palatino Linotype" w:eastAsia="Calibri" w:hAnsi="Palatino Linotype" w:cs="Tahoma"/>
          <w:b/>
          <w:bCs/>
          <w:sz w:val="22"/>
          <w:szCs w:val="22"/>
          <w:lang w:eastAsia="en-US"/>
        </w:rPr>
      </w:pPr>
    </w:p>
    <w:p w14:paraId="20C8D3D4" w14:textId="64EDDD89" w:rsidR="000E7341" w:rsidRPr="007153B0" w:rsidRDefault="000E7341" w:rsidP="000E7341">
      <w:pPr>
        <w:autoSpaceDE w:val="0"/>
        <w:autoSpaceDN w:val="0"/>
        <w:adjustRightInd w:val="0"/>
        <w:spacing w:line="360" w:lineRule="auto"/>
        <w:ind w:right="-28"/>
        <w:jc w:val="both"/>
        <w:rPr>
          <w:rFonts w:ascii="Palatino Linotype" w:hAnsi="Palatino Linotype" w:cs="Tahoma"/>
          <w:bCs/>
          <w:sz w:val="22"/>
          <w:szCs w:val="22"/>
          <w:lang w:val="es-ES"/>
        </w:rPr>
      </w:pPr>
      <w:r w:rsidRPr="007153B0">
        <w:rPr>
          <w:rFonts w:ascii="Palatino Linotype" w:hAnsi="Palatino Linotype" w:cs="Tahoma"/>
          <w:bCs/>
          <w:sz w:val="22"/>
          <w:szCs w:val="22"/>
          <w:lang w:val="es-ES"/>
        </w:rPr>
        <w:t xml:space="preserve">En fecha </w:t>
      </w:r>
      <w:r w:rsidR="00DC450C" w:rsidRPr="007153B0">
        <w:rPr>
          <w:rFonts w:ascii="Palatino Linotype" w:hAnsi="Palatino Linotype" w:cs="Tahoma"/>
          <w:bCs/>
          <w:sz w:val="22"/>
          <w:szCs w:val="22"/>
          <w:lang w:val="es-ES"/>
        </w:rPr>
        <w:t>siete</w:t>
      </w:r>
      <w:r w:rsidRPr="007153B0">
        <w:rPr>
          <w:rFonts w:ascii="Palatino Linotype" w:hAnsi="Palatino Linotype" w:cs="Tahoma"/>
          <w:bCs/>
          <w:sz w:val="22"/>
          <w:szCs w:val="22"/>
          <w:lang w:val="es-ES"/>
        </w:rPr>
        <w:t xml:space="preserve"> de </w:t>
      </w:r>
      <w:r w:rsidR="00DC450C" w:rsidRPr="007153B0">
        <w:rPr>
          <w:rFonts w:ascii="Palatino Linotype" w:hAnsi="Palatino Linotype" w:cs="Tahoma"/>
          <w:bCs/>
          <w:sz w:val="22"/>
          <w:szCs w:val="22"/>
          <w:lang w:val="es-ES"/>
        </w:rPr>
        <w:t>junio</w:t>
      </w:r>
      <w:r w:rsidRPr="007153B0">
        <w:rPr>
          <w:rFonts w:ascii="Palatino Linotype" w:hAnsi="Palatino Linotype" w:cs="Tahoma"/>
          <w:bCs/>
          <w:sz w:val="22"/>
          <w:szCs w:val="22"/>
          <w:lang w:val="es-ES"/>
        </w:rPr>
        <w:t xml:space="preserve"> de dos mil veintidós, el Sujeto Obligado a través del Titular de la Unidad de Transparencia, notificó la respuesta a la solicitud de acceso </w:t>
      </w:r>
      <w:r w:rsidR="005272DE" w:rsidRPr="007153B0">
        <w:rPr>
          <w:rFonts w:ascii="Palatino Linotype" w:hAnsi="Palatino Linotype" w:cs="Tahoma"/>
          <w:bCs/>
          <w:sz w:val="22"/>
          <w:szCs w:val="22"/>
          <w:lang w:val="es-ES"/>
        </w:rPr>
        <w:t xml:space="preserve">a la información </w:t>
      </w:r>
      <w:r w:rsidRPr="007153B0">
        <w:rPr>
          <w:rFonts w:ascii="Palatino Linotype" w:hAnsi="Palatino Linotype" w:cs="Tahoma"/>
          <w:bCs/>
          <w:sz w:val="22"/>
          <w:szCs w:val="22"/>
          <w:lang w:val="es-ES"/>
        </w:rPr>
        <w:t>en los siguientes términos:</w:t>
      </w:r>
    </w:p>
    <w:p w14:paraId="53733359" w14:textId="77777777" w:rsidR="000E7341" w:rsidRPr="007153B0" w:rsidRDefault="000E7341" w:rsidP="000E7341">
      <w:pPr>
        <w:autoSpaceDE w:val="0"/>
        <w:autoSpaceDN w:val="0"/>
        <w:adjustRightInd w:val="0"/>
        <w:spacing w:line="360" w:lineRule="auto"/>
        <w:ind w:right="539"/>
        <w:jc w:val="both"/>
        <w:rPr>
          <w:rFonts w:ascii="Palatino Linotype" w:hAnsi="Palatino Linotype" w:cs="Tahoma"/>
          <w:b/>
          <w:bCs/>
          <w:szCs w:val="22"/>
        </w:rPr>
      </w:pPr>
    </w:p>
    <w:p w14:paraId="4824AC76" w14:textId="77777777" w:rsidR="005272DE" w:rsidRPr="007153B0" w:rsidRDefault="005272DE" w:rsidP="005272DE">
      <w:pPr>
        <w:autoSpaceDE w:val="0"/>
        <w:autoSpaceDN w:val="0"/>
        <w:adjustRightInd w:val="0"/>
        <w:spacing w:line="360" w:lineRule="auto"/>
        <w:ind w:left="708" w:right="539"/>
        <w:jc w:val="both"/>
        <w:rPr>
          <w:rFonts w:ascii="Palatino Linotype" w:hAnsi="Palatino Linotype" w:cs="Tahoma"/>
          <w:i/>
          <w:iCs/>
          <w:szCs w:val="22"/>
        </w:rPr>
      </w:pPr>
      <w:r w:rsidRPr="007153B0">
        <w:rPr>
          <w:rFonts w:ascii="Palatino Linotype" w:hAnsi="Palatino Linotype" w:cs="Tahoma"/>
          <w:i/>
          <w:iCs/>
          <w:szCs w:val="22"/>
        </w:rPr>
        <w:t>se anexa respuesta a su solicitud.</w:t>
      </w:r>
    </w:p>
    <w:p w14:paraId="41F8F8A5" w14:textId="77777777" w:rsidR="005272DE" w:rsidRPr="007153B0" w:rsidRDefault="005272DE" w:rsidP="005272DE">
      <w:pPr>
        <w:autoSpaceDE w:val="0"/>
        <w:autoSpaceDN w:val="0"/>
        <w:adjustRightInd w:val="0"/>
        <w:spacing w:line="360" w:lineRule="auto"/>
        <w:ind w:left="708" w:right="539"/>
        <w:jc w:val="both"/>
        <w:rPr>
          <w:rFonts w:ascii="Palatino Linotype" w:hAnsi="Palatino Linotype" w:cs="Tahoma"/>
          <w:i/>
          <w:iCs/>
          <w:szCs w:val="22"/>
        </w:rPr>
      </w:pPr>
      <w:r w:rsidRPr="007153B0">
        <w:rPr>
          <w:rFonts w:ascii="Palatino Linotype" w:hAnsi="Palatino Linotype" w:cs="Tahoma"/>
          <w:i/>
          <w:iCs/>
          <w:szCs w:val="22"/>
        </w:rPr>
        <w:t>ATENTAMENTE</w:t>
      </w:r>
    </w:p>
    <w:p w14:paraId="6B7E870F" w14:textId="77777777" w:rsidR="005272DE" w:rsidRPr="007153B0" w:rsidRDefault="005272DE" w:rsidP="005272DE">
      <w:pPr>
        <w:autoSpaceDE w:val="0"/>
        <w:autoSpaceDN w:val="0"/>
        <w:adjustRightInd w:val="0"/>
        <w:spacing w:line="360" w:lineRule="auto"/>
        <w:ind w:left="708" w:right="539"/>
        <w:jc w:val="both"/>
        <w:rPr>
          <w:rFonts w:ascii="Palatino Linotype" w:hAnsi="Palatino Linotype" w:cs="Tahoma"/>
          <w:i/>
          <w:iCs/>
          <w:szCs w:val="22"/>
        </w:rPr>
      </w:pPr>
      <w:r w:rsidRPr="007153B0">
        <w:rPr>
          <w:rFonts w:ascii="Palatino Linotype" w:hAnsi="Palatino Linotype" w:cs="Tahoma"/>
          <w:i/>
          <w:iCs/>
          <w:szCs w:val="22"/>
        </w:rPr>
        <w:t xml:space="preserve">C. Marìa Guadalupe Hernàndez Cajero </w:t>
      </w:r>
    </w:p>
    <w:p w14:paraId="76DECE5E" w14:textId="75E84A7D" w:rsidR="000E7341" w:rsidRPr="007153B0" w:rsidRDefault="008652DC" w:rsidP="005272DE">
      <w:pPr>
        <w:autoSpaceDE w:val="0"/>
        <w:autoSpaceDN w:val="0"/>
        <w:adjustRightInd w:val="0"/>
        <w:spacing w:line="360" w:lineRule="auto"/>
        <w:ind w:left="708" w:right="539"/>
        <w:jc w:val="both"/>
        <w:rPr>
          <w:rFonts w:ascii="Palatino Linotype" w:hAnsi="Palatino Linotype" w:cs="Tahoma"/>
          <w:i/>
          <w:iCs/>
          <w:szCs w:val="22"/>
        </w:rPr>
      </w:pPr>
      <w:r w:rsidRPr="007153B0">
        <w:rPr>
          <w:rFonts w:ascii="Palatino Linotype" w:hAnsi="Palatino Linotype" w:cs="Tahoma"/>
          <w:i/>
          <w:iCs/>
          <w:szCs w:val="22"/>
        </w:rPr>
        <w:t>(</w:t>
      </w:r>
      <w:r w:rsidR="003F4FC2" w:rsidRPr="007153B0">
        <w:rPr>
          <w:rFonts w:ascii="Palatino Linotype" w:hAnsi="Palatino Linotype" w:cs="Tahoma"/>
          <w:i/>
          <w:iCs/>
          <w:szCs w:val="22"/>
        </w:rPr>
        <w:t>S</w:t>
      </w:r>
      <w:r w:rsidRPr="007153B0">
        <w:rPr>
          <w:rFonts w:ascii="Palatino Linotype" w:hAnsi="Palatino Linotype" w:cs="Tahoma"/>
          <w:i/>
          <w:iCs/>
          <w:szCs w:val="22"/>
        </w:rPr>
        <w:t>ic)</w:t>
      </w:r>
      <w:r w:rsidR="003F4FC2" w:rsidRPr="007153B0">
        <w:rPr>
          <w:rFonts w:ascii="Palatino Linotype" w:hAnsi="Palatino Linotype" w:cs="Tahoma"/>
          <w:i/>
          <w:iCs/>
          <w:szCs w:val="22"/>
        </w:rPr>
        <w:t>.</w:t>
      </w:r>
    </w:p>
    <w:p w14:paraId="1E851B5E" w14:textId="1F464656" w:rsidR="0078070F" w:rsidRPr="007153B0" w:rsidRDefault="0078070F" w:rsidP="000E7341">
      <w:pPr>
        <w:autoSpaceDE w:val="0"/>
        <w:autoSpaceDN w:val="0"/>
        <w:adjustRightInd w:val="0"/>
        <w:spacing w:line="360" w:lineRule="auto"/>
        <w:ind w:right="539"/>
        <w:jc w:val="both"/>
        <w:rPr>
          <w:rFonts w:ascii="Palatino Linotype" w:hAnsi="Palatino Linotype" w:cs="Tahoma"/>
          <w:szCs w:val="22"/>
        </w:rPr>
      </w:pPr>
    </w:p>
    <w:p w14:paraId="66051F2A" w14:textId="681BD42F" w:rsidR="0078070F" w:rsidRPr="007153B0" w:rsidRDefault="0078070F" w:rsidP="000E7341">
      <w:pPr>
        <w:autoSpaceDE w:val="0"/>
        <w:autoSpaceDN w:val="0"/>
        <w:adjustRightInd w:val="0"/>
        <w:spacing w:line="360" w:lineRule="auto"/>
        <w:ind w:right="539"/>
        <w:jc w:val="both"/>
        <w:rPr>
          <w:rFonts w:ascii="Palatino Linotype" w:hAnsi="Palatino Linotype" w:cs="Tahoma"/>
          <w:sz w:val="22"/>
          <w:szCs w:val="24"/>
        </w:rPr>
      </w:pPr>
      <w:r w:rsidRPr="007153B0">
        <w:rPr>
          <w:rFonts w:ascii="Palatino Linotype" w:hAnsi="Palatino Linotype" w:cs="Tahoma"/>
          <w:sz w:val="22"/>
          <w:szCs w:val="24"/>
        </w:rPr>
        <w:t xml:space="preserve">Al escrito anterior, el Sujeto Obligado adjuntó </w:t>
      </w:r>
      <w:r w:rsidR="005272DE" w:rsidRPr="007153B0">
        <w:rPr>
          <w:rFonts w:ascii="Palatino Linotype" w:hAnsi="Palatino Linotype" w:cs="Tahoma"/>
          <w:sz w:val="22"/>
          <w:szCs w:val="24"/>
        </w:rPr>
        <w:t>el documento denominado 1585.pdf., el cual contiene el oficio OPDAPAS/UT/1222/2022, de fecha 3 de junio del año antes referido, signado por la Titular de la Unidad de Transparencia, en cuyo cuerpo refiere que, de la búsqueda exhaustiva, ardua y minuciosa en los archivos de ese Sujeto Obligado, no se encontró información que haga referencia a la solicitud que nos ocupa, como se advierte de lo siguiente:</w:t>
      </w:r>
    </w:p>
    <w:p w14:paraId="74A6A85A" w14:textId="389580DA" w:rsidR="005272DE" w:rsidRPr="007153B0" w:rsidRDefault="005272DE" w:rsidP="000E7341">
      <w:pPr>
        <w:autoSpaceDE w:val="0"/>
        <w:autoSpaceDN w:val="0"/>
        <w:adjustRightInd w:val="0"/>
        <w:spacing w:line="360" w:lineRule="auto"/>
        <w:ind w:right="539"/>
        <w:jc w:val="both"/>
        <w:rPr>
          <w:rFonts w:ascii="Palatino Linotype" w:hAnsi="Palatino Linotype" w:cs="Tahoma"/>
          <w:sz w:val="22"/>
          <w:szCs w:val="24"/>
        </w:rPr>
      </w:pPr>
    </w:p>
    <w:p w14:paraId="5A7D0449" w14:textId="091A3D3D" w:rsidR="005272DE" w:rsidRPr="007153B0" w:rsidRDefault="005272DE" w:rsidP="000E7341">
      <w:pPr>
        <w:autoSpaceDE w:val="0"/>
        <w:autoSpaceDN w:val="0"/>
        <w:adjustRightInd w:val="0"/>
        <w:spacing w:line="360" w:lineRule="auto"/>
        <w:ind w:right="539"/>
        <w:jc w:val="both"/>
        <w:rPr>
          <w:rFonts w:ascii="Palatino Linotype" w:hAnsi="Palatino Linotype" w:cs="Tahoma"/>
          <w:sz w:val="22"/>
          <w:szCs w:val="24"/>
        </w:rPr>
      </w:pPr>
    </w:p>
    <w:p w14:paraId="4EAC0308" w14:textId="0A086C78" w:rsidR="005272DE" w:rsidRPr="007153B0" w:rsidRDefault="005272DE" w:rsidP="005272DE">
      <w:pPr>
        <w:autoSpaceDE w:val="0"/>
        <w:autoSpaceDN w:val="0"/>
        <w:adjustRightInd w:val="0"/>
        <w:spacing w:line="360" w:lineRule="auto"/>
        <w:ind w:right="539"/>
        <w:jc w:val="center"/>
        <w:rPr>
          <w:rFonts w:ascii="Palatino Linotype" w:hAnsi="Palatino Linotype" w:cs="Tahoma"/>
          <w:sz w:val="22"/>
          <w:szCs w:val="24"/>
        </w:rPr>
      </w:pPr>
      <w:r w:rsidRPr="007153B0">
        <w:rPr>
          <w:rFonts w:ascii="Palatino Linotype" w:hAnsi="Palatino Linotype"/>
          <w:noProof/>
          <w:lang w:eastAsia="es-MX"/>
        </w:rPr>
        <w:lastRenderedPageBreak/>
        <w:drawing>
          <wp:inline distT="0" distB="0" distL="0" distR="0" wp14:anchorId="0035FB7C" wp14:editId="1AEB2FAA">
            <wp:extent cx="4849301" cy="5681994"/>
            <wp:effectExtent l="0" t="0" r="8890" b="0"/>
            <wp:docPr id="3" name="Imagen 3"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aptura de pantalla de computadora&#10;&#10;Descripción generada automáticamente"/>
                    <pic:cNvPicPr/>
                  </pic:nvPicPr>
                  <pic:blipFill rotWithShape="1">
                    <a:blip r:embed="rId8"/>
                    <a:srcRect l="31848" t="18468" r="32395" b="7045"/>
                    <a:stretch/>
                  </pic:blipFill>
                  <pic:spPr bwMode="auto">
                    <a:xfrm>
                      <a:off x="0" y="0"/>
                      <a:ext cx="4876462" cy="5713819"/>
                    </a:xfrm>
                    <a:prstGeom prst="rect">
                      <a:avLst/>
                    </a:prstGeom>
                    <a:ln>
                      <a:noFill/>
                    </a:ln>
                    <a:extLst>
                      <a:ext uri="{53640926-AAD7-44D8-BBD7-CCE9431645EC}">
                        <a14:shadowObscured xmlns:a14="http://schemas.microsoft.com/office/drawing/2010/main"/>
                      </a:ext>
                    </a:extLst>
                  </pic:spPr>
                </pic:pic>
              </a:graphicData>
            </a:graphic>
          </wp:inline>
        </w:drawing>
      </w:r>
    </w:p>
    <w:p w14:paraId="4DB62B0B" w14:textId="37AC44B0" w:rsidR="0078070F" w:rsidRPr="007153B0" w:rsidRDefault="0078070F" w:rsidP="0078070F">
      <w:pPr>
        <w:autoSpaceDE w:val="0"/>
        <w:autoSpaceDN w:val="0"/>
        <w:adjustRightInd w:val="0"/>
        <w:spacing w:line="360" w:lineRule="auto"/>
        <w:ind w:right="539"/>
        <w:jc w:val="both"/>
        <w:rPr>
          <w:rFonts w:ascii="Palatino Linotype" w:hAnsi="Palatino Linotype" w:cs="Tahoma"/>
          <w:b/>
          <w:bCs/>
          <w:szCs w:val="22"/>
        </w:rPr>
      </w:pPr>
    </w:p>
    <w:p w14:paraId="0A2BAE8E" w14:textId="6C750F92" w:rsidR="00997702" w:rsidRPr="007153B0" w:rsidRDefault="00997702" w:rsidP="00997702">
      <w:pPr>
        <w:autoSpaceDE w:val="0"/>
        <w:autoSpaceDN w:val="0"/>
        <w:adjustRightInd w:val="0"/>
        <w:spacing w:line="360" w:lineRule="auto"/>
        <w:ind w:right="539"/>
        <w:jc w:val="both"/>
        <w:rPr>
          <w:rFonts w:ascii="Palatino Linotype" w:hAnsi="Palatino Linotype" w:cs="Tahoma"/>
          <w:sz w:val="22"/>
          <w:szCs w:val="24"/>
        </w:rPr>
      </w:pPr>
      <w:r w:rsidRPr="007153B0">
        <w:rPr>
          <w:rFonts w:ascii="Palatino Linotype" w:hAnsi="Palatino Linotype" w:cs="Tahoma"/>
          <w:b/>
          <w:sz w:val="22"/>
          <w:szCs w:val="24"/>
        </w:rPr>
        <w:t>I</w:t>
      </w:r>
      <w:r w:rsidR="004B3F5B" w:rsidRPr="007153B0">
        <w:rPr>
          <w:rFonts w:ascii="Palatino Linotype" w:hAnsi="Palatino Linotype" w:cs="Tahoma"/>
          <w:b/>
          <w:sz w:val="22"/>
          <w:szCs w:val="24"/>
        </w:rPr>
        <w:t>II</w:t>
      </w:r>
      <w:r w:rsidR="000E7341" w:rsidRPr="007153B0">
        <w:rPr>
          <w:rFonts w:ascii="Palatino Linotype" w:hAnsi="Palatino Linotype" w:cs="Tahoma"/>
          <w:b/>
          <w:sz w:val="22"/>
          <w:szCs w:val="24"/>
        </w:rPr>
        <w:t>. Interposición del Recurso de Revisión.</w:t>
      </w:r>
      <w:r w:rsidR="000E7341" w:rsidRPr="007153B0">
        <w:rPr>
          <w:rFonts w:ascii="Palatino Linotype" w:hAnsi="Palatino Linotype" w:cs="Tahoma"/>
          <w:sz w:val="22"/>
          <w:szCs w:val="24"/>
        </w:rPr>
        <w:tab/>
      </w:r>
    </w:p>
    <w:p w14:paraId="03F6D5B3" w14:textId="77777777" w:rsidR="00D042FF" w:rsidRPr="007153B0" w:rsidRDefault="00D042FF" w:rsidP="00997702">
      <w:pPr>
        <w:autoSpaceDE w:val="0"/>
        <w:autoSpaceDN w:val="0"/>
        <w:adjustRightInd w:val="0"/>
        <w:spacing w:line="360" w:lineRule="auto"/>
        <w:ind w:right="539"/>
        <w:jc w:val="both"/>
        <w:rPr>
          <w:rFonts w:ascii="Palatino Linotype" w:hAnsi="Palatino Linotype" w:cs="Tahoma"/>
          <w:sz w:val="22"/>
          <w:szCs w:val="24"/>
        </w:rPr>
      </w:pPr>
    </w:p>
    <w:p w14:paraId="61517007" w14:textId="5B1CD19D" w:rsidR="000E7341" w:rsidRPr="007153B0" w:rsidRDefault="000E7341" w:rsidP="00997702">
      <w:pPr>
        <w:autoSpaceDE w:val="0"/>
        <w:autoSpaceDN w:val="0"/>
        <w:adjustRightInd w:val="0"/>
        <w:spacing w:line="360" w:lineRule="auto"/>
        <w:ind w:right="539"/>
        <w:jc w:val="both"/>
        <w:rPr>
          <w:rFonts w:ascii="Palatino Linotype" w:hAnsi="Palatino Linotype" w:cs="Tahoma"/>
          <w:sz w:val="22"/>
          <w:szCs w:val="24"/>
        </w:rPr>
      </w:pPr>
      <w:r w:rsidRPr="007153B0">
        <w:rPr>
          <w:rFonts w:ascii="Palatino Linotype" w:hAnsi="Palatino Linotype" w:cs="Tahoma"/>
          <w:sz w:val="22"/>
          <w:szCs w:val="22"/>
        </w:rPr>
        <w:lastRenderedPageBreak/>
        <w:t xml:space="preserve">Con fecha </w:t>
      </w:r>
      <w:r w:rsidR="005164E0" w:rsidRPr="007153B0">
        <w:rPr>
          <w:rFonts w:ascii="Palatino Linotype" w:hAnsi="Palatino Linotype" w:cs="Tahoma"/>
          <w:sz w:val="22"/>
          <w:szCs w:val="22"/>
        </w:rPr>
        <w:t>siete</w:t>
      </w:r>
      <w:r w:rsidRPr="007153B0">
        <w:rPr>
          <w:rFonts w:ascii="Palatino Linotype" w:hAnsi="Palatino Linotype" w:cs="Tahoma"/>
          <w:sz w:val="22"/>
          <w:szCs w:val="22"/>
        </w:rPr>
        <w:t xml:space="preserve"> de </w:t>
      </w:r>
      <w:r w:rsidR="006D61BD" w:rsidRPr="007153B0">
        <w:rPr>
          <w:rFonts w:ascii="Palatino Linotype" w:hAnsi="Palatino Linotype" w:cs="Tahoma"/>
          <w:sz w:val="22"/>
          <w:szCs w:val="22"/>
        </w:rPr>
        <w:t>junio</w:t>
      </w:r>
      <w:r w:rsidRPr="007153B0">
        <w:rPr>
          <w:rFonts w:ascii="Palatino Linotype" w:hAnsi="Palatino Linotype" w:cs="Tahoma"/>
          <w:sz w:val="22"/>
          <w:szCs w:val="22"/>
        </w:rPr>
        <w:t xml:space="preserve"> de dos mil veintidós, se recibió en este Instituto, a través del </w:t>
      </w:r>
      <w:r w:rsidRPr="007153B0">
        <w:rPr>
          <w:rFonts w:ascii="Palatino Linotype" w:hAnsi="Palatino Linotype" w:cs="Tahoma"/>
          <w:sz w:val="22"/>
          <w:szCs w:val="22"/>
          <w:lang w:val="es-ES"/>
        </w:rPr>
        <w:t>Sistema de Acceso a la Información Mexiquense (SAIMEX)</w:t>
      </w:r>
      <w:r w:rsidRPr="007153B0">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0C43B2DC" w14:textId="77777777" w:rsidR="000E7341" w:rsidRPr="007153B0" w:rsidRDefault="000E7341" w:rsidP="000E7341">
      <w:pPr>
        <w:spacing w:line="360" w:lineRule="auto"/>
        <w:jc w:val="both"/>
        <w:rPr>
          <w:rFonts w:ascii="Palatino Linotype" w:hAnsi="Palatino Linotype" w:cs="Tahoma"/>
          <w:sz w:val="22"/>
          <w:szCs w:val="22"/>
        </w:rPr>
      </w:pPr>
    </w:p>
    <w:p w14:paraId="1C314E22" w14:textId="77777777" w:rsidR="000E7341" w:rsidRPr="007153B0" w:rsidRDefault="000E7341" w:rsidP="000E7341">
      <w:pPr>
        <w:tabs>
          <w:tab w:val="left" w:pos="4667"/>
        </w:tabs>
        <w:spacing w:line="360" w:lineRule="auto"/>
        <w:ind w:left="567" w:right="567"/>
        <w:jc w:val="both"/>
        <w:rPr>
          <w:rFonts w:ascii="Palatino Linotype" w:hAnsi="Palatino Linotype" w:cs="Tahoma"/>
          <w:b/>
          <w:bCs/>
        </w:rPr>
      </w:pPr>
      <w:r w:rsidRPr="007153B0">
        <w:rPr>
          <w:rFonts w:ascii="Palatino Linotype" w:hAnsi="Palatino Linotype" w:cs="Tahoma"/>
          <w:b/>
          <w:bCs/>
        </w:rPr>
        <w:t>ACTO IMPUGNADO</w:t>
      </w:r>
    </w:p>
    <w:p w14:paraId="1F991AD4" w14:textId="7BA263FA" w:rsidR="00CA7227" w:rsidRPr="007153B0" w:rsidRDefault="005164E0" w:rsidP="000E7341">
      <w:pPr>
        <w:autoSpaceDE w:val="0"/>
        <w:autoSpaceDN w:val="0"/>
        <w:adjustRightInd w:val="0"/>
        <w:spacing w:line="360" w:lineRule="auto"/>
        <w:ind w:left="567" w:right="567"/>
        <w:jc w:val="both"/>
        <w:rPr>
          <w:rFonts w:ascii="Palatino Linotype" w:hAnsi="Palatino Linotype"/>
          <w:i/>
          <w:szCs w:val="14"/>
          <w:lang w:eastAsia="es-MX"/>
        </w:rPr>
      </w:pPr>
      <w:r w:rsidRPr="007153B0">
        <w:rPr>
          <w:rFonts w:ascii="Palatino Linotype" w:hAnsi="Palatino Linotype"/>
          <w:i/>
          <w:szCs w:val="14"/>
          <w:lang w:eastAsia="es-MX"/>
        </w:rPr>
        <w:t xml:space="preserve">respuesta emitida </w:t>
      </w:r>
      <w:r w:rsidR="00765162" w:rsidRPr="007153B0">
        <w:rPr>
          <w:rFonts w:ascii="Palatino Linotype" w:hAnsi="Palatino Linotype" w:cs="Tahoma"/>
          <w:bCs/>
          <w:i/>
        </w:rPr>
        <w:t>(sic)</w:t>
      </w:r>
      <w:r w:rsidRPr="007153B0">
        <w:rPr>
          <w:rFonts w:ascii="Palatino Linotype" w:hAnsi="Palatino Linotype" w:cs="Tahoma"/>
          <w:bCs/>
          <w:i/>
        </w:rPr>
        <w:t>.</w:t>
      </w:r>
    </w:p>
    <w:p w14:paraId="63F2241F" w14:textId="77777777" w:rsidR="00765162" w:rsidRPr="007153B0" w:rsidRDefault="00765162" w:rsidP="000E7341">
      <w:pPr>
        <w:autoSpaceDE w:val="0"/>
        <w:autoSpaceDN w:val="0"/>
        <w:adjustRightInd w:val="0"/>
        <w:spacing w:line="360" w:lineRule="auto"/>
        <w:ind w:left="567" w:right="567"/>
        <w:jc w:val="both"/>
        <w:rPr>
          <w:rFonts w:ascii="Palatino Linotype" w:hAnsi="Palatino Linotype" w:cs="Tahoma"/>
          <w:i/>
        </w:rPr>
      </w:pPr>
    </w:p>
    <w:p w14:paraId="590332EC" w14:textId="77777777" w:rsidR="000E7341" w:rsidRPr="007153B0" w:rsidRDefault="000E7341" w:rsidP="000E7341">
      <w:pPr>
        <w:autoSpaceDE w:val="0"/>
        <w:autoSpaceDN w:val="0"/>
        <w:adjustRightInd w:val="0"/>
        <w:spacing w:line="360" w:lineRule="auto"/>
        <w:ind w:left="567" w:right="567"/>
        <w:jc w:val="both"/>
        <w:rPr>
          <w:rFonts w:ascii="Palatino Linotype" w:hAnsi="Palatino Linotype" w:cs="Tahoma"/>
          <w:b/>
        </w:rPr>
      </w:pPr>
      <w:r w:rsidRPr="007153B0">
        <w:rPr>
          <w:rFonts w:ascii="Palatino Linotype" w:hAnsi="Palatino Linotype" w:cs="Tahoma"/>
          <w:b/>
        </w:rPr>
        <w:t>RAZONES O MOTIVOS DE LA INCONFORMIDAD</w:t>
      </w:r>
    </w:p>
    <w:p w14:paraId="6A704B7F" w14:textId="557F1202" w:rsidR="00765162" w:rsidRPr="007153B0" w:rsidRDefault="005164E0" w:rsidP="000E7341">
      <w:pPr>
        <w:spacing w:line="360" w:lineRule="auto"/>
        <w:ind w:left="567" w:right="539"/>
        <w:jc w:val="both"/>
        <w:rPr>
          <w:rFonts w:ascii="Palatino Linotype" w:hAnsi="Palatino Linotype" w:cs="Tahoma"/>
          <w:b/>
          <w:i/>
        </w:rPr>
      </w:pPr>
      <w:r w:rsidRPr="007153B0">
        <w:rPr>
          <w:rFonts w:ascii="Palatino Linotype" w:hAnsi="Palatino Linotype" w:cs="Tahoma"/>
          <w:bCs/>
          <w:i/>
        </w:rPr>
        <w:t xml:space="preserve">se informa que n o la tienen y dicen que buscaron mas no dicen donde, como y cuando lo hicieron es decir es una tribució y funcion realizar esa funcion por ende debio deacuerdo a la norma emitirse declaratoria de inexistencia de la misma que me de la certeza que no se hizo y que se dio vista a la contraloria para el deslinde de responsabilidad via comite de transparencia, por ello me veo en la necesidad de interponer recurso y se me entregue lo requerido o bien me den los documentos que den certeza de la no existencia. </w:t>
      </w:r>
      <w:r w:rsidR="00765162" w:rsidRPr="007153B0">
        <w:rPr>
          <w:rFonts w:ascii="Palatino Linotype" w:hAnsi="Palatino Linotype" w:cs="Tahoma"/>
          <w:bCs/>
          <w:i/>
        </w:rPr>
        <w:t>(</w:t>
      </w:r>
      <w:r w:rsidRPr="007153B0">
        <w:rPr>
          <w:rFonts w:ascii="Palatino Linotype" w:hAnsi="Palatino Linotype" w:cs="Tahoma"/>
          <w:bCs/>
          <w:i/>
        </w:rPr>
        <w:t>S</w:t>
      </w:r>
      <w:r w:rsidR="00765162" w:rsidRPr="007153B0">
        <w:rPr>
          <w:rFonts w:ascii="Palatino Linotype" w:hAnsi="Palatino Linotype" w:cs="Tahoma"/>
          <w:bCs/>
          <w:i/>
        </w:rPr>
        <w:t>ic)</w:t>
      </w:r>
      <w:r w:rsidRPr="007153B0">
        <w:rPr>
          <w:rFonts w:ascii="Palatino Linotype" w:hAnsi="Palatino Linotype" w:cs="Tahoma"/>
          <w:bCs/>
          <w:i/>
        </w:rPr>
        <w:t>.</w:t>
      </w:r>
    </w:p>
    <w:p w14:paraId="5812F84F" w14:textId="77777777" w:rsidR="00CA7227" w:rsidRPr="007153B0" w:rsidRDefault="00CA7227" w:rsidP="000E7341">
      <w:pPr>
        <w:spacing w:line="360" w:lineRule="auto"/>
        <w:ind w:left="567" w:right="539"/>
        <w:jc w:val="both"/>
        <w:rPr>
          <w:rFonts w:ascii="Palatino Linotype" w:hAnsi="Palatino Linotype" w:cs="Tahoma"/>
          <w:i/>
        </w:rPr>
      </w:pPr>
    </w:p>
    <w:p w14:paraId="0528704E" w14:textId="7F6C4920" w:rsidR="000E7341" w:rsidRPr="007153B0" w:rsidRDefault="000E7341" w:rsidP="000E7341">
      <w:pPr>
        <w:spacing w:line="360" w:lineRule="auto"/>
        <w:jc w:val="both"/>
        <w:rPr>
          <w:rFonts w:ascii="Palatino Linotype" w:eastAsia="Batang" w:hAnsi="Palatino Linotype" w:cs="Tahoma"/>
          <w:b/>
          <w:bCs/>
          <w:sz w:val="22"/>
          <w:szCs w:val="22"/>
        </w:rPr>
      </w:pPr>
      <w:r w:rsidRPr="007153B0">
        <w:rPr>
          <w:rFonts w:ascii="Palatino Linotype" w:hAnsi="Palatino Linotype" w:cs="Tahoma"/>
          <w:b/>
          <w:sz w:val="22"/>
          <w:szCs w:val="22"/>
        </w:rPr>
        <w:t xml:space="preserve">V. </w:t>
      </w:r>
      <w:r w:rsidRPr="007153B0">
        <w:rPr>
          <w:rFonts w:ascii="Palatino Linotype" w:eastAsia="Batang" w:hAnsi="Palatino Linotype" w:cs="Tahoma"/>
          <w:b/>
          <w:bCs/>
          <w:sz w:val="22"/>
          <w:szCs w:val="22"/>
        </w:rPr>
        <w:t xml:space="preserve">Trámite del </w:t>
      </w:r>
      <w:r w:rsidRPr="007153B0">
        <w:rPr>
          <w:rFonts w:ascii="Palatino Linotype" w:hAnsi="Palatino Linotype" w:cs="Tahoma"/>
          <w:b/>
          <w:sz w:val="22"/>
          <w:szCs w:val="22"/>
        </w:rPr>
        <w:t xml:space="preserve">Recurso de Revisión </w:t>
      </w:r>
      <w:r w:rsidRPr="007153B0">
        <w:rPr>
          <w:rFonts w:ascii="Palatino Linotype" w:eastAsia="Batang" w:hAnsi="Palatino Linotype" w:cs="Tahoma"/>
          <w:b/>
          <w:bCs/>
          <w:sz w:val="22"/>
          <w:szCs w:val="22"/>
        </w:rPr>
        <w:t>ante el Instituto.</w:t>
      </w:r>
    </w:p>
    <w:p w14:paraId="7B690319" w14:textId="77777777" w:rsidR="000E7341" w:rsidRPr="007153B0" w:rsidRDefault="000E7341" w:rsidP="000E7341">
      <w:pPr>
        <w:spacing w:line="360" w:lineRule="auto"/>
        <w:jc w:val="both"/>
        <w:rPr>
          <w:rFonts w:ascii="Palatino Linotype" w:eastAsia="Batang" w:hAnsi="Palatino Linotype" w:cs="Tahoma"/>
          <w:b/>
          <w:bCs/>
          <w:sz w:val="22"/>
          <w:szCs w:val="22"/>
        </w:rPr>
      </w:pPr>
    </w:p>
    <w:p w14:paraId="06A8E114" w14:textId="2FE79F4D" w:rsidR="000E7341" w:rsidRPr="007153B0" w:rsidRDefault="000E7341" w:rsidP="000E7341">
      <w:pPr>
        <w:spacing w:line="360" w:lineRule="auto"/>
        <w:jc w:val="both"/>
        <w:rPr>
          <w:rFonts w:ascii="Palatino Linotype" w:eastAsia="Batang" w:hAnsi="Palatino Linotype" w:cs="Tahoma"/>
          <w:b/>
          <w:bCs/>
          <w:sz w:val="22"/>
          <w:szCs w:val="22"/>
        </w:rPr>
      </w:pPr>
      <w:r w:rsidRPr="007153B0">
        <w:rPr>
          <w:rFonts w:ascii="Palatino Linotype" w:eastAsia="Batang" w:hAnsi="Palatino Linotype" w:cs="Tahoma"/>
          <w:b/>
          <w:bCs/>
          <w:sz w:val="22"/>
          <w:szCs w:val="22"/>
        </w:rPr>
        <w:t xml:space="preserve">a) Turno del </w:t>
      </w:r>
      <w:r w:rsidRPr="007153B0">
        <w:rPr>
          <w:rFonts w:ascii="Palatino Linotype" w:hAnsi="Palatino Linotype" w:cs="Tahoma"/>
          <w:b/>
          <w:sz w:val="22"/>
          <w:szCs w:val="22"/>
        </w:rPr>
        <w:t>Recurso de Revisión</w:t>
      </w:r>
      <w:r w:rsidRPr="007153B0">
        <w:rPr>
          <w:rFonts w:ascii="Palatino Linotype" w:eastAsia="Batang" w:hAnsi="Palatino Linotype" w:cs="Tahoma"/>
          <w:b/>
          <w:bCs/>
          <w:sz w:val="22"/>
          <w:szCs w:val="22"/>
        </w:rPr>
        <w:t>.</w:t>
      </w:r>
    </w:p>
    <w:p w14:paraId="63D72995" w14:textId="77777777" w:rsidR="003629FC" w:rsidRPr="007153B0" w:rsidRDefault="003629FC" w:rsidP="000E7341">
      <w:pPr>
        <w:spacing w:line="360" w:lineRule="auto"/>
        <w:jc w:val="both"/>
        <w:rPr>
          <w:rFonts w:ascii="Palatino Linotype" w:eastAsia="Batang" w:hAnsi="Palatino Linotype" w:cs="Tahoma"/>
          <w:b/>
          <w:bCs/>
          <w:sz w:val="22"/>
          <w:szCs w:val="22"/>
        </w:rPr>
      </w:pPr>
    </w:p>
    <w:p w14:paraId="3240FA1E" w14:textId="39DC8FE6" w:rsidR="000E7341" w:rsidRPr="007153B0" w:rsidRDefault="000E7341" w:rsidP="000E7341">
      <w:pPr>
        <w:spacing w:line="360" w:lineRule="auto"/>
        <w:jc w:val="both"/>
        <w:rPr>
          <w:rFonts w:ascii="Palatino Linotype" w:eastAsia="Batang" w:hAnsi="Palatino Linotype" w:cs="Tahoma"/>
          <w:bCs/>
          <w:sz w:val="22"/>
          <w:szCs w:val="22"/>
        </w:rPr>
      </w:pPr>
      <w:r w:rsidRPr="007153B0">
        <w:rPr>
          <w:rFonts w:ascii="Palatino Linotype" w:eastAsia="Batang" w:hAnsi="Palatino Linotype" w:cs="Tahoma"/>
          <w:bCs/>
          <w:sz w:val="22"/>
          <w:szCs w:val="22"/>
        </w:rPr>
        <w:t xml:space="preserve">El </w:t>
      </w:r>
      <w:r w:rsidR="00347EA7" w:rsidRPr="007153B0">
        <w:rPr>
          <w:rFonts w:ascii="Palatino Linotype" w:eastAsia="Batang" w:hAnsi="Palatino Linotype" w:cs="Tahoma"/>
          <w:bCs/>
          <w:sz w:val="22"/>
          <w:szCs w:val="22"/>
        </w:rPr>
        <w:t>siete</w:t>
      </w:r>
      <w:r w:rsidRPr="007153B0">
        <w:rPr>
          <w:rFonts w:ascii="Palatino Linotype" w:eastAsia="Batang" w:hAnsi="Palatino Linotype" w:cs="Tahoma"/>
          <w:bCs/>
          <w:sz w:val="22"/>
          <w:szCs w:val="22"/>
        </w:rPr>
        <w:t xml:space="preserve"> de </w:t>
      </w:r>
      <w:r w:rsidR="00CA7227" w:rsidRPr="007153B0">
        <w:rPr>
          <w:rFonts w:ascii="Palatino Linotype" w:eastAsia="Batang" w:hAnsi="Palatino Linotype" w:cs="Tahoma"/>
          <w:bCs/>
          <w:sz w:val="22"/>
          <w:szCs w:val="22"/>
        </w:rPr>
        <w:t>junio</w:t>
      </w:r>
      <w:r w:rsidRPr="007153B0">
        <w:rPr>
          <w:rFonts w:ascii="Palatino Linotype" w:eastAsia="Batang" w:hAnsi="Palatino Linotype" w:cs="Tahoma"/>
          <w:bCs/>
          <w:sz w:val="22"/>
          <w:szCs w:val="22"/>
        </w:rPr>
        <w:t xml:space="preserve"> de dos mil veintidós, </w:t>
      </w:r>
      <w:r w:rsidR="003629FC" w:rsidRPr="007153B0">
        <w:rPr>
          <w:rFonts w:ascii="Palatino Linotype" w:eastAsia="Batang" w:hAnsi="Palatino Linotype" w:cs="Tahoma"/>
          <w:bCs/>
          <w:sz w:val="22"/>
          <w:szCs w:val="22"/>
        </w:rPr>
        <w:t xml:space="preserve">con base en el sistema aprobado por el Pleno de este </w:t>
      </w:r>
      <w:r w:rsidR="00347EA7" w:rsidRPr="007153B0">
        <w:rPr>
          <w:rFonts w:ascii="Palatino Linotype" w:eastAsia="Batang" w:hAnsi="Palatino Linotype" w:cs="Tahoma"/>
          <w:bCs/>
          <w:sz w:val="22"/>
          <w:szCs w:val="22"/>
        </w:rPr>
        <w:t>Organismo</w:t>
      </w:r>
      <w:r w:rsidR="003629FC" w:rsidRPr="007153B0">
        <w:rPr>
          <w:rFonts w:ascii="Palatino Linotype" w:eastAsia="Batang" w:hAnsi="Palatino Linotype" w:cs="Tahoma"/>
          <w:bCs/>
          <w:sz w:val="22"/>
          <w:szCs w:val="22"/>
        </w:rPr>
        <w:t xml:space="preserve"> Garante, </w:t>
      </w:r>
      <w:r w:rsidRPr="007153B0">
        <w:rPr>
          <w:rFonts w:ascii="Palatino Linotype" w:eastAsia="Batang" w:hAnsi="Palatino Linotype" w:cs="Tahoma"/>
          <w:bCs/>
          <w:sz w:val="22"/>
          <w:szCs w:val="22"/>
        </w:rPr>
        <w:t xml:space="preserve">el </w:t>
      </w:r>
      <w:r w:rsidRPr="007153B0">
        <w:rPr>
          <w:rFonts w:ascii="Palatino Linotype" w:hAnsi="Palatino Linotype" w:cs="Tahoma"/>
          <w:sz w:val="22"/>
          <w:szCs w:val="22"/>
          <w:lang w:val="es-ES"/>
        </w:rPr>
        <w:t>Sistema de Acceso a la Información Mexiquense (SAIMEX),</w:t>
      </w:r>
      <w:r w:rsidRPr="007153B0">
        <w:rPr>
          <w:rFonts w:ascii="Palatino Linotype" w:eastAsia="Batang" w:hAnsi="Palatino Linotype" w:cs="Tahoma"/>
          <w:bCs/>
          <w:sz w:val="22"/>
          <w:szCs w:val="22"/>
        </w:rPr>
        <w:t xml:space="preserve"> asignó el número de expediente </w:t>
      </w:r>
      <w:r w:rsidR="00365CBE" w:rsidRPr="007153B0">
        <w:rPr>
          <w:rFonts w:ascii="Palatino Linotype" w:eastAsia="Batang" w:hAnsi="Palatino Linotype" w:cs="Tahoma"/>
          <w:b/>
          <w:bCs/>
          <w:sz w:val="22"/>
          <w:szCs w:val="22"/>
        </w:rPr>
        <w:t>111</w:t>
      </w:r>
      <w:r w:rsidR="00347EA7" w:rsidRPr="007153B0">
        <w:rPr>
          <w:rFonts w:ascii="Palatino Linotype" w:eastAsia="Batang" w:hAnsi="Palatino Linotype" w:cs="Tahoma"/>
          <w:b/>
          <w:bCs/>
          <w:sz w:val="22"/>
          <w:szCs w:val="22"/>
        </w:rPr>
        <w:t>5</w:t>
      </w:r>
      <w:r w:rsidR="00365CBE" w:rsidRPr="007153B0">
        <w:rPr>
          <w:rFonts w:ascii="Palatino Linotype" w:eastAsia="Batang" w:hAnsi="Palatino Linotype" w:cs="Tahoma"/>
          <w:b/>
          <w:bCs/>
          <w:sz w:val="22"/>
          <w:szCs w:val="22"/>
        </w:rPr>
        <w:t>6/INFOEM/IP/RR/2022</w:t>
      </w:r>
      <w:r w:rsidRPr="007153B0">
        <w:rPr>
          <w:rFonts w:ascii="Palatino Linotype" w:eastAsia="Batang" w:hAnsi="Palatino Linotype" w:cs="Tahoma"/>
          <w:bCs/>
          <w:sz w:val="22"/>
          <w:szCs w:val="22"/>
        </w:rPr>
        <w:t xml:space="preserve"> al medio de impugnación que nos ocupa</w:t>
      </w:r>
      <w:r w:rsidR="003629FC" w:rsidRPr="007153B0">
        <w:rPr>
          <w:rFonts w:ascii="Palatino Linotype" w:eastAsia="Batang" w:hAnsi="Palatino Linotype" w:cs="Tahoma"/>
          <w:bCs/>
          <w:sz w:val="22"/>
          <w:szCs w:val="22"/>
        </w:rPr>
        <w:t xml:space="preserve"> </w:t>
      </w:r>
      <w:r w:rsidRPr="007153B0">
        <w:rPr>
          <w:rFonts w:ascii="Palatino Linotype" w:eastAsia="Batang" w:hAnsi="Palatino Linotype" w:cs="Tahoma"/>
          <w:bCs/>
          <w:sz w:val="22"/>
          <w:szCs w:val="22"/>
        </w:rPr>
        <w:t>y lo turnó al Comisionado Ponente Luis Gustavo Parra Noriega, para los efectos del artículo 185, fracción I</w:t>
      </w:r>
      <w:r w:rsidR="002D3737" w:rsidRPr="007153B0">
        <w:rPr>
          <w:rFonts w:ascii="Palatino Linotype" w:eastAsia="Batang" w:hAnsi="Palatino Linotype" w:cs="Tahoma"/>
          <w:bCs/>
          <w:sz w:val="22"/>
          <w:szCs w:val="22"/>
        </w:rPr>
        <w:t>,</w:t>
      </w:r>
      <w:r w:rsidRPr="007153B0">
        <w:rPr>
          <w:rFonts w:ascii="Palatino Linotype" w:eastAsia="Batang" w:hAnsi="Palatino Linotype" w:cs="Tahoma"/>
          <w:bCs/>
          <w:sz w:val="22"/>
          <w:szCs w:val="22"/>
        </w:rPr>
        <w:t xml:space="preserve"> de la Ley de Transparencia y Acceso a la Información Pública del Estado de México y Municipios.</w:t>
      </w:r>
    </w:p>
    <w:p w14:paraId="01C814A3" w14:textId="77777777" w:rsidR="000E7341" w:rsidRPr="007153B0" w:rsidRDefault="000E7341" w:rsidP="000E7341">
      <w:pPr>
        <w:spacing w:line="360" w:lineRule="auto"/>
        <w:jc w:val="both"/>
        <w:rPr>
          <w:rFonts w:ascii="Palatino Linotype" w:eastAsia="Batang" w:hAnsi="Palatino Linotype" w:cs="Tahoma"/>
          <w:b/>
          <w:bCs/>
          <w:sz w:val="22"/>
          <w:szCs w:val="22"/>
          <w:lang w:val="es-ES_tradnl"/>
        </w:rPr>
      </w:pPr>
      <w:r w:rsidRPr="007153B0">
        <w:rPr>
          <w:rFonts w:ascii="Palatino Linotype" w:eastAsia="Batang" w:hAnsi="Palatino Linotype" w:cs="Tahoma"/>
          <w:b/>
          <w:bCs/>
          <w:sz w:val="22"/>
          <w:szCs w:val="22"/>
        </w:rPr>
        <w:lastRenderedPageBreak/>
        <w:t xml:space="preserve">b) Admisión del </w:t>
      </w:r>
      <w:r w:rsidRPr="007153B0">
        <w:rPr>
          <w:rFonts w:ascii="Palatino Linotype" w:hAnsi="Palatino Linotype" w:cs="Tahoma"/>
          <w:b/>
          <w:sz w:val="22"/>
          <w:szCs w:val="22"/>
        </w:rPr>
        <w:t>Recurso de Revisión</w:t>
      </w:r>
      <w:r w:rsidRPr="007153B0">
        <w:rPr>
          <w:rFonts w:ascii="Palatino Linotype" w:eastAsia="Batang" w:hAnsi="Palatino Linotype" w:cs="Tahoma"/>
          <w:b/>
          <w:bCs/>
          <w:sz w:val="22"/>
          <w:szCs w:val="22"/>
          <w:lang w:val="es-ES_tradnl"/>
        </w:rPr>
        <w:t xml:space="preserve">. </w:t>
      </w:r>
    </w:p>
    <w:p w14:paraId="73CC6C7B" w14:textId="77777777" w:rsidR="000E7341" w:rsidRPr="007153B0" w:rsidRDefault="000E7341" w:rsidP="000E7341">
      <w:pPr>
        <w:spacing w:line="360" w:lineRule="auto"/>
        <w:jc w:val="both"/>
        <w:rPr>
          <w:rFonts w:ascii="Palatino Linotype" w:eastAsia="Batang" w:hAnsi="Palatino Linotype" w:cs="Tahoma"/>
          <w:b/>
          <w:bCs/>
          <w:sz w:val="22"/>
          <w:szCs w:val="22"/>
          <w:lang w:val="es-ES_tradnl"/>
        </w:rPr>
      </w:pPr>
    </w:p>
    <w:p w14:paraId="046A9E87" w14:textId="55440C76" w:rsidR="000E7341" w:rsidRPr="007153B0" w:rsidRDefault="000E7341" w:rsidP="000E7341">
      <w:pPr>
        <w:spacing w:line="360" w:lineRule="auto"/>
        <w:jc w:val="both"/>
        <w:rPr>
          <w:rFonts w:ascii="Palatino Linotype" w:eastAsia="Batang" w:hAnsi="Palatino Linotype" w:cs="Tahoma"/>
          <w:bCs/>
          <w:sz w:val="22"/>
          <w:szCs w:val="22"/>
          <w:lang w:val="es-ES_tradnl"/>
        </w:rPr>
      </w:pPr>
      <w:r w:rsidRPr="007153B0">
        <w:rPr>
          <w:rFonts w:ascii="Palatino Linotype" w:eastAsia="Batang" w:hAnsi="Palatino Linotype" w:cs="Tahoma"/>
          <w:bCs/>
          <w:sz w:val="22"/>
          <w:szCs w:val="22"/>
          <w:lang w:val="es-ES_tradnl"/>
        </w:rPr>
        <w:t xml:space="preserve">El </w:t>
      </w:r>
      <w:r w:rsidR="00347EA7" w:rsidRPr="007153B0">
        <w:rPr>
          <w:rFonts w:ascii="Palatino Linotype" w:eastAsia="Batang" w:hAnsi="Palatino Linotype" w:cs="Tahoma"/>
          <w:bCs/>
          <w:sz w:val="22"/>
          <w:szCs w:val="22"/>
          <w:lang w:val="es-ES_tradnl"/>
        </w:rPr>
        <w:t>diez</w:t>
      </w:r>
      <w:r w:rsidRPr="007153B0">
        <w:rPr>
          <w:rFonts w:ascii="Palatino Linotype" w:eastAsia="Batang" w:hAnsi="Palatino Linotype" w:cs="Tahoma"/>
          <w:bCs/>
          <w:sz w:val="22"/>
          <w:szCs w:val="22"/>
          <w:lang w:val="es-ES_tradnl"/>
        </w:rPr>
        <w:t xml:space="preserve"> de </w:t>
      </w:r>
      <w:r w:rsidR="00CA7227" w:rsidRPr="007153B0">
        <w:rPr>
          <w:rFonts w:ascii="Palatino Linotype" w:eastAsia="Batang" w:hAnsi="Palatino Linotype" w:cs="Tahoma"/>
          <w:bCs/>
          <w:sz w:val="22"/>
          <w:szCs w:val="22"/>
          <w:lang w:val="es-ES_tradnl"/>
        </w:rPr>
        <w:t>junio</w:t>
      </w:r>
      <w:r w:rsidRPr="007153B0">
        <w:rPr>
          <w:rFonts w:ascii="Palatino Linotype" w:eastAsia="Batang" w:hAnsi="Palatino Linotype" w:cs="Tahoma"/>
          <w:bCs/>
          <w:sz w:val="22"/>
          <w:szCs w:val="22"/>
          <w:lang w:val="es-ES_tradnl"/>
        </w:rPr>
        <w:t xml:space="preserve"> de dos mil veintidós, en términos del artículo 185, fracciones I y II de la Ley de Transparencia y Acceso a la Información Pública del Estado de México y Municipios, </w:t>
      </w:r>
      <w:r w:rsidR="00200C79" w:rsidRPr="007153B0">
        <w:rPr>
          <w:rFonts w:ascii="Palatino Linotype" w:eastAsia="Batang" w:hAnsi="Palatino Linotype" w:cs="Tahoma"/>
          <w:bCs/>
          <w:sz w:val="22"/>
          <w:szCs w:val="22"/>
          <w:lang w:val="es-ES_tradnl"/>
        </w:rPr>
        <w:t>se notificó a través del Sistema de Acceso a la Información Mexiquense (SAIMEX), la admisión del Recurso de Revisión interpuesto por el Recurrente en contra de la respuesta del Sujeto Obligado</w:t>
      </w:r>
      <w:r w:rsidR="003629FC" w:rsidRPr="007153B0">
        <w:rPr>
          <w:rFonts w:ascii="Palatino Linotype" w:eastAsia="Batang" w:hAnsi="Palatino Linotype" w:cs="Tahoma"/>
          <w:bCs/>
          <w:sz w:val="22"/>
          <w:szCs w:val="22"/>
          <w:lang w:val="es-ES_tradnl"/>
        </w:rPr>
        <w:t>, por lo cual,</w:t>
      </w:r>
      <w:r w:rsidRPr="007153B0">
        <w:rPr>
          <w:rFonts w:ascii="Palatino Linotype" w:eastAsia="Batang" w:hAnsi="Palatino Linotype" w:cs="Tahoma"/>
          <w:bCs/>
          <w:sz w:val="22"/>
          <w:szCs w:val="22"/>
          <w:lang w:val="es-ES_tradnl"/>
        </w:rPr>
        <w:t xml:space="preserve"> se les otorgó</w:t>
      </w:r>
      <w:r w:rsidR="00200C79" w:rsidRPr="007153B0">
        <w:rPr>
          <w:rFonts w:ascii="Palatino Linotype" w:eastAsia="Batang" w:hAnsi="Palatino Linotype" w:cs="Tahoma"/>
          <w:bCs/>
          <w:sz w:val="22"/>
          <w:szCs w:val="22"/>
          <w:lang w:val="es-ES_tradnl"/>
        </w:rPr>
        <w:t xml:space="preserve"> a las partes</w:t>
      </w:r>
      <w:r w:rsidRPr="007153B0">
        <w:rPr>
          <w:rFonts w:ascii="Palatino Linotype" w:eastAsia="Batang" w:hAnsi="Palatino Linotype" w:cs="Tahoma"/>
          <w:bCs/>
          <w:sz w:val="22"/>
          <w:szCs w:val="22"/>
          <w:lang w:val="es-ES_tradnl"/>
        </w:rPr>
        <w:t xml:space="preserve"> un plazo de siete días hábiles posteriores a la misma, para que manifestaran lo que a su derecho conviniera y formularan alegatos.</w:t>
      </w:r>
    </w:p>
    <w:p w14:paraId="3EC85AFF" w14:textId="0D099918" w:rsidR="00C20DBE" w:rsidRPr="007153B0" w:rsidRDefault="00C20DBE" w:rsidP="00212EA8">
      <w:pPr>
        <w:spacing w:line="360" w:lineRule="auto"/>
        <w:jc w:val="both"/>
        <w:rPr>
          <w:rFonts w:ascii="Palatino Linotype" w:hAnsi="Palatino Linotype" w:cs="Tahoma"/>
          <w:b/>
          <w:bCs/>
          <w:sz w:val="22"/>
          <w:szCs w:val="22"/>
        </w:rPr>
      </w:pPr>
    </w:p>
    <w:p w14:paraId="55FF5EBD" w14:textId="77777777" w:rsidR="00765162" w:rsidRPr="007153B0" w:rsidRDefault="00765162" w:rsidP="00765162">
      <w:pPr>
        <w:spacing w:line="360" w:lineRule="auto"/>
        <w:jc w:val="both"/>
        <w:rPr>
          <w:rFonts w:ascii="Palatino Linotype" w:eastAsia="Batang" w:hAnsi="Palatino Linotype" w:cs="Tahoma"/>
          <w:b/>
          <w:sz w:val="22"/>
          <w:szCs w:val="22"/>
        </w:rPr>
      </w:pPr>
      <w:r w:rsidRPr="007153B0">
        <w:rPr>
          <w:rFonts w:ascii="Palatino Linotype" w:eastAsia="Batang" w:hAnsi="Palatino Linotype" w:cs="Tahoma"/>
          <w:b/>
          <w:sz w:val="22"/>
          <w:szCs w:val="22"/>
        </w:rPr>
        <w:t>c) Informe Justificado</w:t>
      </w:r>
    </w:p>
    <w:p w14:paraId="40E25D37" w14:textId="77777777" w:rsidR="00765162" w:rsidRPr="007153B0" w:rsidRDefault="00765162" w:rsidP="00765162">
      <w:pPr>
        <w:spacing w:line="360" w:lineRule="auto"/>
        <w:jc w:val="both"/>
        <w:rPr>
          <w:rFonts w:ascii="Palatino Linotype" w:eastAsia="Batang" w:hAnsi="Palatino Linotype" w:cs="Tahoma"/>
          <w:b/>
          <w:sz w:val="22"/>
          <w:szCs w:val="22"/>
        </w:rPr>
      </w:pPr>
    </w:p>
    <w:p w14:paraId="471ED7AE" w14:textId="0A0216F7" w:rsidR="00765162" w:rsidRPr="007153B0" w:rsidRDefault="00765162" w:rsidP="00765162">
      <w:pPr>
        <w:spacing w:line="360" w:lineRule="auto"/>
        <w:jc w:val="both"/>
        <w:rPr>
          <w:rFonts w:ascii="Palatino Linotype" w:hAnsi="Palatino Linotype" w:cs="Tahoma"/>
          <w:bCs/>
          <w:sz w:val="22"/>
          <w:szCs w:val="22"/>
          <w:lang w:val="es-ES"/>
        </w:rPr>
      </w:pPr>
      <w:r w:rsidRPr="007153B0">
        <w:rPr>
          <w:rFonts w:ascii="Palatino Linotype" w:hAnsi="Palatino Linotype" w:cs="Tahoma"/>
          <w:bCs/>
          <w:sz w:val="22"/>
          <w:szCs w:val="22"/>
          <w:lang w:val="es-ES"/>
        </w:rPr>
        <w:t xml:space="preserve">En fecha veintitrés de junio de dos mil veintidós, por medio del Sistema de Acceso a la Información Mexiquense (SAIMEX), se recibió el Informe Justificado remitido por el Titular de la Unidad de Transparencia del Sujeto Obligado, en los términos siguientes: </w:t>
      </w:r>
    </w:p>
    <w:p w14:paraId="0D37C76B" w14:textId="2FEA0480" w:rsidR="00765162" w:rsidRPr="007153B0" w:rsidRDefault="00765162" w:rsidP="00765162">
      <w:pPr>
        <w:spacing w:line="360" w:lineRule="auto"/>
        <w:jc w:val="both"/>
        <w:rPr>
          <w:rFonts w:ascii="Palatino Linotype" w:hAnsi="Palatino Linotype" w:cs="Tahoma"/>
          <w:bCs/>
          <w:sz w:val="22"/>
          <w:szCs w:val="22"/>
          <w:lang w:val="es-ES"/>
        </w:rPr>
      </w:pPr>
    </w:p>
    <w:p w14:paraId="3FBB77EB" w14:textId="43036D7E" w:rsidR="00765162" w:rsidRPr="007153B0" w:rsidRDefault="00765162" w:rsidP="000D6127">
      <w:pPr>
        <w:pStyle w:val="Prrafodelista"/>
        <w:numPr>
          <w:ilvl w:val="0"/>
          <w:numId w:val="6"/>
        </w:numPr>
        <w:spacing w:line="360" w:lineRule="auto"/>
        <w:ind w:left="567"/>
        <w:jc w:val="both"/>
        <w:rPr>
          <w:rFonts w:ascii="Palatino Linotype" w:hAnsi="Palatino Linotype" w:cs="Tahoma"/>
          <w:b/>
          <w:szCs w:val="22"/>
          <w:lang w:val="es-ES"/>
        </w:rPr>
      </w:pPr>
      <w:r w:rsidRPr="007153B0">
        <w:rPr>
          <w:rFonts w:ascii="Palatino Linotype" w:hAnsi="Palatino Linotype" w:cs="Tahoma"/>
          <w:b/>
          <w:szCs w:val="22"/>
          <w:lang w:val="es-ES"/>
        </w:rPr>
        <w:t xml:space="preserve">MANIFESTACIONES R DE R 11186.pdf; </w:t>
      </w:r>
      <w:r w:rsidRPr="007153B0">
        <w:rPr>
          <w:rFonts w:ascii="Palatino Linotype" w:hAnsi="Palatino Linotype" w:cs="Tahoma"/>
          <w:bCs/>
          <w:szCs w:val="22"/>
          <w:lang w:val="es-ES"/>
        </w:rPr>
        <w:t xml:space="preserve">Oficio número UT/213C03010301200/094/2022 signado por el Titular de la Unidad de Transparencia del Sujeto Obligado, por medio del cual, en términos generales refirió que las razones o motivos de inconformidad del Recurrente devienen de infundadas, puesto que en términos del artículo 12 de la Ley de la materia, los Sujetos Obligados únicamente se encuentran constreñidos a entregar la información requerida en el estado que obre en sus archivos, situación que aconteció </w:t>
      </w:r>
      <w:r w:rsidR="002638D0" w:rsidRPr="007153B0">
        <w:rPr>
          <w:rFonts w:ascii="Palatino Linotype" w:hAnsi="Palatino Linotype" w:cs="Tahoma"/>
          <w:bCs/>
          <w:szCs w:val="22"/>
          <w:lang w:val="es-ES"/>
        </w:rPr>
        <w:t xml:space="preserve">en la respuesta de la solicitud de acceso 00040/STMEM/IP/2022. </w:t>
      </w:r>
    </w:p>
    <w:p w14:paraId="550FD5BF" w14:textId="0E593DE4" w:rsidR="007935FC" w:rsidRPr="007153B0" w:rsidRDefault="007935FC" w:rsidP="000E7341">
      <w:pPr>
        <w:spacing w:line="360" w:lineRule="auto"/>
        <w:jc w:val="both"/>
        <w:rPr>
          <w:rFonts w:ascii="Palatino Linotype" w:hAnsi="Palatino Linotype" w:cs="Tahoma"/>
          <w:sz w:val="22"/>
          <w:szCs w:val="22"/>
        </w:rPr>
      </w:pPr>
    </w:p>
    <w:p w14:paraId="4D004E03" w14:textId="386785FC" w:rsidR="002638D0" w:rsidRPr="007153B0" w:rsidRDefault="002638D0" w:rsidP="002638D0">
      <w:pPr>
        <w:spacing w:line="360" w:lineRule="auto"/>
        <w:jc w:val="both"/>
        <w:rPr>
          <w:rFonts w:ascii="Palatino Linotype" w:hAnsi="Palatino Linotype" w:cs="Tahoma"/>
          <w:b/>
          <w:sz w:val="22"/>
          <w:szCs w:val="24"/>
        </w:rPr>
      </w:pPr>
      <w:r w:rsidRPr="007153B0">
        <w:rPr>
          <w:rFonts w:ascii="Palatino Linotype" w:eastAsia="Calibri" w:hAnsi="Palatino Linotype" w:cs="Tahoma"/>
          <w:b/>
          <w:bCs/>
          <w:sz w:val="22"/>
          <w:szCs w:val="24"/>
          <w:lang w:eastAsia="en-US"/>
        </w:rPr>
        <w:t>d)</w:t>
      </w:r>
      <w:r w:rsidRPr="007153B0">
        <w:rPr>
          <w:rFonts w:ascii="Palatino Linotype" w:hAnsi="Palatino Linotype" w:cs="Tahoma"/>
          <w:b/>
          <w:sz w:val="22"/>
          <w:szCs w:val="24"/>
        </w:rPr>
        <w:t xml:space="preserve"> Vista de Informe Justificado</w:t>
      </w:r>
      <w:r w:rsidR="00B1202F" w:rsidRPr="007153B0">
        <w:rPr>
          <w:rFonts w:ascii="Palatino Linotype" w:hAnsi="Palatino Linotype" w:cs="Tahoma"/>
          <w:b/>
          <w:sz w:val="22"/>
          <w:szCs w:val="24"/>
        </w:rPr>
        <w:t>.</w:t>
      </w:r>
    </w:p>
    <w:p w14:paraId="50E4720A" w14:textId="7A944726" w:rsidR="002638D0" w:rsidRPr="007153B0" w:rsidRDefault="00347EA7" w:rsidP="000E7341">
      <w:pPr>
        <w:spacing w:line="360" w:lineRule="auto"/>
        <w:jc w:val="both"/>
        <w:rPr>
          <w:rFonts w:ascii="Palatino Linotype" w:hAnsi="Palatino Linotype" w:cs="Tahoma"/>
          <w:sz w:val="22"/>
          <w:szCs w:val="22"/>
        </w:rPr>
      </w:pPr>
      <w:r w:rsidRPr="007153B0">
        <w:rPr>
          <w:rFonts w:ascii="Palatino Linotype" w:hAnsi="Palatino Linotype" w:cs="Tahoma"/>
          <w:sz w:val="22"/>
          <w:szCs w:val="22"/>
        </w:rPr>
        <w:lastRenderedPageBreak/>
        <w:t>T</w:t>
      </w:r>
      <w:r w:rsidR="002638D0" w:rsidRPr="007153B0">
        <w:rPr>
          <w:rFonts w:ascii="Palatino Linotype" w:hAnsi="Palatino Linotype" w:cs="Tahoma"/>
          <w:sz w:val="22"/>
          <w:szCs w:val="22"/>
        </w:rPr>
        <w:t xml:space="preserve">ranscurrido el término de ley, </w:t>
      </w:r>
      <w:r w:rsidRPr="007153B0">
        <w:rPr>
          <w:rFonts w:ascii="Palatino Linotype" w:hAnsi="Palatino Linotype" w:cs="Tahoma"/>
          <w:sz w:val="22"/>
          <w:szCs w:val="22"/>
        </w:rPr>
        <w:t>las partes</w:t>
      </w:r>
      <w:r w:rsidR="002638D0" w:rsidRPr="007153B0">
        <w:rPr>
          <w:rFonts w:ascii="Palatino Linotype" w:hAnsi="Palatino Linotype" w:cs="Tahoma"/>
          <w:sz w:val="22"/>
          <w:szCs w:val="22"/>
        </w:rPr>
        <w:t xml:space="preserve"> fue omis</w:t>
      </w:r>
      <w:r w:rsidRPr="007153B0">
        <w:rPr>
          <w:rFonts w:ascii="Palatino Linotype" w:hAnsi="Palatino Linotype" w:cs="Tahoma"/>
          <w:sz w:val="22"/>
          <w:szCs w:val="22"/>
        </w:rPr>
        <w:t>as</w:t>
      </w:r>
      <w:r w:rsidR="002638D0" w:rsidRPr="007153B0">
        <w:rPr>
          <w:rFonts w:ascii="Palatino Linotype" w:hAnsi="Palatino Linotype" w:cs="Tahoma"/>
          <w:sz w:val="22"/>
          <w:szCs w:val="22"/>
        </w:rPr>
        <w:t xml:space="preserve"> en emitir pronunciamiento alguno que conviniera a sus intereses.</w:t>
      </w:r>
    </w:p>
    <w:p w14:paraId="6117167B" w14:textId="77777777" w:rsidR="002638D0" w:rsidRPr="007153B0" w:rsidRDefault="002638D0" w:rsidP="000E7341">
      <w:pPr>
        <w:spacing w:line="360" w:lineRule="auto"/>
        <w:jc w:val="both"/>
        <w:rPr>
          <w:rFonts w:ascii="Palatino Linotype" w:hAnsi="Palatino Linotype" w:cs="Tahoma"/>
          <w:b/>
          <w:bCs/>
          <w:sz w:val="22"/>
          <w:szCs w:val="22"/>
        </w:rPr>
      </w:pPr>
    </w:p>
    <w:p w14:paraId="6E30D5AA" w14:textId="176B66F3" w:rsidR="000E7341" w:rsidRPr="007153B0" w:rsidRDefault="002638D0" w:rsidP="000E7341">
      <w:pPr>
        <w:tabs>
          <w:tab w:val="left" w:pos="3261"/>
        </w:tabs>
        <w:spacing w:line="360" w:lineRule="auto"/>
        <w:jc w:val="both"/>
        <w:rPr>
          <w:rFonts w:ascii="Palatino Linotype" w:eastAsia="Calibri" w:hAnsi="Palatino Linotype" w:cs="Tahoma"/>
          <w:b/>
          <w:bCs/>
          <w:sz w:val="22"/>
          <w:szCs w:val="22"/>
        </w:rPr>
      </w:pPr>
      <w:r w:rsidRPr="007153B0">
        <w:rPr>
          <w:rFonts w:ascii="Palatino Linotype" w:eastAsia="Calibri" w:hAnsi="Palatino Linotype" w:cs="Tahoma"/>
          <w:b/>
          <w:bCs/>
          <w:sz w:val="22"/>
          <w:szCs w:val="22"/>
        </w:rPr>
        <w:t>e</w:t>
      </w:r>
      <w:r w:rsidR="000E7341" w:rsidRPr="007153B0">
        <w:rPr>
          <w:rFonts w:ascii="Palatino Linotype" w:eastAsia="Calibri" w:hAnsi="Palatino Linotype" w:cs="Tahoma"/>
          <w:b/>
          <w:bCs/>
          <w:sz w:val="22"/>
          <w:szCs w:val="22"/>
        </w:rPr>
        <w:t>) Ampliación de plazo.</w:t>
      </w:r>
    </w:p>
    <w:p w14:paraId="6281BB1D" w14:textId="77777777" w:rsidR="000E7341" w:rsidRPr="007153B0" w:rsidRDefault="000E7341" w:rsidP="000E7341">
      <w:pPr>
        <w:tabs>
          <w:tab w:val="left" w:pos="3261"/>
        </w:tabs>
        <w:spacing w:line="360" w:lineRule="auto"/>
        <w:jc w:val="both"/>
        <w:rPr>
          <w:rFonts w:ascii="Palatino Linotype" w:eastAsia="Calibri" w:hAnsi="Palatino Linotype" w:cs="Tahoma"/>
          <w:b/>
          <w:bCs/>
          <w:sz w:val="22"/>
          <w:szCs w:val="22"/>
        </w:rPr>
      </w:pPr>
    </w:p>
    <w:p w14:paraId="25F43827" w14:textId="12F5CFF7" w:rsidR="000E7341" w:rsidRPr="007153B0" w:rsidRDefault="000E7341" w:rsidP="000E7341">
      <w:pPr>
        <w:tabs>
          <w:tab w:val="left" w:pos="3261"/>
        </w:tabs>
        <w:spacing w:line="360" w:lineRule="auto"/>
        <w:jc w:val="both"/>
        <w:rPr>
          <w:rFonts w:ascii="Palatino Linotype" w:eastAsia="Calibri" w:hAnsi="Palatino Linotype" w:cs="Tahoma"/>
          <w:sz w:val="22"/>
          <w:szCs w:val="22"/>
        </w:rPr>
      </w:pPr>
      <w:r w:rsidRPr="007153B0">
        <w:rPr>
          <w:rFonts w:ascii="Palatino Linotype" w:eastAsia="Calibri" w:hAnsi="Palatino Linotype" w:cs="Tahoma"/>
          <w:sz w:val="22"/>
          <w:szCs w:val="22"/>
        </w:rPr>
        <w:t xml:space="preserve">El </w:t>
      </w:r>
      <w:r w:rsidR="00347EA7" w:rsidRPr="007153B0">
        <w:rPr>
          <w:rFonts w:ascii="Palatino Linotype" w:eastAsia="Calibri" w:hAnsi="Palatino Linotype" w:cs="Tahoma"/>
          <w:sz w:val="22"/>
          <w:szCs w:val="22"/>
        </w:rPr>
        <w:t>cuatro</w:t>
      </w:r>
      <w:r w:rsidRPr="007153B0">
        <w:rPr>
          <w:rFonts w:ascii="Palatino Linotype" w:eastAsia="Calibri" w:hAnsi="Palatino Linotype" w:cs="Tahoma"/>
          <w:sz w:val="22"/>
          <w:szCs w:val="22"/>
        </w:rPr>
        <w:t xml:space="preserve"> de </w:t>
      </w:r>
      <w:r w:rsidR="00CA7227" w:rsidRPr="007153B0">
        <w:rPr>
          <w:rFonts w:ascii="Palatino Linotype" w:eastAsia="Calibri" w:hAnsi="Palatino Linotype" w:cs="Tahoma"/>
          <w:sz w:val="22"/>
          <w:szCs w:val="22"/>
        </w:rPr>
        <w:t>agosto</w:t>
      </w:r>
      <w:r w:rsidRPr="007153B0">
        <w:rPr>
          <w:rFonts w:ascii="Palatino Linotype" w:eastAsia="Calibri"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acordó ampliar por un periodo </w:t>
      </w:r>
      <w:r w:rsidR="00CA7227" w:rsidRPr="007153B0">
        <w:rPr>
          <w:rFonts w:ascii="Palatino Linotype" w:eastAsia="Calibri" w:hAnsi="Palatino Linotype" w:cs="Tahoma"/>
          <w:sz w:val="22"/>
          <w:szCs w:val="22"/>
        </w:rPr>
        <w:t>razonable</w:t>
      </w:r>
      <w:r w:rsidR="00D042FF" w:rsidRPr="007153B0">
        <w:rPr>
          <w:rFonts w:ascii="Palatino Linotype" w:eastAsia="Calibri" w:hAnsi="Palatino Linotype" w:cs="Tahoma"/>
          <w:sz w:val="22"/>
          <w:szCs w:val="22"/>
        </w:rPr>
        <w:t xml:space="preserve"> </w:t>
      </w:r>
      <w:r w:rsidRPr="007153B0">
        <w:rPr>
          <w:rFonts w:ascii="Palatino Linotype" w:eastAsia="Calibri" w:hAnsi="Palatino Linotype" w:cs="Tahoma"/>
          <w:sz w:val="22"/>
          <w:szCs w:val="22"/>
        </w:rPr>
        <w:t xml:space="preserve">el plazo para resolver el Recurso de Revisión que nos ocupa; </w:t>
      </w:r>
      <w:r w:rsidR="00D042FF" w:rsidRPr="007153B0">
        <w:rPr>
          <w:rFonts w:ascii="Palatino Linotype" w:eastAsia="Calibri" w:hAnsi="Palatino Linotype" w:cs="Tahoma"/>
          <w:sz w:val="22"/>
          <w:szCs w:val="22"/>
        </w:rPr>
        <w:t>proveído</w:t>
      </w:r>
      <w:r w:rsidRPr="007153B0">
        <w:rPr>
          <w:rFonts w:ascii="Palatino Linotype" w:eastAsia="Calibri" w:hAnsi="Palatino Linotype" w:cs="Tahoma"/>
          <w:sz w:val="22"/>
          <w:szCs w:val="22"/>
        </w:rPr>
        <w:t xml:space="preserve"> que fue notificado a las parte</w:t>
      </w:r>
      <w:r w:rsidR="00D042FF" w:rsidRPr="007153B0">
        <w:rPr>
          <w:rFonts w:ascii="Palatino Linotype" w:eastAsia="Calibri" w:hAnsi="Palatino Linotype" w:cs="Tahoma"/>
          <w:sz w:val="22"/>
          <w:szCs w:val="22"/>
        </w:rPr>
        <w:t xml:space="preserve">s </w:t>
      </w:r>
      <w:r w:rsidRPr="007153B0">
        <w:rPr>
          <w:rFonts w:ascii="Palatino Linotype" w:eastAsia="Calibri" w:hAnsi="Palatino Linotype" w:cs="Tahoma"/>
          <w:sz w:val="22"/>
          <w:szCs w:val="22"/>
        </w:rPr>
        <w:t xml:space="preserve">mediante el Sistema de Acceso a la Información Mexiquense (SAIMEX), </w:t>
      </w:r>
      <w:r w:rsidR="00D042FF" w:rsidRPr="007153B0">
        <w:rPr>
          <w:rFonts w:ascii="Palatino Linotype" w:eastAsia="Calibri" w:hAnsi="Palatino Linotype" w:cs="Tahoma"/>
          <w:sz w:val="22"/>
          <w:szCs w:val="22"/>
        </w:rPr>
        <w:t>al día hábil siguiente.</w:t>
      </w:r>
    </w:p>
    <w:p w14:paraId="251B0A3C" w14:textId="77777777" w:rsidR="000E7341" w:rsidRPr="007153B0" w:rsidRDefault="000E7341" w:rsidP="000E7341">
      <w:pPr>
        <w:tabs>
          <w:tab w:val="left" w:pos="3261"/>
        </w:tabs>
        <w:spacing w:line="360" w:lineRule="auto"/>
        <w:jc w:val="both"/>
        <w:rPr>
          <w:rFonts w:ascii="Palatino Linotype" w:eastAsia="Calibri" w:hAnsi="Palatino Linotype" w:cs="Tahoma"/>
          <w:sz w:val="22"/>
          <w:szCs w:val="22"/>
        </w:rPr>
      </w:pPr>
    </w:p>
    <w:p w14:paraId="19646003"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C4201E"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1110EE40"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BE8CDD2" w14:textId="77777777" w:rsidR="00044DF5" w:rsidRPr="007153B0" w:rsidRDefault="00044DF5"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5190CE70"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4C7993"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E0E2E7"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716DA456"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Por ello, excepcionalmente, si un asunto es resuelto con posterioridad a los plazos señalados por la norma debe analizarse la razonabilidad del tiempo necesario para su resolución, atentos a los siguientes criterios:</w:t>
      </w:r>
    </w:p>
    <w:p w14:paraId="16467127"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276FAD07" w14:textId="27578B72" w:rsidR="000E7341" w:rsidRPr="007153B0"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a)</w:t>
      </w:r>
      <w:r w:rsidR="00E37DED" w:rsidRPr="007153B0">
        <w:rPr>
          <w:rStyle w:val="eop"/>
          <w:rFonts w:ascii="Palatino Linotype" w:hAnsi="Palatino Linotype" w:cs="Segoe UI"/>
          <w:sz w:val="22"/>
          <w:szCs w:val="22"/>
        </w:rPr>
        <w:t xml:space="preserve"> </w:t>
      </w:r>
      <w:r w:rsidRPr="007153B0">
        <w:rPr>
          <w:rStyle w:val="eop"/>
          <w:rFonts w:ascii="Palatino Linotype" w:hAnsi="Palatino Linotype" w:cs="Segoe UI"/>
          <w:sz w:val="22"/>
          <w:szCs w:val="22"/>
        </w:rPr>
        <w:t>Complejidad del asunto: La complejidad de la prueba, la pluralidad de sujetos procesales, el tiempo transcurrido, las características y contexto del recurso.</w:t>
      </w:r>
    </w:p>
    <w:p w14:paraId="024DA071" w14:textId="1D2B0F0F" w:rsidR="000E7341" w:rsidRPr="007153B0"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b)</w:t>
      </w:r>
      <w:r w:rsidR="00E37DED" w:rsidRPr="007153B0">
        <w:rPr>
          <w:rStyle w:val="eop"/>
          <w:rFonts w:ascii="Palatino Linotype" w:hAnsi="Palatino Linotype" w:cs="Segoe UI"/>
          <w:sz w:val="22"/>
          <w:szCs w:val="22"/>
        </w:rPr>
        <w:t xml:space="preserve"> </w:t>
      </w:r>
      <w:r w:rsidRPr="007153B0">
        <w:rPr>
          <w:rStyle w:val="eop"/>
          <w:rFonts w:ascii="Palatino Linotype" w:hAnsi="Palatino Linotype" w:cs="Segoe UI"/>
          <w:sz w:val="22"/>
          <w:szCs w:val="22"/>
        </w:rPr>
        <w:t>Actividad Procesal del interesado: Acciones u omisiones del interesado.</w:t>
      </w:r>
    </w:p>
    <w:p w14:paraId="7710B9AF" w14:textId="0D5CF961" w:rsidR="000E7341" w:rsidRPr="007153B0"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c)</w:t>
      </w:r>
      <w:r w:rsidR="00E37DED" w:rsidRPr="007153B0">
        <w:rPr>
          <w:rStyle w:val="eop"/>
          <w:rFonts w:ascii="Palatino Linotype" w:hAnsi="Palatino Linotype" w:cs="Segoe UI"/>
          <w:sz w:val="22"/>
          <w:szCs w:val="22"/>
        </w:rPr>
        <w:t xml:space="preserve"> </w:t>
      </w:r>
      <w:r w:rsidRPr="007153B0">
        <w:rPr>
          <w:rStyle w:val="eop"/>
          <w:rFonts w:ascii="Palatino Linotype" w:hAnsi="Palatino Linotype" w:cs="Segoe UI"/>
          <w:sz w:val="22"/>
          <w:szCs w:val="22"/>
        </w:rPr>
        <w:t>Conducta de la Autoridad: Las Acciones u omisiones realizadas en el procedimiento. Así como si la autoridad actuó con la debida diligencia.</w:t>
      </w:r>
    </w:p>
    <w:p w14:paraId="22DF3BDA" w14:textId="1326FFEE" w:rsidR="000E7341" w:rsidRPr="007153B0"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d) La afectación generada en la situación jurídica de la persona involucrada en el proceso: Violación a sus derechos humanos.</w:t>
      </w:r>
    </w:p>
    <w:p w14:paraId="2EE0500A" w14:textId="77777777" w:rsidR="00044DF5" w:rsidRPr="007153B0" w:rsidRDefault="00044DF5"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2"/>
          <w:szCs w:val="22"/>
        </w:rPr>
      </w:pPr>
    </w:p>
    <w:p w14:paraId="6907E07A" w14:textId="11EC5C13"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2AD779"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lastRenderedPageBreak/>
        <w:t xml:space="preserve">Argumento que encuentra sustento en la jurisprudencia P./J. 32/92 emitida por el Pleno de la Suprema Corte de Justicia de la Nación de rubro </w:t>
      </w:r>
      <w:r w:rsidRPr="007153B0">
        <w:rPr>
          <w:rStyle w:val="eop"/>
          <w:rFonts w:ascii="Palatino Linotype" w:hAnsi="Palatino Linotype" w:cs="Segoe UI"/>
          <w:i/>
          <w:iCs/>
          <w:sz w:val="22"/>
          <w:szCs w:val="22"/>
        </w:rPr>
        <w:t>“</w:t>
      </w:r>
      <w:r w:rsidRPr="007153B0">
        <w:rPr>
          <w:rStyle w:val="eop"/>
          <w:rFonts w:ascii="Palatino Linotype" w:hAnsi="Palatino Linotype" w:cs="Segoe UI"/>
          <w:b/>
          <w:bCs/>
          <w:i/>
          <w:iCs/>
          <w:sz w:val="22"/>
          <w:szCs w:val="22"/>
        </w:rPr>
        <w:t>TÉRMINOS PROCESALES. PARA DETERMINAR SI UN FUNCIONARIO JUDICIAL ACTUÓ INDEBIDAMENTE POR NO RESPETARLOS SE DEBE ATENDER AL PRESUPUESTO QUE CONSIDERÓ EL LEGISLADOR AL FIJARLOS Y LAS CARACTERÍSTICAS DEL CASO</w:t>
      </w:r>
      <w:r w:rsidRPr="007153B0">
        <w:rPr>
          <w:rStyle w:val="eop"/>
          <w:rFonts w:ascii="Palatino Linotype" w:hAnsi="Palatino Linotype" w:cs="Segoe UI"/>
          <w:i/>
          <w:iCs/>
          <w:sz w:val="22"/>
          <w:szCs w:val="22"/>
        </w:rPr>
        <w:t>.”,</w:t>
      </w:r>
      <w:r w:rsidRPr="007153B0">
        <w:rPr>
          <w:rStyle w:val="eop"/>
          <w:rFonts w:ascii="Palatino Linotype" w:hAnsi="Palatino Linotype" w:cs="Segoe UI"/>
          <w:sz w:val="22"/>
          <w:szCs w:val="22"/>
        </w:rPr>
        <w:t xml:space="preserve"> visible en la Gaceta del Seminario Judicial de la Federación con el registro digital 205635.</w:t>
      </w:r>
    </w:p>
    <w:p w14:paraId="4C9942DA"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7CE26A0" w14:textId="4AF0B3FD"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35D10C" w14:textId="77777777" w:rsidR="002638D0" w:rsidRPr="007153B0" w:rsidRDefault="002638D0"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AACAEB4"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Al respecto, también son de considerar los criterios sostenidos por el Cuarto Tribunal Colegiado en Materia Administrativa del Primer Circuito, cuyos rubros y datos de identificación son los siguientes:</w:t>
      </w:r>
    </w:p>
    <w:p w14:paraId="5DB6FC6A"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4FFE6438" w14:textId="77777777" w:rsidR="000E7341" w:rsidRPr="007153B0"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7153B0">
        <w:rPr>
          <w:rStyle w:val="eop"/>
          <w:rFonts w:ascii="Palatino Linotype" w:hAnsi="Palatino Linotype" w:cs="Segoe UI"/>
          <w:b/>
          <w:bCs/>
          <w:i/>
          <w:iCs/>
          <w:sz w:val="20"/>
          <w:szCs w:val="20"/>
        </w:rPr>
        <w:t>“PLAZO RAZONABLE PARA RESOLVER. DIMENSIÓN Y EFECTOS DE ESTE CONCEPTO CUANDO SE ADUCE EXCESIVA CARGA DE TRABAJO.”</w:t>
      </w:r>
      <w:r w:rsidRPr="007153B0">
        <w:rPr>
          <w:rStyle w:val="eop"/>
          <w:rFonts w:ascii="Palatino Linotype" w:hAnsi="Palatino Linotype" w:cs="Segoe UI"/>
          <w:sz w:val="20"/>
          <w:szCs w:val="20"/>
        </w:rPr>
        <w:t xml:space="preserve"> consultable en el Seminario Judicial de la Federación y su gaceta, con el registro digital 2002351.</w:t>
      </w:r>
    </w:p>
    <w:p w14:paraId="6D579FE4" w14:textId="77777777" w:rsidR="000E7341" w:rsidRPr="007153B0"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p>
    <w:p w14:paraId="559DEF14" w14:textId="77777777" w:rsidR="000E7341" w:rsidRPr="007153B0" w:rsidRDefault="000E7341" w:rsidP="000E7341">
      <w:pPr>
        <w:pStyle w:val="paragraph"/>
        <w:spacing w:before="0" w:beforeAutospacing="0" w:after="0" w:afterAutospacing="0" w:line="360" w:lineRule="auto"/>
        <w:ind w:left="567" w:right="539"/>
        <w:jc w:val="both"/>
        <w:textAlignment w:val="baseline"/>
        <w:rPr>
          <w:rStyle w:val="eop"/>
          <w:rFonts w:ascii="Palatino Linotype" w:hAnsi="Palatino Linotype" w:cs="Segoe UI"/>
          <w:sz w:val="20"/>
          <w:szCs w:val="20"/>
        </w:rPr>
      </w:pPr>
      <w:r w:rsidRPr="007153B0">
        <w:rPr>
          <w:rStyle w:val="eop"/>
          <w:rFonts w:ascii="Palatino Linotype" w:hAnsi="Palatino Linotype" w:cs="Segoe UI"/>
          <w:b/>
          <w:bCs/>
          <w:i/>
          <w:iCs/>
          <w:sz w:val="20"/>
          <w:szCs w:val="20"/>
        </w:rPr>
        <w:lastRenderedPageBreak/>
        <w:t>“PLAZO RAZONABLE PARA RESOLVER. CONCEPTO Y ELEMENTOS QUE LO INTEGRAN A LA LUZ DEL DERECHO INTERNACIONAL DE LOS DERECHOS HUMANOS</w:t>
      </w:r>
      <w:r w:rsidRPr="007153B0">
        <w:rPr>
          <w:rStyle w:val="eop"/>
          <w:rFonts w:ascii="Palatino Linotype" w:hAnsi="Palatino Linotype" w:cs="Segoe UI"/>
          <w:i/>
          <w:iCs/>
          <w:sz w:val="20"/>
          <w:szCs w:val="20"/>
        </w:rPr>
        <w:t>.”,</w:t>
      </w:r>
      <w:r w:rsidRPr="007153B0">
        <w:rPr>
          <w:rStyle w:val="eop"/>
          <w:rFonts w:ascii="Palatino Linotype" w:hAnsi="Palatino Linotype" w:cs="Segoe UI"/>
          <w:sz w:val="20"/>
          <w:szCs w:val="20"/>
        </w:rPr>
        <w:t xml:space="preserve"> visible en el Seminario Judicial de la Federación y su gaceta, con el registro digital 2002350.</w:t>
      </w:r>
    </w:p>
    <w:p w14:paraId="26E9B8D8" w14:textId="77777777"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p>
    <w:p w14:paraId="6F65037E" w14:textId="2536F015" w:rsidR="000E7341" w:rsidRPr="007153B0" w:rsidRDefault="000E7341" w:rsidP="000E7341">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7153B0">
        <w:rPr>
          <w:rStyle w:val="eop"/>
          <w:rFonts w:ascii="Palatino Linotype" w:hAnsi="Palatino Linotype" w:cs="Segoe UI"/>
          <w:sz w:val="22"/>
          <w:szCs w:val="22"/>
        </w:rPr>
        <w:t xml:space="preserve">Por ello, este organismo garante comprometido con la tutela de los derechos humanos confiados señala que este exceso del plazo legal para resolver el presente </w:t>
      </w:r>
      <w:r w:rsidR="009021AD" w:rsidRPr="007153B0">
        <w:rPr>
          <w:rStyle w:val="eop"/>
          <w:rFonts w:ascii="Palatino Linotype" w:hAnsi="Palatino Linotype" w:cs="Segoe UI"/>
          <w:sz w:val="22"/>
          <w:szCs w:val="22"/>
        </w:rPr>
        <w:t>asunto</w:t>
      </w:r>
      <w:r w:rsidRPr="007153B0">
        <w:rPr>
          <w:rStyle w:val="eop"/>
          <w:rFonts w:ascii="Palatino Linotype" w:hAnsi="Palatino Linotype" w:cs="Segoe UI"/>
          <w:sz w:val="22"/>
          <w:szCs w:val="22"/>
        </w:rPr>
        <w:t xml:space="preserve"> resulta de carácter excepcional.</w:t>
      </w:r>
    </w:p>
    <w:p w14:paraId="1143EE7D" w14:textId="77777777" w:rsidR="000E7341" w:rsidRPr="007153B0" w:rsidRDefault="000E7341" w:rsidP="000E7341">
      <w:pPr>
        <w:spacing w:line="360" w:lineRule="auto"/>
        <w:jc w:val="both"/>
        <w:rPr>
          <w:rFonts w:ascii="Palatino Linotype" w:hAnsi="Palatino Linotype" w:cs="Tahoma"/>
          <w:sz w:val="22"/>
          <w:szCs w:val="22"/>
        </w:rPr>
      </w:pPr>
    </w:p>
    <w:p w14:paraId="7620F2AB" w14:textId="321B3C71" w:rsidR="000E7341" w:rsidRPr="007153B0" w:rsidRDefault="002638D0" w:rsidP="000E7341">
      <w:pPr>
        <w:spacing w:line="360" w:lineRule="auto"/>
        <w:jc w:val="both"/>
        <w:rPr>
          <w:rFonts w:ascii="Palatino Linotype" w:hAnsi="Palatino Linotype" w:cs="Tahoma"/>
          <w:b/>
          <w:sz w:val="22"/>
          <w:szCs w:val="22"/>
        </w:rPr>
      </w:pPr>
      <w:r w:rsidRPr="007153B0">
        <w:rPr>
          <w:rFonts w:ascii="Palatino Linotype" w:hAnsi="Palatino Linotype" w:cs="Tahoma"/>
          <w:b/>
          <w:sz w:val="22"/>
          <w:szCs w:val="22"/>
        </w:rPr>
        <w:t>f</w:t>
      </w:r>
      <w:r w:rsidR="000E7341" w:rsidRPr="007153B0">
        <w:rPr>
          <w:rFonts w:ascii="Palatino Linotype" w:hAnsi="Palatino Linotype" w:cs="Tahoma"/>
          <w:b/>
          <w:sz w:val="22"/>
          <w:szCs w:val="22"/>
        </w:rPr>
        <w:t>) Cierre de instrucción.</w:t>
      </w:r>
    </w:p>
    <w:p w14:paraId="690A9257" w14:textId="77777777" w:rsidR="000E7341" w:rsidRPr="007153B0" w:rsidRDefault="000E7341" w:rsidP="000E7341">
      <w:pPr>
        <w:spacing w:line="360" w:lineRule="auto"/>
        <w:jc w:val="both"/>
        <w:rPr>
          <w:rFonts w:ascii="Palatino Linotype" w:hAnsi="Palatino Linotype" w:cs="Tahoma"/>
          <w:b/>
          <w:sz w:val="22"/>
          <w:szCs w:val="22"/>
        </w:rPr>
      </w:pPr>
    </w:p>
    <w:p w14:paraId="559CF623" w14:textId="4453C891" w:rsidR="000E7341" w:rsidRPr="007153B0" w:rsidRDefault="000E7341" w:rsidP="000E7341">
      <w:pPr>
        <w:spacing w:line="360" w:lineRule="auto"/>
        <w:jc w:val="both"/>
        <w:rPr>
          <w:rFonts w:ascii="Palatino Linotype" w:hAnsi="Palatino Linotype" w:cs="Tahoma"/>
          <w:sz w:val="22"/>
          <w:szCs w:val="22"/>
        </w:rPr>
      </w:pPr>
      <w:r w:rsidRPr="007153B0">
        <w:rPr>
          <w:rFonts w:ascii="Palatino Linotype" w:hAnsi="Palatino Linotype" w:cs="Tahoma"/>
          <w:sz w:val="22"/>
          <w:szCs w:val="22"/>
        </w:rPr>
        <w:t xml:space="preserve">Con fecha </w:t>
      </w:r>
      <w:r w:rsidR="002638D0" w:rsidRPr="007153B0">
        <w:rPr>
          <w:rFonts w:ascii="Palatino Linotype" w:hAnsi="Palatino Linotype" w:cs="Tahoma"/>
          <w:sz w:val="22"/>
          <w:szCs w:val="22"/>
        </w:rPr>
        <w:t>diecisiete</w:t>
      </w:r>
      <w:r w:rsidR="00497CD3" w:rsidRPr="007153B0">
        <w:rPr>
          <w:rFonts w:ascii="Palatino Linotype" w:hAnsi="Palatino Linotype" w:cs="Tahoma"/>
          <w:sz w:val="22"/>
          <w:szCs w:val="22"/>
        </w:rPr>
        <w:t xml:space="preserve"> </w:t>
      </w:r>
      <w:r w:rsidRPr="007153B0">
        <w:rPr>
          <w:rFonts w:ascii="Palatino Linotype" w:hAnsi="Palatino Linotype" w:cs="Tahoma"/>
          <w:sz w:val="22"/>
          <w:szCs w:val="22"/>
        </w:rPr>
        <w:t xml:space="preserve">de </w:t>
      </w:r>
      <w:r w:rsidR="002638D0" w:rsidRPr="007153B0">
        <w:rPr>
          <w:rFonts w:ascii="Palatino Linotype" w:hAnsi="Palatino Linotype" w:cs="Tahoma"/>
          <w:sz w:val="22"/>
          <w:szCs w:val="22"/>
        </w:rPr>
        <w:t>enero</w:t>
      </w:r>
      <w:r w:rsidRPr="007153B0">
        <w:rPr>
          <w:rFonts w:ascii="Palatino Linotype" w:hAnsi="Palatino Linotype" w:cs="Tahoma"/>
          <w:sz w:val="22"/>
          <w:szCs w:val="22"/>
        </w:rPr>
        <w:t xml:space="preserve"> de dos mil </w:t>
      </w:r>
      <w:r w:rsidR="002638D0" w:rsidRPr="007153B0">
        <w:rPr>
          <w:rFonts w:ascii="Palatino Linotype" w:hAnsi="Palatino Linotype" w:cs="Tahoma"/>
          <w:sz w:val="22"/>
          <w:szCs w:val="22"/>
        </w:rPr>
        <w:t>veintitrés</w:t>
      </w:r>
      <w:r w:rsidRPr="007153B0">
        <w:rPr>
          <w:rFonts w:ascii="Palatino Linotype" w:hAnsi="Palatino Linotype" w:cs="Tahoma"/>
          <w:sz w:val="22"/>
          <w:szCs w:val="22"/>
        </w:rPr>
        <w:t>, al no existir diligencias pendientes por desahogar, se emitió el acuerdo por medio del cual se declaró cerrada la instrucción</w:t>
      </w:r>
      <w:r w:rsidR="00347EA7" w:rsidRPr="007153B0">
        <w:rPr>
          <w:rFonts w:ascii="Palatino Linotype" w:hAnsi="Palatino Linotype" w:cs="Tahoma"/>
          <w:sz w:val="22"/>
          <w:szCs w:val="22"/>
        </w:rPr>
        <w:t xml:space="preserve">, </w:t>
      </w:r>
      <w:r w:rsidRPr="007153B0">
        <w:rPr>
          <w:rFonts w:ascii="Palatino Linotype" w:hAnsi="Palatino Linotype" w:cs="Tahoma"/>
          <w:sz w:val="22"/>
          <w:szCs w:val="22"/>
        </w:rPr>
        <w:t xml:space="preserve">y se determinó pasar el expediente a </w:t>
      </w:r>
      <w:r w:rsidR="002638D0" w:rsidRPr="007153B0">
        <w:rPr>
          <w:rFonts w:ascii="Palatino Linotype" w:hAnsi="Palatino Linotype" w:cs="Tahoma"/>
          <w:sz w:val="22"/>
          <w:szCs w:val="22"/>
        </w:rPr>
        <w:t>R</w:t>
      </w:r>
      <w:r w:rsidRPr="007153B0">
        <w:rPr>
          <w:rFonts w:ascii="Palatino Linotype" w:hAnsi="Palatino Linotype" w:cs="Tahoma"/>
          <w:sz w:val="22"/>
          <w:szCs w:val="22"/>
        </w:rPr>
        <w:t>esolución, en términos de lo dispuesto en los artículos 185, fracciones VI y VIII, de la Ley de Transparencia y Acceso a la Información Pública del Estado de México y Municipios, mismo que fue notificado a las partes el día</w:t>
      </w:r>
      <w:r w:rsidR="009D4875" w:rsidRPr="007153B0">
        <w:rPr>
          <w:rFonts w:ascii="Palatino Linotype" w:hAnsi="Palatino Linotype" w:cs="Tahoma"/>
          <w:sz w:val="22"/>
          <w:szCs w:val="22"/>
        </w:rPr>
        <w:t xml:space="preserve"> siguiente</w:t>
      </w:r>
      <w:r w:rsidRPr="007153B0">
        <w:rPr>
          <w:rFonts w:ascii="Palatino Linotype" w:hAnsi="Palatino Linotype" w:cs="Tahoma"/>
          <w:sz w:val="22"/>
          <w:szCs w:val="22"/>
        </w:rPr>
        <w:t xml:space="preserve">, a través del </w:t>
      </w:r>
      <w:r w:rsidRPr="007153B0">
        <w:rPr>
          <w:rFonts w:ascii="Palatino Linotype" w:hAnsi="Palatino Linotype" w:cs="Tahoma"/>
          <w:sz w:val="22"/>
          <w:szCs w:val="22"/>
          <w:lang w:val="es-ES"/>
        </w:rPr>
        <w:t>Sistema de Acceso a la Información Mexiquense (SAIMEX)</w:t>
      </w:r>
      <w:r w:rsidRPr="007153B0">
        <w:rPr>
          <w:rFonts w:ascii="Palatino Linotype" w:hAnsi="Palatino Linotype" w:cs="Tahoma"/>
          <w:sz w:val="22"/>
          <w:szCs w:val="22"/>
        </w:rPr>
        <w:t>.</w:t>
      </w:r>
    </w:p>
    <w:p w14:paraId="019B7117" w14:textId="77777777" w:rsidR="000E7341" w:rsidRPr="007153B0" w:rsidRDefault="000E7341" w:rsidP="000E7341">
      <w:pPr>
        <w:spacing w:line="360" w:lineRule="auto"/>
        <w:jc w:val="both"/>
        <w:rPr>
          <w:rFonts w:ascii="Palatino Linotype" w:hAnsi="Palatino Linotype" w:cs="Tahoma"/>
          <w:sz w:val="22"/>
          <w:szCs w:val="22"/>
        </w:rPr>
      </w:pPr>
    </w:p>
    <w:p w14:paraId="434E20B3" w14:textId="332E2374" w:rsidR="000E7341" w:rsidRPr="007153B0" w:rsidRDefault="00044DF5" w:rsidP="000E7341">
      <w:pPr>
        <w:spacing w:line="360" w:lineRule="auto"/>
        <w:jc w:val="both"/>
        <w:rPr>
          <w:rFonts w:ascii="Palatino Linotype" w:hAnsi="Palatino Linotype" w:cs="Tahoma"/>
          <w:color w:val="000000"/>
          <w:sz w:val="22"/>
          <w:szCs w:val="22"/>
        </w:rPr>
      </w:pPr>
      <w:r w:rsidRPr="007153B0">
        <w:rPr>
          <w:rFonts w:ascii="Palatino Linotype" w:hAnsi="Palatino Linotype" w:cs="Tahoma"/>
          <w:color w:val="000000"/>
          <w:sz w:val="22"/>
          <w:szCs w:val="22"/>
        </w:rPr>
        <w:t>Debido a</w:t>
      </w:r>
      <w:r w:rsidR="000E7341" w:rsidRPr="007153B0">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00F64FB0" w:rsidRPr="007153B0">
        <w:rPr>
          <w:rFonts w:ascii="Palatino Linotype" w:hAnsi="Palatino Linotype" w:cs="Tahoma"/>
          <w:color w:val="000000"/>
          <w:sz w:val="22"/>
          <w:szCs w:val="22"/>
        </w:rPr>
        <w:t>de acuerdo con</w:t>
      </w:r>
      <w:r w:rsidR="000E7341" w:rsidRPr="007153B0">
        <w:rPr>
          <w:rFonts w:ascii="Palatino Linotype" w:hAnsi="Palatino Linotype" w:cs="Tahoma"/>
          <w:color w:val="000000"/>
          <w:sz w:val="22"/>
          <w:szCs w:val="22"/>
        </w:rPr>
        <w:t xml:space="preserve"> los siguientes: </w:t>
      </w:r>
    </w:p>
    <w:p w14:paraId="2749465A" w14:textId="77777777" w:rsidR="000E7341" w:rsidRPr="007153B0" w:rsidRDefault="000E7341" w:rsidP="000E7341">
      <w:pPr>
        <w:spacing w:line="360" w:lineRule="auto"/>
        <w:jc w:val="both"/>
        <w:rPr>
          <w:rFonts w:ascii="Palatino Linotype" w:hAnsi="Palatino Linotype" w:cs="Tahoma"/>
          <w:color w:val="000000"/>
          <w:sz w:val="22"/>
          <w:szCs w:val="22"/>
        </w:rPr>
      </w:pPr>
    </w:p>
    <w:p w14:paraId="038D9CE8" w14:textId="5A34F852" w:rsidR="000E7341" w:rsidRPr="007153B0" w:rsidRDefault="000E7341" w:rsidP="000E7341">
      <w:pPr>
        <w:spacing w:line="360" w:lineRule="auto"/>
        <w:jc w:val="center"/>
        <w:rPr>
          <w:rFonts w:ascii="Palatino Linotype" w:hAnsi="Palatino Linotype" w:cs="Tahoma"/>
          <w:b/>
          <w:sz w:val="22"/>
          <w:szCs w:val="22"/>
          <w:lang w:val="es-ES"/>
        </w:rPr>
      </w:pPr>
      <w:r w:rsidRPr="007153B0">
        <w:rPr>
          <w:rFonts w:ascii="Palatino Linotype" w:hAnsi="Palatino Linotype" w:cs="Tahoma"/>
          <w:b/>
          <w:sz w:val="22"/>
          <w:szCs w:val="22"/>
          <w:lang w:val="es-ES"/>
        </w:rPr>
        <w:t>CONSIDERANDOS</w:t>
      </w:r>
    </w:p>
    <w:p w14:paraId="3F0CEE23" w14:textId="77777777" w:rsidR="006557DF" w:rsidRPr="007153B0" w:rsidRDefault="006557DF" w:rsidP="000E734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6AC93391" w14:textId="004DADB0" w:rsidR="000E7341" w:rsidRPr="007153B0" w:rsidRDefault="000E7341" w:rsidP="000E7341">
      <w:pPr>
        <w:autoSpaceDE w:val="0"/>
        <w:autoSpaceDN w:val="0"/>
        <w:adjustRightInd w:val="0"/>
        <w:spacing w:line="360" w:lineRule="auto"/>
        <w:jc w:val="both"/>
        <w:rPr>
          <w:rFonts w:ascii="Palatino Linotype" w:hAnsi="Palatino Linotype" w:cs="Tahoma"/>
          <w:b/>
          <w:sz w:val="22"/>
          <w:szCs w:val="22"/>
          <w:lang w:val="es-ES"/>
        </w:rPr>
      </w:pPr>
      <w:r w:rsidRPr="007153B0">
        <w:rPr>
          <w:rFonts w:ascii="Palatino Linotype" w:eastAsia="Calibri" w:hAnsi="Palatino Linotype" w:cs="Tahoma"/>
          <w:b/>
          <w:color w:val="000000"/>
          <w:sz w:val="22"/>
          <w:szCs w:val="22"/>
          <w:lang w:val="es-ES" w:eastAsia="es-MX"/>
        </w:rPr>
        <w:t>PRIMERO</w:t>
      </w:r>
      <w:r w:rsidRPr="007153B0">
        <w:rPr>
          <w:rFonts w:ascii="Palatino Linotype" w:eastAsia="Calibri" w:hAnsi="Palatino Linotype" w:cs="Tahoma"/>
          <w:color w:val="000000"/>
          <w:sz w:val="22"/>
          <w:szCs w:val="22"/>
          <w:lang w:val="es-ES" w:eastAsia="es-MX"/>
        </w:rPr>
        <w:t xml:space="preserve">. </w:t>
      </w:r>
      <w:r w:rsidRPr="007153B0">
        <w:rPr>
          <w:rFonts w:ascii="Palatino Linotype" w:hAnsi="Palatino Linotype" w:cs="Tahoma"/>
          <w:b/>
          <w:sz w:val="22"/>
          <w:szCs w:val="22"/>
          <w:lang w:val="es-ES"/>
        </w:rPr>
        <w:t>Competencia.</w:t>
      </w:r>
    </w:p>
    <w:p w14:paraId="08EF2134" w14:textId="77777777" w:rsidR="000E7341" w:rsidRPr="007153B0" w:rsidRDefault="000E7341" w:rsidP="000E7341">
      <w:pPr>
        <w:spacing w:line="360" w:lineRule="auto"/>
        <w:jc w:val="both"/>
        <w:rPr>
          <w:rFonts w:ascii="Palatino Linotype" w:hAnsi="Palatino Linotype" w:cs="Tahoma"/>
          <w:sz w:val="22"/>
          <w:szCs w:val="22"/>
        </w:rPr>
      </w:pPr>
      <w:r w:rsidRPr="007153B0">
        <w:rPr>
          <w:rFonts w:ascii="Palatino Linotype" w:hAnsi="Palatino Linotype" w:cs="Tahoma"/>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58D9790B" w14:textId="77777777" w:rsidR="000E7341" w:rsidRPr="007153B0" w:rsidRDefault="000E7341" w:rsidP="000E7341">
      <w:pPr>
        <w:spacing w:line="360" w:lineRule="auto"/>
        <w:jc w:val="both"/>
        <w:rPr>
          <w:rFonts w:ascii="Palatino Linotype" w:hAnsi="Palatino Linotype" w:cs="Tahoma"/>
          <w:sz w:val="22"/>
          <w:szCs w:val="22"/>
        </w:rPr>
      </w:pPr>
      <w:r w:rsidRPr="007153B0">
        <w:rPr>
          <w:rFonts w:ascii="Palatino Linotype" w:hAnsi="Palatino Linotype" w:cs="Tahoma"/>
          <w:sz w:val="22"/>
          <w:szCs w:val="22"/>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1DAA967A" w14:textId="77777777" w:rsidR="00904657" w:rsidRPr="007153B0" w:rsidRDefault="00904657" w:rsidP="000E7341">
      <w:pPr>
        <w:spacing w:line="360" w:lineRule="auto"/>
        <w:jc w:val="both"/>
        <w:rPr>
          <w:rFonts w:ascii="Palatino Linotype" w:hAnsi="Palatino Linotype" w:cs="Tahoma"/>
          <w:sz w:val="22"/>
          <w:szCs w:val="22"/>
        </w:rPr>
      </w:pPr>
    </w:p>
    <w:p w14:paraId="11C887DF" w14:textId="132B150D" w:rsidR="00020260" w:rsidRPr="007153B0" w:rsidRDefault="00020260" w:rsidP="00020260">
      <w:pPr>
        <w:spacing w:line="360" w:lineRule="auto"/>
        <w:jc w:val="both"/>
        <w:rPr>
          <w:rFonts w:ascii="Palatino Linotype" w:eastAsia="Calibri" w:hAnsi="Palatino Linotype" w:cs="Tahoma"/>
          <w:b/>
          <w:color w:val="000000"/>
          <w:sz w:val="22"/>
          <w:szCs w:val="22"/>
          <w:lang w:val="es-ES" w:eastAsia="es-MX"/>
        </w:rPr>
      </w:pPr>
      <w:r w:rsidRPr="007153B0">
        <w:rPr>
          <w:rFonts w:ascii="Palatino Linotype" w:hAnsi="Palatino Linotype" w:cs="Tahoma"/>
          <w:b/>
          <w:sz w:val="22"/>
          <w:szCs w:val="22"/>
          <w:shd w:val="clear" w:color="auto" w:fill="FFFFFF"/>
          <w:lang w:val="es-ES"/>
        </w:rPr>
        <w:t>SEGUNDO</w:t>
      </w:r>
      <w:r w:rsidRPr="007153B0">
        <w:rPr>
          <w:rFonts w:ascii="Palatino Linotype" w:hAnsi="Palatino Linotype" w:cs="Tahoma"/>
          <w:sz w:val="22"/>
          <w:szCs w:val="22"/>
          <w:shd w:val="clear" w:color="auto" w:fill="FFFFFF"/>
          <w:lang w:val="es-ES"/>
        </w:rPr>
        <w:t xml:space="preserve">. </w:t>
      </w:r>
      <w:r w:rsidRPr="007153B0">
        <w:rPr>
          <w:rFonts w:ascii="Palatino Linotype" w:eastAsia="Calibri" w:hAnsi="Palatino Linotype" w:cs="Tahoma"/>
          <w:b/>
          <w:color w:val="000000"/>
          <w:sz w:val="22"/>
          <w:szCs w:val="22"/>
          <w:lang w:val="es-ES" w:eastAsia="es-MX"/>
        </w:rPr>
        <w:t>Causales de improcedencia y sobreseimiento.</w:t>
      </w:r>
    </w:p>
    <w:p w14:paraId="21E0C6E4" w14:textId="77777777" w:rsidR="00103446" w:rsidRPr="007153B0" w:rsidRDefault="00103446" w:rsidP="00020260">
      <w:pPr>
        <w:spacing w:line="360" w:lineRule="auto"/>
        <w:jc w:val="both"/>
        <w:rPr>
          <w:rFonts w:ascii="Palatino Linotype" w:hAnsi="Palatino Linotype" w:cs="Tahoma"/>
          <w:sz w:val="22"/>
          <w:szCs w:val="22"/>
          <w:shd w:val="clear" w:color="auto" w:fill="FFFFFF"/>
          <w:lang w:val="es-ES"/>
        </w:rPr>
      </w:pPr>
    </w:p>
    <w:p w14:paraId="551140CA"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7153B0">
        <w:rPr>
          <w:rFonts w:ascii="Palatino Linotype" w:hAnsi="Palatino Linotype"/>
          <w:b/>
          <w:sz w:val="22"/>
        </w:rPr>
        <w:t>IMPROCEDENCIA</w:t>
      </w:r>
      <w:r w:rsidRPr="007153B0">
        <w:rPr>
          <w:rFonts w:ascii="Palatino Linotype" w:hAnsi="Palatino Linotype"/>
          <w:sz w:val="22"/>
        </w:rPr>
        <w:t xml:space="preserve">.” </w:t>
      </w:r>
      <w:r w:rsidRPr="007153B0">
        <w:rPr>
          <w:rFonts w:ascii="Palatino Linotype" w:hAnsi="Palatino Linotype"/>
          <w:b/>
          <w:sz w:val="22"/>
        </w:rPr>
        <w:t>(Semanario Judicial de la Federación, Quinta Época, 1985, pág. 262),</w:t>
      </w:r>
      <w:r w:rsidRPr="007153B0">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EF69DD" w14:textId="77777777" w:rsidR="00020260" w:rsidRPr="007153B0" w:rsidRDefault="00020260" w:rsidP="00020260">
      <w:pPr>
        <w:spacing w:line="360" w:lineRule="auto"/>
        <w:jc w:val="both"/>
        <w:rPr>
          <w:rFonts w:ascii="Palatino Linotype" w:hAnsi="Palatino Linotype"/>
          <w:sz w:val="22"/>
        </w:rPr>
      </w:pPr>
    </w:p>
    <w:p w14:paraId="28BD0D04"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lastRenderedPageBreak/>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7A92219" w14:textId="77777777" w:rsidR="00020260" w:rsidRPr="007153B0" w:rsidRDefault="00020260" w:rsidP="00020260">
      <w:pPr>
        <w:spacing w:line="360" w:lineRule="auto"/>
        <w:jc w:val="both"/>
        <w:rPr>
          <w:rFonts w:ascii="Palatino Linotype" w:hAnsi="Palatino Linotype"/>
          <w:sz w:val="22"/>
        </w:rPr>
      </w:pPr>
    </w:p>
    <w:p w14:paraId="2E8E1C82" w14:textId="77777777" w:rsidR="00020260" w:rsidRPr="007153B0" w:rsidRDefault="00020260" w:rsidP="00020260">
      <w:pPr>
        <w:spacing w:line="360" w:lineRule="auto"/>
        <w:jc w:val="both"/>
        <w:rPr>
          <w:rFonts w:ascii="Palatino Linotype" w:hAnsi="Palatino Linotype"/>
          <w:b/>
          <w:sz w:val="22"/>
        </w:rPr>
      </w:pPr>
      <w:r w:rsidRPr="007153B0">
        <w:rPr>
          <w:rFonts w:ascii="Palatino Linotype" w:hAnsi="Palatino Linotype"/>
          <w:b/>
          <w:sz w:val="22"/>
        </w:rPr>
        <w:t>Causales de sobreseimiento.</w:t>
      </w:r>
    </w:p>
    <w:p w14:paraId="1CE871C8" w14:textId="77777777" w:rsidR="00020260" w:rsidRPr="007153B0" w:rsidRDefault="00020260" w:rsidP="00020260">
      <w:pPr>
        <w:spacing w:line="360" w:lineRule="auto"/>
        <w:jc w:val="both"/>
        <w:rPr>
          <w:rFonts w:ascii="Palatino Linotype" w:hAnsi="Palatino Linotype"/>
          <w:sz w:val="22"/>
        </w:rPr>
      </w:pPr>
    </w:p>
    <w:p w14:paraId="1C61D53C"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Por ser de previo y especial pronunciamiento, este Instituto analiza si se actualiza alguna causal de sobreseimiento.</w:t>
      </w:r>
    </w:p>
    <w:p w14:paraId="703E0E86" w14:textId="77777777" w:rsidR="00020260" w:rsidRPr="007153B0" w:rsidRDefault="00020260" w:rsidP="00020260">
      <w:pPr>
        <w:spacing w:line="360" w:lineRule="auto"/>
        <w:jc w:val="both"/>
        <w:rPr>
          <w:rFonts w:ascii="Palatino Linotype" w:hAnsi="Palatino Linotype"/>
          <w:sz w:val="22"/>
        </w:rPr>
      </w:pPr>
    </w:p>
    <w:p w14:paraId="4087E54D" w14:textId="123F4D44"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A8A1416" w14:textId="77777777" w:rsidR="00F64FB0" w:rsidRPr="007153B0" w:rsidRDefault="00F64FB0" w:rsidP="00020260">
      <w:pPr>
        <w:spacing w:line="360" w:lineRule="auto"/>
        <w:jc w:val="both"/>
        <w:rPr>
          <w:rFonts w:ascii="Palatino Linotype" w:hAnsi="Palatino Linotype"/>
          <w:sz w:val="22"/>
        </w:rPr>
      </w:pPr>
    </w:p>
    <w:p w14:paraId="38749CD4" w14:textId="0467F22B"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En ese orden de ideas, toda vez que no ha quedado sin materia el Recurso de Revisión</w:t>
      </w:r>
      <w:r w:rsidR="00F64FB0" w:rsidRPr="007153B0">
        <w:rPr>
          <w:rFonts w:ascii="Palatino Linotype" w:hAnsi="Palatino Linotype"/>
          <w:sz w:val="22"/>
        </w:rPr>
        <w:t xml:space="preserve"> al rubro</w:t>
      </w:r>
      <w:r w:rsidRPr="007153B0">
        <w:rPr>
          <w:rFonts w:ascii="Palatino Linotype" w:hAnsi="Palatino Linotype"/>
          <w:sz w:val="22"/>
        </w:rPr>
        <w:t>, se considera procedente entrar al fondo del presente asunto.</w:t>
      </w:r>
    </w:p>
    <w:p w14:paraId="6CB15365" w14:textId="77777777" w:rsidR="00020260" w:rsidRPr="007153B0" w:rsidRDefault="00020260" w:rsidP="00020260">
      <w:pPr>
        <w:spacing w:line="360" w:lineRule="auto"/>
        <w:jc w:val="both"/>
        <w:rPr>
          <w:rFonts w:ascii="Palatino Linotype" w:hAnsi="Palatino Linotype" w:cs="Tahoma"/>
          <w:sz w:val="22"/>
          <w:szCs w:val="22"/>
          <w:shd w:val="clear" w:color="auto" w:fill="FFFFFF"/>
        </w:rPr>
      </w:pPr>
    </w:p>
    <w:p w14:paraId="69D9367C" w14:textId="2183EB44" w:rsidR="00020260" w:rsidRPr="007153B0" w:rsidRDefault="00020260" w:rsidP="00020260">
      <w:pPr>
        <w:spacing w:line="360" w:lineRule="auto"/>
        <w:jc w:val="both"/>
        <w:rPr>
          <w:rFonts w:ascii="Palatino Linotype" w:hAnsi="Palatino Linotype"/>
          <w:b/>
          <w:sz w:val="22"/>
        </w:rPr>
      </w:pPr>
      <w:r w:rsidRPr="007153B0">
        <w:rPr>
          <w:rFonts w:ascii="Palatino Linotype" w:hAnsi="Palatino Linotype"/>
          <w:b/>
          <w:sz w:val="22"/>
        </w:rPr>
        <w:t>TERCERO. Determinación de la Controversia.</w:t>
      </w:r>
    </w:p>
    <w:p w14:paraId="1988AC48" w14:textId="2EF4E13B" w:rsidR="00DD5403" w:rsidRPr="007153B0" w:rsidRDefault="00020260" w:rsidP="00020260">
      <w:pPr>
        <w:spacing w:line="360" w:lineRule="auto"/>
        <w:jc w:val="both"/>
        <w:rPr>
          <w:rFonts w:ascii="Palatino Linotype" w:hAnsi="Palatino Linotype"/>
          <w:bCs/>
          <w:sz w:val="22"/>
          <w:szCs w:val="22"/>
          <w:lang w:eastAsia="es-MX"/>
        </w:rPr>
      </w:pPr>
      <w:r w:rsidRPr="007153B0">
        <w:rPr>
          <w:rFonts w:ascii="Palatino Linotype" w:hAnsi="Palatino Linotype"/>
          <w:sz w:val="22"/>
        </w:rPr>
        <w:lastRenderedPageBreak/>
        <w:t>Una vez realizado el estudio de las constancias que integran el expediente en que se actúa, se desprende que el Particular solicitó a</w:t>
      </w:r>
      <w:r w:rsidR="001F62C1" w:rsidRPr="007153B0">
        <w:rPr>
          <w:rFonts w:ascii="Palatino Linotype" w:hAnsi="Palatino Linotype"/>
          <w:sz w:val="22"/>
        </w:rPr>
        <w:t xml:space="preserve">l </w:t>
      </w:r>
      <w:r w:rsidR="009D4875" w:rsidRPr="007153B0">
        <w:rPr>
          <w:rFonts w:ascii="Palatino Linotype" w:hAnsi="Palatino Linotype"/>
          <w:sz w:val="22"/>
        </w:rPr>
        <w:t>Organismo Público Descentralizado para la Prestación de los Servicios de Agua Potable Alcantarillado y Saneamiento del Municipio de Metepec</w:t>
      </w:r>
      <w:r w:rsidR="006729B3" w:rsidRPr="007153B0">
        <w:rPr>
          <w:rFonts w:ascii="Palatino Linotype" w:hAnsi="Palatino Linotype"/>
          <w:sz w:val="22"/>
          <w:szCs w:val="22"/>
          <w:lang w:eastAsia="es-MX"/>
        </w:rPr>
        <w:t>,</w:t>
      </w:r>
      <w:r w:rsidR="00CA7227" w:rsidRPr="007153B0">
        <w:rPr>
          <w:rFonts w:ascii="Palatino Linotype" w:hAnsi="Palatino Linotype"/>
          <w:b/>
          <w:bCs/>
          <w:sz w:val="22"/>
          <w:szCs w:val="22"/>
          <w:lang w:eastAsia="es-MX"/>
        </w:rPr>
        <w:t xml:space="preserve"> </w:t>
      </w:r>
      <w:r w:rsidR="002638D0" w:rsidRPr="007153B0">
        <w:rPr>
          <w:rFonts w:ascii="Palatino Linotype" w:hAnsi="Palatino Linotype"/>
          <w:bCs/>
          <w:sz w:val="22"/>
          <w:szCs w:val="22"/>
          <w:lang w:eastAsia="es-MX"/>
        </w:rPr>
        <w:t>lo siguiente</w:t>
      </w:r>
      <w:r w:rsidR="00BB4E59" w:rsidRPr="007153B0">
        <w:rPr>
          <w:rFonts w:ascii="Palatino Linotype" w:hAnsi="Palatino Linotype"/>
          <w:bCs/>
          <w:sz w:val="22"/>
          <w:szCs w:val="22"/>
          <w:lang w:eastAsia="es-MX"/>
        </w:rPr>
        <w:t>:</w:t>
      </w:r>
    </w:p>
    <w:p w14:paraId="189F63D5" w14:textId="77777777" w:rsidR="002638D0" w:rsidRPr="007153B0" w:rsidRDefault="002638D0" w:rsidP="00020260">
      <w:pPr>
        <w:spacing w:line="360" w:lineRule="auto"/>
        <w:jc w:val="both"/>
        <w:rPr>
          <w:rFonts w:ascii="Palatino Linotype" w:hAnsi="Palatino Linotype"/>
          <w:bCs/>
          <w:sz w:val="22"/>
          <w:szCs w:val="22"/>
          <w:lang w:eastAsia="es-MX"/>
        </w:rPr>
      </w:pPr>
    </w:p>
    <w:p w14:paraId="6AC4C0C7" w14:textId="01D7C9A0" w:rsidR="002638D0" w:rsidRPr="007153B0" w:rsidRDefault="009D4875" w:rsidP="000D6127">
      <w:pPr>
        <w:pStyle w:val="Prrafodelista"/>
        <w:numPr>
          <w:ilvl w:val="0"/>
          <w:numId w:val="7"/>
        </w:numPr>
        <w:spacing w:line="360" w:lineRule="auto"/>
        <w:ind w:left="567" w:right="539"/>
        <w:jc w:val="both"/>
        <w:rPr>
          <w:rFonts w:ascii="Palatino Linotype" w:hAnsi="Palatino Linotype"/>
          <w:szCs w:val="22"/>
        </w:rPr>
      </w:pPr>
      <w:r w:rsidRPr="007153B0">
        <w:rPr>
          <w:rFonts w:ascii="Palatino Linotype" w:hAnsi="Palatino Linotype"/>
          <w:szCs w:val="22"/>
          <w:lang w:eastAsia="es-MX"/>
        </w:rPr>
        <w:t>Documentación relacionada con su programa de gestión.</w:t>
      </w:r>
    </w:p>
    <w:p w14:paraId="1A3A5711" w14:textId="2F547A77" w:rsidR="009D4875" w:rsidRPr="007153B0" w:rsidRDefault="009D4875" w:rsidP="000D6127">
      <w:pPr>
        <w:pStyle w:val="Prrafodelista"/>
        <w:numPr>
          <w:ilvl w:val="0"/>
          <w:numId w:val="7"/>
        </w:numPr>
        <w:spacing w:line="360" w:lineRule="auto"/>
        <w:ind w:left="567" w:right="539"/>
        <w:jc w:val="both"/>
        <w:rPr>
          <w:rFonts w:ascii="Palatino Linotype" w:hAnsi="Palatino Linotype"/>
          <w:szCs w:val="22"/>
        </w:rPr>
      </w:pPr>
      <w:r w:rsidRPr="007153B0">
        <w:rPr>
          <w:rFonts w:ascii="Palatino Linotype" w:hAnsi="Palatino Linotype"/>
          <w:szCs w:val="22"/>
          <w:lang w:eastAsia="es-MX"/>
        </w:rPr>
        <w:t>Evidencia</w:t>
      </w:r>
      <w:r w:rsidR="00FC3F9B" w:rsidRPr="007153B0">
        <w:rPr>
          <w:rFonts w:ascii="Palatino Linotype" w:hAnsi="Palatino Linotype"/>
          <w:szCs w:val="22"/>
          <w:lang w:eastAsia="es-MX"/>
        </w:rPr>
        <w:t xml:space="preserve"> de la elaboración de bitácoras; d</w:t>
      </w:r>
      <w:r w:rsidRPr="007153B0">
        <w:rPr>
          <w:rFonts w:ascii="Palatino Linotype" w:hAnsi="Palatino Linotype"/>
          <w:szCs w:val="22"/>
          <w:lang w:eastAsia="es-MX"/>
        </w:rPr>
        <w:t>esarrollo de las bitácoras de acceso, operación cotidiana y vulneraciones a la seguridad de los datos personales.</w:t>
      </w:r>
    </w:p>
    <w:p w14:paraId="4463A9AE" w14:textId="63123A97" w:rsidR="009D4875" w:rsidRPr="007153B0" w:rsidRDefault="009D4875" w:rsidP="000D6127">
      <w:pPr>
        <w:pStyle w:val="Prrafodelista"/>
        <w:numPr>
          <w:ilvl w:val="0"/>
          <w:numId w:val="7"/>
        </w:numPr>
        <w:spacing w:line="360" w:lineRule="auto"/>
        <w:ind w:left="567" w:right="539"/>
        <w:jc w:val="both"/>
        <w:rPr>
          <w:rFonts w:ascii="Palatino Linotype" w:hAnsi="Palatino Linotype"/>
          <w:szCs w:val="22"/>
        </w:rPr>
      </w:pPr>
      <w:r w:rsidRPr="007153B0">
        <w:rPr>
          <w:rFonts w:ascii="Palatino Linotype" w:hAnsi="Palatino Linotype"/>
          <w:szCs w:val="22"/>
        </w:rPr>
        <w:t>Análisis de riesgos.</w:t>
      </w:r>
    </w:p>
    <w:p w14:paraId="4D5EB109" w14:textId="659A1B9D" w:rsidR="009D4875" w:rsidRPr="007153B0" w:rsidRDefault="009D4875" w:rsidP="000D6127">
      <w:pPr>
        <w:pStyle w:val="Prrafodelista"/>
        <w:numPr>
          <w:ilvl w:val="0"/>
          <w:numId w:val="7"/>
        </w:numPr>
        <w:spacing w:line="360" w:lineRule="auto"/>
        <w:ind w:left="567" w:right="539"/>
        <w:jc w:val="both"/>
        <w:rPr>
          <w:rFonts w:ascii="Palatino Linotype" w:hAnsi="Palatino Linotype"/>
          <w:szCs w:val="22"/>
        </w:rPr>
      </w:pPr>
      <w:r w:rsidRPr="007153B0">
        <w:rPr>
          <w:rFonts w:ascii="Palatino Linotype" w:hAnsi="Palatino Linotype"/>
          <w:szCs w:val="22"/>
        </w:rPr>
        <w:t>Análisis de brecha.</w:t>
      </w:r>
    </w:p>
    <w:p w14:paraId="6422392A" w14:textId="6D6AEF1D" w:rsidR="009D4875" w:rsidRPr="007153B0" w:rsidRDefault="009D4875" w:rsidP="000D6127">
      <w:pPr>
        <w:pStyle w:val="Prrafodelista"/>
        <w:numPr>
          <w:ilvl w:val="0"/>
          <w:numId w:val="7"/>
        </w:numPr>
        <w:spacing w:line="360" w:lineRule="auto"/>
        <w:ind w:left="567" w:right="539"/>
        <w:jc w:val="both"/>
        <w:rPr>
          <w:rFonts w:ascii="Palatino Linotype" w:hAnsi="Palatino Linotype"/>
          <w:szCs w:val="22"/>
        </w:rPr>
      </w:pPr>
      <w:r w:rsidRPr="007153B0">
        <w:rPr>
          <w:rFonts w:ascii="Palatino Linotype" w:hAnsi="Palatino Linotype"/>
          <w:szCs w:val="22"/>
        </w:rPr>
        <w:t>Plan de trabajo</w:t>
      </w:r>
    </w:p>
    <w:p w14:paraId="3A642824" w14:textId="12437CF5" w:rsidR="009D4875" w:rsidRPr="007153B0" w:rsidRDefault="009D4875" w:rsidP="000D6127">
      <w:pPr>
        <w:pStyle w:val="Prrafodelista"/>
        <w:numPr>
          <w:ilvl w:val="0"/>
          <w:numId w:val="7"/>
        </w:numPr>
        <w:spacing w:line="360" w:lineRule="auto"/>
        <w:ind w:left="567" w:right="539"/>
        <w:jc w:val="both"/>
        <w:rPr>
          <w:rFonts w:ascii="Palatino Linotype" w:hAnsi="Palatino Linotype"/>
          <w:szCs w:val="22"/>
        </w:rPr>
      </w:pPr>
      <w:r w:rsidRPr="007153B0">
        <w:rPr>
          <w:rFonts w:ascii="Palatino Linotype" w:hAnsi="Palatino Linotype"/>
          <w:szCs w:val="22"/>
        </w:rPr>
        <w:t>Programa general de capacitación.</w:t>
      </w:r>
    </w:p>
    <w:p w14:paraId="421D7522" w14:textId="7F2360AE" w:rsidR="009D4875" w:rsidRPr="007153B0" w:rsidRDefault="009D4875" w:rsidP="009D4875">
      <w:pPr>
        <w:pStyle w:val="Prrafodelista"/>
        <w:spacing w:line="360" w:lineRule="auto"/>
        <w:ind w:left="567" w:right="539"/>
        <w:jc w:val="both"/>
        <w:rPr>
          <w:rFonts w:ascii="Palatino Linotype" w:hAnsi="Palatino Linotype"/>
          <w:szCs w:val="22"/>
        </w:rPr>
      </w:pPr>
    </w:p>
    <w:p w14:paraId="19EB4FB0" w14:textId="7B42D76D" w:rsidR="00E70B38" w:rsidRPr="007153B0" w:rsidRDefault="00020260" w:rsidP="00665E46">
      <w:pPr>
        <w:spacing w:line="360" w:lineRule="auto"/>
        <w:jc w:val="both"/>
        <w:rPr>
          <w:rFonts w:ascii="Palatino Linotype" w:hAnsi="Palatino Linotype"/>
          <w:color w:val="000000"/>
          <w:sz w:val="22"/>
          <w:szCs w:val="22"/>
        </w:rPr>
      </w:pPr>
      <w:r w:rsidRPr="007153B0">
        <w:rPr>
          <w:rFonts w:ascii="Palatino Linotype" w:hAnsi="Palatino Linotype"/>
          <w:sz w:val="22"/>
        </w:rPr>
        <w:t xml:space="preserve">En atención a lo solicitado, </w:t>
      </w:r>
      <w:r w:rsidR="00875285" w:rsidRPr="007153B0">
        <w:rPr>
          <w:rFonts w:ascii="Palatino Linotype" w:hAnsi="Palatino Linotype"/>
          <w:sz w:val="22"/>
        </w:rPr>
        <w:t>el</w:t>
      </w:r>
      <w:r w:rsidRPr="007153B0">
        <w:rPr>
          <w:rFonts w:ascii="Palatino Linotype" w:hAnsi="Palatino Linotype"/>
          <w:sz w:val="22"/>
        </w:rPr>
        <w:t xml:space="preserve"> </w:t>
      </w:r>
      <w:r w:rsidR="009D4875" w:rsidRPr="007153B0">
        <w:rPr>
          <w:rFonts w:ascii="Palatino Linotype" w:hAnsi="Palatino Linotype"/>
          <w:sz w:val="22"/>
        </w:rPr>
        <w:t>Organismo Público Descentralizado para la Prestación de los Servicios de Agua Potable Alcantarillado y Saneamiento del Municipio de Metepec</w:t>
      </w:r>
      <w:r w:rsidRPr="007153B0">
        <w:rPr>
          <w:rFonts w:ascii="Palatino Linotype" w:hAnsi="Palatino Linotype"/>
          <w:sz w:val="22"/>
        </w:rPr>
        <w:t xml:space="preserve"> a través del Sistema de Acceso </w:t>
      </w:r>
      <w:r w:rsidRPr="007153B0">
        <w:rPr>
          <w:rFonts w:ascii="Palatino Linotype" w:hAnsi="Palatino Linotype"/>
          <w:sz w:val="22"/>
          <w:szCs w:val="22"/>
        </w:rPr>
        <w:t>a la Información Mexiquense (SAIMEX)</w:t>
      </w:r>
      <w:r w:rsidR="00DB4561" w:rsidRPr="007153B0">
        <w:rPr>
          <w:rFonts w:ascii="Palatino Linotype" w:hAnsi="Palatino Linotype"/>
          <w:sz w:val="22"/>
          <w:szCs w:val="22"/>
        </w:rPr>
        <w:t xml:space="preserve">, </w:t>
      </w:r>
      <w:r w:rsidR="009D4875" w:rsidRPr="007153B0">
        <w:rPr>
          <w:rFonts w:ascii="Palatino Linotype" w:hAnsi="Palatino Linotype"/>
          <w:sz w:val="22"/>
          <w:szCs w:val="22"/>
        </w:rPr>
        <w:t>informó al Particular que, derivado de la búsqueda exhaustiva y razonable en sus archivos, no encontró información que haga referencia a su solicitud.</w:t>
      </w:r>
    </w:p>
    <w:p w14:paraId="24B74389" w14:textId="77777777" w:rsidR="00E70B38" w:rsidRPr="007153B0" w:rsidRDefault="00E70B38" w:rsidP="00665E46">
      <w:pPr>
        <w:spacing w:line="360" w:lineRule="auto"/>
        <w:jc w:val="both"/>
        <w:rPr>
          <w:rFonts w:ascii="Palatino Linotype" w:hAnsi="Palatino Linotype"/>
          <w:color w:val="000000"/>
          <w:sz w:val="22"/>
          <w:szCs w:val="22"/>
        </w:rPr>
      </w:pPr>
    </w:p>
    <w:p w14:paraId="6BBC9DCB" w14:textId="223EF435" w:rsidR="00055812" w:rsidRPr="007153B0" w:rsidRDefault="00F62BED" w:rsidP="00F62BED">
      <w:pPr>
        <w:spacing w:line="360" w:lineRule="auto"/>
        <w:jc w:val="both"/>
        <w:rPr>
          <w:rFonts w:ascii="Palatino Linotype" w:hAnsi="Palatino Linotype"/>
          <w:color w:val="000000"/>
          <w:sz w:val="22"/>
          <w:szCs w:val="22"/>
        </w:rPr>
      </w:pPr>
      <w:r w:rsidRPr="007153B0">
        <w:rPr>
          <w:rFonts w:ascii="Palatino Linotype" w:hAnsi="Palatino Linotype"/>
          <w:color w:val="000000"/>
          <w:sz w:val="22"/>
          <w:szCs w:val="22"/>
        </w:rPr>
        <w:t xml:space="preserve">Así, una vez que el Particular conoció la respuesta del Sujeto Obligado, inconforme con </w:t>
      </w:r>
      <w:r w:rsidR="007C3FB6" w:rsidRPr="007153B0">
        <w:rPr>
          <w:rFonts w:ascii="Palatino Linotype" w:hAnsi="Palatino Linotype"/>
          <w:color w:val="000000"/>
          <w:sz w:val="22"/>
          <w:szCs w:val="22"/>
        </w:rPr>
        <w:t xml:space="preserve">la misma </w:t>
      </w:r>
      <w:r w:rsidRPr="007153B0">
        <w:rPr>
          <w:rFonts w:ascii="Palatino Linotype" w:hAnsi="Palatino Linotype"/>
          <w:color w:val="000000"/>
          <w:sz w:val="22"/>
          <w:szCs w:val="22"/>
        </w:rPr>
        <w:t xml:space="preserve">interpuso el medio de defensa que nos ocupa, </w:t>
      </w:r>
      <w:r w:rsidR="007C3FB6" w:rsidRPr="007153B0">
        <w:rPr>
          <w:rFonts w:ascii="Palatino Linotype" w:hAnsi="Palatino Linotype"/>
          <w:color w:val="000000"/>
          <w:sz w:val="22"/>
          <w:szCs w:val="22"/>
        </w:rPr>
        <w:t xml:space="preserve">por el cual, </w:t>
      </w:r>
      <w:r w:rsidR="00055812" w:rsidRPr="007153B0">
        <w:rPr>
          <w:rFonts w:ascii="Palatino Linotype" w:hAnsi="Palatino Linotype"/>
          <w:i/>
          <w:iCs/>
          <w:color w:val="000000"/>
          <w:sz w:val="22"/>
          <w:szCs w:val="22"/>
        </w:rPr>
        <w:t xml:space="preserve">grosso modo </w:t>
      </w:r>
      <w:r w:rsidR="00055812" w:rsidRPr="007153B0">
        <w:rPr>
          <w:rFonts w:ascii="Palatino Linotype" w:hAnsi="Palatino Linotype"/>
          <w:color w:val="000000"/>
          <w:sz w:val="22"/>
          <w:szCs w:val="22"/>
        </w:rPr>
        <w:t>indicó que si la información no obra en los archivos del Sujeto Obligado, se le debió entregar acuerdo de inexistencia</w:t>
      </w:r>
      <w:r w:rsidR="00C11FBB" w:rsidRPr="007153B0">
        <w:rPr>
          <w:rFonts w:ascii="Palatino Linotype" w:hAnsi="Palatino Linotype"/>
          <w:color w:val="000000"/>
          <w:sz w:val="22"/>
          <w:szCs w:val="22"/>
        </w:rPr>
        <w:t xml:space="preserve"> para que se le diera certeza de que la información no se generó</w:t>
      </w:r>
      <w:r w:rsidR="00055812" w:rsidRPr="007153B0">
        <w:rPr>
          <w:rFonts w:ascii="Palatino Linotype" w:hAnsi="Palatino Linotype"/>
          <w:color w:val="000000"/>
          <w:sz w:val="22"/>
          <w:szCs w:val="22"/>
        </w:rPr>
        <w:t>, con la respectiva vista a la Contraloría para deslindar responsabilidades.</w:t>
      </w:r>
    </w:p>
    <w:p w14:paraId="62DCC26C" w14:textId="77777777" w:rsidR="00055812" w:rsidRPr="007153B0" w:rsidRDefault="00055812" w:rsidP="00F62BED">
      <w:pPr>
        <w:spacing w:line="360" w:lineRule="auto"/>
        <w:jc w:val="both"/>
        <w:rPr>
          <w:rFonts w:ascii="Palatino Linotype" w:hAnsi="Palatino Linotype"/>
          <w:color w:val="000000"/>
          <w:sz w:val="22"/>
          <w:szCs w:val="22"/>
        </w:rPr>
      </w:pPr>
    </w:p>
    <w:p w14:paraId="0030378D" w14:textId="08C00810" w:rsidR="00665E46" w:rsidRPr="007153B0" w:rsidRDefault="00665E46" w:rsidP="00020260">
      <w:pPr>
        <w:spacing w:line="360" w:lineRule="auto"/>
        <w:jc w:val="both"/>
        <w:rPr>
          <w:rFonts w:ascii="Palatino Linotype" w:hAnsi="Palatino Linotype"/>
          <w:sz w:val="22"/>
        </w:rPr>
      </w:pPr>
      <w:r w:rsidRPr="007153B0">
        <w:rPr>
          <w:rFonts w:ascii="Palatino Linotype" w:hAnsi="Palatino Linotype"/>
          <w:sz w:val="22"/>
        </w:rPr>
        <w:lastRenderedPageBreak/>
        <w:t xml:space="preserve">Lo </w:t>
      </w:r>
      <w:r w:rsidR="00295D2B" w:rsidRPr="007153B0">
        <w:rPr>
          <w:rFonts w:ascii="Palatino Linotype" w:hAnsi="Palatino Linotype"/>
          <w:sz w:val="22"/>
        </w:rPr>
        <w:t>hasta aquí expuesto</w:t>
      </w:r>
      <w:r w:rsidRPr="007153B0">
        <w:rPr>
          <w:rFonts w:ascii="Palatino Linotype" w:hAnsi="Palatino Linotype"/>
          <w:sz w:val="22"/>
        </w:rPr>
        <w:t>, se desprende de las documentales que obran en el expediente</w:t>
      </w:r>
      <w:r w:rsidR="00C11FBB" w:rsidRPr="007153B0">
        <w:rPr>
          <w:rFonts w:ascii="Palatino Linotype" w:hAnsi="Palatino Linotype"/>
          <w:sz w:val="22"/>
        </w:rPr>
        <w:t xml:space="preserve"> electrónico</w:t>
      </w:r>
      <w:r w:rsidRPr="007153B0">
        <w:rPr>
          <w:rFonts w:ascii="Palatino Linotype" w:hAnsi="Palatino Linotype"/>
          <w:sz w:val="22"/>
        </w:rPr>
        <w:t xml:space="preserve"> de referencia</w:t>
      </w:r>
      <w:r w:rsidR="00C11FBB" w:rsidRPr="007153B0">
        <w:rPr>
          <w:rFonts w:ascii="Palatino Linotype" w:hAnsi="Palatino Linotype"/>
          <w:sz w:val="22"/>
        </w:rPr>
        <w:t>,</w:t>
      </w:r>
      <w:r w:rsidRPr="007153B0">
        <w:rPr>
          <w:rFonts w:ascii="Palatino Linotype" w:hAnsi="Palatino Linotype"/>
          <w:sz w:val="22"/>
        </w:rPr>
        <w:t xml:space="preserve"> materia de la presente Resolución, consistentes en: la solicitud de acceso a la información con número de folio</w:t>
      </w:r>
      <w:r w:rsidR="00266D01" w:rsidRPr="007153B0">
        <w:rPr>
          <w:rFonts w:ascii="Palatino Linotype" w:hAnsi="Palatino Linotype"/>
          <w:sz w:val="22"/>
        </w:rPr>
        <w:t xml:space="preserve"> </w:t>
      </w:r>
      <w:r w:rsidR="00C11FBB" w:rsidRPr="007153B0">
        <w:rPr>
          <w:rFonts w:ascii="Palatino Linotype" w:hAnsi="Palatino Linotype"/>
          <w:sz w:val="22"/>
        </w:rPr>
        <w:t>01585/OASMETEPEC/IP/2022</w:t>
      </w:r>
      <w:r w:rsidRPr="007153B0">
        <w:rPr>
          <w:rFonts w:ascii="Palatino Linotype" w:hAnsi="Palatino Linotype"/>
          <w:sz w:val="22"/>
        </w:rPr>
        <w:t xml:space="preserve">; la respuesta proporcionada por el </w:t>
      </w:r>
      <w:r w:rsidR="00C11FBB" w:rsidRPr="007153B0">
        <w:rPr>
          <w:rFonts w:ascii="Palatino Linotype" w:eastAsia="Calibri" w:hAnsi="Palatino Linotype" w:cs="Tahoma"/>
          <w:sz w:val="22"/>
          <w:szCs w:val="22"/>
          <w:lang w:eastAsia="en-US"/>
        </w:rPr>
        <w:t xml:space="preserve">Organismo Público Descentralizado para la Prestación de los Servicios de Agua Potable Alcantarillado y Saneamiento del Municipio de Metepec </w:t>
      </w:r>
      <w:r w:rsidR="00C11FBB" w:rsidRPr="007153B0">
        <w:rPr>
          <w:rFonts w:ascii="Palatino Linotype" w:hAnsi="Palatino Linotype"/>
          <w:sz w:val="22"/>
        </w:rPr>
        <w:t>y</w:t>
      </w:r>
      <w:r w:rsidR="00AA0976" w:rsidRPr="007153B0">
        <w:rPr>
          <w:rFonts w:ascii="Palatino Linotype" w:hAnsi="Palatino Linotype"/>
          <w:sz w:val="22"/>
        </w:rPr>
        <w:t xml:space="preserve"> </w:t>
      </w:r>
      <w:r w:rsidRPr="007153B0">
        <w:rPr>
          <w:rFonts w:ascii="Palatino Linotype" w:hAnsi="Palatino Linotype"/>
          <w:sz w:val="22"/>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6F55CF64" w14:textId="77777777" w:rsidR="00F87093" w:rsidRPr="007153B0" w:rsidRDefault="00F87093" w:rsidP="00020260">
      <w:pPr>
        <w:spacing w:line="360" w:lineRule="auto"/>
        <w:jc w:val="both"/>
        <w:rPr>
          <w:rFonts w:ascii="Palatino Linotype" w:hAnsi="Palatino Linotype"/>
          <w:sz w:val="22"/>
        </w:rPr>
      </w:pPr>
    </w:p>
    <w:p w14:paraId="1F5175A7" w14:textId="25497C23" w:rsidR="00F87093" w:rsidRPr="007153B0" w:rsidRDefault="00C11FBB" w:rsidP="00F87093">
      <w:pPr>
        <w:spacing w:line="360" w:lineRule="auto"/>
        <w:jc w:val="both"/>
        <w:rPr>
          <w:rFonts w:ascii="Palatino Linotype" w:hAnsi="Palatino Linotype"/>
          <w:sz w:val="22"/>
        </w:rPr>
      </w:pPr>
      <w:r w:rsidRPr="007153B0">
        <w:rPr>
          <w:rFonts w:ascii="Palatino Linotype" w:hAnsi="Palatino Linotype"/>
          <w:sz w:val="22"/>
        </w:rPr>
        <w:t>Por tal motivo</w:t>
      </w:r>
      <w:r w:rsidR="00F87093" w:rsidRPr="007153B0">
        <w:rPr>
          <w:rFonts w:ascii="Palatino Linotype" w:hAnsi="Palatino Linotype"/>
          <w:sz w:val="22"/>
        </w:rPr>
        <w:t xml:space="preserve">, este Instituto advierte la procedencia del Recurso de Revisión al rubro en términos de la fracción </w:t>
      </w:r>
      <w:r w:rsidRPr="007153B0">
        <w:rPr>
          <w:rFonts w:ascii="Palatino Linotype" w:hAnsi="Palatino Linotype"/>
          <w:sz w:val="22"/>
        </w:rPr>
        <w:t>I</w:t>
      </w:r>
      <w:r w:rsidR="00F87093" w:rsidRPr="007153B0">
        <w:rPr>
          <w:rFonts w:ascii="Palatino Linotype" w:hAnsi="Palatino Linotype"/>
          <w:sz w:val="22"/>
        </w:rPr>
        <w:t xml:space="preserve">, del artículo 179 de la Ley de Transparencia y Acceso a la Información Pública del Estado de México y Municipios, pues </w:t>
      </w:r>
      <w:r w:rsidR="00B15115" w:rsidRPr="007153B0">
        <w:rPr>
          <w:rFonts w:ascii="Palatino Linotype" w:hAnsi="Palatino Linotype"/>
          <w:sz w:val="22"/>
        </w:rPr>
        <w:t xml:space="preserve">nos encontramos ante la </w:t>
      </w:r>
      <w:r w:rsidRPr="007153B0">
        <w:rPr>
          <w:rFonts w:ascii="Palatino Linotype" w:hAnsi="Palatino Linotype"/>
          <w:sz w:val="22"/>
        </w:rPr>
        <w:t>negativa a la entrega de información.</w:t>
      </w:r>
    </w:p>
    <w:p w14:paraId="62919F5A" w14:textId="77777777" w:rsidR="006B0C48" w:rsidRPr="007153B0" w:rsidRDefault="006B0C48" w:rsidP="00020260">
      <w:pPr>
        <w:spacing w:line="360" w:lineRule="auto"/>
        <w:jc w:val="both"/>
        <w:rPr>
          <w:rFonts w:ascii="Palatino Linotype" w:hAnsi="Palatino Linotype"/>
          <w:sz w:val="22"/>
        </w:rPr>
      </w:pPr>
    </w:p>
    <w:p w14:paraId="761B40A5" w14:textId="7A5E0905" w:rsidR="00A85154" w:rsidRPr="007153B0" w:rsidRDefault="00020260" w:rsidP="00020260">
      <w:pPr>
        <w:spacing w:line="360" w:lineRule="auto"/>
        <w:jc w:val="both"/>
        <w:rPr>
          <w:rFonts w:ascii="Palatino Linotype" w:hAnsi="Palatino Linotype"/>
          <w:b/>
          <w:sz w:val="22"/>
        </w:rPr>
      </w:pPr>
      <w:r w:rsidRPr="007153B0">
        <w:rPr>
          <w:rFonts w:ascii="Palatino Linotype" w:hAnsi="Palatino Linotype"/>
          <w:b/>
          <w:sz w:val="22"/>
        </w:rPr>
        <w:t>CUARTO. Marco normativo aplicable en materia de transparencia y acceso a la información pública.</w:t>
      </w:r>
    </w:p>
    <w:p w14:paraId="489D61F8" w14:textId="77777777" w:rsidR="00B15115" w:rsidRPr="007153B0" w:rsidRDefault="00B15115" w:rsidP="00020260">
      <w:pPr>
        <w:spacing w:line="360" w:lineRule="auto"/>
        <w:jc w:val="both"/>
        <w:rPr>
          <w:rFonts w:ascii="Palatino Linotype" w:hAnsi="Palatino Linotype"/>
          <w:b/>
          <w:sz w:val="22"/>
        </w:rPr>
      </w:pPr>
    </w:p>
    <w:p w14:paraId="2BDA6524" w14:textId="7BA307D8"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 xml:space="preserve">El artículo 6°, Apartado A), fracción I de la Constitución Política de los Estados Unidos Mexicanos, establece que toda la información en posesión de cualquier </w:t>
      </w:r>
      <w:r w:rsidR="00C61CD4" w:rsidRPr="007153B0">
        <w:rPr>
          <w:rFonts w:ascii="Palatino Linotype" w:hAnsi="Palatino Linotype"/>
          <w:sz w:val="22"/>
        </w:rPr>
        <w:t>autoridad</w:t>
      </w:r>
      <w:r w:rsidRPr="007153B0">
        <w:rPr>
          <w:rFonts w:ascii="Palatino Linotype" w:hAnsi="Palatino Linotype"/>
          <w:sz w:val="22"/>
        </w:rPr>
        <w:t xml:space="preserve"> es pública y sólo podrá ser reservada temporalmente por razones de interés público.</w:t>
      </w:r>
    </w:p>
    <w:p w14:paraId="7466EC05" w14:textId="77777777" w:rsidR="00020260" w:rsidRPr="007153B0" w:rsidRDefault="00020260" w:rsidP="00020260">
      <w:pPr>
        <w:spacing w:line="360" w:lineRule="auto"/>
        <w:jc w:val="both"/>
        <w:rPr>
          <w:rFonts w:ascii="Palatino Linotype" w:hAnsi="Palatino Linotype"/>
          <w:sz w:val="22"/>
        </w:rPr>
      </w:pPr>
    </w:p>
    <w:p w14:paraId="2B7962C5"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1A6CF4D" w14:textId="3FA5FBDC"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D4B8E0B" w14:textId="77777777" w:rsidR="00C61CD4" w:rsidRPr="007153B0" w:rsidRDefault="00C61CD4" w:rsidP="00020260">
      <w:pPr>
        <w:spacing w:line="360" w:lineRule="auto"/>
        <w:jc w:val="both"/>
        <w:rPr>
          <w:rFonts w:ascii="Palatino Linotype" w:hAnsi="Palatino Linotype"/>
          <w:sz w:val="22"/>
        </w:rPr>
      </w:pPr>
    </w:p>
    <w:p w14:paraId="50984269" w14:textId="7C3F360E" w:rsidR="003822C8"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r w:rsidR="008D79B2" w:rsidRPr="007153B0">
        <w:rPr>
          <w:rFonts w:ascii="Palatino Linotype" w:hAnsi="Palatino Linotype"/>
          <w:sz w:val="22"/>
        </w:rPr>
        <w:t>.</w:t>
      </w:r>
    </w:p>
    <w:p w14:paraId="2081DB8B" w14:textId="77777777" w:rsidR="00295D2B" w:rsidRPr="007153B0" w:rsidRDefault="00295D2B" w:rsidP="00020260">
      <w:pPr>
        <w:spacing w:line="360" w:lineRule="auto"/>
        <w:jc w:val="both"/>
        <w:rPr>
          <w:rFonts w:ascii="Palatino Linotype" w:hAnsi="Palatino Linotype"/>
          <w:sz w:val="22"/>
        </w:rPr>
      </w:pPr>
    </w:p>
    <w:p w14:paraId="1B2166E7"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6B7570C6"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El artículo 12, que, quienes generen, recopilen, administren, manejen, procesen, archiven o conserven información pública serán responsables de la misma.</w:t>
      </w:r>
    </w:p>
    <w:p w14:paraId="1374595D" w14:textId="77777777" w:rsidR="00020260" w:rsidRPr="007153B0" w:rsidRDefault="00020260" w:rsidP="00020260">
      <w:pPr>
        <w:spacing w:line="360" w:lineRule="auto"/>
        <w:jc w:val="both"/>
        <w:rPr>
          <w:rFonts w:ascii="Palatino Linotype" w:hAnsi="Palatino Linotype"/>
          <w:sz w:val="22"/>
        </w:rPr>
      </w:pPr>
    </w:p>
    <w:p w14:paraId="7194FAF5"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7B6C6F5A" w14:textId="77777777" w:rsidR="00020260" w:rsidRPr="007153B0" w:rsidRDefault="00020260" w:rsidP="00020260">
      <w:pPr>
        <w:spacing w:line="360" w:lineRule="auto"/>
        <w:jc w:val="both"/>
        <w:rPr>
          <w:rFonts w:ascii="Palatino Linotype" w:hAnsi="Palatino Linotype"/>
          <w:sz w:val="22"/>
        </w:rPr>
      </w:pPr>
    </w:p>
    <w:p w14:paraId="2A047407" w14:textId="7C3897C6"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 xml:space="preserve">El artículo 19, que, se presume que la información debe existir si se refiere a las facultades, competencias y funciones que los ordenamientos jurídicos aplicables otorgan a los sujetos </w:t>
      </w:r>
      <w:r w:rsidRPr="007153B0">
        <w:rPr>
          <w:rFonts w:ascii="Palatino Linotype" w:hAnsi="Palatino Linotype"/>
          <w:sz w:val="22"/>
        </w:rPr>
        <w:lastRenderedPageBreak/>
        <w:t>obligados y en caso de que dichas facultades no se hayan ejercido, se deberá motivar la respuesta en función de las causas que motivaron tal circunstancia.</w:t>
      </w:r>
    </w:p>
    <w:p w14:paraId="11FFD8CC" w14:textId="77777777" w:rsidR="0056130D" w:rsidRPr="007153B0" w:rsidRDefault="0056130D" w:rsidP="00020260">
      <w:pPr>
        <w:spacing w:line="360" w:lineRule="auto"/>
        <w:jc w:val="both"/>
        <w:rPr>
          <w:rFonts w:ascii="Palatino Linotype" w:hAnsi="Palatino Linotype"/>
          <w:sz w:val="22"/>
        </w:rPr>
      </w:pPr>
    </w:p>
    <w:p w14:paraId="07E3EF56" w14:textId="77777777" w:rsidR="00020260" w:rsidRPr="007153B0" w:rsidRDefault="00020260" w:rsidP="00020260">
      <w:pPr>
        <w:spacing w:line="360" w:lineRule="auto"/>
        <w:jc w:val="both"/>
        <w:rPr>
          <w:rFonts w:ascii="Palatino Linotype" w:hAnsi="Palatino Linotype"/>
          <w:b/>
          <w:bCs/>
          <w:sz w:val="22"/>
          <w:szCs w:val="22"/>
        </w:rPr>
      </w:pPr>
      <w:r w:rsidRPr="007153B0">
        <w:rPr>
          <w:rFonts w:ascii="Palatino Linotype" w:hAnsi="Palatino Linotype"/>
          <w:b/>
          <w:bCs/>
          <w:sz w:val="22"/>
          <w:szCs w:val="22"/>
        </w:rPr>
        <w:t>QUINTO. Estudio de Fondo.</w:t>
      </w:r>
    </w:p>
    <w:p w14:paraId="4E6171F6" w14:textId="77777777" w:rsidR="00020260" w:rsidRPr="007153B0" w:rsidRDefault="00020260" w:rsidP="00020260">
      <w:pPr>
        <w:spacing w:line="360" w:lineRule="auto"/>
        <w:jc w:val="both"/>
        <w:rPr>
          <w:rFonts w:ascii="Palatino Linotype" w:hAnsi="Palatino Linotype" w:cs="Tahoma"/>
          <w:b/>
          <w:sz w:val="22"/>
          <w:szCs w:val="22"/>
          <w:shd w:val="clear" w:color="auto" w:fill="FFFFFF"/>
        </w:rPr>
      </w:pPr>
    </w:p>
    <w:p w14:paraId="25E6E651" w14:textId="6AF4ECC0"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 xml:space="preserve">Expuesta la controversia, se procede al análisis de los agravios hechos valer por el Recurrente; </w:t>
      </w:r>
      <w:r w:rsidR="006047E8" w:rsidRPr="007153B0">
        <w:rPr>
          <w:rFonts w:ascii="Palatino Linotype" w:hAnsi="Palatino Linotype"/>
          <w:sz w:val="22"/>
        </w:rPr>
        <w:t xml:space="preserve">en este contexto, </w:t>
      </w:r>
      <w:r w:rsidRPr="007153B0">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w:t>
      </w:r>
      <w:r w:rsidR="006047E8" w:rsidRPr="007153B0">
        <w:rPr>
          <w:rFonts w:ascii="Palatino Linotype" w:hAnsi="Palatino Linotype"/>
          <w:sz w:val="22"/>
        </w:rPr>
        <w:t xml:space="preserve"> toda</w:t>
      </w:r>
      <w:r w:rsidRPr="007153B0">
        <w:rPr>
          <w:rFonts w:ascii="Palatino Linotype" w:hAnsi="Palatino Linotype"/>
          <w:sz w:val="22"/>
        </w:rPr>
        <w:t xml:space="preserve"> la información pública</w:t>
      </w:r>
      <w:r w:rsidR="006047E8" w:rsidRPr="007153B0">
        <w:rPr>
          <w:rFonts w:ascii="Palatino Linotype" w:hAnsi="Palatino Linotype"/>
          <w:sz w:val="22"/>
        </w:rPr>
        <w:t xml:space="preserve"> que obre en sus archivos</w:t>
      </w:r>
      <w:r w:rsidRPr="007153B0">
        <w:rPr>
          <w:rFonts w:ascii="Palatino Linotype" w:hAnsi="Palatino Linotype"/>
          <w:sz w:val="22"/>
        </w:rPr>
        <w:t>, dichos objetivos se encuentran establecidos en el artículo 2° del referido ordenamiento jurídico y son los siguientes:</w:t>
      </w:r>
    </w:p>
    <w:p w14:paraId="1822EEDF" w14:textId="77777777" w:rsidR="00D33632" w:rsidRPr="007153B0" w:rsidRDefault="00D33632" w:rsidP="00020260">
      <w:pPr>
        <w:spacing w:line="360" w:lineRule="auto"/>
        <w:jc w:val="both"/>
        <w:rPr>
          <w:rFonts w:ascii="Palatino Linotype" w:hAnsi="Palatino Linotype"/>
          <w:sz w:val="22"/>
        </w:rPr>
      </w:pPr>
    </w:p>
    <w:p w14:paraId="261E8280" w14:textId="77777777" w:rsidR="00020260" w:rsidRPr="007153B0" w:rsidRDefault="00020260" w:rsidP="003176DC">
      <w:pPr>
        <w:pStyle w:val="Prrafodelista"/>
        <w:numPr>
          <w:ilvl w:val="0"/>
          <w:numId w:val="3"/>
        </w:numPr>
        <w:spacing w:line="360" w:lineRule="auto"/>
        <w:jc w:val="both"/>
        <w:rPr>
          <w:rFonts w:ascii="Palatino Linotype" w:hAnsi="Palatino Linotype"/>
          <w:szCs w:val="22"/>
        </w:rPr>
      </w:pPr>
      <w:r w:rsidRPr="007153B0">
        <w:rPr>
          <w:rFonts w:ascii="Palatino Linotype" w:hAnsi="Palatino Linotype"/>
          <w:szCs w:val="22"/>
        </w:rPr>
        <w:t>Proveer lo necesario para garantizar a toda persona el derecho de acceso a la información pública, a través de procedimientos sencillos, expeditos, oportunos y gratuitos;</w:t>
      </w:r>
    </w:p>
    <w:p w14:paraId="7B813081" w14:textId="77777777" w:rsidR="00020260" w:rsidRPr="007153B0" w:rsidRDefault="00020260" w:rsidP="003176DC">
      <w:pPr>
        <w:pStyle w:val="Prrafodelista"/>
        <w:numPr>
          <w:ilvl w:val="0"/>
          <w:numId w:val="3"/>
        </w:numPr>
        <w:spacing w:line="360" w:lineRule="auto"/>
        <w:jc w:val="both"/>
        <w:rPr>
          <w:rFonts w:ascii="Palatino Linotype" w:hAnsi="Palatino Linotype"/>
          <w:szCs w:val="22"/>
        </w:rPr>
      </w:pPr>
      <w:r w:rsidRPr="007153B0">
        <w:rPr>
          <w:rFonts w:ascii="Palatino Linotype" w:hAnsi="Palatino Linotype"/>
          <w:szCs w:val="22"/>
        </w:rPr>
        <w:t>Transparentar la gestión pública, mediante la difusión de la información generada por los Sujetos Obligados, y</w:t>
      </w:r>
    </w:p>
    <w:p w14:paraId="262EB40F" w14:textId="77777777" w:rsidR="00020260" w:rsidRPr="007153B0" w:rsidRDefault="00020260" w:rsidP="003176DC">
      <w:pPr>
        <w:pStyle w:val="Prrafodelista"/>
        <w:numPr>
          <w:ilvl w:val="0"/>
          <w:numId w:val="3"/>
        </w:numPr>
        <w:spacing w:line="360" w:lineRule="auto"/>
        <w:jc w:val="both"/>
        <w:rPr>
          <w:rFonts w:ascii="Palatino Linotype" w:hAnsi="Palatino Linotype"/>
          <w:szCs w:val="22"/>
        </w:rPr>
      </w:pPr>
      <w:r w:rsidRPr="007153B0">
        <w:rPr>
          <w:rFonts w:ascii="Palatino Linotype" w:hAnsi="Palatino Linotype"/>
          <w:szCs w:val="22"/>
        </w:rPr>
        <w:t>Promover, fomentar y difundir la cultura de la transparencia en el ejercicio de la función pública, el acceso a la información y la participación ciudadana, así como, la rendición de cuentas.</w:t>
      </w:r>
    </w:p>
    <w:p w14:paraId="68BE6C34" w14:textId="77777777" w:rsidR="00020260" w:rsidRPr="007153B0" w:rsidRDefault="00020260" w:rsidP="00020260">
      <w:pPr>
        <w:spacing w:line="360" w:lineRule="auto"/>
        <w:ind w:left="720"/>
        <w:jc w:val="both"/>
        <w:rPr>
          <w:rFonts w:ascii="Palatino Linotype" w:hAnsi="Palatino Linotype" w:cs="Tahoma"/>
          <w:bCs/>
          <w:sz w:val="22"/>
          <w:szCs w:val="22"/>
          <w:shd w:val="clear" w:color="auto" w:fill="FFFFFF"/>
        </w:rPr>
      </w:pPr>
    </w:p>
    <w:p w14:paraId="6C49EF0A" w14:textId="6C5087DA"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 xml:space="preserve">Conforme a lo anterior, se deprende que </w:t>
      </w:r>
      <w:r w:rsidRPr="007153B0">
        <w:rPr>
          <w:rFonts w:ascii="Palatino Linotype" w:hAnsi="Palatino Linotype"/>
          <w:b/>
          <w:sz w:val="22"/>
        </w:rPr>
        <w:t xml:space="preserve">los objetivos de la Ley de la </w:t>
      </w:r>
      <w:r w:rsidR="009C6AD9" w:rsidRPr="007153B0">
        <w:rPr>
          <w:rFonts w:ascii="Palatino Linotype" w:hAnsi="Palatino Linotype"/>
          <w:b/>
          <w:sz w:val="22"/>
        </w:rPr>
        <w:t>materia</w:t>
      </w:r>
      <w:r w:rsidRPr="007153B0">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7153B0">
        <w:rPr>
          <w:rFonts w:ascii="Palatino Linotype" w:hAnsi="Palatino Linotype"/>
          <w:sz w:val="22"/>
        </w:rPr>
        <w:lastRenderedPageBreak/>
        <w:t>públicas y mecanismos que garanticen la publicidad de información oportuna, verificable, comprensible, actualizada y completa.</w:t>
      </w:r>
    </w:p>
    <w:p w14:paraId="6B643EE7" w14:textId="77777777" w:rsidR="00020260" w:rsidRPr="007153B0" w:rsidRDefault="00020260" w:rsidP="00020260">
      <w:pPr>
        <w:spacing w:line="360" w:lineRule="auto"/>
        <w:jc w:val="both"/>
        <w:rPr>
          <w:rFonts w:ascii="Palatino Linotype" w:hAnsi="Palatino Linotype"/>
          <w:sz w:val="22"/>
        </w:rPr>
      </w:pPr>
    </w:p>
    <w:p w14:paraId="7FCE0FE3" w14:textId="77777777" w:rsidR="00020260"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 xml:space="preserve">En ese orden de ideas, para la atención de las solicitudes de acceso a la información, debe privilegiarse el </w:t>
      </w:r>
      <w:r w:rsidRPr="007153B0">
        <w:rPr>
          <w:rFonts w:ascii="Palatino Linotype" w:hAnsi="Palatino Linotype"/>
          <w:b/>
          <w:sz w:val="22"/>
        </w:rPr>
        <w:t>principio de máxima publicidad</w:t>
      </w:r>
      <w:r w:rsidRPr="007153B0">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1F446DEE" w14:textId="77777777" w:rsidR="00020260" w:rsidRPr="007153B0" w:rsidRDefault="00020260" w:rsidP="00020260">
      <w:pPr>
        <w:spacing w:line="360" w:lineRule="auto"/>
        <w:jc w:val="both"/>
        <w:rPr>
          <w:rFonts w:ascii="Palatino Linotype" w:hAnsi="Palatino Linotype"/>
          <w:sz w:val="22"/>
        </w:rPr>
      </w:pPr>
    </w:p>
    <w:p w14:paraId="1F8DF8C5" w14:textId="7B842709" w:rsidR="008D79B2" w:rsidRPr="007153B0" w:rsidRDefault="00020260" w:rsidP="00020260">
      <w:pPr>
        <w:spacing w:line="360" w:lineRule="auto"/>
        <w:jc w:val="both"/>
        <w:rPr>
          <w:rFonts w:ascii="Palatino Linotype" w:hAnsi="Palatino Linotype"/>
          <w:sz w:val="22"/>
        </w:rPr>
      </w:pPr>
      <w:r w:rsidRPr="007153B0">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2C8C259" w14:textId="77777777" w:rsidR="008D79B2" w:rsidRPr="007153B0" w:rsidRDefault="008D79B2" w:rsidP="00020260">
      <w:pPr>
        <w:spacing w:line="360" w:lineRule="auto"/>
        <w:jc w:val="both"/>
        <w:rPr>
          <w:rFonts w:ascii="Palatino Linotype" w:hAnsi="Palatino Linotype"/>
          <w:sz w:val="22"/>
        </w:rPr>
      </w:pPr>
    </w:p>
    <w:p w14:paraId="5777D978" w14:textId="77777777" w:rsidR="00020260" w:rsidRPr="007153B0" w:rsidRDefault="00020260" w:rsidP="003176DC">
      <w:pPr>
        <w:pStyle w:val="Prrafodelista"/>
        <w:numPr>
          <w:ilvl w:val="0"/>
          <w:numId w:val="4"/>
        </w:numPr>
        <w:spacing w:line="360" w:lineRule="auto"/>
        <w:jc w:val="both"/>
        <w:rPr>
          <w:rFonts w:ascii="Palatino Linotype" w:hAnsi="Palatino Linotype"/>
          <w:szCs w:val="22"/>
        </w:rPr>
      </w:pPr>
      <w:r w:rsidRPr="007153B0">
        <w:rPr>
          <w:rFonts w:ascii="Palatino Linotype" w:hAnsi="Palatino Linotype"/>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BDEC08A" w14:textId="77777777" w:rsidR="00020260" w:rsidRPr="007153B0" w:rsidRDefault="00020260" w:rsidP="003176DC">
      <w:pPr>
        <w:pStyle w:val="Prrafodelista"/>
        <w:numPr>
          <w:ilvl w:val="0"/>
          <w:numId w:val="2"/>
        </w:numPr>
        <w:spacing w:line="360" w:lineRule="auto"/>
        <w:jc w:val="both"/>
        <w:rPr>
          <w:rFonts w:ascii="Palatino Linotype" w:hAnsi="Palatino Linotype"/>
          <w:szCs w:val="22"/>
        </w:rPr>
      </w:pPr>
      <w:r w:rsidRPr="007153B0">
        <w:rPr>
          <w:rFonts w:ascii="Palatino Linotype" w:hAnsi="Palatino Linotype"/>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1B8D2FD9" w14:textId="0D590FCB" w:rsidR="00020260" w:rsidRPr="007153B0" w:rsidRDefault="00020260" w:rsidP="003176DC">
      <w:pPr>
        <w:pStyle w:val="Prrafodelista"/>
        <w:numPr>
          <w:ilvl w:val="0"/>
          <w:numId w:val="2"/>
        </w:numPr>
        <w:spacing w:line="360" w:lineRule="auto"/>
        <w:jc w:val="both"/>
        <w:rPr>
          <w:rFonts w:ascii="Palatino Linotype" w:hAnsi="Palatino Linotype"/>
          <w:szCs w:val="22"/>
        </w:rPr>
      </w:pPr>
      <w:r w:rsidRPr="007153B0">
        <w:rPr>
          <w:rFonts w:ascii="Palatino Linotype" w:hAnsi="Palatino Linotype"/>
          <w:szCs w:val="22"/>
        </w:rPr>
        <w:lastRenderedPageBreak/>
        <w:t xml:space="preserve">Las Unidades de Transparencia garantizarán que las solicitudes se turnen a todas las áreas competentes que cuenten con la información o deban tenerla </w:t>
      </w:r>
      <w:r w:rsidR="009C6AD9" w:rsidRPr="007153B0">
        <w:rPr>
          <w:rFonts w:ascii="Palatino Linotype" w:hAnsi="Palatino Linotype"/>
          <w:szCs w:val="22"/>
        </w:rPr>
        <w:t>de acuerdo con</w:t>
      </w:r>
      <w:r w:rsidRPr="007153B0">
        <w:rPr>
          <w:rFonts w:ascii="Palatino Linotype" w:hAnsi="Palatino Linotype"/>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27156C6" w14:textId="77777777" w:rsidR="00020260" w:rsidRPr="007153B0" w:rsidRDefault="00020260" w:rsidP="003176DC">
      <w:pPr>
        <w:pStyle w:val="Prrafodelista"/>
        <w:numPr>
          <w:ilvl w:val="0"/>
          <w:numId w:val="2"/>
        </w:numPr>
        <w:spacing w:line="360" w:lineRule="auto"/>
        <w:jc w:val="both"/>
        <w:rPr>
          <w:rFonts w:ascii="Palatino Linotype" w:hAnsi="Palatino Linotype"/>
          <w:szCs w:val="22"/>
        </w:rPr>
      </w:pPr>
      <w:r w:rsidRPr="007153B0">
        <w:rPr>
          <w:rFonts w:ascii="Palatino Linotype" w:hAnsi="Palatino Linotype"/>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27893A16" w14:textId="109AF247" w:rsidR="008D79B2" w:rsidRPr="007153B0" w:rsidRDefault="00020260" w:rsidP="00E613CE">
      <w:pPr>
        <w:pStyle w:val="Prrafodelista"/>
        <w:numPr>
          <w:ilvl w:val="0"/>
          <w:numId w:val="2"/>
        </w:numPr>
        <w:spacing w:line="360" w:lineRule="auto"/>
        <w:jc w:val="both"/>
        <w:rPr>
          <w:rFonts w:ascii="Palatino Linotype" w:hAnsi="Palatino Linotype"/>
          <w:szCs w:val="22"/>
        </w:rPr>
      </w:pPr>
      <w:r w:rsidRPr="007153B0">
        <w:rPr>
          <w:rFonts w:ascii="Palatino Linotype" w:hAnsi="Palatino Linotype"/>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01BF51AE" w14:textId="77777777" w:rsidR="00540F72" w:rsidRPr="007153B0" w:rsidRDefault="00540F72" w:rsidP="0075517C">
      <w:pPr>
        <w:spacing w:line="360" w:lineRule="auto"/>
        <w:ind w:right="-93"/>
        <w:jc w:val="both"/>
        <w:rPr>
          <w:rFonts w:ascii="Palatino Linotype" w:eastAsia="Calibri" w:hAnsi="Palatino Linotype" w:cs="Tahoma"/>
          <w:bCs/>
          <w:sz w:val="22"/>
          <w:szCs w:val="22"/>
        </w:rPr>
      </w:pPr>
    </w:p>
    <w:p w14:paraId="3D9D02C2" w14:textId="472CC9E3" w:rsidR="00A745D1" w:rsidRPr="007153B0" w:rsidRDefault="006047E8" w:rsidP="0075517C">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En este sentido, de la solicitud de acceso a la información que nos ocupa, se advierte que el ahora Recurrente requiere información relacionada con el cumplimiento de disposiciones en materia de protección de datos personales, tema cuyo marco normativo determina las siguientes obligaciones:</w:t>
      </w:r>
    </w:p>
    <w:p w14:paraId="1C49F5D0" w14:textId="77777777" w:rsidR="006047E8" w:rsidRPr="007153B0" w:rsidRDefault="006047E8" w:rsidP="0075517C">
      <w:pPr>
        <w:spacing w:line="360" w:lineRule="auto"/>
        <w:ind w:right="-93"/>
        <w:jc w:val="both"/>
        <w:rPr>
          <w:rFonts w:ascii="Palatino Linotype" w:eastAsia="Calibri" w:hAnsi="Palatino Linotype" w:cs="Tahoma"/>
          <w:bCs/>
          <w:sz w:val="22"/>
          <w:szCs w:val="22"/>
        </w:rPr>
      </w:pPr>
    </w:p>
    <w:p w14:paraId="5C67F910" w14:textId="5816F076" w:rsidR="006047E8" w:rsidRPr="007153B0" w:rsidRDefault="003B6319" w:rsidP="003B6319">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El</w:t>
      </w:r>
      <w:r w:rsidR="006047E8" w:rsidRPr="007153B0">
        <w:rPr>
          <w:rFonts w:ascii="Palatino Linotype" w:eastAsia="Calibri" w:hAnsi="Palatino Linotype" w:cs="Tahoma"/>
          <w:bCs/>
          <w:sz w:val="22"/>
          <w:szCs w:val="22"/>
        </w:rPr>
        <w:t xml:space="preserve"> art</w:t>
      </w:r>
      <w:r w:rsidRPr="007153B0">
        <w:rPr>
          <w:rFonts w:ascii="Palatino Linotype" w:eastAsia="Calibri" w:hAnsi="Palatino Linotype" w:cs="Tahoma"/>
          <w:bCs/>
          <w:sz w:val="22"/>
          <w:szCs w:val="22"/>
        </w:rPr>
        <w:t xml:space="preserve">ículo 6°, apartado A, fracción II, de la Constitución Política de los Estados Unidos Mexicanos establece que </w:t>
      </w:r>
      <w:r w:rsidRPr="007153B0">
        <w:rPr>
          <w:rFonts w:ascii="Palatino Linotype" w:eastAsia="Calibri" w:hAnsi="Palatino Linotype" w:cs="Tahoma"/>
          <w:bCs/>
          <w:i/>
          <w:sz w:val="22"/>
          <w:szCs w:val="22"/>
        </w:rPr>
        <w:t>la información que se refiere a la vida privada y los datos personales será protegida en los términos y con las excepciones que fijen las leyes.</w:t>
      </w:r>
      <w:r w:rsidR="00F80F97" w:rsidRPr="007153B0">
        <w:rPr>
          <w:rFonts w:ascii="Palatino Linotype" w:eastAsia="Calibri" w:hAnsi="Palatino Linotype" w:cs="Tahoma"/>
          <w:bCs/>
          <w:i/>
          <w:sz w:val="22"/>
          <w:szCs w:val="22"/>
        </w:rPr>
        <w:t xml:space="preserve"> </w:t>
      </w:r>
      <w:r w:rsidR="00F80F97" w:rsidRPr="007153B0">
        <w:rPr>
          <w:rFonts w:ascii="Palatino Linotype" w:eastAsia="Calibri" w:hAnsi="Palatino Linotype" w:cs="Tahoma"/>
          <w:bCs/>
          <w:sz w:val="22"/>
          <w:szCs w:val="22"/>
        </w:rPr>
        <w:t xml:space="preserve">Por su parte el artículo 16, párrafo </w:t>
      </w:r>
      <w:r w:rsidR="00F80F97" w:rsidRPr="007153B0">
        <w:rPr>
          <w:rFonts w:ascii="Palatino Linotype" w:eastAsia="Calibri" w:hAnsi="Palatino Linotype" w:cs="Tahoma"/>
          <w:bCs/>
          <w:sz w:val="22"/>
          <w:szCs w:val="22"/>
        </w:rPr>
        <w:lastRenderedPageBreak/>
        <w:t>segundo, del mismo ordenamiento establece el derecho que tienen los particulares a la protección de sus datos personales, conforme a lo siguiente:</w:t>
      </w:r>
    </w:p>
    <w:p w14:paraId="0313D688" w14:textId="77777777" w:rsidR="00F80F97" w:rsidRPr="007153B0" w:rsidRDefault="00F80F97" w:rsidP="003B6319">
      <w:pPr>
        <w:spacing w:line="360" w:lineRule="auto"/>
        <w:ind w:right="-93"/>
        <w:jc w:val="both"/>
        <w:rPr>
          <w:rFonts w:ascii="Palatino Linotype" w:eastAsia="Calibri" w:hAnsi="Palatino Linotype" w:cs="Tahoma"/>
          <w:bCs/>
          <w:sz w:val="22"/>
          <w:szCs w:val="22"/>
        </w:rPr>
      </w:pPr>
    </w:p>
    <w:p w14:paraId="2B19D5F5" w14:textId="63C71BF1" w:rsidR="00F80F97" w:rsidRPr="007153B0" w:rsidRDefault="00F80F97" w:rsidP="00F80F97">
      <w:pPr>
        <w:spacing w:line="360" w:lineRule="auto"/>
        <w:ind w:left="567" w:right="567"/>
        <w:jc w:val="both"/>
        <w:rPr>
          <w:rFonts w:ascii="Palatino Linotype" w:eastAsia="Calibri" w:hAnsi="Palatino Linotype" w:cs="Tahoma"/>
          <w:bCs/>
          <w:i/>
          <w:sz w:val="22"/>
          <w:szCs w:val="22"/>
        </w:rPr>
      </w:pPr>
      <w:r w:rsidRPr="007153B0">
        <w:rPr>
          <w:rFonts w:ascii="Palatino Linotype" w:eastAsia="Calibri" w:hAnsi="Palatino Linotype" w:cs="Tahoma"/>
          <w:bCs/>
          <w:i/>
          <w:sz w:val="22"/>
          <w:szCs w:val="22"/>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7153B0">
        <w:rPr>
          <w:rFonts w:ascii="Palatino Linotype" w:eastAsia="Calibri" w:hAnsi="Palatino Linotype" w:cs="Tahoma"/>
          <w:bCs/>
          <w:i/>
          <w:sz w:val="22"/>
          <w:szCs w:val="22"/>
        </w:rPr>
        <w:cr/>
      </w:r>
    </w:p>
    <w:p w14:paraId="4AD5FC12" w14:textId="50F9FD99" w:rsidR="003B6319" w:rsidRPr="007153B0" w:rsidRDefault="00F80F97" w:rsidP="003B6319">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 xml:space="preserve">Sobre la materia de protección de datos personales, en nuestro país se ha bifurcado la protección </w:t>
      </w:r>
      <w:r w:rsidR="00596BB1" w:rsidRPr="007153B0">
        <w:rPr>
          <w:rFonts w:ascii="Palatino Linotype" w:eastAsia="Calibri" w:hAnsi="Palatino Linotype" w:cs="Tahoma"/>
          <w:bCs/>
          <w:sz w:val="22"/>
          <w:szCs w:val="22"/>
        </w:rPr>
        <w:t>a partir de quié</w:t>
      </w:r>
      <w:r w:rsidRPr="007153B0">
        <w:rPr>
          <w:rFonts w:ascii="Palatino Linotype" w:eastAsia="Calibri" w:hAnsi="Palatino Linotype" w:cs="Tahoma"/>
          <w:bCs/>
          <w:sz w:val="22"/>
          <w:szCs w:val="22"/>
        </w:rPr>
        <w:t>n realiza el tratamiento, así, por un lado se garantiza la protección de los datos personales que son tratados por particulares a través de una ley de carácter federal y para el caso de la instituciones públicas en leyes especializas en el tratamiento que en función del marco legal e impacto</w:t>
      </w:r>
      <w:r w:rsidR="00596BB1" w:rsidRPr="007153B0">
        <w:rPr>
          <w:rFonts w:ascii="Palatino Linotype" w:eastAsia="Calibri" w:hAnsi="Palatino Linotype" w:cs="Tahoma"/>
          <w:bCs/>
          <w:sz w:val="22"/>
          <w:szCs w:val="22"/>
        </w:rPr>
        <w:t xml:space="preserve"> que e</w:t>
      </w:r>
      <w:r w:rsidRPr="007153B0">
        <w:rPr>
          <w:rFonts w:ascii="Palatino Linotype" w:eastAsia="Calibri" w:hAnsi="Palatino Linotype" w:cs="Tahoma"/>
          <w:bCs/>
          <w:sz w:val="22"/>
          <w:szCs w:val="22"/>
        </w:rPr>
        <w:t xml:space="preserve">stas, de tal suerte que la Ley General de Protección de Datos Personales en Posesión de Sujetos Obligados, establece sobre la protección de estos lo siguiente: </w:t>
      </w:r>
    </w:p>
    <w:p w14:paraId="5A38CB54" w14:textId="77777777" w:rsidR="00822E5D" w:rsidRPr="007153B0" w:rsidRDefault="00822E5D" w:rsidP="003B6319">
      <w:pPr>
        <w:spacing w:line="360" w:lineRule="auto"/>
        <w:ind w:right="-93"/>
        <w:jc w:val="both"/>
        <w:rPr>
          <w:rFonts w:ascii="Palatino Linotype" w:eastAsia="Calibri" w:hAnsi="Palatino Linotype" w:cs="Tahoma"/>
          <w:bCs/>
          <w:sz w:val="22"/>
          <w:szCs w:val="22"/>
        </w:rPr>
      </w:pPr>
    </w:p>
    <w:p w14:paraId="3D5E45EC" w14:textId="177A8BA8" w:rsidR="00E221EE" w:rsidRPr="007153B0" w:rsidRDefault="00822E5D" w:rsidP="00822E5D">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14:paraId="317603BF" w14:textId="77777777" w:rsidR="00822E5D" w:rsidRPr="007153B0" w:rsidRDefault="00822E5D" w:rsidP="00822E5D">
      <w:pPr>
        <w:spacing w:line="360" w:lineRule="auto"/>
        <w:ind w:right="-93"/>
        <w:jc w:val="both"/>
        <w:rPr>
          <w:rFonts w:ascii="Palatino Linotype" w:eastAsia="Calibri" w:hAnsi="Palatino Linotype" w:cs="Tahoma"/>
          <w:bCs/>
          <w:sz w:val="22"/>
          <w:szCs w:val="22"/>
        </w:rPr>
      </w:pPr>
    </w:p>
    <w:p w14:paraId="7269FEB8" w14:textId="77777777" w:rsidR="00AF5C75" w:rsidRPr="007153B0" w:rsidRDefault="00822E5D" w:rsidP="00822E5D">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En los artículos 31 y 32</w:t>
      </w:r>
      <w:r w:rsidR="00AF5C75" w:rsidRPr="007153B0">
        <w:rPr>
          <w:rFonts w:ascii="Palatino Linotype" w:eastAsia="Calibri" w:hAnsi="Palatino Linotype" w:cs="Tahoma"/>
          <w:bCs/>
          <w:sz w:val="22"/>
          <w:szCs w:val="22"/>
        </w:rPr>
        <w:t xml:space="preserve"> de este ordenamiento</w:t>
      </w:r>
      <w:r w:rsidRPr="007153B0">
        <w:rPr>
          <w:rFonts w:ascii="Palatino Linotype" w:eastAsia="Calibri" w:hAnsi="Palatino Linotype" w:cs="Tahoma"/>
          <w:bCs/>
          <w:sz w:val="22"/>
          <w:szCs w:val="22"/>
        </w:rPr>
        <w:t xml:space="preserve">, se establece que el responsable del tratamiento de datos personales deberá establecer y mantener las medidas de seguridad de carácter administrativo, físico y técnico para la protección de los datos personales, con el objetivo de protegerlos contra daño, pérdida, alteración, destrucción o su uso, acceso o tratamiento no </w:t>
      </w:r>
      <w:r w:rsidRPr="007153B0">
        <w:rPr>
          <w:rFonts w:ascii="Palatino Linotype" w:eastAsia="Calibri" w:hAnsi="Palatino Linotype" w:cs="Tahoma"/>
          <w:bCs/>
          <w:sz w:val="22"/>
          <w:szCs w:val="22"/>
        </w:rPr>
        <w:lastRenderedPageBreak/>
        <w:t>autorizado, así como garantizar su confidencialidad, integridad y disponibilidad.</w:t>
      </w:r>
      <w:r w:rsidRPr="007153B0">
        <w:rPr>
          <w:rFonts w:ascii="Palatino Linotype" w:eastAsia="Calibri" w:hAnsi="Palatino Linotype" w:cs="Tahoma"/>
          <w:bCs/>
          <w:sz w:val="22"/>
          <w:szCs w:val="22"/>
        </w:rPr>
        <w:cr/>
      </w:r>
    </w:p>
    <w:p w14:paraId="7440F9C4" w14:textId="675DCBEE" w:rsidR="00822E5D" w:rsidRPr="007153B0" w:rsidRDefault="00822E5D" w:rsidP="00822E5D">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Dicha medidas deben considerar el riesgo inherente a los datos personales tratados; su sensibilidad; el desarrollo tecnológico; las posibles consecuencias de una vulneración para los titulares; las transferencias que se realicen; el número de titulares; las vulneraciones previas ocurridas en los sistemas de tratamiento, y el riesgo por el valor potencial cuantitativo o cualitativo que pudieran tener los datos personales tratados para una tercera persona no autorizada para su posesión.</w:t>
      </w:r>
    </w:p>
    <w:p w14:paraId="350AF1C7" w14:textId="77777777" w:rsidR="00AF5C75" w:rsidRPr="007153B0" w:rsidRDefault="00AF5C75" w:rsidP="00822E5D">
      <w:pPr>
        <w:spacing w:line="360" w:lineRule="auto"/>
        <w:ind w:right="-93"/>
        <w:jc w:val="both"/>
        <w:rPr>
          <w:rFonts w:ascii="Palatino Linotype" w:eastAsia="Calibri" w:hAnsi="Palatino Linotype" w:cs="Tahoma"/>
          <w:bCs/>
          <w:sz w:val="22"/>
          <w:szCs w:val="22"/>
        </w:rPr>
      </w:pPr>
    </w:p>
    <w:p w14:paraId="7FEA34EF" w14:textId="0EE2F87D" w:rsidR="00AF5C75" w:rsidRPr="007153B0" w:rsidRDefault="00AF5C75" w:rsidP="00822E5D">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Para cumplir con lo anterior el artículo 33 de la Ley en cita refiere, los sujetos obligados deben:</w:t>
      </w:r>
    </w:p>
    <w:p w14:paraId="1D397E50" w14:textId="77777777" w:rsidR="00AF5C75" w:rsidRPr="007153B0" w:rsidRDefault="00AF5C75" w:rsidP="00822E5D">
      <w:pPr>
        <w:spacing w:line="360" w:lineRule="auto"/>
        <w:ind w:right="-93"/>
        <w:jc w:val="both"/>
        <w:rPr>
          <w:rFonts w:ascii="Palatino Linotype" w:eastAsia="Calibri" w:hAnsi="Palatino Linotype" w:cs="Tahoma"/>
          <w:bCs/>
          <w:sz w:val="22"/>
          <w:szCs w:val="22"/>
        </w:rPr>
      </w:pPr>
    </w:p>
    <w:p w14:paraId="0D3F5F16" w14:textId="5D343F5A"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 xml:space="preserve">Crear políticas internas para la gestión y tratamiento de los </w:t>
      </w:r>
      <w:r w:rsidR="008B1478" w:rsidRPr="007153B0">
        <w:rPr>
          <w:rFonts w:ascii="Palatino Linotype" w:eastAsia="Calibri" w:hAnsi="Palatino Linotype" w:cs="Tahoma"/>
          <w:bCs/>
          <w:szCs w:val="22"/>
        </w:rPr>
        <w:t xml:space="preserve">datos personales, que tomen en </w:t>
      </w:r>
      <w:r w:rsidRPr="007153B0">
        <w:rPr>
          <w:rFonts w:ascii="Palatino Linotype" w:eastAsia="Calibri" w:hAnsi="Palatino Linotype" w:cs="Tahoma"/>
          <w:bCs/>
          <w:szCs w:val="22"/>
        </w:rPr>
        <w:t>cuenta el contexto en el que ocurren los tratamientos y el ciclo de vida de los datos personales, es decir, su obtención, uso y posterior supresión;</w:t>
      </w:r>
    </w:p>
    <w:p w14:paraId="60AFE722" w14:textId="6B7F7A54"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Definir las funciones y obligaciones del personal involucrado en el tratamiento de datos personales;</w:t>
      </w:r>
    </w:p>
    <w:p w14:paraId="5742FEFB" w14:textId="5CFA3661"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Elaborar un inventario de datos personales y de los sistemas de tratamiento;</w:t>
      </w:r>
    </w:p>
    <w:p w14:paraId="48E50632" w14:textId="54042A2A"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14:paraId="3F5C6195" w14:textId="792A47B3"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Realizar un análisis de brecha, comparando las medidas de seguridad existentes contra las faltantes en la organización del responsable;</w:t>
      </w:r>
    </w:p>
    <w:p w14:paraId="4093EAEB" w14:textId="5A50CFE4"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lastRenderedPageBreak/>
        <w:t>Elaborar un plan de trabajo para la implementación de las medidas de seguridad faltantes, así como las medidas para el cumplimiento cotidiano de las políticas de gestión y tratamiento de los datos personales;</w:t>
      </w:r>
    </w:p>
    <w:p w14:paraId="1C3518E9" w14:textId="6930957B"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Monitorear y revisar de manera periódica las medidas de seguridad implementadas, así como las amenazas y vulneraciones a las que están sujetos los datos personales, y</w:t>
      </w:r>
    </w:p>
    <w:p w14:paraId="41AF7364" w14:textId="56D02C35" w:rsidR="00AF5C75" w:rsidRPr="007153B0" w:rsidRDefault="00AF5C75" w:rsidP="000D6127">
      <w:pPr>
        <w:pStyle w:val="Prrafodelista"/>
        <w:numPr>
          <w:ilvl w:val="0"/>
          <w:numId w:val="11"/>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Diseñar y aplicar diferentes niveles de capacitación del personal bajo su mando, dependiendo de sus roles y responsabilidades respecto del tratamiento de los datos personales.</w:t>
      </w:r>
    </w:p>
    <w:p w14:paraId="7BBAC4AB" w14:textId="77777777" w:rsidR="00822E5D" w:rsidRPr="007153B0" w:rsidRDefault="00822E5D" w:rsidP="00822E5D">
      <w:pPr>
        <w:spacing w:line="360" w:lineRule="auto"/>
        <w:ind w:right="-93"/>
        <w:jc w:val="both"/>
        <w:rPr>
          <w:rFonts w:ascii="Palatino Linotype" w:eastAsia="Calibri" w:hAnsi="Palatino Linotype" w:cs="Tahoma"/>
          <w:bCs/>
          <w:sz w:val="22"/>
          <w:szCs w:val="22"/>
        </w:rPr>
      </w:pPr>
    </w:p>
    <w:p w14:paraId="6B1457A7" w14:textId="214C94E7" w:rsidR="00DB7965" w:rsidRPr="007153B0" w:rsidRDefault="00B52D24" w:rsidP="00904657">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 xml:space="preserve">Ahora bien, la Ley General dispone en el artículo 35 la obligación de generar un </w:t>
      </w:r>
      <w:r w:rsidRPr="007153B0">
        <w:rPr>
          <w:rFonts w:ascii="Palatino Linotype" w:eastAsia="Calibri" w:hAnsi="Palatino Linotype" w:cs="Tahoma"/>
          <w:b/>
          <w:bCs/>
          <w:sz w:val="22"/>
          <w:szCs w:val="22"/>
        </w:rPr>
        <w:t xml:space="preserve">documento de seguridad </w:t>
      </w:r>
      <w:r w:rsidRPr="007153B0">
        <w:rPr>
          <w:rFonts w:ascii="Palatino Linotype" w:eastAsia="Calibri" w:hAnsi="Palatino Linotype" w:cs="Tahoma"/>
          <w:bCs/>
          <w:sz w:val="22"/>
          <w:szCs w:val="22"/>
        </w:rPr>
        <w:t>que entre otros aspectos contenga el análisis de riesgos, el análisis de brecha; el plan de trabajo; los mecanismos de monitoreo y revisión de las medidas de seguridad, y el programa general de capacitación; información que son de interés del ahora Recurrente.</w:t>
      </w:r>
    </w:p>
    <w:p w14:paraId="345B7FCB" w14:textId="77777777" w:rsidR="00904657" w:rsidRPr="007153B0" w:rsidRDefault="00904657" w:rsidP="00811596">
      <w:pPr>
        <w:spacing w:line="360" w:lineRule="auto"/>
        <w:ind w:right="-93"/>
        <w:rPr>
          <w:rFonts w:ascii="Palatino Linotype" w:eastAsia="Calibri" w:hAnsi="Palatino Linotype" w:cs="Tahoma"/>
          <w:bCs/>
          <w:sz w:val="22"/>
          <w:szCs w:val="22"/>
        </w:rPr>
      </w:pPr>
    </w:p>
    <w:p w14:paraId="35C1A5B0" w14:textId="421AABF3" w:rsidR="00811596" w:rsidRPr="007153B0" w:rsidRDefault="00811596" w:rsidP="00811596">
      <w:pPr>
        <w:spacing w:line="360" w:lineRule="auto"/>
        <w:ind w:right="-93"/>
        <w:rPr>
          <w:rFonts w:ascii="Palatino Linotype" w:eastAsia="Calibri" w:hAnsi="Palatino Linotype" w:cs="Tahoma"/>
          <w:bCs/>
          <w:sz w:val="22"/>
          <w:szCs w:val="22"/>
        </w:rPr>
      </w:pPr>
      <w:r w:rsidRPr="007153B0">
        <w:rPr>
          <w:rFonts w:ascii="Palatino Linotype" w:eastAsia="Calibri" w:hAnsi="Palatino Linotype" w:cs="Tahoma"/>
          <w:bCs/>
          <w:sz w:val="22"/>
          <w:szCs w:val="22"/>
        </w:rPr>
        <w:t>Ahora bien, la Ley de Protección de Datos Personales en Posesión de Sujetos Obligados del Estado de México y Municipios, sobre nuestro tema de interés refiere lo siguiente:</w:t>
      </w:r>
    </w:p>
    <w:p w14:paraId="4E98F1E2" w14:textId="77777777" w:rsidR="00811596" w:rsidRPr="007153B0" w:rsidRDefault="00811596" w:rsidP="00811596">
      <w:pPr>
        <w:spacing w:line="360" w:lineRule="auto"/>
        <w:ind w:right="-93"/>
        <w:rPr>
          <w:rFonts w:ascii="Palatino Linotype" w:eastAsia="Calibri" w:hAnsi="Palatino Linotype" w:cs="Tahoma"/>
          <w:bCs/>
          <w:sz w:val="22"/>
          <w:szCs w:val="22"/>
        </w:rPr>
      </w:pPr>
    </w:p>
    <w:p w14:paraId="5C845905"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 xml:space="preserve">Del objeto de la Ley </w:t>
      </w:r>
    </w:p>
    <w:p w14:paraId="5C580090"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1.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14:paraId="371A75CC"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0D25D2A7"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 xml:space="preserve">De las finalidades de la Ley </w:t>
      </w:r>
    </w:p>
    <w:p w14:paraId="7F0F0557"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2. Son finalidades de la presente Ley:</w:t>
      </w:r>
    </w:p>
    <w:p w14:paraId="7E4CCF0A"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lastRenderedPageBreak/>
        <w:t>I. a III. …</w:t>
      </w:r>
    </w:p>
    <w:p w14:paraId="63AFBD53"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IV. Proteger los datos personales en posesión de los sujetos obligados del Estado de México y municipios a los que se refiere esta Ley, con la finalidad de regular su debido tratamiento.</w:t>
      </w:r>
    </w:p>
    <w:p w14:paraId="67FEFB62"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 Promover la adopción de medidas de seguridad que garanticen, la integridad, disponibilidad y confidencialidad de los datos personales en posesión de los sujetos obligados, estableciendo los mecanismos para asegurar su cumplimiento.</w:t>
      </w:r>
    </w:p>
    <w:p w14:paraId="3BFEBD76"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VI. a X. …</w:t>
      </w:r>
    </w:p>
    <w:p w14:paraId="36B7300F"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2CBB8146"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Glosario</w:t>
      </w:r>
    </w:p>
    <w:p w14:paraId="305B1B65"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4. Para los efectos de esta Ley se entenderá por:</w:t>
      </w:r>
    </w:p>
    <w:p w14:paraId="3236B7AD"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 a XVII. …</w:t>
      </w:r>
    </w:p>
    <w:p w14:paraId="7831345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 xml:space="preserve">XVIII. </w:t>
      </w:r>
      <w:r w:rsidRPr="007153B0">
        <w:rPr>
          <w:rFonts w:ascii="Palatino Linotype" w:eastAsia="Calibri" w:hAnsi="Palatino Linotype" w:cs="Tahoma"/>
          <w:b/>
          <w:bCs/>
          <w:i/>
        </w:rPr>
        <w:t>Documento de seguridad: al instrumento que describe y da cuenta de manera general sobre las medidas de seguridad técnicas, físicas y administrativas adoptadas por el responsable</w:t>
      </w:r>
      <w:r w:rsidRPr="007153B0">
        <w:rPr>
          <w:rFonts w:ascii="Palatino Linotype" w:eastAsia="Calibri" w:hAnsi="Palatino Linotype" w:cs="Tahoma"/>
          <w:bCs/>
          <w:i/>
        </w:rPr>
        <w:t xml:space="preserve"> para garantizar la confidencialidad, integridad y disponibilidad de la información contenida en los sistemas y bases de datos personales. XIX. a XXX. …</w:t>
      </w:r>
    </w:p>
    <w:p w14:paraId="12B225A2"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XXXI. Medidas de seguridad administrativas: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575A6F86"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XXXII. Medidas de seguridad físicas: a las acciones y mecanismos para proteger el entorno físico de los datos personales y de los recursos involucrados en su tratamiento. De manera enunciativa más no limitativa, se considerarán las actividades siguientes:</w:t>
      </w:r>
    </w:p>
    <w:p w14:paraId="43753FF2"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 Prevenir el acceso no autorizado al perímetro de la organización, sus instalaciones físicas, áreas críticas, recursos e información.</w:t>
      </w:r>
    </w:p>
    <w:p w14:paraId="0422FFB5"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b) Prevenir el daño o interferencia a las instalaciones físicas, áreas críticas de la organización, recursos e información.</w:t>
      </w:r>
    </w:p>
    <w:p w14:paraId="4DB87F98"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lastRenderedPageBreak/>
        <w:t>c) Proteger los recursos móviles, portátiles y cualquier soporte físico o electrónico que pueda salir de la organización.</w:t>
      </w:r>
    </w:p>
    <w:p w14:paraId="3A03D6F1"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d) Proveer a los equipos que contienen o almacenan datos personales de un mantenimiento eficaz que asegure su disponibilidad e integridad.</w:t>
      </w:r>
    </w:p>
    <w:p w14:paraId="4059A488"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XXXIII. Medidas de seguridad técnicas: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14:paraId="4A09CC1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 Prevenir que el acceso a los sistemas y bases de datos o a la información, así como a los recursos, sea por usuarios identificados y autorizados.</w:t>
      </w:r>
    </w:p>
    <w:p w14:paraId="74E7BAFD"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b) Generar un esquema de privilegios para que el usuario lleve a cabo las actividades que requiere con motivo de sus funciones.</w:t>
      </w:r>
    </w:p>
    <w:p w14:paraId="78FD68ED"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c) Revisar la configuración de seguridad en la adquisición, operación, desarrollo y mantenimiento del software y hardware.</w:t>
      </w:r>
    </w:p>
    <w:p w14:paraId="2CAF5764"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d) Gestionar las comunicaciones, operaciones y medios de almacenamiento de los recursos informáticos en el tratamiento de datos personales.</w:t>
      </w:r>
    </w:p>
    <w:p w14:paraId="05F76606"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XXXIII. a LI. …</w:t>
      </w:r>
    </w:p>
    <w:p w14:paraId="7F11A900"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638D6760"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 xml:space="preserve">LII. Violación de la seguridad de los datos personales: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14:paraId="441F1E6A" w14:textId="77777777" w:rsidR="00811596" w:rsidRPr="007153B0" w:rsidRDefault="00811596" w:rsidP="00811596">
      <w:pPr>
        <w:spacing w:line="360" w:lineRule="auto"/>
        <w:ind w:left="567" w:right="567"/>
        <w:jc w:val="center"/>
        <w:rPr>
          <w:rFonts w:ascii="Palatino Linotype" w:eastAsia="Calibri" w:hAnsi="Palatino Linotype" w:cs="Tahoma"/>
          <w:bCs/>
          <w:i/>
        </w:rPr>
      </w:pPr>
    </w:p>
    <w:p w14:paraId="42C3A9D0" w14:textId="77777777" w:rsidR="00811596" w:rsidRPr="007153B0" w:rsidRDefault="00811596" w:rsidP="00811596">
      <w:pPr>
        <w:spacing w:line="360" w:lineRule="auto"/>
        <w:ind w:left="567" w:right="567"/>
        <w:jc w:val="center"/>
        <w:rPr>
          <w:rFonts w:ascii="Palatino Linotype" w:eastAsia="Calibri" w:hAnsi="Palatino Linotype" w:cs="Tahoma"/>
          <w:bCs/>
          <w:i/>
        </w:rPr>
      </w:pPr>
      <w:r w:rsidRPr="007153B0">
        <w:rPr>
          <w:rFonts w:ascii="Palatino Linotype" w:eastAsia="Calibri" w:hAnsi="Palatino Linotype" w:cs="Tahoma"/>
          <w:bCs/>
          <w:i/>
        </w:rPr>
        <w:t>CAPÍTULO PRIMERO</w:t>
      </w:r>
    </w:p>
    <w:p w14:paraId="67566587" w14:textId="77777777" w:rsidR="00811596" w:rsidRPr="007153B0" w:rsidRDefault="00811596" w:rsidP="00811596">
      <w:pPr>
        <w:spacing w:line="360" w:lineRule="auto"/>
        <w:ind w:left="567" w:right="567"/>
        <w:jc w:val="center"/>
        <w:rPr>
          <w:rFonts w:ascii="Palatino Linotype" w:eastAsia="Calibri" w:hAnsi="Palatino Linotype" w:cs="Tahoma"/>
          <w:bCs/>
          <w:i/>
        </w:rPr>
      </w:pPr>
      <w:r w:rsidRPr="007153B0">
        <w:rPr>
          <w:rFonts w:ascii="Palatino Linotype" w:eastAsia="Calibri" w:hAnsi="Palatino Linotype" w:cs="Tahoma"/>
          <w:bCs/>
          <w:i/>
        </w:rPr>
        <w:t>DE LOS PRINCIPIOS EN MATERIA DE PROTECCIÓN</w:t>
      </w:r>
    </w:p>
    <w:p w14:paraId="7881EB7E" w14:textId="77777777" w:rsidR="00811596" w:rsidRPr="007153B0" w:rsidRDefault="00811596" w:rsidP="00811596">
      <w:pPr>
        <w:spacing w:line="360" w:lineRule="auto"/>
        <w:ind w:left="567" w:right="567"/>
        <w:jc w:val="center"/>
        <w:rPr>
          <w:rFonts w:ascii="Palatino Linotype" w:eastAsia="Calibri" w:hAnsi="Palatino Linotype" w:cs="Tahoma"/>
          <w:bCs/>
          <w:i/>
        </w:rPr>
      </w:pPr>
      <w:r w:rsidRPr="007153B0">
        <w:rPr>
          <w:rFonts w:ascii="Palatino Linotype" w:eastAsia="Calibri" w:hAnsi="Palatino Linotype" w:cs="Tahoma"/>
          <w:bCs/>
          <w:i/>
        </w:rPr>
        <w:lastRenderedPageBreak/>
        <w:t>DE DATOS PERSONALES</w:t>
      </w:r>
    </w:p>
    <w:p w14:paraId="2B343FDA"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0E826A6F"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Principio de Calidad</w:t>
      </w:r>
    </w:p>
    <w:p w14:paraId="3C39EECE"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16. Los responsables adoptarán las medidas para mantener exactos, completos, correctos y actualizados los datos personales en su posesión, para no alterar su veracidad.</w:t>
      </w:r>
    </w:p>
    <w:p w14:paraId="158B1D72"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Se presume que se cumple con la calidad en los datos personales cuando éstos son proporcionados directamente por la o el titular y hasta que éste no manifieste y acredite lo contrario.</w:t>
      </w:r>
    </w:p>
    <w:p w14:paraId="14F55244"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14:paraId="2261C8DB"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14:paraId="1C633E58"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14:paraId="265B8612"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20331AB0"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Mecanismos para demostrar el cumplimiento del principio de responsabilidad</w:t>
      </w:r>
    </w:p>
    <w:p w14:paraId="6393839D"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28. Entre los mecanismos que deberá adoptar el responsable para cumplir con el principio de responsabilidad establecido en la presente Ley están, al menos, los siguientes:</w:t>
      </w:r>
    </w:p>
    <w:p w14:paraId="2D2D084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 a II. …</w:t>
      </w:r>
    </w:p>
    <w:p w14:paraId="33A3A1BA"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III. Poner en práctica un programa de capacitación y actualización del personal sobre las obligaciones y demás deberes en materia de protección de datos personales.</w:t>
      </w:r>
    </w:p>
    <w:p w14:paraId="278021CE"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lastRenderedPageBreak/>
        <w:t>IV. Revisar periódicamente las políticas y programas de seguridad de datos personales para determinar las modificaciones que se requieran.</w:t>
      </w:r>
    </w:p>
    <w:p w14:paraId="799DAF61"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 Establecer un sistema de supervisión y vigilancia interna y/o externas, incluyendo auditorías, para comprobar el cumplimiento de las políticas de protección de datos personales.</w:t>
      </w:r>
    </w:p>
    <w:p w14:paraId="315E0A62"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30C35EB0" w14:textId="77777777" w:rsidR="00811596" w:rsidRPr="007153B0" w:rsidRDefault="00811596" w:rsidP="00811596">
      <w:pPr>
        <w:spacing w:line="360" w:lineRule="auto"/>
        <w:ind w:left="567" w:right="567"/>
        <w:jc w:val="center"/>
        <w:rPr>
          <w:rFonts w:ascii="Palatino Linotype" w:eastAsia="Calibri" w:hAnsi="Palatino Linotype" w:cs="Tahoma"/>
          <w:bCs/>
          <w:i/>
        </w:rPr>
      </w:pPr>
      <w:r w:rsidRPr="007153B0">
        <w:rPr>
          <w:rFonts w:ascii="Palatino Linotype" w:eastAsia="Calibri" w:hAnsi="Palatino Linotype" w:cs="Tahoma"/>
          <w:bCs/>
          <w:i/>
        </w:rPr>
        <w:t>CAPÍTULO SEGUNDO</w:t>
      </w:r>
    </w:p>
    <w:p w14:paraId="521464DF" w14:textId="77777777" w:rsidR="00811596" w:rsidRPr="007153B0" w:rsidRDefault="00811596" w:rsidP="00811596">
      <w:pPr>
        <w:spacing w:line="360" w:lineRule="auto"/>
        <w:ind w:left="567" w:right="567"/>
        <w:jc w:val="center"/>
        <w:rPr>
          <w:rFonts w:ascii="Palatino Linotype" w:eastAsia="Calibri" w:hAnsi="Palatino Linotype" w:cs="Tahoma"/>
          <w:bCs/>
          <w:i/>
        </w:rPr>
      </w:pPr>
      <w:r w:rsidRPr="007153B0">
        <w:rPr>
          <w:rFonts w:ascii="Palatino Linotype" w:eastAsia="Calibri" w:hAnsi="Palatino Linotype" w:cs="Tahoma"/>
          <w:bCs/>
          <w:i/>
        </w:rPr>
        <w:t>DE LAS MEDIDAS DE SEGURIDAD</w:t>
      </w:r>
    </w:p>
    <w:p w14:paraId="78DE9C6D"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736E9E2B"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 xml:space="preserve">Naturaleza de las medidas de seguridad y registro del nivel de seguridad. </w:t>
      </w:r>
    </w:p>
    <w:p w14:paraId="00B0E05B"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las medidas de seguridad que se adopten serán consideradas confidenciales y únicamente se comunicará al Instituto, para su registro, el nivel de seguridad aplicable.</w:t>
      </w:r>
    </w:p>
    <w:p w14:paraId="1C9BA634"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14:paraId="1A43D3A3"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371AE2C7"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En el supuesto de actualización de estos datos, la modificación respectiva se notificará al Instituto en sus oficinas o en el portal que para tal efecto se cree, dentro de los treinta días hábiles siguientes a la fecha en que se efectuó.</w:t>
      </w:r>
    </w:p>
    <w:p w14:paraId="1D7AC43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El responsable o el encargado, designarán a una o un administrador, quien tendrá bajo su responsabilidad directa la base y sistema de datos personales.</w:t>
      </w:r>
    </w:p>
    <w:p w14:paraId="09C68B4A"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20DA3B6D"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lastRenderedPageBreak/>
        <w:t>Elementos a considerar para la adopción de medidas de seguridad y su naturaleza</w:t>
      </w:r>
    </w:p>
    <w:p w14:paraId="6F267825"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45. Las medidas de seguridad adoptadas por el responsable considerarán:</w:t>
      </w:r>
    </w:p>
    <w:p w14:paraId="31DC2272"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 El riesgo inherente a los datos personales tratados.</w:t>
      </w:r>
    </w:p>
    <w:p w14:paraId="652244C1"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II. La sensibilidad de los datos personales tratados.</w:t>
      </w:r>
    </w:p>
    <w:p w14:paraId="6EB49C0B"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III. El desarrollo tecnológico.</w:t>
      </w:r>
    </w:p>
    <w:p w14:paraId="21D33C7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IV. Las posibles consecuencias de una vulneración para las y los titulares.</w:t>
      </w:r>
    </w:p>
    <w:p w14:paraId="3FC3A5C7"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 Las transferencias de datos personales que se realicen.</w:t>
      </w:r>
    </w:p>
    <w:p w14:paraId="4FBBA97F"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VI. El número de titulares.</w:t>
      </w:r>
    </w:p>
    <w:p w14:paraId="6D623DAF"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VII. Las violaciones a la seguridad previas ocurridas en los sistemas de tratamiento.</w:t>
      </w:r>
    </w:p>
    <w:p w14:paraId="6CE54687"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VIII. El riesgo por el valor potencial cuantitativo o cualitativo que pudieran tener los datos personales tratados para una tercera persona no autorizada para su posesión.</w:t>
      </w:r>
    </w:p>
    <w:p w14:paraId="32CF8EDF"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Actividades interrelacionadas para establecer y mantener las medidas de seguridad</w:t>
      </w:r>
    </w:p>
    <w:p w14:paraId="5FA8D528"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6B0638B2"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46. Para establecer y mantener las medidas de seguridad para la protección de los datos personales, el responsable realizará, al menos, las actividades interrelacionadas siguientes:</w:t>
      </w:r>
    </w:p>
    <w:p w14:paraId="68B9E458"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 Crear políticas internas para la gestión y tratamiento de los datos personales, que tomen en cuenta el contexto en el que ocurren los tratamientos y el ciclo de vida de los datos personales, es decir, su obtención, uso y posterior supresión.</w:t>
      </w:r>
    </w:p>
    <w:p w14:paraId="3E7A0286"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II. Definir las funciones y obligaciones del personal involucrado en el tratamiento de datos personales.</w:t>
      </w:r>
    </w:p>
    <w:p w14:paraId="69BFA080"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III. Elaborar un inventario de datos personales y de las bases y o sistemas de tratamiento.</w:t>
      </w:r>
    </w:p>
    <w:p w14:paraId="777D35D3"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
          <w:bCs/>
          <w:i/>
        </w:rPr>
        <w:t>IV. Realizar un análisis de riesgo de los datos personales</w:t>
      </w:r>
      <w:r w:rsidRPr="007153B0">
        <w:rPr>
          <w:rFonts w:ascii="Palatino Linotype" w:eastAsia="Calibri" w:hAnsi="Palatino Linotype" w:cs="Tahoma"/>
          <w:bCs/>
          <w:i/>
        </w:rPr>
        <w:t>, considerando las amenazas y vulnerabilidades existentes para los datos personales y los recursos involucrados en su tratamiento, como pueden ser, de manera enunciativa más no limitativa, hardware, software, personal del responsable, entre otros.</w:t>
      </w:r>
    </w:p>
    <w:p w14:paraId="1986CC00"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
          <w:bCs/>
          <w:i/>
        </w:rPr>
        <w:t xml:space="preserve">V. Realizar un análisis de brecha, </w:t>
      </w:r>
      <w:r w:rsidRPr="007153B0">
        <w:rPr>
          <w:rFonts w:ascii="Palatino Linotype" w:eastAsia="Calibri" w:hAnsi="Palatino Linotype" w:cs="Tahoma"/>
          <w:bCs/>
          <w:i/>
        </w:rPr>
        <w:t>comparando las medidas de seguridad existentes contra las faltantes en la organización del responsable.</w:t>
      </w:r>
    </w:p>
    <w:p w14:paraId="634CE8A6"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lastRenderedPageBreak/>
        <w:t>VI. Elaborar un plan de trabajo para la implementación de las medidas de seguridad faltantes, así como las medidas para el cumplimiento cotidiano de las políticas de gestión y tratamiento de los datos personales.</w:t>
      </w:r>
    </w:p>
    <w:p w14:paraId="1886218B"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VII. Monitorear y revisar de manera periódica las medidas de seguridad implementadas, así como las amenazas y vulnerabilidades a las que están sujetos los datos personales.</w:t>
      </w:r>
    </w:p>
    <w:p w14:paraId="6CC180EC"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VIII. Diseñar y aplicar diferentes niveles de capacitación del personal bajo su mando, dependiendo de sus roles y responsabilidades respecto del tratamiento de los datos personales</w:t>
      </w:r>
    </w:p>
    <w:p w14:paraId="567BDD1D"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68DE7348"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Contenido del Documento de Seguridad</w:t>
      </w:r>
    </w:p>
    <w:p w14:paraId="38F97184"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49. El documento de seguridad deberá contener como mínimo lo siguiente:</w:t>
      </w:r>
    </w:p>
    <w:p w14:paraId="54849F0E"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 Respecto de los sistemas de datos personales:</w:t>
      </w:r>
    </w:p>
    <w:p w14:paraId="7ED6CE93"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 El nombre.</w:t>
      </w:r>
    </w:p>
    <w:p w14:paraId="11BFCC3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b) El nombre, cargo y adscripción del administrador de cada sistema y base de datos.</w:t>
      </w:r>
    </w:p>
    <w:p w14:paraId="060A7310"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c) Las funciones y obligaciones del responsable, encargado o encargados y todas las personas que traten datos personales.</w:t>
      </w:r>
    </w:p>
    <w:p w14:paraId="59ECE3CF"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d) El folio del registro del sistema y base de datos.</w:t>
      </w:r>
    </w:p>
    <w:p w14:paraId="6FEC627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e) El inventario o la especificación detallada del tipo de datos personales contenidos.</w:t>
      </w:r>
    </w:p>
    <w:p w14:paraId="5A8AB9D6"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f) La estructura y descripción de los sistemas y bases de datos personales, lo cual consiste en precisar y describir el tipo de soporte, así como las características del lugar donde se resguardan.</w:t>
      </w:r>
    </w:p>
    <w:p w14:paraId="17082694"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II. Respecto de las medidas de seguridad implementadas deberá incluir lo siguiente:</w:t>
      </w:r>
    </w:p>
    <w:p w14:paraId="2EBCBB75"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 Transferencia y remisiones.</w:t>
      </w:r>
    </w:p>
    <w:p w14:paraId="19703A1E"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b) Resguardo de soportes físicos y electrónicos.</w:t>
      </w:r>
    </w:p>
    <w:p w14:paraId="017256BC" w14:textId="77777777" w:rsidR="00811596" w:rsidRPr="007153B0" w:rsidRDefault="00811596" w:rsidP="00811596">
      <w:pPr>
        <w:spacing w:line="360" w:lineRule="auto"/>
        <w:ind w:left="567" w:right="567"/>
        <w:jc w:val="both"/>
        <w:rPr>
          <w:rFonts w:ascii="Palatino Linotype" w:eastAsia="Calibri" w:hAnsi="Palatino Linotype" w:cs="Tahoma"/>
          <w:b/>
          <w:bCs/>
          <w:i/>
        </w:rPr>
      </w:pPr>
      <w:r w:rsidRPr="007153B0">
        <w:rPr>
          <w:rFonts w:ascii="Palatino Linotype" w:eastAsia="Calibri" w:hAnsi="Palatino Linotype" w:cs="Tahoma"/>
          <w:b/>
          <w:bCs/>
          <w:i/>
        </w:rPr>
        <w:t>c) Bitácoras para accesos, operación cotidiana y violaciones a la seguridad de los datos personales.</w:t>
      </w:r>
    </w:p>
    <w:p w14:paraId="1A7628DD" w14:textId="77777777" w:rsidR="00811596" w:rsidRPr="007153B0" w:rsidRDefault="00811596" w:rsidP="00811596">
      <w:pPr>
        <w:spacing w:line="360" w:lineRule="auto"/>
        <w:ind w:left="567" w:right="567"/>
        <w:jc w:val="both"/>
        <w:rPr>
          <w:rFonts w:ascii="Palatino Linotype" w:eastAsia="Calibri" w:hAnsi="Palatino Linotype" w:cs="Tahoma"/>
          <w:b/>
          <w:bCs/>
          <w:i/>
        </w:rPr>
      </w:pPr>
      <w:r w:rsidRPr="007153B0">
        <w:rPr>
          <w:rFonts w:ascii="Palatino Linotype" w:eastAsia="Calibri" w:hAnsi="Palatino Linotype" w:cs="Tahoma"/>
          <w:b/>
          <w:bCs/>
          <w:i/>
        </w:rPr>
        <w:t>d) El análisis de riesgos.</w:t>
      </w:r>
    </w:p>
    <w:p w14:paraId="420A7376" w14:textId="77777777" w:rsidR="00811596" w:rsidRPr="007153B0" w:rsidRDefault="00811596" w:rsidP="00811596">
      <w:pPr>
        <w:spacing w:line="360" w:lineRule="auto"/>
        <w:ind w:left="567" w:right="567"/>
        <w:jc w:val="both"/>
        <w:rPr>
          <w:rFonts w:ascii="Palatino Linotype" w:eastAsia="Calibri" w:hAnsi="Palatino Linotype" w:cs="Tahoma"/>
          <w:b/>
          <w:bCs/>
          <w:i/>
        </w:rPr>
      </w:pPr>
      <w:r w:rsidRPr="007153B0">
        <w:rPr>
          <w:rFonts w:ascii="Palatino Linotype" w:eastAsia="Calibri" w:hAnsi="Palatino Linotype" w:cs="Tahoma"/>
          <w:b/>
          <w:bCs/>
          <w:i/>
        </w:rPr>
        <w:t>e) El análisis de brecha.</w:t>
      </w:r>
    </w:p>
    <w:p w14:paraId="25FC5EA8"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f) Gestión de incidentes.</w:t>
      </w:r>
    </w:p>
    <w:p w14:paraId="5DC81AA9"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lastRenderedPageBreak/>
        <w:t>g) Acceso a las instalaciones.</w:t>
      </w:r>
    </w:p>
    <w:p w14:paraId="60B3B81C"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h) Identificación y autenticación.</w:t>
      </w:r>
    </w:p>
    <w:p w14:paraId="69AAE788"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i) Procedimientos de respaldo y recuperación de datos.</w:t>
      </w:r>
    </w:p>
    <w:p w14:paraId="5C8132AF"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j) Plan de contingencia.</w:t>
      </w:r>
    </w:p>
    <w:p w14:paraId="63823B17"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k) Auditorías.</w:t>
      </w:r>
    </w:p>
    <w:p w14:paraId="1621C131"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27FD347E" w14:textId="3B94D575" w:rsidR="00811596" w:rsidRPr="007153B0" w:rsidRDefault="00811596" w:rsidP="00A67CBA">
      <w:pPr>
        <w:spacing w:line="360" w:lineRule="auto"/>
        <w:ind w:left="567" w:right="567"/>
        <w:jc w:val="center"/>
        <w:rPr>
          <w:rFonts w:ascii="Palatino Linotype" w:eastAsia="Calibri" w:hAnsi="Palatino Linotype" w:cs="Tahoma"/>
          <w:bCs/>
          <w:i/>
        </w:rPr>
      </w:pPr>
      <w:r w:rsidRPr="007153B0">
        <w:rPr>
          <w:rFonts w:ascii="Palatino Linotype" w:eastAsia="Calibri" w:hAnsi="Palatino Linotype" w:cs="Tahoma"/>
          <w:bCs/>
          <w:i/>
        </w:rPr>
        <w:t>CAPÍTULO TERCERO DE LAS VIOLACIONES A LA SEGURIDAD DE LOS DATOS PERSONALES</w:t>
      </w:r>
    </w:p>
    <w:p w14:paraId="45B81555" w14:textId="77777777" w:rsidR="00C61532" w:rsidRPr="007153B0" w:rsidRDefault="00C61532" w:rsidP="00811596">
      <w:pPr>
        <w:spacing w:line="360" w:lineRule="auto"/>
        <w:ind w:left="567" w:right="567"/>
        <w:jc w:val="both"/>
        <w:rPr>
          <w:rFonts w:ascii="Palatino Linotype" w:eastAsia="Calibri" w:hAnsi="Palatino Linotype" w:cs="Tahoma"/>
          <w:bCs/>
          <w:i/>
        </w:rPr>
      </w:pPr>
    </w:p>
    <w:p w14:paraId="37D38863" w14:textId="77777777"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 xml:space="preserve">Plan de Contingencia y Plan de Trabajo </w:t>
      </w:r>
    </w:p>
    <w:p w14:paraId="0EC1F683" w14:textId="492403CC" w:rsidR="00811596" w:rsidRPr="007153B0" w:rsidRDefault="00811596" w:rsidP="00811596">
      <w:pPr>
        <w:spacing w:line="360" w:lineRule="auto"/>
        <w:ind w:left="567" w:right="567"/>
        <w:jc w:val="both"/>
        <w:rPr>
          <w:rFonts w:ascii="Palatino Linotype" w:eastAsia="Calibri" w:hAnsi="Palatino Linotype" w:cs="Tahoma"/>
          <w:bCs/>
          <w:i/>
        </w:rPr>
      </w:pPr>
      <w:r w:rsidRPr="007153B0">
        <w:rPr>
          <w:rFonts w:ascii="Palatino Linotype" w:eastAsia="Calibri" w:hAnsi="Palatino Linotype" w:cs="Tahoma"/>
          <w:bCs/>
          <w:i/>
        </w:rPr>
        <w:t>Artículo 51. En caso de que ocurra una violación a la seguridad de los datos personales, el responsable implementará las acciones definidas en su plan de contingencia. De manera posterior y durante la ocurrencia de los efectos de la violación a la seguridad de los datos personales, el responsable analizará las causas por las cuales se presentó e implementar en su plan de trabajo las acciones preventivas y correctivas para adecuar las medidas de seguridad y el tratamiento de los datos personales si fuese el caso, a efecto de evitar que la violación se repita.</w:t>
      </w:r>
    </w:p>
    <w:p w14:paraId="5AA0E6A7" w14:textId="77777777" w:rsidR="00811596" w:rsidRPr="007153B0" w:rsidRDefault="00811596" w:rsidP="00811596">
      <w:pPr>
        <w:spacing w:line="360" w:lineRule="auto"/>
        <w:ind w:left="567" w:right="567"/>
        <w:jc w:val="both"/>
        <w:rPr>
          <w:rFonts w:ascii="Palatino Linotype" w:eastAsia="Calibri" w:hAnsi="Palatino Linotype" w:cs="Tahoma"/>
          <w:bCs/>
          <w:i/>
        </w:rPr>
      </w:pPr>
    </w:p>
    <w:p w14:paraId="69BD6A02" w14:textId="30379D51" w:rsidR="00811596" w:rsidRPr="007153B0" w:rsidRDefault="00FC3F9B"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De las disposiciones anteriores es importante resaltar que, para dar cumplimiento a la ley de la materia específicamente aplicable a nuestra Entidad, pero plenamente correspondiente con la Ley General, toda las instituciones públicas tienen la obligación de proteger los sistemas de datos personas que administran y para ello, debe cumplir con estándares mínimos que garanticen que los datos no serán alterados, sustraídos, incompletos, inexactos, destruidos, etc., para ello las instituciones públicas deben:</w:t>
      </w:r>
    </w:p>
    <w:p w14:paraId="609B00A5" w14:textId="77777777" w:rsidR="00FC3F9B" w:rsidRPr="007153B0" w:rsidRDefault="00FC3F9B" w:rsidP="00B52D24">
      <w:pPr>
        <w:spacing w:line="360" w:lineRule="auto"/>
        <w:ind w:right="-93"/>
        <w:jc w:val="both"/>
        <w:rPr>
          <w:rFonts w:ascii="Palatino Linotype" w:eastAsia="Calibri" w:hAnsi="Palatino Linotype" w:cs="Tahoma"/>
          <w:bCs/>
          <w:sz w:val="22"/>
          <w:szCs w:val="22"/>
        </w:rPr>
      </w:pPr>
    </w:p>
    <w:p w14:paraId="35749A13" w14:textId="1BE27C0D" w:rsidR="00FC3F9B" w:rsidRPr="007153B0" w:rsidRDefault="00FC3F9B" w:rsidP="000D6127">
      <w:pPr>
        <w:pStyle w:val="Prrafodelista"/>
        <w:numPr>
          <w:ilvl w:val="0"/>
          <w:numId w:val="12"/>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Proteger los datos personales y promover la adopción de medidas de seguridad en sus sistemas de datos.</w:t>
      </w:r>
    </w:p>
    <w:p w14:paraId="34B60B26" w14:textId="5D4AD646" w:rsidR="00FC3F9B" w:rsidRPr="007153B0" w:rsidRDefault="00FC3F9B" w:rsidP="000D6127">
      <w:pPr>
        <w:pStyle w:val="Prrafodelista"/>
        <w:numPr>
          <w:ilvl w:val="0"/>
          <w:numId w:val="12"/>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lastRenderedPageBreak/>
        <w:t>Las medidas de seguridad deben garantizar que los datos personales se mantengan exactos, completos, correctos y actualizados, en atención al principio de calidad.</w:t>
      </w:r>
    </w:p>
    <w:p w14:paraId="1D087A75" w14:textId="079890F8" w:rsidR="00FC3F9B" w:rsidRPr="007153B0" w:rsidRDefault="006B0E7D" w:rsidP="000D6127">
      <w:pPr>
        <w:pStyle w:val="Prrafodelista"/>
        <w:numPr>
          <w:ilvl w:val="0"/>
          <w:numId w:val="12"/>
        </w:numPr>
        <w:spacing w:line="360" w:lineRule="auto"/>
        <w:ind w:right="-93"/>
        <w:jc w:val="both"/>
        <w:rPr>
          <w:rFonts w:ascii="Palatino Linotype" w:eastAsia="Calibri" w:hAnsi="Palatino Linotype" w:cs="Tahoma"/>
          <w:b/>
          <w:bCs/>
          <w:szCs w:val="22"/>
        </w:rPr>
      </w:pPr>
      <w:r w:rsidRPr="007153B0">
        <w:rPr>
          <w:rFonts w:ascii="Palatino Linotype" w:eastAsia="Calibri" w:hAnsi="Palatino Linotype" w:cs="Tahoma"/>
          <w:b/>
          <w:bCs/>
          <w:szCs w:val="22"/>
        </w:rPr>
        <w:t>Poner en práctica un programa de capacitación y actualización de su personal</w:t>
      </w:r>
      <w:r w:rsidR="00793713" w:rsidRPr="007153B0">
        <w:rPr>
          <w:rFonts w:ascii="Palatino Linotype" w:eastAsia="Calibri" w:hAnsi="Palatino Linotype" w:cs="Tahoma"/>
          <w:b/>
          <w:bCs/>
          <w:szCs w:val="22"/>
        </w:rPr>
        <w:t>, para que conozcan las obligaciones que implica el tratamiento de datos personales.</w:t>
      </w:r>
    </w:p>
    <w:p w14:paraId="27584301" w14:textId="3C5EEBF8" w:rsidR="003A376E" w:rsidRPr="007153B0" w:rsidRDefault="003A376E" w:rsidP="000D6127">
      <w:pPr>
        <w:pStyle w:val="Prrafodelista"/>
        <w:numPr>
          <w:ilvl w:val="0"/>
          <w:numId w:val="12"/>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Implementar políticas y programas de seguridad de los datos personales, los cuales requieren una revisión continua para realizar las mejoras que se requieran.</w:t>
      </w:r>
    </w:p>
    <w:p w14:paraId="23E3B022" w14:textId="3B4FE52C" w:rsidR="00DB0782" w:rsidRPr="007153B0" w:rsidRDefault="00DB0782" w:rsidP="000D6127">
      <w:pPr>
        <w:pStyle w:val="Prrafodelista"/>
        <w:numPr>
          <w:ilvl w:val="0"/>
          <w:numId w:val="12"/>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Las medidas de seguridad que se pueden implementar son técnicas, administrativas y físicas y para determinar las que se deben aplicar es necesario tomar en consideración el riesgo inherente, así como el riesgo por el valor potencial de los datos, la sensibilidad de los datos, el desarrollo tecnológico, las posibles consecuencias de vulneración, si se realizan transferencias de los datos, el número de personas de quienes se tratan los datos, así como en su caso, si existieron anteriormente vulneraciones.</w:t>
      </w:r>
    </w:p>
    <w:p w14:paraId="07BB664A" w14:textId="1F787243" w:rsidR="00DB0782" w:rsidRPr="007153B0" w:rsidRDefault="00DB0782" w:rsidP="000D6127">
      <w:pPr>
        <w:pStyle w:val="Prrafodelista"/>
        <w:numPr>
          <w:ilvl w:val="0"/>
          <w:numId w:val="12"/>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 xml:space="preserve">Para establecer las medidas de seguridad es necesario realizar </w:t>
      </w:r>
      <w:r w:rsidRPr="007153B0">
        <w:rPr>
          <w:rFonts w:ascii="Palatino Linotype" w:eastAsia="Calibri" w:hAnsi="Palatino Linotype" w:cs="Tahoma"/>
          <w:b/>
          <w:bCs/>
          <w:szCs w:val="22"/>
        </w:rPr>
        <w:t xml:space="preserve">análisis de riesgo de los datos personales, así como análisis de brecha. </w:t>
      </w:r>
      <w:r w:rsidRPr="007153B0">
        <w:rPr>
          <w:rFonts w:ascii="Palatino Linotype" w:eastAsia="Calibri" w:hAnsi="Palatino Linotype" w:cs="Tahoma"/>
          <w:bCs/>
          <w:szCs w:val="22"/>
        </w:rPr>
        <w:t xml:space="preserve"> No se deja de lado que la Ley no establece una temporalidad en la que se deben realizar estar actividades.</w:t>
      </w:r>
    </w:p>
    <w:p w14:paraId="6B558769" w14:textId="15DD5A3B" w:rsidR="00374A81" w:rsidRPr="007153B0" w:rsidRDefault="00374A81" w:rsidP="000D6127">
      <w:pPr>
        <w:pStyle w:val="Prrafodelista"/>
        <w:numPr>
          <w:ilvl w:val="0"/>
          <w:numId w:val="12"/>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 xml:space="preserve">También se requiere </w:t>
      </w:r>
      <w:r w:rsidRPr="007153B0">
        <w:rPr>
          <w:rFonts w:ascii="Palatino Linotype" w:eastAsia="Calibri" w:hAnsi="Palatino Linotype" w:cs="Tahoma"/>
          <w:b/>
          <w:bCs/>
          <w:szCs w:val="22"/>
        </w:rPr>
        <w:t xml:space="preserve">elaborar un plan de trabajo para la implementación de medidas de seguridad, </w:t>
      </w:r>
      <w:r w:rsidRPr="007153B0">
        <w:rPr>
          <w:rFonts w:ascii="Palatino Linotype" w:eastAsia="Calibri" w:hAnsi="Palatino Linotype" w:cs="Tahoma"/>
          <w:bCs/>
          <w:szCs w:val="22"/>
        </w:rPr>
        <w:t>este se entiende que es trabajo complementario, pues derivado de los análisis la mejora de la protección debe basarse en dicho plan.</w:t>
      </w:r>
    </w:p>
    <w:p w14:paraId="5800346D" w14:textId="5491F8EF" w:rsidR="00D54185" w:rsidRPr="007153B0" w:rsidRDefault="00D54185" w:rsidP="000D6127">
      <w:pPr>
        <w:pStyle w:val="Prrafodelista"/>
        <w:numPr>
          <w:ilvl w:val="0"/>
          <w:numId w:val="12"/>
        </w:numPr>
        <w:spacing w:line="360" w:lineRule="auto"/>
        <w:ind w:right="-93"/>
        <w:jc w:val="both"/>
        <w:rPr>
          <w:rFonts w:ascii="Palatino Linotype" w:eastAsia="Calibri" w:hAnsi="Palatino Linotype" w:cs="Tahoma"/>
          <w:bCs/>
          <w:szCs w:val="22"/>
        </w:rPr>
      </w:pPr>
      <w:r w:rsidRPr="007153B0">
        <w:rPr>
          <w:rFonts w:ascii="Palatino Linotype" w:eastAsia="Calibri" w:hAnsi="Palatino Linotype" w:cs="Tahoma"/>
          <w:bCs/>
          <w:szCs w:val="22"/>
        </w:rPr>
        <w:t xml:space="preserve">El </w:t>
      </w:r>
      <w:r w:rsidRPr="007153B0">
        <w:rPr>
          <w:rFonts w:ascii="Palatino Linotype" w:eastAsia="Calibri" w:hAnsi="Palatino Linotype" w:cs="Tahoma"/>
          <w:b/>
          <w:bCs/>
          <w:szCs w:val="22"/>
        </w:rPr>
        <w:t xml:space="preserve">documento de seguridad, </w:t>
      </w:r>
      <w:r w:rsidRPr="007153B0">
        <w:rPr>
          <w:rFonts w:ascii="Palatino Linotype" w:eastAsia="Calibri" w:hAnsi="Palatino Linotype" w:cs="Tahoma"/>
          <w:bCs/>
          <w:szCs w:val="22"/>
        </w:rPr>
        <w:t xml:space="preserve">debe componerse de diversos apartados entre los que destacan el de </w:t>
      </w:r>
      <w:r w:rsidRPr="007153B0">
        <w:rPr>
          <w:rFonts w:ascii="Palatino Linotype" w:eastAsia="Calibri" w:hAnsi="Palatino Linotype" w:cs="Tahoma"/>
          <w:b/>
          <w:bCs/>
          <w:szCs w:val="22"/>
        </w:rPr>
        <w:t xml:space="preserve">medidas de seguridad, </w:t>
      </w:r>
      <w:r w:rsidRPr="007153B0">
        <w:rPr>
          <w:rFonts w:ascii="Palatino Linotype" w:eastAsia="Calibri" w:hAnsi="Palatino Linotype" w:cs="Tahoma"/>
          <w:bCs/>
          <w:szCs w:val="22"/>
        </w:rPr>
        <w:t>que a su vez debe integrarse por bitácoras de acceso, operación cotidiana y violaciones a la seguridad de los datos.</w:t>
      </w:r>
    </w:p>
    <w:p w14:paraId="0EC0204F" w14:textId="77777777" w:rsidR="00FC3F9B" w:rsidRPr="007153B0" w:rsidRDefault="00FC3F9B" w:rsidP="00B52D24">
      <w:pPr>
        <w:spacing w:line="360" w:lineRule="auto"/>
        <w:ind w:right="-93"/>
        <w:jc w:val="both"/>
        <w:rPr>
          <w:rFonts w:ascii="Palatino Linotype" w:eastAsia="Calibri" w:hAnsi="Palatino Linotype" w:cs="Tahoma"/>
          <w:bCs/>
          <w:sz w:val="22"/>
          <w:szCs w:val="22"/>
        </w:rPr>
      </w:pPr>
    </w:p>
    <w:p w14:paraId="7BA4406D" w14:textId="30BC7DA3" w:rsidR="00FC3F9B" w:rsidRPr="007153B0" w:rsidRDefault="00FC3F9B"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 xml:space="preserve">Para ello, la base de las acciones que se establezcan deben estar en el documento de seguridad, el cual se compone entre otros aspectos con </w:t>
      </w:r>
      <w:r w:rsidR="009C3DE5" w:rsidRPr="007153B0">
        <w:rPr>
          <w:rFonts w:ascii="Palatino Linotype" w:eastAsia="Calibri" w:hAnsi="Palatino Linotype" w:cs="Tahoma"/>
          <w:bCs/>
          <w:sz w:val="22"/>
          <w:szCs w:val="22"/>
        </w:rPr>
        <w:t xml:space="preserve">la identificación de los sistemas de datos </w:t>
      </w:r>
      <w:r w:rsidR="009C3DE5" w:rsidRPr="007153B0">
        <w:rPr>
          <w:rFonts w:ascii="Palatino Linotype" w:eastAsia="Calibri" w:hAnsi="Palatino Linotype" w:cs="Tahoma"/>
          <w:bCs/>
          <w:sz w:val="22"/>
          <w:szCs w:val="22"/>
        </w:rPr>
        <w:lastRenderedPageBreak/>
        <w:t>personales; las medidas de seguridad que se aplican, entre las que se encuentran la descripción de bitácoras, análisis de riesgos y análisis de brechas.</w:t>
      </w:r>
    </w:p>
    <w:p w14:paraId="48DF63BA" w14:textId="77777777" w:rsidR="003F219A" w:rsidRPr="007153B0" w:rsidRDefault="003F219A" w:rsidP="00B52D24">
      <w:pPr>
        <w:spacing w:line="360" w:lineRule="auto"/>
        <w:ind w:right="-93"/>
        <w:jc w:val="both"/>
        <w:rPr>
          <w:rFonts w:ascii="Palatino Linotype" w:eastAsia="Calibri" w:hAnsi="Palatino Linotype" w:cs="Tahoma"/>
          <w:bCs/>
          <w:sz w:val="22"/>
          <w:szCs w:val="22"/>
        </w:rPr>
      </w:pPr>
    </w:p>
    <w:p w14:paraId="3D01B08F" w14:textId="0A501630" w:rsidR="003F219A" w:rsidRPr="007153B0" w:rsidRDefault="003F219A"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En este sentido, como lo refiere el ahora Recurrente, existe fuente obligacional para que el sujeto Obligado documente las acciones implementadas para la protección de sus sistemas de datos personales, por lo que procede analizar si se genera cada uno de los documentos solicitados así como su naturaleza.</w:t>
      </w:r>
    </w:p>
    <w:p w14:paraId="2298CAA9" w14:textId="77777777" w:rsidR="00811596" w:rsidRPr="007153B0" w:rsidRDefault="00811596" w:rsidP="00B52D24">
      <w:pPr>
        <w:spacing w:line="360" w:lineRule="auto"/>
        <w:ind w:right="-93"/>
        <w:jc w:val="both"/>
        <w:rPr>
          <w:rFonts w:ascii="Palatino Linotype" w:eastAsia="Calibri" w:hAnsi="Palatino Linotype" w:cs="Tahoma"/>
          <w:bCs/>
          <w:sz w:val="22"/>
          <w:szCs w:val="22"/>
        </w:rPr>
      </w:pPr>
    </w:p>
    <w:p w14:paraId="08171F61" w14:textId="77777777" w:rsidR="003F219A" w:rsidRPr="007153B0" w:rsidRDefault="003F219A" w:rsidP="000D6127">
      <w:pPr>
        <w:pStyle w:val="Prrafodelista"/>
        <w:numPr>
          <w:ilvl w:val="0"/>
          <w:numId w:val="13"/>
        </w:numPr>
        <w:spacing w:line="360" w:lineRule="auto"/>
        <w:ind w:left="360" w:right="539"/>
        <w:jc w:val="both"/>
        <w:rPr>
          <w:rFonts w:ascii="Palatino Linotype" w:hAnsi="Palatino Linotype"/>
          <w:b/>
          <w:szCs w:val="22"/>
        </w:rPr>
      </w:pPr>
      <w:r w:rsidRPr="007153B0">
        <w:rPr>
          <w:rFonts w:ascii="Palatino Linotype" w:hAnsi="Palatino Linotype"/>
          <w:b/>
          <w:szCs w:val="22"/>
          <w:lang w:eastAsia="es-MX"/>
        </w:rPr>
        <w:t>Documentación relacionada con su programa de gestión.</w:t>
      </w:r>
    </w:p>
    <w:p w14:paraId="56497590" w14:textId="77777777" w:rsidR="00CA1AF1" w:rsidRPr="007153B0" w:rsidRDefault="00CA1AF1" w:rsidP="0022542D">
      <w:pPr>
        <w:spacing w:line="360" w:lineRule="auto"/>
        <w:ind w:right="539"/>
        <w:jc w:val="both"/>
        <w:rPr>
          <w:rFonts w:ascii="Palatino Linotype" w:hAnsi="Palatino Linotype"/>
          <w:szCs w:val="22"/>
        </w:rPr>
      </w:pPr>
    </w:p>
    <w:p w14:paraId="1D4C5003" w14:textId="1C08A6B2" w:rsidR="00405481" w:rsidRPr="007153B0" w:rsidRDefault="0022542D" w:rsidP="000231C6">
      <w:pPr>
        <w:spacing w:line="360" w:lineRule="auto"/>
        <w:ind w:right="539"/>
        <w:jc w:val="both"/>
        <w:rPr>
          <w:rFonts w:ascii="Palatino Linotype" w:hAnsi="Palatino Linotype"/>
          <w:sz w:val="22"/>
          <w:szCs w:val="22"/>
        </w:rPr>
      </w:pPr>
      <w:r w:rsidRPr="007153B0">
        <w:rPr>
          <w:rFonts w:ascii="Palatino Linotype" w:hAnsi="Palatino Linotype"/>
          <w:sz w:val="22"/>
          <w:szCs w:val="22"/>
        </w:rPr>
        <w:t>Sobre la generación de un programa de gestión, la Ley de Protección de Datos Pers</w:t>
      </w:r>
      <w:r w:rsidR="003C7AB9" w:rsidRPr="007153B0">
        <w:rPr>
          <w:rFonts w:ascii="Palatino Linotype" w:hAnsi="Palatino Linotype"/>
          <w:sz w:val="22"/>
          <w:szCs w:val="22"/>
        </w:rPr>
        <w:t>onales en Posesión de Sujetos Obligados del Estado de México y Municipio, no prevé la elaboración de programas de gestión como tal, lo que requiere</w:t>
      </w:r>
      <w:r w:rsidR="001F788B" w:rsidRPr="007153B0">
        <w:rPr>
          <w:rFonts w:ascii="Palatino Linotype" w:hAnsi="Palatino Linotype"/>
          <w:sz w:val="22"/>
          <w:szCs w:val="22"/>
        </w:rPr>
        <w:t xml:space="preserve"> a los Sujetos Obligados</w:t>
      </w:r>
      <w:r w:rsidR="000231C6" w:rsidRPr="007153B0">
        <w:rPr>
          <w:rFonts w:ascii="Palatino Linotype" w:hAnsi="Palatino Linotype"/>
          <w:sz w:val="22"/>
          <w:szCs w:val="22"/>
        </w:rPr>
        <w:t xml:space="preserve">, de acuerdo al artículo 47 de la Ley de la materia </w:t>
      </w:r>
      <w:r w:rsidR="003C7AB9" w:rsidRPr="007153B0">
        <w:rPr>
          <w:rFonts w:ascii="Palatino Linotype" w:hAnsi="Palatino Linotype"/>
          <w:sz w:val="22"/>
          <w:szCs w:val="22"/>
        </w:rPr>
        <w:t>es que</w:t>
      </w:r>
      <w:r w:rsidR="00405481" w:rsidRPr="007153B0">
        <w:rPr>
          <w:rFonts w:ascii="Palatino Linotype" w:hAnsi="Palatino Linotype"/>
          <w:sz w:val="22"/>
          <w:szCs w:val="22"/>
        </w:rPr>
        <w:t xml:space="preserve"> las acciones </w:t>
      </w:r>
      <w:r w:rsidR="00405481" w:rsidRPr="007153B0">
        <w:rPr>
          <w:rFonts w:ascii="Palatino Linotype" w:hAnsi="Palatino Linotype"/>
          <w:b/>
          <w:sz w:val="22"/>
          <w:szCs w:val="22"/>
        </w:rPr>
        <w:t>relacionadas con las medidas de seguridad</w:t>
      </w:r>
      <w:r w:rsidR="00405481" w:rsidRPr="007153B0">
        <w:rPr>
          <w:rFonts w:ascii="Palatino Linotype" w:hAnsi="Palatino Linotype"/>
          <w:sz w:val="22"/>
          <w:szCs w:val="22"/>
        </w:rPr>
        <w:t xml:space="preserve"> para el tratamiento de los datos personales sean documentadas y conte</w:t>
      </w:r>
      <w:r w:rsidR="000231C6" w:rsidRPr="007153B0">
        <w:rPr>
          <w:rFonts w:ascii="Palatino Linotype" w:hAnsi="Palatino Linotype"/>
          <w:sz w:val="22"/>
          <w:szCs w:val="22"/>
        </w:rPr>
        <w:t xml:space="preserve">nidas en un sistema de gestión. </w:t>
      </w:r>
      <w:r w:rsidR="00405481" w:rsidRPr="007153B0">
        <w:rPr>
          <w:rFonts w:ascii="Palatino Linotype" w:hAnsi="Palatino Linotype"/>
          <w:sz w:val="22"/>
          <w:szCs w:val="22"/>
        </w:rPr>
        <w:t xml:space="preserve">Asimismo </w:t>
      </w:r>
      <w:r w:rsidR="000231C6" w:rsidRPr="007153B0">
        <w:rPr>
          <w:rFonts w:ascii="Palatino Linotype" w:hAnsi="Palatino Linotype"/>
          <w:sz w:val="22"/>
          <w:szCs w:val="22"/>
        </w:rPr>
        <w:t>dispone</w:t>
      </w:r>
      <w:r w:rsidR="00405481" w:rsidRPr="007153B0">
        <w:rPr>
          <w:rFonts w:ascii="Palatino Linotype" w:hAnsi="Palatino Linotype"/>
          <w:sz w:val="22"/>
          <w:szCs w:val="22"/>
        </w:rPr>
        <w:t xml:space="preserve"> que </w:t>
      </w:r>
      <w:r w:rsidR="009C48EB" w:rsidRPr="007153B0">
        <w:rPr>
          <w:rFonts w:ascii="Palatino Linotype" w:hAnsi="Palatino Linotype"/>
          <w:sz w:val="22"/>
          <w:szCs w:val="22"/>
        </w:rPr>
        <w:t>este</w:t>
      </w:r>
      <w:r w:rsidR="00405481" w:rsidRPr="007153B0">
        <w:rPr>
          <w:rFonts w:ascii="Palatino Linotype" w:hAnsi="Palatino Linotype"/>
          <w:sz w:val="22"/>
          <w:szCs w:val="22"/>
        </w:rPr>
        <w:t xml:space="preserve"> constituye </w:t>
      </w:r>
      <w:r w:rsidR="000231C6" w:rsidRPr="007153B0">
        <w:rPr>
          <w:rFonts w:ascii="Palatino Linotype" w:hAnsi="Palatino Linotype"/>
          <w:sz w:val="22"/>
          <w:szCs w:val="22"/>
        </w:rPr>
        <w:t>el conjunto de elementos y actividades interrelacionadas para establecer, implementar, operar, monitorear, revisar, mantener y mejorar el tratamiento y seguridad de los datos personales</w:t>
      </w:r>
      <w:r w:rsidR="009C48EB" w:rsidRPr="007153B0">
        <w:rPr>
          <w:rFonts w:ascii="Palatino Linotype" w:hAnsi="Palatino Linotype"/>
          <w:sz w:val="22"/>
          <w:szCs w:val="22"/>
        </w:rPr>
        <w:t>, por consiguiente no existe un programa de gestión, sino un sistema, relaciona</w:t>
      </w:r>
      <w:r w:rsidR="00F5496C" w:rsidRPr="007153B0">
        <w:rPr>
          <w:rFonts w:ascii="Palatino Linotype" w:hAnsi="Palatino Linotype"/>
          <w:sz w:val="22"/>
          <w:szCs w:val="22"/>
        </w:rPr>
        <w:t>do con las medidas de seguridad, las cuales se encuentran en el documento de seguridad.</w:t>
      </w:r>
    </w:p>
    <w:p w14:paraId="6D2E8BD3" w14:textId="77777777" w:rsidR="00405481" w:rsidRPr="007153B0" w:rsidRDefault="00405481" w:rsidP="0022542D">
      <w:pPr>
        <w:spacing w:line="360" w:lineRule="auto"/>
        <w:ind w:right="539"/>
        <w:jc w:val="both"/>
        <w:rPr>
          <w:rFonts w:ascii="Palatino Linotype" w:hAnsi="Palatino Linotype"/>
          <w:sz w:val="22"/>
          <w:szCs w:val="22"/>
        </w:rPr>
      </w:pPr>
    </w:p>
    <w:p w14:paraId="2C019346" w14:textId="4D2CB2CB" w:rsidR="00405481" w:rsidRPr="007153B0" w:rsidRDefault="0074561E" w:rsidP="00C7768E">
      <w:pPr>
        <w:spacing w:line="360" w:lineRule="auto"/>
        <w:ind w:right="539"/>
        <w:jc w:val="both"/>
        <w:rPr>
          <w:rFonts w:ascii="Palatino Linotype" w:hAnsi="Palatino Linotype"/>
          <w:sz w:val="22"/>
          <w:szCs w:val="22"/>
        </w:rPr>
      </w:pPr>
      <w:r w:rsidRPr="007153B0">
        <w:rPr>
          <w:rFonts w:ascii="Palatino Linotype" w:hAnsi="Palatino Linotype"/>
          <w:sz w:val="22"/>
          <w:szCs w:val="22"/>
        </w:rPr>
        <w:t xml:space="preserve">En este sentido, es dable afirmar que no existe un programa de gestión como lo requiere el particular y la gestión de los sistemas de datos personales lleva aparejado conocer o tener acceso a las acciones relacionadas con el tratamiento de los sistemas de datos </w:t>
      </w:r>
      <w:r w:rsidRPr="007153B0">
        <w:rPr>
          <w:rFonts w:ascii="Palatino Linotype" w:hAnsi="Palatino Linotype"/>
          <w:sz w:val="22"/>
          <w:szCs w:val="22"/>
        </w:rPr>
        <w:lastRenderedPageBreak/>
        <w:t>personales y las medidas de seguridad implementadas, lo que se encuentra en el documento de seguridad, por ello, no es dable ordenar</w:t>
      </w:r>
      <w:r w:rsidR="00632A5F" w:rsidRPr="007153B0">
        <w:rPr>
          <w:rFonts w:ascii="Palatino Linotype" w:hAnsi="Palatino Linotype"/>
          <w:sz w:val="22"/>
          <w:szCs w:val="22"/>
        </w:rPr>
        <w:t>las en virtud de que el artículo 43, de l</w:t>
      </w:r>
      <w:r w:rsidR="00C7768E" w:rsidRPr="007153B0">
        <w:rPr>
          <w:rFonts w:ascii="Palatino Linotype" w:hAnsi="Palatino Linotype"/>
          <w:sz w:val="22"/>
          <w:szCs w:val="22"/>
        </w:rPr>
        <w:t xml:space="preserve">a Ley de Protección de Datos, determina que las medidas de seguridad </w:t>
      </w:r>
      <w:r w:rsidRPr="007153B0">
        <w:rPr>
          <w:rFonts w:ascii="Palatino Linotype" w:hAnsi="Palatino Linotype"/>
          <w:sz w:val="22"/>
          <w:szCs w:val="22"/>
        </w:rPr>
        <w:t xml:space="preserve"> </w:t>
      </w:r>
      <w:r w:rsidR="00C7768E" w:rsidRPr="007153B0">
        <w:rPr>
          <w:rFonts w:ascii="Palatino Linotype" w:hAnsi="Palatino Linotype"/>
          <w:sz w:val="22"/>
          <w:szCs w:val="22"/>
        </w:rPr>
        <w:t>que se aplican a los sistemas de datos personales son confidenciales y sólo procede hacer del conocimiento del Infoem el nivel de seguridad aplicable para su registro.</w:t>
      </w:r>
    </w:p>
    <w:p w14:paraId="5C0CF946" w14:textId="77777777" w:rsidR="00CA1AF1" w:rsidRPr="007153B0" w:rsidRDefault="00CA1AF1" w:rsidP="00B255DC">
      <w:pPr>
        <w:rPr>
          <w:rFonts w:ascii="Palatino Linotype" w:hAnsi="Palatino Linotype"/>
          <w:sz w:val="22"/>
          <w:szCs w:val="22"/>
        </w:rPr>
      </w:pPr>
    </w:p>
    <w:p w14:paraId="6F4951C8" w14:textId="77777777" w:rsidR="00B255DC" w:rsidRPr="007153B0" w:rsidRDefault="00B255DC" w:rsidP="00B255DC">
      <w:pPr>
        <w:rPr>
          <w:rFonts w:ascii="Palatino Linotype" w:hAnsi="Palatino Linotype"/>
          <w:sz w:val="22"/>
          <w:szCs w:val="22"/>
        </w:rPr>
      </w:pPr>
    </w:p>
    <w:p w14:paraId="0987149A" w14:textId="4028003B" w:rsidR="003F219A" w:rsidRPr="007153B0" w:rsidRDefault="00EF3B40" w:rsidP="00323951">
      <w:pPr>
        <w:pStyle w:val="Prrafodelista"/>
        <w:numPr>
          <w:ilvl w:val="0"/>
          <w:numId w:val="13"/>
        </w:numPr>
        <w:spacing w:line="360" w:lineRule="auto"/>
        <w:ind w:left="360" w:right="539"/>
        <w:jc w:val="both"/>
        <w:rPr>
          <w:rFonts w:ascii="Palatino Linotype" w:hAnsi="Palatino Linotype"/>
          <w:b/>
          <w:szCs w:val="22"/>
        </w:rPr>
      </w:pPr>
      <w:r w:rsidRPr="007153B0">
        <w:rPr>
          <w:rFonts w:ascii="Palatino Linotype" w:hAnsi="Palatino Linotype"/>
          <w:b/>
          <w:szCs w:val="22"/>
        </w:rPr>
        <w:t>Análisis de riesgos</w:t>
      </w:r>
      <w:r w:rsidR="00323951" w:rsidRPr="007153B0">
        <w:rPr>
          <w:rFonts w:ascii="Palatino Linotype" w:hAnsi="Palatino Linotype"/>
          <w:b/>
          <w:szCs w:val="22"/>
        </w:rPr>
        <w:t>;</w:t>
      </w:r>
      <w:r w:rsidRPr="007153B0">
        <w:rPr>
          <w:rFonts w:ascii="Palatino Linotype" w:hAnsi="Palatino Linotype"/>
          <w:b/>
          <w:szCs w:val="22"/>
        </w:rPr>
        <w:t xml:space="preserve"> análisis de brecha</w:t>
      </w:r>
      <w:r w:rsidR="00323951" w:rsidRPr="007153B0">
        <w:rPr>
          <w:rFonts w:ascii="Palatino Linotype" w:hAnsi="Palatino Linotype"/>
          <w:b/>
          <w:szCs w:val="22"/>
        </w:rPr>
        <w:t xml:space="preserve"> y plan de trabajo.</w:t>
      </w:r>
    </w:p>
    <w:p w14:paraId="46D401CB" w14:textId="77777777" w:rsidR="00C7768E" w:rsidRPr="007153B0" w:rsidRDefault="00C7768E" w:rsidP="00C7768E">
      <w:pPr>
        <w:spacing w:line="360" w:lineRule="auto"/>
        <w:ind w:right="539"/>
        <w:jc w:val="both"/>
        <w:rPr>
          <w:rFonts w:ascii="Palatino Linotype" w:hAnsi="Palatino Linotype"/>
          <w:sz w:val="22"/>
          <w:szCs w:val="22"/>
        </w:rPr>
      </w:pPr>
    </w:p>
    <w:p w14:paraId="1ED5732C" w14:textId="0732CD62" w:rsidR="00C7768E" w:rsidRPr="007153B0" w:rsidRDefault="00C7768E" w:rsidP="00C7768E">
      <w:pPr>
        <w:spacing w:line="480" w:lineRule="auto"/>
        <w:ind w:right="539"/>
        <w:jc w:val="both"/>
        <w:rPr>
          <w:rFonts w:ascii="Palatino Linotype" w:hAnsi="Palatino Linotype"/>
          <w:sz w:val="22"/>
          <w:szCs w:val="22"/>
        </w:rPr>
      </w:pPr>
      <w:r w:rsidRPr="007153B0">
        <w:rPr>
          <w:rFonts w:ascii="Palatino Linotype" w:hAnsi="Palatino Linotype"/>
          <w:sz w:val="22"/>
          <w:szCs w:val="22"/>
        </w:rPr>
        <w:t>Como es de explorado derecho, desde hace algunos años, el valor de los datos personales ha incrementado cuando estos están sistematizados, debido al vertiginoso avance de las tecnologías, motivo por el cual incluso, se  les ha denominado como “el nuevo oro negro”, en tal sentido el objeto de la Ley de Protección de Datos, busca que en todo momento las instituciones públicas lleven a cabo acciones que impidan un acceso o tratamiento fuera del marco de la ley, pues dado el valor que han cobrado, existen muchos individuos que buscan acceder a los sistemas de datos con fines ilícitos, lo que ocasiona también una vulneración a los derechos humanos de las personas.</w:t>
      </w:r>
    </w:p>
    <w:p w14:paraId="42FDE7D7" w14:textId="77777777" w:rsidR="00C7768E" w:rsidRPr="007153B0" w:rsidRDefault="00C7768E" w:rsidP="00C7768E">
      <w:pPr>
        <w:spacing w:line="480" w:lineRule="auto"/>
        <w:ind w:right="539"/>
        <w:jc w:val="both"/>
        <w:rPr>
          <w:rFonts w:ascii="Palatino Linotype" w:hAnsi="Palatino Linotype"/>
          <w:sz w:val="22"/>
          <w:szCs w:val="22"/>
        </w:rPr>
      </w:pPr>
    </w:p>
    <w:p w14:paraId="443DA3AF" w14:textId="79FBDDBC" w:rsidR="00431A48" w:rsidRPr="007153B0" w:rsidRDefault="00C7768E" w:rsidP="00431A48">
      <w:pPr>
        <w:spacing w:line="480" w:lineRule="auto"/>
        <w:ind w:right="539"/>
        <w:jc w:val="both"/>
        <w:rPr>
          <w:rFonts w:ascii="Palatino Linotype" w:hAnsi="Palatino Linotype"/>
          <w:sz w:val="22"/>
          <w:szCs w:val="22"/>
        </w:rPr>
      </w:pPr>
      <w:r w:rsidRPr="007153B0">
        <w:rPr>
          <w:rFonts w:ascii="Palatino Linotype" w:hAnsi="Palatino Linotype"/>
          <w:sz w:val="22"/>
          <w:szCs w:val="22"/>
        </w:rPr>
        <w:t>En tal sentido, el artículo 39</w:t>
      </w:r>
      <w:r w:rsidR="00431A48" w:rsidRPr="007153B0">
        <w:rPr>
          <w:rFonts w:ascii="Palatino Linotype" w:hAnsi="Palatino Linotype"/>
          <w:sz w:val="22"/>
          <w:szCs w:val="22"/>
        </w:rPr>
        <w:t>, fracción IV,</w:t>
      </w:r>
      <w:r w:rsidRPr="007153B0">
        <w:rPr>
          <w:rFonts w:ascii="Palatino Linotype" w:hAnsi="Palatino Linotype"/>
          <w:sz w:val="22"/>
          <w:szCs w:val="22"/>
        </w:rPr>
        <w:t xml:space="preserve"> de la Ley en comento señala que se deberán observar </w:t>
      </w:r>
      <w:r w:rsidRPr="007153B0">
        <w:rPr>
          <w:rFonts w:ascii="Palatino Linotype" w:hAnsi="Palatino Linotype"/>
          <w:b/>
          <w:sz w:val="22"/>
          <w:szCs w:val="22"/>
        </w:rPr>
        <w:t>deberes</w:t>
      </w:r>
      <w:r w:rsidRPr="007153B0">
        <w:rPr>
          <w:rFonts w:ascii="Palatino Linotype" w:hAnsi="Palatino Linotype"/>
          <w:sz w:val="22"/>
          <w:szCs w:val="22"/>
        </w:rPr>
        <w:t xml:space="preserve"> para garantizar un nivel de seguridad</w:t>
      </w:r>
      <w:r w:rsidR="00FC34AE" w:rsidRPr="007153B0">
        <w:rPr>
          <w:rFonts w:ascii="Palatino Linotype" w:hAnsi="Palatino Linotype"/>
          <w:sz w:val="22"/>
          <w:szCs w:val="22"/>
        </w:rPr>
        <w:t xml:space="preserve"> </w:t>
      </w:r>
      <w:r w:rsidR="00FC34AE" w:rsidRPr="007153B0">
        <w:rPr>
          <w:rFonts w:ascii="Palatino Linotype" w:hAnsi="Palatino Linotype"/>
          <w:b/>
          <w:sz w:val="22"/>
          <w:szCs w:val="22"/>
        </w:rPr>
        <w:t>adecuado al riesgo de los datos personales</w:t>
      </w:r>
      <w:r w:rsidR="00FC34AE" w:rsidRPr="007153B0">
        <w:rPr>
          <w:rFonts w:ascii="Palatino Linotype" w:hAnsi="Palatino Linotype"/>
          <w:sz w:val="22"/>
          <w:szCs w:val="22"/>
        </w:rPr>
        <w:t xml:space="preserve">, pues no es lo mismo tener un sistema de datos personales en donde se </w:t>
      </w:r>
      <w:r w:rsidR="00FC34AE" w:rsidRPr="007153B0">
        <w:rPr>
          <w:rFonts w:ascii="Palatino Linotype" w:hAnsi="Palatino Linotype"/>
          <w:sz w:val="22"/>
          <w:szCs w:val="22"/>
        </w:rPr>
        <w:lastRenderedPageBreak/>
        <w:t>contenga el directorio de servidores públicos, con nombre, cargo y extensión telefónica de, centro de trabajo, que uno que contenga el nombre y sueldo sumado al nombre del banco y número de cuenta al que se deposita, incluso no es lo mismo esta información bancaria que los expedientes clínicos que constituyen datos sensibles y que el riesgo</w:t>
      </w:r>
      <w:r w:rsidR="00431A48" w:rsidRPr="007153B0">
        <w:rPr>
          <w:rFonts w:ascii="Palatino Linotype" w:hAnsi="Palatino Linotype"/>
          <w:sz w:val="22"/>
          <w:szCs w:val="22"/>
        </w:rPr>
        <w:t xml:space="preserve"> que representan es mucho mayor; para ello, parte de esos deberes es realizar un </w:t>
      </w:r>
      <w:r w:rsidRPr="007153B0">
        <w:rPr>
          <w:rFonts w:ascii="Palatino Linotype" w:hAnsi="Palatino Linotype"/>
          <w:sz w:val="22"/>
          <w:szCs w:val="22"/>
        </w:rPr>
        <w:t>proceso de verificación, evaluación y valoración regulares de la eficacia de las medidas técnicas</w:t>
      </w:r>
      <w:r w:rsidR="00431A48" w:rsidRPr="007153B0">
        <w:rPr>
          <w:rFonts w:ascii="Palatino Linotype" w:hAnsi="Palatino Linotype"/>
          <w:sz w:val="22"/>
          <w:szCs w:val="22"/>
        </w:rPr>
        <w:t xml:space="preserve"> </w:t>
      </w:r>
      <w:r w:rsidRPr="007153B0">
        <w:rPr>
          <w:rFonts w:ascii="Palatino Linotype" w:hAnsi="Palatino Linotype"/>
          <w:sz w:val="22"/>
          <w:szCs w:val="22"/>
        </w:rPr>
        <w:t>y organizativas para garantizar la seguridad del tratamiento.</w:t>
      </w:r>
      <w:r w:rsidRPr="007153B0">
        <w:rPr>
          <w:rFonts w:ascii="Palatino Linotype" w:hAnsi="Palatino Linotype"/>
          <w:sz w:val="22"/>
          <w:szCs w:val="22"/>
        </w:rPr>
        <w:cr/>
      </w:r>
    </w:p>
    <w:p w14:paraId="4E76696F" w14:textId="3056E163" w:rsidR="00431A48" w:rsidRPr="007153B0" w:rsidRDefault="00431A48" w:rsidP="00431A48">
      <w:pPr>
        <w:spacing w:line="480" w:lineRule="auto"/>
        <w:ind w:right="539"/>
        <w:jc w:val="both"/>
        <w:rPr>
          <w:rFonts w:ascii="Palatino Linotype" w:hAnsi="Palatino Linotype"/>
          <w:sz w:val="22"/>
          <w:szCs w:val="22"/>
        </w:rPr>
      </w:pPr>
      <w:r w:rsidRPr="007153B0">
        <w:rPr>
          <w:rFonts w:ascii="Palatino Linotype" w:hAnsi="Palatino Linotype"/>
          <w:sz w:val="22"/>
          <w:szCs w:val="22"/>
        </w:rPr>
        <w:t>Refuerza lo anterior, lo establec</w:t>
      </w:r>
      <w:r w:rsidR="00EF3B40" w:rsidRPr="007153B0">
        <w:rPr>
          <w:rFonts w:ascii="Palatino Linotype" w:hAnsi="Palatino Linotype"/>
          <w:sz w:val="22"/>
          <w:szCs w:val="22"/>
        </w:rPr>
        <w:t xml:space="preserve">ido en el artículo 45, fracciones </w:t>
      </w:r>
      <w:r w:rsidRPr="007153B0">
        <w:rPr>
          <w:rFonts w:ascii="Palatino Linotype" w:hAnsi="Palatino Linotype"/>
          <w:sz w:val="22"/>
          <w:szCs w:val="22"/>
        </w:rPr>
        <w:t>I y VIII, de la Ley en cita, ya que refiere que dentro de los elementos que se deben considerar está el riesgo inherente a los datos personales tratados, así como el riesgo por el valor potencial cuantitativo o cualitativo que pudieran tener los datos personales tratados para una tercera persona no autorizada para su posesión.</w:t>
      </w:r>
    </w:p>
    <w:p w14:paraId="03BDE010" w14:textId="77777777" w:rsidR="001365A5" w:rsidRPr="007153B0" w:rsidRDefault="001365A5" w:rsidP="00431A48">
      <w:pPr>
        <w:spacing w:line="480" w:lineRule="auto"/>
        <w:ind w:right="539"/>
        <w:jc w:val="both"/>
        <w:rPr>
          <w:rFonts w:ascii="Palatino Linotype" w:hAnsi="Palatino Linotype"/>
          <w:sz w:val="22"/>
          <w:szCs w:val="22"/>
        </w:rPr>
      </w:pPr>
    </w:p>
    <w:p w14:paraId="30889641" w14:textId="36B0A701" w:rsidR="00030ECD" w:rsidRPr="007153B0" w:rsidRDefault="00030ECD" w:rsidP="008407FC">
      <w:pPr>
        <w:spacing w:line="480" w:lineRule="auto"/>
        <w:ind w:right="539"/>
        <w:jc w:val="both"/>
        <w:rPr>
          <w:rFonts w:ascii="Palatino Linotype" w:hAnsi="Palatino Linotype"/>
          <w:sz w:val="22"/>
          <w:szCs w:val="22"/>
        </w:rPr>
      </w:pPr>
      <w:r w:rsidRPr="007153B0">
        <w:rPr>
          <w:rFonts w:ascii="Palatino Linotype" w:hAnsi="Palatino Linotype"/>
          <w:sz w:val="22"/>
          <w:szCs w:val="22"/>
        </w:rPr>
        <w:t xml:space="preserve">De acuerdo con lo expuesto, el artículo 49, fracción </w:t>
      </w:r>
      <w:r w:rsidR="00EF3B40" w:rsidRPr="007153B0">
        <w:rPr>
          <w:rFonts w:ascii="Palatino Linotype" w:hAnsi="Palatino Linotype"/>
          <w:sz w:val="22"/>
          <w:szCs w:val="22"/>
        </w:rPr>
        <w:t>I</w:t>
      </w:r>
      <w:r w:rsidRPr="007153B0">
        <w:rPr>
          <w:rFonts w:ascii="Palatino Linotype" w:hAnsi="Palatino Linotype"/>
          <w:sz w:val="22"/>
          <w:szCs w:val="22"/>
        </w:rPr>
        <w:t>I, inciso</w:t>
      </w:r>
      <w:r w:rsidR="00EF3B40" w:rsidRPr="007153B0">
        <w:rPr>
          <w:rFonts w:ascii="Palatino Linotype" w:hAnsi="Palatino Linotype"/>
          <w:sz w:val="22"/>
          <w:szCs w:val="22"/>
        </w:rPr>
        <w:t>s</w:t>
      </w:r>
      <w:r w:rsidRPr="007153B0">
        <w:rPr>
          <w:rFonts w:ascii="Palatino Linotype" w:hAnsi="Palatino Linotype"/>
          <w:sz w:val="22"/>
          <w:szCs w:val="22"/>
        </w:rPr>
        <w:t xml:space="preserve"> d)</w:t>
      </w:r>
      <w:r w:rsidR="00EF3B40" w:rsidRPr="007153B0">
        <w:rPr>
          <w:rFonts w:ascii="Palatino Linotype" w:hAnsi="Palatino Linotype"/>
          <w:sz w:val="22"/>
          <w:szCs w:val="22"/>
        </w:rPr>
        <w:t xml:space="preserve"> y e)</w:t>
      </w:r>
      <w:r w:rsidR="00CC304B" w:rsidRPr="007153B0">
        <w:rPr>
          <w:rFonts w:ascii="Palatino Linotype" w:hAnsi="Palatino Linotype"/>
          <w:sz w:val="22"/>
          <w:szCs w:val="22"/>
        </w:rPr>
        <w:t xml:space="preserve"> de la Ley multi referida</w:t>
      </w:r>
      <w:r w:rsidRPr="007153B0">
        <w:rPr>
          <w:rFonts w:ascii="Palatino Linotype" w:hAnsi="Palatino Linotype"/>
          <w:sz w:val="22"/>
          <w:szCs w:val="22"/>
        </w:rPr>
        <w:t xml:space="preserve">, determina que </w:t>
      </w:r>
      <w:r w:rsidR="00EF3B40" w:rsidRPr="007153B0">
        <w:rPr>
          <w:rFonts w:ascii="Palatino Linotype" w:hAnsi="Palatino Linotype"/>
          <w:sz w:val="22"/>
          <w:szCs w:val="22"/>
        </w:rPr>
        <w:t>entre l</w:t>
      </w:r>
      <w:r w:rsidRPr="007153B0">
        <w:rPr>
          <w:rFonts w:ascii="Palatino Linotype" w:hAnsi="Palatino Linotype"/>
          <w:sz w:val="22"/>
          <w:szCs w:val="22"/>
        </w:rPr>
        <w:t>os contenidos que el documento de seguridad debe contener respecto de los sistemas de datos personales es j</w:t>
      </w:r>
      <w:r w:rsidR="00EF3B40" w:rsidRPr="007153B0">
        <w:rPr>
          <w:rFonts w:ascii="Palatino Linotype" w:hAnsi="Palatino Linotype"/>
          <w:sz w:val="22"/>
          <w:szCs w:val="22"/>
        </w:rPr>
        <w:t>ustamente el análisis de riesgo y el an</w:t>
      </w:r>
      <w:r w:rsidR="00AD0D51" w:rsidRPr="007153B0">
        <w:rPr>
          <w:rFonts w:ascii="Palatino Linotype" w:hAnsi="Palatino Linotype"/>
          <w:sz w:val="22"/>
          <w:szCs w:val="22"/>
        </w:rPr>
        <w:t xml:space="preserve">álisis brecha; esto con el objetivo de que las medidas de seguridad de los datos </w:t>
      </w:r>
      <w:r w:rsidR="00AD0D51" w:rsidRPr="007153B0">
        <w:rPr>
          <w:rFonts w:ascii="Palatino Linotype" w:hAnsi="Palatino Linotype"/>
          <w:sz w:val="22"/>
          <w:szCs w:val="22"/>
        </w:rPr>
        <w:lastRenderedPageBreak/>
        <w:t>personales sean continuas y atiendan a cada momento las necesidades del sistema y evidentemente el avance de las tecnologías.</w:t>
      </w:r>
    </w:p>
    <w:p w14:paraId="0A7F4569" w14:textId="77777777" w:rsidR="00AD0D51" w:rsidRPr="007153B0" w:rsidRDefault="00AD0D51" w:rsidP="008407FC">
      <w:pPr>
        <w:spacing w:line="480" w:lineRule="auto"/>
        <w:ind w:right="539"/>
        <w:jc w:val="both"/>
        <w:rPr>
          <w:rFonts w:ascii="Palatino Linotype" w:hAnsi="Palatino Linotype"/>
          <w:sz w:val="22"/>
          <w:szCs w:val="22"/>
        </w:rPr>
      </w:pPr>
    </w:p>
    <w:p w14:paraId="4F969620" w14:textId="7C5BB33E" w:rsidR="00AD0D51" w:rsidRPr="007153B0" w:rsidRDefault="00AD0D51" w:rsidP="008407FC">
      <w:pPr>
        <w:spacing w:line="480" w:lineRule="auto"/>
        <w:ind w:right="539"/>
        <w:jc w:val="both"/>
        <w:rPr>
          <w:rFonts w:ascii="Palatino Linotype" w:hAnsi="Palatino Linotype"/>
          <w:sz w:val="22"/>
          <w:szCs w:val="22"/>
        </w:rPr>
      </w:pPr>
      <w:r w:rsidRPr="007153B0">
        <w:rPr>
          <w:rFonts w:ascii="Palatino Linotype" w:hAnsi="Palatino Linotype"/>
          <w:sz w:val="22"/>
          <w:szCs w:val="22"/>
        </w:rPr>
        <w:t>Por lo que hac</w:t>
      </w:r>
      <w:r w:rsidR="001365A5" w:rsidRPr="007153B0">
        <w:rPr>
          <w:rFonts w:ascii="Palatino Linotype" w:hAnsi="Palatino Linotype"/>
          <w:sz w:val="22"/>
          <w:szCs w:val="22"/>
        </w:rPr>
        <w:t>e al Plan de Contingencia y el P</w:t>
      </w:r>
      <w:r w:rsidRPr="007153B0">
        <w:rPr>
          <w:rFonts w:ascii="Palatino Linotype" w:hAnsi="Palatino Linotype"/>
          <w:sz w:val="22"/>
          <w:szCs w:val="22"/>
        </w:rPr>
        <w:t>lan de Trabajo,</w:t>
      </w:r>
      <w:r w:rsidR="00B20FAB" w:rsidRPr="007153B0">
        <w:rPr>
          <w:rFonts w:ascii="Palatino Linotype" w:hAnsi="Palatino Linotype"/>
          <w:sz w:val="22"/>
          <w:szCs w:val="22"/>
        </w:rPr>
        <w:t xml:space="preserve"> de acuerdo con los artículos </w:t>
      </w:r>
      <w:r w:rsidR="00CC304B" w:rsidRPr="007153B0">
        <w:rPr>
          <w:rFonts w:ascii="Palatino Linotype" w:hAnsi="Palatino Linotype"/>
          <w:sz w:val="22"/>
          <w:szCs w:val="22"/>
        </w:rPr>
        <w:t>51 y 52 de la Ley en comento,</w:t>
      </w:r>
      <w:r w:rsidRPr="007153B0">
        <w:rPr>
          <w:rFonts w:ascii="Palatino Linotype" w:hAnsi="Palatino Linotype"/>
          <w:sz w:val="22"/>
          <w:szCs w:val="22"/>
        </w:rPr>
        <w:t xml:space="preserve"> este se realiza para los casos en que ocurra una violación a la seguridad de los datos personales, con acciones definidas, esto quiere decir que los análisis de riesgo y brecha son antes de que ocurra alguna vulneración, en el caso de que esta llegara a suceder, </w:t>
      </w:r>
      <w:r w:rsidR="00B20FAB" w:rsidRPr="007153B0">
        <w:rPr>
          <w:rFonts w:ascii="Palatino Linotype" w:hAnsi="Palatino Linotype"/>
          <w:sz w:val="22"/>
          <w:szCs w:val="22"/>
        </w:rPr>
        <w:t>con el objetivo de que la violación no se repita; lo que debe considerarse como violación a los sistemas de datos son:</w:t>
      </w:r>
    </w:p>
    <w:p w14:paraId="50D72447" w14:textId="6B02BDF3" w:rsidR="00323951" w:rsidRPr="007153B0" w:rsidRDefault="00323951" w:rsidP="00B20FAB">
      <w:pPr>
        <w:pStyle w:val="Prrafodelista"/>
        <w:numPr>
          <w:ilvl w:val="0"/>
          <w:numId w:val="14"/>
        </w:numPr>
        <w:spacing w:line="480" w:lineRule="auto"/>
        <w:ind w:right="539"/>
        <w:jc w:val="both"/>
        <w:rPr>
          <w:rFonts w:ascii="Palatino Linotype" w:hAnsi="Palatino Linotype"/>
          <w:szCs w:val="22"/>
        </w:rPr>
      </w:pPr>
      <w:r w:rsidRPr="007153B0">
        <w:rPr>
          <w:rFonts w:ascii="Palatino Linotype" w:hAnsi="Palatino Linotype"/>
          <w:szCs w:val="22"/>
        </w:rPr>
        <w:t>La pérdida, robo, extravío.</w:t>
      </w:r>
    </w:p>
    <w:p w14:paraId="6897A1E4" w14:textId="44A34C2A" w:rsidR="00323951" w:rsidRPr="007153B0" w:rsidRDefault="00323951" w:rsidP="00B20FAB">
      <w:pPr>
        <w:pStyle w:val="Prrafodelista"/>
        <w:numPr>
          <w:ilvl w:val="0"/>
          <w:numId w:val="14"/>
        </w:numPr>
        <w:spacing w:line="480" w:lineRule="auto"/>
        <w:ind w:right="539"/>
        <w:jc w:val="both"/>
        <w:rPr>
          <w:rFonts w:ascii="Palatino Linotype" w:hAnsi="Palatino Linotype"/>
          <w:szCs w:val="22"/>
        </w:rPr>
      </w:pPr>
      <w:r w:rsidRPr="007153B0">
        <w:rPr>
          <w:rFonts w:ascii="Palatino Linotype" w:hAnsi="Palatino Linotype"/>
          <w:szCs w:val="22"/>
        </w:rPr>
        <w:t>La copia o destrucción no autorizada.</w:t>
      </w:r>
    </w:p>
    <w:p w14:paraId="1C2A8976" w14:textId="5A4EFBEE" w:rsidR="00323951" w:rsidRPr="007153B0" w:rsidRDefault="00323951" w:rsidP="00B20FAB">
      <w:pPr>
        <w:pStyle w:val="Prrafodelista"/>
        <w:numPr>
          <w:ilvl w:val="0"/>
          <w:numId w:val="14"/>
        </w:numPr>
        <w:spacing w:line="480" w:lineRule="auto"/>
        <w:ind w:right="539"/>
        <w:jc w:val="both"/>
        <w:rPr>
          <w:rFonts w:ascii="Palatino Linotype" w:hAnsi="Palatino Linotype"/>
          <w:szCs w:val="22"/>
        </w:rPr>
      </w:pPr>
      <w:r w:rsidRPr="007153B0">
        <w:rPr>
          <w:rFonts w:ascii="Palatino Linotype" w:hAnsi="Palatino Linotype"/>
          <w:szCs w:val="22"/>
        </w:rPr>
        <w:t>El uso o tratamiento no autorizado.</w:t>
      </w:r>
    </w:p>
    <w:p w14:paraId="5E92A839" w14:textId="071C6F76" w:rsidR="00030ECD" w:rsidRPr="007153B0" w:rsidRDefault="00323951" w:rsidP="00B20FAB">
      <w:pPr>
        <w:pStyle w:val="Prrafodelista"/>
        <w:numPr>
          <w:ilvl w:val="0"/>
          <w:numId w:val="14"/>
        </w:numPr>
        <w:spacing w:line="480" w:lineRule="auto"/>
        <w:ind w:right="539"/>
        <w:jc w:val="both"/>
        <w:rPr>
          <w:rFonts w:ascii="Palatino Linotype" w:hAnsi="Palatino Linotype"/>
          <w:szCs w:val="22"/>
        </w:rPr>
      </w:pPr>
      <w:r w:rsidRPr="007153B0">
        <w:rPr>
          <w:rFonts w:ascii="Palatino Linotype" w:hAnsi="Palatino Linotype"/>
          <w:szCs w:val="22"/>
        </w:rPr>
        <w:t>El daño, la alteración o modificación no autorizada.</w:t>
      </w:r>
    </w:p>
    <w:p w14:paraId="3C4C8AEA" w14:textId="77777777" w:rsidR="00030ECD" w:rsidRPr="007153B0" w:rsidRDefault="00030ECD" w:rsidP="00431A48">
      <w:pPr>
        <w:spacing w:line="480" w:lineRule="auto"/>
        <w:ind w:right="539"/>
        <w:jc w:val="both"/>
        <w:rPr>
          <w:rFonts w:ascii="Palatino Linotype" w:hAnsi="Palatino Linotype"/>
          <w:szCs w:val="22"/>
        </w:rPr>
      </w:pPr>
    </w:p>
    <w:p w14:paraId="5F7A1370" w14:textId="4F1D3878" w:rsidR="00030ECD" w:rsidRPr="007153B0" w:rsidRDefault="00CC304B" w:rsidP="00904657">
      <w:pPr>
        <w:spacing w:line="480" w:lineRule="auto"/>
        <w:ind w:right="539"/>
        <w:jc w:val="both"/>
        <w:rPr>
          <w:rFonts w:ascii="Palatino Linotype" w:hAnsi="Palatino Linotype"/>
          <w:sz w:val="22"/>
          <w:szCs w:val="22"/>
        </w:rPr>
      </w:pPr>
      <w:r w:rsidRPr="007153B0">
        <w:rPr>
          <w:rFonts w:ascii="Palatino Linotype" w:hAnsi="Palatino Linotype"/>
          <w:sz w:val="22"/>
          <w:szCs w:val="22"/>
        </w:rPr>
        <w:t xml:space="preserve">Como se advierte el contenido de estos apartados del documento de seguridad justamente </w:t>
      </w:r>
      <w:r w:rsidR="001365A5" w:rsidRPr="007153B0">
        <w:rPr>
          <w:rFonts w:ascii="Palatino Linotype" w:hAnsi="Palatino Linotype"/>
          <w:sz w:val="22"/>
          <w:szCs w:val="22"/>
        </w:rPr>
        <w:t>debe contener en sus apartados estos rubros como parte de las acciones de protección de los sistemas de datos personales que de manera sistemática deben realiza</w:t>
      </w:r>
      <w:r w:rsidR="005D5F7B" w:rsidRPr="007153B0">
        <w:rPr>
          <w:rFonts w:ascii="Palatino Linotype" w:hAnsi="Palatino Linotype"/>
          <w:sz w:val="22"/>
          <w:szCs w:val="22"/>
        </w:rPr>
        <w:t xml:space="preserve">r los sujetos obligados; en este sentido, como se trata de medidas de seguridad implementadas y los detalles de las áreas de oportunidad en la protección de los sistemas </w:t>
      </w:r>
      <w:r w:rsidR="005D5F7B" w:rsidRPr="007153B0">
        <w:rPr>
          <w:rFonts w:ascii="Palatino Linotype" w:hAnsi="Palatino Linotype"/>
          <w:sz w:val="22"/>
          <w:szCs w:val="22"/>
        </w:rPr>
        <w:lastRenderedPageBreak/>
        <w:t xml:space="preserve">que van detectando los expertos en protección de sistemas de datos, tanto físicos como electrónicos, constituye información que en manos expertas puede ser utilizada para vulnerar los sistemas de datos personales, por lo que aplica lo dispuesto en el artículo </w:t>
      </w:r>
      <w:r w:rsidR="0030051E" w:rsidRPr="007153B0">
        <w:rPr>
          <w:rFonts w:ascii="Palatino Linotype" w:hAnsi="Palatino Linotype"/>
          <w:sz w:val="22"/>
          <w:szCs w:val="22"/>
        </w:rPr>
        <w:t>43 de la Ley de Protección de Datos Personales en Posesión de Sujetos Obligados del Estado de México y Municipios, ya que si bien, no son formalmente las medidas de seguridad implementadas, se trata del análisis de estas y su eficacia; sus áreas de oportunidad sobre lo que se debe hacer o mejorar, por lo que procede su clasificación como información confidencial.</w:t>
      </w:r>
    </w:p>
    <w:p w14:paraId="54089CC8" w14:textId="77777777" w:rsidR="00431A48" w:rsidRPr="007153B0" w:rsidRDefault="00431A48" w:rsidP="00431A48">
      <w:pPr>
        <w:spacing w:line="480" w:lineRule="auto"/>
        <w:ind w:right="539"/>
        <w:jc w:val="both"/>
        <w:rPr>
          <w:rFonts w:ascii="Palatino Linotype" w:hAnsi="Palatino Linotype"/>
          <w:szCs w:val="22"/>
        </w:rPr>
      </w:pPr>
    </w:p>
    <w:p w14:paraId="1257C554" w14:textId="77777777" w:rsidR="003F219A" w:rsidRPr="007153B0" w:rsidRDefault="003F219A" w:rsidP="000D6127">
      <w:pPr>
        <w:pStyle w:val="Prrafodelista"/>
        <w:numPr>
          <w:ilvl w:val="0"/>
          <w:numId w:val="13"/>
        </w:numPr>
        <w:spacing w:line="360" w:lineRule="auto"/>
        <w:ind w:left="360" w:right="539"/>
        <w:jc w:val="both"/>
        <w:rPr>
          <w:rFonts w:ascii="Palatino Linotype" w:hAnsi="Palatino Linotype"/>
          <w:b/>
          <w:szCs w:val="22"/>
        </w:rPr>
      </w:pPr>
      <w:r w:rsidRPr="007153B0">
        <w:rPr>
          <w:rFonts w:ascii="Palatino Linotype" w:hAnsi="Palatino Linotype"/>
          <w:b/>
          <w:szCs w:val="22"/>
        </w:rPr>
        <w:t>Programa general de capacitación.</w:t>
      </w:r>
    </w:p>
    <w:p w14:paraId="71FBC435" w14:textId="77777777" w:rsidR="002914A1" w:rsidRPr="007153B0" w:rsidRDefault="002914A1" w:rsidP="002914A1">
      <w:pPr>
        <w:spacing w:line="360" w:lineRule="auto"/>
        <w:ind w:right="539"/>
        <w:jc w:val="both"/>
        <w:rPr>
          <w:rFonts w:ascii="Palatino Linotype" w:hAnsi="Palatino Linotype"/>
          <w:b/>
          <w:szCs w:val="22"/>
        </w:rPr>
      </w:pPr>
    </w:p>
    <w:p w14:paraId="7E281267" w14:textId="77777777" w:rsidR="002914A1" w:rsidRPr="007153B0" w:rsidRDefault="002914A1" w:rsidP="002914A1">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Sobre el Programa General de Capacitación, el artículo 49, fracción II, inciso o), de la Ley de la materia, dispone también es un elemento que forma parte del documento de seguridad, en relación con las medidas de seguridad. Esto evidentemente y por el avance de las tecnologías implica que los servidores públicos deben ser capacitados sobre las mejores opciones para garantizar la protección de los sistemas de datos personales.</w:t>
      </w:r>
    </w:p>
    <w:p w14:paraId="6256F3C6" w14:textId="77777777" w:rsidR="002914A1" w:rsidRPr="007153B0" w:rsidRDefault="002914A1" w:rsidP="002914A1">
      <w:pPr>
        <w:spacing w:line="360" w:lineRule="auto"/>
        <w:ind w:right="-93"/>
        <w:jc w:val="both"/>
        <w:rPr>
          <w:rFonts w:ascii="Palatino Linotype" w:eastAsia="Calibri" w:hAnsi="Palatino Linotype" w:cs="Tahoma"/>
          <w:bCs/>
          <w:sz w:val="22"/>
          <w:szCs w:val="22"/>
        </w:rPr>
      </w:pPr>
    </w:p>
    <w:p w14:paraId="3CD2E499" w14:textId="77777777" w:rsidR="002914A1" w:rsidRPr="007153B0" w:rsidRDefault="002914A1" w:rsidP="002914A1">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 xml:space="preserve">Al respecto la Ley en cita, no establece periodos ni detalles sobre cómo y cada cuándo deben realizarse las capacitaciones y lo deja al arbitrio de cada sujeto obligado, en razón evidentemente de sus necesidades, el tipo de sistemas de datos personales con los que cuente y el tipo de los datos. Así, no existe disposición tampoco que indique que esta información deba ser clasificada, por el contrario, hacer público un programa de capacitación permite que las </w:t>
      </w:r>
      <w:r w:rsidRPr="007153B0">
        <w:rPr>
          <w:rFonts w:ascii="Palatino Linotype" w:eastAsia="Calibri" w:hAnsi="Palatino Linotype" w:cs="Tahoma"/>
          <w:bCs/>
          <w:sz w:val="22"/>
          <w:szCs w:val="22"/>
        </w:rPr>
        <w:lastRenderedPageBreak/>
        <w:t>personas conozcan que las instituciones públicas dan la importancia debida a la protección de datos personales y cumplen con sus obligaciones legales, de tal suerte que la información es de naturaleza pública, susceptible de entrega.</w:t>
      </w:r>
    </w:p>
    <w:p w14:paraId="55677CB5" w14:textId="77777777" w:rsidR="002914A1" w:rsidRPr="007153B0" w:rsidRDefault="002914A1" w:rsidP="002914A1">
      <w:pPr>
        <w:spacing w:line="360" w:lineRule="auto"/>
        <w:ind w:right="539"/>
        <w:jc w:val="both"/>
        <w:rPr>
          <w:rFonts w:ascii="Palatino Linotype" w:hAnsi="Palatino Linotype"/>
          <w:b/>
          <w:szCs w:val="22"/>
        </w:rPr>
      </w:pPr>
    </w:p>
    <w:p w14:paraId="739402C9" w14:textId="5CFBFDFF" w:rsidR="003D587D" w:rsidRPr="007153B0" w:rsidRDefault="003D587D" w:rsidP="000D6127">
      <w:pPr>
        <w:pStyle w:val="Prrafodelista"/>
        <w:numPr>
          <w:ilvl w:val="0"/>
          <w:numId w:val="13"/>
        </w:numPr>
        <w:spacing w:line="360" w:lineRule="auto"/>
        <w:ind w:left="360" w:right="539"/>
        <w:jc w:val="both"/>
        <w:rPr>
          <w:rFonts w:ascii="Palatino Linotype" w:hAnsi="Palatino Linotype"/>
          <w:b/>
          <w:szCs w:val="22"/>
        </w:rPr>
      </w:pPr>
      <w:r w:rsidRPr="007153B0">
        <w:rPr>
          <w:rFonts w:ascii="Palatino Linotype" w:hAnsi="Palatino Linotype"/>
          <w:b/>
          <w:szCs w:val="22"/>
        </w:rPr>
        <w:t>Evidencia de la elaboración de las bitácoras, desarrollo de las bitácoras de acceso, operación cotidiana y de vulneraciones a la seguridad de datos personales.</w:t>
      </w:r>
    </w:p>
    <w:p w14:paraId="0215597F" w14:textId="77777777" w:rsidR="003F219A" w:rsidRPr="007153B0" w:rsidRDefault="003F219A" w:rsidP="00B52D24">
      <w:pPr>
        <w:spacing w:line="360" w:lineRule="auto"/>
        <w:ind w:right="-93"/>
        <w:jc w:val="both"/>
        <w:rPr>
          <w:rFonts w:ascii="Palatino Linotype" w:eastAsia="Calibri" w:hAnsi="Palatino Linotype" w:cs="Tahoma"/>
          <w:bCs/>
          <w:sz w:val="22"/>
          <w:szCs w:val="22"/>
        </w:rPr>
      </w:pPr>
    </w:p>
    <w:p w14:paraId="421729B5" w14:textId="1FDD98BE" w:rsidR="00C61532" w:rsidRPr="007153B0" w:rsidRDefault="002914A1"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 xml:space="preserve">Como se logra advertir de la solicitud, el Particular no requiere las bitácoras, lo que solicita es la evidencia de que estas se realizan, pues </w:t>
      </w:r>
      <w:r w:rsidR="001E38A1" w:rsidRPr="007153B0">
        <w:rPr>
          <w:rFonts w:ascii="Palatino Linotype" w:eastAsia="Calibri" w:hAnsi="Palatino Linotype" w:cs="Tahoma"/>
          <w:bCs/>
          <w:sz w:val="22"/>
          <w:szCs w:val="22"/>
        </w:rPr>
        <w:t>destacó que su interés es obtener</w:t>
      </w:r>
      <w:r w:rsidRPr="007153B0">
        <w:rPr>
          <w:rFonts w:ascii="Palatino Linotype" w:eastAsia="Calibri" w:hAnsi="Palatino Linotype" w:cs="Tahoma"/>
          <w:bCs/>
          <w:sz w:val="22"/>
          <w:szCs w:val="22"/>
        </w:rPr>
        <w:t xml:space="preserve"> la evidencia de su elaboración. Sobre el tema, la L</w:t>
      </w:r>
      <w:r w:rsidR="001E38A1" w:rsidRPr="007153B0">
        <w:rPr>
          <w:rFonts w:ascii="Palatino Linotype" w:eastAsia="Calibri" w:hAnsi="Palatino Linotype" w:cs="Tahoma"/>
          <w:bCs/>
          <w:sz w:val="22"/>
          <w:szCs w:val="22"/>
        </w:rPr>
        <w:t>ey en comento dispone en su artículo 49, fracción II, inciso c), que las Bitácoras para accesos, operación cotidiana y violaciones a la seguridad de los datos personales, forman parte de igual manera del documento de seguridad, como parte de las medias de seguridad que llevan a cabo los sujetos obligados.</w:t>
      </w:r>
    </w:p>
    <w:p w14:paraId="195D0034" w14:textId="77777777" w:rsidR="001E38A1" w:rsidRPr="007153B0" w:rsidRDefault="001E38A1" w:rsidP="00B52D24">
      <w:pPr>
        <w:spacing w:line="360" w:lineRule="auto"/>
        <w:ind w:right="-93"/>
        <w:jc w:val="both"/>
        <w:rPr>
          <w:rFonts w:ascii="Palatino Linotype" w:eastAsia="Calibri" w:hAnsi="Palatino Linotype" w:cs="Tahoma"/>
          <w:bCs/>
          <w:sz w:val="22"/>
          <w:szCs w:val="22"/>
        </w:rPr>
      </w:pPr>
    </w:p>
    <w:p w14:paraId="1339804D" w14:textId="7CBA2E56" w:rsidR="001E38A1" w:rsidRPr="007153B0" w:rsidRDefault="001E38A1"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Esto implica que generen registros de los servidores públicos que acceden a los sistemas de datos personales, ya que esto permite identificar ante un posible riesgo quien es el servidor público responsable del sistema, además se deben documentar las violaciones a la seguridad de los datos, ya que si bien pueden no ser representativas o no generar un impacto negativo en sus titulares, lo que ha quedado claro a lo largo del presente estudio que es la aplicación de medidas de seguridad a los sistemas implica corregir aquello que sea necesario e identificar posibles riesgos, con el objetivo de reducir que los datos personales sean vulnerados.</w:t>
      </w:r>
    </w:p>
    <w:p w14:paraId="3E03EFDD" w14:textId="77777777" w:rsidR="00E27C5E" w:rsidRPr="007153B0" w:rsidRDefault="00E27C5E" w:rsidP="00B52D24">
      <w:pPr>
        <w:spacing w:line="360" w:lineRule="auto"/>
        <w:ind w:right="-93"/>
        <w:jc w:val="both"/>
        <w:rPr>
          <w:rFonts w:ascii="Palatino Linotype" w:eastAsia="Calibri" w:hAnsi="Palatino Linotype" w:cs="Tahoma"/>
          <w:bCs/>
          <w:sz w:val="22"/>
          <w:szCs w:val="22"/>
        </w:rPr>
      </w:pPr>
    </w:p>
    <w:p w14:paraId="7428FF89" w14:textId="1F8DA609" w:rsidR="00E27C5E" w:rsidRPr="007153B0" w:rsidRDefault="00E27C5E"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 xml:space="preserve">En este sentido, de la interpretación sistemática </w:t>
      </w:r>
      <w:r w:rsidRPr="007153B0">
        <w:rPr>
          <w:rFonts w:ascii="Palatino Linotype" w:eastAsia="Calibri" w:hAnsi="Palatino Linotype" w:cs="Tahoma"/>
          <w:bCs/>
          <w:i/>
          <w:sz w:val="22"/>
          <w:szCs w:val="22"/>
        </w:rPr>
        <w:t>sedes materiae</w:t>
      </w:r>
      <w:r w:rsidRPr="007153B0">
        <w:rPr>
          <w:rFonts w:ascii="Palatino Linotype" w:eastAsia="Calibri" w:hAnsi="Palatino Linotype" w:cs="Tahoma"/>
          <w:bCs/>
          <w:sz w:val="22"/>
          <w:szCs w:val="22"/>
        </w:rPr>
        <w:t xml:space="preserve">, que implica dar sentido a la norma a partir del lugar que ocupa en el cuerpo normativo, este contenido de información también está ubicado en el apartado de medidas de seguridad de los datos personales y </w:t>
      </w:r>
      <w:r w:rsidRPr="007153B0">
        <w:rPr>
          <w:rFonts w:ascii="Palatino Linotype" w:eastAsia="Calibri" w:hAnsi="Palatino Linotype" w:cs="Tahoma"/>
          <w:bCs/>
          <w:sz w:val="22"/>
          <w:szCs w:val="22"/>
        </w:rPr>
        <w:lastRenderedPageBreak/>
        <w:t>sumado a que su contenido podría ser utilizado por terceros interesados en vulnerar los datos personales, es dable afirmar que se trata de las medias de seguridad implementadas por el Sujeto Obligado y por ende son información confidencial, pero por el contrario entregar los documentos que dan cuenta de que estos se realizaron o incluso ordenar la entrega de versiones públicas de los documentos en donde consta su elaboración, permite rendir cuentas sobre las acciones que para cumplir la Ley y proteger los datos personales, realizan las instituciones públicas.</w:t>
      </w:r>
    </w:p>
    <w:p w14:paraId="147F8938" w14:textId="77777777" w:rsidR="009C4F9E" w:rsidRPr="007153B0" w:rsidRDefault="009C4F9E" w:rsidP="00B52D24">
      <w:pPr>
        <w:spacing w:line="360" w:lineRule="auto"/>
        <w:ind w:right="-93"/>
        <w:jc w:val="both"/>
        <w:rPr>
          <w:rFonts w:ascii="Palatino Linotype" w:eastAsia="Calibri" w:hAnsi="Palatino Linotype" w:cs="Tahoma"/>
          <w:bCs/>
          <w:sz w:val="22"/>
          <w:szCs w:val="22"/>
        </w:rPr>
      </w:pPr>
    </w:p>
    <w:p w14:paraId="17DA7459" w14:textId="3ED3E7EF" w:rsidR="009C4F9E" w:rsidRPr="007153B0" w:rsidRDefault="009C4F9E"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 xml:space="preserve">En conclusión, con excepción del programa de gestión, el Organismo debía contar con uno o varios documentos de seguridad que contemplen en total de sus sistemas de datos personales en donde se incluyan el resto de los apartados, como parte de sus acciones para garantizar la protección de los sistemas de datos personales y si bien, de la revisión al Saimex, no se advirtieron turnos a los servidores públicos habilitados que realizan el tratamiento de datos personales, también lo es que, al haber sido atendido el requerimiento de información por la </w:t>
      </w:r>
    </w:p>
    <w:p w14:paraId="50AC8379" w14:textId="66116491" w:rsidR="009C4F9E" w:rsidRPr="007153B0" w:rsidRDefault="009C4F9E"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Titular de la Unidad de Transparencia, esta es competente para conocer la información solicitada, pues justamente los trabajos de protección de datos personales, también son comandados desde la Unidad.</w:t>
      </w:r>
    </w:p>
    <w:p w14:paraId="533D5D29" w14:textId="77777777" w:rsidR="009D0727" w:rsidRPr="007153B0" w:rsidRDefault="009D0727" w:rsidP="00B52D24">
      <w:pPr>
        <w:spacing w:line="360" w:lineRule="auto"/>
        <w:ind w:right="-93"/>
        <w:jc w:val="both"/>
        <w:rPr>
          <w:rFonts w:ascii="Palatino Linotype" w:eastAsia="Calibri" w:hAnsi="Palatino Linotype" w:cs="Tahoma"/>
          <w:bCs/>
          <w:sz w:val="22"/>
          <w:szCs w:val="22"/>
        </w:rPr>
      </w:pPr>
    </w:p>
    <w:p w14:paraId="742BC256" w14:textId="36D625E9" w:rsidR="009D0727" w:rsidRPr="007153B0" w:rsidRDefault="009D0727" w:rsidP="009D0727">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En efecto, el artículo 35 de la Ley en cita refiere que corresponde a cada sujeto obligado determinar, a través de su titular, órgano competente o Comité de Transparencia, la creación, modificación o supresión de sistemas y bases de datos personales, conforme a su respectivo ámbito de competencia y en su caso emitir el acuerdo que los clasifique con carácter confidencial.</w:t>
      </w:r>
      <w:r w:rsidR="00097B6E" w:rsidRPr="007153B0">
        <w:rPr>
          <w:rFonts w:ascii="Palatino Linotype" w:eastAsia="Calibri" w:hAnsi="Palatino Linotype" w:cs="Tahoma"/>
          <w:bCs/>
          <w:sz w:val="22"/>
          <w:szCs w:val="22"/>
        </w:rPr>
        <w:t xml:space="preserve"> Ello sin dejar de lado que los documentos de seguridad contienen partes o secciones  clasificadas como confidenciales, de acuerdo a lo ya señalado.</w:t>
      </w:r>
    </w:p>
    <w:p w14:paraId="2A7B4C61" w14:textId="77777777" w:rsidR="003B3526" w:rsidRPr="007153B0" w:rsidRDefault="003B3526" w:rsidP="009D0727">
      <w:pPr>
        <w:spacing w:line="360" w:lineRule="auto"/>
        <w:ind w:right="-93"/>
        <w:jc w:val="both"/>
        <w:rPr>
          <w:rFonts w:ascii="Palatino Linotype" w:eastAsia="Calibri" w:hAnsi="Palatino Linotype" w:cs="Tahoma"/>
          <w:bCs/>
          <w:sz w:val="22"/>
          <w:szCs w:val="22"/>
        </w:rPr>
      </w:pPr>
    </w:p>
    <w:p w14:paraId="572E0119" w14:textId="5EA464B2" w:rsidR="003B3526" w:rsidRPr="007153B0" w:rsidRDefault="003B3526" w:rsidP="009D0727">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lastRenderedPageBreak/>
        <w:t>Abona a lo anterior, lo dispuesto en los artículos 36 y 37 que contienen la obligación de registrar los sistemas de datos personales y las medidas de seguridad ante este Instituto, actividad que se realiza a través de la Intranet y por conducto de las Unidades de T</w:t>
      </w:r>
      <w:r w:rsidR="007311F4" w:rsidRPr="007153B0">
        <w:rPr>
          <w:rFonts w:ascii="Palatino Linotype" w:eastAsia="Calibri" w:hAnsi="Palatino Linotype" w:cs="Tahoma"/>
          <w:bCs/>
          <w:sz w:val="22"/>
          <w:szCs w:val="22"/>
        </w:rPr>
        <w:t>ransparencia y por último el hecho de que el ejercicio de los derechos de acceso, rectificación y cancelación, se llevan a cabo ante la Unidad de Transparencia.</w:t>
      </w:r>
    </w:p>
    <w:p w14:paraId="4CF28E8C" w14:textId="77777777" w:rsidR="00CC2359" w:rsidRPr="007153B0" w:rsidRDefault="00CC2359" w:rsidP="009D0727">
      <w:pPr>
        <w:spacing w:line="360" w:lineRule="auto"/>
        <w:ind w:right="-93"/>
        <w:jc w:val="both"/>
        <w:rPr>
          <w:rFonts w:ascii="Palatino Linotype" w:eastAsia="Calibri" w:hAnsi="Palatino Linotype" w:cs="Tahoma"/>
          <w:bCs/>
          <w:sz w:val="22"/>
          <w:szCs w:val="22"/>
        </w:rPr>
      </w:pPr>
    </w:p>
    <w:p w14:paraId="105375F1" w14:textId="083FB5FF" w:rsidR="00CC2359" w:rsidRPr="007153B0" w:rsidRDefault="00CC2359" w:rsidP="009D0727">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Por último el artículo 90 de la Ley antes mencionada que establece de manera directa las atribuciones de la Unidad de Transparencia:</w:t>
      </w:r>
    </w:p>
    <w:p w14:paraId="0F35B60E" w14:textId="77777777" w:rsidR="00CC2359" w:rsidRPr="007153B0" w:rsidRDefault="00CC2359" w:rsidP="009D0727">
      <w:pPr>
        <w:spacing w:line="360" w:lineRule="auto"/>
        <w:ind w:right="-93"/>
        <w:jc w:val="both"/>
        <w:rPr>
          <w:rFonts w:ascii="Palatino Linotype" w:eastAsia="Calibri" w:hAnsi="Palatino Linotype" w:cs="Tahoma"/>
          <w:bCs/>
          <w:sz w:val="22"/>
          <w:szCs w:val="22"/>
        </w:rPr>
      </w:pPr>
    </w:p>
    <w:p w14:paraId="332953EF" w14:textId="77777777"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De la Unidad de Transparencia</w:t>
      </w:r>
    </w:p>
    <w:p w14:paraId="3E7306F5" w14:textId="40B1EC69"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Artículo 90. Cada responsable contará con una Unidad de Transparencia, se integrará y funcionará conforme a lo dispuesto en la Ley de Transparencia y demás normativa aplicable, que tendrá las funciones siguientes:</w:t>
      </w:r>
    </w:p>
    <w:p w14:paraId="47741D4F" w14:textId="6B92F9E2"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I. Auxiliar y orientar al titular que lo requiera con relación al ejercicio del derecho a la protección de datos personales.</w:t>
      </w:r>
    </w:p>
    <w:p w14:paraId="4C954779" w14:textId="77777777"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II. Gestionar las solicitudes para el ejercicio de los derechos ARCO.</w:t>
      </w:r>
    </w:p>
    <w:p w14:paraId="61988BE3" w14:textId="2D456091" w:rsidR="00CC2359" w:rsidRPr="007153B0" w:rsidRDefault="00CC2359" w:rsidP="00D81173">
      <w:pPr>
        <w:spacing w:line="360" w:lineRule="auto"/>
        <w:ind w:left="567" w:right="567"/>
        <w:jc w:val="both"/>
        <w:rPr>
          <w:rFonts w:ascii="Palatino Linotype" w:eastAsia="Calibri" w:hAnsi="Palatino Linotype" w:cs="Tahoma"/>
          <w:b/>
          <w:bCs/>
          <w:i/>
          <w:szCs w:val="22"/>
        </w:rPr>
      </w:pPr>
      <w:r w:rsidRPr="007153B0">
        <w:rPr>
          <w:rFonts w:ascii="Palatino Linotype" w:eastAsia="Calibri" w:hAnsi="Palatino Linotype" w:cs="Tahoma"/>
          <w:b/>
          <w:bCs/>
          <w:i/>
          <w:szCs w:val="22"/>
        </w:rPr>
        <w:t>III. Establecer mecanismos para asegurar que los datos personales sólo se entreguen a su titular o su representante debidamente acreditados.</w:t>
      </w:r>
    </w:p>
    <w:p w14:paraId="676B48FE" w14:textId="7AD2F6B4"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IV. Informar al titular o su representante el monto de los costos a cubrir por la reproducción y envío de los datos personales, con base en lo establecido en las disposiciones normativas aplicables.</w:t>
      </w:r>
    </w:p>
    <w:p w14:paraId="2EEB6374" w14:textId="1EDDAB0B"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V. Proponer al Comité de Transparencia los procedimientos internos que aseguren y fortalezcan mayor eficiencia en la gestión de las solicitudes para el ejercicio de los derechos ARCO.</w:t>
      </w:r>
    </w:p>
    <w:p w14:paraId="6AE95A9B" w14:textId="0A149D47"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VI. Aplicar instrumentos de evaluación de calidad sobre la gestión de las solicitudes para el ejercicio de los derechos ARCO.</w:t>
      </w:r>
    </w:p>
    <w:p w14:paraId="1545ED7D" w14:textId="77777777" w:rsidR="00CC2359" w:rsidRPr="007153B0" w:rsidRDefault="00CC2359" w:rsidP="00D81173">
      <w:pPr>
        <w:spacing w:line="360" w:lineRule="auto"/>
        <w:ind w:left="567" w:right="567"/>
        <w:jc w:val="both"/>
        <w:rPr>
          <w:rFonts w:ascii="Palatino Linotype" w:eastAsia="Calibri" w:hAnsi="Palatino Linotype" w:cs="Tahoma"/>
          <w:b/>
          <w:bCs/>
          <w:i/>
          <w:szCs w:val="22"/>
          <w:u w:val="single"/>
        </w:rPr>
      </w:pPr>
      <w:r w:rsidRPr="007153B0">
        <w:rPr>
          <w:rFonts w:ascii="Palatino Linotype" w:eastAsia="Calibri" w:hAnsi="Palatino Linotype" w:cs="Tahoma"/>
          <w:b/>
          <w:bCs/>
          <w:i/>
          <w:szCs w:val="22"/>
          <w:u w:val="single"/>
        </w:rPr>
        <w:t>VII. Asesorar a las áreas adscritas al responsable en materia de protección de datos personales.</w:t>
      </w:r>
    </w:p>
    <w:p w14:paraId="36B48D95" w14:textId="77777777"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lastRenderedPageBreak/>
        <w:t>VIII. Dar seguimiento y cumplimiento a las resoluciones emitidas por el Instituto.</w:t>
      </w:r>
    </w:p>
    <w:p w14:paraId="1A038411" w14:textId="533CF11D"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w:t>
      </w:r>
    </w:p>
    <w:p w14:paraId="1A95F654" w14:textId="5310A733" w:rsidR="00CC2359" w:rsidRPr="007153B0" w:rsidRDefault="00CC2359" w:rsidP="00D81173">
      <w:pPr>
        <w:spacing w:line="360" w:lineRule="auto"/>
        <w:ind w:left="567" w:right="567"/>
        <w:jc w:val="both"/>
        <w:rPr>
          <w:rFonts w:ascii="Palatino Linotype" w:eastAsia="Calibri" w:hAnsi="Palatino Linotype" w:cs="Tahoma"/>
          <w:bCs/>
          <w:i/>
          <w:szCs w:val="22"/>
        </w:rPr>
      </w:pPr>
      <w:r w:rsidRPr="007153B0">
        <w:rPr>
          <w:rFonts w:ascii="Palatino Linotype" w:eastAsia="Calibri" w:hAnsi="Palatino Linotype" w:cs="Tahoma"/>
          <w:bCs/>
          <w:i/>
          <w:szCs w:val="22"/>
        </w:rPr>
        <w:t>En la designación del titular de la Unidad de Transparencia, el responsable estará a lo dispuesto en la Ley de Transparencia y demás normatividad aplicable.</w:t>
      </w:r>
    </w:p>
    <w:p w14:paraId="7BBFDB18" w14:textId="77777777" w:rsidR="009C4F9E" w:rsidRPr="007153B0" w:rsidRDefault="009C4F9E" w:rsidP="00B52D24">
      <w:pPr>
        <w:spacing w:line="360" w:lineRule="auto"/>
        <w:ind w:right="-93"/>
        <w:jc w:val="both"/>
        <w:rPr>
          <w:rFonts w:ascii="Palatino Linotype" w:eastAsia="Calibri" w:hAnsi="Palatino Linotype" w:cs="Tahoma"/>
          <w:bCs/>
          <w:sz w:val="22"/>
          <w:szCs w:val="22"/>
        </w:rPr>
      </w:pPr>
    </w:p>
    <w:p w14:paraId="15331940" w14:textId="5C21B22B" w:rsidR="00D81173" w:rsidRPr="007153B0" w:rsidRDefault="00D81173" w:rsidP="00B52D24">
      <w:pPr>
        <w:spacing w:line="360" w:lineRule="auto"/>
        <w:ind w:right="-93"/>
        <w:jc w:val="both"/>
        <w:rPr>
          <w:rFonts w:ascii="Palatino Linotype" w:eastAsia="Calibri" w:hAnsi="Palatino Linotype" w:cs="Tahoma"/>
          <w:bCs/>
          <w:sz w:val="22"/>
          <w:szCs w:val="22"/>
        </w:rPr>
      </w:pPr>
      <w:r w:rsidRPr="007153B0">
        <w:rPr>
          <w:rFonts w:ascii="Palatino Linotype" w:eastAsia="Calibri" w:hAnsi="Palatino Linotype" w:cs="Tahoma"/>
          <w:bCs/>
          <w:sz w:val="22"/>
          <w:szCs w:val="22"/>
        </w:rPr>
        <w:t>En consecuencia, al haberse pronunciado sobre la solicitud de información el Titular de la Unidad de Transparencia, se advierte que es competente para conocer de la información, pues por su conducto y coordinación debieron realizarse los documentos de seguridad de los sistemas de datos personales; sin embargo o el Sujeto Obligado no cuenta con documentos de seguridad o los elaborados no cuentan con la construcción exigida por ley, ya que la respuesta indicar que no se tiene la información solicitada, por lo que procede ordenar emita acuerdo de inexistencia de la información, de conformidad con lo expuesto en las siguientes líneas.</w:t>
      </w:r>
    </w:p>
    <w:p w14:paraId="20CD1F06" w14:textId="77777777" w:rsidR="00D81173" w:rsidRPr="007153B0" w:rsidRDefault="00D81173" w:rsidP="00B52D24">
      <w:pPr>
        <w:spacing w:line="360" w:lineRule="auto"/>
        <w:ind w:right="-93"/>
        <w:jc w:val="both"/>
        <w:rPr>
          <w:rFonts w:ascii="Palatino Linotype" w:eastAsia="Calibri" w:hAnsi="Palatino Linotype" w:cs="Tahoma"/>
          <w:bCs/>
          <w:sz w:val="22"/>
          <w:szCs w:val="22"/>
        </w:rPr>
      </w:pPr>
    </w:p>
    <w:p w14:paraId="02E22AD3" w14:textId="158C9465" w:rsidR="00D81173" w:rsidRPr="007153B0" w:rsidRDefault="00D81173" w:rsidP="00D81173">
      <w:pPr>
        <w:spacing w:line="360" w:lineRule="auto"/>
        <w:jc w:val="both"/>
        <w:rPr>
          <w:rFonts w:ascii="Palatino Linotype" w:hAnsi="Palatino Linotype" w:cs="Tahoma"/>
          <w:sz w:val="22"/>
          <w:szCs w:val="22"/>
          <w:lang w:val="es-ES"/>
        </w:rPr>
      </w:pPr>
      <w:r w:rsidRPr="007153B0">
        <w:rPr>
          <w:rFonts w:ascii="Palatino Linotype" w:eastAsia="Calibri" w:hAnsi="Palatino Linotype" w:cs="Tahoma"/>
          <w:bCs/>
          <w:sz w:val="22"/>
          <w:szCs w:val="22"/>
        </w:rPr>
        <w:t>A</w:t>
      </w:r>
      <w:r w:rsidRPr="007153B0">
        <w:rPr>
          <w:rFonts w:ascii="Palatino Linotype" w:hAnsi="Palatino Linotype" w:cs="Tahoma"/>
          <w:sz w:val="22"/>
          <w:szCs w:val="22"/>
          <w:lang w:val="es-ES"/>
        </w:rPr>
        <w:t>l respecto, el Criterio 14/17, emitido por el Instituto Nacional de Transparencia, Acceso a la Información Pública y Protección de Datos Personales en el Estado de México y Municipios, señala lo siguiente:</w:t>
      </w:r>
    </w:p>
    <w:p w14:paraId="3991A271" w14:textId="77777777" w:rsidR="00D81173" w:rsidRPr="007153B0" w:rsidRDefault="00D81173" w:rsidP="00D81173">
      <w:pPr>
        <w:spacing w:line="360" w:lineRule="auto"/>
        <w:jc w:val="both"/>
        <w:rPr>
          <w:rFonts w:ascii="Palatino Linotype" w:hAnsi="Palatino Linotype" w:cs="Tahoma"/>
          <w:sz w:val="22"/>
          <w:szCs w:val="22"/>
        </w:rPr>
      </w:pPr>
    </w:p>
    <w:p w14:paraId="23118EF7" w14:textId="77777777" w:rsidR="00D81173" w:rsidRPr="007153B0" w:rsidRDefault="00D81173" w:rsidP="00D81173">
      <w:pPr>
        <w:spacing w:line="360" w:lineRule="auto"/>
        <w:ind w:left="567" w:right="567"/>
        <w:jc w:val="both"/>
        <w:rPr>
          <w:rFonts w:ascii="Palatino Linotype" w:hAnsi="Palatino Linotype" w:cs="Tahoma"/>
          <w:bCs/>
          <w:i/>
          <w:lang w:val="es-ES"/>
        </w:rPr>
      </w:pPr>
      <w:r w:rsidRPr="007153B0">
        <w:rPr>
          <w:rFonts w:ascii="Palatino Linotype" w:hAnsi="Palatino Linotype" w:cs="Tahoma"/>
          <w:bCs/>
          <w:i/>
          <w:lang w:val="es-ES"/>
        </w:rPr>
        <w:t>“</w:t>
      </w:r>
      <w:r w:rsidRPr="007153B0">
        <w:rPr>
          <w:rFonts w:ascii="Palatino Linotype" w:hAnsi="Palatino Linotype" w:cs="Tahoma"/>
          <w:b/>
          <w:bCs/>
          <w:i/>
          <w:lang w:val="es-ES"/>
        </w:rPr>
        <w:t xml:space="preserve">Inexistencia. </w:t>
      </w:r>
      <w:r w:rsidRPr="007153B0">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73A64FE7" w14:textId="77777777" w:rsidR="00D81173" w:rsidRPr="007153B0" w:rsidRDefault="00D81173" w:rsidP="00D81173">
      <w:pPr>
        <w:spacing w:line="360" w:lineRule="auto"/>
        <w:jc w:val="both"/>
        <w:rPr>
          <w:rFonts w:ascii="Palatino Linotype" w:hAnsi="Palatino Linotype" w:cs="Tahoma"/>
          <w:sz w:val="22"/>
          <w:szCs w:val="22"/>
        </w:rPr>
      </w:pPr>
    </w:p>
    <w:p w14:paraId="1A2E2CAE" w14:textId="04163831" w:rsidR="00D81173" w:rsidRPr="007153B0" w:rsidRDefault="00D81173" w:rsidP="00D81173">
      <w:pPr>
        <w:spacing w:line="360" w:lineRule="auto"/>
        <w:jc w:val="both"/>
        <w:rPr>
          <w:rFonts w:ascii="Palatino Linotype" w:hAnsi="Palatino Linotype" w:cs="Tahoma"/>
          <w:sz w:val="22"/>
          <w:szCs w:val="22"/>
          <w:lang w:val="es-ES"/>
        </w:rPr>
      </w:pPr>
      <w:r w:rsidRPr="007153B0">
        <w:rPr>
          <w:rFonts w:ascii="Palatino Linotype" w:hAnsi="Palatino Linotype" w:cs="Tahoma"/>
          <w:sz w:val="22"/>
          <w:szCs w:val="22"/>
        </w:rPr>
        <w:t xml:space="preserve">Del citado criterio, se desprende que la inexistencia de la información, es una cuestión de hecho que se le atribuye a la misma, cuando ésta no se encuentra en los archivos del sujeto </w:t>
      </w:r>
      <w:r w:rsidRPr="007153B0">
        <w:rPr>
          <w:rFonts w:ascii="Palatino Linotype" w:hAnsi="Palatino Linotype" w:cs="Tahoma"/>
          <w:sz w:val="22"/>
          <w:szCs w:val="22"/>
        </w:rPr>
        <w:lastRenderedPageBreak/>
        <w:t xml:space="preserve">obligado. </w:t>
      </w:r>
      <w:r w:rsidRPr="007153B0">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874C708" w14:textId="77777777" w:rsidR="00D81173" w:rsidRPr="007153B0" w:rsidRDefault="00D81173" w:rsidP="00D81173">
      <w:pPr>
        <w:spacing w:line="360" w:lineRule="auto"/>
        <w:jc w:val="both"/>
        <w:rPr>
          <w:rFonts w:ascii="Palatino Linotype" w:hAnsi="Palatino Linotype" w:cs="Tahoma"/>
          <w:sz w:val="22"/>
          <w:szCs w:val="22"/>
          <w:lang w:val="es-ES"/>
        </w:rPr>
      </w:pPr>
    </w:p>
    <w:p w14:paraId="5EE8B4CC" w14:textId="63BF684E" w:rsidR="00D81173" w:rsidRPr="007153B0" w:rsidRDefault="00D81173" w:rsidP="00D81173">
      <w:pPr>
        <w:spacing w:line="360" w:lineRule="auto"/>
        <w:jc w:val="both"/>
        <w:rPr>
          <w:rFonts w:ascii="Palatino Linotype" w:hAnsi="Palatino Linotype" w:cs="Tahoma"/>
          <w:bCs/>
          <w:sz w:val="22"/>
          <w:szCs w:val="22"/>
        </w:rPr>
      </w:pPr>
      <w:r w:rsidRPr="007153B0">
        <w:rPr>
          <w:rFonts w:ascii="Palatino Linotype" w:hAnsi="Palatino Linotype" w:cs="Tahoma"/>
          <w:sz w:val="22"/>
          <w:szCs w:val="22"/>
          <w:lang w:val="es-ES"/>
        </w:rPr>
        <w:t>Así</w:t>
      </w:r>
      <w:r w:rsidRPr="007153B0">
        <w:rPr>
          <w:rFonts w:ascii="Palatino Linotype" w:hAnsi="Palatino Linotype" w:cs="Tahoma"/>
          <w:sz w:val="22"/>
          <w:szCs w:val="22"/>
        </w:rPr>
        <w:t xml:space="preserve">, es posible concluir que la </w:t>
      </w:r>
      <w:r w:rsidRPr="007153B0">
        <w:rPr>
          <w:rFonts w:ascii="Palatino Linotype" w:hAnsi="Palatino Linotype" w:cs="Tahoma"/>
          <w:b/>
          <w:sz w:val="22"/>
          <w:szCs w:val="22"/>
        </w:rPr>
        <w:t>inexistencia</w:t>
      </w:r>
      <w:r w:rsidRPr="007153B0">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w:t>
      </w:r>
      <w:r w:rsidRPr="007153B0">
        <w:rPr>
          <w:rFonts w:ascii="Palatino Linotype" w:hAnsi="Palatino Linotype" w:cs="Tahoma"/>
          <w:bCs/>
          <w:sz w:val="22"/>
          <w:szCs w:val="22"/>
        </w:rPr>
        <w:t>Para tal situación, no basta con que los sujetos obligados señalen dicha circunstancia, sino que también debe de precisar las razones por las cuales no cuentan con lo peticionado, es decir, las circunstancias que dan lugar a la inexistencia.</w:t>
      </w:r>
    </w:p>
    <w:p w14:paraId="6EB0718A" w14:textId="77777777" w:rsidR="007153B0" w:rsidRPr="007153B0" w:rsidRDefault="007153B0" w:rsidP="00D81173">
      <w:pPr>
        <w:spacing w:line="360" w:lineRule="auto"/>
        <w:jc w:val="both"/>
        <w:rPr>
          <w:rFonts w:ascii="Palatino Linotype" w:hAnsi="Palatino Linotype" w:cs="Tahoma"/>
          <w:bCs/>
          <w:sz w:val="22"/>
          <w:szCs w:val="22"/>
        </w:rPr>
      </w:pPr>
    </w:p>
    <w:p w14:paraId="6F36F9F9" w14:textId="66F291CF" w:rsidR="007153B0" w:rsidRPr="007153B0" w:rsidRDefault="007153B0" w:rsidP="007153B0">
      <w:pPr>
        <w:spacing w:line="360" w:lineRule="auto"/>
        <w:jc w:val="both"/>
        <w:rPr>
          <w:rFonts w:ascii="Palatino Linotype" w:hAnsi="Palatino Linotype" w:cs="Tahoma"/>
          <w:sz w:val="22"/>
          <w:lang w:val="es-ES"/>
        </w:rPr>
      </w:pPr>
      <w:r w:rsidRPr="007153B0">
        <w:rPr>
          <w:rFonts w:ascii="Palatino Linotype" w:hAnsi="Palatino Linotype" w:cs="Tahoma"/>
          <w:bCs/>
          <w:iCs/>
          <w:sz w:val="22"/>
        </w:rPr>
        <w:t>S</w:t>
      </w:r>
      <w:r w:rsidRPr="007153B0">
        <w:rPr>
          <w:rFonts w:ascii="Palatino Linotype" w:hAnsi="Palatino Linotype" w:cs="Tahoma"/>
          <w:bCs/>
          <w:iCs/>
          <w:sz w:val="22"/>
          <w:lang w:val="x-none"/>
        </w:rPr>
        <w:t>obre esta situación</w:t>
      </w:r>
      <w:r w:rsidRPr="007153B0">
        <w:rPr>
          <w:rFonts w:ascii="Palatino Linotype" w:eastAsia="Calibri" w:hAnsi="Palatino Linotype" w:cs="Tahoma"/>
          <w:sz w:val="22"/>
          <w:lang w:eastAsia="es-MX"/>
        </w:rPr>
        <w:t xml:space="preserve">, es necesario traer a colación </w:t>
      </w:r>
      <w:r w:rsidRPr="007153B0">
        <w:rPr>
          <w:rFonts w:ascii="Palatino Linotype" w:hAnsi="Palatino Linotype" w:cs="Arial"/>
          <w:sz w:val="22"/>
        </w:rPr>
        <w:t xml:space="preserve">el Criterio de interpretación, de la Primera Época, con clave de control </w:t>
      </w:r>
      <w:r w:rsidRPr="007153B0">
        <w:rPr>
          <w:rFonts w:ascii="Palatino Linotype" w:hAnsi="Palatino Linotype" w:cs="Tahoma"/>
          <w:sz w:val="22"/>
        </w:rPr>
        <w:t>SO/012/2010</w:t>
      </w:r>
      <w:r w:rsidRPr="007153B0">
        <w:rPr>
          <w:rFonts w:ascii="Palatino Linotype" w:hAnsi="Palatino Linotype" w:cs="Arial"/>
          <w:sz w:val="22"/>
        </w:rPr>
        <w:t>, emitido por el Pleno del Instituto Nacional de Transparencia, Acceso a la Información y Protección de Datos Personales, mismo que se cita por analogía, establece lo siguiente:</w:t>
      </w:r>
    </w:p>
    <w:p w14:paraId="2B20AFDC" w14:textId="77777777" w:rsidR="007153B0" w:rsidRPr="007153B0" w:rsidRDefault="007153B0" w:rsidP="007153B0">
      <w:pPr>
        <w:tabs>
          <w:tab w:val="left" w:pos="4667"/>
        </w:tabs>
        <w:spacing w:line="360" w:lineRule="auto"/>
        <w:rPr>
          <w:rFonts w:ascii="Palatino Linotype" w:hAnsi="Palatino Linotype" w:cs="Arial"/>
        </w:rPr>
      </w:pPr>
    </w:p>
    <w:p w14:paraId="200752C8" w14:textId="77777777" w:rsidR="007153B0" w:rsidRPr="007153B0" w:rsidRDefault="007153B0" w:rsidP="007153B0">
      <w:pPr>
        <w:widowControl w:val="0"/>
        <w:tabs>
          <w:tab w:val="left" w:pos="4253"/>
        </w:tabs>
        <w:spacing w:line="360" w:lineRule="auto"/>
        <w:ind w:left="567" w:right="561"/>
        <w:jc w:val="both"/>
        <w:rPr>
          <w:rFonts w:ascii="Palatino Linotype" w:hAnsi="Palatino Linotype" w:cs="Arial"/>
          <w:b/>
          <w:bCs/>
          <w:i/>
        </w:rPr>
      </w:pPr>
      <w:r w:rsidRPr="007153B0">
        <w:rPr>
          <w:rFonts w:ascii="Palatino Linotype" w:hAnsi="Palatino Linotype" w:cs="Arial"/>
          <w:b/>
          <w:bCs/>
          <w:i/>
        </w:rPr>
        <w:t xml:space="preserve">“Propósito de la declaración formal de inexistencia. </w:t>
      </w:r>
      <w:r w:rsidRPr="007153B0">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7153B0">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w:t>
      </w:r>
      <w:r w:rsidRPr="007153B0">
        <w:rPr>
          <w:rFonts w:ascii="Palatino Linotype" w:hAnsi="Palatino Linotype" w:cs="Arial"/>
          <w:b/>
          <w:bCs/>
          <w:i/>
        </w:rPr>
        <w:lastRenderedPageBreak/>
        <w:t xml:space="preserve">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14:paraId="53FF7D8D" w14:textId="77777777" w:rsidR="007153B0" w:rsidRPr="007153B0" w:rsidRDefault="007153B0" w:rsidP="007153B0">
      <w:pPr>
        <w:tabs>
          <w:tab w:val="left" w:pos="4667"/>
        </w:tabs>
        <w:spacing w:line="360" w:lineRule="auto"/>
        <w:rPr>
          <w:rFonts w:ascii="Palatino Linotype" w:hAnsi="Palatino Linotype" w:cs="Arial"/>
          <w:sz w:val="22"/>
        </w:rPr>
      </w:pPr>
    </w:p>
    <w:p w14:paraId="0B805B39" w14:textId="77777777" w:rsidR="007153B0" w:rsidRPr="007153B0" w:rsidRDefault="007153B0" w:rsidP="007153B0">
      <w:pPr>
        <w:spacing w:line="360" w:lineRule="auto"/>
        <w:jc w:val="both"/>
        <w:rPr>
          <w:rFonts w:ascii="Palatino Linotype" w:hAnsi="Palatino Linotype" w:cs="Tahoma"/>
          <w:bCs/>
          <w:iCs/>
          <w:sz w:val="22"/>
          <w:lang w:val="es-ES"/>
        </w:rPr>
      </w:pPr>
      <w:r w:rsidRPr="007153B0">
        <w:rPr>
          <w:rFonts w:ascii="Palatino Linotype" w:hAnsi="Palatino Linotype" w:cs="Arial"/>
          <w:sz w:val="22"/>
        </w:rPr>
        <w:t xml:space="preserve">De la misma manera, el Criterio de interpretación, de la Segunda Época, con clave de control </w:t>
      </w:r>
      <w:r w:rsidRPr="007153B0">
        <w:rPr>
          <w:rFonts w:ascii="Palatino Linotype" w:hAnsi="Palatino Linotype" w:cs="Tahoma"/>
          <w:sz w:val="22"/>
        </w:rPr>
        <w:t xml:space="preserve">SO/004/2019, emitido por </w:t>
      </w:r>
      <w:r w:rsidRPr="007153B0">
        <w:rPr>
          <w:rFonts w:ascii="Palatino Linotype" w:hAnsi="Palatino Linotype" w:cs="Arial"/>
          <w:sz w:val="22"/>
        </w:rPr>
        <w:t xml:space="preserve">el </w:t>
      </w:r>
      <w:r w:rsidRPr="007153B0">
        <w:rPr>
          <w:rFonts w:ascii="Palatino Linotype" w:hAnsi="Palatino Linotype" w:cs="Tahoma"/>
          <w:bCs/>
          <w:iCs/>
          <w:sz w:val="22"/>
          <w:lang w:val="es-ES"/>
        </w:rPr>
        <w:t xml:space="preserve">del Instituto Nacional de Transparencia, Acceso a la Información y Protección de Datos Personales, cuyo texto y rubro son los siguientes: </w:t>
      </w:r>
    </w:p>
    <w:p w14:paraId="56385ABE" w14:textId="77777777" w:rsidR="007153B0" w:rsidRPr="007153B0" w:rsidRDefault="007153B0" w:rsidP="007153B0">
      <w:pPr>
        <w:spacing w:line="360" w:lineRule="auto"/>
        <w:jc w:val="both"/>
        <w:rPr>
          <w:rFonts w:ascii="Palatino Linotype" w:hAnsi="Palatino Linotype" w:cs="Tahoma"/>
          <w:bCs/>
          <w:iCs/>
          <w:lang w:val="es-ES"/>
        </w:rPr>
      </w:pPr>
    </w:p>
    <w:p w14:paraId="4AFE1E56" w14:textId="77777777" w:rsidR="007153B0" w:rsidRPr="007153B0" w:rsidRDefault="007153B0" w:rsidP="007153B0">
      <w:pPr>
        <w:spacing w:line="360" w:lineRule="auto"/>
        <w:ind w:left="567" w:right="567"/>
        <w:jc w:val="both"/>
        <w:rPr>
          <w:rFonts w:ascii="Palatino Linotype" w:hAnsi="Palatino Linotype" w:cs="Tahoma"/>
          <w:bCs/>
          <w:i/>
          <w:lang w:val="es-ES"/>
        </w:rPr>
      </w:pPr>
      <w:r w:rsidRPr="007153B0">
        <w:rPr>
          <w:rFonts w:ascii="Palatino Linotype" w:hAnsi="Palatino Linotype" w:cs="Tahoma"/>
          <w:b/>
          <w:i/>
          <w:lang w:val="es-ES"/>
        </w:rPr>
        <w:t>“Propósito de la declaración formal de inexistencia.</w:t>
      </w:r>
      <w:r w:rsidRPr="007153B0">
        <w:rPr>
          <w:rFonts w:ascii="Palatino Linotype" w:hAnsi="Palatino Linotype" w:cs="Tahoma"/>
          <w:bCs/>
          <w:i/>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11DEB7FD" w14:textId="77777777" w:rsidR="007153B0" w:rsidRPr="007153B0" w:rsidRDefault="007153B0" w:rsidP="007153B0">
      <w:pPr>
        <w:spacing w:line="360" w:lineRule="auto"/>
        <w:rPr>
          <w:rFonts w:ascii="Palatino Linotype" w:hAnsi="Palatino Linotype" w:cs="Tahoma"/>
          <w:bCs/>
          <w:iCs/>
          <w:lang w:val="es-ES"/>
        </w:rPr>
      </w:pPr>
    </w:p>
    <w:p w14:paraId="28452A38" w14:textId="77777777" w:rsidR="007153B0" w:rsidRPr="007153B0" w:rsidRDefault="007153B0" w:rsidP="007153B0">
      <w:pPr>
        <w:spacing w:line="360" w:lineRule="auto"/>
        <w:jc w:val="both"/>
        <w:rPr>
          <w:rFonts w:ascii="Palatino Linotype" w:hAnsi="Palatino Linotype" w:cs="Tahoma"/>
          <w:bCs/>
          <w:sz w:val="22"/>
        </w:rPr>
      </w:pPr>
      <w:r w:rsidRPr="007153B0">
        <w:rPr>
          <w:rFonts w:ascii="Palatino Linotype" w:hAnsi="Palatino Linotype" w:cs="Tahoma"/>
          <w:bCs/>
          <w:iCs/>
          <w:sz w:val="22"/>
        </w:rPr>
        <w:t>De lo anterior se colige que las declaraciones de inexistencia de los Comité</w:t>
      </w:r>
      <w:r w:rsidRPr="007153B0">
        <w:rPr>
          <w:rFonts w:ascii="Palatino Linotype" w:hAnsi="Palatino Linotype" w:cs="Tahoma"/>
          <w:bCs/>
          <w:iCs/>
          <w:sz w:val="22"/>
          <w:lang w:val="x-none"/>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7153B0">
        <w:rPr>
          <w:rFonts w:ascii="Palatino Linotype" w:hAnsi="Palatino Linotype" w:cs="Arial"/>
          <w:sz w:val="22"/>
        </w:rPr>
        <w:t xml:space="preserve">determinadas unidades administrativas, los criterios de búsqueda y demás circunstancias tomadas en cuenta, con el fin de garantizar al solicitante que efectivamente se hicieron las gestiones necesarias para localizar la documentación de su interés. </w:t>
      </w:r>
      <w:r w:rsidRPr="007153B0">
        <w:rPr>
          <w:rFonts w:ascii="Palatino Linotype" w:hAnsi="Palatino Linotype" w:cs="Tahoma"/>
          <w:bCs/>
          <w:sz w:val="22"/>
        </w:rPr>
        <w:t>Asimismo, según Calero, Natalia (2016), en la “Ley General de Transparencia y Acceso a la Información Pública Comentada” (p. 419), las declaraciones de inexistencia, deben contener lo siguiente:</w:t>
      </w:r>
    </w:p>
    <w:p w14:paraId="007180DD" w14:textId="77777777" w:rsidR="007153B0" w:rsidRPr="007153B0" w:rsidRDefault="007153B0" w:rsidP="007153B0">
      <w:pPr>
        <w:spacing w:line="360" w:lineRule="auto"/>
        <w:ind w:right="-93"/>
        <w:jc w:val="both"/>
        <w:rPr>
          <w:rFonts w:ascii="Palatino Linotype" w:hAnsi="Palatino Linotype" w:cs="Tahoma"/>
          <w:bCs/>
          <w:sz w:val="22"/>
        </w:rPr>
      </w:pPr>
    </w:p>
    <w:p w14:paraId="1D693B96" w14:textId="77777777" w:rsidR="007153B0" w:rsidRPr="007153B0" w:rsidRDefault="007153B0" w:rsidP="007153B0">
      <w:pPr>
        <w:widowControl w:val="0"/>
        <w:numPr>
          <w:ilvl w:val="0"/>
          <w:numId w:val="16"/>
        </w:numPr>
        <w:spacing w:line="360" w:lineRule="auto"/>
        <w:ind w:left="714" w:right="-91" w:hanging="357"/>
        <w:contextualSpacing/>
        <w:jc w:val="both"/>
        <w:rPr>
          <w:rFonts w:ascii="Palatino Linotype" w:hAnsi="Palatino Linotype" w:cs="Tahoma"/>
          <w:b/>
          <w:bCs/>
          <w:sz w:val="22"/>
          <w:szCs w:val="24"/>
        </w:rPr>
      </w:pPr>
      <w:r w:rsidRPr="007153B0">
        <w:rPr>
          <w:rFonts w:ascii="Palatino Linotype" w:hAnsi="Palatino Linotype" w:cs="Tahoma"/>
          <w:b/>
          <w:bCs/>
          <w:sz w:val="22"/>
          <w:szCs w:val="24"/>
        </w:rPr>
        <w:t>Los elementos que le permitan a los solicitantes tener certeza de que el Sujeto Obligado utilizó un criterio de búsqueda exhaustivo:</w:t>
      </w:r>
      <w:r w:rsidRPr="007153B0">
        <w:rPr>
          <w:rFonts w:ascii="Palatino Linotype" w:hAnsi="Palatino Linotype" w:cs="Tahoma"/>
          <w:bCs/>
          <w:sz w:val="22"/>
          <w:szCs w:val="24"/>
        </w:rPr>
        <w:t xml:space="preserve"> Para atender dicho supuesto, se debe precisar en qué unidades administrativas buscó, así como en el tipo de archivos y la manera en que realizó la indagación;</w:t>
      </w:r>
    </w:p>
    <w:p w14:paraId="691F9DCB" w14:textId="77777777" w:rsidR="007153B0" w:rsidRPr="007153B0" w:rsidRDefault="007153B0" w:rsidP="007153B0">
      <w:pPr>
        <w:numPr>
          <w:ilvl w:val="0"/>
          <w:numId w:val="16"/>
        </w:numPr>
        <w:spacing w:line="360" w:lineRule="auto"/>
        <w:ind w:right="-93"/>
        <w:contextualSpacing/>
        <w:jc w:val="both"/>
        <w:rPr>
          <w:rFonts w:ascii="Palatino Linotype" w:hAnsi="Palatino Linotype" w:cs="Tahoma"/>
          <w:b/>
          <w:bCs/>
          <w:sz w:val="22"/>
          <w:szCs w:val="24"/>
        </w:rPr>
      </w:pPr>
      <w:r w:rsidRPr="007153B0">
        <w:rPr>
          <w:rFonts w:ascii="Palatino Linotype" w:hAnsi="Palatino Linotype" w:cs="Tahoma"/>
          <w:b/>
          <w:bCs/>
          <w:sz w:val="22"/>
          <w:szCs w:val="24"/>
        </w:rPr>
        <w:t xml:space="preserve">Las circunstancias de tiempo, modo y lugar que motiven las razones por las cuales la información es inexistente: </w:t>
      </w:r>
      <w:r w:rsidRPr="007153B0">
        <w:rPr>
          <w:rFonts w:ascii="Palatino Linotype" w:hAnsi="Palatino Linotype" w:cs="Tahoma"/>
          <w:bCs/>
          <w:sz w:val="22"/>
          <w:szCs w:val="24"/>
        </w:rPr>
        <w:t>Al respecto, los sujetos obligados para acreditar dicho punto, deberán proveer la mayor cantidad de elementos posibles que permitan evidencia las razones por las cuales la información requerida no existe</w:t>
      </w:r>
      <w:r w:rsidRPr="007153B0">
        <w:rPr>
          <w:rFonts w:ascii="Palatino Linotype" w:hAnsi="Palatino Linotype" w:cs="Tahoma"/>
          <w:b/>
          <w:bCs/>
          <w:sz w:val="22"/>
          <w:szCs w:val="24"/>
        </w:rPr>
        <w:t>,</w:t>
      </w:r>
      <w:r w:rsidRPr="007153B0">
        <w:rPr>
          <w:rFonts w:ascii="Palatino Linotype" w:hAnsi="Palatino Linotype" w:cs="Tahoma"/>
          <w:bCs/>
          <w:sz w:val="22"/>
          <w:szCs w:val="24"/>
        </w:rPr>
        <w:t xml:space="preserve"> y</w:t>
      </w:r>
    </w:p>
    <w:p w14:paraId="7CF551D7" w14:textId="77777777" w:rsidR="007153B0" w:rsidRPr="007153B0" w:rsidRDefault="007153B0" w:rsidP="007153B0">
      <w:pPr>
        <w:numPr>
          <w:ilvl w:val="0"/>
          <w:numId w:val="16"/>
        </w:numPr>
        <w:spacing w:line="360" w:lineRule="auto"/>
        <w:ind w:right="-93"/>
        <w:contextualSpacing/>
        <w:jc w:val="both"/>
        <w:rPr>
          <w:rFonts w:ascii="Palatino Linotype" w:hAnsi="Palatino Linotype" w:cs="Tahoma"/>
          <w:sz w:val="22"/>
          <w:lang w:val="es-ES"/>
        </w:rPr>
      </w:pPr>
      <w:r w:rsidRPr="007153B0">
        <w:rPr>
          <w:rFonts w:ascii="Palatino Linotype" w:hAnsi="Palatino Linotype" w:cs="Tahoma"/>
          <w:b/>
          <w:bCs/>
          <w:sz w:val="22"/>
          <w:szCs w:val="24"/>
        </w:rPr>
        <w:t>El servidor público responsable de contar con ésta</w:t>
      </w:r>
      <w:r w:rsidRPr="007153B0">
        <w:rPr>
          <w:rFonts w:ascii="Palatino Linotype" w:hAnsi="Palatino Linotype" w:cs="Tahoma"/>
          <w:bCs/>
          <w:sz w:val="22"/>
          <w:szCs w:val="24"/>
        </w:rPr>
        <w:t>: Es importante indicar, el cargo y las razones jurídicas por las cuales debió generar la información.</w:t>
      </w:r>
    </w:p>
    <w:p w14:paraId="0200AE9A" w14:textId="77777777" w:rsidR="007153B0" w:rsidRPr="007153B0" w:rsidRDefault="007153B0" w:rsidP="00D81173">
      <w:pPr>
        <w:spacing w:line="360" w:lineRule="auto"/>
        <w:jc w:val="both"/>
        <w:rPr>
          <w:rFonts w:ascii="Palatino Linotype" w:hAnsi="Palatino Linotype" w:cs="Tahoma"/>
          <w:bCs/>
          <w:sz w:val="24"/>
          <w:szCs w:val="22"/>
        </w:rPr>
      </w:pPr>
    </w:p>
    <w:p w14:paraId="37BE927A" w14:textId="665506F5" w:rsidR="00112682" w:rsidRPr="007153B0" w:rsidRDefault="00E10444" w:rsidP="00E738C2">
      <w:pPr>
        <w:spacing w:line="360" w:lineRule="auto"/>
        <w:contextualSpacing/>
        <w:jc w:val="both"/>
        <w:rPr>
          <w:rFonts w:ascii="Palatino Linotype" w:hAnsi="Palatino Linotype" w:cs="Tahoma"/>
          <w:bCs/>
          <w:sz w:val="22"/>
          <w:szCs w:val="22"/>
        </w:rPr>
      </w:pPr>
      <w:r w:rsidRPr="007153B0">
        <w:rPr>
          <w:rFonts w:ascii="Palatino Linotype" w:hAnsi="Palatino Linotype" w:cs="Tahoma"/>
          <w:sz w:val="22"/>
          <w:szCs w:val="22"/>
        </w:rPr>
        <w:t>E</w:t>
      </w:r>
      <w:r w:rsidR="007F3E83" w:rsidRPr="007153B0">
        <w:rPr>
          <w:rFonts w:ascii="Palatino Linotype" w:hAnsi="Palatino Linotype" w:cs="Tahoma"/>
          <w:sz w:val="22"/>
          <w:szCs w:val="22"/>
        </w:rPr>
        <w:t xml:space="preserve">n virtud de todo lo anteriormente expuesto, </w:t>
      </w:r>
      <w:r w:rsidR="00950956" w:rsidRPr="007153B0">
        <w:rPr>
          <w:rFonts w:ascii="Palatino Linotype" w:hAnsi="Palatino Linotype" w:cs="Tahoma"/>
          <w:sz w:val="22"/>
          <w:szCs w:val="22"/>
        </w:rPr>
        <w:t>es</w:t>
      </w:r>
      <w:r w:rsidR="004C7A62" w:rsidRPr="007153B0">
        <w:rPr>
          <w:rFonts w:ascii="Palatino Linotype" w:hAnsi="Palatino Linotype" w:cs="Tahoma"/>
          <w:sz w:val="22"/>
          <w:szCs w:val="22"/>
        </w:rPr>
        <w:t xml:space="preserve"> </w:t>
      </w:r>
      <w:r w:rsidR="00850E6D" w:rsidRPr="007153B0">
        <w:rPr>
          <w:rFonts w:ascii="Palatino Linotype" w:hAnsi="Palatino Linotype" w:cs="Tahoma"/>
          <w:sz w:val="22"/>
          <w:szCs w:val="22"/>
        </w:rPr>
        <w:t>procedente</w:t>
      </w:r>
      <w:r w:rsidR="00E738C2" w:rsidRPr="007153B0">
        <w:rPr>
          <w:rFonts w:ascii="Palatino Linotype" w:hAnsi="Palatino Linotype" w:cs="Tahoma"/>
          <w:sz w:val="22"/>
          <w:szCs w:val="22"/>
        </w:rPr>
        <w:t xml:space="preserve"> </w:t>
      </w:r>
      <w:r w:rsidR="00950956" w:rsidRPr="007153B0">
        <w:rPr>
          <w:rFonts w:ascii="Palatino Linotype" w:hAnsi="Palatino Linotype" w:cs="Tahoma"/>
          <w:b/>
          <w:sz w:val="22"/>
          <w:szCs w:val="22"/>
        </w:rPr>
        <w:t>MODIFICAR</w:t>
      </w:r>
      <w:r w:rsidR="00E738C2" w:rsidRPr="007153B0">
        <w:rPr>
          <w:rFonts w:ascii="Palatino Linotype" w:hAnsi="Palatino Linotype" w:cs="Tahoma"/>
          <w:sz w:val="22"/>
          <w:szCs w:val="22"/>
        </w:rPr>
        <w:t xml:space="preserve"> la respuesta a la solicitud de acceso</w:t>
      </w:r>
      <w:r w:rsidR="00266D01" w:rsidRPr="007153B0">
        <w:rPr>
          <w:rFonts w:ascii="Palatino Linotype" w:hAnsi="Palatino Linotype" w:cs="Tahoma"/>
          <w:sz w:val="22"/>
          <w:szCs w:val="22"/>
        </w:rPr>
        <w:t xml:space="preserve"> </w:t>
      </w:r>
      <w:r w:rsidR="000B4650" w:rsidRPr="007153B0">
        <w:rPr>
          <w:rFonts w:ascii="Palatino Linotype" w:hAnsi="Palatino Linotype" w:cs="Tahoma"/>
          <w:b/>
          <w:bCs/>
          <w:sz w:val="22"/>
          <w:szCs w:val="24"/>
        </w:rPr>
        <w:t xml:space="preserve">01585/OASMETEPEC/IP/2022 </w:t>
      </w:r>
      <w:r w:rsidR="00E738C2" w:rsidRPr="007153B0">
        <w:rPr>
          <w:rFonts w:ascii="Palatino Linotype" w:hAnsi="Palatino Linotype" w:cs="Tahoma"/>
          <w:sz w:val="22"/>
          <w:szCs w:val="24"/>
        </w:rPr>
        <w:t xml:space="preserve">antecedente del Recurso de Revisión </w:t>
      </w:r>
      <w:r w:rsidR="00365CBE" w:rsidRPr="007153B0">
        <w:rPr>
          <w:rFonts w:ascii="Palatino Linotype" w:eastAsia="Calibri" w:hAnsi="Palatino Linotype" w:cs="Tahoma"/>
          <w:b/>
          <w:bCs/>
          <w:sz w:val="22"/>
          <w:szCs w:val="22"/>
          <w:lang w:eastAsia="en-US"/>
        </w:rPr>
        <w:t>111</w:t>
      </w:r>
      <w:r w:rsidR="000B4650" w:rsidRPr="007153B0">
        <w:rPr>
          <w:rFonts w:ascii="Palatino Linotype" w:eastAsia="Calibri" w:hAnsi="Palatino Linotype" w:cs="Tahoma"/>
          <w:b/>
          <w:bCs/>
          <w:sz w:val="22"/>
          <w:szCs w:val="22"/>
          <w:lang w:eastAsia="en-US"/>
        </w:rPr>
        <w:t>5</w:t>
      </w:r>
      <w:r w:rsidR="00365CBE" w:rsidRPr="007153B0">
        <w:rPr>
          <w:rFonts w:ascii="Palatino Linotype" w:eastAsia="Calibri" w:hAnsi="Palatino Linotype" w:cs="Tahoma"/>
          <w:b/>
          <w:bCs/>
          <w:sz w:val="22"/>
          <w:szCs w:val="22"/>
          <w:lang w:eastAsia="en-US"/>
        </w:rPr>
        <w:t>6/INFOEM/IP/RR/2022</w:t>
      </w:r>
      <w:r w:rsidR="00E738C2" w:rsidRPr="007153B0">
        <w:rPr>
          <w:rFonts w:ascii="Palatino Linotype" w:hAnsi="Palatino Linotype" w:cs="Tahoma"/>
          <w:sz w:val="22"/>
          <w:szCs w:val="22"/>
        </w:rPr>
        <w:t xml:space="preserve">, a fin de </w:t>
      </w:r>
      <w:r w:rsidR="00E738C2" w:rsidRPr="007153B0">
        <w:rPr>
          <w:rFonts w:ascii="Palatino Linotype" w:hAnsi="Palatino Linotype" w:cs="Tahoma"/>
          <w:b/>
          <w:sz w:val="22"/>
          <w:szCs w:val="22"/>
        </w:rPr>
        <w:t>ORDENAR</w:t>
      </w:r>
      <w:r w:rsidR="00E738C2" w:rsidRPr="007153B0">
        <w:rPr>
          <w:rFonts w:ascii="Palatino Linotype" w:hAnsi="Palatino Linotype" w:cs="Tahoma"/>
          <w:sz w:val="22"/>
          <w:szCs w:val="22"/>
        </w:rPr>
        <w:t xml:space="preserve"> </w:t>
      </w:r>
      <w:r w:rsidR="006D647E" w:rsidRPr="007153B0">
        <w:rPr>
          <w:rFonts w:ascii="Palatino Linotype" w:hAnsi="Palatino Linotype" w:cs="Tahoma"/>
          <w:sz w:val="22"/>
          <w:szCs w:val="22"/>
        </w:rPr>
        <w:t>la entrega</w:t>
      </w:r>
      <w:r w:rsidR="00F65C71" w:rsidRPr="007153B0">
        <w:rPr>
          <w:rFonts w:ascii="Palatino Linotype" w:hAnsi="Palatino Linotype" w:cs="Tahoma"/>
          <w:sz w:val="22"/>
          <w:szCs w:val="22"/>
        </w:rPr>
        <w:t xml:space="preserve"> por medio del </w:t>
      </w:r>
      <w:r w:rsidR="00E738C2" w:rsidRPr="007153B0">
        <w:rPr>
          <w:rFonts w:ascii="Palatino Linotype" w:hAnsi="Palatino Linotype" w:cs="Tahoma"/>
          <w:bCs/>
          <w:sz w:val="22"/>
          <w:szCs w:val="22"/>
        </w:rPr>
        <w:t>Sistema de Acceso a la Información Mexiquense (SAIMEX),</w:t>
      </w:r>
      <w:r w:rsidR="00B17810" w:rsidRPr="007153B0">
        <w:rPr>
          <w:rFonts w:ascii="Palatino Linotype" w:hAnsi="Palatino Linotype" w:cs="Tahoma"/>
          <w:bCs/>
          <w:sz w:val="22"/>
          <w:szCs w:val="22"/>
        </w:rPr>
        <w:t xml:space="preserve"> </w:t>
      </w:r>
      <w:r w:rsidR="000B4650" w:rsidRPr="007153B0">
        <w:rPr>
          <w:rFonts w:ascii="Palatino Linotype" w:hAnsi="Palatino Linotype" w:cs="Tahoma"/>
          <w:bCs/>
          <w:sz w:val="22"/>
          <w:szCs w:val="22"/>
        </w:rPr>
        <w:t>del acuerdo de inexistencia de la información, debidamente fundado y motivado.</w:t>
      </w:r>
    </w:p>
    <w:p w14:paraId="48599F4E" w14:textId="77777777" w:rsidR="00E22FBD" w:rsidRPr="007153B0" w:rsidRDefault="00E22FBD" w:rsidP="0081623B">
      <w:pPr>
        <w:spacing w:line="360" w:lineRule="auto"/>
        <w:jc w:val="both"/>
        <w:rPr>
          <w:rFonts w:ascii="Palatino Linotype" w:hAnsi="Palatino Linotype"/>
          <w:sz w:val="22"/>
        </w:rPr>
      </w:pPr>
    </w:p>
    <w:p w14:paraId="5C4E2918" w14:textId="42410C87" w:rsidR="00E15926" w:rsidRPr="007153B0" w:rsidRDefault="00C86E5E" w:rsidP="0081623B">
      <w:pPr>
        <w:spacing w:line="360" w:lineRule="auto"/>
        <w:ind w:right="-93"/>
        <w:jc w:val="both"/>
        <w:rPr>
          <w:rFonts w:ascii="Palatino Linotype" w:eastAsia="Palatino Linotype" w:hAnsi="Palatino Linotype" w:cs="Palatino Linotype"/>
          <w:b/>
          <w:sz w:val="22"/>
          <w:szCs w:val="22"/>
        </w:rPr>
      </w:pPr>
      <w:r w:rsidRPr="007153B0">
        <w:rPr>
          <w:rFonts w:ascii="Palatino Linotype" w:eastAsia="Palatino Linotype" w:hAnsi="Palatino Linotype" w:cs="Palatino Linotype"/>
          <w:b/>
          <w:sz w:val="22"/>
          <w:szCs w:val="22"/>
        </w:rPr>
        <w:t>SEXTO</w:t>
      </w:r>
      <w:r w:rsidR="00454BAE" w:rsidRPr="007153B0">
        <w:rPr>
          <w:rFonts w:ascii="Palatino Linotype" w:eastAsia="Palatino Linotype" w:hAnsi="Palatino Linotype" w:cs="Palatino Linotype"/>
          <w:b/>
          <w:sz w:val="22"/>
          <w:szCs w:val="22"/>
        </w:rPr>
        <w:t xml:space="preserve">. </w:t>
      </w:r>
      <w:r w:rsidR="00E15926" w:rsidRPr="007153B0">
        <w:rPr>
          <w:rFonts w:ascii="Palatino Linotype" w:eastAsia="Palatino Linotype" w:hAnsi="Palatino Linotype" w:cs="Palatino Linotype"/>
          <w:b/>
          <w:sz w:val="22"/>
          <w:szCs w:val="22"/>
        </w:rPr>
        <w:t>Decisión.</w:t>
      </w:r>
    </w:p>
    <w:p w14:paraId="5A824D5C" w14:textId="77777777" w:rsidR="004726BC" w:rsidRPr="007153B0" w:rsidRDefault="004726BC" w:rsidP="0081623B">
      <w:pPr>
        <w:spacing w:line="360" w:lineRule="auto"/>
        <w:ind w:right="-93"/>
        <w:jc w:val="both"/>
        <w:rPr>
          <w:rFonts w:ascii="Palatino Linotype" w:eastAsia="Palatino Linotype" w:hAnsi="Palatino Linotype" w:cs="Palatino Linotype"/>
          <w:b/>
          <w:sz w:val="22"/>
          <w:szCs w:val="22"/>
        </w:rPr>
      </w:pPr>
    </w:p>
    <w:p w14:paraId="16AA0059" w14:textId="6286C3CC" w:rsidR="00282260" w:rsidRPr="007153B0" w:rsidRDefault="00E15926" w:rsidP="0081623B">
      <w:pPr>
        <w:spacing w:line="360" w:lineRule="auto"/>
        <w:ind w:right="-93"/>
        <w:jc w:val="both"/>
        <w:rPr>
          <w:rFonts w:ascii="Palatino Linotype" w:eastAsia="Calibri" w:hAnsi="Palatino Linotype" w:cs="Tahoma"/>
          <w:sz w:val="22"/>
          <w:szCs w:val="22"/>
          <w:lang w:eastAsia="en-US"/>
        </w:rPr>
      </w:pPr>
      <w:r w:rsidRPr="007153B0">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sidR="00C86E5E" w:rsidRPr="007153B0">
        <w:rPr>
          <w:rFonts w:ascii="Palatino Linotype" w:eastAsia="Palatino Linotype" w:hAnsi="Palatino Linotype" w:cs="Palatino Linotype"/>
          <w:b/>
          <w:sz w:val="22"/>
          <w:szCs w:val="22"/>
        </w:rPr>
        <w:t>MODIFICAR</w:t>
      </w:r>
      <w:r w:rsidRPr="007153B0">
        <w:rPr>
          <w:rFonts w:ascii="Palatino Linotype" w:eastAsia="Palatino Linotype" w:hAnsi="Palatino Linotype" w:cs="Palatino Linotype"/>
          <w:b/>
          <w:sz w:val="22"/>
          <w:szCs w:val="22"/>
        </w:rPr>
        <w:t xml:space="preserve"> </w:t>
      </w:r>
      <w:r w:rsidRPr="007153B0">
        <w:rPr>
          <w:rFonts w:ascii="Palatino Linotype" w:eastAsia="Palatino Linotype" w:hAnsi="Palatino Linotype" w:cs="Palatino Linotype"/>
          <w:sz w:val="22"/>
          <w:szCs w:val="22"/>
        </w:rPr>
        <w:t xml:space="preserve">la respuesta otorgada por </w:t>
      </w:r>
      <w:r w:rsidR="00341414" w:rsidRPr="007153B0">
        <w:rPr>
          <w:rFonts w:ascii="Palatino Linotype" w:eastAsia="Palatino Linotype" w:hAnsi="Palatino Linotype" w:cs="Palatino Linotype"/>
          <w:sz w:val="22"/>
          <w:szCs w:val="22"/>
        </w:rPr>
        <w:t xml:space="preserve">el </w:t>
      </w:r>
      <w:r w:rsidR="004C37E5" w:rsidRPr="007153B0">
        <w:rPr>
          <w:rFonts w:ascii="Palatino Linotype" w:eastAsia="Calibri" w:hAnsi="Palatino Linotype" w:cs="Tahoma"/>
          <w:sz w:val="22"/>
          <w:szCs w:val="22"/>
          <w:lang w:eastAsia="en-US"/>
        </w:rPr>
        <w:t>Organismo Público Descentralizado para la Prestación de los Servicios de Agua Potable Alcantarillado y Saneamiento del Municipio de Metepec</w:t>
      </w:r>
      <w:r w:rsidR="008C27B3" w:rsidRPr="007153B0">
        <w:rPr>
          <w:rFonts w:ascii="Palatino Linotype" w:eastAsia="Calibri" w:hAnsi="Palatino Linotype" w:cs="Tahoma"/>
          <w:sz w:val="22"/>
          <w:szCs w:val="22"/>
          <w:lang w:eastAsia="en-US"/>
        </w:rPr>
        <w:t xml:space="preserve"> a la solicitud de acceso a la información </w:t>
      </w:r>
      <w:r w:rsidR="004C37E5" w:rsidRPr="007153B0">
        <w:rPr>
          <w:rFonts w:ascii="Palatino Linotype" w:eastAsia="Calibri" w:hAnsi="Palatino Linotype" w:cs="Tahoma"/>
          <w:sz w:val="22"/>
          <w:szCs w:val="22"/>
          <w:lang w:eastAsia="en-US"/>
        </w:rPr>
        <w:t>que nos ocupa.</w:t>
      </w:r>
    </w:p>
    <w:p w14:paraId="72D8DF58" w14:textId="77777777" w:rsidR="0075307E" w:rsidRPr="007153B0" w:rsidRDefault="0075307E" w:rsidP="0081623B">
      <w:pPr>
        <w:spacing w:line="360" w:lineRule="auto"/>
        <w:ind w:right="-93"/>
        <w:jc w:val="both"/>
        <w:rPr>
          <w:rFonts w:ascii="Palatino Linotype" w:eastAsia="Palatino Linotype" w:hAnsi="Palatino Linotype" w:cs="Palatino Linotype"/>
          <w:sz w:val="22"/>
          <w:szCs w:val="22"/>
        </w:rPr>
      </w:pPr>
    </w:p>
    <w:p w14:paraId="37F22097" w14:textId="77777777" w:rsidR="00263023" w:rsidRPr="007153B0"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7153B0">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Pr="007153B0" w:rsidRDefault="00263023" w:rsidP="0081623B">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2F539CA9" w14:textId="5B8EDB9B" w:rsidR="00EF59EA" w:rsidRPr="007153B0" w:rsidRDefault="00DD35D6" w:rsidP="0081623B">
      <w:pPr>
        <w:autoSpaceDE w:val="0"/>
        <w:autoSpaceDN w:val="0"/>
        <w:adjustRightInd w:val="0"/>
        <w:spacing w:line="360" w:lineRule="auto"/>
        <w:contextualSpacing/>
        <w:jc w:val="both"/>
        <w:rPr>
          <w:rFonts w:ascii="Palatino Linotype" w:hAnsi="Palatino Linotype" w:cs="Tahoma"/>
          <w:sz w:val="22"/>
          <w:szCs w:val="22"/>
        </w:rPr>
      </w:pPr>
      <w:r w:rsidRPr="007153B0">
        <w:rPr>
          <w:rFonts w:ascii="Palatino Linotype" w:hAnsi="Palatino Linotype" w:cs="Tahoma"/>
          <w:sz w:val="22"/>
          <w:szCs w:val="22"/>
        </w:rPr>
        <w:t>Este Instituto Garante</w:t>
      </w:r>
      <w:r w:rsidR="00F37A51" w:rsidRPr="007153B0">
        <w:rPr>
          <w:rFonts w:ascii="Palatino Linotype" w:hAnsi="Palatino Linotype" w:cs="Tahoma"/>
          <w:sz w:val="22"/>
          <w:szCs w:val="22"/>
        </w:rPr>
        <w:t xml:space="preserve"> </w:t>
      </w:r>
      <w:r w:rsidR="0048524F" w:rsidRPr="007153B0">
        <w:rPr>
          <w:rFonts w:ascii="Palatino Linotype" w:hAnsi="Palatino Linotype" w:cs="Tahoma"/>
          <w:sz w:val="22"/>
          <w:szCs w:val="22"/>
        </w:rPr>
        <w:t xml:space="preserve">le </w:t>
      </w:r>
      <w:r w:rsidR="0011373E" w:rsidRPr="007153B0">
        <w:rPr>
          <w:rFonts w:ascii="Palatino Linotype" w:hAnsi="Palatino Linotype" w:cs="Tahoma"/>
          <w:sz w:val="22"/>
          <w:szCs w:val="22"/>
        </w:rPr>
        <w:t>concede</w:t>
      </w:r>
      <w:r w:rsidR="009D4C9F" w:rsidRPr="007153B0">
        <w:rPr>
          <w:rFonts w:ascii="Palatino Linotype" w:hAnsi="Palatino Linotype" w:cs="Tahoma"/>
          <w:sz w:val="22"/>
          <w:szCs w:val="22"/>
        </w:rPr>
        <w:t xml:space="preserve"> </w:t>
      </w:r>
      <w:r w:rsidR="0048524F" w:rsidRPr="007153B0">
        <w:rPr>
          <w:rFonts w:ascii="Palatino Linotype" w:hAnsi="Palatino Linotype" w:cs="Tahoma"/>
          <w:sz w:val="22"/>
          <w:szCs w:val="22"/>
        </w:rPr>
        <w:t xml:space="preserve">la razón </w:t>
      </w:r>
      <w:r w:rsidR="00334DC9" w:rsidRPr="007153B0">
        <w:rPr>
          <w:rFonts w:ascii="Palatino Linotype" w:hAnsi="Palatino Linotype" w:cs="Tahoma"/>
          <w:sz w:val="22"/>
          <w:szCs w:val="22"/>
        </w:rPr>
        <w:t>parcial</w:t>
      </w:r>
      <w:r w:rsidR="0011373E" w:rsidRPr="007153B0">
        <w:rPr>
          <w:rFonts w:ascii="Palatino Linotype" w:hAnsi="Palatino Linotype" w:cs="Tahoma"/>
          <w:sz w:val="22"/>
          <w:szCs w:val="22"/>
        </w:rPr>
        <w:t>mente en su</w:t>
      </w:r>
      <w:r w:rsidR="004E2F03" w:rsidRPr="007153B0">
        <w:rPr>
          <w:rFonts w:ascii="Palatino Linotype" w:hAnsi="Palatino Linotype" w:cs="Tahoma"/>
          <w:sz w:val="22"/>
          <w:szCs w:val="22"/>
        </w:rPr>
        <w:t xml:space="preserve"> </w:t>
      </w:r>
      <w:r w:rsidR="0048524F" w:rsidRPr="007153B0">
        <w:rPr>
          <w:rFonts w:ascii="Palatino Linotype" w:hAnsi="Palatino Linotype" w:cs="Tahoma"/>
          <w:sz w:val="22"/>
          <w:szCs w:val="22"/>
        </w:rPr>
        <w:t xml:space="preserve">motivo de </w:t>
      </w:r>
      <w:r w:rsidR="004E2F03" w:rsidRPr="007153B0">
        <w:rPr>
          <w:rFonts w:ascii="Palatino Linotype" w:hAnsi="Palatino Linotype" w:cs="Tahoma"/>
          <w:sz w:val="22"/>
          <w:szCs w:val="22"/>
        </w:rPr>
        <w:t>inconformidad</w:t>
      </w:r>
      <w:r w:rsidR="008136DF" w:rsidRPr="007153B0">
        <w:rPr>
          <w:rFonts w:ascii="Palatino Linotype" w:hAnsi="Palatino Linotype" w:cs="Tahoma"/>
          <w:sz w:val="22"/>
          <w:szCs w:val="22"/>
        </w:rPr>
        <w:t xml:space="preserve">, pues si bien, </w:t>
      </w:r>
      <w:r w:rsidR="004C37E5" w:rsidRPr="007153B0">
        <w:rPr>
          <w:rFonts w:ascii="Palatino Linotype" w:hAnsi="Palatino Linotype" w:cs="Tahoma"/>
          <w:sz w:val="22"/>
          <w:szCs w:val="22"/>
        </w:rPr>
        <w:t>no existe obligación normativa de contar con un programa de gestión de los sistemas de datos personales, si debió generar uno o varios documentos de seguridad que abarcaran todos sus sistemas de datos personales en los que se incluyeran los apartados de bitácoras de acceso, operación cotidiana y vulneraciones a la seguridad de los datos; análisis de riesgo; análisis de brecha  y plan de trabajo los cuales si bien es cierto no son público, se debió entregar el documento que los clasificara como confidenciales y en su caso haberle entregado en versión pública de ser procedente los documentos que dieran cuenta de la elaboración de las bitácoras referidas y entregarle el Programa General de Capacitaciones por ser información de naturaleza pública.</w:t>
      </w:r>
    </w:p>
    <w:p w14:paraId="437F6BDD" w14:textId="77777777" w:rsidR="004C37E5" w:rsidRPr="007153B0" w:rsidRDefault="004C37E5" w:rsidP="0081623B">
      <w:pPr>
        <w:autoSpaceDE w:val="0"/>
        <w:autoSpaceDN w:val="0"/>
        <w:adjustRightInd w:val="0"/>
        <w:spacing w:line="360" w:lineRule="auto"/>
        <w:contextualSpacing/>
        <w:jc w:val="both"/>
        <w:rPr>
          <w:rFonts w:ascii="Palatino Linotype" w:hAnsi="Palatino Linotype" w:cs="Tahoma"/>
          <w:sz w:val="22"/>
          <w:szCs w:val="22"/>
        </w:rPr>
      </w:pPr>
    </w:p>
    <w:p w14:paraId="0A59C824" w14:textId="77777777" w:rsidR="004C37E5" w:rsidRPr="007153B0" w:rsidRDefault="004C37E5" w:rsidP="0081623B">
      <w:pPr>
        <w:autoSpaceDE w:val="0"/>
        <w:autoSpaceDN w:val="0"/>
        <w:adjustRightInd w:val="0"/>
        <w:spacing w:line="360" w:lineRule="auto"/>
        <w:contextualSpacing/>
        <w:jc w:val="both"/>
        <w:rPr>
          <w:rFonts w:ascii="Palatino Linotype" w:hAnsi="Palatino Linotype" w:cs="Tahoma"/>
          <w:sz w:val="22"/>
          <w:szCs w:val="22"/>
        </w:rPr>
      </w:pPr>
    </w:p>
    <w:p w14:paraId="66434932" w14:textId="09C1F437" w:rsidR="00EF59EA" w:rsidRPr="007153B0" w:rsidRDefault="007177E8" w:rsidP="0081623B">
      <w:pPr>
        <w:autoSpaceDE w:val="0"/>
        <w:autoSpaceDN w:val="0"/>
        <w:adjustRightInd w:val="0"/>
        <w:spacing w:line="360" w:lineRule="auto"/>
        <w:contextualSpacing/>
        <w:jc w:val="both"/>
        <w:rPr>
          <w:rFonts w:ascii="Palatino Linotype" w:hAnsi="Palatino Linotype" w:cs="Tahoma"/>
          <w:sz w:val="22"/>
          <w:szCs w:val="22"/>
        </w:rPr>
      </w:pPr>
      <w:r w:rsidRPr="007153B0">
        <w:rPr>
          <w:rFonts w:ascii="Palatino Linotype" w:hAnsi="Palatino Linotype" w:cs="Tahoma"/>
          <w:sz w:val="22"/>
          <w:szCs w:val="22"/>
        </w:rPr>
        <w:t>Por tal motivo, lo que procede ordenarle es la entrega del acuerdo de inexistencia emitido por el Comité de Transparencia en donde se funde y motive que lo solicitado no obra en los archivos del Sujeto Obligado.</w:t>
      </w:r>
    </w:p>
    <w:p w14:paraId="5E97FD4D" w14:textId="77777777" w:rsidR="00C27FBE" w:rsidRPr="007153B0" w:rsidRDefault="00C27FBE" w:rsidP="0081623B">
      <w:pPr>
        <w:autoSpaceDE w:val="0"/>
        <w:autoSpaceDN w:val="0"/>
        <w:adjustRightInd w:val="0"/>
        <w:spacing w:line="360" w:lineRule="auto"/>
        <w:contextualSpacing/>
        <w:jc w:val="both"/>
        <w:rPr>
          <w:rFonts w:ascii="Palatino Linotype" w:hAnsi="Palatino Linotype" w:cs="Tahoma"/>
          <w:sz w:val="22"/>
          <w:szCs w:val="22"/>
        </w:rPr>
      </w:pPr>
    </w:p>
    <w:p w14:paraId="422C9435" w14:textId="564C2684" w:rsidR="0020074E" w:rsidRPr="007153B0" w:rsidRDefault="00282260" w:rsidP="0081623B">
      <w:pPr>
        <w:spacing w:line="360" w:lineRule="auto"/>
        <w:contextualSpacing/>
        <w:jc w:val="both"/>
        <w:rPr>
          <w:rFonts w:ascii="Palatino Linotype" w:eastAsia="Calibri" w:hAnsi="Palatino Linotype" w:cs="Tahoma"/>
          <w:iCs/>
          <w:sz w:val="22"/>
          <w:szCs w:val="22"/>
          <w:lang w:val="es-ES" w:eastAsia="es-ES_tradnl"/>
        </w:rPr>
      </w:pPr>
      <w:r w:rsidRPr="007153B0">
        <w:rPr>
          <w:rFonts w:ascii="Palatino Linotype" w:eastAsia="Calibri" w:hAnsi="Palatino Linotype" w:cs="Tahoma"/>
          <w:iCs/>
          <w:sz w:val="22"/>
          <w:szCs w:val="22"/>
          <w:lang w:val="es-ES" w:eastAsia="es-ES_tradnl"/>
        </w:rPr>
        <w:t xml:space="preserve">La labor del </w:t>
      </w:r>
      <w:r w:rsidR="00504E2D" w:rsidRPr="007153B0">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r w:rsidR="005154E6" w:rsidRPr="007153B0">
        <w:rPr>
          <w:rFonts w:ascii="Palatino Linotype" w:eastAsia="Calibri" w:hAnsi="Palatino Linotype" w:cs="Tahoma"/>
          <w:iCs/>
          <w:sz w:val="22"/>
          <w:szCs w:val="22"/>
          <w:lang w:val="es-ES" w:eastAsia="es-ES_tradnl"/>
        </w:rPr>
        <w:t>Municipios</w:t>
      </w:r>
      <w:r w:rsidRPr="007153B0">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574A629C" w14:textId="77777777" w:rsidR="006F574C" w:rsidRPr="007153B0" w:rsidRDefault="006F574C" w:rsidP="0081623B">
      <w:pPr>
        <w:spacing w:line="360" w:lineRule="auto"/>
        <w:contextualSpacing/>
        <w:jc w:val="both"/>
        <w:rPr>
          <w:rFonts w:ascii="Palatino Linotype" w:eastAsia="Calibri" w:hAnsi="Palatino Linotype" w:cs="Tahoma"/>
          <w:bCs/>
          <w:iCs/>
          <w:sz w:val="22"/>
          <w:szCs w:val="22"/>
          <w:lang w:eastAsia="es-ES_tradnl"/>
        </w:rPr>
      </w:pPr>
    </w:p>
    <w:p w14:paraId="0E246F5A" w14:textId="152AFDE2" w:rsidR="00146D94" w:rsidRPr="007153B0" w:rsidRDefault="00E15926" w:rsidP="0081623B">
      <w:pPr>
        <w:spacing w:line="360" w:lineRule="auto"/>
        <w:jc w:val="both"/>
        <w:rPr>
          <w:rFonts w:ascii="Palatino Linotype" w:eastAsia="Palatino Linotype" w:hAnsi="Palatino Linotype" w:cs="Palatino Linotype"/>
          <w:sz w:val="22"/>
          <w:szCs w:val="22"/>
        </w:rPr>
      </w:pPr>
      <w:r w:rsidRPr="007153B0">
        <w:rPr>
          <w:rFonts w:ascii="Palatino Linotype" w:eastAsia="Palatino Linotype" w:hAnsi="Palatino Linotype" w:cs="Palatino Linotype"/>
          <w:sz w:val="22"/>
          <w:szCs w:val="22"/>
        </w:rPr>
        <w:t>Por lo expuesto y fundado, este Pleno:</w:t>
      </w:r>
    </w:p>
    <w:p w14:paraId="2D5A8691" w14:textId="77777777" w:rsidR="00356BDD" w:rsidRPr="007153B0" w:rsidRDefault="00356BDD" w:rsidP="0081623B">
      <w:pPr>
        <w:spacing w:line="360" w:lineRule="auto"/>
        <w:jc w:val="both"/>
        <w:rPr>
          <w:rFonts w:ascii="Palatino Linotype" w:eastAsia="Palatino Linotype" w:hAnsi="Palatino Linotype" w:cs="Palatino Linotype"/>
          <w:sz w:val="22"/>
          <w:szCs w:val="22"/>
        </w:rPr>
      </w:pPr>
    </w:p>
    <w:p w14:paraId="39D11429" w14:textId="77777777" w:rsidR="007153B0" w:rsidRDefault="007153B0" w:rsidP="0081623B">
      <w:pPr>
        <w:spacing w:line="360" w:lineRule="auto"/>
        <w:ind w:right="-91"/>
        <w:jc w:val="center"/>
        <w:rPr>
          <w:rFonts w:ascii="Palatino Linotype" w:eastAsia="Palatino Linotype" w:hAnsi="Palatino Linotype" w:cs="Palatino Linotype"/>
          <w:b/>
          <w:sz w:val="22"/>
          <w:szCs w:val="22"/>
        </w:rPr>
      </w:pPr>
    </w:p>
    <w:p w14:paraId="121BCB64" w14:textId="77777777" w:rsidR="00E15926" w:rsidRPr="007153B0" w:rsidRDefault="00E15926" w:rsidP="0081623B">
      <w:pPr>
        <w:spacing w:line="360" w:lineRule="auto"/>
        <w:ind w:right="-91"/>
        <w:jc w:val="center"/>
        <w:rPr>
          <w:rFonts w:ascii="Palatino Linotype" w:eastAsia="Palatino Linotype" w:hAnsi="Palatino Linotype" w:cs="Palatino Linotype"/>
          <w:b/>
          <w:sz w:val="22"/>
          <w:szCs w:val="22"/>
        </w:rPr>
      </w:pPr>
      <w:r w:rsidRPr="007153B0">
        <w:rPr>
          <w:rFonts w:ascii="Palatino Linotype" w:eastAsia="Palatino Linotype" w:hAnsi="Palatino Linotype" w:cs="Palatino Linotype"/>
          <w:b/>
          <w:sz w:val="22"/>
          <w:szCs w:val="22"/>
        </w:rPr>
        <w:t>RESUELVE:</w:t>
      </w:r>
    </w:p>
    <w:p w14:paraId="735744F5" w14:textId="77777777" w:rsidR="007271A0" w:rsidRPr="007153B0" w:rsidRDefault="007271A0" w:rsidP="0081623B">
      <w:pPr>
        <w:spacing w:line="360" w:lineRule="auto"/>
        <w:contextualSpacing/>
        <w:jc w:val="both"/>
        <w:rPr>
          <w:rFonts w:ascii="Palatino Linotype" w:eastAsia="Calibri" w:hAnsi="Palatino Linotype" w:cs="Tahoma"/>
          <w:bCs/>
          <w:iCs/>
          <w:sz w:val="22"/>
          <w:szCs w:val="22"/>
          <w:lang w:eastAsia="en-US"/>
        </w:rPr>
      </w:pPr>
    </w:p>
    <w:p w14:paraId="0A98828A" w14:textId="3619833F" w:rsidR="00FA54F1" w:rsidRPr="007153B0" w:rsidRDefault="3BACFE45" w:rsidP="0081623B">
      <w:pPr>
        <w:spacing w:line="360" w:lineRule="auto"/>
        <w:jc w:val="both"/>
        <w:rPr>
          <w:rFonts w:ascii="Palatino Linotype" w:eastAsia="Calibri" w:hAnsi="Palatino Linotype" w:cs="Tahoma"/>
          <w:b/>
          <w:bCs/>
          <w:sz w:val="22"/>
          <w:szCs w:val="22"/>
          <w:lang w:eastAsia="en-US"/>
        </w:rPr>
      </w:pPr>
      <w:r w:rsidRPr="007153B0">
        <w:rPr>
          <w:rFonts w:ascii="Palatino Linotype" w:hAnsi="Palatino Linotype" w:cs="Tahoma"/>
          <w:b/>
          <w:bCs/>
          <w:sz w:val="22"/>
          <w:szCs w:val="22"/>
        </w:rPr>
        <w:t xml:space="preserve">PRIMERO. </w:t>
      </w:r>
      <w:r w:rsidRPr="007153B0">
        <w:rPr>
          <w:rFonts w:ascii="Palatino Linotype" w:eastAsia="Calibri" w:hAnsi="Palatino Linotype" w:cs="Tahoma"/>
          <w:sz w:val="22"/>
          <w:szCs w:val="22"/>
          <w:lang w:eastAsia="en-US"/>
        </w:rPr>
        <w:t xml:space="preserve">Se </w:t>
      </w:r>
      <w:r w:rsidR="00B951A0" w:rsidRPr="007153B0">
        <w:rPr>
          <w:rFonts w:ascii="Palatino Linotype" w:eastAsia="Calibri" w:hAnsi="Palatino Linotype" w:cs="Tahoma"/>
          <w:b/>
          <w:bCs/>
          <w:sz w:val="22"/>
          <w:szCs w:val="22"/>
          <w:lang w:eastAsia="en-US"/>
        </w:rPr>
        <w:t>MODIFICA</w:t>
      </w:r>
      <w:r w:rsidRPr="007153B0">
        <w:rPr>
          <w:rFonts w:ascii="Palatino Linotype" w:eastAsia="Calibri" w:hAnsi="Palatino Linotype" w:cs="Tahoma"/>
          <w:sz w:val="22"/>
          <w:szCs w:val="22"/>
          <w:lang w:eastAsia="en-US"/>
        </w:rPr>
        <w:t xml:space="preserve"> la respuesta entregada por </w:t>
      </w:r>
      <w:r w:rsidR="00374AFC" w:rsidRPr="007153B0">
        <w:rPr>
          <w:rFonts w:ascii="Palatino Linotype" w:eastAsia="Calibri" w:hAnsi="Palatino Linotype" w:cs="Tahoma"/>
          <w:sz w:val="22"/>
          <w:szCs w:val="22"/>
          <w:lang w:eastAsia="en-US"/>
        </w:rPr>
        <w:t>el</w:t>
      </w:r>
      <w:r w:rsidRPr="007153B0">
        <w:rPr>
          <w:rFonts w:ascii="Palatino Linotype" w:eastAsia="Calibri" w:hAnsi="Palatino Linotype" w:cs="Tahoma"/>
          <w:sz w:val="22"/>
          <w:szCs w:val="22"/>
          <w:lang w:eastAsia="en-US"/>
        </w:rPr>
        <w:t xml:space="preserve"> </w:t>
      </w:r>
      <w:r w:rsidR="006F574C" w:rsidRPr="007153B0">
        <w:rPr>
          <w:rFonts w:ascii="Palatino Linotype" w:eastAsia="Calibri" w:hAnsi="Palatino Linotype" w:cs="Tahoma"/>
          <w:b/>
          <w:bCs/>
          <w:sz w:val="22"/>
          <w:szCs w:val="22"/>
          <w:lang w:eastAsia="en-US"/>
        </w:rPr>
        <w:t>Organismo Público Descentralizado para la Prestación de los Servicios de Agua Potable Alcantarillado y Saneamiento del Municipio de Metepec</w:t>
      </w:r>
      <w:r w:rsidRPr="007153B0">
        <w:rPr>
          <w:rFonts w:ascii="Palatino Linotype" w:eastAsia="Calibri" w:hAnsi="Palatino Linotype" w:cs="Tahoma"/>
          <w:sz w:val="22"/>
          <w:szCs w:val="22"/>
          <w:lang w:eastAsia="en-US"/>
        </w:rPr>
        <w:t>, a la solicitud de información</w:t>
      </w:r>
      <w:r w:rsidR="00266D01" w:rsidRPr="007153B0">
        <w:rPr>
          <w:rFonts w:ascii="Palatino Linotype" w:eastAsia="Calibri" w:hAnsi="Palatino Linotype" w:cs="Tahoma"/>
          <w:sz w:val="22"/>
          <w:szCs w:val="22"/>
          <w:lang w:eastAsia="en-US"/>
        </w:rPr>
        <w:t xml:space="preserve"> </w:t>
      </w:r>
      <w:r w:rsidR="006F574C" w:rsidRPr="007153B0">
        <w:rPr>
          <w:rFonts w:ascii="Palatino Linotype" w:eastAsia="Calibri" w:hAnsi="Palatino Linotype" w:cs="Tahoma"/>
          <w:b/>
          <w:bCs/>
          <w:sz w:val="22"/>
          <w:szCs w:val="22"/>
          <w:lang w:eastAsia="en-US"/>
        </w:rPr>
        <w:t>01585/OASMETEPEC/IP/2022</w:t>
      </w:r>
      <w:r w:rsidRPr="007153B0">
        <w:rPr>
          <w:rFonts w:ascii="Palatino Linotype" w:eastAsia="Calibri" w:hAnsi="Palatino Linotype" w:cs="Tahoma"/>
          <w:b/>
          <w:bCs/>
          <w:sz w:val="22"/>
          <w:szCs w:val="22"/>
          <w:lang w:eastAsia="en-US"/>
        </w:rPr>
        <w:t xml:space="preserve">, </w:t>
      </w:r>
      <w:r w:rsidRPr="007153B0">
        <w:rPr>
          <w:rFonts w:ascii="Palatino Linotype" w:eastAsia="Calibri" w:hAnsi="Palatino Linotype" w:cs="Tahoma"/>
          <w:sz w:val="22"/>
          <w:szCs w:val="22"/>
          <w:lang w:eastAsia="en-US"/>
        </w:rPr>
        <w:t>por resultar</w:t>
      </w:r>
      <w:r w:rsidR="00114A11" w:rsidRPr="007153B0">
        <w:rPr>
          <w:rFonts w:ascii="Palatino Linotype" w:eastAsia="Calibri" w:hAnsi="Palatino Linotype" w:cs="Tahoma"/>
          <w:sz w:val="22"/>
          <w:szCs w:val="22"/>
          <w:lang w:eastAsia="en-US"/>
        </w:rPr>
        <w:t xml:space="preserve"> </w:t>
      </w:r>
      <w:r w:rsidR="00B951A0" w:rsidRPr="007153B0">
        <w:rPr>
          <w:rFonts w:ascii="Palatino Linotype" w:eastAsia="Calibri" w:hAnsi="Palatino Linotype" w:cs="Tahoma"/>
          <w:b/>
          <w:bCs/>
          <w:sz w:val="22"/>
          <w:szCs w:val="22"/>
          <w:lang w:eastAsia="en-US"/>
        </w:rPr>
        <w:t xml:space="preserve">PARCIALMENTE </w:t>
      </w:r>
      <w:r w:rsidRPr="007153B0">
        <w:rPr>
          <w:rFonts w:ascii="Palatino Linotype" w:eastAsia="Calibri" w:hAnsi="Palatino Linotype" w:cs="Tahoma"/>
          <w:b/>
          <w:bCs/>
          <w:sz w:val="22"/>
          <w:szCs w:val="22"/>
          <w:lang w:eastAsia="en-US"/>
        </w:rPr>
        <w:t>FUNDAD</w:t>
      </w:r>
      <w:r w:rsidR="00114A11" w:rsidRPr="007153B0">
        <w:rPr>
          <w:rFonts w:ascii="Palatino Linotype" w:eastAsia="Calibri" w:hAnsi="Palatino Linotype" w:cs="Tahoma"/>
          <w:b/>
          <w:bCs/>
          <w:sz w:val="22"/>
          <w:szCs w:val="22"/>
          <w:lang w:eastAsia="en-US"/>
        </w:rPr>
        <w:t>A</w:t>
      </w:r>
      <w:r w:rsidRPr="007153B0">
        <w:rPr>
          <w:rFonts w:ascii="Palatino Linotype" w:eastAsia="Calibri" w:hAnsi="Palatino Linotype" w:cs="Tahoma"/>
          <w:sz w:val="22"/>
          <w:szCs w:val="22"/>
          <w:lang w:eastAsia="en-US"/>
        </w:rPr>
        <w:t xml:space="preserve"> la razón o motivo de inconformidad hecho valer por el Recurrente en el Recurso de Revisión </w:t>
      </w:r>
      <w:r w:rsidR="00365CBE" w:rsidRPr="007153B0">
        <w:rPr>
          <w:rFonts w:ascii="Palatino Linotype" w:eastAsia="Calibri" w:hAnsi="Palatino Linotype" w:cs="Tahoma"/>
          <w:b/>
          <w:bCs/>
          <w:sz w:val="22"/>
          <w:szCs w:val="22"/>
          <w:lang w:eastAsia="en-US"/>
        </w:rPr>
        <w:t>111</w:t>
      </w:r>
      <w:r w:rsidR="006F574C" w:rsidRPr="007153B0">
        <w:rPr>
          <w:rFonts w:ascii="Palatino Linotype" w:eastAsia="Calibri" w:hAnsi="Palatino Linotype" w:cs="Tahoma"/>
          <w:b/>
          <w:bCs/>
          <w:sz w:val="22"/>
          <w:szCs w:val="22"/>
          <w:lang w:eastAsia="en-US"/>
        </w:rPr>
        <w:t>5</w:t>
      </w:r>
      <w:r w:rsidR="00365CBE" w:rsidRPr="007153B0">
        <w:rPr>
          <w:rFonts w:ascii="Palatino Linotype" w:eastAsia="Calibri" w:hAnsi="Palatino Linotype" w:cs="Tahoma"/>
          <w:b/>
          <w:bCs/>
          <w:sz w:val="22"/>
          <w:szCs w:val="22"/>
          <w:lang w:eastAsia="en-US"/>
        </w:rPr>
        <w:t>6/INFOEM/IP/RR/2022</w:t>
      </w:r>
      <w:r w:rsidRPr="007153B0">
        <w:rPr>
          <w:rFonts w:ascii="Palatino Linotype" w:eastAsia="Calibri" w:hAnsi="Palatino Linotype" w:cs="Tahoma"/>
          <w:b/>
          <w:bCs/>
          <w:sz w:val="22"/>
          <w:szCs w:val="22"/>
          <w:lang w:eastAsia="en-US"/>
        </w:rPr>
        <w:t xml:space="preserve"> </w:t>
      </w:r>
      <w:r w:rsidRPr="007153B0">
        <w:rPr>
          <w:rFonts w:ascii="Palatino Linotype" w:eastAsia="Calibri" w:hAnsi="Palatino Linotype" w:cs="Tahoma"/>
          <w:sz w:val="22"/>
          <w:szCs w:val="22"/>
          <w:lang w:eastAsia="en-US"/>
        </w:rPr>
        <w:t>en términos de</w:t>
      </w:r>
      <w:r w:rsidR="00011570" w:rsidRPr="007153B0">
        <w:rPr>
          <w:rFonts w:ascii="Palatino Linotype" w:eastAsia="Calibri" w:hAnsi="Palatino Linotype" w:cs="Tahoma"/>
          <w:sz w:val="22"/>
          <w:szCs w:val="22"/>
          <w:lang w:eastAsia="en-US"/>
        </w:rPr>
        <w:t xml:space="preserve"> los</w:t>
      </w:r>
      <w:r w:rsidRPr="007153B0">
        <w:rPr>
          <w:rFonts w:ascii="Palatino Linotype" w:eastAsia="Calibri" w:hAnsi="Palatino Linotype" w:cs="Tahoma"/>
          <w:sz w:val="22"/>
          <w:szCs w:val="22"/>
          <w:lang w:eastAsia="en-US"/>
        </w:rPr>
        <w:t xml:space="preserve"> </w:t>
      </w:r>
      <w:r w:rsidR="00011570" w:rsidRPr="007153B0">
        <w:rPr>
          <w:rFonts w:ascii="Palatino Linotype" w:eastAsia="Calibri" w:hAnsi="Palatino Linotype" w:cs="Tahoma"/>
          <w:sz w:val="22"/>
          <w:szCs w:val="22"/>
          <w:lang w:eastAsia="en-US"/>
        </w:rPr>
        <w:t>C</w:t>
      </w:r>
      <w:r w:rsidRPr="007153B0">
        <w:rPr>
          <w:rFonts w:ascii="Palatino Linotype" w:eastAsia="Calibri" w:hAnsi="Palatino Linotype" w:cs="Tahoma"/>
          <w:sz w:val="22"/>
          <w:szCs w:val="22"/>
          <w:lang w:eastAsia="en-US"/>
        </w:rPr>
        <w:t>onsiderando</w:t>
      </w:r>
      <w:r w:rsidR="00011570" w:rsidRPr="007153B0">
        <w:rPr>
          <w:rFonts w:ascii="Palatino Linotype" w:eastAsia="Calibri" w:hAnsi="Palatino Linotype" w:cs="Tahoma"/>
          <w:sz w:val="22"/>
          <w:szCs w:val="22"/>
          <w:lang w:eastAsia="en-US"/>
        </w:rPr>
        <w:t>s</w:t>
      </w:r>
      <w:r w:rsidRPr="007153B0">
        <w:rPr>
          <w:rFonts w:ascii="Palatino Linotype" w:eastAsia="Calibri" w:hAnsi="Palatino Linotype" w:cs="Tahoma"/>
          <w:sz w:val="22"/>
          <w:szCs w:val="22"/>
          <w:lang w:eastAsia="en-US"/>
        </w:rPr>
        <w:t xml:space="preserve"> QUINTO </w:t>
      </w:r>
      <w:r w:rsidR="00536AFD" w:rsidRPr="007153B0">
        <w:rPr>
          <w:rFonts w:ascii="Palatino Linotype" w:eastAsia="Calibri" w:hAnsi="Palatino Linotype" w:cs="Tahoma"/>
          <w:sz w:val="22"/>
          <w:szCs w:val="22"/>
          <w:lang w:eastAsia="en-US"/>
        </w:rPr>
        <w:t xml:space="preserve">y </w:t>
      </w:r>
      <w:r w:rsidR="00E978BE" w:rsidRPr="007153B0">
        <w:rPr>
          <w:rFonts w:ascii="Palatino Linotype" w:eastAsia="Calibri" w:hAnsi="Palatino Linotype" w:cs="Tahoma"/>
          <w:sz w:val="22"/>
          <w:szCs w:val="22"/>
          <w:lang w:eastAsia="en-US"/>
        </w:rPr>
        <w:t>SEXTO</w:t>
      </w:r>
      <w:r w:rsidR="00536AFD" w:rsidRPr="007153B0">
        <w:rPr>
          <w:rFonts w:ascii="Palatino Linotype" w:eastAsia="Calibri" w:hAnsi="Palatino Linotype" w:cs="Tahoma"/>
          <w:b/>
          <w:bCs/>
          <w:sz w:val="22"/>
          <w:szCs w:val="22"/>
          <w:lang w:eastAsia="en-US"/>
        </w:rPr>
        <w:t xml:space="preserve"> </w:t>
      </w:r>
      <w:r w:rsidRPr="007153B0">
        <w:rPr>
          <w:rFonts w:ascii="Palatino Linotype" w:eastAsia="Calibri" w:hAnsi="Palatino Linotype" w:cs="Tahoma"/>
          <w:sz w:val="22"/>
          <w:szCs w:val="22"/>
          <w:lang w:eastAsia="en-US"/>
        </w:rPr>
        <w:t>de la presente Resolución.</w:t>
      </w:r>
    </w:p>
    <w:p w14:paraId="246AB396" w14:textId="77777777" w:rsidR="005C444E" w:rsidRPr="007153B0" w:rsidRDefault="005C444E" w:rsidP="0081623B">
      <w:pPr>
        <w:spacing w:line="360" w:lineRule="auto"/>
        <w:jc w:val="both"/>
        <w:rPr>
          <w:rFonts w:ascii="Palatino Linotype" w:eastAsia="Calibri" w:hAnsi="Palatino Linotype" w:cs="Tahoma"/>
          <w:sz w:val="22"/>
          <w:szCs w:val="22"/>
          <w:lang w:eastAsia="en-US"/>
        </w:rPr>
      </w:pPr>
    </w:p>
    <w:p w14:paraId="7F947C9A" w14:textId="77777777" w:rsidR="007153B0" w:rsidRPr="007153B0" w:rsidRDefault="00FA54F1" w:rsidP="0081623B">
      <w:pPr>
        <w:autoSpaceDE w:val="0"/>
        <w:autoSpaceDN w:val="0"/>
        <w:adjustRightInd w:val="0"/>
        <w:spacing w:line="360" w:lineRule="auto"/>
        <w:contextualSpacing/>
        <w:jc w:val="both"/>
        <w:rPr>
          <w:rFonts w:ascii="Palatino Linotype" w:hAnsi="Palatino Linotype" w:cs="Tahoma"/>
          <w:bCs/>
          <w:iCs/>
          <w:sz w:val="22"/>
          <w:szCs w:val="22"/>
        </w:rPr>
      </w:pPr>
      <w:r w:rsidRPr="007153B0">
        <w:rPr>
          <w:rFonts w:ascii="Palatino Linotype" w:eastAsia="Calibri" w:hAnsi="Palatino Linotype" w:cs="Tahoma"/>
          <w:b/>
          <w:bCs/>
          <w:sz w:val="22"/>
          <w:szCs w:val="22"/>
          <w:lang w:eastAsia="en-US"/>
        </w:rPr>
        <w:t>SEGUNDO</w:t>
      </w:r>
      <w:r w:rsidRPr="007153B0">
        <w:rPr>
          <w:rFonts w:ascii="Palatino Linotype" w:hAnsi="Palatino Linotype" w:cs="Tahoma"/>
          <w:b/>
          <w:bCs/>
          <w:sz w:val="22"/>
          <w:szCs w:val="22"/>
        </w:rPr>
        <w:t xml:space="preserve">. </w:t>
      </w:r>
      <w:r w:rsidRPr="007153B0">
        <w:rPr>
          <w:rFonts w:ascii="Palatino Linotype" w:hAnsi="Palatino Linotype" w:cs="Tahoma"/>
          <w:sz w:val="22"/>
          <w:szCs w:val="22"/>
        </w:rPr>
        <w:t xml:space="preserve">Se </w:t>
      </w:r>
      <w:r w:rsidRPr="007153B0">
        <w:rPr>
          <w:rFonts w:ascii="Palatino Linotype" w:hAnsi="Palatino Linotype" w:cs="Tahoma"/>
          <w:b/>
          <w:sz w:val="22"/>
          <w:szCs w:val="22"/>
        </w:rPr>
        <w:t xml:space="preserve">ORDENA </w:t>
      </w:r>
      <w:r w:rsidRPr="007153B0">
        <w:rPr>
          <w:rFonts w:ascii="Palatino Linotype" w:hAnsi="Palatino Linotype" w:cs="Tahoma"/>
          <w:sz w:val="22"/>
          <w:szCs w:val="22"/>
        </w:rPr>
        <w:t>a</w:t>
      </w:r>
      <w:r w:rsidR="005C444E" w:rsidRPr="007153B0">
        <w:rPr>
          <w:rFonts w:ascii="Palatino Linotype" w:hAnsi="Palatino Linotype" w:cs="Tahoma"/>
          <w:sz w:val="22"/>
          <w:szCs w:val="22"/>
        </w:rPr>
        <w:t>l</w:t>
      </w:r>
      <w:r w:rsidR="006E18C7" w:rsidRPr="007153B0">
        <w:rPr>
          <w:rFonts w:ascii="Palatino Linotype" w:hAnsi="Palatino Linotype" w:cs="Tahoma"/>
          <w:sz w:val="22"/>
          <w:szCs w:val="22"/>
        </w:rPr>
        <w:t xml:space="preserve"> </w:t>
      </w:r>
      <w:r w:rsidR="006F574C" w:rsidRPr="007153B0">
        <w:rPr>
          <w:rFonts w:ascii="Palatino Linotype" w:eastAsia="Calibri" w:hAnsi="Palatino Linotype" w:cs="Tahoma"/>
          <w:b/>
          <w:bCs/>
          <w:sz w:val="22"/>
          <w:szCs w:val="22"/>
          <w:lang w:eastAsia="en-US"/>
        </w:rPr>
        <w:t>Organismo Público Descentralizado para la Prestación de los Servicios de Agua Potable Alcantarillado y Saneamiento del Municipio de Metepec</w:t>
      </w:r>
      <w:r w:rsidRPr="007153B0">
        <w:rPr>
          <w:rFonts w:ascii="Palatino Linotype" w:hAnsi="Palatino Linotype" w:cs="Tahoma"/>
          <w:sz w:val="22"/>
          <w:szCs w:val="22"/>
        </w:rPr>
        <w:t xml:space="preserve">, a efecto de que, </w:t>
      </w:r>
      <w:r w:rsidRPr="007153B0">
        <w:rPr>
          <w:rFonts w:ascii="Palatino Linotype" w:hAnsi="Palatino Linotype" w:cs="Tahoma"/>
          <w:bCs/>
          <w:iCs/>
          <w:sz w:val="22"/>
          <w:szCs w:val="22"/>
        </w:rPr>
        <w:t>a través del Sistema de Acceso a la Información Mexiquense (SAIMEX)</w:t>
      </w:r>
      <w:r w:rsidR="009A0B68" w:rsidRPr="007153B0">
        <w:rPr>
          <w:rFonts w:ascii="Palatino Linotype" w:hAnsi="Palatino Linotype" w:cs="Tahoma"/>
          <w:bCs/>
          <w:iCs/>
          <w:sz w:val="22"/>
          <w:szCs w:val="22"/>
        </w:rPr>
        <w:t>,</w:t>
      </w:r>
      <w:r w:rsidR="00BA513C" w:rsidRPr="007153B0">
        <w:rPr>
          <w:rFonts w:ascii="Palatino Linotype" w:hAnsi="Palatino Linotype" w:cs="Tahoma"/>
          <w:bCs/>
          <w:iCs/>
          <w:sz w:val="22"/>
          <w:szCs w:val="22"/>
        </w:rPr>
        <w:t xml:space="preserve"> </w:t>
      </w:r>
      <w:r w:rsidR="003D3406" w:rsidRPr="007153B0">
        <w:rPr>
          <w:rFonts w:ascii="Palatino Linotype" w:hAnsi="Palatino Linotype" w:cs="Tahoma"/>
          <w:bCs/>
          <w:iCs/>
          <w:sz w:val="22"/>
          <w:szCs w:val="22"/>
        </w:rPr>
        <w:t>entregue</w:t>
      </w:r>
      <w:r w:rsidR="00011570" w:rsidRPr="007153B0">
        <w:rPr>
          <w:rFonts w:ascii="Palatino Linotype" w:hAnsi="Palatino Linotype" w:cs="Tahoma"/>
          <w:bCs/>
          <w:iCs/>
          <w:sz w:val="22"/>
          <w:szCs w:val="22"/>
        </w:rPr>
        <w:t xml:space="preserve"> </w:t>
      </w:r>
      <w:r w:rsidR="007153B0" w:rsidRPr="007153B0">
        <w:rPr>
          <w:rFonts w:ascii="Palatino Linotype" w:hAnsi="Palatino Linotype" w:cs="Tahoma"/>
          <w:bCs/>
          <w:iCs/>
          <w:sz w:val="22"/>
          <w:szCs w:val="22"/>
        </w:rPr>
        <w:t>al Recurrente:</w:t>
      </w:r>
    </w:p>
    <w:p w14:paraId="2346CC89" w14:textId="77777777" w:rsidR="007153B0" w:rsidRPr="007153B0" w:rsidRDefault="007153B0" w:rsidP="0081623B">
      <w:pPr>
        <w:autoSpaceDE w:val="0"/>
        <w:autoSpaceDN w:val="0"/>
        <w:adjustRightInd w:val="0"/>
        <w:spacing w:line="360" w:lineRule="auto"/>
        <w:contextualSpacing/>
        <w:jc w:val="both"/>
        <w:rPr>
          <w:rFonts w:ascii="Palatino Linotype" w:hAnsi="Palatino Linotype" w:cs="Tahoma"/>
          <w:bCs/>
          <w:iCs/>
          <w:sz w:val="22"/>
          <w:szCs w:val="22"/>
        </w:rPr>
      </w:pPr>
    </w:p>
    <w:p w14:paraId="776E3E5B" w14:textId="5DFDD4D9" w:rsidR="005C444E" w:rsidRPr="007153B0" w:rsidRDefault="007153B0" w:rsidP="007153B0">
      <w:pPr>
        <w:pStyle w:val="Prrafodelista"/>
        <w:numPr>
          <w:ilvl w:val="0"/>
          <w:numId w:val="15"/>
        </w:numPr>
        <w:autoSpaceDE w:val="0"/>
        <w:autoSpaceDN w:val="0"/>
        <w:adjustRightInd w:val="0"/>
        <w:spacing w:line="360" w:lineRule="auto"/>
        <w:jc w:val="both"/>
        <w:rPr>
          <w:rFonts w:ascii="Palatino Linotype" w:hAnsi="Palatino Linotype" w:cs="Tahoma"/>
          <w:bCs/>
          <w:iCs/>
          <w:szCs w:val="22"/>
        </w:rPr>
      </w:pPr>
      <w:r w:rsidRPr="007153B0">
        <w:rPr>
          <w:rFonts w:ascii="Palatino Linotype" w:hAnsi="Palatino Linotype" w:cs="Tahoma"/>
          <w:bCs/>
          <w:iCs/>
          <w:szCs w:val="22"/>
        </w:rPr>
        <w:t xml:space="preserve">El Acuerdo del Comité de Transparencia, donde confirme la inexistencia de los documentos que den cuenta de la elaboración de bitácoras de acceso, operación cotidiana y vulneraciones a la seguridad de los datos personales; </w:t>
      </w:r>
      <w:r w:rsidR="00D858C0">
        <w:rPr>
          <w:rFonts w:ascii="Palatino Linotype" w:hAnsi="Palatino Linotype" w:cs="Tahoma"/>
          <w:bCs/>
          <w:iCs/>
          <w:szCs w:val="22"/>
        </w:rPr>
        <w:t xml:space="preserve">así como los apartados de </w:t>
      </w:r>
      <w:r w:rsidRPr="007153B0">
        <w:rPr>
          <w:rFonts w:ascii="Palatino Linotype" w:hAnsi="Palatino Linotype" w:cs="Tahoma"/>
          <w:bCs/>
          <w:iCs/>
          <w:szCs w:val="22"/>
        </w:rPr>
        <w:t>análisis de riesgo, análisis de brecha; Plan de Trabajo y Programa General de Capacitación, que deben formar parte del o los documentos de seguridad de los sistemas de datos personales, conforme a lo establecido en el artículo 19, párrafo tercero, 169 y 170, de la Ley de Transparencia y Acceso a la Información Pública del Estado de México y Municipios.</w:t>
      </w:r>
    </w:p>
    <w:p w14:paraId="28F48BAE" w14:textId="77777777" w:rsidR="00953DD5" w:rsidRPr="007153B0" w:rsidRDefault="00953DD5" w:rsidP="006448C8">
      <w:pPr>
        <w:spacing w:line="360" w:lineRule="auto"/>
        <w:ind w:right="-28"/>
        <w:jc w:val="both"/>
        <w:rPr>
          <w:rFonts w:ascii="Palatino Linotype" w:hAnsi="Palatino Linotype" w:cs="Tahoma"/>
          <w:sz w:val="22"/>
          <w:szCs w:val="22"/>
          <w:lang w:val="es-ES"/>
        </w:rPr>
      </w:pPr>
    </w:p>
    <w:p w14:paraId="0AA6A759" w14:textId="2F719AAA" w:rsidR="00297995" w:rsidRPr="007153B0" w:rsidRDefault="00657066" w:rsidP="0081623B">
      <w:pPr>
        <w:spacing w:line="360" w:lineRule="auto"/>
        <w:jc w:val="both"/>
        <w:rPr>
          <w:rFonts w:ascii="Palatino Linotype" w:hAnsi="Palatino Linotype" w:cs="Tahoma"/>
          <w:sz w:val="22"/>
          <w:szCs w:val="22"/>
        </w:rPr>
      </w:pPr>
      <w:r w:rsidRPr="007153B0">
        <w:rPr>
          <w:rFonts w:ascii="Palatino Linotype" w:eastAsia="Calibri" w:hAnsi="Palatino Linotype" w:cs="Tahoma"/>
          <w:b/>
          <w:bCs/>
          <w:sz w:val="22"/>
          <w:szCs w:val="22"/>
          <w:lang w:eastAsia="en-US"/>
        </w:rPr>
        <w:lastRenderedPageBreak/>
        <w:t>TERCERO.</w:t>
      </w:r>
      <w:r w:rsidRPr="007153B0">
        <w:rPr>
          <w:rFonts w:ascii="Palatino Linotype" w:hAnsi="Palatino Linotype" w:cs="Tahoma"/>
          <w:color w:val="000000" w:themeColor="text1"/>
          <w:sz w:val="22"/>
          <w:szCs w:val="22"/>
        </w:rPr>
        <w:t xml:space="preserve"> </w:t>
      </w:r>
      <w:r w:rsidRPr="007153B0">
        <w:rPr>
          <w:rFonts w:ascii="Palatino Linotype" w:hAnsi="Palatino Linotype" w:cs="Tahoma"/>
          <w:b/>
          <w:sz w:val="22"/>
          <w:szCs w:val="22"/>
        </w:rPr>
        <w:t xml:space="preserve">NOTIFÍQUESE </w:t>
      </w:r>
      <w:r w:rsidRPr="007153B0">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2ADF681" w14:textId="77777777" w:rsidR="00684E08" w:rsidRPr="007153B0" w:rsidRDefault="00684E08" w:rsidP="0081623B">
      <w:pPr>
        <w:spacing w:line="360" w:lineRule="auto"/>
        <w:jc w:val="both"/>
        <w:rPr>
          <w:rFonts w:ascii="Palatino Linotype" w:hAnsi="Palatino Linotype" w:cs="Tahoma"/>
          <w:sz w:val="22"/>
          <w:szCs w:val="22"/>
        </w:rPr>
      </w:pPr>
    </w:p>
    <w:p w14:paraId="08503095" w14:textId="6AC22831" w:rsidR="00657066" w:rsidRPr="007153B0" w:rsidRDefault="00657066" w:rsidP="0081623B">
      <w:pPr>
        <w:spacing w:line="360" w:lineRule="auto"/>
        <w:jc w:val="both"/>
        <w:rPr>
          <w:rFonts w:ascii="Palatino Linotype" w:hAnsi="Palatino Linotype" w:cs="Tahoma"/>
          <w:iCs/>
          <w:sz w:val="22"/>
          <w:szCs w:val="22"/>
        </w:rPr>
      </w:pPr>
      <w:r w:rsidRPr="007153B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6A99B5E" w14:textId="77777777" w:rsidR="005B2C05" w:rsidRPr="007153B0" w:rsidRDefault="005B2C05" w:rsidP="0081623B">
      <w:pPr>
        <w:spacing w:line="360" w:lineRule="auto"/>
        <w:jc w:val="both"/>
        <w:rPr>
          <w:rFonts w:ascii="Palatino Linotype" w:hAnsi="Palatino Linotype" w:cs="Tahoma"/>
          <w:iCs/>
          <w:sz w:val="22"/>
          <w:szCs w:val="22"/>
        </w:rPr>
      </w:pPr>
    </w:p>
    <w:p w14:paraId="07646840" w14:textId="38F63A99" w:rsidR="00657066" w:rsidRPr="007153B0" w:rsidRDefault="00657066" w:rsidP="0081623B">
      <w:pPr>
        <w:spacing w:line="360" w:lineRule="auto"/>
        <w:jc w:val="both"/>
        <w:rPr>
          <w:rFonts w:ascii="Palatino Linotype" w:hAnsi="Palatino Linotype" w:cs="Tahoma"/>
          <w:sz w:val="22"/>
          <w:szCs w:val="22"/>
        </w:rPr>
      </w:pPr>
      <w:r w:rsidRPr="007153B0">
        <w:rPr>
          <w:rFonts w:ascii="Palatino Linotype" w:eastAsia="Calibri" w:hAnsi="Palatino Linotype" w:cs="Tahoma"/>
          <w:b/>
          <w:sz w:val="22"/>
          <w:szCs w:val="22"/>
          <w:lang w:eastAsia="es-MX"/>
        </w:rPr>
        <w:t>CUARTO</w:t>
      </w:r>
      <w:r w:rsidRPr="007153B0">
        <w:rPr>
          <w:rFonts w:ascii="Palatino Linotype" w:eastAsia="Calibri" w:hAnsi="Palatino Linotype" w:cs="Tahoma"/>
          <w:b/>
          <w:bCs/>
          <w:sz w:val="22"/>
          <w:szCs w:val="22"/>
          <w:lang w:eastAsia="en-US"/>
        </w:rPr>
        <w:t>.</w:t>
      </w:r>
      <w:r w:rsidRPr="007153B0">
        <w:rPr>
          <w:rFonts w:ascii="Palatino Linotype" w:eastAsia="Calibri" w:hAnsi="Palatino Linotype" w:cs="Tahoma"/>
          <w:sz w:val="22"/>
          <w:szCs w:val="22"/>
          <w:lang w:eastAsia="es-MX"/>
        </w:rPr>
        <w:t xml:space="preserve"> </w:t>
      </w:r>
      <w:r w:rsidRPr="007153B0">
        <w:rPr>
          <w:rFonts w:ascii="Palatino Linotype" w:hAnsi="Palatino Linotype" w:cs="Tahoma"/>
          <w:b/>
          <w:sz w:val="22"/>
          <w:szCs w:val="22"/>
        </w:rPr>
        <w:t>NOTIFÍQUESE</w:t>
      </w:r>
      <w:r w:rsidRPr="007153B0">
        <w:rPr>
          <w:rFonts w:ascii="Palatino Linotype" w:hAnsi="Palatino Linotype" w:cs="Tahoma"/>
          <w:sz w:val="22"/>
          <w:szCs w:val="22"/>
        </w:rPr>
        <w:t xml:space="preserve"> al Recurrente la presente Resolución, </w:t>
      </w:r>
      <w:r w:rsidRPr="007153B0">
        <w:rPr>
          <w:rFonts w:ascii="Palatino Linotype" w:hAnsi="Palatino Linotype" w:cs="Tahoma"/>
          <w:color w:val="000000" w:themeColor="text1"/>
          <w:sz w:val="22"/>
          <w:szCs w:val="22"/>
        </w:rPr>
        <w:t xml:space="preserve">a través del </w:t>
      </w:r>
      <w:r w:rsidRPr="007153B0">
        <w:rPr>
          <w:rFonts w:ascii="Palatino Linotype" w:eastAsia="Calibri" w:hAnsi="Palatino Linotype" w:cs="Tahoma"/>
          <w:bCs/>
          <w:color w:val="000000" w:themeColor="text1"/>
          <w:sz w:val="22"/>
          <w:szCs w:val="22"/>
          <w:lang w:eastAsia="en-US"/>
        </w:rPr>
        <w:t>Sistema de Acceso a la Información Mexiquense (SAIMEX),</w:t>
      </w:r>
      <w:r w:rsidRPr="007153B0">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w:t>
      </w:r>
      <w:r w:rsidR="007153B0" w:rsidRPr="007153B0">
        <w:rPr>
          <w:rFonts w:ascii="Palatino Linotype" w:hAnsi="Palatino Linotype" w:cs="Tahoma"/>
          <w:sz w:val="22"/>
          <w:szCs w:val="22"/>
        </w:rPr>
        <w:t>érminos de las leyes aplicables o recurso de inconformidad de acuerdo con lo establecido en los artículos 159 y 160, fracción II, de la Ley General de Transparencia y Acceso a la Información Pública.</w:t>
      </w:r>
    </w:p>
    <w:p w14:paraId="07B08534" w14:textId="77777777" w:rsidR="007153B0" w:rsidRPr="007153B0" w:rsidRDefault="007153B0" w:rsidP="0081623B">
      <w:pPr>
        <w:spacing w:line="360" w:lineRule="auto"/>
        <w:jc w:val="both"/>
        <w:rPr>
          <w:rFonts w:ascii="Palatino Linotype" w:hAnsi="Palatino Linotype" w:cs="Tahoma"/>
          <w:sz w:val="22"/>
          <w:szCs w:val="22"/>
        </w:rPr>
      </w:pPr>
    </w:p>
    <w:p w14:paraId="314AAB34" w14:textId="07293C6C" w:rsidR="0039391D" w:rsidRDefault="00536AFD" w:rsidP="002E5891">
      <w:pPr>
        <w:spacing w:line="360" w:lineRule="auto"/>
        <w:ind w:right="-93"/>
        <w:jc w:val="both"/>
        <w:rPr>
          <w:rFonts w:ascii="Palatino Linotype" w:eastAsia="Calibri" w:hAnsi="Palatino Linotype" w:cs="Tahoma"/>
          <w:sz w:val="22"/>
          <w:szCs w:val="22"/>
          <w:lang w:val="es-ES"/>
        </w:rPr>
      </w:pPr>
      <w:r w:rsidRPr="007153B0">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2E5891" w:rsidRPr="007153B0">
        <w:rPr>
          <w:rFonts w:ascii="Palatino Linotype" w:eastAsia="Calibri" w:hAnsi="Palatino Linotype" w:cs="Tahoma"/>
          <w:sz w:val="22"/>
          <w:szCs w:val="22"/>
          <w:lang w:val="es-ES"/>
        </w:rPr>
        <w:t xml:space="preserve">SHARON CRISTINA MORALES MARTÍNEZ, LUIS GUSTAVO PARRA NORIEGA Y </w:t>
      </w:r>
      <w:r w:rsidR="002E5891" w:rsidRPr="007153B0">
        <w:rPr>
          <w:rFonts w:ascii="Palatino Linotype" w:eastAsia="Calibri" w:hAnsi="Palatino Linotype" w:cs="Tahoma"/>
          <w:sz w:val="22"/>
          <w:szCs w:val="22"/>
          <w:lang w:val="es-ES"/>
        </w:rPr>
        <w:lastRenderedPageBreak/>
        <w:t xml:space="preserve">GUADALUPE RAMÍREZ PEÑA, EN LA </w:t>
      </w:r>
      <w:r w:rsidR="002E5891">
        <w:rPr>
          <w:rFonts w:ascii="Palatino Linotype" w:eastAsia="Calibri" w:hAnsi="Palatino Linotype" w:cs="Tahoma"/>
          <w:sz w:val="22"/>
          <w:szCs w:val="22"/>
          <w:lang w:val="es-ES"/>
        </w:rPr>
        <w:t>SÉPTIMA</w:t>
      </w:r>
      <w:r w:rsidR="002E5891" w:rsidRPr="007153B0">
        <w:rPr>
          <w:rFonts w:ascii="Palatino Linotype" w:eastAsia="Calibri" w:hAnsi="Palatino Linotype" w:cs="Tahoma"/>
          <w:sz w:val="22"/>
          <w:szCs w:val="22"/>
          <w:lang w:val="es-ES"/>
        </w:rPr>
        <w:t xml:space="preserve"> SESIÓN ORDINARIA, CELEBRADA EL </w:t>
      </w:r>
      <w:r w:rsidR="002E5891">
        <w:rPr>
          <w:rFonts w:ascii="Palatino Linotype" w:eastAsia="Calibri" w:hAnsi="Palatino Linotype" w:cs="Tahoma"/>
          <w:sz w:val="22"/>
          <w:szCs w:val="22"/>
          <w:lang w:val="es-ES"/>
        </w:rPr>
        <w:t>VEINTIDÓS DE FEBRERO</w:t>
      </w:r>
      <w:r w:rsidR="002E5891" w:rsidRPr="007153B0">
        <w:rPr>
          <w:rFonts w:ascii="Palatino Linotype" w:eastAsia="Calibri" w:hAnsi="Palatino Linotype" w:cs="Tahoma"/>
          <w:sz w:val="22"/>
          <w:szCs w:val="22"/>
          <w:lang w:val="es-ES"/>
        </w:rPr>
        <w:t xml:space="preserve"> DE DOS MIL VEINTITRÉS, ANTE EL SECRETARIO TÉCNICO DEL PLENO, ALEXIS TAPIA RAMÍREZ</w:t>
      </w:r>
      <w:r w:rsidR="002E5891">
        <w:rPr>
          <w:rFonts w:ascii="Palatino Linotype" w:eastAsia="Calibri" w:hAnsi="Palatino Linotype" w:cs="Tahoma"/>
          <w:sz w:val="22"/>
          <w:szCs w:val="22"/>
          <w:lang w:val="es-ES"/>
        </w:rPr>
        <w:t>.</w:t>
      </w:r>
    </w:p>
    <w:p w14:paraId="1373C711" w14:textId="5BA89A16" w:rsidR="002E5891" w:rsidRDefault="002E5891">
      <w:pPr>
        <w:spacing w:after="160" w:line="259" w:lineRule="auto"/>
        <w:rPr>
          <w:rFonts w:ascii="Palatino Linotype" w:eastAsia="Calibri" w:hAnsi="Palatino Linotype" w:cs="Tahoma"/>
          <w:sz w:val="22"/>
          <w:szCs w:val="22"/>
          <w:lang w:val="es-ES"/>
        </w:rPr>
      </w:pPr>
      <w:r>
        <w:rPr>
          <w:rFonts w:ascii="Palatino Linotype" w:eastAsia="Calibri" w:hAnsi="Palatino Linotype" w:cs="Tahoma"/>
          <w:sz w:val="22"/>
          <w:szCs w:val="22"/>
          <w:lang w:val="es-ES"/>
        </w:rPr>
        <w:br w:type="page"/>
      </w:r>
    </w:p>
    <w:p w14:paraId="6E2C1FB2" w14:textId="77777777" w:rsidR="002E5891" w:rsidRPr="002E5891" w:rsidRDefault="002E5891" w:rsidP="002E5891">
      <w:pPr>
        <w:spacing w:line="360" w:lineRule="auto"/>
        <w:ind w:right="-93"/>
        <w:jc w:val="both"/>
        <w:rPr>
          <w:rFonts w:ascii="Palatino Linotype" w:eastAsia="Calibri" w:hAnsi="Palatino Linotype" w:cs="Tahoma"/>
          <w:sz w:val="22"/>
          <w:szCs w:val="22"/>
          <w:lang w:val="es-ES"/>
        </w:rPr>
      </w:pPr>
    </w:p>
    <w:sectPr w:rsidR="002E5891" w:rsidRPr="002E5891" w:rsidSect="00B255DC">
      <w:headerReference w:type="default" r:id="rId9"/>
      <w:footerReference w:type="default" r:id="rId10"/>
      <w:headerReference w:type="first" r:id="rId11"/>
      <w:footerReference w:type="first" r:id="rId12"/>
      <w:pgSz w:w="12240" w:h="15840"/>
      <w:pgMar w:top="546" w:right="1608" w:bottom="1418" w:left="1588" w:header="575"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0EC3" w14:textId="77777777" w:rsidR="00341B69" w:rsidRDefault="00341B69" w:rsidP="00B31222">
      <w:r>
        <w:separator/>
      </w:r>
    </w:p>
  </w:endnote>
  <w:endnote w:type="continuationSeparator" w:id="0">
    <w:p w14:paraId="5B1C9E8B" w14:textId="77777777" w:rsidR="00341B69" w:rsidRDefault="00341B6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904657" w:rsidRDefault="00904657">
            <w:pPr>
              <w:pStyle w:val="Piedepgina"/>
              <w:jc w:val="right"/>
            </w:pPr>
          </w:p>
          <w:p w14:paraId="58BFAB62" w14:textId="0901A5F3" w:rsidR="00904657" w:rsidRDefault="0090465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858C0">
              <w:rPr>
                <w:b/>
                <w:bCs/>
                <w:noProof/>
              </w:rPr>
              <w:t>44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858C0">
              <w:rPr>
                <w:b/>
                <w:bCs/>
                <w:noProof/>
              </w:rPr>
              <w:t>45</w:t>
            </w:r>
            <w:r>
              <w:rPr>
                <w:b/>
                <w:bCs/>
                <w:sz w:val="24"/>
                <w:szCs w:val="24"/>
              </w:rPr>
              <w:fldChar w:fldCharType="end"/>
            </w:r>
          </w:p>
        </w:sdtContent>
      </w:sdt>
    </w:sdtContent>
  </w:sdt>
  <w:p w14:paraId="4C1EBC12" w14:textId="77777777" w:rsidR="00904657" w:rsidRDefault="009046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904657" w:rsidRDefault="0090465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53B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53B0">
              <w:rPr>
                <w:b/>
                <w:bCs/>
                <w:noProof/>
              </w:rPr>
              <w:t>45</w:t>
            </w:r>
            <w:r>
              <w:rPr>
                <w:b/>
                <w:bCs/>
                <w:sz w:val="24"/>
                <w:szCs w:val="24"/>
              </w:rPr>
              <w:fldChar w:fldCharType="end"/>
            </w:r>
          </w:p>
        </w:sdtContent>
      </w:sdt>
    </w:sdtContent>
  </w:sdt>
  <w:p w14:paraId="15BD444E" w14:textId="77777777" w:rsidR="00904657" w:rsidRDefault="0090465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0901" w14:textId="77777777" w:rsidR="00341B69" w:rsidRDefault="00341B69" w:rsidP="00B31222">
      <w:r>
        <w:separator/>
      </w:r>
    </w:p>
  </w:footnote>
  <w:footnote w:type="continuationSeparator" w:id="0">
    <w:p w14:paraId="073E1D88" w14:textId="77777777" w:rsidR="00341B69" w:rsidRDefault="00341B69"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904657" w:rsidRPr="005C106F" w14:paraId="717A868E" w14:textId="77777777" w:rsidTr="002465DF">
      <w:trPr>
        <w:trHeight w:val="1435"/>
      </w:trPr>
      <w:tc>
        <w:tcPr>
          <w:tcW w:w="283" w:type="dxa"/>
          <w:shd w:val="clear" w:color="auto" w:fill="auto"/>
        </w:tcPr>
        <w:p w14:paraId="4289BF87" w14:textId="424F5393" w:rsidR="00904657" w:rsidRPr="005C106F" w:rsidRDefault="00904657"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904657" w:rsidRDefault="00904657"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4"/>
            <w:gridCol w:w="4146"/>
          </w:tblGrid>
          <w:tr w:rsidR="00904657" w14:paraId="39F88D19" w14:textId="77777777" w:rsidTr="00956C42">
            <w:trPr>
              <w:trHeight w:val="99"/>
            </w:trPr>
            <w:tc>
              <w:tcPr>
                <w:tcW w:w="2584" w:type="dxa"/>
              </w:tcPr>
              <w:p w14:paraId="4E3B62F5" w14:textId="77777777" w:rsidR="00904657" w:rsidRPr="008D640C" w:rsidRDefault="00904657"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4146" w:type="dxa"/>
              </w:tcPr>
              <w:p w14:paraId="57502DC4" w14:textId="7C27F906" w:rsidR="00904657" w:rsidRPr="008D640C" w:rsidRDefault="00904657" w:rsidP="0064524C">
                <w:pPr>
                  <w:tabs>
                    <w:tab w:val="right" w:pos="8838"/>
                  </w:tabs>
                  <w:ind w:left="-28" w:right="171"/>
                  <w:jc w:val="both"/>
                  <w:rPr>
                    <w:rFonts w:ascii="Palatino Linotype" w:eastAsia="Calibri" w:hAnsi="Palatino Linotype" w:cs="Tahoma"/>
                    <w:b/>
                    <w:bCs/>
                    <w:sz w:val="22"/>
                    <w:szCs w:val="22"/>
                    <w:lang w:eastAsia="en-US"/>
                  </w:rPr>
                </w:pPr>
                <w:r w:rsidRPr="00956C42">
                  <w:rPr>
                    <w:rFonts w:ascii="Palatino Linotype" w:eastAsia="Calibri" w:hAnsi="Palatino Linotype" w:cs="Tahoma"/>
                    <w:b/>
                    <w:bCs/>
                    <w:sz w:val="22"/>
                    <w:szCs w:val="22"/>
                    <w:lang w:eastAsia="en-US"/>
                  </w:rPr>
                  <w:t>11156/INFOEM/IP/RR/2022</w:t>
                </w:r>
              </w:p>
            </w:tc>
          </w:tr>
          <w:tr w:rsidR="00904657" w14:paraId="3385006F" w14:textId="77777777" w:rsidTr="00956C42">
            <w:trPr>
              <w:trHeight w:val="195"/>
            </w:trPr>
            <w:tc>
              <w:tcPr>
                <w:tcW w:w="2584" w:type="dxa"/>
              </w:tcPr>
              <w:p w14:paraId="0F49CA35" w14:textId="733DC2F3" w:rsidR="00904657" w:rsidRPr="008D640C" w:rsidRDefault="00904657" w:rsidP="00365CBE">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4146" w:type="dxa"/>
              </w:tcPr>
              <w:p w14:paraId="1CDF09BB" w14:textId="7BDAFAB5" w:rsidR="00904657" w:rsidRPr="008D640C" w:rsidRDefault="00904657" w:rsidP="00365CBE">
                <w:pPr>
                  <w:tabs>
                    <w:tab w:val="left" w:pos="2834"/>
                    <w:tab w:val="right" w:pos="8838"/>
                  </w:tabs>
                  <w:ind w:left="-28" w:right="171"/>
                  <w:jc w:val="both"/>
                  <w:rPr>
                    <w:rFonts w:ascii="Palatino Linotype" w:eastAsia="Calibri" w:hAnsi="Palatino Linotype" w:cs="Tahoma"/>
                    <w:b/>
                    <w:sz w:val="22"/>
                    <w:szCs w:val="22"/>
                    <w:lang w:eastAsia="en-US"/>
                  </w:rPr>
                </w:pPr>
                <w:r w:rsidRPr="007552EC">
                  <w:rPr>
                    <w:rFonts w:ascii="Palatino Linotype" w:eastAsia="Calibri" w:hAnsi="Palatino Linotype" w:cs="Tahoma"/>
                    <w:sz w:val="22"/>
                    <w:szCs w:val="22"/>
                    <w:lang w:eastAsia="en-US"/>
                  </w:rPr>
                  <w:t xml:space="preserve">Organismo Público Descentralizado para la Prestación de </w:t>
                </w:r>
                <w:r>
                  <w:rPr>
                    <w:rFonts w:ascii="Palatino Linotype" w:eastAsia="Calibri" w:hAnsi="Palatino Linotype" w:cs="Tahoma"/>
                    <w:sz w:val="22"/>
                    <w:szCs w:val="22"/>
                    <w:lang w:eastAsia="en-US"/>
                  </w:rPr>
                  <w:t>l</w:t>
                </w:r>
                <w:r w:rsidRPr="007552EC">
                  <w:rPr>
                    <w:rFonts w:ascii="Palatino Linotype" w:eastAsia="Calibri" w:hAnsi="Palatino Linotype" w:cs="Tahoma"/>
                    <w:sz w:val="22"/>
                    <w:szCs w:val="22"/>
                    <w:lang w:eastAsia="en-US"/>
                  </w:rPr>
                  <w:t>os Servicios de Agua Potable Alcantarillado y Saneamiento del Municipio de Metepec</w:t>
                </w:r>
              </w:p>
            </w:tc>
          </w:tr>
          <w:tr w:rsidR="00904657" w14:paraId="341FB120" w14:textId="77777777" w:rsidTr="00956C42">
            <w:trPr>
              <w:trHeight w:val="404"/>
            </w:trPr>
            <w:tc>
              <w:tcPr>
                <w:tcW w:w="2584" w:type="dxa"/>
              </w:tcPr>
              <w:p w14:paraId="106E7054" w14:textId="77777777" w:rsidR="00904657" w:rsidRPr="008D640C" w:rsidRDefault="00904657" w:rsidP="00495430">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4146" w:type="dxa"/>
              </w:tcPr>
              <w:p w14:paraId="77D7FD5C" w14:textId="77777777" w:rsidR="00904657" w:rsidRPr="008D640C" w:rsidRDefault="00904657" w:rsidP="0064524C">
                <w:pPr>
                  <w:tabs>
                    <w:tab w:val="right" w:pos="8838"/>
                  </w:tabs>
                  <w:ind w:left="-28"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904657" w:rsidRPr="005C106F" w:rsidRDefault="00904657" w:rsidP="005743D2">
          <w:pPr>
            <w:tabs>
              <w:tab w:val="right" w:pos="8838"/>
            </w:tabs>
            <w:ind w:left="-28"/>
            <w:jc w:val="both"/>
            <w:rPr>
              <w:rFonts w:ascii="Arial" w:eastAsia="Calibri" w:hAnsi="Arial" w:cs="Arial"/>
              <w:b/>
              <w:sz w:val="22"/>
              <w:szCs w:val="22"/>
              <w:lang w:eastAsia="en-US"/>
            </w:rPr>
          </w:pPr>
        </w:p>
      </w:tc>
    </w:tr>
  </w:tbl>
  <w:p w14:paraId="11CF0039" w14:textId="236CD113" w:rsidR="00904657" w:rsidRDefault="00904657" w:rsidP="00E613CE">
    <w:pPr>
      <w:pStyle w:val="Encabezado"/>
      <w:tabs>
        <w:tab w:val="clear" w:pos="4419"/>
        <w:tab w:val="clear" w:pos="8838"/>
        <w:tab w:val="left" w:pos="4633"/>
        <w:tab w:val="left" w:pos="6336"/>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6E685DCE">
          <wp:simplePos x="0" y="0"/>
          <wp:positionH relativeFrom="margin">
            <wp:posOffset>-1223645</wp:posOffset>
          </wp:positionH>
          <wp:positionV relativeFrom="margin">
            <wp:posOffset>-1802604</wp:posOffset>
          </wp:positionV>
          <wp:extent cx="8426450" cy="1097280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r>
      <w:rPr>
        <w:sz w:val="14"/>
      </w:rPr>
      <w:tab/>
    </w:r>
  </w:p>
  <w:p w14:paraId="4D48503D" w14:textId="77777777" w:rsidR="00904657" w:rsidRPr="00443C6B" w:rsidRDefault="00904657"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904657" w:rsidRPr="00330DA7" w14:paraId="0756BAA3" w14:textId="77777777" w:rsidTr="002465DF">
      <w:trPr>
        <w:trHeight w:val="1435"/>
      </w:trPr>
      <w:tc>
        <w:tcPr>
          <w:tcW w:w="283" w:type="dxa"/>
          <w:shd w:val="clear" w:color="auto" w:fill="auto"/>
        </w:tcPr>
        <w:p w14:paraId="79A199F2" w14:textId="77777777" w:rsidR="00904657" w:rsidRPr="00330DA7" w:rsidRDefault="00904657"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2"/>
            <w:gridCol w:w="3687"/>
          </w:tblGrid>
          <w:tr w:rsidR="00904657" w:rsidRPr="00330DA7" w14:paraId="1FED1AD9" w14:textId="008D5A1A" w:rsidTr="00956C42">
            <w:trPr>
              <w:trHeight w:val="144"/>
            </w:trPr>
            <w:tc>
              <w:tcPr>
                <w:tcW w:w="2442" w:type="dxa"/>
              </w:tcPr>
              <w:p w14:paraId="479BE2EF" w14:textId="77777777" w:rsidR="00904657" w:rsidRPr="00330DA7" w:rsidRDefault="00904657"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687" w:type="dxa"/>
              </w:tcPr>
              <w:p w14:paraId="425DB4C7" w14:textId="37A93C21" w:rsidR="00904657" w:rsidRPr="00B366F1" w:rsidRDefault="00904657" w:rsidP="004A3C8B">
                <w:pPr>
                  <w:tabs>
                    <w:tab w:val="right" w:pos="8838"/>
                  </w:tabs>
                  <w:ind w:left="-101" w:right="-105"/>
                  <w:jc w:val="both"/>
                  <w:rPr>
                    <w:rFonts w:ascii="Palatino Linotype" w:eastAsia="Calibri" w:hAnsi="Palatino Linotype" w:cs="Tahoma"/>
                    <w:b/>
                    <w:bCs/>
                    <w:sz w:val="22"/>
                    <w:szCs w:val="22"/>
                    <w:lang w:eastAsia="en-US"/>
                  </w:rPr>
                </w:pPr>
                <w:r w:rsidRPr="00956C42">
                  <w:rPr>
                    <w:rFonts w:ascii="Palatino Linotype" w:eastAsia="Calibri" w:hAnsi="Palatino Linotype" w:cs="Tahoma"/>
                    <w:b/>
                    <w:bCs/>
                    <w:sz w:val="22"/>
                    <w:szCs w:val="22"/>
                    <w:lang w:eastAsia="en-US"/>
                  </w:rPr>
                  <w:t>11156/INFOEM/IP/RR/2022</w:t>
                </w:r>
              </w:p>
            </w:tc>
          </w:tr>
          <w:tr w:rsidR="00904657" w:rsidRPr="00330DA7" w14:paraId="660FE942" w14:textId="6B2EDFC8" w:rsidTr="00956C42">
            <w:trPr>
              <w:trHeight w:val="144"/>
            </w:trPr>
            <w:tc>
              <w:tcPr>
                <w:tcW w:w="2442" w:type="dxa"/>
              </w:tcPr>
              <w:p w14:paraId="662BC787" w14:textId="77777777" w:rsidR="00904657" w:rsidRPr="00330DA7" w:rsidRDefault="00904657"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687" w:type="dxa"/>
              </w:tcPr>
              <w:p w14:paraId="389277EF" w14:textId="641BFB39" w:rsidR="00904657" w:rsidRPr="00330DA7" w:rsidRDefault="00904657"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1"/>
          <w:tr w:rsidR="00904657" w:rsidRPr="00330DA7" w14:paraId="215691A8" w14:textId="77777777" w:rsidTr="00956C42">
            <w:trPr>
              <w:trHeight w:val="283"/>
            </w:trPr>
            <w:tc>
              <w:tcPr>
                <w:tcW w:w="2442" w:type="dxa"/>
              </w:tcPr>
              <w:p w14:paraId="0B74763A" w14:textId="77777777" w:rsidR="00904657" w:rsidRPr="00330DA7" w:rsidRDefault="00904657" w:rsidP="00365CBE">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687" w:type="dxa"/>
              </w:tcPr>
              <w:p w14:paraId="0DE83C1B" w14:textId="6CF2994C" w:rsidR="00904657" w:rsidRPr="00330DA7" w:rsidRDefault="00904657" w:rsidP="00365CBE">
                <w:pPr>
                  <w:tabs>
                    <w:tab w:val="left" w:pos="2834"/>
                    <w:tab w:val="right" w:pos="8838"/>
                  </w:tabs>
                  <w:ind w:left="-108" w:right="-105"/>
                  <w:jc w:val="both"/>
                  <w:rPr>
                    <w:rFonts w:ascii="Palatino Linotype" w:eastAsia="Calibri" w:hAnsi="Palatino Linotype" w:cs="Tahoma"/>
                    <w:b/>
                    <w:sz w:val="22"/>
                    <w:szCs w:val="22"/>
                    <w:lang w:eastAsia="en-US"/>
                  </w:rPr>
                </w:pPr>
                <w:bookmarkStart w:id="2" w:name="_Hlk125046024"/>
                <w:r w:rsidRPr="007552EC">
                  <w:rPr>
                    <w:rFonts w:ascii="Palatino Linotype" w:eastAsia="Calibri" w:hAnsi="Palatino Linotype" w:cs="Tahoma"/>
                    <w:sz w:val="22"/>
                    <w:szCs w:val="22"/>
                    <w:lang w:eastAsia="en-US"/>
                  </w:rPr>
                  <w:t xml:space="preserve">Organismo Público Descentralizado para la Prestación de </w:t>
                </w:r>
                <w:r>
                  <w:rPr>
                    <w:rFonts w:ascii="Palatino Linotype" w:eastAsia="Calibri" w:hAnsi="Palatino Linotype" w:cs="Tahoma"/>
                    <w:sz w:val="22"/>
                    <w:szCs w:val="22"/>
                    <w:lang w:eastAsia="en-US"/>
                  </w:rPr>
                  <w:t>l</w:t>
                </w:r>
                <w:r w:rsidRPr="007552EC">
                  <w:rPr>
                    <w:rFonts w:ascii="Palatino Linotype" w:eastAsia="Calibri" w:hAnsi="Palatino Linotype" w:cs="Tahoma"/>
                    <w:sz w:val="22"/>
                    <w:szCs w:val="22"/>
                    <w:lang w:eastAsia="en-US"/>
                  </w:rPr>
                  <w:t>os Servicios de Agua Potable Alcantarillado y Saneamiento del Municipio de Metepec</w:t>
                </w:r>
                <w:bookmarkEnd w:id="2"/>
              </w:p>
            </w:tc>
          </w:tr>
          <w:tr w:rsidR="00904657" w:rsidRPr="00330DA7" w14:paraId="6B309D42" w14:textId="77777777" w:rsidTr="00956C42">
            <w:trPr>
              <w:trHeight w:val="283"/>
            </w:trPr>
            <w:tc>
              <w:tcPr>
                <w:tcW w:w="2442" w:type="dxa"/>
              </w:tcPr>
              <w:p w14:paraId="111E9634" w14:textId="77777777" w:rsidR="00904657" w:rsidRPr="00330DA7" w:rsidRDefault="00904657"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687" w:type="dxa"/>
              </w:tcPr>
              <w:p w14:paraId="12BC7E5C" w14:textId="77777777" w:rsidR="00904657" w:rsidRDefault="00904657" w:rsidP="00EA66FC">
                <w:pPr>
                  <w:tabs>
                    <w:tab w:val="right" w:pos="8838"/>
                  </w:tabs>
                  <w:ind w:left="-108" w:right="-105"/>
                  <w:jc w:val="both"/>
                  <w:rPr>
                    <w:rFonts w:ascii="Palatino Linotype" w:eastAsia="Calibri" w:hAnsi="Palatino Linotype" w:cs="Tahoma"/>
                    <w:sz w:val="22"/>
                    <w:szCs w:val="22"/>
                    <w:lang w:eastAsia="en-US"/>
                  </w:rPr>
                </w:pPr>
                <w:r w:rsidRPr="00330DA7">
                  <w:rPr>
                    <w:rFonts w:ascii="Palatino Linotype" w:eastAsia="Calibri" w:hAnsi="Palatino Linotype" w:cs="Tahoma"/>
                    <w:sz w:val="22"/>
                    <w:szCs w:val="22"/>
                    <w:lang w:eastAsia="en-US"/>
                  </w:rPr>
                  <w:t>Luis Gustavo Parra Noriega</w:t>
                </w:r>
              </w:p>
              <w:p w14:paraId="5D74F6E5" w14:textId="12D8658D" w:rsidR="00904657" w:rsidRPr="00EA66FC" w:rsidRDefault="00904657" w:rsidP="00EA66FC">
                <w:pPr>
                  <w:tabs>
                    <w:tab w:val="right" w:pos="8838"/>
                  </w:tabs>
                  <w:ind w:left="-108" w:right="-105"/>
                  <w:jc w:val="both"/>
                  <w:rPr>
                    <w:rFonts w:ascii="Palatino Linotype" w:eastAsia="Calibri" w:hAnsi="Palatino Linotype" w:cs="Tahoma"/>
                    <w:sz w:val="22"/>
                    <w:szCs w:val="22"/>
                    <w:lang w:eastAsia="en-US"/>
                  </w:rPr>
                </w:pPr>
              </w:p>
            </w:tc>
          </w:tr>
        </w:tbl>
        <w:p w14:paraId="430DE6A9" w14:textId="77777777" w:rsidR="00904657" w:rsidRPr="00330DA7" w:rsidRDefault="00904657" w:rsidP="00DB7E5F">
          <w:pPr>
            <w:tabs>
              <w:tab w:val="right" w:pos="8838"/>
            </w:tabs>
            <w:ind w:left="-28"/>
            <w:jc w:val="both"/>
            <w:rPr>
              <w:rFonts w:ascii="Arial" w:eastAsia="Calibri" w:hAnsi="Arial" w:cs="Arial"/>
              <w:b/>
              <w:sz w:val="22"/>
              <w:szCs w:val="22"/>
              <w:lang w:eastAsia="en-US"/>
            </w:rPr>
          </w:pPr>
        </w:p>
      </w:tc>
    </w:tr>
  </w:tbl>
  <w:p w14:paraId="0CB98BDD" w14:textId="00A5E0D2" w:rsidR="00904657" w:rsidRPr="00765661" w:rsidRDefault="002E5891"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margin-left:-1in;margin-top:-155.3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5C7485"/>
    <w:multiLevelType w:val="hybridMultilevel"/>
    <w:tmpl w:val="D0B41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622439"/>
    <w:multiLevelType w:val="hybridMultilevel"/>
    <w:tmpl w:val="64FA4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D1E06"/>
    <w:multiLevelType w:val="hybridMultilevel"/>
    <w:tmpl w:val="14EC1142"/>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CBD33A8"/>
    <w:multiLevelType w:val="hybridMultilevel"/>
    <w:tmpl w:val="D960DE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3DE3425"/>
    <w:multiLevelType w:val="hybridMultilevel"/>
    <w:tmpl w:val="7AD85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6E1EF6"/>
    <w:multiLevelType w:val="hybridMultilevel"/>
    <w:tmpl w:val="D100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2125FC"/>
    <w:multiLevelType w:val="hybridMultilevel"/>
    <w:tmpl w:val="CC6AA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2728ED"/>
    <w:multiLevelType w:val="hybridMultilevel"/>
    <w:tmpl w:val="8D20A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37689A"/>
    <w:multiLevelType w:val="hybridMultilevel"/>
    <w:tmpl w:val="64FA47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AA5287"/>
    <w:multiLevelType w:val="hybridMultilevel"/>
    <w:tmpl w:val="507C1D1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98564106">
    <w:abstractNumId w:val="0"/>
  </w:num>
  <w:num w:numId="2" w16cid:durableId="627928714">
    <w:abstractNumId w:val="15"/>
  </w:num>
  <w:num w:numId="3" w16cid:durableId="43254754">
    <w:abstractNumId w:val="14"/>
  </w:num>
  <w:num w:numId="4" w16cid:durableId="1778089563">
    <w:abstractNumId w:val="3"/>
  </w:num>
  <w:num w:numId="5" w16cid:durableId="1084063128">
    <w:abstractNumId w:val="1"/>
  </w:num>
  <w:num w:numId="6" w16cid:durableId="183716142">
    <w:abstractNumId w:val="11"/>
  </w:num>
  <w:num w:numId="7" w16cid:durableId="2114981398">
    <w:abstractNumId w:val="12"/>
  </w:num>
  <w:num w:numId="8" w16cid:durableId="1600410560">
    <w:abstractNumId w:val="13"/>
  </w:num>
  <w:num w:numId="9" w16cid:durableId="1381368402">
    <w:abstractNumId w:val="5"/>
  </w:num>
  <w:num w:numId="10" w16cid:durableId="1522086159">
    <w:abstractNumId w:val="6"/>
  </w:num>
  <w:num w:numId="11" w16cid:durableId="302393760">
    <w:abstractNumId w:val="9"/>
  </w:num>
  <w:num w:numId="12" w16cid:durableId="1737973472">
    <w:abstractNumId w:val="10"/>
  </w:num>
  <w:num w:numId="13" w16cid:durableId="1237127630">
    <w:abstractNumId w:val="4"/>
  </w:num>
  <w:num w:numId="14" w16cid:durableId="2018464719">
    <w:abstractNumId w:val="8"/>
  </w:num>
  <w:num w:numId="15" w16cid:durableId="407003597">
    <w:abstractNumId w:val="2"/>
  </w:num>
  <w:num w:numId="16" w16cid:durableId="2122186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27EB"/>
    <w:rsid w:val="00002954"/>
    <w:rsid w:val="00002DD9"/>
    <w:rsid w:val="00003179"/>
    <w:rsid w:val="0000356B"/>
    <w:rsid w:val="0000380B"/>
    <w:rsid w:val="0000395A"/>
    <w:rsid w:val="00003EB8"/>
    <w:rsid w:val="00003F8B"/>
    <w:rsid w:val="000042D3"/>
    <w:rsid w:val="000043DC"/>
    <w:rsid w:val="0000485A"/>
    <w:rsid w:val="00004A0D"/>
    <w:rsid w:val="000054AF"/>
    <w:rsid w:val="00005EA6"/>
    <w:rsid w:val="0000638B"/>
    <w:rsid w:val="00006499"/>
    <w:rsid w:val="00006543"/>
    <w:rsid w:val="00007017"/>
    <w:rsid w:val="00007ECA"/>
    <w:rsid w:val="000104CC"/>
    <w:rsid w:val="00010A26"/>
    <w:rsid w:val="0001103D"/>
    <w:rsid w:val="0001124C"/>
    <w:rsid w:val="0001137A"/>
    <w:rsid w:val="00011570"/>
    <w:rsid w:val="00011672"/>
    <w:rsid w:val="00012C24"/>
    <w:rsid w:val="00012DBA"/>
    <w:rsid w:val="00013607"/>
    <w:rsid w:val="000137F4"/>
    <w:rsid w:val="000139E8"/>
    <w:rsid w:val="00013A19"/>
    <w:rsid w:val="00013DD6"/>
    <w:rsid w:val="000143FA"/>
    <w:rsid w:val="00014465"/>
    <w:rsid w:val="00014D65"/>
    <w:rsid w:val="000159D3"/>
    <w:rsid w:val="0001726D"/>
    <w:rsid w:val="000173FB"/>
    <w:rsid w:val="00017858"/>
    <w:rsid w:val="00017B2C"/>
    <w:rsid w:val="00017D26"/>
    <w:rsid w:val="00017E22"/>
    <w:rsid w:val="00020260"/>
    <w:rsid w:val="00020818"/>
    <w:rsid w:val="00020B0A"/>
    <w:rsid w:val="00020EA9"/>
    <w:rsid w:val="00020F39"/>
    <w:rsid w:val="0002120A"/>
    <w:rsid w:val="000212E5"/>
    <w:rsid w:val="00021C64"/>
    <w:rsid w:val="0002289F"/>
    <w:rsid w:val="00022E50"/>
    <w:rsid w:val="00023078"/>
    <w:rsid w:val="000231C6"/>
    <w:rsid w:val="000241C5"/>
    <w:rsid w:val="000241D4"/>
    <w:rsid w:val="00024A96"/>
    <w:rsid w:val="00024D74"/>
    <w:rsid w:val="00024F5F"/>
    <w:rsid w:val="0002561A"/>
    <w:rsid w:val="00025F5D"/>
    <w:rsid w:val="00026A63"/>
    <w:rsid w:val="00026B22"/>
    <w:rsid w:val="00027175"/>
    <w:rsid w:val="0002759E"/>
    <w:rsid w:val="00027906"/>
    <w:rsid w:val="00027F0F"/>
    <w:rsid w:val="000305FD"/>
    <w:rsid w:val="00030ECD"/>
    <w:rsid w:val="000312F0"/>
    <w:rsid w:val="000313A7"/>
    <w:rsid w:val="00032F5B"/>
    <w:rsid w:val="0003356E"/>
    <w:rsid w:val="00033622"/>
    <w:rsid w:val="00033BE7"/>
    <w:rsid w:val="00034195"/>
    <w:rsid w:val="00034CDC"/>
    <w:rsid w:val="00034E9D"/>
    <w:rsid w:val="00034F30"/>
    <w:rsid w:val="0003532E"/>
    <w:rsid w:val="0003569F"/>
    <w:rsid w:val="000356AE"/>
    <w:rsid w:val="00035AA4"/>
    <w:rsid w:val="00035F9E"/>
    <w:rsid w:val="00036315"/>
    <w:rsid w:val="000369DB"/>
    <w:rsid w:val="00036B38"/>
    <w:rsid w:val="000373BC"/>
    <w:rsid w:val="000377A6"/>
    <w:rsid w:val="000378BC"/>
    <w:rsid w:val="00037B34"/>
    <w:rsid w:val="00037C72"/>
    <w:rsid w:val="00037F4B"/>
    <w:rsid w:val="000401ED"/>
    <w:rsid w:val="00041588"/>
    <w:rsid w:val="000415F1"/>
    <w:rsid w:val="000415FB"/>
    <w:rsid w:val="000423CA"/>
    <w:rsid w:val="00042C40"/>
    <w:rsid w:val="00043072"/>
    <w:rsid w:val="0004349F"/>
    <w:rsid w:val="00043AB1"/>
    <w:rsid w:val="00043C4B"/>
    <w:rsid w:val="00044768"/>
    <w:rsid w:val="00044DF5"/>
    <w:rsid w:val="000457A5"/>
    <w:rsid w:val="00045D40"/>
    <w:rsid w:val="00045F73"/>
    <w:rsid w:val="0004646B"/>
    <w:rsid w:val="00046B97"/>
    <w:rsid w:val="00046F21"/>
    <w:rsid w:val="0004731B"/>
    <w:rsid w:val="0004790A"/>
    <w:rsid w:val="000503B6"/>
    <w:rsid w:val="00050EC4"/>
    <w:rsid w:val="000515E9"/>
    <w:rsid w:val="00051C33"/>
    <w:rsid w:val="000527B4"/>
    <w:rsid w:val="000528E6"/>
    <w:rsid w:val="00053196"/>
    <w:rsid w:val="000534C8"/>
    <w:rsid w:val="0005356A"/>
    <w:rsid w:val="0005360C"/>
    <w:rsid w:val="00053B75"/>
    <w:rsid w:val="00055018"/>
    <w:rsid w:val="00055812"/>
    <w:rsid w:val="00055DD3"/>
    <w:rsid w:val="00056D2E"/>
    <w:rsid w:val="00057250"/>
    <w:rsid w:val="00057499"/>
    <w:rsid w:val="0005769F"/>
    <w:rsid w:val="00057F6D"/>
    <w:rsid w:val="0006017B"/>
    <w:rsid w:val="000603A7"/>
    <w:rsid w:val="00060F1A"/>
    <w:rsid w:val="0006115F"/>
    <w:rsid w:val="000614B4"/>
    <w:rsid w:val="0006199A"/>
    <w:rsid w:val="000620E1"/>
    <w:rsid w:val="00062248"/>
    <w:rsid w:val="000623AE"/>
    <w:rsid w:val="000626E9"/>
    <w:rsid w:val="00062889"/>
    <w:rsid w:val="00062D7B"/>
    <w:rsid w:val="000634CC"/>
    <w:rsid w:val="00063553"/>
    <w:rsid w:val="00063A96"/>
    <w:rsid w:val="00063EA8"/>
    <w:rsid w:val="0006409F"/>
    <w:rsid w:val="0006430A"/>
    <w:rsid w:val="00064855"/>
    <w:rsid w:val="00064C19"/>
    <w:rsid w:val="00064D35"/>
    <w:rsid w:val="00064FEC"/>
    <w:rsid w:val="00065280"/>
    <w:rsid w:val="00065BF2"/>
    <w:rsid w:val="000664CD"/>
    <w:rsid w:val="000678EA"/>
    <w:rsid w:val="000678F4"/>
    <w:rsid w:val="00067B8C"/>
    <w:rsid w:val="00067C06"/>
    <w:rsid w:val="00067D79"/>
    <w:rsid w:val="0007069C"/>
    <w:rsid w:val="000706EE"/>
    <w:rsid w:val="000713D8"/>
    <w:rsid w:val="0007156F"/>
    <w:rsid w:val="00071A4A"/>
    <w:rsid w:val="00073110"/>
    <w:rsid w:val="000733F9"/>
    <w:rsid w:val="000739FC"/>
    <w:rsid w:val="000744D6"/>
    <w:rsid w:val="000749B4"/>
    <w:rsid w:val="00074BB0"/>
    <w:rsid w:val="00074D67"/>
    <w:rsid w:val="000758B2"/>
    <w:rsid w:val="00075D5C"/>
    <w:rsid w:val="00076F40"/>
    <w:rsid w:val="000771CC"/>
    <w:rsid w:val="000779E8"/>
    <w:rsid w:val="00077F49"/>
    <w:rsid w:val="00077FF5"/>
    <w:rsid w:val="00080474"/>
    <w:rsid w:val="00080971"/>
    <w:rsid w:val="000813B0"/>
    <w:rsid w:val="0008148B"/>
    <w:rsid w:val="00081D6A"/>
    <w:rsid w:val="00082267"/>
    <w:rsid w:val="00082D67"/>
    <w:rsid w:val="0008327F"/>
    <w:rsid w:val="00083520"/>
    <w:rsid w:val="00083A96"/>
    <w:rsid w:val="00084CD3"/>
    <w:rsid w:val="000853C2"/>
    <w:rsid w:val="00085C47"/>
    <w:rsid w:val="00086C9C"/>
    <w:rsid w:val="00086D84"/>
    <w:rsid w:val="00087158"/>
    <w:rsid w:val="000878DA"/>
    <w:rsid w:val="00091024"/>
    <w:rsid w:val="000910A3"/>
    <w:rsid w:val="0009191D"/>
    <w:rsid w:val="00092475"/>
    <w:rsid w:val="0009267E"/>
    <w:rsid w:val="00092927"/>
    <w:rsid w:val="00092C55"/>
    <w:rsid w:val="00092F1D"/>
    <w:rsid w:val="000932D5"/>
    <w:rsid w:val="000940B6"/>
    <w:rsid w:val="00094123"/>
    <w:rsid w:val="00095064"/>
    <w:rsid w:val="000952F7"/>
    <w:rsid w:val="00095590"/>
    <w:rsid w:val="00095813"/>
    <w:rsid w:val="00095932"/>
    <w:rsid w:val="00095E4F"/>
    <w:rsid w:val="000962CB"/>
    <w:rsid w:val="00096D31"/>
    <w:rsid w:val="00097211"/>
    <w:rsid w:val="000974B7"/>
    <w:rsid w:val="00097946"/>
    <w:rsid w:val="00097B6E"/>
    <w:rsid w:val="000A00FA"/>
    <w:rsid w:val="000A0518"/>
    <w:rsid w:val="000A0861"/>
    <w:rsid w:val="000A0ABD"/>
    <w:rsid w:val="000A0B0A"/>
    <w:rsid w:val="000A1A13"/>
    <w:rsid w:val="000A1CB7"/>
    <w:rsid w:val="000A1F83"/>
    <w:rsid w:val="000A20A4"/>
    <w:rsid w:val="000A20E8"/>
    <w:rsid w:val="000A2159"/>
    <w:rsid w:val="000A3BB3"/>
    <w:rsid w:val="000A47EF"/>
    <w:rsid w:val="000A5058"/>
    <w:rsid w:val="000A5A1D"/>
    <w:rsid w:val="000A5C6A"/>
    <w:rsid w:val="000A5F39"/>
    <w:rsid w:val="000A60ED"/>
    <w:rsid w:val="000A61DD"/>
    <w:rsid w:val="000A67A6"/>
    <w:rsid w:val="000A6A7A"/>
    <w:rsid w:val="000A6CAB"/>
    <w:rsid w:val="000A7211"/>
    <w:rsid w:val="000A7391"/>
    <w:rsid w:val="000B00B9"/>
    <w:rsid w:val="000B079E"/>
    <w:rsid w:val="000B09F3"/>
    <w:rsid w:val="000B0A2E"/>
    <w:rsid w:val="000B15D2"/>
    <w:rsid w:val="000B1D37"/>
    <w:rsid w:val="000B262E"/>
    <w:rsid w:val="000B2C93"/>
    <w:rsid w:val="000B36DD"/>
    <w:rsid w:val="000B4650"/>
    <w:rsid w:val="000B47C4"/>
    <w:rsid w:val="000B5392"/>
    <w:rsid w:val="000B5457"/>
    <w:rsid w:val="000B5711"/>
    <w:rsid w:val="000B6020"/>
    <w:rsid w:val="000B75C4"/>
    <w:rsid w:val="000B7BBB"/>
    <w:rsid w:val="000B7CE9"/>
    <w:rsid w:val="000C0941"/>
    <w:rsid w:val="000C095A"/>
    <w:rsid w:val="000C0EAD"/>
    <w:rsid w:val="000C1C80"/>
    <w:rsid w:val="000C1D33"/>
    <w:rsid w:val="000C2283"/>
    <w:rsid w:val="000C27CA"/>
    <w:rsid w:val="000C2872"/>
    <w:rsid w:val="000C3DD9"/>
    <w:rsid w:val="000C3E67"/>
    <w:rsid w:val="000C3F62"/>
    <w:rsid w:val="000C589B"/>
    <w:rsid w:val="000C59CB"/>
    <w:rsid w:val="000C5A78"/>
    <w:rsid w:val="000C5B2B"/>
    <w:rsid w:val="000C5CEE"/>
    <w:rsid w:val="000C5DBD"/>
    <w:rsid w:val="000C624F"/>
    <w:rsid w:val="000C64BD"/>
    <w:rsid w:val="000C7410"/>
    <w:rsid w:val="000C7B89"/>
    <w:rsid w:val="000D06DE"/>
    <w:rsid w:val="000D0B08"/>
    <w:rsid w:val="000D1DDF"/>
    <w:rsid w:val="000D21AC"/>
    <w:rsid w:val="000D254A"/>
    <w:rsid w:val="000D28B3"/>
    <w:rsid w:val="000D2A27"/>
    <w:rsid w:val="000D2E1B"/>
    <w:rsid w:val="000D33A0"/>
    <w:rsid w:val="000D4028"/>
    <w:rsid w:val="000D423C"/>
    <w:rsid w:val="000D49ED"/>
    <w:rsid w:val="000D4C39"/>
    <w:rsid w:val="000D567C"/>
    <w:rsid w:val="000D5857"/>
    <w:rsid w:val="000D6127"/>
    <w:rsid w:val="000D62EF"/>
    <w:rsid w:val="000D6AEB"/>
    <w:rsid w:val="000D6B5A"/>
    <w:rsid w:val="000D6CF8"/>
    <w:rsid w:val="000D7077"/>
    <w:rsid w:val="000D7B35"/>
    <w:rsid w:val="000E020C"/>
    <w:rsid w:val="000E0628"/>
    <w:rsid w:val="000E0640"/>
    <w:rsid w:val="000E09FA"/>
    <w:rsid w:val="000E0BEA"/>
    <w:rsid w:val="000E0F35"/>
    <w:rsid w:val="000E340C"/>
    <w:rsid w:val="000E36A6"/>
    <w:rsid w:val="000E4755"/>
    <w:rsid w:val="000E4D42"/>
    <w:rsid w:val="000E67DD"/>
    <w:rsid w:val="000E6F80"/>
    <w:rsid w:val="000E7341"/>
    <w:rsid w:val="000F0655"/>
    <w:rsid w:val="000F0B91"/>
    <w:rsid w:val="000F0BD6"/>
    <w:rsid w:val="000F13A8"/>
    <w:rsid w:val="000F178F"/>
    <w:rsid w:val="000F213F"/>
    <w:rsid w:val="000F2431"/>
    <w:rsid w:val="000F24C8"/>
    <w:rsid w:val="000F2580"/>
    <w:rsid w:val="000F26D2"/>
    <w:rsid w:val="000F2EBF"/>
    <w:rsid w:val="000F2FFA"/>
    <w:rsid w:val="000F3668"/>
    <w:rsid w:val="000F3684"/>
    <w:rsid w:val="000F3B48"/>
    <w:rsid w:val="000F3DA0"/>
    <w:rsid w:val="000F4183"/>
    <w:rsid w:val="000F4876"/>
    <w:rsid w:val="000F4AF0"/>
    <w:rsid w:val="000F50AF"/>
    <w:rsid w:val="000F5537"/>
    <w:rsid w:val="000F555D"/>
    <w:rsid w:val="000F63AA"/>
    <w:rsid w:val="000F6834"/>
    <w:rsid w:val="000F7149"/>
    <w:rsid w:val="000F76AB"/>
    <w:rsid w:val="000F7A45"/>
    <w:rsid w:val="000F7FD8"/>
    <w:rsid w:val="00100BAC"/>
    <w:rsid w:val="001017B7"/>
    <w:rsid w:val="00101B64"/>
    <w:rsid w:val="0010269F"/>
    <w:rsid w:val="001026F3"/>
    <w:rsid w:val="00102DE8"/>
    <w:rsid w:val="00102F43"/>
    <w:rsid w:val="00102FBE"/>
    <w:rsid w:val="00103446"/>
    <w:rsid w:val="001034C6"/>
    <w:rsid w:val="00103A27"/>
    <w:rsid w:val="00103D21"/>
    <w:rsid w:val="00103FCA"/>
    <w:rsid w:val="001049B0"/>
    <w:rsid w:val="00104ADB"/>
    <w:rsid w:val="0010569D"/>
    <w:rsid w:val="001057BC"/>
    <w:rsid w:val="0010640C"/>
    <w:rsid w:val="00106BAB"/>
    <w:rsid w:val="00106CE0"/>
    <w:rsid w:val="001078DF"/>
    <w:rsid w:val="00107D2F"/>
    <w:rsid w:val="00107EE4"/>
    <w:rsid w:val="0011025A"/>
    <w:rsid w:val="00110837"/>
    <w:rsid w:val="00110B45"/>
    <w:rsid w:val="00110C22"/>
    <w:rsid w:val="001115D4"/>
    <w:rsid w:val="001117DF"/>
    <w:rsid w:val="00112682"/>
    <w:rsid w:val="00112D7E"/>
    <w:rsid w:val="00113194"/>
    <w:rsid w:val="001133D5"/>
    <w:rsid w:val="001134C9"/>
    <w:rsid w:val="0011373E"/>
    <w:rsid w:val="001139FD"/>
    <w:rsid w:val="00113B7F"/>
    <w:rsid w:val="00114068"/>
    <w:rsid w:val="001142C7"/>
    <w:rsid w:val="00114A11"/>
    <w:rsid w:val="00114F95"/>
    <w:rsid w:val="00115045"/>
    <w:rsid w:val="001150E9"/>
    <w:rsid w:val="001165D7"/>
    <w:rsid w:val="00116641"/>
    <w:rsid w:val="001166C8"/>
    <w:rsid w:val="001171BD"/>
    <w:rsid w:val="0011763B"/>
    <w:rsid w:val="00117E11"/>
    <w:rsid w:val="00117E93"/>
    <w:rsid w:val="00117F59"/>
    <w:rsid w:val="001204D8"/>
    <w:rsid w:val="001206C7"/>
    <w:rsid w:val="00120C53"/>
    <w:rsid w:val="001221B8"/>
    <w:rsid w:val="00122A57"/>
    <w:rsid w:val="00123501"/>
    <w:rsid w:val="00123B13"/>
    <w:rsid w:val="00123CDB"/>
    <w:rsid w:val="00124979"/>
    <w:rsid w:val="0012505A"/>
    <w:rsid w:val="0012596B"/>
    <w:rsid w:val="001265A5"/>
    <w:rsid w:val="00126BBF"/>
    <w:rsid w:val="00126C42"/>
    <w:rsid w:val="00127757"/>
    <w:rsid w:val="00127936"/>
    <w:rsid w:val="001279BF"/>
    <w:rsid w:val="00127E0D"/>
    <w:rsid w:val="00130FE4"/>
    <w:rsid w:val="00131767"/>
    <w:rsid w:val="00132104"/>
    <w:rsid w:val="001329DF"/>
    <w:rsid w:val="00132A80"/>
    <w:rsid w:val="00132F95"/>
    <w:rsid w:val="0013395B"/>
    <w:rsid w:val="0013396E"/>
    <w:rsid w:val="00133B83"/>
    <w:rsid w:val="00134409"/>
    <w:rsid w:val="00134EFA"/>
    <w:rsid w:val="00135453"/>
    <w:rsid w:val="00135731"/>
    <w:rsid w:val="0013588E"/>
    <w:rsid w:val="00135B62"/>
    <w:rsid w:val="00136313"/>
    <w:rsid w:val="0013647C"/>
    <w:rsid w:val="001365A5"/>
    <w:rsid w:val="001366D1"/>
    <w:rsid w:val="00136A09"/>
    <w:rsid w:val="0013791C"/>
    <w:rsid w:val="00137993"/>
    <w:rsid w:val="00137B8F"/>
    <w:rsid w:val="00140643"/>
    <w:rsid w:val="00140BC9"/>
    <w:rsid w:val="00140F4B"/>
    <w:rsid w:val="00141895"/>
    <w:rsid w:val="0014223B"/>
    <w:rsid w:val="00142399"/>
    <w:rsid w:val="0014299D"/>
    <w:rsid w:val="00142A73"/>
    <w:rsid w:val="00142C89"/>
    <w:rsid w:val="0014307A"/>
    <w:rsid w:val="00143189"/>
    <w:rsid w:val="001433E2"/>
    <w:rsid w:val="001436E0"/>
    <w:rsid w:val="001438C4"/>
    <w:rsid w:val="001438D1"/>
    <w:rsid w:val="00143B58"/>
    <w:rsid w:val="00144683"/>
    <w:rsid w:val="00144747"/>
    <w:rsid w:val="00144D0B"/>
    <w:rsid w:val="00145727"/>
    <w:rsid w:val="00145B09"/>
    <w:rsid w:val="0014604E"/>
    <w:rsid w:val="0014620A"/>
    <w:rsid w:val="0014668C"/>
    <w:rsid w:val="0014688E"/>
    <w:rsid w:val="001468AF"/>
    <w:rsid w:val="00146D94"/>
    <w:rsid w:val="00147566"/>
    <w:rsid w:val="00147666"/>
    <w:rsid w:val="00147887"/>
    <w:rsid w:val="00150B1D"/>
    <w:rsid w:val="00150E21"/>
    <w:rsid w:val="00151053"/>
    <w:rsid w:val="0015189D"/>
    <w:rsid w:val="0015199B"/>
    <w:rsid w:val="001519CC"/>
    <w:rsid w:val="00151FBB"/>
    <w:rsid w:val="00152162"/>
    <w:rsid w:val="00152348"/>
    <w:rsid w:val="00152668"/>
    <w:rsid w:val="001528FD"/>
    <w:rsid w:val="00153448"/>
    <w:rsid w:val="001537C2"/>
    <w:rsid w:val="0015381E"/>
    <w:rsid w:val="0015405A"/>
    <w:rsid w:val="00155B1E"/>
    <w:rsid w:val="00155F96"/>
    <w:rsid w:val="00156023"/>
    <w:rsid w:val="0015608F"/>
    <w:rsid w:val="00156408"/>
    <w:rsid w:val="00156A6B"/>
    <w:rsid w:val="00156D3F"/>
    <w:rsid w:val="00160C7F"/>
    <w:rsid w:val="001613C7"/>
    <w:rsid w:val="00161C5D"/>
    <w:rsid w:val="00161DF9"/>
    <w:rsid w:val="00161ED0"/>
    <w:rsid w:val="001621E4"/>
    <w:rsid w:val="00162383"/>
    <w:rsid w:val="001628CA"/>
    <w:rsid w:val="00162CCE"/>
    <w:rsid w:val="00163856"/>
    <w:rsid w:val="00164690"/>
    <w:rsid w:val="00164B24"/>
    <w:rsid w:val="00165186"/>
    <w:rsid w:val="00165891"/>
    <w:rsid w:val="001658C8"/>
    <w:rsid w:val="00166372"/>
    <w:rsid w:val="00166B3A"/>
    <w:rsid w:val="00167B10"/>
    <w:rsid w:val="00167B5C"/>
    <w:rsid w:val="00170545"/>
    <w:rsid w:val="0017087A"/>
    <w:rsid w:val="001710BF"/>
    <w:rsid w:val="0017140B"/>
    <w:rsid w:val="00171613"/>
    <w:rsid w:val="00171ADD"/>
    <w:rsid w:val="00172A84"/>
    <w:rsid w:val="00172F21"/>
    <w:rsid w:val="0017384F"/>
    <w:rsid w:val="00173F09"/>
    <w:rsid w:val="00174292"/>
    <w:rsid w:val="001744E3"/>
    <w:rsid w:val="0017459B"/>
    <w:rsid w:val="00175C8A"/>
    <w:rsid w:val="00175CEB"/>
    <w:rsid w:val="00176367"/>
    <w:rsid w:val="00176773"/>
    <w:rsid w:val="00176D78"/>
    <w:rsid w:val="00176E8E"/>
    <w:rsid w:val="001807FF"/>
    <w:rsid w:val="001813A0"/>
    <w:rsid w:val="00181915"/>
    <w:rsid w:val="001819C9"/>
    <w:rsid w:val="00181E52"/>
    <w:rsid w:val="00182D6C"/>
    <w:rsid w:val="00182DCE"/>
    <w:rsid w:val="00182F0F"/>
    <w:rsid w:val="00183D24"/>
    <w:rsid w:val="001847E4"/>
    <w:rsid w:val="00184982"/>
    <w:rsid w:val="001851A6"/>
    <w:rsid w:val="00185714"/>
    <w:rsid w:val="00185C6D"/>
    <w:rsid w:val="00185F03"/>
    <w:rsid w:val="0018623B"/>
    <w:rsid w:val="001867E9"/>
    <w:rsid w:val="0018696E"/>
    <w:rsid w:val="00187592"/>
    <w:rsid w:val="001875A7"/>
    <w:rsid w:val="001879E1"/>
    <w:rsid w:val="00187A4F"/>
    <w:rsid w:val="00190505"/>
    <w:rsid w:val="00190600"/>
    <w:rsid w:val="001907E2"/>
    <w:rsid w:val="00190A15"/>
    <w:rsid w:val="00190AF3"/>
    <w:rsid w:val="001913F2"/>
    <w:rsid w:val="0019151D"/>
    <w:rsid w:val="00191AB2"/>
    <w:rsid w:val="00191BFC"/>
    <w:rsid w:val="00192206"/>
    <w:rsid w:val="00192A4C"/>
    <w:rsid w:val="00192ADC"/>
    <w:rsid w:val="0019389B"/>
    <w:rsid w:val="00193CD6"/>
    <w:rsid w:val="00193E29"/>
    <w:rsid w:val="00194110"/>
    <w:rsid w:val="00194FC5"/>
    <w:rsid w:val="001954D2"/>
    <w:rsid w:val="0019574A"/>
    <w:rsid w:val="00195BA5"/>
    <w:rsid w:val="00195E1E"/>
    <w:rsid w:val="0019600C"/>
    <w:rsid w:val="00196522"/>
    <w:rsid w:val="00196A6F"/>
    <w:rsid w:val="0019768D"/>
    <w:rsid w:val="00197B02"/>
    <w:rsid w:val="001A0D8D"/>
    <w:rsid w:val="001A16B5"/>
    <w:rsid w:val="001A1B94"/>
    <w:rsid w:val="001A22F5"/>
    <w:rsid w:val="001A2B55"/>
    <w:rsid w:val="001A4360"/>
    <w:rsid w:val="001A4B83"/>
    <w:rsid w:val="001A4CF0"/>
    <w:rsid w:val="001A4FAA"/>
    <w:rsid w:val="001A554D"/>
    <w:rsid w:val="001A57BE"/>
    <w:rsid w:val="001A5DE0"/>
    <w:rsid w:val="001A6236"/>
    <w:rsid w:val="001A626B"/>
    <w:rsid w:val="001A650C"/>
    <w:rsid w:val="001A6523"/>
    <w:rsid w:val="001A6A87"/>
    <w:rsid w:val="001A6FCC"/>
    <w:rsid w:val="001A7588"/>
    <w:rsid w:val="001A7C6B"/>
    <w:rsid w:val="001A7CE8"/>
    <w:rsid w:val="001A7DAA"/>
    <w:rsid w:val="001A7FD2"/>
    <w:rsid w:val="001B03A2"/>
    <w:rsid w:val="001B06F8"/>
    <w:rsid w:val="001B08A8"/>
    <w:rsid w:val="001B0BF3"/>
    <w:rsid w:val="001B107D"/>
    <w:rsid w:val="001B1140"/>
    <w:rsid w:val="001B1524"/>
    <w:rsid w:val="001B1986"/>
    <w:rsid w:val="001B1A87"/>
    <w:rsid w:val="001B24D0"/>
    <w:rsid w:val="001B2684"/>
    <w:rsid w:val="001B26B2"/>
    <w:rsid w:val="001B274B"/>
    <w:rsid w:val="001B2CD9"/>
    <w:rsid w:val="001B2DCA"/>
    <w:rsid w:val="001B2F97"/>
    <w:rsid w:val="001B3222"/>
    <w:rsid w:val="001B38FF"/>
    <w:rsid w:val="001B446E"/>
    <w:rsid w:val="001B4E2E"/>
    <w:rsid w:val="001B62A0"/>
    <w:rsid w:val="001B64AC"/>
    <w:rsid w:val="001B676E"/>
    <w:rsid w:val="001B6CD5"/>
    <w:rsid w:val="001B764F"/>
    <w:rsid w:val="001B782D"/>
    <w:rsid w:val="001B7F17"/>
    <w:rsid w:val="001C1148"/>
    <w:rsid w:val="001C17B0"/>
    <w:rsid w:val="001C1A4D"/>
    <w:rsid w:val="001C1CD7"/>
    <w:rsid w:val="001C1FE2"/>
    <w:rsid w:val="001C282F"/>
    <w:rsid w:val="001C298A"/>
    <w:rsid w:val="001C2DDF"/>
    <w:rsid w:val="001C2F9F"/>
    <w:rsid w:val="001C3052"/>
    <w:rsid w:val="001C38D5"/>
    <w:rsid w:val="001C3946"/>
    <w:rsid w:val="001C42F0"/>
    <w:rsid w:val="001C51ED"/>
    <w:rsid w:val="001C5A76"/>
    <w:rsid w:val="001C6379"/>
    <w:rsid w:val="001C6568"/>
    <w:rsid w:val="001C66B1"/>
    <w:rsid w:val="001C6701"/>
    <w:rsid w:val="001C67BF"/>
    <w:rsid w:val="001C70BF"/>
    <w:rsid w:val="001C7622"/>
    <w:rsid w:val="001C797F"/>
    <w:rsid w:val="001D0086"/>
    <w:rsid w:val="001D0094"/>
    <w:rsid w:val="001D00D6"/>
    <w:rsid w:val="001D0F76"/>
    <w:rsid w:val="001D18F2"/>
    <w:rsid w:val="001D1B4B"/>
    <w:rsid w:val="001D256A"/>
    <w:rsid w:val="001D4203"/>
    <w:rsid w:val="001D4377"/>
    <w:rsid w:val="001D4555"/>
    <w:rsid w:val="001D45E8"/>
    <w:rsid w:val="001D4E4C"/>
    <w:rsid w:val="001D67AC"/>
    <w:rsid w:val="001D6F69"/>
    <w:rsid w:val="001D7012"/>
    <w:rsid w:val="001D71AF"/>
    <w:rsid w:val="001D7B82"/>
    <w:rsid w:val="001D7BD2"/>
    <w:rsid w:val="001E16EB"/>
    <w:rsid w:val="001E1F8F"/>
    <w:rsid w:val="001E21A6"/>
    <w:rsid w:val="001E2A4D"/>
    <w:rsid w:val="001E38A1"/>
    <w:rsid w:val="001E40BF"/>
    <w:rsid w:val="001E4389"/>
    <w:rsid w:val="001E488F"/>
    <w:rsid w:val="001E4D8F"/>
    <w:rsid w:val="001E53C2"/>
    <w:rsid w:val="001E545B"/>
    <w:rsid w:val="001E54A5"/>
    <w:rsid w:val="001E6927"/>
    <w:rsid w:val="001E6947"/>
    <w:rsid w:val="001E6FC5"/>
    <w:rsid w:val="001E7EE2"/>
    <w:rsid w:val="001F01C8"/>
    <w:rsid w:val="001F0E9C"/>
    <w:rsid w:val="001F0EB8"/>
    <w:rsid w:val="001F0F77"/>
    <w:rsid w:val="001F0FDA"/>
    <w:rsid w:val="001F1540"/>
    <w:rsid w:val="001F17CC"/>
    <w:rsid w:val="001F1EE7"/>
    <w:rsid w:val="001F21D7"/>
    <w:rsid w:val="001F24ED"/>
    <w:rsid w:val="001F4088"/>
    <w:rsid w:val="001F43D1"/>
    <w:rsid w:val="001F582D"/>
    <w:rsid w:val="001F62C1"/>
    <w:rsid w:val="001F652C"/>
    <w:rsid w:val="001F749F"/>
    <w:rsid w:val="001F7557"/>
    <w:rsid w:val="001F788B"/>
    <w:rsid w:val="001F78D9"/>
    <w:rsid w:val="0020074E"/>
    <w:rsid w:val="00200C79"/>
    <w:rsid w:val="00200CF7"/>
    <w:rsid w:val="002011E2"/>
    <w:rsid w:val="002013E2"/>
    <w:rsid w:val="00201A11"/>
    <w:rsid w:val="0020205E"/>
    <w:rsid w:val="0020227A"/>
    <w:rsid w:val="00202DB8"/>
    <w:rsid w:val="00203560"/>
    <w:rsid w:val="00203993"/>
    <w:rsid w:val="00203DF0"/>
    <w:rsid w:val="0020485B"/>
    <w:rsid w:val="00205F69"/>
    <w:rsid w:val="002060B4"/>
    <w:rsid w:val="00206209"/>
    <w:rsid w:val="00206CE5"/>
    <w:rsid w:val="00207332"/>
    <w:rsid w:val="0020755E"/>
    <w:rsid w:val="002076B9"/>
    <w:rsid w:val="00207736"/>
    <w:rsid w:val="0020778C"/>
    <w:rsid w:val="00210A30"/>
    <w:rsid w:val="00210A50"/>
    <w:rsid w:val="00210E94"/>
    <w:rsid w:val="00212460"/>
    <w:rsid w:val="0021247B"/>
    <w:rsid w:val="00212D57"/>
    <w:rsid w:val="00212D5F"/>
    <w:rsid w:val="00212EA8"/>
    <w:rsid w:val="0021348D"/>
    <w:rsid w:val="002141C0"/>
    <w:rsid w:val="002145CD"/>
    <w:rsid w:val="002145FD"/>
    <w:rsid w:val="00214A75"/>
    <w:rsid w:val="00214B03"/>
    <w:rsid w:val="00215A16"/>
    <w:rsid w:val="00215D0D"/>
    <w:rsid w:val="002166D6"/>
    <w:rsid w:val="00216C67"/>
    <w:rsid w:val="00217ACE"/>
    <w:rsid w:val="00217AEF"/>
    <w:rsid w:val="00220408"/>
    <w:rsid w:val="00220CBC"/>
    <w:rsid w:val="00220CE6"/>
    <w:rsid w:val="00220EE9"/>
    <w:rsid w:val="00221305"/>
    <w:rsid w:val="0022181F"/>
    <w:rsid w:val="00221EC9"/>
    <w:rsid w:val="00222017"/>
    <w:rsid w:val="0022212D"/>
    <w:rsid w:val="00222731"/>
    <w:rsid w:val="002229C6"/>
    <w:rsid w:val="002239AA"/>
    <w:rsid w:val="00223C46"/>
    <w:rsid w:val="00223C6D"/>
    <w:rsid w:val="00223ECD"/>
    <w:rsid w:val="00224092"/>
    <w:rsid w:val="002240B8"/>
    <w:rsid w:val="002241A6"/>
    <w:rsid w:val="002241E8"/>
    <w:rsid w:val="00224774"/>
    <w:rsid w:val="002247B0"/>
    <w:rsid w:val="00224F7A"/>
    <w:rsid w:val="00225152"/>
    <w:rsid w:val="0022542D"/>
    <w:rsid w:val="002256FE"/>
    <w:rsid w:val="00225E15"/>
    <w:rsid w:val="00225F17"/>
    <w:rsid w:val="00226980"/>
    <w:rsid w:val="00226E46"/>
    <w:rsid w:val="00226E4A"/>
    <w:rsid w:val="00226E55"/>
    <w:rsid w:val="00227570"/>
    <w:rsid w:val="00227746"/>
    <w:rsid w:val="0022779E"/>
    <w:rsid w:val="00227BB7"/>
    <w:rsid w:val="0023095D"/>
    <w:rsid w:val="00230E81"/>
    <w:rsid w:val="002312EA"/>
    <w:rsid w:val="002314EA"/>
    <w:rsid w:val="00231E95"/>
    <w:rsid w:val="00232673"/>
    <w:rsid w:val="00233DA7"/>
    <w:rsid w:val="00234273"/>
    <w:rsid w:val="00234722"/>
    <w:rsid w:val="00234A9A"/>
    <w:rsid w:val="00234FF6"/>
    <w:rsid w:val="00235DC7"/>
    <w:rsid w:val="00236080"/>
    <w:rsid w:val="00236206"/>
    <w:rsid w:val="00236863"/>
    <w:rsid w:val="00236921"/>
    <w:rsid w:val="00236AFA"/>
    <w:rsid w:val="00236CB5"/>
    <w:rsid w:val="00237A96"/>
    <w:rsid w:val="00237C1F"/>
    <w:rsid w:val="00237D0D"/>
    <w:rsid w:val="00237D58"/>
    <w:rsid w:val="00237F5E"/>
    <w:rsid w:val="00240328"/>
    <w:rsid w:val="002403A3"/>
    <w:rsid w:val="00241116"/>
    <w:rsid w:val="00241974"/>
    <w:rsid w:val="00241B95"/>
    <w:rsid w:val="002424C2"/>
    <w:rsid w:val="002424DF"/>
    <w:rsid w:val="00242F18"/>
    <w:rsid w:val="002432BC"/>
    <w:rsid w:val="002433A4"/>
    <w:rsid w:val="002435DC"/>
    <w:rsid w:val="002438E1"/>
    <w:rsid w:val="00243B71"/>
    <w:rsid w:val="0024436B"/>
    <w:rsid w:val="002448A6"/>
    <w:rsid w:val="0024538A"/>
    <w:rsid w:val="00245C67"/>
    <w:rsid w:val="00245D77"/>
    <w:rsid w:val="00246501"/>
    <w:rsid w:val="002465DF"/>
    <w:rsid w:val="00246A1F"/>
    <w:rsid w:val="00246CF7"/>
    <w:rsid w:val="00246DD4"/>
    <w:rsid w:val="002471E8"/>
    <w:rsid w:val="00247B17"/>
    <w:rsid w:val="00250142"/>
    <w:rsid w:val="00250389"/>
    <w:rsid w:val="002511F1"/>
    <w:rsid w:val="002512C2"/>
    <w:rsid w:val="0025141B"/>
    <w:rsid w:val="00251B2F"/>
    <w:rsid w:val="00251B64"/>
    <w:rsid w:val="00251DA0"/>
    <w:rsid w:val="00251FF7"/>
    <w:rsid w:val="00252354"/>
    <w:rsid w:val="00252669"/>
    <w:rsid w:val="00252E75"/>
    <w:rsid w:val="00252F20"/>
    <w:rsid w:val="00253653"/>
    <w:rsid w:val="0025388C"/>
    <w:rsid w:val="00253D16"/>
    <w:rsid w:val="00254186"/>
    <w:rsid w:val="00254209"/>
    <w:rsid w:val="00254288"/>
    <w:rsid w:val="00254430"/>
    <w:rsid w:val="00254513"/>
    <w:rsid w:val="0025469C"/>
    <w:rsid w:val="00254D3B"/>
    <w:rsid w:val="002550C4"/>
    <w:rsid w:val="00255F1E"/>
    <w:rsid w:val="00256125"/>
    <w:rsid w:val="00257131"/>
    <w:rsid w:val="0025770A"/>
    <w:rsid w:val="002579CE"/>
    <w:rsid w:val="002606CD"/>
    <w:rsid w:val="002606E8"/>
    <w:rsid w:val="00260FEC"/>
    <w:rsid w:val="002619BE"/>
    <w:rsid w:val="00261DD6"/>
    <w:rsid w:val="0026212E"/>
    <w:rsid w:val="00262653"/>
    <w:rsid w:val="00263023"/>
    <w:rsid w:val="0026324B"/>
    <w:rsid w:val="00263885"/>
    <w:rsid w:val="002638D0"/>
    <w:rsid w:val="00263B74"/>
    <w:rsid w:val="002644E5"/>
    <w:rsid w:val="00265397"/>
    <w:rsid w:val="0026574F"/>
    <w:rsid w:val="002657E2"/>
    <w:rsid w:val="00266C46"/>
    <w:rsid w:val="00266D01"/>
    <w:rsid w:val="002671CF"/>
    <w:rsid w:val="00267528"/>
    <w:rsid w:val="00267875"/>
    <w:rsid w:val="00267CA8"/>
    <w:rsid w:val="002700CF"/>
    <w:rsid w:val="00270DBB"/>
    <w:rsid w:val="00270F82"/>
    <w:rsid w:val="0027104D"/>
    <w:rsid w:val="00271E0B"/>
    <w:rsid w:val="002724BE"/>
    <w:rsid w:val="0027276F"/>
    <w:rsid w:val="002727CC"/>
    <w:rsid w:val="00273679"/>
    <w:rsid w:val="00274154"/>
    <w:rsid w:val="00274CA0"/>
    <w:rsid w:val="00274EE8"/>
    <w:rsid w:val="00275268"/>
    <w:rsid w:val="00275608"/>
    <w:rsid w:val="002758D0"/>
    <w:rsid w:val="00275CC4"/>
    <w:rsid w:val="00275D40"/>
    <w:rsid w:val="00275D99"/>
    <w:rsid w:val="0027656C"/>
    <w:rsid w:val="0027732A"/>
    <w:rsid w:val="00277869"/>
    <w:rsid w:val="00277A3B"/>
    <w:rsid w:val="00277CE6"/>
    <w:rsid w:val="00277E95"/>
    <w:rsid w:val="002802E4"/>
    <w:rsid w:val="0028054D"/>
    <w:rsid w:val="002808E4"/>
    <w:rsid w:val="00281769"/>
    <w:rsid w:val="00281A35"/>
    <w:rsid w:val="00281AD9"/>
    <w:rsid w:val="0028209A"/>
    <w:rsid w:val="00282260"/>
    <w:rsid w:val="00282E6A"/>
    <w:rsid w:val="00283189"/>
    <w:rsid w:val="00283517"/>
    <w:rsid w:val="0028434A"/>
    <w:rsid w:val="00284486"/>
    <w:rsid w:val="00284C7B"/>
    <w:rsid w:val="00284E8C"/>
    <w:rsid w:val="00285118"/>
    <w:rsid w:val="00285644"/>
    <w:rsid w:val="0028581E"/>
    <w:rsid w:val="00286787"/>
    <w:rsid w:val="00286A0A"/>
    <w:rsid w:val="00286DE7"/>
    <w:rsid w:val="00287034"/>
    <w:rsid w:val="0028756C"/>
    <w:rsid w:val="00287810"/>
    <w:rsid w:val="00287873"/>
    <w:rsid w:val="00287DE8"/>
    <w:rsid w:val="00290082"/>
    <w:rsid w:val="0029059D"/>
    <w:rsid w:val="002909BA"/>
    <w:rsid w:val="002914A1"/>
    <w:rsid w:val="002914A6"/>
    <w:rsid w:val="0029252D"/>
    <w:rsid w:val="002929BC"/>
    <w:rsid w:val="00292B86"/>
    <w:rsid w:val="00292F7C"/>
    <w:rsid w:val="00293491"/>
    <w:rsid w:val="002934DF"/>
    <w:rsid w:val="00293946"/>
    <w:rsid w:val="00294030"/>
    <w:rsid w:val="00294301"/>
    <w:rsid w:val="002943AE"/>
    <w:rsid w:val="00294BDD"/>
    <w:rsid w:val="00295D2B"/>
    <w:rsid w:val="00295F53"/>
    <w:rsid w:val="002960B2"/>
    <w:rsid w:val="00296423"/>
    <w:rsid w:val="00296AE5"/>
    <w:rsid w:val="00297995"/>
    <w:rsid w:val="00297A75"/>
    <w:rsid w:val="002A04DF"/>
    <w:rsid w:val="002A063E"/>
    <w:rsid w:val="002A0E2B"/>
    <w:rsid w:val="002A0FB8"/>
    <w:rsid w:val="002A1066"/>
    <w:rsid w:val="002A13E3"/>
    <w:rsid w:val="002A1592"/>
    <w:rsid w:val="002A1B97"/>
    <w:rsid w:val="002A2A2B"/>
    <w:rsid w:val="002A2BC3"/>
    <w:rsid w:val="002A30A5"/>
    <w:rsid w:val="002A3619"/>
    <w:rsid w:val="002A3B90"/>
    <w:rsid w:val="002A4529"/>
    <w:rsid w:val="002A4595"/>
    <w:rsid w:val="002A50B6"/>
    <w:rsid w:val="002A5232"/>
    <w:rsid w:val="002A538F"/>
    <w:rsid w:val="002A539E"/>
    <w:rsid w:val="002A57D2"/>
    <w:rsid w:val="002A6193"/>
    <w:rsid w:val="002A66CD"/>
    <w:rsid w:val="002A6BF6"/>
    <w:rsid w:val="002A7BD4"/>
    <w:rsid w:val="002A7D30"/>
    <w:rsid w:val="002A7F32"/>
    <w:rsid w:val="002B0073"/>
    <w:rsid w:val="002B06F8"/>
    <w:rsid w:val="002B0936"/>
    <w:rsid w:val="002B09AF"/>
    <w:rsid w:val="002B0D3D"/>
    <w:rsid w:val="002B14E7"/>
    <w:rsid w:val="002B1FA7"/>
    <w:rsid w:val="002B20A1"/>
    <w:rsid w:val="002B226E"/>
    <w:rsid w:val="002B2A63"/>
    <w:rsid w:val="002B3069"/>
    <w:rsid w:val="002B32E2"/>
    <w:rsid w:val="002B3E72"/>
    <w:rsid w:val="002B46D4"/>
    <w:rsid w:val="002B4802"/>
    <w:rsid w:val="002B48C5"/>
    <w:rsid w:val="002B4988"/>
    <w:rsid w:val="002B4CFE"/>
    <w:rsid w:val="002B54CF"/>
    <w:rsid w:val="002B5F75"/>
    <w:rsid w:val="002B6DCE"/>
    <w:rsid w:val="002B6DFB"/>
    <w:rsid w:val="002B75FA"/>
    <w:rsid w:val="002B7BE2"/>
    <w:rsid w:val="002C003A"/>
    <w:rsid w:val="002C02B9"/>
    <w:rsid w:val="002C053D"/>
    <w:rsid w:val="002C06E4"/>
    <w:rsid w:val="002C0DC2"/>
    <w:rsid w:val="002C2524"/>
    <w:rsid w:val="002C2DB6"/>
    <w:rsid w:val="002C2F90"/>
    <w:rsid w:val="002C4046"/>
    <w:rsid w:val="002C458A"/>
    <w:rsid w:val="002C53BC"/>
    <w:rsid w:val="002C65BF"/>
    <w:rsid w:val="002C6ED7"/>
    <w:rsid w:val="002C7BD3"/>
    <w:rsid w:val="002D0142"/>
    <w:rsid w:val="002D02BC"/>
    <w:rsid w:val="002D02C3"/>
    <w:rsid w:val="002D0B0A"/>
    <w:rsid w:val="002D0BCE"/>
    <w:rsid w:val="002D1123"/>
    <w:rsid w:val="002D1BE4"/>
    <w:rsid w:val="002D1D6C"/>
    <w:rsid w:val="002D2145"/>
    <w:rsid w:val="002D2299"/>
    <w:rsid w:val="002D245E"/>
    <w:rsid w:val="002D24ED"/>
    <w:rsid w:val="002D33A7"/>
    <w:rsid w:val="002D3737"/>
    <w:rsid w:val="002D3FA0"/>
    <w:rsid w:val="002D445B"/>
    <w:rsid w:val="002D481C"/>
    <w:rsid w:val="002D4AE3"/>
    <w:rsid w:val="002D549C"/>
    <w:rsid w:val="002D5FDB"/>
    <w:rsid w:val="002D691E"/>
    <w:rsid w:val="002D7021"/>
    <w:rsid w:val="002D7468"/>
    <w:rsid w:val="002D7DC7"/>
    <w:rsid w:val="002E09A9"/>
    <w:rsid w:val="002E0AA7"/>
    <w:rsid w:val="002E0DDD"/>
    <w:rsid w:val="002E2418"/>
    <w:rsid w:val="002E275D"/>
    <w:rsid w:val="002E3038"/>
    <w:rsid w:val="002E3100"/>
    <w:rsid w:val="002E32B9"/>
    <w:rsid w:val="002E33CB"/>
    <w:rsid w:val="002E39C3"/>
    <w:rsid w:val="002E3D7F"/>
    <w:rsid w:val="002E4261"/>
    <w:rsid w:val="002E44F3"/>
    <w:rsid w:val="002E4F9B"/>
    <w:rsid w:val="002E5015"/>
    <w:rsid w:val="002E53B9"/>
    <w:rsid w:val="002E5470"/>
    <w:rsid w:val="002E5891"/>
    <w:rsid w:val="002E7ACF"/>
    <w:rsid w:val="002E7CF9"/>
    <w:rsid w:val="002E7DAA"/>
    <w:rsid w:val="002F03F3"/>
    <w:rsid w:val="002F0490"/>
    <w:rsid w:val="002F09CA"/>
    <w:rsid w:val="002F0C1A"/>
    <w:rsid w:val="002F0CE9"/>
    <w:rsid w:val="002F1511"/>
    <w:rsid w:val="002F310B"/>
    <w:rsid w:val="002F3BD0"/>
    <w:rsid w:val="002F3C49"/>
    <w:rsid w:val="002F4186"/>
    <w:rsid w:val="002F47A7"/>
    <w:rsid w:val="002F58D8"/>
    <w:rsid w:val="002F5C97"/>
    <w:rsid w:val="002F5FDA"/>
    <w:rsid w:val="002F619C"/>
    <w:rsid w:val="002F6629"/>
    <w:rsid w:val="002F6707"/>
    <w:rsid w:val="002F6EBE"/>
    <w:rsid w:val="0030032A"/>
    <w:rsid w:val="0030051E"/>
    <w:rsid w:val="00300A0B"/>
    <w:rsid w:val="003012EF"/>
    <w:rsid w:val="00301693"/>
    <w:rsid w:val="00301894"/>
    <w:rsid w:val="00301F46"/>
    <w:rsid w:val="00302575"/>
    <w:rsid w:val="00303131"/>
    <w:rsid w:val="003038C3"/>
    <w:rsid w:val="00303939"/>
    <w:rsid w:val="00303CAD"/>
    <w:rsid w:val="00303E71"/>
    <w:rsid w:val="00303F9B"/>
    <w:rsid w:val="00304630"/>
    <w:rsid w:val="00304E61"/>
    <w:rsid w:val="00304E7C"/>
    <w:rsid w:val="00304EC0"/>
    <w:rsid w:val="00305981"/>
    <w:rsid w:val="00305D7B"/>
    <w:rsid w:val="00306392"/>
    <w:rsid w:val="00306418"/>
    <w:rsid w:val="00307832"/>
    <w:rsid w:val="00307887"/>
    <w:rsid w:val="00310086"/>
    <w:rsid w:val="003100F3"/>
    <w:rsid w:val="00310C11"/>
    <w:rsid w:val="00310E6F"/>
    <w:rsid w:val="00311701"/>
    <w:rsid w:val="00311AB4"/>
    <w:rsid w:val="00311D8B"/>
    <w:rsid w:val="00311F87"/>
    <w:rsid w:val="00312456"/>
    <w:rsid w:val="0031377A"/>
    <w:rsid w:val="00313E93"/>
    <w:rsid w:val="0031453D"/>
    <w:rsid w:val="0031491C"/>
    <w:rsid w:val="00314BBC"/>
    <w:rsid w:val="00315651"/>
    <w:rsid w:val="00315994"/>
    <w:rsid w:val="0031614E"/>
    <w:rsid w:val="00316600"/>
    <w:rsid w:val="00316C97"/>
    <w:rsid w:val="003172EC"/>
    <w:rsid w:val="003173F9"/>
    <w:rsid w:val="003176DC"/>
    <w:rsid w:val="00320C52"/>
    <w:rsid w:val="00320C76"/>
    <w:rsid w:val="0032170B"/>
    <w:rsid w:val="00321D68"/>
    <w:rsid w:val="00322026"/>
    <w:rsid w:val="00323325"/>
    <w:rsid w:val="003235B2"/>
    <w:rsid w:val="00323951"/>
    <w:rsid w:val="00323BC4"/>
    <w:rsid w:val="00323CBE"/>
    <w:rsid w:val="003243B0"/>
    <w:rsid w:val="003250CF"/>
    <w:rsid w:val="00325EC0"/>
    <w:rsid w:val="00325F40"/>
    <w:rsid w:val="0032653F"/>
    <w:rsid w:val="00326735"/>
    <w:rsid w:val="00326ABB"/>
    <w:rsid w:val="00326EB4"/>
    <w:rsid w:val="003278DA"/>
    <w:rsid w:val="00330021"/>
    <w:rsid w:val="00330729"/>
    <w:rsid w:val="00330DA7"/>
    <w:rsid w:val="003320BC"/>
    <w:rsid w:val="003323A3"/>
    <w:rsid w:val="00332472"/>
    <w:rsid w:val="00332A90"/>
    <w:rsid w:val="00332D49"/>
    <w:rsid w:val="00332D7E"/>
    <w:rsid w:val="0033339B"/>
    <w:rsid w:val="0033384E"/>
    <w:rsid w:val="003340EC"/>
    <w:rsid w:val="003346EA"/>
    <w:rsid w:val="00334DC9"/>
    <w:rsid w:val="003350FF"/>
    <w:rsid w:val="003353E3"/>
    <w:rsid w:val="00336399"/>
    <w:rsid w:val="00336417"/>
    <w:rsid w:val="003365A9"/>
    <w:rsid w:val="00336E3F"/>
    <w:rsid w:val="00336F1F"/>
    <w:rsid w:val="00337178"/>
    <w:rsid w:val="003377E9"/>
    <w:rsid w:val="00337AD3"/>
    <w:rsid w:val="00337B4C"/>
    <w:rsid w:val="0034057C"/>
    <w:rsid w:val="00340619"/>
    <w:rsid w:val="0034091C"/>
    <w:rsid w:val="00340C52"/>
    <w:rsid w:val="00341078"/>
    <w:rsid w:val="00341414"/>
    <w:rsid w:val="0034147F"/>
    <w:rsid w:val="00341716"/>
    <w:rsid w:val="003417FF"/>
    <w:rsid w:val="00341B69"/>
    <w:rsid w:val="00341DA8"/>
    <w:rsid w:val="003421BF"/>
    <w:rsid w:val="00342499"/>
    <w:rsid w:val="00342A00"/>
    <w:rsid w:val="003435FE"/>
    <w:rsid w:val="00343871"/>
    <w:rsid w:val="0034454D"/>
    <w:rsid w:val="003446A4"/>
    <w:rsid w:val="0034476F"/>
    <w:rsid w:val="003447C4"/>
    <w:rsid w:val="00344EF9"/>
    <w:rsid w:val="003451CC"/>
    <w:rsid w:val="00345880"/>
    <w:rsid w:val="00346412"/>
    <w:rsid w:val="00346853"/>
    <w:rsid w:val="00346C07"/>
    <w:rsid w:val="0034776D"/>
    <w:rsid w:val="00347A0C"/>
    <w:rsid w:val="00347EA7"/>
    <w:rsid w:val="00350142"/>
    <w:rsid w:val="003503E8"/>
    <w:rsid w:val="00350D3D"/>
    <w:rsid w:val="0035230C"/>
    <w:rsid w:val="0035252A"/>
    <w:rsid w:val="00353B6D"/>
    <w:rsid w:val="00353CD4"/>
    <w:rsid w:val="0035446E"/>
    <w:rsid w:val="003547EF"/>
    <w:rsid w:val="00354920"/>
    <w:rsid w:val="00354AC2"/>
    <w:rsid w:val="00354D9F"/>
    <w:rsid w:val="00354E25"/>
    <w:rsid w:val="00354EEC"/>
    <w:rsid w:val="00355A78"/>
    <w:rsid w:val="00355C21"/>
    <w:rsid w:val="00355DC6"/>
    <w:rsid w:val="003563BD"/>
    <w:rsid w:val="003564BA"/>
    <w:rsid w:val="00356840"/>
    <w:rsid w:val="00356B3E"/>
    <w:rsid w:val="00356BDD"/>
    <w:rsid w:val="00356EC1"/>
    <w:rsid w:val="003572CF"/>
    <w:rsid w:val="00357700"/>
    <w:rsid w:val="00360130"/>
    <w:rsid w:val="003604D7"/>
    <w:rsid w:val="00360AA6"/>
    <w:rsid w:val="0036116D"/>
    <w:rsid w:val="00361176"/>
    <w:rsid w:val="0036164E"/>
    <w:rsid w:val="003627C6"/>
    <w:rsid w:val="003629FC"/>
    <w:rsid w:val="00362EBF"/>
    <w:rsid w:val="0036351E"/>
    <w:rsid w:val="00363615"/>
    <w:rsid w:val="00363A23"/>
    <w:rsid w:val="00363C05"/>
    <w:rsid w:val="00364521"/>
    <w:rsid w:val="00364CC3"/>
    <w:rsid w:val="00365026"/>
    <w:rsid w:val="0036528D"/>
    <w:rsid w:val="0036546B"/>
    <w:rsid w:val="003658FE"/>
    <w:rsid w:val="00365931"/>
    <w:rsid w:val="00365CBE"/>
    <w:rsid w:val="003660D0"/>
    <w:rsid w:val="00366381"/>
    <w:rsid w:val="003668FC"/>
    <w:rsid w:val="00366DA7"/>
    <w:rsid w:val="00367170"/>
    <w:rsid w:val="00367EB3"/>
    <w:rsid w:val="00367F82"/>
    <w:rsid w:val="00367FB1"/>
    <w:rsid w:val="00367FF3"/>
    <w:rsid w:val="00370A9D"/>
    <w:rsid w:val="00370CB0"/>
    <w:rsid w:val="00370F58"/>
    <w:rsid w:val="00371115"/>
    <w:rsid w:val="00371616"/>
    <w:rsid w:val="00371649"/>
    <w:rsid w:val="00372798"/>
    <w:rsid w:val="00372803"/>
    <w:rsid w:val="00372CCA"/>
    <w:rsid w:val="00372D18"/>
    <w:rsid w:val="00373387"/>
    <w:rsid w:val="003735EB"/>
    <w:rsid w:val="00373CE4"/>
    <w:rsid w:val="00374469"/>
    <w:rsid w:val="00374624"/>
    <w:rsid w:val="00374683"/>
    <w:rsid w:val="003749EC"/>
    <w:rsid w:val="00374A81"/>
    <w:rsid w:val="00374AFC"/>
    <w:rsid w:val="00374D97"/>
    <w:rsid w:val="00374E2B"/>
    <w:rsid w:val="00374EB6"/>
    <w:rsid w:val="003756AF"/>
    <w:rsid w:val="00375815"/>
    <w:rsid w:val="00375A4E"/>
    <w:rsid w:val="00375C9D"/>
    <w:rsid w:val="00377383"/>
    <w:rsid w:val="00377937"/>
    <w:rsid w:val="003800D0"/>
    <w:rsid w:val="00380441"/>
    <w:rsid w:val="00380C8F"/>
    <w:rsid w:val="00380E92"/>
    <w:rsid w:val="00380EF9"/>
    <w:rsid w:val="00381447"/>
    <w:rsid w:val="00381E0A"/>
    <w:rsid w:val="003822C8"/>
    <w:rsid w:val="0038252E"/>
    <w:rsid w:val="00382696"/>
    <w:rsid w:val="0038312D"/>
    <w:rsid w:val="0038358D"/>
    <w:rsid w:val="003837EC"/>
    <w:rsid w:val="0038438A"/>
    <w:rsid w:val="00384633"/>
    <w:rsid w:val="00384DF7"/>
    <w:rsid w:val="0038530D"/>
    <w:rsid w:val="0038598A"/>
    <w:rsid w:val="00385F16"/>
    <w:rsid w:val="003864D2"/>
    <w:rsid w:val="003869AA"/>
    <w:rsid w:val="00386B19"/>
    <w:rsid w:val="003870E2"/>
    <w:rsid w:val="00387191"/>
    <w:rsid w:val="00387C00"/>
    <w:rsid w:val="00390249"/>
    <w:rsid w:val="00390BF8"/>
    <w:rsid w:val="0039109D"/>
    <w:rsid w:val="00391162"/>
    <w:rsid w:val="003911F2"/>
    <w:rsid w:val="0039133B"/>
    <w:rsid w:val="003916CB"/>
    <w:rsid w:val="00391A37"/>
    <w:rsid w:val="00391EB1"/>
    <w:rsid w:val="00392877"/>
    <w:rsid w:val="00392E12"/>
    <w:rsid w:val="0039353D"/>
    <w:rsid w:val="00393855"/>
    <w:rsid w:val="0039391D"/>
    <w:rsid w:val="00393C79"/>
    <w:rsid w:val="003943A3"/>
    <w:rsid w:val="00394D7E"/>
    <w:rsid w:val="003952E7"/>
    <w:rsid w:val="0039562A"/>
    <w:rsid w:val="003956E9"/>
    <w:rsid w:val="00395F30"/>
    <w:rsid w:val="00396114"/>
    <w:rsid w:val="003965EC"/>
    <w:rsid w:val="003967BB"/>
    <w:rsid w:val="00396BA0"/>
    <w:rsid w:val="00396D74"/>
    <w:rsid w:val="00397902"/>
    <w:rsid w:val="003A00EE"/>
    <w:rsid w:val="003A0D14"/>
    <w:rsid w:val="003A0E17"/>
    <w:rsid w:val="003A129B"/>
    <w:rsid w:val="003A1A54"/>
    <w:rsid w:val="003A24F5"/>
    <w:rsid w:val="003A2A84"/>
    <w:rsid w:val="003A3221"/>
    <w:rsid w:val="003A357E"/>
    <w:rsid w:val="003A376E"/>
    <w:rsid w:val="003A3A5A"/>
    <w:rsid w:val="003A407B"/>
    <w:rsid w:val="003A43D2"/>
    <w:rsid w:val="003A461D"/>
    <w:rsid w:val="003A47E4"/>
    <w:rsid w:val="003A693B"/>
    <w:rsid w:val="003A6CF5"/>
    <w:rsid w:val="003A6E62"/>
    <w:rsid w:val="003A7005"/>
    <w:rsid w:val="003A7425"/>
    <w:rsid w:val="003A78B5"/>
    <w:rsid w:val="003A7930"/>
    <w:rsid w:val="003A7B2C"/>
    <w:rsid w:val="003A7BE8"/>
    <w:rsid w:val="003A7C85"/>
    <w:rsid w:val="003A7FBE"/>
    <w:rsid w:val="003B0140"/>
    <w:rsid w:val="003B0469"/>
    <w:rsid w:val="003B07C4"/>
    <w:rsid w:val="003B0CBB"/>
    <w:rsid w:val="003B0D09"/>
    <w:rsid w:val="003B0EA1"/>
    <w:rsid w:val="003B0F52"/>
    <w:rsid w:val="003B10CB"/>
    <w:rsid w:val="003B135F"/>
    <w:rsid w:val="003B165A"/>
    <w:rsid w:val="003B1A7B"/>
    <w:rsid w:val="003B1DCF"/>
    <w:rsid w:val="003B2072"/>
    <w:rsid w:val="003B2140"/>
    <w:rsid w:val="003B30EF"/>
    <w:rsid w:val="003B3526"/>
    <w:rsid w:val="003B3ED8"/>
    <w:rsid w:val="003B573D"/>
    <w:rsid w:val="003B5AD4"/>
    <w:rsid w:val="003B5D41"/>
    <w:rsid w:val="003B6319"/>
    <w:rsid w:val="003B66F0"/>
    <w:rsid w:val="003B6BEF"/>
    <w:rsid w:val="003B6D7D"/>
    <w:rsid w:val="003B7FB0"/>
    <w:rsid w:val="003C02C8"/>
    <w:rsid w:val="003C0AFA"/>
    <w:rsid w:val="003C0B71"/>
    <w:rsid w:val="003C0E5B"/>
    <w:rsid w:val="003C1B21"/>
    <w:rsid w:val="003C2545"/>
    <w:rsid w:val="003C28B8"/>
    <w:rsid w:val="003C2B9C"/>
    <w:rsid w:val="003C2D10"/>
    <w:rsid w:val="003C3423"/>
    <w:rsid w:val="003C35AE"/>
    <w:rsid w:val="003C3780"/>
    <w:rsid w:val="003C404E"/>
    <w:rsid w:val="003C4082"/>
    <w:rsid w:val="003C4E36"/>
    <w:rsid w:val="003C5036"/>
    <w:rsid w:val="003C5225"/>
    <w:rsid w:val="003C5C01"/>
    <w:rsid w:val="003C62E7"/>
    <w:rsid w:val="003C6486"/>
    <w:rsid w:val="003C64A8"/>
    <w:rsid w:val="003C6653"/>
    <w:rsid w:val="003C66E1"/>
    <w:rsid w:val="003C6934"/>
    <w:rsid w:val="003C71F9"/>
    <w:rsid w:val="003C7396"/>
    <w:rsid w:val="003C765B"/>
    <w:rsid w:val="003C7AB9"/>
    <w:rsid w:val="003C7F39"/>
    <w:rsid w:val="003C7FD0"/>
    <w:rsid w:val="003D0268"/>
    <w:rsid w:val="003D03A4"/>
    <w:rsid w:val="003D0B97"/>
    <w:rsid w:val="003D0E07"/>
    <w:rsid w:val="003D16CF"/>
    <w:rsid w:val="003D1A43"/>
    <w:rsid w:val="003D1A64"/>
    <w:rsid w:val="003D2508"/>
    <w:rsid w:val="003D25CC"/>
    <w:rsid w:val="003D2AF5"/>
    <w:rsid w:val="003D3406"/>
    <w:rsid w:val="003D418B"/>
    <w:rsid w:val="003D44DB"/>
    <w:rsid w:val="003D4584"/>
    <w:rsid w:val="003D46A3"/>
    <w:rsid w:val="003D537A"/>
    <w:rsid w:val="003D549B"/>
    <w:rsid w:val="003D56E7"/>
    <w:rsid w:val="003D587D"/>
    <w:rsid w:val="003D5FF4"/>
    <w:rsid w:val="003D624F"/>
    <w:rsid w:val="003D6381"/>
    <w:rsid w:val="003D6D04"/>
    <w:rsid w:val="003D7425"/>
    <w:rsid w:val="003D75E8"/>
    <w:rsid w:val="003E0029"/>
    <w:rsid w:val="003E07FA"/>
    <w:rsid w:val="003E0959"/>
    <w:rsid w:val="003E167E"/>
    <w:rsid w:val="003E1A6D"/>
    <w:rsid w:val="003E1C81"/>
    <w:rsid w:val="003E1ED8"/>
    <w:rsid w:val="003E25DE"/>
    <w:rsid w:val="003E31E5"/>
    <w:rsid w:val="003E32ED"/>
    <w:rsid w:val="003E39B4"/>
    <w:rsid w:val="003E3A39"/>
    <w:rsid w:val="003E3C02"/>
    <w:rsid w:val="003E3F5F"/>
    <w:rsid w:val="003E42D7"/>
    <w:rsid w:val="003E58C9"/>
    <w:rsid w:val="003E5FBA"/>
    <w:rsid w:val="003E68B5"/>
    <w:rsid w:val="003E72F3"/>
    <w:rsid w:val="003E757B"/>
    <w:rsid w:val="003E765D"/>
    <w:rsid w:val="003E7E82"/>
    <w:rsid w:val="003F01B2"/>
    <w:rsid w:val="003F05D3"/>
    <w:rsid w:val="003F0631"/>
    <w:rsid w:val="003F0A0F"/>
    <w:rsid w:val="003F0DFC"/>
    <w:rsid w:val="003F1017"/>
    <w:rsid w:val="003F1215"/>
    <w:rsid w:val="003F164F"/>
    <w:rsid w:val="003F1A66"/>
    <w:rsid w:val="003F1EED"/>
    <w:rsid w:val="003F20A7"/>
    <w:rsid w:val="003F219A"/>
    <w:rsid w:val="003F25DA"/>
    <w:rsid w:val="003F2941"/>
    <w:rsid w:val="003F2A61"/>
    <w:rsid w:val="003F2AFE"/>
    <w:rsid w:val="003F2DEC"/>
    <w:rsid w:val="003F317E"/>
    <w:rsid w:val="003F336F"/>
    <w:rsid w:val="003F3B98"/>
    <w:rsid w:val="003F485F"/>
    <w:rsid w:val="003F496E"/>
    <w:rsid w:val="003F4FC2"/>
    <w:rsid w:val="003F650B"/>
    <w:rsid w:val="003F6BFC"/>
    <w:rsid w:val="003F6C0F"/>
    <w:rsid w:val="003F6D5A"/>
    <w:rsid w:val="003F702D"/>
    <w:rsid w:val="003F74D2"/>
    <w:rsid w:val="003F7B18"/>
    <w:rsid w:val="004004E9"/>
    <w:rsid w:val="0040094C"/>
    <w:rsid w:val="00400987"/>
    <w:rsid w:val="00400A53"/>
    <w:rsid w:val="0040151D"/>
    <w:rsid w:val="00402938"/>
    <w:rsid w:val="00402D7F"/>
    <w:rsid w:val="00402D89"/>
    <w:rsid w:val="00403022"/>
    <w:rsid w:val="004033F4"/>
    <w:rsid w:val="004037DD"/>
    <w:rsid w:val="00403AE5"/>
    <w:rsid w:val="00403F7D"/>
    <w:rsid w:val="004042C9"/>
    <w:rsid w:val="0040468B"/>
    <w:rsid w:val="004046F6"/>
    <w:rsid w:val="004047F5"/>
    <w:rsid w:val="00404BF7"/>
    <w:rsid w:val="00404D75"/>
    <w:rsid w:val="004052C5"/>
    <w:rsid w:val="00405481"/>
    <w:rsid w:val="004059FB"/>
    <w:rsid w:val="00406AD9"/>
    <w:rsid w:val="00407382"/>
    <w:rsid w:val="00407A93"/>
    <w:rsid w:val="004100AA"/>
    <w:rsid w:val="004100F8"/>
    <w:rsid w:val="00410188"/>
    <w:rsid w:val="00410458"/>
    <w:rsid w:val="00410939"/>
    <w:rsid w:val="00410CD2"/>
    <w:rsid w:val="004118C3"/>
    <w:rsid w:val="00411ABA"/>
    <w:rsid w:val="0041216B"/>
    <w:rsid w:val="00412203"/>
    <w:rsid w:val="004124D4"/>
    <w:rsid w:val="004125DE"/>
    <w:rsid w:val="004128E7"/>
    <w:rsid w:val="0041290F"/>
    <w:rsid w:val="00413146"/>
    <w:rsid w:val="00413D17"/>
    <w:rsid w:val="00413E2E"/>
    <w:rsid w:val="00414733"/>
    <w:rsid w:val="00414DB2"/>
    <w:rsid w:val="00414F7D"/>
    <w:rsid w:val="00414F9B"/>
    <w:rsid w:val="00415371"/>
    <w:rsid w:val="00415946"/>
    <w:rsid w:val="00415B94"/>
    <w:rsid w:val="00416511"/>
    <w:rsid w:val="00416655"/>
    <w:rsid w:val="00417828"/>
    <w:rsid w:val="00417D66"/>
    <w:rsid w:val="00417DE3"/>
    <w:rsid w:val="00420019"/>
    <w:rsid w:val="00420B07"/>
    <w:rsid w:val="0042139A"/>
    <w:rsid w:val="00422607"/>
    <w:rsid w:val="00422869"/>
    <w:rsid w:val="00422931"/>
    <w:rsid w:val="00422D6F"/>
    <w:rsid w:val="00423D2F"/>
    <w:rsid w:val="00423F48"/>
    <w:rsid w:val="00424833"/>
    <w:rsid w:val="0042519C"/>
    <w:rsid w:val="004253A0"/>
    <w:rsid w:val="004253AB"/>
    <w:rsid w:val="00425886"/>
    <w:rsid w:val="00426448"/>
    <w:rsid w:val="00426613"/>
    <w:rsid w:val="0042698D"/>
    <w:rsid w:val="00426A14"/>
    <w:rsid w:val="00426FBB"/>
    <w:rsid w:val="00427457"/>
    <w:rsid w:val="00427D50"/>
    <w:rsid w:val="00430767"/>
    <w:rsid w:val="0043091A"/>
    <w:rsid w:val="00431A48"/>
    <w:rsid w:val="00431CE3"/>
    <w:rsid w:val="004321C5"/>
    <w:rsid w:val="0043257A"/>
    <w:rsid w:val="00433645"/>
    <w:rsid w:val="00433693"/>
    <w:rsid w:val="004339ED"/>
    <w:rsid w:val="004339FC"/>
    <w:rsid w:val="00434202"/>
    <w:rsid w:val="00434878"/>
    <w:rsid w:val="00435319"/>
    <w:rsid w:val="00436FD3"/>
    <w:rsid w:val="0043710C"/>
    <w:rsid w:val="00437A03"/>
    <w:rsid w:val="004406CF"/>
    <w:rsid w:val="00440D73"/>
    <w:rsid w:val="00441253"/>
    <w:rsid w:val="00441804"/>
    <w:rsid w:val="00441B56"/>
    <w:rsid w:val="00442002"/>
    <w:rsid w:val="00442296"/>
    <w:rsid w:val="00442413"/>
    <w:rsid w:val="00442A31"/>
    <w:rsid w:val="004435B4"/>
    <w:rsid w:val="0044360B"/>
    <w:rsid w:val="004439DD"/>
    <w:rsid w:val="004446C8"/>
    <w:rsid w:val="004448AE"/>
    <w:rsid w:val="00444B20"/>
    <w:rsid w:val="00444BB5"/>
    <w:rsid w:val="00444D9C"/>
    <w:rsid w:val="00444DC4"/>
    <w:rsid w:val="00444F38"/>
    <w:rsid w:val="0044550A"/>
    <w:rsid w:val="00445BD8"/>
    <w:rsid w:val="00446019"/>
    <w:rsid w:val="004467C5"/>
    <w:rsid w:val="004468FA"/>
    <w:rsid w:val="00446FEA"/>
    <w:rsid w:val="0044758E"/>
    <w:rsid w:val="004477D9"/>
    <w:rsid w:val="00447F7D"/>
    <w:rsid w:val="00450A9A"/>
    <w:rsid w:val="00451C6F"/>
    <w:rsid w:val="00451FBE"/>
    <w:rsid w:val="00452064"/>
    <w:rsid w:val="0045240C"/>
    <w:rsid w:val="004538CB"/>
    <w:rsid w:val="0045407F"/>
    <w:rsid w:val="0045429E"/>
    <w:rsid w:val="00454BAE"/>
    <w:rsid w:val="00454E0C"/>
    <w:rsid w:val="0045589D"/>
    <w:rsid w:val="00455CC5"/>
    <w:rsid w:val="004561E1"/>
    <w:rsid w:val="00456B87"/>
    <w:rsid w:val="00457188"/>
    <w:rsid w:val="004571AA"/>
    <w:rsid w:val="0045724C"/>
    <w:rsid w:val="00457AA8"/>
    <w:rsid w:val="00457F8B"/>
    <w:rsid w:val="00460032"/>
    <w:rsid w:val="00460180"/>
    <w:rsid w:val="0046048A"/>
    <w:rsid w:val="00460F92"/>
    <w:rsid w:val="00461043"/>
    <w:rsid w:val="00461048"/>
    <w:rsid w:val="0046141B"/>
    <w:rsid w:val="0046163D"/>
    <w:rsid w:val="004616A9"/>
    <w:rsid w:val="00461723"/>
    <w:rsid w:val="004618F2"/>
    <w:rsid w:val="00461EC6"/>
    <w:rsid w:val="00462607"/>
    <w:rsid w:val="00462DA0"/>
    <w:rsid w:val="004638A9"/>
    <w:rsid w:val="00463A3F"/>
    <w:rsid w:val="00463CB7"/>
    <w:rsid w:val="00463D36"/>
    <w:rsid w:val="00464447"/>
    <w:rsid w:val="00464F9C"/>
    <w:rsid w:val="004650A4"/>
    <w:rsid w:val="004654EA"/>
    <w:rsid w:val="004662F0"/>
    <w:rsid w:val="00466346"/>
    <w:rsid w:val="004669A3"/>
    <w:rsid w:val="00466F00"/>
    <w:rsid w:val="0046725C"/>
    <w:rsid w:val="00467C49"/>
    <w:rsid w:val="004702B0"/>
    <w:rsid w:val="00470E34"/>
    <w:rsid w:val="00471DB3"/>
    <w:rsid w:val="00471EFF"/>
    <w:rsid w:val="004726BC"/>
    <w:rsid w:val="004726E2"/>
    <w:rsid w:val="004734BA"/>
    <w:rsid w:val="0047369C"/>
    <w:rsid w:val="00473CBC"/>
    <w:rsid w:val="004751D4"/>
    <w:rsid w:val="004751D6"/>
    <w:rsid w:val="004752F6"/>
    <w:rsid w:val="00475321"/>
    <w:rsid w:val="004753EE"/>
    <w:rsid w:val="004758F5"/>
    <w:rsid w:val="00475E6B"/>
    <w:rsid w:val="0047605C"/>
    <w:rsid w:val="00476AB2"/>
    <w:rsid w:val="00477DBA"/>
    <w:rsid w:val="00477E20"/>
    <w:rsid w:val="00480BB8"/>
    <w:rsid w:val="00481504"/>
    <w:rsid w:val="0048153E"/>
    <w:rsid w:val="00481D51"/>
    <w:rsid w:val="00482425"/>
    <w:rsid w:val="004840F1"/>
    <w:rsid w:val="0048466F"/>
    <w:rsid w:val="004849DC"/>
    <w:rsid w:val="0048519E"/>
    <w:rsid w:val="0048524F"/>
    <w:rsid w:val="00485C4A"/>
    <w:rsid w:val="00485C58"/>
    <w:rsid w:val="00485EC7"/>
    <w:rsid w:val="004860BD"/>
    <w:rsid w:val="00487430"/>
    <w:rsid w:val="0048794C"/>
    <w:rsid w:val="00487A10"/>
    <w:rsid w:val="00487A54"/>
    <w:rsid w:val="00487D2B"/>
    <w:rsid w:val="00487F36"/>
    <w:rsid w:val="00490BDC"/>
    <w:rsid w:val="00490CE3"/>
    <w:rsid w:val="00491842"/>
    <w:rsid w:val="00492721"/>
    <w:rsid w:val="004933B7"/>
    <w:rsid w:val="00493A40"/>
    <w:rsid w:val="00494455"/>
    <w:rsid w:val="00494D2C"/>
    <w:rsid w:val="00495430"/>
    <w:rsid w:val="004958CD"/>
    <w:rsid w:val="0049640C"/>
    <w:rsid w:val="00496533"/>
    <w:rsid w:val="00496768"/>
    <w:rsid w:val="004967D8"/>
    <w:rsid w:val="00497378"/>
    <w:rsid w:val="004975D0"/>
    <w:rsid w:val="00497CD3"/>
    <w:rsid w:val="004A0120"/>
    <w:rsid w:val="004A0815"/>
    <w:rsid w:val="004A0A7B"/>
    <w:rsid w:val="004A0BB0"/>
    <w:rsid w:val="004A0E76"/>
    <w:rsid w:val="004A1376"/>
    <w:rsid w:val="004A13E5"/>
    <w:rsid w:val="004A2313"/>
    <w:rsid w:val="004A260B"/>
    <w:rsid w:val="004A26CD"/>
    <w:rsid w:val="004A2C97"/>
    <w:rsid w:val="004A3584"/>
    <w:rsid w:val="004A3685"/>
    <w:rsid w:val="004A3A0A"/>
    <w:rsid w:val="004A3C8B"/>
    <w:rsid w:val="004A3D60"/>
    <w:rsid w:val="004A466C"/>
    <w:rsid w:val="004A4FE3"/>
    <w:rsid w:val="004A5121"/>
    <w:rsid w:val="004A577A"/>
    <w:rsid w:val="004A5780"/>
    <w:rsid w:val="004A58E1"/>
    <w:rsid w:val="004A66BA"/>
    <w:rsid w:val="004A6A9F"/>
    <w:rsid w:val="004A6CF2"/>
    <w:rsid w:val="004A6ECB"/>
    <w:rsid w:val="004A7643"/>
    <w:rsid w:val="004A7990"/>
    <w:rsid w:val="004A7B08"/>
    <w:rsid w:val="004B0100"/>
    <w:rsid w:val="004B02CA"/>
    <w:rsid w:val="004B1156"/>
    <w:rsid w:val="004B1796"/>
    <w:rsid w:val="004B180D"/>
    <w:rsid w:val="004B1C49"/>
    <w:rsid w:val="004B250C"/>
    <w:rsid w:val="004B2962"/>
    <w:rsid w:val="004B2CEC"/>
    <w:rsid w:val="004B33CE"/>
    <w:rsid w:val="004B3E40"/>
    <w:rsid w:val="004B3F5B"/>
    <w:rsid w:val="004B473E"/>
    <w:rsid w:val="004B48EB"/>
    <w:rsid w:val="004B4A84"/>
    <w:rsid w:val="004B533A"/>
    <w:rsid w:val="004B53D7"/>
    <w:rsid w:val="004B5416"/>
    <w:rsid w:val="004B591D"/>
    <w:rsid w:val="004B60B2"/>
    <w:rsid w:val="004B6728"/>
    <w:rsid w:val="004B68DA"/>
    <w:rsid w:val="004B6F57"/>
    <w:rsid w:val="004B7528"/>
    <w:rsid w:val="004B7542"/>
    <w:rsid w:val="004B769A"/>
    <w:rsid w:val="004B7DB2"/>
    <w:rsid w:val="004C0800"/>
    <w:rsid w:val="004C14AC"/>
    <w:rsid w:val="004C1EE3"/>
    <w:rsid w:val="004C2032"/>
    <w:rsid w:val="004C2871"/>
    <w:rsid w:val="004C2C2F"/>
    <w:rsid w:val="004C2CC0"/>
    <w:rsid w:val="004C37E5"/>
    <w:rsid w:val="004C3941"/>
    <w:rsid w:val="004C4394"/>
    <w:rsid w:val="004C4ACC"/>
    <w:rsid w:val="004C4E8E"/>
    <w:rsid w:val="004C50EC"/>
    <w:rsid w:val="004C52BB"/>
    <w:rsid w:val="004C5645"/>
    <w:rsid w:val="004C5967"/>
    <w:rsid w:val="004C5DEF"/>
    <w:rsid w:val="004C5E05"/>
    <w:rsid w:val="004C6BD5"/>
    <w:rsid w:val="004C6F4B"/>
    <w:rsid w:val="004C6F68"/>
    <w:rsid w:val="004C7526"/>
    <w:rsid w:val="004C7A62"/>
    <w:rsid w:val="004C7E83"/>
    <w:rsid w:val="004D04BD"/>
    <w:rsid w:val="004D04EE"/>
    <w:rsid w:val="004D09BB"/>
    <w:rsid w:val="004D0A3B"/>
    <w:rsid w:val="004D0D1A"/>
    <w:rsid w:val="004D153C"/>
    <w:rsid w:val="004D19E9"/>
    <w:rsid w:val="004D1BA6"/>
    <w:rsid w:val="004D275A"/>
    <w:rsid w:val="004D2B43"/>
    <w:rsid w:val="004D2DE1"/>
    <w:rsid w:val="004D2F08"/>
    <w:rsid w:val="004D3136"/>
    <w:rsid w:val="004D31E1"/>
    <w:rsid w:val="004D37EB"/>
    <w:rsid w:val="004D41F9"/>
    <w:rsid w:val="004D4370"/>
    <w:rsid w:val="004D50D4"/>
    <w:rsid w:val="004D51C6"/>
    <w:rsid w:val="004D583C"/>
    <w:rsid w:val="004D5DB3"/>
    <w:rsid w:val="004D5DFA"/>
    <w:rsid w:val="004D6231"/>
    <w:rsid w:val="004D6388"/>
    <w:rsid w:val="004D725E"/>
    <w:rsid w:val="004E05F2"/>
    <w:rsid w:val="004E0627"/>
    <w:rsid w:val="004E07AF"/>
    <w:rsid w:val="004E199D"/>
    <w:rsid w:val="004E1A47"/>
    <w:rsid w:val="004E23B5"/>
    <w:rsid w:val="004E2944"/>
    <w:rsid w:val="004E2ABE"/>
    <w:rsid w:val="004E2EF2"/>
    <w:rsid w:val="004E2F03"/>
    <w:rsid w:val="004E300D"/>
    <w:rsid w:val="004E345F"/>
    <w:rsid w:val="004E3A47"/>
    <w:rsid w:val="004E3A4C"/>
    <w:rsid w:val="004E3BBA"/>
    <w:rsid w:val="004E401B"/>
    <w:rsid w:val="004E41C7"/>
    <w:rsid w:val="004E4E17"/>
    <w:rsid w:val="004E5124"/>
    <w:rsid w:val="004E543C"/>
    <w:rsid w:val="004E59B8"/>
    <w:rsid w:val="004E622C"/>
    <w:rsid w:val="004E6303"/>
    <w:rsid w:val="004E6582"/>
    <w:rsid w:val="004E75FE"/>
    <w:rsid w:val="004E7A26"/>
    <w:rsid w:val="004E7A53"/>
    <w:rsid w:val="004E7B79"/>
    <w:rsid w:val="004E7C0B"/>
    <w:rsid w:val="004E7DB7"/>
    <w:rsid w:val="004F002F"/>
    <w:rsid w:val="004F0BD8"/>
    <w:rsid w:val="004F1163"/>
    <w:rsid w:val="004F1235"/>
    <w:rsid w:val="004F15B0"/>
    <w:rsid w:val="004F16F2"/>
    <w:rsid w:val="004F19E0"/>
    <w:rsid w:val="004F1B62"/>
    <w:rsid w:val="004F2BBF"/>
    <w:rsid w:val="004F2D88"/>
    <w:rsid w:val="004F3018"/>
    <w:rsid w:val="004F318A"/>
    <w:rsid w:val="004F3D21"/>
    <w:rsid w:val="004F4C7B"/>
    <w:rsid w:val="004F4CDE"/>
    <w:rsid w:val="004F50A7"/>
    <w:rsid w:val="004F56BB"/>
    <w:rsid w:val="004F5A1B"/>
    <w:rsid w:val="004F5E8D"/>
    <w:rsid w:val="004F60EF"/>
    <w:rsid w:val="004F6182"/>
    <w:rsid w:val="004F634A"/>
    <w:rsid w:val="004F6565"/>
    <w:rsid w:val="004F6B43"/>
    <w:rsid w:val="004F7041"/>
    <w:rsid w:val="004F737E"/>
    <w:rsid w:val="004F7D65"/>
    <w:rsid w:val="00500E12"/>
    <w:rsid w:val="00501157"/>
    <w:rsid w:val="00503089"/>
    <w:rsid w:val="005031CF"/>
    <w:rsid w:val="005039C5"/>
    <w:rsid w:val="00503D54"/>
    <w:rsid w:val="00504E2D"/>
    <w:rsid w:val="00506925"/>
    <w:rsid w:val="00506A77"/>
    <w:rsid w:val="00506B87"/>
    <w:rsid w:val="005070C3"/>
    <w:rsid w:val="00507100"/>
    <w:rsid w:val="00507FAA"/>
    <w:rsid w:val="005103F1"/>
    <w:rsid w:val="00511CAD"/>
    <w:rsid w:val="00511D17"/>
    <w:rsid w:val="00511FCD"/>
    <w:rsid w:val="0051215C"/>
    <w:rsid w:val="00512316"/>
    <w:rsid w:val="005126C9"/>
    <w:rsid w:val="0051276F"/>
    <w:rsid w:val="005128C5"/>
    <w:rsid w:val="00512922"/>
    <w:rsid w:val="00512E5F"/>
    <w:rsid w:val="0051302A"/>
    <w:rsid w:val="005130AC"/>
    <w:rsid w:val="005131F6"/>
    <w:rsid w:val="0051464F"/>
    <w:rsid w:val="00514F70"/>
    <w:rsid w:val="00514F84"/>
    <w:rsid w:val="00515212"/>
    <w:rsid w:val="005154E6"/>
    <w:rsid w:val="00515785"/>
    <w:rsid w:val="00515FAC"/>
    <w:rsid w:val="00516378"/>
    <w:rsid w:val="005164E0"/>
    <w:rsid w:val="00516B19"/>
    <w:rsid w:val="00516E98"/>
    <w:rsid w:val="00516EF0"/>
    <w:rsid w:val="00517107"/>
    <w:rsid w:val="0051722D"/>
    <w:rsid w:val="00517359"/>
    <w:rsid w:val="005176C4"/>
    <w:rsid w:val="005202D0"/>
    <w:rsid w:val="005210D9"/>
    <w:rsid w:val="0052164C"/>
    <w:rsid w:val="00521D2C"/>
    <w:rsid w:val="005220BE"/>
    <w:rsid w:val="00522386"/>
    <w:rsid w:val="0052255D"/>
    <w:rsid w:val="00522821"/>
    <w:rsid w:val="00522D55"/>
    <w:rsid w:val="00523331"/>
    <w:rsid w:val="005234B8"/>
    <w:rsid w:val="00523785"/>
    <w:rsid w:val="00523F88"/>
    <w:rsid w:val="0052534E"/>
    <w:rsid w:val="00525846"/>
    <w:rsid w:val="00525A91"/>
    <w:rsid w:val="00526575"/>
    <w:rsid w:val="005272BF"/>
    <w:rsid w:val="005272DE"/>
    <w:rsid w:val="00527771"/>
    <w:rsid w:val="00527A7F"/>
    <w:rsid w:val="00527D6F"/>
    <w:rsid w:val="00530E9C"/>
    <w:rsid w:val="00531074"/>
    <w:rsid w:val="005319B2"/>
    <w:rsid w:val="00532538"/>
    <w:rsid w:val="005325C5"/>
    <w:rsid w:val="00532852"/>
    <w:rsid w:val="00533917"/>
    <w:rsid w:val="00533B79"/>
    <w:rsid w:val="00533FD4"/>
    <w:rsid w:val="00534088"/>
    <w:rsid w:val="00534258"/>
    <w:rsid w:val="005343D7"/>
    <w:rsid w:val="005347F2"/>
    <w:rsid w:val="0053488D"/>
    <w:rsid w:val="00534D1B"/>
    <w:rsid w:val="0053560E"/>
    <w:rsid w:val="00536006"/>
    <w:rsid w:val="00536125"/>
    <w:rsid w:val="0053662B"/>
    <w:rsid w:val="005367AE"/>
    <w:rsid w:val="00536AFD"/>
    <w:rsid w:val="0053794B"/>
    <w:rsid w:val="00540688"/>
    <w:rsid w:val="0054071B"/>
    <w:rsid w:val="005407ED"/>
    <w:rsid w:val="00540BDE"/>
    <w:rsid w:val="00540F72"/>
    <w:rsid w:val="00541575"/>
    <w:rsid w:val="00541592"/>
    <w:rsid w:val="00541B66"/>
    <w:rsid w:val="00541BD8"/>
    <w:rsid w:val="00541DE5"/>
    <w:rsid w:val="00542615"/>
    <w:rsid w:val="00542D5F"/>
    <w:rsid w:val="005435DE"/>
    <w:rsid w:val="005439CD"/>
    <w:rsid w:val="00543AD3"/>
    <w:rsid w:val="00543E1F"/>
    <w:rsid w:val="0054404F"/>
    <w:rsid w:val="005441AD"/>
    <w:rsid w:val="0054451F"/>
    <w:rsid w:val="00544C28"/>
    <w:rsid w:val="00544DF5"/>
    <w:rsid w:val="005453F3"/>
    <w:rsid w:val="00545E60"/>
    <w:rsid w:val="00546769"/>
    <w:rsid w:val="00546BAE"/>
    <w:rsid w:val="00546C4E"/>
    <w:rsid w:val="00547318"/>
    <w:rsid w:val="00547571"/>
    <w:rsid w:val="005475B8"/>
    <w:rsid w:val="00547644"/>
    <w:rsid w:val="00547789"/>
    <w:rsid w:val="00547B8E"/>
    <w:rsid w:val="0055063F"/>
    <w:rsid w:val="005507A4"/>
    <w:rsid w:val="00550D00"/>
    <w:rsid w:val="00552D97"/>
    <w:rsid w:val="00552EBD"/>
    <w:rsid w:val="0055341C"/>
    <w:rsid w:val="00553827"/>
    <w:rsid w:val="00554237"/>
    <w:rsid w:val="005546ED"/>
    <w:rsid w:val="00554D65"/>
    <w:rsid w:val="00555F71"/>
    <w:rsid w:val="00556117"/>
    <w:rsid w:val="00556E58"/>
    <w:rsid w:val="00557001"/>
    <w:rsid w:val="00560121"/>
    <w:rsid w:val="00560707"/>
    <w:rsid w:val="0056070E"/>
    <w:rsid w:val="00560FF4"/>
    <w:rsid w:val="0056130D"/>
    <w:rsid w:val="00561750"/>
    <w:rsid w:val="005619AA"/>
    <w:rsid w:val="0056271B"/>
    <w:rsid w:val="00562C4C"/>
    <w:rsid w:val="00562FCE"/>
    <w:rsid w:val="00563A1D"/>
    <w:rsid w:val="00563BEB"/>
    <w:rsid w:val="005658D6"/>
    <w:rsid w:val="00565A83"/>
    <w:rsid w:val="00565DEC"/>
    <w:rsid w:val="005662E4"/>
    <w:rsid w:val="00566849"/>
    <w:rsid w:val="00566AD4"/>
    <w:rsid w:val="00566AF7"/>
    <w:rsid w:val="00567063"/>
    <w:rsid w:val="0056740F"/>
    <w:rsid w:val="0056748C"/>
    <w:rsid w:val="00567F54"/>
    <w:rsid w:val="00570067"/>
    <w:rsid w:val="00570561"/>
    <w:rsid w:val="00570981"/>
    <w:rsid w:val="00570EA7"/>
    <w:rsid w:val="0057103F"/>
    <w:rsid w:val="005712F5"/>
    <w:rsid w:val="00571A05"/>
    <w:rsid w:val="00571EE9"/>
    <w:rsid w:val="005726BB"/>
    <w:rsid w:val="00572738"/>
    <w:rsid w:val="00572A27"/>
    <w:rsid w:val="00572DC8"/>
    <w:rsid w:val="005731B5"/>
    <w:rsid w:val="0057323B"/>
    <w:rsid w:val="00573EBC"/>
    <w:rsid w:val="005740F6"/>
    <w:rsid w:val="005743D2"/>
    <w:rsid w:val="005747B2"/>
    <w:rsid w:val="00575005"/>
    <w:rsid w:val="005758FE"/>
    <w:rsid w:val="00575905"/>
    <w:rsid w:val="00575FC5"/>
    <w:rsid w:val="00576039"/>
    <w:rsid w:val="0057644C"/>
    <w:rsid w:val="00577224"/>
    <w:rsid w:val="005772C7"/>
    <w:rsid w:val="00577443"/>
    <w:rsid w:val="0057746E"/>
    <w:rsid w:val="005802BD"/>
    <w:rsid w:val="00580891"/>
    <w:rsid w:val="00580A33"/>
    <w:rsid w:val="00580BBC"/>
    <w:rsid w:val="005813F2"/>
    <w:rsid w:val="005815FB"/>
    <w:rsid w:val="00584338"/>
    <w:rsid w:val="0058461C"/>
    <w:rsid w:val="00584AED"/>
    <w:rsid w:val="0058571F"/>
    <w:rsid w:val="0058591C"/>
    <w:rsid w:val="00586492"/>
    <w:rsid w:val="00586FA8"/>
    <w:rsid w:val="00587278"/>
    <w:rsid w:val="005876C0"/>
    <w:rsid w:val="00587F23"/>
    <w:rsid w:val="0059043E"/>
    <w:rsid w:val="00590BCB"/>
    <w:rsid w:val="005912D6"/>
    <w:rsid w:val="00591333"/>
    <w:rsid w:val="00591D8E"/>
    <w:rsid w:val="00591E3A"/>
    <w:rsid w:val="005924F2"/>
    <w:rsid w:val="00592865"/>
    <w:rsid w:val="00592910"/>
    <w:rsid w:val="00592C3E"/>
    <w:rsid w:val="00592DBF"/>
    <w:rsid w:val="00593698"/>
    <w:rsid w:val="00593729"/>
    <w:rsid w:val="00593CB4"/>
    <w:rsid w:val="00593D43"/>
    <w:rsid w:val="00593E68"/>
    <w:rsid w:val="00594652"/>
    <w:rsid w:val="0059555F"/>
    <w:rsid w:val="005958D7"/>
    <w:rsid w:val="00595E36"/>
    <w:rsid w:val="00596010"/>
    <w:rsid w:val="00596732"/>
    <w:rsid w:val="00596BB1"/>
    <w:rsid w:val="005970E0"/>
    <w:rsid w:val="005973EA"/>
    <w:rsid w:val="00597684"/>
    <w:rsid w:val="00597E65"/>
    <w:rsid w:val="005A02DB"/>
    <w:rsid w:val="005A106B"/>
    <w:rsid w:val="005A211F"/>
    <w:rsid w:val="005A2395"/>
    <w:rsid w:val="005A264A"/>
    <w:rsid w:val="005A2EAD"/>
    <w:rsid w:val="005A3010"/>
    <w:rsid w:val="005A312E"/>
    <w:rsid w:val="005A3D27"/>
    <w:rsid w:val="005A3E44"/>
    <w:rsid w:val="005A3F0E"/>
    <w:rsid w:val="005A52AC"/>
    <w:rsid w:val="005A5766"/>
    <w:rsid w:val="005A576F"/>
    <w:rsid w:val="005A62BE"/>
    <w:rsid w:val="005A6DBD"/>
    <w:rsid w:val="005A702E"/>
    <w:rsid w:val="005A7EE1"/>
    <w:rsid w:val="005B084E"/>
    <w:rsid w:val="005B08E6"/>
    <w:rsid w:val="005B0D7C"/>
    <w:rsid w:val="005B0E86"/>
    <w:rsid w:val="005B0EC7"/>
    <w:rsid w:val="005B174F"/>
    <w:rsid w:val="005B1ADD"/>
    <w:rsid w:val="005B2670"/>
    <w:rsid w:val="005B290B"/>
    <w:rsid w:val="005B2C05"/>
    <w:rsid w:val="005B395B"/>
    <w:rsid w:val="005B4511"/>
    <w:rsid w:val="005B4B84"/>
    <w:rsid w:val="005B4DE2"/>
    <w:rsid w:val="005B4E42"/>
    <w:rsid w:val="005B560D"/>
    <w:rsid w:val="005B5CB1"/>
    <w:rsid w:val="005B63D5"/>
    <w:rsid w:val="005B6854"/>
    <w:rsid w:val="005B73A4"/>
    <w:rsid w:val="005C00D2"/>
    <w:rsid w:val="005C158A"/>
    <w:rsid w:val="005C1943"/>
    <w:rsid w:val="005C1A86"/>
    <w:rsid w:val="005C1E36"/>
    <w:rsid w:val="005C3360"/>
    <w:rsid w:val="005C36DC"/>
    <w:rsid w:val="005C37A0"/>
    <w:rsid w:val="005C3851"/>
    <w:rsid w:val="005C4034"/>
    <w:rsid w:val="005C444E"/>
    <w:rsid w:val="005C4611"/>
    <w:rsid w:val="005C483A"/>
    <w:rsid w:val="005C4A51"/>
    <w:rsid w:val="005C4B96"/>
    <w:rsid w:val="005C4F79"/>
    <w:rsid w:val="005C5D6F"/>
    <w:rsid w:val="005C651C"/>
    <w:rsid w:val="005C656A"/>
    <w:rsid w:val="005C65E1"/>
    <w:rsid w:val="005C66D4"/>
    <w:rsid w:val="005C696E"/>
    <w:rsid w:val="005C6A9E"/>
    <w:rsid w:val="005C6D86"/>
    <w:rsid w:val="005C7680"/>
    <w:rsid w:val="005C7854"/>
    <w:rsid w:val="005D0033"/>
    <w:rsid w:val="005D0474"/>
    <w:rsid w:val="005D076A"/>
    <w:rsid w:val="005D0F70"/>
    <w:rsid w:val="005D1427"/>
    <w:rsid w:val="005D22D3"/>
    <w:rsid w:val="005D2D6F"/>
    <w:rsid w:val="005D349B"/>
    <w:rsid w:val="005D457F"/>
    <w:rsid w:val="005D49C8"/>
    <w:rsid w:val="005D533A"/>
    <w:rsid w:val="005D538F"/>
    <w:rsid w:val="005D5607"/>
    <w:rsid w:val="005D5AFD"/>
    <w:rsid w:val="005D5D31"/>
    <w:rsid w:val="005D5F56"/>
    <w:rsid w:val="005D5F7B"/>
    <w:rsid w:val="005D6836"/>
    <w:rsid w:val="005D6A2B"/>
    <w:rsid w:val="005D6AD9"/>
    <w:rsid w:val="005D6E6D"/>
    <w:rsid w:val="005D6FC2"/>
    <w:rsid w:val="005D7312"/>
    <w:rsid w:val="005D761A"/>
    <w:rsid w:val="005D79C5"/>
    <w:rsid w:val="005D7A1E"/>
    <w:rsid w:val="005E0DA2"/>
    <w:rsid w:val="005E0EB8"/>
    <w:rsid w:val="005E1444"/>
    <w:rsid w:val="005E1AB8"/>
    <w:rsid w:val="005E1D5D"/>
    <w:rsid w:val="005E1EE5"/>
    <w:rsid w:val="005E2143"/>
    <w:rsid w:val="005E215B"/>
    <w:rsid w:val="005E2203"/>
    <w:rsid w:val="005E2760"/>
    <w:rsid w:val="005E2836"/>
    <w:rsid w:val="005E3497"/>
    <w:rsid w:val="005E37E9"/>
    <w:rsid w:val="005E3D95"/>
    <w:rsid w:val="005E469C"/>
    <w:rsid w:val="005E4B25"/>
    <w:rsid w:val="005E5037"/>
    <w:rsid w:val="005E50A8"/>
    <w:rsid w:val="005E6136"/>
    <w:rsid w:val="005E6705"/>
    <w:rsid w:val="005E6931"/>
    <w:rsid w:val="005E6C26"/>
    <w:rsid w:val="005E7373"/>
    <w:rsid w:val="005E750A"/>
    <w:rsid w:val="005E75B7"/>
    <w:rsid w:val="005E7775"/>
    <w:rsid w:val="005F03DB"/>
    <w:rsid w:val="005F0435"/>
    <w:rsid w:val="005F0447"/>
    <w:rsid w:val="005F0719"/>
    <w:rsid w:val="005F07F0"/>
    <w:rsid w:val="005F1175"/>
    <w:rsid w:val="005F11B5"/>
    <w:rsid w:val="005F2C5F"/>
    <w:rsid w:val="005F3598"/>
    <w:rsid w:val="005F375E"/>
    <w:rsid w:val="005F444A"/>
    <w:rsid w:val="005F4617"/>
    <w:rsid w:val="005F48F1"/>
    <w:rsid w:val="005F53A4"/>
    <w:rsid w:val="005F56A9"/>
    <w:rsid w:val="005F6434"/>
    <w:rsid w:val="005F6506"/>
    <w:rsid w:val="005F67DB"/>
    <w:rsid w:val="00600038"/>
    <w:rsid w:val="00600703"/>
    <w:rsid w:val="0060077A"/>
    <w:rsid w:val="006011A6"/>
    <w:rsid w:val="00601E59"/>
    <w:rsid w:val="0060258A"/>
    <w:rsid w:val="00603A46"/>
    <w:rsid w:val="00603C33"/>
    <w:rsid w:val="0060404B"/>
    <w:rsid w:val="006047E8"/>
    <w:rsid w:val="00605C7F"/>
    <w:rsid w:val="00606194"/>
    <w:rsid w:val="00606A1B"/>
    <w:rsid w:val="00606B7A"/>
    <w:rsid w:val="00607386"/>
    <w:rsid w:val="00607F45"/>
    <w:rsid w:val="00610643"/>
    <w:rsid w:val="00610935"/>
    <w:rsid w:val="00610E0B"/>
    <w:rsid w:val="00611044"/>
    <w:rsid w:val="0061115C"/>
    <w:rsid w:val="0061139B"/>
    <w:rsid w:val="00611A49"/>
    <w:rsid w:val="00612A69"/>
    <w:rsid w:val="00613017"/>
    <w:rsid w:val="00613037"/>
    <w:rsid w:val="006131BC"/>
    <w:rsid w:val="00613703"/>
    <w:rsid w:val="00613A54"/>
    <w:rsid w:val="00613BF0"/>
    <w:rsid w:val="0061430E"/>
    <w:rsid w:val="006143FB"/>
    <w:rsid w:val="00614A81"/>
    <w:rsid w:val="006155D5"/>
    <w:rsid w:val="00615B1F"/>
    <w:rsid w:val="00615B44"/>
    <w:rsid w:val="00616189"/>
    <w:rsid w:val="00616D2C"/>
    <w:rsid w:val="00616E93"/>
    <w:rsid w:val="00616FB9"/>
    <w:rsid w:val="006172A0"/>
    <w:rsid w:val="00617AD7"/>
    <w:rsid w:val="00617BBF"/>
    <w:rsid w:val="00617F66"/>
    <w:rsid w:val="0062078C"/>
    <w:rsid w:val="0062085F"/>
    <w:rsid w:val="00620E8F"/>
    <w:rsid w:val="00620FEC"/>
    <w:rsid w:val="00621564"/>
    <w:rsid w:val="00621760"/>
    <w:rsid w:val="006217BB"/>
    <w:rsid w:val="00621C0E"/>
    <w:rsid w:val="00621DC4"/>
    <w:rsid w:val="00621F58"/>
    <w:rsid w:val="006223EC"/>
    <w:rsid w:val="00622706"/>
    <w:rsid w:val="0062277B"/>
    <w:rsid w:val="00622EF1"/>
    <w:rsid w:val="00623309"/>
    <w:rsid w:val="0062374F"/>
    <w:rsid w:val="00623AB9"/>
    <w:rsid w:val="00623D14"/>
    <w:rsid w:val="006248EF"/>
    <w:rsid w:val="006252D3"/>
    <w:rsid w:val="0062532B"/>
    <w:rsid w:val="00625894"/>
    <w:rsid w:val="00625B91"/>
    <w:rsid w:val="00625BD5"/>
    <w:rsid w:val="00625DFB"/>
    <w:rsid w:val="00626E72"/>
    <w:rsid w:val="006277B7"/>
    <w:rsid w:val="00630F94"/>
    <w:rsid w:val="00631232"/>
    <w:rsid w:val="00631A1A"/>
    <w:rsid w:val="00631AA7"/>
    <w:rsid w:val="00631B35"/>
    <w:rsid w:val="0063200D"/>
    <w:rsid w:val="00632372"/>
    <w:rsid w:val="00632A5F"/>
    <w:rsid w:val="00633873"/>
    <w:rsid w:val="00633E29"/>
    <w:rsid w:val="006347F4"/>
    <w:rsid w:val="00634D1A"/>
    <w:rsid w:val="0063586D"/>
    <w:rsid w:val="00635A17"/>
    <w:rsid w:val="00635C63"/>
    <w:rsid w:val="006361B0"/>
    <w:rsid w:val="006368A4"/>
    <w:rsid w:val="00636F36"/>
    <w:rsid w:val="00637179"/>
    <w:rsid w:val="0063799A"/>
    <w:rsid w:val="00637DE9"/>
    <w:rsid w:val="00640516"/>
    <w:rsid w:val="00640553"/>
    <w:rsid w:val="006408C4"/>
    <w:rsid w:val="006411B9"/>
    <w:rsid w:val="006412A3"/>
    <w:rsid w:val="0064172C"/>
    <w:rsid w:val="00641804"/>
    <w:rsid w:val="006418ED"/>
    <w:rsid w:val="00641A20"/>
    <w:rsid w:val="00641BE9"/>
    <w:rsid w:val="00641F1B"/>
    <w:rsid w:val="00642B13"/>
    <w:rsid w:val="006431FF"/>
    <w:rsid w:val="00643570"/>
    <w:rsid w:val="006448C8"/>
    <w:rsid w:val="00644FA1"/>
    <w:rsid w:val="0064524C"/>
    <w:rsid w:val="00645F7D"/>
    <w:rsid w:val="00646100"/>
    <w:rsid w:val="0064643F"/>
    <w:rsid w:val="00646A84"/>
    <w:rsid w:val="00646D1E"/>
    <w:rsid w:val="0064764F"/>
    <w:rsid w:val="006476CA"/>
    <w:rsid w:val="00647916"/>
    <w:rsid w:val="006506F5"/>
    <w:rsid w:val="00650E30"/>
    <w:rsid w:val="006512E7"/>
    <w:rsid w:val="006516BF"/>
    <w:rsid w:val="00651AC2"/>
    <w:rsid w:val="006526E3"/>
    <w:rsid w:val="00652B98"/>
    <w:rsid w:val="00652EBA"/>
    <w:rsid w:val="006535B1"/>
    <w:rsid w:val="006545C7"/>
    <w:rsid w:val="0065466A"/>
    <w:rsid w:val="0065471B"/>
    <w:rsid w:val="006552AE"/>
    <w:rsid w:val="00655533"/>
    <w:rsid w:val="00655773"/>
    <w:rsid w:val="006557DF"/>
    <w:rsid w:val="0065625A"/>
    <w:rsid w:val="006563CA"/>
    <w:rsid w:val="0065681B"/>
    <w:rsid w:val="00657066"/>
    <w:rsid w:val="006572F4"/>
    <w:rsid w:val="006577CA"/>
    <w:rsid w:val="006578FC"/>
    <w:rsid w:val="00657ABF"/>
    <w:rsid w:val="00657E3D"/>
    <w:rsid w:val="00660125"/>
    <w:rsid w:val="006608AB"/>
    <w:rsid w:val="006614D5"/>
    <w:rsid w:val="006619A6"/>
    <w:rsid w:val="00661C19"/>
    <w:rsid w:val="006620DA"/>
    <w:rsid w:val="00662B8B"/>
    <w:rsid w:val="00662D69"/>
    <w:rsid w:val="00662DE8"/>
    <w:rsid w:val="00662E27"/>
    <w:rsid w:val="00662E72"/>
    <w:rsid w:val="00663488"/>
    <w:rsid w:val="006644B6"/>
    <w:rsid w:val="00664587"/>
    <w:rsid w:val="006645B2"/>
    <w:rsid w:val="00664BC1"/>
    <w:rsid w:val="0066578D"/>
    <w:rsid w:val="00665E05"/>
    <w:rsid w:val="00665E46"/>
    <w:rsid w:val="00666F25"/>
    <w:rsid w:val="0066790E"/>
    <w:rsid w:val="00667C1C"/>
    <w:rsid w:val="0067001F"/>
    <w:rsid w:val="0067070B"/>
    <w:rsid w:val="00670A43"/>
    <w:rsid w:val="00671002"/>
    <w:rsid w:val="00671565"/>
    <w:rsid w:val="00671E59"/>
    <w:rsid w:val="00672039"/>
    <w:rsid w:val="006720E6"/>
    <w:rsid w:val="0067232C"/>
    <w:rsid w:val="006729B3"/>
    <w:rsid w:val="006737E5"/>
    <w:rsid w:val="00673C72"/>
    <w:rsid w:val="00673DD4"/>
    <w:rsid w:val="00673FE2"/>
    <w:rsid w:val="0067423B"/>
    <w:rsid w:val="00674AEB"/>
    <w:rsid w:val="00674D77"/>
    <w:rsid w:val="00674EA7"/>
    <w:rsid w:val="0067555C"/>
    <w:rsid w:val="006758A2"/>
    <w:rsid w:val="00675D1C"/>
    <w:rsid w:val="0067655A"/>
    <w:rsid w:val="00676983"/>
    <w:rsid w:val="006773CD"/>
    <w:rsid w:val="00677EF8"/>
    <w:rsid w:val="00677F39"/>
    <w:rsid w:val="0068034B"/>
    <w:rsid w:val="006805B4"/>
    <w:rsid w:val="00680776"/>
    <w:rsid w:val="00680ADA"/>
    <w:rsid w:val="006811F2"/>
    <w:rsid w:val="00681747"/>
    <w:rsid w:val="006828D8"/>
    <w:rsid w:val="00682FAC"/>
    <w:rsid w:val="00683066"/>
    <w:rsid w:val="00683E82"/>
    <w:rsid w:val="0068409E"/>
    <w:rsid w:val="006844AA"/>
    <w:rsid w:val="0068455C"/>
    <w:rsid w:val="00684887"/>
    <w:rsid w:val="00684BEE"/>
    <w:rsid w:val="00684E08"/>
    <w:rsid w:val="006867FA"/>
    <w:rsid w:val="006872AA"/>
    <w:rsid w:val="0069027B"/>
    <w:rsid w:val="0069037C"/>
    <w:rsid w:val="0069046A"/>
    <w:rsid w:val="006904F8"/>
    <w:rsid w:val="006906D6"/>
    <w:rsid w:val="00690BC2"/>
    <w:rsid w:val="00691AA8"/>
    <w:rsid w:val="00691F2C"/>
    <w:rsid w:val="00692EC1"/>
    <w:rsid w:val="00693551"/>
    <w:rsid w:val="006937CB"/>
    <w:rsid w:val="00693C8E"/>
    <w:rsid w:val="00694335"/>
    <w:rsid w:val="00694714"/>
    <w:rsid w:val="00694973"/>
    <w:rsid w:val="00694F73"/>
    <w:rsid w:val="006951C9"/>
    <w:rsid w:val="00695237"/>
    <w:rsid w:val="0069560B"/>
    <w:rsid w:val="00695ED4"/>
    <w:rsid w:val="006961DD"/>
    <w:rsid w:val="00696413"/>
    <w:rsid w:val="006964A4"/>
    <w:rsid w:val="006969BA"/>
    <w:rsid w:val="00696CC0"/>
    <w:rsid w:val="0069735C"/>
    <w:rsid w:val="0069795C"/>
    <w:rsid w:val="00697FF1"/>
    <w:rsid w:val="006A026A"/>
    <w:rsid w:val="006A0425"/>
    <w:rsid w:val="006A057C"/>
    <w:rsid w:val="006A066B"/>
    <w:rsid w:val="006A11A1"/>
    <w:rsid w:val="006A1295"/>
    <w:rsid w:val="006A1CD4"/>
    <w:rsid w:val="006A1D62"/>
    <w:rsid w:val="006A2076"/>
    <w:rsid w:val="006A2659"/>
    <w:rsid w:val="006A3D61"/>
    <w:rsid w:val="006A4EAE"/>
    <w:rsid w:val="006A56C3"/>
    <w:rsid w:val="006A59BC"/>
    <w:rsid w:val="006A5DD0"/>
    <w:rsid w:val="006A61CE"/>
    <w:rsid w:val="006A646B"/>
    <w:rsid w:val="006A6B88"/>
    <w:rsid w:val="006A6D7F"/>
    <w:rsid w:val="006A736A"/>
    <w:rsid w:val="006A76A7"/>
    <w:rsid w:val="006A788D"/>
    <w:rsid w:val="006B0159"/>
    <w:rsid w:val="006B0298"/>
    <w:rsid w:val="006B0C48"/>
    <w:rsid w:val="006B0E7D"/>
    <w:rsid w:val="006B0E83"/>
    <w:rsid w:val="006B1357"/>
    <w:rsid w:val="006B2679"/>
    <w:rsid w:val="006B2A6E"/>
    <w:rsid w:val="006B2A87"/>
    <w:rsid w:val="006B2DC9"/>
    <w:rsid w:val="006B4196"/>
    <w:rsid w:val="006B494A"/>
    <w:rsid w:val="006B495D"/>
    <w:rsid w:val="006B4B21"/>
    <w:rsid w:val="006B5218"/>
    <w:rsid w:val="006B53F0"/>
    <w:rsid w:val="006B5493"/>
    <w:rsid w:val="006B67C6"/>
    <w:rsid w:val="006B6F97"/>
    <w:rsid w:val="006B77E2"/>
    <w:rsid w:val="006B7A6D"/>
    <w:rsid w:val="006C10C0"/>
    <w:rsid w:val="006C1136"/>
    <w:rsid w:val="006C1368"/>
    <w:rsid w:val="006C163D"/>
    <w:rsid w:val="006C1AB3"/>
    <w:rsid w:val="006C1B1D"/>
    <w:rsid w:val="006C1B4B"/>
    <w:rsid w:val="006C2306"/>
    <w:rsid w:val="006C24EB"/>
    <w:rsid w:val="006C2752"/>
    <w:rsid w:val="006C2ACC"/>
    <w:rsid w:val="006C2B13"/>
    <w:rsid w:val="006C32BB"/>
    <w:rsid w:val="006C35EF"/>
    <w:rsid w:val="006C369C"/>
    <w:rsid w:val="006C3747"/>
    <w:rsid w:val="006C3BE6"/>
    <w:rsid w:val="006C42A1"/>
    <w:rsid w:val="006C4888"/>
    <w:rsid w:val="006C4893"/>
    <w:rsid w:val="006C4A83"/>
    <w:rsid w:val="006C5435"/>
    <w:rsid w:val="006C561F"/>
    <w:rsid w:val="006C631F"/>
    <w:rsid w:val="006C6B8C"/>
    <w:rsid w:val="006C6F4E"/>
    <w:rsid w:val="006C7686"/>
    <w:rsid w:val="006C7760"/>
    <w:rsid w:val="006C7EEA"/>
    <w:rsid w:val="006D048E"/>
    <w:rsid w:val="006D05D6"/>
    <w:rsid w:val="006D08E0"/>
    <w:rsid w:val="006D0FA7"/>
    <w:rsid w:val="006D1374"/>
    <w:rsid w:val="006D1525"/>
    <w:rsid w:val="006D206A"/>
    <w:rsid w:val="006D2306"/>
    <w:rsid w:val="006D233A"/>
    <w:rsid w:val="006D27A0"/>
    <w:rsid w:val="006D323F"/>
    <w:rsid w:val="006D34D4"/>
    <w:rsid w:val="006D3563"/>
    <w:rsid w:val="006D3B42"/>
    <w:rsid w:val="006D3B45"/>
    <w:rsid w:val="006D3F60"/>
    <w:rsid w:val="006D450B"/>
    <w:rsid w:val="006D522C"/>
    <w:rsid w:val="006D527A"/>
    <w:rsid w:val="006D56AA"/>
    <w:rsid w:val="006D5C98"/>
    <w:rsid w:val="006D5D4E"/>
    <w:rsid w:val="006D61BD"/>
    <w:rsid w:val="006D63A8"/>
    <w:rsid w:val="006D63F6"/>
    <w:rsid w:val="006D643F"/>
    <w:rsid w:val="006D647E"/>
    <w:rsid w:val="006D64F9"/>
    <w:rsid w:val="006D6F6F"/>
    <w:rsid w:val="006D7795"/>
    <w:rsid w:val="006D7ACB"/>
    <w:rsid w:val="006E00EF"/>
    <w:rsid w:val="006E06BB"/>
    <w:rsid w:val="006E0B42"/>
    <w:rsid w:val="006E1225"/>
    <w:rsid w:val="006E15EA"/>
    <w:rsid w:val="006E18C7"/>
    <w:rsid w:val="006E1A39"/>
    <w:rsid w:val="006E1A7A"/>
    <w:rsid w:val="006E1ADC"/>
    <w:rsid w:val="006E1B3A"/>
    <w:rsid w:val="006E1FBA"/>
    <w:rsid w:val="006E20DE"/>
    <w:rsid w:val="006E2447"/>
    <w:rsid w:val="006E30CE"/>
    <w:rsid w:val="006E3590"/>
    <w:rsid w:val="006E3601"/>
    <w:rsid w:val="006E3F81"/>
    <w:rsid w:val="006E407B"/>
    <w:rsid w:val="006E43F3"/>
    <w:rsid w:val="006E469B"/>
    <w:rsid w:val="006E4723"/>
    <w:rsid w:val="006E477D"/>
    <w:rsid w:val="006E5A46"/>
    <w:rsid w:val="006E6558"/>
    <w:rsid w:val="006E678F"/>
    <w:rsid w:val="006E69A0"/>
    <w:rsid w:val="006E7077"/>
    <w:rsid w:val="006E716F"/>
    <w:rsid w:val="006E7462"/>
    <w:rsid w:val="006E7B64"/>
    <w:rsid w:val="006E7DA9"/>
    <w:rsid w:val="006E7DEE"/>
    <w:rsid w:val="006E7FA2"/>
    <w:rsid w:val="006F008A"/>
    <w:rsid w:val="006F01E7"/>
    <w:rsid w:val="006F0A11"/>
    <w:rsid w:val="006F0B17"/>
    <w:rsid w:val="006F18B9"/>
    <w:rsid w:val="006F1CCC"/>
    <w:rsid w:val="006F1D87"/>
    <w:rsid w:val="006F1F3A"/>
    <w:rsid w:val="006F3281"/>
    <w:rsid w:val="006F574C"/>
    <w:rsid w:val="006F614B"/>
    <w:rsid w:val="006F6634"/>
    <w:rsid w:val="006F66FC"/>
    <w:rsid w:val="006F6721"/>
    <w:rsid w:val="006F710A"/>
    <w:rsid w:val="006F7EB8"/>
    <w:rsid w:val="006F7F1C"/>
    <w:rsid w:val="00700324"/>
    <w:rsid w:val="007008B3"/>
    <w:rsid w:val="0070094A"/>
    <w:rsid w:val="00700F3F"/>
    <w:rsid w:val="00701043"/>
    <w:rsid w:val="00701059"/>
    <w:rsid w:val="007010C0"/>
    <w:rsid w:val="007013CB"/>
    <w:rsid w:val="007019B1"/>
    <w:rsid w:val="00702998"/>
    <w:rsid w:val="00702C3C"/>
    <w:rsid w:val="00702D85"/>
    <w:rsid w:val="00702DD7"/>
    <w:rsid w:val="00702EC5"/>
    <w:rsid w:val="00703651"/>
    <w:rsid w:val="00703D21"/>
    <w:rsid w:val="007047D3"/>
    <w:rsid w:val="00704A27"/>
    <w:rsid w:val="00704CC1"/>
    <w:rsid w:val="00705663"/>
    <w:rsid w:val="00705B82"/>
    <w:rsid w:val="00705C40"/>
    <w:rsid w:val="00706C46"/>
    <w:rsid w:val="007076E0"/>
    <w:rsid w:val="00707D73"/>
    <w:rsid w:val="00707F1C"/>
    <w:rsid w:val="00707F5C"/>
    <w:rsid w:val="0071087E"/>
    <w:rsid w:val="00710F9E"/>
    <w:rsid w:val="00711885"/>
    <w:rsid w:val="007125CF"/>
    <w:rsid w:val="00713645"/>
    <w:rsid w:val="007147C2"/>
    <w:rsid w:val="00715262"/>
    <w:rsid w:val="007153B0"/>
    <w:rsid w:val="007156D5"/>
    <w:rsid w:val="00716001"/>
    <w:rsid w:val="00716158"/>
    <w:rsid w:val="007169A8"/>
    <w:rsid w:val="00717187"/>
    <w:rsid w:val="00717316"/>
    <w:rsid w:val="007177E8"/>
    <w:rsid w:val="0072059E"/>
    <w:rsid w:val="007206FC"/>
    <w:rsid w:val="0072107A"/>
    <w:rsid w:val="00721431"/>
    <w:rsid w:val="00721648"/>
    <w:rsid w:val="0072185D"/>
    <w:rsid w:val="007224F3"/>
    <w:rsid w:val="007229A1"/>
    <w:rsid w:val="007229DF"/>
    <w:rsid w:val="00722F18"/>
    <w:rsid w:val="00723029"/>
    <w:rsid w:val="0072347B"/>
    <w:rsid w:val="0072354B"/>
    <w:rsid w:val="007235AA"/>
    <w:rsid w:val="00723B09"/>
    <w:rsid w:val="007250FF"/>
    <w:rsid w:val="00725B1A"/>
    <w:rsid w:val="00725E35"/>
    <w:rsid w:val="00726081"/>
    <w:rsid w:val="00726B56"/>
    <w:rsid w:val="007271A0"/>
    <w:rsid w:val="00727A1C"/>
    <w:rsid w:val="00727ACB"/>
    <w:rsid w:val="00730D35"/>
    <w:rsid w:val="007311F4"/>
    <w:rsid w:val="0073135D"/>
    <w:rsid w:val="00731F67"/>
    <w:rsid w:val="00732289"/>
    <w:rsid w:val="007324B0"/>
    <w:rsid w:val="00732EE9"/>
    <w:rsid w:val="007330B9"/>
    <w:rsid w:val="00733BE6"/>
    <w:rsid w:val="00733CDC"/>
    <w:rsid w:val="007341A5"/>
    <w:rsid w:val="007342F5"/>
    <w:rsid w:val="007343FD"/>
    <w:rsid w:val="00734646"/>
    <w:rsid w:val="00734956"/>
    <w:rsid w:val="00734AD0"/>
    <w:rsid w:val="007356E7"/>
    <w:rsid w:val="00735915"/>
    <w:rsid w:val="00735C21"/>
    <w:rsid w:val="0073614A"/>
    <w:rsid w:val="00736798"/>
    <w:rsid w:val="00736932"/>
    <w:rsid w:val="00736C95"/>
    <w:rsid w:val="00736FF2"/>
    <w:rsid w:val="00737130"/>
    <w:rsid w:val="007371A5"/>
    <w:rsid w:val="00737A28"/>
    <w:rsid w:val="00737DB6"/>
    <w:rsid w:val="007402A3"/>
    <w:rsid w:val="00740C8C"/>
    <w:rsid w:val="00740EF2"/>
    <w:rsid w:val="00740FB2"/>
    <w:rsid w:val="00741448"/>
    <w:rsid w:val="00741AC4"/>
    <w:rsid w:val="007421DA"/>
    <w:rsid w:val="0074224F"/>
    <w:rsid w:val="00742AE3"/>
    <w:rsid w:val="00742CA5"/>
    <w:rsid w:val="0074561E"/>
    <w:rsid w:val="00746064"/>
    <w:rsid w:val="007460D7"/>
    <w:rsid w:val="00746358"/>
    <w:rsid w:val="00746D5A"/>
    <w:rsid w:val="00747953"/>
    <w:rsid w:val="00747A8B"/>
    <w:rsid w:val="00750560"/>
    <w:rsid w:val="00750EC3"/>
    <w:rsid w:val="007513F0"/>
    <w:rsid w:val="007515BC"/>
    <w:rsid w:val="00751BA3"/>
    <w:rsid w:val="00751D09"/>
    <w:rsid w:val="00752204"/>
    <w:rsid w:val="00752223"/>
    <w:rsid w:val="00752606"/>
    <w:rsid w:val="0075307E"/>
    <w:rsid w:val="00753F3F"/>
    <w:rsid w:val="0075402E"/>
    <w:rsid w:val="0075445F"/>
    <w:rsid w:val="00754897"/>
    <w:rsid w:val="00754905"/>
    <w:rsid w:val="00754C1F"/>
    <w:rsid w:val="0075517C"/>
    <w:rsid w:val="007552EC"/>
    <w:rsid w:val="00755340"/>
    <w:rsid w:val="00755495"/>
    <w:rsid w:val="00755AFC"/>
    <w:rsid w:val="00756D3D"/>
    <w:rsid w:val="00756E01"/>
    <w:rsid w:val="00756F63"/>
    <w:rsid w:val="00757151"/>
    <w:rsid w:val="0075734C"/>
    <w:rsid w:val="007573B2"/>
    <w:rsid w:val="007574BB"/>
    <w:rsid w:val="00757627"/>
    <w:rsid w:val="0075764C"/>
    <w:rsid w:val="007576C1"/>
    <w:rsid w:val="0075786C"/>
    <w:rsid w:val="00757AF7"/>
    <w:rsid w:val="007604AD"/>
    <w:rsid w:val="007604FA"/>
    <w:rsid w:val="00760BF6"/>
    <w:rsid w:val="00761033"/>
    <w:rsid w:val="00761232"/>
    <w:rsid w:val="0076141E"/>
    <w:rsid w:val="00761EE5"/>
    <w:rsid w:val="00762198"/>
    <w:rsid w:val="00763412"/>
    <w:rsid w:val="00763CE8"/>
    <w:rsid w:val="007640FF"/>
    <w:rsid w:val="007647C8"/>
    <w:rsid w:val="00764E3B"/>
    <w:rsid w:val="00765162"/>
    <w:rsid w:val="00765661"/>
    <w:rsid w:val="00765F9B"/>
    <w:rsid w:val="007668D2"/>
    <w:rsid w:val="00767563"/>
    <w:rsid w:val="00770280"/>
    <w:rsid w:val="007705F9"/>
    <w:rsid w:val="00770792"/>
    <w:rsid w:val="00770FAE"/>
    <w:rsid w:val="00770FB0"/>
    <w:rsid w:val="00771523"/>
    <w:rsid w:val="00771CC8"/>
    <w:rsid w:val="00771F98"/>
    <w:rsid w:val="00771FDA"/>
    <w:rsid w:val="007725B1"/>
    <w:rsid w:val="00772B17"/>
    <w:rsid w:val="00772B88"/>
    <w:rsid w:val="007730D2"/>
    <w:rsid w:val="007737B5"/>
    <w:rsid w:val="00773C41"/>
    <w:rsid w:val="0077443B"/>
    <w:rsid w:val="00774DE1"/>
    <w:rsid w:val="00774FFE"/>
    <w:rsid w:val="00775638"/>
    <w:rsid w:val="00775677"/>
    <w:rsid w:val="00775961"/>
    <w:rsid w:val="0077599A"/>
    <w:rsid w:val="00776048"/>
    <w:rsid w:val="007765C3"/>
    <w:rsid w:val="00776811"/>
    <w:rsid w:val="00776D8E"/>
    <w:rsid w:val="0077712C"/>
    <w:rsid w:val="0077724D"/>
    <w:rsid w:val="00777353"/>
    <w:rsid w:val="0077759B"/>
    <w:rsid w:val="00777681"/>
    <w:rsid w:val="0078070F"/>
    <w:rsid w:val="007809D6"/>
    <w:rsid w:val="00780CD6"/>
    <w:rsid w:val="0078123D"/>
    <w:rsid w:val="00781332"/>
    <w:rsid w:val="00781940"/>
    <w:rsid w:val="00781A64"/>
    <w:rsid w:val="007826B6"/>
    <w:rsid w:val="00782EA4"/>
    <w:rsid w:val="00782F46"/>
    <w:rsid w:val="007839C9"/>
    <w:rsid w:val="0078400A"/>
    <w:rsid w:val="0078455D"/>
    <w:rsid w:val="007846D7"/>
    <w:rsid w:val="0078483E"/>
    <w:rsid w:val="00785461"/>
    <w:rsid w:val="00785BC6"/>
    <w:rsid w:val="007866BA"/>
    <w:rsid w:val="00786FEF"/>
    <w:rsid w:val="00786FF3"/>
    <w:rsid w:val="00787436"/>
    <w:rsid w:val="007876CF"/>
    <w:rsid w:val="00787AA2"/>
    <w:rsid w:val="00787B77"/>
    <w:rsid w:val="00790463"/>
    <w:rsid w:val="00790910"/>
    <w:rsid w:val="007909C3"/>
    <w:rsid w:val="00791361"/>
    <w:rsid w:val="00791F8B"/>
    <w:rsid w:val="0079251B"/>
    <w:rsid w:val="0079260D"/>
    <w:rsid w:val="00792D91"/>
    <w:rsid w:val="00793070"/>
    <w:rsid w:val="00793090"/>
    <w:rsid w:val="0079334A"/>
    <w:rsid w:val="007935FC"/>
    <w:rsid w:val="00793713"/>
    <w:rsid w:val="00793D98"/>
    <w:rsid w:val="0079469F"/>
    <w:rsid w:val="007948D3"/>
    <w:rsid w:val="00794F50"/>
    <w:rsid w:val="007952D4"/>
    <w:rsid w:val="00795316"/>
    <w:rsid w:val="00795691"/>
    <w:rsid w:val="00795AA4"/>
    <w:rsid w:val="00795CA1"/>
    <w:rsid w:val="00796C9B"/>
    <w:rsid w:val="00796F2A"/>
    <w:rsid w:val="0079797D"/>
    <w:rsid w:val="007A00D4"/>
    <w:rsid w:val="007A0176"/>
    <w:rsid w:val="007A0314"/>
    <w:rsid w:val="007A059A"/>
    <w:rsid w:val="007A06E4"/>
    <w:rsid w:val="007A0DFD"/>
    <w:rsid w:val="007A0F2A"/>
    <w:rsid w:val="007A1DF2"/>
    <w:rsid w:val="007A2F67"/>
    <w:rsid w:val="007A390E"/>
    <w:rsid w:val="007A3918"/>
    <w:rsid w:val="007A41EF"/>
    <w:rsid w:val="007A4412"/>
    <w:rsid w:val="007A5398"/>
    <w:rsid w:val="007A5469"/>
    <w:rsid w:val="007A5AA5"/>
    <w:rsid w:val="007A62EE"/>
    <w:rsid w:val="007A6334"/>
    <w:rsid w:val="007A6674"/>
    <w:rsid w:val="007A6ED1"/>
    <w:rsid w:val="007A6F0F"/>
    <w:rsid w:val="007A71ED"/>
    <w:rsid w:val="007A75DF"/>
    <w:rsid w:val="007A7B21"/>
    <w:rsid w:val="007B0E89"/>
    <w:rsid w:val="007B0F7A"/>
    <w:rsid w:val="007B2865"/>
    <w:rsid w:val="007B2C38"/>
    <w:rsid w:val="007B2E54"/>
    <w:rsid w:val="007B3826"/>
    <w:rsid w:val="007B5076"/>
    <w:rsid w:val="007B56A8"/>
    <w:rsid w:val="007B5828"/>
    <w:rsid w:val="007B68A8"/>
    <w:rsid w:val="007B6DED"/>
    <w:rsid w:val="007B7498"/>
    <w:rsid w:val="007B75C2"/>
    <w:rsid w:val="007B7AEE"/>
    <w:rsid w:val="007C0018"/>
    <w:rsid w:val="007C0598"/>
    <w:rsid w:val="007C0E1E"/>
    <w:rsid w:val="007C13FA"/>
    <w:rsid w:val="007C21C4"/>
    <w:rsid w:val="007C23C5"/>
    <w:rsid w:val="007C2866"/>
    <w:rsid w:val="007C2D12"/>
    <w:rsid w:val="007C3994"/>
    <w:rsid w:val="007C3FB6"/>
    <w:rsid w:val="007C49C5"/>
    <w:rsid w:val="007C5C9B"/>
    <w:rsid w:val="007C5EB3"/>
    <w:rsid w:val="007C6C24"/>
    <w:rsid w:val="007C706D"/>
    <w:rsid w:val="007C742B"/>
    <w:rsid w:val="007C7EB6"/>
    <w:rsid w:val="007C7EBB"/>
    <w:rsid w:val="007D0014"/>
    <w:rsid w:val="007D04EF"/>
    <w:rsid w:val="007D0AD3"/>
    <w:rsid w:val="007D11FA"/>
    <w:rsid w:val="007D15CB"/>
    <w:rsid w:val="007D1CC4"/>
    <w:rsid w:val="007D2D6D"/>
    <w:rsid w:val="007D2F75"/>
    <w:rsid w:val="007D31E1"/>
    <w:rsid w:val="007D3400"/>
    <w:rsid w:val="007D378C"/>
    <w:rsid w:val="007D49DF"/>
    <w:rsid w:val="007D5162"/>
    <w:rsid w:val="007D5EFF"/>
    <w:rsid w:val="007D680C"/>
    <w:rsid w:val="007D692D"/>
    <w:rsid w:val="007D6943"/>
    <w:rsid w:val="007D6EC8"/>
    <w:rsid w:val="007D710E"/>
    <w:rsid w:val="007D74E3"/>
    <w:rsid w:val="007D761B"/>
    <w:rsid w:val="007D797B"/>
    <w:rsid w:val="007D7A40"/>
    <w:rsid w:val="007D7CD9"/>
    <w:rsid w:val="007D7DFA"/>
    <w:rsid w:val="007D7E3A"/>
    <w:rsid w:val="007E0814"/>
    <w:rsid w:val="007E09CE"/>
    <w:rsid w:val="007E0A20"/>
    <w:rsid w:val="007E1177"/>
    <w:rsid w:val="007E192A"/>
    <w:rsid w:val="007E22E7"/>
    <w:rsid w:val="007E2893"/>
    <w:rsid w:val="007E2C99"/>
    <w:rsid w:val="007E2FD6"/>
    <w:rsid w:val="007E3451"/>
    <w:rsid w:val="007E3949"/>
    <w:rsid w:val="007E4232"/>
    <w:rsid w:val="007E47CE"/>
    <w:rsid w:val="007E47F8"/>
    <w:rsid w:val="007E4EDE"/>
    <w:rsid w:val="007E5C74"/>
    <w:rsid w:val="007E62BA"/>
    <w:rsid w:val="007E69AE"/>
    <w:rsid w:val="007E69BB"/>
    <w:rsid w:val="007E6AB8"/>
    <w:rsid w:val="007E6F5C"/>
    <w:rsid w:val="007E74B7"/>
    <w:rsid w:val="007E7DB8"/>
    <w:rsid w:val="007E7E96"/>
    <w:rsid w:val="007E7EE8"/>
    <w:rsid w:val="007F02C0"/>
    <w:rsid w:val="007F0570"/>
    <w:rsid w:val="007F0A24"/>
    <w:rsid w:val="007F0ABD"/>
    <w:rsid w:val="007F2109"/>
    <w:rsid w:val="007F21C5"/>
    <w:rsid w:val="007F26EE"/>
    <w:rsid w:val="007F2967"/>
    <w:rsid w:val="007F3107"/>
    <w:rsid w:val="007F32CC"/>
    <w:rsid w:val="007F3338"/>
    <w:rsid w:val="007F38D0"/>
    <w:rsid w:val="007F3939"/>
    <w:rsid w:val="007F3E83"/>
    <w:rsid w:val="007F3EF1"/>
    <w:rsid w:val="007F3F8D"/>
    <w:rsid w:val="007F4379"/>
    <w:rsid w:val="007F4E73"/>
    <w:rsid w:val="007F5E41"/>
    <w:rsid w:val="007F5FF9"/>
    <w:rsid w:val="007F6312"/>
    <w:rsid w:val="007F6F2F"/>
    <w:rsid w:val="007F76A3"/>
    <w:rsid w:val="007F774A"/>
    <w:rsid w:val="007F7FF3"/>
    <w:rsid w:val="00800516"/>
    <w:rsid w:val="0080056E"/>
    <w:rsid w:val="00801457"/>
    <w:rsid w:val="0080177F"/>
    <w:rsid w:val="00801BCE"/>
    <w:rsid w:val="00801E7D"/>
    <w:rsid w:val="00802515"/>
    <w:rsid w:val="0080340C"/>
    <w:rsid w:val="0080349A"/>
    <w:rsid w:val="008037C9"/>
    <w:rsid w:val="00803877"/>
    <w:rsid w:val="008047DA"/>
    <w:rsid w:val="00804C2D"/>
    <w:rsid w:val="00805082"/>
    <w:rsid w:val="008050EE"/>
    <w:rsid w:val="008057D8"/>
    <w:rsid w:val="008064D2"/>
    <w:rsid w:val="00806724"/>
    <w:rsid w:val="008067B3"/>
    <w:rsid w:val="00807232"/>
    <w:rsid w:val="00807504"/>
    <w:rsid w:val="00807648"/>
    <w:rsid w:val="0080799F"/>
    <w:rsid w:val="00810515"/>
    <w:rsid w:val="00810C43"/>
    <w:rsid w:val="00811265"/>
    <w:rsid w:val="00811596"/>
    <w:rsid w:val="008117F6"/>
    <w:rsid w:val="00811AD0"/>
    <w:rsid w:val="0081201F"/>
    <w:rsid w:val="0081283F"/>
    <w:rsid w:val="00812C0C"/>
    <w:rsid w:val="008136DF"/>
    <w:rsid w:val="00813BB1"/>
    <w:rsid w:val="00813FF9"/>
    <w:rsid w:val="0081419B"/>
    <w:rsid w:val="0081480A"/>
    <w:rsid w:val="008154DC"/>
    <w:rsid w:val="00815650"/>
    <w:rsid w:val="00815C69"/>
    <w:rsid w:val="0081623B"/>
    <w:rsid w:val="00816B1B"/>
    <w:rsid w:val="0081712F"/>
    <w:rsid w:val="0081739B"/>
    <w:rsid w:val="0081782E"/>
    <w:rsid w:val="00817A79"/>
    <w:rsid w:val="00817DD4"/>
    <w:rsid w:val="008202EB"/>
    <w:rsid w:val="008203F9"/>
    <w:rsid w:val="00820F86"/>
    <w:rsid w:val="00821410"/>
    <w:rsid w:val="00821938"/>
    <w:rsid w:val="00821E1D"/>
    <w:rsid w:val="00822448"/>
    <w:rsid w:val="00822E5D"/>
    <w:rsid w:val="00823D95"/>
    <w:rsid w:val="008242C5"/>
    <w:rsid w:val="00824643"/>
    <w:rsid w:val="00824748"/>
    <w:rsid w:val="00824D80"/>
    <w:rsid w:val="00825ACC"/>
    <w:rsid w:val="00825B2D"/>
    <w:rsid w:val="00827608"/>
    <w:rsid w:val="00827F88"/>
    <w:rsid w:val="008303B3"/>
    <w:rsid w:val="008309F9"/>
    <w:rsid w:val="00830DF0"/>
    <w:rsid w:val="008315CE"/>
    <w:rsid w:val="00831BF5"/>
    <w:rsid w:val="00831E20"/>
    <w:rsid w:val="00832735"/>
    <w:rsid w:val="008336A5"/>
    <w:rsid w:val="00833B3B"/>
    <w:rsid w:val="00834E7B"/>
    <w:rsid w:val="00835474"/>
    <w:rsid w:val="008357A1"/>
    <w:rsid w:val="0083691A"/>
    <w:rsid w:val="00837022"/>
    <w:rsid w:val="008373C0"/>
    <w:rsid w:val="00837420"/>
    <w:rsid w:val="0083751B"/>
    <w:rsid w:val="008407FC"/>
    <w:rsid w:val="00840A68"/>
    <w:rsid w:val="0084105A"/>
    <w:rsid w:val="00841114"/>
    <w:rsid w:val="0084113F"/>
    <w:rsid w:val="00841189"/>
    <w:rsid w:val="0084145F"/>
    <w:rsid w:val="00841511"/>
    <w:rsid w:val="00841656"/>
    <w:rsid w:val="00841752"/>
    <w:rsid w:val="00841DA2"/>
    <w:rsid w:val="00843CFB"/>
    <w:rsid w:val="00844354"/>
    <w:rsid w:val="008444D7"/>
    <w:rsid w:val="00844AC9"/>
    <w:rsid w:val="00844CB5"/>
    <w:rsid w:val="008458F6"/>
    <w:rsid w:val="00845AED"/>
    <w:rsid w:val="00845BDD"/>
    <w:rsid w:val="00845E6F"/>
    <w:rsid w:val="0084618D"/>
    <w:rsid w:val="008463D4"/>
    <w:rsid w:val="008467AB"/>
    <w:rsid w:val="00846AA6"/>
    <w:rsid w:val="0084708E"/>
    <w:rsid w:val="00847A4F"/>
    <w:rsid w:val="00850E6D"/>
    <w:rsid w:val="00850EC2"/>
    <w:rsid w:val="00851328"/>
    <w:rsid w:val="008514E1"/>
    <w:rsid w:val="00851AE4"/>
    <w:rsid w:val="00851E2B"/>
    <w:rsid w:val="008521C1"/>
    <w:rsid w:val="0085235E"/>
    <w:rsid w:val="00852931"/>
    <w:rsid w:val="00852D59"/>
    <w:rsid w:val="0085358A"/>
    <w:rsid w:val="00853C04"/>
    <w:rsid w:val="00853D32"/>
    <w:rsid w:val="00853F34"/>
    <w:rsid w:val="008541AC"/>
    <w:rsid w:val="008545D4"/>
    <w:rsid w:val="00854CCF"/>
    <w:rsid w:val="00854E64"/>
    <w:rsid w:val="00855006"/>
    <w:rsid w:val="00855019"/>
    <w:rsid w:val="008554B6"/>
    <w:rsid w:val="008556AB"/>
    <w:rsid w:val="008558D8"/>
    <w:rsid w:val="0085598D"/>
    <w:rsid w:val="00855E71"/>
    <w:rsid w:val="00856926"/>
    <w:rsid w:val="00857B95"/>
    <w:rsid w:val="00860E15"/>
    <w:rsid w:val="00860FBA"/>
    <w:rsid w:val="00861845"/>
    <w:rsid w:val="008619FB"/>
    <w:rsid w:val="00862276"/>
    <w:rsid w:val="0086231B"/>
    <w:rsid w:val="00862771"/>
    <w:rsid w:val="00863079"/>
    <w:rsid w:val="00863A1C"/>
    <w:rsid w:val="00863C60"/>
    <w:rsid w:val="008640DD"/>
    <w:rsid w:val="008642BE"/>
    <w:rsid w:val="008652DC"/>
    <w:rsid w:val="00865F1D"/>
    <w:rsid w:val="0086682F"/>
    <w:rsid w:val="008668F6"/>
    <w:rsid w:val="00866C1B"/>
    <w:rsid w:val="00867687"/>
    <w:rsid w:val="00867896"/>
    <w:rsid w:val="008700E9"/>
    <w:rsid w:val="008704DF"/>
    <w:rsid w:val="00871214"/>
    <w:rsid w:val="00872358"/>
    <w:rsid w:val="00872AD5"/>
    <w:rsid w:val="00873610"/>
    <w:rsid w:val="008736B7"/>
    <w:rsid w:val="008736D8"/>
    <w:rsid w:val="00873761"/>
    <w:rsid w:val="00873A74"/>
    <w:rsid w:val="00873AF2"/>
    <w:rsid w:val="00873E7B"/>
    <w:rsid w:val="00873F06"/>
    <w:rsid w:val="00874748"/>
    <w:rsid w:val="00874894"/>
    <w:rsid w:val="00875285"/>
    <w:rsid w:val="008753C8"/>
    <w:rsid w:val="008760D6"/>
    <w:rsid w:val="00876F54"/>
    <w:rsid w:val="00877292"/>
    <w:rsid w:val="00877347"/>
    <w:rsid w:val="0087754A"/>
    <w:rsid w:val="0087766C"/>
    <w:rsid w:val="008778E3"/>
    <w:rsid w:val="008800C3"/>
    <w:rsid w:val="00880552"/>
    <w:rsid w:val="00880B68"/>
    <w:rsid w:val="00880B83"/>
    <w:rsid w:val="008812D1"/>
    <w:rsid w:val="00882132"/>
    <w:rsid w:val="00882E2E"/>
    <w:rsid w:val="00883091"/>
    <w:rsid w:val="00883254"/>
    <w:rsid w:val="008839DA"/>
    <w:rsid w:val="00884EE8"/>
    <w:rsid w:val="00885168"/>
    <w:rsid w:val="008856A3"/>
    <w:rsid w:val="0088614D"/>
    <w:rsid w:val="008865B2"/>
    <w:rsid w:val="0088668A"/>
    <w:rsid w:val="008869D4"/>
    <w:rsid w:val="008873CC"/>
    <w:rsid w:val="00887DA0"/>
    <w:rsid w:val="0089073D"/>
    <w:rsid w:val="00890CAD"/>
    <w:rsid w:val="0089161E"/>
    <w:rsid w:val="0089173B"/>
    <w:rsid w:val="0089191E"/>
    <w:rsid w:val="00891E76"/>
    <w:rsid w:val="00892057"/>
    <w:rsid w:val="0089220F"/>
    <w:rsid w:val="0089332B"/>
    <w:rsid w:val="00893420"/>
    <w:rsid w:val="008934F3"/>
    <w:rsid w:val="008935AA"/>
    <w:rsid w:val="0089401D"/>
    <w:rsid w:val="0089487A"/>
    <w:rsid w:val="00894D8E"/>
    <w:rsid w:val="00894DE1"/>
    <w:rsid w:val="00894FC2"/>
    <w:rsid w:val="008951DB"/>
    <w:rsid w:val="00895543"/>
    <w:rsid w:val="008963F0"/>
    <w:rsid w:val="00897404"/>
    <w:rsid w:val="00897444"/>
    <w:rsid w:val="00897BD9"/>
    <w:rsid w:val="00897DCB"/>
    <w:rsid w:val="008A02C0"/>
    <w:rsid w:val="008A03A5"/>
    <w:rsid w:val="008A0600"/>
    <w:rsid w:val="008A0DF3"/>
    <w:rsid w:val="008A110F"/>
    <w:rsid w:val="008A1134"/>
    <w:rsid w:val="008A1757"/>
    <w:rsid w:val="008A1B76"/>
    <w:rsid w:val="008A23CD"/>
    <w:rsid w:val="008A281D"/>
    <w:rsid w:val="008A282C"/>
    <w:rsid w:val="008A28EC"/>
    <w:rsid w:val="008A2CDD"/>
    <w:rsid w:val="008A2E72"/>
    <w:rsid w:val="008A3054"/>
    <w:rsid w:val="008A3F77"/>
    <w:rsid w:val="008A4138"/>
    <w:rsid w:val="008A4B66"/>
    <w:rsid w:val="008A51C6"/>
    <w:rsid w:val="008A5234"/>
    <w:rsid w:val="008A598D"/>
    <w:rsid w:val="008A59A4"/>
    <w:rsid w:val="008A5D96"/>
    <w:rsid w:val="008A70D7"/>
    <w:rsid w:val="008A7498"/>
    <w:rsid w:val="008B0636"/>
    <w:rsid w:val="008B0A26"/>
    <w:rsid w:val="008B0B01"/>
    <w:rsid w:val="008B0C4C"/>
    <w:rsid w:val="008B1478"/>
    <w:rsid w:val="008B178F"/>
    <w:rsid w:val="008B1E85"/>
    <w:rsid w:val="008B228D"/>
    <w:rsid w:val="008B2401"/>
    <w:rsid w:val="008B2B0D"/>
    <w:rsid w:val="008B2FB6"/>
    <w:rsid w:val="008B44FF"/>
    <w:rsid w:val="008B482D"/>
    <w:rsid w:val="008B59BA"/>
    <w:rsid w:val="008B5AB3"/>
    <w:rsid w:val="008B5C31"/>
    <w:rsid w:val="008B6765"/>
    <w:rsid w:val="008B6848"/>
    <w:rsid w:val="008B68B4"/>
    <w:rsid w:val="008B6B3F"/>
    <w:rsid w:val="008B6D62"/>
    <w:rsid w:val="008B7ED8"/>
    <w:rsid w:val="008C00A7"/>
    <w:rsid w:val="008C0B03"/>
    <w:rsid w:val="008C0B51"/>
    <w:rsid w:val="008C0FE5"/>
    <w:rsid w:val="008C1248"/>
    <w:rsid w:val="008C1735"/>
    <w:rsid w:val="008C18D7"/>
    <w:rsid w:val="008C27B3"/>
    <w:rsid w:val="008C2A1E"/>
    <w:rsid w:val="008C2FA1"/>
    <w:rsid w:val="008C30DE"/>
    <w:rsid w:val="008C3656"/>
    <w:rsid w:val="008C3710"/>
    <w:rsid w:val="008C3800"/>
    <w:rsid w:val="008C4080"/>
    <w:rsid w:val="008C5092"/>
    <w:rsid w:val="008C5563"/>
    <w:rsid w:val="008C58DF"/>
    <w:rsid w:val="008C628E"/>
    <w:rsid w:val="008C7441"/>
    <w:rsid w:val="008C75AD"/>
    <w:rsid w:val="008D0090"/>
    <w:rsid w:val="008D04E1"/>
    <w:rsid w:val="008D0DB9"/>
    <w:rsid w:val="008D1369"/>
    <w:rsid w:val="008D153D"/>
    <w:rsid w:val="008D1AEB"/>
    <w:rsid w:val="008D1F5E"/>
    <w:rsid w:val="008D2055"/>
    <w:rsid w:val="008D2AE0"/>
    <w:rsid w:val="008D2C4C"/>
    <w:rsid w:val="008D2CEE"/>
    <w:rsid w:val="008D2EE9"/>
    <w:rsid w:val="008D34AB"/>
    <w:rsid w:val="008D425E"/>
    <w:rsid w:val="008D4CA3"/>
    <w:rsid w:val="008D524B"/>
    <w:rsid w:val="008D5351"/>
    <w:rsid w:val="008D55BD"/>
    <w:rsid w:val="008D60A8"/>
    <w:rsid w:val="008D640C"/>
    <w:rsid w:val="008D6848"/>
    <w:rsid w:val="008D69E0"/>
    <w:rsid w:val="008D6B4E"/>
    <w:rsid w:val="008D79B2"/>
    <w:rsid w:val="008D7E0D"/>
    <w:rsid w:val="008D7EDB"/>
    <w:rsid w:val="008E002E"/>
    <w:rsid w:val="008E017C"/>
    <w:rsid w:val="008E04F9"/>
    <w:rsid w:val="008E1829"/>
    <w:rsid w:val="008E1A1D"/>
    <w:rsid w:val="008E1A61"/>
    <w:rsid w:val="008E2327"/>
    <w:rsid w:val="008E2D66"/>
    <w:rsid w:val="008E3052"/>
    <w:rsid w:val="008E4AFF"/>
    <w:rsid w:val="008E4D2A"/>
    <w:rsid w:val="008E5077"/>
    <w:rsid w:val="008E54AD"/>
    <w:rsid w:val="008E55E4"/>
    <w:rsid w:val="008E58F2"/>
    <w:rsid w:val="008E59C8"/>
    <w:rsid w:val="008E5CA3"/>
    <w:rsid w:val="008E62E2"/>
    <w:rsid w:val="008E64F0"/>
    <w:rsid w:val="008E69F1"/>
    <w:rsid w:val="008E6D59"/>
    <w:rsid w:val="008E6FF3"/>
    <w:rsid w:val="008E70B2"/>
    <w:rsid w:val="008E7187"/>
    <w:rsid w:val="008E7430"/>
    <w:rsid w:val="008E7B05"/>
    <w:rsid w:val="008E7BD5"/>
    <w:rsid w:val="008F00E6"/>
    <w:rsid w:val="008F010E"/>
    <w:rsid w:val="008F0965"/>
    <w:rsid w:val="008F0B23"/>
    <w:rsid w:val="008F0B47"/>
    <w:rsid w:val="008F180B"/>
    <w:rsid w:val="008F18ED"/>
    <w:rsid w:val="008F1BEF"/>
    <w:rsid w:val="008F22AF"/>
    <w:rsid w:val="008F230E"/>
    <w:rsid w:val="008F23C4"/>
    <w:rsid w:val="008F2650"/>
    <w:rsid w:val="008F2DC5"/>
    <w:rsid w:val="008F37AD"/>
    <w:rsid w:val="008F3AAA"/>
    <w:rsid w:val="008F3C95"/>
    <w:rsid w:val="008F3CD2"/>
    <w:rsid w:val="008F3F00"/>
    <w:rsid w:val="008F3F51"/>
    <w:rsid w:val="008F40F4"/>
    <w:rsid w:val="008F46C2"/>
    <w:rsid w:val="008F4729"/>
    <w:rsid w:val="008F562A"/>
    <w:rsid w:val="008F66A5"/>
    <w:rsid w:val="008F6F1A"/>
    <w:rsid w:val="008F7068"/>
    <w:rsid w:val="008F70F4"/>
    <w:rsid w:val="008F788E"/>
    <w:rsid w:val="008F7FA5"/>
    <w:rsid w:val="0090144C"/>
    <w:rsid w:val="00901EEC"/>
    <w:rsid w:val="009021AD"/>
    <w:rsid w:val="00902346"/>
    <w:rsid w:val="0090360E"/>
    <w:rsid w:val="00903D37"/>
    <w:rsid w:val="00904523"/>
    <w:rsid w:val="00904583"/>
    <w:rsid w:val="00904657"/>
    <w:rsid w:val="009047BB"/>
    <w:rsid w:val="00904B9E"/>
    <w:rsid w:val="009052E4"/>
    <w:rsid w:val="009054CA"/>
    <w:rsid w:val="00905877"/>
    <w:rsid w:val="009065CA"/>
    <w:rsid w:val="009067F9"/>
    <w:rsid w:val="009067FA"/>
    <w:rsid w:val="00906A29"/>
    <w:rsid w:val="00906B23"/>
    <w:rsid w:val="00906F27"/>
    <w:rsid w:val="009079D1"/>
    <w:rsid w:val="00907AEE"/>
    <w:rsid w:val="00907D60"/>
    <w:rsid w:val="00910343"/>
    <w:rsid w:val="0091055D"/>
    <w:rsid w:val="00910936"/>
    <w:rsid w:val="00910A37"/>
    <w:rsid w:val="00910C7A"/>
    <w:rsid w:val="00910CAE"/>
    <w:rsid w:val="00911F05"/>
    <w:rsid w:val="00912142"/>
    <w:rsid w:val="00913754"/>
    <w:rsid w:val="009138F9"/>
    <w:rsid w:val="00914606"/>
    <w:rsid w:val="00914C61"/>
    <w:rsid w:val="00915232"/>
    <w:rsid w:val="00915D2F"/>
    <w:rsid w:val="00915E08"/>
    <w:rsid w:val="009163E9"/>
    <w:rsid w:val="0091641C"/>
    <w:rsid w:val="0091710D"/>
    <w:rsid w:val="009171FD"/>
    <w:rsid w:val="00917AEF"/>
    <w:rsid w:val="00917D6F"/>
    <w:rsid w:val="00917FE9"/>
    <w:rsid w:val="0092073B"/>
    <w:rsid w:val="009207C9"/>
    <w:rsid w:val="009214BB"/>
    <w:rsid w:val="009217A4"/>
    <w:rsid w:val="0092181F"/>
    <w:rsid w:val="00921B1A"/>
    <w:rsid w:val="00921B48"/>
    <w:rsid w:val="00921B7F"/>
    <w:rsid w:val="00921DDA"/>
    <w:rsid w:val="00922065"/>
    <w:rsid w:val="00922DE1"/>
    <w:rsid w:val="00922E61"/>
    <w:rsid w:val="00923541"/>
    <w:rsid w:val="009237EE"/>
    <w:rsid w:val="00924615"/>
    <w:rsid w:val="00924C1D"/>
    <w:rsid w:val="0092600D"/>
    <w:rsid w:val="00926541"/>
    <w:rsid w:val="009266D5"/>
    <w:rsid w:val="00926ADE"/>
    <w:rsid w:val="0092724B"/>
    <w:rsid w:val="009276C2"/>
    <w:rsid w:val="009301D7"/>
    <w:rsid w:val="00930345"/>
    <w:rsid w:val="0093039D"/>
    <w:rsid w:val="00930A13"/>
    <w:rsid w:val="00930C00"/>
    <w:rsid w:val="009318B4"/>
    <w:rsid w:val="00931D8D"/>
    <w:rsid w:val="00931E4F"/>
    <w:rsid w:val="0093210A"/>
    <w:rsid w:val="00932C1C"/>
    <w:rsid w:val="00932F3C"/>
    <w:rsid w:val="0093364D"/>
    <w:rsid w:val="009337FD"/>
    <w:rsid w:val="0093429F"/>
    <w:rsid w:val="0093462E"/>
    <w:rsid w:val="009346E1"/>
    <w:rsid w:val="009352C2"/>
    <w:rsid w:val="00935A8F"/>
    <w:rsid w:val="00935B18"/>
    <w:rsid w:val="00936574"/>
    <w:rsid w:val="00937297"/>
    <w:rsid w:val="00937EE1"/>
    <w:rsid w:val="00940E52"/>
    <w:rsid w:val="009410BA"/>
    <w:rsid w:val="00941253"/>
    <w:rsid w:val="00941FB5"/>
    <w:rsid w:val="0094203F"/>
    <w:rsid w:val="00942559"/>
    <w:rsid w:val="0094302E"/>
    <w:rsid w:val="00943949"/>
    <w:rsid w:val="00943BCE"/>
    <w:rsid w:val="00943FE4"/>
    <w:rsid w:val="00944028"/>
    <w:rsid w:val="0094413F"/>
    <w:rsid w:val="009449C5"/>
    <w:rsid w:val="00944D8D"/>
    <w:rsid w:val="009450E0"/>
    <w:rsid w:val="0094552F"/>
    <w:rsid w:val="009466F4"/>
    <w:rsid w:val="009469E5"/>
    <w:rsid w:val="00946A1E"/>
    <w:rsid w:val="00947B27"/>
    <w:rsid w:val="00947FD8"/>
    <w:rsid w:val="009501A3"/>
    <w:rsid w:val="009508A0"/>
    <w:rsid w:val="00950956"/>
    <w:rsid w:val="00950A1E"/>
    <w:rsid w:val="00951402"/>
    <w:rsid w:val="009517EA"/>
    <w:rsid w:val="0095208F"/>
    <w:rsid w:val="009520CC"/>
    <w:rsid w:val="009527CF"/>
    <w:rsid w:val="009530D8"/>
    <w:rsid w:val="00953DD5"/>
    <w:rsid w:val="00953FF0"/>
    <w:rsid w:val="0095496D"/>
    <w:rsid w:val="00954B9C"/>
    <w:rsid w:val="009553B0"/>
    <w:rsid w:val="00955886"/>
    <w:rsid w:val="00955FF3"/>
    <w:rsid w:val="00956711"/>
    <w:rsid w:val="00956C42"/>
    <w:rsid w:val="00956F6E"/>
    <w:rsid w:val="009577D7"/>
    <w:rsid w:val="009579E2"/>
    <w:rsid w:val="00960311"/>
    <w:rsid w:val="00960346"/>
    <w:rsid w:val="00961358"/>
    <w:rsid w:val="00961564"/>
    <w:rsid w:val="00961752"/>
    <w:rsid w:val="009617D3"/>
    <w:rsid w:val="00962469"/>
    <w:rsid w:val="009626AE"/>
    <w:rsid w:val="009628D8"/>
    <w:rsid w:val="00962B35"/>
    <w:rsid w:val="00962F4F"/>
    <w:rsid w:val="009636AA"/>
    <w:rsid w:val="0096463B"/>
    <w:rsid w:val="00964F5E"/>
    <w:rsid w:val="009653E5"/>
    <w:rsid w:val="00965929"/>
    <w:rsid w:val="00965B44"/>
    <w:rsid w:val="00965F3C"/>
    <w:rsid w:val="0096617A"/>
    <w:rsid w:val="00966E0E"/>
    <w:rsid w:val="009670C9"/>
    <w:rsid w:val="0096750C"/>
    <w:rsid w:val="0096768C"/>
    <w:rsid w:val="00967869"/>
    <w:rsid w:val="0096796E"/>
    <w:rsid w:val="00967F33"/>
    <w:rsid w:val="009700CD"/>
    <w:rsid w:val="009706B1"/>
    <w:rsid w:val="00971A8A"/>
    <w:rsid w:val="00971DD2"/>
    <w:rsid w:val="00971F54"/>
    <w:rsid w:val="009725C5"/>
    <w:rsid w:val="00972AEA"/>
    <w:rsid w:val="00972B4E"/>
    <w:rsid w:val="0097394E"/>
    <w:rsid w:val="00973B43"/>
    <w:rsid w:val="00973F40"/>
    <w:rsid w:val="009764A8"/>
    <w:rsid w:val="0097666B"/>
    <w:rsid w:val="00976BC1"/>
    <w:rsid w:val="00976E13"/>
    <w:rsid w:val="0097736F"/>
    <w:rsid w:val="00977508"/>
    <w:rsid w:val="009778A2"/>
    <w:rsid w:val="00977BFC"/>
    <w:rsid w:val="0098056C"/>
    <w:rsid w:val="00980900"/>
    <w:rsid w:val="00981316"/>
    <w:rsid w:val="0098133B"/>
    <w:rsid w:val="00983145"/>
    <w:rsid w:val="009838DE"/>
    <w:rsid w:val="00983B16"/>
    <w:rsid w:val="00983CC9"/>
    <w:rsid w:val="00983EDC"/>
    <w:rsid w:val="00983EED"/>
    <w:rsid w:val="0098407F"/>
    <w:rsid w:val="00984216"/>
    <w:rsid w:val="0098439E"/>
    <w:rsid w:val="009849E0"/>
    <w:rsid w:val="009849EF"/>
    <w:rsid w:val="00984B3F"/>
    <w:rsid w:val="00984C32"/>
    <w:rsid w:val="00984E2B"/>
    <w:rsid w:val="009850E3"/>
    <w:rsid w:val="00986D54"/>
    <w:rsid w:val="00986DB7"/>
    <w:rsid w:val="00986E69"/>
    <w:rsid w:val="009878E0"/>
    <w:rsid w:val="00987A00"/>
    <w:rsid w:val="00991430"/>
    <w:rsid w:val="00991FA0"/>
    <w:rsid w:val="00992A58"/>
    <w:rsid w:val="00992D5A"/>
    <w:rsid w:val="009930DF"/>
    <w:rsid w:val="009934CF"/>
    <w:rsid w:val="00993AE8"/>
    <w:rsid w:val="00993E19"/>
    <w:rsid w:val="00994396"/>
    <w:rsid w:val="00994FB1"/>
    <w:rsid w:val="0099519F"/>
    <w:rsid w:val="0099621A"/>
    <w:rsid w:val="00996858"/>
    <w:rsid w:val="00996D27"/>
    <w:rsid w:val="00997702"/>
    <w:rsid w:val="00997C76"/>
    <w:rsid w:val="009A0786"/>
    <w:rsid w:val="009A0A38"/>
    <w:rsid w:val="009A0B68"/>
    <w:rsid w:val="009A0D75"/>
    <w:rsid w:val="009A11FD"/>
    <w:rsid w:val="009A1912"/>
    <w:rsid w:val="009A2459"/>
    <w:rsid w:val="009A2702"/>
    <w:rsid w:val="009A3057"/>
    <w:rsid w:val="009A306D"/>
    <w:rsid w:val="009A347A"/>
    <w:rsid w:val="009A41F0"/>
    <w:rsid w:val="009A4205"/>
    <w:rsid w:val="009A4556"/>
    <w:rsid w:val="009A4683"/>
    <w:rsid w:val="009A4DA9"/>
    <w:rsid w:val="009A5671"/>
    <w:rsid w:val="009A620E"/>
    <w:rsid w:val="009A646C"/>
    <w:rsid w:val="009B0552"/>
    <w:rsid w:val="009B2007"/>
    <w:rsid w:val="009B2196"/>
    <w:rsid w:val="009B22FF"/>
    <w:rsid w:val="009B2BDA"/>
    <w:rsid w:val="009B348B"/>
    <w:rsid w:val="009B3668"/>
    <w:rsid w:val="009B3D7A"/>
    <w:rsid w:val="009B3E70"/>
    <w:rsid w:val="009B3F3B"/>
    <w:rsid w:val="009B5B63"/>
    <w:rsid w:val="009B6452"/>
    <w:rsid w:val="009B6A6F"/>
    <w:rsid w:val="009B7E51"/>
    <w:rsid w:val="009C034F"/>
    <w:rsid w:val="009C069B"/>
    <w:rsid w:val="009C0921"/>
    <w:rsid w:val="009C15DE"/>
    <w:rsid w:val="009C1A5E"/>
    <w:rsid w:val="009C1AFE"/>
    <w:rsid w:val="009C1ECD"/>
    <w:rsid w:val="009C22AA"/>
    <w:rsid w:val="009C295D"/>
    <w:rsid w:val="009C299E"/>
    <w:rsid w:val="009C2A20"/>
    <w:rsid w:val="009C2A45"/>
    <w:rsid w:val="009C2F2A"/>
    <w:rsid w:val="009C3729"/>
    <w:rsid w:val="009C3DE5"/>
    <w:rsid w:val="009C3E33"/>
    <w:rsid w:val="009C3EFF"/>
    <w:rsid w:val="009C48EB"/>
    <w:rsid w:val="009C4F9E"/>
    <w:rsid w:val="009C52E7"/>
    <w:rsid w:val="009C548B"/>
    <w:rsid w:val="009C59AE"/>
    <w:rsid w:val="009C5F24"/>
    <w:rsid w:val="009C6014"/>
    <w:rsid w:val="009C6A8A"/>
    <w:rsid w:val="009C6AD9"/>
    <w:rsid w:val="009C78BA"/>
    <w:rsid w:val="009C7EC1"/>
    <w:rsid w:val="009D048B"/>
    <w:rsid w:val="009D0727"/>
    <w:rsid w:val="009D0BCA"/>
    <w:rsid w:val="009D1B43"/>
    <w:rsid w:val="009D1B5D"/>
    <w:rsid w:val="009D1D4F"/>
    <w:rsid w:val="009D2991"/>
    <w:rsid w:val="009D2BFC"/>
    <w:rsid w:val="009D3432"/>
    <w:rsid w:val="009D3F7B"/>
    <w:rsid w:val="009D4254"/>
    <w:rsid w:val="009D43FE"/>
    <w:rsid w:val="009D4875"/>
    <w:rsid w:val="009D4C9F"/>
    <w:rsid w:val="009D4CFA"/>
    <w:rsid w:val="009D5B33"/>
    <w:rsid w:val="009D5C33"/>
    <w:rsid w:val="009D66F4"/>
    <w:rsid w:val="009D67E3"/>
    <w:rsid w:val="009D69C6"/>
    <w:rsid w:val="009D6F70"/>
    <w:rsid w:val="009D7457"/>
    <w:rsid w:val="009D77A4"/>
    <w:rsid w:val="009D78F4"/>
    <w:rsid w:val="009D79F6"/>
    <w:rsid w:val="009E04E8"/>
    <w:rsid w:val="009E0E7C"/>
    <w:rsid w:val="009E10E1"/>
    <w:rsid w:val="009E110C"/>
    <w:rsid w:val="009E13D4"/>
    <w:rsid w:val="009E1487"/>
    <w:rsid w:val="009E1850"/>
    <w:rsid w:val="009E22A9"/>
    <w:rsid w:val="009E2329"/>
    <w:rsid w:val="009E262F"/>
    <w:rsid w:val="009E2C1F"/>
    <w:rsid w:val="009E3E34"/>
    <w:rsid w:val="009E487F"/>
    <w:rsid w:val="009E4AEF"/>
    <w:rsid w:val="009E4EF3"/>
    <w:rsid w:val="009E510E"/>
    <w:rsid w:val="009E51A8"/>
    <w:rsid w:val="009E53A5"/>
    <w:rsid w:val="009E5419"/>
    <w:rsid w:val="009E55AC"/>
    <w:rsid w:val="009E5A6E"/>
    <w:rsid w:val="009E5C14"/>
    <w:rsid w:val="009E6994"/>
    <w:rsid w:val="009E6B69"/>
    <w:rsid w:val="009E6DA4"/>
    <w:rsid w:val="009E704E"/>
    <w:rsid w:val="009E70E7"/>
    <w:rsid w:val="009E79B4"/>
    <w:rsid w:val="009E7FC0"/>
    <w:rsid w:val="009F04F8"/>
    <w:rsid w:val="009F1196"/>
    <w:rsid w:val="009F129A"/>
    <w:rsid w:val="009F16AA"/>
    <w:rsid w:val="009F25A8"/>
    <w:rsid w:val="009F2FFC"/>
    <w:rsid w:val="009F46DC"/>
    <w:rsid w:val="009F4D2D"/>
    <w:rsid w:val="009F4F11"/>
    <w:rsid w:val="009F543A"/>
    <w:rsid w:val="009F58BE"/>
    <w:rsid w:val="009F59D8"/>
    <w:rsid w:val="009F5CAF"/>
    <w:rsid w:val="009F656D"/>
    <w:rsid w:val="009F65AF"/>
    <w:rsid w:val="009F6756"/>
    <w:rsid w:val="009F6BF1"/>
    <w:rsid w:val="009F727B"/>
    <w:rsid w:val="00A013E9"/>
    <w:rsid w:val="00A0156B"/>
    <w:rsid w:val="00A01C00"/>
    <w:rsid w:val="00A01C1F"/>
    <w:rsid w:val="00A02354"/>
    <w:rsid w:val="00A02488"/>
    <w:rsid w:val="00A030D2"/>
    <w:rsid w:val="00A030EA"/>
    <w:rsid w:val="00A032B0"/>
    <w:rsid w:val="00A03570"/>
    <w:rsid w:val="00A03A1B"/>
    <w:rsid w:val="00A040C9"/>
    <w:rsid w:val="00A0443E"/>
    <w:rsid w:val="00A05A25"/>
    <w:rsid w:val="00A0636A"/>
    <w:rsid w:val="00A06930"/>
    <w:rsid w:val="00A06CC5"/>
    <w:rsid w:val="00A06F24"/>
    <w:rsid w:val="00A07167"/>
    <w:rsid w:val="00A07771"/>
    <w:rsid w:val="00A1041C"/>
    <w:rsid w:val="00A10847"/>
    <w:rsid w:val="00A108F8"/>
    <w:rsid w:val="00A10C91"/>
    <w:rsid w:val="00A11181"/>
    <w:rsid w:val="00A11CAD"/>
    <w:rsid w:val="00A11F7F"/>
    <w:rsid w:val="00A12649"/>
    <w:rsid w:val="00A12EF6"/>
    <w:rsid w:val="00A13F6C"/>
    <w:rsid w:val="00A14431"/>
    <w:rsid w:val="00A1457B"/>
    <w:rsid w:val="00A14C69"/>
    <w:rsid w:val="00A14EC0"/>
    <w:rsid w:val="00A15891"/>
    <w:rsid w:val="00A1598D"/>
    <w:rsid w:val="00A15A51"/>
    <w:rsid w:val="00A15AE4"/>
    <w:rsid w:val="00A1620D"/>
    <w:rsid w:val="00A16AC0"/>
    <w:rsid w:val="00A16AD3"/>
    <w:rsid w:val="00A16BAF"/>
    <w:rsid w:val="00A16C69"/>
    <w:rsid w:val="00A16CF0"/>
    <w:rsid w:val="00A16DC1"/>
    <w:rsid w:val="00A1760B"/>
    <w:rsid w:val="00A178E2"/>
    <w:rsid w:val="00A179A7"/>
    <w:rsid w:val="00A17A17"/>
    <w:rsid w:val="00A17D81"/>
    <w:rsid w:val="00A2011B"/>
    <w:rsid w:val="00A20BA8"/>
    <w:rsid w:val="00A20F4C"/>
    <w:rsid w:val="00A21711"/>
    <w:rsid w:val="00A21D9F"/>
    <w:rsid w:val="00A22077"/>
    <w:rsid w:val="00A2223F"/>
    <w:rsid w:val="00A22584"/>
    <w:rsid w:val="00A22CAD"/>
    <w:rsid w:val="00A23809"/>
    <w:rsid w:val="00A23D31"/>
    <w:rsid w:val="00A24C9B"/>
    <w:rsid w:val="00A25083"/>
    <w:rsid w:val="00A252B7"/>
    <w:rsid w:val="00A2536F"/>
    <w:rsid w:val="00A2542B"/>
    <w:rsid w:val="00A25885"/>
    <w:rsid w:val="00A266BF"/>
    <w:rsid w:val="00A26ECD"/>
    <w:rsid w:val="00A27D2B"/>
    <w:rsid w:val="00A301A7"/>
    <w:rsid w:val="00A30901"/>
    <w:rsid w:val="00A30A59"/>
    <w:rsid w:val="00A30B6B"/>
    <w:rsid w:val="00A30C34"/>
    <w:rsid w:val="00A30C89"/>
    <w:rsid w:val="00A30FD3"/>
    <w:rsid w:val="00A325F8"/>
    <w:rsid w:val="00A33113"/>
    <w:rsid w:val="00A331FC"/>
    <w:rsid w:val="00A34223"/>
    <w:rsid w:val="00A344F8"/>
    <w:rsid w:val="00A34F11"/>
    <w:rsid w:val="00A35311"/>
    <w:rsid w:val="00A35645"/>
    <w:rsid w:val="00A35C23"/>
    <w:rsid w:val="00A35D1C"/>
    <w:rsid w:val="00A35E2F"/>
    <w:rsid w:val="00A35E75"/>
    <w:rsid w:val="00A36013"/>
    <w:rsid w:val="00A362B5"/>
    <w:rsid w:val="00A36C06"/>
    <w:rsid w:val="00A36C91"/>
    <w:rsid w:val="00A36DD0"/>
    <w:rsid w:val="00A36E15"/>
    <w:rsid w:val="00A36F58"/>
    <w:rsid w:val="00A37676"/>
    <w:rsid w:val="00A37793"/>
    <w:rsid w:val="00A37891"/>
    <w:rsid w:val="00A379AE"/>
    <w:rsid w:val="00A406B4"/>
    <w:rsid w:val="00A40A51"/>
    <w:rsid w:val="00A415BA"/>
    <w:rsid w:val="00A41795"/>
    <w:rsid w:val="00A41832"/>
    <w:rsid w:val="00A41B03"/>
    <w:rsid w:val="00A41F43"/>
    <w:rsid w:val="00A42084"/>
    <w:rsid w:val="00A42093"/>
    <w:rsid w:val="00A42240"/>
    <w:rsid w:val="00A42AF8"/>
    <w:rsid w:val="00A42B22"/>
    <w:rsid w:val="00A42E88"/>
    <w:rsid w:val="00A4381F"/>
    <w:rsid w:val="00A43920"/>
    <w:rsid w:val="00A445E3"/>
    <w:rsid w:val="00A451DE"/>
    <w:rsid w:val="00A45316"/>
    <w:rsid w:val="00A453EB"/>
    <w:rsid w:val="00A4594F"/>
    <w:rsid w:val="00A4744B"/>
    <w:rsid w:val="00A47916"/>
    <w:rsid w:val="00A47AB7"/>
    <w:rsid w:val="00A47F2A"/>
    <w:rsid w:val="00A5016C"/>
    <w:rsid w:val="00A50580"/>
    <w:rsid w:val="00A508E0"/>
    <w:rsid w:val="00A51058"/>
    <w:rsid w:val="00A5241B"/>
    <w:rsid w:val="00A527A0"/>
    <w:rsid w:val="00A52CF0"/>
    <w:rsid w:val="00A536DA"/>
    <w:rsid w:val="00A53E93"/>
    <w:rsid w:val="00A5406C"/>
    <w:rsid w:val="00A54801"/>
    <w:rsid w:val="00A54CDD"/>
    <w:rsid w:val="00A5596D"/>
    <w:rsid w:val="00A55B2E"/>
    <w:rsid w:val="00A55DB6"/>
    <w:rsid w:val="00A56F39"/>
    <w:rsid w:val="00A571CD"/>
    <w:rsid w:val="00A57A8E"/>
    <w:rsid w:val="00A57C3D"/>
    <w:rsid w:val="00A600CA"/>
    <w:rsid w:val="00A60619"/>
    <w:rsid w:val="00A60A2E"/>
    <w:rsid w:val="00A60F2A"/>
    <w:rsid w:val="00A611B1"/>
    <w:rsid w:val="00A61875"/>
    <w:rsid w:val="00A6207D"/>
    <w:rsid w:val="00A62D31"/>
    <w:rsid w:val="00A63B21"/>
    <w:rsid w:val="00A63E95"/>
    <w:rsid w:val="00A64CB7"/>
    <w:rsid w:val="00A6550C"/>
    <w:rsid w:val="00A65827"/>
    <w:rsid w:val="00A66110"/>
    <w:rsid w:val="00A6697B"/>
    <w:rsid w:val="00A67022"/>
    <w:rsid w:val="00A67CBA"/>
    <w:rsid w:val="00A67EF0"/>
    <w:rsid w:val="00A67F94"/>
    <w:rsid w:val="00A7087B"/>
    <w:rsid w:val="00A70DDC"/>
    <w:rsid w:val="00A71576"/>
    <w:rsid w:val="00A719AA"/>
    <w:rsid w:val="00A71B80"/>
    <w:rsid w:val="00A7221E"/>
    <w:rsid w:val="00A73DE3"/>
    <w:rsid w:val="00A73E42"/>
    <w:rsid w:val="00A745D1"/>
    <w:rsid w:val="00A74683"/>
    <w:rsid w:val="00A747F5"/>
    <w:rsid w:val="00A74C2D"/>
    <w:rsid w:val="00A7512C"/>
    <w:rsid w:val="00A75171"/>
    <w:rsid w:val="00A75308"/>
    <w:rsid w:val="00A75750"/>
    <w:rsid w:val="00A75AEA"/>
    <w:rsid w:val="00A7658C"/>
    <w:rsid w:val="00A76B34"/>
    <w:rsid w:val="00A76DF9"/>
    <w:rsid w:val="00A77021"/>
    <w:rsid w:val="00A777EE"/>
    <w:rsid w:val="00A807D9"/>
    <w:rsid w:val="00A80A86"/>
    <w:rsid w:val="00A80E81"/>
    <w:rsid w:val="00A81AA3"/>
    <w:rsid w:val="00A81C96"/>
    <w:rsid w:val="00A81D86"/>
    <w:rsid w:val="00A821FE"/>
    <w:rsid w:val="00A822E8"/>
    <w:rsid w:val="00A82E4A"/>
    <w:rsid w:val="00A8341A"/>
    <w:rsid w:val="00A83487"/>
    <w:rsid w:val="00A83686"/>
    <w:rsid w:val="00A84390"/>
    <w:rsid w:val="00A8453C"/>
    <w:rsid w:val="00A84906"/>
    <w:rsid w:val="00A84A8E"/>
    <w:rsid w:val="00A84BAC"/>
    <w:rsid w:val="00A84DEF"/>
    <w:rsid w:val="00A85154"/>
    <w:rsid w:val="00A854FF"/>
    <w:rsid w:val="00A858D3"/>
    <w:rsid w:val="00A85AB3"/>
    <w:rsid w:val="00A860A0"/>
    <w:rsid w:val="00A86E30"/>
    <w:rsid w:val="00A87035"/>
    <w:rsid w:val="00A870F1"/>
    <w:rsid w:val="00A8745D"/>
    <w:rsid w:val="00A8747E"/>
    <w:rsid w:val="00A87B83"/>
    <w:rsid w:val="00A908DA"/>
    <w:rsid w:val="00A909A8"/>
    <w:rsid w:val="00A90B0E"/>
    <w:rsid w:val="00A90F9B"/>
    <w:rsid w:val="00A9170D"/>
    <w:rsid w:val="00A91ACA"/>
    <w:rsid w:val="00A92694"/>
    <w:rsid w:val="00A92C65"/>
    <w:rsid w:val="00A93072"/>
    <w:rsid w:val="00A937DF"/>
    <w:rsid w:val="00A93C55"/>
    <w:rsid w:val="00A9424D"/>
    <w:rsid w:val="00A943FD"/>
    <w:rsid w:val="00A94BB7"/>
    <w:rsid w:val="00A9629C"/>
    <w:rsid w:val="00A96E80"/>
    <w:rsid w:val="00AA013F"/>
    <w:rsid w:val="00AA0976"/>
    <w:rsid w:val="00AA0F77"/>
    <w:rsid w:val="00AA131E"/>
    <w:rsid w:val="00AA16A7"/>
    <w:rsid w:val="00AA1955"/>
    <w:rsid w:val="00AA2289"/>
    <w:rsid w:val="00AA2296"/>
    <w:rsid w:val="00AA247F"/>
    <w:rsid w:val="00AA2639"/>
    <w:rsid w:val="00AA2A6D"/>
    <w:rsid w:val="00AA2AFF"/>
    <w:rsid w:val="00AA2BAC"/>
    <w:rsid w:val="00AA35D5"/>
    <w:rsid w:val="00AA393F"/>
    <w:rsid w:val="00AA3BA9"/>
    <w:rsid w:val="00AA4116"/>
    <w:rsid w:val="00AA417B"/>
    <w:rsid w:val="00AA51AD"/>
    <w:rsid w:val="00AA533F"/>
    <w:rsid w:val="00AA5449"/>
    <w:rsid w:val="00AA57EB"/>
    <w:rsid w:val="00AA5A86"/>
    <w:rsid w:val="00AA5D4C"/>
    <w:rsid w:val="00AA5EC8"/>
    <w:rsid w:val="00AA6F0D"/>
    <w:rsid w:val="00AA7B74"/>
    <w:rsid w:val="00AA7D08"/>
    <w:rsid w:val="00AA7F48"/>
    <w:rsid w:val="00AB010D"/>
    <w:rsid w:val="00AB0749"/>
    <w:rsid w:val="00AB0EBE"/>
    <w:rsid w:val="00AB1E36"/>
    <w:rsid w:val="00AB2267"/>
    <w:rsid w:val="00AB22A9"/>
    <w:rsid w:val="00AB2302"/>
    <w:rsid w:val="00AB2335"/>
    <w:rsid w:val="00AB263A"/>
    <w:rsid w:val="00AB2E04"/>
    <w:rsid w:val="00AB2F4D"/>
    <w:rsid w:val="00AB4406"/>
    <w:rsid w:val="00AB5725"/>
    <w:rsid w:val="00AB5CFD"/>
    <w:rsid w:val="00AB613C"/>
    <w:rsid w:val="00AB6357"/>
    <w:rsid w:val="00AB6420"/>
    <w:rsid w:val="00AB685A"/>
    <w:rsid w:val="00AB6F5E"/>
    <w:rsid w:val="00AB74D9"/>
    <w:rsid w:val="00AB75E2"/>
    <w:rsid w:val="00AB76D8"/>
    <w:rsid w:val="00AB7A1A"/>
    <w:rsid w:val="00AB7CCB"/>
    <w:rsid w:val="00AB7E6A"/>
    <w:rsid w:val="00AC007D"/>
    <w:rsid w:val="00AC0463"/>
    <w:rsid w:val="00AC056C"/>
    <w:rsid w:val="00AC080B"/>
    <w:rsid w:val="00AC15F9"/>
    <w:rsid w:val="00AC1B50"/>
    <w:rsid w:val="00AC1B61"/>
    <w:rsid w:val="00AC1C9C"/>
    <w:rsid w:val="00AC20DC"/>
    <w:rsid w:val="00AC29F3"/>
    <w:rsid w:val="00AC2C6E"/>
    <w:rsid w:val="00AC33A2"/>
    <w:rsid w:val="00AC4A0A"/>
    <w:rsid w:val="00AC4E2E"/>
    <w:rsid w:val="00AC504B"/>
    <w:rsid w:val="00AC535B"/>
    <w:rsid w:val="00AC53A7"/>
    <w:rsid w:val="00AC5EE6"/>
    <w:rsid w:val="00AC621A"/>
    <w:rsid w:val="00AC68C0"/>
    <w:rsid w:val="00AD017E"/>
    <w:rsid w:val="00AD0D24"/>
    <w:rsid w:val="00AD0D51"/>
    <w:rsid w:val="00AD13B7"/>
    <w:rsid w:val="00AD1923"/>
    <w:rsid w:val="00AD192F"/>
    <w:rsid w:val="00AD1CF4"/>
    <w:rsid w:val="00AD1F53"/>
    <w:rsid w:val="00AD2611"/>
    <w:rsid w:val="00AD3057"/>
    <w:rsid w:val="00AD3182"/>
    <w:rsid w:val="00AD3497"/>
    <w:rsid w:val="00AD34EB"/>
    <w:rsid w:val="00AD35F7"/>
    <w:rsid w:val="00AD3AC5"/>
    <w:rsid w:val="00AD3D57"/>
    <w:rsid w:val="00AD43A4"/>
    <w:rsid w:val="00AD497C"/>
    <w:rsid w:val="00AD4F37"/>
    <w:rsid w:val="00AD50F9"/>
    <w:rsid w:val="00AD5205"/>
    <w:rsid w:val="00AD583B"/>
    <w:rsid w:val="00AD5DE8"/>
    <w:rsid w:val="00AD5E43"/>
    <w:rsid w:val="00AD60AD"/>
    <w:rsid w:val="00AD637E"/>
    <w:rsid w:val="00AD714A"/>
    <w:rsid w:val="00AD7D8C"/>
    <w:rsid w:val="00AE004F"/>
    <w:rsid w:val="00AE026B"/>
    <w:rsid w:val="00AE0AFA"/>
    <w:rsid w:val="00AE0B4B"/>
    <w:rsid w:val="00AE2EDF"/>
    <w:rsid w:val="00AE2FAC"/>
    <w:rsid w:val="00AE3104"/>
    <w:rsid w:val="00AE453E"/>
    <w:rsid w:val="00AE47BF"/>
    <w:rsid w:val="00AE489D"/>
    <w:rsid w:val="00AE4A5D"/>
    <w:rsid w:val="00AE4B5E"/>
    <w:rsid w:val="00AE5429"/>
    <w:rsid w:val="00AE552E"/>
    <w:rsid w:val="00AE5F2C"/>
    <w:rsid w:val="00AE6572"/>
    <w:rsid w:val="00AE7184"/>
    <w:rsid w:val="00AE7D03"/>
    <w:rsid w:val="00AF0374"/>
    <w:rsid w:val="00AF08DA"/>
    <w:rsid w:val="00AF090F"/>
    <w:rsid w:val="00AF0A77"/>
    <w:rsid w:val="00AF0DB5"/>
    <w:rsid w:val="00AF0E19"/>
    <w:rsid w:val="00AF0F89"/>
    <w:rsid w:val="00AF18F3"/>
    <w:rsid w:val="00AF1D49"/>
    <w:rsid w:val="00AF2FA0"/>
    <w:rsid w:val="00AF34B1"/>
    <w:rsid w:val="00AF42A3"/>
    <w:rsid w:val="00AF4AF2"/>
    <w:rsid w:val="00AF4C29"/>
    <w:rsid w:val="00AF51F1"/>
    <w:rsid w:val="00AF533E"/>
    <w:rsid w:val="00AF55C8"/>
    <w:rsid w:val="00AF5C75"/>
    <w:rsid w:val="00AF5FE9"/>
    <w:rsid w:val="00AF6432"/>
    <w:rsid w:val="00AF69C9"/>
    <w:rsid w:val="00AF6B70"/>
    <w:rsid w:val="00AF6DED"/>
    <w:rsid w:val="00AF79BD"/>
    <w:rsid w:val="00B00E36"/>
    <w:rsid w:val="00B00FA6"/>
    <w:rsid w:val="00B01191"/>
    <w:rsid w:val="00B013ED"/>
    <w:rsid w:val="00B01B41"/>
    <w:rsid w:val="00B01DBF"/>
    <w:rsid w:val="00B0364C"/>
    <w:rsid w:val="00B049B9"/>
    <w:rsid w:val="00B054D7"/>
    <w:rsid w:val="00B05515"/>
    <w:rsid w:val="00B05957"/>
    <w:rsid w:val="00B06723"/>
    <w:rsid w:val="00B0799A"/>
    <w:rsid w:val="00B07F12"/>
    <w:rsid w:val="00B07FE3"/>
    <w:rsid w:val="00B101AD"/>
    <w:rsid w:val="00B10355"/>
    <w:rsid w:val="00B1035B"/>
    <w:rsid w:val="00B108A6"/>
    <w:rsid w:val="00B10BAE"/>
    <w:rsid w:val="00B10C03"/>
    <w:rsid w:val="00B10E5D"/>
    <w:rsid w:val="00B1106A"/>
    <w:rsid w:val="00B11919"/>
    <w:rsid w:val="00B119F4"/>
    <w:rsid w:val="00B11DD5"/>
    <w:rsid w:val="00B1202F"/>
    <w:rsid w:val="00B12157"/>
    <w:rsid w:val="00B12353"/>
    <w:rsid w:val="00B12AE0"/>
    <w:rsid w:val="00B1392F"/>
    <w:rsid w:val="00B14154"/>
    <w:rsid w:val="00B1415B"/>
    <w:rsid w:val="00B145EC"/>
    <w:rsid w:val="00B14638"/>
    <w:rsid w:val="00B14AEA"/>
    <w:rsid w:val="00B14E35"/>
    <w:rsid w:val="00B150AD"/>
    <w:rsid w:val="00B15115"/>
    <w:rsid w:val="00B15278"/>
    <w:rsid w:val="00B1621D"/>
    <w:rsid w:val="00B16246"/>
    <w:rsid w:val="00B16560"/>
    <w:rsid w:val="00B16EC3"/>
    <w:rsid w:val="00B16F5F"/>
    <w:rsid w:val="00B17296"/>
    <w:rsid w:val="00B17810"/>
    <w:rsid w:val="00B17EC0"/>
    <w:rsid w:val="00B203BE"/>
    <w:rsid w:val="00B20FAB"/>
    <w:rsid w:val="00B2109B"/>
    <w:rsid w:val="00B2112F"/>
    <w:rsid w:val="00B218B3"/>
    <w:rsid w:val="00B21B0D"/>
    <w:rsid w:val="00B222A2"/>
    <w:rsid w:val="00B222A8"/>
    <w:rsid w:val="00B22F7E"/>
    <w:rsid w:val="00B231D2"/>
    <w:rsid w:val="00B232B7"/>
    <w:rsid w:val="00B234EC"/>
    <w:rsid w:val="00B24795"/>
    <w:rsid w:val="00B255A3"/>
    <w:rsid w:val="00B255DC"/>
    <w:rsid w:val="00B259B1"/>
    <w:rsid w:val="00B25F7E"/>
    <w:rsid w:val="00B2625E"/>
    <w:rsid w:val="00B26E79"/>
    <w:rsid w:val="00B274AE"/>
    <w:rsid w:val="00B274BF"/>
    <w:rsid w:val="00B2781D"/>
    <w:rsid w:val="00B30312"/>
    <w:rsid w:val="00B30AB6"/>
    <w:rsid w:val="00B31222"/>
    <w:rsid w:val="00B3127D"/>
    <w:rsid w:val="00B318C9"/>
    <w:rsid w:val="00B31CC2"/>
    <w:rsid w:val="00B31FDB"/>
    <w:rsid w:val="00B330C9"/>
    <w:rsid w:val="00B3342E"/>
    <w:rsid w:val="00B33D0A"/>
    <w:rsid w:val="00B33F64"/>
    <w:rsid w:val="00B3415C"/>
    <w:rsid w:val="00B34B9C"/>
    <w:rsid w:val="00B35DE1"/>
    <w:rsid w:val="00B36095"/>
    <w:rsid w:val="00B36104"/>
    <w:rsid w:val="00B36464"/>
    <w:rsid w:val="00B365FD"/>
    <w:rsid w:val="00B36693"/>
    <w:rsid w:val="00B366F1"/>
    <w:rsid w:val="00B37DE4"/>
    <w:rsid w:val="00B40EE5"/>
    <w:rsid w:val="00B41744"/>
    <w:rsid w:val="00B41DF3"/>
    <w:rsid w:val="00B42118"/>
    <w:rsid w:val="00B4235B"/>
    <w:rsid w:val="00B42AF0"/>
    <w:rsid w:val="00B42C7F"/>
    <w:rsid w:val="00B42E4B"/>
    <w:rsid w:val="00B42E81"/>
    <w:rsid w:val="00B4319B"/>
    <w:rsid w:val="00B4329D"/>
    <w:rsid w:val="00B43335"/>
    <w:rsid w:val="00B441B5"/>
    <w:rsid w:val="00B45BEE"/>
    <w:rsid w:val="00B45FA7"/>
    <w:rsid w:val="00B4666D"/>
    <w:rsid w:val="00B466A5"/>
    <w:rsid w:val="00B475BF"/>
    <w:rsid w:val="00B509EE"/>
    <w:rsid w:val="00B50A04"/>
    <w:rsid w:val="00B512AD"/>
    <w:rsid w:val="00B520F9"/>
    <w:rsid w:val="00B52812"/>
    <w:rsid w:val="00B52D24"/>
    <w:rsid w:val="00B53654"/>
    <w:rsid w:val="00B53E78"/>
    <w:rsid w:val="00B5491F"/>
    <w:rsid w:val="00B5495A"/>
    <w:rsid w:val="00B549B4"/>
    <w:rsid w:val="00B549F0"/>
    <w:rsid w:val="00B54C1A"/>
    <w:rsid w:val="00B55882"/>
    <w:rsid w:val="00B55C51"/>
    <w:rsid w:val="00B568D8"/>
    <w:rsid w:val="00B577A3"/>
    <w:rsid w:val="00B602BB"/>
    <w:rsid w:val="00B60A9C"/>
    <w:rsid w:val="00B612B1"/>
    <w:rsid w:val="00B6144B"/>
    <w:rsid w:val="00B61569"/>
    <w:rsid w:val="00B6170F"/>
    <w:rsid w:val="00B61A20"/>
    <w:rsid w:val="00B62117"/>
    <w:rsid w:val="00B62BB2"/>
    <w:rsid w:val="00B62CCD"/>
    <w:rsid w:val="00B63AD5"/>
    <w:rsid w:val="00B63C7A"/>
    <w:rsid w:val="00B63FA5"/>
    <w:rsid w:val="00B640B0"/>
    <w:rsid w:val="00B64641"/>
    <w:rsid w:val="00B64C61"/>
    <w:rsid w:val="00B65719"/>
    <w:rsid w:val="00B65A00"/>
    <w:rsid w:val="00B65BC2"/>
    <w:rsid w:val="00B65D6A"/>
    <w:rsid w:val="00B65EB7"/>
    <w:rsid w:val="00B66024"/>
    <w:rsid w:val="00B67E17"/>
    <w:rsid w:val="00B70124"/>
    <w:rsid w:val="00B705B4"/>
    <w:rsid w:val="00B706E7"/>
    <w:rsid w:val="00B712A4"/>
    <w:rsid w:val="00B71674"/>
    <w:rsid w:val="00B717BA"/>
    <w:rsid w:val="00B72352"/>
    <w:rsid w:val="00B723EE"/>
    <w:rsid w:val="00B7262F"/>
    <w:rsid w:val="00B72646"/>
    <w:rsid w:val="00B727C5"/>
    <w:rsid w:val="00B729E5"/>
    <w:rsid w:val="00B72AC0"/>
    <w:rsid w:val="00B72E73"/>
    <w:rsid w:val="00B734E3"/>
    <w:rsid w:val="00B73FD4"/>
    <w:rsid w:val="00B749FC"/>
    <w:rsid w:val="00B74A64"/>
    <w:rsid w:val="00B74FC5"/>
    <w:rsid w:val="00B75A6C"/>
    <w:rsid w:val="00B76674"/>
    <w:rsid w:val="00B7697B"/>
    <w:rsid w:val="00B77875"/>
    <w:rsid w:val="00B77DE1"/>
    <w:rsid w:val="00B77E53"/>
    <w:rsid w:val="00B77EB7"/>
    <w:rsid w:val="00B80085"/>
    <w:rsid w:val="00B803A5"/>
    <w:rsid w:val="00B806AA"/>
    <w:rsid w:val="00B8119D"/>
    <w:rsid w:val="00B8158F"/>
    <w:rsid w:val="00B815CC"/>
    <w:rsid w:val="00B8161D"/>
    <w:rsid w:val="00B81DD0"/>
    <w:rsid w:val="00B82075"/>
    <w:rsid w:val="00B82324"/>
    <w:rsid w:val="00B823D2"/>
    <w:rsid w:val="00B824D9"/>
    <w:rsid w:val="00B8290C"/>
    <w:rsid w:val="00B82EF3"/>
    <w:rsid w:val="00B82F2D"/>
    <w:rsid w:val="00B83070"/>
    <w:rsid w:val="00B83B6D"/>
    <w:rsid w:val="00B83E2A"/>
    <w:rsid w:val="00B83E38"/>
    <w:rsid w:val="00B84970"/>
    <w:rsid w:val="00B84D4D"/>
    <w:rsid w:val="00B8529B"/>
    <w:rsid w:val="00B8531E"/>
    <w:rsid w:val="00B85D80"/>
    <w:rsid w:val="00B85DF3"/>
    <w:rsid w:val="00B86C19"/>
    <w:rsid w:val="00B86C9E"/>
    <w:rsid w:val="00B87F8E"/>
    <w:rsid w:val="00B87FD5"/>
    <w:rsid w:val="00B9027B"/>
    <w:rsid w:val="00B91499"/>
    <w:rsid w:val="00B9153A"/>
    <w:rsid w:val="00B92336"/>
    <w:rsid w:val="00B92EDF"/>
    <w:rsid w:val="00B931B2"/>
    <w:rsid w:val="00B9334B"/>
    <w:rsid w:val="00B93510"/>
    <w:rsid w:val="00B93640"/>
    <w:rsid w:val="00B937AE"/>
    <w:rsid w:val="00B93A0F"/>
    <w:rsid w:val="00B93E33"/>
    <w:rsid w:val="00B93FFB"/>
    <w:rsid w:val="00B9465C"/>
    <w:rsid w:val="00B94C99"/>
    <w:rsid w:val="00B94DB7"/>
    <w:rsid w:val="00B951A0"/>
    <w:rsid w:val="00B954F3"/>
    <w:rsid w:val="00B95BCD"/>
    <w:rsid w:val="00B95BD9"/>
    <w:rsid w:val="00B95CDC"/>
    <w:rsid w:val="00B95CE5"/>
    <w:rsid w:val="00B96107"/>
    <w:rsid w:val="00B9731C"/>
    <w:rsid w:val="00B97875"/>
    <w:rsid w:val="00BA0D0B"/>
    <w:rsid w:val="00BA2486"/>
    <w:rsid w:val="00BA2B2A"/>
    <w:rsid w:val="00BA3161"/>
    <w:rsid w:val="00BA31AA"/>
    <w:rsid w:val="00BA3B84"/>
    <w:rsid w:val="00BA3EAF"/>
    <w:rsid w:val="00BA453F"/>
    <w:rsid w:val="00BA4CE5"/>
    <w:rsid w:val="00BA513C"/>
    <w:rsid w:val="00BA5549"/>
    <w:rsid w:val="00BA55CB"/>
    <w:rsid w:val="00BA593A"/>
    <w:rsid w:val="00BA5BC4"/>
    <w:rsid w:val="00BA5C65"/>
    <w:rsid w:val="00BA5D9D"/>
    <w:rsid w:val="00BA6B30"/>
    <w:rsid w:val="00BA6FE3"/>
    <w:rsid w:val="00BB0BBF"/>
    <w:rsid w:val="00BB23C6"/>
    <w:rsid w:val="00BB2504"/>
    <w:rsid w:val="00BB35CE"/>
    <w:rsid w:val="00BB375D"/>
    <w:rsid w:val="00BB3763"/>
    <w:rsid w:val="00BB3939"/>
    <w:rsid w:val="00BB3A50"/>
    <w:rsid w:val="00BB41BC"/>
    <w:rsid w:val="00BB4391"/>
    <w:rsid w:val="00BB43A5"/>
    <w:rsid w:val="00BB446D"/>
    <w:rsid w:val="00BB49A0"/>
    <w:rsid w:val="00BB4E59"/>
    <w:rsid w:val="00BB4E9E"/>
    <w:rsid w:val="00BB515F"/>
    <w:rsid w:val="00BB532B"/>
    <w:rsid w:val="00BB545D"/>
    <w:rsid w:val="00BB5656"/>
    <w:rsid w:val="00BB67DD"/>
    <w:rsid w:val="00BB6A70"/>
    <w:rsid w:val="00BB6C54"/>
    <w:rsid w:val="00BB7696"/>
    <w:rsid w:val="00BB76DD"/>
    <w:rsid w:val="00BC0924"/>
    <w:rsid w:val="00BC15ED"/>
    <w:rsid w:val="00BC1FA5"/>
    <w:rsid w:val="00BC21F1"/>
    <w:rsid w:val="00BC225B"/>
    <w:rsid w:val="00BC2485"/>
    <w:rsid w:val="00BC2C0C"/>
    <w:rsid w:val="00BC32ED"/>
    <w:rsid w:val="00BC3753"/>
    <w:rsid w:val="00BC4547"/>
    <w:rsid w:val="00BC4715"/>
    <w:rsid w:val="00BC4974"/>
    <w:rsid w:val="00BC4A92"/>
    <w:rsid w:val="00BC4B29"/>
    <w:rsid w:val="00BC56E8"/>
    <w:rsid w:val="00BC5B6D"/>
    <w:rsid w:val="00BC61CC"/>
    <w:rsid w:val="00BC6289"/>
    <w:rsid w:val="00BC62BE"/>
    <w:rsid w:val="00BC6C48"/>
    <w:rsid w:val="00BC6E69"/>
    <w:rsid w:val="00BC732A"/>
    <w:rsid w:val="00BC758B"/>
    <w:rsid w:val="00BC7764"/>
    <w:rsid w:val="00BD00D8"/>
    <w:rsid w:val="00BD034D"/>
    <w:rsid w:val="00BD0834"/>
    <w:rsid w:val="00BD0883"/>
    <w:rsid w:val="00BD187E"/>
    <w:rsid w:val="00BD1953"/>
    <w:rsid w:val="00BD1BB2"/>
    <w:rsid w:val="00BD1E16"/>
    <w:rsid w:val="00BD2EAC"/>
    <w:rsid w:val="00BD2F63"/>
    <w:rsid w:val="00BD3759"/>
    <w:rsid w:val="00BD39C2"/>
    <w:rsid w:val="00BD455F"/>
    <w:rsid w:val="00BD4B43"/>
    <w:rsid w:val="00BD4BB3"/>
    <w:rsid w:val="00BD4C44"/>
    <w:rsid w:val="00BD4E38"/>
    <w:rsid w:val="00BD500F"/>
    <w:rsid w:val="00BD5401"/>
    <w:rsid w:val="00BD5758"/>
    <w:rsid w:val="00BD584C"/>
    <w:rsid w:val="00BD59B1"/>
    <w:rsid w:val="00BD5DC0"/>
    <w:rsid w:val="00BD5E39"/>
    <w:rsid w:val="00BD66CD"/>
    <w:rsid w:val="00BD782A"/>
    <w:rsid w:val="00BE0068"/>
    <w:rsid w:val="00BE048F"/>
    <w:rsid w:val="00BE09CA"/>
    <w:rsid w:val="00BE0D92"/>
    <w:rsid w:val="00BE1318"/>
    <w:rsid w:val="00BE14A4"/>
    <w:rsid w:val="00BE17C6"/>
    <w:rsid w:val="00BE1933"/>
    <w:rsid w:val="00BE1CED"/>
    <w:rsid w:val="00BE2BD3"/>
    <w:rsid w:val="00BE35B6"/>
    <w:rsid w:val="00BE3735"/>
    <w:rsid w:val="00BE3C06"/>
    <w:rsid w:val="00BE3C5A"/>
    <w:rsid w:val="00BE3DD7"/>
    <w:rsid w:val="00BE4843"/>
    <w:rsid w:val="00BE484A"/>
    <w:rsid w:val="00BE4865"/>
    <w:rsid w:val="00BE4AE8"/>
    <w:rsid w:val="00BE5490"/>
    <w:rsid w:val="00BE5595"/>
    <w:rsid w:val="00BE55D1"/>
    <w:rsid w:val="00BE5A08"/>
    <w:rsid w:val="00BE5B0E"/>
    <w:rsid w:val="00BE618D"/>
    <w:rsid w:val="00BE6479"/>
    <w:rsid w:val="00BE64B4"/>
    <w:rsid w:val="00BE6525"/>
    <w:rsid w:val="00BE668F"/>
    <w:rsid w:val="00BE69BF"/>
    <w:rsid w:val="00BE6AAF"/>
    <w:rsid w:val="00BE6AC1"/>
    <w:rsid w:val="00BE6C0D"/>
    <w:rsid w:val="00BE725A"/>
    <w:rsid w:val="00BE73B6"/>
    <w:rsid w:val="00BE73C1"/>
    <w:rsid w:val="00BE7430"/>
    <w:rsid w:val="00BE7995"/>
    <w:rsid w:val="00BE7B48"/>
    <w:rsid w:val="00BF03EB"/>
    <w:rsid w:val="00BF080D"/>
    <w:rsid w:val="00BF1455"/>
    <w:rsid w:val="00BF1995"/>
    <w:rsid w:val="00BF2340"/>
    <w:rsid w:val="00BF2578"/>
    <w:rsid w:val="00BF267B"/>
    <w:rsid w:val="00BF3226"/>
    <w:rsid w:val="00BF3381"/>
    <w:rsid w:val="00BF3450"/>
    <w:rsid w:val="00BF45F2"/>
    <w:rsid w:val="00BF667D"/>
    <w:rsid w:val="00BF7C90"/>
    <w:rsid w:val="00C007D9"/>
    <w:rsid w:val="00C02435"/>
    <w:rsid w:val="00C02957"/>
    <w:rsid w:val="00C035C7"/>
    <w:rsid w:val="00C03AE4"/>
    <w:rsid w:val="00C04312"/>
    <w:rsid w:val="00C04BB0"/>
    <w:rsid w:val="00C060B7"/>
    <w:rsid w:val="00C06AF1"/>
    <w:rsid w:val="00C06CE9"/>
    <w:rsid w:val="00C076CE"/>
    <w:rsid w:val="00C078D8"/>
    <w:rsid w:val="00C103BF"/>
    <w:rsid w:val="00C10E37"/>
    <w:rsid w:val="00C10FCF"/>
    <w:rsid w:val="00C111FD"/>
    <w:rsid w:val="00C112C4"/>
    <w:rsid w:val="00C11744"/>
    <w:rsid w:val="00C11944"/>
    <w:rsid w:val="00C11FBB"/>
    <w:rsid w:val="00C12810"/>
    <w:rsid w:val="00C133CD"/>
    <w:rsid w:val="00C13874"/>
    <w:rsid w:val="00C13CB2"/>
    <w:rsid w:val="00C140D6"/>
    <w:rsid w:val="00C14318"/>
    <w:rsid w:val="00C144F4"/>
    <w:rsid w:val="00C14756"/>
    <w:rsid w:val="00C14770"/>
    <w:rsid w:val="00C14814"/>
    <w:rsid w:val="00C15121"/>
    <w:rsid w:val="00C151E8"/>
    <w:rsid w:val="00C155FD"/>
    <w:rsid w:val="00C15A12"/>
    <w:rsid w:val="00C15CE5"/>
    <w:rsid w:val="00C163F6"/>
    <w:rsid w:val="00C16B4B"/>
    <w:rsid w:val="00C172A4"/>
    <w:rsid w:val="00C17427"/>
    <w:rsid w:val="00C17443"/>
    <w:rsid w:val="00C2007B"/>
    <w:rsid w:val="00C20766"/>
    <w:rsid w:val="00C20C00"/>
    <w:rsid w:val="00C20DBE"/>
    <w:rsid w:val="00C20F4D"/>
    <w:rsid w:val="00C210FD"/>
    <w:rsid w:val="00C21299"/>
    <w:rsid w:val="00C214AD"/>
    <w:rsid w:val="00C222D9"/>
    <w:rsid w:val="00C22901"/>
    <w:rsid w:val="00C22B9E"/>
    <w:rsid w:val="00C23359"/>
    <w:rsid w:val="00C2366D"/>
    <w:rsid w:val="00C237C1"/>
    <w:rsid w:val="00C23846"/>
    <w:rsid w:val="00C244A7"/>
    <w:rsid w:val="00C249C2"/>
    <w:rsid w:val="00C25238"/>
    <w:rsid w:val="00C25594"/>
    <w:rsid w:val="00C25672"/>
    <w:rsid w:val="00C256BD"/>
    <w:rsid w:val="00C25D18"/>
    <w:rsid w:val="00C2620F"/>
    <w:rsid w:val="00C2645F"/>
    <w:rsid w:val="00C26F71"/>
    <w:rsid w:val="00C27FBE"/>
    <w:rsid w:val="00C305F2"/>
    <w:rsid w:val="00C30A88"/>
    <w:rsid w:val="00C30BCF"/>
    <w:rsid w:val="00C30DE7"/>
    <w:rsid w:val="00C311A1"/>
    <w:rsid w:val="00C312FD"/>
    <w:rsid w:val="00C317EA"/>
    <w:rsid w:val="00C319EF"/>
    <w:rsid w:val="00C31E10"/>
    <w:rsid w:val="00C31EB9"/>
    <w:rsid w:val="00C3345C"/>
    <w:rsid w:val="00C3349B"/>
    <w:rsid w:val="00C34F5F"/>
    <w:rsid w:val="00C350A8"/>
    <w:rsid w:val="00C355B8"/>
    <w:rsid w:val="00C35C2C"/>
    <w:rsid w:val="00C35E88"/>
    <w:rsid w:val="00C360F9"/>
    <w:rsid w:val="00C36CCF"/>
    <w:rsid w:val="00C36E6F"/>
    <w:rsid w:val="00C372A4"/>
    <w:rsid w:val="00C37ACB"/>
    <w:rsid w:val="00C37AE2"/>
    <w:rsid w:val="00C40468"/>
    <w:rsid w:val="00C407E5"/>
    <w:rsid w:val="00C40A00"/>
    <w:rsid w:val="00C40A0C"/>
    <w:rsid w:val="00C40A41"/>
    <w:rsid w:val="00C41D4C"/>
    <w:rsid w:val="00C428CC"/>
    <w:rsid w:val="00C42D69"/>
    <w:rsid w:val="00C42DAC"/>
    <w:rsid w:val="00C43000"/>
    <w:rsid w:val="00C4342B"/>
    <w:rsid w:val="00C436E3"/>
    <w:rsid w:val="00C442B4"/>
    <w:rsid w:val="00C447D4"/>
    <w:rsid w:val="00C44EB1"/>
    <w:rsid w:val="00C44EBA"/>
    <w:rsid w:val="00C456BB"/>
    <w:rsid w:val="00C459A9"/>
    <w:rsid w:val="00C45B7F"/>
    <w:rsid w:val="00C4633C"/>
    <w:rsid w:val="00C465FD"/>
    <w:rsid w:val="00C46EC0"/>
    <w:rsid w:val="00C4704E"/>
    <w:rsid w:val="00C4749F"/>
    <w:rsid w:val="00C477E7"/>
    <w:rsid w:val="00C4796A"/>
    <w:rsid w:val="00C47979"/>
    <w:rsid w:val="00C47E13"/>
    <w:rsid w:val="00C47E65"/>
    <w:rsid w:val="00C50008"/>
    <w:rsid w:val="00C502A5"/>
    <w:rsid w:val="00C50B42"/>
    <w:rsid w:val="00C50DBC"/>
    <w:rsid w:val="00C5107E"/>
    <w:rsid w:val="00C5138A"/>
    <w:rsid w:val="00C51769"/>
    <w:rsid w:val="00C521F7"/>
    <w:rsid w:val="00C52653"/>
    <w:rsid w:val="00C526F5"/>
    <w:rsid w:val="00C53008"/>
    <w:rsid w:val="00C53E13"/>
    <w:rsid w:val="00C55151"/>
    <w:rsid w:val="00C55304"/>
    <w:rsid w:val="00C553D0"/>
    <w:rsid w:val="00C55558"/>
    <w:rsid w:val="00C5575D"/>
    <w:rsid w:val="00C558FF"/>
    <w:rsid w:val="00C55C31"/>
    <w:rsid w:val="00C560FA"/>
    <w:rsid w:val="00C5640A"/>
    <w:rsid w:val="00C56772"/>
    <w:rsid w:val="00C56A84"/>
    <w:rsid w:val="00C57055"/>
    <w:rsid w:val="00C57AB8"/>
    <w:rsid w:val="00C57FF5"/>
    <w:rsid w:val="00C57FF9"/>
    <w:rsid w:val="00C60320"/>
    <w:rsid w:val="00C60E0E"/>
    <w:rsid w:val="00C61532"/>
    <w:rsid w:val="00C6193B"/>
    <w:rsid w:val="00C61A98"/>
    <w:rsid w:val="00C61CD4"/>
    <w:rsid w:val="00C62E77"/>
    <w:rsid w:val="00C63059"/>
    <w:rsid w:val="00C63158"/>
    <w:rsid w:val="00C633F2"/>
    <w:rsid w:val="00C63BA4"/>
    <w:rsid w:val="00C63CF3"/>
    <w:rsid w:val="00C643A9"/>
    <w:rsid w:val="00C64434"/>
    <w:rsid w:val="00C6448C"/>
    <w:rsid w:val="00C64A51"/>
    <w:rsid w:val="00C64B27"/>
    <w:rsid w:val="00C64BAE"/>
    <w:rsid w:val="00C6515E"/>
    <w:rsid w:val="00C65303"/>
    <w:rsid w:val="00C65C4D"/>
    <w:rsid w:val="00C65DBE"/>
    <w:rsid w:val="00C65F7E"/>
    <w:rsid w:val="00C66B80"/>
    <w:rsid w:val="00C7024C"/>
    <w:rsid w:val="00C70504"/>
    <w:rsid w:val="00C7063C"/>
    <w:rsid w:val="00C70989"/>
    <w:rsid w:val="00C70BB8"/>
    <w:rsid w:val="00C70C7C"/>
    <w:rsid w:val="00C70EAD"/>
    <w:rsid w:val="00C7130A"/>
    <w:rsid w:val="00C713BB"/>
    <w:rsid w:val="00C7266E"/>
    <w:rsid w:val="00C726FD"/>
    <w:rsid w:val="00C72A3F"/>
    <w:rsid w:val="00C73335"/>
    <w:rsid w:val="00C733B3"/>
    <w:rsid w:val="00C734B5"/>
    <w:rsid w:val="00C73C57"/>
    <w:rsid w:val="00C74105"/>
    <w:rsid w:val="00C74297"/>
    <w:rsid w:val="00C746B0"/>
    <w:rsid w:val="00C746D9"/>
    <w:rsid w:val="00C74D43"/>
    <w:rsid w:val="00C74FDE"/>
    <w:rsid w:val="00C75250"/>
    <w:rsid w:val="00C75A2C"/>
    <w:rsid w:val="00C75CA7"/>
    <w:rsid w:val="00C7683D"/>
    <w:rsid w:val="00C76CAB"/>
    <w:rsid w:val="00C76FA5"/>
    <w:rsid w:val="00C7768E"/>
    <w:rsid w:val="00C77705"/>
    <w:rsid w:val="00C7799B"/>
    <w:rsid w:val="00C803F7"/>
    <w:rsid w:val="00C819A4"/>
    <w:rsid w:val="00C819DD"/>
    <w:rsid w:val="00C820B3"/>
    <w:rsid w:val="00C82300"/>
    <w:rsid w:val="00C830B2"/>
    <w:rsid w:val="00C83254"/>
    <w:rsid w:val="00C834EF"/>
    <w:rsid w:val="00C83CDA"/>
    <w:rsid w:val="00C83CE0"/>
    <w:rsid w:val="00C852E9"/>
    <w:rsid w:val="00C8535D"/>
    <w:rsid w:val="00C856CE"/>
    <w:rsid w:val="00C85A7E"/>
    <w:rsid w:val="00C86432"/>
    <w:rsid w:val="00C86E5E"/>
    <w:rsid w:val="00C86FC6"/>
    <w:rsid w:val="00C872A8"/>
    <w:rsid w:val="00C878C7"/>
    <w:rsid w:val="00C901BB"/>
    <w:rsid w:val="00C90CD3"/>
    <w:rsid w:val="00C914AA"/>
    <w:rsid w:val="00C917E2"/>
    <w:rsid w:val="00C91ED9"/>
    <w:rsid w:val="00C92411"/>
    <w:rsid w:val="00C92552"/>
    <w:rsid w:val="00C92A54"/>
    <w:rsid w:val="00C92C00"/>
    <w:rsid w:val="00C92C27"/>
    <w:rsid w:val="00C9388A"/>
    <w:rsid w:val="00C93A4E"/>
    <w:rsid w:val="00C93AF5"/>
    <w:rsid w:val="00C93D77"/>
    <w:rsid w:val="00C93E12"/>
    <w:rsid w:val="00C93EFF"/>
    <w:rsid w:val="00C93F1B"/>
    <w:rsid w:val="00C95093"/>
    <w:rsid w:val="00C9550E"/>
    <w:rsid w:val="00C95C41"/>
    <w:rsid w:val="00C966EA"/>
    <w:rsid w:val="00C96854"/>
    <w:rsid w:val="00C96CB9"/>
    <w:rsid w:val="00C96DFE"/>
    <w:rsid w:val="00C971EB"/>
    <w:rsid w:val="00C976D1"/>
    <w:rsid w:val="00C979AB"/>
    <w:rsid w:val="00CA1195"/>
    <w:rsid w:val="00CA1444"/>
    <w:rsid w:val="00CA1AF1"/>
    <w:rsid w:val="00CA305D"/>
    <w:rsid w:val="00CA308F"/>
    <w:rsid w:val="00CA30D2"/>
    <w:rsid w:val="00CA349E"/>
    <w:rsid w:val="00CA4238"/>
    <w:rsid w:val="00CA437E"/>
    <w:rsid w:val="00CA4710"/>
    <w:rsid w:val="00CA4755"/>
    <w:rsid w:val="00CA50C3"/>
    <w:rsid w:val="00CA5375"/>
    <w:rsid w:val="00CA55D0"/>
    <w:rsid w:val="00CA598A"/>
    <w:rsid w:val="00CA64D3"/>
    <w:rsid w:val="00CA6891"/>
    <w:rsid w:val="00CA6F0D"/>
    <w:rsid w:val="00CA7061"/>
    <w:rsid w:val="00CA71D4"/>
    <w:rsid w:val="00CA7227"/>
    <w:rsid w:val="00CB02D6"/>
    <w:rsid w:val="00CB0E19"/>
    <w:rsid w:val="00CB107F"/>
    <w:rsid w:val="00CB1813"/>
    <w:rsid w:val="00CB23AD"/>
    <w:rsid w:val="00CB26C0"/>
    <w:rsid w:val="00CB39CE"/>
    <w:rsid w:val="00CB3B6A"/>
    <w:rsid w:val="00CB3BC4"/>
    <w:rsid w:val="00CB47C7"/>
    <w:rsid w:val="00CB4917"/>
    <w:rsid w:val="00CB4A4C"/>
    <w:rsid w:val="00CB53C9"/>
    <w:rsid w:val="00CB55D0"/>
    <w:rsid w:val="00CB5B35"/>
    <w:rsid w:val="00CB5BA7"/>
    <w:rsid w:val="00CB5C90"/>
    <w:rsid w:val="00CB5D29"/>
    <w:rsid w:val="00CB675A"/>
    <w:rsid w:val="00CB68D9"/>
    <w:rsid w:val="00CB6EC8"/>
    <w:rsid w:val="00CB7450"/>
    <w:rsid w:val="00CB782B"/>
    <w:rsid w:val="00CB7BDF"/>
    <w:rsid w:val="00CB7DDE"/>
    <w:rsid w:val="00CC01B5"/>
    <w:rsid w:val="00CC0600"/>
    <w:rsid w:val="00CC082B"/>
    <w:rsid w:val="00CC0B0A"/>
    <w:rsid w:val="00CC0B33"/>
    <w:rsid w:val="00CC0E77"/>
    <w:rsid w:val="00CC11EA"/>
    <w:rsid w:val="00CC12AE"/>
    <w:rsid w:val="00CC2092"/>
    <w:rsid w:val="00CC2359"/>
    <w:rsid w:val="00CC2799"/>
    <w:rsid w:val="00CC285C"/>
    <w:rsid w:val="00CC2D08"/>
    <w:rsid w:val="00CC304B"/>
    <w:rsid w:val="00CC3232"/>
    <w:rsid w:val="00CC3339"/>
    <w:rsid w:val="00CC34C5"/>
    <w:rsid w:val="00CC416C"/>
    <w:rsid w:val="00CC50C4"/>
    <w:rsid w:val="00CC5298"/>
    <w:rsid w:val="00CC5595"/>
    <w:rsid w:val="00CC57A7"/>
    <w:rsid w:val="00CC5A77"/>
    <w:rsid w:val="00CC5E76"/>
    <w:rsid w:val="00CC60AD"/>
    <w:rsid w:val="00CC680B"/>
    <w:rsid w:val="00CC7058"/>
    <w:rsid w:val="00CC725E"/>
    <w:rsid w:val="00CD049D"/>
    <w:rsid w:val="00CD0915"/>
    <w:rsid w:val="00CD1770"/>
    <w:rsid w:val="00CD19B0"/>
    <w:rsid w:val="00CD1D4F"/>
    <w:rsid w:val="00CD1EFC"/>
    <w:rsid w:val="00CD3A5D"/>
    <w:rsid w:val="00CD3A73"/>
    <w:rsid w:val="00CD56AA"/>
    <w:rsid w:val="00CD5C92"/>
    <w:rsid w:val="00CD5FD4"/>
    <w:rsid w:val="00CD67C8"/>
    <w:rsid w:val="00CD7673"/>
    <w:rsid w:val="00CE0C63"/>
    <w:rsid w:val="00CE0DCE"/>
    <w:rsid w:val="00CE1BC9"/>
    <w:rsid w:val="00CE2DD1"/>
    <w:rsid w:val="00CE33C1"/>
    <w:rsid w:val="00CE3506"/>
    <w:rsid w:val="00CE38CC"/>
    <w:rsid w:val="00CE3C95"/>
    <w:rsid w:val="00CE476A"/>
    <w:rsid w:val="00CE4899"/>
    <w:rsid w:val="00CE48C9"/>
    <w:rsid w:val="00CE4DD6"/>
    <w:rsid w:val="00CE5CAE"/>
    <w:rsid w:val="00CE6077"/>
    <w:rsid w:val="00CE61D9"/>
    <w:rsid w:val="00CE6279"/>
    <w:rsid w:val="00CE6F99"/>
    <w:rsid w:val="00CE76FF"/>
    <w:rsid w:val="00CE7BB7"/>
    <w:rsid w:val="00CF1000"/>
    <w:rsid w:val="00CF1829"/>
    <w:rsid w:val="00CF1CF7"/>
    <w:rsid w:val="00CF2474"/>
    <w:rsid w:val="00CF2771"/>
    <w:rsid w:val="00CF2E65"/>
    <w:rsid w:val="00CF31DF"/>
    <w:rsid w:val="00CF3F3A"/>
    <w:rsid w:val="00CF4012"/>
    <w:rsid w:val="00CF40D2"/>
    <w:rsid w:val="00CF4124"/>
    <w:rsid w:val="00CF43D5"/>
    <w:rsid w:val="00CF443B"/>
    <w:rsid w:val="00CF46AA"/>
    <w:rsid w:val="00CF47FD"/>
    <w:rsid w:val="00CF58CA"/>
    <w:rsid w:val="00CF5E74"/>
    <w:rsid w:val="00CF7D96"/>
    <w:rsid w:val="00D001EA"/>
    <w:rsid w:val="00D0064F"/>
    <w:rsid w:val="00D00A0C"/>
    <w:rsid w:val="00D01A39"/>
    <w:rsid w:val="00D01F2B"/>
    <w:rsid w:val="00D01F75"/>
    <w:rsid w:val="00D01FC7"/>
    <w:rsid w:val="00D0215D"/>
    <w:rsid w:val="00D02339"/>
    <w:rsid w:val="00D02BC6"/>
    <w:rsid w:val="00D02C0D"/>
    <w:rsid w:val="00D02E50"/>
    <w:rsid w:val="00D0310D"/>
    <w:rsid w:val="00D038F1"/>
    <w:rsid w:val="00D03AB3"/>
    <w:rsid w:val="00D03B48"/>
    <w:rsid w:val="00D03F9F"/>
    <w:rsid w:val="00D042FF"/>
    <w:rsid w:val="00D047D7"/>
    <w:rsid w:val="00D048A9"/>
    <w:rsid w:val="00D0556E"/>
    <w:rsid w:val="00D05803"/>
    <w:rsid w:val="00D05C7C"/>
    <w:rsid w:val="00D0646B"/>
    <w:rsid w:val="00D06906"/>
    <w:rsid w:val="00D07742"/>
    <w:rsid w:val="00D077DC"/>
    <w:rsid w:val="00D078AB"/>
    <w:rsid w:val="00D1085C"/>
    <w:rsid w:val="00D1136F"/>
    <w:rsid w:val="00D11594"/>
    <w:rsid w:val="00D11803"/>
    <w:rsid w:val="00D12063"/>
    <w:rsid w:val="00D1276A"/>
    <w:rsid w:val="00D132F9"/>
    <w:rsid w:val="00D13ED6"/>
    <w:rsid w:val="00D147F4"/>
    <w:rsid w:val="00D14880"/>
    <w:rsid w:val="00D14D0E"/>
    <w:rsid w:val="00D14D1A"/>
    <w:rsid w:val="00D14D28"/>
    <w:rsid w:val="00D14DB7"/>
    <w:rsid w:val="00D15ED5"/>
    <w:rsid w:val="00D16150"/>
    <w:rsid w:val="00D16656"/>
    <w:rsid w:val="00D17293"/>
    <w:rsid w:val="00D17448"/>
    <w:rsid w:val="00D1769A"/>
    <w:rsid w:val="00D17825"/>
    <w:rsid w:val="00D200AB"/>
    <w:rsid w:val="00D204F4"/>
    <w:rsid w:val="00D20613"/>
    <w:rsid w:val="00D20989"/>
    <w:rsid w:val="00D20B81"/>
    <w:rsid w:val="00D21B93"/>
    <w:rsid w:val="00D223BF"/>
    <w:rsid w:val="00D22810"/>
    <w:rsid w:val="00D22D8F"/>
    <w:rsid w:val="00D2425D"/>
    <w:rsid w:val="00D244BD"/>
    <w:rsid w:val="00D25230"/>
    <w:rsid w:val="00D255F9"/>
    <w:rsid w:val="00D25CA9"/>
    <w:rsid w:val="00D25F3A"/>
    <w:rsid w:val="00D25F67"/>
    <w:rsid w:val="00D266C4"/>
    <w:rsid w:val="00D26E3E"/>
    <w:rsid w:val="00D277C8"/>
    <w:rsid w:val="00D27F7F"/>
    <w:rsid w:val="00D3191C"/>
    <w:rsid w:val="00D31CD5"/>
    <w:rsid w:val="00D32875"/>
    <w:rsid w:val="00D32AB8"/>
    <w:rsid w:val="00D32BC8"/>
    <w:rsid w:val="00D33632"/>
    <w:rsid w:val="00D34402"/>
    <w:rsid w:val="00D348F7"/>
    <w:rsid w:val="00D3532F"/>
    <w:rsid w:val="00D3564E"/>
    <w:rsid w:val="00D357F5"/>
    <w:rsid w:val="00D36C83"/>
    <w:rsid w:val="00D36EF4"/>
    <w:rsid w:val="00D371D0"/>
    <w:rsid w:val="00D37502"/>
    <w:rsid w:val="00D3761A"/>
    <w:rsid w:val="00D3776F"/>
    <w:rsid w:val="00D378C6"/>
    <w:rsid w:val="00D379AD"/>
    <w:rsid w:val="00D4062A"/>
    <w:rsid w:val="00D407D3"/>
    <w:rsid w:val="00D40B16"/>
    <w:rsid w:val="00D40BC3"/>
    <w:rsid w:val="00D41005"/>
    <w:rsid w:val="00D41269"/>
    <w:rsid w:val="00D41805"/>
    <w:rsid w:val="00D41949"/>
    <w:rsid w:val="00D41A0E"/>
    <w:rsid w:val="00D42D4A"/>
    <w:rsid w:val="00D43257"/>
    <w:rsid w:val="00D434EC"/>
    <w:rsid w:val="00D43B4E"/>
    <w:rsid w:val="00D43E69"/>
    <w:rsid w:val="00D43EC7"/>
    <w:rsid w:val="00D44462"/>
    <w:rsid w:val="00D4453A"/>
    <w:rsid w:val="00D44A97"/>
    <w:rsid w:val="00D44E9D"/>
    <w:rsid w:val="00D45391"/>
    <w:rsid w:val="00D454E0"/>
    <w:rsid w:val="00D45A10"/>
    <w:rsid w:val="00D45D5E"/>
    <w:rsid w:val="00D464EF"/>
    <w:rsid w:val="00D466D0"/>
    <w:rsid w:val="00D472A7"/>
    <w:rsid w:val="00D4739C"/>
    <w:rsid w:val="00D47595"/>
    <w:rsid w:val="00D479E6"/>
    <w:rsid w:val="00D47B10"/>
    <w:rsid w:val="00D47DE5"/>
    <w:rsid w:val="00D47E16"/>
    <w:rsid w:val="00D508D2"/>
    <w:rsid w:val="00D50ED7"/>
    <w:rsid w:val="00D51515"/>
    <w:rsid w:val="00D5239E"/>
    <w:rsid w:val="00D52C05"/>
    <w:rsid w:val="00D52E00"/>
    <w:rsid w:val="00D5412D"/>
    <w:rsid w:val="00D54185"/>
    <w:rsid w:val="00D54605"/>
    <w:rsid w:val="00D5499A"/>
    <w:rsid w:val="00D54BD5"/>
    <w:rsid w:val="00D554FA"/>
    <w:rsid w:val="00D558FF"/>
    <w:rsid w:val="00D568F1"/>
    <w:rsid w:val="00D575F0"/>
    <w:rsid w:val="00D57F43"/>
    <w:rsid w:val="00D60578"/>
    <w:rsid w:val="00D605BE"/>
    <w:rsid w:val="00D61A0E"/>
    <w:rsid w:val="00D61A27"/>
    <w:rsid w:val="00D61B2C"/>
    <w:rsid w:val="00D62205"/>
    <w:rsid w:val="00D624B0"/>
    <w:rsid w:val="00D63448"/>
    <w:rsid w:val="00D63C93"/>
    <w:rsid w:val="00D642CF"/>
    <w:rsid w:val="00D64988"/>
    <w:rsid w:val="00D661D8"/>
    <w:rsid w:val="00D66295"/>
    <w:rsid w:val="00D66CF4"/>
    <w:rsid w:val="00D66E62"/>
    <w:rsid w:val="00D67398"/>
    <w:rsid w:val="00D706CD"/>
    <w:rsid w:val="00D71CF9"/>
    <w:rsid w:val="00D71E69"/>
    <w:rsid w:val="00D72264"/>
    <w:rsid w:val="00D7238C"/>
    <w:rsid w:val="00D72970"/>
    <w:rsid w:val="00D7438F"/>
    <w:rsid w:val="00D753EA"/>
    <w:rsid w:val="00D76031"/>
    <w:rsid w:val="00D7675E"/>
    <w:rsid w:val="00D7766D"/>
    <w:rsid w:val="00D776AD"/>
    <w:rsid w:val="00D77832"/>
    <w:rsid w:val="00D77A4B"/>
    <w:rsid w:val="00D80080"/>
    <w:rsid w:val="00D802FD"/>
    <w:rsid w:val="00D809E2"/>
    <w:rsid w:val="00D80CA8"/>
    <w:rsid w:val="00D80D79"/>
    <w:rsid w:val="00D80EFC"/>
    <w:rsid w:val="00D80F9D"/>
    <w:rsid w:val="00D80FFB"/>
    <w:rsid w:val="00D81173"/>
    <w:rsid w:val="00D81BAE"/>
    <w:rsid w:val="00D81BFB"/>
    <w:rsid w:val="00D8250A"/>
    <w:rsid w:val="00D82CBE"/>
    <w:rsid w:val="00D83191"/>
    <w:rsid w:val="00D832C4"/>
    <w:rsid w:val="00D835D1"/>
    <w:rsid w:val="00D83EF5"/>
    <w:rsid w:val="00D84352"/>
    <w:rsid w:val="00D84520"/>
    <w:rsid w:val="00D84779"/>
    <w:rsid w:val="00D848E9"/>
    <w:rsid w:val="00D84B17"/>
    <w:rsid w:val="00D8507D"/>
    <w:rsid w:val="00D851CB"/>
    <w:rsid w:val="00D8556C"/>
    <w:rsid w:val="00D858C0"/>
    <w:rsid w:val="00D858D1"/>
    <w:rsid w:val="00D85B3E"/>
    <w:rsid w:val="00D85C91"/>
    <w:rsid w:val="00D86589"/>
    <w:rsid w:val="00D865A2"/>
    <w:rsid w:val="00D86646"/>
    <w:rsid w:val="00D86735"/>
    <w:rsid w:val="00D868B9"/>
    <w:rsid w:val="00D86DD1"/>
    <w:rsid w:val="00D8718E"/>
    <w:rsid w:val="00D871FB"/>
    <w:rsid w:val="00D8762D"/>
    <w:rsid w:val="00D87A2D"/>
    <w:rsid w:val="00D87AA2"/>
    <w:rsid w:val="00D90697"/>
    <w:rsid w:val="00D90AFA"/>
    <w:rsid w:val="00D90C9D"/>
    <w:rsid w:val="00D90E57"/>
    <w:rsid w:val="00D91910"/>
    <w:rsid w:val="00D91A70"/>
    <w:rsid w:val="00D91AA8"/>
    <w:rsid w:val="00D91F49"/>
    <w:rsid w:val="00D9235F"/>
    <w:rsid w:val="00D92ACE"/>
    <w:rsid w:val="00D92B37"/>
    <w:rsid w:val="00D92BA5"/>
    <w:rsid w:val="00D92DCE"/>
    <w:rsid w:val="00D92F22"/>
    <w:rsid w:val="00D930B2"/>
    <w:rsid w:val="00D93D4E"/>
    <w:rsid w:val="00D94199"/>
    <w:rsid w:val="00D944A6"/>
    <w:rsid w:val="00D952DA"/>
    <w:rsid w:val="00D95B5F"/>
    <w:rsid w:val="00D9604B"/>
    <w:rsid w:val="00D96486"/>
    <w:rsid w:val="00D96C33"/>
    <w:rsid w:val="00D96D9E"/>
    <w:rsid w:val="00D96FC3"/>
    <w:rsid w:val="00D97D53"/>
    <w:rsid w:val="00D97F31"/>
    <w:rsid w:val="00DA000B"/>
    <w:rsid w:val="00DA04BC"/>
    <w:rsid w:val="00DA0839"/>
    <w:rsid w:val="00DA0D92"/>
    <w:rsid w:val="00DA12C3"/>
    <w:rsid w:val="00DA15A6"/>
    <w:rsid w:val="00DA1956"/>
    <w:rsid w:val="00DA1982"/>
    <w:rsid w:val="00DA1B87"/>
    <w:rsid w:val="00DA1E1C"/>
    <w:rsid w:val="00DA1FB5"/>
    <w:rsid w:val="00DA218C"/>
    <w:rsid w:val="00DA22B5"/>
    <w:rsid w:val="00DA3A8C"/>
    <w:rsid w:val="00DA3EAE"/>
    <w:rsid w:val="00DA3F99"/>
    <w:rsid w:val="00DA495D"/>
    <w:rsid w:val="00DA4F15"/>
    <w:rsid w:val="00DA500A"/>
    <w:rsid w:val="00DA5277"/>
    <w:rsid w:val="00DA5851"/>
    <w:rsid w:val="00DA5DCA"/>
    <w:rsid w:val="00DA69DA"/>
    <w:rsid w:val="00DA7BA0"/>
    <w:rsid w:val="00DA7E60"/>
    <w:rsid w:val="00DB0220"/>
    <w:rsid w:val="00DB03D0"/>
    <w:rsid w:val="00DB0782"/>
    <w:rsid w:val="00DB1281"/>
    <w:rsid w:val="00DB1E79"/>
    <w:rsid w:val="00DB252D"/>
    <w:rsid w:val="00DB3658"/>
    <w:rsid w:val="00DB3909"/>
    <w:rsid w:val="00DB3D73"/>
    <w:rsid w:val="00DB42F5"/>
    <w:rsid w:val="00DB4561"/>
    <w:rsid w:val="00DB469A"/>
    <w:rsid w:val="00DB4791"/>
    <w:rsid w:val="00DB52C3"/>
    <w:rsid w:val="00DB5454"/>
    <w:rsid w:val="00DB5612"/>
    <w:rsid w:val="00DB5DA3"/>
    <w:rsid w:val="00DB635D"/>
    <w:rsid w:val="00DB67D3"/>
    <w:rsid w:val="00DB69D1"/>
    <w:rsid w:val="00DB6A10"/>
    <w:rsid w:val="00DB6C6C"/>
    <w:rsid w:val="00DB7890"/>
    <w:rsid w:val="00DB78A0"/>
    <w:rsid w:val="00DB7965"/>
    <w:rsid w:val="00DB7E5F"/>
    <w:rsid w:val="00DC0398"/>
    <w:rsid w:val="00DC07FB"/>
    <w:rsid w:val="00DC10B0"/>
    <w:rsid w:val="00DC1246"/>
    <w:rsid w:val="00DC14EE"/>
    <w:rsid w:val="00DC1594"/>
    <w:rsid w:val="00DC1AB4"/>
    <w:rsid w:val="00DC2993"/>
    <w:rsid w:val="00DC29CB"/>
    <w:rsid w:val="00DC3291"/>
    <w:rsid w:val="00DC3461"/>
    <w:rsid w:val="00DC3CC0"/>
    <w:rsid w:val="00DC44C2"/>
    <w:rsid w:val="00DC450C"/>
    <w:rsid w:val="00DC4913"/>
    <w:rsid w:val="00DC4BCD"/>
    <w:rsid w:val="00DC58D0"/>
    <w:rsid w:val="00DC5A34"/>
    <w:rsid w:val="00DC6827"/>
    <w:rsid w:val="00DC6B15"/>
    <w:rsid w:val="00DC6CB0"/>
    <w:rsid w:val="00DC7369"/>
    <w:rsid w:val="00DD02EA"/>
    <w:rsid w:val="00DD0526"/>
    <w:rsid w:val="00DD0603"/>
    <w:rsid w:val="00DD0DBA"/>
    <w:rsid w:val="00DD1107"/>
    <w:rsid w:val="00DD145D"/>
    <w:rsid w:val="00DD178F"/>
    <w:rsid w:val="00DD1A1E"/>
    <w:rsid w:val="00DD1FE4"/>
    <w:rsid w:val="00DD20C7"/>
    <w:rsid w:val="00DD2373"/>
    <w:rsid w:val="00DD25A6"/>
    <w:rsid w:val="00DD25E8"/>
    <w:rsid w:val="00DD27A2"/>
    <w:rsid w:val="00DD2899"/>
    <w:rsid w:val="00DD35D6"/>
    <w:rsid w:val="00DD383B"/>
    <w:rsid w:val="00DD3A21"/>
    <w:rsid w:val="00DD4A4E"/>
    <w:rsid w:val="00DD53C4"/>
    <w:rsid w:val="00DD5403"/>
    <w:rsid w:val="00DD573A"/>
    <w:rsid w:val="00DD5FD2"/>
    <w:rsid w:val="00DD60CC"/>
    <w:rsid w:val="00DD60DD"/>
    <w:rsid w:val="00DD6EE6"/>
    <w:rsid w:val="00DD72D4"/>
    <w:rsid w:val="00DD787B"/>
    <w:rsid w:val="00DE181E"/>
    <w:rsid w:val="00DE22A4"/>
    <w:rsid w:val="00DE2966"/>
    <w:rsid w:val="00DE2C8D"/>
    <w:rsid w:val="00DE32E4"/>
    <w:rsid w:val="00DE40E0"/>
    <w:rsid w:val="00DE4107"/>
    <w:rsid w:val="00DE4392"/>
    <w:rsid w:val="00DE47FC"/>
    <w:rsid w:val="00DE5B8D"/>
    <w:rsid w:val="00DE6289"/>
    <w:rsid w:val="00DE6A37"/>
    <w:rsid w:val="00DE6C18"/>
    <w:rsid w:val="00DE6E05"/>
    <w:rsid w:val="00DE7299"/>
    <w:rsid w:val="00DE73F1"/>
    <w:rsid w:val="00DF04ED"/>
    <w:rsid w:val="00DF09AB"/>
    <w:rsid w:val="00DF0B5E"/>
    <w:rsid w:val="00DF0ED5"/>
    <w:rsid w:val="00DF17AF"/>
    <w:rsid w:val="00DF1901"/>
    <w:rsid w:val="00DF1D68"/>
    <w:rsid w:val="00DF1E58"/>
    <w:rsid w:val="00DF1E83"/>
    <w:rsid w:val="00DF2BB7"/>
    <w:rsid w:val="00DF2DB8"/>
    <w:rsid w:val="00DF2E76"/>
    <w:rsid w:val="00DF3362"/>
    <w:rsid w:val="00DF341C"/>
    <w:rsid w:val="00DF3B15"/>
    <w:rsid w:val="00DF454F"/>
    <w:rsid w:val="00DF53E5"/>
    <w:rsid w:val="00DF61A3"/>
    <w:rsid w:val="00DF70CC"/>
    <w:rsid w:val="00DF72D9"/>
    <w:rsid w:val="00DF7DF3"/>
    <w:rsid w:val="00DF7EC8"/>
    <w:rsid w:val="00E009F7"/>
    <w:rsid w:val="00E00E69"/>
    <w:rsid w:val="00E016DD"/>
    <w:rsid w:val="00E018E8"/>
    <w:rsid w:val="00E01C4A"/>
    <w:rsid w:val="00E02371"/>
    <w:rsid w:val="00E028ED"/>
    <w:rsid w:val="00E02A67"/>
    <w:rsid w:val="00E02E30"/>
    <w:rsid w:val="00E03082"/>
    <w:rsid w:val="00E03F9F"/>
    <w:rsid w:val="00E043D3"/>
    <w:rsid w:val="00E0499F"/>
    <w:rsid w:val="00E05476"/>
    <w:rsid w:val="00E055BA"/>
    <w:rsid w:val="00E05638"/>
    <w:rsid w:val="00E05A1C"/>
    <w:rsid w:val="00E060F1"/>
    <w:rsid w:val="00E0667D"/>
    <w:rsid w:val="00E06904"/>
    <w:rsid w:val="00E06D7A"/>
    <w:rsid w:val="00E07294"/>
    <w:rsid w:val="00E07833"/>
    <w:rsid w:val="00E100F0"/>
    <w:rsid w:val="00E10444"/>
    <w:rsid w:val="00E10491"/>
    <w:rsid w:val="00E104F6"/>
    <w:rsid w:val="00E10748"/>
    <w:rsid w:val="00E10B24"/>
    <w:rsid w:val="00E12582"/>
    <w:rsid w:val="00E12A8A"/>
    <w:rsid w:val="00E12ABF"/>
    <w:rsid w:val="00E12F57"/>
    <w:rsid w:val="00E13347"/>
    <w:rsid w:val="00E14106"/>
    <w:rsid w:val="00E14282"/>
    <w:rsid w:val="00E14CDD"/>
    <w:rsid w:val="00E156F2"/>
    <w:rsid w:val="00E15926"/>
    <w:rsid w:val="00E15EF1"/>
    <w:rsid w:val="00E173BE"/>
    <w:rsid w:val="00E17412"/>
    <w:rsid w:val="00E17FA7"/>
    <w:rsid w:val="00E201F3"/>
    <w:rsid w:val="00E205B7"/>
    <w:rsid w:val="00E20642"/>
    <w:rsid w:val="00E213B3"/>
    <w:rsid w:val="00E221EE"/>
    <w:rsid w:val="00E2250E"/>
    <w:rsid w:val="00E22C3D"/>
    <w:rsid w:val="00E22FBD"/>
    <w:rsid w:val="00E2330C"/>
    <w:rsid w:val="00E234C4"/>
    <w:rsid w:val="00E23912"/>
    <w:rsid w:val="00E240EF"/>
    <w:rsid w:val="00E24BF5"/>
    <w:rsid w:val="00E24E3E"/>
    <w:rsid w:val="00E25EE9"/>
    <w:rsid w:val="00E26B71"/>
    <w:rsid w:val="00E26FAA"/>
    <w:rsid w:val="00E27C5E"/>
    <w:rsid w:val="00E27DDF"/>
    <w:rsid w:val="00E27E01"/>
    <w:rsid w:val="00E27ECE"/>
    <w:rsid w:val="00E302E0"/>
    <w:rsid w:val="00E3041F"/>
    <w:rsid w:val="00E30550"/>
    <w:rsid w:val="00E30946"/>
    <w:rsid w:val="00E30A90"/>
    <w:rsid w:val="00E3109F"/>
    <w:rsid w:val="00E31325"/>
    <w:rsid w:val="00E32106"/>
    <w:rsid w:val="00E32849"/>
    <w:rsid w:val="00E32DBA"/>
    <w:rsid w:val="00E32FD6"/>
    <w:rsid w:val="00E34196"/>
    <w:rsid w:val="00E34FA5"/>
    <w:rsid w:val="00E35C45"/>
    <w:rsid w:val="00E36138"/>
    <w:rsid w:val="00E36677"/>
    <w:rsid w:val="00E37186"/>
    <w:rsid w:val="00E37A92"/>
    <w:rsid w:val="00E37DED"/>
    <w:rsid w:val="00E400A0"/>
    <w:rsid w:val="00E40628"/>
    <w:rsid w:val="00E407A6"/>
    <w:rsid w:val="00E409F4"/>
    <w:rsid w:val="00E41415"/>
    <w:rsid w:val="00E4156C"/>
    <w:rsid w:val="00E41574"/>
    <w:rsid w:val="00E416F6"/>
    <w:rsid w:val="00E418C0"/>
    <w:rsid w:val="00E4237C"/>
    <w:rsid w:val="00E42FFD"/>
    <w:rsid w:val="00E4313D"/>
    <w:rsid w:val="00E43469"/>
    <w:rsid w:val="00E4369C"/>
    <w:rsid w:val="00E43955"/>
    <w:rsid w:val="00E43A0F"/>
    <w:rsid w:val="00E442CE"/>
    <w:rsid w:val="00E445DA"/>
    <w:rsid w:val="00E45379"/>
    <w:rsid w:val="00E465CB"/>
    <w:rsid w:val="00E4768A"/>
    <w:rsid w:val="00E47C0D"/>
    <w:rsid w:val="00E47D4C"/>
    <w:rsid w:val="00E47E2E"/>
    <w:rsid w:val="00E50B22"/>
    <w:rsid w:val="00E50D7F"/>
    <w:rsid w:val="00E51E18"/>
    <w:rsid w:val="00E51F0F"/>
    <w:rsid w:val="00E529BE"/>
    <w:rsid w:val="00E53038"/>
    <w:rsid w:val="00E533BD"/>
    <w:rsid w:val="00E53447"/>
    <w:rsid w:val="00E53706"/>
    <w:rsid w:val="00E549A8"/>
    <w:rsid w:val="00E55F02"/>
    <w:rsid w:val="00E5685A"/>
    <w:rsid w:val="00E57CE2"/>
    <w:rsid w:val="00E57E96"/>
    <w:rsid w:val="00E60E0B"/>
    <w:rsid w:val="00E60ED8"/>
    <w:rsid w:val="00E613CE"/>
    <w:rsid w:val="00E617BD"/>
    <w:rsid w:val="00E61A48"/>
    <w:rsid w:val="00E61C0C"/>
    <w:rsid w:val="00E61D38"/>
    <w:rsid w:val="00E61E05"/>
    <w:rsid w:val="00E61F7C"/>
    <w:rsid w:val="00E63C5F"/>
    <w:rsid w:val="00E6413A"/>
    <w:rsid w:val="00E64A4C"/>
    <w:rsid w:val="00E64BD9"/>
    <w:rsid w:val="00E6519C"/>
    <w:rsid w:val="00E661F3"/>
    <w:rsid w:val="00E6643C"/>
    <w:rsid w:val="00E6728E"/>
    <w:rsid w:val="00E675DF"/>
    <w:rsid w:val="00E67E50"/>
    <w:rsid w:val="00E67EF5"/>
    <w:rsid w:val="00E67FC6"/>
    <w:rsid w:val="00E70567"/>
    <w:rsid w:val="00E705B4"/>
    <w:rsid w:val="00E706AD"/>
    <w:rsid w:val="00E70B38"/>
    <w:rsid w:val="00E71C1B"/>
    <w:rsid w:val="00E72967"/>
    <w:rsid w:val="00E72BFA"/>
    <w:rsid w:val="00E72C88"/>
    <w:rsid w:val="00E72F02"/>
    <w:rsid w:val="00E7356B"/>
    <w:rsid w:val="00E738C2"/>
    <w:rsid w:val="00E739D0"/>
    <w:rsid w:val="00E73FFE"/>
    <w:rsid w:val="00E7517A"/>
    <w:rsid w:val="00E754F8"/>
    <w:rsid w:val="00E75AD6"/>
    <w:rsid w:val="00E75F39"/>
    <w:rsid w:val="00E7654C"/>
    <w:rsid w:val="00E76739"/>
    <w:rsid w:val="00E76DE3"/>
    <w:rsid w:val="00E76E33"/>
    <w:rsid w:val="00E7778E"/>
    <w:rsid w:val="00E77CF5"/>
    <w:rsid w:val="00E80000"/>
    <w:rsid w:val="00E803D1"/>
    <w:rsid w:val="00E8053D"/>
    <w:rsid w:val="00E8155D"/>
    <w:rsid w:val="00E8201E"/>
    <w:rsid w:val="00E8211B"/>
    <w:rsid w:val="00E82811"/>
    <w:rsid w:val="00E828C9"/>
    <w:rsid w:val="00E8297F"/>
    <w:rsid w:val="00E82A2E"/>
    <w:rsid w:val="00E83A16"/>
    <w:rsid w:val="00E8415E"/>
    <w:rsid w:val="00E84AD7"/>
    <w:rsid w:val="00E85177"/>
    <w:rsid w:val="00E85CC0"/>
    <w:rsid w:val="00E8792B"/>
    <w:rsid w:val="00E87AEE"/>
    <w:rsid w:val="00E87C2D"/>
    <w:rsid w:val="00E90004"/>
    <w:rsid w:val="00E90E2A"/>
    <w:rsid w:val="00E90F8D"/>
    <w:rsid w:val="00E915FF"/>
    <w:rsid w:val="00E93006"/>
    <w:rsid w:val="00E931A0"/>
    <w:rsid w:val="00E93B7A"/>
    <w:rsid w:val="00E93CA9"/>
    <w:rsid w:val="00E93FEA"/>
    <w:rsid w:val="00E94BA9"/>
    <w:rsid w:val="00E94D54"/>
    <w:rsid w:val="00E94F1A"/>
    <w:rsid w:val="00E95235"/>
    <w:rsid w:val="00E95B5A"/>
    <w:rsid w:val="00E96101"/>
    <w:rsid w:val="00E963E3"/>
    <w:rsid w:val="00E96E1A"/>
    <w:rsid w:val="00E971C0"/>
    <w:rsid w:val="00E9734B"/>
    <w:rsid w:val="00E978BE"/>
    <w:rsid w:val="00E978D0"/>
    <w:rsid w:val="00E97E50"/>
    <w:rsid w:val="00EA0CA6"/>
    <w:rsid w:val="00EA0E04"/>
    <w:rsid w:val="00EA1392"/>
    <w:rsid w:val="00EA1AD4"/>
    <w:rsid w:val="00EA200D"/>
    <w:rsid w:val="00EA220D"/>
    <w:rsid w:val="00EA2C24"/>
    <w:rsid w:val="00EA312A"/>
    <w:rsid w:val="00EA3156"/>
    <w:rsid w:val="00EA339E"/>
    <w:rsid w:val="00EA380C"/>
    <w:rsid w:val="00EA3E1C"/>
    <w:rsid w:val="00EA40A2"/>
    <w:rsid w:val="00EA4949"/>
    <w:rsid w:val="00EA4CD5"/>
    <w:rsid w:val="00EA5241"/>
    <w:rsid w:val="00EA52EB"/>
    <w:rsid w:val="00EA5D2C"/>
    <w:rsid w:val="00EA5D8E"/>
    <w:rsid w:val="00EA66FC"/>
    <w:rsid w:val="00EA6DEB"/>
    <w:rsid w:val="00EA7FB4"/>
    <w:rsid w:val="00EB07CF"/>
    <w:rsid w:val="00EB0F9B"/>
    <w:rsid w:val="00EB11E8"/>
    <w:rsid w:val="00EB1A02"/>
    <w:rsid w:val="00EB1CDE"/>
    <w:rsid w:val="00EB1D0D"/>
    <w:rsid w:val="00EB1FC7"/>
    <w:rsid w:val="00EB3860"/>
    <w:rsid w:val="00EB3A16"/>
    <w:rsid w:val="00EB3B88"/>
    <w:rsid w:val="00EB3C57"/>
    <w:rsid w:val="00EB3EED"/>
    <w:rsid w:val="00EB5566"/>
    <w:rsid w:val="00EB57E4"/>
    <w:rsid w:val="00EB5C6C"/>
    <w:rsid w:val="00EB60EF"/>
    <w:rsid w:val="00EB644E"/>
    <w:rsid w:val="00EB6811"/>
    <w:rsid w:val="00EB6E1E"/>
    <w:rsid w:val="00EB71CE"/>
    <w:rsid w:val="00EB775D"/>
    <w:rsid w:val="00EC0711"/>
    <w:rsid w:val="00EC0C14"/>
    <w:rsid w:val="00EC1AA8"/>
    <w:rsid w:val="00EC208D"/>
    <w:rsid w:val="00EC2B42"/>
    <w:rsid w:val="00EC380E"/>
    <w:rsid w:val="00EC3B8F"/>
    <w:rsid w:val="00EC3C8F"/>
    <w:rsid w:val="00EC4BEF"/>
    <w:rsid w:val="00EC55B7"/>
    <w:rsid w:val="00EC58EC"/>
    <w:rsid w:val="00EC5CA0"/>
    <w:rsid w:val="00EC65F1"/>
    <w:rsid w:val="00EC6E3A"/>
    <w:rsid w:val="00EC7372"/>
    <w:rsid w:val="00EC7821"/>
    <w:rsid w:val="00ED075E"/>
    <w:rsid w:val="00ED17F9"/>
    <w:rsid w:val="00ED19D1"/>
    <w:rsid w:val="00ED1FC1"/>
    <w:rsid w:val="00ED2617"/>
    <w:rsid w:val="00ED2AC0"/>
    <w:rsid w:val="00ED30E8"/>
    <w:rsid w:val="00ED3618"/>
    <w:rsid w:val="00ED3B69"/>
    <w:rsid w:val="00ED3ECA"/>
    <w:rsid w:val="00ED3F39"/>
    <w:rsid w:val="00ED4168"/>
    <w:rsid w:val="00ED4A4A"/>
    <w:rsid w:val="00ED527A"/>
    <w:rsid w:val="00ED5692"/>
    <w:rsid w:val="00ED578C"/>
    <w:rsid w:val="00ED6067"/>
    <w:rsid w:val="00ED60A2"/>
    <w:rsid w:val="00ED63AE"/>
    <w:rsid w:val="00ED679B"/>
    <w:rsid w:val="00ED67CB"/>
    <w:rsid w:val="00ED68D1"/>
    <w:rsid w:val="00ED6B06"/>
    <w:rsid w:val="00ED6CD1"/>
    <w:rsid w:val="00ED6D27"/>
    <w:rsid w:val="00ED6E65"/>
    <w:rsid w:val="00ED6FA8"/>
    <w:rsid w:val="00ED715E"/>
    <w:rsid w:val="00ED7225"/>
    <w:rsid w:val="00ED7A42"/>
    <w:rsid w:val="00EE04BA"/>
    <w:rsid w:val="00EE06C9"/>
    <w:rsid w:val="00EE0C6D"/>
    <w:rsid w:val="00EE0EA1"/>
    <w:rsid w:val="00EE13C3"/>
    <w:rsid w:val="00EE13D7"/>
    <w:rsid w:val="00EE22AF"/>
    <w:rsid w:val="00EE235C"/>
    <w:rsid w:val="00EE2A64"/>
    <w:rsid w:val="00EE2D7B"/>
    <w:rsid w:val="00EE3B22"/>
    <w:rsid w:val="00EE42C5"/>
    <w:rsid w:val="00EE44D5"/>
    <w:rsid w:val="00EE555B"/>
    <w:rsid w:val="00EE5A3B"/>
    <w:rsid w:val="00EE5D92"/>
    <w:rsid w:val="00EE5F2E"/>
    <w:rsid w:val="00EE6564"/>
    <w:rsid w:val="00EE7019"/>
    <w:rsid w:val="00EE7CE7"/>
    <w:rsid w:val="00EF011B"/>
    <w:rsid w:val="00EF025E"/>
    <w:rsid w:val="00EF0517"/>
    <w:rsid w:val="00EF06FA"/>
    <w:rsid w:val="00EF0734"/>
    <w:rsid w:val="00EF0EA0"/>
    <w:rsid w:val="00EF16A6"/>
    <w:rsid w:val="00EF1B47"/>
    <w:rsid w:val="00EF1EA8"/>
    <w:rsid w:val="00EF2C2D"/>
    <w:rsid w:val="00EF2CC6"/>
    <w:rsid w:val="00EF317C"/>
    <w:rsid w:val="00EF3247"/>
    <w:rsid w:val="00EF3B40"/>
    <w:rsid w:val="00EF3F21"/>
    <w:rsid w:val="00EF437D"/>
    <w:rsid w:val="00EF4422"/>
    <w:rsid w:val="00EF45F3"/>
    <w:rsid w:val="00EF4A64"/>
    <w:rsid w:val="00EF4D52"/>
    <w:rsid w:val="00EF53B3"/>
    <w:rsid w:val="00EF59EA"/>
    <w:rsid w:val="00EF5E42"/>
    <w:rsid w:val="00EF6284"/>
    <w:rsid w:val="00EF665D"/>
    <w:rsid w:val="00EF66DE"/>
    <w:rsid w:val="00EF72F4"/>
    <w:rsid w:val="00EF7E25"/>
    <w:rsid w:val="00EF7F43"/>
    <w:rsid w:val="00F00012"/>
    <w:rsid w:val="00F00847"/>
    <w:rsid w:val="00F018AD"/>
    <w:rsid w:val="00F01929"/>
    <w:rsid w:val="00F02171"/>
    <w:rsid w:val="00F02184"/>
    <w:rsid w:val="00F02433"/>
    <w:rsid w:val="00F027CE"/>
    <w:rsid w:val="00F033EF"/>
    <w:rsid w:val="00F0363D"/>
    <w:rsid w:val="00F04D28"/>
    <w:rsid w:val="00F0528B"/>
    <w:rsid w:val="00F061A6"/>
    <w:rsid w:val="00F0633B"/>
    <w:rsid w:val="00F06FC2"/>
    <w:rsid w:val="00F0710C"/>
    <w:rsid w:val="00F0778D"/>
    <w:rsid w:val="00F10586"/>
    <w:rsid w:val="00F10DC4"/>
    <w:rsid w:val="00F111B4"/>
    <w:rsid w:val="00F11AA0"/>
    <w:rsid w:val="00F11AB3"/>
    <w:rsid w:val="00F11AC4"/>
    <w:rsid w:val="00F122FF"/>
    <w:rsid w:val="00F13180"/>
    <w:rsid w:val="00F137F3"/>
    <w:rsid w:val="00F138AB"/>
    <w:rsid w:val="00F14017"/>
    <w:rsid w:val="00F140B0"/>
    <w:rsid w:val="00F1436E"/>
    <w:rsid w:val="00F1459D"/>
    <w:rsid w:val="00F1562B"/>
    <w:rsid w:val="00F1569B"/>
    <w:rsid w:val="00F15972"/>
    <w:rsid w:val="00F16186"/>
    <w:rsid w:val="00F16696"/>
    <w:rsid w:val="00F1684C"/>
    <w:rsid w:val="00F16B38"/>
    <w:rsid w:val="00F16ED4"/>
    <w:rsid w:val="00F17EF1"/>
    <w:rsid w:val="00F20527"/>
    <w:rsid w:val="00F20633"/>
    <w:rsid w:val="00F20876"/>
    <w:rsid w:val="00F20D9C"/>
    <w:rsid w:val="00F20FC8"/>
    <w:rsid w:val="00F21DD6"/>
    <w:rsid w:val="00F22082"/>
    <w:rsid w:val="00F224DC"/>
    <w:rsid w:val="00F2257F"/>
    <w:rsid w:val="00F2428A"/>
    <w:rsid w:val="00F24B62"/>
    <w:rsid w:val="00F25CFE"/>
    <w:rsid w:val="00F26ACF"/>
    <w:rsid w:val="00F27030"/>
    <w:rsid w:val="00F2753A"/>
    <w:rsid w:val="00F27542"/>
    <w:rsid w:val="00F3018B"/>
    <w:rsid w:val="00F30371"/>
    <w:rsid w:val="00F306ED"/>
    <w:rsid w:val="00F31744"/>
    <w:rsid w:val="00F31DEE"/>
    <w:rsid w:val="00F31E12"/>
    <w:rsid w:val="00F31F07"/>
    <w:rsid w:val="00F3241F"/>
    <w:rsid w:val="00F329FF"/>
    <w:rsid w:val="00F32E91"/>
    <w:rsid w:val="00F333FF"/>
    <w:rsid w:val="00F34879"/>
    <w:rsid w:val="00F35243"/>
    <w:rsid w:val="00F35611"/>
    <w:rsid w:val="00F357C4"/>
    <w:rsid w:val="00F35B48"/>
    <w:rsid w:val="00F35B99"/>
    <w:rsid w:val="00F35C2E"/>
    <w:rsid w:val="00F36D7C"/>
    <w:rsid w:val="00F36E9F"/>
    <w:rsid w:val="00F37436"/>
    <w:rsid w:val="00F376E1"/>
    <w:rsid w:val="00F37A51"/>
    <w:rsid w:val="00F4047E"/>
    <w:rsid w:val="00F408B8"/>
    <w:rsid w:val="00F40F08"/>
    <w:rsid w:val="00F413E4"/>
    <w:rsid w:val="00F41B19"/>
    <w:rsid w:val="00F42347"/>
    <w:rsid w:val="00F4252C"/>
    <w:rsid w:val="00F42AB5"/>
    <w:rsid w:val="00F42DC3"/>
    <w:rsid w:val="00F43411"/>
    <w:rsid w:val="00F434B9"/>
    <w:rsid w:val="00F43E6E"/>
    <w:rsid w:val="00F43EBF"/>
    <w:rsid w:val="00F44118"/>
    <w:rsid w:val="00F44423"/>
    <w:rsid w:val="00F44558"/>
    <w:rsid w:val="00F451B4"/>
    <w:rsid w:val="00F458BB"/>
    <w:rsid w:val="00F469D7"/>
    <w:rsid w:val="00F47DDA"/>
    <w:rsid w:val="00F50BE6"/>
    <w:rsid w:val="00F50DE1"/>
    <w:rsid w:val="00F51236"/>
    <w:rsid w:val="00F512FB"/>
    <w:rsid w:val="00F51438"/>
    <w:rsid w:val="00F5374C"/>
    <w:rsid w:val="00F541B8"/>
    <w:rsid w:val="00F546D7"/>
    <w:rsid w:val="00F5496C"/>
    <w:rsid w:val="00F54A26"/>
    <w:rsid w:val="00F560B2"/>
    <w:rsid w:val="00F565A2"/>
    <w:rsid w:val="00F569DF"/>
    <w:rsid w:val="00F56B6D"/>
    <w:rsid w:val="00F56CC2"/>
    <w:rsid w:val="00F5787E"/>
    <w:rsid w:val="00F57A7F"/>
    <w:rsid w:val="00F57ADE"/>
    <w:rsid w:val="00F60BC0"/>
    <w:rsid w:val="00F6113C"/>
    <w:rsid w:val="00F61302"/>
    <w:rsid w:val="00F615A8"/>
    <w:rsid w:val="00F61B7F"/>
    <w:rsid w:val="00F61F62"/>
    <w:rsid w:val="00F62370"/>
    <w:rsid w:val="00F62888"/>
    <w:rsid w:val="00F628D3"/>
    <w:rsid w:val="00F628EC"/>
    <w:rsid w:val="00F62A4D"/>
    <w:rsid w:val="00F62BED"/>
    <w:rsid w:val="00F62EF2"/>
    <w:rsid w:val="00F63079"/>
    <w:rsid w:val="00F6322B"/>
    <w:rsid w:val="00F6339C"/>
    <w:rsid w:val="00F638C3"/>
    <w:rsid w:val="00F63BB0"/>
    <w:rsid w:val="00F6497E"/>
    <w:rsid w:val="00F64C6E"/>
    <w:rsid w:val="00F64FB0"/>
    <w:rsid w:val="00F65C71"/>
    <w:rsid w:val="00F65C7F"/>
    <w:rsid w:val="00F669F0"/>
    <w:rsid w:val="00F66D5E"/>
    <w:rsid w:val="00F66DD8"/>
    <w:rsid w:val="00F675B1"/>
    <w:rsid w:val="00F677E2"/>
    <w:rsid w:val="00F6793C"/>
    <w:rsid w:val="00F67F41"/>
    <w:rsid w:val="00F70109"/>
    <w:rsid w:val="00F703E3"/>
    <w:rsid w:val="00F70D50"/>
    <w:rsid w:val="00F710FC"/>
    <w:rsid w:val="00F716FB"/>
    <w:rsid w:val="00F717E6"/>
    <w:rsid w:val="00F71E5E"/>
    <w:rsid w:val="00F720F5"/>
    <w:rsid w:val="00F72608"/>
    <w:rsid w:val="00F72B67"/>
    <w:rsid w:val="00F72DE6"/>
    <w:rsid w:val="00F72EA2"/>
    <w:rsid w:val="00F734F7"/>
    <w:rsid w:val="00F73751"/>
    <w:rsid w:val="00F73B6E"/>
    <w:rsid w:val="00F73DC5"/>
    <w:rsid w:val="00F74042"/>
    <w:rsid w:val="00F7484C"/>
    <w:rsid w:val="00F74F2F"/>
    <w:rsid w:val="00F7521F"/>
    <w:rsid w:val="00F75D71"/>
    <w:rsid w:val="00F75EAD"/>
    <w:rsid w:val="00F76248"/>
    <w:rsid w:val="00F76934"/>
    <w:rsid w:val="00F77154"/>
    <w:rsid w:val="00F7795C"/>
    <w:rsid w:val="00F77C80"/>
    <w:rsid w:val="00F77CDD"/>
    <w:rsid w:val="00F77F54"/>
    <w:rsid w:val="00F77F88"/>
    <w:rsid w:val="00F77FC0"/>
    <w:rsid w:val="00F80CBF"/>
    <w:rsid w:val="00F80F33"/>
    <w:rsid w:val="00F80F97"/>
    <w:rsid w:val="00F81CCE"/>
    <w:rsid w:val="00F824BB"/>
    <w:rsid w:val="00F82EC0"/>
    <w:rsid w:val="00F835C6"/>
    <w:rsid w:val="00F83744"/>
    <w:rsid w:val="00F8431E"/>
    <w:rsid w:val="00F846D6"/>
    <w:rsid w:val="00F84DFE"/>
    <w:rsid w:val="00F85093"/>
    <w:rsid w:val="00F85133"/>
    <w:rsid w:val="00F85736"/>
    <w:rsid w:val="00F859CF"/>
    <w:rsid w:val="00F8647F"/>
    <w:rsid w:val="00F86997"/>
    <w:rsid w:val="00F86F9E"/>
    <w:rsid w:val="00F86FCA"/>
    <w:rsid w:val="00F87093"/>
    <w:rsid w:val="00F871D7"/>
    <w:rsid w:val="00F878C9"/>
    <w:rsid w:val="00F878EE"/>
    <w:rsid w:val="00F87943"/>
    <w:rsid w:val="00F87B4B"/>
    <w:rsid w:val="00F901CF"/>
    <w:rsid w:val="00F90CB8"/>
    <w:rsid w:val="00F9134C"/>
    <w:rsid w:val="00F9173A"/>
    <w:rsid w:val="00F91800"/>
    <w:rsid w:val="00F91A33"/>
    <w:rsid w:val="00F93469"/>
    <w:rsid w:val="00F93BB2"/>
    <w:rsid w:val="00F9414C"/>
    <w:rsid w:val="00F94991"/>
    <w:rsid w:val="00F94E99"/>
    <w:rsid w:val="00F95AD2"/>
    <w:rsid w:val="00F95CBD"/>
    <w:rsid w:val="00F9650A"/>
    <w:rsid w:val="00F967C7"/>
    <w:rsid w:val="00F9692F"/>
    <w:rsid w:val="00F97781"/>
    <w:rsid w:val="00F9797D"/>
    <w:rsid w:val="00FA001D"/>
    <w:rsid w:val="00FA013F"/>
    <w:rsid w:val="00FA0437"/>
    <w:rsid w:val="00FA0988"/>
    <w:rsid w:val="00FA155E"/>
    <w:rsid w:val="00FA1FE6"/>
    <w:rsid w:val="00FA228C"/>
    <w:rsid w:val="00FA233F"/>
    <w:rsid w:val="00FA2E05"/>
    <w:rsid w:val="00FA3093"/>
    <w:rsid w:val="00FA39DE"/>
    <w:rsid w:val="00FA3DF0"/>
    <w:rsid w:val="00FA43AD"/>
    <w:rsid w:val="00FA43CE"/>
    <w:rsid w:val="00FA4851"/>
    <w:rsid w:val="00FA48B8"/>
    <w:rsid w:val="00FA4997"/>
    <w:rsid w:val="00FA541C"/>
    <w:rsid w:val="00FA54F1"/>
    <w:rsid w:val="00FA55BD"/>
    <w:rsid w:val="00FA5A80"/>
    <w:rsid w:val="00FA5BC7"/>
    <w:rsid w:val="00FA64B9"/>
    <w:rsid w:val="00FA7547"/>
    <w:rsid w:val="00FA7765"/>
    <w:rsid w:val="00FA7D57"/>
    <w:rsid w:val="00FA7DDD"/>
    <w:rsid w:val="00FB0008"/>
    <w:rsid w:val="00FB01F3"/>
    <w:rsid w:val="00FB071C"/>
    <w:rsid w:val="00FB08D3"/>
    <w:rsid w:val="00FB0B09"/>
    <w:rsid w:val="00FB179C"/>
    <w:rsid w:val="00FB19FC"/>
    <w:rsid w:val="00FB1A0B"/>
    <w:rsid w:val="00FB1ACE"/>
    <w:rsid w:val="00FB1C30"/>
    <w:rsid w:val="00FB2309"/>
    <w:rsid w:val="00FB2A36"/>
    <w:rsid w:val="00FB3013"/>
    <w:rsid w:val="00FB32DD"/>
    <w:rsid w:val="00FB3E76"/>
    <w:rsid w:val="00FB3EA0"/>
    <w:rsid w:val="00FB4787"/>
    <w:rsid w:val="00FB4B27"/>
    <w:rsid w:val="00FB55F4"/>
    <w:rsid w:val="00FB58D8"/>
    <w:rsid w:val="00FB5FC2"/>
    <w:rsid w:val="00FB6035"/>
    <w:rsid w:val="00FB6525"/>
    <w:rsid w:val="00FB697D"/>
    <w:rsid w:val="00FB7059"/>
    <w:rsid w:val="00FB7140"/>
    <w:rsid w:val="00FB7615"/>
    <w:rsid w:val="00FB77CE"/>
    <w:rsid w:val="00FC0B63"/>
    <w:rsid w:val="00FC0F07"/>
    <w:rsid w:val="00FC112B"/>
    <w:rsid w:val="00FC12ED"/>
    <w:rsid w:val="00FC153F"/>
    <w:rsid w:val="00FC2209"/>
    <w:rsid w:val="00FC248C"/>
    <w:rsid w:val="00FC24BF"/>
    <w:rsid w:val="00FC28EF"/>
    <w:rsid w:val="00FC29CE"/>
    <w:rsid w:val="00FC2D84"/>
    <w:rsid w:val="00FC3448"/>
    <w:rsid w:val="00FC34AE"/>
    <w:rsid w:val="00FC36A4"/>
    <w:rsid w:val="00FC371B"/>
    <w:rsid w:val="00FC3D0A"/>
    <w:rsid w:val="00FC3D90"/>
    <w:rsid w:val="00FC3F9B"/>
    <w:rsid w:val="00FC3FF7"/>
    <w:rsid w:val="00FC41CC"/>
    <w:rsid w:val="00FC499E"/>
    <w:rsid w:val="00FC49E6"/>
    <w:rsid w:val="00FC4F38"/>
    <w:rsid w:val="00FC6482"/>
    <w:rsid w:val="00FC678C"/>
    <w:rsid w:val="00FC682C"/>
    <w:rsid w:val="00FC715C"/>
    <w:rsid w:val="00FC7531"/>
    <w:rsid w:val="00FC7EAA"/>
    <w:rsid w:val="00FD0169"/>
    <w:rsid w:val="00FD055A"/>
    <w:rsid w:val="00FD0E62"/>
    <w:rsid w:val="00FD161B"/>
    <w:rsid w:val="00FD3198"/>
    <w:rsid w:val="00FD3290"/>
    <w:rsid w:val="00FD359D"/>
    <w:rsid w:val="00FD3961"/>
    <w:rsid w:val="00FD3974"/>
    <w:rsid w:val="00FD3BEB"/>
    <w:rsid w:val="00FD3DBA"/>
    <w:rsid w:val="00FD438F"/>
    <w:rsid w:val="00FD440A"/>
    <w:rsid w:val="00FD4903"/>
    <w:rsid w:val="00FD4D80"/>
    <w:rsid w:val="00FD4EEF"/>
    <w:rsid w:val="00FD4FA5"/>
    <w:rsid w:val="00FD50A0"/>
    <w:rsid w:val="00FD5166"/>
    <w:rsid w:val="00FD542E"/>
    <w:rsid w:val="00FD6836"/>
    <w:rsid w:val="00FD69FB"/>
    <w:rsid w:val="00FD758C"/>
    <w:rsid w:val="00FD77AF"/>
    <w:rsid w:val="00FD7D6D"/>
    <w:rsid w:val="00FE027B"/>
    <w:rsid w:val="00FE05EF"/>
    <w:rsid w:val="00FE090E"/>
    <w:rsid w:val="00FE0D6F"/>
    <w:rsid w:val="00FE14A9"/>
    <w:rsid w:val="00FE1723"/>
    <w:rsid w:val="00FE1845"/>
    <w:rsid w:val="00FE19FD"/>
    <w:rsid w:val="00FE1E45"/>
    <w:rsid w:val="00FE2D65"/>
    <w:rsid w:val="00FE3279"/>
    <w:rsid w:val="00FE33F6"/>
    <w:rsid w:val="00FE3AF9"/>
    <w:rsid w:val="00FE3C70"/>
    <w:rsid w:val="00FE432C"/>
    <w:rsid w:val="00FE449D"/>
    <w:rsid w:val="00FE45A2"/>
    <w:rsid w:val="00FE54C5"/>
    <w:rsid w:val="00FE57B8"/>
    <w:rsid w:val="00FE6BB9"/>
    <w:rsid w:val="00FE7128"/>
    <w:rsid w:val="00FE756D"/>
    <w:rsid w:val="00FE764E"/>
    <w:rsid w:val="00FE7811"/>
    <w:rsid w:val="00FE7D9A"/>
    <w:rsid w:val="00FF05B9"/>
    <w:rsid w:val="00FF077B"/>
    <w:rsid w:val="00FF0A9B"/>
    <w:rsid w:val="00FF0EB1"/>
    <w:rsid w:val="00FF0F5C"/>
    <w:rsid w:val="00FF1349"/>
    <w:rsid w:val="00FF1C37"/>
    <w:rsid w:val="00FF2075"/>
    <w:rsid w:val="00FF2256"/>
    <w:rsid w:val="00FF22E5"/>
    <w:rsid w:val="00FF2476"/>
    <w:rsid w:val="00FF2A9B"/>
    <w:rsid w:val="00FF2CFD"/>
    <w:rsid w:val="00FF3009"/>
    <w:rsid w:val="00FF3498"/>
    <w:rsid w:val="00FF3860"/>
    <w:rsid w:val="00FF3E19"/>
    <w:rsid w:val="00FF43C6"/>
    <w:rsid w:val="00FF456A"/>
    <w:rsid w:val="00FF460C"/>
    <w:rsid w:val="00FF46FD"/>
    <w:rsid w:val="00FF6204"/>
    <w:rsid w:val="00FF634D"/>
    <w:rsid w:val="00FF6446"/>
    <w:rsid w:val="00FF6507"/>
    <w:rsid w:val="00FF6DFB"/>
    <w:rsid w:val="00FF7066"/>
    <w:rsid w:val="00FF71C1"/>
    <w:rsid w:val="00FF7610"/>
    <w:rsid w:val="00FF7899"/>
    <w:rsid w:val="00FF79E9"/>
    <w:rsid w:val="3BACFE45"/>
    <w:rsid w:val="6572CA0D"/>
    <w:rsid w:val="6E6F311A"/>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F19D92"/>
  <w15:docId w15:val="{6C35B936-E230-4CF2-B4F4-CCF693CB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D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character" w:customStyle="1" w:styleId="eop">
    <w:name w:val="eop"/>
    <w:basedOn w:val="Fuentedeprrafopredeter"/>
    <w:rsid w:val="00135453"/>
  </w:style>
  <w:style w:type="paragraph" w:customStyle="1" w:styleId="paragraph">
    <w:name w:val="paragraph"/>
    <w:basedOn w:val="Normal"/>
    <w:rsid w:val="00135453"/>
    <w:pPr>
      <w:spacing w:before="100" w:beforeAutospacing="1" w:after="100" w:afterAutospacing="1"/>
    </w:pPr>
    <w:rPr>
      <w:sz w:val="24"/>
      <w:szCs w:val="24"/>
      <w:lang w:eastAsia="es-MX"/>
    </w:rPr>
  </w:style>
  <w:style w:type="character" w:customStyle="1" w:styleId="findhit">
    <w:name w:val="findhit"/>
    <w:basedOn w:val="Fuentedeprrafopredeter"/>
    <w:rsid w:val="00135453"/>
  </w:style>
  <w:style w:type="character" w:customStyle="1" w:styleId="titulorubrolgt">
    <w:name w:val="titulorubrolgt"/>
    <w:basedOn w:val="Fuentedeprrafopredeter"/>
    <w:rsid w:val="00024A96"/>
  </w:style>
  <w:style w:type="character" w:customStyle="1" w:styleId="ctr">
    <w:name w:val="ctr"/>
    <w:basedOn w:val="Fuentedeprrafopredeter"/>
    <w:rsid w:val="00024A96"/>
  </w:style>
  <w:style w:type="paragraph" w:styleId="Revisin">
    <w:name w:val="Revision"/>
    <w:hidden/>
    <w:uiPriority w:val="99"/>
    <w:semiHidden/>
    <w:rsid w:val="0058591C"/>
    <w:pPr>
      <w:spacing w:after="0" w:line="240" w:lineRule="auto"/>
    </w:pPr>
    <w:rPr>
      <w:rFonts w:ascii="Times New Roman" w:eastAsia="Times New Roman" w:hAnsi="Times New Roman" w:cs="Times New Roman"/>
      <w:sz w:val="20"/>
      <w:szCs w:val="20"/>
      <w:lang w:eastAsia="es-ES"/>
    </w:rPr>
  </w:style>
  <w:style w:type="character" w:customStyle="1" w:styleId="Mencinsinresolver3">
    <w:name w:val="Mención sin resolver3"/>
    <w:basedOn w:val="Fuentedeprrafopredeter"/>
    <w:uiPriority w:val="99"/>
    <w:semiHidden/>
    <w:unhideWhenUsed/>
    <w:rsid w:val="00727A1C"/>
    <w:rPr>
      <w:color w:val="605E5C"/>
      <w:shd w:val="clear" w:color="auto" w:fill="E1DFDD"/>
    </w:rPr>
  </w:style>
  <w:style w:type="character" w:customStyle="1" w:styleId="Mencinsinresolver4">
    <w:name w:val="Mención sin resolver4"/>
    <w:basedOn w:val="Fuentedeprrafopredeter"/>
    <w:uiPriority w:val="99"/>
    <w:semiHidden/>
    <w:unhideWhenUsed/>
    <w:rsid w:val="003D7425"/>
    <w:rPr>
      <w:color w:val="605E5C"/>
      <w:shd w:val="clear" w:color="auto" w:fill="E1DFDD"/>
    </w:rPr>
  </w:style>
  <w:style w:type="character" w:customStyle="1" w:styleId="Mencinsinresolver5">
    <w:name w:val="Mención sin resolver5"/>
    <w:basedOn w:val="Fuentedeprrafopredeter"/>
    <w:uiPriority w:val="99"/>
    <w:semiHidden/>
    <w:unhideWhenUsed/>
    <w:rsid w:val="00BA593A"/>
    <w:rPr>
      <w:color w:val="605E5C"/>
      <w:shd w:val="clear" w:color="auto" w:fill="E1DFDD"/>
    </w:rPr>
  </w:style>
  <w:style w:type="character" w:customStyle="1" w:styleId="Mencinsinresolver6">
    <w:name w:val="Mención sin resolver6"/>
    <w:basedOn w:val="Fuentedeprrafopredeter"/>
    <w:uiPriority w:val="99"/>
    <w:semiHidden/>
    <w:unhideWhenUsed/>
    <w:rsid w:val="009F656D"/>
    <w:rPr>
      <w:color w:val="605E5C"/>
      <w:shd w:val="clear" w:color="auto" w:fill="E1DFDD"/>
    </w:rPr>
  </w:style>
  <w:style w:type="character" w:customStyle="1" w:styleId="Mencinsinresolver7">
    <w:name w:val="Mención sin resolver7"/>
    <w:basedOn w:val="Fuentedeprrafopredeter"/>
    <w:uiPriority w:val="99"/>
    <w:semiHidden/>
    <w:unhideWhenUsed/>
    <w:rsid w:val="008E59C8"/>
    <w:rPr>
      <w:color w:val="605E5C"/>
      <w:shd w:val="clear" w:color="auto" w:fill="E1DFDD"/>
    </w:rPr>
  </w:style>
  <w:style w:type="character" w:customStyle="1" w:styleId="Mencinsinresolver8">
    <w:name w:val="Mención sin resolver8"/>
    <w:basedOn w:val="Fuentedeprrafopredeter"/>
    <w:uiPriority w:val="99"/>
    <w:semiHidden/>
    <w:unhideWhenUsed/>
    <w:rsid w:val="00641A20"/>
    <w:rPr>
      <w:color w:val="605E5C"/>
      <w:shd w:val="clear" w:color="auto" w:fill="E1DFDD"/>
    </w:rPr>
  </w:style>
  <w:style w:type="character" w:customStyle="1" w:styleId="Mencinsinresolver9">
    <w:name w:val="Mención sin resolver9"/>
    <w:basedOn w:val="Fuentedeprrafopredeter"/>
    <w:uiPriority w:val="99"/>
    <w:semiHidden/>
    <w:unhideWhenUsed/>
    <w:rsid w:val="0057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985">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3528953">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3429965">
      <w:bodyDiv w:val="1"/>
      <w:marLeft w:val="0"/>
      <w:marRight w:val="0"/>
      <w:marTop w:val="0"/>
      <w:marBottom w:val="0"/>
      <w:divBdr>
        <w:top w:val="none" w:sz="0" w:space="0" w:color="auto"/>
        <w:left w:val="none" w:sz="0" w:space="0" w:color="auto"/>
        <w:bottom w:val="none" w:sz="0" w:space="0" w:color="auto"/>
        <w:right w:val="none" w:sz="0" w:space="0" w:color="auto"/>
      </w:divBdr>
    </w:div>
    <w:div w:id="338477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219481">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05975204">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0951852">
      <w:bodyDiv w:val="1"/>
      <w:marLeft w:val="0"/>
      <w:marRight w:val="0"/>
      <w:marTop w:val="0"/>
      <w:marBottom w:val="0"/>
      <w:divBdr>
        <w:top w:val="none" w:sz="0" w:space="0" w:color="auto"/>
        <w:left w:val="none" w:sz="0" w:space="0" w:color="auto"/>
        <w:bottom w:val="none" w:sz="0" w:space="0" w:color="auto"/>
        <w:right w:val="none" w:sz="0" w:space="0" w:color="auto"/>
      </w:divBdr>
    </w:div>
    <w:div w:id="138310092">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47063411">
      <w:bodyDiv w:val="1"/>
      <w:marLeft w:val="0"/>
      <w:marRight w:val="0"/>
      <w:marTop w:val="0"/>
      <w:marBottom w:val="0"/>
      <w:divBdr>
        <w:top w:val="none" w:sz="0" w:space="0" w:color="auto"/>
        <w:left w:val="none" w:sz="0" w:space="0" w:color="auto"/>
        <w:bottom w:val="none" w:sz="0" w:space="0" w:color="auto"/>
        <w:right w:val="none" w:sz="0" w:space="0" w:color="auto"/>
      </w:divBdr>
    </w:div>
    <w:div w:id="167213032">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220496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4484271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3411617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3407346">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80458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13392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0325532">
      <w:bodyDiv w:val="1"/>
      <w:marLeft w:val="0"/>
      <w:marRight w:val="0"/>
      <w:marTop w:val="0"/>
      <w:marBottom w:val="0"/>
      <w:divBdr>
        <w:top w:val="none" w:sz="0" w:space="0" w:color="auto"/>
        <w:left w:val="none" w:sz="0" w:space="0" w:color="auto"/>
        <w:bottom w:val="none" w:sz="0" w:space="0" w:color="auto"/>
        <w:right w:val="none" w:sz="0" w:space="0" w:color="auto"/>
      </w:divBdr>
    </w:div>
    <w:div w:id="452792826">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61339440">
      <w:bodyDiv w:val="1"/>
      <w:marLeft w:val="0"/>
      <w:marRight w:val="0"/>
      <w:marTop w:val="0"/>
      <w:marBottom w:val="0"/>
      <w:divBdr>
        <w:top w:val="none" w:sz="0" w:space="0" w:color="auto"/>
        <w:left w:val="none" w:sz="0" w:space="0" w:color="auto"/>
        <w:bottom w:val="none" w:sz="0" w:space="0" w:color="auto"/>
        <w:right w:val="none" w:sz="0" w:space="0" w:color="auto"/>
      </w:divBdr>
    </w:div>
    <w:div w:id="474489044">
      <w:bodyDiv w:val="1"/>
      <w:marLeft w:val="0"/>
      <w:marRight w:val="0"/>
      <w:marTop w:val="0"/>
      <w:marBottom w:val="0"/>
      <w:divBdr>
        <w:top w:val="none" w:sz="0" w:space="0" w:color="auto"/>
        <w:left w:val="none" w:sz="0" w:space="0" w:color="auto"/>
        <w:bottom w:val="none" w:sz="0" w:space="0" w:color="auto"/>
        <w:right w:val="none" w:sz="0" w:space="0" w:color="auto"/>
      </w:divBdr>
    </w:div>
    <w:div w:id="475295751">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8622">
      <w:bodyDiv w:val="1"/>
      <w:marLeft w:val="0"/>
      <w:marRight w:val="0"/>
      <w:marTop w:val="0"/>
      <w:marBottom w:val="0"/>
      <w:divBdr>
        <w:top w:val="none" w:sz="0" w:space="0" w:color="auto"/>
        <w:left w:val="none" w:sz="0" w:space="0" w:color="auto"/>
        <w:bottom w:val="none" w:sz="0" w:space="0" w:color="auto"/>
        <w:right w:val="none" w:sz="0" w:space="0" w:color="auto"/>
      </w:divBdr>
    </w:div>
    <w:div w:id="505560052">
      <w:bodyDiv w:val="1"/>
      <w:marLeft w:val="0"/>
      <w:marRight w:val="0"/>
      <w:marTop w:val="0"/>
      <w:marBottom w:val="0"/>
      <w:divBdr>
        <w:top w:val="none" w:sz="0" w:space="0" w:color="auto"/>
        <w:left w:val="none" w:sz="0" w:space="0" w:color="auto"/>
        <w:bottom w:val="none" w:sz="0" w:space="0" w:color="auto"/>
        <w:right w:val="none" w:sz="0" w:space="0" w:color="auto"/>
      </w:divBdr>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08045112">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1127999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841412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57656733">
      <w:bodyDiv w:val="1"/>
      <w:marLeft w:val="0"/>
      <w:marRight w:val="0"/>
      <w:marTop w:val="0"/>
      <w:marBottom w:val="0"/>
      <w:divBdr>
        <w:top w:val="none" w:sz="0" w:space="0" w:color="auto"/>
        <w:left w:val="none" w:sz="0" w:space="0" w:color="auto"/>
        <w:bottom w:val="none" w:sz="0" w:space="0" w:color="auto"/>
        <w:right w:val="none" w:sz="0" w:space="0" w:color="auto"/>
      </w:divBdr>
    </w:div>
    <w:div w:id="664163421">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0811758">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2439047">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093551714">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294481871">
          <w:marLeft w:val="0"/>
          <w:marRight w:val="0"/>
          <w:marTop w:val="0"/>
          <w:marBottom w:val="0"/>
          <w:divBdr>
            <w:top w:val="none" w:sz="0" w:space="0" w:color="auto"/>
            <w:left w:val="none" w:sz="0" w:space="0" w:color="auto"/>
            <w:bottom w:val="none" w:sz="0" w:space="0" w:color="auto"/>
            <w:right w:val="none" w:sz="0" w:space="0" w:color="auto"/>
          </w:divBdr>
        </w:div>
      </w:divsChild>
    </w:div>
    <w:div w:id="866722885">
      <w:bodyDiv w:val="1"/>
      <w:marLeft w:val="0"/>
      <w:marRight w:val="0"/>
      <w:marTop w:val="0"/>
      <w:marBottom w:val="0"/>
      <w:divBdr>
        <w:top w:val="none" w:sz="0" w:space="0" w:color="auto"/>
        <w:left w:val="none" w:sz="0" w:space="0" w:color="auto"/>
        <w:bottom w:val="none" w:sz="0" w:space="0" w:color="auto"/>
        <w:right w:val="none" w:sz="0" w:space="0" w:color="auto"/>
      </w:divBdr>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3661916">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8803118">
      <w:bodyDiv w:val="1"/>
      <w:marLeft w:val="0"/>
      <w:marRight w:val="0"/>
      <w:marTop w:val="0"/>
      <w:marBottom w:val="0"/>
      <w:divBdr>
        <w:top w:val="none" w:sz="0" w:space="0" w:color="auto"/>
        <w:left w:val="none" w:sz="0" w:space="0" w:color="auto"/>
        <w:bottom w:val="none" w:sz="0" w:space="0" w:color="auto"/>
        <w:right w:val="none" w:sz="0" w:space="0" w:color="auto"/>
      </w:divBdr>
    </w:div>
    <w:div w:id="89477822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5380747">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861993">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2369514">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1376888">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16536448">
      <w:bodyDiv w:val="1"/>
      <w:marLeft w:val="0"/>
      <w:marRight w:val="0"/>
      <w:marTop w:val="0"/>
      <w:marBottom w:val="0"/>
      <w:divBdr>
        <w:top w:val="none" w:sz="0" w:space="0" w:color="auto"/>
        <w:left w:val="none" w:sz="0" w:space="0" w:color="auto"/>
        <w:bottom w:val="none" w:sz="0" w:space="0" w:color="auto"/>
        <w:right w:val="none" w:sz="0" w:space="0" w:color="auto"/>
      </w:divBdr>
    </w:div>
    <w:div w:id="102147453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5659944">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079716175">
      <w:bodyDiv w:val="1"/>
      <w:marLeft w:val="0"/>
      <w:marRight w:val="0"/>
      <w:marTop w:val="0"/>
      <w:marBottom w:val="0"/>
      <w:divBdr>
        <w:top w:val="none" w:sz="0" w:space="0" w:color="auto"/>
        <w:left w:val="none" w:sz="0" w:space="0" w:color="auto"/>
        <w:bottom w:val="none" w:sz="0" w:space="0" w:color="auto"/>
        <w:right w:val="none" w:sz="0" w:space="0" w:color="auto"/>
      </w:divBdr>
    </w:div>
    <w:div w:id="1082333678">
      <w:bodyDiv w:val="1"/>
      <w:marLeft w:val="0"/>
      <w:marRight w:val="0"/>
      <w:marTop w:val="0"/>
      <w:marBottom w:val="0"/>
      <w:divBdr>
        <w:top w:val="none" w:sz="0" w:space="0" w:color="auto"/>
        <w:left w:val="none" w:sz="0" w:space="0" w:color="auto"/>
        <w:bottom w:val="none" w:sz="0" w:space="0" w:color="auto"/>
        <w:right w:val="none" w:sz="0" w:space="0" w:color="auto"/>
      </w:divBdr>
    </w:div>
    <w:div w:id="1110780838">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4545448">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98047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654321">
      <w:bodyDiv w:val="1"/>
      <w:marLeft w:val="0"/>
      <w:marRight w:val="0"/>
      <w:marTop w:val="0"/>
      <w:marBottom w:val="0"/>
      <w:divBdr>
        <w:top w:val="none" w:sz="0" w:space="0" w:color="auto"/>
        <w:left w:val="none" w:sz="0" w:space="0" w:color="auto"/>
        <w:bottom w:val="none" w:sz="0" w:space="0" w:color="auto"/>
        <w:right w:val="none" w:sz="0" w:space="0" w:color="auto"/>
      </w:divBdr>
    </w:div>
    <w:div w:id="1180705103">
      <w:bodyDiv w:val="1"/>
      <w:marLeft w:val="0"/>
      <w:marRight w:val="0"/>
      <w:marTop w:val="0"/>
      <w:marBottom w:val="0"/>
      <w:divBdr>
        <w:top w:val="none" w:sz="0" w:space="0" w:color="auto"/>
        <w:left w:val="none" w:sz="0" w:space="0" w:color="auto"/>
        <w:bottom w:val="none" w:sz="0" w:space="0" w:color="auto"/>
        <w:right w:val="none" w:sz="0" w:space="0" w:color="auto"/>
      </w:divBdr>
    </w:div>
    <w:div w:id="1186822157">
      <w:bodyDiv w:val="1"/>
      <w:marLeft w:val="0"/>
      <w:marRight w:val="0"/>
      <w:marTop w:val="0"/>
      <w:marBottom w:val="0"/>
      <w:divBdr>
        <w:top w:val="none" w:sz="0" w:space="0" w:color="auto"/>
        <w:left w:val="none" w:sz="0" w:space="0" w:color="auto"/>
        <w:bottom w:val="none" w:sz="0" w:space="0" w:color="auto"/>
        <w:right w:val="none" w:sz="0" w:space="0" w:color="auto"/>
      </w:divBdr>
    </w:div>
    <w:div w:id="1202981430">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7741554">
      <w:bodyDiv w:val="1"/>
      <w:marLeft w:val="0"/>
      <w:marRight w:val="0"/>
      <w:marTop w:val="0"/>
      <w:marBottom w:val="0"/>
      <w:divBdr>
        <w:top w:val="none" w:sz="0" w:space="0" w:color="auto"/>
        <w:left w:val="none" w:sz="0" w:space="0" w:color="auto"/>
        <w:bottom w:val="none" w:sz="0" w:space="0" w:color="auto"/>
        <w:right w:val="none" w:sz="0" w:space="0" w:color="auto"/>
      </w:divBdr>
    </w:div>
    <w:div w:id="1219435144">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25526599">
      <w:bodyDiv w:val="1"/>
      <w:marLeft w:val="0"/>
      <w:marRight w:val="0"/>
      <w:marTop w:val="0"/>
      <w:marBottom w:val="0"/>
      <w:divBdr>
        <w:top w:val="none" w:sz="0" w:space="0" w:color="auto"/>
        <w:left w:val="none" w:sz="0" w:space="0" w:color="auto"/>
        <w:bottom w:val="none" w:sz="0" w:space="0" w:color="auto"/>
        <w:right w:val="none" w:sz="0" w:space="0" w:color="auto"/>
      </w:divBdr>
      <w:divsChild>
        <w:div w:id="2010019048">
          <w:marLeft w:val="0"/>
          <w:marRight w:val="0"/>
          <w:marTop w:val="0"/>
          <w:marBottom w:val="0"/>
          <w:divBdr>
            <w:top w:val="none" w:sz="0" w:space="0" w:color="auto"/>
            <w:left w:val="none" w:sz="0" w:space="0" w:color="auto"/>
            <w:bottom w:val="none" w:sz="0" w:space="0" w:color="auto"/>
            <w:right w:val="none" w:sz="0" w:space="0" w:color="auto"/>
          </w:divBdr>
        </w:div>
      </w:divsChild>
    </w:div>
    <w:div w:id="1232082209">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3323">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3282">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99782">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893823">
      <w:bodyDiv w:val="1"/>
      <w:marLeft w:val="0"/>
      <w:marRight w:val="0"/>
      <w:marTop w:val="0"/>
      <w:marBottom w:val="0"/>
      <w:divBdr>
        <w:top w:val="none" w:sz="0" w:space="0" w:color="auto"/>
        <w:left w:val="none" w:sz="0" w:space="0" w:color="auto"/>
        <w:bottom w:val="none" w:sz="0" w:space="0" w:color="auto"/>
        <w:right w:val="none" w:sz="0" w:space="0" w:color="auto"/>
      </w:divBdr>
    </w:div>
    <w:div w:id="1408461312">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234088">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49936948">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420448">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73446071">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11537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8158148">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1031946">
      <w:bodyDiv w:val="1"/>
      <w:marLeft w:val="0"/>
      <w:marRight w:val="0"/>
      <w:marTop w:val="0"/>
      <w:marBottom w:val="0"/>
      <w:divBdr>
        <w:top w:val="none" w:sz="0" w:space="0" w:color="auto"/>
        <w:left w:val="none" w:sz="0" w:space="0" w:color="auto"/>
        <w:bottom w:val="none" w:sz="0" w:space="0" w:color="auto"/>
        <w:right w:val="none" w:sz="0" w:space="0" w:color="auto"/>
      </w:divBdr>
      <w:divsChild>
        <w:div w:id="1242523237">
          <w:marLeft w:val="0"/>
          <w:marRight w:val="0"/>
          <w:marTop w:val="0"/>
          <w:marBottom w:val="0"/>
          <w:divBdr>
            <w:top w:val="none" w:sz="0" w:space="0" w:color="auto"/>
            <w:left w:val="none" w:sz="0" w:space="0" w:color="auto"/>
            <w:bottom w:val="none" w:sz="0" w:space="0" w:color="auto"/>
            <w:right w:val="none" w:sz="0" w:space="0" w:color="auto"/>
          </w:divBdr>
        </w:div>
      </w:divsChild>
    </w:div>
    <w:div w:id="164377655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267642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1703556">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62019796">
      <w:bodyDiv w:val="1"/>
      <w:marLeft w:val="0"/>
      <w:marRight w:val="0"/>
      <w:marTop w:val="0"/>
      <w:marBottom w:val="0"/>
      <w:divBdr>
        <w:top w:val="none" w:sz="0" w:space="0" w:color="auto"/>
        <w:left w:val="none" w:sz="0" w:space="0" w:color="auto"/>
        <w:bottom w:val="none" w:sz="0" w:space="0" w:color="auto"/>
        <w:right w:val="none" w:sz="0" w:space="0" w:color="auto"/>
      </w:divBdr>
    </w:div>
    <w:div w:id="1764060400">
      <w:bodyDiv w:val="1"/>
      <w:marLeft w:val="0"/>
      <w:marRight w:val="0"/>
      <w:marTop w:val="0"/>
      <w:marBottom w:val="0"/>
      <w:divBdr>
        <w:top w:val="none" w:sz="0" w:space="0" w:color="auto"/>
        <w:left w:val="none" w:sz="0" w:space="0" w:color="auto"/>
        <w:bottom w:val="none" w:sz="0" w:space="0" w:color="auto"/>
        <w:right w:val="none" w:sz="0" w:space="0" w:color="auto"/>
      </w:divBdr>
    </w:div>
    <w:div w:id="177478118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80815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00106881">
      <w:bodyDiv w:val="1"/>
      <w:marLeft w:val="0"/>
      <w:marRight w:val="0"/>
      <w:marTop w:val="0"/>
      <w:marBottom w:val="0"/>
      <w:divBdr>
        <w:top w:val="none" w:sz="0" w:space="0" w:color="auto"/>
        <w:left w:val="none" w:sz="0" w:space="0" w:color="auto"/>
        <w:bottom w:val="none" w:sz="0" w:space="0" w:color="auto"/>
        <w:right w:val="none" w:sz="0" w:space="0" w:color="auto"/>
      </w:divBdr>
    </w:div>
    <w:div w:id="1804157844">
      <w:bodyDiv w:val="1"/>
      <w:marLeft w:val="0"/>
      <w:marRight w:val="0"/>
      <w:marTop w:val="0"/>
      <w:marBottom w:val="0"/>
      <w:divBdr>
        <w:top w:val="none" w:sz="0" w:space="0" w:color="auto"/>
        <w:left w:val="none" w:sz="0" w:space="0" w:color="auto"/>
        <w:bottom w:val="none" w:sz="0" w:space="0" w:color="auto"/>
        <w:right w:val="none" w:sz="0" w:space="0" w:color="auto"/>
      </w:divBdr>
    </w:div>
    <w:div w:id="1806854611">
      <w:bodyDiv w:val="1"/>
      <w:marLeft w:val="0"/>
      <w:marRight w:val="0"/>
      <w:marTop w:val="0"/>
      <w:marBottom w:val="0"/>
      <w:divBdr>
        <w:top w:val="none" w:sz="0" w:space="0" w:color="auto"/>
        <w:left w:val="none" w:sz="0" w:space="0" w:color="auto"/>
        <w:bottom w:val="none" w:sz="0" w:space="0" w:color="auto"/>
        <w:right w:val="none" w:sz="0" w:space="0" w:color="auto"/>
      </w:divBdr>
    </w:div>
    <w:div w:id="1823497699">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1682930473">
          <w:marLeft w:val="0"/>
          <w:marRight w:val="0"/>
          <w:marTop w:val="0"/>
          <w:marBottom w:val="0"/>
          <w:divBdr>
            <w:top w:val="none" w:sz="0" w:space="0" w:color="auto"/>
            <w:left w:val="none" w:sz="0" w:space="0" w:color="auto"/>
            <w:bottom w:val="none" w:sz="0" w:space="0" w:color="auto"/>
            <w:right w:val="none" w:sz="0" w:space="0" w:color="auto"/>
          </w:divBdr>
        </w:div>
        <w:div w:id="2011909732">
          <w:marLeft w:val="0"/>
          <w:marRight w:val="0"/>
          <w:marTop w:val="0"/>
          <w:marBottom w:val="0"/>
          <w:divBdr>
            <w:top w:val="none" w:sz="0" w:space="0" w:color="auto"/>
            <w:left w:val="none" w:sz="0" w:space="0" w:color="auto"/>
            <w:bottom w:val="none" w:sz="0" w:space="0" w:color="auto"/>
            <w:right w:val="none" w:sz="0" w:space="0" w:color="auto"/>
          </w:divBdr>
        </w:div>
      </w:divsChild>
    </w:div>
    <w:div w:id="184539487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244981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4030798">
      <w:bodyDiv w:val="1"/>
      <w:marLeft w:val="0"/>
      <w:marRight w:val="0"/>
      <w:marTop w:val="0"/>
      <w:marBottom w:val="0"/>
      <w:divBdr>
        <w:top w:val="none" w:sz="0" w:space="0" w:color="auto"/>
        <w:left w:val="none" w:sz="0" w:space="0" w:color="auto"/>
        <w:bottom w:val="none" w:sz="0" w:space="0" w:color="auto"/>
        <w:right w:val="none" w:sz="0" w:space="0" w:color="auto"/>
      </w:divBdr>
    </w:div>
    <w:div w:id="1854954644">
      <w:bodyDiv w:val="1"/>
      <w:marLeft w:val="0"/>
      <w:marRight w:val="0"/>
      <w:marTop w:val="0"/>
      <w:marBottom w:val="0"/>
      <w:divBdr>
        <w:top w:val="none" w:sz="0" w:space="0" w:color="auto"/>
        <w:left w:val="none" w:sz="0" w:space="0" w:color="auto"/>
        <w:bottom w:val="none" w:sz="0" w:space="0" w:color="auto"/>
        <w:right w:val="none" w:sz="0" w:space="0" w:color="auto"/>
      </w:divBdr>
    </w:div>
    <w:div w:id="1861821696">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631998">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0360096">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0570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044989">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7835762">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61266">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07049375">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4743160">
      <w:bodyDiv w:val="1"/>
      <w:marLeft w:val="0"/>
      <w:marRight w:val="0"/>
      <w:marTop w:val="0"/>
      <w:marBottom w:val="0"/>
      <w:divBdr>
        <w:top w:val="none" w:sz="0" w:space="0" w:color="auto"/>
        <w:left w:val="none" w:sz="0" w:space="0" w:color="auto"/>
        <w:bottom w:val="none" w:sz="0" w:space="0" w:color="auto"/>
        <w:right w:val="none" w:sz="0" w:space="0" w:color="auto"/>
      </w:divBdr>
    </w:div>
    <w:div w:id="2025204277">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1344758">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311583">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5D97-67EB-463F-B86C-819217FD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45</Pages>
  <Words>10514</Words>
  <Characters>57829</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34</cp:revision>
  <cp:lastPrinted>2019-11-07T17:48:00Z</cp:lastPrinted>
  <dcterms:created xsi:type="dcterms:W3CDTF">2023-02-15T18:46:00Z</dcterms:created>
  <dcterms:modified xsi:type="dcterms:W3CDTF">2023-02-23T16:58:00Z</dcterms:modified>
</cp:coreProperties>
</file>