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00" w:rsidRPr="00E95235" w:rsidRDefault="00BE3600" w:rsidP="00BE3600">
      <w:pPr>
        <w:spacing w:line="360" w:lineRule="auto"/>
        <w:jc w:val="both"/>
        <w:rPr>
          <w:rFonts w:ascii="Palatino Linotype" w:eastAsiaTheme="minorEastAsia" w:hAnsi="Palatino Linotype"/>
          <w:lang w:val="es-ES_tradnl" w:eastAsia="es-ES"/>
        </w:rPr>
      </w:pPr>
      <w:bookmarkStart w:id="0" w:name="_GoBack"/>
      <w:bookmarkEnd w:id="0"/>
      <w:r w:rsidRPr="00E9523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Pr>
          <w:rFonts w:ascii="Palatino Linotype" w:eastAsiaTheme="minorEastAsia" w:hAnsi="Palatino Linotype"/>
          <w:lang w:val="es-ES_tradnl" w:eastAsia="es-ES"/>
        </w:rPr>
        <w:t xml:space="preserve">echa  </w:t>
      </w:r>
      <w:r w:rsidR="005318E1">
        <w:rPr>
          <w:rFonts w:ascii="Palatino Linotype" w:eastAsiaTheme="minorEastAsia" w:hAnsi="Palatino Linotype"/>
          <w:lang w:val="es-ES_tradnl" w:eastAsia="es-ES"/>
        </w:rPr>
        <w:t xml:space="preserve">cinco (05) </w:t>
      </w:r>
      <w:r>
        <w:rPr>
          <w:rFonts w:ascii="Palatino Linotype" w:eastAsiaTheme="minorEastAsia" w:hAnsi="Palatino Linotype"/>
          <w:lang w:val="es-ES_tradnl" w:eastAsia="es-ES"/>
        </w:rPr>
        <w:t xml:space="preserve"> de septiembre de dos mil veintitrés. </w:t>
      </w:r>
    </w:p>
    <w:p w:rsidR="00BE3600" w:rsidRPr="00E95235" w:rsidRDefault="00BE3600" w:rsidP="00BE3600">
      <w:pPr>
        <w:spacing w:line="360" w:lineRule="auto"/>
        <w:jc w:val="both"/>
        <w:rPr>
          <w:rFonts w:ascii="Palatino Linotype" w:eastAsiaTheme="minorEastAsia" w:hAnsi="Palatino Linotype"/>
          <w:lang w:val="es-ES_tradnl" w:eastAsia="es-ES"/>
        </w:rPr>
      </w:pPr>
    </w:p>
    <w:p w:rsidR="00BE3600" w:rsidRPr="00E95235" w:rsidRDefault="00BE3600" w:rsidP="00BE3600">
      <w:pPr>
        <w:spacing w:line="360" w:lineRule="auto"/>
        <w:jc w:val="both"/>
        <w:rPr>
          <w:rFonts w:ascii="Palatino Linotype" w:hAnsi="Palatino Linotype"/>
        </w:rPr>
      </w:pPr>
      <w:r w:rsidRPr="00E95235">
        <w:rPr>
          <w:rFonts w:ascii="Palatino Linotype" w:hAnsi="Palatino Linotype"/>
          <w:b/>
        </w:rPr>
        <w:t>VISTO</w:t>
      </w:r>
      <w:r w:rsidRPr="00E95235">
        <w:rPr>
          <w:rFonts w:ascii="Palatino Linotype" w:hAnsi="Palatino Linotype"/>
        </w:rPr>
        <w:t xml:space="preserve"> el expediente electrónico formado con motivo del recurso de revisión </w:t>
      </w:r>
      <w:r>
        <w:rPr>
          <w:rFonts w:ascii="Palatino Linotype" w:hAnsi="Palatino Linotype"/>
          <w:b/>
        </w:rPr>
        <w:t>04538/INFOEM/IP/RR/2023</w:t>
      </w:r>
      <w:r w:rsidRPr="00E95235">
        <w:rPr>
          <w:rFonts w:ascii="Palatino Linotype" w:hAnsi="Palatino Linotype"/>
          <w:b/>
        </w:rPr>
        <w:t>,</w:t>
      </w:r>
      <w:r w:rsidRPr="00E95235">
        <w:rPr>
          <w:rFonts w:ascii="Palatino Linotype" w:hAnsi="Palatino Linotype" w:cs="Arial"/>
          <w:b/>
          <w:bCs/>
        </w:rPr>
        <w:t xml:space="preserve"> </w:t>
      </w:r>
      <w:r w:rsidRPr="00E95235">
        <w:rPr>
          <w:rFonts w:ascii="Palatino Linotype" w:eastAsiaTheme="minorEastAsia" w:hAnsi="Palatino Linotype"/>
          <w:lang w:val="es-ES_tradnl" w:eastAsia="es-ES"/>
        </w:rPr>
        <w:t xml:space="preserve">promovido </w:t>
      </w:r>
      <w:r>
        <w:rPr>
          <w:rFonts w:ascii="Palatino Linotype" w:eastAsiaTheme="minorEastAsia" w:hAnsi="Palatino Linotype"/>
          <w:b/>
          <w:bCs/>
          <w:lang w:eastAsia="es-ES"/>
        </w:rPr>
        <w:t>un usuario del Sistema de Acceso a la Información Mexiquense (SAIMEX)</w:t>
      </w:r>
      <w:r>
        <w:rPr>
          <w:rFonts w:ascii="Palatino Linotype" w:eastAsiaTheme="minorEastAsia" w:hAnsi="Palatino Linotype"/>
          <w:b/>
          <w:lang w:val="es-ES_tradnl" w:eastAsia="es-ES"/>
        </w:rPr>
        <w:t>,</w:t>
      </w:r>
      <w:r w:rsidRPr="00E95235">
        <w:rPr>
          <w:rFonts w:ascii="Palatino Linotype" w:hAnsi="Palatino Linotype"/>
        </w:rPr>
        <w:t xml:space="preserve"> quien en lo sucesivo se identificará como </w:t>
      </w:r>
      <w:r w:rsidRPr="00E95235">
        <w:rPr>
          <w:rFonts w:ascii="Palatino Linotype" w:hAnsi="Palatino Linotype"/>
          <w:b/>
        </w:rPr>
        <w:t xml:space="preserve">EL </w:t>
      </w:r>
      <w:r w:rsidRPr="00E95235">
        <w:rPr>
          <w:rFonts w:ascii="Palatino Linotype" w:hAnsi="Palatino Linotype" w:cs="Arial"/>
          <w:b/>
        </w:rPr>
        <w:t>RECURRENTE</w:t>
      </w:r>
      <w:r w:rsidRPr="00E95235">
        <w:rPr>
          <w:rFonts w:ascii="Palatino Linotype" w:hAnsi="Palatino Linotype" w:cs="Arial"/>
        </w:rPr>
        <w:t xml:space="preserve">, en contra de la respuesta del </w:t>
      </w:r>
      <w:r>
        <w:rPr>
          <w:rFonts w:ascii="Palatino Linotype" w:hAnsi="Palatino Linotype" w:cs="Arial"/>
          <w:b/>
        </w:rPr>
        <w:t>Ayuntamiento de Zinacantepec,</w:t>
      </w:r>
      <w:r w:rsidRPr="00E95235">
        <w:rPr>
          <w:rFonts w:ascii="Palatino Linotype" w:hAnsi="Palatino Linotype"/>
          <w:b/>
        </w:rPr>
        <w:t xml:space="preserve"> </w:t>
      </w:r>
      <w:r w:rsidRPr="00E95235">
        <w:rPr>
          <w:rFonts w:ascii="Palatino Linotype" w:hAnsi="Palatino Linotype"/>
        </w:rPr>
        <w:t xml:space="preserve">en </w:t>
      </w:r>
      <w:r w:rsidR="006E115B">
        <w:rPr>
          <w:rFonts w:ascii="Palatino Linotype" w:hAnsi="Palatino Linotype"/>
        </w:rPr>
        <w:t>adelante</w:t>
      </w:r>
      <w:r w:rsidRPr="00E95235">
        <w:rPr>
          <w:rFonts w:ascii="Palatino Linotype" w:hAnsi="Palatino Linotype"/>
        </w:rPr>
        <w:t xml:space="preserve"> el</w:t>
      </w:r>
      <w:r w:rsidRPr="00E95235">
        <w:rPr>
          <w:rFonts w:ascii="Palatino Linotype" w:hAnsi="Palatino Linotype"/>
          <w:b/>
        </w:rPr>
        <w:t xml:space="preserve"> SUJETO OBLIGADO</w:t>
      </w:r>
      <w:r w:rsidRPr="00E95235">
        <w:rPr>
          <w:rFonts w:ascii="Palatino Linotype" w:hAnsi="Palatino Linotype"/>
        </w:rPr>
        <w:t>, por lo que se procede a dictar la presente resolución, con base en los siguientes:</w:t>
      </w:r>
    </w:p>
    <w:p w:rsidR="00BE3600" w:rsidRPr="00E95235" w:rsidRDefault="00BE3600" w:rsidP="00BE3600">
      <w:pPr>
        <w:spacing w:line="360" w:lineRule="auto"/>
        <w:jc w:val="both"/>
        <w:rPr>
          <w:rFonts w:ascii="Palatino Linotype" w:hAnsi="Palatino Linotype"/>
          <w:b/>
        </w:rPr>
      </w:pPr>
    </w:p>
    <w:p w:rsidR="00BE3600" w:rsidRPr="00E95235" w:rsidRDefault="00BE3600" w:rsidP="00BE3600">
      <w:pPr>
        <w:keepNext/>
        <w:keepLines/>
        <w:spacing w:line="360" w:lineRule="auto"/>
        <w:jc w:val="center"/>
        <w:outlineLvl w:val="0"/>
        <w:rPr>
          <w:rFonts w:ascii="Palatino Linotype" w:eastAsiaTheme="majorEastAsia" w:hAnsi="Palatino Linotype" w:cstheme="majorBidi"/>
          <w:b/>
        </w:rPr>
      </w:pPr>
      <w:bookmarkStart w:id="1" w:name="_Toc66992241"/>
      <w:r w:rsidRPr="00E95235">
        <w:rPr>
          <w:rFonts w:ascii="Palatino Linotype" w:eastAsiaTheme="majorEastAsia" w:hAnsi="Palatino Linotype" w:cstheme="majorBidi"/>
          <w:b/>
        </w:rPr>
        <w:t>ANTECEDENTES</w:t>
      </w:r>
      <w:bookmarkEnd w:id="1"/>
    </w:p>
    <w:p w:rsidR="00BE3600" w:rsidRPr="00E95235" w:rsidRDefault="00BE3600" w:rsidP="00BE3600">
      <w:pPr>
        <w:spacing w:line="360" w:lineRule="auto"/>
        <w:rPr>
          <w:rFonts w:ascii="Palatino Linotype" w:eastAsiaTheme="minorEastAsia" w:hAnsi="Palatino Linotype"/>
        </w:rPr>
      </w:pPr>
    </w:p>
    <w:p w:rsidR="00BE3600" w:rsidRPr="00E95235" w:rsidRDefault="00BE3600" w:rsidP="00BE3600">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El siete (07) de julio de dos mil veintitrés</w:t>
      </w:r>
      <w:r w:rsidRPr="00E95235">
        <w:rPr>
          <w:rFonts w:ascii="Palatino Linotype" w:eastAsia="Calibri" w:hAnsi="Palatino Linotype" w:cs="Arial"/>
          <w:sz w:val="24"/>
          <w:lang w:val="es-ES" w:eastAsia="es-ES"/>
        </w:rPr>
        <w:t>,</w:t>
      </w:r>
      <w:r w:rsidRPr="00E95235">
        <w:rPr>
          <w:rFonts w:ascii="Palatino Linotype" w:eastAsia="Calibri" w:hAnsi="Palatino Linotype"/>
          <w:sz w:val="24"/>
          <w:lang w:val="es-ES" w:eastAsia="es-ES"/>
        </w:rPr>
        <w:t xml:space="preserve"> </w:t>
      </w:r>
      <w:r w:rsidRPr="00E95235">
        <w:rPr>
          <w:rFonts w:ascii="Palatino Linotype" w:eastAsia="Calibri" w:hAnsi="Palatino Linotype"/>
          <w:b/>
          <w:sz w:val="24"/>
          <w:lang w:val="es-ES" w:eastAsia="es-ES"/>
        </w:rPr>
        <w:t>EL RECURRENTE</w:t>
      </w:r>
      <w:r w:rsidRPr="00E95235">
        <w:rPr>
          <w:rFonts w:ascii="Palatino Linotype" w:eastAsiaTheme="minorEastAsia" w:hAnsi="Palatino Linotype"/>
          <w:b/>
          <w:sz w:val="24"/>
          <w:lang w:val="es-ES_tradnl" w:eastAsia="es-ES"/>
        </w:rPr>
        <w:t>,</w:t>
      </w:r>
      <w:r w:rsidRPr="00E95235">
        <w:rPr>
          <w:rFonts w:ascii="Palatino Linotype" w:eastAsia="Calibri" w:hAnsi="Palatino Linotype" w:cs="Arial"/>
          <w:sz w:val="24"/>
          <w:lang w:val="es-ES" w:eastAsia="es-ES"/>
        </w:rPr>
        <w:t xml:space="preserve"> ante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_tradnl" w:eastAsia="es-ES"/>
        </w:rPr>
        <w:t xml:space="preserve"> vía </w:t>
      </w:r>
      <w:r w:rsidRPr="00E95235">
        <w:rPr>
          <w:rFonts w:ascii="Palatino Linotype" w:eastAsia="Calibri" w:hAnsi="Palatino Linotype" w:cs="Arial"/>
          <w:sz w:val="24"/>
          <w:lang w:val="es-ES" w:eastAsia="es-ES"/>
        </w:rPr>
        <w:t>Sistema de Acceso a la Información Mexiquense (</w:t>
      </w:r>
      <w:r w:rsidRPr="00E95235">
        <w:rPr>
          <w:rFonts w:ascii="Palatino Linotype" w:eastAsia="Calibri" w:hAnsi="Palatino Linotype" w:cs="Arial"/>
          <w:b/>
          <w:sz w:val="24"/>
          <w:lang w:val="es-ES" w:eastAsia="es-ES"/>
        </w:rPr>
        <w:t>SAIMEX)</w:t>
      </w:r>
      <w:r w:rsidRPr="00E95235">
        <w:rPr>
          <w:rFonts w:ascii="Palatino Linotype" w:eastAsia="Calibri" w:hAnsi="Palatino Linotype" w:cs="Arial"/>
          <w:sz w:val="24"/>
          <w:lang w:val="es-ES" w:eastAsia="es-ES"/>
        </w:rPr>
        <w:t xml:space="preserve">, presentó una solicitud de información registrada con el número </w:t>
      </w:r>
      <w:r w:rsidRPr="00BE3600">
        <w:rPr>
          <w:rFonts w:ascii="Palatino Linotype" w:hAnsi="Palatino Linotype"/>
          <w:b/>
          <w:bCs/>
          <w:sz w:val="24"/>
        </w:rPr>
        <w:t>00463/ZINACANT/IP/2023</w:t>
      </w:r>
      <w:r w:rsidRPr="00E95235">
        <w:rPr>
          <w:rFonts w:ascii="Palatino Linotype" w:eastAsiaTheme="minorEastAsia" w:hAnsi="Palatino Linotype"/>
          <w:b/>
          <w:sz w:val="24"/>
          <w:lang w:val="es-ES_tradnl" w:eastAsia="es-ES"/>
        </w:rPr>
        <w:t xml:space="preserve">, </w:t>
      </w:r>
      <w:r w:rsidR="006E115B">
        <w:rPr>
          <w:rFonts w:ascii="Palatino Linotype" w:eastAsia="Calibri" w:hAnsi="Palatino Linotype" w:cs="Arial"/>
          <w:sz w:val="24"/>
          <w:lang w:val="es-ES" w:eastAsia="es-ES"/>
        </w:rPr>
        <w:t>en la que</w:t>
      </w:r>
      <w:r w:rsidRPr="00E95235">
        <w:rPr>
          <w:rFonts w:ascii="Palatino Linotype" w:eastAsia="Calibri" w:hAnsi="Palatino Linotype" w:cs="Arial"/>
          <w:sz w:val="24"/>
          <w:lang w:val="es-ES" w:eastAsia="es-ES"/>
        </w:rPr>
        <w:t xml:space="preserve"> solicitó lo siguiente:</w:t>
      </w:r>
    </w:p>
    <w:p w:rsidR="00BE3600" w:rsidRPr="00E95235" w:rsidRDefault="00BE3600" w:rsidP="00BE3600">
      <w:pPr>
        <w:pStyle w:val="Prrafodelista"/>
        <w:spacing w:line="360" w:lineRule="auto"/>
        <w:ind w:left="0"/>
        <w:jc w:val="both"/>
        <w:rPr>
          <w:rFonts w:ascii="Palatino Linotype" w:hAnsi="Palatino Linotype" w:cs="Arial"/>
          <w:szCs w:val="22"/>
          <w:lang w:val="es-ES" w:eastAsia="es-ES"/>
        </w:rPr>
      </w:pPr>
    </w:p>
    <w:p w:rsidR="00BE3600" w:rsidRDefault="00BE3600" w:rsidP="00BE3600">
      <w:pPr>
        <w:pStyle w:val="Prrafodelista"/>
        <w:spacing w:line="360" w:lineRule="auto"/>
        <w:ind w:right="567"/>
        <w:jc w:val="both"/>
        <w:rPr>
          <w:rFonts w:ascii="Palatino Linotype" w:hAnsi="Palatino Linotype"/>
          <w:i/>
          <w:color w:val="000000"/>
          <w:szCs w:val="22"/>
        </w:rPr>
      </w:pPr>
      <w:r w:rsidRPr="006E115B">
        <w:rPr>
          <w:rFonts w:ascii="Palatino Linotype" w:hAnsi="Palatino Linotype"/>
          <w:i/>
          <w:color w:val="000000"/>
          <w:sz w:val="24"/>
          <w:szCs w:val="22"/>
        </w:rPr>
        <w:t xml:space="preserve">“SOLICITO TODAS LAS REQUISICIONES DEL MES DE ENERO 2023” (Sic) </w:t>
      </w:r>
    </w:p>
    <w:p w:rsidR="00BE3600" w:rsidRPr="002527E8" w:rsidRDefault="00BE3600" w:rsidP="00BE3600">
      <w:pPr>
        <w:pStyle w:val="Prrafodelista"/>
        <w:spacing w:line="360" w:lineRule="auto"/>
        <w:ind w:left="0"/>
        <w:jc w:val="both"/>
        <w:rPr>
          <w:rFonts w:ascii="Palatino Linotype" w:hAnsi="Palatino Linotype" w:cs="Arial"/>
          <w:sz w:val="24"/>
          <w:szCs w:val="22"/>
          <w:lang w:val="es-ES" w:eastAsia="es-ES"/>
        </w:rPr>
      </w:pPr>
    </w:p>
    <w:p w:rsidR="00BE3600" w:rsidRDefault="00BE3600"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El once (11) de julio de dos mil veintitrés, se realizó un requerimiento al servidor público habilitado.</w:t>
      </w:r>
    </w:p>
    <w:p w:rsidR="00BE3600" w:rsidRPr="00646849" w:rsidRDefault="00BE3600" w:rsidP="00BE3600">
      <w:pPr>
        <w:pStyle w:val="Prrafodelista"/>
        <w:spacing w:line="360" w:lineRule="auto"/>
        <w:ind w:left="0"/>
        <w:jc w:val="both"/>
        <w:rPr>
          <w:rFonts w:ascii="Palatino Linotype" w:hAnsi="Palatino Linotype" w:cs="Arial"/>
          <w:sz w:val="24"/>
          <w:szCs w:val="22"/>
          <w:lang w:val="es-ES" w:eastAsia="es-ES"/>
        </w:rPr>
      </w:pPr>
    </w:p>
    <w:p w:rsidR="00BE3600" w:rsidRPr="00E95235" w:rsidRDefault="00BE3600"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szCs w:val="22"/>
          <w:lang w:val="es-ES_tradnl" w:eastAsia="es-ES"/>
        </w:rPr>
        <w:lastRenderedPageBreak/>
        <w:t xml:space="preserve">El </w:t>
      </w:r>
      <w:r>
        <w:rPr>
          <w:rFonts w:ascii="Palatino Linotype" w:eastAsiaTheme="minorEastAsia" w:hAnsi="Palatino Linotype"/>
          <w:sz w:val="24"/>
          <w:szCs w:val="22"/>
          <w:lang w:val="es-ES_tradnl" w:eastAsia="es-ES"/>
        </w:rPr>
        <w:t>once (11) de agosto de dos mil veintitrés</w:t>
      </w:r>
      <w:r w:rsidRPr="00E95235">
        <w:rPr>
          <w:rFonts w:ascii="Palatino Linotype" w:eastAsiaTheme="minorEastAsia" w:hAnsi="Palatino Linotype"/>
          <w:sz w:val="24"/>
          <w:szCs w:val="22"/>
          <w:lang w:val="es-ES_tradnl" w:eastAsia="es-ES"/>
        </w:rPr>
        <w:t xml:space="preserve">, </w:t>
      </w:r>
      <w:r w:rsidRPr="00E95235">
        <w:rPr>
          <w:rFonts w:ascii="Palatino Linotype" w:eastAsia="Calibri" w:hAnsi="Palatino Linotype"/>
          <w:sz w:val="24"/>
          <w:szCs w:val="22"/>
          <w:lang w:val="es-ES" w:eastAsia="es-ES"/>
        </w:rPr>
        <w:t xml:space="preserve">el </w:t>
      </w:r>
      <w:r w:rsidRPr="00E95235">
        <w:rPr>
          <w:rFonts w:ascii="Palatino Linotype" w:eastAsia="Calibri" w:hAnsi="Palatino Linotype" w:cs="Arial"/>
          <w:b/>
          <w:sz w:val="24"/>
          <w:szCs w:val="22"/>
          <w:lang w:val="es-AR" w:eastAsia="es-ES"/>
        </w:rPr>
        <w:t>SUJETO OBLIGADO</w:t>
      </w:r>
      <w:r w:rsidRPr="00E95235">
        <w:rPr>
          <w:rFonts w:ascii="Palatino Linotype" w:eastAsia="Calibri" w:hAnsi="Palatino Linotype" w:cs="Arial"/>
          <w:b/>
          <w:i/>
          <w:sz w:val="24"/>
          <w:szCs w:val="22"/>
          <w:lang w:val="es-AR" w:eastAsia="es-ES"/>
        </w:rPr>
        <w:t xml:space="preserve"> </w:t>
      </w:r>
      <w:r w:rsidRPr="00E95235">
        <w:rPr>
          <w:rFonts w:ascii="Palatino Linotype" w:hAnsi="Palatino Linotype" w:cs="Arial"/>
          <w:sz w:val="24"/>
          <w:szCs w:val="22"/>
          <w:lang w:val="es-ES" w:eastAsia="es-ES"/>
        </w:rPr>
        <w:t>dio respuesta a la solicitud de información en los siguientes términos:</w:t>
      </w:r>
    </w:p>
    <w:p w:rsidR="00BE3600" w:rsidRDefault="00BE3600" w:rsidP="00BE3600">
      <w:pPr>
        <w:spacing w:line="360" w:lineRule="auto"/>
        <w:jc w:val="both"/>
        <w:rPr>
          <w:rFonts w:ascii="Palatino Linotype" w:hAnsi="Palatino Linotype" w:cs="Arial"/>
          <w:szCs w:val="22"/>
          <w:lang w:val="es-ES" w:eastAsia="es-ES"/>
        </w:rPr>
      </w:pPr>
    </w:p>
    <w:tbl>
      <w:tblPr>
        <w:tblW w:w="7390" w:type="dxa"/>
        <w:jc w:val="center"/>
        <w:tblCellSpacing w:w="0" w:type="dxa"/>
        <w:tblCellMar>
          <w:left w:w="0" w:type="dxa"/>
          <w:right w:w="0" w:type="dxa"/>
        </w:tblCellMar>
        <w:tblLook w:val="04A0" w:firstRow="1" w:lastRow="0" w:firstColumn="1" w:lastColumn="0" w:noHBand="0" w:noVBand="1"/>
      </w:tblPr>
      <w:tblGrid>
        <w:gridCol w:w="7390"/>
      </w:tblGrid>
      <w:tr w:rsidR="00BE3600" w:rsidRPr="00BE3600" w:rsidTr="00BE3600">
        <w:trPr>
          <w:trHeight w:val="315"/>
          <w:tblCellSpacing w:w="0" w:type="dxa"/>
          <w:jc w:val="center"/>
        </w:trPr>
        <w:tc>
          <w:tcPr>
            <w:tcW w:w="0" w:type="auto"/>
            <w:vAlign w:val="center"/>
            <w:hideMark/>
          </w:tcPr>
          <w:p w:rsidR="00BE3600" w:rsidRPr="00BE3600" w:rsidRDefault="00BE3600" w:rsidP="00BE3600">
            <w:pPr>
              <w:spacing w:line="276" w:lineRule="auto"/>
              <w:jc w:val="right"/>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Zinacantepec, México a 11 de Agosto de 2023</w:t>
            </w:r>
          </w:p>
        </w:tc>
      </w:tr>
      <w:tr w:rsidR="00BE3600" w:rsidRPr="00BE3600" w:rsidTr="00BE3600">
        <w:trPr>
          <w:trHeight w:val="315"/>
          <w:tblCellSpacing w:w="0" w:type="dxa"/>
          <w:jc w:val="center"/>
        </w:trPr>
        <w:tc>
          <w:tcPr>
            <w:tcW w:w="0" w:type="auto"/>
            <w:vAlign w:val="center"/>
            <w:hideMark/>
          </w:tcPr>
          <w:p w:rsidR="00BE3600" w:rsidRPr="00BE3600" w:rsidRDefault="00BE3600" w:rsidP="00BE3600">
            <w:pPr>
              <w:spacing w:line="276" w:lineRule="auto"/>
              <w:jc w:val="right"/>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Nombre del solicitante: C. Solicitante</w:t>
            </w:r>
          </w:p>
        </w:tc>
      </w:tr>
      <w:tr w:rsidR="00BE3600" w:rsidRPr="00BE3600" w:rsidTr="00BE3600">
        <w:trPr>
          <w:trHeight w:val="315"/>
          <w:tblCellSpacing w:w="0" w:type="dxa"/>
          <w:jc w:val="center"/>
        </w:trPr>
        <w:tc>
          <w:tcPr>
            <w:tcW w:w="0" w:type="auto"/>
            <w:vAlign w:val="center"/>
            <w:hideMark/>
          </w:tcPr>
          <w:p w:rsidR="00BE3600" w:rsidRPr="00BE3600" w:rsidRDefault="00BE3600" w:rsidP="00BE3600">
            <w:pPr>
              <w:spacing w:line="276" w:lineRule="auto"/>
              <w:jc w:val="right"/>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Folio de la solicitud: 00463/ZINACANT/IP/2023</w:t>
            </w:r>
          </w:p>
        </w:tc>
      </w:tr>
      <w:tr w:rsidR="00BE3600" w:rsidRPr="00BE3600" w:rsidTr="00BE3600">
        <w:trPr>
          <w:trHeight w:val="472"/>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E3600" w:rsidRPr="00BE3600" w:rsidTr="00BE3600">
        <w:trPr>
          <w:trHeight w:val="393"/>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Se proporciona respuesta a la solicitud de folio 00463ZINACANT/IP/2023 a través del documento anexo</w:t>
            </w:r>
          </w:p>
        </w:tc>
      </w:tr>
      <w:tr w:rsidR="00BE3600" w:rsidRPr="00BE3600" w:rsidTr="00BE3600">
        <w:trPr>
          <w:trHeight w:val="393"/>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ATENTAMENTE</w:t>
            </w:r>
          </w:p>
        </w:tc>
      </w:tr>
      <w:tr w:rsidR="00BE3600" w:rsidRPr="00BE3600" w:rsidTr="00BE3600">
        <w:trPr>
          <w:trHeight w:val="236"/>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p>
        </w:tc>
      </w:tr>
      <w:tr w:rsidR="00BE3600" w:rsidRPr="00BE3600" w:rsidTr="00BE3600">
        <w:trPr>
          <w:trHeight w:val="157"/>
          <w:tblCellSpacing w:w="0" w:type="dxa"/>
          <w:jc w:val="center"/>
        </w:trPr>
        <w:tc>
          <w:tcPr>
            <w:tcW w:w="0" w:type="auto"/>
            <w:vAlign w:val="center"/>
            <w:hideMark/>
          </w:tcPr>
          <w:p w:rsidR="00BE3600" w:rsidRPr="00BE3600" w:rsidRDefault="00BE3600" w:rsidP="00BE3600">
            <w:pPr>
              <w:spacing w:line="276" w:lineRule="auto"/>
              <w:jc w:val="both"/>
              <w:rPr>
                <w:rFonts w:ascii="Palatino Linotype" w:hAnsi="Palatino Linotype" w:cs="Arial"/>
                <w:i/>
                <w:sz w:val="22"/>
                <w:szCs w:val="22"/>
                <w:lang w:val="es-ES" w:eastAsia="es-ES"/>
              </w:rPr>
            </w:pPr>
            <w:r w:rsidRPr="00BE3600">
              <w:rPr>
                <w:rFonts w:ascii="Palatino Linotype" w:hAnsi="Palatino Linotype" w:cs="Arial"/>
                <w:i/>
                <w:sz w:val="22"/>
                <w:szCs w:val="22"/>
                <w:lang w:val="es-ES" w:eastAsia="es-ES"/>
              </w:rPr>
              <w:t>BRENDA SELENE HERNANDEZ LOPEZ</w:t>
            </w:r>
          </w:p>
        </w:tc>
      </w:tr>
    </w:tbl>
    <w:p w:rsidR="00BE3600" w:rsidRPr="002527E8" w:rsidRDefault="00BE3600" w:rsidP="00BE3600">
      <w:pPr>
        <w:spacing w:line="360" w:lineRule="auto"/>
        <w:jc w:val="both"/>
        <w:rPr>
          <w:rFonts w:ascii="Palatino Linotype" w:hAnsi="Palatino Linotype" w:cs="Arial"/>
          <w:szCs w:val="22"/>
          <w:lang w:val="es-ES" w:eastAsia="es-ES"/>
        </w:rPr>
      </w:pPr>
    </w:p>
    <w:p w:rsidR="00BE3600" w:rsidRDefault="00BE3600" w:rsidP="00BE3600">
      <w:pPr>
        <w:spacing w:line="360" w:lineRule="auto"/>
        <w:jc w:val="both"/>
        <w:rPr>
          <w:rFonts w:ascii="Palatino Linotype" w:hAnsi="Palatino Linotype" w:cs="Arial"/>
          <w:szCs w:val="22"/>
          <w:lang w:val="es-ES" w:eastAsia="es-ES"/>
        </w:rPr>
      </w:pPr>
      <w:r>
        <w:rPr>
          <w:rFonts w:ascii="Palatino Linotype" w:hAnsi="Palatino Linotype" w:cs="Arial"/>
          <w:szCs w:val="22"/>
          <w:lang w:val="es-ES" w:eastAsia="es-ES"/>
        </w:rPr>
        <w:t>A la respuesta se adjuntaron los archivos que se describen enseguida:</w:t>
      </w:r>
    </w:p>
    <w:p w:rsidR="00BE3600" w:rsidRPr="006E115B" w:rsidRDefault="00BE3600" w:rsidP="00BE3600">
      <w:pPr>
        <w:spacing w:line="360" w:lineRule="auto"/>
        <w:jc w:val="both"/>
        <w:rPr>
          <w:rFonts w:ascii="Palatino Linotype" w:hAnsi="Palatino Linotype" w:cs="Arial"/>
          <w:sz w:val="22"/>
          <w:szCs w:val="22"/>
          <w:lang w:val="es-ES" w:eastAsia="es-ES"/>
        </w:rPr>
      </w:pPr>
    </w:p>
    <w:p w:rsidR="00BE3600" w:rsidRPr="006E115B" w:rsidRDefault="00BE3600" w:rsidP="00BE3600">
      <w:pPr>
        <w:pStyle w:val="Prrafodelista"/>
        <w:numPr>
          <w:ilvl w:val="0"/>
          <w:numId w:val="2"/>
        </w:numPr>
        <w:spacing w:line="360" w:lineRule="auto"/>
        <w:jc w:val="both"/>
        <w:rPr>
          <w:rFonts w:ascii="Palatino Linotype" w:hAnsi="Palatino Linotype" w:cs="Arial"/>
          <w:szCs w:val="22"/>
          <w:lang w:val="es-ES" w:eastAsia="es-ES"/>
        </w:rPr>
      </w:pPr>
      <w:r w:rsidRPr="006E115B">
        <w:rPr>
          <w:rFonts w:ascii="Palatino Linotype" w:hAnsi="Palatino Linotype" w:cs="Arial"/>
          <w:szCs w:val="22"/>
          <w:lang w:val="es-ES" w:eastAsia="es-ES"/>
        </w:rPr>
        <w:t xml:space="preserve"> </w:t>
      </w:r>
      <w:hyperlink r:id="rId7" w:tgtFrame="_blank" w:history="1">
        <w:r w:rsidRPr="006E115B">
          <w:rPr>
            <w:rStyle w:val="Hipervnculo"/>
            <w:rFonts w:ascii="Palatino Linotype" w:hAnsi="Palatino Linotype" w:cs="Arial"/>
            <w:b/>
            <w:bCs/>
            <w:szCs w:val="22"/>
            <w:lang w:eastAsia="es-ES"/>
          </w:rPr>
          <w:t>folio 0463.pdf</w:t>
        </w:r>
      </w:hyperlink>
      <w:r w:rsidRPr="006E115B">
        <w:rPr>
          <w:rFonts w:ascii="Palatino Linotype" w:hAnsi="Palatino Linotype" w:cs="Arial"/>
          <w:szCs w:val="22"/>
          <w:lang w:val="es-ES" w:eastAsia="es-ES"/>
        </w:rPr>
        <w:t xml:space="preserve">: </w:t>
      </w:r>
      <w:r w:rsidR="00AC3651" w:rsidRPr="006E115B">
        <w:rPr>
          <w:rFonts w:ascii="Palatino Linotype" w:hAnsi="Palatino Linotype" w:cs="Arial"/>
          <w:szCs w:val="22"/>
          <w:lang w:val="es-ES" w:eastAsia="es-ES"/>
        </w:rPr>
        <w:t xml:space="preserve">consta del oficio ZIN/DA/01847/2023 de fecha diecinueve (19) de julio de dos mil veintitrés, suscrito por la Directora de Administración en el que refiere adjuntar la información requerida; asimismo, adjuntó seis solicitudes de requisición referentes al mes de enero de dos mil veintitrés. </w:t>
      </w:r>
    </w:p>
    <w:p w:rsidR="00AC3651" w:rsidRPr="006E115B" w:rsidRDefault="00AC3651" w:rsidP="00AC3651">
      <w:pPr>
        <w:pStyle w:val="Prrafodelista"/>
        <w:spacing w:line="360" w:lineRule="auto"/>
        <w:jc w:val="both"/>
        <w:rPr>
          <w:rFonts w:ascii="Palatino Linotype" w:hAnsi="Palatino Linotype" w:cs="Arial"/>
          <w:szCs w:val="22"/>
          <w:lang w:val="es-ES" w:eastAsia="es-ES"/>
        </w:rPr>
      </w:pPr>
    </w:p>
    <w:p w:rsidR="00BE3600" w:rsidRPr="006E115B" w:rsidRDefault="00B463F9" w:rsidP="00BE3600">
      <w:pPr>
        <w:pStyle w:val="Prrafodelista"/>
        <w:numPr>
          <w:ilvl w:val="0"/>
          <w:numId w:val="2"/>
        </w:numPr>
        <w:spacing w:line="360" w:lineRule="auto"/>
        <w:jc w:val="both"/>
        <w:rPr>
          <w:rFonts w:ascii="Palatino Linotype" w:hAnsi="Palatino Linotype" w:cs="Arial"/>
          <w:szCs w:val="22"/>
          <w:lang w:val="es-ES" w:eastAsia="es-ES"/>
        </w:rPr>
      </w:pPr>
      <w:hyperlink r:id="rId8" w:tgtFrame="_blank" w:history="1">
        <w:r w:rsidR="00BE3600" w:rsidRPr="006E115B">
          <w:rPr>
            <w:rStyle w:val="Hipervnculo"/>
            <w:rFonts w:ascii="Palatino Linotype" w:hAnsi="Palatino Linotype" w:cs="Arial"/>
            <w:b/>
            <w:bCs/>
            <w:szCs w:val="22"/>
            <w:lang w:eastAsia="es-ES"/>
          </w:rPr>
          <w:t>resp sol 11 agosto-7.pdf</w:t>
        </w:r>
      </w:hyperlink>
      <w:r w:rsidR="00BE3600" w:rsidRPr="006E115B">
        <w:rPr>
          <w:rFonts w:ascii="Palatino Linotype" w:hAnsi="Palatino Linotype" w:cs="Arial"/>
          <w:szCs w:val="22"/>
          <w:lang w:val="es-ES" w:eastAsia="es-ES"/>
        </w:rPr>
        <w:t xml:space="preserve">: </w:t>
      </w:r>
      <w:r w:rsidR="00AC3651" w:rsidRPr="006E115B">
        <w:rPr>
          <w:rFonts w:ascii="Palatino Linotype" w:hAnsi="Palatino Linotype" w:cs="Arial"/>
          <w:szCs w:val="22"/>
          <w:lang w:val="es-ES" w:eastAsia="es-ES"/>
        </w:rPr>
        <w:t xml:space="preserve">oficio de respuesta a la solicitud de información suscrito por el Titular de la Unidad de Transparencia en el que señaló dar respuesta a la solicitud de información. </w:t>
      </w:r>
    </w:p>
    <w:p w:rsidR="00BE3600" w:rsidRPr="006E115B" w:rsidRDefault="00BE3600" w:rsidP="00BE3600">
      <w:pPr>
        <w:pStyle w:val="Prrafodelista"/>
        <w:spacing w:line="360" w:lineRule="auto"/>
        <w:jc w:val="both"/>
        <w:rPr>
          <w:rFonts w:ascii="Palatino Linotype" w:hAnsi="Palatino Linotype" w:cs="Arial"/>
          <w:szCs w:val="22"/>
          <w:lang w:val="es-ES" w:eastAsia="es-ES"/>
        </w:rPr>
      </w:pPr>
    </w:p>
    <w:p w:rsidR="00BE3600" w:rsidRPr="00E95235" w:rsidRDefault="00BE3600"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szCs w:val="22"/>
          <w:lang w:val="es-AR" w:eastAsia="es-ES"/>
        </w:rPr>
        <w:t xml:space="preserve">El </w:t>
      </w:r>
      <w:r w:rsidR="00AC3651">
        <w:rPr>
          <w:rFonts w:ascii="Palatino Linotype" w:eastAsia="Calibri" w:hAnsi="Palatino Linotype" w:cs="Arial"/>
          <w:sz w:val="24"/>
          <w:szCs w:val="22"/>
          <w:lang w:val="es-AR" w:eastAsia="es-ES"/>
        </w:rPr>
        <w:t>catorce (14) de agosto</w:t>
      </w:r>
      <w:r>
        <w:rPr>
          <w:rFonts w:ascii="Palatino Linotype" w:eastAsia="Calibri" w:hAnsi="Palatino Linotype" w:cs="Arial"/>
          <w:sz w:val="24"/>
          <w:szCs w:val="22"/>
          <w:lang w:val="es-AR" w:eastAsia="es-ES"/>
        </w:rPr>
        <w:t xml:space="preserve"> de dos mil veintitrés</w:t>
      </w:r>
      <w:r w:rsidRPr="00E95235">
        <w:rPr>
          <w:rFonts w:ascii="Palatino Linotype" w:hAnsi="Palatino Linotype" w:cs="Arial"/>
          <w:sz w:val="24"/>
          <w:szCs w:val="22"/>
          <w:lang w:val="es-ES" w:eastAsia="es-ES"/>
        </w:rPr>
        <w:t xml:space="preserve">, </w:t>
      </w:r>
      <w:r w:rsidRPr="00E95235">
        <w:rPr>
          <w:rFonts w:ascii="Palatino Linotype" w:eastAsiaTheme="minorEastAsia" w:hAnsi="Palatino Linotype"/>
          <w:b/>
          <w:sz w:val="24"/>
          <w:szCs w:val="22"/>
          <w:lang w:val="es-ES_tradnl" w:eastAsia="es-ES"/>
        </w:rPr>
        <w:t>EL RECURRENTE</w:t>
      </w:r>
      <w:r w:rsidRPr="00E95235">
        <w:rPr>
          <w:rFonts w:ascii="Palatino Linotype" w:hAnsi="Palatino Linotype" w:cs="Arial"/>
          <w:sz w:val="24"/>
          <w:szCs w:val="22"/>
          <w:lang w:val="es-ES" w:eastAsia="es-ES"/>
        </w:rPr>
        <w:t xml:space="preserve"> interpuso el recurso de revisión, en contra de la respuesta, señalando como:</w:t>
      </w:r>
    </w:p>
    <w:p w:rsidR="00BE3600" w:rsidRPr="00E95235" w:rsidRDefault="00BE3600" w:rsidP="00BE3600">
      <w:pPr>
        <w:pStyle w:val="Prrafodelista"/>
        <w:spacing w:line="360" w:lineRule="auto"/>
        <w:ind w:left="0"/>
        <w:jc w:val="both"/>
        <w:rPr>
          <w:rFonts w:ascii="Palatino Linotype" w:hAnsi="Palatino Linotype" w:cs="Arial"/>
          <w:szCs w:val="22"/>
          <w:lang w:val="es-ES" w:eastAsia="es-ES"/>
        </w:rPr>
      </w:pPr>
    </w:p>
    <w:p w:rsidR="00BE3600" w:rsidRPr="00E95235" w:rsidRDefault="00BE3600" w:rsidP="00BE3600">
      <w:pPr>
        <w:spacing w:line="360" w:lineRule="auto"/>
        <w:ind w:left="567" w:right="567"/>
        <w:contextualSpacing/>
        <w:jc w:val="both"/>
        <w:rPr>
          <w:rFonts w:ascii="Palatino Linotype" w:eastAsia="Calibri" w:hAnsi="Palatino Linotype" w:cs="Arial"/>
          <w:i/>
          <w:sz w:val="22"/>
          <w:szCs w:val="22"/>
          <w:lang w:val="es-ES" w:eastAsia="es-ES"/>
        </w:rPr>
      </w:pPr>
      <w:r w:rsidRPr="00E95235">
        <w:rPr>
          <w:rFonts w:ascii="Palatino Linotype" w:eastAsiaTheme="minorEastAsia" w:hAnsi="Palatino Linotype"/>
          <w:b/>
          <w:sz w:val="22"/>
          <w:szCs w:val="22"/>
          <w:lang w:val="es-ES_tradnl" w:eastAsia="es-ES"/>
        </w:rPr>
        <w:t>Acto impugnado</w:t>
      </w:r>
      <w:r w:rsidRPr="00E95235">
        <w:rPr>
          <w:rFonts w:ascii="Palatino Linotype" w:eastAsiaTheme="minorEastAsia" w:hAnsi="Palatino Linotype"/>
          <w:b/>
          <w:i/>
          <w:sz w:val="22"/>
          <w:szCs w:val="22"/>
          <w:lang w:val="es-ES_tradnl" w:eastAsia="es-ES"/>
        </w:rPr>
        <w:t>:</w:t>
      </w:r>
      <w:r>
        <w:rPr>
          <w:rFonts w:ascii="Palatino Linotype" w:hAnsi="Palatino Linotype"/>
          <w:i/>
          <w:color w:val="000000"/>
          <w:sz w:val="22"/>
          <w:szCs w:val="22"/>
        </w:rPr>
        <w:t xml:space="preserve"> </w:t>
      </w:r>
      <w:r w:rsidRPr="00646849">
        <w:rPr>
          <w:rFonts w:ascii="Palatino Linotype" w:hAnsi="Palatino Linotype"/>
          <w:i/>
          <w:color w:val="000000"/>
          <w:sz w:val="22"/>
          <w:szCs w:val="22"/>
        </w:rPr>
        <w:t>"</w:t>
      </w:r>
      <w:r w:rsidR="00AC3651" w:rsidRPr="00AC3651">
        <w:rPr>
          <w:rFonts w:ascii="Verdana" w:hAnsi="Verdana"/>
          <w:color w:val="000000"/>
          <w:sz w:val="14"/>
          <w:szCs w:val="14"/>
        </w:rPr>
        <w:t xml:space="preserve"> </w:t>
      </w:r>
      <w:r w:rsidR="00AC3651" w:rsidRPr="00AC3651">
        <w:rPr>
          <w:rFonts w:ascii="Palatino Linotype" w:hAnsi="Palatino Linotype"/>
          <w:i/>
          <w:color w:val="000000"/>
          <w:sz w:val="22"/>
          <w:szCs w:val="22"/>
        </w:rPr>
        <w:t>NO ENTREGA INFORMACIÓN</w:t>
      </w:r>
      <w:r w:rsidRPr="00E95235">
        <w:rPr>
          <w:rFonts w:ascii="Palatino Linotype" w:hAnsi="Palatino Linotype"/>
          <w:i/>
          <w:color w:val="000000"/>
          <w:sz w:val="22"/>
          <w:szCs w:val="22"/>
        </w:rPr>
        <w:t>" (Sic)</w:t>
      </w:r>
    </w:p>
    <w:p w:rsidR="00BE3600" w:rsidRPr="00E95235" w:rsidRDefault="00BE3600" w:rsidP="00BE3600">
      <w:pPr>
        <w:spacing w:line="360" w:lineRule="auto"/>
        <w:ind w:left="567" w:right="567"/>
        <w:contextualSpacing/>
        <w:jc w:val="both"/>
        <w:rPr>
          <w:rFonts w:ascii="Palatino Linotype" w:eastAsia="Calibri" w:hAnsi="Palatino Linotype" w:cs="Arial"/>
          <w:sz w:val="22"/>
          <w:szCs w:val="22"/>
          <w:lang w:val="es-ES" w:eastAsia="es-ES"/>
        </w:rPr>
      </w:pPr>
    </w:p>
    <w:p w:rsidR="00BE3600" w:rsidRDefault="00BE3600" w:rsidP="00BE3600">
      <w:pPr>
        <w:spacing w:line="360" w:lineRule="auto"/>
        <w:ind w:left="567" w:right="567"/>
        <w:contextualSpacing/>
        <w:jc w:val="both"/>
        <w:rPr>
          <w:rFonts w:ascii="Palatino Linotype" w:hAnsi="Palatino Linotype"/>
          <w:i/>
          <w:color w:val="000000"/>
          <w:sz w:val="36"/>
          <w:szCs w:val="22"/>
        </w:rPr>
      </w:pPr>
      <w:r w:rsidRPr="00E95235">
        <w:rPr>
          <w:rFonts w:ascii="Palatino Linotype" w:eastAsiaTheme="minorEastAsia" w:hAnsi="Palatino Linotype"/>
          <w:b/>
          <w:sz w:val="22"/>
          <w:szCs w:val="22"/>
          <w:lang w:val="es-ES_tradnl" w:eastAsia="es-ES"/>
        </w:rPr>
        <w:t>Raz</w:t>
      </w:r>
      <w:r>
        <w:rPr>
          <w:rFonts w:ascii="Palatino Linotype" w:eastAsiaTheme="minorEastAsia" w:hAnsi="Palatino Linotype"/>
          <w:b/>
          <w:sz w:val="22"/>
          <w:szCs w:val="22"/>
          <w:lang w:val="es-ES_tradnl" w:eastAsia="es-ES"/>
        </w:rPr>
        <w:t>ones o Motivos de inconformidad: “</w:t>
      </w:r>
      <w:r w:rsidR="00AC3651" w:rsidRPr="00AC3651">
        <w:rPr>
          <w:rFonts w:ascii="Palatino Linotype" w:hAnsi="Palatino Linotype"/>
          <w:i/>
          <w:color w:val="000000"/>
          <w:sz w:val="22"/>
          <w:szCs w:val="14"/>
        </w:rPr>
        <w:t>NO ENTREGA INFORMACIÓN</w:t>
      </w:r>
      <w:r>
        <w:rPr>
          <w:rFonts w:ascii="Palatino Linotype" w:hAnsi="Palatino Linotype"/>
          <w:i/>
          <w:color w:val="000000"/>
          <w:sz w:val="22"/>
          <w:szCs w:val="14"/>
        </w:rPr>
        <w:t>” (Sic)</w:t>
      </w:r>
      <w:r>
        <w:rPr>
          <w:rFonts w:ascii="Palatino Linotype" w:hAnsi="Palatino Linotype" w:cs="Arial"/>
          <w:sz w:val="22"/>
          <w:szCs w:val="22"/>
        </w:rPr>
        <w:t xml:space="preserve">. </w:t>
      </w:r>
    </w:p>
    <w:p w:rsidR="00BE3600" w:rsidRPr="00646849" w:rsidRDefault="00BE3600" w:rsidP="00BE3600">
      <w:pPr>
        <w:spacing w:line="360" w:lineRule="auto"/>
        <w:ind w:right="567"/>
        <w:contextualSpacing/>
        <w:jc w:val="both"/>
        <w:rPr>
          <w:rFonts w:ascii="Palatino Linotype" w:hAnsi="Palatino Linotype"/>
          <w:i/>
          <w:color w:val="000000"/>
          <w:sz w:val="36"/>
          <w:szCs w:val="22"/>
        </w:rPr>
      </w:pPr>
    </w:p>
    <w:p w:rsidR="00BE3600" w:rsidRPr="00E95235" w:rsidRDefault="00BE3600"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hAnsi="Palatino Linotype" w:cs="Arial"/>
          <w:sz w:val="24"/>
          <w:lang w:val="es-ES" w:eastAsia="es-ES"/>
        </w:rPr>
        <w:t xml:space="preserve">Se registró el recurso de revisión bajo el número de expediente </w:t>
      </w:r>
      <w:r w:rsidRPr="00E95235">
        <w:rPr>
          <w:rFonts w:ascii="Palatino Linotype" w:eastAsiaTheme="minorEastAsia" w:hAnsi="Palatino Linotype" w:cs="Arial"/>
          <w:bCs/>
          <w:sz w:val="24"/>
          <w:lang w:val="es-ES_tradnl" w:eastAsia="es-ES"/>
        </w:rPr>
        <w:t xml:space="preserve">al rubro indicado, asimismo con fundamento en lo dispuesto por el </w:t>
      </w:r>
      <w:r w:rsidRPr="00E95235">
        <w:rPr>
          <w:rFonts w:ascii="Palatino Linotype" w:eastAsia="Calibri" w:hAnsi="Palatino Linotype" w:cs="Arial"/>
          <w:sz w:val="24"/>
          <w:lang w:val="es-ES" w:eastAsia="es-ES"/>
        </w:rPr>
        <w:t xml:space="preserve">artículo 185 fracción I de la </w:t>
      </w:r>
      <w:r w:rsidRPr="00E95235">
        <w:rPr>
          <w:rFonts w:ascii="Palatino Linotype" w:eastAsia="Calibri" w:hAnsi="Palatino Linotype" w:cs="Arial"/>
          <w:b/>
          <w:sz w:val="24"/>
          <w:lang w:val="es-ES" w:eastAsia="es-ES"/>
        </w:rPr>
        <w:t xml:space="preserve">Ley de Transparencia y Acceso a la Información Pública del Estado de México y Municipios </w:t>
      </w:r>
      <w:r w:rsidRPr="00E95235">
        <w:rPr>
          <w:rFonts w:ascii="Palatino Linotype" w:hAnsi="Palatino Linotype" w:cs="Arial"/>
          <w:sz w:val="24"/>
          <w:lang w:val="es-ES" w:eastAsia="es-ES"/>
        </w:rPr>
        <w:t xml:space="preserve">se turnó a la </w:t>
      </w:r>
      <w:r w:rsidRPr="00E95235">
        <w:rPr>
          <w:rFonts w:ascii="Palatino Linotype" w:hAnsi="Palatino Linotype" w:cs="Arial"/>
          <w:b/>
          <w:sz w:val="24"/>
          <w:lang w:val="es-ES" w:eastAsia="es-ES"/>
        </w:rPr>
        <w:t xml:space="preserve">Comisionada María del Rosario Mejía Ayala, </w:t>
      </w:r>
      <w:r w:rsidR="006E115B">
        <w:rPr>
          <w:rFonts w:ascii="Palatino Linotype" w:hAnsi="Palatino Linotype" w:cs="Arial"/>
          <w:sz w:val="24"/>
          <w:lang w:val="es-ES" w:eastAsia="es-ES"/>
        </w:rPr>
        <w:t>para</w:t>
      </w:r>
      <w:r w:rsidRPr="00E95235">
        <w:rPr>
          <w:rFonts w:ascii="Palatino Linotype" w:hAnsi="Palatino Linotype" w:cs="Arial"/>
          <w:sz w:val="24"/>
          <w:lang w:val="es-ES" w:eastAsia="es-ES"/>
        </w:rPr>
        <w:t xml:space="preserve"> </w:t>
      </w:r>
      <w:r w:rsidRPr="00E95235">
        <w:rPr>
          <w:rFonts w:ascii="Palatino Linotype" w:hAnsi="Palatino Linotype" w:cs="Arial"/>
          <w:sz w:val="24"/>
          <w:lang w:eastAsia="es-ES"/>
        </w:rPr>
        <w:t xml:space="preserve">su análisis. </w:t>
      </w:r>
    </w:p>
    <w:p w:rsidR="00BE3600" w:rsidRPr="00E95235" w:rsidRDefault="00BE3600" w:rsidP="00BE3600">
      <w:pPr>
        <w:pStyle w:val="Prrafodelista"/>
        <w:spacing w:line="360" w:lineRule="auto"/>
        <w:ind w:left="0"/>
        <w:jc w:val="both"/>
        <w:rPr>
          <w:rFonts w:ascii="Palatino Linotype" w:hAnsi="Palatino Linotype" w:cs="Arial"/>
          <w:sz w:val="24"/>
          <w:szCs w:val="22"/>
          <w:lang w:val="es-ES" w:eastAsia="es-ES"/>
        </w:rPr>
      </w:pPr>
    </w:p>
    <w:p w:rsidR="00BE3600" w:rsidRPr="00531765" w:rsidRDefault="006E115B"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La Comisionada</w:t>
      </w:r>
      <w:r w:rsidR="00BE3600" w:rsidRPr="00E95235">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BE3600" w:rsidRPr="00E95235">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AC3651">
        <w:rPr>
          <w:rFonts w:ascii="Palatino Linotype" w:eastAsia="Calibri" w:hAnsi="Palatino Linotype" w:cs="Arial"/>
          <w:sz w:val="24"/>
          <w:lang w:val="es-ES" w:eastAsia="es-ES"/>
        </w:rPr>
        <w:t xml:space="preserve">dieciocho (18) de agosto </w:t>
      </w:r>
      <w:r w:rsidR="00BE3600">
        <w:rPr>
          <w:rFonts w:ascii="Palatino Linotype" w:eastAsia="Calibri" w:hAnsi="Palatino Linotype" w:cs="Arial"/>
          <w:sz w:val="24"/>
          <w:lang w:val="es-ES" w:eastAsia="es-ES"/>
        </w:rPr>
        <w:t>de dos mil veintitrés</w:t>
      </w:r>
      <w:r w:rsidR="00BE3600" w:rsidRPr="00E95235">
        <w:rPr>
          <w:rFonts w:ascii="Palatino Linotype" w:eastAsia="Calibri" w:hAnsi="Palatino Linotype" w:cs="Arial"/>
          <w:sz w:val="24"/>
          <w:lang w:val="es-ES" w:eastAsia="es-ES"/>
        </w:rPr>
        <w:t xml:space="preserve">, puso a disposición de las partes el expediente electrónico </w:t>
      </w:r>
      <w:r w:rsidR="00BE3600" w:rsidRPr="00E95235">
        <w:rPr>
          <w:rFonts w:ascii="Palatino Linotype" w:eastAsia="Calibri" w:hAnsi="Palatino Linotype" w:cs="Arial"/>
          <w:sz w:val="24"/>
          <w:lang w:val="es-ES_tradnl" w:eastAsia="es-ES"/>
        </w:rPr>
        <w:t xml:space="preserve">vía </w:t>
      </w:r>
      <w:r w:rsidR="00BE3600" w:rsidRPr="00E95235">
        <w:rPr>
          <w:rFonts w:ascii="Palatino Linotype" w:eastAsia="Calibri" w:hAnsi="Palatino Linotype" w:cs="Arial"/>
          <w:b/>
          <w:sz w:val="24"/>
          <w:lang w:val="es-ES" w:eastAsia="es-ES"/>
        </w:rPr>
        <w:t xml:space="preserve">SAIMEX </w:t>
      </w:r>
      <w:r w:rsidR="00BE3600" w:rsidRPr="00E9523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BE3600" w:rsidRPr="00E95235">
        <w:rPr>
          <w:rFonts w:ascii="Palatino Linotype" w:eastAsia="Calibri" w:hAnsi="Palatino Linotype" w:cs="Arial"/>
          <w:b/>
          <w:sz w:val="24"/>
          <w:lang w:val="es-ES" w:eastAsia="es-ES"/>
        </w:rPr>
        <w:t>SUJETO OBLIGADO</w:t>
      </w:r>
      <w:r w:rsidR="00BE3600" w:rsidRPr="00E95235">
        <w:rPr>
          <w:rFonts w:ascii="Palatino Linotype" w:eastAsia="Calibri" w:hAnsi="Palatino Linotype" w:cs="Arial"/>
          <w:sz w:val="24"/>
          <w:lang w:val="es-ES" w:eastAsia="es-ES"/>
        </w:rPr>
        <w:t xml:space="preserve"> presentara el informe justificado procedente. De las constancias que obran en el </w:t>
      </w:r>
      <w:r w:rsidR="00BE3600" w:rsidRPr="00E95235">
        <w:rPr>
          <w:rFonts w:ascii="Palatino Linotype" w:eastAsia="Calibri" w:hAnsi="Palatino Linotype" w:cs="Arial"/>
          <w:sz w:val="24"/>
          <w:lang w:val="es-ES" w:eastAsia="es-ES"/>
        </w:rPr>
        <w:lastRenderedPageBreak/>
        <w:t>expediente electrónico SAIMEX el partic</w:t>
      </w:r>
      <w:r w:rsidR="00BE3600">
        <w:rPr>
          <w:rFonts w:ascii="Palatino Linotype" w:eastAsia="Calibri" w:hAnsi="Palatino Linotype" w:cs="Arial"/>
          <w:sz w:val="24"/>
          <w:lang w:val="es-ES" w:eastAsia="es-ES"/>
        </w:rPr>
        <w:t xml:space="preserve">ular no realizó manifestaciones. </w:t>
      </w:r>
      <w:r w:rsidR="00B510E5">
        <w:rPr>
          <w:rFonts w:ascii="Palatino Linotype" w:eastAsia="Calibri" w:hAnsi="Palatino Linotype" w:cs="Arial"/>
          <w:sz w:val="24"/>
          <w:lang w:val="es-ES" w:eastAsia="es-ES"/>
        </w:rPr>
        <w:t xml:space="preserve">Por su parte, el Sujeto Obligado no remitió informe justificado. </w:t>
      </w:r>
    </w:p>
    <w:p w:rsidR="00BE3600" w:rsidRPr="00E95235" w:rsidRDefault="00BE3600" w:rsidP="00BE3600">
      <w:pPr>
        <w:pStyle w:val="Prrafodelista"/>
        <w:spacing w:line="360" w:lineRule="auto"/>
        <w:jc w:val="both"/>
        <w:rPr>
          <w:rFonts w:ascii="Palatino Linotype" w:hAnsi="Palatino Linotype" w:cs="Arial"/>
          <w:sz w:val="24"/>
          <w:szCs w:val="22"/>
          <w:lang w:val="es-ES" w:eastAsia="es-ES"/>
        </w:rPr>
      </w:pPr>
    </w:p>
    <w:p w:rsidR="00BE3600" w:rsidRPr="00531765" w:rsidRDefault="00BE3600" w:rsidP="00BE360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lang w:val="es-ES_tradnl" w:eastAsia="es-ES"/>
        </w:rPr>
        <w:t>El Comisionado Ponente decretó el cierre de instrucción</w:t>
      </w:r>
      <w:r w:rsidRPr="00E95235">
        <w:rPr>
          <w:rFonts w:ascii="Palatino Linotype" w:eastAsiaTheme="minorEastAsia" w:hAnsi="Palatino Linotype" w:cs="Arial"/>
          <w:sz w:val="24"/>
          <w:lang w:val="es-ES_tradnl" w:eastAsia="es-ES"/>
        </w:rPr>
        <w:t xml:space="preserve"> </w:t>
      </w:r>
      <w:r w:rsidRPr="00E95235">
        <w:rPr>
          <w:rFonts w:ascii="Palatino Linotype" w:eastAsiaTheme="minorEastAsia" w:hAnsi="Palatino Linotype"/>
          <w:sz w:val="24"/>
          <w:lang w:val="es-ES_tradnl" w:eastAsia="es-ES"/>
        </w:rPr>
        <w:t xml:space="preserve">mediante el acuerdo de fecha </w:t>
      </w:r>
      <w:r w:rsidR="00B510E5">
        <w:rPr>
          <w:rFonts w:ascii="Palatino Linotype" w:eastAsiaTheme="minorEastAsia" w:hAnsi="Palatino Linotype"/>
          <w:sz w:val="24"/>
          <w:lang w:val="es-ES_tradnl" w:eastAsia="es-ES"/>
        </w:rPr>
        <w:t>treinta (30</w:t>
      </w:r>
      <w:r>
        <w:rPr>
          <w:rFonts w:ascii="Palatino Linotype" w:eastAsiaTheme="minorEastAsia" w:hAnsi="Palatino Linotype"/>
          <w:sz w:val="24"/>
          <w:lang w:val="es-ES_tradnl" w:eastAsia="es-ES"/>
        </w:rPr>
        <w:t>) de agosto de dos mil veintitrés</w:t>
      </w:r>
      <w:r w:rsidRPr="00E95235">
        <w:rPr>
          <w:rFonts w:ascii="Palatino Linotype" w:eastAsiaTheme="minorEastAsia" w:hAnsi="Palatino Linotype"/>
          <w:sz w:val="24"/>
          <w:lang w:val="es-ES_tradnl" w:eastAsia="es-ES"/>
        </w:rPr>
        <w:t>.</w:t>
      </w:r>
    </w:p>
    <w:p w:rsidR="00BE3600" w:rsidRPr="00E95235" w:rsidRDefault="00BE3600" w:rsidP="00BE3600">
      <w:pPr>
        <w:spacing w:line="360" w:lineRule="auto"/>
        <w:rPr>
          <w:rFonts w:ascii="Palatino Linotype" w:hAnsi="Palatino Linotype" w:cs="Arial"/>
          <w:szCs w:val="22"/>
          <w:lang w:val="es-ES" w:eastAsia="es-ES"/>
        </w:rPr>
      </w:pPr>
    </w:p>
    <w:p w:rsidR="00BE3600" w:rsidRPr="00E95235" w:rsidRDefault="00BE3600" w:rsidP="00BE3600">
      <w:pPr>
        <w:spacing w:line="360" w:lineRule="auto"/>
        <w:jc w:val="center"/>
        <w:rPr>
          <w:rFonts w:ascii="Palatino Linotype" w:hAnsi="Palatino Linotype" w:cs="Arial"/>
          <w:lang w:eastAsia="es-ES"/>
        </w:rPr>
      </w:pPr>
      <w:bookmarkStart w:id="2" w:name="_Toc66992242"/>
      <w:r w:rsidRPr="00E95235">
        <w:rPr>
          <w:rFonts w:ascii="Palatino Linotype" w:hAnsi="Palatino Linotype" w:cs="Arial"/>
          <w:b/>
          <w:lang w:eastAsia="es-ES"/>
        </w:rPr>
        <w:t>CONSIDERANDO</w:t>
      </w:r>
      <w:bookmarkEnd w:id="2"/>
    </w:p>
    <w:p w:rsidR="00BE3600" w:rsidRPr="00E95235" w:rsidRDefault="00BE3600" w:rsidP="00BE3600">
      <w:pPr>
        <w:spacing w:line="360" w:lineRule="auto"/>
        <w:jc w:val="both"/>
        <w:rPr>
          <w:rFonts w:ascii="Palatino Linotype" w:hAnsi="Palatino Linotype" w:cs="Arial"/>
          <w:lang w:eastAsia="es-ES"/>
        </w:rPr>
      </w:pPr>
    </w:p>
    <w:p w:rsidR="00BE3600" w:rsidRPr="00E95235" w:rsidRDefault="00BE3600" w:rsidP="00BE3600">
      <w:pPr>
        <w:spacing w:line="360" w:lineRule="auto"/>
        <w:jc w:val="both"/>
        <w:rPr>
          <w:rFonts w:ascii="Palatino Linotype" w:hAnsi="Palatino Linotype" w:cs="Arial"/>
          <w:b/>
          <w:lang w:eastAsia="es-ES"/>
        </w:rPr>
      </w:pPr>
      <w:bookmarkStart w:id="3" w:name="_Toc66992243"/>
      <w:r w:rsidRPr="00E95235">
        <w:rPr>
          <w:rFonts w:ascii="Palatino Linotype" w:hAnsi="Palatino Linotype" w:cs="Arial"/>
          <w:b/>
          <w:lang w:eastAsia="es-ES"/>
        </w:rPr>
        <w:t>PRIMERO. De la competencia</w:t>
      </w:r>
      <w:bookmarkEnd w:id="3"/>
    </w:p>
    <w:p w:rsidR="00BE3600" w:rsidRPr="00E95235" w:rsidRDefault="00BE3600" w:rsidP="00BE3600">
      <w:pPr>
        <w:spacing w:line="360" w:lineRule="auto"/>
        <w:jc w:val="both"/>
        <w:rPr>
          <w:rFonts w:ascii="Palatino Linotype" w:hAnsi="Palatino Linotype" w:cs="Arial"/>
          <w:lang w:val="es-ES" w:eastAsia="es-ES"/>
        </w:rPr>
      </w:pPr>
    </w:p>
    <w:p w:rsidR="00B510E5" w:rsidRPr="00B510E5" w:rsidRDefault="00B510E5" w:rsidP="00B510E5">
      <w:pPr>
        <w:pStyle w:val="Prrafodelista"/>
        <w:numPr>
          <w:ilvl w:val="0"/>
          <w:numId w:val="1"/>
        </w:numPr>
        <w:spacing w:before="240" w:after="240" w:line="360" w:lineRule="auto"/>
        <w:ind w:left="0" w:firstLine="0"/>
        <w:jc w:val="both"/>
        <w:rPr>
          <w:rFonts w:ascii="Palatino Linotype" w:hAnsi="Palatino Linotype"/>
          <w:sz w:val="24"/>
        </w:rPr>
      </w:pPr>
      <w:r w:rsidRPr="003A5DA6">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E3600" w:rsidRPr="00E95235" w:rsidRDefault="00BE3600" w:rsidP="00BE3600">
      <w:pPr>
        <w:pStyle w:val="Prrafodelista"/>
        <w:spacing w:line="360" w:lineRule="auto"/>
        <w:ind w:left="0"/>
        <w:jc w:val="both"/>
        <w:rPr>
          <w:rFonts w:ascii="Palatino Linotype" w:hAnsi="Palatino Linotype" w:cs="Arial"/>
          <w:sz w:val="24"/>
          <w:lang w:val="es-ES" w:eastAsia="es-ES"/>
        </w:rPr>
      </w:pPr>
    </w:p>
    <w:p w:rsidR="00BE3600" w:rsidRPr="00E95235" w:rsidRDefault="00BE3600" w:rsidP="00BE3600">
      <w:pPr>
        <w:keepNext/>
        <w:keepLines/>
        <w:spacing w:line="360" w:lineRule="auto"/>
        <w:outlineLvl w:val="1"/>
        <w:rPr>
          <w:rFonts w:ascii="Palatino Linotype" w:eastAsiaTheme="majorEastAsia" w:hAnsi="Palatino Linotype" w:cstheme="majorBidi"/>
          <w:b/>
        </w:rPr>
      </w:pPr>
      <w:bookmarkStart w:id="4" w:name="_Toc66992244"/>
      <w:r w:rsidRPr="00E95235">
        <w:rPr>
          <w:rFonts w:ascii="Palatino Linotype" w:eastAsiaTheme="majorEastAsia" w:hAnsi="Palatino Linotype" w:cstheme="majorBidi"/>
          <w:b/>
        </w:rPr>
        <w:t>SEGUNDO. De la oportunidad y procedencia.</w:t>
      </w:r>
      <w:bookmarkEnd w:id="4"/>
    </w:p>
    <w:p w:rsidR="00BE3600" w:rsidRPr="00E95235" w:rsidRDefault="00BE3600" w:rsidP="00BE3600">
      <w:pPr>
        <w:pStyle w:val="Prrafodelista"/>
        <w:spacing w:line="360" w:lineRule="auto"/>
        <w:ind w:left="0"/>
        <w:jc w:val="both"/>
        <w:rPr>
          <w:rFonts w:ascii="Palatino Linotype" w:hAnsi="Palatino Linotype" w:cs="Arial"/>
          <w:sz w:val="24"/>
          <w:lang w:val="es-ES" w:eastAsia="es-ES"/>
        </w:rPr>
      </w:pPr>
    </w:p>
    <w:p w:rsidR="00BE3600" w:rsidRPr="004109BD" w:rsidRDefault="00BE3600" w:rsidP="00BE3600">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lastRenderedPageBreak/>
        <w:t xml:space="preserve">El medio de impugnación fue presentado a través del </w:t>
      </w:r>
      <w:r w:rsidRPr="00E95235">
        <w:rPr>
          <w:rFonts w:ascii="Palatino Linotype" w:eastAsia="Calibri" w:hAnsi="Palatino Linotype" w:cs="Arial"/>
          <w:b/>
          <w:sz w:val="24"/>
          <w:lang w:val="es-ES_tradnl" w:eastAsia="es-ES"/>
        </w:rPr>
        <w:t>SAIMEX,</w:t>
      </w:r>
      <w:r w:rsidRPr="00E9523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95235">
        <w:rPr>
          <w:rFonts w:ascii="Palatino Linotype" w:eastAsia="Calibri" w:hAnsi="Palatino Linotype" w:cs="Arial"/>
          <w:b/>
          <w:sz w:val="24"/>
          <w:lang w:val="es-ES_tradnl" w:eastAsia="es-ES"/>
        </w:rPr>
        <w:t>SUJETO OBLIGADO</w:t>
      </w:r>
      <w:r w:rsidRPr="00E95235">
        <w:rPr>
          <w:rFonts w:ascii="Palatino Linotype" w:eastAsia="Calibri" w:hAnsi="Palatino Linotype" w:cs="Arial"/>
          <w:sz w:val="24"/>
          <w:lang w:val="es-ES_tradnl" w:eastAsia="es-ES"/>
        </w:rPr>
        <w:t xml:space="preserve"> entregó respuesta a la solicitud el día </w:t>
      </w:r>
      <w:r w:rsidR="00B13DC8">
        <w:rPr>
          <w:rFonts w:ascii="Palatino Linotype" w:eastAsia="Calibri" w:hAnsi="Palatino Linotype" w:cs="Arial"/>
          <w:sz w:val="24"/>
          <w:lang w:val="es-ES_tradnl" w:eastAsia="es-ES"/>
        </w:rPr>
        <w:t>once (11) de agosto</w:t>
      </w:r>
      <w:r>
        <w:rPr>
          <w:rFonts w:ascii="Palatino Linotype" w:eastAsia="Calibri" w:hAnsi="Palatino Linotype" w:cs="Arial"/>
          <w:sz w:val="24"/>
          <w:lang w:val="es-ES_tradnl" w:eastAsia="es-ES"/>
        </w:rPr>
        <w:t xml:space="preserve"> de dos mil veintitrés</w:t>
      </w:r>
      <w:r w:rsidRPr="00E95235">
        <w:rPr>
          <w:rFonts w:ascii="Palatino Linotype" w:eastAsia="Calibri" w:hAnsi="Palatino Linotype" w:cs="Arial"/>
          <w:sz w:val="24"/>
          <w:lang w:val="es-ES_tradnl" w:eastAsia="es-ES"/>
        </w:rPr>
        <w:t xml:space="preserve">, </w:t>
      </w:r>
      <w:r w:rsidRPr="00E95235">
        <w:rPr>
          <w:rFonts w:ascii="Palatino Linotype" w:eastAsiaTheme="minorEastAsia" w:hAnsi="Palatino Linotype" w:cs="Arial"/>
          <w:sz w:val="24"/>
          <w:lang w:val="es-ES_tradnl" w:eastAsia="es-ES"/>
        </w:rPr>
        <w:t xml:space="preserve">de tal forma que el plazo para interponer el recurso de revisión transcurrió del </w:t>
      </w:r>
      <w:r w:rsidR="00B13DC8">
        <w:rPr>
          <w:rFonts w:ascii="Palatino Linotype" w:eastAsiaTheme="minorEastAsia" w:hAnsi="Palatino Linotype" w:cs="Arial"/>
          <w:sz w:val="24"/>
          <w:lang w:val="es-ES_tradnl" w:eastAsia="es-ES"/>
        </w:rPr>
        <w:t>catorce (14) de agosto al uno (01) de septiembre</w:t>
      </w:r>
      <w:r>
        <w:rPr>
          <w:rFonts w:ascii="Palatino Linotype" w:eastAsiaTheme="minorEastAsia" w:hAnsi="Palatino Linotype" w:cs="Arial"/>
          <w:sz w:val="24"/>
          <w:lang w:val="es-ES_tradnl" w:eastAsia="es-ES"/>
        </w:rPr>
        <w:t xml:space="preserve"> de dos mil veintitrés</w:t>
      </w:r>
      <w:r w:rsidRPr="00E95235">
        <w:rPr>
          <w:rFonts w:ascii="Palatino Linotype" w:eastAsiaTheme="minorEastAsia" w:hAnsi="Palatino Linotype" w:cs="Arial"/>
          <w:sz w:val="24"/>
          <w:lang w:val="es-ES_tradnl" w:eastAsia="es-ES"/>
        </w:rPr>
        <w:t xml:space="preserve">; en consecuencia, presentó su inconformidad </w:t>
      </w:r>
      <w:r>
        <w:rPr>
          <w:rFonts w:ascii="Palatino Linotype" w:eastAsiaTheme="minorEastAsia" w:hAnsi="Palatino Linotype" w:cs="Arial"/>
          <w:sz w:val="24"/>
          <w:lang w:val="es-ES_tradnl" w:eastAsia="es-ES"/>
        </w:rPr>
        <w:t xml:space="preserve">el día </w:t>
      </w:r>
      <w:r w:rsidR="00B13DC8">
        <w:rPr>
          <w:rFonts w:ascii="Palatino Linotype" w:eastAsiaTheme="minorEastAsia" w:hAnsi="Palatino Linotype" w:cs="Arial"/>
          <w:sz w:val="24"/>
          <w:lang w:val="es-ES_tradnl" w:eastAsia="es-ES"/>
        </w:rPr>
        <w:t>catorce (14) de agosto</w:t>
      </w:r>
      <w:r>
        <w:rPr>
          <w:rFonts w:ascii="Palatino Linotype" w:eastAsiaTheme="minorEastAsia" w:hAnsi="Palatino Linotype" w:cs="Arial"/>
          <w:sz w:val="24"/>
          <w:lang w:val="es-ES_tradnl" w:eastAsia="es-ES"/>
        </w:rPr>
        <w:t xml:space="preserve"> de dos mil veintitrés</w:t>
      </w:r>
      <w:r w:rsidRPr="00E95235">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E9523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5235">
        <w:rPr>
          <w:rFonts w:ascii="Palatino Linotype" w:eastAsiaTheme="minorEastAsia" w:hAnsi="Palatino Linotype" w:cs="Arial"/>
          <w:sz w:val="24"/>
          <w:lang w:val="es-ES_tradnl" w:eastAsia="es-ES"/>
        </w:rPr>
        <w:t>vigente.</w:t>
      </w:r>
    </w:p>
    <w:p w:rsidR="00BE3600" w:rsidRDefault="00BE3600" w:rsidP="00BE3600">
      <w:pPr>
        <w:pStyle w:val="Prrafodelista"/>
        <w:spacing w:line="360" w:lineRule="auto"/>
        <w:ind w:left="0"/>
        <w:jc w:val="both"/>
        <w:rPr>
          <w:rFonts w:ascii="Palatino Linotype" w:hAnsi="Palatino Linotype" w:cs="Arial"/>
          <w:sz w:val="24"/>
          <w:lang w:val="es-ES" w:eastAsia="es-ES"/>
        </w:rPr>
      </w:pPr>
    </w:p>
    <w:p w:rsidR="00BE3600" w:rsidRPr="00CD5EF1" w:rsidRDefault="00BE3600" w:rsidP="00BE360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Por otra parte, de la revisión al expediente electrónico del </w:t>
      </w:r>
      <w:r w:rsidRPr="00CD5EF1">
        <w:rPr>
          <w:rFonts w:ascii="Palatino Linotype" w:eastAsia="Calibri" w:hAnsi="Palatino Linotype" w:cs="Arial"/>
          <w:b/>
          <w:lang w:val="es-ES_tradnl" w:eastAsia="es-ES"/>
        </w:rPr>
        <w:t>SAIMEX</w:t>
      </w:r>
      <w:r w:rsidRPr="00CD5EF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E3600" w:rsidRPr="00CD5EF1" w:rsidRDefault="00BE3600" w:rsidP="00BE3600">
      <w:pPr>
        <w:pStyle w:val="Prrafodelista"/>
        <w:ind w:left="0"/>
        <w:rPr>
          <w:rFonts w:ascii="Palatino Linotype" w:eastAsia="Calibri" w:hAnsi="Palatino Linotype" w:cs="Arial"/>
          <w:sz w:val="24"/>
          <w:lang w:val="es-ES_tradnl" w:eastAsia="es-ES"/>
        </w:rPr>
      </w:pPr>
    </w:p>
    <w:p w:rsidR="00BE3600" w:rsidRPr="00CD5EF1" w:rsidRDefault="00BE3600" w:rsidP="00BE360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CD5EF1">
        <w:rPr>
          <w:rFonts w:ascii="Palatino Linotype" w:eastAsia="Calibri" w:hAnsi="Palatino Linotype" w:cs="Arial"/>
          <w:bCs/>
          <w:lang w:val="es-ES" w:eastAsia="es-ES"/>
        </w:rPr>
        <w:t xml:space="preserve">5, párrafos vigésimo, vigésimo primero y vigésimo </w:t>
      </w:r>
      <w:r w:rsidR="00A1602E" w:rsidRPr="00CD5EF1">
        <w:rPr>
          <w:rFonts w:ascii="Palatino Linotype" w:eastAsia="Calibri" w:hAnsi="Palatino Linotype" w:cs="Arial"/>
          <w:bCs/>
          <w:lang w:val="es-ES" w:eastAsia="es-ES"/>
        </w:rPr>
        <w:t>segundo</w:t>
      </w:r>
      <w:r w:rsidRPr="00CD5EF1">
        <w:rPr>
          <w:rFonts w:ascii="Palatino Linotype" w:eastAsia="Calibri" w:hAnsi="Palatino Linotype" w:cs="Arial"/>
          <w:bCs/>
          <w:lang w:val="es-ES" w:eastAsia="es-ES"/>
        </w:rPr>
        <w:t> fracciones IV y V </w:t>
      </w:r>
      <w:r w:rsidRPr="00CD5EF1">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CD5EF1">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E3600" w:rsidRPr="00CD5EF1" w:rsidRDefault="00BE3600" w:rsidP="00BE3600">
      <w:pPr>
        <w:pStyle w:val="Prrafodelista"/>
        <w:ind w:left="0"/>
        <w:rPr>
          <w:rFonts w:ascii="Palatino Linotype" w:eastAsia="Calibri" w:hAnsi="Palatino Linotype" w:cs="Arial"/>
          <w:sz w:val="24"/>
          <w:lang w:val="es-ES_tradnl" w:eastAsia="es-ES"/>
        </w:rPr>
      </w:pPr>
    </w:p>
    <w:p w:rsidR="00BE3600" w:rsidRPr="00CD5EF1" w:rsidRDefault="00BE3600" w:rsidP="00BE360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E3600" w:rsidRPr="00CD5EF1" w:rsidRDefault="00BE3600" w:rsidP="00BE3600">
      <w:pPr>
        <w:pStyle w:val="Prrafodelista"/>
        <w:ind w:left="0"/>
        <w:rPr>
          <w:rFonts w:ascii="Palatino Linotype" w:eastAsia="Calibri" w:hAnsi="Palatino Linotype" w:cs="Arial"/>
          <w:sz w:val="24"/>
          <w:lang w:val="es-ES_tradnl" w:eastAsia="es-ES"/>
        </w:rPr>
      </w:pPr>
    </w:p>
    <w:p w:rsidR="00BE3600" w:rsidRPr="00CD5EF1" w:rsidRDefault="00BE3600" w:rsidP="00BE360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E3600" w:rsidRPr="00CD5EF1" w:rsidRDefault="00BE3600" w:rsidP="00BE3600">
      <w:pPr>
        <w:pStyle w:val="Prrafodelista"/>
        <w:ind w:left="0"/>
        <w:rPr>
          <w:rFonts w:ascii="Palatino Linotype" w:eastAsia="Calibri" w:hAnsi="Palatino Linotype" w:cs="Arial"/>
          <w:sz w:val="24"/>
          <w:lang w:val="es-ES_tradnl" w:eastAsia="es-ES"/>
        </w:rPr>
      </w:pPr>
    </w:p>
    <w:p w:rsidR="00BE3600" w:rsidRPr="00CD5EF1" w:rsidRDefault="00BE3600" w:rsidP="00BE360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E3600" w:rsidRPr="005F7806" w:rsidRDefault="00BE3600" w:rsidP="00BE3600">
      <w:pPr>
        <w:spacing w:line="360" w:lineRule="auto"/>
        <w:rPr>
          <w:rFonts w:ascii="Palatino Linotype" w:eastAsia="Calibri" w:hAnsi="Palatino Linotype" w:cs="Arial"/>
          <w:lang w:val="es-ES_tradnl" w:eastAsia="es-ES"/>
        </w:rPr>
      </w:pPr>
    </w:p>
    <w:p w:rsidR="00BE3600" w:rsidRPr="00CD5EF1" w:rsidRDefault="00BE3600" w:rsidP="00BE3600">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E95235">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B13DC8" w:rsidRPr="009E2F91" w:rsidRDefault="00B13DC8" w:rsidP="00BE3600">
      <w:pPr>
        <w:pStyle w:val="Prrafodelista"/>
        <w:spacing w:line="360" w:lineRule="auto"/>
        <w:ind w:left="0"/>
        <w:jc w:val="both"/>
        <w:rPr>
          <w:rFonts w:ascii="Palatino Linotype" w:hAnsi="Palatino Linotype" w:cs="Arial"/>
          <w:sz w:val="24"/>
          <w:lang w:val="es-ES" w:eastAsia="es-ES"/>
        </w:rPr>
      </w:pPr>
    </w:p>
    <w:p w:rsidR="00BE3600" w:rsidRPr="00ED3EBB" w:rsidRDefault="00BE3600" w:rsidP="00BE3600">
      <w:pPr>
        <w:spacing w:line="360" w:lineRule="auto"/>
        <w:ind w:right="49"/>
        <w:contextualSpacing/>
        <w:jc w:val="both"/>
        <w:rPr>
          <w:rFonts w:ascii="Palatino Linotype" w:eastAsia="MS Gothic" w:hAnsi="Palatino Linotype" w:cstheme="majorBidi"/>
          <w:b/>
          <w:lang w:eastAsia="es-ES"/>
        </w:rPr>
      </w:pPr>
      <w:bookmarkStart w:id="5" w:name="_Toc497905366"/>
      <w:bookmarkStart w:id="6" w:name="_Toc495427547"/>
      <w:bookmarkStart w:id="7" w:name="_Toc466377653"/>
      <w:bookmarkStart w:id="8" w:name="_Toc466371865"/>
      <w:r w:rsidRPr="00ED3EBB">
        <w:rPr>
          <w:rFonts w:ascii="Palatino Linotype" w:eastAsia="MS Gothic" w:hAnsi="Palatino Linotype" w:cstheme="majorBidi"/>
          <w:b/>
          <w:lang w:val="es-ES_tradnl" w:eastAsia="es-ES"/>
        </w:rPr>
        <w:t>TERCERO. Planteamiento de la Litis</w:t>
      </w:r>
      <w:r w:rsidRPr="00ED3EBB">
        <w:rPr>
          <w:rFonts w:ascii="Palatino Linotype" w:eastAsia="MS Gothic" w:hAnsi="Palatino Linotype" w:cstheme="majorBidi"/>
          <w:b/>
          <w:lang w:eastAsia="es-ES"/>
        </w:rPr>
        <w:t>.</w:t>
      </w:r>
    </w:p>
    <w:p w:rsidR="00BE3600" w:rsidRPr="00ED3EBB" w:rsidRDefault="00BE3600" w:rsidP="00BE3600">
      <w:pPr>
        <w:spacing w:line="360" w:lineRule="auto"/>
        <w:ind w:right="49"/>
        <w:contextualSpacing/>
        <w:jc w:val="both"/>
        <w:rPr>
          <w:rFonts w:ascii="Palatino Linotype" w:eastAsia="MS Gothic" w:hAnsi="Palatino Linotype" w:cstheme="majorBidi"/>
          <w:b/>
          <w:lang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ED3EBB">
        <w:rPr>
          <w:rFonts w:ascii="Palatino Linotype" w:eastAsia="MS Gothic" w:hAnsi="Palatino Linotype" w:cstheme="majorBidi"/>
          <w:lang w:eastAsia="es-ES"/>
        </w:rPr>
        <w:t>El particular solicitó</w:t>
      </w:r>
      <w:r>
        <w:rPr>
          <w:rFonts w:ascii="Palatino Linotype" w:eastAsia="MS Gothic" w:hAnsi="Palatino Linotype" w:cstheme="majorBidi"/>
          <w:lang w:eastAsia="es-ES"/>
        </w:rPr>
        <w:t xml:space="preserve"> </w:t>
      </w:r>
      <w:r w:rsidR="00B13DC8">
        <w:rPr>
          <w:rFonts w:ascii="Palatino Linotype" w:eastAsia="MS Gothic" w:hAnsi="Palatino Linotype" w:cstheme="majorBidi"/>
          <w:lang w:eastAsia="es-ES"/>
        </w:rPr>
        <w:t xml:space="preserve">las requisiciones del mes de enero de dos mil veintitrés. </w:t>
      </w:r>
    </w:p>
    <w:p w:rsidR="00BE3600" w:rsidRPr="00ED3EBB" w:rsidRDefault="00BE3600" w:rsidP="00BE3600">
      <w:pPr>
        <w:spacing w:line="360" w:lineRule="auto"/>
        <w:ind w:right="49"/>
        <w:contextualSpacing/>
        <w:jc w:val="both"/>
        <w:rPr>
          <w:rFonts w:ascii="Palatino Linotype" w:eastAsia="MS Gothic" w:hAnsi="Palatino Linotype" w:cstheme="majorBidi"/>
          <w:i/>
          <w:lang w:val="es-ES_tradnl" w:eastAsia="es-ES"/>
        </w:rPr>
      </w:pPr>
    </w:p>
    <w:p w:rsidR="00BE3600" w:rsidRPr="00D46C4B" w:rsidRDefault="00BE3600" w:rsidP="00BE36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ED3EBB">
        <w:rPr>
          <w:rFonts w:ascii="Palatino Linotype" w:eastAsia="MS Gothic" w:hAnsi="Palatino Linotype" w:cstheme="majorBidi"/>
          <w:iCs/>
          <w:lang w:eastAsia="es-ES"/>
        </w:rPr>
        <w:t>En</w:t>
      </w:r>
      <w:r>
        <w:rPr>
          <w:rFonts w:ascii="Palatino Linotype" w:eastAsia="MS Gothic" w:hAnsi="Palatino Linotype" w:cstheme="majorBidi"/>
          <w:iCs/>
          <w:lang w:eastAsia="es-ES"/>
        </w:rPr>
        <w:t xml:space="preserve"> respuesta, el SUJETO OBLIGADO </w:t>
      </w:r>
      <w:r w:rsidR="00B13DC8">
        <w:rPr>
          <w:rFonts w:ascii="Palatino Linotype" w:eastAsia="MS Gothic" w:hAnsi="Palatino Linotype" w:cstheme="majorBidi"/>
          <w:iCs/>
          <w:lang w:eastAsia="es-ES"/>
        </w:rPr>
        <w:t xml:space="preserve">adjunto un total de seis requisiciones referentes al mes de enero de dos mil veintitrés. Consecuentemente, inconforme con la respuesta, el particular interpuso recurso de revisión en el que señaló como razones y motivos de inconformidad la negativa de la entrega de la información. </w:t>
      </w:r>
    </w:p>
    <w:p w:rsidR="00BE3600" w:rsidRPr="00ED3EBB" w:rsidRDefault="00BE3600" w:rsidP="00BE3600">
      <w:pPr>
        <w:spacing w:line="360" w:lineRule="auto"/>
        <w:ind w:right="49"/>
        <w:contextualSpacing/>
        <w:jc w:val="both"/>
        <w:rPr>
          <w:rFonts w:ascii="Palatino Linotype" w:eastAsia="MS Gothic" w:hAnsi="Palatino Linotype" w:cstheme="majorBidi"/>
          <w:lang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ED3EBB">
        <w:rPr>
          <w:rFonts w:ascii="Palatino Linotype" w:eastAsia="MS Gothic" w:hAnsi="Palatino Linotype" w:cstheme="majorBidi"/>
          <w:lang w:eastAsia="es-ES"/>
        </w:rPr>
        <w:t>En consecuencia, la Litis a resolver en este recurso, se circunscribe a determinar si la respuesta colma con lo solicitad</w:t>
      </w:r>
      <w:r>
        <w:rPr>
          <w:rFonts w:ascii="Palatino Linotype" w:eastAsia="MS Gothic" w:hAnsi="Palatino Linotype" w:cstheme="majorBidi"/>
          <w:lang w:eastAsia="es-ES"/>
        </w:rPr>
        <w:t>o o si se actualiza la causal de procedencia prevista</w:t>
      </w:r>
      <w:r w:rsidRPr="00ED3EBB">
        <w:rPr>
          <w:rFonts w:ascii="Palatino Linotype" w:eastAsia="MS Gothic" w:hAnsi="Palatino Linotype" w:cstheme="majorBidi"/>
          <w:lang w:eastAsia="es-ES"/>
        </w:rPr>
        <w:t xml:space="preserve"> en </w:t>
      </w:r>
      <w:r>
        <w:rPr>
          <w:rFonts w:ascii="Palatino Linotype" w:eastAsia="MS Gothic" w:hAnsi="Palatino Linotype" w:cstheme="majorBidi"/>
          <w:lang w:eastAsia="es-ES"/>
        </w:rPr>
        <w:t>el artículo 179, fracción I</w:t>
      </w:r>
      <w:r w:rsidRPr="00ED3EBB">
        <w:rPr>
          <w:rFonts w:ascii="Palatino Linotype" w:eastAsia="MS Gothic" w:hAnsi="Palatino Linotype" w:cstheme="majorBidi"/>
          <w:lang w:eastAsia="es-ES"/>
        </w:rPr>
        <w:t xml:space="preserve"> de la Ley de Transparencia y Acceso a la Información Pública del Estado de México y Municipios; que establec</w:t>
      </w:r>
      <w:r>
        <w:rPr>
          <w:rFonts w:ascii="Palatino Linotype" w:eastAsia="MS Gothic" w:hAnsi="Palatino Linotype" w:cstheme="majorBidi"/>
          <w:lang w:eastAsia="es-ES"/>
        </w:rPr>
        <w:t>e la negativa de la información.</w:t>
      </w:r>
    </w:p>
    <w:p w:rsidR="00BE3600" w:rsidRPr="00ED3EBB" w:rsidRDefault="00BE3600" w:rsidP="00BE3600">
      <w:pPr>
        <w:spacing w:line="360" w:lineRule="auto"/>
        <w:ind w:right="49"/>
        <w:contextualSpacing/>
        <w:jc w:val="both"/>
        <w:rPr>
          <w:rFonts w:ascii="Palatino Linotype" w:eastAsia="MS Gothic" w:hAnsi="Palatino Linotype"/>
        </w:rPr>
      </w:pPr>
    </w:p>
    <w:p w:rsidR="00BE3600" w:rsidRPr="00ED3EBB" w:rsidRDefault="00BE3600" w:rsidP="00BE3600">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ED3EBB">
        <w:rPr>
          <w:rFonts w:ascii="Palatino Linotype" w:eastAsia="MS Gothic" w:hAnsi="Palatino Linotype" w:cstheme="majorBidi"/>
          <w:b/>
          <w:lang w:val="es-ES_tradnl" w:eastAsia="es-ES"/>
        </w:rPr>
        <w:t>CUARTO. Del estudio y resolución del recurso de revisión.</w:t>
      </w:r>
      <w:bookmarkEnd w:id="9"/>
      <w:bookmarkEnd w:id="10"/>
      <w:bookmarkEnd w:id="11"/>
    </w:p>
    <w:p w:rsidR="00BE3600" w:rsidRPr="00ED3EBB" w:rsidRDefault="00BE3600" w:rsidP="00BE3600">
      <w:pPr>
        <w:keepNext/>
        <w:keepLines/>
        <w:spacing w:line="360" w:lineRule="auto"/>
        <w:ind w:right="48"/>
        <w:outlineLvl w:val="0"/>
        <w:rPr>
          <w:rFonts w:ascii="Palatino Linotype" w:eastAsia="MS Gothic" w:hAnsi="Palatino Linotype" w:cstheme="majorBidi"/>
          <w:b/>
          <w:lang w:val="es-ES_tradnl" w:eastAsia="es-ES"/>
        </w:rPr>
      </w:pPr>
    </w:p>
    <w:p w:rsidR="00BE3600" w:rsidRPr="00ED3EBB" w:rsidRDefault="00BE3600" w:rsidP="00BE3600">
      <w:pPr>
        <w:pStyle w:val="Prrafodelista"/>
        <w:keepNext/>
        <w:keepLines/>
        <w:numPr>
          <w:ilvl w:val="0"/>
          <w:numId w:val="3"/>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ED3EBB">
        <w:rPr>
          <w:rFonts w:ascii="Palatino Linotype" w:eastAsia="MS Gothic" w:hAnsi="Palatino Linotype"/>
          <w:b/>
          <w:sz w:val="24"/>
          <w:lang w:val="es-ES_tradnl" w:eastAsia="es-ES"/>
        </w:rPr>
        <w:t>De</w:t>
      </w:r>
      <w:bookmarkEnd w:id="12"/>
      <w:r w:rsidRPr="00ED3EBB">
        <w:rPr>
          <w:rFonts w:ascii="Palatino Linotype" w:eastAsia="MS Gothic" w:hAnsi="Palatino Linotype"/>
          <w:b/>
          <w:sz w:val="24"/>
          <w:lang w:val="es-ES_tradnl" w:eastAsia="es-ES"/>
        </w:rPr>
        <w:t>l derecho de acceso a la información.</w:t>
      </w:r>
      <w:bookmarkEnd w:id="13"/>
      <w:bookmarkEnd w:id="14"/>
      <w:bookmarkEnd w:id="15"/>
      <w:bookmarkEnd w:id="16"/>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E</w:t>
      </w:r>
      <w:r w:rsidRPr="00ED3EBB">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ED3EBB">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ED3EBB">
        <w:rPr>
          <w:rFonts w:ascii="Palatino Linotype" w:hAnsi="Palatino Linotype" w:cs="Arial"/>
          <w:color w:val="000000"/>
          <w:lang w:val="es-ES_tradnl" w:eastAsia="es-ES"/>
        </w:rPr>
        <w:t xml:space="preserve">. </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 xml:space="preserve">Definiendo el Derecho de Acceso a la Información Pública como: </w:t>
      </w:r>
      <w:r w:rsidRPr="00ED3EBB">
        <w:rPr>
          <w:rFonts w:ascii="Palatino Linotype" w:eastAsiaTheme="minorEastAsia" w:hAnsi="Palatino Linotype"/>
          <w:i/>
          <w:color w:val="000000"/>
          <w:lang w:val="es-ES_tradnl" w:eastAsia="es-ES"/>
        </w:rPr>
        <w:t>La igualdad de oportunidades para recibir, buscar e impartir información</w:t>
      </w:r>
      <w:r w:rsidRPr="00ED3EBB">
        <w:rPr>
          <w:rFonts w:ascii="Palatino Linotype" w:eastAsiaTheme="minorEastAsia" w:hAnsi="Palatino Linotype"/>
          <w:i/>
          <w:vertAlign w:val="superscript"/>
          <w:lang w:val="es-ES_tradnl" w:eastAsia="es-ES"/>
        </w:rPr>
        <w:footnoteReference w:id="1"/>
      </w:r>
      <w:r w:rsidRPr="00ED3EB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3EBB">
        <w:rPr>
          <w:rFonts w:ascii="Palatino Linotype" w:eastAsiaTheme="minorEastAsia" w:hAnsi="Palatino Linotype"/>
          <w:i/>
          <w:vertAlign w:val="superscript"/>
          <w:lang w:val="es-ES_tradnl" w:eastAsia="es-ES"/>
        </w:rPr>
        <w:footnoteReference w:id="2"/>
      </w:r>
      <w:r w:rsidRPr="00ED3EBB">
        <w:rPr>
          <w:rFonts w:ascii="Palatino Linotype" w:eastAsiaTheme="minorEastAsia" w:hAnsi="Palatino Linotype"/>
          <w:color w:val="000000"/>
          <w:lang w:val="es-ES_tradnl" w:eastAsia="es-ES"/>
        </w:rPr>
        <w:t>que se constituye como una herramienta fundamental para ejercer</w:t>
      </w:r>
      <w:r w:rsidRPr="00ED3EB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D3EBB">
        <w:rPr>
          <w:rFonts w:ascii="Palatino Linotype" w:eastAsiaTheme="minorEastAsia" w:hAnsi="Palatino Linotype"/>
          <w:i/>
          <w:vertAlign w:val="superscript"/>
          <w:lang w:val="es-ES_tradnl" w:eastAsia="es-ES"/>
        </w:rPr>
        <w:footnoteReference w:id="3"/>
      </w:r>
      <w:r w:rsidRPr="00ED3EBB">
        <w:rPr>
          <w:rFonts w:ascii="Palatino Linotype" w:eastAsiaTheme="minorEastAsia" w:hAnsi="Palatino Linotype"/>
          <w:color w:val="000000"/>
          <w:lang w:val="es-ES_tradnl" w:eastAsia="es-ES"/>
        </w:rPr>
        <w:t>fomentando</w:t>
      </w:r>
      <w:r w:rsidRPr="00ED3EBB">
        <w:rPr>
          <w:rFonts w:ascii="Palatino Linotype" w:eastAsiaTheme="minorEastAsia" w:hAnsi="Palatino Linotype"/>
          <w:i/>
          <w:color w:val="000000"/>
          <w:lang w:val="es-ES_tradnl" w:eastAsia="es-ES"/>
        </w:rPr>
        <w:t xml:space="preserve"> la transparencia de las actividades estatales y </w:t>
      </w:r>
      <w:r w:rsidRPr="00ED3EBB">
        <w:rPr>
          <w:rFonts w:ascii="Palatino Linotype" w:eastAsiaTheme="minorEastAsia" w:hAnsi="Palatino Linotype"/>
          <w:color w:val="000000"/>
          <w:lang w:val="es-ES_tradnl" w:eastAsia="es-ES"/>
        </w:rPr>
        <w:t>promoviendo</w:t>
      </w:r>
      <w:r w:rsidRPr="00ED3EBB">
        <w:rPr>
          <w:rFonts w:ascii="Palatino Linotype" w:eastAsiaTheme="minorEastAsia" w:hAnsi="Palatino Linotype"/>
          <w:i/>
          <w:color w:val="000000"/>
          <w:lang w:val="es-ES_tradnl" w:eastAsia="es-ES"/>
        </w:rPr>
        <w:t xml:space="preserve"> la responsabilidad de los funcionarios sobre su gestión pública,</w:t>
      </w:r>
      <w:r w:rsidRPr="00ED3EBB">
        <w:rPr>
          <w:rFonts w:ascii="Palatino Linotype" w:eastAsiaTheme="minorEastAsia" w:hAnsi="Palatino Linotype"/>
          <w:i/>
          <w:vertAlign w:val="superscript"/>
          <w:lang w:val="es-ES_tradnl" w:eastAsia="es-ES"/>
        </w:rPr>
        <w:footnoteReference w:id="4"/>
      </w:r>
      <w:r w:rsidRPr="00ED3EBB">
        <w:rPr>
          <w:rFonts w:ascii="Palatino Linotype" w:eastAsiaTheme="minorEastAsia" w:hAnsi="Palatino Linotype"/>
          <w:color w:val="000000"/>
          <w:lang w:val="es-ES_tradnl" w:eastAsia="es-ES"/>
        </w:rPr>
        <w:t>que permite</w:t>
      </w:r>
      <w:r w:rsidRPr="00ED3EB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E3600" w:rsidRPr="00ED3EBB" w:rsidRDefault="00BE3600" w:rsidP="00BE3600">
      <w:pPr>
        <w:spacing w:line="360" w:lineRule="auto"/>
        <w:ind w:right="49"/>
        <w:contextualSpacing/>
        <w:jc w:val="both"/>
        <w:rPr>
          <w:rFonts w:ascii="Palatino Linotype" w:hAnsi="Palatino Linotype"/>
          <w:lang w:val="es-ES_tradnl" w:eastAsia="es-ES"/>
        </w:rPr>
      </w:pPr>
    </w:p>
    <w:p w:rsidR="00BE3600" w:rsidRPr="00ED3EBB" w:rsidRDefault="00BE3600" w:rsidP="00BE3600">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r w:rsidRPr="00ED3EBB">
        <w:rPr>
          <w:rFonts w:ascii="Palatino Linotype" w:hAnsi="Palatino Linotype"/>
          <w:b/>
          <w:i/>
          <w:sz w:val="22"/>
          <w:lang w:val="es-ES_tradnl" w:eastAsia="es-ES"/>
        </w:rPr>
        <w:t>Artículo 1.-</w:t>
      </w:r>
      <w:r w:rsidRPr="00ED3EBB">
        <w:rPr>
          <w:rFonts w:ascii="Palatino Linotype" w:hAnsi="Palatino Linotype"/>
          <w:i/>
          <w:sz w:val="22"/>
          <w:lang w:val="es-ES_tradnl" w:eastAsia="es-ES"/>
        </w:rPr>
        <w:t xml:space="preserve"> </w:t>
      </w:r>
    </w:p>
    <w:p w:rsidR="00BE3600" w:rsidRPr="00ED3EBB" w:rsidRDefault="00BE3600" w:rsidP="00BE3600">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lastRenderedPageBreak/>
        <w:t>(…)</w:t>
      </w:r>
    </w:p>
    <w:p w:rsidR="00BE3600" w:rsidRPr="00ED3EBB" w:rsidRDefault="00BE3600" w:rsidP="00BE3600">
      <w:pPr>
        <w:spacing w:line="360" w:lineRule="auto"/>
        <w:ind w:left="567" w:right="567"/>
        <w:contextualSpacing/>
        <w:jc w:val="both"/>
        <w:rPr>
          <w:rFonts w:ascii="Palatino Linotype" w:hAnsi="Palatino Linotype"/>
          <w:i/>
          <w:sz w:val="22"/>
        </w:rPr>
      </w:pPr>
      <w:r w:rsidRPr="00ED3EBB">
        <w:rPr>
          <w:rFonts w:ascii="Palatino Linotype" w:hAnsi="Palatino Linotype"/>
          <w:i/>
          <w:sz w:val="22"/>
          <w:lang w:val="es-ES_tradnl" w:eastAsia="es-ES"/>
        </w:rPr>
        <w:t>Todas las</w:t>
      </w:r>
      <w:r w:rsidRPr="00ED3EBB">
        <w:rPr>
          <w:rFonts w:ascii="Palatino Linotype" w:hAnsi="Palatino Linotype"/>
          <w:sz w:val="22"/>
          <w:lang w:val="es-ES_tradnl" w:eastAsia="es-ES"/>
        </w:rPr>
        <w:t xml:space="preserve"> </w:t>
      </w:r>
      <w:r w:rsidRPr="00ED3EB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3600" w:rsidRPr="00ED3EBB" w:rsidRDefault="00BE3600" w:rsidP="00BE3600">
      <w:pPr>
        <w:spacing w:line="360" w:lineRule="auto"/>
        <w:ind w:left="567" w:right="567"/>
        <w:contextualSpacing/>
        <w:jc w:val="both"/>
        <w:rPr>
          <w:rFonts w:ascii="Palatino Linotype" w:hAnsi="Palatino Linotype"/>
          <w:sz w:val="22"/>
          <w:lang w:val="es-ES_tradnl" w:eastAsia="es-ES"/>
        </w:rPr>
      </w:pPr>
      <w:r w:rsidRPr="00ED3EBB">
        <w:rPr>
          <w:rFonts w:ascii="Palatino Linotype" w:hAnsi="Palatino Linotype"/>
          <w:i/>
          <w:sz w:val="22"/>
        </w:rPr>
        <w:t>(…)</w:t>
      </w:r>
      <w:r w:rsidRPr="00ED3EBB">
        <w:rPr>
          <w:rFonts w:ascii="Palatino Linotype" w:hAnsi="Palatino Linotype"/>
          <w:sz w:val="22"/>
          <w:lang w:val="es-ES_tradnl" w:eastAsia="es-ES"/>
        </w:rPr>
        <w:t>”.</w:t>
      </w:r>
    </w:p>
    <w:p w:rsidR="00BE3600" w:rsidRPr="00ED3EBB" w:rsidRDefault="00BE3600" w:rsidP="00BE3600">
      <w:pPr>
        <w:spacing w:line="360" w:lineRule="auto"/>
        <w:ind w:left="567" w:right="567"/>
        <w:contextualSpacing/>
        <w:jc w:val="both"/>
        <w:rPr>
          <w:rFonts w:ascii="Palatino Linotype" w:hAnsi="Palatino Linotype"/>
          <w:b/>
          <w:sz w:val="22"/>
          <w:lang w:val="es-ES_tradnl" w:eastAsia="es-ES"/>
        </w:rPr>
      </w:pPr>
      <w:r w:rsidRPr="00ED3EBB">
        <w:rPr>
          <w:rFonts w:ascii="Palatino Linotype" w:hAnsi="Palatino Linotype"/>
          <w:b/>
          <w:i/>
          <w:sz w:val="22"/>
        </w:rPr>
        <w:t>(Énfasis Añadido)</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 xml:space="preserve">Así, conforme a la Constitución Política de las Estado Unidos Mexicanos </w:t>
      </w:r>
      <w:r w:rsidRPr="00ED3EBB">
        <w:rPr>
          <w:rFonts w:ascii="Palatino Linotype" w:eastAsia="Calibri" w:hAnsi="Palatino Linotype"/>
          <w:lang w:val="es-ES_tradnl" w:eastAsia="es-ES"/>
        </w:rPr>
        <w:t>y la Constitución Política del Estado Libre y Soberano de México respectivamente</w:t>
      </w:r>
      <w:r w:rsidRPr="00ED3EB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 los Estados Unidos Mexicanos</w:t>
      </w:r>
    </w:p>
    <w:p w:rsidR="00BE3600" w:rsidRPr="00ED3EBB" w:rsidRDefault="00BE3600" w:rsidP="00BE3600">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“Artículo 6.</w:t>
      </w:r>
      <w:r w:rsidRPr="00ED3EBB">
        <w:rPr>
          <w:rFonts w:ascii="Palatino Linotype" w:eastAsiaTheme="minorEastAsia" w:hAnsi="Palatino Linotype" w:cs="Arial"/>
          <w:bCs/>
          <w:i/>
          <w:sz w:val="22"/>
          <w:lang w:val="es-ES_tradnl" w:eastAsia="es-ES"/>
        </w:rPr>
        <w:t xml:space="preserve"> …</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efectos de lo dispuesto en el presente artículo se observará lo siguiente:</w:t>
      </w:r>
    </w:p>
    <w:p w:rsidR="00BE3600" w:rsidRPr="00ED3EBB" w:rsidRDefault="00BE3600" w:rsidP="00BE3600">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lastRenderedPageBreak/>
        <w:t>A</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Para el ejercicio del derecho de acceso a la información</w:t>
      </w:r>
      <w:r w:rsidRPr="00ED3EBB">
        <w:rPr>
          <w:rFonts w:ascii="Palatino Linotype" w:eastAsiaTheme="minorEastAsia" w:hAnsi="Palatino Linotype" w:cs="Arial"/>
          <w:bCs/>
          <w:i/>
          <w:sz w:val="22"/>
          <w:lang w:val="es-ES_tradnl" w:eastAsia="es-ES"/>
        </w:rPr>
        <w:t xml:space="preserve">, la Federación y </w:t>
      </w:r>
      <w:r w:rsidRPr="00ED3EB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 xml:space="preserve">I. </w:t>
      </w:r>
      <w:r w:rsidRPr="00ED3EBB">
        <w:rPr>
          <w:rFonts w:ascii="Palatino Linotype" w:eastAsiaTheme="minorEastAsia" w:hAnsi="Palatino Linotype" w:cs="Arial"/>
          <w:b/>
          <w:bCs/>
          <w:i/>
          <w:sz w:val="22"/>
          <w:lang w:val="es-ES_tradnl" w:eastAsia="es-ES"/>
        </w:rPr>
        <w:tab/>
        <w:t>Toda la información en posesión de cualquier</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autoridad</w:t>
      </w:r>
      <w:r w:rsidRPr="00ED3EB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3EBB">
        <w:rPr>
          <w:rFonts w:ascii="Palatino Linotype" w:eastAsiaTheme="minorEastAsia" w:hAnsi="Palatino Linotype" w:cs="Arial"/>
          <w:b/>
          <w:bCs/>
          <w:i/>
          <w:sz w:val="22"/>
          <w:lang w:val="es-ES_tradnl" w:eastAsia="es-ES"/>
        </w:rPr>
        <w:t>municipal</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E3600" w:rsidRPr="00ED3EBB" w:rsidRDefault="00BE3600" w:rsidP="00BE3600">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BE3600" w:rsidRPr="00ED3EBB" w:rsidRDefault="00BE3600" w:rsidP="00BE3600">
      <w:pPr>
        <w:pStyle w:val="Prrafodelista"/>
        <w:tabs>
          <w:tab w:val="left" w:pos="567"/>
        </w:tabs>
        <w:spacing w:line="360" w:lineRule="auto"/>
        <w:ind w:left="567" w:right="567"/>
        <w:jc w:val="both"/>
        <w:rPr>
          <w:rFonts w:ascii="Palatino Linotype" w:hAnsi="Palatino Linotype" w:cs="Arial"/>
          <w:b/>
          <w:bCs/>
          <w:i/>
        </w:rPr>
      </w:pPr>
    </w:p>
    <w:p w:rsidR="00BE3600" w:rsidRPr="00ED3EBB" w:rsidRDefault="00BE3600" w:rsidP="00BE3600">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del Estado Libre y Soberano de México</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“Artículo 5</w:t>
      </w:r>
      <w:r w:rsidRPr="00ED3EBB">
        <w:rPr>
          <w:rFonts w:ascii="Palatino Linotype" w:eastAsiaTheme="minorEastAsia" w:hAnsi="Palatino Linotype" w:cs="Arial"/>
          <w:bCs/>
          <w:i/>
          <w:sz w:val="22"/>
          <w:lang w:val="es-ES_tradnl" w:eastAsia="es-ES"/>
        </w:rPr>
        <w:t>.- …</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D3EBB">
        <w:rPr>
          <w:rFonts w:ascii="Palatino Linotype" w:eastAsiaTheme="minorEastAsia" w:hAnsi="Palatino Linotype" w:cs="Arial"/>
          <w:bCs/>
          <w:i/>
          <w:sz w:val="22"/>
          <w:lang w:val="es-ES_tradnl" w:eastAsia="es-ES"/>
        </w:rPr>
        <w:t>.</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Este derecho se regirá por los principios y bases siguientes</w:t>
      </w:r>
      <w:r w:rsidRPr="00ED3EBB">
        <w:rPr>
          <w:rFonts w:ascii="Palatino Linotype" w:eastAsiaTheme="minorEastAsia" w:hAnsi="Palatino Linotype" w:cs="Arial"/>
          <w:bCs/>
          <w:i/>
          <w:sz w:val="22"/>
          <w:lang w:val="es-ES_tradnl" w:eastAsia="es-ES"/>
        </w:rPr>
        <w:t>:</w:t>
      </w:r>
    </w:p>
    <w:p w:rsidR="00BE3600" w:rsidRPr="00ED3EBB" w:rsidRDefault="00BE3600" w:rsidP="00BE3600">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ED3EB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D3EBB">
        <w:rPr>
          <w:rFonts w:ascii="Palatino Linotype" w:eastAsiaTheme="minorEastAsia" w:hAnsi="Palatino Linotype" w:cs="Arial"/>
          <w:b/>
          <w:bCs/>
          <w:i/>
          <w:sz w:val="22"/>
          <w:lang w:val="es-ES_tradnl" w:eastAsia="es-ES"/>
        </w:rPr>
        <w:t>municipales</w:t>
      </w:r>
      <w:r w:rsidRPr="00ED3EB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E3600" w:rsidRPr="00ED3EBB" w:rsidRDefault="00BE3600" w:rsidP="00BE3600">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D3EBB">
        <w:rPr>
          <w:rFonts w:ascii="Palatino Linotype" w:eastAsiaTheme="minorEastAsia" w:hAnsi="Palatino Linotype" w:cs="Arial"/>
          <w:i/>
          <w:lang w:val="es-ES_tradnl" w:eastAsia="es-ES"/>
        </w:rPr>
        <w:t>por los principios de simplicidad, rapidez gratuidad del procedimiento, auxilio y orientación a los particulares</w:t>
      </w:r>
      <w:r w:rsidRPr="00ED3EBB">
        <w:rPr>
          <w:rFonts w:ascii="Palatino Linotype" w:eastAsiaTheme="minorEastAsia" w:hAnsi="Palatino Linotype" w:cs="Arial"/>
          <w:lang w:val="es-ES_tradnl" w:eastAsia="es-ES"/>
        </w:rPr>
        <w:t>, contemplando el derecho de las personas con discapacidad y hablantes de lengua indígena.</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D3EBB">
        <w:rPr>
          <w:rFonts w:ascii="Palatino Linotype" w:eastAsiaTheme="minorEastAsia" w:hAnsi="Palatino Linotype" w:cs="Arial"/>
          <w:i/>
          <w:lang w:val="es-ES_tradnl" w:eastAsia="es-ES"/>
        </w:rPr>
        <w:t>solicitudes de acceso a la información</w:t>
      </w:r>
      <w:r w:rsidRPr="00ED3EBB">
        <w:rPr>
          <w:rFonts w:ascii="Palatino Linotype" w:eastAsiaTheme="minorEastAsia" w:hAnsi="Palatino Linotype" w:cs="Arial"/>
          <w:lang w:val="es-ES_tradnl" w:eastAsia="es-ES"/>
        </w:rPr>
        <w:t>.</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ED3EBB">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toda la información solicitada.</w:t>
      </w:r>
    </w:p>
    <w:p w:rsidR="00BE3600" w:rsidRPr="00ED3EBB" w:rsidRDefault="00BE3600" w:rsidP="00BE3600">
      <w:pPr>
        <w:spacing w:line="360" w:lineRule="auto"/>
        <w:ind w:right="49"/>
        <w:contextualSpacing/>
        <w:jc w:val="both"/>
        <w:rPr>
          <w:rFonts w:ascii="Palatino Linotype" w:eastAsiaTheme="minorEastAsia" w:hAnsi="Palatino Linotype" w:cs="Arial"/>
          <w:lang w:val="es-ES_tradnl" w:eastAsia="es-ES"/>
        </w:rPr>
      </w:pPr>
    </w:p>
    <w:p w:rsidR="00BE3600" w:rsidRPr="00ED3EBB" w:rsidRDefault="00BE3600" w:rsidP="00BE3600">
      <w:pPr>
        <w:pStyle w:val="Ttulo1"/>
        <w:spacing w:before="0" w:line="360" w:lineRule="auto"/>
        <w:rPr>
          <w:rFonts w:ascii="Palatino Linotype" w:hAnsi="Palatino Linotype"/>
          <w:b/>
          <w:color w:val="auto"/>
          <w:sz w:val="24"/>
          <w:szCs w:val="24"/>
        </w:rPr>
      </w:pPr>
      <w:bookmarkStart w:id="17" w:name="_Toc80812777"/>
      <w:bookmarkStart w:id="18" w:name="_Toc83301641"/>
      <w:r w:rsidRPr="00ED3EBB">
        <w:rPr>
          <w:rFonts w:ascii="Palatino Linotype" w:hAnsi="Palatino Linotype"/>
          <w:b/>
          <w:color w:val="auto"/>
          <w:sz w:val="24"/>
          <w:szCs w:val="24"/>
        </w:rPr>
        <w:t>II. De la información solicitada y la respuesta del Sujeto Obligado.</w:t>
      </w:r>
      <w:bookmarkEnd w:id="17"/>
      <w:bookmarkEnd w:id="18"/>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BE3600" w:rsidRPr="00ED3EBB" w:rsidRDefault="00BE3600" w:rsidP="00BE360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D3EBB">
        <w:rPr>
          <w:rFonts w:ascii="Palatino Linotype" w:eastAsia="Calibri" w:hAnsi="Palatino Linotype" w:cs="Arial"/>
          <w:lang w:val="es-ES"/>
        </w:rPr>
        <w:t>Ley de Transparencia y Acceso a la Información Pública del Estado de México y Municipios</w:t>
      </w:r>
      <w:r w:rsidRPr="00ED3EBB">
        <w:rPr>
          <w:rFonts w:ascii="Palatino Linotype" w:hAnsi="Palatino Linotype" w:cs="Arial"/>
          <w:lang w:val="es-ES"/>
        </w:rPr>
        <w:t>.</w:t>
      </w:r>
    </w:p>
    <w:p w:rsidR="00BE3600" w:rsidRPr="00ED3EBB" w:rsidRDefault="00BE3600" w:rsidP="00BE3600">
      <w:pPr>
        <w:spacing w:line="360" w:lineRule="auto"/>
        <w:ind w:right="49"/>
        <w:contextualSpacing/>
        <w:jc w:val="both"/>
        <w:rPr>
          <w:rFonts w:ascii="Palatino Linotype" w:eastAsiaTheme="minorEastAsia" w:hAnsi="Palatino Linotype"/>
          <w:lang w:val="es-ES_tradnl" w:eastAsia="es-ES"/>
        </w:rPr>
      </w:pPr>
    </w:p>
    <w:p w:rsidR="00EC2A88" w:rsidRPr="00EC2A88" w:rsidRDefault="00BE3600" w:rsidP="00EC2A88">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D46C4B">
        <w:rPr>
          <w:rFonts w:ascii="Palatino Linotype" w:hAnsi="Palatino Linotype" w:cs="Arial"/>
          <w:lang w:val="es-ES"/>
        </w:rPr>
        <w:t xml:space="preserve">En este caso, el particular </w:t>
      </w:r>
      <w:r w:rsidRPr="00D46C4B">
        <w:rPr>
          <w:rFonts w:ascii="Palatino Linotype" w:eastAsia="MS Gothic" w:hAnsi="Palatino Linotype" w:cstheme="majorBidi"/>
          <w:lang w:eastAsia="es-ES"/>
        </w:rPr>
        <w:t xml:space="preserve">solicitó </w:t>
      </w:r>
      <w:r w:rsidR="00EC2A88" w:rsidRPr="00EC2A88">
        <w:rPr>
          <w:rFonts w:ascii="Palatino Linotype" w:eastAsia="MS Gothic" w:hAnsi="Palatino Linotype" w:cstheme="majorBidi"/>
          <w:lang w:eastAsia="es-ES"/>
        </w:rPr>
        <w:t xml:space="preserve">las requisiciones del mes de enero de dos mil veintitrés. </w:t>
      </w:r>
    </w:p>
    <w:p w:rsidR="00EC2A88" w:rsidRPr="00ED3EBB" w:rsidRDefault="00EC2A88" w:rsidP="00EC2A88">
      <w:pPr>
        <w:spacing w:line="360" w:lineRule="auto"/>
        <w:ind w:right="49"/>
        <w:contextualSpacing/>
        <w:jc w:val="both"/>
        <w:rPr>
          <w:rFonts w:ascii="Palatino Linotype" w:eastAsia="MS Gothic" w:hAnsi="Palatino Linotype" w:cstheme="majorBidi"/>
          <w:i/>
          <w:lang w:val="es-ES_tradnl" w:eastAsia="es-ES"/>
        </w:rPr>
      </w:pPr>
    </w:p>
    <w:p w:rsidR="00EC2A88" w:rsidRDefault="00EC2A88" w:rsidP="00EC2A88">
      <w:pPr>
        <w:numPr>
          <w:ilvl w:val="0"/>
          <w:numId w:val="1"/>
        </w:numPr>
        <w:spacing w:line="360" w:lineRule="auto"/>
        <w:ind w:left="0" w:right="49" w:firstLine="0"/>
        <w:jc w:val="both"/>
        <w:rPr>
          <w:rFonts w:ascii="Palatino Linotype" w:eastAsia="MS Gothic" w:hAnsi="Palatino Linotype" w:cstheme="majorBidi"/>
          <w:iCs/>
          <w:lang w:val="es-ES" w:eastAsia="es-ES"/>
        </w:rPr>
      </w:pPr>
      <w:r w:rsidRPr="00ED3EBB">
        <w:rPr>
          <w:rFonts w:ascii="Palatino Linotype" w:eastAsia="MS Gothic" w:hAnsi="Palatino Linotype" w:cstheme="majorBidi"/>
          <w:iCs/>
          <w:lang w:eastAsia="es-ES"/>
        </w:rPr>
        <w:t>En</w:t>
      </w:r>
      <w:r>
        <w:rPr>
          <w:rFonts w:ascii="Palatino Linotype" w:eastAsia="MS Gothic" w:hAnsi="Palatino Linotype" w:cstheme="majorBidi"/>
          <w:iCs/>
          <w:lang w:eastAsia="es-ES"/>
        </w:rPr>
        <w:t xml:space="preserve"> respuesta, el SUJETO OBLIGADO adjunto un total de seis requisiciones referentes al mes de enero de dos mil veintitrés. Consecuentemente, inconforme con la respuesta, el particular interpuso recurso de revisión en el que señaló como razones y motivos de inconformidad la negativa de la entrega de la información. </w:t>
      </w:r>
    </w:p>
    <w:p w:rsidR="00EC2A88" w:rsidRPr="00EC2A88" w:rsidRDefault="00EC2A88" w:rsidP="00EC2A88">
      <w:pPr>
        <w:spacing w:line="360" w:lineRule="auto"/>
        <w:ind w:right="49"/>
        <w:jc w:val="both"/>
        <w:rPr>
          <w:rFonts w:ascii="Palatino Linotype" w:eastAsia="MS Gothic" w:hAnsi="Palatino Linotype" w:cstheme="majorBidi"/>
          <w:iCs/>
          <w:lang w:val="es-ES" w:eastAsia="es-ES"/>
        </w:rPr>
      </w:pPr>
    </w:p>
    <w:p w:rsidR="00BE3600" w:rsidRPr="00BD3D95" w:rsidRDefault="00BE3600" w:rsidP="00BE3600">
      <w:pPr>
        <w:numPr>
          <w:ilvl w:val="0"/>
          <w:numId w:val="1"/>
        </w:numPr>
        <w:spacing w:line="360" w:lineRule="auto"/>
        <w:ind w:left="0" w:right="49" w:firstLine="0"/>
        <w:jc w:val="both"/>
        <w:rPr>
          <w:rFonts w:ascii="Palatino Linotype" w:eastAsia="MS Gothic" w:hAnsi="Palatino Linotype" w:cstheme="majorBidi"/>
          <w:iCs/>
          <w:lang w:val="es-ES" w:eastAsia="es-ES"/>
        </w:rPr>
      </w:pPr>
      <w:r w:rsidRPr="00BD3D95">
        <w:rPr>
          <w:rFonts w:ascii="Palatino Linotype" w:eastAsia="MS Gothic" w:hAnsi="Palatino Linotype" w:cstheme="majorBidi"/>
          <w:lang w:eastAsia="es-ES"/>
        </w:rPr>
        <w:t xml:space="preserve">En ese sentido, el </w:t>
      </w:r>
      <w:r w:rsidRPr="00BD3D95">
        <w:rPr>
          <w:rFonts w:ascii="Palatino Linotype" w:hAnsi="Palatino Linotype" w:cs="Tahoma"/>
          <w:szCs w:val="22"/>
          <w:lang w:val="es-ES"/>
        </w:rPr>
        <w:t xml:space="preserve">el artículo 12 párrafo segundo y 24 último párrafo </w:t>
      </w:r>
      <w:r w:rsidRPr="00BD3D95">
        <w:rPr>
          <w:rFonts w:ascii="Palatino Linotype" w:hAnsi="Palatino Linotype"/>
        </w:rPr>
        <w:t>de La Ley de Transparencia y Acceso a la Información Pública del Estado de México y Municipios establecen:</w:t>
      </w:r>
    </w:p>
    <w:p w:rsidR="00BE3600" w:rsidRPr="00910286" w:rsidRDefault="00BE3600" w:rsidP="00BE3600">
      <w:pPr>
        <w:pStyle w:val="Prrafodelista"/>
        <w:tabs>
          <w:tab w:val="left" w:pos="0"/>
        </w:tabs>
        <w:spacing w:line="360" w:lineRule="auto"/>
        <w:ind w:left="0"/>
        <w:jc w:val="both"/>
        <w:rPr>
          <w:rFonts w:ascii="Palatino Linotype" w:hAnsi="Palatino Linotype"/>
          <w:sz w:val="24"/>
        </w:rPr>
      </w:pP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lastRenderedPageBreak/>
        <w:t xml:space="preserve">Artículo 12. Quienes generen, recopilen, administren, manejen, procesen, archiven o conserven información pública serán responsables de la misma en los términos de las disposiciones jurídicas aplicables. </w:t>
      </w: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Artículo 24.</w:t>
      </w: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solo proporcionarán la información pública que generen, administren o posean en el ejercicio de sus atribuciones.</w:t>
      </w:r>
    </w:p>
    <w:p w:rsidR="00BE3600" w:rsidRPr="00910286" w:rsidRDefault="00BE3600" w:rsidP="00BE3600">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EC2A88" w:rsidRDefault="00EC2A88" w:rsidP="00E21849">
      <w:pPr>
        <w:spacing w:line="360" w:lineRule="auto"/>
        <w:ind w:right="49"/>
        <w:contextualSpacing/>
        <w:jc w:val="both"/>
        <w:rPr>
          <w:rFonts w:ascii="Palatino Linotype" w:eastAsia="MS Gothic" w:hAnsi="Palatino Linotype" w:cstheme="majorBidi"/>
          <w:lang w:eastAsia="es-ES"/>
        </w:rPr>
      </w:pPr>
    </w:p>
    <w:p w:rsidR="008A08D8" w:rsidRPr="008A08D8" w:rsidRDefault="008A08D8" w:rsidP="008A08D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E74A1">
        <w:rPr>
          <w:rStyle w:val="Refdenotaalpie"/>
          <w:rFonts w:ascii="Palatino Linotype" w:hAnsi="Palatino Linotype"/>
          <w:lang w:val="es-ES"/>
        </w:rPr>
        <w:footnoteReference w:id="5"/>
      </w:r>
      <w:r w:rsidRPr="008A08D8">
        <w:rPr>
          <w:rFonts w:ascii="Palatino Linotype" w:hAnsi="Palatino Linotype"/>
          <w:lang w:val="es-ES"/>
        </w:rPr>
        <w:t xml:space="preserve"> y máxima publicidad, sobre éste último se debe poner mayor énfasis, puesto que establece que toda la información en posesión de los Sujetos Obligados será </w:t>
      </w:r>
      <w:r w:rsidRPr="008A08D8">
        <w:rPr>
          <w:rFonts w:ascii="Palatino Linotype" w:hAnsi="Palatino Linotype"/>
          <w:lang w:val="es-ES"/>
        </w:rPr>
        <w:lastRenderedPageBreak/>
        <w:t>pública, completa, oportuna y accesible, lo que permite que la ciudadanía tenga un amplio acceso sobre lo que es el actuar de las autoridades.</w:t>
      </w:r>
    </w:p>
    <w:p w:rsidR="008A08D8" w:rsidRDefault="008A08D8" w:rsidP="008A08D8">
      <w:pPr>
        <w:spacing w:line="360" w:lineRule="auto"/>
        <w:ind w:right="49"/>
        <w:contextualSpacing/>
        <w:jc w:val="both"/>
        <w:rPr>
          <w:rFonts w:ascii="Palatino Linotype" w:eastAsia="MS Gothic" w:hAnsi="Palatino Linotype" w:cstheme="majorBidi"/>
          <w:lang w:eastAsia="es-ES"/>
        </w:rPr>
      </w:pPr>
    </w:p>
    <w:p w:rsidR="008A08D8" w:rsidRPr="008A08D8" w:rsidRDefault="008A08D8" w:rsidP="008A08D8">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A08D8" w:rsidRPr="006E74A1" w:rsidRDefault="008A08D8" w:rsidP="008A08D8">
      <w:pPr>
        <w:pStyle w:val="Prrafodelista"/>
        <w:spacing w:line="360" w:lineRule="auto"/>
        <w:rPr>
          <w:rFonts w:ascii="Palatino Linotype" w:hAnsi="Palatino Linotype"/>
          <w:lang w:val="es-ES"/>
        </w:rPr>
      </w:pPr>
    </w:p>
    <w:p w:rsidR="008A08D8" w:rsidRPr="006E74A1" w:rsidRDefault="008A08D8" w:rsidP="008A08D8">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sidRPr="006E74A1">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A08D8" w:rsidRPr="006E74A1" w:rsidRDefault="008A08D8" w:rsidP="008A08D8">
      <w:pPr>
        <w:pStyle w:val="Prrafodelista"/>
        <w:tabs>
          <w:tab w:val="left" w:pos="851"/>
        </w:tabs>
        <w:spacing w:line="360" w:lineRule="auto"/>
        <w:ind w:left="567" w:right="567"/>
        <w:jc w:val="both"/>
        <w:rPr>
          <w:rFonts w:ascii="Palatino Linotype" w:hAnsi="Palatino Linotype"/>
          <w:i/>
        </w:rPr>
      </w:pPr>
    </w:p>
    <w:p w:rsidR="008A08D8" w:rsidRDefault="008A08D8" w:rsidP="008A08D8">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 xml:space="preserve">CUARTO TRIBUNAL COLEGIADO EN MATERIA ADMINISTRATIVA DEL PRIMER CIRCUITO. </w:t>
      </w:r>
    </w:p>
    <w:p w:rsidR="008A08D8" w:rsidRDefault="008A08D8" w:rsidP="008A08D8">
      <w:pPr>
        <w:pStyle w:val="Prrafodelista"/>
        <w:tabs>
          <w:tab w:val="left" w:pos="851"/>
        </w:tabs>
        <w:spacing w:line="360" w:lineRule="auto"/>
        <w:ind w:left="567" w:right="567"/>
        <w:jc w:val="both"/>
        <w:rPr>
          <w:rFonts w:ascii="Palatino Linotype" w:hAnsi="Palatino Linotype"/>
          <w:i/>
        </w:rPr>
      </w:pPr>
    </w:p>
    <w:p w:rsidR="008A08D8" w:rsidRDefault="008A08D8" w:rsidP="008A08D8">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Amparo en revisión 257/2012. Ruth Corona Muñoz. 6 de diciembre de 2012. Unanimidad de votos. Ponente: Jean Claude Tron Petit. Secretaria: Mayra Susana Martínez López.</w:t>
      </w:r>
    </w:p>
    <w:p w:rsidR="008A08D8" w:rsidRPr="00841FF7" w:rsidRDefault="008A08D8" w:rsidP="008A08D8">
      <w:pPr>
        <w:pStyle w:val="Prrafodelista"/>
        <w:tabs>
          <w:tab w:val="left" w:pos="851"/>
        </w:tabs>
        <w:spacing w:line="360" w:lineRule="auto"/>
        <w:ind w:left="567" w:right="567"/>
        <w:jc w:val="both"/>
        <w:rPr>
          <w:rFonts w:ascii="Palatino Linotype" w:hAnsi="Palatino Linotype"/>
          <w:i/>
        </w:rPr>
      </w:pPr>
    </w:p>
    <w:p w:rsidR="008A08D8" w:rsidRPr="008A08D8" w:rsidRDefault="008A08D8" w:rsidP="008A08D8">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transparencia y rendición de cuentas</w:t>
      </w:r>
      <w:r w:rsidR="007D2584">
        <w:rPr>
          <w:rFonts w:ascii="Palatino Linotype" w:hAnsi="Palatino Linotype"/>
          <w:color w:val="222222"/>
        </w:rPr>
        <w:t>.</w:t>
      </w:r>
    </w:p>
    <w:p w:rsidR="008A08D8" w:rsidRDefault="008A08D8" w:rsidP="008A08D8">
      <w:pPr>
        <w:spacing w:line="360" w:lineRule="auto"/>
        <w:ind w:left="720" w:right="49"/>
        <w:contextualSpacing/>
        <w:jc w:val="both"/>
        <w:rPr>
          <w:rFonts w:ascii="Palatino Linotype" w:eastAsia="MS Gothic" w:hAnsi="Palatino Linotype" w:cstheme="majorBidi"/>
          <w:lang w:eastAsia="es-ES"/>
        </w:rPr>
      </w:pPr>
    </w:p>
    <w:p w:rsidR="00BE3600" w:rsidRPr="00E21849" w:rsidRDefault="007D2584" w:rsidP="00E21849">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eastAsia="MS Gothic" w:hAnsi="Palatino Linotype" w:cstheme="majorBidi"/>
          <w:lang w:eastAsia="es-ES"/>
        </w:rPr>
        <w:t>En este caso</w:t>
      </w:r>
      <w:r w:rsidR="00BE3600" w:rsidRPr="00645861">
        <w:rPr>
          <w:rFonts w:ascii="Palatino Linotype" w:eastAsia="MS Gothic" w:hAnsi="Palatino Linotype" w:cstheme="majorBidi"/>
          <w:lang w:eastAsia="es-ES"/>
        </w:rPr>
        <w:t>, debemos recordar q</w:t>
      </w:r>
      <w:r w:rsidR="00BE3600">
        <w:rPr>
          <w:rFonts w:ascii="Palatino Linotype" w:eastAsia="MS Gothic" w:hAnsi="Palatino Linotype" w:cstheme="majorBidi"/>
          <w:lang w:eastAsia="es-ES"/>
        </w:rPr>
        <w:t xml:space="preserve">ue el Sujeto Obligado adjuntó </w:t>
      </w:r>
      <w:r w:rsidR="00E21849">
        <w:rPr>
          <w:rFonts w:ascii="Palatino Linotype" w:eastAsia="MS Gothic" w:hAnsi="Palatino Linotype" w:cstheme="majorBidi"/>
          <w:lang w:eastAsia="es-ES"/>
        </w:rPr>
        <w:t xml:space="preserve">un total de seis requisiciones con fechas de enero de dos mil veintitrés, </w:t>
      </w:r>
      <w:r w:rsidR="00BE3600" w:rsidRPr="00645861">
        <w:rPr>
          <w:rFonts w:ascii="Palatino Linotype" w:eastAsia="MS Gothic" w:hAnsi="Palatino Linotype" w:cstheme="majorBidi"/>
          <w:lang w:eastAsia="es-ES"/>
        </w:rPr>
        <w:t xml:space="preserve"> </w:t>
      </w:r>
      <w:r w:rsidR="00BE3600" w:rsidRPr="00E21849">
        <w:rPr>
          <w:rFonts w:ascii="Palatino Linotype" w:eastAsia="MS Gothic" w:hAnsi="Palatino Linotype" w:cstheme="majorBidi"/>
          <w:lang w:eastAsia="es-ES"/>
        </w:rPr>
        <w:t xml:space="preserve">por lo tanto, al existir un pronunciamiento por parte del Sujeto Obligado, este Órgano Garante </w:t>
      </w:r>
      <w:r w:rsidR="00BE3600" w:rsidRPr="00E21849">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00BE3600" w:rsidRPr="00E2184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BE3600" w:rsidRPr="00761E84" w:rsidRDefault="00BE3600" w:rsidP="00BE3600">
      <w:pPr>
        <w:pStyle w:val="Default"/>
        <w:numPr>
          <w:ilvl w:val="0"/>
          <w:numId w:val="1"/>
        </w:numPr>
        <w:spacing w:before="240" w:after="360" w:line="360" w:lineRule="auto"/>
        <w:ind w:left="0" w:firstLine="0"/>
        <w:jc w:val="both"/>
        <w:rPr>
          <w:rFonts w:ascii="Palatino Linotype" w:hAnsi="Palatino Linotype"/>
        </w:rPr>
      </w:pPr>
      <w:r>
        <w:rPr>
          <w:rFonts w:ascii="Palatino Linotype" w:hAnsi="Palatino Linotype"/>
        </w:rPr>
        <w:lastRenderedPageBreak/>
        <w:t>Sirviendo</w:t>
      </w:r>
      <w:r w:rsidRPr="00761E84">
        <w:rPr>
          <w:rFonts w:ascii="Palatino Linotype" w:hAnsi="Palatino Linotype"/>
        </w:rPr>
        <w:t xml:space="preserve"> de apoyo a lo anterior por analogía</w:t>
      </w:r>
      <w:r>
        <w:rPr>
          <w:rFonts w:ascii="Palatino Linotype" w:hAnsi="Palatino Linotype"/>
        </w:rPr>
        <w:t>,</w:t>
      </w:r>
      <w:r w:rsidRPr="00761E84">
        <w:rPr>
          <w:rFonts w:ascii="Palatino Linotype" w:hAnsi="Palatino Linotype"/>
        </w:rPr>
        <w:t xml:space="preserve"> el criterio 31-10 emitido por el </w:t>
      </w:r>
      <w:r>
        <w:rPr>
          <w:rFonts w:ascii="Palatino Linotype" w:hAnsi="Palatino Linotype"/>
        </w:rPr>
        <w:t xml:space="preserve">ahora </w:t>
      </w:r>
      <w:r w:rsidRPr="00761E84">
        <w:rPr>
          <w:rFonts w:ascii="Palatino Linotype" w:hAnsi="Palatino Linotype"/>
        </w:rPr>
        <w:t xml:space="preserve">Instituto </w:t>
      </w:r>
      <w:r>
        <w:rPr>
          <w:rFonts w:ascii="Palatino Linotype" w:hAnsi="Palatino Linotype"/>
        </w:rPr>
        <w:t>Nacional</w:t>
      </w:r>
      <w:r w:rsidRPr="00761E84">
        <w:rPr>
          <w:rFonts w:ascii="Palatino Linotype" w:hAnsi="Palatino Linotype"/>
        </w:rPr>
        <w:t xml:space="preserve"> de </w:t>
      </w:r>
      <w:r>
        <w:rPr>
          <w:rFonts w:ascii="Palatino Linotype" w:hAnsi="Palatino Linotype"/>
        </w:rPr>
        <w:t xml:space="preserve">Transparencia, </w:t>
      </w:r>
      <w:r w:rsidRPr="00761E84">
        <w:rPr>
          <w:rFonts w:ascii="Palatino Linotype" w:hAnsi="Palatino Linotype"/>
        </w:rPr>
        <w:t>Acceso a la Información y Protección de Datos</w:t>
      </w:r>
      <w:r>
        <w:rPr>
          <w:rFonts w:ascii="Palatino Linotype" w:hAnsi="Palatino Linotype"/>
        </w:rPr>
        <w:t xml:space="preserve"> Personales</w:t>
      </w:r>
      <w:r w:rsidRPr="00761E84">
        <w:rPr>
          <w:rFonts w:ascii="Palatino Linotype" w:hAnsi="Palatino Linotype"/>
        </w:rPr>
        <w:t>, que a la letra dice:</w:t>
      </w:r>
    </w:p>
    <w:p w:rsidR="00BE3600" w:rsidRPr="00031358" w:rsidRDefault="00BE3600" w:rsidP="00BE3600">
      <w:pPr>
        <w:pStyle w:val="Default"/>
        <w:spacing w:before="240" w:after="360" w:line="360" w:lineRule="auto"/>
        <w:ind w:left="720"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BE3600" w:rsidRPr="00AF0E7E" w:rsidRDefault="00BE3600" w:rsidP="00BE3600">
      <w:pPr>
        <w:pStyle w:val="Prrafodelista"/>
        <w:numPr>
          <w:ilvl w:val="0"/>
          <w:numId w:val="1"/>
        </w:numPr>
        <w:spacing w:line="360" w:lineRule="auto"/>
        <w:ind w:left="0" w:firstLine="0"/>
        <w:jc w:val="both"/>
        <w:rPr>
          <w:rFonts w:ascii="Palatino Linotype" w:hAnsi="Palatino Linotype" w:cs="Arial"/>
          <w:sz w:val="24"/>
        </w:rPr>
      </w:pPr>
      <w:r w:rsidRPr="00AF0E7E">
        <w:rPr>
          <w:rFonts w:ascii="Palatino Linotype" w:hAnsi="Palatino Linotype" w:cs="Arial"/>
          <w:sz w:val="24"/>
        </w:rPr>
        <w:t xml:space="preserve">Así mismo, la </w:t>
      </w:r>
      <w:r w:rsidRPr="00AF0E7E">
        <w:rPr>
          <w:rFonts w:ascii="Palatino Linotype" w:hAnsi="Palatino Linotype" w:cs="Arial"/>
          <w:b/>
          <w:sz w:val="24"/>
        </w:rPr>
        <w:t>Ley de Transparencia y Acceso a la Información Pública del Estado de México y Municipios</w:t>
      </w:r>
      <w:r w:rsidRPr="00AF0E7E">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E3600" w:rsidRPr="00E81F69" w:rsidRDefault="00BE3600" w:rsidP="00BE3600">
      <w:pPr>
        <w:pStyle w:val="Prrafodelista"/>
        <w:spacing w:line="360" w:lineRule="auto"/>
        <w:ind w:right="902"/>
        <w:jc w:val="both"/>
        <w:rPr>
          <w:rFonts w:ascii="Palatino Linotype" w:hAnsi="Palatino Linotype" w:cs="Arial"/>
          <w:b/>
          <w:i/>
        </w:rPr>
      </w:pPr>
      <w:r w:rsidRPr="00D51E15">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BE3600" w:rsidRPr="00AF0E7E" w:rsidRDefault="00BE3600" w:rsidP="00BE3600">
      <w:pPr>
        <w:pStyle w:val="Prrafodelista"/>
        <w:tabs>
          <w:tab w:val="left" w:pos="709"/>
        </w:tabs>
        <w:spacing w:line="360" w:lineRule="auto"/>
        <w:ind w:right="51"/>
        <w:jc w:val="both"/>
        <w:rPr>
          <w:rFonts w:ascii="Palatino Linotype" w:hAnsi="Palatino Linotype" w:cs="Arial"/>
          <w:noProof/>
        </w:rPr>
      </w:pPr>
    </w:p>
    <w:p w:rsidR="00BE3600" w:rsidRDefault="00BE3600" w:rsidP="00BE3600">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AF0E7E">
        <w:rPr>
          <w:rFonts w:ascii="Palatino Linotype" w:hAnsi="Palatino Linotype" w:cs="Arial"/>
          <w:noProof/>
          <w:sz w:val="24"/>
        </w:rPr>
        <w:t xml:space="preserve">Numerales que compelen al </w:t>
      </w:r>
      <w:r w:rsidRPr="00AF0E7E">
        <w:rPr>
          <w:rFonts w:ascii="Palatino Linotype" w:hAnsi="Palatino Linotype" w:cs="Arial"/>
          <w:b/>
          <w:noProof/>
          <w:sz w:val="24"/>
        </w:rPr>
        <w:t>SUJETO OBLIGADO</w:t>
      </w:r>
      <w:r w:rsidRPr="00AF0E7E">
        <w:rPr>
          <w:rFonts w:ascii="Palatino Linotype" w:hAnsi="Palatino Linotype" w:cs="Arial"/>
          <w:noProof/>
          <w:sz w:val="24"/>
        </w:rPr>
        <w:t xml:space="preserve"> a apegarse en todo momento a los criterios ya expuestos, imipidiendo a este Órgano Colegiado cuestionar la veracidad de la información.</w:t>
      </w:r>
    </w:p>
    <w:p w:rsidR="00BE3600" w:rsidRDefault="00BE3600" w:rsidP="00BE3600">
      <w:pPr>
        <w:pStyle w:val="Prrafodelista"/>
        <w:tabs>
          <w:tab w:val="left" w:pos="360"/>
        </w:tabs>
        <w:spacing w:line="360" w:lineRule="auto"/>
        <w:ind w:left="0" w:right="51"/>
        <w:jc w:val="both"/>
        <w:rPr>
          <w:rFonts w:ascii="Palatino Linotype" w:hAnsi="Palatino Linotype" w:cs="Arial"/>
          <w:noProof/>
          <w:sz w:val="24"/>
        </w:rPr>
      </w:pPr>
    </w:p>
    <w:p w:rsidR="00BE3600" w:rsidRPr="00D84437" w:rsidRDefault="00BE3600" w:rsidP="00BE3600">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Pr>
          <w:rFonts w:ascii="Palatino Linotype" w:hAnsi="Palatino Linotype" w:cs="Arial"/>
          <w:noProof/>
          <w:sz w:val="24"/>
        </w:rPr>
        <w:t xml:space="preserve">Asimismo, en razón del artículo 166 de la Ley de Transparencia y Acceso a la Información Pública del Estado de México y Municipios, que establece que la </w:t>
      </w:r>
      <w:r w:rsidRPr="00645861">
        <w:rPr>
          <w:rFonts w:ascii="Palatino Linotype" w:hAnsi="Palatino Linotype" w:cs="Arial"/>
          <w:noProof/>
          <w:sz w:val="24"/>
        </w:rPr>
        <w:t>obligación de acceso a la información pública se tendrá por cumplida cuando el solicitante tenga a su disposición la información requerida</w:t>
      </w:r>
      <w:r>
        <w:rPr>
          <w:rFonts w:ascii="Palatino Linotype" w:hAnsi="Palatino Linotype" w:cs="Arial"/>
          <w:noProof/>
          <w:sz w:val="24"/>
        </w:rPr>
        <w:t>, se tiene por colmado el derecho de acceso a la información pública del particular</w:t>
      </w:r>
      <w:r w:rsidRPr="00D84437">
        <w:rPr>
          <w:rFonts w:ascii="Palatino Linotype" w:eastAsia="MS Gothic" w:hAnsi="Palatino Linotype" w:cstheme="majorBidi"/>
          <w:lang w:eastAsia="es-ES"/>
        </w:rPr>
        <w:t xml:space="preserve">. </w:t>
      </w:r>
      <w:r w:rsidRPr="00D84437">
        <w:rPr>
          <w:rFonts w:ascii="Palatino Linotype" w:eastAsia="MS Gothic" w:hAnsi="Palatino Linotype" w:cstheme="majorBidi"/>
          <w:lang w:val="es-ES" w:eastAsia="es-ES"/>
        </w:rPr>
        <w:t>En esta tesitura se entiende que no se vulneró el derecho de acceso a la información del recurrente.</w:t>
      </w:r>
    </w:p>
    <w:p w:rsidR="00BE3600" w:rsidRPr="00ED3EBB" w:rsidRDefault="00BE3600" w:rsidP="00BE3600">
      <w:pPr>
        <w:spacing w:line="360" w:lineRule="auto"/>
        <w:rPr>
          <w:rFonts w:ascii="Palatino Linotype" w:eastAsia="MS Gothic" w:hAnsi="Palatino Linotype" w:cstheme="majorBidi"/>
          <w:lang w:val="es-ES" w:eastAsia="es-ES"/>
        </w:rPr>
      </w:pPr>
    </w:p>
    <w:p w:rsidR="00BE3600" w:rsidRPr="00ED3EBB" w:rsidRDefault="00BE3600" w:rsidP="00BE3600">
      <w:pPr>
        <w:numPr>
          <w:ilvl w:val="0"/>
          <w:numId w:val="1"/>
        </w:numPr>
        <w:spacing w:line="360" w:lineRule="auto"/>
        <w:ind w:left="0" w:firstLine="0"/>
        <w:jc w:val="both"/>
        <w:rPr>
          <w:rFonts w:ascii="Palatino Linotype" w:eastAsia="MS Gothic" w:hAnsi="Palatino Linotype" w:cstheme="majorBidi"/>
          <w:lang w:eastAsia="es-ES"/>
        </w:rPr>
      </w:pPr>
      <w:r w:rsidRPr="00ED3EBB">
        <w:rPr>
          <w:rFonts w:ascii="Palatino Linotype" w:eastAsia="MS Gothic" w:hAnsi="Palatino Linotype" w:cstheme="majorBidi"/>
          <w:lang w:val="es-ES" w:eastAsia="es-ES"/>
        </w:rPr>
        <w:t xml:space="preserve">De lo anterior, resultan infundadas las razones o motivos de </w:t>
      </w:r>
      <w:r w:rsidRPr="00ED3EBB">
        <w:rPr>
          <w:rFonts w:ascii="Palatino Linotype" w:eastAsia="MS Gothic" w:hAnsi="Palatino Linotype" w:cstheme="majorBidi"/>
          <w:lang w:eastAsia="es-ES"/>
        </w:rPr>
        <w:t xml:space="preserve">inconformidad hechos valer por el </w:t>
      </w:r>
      <w:r w:rsidRPr="00ED3EBB">
        <w:rPr>
          <w:rFonts w:ascii="Palatino Linotype" w:eastAsia="MS Gothic" w:hAnsi="Palatino Linotype" w:cstheme="majorBidi"/>
          <w:b/>
          <w:lang w:eastAsia="es-ES"/>
        </w:rPr>
        <w:t>RECURRENTE y</w:t>
      </w:r>
      <w:r w:rsidRPr="00ED3EBB">
        <w:rPr>
          <w:rFonts w:ascii="Palatino Linotype" w:eastAsia="MS Gothic" w:hAnsi="Palatino Linotype" w:cstheme="majorBidi"/>
          <w:lang w:val="es-ES_tradnl" w:eastAsia="es-ES"/>
        </w:rPr>
        <w:t xml:space="preserve"> en términos del artículo 186 fracción II este Pleno determina </w:t>
      </w:r>
      <w:r w:rsidRPr="00ED3EBB">
        <w:rPr>
          <w:rFonts w:ascii="Palatino Linotype" w:eastAsia="MS Gothic" w:hAnsi="Palatino Linotype" w:cstheme="majorBidi"/>
          <w:b/>
          <w:lang w:val="es-ES_tradnl" w:eastAsia="es-ES"/>
        </w:rPr>
        <w:t>CONFIRMAR</w:t>
      </w:r>
      <w:r w:rsidRPr="00ED3EBB">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BE3600" w:rsidRPr="00ED3EBB" w:rsidRDefault="00BE3600" w:rsidP="00BE360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D3EBB">
        <w:rPr>
          <w:rFonts w:ascii="Palatino Linotype" w:eastAsia="Calibri" w:hAnsi="Palatino Linotype"/>
        </w:rPr>
        <w:lastRenderedPageBreak/>
        <w:t xml:space="preserve">Por lo anteriormente expuesto y fundado, este </w:t>
      </w:r>
      <w:r w:rsidRPr="00ED3EBB">
        <w:rPr>
          <w:rFonts w:ascii="Palatino Linotype" w:eastAsia="Calibri" w:hAnsi="Palatino Linotype"/>
          <w:b/>
          <w:bCs/>
        </w:rPr>
        <w:t>ÓRGANO GARANTE</w:t>
      </w:r>
      <w:r w:rsidRPr="00ED3EBB">
        <w:rPr>
          <w:rFonts w:ascii="Palatino Linotype" w:eastAsia="Calibri" w:hAnsi="Palatino Linotype"/>
        </w:rPr>
        <w:t xml:space="preserve"> emite los siguientes:</w:t>
      </w:r>
    </w:p>
    <w:p w:rsidR="00BE3600" w:rsidRPr="00ED3EBB" w:rsidRDefault="00BE3600" w:rsidP="00BE3600">
      <w:pPr>
        <w:spacing w:line="360" w:lineRule="auto"/>
        <w:contextualSpacing/>
        <w:jc w:val="both"/>
        <w:rPr>
          <w:rFonts w:ascii="Palatino Linotype" w:eastAsia="Calibri" w:hAnsi="Palatino Linotype"/>
        </w:rPr>
      </w:pPr>
    </w:p>
    <w:p w:rsidR="00BE3600" w:rsidRPr="00ED3EBB" w:rsidRDefault="00BE3600" w:rsidP="00BE360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9" w:name="_Toc528153792"/>
      <w:bookmarkStart w:id="20" w:name="_Toc71158406"/>
      <w:bookmarkStart w:id="21" w:name="_Toc83301643"/>
      <w:r w:rsidRPr="00ED3EBB">
        <w:rPr>
          <w:rFonts w:ascii="Palatino Linotype" w:eastAsiaTheme="majorEastAsia" w:hAnsi="Palatino Linotype" w:cstheme="majorBidi"/>
          <w:b/>
          <w:color w:val="000000" w:themeColor="text1"/>
          <w:lang w:eastAsia="en-US"/>
        </w:rPr>
        <w:t>R E S O L U T I V O S</w:t>
      </w:r>
      <w:bookmarkEnd w:id="19"/>
      <w:bookmarkEnd w:id="20"/>
      <w:bookmarkEnd w:id="21"/>
    </w:p>
    <w:p w:rsidR="00BE3600" w:rsidRPr="00ED3EBB" w:rsidRDefault="00BE3600" w:rsidP="00BE3600">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BE3600" w:rsidRPr="00ED3EBB" w:rsidRDefault="00BE3600" w:rsidP="00BE3600">
      <w:pPr>
        <w:spacing w:line="360" w:lineRule="auto"/>
        <w:jc w:val="both"/>
        <w:rPr>
          <w:rFonts w:ascii="Palatino Linotype" w:eastAsiaTheme="minorEastAsia" w:hAnsi="Palatino Linotype" w:cs="Arial"/>
          <w:bCs/>
          <w:lang w:val="es-ES_tradnl" w:eastAsia="es-ES"/>
        </w:rPr>
      </w:pPr>
      <w:r w:rsidRPr="00ED3EBB">
        <w:rPr>
          <w:rFonts w:ascii="Palatino Linotype" w:hAnsi="Palatino Linotype" w:cs="Arial"/>
          <w:b/>
          <w:lang w:val="es-ES_tradnl" w:eastAsia="es-ES"/>
        </w:rPr>
        <w:t xml:space="preserve">PRIMERO. </w:t>
      </w:r>
      <w:r w:rsidRPr="00ED3EBB">
        <w:rPr>
          <w:rFonts w:ascii="Palatino Linotype" w:hAnsi="Palatino Linotype" w:cs="Arial"/>
          <w:lang w:val="es-ES_tradnl" w:eastAsia="es-ES"/>
        </w:rPr>
        <w:t>Resultan infundadas las</w:t>
      </w:r>
      <w:r w:rsidRPr="00ED3EBB">
        <w:rPr>
          <w:rFonts w:ascii="Palatino Linotype" w:hAnsi="Palatino Linotype" w:cs="Arial"/>
          <w:b/>
          <w:lang w:val="es-ES_tradnl" w:eastAsia="es-ES"/>
        </w:rPr>
        <w:t xml:space="preserve"> </w:t>
      </w:r>
      <w:r w:rsidRPr="00ED3EBB">
        <w:rPr>
          <w:rFonts w:ascii="Palatino Linotype" w:hAnsi="Palatino Linotype" w:cs="Arial"/>
          <w:lang w:val="es-ES" w:eastAsia="es-ES"/>
        </w:rPr>
        <w:t xml:space="preserve">razones o motivos de inconformidad hechos valer </w:t>
      </w:r>
      <w:r w:rsidRPr="00ED3EBB">
        <w:rPr>
          <w:rFonts w:ascii="Palatino Linotype" w:eastAsia="Calibri" w:hAnsi="Palatino Linotype" w:cs="Arial"/>
          <w:lang w:val="es-ES" w:eastAsia="es-ES"/>
        </w:rPr>
        <w:t xml:space="preserve">en el recurso de revisión </w:t>
      </w:r>
      <w:r w:rsidR="00E21849">
        <w:rPr>
          <w:rFonts w:ascii="Palatino Linotype" w:eastAsiaTheme="minorEastAsia" w:hAnsi="Palatino Linotype" w:cs="Arial"/>
          <w:b/>
          <w:bCs/>
          <w:lang w:val="es-ES_tradnl" w:eastAsia="es-ES"/>
        </w:rPr>
        <w:t>0453</w:t>
      </w:r>
      <w:r>
        <w:rPr>
          <w:rFonts w:ascii="Palatino Linotype" w:eastAsiaTheme="minorEastAsia" w:hAnsi="Palatino Linotype" w:cs="Arial"/>
          <w:b/>
          <w:bCs/>
          <w:lang w:val="es-ES_tradnl" w:eastAsia="es-ES"/>
        </w:rPr>
        <w:t>8</w:t>
      </w:r>
      <w:r w:rsidRPr="00ED3EBB">
        <w:rPr>
          <w:rFonts w:ascii="Palatino Linotype" w:eastAsiaTheme="minorEastAsia" w:hAnsi="Palatino Linotype" w:cs="Arial"/>
          <w:b/>
          <w:bCs/>
          <w:lang w:val="es-ES_tradnl" w:eastAsia="es-ES"/>
        </w:rPr>
        <w:t xml:space="preserve">/INFOEM/IP/RR/2023, </w:t>
      </w:r>
      <w:r w:rsidRPr="00ED3EBB">
        <w:rPr>
          <w:rFonts w:ascii="Palatino Linotype" w:eastAsiaTheme="minorEastAsia" w:hAnsi="Palatino Linotype" w:cs="Arial"/>
          <w:bCs/>
          <w:lang w:val="es-ES_tradnl" w:eastAsia="es-ES"/>
        </w:rPr>
        <w:t xml:space="preserve">en términos del </w:t>
      </w:r>
      <w:r w:rsidR="006E115B">
        <w:rPr>
          <w:rFonts w:ascii="Palatino Linotype" w:eastAsiaTheme="minorEastAsia" w:hAnsi="Palatino Linotype" w:cs="Arial"/>
          <w:b/>
          <w:bCs/>
          <w:lang w:val="es-ES_tradnl" w:eastAsia="es-ES"/>
        </w:rPr>
        <w:t>c</w:t>
      </w:r>
      <w:r w:rsidRPr="00ED3EBB">
        <w:rPr>
          <w:rFonts w:ascii="Palatino Linotype" w:eastAsiaTheme="minorEastAsia" w:hAnsi="Palatino Linotype" w:cs="Arial"/>
          <w:b/>
          <w:bCs/>
          <w:lang w:val="es-ES_tradnl" w:eastAsia="es-ES"/>
        </w:rPr>
        <w:t>onsiderando</w:t>
      </w:r>
      <w:r w:rsidRPr="00ED3EBB">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sidRPr="00ED3EBB">
        <w:rPr>
          <w:rFonts w:ascii="Palatino Linotype" w:eastAsiaTheme="minorEastAsia" w:hAnsi="Palatino Linotype" w:cs="Arial"/>
          <w:bCs/>
          <w:lang w:val="es-ES_tradnl" w:eastAsia="es-ES"/>
        </w:rPr>
        <w:t xml:space="preserve"> de la presente resolución.</w:t>
      </w:r>
    </w:p>
    <w:p w:rsidR="00BE3600" w:rsidRPr="00ED3EBB" w:rsidRDefault="00BE3600" w:rsidP="00BE3600">
      <w:pPr>
        <w:spacing w:line="360" w:lineRule="auto"/>
        <w:jc w:val="both"/>
        <w:rPr>
          <w:rFonts w:ascii="Palatino Linotype" w:hAnsi="Palatino Linotype"/>
          <w:lang w:val="es-ES_tradnl" w:eastAsia="es-ES"/>
        </w:rPr>
      </w:pPr>
    </w:p>
    <w:p w:rsidR="00BE3600" w:rsidRPr="00ED3EBB" w:rsidRDefault="00BE3600" w:rsidP="00BE3600">
      <w:pPr>
        <w:spacing w:line="360" w:lineRule="auto"/>
        <w:jc w:val="both"/>
        <w:rPr>
          <w:rFonts w:ascii="Palatino Linotype" w:eastAsia="Calibri" w:hAnsi="Palatino Linotype" w:cs="Arial"/>
          <w:lang w:val="es-ES" w:eastAsia="es-ES"/>
        </w:rPr>
      </w:pPr>
      <w:r w:rsidRPr="00ED3EBB">
        <w:rPr>
          <w:rFonts w:ascii="Palatino Linotype" w:eastAsiaTheme="minorEastAsia" w:hAnsi="Palatino Linotype"/>
          <w:b/>
          <w:lang w:val="es-ES_tradnl" w:eastAsia="es-ES"/>
        </w:rPr>
        <w:t>SEGUNDO.</w:t>
      </w:r>
      <w:r w:rsidRPr="00ED3EBB">
        <w:rPr>
          <w:rFonts w:ascii="Palatino Linotype" w:eastAsiaTheme="majorEastAsia" w:hAnsi="Palatino Linotype" w:cstheme="majorBidi"/>
          <w:b/>
          <w:color w:val="2E74B5" w:themeColor="accent1" w:themeShade="BF"/>
          <w:sz w:val="26"/>
          <w:szCs w:val="26"/>
          <w:lang w:val="es-ES_tradnl" w:eastAsia="es-ES"/>
        </w:rPr>
        <w:t xml:space="preserve"> </w:t>
      </w:r>
      <w:r w:rsidRPr="00ED3EBB">
        <w:rPr>
          <w:rFonts w:ascii="Palatino Linotype" w:eastAsia="Calibri" w:hAnsi="Palatino Linotype" w:cs="Arial"/>
          <w:lang w:val="es-ES" w:eastAsia="es-ES"/>
        </w:rPr>
        <w:t>Se</w:t>
      </w:r>
      <w:r w:rsidRPr="00ED3EBB">
        <w:rPr>
          <w:rFonts w:ascii="Palatino Linotype" w:eastAsia="Calibri" w:hAnsi="Palatino Linotype" w:cs="Arial"/>
          <w:b/>
          <w:lang w:val="es-ES" w:eastAsia="es-ES"/>
        </w:rPr>
        <w:t xml:space="preserve"> CONFIRMA </w:t>
      </w:r>
      <w:r w:rsidRPr="00ED3EBB">
        <w:rPr>
          <w:rFonts w:ascii="Palatino Linotype" w:eastAsia="Calibri" w:hAnsi="Palatino Linotype" w:cs="Arial"/>
          <w:lang w:val="es-ES" w:eastAsia="es-ES"/>
        </w:rPr>
        <w:t xml:space="preserve">la respuesta emitida por el </w:t>
      </w:r>
      <w:r w:rsidR="00E21849">
        <w:rPr>
          <w:rFonts w:ascii="Palatino Linotype" w:eastAsiaTheme="minorEastAsia" w:hAnsi="Palatino Linotype" w:cs="Arial"/>
          <w:b/>
          <w:bCs/>
          <w:lang w:eastAsia="es-ES"/>
        </w:rPr>
        <w:t>Ayuntamiento de Zinacantepec</w:t>
      </w:r>
      <w:r w:rsidRPr="00ED3EBB">
        <w:rPr>
          <w:rFonts w:ascii="Palatino Linotype" w:eastAsiaTheme="minorEastAsia" w:hAnsi="Palatino Linotype" w:cs="Arial"/>
          <w:b/>
          <w:lang w:val="es-ES" w:eastAsia="es-ES"/>
        </w:rPr>
        <w:t xml:space="preserve"> </w:t>
      </w:r>
      <w:r w:rsidRPr="00ED3EBB">
        <w:rPr>
          <w:rFonts w:ascii="Palatino Linotype" w:eastAsia="Calibri" w:hAnsi="Palatino Linotype" w:cs="Arial"/>
          <w:lang w:val="es-ES" w:eastAsia="es-ES"/>
        </w:rPr>
        <w:t xml:space="preserve">a la solicitud </w:t>
      </w:r>
      <w:r w:rsidR="00E21849" w:rsidRPr="00E21849">
        <w:rPr>
          <w:rFonts w:ascii="Palatino Linotype" w:hAnsi="Palatino Linotype"/>
          <w:b/>
          <w:bCs/>
        </w:rPr>
        <w:t>00463/ZINACANT/IP/2023</w:t>
      </w:r>
      <w:r w:rsidRPr="00ED3EBB">
        <w:rPr>
          <w:rFonts w:ascii="Palatino Linotype" w:eastAsia="Calibri" w:hAnsi="Palatino Linotype" w:cs="Arial"/>
          <w:b/>
          <w:lang w:val="es-ES" w:eastAsia="es-ES"/>
        </w:rPr>
        <w:t>.</w:t>
      </w:r>
      <w:r w:rsidRPr="00ED3EBB">
        <w:rPr>
          <w:rFonts w:ascii="Palatino Linotype" w:eastAsia="Calibri" w:hAnsi="Palatino Linotype" w:cs="Arial"/>
          <w:lang w:val="es-ES" w:eastAsia="es-ES"/>
        </w:rPr>
        <w:t xml:space="preserve"> </w:t>
      </w:r>
    </w:p>
    <w:p w:rsidR="00BE3600" w:rsidRPr="00ED3EBB" w:rsidRDefault="00BE3600" w:rsidP="00BE3600">
      <w:pPr>
        <w:spacing w:line="360" w:lineRule="auto"/>
        <w:jc w:val="both"/>
        <w:rPr>
          <w:rFonts w:ascii="Palatino Linotype" w:eastAsia="Calibri" w:hAnsi="Palatino Linotype" w:cs="Arial"/>
          <w:lang w:val="es-ES" w:eastAsia="es-ES"/>
        </w:rPr>
      </w:pPr>
    </w:p>
    <w:p w:rsidR="00BE3600" w:rsidRPr="00ED3EBB" w:rsidRDefault="00BE3600" w:rsidP="00BE360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D3EBB">
        <w:rPr>
          <w:rFonts w:ascii="Palatino Linotype" w:eastAsia="Palatino Linotype" w:hAnsi="Palatino Linotype" w:cs="Palatino Linotype"/>
          <w:b/>
          <w:lang w:val="es-ES_tradnl" w:eastAsia="es-ES"/>
        </w:rPr>
        <w:t xml:space="preserve">TERCERO. REMÍTASE, </w:t>
      </w:r>
      <w:r w:rsidRPr="00ED3EBB">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ED3EBB">
        <w:rPr>
          <w:rFonts w:ascii="Palatino Linotype" w:eastAsia="Palatino Linotype" w:hAnsi="Palatino Linotype" w:cs="Palatino Linotype"/>
          <w:b/>
          <w:lang w:val="es-ES_tradnl" w:eastAsia="es-ES"/>
        </w:rPr>
        <w:t>SUJETO OBLIGADO.</w:t>
      </w:r>
    </w:p>
    <w:p w:rsidR="00BE3600" w:rsidRPr="00ED3EBB" w:rsidRDefault="00BE3600" w:rsidP="00BE3600">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BE3600" w:rsidRPr="00ED3EBB" w:rsidRDefault="00BE3600" w:rsidP="00BE3600">
      <w:pPr>
        <w:shd w:val="clear" w:color="auto" w:fill="FFFFFF"/>
        <w:spacing w:line="360" w:lineRule="auto"/>
        <w:jc w:val="both"/>
        <w:rPr>
          <w:rFonts w:ascii="Palatino Linotype" w:eastAsiaTheme="minorEastAsia" w:hAnsi="Palatino Linotype"/>
          <w:lang w:val="es-ES_tradnl" w:eastAsia="es-ES"/>
        </w:rPr>
      </w:pPr>
      <w:r w:rsidRPr="00ED3EBB">
        <w:rPr>
          <w:rFonts w:ascii="Palatino Linotype" w:hAnsi="Palatino Linotype" w:cs="Arial"/>
          <w:b/>
          <w:lang w:val="es-ES_tradnl" w:eastAsia="es-ES"/>
        </w:rPr>
        <w:t xml:space="preserve">CUARTO. </w:t>
      </w:r>
      <w:r w:rsidRPr="00ED3EBB">
        <w:rPr>
          <w:rFonts w:ascii="Palatino Linotype" w:hAnsi="Palatino Linotype"/>
          <w:b/>
          <w:bCs/>
          <w:lang w:val="es-ES" w:eastAsia="es-ES"/>
        </w:rPr>
        <w:t>Notifíquese a</w:t>
      </w:r>
      <w:r w:rsidRPr="00ED3EBB">
        <w:rPr>
          <w:rFonts w:ascii="Palatino Linotype" w:eastAsiaTheme="minorEastAsia" w:hAnsi="Palatino Linotype"/>
          <w:b/>
          <w:lang w:val="es-ES_tradnl" w:eastAsia="es-ES"/>
        </w:rPr>
        <w:t xml:space="preserve">l RECURRENTE </w:t>
      </w:r>
      <w:r w:rsidRPr="00ED3EBB">
        <w:rPr>
          <w:rFonts w:ascii="Palatino Linotype" w:eastAsiaTheme="minorEastAsia" w:hAnsi="Palatino Linotype"/>
          <w:lang w:val="es-ES_tradnl" w:eastAsia="es-ES"/>
        </w:rPr>
        <w:t>la presente resolución.</w:t>
      </w:r>
    </w:p>
    <w:p w:rsidR="00BE3600" w:rsidRPr="00ED3EBB" w:rsidRDefault="00BE3600" w:rsidP="00BE3600">
      <w:pPr>
        <w:shd w:val="clear" w:color="auto" w:fill="FFFFFF"/>
        <w:spacing w:line="360" w:lineRule="auto"/>
        <w:jc w:val="both"/>
        <w:rPr>
          <w:rFonts w:ascii="Palatino Linotype" w:eastAsiaTheme="minorEastAsia" w:hAnsi="Palatino Linotype"/>
          <w:lang w:val="es-ES_tradnl" w:eastAsia="es-ES"/>
        </w:rPr>
      </w:pPr>
    </w:p>
    <w:p w:rsidR="00BE3600" w:rsidRPr="00ED3EBB" w:rsidRDefault="00BE3600" w:rsidP="00BE3600">
      <w:pPr>
        <w:spacing w:line="360" w:lineRule="auto"/>
        <w:jc w:val="both"/>
        <w:rPr>
          <w:rFonts w:ascii="Palatino Linotype" w:eastAsia="MS Mincho" w:hAnsi="Palatino Linotype"/>
          <w:lang w:val="es-ES" w:eastAsia="es-ES"/>
        </w:rPr>
      </w:pPr>
      <w:r w:rsidRPr="00ED3EBB">
        <w:rPr>
          <w:rFonts w:ascii="Palatino Linotype" w:eastAsia="MS Mincho" w:hAnsi="Palatino Linotype"/>
          <w:b/>
          <w:lang w:eastAsia="es-ES"/>
        </w:rPr>
        <w:t>QUINTO.</w:t>
      </w:r>
      <w:r w:rsidRPr="00ED3EBB">
        <w:rPr>
          <w:rFonts w:ascii="Palatino Linotype" w:eastAsia="MS Mincho" w:hAnsi="Palatino Linotype"/>
          <w:lang w:eastAsia="es-ES"/>
        </w:rPr>
        <w:t xml:space="preserve"> </w:t>
      </w:r>
      <w:r w:rsidRPr="00ED3EBB">
        <w:rPr>
          <w:rFonts w:ascii="Palatino Linotype" w:eastAsia="MS Mincho" w:hAnsi="Palatino Linotype"/>
          <w:lang w:val="es-ES" w:eastAsia="es-ES"/>
        </w:rPr>
        <w:t xml:space="preserve">Se hace del conocimiento del </w:t>
      </w:r>
      <w:r w:rsidRPr="00ED3EBB">
        <w:rPr>
          <w:rFonts w:ascii="Palatino Linotype" w:eastAsiaTheme="minorEastAsia" w:hAnsi="Palatino Linotype"/>
          <w:b/>
          <w:lang w:val="es-ES_tradnl" w:eastAsia="es-ES"/>
        </w:rPr>
        <w:t xml:space="preserve">RECURRENTE </w:t>
      </w:r>
      <w:r w:rsidRPr="00ED3EBB">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D3EBB">
        <w:rPr>
          <w:rFonts w:ascii="Palatino Linotype" w:eastAsia="MS Mincho" w:hAnsi="Palatino Linotype"/>
          <w:bCs/>
          <w:lang w:val="es-ES" w:eastAsia="es-ES"/>
        </w:rPr>
        <w:t>vía juicio de amparo</w:t>
      </w:r>
      <w:r w:rsidRPr="00ED3EBB">
        <w:rPr>
          <w:rFonts w:ascii="Palatino Linotype" w:eastAsia="MS Mincho" w:hAnsi="Palatino Linotype"/>
          <w:lang w:val="es-ES" w:eastAsia="es-ES"/>
        </w:rPr>
        <w:t> en los términos de las leyes aplicables.</w:t>
      </w:r>
    </w:p>
    <w:p w:rsidR="00BE3600" w:rsidRPr="00ED3EBB" w:rsidRDefault="00BE3600" w:rsidP="00BE3600">
      <w:pPr>
        <w:spacing w:line="360" w:lineRule="auto"/>
        <w:ind w:right="48"/>
        <w:jc w:val="both"/>
        <w:rPr>
          <w:rFonts w:ascii="Palatino Linotype" w:hAnsi="Palatino Linotype"/>
        </w:rPr>
      </w:pPr>
    </w:p>
    <w:p w:rsidR="006E115B" w:rsidRPr="006E115B" w:rsidRDefault="006E115B" w:rsidP="006E115B">
      <w:pPr>
        <w:spacing w:before="240" w:after="240" w:line="360" w:lineRule="auto"/>
        <w:ind w:firstLine="1"/>
        <w:jc w:val="both"/>
        <w:rPr>
          <w:rFonts w:ascii="Palatino Linotype" w:hAnsi="Palatino Linotype"/>
          <w:smallCaps/>
        </w:rPr>
      </w:pPr>
      <w:bookmarkStart w:id="22" w:name="_Hlk129792997"/>
      <w:bookmarkEnd w:id="5"/>
      <w:bookmarkEnd w:id="6"/>
      <w:bookmarkEnd w:id="7"/>
      <w:bookmarkEnd w:id="8"/>
      <w:r w:rsidRPr="006E115B">
        <w:rPr>
          <w:rStyle w:val="Referenciasutil"/>
          <w:rFonts w:ascii="Palatino Linotype" w:eastAsiaTheme="majorEastAsia"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 </w:t>
      </w:r>
      <w:bookmarkEnd w:id="22"/>
    </w:p>
    <w:p w:rsidR="005318E1" w:rsidRDefault="005318E1" w:rsidP="005318E1">
      <w:pPr>
        <w:spacing w:line="360" w:lineRule="auto"/>
        <w:jc w:val="both"/>
        <w:rPr>
          <w:rFonts w:ascii="Palatino Linotype" w:eastAsiaTheme="minorEastAsia" w:hAnsi="Palatino Linotype" w:cstheme="minorBidi"/>
          <w:lang w:val="es-ES_tradnl" w:eastAsia="es-ES"/>
        </w:rPr>
      </w:pPr>
    </w:p>
    <w:p w:rsidR="005318E1" w:rsidRDefault="005318E1" w:rsidP="005318E1">
      <w:pPr>
        <w:spacing w:line="360" w:lineRule="auto"/>
        <w:jc w:val="both"/>
        <w:rPr>
          <w:rFonts w:ascii="Palatino Linotype" w:hAnsi="Palatino Linotype"/>
        </w:rPr>
      </w:pPr>
    </w:p>
    <w:p w:rsidR="00BE3600" w:rsidRDefault="00BE3600" w:rsidP="00BE3600"/>
    <w:p w:rsidR="00BE3600" w:rsidRDefault="00BE3600" w:rsidP="00BE3600"/>
    <w:p w:rsidR="004E1710" w:rsidRDefault="00B463F9"/>
    <w:sectPr w:rsidR="004E1710" w:rsidSect="0026086D">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F9" w:rsidRDefault="00B463F9" w:rsidP="00BE3600">
      <w:r>
        <w:separator/>
      </w:r>
    </w:p>
  </w:endnote>
  <w:endnote w:type="continuationSeparator" w:id="0">
    <w:p w:rsidR="00B463F9" w:rsidRDefault="00B463F9" w:rsidP="00BE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5F7B9A">
    <w:pPr>
      <w:pStyle w:val="Piedepgina"/>
      <w:jc w:val="right"/>
    </w:pPr>
    <w:r>
      <w:rPr>
        <w:lang w:val="es-ES"/>
      </w:rPr>
      <w:t xml:space="preserve">Página </w:t>
    </w:r>
    <w:r>
      <w:rPr>
        <w:b/>
        <w:bCs/>
      </w:rPr>
      <w:fldChar w:fldCharType="begin"/>
    </w:r>
    <w:r>
      <w:rPr>
        <w:b/>
        <w:bCs/>
      </w:rPr>
      <w:instrText>PAGE</w:instrText>
    </w:r>
    <w:r>
      <w:rPr>
        <w:b/>
        <w:bCs/>
      </w:rPr>
      <w:fldChar w:fldCharType="separate"/>
    </w:r>
    <w:r w:rsidR="006E115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E115B">
      <w:rPr>
        <w:b/>
        <w:bCs/>
        <w:noProof/>
      </w:rPr>
      <w:t>19</w:t>
    </w:r>
    <w:r>
      <w:rPr>
        <w:b/>
        <w:bCs/>
      </w:rPr>
      <w:fldChar w:fldCharType="end"/>
    </w:r>
  </w:p>
  <w:p w:rsidR="0026086D" w:rsidRDefault="00B463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5F7B9A">
    <w:pPr>
      <w:pStyle w:val="Piedepgina"/>
      <w:jc w:val="right"/>
    </w:pPr>
    <w:r>
      <w:rPr>
        <w:lang w:val="es-ES"/>
      </w:rPr>
      <w:t xml:space="preserve">Página </w:t>
    </w:r>
    <w:r>
      <w:rPr>
        <w:b/>
        <w:bCs/>
      </w:rPr>
      <w:fldChar w:fldCharType="begin"/>
    </w:r>
    <w:r>
      <w:rPr>
        <w:b/>
        <w:bCs/>
      </w:rPr>
      <w:instrText>PAGE</w:instrText>
    </w:r>
    <w:r>
      <w:rPr>
        <w:b/>
        <w:bCs/>
      </w:rPr>
      <w:fldChar w:fldCharType="separate"/>
    </w:r>
    <w:r w:rsidR="006E115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E115B">
      <w:rPr>
        <w:b/>
        <w:bCs/>
        <w:noProof/>
      </w:rPr>
      <w:t>19</w:t>
    </w:r>
    <w:r>
      <w:rPr>
        <w:b/>
        <w:bCs/>
      </w:rPr>
      <w:fldChar w:fldCharType="end"/>
    </w:r>
  </w:p>
  <w:p w:rsidR="0026086D" w:rsidRDefault="00B463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F9" w:rsidRDefault="00B463F9" w:rsidP="00BE3600">
      <w:r>
        <w:separator/>
      </w:r>
    </w:p>
  </w:footnote>
  <w:footnote w:type="continuationSeparator" w:id="0">
    <w:p w:rsidR="00B463F9" w:rsidRDefault="00B463F9" w:rsidP="00BE3600">
      <w:r>
        <w:continuationSeparator/>
      </w:r>
    </w:p>
  </w:footnote>
  <w:footnote w:id="1">
    <w:p w:rsidR="00BE3600" w:rsidRDefault="00BE3600" w:rsidP="00BE3600">
      <w:pPr>
        <w:pStyle w:val="Textonotapie"/>
      </w:pPr>
      <w:r>
        <w:rPr>
          <w:rStyle w:val="Refdenotaalpie"/>
        </w:rPr>
        <w:footnoteRef/>
      </w:r>
      <w:r>
        <w:t xml:space="preserve"> Convención Americana sobre Derechos Humanos. Artículo 13.</w:t>
      </w:r>
    </w:p>
  </w:footnote>
  <w:footnote w:id="2">
    <w:p w:rsidR="00BE3600" w:rsidRDefault="00BE3600" w:rsidP="00BE3600">
      <w:pPr>
        <w:pStyle w:val="Textonotapie"/>
      </w:pPr>
      <w:r>
        <w:rPr>
          <w:rStyle w:val="Refdenotaalpie"/>
        </w:rPr>
        <w:footnoteRef/>
      </w:r>
      <w:r>
        <w:t xml:space="preserve"> Constitución Política de los Estados Unidos Mexicanos. Artículo sexto, sección A, fracción I.</w:t>
      </w:r>
    </w:p>
  </w:footnote>
  <w:footnote w:id="3">
    <w:p w:rsidR="00BE3600" w:rsidRDefault="00BE3600" w:rsidP="00BE360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E3600" w:rsidRDefault="00BE3600" w:rsidP="00BE3600">
      <w:pPr>
        <w:pStyle w:val="Textonotapie"/>
      </w:pPr>
      <w:r>
        <w:rPr>
          <w:rStyle w:val="Refdenotaalpie"/>
        </w:rPr>
        <w:footnoteRef/>
      </w:r>
      <w:r>
        <w:t xml:space="preserve"> Ibídem. Parr. 87.</w:t>
      </w:r>
    </w:p>
  </w:footnote>
  <w:footnote w:id="5">
    <w:p w:rsidR="008A08D8" w:rsidRDefault="008A08D8" w:rsidP="008A08D8">
      <w:pPr>
        <w:pStyle w:val="Textonotapie"/>
      </w:pPr>
      <w:r>
        <w:rPr>
          <w:rStyle w:val="Refdenotaalpie"/>
        </w:rPr>
        <w:footnoteRef/>
      </w:r>
      <w:r>
        <w:t xml:space="preserve"> Ley de Transparencia y Acceso a la Información Pública del Estado de México y Municipios. Artículo 9. …</w:t>
      </w:r>
    </w:p>
    <w:p w:rsidR="008A08D8" w:rsidRDefault="008A08D8" w:rsidP="008A08D8">
      <w:pPr>
        <w:pStyle w:val="Textonotapie"/>
      </w:pPr>
      <w:r>
        <w:t>II. Eficacia: Obligación del Instituto para tutelar, de manera efectiva, el derecho de acceso a la información;</w:t>
      </w:r>
    </w:p>
    <w:p w:rsidR="008A08D8" w:rsidRDefault="008A08D8" w:rsidP="008A08D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B463F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B463F9"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B463F9"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5F7B9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BE3600"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0453</w:t>
                </w:r>
                <w:r w:rsidR="005F7B9A">
                  <w:rPr>
                    <w:rFonts w:ascii="Palatino Linotype" w:eastAsia="Calibri" w:hAnsi="Palatino Linotype" w:cs="Tahoma"/>
                    <w:bCs/>
                    <w:sz w:val="22"/>
                    <w:szCs w:val="22"/>
                    <w:lang w:eastAsia="en-US"/>
                  </w:rPr>
                  <w:t>8/INFOEM/IP/RR/2023</w:t>
                </w:r>
                <w:r w:rsidR="005F7B9A"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5F7B9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BE360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Tr="0026086D">
            <w:trPr>
              <w:trHeight w:val="295"/>
            </w:trPr>
            <w:tc>
              <w:tcPr>
                <w:tcW w:w="2551" w:type="dxa"/>
                <w:shd w:val="clear" w:color="auto" w:fill="auto"/>
              </w:tcPr>
              <w:p w:rsidR="0026086D" w:rsidRPr="00020E73" w:rsidRDefault="005F7B9A"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5F7B9A"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463F9"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B463F9" w:rsidP="0026086D">
          <w:pPr>
            <w:tabs>
              <w:tab w:val="right" w:pos="8838"/>
            </w:tabs>
            <w:ind w:left="-28"/>
            <w:jc w:val="both"/>
            <w:rPr>
              <w:rFonts w:ascii="Arial" w:eastAsia="Calibri" w:hAnsi="Arial" w:cs="Arial"/>
              <w:b/>
              <w:sz w:val="22"/>
              <w:szCs w:val="22"/>
              <w:lang w:eastAsia="en-US"/>
            </w:rPr>
          </w:pPr>
        </w:p>
      </w:tc>
    </w:tr>
  </w:tbl>
  <w:p w:rsidR="0026086D" w:rsidRPr="00443C6B" w:rsidRDefault="00B463F9"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B463F9"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5F7B9A"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BE3600"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04538</w:t>
                </w:r>
                <w:r w:rsidR="005F7B9A">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5F7B9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646849" w:rsidRDefault="00B463F9"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5F7B9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BE3600"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RPr="00330DA7" w:rsidTr="0026086D">
            <w:trPr>
              <w:trHeight w:val="283"/>
            </w:trPr>
            <w:tc>
              <w:tcPr>
                <w:tcW w:w="2444" w:type="dxa"/>
                <w:shd w:val="clear" w:color="auto" w:fill="auto"/>
              </w:tcPr>
              <w:p w:rsidR="0026086D" w:rsidRPr="00020E73" w:rsidRDefault="005F7B9A"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5F7B9A"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B463F9"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B463F9" w:rsidP="0026086D">
          <w:pPr>
            <w:tabs>
              <w:tab w:val="right" w:pos="8838"/>
            </w:tabs>
            <w:ind w:left="-28"/>
            <w:jc w:val="both"/>
            <w:rPr>
              <w:rFonts w:ascii="Arial" w:eastAsia="Calibri" w:hAnsi="Arial" w:cs="Arial"/>
              <w:b/>
              <w:sz w:val="22"/>
              <w:szCs w:val="22"/>
              <w:lang w:eastAsia="en-US"/>
            </w:rPr>
          </w:pPr>
        </w:p>
      </w:tc>
    </w:tr>
  </w:tbl>
  <w:p w:rsidR="0026086D" w:rsidRPr="00827FA0" w:rsidRDefault="00B463F9"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F20474"/>
    <w:multiLevelType w:val="hybridMultilevel"/>
    <w:tmpl w:val="0FA45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DE5B62"/>
    <w:multiLevelType w:val="hybridMultilevel"/>
    <w:tmpl w:val="0722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6"/>
  </w:num>
  <w:num w:numId="6">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00"/>
    <w:rsid w:val="00007A3C"/>
    <w:rsid w:val="00214EBE"/>
    <w:rsid w:val="004776C9"/>
    <w:rsid w:val="004C5E3B"/>
    <w:rsid w:val="005318E1"/>
    <w:rsid w:val="005F7B9A"/>
    <w:rsid w:val="006E115B"/>
    <w:rsid w:val="0076643E"/>
    <w:rsid w:val="007D2584"/>
    <w:rsid w:val="008A08D8"/>
    <w:rsid w:val="00A15453"/>
    <w:rsid w:val="00A1602E"/>
    <w:rsid w:val="00AC3651"/>
    <w:rsid w:val="00B13DC8"/>
    <w:rsid w:val="00B463F9"/>
    <w:rsid w:val="00B510E5"/>
    <w:rsid w:val="00BE3600"/>
    <w:rsid w:val="00C4146A"/>
    <w:rsid w:val="00E21849"/>
    <w:rsid w:val="00EC2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0A8FFB-8272-4B87-B745-8AD9C004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600"/>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E36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600"/>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E3600"/>
    <w:pPr>
      <w:tabs>
        <w:tab w:val="center" w:pos="4419"/>
        <w:tab w:val="right" w:pos="8838"/>
      </w:tabs>
    </w:pPr>
  </w:style>
  <w:style w:type="character" w:customStyle="1" w:styleId="EncabezadoCar">
    <w:name w:val="Encabezado Car"/>
    <w:basedOn w:val="Fuentedeprrafopredeter"/>
    <w:link w:val="Encabezado"/>
    <w:uiPriority w:val="99"/>
    <w:rsid w:val="00BE3600"/>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E3600"/>
    <w:pPr>
      <w:tabs>
        <w:tab w:val="center" w:pos="4419"/>
        <w:tab w:val="right" w:pos="8838"/>
      </w:tabs>
    </w:pPr>
  </w:style>
  <w:style w:type="character" w:customStyle="1" w:styleId="PiedepginaCar">
    <w:name w:val="Pie de página Car"/>
    <w:basedOn w:val="Fuentedeprrafopredeter"/>
    <w:link w:val="Piedepgina"/>
    <w:uiPriority w:val="99"/>
    <w:rsid w:val="00BE3600"/>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60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E3600"/>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E3600"/>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BE3600"/>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E3600"/>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BE3600"/>
    <w:rPr>
      <w:rFonts w:ascii="Calibri" w:eastAsia="Calibri" w:hAnsi="Calibri" w:cs="Times New Roman"/>
      <w:sz w:val="24"/>
      <w:szCs w:val="24"/>
      <w:lang w:val="es-MX"/>
    </w:rPr>
  </w:style>
  <w:style w:type="paragraph" w:customStyle="1" w:styleId="Default">
    <w:name w:val="Default"/>
    <w:rsid w:val="00BE360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6E115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5372">
      <w:bodyDiv w:val="1"/>
      <w:marLeft w:val="0"/>
      <w:marRight w:val="0"/>
      <w:marTop w:val="0"/>
      <w:marBottom w:val="0"/>
      <w:divBdr>
        <w:top w:val="none" w:sz="0" w:space="0" w:color="auto"/>
        <w:left w:val="none" w:sz="0" w:space="0" w:color="auto"/>
        <w:bottom w:val="none" w:sz="0" w:space="0" w:color="auto"/>
        <w:right w:val="none" w:sz="0" w:space="0" w:color="auto"/>
      </w:divBdr>
    </w:div>
    <w:div w:id="15851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8526.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85630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19</Pages>
  <Words>4094</Words>
  <Characters>22519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2023-08-30T19:19:00Z</dcterms:created>
  <dcterms:modified xsi:type="dcterms:W3CDTF">2023-09-04T23:26:00Z</dcterms:modified>
</cp:coreProperties>
</file>