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7A665F6B" w:rsidR="005C2E26" w:rsidRPr="00121D0C" w:rsidRDefault="005C2E26" w:rsidP="00121D0C">
      <w:pPr>
        <w:spacing w:line="360" w:lineRule="auto"/>
        <w:jc w:val="both"/>
        <w:rPr>
          <w:rFonts w:ascii="Palatino Linotype" w:hAnsi="Palatino Linotype"/>
        </w:rPr>
      </w:pPr>
      <w:r w:rsidRPr="00121D0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121D0C">
        <w:rPr>
          <w:rFonts w:ascii="Palatino Linotype" w:hAnsi="Palatino Linotype"/>
        </w:rPr>
        <w:t>d</w:t>
      </w:r>
      <w:r w:rsidRPr="00121D0C">
        <w:rPr>
          <w:rFonts w:ascii="Palatino Linotype" w:hAnsi="Palatino Linotype"/>
        </w:rPr>
        <w:t xml:space="preserve">el </w:t>
      </w:r>
      <w:r w:rsidR="003019FF" w:rsidRPr="00121D0C">
        <w:rPr>
          <w:rFonts w:ascii="Palatino Linotype" w:hAnsi="Palatino Linotype"/>
          <w:b/>
        </w:rPr>
        <w:t>cinco</w:t>
      </w:r>
      <w:r w:rsidR="00EE48D6" w:rsidRPr="00121D0C">
        <w:rPr>
          <w:rFonts w:ascii="Palatino Linotype" w:hAnsi="Palatino Linotype"/>
          <w:b/>
        </w:rPr>
        <w:t xml:space="preserve"> </w:t>
      </w:r>
      <w:r w:rsidR="007D0303" w:rsidRPr="00121D0C">
        <w:rPr>
          <w:rFonts w:ascii="Palatino Linotype" w:hAnsi="Palatino Linotype"/>
          <w:b/>
        </w:rPr>
        <w:t xml:space="preserve">de </w:t>
      </w:r>
      <w:r w:rsidR="00FA18C8" w:rsidRPr="00121D0C">
        <w:rPr>
          <w:rFonts w:ascii="Palatino Linotype" w:hAnsi="Palatino Linotype"/>
          <w:b/>
        </w:rPr>
        <w:t>ju</w:t>
      </w:r>
      <w:r w:rsidR="003019FF" w:rsidRPr="00121D0C">
        <w:rPr>
          <w:rFonts w:ascii="Palatino Linotype" w:hAnsi="Palatino Linotype"/>
          <w:b/>
        </w:rPr>
        <w:t>l</w:t>
      </w:r>
      <w:r w:rsidR="00FA18C8" w:rsidRPr="00121D0C">
        <w:rPr>
          <w:rFonts w:ascii="Palatino Linotype" w:hAnsi="Palatino Linotype"/>
          <w:b/>
        </w:rPr>
        <w:t xml:space="preserve">io </w:t>
      </w:r>
      <w:r w:rsidR="00943122" w:rsidRPr="00121D0C">
        <w:rPr>
          <w:rFonts w:ascii="Palatino Linotype" w:hAnsi="Palatino Linotype"/>
          <w:b/>
        </w:rPr>
        <w:t xml:space="preserve">de dos mil </w:t>
      </w:r>
      <w:r w:rsidR="00395329" w:rsidRPr="00121D0C">
        <w:rPr>
          <w:rFonts w:ascii="Palatino Linotype" w:hAnsi="Palatino Linotype"/>
          <w:b/>
        </w:rPr>
        <w:t>veintitrés</w:t>
      </w:r>
      <w:r w:rsidR="00943122" w:rsidRPr="00121D0C">
        <w:rPr>
          <w:rFonts w:ascii="Palatino Linotype" w:hAnsi="Palatino Linotype"/>
        </w:rPr>
        <w:t>.</w:t>
      </w:r>
    </w:p>
    <w:p w14:paraId="28464D58" w14:textId="77777777" w:rsidR="00457BB8" w:rsidRPr="00121D0C" w:rsidRDefault="00457BB8" w:rsidP="00121D0C">
      <w:pPr>
        <w:spacing w:line="360" w:lineRule="auto"/>
        <w:jc w:val="both"/>
        <w:rPr>
          <w:rFonts w:ascii="Palatino Linotype" w:hAnsi="Palatino Linotype"/>
        </w:rPr>
      </w:pPr>
    </w:p>
    <w:p w14:paraId="2C11FACB" w14:textId="1D98DF37" w:rsidR="00457BB8" w:rsidRPr="00121D0C" w:rsidRDefault="00457BB8" w:rsidP="00121D0C">
      <w:pPr>
        <w:spacing w:line="360" w:lineRule="auto"/>
        <w:jc w:val="both"/>
        <w:rPr>
          <w:rFonts w:ascii="Palatino Linotype" w:hAnsi="Palatino Linotype"/>
          <w:b/>
        </w:rPr>
      </w:pPr>
      <w:r w:rsidRPr="00121D0C">
        <w:rPr>
          <w:rFonts w:ascii="Palatino Linotype" w:hAnsi="Palatino Linotype"/>
          <w:b/>
        </w:rPr>
        <w:t>VISTO</w:t>
      </w:r>
      <w:r w:rsidRPr="00121D0C">
        <w:rPr>
          <w:rFonts w:ascii="Palatino Linotype" w:hAnsi="Palatino Linotype"/>
        </w:rPr>
        <w:t xml:space="preserve"> el exp</w:t>
      </w:r>
      <w:r w:rsidR="00CB5585" w:rsidRPr="00121D0C">
        <w:rPr>
          <w:rFonts w:ascii="Palatino Linotype" w:hAnsi="Palatino Linotype"/>
        </w:rPr>
        <w:t xml:space="preserve">ediente formado con motivo del </w:t>
      </w:r>
      <w:r w:rsidR="00D86297" w:rsidRPr="00121D0C">
        <w:rPr>
          <w:rFonts w:ascii="Palatino Linotype" w:hAnsi="Palatino Linotype"/>
        </w:rPr>
        <w:t>Recurso Revisión</w:t>
      </w:r>
      <w:r w:rsidRPr="00121D0C">
        <w:rPr>
          <w:rFonts w:ascii="Palatino Linotype" w:hAnsi="Palatino Linotype"/>
        </w:rPr>
        <w:t xml:space="preserve"> </w:t>
      </w:r>
      <w:r w:rsidR="003019FF" w:rsidRPr="00121D0C">
        <w:rPr>
          <w:rFonts w:ascii="Palatino Linotype" w:hAnsi="Palatino Linotype"/>
          <w:b/>
          <w:lang w:val="es-ES_tradnl"/>
        </w:rPr>
        <w:t>17117</w:t>
      </w:r>
      <w:r w:rsidR="008834CE" w:rsidRPr="00121D0C">
        <w:rPr>
          <w:rFonts w:ascii="Palatino Linotype" w:hAnsi="Palatino Linotype"/>
          <w:b/>
          <w:lang w:val="es-ES_tradnl"/>
        </w:rPr>
        <w:t>/INFOEM/IP/RR/2022</w:t>
      </w:r>
      <w:r w:rsidRPr="00121D0C">
        <w:rPr>
          <w:rFonts w:ascii="Palatino Linotype" w:hAnsi="Palatino Linotype"/>
        </w:rPr>
        <w:t xml:space="preserve">, </w:t>
      </w:r>
      <w:r w:rsidR="006C52D7" w:rsidRPr="00121D0C">
        <w:rPr>
          <w:rFonts w:ascii="Palatino Linotype" w:hAnsi="Palatino Linotype"/>
        </w:rPr>
        <w:t xml:space="preserve">promovido </w:t>
      </w:r>
      <w:r w:rsidR="005C250B" w:rsidRPr="00121D0C">
        <w:rPr>
          <w:rFonts w:ascii="Palatino Linotype" w:hAnsi="Palatino Linotype"/>
        </w:rPr>
        <w:t xml:space="preserve">por </w:t>
      </w:r>
      <w:r w:rsidR="003019FF" w:rsidRPr="00121D0C">
        <w:rPr>
          <w:rFonts w:ascii="Palatino Linotype" w:hAnsi="Palatino Linotype"/>
        </w:rPr>
        <w:t>una persona de manera anónima</w:t>
      </w:r>
      <w:r w:rsidR="00FA18C8" w:rsidRPr="00121D0C">
        <w:rPr>
          <w:rFonts w:ascii="Palatino Linotype" w:hAnsi="Palatino Linotype"/>
          <w:b/>
        </w:rPr>
        <w:t>,</w:t>
      </w:r>
      <w:r w:rsidR="005C250B" w:rsidRPr="00121D0C">
        <w:rPr>
          <w:rFonts w:ascii="Palatino Linotype" w:hAnsi="Palatino Linotype" w:cs="Arial"/>
          <w:b/>
          <w:lang w:val="es-ES"/>
        </w:rPr>
        <w:t xml:space="preserve"> </w:t>
      </w:r>
      <w:r w:rsidR="007E09B0" w:rsidRPr="00121D0C">
        <w:rPr>
          <w:rFonts w:ascii="Palatino Linotype" w:hAnsi="Palatino Linotype" w:cs="Arial"/>
          <w:lang w:val="es-ES"/>
        </w:rPr>
        <w:t xml:space="preserve">a </w:t>
      </w:r>
      <w:r w:rsidR="007E09B0" w:rsidRPr="00121D0C">
        <w:rPr>
          <w:rFonts w:ascii="Palatino Linotype" w:hAnsi="Palatino Linotype"/>
          <w:lang w:val="es-ES"/>
        </w:rPr>
        <w:t>quien</w:t>
      </w:r>
      <w:r w:rsidR="005C250B" w:rsidRPr="00121D0C">
        <w:rPr>
          <w:rFonts w:ascii="Palatino Linotype" w:hAnsi="Palatino Linotype" w:cs="Arial"/>
          <w:b/>
          <w:lang w:val="es-ES"/>
        </w:rPr>
        <w:t xml:space="preserve"> </w:t>
      </w:r>
      <w:r w:rsidR="005C250B" w:rsidRPr="00121D0C">
        <w:rPr>
          <w:rFonts w:ascii="Palatino Linotype" w:hAnsi="Palatino Linotype"/>
        </w:rPr>
        <w:t>en lo sucesivo se</w:t>
      </w:r>
      <w:r w:rsidR="007E09B0" w:rsidRPr="00121D0C">
        <w:rPr>
          <w:rFonts w:ascii="Palatino Linotype" w:hAnsi="Palatino Linotype"/>
        </w:rPr>
        <w:t xml:space="preserve"> le</w:t>
      </w:r>
      <w:r w:rsidR="005C250B" w:rsidRPr="00121D0C">
        <w:rPr>
          <w:rFonts w:ascii="Palatino Linotype" w:hAnsi="Palatino Linotype"/>
        </w:rPr>
        <w:t xml:space="preserve"> denominará </w:t>
      </w:r>
      <w:r w:rsidR="003019FF" w:rsidRPr="00121D0C">
        <w:rPr>
          <w:rFonts w:ascii="Palatino Linotype" w:hAnsi="Palatino Linotype"/>
          <w:b/>
        </w:rPr>
        <w:t>EL</w:t>
      </w:r>
      <w:r w:rsidR="005C250B" w:rsidRPr="00121D0C">
        <w:rPr>
          <w:rFonts w:ascii="Palatino Linotype" w:hAnsi="Palatino Linotype" w:cs="Arial"/>
          <w:b/>
          <w:lang w:val="es-ES"/>
        </w:rPr>
        <w:t xml:space="preserve"> RECURRENTE</w:t>
      </w:r>
      <w:r w:rsidR="005C250B" w:rsidRPr="00121D0C">
        <w:rPr>
          <w:rFonts w:ascii="Palatino Linotype" w:hAnsi="Palatino Linotype"/>
        </w:rPr>
        <w:t>,</w:t>
      </w:r>
      <w:r w:rsidRPr="00121D0C">
        <w:rPr>
          <w:rFonts w:ascii="Palatino Linotype" w:hAnsi="Palatino Linotype"/>
        </w:rPr>
        <w:t xml:space="preserve"> </w:t>
      </w:r>
      <w:r w:rsidR="00E24730" w:rsidRPr="00121D0C">
        <w:rPr>
          <w:rFonts w:ascii="Palatino Linotype" w:hAnsi="Palatino Linotype"/>
        </w:rPr>
        <w:t xml:space="preserve">en contra de </w:t>
      </w:r>
      <w:r w:rsidR="00DD7C89" w:rsidRPr="00121D0C">
        <w:rPr>
          <w:rFonts w:ascii="Palatino Linotype" w:hAnsi="Palatino Linotype" w:cs="Arial"/>
          <w:lang w:val="es-ES"/>
        </w:rPr>
        <w:t>la</w:t>
      </w:r>
      <w:r w:rsidR="00E24730" w:rsidRPr="00121D0C">
        <w:rPr>
          <w:rFonts w:ascii="Palatino Linotype" w:hAnsi="Palatino Linotype" w:cs="Arial"/>
          <w:lang w:val="es-ES"/>
        </w:rPr>
        <w:t xml:space="preserve"> respuesta</w:t>
      </w:r>
      <w:r w:rsidR="00F74502" w:rsidRPr="00121D0C">
        <w:rPr>
          <w:rFonts w:ascii="Palatino Linotype" w:hAnsi="Palatino Linotype" w:cs="Arial"/>
          <w:lang w:val="es-ES"/>
        </w:rPr>
        <w:t xml:space="preserve"> d</w:t>
      </w:r>
      <w:r w:rsidR="000C0B7F" w:rsidRPr="00121D0C">
        <w:rPr>
          <w:rFonts w:ascii="Palatino Linotype" w:hAnsi="Palatino Linotype" w:cs="Arial"/>
          <w:lang w:val="es-ES"/>
        </w:rPr>
        <w:t>e</w:t>
      </w:r>
      <w:r w:rsidR="00FA18C8" w:rsidRPr="00121D0C">
        <w:rPr>
          <w:rFonts w:ascii="Palatino Linotype" w:hAnsi="Palatino Linotype" w:cs="Arial"/>
          <w:lang w:val="es-ES"/>
        </w:rPr>
        <w:t xml:space="preserve"> </w:t>
      </w:r>
      <w:r w:rsidR="006758BD" w:rsidRPr="00121D0C">
        <w:rPr>
          <w:rFonts w:ascii="Palatino Linotype" w:hAnsi="Palatino Linotype" w:cs="Arial"/>
          <w:lang w:val="es-ES"/>
        </w:rPr>
        <w:t>l</w:t>
      </w:r>
      <w:r w:rsidR="00FA18C8" w:rsidRPr="00121D0C">
        <w:rPr>
          <w:rFonts w:ascii="Palatino Linotype" w:hAnsi="Palatino Linotype" w:cs="Arial"/>
          <w:lang w:val="es-ES"/>
        </w:rPr>
        <w:t>a</w:t>
      </w:r>
      <w:r w:rsidR="00395329" w:rsidRPr="00121D0C">
        <w:rPr>
          <w:rFonts w:ascii="Palatino Linotype" w:hAnsi="Palatino Linotype" w:cs="Arial"/>
          <w:lang w:val="es-ES"/>
        </w:rPr>
        <w:t xml:space="preserve"> </w:t>
      </w:r>
      <w:r w:rsidR="003019FF" w:rsidRPr="00121D0C">
        <w:rPr>
          <w:rFonts w:ascii="Palatino Linotype" w:hAnsi="Palatino Linotype" w:cs="Arial"/>
          <w:b/>
          <w:lang w:val="es-ES"/>
        </w:rPr>
        <w:t>Secretaría de Seguridad</w:t>
      </w:r>
      <w:r w:rsidRPr="00121D0C">
        <w:rPr>
          <w:rFonts w:ascii="Palatino Linotype" w:hAnsi="Palatino Linotype"/>
          <w:b/>
        </w:rPr>
        <w:t xml:space="preserve">, </w:t>
      </w:r>
      <w:r w:rsidR="00A66569" w:rsidRPr="00121D0C">
        <w:rPr>
          <w:rFonts w:ascii="Palatino Linotype" w:hAnsi="Palatino Linotype"/>
          <w:lang w:val="es-419"/>
        </w:rPr>
        <w:t xml:space="preserve">que en </w:t>
      </w:r>
      <w:r w:rsidRPr="00121D0C">
        <w:rPr>
          <w:rFonts w:ascii="Palatino Linotype" w:hAnsi="Palatino Linotype"/>
        </w:rPr>
        <w:t xml:space="preserve">lo sucesivo </w:t>
      </w:r>
      <w:r w:rsidR="009E2E2C" w:rsidRPr="00121D0C">
        <w:rPr>
          <w:rFonts w:ascii="Palatino Linotype" w:hAnsi="Palatino Linotype"/>
        </w:rPr>
        <w:t xml:space="preserve">se denominará </w:t>
      </w:r>
      <w:r w:rsidRPr="00121D0C">
        <w:rPr>
          <w:rFonts w:ascii="Palatino Linotype" w:hAnsi="Palatino Linotype"/>
          <w:b/>
        </w:rPr>
        <w:t>EL SUJETO OBLIGADO</w:t>
      </w:r>
      <w:r w:rsidRPr="00121D0C">
        <w:rPr>
          <w:rFonts w:ascii="Palatino Linotype" w:hAnsi="Palatino Linotype"/>
        </w:rPr>
        <w:t>, se procede a dictar la presente resol</w:t>
      </w:r>
      <w:r w:rsidR="009A60AC" w:rsidRPr="00121D0C">
        <w:rPr>
          <w:rFonts w:ascii="Palatino Linotype" w:hAnsi="Palatino Linotype"/>
        </w:rPr>
        <w:t>ución con base en lo siguiente:</w:t>
      </w:r>
    </w:p>
    <w:p w14:paraId="48CEFEB5" w14:textId="77777777" w:rsidR="00457BB8" w:rsidRPr="00121D0C" w:rsidRDefault="00457BB8" w:rsidP="00121D0C">
      <w:pPr>
        <w:jc w:val="center"/>
        <w:rPr>
          <w:rFonts w:ascii="Palatino Linotype" w:hAnsi="Palatino Linotype"/>
        </w:rPr>
      </w:pPr>
    </w:p>
    <w:p w14:paraId="480E521A" w14:textId="1C45FB4A" w:rsidR="00457BB8" w:rsidRPr="00121D0C" w:rsidRDefault="003103D9" w:rsidP="00121D0C">
      <w:pPr>
        <w:jc w:val="center"/>
        <w:rPr>
          <w:rFonts w:ascii="Palatino Linotype" w:hAnsi="Palatino Linotype"/>
          <w:b/>
          <w:bCs/>
          <w:spacing w:val="40"/>
          <w:sz w:val="28"/>
        </w:rPr>
      </w:pPr>
      <w:r w:rsidRPr="00121D0C">
        <w:rPr>
          <w:rFonts w:ascii="Palatino Linotype" w:hAnsi="Palatino Linotype"/>
          <w:b/>
          <w:bCs/>
          <w:spacing w:val="40"/>
          <w:sz w:val="28"/>
        </w:rPr>
        <w:t>ANTECEDENTES</w:t>
      </w:r>
    </w:p>
    <w:p w14:paraId="68707BF2" w14:textId="77777777" w:rsidR="00457BB8" w:rsidRPr="00121D0C" w:rsidRDefault="00457BB8" w:rsidP="00121D0C">
      <w:pPr>
        <w:jc w:val="center"/>
        <w:rPr>
          <w:rFonts w:ascii="Palatino Linotype" w:hAnsi="Palatino Linotype"/>
          <w:b/>
          <w:bCs/>
          <w:spacing w:val="40"/>
        </w:rPr>
      </w:pPr>
    </w:p>
    <w:p w14:paraId="27A028CA" w14:textId="38A75BD8" w:rsidR="0046481A" w:rsidRPr="00121D0C" w:rsidRDefault="00457BB8" w:rsidP="00121D0C">
      <w:pPr>
        <w:spacing w:line="360" w:lineRule="auto"/>
        <w:jc w:val="both"/>
        <w:rPr>
          <w:rFonts w:ascii="Palatino Linotype" w:hAnsi="Palatino Linotype"/>
          <w:b/>
          <w:sz w:val="26"/>
          <w:szCs w:val="26"/>
        </w:rPr>
      </w:pPr>
      <w:r w:rsidRPr="00121D0C">
        <w:rPr>
          <w:rFonts w:ascii="Palatino Linotype" w:hAnsi="Palatino Linotype"/>
          <w:b/>
          <w:sz w:val="26"/>
          <w:szCs w:val="26"/>
        </w:rPr>
        <w:t xml:space="preserve">I. </w:t>
      </w:r>
      <w:r w:rsidR="00747069" w:rsidRPr="00121D0C">
        <w:rPr>
          <w:rFonts w:ascii="Palatino Linotype" w:hAnsi="Palatino Linotype"/>
          <w:b/>
          <w:sz w:val="26"/>
          <w:szCs w:val="26"/>
        </w:rPr>
        <w:t>De la Solicitud de Información</w:t>
      </w:r>
      <w:r w:rsidR="00E547B6" w:rsidRPr="00121D0C">
        <w:rPr>
          <w:rFonts w:ascii="Palatino Linotype" w:hAnsi="Palatino Linotype"/>
          <w:b/>
          <w:sz w:val="26"/>
          <w:szCs w:val="26"/>
        </w:rPr>
        <w:t>.</w:t>
      </w:r>
    </w:p>
    <w:p w14:paraId="05A752D8" w14:textId="6CF62DE4" w:rsidR="00FA18C8" w:rsidRPr="00121D0C" w:rsidRDefault="00FA18C8" w:rsidP="00121D0C">
      <w:pPr>
        <w:tabs>
          <w:tab w:val="left" w:pos="709"/>
        </w:tabs>
        <w:spacing w:after="100" w:afterAutospacing="1" w:line="360" w:lineRule="auto"/>
        <w:jc w:val="both"/>
        <w:rPr>
          <w:rFonts w:ascii="Palatino Linotype" w:hAnsi="Palatino Linotype" w:cs="Arial"/>
        </w:rPr>
      </w:pPr>
      <w:r w:rsidRPr="00121D0C">
        <w:rPr>
          <w:rFonts w:ascii="Palatino Linotype" w:eastAsia="Palatino Linotype" w:hAnsi="Palatino Linotype" w:cs="Palatino Linotype"/>
          <w:lang w:eastAsia="es-MX"/>
        </w:rPr>
        <w:t xml:space="preserve">El </w:t>
      </w:r>
      <w:r w:rsidR="003019FF" w:rsidRPr="00121D0C">
        <w:rPr>
          <w:rFonts w:ascii="Palatino Linotype" w:eastAsia="Palatino Linotype" w:hAnsi="Palatino Linotype" w:cs="Palatino Linotype"/>
          <w:b/>
          <w:lang w:eastAsia="es-MX"/>
        </w:rPr>
        <w:t>veintiuno</w:t>
      </w:r>
      <w:r w:rsidRPr="00121D0C">
        <w:rPr>
          <w:rFonts w:ascii="Palatino Linotype" w:eastAsia="Palatino Linotype" w:hAnsi="Palatino Linotype" w:cs="Palatino Linotype"/>
          <w:b/>
          <w:lang w:eastAsia="es-MX"/>
        </w:rPr>
        <w:t xml:space="preserve"> de octubre de dos mil veintidós</w:t>
      </w:r>
      <w:r w:rsidRPr="00121D0C">
        <w:rPr>
          <w:rFonts w:ascii="Palatino Linotype" w:eastAsia="Palatino Linotype" w:hAnsi="Palatino Linotype" w:cs="Palatino Linotype"/>
          <w:lang w:eastAsia="es-MX"/>
        </w:rPr>
        <w:t xml:space="preserve">, </w:t>
      </w:r>
      <w:r w:rsidR="003019FF" w:rsidRPr="00121D0C">
        <w:rPr>
          <w:rFonts w:ascii="Palatino Linotype" w:eastAsia="Palatino Linotype" w:hAnsi="Palatino Linotype" w:cs="Palatino Linotype"/>
          <w:b/>
          <w:lang w:eastAsia="es-MX"/>
        </w:rPr>
        <w:t>EL</w:t>
      </w:r>
      <w:r w:rsidRPr="00121D0C">
        <w:rPr>
          <w:rFonts w:ascii="Palatino Linotype" w:eastAsia="Palatino Linotype" w:hAnsi="Palatino Linotype" w:cs="Palatino Linotype"/>
          <w:b/>
          <w:lang w:eastAsia="es-MX"/>
        </w:rPr>
        <w:t xml:space="preserve"> RECURRENTE</w:t>
      </w:r>
      <w:r w:rsidRPr="00121D0C">
        <w:rPr>
          <w:rFonts w:ascii="Palatino Linotype" w:eastAsia="Palatino Linotype" w:hAnsi="Palatino Linotype" w:cs="Palatino Linotype"/>
          <w:lang w:eastAsia="es-MX"/>
        </w:rPr>
        <w:t xml:space="preserve"> </w:t>
      </w:r>
      <w:r w:rsidRPr="00121D0C">
        <w:rPr>
          <w:rFonts w:ascii="Palatino Linotype" w:hAnsi="Palatino Linotype" w:cs="Arial"/>
        </w:rPr>
        <w:t>presentó a través de</w:t>
      </w:r>
      <w:r w:rsidR="003019FF" w:rsidRPr="00121D0C">
        <w:rPr>
          <w:rFonts w:ascii="Palatino Linotype" w:hAnsi="Palatino Linotype" w:cs="Arial"/>
        </w:rPr>
        <w:t xml:space="preserve">l </w:t>
      </w:r>
      <w:r w:rsidRPr="00121D0C">
        <w:rPr>
          <w:rFonts w:ascii="Palatino Linotype" w:hAnsi="Palatino Linotype" w:cs="Arial"/>
        </w:rPr>
        <w:t xml:space="preserve">Sistema de Acceso a la Información Mexiquense, que en lo subsecuente se denominará </w:t>
      </w:r>
      <w:r w:rsidRPr="00121D0C">
        <w:rPr>
          <w:rFonts w:ascii="Palatino Linotype" w:hAnsi="Palatino Linotype" w:cs="Arial"/>
          <w:b/>
        </w:rPr>
        <w:t>EL SAIMEX,</w:t>
      </w:r>
      <w:r w:rsidRPr="00121D0C">
        <w:rPr>
          <w:rFonts w:ascii="Palatino Linotype" w:hAnsi="Palatino Linotype"/>
        </w:rPr>
        <w:t xml:space="preserve"> ante </w:t>
      </w:r>
      <w:r w:rsidRPr="00121D0C">
        <w:rPr>
          <w:rFonts w:ascii="Palatino Linotype" w:hAnsi="Palatino Linotype"/>
          <w:b/>
        </w:rPr>
        <w:t>EL SUJETO OBLIGADO</w:t>
      </w:r>
      <w:r w:rsidRPr="00121D0C">
        <w:rPr>
          <w:rFonts w:ascii="Palatino Linotype" w:hAnsi="Palatino Linotype"/>
        </w:rPr>
        <w:t xml:space="preserve">, la solicitud de acceso a la Información Pública a la que se le asignó el número </w:t>
      </w:r>
      <w:r w:rsidR="003019FF" w:rsidRPr="00121D0C">
        <w:rPr>
          <w:rFonts w:ascii="Palatino Linotype" w:hAnsi="Palatino Linotype" w:cs="Arial"/>
          <w:b/>
        </w:rPr>
        <w:t>00487/SSEM/IP/2022</w:t>
      </w:r>
      <w:r w:rsidRPr="00121D0C">
        <w:rPr>
          <w:rFonts w:ascii="Palatino Linotype" w:hAnsi="Palatino Linotype" w:cs="Arial"/>
          <w:b/>
        </w:rPr>
        <w:t>,</w:t>
      </w:r>
      <w:r w:rsidRPr="00121D0C">
        <w:rPr>
          <w:rFonts w:ascii="Palatino Linotype" w:hAnsi="Palatino Linotype"/>
        </w:rPr>
        <w:t xml:space="preserve"> mediante la cual </w:t>
      </w:r>
      <w:r w:rsidR="003019FF" w:rsidRPr="00121D0C">
        <w:rPr>
          <w:rFonts w:ascii="Palatino Linotype" w:hAnsi="Palatino Linotype"/>
          <w:b/>
        </w:rPr>
        <w:t>EL RECURRENTE</w:t>
      </w:r>
      <w:r w:rsidRPr="00121D0C">
        <w:rPr>
          <w:rFonts w:ascii="Palatino Linotype" w:hAnsi="Palatino Linotype"/>
        </w:rPr>
        <w:t xml:space="preserve"> requirió, lo siguiente:</w:t>
      </w:r>
    </w:p>
    <w:p w14:paraId="2A3302E7" w14:textId="0A420701" w:rsidR="005D1CB5" w:rsidRPr="00121D0C" w:rsidRDefault="00511C16" w:rsidP="00121D0C">
      <w:pPr>
        <w:tabs>
          <w:tab w:val="left" w:pos="851"/>
        </w:tabs>
        <w:spacing w:line="276" w:lineRule="auto"/>
        <w:ind w:left="851" w:right="901"/>
        <w:jc w:val="both"/>
        <w:rPr>
          <w:rFonts w:ascii="Palatino Linotype" w:hAnsi="Palatino Linotype" w:cs="Arial"/>
          <w:i/>
          <w:sz w:val="22"/>
          <w:szCs w:val="22"/>
        </w:rPr>
      </w:pPr>
      <w:r w:rsidRPr="00121D0C">
        <w:rPr>
          <w:rFonts w:ascii="Palatino Linotype" w:hAnsi="Palatino Linotype" w:cs="Arial"/>
          <w:i/>
          <w:sz w:val="22"/>
          <w:szCs w:val="22"/>
        </w:rPr>
        <w:t>“</w:t>
      </w:r>
      <w:r w:rsidR="003019FF" w:rsidRPr="00121D0C">
        <w:rPr>
          <w:rFonts w:ascii="Palatino Linotype" w:hAnsi="Palatino Linotype" w:cs="Arial"/>
          <w:i/>
          <w:sz w:val="22"/>
          <w:szCs w:val="22"/>
        </w:rPr>
        <w:t>DESDE CUANDO EXISTE EL CENTRO DE READAPTACION SOCIAL DE ZUMPANGO, CUANTAS MODIFICACIONES AH TENIDO, EL NUMERO DE INTERNOS QUE TIENE CAPACIDAD Y CUANTOS TIENE ACTUALMENTE, DOCUMENTO QUE ACREDITE LA CREACION Y EXISTENCIA DE DICHO CENTRO DE READAPTACION</w:t>
      </w:r>
      <w:r w:rsidR="0069355F" w:rsidRPr="00121D0C">
        <w:rPr>
          <w:rFonts w:ascii="Palatino Linotype" w:hAnsi="Palatino Linotype" w:cs="Arial"/>
          <w:i/>
          <w:sz w:val="22"/>
          <w:szCs w:val="22"/>
        </w:rPr>
        <w:t xml:space="preserve">” </w:t>
      </w:r>
      <w:r w:rsidR="004E74D1" w:rsidRPr="00121D0C">
        <w:rPr>
          <w:rFonts w:ascii="Palatino Linotype" w:hAnsi="Palatino Linotype" w:cs="Arial"/>
          <w:sz w:val="22"/>
          <w:szCs w:val="22"/>
        </w:rPr>
        <w:t>(S</w:t>
      </w:r>
      <w:r w:rsidR="00457BB8" w:rsidRPr="00121D0C">
        <w:rPr>
          <w:rFonts w:ascii="Palatino Linotype" w:hAnsi="Palatino Linotype" w:cs="Arial"/>
          <w:sz w:val="22"/>
          <w:szCs w:val="22"/>
        </w:rPr>
        <w:t>ic)</w:t>
      </w:r>
      <w:r w:rsidR="004E74D1" w:rsidRPr="00121D0C">
        <w:rPr>
          <w:rFonts w:ascii="Palatino Linotype" w:hAnsi="Palatino Linotype" w:cs="Arial"/>
          <w:sz w:val="22"/>
          <w:szCs w:val="22"/>
        </w:rPr>
        <w:t>.</w:t>
      </w:r>
    </w:p>
    <w:p w14:paraId="4E784B64" w14:textId="77777777" w:rsidR="00D73171" w:rsidRPr="00121D0C" w:rsidRDefault="00D73171" w:rsidP="00121D0C">
      <w:pPr>
        <w:spacing w:line="360" w:lineRule="auto"/>
        <w:jc w:val="both"/>
        <w:rPr>
          <w:rFonts w:ascii="Palatino Linotype" w:hAnsi="Palatino Linotype" w:cs="Arial"/>
          <w:b/>
          <w:sz w:val="14"/>
          <w:szCs w:val="26"/>
        </w:rPr>
      </w:pPr>
    </w:p>
    <w:p w14:paraId="0FB2753E" w14:textId="041C9D32" w:rsidR="002B5838" w:rsidRPr="00121D0C" w:rsidRDefault="00457BB8" w:rsidP="00121D0C">
      <w:pPr>
        <w:widowControl w:val="0"/>
        <w:spacing w:line="360" w:lineRule="auto"/>
        <w:jc w:val="both"/>
        <w:rPr>
          <w:rFonts w:ascii="Palatino Linotype" w:eastAsia="Palatino Linotype" w:hAnsi="Palatino Linotype" w:cs="Palatino Linotype"/>
          <w:b/>
        </w:rPr>
      </w:pPr>
      <w:r w:rsidRPr="00121D0C">
        <w:rPr>
          <w:rFonts w:ascii="Palatino Linotype" w:hAnsi="Palatino Linotype" w:cs="Arial"/>
          <w:b/>
          <w:sz w:val="26"/>
          <w:szCs w:val="26"/>
        </w:rPr>
        <w:t>MODALIDAD DE ENTREGA</w:t>
      </w:r>
      <w:r w:rsidRPr="00121D0C">
        <w:rPr>
          <w:rFonts w:ascii="Palatino Linotype" w:hAnsi="Palatino Linotype" w:cs="Arial"/>
          <w:b/>
        </w:rPr>
        <w:t>:</w:t>
      </w:r>
      <w:r w:rsidRPr="00121D0C">
        <w:rPr>
          <w:rFonts w:ascii="Palatino Linotype" w:hAnsi="Palatino Linotype" w:cs="Arial"/>
        </w:rPr>
        <w:t xml:space="preserve"> </w:t>
      </w:r>
      <w:r w:rsidR="007D6468" w:rsidRPr="00121D0C">
        <w:rPr>
          <w:rFonts w:ascii="Palatino Linotype" w:eastAsia="Palatino Linotype" w:hAnsi="Palatino Linotype" w:cs="Palatino Linotype"/>
        </w:rPr>
        <w:t>Sistema de Acceso a la Información Mexiquense (</w:t>
      </w:r>
      <w:r w:rsidR="007D6468" w:rsidRPr="00121D0C">
        <w:rPr>
          <w:rFonts w:ascii="Palatino Linotype" w:eastAsia="Palatino Linotype" w:hAnsi="Palatino Linotype" w:cs="Palatino Linotype"/>
          <w:b/>
        </w:rPr>
        <w:t>SAIMEX</w:t>
      </w:r>
      <w:r w:rsidR="00FA18C8" w:rsidRPr="00121D0C">
        <w:rPr>
          <w:rFonts w:ascii="Palatino Linotype" w:eastAsia="Palatino Linotype" w:hAnsi="Palatino Linotype" w:cs="Palatino Linotype"/>
        </w:rPr>
        <w:t>)</w:t>
      </w:r>
      <w:r w:rsidR="003C3766" w:rsidRPr="00121D0C">
        <w:rPr>
          <w:rFonts w:ascii="Palatino Linotype" w:eastAsia="Palatino Linotype" w:hAnsi="Palatino Linotype" w:cs="Palatino Linotype"/>
        </w:rPr>
        <w:t>.</w:t>
      </w:r>
    </w:p>
    <w:p w14:paraId="6A8E91EB" w14:textId="22137A1F" w:rsidR="00FA5972" w:rsidRPr="00121D0C" w:rsidRDefault="0097711B" w:rsidP="00121D0C">
      <w:pPr>
        <w:spacing w:line="360" w:lineRule="auto"/>
        <w:jc w:val="both"/>
        <w:rPr>
          <w:rFonts w:ascii="Palatino Linotype" w:hAnsi="Palatino Linotype" w:cs="Arial"/>
          <w:b/>
          <w:sz w:val="28"/>
          <w:szCs w:val="26"/>
        </w:rPr>
      </w:pPr>
      <w:r w:rsidRPr="00121D0C">
        <w:rPr>
          <w:rFonts w:ascii="Palatino Linotype" w:hAnsi="Palatino Linotype"/>
          <w:b/>
          <w:sz w:val="28"/>
          <w:szCs w:val="26"/>
        </w:rPr>
        <w:lastRenderedPageBreak/>
        <w:t>I</w:t>
      </w:r>
      <w:r w:rsidR="00F97A06" w:rsidRPr="00121D0C">
        <w:rPr>
          <w:rFonts w:ascii="Palatino Linotype" w:hAnsi="Palatino Linotype"/>
          <w:b/>
          <w:sz w:val="28"/>
          <w:szCs w:val="26"/>
        </w:rPr>
        <w:t>I</w:t>
      </w:r>
      <w:r w:rsidR="0026092B" w:rsidRPr="00121D0C">
        <w:rPr>
          <w:rFonts w:ascii="Palatino Linotype" w:hAnsi="Palatino Linotype"/>
          <w:b/>
          <w:sz w:val="28"/>
          <w:szCs w:val="26"/>
        </w:rPr>
        <w:t xml:space="preserve">. </w:t>
      </w:r>
      <w:r w:rsidR="00FA5972" w:rsidRPr="00121D0C">
        <w:rPr>
          <w:rFonts w:ascii="Palatino Linotype" w:hAnsi="Palatino Linotype" w:cs="Arial"/>
          <w:b/>
          <w:sz w:val="28"/>
          <w:szCs w:val="26"/>
        </w:rPr>
        <w:t>Respuesta del Sujeto Obligado</w:t>
      </w:r>
      <w:r w:rsidR="00D73171" w:rsidRPr="00121D0C">
        <w:rPr>
          <w:rFonts w:ascii="Palatino Linotype" w:hAnsi="Palatino Linotype" w:cs="Arial"/>
          <w:b/>
          <w:sz w:val="28"/>
          <w:szCs w:val="26"/>
        </w:rPr>
        <w:t>.</w:t>
      </w:r>
    </w:p>
    <w:p w14:paraId="7C3BA728" w14:textId="045EC893" w:rsidR="00C9398D" w:rsidRPr="00121D0C" w:rsidRDefault="00641A03" w:rsidP="00121D0C">
      <w:pPr>
        <w:spacing w:line="360" w:lineRule="auto"/>
        <w:jc w:val="both"/>
        <w:rPr>
          <w:rFonts w:ascii="Palatino Linotype" w:hAnsi="Palatino Linotype" w:cs="Arial"/>
        </w:rPr>
      </w:pPr>
      <w:r w:rsidRPr="00121D0C">
        <w:rPr>
          <w:rFonts w:ascii="Palatino Linotype" w:hAnsi="Palatino Linotype"/>
        </w:rPr>
        <w:t xml:space="preserve">De las constancias que obran en el </w:t>
      </w:r>
      <w:r w:rsidRPr="00121D0C">
        <w:rPr>
          <w:rFonts w:ascii="Palatino Linotype" w:hAnsi="Palatino Linotype"/>
          <w:b/>
        </w:rPr>
        <w:t>SAIMEX,</w:t>
      </w:r>
      <w:r w:rsidRPr="00121D0C">
        <w:rPr>
          <w:rFonts w:ascii="Palatino Linotype" w:hAnsi="Palatino Linotype"/>
        </w:rPr>
        <w:t xml:space="preserve"> se advierte que</w:t>
      </w:r>
      <w:r w:rsidR="00D0570C" w:rsidRPr="00121D0C">
        <w:rPr>
          <w:rFonts w:ascii="Palatino Linotype" w:hAnsi="Palatino Linotype"/>
        </w:rPr>
        <w:t xml:space="preserve"> </w:t>
      </w:r>
      <w:r w:rsidR="00290C75" w:rsidRPr="00121D0C">
        <w:rPr>
          <w:rFonts w:ascii="Palatino Linotype" w:hAnsi="Palatino Linotype"/>
        </w:rPr>
        <w:t xml:space="preserve">el </w:t>
      </w:r>
      <w:r w:rsidR="003F2E07" w:rsidRPr="00121D0C">
        <w:rPr>
          <w:rFonts w:ascii="Palatino Linotype" w:hAnsi="Palatino Linotype"/>
          <w:b/>
        </w:rPr>
        <w:t>catorce</w:t>
      </w:r>
      <w:r w:rsidR="005B629F" w:rsidRPr="00121D0C">
        <w:rPr>
          <w:rFonts w:ascii="Palatino Linotype" w:hAnsi="Palatino Linotype"/>
          <w:b/>
        </w:rPr>
        <w:t xml:space="preserve"> de </w:t>
      </w:r>
      <w:r w:rsidR="003F2E07" w:rsidRPr="00121D0C">
        <w:rPr>
          <w:rFonts w:ascii="Palatino Linotype" w:hAnsi="Palatino Linotype"/>
          <w:b/>
        </w:rPr>
        <w:t xml:space="preserve">noviembre </w:t>
      </w:r>
      <w:r w:rsidR="00313AFF" w:rsidRPr="00121D0C">
        <w:rPr>
          <w:rFonts w:ascii="Palatino Linotype" w:hAnsi="Palatino Linotype"/>
          <w:b/>
        </w:rPr>
        <w:t>de</w:t>
      </w:r>
      <w:r w:rsidR="00290C75" w:rsidRPr="00121D0C">
        <w:rPr>
          <w:rFonts w:ascii="Palatino Linotype" w:hAnsi="Palatino Linotype"/>
          <w:b/>
        </w:rPr>
        <w:t xml:space="preserve"> dos mil </w:t>
      </w:r>
      <w:r w:rsidR="00313AFF" w:rsidRPr="00121D0C">
        <w:rPr>
          <w:rFonts w:ascii="Palatino Linotype" w:hAnsi="Palatino Linotype"/>
          <w:b/>
        </w:rPr>
        <w:t>veintidós</w:t>
      </w:r>
      <w:r w:rsidR="00D0570C" w:rsidRPr="00121D0C">
        <w:rPr>
          <w:rFonts w:ascii="Palatino Linotype" w:hAnsi="Palatino Linotype"/>
        </w:rPr>
        <w:t>,</w:t>
      </w:r>
      <w:r w:rsidRPr="00121D0C">
        <w:rPr>
          <w:rFonts w:ascii="Palatino Linotype" w:hAnsi="Palatino Linotype"/>
        </w:rPr>
        <w:t xml:space="preserve"> </w:t>
      </w:r>
      <w:r w:rsidRPr="00121D0C">
        <w:rPr>
          <w:rFonts w:ascii="Palatino Linotype" w:hAnsi="Palatino Linotype" w:cs="Arial"/>
          <w:b/>
        </w:rPr>
        <w:t>EL SUJETO OBLIGADO</w:t>
      </w:r>
      <w:r w:rsidRPr="00121D0C">
        <w:rPr>
          <w:rFonts w:ascii="Palatino Linotype" w:hAnsi="Palatino Linotype" w:cs="Arial"/>
        </w:rPr>
        <w:t xml:space="preserve"> </w:t>
      </w:r>
      <w:r w:rsidR="0068657B" w:rsidRPr="00121D0C">
        <w:rPr>
          <w:rFonts w:ascii="Palatino Linotype" w:hAnsi="Palatino Linotype" w:cs="Arial"/>
        </w:rPr>
        <w:t>entregó</w:t>
      </w:r>
      <w:r w:rsidRPr="00121D0C">
        <w:rPr>
          <w:rFonts w:ascii="Palatino Linotype" w:hAnsi="Palatino Linotype" w:cs="Arial"/>
        </w:rPr>
        <w:t xml:space="preserve"> la respuesta a la solicitud de </w:t>
      </w:r>
      <w:r w:rsidR="00D86297" w:rsidRPr="00121D0C">
        <w:rPr>
          <w:rFonts w:ascii="Palatino Linotype" w:hAnsi="Palatino Linotype" w:cs="Arial"/>
        </w:rPr>
        <w:t>Información Pública</w:t>
      </w:r>
      <w:r w:rsidR="0068657B" w:rsidRPr="00121D0C">
        <w:rPr>
          <w:rFonts w:ascii="Palatino Linotype" w:hAnsi="Palatino Linotype" w:cs="Arial"/>
        </w:rPr>
        <w:t xml:space="preserve"> del particular</w:t>
      </w:r>
      <w:r w:rsidR="00C9398D" w:rsidRPr="00121D0C">
        <w:rPr>
          <w:rFonts w:ascii="Palatino Linotype" w:hAnsi="Palatino Linotype" w:cs="Arial"/>
        </w:rPr>
        <w:t xml:space="preserve"> en los siguientes términos:</w:t>
      </w:r>
    </w:p>
    <w:p w14:paraId="59EA5C7E" w14:textId="77777777" w:rsidR="00AA3074" w:rsidRPr="00121D0C" w:rsidRDefault="00AA3074" w:rsidP="00121D0C">
      <w:pPr>
        <w:spacing w:line="360" w:lineRule="auto"/>
        <w:jc w:val="both"/>
        <w:rPr>
          <w:rFonts w:ascii="Palatino Linotype" w:hAnsi="Palatino Linotype" w:cs="Arial"/>
          <w:sz w:val="10"/>
        </w:rPr>
      </w:pPr>
    </w:p>
    <w:p w14:paraId="352D4B04" w14:textId="77777777" w:rsidR="00D40543" w:rsidRPr="00121D0C" w:rsidRDefault="00C9398D" w:rsidP="00121D0C">
      <w:pPr>
        <w:spacing w:line="276" w:lineRule="auto"/>
        <w:ind w:left="851" w:right="899"/>
        <w:jc w:val="both"/>
        <w:rPr>
          <w:rFonts w:ascii="Palatino Linotype" w:hAnsi="Palatino Linotype" w:cs="Arial"/>
          <w:i/>
          <w:sz w:val="22"/>
          <w:szCs w:val="22"/>
        </w:rPr>
      </w:pPr>
      <w:r w:rsidRPr="00121D0C">
        <w:rPr>
          <w:rFonts w:ascii="Palatino Linotype" w:hAnsi="Palatino Linotype" w:cs="Arial"/>
          <w:i/>
          <w:sz w:val="22"/>
          <w:szCs w:val="22"/>
        </w:rPr>
        <w:t>“</w:t>
      </w:r>
      <w:r w:rsidR="00D40543" w:rsidRPr="00121D0C">
        <w:rPr>
          <w:rFonts w:ascii="Palatino Linotype" w:hAnsi="Palatino Linotype" w:cs="Arial"/>
          <w:i/>
          <w:sz w:val="22"/>
          <w:szCs w:val="22"/>
        </w:rPr>
        <w:t>…</w:t>
      </w:r>
    </w:p>
    <w:p w14:paraId="197F9639" w14:textId="77777777" w:rsidR="003F2E07" w:rsidRPr="00121D0C" w:rsidRDefault="003F2E07" w:rsidP="00121D0C">
      <w:pPr>
        <w:spacing w:line="276" w:lineRule="auto"/>
        <w:ind w:left="851" w:right="899"/>
        <w:jc w:val="both"/>
        <w:rPr>
          <w:rFonts w:ascii="Palatino Linotype" w:hAnsi="Palatino Linotype" w:cs="Arial"/>
          <w:i/>
          <w:sz w:val="22"/>
          <w:szCs w:val="22"/>
        </w:rPr>
      </w:pPr>
      <w:r w:rsidRPr="00121D0C">
        <w:rPr>
          <w:rFonts w:ascii="Palatino Linotype" w:hAnsi="Palatino Linotype" w:cs="Arial"/>
          <w:i/>
          <w:sz w:val="22"/>
          <w:szCs w:val="22"/>
        </w:rPr>
        <w:t>Folio de la solicitud: 00487/SSEM/IP/2022</w:t>
      </w:r>
    </w:p>
    <w:p w14:paraId="4EB2CFE3" w14:textId="77777777" w:rsidR="003F2E07" w:rsidRPr="00121D0C" w:rsidRDefault="003F2E07" w:rsidP="00121D0C">
      <w:pPr>
        <w:spacing w:line="276" w:lineRule="auto"/>
        <w:ind w:left="851" w:right="899"/>
        <w:jc w:val="both"/>
        <w:rPr>
          <w:rFonts w:ascii="Palatino Linotype" w:hAnsi="Palatino Linotype" w:cs="Arial"/>
          <w:i/>
          <w:sz w:val="22"/>
          <w:szCs w:val="22"/>
        </w:rPr>
      </w:pPr>
      <w:r w:rsidRPr="00121D0C">
        <w:rPr>
          <w:rFonts w:ascii="Palatino Linotype" w:hAnsi="Palatino Linotype" w:cs="Arial"/>
          <w:i/>
          <w:sz w:val="22"/>
          <w:szCs w:val="22"/>
        </w:rPr>
        <w:t>SE ANEXA RESPUESTA EN FORMATO PDF, EN CASO DE PRESENTAR PROBLEMAS CON LA RECEPCIÓN DE LA MISMA, LE PEDIMOS SE COMUNIQUE A LA UNIDAD DE TRANSPARENCIA DE LA SECRETARÍA DE SEGURIDAD DEL ESTADO DE MÉXICO, AL TELÉFONO 722 2 79 62 00 EXT. 4158, DE LUNES A VIERNES, EN UN HORARIO DE 9:00 A 18:00 HRS.</w:t>
      </w:r>
    </w:p>
    <w:p w14:paraId="3CDE26BC" w14:textId="77777777" w:rsidR="003F2E07" w:rsidRPr="00121D0C" w:rsidRDefault="003F2E07" w:rsidP="00121D0C">
      <w:pPr>
        <w:spacing w:line="276" w:lineRule="auto"/>
        <w:ind w:left="851" w:right="899"/>
        <w:jc w:val="both"/>
        <w:rPr>
          <w:rFonts w:ascii="Palatino Linotype" w:hAnsi="Palatino Linotype" w:cs="Arial"/>
          <w:i/>
          <w:sz w:val="22"/>
          <w:szCs w:val="22"/>
        </w:rPr>
      </w:pPr>
      <w:r w:rsidRPr="00121D0C">
        <w:rPr>
          <w:rFonts w:ascii="Palatino Linotype" w:hAnsi="Palatino Linotype" w:cs="Arial"/>
          <w:i/>
          <w:sz w:val="22"/>
          <w:szCs w:val="22"/>
        </w:rPr>
        <w:t>ATENTAMENTE</w:t>
      </w:r>
    </w:p>
    <w:p w14:paraId="7A221030" w14:textId="3180CA06" w:rsidR="003A5B0C" w:rsidRPr="00121D0C" w:rsidRDefault="003F2E07" w:rsidP="00121D0C">
      <w:pPr>
        <w:spacing w:line="276" w:lineRule="auto"/>
        <w:ind w:left="851" w:right="899"/>
        <w:jc w:val="both"/>
        <w:rPr>
          <w:rFonts w:ascii="Palatino Linotype" w:hAnsi="Palatino Linotype" w:cs="Arial"/>
          <w:sz w:val="22"/>
          <w:szCs w:val="22"/>
        </w:rPr>
      </w:pPr>
      <w:r w:rsidRPr="00121D0C">
        <w:rPr>
          <w:rFonts w:ascii="Palatino Linotype" w:hAnsi="Palatino Linotype" w:cs="Arial"/>
          <w:i/>
          <w:sz w:val="22"/>
          <w:szCs w:val="22"/>
        </w:rPr>
        <w:t>Mtra. Larissa León Arce</w:t>
      </w:r>
      <w:r w:rsidR="00C9398D" w:rsidRPr="00121D0C">
        <w:rPr>
          <w:rFonts w:ascii="Palatino Linotype" w:hAnsi="Palatino Linotype" w:cs="Arial"/>
          <w:i/>
          <w:sz w:val="22"/>
          <w:szCs w:val="22"/>
        </w:rPr>
        <w:t>”</w:t>
      </w:r>
      <w:r w:rsidR="009A5986" w:rsidRPr="00121D0C">
        <w:rPr>
          <w:rFonts w:ascii="Palatino Linotype" w:hAnsi="Palatino Linotype" w:cs="Arial"/>
          <w:i/>
          <w:sz w:val="22"/>
          <w:szCs w:val="22"/>
        </w:rPr>
        <w:t xml:space="preserve"> </w:t>
      </w:r>
      <w:r w:rsidR="009A5986" w:rsidRPr="00121D0C">
        <w:rPr>
          <w:rFonts w:ascii="Palatino Linotype" w:hAnsi="Palatino Linotype" w:cs="Arial"/>
          <w:sz w:val="22"/>
          <w:szCs w:val="22"/>
        </w:rPr>
        <w:t>(Sic).</w:t>
      </w:r>
    </w:p>
    <w:p w14:paraId="1344F679" w14:textId="77777777" w:rsidR="00420103" w:rsidRPr="00121D0C" w:rsidRDefault="00420103" w:rsidP="00121D0C">
      <w:pPr>
        <w:spacing w:line="360" w:lineRule="auto"/>
        <w:ind w:left="851" w:right="899"/>
        <w:jc w:val="both"/>
        <w:rPr>
          <w:rFonts w:ascii="Palatino Linotype" w:hAnsi="Palatino Linotype" w:cs="Arial"/>
          <w:i/>
        </w:rPr>
      </w:pPr>
    </w:p>
    <w:p w14:paraId="1A923CDD" w14:textId="3AE7572F" w:rsidR="00E80805" w:rsidRPr="00121D0C" w:rsidRDefault="00290C75" w:rsidP="00121D0C">
      <w:pPr>
        <w:spacing w:line="360" w:lineRule="auto"/>
        <w:ind w:right="49"/>
        <w:jc w:val="both"/>
        <w:rPr>
          <w:rFonts w:ascii="Palatino Linotype" w:hAnsi="Palatino Linotype" w:cs="Arial"/>
        </w:rPr>
      </w:pPr>
      <w:r w:rsidRPr="00121D0C">
        <w:rPr>
          <w:rFonts w:ascii="Palatino Linotype" w:hAnsi="Palatino Linotype" w:cs="Arial"/>
        </w:rPr>
        <w:t>De igual forma</w:t>
      </w:r>
      <w:r w:rsidR="00F97A06" w:rsidRPr="00121D0C">
        <w:rPr>
          <w:rFonts w:ascii="Palatino Linotype" w:hAnsi="Palatino Linotype" w:cs="Arial"/>
        </w:rPr>
        <w:t xml:space="preserve">, </w:t>
      </w:r>
      <w:r w:rsidR="003F2E07" w:rsidRPr="00121D0C">
        <w:rPr>
          <w:rFonts w:ascii="Palatino Linotype" w:hAnsi="Palatino Linotype" w:cs="Arial"/>
        </w:rPr>
        <w:t>fue</w:t>
      </w:r>
      <w:r w:rsidR="00F97A06" w:rsidRPr="00121D0C">
        <w:rPr>
          <w:rFonts w:ascii="Palatino Linotype" w:hAnsi="Palatino Linotype" w:cs="Arial"/>
        </w:rPr>
        <w:t xml:space="preserve"> anex</w:t>
      </w:r>
      <w:r w:rsidR="00274613" w:rsidRPr="00121D0C">
        <w:rPr>
          <w:rFonts w:ascii="Palatino Linotype" w:hAnsi="Palatino Linotype" w:cs="Arial"/>
        </w:rPr>
        <w:t>ado a l</w:t>
      </w:r>
      <w:r w:rsidR="003A5B0C" w:rsidRPr="00121D0C">
        <w:rPr>
          <w:rFonts w:ascii="Palatino Linotype" w:hAnsi="Palatino Linotype" w:cs="Arial"/>
        </w:rPr>
        <w:t xml:space="preserve">a respuesta </w:t>
      </w:r>
      <w:r w:rsidR="003F2E07" w:rsidRPr="00121D0C">
        <w:rPr>
          <w:rFonts w:ascii="Palatino Linotype" w:hAnsi="Palatino Linotype" w:cs="Arial"/>
        </w:rPr>
        <w:t xml:space="preserve">un </w:t>
      </w:r>
      <w:r w:rsidR="003A5B0C" w:rsidRPr="00121D0C">
        <w:rPr>
          <w:rFonts w:ascii="Palatino Linotype" w:hAnsi="Palatino Linotype" w:cs="Arial"/>
        </w:rPr>
        <w:t>archivo digital</w:t>
      </w:r>
      <w:r w:rsidR="00274613" w:rsidRPr="00121D0C">
        <w:rPr>
          <w:rFonts w:ascii="Palatino Linotype" w:hAnsi="Palatino Linotype" w:cs="Arial"/>
        </w:rPr>
        <w:t>,</w:t>
      </w:r>
      <w:r w:rsidR="009A5986" w:rsidRPr="00121D0C">
        <w:rPr>
          <w:rFonts w:ascii="Palatino Linotype" w:hAnsi="Palatino Linotype" w:cs="Arial"/>
        </w:rPr>
        <w:t xml:space="preserve"> </w:t>
      </w:r>
      <w:r w:rsidR="003F2E07" w:rsidRPr="00121D0C">
        <w:rPr>
          <w:rFonts w:ascii="Palatino Linotype" w:hAnsi="Palatino Linotype" w:cs="Arial"/>
        </w:rPr>
        <w:t xml:space="preserve">el </w:t>
      </w:r>
      <w:r w:rsidR="009A5986" w:rsidRPr="00121D0C">
        <w:rPr>
          <w:rFonts w:ascii="Palatino Linotype" w:hAnsi="Palatino Linotype" w:cs="Arial"/>
        </w:rPr>
        <w:t>cual consta en los siguientes términos:</w:t>
      </w:r>
    </w:p>
    <w:p w14:paraId="62C5FBF5" w14:textId="773599F0" w:rsidR="009A5986" w:rsidRPr="00121D0C" w:rsidRDefault="009A5986" w:rsidP="00121D0C">
      <w:pPr>
        <w:spacing w:line="360" w:lineRule="auto"/>
        <w:ind w:right="49"/>
        <w:jc w:val="both"/>
        <w:rPr>
          <w:rFonts w:ascii="Palatino Linotype" w:hAnsi="Palatino Linotype" w:cs="Arial"/>
        </w:rPr>
      </w:pPr>
      <w:r w:rsidRPr="00121D0C">
        <w:rPr>
          <w:rFonts w:ascii="Palatino Linotype" w:hAnsi="Palatino Linotype" w:cs="Arial"/>
        </w:rPr>
        <w:t xml:space="preserve"> </w:t>
      </w:r>
    </w:p>
    <w:p w14:paraId="5BC4B5CC" w14:textId="5CD80367" w:rsidR="00FB73FC" w:rsidRPr="00121D0C" w:rsidRDefault="009A5986" w:rsidP="00121D0C">
      <w:pPr>
        <w:pStyle w:val="Prrafodelista"/>
        <w:spacing w:line="360" w:lineRule="auto"/>
        <w:ind w:left="624" w:right="899"/>
        <w:jc w:val="both"/>
        <w:rPr>
          <w:rFonts w:ascii="Palatino Linotype" w:hAnsi="Palatino Linotype" w:cs="Arial"/>
        </w:rPr>
      </w:pPr>
      <w:r w:rsidRPr="00121D0C">
        <w:rPr>
          <w:rFonts w:ascii="Palatino Linotype" w:hAnsi="Palatino Linotype" w:cs="Arial"/>
          <w:b/>
          <w:i/>
        </w:rPr>
        <w:t>“</w:t>
      </w:r>
      <w:r w:rsidR="003F2E07" w:rsidRPr="00121D0C">
        <w:rPr>
          <w:rFonts w:ascii="Palatino Linotype" w:hAnsi="Palatino Linotype" w:cs="Arial"/>
          <w:b/>
          <w:i/>
        </w:rPr>
        <w:t>Solicitud 487.pdf</w:t>
      </w:r>
      <w:r w:rsidRPr="00121D0C">
        <w:rPr>
          <w:rFonts w:ascii="Palatino Linotype" w:hAnsi="Palatino Linotype" w:cs="Arial"/>
          <w:b/>
          <w:i/>
        </w:rPr>
        <w:t>”</w:t>
      </w:r>
      <w:r w:rsidRPr="00121D0C">
        <w:rPr>
          <w:rFonts w:ascii="Palatino Linotype" w:hAnsi="Palatino Linotype" w:cs="Arial"/>
          <w:b/>
        </w:rPr>
        <w:t xml:space="preserve">: </w:t>
      </w:r>
      <w:r w:rsidR="0054217A" w:rsidRPr="00121D0C">
        <w:rPr>
          <w:rFonts w:ascii="Palatino Linotype" w:hAnsi="Palatino Linotype" w:cs="Arial"/>
        </w:rPr>
        <w:t>archivo que</w:t>
      </w:r>
      <w:r w:rsidR="00B439E6" w:rsidRPr="00121D0C">
        <w:rPr>
          <w:rFonts w:ascii="Palatino Linotype" w:hAnsi="Palatino Linotype" w:cs="Arial"/>
        </w:rPr>
        <w:t xml:space="preserve"> contiene </w:t>
      </w:r>
      <w:r w:rsidR="003F2E07" w:rsidRPr="00121D0C">
        <w:rPr>
          <w:rFonts w:ascii="Palatino Linotype" w:hAnsi="Palatino Linotype" w:cs="Arial"/>
        </w:rPr>
        <w:t xml:space="preserve">dos </w:t>
      </w:r>
      <w:r w:rsidR="00D40543" w:rsidRPr="00121D0C">
        <w:rPr>
          <w:rFonts w:ascii="Palatino Linotype" w:hAnsi="Palatino Linotype" w:cs="Arial"/>
        </w:rPr>
        <w:t>oficio</w:t>
      </w:r>
      <w:r w:rsidR="003F2E07" w:rsidRPr="00121D0C">
        <w:rPr>
          <w:rFonts w:ascii="Palatino Linotype" w:hAnsi="Palatino Linotype" w:cs="Arial"/>
        </w:rPr>
        <w:t>s, de los cuales el primero sin</w:t>
      </w:r>
      <w:r w:rsidR="00D40543" w:rsidRPr="00121D0C">
        <w:rPr>
          <w:rFonts w:ascii="Palatino Linotype" w:hAnsi="Palatino Linotype" w:cs="Arial"/>
        </w:rPr>
        <w:t xml:space="preserve"> número, signado por </w:t>
      </w:r>
      <w:r w:rsidR="003F2E07" w:rsidRPr="00121D0C">
        <w:rPr>
          <w:rFonts w:ascii="Palatino Linotype" w:hAnsi="Palatino Linotype" w:cs="Arial"/>
        </w:rPr>
        <w:t>la</w:t>
      </w:r>
      <w:r w:rsidR="00D40543" w:rsidRPr="00121D0C">
        <w:rPr>
          <w:rFonts w:ascii="Palatino Linotype" w:hAnsi="Palatino Linotype" w:cs="Arial"/>
        </w:rPr>
        <w:t xml:space="preserve"> </w:t>
      </w:r>
      <w:r w:rsidR="00E80805" w:rsidRPr="00121D0C">
        <w:rPr>
          <w:rFonts w:ascii="Palatino Linotype" w:hAnsi="Palatino Linotype" w:cs="Arial"/>
        </w:rPr>
        <w:t xml:space="preserve">Titular de la Unidad de Transparencia, por medio del </w:t>
      </w:r>
      <w:r w:rsidR="003F2E07" w:rsidRPr="00121D0C">
        <w:rPr>
          <w:rFonts w:ascii="Palatino Linotype" w:hAnsi="Palatino Linotype" w:cs="Arial"/>
        </w:rPr>
        <w:t xml:space="preserve">remitió la respuesta proporcionada por el servidor público requerido para la atención de la presente solicitud de acceso a la información; el segundo oficio con número 20602000000000L/SCP/801/22, signado por el Subsecretario de Control Penitenciario, a través del cual respecto a al solicitud refirió lo siguiente: </w:t>
      </w:r>
    </w:p>
    <w:p w14:paraId="66076161" w14:textId="497CC2F1" w:rsidR="003F2E07" w:rsidRPr="00121D0C" w:rsidRDefault="002F750D" w:rsidP="00121D0C">
      <w:pPr>
        <w:pStyle w:val="Prrafodelista"/>
        <w:spacing w:line="360" w:lineRule="auto"/>
        <w:ind w:left="-284" w:right="899"/>
        <w:jc w:val="both"/>
        <w:rPr>
          <w:rFonts w:ascii="Palatino Linotype" w:hAnsi="Palatino Linotype" w:cs="Arial"/>
        </w:rPr>
      </w:pPr>
      <w:r w:rsidRPr="00121D0C">
        <w:rPr>
          <w:noProof/>
          <w:lang w:eastAsia="es-MX"/>
        </w:rPr>
        <w:lastRenderedPageBreak/>
        <w:drawing>
          <wp:inline distT="0" distB="0" distL="0" distR="0" wp14:anchorId="524F6327" wp14:editId="0143BDAB">
            <wp:extent cx="5791835" cy="2921635"/>
            <wp:effectExtent l="152400" t="152400" r="361315" b="3549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921635"/>
                    </a:xfrm>
                    <a:prstGeom prst="rect">
                      <a:avLst/>
                    </a:prstGeom>
                    <a:ln>
                      <a:noFill/>
                    </a:ln>
                    <a:effectLst>
                      <a:outerShdw blurRad="292100" dist="139700" dir="2700000" algn="tl" rotWithShape="0">
                        <a:srgbClr val="333333">
                          <a:alpha val="65000"/>
                        </a:srgbClr>
                      </a:outerShdw>
                    </a:effectLst>
                  </pic:spPr>
                </pic:pic>
              </a:graphicData>
            </a:graphic>
          </wp:inline>
        </w:drawing>
      </w:r>
    </w:p>
    <w:p w14:paraId="5AF077F6" w14:textId="7803FCF2" w:rsidR="007D38BB" w:rsidRPr="00121D0C" w:rsidRDefault="00D40543" w:rsidP="00121D0C">
      <w:pPr>
        <w:pStyle w:val="Prrafodelista"/>
        <w:tabs>
          <w:tab w:val="left" w:pos="709"/>
        </w:tabs>
        <w:spacing w:line="360" w:lineRule="auto"/>
        <w:ind w:left="0"/>
        <w:jc w:val="both"/>
        <w:rPr>
          <w:rFonts w:ascii="Palatino Linotype" w:hAnsi="Palatino Linotype" w:cs="Arial"/>
          <w:b/>
          <w:bCs/>
          <w:sz w:val="28"/>
          <w:szCs w:val="26"/>
        </w:rPr>
      </w:pPr>
      <w:r w:rsidRPr="00121D0C">
        <w:rPr>
          <w:rFonts w:ascii="Palatino Linotype" w:hAnsi="Palatino Linotype" w:cs="Arial"/>
          <w:b/>
          <w:sz w:val="28"/>
          <w:szCs w:val="26"/>
        </w:rPr>
        <w:t>I</w:t>
      </w:r>
      <w:r w:rsidR="002F750D" w:rsidRPr="00121D0C">
        <w:rPr>
          <w:rFonts w:ascii="Palatino Linotype" w:hAnsi="Palatino Linotype" w:cs="Arial"/>
          <w:b/>
          <w:sz w:val="28"/>
          <w:szCs w:val="26"/>
        </w:rPr>
        <w:t>II</w:t>
      </w:r>
      <w:r w:rsidR="00E24730" w:rsidRPr="00121D0C">
        <w:rPr>
          <w:rFonts w:ascii="Palatino Linotype" w:hAnsi="Palatino Linotype" w:cs="Arial"/>
          <w:b/>
          <w:sz w:val="28"/>
          <w:szCs w:val="26"/>
        </w:rPr>
        <w:t>.</w:t>
      </w:r>
      <w:r w:rsidR="000171D8" w:rsidRPr="00121D0C">
        <w:rPr>
          <w:rFonts w:ascii="Palatino Linotype" w:hAnsi="Palatino Linotype" w:cs="Arial"/>
          <w:b/>
          <w:sz w:val="28"/>
          <w:szCs w:val="26"/>
        </w:rPr>
        <w:t xml:space="preserve"> </w:t>
      </w:r>
      <w:r w:rsidR="007D38BB" w:rsidRPr="00121D0C">
        <w:rPr>
          <w:rFonts w:ascii="Palatino Linotype" w:hAnsi="Palatino Linotype" w:cs="Arial"/>
          <w:b/>
          <w:bCs/>
          <w:sz w:val="28"/>
          <w:szCs w:val="26"/>
        </w:rPr>
        <w:t xml:space="preserve">Del </w:t>
      </w:r>
      <w:r w:rsidR="00D86297" w:rsidRPr="00121D0C">
        <w:rPr>
          <w:rFonts w:ascii="Palatino Linotype" w:hAnsi="Palatino Linotype" w:cs="Arial"/>
          <w:b/>
          <w:bCs/>
          <w:sz w:val="28"/>
          <w:szCs w:val="26"/>
        </w:rPr>
        <w:t>Recurso Revisión</w:t>
      </w:r>
      <w:r w:rsidR="00D73171" w:rsidRPr="00121D0C">
        <w:rPr>
          <w:rFonts w:ascii="Palatino Linotype" w:hAnsi="Palatino Linotype" w:cs="Arial"/>
          <w:b/>
          <w:bCs/>
          <w:sz w:val="28"/>
          <w:szCs w:val="26"/>
        </w:rPr>
        <w:t>.</w:t>
      </w:r>
    </w:p>
    <w:p w14:paraId="66BB23E8" w14:textId="78F9B1DC" w:rsidR="00EA6DA7" w:rsidRPr="00121D0C" w:rsidRDefault="000171D8" w:rsidP="00121D0C">
      <w:pPr>
        <w:spacing w:line="360" w:lineRule="auto"/>
        <w:jc w:val="both"/>
        <w:rPr>
          <w:rFonts w:ascii="Palatino Linotype" w:hAnsi="Palatino Linotype" w:cs="Arial"/>
          <w:lang w:val="es-419"/>
        </w:rPr>
      </w:pPr>
      <w:r w:rsidRPr="00121D0C">
        <w:rPr>
          <w:rFonts w:ascii="Palatino Linotype" w:hAnsi="Palatino Linotype" w:cs="Arial"/>
        </w:rPr>
        <w:t xml:space="preserve">Inconforme </w:t>
      </w:r>
      <w:r w:rsidR="00FA3204" w:rsidRPr="00121D0C">
        <w:rPr>
          <w:rFonts w:ascii="Palatino Linotype" w:hAnsi="Palatino Linotype" w:cs="Arial"/>
        </w:rPr>
        <w:t xml:space="preserve">con la </w:t>
      </w:r>
      <w:r w:rsidRPr="00121D0C">
        <w:rPr>
          <w:rFonts w:ascii="Palatino Linotype" w:hAnsi="Palatino Linotype" w:cs="Arial"/>
        </w:rPr>
        <w:t xml:space="preserve">respuesta, </w:t>
      </w:r>
      <w:r w:rsidR="002B42A3" w:rsidRPr="00121D0C">
        <w:rPr>
          <w:rFonts w:ascii="Palatino Linotype" w:hAnsi="Palatino Linotype" w:cs="Arial"/>
        </w:rPr>
        <w:t>el</w:t>
      </w:r>
      <w:r w:rsidRPr="00121D0C">
        <w:rPr>
          <w:rFonts w:ascii="Palatino Linotype" w:hAnsi="Palatino Linotype" w:cs="Arial"/>
        </w:rPr>
        <w:t xml:space="preserve"> </w:t>
      </w:r>
      <w:r w:rsidR="00121D0C">
        <w:rPr>
          <w:rFonts w:ascii="Palatino Linotype" w:hAnsi="Palatino Linotype" w:cs="Arial"/>
          <w:b/>
        </w:rPr>
        <w:t>tres</w:t>
      </w:r>
      <w:r w:rsidR="007A5811" w:rsidRPr="00121D0C">
        <w:rPr>
          <w:rFonts w:ascii="Palatino Linotype" w:hAnsi="Palatino Linotype" w:cs="Arial"/>
          <w:b/>
        </w:rPr>
        <w:t xml:space="preserve"> de </w:t>
      </w:r>
      <w:r w:rsidR="002F750D" w:rsidRPr="00121D0C">
        <w:rPr>
          <w:rFonts w:ascii="Palatino Linotype" w:hAnsi="Palatino Linotype" w:cs="Arial"/>
          <w:b/>
        </w:rPr>
        <w:t>diciembre</w:t>
      </w:r>
      <w:r w:rsidR="007A5811" w:rsidRPr="00121D0C">
        <w:rPr>
          <w:rFonts w:ascii="Palatino Linotype" w:hAnsi="Palatino Linotype" w:cs="Arial"/>
          <w:b/>
        </w:rPr>
        <w:t xml:space="preserve"> </w:t>
      </w:r>
      <w:r w:rsidR="00B41543" w:rsidRPr="00121D0C">
        <w:rPr>
          <w:rFonts w:ascii="Palatino Linotype" w:hAnsi="Palatino Linotype" w:cs="Arial"/>
          <w:b/>
          <w:bCs/>
        </w:rPr>
        <w:t>de dos mil veintidós</w:t>
      </w:r>
      <w:r w:rsidRPr="00121D0C">
        <w:rPr>
          <w:rFonts w:ascii="Palatino Linotype" w:hAnsi="Palatino Linotype" w:cs="Arial"/>
        </w:rPr>
        <w:t xml:space="preserve">, </w:t>
      </w:r>
      <w:r w:rsidR="003019FF" w:rsidRPr="00121D0C">
        <w:rPr>
          <w:rFonts w:ascii="Palatino Linotype" w:hAnsi="Palatino Linotype" w:cs="Arial"/>
          <w:b/>
        </w:rPr>
        <w:t>EL RECURRENTE</w:t>
      </w:r>
      <w:r w:rsidRPr="00121D0C">
        <w:rPr>
          <w:rFonts w:ascii="Palatino Linotype" w:hAnsi="Palatino Linotype" w:cs="Arial"/>
        </w:rPr>
        <w:t xml:space="preserve"> interpuso el </w:t>
      </w:r>
      <w:r w:rsidR="00D86297" w:rsidRPr="00121D0C">
        <w:rPr>
          <w:rFonts w:ascii="Palatino Linotype" w:hAnsi="Palatino Linotype" w:cs="Arial"/>
        </w:rPr>
        <w:t>Recurso Revisión</w:t>
      </w:r>
      <w:r w:rsidRPr="00121D0C">
        <w:rPr>
          <w:rFonts w:ascii="Palatino Linotype" w:hAnsi="Palatino Linotype" w:cs="Arial"/>
        </w:rPr>
        <w:t xml:space="preserve"> sujeto del presente estudio, </w:t>
      </w:r>
      <w:r w:rsidR="00121D0C">
        <w:rPr>
          <w:rFonts w:ascii="Palatino Linotype" w:hAnsi="Palatino Linotype" w:cs="Arial"/>
        </w:rPr>
        <w:t xml:space="preserve">mismo que se tuvo por presentado al día siguiente hábil </w:t>
      </w:r>
      <w:r w:rsidR="00121D0C">
        <w:rPr>
          <w:rFonts w:ascii="Palatino Linotype" w:hAnsi="Palatino Linotype" w:cs="Arial"/>
          <w:lang w:val="es-ES"/>
        </w:rPr>
        <w:t xml:space="preserve">en términos del </w:t>
      </w:r>
      <w:r w:rsidR="00121D0C">
        <w:rPr>
          <w:rFonts w:ascii="Palatino Linotype" w:eastAsia="Palatino Linotype" w:hAnsi="Palatino Linotype" w:cs="Palatino Linotype"/>
          <w:color w:val="000000"/>
          <w:lang w:eastAsia="es-MX"/>
        </w:rPr>
        <w:t xml:space="preserve">artículo 3, fracción X de la Ley de Transparencia y Acceso a la Información Pública del Estado de México y Municipios, es decir el </w:t>
      </w:r>
      <w:r w:rsidR="00121D0C" w:rsidRPr="00121D0C">
        <w:rPr>
          <w:rFonts w:ascii="Palatino Linotype" w:hAnsi="Palatino Linotype" w:cs="Arial"/>
          <w:b/>
        </w:rPr>
        <w:t xml:space="preserve">cinco de diciembre </w:t>
      </w:r>
      <w:r w:rsidR="00121D0C" w:rsidRPr="00121D0C">
        <w:rPr>
          <w:rFonts w:ascii="Palatino Linotype" w:hAnsi="Palatino Linotype" w:cs="Arial"/>
          <w:b/>
          <w:bCs/>
        </w:rPr>
        <w:t>de dos mil veintidós</w:t>
      </w:r>
      <w:r w:rsidR="00121D0C">
        <w:rPr>
          <w:rFonts w:ascii="Palatino Linotype" w:hAnsi="Palatino Linotype" w:cs="Arial"/>
        </w:rPr>
        <w:t xml:space="preserve"> </w:t>
      </w:r>
      <w:r w:rsidRPr="00121D0C">
        <w:rPr>
          <w:rFonts w:ascii="Palatino Linotype" w:hAnsi="Palatino Linotype" w:cs="Arial"/>
        </w:rPr>
        <w:t xml:space="preserve">el cual fue registrado en </w:t>
      </w:r>
      <w:r w:rsidRPr="00121D0C">
        <w:rPr>
          <w:rFonts w:ascii="Palatino Linotype" w:hAnsi="Palatino Linotype" w:cs="Arial"/>
          <w:b/>
        </w:rPr>
        <w:t xml:space="preserve">EL SAIMEX, </w:t>
      </w:r>
      <w:r w:rsidRPr="00121D0C">
        <w:rPr>
          <w:rFonts w:ascii="Palatino Linotype" w:hAnsi="Palatino Linotype" w:cs="Arial"/>
          <w:bCs/>
        </w:rPr>
        <w:t>y</w:t>
      </w:r>
      <w:r w:rsidRPr="00121D0C">
        <w:rPr>
          <w:rFonts w:ascii="Palatino Linotype" w:hAnsi="Palatino Linotype" w:cs="Arial"/>
        </w:rPr>
        <w:t xml:space="preserve"> se le asignó el número de expediente </w:t>
      </w:r>
      <w:r w:rsidR="002F750D" w:rsidRPr="00121D0C">
        <w:rPr>
          <w:rFonts w:ascii="Palatino Linotype" w:hAnsi="Palatino Linotype" w:cs="Arial"/>
          <w:b/>
          <w:lang w:val="es-ES"/>
        </w:rPr>
        <w:t>17117</w:t>
      </w:r>
      <w:r w:rsidR="00CD3BC9" w:rsidRPr="00121D0C">
        <w:rPr>
          <w:rFonts w:ascii="Palatino Linotype" w:hAnsi="Palatino Linotype" w:cs="Arial"/>
          <w:b/>
          <w:lang w:val="es-ES"/>
        </w:rPr>
        <w:t>/INFOEM/IP/RR/2022</w:t>
      </w:r>
      <w:r w:rsidRPr="00121D0C">
        <w:rPr>
          <w:rFonts w:ascii="Palatino Linotype" w:hAnsi="Palatino Linotype" w:cs="Arial"/>
          <w:b/>
        </w:rPr>
        <w:t>,</w:t>
      </w:r>
      <w:r w:rsidRPr="00121D0C">
        <w:rPr>
          <w:rFonts w:ascii="Palatino Linotype" w:hAnsi="Palatino Linotype" w:cs="Arial"/>
        </w:rPr>
        <w:t xml:space="preserve"> en el que señaló como</w:t>
      </w:r>
      <w:r w:rsidR="00EA6DA7" w:rsidRPr="00121D0C">
        <w:rPr>
          <w:rFonts w:ascii="Palatino Linotype" w:hAnsi="Palatino Linotype" w:cs="Arial"/>
          <w:lang w:val="es-419"/>
        </w:rPr>
        <w:t>:</w:t>
      </w:r>
    </w:p>
    <w:p w14:paraId="2EECBEFA" w14:textId="4B67566F" w:rsidR="003C6BD4" w:rsidRPr="00121D0C" w:rsidRDefault="003C6BD4" w:rsidP="00121D0C">
      <w:pPr>
        <w:spacing w:line="360" w:lineRule="auto"/>
        <w:jc w:val="both"/>
        <w:rPr>
          <w:rFonts w:ascii="Palatino Linotype" w:hAnsi="Palatino Linotype" w:cs="Arial"/>
          <w:lang w:val="es-419"/>
        </w:rPr>
      </w:pPr>
    </w:p>
    <w:p w14:paraId="2FF577A5" w14:textId="7A10FCAF" w:rsidR="004F149E" w:rsidRPr="00121D0C" w:rsidRDefault="002B42A3" w:rsidP="00121D0C">
      <w:pPr>
        <w:spacing w:line="360" w:lineRule="auto"/>
        <w:jc w:val="both"/>
        <w:rPr>
          <w:rFonts w:ascii="Palatino Linotype" w:hAnsi="Palatino Linotype" w:cs="Arial"/>
          <w:b/>
        </w:rPr>
      </w:pPr>
      <w:r w:rsidRPr="00121D0C">
        <w:rPr>
          <w:rFonts w:ascii="Palatino Linotype" w:hAnsi="Palatino Linotype" w:cs="Arial"/>
          <w:b/>
          <w:lang w:val="es-419"/>
        </w:rPr>
        <w:t>Acto</w:t>
      </w:r>
      <w:r w:rsidR="000171D8" w:rsidRPr="00121D0C">
        <w:rPr>
          <w:rFonts w:ascii="Palatino Linotype" w:hAnsi="Palatino Linotype" w:cs="Arial"/>
          <w:b/>
        </w:rPr>
        <w:t xml:space="preserve"> impugnado</w:t>
      </w:r>
      <w:r w:rsidR="00EA6DA7" w:rsidRPr="00121D0C">
        <w:rPr>
          <w:rFonts w:ascii="Palatino Linotype" w:hAnsi="Palatino Linotype" w:cs="Arial"/>
          <w:b/>
        </w:rPr>
        <w:t>:</w:t>
      </w:r>
    </w:p>
    <w:p w14:paraId="4981CCD3" w14:textId="24659D63" w:rsidR="00EA6DA7" w:rsidRPr="00121D0C" w:rsidRDefault="00EA6DA7" w:rsidP="00121D0C">
      <w:pPr>
        <w:tabs>
          <w:tab w:val="left" w:pos="851"/>
        </w:tabs>
        <w:ind w:left="851" w:right="1466"/>
        <w:jc w:val="both"/>
        <w:rPr>
          <w:rFonts w:ascii="Palatino Linotype" w:hAnsi="Palatino Linotype" w:cs="Arial"/>
          <w:sz w:val="22"/>
          <w:szCs w:val="22"/>
        </w:rPr>
      </w:pPr>
      <w:r w:rsidRPr="00121D0C">
        <w:rPr>
          <w:rFonts w:ascii="Palatino Linotype" w:hAnsi="Palatino Linotype" w:cs="Arial"/>
          <w:i/>
          <w:sz w:val="22"/>
          <w:szCs w:val="22"/>
        </w:rPr>
        <w:t>“</w:t>
      </w:r>
      <w:r w:rsidR="002F750D" w:rsidRPr="00121D0C">
        <w:rPr>
          <w:rFonts w:ascii="Palatino Linotype" w:hAnsi="Palatino Linotype" w:cs="Arial"/>
          <w:i/>
          <w:sz w:val="22"/>
          <w:szCs w:val="22"/>
        </w:rPr>
        <w:t xml:space="preserve">no brindan la </w:t>
      </w:r>
      <w:proofErr w:type="spellStart"/>
      <w:r w:rsidR="002F750D" w:rsidRPr="00121D0C">
        <w:rPr>
          <w:rFonts w:ascii="Palatino Linotype" w:hAnsi="Palatino Linotype" w:cs="Arial"/>
          <w:i/>
          <w:sz w:val="22"/>
          <w:szCs w:val="22"/>
        </w:rPr>
        <w:t>informacion</w:t>
      </w:r>
      <w:proofErr w:type="spellEnd"/>
      <w:r w:rsidR="002F750D" w:rsidRPr="00121D0C">
        <w:rPr>
          <w:rFonts w:ascii="Palatino Linotype" w:hAnsi="Palatino Linotype" w:cs="Arial"/>
          <w:i/>
          <w:sz w:val="22"/>
          <w:szCs w:val="22"/>
        </w:rPr>
        <w:t xml:space="preserve"> completa en cuanto con que documento acreditan la propiedad y cuantos internos cuenta actualmente</w:t>
      </w:r>
      <w:r w:rsidRPr="00121D0C">
        <w:rPr>
          <w:rFonts w:ascii="Palatino Linotype" w:hAnsi="Palatino Linotype" w:cs="Arial"/>
          <w:i/>
          <w:sz w:val="22"/>
          <w:szCs w:val="22"/>
        </w:rPr>
        <w:t xml:space="preserve">” </w:t>
      </w:r>
      <w:r w:rsidRPr="00121D0C">
        <w:rPr>
          <w:rFonts w:ascii="Palatino Linotype" w:hAnsi="Palatino Linotype" w:cs="Arial"/>
          <w:sz w:val="22"/>
          <w:szCs w:val="22"/>
        </w:rPr>
        <w:t>(</w:t>
      </w:r>
      <w:r w:rsidR="008608BC" w:rsidRPr="00121D0C">
        <w:rPr>
          <w:rFonts w:ascii="Palatino Linotype" w:hAnsi="Palatino Linotype" w:cs="Arial"/>
          <w:sz w:val="22"/>
          <w:szCs w:val="22"/>
        </w:rPr>
        <w:t>s</w:t>
      </w:r>
      <w:r w:rsidRPr="00121D0C">
        <w:rPr>
          <w:rFonts w:ascii="Palatino Linotype" w:hAnsi="Palatino Linotype" w:cs="Arial"/>
          <w:sz w:val="22"/>
          <w:szCs w:val="22"/>
        </w:rPr>
        <w:t>ic)</w:t>
      </w:r>
      <w:r w:rsidR="00FF339D" w:rsidRPr="00121D0C">
        <w:rPr>
          <w:rFonts w:ascii="Palatino Linotype" w:hAnsi="Palatino Linotype" w:cs="Arial"/>
          <w:sz w:val="22"/>
          <w:szCs w:val="22"/>
        </w:rPr>
        <w:t>.</w:t>
      </w:r>
    </w:p>
    <w:p w14:paraId="006C99AB" w14:textId="77777777" w:rsidR="00C35A0F" w:rsidRPr="00121D0C" w:rsidRDefault="00C35A0F" w:rsidP="00121D0C">
      <w:pPr>
        <w:tabs>
          <w:tab w:val="left" w:pos="851"/>
        </w:tabs>
        <w:spacing w:after="240"/>
        <w:ind w:right="901"/>
        <w:jc w:val="both"/>
        <w:rPr>
          <w:rFonts w:ascii="Palatino Linotype" w:hAnsi="Palatino Linotype" w:cs="Arial"/>
          <w:sz w:val="16"/>
          <w:szCs w:val="22"/>
        </w:rPr>
      </w:pPr>
    </w:p>
    <w:p w14:paraId="42473213" w14:textId="77777777" w:rsidR="002F750D" w:rsidRPr="00121D0C" w:rsidRDefault="002F750D" w:rsidP="00121D0C">
      <w:pPr>
        <w:tabs>
          <w:tab w:val="left" w:pos="851"/>
        </w:tabs>
        <w:spacing w:before="100" w:beforeAutospacing="1" w:after="100" w:afterAutospacing="1" w:line="360" w:lineRule="auto"/>
        <w:ind w:right="902"/>
        <w:jc w:val="both"/>
        <w:rPr>
          <w:rFonts w:ascii="Palatino Linotype" w:hAnsi="Palatino Linotype" w:cs="Arial"/>
          <w:szCs w:val="22"/>
        </w:rPr>
      </w:pPr>
      <w:r w:rsidRPr="00121D0C">
        <w:rPr>
          <w:rFonts w:ascii="Palatino Linotype" w:hAnsi="Palatino Linotype" w:cs="Arial"/>
          <w:szCs w:val="22"/>
        </w:rPr>
        <w:lastRenderedPageBreak/>
        <w:t>Así como</w:t>
      </w:r>
      <w:r w:rsidR="00AF6198" w:rsidRPr="00121D0C">
        <w:rPr>
          <w:rFonts w:ascii="Palatino Linotype" w:hAnsi="Palatino Linotype" w:cs="Arial"/>
          <w:szCs w:val="22"/>
        </w:rPr>
        <w:t xml:space="preserve"> </w:t>
      </w:r>
      <w:r w:rsidR="000F5ABB" w:rsidRPr="00121D0C">
        <w:rPr>
          <w:rFonts w:ascii="Palatino Linotype" w:hAnsi="Palatino Linotype" w:cs="Arial"/>
          <w:b/>
          <w:szCs w:val="22"/>
        </w:rPr>
        <w:t>Razones o motivos de inconformidad</w:t>
      </w:r>
      <w:r w:rsidRPr="00121D0C">
        <w:rPr>
          <w:rFonts w:ascii="Palatino Linotype" w:hAnsi="Palatino Linotype" w:cs="Arial"/>
          <w:b/>
          <w:szCs w:val="22"/>
        </w:rPr>
        <w:t xml:space="preserve"> </w:t>
      </w:r>
      <w:r w:rsidRPr="00121D0C">
        <w:rPr>
          <w:rFonts w:ascii="Palatino Linotype" w:hAnsi="Palatino Linotype" w:cs="Arial"/>
          <w:szCs w:val="22"/>
        </w:rPr>
        <w:t>lo siguiente</w:t>
      </w:r>
      <w:r w:rsidR="00AF6198" w:rsidRPr="00121D0C">
        <w:rPr>
          <w:rFonts w:ascii="Palatino Linotype" w:hAnsi="Palatino Linotype" w:cs="Arial"/>
          <w:szCs w:val="22"/>
        </w:rPr>
        <w:t>:</w:t>
      </w:r>
    </w:p>
    <w:p w14:paraId="2BC2FA94" w14:textId="4383B608" w:rsidR="002F750D" w:rsidRPr="00121D0C" w:rsidRDefault="002F750D" w:rsidP="00121D0C">
      <w:pPr>
        <w:tabs>
          <w:tab w:val="left" w:pos="851"/>
        </w:tabs>
        <w:ind w:left="851" w:right="1466"/>
        <w:jc w:val="both"/>
        <w:rPr>
          <w:rFonts w:ascii="Palatino Linotype" w:hAnsi="Palatino Linotype" w:cs="Arial"/>
          <w:sz w:val="22"/>
          <w:szCs w:val="22"/>
        </w:rPr>
      </w:pPr>
      <w:r w:rsidRPr="00121D0C">
        <w:rPr>
          <w:rFonts w:ascii="Palatino Linotype" w:hAnsi="Palatino Linotype" w:cs="Arial"/>
          <w:i/>
          <w:sz w:val="22"/>
          <w:szCs w:val="22"/>
        </w:rPr>
        <w:t xml:space="preserve">“no brindan la </w:t>
      </w:r>
      <w:proofErr w:type="spellStart"/>
      <w:r w:rsidRPr="00121D0C">
        <w:rPr>
          <w:rFonts w:ascii="Palatino Linotype" w:hAnsi="Palatino Linotype" w:cs="Arial"/>
          <w:i/>
          <w:sz w:val="22"/>
          <w:szCs w:val="22"/>
        </w:rPr>
        <w:t>informacion</w:t>
      </w:r>
      <w:proofErr w:type="spellEnd"/>
      <w:r w:rsidRPr="00121D0C">
        <w:rPr>
          <w:rFonts w:ascii="Palatino Linotype" w:hAnsi="Palatino Linotype" w:cs="Arial"/>
          <w:i/>
          <w:sz w:val="22"/>
          <w:szCs w:val="22"/>
        </w:rPr>
        <w:t xml:space="preserve"> completa en cuanto con que documento acreditan la propiedad y cuantos internos cuenta actualmente” </w:t>
      </w:r>
      <w:r w:rsidRPr="00121D0C">
        <w:rPr>
          <w:rFonts w:ascii="Palatino Linotype" w:hAnsi="Palatino Linotype" w:cs="Arial"/>
          <w:sz w:val="22"/>
          <w:szCs w:val="22"/>
        </w:rPr>
        <w:t>(sic).</w:t>
      </w:r>
    </w:p>
    <w:p w14:paraId="11CDF804" w14:textId="41000616" w:rsidR="007D38BB" w:rsidRPr="00121D0C" w:rsidRDefault="00AF6198" w:rsidP="00121D0C">
      <w:pPr>
        <w:tabs>
          <w:tab w:val="left" w:pos="851"/>
        </w:tabs>
        <w:spacing w:before="100" w:beforeAutospacing="1" w:after="100" w:afterAutospacing="1" w:line="360" w:lineRule="auto"/>
        <w:ind w:right="902"/>
        <w:jc w:val="both"/>
        <w:rPr>
          <w:rFonts w:ascii="Palatino Linotype" w:hAnsi="Palatino Linotype" w:cs="Arial"/>
          <w:szCs w:val="22"/>
        </w:rPr>
      </w:pPr>
      <w:r w:rsidRPr="00121D0C">
        <w:rPr>
          <w:rFonts w:ascii="Palatino Linotype" w:hAnsi="Palatino Linotype" w:cs="Arial"/>
          <w:szCs w:val="22"/>
        </w:rPr>
        <w:t xml:space="preserve"> </w:t>
      </w:r>
      <w:r w:rsidR="002B42A3" w:rsidRPr="00121D0C">
        <w:rPr>
          <w:rFonts w:ascii="Palatino Linotype" w:hAnsi="Palatino Linotype" w:cs="Arial"/>
          <w:b/>
          <w:sz w:val="26"/>
          <w:szCs w:val="26"/>
        </w:rPr>
        <w:t>I</w:t>
      </w:r>
      <w:r w:rsidR="00FA3204" w:rsidRPr="00121D0C">
        <w:rPr>
          <w:rFonts w:ascii="Palatino Linotype" w:hAnsi="Palatino Linotype" w:cs="Arial"/>
          <w:b/>
          <w:sz w:val="26"/>
          <w:szCs w:val="26"/>
        </w:rPr>
        <w:t>V</w:t>
      </w:r>
      <w:r w:rsidR="000171D8" w:rsidRPr="00121D0C">
        <w:rPr>
          <w:rFonts w:ascii="Palatino Linotype" w:hAnsi="Palatino Linotype" w:cs="Arial"/>
          <w:b/>
          <w:sz w:val="26"/>
          <w:szCs w:val="26"/>
        </w:rPr>
        <w:t xml:space="preserve">. </w:t>
      </w:r>
      <w:r w:rsidR="007D38BB" w:rsidRPr="00121D0C">
        <w:rPr>
          <w:rFonts w:ascii="Palatino Linotype" w:hAnsi="Palatino Linotype" w:cs="Arial"/>
          <w:b/>
          <w:sz w:val="26"/>
          <w:szCs w:val="26"/>
        </w:rPr>
        <w:t xml:space="preserve">Del turno del </w:t>
      </w:r>
      <w:r w:rsidR="00D86297" w:rsidRPr="00121D0C">
        <w:rPr>
          <w:rFonts w:ascii="Palatino Linotype" w:hAnsi="Palatino Linotype" w:cs="Arial"/>
          <w:b/>
          <w:sz w:val="26"/>
          <w:szCs w:val="26"/>
        </w:rPr>
        <w:t>Recurso Revisión</w:t>
      </w:r>
      <w:r w:rsidR="00D8393F" w:rsidRPr="00121D0C">
        <w:rPr>
          <w:rFonts w:ascii="Palatino Linotype" w:hAnsi="Palatino Linotype" w:cs="Arial"/>
          <w:b/>
          <w:sz w:val="26"/>
          <w:szCs w:val="26"/>
        </w:rPr>
        <w:t>.</w:t>
      </w:r>
    </w:p>
    <w:p w14:paraId="7F32BE8B" w14:textId="3CB86F86" w:rsidR="001E3F54" w:rsidRPr="00121D0C" w:rsidRDefault="002B42A3" w:rsidP="00121D0C">
      <w:pPr>
        <w:spacing w:line="360" w:lineRule="auto"/>
        <w:jc w:val="both"/>
        <w:rPr>
          <w:rFonts w:ascii="Palatino Linotype" w:hAnsi="Palatino Linotype" w:cs="Arial"/>
        </w:rPr>
      </w:pPr>
      <w:r w:rsidRPr="00121D0C">
        <w:rPr>
          <w:rFonts w:ascii="Palatino Linotype" w:hAnsi="Palatino Linotype" w:cs="Arial"/>
        </w:rPr>
        <w:t>El</w:t>
      </w:r>
      <w:r w:rsidR="000171D8" w:rsidRPr="00121D0C">
        <w:rPr>
          <w:rFonts w:ascii="Palatino Linotype" w:hAnsi="Palatino Linotype" w:cs="Arial"/>
        </w:rPr>
        <w:t xml:space="preserve"> </w:t>
      </w:r>
      <w:r w:rsidR="002F750D" w:rsidRPr="00121D0C">
        <w:rPr>
          <w:rFonts w:ascii="Palatino Linotype" w:hAnsi="Palatino Linotype" w:cs="Arial"/>
          <w:b/>
          <w:bCs/>
        </w:rPr>
        <w:t>tres</w:t>
      </w:r>
      <w:r w:rsidRPr="00121D0C">
        <w:rPr>
          <w:rFonts w:ascii="Palatino Linotype" w:hAnsi="Palatino Linotype" w:cs="Arial"/>
          <w:b/>
          <w:bCs/>
        </w:rPr>
        <w:t xml:space="preserve"> de </w:t>
      </w:r>
      <w:r w:rsidR="002F750D" w:rsidRPr="00121D0C">
        <w:rPr>
          <w:rFonts w:ascii="Palatino Linotype" w:hAnsi="Palatino Linotype" w:cs="Arial"/>
          <w:b/>
          <w:bCs/>
        </w:rPr>
        <w:t xml:space="preserve">diciembre </w:t>
      </w:r>
      <w:r w:rsidR="005C250B" w:rsidRPr="00121D0C">
        <w:rPr>
          <w:rFonts w:ascii="Palatino Linotype" w:hAnsi="Palatino Linotype" w:cs="Arial"/>
          <w:b/>
          <w:bCs/>
        </w:rPr>
        <w:t>de</w:t>
      </w:r>
      <w:r w:rsidR="00B41543" w:rsidRPr="00121D0C">
        <w:rPr>
          <w:rFonts w:ascii="Palatino Linotype" w:hAnsi="Palatino Linotype" w:cs="Arial"/>
          <w:b/>
          <w:bCs/>
        </w:rPr>
        <w:t xml:space="preserve"> dos mil veintidós</w:t>
      </w:r>
      <w:r w:rsidR="000171D8" w:rsidRPr="00121D0C">
        <w:rPr>
          <w:rFonts w:ascii="Palatino Linotype" w:hAnsi="Palatino Linotype" w:cs="Arial"/>
        </w:rPr>
        <w:t xml:space="preserve">, el </w:t>
      </w:r>
      <w:r w:rsidR="00D8393F" w:rsidRPr="00121D0C">
        <w:rPr>
          <w:rFonts w:ascii="Palatino Linotype" w:hAnsi="Palatino Linotype" w:cs="Arial"/>
        </w:rPr>
        <w:t>medio de impugnación</w:t>
      </w:r>
      <w:r w:rsidR="000171D8" w:rsidRPr="00121D0C">
        <w:rPr>
          <w:rFonts w:ascii="Palatino Linotype" w:hAnsi="Palatino Linotype" w:cs="Arial"/>
        </w:rPr>
        <w:t xml:space="preserve"> que se trata se envió electrónicamente al Instituto de </w:t>
      </w:r>
      <w:r w:rsidR="000171D8" w:rsidRPr="00121D0C">
        <w:rPr>
          <w:rFonts w:ascii="Palatino Linotype" w:eastAsia="Arial Unicode MS" w:hAnsi="Palatino Linotype" w:cs="Arial"/>
        </w:rPr>
        <w:t>Transparencia</w:t>
      </w:r>
      <w:r w:rsidR="000171D8" w:rsidRPr="00121D0C">
        <w:rPr>
          <w:rFonts w:ascii="Palatino Linotype" w:hAnsi="Palatino Linotype" w:cs="Arial"/>
        </w:rPr>
        <w:t xml:space="preserve">, Acceso a la </w:t>
      </w:r>
      <w:r w:rsidR="00D86297" w:rsidRPr="00121D0C">
        <w:rPr>
          <w:rFonts w:ascii="Palatino Linotype" w:hAnsi="Palatino Linotype" w:cs="Arial"/>
        </w:rPr>
        <w:t>Información Pública</w:t>
      </w:r>
      <w:r w:rsidR="000171D8" w:rsidRPr="00121D0C">
        <w:rPr>
          <w:rFonts w:ascii="Palatino Linotype" w:hAnsi="Palatino Linotype" w:cs="Arial"/>
        </w:rPr>
        <w:t xml:space="preserve"> y Protección de Datos Personales del Estado de México y Municipios; </w:t>
      </w:r>
      <w:r w:rsidR="009E2E2C" w:rsidRPr="00121D0C">
        <w:rPr>
          <w:rFonts w:ascii="Palatino Linotype" w:hAnsi="Palatino Linotype" w:cs="Arial"/>
        </w:rPr>
        <w:t xml:space="preserve">por lo que, </w:t>
      </w:r>
      <w:r w:rsidR="000171D8" w:rsidRPr="00121D0C">
        <w:rPr>
          <w:rFonts w:ascii="Palatino Linotype" w:hAnsi="Palatino Linotype" w:cs="Arial"/>
        </w:rPr>
        <w:t xml:space="preserve">con fundamento en el artículo 185, fracción I de la </w:t>
      </w:r>
      <w:r w:rsidR="000171D8" w:rsidRPr="00121D0C">
        <w:rPr>
          <w:rFonts w:ascii="Palatino Linotype" w:hAnsi="Palatino Linotype"/>
        </w:rPr>
        <w:t xml:space="preserve">Ley de Transparencia y Acceso a la </w:t>
      </w:r>
      <w:r w:rsidR="00D86297" w:rsidRPr="00121D0C">
        <w:rPr>
          <w:rFonts w:ascii="Palatino Linotype" w:hAnsi="Palatino Linotype"/>
        </w:rPr>
        <w:t>Información Pública</w:t>
      </w:r>
      <w:r w:rsidR="000171D8" w:rsidRPr="00121D0C">
        <w:rPr>
          <w:rFonts w:ascii="Palatino Linotype" w:hAnsi="Palatino Linotype"/>
        </w:rPr>
        <w:t xml:space="preserve"> del Estado de México y Municipios</w:t>
      </w:r>
      <w:r w:rsidR="000171D8" w:rsidRPr="00121D0C">
        <w:rPr>
          <w:rFonts w:ascii="Palatino Linotype" w:hAnsi="Palatino Linotype" w:cs="Arial"/>
        </w:rPr>
        <w:t xml:space="preserve">, se turnó </w:t>
      </w:r>
      <w:r w:rsidR="00727578" w:rsidRPr="00121D0C">
        <w:rPr>
          <w:rFonts w:ascii="Palatino Linotype" w:hAnsi="Palatino Linotype" w:cs="Arial"/>
        </w:rPr>
        <w:t xml:space="preserve">mediante </w:t>
      </w:r>
      <w:r w:rsidR="00727578" w:rsidRPr="00121D0C">
        <w:rPr>
          <w:rFonts w:ascii="Palatino Linotype" w:hAnsi="Palatino Linotype" w:cs="Arial"/>
          <w:b/>
        </w:rPr>
        <w:t xml:space="preserve">EL </w:t>
      </w:r>
      <w:r w:rsidR="000171D8" w:rsidRPr="00121D0C">
        <w:rPr>
          <w:rFonts w:ascii="Palatino Linotype" w:eastAsia="Arial Unicode MS" w:hAnsi="Palatino Linotype" w:cs="Arial"/>
          <w:b/>
        </w:rPr>
        <w:t>SAIMEX</w:t>
      </w:r>
      <w:r w:rsidR="00B41543" w:rsidRPr="00121D0C">
        <w:rPr>
          <w:rFonts w:ascii="Palatino Linotype" w:hAnsi="Palatino Linotype"/>
        </w:rPr>
        <w:t xml:space="preserve">, </w:t>
      </w:r>
      <w:r w:rsidR="00A20CBF" w:rsidRPr="00121D0C">
        <w:rPr>
          <w:rFonts w:ascii="Palatino Linotype" w:hAnsi="Palatino Linotype"/>
        </w:rPr>
        <w:t>a</w:t>
      </w:r>
      <w:r w:rsidR="00FA3204" w:rsidRPr="00121D0C">
        <w:rPr>
          <w:rFonts w:ascii="Palatino Linotype" w:hAnsi="Palatino Linotype"/>
        </w:rPr>
        <w:t xml:space="preserve"> </w:t>
      </w:r>
      <w:r w:rsidR="0094062A" w:rsidRPr="00121D0C">
        <w:rPr>
          <w:rFonts w:ascii="Palatino Linotype" w:hAnsi="Palatino Linotype"/>
        </w:rPr>
        <w:t>l</w:t>
      </w:r>
      <w:r w:rsidR="00FA3204" w:rsidRPr="00121D0C">
        <w:rPr>
          <w:rFonts w:ascii="Palatino Linotype" w:hAnsi="Palatino Linotype"/>
        </w:rPr>
        <w:t>a</w:t>
      </w:r>
      <w:r w:rsidR="00CE22BE" w:rsidRPr="00121D0C">
        <w:rPr>
          <w:rFonts w:ascii="Palatino Linotype" w:hAnsi="Palatino Linotype"/>
        </w:rPr>
        <w:t xml:space="preserve"> </w:t>
      </w:r>
      <w:r w:rsidR="0046481A" w:rsidRPr="00121D0C">
        <w:rPr>
          <w:rFonts w:ascii="Palatino Linotype" w:hAnsi="Palatino Linotype"/>
          <w:b/>
        </w:rPr>
        <w:t>C</w:t>
      </w:r>
      <w:r w:rsidR="000171D8" w:rsidRPr="00121D0C">
        <w:rPr>
          <w:rFonts w:ascii="Palatino Linotype" w:hAnsi="Palatino Linotype" w:cs="Arial"/>
          <w:b/>
        </w:rPr>
        <w:t>omisionad</w:t>
      </w:r>
      <w:r w:rsidR="00FA3204" w:rsidRPr="00121D0C">
        <w:rPr>
          <w:rFonts w:ascii="Palatino Linotype" w:hAnsi="Palatino Linotype" w:cs="Arial"/>
          <w:b/>
        </w:rPr>
        <w:t>a</w:t>
      </w:r>
      <w:r w:rsidR="00F02503" w:rsidRPr="00121D0C">
        <w:rPr>
          <w:rFonts w:ascii="Palatino Linotype" w:hAnsi="Palatino Linotype" w:cs="Arial"/>
        </w:rPr>
        <w:t xml:space="preserve"> </w:t>
      </w:r>
      <w:r w:rsidR="00FA3204" w:rsidRPr="00121D0C">
        <w:rPr>
          <w:rFonts w:ascii="Palatino Linotype" w:hAnsi="Palatino Linotype" w:cs="Arial"/>
          <w:b/>
        </w:rPr>
        <w:t>Sharon Cristina Morales Martínez</w:t>
      </w:r>
      <w:r w:rsidR="000171D8" w:rsidRPr="00121D0C">
        <w:rPr>
          <w:rFonts w:ascii="Palatino Linotype" w:hAnsi="Palatino Linotype" w:cs="Arial"/>
        </w:rPr>
        <w:t xml:space="preserve"> a efecto de decretar su admisión o desechamiento.</w:t>
      </w:r>
    </w:p>
    <w:p w14:paraId="3A385FCC" w14:textId="77777777" w:rsidR="004F4D78" w:rsidRPr="00121D0C" w:rsidRDefault="004F4D78" w:rsidP="00121D0C">
      <w:pPr>
        <w:spacing w:line="360" w:lineRule="auto"/>
        <w:jc w:val="both"/>
        <w:rPr>
          <w:rFonts w:ascii="Palatino Linotype" w:hAnsi="Palatino Linotype" w:cs="Arial"/>
        </w:rPr>
      </w:pPr>
    </w:p>
    <w:p w14:paraId="6E2E972C" w14:textId="65595861" w:rsidR="007D38BB" w:rsidRPr="00121D0C" w:rsidRDefault="007D38BB" w:rsidP="00121D0C">
      <w:pPr>
        <w:tabs>
          <w:tab w:val="center" w:pos="4252"/>
          <w:tab w:val="right" w:pos="8504"/>
        </w:tabs>
        <w:spacing w:line="360" w:lineRule="auto"/>
        <w:jc w:val="both"/>
        <w:rPr>
          <w:rFonts w:ascii="Palatino Linotype" w:hAnsi="Palatino Linotype" w:cs="Arial"/>
          <w:b/>
        </w:rPr>
      </w:pPr>
      <w:r w:rsidRPr="00121D0C">
        <w:rPr>
          <w:rFonts w:ascii="Palatino Linotype" w:hAnsi="Palatino Linotype" w:cs="Arial"/>
          <w:b/>
        </w:rPr>
        <w:t xml:space="preserve">a) Admisión del </w:t>
      </w:r>
      <w:r w:rsidR="00D86297" w:rsidRPr="00121D0C">
        <w:rPr>
          <w:rFonts w:ascii="Palatino Linotype" w:hAnsi="Palatino Linotype" w:cs="Arial"/>
          <w:b/>
        </w:rPr>
        <w:t>Recurso Revisión</w:t>
      </w:r>
      <w:r w:rsidR="00D8393F" w:rsidRPr="00121D0C">
        <w:rPr>
          <w:rFonts w:ascii="Palatino Linotype" w:hAnsi="Palatino Linotype" w:cs="Arial"/>
          <w:b/>
        </w:rPr>
        <w:t>.</w:t>
      </w:r>
    </w:p>
    <w:p w14:paraId="700EE037" w14:textId="2602DBD9" w:rsidR="00F74502" w:rsidRPr="00121D0C" w:rsidRDefault="000171D8" w:rsidP="00121D0C">
      <w:pPr>
        <w:tabs>
          <w:tab w:val="center" w:pos="4252"/>
          <w:tab w:val="right" w:pos="8504"/>
        </w:tabs>
        <w:spacing w:line="360" w:lineRule="auto"/>
        <w:jc w:val="both"/>
        <w:rPr>
          <w:rFonts w:ascii="Palatino Linotype" w:hAnsi="Palatino Linotype" w:cs="Arial"/>
        </w:rPr>
      </w:pPr>
      <w:r w:rsidRPr="00121D0C">
        <w:rPr>
          <w:rFonts w:ascii="Palatino Linotype" w:hAnsi="Palatino Linotype" w:cs="Arial"/>
        </w:rPr>
        <w:t>De las constancias del expediente electrónico del</w:t>
      </w:r>
      <w:r w:rsidRPr="00121D0C">
        <w:rPr>
          <w:rFonts w:ascii="Palatino Linotype" w:hAnsi="Palatino Linotype" w:cs="Arial"/>
          <w:b/>
        </w:rPr>
        <w:t xml:space="preserve"> SAIMEX</w:t>
      </w:r>
      <w:r w:rsidRPr="00121D0C">
        <w:rPr>
          <w:rFonts w:ascii="Palatino Linotype" w:hAnsi="Palatino Linotype" w:cs="Arial"/>
        </w:rPr>
        <w:t xml:space="preserve">, se advierte que </w:t>
      </w:r>
      <w:r w:rsidR="00727578" w:rsidRPr="00121D0C">
        <w:rPr>
          <w:rFonts w:ascii="Palatino Linotype" w:hAnsi="Palatino Linotype" w:cs="Arial"/>
        </w:rPr>
        <w:t>el</w:t>
      </w:r>
      <w:r w:rsidRPr="00121D0C">
        <w:rPr>
          <w:rFonts w:ascii="Palatino Linotype" w:hAnsi="Palatino Linotype" w:cs="Arial"/>
        </w:rPr>
        <w:t xml:space="preserve"> </w:t>
      </w:r>
      <w:r w:rsidR="002F750D" w:rsidRPr="00121D0C">
        <w:rPr>
          <w:rFonts w:ascii="Palatino Linotype" w:hAnsi="Palatino Linotype" w:cs="Arial"/>
          <w:b/>
        </w:rPr>
        <w:t>siete</w:t>
      </w:r>
      <w:r w:rsidR="00C35A0F" w:rsidRPr="00121D0C">
        <w:rPr>
          <w:rFonts w:ascii="Palatino Linotype" w:hAnsi="Palatino Linotype" w:cs="Arial"/>
          <w:b/>
        </w:rPr>
        <w:t xml:space="preserve"> de </w:t>
      </w:r>
      <w:r w:rsidR="002F750D" w:rsidRPr="00121D0C">
        <w:rPr>
          <w:rFonts w:ascii="Palatino Linotype" w:hAnsi="Palatino Linotype" w:cs="Arial"/>
          <w:b/>
        </w:rPr>
        <w:t>diciembre</w:t>
      </w:r>
      <w:r w:rsidR="00C35A0F" w:rsidRPr="00121D0C">
        <w:rPr>
          <w:rFonts w:ascii="Palatino Linotype" w:hAnsi="Palatino Linotype" w:cs="Arial"/>
          <w:b/>
        </w:rPr>
        <w:t xml:space="preserve"> </w:t>
      </w:r>
      <w:r w:rsidR="00B41543" w:rsidRPr="00121D0C">
        <w:rPr>
          <w:rFonts w:ascii="Palatino Linotype" w:hAnsi="Palatino Linotype" w:cs="Arial"/>
          <w:b/>
          <w:bCs/>
        </w:rPr>
        <w:t>de dos mil veintidós</w:t>
      </w:r>
      <w:r w:rsidRPr="00121D0C">
        <w:rPr>
          <w:rFonts w:ascii="Palatino Linotype" w:hAnsi="Palatino Linotype" w:cs="Arial"/>
        </w:rPr>
        <w:t xml:space="preserve">, se </w:t>
      </w:r>
      <w:r w:rsidR="004D1753" w:rsidRPr="00121D0C">
        <w:rPr>
          <w:rFonts w:ascii="Palatino Linotype" w:hAnsi="Palatino Linotype" w:cs="Arial"/>
        </w:rPr>
        <w:t>notificó</w:t>
      </w:r>
      <w:r w:rsidRPr="00121D0C">
        <w:rPr>
          <w:rFonts w:ascii="Palatino Linotype" w:hAnsi="Palatino Linotype" w:cs="Arial"/>
        </w:rPr>
        <w:t xml:space="preserve"> la admisión a trámite del </w:t>
      </w:r>
      <w:r w:rsidR="00D86297" w:rsidRPr="00121D0C">
        <w:rPr>
          <w:rFonts w:ascii="Palatino Linotype" w:hAnsi="Palatino Linotype" w:cs="Arial"/>
        </w:rPr>
        <w:t>Recurso Revisión</w:t>
      </w:r>
      <w:r w:rsidRPr="00121D0C">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21D0C">
        <w:rPr>
          <w:rFonts w:ascii="Palatino Linotype" w:hAnsi="Palatino Linotype" w:cs="Arial"/>
        </w:rPr>
        <w:t>Información Pública</w:t>
      </w:r>
      <w:r w:rsidRPr="00121D0C">
        <w:rPr>
          <w:rFonts w:ascii="Palatino Linotype" w:hAnsi="Palatino Linotype" w:cs="Arial"/>
        </w:rPr>
        <w:t xml:space="preserve"> del Estado de México y Municipios</w:t>
      </w:r>
      <w:r w:rsidR="00F74A05" w:rsidRPr="00121D0C">
        <w:rPr>
          <w:rFonts w:ascii="Palatino Linotype" w:hAnsi="Palatino Linotype" w:cs="Arial"/>
        </w:rPr>
        <w:t>;</w:t>
      </w:r>
      <w:r w:rsidRPr="00121D0C">
        <w:rPr>
          <w:rFonts w:ascii="Palatino Linotype" w:hAnsi="Palatino Linotype" w:cs="Arial"/>
        </w:rPr>
        <w:t xml:space="preserve"> </w:t>
      </w:r>
      <w:r w:rsidR="003019FF" w:rsidRPr="00121D0C">
        <w:rPr>
          <w:rFonts w:ascii="Palatino Linotype" w:hAnsi="Palatino Linotype" w:cs="Arial"/>
          <w:b/>
        </w:rPr>
        <w:t>EL RECURRENTE</w:t>
      </w:r>
      <w:r w:rsidR="00F74A05" w:rsidRPr="00121D0C">
        <w:rPr>
          <w:rFonts w:ascii="Palatino Linotype" w:hAnsi="Palatino Linotype" w:cs="Arial"/>
          <w:b/>
        </w:rPr>
        <w:t xml:space="preserve"> </w:t>
      </w:r>
      <w:r w:rsidRPr="00121D0C">
        <w:rPr>
          <w:rFonts w:ascii="Palatino Linotype" w:hAnsi="Palatino Linotype" w:cs="Arial"/>
        </w:rPr>
        <w:t>manifestara</w:t>
      </w:r>
      <w:r w:rsidR="00F74A05" w:rsidRPr="00121D0C">
        <w:rPr>
          <w:rFonts w:ascii="Palatino Linotype" w:hAnsi="Palatino Linotype" w:cs="Arial"/>
        </w:rPr>
        <w:t xml:space="preserve"> </w:t>
      </w:r>
      <w:r w:rsidRPr="00121D0C">
        <w:rPr>
          <w:rFonts w:ascii="Palatino Linotype" w:hAnsi="Palatino Linotype" w:cs="Arial"/>
        </w:rPr>
        <w:t xml:space="preserve">lo que a su derecho conviniera, a efecto de presentar pruebas </w:t>
      </w:r>
      <w:r w:rsidR="00727578" w:rsidRPr="00121D0C">
        <w:rPr>
          <w:rFonts w:ascii="Palatino Linotype" w:hAnsi="Palatino Linotype" w:cs="Arial"/>
        </w:rPr>
        <w:t>o</w:t>
      </w:r>
      <w:r w:rsidRPr="00121D0C">
        <w:rPr>
          <w:rFonts w:ascii="Palatino Linotype" w:hAnsi="Palatino Linotype" w:cs="Arial"/>
        </w:rPr>
        <w:t xml:space="preserve"> alegatos</w:t>
      </w:r>
      <w:r w:rsidR="00727578" w:rsidRPr="00121D0C">
        <w:rPr>
          <w:rFonts w:ascii="Palatino Linotype" w:hAnsi="Palatino Linotype" w:cs="Arial"/>
        </w:rPr>
        <w:t xml:space="preserve"> y</w:t>
      </w:r>
      <w:r w:rsidR="00D5111B" w:rsidRPr="00121D0C">
        <w:rPr>
          <w:rFonts w:ascii="Palatino Linotype" w:hAnsi="Palatino Linotype" w:cs="Arial"/>
        </w:rPr>
        <w:t>,</w:t>
      </w:r>
      <w:r w:rsidR="00727578" w:rsidRPr="00121D0C">
        <w:rPr>
          <w:rFonts w:ascii="Palatino Linotype" w:hAnsi="Palatino Linotype" w:cs="Arial"/>
        </w:rPr>
        <w:t xml:space="preserve"> en su caso, </w:t>
      </w:r>
      <w:r w:rsidRPr="00121D0C">
        <w:rPr>
          <w:rFonts w:ascii="Palatino Linotype" w:hAnsi="Palatino Linotype" w:cs="Arial"/>
          <w:b/>
        </w:rPr>
        <w:t xml:space="preserve">EL SUJETO OBLIGADO </w:t>
      </w:r>
      <w:r w:rsidRPr="00121D0C">
        <w:rPr>
          <w:rFonts w:ascii="Palatino Linotype" w:hAnsi="Palatino Linotype" w:cs="Arial"/>
        </w:rPr>
        <w:t>rindiera su</w:t>
      </w:r>
      <w:r w:rsidR="00727578" w:rsidRPr="00121D0C">
        <w:rPr>
          <w:rFonts w:ascii="Palatino Linotype" w:hAnsi="Palatino Linotype" w:cs="Arial"/>
        </w:rPr>
        <w:t xml:space="preserve"> correspondiente </w:t>
      </w:r>
      <w:r w:rsidRPr="00121D0C">
        <w:rPr>
          <w:rFonts w:ascii="Palatino Linotype" w:hAnsi="Palatino Linotype" w:cs="Arial"/>
        </w:rPr>
        <w:t>Informe Justificado.</w:t>
      </w:r>
    </w:p>
    <w:p w14:paraId="4A74F872" w14:textId="38F651BC" w:rsidR="00464D4B" w:rsidRDefault="00464D4B" w:rsidP="00121D0C">
      <w:pPr>
        <w:tabs>
          <w:tab w:val="center" w:pos="4252"/>
          <w:tab w:val="right" w:pos="8504"/>
        </w:tabs>
        <w:spacing w:line="360" w:lineRule="auto"/>
        <w:jc w:val="both"/>
        <w:rPr>
          <w:rFonts w:ascii="Palatino Linotype" w:hAnsi="Palatino Linotype" w:cs="Arial"/>
        </w:rPr>
      </w:pPr>
    </w:p>
    <w:p w14:paraId="5CAA67AC" w14:textId="77777777" w:rsidR="00121D0C" w:rsidRPr="00121D0C" w:rsidRDefault="00121D0C" w:rsidP="00121D0C">
      <w:pPr>
        <w:tabs>
          <w:tab w:val="center" w:pos="4252"/>
          <w:tab w:val="right" w:pos="8504"/>
        </w:tabs>
        <w:spacing w:line="360" w:lineRule="auto"/>
        <w:jc w:val="both"/>
        <w:rPr>
          <w:rFonts w:ascii="Palatino Linotype" w:hAnsi="Palatino Linotype" w:cs="Arial"/>
        </w:rPr>
      </w:pPr>
    </w:p>
    <w:p w14:paraId="28CF2940" w14:textId="4370F684" w:rsidR="00F74A05" w:rsidRPr="00121D0C" w:rsidRDefault="00FA3204" w:rsidP="00121D0C">
      <w:pPr>
        <w:spacing w:before="100" w:beforeAutospacing="1" w:line="360" w:lineRule="auto"/>
        <w:contextualSpacing/>
        <w:jc w:val="both"/>
        <w:rPr>
          <w:rFonts w:ascii="Palatino Linotype" w:eastAsia="Arial Unicode MS" w:hAnsi="Palatino Linotype" w:cs="Arial"/>
          <w:b/>
        </w:rPr>
      </w:pPr>
      <w:r w:rsidRPr="00121D0C">
        <w:rPr>
          <w:rFonts w:ascii="Palatino Linotype" w:eastAsia="Arial Unicode MS" w:hAnsi="Palatino Linotype" w:cs="Arial"/>
          <w:b/>
        </w:rPr>
        <w:lastRenderedPageBreak/>
        <w:t>b</w:t>
      </w:r>
      <w:r w:rsidR="00F74A05" w:rsidRPr="00121D0C">
        <w:rPr>
          <w:rFonts w:ascii="Palatino Linotype" w:eastAsia="Arial Unicode MS" w:hAnsi="Palatino Linotype" w:cs="Arial"/>
          <w:b/>
        </w:rPr>
        <w:t xml:space="preserve">) </w:t>
      </w:r>
      <w:r w:rsidR="00E437E8" w:rsidRPr="00121D0C">
        <w:rPr>
          <w:rFonts w:ascii="Palatino Linotype" w:hAnsi="Palatino Linotype" w:cs="Arial"/>
          <w:b/>
          <w:bCs/>
        </w:rPr>
        <w:t>Manifestaciones.</w:t>
      </w:r>
    </w:p>
    <w:p w14:paraId="4202708C" w14:textId="77777777" w:rsidR="00BB2518" w:rsidRPr="00121D0C" w:rsidRDefault="00AE4315" w:rsidP="00121D0C">
      <w:pPr>
        <w:tabs>
          <w:tab w:val="center" w:pos="4252"/>
          <w:tab w:val="right" w:pos="8504"/>
        </w:tabs>
        <w:spacing w:line="360" w:lineRule="auto"/>
        <w:jc w:val="both"/>
        <w:rPr>
          <w:rFonts w:ascii="Palatino Linotype" w:hAnsi="Palatino Linotype" w:cs="Arial"/>
        </w:rPr>
      </w:pPr>
      <w:r w:rsidRPr="00121D0C">
        <w:rPr>
          <w:rFonts w:ascii="Palatino Linotype" w:hAnsi="Palatino Linotype" w:cs="Arial"/>
        </w:rPr>
        <w:t xml:space="preserve">Conforme a las constancias que obran en el </w:t>
      </w:r>
      <w:r w:rsidRPr="00121D0C">
        <w:rPr>
          <w:rFonts w:ascii="Palatino Linotype" w:hAnsi="Palatino Linotype" w:cs="Arial"/>
          <w:b/>
        </w:rPr>
        <w:t>SAIMEX</w:t>
      </w:r>
      <w:r w:rsidRPr="00121D0C">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121D0C">
        <w:rPr>
          <w:rFonts w:ascii="Palatino Linotype" w:hAnsi="Palatino Linotype" w:cs="Arial"/>
          <w:b/>
        </w:rPr>
        <w:t>RECURRENTE</w:t>
      </w:r>
      <w:r w:rsidRPr="00121D0C">
        <w:rPr>
          <w:rFonts w:ascii="Palatino Linotype" w:hAnsi="Palatino Linotype" w:cs="Arial"/>
        </w:rPr>
        <w:t>, éste no realizó manifestación alguna,</w:t>
      </w:r>
      <w:r w:rsidR="00BB2518" w:rsidRPr="00121D0C">
        <w:rPr>
          <w:rFonts w:ascii="Palatino Linotype" w:hAnsi="Palatino Linotype" w:cs="Arial"/>
        </w:rPr>
        <w:t xml:space="preserve"> ni presentó pruebas o alegatos.</w:t>
      </w:r>
    </w:p>
    <w:p w14:paraId="56B8D8B1" w14:textId="77777777" w:rsidR="002F750D" w:rsidRPr="00121D0C" w:rsidRDefault="002F750D" w:rsidP="00121D0C">
      <w:pPr>
        <w:tabs>
          <w:tab w:val="center" w:pos="4252"/>
          <w:tab w:val="right" w:pos="8504"/>
        </w:tabs>
        <w:spacing w:line="360" w:lineRule="auto"/>
        <w:jc w:val="both"/>
        <w:rPr>
          <w:rFonts w:ascii="Palatino Linotype" w:hAnsi="Palatino Linotype" w:cs="Arial"/>
        </w:rPr>
      </w:pPr>
    </w:p>
    <w:p w14:paraId="4118D405" w14:textId="36A26C98" w:rsidR="00AE4315" w:rsidRPr="00121D0C" w:rsidRDefault="00BB2518" w:rsidP="00121D0C">
      <w:pPr>
        <w:tabs>
          <w:tab w:val="center" w:pos="4252"/>
          <w:tab w:val="right" w:pos="8504"/>
        </w:tabs>
        <w:spacing w:line="360" w:lineRule="auto"/>
        <w:jc w:val="both"/>
        <w:rPr>
          <w:rFonts w:ascii="Palatino Linotype" w:hAnsi="Palatino Linotype" w:cs="Arial"/>
        </w:rPr>
      </w:pPr>
      <w:r w:rsidRPr="00121D0C">
        <w:rPr>
          <w:rFonts w:ascii="Palatino Linotype" w:hAnsi="Palatino Linotype" w:cs="Arial"/>
        </w:rPr>
        <w:t>P</w:t>
      </w:r>
      <w:r w:rsidR="00AE4315" w:rsidRPr="00121D0C">
        <w:rPr>
          <w:rFonts w:ascii="Palatino Linotype" w:hAnsi="Palatino Linotype" w:cs="Arial"/>
        </w:rPr>
        <w:t xml:space="preserve">or su parte, </w:t>
      </w:r>
      <w:r w:rsidR="00AE4315" w:rsidRPr="00121D0C">
        <w:rPr>
          <w:rFonts w:ascii="Palatino Linotype" w:hAnsi="Palatino Linotype" w:cs="Arial"/>
          <w:b/>
        </w:rPr>
        <w:t>EL SUJETO OBLIGADO</w:t>
      </w:r>
      <w:r w:rsidR="00AE4315" w:rsidRPr="00121D0C">
        <w:rPr>
          <w:rFonts w:ascii="Palatino Linotype" w:hAnsi="Palatino Linotype" w:cs="Arial"/>
        </w:rPr>
        <w:t xml:space="preserve"> rindió su Informe Justificado, </w:t>
      </w:r>
      <w:r w:rsidRPr="00121D0C">
        <w:rPr>
          <w:rFonts w:ascii="Palatino Linotype" w:hAnsi="Palatino Linotype" w:cs="Arial"/>
        </w:rPr>
        <w:t>remitiendo para tal efecto lo siguiente</w:t>
      </w:r>
      <w:r w:rsidR="00AE4315" w:rsidRPr="00121D0C">
        <w:rPr>
          <w:rFonts w:ascii="Palatino Linotype" w:hAnsi="Palatino Linotype" w:cs="Arial"/>
        </w:rPr>
        <w:t>:</w:t>
      </w:r>
    </w:p>
    <w:p w14:paraId="2479FB10" w14:textId="4C0488AA" w:rsidR="00BB2FFC" w:rsidRPr="00121D0C" w:rsidRDefault="00BB2518" w:rsidP="00121D0C">
      <w:pPr>
        <w:pStyle w:val="Prrafodelista"/>
        <w:numPr>
          <w:ilvl w:val="0"/>
          <w:numId w:val="47"/>
        </w:numPr>
        <w:tabs>
          <w:tab w:val="center" w:pos="4252"/>
          <w:tab w:val="right" w:pos="8504"/>
        </w:tabs>
        <w:spacing w:line="360" w:lineRule="auto"/>
        <w:jc w:val="both"/>
        <w:rPr>
          <w:rFonts w:ascii="Palatino Linotype" w:hAnsi="Palatino Linotype" w:cs="Arial"/>
          <w:i/>
        </w:rPr>
      </w:pPr>
      <w:r w:rsidRPr="00121D0C">
        <w:rPr>
          <w:rFonts w:ascii="Palatino Linotype" w:hAnsi="Palatino Linotype" w:cs="Arial"/>
          <w:b/>
          <w:i/>
        </w:rPr>
        <w:t>“</w:t>
      </w:r>
      <w:r w:rsidR="002F750D" w:rsidRPr="00121D0C">
        <w:rPr>
          <w:rFonts w:ascii="Palatino Linotype" w:hAnsi="Palatino Linotype" w:cs="Arial"/>
          <w:b/>
          <w:i/>
        </w:rPr>
        <w:tab/>
        <w:t>RECURSO DE REVISIÓN 171170001.pdf</w:t>
      </w:r>
      <w:r w:rsidRPr="00121D0C">
        <w:rPr>
          <w:rFonts w:ascii="Palatino Linotype" w:hAnsi="Palatino Linotype" w:cs="Arial"/>
          <w:b/>
          <w:i/>
        </w:rPr>
        <w:t>”</w:t>
      </w:r>
      <w:r w:rsidRPr="00121D0C">
        <w:rPr>
          <w:rFonts w:ascii="Palatino Linotype" w:hAnsi="Palatino Linotype" w:cs="Arial"/>
        </w:rPr>
        <w:t xml:space="preserve">: Archivo que contiene, un oficio con número </w:t>
      </w:r>
      <w:r w:rsidR="002F750D" w:rsidRPr="00121D0C">
        <w:rPr>
          <w:rFonts w:ascii="Palatino Linotype" w:hAnsi="Palatino Linotype" w:cs="Arial"/>
        </w:rPr>
        <w:t xml:space="preserve">2060000700000S/UIPPE/1860/2022, signado por la Jefa de la UIPPE </w:t>
      </w:r>
      <w:r w:rsidR="00234957" w:rsidRPr="00121D0C">
        <w:rPr>
          <w:rFonts w:ascii="Palatino Linotype" w:hAnsi="Palatino Linotype" w:cs="Arial"/>
        </w:rPr>
        <w:t xml:space="preserve">y </w:t>
      </w:r>
      <w:r w:rsidRPr="00121D0C">
        <w:rPr>
          <w:rFonts w:ascii="Palatino Linotype" w:hAnsi="Palatino Linotype" w:cs="Arial"/>
        </w:rPr>
        <w:t xml:space="preserve">Titular de la Unidad de Transparencia del </w:t>
      </w:r>
      <w:r w:rsidRPr="00121D0C">
        <w:rPr>
          <w:rFonts w:ascii="Palatino Linotype" w:hAnsi="Palatino Linotype" w:cs="Arial"/>
          <w:b/>
        </w:rPr>
        <w:t xml:space="preserve">SUJETO OBLIGADO </w:t>
      </w:r>
      <w:r w:rsidRPr="00121D0C">
        <w:rPr>
          <w:rFonts w:ascii="Palatino Linotype" w:hAnsi="Palatino Linotype" w:cs="Arial"/>
        </w:rPr>
        <w:t xml:space="preserve">por medio del cual </w:t>
      </w:r>
      <w:r w:rsidR="00234957" w:rsidRPr="00121D0C">
        <w:rPr>
          <w:rFonts w:ascii="Palatino Linotype" w:hAnsi="Palatino Linotype" w:cs="Arial"/>
        </w:rPr>
        <w:t xml:space="preserve">realizó una relatoría de los actos que acontecen en el expediente electrónico del </w:t>
      </w:r>
      <w:r w:rsidR="00234957" w:rsidRPr="00121D0C">
        <w:rPr>
          <w:rFonts w:ascii="Palatino Linotype" w:hAnsi="Palatino Linotype" w:cs="Arial"/>
          <w:b/>
        </w:rPr>
        <w:t xml:space="preserve">SAIMEX, </w:t>
      </w:r>
      <w:r w:rsidR="00234957" w:rsidRPr="00121D0C">
        <w:rPr>
          <w:rFonts w:ascii="Palatino Linotype" w:hAnsi="Palatino Linotype" w:cs="Arial"/>
        </w:rPr>
        <w:t xml:space="preserve">además realizó un análisis a las Razones o Motivos de Inconformidad vertidos por el particular, haciendo especial énfasis en manifestar que existió una </w:t>
      </w:r>
      <w:r w:rsidR="00234957" w:rsidRPr="00121D0C">
        <w:rPr>
          <w:rFonts w:ascii="Palatino Linotype" w:hAnsi="Palatino Linotype" w:cs="Arial"/>
          <w:b/>
        </w:rPr>
        <w:t xml:space="preserve">plus petitio </w:t>
      </w:r>
      <w:r w:rsidR="00234957" w:rsidRPr="00121D0C">
        <w:rPr>
          <w:rFonts w:ascii="Palatino Linotype" w:hAnsi="Palatino Linotype" w:cs="Arial"/>
        </w:rPr>
        <w:t xml:space="preserve">en las manifestaciones del </w:t>
      </w:r>
      <w:r w:rsidR="00234957" w:rsidRPr="00121D0C">
        <w:rPr>
          <w:rFonts w:ascii="Palatino Linotype" w:hAnsi="Palatino Linotype" w:cs="Arial"/>
          <w:b/>
        </w:rPr>
        <w:t xml:space="preserve">RECURRENTE </w:t>
      </w:r>
      <w:r w:rsidR="00234957" w:rsidRPr="00121D0C">
        <w:rPr>
          <w:rFonts w:ascii="Palatino Linotype" w:hAnsi="Palatino Linotype" w:cs="Arial"/>
        </w:rPr>
        <w:t>pues de un inicio no fue solicitado “el docum</w:t>
      </w:r>
      <w:r w:rsidR="00B769CE" w:rsidRPr="00121D0C">
        <w:rPr>
          <w:rFonts w:ascii="Palatino Linotype" w:hAnsi="Palatino Linotype" w:cs="Arial"/>
        </w:rPr>
        <w:t>ento que acredite la propiedad”.</w:t>
      </w:r>
    </w:p>
    <w:p w14:paraId="0EC99EFC" w14:textId="23578390" w:rsidR="00AE4315" w:rsidRPr="00121D0C" w:rsidRDefault="00AE4315" w:rsidP="00121D0C">
      <w:pPr>
        <w:tabs>
          <w:tab w:val="center" w:pos="4252"/>
          <w:tab w:val="right" w:pos="8504"/>
        </w:tabs>
        <w:spacing w:line="360" w:lineRule="auto"/>
        <w:ind w:left="-284"/>
        <w:jc w:val="both"/>
        <w:rPr>
          <w:rFonts w:ascii="Palatino Linotype" w:hAnsi="Palatino Linotype" w:cs="Arial"/>
        </w:rPr>
      </w:pPr>
    </w:p>
    <w:p w14:paraId="7ADD7357" w14:textId="77777777" w:rsidR="003B4377" w:rsidRPr="00121D0C" w:rsidRDefault="003B4377" w:rsidP="00121D0C">
      <w:pPr>
        <w:pStyle w:val="Prrafodelista"/>
        <w:spacing w:line="360" w:lineRule="auto"/>
        <w:ind w:left="0"/>
        <w:contextualSpacing/>
        <w:jc w:val="both"/>
        <w:rPr>
          <w:rFonts w:ascii="Palatino Linotype" w:hAnsi="Palatino Linotype"/>
          <w:b/>
          <w:lang w:val="es-419"/>
        </w:rPr>
      </w:pPr>
      <w:r w:rsidRPr="00121D0C">
        <w:rPr>
          <w:rFonts w:ascii="Palatino Linotype" w:hAnsi="Palatino Linotype"/>
          <w:b/>
          <w:lang w:val="es-419"/>
        </w:rPr>
        <w:t>c) De la ampliación para resolver el Recurso de Revisión:</w:t>
      </w:r>
    </w:p>
    <w:p w14:paraId="1C9EBDA1" w14:textId="7042B821" w:rsidR="003B4377" w:rsidRPr="00121D0C" w:rsidRDefault="003B4377" w:rsidP="00121D0C">
      <w:pPr>
        <w:pStyle w:val="Prrafodelista"/>
        <w:spacing w:line="360" w:lineRule="auto"/>
        <w:ind w:left="0"/>
        <w:jc w:val="both"/>
        <w:rPr>
          <w:rFonts w:ascii="Palatino Linotype" w:hAnsi="Palatino Linotype" w:cs="Arial"/>
          <w:lang w:eastAsia="es-MX"/>
        </w:rPr>
      </w:pPr>
      <w:r w:rsidRPr="00121D0C">
        <w:rPr>
          <w:rFonts w:ascii="Palatino Linotype" w:hAnsi="Palatino Linotype" w:cs="Arial"/>
          <w:lang w:eastAsia="es-MX"/>
        </w:rPr>
        <w:t xml:space="preserve">El </w:t>
      </w:r>
      <w:r w:rsidR="00B769CE" w:rsidRPr="00121D0C">
        <w:rPr>
          <w:rFonts w:ascii="Palatino Linotype" w:hAnsi="Palatino Linotype" w:cs="Arial"/>
          <w:b/>
          <w:lang w:eastAsia="es-MX"/>
        </w:rPr>
        <w:t>siete</w:t>
      </w:r>
      <w:r w:rsidR="00B07AFC" w:rsidRPr="00121D0C">
        <w:rPr>
          <w:rFonts w:ascii="Palatino Linotype" w:hAnsi="Palatino Linotype" w:cs="Arial"/>
          <w:b/>
          <w:lang w:eastAsia="es-MX"/>
        </w:rPr>
        <w:t xml:space="preserve"> de </w:t>
      </w:r>
      <w:r w:rsidR="00B769CE" w:rsidRPr="00121D0C">
        <w:rPr>
          <w:rFonts w:ascii="Palatino Linotype" w:hAnsi="Palatino Linotype" w:cs="Arial"/>
          <w:b/>
          <w:lang w:eastAsia="es-MX"/>
        </w:rPr>
        <w:t>febrero</w:t>
      </w:r>
      <w:r w:rsidR="00B07AFC" w:rsidRPr="00121D0C">
        <w:rPr>
          <w:rFonts w:ascii="Palatino Linotype" w:hAnsi="Palatino Linotype" w:cs="Arial"/>
          <w:b/>
          <w:lang w:eastAsia="es-MX"/>
        </w:rPr>
        <w:t xml:space="preserve"> </w:t>
      </w:r>
      <w:r w:rsidRPr="00121D0C">
        <w:rPr>
          <w:rFonts w:ascii="Palatino Linotype" w:hAnsi="Palatino Linotype" w:cs="Arial"/>
          <w:b/>
          <w:lang w:eastAsia="es-MX"/>
        </w:rPr>
        <w:t xml:space="preserve">de dos mil </w:t>
      </w:r>
      <w:r w:rsidR="00624858" w:rsidRPr="00121D0C">
        <w:rPr>
          <w:rFonts w:ascii="Palatino Linotype" w:hAnsi="Palatino Linotype" w:cs="Arial"/>
          <w:b/>
          <w:lang w:eastAsia="es-MX"/>
        </w:rPr>
        <w:t>veintitrés</w:t>
      </w:r>
      <w:r w:rsidRPr="00121D0C">
        <w:rPr>
          <w:rFonts w:ascii="Palatino Linotype" w:hAnsi="Palatino Linotype" w:cs="Arial"/>
          <w:lang w:eastAsia="es-MX"/>
        </w:rPr>
        <w:t xml:space="preserve">, se acordó ampliar el plazo para resolver </w:t>
      </w:r>
      <w:r w:rsidRPr="00121D0C">
        <w:rPr>
          <w:rFonts w:ascii="Palatino Linotype" w:hAnsi="Palatino Linotype" w:cs="Arial"/>
          <w:lang w:val="es-419" w:eastAsia="es-MX"/>
        </w:rPr>
        <w:t>el</w:t>
      </w:r>
      <w:r w:rsidRPr="00121D0C">
        <w:rPr>
          <w:rFonts w:ascii="Palatino Linotype" w:hAnsi="Palatino Linotype" w:cs="Arial"/>
          <w:lang w:eastAsia="es-MX"/>
        </w:rPr>
        <w:t xml:space="preserve"> Recurso de Revisión </w:t>
      </w:r>
      <w:r w:rsidRPr="00121D0C">
        <w:rPr>
          <w:rFonts w:ascii="Palatino Linotype" w:hAnsi="Palatino Linotype" w:cs="Arial"/>
          <w:lang w:val="es-419" w:eastAsia="es-MX"/>
        </w:rPr>
        <w:t>en estudio</w:t>
      </w:r>
      <w:r w:rsidRPr="00121D0C">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121D0C" w:rsidRDefault="003B4377" w:rsidP="00121D0C">
      <w:pPr>
        <w:spacing w:before="100" w:beforeAutospacing="1" w:after="100" w:afterAutospacing="1" w:line="360" w:lineRule="auto"/>
        <w:jc w:val="both"/>
        <w:rPr>
          <w:rFonts w:ascii="Palatino Linotype" w:eastAsia="Calibri" w:hAnsi="Palatino Linotype"/>
          <w:lang w:eastAsia="en-US"/>
        </w:rPr>
      </w:pPr>
      <w:r w:rsidRPr="00121D0C">
        <w:rPr>
          <w:rFonts w:ascii="Palatino Linotype" w:eastAsia="Calibri" w:hAnsi="Palatino Linotype"/>
          <w:lang w:eastAsia="en-US"/>
        </w:rPr>
        <w:lastRenderedPageBreak/>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121D0C" w:rsidRDefault="003B4377" w:rsidP="00121D0C">
      <w:pPr>
        <w:spacing w:line="360" w:lineRule="auto"/>
        <w:jc w:val="both"/>
        <w:rPr>
          <w:rFonts w:ascii="Palatino Linotype" w:eastAsia="Calibri" w:hAnsi="Palatino Linotype"/>
          <w:lang w:eastAsia="en-US"/>
        </w:rPr>
      </w:pPr>
      <w:r w:rsidRPr="00121D0C">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121D0C" w:rsidRDefault="003B4377" w:rsidP="00121D0C">
      <w:pPr>
        <w:spacing w:line="360" w:lineRule="auto"/>
        <w:jc w:val="both"/>
        <w:rPr>
          <w:rFonts w:ascii="Palatino Linotype" w:eastAsia="Calibri" w:hAnsi="Palatino Linotype"/>
          <w:lang w:eastAsia="en-US"/>
        </w:rPr>
      </w:pPr>
    </w:p>
    <w:p w14:paraId="2FD5026F" w14:textId="77777777" w:rsidR="003B4377" w:rsidRPr="00121D0C" w:rsidRDefault="003B4377" w:rsidP="00121D0C">
      <w:pPr>
        <w:spacing w:line="360" w:lineRule="auto"/>
        <w:jc w:val="both"/>
        <w:rPr>
          <w:rFonts w:ascii="Palatino Linotype" w:eastAsia="Calibri" w:hAnsi="Palatino Linotype"/>
          <w:lang w:eastAsia="en-US"/>
        </w:rPr>
      </w:pPr>
      <w:r w:rsidRPr="00121D0C">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121D0C" w:rsidRDefault="003B4377" w:rsidP="00121D0C">
      <w:pPr>
        <w:spacing w:line="360" w:lineRule="auto"/>
        <w:jc w:val="both"/>
        <w:rPr>
          <w:rFonts w:ascii="Palatino Linotype" w:eastAsia="Calibri" w:hAnsi="Palatino Linotype"/>
          <w:lang w:eastAsia="en-US"/>
        </w:rPr>
      </w:pPr>
    </w:p>
    <w:p w14:paraId="242EB7D4" w14:textId="77777777" w:rsidR="003B4377" w:rsidRPr="00121D0C" w:rsidRDefault="003B4377" w:rsidP="00121D0C">
      <w:pPr>
        <w:spacing w:line="360" w:lineRule="auto"/>
        <w:jc w:val="both"/>
        <w:rPr>
          <w:rFonts w:ascii="Palatino Linotype" w:eastAsia="Calibri" w:hAnsi="Palatino Linotype"/>
          <w:lang w:eastAsia="en-US"/>
        </w:rPr>
      </w:pPr>
      <w:r w:rsidRPr="00121D0C">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53B9F4A" w14:textId="77777777" w:rsidR="003B4377" w:rsidRPr="00121D0C" w:rsidRDefault="003B4377" w:rsidP="00121D0C">
      <w:pPr>
        <w:spacing w:line="360" w:lineRule="auto"/>
        <w:jc w:val="both"/>
        <w:rPr>
          <w:rFonts w:ascii="Palatino Linotype" w:eastAsia="Calibri" w:hAnsi="Palatino Linotype"/>
          <w:lang w:eastAsia="en-US"/>
        </w:rPr>
      </w:pPr>
      <w:r w:rsidRPr="00121D0C">
        <w:rPr>
          <w:rFonts w:ascii="Palatino Linotype" w:eastAsia="Calibri" w:hAnsi="Palatino Linotype"/>
          <w:lang w:eastAsia="en-U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E6637A4" w14:textId="77777777" w:rsidR="003B4377" w:rsidRPr="00121D0C" w:rsidRDefault="003B4377" w:rsidP="00121D0C">
      <w:pPr>
        <w:spacing w:line="360" w:lineRule="auto"/>
        <w:jc w:val="both"/>
        <w:rPr>
          <w:rFonts w:ascii="Palatino Linotype" w:eastAsia="Calibri" w:hAnsi="Palatino Linotype"/>
          <w:lang w:eastAsia="en-US"/>
        </w:rPr>
      </w:pPr>
      <w:r w:rsidRPr="00121D0C">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121D0C" w:rsidRDefault="003B4377" w:rsidP="00121D0C">
      <w:pPr>
        <w:spacing w:line="360" w:lineRule="auto"/>
        <w:jc w:val="both"/>
        <w:rPr>
          <w:rFonts w:ascii="Palatino Linotype" w:eastAsia="Calibri" w:hAnsi="Palatino Linotype"/>
          <w:lang w:eastAsia="en-US"/>
        </w:rPr>
      </w:pPr>
      <w:r w:rsidRPr="00121D0C">
        <w:rPr>
          <w:rFonts w:ascii="Palatino Linotype" w:eastAsia="Calibri" w:hAnsi="Palatino Linotype"/>
          <w:lang w:eastAsia="en-US"/>
        </w:rPr>
        <w:t>b) Actividad Procesal del interesado: Acciones u omisiones del interesado.</w:t>
      </w:r>
    </w:p>
    <w:p w14:paraId="05CACB02" w14:textId="77777777" w:rsidR="003B4377" w:rsidRPr="00121D0C" w:rsidRDefault="003B4377" w:rsidP="00121D0C">
      <w:pPr>
        <w:spacing w:line="360" w:lineRule="auto"/>
        <w:jc w:val="both"/>
        <w:rPr>
          <w:rFonts w:ascii="Palatino Linotype" w:eastAsia="Calibri" w:hAnsi="Palatino Linotype"/>
          <w:lang w:eastAsia="en-US"/>
        </w:rPr>
      </w:pPr>
      <w:r w:rsidRPr="00121D0C">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121D0C" w:rsidRDefault="003B4377" w:rsidP="00121D0C">
      <w:pPr>
        <w:spacing w:line="360" w:lineRule="auto"/>
        <w:jc w:val="both"/>
        <w:rPr>
          <w:rFonts w:ascii="Palatino Linotype" w:eastAsia="Calibri" w:hAnsi="Palatino Linotype"/>
          <w:lang w:eastAsia="en-US"/>
        </w:rPr>
      </w:pPr>
      <w:r w:rsidRPr="00121D0C">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121D0C" w:rsidRDefault="003B4377" w:rsidP="00121D0C">
      <w:pPr>
        <w:spacing w:line="360" w:lineRule="auto"/>
        <w:jc w:val="both"/>
        <w:rPr>
          <w:rFonts w:ascii="Palatino Linotype" w:eastAsia="Calibri" w:hAnsi="Palatino Linotype"/>
          <w:lang w:eastAsia="en-US"/>
        </w:rPr>
      </w:pPr>
    </w:p>
    <w:p w14:paraId="3126B836" w14:textId="77777777" w:rsidR="003B4377" w:rsidRPr="00121D0C" w:rsidRDefault="003B4377" w:rsidP="00121D0C">
      <w:pPr>
        <w:spacing w:line="360" w:lineRule="auto"/>
        <w:jc w:val="both"/>
        <w:rPr>
          <w:rFonts w:ascii="Palatino Linotype" w:eastAsia="Calibri" w:hAnsi="Palatino Linotype"/>
          <w:lang w:eastAsia="en-US"/>
        </w:rPr>
      </w:pPr>
      <w:r w:rsidRPr="00121D0C">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121D0C" w:rsidRDefault="003B4377" w:rsidP="00121D0C">
      <w:pPr>
        <w:spacing w:line="360" w:lineRule="auto"/>
        <w:jc w:val="both"/>
        <w:rPr>
          <w:rFonts w:ascii="Palatino Linotype" w:eastAsia="Calibri" w:hAnsi="Palatino Linotype"/>
          <w:lang w:eastAsia="en-US"/>
        </w:rPr>
      </w:pPr>
    </w:p>
    <w:p w14:paraId="0214C6CF" w14:textId="77777777" w:rsidR="003B4377" w:rsidRPr="00121D0C" w:rsidRDefault="003B4377" w:rsidP="00121D0C">
      <w:pPr>
        <w:spacing w:line="360" w:lineRule="auto"/>
        <w:jc w:val="both"/>
        <w:rPr>
          <w:rFonts w:ascii="Palatino Linotype" w:eastAsia="Calibri" w:hAnsi="Palatino Linotype"/>
          <w:lang w:eastAsia="en-US"/>
        </w:rPr>
      </w:pPr>
      <w:r w:rsidRPr="00121D0C">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121D0C" w:rsidRDefault="003B4377" w:rsidP="00121D0C">
      <w:pPr>
        <w:spacing w:line="360" w:lineRule="auto"/>
        <w:jc w:val="both"/>
        <w:rPr>
          <w:rFonts w:ascii="Palatino Linotype" w:eastAsia="Calibri" w:hAnsi="Palatino Linotype"/>
          <w:lang w:eastAsia="en-US"/>
        </w:rPr>
      </w:pPr>
    </w:p>
    <w:p w14:paraId="2BB616ED" w14:textId="77777777" w:rsidR="003B4377" w:rsidRPr="00121D0C" w:rsidRDefault="003B4377" w:rsidP="00121D0C">
      <w:pPr>
        <w:spacing w:line="360" w:lineRule="auto"/>
        <w:jc w:val="both"/>
        <w:rPr>
          <w:rFonts w:ascii="Palatino Linotype" w:eastAsia="Calibri" w:hAnsi="Palatino Linotype"/>
          <w:lang w:eastAsia="en-US"/>
        </w:rPr>
      </w:pPr>
      <w:r w:rsidRPr="00121D0C">
        <w:rPr>
          <w:rFonts w:ascii="Palatino Linotype" w:eastAsia="Calibri" w:hAnsi="Palatino Linotype"/>
          <w:lang w:eastAsia="en-U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121D0C" w:rsidRDefault="003B4377" w:rsidP="00121D0C">
      <w:pPr>
        <w:spacing w:line="360" w:lineRule="auto"/>
        <w:jc w:val="both"/>
        <w:rPr>
          <w:rFonts w:ascii="Palatino Linotype" w:eastAsia="Calibri" w:hAnsi="Palatino Linotype"/>
          <w:lang w:eastAsia="en-US"/>
        </w:rPr>
      </w:pPr>
    </w:p>
    <w:p w14:paraId="51C06F23" w14:textId="77777777" w:rsidR="003B4377" w:rsidRPr="00121D0C" w:rsidRDefault="003B4377" w:rsidP="00121D0C">
      <w:pPr>
        <w:spacing w:line="360" w:lineRule="auto"/>
        <w:jc w:val="both"/>
        <w:rPr>
          <w:rFonts w:ascii="Palatino Linotype" w:eastAsia="Calibri" w:hAnsi="Palatino Linotype"/>
          <w:lang w:eastAsia="en-US"/>
        </w:rPr>
      </w:pPr>
      <w:r w:rsidRPr="00121D0C">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121D0C" w:rsidRDefault="003B4377" w:rsidP="00121D0C">
      <w:pPr>
        <w:spacing w:line="360" w:lineRule="auto"/>
        <w:jc w:val="both"/>
        <w:rPr>
          <w:rFonts w:ascii="Palatino Linotype" w:eastAsia="Calibri" w:hAnsi="Palatino Linotype"/>
          <w:lang w:eastAsia="en-US"/>
        </w:rPr>
      </w:pPr>
    </w:p>
    <w:p w14:paraId="352C22CA" w14:textId="77777777" w:rsidR="003B4377" w:rsidRPr="00121D0C" w:rsidRDefault="003B4377" w:rsidP="00121D0C">
      <w:pPr>
        <w:spacing w:line="360" w:lineRule="auto"/>
        <w:ind w:left="851" w:right="899"/>
        <w:jc w:val="both"/>
        <w:rPr>
          <w:rFonts w:ascii="Palatino Linotype" w:eastAsia="Calibri" w:hAnsi="Palatino Linotype"/>
          <w:lang w:eastAsia="en-US"/>
        </w:rPr>
      </w:pPr>
      <w:r w:rsidRPr="00121D0C">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121D0C" w:rsidRDefault="003B4377" w:rsidP="00121D0C">
      <w:pPr>
        <w:spacing w:line="360" w:lineRule="auto"/>
        <w:ind w:left="851" w:right="899"/>
        <w:jc w:val="both"/>
        <w:rPr>
          <w:rFonts w:ascii="Palatino Linotype" w:eastAsia="Calibri" w:hAnsi="Palatino Linotype"/>
          <w:lang w:eastAsia="en-US"/>
        </w:rPr>
      </w:pPr>
    </w:p>
    <w:p w14:paraId="14004709" w14:textId="77777777" w:rsidR="003B4377" w:rsidRPr="00121D0C" w:rsidRDefault="003B4377" w:rsidP="00121D0C">
      <w:pPr>
        <w:spacing w:line="360" w:lineRule="auto"/>
        <w:ind w:left="851" w:right="899"/>
        <w:jc w:val="both"/>
        <w:rPr>
          <w:rFonts w:ascii="Palatino Linotype" w:eastAsia="Calibri" w:hAnsi="Palatino Linotype"/>
          <w:lang w:eastAsia="en-US"/>
        </w:rPr>
      </w:pPr>
      <w:r w:rsidRPr="00121D0C">
        <w:rPr>
          <w:rFonts w:ascii="Palatino Linotype" w:eastAsia="Calibri" w:hAnsi="Palatino Linotype"/>
          <w:lang w:eastAsia="en-US"/>
        </w:rPr>
        <w:t xml:space="preserve">“PLAZO RAZONABLE PARA RESOLVER. CONCEPTO Y ELEMENTOS QUE LO INTEGRAN A LA LUZ DEL DERECHO INTERNACIONAL DE LOS DERECHOS HUMANOS.”, visible en el </w:t>
      </w:r>
      <w:r w:rsidRPr="00121D0C">
        <w:rPr>
          <w:rFonts w:ascii="Palatino Linotype" w:eastAsia="Calibri" w:hAnsi="Palatino Linotype"/>
          <w:lang w:eastAsia="en-US"/>
        </w:rPr>
        <w:lastRenderedPageBreak/>
        <w:t>Seminario Judicial de la Federación y su gaceta, con el registro digital 2002350.</w:t>
      </w:r>
    </w:p>
    <w:p w14:paraId="69B1E707" w14:textId="77777777" w:rsidR="003B4377" w:rsidRPr="00121D0C" w:rsidRDefault="003B4377" w:rsidP="00121D0C">
      <w:pPr>
        <w:spacing w:line="360" w:lineRule="auto"/>
        <w:jc w:val="both"/>
        <w:rPr>
          <w:rFonts w:ascii="Palatino Linotype" w:eastAsia="Calibri" w:hAnsi="Palatino Linotype"/>
          <w:lang w:eastAsia="en-US"/>
        </w:rPr>
      </w:pPr>
    </w:p>
    <w:p w14:paraId="68F8F1AD" w14:textId="77777777" w:rsidR="003B4377" w:rsidRPr="00121D0C" w:rsidRDefault="003B4377" w:rsidP="00121D0C">
      <w:pPr>
        <w:spacing w:line="360" w:lineRule="auto"/>
        <w:jc w:val="both"/>
        <w:rPr>
          <w:rFonts w:ascii="Palatino Linotype" w:eastAsia="Calibri" w:hAnsi="Palatino Linotype"/>
          <w:lang w:eastAsia="en-US"/>
        </w:rPr>
      </w:pPr>
      <w:r w:rsidRPr="00121D0C">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121D0C" w:rsidRDefault="00CF400A" w:rsidP="00121D0C">
      <w:pPr>
        <w:spacing w:line="360" w:lineRule="auto"/>
        <w:jc w:val="both"/>
        <w:rPr>
          <w:rFonts w:ascii="Palatino Linotype" w:eastAsia="Arial Unicode MS" w:hAnsi="Palatino Linotype" w:cs="Arial"/>
        </w:rPr>
      </w:pPr>
    </w:p>
    <w:p w14:paraId="49E94EF4" w14:textId="7E0BAD91" w:rsidR="00F74A05" w:rsidRPr="00121D0C" w:rsidRDefault="00121D0C" w:rsidP="00121D0C">
      <w:pPr>
        <w:pStyle w:val="Prrafodelista"/>
        <w:spacing w:line="360" w:lineRule="auto"/>
        <w:ind w:left="0"/>
        <w:jc w:val="both"/>
        <w:rPr>
          <w:rFonts w:ascii="Palatino Linotype" w:hAnsi="Palatino Linotype" w:cs="Arial"/>
          <w:b/>
          <w:bCs/>
        </w:rPr>
      </w:pPr>
      <w:r w:rsidRPr="00121D0C">
        <w:rPr>
          <w:rFonts w:ascii="Palatino Linotype" w:hAnsi="Palatino Linotype" w:cs="Arial"/>
          <w:b/>
          <w:bCs/>
        </w:rPr>
        <w:t>d</w:t>
      </w:r>
      <w:r w:rsidR="00F74A05" w:rsidRPr="00121D0C">
        <w:rPr>
          <w:rFonts w:ascii="Palatino Linotype" w:hAnsi="Palatino Linotype" w:cs="Arial"/>
          <w:b/>
          <w:bCs/>
        </w:rPr>
        <w:t>) Cierre de Instrucción</w:t>
      </w:r>
      <w:r w:rsidR="00D8393F" w:rsidRPr="00121D0C">
        <w:rPr>
          <w:rFonts w:ascii="Palatino Linotype" w:hAnsi="Palatino Linotype" w:cs="Arial"/>
          <w:b/>
          <w:bCs/>
        </w:rPr>
        <w:t>.</w:t>
      </w:r>
    </w:p>
    <w:p w14:paraId="410ED933" w14:textId="4C7051D9" w:rsidR="00832240" w:rsidRPr="00121D0C" w:rsidRDefault="009E2E2C" w:rsidP="00121D0C">
      <w:pPr>
        <w:spacing w:line="360" w:lineRule="auto"/>
        <w:jc w:val="both"/>
        <w:rPr>
          <w:rFonts w:ascii="Palatino Linotype" w:hAnsi="Palatino Linotype" w:cs="Arial"/>
        </w:rPr>
      </w:pPr>
      <w:r w:rsidRPr="00121D0C">
        <w:rPr>
          <w:rFonts w:ascii="Palatino Linotype" w:hAnsi="Palatino Linotype"/>
        </w:rPr>
        <w:t>Una vez analizado el estado procesal que guarda el expediente, el</w:t>
      </w:r>
      <w:r w:rsidR="000171D8" w:rsidRPr="00121D0C">
        <w:rPr>
          <w:rFonts w:ascii="Palatino Linotype" w:hAnsi="Palatino Linotype"/>
        </w:rPr>
        <w:t xml:space="preserve"> </w:t>
      </w:r>
      <w:r w:rsidR="00B769CE" w:rsidRPr="00121D0C">
        <w:rPr>
          <w:rFonts w:ascii="Palatino Linotype" w:hAnsi="Palatino Linotype"/>
          <w:b/>
          <w:bCs/>
        </w:rPr>
        <w:t>cuatro</w:t>
      </w:r>
      <w:r w:rsidR="0073003C" w:rsidRPr="00121D0C">
        <w:rPr>
          <w:rFonts w:ascii="Palatino Linotype" w:hAnsi="Palatino Linotype"/>
          <w:b/>
          <w:bCs/>
        </w:rPr>
        <w:t xml:space="preserve"> de </w:t>
      </w:r>
      <w:r w:rsidR="005D7DD0" w:rsidRPr="00121D0C">
        <w:rPr>
          <w:rFonts w:ascii="Palatino Linotype" w:hAnsi="Palatino Linotype"/>
          <w:b/>
          <w:bCs/>
        </w:rPr>
        <w:t>ju</w:t>
      </w:r>
      <w:r w:rsidR="00B769CE" w:rsidRPr="00121D0C">
        <w:rPr>
          <w:rFonts w:ascii="Palatino Linotype" w:hAnsi="Palatino Linotype"/>
          <w:b/>
          <w:bCs/>
        </w:rPr>
        <w:t>l</w:t>
      </w:r>
      <w:r w:rsidR="005D7DD0" w:rsidRPr="00121D0C">
        <w:rPr>
          <w:rFonts w:ascii="Palatino Linotype" w:hAnsi="Palatino Linotype"/>
          <w:b/>
          <w:bCs/>
        </w:rPr>
        <w:t xml:space="preserve">io </w:t>
      </w:r>
      <w:r w:rsidR="00F2488E" w:rsidRPr="00121D0C">
        <w:rPr>
          <w:rFonts w:ascii="Palatino Linotype" w:hAnsi="Palatino Linotype"/>
          <w:b/>
          <w:bCs/>
        </w:rPr>
        <w:t>d</w:t>
      </w:r>
      <w:r w:rsidR="00CE22BE" w:rsidRPr="00121D0C">
        <w:rPr>
          <w:rFonts w:ascii="Palatino Linotype" w:hAnsi="Palatino Linotype"/>
          <w:b/>
          <w:bCs/>
        </w:rPr>
        <w:t xml:space="preserve">e dos mil </w:t>
      </w:r>
      <w:r w:rsidR="00F2488E" w:rsidRPr="00121D0C">
        <w:rPr>
          <w:rFonts w:ascii="Palatino Linotype" w:hAnsi="Palatino Linotype"/>
          <w:b/>
          <w:bCs/>
        </w:rPr>
        <w:t>veintitrés</w:t>
      </w:r>
      <w:r w:rsidR="000171D8" w:rsidRPr="00121D0C">
        <w:rPr>
          <w:rFonts w:ascii="Palatino Linotype" w:hAnsi="Palatino Linotype"/>
        </w:rPr>
        <w:t xml:space="preserve">, </w:t>
      </w:r>
      <w:r w:rsidR="00CE22BE" w:rsidRPr="00121D0C">
        <w:rPr>
          <w:rFonts w:ascii="Palatino Linotype" w:hAnsi="Palatino Linotype"/>
        </w:rPr>
        <w:t>la</w:t>
      </w:r>
      <w:r w:rsidR="00F74502" w:rsidRPr="00121D0C">
        <w:rPr>
          <w:rFonts w:ascii="Palatino Linotype" w:hAnsi="Palatino Linotype"/>
        </w:rPr>
        <w:t xml:space="preserve"> </w:t>
      </w:r>
      <w:r w:rsidR="00C77536" w:rsidRPr="00121D0C">
        <w:rPr>
          <w:rFonts w:ascii="Palatino Linotype" w:hAnsi="Palatino Linotype"/>
          <w:b/>
        </w:rPr>
        <w:t>Comisionada Sharon Cristina Morales Martínez</w:t>
      </w:r>
      <w:r w:rsidR="00C77536" w:rsidRPr="00121D0C">
        <w:rPr>
          <w:rFonts w:ascii="Palatino Linotype" w:hAnsi="Palatino Linotype"/>
          <w:lang w:val="es-419"/>
        </w:rPr>
        <w:t xml:space="preserve"> </w:t>
      </w:r>
      <w:r w:rsidRPr="00121D0C">
        <w:rPr>
          <w:rFonts w:ascii="Palatino Linotype" w:hAnsi="Palatino Linotype"/>
        </w:rPr>
        <w:t>acordó el cierre de instrucción;</w:t>
      </w:r>
      <w:r w:rsidR="00C2778A" w:rsidRPr="00121D0C">
        <w:rPr>
          <w:rFonts w:ascii="Palatino Linotype" w:hAnsi="Palatino Linotype" w:cs="Arial"/>
        </w:rPr>
        <w:t xml:space="preserve"> así como</w:t>
      </w:r>
      <w:r w:rsidRPr="00121D0C">
        <w:rPr>
          <w:rFonts w:ascii="Palatino Linotype" w:hAnsi="Palatino Linotype" w:cs="Arial"/>
        </w:rPr>
        <w:t>,</w:t>
      </w:r>
      <w:r w:rsidR="00C2778A" w:rsidRPr="00121D0C">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121D0C">
        <w:rPr>
          <w:rFonts w:ascii="Palatino Linotype" w:hAnsi="Palatino Linotype" w:cs="Arial"/>
        </w:rPr>
        <w:t>Información Pública</w:t>
      </w:r>
      <w:r w:rsidR="00C2778A" w:rsidRPr="00121D0C">
        <w:rPr>
          <w:rFonts w:ascii="Palatino Linotype" w:hAnsi="Palatino Linotype" w:cs="Arial"/>
        </w:rPr>
        <w:t xml:space="preserve"> del Estado de México y Municipios</w:t>
      </w:r>
      <w:r w:rsidR="0028330F" w:rsidRPr="00121D0C">
        <w:rPr>
          <w:rFonts w:ascii="Palatino Linotype" w:hAnsi="Palatino Linotype" w:cs="Arial"/>
        </w:rPr>
        <w:t>.</w:t>
      </w:r>
    </w:p>
    <w:p w14:paraId="5BBF1531" w14:textId="77777777" w:rsidR="0057572B" w:rsidRPr="00121D0C" w:rsidRDefault="0057572B" w:rsidP="00121D0C">
      <w:pPr>
        <w:spacing w:line="360" w:lineRule="auto"/>
        <w:jc w:val="both"/>
        <w:rPr>
          <w:rFonts w:ascii="Palatino Linotype" w:hAnsi="Palatino Linotype" w:cs="Arial"/>
        </w:rPr>
      </w:pPr>
    </w:p>
    <w:p w14:paraId="3AB9D768" w14:textId="7EB528FC" w:rsidR="000171D8" w:rsidRPr="00121D0C" w:rsidRDefault="000171D8" w:rsidP="00121D0C">
      <w:pPr>
        <w:jc w:val="center"/>
        <w:rPr>
          <w:rFonts w:ascii="Palatino Linotype" w:hAnsi="Palatino Linotype" w:cs="Arial"/>
          <w:b/>
          <w:bCs/>
          <w:spacing w:val="60"/>
          <w:sz w:val="28"/>
        </w:rPr>
      </w:pPr>
      <w:r w:rsidRPr="00121D0C">
        <w:rPr>
          <w:rFonts w:ascii="Palatino Linotype" w:hAnsi="Palatino Linotype" w:cs="Arial"/>
          <w:b/>
          <w:bCs/>
          <w:spacing w:val="60"/>
          <w:sz w:val="28"/>
        </w:rPr>
        <w:t>CONSIDERANDO</w:t>
      </w:r>
      <w:r w:rsidR="00DC75AB" w:rsidRPr="00121D0C">
        <w:rPr>
          <w:rFonts w:ascii="Palatino Linotype" w:hAnsi="Palatino Linotype" w:cs="Arial"/>
          <w:b/>
          <w:bCs/>
          <w:spacing w:val="60"/>
          <w:sz w:val="28"/>
        </w:rPr>
        <w:t>S</w:t>
      </w:r>
    </w:p>
    <w:p w14:paraId="06897FD6" w14:textId="77777777" w:rsidR="000171D8" w:rsidRPr="00121D0C" w:rsidRDefault="000171D8" w:rsidP="00121D0C">
      <w:pPr>
        <w:jc w:val="center"/>
        <w:rPr>
          <w:rFonts w:ascii="Palatino Linotype" w:hAnsi="Palatino Linotype"/>
          <w:b/>
        </w:rPr>
      </w:pPr>
    </w:p>
    <w:p w14:paraId="7F105395" w14:textId="2EDBBF94" w:rsidR="00964F6B" w:rsidRPr="00121D0C" w:rsidRDefault="000171D8" w:rsidP="00121D0C">
      <w:pPr>
        <w:spacing w:line="360" w:lineRule="auto"/>
        <w:ind w:right="50"/>
        <w:jc w:val="both"/>
        <w:rPr>
          <w:rFonts w:ascii="Palatino Linotype" w:hAnsi="Palatino Linotype"/>
          <w:b/>
          <w:sz w:val="26"/>
          <w:szCs w:val="26"/>
        </w:rPr>
      </w:pPr>
      <w:r w:rsidRPr="00121D0C">
        <w:rPr>
          <w:rFonts w:ascii="Palatino Linotype" w:hAnsi="Palatino Linotype"/>
          <w:b/>
          <w:sz w:val="26"/>
          <w:szCs w:val="26"/>
        </w:rPr>
        <w:t>PRIMERO.</w:t>
      </w:r>
      <w:r w:rsidRPr="00121D0C">
        <w:rPr>
          <w:rFonts w:ascii="Palatino Linotype" w:hAnsi="Palatino Linotype"/>
          <w:sz w:val="26"/>
          <w:szCs w:val="26"/>
        </w:rPr>
        <w:t xml:space="preserve"> </w:t>
      </w:r>
      <w:r w:rsidRPr="00121D0C">
        <w:rPr>
          <w:rFonts w:ascii="Palatino Linotype" w:hAnsi="Palatino Linotype"/>
          <w:b/>
          <w:sz w:val="26"/>
          <w:szCs w:val="26"/>
        </w:rPr>
        <w:t>Competencia</w:t>
      </w:r>
      <w:r w:rsidRPr="00121D0C">
        <w:rPr>
          <w:rFonts w:ascii="Palatino Linotype" w:hAnsi="Palatino Linotype"/>
          <w:sz w:val="26"/>
          <w:szCs w:val="26"/>
        </w:rPr>
        <w:t>.</w:t>
      </w:r>
    </w:p>
    <w:p w14:paraId="07007E92" w14:textId="6DECF950" w:rsidR="008B239D" w:rsidRPr="00121D0C" w:rsidRDefault="008B239D" w:rsidP="00121D0C">
      <w:pPr>
        <w:spacing w:line="360" w:lineRule="auto"/>
        <w:ind w:right="50"/>
        <w:jc w:val="both"/>
        <w:rPr>
          <w:rFonts w:ascii="Palatino Linotype" w:hAnsi="Palatino Linotype" w:cs="Arial"/>
        </w:rPr>
      </w:pPr>
      <w:r w:rsidRPr="00121D0C">
        <w:rPr>
          <w:rFonts w:ascii="Palatino Linotype" w:hAnsi="Palatino Linotype"/>
        </w:rPr>
        <w:t xml:space="preserve">Este Instituto de Transparencia, Acceso a la </w:t>
      </w:r>
      <w:r w:rsidR="00D86297" w:rsidRPr="00121D0C">
        <w:rPr>
          <w:rFonts w:ascii="Palatino Linotype" w:hAnsi="Palatino Linotype"/>
        </w:rPr>
        <w:t>Información Pública</w:t>
      </w:r>
      <w:r w:rsidRPr="00121D0C">
        <w:rPr>
          <w:rFonts w:ascii="Palatino Linotype" w:hAnsi="Palatino Linotype"/>
        </w:rPr>
        <w:t xml:space="preserve"> y Protección de Datos Personales del Estado de México y Municipios, es competente para </w:t>
      </w:r>
      <w:r w:rsidR="00CB5585" w:rsidRPr="00121D0C">
        <w:rPr>
          <w:rFonts w:ascii="Palatino Linotype" w:hAnsi="Palatino Linotype"/>
        </w:rPr>
        <w:t xml:space="preserve">conocer y resolver el presente </w:t>
      </w:r>
      <w:r w:rsidR="00D86297" w:rsidRPr="00121D0C">
        <w:rPr>
          <w:rFonts w:ascii="Palatino Linotype" w:hAnsi="Palatino Linotype"/>
        </w:rPr>
        <w:t>Recurso Revisión</w:t>
      </w:r>
      <w:r w:rsidRPr="00121D0C">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121D0C">
        <w:rPr>
          <w:rFonts w:ascii="Palatino Linotype" w:hAnsi="Palatino Linotype"/>
        </w:rPr>
        <w:t xml:space="preserve"> ordinal</w:t>
      </w:r>
      <w:r w:rsidRPr="00121D0C">
        <w:rPr>
          <w:rFonts w:ascii="Palatino Linotype" w:hAnsi="Palatino Linotype"/>
        </w:rPr>
        <w:t xml:space="preserve"> 2</w:t>
      </w:r>
      <w:r w:rsidR="00727578" w:rsidRPr="00121D0C">
        <w:rPr>
          <w:rFonts w:ascii="Palatino Linotype" w:hAnsi="Palatino Linotype"/>
        </w:rPr>
        <w:t>,</w:t>
      </w:r>
      <w:r w:rsidRPr="00121D0C">
        <w:rPr>
          <w:rFonts w:ascii="Palatino Linotype" w:hAnsi="Palatino Linotype"/>
        </w:rPr>
        <w:t xml:space="preserve"> fracción II, 13, 29, 36, fracciones I y II, 176, 178, 179, 181 párrafo tercero y 185 de la Ley de Transparencia y Acceso a la </w:t>
      </w:r>
      <w:r w:rsidR="00D86297" w:rsidRPr="00121D0C">
        <w:rPr>
          <w:rFonts w:ascii="Palatino Linotype" w:hAnsi="Palatino Linotype"/>
        </w:rPr>
        <w:lastRenderedPageBreak/>
        <w:t>Información Pública</w:t>
      </w:r>
      <w:r w:rsidRPr="00121D0C">
        <w:rPr>
          <w:rFonts w:ascii="Palatino Linotype" w:hAnsi="Palatino Linotype"/>
        </w:rPr>
        <w:t xml:space="preserve"> del Estado de México y Municipios</w:t>
      </w:r>
      <w:r w:rsidRPr="00121D0C">
        <w:rPr>
          <w:rFonts w:ascii="Palatino Linotype" w:hAnsi="Palatino Linotype" w:cs="Arial"/>
        </w:rPr>
        <w:t>; 9, fracciones I y XX</w:t>
      </w:r>
      <w:r w:rsidR="00FC4046" w:rsidRPr="00121D0C">
        <w:rPr>
          <w:rFonts w:ascii="Palatino Linotype" w:hAnsi="Palatino Linotype" w:cs="Arial"/>
        </w:rPr>
        <w:t>III</w:t>
      </w:r>
      <w:r w:rsidRPr="00121D0C">
        <w:rPr>
          <w:rFonts w:ascii="Palatino Linotype" w:hAnsi="Palatino Linotype" w:cs="Arial"/>
        </w:rPr>
        <w:t xml:space="preserve"> y 11 del Reglamento Interior del Instituto de Transparencia, Acceso a la </w:t>
      </w:r>
      <w:r w:rsidR="00D86297" w:rsidRPr="00121D0C">
        <w:rPr>
          <w:rFonts w:ascii="Palatino Linotype" w:hAnsi="Palatino Linotype" w:cs="Arial"/>
        </w:rPr>
        <w:t>Información Pública</w:t>
      </w:r>
      <w:r w:rsidRPr="00121D0C">
        <w:rPr>
          <w:rFonts w:ascii="Palatino Linotype" w:hAnsi="Palatino Linotype" w:cs="Arial"/>
        </w:rPr>
        <w:t xml:space="preserve"> y Protección de Datos Personales del Estado de México y Municipios.</w:t>
      </w:r>
    </w:p>
    <w:p w14:paraId="25C2BD1B" w14:textId="77777777" w:rsidR="008F2E92" w:rsidRPr="00121D0C" w:rsidRDefault="008F2E92" w:rsidP="00121D0C">
      <w:pPr>
        <w:spacing w:line="360" w:lineRule="auto"/>
        <w:ind w:right="50"/>
        <w:jc w:val="both"/>
        <w:rPr>
          <w:rFonts w:ascii="Palatino Linotype" w:hAnsi="Palatino Linotype" w:cs="Arial"/>
        </w:rPr>
      </w:pPr>
    </w:p>
    <w:p w14:paraId="508C9D22" w14:textId="35439B0C" w:rsidR="004510AB" w:rsidRPr="00121D0C" w:rsidRDefault="00E74792" w:rsidP="00121D0C">
      <w:pPr>
        <w:spacing w:line="360" w:lineRule="auto"/>
        <w:jc w:val="both"/>
        <w:rPr>
          <w:rFonts w:ascii="Palatino Linotype" w:hAnsi="Palatino Linotype" w:cs="Arial"/>
          <w:b/>
          <w:sz w:val="26"/>
          <w:szCs w:val="26"/>
        </w:rPr>
      </w:pPr>
      <w:r w:rsidRPr="00121D0C">
        <w:rPr>
          <w:rFonts w:ascii="Palatino Linotype" w:hAnsi="Palatino Linotype" w:cs="Arial"/>
          <w:b/>
          <w:sz w:val="26"/>
          <w:szCs w:val="26"/>
        </w:rPr>
        <w:t>SEGUNDO. Interés.</w:t>
      </w:r>
    </w:p>
    <w:p w14:paraId="42239410" w14:textId="4B802859" w:rsidR="0028330F" w:rsidRPr="00121D0C" w:rsidRDefault="000171D8" w:rsidP="00121D0C">
      <w:pPr>
        <w:spacing w:line="360" w:lineRule="auto"/>
        <w:jc w:val="both"/>
        <w:rPr>
          <w:rFonts w:ascii="Palatino Linotype" w:hAnsi="Palatino Linotype" w:cs="Arial"/>
          <w:lang w:eastAsia="es-MX"/>
        </w:rPr>
      </w:pPr>
      <w:r w:rsidRPr="00121D0C">
        <w:rPr>
          <w:rFonts w:ascii="Palatino Linotype" w:hAnsi="Palatino Linotype" w:cs="Arial"/>
          <w:bCs/>
        </w:rPr>
        <w:t xml:space="preserve">El </w:t>
      </w:r>
      <w:r w:rsidR="00D86297" w:rsidRPr="00121D0C">
        <w:rPr>
          <w:rFonts w:ascii="Palatino Linotype" w:hAnsi="Palatino Linotype" w:cs="Arial"/>
          <w:bCs/>
        </w:rPr>
        <w:t>Recurso Revisión</w:t>
      </w:r>
      <w:r w:rsidRPr="00121D0C">
        <w:rPr>
          <w:rFonts w:ascii="Palatino Linotype" w:hAnsi="Palatino Linotype" w:cs="Arial"/>
          <w:bCs/>
        </w:rPr>
        <w:t xml:space="preserve"> fue interpuesto por parte legítima, en atención a que se presentó por </w:t>
      </w:r>
      <w:r w:rsidR="003019FF" w:rsidRPr="00121D0C">
        <w:rPr>
          <w:rFonts w:ascii="Palatino Linotype" w:hAnsi="Palatino Linotype" w:cs="Arial"/>
          <w:b/>
        </w:rPr>
        <w:t>EL RECURRENTE</w:t>
      </w:r>
      <w:r w:rsidRPr="00121D0C">
        <w:rPr>
          <w:rFonts w:ascii="Palatino Linotype" w:hAnsi="Palatino Linotype" w:cs="Arial"/>
          <w:b/>
          <w:bCs/>
        </w:rPr>
        <w:t>,</w:t>
      </w:r>
      <w:r w:rsidRPr="00121D0C">
        <w:rPr>
          <w:rFonts w:ascii="Palatino Linotype" w:hAnsi="Palatino Linotype" w:cs="Arial"/>
          <w:bCs/>
        </w:rPr>
        <w:t xml:space="preserve"> quien es la misma persona que formuló la solicitud de acceso a la </w:t>
      </w:r>
      <w:r w:rsidR="00D86297" w:rsidRPr="00121D0C">
        <w:rPr>
          <w:rFonts w:ascii="Palatino Linotype" w:hAnsi="Palatino Linotype" w:cs="Arial"/>
          <w:bCs/>
        </w:rPr>
        <w:t>Información Pública</w:t>
      </w:r>
      <w:r w:rsidRPr="00121D0C">
        <w:rPr>
          <w:rFonts w:ascii="Palatino Linotype" w:hAnsi="Palatino Linotype" w:cs="Arial"/>
          <w:bCs/>
        </w:rPr>
        <w:t xml:space="preserve"> al </w:t>
      </w:r>
      <w:r w:rsidRPr="00121D0C">
        <w:rPr>
          <w:rFonts w:ascii="Palatino Linotype" w:hAnsi="Palatino Linotype" w:cs="Arial"/>
          <w:b/>
          <w:bCs/>
        </w:rPr>
        <w:t>SUJETO OBLIGADO</w:t>
      </w:r>
      <w:r w:rsidR="005B5043" w:rsidRPr="00121D0C">
        <w:rPr>
          <w:rFonts w:ascii="Palatino Linotype" w:hAnsi="Palatino Linotype" w:cs="Arial"/>
          <w:b/>
          <w:bCs/>
        </w:rPr>
        <w:t xml:space="preserve">, </w:t>
      </w:r>
      <w:r w:rsidR="005B5043" w:rsidRPr="00121D0C">
        <w:rPr>
          <w:rFonts w:ascii="Palatino Linotype" w:hAnsi="Palatino Linotype" w:cs="Arial"/>
          <w:bCs/>
        </w:rPr>
        <w:t xml:space="preserve">pues para ello, es </w:t>
      </w:r>
      <w:r w:rsidR="005B5043" w:rsidRPr="00121D0C">
        <w:rPr>
          <w:rFonts w:ascii="Palatino Linotype" w:hAnsi="Palatino Linotype" w:cs="Arial"/>
          <w:lang w:eastAsia="es-MX"/>
        </w:rPr>
        <w:t xml:space="preserve">necesario que el particular ingrese al </w:t>
      </w:r>
      <w:r w:rsidR="005B5043" w:rsidRPr="00121D0C">
        <w:rPr>
          <w:rFonts w:ascii="Palatino Linotype" w:hAnsi="Palatino Linotype" w:cs="Arial"/>
          <w:b/>
          <w:lang w:eastAsia="es-MX"/>
        </w:rPr>
        <w:t xml:space="preserve">SAIMEX </w:t>
      </w:r>
      <w:r w:rsidR="005B5043" w:rsidRPr="00121D0C">
        <w:rPr>
          <w:rFonts w:ascii="Palatino Linotype" w:hAnsi="Palatino Linotype" w:cs="Arial"/>
          <w:lang w:eastAsia="es-MX"/>
        </w:rPr>
        <w:t>mediante la utilización de su clave de usuario y contraseña.</w:t>
      </w:r>
    </w:p>
    <w:p w14:paraId="0024EECC" w14:textId="77777777" w:rsidR="0057572B" w:rsidRPr="00121D0C" w:rsidRDefault="0057572B" w:rsidP="00121D0C">
      <w:pPr>
        <w:spacing w:line="360" w:lineRule="auto"/>
        <w:jc w:val="both"/>
        <w:rPr>
          <w:rFonts w:ascii="Palatino Linotype" w:hAnsi="Palatino Linotype" w:cs="Arial"/>
          <w:lang w:eastAsia="es-MX"/>
        </w:rPr>
      </w:pPr>
    </w:p>
    <w:p w14:paraId="73B57685" w14:textId="77777777" w:rsidR="005C250B" w:rsidRPr="00121D0C" w:rsidRDefault="005C250B" w:rsidP="00121D0C">
      <w:pPr>
        <w:autoSpaceDE w:val="0"/>
        <w:autoSpaceDN w:val="0"/>
        <w:adjustRightInd w:val="0"/>
        <w:spacing w:line="360" w:lineRule="auto"/>
        <w:ind w:right="49"/>
        <w:jc w:val="both"/>
        <w:rPr>
          <w:rFonts w:ascii="Palatino Linotype" w:hAnsi="Palatino Linotype" w:cs="Arial"/>
          <w:b/>
          <w:sz w:val="26"/>
          <w:szCs w:val="26"/>
          <w:lang w:val="es-ES"/>
        </w:rPr>
      </w:pPr>
      <w:r w:rsidRPr="00121D0C">
        <w:rPr>
          <w:rFonts w:ascii="Palatino Linotype" w:hAnsi="Palatino Linotype" w:cs="Arial"/>
          <w:b/>
          <w:sz w:val="26"/>
          <w:szCs w:val="26"/>
        </w:rPr>
        <w:t xml:space="preserve">TERCERO. </w:t>
      </w:r>
      <w:r w:rsidRPr="00121D0C">
        <w:rPr>
          <w:rFonts w:ascii="Palatino Linotype" w:hAnsi="Palatino Linotype" w:cs="Arial"/>
          <w:b/>
          <w:sz w:val="26"/>
          <w:szCs w:val="26"/>
          <w:lang w:val="es-ES"/>
        </w:rPr>
        <w:t xml:space="preserve">Oportunidad. </w:t>
      </w:r>
    </w:p>
    <w:p w14:paraId="4CAF7CD0" w14:textId="13BBC336" w:rsidR="0028330F" w:rsidRPr="00121D0C" w:rsidRDefault="0028330F" w:rsidP="00121D0C">
      <w:pPr>
        <w:spacing w:after="100" w:afterAutospacing="1" w:line="360" w:lineRule="auto"/>
        <w:jc w:val="both"/>
        <w:rPr>
          <w:rFonts w:ascii="Palatino Linotype" w:hAnsi="Palatino Linotype" w:cs="Arial"/>
          <w:lang w:val="es-ES"/>
        </w:rPr>
      </w:pPr>
      <w:r w:rsidRPr="00121D0C">
        <w:rPr>
          <w:rFonts w:ascii="Palatino Linotype" w:hAnsi="Palatino Linotype" w:cs="Arial"/>
          <w:lang w:val="es-ES"/>
        </w:rPr>
        <w:t xml:space="preserve">El Recurso de Revisión fue interpuesto dentro del plazo de quince días hábiles, contados a partir del día siguiente al en que </w:t>
      </w:r>
      <w:r w:rsidR="003019FF" w:rsidRPr="00121D0C">
        <w:rPr>
          <w:rFonts w:ascii="Palatino Linotype" w:hAnsi="Palatino Linotype" w:cs="Arial"/>
          <w:b/>
          <w:lang w:val="es-ES"/>
        </w:rPr>
        <w:t>EL RECURRENTE</w:t>
      </w:r>
      <w:r w:rsidRPr="00121D0C">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121D0C" w:rsidRDefault="0028330F" w:rsidP="00121D0C">
      <w:pPr>
        <w:ind w:left="851" w:right="616"/>
        <w:jc w:val="both"/>
        <w:rPr>
          <w:rFonts w:ascii="Palatino Linotype" w:hAnsi="Palatino Linotype" w:cs="Arial"/>
          <w:i/>
          <w:sz w:val="22"/>
          <w:lang w:val="es-ES"/>
        </w:rPr>
      </w:pPr>
      <w:r w:rsidRPr="00121D0C">
        <w:rPr>
          <w:rFonts w:ascii="Palatino Linotype" w:hAnsi="Palatino Linotype" w:cs="Arial"/>
          <w:b/>
          <w:i/>
          <w:sz w:val="22"/>
          <w:lang w:val="es-ES"/>
        </w:rPr>
        <w:t>“Artículo 178</w:t>
      </w:r>
      <w:r w:rsidRPr="00121D0C">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121D0C" w:rsidRDefault="0028330F" w:rsidP="00121D0C">
      <w:pPr>
        <w:ind w:left="851" w:right="616" w:hanging="851"/>
        <w:jc w:val="both"/>
        <w:rPr>
          <w:rFonts w:ascii="Palatino Linotype" w:hAnsi="Palatino Linotype" w:cs="Arial"/>
          <w:i/>
          <w:sz w:val="22"/>
          <w:lang w:val="es-ES"/>
        </w:rPr>
      </w:pPr>
    </w:p>
    <w:p w14:paraId="60FBF997" w14:textId="77777777" w:rsidR="0028330F" w:rsidRPr="00121D0C" w:rsidRDefault="0028330F" w:rsidP="00121D0C">
      <w:pPr>
        <w:ind w:left="851" w:right="616"/>
        <w:jc w:val="both"/>
        <w:rPr>
          <w:rFonts w:ascii="Palatino Linotype" w:hAnsi="Palatino Linotype" w:cs="Arial"/>
          <w:i/>
          <w:sz w:val="22"/>
          <w:lang w:val="es-ES"/>
        </w:rPr>
      </w:pPr>
      <w:r w:rsidRPr="00121D0C">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121D0C" w:rsidRDefault="0028330F" w:rsidP="00121D0C">
      <w:pPr>
        <w:ind w:left="851" w:right="616" w:hanging="851"/>
        <w:jc w:val="both"/>
        <w:rPr>
          <w:rFonts w:ascii="Palatino Linotype" w:hAnsi="Palatino Linotype" w:cs="Arial"/>
          <w:i/>
          <w:sz w:val="22"/>
          <w:lang w:val="es-ES"/>
        </w:rPr>
      </w:pPr>
    </w:p>
    <w:p w14:paraId="32A9651C" w14:textId="1E7481D5" w:rsidR="0028330F" w:rsidRPr="00121D0C" w:rsidRDefault="0028330F" w:rsidP="00121D0C">
      <w:pPr>
        <w:ind w:left="851" w:right="616"/>
        <w:jc w:val="both"/>
        <w:rPr>
          <w:rFonts w:ascii="Palatino Linotype" w:hAnsi="Palatino Linotype" w:cs="Arial"/>
          <w:i/>
          <w:sz w:val="22"/>
          <w:lang w:val="es-ES"/>
        </w:rPr>
      </w:pPr>
      <w:r w:rsidRPr="00121D0C">
        <w:rPr>
          <w:rFonts w:ascii="Palatino Linotype" w:hAnsi="Palatino Linotype" w:cs="Arial"/>
          <w:i/>
          <w:sz w:val="22"/>
          <w:lang w:val="es-ES"/>
        </w:rPr>
        <w:lastRenderedPageBreak/>
        <w:t xml:space="preserve">En el caso de que se interponga ante la Unidad de Transparencia, ésta deberá remitir el Recurso de Revisión al Instituto a más tardar al día siguiente de haberlo recibido.” </w:t>
      </w:r>
      <w:r w:rsidRPr="00121D0C">
        <w:rPr>
          <w:rFonts w:ascii="Palatino Linotype" w:hAnsi="Palatino Linotype" w:cs="Arial"/>
          <w:sz w:val="22"/>
          <w:lang w:val="es-ES"/>
        </w:rPr>
        <w:t>(Sic)</w:t>
      </w:r>
      <w:r w:rsidR="00DC75AB" w:rsidRPr="00121D0C">
        <w:rPr>
          <w:rFonts w:ascii="Palatino Linotype" w:hAnsi="Palatino Linotype" w:cs="Arial"/>
          <w:sz w:val="22"/>
          <w:lang w:val="es-ES"/>
        </w:rPr>
        <w:t>.</w:t>
      </w:r>
    </w:p>
    <w:p w14:paraId="43D8720B" w14:textId="77777777" w:rsidR="0093432F" w:rsidRPr="00121D0C" w:rsidRDefault="0093432F" w:rsidP="00121D0C">
      <w:pPr>
        <w:ind w:left="851" w:right="616"/>
        <w:jc w:val="both"/>
        <w:rPr>
          <w:rFonts w:ascii="Palatino Linotype" w:hAnsi="Palatino Linotype" w:cs="Arial"/>
          <w:i/>
          <w:sz w:val="22"/>
          <w:lang w:val="es-ES"/>
        </w:rPr>
      </w:pPr>
    </w:p>
    <w:p w14:paraId="2798A03E" w14:textId="38B6988C" w:rsidR="0028330F" w:rsidRPr="00121D0C" w:rsidRDefault="0028330F" w:rsidP="00121D0C">
      <w:pPr>
        <w:spacing w:before="100" w:beforeAutospacing="1" w:line="360" w:lineRule="auto"/>
        <w:jc w:val="both"/>
        <w:rPr>
          <w:rFonts w:ascii="Palatino Linotype" w:hAnsi="Palatino Linotype" w:cs="Arial"/>
          <w:lang w:val="es-ES"/>
        </w:rPr>
      </w:pPr>
      <w:r w:rsidRPr="00121D0C">
        <w:rPr>
          <w:rFonts w:ascii="Palatino Linotype" w:hAnsi="Palatino Linotype" w:cs="Arial"/>
          <w:lang w:val="es-ES"/>
        </w:rPr>
        <w:t xml:space="preserve">En esa tesitura, atendiendo a que </w:t>
      </w:r>
      <w:r w:rsidRPr="00121D0C">
        <w:rPr>
          <w:rFonts w:ascii="Palatino Linotype" w:hAnsi="Palatino Linotype" w:cs="Arial"/>
          <w:b/>
          <w:lang w:val="es-ES"/>
        </w:rPr>
        <w:t>EL SUJETO OBLIGADO</w:t>
      </w:r>
      <w:r w:rsidRPr="00121D0C">
        <w:rPr>
          <w:rFonts w:ascii="Palatino Linotype" w:hAnsi="Palatino Linotype" w:cs="Arial"/>
          <w:lang w:val="es-ES"/>
        </w:rPr>
        <w:t xml:space="preserve"> notificó la respuesta a la solicitud de Acceso a la Información Pública el </w:t>
      </w:r>
      <w:r w:rsidR="00B769CE" w:rsidRPr="00121D0C">
        <w:rPr>
          <w:rFonts w:ascii="Palatino Linotype" w:hAnsi="Palatino Linotype" w:cs="Arial"/>
          <w:b/>
          <w:lang w:val="es-ES"/>
        </w:rPr>
        <w:t>catorce</w:t>
      </w:r>
      <w:r w:rsidR="00D959B9" w:rsidRPr="00121D0C">
        <w:rPr>
          <w:rFonts w:ascii="Palatino Linotype" w:hAnsi="Palatino Linotype" w:cs="Arial"/>
          <w:b/>
          <w:lang w:val="es-ES"/>
        </w:rPr>
        <w:t xml:space="preserve"> de </w:t>
      </w:r>
      <w:r w:rsidR="00B769CE" w:rsidRPr="00121D0C">
        <w:rPr>
          <w:rFonts w:ascii="Palatino Linotype" w:hAnsi="Palatino Linotype" w:cs="Arial"/>
          <w:b/>
          <w:lang w:val="es-ES"/>
        </w:rPr>
        <w:t xml:space="preserve">noviembre </w:t>
      </w:r>
      <w:r w:rsidR="009C2931" w:rsidRPr="00121D0C">
        <w:rPr>
          <w:rFonts w:ascii="Palatino Linotype" w:hAnsi="Palatino Linotype" w:cs="Arial"/>
          <w:b/>
          <w:lang w:val="es-ES"/>
        </w:rPr>
        <w:t>d</w:t>
      </w:r>
      <w:r w:rsidRPr="00121D0C">
        <w:rPr>
          <w:rFonts w:ascii="Palatino Linotype" w:hAnsi="Palatino Linotype" w:cs="Arial"/>
          <w:b/>
          <w:lang w:val="es-ES"/>
        </w:rPr>
        <w:t xml:space="preserve">e dos mil </w:t>
      </w:r>
      <w:r w:rsidR="00F20182" w:rsidRPr="00121D0C">
        <w:rPr>
          <w:rFonts w:ascii="Palatino Linotype" w:hAnsi="Palatino Linotype" w:cs="Arial"/>
          <w:b/>
          <w:lang w:val="es-ES"/>
        </w:rPr>
        <w:t>veintidós</w:t>
      </w:r>
      <w:r w:rsidRPr="00121D0C">
        <w:rPr>
          <w:rFonts w:ascii="Palatino Linotype" w:hAnsi="Palatino Linotype" w:cs="Arial"/>
          <w:lang w:val="es-ES"/>
        </w:rPr>
        <w:t>, así, el plazo de quince días hábiles que el artículo 178 de la Ley de la materia otorga a</w:t>
      </w:r>
      <w:r w:rsidR="009E0121" w:rsidRPr="00121D0C">
        <w:rPr>
          <w:rFonts w:ascii="Palatino Linotype" w:hAnsi="Palatino Linotype" w:cs="Arial"/>
          <w:lang w:val="es-ES"/>
        </w:rPr>
        <w:t xml:space="preserve">l </w:t>
      </w:r>
      <w:r w:rsidRPr="00121D0C">
        <w:rPr>
          <w:rFonts w:ascii="Palatino Linotype" w:hAnsi="Palatino Linotype" w:cs="Arial"/>
          <w:lang w:val="es-ES"/>
        </w:rPr>
        <w:t xml:space="preserve">hoy </w:t>
      </w:r>
      <w:r w:rsidRPr="00121D0C">
        <w:rPr>
          <w:rFonts w:ascii="Palatino Linotype" w:hAnsi="Palatino Linotype" w:cs="Arial"/>
          <w:b/>
          <w:lang w:val="es-ES"/>
        </w:rPr>
        <w:t>RECURRENTE</w:t>
      </w:r>
      <w:r w:rsidRPr="00121D0C">
        <w:rPr>
          <w:rFonts w:ascii="Palatino Linotype" w:hAnsi="Palatino Linotype" w:cs="Arial"/>
          <w:lang w:val="es-ES"/>
        </w:rPr>
        <w:t xml:space="preserve"> para presentar el respectivo Recurso de Revisión, transcurrió del </w:t>
      </w:r>
      <w:r w:rsidR="00B769CE" w:rsidRPr="00121D0C">
        <w:rPr>
          <w:rFonts w:ascii="Palatino Linotype" w:hAnsi="Palatino Linotype" w:cs="Arial"/>
          <w:b/>
          <w:lang w:val="es-ES"/>
        </w:rPr>
        <w:t>quince</w:t>
      </w:r>
      <w:r w:rsidR="00D959B9" w:rsidRPr="00121D0C">
        <w:rPr>
          <w:rFonts w:ascii="Palatino Linotype" w:hAnsi="Palatino Linotype" w:cs="Arial"/>
          <w:b/>
          <w:lang w:val="es-ES"/>
        </w:rPr>
        <w:t xml:space="preserve"> de </w:t>
      </w:r>
      <w:r w:rsidR="00B769CE" w:rsidRPr="00121D0C">
        <w:rPr>
          <w:rFonts w:ascii="Palatino Linotype" w:hAnsi="Palatino Linotype" w:cs="Arial"/>
          <w:b/>
          <w:lang w:val="es-ES"/>
        </w:rPr>
        <w:t xml:space="preserve">noviembre </w:t>
      </w:r>
      <w:r w:rsidR="009E0121" w:rsidRPr="00121D0C">
        <w:rPr>
          <w:rFonts w:ascii="Palatino Linotype" w:hAnsi="Palatino Linotype" w:cs="Arial"/>
          <w:b/>
          <w:lang w:val="es-ES"/>
        </w:rPr>
        <w:t xml:space="preserve">al </w:t>
      </w:r>
      <w:r w:rsidR="00B769CE" w:rsidRPr="00121D0C">
        <w:rPr>
          <w:rFonts w:ascii="Palatino Linotype" w:hAnsi="Palatino Linotype" w:cs="Arial"/>
          <w:b/>
          <w:lang w:val="es-ES"/>
        </w:rPr>
        <w:t>seis</w:t>
      </w:r>
      <w:r w:rsidR="00F20182" w:rsidRPr="00121D0C">
        <w:rPr>
          <w:rFonts w:ascii="Palatino Linotype" w:hAnsi="Palatino Linotype" w:cs="Arial"/>
          <w:b/>
          <w:lang w:val="es-ES"/>
        </w:rPr>
        <w:t xml:space="preserve"> </w:t>
      </w:r>
      <w:r w:rsidR="00D959B9" w:rsidRPr="00121D0C">
        <w:rPr>
          <w:rFonts w:ascii="Palatino Linotype" w:hAnsi="Palatino Linotype" w:cs="Arial"/>
          <w:b/>
          <w:lang w:val="es-ES"/>
        </w:rPr>
        <w:t xml:space="preserve">de </w:t>
      </w:r>
      <w:r w:rsidR="00B769CE" w:rsidRPr="00121D0C">
        <w:rPr>
          <w:rFonts w:ascii="Palatino Linotype" w:hAnsi="Palatino Linotype" w:cs="Arial"/>
          <w:b/>
          <w:lang w:val="es-ES"/>
        </w:rPr>
        <w:t>diciembre</w:t>
      </w:r>
      <w:r w:rsidR="00D959B9" w:rsidRPr="00121D0C">
        <w:rPr>
          <w:rFonts w:ascii="Palatino Linotype" w:hAnsi="Palatino Linotype" w:cs="Arial"/>
          <w:b/>
          <w:lang w:val="es-ES"/>
        </w:rPr>
        <w:t xml:space="preserve"> </w:t>
      </w:r>
      <w:r w:rsidRPr="00121D0C">
        <w:rPr>
          <w:rFonts w:ascii="Palatino Linotype" w:hAnsi="Palatino Linotype" w:cs="Arial"/>
          <w:b/>
          <w:lang w:val="es-ES"/>
        </w:rPr>
        <w:t>de dos mil veintidós</w:t>
      </w:r>
      <w:r w:rsidRPr="00121D0C">
        <w:rPr>
          <w:rFonts w:ascii="Palatino Linotype" w:hAnsi="Palatino Linotype" w:cs="Arial"/>
          <w:lang w:val="es-ES"/>
        </w:rPr>
        <w:t>, sin contemplar en el cómputo los días</w:t>
      </w:r>
      <w:r w:rsidR="00197BD2" w:rsidRPr="00121D0C">
        <w:rPr>
          <w:rFonts w:ascii="Palatino Linotype" w:hAnsi="Palatino Linotype" w:cs="Arial"/>
          <w:lang w:val="es-ES"/>
        </w:rPr>
        <w:t xml:space="preserve"> </w:t>
      </w:r>
      <w:r w:rsidR="00B769CE" w:rsidRPr="00121D0C">
        <w:rPr>
          <w:rFonts w:ascii="Palatino Linotype" w:hAnsi="Palatino Linotype" w:cs="Arial"/>
          <w:lang w:val="es-ES"/>
        </w:rPr>
        <w:t>diecinueve, veinte, veintiséis y veintisiete</w:t>
      </w:r>
      <w:r w:rsidR="00AF476B" w:rsidRPr="00121D0C">
        <w:rPr>
          <w:rFonts w:ascii="Palatino Linotype" w:hAnsi="Palatino Linotype" w:cs="Arial"/>
          <w:lang w:val="es-ES"/>
        </w:rPr>
        <w:t xml:space="preserve"> de noviembre,</w:t>
      </w:r>
      <w:r w:rsidR="00B769CE" w:rsidRPr="00121D0C">
        <w:rPr>
          <w:rFonts w:ascii="Palatino Linotype" w:hAnsi="Palatino Linotype" w:cs="Arial"/>
          <w:lang w:val="es-ES"/>
        </w:rPr>
        <w:t xml:space="preserve"> así como tres y cuatro de diciembre </w:t>
      </w:r>
      <w:r w:rsidR="00AF476B" w:rsidRPr="00121D0C">
        <w:rPr>
          <w:rFonts w:ascii="Palatino Linotype" w:hAnsi="Palatino Linotype" w:cs="Arial"/>
          <w:lang w:val="es-ES"/>
        </w:rPr>
        <w:t xml:space="preserve">todos </w:t>
      </w:r>
      <w:r w:rsidR="00F2488E" w:rsidRPr="00121D0C">
        <w:rPr>
          <w:rFonts w:ascii="Palatino Linotype" w:hAnsi="Palatino Linotype" w:cs="Arial"/>
          <w:lang w:val="es-ES"/>
        </w:rPr>
        <w:t>del dos mil veintidós,</w:t>
      </w:r>
      <w:r w:rsidR="00B24EC0" w:rsidRPr="00121D0C">
        <w:rPr>
          <w:rFonts w:ascii="Palatino Linotype" w:hAnsi="Palatino Linotype" w:cs="Arial"/>
          <w:lang w:val="es-ES"/>
        </w:rPr>
        <w:t xml:space="preserve"> </w:t>
      </w:r>
      <w:r w:rsidR="002E0907" w:rsidRPr="00121D0C">
        <w:rPr>
          <w:rFonts w:ascii="Palatino Linotype" w:hAnsi="Palatino Linotype" w:cs="Arial"/>
          <w:lang w:val="es-ES"/>
        </w:rPr>
        <w:t xml:space="preserve">por </w:t>
      </w:r>
      <w:r w:rsidRPr="00121D0C">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121D0C">
        <w:rPr>
          <w:rFonts w:ascii="Palatino Linotype" w:hAnsi="Palatino Linotype" w:cs="Arial"/>
          <w:lang w:val="es-ES"/>
        </w:rPr>
        <w:t>; así como</w:t>
      </w:r>
      <w:r w:rsidR="00F20182" w:rsidRPr="00121D0C">
        <w:rPr>
          <w:rFonts w:ascii="Palatino Linotype" w:hAnsi="Palatino Linotype" w:cs="Arial"/>
          <w:lang w:val="es-ES"/>
        </w:rPr>
        <w:t xml:space="preserve"> el </w:t>
      </w:r>
      <w:r w:rsidR="00B769CE" w:rsidRPr="00121D0C">
        <w:rPr>
          <w:rFonts w:ascii="Palatino Linotype" w:hAnsi="Palatino Linotype" w:cs="Arial"/>
          <w:lang w:val="es-ES"/>
        </w:rPr>
        <w:t>veintiuno</w:t>
      </w:r>
      <w:r w:rsidR="00F20182" w:rsidRPr="00121D0C">
        <w:rPr>
          <w:rFonts w:ascii="Palatino Linotype" w:hAnsi="Palatino Linotype" w:cs="Arial"/>
          <w:lang w:val="es-ES"/>
        </w:rPr>
        <w:t xml:space="preserve"> de noviembre de dos mil veintidós</w:t>
      </w:r>
      <w:r w:rsidR="004A47A3" w:rsidRPr="00121D0C">
        <w:rPr>
          <w:rFonts w:ascii="Palatino Linotype" w:hAnsi="Palatino Linotype" w:cs="Arial"/>
          <w:lang w:val="es-ES"/>
        </w:rPr>
        <w:t xml:space="preserve">, por corresponder a </w:t>
      </w:r>
      <w:r w:rsidR="00F20182" w:rsidRPr="00121D0C">
        <w:rPr>
          <w:rFonts w:ascii="Palatino Linotype" w:hAnsi="Palatino Linotype" w:cs="Arial"/>
          <w:lang w:val="es-ES"/>
        </w:rPr>
        <w:t xml:space="preserve">un </w:t>
      </w:r>
      <w:r w:rsidR="004A47A3" w:rsidRPr="00121D0C">
        <w:rPr>
          <w:rFonts w:ascii="Palatino Linotype" w:hAnsi="Palatino Linotype" w:cs="Arial"/>
          <w:lang w:val="es-ES"/>
        </w:rPr>
        <w:t>d</w:t>
      </w:r>
      <w:r w:rsidR="00F2488E" w:rsidRPr="00121D0C">
        <w:rPr>
          <w:rFonts w:ascii="Palatino Linotype" w:hAnsi="Palatino Linotype" w:cs="Arial"/>
          <w:lang w:val="es-ES"/>
        </w:rPr>
        <w:t>ía</w:t>
      </w:r>
      <w:r w:rsidR="004A47A3" w:rsidRPr="00121D0C">
        <w:rPr>
          <w:rFonts w:ascii="Palatino Linotype" w:hAnsi="Palatino Linotype" w:cs="Arial"/>
          <w:lang w:val="es-ES"/>
        </w:rPr>
        <w:t xml:space="preserve"> de suspensión de labores de conformidad con el Calendario Oficial en materia de Transparencia aprobado por el Pleno en fecha quince de diciembre de dos mil veintiuno.</w:t>
      </w:r>
    </w:p>
    <w:p w14:paraId="3FFD099D" w14:textId="77777777" w:rsidR="00CC6181" w:rsidRPr="00121D0C" w:rsidRDefault="00CC6181" w:rsidP="00121D0C">
      <w:pPr>
        <w:spacing w:line="360" w:lineRule="auto"/>
        <w:jc w:val="both"/>
        <w:rPr>
          <w:rFonts w:ascii="Palatino Linotype" w:hAnsi="Palatino Linotype" w:cs="Arial"/>
          <w:lang w:val="es-ES"/>
        </w:rPr>
      </w:pPr>
    </w:p>
    <w:p w14:paraId="6A0BE520" w14:textId="67EE2909" w:rsidR="00A0285D" w:rsidRPr="00121D0C" w:rsidRDefault="0028330F" w:rsidP="00121D0C">
      <w:pPr>
        <w:spacing w:line="360" w:lineRule="auto"/>
        <w:jc w:val="both"/>
        <w:rPr>
          <w:rFonts w:ascii="Palatino Linotype" w:hAnsi="Palatino Linotype" w:cs="Arial"/>
          <w:lang w:val="es-ES"/>
        </w:rPr>
      </w:pPr>
      <w:r w:rsidRPr="00121D0C">
        <w:rPr>
          <w:rFonts w:ascii="Palatino Linotype" w:hAnsi="Palatino Linotype" w:cs="Arial"/>
          <w:lang w:val="es-ES"/>
        </w:rPr>
        <w:t>Por tanto, si el Recurso de Revisión</w:t>
      </w:r>
      <w:r w:rsidR="00B769CE" w:rsidRPr="00121D0C">
        <w:rPr>
          <w:rFonts w:ascii="Palatino Linotype" w:hAnsi="Palatino Linotype" w:cs="Arial"/>
          <w:lang w:val="es-ES"/>
        </w:rPr>
        <w:t xml:space="preserve"> que nos ocupa, se interpuso el tres de diciembre de dos mil veintidós, </w:t>
      </w:r>
      <w:r w:rsidR="0006353A" w:rsidRPr="00121D0C">
        <w:rPr>
          <w:rFonts w:ascii="Palatino Linotype" w:hAnsi="Palatino Linotype" w:cs="Arial"/>
          <w:lang w:val="es-ES"/>
        </w:rPr>
        <w:t xml:space="preserve">se advierte que trata de un día inhábil, motivo por el cual </w:t>
      </w:r>
      <w:r w:rsidR="00B769CE" w:rsidRPr="00121D0C">
        <w:rPr>
          <w:rFonts w:ascii="Palatino Linotype" w:hAnsi="Palatino Linotype" w:cs="Arial"/>
          <w:lang w:val="es-ES"/>
        </w:rPr>
        <w:t xml:space="preserve">se tuvo por interpuesto al siguiente día hábil, siendo el </w:t>
      </w:r>
      <w:r w:rsidR="0006353A" w:rsidRPr="00121D0C">
        <w:rPr>
          <w:rFonts w:ascii="Palatino Linotype" w:hAnsi="Palatino Linotype" w:cs="Arial"/>
          <w:b/>
          <w:lang w:val="es-ES"/>
        </w:rPr>
        <w:t>cinco</w:t>
      </w:r>
      <w:r w:rsidR="00AF476B" w:rsidRPr="00121D0C">
        <w:rPr>
          <w:rFonts w:ascii="Palatino Linotype" w:hAnsi="Palatino Linotype" w:cs="Arial"/>
          <w:b/>
          <w:lang w:val="es-ES"/>
        </w:rPr>
        <w:t xml:space="preserve"> de </w:t>
      </w:r>
      <w:r w:rsidR="0006353A" w:rsidRPr="00121D0C">
        <w:rPr>
          <w:rFonts w:ascii="Palatino Linotype" w:hAnsi="Palatino Linotype" w:cs="Arial"/>
          <w:b/>
          <w:lang w:val="es-ES"/>
        </w:rPr>
        <w:t>diciembre</w:t>
      </w:r>
      <w:r w:rsidR="00AF476B" w:rsidRPr="00121D0C">
        <w:rPr>
          <w:rFonts w:ascii="Palatino Linotype" w:hAnsi="Palatino Linotype" w:cs="Arial"/>
          <w:b/>
          <w:lang w:val="es-ES"/>
        </w:rPr>
        <w:t xml:space="preserve"> </w:t>
      </w:r>
      <w:r w:rsidR="00D959B9" w:rsidRPr="00121D0C">
        <w:rPr>
          <w:rFonts w:ascii="Palatino Linotype" w:hAnsi="Palatino Linotype" w:cs="Arial"/>
          <w:b/>
          <w:lang w:val="es-ES"/>
        </w:rPr>
        <w:t>d</w:t>
      </w:r>
      <w:r w:rsidRPr="00121D0C">
        <w:rPr>
          <w:rFonts w:ascii="Palatino Linotype" w:hAnsi="Palatino Linotype" w:cs="Arial"/>
          <w:b/>
          <w:lang w:val="es-ES"/>
        </w:rPr>
        <w:t>e dos mil veintidós</w:t>
      </w:r>
      <w:r w:rsidRPr="00121D0C">
        <w:rPr>
          <w:rFonts w:ascii="Palatino Linotype" w:hAnsi="Palatino Linotype" w:cs="Arial"/>
          <w:lang w:val="es-ES"/>
        </w:rPr>
        <w:t xml:space="preserve">, </w:t>
      </w:r>
      <w:r w:rsidR="0006353A" w:rsidRPr="00121D0C">
        <w:rPr>
          <w:rFonts w:ascii="Palatino Linotype" w:hAnsi="Palatino Linotype" w:cs="Arial"/>
          <w:lang w:val="es-ES"/>
        </w:rPr>
        <w:t xml:space="preserve">razón por la cual </w:t>
      </w:r>
      <w:r w:rsidRPr="00121D0C">
        <w:rPr>
          <w:rFonts w:ascii="Palatino Linotype" w:hAnsi="Palatino Linotype" w:cs="Arial"/>
          <w:lang w:val="es-ES"/>
        </w:rPr>
        <w:t>éste se encuentra dentro de los márgenes temporales previstos en el precepto legal citado en el párrafo anterior y, por tanto, su interposición se considera oportuna.</w:t>
      </w:r>
    </w:p>
    <w:p w14:paraId="584874AB" w14:textId="77777777" w:rsidR="003220AB" w:rsidRPr="00121D0C" w:rsidRDefault="003220AB" w:rsidP="00121D0C">
      <w:pPr>
        <w:spacing w:line="360" w:lineRule="auto"/>
        <w:jc w:val="both"/>
        <w:rPr>
          <w:rFonts w:ascii="Palatino Linotype" w:hAnsi="Palatino Linotype" w:cs="Arial"/>
          <w:lang w:val="es-ES"/>
        </w:rPr>
      </w:pPr>
    </w:p>
    <w:p w14:paraId="71D326AF" w14:textId="09A3C9AE" w:rsidR="005C250B" w:rsidRPr="00121D0C" w:rsidRDefault="005C250B" w:rsidP="00121D0C">
      <w:pPr>
        <w:autoSpaceDE w:val="0"/>
        <w:autoSpaceDN w:val="0"/>
        <w:adjustRightInd w:val="0"/>
        <w:spacing w:line="360" w:lineRule="auto"/>
        <w:ind w:right="49"/>
        <w:jc w:val="both"/>
        <w:rPr>
          <w:rFonts w:ascii="Palatino Linotype" w:hAnsi="Palatino Linotype"/>
          <w:b/>
          <w:sz w:val="26"/>
          <w:szCs w:val="26"/>
        </w:rPr>
      </w:pPr>
      <w:r w:rsidRPr="00121D0C">
        <w:rPr>
          <w:rFonts w:ascii="Palatino Linotype" w:hAnsi="Palatino Linotype" w:cs="Arial"/>
          <w:b/>
          <w:sz w:val="26"/>
          <w:szCs w:val="26"/>
        </w:rPr>
        <w:lastRenderedPageBreak/>
        <w:t>CUARTO</w:t>
      </w:r>
      <w:r w:rsidR="0030772C" w:rsidRPr="00121D0C">
        <w:rPr>
          <w:rFonts w:ascii="Palatino Linotype" w:hAnsi="Palatino Linotype"/>
          <w:b/>
          <w:sz w:val="26"/>
          <w:szCs w:val="26"/>
        </w:rPr>
        <w:t>. Procedibilidad.</w:t>
      </w:r>
    </w:p>
    <w:p w14:paraId="56AA0991" w14:textId="77777777" w:rsidR="0006353A" w:rsidRPr="00121D0C" w:rsidRDefault="0006353A" w:rsidP="00121D0C">
      <w:pPr>
        <w:autoSpaceDE w:val="0"/>
        <w:autoSpaceDN w:val="0"/>
        <w:adjustRightInd w:val="0"/>
        <w:spacing w:line="360" w:lineRule="auto"/>
        <w:ind w:right="49"/>
        <w:jc w:val="both"/>
        <w:rPr>
          <w:rFonts w:ascii="Palatino Linotype" w:hAnsi="Palatino Linotype" w:cs="Arial"/>
          <w:lang w:val="es-ES" w:eastAsia="es-MX"/>
        </w:rPr>
      </w:pPr>
      <w:r w:rsidRPr="00121D0C">
        <w:rPr>
          <w:rFonts w:ascii="Palatino Linotype" w:hAnsi="Palatino Linotype" w:cs="Arial"/>
          <w:lang w:val="es-ES"/>
        </w:rPr>
        <w:t xml:space="preserve">Este Órgano Garante considera importante precisar que conforme al artículo 180, fracción II, último párrafo de la </w:t>
      </w:r>
      <w:r w:rsidRPr="00121D0C">
        <w:rPr>
          <w:rFonts w:ascii="Palatino Linotype" w:hAnsi="Palatino Linotype" w:cs="Arial"/>
          <w:lang w:val="es-ES" w:eastAsia="es-MX"/>
        </w:rPr>
        <w:t xml:space="preserve">Ley de Transparencia y Acceso a la </w:t>
      </w:r>
      <w:r w:rsidRPr="00121D0C">
        <w:rPr>
          <w:rFonts w:ascii="Palatino Linotype" w:hAnsi="Palatino Linotype" w:cs="Arial"/>
          <w:lang w:val="es-ES"/>
        </w:rPr>
        <w:t>Información</w:t>
      </w:r>
      <w:r w:rsidRPr="00121D0C">
        <w:rPr>
          <w:rFonts w:ascii="Palatino Linotype" w:hAnsi="Palatino Linotype" w:cs="Arial"/>
          <w:lang w:val="es-ES" w:eastAsia="es-MX"/>
        </w:rPr>
        <w:t xml:space="preserve"> Pública del Estado de México y Municipios, el cual prevé que cuando las solicitudes se presenten de manera electrónica no es requisito indispensable el proporcionar el nombre, tal como se muestra a continuación: </w:t>
      </w:r>
    </w:p>
    <w:p w14:paraId="543DDE4F" w14:textId="77777777" w:rsidR="0006353A" w:rsidRPr="00121D0C" w:rsidRDefault="0006353A" w:rsidP="00121D0C">
      <w:pPr>
        <w:autoSpaceDE w:val="0"/>
        <w:autoSpaceDN w:val="0"/>
        <w:adjustRightInd w:val="0"/>
        <w:spacing w:line="360" w:lineRule="auto"/>
        <w:ind w:right="49"/>
        <w:jc w:val="both"/>
        <w:rPr>
          <w:rFonts w:ascii="Palatino Linotype" w:hAnsi="Palatino Linotype" w:cs="Arial"/>
          <w:sz w:val="16"/>
          <w:lang w:val="es-ES"/>
        </w:rPr>
      </w:pPr>
    </w:p>
    <w:p w14:paraId="64866659" w14:textId="77777777" w:rsidR="0006353A" w:rsidRPr="00121D0C" w:rsidRDefault="0006353A" w:rsidP="00121D0C">
      <w:pPr>
        <w:tabs>
          <w:tab w:val="left" w:pos="851"/>
        </w:tabs>
        <w:ind w:left="851" w:right="901"/>
        <w:jc w:val="both"/>
        <w:rPr>
          <w:rFonts w:ascii="Palatino Linotype" w:hAnsi="Palatino Linotype"/>
          <w:b/>
          <w:i/>
          <w:sz w:val="22"/>
          <w:szCs w:val="22"/>
          <w:lang w:val="es-ES"/>
        </w:rPr>
      </w:pPr>
      <w:r w:rsidRPr="00121D0C">
        <w:rPr>
          <w:rFonts w:ascii="Palatino Linotype" w:hAnsi="Palatino Linotype"/>
          <w:b/>
          <w:i/>
          <w:sz w:val="22"/>
          <w:szCs w:val="22"/>
          <w:lang w:val="es-ES"/>
        </w:rPr>
        <w:t xml:space="preserve">“Artículo 180. </w:t>
      </w:r>
      <w:r w:rsidRPr="00121D0C">
        <w:rPr>
          <w:rFonts w:ascii="Palatino Linotype" w:hAnsi="Palatino Linotype"/>
          <w:i/>
          <w:sz w:val="22"/>
          <w:szCs w:val="22"/>
          <w:lang w:val="es-ES"/>
        </w:rPr>
        <w:t xml:space="preserve">El </w:t>
      </w:r>
      <w:r w:rsidRPr="00121D0C">
        <w:rPr>
          <w:rFonts w:ascii="Palatino Linotype" w:hAnsi="Palatino Linotype" w:cs="Arial"/>
          <w:i/>
          <w:sz w:val="22"/>
          <w:szCs w:val="22"/>
          <w:lang w:val="es-ES"/>
        </w:rPr>
        <w:t>recurso</w:t>
      </w:r>
      <w:r w:rsidRPr="00121D0C">
        <w:rPr>
          <w:rFonts w:ascii="Palatino Linotype" w:hAnsi="Palatino Linotype"/>
          <w:i/>
          <w:sz w:val="22"/>
          <w:szCs w:val="22"/>
          <w:lang w:val="es-ES"/>
        </w:rPr>
        <w:t xml:space="preserve"> </w:t>
      </w:r>
      <w:r w:rsidRPr="00121D0C">
        <w:rPr>
          <w:rFonts w:ascii="Palatino Linotype" w:hAnsi="Palatino Linotype" w:cs="Arial"/>
          <w:i/>
          <w:sz w:val="22"/>
          <w:szCs w:val="22"/>
          <w:lang w:val="es-ES" w:eastAsia="es-MX"/>
        </w:rPr>
        <w:t>de</w:t>
      </w:r>
      <w:r w:rsidRPr="00121D0C">
        <w:rPr>
          <w:rFonts w:ascii="Palatino Linotype" w:hAnsi="Palatino Linotype"/>
          <w:i/>
          <w:sz w:val="22"/>
          <w:szCs w:val="22"/>
          <w:lang w:val="es-ES"/>
        </w:rPr>
        <w:t xml:space="preserve"> revisión contendrá:</w:t>
      </w:r>
      <w:r w:rsidRPr="00121D0C">
        <w:rPr>
          <w:rFonts w:ascii="Palatino Linotype" w:hAnsi="Palatino Linotype"/>
          <w:b/>
          <w:i/>
          <w:sz w:val="22"/>
          <w:szCs w:val="22"/>
          <w:lang w:val="es-ES"/>
        </w:rPr>
        <w:t xml:space="preserve"> </w:t>
      </w:r>
    </w:p>
    <w:p w14:paraId="13114285" w14:textId="77777777" w:rsidR="0006353A" w:rsidRPr="00121D0C" w:rsidRDefault="0006353A" w:rsidP="00121D0C">
      <w:pPr>
        <w:tabs>
          <w:tab w:val="left" w:pos="851"/>
        </w:tabs>
        <w:ind w:left="851" w:right="901"/>
        <w:jc w:val="both"/>
        <w:rPr>
          <w:rFonts w:ascii="Palatino Linotype" w:hAnsi="Palatino Linotype"/>
          <w:b/>
          <w:i/>
          <w:sz w:val="22"/>
          <w:szCs w:val="22"/>
          <w:lang w:val="es-ES"/>
        </w:rPr>
      </w:pPr>
      <w:r w:rsidRPr="00121D0C">
        <w:rPr>
          <w:rFonts w:ascii="Palatino Linotype" w:hAnsi="Palatino Linotype"/>
          <w:b/>
          <w:i/>
          <w:sz w:val="22"/>
          <w:szCs w:val="22"/>
          <w:lang w:val="es-ES"/>
        </w:rPr>
        <w:t>…</w:t>
      </w:r>
    </w:p>
    <w:p w14:paraId="1831A828" w14:textId="77777777" w:rsidR="0006353A" w:rsidRPr="00121D0C" w:rsidRDefault="0006353A" w:rsidP="00121D0C">
      <w:pPr>
        <w:tabs>
          <w:tab w:val="left" w:pos="851"/>
        </w:tabs>
        <w:ind w:left="851" w:right="901"/>
        <w:jc w:val="both"/>
        <w:rPr>
          <w:rFonts w:ascii="Palatino Linotype" w:hAnsi="Palatino Linotype"/>
          <w:i/>
          <w:sz w:val="22"/>
          <w:szCs w:val="22"/>
          <w:lang w:val="es-ES"/>
        </w:rPr>
      </w:pPr>
      <w:r w:rsidRPr="00121D0C">
        <w:rPr>
          <w:rFonts w:ascii="Palatino Linotype" w:hAnsi="Palatino Linotype"/>
          <w:b/>
          <w:i/>
          <w:sz w:val="22"/>
          <w:szCs w:val="22"/>
          <w:lang w:val="es-ES"/>
        </w:rPr>
        <w:t xml:space="preserve">II. El nombre del solicitante </w:t>
      </w:r>
      <w:r w:rsidRPr="00121D0C">
        <w:rPr>
          <w:rFonts w:ascii="Palatino Linotype" w:hAnsi="Palatino Linotype" w:cs="Arial"/>
          <w:b/>
          <w:i/>
          <w:sz w:val="22"/>
          <w:szCs w:val="22"/>
          <w:lang w:val="es-ES" w:eastAsia="es-MX"/>
        </w:rPr>
        <w:t>que</w:t>
      </w:r>
      <w:r w:rsidRPr="00121D0C">
        <w:rPr>
          <w:rFonts w:ascii="Palatino Linotype" w:hAnsi="Palatino Linotype"/>
          <w:b/>
          <w:i/>
          <w:sz w:val="22"/>
          <w:szCs w:val="22"/>
          <w:lang w:val="es-ES"/>
        </w:rPr>
        <w:t xml:space="preserve"> recurre </w:t>
      </w:r>
      <w:r w:rsidRPr="00121D0C">
        <w:rPr>
          <w:rFonts w:ascii="Palatino Linotype" w:hAnsi="Palatino Linotype"/>
          <w:i/>
          <w:sz w:val="22"/>
          <w:szCs w:val="22"/>
          <w:lang w:val="es-ES"/>
        </w:rPr>
        <w:t>o de su representante y, en su caso, …</w:t>
      </w:r>
    </w:p>
    <w:p w14:paraId="440CD714" w14:textId="77777777" w:rsidR="0006353A" w:rsidRPr="00121D0C" w:rsidRDefault="0006353A" w:rsidP="00121D0C">
      <w:pPr>
        <w:tabs>
          <w:tab w:val="left" w:pos="851"/>
        </w:tabs>
        <w:ind w:left="851" w:right="901"/>
        <w:jc w:val="both"/>
        <w:rPr>
          <w:rFonts w:ascii="Palatino Linotype" w:hAnsi="Palatino Linotype"/>
          <w:b/>
          <w:i/>
          <w:sz w:val="22"/>
          <w:szCs w:val="22"/>
          <w:lang w:val="es-ES"/>
        </w:rPr>
      </w:pPr>
      <w:r w:rsidRPr="00121D0C">
        <w:rPr>
          <w:rFonts w:ascii="Palatino Linotype" w:hAnsi="Palatino Linotype"/>
          <w:b/>
          <w:i/>
          <w:sz w:val="22"/>
          <w:szCs w:val="22"/>
          <w:lang w:val="es-ES"/>
        </w:rPr>
        <w:t xml:space="preserve">En caso de </w:t>
      </w:r>
      <w:r w:rsidRPr="00121D0C">
        <w:rPr>
          <w:rFonts w:ascii="Palatino Linotype" w:hAnsi="Palatino Linotype" w:cs="Arial"/>
          <w:b/>
          <w:i/>
          <w:sz w:val="22"/>
          <w:szCs w:val="22"/>
          <w:lang w:val="es-ES" w:eastAsia="es-MX"/>
        </w:rPr>
        <w:t>que</w:t>
      </w:r>
      <w:r w:rsidRPr="00121D0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21D0C">
        <w:rPr>
          <w:rFonts w:ascii="Palatino Linotype" w:hAnsi="Palatino Linotype"/>
          <w:i/>
          <w:sz w:val="22"/>
          <w:szCs w:val="22"/>
          <w:lang w:val="es-ES"/>
        </w:rPr>
        <w:t>, IV, VII y VIII.</w:t>
      </w:r>
      <w:r w:rsidRPr="00121D0C">
        <w:rPr>
          <w:rFonts w:ascii="Palatino Linotype" w:hAnsi="Palatino Linotype"/>
          <w:b/>
          <w:i/>
          <w:sz w:val="22"/>
          <w:szCs w:val="22"/>
          <w:lang w:val="es-ES"/>
        </w:rPr>
        <w:t>”</w:t>
      </w:r>
    </w:p>
    <w:p w14:paraId="3BA3FE38" w14:textId="77777777" w:rsidR="0006353A" w:rsidRPr="00121D0C" w:rsidRDefault="0006353A" w:rsidP="00121D0C">
      <w:pPr>
        <w:tabs>
          <w:tab w:val="left" w:pos="851"/>
        </w:tabs>
        <w:ind w:left="851" w:right="901"/>
        <w:jc w:val="both"/>
        <w:rPr>
          <w:rFonts w:ascii="Palatino Linotype" w:hAnsi="Palatino Linotype"/>
          <w:i/>
          <w:sz w:val="22"/>
          <w:szCs w:val="22"/>
          <w:lang w:val="es-ES"/>
        </w:rPr>
      </w:pPr>
      <w:r w:rsidRPr="00121D0C">
        <w:rPr>
          <w:rFonts w:ascii="Palatino Linotype" w:hAnsi="Palatino Linotype"/>
          <w:i/>
          <w:sz w:val="22"/>
          <w:szCs w:val="22"/>
          <w:lang w:val="es-ES"/>
        </w:rPr>
        <w:t>(Énfasis añadido)</w:t>
      </w:r>
    </w:p>
    <w:p w14:paraId="1D5C9006" w14:textId="77777777" w:rsidR="0006353A" w:rsidRPr="00121D0C" w:rsidRDefault="0006353A" w:rsidP="00121D0C">
      <w:pPr>
        <w:tabs>
          <w:tab w:val="left" w:pos="851"/>
        </w:tabs>
        <w:ind w:right="901"/>
        <w:jc w:val="both"/>
        <w:rPr>
          <w:rFonts w:ascii="Palatino Linotype" w:hAnsi="Palatino Linotype"/>
          <w:i/>
          <w:sz w:val="22"/>
          <w:szCs w:val="22"/>
          <w:lang w:val="es-ES"/>
        </w:rPr>
      </w:pPr>
    </w:p>
    <w:p w14:paraId="030DFC51" w14:textId="77777777" w:rsidR="0006353A" w:rsidRPr="00121D0C" w:rsidRDefault="0006353A" w:rsidP="00121D0C">
      <w:pPr>
        <w:spacing w:line="360" w:lineRule="auto"/>
        <w:jc w:val="both"/>
        <w:rPr>
          <w:rFonts w:ascii="Palatino Linotype" w:hAnsi="Palatino Linotype"/>
          <w:lang w:val="es-ES"/>
        </w:rPr>
      </w:pPr>
      <w:r w:rsidRPr="00121D0C">
        <w:rPr>
          <w:rFonts w:ascii="Palatino Linotype" w:hAnsi="Palatino Linotype"/>
          <w:lang w:val="es-ES"/>
        </w:rPr>
        <w:t>Con fundamento en el precepto legal antes citado, el Recurso de Revisión materia del presente asunto, se interpuso de manera electrónica y, por ende, no es necesario que contenga determinados requisitos, entre ellos, el nombre del</w:t>
      </w:r>
      <w:r w:rsidRPr="00121D0C">
        <w:rPr>
          <w:rFonts w:ascii="Palatino Linotype" w:hAnsi="Palatino Linotype" w:cs="Arial"/>
          <w:b/>
          <w:lang w:val="es-ES"/>
        </w:rPr>
        <w:t xml:space="preserve"> RECURRENTE;</w:t>
      </w:r>
      <w:r w:rsidRPr="00121D0C">
        <w:rPr>
          <w:rFonts w:ascii="Palatino Linotype" w:hAnsi="Palatino Linotype"/>
          <w:lang w:val="es-ES"/>
        </w:rPr>
        <w:t xml:space="preserve"> en ese sentido en el presente caso, al haber sido presentado el Recurso de Revisión vía </w:t>
      </w:r>
      <w:r w:rsidRPr="00121D0C">
        <w:rPr>
          <w:rFonts w:ascii="Palatino Linotype" w:hAnsi="Palatino Linotype"/>
          <w:b/>
          <w:lang w:val="es-ES"/>
        </w:rPr>
        <w:t>SAIMEX</w:t>
      </w:r>
      <w:r w:rsidRPr="00121D0C">
        <w:rPr>
          <w:rFonts w:ascii="Palatino Linotype" w:hAnsi="Palatino Linotype"/>
          <w:lang w:val="es-ES"/>
        </w:rPr>
        <w:t>, dicho requisito resulta innecesario.</w:t>
      </w:r>
    </w:p>
    <w:p w14:paraId="4A956380" w14:textId="77777777" w:rsidR="0006353A" w:rsidRPr="00121D0C" w:rsidRDefault="0006353A" w:rsidP="00121D0C">
      <w:pPr>
        <w:spacing w:line="360" w:lineRule="auto"/>
        <w:jc w:val="both"/>
        <w:rPr>
          <w:rFonts w:ascii="Palatino Linotype" w:hAnsi="Palatino Linotype"/>
          <w:lang w:val="es-ES"/>
        </w:rPr>
      </w:pPr>
    </w:p>
    <w:p w14:paraId="6017088E" w14:textId="77777777" w:rsidR="0006353A" w:rsidRPr="00121D0C" w:rsidRDefault="0006353A" w:rsidP="00121D0C">
      <w:pPr>
        <w:spacing w:line="360" w:lineRule="auto"/>
        <w:jc w:val="both"/>
        <w:rPr>
          <w:rFonts w:ascii="Palatino Linotype" w:hAnsi="Palatino Linotype" w:cs="Arial"/>
          <w:lang w:val="es-ES"/>
        </w:rPr>
      </w:pPr>
      <w:r w:rsidRPr="00121D0C">
        <w:rPr>
          <w:rFonts w:ascii="Palatino Linotype" w:hAnsi="Palatino Linotype"/>
          <w:lang w:val="es-ES"/>
        </w:rPr>
        <w:t xml:space="preserve">Lo anterior es así, pues el artículo 15 de </w:t>
      </w:r>
      <w:r w:rsidRPr="00121D0C">
        <w:rPr>
          <w:rFonts w:ascii="Palatino Linotype" w:hAnsi="Palatino Linotype" w:cs="Arial"/>
          <w:lang w:val="es-ES" w:eastAsia="es-MX"/>
        </w:rPr>
        <w:t xml:space="preserve">Ley de Transparencia y Acceso a la </w:t>
      </w:r>
      <w:r w:rsidRPr="00121D0C">
        <w:rPr>
          <w:rFonts w:ascii="Palatino Linotype" w:hAnsi="Palatino Linotype" w:cs="Arial"/>
          <w:lang w:val="es-ES"/>
        </w:rPr>
        <w:t>Información</w:t>
      </w:r>
      <w:r w:rsidRPr="00121D0C">
        <w:rPr>
          <w:rFonts w:ascii="Palatino Linotype" w:hAnsi="Palatino Linotype" w:cs="Arial"/>
          <w:lang w:val="es-ES" w:eastAsia="es-MX"/>
        </w:rPr>
        <w:t xml:space="preserve"> Pública del Estado de México y Municipios </w:t>
      </w:r>
      <w:r w:rsidRPr="00121D0C">
        <w:rPr>
          <w:rFonts w:ascii="Palatino Linotype" w:hAnsi="Palatino Linotype" w:cs="Arial"/>
          <w:iCs/>
          <w:lang w:val="es-ES"/>
        </w:rPr>
        <w:t xml:space="preserve">prevé que, </w:t>
      </w:r>
      <w:r w:rsidRPr="00121D0C">
        <w:rPr>
          <w:rFonts w:ascii="Palatino Linotype" w:hAnsi="Palatino Linotype"/>
          <w:lang w:val="es-ES"/>
        </w:rPr>
        <w:t xml:space="preserve">toda persona tendrá acceso a la información </w:t>
      </w:r>
      <w:r w:rsidRPr="00121D0C">
        <w:rPr>
          <w:rFonts w:ascii="Palatino Linotype" w:hAnsi="Palatino Linotype" w:cs="Arial"/>
          <w:lang w:val="es-ES"/>
        </w:rPr>
        <w:t xml:space="preserve">sin necesidad de acreditar interés alguno o justificar su utilización, de lo que se infiere que para el </w:t>
      </w:r>
      <w:r w:rsidRPr="00121D0C">
        <w:rPr>
          <w:rFonts w:ascii="Palatino Linotype" w:hAnsi="Palatino Linotype"/>
          <w:lang w:val="es-ES"/>
        </w:rPr>
        <w:t>ejercicio</w:t>
      </w:r>
      <w:r w:rsidRPr="00121D0C">
        <w:rPr>
          <w:rFonts w:ascii="Palatino Linotype" w:hAnsi="Palatino Linotype" w:cs="Arial"/>
          <w:lang w:val="es-ES"/>
        </w:rPr>
        <w:t xml:space="preserve"> del derecho de acceso a la información pública, </w:t>
      </w:r>
      <w:r w:rsidRPr="00121D0C">
        <w:rPr>
          <w:rFonts w:ascii="Palatino Linotype" w:hAnsi="Palatino Linotype" w:cs="Arial"/>
          <w:b/>
          <w:u w:val="single"/>
          <w:lang w:val="es-ES"/>
        </w:rPr>
        <w:t xml:space="preserve">el nombre no es un requisito </w:t>
      </w:r>
      <w:r w:rsidRPr="00121D0C">
        <w:rPr>
          <w:rFonts w:ascii="Palatino Linotype" w:hAnsi="Palatino Linotype" w:cs="Arial"/>
          <w:b/>
          <w:i/>
          <w:u w:val="single"/>
          <w:lang w:val="es-ES"/>
        </w:rPr>
        <w:t>sine qua non</w:t>
      </w:r>
      <w:r w:rsidRPr="00121D0C">
        <w:rPr>
          <w:rFonts w:ascii="Palatino Linotype" w:hAnsi="Palatino Linotype" w:cs="Arial"/>
          <w:lang w:val="es-ES"/>
        </w:rPr>
        <w:t xml:space="preserve"> para que los particulares ejerzan el derecho de acceso a la información pública, pues por el contrario la Ley de la materia señala en </w:t>
      </w:r>
      <w:r w:rsidRPr="00121D0C">
        <w:rPr>
          <w:rFonts w:ascii="Palatino Linotype" w:hAnsi="Palatino Linotype" w:cs="Arial"/>
          <w:lang w:val="es-ES"/>
        </w:rPr>
        <w:lastRenderedPageBreak/>
        <w:t>su artículo 155, párrafo segundo la posibilidad de que las solicitudes de información sean anónimas, al utilizar un nombre incompleto o, inclusive un seudónimo.</w:t>
      </w:r>
    </w:p>
    <w:p w14:paraId="6EB0255F" w14:textId="77777777" w:rsidR="0006353A" w:rsidRPr="00121D0C" w:rsidRDefault="0006353A" w:rsidP="00121D0C">
      <w:pPr>
        <w:spacing w:line="360" w:lineRule="auto"/>
        <w:jc w:val="both"/>
        <w:rPr>
          <w:rFonts w:ascii="Palatino Linotype" w:hAnsi="Palatino Linotype" w:cs="Arial"/>
          <w:lang w:val="es-ES"/>
        </w:rPr>
      </w:pPr>
    </w:p>
    <w:p w14:paraId="76969C07" w14:textId="77777777" w:rsidR="0006353A" w:rsidRPr="00121D0C" w:rsidRDefault="0006353A" w:rsidP="00121D0C">
      <w:pPr>
        <w:spacing w:line="360" w:lineRule="auto"/>
        <w:jc w:val="both"/>
        <w:rPr>
          <w:rFonts w:ascii="Palatino Linotype" w:hAnsi="Palatino Linotype"/>
          <w:sz w:val="22"/>
          <w:szCs w:val="22"/>
          <w:lang w:val="es-ES"/>
        </w:rPr>
      </w:pPr>
      <w:r w:rsidRPr="00121D0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0AECB5C0" w14:textId="77777777" w:rsidR="0006353A" w:rsidRPr="00121D0C" w:rsidRDefault="0006353A" w:rsidP="00121D0C">
      <w:pPr>
        <w:tabs>
          <w:tab w:val="left" w:pos="851"/>
        </w:tabs>
        <w:ind w:left="851" w:right="901"/>
        <w:jc w:val="both"/>
        <w:rPr>
          <w:rFonts w:ascii="Palatino Linotype" w:hAnsi="Palatino Linotype"/>
          <w:sz w:val="22"/>
          <w:szCs w:val="22"/>
          <w:lang w:val="es-ES"/>
        </w:rPr>
      </w:pPr>
    </w:p>
    <w:p w14:paraId="36054E4F" w14:textId="77777777" w:rsidR="0006353A" w:rsidRPr="00121D0C" w:rsidRDefault="0006353A" w:rsidP="00121D0C">
      <w:pPr>
        <w:spacing w:line="360" w:lineRule="auto"/>
        <w:jc w:val="both"/>
        <w:rPr>
          <w:rFonts w:ascii="Palatino Linotype" w:hAnsi="Palatino Linotype"/>
          <w:lang w:val="es-ES"/>
        </w:rPr>
      </w:pPr>
      <w:r w:rsidRPr="00121D0C">
        <w:rPr>
          <w:rFonts w:ascii="Palatino Linotype" w:hAnsi="Palatino Linotype"/>
          <w:lang w:val="es-ES"/>
        </w:rPr>
        <w:t xml:space="preserve">Asimismo, se estima que el requisito relativo al nombre del </w:t>
      </w:r>
      <w:r w:rsidRPr="00121D0C">
        <w:rPr>
          <w:rFonts w:ascii="Palatino Linotype" w:hAnsi="Palatino Linotype" w:cs="Arial"/>
          <w:b/>
          <w:lang w:val="es-ES"/>
        </w:rPr>
        <w:t>RECURRENTE</w:t>
      </w:r>
      <w:r w:rsidRPr="00121D0C">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de revisión, circunstancia que se acredita con las constancias electrónicas del expediente, de las que se desprende que </w:t>
      </w:r>
      <w:r w:rsidRPr="00121D0C">
        <w:rPr>
          <w:rFonts w:ascii="Palatino Linotype" w:hAnsi="Palatino Linotype" w:cs="Arial"/>
          <w:b/>
          <w:lang w:val="es-ES"/>
        </w:rPr>
        <w:t>EL RECURRENTE</w:t>
      </w:r>
      <w:r w:rsidRPr="00121D0C">
        <w:rPr>
          <w:rFonts w:ascii="Palatino Linotype" w:hAnsi="Palatino Linotype"/>
          <w:lang w:val="es-ES"/>
        </w:rPr>
        <w:t xml:space="preserve"> es la misma persona que realizó la solicitud de acceso a la información pública que ahora se impugna.</w:t>
      </w:r>
    </w:p>
    <w:p w14:paraId="0499F216" w14:textId="77777777" w:rsidR="0006353A" w:rsidRPr="00121D0C" w:rsidRDefault="0006353A" w:rsidP="00121D0C">
      <w:pPr>
        <w:tabs>
          <w:tab w:val="left" w:pos="851"/>
        </w:tabs>
        <w:ind w:left="851" w:right="901"/>
        <w:jc w:val="both"/>
        <w:rPr>
          <w:rFonts w:ascii="Palatino Linotype" w:hAnsi="Palatino Linotype"/>
          <w:sz w:val="22"/>
          <w:szCs w:val="22"/>
          <w:lang w:val="es-ES"/>
        </w:rPr>
      </w:pPr>
    </w:p>
    <w:p w14:paraId="20E8F11D" w14:textId="77777777" w:rsidR="0006353A" w:rsidRPr="00121D0C" w:rsidRDefault="0006353A" w:rsidP="00121D0C">
      <w:pPr>
        <w:spacing w:line="360" w:lineRule="auto"/>
        <w:jc w:val="both"/>
        <w:rPr>
          <w:rFonts w:ascii="Palatino Linotype" w:hAnsi="Palatino Linotype"/>
          <w:lang w:val="es-ES"/>
        </w:rPr>
      </w:pPr>
      <w:r w:rsidRPr="00121D0C">
        <w:rPr>
          <w:rFonts w:ascii="Palatino Linotype" w:hAnsi="Palatino Linotype"/>
          <w:lang w:val="es-ES"/>
        </w:rPr>
        <w:t xml:space="preserve">Es así que, para el estudio de la materia sobre la que se resuelve el presente Recurso de Revisión, resulta intrascendente conocer el nombre de la persona que lo hubiere </w:t>
      </w:r>
      <w:r w:rsidRPr="00121D0C">
        <w:rPr>
          <w:rFonts w:ascii="Palatino Linotype" w:hAnsi="Palatino Linotype"/>
          <w:lang w:val="es-ES"/>
        </w:rPr>
        <w:lastRenderedPageBreak/>
        <w:t xml:space="preserve">promovido, en virtud de que tanto la </w:t>
      </w:r>
      <w:r w:rsidRPr="00121D0C">
        <w:rPr>
          <w:rFonts w:ascii="Palatino Linotype" w:hAnsi="Palatino Linotype"/>
        </w:rPr>
        <w:t>Constitución Política de los Estados Unidos Mexicanos</w:t>
      </w:r>
      <w:r w:rsidRPr="00121D0C">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376A514" w14:textId="77777777" w:rsidR="0006353A" w:rsidRPr="00121D0C" w:rsidRDefault="0006353A" w:rsidP="00121D0C">
      <w:pPr>
        <w:spacing w:line="360" w:lineRule="auto"/>
        <w:jc w:val="both"/>
        <w:rPr>
          <w:rFonts w:ascii="Palatino Linotype" w:hAnsi="Palatino Linotype"/>
          <w:lang w:val="es-ES"/>
        </w:rPr>
      </w:pPr>
    </w:p>
    <w:p w14:paraId="1845814D" w14:textId="77777777" w:rsidR="005B5043" w:rsidRPr="00121D0C" w:rsidRDefault="000171D8" w:rsidP="00121D0C">
      <w:pPr>
        <w:spacing w:line="360" w:lineRule="auto"/>
        <w:jc w:val="both"/>
        <w:textAlignment w:val="baseline"/>
        <w:rPr>
          <w:rFonts w:ascii="Palatino Linotype" w:hAnsi="Palatino Linotype" w:cs="Arial"/>
          <w:b/>
          <w:sz w:val="26"/>
          <w:szCs w:val="26"/>
          <w:lang w:val="es-ES" w:eastAsia="es-MX"/>
        </w:rPr>
      </w:pPr>
      <w:r w:rsidRPr="00121D0C">
        <w:rPr>
          <w:rFonts w:ascii="Palatino Linotype" w:hAnsi="Palatino Linotype"/>
          <w:b/>
          <w:sz w:val="26"/>
          <w:szCs w:val="26"/>
          <w:lang w:eastAsia="es-MX"/>
        </w:rPr>
        <w:t>QUINTO</w:t>
      </w:r>
      <w:r w:rsidRPr="00121D0C">
        <w:rPr>
          <w:rFonts w:ascii="Palatino Linotype" w:hAnsi="Palatino Linotype" w:cs="Arial"/>
          <w:b/>
          <w:sz w:val="26"/>
          <w:szCs w:val="26"/>
          <w:lang w:eastAsia="es-MX"/>
        </w:rPr>
        <w:t xml:space="preserve">. </w:t>
      </w:r>
      <w:r w:rsidRPr="00121D0C">
        <w:rPr>
          <w:rFonts w:ascii="Palatino Linotype" w:hAnsi="Palatino Linotype" w:cs="Arial"/>
          <w:b/>
          <w:sz w:val="26"/>
          <w:szCs w:val="26"/>
          <w:lang w:val="es-ES" w:eastAsia="es-MX"/>
        </w:rPr>
        <w:t>Estudio y resolución del asunto.</w:t>
      </w:r>
    </w:p>
    <w:p w14:paraId="486F7773" w14:textId="6A99F08D" w:rsidR="00D831F1" w:rsidRPr="00121D0C" w:rsidRDefault="00D831F1" w:rsidP="00121D0C">
      <w:pPr>
        <w:spacing w:line="360" w:lineRule="auto"/>
        <w:jc w:val="both"/>
        <w:rPr>
          <w:rFonts w:ascii="Palatino Linotype" w:hAnsi="Palatino Linotype" w:cs="Arial"/>
        </w:rPr>
      </w:pPr>
      <w:r w:rsidRPr="00121D0C">
        <w:rPr>
          <w:rFonts w:ascii="Palatino Linotype" w:hAnsi="Palatino Linotype" w:cs="Arial"/>
        </w:rPr>
        <w:t xml:space="preserve">Una vez determinada la vía sobre la que versará el presente recurso, y previa revisión del expediente electrónico formado en </w:t>
      </w:r>
      <w:r w:rsidRPr="00121D0C">
        <w:rPr>
          <w:rFonts w:ascii="Palatino Linotype" w:hAnsi="Palatino Linotype" w:cs="Arial"/>
          <w:b/>
        </w:rPr>
        <w:t>EL SAIMEX</w:t>
      </w:r>
      <w:r w:rsidRPr="00121D0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6113D8" w:rsidRPr="00121D0C">
        <w:rPr>
          <w:rFonts w:ascii="Palatino Linotype" w:hAnsi="Palatino Linotype" w:cs="Arial"/>
        </w:rPr>
        <w:t>este</w:t>
      </w:r>
      <w:r w:rsidRPr="00121D0C">
        <w:rPr>
          <w:rFonts w:ascii="Palatino Linotype" w:hAnsi="Palatino Linotype" w:cs="Arial"/>
        </w:rPr>
        <w:t xml:space="preserve"> </w:t>
      </w:r>
      <w:r w:rsidR="006113D8" w:rsidRPr="00121D0C">
        <w:rPr>
          <w:rFonts w:ascii="Palatino Linotype" w:hAnsi="Palatino Linotype" w:cs="Arial"/>
        </w:rPr>
        <w:t xml:space="preserve">Órgano Garante </w:t>
      </w:r>
      <w:r w:rsidRPr="00121D0C">
        <w:rPr>
          <w:rFonts w:ascii="Palatino Linotype" w:hAnsi="Palatino Linotype" w:cs="Arial"/>
        </w:rPr>
        <w:t xml:space="preserve">de dictar el fallo correspondiente conforme a derecho, tomando en consideración los elementos aportados por las partes y respetando en todo momento al principio de máxima publicidad consagrado en la </w:t>
      </w:r>
      <w:r w:rsidRPr="00121D0C">
        <w:rPr>
          <w:rFonts w:ascii="Palatino Linotype" w:hAnsi="Palatino Linotype"/>
          <w:lang w:val="es-ES"/>
        </w:rPr>
        <w:t>Constitución Política de los Estados Unidos Mexicanos, Constitución Política del Estado Libre y Soberano de México</w:t>
      </w:r>
      <w:r w:rsidRPr="00121D0C">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21D0C">
        <w:rPr>
          <w:rFonts w:ascii="Palatino Linotype" w:hAnsi="Palatino Linotype"/>
          <w:lang w:val="es-ES"/>
        </w:rPr>
        <w:t>Constitución Política de los Estados Unidos Mexicanos</w:t>
      </w:r>
      <w:r w:rsidRPr="00121D0C">
        <w:rPr>
          <w:rFonts w:ascii="Palatino Linotype" w:hAnsi="Palatino Linotype" w:cs="Arial"/>
        </w:rPr>
        <w:t xml:space="preserve"> y los numerales 8 y 9 de la </w:t>
      </w:r>
      <w:r w:rsidRPr="00121D0C">
        <w:rPr>
          <w:rFonts w:ascii="Palatino Linotype" w:hAnsi="Palatino Linotype" w:cs="Arial"/>
          <w:lang w:val="es-ES"/>
        </w:rPr>
        <w:t>Ley de Transparencia y Acceso a la Información Pública del Estado de México y Municipios.</w:t>
      </w:r>
    </w:p>
    <w:p w14:paraId="629D775B" w14:textId="756ED9C6" w:rsidR="00D831F1" w:rsidRPr="00121D0C" w:rsidRDefault="00D831F1" w:rsidP="00121D0C">
      <w:pPr>
        <w:spacing w:before="100" w:beforeAutospacing="1" w:after="100" w:afterAutospacing="1" w:line="360" w:lineRule="auto"/>
        <w:jc w:val="both"/>
        <w:rPr>
          <w:rFonts w:ascii="Palatino Linotype" w:hAnsi="Palatino Linotype"/>
          <w:lang w:val="es-ES"/>
        </w:rPr>
      </w:pPr>
      <w:r w:rsidRPr="00121D0C">
        <w:rPr>
          <w:rFonts w:ascii="Palatino Linotype" w:hAnsi="Palatino Linotype" w:cs="Arial"/>
        </w:rPr>
        <w:lastRenderedPageBreak/>
        <w:t xml:space="preserve">Primero, </w:t>
      </w:r>
      <w:r w:rsidR="003019FF" w:rsidRPr="00121D0C">
        <w:rPr>
          <w:rFonts w:ascii="Palatino Linotype" w:hAnsi="Palatino Linotype"/>
          <w:b/>
          <w:bCs/>
          <w:lang w:val="es-ES"/>
        </w:rPr>
        <w:t>EL RECURRENTE</w:t>
      </w:r>
      <w:r w:rsidRPr="00121D0C">
        <w:rPr>
          <w:rFonts w:ascii="Palatino Linotype" w:hAnsi="Palatino Linotype"/>
          <w:lang w:val="es-ES"/>
        </w:rPr>
        <w:t xml:space="preserve"> al momento de presentar la solicitud de</w:t>
      </w:r>
      <w:r w:rsidR="00AD6F00" w:rsidRPr="00121D0C">
        <w:rPr>
          <w:rFonts w:ascii="Palatino Linotype" w:hAnsi="Palatino Linotype"/>
          <w:lang w:val="es-ES"/>
        </w:rPr>
        <w:t xml:space="preserve"> acceso a la</w:t>
      </w:r>
      <w:r w:rsidRPr="00121D0C">
        <w:rPr>
          <w:rFonts w:ascii="Palatino Linotype" w:hAnsi="Palatino Linotype"/>
          <w:lang w:val="es-ES"/>
        </w:rPr>
        <w:t xml:space="preserve"> información de mérito</w:t>
      </w:r>
      <w:r w:rsidRPr="00121D0C">
        <w:rPr>
          <w:rFonts w:ascii="Palatino Linotype" w:hAnsi="Palatino Linotype"/>
          <w:b/>
          <w:bCs/>
        </w:rPr>
        <w:t xml:space="preserve">, </w:t>
      </w:r>
      <w:r w:rsidRPr="00121D0C">
        <w:rPr>
          <w:rFonts w:ascii="Palatino Linotype" w:hAnsi="Palatino Linotype"/>
          <w:lang w:val="es-ES"/>
        </w:rPr>
        <w:t xml:space="preserve">eligió como modalidad de entrega </w:t>
      </w:r>
      <w:r w:rsidRPr="00121D0C">
        <w:rPr>
          <w:rFonts w:ascii="Palatino Linotype" w:hAnsi="Palatino Linotype"/>
          <w:b/>
          <w:lang w:val="es-ES"/>
        </w:rPr>
        <w:t>v</w:t>
      </w:r>
      <w:r w:rsidRPr="00121D0C">
        <w:rPr>
          <w:rFonts w:ascii="Palatino Linotype" w:hAnsi="Palatino Linotype"/>
          <w:b/>
          <w:bCs/>
          <w:lang w:val="es-ES"/>
        </w:rPr>
        <w:t>ía SAIMEX</w:t>
      </w:r>
      <w:r w:rsidRPr="00121D0C">
        <w:rPr>
          <w:rFonts w:ascii="Palatino Linotype" w:hAnsi="Palatino Linotype"/>
          <w:lang w:val="es-ES"/>
        </w:rPr>
        <w:t xml:space="preserve">, requiriendo </w:t>
      </w:r>
      <w:r w:rsidR="006E037F" w:rsidRPr="00121D0C">
        <w:rPr>
          <w:rFonts w:ascii="Palatino Linotype" w:hAnsi="Palatino Linotype"/>
          <w:lang w:val="es-ES"/>
        </w:rPr>
        <w:t xml:space="preserve">la siguiente información: </w:t>
      </w:r>
    </w:p>
    <w:p w14:paraId="6D856139" w14:textId="3A0A579E" w:rsidR="006E037F" w:rsidRPr="00121D0C" w:rsidRDefault="00C67FAB" w:rsidP="00121D0C">
      <w:pPr>
        <w:spacing w:line="360" w:lineRule="auto"/>
        <w:ind w:left="567"/>
        <w:jc w:val="both"/>
        <w:rPr>
          <w:rFonts w:ascii="Palatino Linotype" w:hAnsi="Palatino Linotype"/>
          <w:lang w:val="es-ES"/>
        </w:rPr>
      </w:pPr>
      <w:r w:rsidRPr="00121D0C">
        <w:rPr>
          <w:rFonts w:ascii="Palatino Linotype" w:hAnsi="Palatino Linotype"/>
          <w:lang w:val="es-ES"/>
        </w:rPr>
        <w:t xml:space="preserve">1.- </w:t>
      </w:r>
      <w:r w:rsidR="006E037F" w:rsidRPr="00121D0C">
        <w:rPr>
          <w:rFonts w:ascii="Palatino Linotype" w:hAnsi="Palatino Linotype"/>
          <w:lang w:val="es-ES"/>
        </w:rPr>
        <w:t>desde cuando existe el centro de readaptación social de Zumpango.</w:t>
      </w:r>
    </w:p>
    <w:p w14:paraId="0439F6A4" w14:textId="3FECA54C" w:rsidR="006E037F" w:rsidRPr="00121D0C" w:rsidRDefault="00C67FAB" w:rsidP="00121D0C">
      <w:pPr>
        <w:spacing w:line="360" w:lineRule="auto"/>
        <w:ind w:left="567"/>
        <w:jc w:val="both"/>
        <w:rPr>
          <w:rFonts w:ascii="Palatino Linotype" w:hAnsi="Palatino Linotype"/>
          <w:lang w:val="es-ES"/>
        </w:rPr>
      </w:pPr>
      <w:r w:rsidRPr="00121D0C">
        <w:rPr>
          <w:rFonts w:ascii="Palatino Linotype" w:hAnsi="Palatino Linotype"/>
          <w:lang w:val="es-ES"/>
        </w:rPr>
        <w:t xml:space="preserve">2.- </w:t>
      </w:r>
      <w:r w:rsidR="006E037F" w:rsidRPr="00121D0C">
        <w:rPr>
          <w:rFonts w:ascii="Palatino Linotype" w:hAnsi="Palatino Linotype"/>
          <w:lang w:val="es-ES"/>
        </w:rPr>
        <w:t>cuantas modificaciones ha tenido</w:t>
      </w:r>
    </w:p>
    <w:p w14:paraId="3479C3FA" w14:textId="381A08E8" w:rsidR="006E037F" w:rsidRPr="00121D0C" w:rsidRDefault="00C67FAB" w:rsidP="00121D0C">
      <w:pPr>
        <w:spacing w:line="360" w:lineRule="auto"/>
        <w:ind w:left="567"/>
        <w:jc w:val="both"/>
        <w:rPr>
          <w:rFonts w:ascii="Palatino Linotype" w:hAnsi="Palatino Linotype"/>
          <w:lang w:val="es-ES"/>
        </w:rPr>
      </w:pPr>
      <w:r w:rsidRPr="00121D0C">
        <w:rPr>
          <w:rFonts w:ascii="Palatino Linotype" w:hAnsi="Palatino Linotype"/>
          <w:lang w:val="es-ES"/>
        </w:rPr>
        <w:t xml:space="preserve">3.- </w:t>
      </w:r>
      <w:r w:rsidR="006E037F" w:rsidRPr="00121D0C">
        <w:rPr>
          <w:rFonts w:ascii="Palatino Linotype" w:hAnsi="Palatino Linotype"/>
          <w:lang w:val="es-ES"/>
        </w:rPr>
        <w:t>el número de internos que tiene capacidad y cuantos tiene actualmente.</w:t>
      </w:r>
    </w:p>
    <w:p w14:paraId="079B8CA2" w14:textId="04347DED" w:rsidR="006E037F" w:rsidRPr="00121D0C" w:rsidRDefault="00C67FAB" w:rsidP="00121D0C">
      <w:pPr>
        <w:spacing w:line="360" w:lineRule="auto"/>
        <w:ind w:left="567"/>
        <w:jc w:val="both"/>
        <w:rPr>
          <w:rFonts w:ascii="Palatino Linotype" w:hAnsi="Palatino Linotype"/>
          <w:lang w:val="es-ES"/>
        </w:rPr>
      </w:pPr>
      <w:r w:rsidRPr="00121D0C">
        <w:rPr>
          <w:rFonts w:ascii="Palatino Linotype" w:hAnsi="Palatino Linotype"/>
          <w:lang w:val="es-ES"/>
        </w:rPr>
        <w:t xml:space="preserve">4.- </w:t>
      </w:r>
      <w:r w:rsidR="006E037F" w:rsidRPr="00121D0C">
        <w:rPr>
          <w:rFonts w:ascii="Palatino Linotype" w:hAnsi="Palatino Linotype"/>
          <w:lang w:val="es-ES"/>
        </w:rPr>
        <w:t>documento que acredite la creación y existencia de dicho centro de readaptación.</w:t>
      </w:r>
    </w:p>
    <w:p w14:paraId="6429DB0E" w14:textId="7DF07D7F" w:rsidR="00F205C0" w:rsidRPr="00121D0C" w:rsidRDefault="00D831F1" w:rsidP="00121D0C">
      <w:pPr>
        <w:spacing w:before="100" w:beforeAutospacing="1" w:after="100" w:afterAutospacing="1" w:line="360" w:lineRule="auto"/>
        <w:jc w:val="both"/>
        <w:rPr>
          <w:rFonts w:ascii="Palatino Linotype" w:hAnsi="Palatino Linotype"/>
        </w:rPr>
      </w:pPr>
      <w:r w:rsidRPr="00121D0C">
        <w:rPr>
          <w:rFonts w:ascii="Palatino Linotype" w:hAnsi="Palatino Linotype"/>
        </w:rPr>
        <w:t xml:space="preserve">Por su parte, </w:t>
      </w:r>
      <w:r w:rsidRPr="00121D0C">
        <w:rPr>
          <w:rFonts w:ascii="Palatino Linotype" w:hAnsi="Palatino Linotype"/>
          <w:b/>
        </w:rPr>
        <w:t xml:space="preserve">EL SUJETO OBLIGADO </w:t>
      </w:r>
      <w:r w:rsidRPr="00121D0C">
        <w:rPr>
          <w:rFonts w:ascii="Palatino Linotype" w:hAnsi="Palatino Linotype"/>
        </w:rPr>
        <w:t xml:space="preserve">mediante respuesta primigenia, </w:t>
      </w:r>
      <w:r w:rsidR="00F205C0" w:rsidRPr="00121D0C">
        <w:rPr>
          <w:rFonts w:ascii="Palatino Linotype" w:hAnsi="Palatino Linotype"/>
        </w:rPr>
        <w:t xml:space="preserve">remitió </w:t>
      </w:r>
      <w:r w:rsidR="006E037F" w:rsidRPr="00121D0C">
        <w:rPr>
          <w:rFonts w:ascii="Palatino Linotype" w:hAnsi="Palatino Linotype"/>
        </w:rPr>
        <w:t xml:space="preserve">la siguiente información: </w:t>
      </w:r>
    </w:p>
    <w:p w14:paraId="5CC147E8" w14:textId="2093B264" w:rsidR="006E037F" w:rsidRPr="00121D0C" w:rsidRDefault="006E037F" w:rsidP="00121D0C">
      <w:pPr>
        <w:spacing w:before="100" w:beforeAutospacing="1" w:after="100" w:afterAutospacing="1" w:line="360" w:lineRule="auto"/>
        <w:ind w:left="-851"/>
        <w:jc w:val="both"/>
        <w:rPr>
          <w:rFonts w:ascii="Palatino Linotype" w:hAnsi="Palatino Linotype"/>
        </w:rPr>
      </w:pPr>
      <w:r w:rsidRPr="00121D0C">
        <w:rPr>
          <w:noProof/>
          <w:lang w:eastAsia="es-MX"/>
        </w:rPr>
        <w:drawing>
          <wp:inline distT="0" distB="0" distL="0" distR="0" wp14:anchorId="5D2F6BB6" wp14:editId="5D98083B">
            <wp:extent cx="6346786" cy="3209925"/>
            <wp:effectExtent l="152400" t="152400" r="359410" b="3524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47951" cy="3210514"/>
                    </a:xfrm>
                    <a:prstGeom prst="rect">
                      <a:avLst/>
                    </a:prstGeom>
                    <a:ln>
                      <a:noFill/>
                    </a:ln>
                    <a:effectLst>
                      <a:outerShdw blurRad="292100" dist="139700" dir="2700000" algn="tl" rotWithShape="0">
                        <a:srgbClr val="333333">
                          <a:alpha val="65000"/>
                        </a:srgbClr>
                      </a:outerShdw>
                    </a:effectLst>
                  </pic:spPr>
                </pic:pic>
              </a:graphicData>
            </a:graphic>
          </wp:inline>
        </w:drawing>
      </w:r>
    </w:p>
    <w:p w14:paraId="78275E03" w14:textId="538AF0CC" w:rsidR="00F205C0" w:rsidRPr="00121D0C" w:rsidRDefault="00C67FAB" w:rsidP="00121D0C">
      <w:pPr>
        <w:spacing w:before="100" w:beforeAutospacing="1" w:after="100" w:afterAutospacing="1" w:line="360" w:lineRule="auto"/>
        <w:rPr>
          <w:rFonts w:ascii="Palatino Linotype" w:hAnsi="Palatino Linotype"/>
        </w:rPr>
      </w:pPr>
      <w:r w:rsidRPr="00121D0C">
        <w:rPr>
          <w:rFonts w:ascii="Palatino Linotype" w:hAnsi="Palatino Linotype"/>
        </w:rPr>
        <w:lastRenderedPageBreak/>
        <w:t xml:space="preserve">Por lo que se advierte que respecto de los cuatro puntos peticionados, en respuesta fueron atendidos los siguientes: </w:t>
      </w:r>
    </w:p>
    <w:p w14:paraId="745BB5F6" w14:textId="77777777" w:rsidR="00C67FAB" w:rsidRPr="00121D0C" w:rsidRDefault="00C67FAB" w:rsidP="00121D0C">
      <w:pPr>
        <w:spacing w:line="360" w:lineRule="auto"/>
        <w:ind w:left="567"/>
        <w:jc w:val="both"/>
        <w:rPr>
          <w:rFonts w:ascii="Palatino Linotype" w:hAnsi="Palatino Linotype"/>
          <w:lang w:val="es-ES"/>
        </w:rPr>
      </w:pPr>
      <w:r w:rsidRPr="00121D0C">
        <w:rPr>
          <w:rFonts w:ascii="Palatino Linotype" w:hAnsi="Palatino Linotype"/>
          <w:lang w:val="es-ES"/>
        </w:rPr>
        <w:t>1.- desde cuando existe el centro de readaptación social de Zumpango.</w:t>
      </w:r>
    </w:p>
    <w:p w14:paraId="1D3D4BA0" w14:textId="69765FC3" w:rsidR="00C67FAB" w:rsidRPr="00121D0C" w:rsidRDefault="00C67FAB" w:rsidP="00121D0C">
      <w:pPr>
        <w:spacing w:before="100" w:beforeAutospacing="1" w:after="100" w:afterAutospacing="1" w:line="360" w:lineRule="auto"/>
        <w:rPr>
          <w:rFonts w:ascii="Palatino Linotype" w:hAnsi="Palatino Linotype"/>
          <w:b/>
        </w:rPr>
      </w:pPr>
      <w:r w:rsidRPr="00121D0C">
        <w:rPr>
          <w:rFonts w:ascii="Palatino Linotype" w:hAnsi="Palatino Linotype"/>
        </w:rPr>
        <w:t xml:space="preserve">Respuesta del </w:t>
      </w:r>
      <w:r w:rsidRPr="00121D0C">
        <w:rPr>
          <w:rFonts w:ascii="Palatino Linotype" w:hAnsi="Palatino Linotype"/>
          <w:b/>
        </w:rPr>
        <w:t>SUJETO OBLIGADO: “…comenzó como cárcel municipal en el año de 1928…”</w:t>
      </w:r>
    </w:p>
    <w:p w14:paraId="6FB0FA6B" w14:textId="77777777" w:rsidR="00C67FAB" w:rsidRPr="00121D0C" w:rsidRDefault="00C67FAB" w:rsidP="00121D0C">
      <w:pPr>
        <w:spacing w:line="360" w:lineRule="auto"/>
        <w:ind w:left="567"/>
        <w:jc w:val="both"/>
        <w:rPr>
          <w:rFonts w:ascii="Palatino Linotype" w:hAnsi="Palatino Linotype"/>
          <w:lang w:val="es-ES"/>
        </w:rPr>
      </w:pPr>
      <w:r w:rsidRPr="00121D0C">
        <w:rPr>
          <w:rFonts w:ascii="Palatino Linotype" w:hAnsi="Palatino Linotype"/>
          <w:lang w:val="es-ES"/>
        </w:rPr>
        <w:t>2.- cuantas modificaciones ha tenido</w:t>
      </w:r>
    </w:p>
    <w:p w14:paraId="57C7CE15" w14:textId="1F67EF5C" w:rsidR="00C67FAB" w:rsidRPr="00121D0C" w:rsidRDefault="00C67FAB" w:rsidP="00121D0C">
      <w:pPr>
        <w:spacing w:before="100" w:beforeAutospacing="1" w:after="100" w:afterAutospacing="1" w:line="360" w:lineRule="auto"/>
        <w:rPr>
          <w:rFonts w:ascii="Palatino Linotype" w:hAnsi="Palatino Linotype"/>
          <w:b/>
        </w:rPr>
      </w:pPr>
      <w:r w:rsidRPr="00121D0C">
        <w:rPr>
          <w:rFonts w:ascii="Palatino Linotype" w:hAnsi="Palatino Linotype"/>
        </w:rPr>
        <w:t xml:space="preserve">Respuesta del </w:t>
      </w:r>
      <w:r w:rsidRPr="00121D0C">
        <w:rPr>
          <w:rFonts w:ascii="Palatino Linotype" w:hAnsi="Palatino Linotype"/>
          <w:b/>
        </w:rPr>
        <w:t>SUJETO OBLIGADO: “…</w:t>
      </w:r>
      <w:r w:rsidR="008224F6" w:rsidRPr="00121D0C">
        <w:rPr>
          <w:rFonts w:ascii="Palatino Linotype" w:hAnsi="Palatino Linotype"/>
          <w:b/>
        </w:rPr>
        <w:t>Actualmente es un Centro Varonil, con capacidad instalada de 120 espacios, se le han realizado mantenimientos propios a sus necesidades, a fin de conservar su infraestructura</w:t>
      </w:r>
      <w:r w:rsidRPr="00121D0C">
        <w:rPr>
          <w:rFonts w:ascii="Palatino Linotype" w:hAnsi="Palatino Linotype"/>
          <w:b/>
        </w:rPr>
        <w:t>…”</w:t>
      </w:r>
    </w:p>
    <w:p w14:paraId="1DBABA89" w14:textId="77777777" w:rsidR="008224F6" w:rsidRPr="00121D0C" w:rsidRDefault="008224F6" w:rsidP="00121D0C">
      <w:pPr>
        <w:spacing w:line="360" w:lineRule="auto"/>
        <w:ind w:left="567"/>
        <w:jc w:val="both"/>
        <w:rPr>
          <w:rFonts w:ascii="Palatino Linotype" w:hAnsi="Palatino Linotype"/>
          <w:lang w:val="es-ES"/>
        </w:rPr>
      </w:pPr>
      <w:r w:rsidRPr="00121D0C">
        <w:rPr>
          <w:rFonts w:ascii="Palatino Linotype" w:hAnsi="Palatino Linotype"/>
          <w:lang w:val="es-ES"/>
        </w:rPr>
        <w:t>3.- el número de internos que tiene capacidad y cuantos tiene actualmente.</w:t>
      </w:r>
    </w:p>
    <w:p w14:paraId="5D5D211E" w14:textId="312AFCC2" w:rsidR="008224F6" w:rsidRPr="00121D0C" w:rsidRDefault="008224F6" w:rsidP="00121D0C">
      <w:pPr>
        <w:spacing w:before="100" w:beforeAutospacing="1" w:after="100" w:afterAutospacing="1" w:line="360" w:lineRule="auto"/>
        <w:rPr>
          <w:rFonts w:ascii="Palatino Linotype" w:hAnsi="Palatino Linotype"/>
          <w:b/>
        </w:rPr>
      </w:pPr>
      <w:r w:rsidRPr="00121D0C">
        <w:rPr>
          <w:rFonts w:ascii="Palatino Linotype" w:hAnsi="Palatino Linotype"/>
        </w:rPr>
        <w:t xml:space="preserve">Respuesta del </w:t>
      </w:r>
      <w:r w:rsidRPr="00121D0C">
        <w:rPr>
          <w:rFonts w:ascii="Palatino Linotype" w:hAnsi="Palatino Linotype"/>
          <w:b/>
        </w:rPr>
        <w:t xml:space="preserve">SUJETO OBLIGADO: </w:t>
      </w:r>
      <w:r w:rsidRPr="00121D0C">
        <w:rPr>
          <w:rFonts w:ascii="Palatino Linotype" w:hAnsi="Palatino Linotype"/>
          <w:b/>
          <w:u w:val="single"/>
        </w:rPr>
        <w:t xml:space="preserve">No se advierten </w:t>
      </w:r>
      <w:r w:rsidR="001D3DA2" w:rsidRPr="00121D0C">
        <w:rPr>
          <w:rFonts w:ascii="Palatino Linotype" w:hAnsi="Palatino Linotype"/>
          <w:b/>
          <w:u w:val="single"/>
        </w:rPr>
        <w:t>manifestaciones por parte del SUJETO OBLIGADO respecto a esta parte de la solicitud.</w:t>
      </w:r>
    </w:p>
    <w:p w14:paraId="0AD767BE" w14:textId="77777777" w:rsidR="001D3DA2" w:rsidRPr="00121D0C" w:rsidRDefault="001D3DA2" w:rsidP="00121D0C">
      <w:pPr>
        <w:spacing w:line="360" w:lineRule="auto"/>
        <w:ind w:left="567"/>
        <w:jc w:val="both"/>
        <w:rPr>
          <w:rFonts w:ascii="Palatino Linotype" w:hAnsi="Palatino Linotype"/>
          <w:lang w:val="es-ES"/>
        </w:rPr>
      </w:pPr>
      <w:r w:rsidRPr="00121D0C">
        <w:rPr>
          <w:rFonts w:ascii="Palatino Linotype" w:hAnsi="Palatino Linotype"/>
          <w:lang w:val="es-ES"/>
        </w:rPr>
        <w:t>4.- documento que acredite la creación y existencia de dicho centro de readaptación.</w:t>
      </w:r>
    </w:p>
    <w:p w14:paraId="79745369" w14:textId="77777777" w:rsidR="001D3DA2" w:rsidRPr="00121D0C" w:rsidRDefault="001D3DA2" w:rsidP="00121D0C">
      <w:pPr>
        <w:spacing w:before="100" w:beforeAutospacing="1" w:after="100" w:afterAutospacing="1" w:line="360" w:lineRule="auto"/>
        <w:rPr>
          <w:rFonts w:ascii="Palatino Linotype" w:hAnsi="Palatino Linotype"/>
          <w:b/>
        </w:rPr>
      </w:pPr>
      <w:r w:rsidRPr="00121D0C">
        <w:rPr>
          <w:rFonts w:ascii="Palatino Linotype" w:hAnsi="Palatino Linotype"/>
        </w:rPr>
        <w:t xml:space="preserve">Respuesta del </w:t>
      </w:r>
      <w:r w:rsidRPr="00121D0C">
        <w:rPr>
          <w:rFonts w:ascii="Palatino Linotype" w:hAnsi="Palatino Linotype"/>
          <w:b/>
        </w:rPr>
        <w:t xml:space="preserve">SUJETO OBLIGADO: </w:t>
      </w:r>
      <w:r w:rsidRPr="00121D0C">
        <w:rPr>
          <w:rFonts w:ascii="Palatino Linotype" w:hAnsi="Palatino Linotype"/>
          <w:b/>
          <w:u w:val="single"/>
        </w:rPr>
        <w:t>No se advierten manifestaciones por parte del SUJETO OBLIGADO respecto a esta parte de la solicitud.</w:t>
      </w:r>
    </w:p>
    <w:p w14:paraId="7483AFDF" w14:textId="77C7DCFB" w:rsidR="00496D69" w:rsidRPr="00121D0C" w:rsidRDefault="001D3DA2" w:rsidP="00121D0C">
      <w:pPr>
        <w:spacing w:line="360" w:lineRule="auto"/>
        <w:jc w:val="both"/>
        <w:rPr>
          <w:rFonts w:ascii="Palatino Linotype" w:eastAsia="Calibri" w:hAnsi="Palatino Linotype" w:cs="Tahoma"/>
          <w:szCs w:val="22"/>
          <w:lang w:eastAsia="es-MX"/>
        </w:rPr>
      </w:pPr>
      <w:r w:rsidRPr="00121D0C">
        <w:rPr>
          <w:rFonts w:ascii="Palatino Linotype" w:hAnsi="Palatino Linotype"/>
        </w:rPr>
        <w:t>Debido al análisis previo se puede advertir que</w:t>
      </w:r>
      <w:r w:rsidR="00496D69" w:rsidRPr="00121D0C">
        <w:rPr>
          <w:rFonts w:ascii="Palatino Linotype" w:hAnsi="Palatino Linotype"/>
        </w:rPr>
        <w:t xml:space="preserve">, </w:t>
      </w:r>
      <w:r w:rsidR="00496D69" w:rsidRPr="00121D0C">
        <w:rPr>
          <w:rFonts w:ascii="Palatino Linotype" w:hAnsi="Palatino Linotype"/>
          <w:b/>
        </w:rPr>
        <w:t xml:space="preserve">EL SUJETO OBLIGADO </w:t>
      </w:r>
      <w:r w:rsidRPr="00121D0C">
        <w:rPr>
          <w:rFonts w:ascii="Palatino Linotype" w:hAnsi="Palatino Linotype"/>
          <w:b/>
        </w:rPr>
        <w:t xml:space="preserve"> </w:t>
      </w:r>
      <w:r w:rsidRPr="00121D0C">
        <w:rPr>
          <w:rFonts w:ascii="Palatino Linotype" w:hAnsi="Palatino Linotype"/>
        </w:rPr>
        <w:t>no</w:t>
      </w:r>
      <w:r w:rsidRPr="00121D0C">
        <w:rPr>
          <w:rFonts w:ascii="Palatino Linotype" w:hAnsi="Palatino Linotype"/>
          <w:b/>
        </w:rPr>
        <w:t xml:space="preserve"> </w:t>
      </w:r>
      <w:r w:rsidR="00496D69" w:rsidRPr="00121D0C">
        <w:rPr>
          <w:rFonts w:ascii="Palatino Linotype" w:hAnsi="Palatino Linotype"/>
        </w:rPr>
        <w:t xml:space="preserve">cumplió </w:t>
      </w:r>
      <w:r w:rsidRPr="00121D0C">
        <w:rPr>
          <w:rFonts w:ascii="Palatino Linotype" w:hAnsi="Palatino Linotype"/>
        </w:rPr>
        <w:t>con atender la totalidad del requerimiento vertido por el particular</w:t>
      </w:r>
      <w:r w:rsidR="00496D69" w:rsidRPr="00121D0C">
        <w:rPr>
          <w:rFonts w:ascii="Palatino Linotype" w:hAnsi="Palatino Linotype"/>
        </w:rPr>
        <w:t xml:space="preserve">, por lo que, este Órgano Garante advierte que </w:t>
      </w:r>
      <w:r w:rsidR="00496D69" w:rsidRPr="00121D0C">
        <w:rPr>
          <w:rFonts w:ascii="Palatino Linotype" w:hAnsi="Palatino Linotype"/>
          <w:b/>
        </w:rPr>
        <w:t xml:space="preserve">EL SUJETO OBLIGADO </w:t>
      </w:r>
      <w:r w:rsidRPr="00121D0C">
        <w:rPr>
          <w:rFonts w:ascii="Palatino Linotype" w:hAnsi="Palatino Linotype"/>
        </w:rPr>
        <w:t>si bien</w:t>
      </w:r>
      <w:r w:rsidRPr="00121D0C">
        <w:rPr>
          <w:rFonts w:ascii="Palatino Linotype" w:hAnsi="Palatino Linotype"/>
          <w:b/>
        </w:rPr>
        <w:t xml:space="preserve"> </w:t>
      </w:r>
      <w:r w:rsidR="00496D69" w:rsidRPr="00121D0C">
        <w:rPr>
          <w:rFonts w:ascii="Palatino Linotype" w:hAnsi="Palatino Linotype"/>
        </w:rPr>
        <w:t xml:space="preserve">atendió la solicitud de </w:t>
      </w:r>
      <w:r w:rsidR="00496D69" w:rsidRPr="00121D0C">
        <w:rPr>
          <w:rFonts w:ascii="Palatino Linotype" w:hAnsi="Palatino Linotype"/>
        </w:rPr>
        <w:lastRenderedPageBreak/>
        <w:t xml:space="preserve">acceso a la información, </w:t>
      </w:r>
      <w:r w:rsidRPr="00121D0C">
        <w:rPr>
          <w:rFonts w:ascii="Palatino Linotype" w:hAnsi="Palatino Linotype"/>
        </w:rPr>
        <w:t>lo que se advierte es que no</w:t>
      </w:r>
      <w:r w:rsidR="00496D69" w:rsidRPr="00121D0C">
        <w:rPr>
          <w:rFonts w:ascii="Palatino Linotype" w:hAnsi="Palatino Linotype"/>
        </w:rPr>
        <w:t xml:space="preserve"> </w:t>
      </w:r>
      <w:r w:rsidR="00496D69" w:rsidRPr="00121D0C">
        <w:rPr>
          <w:rFonts w:ascii="Palatino Linotype" w:hAnsi="Palatino Linotype"/>
          <w:szCs w:val="22"/>
          <w:lang w:val="es-ES"/>
        </w:rPr>
        <w:t xml:space="preserve">realizó la tramitación de la solicitud de mérito, para que los servidores públicos habilitados emitieran respectiva respuesta, en esa tesitura, se observa que </w:t>
      </w:r>
      <w:r w:rsidRPr="00121D0C">
        <w:rPr>
          <w:rFonts w:ascii="Palatino Linotype" w:hAnsi="Palatino Linotype"/>
          <w:szCs w:val="22"/>
          <w:lang w:val="es-ES"/>
        </w:rPr>
        <w:t>no se procuró</w:t>
      </w:r>
      <w:r w:rsidR="00496D69" w:rsidRPr="00121D0C">
        <w:rPr>
          <w:rFonts w:ascii="Palatino Linotype" w:hAnsi="Palatino Linotype"/>
          <w:szCs w:val="22"/>
          <w:lang w:val="es-ES"/>
        </w:rPr>
        <w:t xml:space="preserve"> el cumplimiento al principio de </w:t>
      </w:r>
      <w:r w:rsidR="00496D69" w:rsidRPr="00121D0C">
        <w:rPr>
          <w:rFonts w:ascii="Palatino Linotype" w:hAnsi="Palatino Linotype"/>
          <w:b/>
          <w:szCs w:val="22"/>
          <w:lang w:val="es-ES"/>
        </w:rPr>
        <w:t>exhaustividad</w:t>
      </w:r>
      <w:r w:rsidR="00496D69" w:rsidRPr="00121D0C">
        <w:rPr>
          <w:rFonts w:ascii="Palatino Linotype" w:hAnsi="Palatino Linotype"/>
          <w:szCs w:val="22"/>
          <w:lang w:val="es-ES"/>
        </w:rPr>
        <w:t xml:space="preserve">; </w:t>
      </w:r>
      <w:r w:rsidR="00496D69" w:rsidRPr="00121D0C">
        <w:rPr>
          <w:rFonts w:ascii="Palatino Linotype" w:hAnsi="Palatino Linotype" w:cs="Tahoma"/>
          <w:szCs w:val="22"/>
        </w:rPr>
        <w:t>sobre el tema</w:t>
      </w:r>
      <w:r w:rsidR="00496D69" w:rsidRPr="00121D0C">
        <w:rPr>
          <w:rFonts w:ascii="Palatino Linotype" w:eastAsia="Calibri" w:hAnsi="Palatino Linotype" w:cs="Tahoma"/>
          <w:szCs w:val="22"/>
          <w:lang w:eastAsia="en-US"/>
        </w:rPr>
        <w:t>, e</w:t>
      </w:r>
      <w:r w:rsidR="00496D69" w:rsidRPr="00121D0C">
        <w:rPr>
          <w:rFonts w:ascii="Palatino Linotype" w:hAnsi="Palatino Linotype" w:cs="Tahoma"/>
          <w:szCs w:val="22"/>
        </w:rPr>
        <w:t xml:space="preserve">l artículo 1.8, fracción XIII, del Código Administrativo del Estado de México, establece que para que tenga validez, todo acto administrativo deberá resolver todos los puntos propuestos por los interesados. </w:t>
      </w:r>
      <w:r w:rsidR="00496D69" w:rsidRPr="00121D0C">
        <w:rPr>
          <w:rFonts w:ascii="Palatino Linotype" w:eastAsia="Calibri" w:hAnsi="Palatino Linotype" w:cs="Tahoma"/>
          <w:szCs w:val="22"/>
          <w:lang w:eastAsia="es-MX"/>
        </w:rPr>
        <w:t>Situación que se robustece, con el Criterio 02/17, del Instituto Nacional de Transparencia, Acceso a la Información y Protección de Datos Personales, el cual establece lo siguiente:</w:t>
      </w:r>
    </w:p>
    <w:p w14:paraId="05AF7D20" w14:textId="77777777" w:rsidR="0001285A" w:rsidRPr="00121D0C" w:rsidRDefault="0001285A" w:rsidP="00121D0C">
      <w:pPr>
        <w:spacing w:line="360" w:lineRule="auto"/>
        <w:jc w:val="both"/>
        <w:rPr>
          <w:rFonts w:ascii="Palatino Linotype" w:hAnsi="Palatino Linotype"/>
          <w:sz w:val="12"/>
        </w:rPr>
      </w:pPr>
    </w:p>
    <w:p w14:paraId="7AFF0661" w14:textId="77777777" w:rsidR="00496D69" w:rsidRPr="00121D0C" w:rsidRDefault="00496D69" w:rsidP="00121D0C">
      <w:pPr>
        <w:ind w:left="567" w:right="567"/>
        <w:jc w:val="both"/>
        <w:rPr>
          <w:rFonts w:ascii="Palatino Linotype" w:eastAsia="Calibri" w:hAnsi="Palatino Linotype" w:cs="Tahoma"/>
          <w:bCs/>
          <w:i/>
          <w:sz w:val="20"/>
          <w:szCs w:val="20"/>
          <w:lang w:eastAsia="en-US"/>
        </w:rPr>
      </w:pPr>
      <w:r w:rsidRPr="00121D0C">
        <w:rPr>
          <w:rFonts w:ascii="Palatino Linotype" w:eastAsia="Calibri" w:hAnsi="Palatino Linotype" w:cs="Tahoma"/>
          <w:b/>
          <w:bCs/>
          <w:i/>
          <w:sz w:val="20"/>
          <w:szCs w:val="20"/>
          <w:lang w:eastAsia="en-US"/>
        </w:rPr>
        <w:t xml:space="preserve">“Congruencia y exhaustividad. Sus alcances para garantizar el derecho de acceso a la información. </w:t>
      </w:r>
      <w:r w:rsidRPr="00121D0C">
        <w:rPr>
          <w:rFonts w:ascii="Palatino Linotype" w:eastAsia="Calibri" w:hAnsi="Palatino Linotype" w:cs="Tahoma"/>
          <w:bCs/>
          <w:i/>
          <w:sz w:val="20"/>
          <w:szCs w:val="20"/>
          <w:lang w:eastAsia="en-US"/>
        </w:rPr>
        <w:t xml:space="preserve">De conformidad con el artículo </w:t>
      </w:r>
      <w:r w:rsidRPr="00121D0C">
        <w:rPr>
          <w:rFonts w:ascii="Palatino Linotype" w:eastAsia="Calibri" w:hAnsi="Palatino Linotype" w:cs="Tahoma"/>
          <w:bCs/>
          <w:i/>
          <w:sz w:val="20"/>
          <w:szCs w:val="20"/>
          <w:lang w:val="es-ES_tradnl" w:eastAsia="en-US"/>
        </w:rPr>
        <w:t>3 de la Ley Federal de Procedimiento Administrativo</w:t>
      </w:r>
      <w:r w:rsidRPr="00121D0C">
        <w:rPr>
          <w:rFonts w:ascii="Palatino Linotype" w:eastAsia="Calibri" w:hAnsi="Palatino Linotype" w:cs="Tahoma"/>
          <w:bCs/>
          <w:i/>
          <w:sz w:val="20"/>
          <w:szCs w:val="20"/>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121D0C">
        <w:rPr>
          <w:rFonts w:ascii="Palatino Linotype" w:eastAsia="Calibri" w:hAnsi="Palatino Linotype" w:cs="Tahoma"/>
          <w:b/>
          <w:bCs/>
          <w:i/>
          <w:sz w:val="20"/>
          <w:szCs w:val="20"/>
          <w:lang w:eastAsia="en-US"/>
        </w:rPr>
        <w:t>la exhaustividad significa que dicha respuesta se refiera expresamente a cada uno de los puntos solicitados</w:t>
      </w:r>
      <w:r w:rsidRPr="00121D0C">
        <w:rPr>
          <w:rFonts w:ascii="Palatino Linotype" w:eastAsia="Calibri" w:hAnsi="Palatino Linotype" w:cs="Tahoma"/>
          <w:bCs/>
          <w:i/>
          <w:sz w:val="20"/>
          <w:szCs w:val="20"/>
          <w:lang w:eastAsia="en-US"/>
        </w:rPr>
        <w:t xml:space="preserve">. Por lo anterior, los sujetos obligados cumplirán con los principios de congruencia y exhaustividad, cuando las respuestas que emitan guarden una relación lógica con lo solicitado y </w:t>
      </w:r>
      <w:r w:rsidRPr="00121D0C">
        <w:rPr>
          <w:rFonts w:ascii="Palatino Linotype" w:eastAsia="Calibri" w:hAnsi="Palatino Linotype" w:cs="Tahoma"/>
          <w:b/>
          <w:bCs/>
          <w:i/>
          <w:sz w:val="20"/>
          <w:szCs w:val="20"/>
          <w:lang w:eastAsia="en-US"/>
        </w:rPr>
        <w:t>atiendan de manera puntual y expresa, cada uno de los contenidos de información.”</w:t>
      </w:r>
    </w:p>
    <w:p w14:paraId="24A4A78F" w14:textId="77777777" w:rsidR="00496D69" w:rsidRPr="00121D0C" w:rsidRDefault="00496D69" w:rsidP="00121D0C">
      <w:pPr>
        <w:widowControl w:val="0"/>
        <w:autoSpaceDE w:val="0"/>
        <w:autoSpaceDN w:val="0"/>
        <w:adjustRightInd w:val="0"/>
        <w:spacing w:line="360" w:lineRule="auto"/>
        <w:jc w:val="both"/>
        <w:rPr>
          <w:rFonts w:ascii="Palatino Linotype" w:hAnsi="Palatino Linotype" w:cs="Tahoma"/>
          <w:sz w:val="12"/>
          <w:lang w:eastAsia="es-MX"/>
        </w:rPr>
      </w:pPr>
    </w:p>
    <w:p w14:paraId="5BBCD737" w14:textId="77777777" w:rsidR="00496D69" w:rsidRPr="00121D0C" w:rsidRDefault="00496D69" w:rsidP="00121D0C">
      <w:pPr>
        <w:widowControl w:val="0"/>
        <w:autoSpaceDE w:val="0"/>
        <w:autoSpaceDN w:val="0"/>
        <w:adjustRightInd w:val="0"/>
        <w:spacing w:line="360" w:lineRule="auto"/>
        <w:jc w:val="both"/>
        <w:rPr>
          <w:rFonts w:ascii="Palatino Linotype" w:hAnsi="Palatino Linotype" w:cs="Tahoma"/>
          <w:bCs/>
          <w:lang w:val="es-ES_tradnl" w:eastAsia="es-MX"/>
        </w:rPr>
      </w:pPr>
      <w:r w:rsidRPr="00121D0C">
        <w:rPr>
          <w:rFonts w:ascii="Palatino Linotype" w:hAnsi="Palatino Linotype" w:cs="Tahoma"/>
          <w:lang w:eastAsia="es-MX"/>
        </w:rPr>
        <w:t xml:space="preserve">De lo citado, se desprende que </w:t>
      </w:r>
      <w:r w:rsidRPr="00121D0C">
        <w:rPr>
          <w:rFonts w:ascii="Palatino Linotype" w:hAnsi="Palatino Linotype" w:cs="Tahoma"/>
          <w:bCs/>
          <w:lang w:eastAsia="es-MX"/>
        </w:rPr>
        <w:t xml:space="preserve">todo acto administrativo debe apegarse al </w:t>
      </w:r>
      <w:r w:rsidRPr="00121D0C">
        <w:rPr>
          <w:rFonts w:ascii="Palatino Linotype" w:hAnsi="Palatino Linotype" w:cs="Tahoma"/>
          <w:b/>
          <w:bCs/>
          <w:lang w:eastAsia="es-MX"/>
        </w:rPr>
        <w:t>principio de exhaustividad</w:t>
      </w:r>
      <w:r w:rsidRPr="00121D0C">
        <w:rPr>
          <w:rFonts w:ascii="Palatino Linotype" w:hAnsi="Palatino Linotype" w:cs="Tahoma"/>
          <w:bCs/>
          <w:lang w:eastAsia="es-MX"/>
        </w:rPr>
        <w:t xml:space="preserve">, </w:t>
      </w:r>
      <w:r w:rsidRPr="00121D0C">
        <w:rPr>
          <w:rFonts w:ascii="Palatino Linotype" w:hAnsi="Palatino Linotype" w:cs="Tahoma"/>
          <w:bCs/>
          <w:lang w:val="es-ES_tradnl" w:eastAsia="es-MX"/>
        </w:rPr>
        <w:t xml:space="preserve">entendiendo por éste que se pronuncie expresamente sobre cada uno de los puntos requeridos, lo cual en materia de transparencia y acceso a la información pública se traduce en que, las respuestas que emitan los Sujetos Obligados, </w:t>
      </w:r>
      <w:r w:rsidRPr="00121D0C">
        <w:rPr>
          <w:rFonts w:ascii="Palatino Linotype" w:hAnsi="Palatino Linotype" w:cs="Tahoma"/>
          <w:b/>
          <w:bCs/>
          <w:lang w:val="es-ES_tradnl" w:eastAsia="es-MX"/>
        </w:rPr>
        <w:t>deben guardar una relación lógica con lo solicitado, analizando y decidiendo –de manera íntegra- sobre todos los puntos requeridos, a fin de satisfacer la solicitud correspondiente</w:t>
      </w:r>
      <w:r w:rsidRPr="00121D0C">
        <w:rPr>
          <w:rFonts w:ascii="Palatino Linotype" w:hAnsi="Palatino Linotype" w:cs="Tahoma"/>
          <w:bCs/>
          <w:lang w:val="es-ES_tradnl" w:eastAsia="es-MX"/>
        </w:rPr>
        <w:t>.</w:t>
      </w:r>
    </w:p>
    <w:p w14:paraId="769930A5" w14:textId="2557DA12" w:rsidR="00496D69" w:rsidRPr="00121D0C" w:rsidRDefault="00496D69" w:rsidP="00121D0C">
      <w:pPr>
        <w:spacing w:before="100" w:beforeAutospacing="1" w:after="100" w:afterAutospacing="1" w:line="360" w:lineRule="auto"/>
        <w:jc w:val="both"/>
        <w:rPr>
          <w:rFonts w:ascii="Palatino Linotype" w:eastAsia="Calibri" w:hAnsi="Palatino Linotype" w:cs="Tahoma"/>
          <w:bCs/>
          <w:szCs w:val="22"/>
          <w:lang w:eastAsia="en-US"/>
        </w:rPr>
      </w:pPr>
      <w:r w:rsidRPr="00121D0C">
        <w:rPr>
          <w:rFonts w:ascii="Palatino Linotype" w:hAnsi="Palatino Linotype" w:cs="Tahoma"/>
          <w:lang w:eastAsia="es-MX"/>
        </w:rPr>
        <w:lastRenderedPageBreak/>
        <w:t xml:space="preserve">En esa tesitura, se concluye que </w:t>
      </w:r>
      <w:r w:rsidRPr="00121D0C">
        <w:rPr>
          <w:rFonts w:ascii="Palatino Linotype" w:hAnsi="Palatino Linotype" w:cs="Tahoma"/>
          <w:b/>
          <w:lang w:eastAsia="es-MX"/>
        </w:rPr>
        <w:t>EL SUJETO OBLIGADO</w:t>
      </w:r>
      <w:r w:rsidRPr="00121D0C">
        <w:rPr>
          <w:rFonts w:ascii="Palatino Linotype" w:hAnsi="Palatino Linotype" w:cs="Tahoma"/>
          <w:lang w:eastAsia="es-MX"/>
        </w:rPr>
        <w:t xml:space="preserve"> </w:t>
      </w:r>
      <w:r w:rsidR="001D3DA2" w:rsidRPr="00121D0C">
        <w:rPr>
          <w:rFonts w:ascii="Palatino Linotype" w:hAnsi="Palatino Linotype" w:cs="Tahoma"/>
          <w:lang w:eastAsia="es-MX"/>
        </w:rPr>
        <w:t xml:space="preserve">no </w:t>
      </w:r>
      <w:r w:rsidRPr="00121D0C">
        <w:rPr>
          <w:rFonts w:ascii="Palatino Linotype" w:hAnsi="Palatino Linotype" w:cs="Tahoma"/>
          <w:lang w:eastAsia="es-MX"/>
        </w:rPr>
        <w:t xml:space="preserve">satisfizo el derecho de acceso </w:t>
      </w:r>
      <w:r w:rsidRPr="00121D0C">
        <w:rPr>
          <w:rFonts w:ascii="Palatino Linotype" w:eastAsia="Calibri" w:hAnsi="Palatino Linotype" w:cs="Tahoma"/>
          <w:bCs/>
          <w:szCs w:val="22"/>
          <w:lang w:eastAsia="en-US"/>
        </w:rPr>
        <w:t xml:space="preserve">a la información del </w:t>
      </w:r>
      <w:r w:rsidRPr="00121D0C">
        <w:rPr>
          <w:rFonts w:ascii="Palatino Linotype" w:eastAsia="Calibri" w:hAnsi="Palatino Linotype" w:cs="Tahoma"/>
          <w:b/>
          <w:bCs/>
          <w:szCs w:val="22"/>
          <w:lang w:eastAsia="en-US"/>
        </w:rPr>
        <w:t>RECURRENTE</w:t>
      </w:r>
      <w:r w:rsidRPr="00121D0C">
        <w:rPr>
          <w:rFonts w:ascii="Palatino Linotype" w:eastAsia="Calibri" w:hAnsi="Palatino Linotype" w:cs="Tahoma"/>
          <w:bCs/>
          <w:szCs w:val="22"/>
          <w:lang w:eastAsia="en-US"/>
        </w:rPr>
        <w:t xml:space="preserve">, </w:t>
      </w:r>
      <w:r w:rsidR="001D3DA2" w:rsidRPr="00121D0C">
        <w:rPr>
          <w:rFonts w:ascii="Palatino Linotype" w:eastAsia="Calibri" w:hAnsi="Palatino Linotype" w:cs="Tahoma"/>
          <w:b/>
          <w:bCs/>
          <w:szCs w:val="22"/>
          <w:lang w:eastAsia="en-US"/>
        </w:rPr>
        <w:t>in</w:t>
      </w:r>
      <w:r w:rsidRPr="00121D0C">
        <w:rPr>
          <w:rFonts w:ascii="Palatino Linotype" w:eastAsia="Calibri" w:hAnsi="Palatino Linotype" w:cs="Tahoma"/>
          <w:b/>
          <w:bCs/>
          <w:szCs w:val="22"/>
          <w:lang w:eastAsia="en-US"/>
        </w:rPr>
        <w:t xml:space="preserve">cumpliendo así con el principio de </w:t>
      </w:r>
      <w:r w:rsidR="001D3DA2" w:rsidRPr="00121D0C">
        <w:rPr>
          <w:rFonts w:ascii="Palatino Linotype" w:eastAsia="Calibri" w:hAnsi="Palatino Linotype" w:cs="Tahoma"/>
          <w:b/>
          <w:bCs/>
          <w:szCs w:val="22"/>
          <w:lang w:eastAsia="en-US"/>
        </w:rPr>
        <w:t xml:space="preserve">congruencia y </w:t>
      </w:r>
      <w:r w:rsidRPr="00121D0C">
        <w:rPr>
          <w:rFonts w:ascii="Palatino Linotype" w:eastAsia="Calibri" w:hAnsi="Palatino Linotype" w:cs="Tahoma"/>
          <w:b/>
          <w:bCs/>
          <w:szCs w:val="22"/>
          <w:lang w:eastAsia="en-US"/>
        </w:rPr>
        <w:t xml:space="preserve">exhaustividad, </w:t>
      </w:r>
      <w:r w:rsidRPr="00121D0C">
        <w:rPr>
          <w:rFonts w:ascii="Palatino Linotype" w:eastAsia="Calibri" w:hAnsi="Palatino Linotype" w:cs="Tahoma"/>
          <w:bCs/>
          <w:szCs w:val="22"/>
          <w:lang w:eastAsia="en-US"/>
        </w:rPr>
        <w:t xml:space="preserve">pues se </w:t>
      </w:r>
      <w:r w:rsidR="001D3DA2" w:rsidRPr="00121D0C">
        <w:rPr>
          <w:rFonts w:ascii="Palatino Linotype" w:eastAsia="Calibri" w:hAnsi="Palatino Linotype" w:cs="Tahoma"/>
          <w:bCs/>
          <w:szCs w:val="22"/>
          <w:lang w:eastAsia="en-US"/>
        </w:rPr>
        <w:t xml:space="preserve">no </w:t>
      </w:r>
      <w:r w:rsidRPr="00121D0C">
        <w:rPr>
          <w:rFonts w:ascii="Palatino Linotype" w:eastAsia="Calibri" w:hAnsi="Palatino Linotype" w:cs="Tahoma"/>
          <w:bCs/>
          <w:szCs w:val="22"/>
          <w:lang w:eastAsia="en-US"/>
        </w:rPr>
        <w:t xml:space="preserve">pronunció </w:t>
      </w:r>
      <w:r w:rsidR="001D3DA2" w:rsidRPr="00121D0C">
        <w:rPr>
          <w:rFonts w:ascii="Palatino Linotype" w:eastAsia="Calibri" w:hAnsi="Palatino Linotype" w:cs="Tahoma"/>
          <w:bCs/>
          <w:szCs w:val="22"/>
          <w:lang w:eastAsia="en-US"/>
        </w:rPr>
        <w:t>respecto a la totalidad de</w:t>
      </w:r>
      <w:r w:rsidRPr="00121D0C">
        <w:rPr>
          <w:rFonts w:ascii="Palatino Linotype" w:eastAsia="Calibri" w:hAnsi="Palatino Linotype" w:cs="Tahoma"/>
          <w:bCs/>
          <w:szCs w:val="22"/>
          <w:lang w:eastAsia="en-US"/>
        </w:rPr>
        <w:t xml:space="preserve"> la información </w:t>
      </w:r>
      <w:r w:rsidR="00634769" w:rsidRPr="00121D0C">
        <w:rPr>
          <w:rFonts w:ascii="Palatino Linotype" w:eastAsia="Calibri" w:hAnsi="Palatino Linotype" w:cs="Tahoma"/>
          <w:bCs/>
          <w:szCs w:val="22"/>
          <w:lang w:eastAsia="en-US"/>
        </w:rPr>
        <w:t xml:space="preserve">peticionada en </w:t>
      </w:r>
      <w:r w:rsidRPr="00121D0C">
        <w:rPr>
          <w:rFonts w:ascii="Palatino Linotype" w:eastAsia="Calibri" w:hAnsi="Palatino Linotype" w:cs="Tahoma"/>
          <w:bCs/>
          <w:szCs w:val="22"/>
          <w:lang w:eastAsia="en-US"/>
        </w:rPr>
        <w:t>la solicitud de mérito; por lo que, se considera</w:t>
      </w:r>
      <w:r w:rsidR="00634769" w:rsidRPr="00121D0C">
        <w:rPr>
          <w:rFonts w:ascii="Palatino Linotype" w:eastAsia="Calibri" w:hAnsi="Palatino Linotype" w:cs="Tahoma"/>
          <w:bCs/>
          <w:szCs w:val="22"/>
          <w:lang w:eastAsia="en-US"/>
        </w:rPr>
        <w:t xml:space="preserve"> una falta de atención a</w:t>
      </w:r>
      <w:r w:rsidRPr="00121D0C">
        <w:rPr>
          <w:rFonts w:ascii="Palatino Linotype" w:eastAsia="Calibri" w:hAnsi="Palatino Linotype" w:cs="Tahoma"/>
          <w:bCs/>
          <w:szCs w:val="22"/>
          <w:lang w:eastAsia="en-US"/>
        </w:rPr>
        <w:t>l requerimiento de</w:t>
      </w:r>
      <w:r w:rsidR="00634769" w:rsidRPr="00121D0C">
        <w:rPr>
          <w:rFonts w:ascii="Palatino Linotype" w:eastAsia="Calibri" w:hAnsi="Palatino Linotype" w:cs="Tahoma"/>
          <w:bCs/>
          <w:szCs w:val="22"/>
          <w:lang w:eastAsia="en-US"/>
        </w:rPr>
        <w:t xml:space="preserve"> acceso a la </w:t>
      </w:r>
      <w:r w:rsidRPr="00121D0C">
        <w:rPr>
          <w:rFonts w:ascii="Palatino Linotype" w:eastAsia="Calibri" w:hAnsi="Palatino Linotype" w:cs="Tahoma"/>
          <w:bCs/>
          <w:szCs w:val="22"/>
          <w:lang w:eastAsia="en-US"/>
        </w:rPr>
        <w:t>información, en términos de los artículos 12, 160 y 162 de la Ley de Transparencia y Acceso a la Información Pública del Estado de México.</w:t>
      </w:r>
    </w:p>
    <w:p w14:paraId="36559F49" w14:textId="0D8550CC" w:rsidR="00634769" w:rsidRPr="00121D0C" w:rsidRDefault="00634769" w:rsidP="00121D0C">
      <w:pPr>
        <w:spacing w:line="360" w:lineRule="auto"/>
        <w:jc w:val="both"/>
        <w:rPr>
          <w:rFonts w:ascii="Palatino Linotype" w:hAnsi="Palatino Linotype" w:cs="Tahoma"/>
        </w:rPr>
      </w:pPr>
      <w:r w:rsidRPr="00121D0C">
        <w:rPr>
          <w:rFonts w:ascii="Palatino Linotype" w:hAnsi="Palatino Linotype" w:cs="Tahoma"/>
        </w:rPr>
        <w:t xml:space="preserve">Sin embargo, de conformidad con el análisis vertido a la respuesta de mérito, cabe traer a contexto las manifestaciones vertidas por </w:t>
      </w:r>
      <w:r w:rsidRPr="00121D0C">
        <w:rPr>
          <w:rFonts w:ascii="Palatino Linotype" w:hAnsi="Palatino Linotype" w:cs="Tahoma"/>
          <w:b/>
        </w:rPr>
        <w:t xml:space="preserve">EL RECURRENTE </w:t>
      </w:r>
      <w:r w:rsidRPr="00121D0C">
        <w:rPr>
          <w:rFonts w:ascii="Palatino Linotype" w:hAnsi="Palatino Linotype" w:cs="Tahoma"/>
        </w:rPr>
        <w:t xml:space="preserve">en la presentación de su Inconformidad, pues en Razones o Motivos así como en el Acto Impugnado señaló lo siguiente: </w:t>
      </w:r>
    </w:p>
    <w:p w14:paraId="0F7E1D46" w14:textId="77777777" w:rsidR="00C30C9C" w:rsidRPr="00121D0C" w:rsidRDefault="00C30C9C" w:rsidP="00121D0C">
      <w:pPr>
        <w:spacing w:line="360" w:lineRule="auto"/>
        <w:jc w:val="both"/>
        <w:rPr>
          <w:rFonts w:ascii="Palatino Linotype" w:hAnsi="Palatino Linotype" w:cs="Tahoma"/>
          <w:sz w:val="16"/>
          <w:szCs w:val="16"/>
        </w:rPr>
      </w:pPr>
    </w:p>
    <w:p w14:paraId="5D1BC5EF" w14:textId="097B3164" w:rsidR="00634769" w:rsidRPr="00121D0C" w:rsidRDefault="00634769" w:rsidP="00121D0C">
      <w:pPr>
        <w:ind w:left="851" w:right="899"/>
        <w:jc w:val="both"/>
        <w:rPr>
          <w:rFonts w:ascii="Palatino Linotype" w:hAnsi="Palatino Linotype" w:cs="Tahoma"/>
        </w:rPr>
      </w:pPr>
      <w:r w:rsidRPr="00121D0C">
        <w:rPr>
          <w:rFonts w:ascii="Palatino Linotype" w:hAnsi="Palatino Linotype" w:cs="Tahoma"/>
          <w:b/>
          <w:i/>
          <w:u w:val="single"/>
        </w:rPr>
        <w:t xml:space="preserve">“no brindan la </w:t>
      </w:r>
      <w:proofErr w:type="spellStart"/>
      <w:r w:rsidRPr="00121D0C">
        <w:rPr>
          <w:rFonts w:ascii="Palatino Linotype" w:hAnsi="Palatino Linotype" w:cs="Tahoma"/>
          <w:b/>
          <w:i/>
          <w:u w:val="single"/>
        </w:rPr>
        <w:t>informacion</w:t>
      </w:r>
      <w:proofErr w:type="spellEnd"/>
      <w:r w:rsidRPr="00121D0C">
        <w:rPr>
          <w:rFonts w:ascii="Palatino Linotype" w:hAnsi="Palatino Linotype" w:cs="Tahoma"/>
          <w:b/>
          <w:i/>
          <w:u w:val="single"/>
        </w:rPr>
        <w:t xml:space="preserve"> completa en cuanto con que documento acreditan la propiedad y cuantos internos cuenta actualmente” </w:t>
      </w:r>
      <w:r w:rsidRPr="00121D0C">
        <w:rPr>
          <w:rFonts w:ascii="Palatino Linotype" w:hAnsi="Palatino Linotype" w:cs="Tahoma"/>
        </w:rPr>
        <w:t>(Sic).</w:t>
      </w:r>
    </w:p>
    <w:p w14:paraId="22B72F55" w14:textId="77777777" w:rsidR="00C30C9C" w:rsidRPr="00121D0C" w:rsidRDefault="00C30C9C" w:rsidP="00121D0C">
      <w:pPr>
        <w:spacing w:line="360" w:lineRule="auto"/>
        <w:ind w:left="851" w:right="899"/>
        <w:jc w:val="both"/>
        <w:rPr>
          <w:rFonts w:ascii="Palatino Linotype" w:hAnsi="Palatino Linotype" w:cs="Tahoma"/>
        </w:rPr>
      </w:pPr>
    </w:p>
    <w:p w14:paraId="0DCC7695" w14:textId="09713A42" w:rsidR="00634769" w:rsidRPr="00121D0C" w:rsidRDefault="00634769" w:rsidP="00121D0C">
      <w:pPr>
        <w:spacing w:line="360" w:lineRule="auto"/>
        <w:jc w:val="both"/>
        <w:rPr>
          <w:rFonts w:ascii="Palatino Linotype" w:hAnsi="Palatino Linotype" w:cs="Tahoma"/>
          <w:b/>
        </w:rPr>
      </w:pPr>
      <w:r w:rsidRPr="00121D0C">
        <w:rPr>
          <w:rFonts w:ascii="Palatino Linotype" w:hAnsi="Palatino Linotype" w:cs="Tahoma"/>
        </w:rPr>
        <w:t xml:space="preserve">En meritó de lo antes expuesto, este Órgano Garante considera de suma importancia darle relevancia al Informe Justificado del </w:t>
      </w:r>
      <w:r w:rsidRPr="00121D0C">
        <w:rPr>
          <w:rFonts w:ascii="Palatino Linotype" w:hAnsi="Palatino Linotype" w:cs="Tahoma"/>
          <w:b/>
        </w:rPr>
        <w:t xml:space="preserve">SUJETO OBLIGADO </w:t>
      </w:r>
      <w:r w:rsidRPr="00121D0C">
        <w:rPr>
          <w:rFonts w:ascii="Palatino Linotype" w:hAnsi="Palatino Linotype" w:cs="Tahoma"/>
        </w:rPr>
        <w:t xml:space="preserve">pues tal y como acaba de hacerse notar, en las manifestaciones vertidas por el particular, se advierte que se actualiza la fracción </w:t>
      </w:r>
      <w:r w:rsidR="00C30C9C" w:rsidRPr="00121D0C">
        <w:rPr>
          <w:rFonts w:ascii="Palatino Linotype" w:hAnsi="Palatino Linotype" w:cs="Tahoma"/>
        </w:rPr>
        <w:t xml:space="preserve">V del artículo 179 de la Ley de Transparencia y Acceso a la Información Pública del Estado de México y Municipios, pues manifestó una entrega de información </w:t>
      </w:r>
      <w:r w:rsidR="00C30C9C" w:rsidRPr="00121D0C">
        <w:rPr>
          <w:rFonts w:ascii="Palatino Linotype" w:hAnsi="Palatino Linotype" w:cs="Tahoma"/>
          <w:b/>
        </w:rPr>
        <w:t xml:space="preserve">incompleta. </w:t>
      </w:r>
    </w:p>
    <w:p w14:paraId="503A3612" w14:textId="269B4882" w:rsidR="00C30C9C" w:rsidRPr="00121D0C" w:rsidRDefault="00C30C9C" w:rsidP="00121D0C">
      <w:pPr>
        <w:spacing w:before="100" w:beforeAutospacing="1" w:after="100" w:afterAutospacing="1" w:line="360" w:lineRule="auto"/>
        <w:jc w:val="both"/>
        <w:rPr>
          <w:rFonts w:ascii="Palatino Linotype" w:eastAsia="Calibri" w:hAnsi="Palatino Linotype"/>
          <w:szCs w:val="22"/>
          <w:lang w:val="es-ES_tradnl" w:eastAsia="en-US"/>
        </w:rPr>
      </w:pPr>
      <w:r w:rsidRPr="00121D0C">
        <w:rPr>
          <w:rFonts w:ascii="Palatino Linotype" w:hAnsi="Palatino Linotype" w:cs="Tahoma"/>
        </w:rPr>
        <w:t xml:space="preserve">Dando apertura, </w:t>
      </w:r>
      <w:r w:rsidRPr="00121D0C">
        <w:rPr>
          <w:rFonts w:ascii="Palatino Linotype" w:eastAsia="Calibri" w:hAnsi="Palatino Linotype"/>
          <w:szCs w:val="22"/>
          <w:lang w:val="es-ES_tradnl" w:eastAsia="en-US"/>
        </w:rPr>
        <w:t xml:space="preserve">ante tales manifestaciones, a que este Órgano Garante no advierte motivo de inconformidad respecto, a que </w:t>
      </w:r>
      <w:r w:rsidRPr="00121D0C">
        <w:rPr>
          <w:rFonts w:ascii="Palatino Linotype" w:eastAsia="Calibri" w:hAnsi="Palatino Linotype"/>
          <w:b/>
          <w:szCs w:val="22"/>
          <w:lang w:val="es-ES_tradnl" w:eastAsia="en-US"/>
        </w:rPr>
        <w:t xml:space="preserve">EL SUJETO OBLIGADO </w:t>
      </w:r>
      <w:r w:rsidRPr="00121D0C">
        <w:rPr>
          <w:rFonts w:ascii="Palatino Linotype" w:eastAsia="Calibri" w:hAnsi="Palatino Linotype"/>
          <w:szCs w:val="22"/>
          <w:lang w:val="es-ES_tradnl" w:eastAsia="en-US"/>
        </w:rPr>
        <w:t>no</w:t>
      </w:r>
      <w:r w:rsidRPr="00121D0C">
        <w:rPr>
          <w:rFonts w:ascii="Palatino Linotype" w:eastAsia="Calibri" w:hAnsi="Palatino Linotype"/>
          <w:b/>
          <w:szCs w:val="22"/>
          <w:lang w:val="es-ES_tradnl" w:eastAsia="en-US"/>
        </w:rPr>
        <w:t xml:space="preserve"> </w:t>
      </w:r>
      <w:r w:rsidRPr="00121D0C">
        <w:rPr>
          <w:rFonts w:ascii="Palatino Linotype" w:eastAsia="Calibri" w:hAnsi="Palatino Linotype"/>
          <w:szCs w:val="22"/>
          <w:lang w:val="es-ES_tradnl" w:eastAsia="en-US"/>
        </w:rPr>
        <w:t xml:space="preserve">hubiese entregado la totalidad de la información peticionada; por lo que, la parte de la </w:t>
      </w:r>
      <w:r w:rsidRPr="00121D0C">
        <w:rPr>
          <w:rFonts w:ascii="Palatino Linotype" w:eastAsia="Calibri" w:hAnsi="Palatino Linotype"/>
          <w:szCs w:val="22"/>
          <w:lang w:val="es-ES_tradnl" w:eastAsia="en-US"/>
        </w:rPr>
        <w:lastRenderedPageBreak/>
        <w:t xml:space="preserve">respuesta que no fue impugnada debe declararse consentida, toda vez que al no realizar manifestaciones de inconformidad respecto de la totalidad de la respuesta proporcionada; no pueden producirse efectos jurídicos tendentes a revocar, confirmar o modificar el acto reclamado, ya que no realizó manifestación alguna al respecto. </w:t>
      </w:r>
    </w:p>
    <w:p w14:paraId="64393E4F" w14:textId="77777777" w:rsidR="00C30C9C" w:rsidRPr="00121D0C" w:rsidRDefault="00C30C9C" w:rsidP="00121D0C">
      <w:pPr>
        <w:spacing w:before="100" w:beforeAutospacing="1" w:after="100" w:afterAutospacing="1" w:line="360" w:lineRule="auto"/>
        <w:jc w:val="both"/>
        <w:rPr>
          <w:rFonts w:ascii="Palatino Linotype" w:eastAsia="Calibri" w:hAnsi="Palatino Linotype"/>
          <w:szCs w:val="22"/>
          <w:lang w:val="es-ES_tradnl" w:eastAsia="en-US"/>
        </w:rPr>
      </w:pPr>
      <w:r w:rsidRPr="00121D0C">
        <w:rPr>
          <w:rFonts w:ascii="Palatino Linotype" w:eastAsia="Calibri" w:hAnsi="Palatino Linotype"/>
          <w:szCs w:val="22"/>
          <w:lang w:val="es-ES_tradnl" w:eastAsia="en-US"/>
        </w:rPr>
        <w:t>Sirve de sustento, la tesis jurisprudencial número VI.3o.C. J/60, publicada en el Semanario Judicial de la Federación y su Gaceta bajo el número de registro 176,608 que a la letra dice:</w:t>
      </w:r>
    </w:p>
    <w:p w14:paraId="03183A83" w14:textId="77777777" w:rsidR="00C30C9C" w:rsidRPr="00121D0C" w:rsidRDefault="00C30C9C" w:rsidP="00121D0C">
      <w:pPr>
        <w:ind w:left="851" w:right="616"/>
        <w:jc w:val="both"/>
        <w:rPr>
          <w:rFonts w:ascii="Palatino Linotype" w:eastAsia="Calibri" w:hAnsi="Palatino Linotype"/>
          <w:i/>
          <w:sz w:val="22"/>
          <w:szCs w:val="22"/>
          <w:lang w:val="es-ES_tradnl" w:eastAsia="en-US"/>
        </w:rPr>
      </w:pPr>
      <w:r w:rsidRPr="00121D0C">
        <w:rPr>
          <w:rFonts w:ascii="Palatino Linotype" w:eastAsia="Calibri" w:hAnsi="Palatino Linotype"/>
          <w:b/>
          <w:bCs/>
          <w:i/>
          <w:sz w:val="22"/>
          <w:szCs w:val="22"/>
          <w:lang w:val="es-ES_tradnl" w:eastAsia="en-US"/>
        </w:rPr>
        <w:t xml:space="preserve">“ACTOS CONSENTIDOS. SON LOS QUE NO SE IMPUGNAN MEDIANTE EL RECURSO IDÓNEO. </w:t>
      </w:r>
      <w:r w:rsidRPr="00121D0C">
        <w:rPr>
          <w:rFonts w:ascii="Palatino Linotype" w:eastAsia="Calibri" w:hAnsi="Palatino Linotype"/>
          <w:i/>
          <w:sz w:val="22"/>
          <w:szCs w:val="22"/>
          <w:lang w:val="es-ES_tradnl" w:eastAsia="en-U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38976F3" w14:textId="2E3957AE" w:rsidR="00C30C9C" w:rsidRPr="00121D0C" w:rsidRDefault="00C30C9C" w:rsidP="00121D0C">
      <w:pPr>
        <w:spacing w:before="100" w:beforeAutospacing="1" w:after="100" w:afterAutospacing="1" w:line="360" w:lineRule="auto"/>
        <w:jc w:val="both"/>
        <w:rPr>
          <w:rFonts w:ascii="Palatino Linotype" w:eastAsia="Calibri" w:hAnsi="Palatino Linotype"/>
          <w:szCs w:val="22"/>
          <w:lang w:val="es-ES_tradnl" w:eastAsia="en-US"/>
        </w:rPr>
      </w:pPr>
      <w:r w:rsidRPr="00121D0C">
        <w:rPr>
          <w:rFonts w:ascii="Palatino Linotype" w:eastAsia="Calibri" w:hAnsi="Palatino Linotype"/>
          <w:szCs w:val="22"/>
          <w:lang w:val="es-ES_tradnl" w:eastAsia="en-US"/>
        </w:rPr>
        <w:t>Lo anterior es así, debido a que cuando el particular</w:t>
      </w:r>
      <w:r w:rsidRPr="00121D0C">
        <w:rPr>
          <w:rFonts w:ascii="Palatino Linotype" w:eastAsia="Calibri" w:hAnsi="Palatino Linotype"/>
          <w:b/>
          <w:szCs w:val="22"/>
          <w:lang w:val="es-ES_tradnl" w:eastAsia="en-US"/>
        </w:rPr>
        <w:t xml:space="preserve"> </w:t>
      </w:r>
      <w:r w:rsidRPr="00121D0C">
        <w:rPr>
          <w:rFonts w:ascii="Palatino Linotype" w:eastAsia="Calibri" w:hAnsi="Palatino Linotype"/>
          <w:szCs w:val="22"/>
          <w:lang w:val="es-ES_tradnl" w:eastAsia="en-US"/>
        </w:rPr>
        <w:t xml:space="preserve">impugnó la respuesta del </w:t>
      </w:r>
      <w:r w:rsidRPr="00121D0C">
        <w:rPr>
          <w:rFonts w:ascii="Palatino Linotype" w:eastAsia="Calibri" w:hAnsi="Palatino Linotype"/>
          <w:b/>
          <w:szCs w:val="22"/>
          <w:lang w:val="es-ES_tradnl" w:eastAsia="en-US"/>
        </w:rPr>
        <w:t>SUJETO OBLIGADO</w:t>
      </w:r>
      <w:r w:rsidRPr="00121D0C">
        <w:rPr>
          <w:rFonts w:ascii="Palatino Linotype" w:eastAsia="Calibri" w:hAnsi="Palatino Linotype"/>
          <w:szCs w:val="22"/>
          <w:lang w:val="es-ES_tradnl" w:eastAsia="en-US"/>
        </w:rPr>
        <w:t xml:space="preserve">, y no expresó razón o motivo de inconformidad en contra de todos los rubros solicitados, dichos rubros deben declararse atendidos, pues se entiende que </w:t>
      </w:r>
      <w:r w:rsidRPr="00121D0C">
        <w:rPr>
          <w:rFonts w:ascii="Palatino Linotype" w:eastAsia="Calibri" w:hAnsi="Palatino Linotype"/>
          <w:b/>
          <w:szCs w:val="22"/>
          <w:lang w:val="es-ES_tradnl" w:eastAsia="en-US"/>
        </w:rPr>
        <w:t>EL RECURRENTE</w:t>
      </w:r>
      <w:r w:rsidRPr="00121D0C">
        <w:rPr>
          <w:rFonts w:ascii="Palatino Linotype" w:eastAsia="Calibri" w:hAnsi="Palatino Linotype"/>
          <w:szCs w:val="22"/>
          <w:lang w:val="es-ES_tradnl" w:eastAsia="en-US"/>
        </w:rPr>
        <w:t xml:space="preserve"> está conforme con parte de la respuesta proporcionada por </w:t>
      </w:r>
      <w:r w:rsidRPr="00121D0C">
        <w:rPr>
          <w:rFonts w:ascii="Palatino Linotype" w:eastAsia="Calibri" w:hAnsi="Palatino Linotype"/>
          <w:b/>
          <w:szCs w:val="22"/>
          <w:lang w:val="es-ES_tradnl" w:eastAsia="en-US"/>
        </w:rPr>
        <w:t>EL SUJETO OBLIGADO,</w:t>
      </w:r>
      <w:r w:rsidRPr="00121D0C">
        <w:rPr>
          <w:rFonts w:ascii="Palatino Linotype" w:eastAsia="Calibri" w:hAnsi="Palatino Linotype"/>
          <w:szCs w:val="22"/>
          <w:lang w:val="es-ES_tradnl" w:eastAsia="en-US"/>
        </w:rPr>
        <w:t xml:space="preserve"> al no contravenir la totalidad de la misma. </w:t>
      </w:r>
    </w:p>
    <w:p w14:paraId="5BA52D6E" w14:textId="636106DE" w:rsidR="00C30C9C" w:rsidRDefault="00C30C9C" w:rsidP="00121D0C">
      <w:pPr>
        <w:spacing w:before="100" w:beforeAutospacing="1" w:after="100" w:afterAutospacing="1" w:line="360" w:lineRule="auto"/>
        <w:jc w:val="both"/>
        <w:rPr>
          <w:rFonts w:ascii="Palatino Linotype" w:eastAsia="Calibri" w:hAnsi="Palatino Linotype"/>
          <w:szCs w:val="22"/>
          <w:lang w:val="es-ES_tradnl" w:eastAsia="en-US"/>
        </w:rPr>
      </w:pPr>
      <w:r w:rsidRPr="00121D0C">
        <w:rPr>
          <w:rFonts w:ascii="Palatino Linotype" w:eastAsia="Calibri" w:hAnsi="Palatino Linotype"/>
          <w:szCs w:val="22"/>
          <w:lang w:val="es-ES_tradnl" w:eastAsia="en-US"/>
        </w:rPr>
        <w:t>Atento a ello, es importante traer a contexto la Tesis Jurisprudencial Número 3ª./J.7/91, Publicada en el Semanario Judicial de la Federación y su Gaceta bajo el número de registro 174,177, que establece lo siguiente:</w:t>
      </w:r>
    </w:p>
    <w:p w14:paraId="1C514CB7" w14:textId="77777777" w:rsidR="00121D0C" w:rsidRPr="00121D0C" w:rsidRDefault="00121D0C" w:rsidP="00121D0C">
      <w:pPr>
        <w:spacing w:before="100" w:beforeAutospacing="1" w:after="100" w:afterAutospacing="1" w:line="360" w:lineRule="auto"/>
        <w:jc w:val="both"/>
        <w:rPr>
          <w:rFonts w:ascii="Palatino Linotype" w:eastAsia="Calibri" w:hAnsi="Palatino Linotype"/>
          <w:szCs w:val="22"/>
          <w:lang w:val="es-ES_tradnl" w:eastAsia="en-US"/>
        </w:rPr>
      </w:pPr>
    </w:p>
    <w:p w14:paraId="6ACCCE0B" w14:textId="77777777" w:rsidR="00C30C9C" w:rsidRPr="00121D0C" w:rsidRDefault="00C30C9C" w:rsidP="00121D0C">
      <w:pPr>
        <w:ind w:left="851" w:right="616"/>
        <w:jc w:val="both"/>
        <w:rPr>
          <w:rFonts w:ascii="Palatino Linotype" w:eastAsia="Calibri" w:hAnsi="Palatino Linotype"/>
          <w:bCs/>
          <w:i/>
          <w:iCs/>
          <w:sz w:val="22"/>
          <w:szCs w:val="22"/>
          <w:lang w:val="es-ES_tradnl" w:eastAsia="en-US"/>
        </w:rPr>
      </w:pPr>
      <w:r w:rsidRPr="00121D0C">
        <w:rPr>
          <w:rFonts w:ascii="Palatino Linotype" w:eastAsia="Calibri" w:hAnsi="Palatino Linotype"/>
          <w:b/>
          <w:i/>
          <w:sz w:val="22"/>
          <w:szCs w:val="22"/>
          <w:lang w:val="es-ES_tradnl" w:eastAsia="en-US"/>
        </w:rPr>
        <w:lastRenderedPageBreak/>
        <w:t xml:space="preserve">“REVISIÓN EN AMPARO. LOS RESOLUTIVOS NO COMBATIDOS DEBEN DECLARARSE FIRMES. </w:t>
      </w:r>
      <w:r w:rsidRPr="00121D0C">
        <w:rPr>
          <w:rFonts w:ascii="Palatino Linotype" w:eastAsia="Calibri" w:hAnsi="Palatino Linotype"/>
          <w:bCs/>
          <w:i/>
          <w:iCs/>
          <w:sz w:val="22"/>
          <w:szCs w:val="22"/>
          <w:lang w:val="es-ES_tradnl" w:eastAsia="en-US"/>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121D0C">
        <w:rPr>
          <w:rFonts w:ascii="Palatino Linotype" w:eastAsia="Calibri" w:hAnsi="Palatino Linotype"/>
          <w:i/>
          <w:sz w:val="22"/>
          <w:szCs w:val="22"/>
          <w:lang w:val="es-ES_tradnl" w:eastAsia="en-US"/>
        </w:rPr>
        <w:t>todos</w:t>
      </w:r>
      <w:r w:rsidRPr="00121D0C">
        <w:rPr>
          <w:rFonts w:ascii="Palatino Linotype" w:eastAsia="Calibri" w:hAnsi="Palatino Linotype"/>
          <w:bCs/>
          <w:i/>
          <w:iCs/>
          <w:sz w:val="22"/>
          <w:szCs w:val="22"/>
          <w:lang w:val="es-ES_tradnl" w:eastAsia="en-US"/>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E096A37" w14:textId="55B17372" w:rsidR="00C30C9C" w:rsidRPr="00121D0C" w:rsidRDefault="00C30C9C" w:rsidP="00121D0C">
      <w:pPr>
        <w:spacing w:before="100" w:beforeAutospacing="1" w:after="100" w:afterAutospacing="1" w:line="360" w:lineRule="auto"/>
        <w:jc w:val="both"/>
        <w:rPr>
          <w:rFonts w:ascii="Palatino Linotype" w:eastAsia="Calibri" w:hAnsi="Palatino Linotype"/>
          <w:szCs w:val="22"/>
          <w:lang w:eastAsia="en-US"/>
        </w:rPr>
      </w:pPr>
      <w:r w:rsidRPr="00121D0C">
        <w:rPr>
          <w:rFonts w:ascii="Palatino Linotype" w:eastAsia="Calibri" w:hAnsi="Palatino Linotype"/>
          <w:szCs w:val="22"/>
          <w:lang w:eastAsia="en-US"/>
        </w:rPr>
        <w:t xml:space="preserve">Por ello, este Instituto evade el análisis de la competencia por parte del </w:t>
      </w:r>
      <w:r w:rsidRPr="00121D0C">
        <w:rPr>
          <w:rFonts w:ascii="Palatino Linotype" w:eastAsia="Calibri" w:hAnsi="Palatino Linotype"/>
          <w:b/>
          <w:szCs w:val="22"/>
          <w:lang w:eastAsia="en-US"/>
        </w:rPr>
        <w:t>SUJETO OBLIGADO</w:t>
      </w:r>
      <w:r w:rsidRPr="00121D0C">
        <w:rPr>
          <w:rFonts w:ascii="Palatino Linotype" w:eastAsia="Calibri" w:hAnsi="Palatino Linotype"/>
          <w:szCs w:val="22"/>
          <w:lang w:eastAsia="en-US"/>
        </w:rPr>
        <w:t xml:space="preserve">, para generar, administrar o poseer la información solicitada, dado que éste ha asumido la misma, en razón de que en su respuesta le hizo entrega al hoy </w:t>
      </w:r>
      <w:r w:rsidRPr="00121D0C">
        <w:rPr>
          <w:rFonts w:ascii="Palatino Linotype" w:eastAsia="Calibri" w:hAnsi="Palatino Linotype"/>
          <w:b/>
          <w:szCs w:val="22"/>
          <w:lang w:eastAsia="en-US"/>
        </w:rPr>
        <w:t xml:space="preserve">RECURRENTE </w:t>
      </w:r>
      <w:r w:rsidRPr="00121D0C">
        <w:rPr>
          <w:rFonts w:ascii="Palatino Linotype" w:eastAsia="Calibri" w:hAnsi="Palatino Linotype"/>
          <w:szCs w:val="22"/>
          <w:lang w:eastAsia="en-US"/>
        </w:rPr>
        <w:t>de parte de la información solicitada.</w:t>
      </w:r>
    </w:p>
    <w:p w14:paraId="13A6CF6F" w14:textId="6406E217" w:rsidR="00E443BB" w:rsidRPr="00121D0C" w:rsidRDefault="00E443BB" w:rsidP="00121D0C">
      <w:pPr>
        <w:spacing w:before="100" w:beforeAutospacing="1" w:after="100" w:afterAutospacing="1" w:line="360" w:lineRule="auto"/>
        <w:jc w:val="both"/>
        <w:rPr>
          <w:rFonts w:ascii="Palatino Linotype" w:eastAsia="Calibri" w:hAnsi="Palatino Linotype"/>
          <w:szCs w:val="22"/>
          <w:lang w:eastAsia="en-US"/>
        </w:rPr>
      </w:pPr>
      <w:r w:rsidRPr="00121D0C">
        <w:rPr>
          <w:rFonts w:ascii="Palatino Linotype" w:eastAsia="Calibri" w:hAnsi="Palatino Linotype"/>
          <w:noProof/>
          <w:szCs w:val="22"/>
          <w:lang w:eastAsia="es-MX"/>
        </w:rPr>
        <mc:AlternateContent>
          <mc:Choice Requires="wps">
            <w:drawing>
              <wp:anchor distT="0" distB="0" distL="114300" distR="114300" simplePos="0" relativeHeight="251659264" behindDoc="0" locked="0" layoutInCell="1" allowOverlap="1" wp14:anchorId="771C7195" wp14:editId="786AB028">
                <wp:simplePos x="0" y="0"/>
                <wp:positionH relativeFrom="column">
                  <wp:posOffset>-13335</wp:posOffset>
                </wp:positionH>
                <wp:positionV relativeFrom="paragraph">
                  <wp:posOffset>935355</wp:posOffset>
                </wp:positionV>
                <wp:extent cx="5810250" cy="3295650"/>
                <wp:effectExtent l="38100" t="19050" r="76200" b="95250"/>
                <wp:wrapNone/>
                <wp:docPr id="7" name="Conector recto 7"/>
                <wp:cNvGraphicFramePr/>
                <a:graphic xmlns:a="http://schemas.openxmlformats.org/drawingml/2006/main">
                  <a:graphicData uri="http://schemas.microsoft.com/office/word/2010/wordprocessingShape">
                    <wps:wsp>
                      <wps:cNvCnPr/>
                      <wps:spPr>
                        <a:xfrm>
                          <a:off x="0" y="0"/>
                          <a:ext cx="5810250" cy="32956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BE88AAD" id="Conector rec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73.65pt" to="456.45pt,3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" strokecolor="#4f81bd [3204]" strokeweight="2pt">
                <v:shadow on="t" color="black" opacity="24903f" origin=",.5" offset="0,.55556mm"/>
              </v:line>
            </w:pict>
          </mc:Fallback>
        </mc:AlternateContent>
      </w:r>
      <w:r w:rsidRPr="00121D0C">
        <w:rPr>
          <w:rFonts w:ascii="Palatino Linotype" w:eastAsia="Calibri" w:hAnsi="Palatino Linotype"/>
          <w:szCs w:val="22"/>
          <w:lang w:eastAsia="en-US"/>
        </w:rPr>
        <w:t xml:space="preserve">Una vez expuesto lo anterior, tal como se mencionó en párrafos anteriores, es importante traer a contexto las manifestaciones del </w:t>
      </w:r>
      <w:r w:rsidRPr="00121D0C">
        <w:rPr>
          <w:rFonts w:ascii="Palatino Linotype" w:eastAsia="Calibri" w:hAnsi="Palatino Linotype"/>
          <w:b/>
          <w:szCs w:val="22"/>
          <w:lang w:eastAsia="en-US"/>
        </w:rPr>
        <w:t xml:space="preserve">SUJETO OBLIGADO </w:t>
      </w:r>
      <w:r w:rsidRPr="00121D0C">
        <w:rPr>
          <w:rFonts w:ascii="Palatino Linotype" w:eastAsia="Calibri" w:hAnsi="Palatino Linotype"/>
          <w:szCs w:val="22"/>
          <w:lang w:eastAsia="en-US"/>
        </w:rPr>
        <w:t xml:space="preserve">mediante Informe Justificado, pues es de relevancia lo siguiente: </w:t>
      </w:r>
    </w:p>
    <w:p w14:paraId="44519FC9" w14:textId="77777777" w:rsidR="00E443BB" w:rsidRPr="00121D0C" w:rsidRDefault="00E443BB" w:rsidP="00121D0C">
      <w:pPr>
        <w:spacing w:before="100" w:beforeAutospacing="1" w:after="100" w:afterAutospacing="1" w:line="360" w:lineRule="auto"/>
        <w:jc w:val="both"/>
        <w:rPr>
          <w:rFonts w:ascii="Palatino Linotype" w:eastAsia="Calibri" w:hAnsi="Palatino Linotype"/>
          <w:szCs w:val="22"/>
          <w:lang w:eastAsia="en-US"/>
        </w:rPr>
      </w:pPr>
    </w:p>
    <w:p w14:paraId="727DF835" w14:textId="5D792985" w:rsidR="00E443BB" w:rsidRPr="00121D0C" w:rsidRDefault="00FF722E" w:rsidP="00121D0C">
      <w:pPr>
        <w:spacing w:before="100" w:beforeAutospacing="1" w:after="100" w:afterAutospacing="1" w:line="360" w:lineRule="auto"/>
        <w:jc w:val="both"/>
        <w:rPr>
          <w:rFonts w:ascii="Palatino Linotype" w:eastAsia="Calibri" w:hAnsi="Palatino Linotype"/>
          <w:szCs w:val="22"/>
          <w:lang w:eastAsia="en-US"/>
        </w:rPr>
      </w:pPr>
      <w:r w:rsidRPr="00121D0C">
        <w:rPr>
          <w:noProof/>
          <w:lang w:eastAsia="es-MX"/>
        </w:rPr>
        <w:lastRenderedPageBreak/>
        <mc:AlternateContent>
          <mc:Choice Requires="wps">
            <w:drawing>
              <wp:anchor distT="0" distB="0" distL="114300" distR="114300" simplePos="0" relativeHeight="251665408" behindDoc="0" locked="0" layoutInCell="1" allowOverlap="1" wp14:anchorId="1BD571A7" wp14:editId="27D37E0A">
                <wp:simplePos x="0" y="0"/>
                <wp:positionH relativeFrom="column">
                  <wp:posOffset>243840</wp:posOffset>
                </wp:positionH>
                <wp:positionV relativeFrom="paragraph">
                  <wp:posOffset>3822700</wp:posOffset>
                </wp:positionV>
                <wp:extent cx="466725" cy="523875"/>
                <wp:effectExtent l="38100" t="19050" r="66675" b="85725"/>
                <wp:wrapNone/>
                <wp:docPr id="17" name="Conector recto de flecha 17"/>
                <wp:cNvGraphicFramePr/>
                <a:graphic xmlns:a="http://schemas.openxmlformats.org/drawingml/2006/main">
                  <a:graphicData uri="http://schemas.microsoft.com/office/word/2010/wordprocessingShape">
                    <wps:wsp>
                      <wps:cNvCnPr/>
                      <wps:spPr>
                        <a:xfrm>
                          <a:off x="0" y="0"/>
                          <a:ext cx="466725" cy="523875"/>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D9C7269" id="_x0000_t32" coordsize="21600,21600" o:spt="32" o:oned="t" path="m,l21600,21600e" filled="f">
                <v:path arrowok="t" fillok="f" o:connecttype="none"/>
                <o:lock v:ext="edit" shapetype="t"/>
              </v:shapetype>
              <v:shape id="Conector recto de flecha 17" o:spid="_x0000_s1026" type="#_x0000_t32" style="position:absolute;margin-left:19.2pt;margin-top:301pt;width:36.75pt;height:41.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" strokecolor="red" strokeweight="2pt">
                <v:stroke endarrow="block"/>
                <v:shadow on="t" color="black" opacity="24903f" origin=",.5" offset="0,.55556mm"/>
              </v:shape>
            </w:pict>
          </mc:Fallback>
        </mc:AlternateContent>
      </w:r>
      <w:r w:rsidRPr="00121D0C">
        <w:rPr>
          <w:noProof/>
          <w:lang w:eastAsia="es-MX"/>
        </w:rPr>
        <mc:AlternateContent>
          <mc:Choice Requires="wps">
            <w:drawing>
              <wp:anchor distT="0" distB="0" distL="114300" distR="114300" simplePos="0" relativeHeight="251661312" behindDoc="0" locked="0" layoutInCell="1" allowOverlap="1" wp14:anchorId="0C2B3E21" wp14:editId="4E376D23">
                <wp:simplePos x="0" y="0"/>
                <wp:positionH relativeFrom="column">
                  <wp:posOffset>767715</wp:posOffset>
                </wp:positionH>
                <wp:positionV relativeFrom="paragraph">
                  <wp:posOffset>4394200</wp:posOffset>
                </wp:positionV>
                <wp:extent cx="4857750" cy="457200"/>
                <wp:effectExtent l="57150" t="38100" r="76200" b="95250"/>
                <wp:wrapNone/>
                <wp:docPr id="9" name="Rectángulo 9"/>
                <wp:cNvGraphicFramePr/>
                <a:graphic xmlns:a="http://schemas.openxmlformats.org/drawingml/2006/main">
                  <a:graphicData uri="http://schemas.microsoft.com/office/word/2010/wordprocessingShape">
                    <wps:wsp>
                      <wps:cNvSpPr/>
                      <wps:spPr>
                        <a:xfrm>
                          <a:off x="0" y="0"/>
                          <a:ext cx="4857750" cy="4572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C4BE0CB" id="Rectángulo 9" o:spid="_x0000_s1026" style="position:absolute;margin-left:60.45pt;margin-top:346pt;width:38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" filled="f" strokecolor="red" strokeweight="2.25pt">
                <v:shadow on="t" color="black" opacity="22937f" origin=",.5" offset="0,.63889mm"/>
              </v:rect>
            </w:pict>
          </mc:Fallback>
        </mc:AlternateContent>
      </w:r>
      <w:r w:rsidRPr="00121D0C">
        <w:rPr>
          <w:noProof/>
          <w:lang w:eastAsia="es-MX"/>
        </w:rPr>
        <mc:AlternateContent>
          <mc:Choice Requires="wps">
            <w:drawing>
              <wp:anchor distT="0" distB="0" distL="114300" distR="114300" simplePos="0" relativeHeight="251660288" behindDoc="0" locked="0" layoutInCell="1" allowOverlap="1" wp14:anchorId="3FF66CF1" wp14:editId="112A7CCF">
                <wp:simplePos x="0" y="0"/>
                <wp:positionH relativeFrom="column">
                  <wp:posOffset>-127635</wp:posOffset>
                </wp:positionH>
                <wp:positionV relativeFrom="paragraph">
                  <wp:posOffset>-377825</wp:posOffset>
                </wp:positionV>
                <wp:extent cx="466725" cy="523875"/>
                <wp:effectExtent l="38100" t="19050" r="66675" b="85725"/>
                <wp:wrapNone/>
                <wp:docPr id="8" name="Conector recto de flecha 8"/>
                <wp:cNvGraphicFramePr/>
                <a:graphic xmlns:a="http://schemas.openxmlformats.org/drawingml/2006/main">
                  <a:graphicData uri="http://schemas.microsoft.com/office/word/2010/wordprocessingShape">
                    <wps:wsp>
                      <wps:cNvCnPr/>
                      <wps:spPr>
                        <a:xfrm>
                          <a:off x="0" y="0"/>
                          <a:ext cx="466725" cy="523875"/>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ED7EFA5" id="Conector recto de flecha 8" o:spid="_x0000_s1026" type="#_x0000_t32" style="position:absolute;margin-left:-10.05pt;margin-top:-29.75pt;width:36.75pt;height:41.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" strokecolor="red" strokeweight="2pt">
                <v:stroke endarrow="block"/>
                <v:shadow on="t" color="black" opacity="24903f" origin=",.5" offset="0,.55556mm"/>
              </v:shape>
            </w:pict>
          </mc:Fallback>
        </mc:AlternateContent>
      </w:r>
      <w:r w:rsidRPr="00121D0C">
        <w:rPr>
          <w:noProof/>
          <w:lang w:eastAsia="es-MX"/>
        </w:rPr>
        <mc:AlternateContent>
          <mc:Choice Requires="wps">
            <w:drawing>
              <wp:anchor distT="0" distB="0" distL="114300" distR="114300" simplePos="0" relativeHeight="251663360" behindDoc="0" locked="0" layoutInCell="1" allowOverlap="1" wp14:anchorId="41913D0A" wp14:editId="0C3AADC2">
                <wp:simplePos x="0" y="0"/>
                <wp:positionH relativeFrom="column">
                  <wp:posOffset>148590</wp:posOffset>
                </wp:positionH>
                <wp:positionV relativeFrom="paragraph">
                  <wp:posOffset>155575</wp:posOffset>
                </wp:positionV>
                <wp:extent cx="5791200" cy="895350"/>
                <wp:effectExtent l="57150" t="38100" r="76200" b="95250"/>
                <wp:wrapNone/>
                <wp:docPr id="10" name="Rectángulo 10"/>
                <wp:cNvGraphicFramePr/>
                <a:graphic xmlns:a="http://schemas.openxmlformats.org/drawingml/2006/main">
                  <a:graphicData uri="http://schemas.microsoft.com/office/word/2010/wordprocessingShape">
                    <wps:wsp>
                      <wps:cNvSpPr/>
                      <wps:spPr>
                        <a:xfrm>
                          <a:off x="0" y="0"/>
                          <a:ext cx="5791200" cy="89535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DF9AA18" id="Rectángulo 10" o:spid="_x0000_s1026" style="position:absolute;margin-left:11.7pt;margin-top:12.25pt;width:456pt;height:7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" filled="f" strokecolor="red" strokeweight="2.25pt">
                <v:shadow on="t" color="black" opacity="22937f" origin=",.5" offset="0,.63889mm"/>
              </v:rect>
            </w:pict>
          </mc:Fallback>
        </mc:AlternateContent>
      </w:r>
      <w:r w:rsidR="00E443BB" w:rsidRPr="00121D0C">
        <w:rPr>
          <w:noProof/>
          <w:lang w:eastAsia="es-MX"/>
        </w:rPr>
        <w:drawing>
          <wp:inline distT="0" distB="0" distL="0" distR="0" wp14:anchorId="750E2D2D" wp14:editId="2CC2B2C9">
            <wp:extent cx="6131692" cy="6296025"/>
            <wp:effectExtent l="152400" t="152400" r="364490" b="3524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33492" cy="6297873"/>
                    </a:xfrm>
                    <a:prstGeom prst="rect">
                      <a:avLst/>
                    </a:prstGeom>
                    <a:ln>
                      <a:noFill/>
                    </a:ln>
                    <a:effectLst>
                      <a:outerShdw blurRad="292100" dist="139700" dir="2700000" algn="tl" rotWithShape="0">
                        <a:srgbClr val="333333">
                          <a:alpha val="65000"/>
                        </a:srgbClr>
                      </a:outerShdw>
                    </a:effectLst>
                  </pic:spPr>
                </pic:pic>
              </a:graphicData>
            </a:graphic>
          </wp:inline>
        </w:drawing>
      </w:r>
    </w:p>
    <w:p w14:paraId="1C29C4D7" w14:textId="7FFDC9B1" w:rsidR="00C30C9C" w:rsidRPr="00121D0C" w:rsidRDefault="00C30C9C" w:rsidP="00121D0C">
      <w:pPr>
        <w:spacing w:line="360" w:lineRule="auto"/>
        <w:jc w:val="both"/>
        <w:rPr>
          <w:rFonts w:ascii="Palatino Linotype" w:hAnsi="Palatino Linotype" w:cs="Tahoma"/>
        </w:rPr>
      </w:pPr>
    </w:p>
    <w:p w14:paraId="77EDFB68" w14:textId="3D9A916E" w:rsidR="00634769" w:rsidRPr="00121D0C" w:rsidRDefault="00FF722E" w:rsidP="00121D0C">
      <w:pPr>
        <w:spacing w:line="360" w:lineRule="auto"/>
        <w:ind w:left="284"/>
        <w:jc w:val="both"/>
        <w:rPr>
          <w:rFonts w:ascii="Palatino Linotype" w:hAnsi="Palatino Linotype" w:cs="Tahoma"/>
        </w:rPr>
      </w:pPr>
      <w:r w:rsidRPr="00121D0C">
        <w:rPr>
          <w:noProof/>
          <w:lang w:eastAsia="es-MX"/>
        </w:rPr>
        <w:lastRenderedPageBreak/>
        <w:drawing>
          <wp:inline distT="0" distB="0" distL="0" distR="0" wp14:anchorId="6DCA0E43" wp14:editId="0675CF93">
            <wp:extent cx="5505450" cy="1200150"/>
            <wp:effectExtent l="152400" t="152400" r="361950" b="36195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05450" cy="1200150"/>
                    </a:xfrm>
                    <a:prstGeom prst="rect">
                      <a:avLst/>
                    </a:prstGeom>
                    <a:ln>
                      <a:noFill/>
                    </a:ln>
                    <a:effectLst>
                      <a:outerShdw blurRad="292100" dist="139700" dir="2700000" algn="tl" rotWithShape="0">
                        <a:srgbClr val="333333">
                          <a:alpha val="65000"/>
                        </a:srgbClr>
                      </a:outerShdw>
                    </a:effectLst>
                  </pic:spPr>
                </pic:pic>
              </a:graphicData>
            </a:graphic>
          </wp:inline>
        </w:drawing>
      </w:r>
    </w:p>
    <w:p w14:paraId="51D0A0D5" w14:textId="075CD5BC" w:rsidR="00634769" w:rsidRPr="00121D0C" w:rsidRDefault="00FF722E" w:rsidP="00121D0C">
      <w:pPr>
        <w:spacing w:line="360" w:lineRule="auto"/>
        <w:jc w:val="both"/>
        <w:rPr>
          <w:rFonts w:ascii="Palatino Linotype" w:hAnsi="Palatino Linotype" w:cs="Tahoma"/>
        </w:rPr>
      </w:pPr>
      <w:r w:rsidRPr="00121D0C">
        <w:rPr>
          <w:rFonts w:ascii="Palatino Linotype" w:hAnsi="Palatino Linotype" w:cs="Tahoma"/>
        </w:rPr>
        <w:t>Por lo que, delimitando las Razones o Motivos de Inconformidad vertidas por el particular se advierte que únicamente se dol</w:t>
      </w:r>
      <w:r w:rsidR="00A05661" w:rsidRPr="00121D0C">
        <w:rPr>
          <w:rFonts w:ascii="Palatino Linotype" w:hAnsi="Palatino Linotype" w:cs="Tahoma"/>
        </w:rPr>
        <w:t xml:space="preserve">ió de dos puntos en específico, señalando a literalidad lo siguiente: </w:t>
      </w:r>
    </w:p>
    <w:p w14:paraId="47F8CE47" w14:textId="77777777" w:rsidR="00A05661" w:rsidRPr="00121D0C" w:rsidRDefault="00A05661" w:rsidP="00121D0C">
      <w:pPr>
        <w:spacing w:line="360" w:lineRule="auto"/>
        <w:jc w:val="both"/>
        <w:rPr>
          <w:rFonts w:ascii="Palatino Linotype" w:hAnsi="Palatino Linotype" w:cs="Tahoma"/>
        </w:rPr>
      </w:pPr>
    </w:p>
    <w:p w14:paraId="51579899" w14:textId="77777777" w:rsidR="00A05661" w:rsidRPr="00121D0C" w:rsidRDefault="00A05661" w:rsidP="00121D0C">
      <w:pPr>
        <w:ind w:left="1276" w:hanging="709"/>
        <w:jc w:val="both"/>
        <w:rPr>
          <w:rFonts w:ascii="Palatino Linotype" w:hAnsi="Palatino Linotype" w:cs="Tahoma"/>
          <w:b/>
          <w:i/>
        </w:rPr>
      </w:pPr>
      <w:r w:rsidRPr="00121D0C">
        <w:rPr>
          <w:rFonts w:ascii="Palatino Linotype" w:hAnsi="Palatino Linotype" w:cs="Tahoma"/>
          <w:b/>
          <w:i/>
        </w:rPr>
        <w:t xml:space="preserve">“no brindan la </w:t>
      </w:r>
      <w:proofErr w:type="spellStart"/>
      <w:r w:rsidRPr="00121D0C">
        <w:rPr>
          <w:rFonts w:ascii="Palatino Linotype" w:hAnsi="Palatino Linotype" w:cs="Tahoma"/>
          <w:b/>
          <w:i/>
        </w:rPr>
        <w:t>informacion</w:t>
      </w:r>
      <w:proofErr w:type="spellEnd"/>
      <w:r w:rsidRPr="00121D0C">
        <w:rPr>
          <w:rFonts w:ascii="Palatino Linotype" w:hAnsi="Palatino Linotype" w:cs="Tahoma"/>
          <w:b/>
          <w:i/>
        </w:rPr>
        <w:t xml:space="preserve"> completa </w:t>
      </w:r>
    </w:p>
    <w:p w14:paraId="68066440" w14:textId="77777777" w:rsidR="00A05661" w:rsidRPr="00121D0C" w:rsidRDefault="00A05661" w:rsidP="00121D0C">
      <w:pPr>
        <w:pStyle w:val="Prrafodelista"/>
        <w:numPr>
          <w:ilvl w:val="0"/>
          <w:numId w:val="49"/>
        </w:numPr>
        <w:ind w:left="1276"/>
        <w:jc w:val="both"/>
        <w:rPr>
          <w:rFonts w:ascii="Palatino Linotype" w:hAnsi="Palatino Linotype" w:cs="Tahoma"/>
          <w:b/>
          <w:i/>
        </w:rPr>
      </w:pPr>
      <w:r w:rsidRPr="00121D0C">
        <w:rPr>
          <w:rFonts w:ascii="Palatino Linotype" w:hAnsi="Palatino Linotype" w:cs="Tahoma"/>
          <w:b/>
          <w:i/>
        </w:rPr>
        <w:t>en cuanto con que documento acreditan la propiedad y,</w:t>
      </w:r>
    </w:p>
    <w:p w14:paraId="59FE2EF8" w14:textId="1F72BDA1" w:rsidR="00A05661" w:rsidRPr="00121D0C" w:rsidRDefault="00A05661" w:rsidP="00121D0C">
      <w:pPr>
        <w:pStyle w:val="Prrafodelista"/>
        <w:numPr>
          <w:ilvl w:val="0"/>
          <w:numId w:val="49"/>
        </w:numPr>
        <w:ind w:left="1276"/>
        <w:jc w:val="both"/>
        <w:rPr>
          <w:rFonts w:ascii="Palatino Linotype" w:hAnsi="Palatino Linotype" w:cs="Tahoma"/>
          <w:b/>
          <w:i/>
        </w:rPr>
      </w:pPr>
      <w:r w:rsidRPr="00121D0C">
        <w:rPr>
          <w:rFonts w:ascii="Palatino Linotype" w:hAnsi="Palatino Linotype" w:cs="Tahoma"/>
          <w:b/>
          <w:i/>
        </w:rPr>
        <w:t xml:space="preserve">cuantos internos cuenta actualmente” </w:t>
      </w:r>
      <w:r w:rsidRPr="00121D0C">
        <w:rPr>
          <w:rFonts w:ascii="Palatino Linotype" w:hAnsi="Palatino Linotype" w:cs="Tahoma"/>
        </w:rPr>
        <w:t>(Sic).</w:t>
      </w:r>
    </w:p>
    <w:p w14:paraId="65FFB250" w14:textId="77777777" w:rsidR="00FF722E" w:rsidRPr="00121D0C" w:rsidRDefault="00FF722E" w:rsidP="00121D0C">
      <w:pPr>
        <w:spacing w:line="360" w:lineRule="auto"/>
        <w:jc w:val="both"/>
        <w:rPr>
          <w:rFonts w:ascii="Palatino Linotype" w:hAnsi="Palatino Linotype" w:cs="Tahoma"/>
        </w:rPr>
      </w:pPr>
    </w:p>
    <w:p w14:paraId="5A10BFE1" w14:textId="34D44BE1" w:rsidR="00A05661" w:rsidRPr="00121D0C" w:rsidRDefault="00A05661" w:rsidP="00121D0C">
      <w:pPr>
        <w:spacing w:line="360" w:lineRule="auto"/>
        <w:jc w:val="both"/>
        <w:rPr>
          <w:rFonts w:ascii="Palatino Linotype" w:eastAsia="MS Mincho" w:hAnsi="Palatino Linotype"/>
          <w:lang w:val="es-ES"/>
        </w:rPr>
      </w:pPr>
      <w:r w:rsidRPr="00121D0C">
        <w:rPr>
          <w:rFonts w:ascii="Palatino Linotype" w:hAnsi="Palatino Linotype" w:cs="Tahoma"/>
        </w:rPr>
        <w:t xml:space="preserve">Derivado de lo antes expuesto, es importante referir que, por lo que hace al primer punto en Litis, </w:t>
      </w:r>
      <w:r w:rsidRPr="00121D0C">
        <w:rPr>
          <w:rFonts w:ascii="Palatino Linotype" w:hAnsi="Palatino Linotype" w:cs="Tahoma"/>
          <w:b/>
        </w:rPr>
        <w:t xml:space="preserve">EL SUJETO OBLIGADO </w:t>
      </w:r>
      <w:r w:rsidRPr="00121D0C">
        <w:rPr>
          <w:rFonts w:ascii="Palatino Linotype" w:hAnsi="Palatino Linotype" w:cs="Tahoma"/>
        </w:rPr>
        <w:t xml:space="preserve">de manera acertada refirió que en la solicitud de acceso a la información no se advierte que se haya solicitado un documento que acredite la propiedad, por tal motivo, se le da la razón en este punto al ente recurrido, </w:t>
      </w:r>
      <w:r w:rsidRPr="00121D0C">
        <w:rPr>
          <w:rFonts w:ascii="Palatino Linotype" w:hAnsi="Palatino Linotype" w:cs="Arial"/>
          <w:lang w:val="es-ES_tradnl"/>
        </w:rPr>
        <w:t xml:space="preserve">por </w:t>
      </w:r>
      <w:r w:rsidR="00580AE9" w:rsidRPr="00121D0C">
        <w:rPr>
          <w:rFonts w:ascii="Palatino Linotype" w:hAnsi="Palatino Linotype" w:cs="Arial"/>
          <w:lang w:val="es-ES_tradnl"/>
        </w:rPr>
        <w:t>los</w:t>
      </w:r>
      <w:r w:rsidRPr="00121D0C">
        <w:rPr>
          <w:rFonts w:ascii="Palatino Linotype" w:hAnsi="Palatino Linotype" w:cs="Arial"/>
          <w:lang w:val="es-ES_tradnl"/>
        </w:rPr>
        <w:t xml:space="preserve"> cual </w:t>
      </w:r>
      <w:r w:rsidRPr="00121D0C">
        <w:rPr>
          <w:rFonts w:ascii="Palatino Linotype" w:eastAsia="MS Mincho" w:hAnsi="Palatino Linotype"/>
          <w:lang w:val="es-ES"/>
        </w:rPr>
        <w:t xml:space="preserve">es loable señalar que en el presente caso, </w:t>
      </w:r>
      <w:r w:rsidRPr="00121D0C">
        <w:rPr>
          <w:rFonts w:ascii="Palatino Linotype" w:eastAsia="MS Mincho" w:hAnsi="Palatino Linotype"/>
          <w:b/>
          <w:lang w:val="es-ES_tradnl"/>
        </w:rPr>
        <w:t xml:space="preserve">a través de lo manifestado por la parte ofendida, en el Recurso de Revisión </w:t>
      </w:r>
      <w:r w:rsidR="00580AE9" w:rsidRPr="00121D0C">
        <w:rPr>
          <w:rFonts w:ascii="Palatino Linotype" w:eastAsia="MS Mincho" w:hAnsi="Palatino Linotype"/>
          <w:b/>
          <w:lang w:val="es-ES_tradnl"/>
        </w:rPr>
        <w:t>q</w:t>
      </w:r>
      <w:r w:rsidRPr="00121D0C">
        <w:rPr>
          <w:rFonts w:ascii="Palatino Linotype" w:eastAsia="MS Mincho" w:hAnsi="Palatino Linotype"/>
          <w:b/>
          <w:lang w:val="es-ES_tradnl"/>
        </w:rPr>
        <w:t xml:space="preserve">ue nos ocupa, se está ante nuevos requerimientos, mismos que no pueden ser atendidos dado que no fueron solicitados inicialmente, a lo que se le conoce también como </w:t>
      </w:r>
      <w:r w:rsidRPr="00121D0C">
        <w:rPr>
          <w:rFonts w:ascii="Palatino Linotype" w:eastAsia="MS Mincho" w:hAnsi="Palatino Linotype"/>
          <w:b/>
          <w:i/>
          <w:lang w:val="es-ES_tradnl"/>
        </w:rPr>
        <w:t>plus petitio</w:t>
      </w:r>
      <w:r w:rsidRPr="00121D0C">
        <w:rPr>
          <w:rFonts w:ascii="Palatino Linotype" w:eastAsia="MS Mincho" w:hAnsi="Palatino Linotype"/>
          <w:b/>
          <w:lang w:val="es-ES_tradnl"/>
        </w:rPr>
        <w:t xml:space="preserve">. </w:t>
      </w:r>
      <w:r w:rsidRPr="00121D0C">
        <w:rPr>
          <w:rFonts w:ascii="Palatino Linotype" w:hAnsi="Palatino Linotype" w:cs="Arial"/>
          <w:lang w:val="es-ES"/>
        </w:rPr>
        <w:t>Sirve de apoyo a lo anterior por analogía, la Jurisprudencia No. 29 visible a foja 19 del Apéndice al Semanario Judicial de la Federación 1917-1995, Torno VI, Materia Común, Primera Parte, Tesis de la Suprema Corte de Justicia, que señala:</w:t>
      </w:r>
    </w:p>
    <w:p w14:paraId="7B6EAFE8" w14:textId="77777777" w:rsidR="00A05661" w:rsidRPr="00121D0C" w:rsidRDefault="00A05661" w:rsidP="00121D0C">
      <w:pPr>
        <w:ind w:left="788" w:right="902"/>
        <w:jc w:val="both"/>
        <w:rPr>
          <w:rFonts w:ascii="Palatino Linotype" w:hAnsi="Palatino Linotype" w:cs="Arial"/>
          <w:i/>
          <w:sz w:val="22"/>
          <w:lang w:val="es-ES"/>
        </w:rPr>
      </w:pPr>
      <w:r w:rsidRPr="00121D0C">
        <w:rPr>
          <w:rFonts w:ascii="Palatino Linotype" w:hAnsi="Palatino Linotype" w:cs="Arial"/>
          <w:b/>
          <w:i/>
          <w:sz w:val="22"/>
          <w:lang w:val="es-ES"/>
        </w:rPr>
        <w:lastRenderedPageBreak/>
        <w:t>"AGRAVIOS EN LA REVISION. DEBEN ESTAR EN RELACION DIRECTA CON LOS FUNDAMENTOS Y CONSIDERACIONES DE LA SENTENCIA.-</w:t>
      </w:r>
      <w:r w:rsidRPr="00121D0C">
        <w:rPr>
          <w:rFonts w:ascii="Palatino Linotype" w:hAnsi="Palatino Linotype" w:cs="Arial"/>
          <w:i/>
          <w:sz w:val="22"/>
          <w:lang w:val="es-ES"/>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121D0C">
        <w:rPr>
          <w:rFonts w:ascii="Palatino Linotype" w:hAnsi="Palatino Linotype" w:cs="Arial"/>
          <w:b/>
          <w:i/>
          <w:sz w:val="22"/>
          <w:lang w:val="es-ES"/>
        </w:rPr>
        <w:t>"</w:t>
      </w:r>
    </w:p>
    <w:p w14:paraId="605F4E91" w14:textId="77777777" w:rsidR="00A05661" w:rsidRPr="00121D0C" w:rsidRDefault="00A05661" w:rsidP="00121D0C">
      <w:pPr>
        <w:spacing w:line="360" w:lineRule="auto"/>
        <w:jc w:val="both"/>
        <w:rPr>
          <w:rFonts w:ascii="Palatino Linotype" w:eastAsia="MS Mincho" w:hAnsi="Palatino Linotype"/>
          <w:lang w:val="es-ES"/>
        </w:rPr>
      </w:pPr>
    </w:p>
    <w:p w14:paraId="4355F11C" w14:textId="587152A6" w:rsidR="00A05661" w:rsidRDefault="00A05661" w:rsidP="00121D0C">
      <w:pPr>
        <w:spacing w:line="360" w:lineRule="auto"/>
        <w:jc w:val="both"/>
        <w:rPr>
          <w:rFonts w:ascii="Palatino Linotype" w:hAnsi="Palatino Linotype" w:cs="Arial"/>
          <w:lang w:val="es-ES"/>
        </w:rPr>
      </w:pPr>
      <w:r w:rsidRPr="00121D0C">
        <w:rPr>
          <w:rFonts w:ascii="Palatino Linotype" w:hAnsi="Palatino Linotype" w:cs="Arial"/>
          <w:lang w:val="es-ES"/>
        </w:rPr>
        <w:t>Asimismo, cabe por analogía en el presente asunto el fallo emitido por el Segundo Tribunal Colegiado del Cuarto Circuito, recaído en el amparo directo 277/88, que establece:</w:t>
      </w:r>
    </w:p>
    <w:p w14:paraId="0E7C91DC" w14:textId="77777777" w:rsidR="00121D0C" w:rsidRPr="00121D0C" w:rsidRDefault="00121D0C" w:rsidP="00121D0C">
      <w:pPr>
        <w:spacing w:line="360" w:lineRule="auto"/>
        <w:jc w:val="both"/>
        <w:rPr>
          <w:rFonts w:ascii="Palatino Linotype" w:eastAsia="MS Mincho" w:hAnsi="Palatino Linotype"/>
          <w:lang w:val="es-ES"/>
        </w:rPr>
      </w:pPr>
    </w:p>
    <w:p w14:paraId="530F903E" w14:textId="77777777" w:rsidR="00A05661" w:rsidRPr="00121D0C" w:rsidRDefault="00A05661" w:rsidP="00121D0C">
      <w:pPr>
        <w:ind w:left="788" w:right="902"/>
        <w:jc w:val="both"/>
        <w:rPr>
          <w:rFonts w:ascii="Palatino Linotype" w:hAnsi="Palatino Linotype" w:cs="Arial"/>
          <w:b/>
          <w:sz w:val="22"/>
          <w:lang w:val="es-ES"/>
        </w:rPr>
      </w:pPr>
      <w:r w:rsidRPr="00121D0C">
        <w:rPr>
          <w:rFonts w:ascii="Palatino Linotype" w:hAnsi="Palatino Linotype" w:cs="Arial"/>
          <w:b/>
          <w:sz w:val="22"/>
          <w:lang w:val="es-ES"/>
        </w:rPr>
        <w:t>“</w:t>
      </w:r>
      <w:r w:rsidRPr="00121D0C">
        <w:rPr>
          <w:rFonts w:ascii="Palatino Linotype" w:hAnsi="Palatino Linotype" w:cs="Arial"/>
          <w:b/>
          <w:i/>
          <w:sz w:val="22"/>
          <w:lang w:val="es-ES"/>
        </w:rPr>
        <w:t>JUICIO DE NULIDAD LITIS EN EL. Interpretación de los artículos 215 y 237 DEL CÓDIGO FISCAL DE LA FEDERACIÓN.-</w:t>
      </w:r>
      <w:r w:rsidRPr="00121D0C">
        <w:rPr>
          <w:rFonts w:ascii="Palatino Linotype" w:hAnsi="Palatino Linotype" w:cs="Arial"/>
          <w:i/>
          <w:sz w:val="22"/>
          <w:lang w:val="es-ES"/>
        </w:rPr>
        <w:t xml:space="preserve"> El actual Código Fiscal de la Federación no contempla literalmente la hipótesis legal regulada en el artículo 219 del Código Fiscal de 1967, en el que se estima que la resolución impugnada deberá ser apreciada en los términos en que lo fue ante la autoridad administrativa; sin embargo el artículo 237 de dicho ordenamiento en vigor establece que las sentencias del Tribunal Fiscal de la Federación se fundarán en derecho y examinarán todos y cada uno de los puntos controvertidos, del acto impugnado de donde se sigue que, interpretando conjuntamente los artículos 215 y 237, del Código Fiscal vigente, la autoridad en su contestación a la demanda no podrá cambiar los fundamentos de derecho dados en la resolución y, por su parte, la actora no podrá introducir en su demanda cuestiones diversas a las planteadas originalmente ante la autoridad administrativa, pues de seguirse un criterio contrario, el juzgador tendría que analizar el acto combatido a la luz de argumentos que no fueron del conocimiento de la autoridad o, en su caso, de aquéllos que no fueron expuestos en la propia resolución, con lo cual no se examinarían todos y cada uno de los hechos y puntos controvertidos del acto impugnado, tal como establece el artículo 237 mencionado. Por último cabe señalar que dicha regla admite la excepción relativa a cuestiones y pruebas supervenientes- Visible en el S.J.F., Octava Época, Tomo VII, enero de 1991, pág. 294.</w:t>
      </w:r>
      <w:r w:rsidRPr="00121D0C">
        <w:rPr>
          <w:rFonts w:ascii="Palatino Linotype" w:hAnsi="Palatino Linotype" w:cs="Arial"/>
          <w:b/>
          <w:sz w:val="22"/>
          <w:lang w:val="es-ES"/>
        </w:rPr>
        <w:t>”</w:t>
      </w:r>
    </w:p>
    <w:p w14:paraId="63198205" w14:textId="440C9160" w:rsidR="00A05661" w:rsidRPr="00121D0C" w:rsidRDefault="00A05661" w:rsidP="00121D0C">
      <w:pPr>
        <w:spacing w:line="360" w:lineRule="auto"/>
        <w:jc w:val="both"/>
        <w:rPr>
          <w:rFonts w:ascii="Palatino Linotype" w:eastAsia="MS Mincho" w:hAnsi="Palatino Linotype"/>
          <w:lang w:val="es-ES"/>
        </w:rPr>
      </w:pPr>
      <w:r w:rsidRPr="00121D0C">
        <w:rPr>
          <w:rFonts w:ascii="Palatino Linotype" w:hAnsi="Palatino Linotype" w:cs="Arial"/>
          <w:lang w:val="es-ES"/>
        </w:rPr>
        <w:lastRenderedPageBreak/>
        <w:t xml:space="preserve">Por lo anterior, se establece que, el Recurso de Revisión presentado por </w:t>
      </w:r>
      <w:r w:rsidR="00580AE9" w:rsidRPr="00121D0C">
        <w:rPr>
          <w:rFonts w:ascii="Palatino Linotype" w:hAnsi="Palatino Linotype" w:cs="Arial"/>
          <w:b/>
          <w:lang w:val="es-ES"/>
        </w:rPr>
        <w:t>EL</w:t>
      </w:r>
      <w:r w:rsidRPr="00121D0C">
        <w:rPr>
          <w:rFonts w:ascii="Palatino Linotype" w:hAnsi="Palatino Linotype" w:cs="Arial"/>
          <w:b/>
          <w:lang w:val="es-ES"/>
        </w:rPr>
        <w:t xml:space="preserve"> RECURRENTE</w:t>
      </w:r>
      <w:r w:rsidRPr="00121D0C">
        <w:rPr>
          <w:rFonts w:ascii="Palatino Linotype" w:hAnsi="Palatino Linotype" w:cs="Arial"/>
          <w:lang w:val="es-ES"/>
        </w:rPr>
        <w:t xml:space="preserve"> no debe variar el fondo de la </w:t>
      </w:r>
      <w:r w:rsidR="00580AE9" w:rsidRPr="00121D0C">
        <w:rPr>
          <w:rFonts w:ascii="Palatino Linotype" w:hAnsi="Palatino Linotype" w:cs="Arial"/>
          <w:lang w:val="es-ES"/>
        </w:rPr>
        <w:t>Litis</w:t>
      </w:r>
      <w:r w:rsidRPr="00121D0C">
        <w:rPr>
          <w:rFonts w:ascii="Palatino Linotype" w:hAnsi="Palatino Linotype" w:cs="Arial"/>
          <w:lang w:val="es-ES"/>
        </w:rPr>
        <w:t xml:space="preserve">, de tal manera que, los argumentos planteados por la particular en su inconformidad respecto que no le fue entregado el </w:t>
      </w:r>
      <w:r w:rsidR="00580AE9" w:rsidRPr="00121D0C">
        <w:rPr>
          <w:rFonts w:ascii="Palatino Linotype" w:hAnsi="Palatino Linotype" w:cs="Arial"/>
          <w:lang w:val="es-ES"/>
        </w:rPr>
        <w:t>documento por el cual acreditan la propiedad</w:t>
      </w:r>
      <w:r w:rsidRPr="00121D0C">
        <w:rPr>
          <w:rFonts w:ascii="Palatino Linotype" w:hAnsi="Palatino Linotype" w:cs="Arial"/>
          <w:lang w:val="es-ES"/>
        </w:rPr>
        <w:t>, pues este Órgano Garante se encuentra imposibilitado para satisfacer requerimientos que no fueron formulados en tiempo y forma, desde la solicitud primigenia.</w:t>
      </w:r>
    </w:p>
    <w:p w14:paraId="649DE8EF" w14:textId="77777777" w:rsidR="00A05661" w:rsidRPr="00121D0C" w:rsidRDefault="00A05661" w:rsidP="00121D0C">
      <w:pPr>
        <w:spacing w:line="360" w:lineRule="auto"/>
        <w:jc w:val="both"/>
        <w:rPr>
          <w:rFonts w:ascii="Palatino Linotype" w:eastAsia="MS Mincho" w:hAnsi="Palatino Linotype"/>
          <w:lang w:val="es-ES"/>
        </w:rPr>
      </w:pPr>
    </w:p>
    <w:p w14:paraId="18FE00FA" w14:textId="77777777" w:rsidR="00A05661" w:rsidRPr="00121D0C" w:rsidRDefault="00A05661" w:rsidP="00121D0C">
      <w:pPr>
        <w:spacing w:line="360" w:lineRule="auto"/>
        <w:jc w:val="both"/>
        <w:rPr>
          <w:rFonts w:ascii="Palatino Linotype" w:eastAsia="MS Mincho" w:hAnsi="Palatino Linotype"/>
          <w:lang w:val="es-ES"/>
        </w:rPr>
      </w:pPr>
      <w:r w:rsidRPr="00121D0C">
        <w:rPr>
          <w:rFonts w:ascii="Palatino Linotype" w:hAnsi="Palatino Linotype" w:cs="Arial"/>
          <w:lang w:val="es-ES"/>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63783CBA" w14:textId="77777777" w:rsidR="00A05661" w:rsidRPr="00121D0C" w:rsidRDefault="00A05661" w:rsidP="00121D0C">
      <w:pPr>
        <w:spacing w:line="360" w:lineRule="auto"/>
        <w:jc w:val="both"/>
        <w:rPr>
          <w:rFonts w:ascii="Palatino Linotype" w:hAnsi="Palatino Linotype" w:cs="Arial"/>
          <w:lang w:val="es-ES"/>
        </w:rPr>
      </w:pPr>
    </w:p>
    <w:p w14:paraId="16BE9778" w14:textId="77777777" w:rsidR="00A05661" w:rsidRPr="00121D0C" w:rsidRDefault="00A05661" w:rsidP="00121D0C">
      <w:pPr>
        <w:ind w:left="851" w:right="902"/>
        <w:jc w:val="both"/>
        <w:rPr>
          <w:rFonts w:ascii="Palatino Linotype" w:hAnsi="Palatino Linotype" w:cs="Arial"/>
          <w:b/>
          <w:i/>
          <w:iCs/>
          <w:sz w:val="22"/>
          <w:lang w:val="es-ES"/>
        </w:rPr>
      </w:pPr>
      <w:r w:rsidRPr="00121D0C">
        <w:rPr>
          <w:rFonts w:ascii="Palatino Linotype" w:hAnsi="Palatino Linotype" w:cs="Arial"/>
          <w:b/>
          <w:bCs/>
          <w:i/>
          <w:iCs/>
          <w:sz w:val="22"/>
          <w:lang w:val="es-ES"/>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 </w:t>
      </w:r>
      <w:r w:rsidRPr="00121D0C">
        <w:rPr>
          <w:rFonts w:ascii="Palatino Linotype" w:hAnsi="Palatino Linotype" w:cs="Arial"/>
          <w:i/>
          <w:iCs/>
          <w:sz w:val="22"/>
          <w:lang w:val="es-ES"/>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w:t>
      </w:r>
      <w:r w:rsidRPr="00121D0C">
        <w:rPr>
          <w:rFonts w:ascii="Palatino Linotype" w:hAnsi="Palatino Linotype" w:cs="Arial"/>
          <w:i/>
          <w:iCs/>
          <w:sz w:val="22"/>
          <w:lang w:val="es-ES"/>
        </w:rPr>
        <w:lastRenderedPageBreak/>
        <w:t>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sidRPr="00121D0C">
        <w:rPr>
          <w:rFonts w:ascii="Palatino Linotype" w:hAnsi="Palatino Linotype" w:cs="Arial"/>
          <w:i/>
          <w:iCs/>
          <w:sz w:val="22"/>
          <w:lang w:val="es-ES"/>
        </w:rPr>
        <w:br/>
        <w:t>OCTAVO TRIBUNAL COLEGIADO EN MATERIA ADMINISTRATIVA DEL PRIMER CIRCUITO.</w:t>
      </w:r>
      <w:r w:rsidRPr="00121D0C">
        <w:rPr>
          <w:rFonts w:ascii="Palatino Linotype" w:hAnsi="Palatino Linotype" w:cs="Arial"/>
          <w:b/>
          <w:i/>
          <w:iCs/>
          <w:sz w:val="22"/>
          <w:lang w:val="es-ES"/>
        </w:rPr>
        <w:t>”</w:t>
      </w:r>
    </w:p>
    <w:p w14:paraId="28C59FA7" w14:textId="77777777" w:rsidR="00A05661" w:rsidRPr="00121D0C" w:rsidRDefault="00A05661" w:rsidP="00121D0C">
      <w:pPr>
        <w:spacing w:line="360" w:lineRule="auto"/>
        <w:jc w:val="both"/>
        <w:rPr>
          <w:rFonts w:ascii="Palatino Linotype" w:eastAsia="MS Mincho" w:hAnsi="Palatino Linotype"/>
          <w:lang w:val="es-ES"/>
        </w:rPr>
      </w:pPr>
    </w:p>
    <w:p w14:paraId="408A80F7" w14:textId="77777777" w:rsidR="00A05661" w:rsidRPr="00121D0C" w:rsidRDefault="00A05661" w:rsidP="00121D0C">
      <w:pPr>
        <w:spacing w:line="360" w:lineRule="auto"/>
        <w:jc w:val="both"/>
        <w:rPr>
          <w:rFonts w:ascii="Palatino Linotype" w:eastAsia="MS Mincho" w:hAnsi="Palatino Linotype"/>
          <w:lang w:val="es-ES"/>
        </w:rPr>
      </w:pPr>
      <w:r w:rsidRPr="00121D0C">
        <w:rPr>
          <w:rFonts w:ascii="Palatino Linotype" w:hAnsi="Palatino Linotype" w:cs="Arial"/>
          <w:lang w:val="es-ES"/>
        </w:rPr>
        <w:t xml:space="preserve">Así mismo ha sido criterio del Instituto Nacional de Transparencia, Acceso a la Información y Protección de Datos Personales bajo el número 27/10, que </w:t>
      </w:r>
      <w:r w:rsidRPr="00121D0C">
        <w:rPr>
          <w:rFonts w:ascii="Palatino Linotype" w:hAnsi="Palatino Linotype" w:cs="Arial"/>
          <w:bCs/>
          <w:u w:val="single"/>
          <w:lang w:val="es-ES"/>
        </w:rPr>
        <w:t>resulta improcedente ampliar las solicitudes de Información Pública</w:t>
      </w:r>
      <w:r w:rsidRPr="00121D0C">
        <w:rPr>
          <w:rFonts w:ascii="Palatino Linotype" w:hAnsi="Palatino Linotype" w:cs="Arial"/>
          <w:u w:val="single"/>
          <w:lang w:val="es-ES"/>
        </w:rPr>
        <w:t xml:space="preserve"> o de Datos Personales a través de la interposición del Recurso de Revisión</w:t>
      </w:r>
      <w:r w:rsidRPr="00121D0C">
        <w:rPr>
          <w:rFonts w:ascii="Palatino Linotype" w:hAnsi="Palatino Linotype" w:cs="Arial"/>
          <w:lang w:val="es-ES"/>
        </w:rPr>
        <w:t xml:space="preserve">, como se estima acontece en el presente asunto, al aumentar datos a la solicitud inicial, </w:t>
      </w:r>
      <w:r w:rsidRPr="00121D0C">
        <w:rPr>
          <w:rFonts w:ascii="Palatino Linotype" w:hAnsi="Palatino Linotype" w:cs="Arial"/>
          <w:b/>
          <w:bCs/>
          <w:lang w:val="es-ES"/>
        </w:rPr>
        <w:t>por lo que se insiste no se puede entrar al estudio de la información novedosa</w:t>
      </w:r>
      <w:r w:rsidRPr="00121D0C">
        <w:rPr>
          <w:rFonts w:ascii="Palatino Linotype" w:hAnsi="Palatino Linotype" w:cs="Arial"/>
          <w:lang w:val="es-ES"/>
        </w:rPr>
        <w:t>, criterio que es de la literalidad siguiente:</w:t>
      </w:r>
    </w:p>
    <w:p w14:paraId="1C825F85" w14:textId="77777777" w:rsidR="00A05661" w:rsidRPr="00121D0C" w:rsidRDefault="00A05661" w:rsidP="00121D0C">
      <w:pPr>
        <w:spacing w:line="360" w:lineRule="auto"/>
        <w:jc w:val="both"/>
        <w:rPr>
          <w:rFonts w:ascii="Palatino Linotype" w:eastAsia="MS Mincho" w:hAnsi="Palatino Linotype"/>
          <w:sz w:val="16"/>
          <w:lang w:val="es-ES"/>
        </w:rPr>
      </w:pPr>
    </w:p>
    <w:p w14:paraId="50973859" w14:textId="77777777" w:rsidR="00A05661" w:rsidRPr="00121D0C" w:rsidRDefault="00A05661" w:rsidP="00121D0C">
      <w:pPr>
        <w:ind w:left="788" w:right="902"/>
        <w:jc w:val="both"/>
        <w:rPr>
          <w:rFonts w:ascii="Palatino Linotype" w:hAnsi="Palatino Linotype" w:cs="Arial"/>
          <w:b/>
          <w:i/>
          <w:iCs/>
          <w:sz w:val="22"/>
          <w:lang w:val="es-ES"/>
        </w:rPr>
      </w:pPr>
      <w:r w:rsidRPr="00121D0C">
        <w:rPr>
          <w:rFonts w:ascii="Palatino Linotype" w:hAnsi="Palatino Linotype" w:cs="Arial"/>
          <w:b/>
          <w:bCs/>
          <w:i/>
          <w:iCs/>
          <w:sz w:val="22"/>
          <w:lang w:val="es-ES"/>
        </w:rPr>
        <w:t>“Es improcedente ampliar las solicitudes de acceso a información pública o datos personales, a través de la interposición del recurso de revisión.</w:t>
      </w:r>
      <w:r w:rsidRPr="00121D0C">
        <w:rPr>
          <w:rFonts w:ascii="Palatino Linotype" w:hAnsi="Palatino Linotype" w:cs="Arial"/>
          <w:i/>
          <w:iCs/>
          <w:sz w:val="22"/>
          <w:lang w:val="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r w:rsidRPr="00121D0C">
        <w:rPr>
          <w:rFonts w:ascii="Palatino Linotype" w:hAnsi="Palatino Linotype" w:cs="Arial"/>
          <w:b/>
          <w:i/>
          <w:iCs/>
          <w:sz w:val="22"/>
          <w:lang w:val="es-ES"/>
        </w:rPr>
        <w:t>”</w:t>
      </w:r>
    </w:p>
    <w:p w14:paraId="40EC3961" w14:textId="77777777" w:rsidR="00634769" w:rsidRPr="00121D0C" w:rsidRDefault="00634769" w:rsidP="00121D0C">
      <w:pPr>
        <w:spacing w:line="360" w:lineRule="auto"/>
        <w:jc w:val="both"/>
        <w:rPr>
          <w:rFonts w:ascii="Palatino Linotype" w:hAnsi="Palatino Linotype" w:cs="Tahoma"/>
        </w:rPr>
      </w:pPr>
    </w:p>
    <w:p w14:paraId="3131F2EE" w14:textId="33EFECDD" w:rsidR="00580AE9" w:rsidRPr="00121D0C" w:rsidRDefault="00580AE9" w:rsidP="00121D0C">
      <w:pPr>
        <w:spacing w:line="360" w:lineRule="auto"/>
        <w:jc w:val="both"/>
        <w:rPr>
          <w:rFonts w:ascii="Palatino Linotype" w:hAnsi="Palatino Linotype" w:cs="Tahoma"/>
        </w:rPr>
      </w:pPr>
      <w:r w:rsidRPr="00121D0C">
        <w:rPr>
          <w:rFonts w:ascii="Palatino Linotype" w:hAnsi="Palatino Linotype" w:cs="Tahoma"/>
        </w:rPr>
        <w:t xml:space="preserve">Ahora bien, respecto al segundo punto en análisis, fue manifestado por </w:t>
      </w:r>
      <w:r w:rsidRPr="00121D0C">
        <w:rPr>
          <w:rFonts w:ascii="Palatino Linotype" w:hAnsi="Palatino Linotype" w:cs="Tahoma"/>
          <w:b/>
        </w:rPr>
        <w:t>EL RECURRENTE</w:t>
      </w:r>
      <w:r w:rsidRPr="00121D0C">
        <w:rPr>
          <w:rFonts w:ascii="Palatino Linotype" w:hAnsi="Palatino Linotype" w:cs="Tahoma"/>
        </w:rPr>
        <w:t xml:space="preserve"> que no se le había proporcionado la información respecto a </w:t>
      </w:r>
      <w:r w:rsidRPr="00121D0C">
        <w:rPr>
          <w:rFonts w:ascii="Palatino Linotype" w:hAnsi="Palatino Linotype" w:cs="Tahoma"/>
          <w:b/>
        </w:rPr>
        <w:t>cuantos internos cuenta actualmente</w:t>
      </w:r>
      <w:r w:rsidRPr="00121D0C">
        <w:rPr>
          <w:rFonts w:ascii="Palatino Linotype" w:hAnsi="Palatino Linotype" w:cs="Tahoma"/>
        </w:rPr>
        <w:t xml:space="preserve">, por lo que, tal y como se advierte del Informe Justificado previamente impactado en las imágenes que anteceden, esta parte fue colmada, pues a través del Servidor Público Habilitado, de la Subsecretaria de Control Penitenciario, </w:t>
      </w:r>
      <w:r w:rsidRPr="00121D0C">
        <w:rPr>
          <w:rFonts w:ascii="Palatino Linotype" w:hAnsi="Palatino Linotype" w:cs="Tahoma"/>
          <w:b/>
        </w:rPr>
        <w:t xml:space="preserve">EL SUJETO OBLIGADO </w:t>
      </w:r>
      <w:r w:rsidRPr="00121D0C">
        <w:rPr>
          <w:rFonts w:ascii="Palatino Linotype" w:hAnsi="Palatino Linotype" w:cs="Tahoma"/>
        </w:rPr>
        <w:t xml:space="preserve">remitió la información, a saber: </w:t>
      </w:r>
    </w:p>
    <w:p w14:paraId="5B8261D4" w14:textId="32FE8134" w:rsidR="00580AE9" w:rsidRPr="00121D0C" w:rsidRDefault="005E4A4D" w:rsidP="00121D0C">
      <w:pPr>
        <w:spacing w:line="360" w:lineRule="auto"/>
        <w:ind w:left="-284"/>
        <w:jc w:val="both"/>
        <w:rPr>
          <w:rFonts w:ascii="Palatino Linotype" w:hAnsi="Palatino Linotype" w:cs="Tahoma"/>
        </w:rPr>
      </w:pPr>
      <w:r w:rsidRPr="00121D0C">
        <w:rPr>
          <w:noProof/>
          <w:lang w:eastAsia="es-MX"/>
        </w:rPr>
        <w:lastRenderedPageBreak/>
        <w:drawing>
          <wp:inline distT="0" distB="0" distL="0" distR="0" wp14:anchorId="68AF8433" wp14:editId="4632689B">
            <wp:extent cx="5724525" cy="2009775"/>
            <wp:effectExtent l="152400" t="152400" r="371475" b="37147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24525" cy="2009775"/>
                    </a:xfrm>
                    <a:prstGeom prst="rect">
                      <a:avLst/>
                    </a:prstGeom>
                    <a:ln>
                      <a:noFill/>
                    </a:ln>
                    <a:effectLst>
                      <a:outerShdw blurRad="292100" dist="139700" dir="2700000" algn="tl" rotWithShape="0">
                        <a:srgbClr val="333333">
                          <a:alpha val="65000"/>
                        </a:srgbClr>
                      </a:outerShdw>
                    </a:effectLst>
                  </pic:spPr>
                </pic:pic>
              </a:graphicData>
            </a:graphic>
          </wp:inline>
        </w:drawing>
      </w:r>
    </w:p>
    <w:p w14:paraId="45B57569" w14:textId="77777777" w:rsidR="005E4A4D" w:rsidRPr="00121D0C" w:rsidRDefault="005E4A4D" w:rsidP="00121D0C">
      <w:pPr>
        <w:spacing w:line="360" w:lineRule="auto"/>
        <w:jc w:val="both"/>
        <w:rPr>
          <w:rFonts w:ascii="Palatino Linotype" w:hAnsi="Palatino Linotype" w:cs="Arial"/>
          <w:lang w:val="es-ES" w:eastAsia="es-MX"/>
        </w:rPr>
      </w:pPr>
      <w:r w:rsidRPr="00121D0C">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121D0C">
        <w:rPr>
          <w:rFonts w:ascii="Palatino Linotype" w:hAnsi="Palatino Linotype" w:cs="Arial"/>
          <w:b/>
          <w:lang w:val="es-ES" w:eastAsia="es-MX"/>
        </w:rPr>
        <w:t xml:space="preserve">EL SUJETO OBLIGADO </w:t>
      </w:r>
      <w:r w:rsidRPr="00121D0C">
        <w:rPr>
          <w:rFonts w:ascii="Palatino Linotype" w:hAnsi="Palatino Linotype" w:cs="Arial"/>
          <w:lang w:val="es-ES" w:eastAsia="es-MX"/>
        </w:rPr>
        <w:t xml:space="preserve">atendió el derecho accionado por </w:t>
      </w:r>
      <w:r w:rsidRPr="00121D0C">
        <w:rPr>
          <w:rFonts w:ascii="Palatino Linotype" w:hAnsi="Palatino Linotype" w:cs="Arial"/>
          <w:b/>
          <w:lang w:val="es-ES" w:eastAsia="es-MX"/>
        </w:rPr>
        <w:t>EL RECURRENTE</w:t>
      </w:r>
      <w:r w:rsidRPr="00121D0C">
        <w:rPr>
          <w:rFonts w:ascii="Palatino Linotype" w:hAnsi="Palatino Linotype" w:cs="Arial"/>
          <w:lang w:val="es-ES" w:eastAsia="es-MX"/>
        </w:rPr>
        <w:t xml:space="preserve">. </w:t>
      </w:r>
    </w:p>
    <w:p w14:paraId="5D66048D" w14:textId="02610EC4" w:rsidR="005E4A4D" w:rsidRPr="00121D0C" w:rsidRDefault="005E4A4D" w:rsidP="00121D0C">
      <w:pPr>
        <w:spacing w:before="100" w:beforeAutospacing="1" w:after="100" w:afterAutospacing="1" w:line="360" w:lineRule="auto"/>
        <w:jc w:val="both"/>
        <w:rPr>
          <w:rFonts w:ascii="Palatino Linotype" w:eastAsia="Calibri" w:hAnsi="Palatino Linotype" w:cs="Bookman Old Style,Bold"/>
          <w:bCs/>
          <w:lang w:val="es-419" w:eastAsia="en-US"/>
        </w:rPr>
      </w:pPr>
      <w:r w:rsidRPr="00121D0C">
        <w:rPr>
          <w:rFonts w:ascii="Palatino Linotype" w:eastAsia="Calibri" w:hAnsi="Palatino Linotype" w:cs="Bookman Old Style,Bold"/>
          <w:bCs/>
          <w:lang w:eastAsia="en-US"/>
        </w:rPr>
        <w:t xml:space="preserve">De lo anterior, se hace del conocimiento al </w:t>
      </w:r>
      <w:r w:rsidRPr="00121D0C">
        <w:rPr>
          <w:rFonts w:ascii="Palatino Linotype" w:eastAsia="Calibri" w:hAnsi="Palatino Linotype" w:cs="Bookman Old Style,Bold"/>
          <w:b/>
          <w:bCs/>
          <w:lang w:eastAsia="en-US"/>
        </w:rPr>
        <w:t xml:space="preserve">RECURRENTE, </w:t>
      </w:r>
      <w:r w:rsidRPr="00121D0C">
        <w:rPr>
          <w:rFonts w:ascii="Palatino Linotype" w:eastAsia="Calibri" w:hAnsi="Palatino Linotype" w:cs="Bookman Old Style,Bold"/>
          <w:bCs/>
          <w:lang w:eastAsia="en-US"/>
        </w:rPr>
        <w:t xml:space="preserve">que de conformidad con lo antes expuesto, </w:t>
      </w:r>
      <w:r w:rsidRPr="00121D0C">
        <w:rPr>
          <w:rFonts w:ascii="Palatino Linotype" w:eastAsia="Calibri" w:hAnsi="Palatino Linotype" w:cs="Bookman Old Style,Bold"/>
          <w:b/>
          <w:bCs/>
          <w:lang w:eastAsia="en-US"/>
        </w:rPr>
        <w:t xml:space="preserve">EL SUJETO OBLIGADO modifico </w:t>
      </w:r>
      <w:r w:rsidRPr="00121D0C">
        <w:rPr>
          <w:rFonts w:ascii="Palatino Linotype" w:eastAsia="Calibri" w:hAnsi="Palatino Linotype" w:cs="Bookman Old Style,Bold"/>
          <w:bCs/>
          <w:lang w:eastAsia="en-US"/>
        </w:rPr>
        <w:t>la respuesta primigenia, dando mayores elementos para complementarla, mediante alcance como Informe Justificado</w:t>
      </w:r>
      <w:r w:rsidRPr="00121D0C">
        <w:rPr>
          <w:rFonts w:ascii="Palatino Linotype" w:eastAsia="Calibri" w:hAnsi="Palatino Linotype" w:cs="Bookman Old Style,Bold"/>
          <w:bCs/>
          <w:lang w:val="es-419" w:eastAsia="en-US"/>
        </w:rPr>
        <w:t>; de</w:t>
      </w:r>
      <w:r w:rsidRPr="00121D0C">
        <w:rPr>
          <w:rFonts w:ascii="Palatino Linotype" w:eastAsia="Calibri" w:hAnsi="Palatino Linotype" w:cs="Bookman Old Style,Bold"/>
          <w:bCs/>
          <w:lang w:eastAsia="en-US"/>
        </w:rPr>
        <w:t xml:space="preserve"> esta forma, es evidente que los documentos proporcionados por </w:t>
      </w:r>
      <w:r w:rsidRPr="00121D0C">
        <w:rPr>
          <w:rFonts w:ascii="Palatino Linotype" w:eastAsia="Calibri" w:hAnsi="Palatino Linotype" w:cs="Bookman Old Style,Bold"/>
          <w:b/>
          <w:bCs/>
          <w:lang w:eastAsia="en-US"/>
        </w:rPr>
        <w:t>EL</w:t>
      </w:r>
      <w:r w:rsidRPr="00121D0C">
        <w:rPr>
          <w:rFonts w:ascii="Palatino Linotype" w:eastAsia="Calibri" w:hAnsi="Palatino Linotype" w:cs="Bookman Old Style,Bold"/>
          <w:bCs/>
          <w:lang w:eastAsia="en-US"/>
        </w:rPr>
        <w:t xml:space="preserve"> </w:t>
      </w:r>
      <w:r w:rsidRPr="00121D0C">
        <w:rPr>
          <w:rFonts w:ascii="Palatino Linotype" w:eastAsia="Calibri" w:hAnsi="Palatino Linotype" w:cs="Bookman Old Style,Bold"/>
          <w:b/>
          <w:bCs/>
          <w:lang w:eastAsia="en-US"/>
        </w:rPr>
        <w:t xml:space="preserve">SUJETO OBLIGADO </w:t>
      </w:r>
      <w:r w:rsidRPr="00121D0C">
        <w:rPr>
          <w:rFonts w:ascii="Palatino Linotype" w:eastAsia="Calibri" w:hAnsi="Palatino Linotype" w:cs="Bookman Old Style,Bold"/>
          <w:bCs/>
          <w:lang w:eastAsia="en-US"/>
        </w:rPr>
        <w:t xml:space="preserve">en Informe Justificado, colman la solicitud del </w:t>
      </w:r>
      <w:r w:rsidRPr="00121D0C">
        <w:rPr>
          <w:rFonts w:ascii="Palatino Linotype" w:eastAsia="Calibri" w:hAnsi="Palatino Linotype" w:cs="Bookman Old Style,Bold"/>
          <w:b/>
          <w:bCs/>
          <w:lang w:eastAsia="en-US"/>
        </w:rPr>
        <w:t xml:space="preserve">RECURRENTE, </w:t>
      </w:r>
      <w:r w:rsidRPr="00121D0C">
        <w:rPr>
          <w:rFonts w:ascii="Palatino Linotype" w:eastAsia="Calibri" w:hAnsi="Palatino Linotype" w:cs="Bookman Old Style,Bold"/>
          <w:bCs/>
          <w:lang w:eastAsia="en-US"/>
        </w:rPr>
        <w:t>de conformidad con el estudio previamente impactado.</w:t>
      </w:r>
    </w:p>
    <w:p w14:paraId="2DC97309" w14:textId="77777777" w:rsidR="005E4A4D" w:rsidRPr="00121D0C" w:rsidRDefault="005E4A4D" w:rsidP="00121D0C">
      <w:pPr>
        <w:spacing w:before="100" w:beforeAutospacing="1" w:after="100" w:afterAutospacing="1" w:line="360" w:lineRule="auto"/>
        <w:jc w:val="both"/>
        <w:rPr>
          <w:rFonts w:ascii="Palatino Linotype" w:hAnsi="Palatino Linotype" w:cs="Arial"/>
        </w:rPr>
      </w:pPr>
      <w:r w:rsidRPr="00121D0C">
        <w:rPr>
          <w:rFonts w:ascii="Palatino Linotype" w:hAnsi="Palatino Linotype" w:cs="Arial"/>
        </w:rPr>
        <w:t xml:space="preserve">Por ende, en el presente caso se actualiza una causal de sobreseimiento, consistente en </w:t>
      </w:r>
      <w:r w:rsidRPr="00121D0C">
        <w:rPr>
          <w:rFonts w:ascii="Palatino Linotype" w:hAnsi="Palatino Linotype" w:cs="Arial"/>
          <w:b/>
          <w:i/>
          <w:u w:val="single"/>
        </w:rPr>
        <w:t>que el medio de impugnación quede sin materia</w:t>
      </w:r>
      <w:r w:rsidRPr="00121D0C">
        <w:rPr>
          <w:rFonts w:ascii="Palatino Linotype" w:hAnsi="Palatino Linotype" w:cs="Arial"/>
          <w:i/>
        </w:rPr>
        <w:t xml:space="preserve"> </w:t>
      </w:r>
      <w:r w:rsidRPr="00121D0C">
        <w:rPr>
          <w:rFonts w:ascii="Palatino Linotype" w:hAnsi="Palatino Linotype" w:cs="Arial"/>
        </w:rPr>
        <w:t xml:space="preserve">en atención al estudio realizado en el presente Recurso de Revisión, por tal motivo, se actualiza tal circunstancia, ya que el </w:t>
      </w:r>
      <w:r w:rsidRPr="00121D0C">
        <w:rPr>
          <w:rFonts w:ascii="Palatino Linotype" w:hAnsi="Palatino Linotype" w:cs="Arial"/>
          <w:u w:val="single"/>
        </w:rPr>
        <w:t>Acto Impugnado</w:t>
      </w:r>
      <w:r w:rsidRPr="00121D0C">
        <w:rPr>
          <w:rFonts w:ascii="Palatino Linotype" w:hAnsi="Palatino Linotype" w:cs="Arial"/>
        </w:rPr>
        <w:t xml:space="preserve"> así como las </w:t>
      </w:r>
      <w:r w:rsidRPr="00121D0C">
        <w:rPr>
          <w:rFonts w:ascii="Palatino Linotype" w:hAnsi="Palatino Linotype" w:cs="Arial"/>
          <w:u w:val="single"/>
        </w:rPr>
        <w:t>Razones o Motivos de Inconformidad</w:t>
      </w:r>
      <w:r w:rsidRPr="00121D0C">
        <w:rPr>
          <w:rFonts w:ascii="Palatino Linotype" w:hAnsi="Palatino Linotype" w:cs="Arial"/>
        </w:rPr>
        <w:t xml:space="preserve"> que dieron origen </w:t>
      </w:r>
      <w:r w:rsidRPr="00121D0C">
        <w:rPr>
          <w:rFonts w:ascii="Palatino Linotype" w:hAnsi="Palatino Linotype" w:cs="Arial"/>
        </w:rPr>
        <w:lastRenderedPageBreak/>
        <w:t>al presente Recurso de Revisión quedaron sin materia por las razones anteriormente expuestas.</w:t>
      </w:r>
    </w:p>
    <w:p w14:paraId="244EE3A2" w14:textId="77777777" w:rsidR="005E4A4D" w:rsidRPr="00121D0C" w:rsidRDefault="005E4A4D" w:rsidP="00121D0C">
      <w:pPr>
        <w:spacing w:before="100" w:beforeAutospacing="1" w:after="100" w:afterAutospacing="1" w:line="360" w:lineRule="auto"/>
        <w:contextualSpacing/>
        <w:jc w:val="both"/>
        <w:rPr>
          <w:rFonts w:ascii="Palatino Linotype" w:eastAsia="Calibri" w:hAnsi="Palatino Linotype" w:cs="Arial"/>
        </w:rPr>
      </w:pPr>
      <w:r w:rsidRPr="00121D0C">
        <w:rPr>
          <w:rFonts w:ascii="Palatino Linotype" w:eastAsia="Calibri" w:hAnsi="Palatino Linotype" w:cs="Arial"/>
        </w:rPr>
        <w:t>Así, con fundamento en lo prescrito en los artículos 5, párrafos trigésimo, trigésimo primero y trigésimo segundo,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017F7CA5" w14:textId="77777777" w:rsidR="005E4A4D" w:rsidRPr="00121D0C" w:rsidRDefault="005E4A4D" w:rsidP="00121D0C">
      <w:pPr>
        <w:spacing w:before="100" w:beforeAutospacing="1" w:after="100" w:afterAutospacing="1" w:line="360" w:lineRule="auto"/>
        <w:contextualSpacing/>
        <w:jc w:val="both"/>
        <w:rPr>
          <w:rFonts w:ascii="Palatino Linotype" w:eastAsia="Calibri" w:hAnsi="Palatino Linotype" w:cs="Arial"/>
        </w:rPr>
      </w:pPr>
    </w:p>
    <w:p w14:paraId="12DD81AA" w14:textId="77777777" w:rsidR="005E4A4D" w:rsidRPr="00121D0C" w:rsidRDefault="005E4A4D" w:rsidP="00121D0C">
      <w:pPr>
        <w:widowControl w:val="0"/>
        <w:autoSpaceDE w:val="0"/>
        <w:autoSpaceDN w:val="0"/>
        <w:adjustRightInd w:val="0"/>
        <w:spacing w:line="360" w:lineRule="auto"/>
        <w:jc w:val="both"/>
        <w:rPr>
          <w:rFonts w:ascii="Palatino Linotype" w:eastAsia="Calibri" w:hAnsi="Palatino Linotype" w:cs="Arial"/>
        </w:rPr>
      </w:pPr>
      <w:r w:rsidRPr="00121D0C">
        <w:rPr>
          <w:rFonts w:ascii="Palatino Linotype" w:eastAsia="Calibri" w:hAnsi="Palatino Linotype" w:cs="Arial"/>
        </w:rPr>
        <w:t xml:space="preserve">Por lo que, con </w:t>
      </w:r>
      <w:r w:rsidRPr="00121D0C">
        <w:rPr>
          <w:rFonts w:ascii="Palatino Linotype" w:hAnsi="Palatino Linotype" w:cs="Arial"/>
        </w:rPr>
        <w:t>fundamento</w:t>
      </w:r>
      <w:r w:rsidRPr="00121D0C">
        <w:rPr>
          <w:rFonts w:ascii="Palatino Linotype" w:eastAsia="Calibri" w:hAnsi="Palatino Linotype" w:cs="Arial"/>
        </w:rPr>
        <w:t xml:space="preserve"> en lo prescrito en los artículos 5, párrafos trigésimos, trigésimos primero, trigésimos segundos,</w:t>
      </w:r>
      <w:r w:rsidRPr="00121D0C">
        <w:rPr>
          <w:rFonts w:ascii="Palatino Linotype" w:hAnsi="Palatino Linotype"/>
        </w:rPr>
        <w:t xml:space="preserve"> fracciones IV y V,</w:t>
      </w:r>
      <w:r w:rsidRPr="00121D0C">
        <w:rPr>
          <w:rFonts w:ascii="Palatino Linotype" w:eastAsia="Calibri" w:hAnsi="Palatino Linotype" w:cs="Arial"/>
        </w:rPr>
        <w:t xml:space="preserve"> de la Constitución Política del Estado Libre y Soberano de </w:t>
      </w:r>
      <w:r w:rsidRPr="00121D0C">
        <w:rPr>
          <w:rFonts w:ascii="Palatino Linotype" w:hAnsi="Palatino Linotype" w:cs="Arial"/>
          <w:lang w:val="es-ES_tradnl"/>
        </w:rPr>
        <w:t>México</w:t>
      </w:r>
      <w:r w:rsidRPr="00121D0C">
        <w:rPr>
          <w:rFonts w:ascii="Palatino Linotype" w:eastAsia="Calibri" w:hAnsi="Palatino Linotype" w:cs="Arial"/>
        </w:rPr>
        <w:t xml:space="preserve">, y los artículos </w:t>
      </w:r>
      <w:r w:rsidRPr="00121D0C">
        <w:rPr>
          <w:rFonts w:ascii="Palatino Linotype" w:hAnsi="Palatino Linotype"/>
        </w:rPr>
        <w:t xml:space="preserve">2, </w:t>
      </w:r>
      <w:r w:rsidRPr="00121D0C">
        <w:rPr>
          <w:rFonts w:ascii="Palatino Linotype" w:hAnsi="Palatino Linotype" w:cs="Arial"/>
        </w:rPr>
        <w:t>fracción</w:t>
      </w:r>
      <w:r w:rsidRPr="00121D0C">
        <w:rPr>
          <w:rFonts w:ascii="Palatino Linotype" w:hAnsi="Palatino Linotype"/>
        </w:rPr>
        <w:t xml:space="preserve"> II, 9, </w:t>
      </w:r>
      <w:r w:rsidRPr="00121D0C">
        <w:rPr>
          <w:rFonts w:ascii="Palatino Linotype" w:hAnsi="Palatino Linotype" w:cs="Arial"/>
          <w:lang w:val="es-ES_tradnl"/>
        </w:rPr>
        <w:t>29</w:t>
      </w:r>
      <w:r w:rsidRPr="00121D0C">
        <w:rPr>
          <w:rFonts w:ascii="Palatino Linotype" w:hAnsi="Palatino Linotype"/>
        </w:rPr>
        <w:t>, 36, fracciones I y II, 176, 178, 179, 181, 185, fracción I, 186 y 188,</w:t>
      </w:r>
      <w:r w:rsidRPr="00121D0C">
        <w:rPr>
          <w:rFonts w:ascii="Palatino Linotype" w:eastAsia="Calibri" w:hAnsi="Palatino Linotype" w:cs="Arial"/>
        </w:rPr>
        <w:t xml:space="preserve"> de la Ley de Transparencia y Acceso a la Información Pública del Estado de México y </w:t>
      </w:r>
      <w:r w:rsidRPr="00121D0C">
        <w:rPr>
          <w:rFonts w:ascii="Palatino Linotype" w:hAnsi="Palatino Linotype" w:cs="Arial"/>
        </w:rPr>
        <w:t>Municipios</w:t>
      </w:r>
      <w:r w:rsidRPr="00121D0C">
        <w:rPr>
          <w:rFonts w:ascii="Palatino Linotype" w:eastAsia="Calibri" w:hAnsi="Palatino Linotype" w:cs="Arial"/>
        </w:rPr>
        <w:t xml:space="preserve">, </w:t>
      </w:r>
      <w:r w:rsidRPr="00121D0C">
        <w:rPr>
          <w:rFonts w:ascii="Palatino Linotype" w:hAnsi="Palatino Linotype"/>
        </w:rPr>
        <w:t>este</w:t>
      </w:r>
      <w:r w:rsidRPr="00121D0C">
        <w:rPr>
          <w:rFonts w:ascii="Palatino Linotype" w:eastAsia="Calibri" w:hAnsi="Palatino Linotype" w:cs="Arial"/>
        </w:rPr>
        <w:t xml:space="preserve"> Pleno:</w:t>
      </w:r>
    </w:p>
    <w:p w14:paraId="56C40151" w14:textId="77777777" w:rsidR="005E4A4D" w:rsidRPr="00121D0C" w:rsidRDefault="005E4A4D" w:rsidP="00121D0C">
      <w:pPr>
        <w:jc w:val="center"/>
        <w:rPr>
          <w:rFonts w:ascii="Palatino Linotype" w:hAnsi="Palatino Linotype" w:cs="Arial"/>
          <w:b/>
          <w:spacing w:val="44"/>
          <w:sz w:val="28"/>
        </w:rPr>
      </w:pPr>
    </w:p>
    <w:p w14:paraId="38736C5C" w14:textId="77777777" w:rsidR="005E4A4D" w:rsidRPr="00121D0C" w:rsidRDefault="005E4A4D" w:rsidP="00121D0C">
      <w:pPr>
        <w:jc w:val="center"/>
        <w:rPr>
          <w:rFonts w:ascii="Palatino Linotype" w:hAnsi="Palatino Linotype" w:cs="Arial"/>
          <w:b/>
          <w:spacing w:val="44"/>
          <w:sz w:val="28"/>
        </w:rPr>
      </w:pPr>
      <w:r w:rsidRPr="00121D0C">
        <w:rPr>
          <w:rFonts w:ascii="Palatino Linotype" w:hAnsi="Palatino Linotype" w:cs="Arial"/>
          <w:b/>
          <w:spacing w:val="44"/>
          <w:sz w:val="28"/>
        </w:rPr>
        <w:t>RESUELVE</w:t>
      </w:r>
    </w:p>
    <w:p w14:paraId="3F10E52E" w14:textId="77777777" w:rsidR="005E4A4D" w:rsidRPr="00121D0C" w:rsidRDefault="005E4A4D" w:rsidP="00121D0C">
      <w:pPr>
        <w:jc w:val="center"/>
        <w:rPr>
          <w:rFonts w:ascii="Palatino Linotype" w:hAnsi="Palatino Linotype" w:cs="Arial"/>
          <w:b/>
          <w:spacing w:val="44"/>
          <w:sz w:val="28"/>
        </w:rPr>
      </w:pPr>
    </w:p>
    <w:p w14:paraId="0634F4CC" w14:textId="0E29C042" w:rsidR="005E4A4D" w:rsidRPr="00121D0C" w:rsidRDefault="005E4A4D" w:rsidP="00121D0C">
      <w:pPr>
        <w:numPr>
          <w:ilvl w:val="0"/>
          <w:numId w:val="50"/>
        </w:numPr>
        <w:spacing w:line="360" w:lineRule="auto"/>
        <w:ind w:left="0" w:firstLine="0"/>
        <w:contextualSpacing/>
        <w:jc w:val="both"/>
        <w:rPr>
          <w:rFonts w:ascii="Palatino Linotype" w:hAnsi="Palatino Linotype" w:cs="Arial"/>
          <w:szCs w:val="28"/>
        </w:rPr>
      </w:pPr>
      <w:r w:rsidRPr="00121D0C">
        <w:rPr>
          <w:rFonts w:ascii="Palatino Linotype" w:hAnsi="Palatino Linotype" w:cs="Arial"/>
          <w:szCs w:val="28"/>
        </w:rPr>
        <w:t xml:space="preserve">Se </w:t>
      </w:r>
      <w:r w:rsidRPr="00121D0C">
        <w:rPr>
          <w:rFonts w:ascii="Palatino Linotype" w:hAnsi="Palatino Linotype" w:cs="Arial"/>
          <w:b/>
          <w:szCs w:val="28"/>
        </w:rPr>
        <w:t>SOBRESEE</w:t>
      </w:r>
      <w:r w:rsidRPr="00121D0C">
        <w:rPr>
          <w:rFonts w:ascii="Palatino Linotype" w:hAnsi="Palatino Linotype" w:cs="Arial"/>
          <w:szCs w:val="28"/>
        </w:rPr>
        <w:t xml:space="preserve"> el Recurso de Revisión número </w:t>
      </w:r>
      <w:r w:rsidR="007F2D0A" w:rsidRPr="00121D0C">
        <w:rPr>
          <w:rFonts w:ascii="Palatino Linotype" w:hAnsi="Palatino Linotype" w:cs="Arial"/>
          <w:b/>
          <w:szCs w:val="28"/>
        </w:rPr>
        <w:t>17117</w:t>
      </w:r>
      <w:r w:rsidRPr="00121D0C">
        <w:rPr>
          <w:rFonts w:ascii="Palatino Linotype" w:hAnsi="Palatino Linotype" w:cs="Arial"/>
          <w:b/>
          <w:szCs w:val="28"/>
        </w:rPr>
        <w:t xml:space="preserve">/INFOEM/IP/RR/2022, </w:t>
      </w:r>
      <w:r w:rsidRPr="00121D0C">
        <w:rPr>
          <w:rFonts w:ascii="Palatino Linotype" w:hAnsi="Palatino Linotype" w:cs="Arial"/>
        </w:rPr>
        <w:t>por actualizarse el supuesto establecido en el artículo 192, fracción III de la Ley de Transparencia y Acceso a la Información Pública del Estado de México y Municipios,</w:t>
      </w:r>
      <w:r w:rsidRPr="00121D0C">
        <w:rPr>
          <w:rFonts w:ascii="Palatino Linotype" w:hAnsi="Palatino Linotype" w:cs="Arial"/>
          <w:szCs w:val="28"/>
        </w:rPr>
        <w:t xml:space="preserve"> </w:t>
      </w:r>
      <w:r w:rsidRPr="00121D0C">
        <w:rPr>
          <w:rFonts w:ascii="Palatino Linotype" w:hAnsi="Palatino Linotype" w:cs="Arial"/>
          <w:szCs w:val="28"/>
          <w:lang w:val="es-ES"/>
        </w:rPr>
        <w:t xml:space="preserve">porque al </w:t>
      </w:r>
      <w:r w:rsidRPr="00121D0C">
        <w:rPr>
          <w:rFonts w:ascii="Palatino Linotype" w:hAnsi="Palatino Linotype" w:cs="Arial"/>
          <w:b/>
          <w:szCs w:val="28"/>
          <w:lang w:val="es-ES"/>
        </w:rPr>
        <w:t>modificar la respuesta el Recurso de Revisión quedó sin materia</w:t>
      </w:r>
      <w:r w:rsidRPr="00121D0C">
        <w:rPr>
          <w:rFonts w:ascii="Palatino Linotype" w:hAnsi="Palatino Linotype" w:cs="Arial"/>
          <w:szCs w:val="28"/>
          <w:lang w:val="es-ES"/>
        </w:rPr>
        <w:t xml:space="preserve">, en términos del Considerando </w:t>
      </w:r>
      <w:r w:rsidRPr="00121D0C">
        <w:rPr>
          <w:rFonts w:ascii="Palatino Linotype" w:hAnsi="Palatino Linotype" w:cs="Arial"/>
          <w:b/>
          <w:szCs w:val="28"/>
          <w:lang w:val="es-ES"/>
        </w:rPr>
        <w:t>QUINTO</w:t>
      </w:r>
      <w:r w:rsidRPr="00121D0C">
        <w:rPr>
          <w:rFonts w:ascii="Palatino Linotype" w:hAnsi="Palatino Linotype" w:cs="Arial"/>
          <w:szCs w:val="28"/>
          <w:lang w:val="es-ES"/>
        </w:rPr>
        <w:t xml:space="preserve"> de la presente resolución.</w:t>
      </w:r>
    </w:p>
    <w:p w14:paraId="389FFCD8" w14:textId="77777777" w:rsidR="005E4A4D" w:rsidRPr="00121D0C" w:rsidRDefault="005E4A4D" w:rsidP="00121D0C">
      <w:pPr>
        <w:spacing w:line="360" w:lineRule="auto"/>
        <w:contextualSpacing/>
        <w:jc w:val="both"/>
        <w:rPr>
          <w:rFonts w:ascii="Palatino Linotype" w:hAnsi="Palatino Linotype" w:cs="Arial"/>
          <w:szCs w:val="28"/>
        </w:rPr>
      </w:pPr>
    </w:p>
    <w:p w14:paraId="6CB3AFED" w14:textId="77777777" w:rsidR="005E4A4D" w:rsidRPr="00121D0C" w:rsidRDefault="005E4A4D" w:rsidP="00121D0C">
      <w:pPr>
        <w:numPr>
          <w:ilvl w:val="0"/>
          <w:numId w:val="50"/>
        </w:numPr>
        <w:spacing w:line="360" w:lineRule="auto"/>
        <w:ind w:left="0" w:firstLine="0"/>
        <w:contextualSpacing/>
        <w:jc w:val="both"/>
        <w:rPr>
          <w:rFonts w:ascii="Palatino Linotype" w:hAnsi="Palatino Linotype" w:cs="Arial"/>
          <w:szCs w:val="28"/>
        </w:rPr>
      </w:pPr>
      <w:r w:rsidRPr="00121D0C">
        <w:rPr>
          <w:rFonts w:ascii="Palatino Linotype" w:hAnsi="Palatino Linotype"/>
          <w:b/>
        </w:rPr>
        <w:t>Notifíquese</w:t>
      </w:r>
      <w:r w:rsidRPr="00121D0C">
        <w:rPr>
          <w:rFonts w:ascii="Palatino Linotype" w:hAnsi="Palatino Linotype"/>
        </w:rPr>
        <w:t xml:space="preserve"> la presente resolución al Titular de la Unidad de Transparencia del </w:t>
      </w:r>
      <w:r w:rsidRPr="00121D0C">
        <w:rPr>
          <w:rFonts w:ascii="Palatino Linotype" w:hAnsi="Palatino Linotype"/>
          <w:b/>
        </w:rPr>
        <w:t>SUJETO OBLIGADO</w:t>
      </w:r>
      <w:r w:rsidRPr="00121D0C">
        <w:rPr>
          <w:rFonts w:ascii="Palatino Linotype" w:hAnsi="Palatino Linotype"/>
        </w:rPr>
        <w:t xml:space="preserve"> para su conocimiento.</w:t>
      </w:r>
    </w:p>
    <w:p w14:paraId="3E087FCB" w14:textId="67E50D6D" w:rsidR="005E4A4D" w:rsidRPr="00121D0C" w:rsidRDefault="005E4A4D" w:rsidP="00121D0C">
      <w:pPr>
        <w:numPr>
          <w:ilvl w:val="0"/>
          <w:numId w:val="50"/>
        </w:numPr>
        <w:spacing w:line="360" w:lineRule="auto"/>
        <w:ind w:left="0" w:firstLine="0"/>
        <w:contextualSpacing/>
        <w:jc w:val="both"/>
        <w:rPr>
          <w:rFonts w:ascii="Palatino Linotype" w:hAnsi="Palatino Linotype" w:cs="Arial"/>
          <w:szCs w:val="28"/>
        </w:rPr>
      </w:pPr>
      <w:r w:rsidRPr="00121D0C">
        <w:rPr>
          <w:rFonts w:ascii="Palatino Linotype" w:hAnsi="Palatino Linotype"/>
          <w:b/>
          <w:lang w:eastAsia="es-ES_tradnl"/>
        </w:rPr>
        <w:lastRenderedPageBreak/>
        <w:t>Notifíquese</w:t>
      </w:r>
      <w:r w:rsidRPr="00121D0C">
        <w:rPr>
          <w:rFonts w:ascii="Palatino Linotype" w:hAnsi="Palatino Linotype"/>
          <w:lang w:eastAsia="es-ES_tradnl"/>
        </w:rPr>
        <w:t xml:space="preserve"> a </w:t>
      </w:r>
      <w:r w:rsidR="00121D0C">
        <w:rPr>
          <w:rFonts w:ascii="Palatino Linotype" w:hAnsi="Palatino Linotype"/>
          <w:b/>
          <w:bCs/>
          <w:lang w:eastAsia="es-ES_tradnl"/>
        </w:rPr>
        <w:t>EL</w:t>
      </w:r>
      <w:r w:rsidRPr="00121D0C">
        <w:rPr>
          <w:rFonts w:ascii="Palatino Linotype" w:hAnsi="Palatino Linotype"/>
          <w:b/>
          <w:lang w:eastAsia="es-ES_tradnl"/>
        </w:rPr>
        <w:t xml:space="preserve"> RECURRENTE</w:t>
      </w:r>
      <w:r w:rsidRPr="00121D0C">
        <w:rPr>
          <w:rFonts w:ascii="Palatino Linotype" w:hAnsi="Palatino Linotype"/>
          <w:lang w:eastAsia="es-ES_tradnl"/>
        </w:rPr>
        <w:t xml:space="preserve"> la </w:t>
      </w:r>
      <w:r w:rsidRPr="00121D0C">
        <w:rPr>
          <w:rFonts w:ascii="Palatino Linotype" w:hAnsi="Palatino Linotype"/>
        </w:rPr>
        <w:t>presente</w:t>
      </w:r>
      <w:r w:rsidRPr="00121D0C">
        <w:rPr>
          <w:rFonts w:ascii="Palatino Linotype" w:hAnsi="Palatino Linotype"/>
          <w:lang w:eastAsia="es-ES_tradnl"/>
        </w:rPr>
        <w:t xml:space="preserve"> resolución</w:t>
      </w:r>
      <w:r w:rsidRPr="00121D0C">
        <w:rPr>
          <w:rFonts w:ascii="Palatino Linotype" w:hAnsi="Palatino Linotype"/>
          <w:lang w:val="es-419" w:eastAsia="es-ES_tradnl"/>
        </w:rPr>
        <w:t xml:space="preserve"> vía </w:t>
      </w:r>
      <w:r w:rsidRPr="00121D0C">
        <w:rPr>
          <w:rFonts w:ascii="Palatino Linotype" w:hAnsi="Palatino Linotype"/>
          <w:lang w:eastAsia="es-ES_tradnl"/>
        </w:rPr>
        <w:t>Sistema de Acceso a la Información Mexiquense</w:t>
      </w:r>
      <w:r w:rsidRPr="00121D0C">
        <w:rPr>
          <w:rFonts w:ascii="Palatino Linotype" w:hAnsi="Palatino Linotype"/>
          <w:lang w:val="es-419" w:eastAsia="es-ES_tradnl"/>
        </w:rPr>
        <w:t xml:space="preserve"> </w:t>
      </w:r>
      <w:r w:rsidRPr="00121D0C">
        <w:rPr>
          <w:rFonts w:ascii="Palatino Linotype" w:hAnsi="Palatino Linotype"/>
          <w:b/>
          <w:lang w:eastAsia="es-ES_tradnl"/>
        </w:rPr>
        <w:t>(SAIMEX)</w:t>
      </w:r>
      <w:r w:rsidRPr="00121D0C">
        <w:rPr>
          <w:rFonts w:ascii="Palatino Linotype" w:hAnsi="Palatino Linotype"/>
          <w:b/>
          <w:lang w:val="es-419" w:eastAsia="es-ES_tradnl"/>
        </w:rPr>
        <w:t>.</w:t>
      </w:r>
    </w:p>
    <w:p w14:paraId="671B51BB" w14:textId="77777777" w:rsidR="005E4A4D" w:rsidRPr="00121D0C" w:rsidRDefault="005E4A4D" w:rsidP="00121D0C">
      <w:pPr>
        <w:spacing w:line="360" w:lineRule="auto"/>
        <w:ind w:left="720"/>
        <w:contextualSpacing/>
        <w:rPr>
          <w:rFonts w:ascii="Palatino Linotype" w:hAnsi="Palatino Linotype"/>
          <w:b/>
          <w:lang w:eastAsia="es-ES_tradnl"/>
        </w:rPr>
      </w:pPr>
    </w:p>
    <w:p w14:paraId="1E1B5B9C" w14:textId="60685C1F" w:rsidR="005E4A4D" w:rsidRPr="00121D0C" w:rsidRDefault="005E4A4D" w:rsidP="00121D0C">
      <w:pPr>
        <w:numPr>
          <w:ilvl w:val="0"/>
          <w:numId w:val="50"/>
        </w:numPr>
        <w:spacing w:line="360" w:lineRule="auto"/>
        <w:ind w:left="0" w:firstLine="0"/>
        <w:contextualSpacing/>
        <w:jc w:val="both"/>
        <w:rPr>
          <w:rFonts w:ascii="Palatino Linotype" w:hAnsi="Palatino Linotype" w:cs="Arial"/>
          <w:szCs w:val="28"/>
        </w:rPr>
      </w:pPr>
      <w:r w:rsidRPr="00121D0C">
        <w:rPr>
          <w:rFonts w:ascii="Palatino Linotype" w:hAnsi="Palatino Linotype"/>
          <w:b/>
          <w:lang w:eastAsia="es-ES_tradnl"/>
        </w:rPr>
        <w:t>Hágase</w:t>
      </w:r>
      <w:r w:rsidRPr="00121D0C">
        <w:rPr>
          <w:rFonts w:ascii="Palatino Linotype" w:hAnsi="Palatino Linotype"/>
          <w:lang w:eastAsia="es-ES_tradnl"/>
        </w:rPr>
        <w:t xml:space="preserve"> </w:t>
      </w:r>
      <w:r w:rsidRPr="00121D0C">
        <w:rPr>
          <w:rFonts w:ascii="Palatino Linotype" w:hAnsi="Palatino Linotype"/>
          <w:b/>
          <w:lang w:eastAsia="es-ES_tradnl"/>
        </w:rPr>
        <w:t xml:space="preserve">del </w:t>
      </w:r>
      <w:r w:rsidRPr="00121D0C">
        <w:rPr>
          <w:rFonts w:ascii="Palatino Linotype" w:hAnsi="Palatino Linotype"/>
          <w:b/>
        </w:rPr>
        <w:t>conocimiento</w:t>
      </w:r>
      <w:r w:rsidRPr="00121D0C">
        <w:rPr>
          <w:rFonts w:ascii="Palatino Linotype" w:hAnsi="Palatino Linotype"/>
          <w:b/>
          <w:lang w:eastAsia="es-ES_tradnl"/>
        </w:rPr>
        <w:t xml:space="preserve"> </w:t>
      </w:r>
      <w:r w:rsidRPr="00121D0C">
        <w:rPr>
          <w:rFonts w:ascii="Palatino Linotype" w:hAnsi="Palatino Linotype"/>
          <w:lang w:eastAsia="es-ES_tradnl"/>
        </w:rPr>
        <w:t xml:space="preserve">de </w:t>
      </w:r>
      <w:r w:rsidR="00121D0C">
        <w:rPr>
          <w:rFonts w:ascii="Palatino Linotype" w:hAnsi="Palatino Linotype"/>
          <w:b/>
          <w:bCs/>
          <w:lang w:eastAsia="es-ES_tradnl"/>
        </w:rPr>
        <w:t>EL</w:t>
      </w:r>
      <w:r w:rsidRPr="00121D0C">
        <w:rPr>
          <w:rFonts w:ascii="Palatino Linotype" w:hAnsi="Palatino Linotype"/>
          <w:lang w:eastAsia="es-ES_tradnl"/>
        </w:rPr>
        <w:t xml:space="preserve"> </w:t>
      </w:r>
      <w:r w:rsidRPr="00121D0C">
        <w:rPr>
          <w:rFonts w:ascii="Palatino Linotype" w:hAnsi="Palatino Linotype"/>
          <w:b/>
          <w:lang w:eastAsia="es-ES_tradnl"/>
        </w:rPr>
        <w:t>RECURRENTE</w:t>
      </w:r>
      <w:r w:rsidRPr="00121D0C">
        <w:rPr>
          <w:rFonts w:ascii="Palatino Linotype" w:hAnsi="Palatino Linotype"/>
          <w:lang w:eastAsia="es-ES_tradnl"/>
        </w:rPr>
        <w:t xml:space="preserve">, que de </w:t>
      </w:r>
      <w:r w:rsidRPr="00121D0C">
        <w:rPr>
          <w:rFonts w:ascii="Palatino Linotype" w:hAnsi="Palatino Linotype"/>
        </w:rPr>
        <w:t>conformidad</w:t>
      </w:r>
      <w:r w:rsidRPr="00121D0C">
        <w:rPr>
          <w:rFonts w:ascii="Palatino Linotype" w:hAnsi="Palatino Linotype"/>
          <w:lang w:eastAsia="es-ES_tradnl"/>
        </w:rPr>
        <w:t xml:space="preserve"> </w:t>
      </w:r>
      <w:r w:rsidRPr="00121D0C">
        <w:rPr>
          <w:rFonts w:ascii="Palatino Linotype" w:hAnsi="Palatino Linotype" w:cs="Arial"/>
        </w:rPr>
        <w:t>con</w:t>
      </w:r>
      <w:r w:rsidRPr="00121D0C">
        <w:rPr>
          <w:rFonts w:ascii="Palatino Linotype" w:hAnsi="Palatino Linotype"/>
          <w:lang w:eastAsia="es-ES_tradnl"/>
        </w:rPr>
        <w:t xml:space="preserve"> lo </w:t>
      </w:r>
      <w:r w:rsidRPr="00121D0C">
        <w:rPr>
          <w:rFonts w:ascii="Palatino Linotype" w:hAnsi="Palatino Linotype" w:cs="Arial"/>
        </w:rPr>
        <w:t>establecido</w:t>
      </w:r>
      <w:r w:rsidRPr="00121D0C">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273D936F" w14:textId="77777777" w:rsidR="006076B2" w:rsidRPr="00121D0C" w:rsidRDefault="006076B2" w:rsidP="00121D0C">
      <w:pPr>
        <w:spacing w:line="360" w:lineRule="auto"/>
        <w:contextualSpacing/>
        <w:jc w:val="both"/>
        <w:rPr>
          <w:rFonts w:ascii="Palatino Linotype" w:hAnsi="Palatino Linotype" w:cs="Arial"/>
          <w:szCs w:val="28"/>
        </w:rPr>
      </w:pPr>
    </w:p>
    <w:p w14:paraId="20DEF61A" w14:textId="5B042CB2" w:rsidR="00F5778D" w:rsidRPr="00121D0C" w:rsidRDefault="004A0EEC" w:rsidP="00121D0C">
      <w:pPr>
        <w:widowControl w:val="0"/>
        <w:autoSpaceDE w:val="0"/>
        <w:autoSpaceDN w:val="0"/>
        <w:adjustRightInd w:val="0"/>
        <w:spacing w:line="360" w:lineRule="auto"/>
        <w:jc w:val="both"/>
        <w:rPr>
          <w:rFonts w:ascii="Palatino Linotype" w:eastAsiaTheme="minorEastAsia" w:hAnsi="Palatino Linotype"/>
          <w:sz w:val="10"/>
          <w:szCs w:val="10"/>
          <w:lang w:eastAsia="es-ES_tradnl"/>
        </w:rPr>
      </w:pPr>
      <w:r w:rsidRPr="00121D0C">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F42E8" w:rsidRPr="00121D0C">
        <w:rPr>
          <w:rFonts w:ascii="Palatino Linotype" w:hAnsi="Palatino Linotype" w:cs="Arial"/>
        </w:rPr>
        <w:t xml:space="preserve">VIGÉSIMA </w:t>
      </w:r>
      <w:r w:rsidR="007F2D0A" w:rsidRPr="00121D0C">
        <w:rPr>
          <w:rFonts w:ascii="Palatino Linotype" w:hAnsi="Palatino Linotype" w:cs="Arial"/>
        </w:rPr>
        <w:t>QUINTA</w:t>
      </w:r>
      <w:r w:rsidR="00EE48D6" w:rsidRPr="00121D0C">
        <w:rPr>
          <w:rFonts w:ascii="Palatino Linotype" w:hAnsi="Palatino Linotype" w:cs="Arial"/>
        </w:rPr>
        <w:t xml:space="preserve"> </w:t>
      </w:r>
      <w:r w:rsidRPr="00121D0C">
        <w:rPr>
          <w:rFonts w:ascii="Palatino Linotype" w:hAnsi="Palatino Linotype" w:cs="Arial"/>
        </w:rPr>
        <w:t xml:space="preserve">SESIÓN ORDINARIA CELEBRADA EL </w:t>
      </w:r>
      <w:r w:rsidR="007F2D0A" w:rsidRPr="00121D0C">
        <w:rPr>
          <w:rFonts w:ascii="Palatino Linotype" w:hAnsi="Palatino Linotype" w:cs="Arial"/>
        </w:rPr>
        <w:t>CINCO</w:t>
      </w:r>
      <w:r w:rsidR="00AF42E8" w:rsidRPr="00121D0C">
        <w:rPr>
          <w:rFonts w:ascii="Palatino Linotype" w:hAnsi="Palatino Linotype" w:cs="Arial"/>
        </w:rPr>
        <w:t xml:space="preserve"> </w:t>
      </w:r>
      <w:r w:rsidR="00DD6217" w:rsidRPr="00121D0C">
        <w:rPr>
          <w:rFonts w:ascii="Palatino Linotype" w:hAnsi="Palatino Linotype" w:cs="Arial"/>
        </w:rPr>
        <w:t xml:space="preserve">DE </w:t>
      </w:r>
      <w:r w:rsidR="007F2D0A" w:rsidRPr="00121D0C">
        <w:rPr>
          <w:rFonts w:ascii="Palatino Linotype" w:hAnsi="Palatino Linotype" w:cs="Arial"/>
        </w:rPr>
        <w:t>JULIO</w:t>
      </w:r>
      <w:r w:rsidR="00AF42E8" w:rsidRPr="00121D0C">
        <w:rPr>
          <w:rFonts w:ascii="Palatino Linotype" w:hAnsi="Palatino Linotype" w:cs="Arial"/>
        </w:rPr>
        <w:t xml:space="preserve"> </w:t>
      </w:r>
      <w:r w:rsidR="00DD6217" w:rsidRPr="00121D0C">
        <w:rPr>
          <w:rFonts w:ascii="Palatino Linotype" w:hAnsi="Palatino Linotype" w:cs="Arial"/>
        </w:rPr>
        <w:t>DE DOS MIL VEINTITRÉS</w:t>
      </w:r>
      <w:r w:rsidRPr="00121D0C">
        <w:rPr>
          <w:rFonts w:ascii="Palatino Linotype" w:hAnsi="Palatino Linotype" w:cs="Arial"/>
        </w:rPr>
        <w:t>, ANTE EL SECRETARIO TÉCNICO DEL PLENO, ALEXIS TAPIA RAMÍREZ.</w:t>
      </w:r>
      <w:r w:rsidR="00DD6217" w:rsidRPr="00121D0C">
        <w:rPr>
          <w:rFonts w:ascii="Palatino Linotype" w:hAnsi="Palatino Linotype" w:cs="Arial"/>
        </w:rPr>
        <w:t>---------------------------------------------------------------------------------------------------</w:t>
      </w:r>
    </w:p>
    <w:p w14:paraId="6ADABCE0" w14:textId="128CD222" w:rsidR="004758B2" w:rsidRPr="00121D0C" w:rsidRDefault="00AE4392" w:rsidP="00121D0C">
      <w:pPr>
        <w:tabs>
          <w:tab w:val="left" w:pos="2325"/>
        </w:tabs>
        <w:spacing w:line="360" w:lineRule="auto"/>
        <w:jc w:val="both"/>
        <w:rPr>
          <w:rFonts w:ascii="Palatino Linotype" w:eastAsiaTheme="minorEastAsia" w:hAnsi="Palatino Linotype"/>
          <w:sz w:val="16"/>
          <w:lang w:val="es-419"/>
        </w:rPr>
      </w:pPr>
      <w:r w:rsidRPr="00121D0C">
        <w:rPr>
          <w:rFonts w:ascii="Palatino Linotype" w:eastAsiaTheme="minorEastAsia" w:hAnsi="Palatino Linotype"/>
          <w:sz w:val="16"/>
          <w:lang w:val="es-ES_tradnl"/>
        </w:rPr>
        <w:t>SCMM</w:t>
      </w:r>
      <w:r w:rsidR="00993225" w:rsidRPr="00121D0C">
        <w:rPr>
          <w:rFonts w:ascii="Palatino Linotype" w:eastAsiaTheme="minorEastAsia" w:hAnsi="Palatino Linotype"/>
          <w:sz w:val="16"/>
          <w:lang w:val="es-ES_tradnl"/>
        </w:rPr>
        <w:t>/BLA/DEMF/</w:t>
      </w:r>
      <w:r w:rsidR="00DD6217" w:rsidRPr="00121D0C">
        <w:rPr>
          <w:rFonts w:ascii="Palatino Linotype" w:eastAsiaTheme="minorEastAsia" w:hAnsi="Palatino Linotype"/>
          <w:sz w:val="16"/>
          <w:lang w:val="es-419"/>
        </w:rPr>
        <w:t>CCA</w:t>
      </w:r>
      <w:r w:rsidR="00A1377C" w:rsidRPr="00121D0C">
        <w:rPr>
          <w:rFonts w:ascii="Palatino Linotype" w:eastAsiaTheme="minorEastAsia" w:hAnsi="Palatino Linotype"/>
          <w:sz w:val="16"/>
          <w:lang w:val="es-419"/>
        </w:rPr>
        <w:tab/>
      </w:r>
    </w:p>
    <w:p w14:paraId="1C4D1F5D" w14:textId="40BE29DB" w:rsidR="00EE52D0" w:rsidRPr="00121D0C" w:rsidRDefault="00EE52D0" w:rsidP="00121D0C">
      <w:pPr>
        <w:spacing w:line="360" w:lineRule="auto"/>
        <w:rPr>
          <w:rFonts w:ascii="Palatino Linotype" w:hAnsi="Palatino Linotype"/>
          <w:b/>
          <w:sz w:val="28"/>
          <w:szCs w:val="28"/>
        </w:rPr>
      </w:pPr>
    </w:p>
    <w:p w14:paraId="5A5899D6" w14:textId="77777777" w:rsidR="00E60BC9" w:rsidRPr="00121D0C" w:rsidRDefault="00E60BC9" w:rsidP="00121D0C">
      <w:pPr>
        <w:spacing w:line="360" w:lineRule="auto"/>
        <w:rPr>
          <w:rFonts w:ascii="Palatino Linotype" w:hAnsi="Palatino Linotype"/>
          <w:b/>
          <w:sz w:val="28"/>
          <w:szCs w:val="28"/>
        </w:rPr>
      </w:pPr>
    </w:p>
    <w:p w14:paraId="14129A6F" w14:textId="77777777" w:rsidR="00E60BC9" w:rsidRPr="00121D0C" w:rsidRDefault="00E60BC9" w:rsidP="00121D0C">
      <w:pPr>
        <w:spacing w:line="360" w:lineRule="auto"/>
        <w:rPr>
          <w:rFonts w:ascii="Palatino Linotype" w:hAnsi="Palatino Linotype"/>
          <w:b/>
          <w:sz w:val="28"/>
          <w:szCs w:val="28"/>
        </w:rPr>
      </w:pPr>
    </w:p>
    <w:p w14:paraId="28BB592F" w14:textId="77777777" w:rsidR="00E60BC9" w:rsidRPr="00121D0C" w:rsidRDefault="00E60BC9" w:rsidP="00121D0C">
      <w:pPr>
        <w:spacing w:line="360" w:lineRule="auto"/>
        <w:rPr>
          <w:rFonts w:ascii="Palatino Linotype" w:hAnsi="Palatino Linotype"/>
          <w:b/>
          <w:sz w:val="28"/>
          <w:szCs w:val="28"/>
        </w:rPr>
      </w:pPr>
    </w:p>
    <w:p w14:paraId="70CC180A" w14:textId="77777777" w:rsidR="00A85848" w:rsidRPr="00121D0C" w:rsidRDefault="00A85848" w:rsidP="00121D0C">
      <w:pPr>
        <w:spacing w:line="360" w:lineRule="auto"/>
        <w:rPr>
          <w:rFonts w:ascii="Palatino Linotype" w:hAnsi="Palatino Linotype"/>
          <w:b/>
          <w:sz w:val="28"/>
          <w:szCs w:val="28"/>
        </w:rPr>
      </w:pPr>
    </w:p>
    <w:p w14:paraId="36E1560A" w14:textId="77777777" w:rsidR="00003E22" w:rsidRPr="00121D0C" w:rsidRDefault="00003E22" w:rsidP="00121D0C">
      <w:pPr>
        <w:spacing w:line="360" w:lineRule="auto"/>
        <w:rPr>
          <w:rFonts w:ascii="Palatino Linotype" w:hAnsi="Palatino Linotype"/>
          <w:b/>
          <w:sz w:val="28"/>
          <w:szCs w:val="28"/>
        </w:rPr>
      </w:pPr>
    </w:p>
    <w:p w14:paraId="7DAE978B" w14:textId="77777777" w:rsidR="00003E22" w:rsidRPr="00121D0C" w:rsidRDefault="00003E22" w:rsidP="00121D0C">
      <w:pPr>
        <w:spacing w:line="360" w:lineRule="auto"/>
        <w:rPr>
          <w:rFonts w:ascii="Palatino Linotype" w:hAnsi="Palatino Linotype"/>
          <w:b/>
          <w:sz w:val="28"/>
          <w:szCs w:val="28"/>
        </w:rPr>
      </w:pPr>
    </w:p>
    <w:p w14:paraId="2DF8AE80" w14:textId="77777777" w:rsidR="00003E22" w:rsidRPr="00121D0C" w:rsidRDefault="00003E22" w:rsidP="00121D0C">
      <w:pPr>
        <w:spacing w:line="360" w:lineRule="auto"/>
        <w:rPr>
          <w:rFonts w:ascii="Palatino Linotype" w:hAnsi="Palatino Linotype"/>
          <w:b/>
          <w:sz w:val="28"/>
          <w:szCs w:val="28"/>
        </w:rPr>
      </w:pPr>
    </w:p>
    <w:p w14:paraId="384B39D8" w14:textId="77777777" w:rsidR="00003E22" w:rsidRPr="00121D0C" w:rsidRDefault="00003E22" w:rsidP="00121D0C">
      <w:pPr>
        <w:spacing w:line="360" w:lineRule="auto"/>
        <w:rPr>
          <w:rFonts w:ascii="Palatino Linotype" w:hAnsi="Palatino Linotype"/>
          <w:b/>
          <w:sz w:val="28"/>
          <w:szCs w:val="28"/>
        </w:rPr>
      </w:pPr>
    </w:p>
    <w:p w14:paraId="38F6E90A" w14:textId="77777777" w:rsidR="00003E22" w:rsidRPr="00121D0C" w:rsidRDefault="00003E22" w:rsidP="00121D0C">
      <w:pPr>
        <w:spacing w:line="360" w:lineRule="auto"/>
        <w:rPr>
          <w:rFonts w:ascii="Palatino Linotype" w:hAnsi="Palatino Linotype"/>
          <w:b/>
          <w:sz w:val="28"/>
          <w:szCs w:val="28"/>
        </w:rPr>
      </w:pPr>
    </w:p>
    <w:p w14:paraId="7356E8BD" w14:textId="77777777" w:rsidR="00003E22" w:rsidRPr="00121D0C" w:rsidRDefault="00003E22" w:rsidP="00121D0C">
      <w:pPr>
        <w:spacing w:line="360" w:lineRule="auto"/>
        <w:rPr>
          <w:rFonts w:ascii="Palatino Linotype" w:hAnsi="Palatino Linotype"/>
          <w:b/>
          <w:sz w:val="28"/>
          <w:szCs w:val="28"/>
        </w:rPr>
      </w:pPr>
    </w:p>
    <w:p w14:paraId="60C323FA" w14:textId="77777777" w:rsidR="00A85848" w:rsidRPr="00121D0C" w:rsidRDefault="00A85848" w:rsidP="00121D0C">
      <w:pPr>
        <w:spacing w:line="360" w:lineRule="auto"/>
        <w:rPr>
          <w:rFonts w:ascii="Palatino Linotype" w:hAnsi="Palatino Linotype"/>
          <w:b/>
          <w:sz w:val="28"/>
          <w:szCs w:val="28"/>
        </w:rPr>
      </w:pPr>
    </w:p>
    <w:p w14:paraId="394820D6" w14:textId="77777777" w:rsidR="00A85848" w:rsidRPr="00121D0C" w:rsidRDefault="00A85848" w:rsidP="00121D0C">
      <w:pPr>
        <w:spacing w:line="360" w:lineRule="auto"/>
        <w:rPr>
          <w:rFonts w:ascii="Palatino Linotype" w:hAnsi="Palatino Linotype"/>
          <w:b/>
          <w:sz w:val="28"/>
          <w:szCs w:val="28"/>
        </w:rPr>
      </w:pPr>
    </w:p>
    <w:p w14:paraId="1F20849D" w14:textId="77777777" w:rsidR="00A85848" w:rsidRPr="00121D0C" w:rsidRDefault="00A85848" w:rsidP="00121D0C">
      <w:pPr>
        <w:spacing w:line="360" w:lineRule="auto"/>
        <w:rPr>
          <w:rFonts w:ascii="Palatino Linotype" w:hAnsi="Palatino Linotype"/>
          <w:b/>
          <w:sz w:val="28"/>
          <w:szCs w:val="28"/>
        </w:rPr>
      </w:pPr>
    </w:p>
    <w:p w14:paraId="36593724" w14:textId="77777777" w:rsidR="00E60BC9" w:rsidRPr="00121D0C" w:rsidRDefault="00E60BC9" w:rsidP="00121D0C">
      <w:pPr>
        <w:spacing w:line="360" w:lineRule="auto"/>
        <w:rPr>
          <w:rFonts w:ascii="Palatino Linotype" w:hAnsi="Palatino Linotype"/>
          <w:b/>
          <w:sz w:val="28"/>
          <w:szCs w:val="28"/>
        </w:rPr>
      </w:pPr>
    </w:p>
    <w:p w14:paraId="73D96C59" w14:textId="77777777" w:rsidR="00523F19" w:rsidRPr="00121D0C" w:rsidRDefault="00523F19" w:rsidP="00121D0C">
      <w:pPr>
        <w:spacing w:line="360" w:lineRule="auto"/>
        <w:rPr>
          <w:rFonts w:ascii="Palatino Linotype" w:hAnsi="Palatino Linotype"/>
          <w:b/>
          <w:sz w:val="28"/>
          <w:szCs w:val="28"/>
        </w:rPr>
      </w:pPr>
    </w:p>
    <w:p w14:paraId="771E78AE" w14:textId="77777777" w:rsidR="00523F19" w:rsidRPr="00121D0C" w:rsidRDefault="00523F19" w:rsidP="00121D0C">
      <w:pPr>
        <w:spacing w:line="360" w:lineRule="auto"/>
        <w:rPr>
          <w:rFonts w:ascii="Palatino Linotype" w:hAnsi="Palatino Linotype"/>
          <w:b/>
          <w:sz w:val="28"/>
          <w:szCs w:val="28"/>
        </w:rPr>
      </w:pPr>
    </w:p>
    <w:p w14:paraId="6708B035" w14:textId="77777777" w:rsidR="00523F19" w:rsidRPr="00121D0C" w:rsidRDefault="00523F19" w:rsidP="00121D0C">
      <w:pPr>
        <w:spacing w:line="360" w:lineRule="auto"/>
        <w:rPr>
          <w:rFonts w:ascii="Palatino Linotype" w:hAnsi="Palatino Linotype"/>
          <w:b/>
          <w:sz w:val="28"/>
          <w:szCs w:val="28"/>
        </w:rPr>
      </w:pPr>
    </w:p>
    <w:p w14:paraId="17A53C78" w14:textId="77777777" w:rsidR="00E60BC9" w:rsidRPr="00121D0C" w:rsidRDefault="00E60BC9" w:rsidP="00121D0C">
      <w:pPr>
        <w:spacing w:line="360" w:lineRule="auto"/>
        <w:rPr>
          <w:rFonts w:ascii="Palatino Linotype" w:hAnsi="Palatino Linotype"/>
          <w:b/>
          <w:sz w:val="28"/>
          <w:szCs w:val="28"/>
        </w:rPr>
      </w:pPr>
      <w:bookmarkStart w:id="0" w:name="_GoBack"/>
      <w:bookmarkEnd w:id="0"/>
    </w:p>
    <w:sectPr w:rsidR="00E60BC9" w:rsidRPr="00121D0C"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5E4A4D" w:rsidRDefault="005E4A4D" w:rsidP="00C80F8C">
      <w:r>
        <w:separator/>
      </w:r>
    </w:p>
  </w:endnote>
  <w:endnote w:type="continuationSeparator" w:id="0">
    <w:p w14:paraId="2CA1E1DE" w14:textId="77777777" w:rsidR="005E4A4D" w:rsidRDefault="005E4A4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5E4A4D" w:rsidRPr="0010196A" w:rsidRDefault="005E4A4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03E1E">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03E1E">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5E4A4D" w:rsidRPr="0010196A" w:rsidRDefault="005E4A4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03E1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03E1E">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5E4A4D" w:rsidRDefault="005E4A4D" w:rsidP="00C80F8C">
      <w:r>
        <w:separator/>
      </w:r>
    </w:p>
  </w:footnote>
  <w:footnote w:type="continuationSeparator" w:id="0">
    <w:p w14:paraId="2D50F1A5" w14:textId="77777777" w:rsidR="005E4A4D" w:rsidRDefault="005E4A4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E4A4D" w:rsidRDefault="00403E1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E4A4D" w:rsidRPr="0010196A" w:rsidRDefault="00403E1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E4A4D" w:rsidRPr="008F2CCC" w14:paraId="1F097D8A" w14:textId="77777777" w:rsidTr="00DA50F6">
      <w:tc>
        <w:tcPr>
          <w:tcW w:w="3261" w:type="dxa"/>
          <w:vMerge w:val="restart"/>
        </w:tcPr>
        <w:p w14:paraId="1F780A0C" w14:textId="1EFF25F4" w:rsidR="005E4A4D" w:rsidRPr="008F2CCC" w:rsidRDefault="005E4A4D" w:rsidP="003019F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5E4A4D" w:rsidRPr="00664658" w:rsidRDefault="005E4A4D" w:rsidP="003019FF">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C365ED1" w:rsidR="005E4A4D" w:rsidRPr="00664658" w:rsidRDefault="005E4A4D" w:rsidP="003019FF">
          <w:pPr>
            <w:jc w:val="both"/>
            <w:rPr>
              <w:rFonts w:ascii="Palatino Linotype" w:hAnsi="Palatino Linotype"/>
              <w:b/>
              <w:sz w:val="22"/>
              <w:szCs w:val="22"/>
              <w:lang w:val="es-ES_tradnl"/>
            </w:rPr>
          </w:pPr>
          <w:r>
            <w:rPr>
              <w:rFonts w:ascii="Palatino Linotype" w:hAnsi="Palatino Linotype"/>
              <w:b/>
              <w:sz w:val="22"/>
              <w:szCs w:val="22"/>
              <w:lang w:val="es-ES_tradnl"/>
            </w:rPr>
            <w:t>17117</w:t>
          </w:r>
          <w:r w:rsidRPr="00F67B0E">
            <w:rPr>
              <w:rFonts w:ascii="Palatino Linotype" w:hAnsi="Palatino Linotype"/>
              <w:b/>
              <w:sz w:val="22"/>
              <w:szCs w:val="22"/>
              <w:lang w:val="es-ES_tradnl"/>
            </w:rPr>
            <w:t>/INFOEM/IP/RR/2022</w:t>
          </w:r>
        </w:p>
      </w:tc>
    </w:tr>
    <w:tr w:rsidR="005E4A4D" w:rsidRPr="008F2CCC" w14:paraId="049677A3" w14:textId="77777777" w:rsidTr="00DA50F6">
      <w:tc>
        <w:tcPr>
          <w:tcW w:w="3261" w:type="dxa"/>
          <w:vMerge/>
        </w:tcPr>
        <w:p w14:paraId="4A21EAC1" w14:textId="5C1F145E" w:rsidR="005E4A4D" w:rsidRPr="008F2CCC" w:rsidRDefault="005E4A4D" w:rsidP="003019FF">
          <w:pPr>
            <w:rPr>
              <w:rFonts w:ascii="Palatino Linotype" w:hAnsi="Palatino Linotype"/>
              <w:b/>
              <w:sz w:val="22"/>
              <w:szCs w:val="22"/>
              <w:lang w:val="es-ES_tradnl"/>
            </w:rPr>
          </w:pPr>
        </w:p>
      </w:tc>
      <w:tc>
        <w:tcPr>
          <w:tcW w:w="2551" w:type="dxa"/>
          <w:shd w:val="clear" w:color="auto" w:fill="auto"/>
        </w:tcPr>
        <w:p w14:paraId="1237BCDE" w14:textId="77777777" w:rsidR="005E4A4D" w:rsidRPr="00664658" w:rsidRDefault="005E4A4D" w:rsidP="003019FF">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56C4163" w:rsidR="005E4A4D" w:rsidRPr="00C77536" w:rsidRDefault="005E4A4D" w:rsidP="003019FF">
          <w:pPr>
            <w:jc w:val="both"/>
            <w:rPr>
              <w:lang w:val="es-419"/>
            </w:rPr>
          </w:pPr>
          <w:r w:rsidRPr="003019FF">
            <w:rPr>
              <w:rFonts w:ascii="Palatino Linotype" w:hAnsi="Palatino Linotype"/>
              <w:b/>
              <w:sz w:val="22"/>
              <w:szCs w:val="22"/>
              <w:lang w:val="es-ES_tradnl"/>
            </w:rPr>
            <w:t>Secretaría de Seguridad</w:t>
          </w:r>
        </w:p>
      </w:tc>
    </w:tr>
    <w:tr w:rsidR="005E4A4D" w:rsidRPr="008F2CCC" w14:paraId="72CD087D" w14:textId="77777777" w:rsidTr="00DA50F6">
      <w:trPr>
        <w:trHeight w:val="228"/>
      </w:trPr>
      <w:tc>
        <w:tcPr>
          <w:tcW w:w="3261" w:type="dxa"/>
          <w:vMerge/>
        </w:tcPr>
        <w:p w14:paraId="1B78656F" w14:textId="01E6F6F6" w:rsidR="005E4A4D" w:rsidRPr="008F2CCC" w:rsidRDefault="005E4A4D" w:rsidP="00070856">
          <w:pPr>
            <w:rPr>
              <w:rFonts w:ascii="Palatino Linotype" w:hAnsi="Palatino Linotype"/>
              <w:b/>
              <w:sz w:val="22"/>
              <w:szCs w:val="22"/>
              <w:lang w:val="es-ES_tradnl"/>
            </w:rPr>
          </w:pPr>
        </w:p>
      </w:tc>
      <w:tc>
        <w:tcPr>
          <w:tcW w:w="2551" w:type="dxa"/>
          <w:shd w:val="clear" w:color="auto" w:fill="auto"/>
        </w:tcPr>
        <w:p w14:paraId="74D81628" w14:textId="3839B3E6" w:rsidR="005E4A4D" w:rsidRPr="00664658" w:rsidRDefault="005E4A4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5E4A4D" w:rsidRPr="00664658" w:rsidRDefault="005E4A4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E4A4D" w:rsidRPr="0010196A" w:rsidRDefault="005E4A4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5E4A4D" w:rsidRPr="0010196A" w:rsidRDefault="00403E1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5E4A4D" w:rsidRPr="008F2CCC" w14:paraId="6ABABA57" w14:textId="77777777" w:rsidTr="005B5501">
      <w:tc>
        <w:tcPr>
          <w:tcW w:w="4253" w:type="dxa"/>
          <w:vMerge w:val="restart"/>
          <w:shd w:val="clear" w:color="auto" w:fill="auto"/>
        </w:tcPr>
        <w:p w14:paraId="6AA376CC" w14:textId="1E62217E" w:rsidR="005E4A4D" w:rsidRPr="008F2CCC" w:rsidRDefault="005E4A4D"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5E4A4D" w:rsidRPr="008F2CCC" w:rsidRDefault="005E4A4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5E7A3FD" w:rsidR="005E4A4D" w:rsidRPr="008F2CCC" w:rsidRDefault="005E4A4D" w:rsidP="0077398B">
          <w:pPr>
            <w:jc w:val="both"/>
            <w:rPr>
              <w:rFonts w:ascii="Palatino Linotype" w:hAnsi="Palatino Linotype"/>
              <w:b/>
              <w:sz w:val="22"/>
              <w:szCs w:val="22"/>
              <w:lang w:val="es-ES_tradnl"/>
            </w:rPr>
          </w:pPr>
          <w:r>
            <w:rPr>
              <w:rFonts w:ascii="Palatino Linotype" w:hAnsi="Palatino Linotype"/>
              <w:b/>
              <w:sz w:val="22"/>
              <w:szCs w:val="22"/>
              <w:lang w:val="es-ES_tradnl"/>
            </w:rPr>
            <w:t>17117</w:t>
          </w:r>
          <w:r w:rsidRPr="00F67B0E">
            <w:rPr>
              <w:rFonts w:ascii="Palatino Linotype" w:hAnsi="Palatino Linotype"/>
              <w:b/>
              <w:sz w:val="22"/>
              <w:szCs w:val="22"/>
              <w:lang w:val="es-ES_tradnl"/>
            </w:rPr>
            <w:t>/INFOEM/IP/RR/2022</w:t>
          </w:r>
        </w:p>
      </w:tc>
    </w:tr>
    <w:tr w:rsidR="005E4A4D" w:rsidRPr="008F2CCC" w14:paraId="3B45FB53" w14:textId="77777777" w:rsidTr="005B5501">
      <w:tc>
        <w:tcPr>
          <w:tcW w:w="4253" w:type="dxa"/>
          <w:vMerge/>
          <w:shd w:val="clear" w:color="auto" w:fill="auto"/>
        </w:tcPr>
        <w:p w14:paraId="188B82EF" w14:textId="24C3A734" w:rsidR="005E4A4D" w:rsidRPr="008F2CCC" w:rsidRDefault="005E4A4D" w:rsidP="00A2780F">
          <w:pPr>
            <w:rPr>
              <w:rFonts w:ascii="Palatino Linotype" w:hAnsi="Palatino Linotype"/>
              <w:b/>
              <w:sz w:val="22"/>
              <w:szCs w:val="22"/>
              <w:lang w:val="es-ES_tradnl"/>
            </w:rPr>
          </w:pPr>
        </w:p>
      </w:tc>
      <w:tc>
        <w:tcPr>
          <w:tcW w:w="2552" w:type="dxa"/>
          <w:shd w:val="clear" w:color="auto" w:fill="auto"/>
        </w:tcPr>
        <w:p w14:paraId="3B2AD0CF" w14:textId="77777777" w:rsidR="005E4A4D" w:rsidRPr="008F2CCC" w:rsidRDefault="005E4A4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28AFF06" w:rsidR="005E4A4D" w:rsidRPr="003305CB" w:rsidRDefault="005E4A4D" w:rsidP="00DD7C89">
          <w:pPr>
            <w:jc w:val="both"/>
            <w:rPr>
              <w:rFonts w:ascii="Palatino Linotype" w:hAnsi="Palatino Linotype"/>
              <w:b/>
              <w:sz w:val="22"/>
              <w:szCs w:val="22"/>
              <w:lang w:val="es-419"/>
            </w:rPr>
          </w:pPr>
        </w:p>
      </w:tc>
    </w:tr>
    <w:tr w:rsidR="005E4A4D" w:rsidRPr="008F2CCC" w14:paraId="28A493EB" w14:textId="77777777" w:rsidTr="005B5501">
      <w:trPr>
        <w:trHeight w:val="228"/>
      </w:trPr>
      <w:tc>
        <w:tcPr>
          <w:tcW w:w="4253" w:type="dxa"/>
          <w:vMerge/>
          <w:shd w:val="clear" w:color="auto" w:fill="auto"/>
        </w:tcPr>
        <w:p w14:paraId="06C77D31" w14:textId="77777777" w:rsidR="005E4A4D" w:rsidRPr="008F2CCC" w:rsidRDefault="005E4A4D" w:rsidP="00E37C88">
          <w:pPr>
            <w:rPr>
              <w:rFonts w:ascii="Palatino Linotype" w:hAnsi="Palatino Linotype"/>
              <w:b/>
              <w:sz w:val="22"/>
              <w:szCs w:val="22"/>
              <w:lang w:val="es-ES_tradnl"/>
            </w:rPr>
          </w:pPr>
        </w:p>
      </w:tc>
      <w:tc>
        <w:tcPr>
          <w:tcW w:w="2552" w:type="dxa"/>
          <w:shd w:val="clear" w:color="auto" w:fill="auto"/>
        </w:tcPr>
        <w:p w14:paraId="2E1A72B4" w14:textId="77777777" w:rsidR="005E4A4D" w:rsidRPr="008F2CCC" w:rsidRDefault="005E4A4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6368EC8" w:rsidR="005E4A4D" w:rsidRPr="00F67B0E" w:rsidRDefault="005E4A4D" w:rsidP="00F67B0E">
          <w:pPr>
            <w:jc w:val="both"/>
            <w:rPr>
              <w:lang w:val="es-419"/>
            </w:rPr>
          </w:pPr>
          <w:r w:rsidRPr="003019FF">
            <w:rPr>
              <w:rFonts w:ascii="Palatino Linotype" w:hAnsi="Palatino Linotype"/>
              <w:b/>
              <w:sz w:val="22"/>
              <w:szCs w:val="22"/>
              <w:lang w:val="es-ES_tradnl"/>
            </w:rPr>
            <w:t>Secretaría de Seguridad</w:t>
          </w:r>
        </w:p>
      </w:tc>
    </w:tr>
    <w:tr w:rsidR="005E4A4D" w:rsidRPr="008F2CCC" w14:paraId="0F114FF0" w14:textId="77777777" w:rsidTr="005B5501">
      <w:tc>
        <w:tcPr>
          <w:tcW w:w="4253" w:type="dxa"/>
          <w:vMerge/>
          <w:shd w:val="clear" w:color="auto" w:fill="auto"/>
        </w:tcPr>
        <w:p w14:paraId="4CCB64BA" w14:textId="77777777" w:rsidR="005E4A4D" w:rsidRPr="008F2CCC" w:rsidRDefault="005E4A4D" w:rsidP="00A2780F">
          <w:pPr>
            <w:rPr>
              <w:rFonts w:ascii="Palatino Linotype" w:hAnsi="Palatino Linotype"/>
              <w:b/>
              <w:sz w:val="22"/>
              <w:szCs w:val="22"/>
              <w:lang w:val="es-ES_tradnl"/>
            </w:rPr>
          </w:pPr>
        </w:p>
      </w:tc>
      <w:tc>
        <w:tcPr>
          <w:tcW w:w="2552" w:type="dxa"/>
          <w:shd w:val="clear" w:color="auto" w:fill="auto"/>
        </w:tcPr>
        <w:p w14:paraId="31E422EA" w14:textId="63649A07" w:rsidR="005E4A4D" w:rsidRPr="008F2CCC" w:rsidRDefault="005E4A4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5E4A4D" w:rsidRPr="008F2CCC" w:rsidRDefault="005E4A4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5E4A4D" w:rsidRPr="0010196A" w:rsidRDefault="005E4A4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F50ED8"/>
    <w:multiLevelType w:val="hybridMultilevel"/>
    <w:tmpl w:val="DFA8C43A"/>
    <w:lvl w:ilvl="0" w:tplc="7840B9D6">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F765A3E"/>
    <w:multiLevelType w:val="hybridMultilevel"/>
    <w:tmpl w:val="6DDC1610"/>
    <w:lvl w:ilvl="0" w:tplc="1940276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1375F9"/>
    <w:multiLevelType w:val="hybridMultilevel"/>
    <w:tmpl w:val="82BA8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6F517E"/>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E3379C"/>
    <w:multiLevelType w:val="hybridMultilevel"/>
    <w:tmpl w:val="4F060B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4755F6"/>
    <w:multiLevelType w:val="hybridMultilevel"/>
    <w:tmpl w:val="20526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3A27A8F"/>
    <w:multiLevelType w:val="hybridMultilevel"/>
    <w:tmpl w:val="3B7A059A"/>
    <w:lvl w:ilvl="0" w:tplc="8820DDCA">
      <w:start w:val="3"/>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43546F"/>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EF718FA"/>
    <w:multiLevelType w:val="hybridMultilevel"/>
    <w:tmpl w:val="C2B641A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3"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9A90D6E"/>
    <w:multiLevelType w:val="hybridMultilevel"/>
    <w:tmpl w:val="E67CCE8C"/>
    <w:lvl w:ilvl="0" w:tplc="2B4AFD16">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8"/>
  </w:num>
  <w:num w:numId="2">
    <w:abstractNumId w:val="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num>
  <w:num w:numId="6">
    <w:abstractNumId w:val="23"/>
  </w:num>
  <w:num w:numId="7">
    <w:abstractNumId w:val="6"/>
  </w:num>
  <w:num w:numId="8">
    <w:abstractNumId w:val="28"/>
  </w:num>
  <w:num w:numId="9">
    <w:abstractNumId w:val="21"/>
  </w:num>
  <w:num w:numId="10">
    <w:abstractNumId w:val="35"/>
  </w:num>
  <w:num w:numId="11">
    <w:abstractNumId w:val="11"/>
  </w:num>
  <w:num w:numId="12">
    <w:abstractNumId w:val="45"/>
  </w:num>
  <w:num w:numId="13">
    <w:abstractNumId w:val="36"/>
  </w:num>
  <w:num w:numId="14">
    <w:abstractNumId w:val="7"/>
  </w:num>
  <w:num w:numId="15">
    <w:abstractNumId w:val="41"/>
  </w:num>
  <w:num w:numId="16">
    <w:abstractNumId w:val="15"/>
  </w:num>
  <w:num w:numId="17">
    <w:abstractNumId w:val="16"/>
  </w:num>
  <w:num w:numId="18">
    <w:abstractNumId w:val="26"/>
  </w:num>
  <w:num w:numId="19">
    <w:abstractNumId w:val="0"/>
  </w:num>
  <w:num w:numId="20">
    <w:abstractNumId w:val="34"/>
  </w:num>
  <w:num w:numId="21">
    <w:abstractNumId w:val="38"/>
  </w:num>
  <w:num w:numId="22">
    <w:abstractNumId w:val="46"/>
  </w:num>
  <w:num w:numId="23">
    <w:abstractNumId w:val="39"/>
  </w:num>
  <w:num w:numId="24">
    <w:abstractNumId w:val="12"/>
  </w:num>
  <w:num w:numId="25">
    <w:abstractNumId w:val="10"/>
  </w:num>
  <w:num w:numId="26">
    <w:abstractNumId w:val="20"/>
  </w:num>
  <w:num w:numId="27">
    <w:abstractNumId w:val="42"/>
  </w:num>
  <w:num w:numId="28">
    <w:abstractNumId w:val="1"/>
  </w:num>
  <w:num w:numId="29">
    <w:abstractNumId w:val="25"/>
  </w:num>
  <w:num w:numId="30">
    <w:abstractNumId w:val="22"/>
  </w:num>
  <w:num w:numId="31">
    <w:abstractNumId w:val="29"/>
  </w:num>
  <w:num w:numId="32">
    <w:abstractNumId w:val="44"/>
  </w:num>
  <w:num w:numId="33">
    <w:abstractNumId w:val="33"/>
  </w:num>
  <w:num w:numId="34">
    <w:abstractNumId w:val="13"/>
  </w:num>
  <w:num w:numId="35">
    <w:abstractNumId w:val="5"/>
  </w:num>
  <w:num w:numId="36">
    <w:abstractNumId w:val="37"/>
  </w:num>
  <w:num w:numId="37">
    <w:abstractNumId w:val="47"/>
  </w:num>
  <w:num w:numId="38">
    <w:abstractNumId w:val="30"/>
  </w:num>
  <w:num w:numId="39">
    <w:abstractNumId w:val="32"/>
  </w:num>
  <w:num w:numId="40">
    <w:abstractNumId w:val="43"/>
  </w:num>
  <w:num w:numId="41">
    <w:abstractNumId w:val="31"/>
  </w:num>
  <w:num w:numId="42">
    <w:abstractNumId w:val="2"/>
  </w:num>
  <w:num w:numId="43">
    <w:abstractNumId w:val="24"/>
  </w:num>
  <w:num w:numId="44">
    <w:abstractNumId w:val="40"/>
  </w:num>
  <w:num w:numId="45">
    <w:abstractNumId w:val="14"/>
  </w:num>
  <w:num w:numId="46">
    <w:abstractNumId w:val="8"/>
  </w:num>
  <w:num w:numId="47">
    <w:abstractNumId w:val="17"/>
  </w:num>
  <w:num w:numId="48">
    <w:abstractNumId w:val="3"/>
  </w:num>
  <w:num w:numId="49">
    <w:abstractNumId w:val="19"/>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85A"/>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16F"/>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51"/>
    <w:rsid w:val="00061A9B"/>
    <w:rsid w:val="00061D4C"/>
    <w:rsid w:val="00061E9B"/>
    <w:rsid w:val="00061EB4"/>
    <w:rsid w:val="00062501"/>
    <w:rsid w:val="0006258E"/>
    <w:rsid w:val="00062793"/>
    <w:rsid w:val="000628AA"/>
    <w:rsid w:val="00062C16"/>
    <w:rsid w:val="00062E20"/>
    <w:rsid w:val="00062FE6"/>
    <w:rsid w:val="000633BB"/>
    <w:rsid w:val="0006353A"/>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4D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D0C"/>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4138"/>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CE"/>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097"/>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3DA2"/>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4957"/>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AA1"/>
    <w:rsid w:val="00261AD7"/>
    <w:rsid w:val="00261D1D"/>
    <w:rsid w:val="002623AA"/>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814"/>
    <w:rsid w:val="002A3240"/>
    <w:rsid w:val="002A3253"/>
    <w:rsid w:val="002A3ABB"/>
    <w:rsid w:val="002A3B29"/>
    <w:rsid w:val="002A40A0"/>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54F"/>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0D"/>
    <w:rsid w:val="002F7564"/>
    <w:rsid w:val="002F7A42"/>
    <w:rsid w:val="002F7BF5"/>
    <w:rsid w:val="002F7C96"/>
    <w:rsid w:val="0030025D"/>
    <w:rsid w:val="003008A0"/>
    <w:rsid w:val="00300D2C"/>
    <w:rsid w:val="003010C6"/>
    <w:rsid w:val="003014D5"/>
    <w:rsid w:val="003014F9"/>
    <w:rsid w:val="003019FF"/>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14E"/>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293C"/>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42"/>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3CAB"/>
    <w:rsid w:val="003B40CF"/>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640"/>
    <w:rsid w:val="003C3766"/>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D0C34"/>
    <w:rsid w:val="003D0CD1"/>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E07"/>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1E"/>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3C"/>
    <w:rsid w:val="0045298A"/>
    <w:rsid w:val="00453185"/>
    <w:rsid w:val="00453293"/>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6D69"/>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4D"/>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0C8"/>
    <w:rsid w:val="004C4245"/>
    <w:rsid w:val="004C4436"/>
    <w:rsid w:val="004C45EE"/>
    <w:rsid w:val="004C498A"/>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1162"/>
    <w:rsid w:val="004D14B9"/>
    <w:rsid w:val="004D1753"/>
    <w:rsid w:val="004D19E7"/>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41A"/>
    <w:rsid w:val="004F758D"/>
    <w:rsid w:val="004F768B"/>
    <w:rsid w:val="004F79E4"/>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4D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93E"/>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0AE9"/>
    <w:rsid w:val="00581F80"/>
    <w:rsid w:val="0058283F"/>
    <w:rsid w:val="00582DE5"/>
    <w:rsid w:val="00583151"/>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29F"/>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37B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26"/>
    <w:rsid w:val="005D3E32"/>
    <w:rsid w:val="005D426F"/>
    <w:rsid w:val="005D46EE"/>
    <w:rsid w:val="005D4B10"/>
    <w:rsid w:val="005D5829"/>
    <w:rsid w:val="005D5D49"/>
    <w:rsid w:val="005D5EB9"/>
    <w:rsid w:val="005D5EC5"/>
    <w:rsid w:val="005D64DA"/>
    <w:rsid w:val="005D6C5C"/>
    <w:rsid w:val="005D72B3"/>
    <w:rsid w:val="005D7418"/>
    <w:rsid w:val="005D7558"/>
    <w:rsid w:val="005D7DD0"/>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4D"/>
    <w:rsid w:val="005E4AF2"/>
    <w:rsid w:val="005E4B08"/>
    <w:rsid w:val="005E4C5B"/>
    <w:rsid w:val="005E4DDB"/>
    <w:rsid w:val="005E5DC9"/>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30F"/>
    <w:rsid w:val="005F54BC"/>
    <w:rsid w:val="005F56AF"/>
    <w:rsid w:val="005F64B7"/>
    <w:rsid w:val="005F68DF"/>
    <w:rsid w:val="005F6AA0"/>
    <w:rsid w:val="0060076A"/>
    <w:rsid w:val="00600A8E"/>
    <w:rsid w:val="00601150"/>
    <w:rsid w:val="006011C5"/>
    <w:rsid w:val="00601329"/>
    <w:rsid w:val="006017E2"/>
    <w:rsid w:val="00602948"/>
    <w:rsid w:val="00602A6F"/>
    <w:rsid w:val="00603E39"/>
    <w:rsid w:val="006044B8"/>
    <w:rsid w:val="00604940"/>
    <w:rsid w:val="00604AE6"/>
    <w:rsid w:val="006053EB"/>
    <w:rsid w:val="00605746"/>
    <w:rsid w:val="00605BE2"/>
    <w:rsid w:val="0060628C"/>
    <w:rsid w:val="006064F4"/>
    <w:rsid w:val="00606759"/>
    <w:rsid w:val="006076B2"/>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58"/>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769"/>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155"/>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58BD"/>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71F"/>
    <w:rsid w:val="00692942"/>
    <w:rsid w:val="00692F31"/>
    <w:rsid w:val="00692F64"/>
    <w:rsid w:val="006930D5"/>
    <w:rsid w:val="00693490"/>
    <w:rsid w:val="0069355F"/>
    <w:rsid w:val="00693694"/>
    <w:rsid w:val="00693878"/>
    <w:rsid w:val="00693A79"/>
    <w:rsid w:val="00693E86"/>
    <w:rsid w:val="00694012"/>
    <w:rsid w:val="0069473D"/>
    <w:rsid w:val="00694DA9"/>
    <w:rsid w:val="006951F3"/>
    <w:rsid w:val="006957B1"/>
    <w:rsid w:val="00695E87"/>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37F"/>
    <w:rsid w:val="006E0836"/>
    <w:rsid w:val="006E0B90"/>
    <w:rsid w:val="006E1976"/>
    <w:rsid w:val="006E1B9C"/>
    <w:rsid w:val="006E1BB0"/>
    <w:rsid w:val="006E1F46"/>
    <w:rsid w:val="006E25F7"/>
    <w:rsid w:val="006E33F7"/>
    <w:rsid w:val="006E3851"/>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580B"/>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3FA"/>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03C"/>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43"/>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5217"/>
    <w:rsid w:val="007657F8"/>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700F"/>
    <w:rsid w:val="007A76CC"/>
    <w:rsid w:val="007A7982"/>
    <w:rsid w:val="007A79DA"/>
    <w:rsid w:val="007A7C89"/>
    <w:rsid w:val="007A7FA6"/>
    <w:rsid w:val="007B01E2"/>
    <w:rsid w:val="007B0311"/>
    <w:rsid w:val="007B0B8B"/>
    <w:rsid w:val="007B123B"/>
    <w:rsid w:val="007B141A"/>
    <w:rsid w:val="007B156B"/>
    <w:rsid w:val="007B1AEE"/>
    <w:rsid w:val="007B1DCE"/>
    <w:rsid w:val="007B1E73"/>
    <w:rsid w:val="007B1EBC"/>
    <w:rsid w:val="007B211E"/>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DB0"/>
    <w:rsid w:val="007D0303"/>
    <w:rsid w:val="007D0CE4"/>
    <w:rsid w:val="007D0F53"/>
    <w:rsid w:val="007D11ED"/>
    <w:rsid w:val="007D1283"/>
    <w:rsid w:val="007D151C"/>
    <w:rsid w:val="007D1D94"/>
    <w:rsid w:val="007D1EE8"/>
    <w:rsid w:val="007D2170"/>
    <w:rsid w:val="007D2616"/>
    <w:rsid w:val="007D2BC3"/>
    <w:rsid w:val="007D3437"/>
    <w:rsid w:val="007D34DA"/>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79E"/>
    <w:rsid w:val="007F1CB7"/>
    <w:rsid w:val="007F21F8"/>
    <w:rsid w:val="007F287E"/>
    <w:rsid w:val="007F28C5"/>
    <w:rsid w:val="007F2D0A"/>
    <w:rsid w:val="007F2E0E"/>
    <w:rsid w:val="007F380E"/>
    <w:rsid w:val="007F3C35"/>
    <w:rsid w:val="007F414D"/>
    <w:rsid w:val="007F46C0"/>
    <w:rsid w:val="007F4D6F"/>
    <w:rsid w:val="007F4DA5"/>
    <w:rsid w:val="007F4F59"/>
    <w:rsid w:val="007F502F"/>
    <w:rsid w:val="007F53AA"/>
    <w:rsid w:val="007F6E87"/>
    <w:rsid w:val="007F75A8"/>
    <w:rsid w:val="00800A39"/>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3438"/>
    <w:rsid w:val="00813F4E"/>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1937"/>
    <w:rsid w:val="008224F6"/>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F47"/>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79D"/>
    <w:rsid w:val="00877DA5"/>
    <w:rsid w:val="00877F14"/>
    <w:rsid w:val="0088062A"/>
    <w:rsid w:val="00880852"/>
    <w:rsid w:val="008815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9B"/>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488"/>
    <w:rsid w:val="008A4873"/>
    <w:rsid w:val="008A5B0A"/>
    <w:rsid w:val="008A5CCE"/>
    <w:rsid w:val="008A622A"/>
    <w:rsid w:val="008A6446"/>
    <w:rsid w:val="008A76D4"/>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FC"/>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3865"/>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2F2"/>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0B0"/>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44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E7BC4"/>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661"/>
    <w:rsid w:val="00A05730"/>
    <w:rsid w:val="00A059CF"/>
    <w:rsid w:val="00A060F8"/>
    <w:rsid w:val="00A07292"/>
    <w:rsid w:val="00A0756F"/>
    <w:rsid w:val="00A07627"/>
    <w:rsid w:val="00A07767"/>
    <w:rsid w:val="00A11024"/>
    <w:rsid w:val="00A11233"/>
    <w:rsid w:val="00A11619"/>
    <w:rsid w:val="00A11B39"/>
    <w:rsid w:val="00A11C34"/>
    <w:rsid w:val="00A123D3"/>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BFE"/>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372"/>
    <w:rsid w:val="00A7350D"/>
    <w:rsid w:val="00A73C1E"/>
    <w:rsid w:val="00A74C56"/>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DDC"/>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131"/>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9C2"/>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7B0"/>
    <w:rsid w:val="00AC7A1B"/>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6F00"/>
    <w:rsid w:val="00AD743B"/>
    <w:rsid w:val="00AD7765"/>
    <w:rsid w:val="00AE0023"/>
    <w:rsid w:val="00AE0492"/>
    <w:rsid w:val="00AE07B5"/>
    <w:rsid w:val="00AE0C17"/>
    <w:rsid w:val="00AE18D5"/>
    <w:rsid w:val="00AE26E7"/>
    <w:rsid w:val="00AE27B1"/>
    <w:rsid w:val="00AE281B"/>
    <w:rsid w:val="00AE2FE6"/>
    <w:rsid w:val="00AE3DC4"/>
    <w:rsid w:val="00AE4315"/>
    <w:rsid w:val="00AE4392"/>
    <w:rsid w:val="00AE4585"/>
    <w:rsid w:val="00AE45DB"/>
    <w:rsid w:val="00AE4B07"/>
    <w:rsid w:val="00AE51C8"/>
    <w:rsid w:val="00AE5631"/>
    <w:rsid w:val="00AE614F"/>
    <w:rsid w:val="00AE67F7"/>
    <w:rsid w:val="00AE68FE"/>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42E8"/>
    <w:rsid w:val="00AF476B"/>
    <w:rsid w:val="00AF5032"/>
    <w:rsid w:val="00AF54C4"/>
    <w:rsid w:val="00AF5780"/>
    <w:rsid w:val="00AF5801"/>
    <w:rsid w:val="00AF5EF6"/>
    <w:rsid w:val="00AF6198"/>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0B"/>
    <w:rsid w:val="00B2226C"/>
    <w:rsid w:val="00B2247C"/>
    <w:rsid w:val="00B2286E"/>
    <w:rsid w:val="00B23010"/>
    <w:rsid w:val="00B240D0"/>
    <w:rsid w:val="00B244BD"/>
    <w:rsid w:val="00B24BA8"/>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69CE"/>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26F"/>
    <w:rsid w:val="00B97419"/>
    <w:rsid w:val="00B97883"/>
    <w:rsid w:val="00B978CF"/>
    <w:rsid w:val="00B97A0D"/>
    <w:rsid w:val="00B97BC4"/>
    <w:rsid w:val="00B97CD4"/>
    <w:rsid w:val="00BA082F"/>
    <w:rsid w:val="00BA0A3E"/>
    <w:rsid w:val="00BA11A9"/>
    <w:rsid w:val="00BA1C82"/>
    <w:rsid w:val="00BA20C4"/>
    <w:rsid w:val="00BA2445"/>
    <w:rsid w:val="00BA2582"/>
    <w:rsid w:val="00BA2714"/>
    <w:rsid w:val="00BA28AF"/>
    <w:rsid w:val="00BA2E4A"/>
    <w:rsid w:val="00BA33EC"/>
    <w:rsid w:val="00BA35C1"/>
    <w:rsid w:val="00BA53CD"/>
    <w:rsid w:val="00BA7149"/>
    <w:rsid w:val="00BA723D"/>
    <w:rsid w:val="00BA7298"/>
    <w:rsid w:val="00BA76B6"/>
    <w:rsid w:val="00BA7C98"/>
    <w:rsid w:val="00BB0593"/>
    <w:rsid w:val="00BB06F7"/>
    <w:rsid w:val="00BB093D"/>
    <w:rsid w:val="00BB0A85"/>
    <w:rsid w:val="00BB13AD"/>
    <w:rsid w:val="00BB1EC3"/>
    <w:rsid w:val="00BB1EE1"/>
    <w:rsid w:val="00BB2364"/>
    <w:rsid w:val="00BB2518"/>
    <w:rsid w:val="00BB2FFC"/>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6CE5"/>
    <w:rsid w:val="00BC770A"/>
    <w:rsid w:val="00BC7EB1"/>
    <w:rsid w:val="00BD0233"/>
    <w:rsid w:val="00BD0542"/>
    <w:rsid w:val="00BD05CA"/>
    <w:rsid w:val="00BD0F19"/>
    <w:rsid w:val="00BD13F2"/>
    <w:rsid w:val="00BD1E82"/>
    <w:rsid w:val="00BD23E1"/>
    <w:rsid w:val="00BD2733"/>
    <w:rsid w:val="00BD2AE7"/>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8A"/>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A55"/>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C9C"/>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4C9"/>
    <w:rsid w:val="00C62B05"/>
    <w:rsid w:val="00C6338C"/>
    <w:rsid w:val="00C63735"/>
    <w:rsid w:val="00C649F1"/>
    <w:rsid w:val="00C64D6F"/>
    <w:rsid w:val="00C65825"/>
    <w:rsid w:val="00C66C21"/>
    <w:rsid w:val="00C671F7"/>
    <w:rsid w:val="00C673CF"/>
    <w:rsid w:val="00C677E6"/>
    <w:rsid w:val="00C67A90"/>
    <w:rsid w:val="00C67FAB"/>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CD4"/>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543"/>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043"/>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89B"/>
    <w:rsid w:val="00DD58C9"/>
    <w:rsid w:val="00DD5F58"/>
    <w:rsid w:val="00DD6217"/>
    <w:rsid w:val="00DD642E"/>
    <w:rsid w:val="00DD6881"/>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663"/>
    <w:rsid w:val="00DF7A96"/>
    <w:rsid w:val="00DF7AD5"/>
    <w:rsid w:val="00DF7B6F"/>
    <w:rsid w:val="00DF7CD7"/>
    <w:rsid w:val="00DF7E17"/>
    <w:rsid w:val="00DF7F08"/>
    <w:rsid w:val="00E001FC"/>
    <w:rsid w:val="00E003F7"/>
    <w:rsid w:val="00E00DCC"/>
    <w:rsid w:val="00E010DD"/>
    <w:rsid w:val="00E01207"/>
    <w:rsid w:val="00E01355"/>
    <w:rsid w:val="00E01529"/>
    <w:rsid w:val="00E01954"/>
    <w:rsid w:val="00E01B94"/>
    <w:rsid w:val="00E01D16"/>
    <w:rsid w:val="00E028A7"/>
    <w:rsid w:val="00E02F72"/>
    <w:rsid w:val="00E03B27"/>
    <w:rsid w:val="00E03DA5"/>
    <w:rsid w:val="00E040ED"/>
    <w:rsid w:val="00E0414B"/>
    <w:rsid w:val="00E044F7"/>
    <w:rsid w:val="00E04D1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7269"/>
    <w:rsid w:val="00E3749A"/>
    <w:rsid w:val="00E37C88"/>
    <w:rsid w:val="00E37D1E"/>
    <w:rsid w:val="00E4075E"/>
    <w:rsid w:val="00E40F02"/>
    <w:rsid w:val="00E4127D"/>
    <w:rsid w:val="00E4192D"/>
    <w:rsid w:val="00E41A1C"/>
    <w:rsid w:val="00E422A0"/>
    <w:rsid w:val="00E42905"/>
    <w:rsid w:val="00E42BC5"/>
    <w:rsid w:val="00E42F0C"/>
    <w:rsid w:val="00E42F1E"/>
    <w:rsid w:val="00E43258"/>
    <w:rsid w:val="00E433F5"/>
    <w:rsid w:val="00E437E8"/>
    <w:rsid w:val="00E443BB"/>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71B"/>
    <w:rsid w:val="00E63C21"/>
    <w:rsid w:val="00E63CFD"/>
    <w:rsid w:val="00E642D2"/>
    <w:rsid w:val="00E64308"/>
    <w:rsid w:val="00E64B30"/>
    <w:rsid w:val="00E64F7C"/>
    <w:rsid w:val="00E650AB"/>
    <w:rsid w:val="00E655EF"/>
    <w:rsid w:val="00E65B35"/>
    <w:rsid w:val="00E65D1E"/>
    <w:rsid w:val="00E65E3A"/>
    <w:rsid w:val="00E66083"/>
    <w:rsid w:val="00E6644C"/>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05"/>
    <w:rsid w:val="00E808C7"/>
    <w:rsid w:val="00E80B7F"/>
    <w:rsid w:val="00E81572"/>
    <w:rsid w:val="00E816E0"/>
    <w:rsid w:val="00E817DB"/>
    <w:rsid w:val="00E81912"/>
    <w:rsid w:val="00E82955"/>
    <w:rsid w:val="00E832F8"/>
    <w:rsid w:val="00E8383B"/>
    <w:rsid w:val="00E838E2"/>
    <w:rsid w:val="00E839A1"/>
    <w:rsid w:val="00E83B4F"/>
    <w:rsid w:val="00E83C39"/>
    <w:rsid w:val="00E84715"/>
    <w:rsid w:val="00E84813"/>
    <w:rsid w:val="00E848B6"/>
    <w:rsid w:val="00E84AB6"/>
    <w:rsid w:val="00E84EE1"/>
    <w:rsid w:val="00E857BB"/>
    <w:rsid w:val="00E8663E"/>
    <w:rsid w:val="00E8666F"/>
    <w:rsid w:val="00E86E4F"/>
    <w:rsid w:val="00E8732E"/>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993"/>
    <w:rsid w:val="00EA2F4B"/>
    <w:rsid w:val="00EA3624"/>
    <w:rsid w:val="00EA3C41"/>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567"/>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0182"/>
    <w:rsid w:val="00F205C0"/>
    <w:rsid w:val="00F212DD"/>
    <w:rsid w:val="00F21889"/>
    <w:rsid w:val="00F218FF"/>
    <w:rsid w:val="00F2244C"/>
    <w:rsid w:val="00F225AB"/>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0CE1"/>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36D"/>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D9D"/>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8C8"/>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3FC"/>
    <w:rsid w:val="00FB7BC0"/>
    <w:rsid w:val="00FB7CC2"/>
    <w:rsid w:val="00FB7D7B"/>
    <w:rsid w:val="00FC013D"/>
    <w:rsid w:val="00FC0585"/>
    <w:rsid w:val="00FC09B1"/>
    <w:rsid w:val="00FC0D3F"/>
    <w:rsid w:val="00FC0D78"/>
    <w:rsid w:val="00FC157F"/>
    <w:rsid w:val="00FC1687"/>
    <w:rsid w:val="00FC1DE2"/>
    <w:rsid w:val="00FC2361"/>
    <w:rsid w:val="00FC28DB"/>
    <w:rsid w:val="00FC3263"/>
    <w:rsid w:val="00FC3282"/>
    <w:rsid w:val="00FC4046"/>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2E98"/>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22E"/>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5E77F-B3CF-4B52-8D34-260BCC2D8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6110</Words>
  <Characters>33607</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2023-07-07T20:38:00Z</cp:lastPrinted>
  <dcterms:created xsi:type="dcterms:W3CDTF">2023-06-29T18:10:00Z</dcterms:created>
  <dcterms:modified xsi:type="dcterms:W3CDTF">2023-07-13T21:16:00Z</dcterms:modified>
</cp:coreProperties>
</file>