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EDA0E" w14:textId="78176A84" w:rsidR="001640B0" w:rsidRPr="00760AE0" w:rsidRDefault="001640B0" w:rsidP="00C4088F">
      <w:pPr>
        <w:shd w:val="clear" w:color="auto" w:fill="FFFFFF"/>
        <w:spacing w:after="0" w:line="360" w:lineRule="auto"/>
        <w:jc w:val="both"/>
        <w:rPr>
          <w:rFonts w:ascii="Palatino Linotype" w:eastAsia="Times New Roman" w:hAnsi="Palatino Linotype" w:cs="Arial"/>
          <w:color w:val="000000"/>
          <w:sz w:val="24"/>
          <w:szCs w:val="24"/>
          <w:lang w:eastAsia="es-MX"/>
        </w:rPr>
      </w:pPr>
      <w:r w:rsidRPr="00760AE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F2879" w:rsidRPr="00760AE0">
        <w:rPr>
          <w:rFonts w:ascii="Palatino Linotype" w:eastAsia="Times New Roman" w:hAnsi="Palatino Linotype" w:cs="Arial"/>
          <w:color w:val="000000"/>
          <w:sz w:val="24"/>
          <w:szCs w:val="24"/>
          <w:lang w:eastAsia="es-MX"/>
        </w:rPr>
        <w:t>veintinueve</w:t>
      </w:r>
      <w:r w:rsidRPr="00760AE0">
        <w:rPr>
          <w:rFonts w:ascii="Palatino Linotype" w:eastAsia="Times New Roman" w:hAnsi="Palatino Linotype" w:cs="Arial"/>
          <w:color w:val="000000"/>
          <w:sz w:val="24"/>
          <w:szCs w:val="24"/>
          <w:lang w:eastAsia="es-MX"/>
        </w:rPr>
        <w:t xml:space="preserve"> de noviembre de dos mil veintitrés.</w:t>
      </w:r>
    </w:p>
    <w:p w14:paraId="687031F6" w14:textId="77777777" w:rsidR="001640B0" w:rsidRPr="00760AE0" w:rsidRDefault="001640B0" w:rsidP="00C4088F">
      <w:pPr>
        <w:shd w:val="clear" w:color="auto" w:fill="FFFFFF"/>
        <w:spacing w:after="0" w:line="360" w:lineRule="auto"/>
        <w:jc w:val="both"/>
        <w:rPr>
          <w:rFonts w:ascii="Palatino Linotype" w:eastAsia="Times New Roman" w:hAnsi="Palatino Linotype" w:cs="Arial"/>
          <w:color w:val="000000"/>
          <w:sz w:val="2"/>
          <w:szCs w:val="24"/>
          <w:lang w:eastAsia="es-MX"/>
        </w:rPr>
      </w:pPr>
    </w:p>
    <w:p w14:paraId="33399345" w14:textId="77777777" w:rsidR="001640B0" w:rsidRPr="00760AE0" w:rsidRDefault="001640B0" w:rsidP="00C4088F">
      <w:pPr>
        <w:tabs>
          <w:tab w:val="left" w:pos="1701"/>
        </w:tabs>
        <w:spacing w:after="0" w:line="360" w:lineRule="auto"/>
        <w:jc w:val="both"/>
        <w:rPr>
          <w:rFonts w:ascii="Palatino Linotype" w:hAnsi="Palatino Linotype" w:cs="Arial"/>
          <w:b/>
        </w:rPr>
      </w:pPr>
    </w:p>
    <w:p w14:paraId="42D37CEE" w14:textId="1999DFE2" w:rsidR="001640B0" w:rsidRPr="00760AE0" w:rsidRDefault="001640B0" w:rsidP="00C4088F">
      <w:pPr>
        <w:tabs>
          <w:tab w:val="left" w:pos="1701"/>
        </w:tabs>
        <w:spacing w:after="0" w:line="360" w:lineRule="auto"/>
        <w:jc w:val="both"/>
        <w:rPr>
          <w:rFonts w:ascii="Palatino Linotype" w:hAnsi="Palatino Linotype" w:cs="Arial"/>
          <w:sz w:val="24"/>
        </w:rPr>
      </w:pPr>
      <w:r w:rsidRPr="00760AE0">
        <w:rPr>
          <w:rFonts w:ascii="Palatino Linotype" w:hAnsi="Palatino Linotype" w:cs="Arial"/>
          <w:b/>
          <w:sz w:val="24"/>
        </w:rPr>
        <w:t>VISTO</w:t>
      </w:r>
      <w:r w:rsidRPr="00760AE0">
        <w:rPr>
          <w:rFonts w:ascii="Palatino Linotype" w:hAnsi="Palatino Linotype" w:cs="Arial"/>
          <w:sz w:val="24"/>
        </w:rPr>
        <w:t xml:space="preserve"> el expediente electrónico formado con motivo del recurso de revisión número </w:t>
      </w:r>
      <w:r w:rsidR="00A208AA" w:rsidRPr="00760AE0">
        <w:rPr>
          <w:rFonts w:ascii="Palatino Linotype" w:hAnsi="Palatino Linotype" w:cs="Arial"/>
          <w:b/>
          <w:bCs/>
          <w:sz w:val="24"/>
        </w:rPr>
        <w:t>0236</w:t>
      </w:r>
      <w:r w:rsidRPr="00760AE0">
        <w:rPr>
          <w:rFonts w:ascii="Palatino Linotype" w:hAnsi="Palatino Linotype" w:cs="Arial"/>
          <w:b/>
          <w:bCs/>
          <w:sz w:val="24"/>
        </w:rPr>
        <w:t>5</w:t>
      </w:r>
      <w:r w:rsidRPr="00760AE0">
        <w:rPr>
          <w:rFonts w:ascii="Palatino Linotype" w:hAnsi="Palatino Linotype" w:cs="Arial"/>
          <w:b/>
          <w:bCs/>
          <w:sz w:val="24"/>
          <w:lang w:eastAsia="es-MX"/>
        </w:rPr>
        <w:t>/INFOEM/IP/RR/2023</w:t>
      </w:r>
      <w:r w:rsidRPr="00760AE0">
        <w:rPr>
          <w:rFonts w:ascii="Palatino Linotype" w:hAnsi="Palatino Linotype" w:cs="Arial"/>
          <w:sz w:val="24"/>
        </w:rPr>
        <w:t xml:space="preserve">, </w:t>
      </w:r>
      <w:r w:rsidRPr="00760AE0">
        <w:rPr>
          <w:rFonts w:ascii="Palatino Linotype" w:hAnsi="Palatino Linotype" w:cs="Arial"/>
          <w:sz w:val="24"/>
          <w:szCs w:val="24"/>
        </w:rPr>
        <w:t xml:space="preserve">interpuesto </w:t>
      </w:r>
      <w:r w:rsidRPr="00760AE0">
        <w:rPr>
          <w:rFonts w:ascii="Palatino Linotype" w:hAnsi="Palatino Linotype" w:cs="Arial"/>
          <w:bCs/>
          <w:sz w:val="24"/>
          <w:szCs w:val="24"/>
        </w:rPr>
        <w:t>por</w:t>
      </w:r>
      <w:r w:rsidR="00A208AA" w:rsidRPr="00760AE0">
        <w:rPr>
          <w:rFonts w:ascii="Palatino Linotype" w:hAnsi="Palatino Linotype" w:cs="Arial"/>
          <w:bCs/>
          <w:sz w:val="24"/>
          <w:szCs w:val="24"/>
        </w:rPr>
        <w:t xml:space="preserve"> la C.</w:t>
      </w:r>
      <w:r w:rsidRPr="00760AE0">
        <w:rPr>
          <w:rFonts w:ascii="Palatino Linotype" w:hAnsi="Palatino Linotype" w:cs="Arial"/>
          <w:b/>
          <w:bCs/>
          <w:sz w:val="24"/>
          <w:szCs w:val="24"/>
        </w:rPr>
        <w:t xml:space="preserve"> </w:t>
      </w:r>
      <w:proofErr w:type="spellStart"/>
      <w:r w:rsidR="001869D7">
        <w:rPr>
          <w:rFonts w:ascii="Palatino Linotype" w:hAnsi="Palatino Linotype" w:cs="Arial"/>
          <w:b/>
          <w:bCs/>
          <w:sz w:val="24"/>
          <w:szCs w:val="24"/>
        </w:rPr>
        <w:t>xxxxxxx</w:t>
      </w:r>
      <w:proofErr w:type="spellEnd"/>
      <w:r w:rsidRPr="00760AE0">
        <w:rPr>
          <w:rFonts w:ascii="Palatino Linotype" w:hAnsi="Palatino Linotype" w:cs="Arial"/>
          <w:b/>
          <w:bCs/>
          <w:sz w:val="24"/>
          <w:szCs w:val="24"/>
        </w:rPr>
        <w:t>,</w:t>
      </w:r>
      <w:r w:rsidRPr="00760AE0">
        <w:rPr>
          <w:rFonts w:ascii="Palatino Linotype" w:hAnsi="Palatino Linotype" w:cs="Arial"/>
          <w:b/>
          <w:sz w:val="24"/>
          <w:szCs w:val="24"/>
        </w:rPr>
        <w:t xml:space="preserve"> </w:t>
      </w:r>
      <w:r w:rsidRPr="00760AE0">
        <w:rPr>
          <w:rFonts w:ascii="Palatino Linotype" w:hAnsi="Palatino Linotype" w:cs="Arial"/>
          <w:sz w:val="24"/>
          <w:szCs w:val="24"/>
        </w:rPr>
        <w:t xml:space="preserve">en lo sucesivo </w:t>
      </w:r>
      <w:r w:rsidRPr="00760AE0">
        <w:rPr>
          <w:rFonts w:ascii="Palatino Linotype" w:hAnsi="Palatino Linotype" w:cs="Arial"/>
          <w:b/>
          <w:sz w:val="24"/>
          <w:szCs w:val="24"/>
        </w:rPr>
        <w:t>la parte</w:t>
      </w:r>
      <w:r w:rsidRPr="00760AE0">
        <w:rPr>
          <w:rFonts w:ascii="Palatino Linotype" w:hAnsi="Palatino Linotype" w:cs="Arial"/>
          <w:b/>
          <w:bCs/>
          <w:sz w:val="24"/>
          <w:szCs w:val="24"/>
        </w:rPr>
        <w:t xml:space="preserve"> </w:t>
      </w:r>
      <w:r w:rsidRPr="00760AE0">
        <w:rPr>
          <w:rFonts w:ascii="Palatino Linotype" w:hAnsi="Palatino Linotype" w:cs="Arial"/>
          <w:b/>
          <w:sz w:val="24"/>
          <w:szCs w:val="24"/>
        </w:rPr>
        <w:t>Recurrente</w:t>
      </w:r>
      <w:r w:rsidRPr="00760AE0">
        <w:rPr>
          <w:rFonts w:ascii="Palatino Linotype" w:hAnsi="Palatino Linotype" w:cs="Arial"/>
          <w:sz w:val="24"/>
          <w:szCs w:val="24"/>
        </w:rPr>
        <w:t xml:space="preserve">, en contra de la respuesta del </w:t>
      </w:r>
      <w:r w:rsidR="00A208AA" w:rsidRPr="00760AE0">
        <w:rPr>
          <w:rFonts w:ascii="Palatino Linotype" w:hAnsi="Palatino Linotype" w:cs="Arial"/>
          <w:b/>
          <w:sz w:val="24"/>
          <w:szCs w:val="24"/>
        </w:rPr>
        <w:t>Ayuntamiento de Metepec</w:t>
      </w:r>
      <w:r w:rsidRPr="00760AE0">
        <w:rPr>
          <w:rFonts w:ascii="Palatino Linotype" w:hAnsi="Palatino Linotype" w:cs="Arial"/>
          <w:sz w:val="24"/>
          <w:szCs w:val="24"/>
        </w:rPr>
        <w:t>, en lo subsecuente</w:t>
      </w:r>
      <w:r w:rsidRPr="00760AE0">
        <w:rPr>
          <w:rFonts w:ascii="Palatino Linotype" w:hAnsi="Palatino Linotype" w:cs="Arial"/>
          <w:b/>
          <w:sz w:val="24"/>
          <w:szCs w:val="24"/>
        </w:rPr>
        <w:t xml:space="preserve"> </w:t>
      </w:r>
      <w:r w:rsidRPr="00760AE0">
        <w:rPr>
          <w:rFonts w:ascii="Palatino Linotype" w:hAnsi="Palatino Linotype" w:cs="Arial"/>
          <w:sz w:val="24"/>
          <w:szCs w:val="24"/>
        </w:rPr>
        <w:t xml:space="preserve">el </w:t>
      </w:r>
      <w:r w:rsidRPr="00760AE0">
        <w:rPr>
          <w:rFonts w:ascii="Palatino Linotype" w:hAnsi="Palatino Linotype" w:cs="Arial"/>
          <w:b/>
          <w:sz w:val="24"/>
          <w:szCs w:val="24"/>
        </w:rPr>
        <w:t>Sujeto Obligado</w:t>
      </w:r>
      <w:r w:rsidRPr="00760AE0">
        <w:rPr>
          <w:rFonts w:ascii="Palatino Linotype" w:hAnsi="Palatino Linotype" w:cs="Arial"/>
          <w:sz w:val="24"/>
          <w:szCs w:val="24"/>
        </w:rPr>
        <w:t>,</w:t>
      </w:r>
      <w:r w:rsidRPr="00760AE0">
        <w:rPr>
          <w:rFonts w:ascii="Palatino Linotype" w:hAnsi="Palatino Linotype" w:cs="Arial"/>
          <w:b/>
          <w:sz w:val="24"/>
          <w:szCs w:val="24"/>
        </w:rPr>
        <w:t xml:space="preserve"> </w:t>
      </w:r>
      <w:r w:rsidRPr="00760AE0">
        <w:rPr>
          <w:rFonts w:ascii="Palatino Linotype" w:hAnsi="Palatino Linotype" w:cs="Arial"/>
          <w:sz w:val="24"/>
          <w:szCs w:val="24"/>
        </w:rPr>
        <w:t>se procede a</w:t>
      </w:r>
      <w:r w:rsidRPr="00760AE0">
        <w:rPr>
          <w:rFonts w:ascii="Palatino Linotype" w:hAnsi="Palatino Linotype" w:cs="Arial"/>
          <w:sz w:val="24"/>
        </w:rPr>
        <w:t xml:space="preserve"> dictar la presente resolución.</w:t>
      </w:r>
    </w:p>
    <w:p w14:paraId="466C9F83" w14:textId="77777777" w:rsidR="001640B0" w:rsidRPr="00760AE0" w:rsidRDefault="001640B0" w:rsidP="00C4088F">
      <w:pPr>
        <w:tabs>
          <w:tab w:val="left" w:pos="1701"/>
        </w:tabs>
        <w:spacing w:after="0" w:line="360" w:lineRule="auto"/>
        <w:jc w:val="both"/>
        <w:rPr>
          <w:rFonts w:ascii="Palatino Linotype" w:hAnsi="Palatino Linotype" w:cs="Arial"/>
          <w:sz w:val="24"/>
        </w:rPr>
      </w:pPr>
    </w:p>
    <w:p w14:paraId="50303164" w14:textId="77777777" w:rsidR="001640B0" w:rsidRPr="00760AE0" w:rsidRDefault="001640B0" w:rsidP="00C4088F">
      <w:pPr>
        <w:spacing w:after="0" w:line="360" w:lineRule="auto"/>
        <w:jc w:val="center"/>
        <w:rPr>
          <w:rFonts w:ascii="Palatino Linotype" w:hAnsi="Palatino Linotype"/>
          <w:b/>
          <w:sz w:val="28"/>
        </w:rPr>
      </w:pPr>
      <w:r w:rsidRPr="00760AE0">
        <w:rPr>
          <w:rFonts w:ascii="Palatino Linotype" w:hAnsi="Palatino Linotype"/>
          <w:b/>
          <w:sz w:val="28"/>
        </w:rPr>
        <w:t>A N T E C E D E N T E S   D E L   A S U N T O</w:t>
      </w:r>
    </w:p>
    <w:p w14:paraId="63E3AA22" w14:textId="77777777" w:rsidR="001640B0" w:rsidRPr="00760AE0" w:rsidRDefault="001640B0" w:rsidP="00C4088F">
      <w:pPr>
        <w:spacing w:after="0" w:line="360" w:lineRule="auto"/>
        <w:jc w:val="center"/>
        <w:rPr>
          <w:rFonts w:ascii="Palatino Linotype" w:hAnsi="Palatino Linotype"/>
          <w:b/>
          <w:sz w:val="24"/>
        </w:rPr>
      </w:pPr>
    </w:p>
    <w:p w14:paraId="3002CE44" w14:textId="77777777" w:rsidR="001640B0" w:rsidRPr="00760AE0" w:rsidRDefault="001640B0" w:rsidP="00C4088F">
      <w:pPr>
        <w:spacing w:after="0" w:line="360" w:lineRule="auto"/>
        <w:jc w:val="both"/>
        <w:rPr>
          <w:rFonts w:ascii="Palatino Linotype" w:hAnsi="Palatino Linotype"/>
        </w:rPr>
      </w:pPr>
      <w:r w:rsidRPr="00760AE0">
        <w:rPr>
          <w:rFonts w:ascii="Palatino Linotype" w:hAnsi="Palatino Linotype" w:cs="Arial"/>
          <w:b/>
          <w:sz w:val="28"/>
        </w:rPr>
        <w:t>PRIMERO.</w:t>
      </w:r>
      <w:r w:rsidRPr="00760AE0">
        <w:rPr>
          <w:rFonts w:ascii="Palatino Linotype" w:hAnsi="Palatino Linotype" w:cs="Arial"/>
        </w:rPr>
        <w:t xml:space="preserve"> </w:t>
      </w:r>
      <w:r w:rsidRPr="00760AE0">
        <w:rPr>
          <w:rFonts w:ascii="Palatino Linotype" w:hAnsi="Palatino Linotype"/>
          <w:b/>
          <w:sz w:val="28"/>
          <w:szCs w:val="28"/>
        </w:rPr>
        <w:t>De la Solicitud de Información.</w:t>
      </w:r>
    </w:p>
    <w:p w14:paraId="76AFE077" w14:textId="77777777" w:rsidR="001640B0" w:rsidRPr="00760AE0" w:rsidRDefault="001640B0" w:rsidP="00C4088F">
      <w:pPr>
        <w:spacing w:after="0" w:line="360" w:lineRule="auto"/>
        <w:jc w:val="both"/>
        <w:rPr>
          <w:rFonts w:ascii="Palatino Linotype" w:hAnsi="Palatino Linotype" w:cs="Arial"/>
          <w:sz w:val="24"/>
        </w:rPr>
      </w:pPr>
      <w:r w:rsidRPr="00760AE0">
        <w:rPr>
          <w:rFonts w:ascii="Palatino Linotype" w:hAnsi="Palatino Linotype" w:cs="Arial"/>
          <w:sz w:val="24"/>
        </w:rPr>
        <w:t xml:space="preserve">En fecha </w:t>
      </w:r>
      <w:r w:rsidR="00A208AA" w:rsidRPr="00760AE0">
        <w:rPr>
          <w:rFonts w:ascii="Palatino Linotype" w:hAnsi="Palatino Linotype" w:cs="Arial"/>
          <w:sz w:val="24"/>
        </w:rPr>
        <w:t xml:space="preserve">veintiuno de marzo de </w:t>
      </w:r>
      <w:r w:rsidRPr="00760AE0">
        <w:rPr>
          <w:rFonts w:ascii="Palatino Linotype" w:hAnsi="Palatino Linotype" w:cs="Arial"/>
          <w:sz w:val="24"/>
        </w:rPr>
        <w:t xml:space="preserve">dos mil veintitrés, la parte </w:t>
      </w:r>
      <w:r w:rsidRPr="00760AE0">
        <w:rPr>
          <w:rFonts w:ascii="Palatino Linotype" w:hAnsi="Palatino Linotype" w:cs="Arial"/>
          <w:b/>
          <w:sz w:val="24"/>
        </w:rPr>
        <w:t>Recurrente</w:t>
      </w:r>
      <w:r w:rsidRPr="00760AE0">
        <w:rPr>
          <w:rFonts w:ascii="Palatino Linotype" w:hAnsi="Palatino Linotype" w:cs="Arial"/>
          <w:sz w:val="24"/>
        </w:rPr>
        <w:t>, presentó a través d</w:t>
      </w:r>
      <w:r w:rsidRPr="00760AE0">
        <w:rPr>
          <w:rFonts w:ascii="Palatino Linotype" w:hAnsi="Palatino Linotype" w:cs="Arial"/>
          <w:sz w:val="24"/>
          <w:szCs w:val="24"/>
        </w:rPr>
        <w:t>el Sistema de Acceso a la Información Mexiquense (</w:t>
      </w:r>
      <w:r w:rsidRPr="00760AE0">
        <w:rPr>
          <w:rFonts w:ascii="Palatino Linotype" w:hAnsi="Palatino Linotype" w:cs="Arial"/>
          <w:b/>
          <w:sz w:val="24"/>
          <w:szCs w:val="24"/>
        </w:rPr>
        <w:t>SAIMEX)</w:t>
      </w:r>
      <w:r w:rsidRPr="00760AE0">
        <w:rPr>
          <w:rFonts w:ascii="Palatino Linotype" w:hAnsi="Palatino Linotype" w:cs="Arial"/>
          <w:sz w:val="24"/>
          <w:szCs w:val="24"/>
        </w:rPr>
        <w:t xml:space="preserve">, </w:t>
      </w:r>
      <w:r w:rsidRPr="00760AE0">
        <w:rPr>
          <w:rFonts w:ascii="Palatino Linotype" w:hAnsi="Palatino Linotype" w:cs="Arial"/>
          <w:sz w:val="24"/>
        </w:rPr>
        <w:t xml:space="preserve">ante el </w:t>
      </w:r>
      <w:r w:rsidRPr="00760AE0">
        <w:rPr>
          <w:rFonts w:ascii="Palatino Linotype" w:hAnsi="Palatino Linotype" w:cs="Arial"/>
          <w:b/>
          <w:sz w:val="24"/>
        </w:rPr>
        <w:t>Sujeto Obligado</w:t>
      </w:r>
      <w:r w:rsidRPr="00760AE0">
        <w:rPr>
          <w:rFonts w:ascii="Palatino Linotype" w:hAnsi="Palatino Linotype" w:cs="Arial"/>
          <w:sz w:val="24"/>
        </w:rPr>
        <w:t xml:space="preserve">, la solicitud de acceso a la información pública, a la que se le asignó el número de expediente </w:t>
      </w:r>
      <w:r w:rsidR="00A208AA" w:rsidRPr="00760AE0">
        <w:rPr>
          <w:rFonts w:ascii="Palatino Linotype" w:hAnsi="Palatino Linotype" w:cs="Arial"/>
          <w:b/>
          <w:sz w:val="24"/>
        </w:rPr>
        <w:t>00332/METEPEC/IP/2023</w:t>
      </w:r>
      <w:r w:rsidRPr="00760AE0">
        <w:rPr>
          <w:rFonts w:ascii="Palatino Linotype" w:hAnsi="Palatino Linotype" w:cs="Arial"/>
          <w:sz w:val="24"/>
        </w:rPr>
        <w:t>, mediante la cual solicitó lo siguiente:</w:t>
      </w:r>
    </w:p>
    <w:p w14:paraId="5443264C" w14:textId="77777777" w:rsidR="001640B0" w:rsidRPr="00760AE0" w:rsidRDefault="001640B0" w:rsidP="00C4088F">
      <w:pPr>
        <w:spacing w:after="0" w:line="360" w:lineRule="auto"/>
        <w:jc w:val="both"/>
        <w:rPr>
          <w:rFonts w:ascii="Palatino Linotype" w:hAnsi="Palatino Linotype" w:cs="Arial"/>
          <w:sz w:val="24"/>
        </w:rPr>
      </w:pPr>
    </w:p>
    <w:p w14:paraId="2F210F32" w14:textId="77777777" w:rsidR="001640B0" w:rsidRPr="00760AE0" w:rsidRDefault="001640B0" w:rsidP="00C4088F">
      <w:pPr>
        <w:spacing w:after="0" w:line="360" w:lineRule="auto"/>
        <w:ind w:left="567"/>
        <w:jc w:val="both"/>
        <w:rPr>
          <w:rFonts w:ascii="Palatino Linotype" w:hAnsi="Palatino Linotype" w:cs="Arial"/>
          <w:i/>
          <w:sz w:val="24"/>
        </w:rPr>
      </w:pPr>
      <w:bookmarkStart w:id="0" w:name="_Hlk82038186"/>
      <w:r w:rsidRPr="00760AE0">
        <w:rPr>
          <w:rFonts w:ascii="Palatino Linotype" w:hAnsi="Palatino Linotype" w:cs="Arial"/>
          <w:i/>
          <w:sz w:val="24"/>
        </w:rPr>
        <w:t>“</w:t>
      </w:r>
      <w:r w:rsidR="00A208AA" w:rsidRPr="00760AE0">
        <w:rPr>
          <w:rFonts w:ascii="Palatino Linotype" w:hAnsi="Palatino Linotype" w:cs="Arial"/>
          <w:i/>
          <w:sz w:val="24"/>
        </w:rPr>
        <w:t xml:space="preserve">Solicito conocer el documento oficial del Título Profesional o del grado máximo de estudios </w:t>
      </w:r>
      <w:bookmarkStart w:id="1" w:name="_GoBack"/>
      <w:bookmarkEnd w:id="1"/>
      <w:r w:rsidR="00A208AA" w:rsidRPr="00760AE0">
        <w:rPr>
          <w:rFonts w:ascii="Palatino Linotype" w:hAnsi="Palatino Linotype" w:cs="Arial"/>
          <w:i/>
          <w:sz w:val="24"/>
        </w:rPr>
        <w:t>del C. servidor público Jorge García Ortega, Cronista Municipal</w:t>
      </w:r>
      <w:r w:rsidRPr="00760AE0">
        <w:rPr>
          <w:rFonts w:ascii="Palatino Linotype" w:hAnsi="Palatino Linotype" w:cs="Arial"/>
          <w:i/>
          <w:sz w:val="24"/>
        </w:rPr>
        <w:t>” (Sic).</w:t>
      </w:r>
    </w:p>
    <w:bookmarkEnd w:id="0"/>
    <w:p w14:paraId="2250C5FC" w14:textId="77777777" w:rsidR="001640B0" w:rsidRPr="00760AE0" w:rsidRDefault="001640B0" w:rsidP="00C4088F">
      <w:pPr>
        <w:spacing w:after="0" w:line="360" w:lineRule="auto"/>
        <w:jc w:val="both"/>
        <w:rPr>
          <w:rFonts w:ascii="Palatino Linotype" w:hAnsi="Palatino Linotype" w:cs="Arial"/>
          <w:b/>
          <w:sz w:val="24"/>
        </w:rPr>
      </w:pPr>
    </w:p>
    <w:p w14:paraId="0FC81FB4" w14:textId="77777777" w:rsidR="001640B0" w:rsidRPr="00760AE0" w:rsidRDefault="001640B0" w:rsidP="00C4088F">
      <w:pPr>
        <w:spacing w:after="0" w:line="360" w:lineRule="auto"/>
        <w:jc w:val="both"/>
        <w:rPr>
          <w:rFonts w:ascii="Palatino Linotype" w:hAnsi="Palatino Linotype" w:cs="Arial"/>
          <w:b/>
          <w:sz w:val="24"/>
        </w:rPr>
      </w:pPr>
      <w:r w:rsidRPr="00760AE0">
        <w:rPr>
          <w:rFonts w:ascii="Palatino Linotype" w:hAnsi="Palatino Linotype" w:cs="Arial"/>
          <w:b/>
          <w:sz w:val="24"/>
        </w:rPr>
        <w:t xml:space="preserve">MODALIDAD DE ENTREGA: </w:t>
      </w:r>
      <w:r w:rsidRPr="00760AE0">
        <w:rPr>
          <w:rFonts w:ascii="Palatino Linotype" w:hAnsi="Palatino Linotype" w:cs="Arial"/>
          <w:sz w:val="24"/>
        </w:rPr>
        <w:t>A través del Sistema de Acceso a la Información Mexiquense</w:t>
      </w:r>
      <w:r w:rsidRPr="00760AE0">
        <w:rPr>
          <w:rFonts w:ascii="Palatino Linotype" w:hAnsi="Palatino Linotype" w:cs="Arial"/>
          <w:b/>
          <w:sz w:val="24"/>
        </w:rPr>
        <w:t xml:space="preserve"> (SAIMEX).</w:t>
      </w:r>
    </w:p>
    <w:p w14:paraId="0B74F6FD" w14:textId="77777777" w:rsidR="001640B0" w:rsidRPr="00760AE0" w:rsidRDefault="001640B0" w:rsidP="00C4088F">
      <w:pPr>
        <w:spacing w:after="0" w:line="360" w:lineRule="auto"/>
        <w:jc w:val="both"/>
        <w:rPr>
          <w:rFonts w:ascii="Palatino Linotype" w:hAnsi="Palatino Linotype" w:cs="Arial"/>
          <w:b/>
          <w:sz w:val="28"/>
        </w:rPr>
      </w:pPr>
    </w:p>
    <w:p w14:paraId="6BA97709" w14:textId="77777777" w:rsidR="000C0175" w:rsidRPr="00760AE0" w:rsidRDefault="000C0175" w:rsidP="000C0175">
      <w:pPr>
        <w:spacing w:after="0" w:line="360" w:lineRule="auto"/>
        <w:ind w:right="334"/>
        <w:jc w:val="both"/>
        <w:rPr>
          <w:rFonts w:ascii="Palatino Linotype" w:hAnsi="Palatino Linotype" w:cs="Arial"/>
          <w:b/>
          <w:sz w:val="28"/>
        </w:rPr>
      </w:pPr>
      <w:r w:rsidRPr="00760AE0">
        <w:rPr>
          <w:rFonts w:ascii="Palatino Linotype" w:hAnsi="Palatino Linotype" w:cs="Arial"/>
          <w:b/>
          <w:sz w:val="28"/>
        </w:rPr>
        <w:lastRenderedPageBreak/>
        <w:t>SEGUNDO. De la prórroga para dar respuesta a la solicitud de información.</w:t>
      </w:r>
    </w:p>
    <w:p w14:paraId="1CAC38D3" w14:textId="4BDBDF1A" w:rsidR="00141E40" w:rsidRPr="00760AE0" w:rsidRDefault="000C0175" w:rsidP="000C0175">
      <w:pPr>
        <w:spacing w:after="0" w:line="360" w:lineRule="auto"/>
        <w:ind w:right="334"/>
        <w:jc w:val="both"/>
        <w:rPr>
          <w:rFonts w:ascii="Palatino Linotype" w:hAnsi="Palatino Linotype" w:cs="Arial"/>
          <w:sz w:val="24"/>
        </w:rPr>
      </w:pPr>
      <w:r w:rsidRPr="00760AE0">
        <w:rPr>
          <w:rFonts w:ascii="Palatino Linotype" w:hAnsi="Palatino Linotype" w:cs="Arial"/>
          <w:sz w:val="24"/>
        </w:rPr>
        <w:t>El día diecisiete de abril de dos mil veintitrés el Sujeto Obligado hizo del conocimiento del Recurrente que el plazo para atender la solicitud de información se amplió por siete días adicionales, sin que se anexara el acuerdo del Comité de Transparencia como lo establece el artículo 163 de la Ley de Transparencia</w:t>
      </w:r>
    </w:p>
    <w:p w14:paraId="7D77C315" w14:textId="77777777" w:rsidR="000C0175" w:rsidRPr="00760AE0" w:rsidRDefault="000C0175" w:rsidP="00C4088F">
      <w:pPr>
        <w:spacing w:after="0" w:line="360" w:lineRule="auto"/>
        <w:ind w:right="334"/>
        <w:jc w:val="both"/>
        <w:rPr>
          <w:rFonts w:ascii="Palatino Linotype" w:hAnsi="Palatino Linotype" w:cs="Arial"/>
          <w:b/>
          <w:sz w:val="28"/>
        </w:rPr>
      </w:pPr>
    </w:p>
    <w:p w14:paraId="2133FD09" w14:textId="03A66B29" w:rsidR="001640B0" w:rsidRPr="00760AE0" w:rsidRDefault="000C0175" w:rsidP="00C4088F">
      <w:pPr>
        <w:spacing w:after="0" w:line="360" w:lineRule="auto"/>
        <w:ind w:right="334"/>
        <w:jc w:val="both"/>
        <w:rPr>
          <w:rFonts w:ascii="Palatino Linotype" w:hAnsi="Palatino Linotype" w:cs="Arial"/>
          <w:b/>
          <w:sz w:val="28"/>
        </w:rPr>
      </w:pPr>
      <w:r w:rsidRPr="00760AE0">
        <w:rPr>
          <w:rFonts w:ascii="Palatino Linotype" w:hAnsi="Palatino Linotype" w:cs="Arial"/>
          <w:b/>
          <w:sz w:val="28"/>
        </w:rPr>
        <w:t>TERCERO</w:t>
      </w:r>
      <w:r w:rsidR="00A208AA" w:rsidRPr="00760AE0">
        <w:rPr>
          <w:rFonts w:ascii="Palatino Linotype" w:hAnsi="Palatino Linotype" w:cs="Arial"/>
          <w:b/>
          <w:sz w:val="28"/>
        </w:rPr>
        <w:t xml:space="preserve">. </w:t>
      </w:r>
      <w:r w:rsidR="001640B0" w:rsidRPr="00760AE0">
        <w:rPr>
          <w:rFonts w:ascii="Palatino Linotype" w:hAnsi="Palatino Linotype" w:cs="Arial"/>
          <w:b/>
          <w:sz w:val="28"/>
          <w:szCs w:val="20"/>
        </w:rPr>
        <w:t>De la respuesta del Sujeto Obligado.</w:t>
      </w:r>
    </w:p>
    <w:p w14:paraId="627F13CA" w14:textId="77777777" w:rsidR="001640B0" w:rsidRPr="00760AE0" w:rsidRDefault="001640B0" w:rsidP="00C4088F">
      <w:pPr>
        <w:pStyle w:val="Sinespaciado"/>
        <w:spacing w:line="360" w:lineRule="auto"/>
        <w:jc w:val="both"/>
        <w:rPr>
          <w:rFonts w:ascii="Palatino Linotype" w:hAnsi="Palatino Linotype" w:cs="Arial"/>
        </w:rPr>
      </w:pPr>
      <w:r w:rsidRPr="00760AE0">
        <w:rPr>
          <w:rFonts w:ascii="Palatino Linotype" w:hAnsi="Palatino Linotype" w:cs="Arial"/>
        </w:rPr>
        <w:t xml:space="preserve">De las constancias del expediente electrónico </w:t>
      </w:r>
      <w:r w:rsidRPr="00760AE0">
        <w:rPr>
          <w:rFonts w:ascii="Palatino Linotype" w:hAnsi="Palatino Linotype" w:cs="Arial"/>
          <w:b/>
        </w:rPr>
        <w:t xml:space="preserve">SAIMEX, </w:t>
      </w:r>
      <w:r w:rsidRPr="00760AE0">
        <w:rPr>
          <w:rFonts w:ascii="Palatino Linotype" w:hAnsi="Palatino Linotype" w:cs="Arial"/>
        </w:rPr>
        <w:t xml:space="preserve">se advierte que </w:t>
      </w:r>
      <w:r w:rsidRPr="00760AE0">
        <w:rPr>
          <w:rFonts w:ascii="Palatino Linotype" w:hAnsi="Palatino Linotype"/>
        </w:rPr>
        <w:t>en fecha</w:t>
      </w:r>
      <w:r w:rsidRPr="00760AE0">
        <w:rPr>
          <w:rFonts w:ascii="Palatino Linotype" w:hAnsi="Palatino Linotype" w:cs="Arial"/>
        </w:rPr>
        <w:t xml:space="preserve"> </w:t>
      </w:r>
      <w:r w:rsidR="00A208AA" w:rsidRPr="00760AE0">
        <w:rPr>
          <w:rFonts w:ascii="Palatino Linotype" w:hAnsi="Palatino Linotype" w:cs="Arial"/>
          <w:b/>
        </w:rPr>
        <w:t xml:space="preserve">veintisiete de abril </w:t>
      </w:r>
      <w:r w:rsidRPr="00760AE0">
        <w:rPr>
          <w:rFonts w:ascii="Palatino Linotype" w:hAnsi="Palatino Linotype" w:cs="Arial"/>
          <w:b/>
        </w:rPr>
        <w:t>de dos mil veintitrés</w:t>
      </w:r>
      <w:r w:rsidRPr="00760AE0">
        <w:rPr>
          <w:rFonts w:ascii="Palatino Linotype" w:hAnsi="Palatino Linotype" w:cs="Arial"/>
        </w:rPr>
        <w:t xml:space="preserve"> el </w:t>
      </w:r>
      <w:r w:rsidRPr="00760AE0">
        <w:rPr>
          <w:rFonts w:ascii="Palatino Linotype" w:hAnsi="Palatino Linotype" w:cs="Arial"/>
          <w:b/>
        </w:rPr>
        <w:t>Sujeto Obligado</w:t>
      </w:r>
      <w:r w:rsidRPr="00760AE0">
        <w:rPr>
          <w:rFonts w:ascii="Palatino Linotype" w:hAnsi="Palatino Linotype" w:cs="Arial"/>
        </w:rPr>
        <w:t xml:space="preserve"> dio respuesta a través del SAIMEX a la solicitud de información en los siguientes términos:</w:t>
      </w:r>
    </w:p>
    <w:p w14:paraId="40271E33" w14:textId="77777777" w:rsidR="001640B0" w:rsidRPr="00760AE0" w:rsidRDefault="001640B0" w:rsidP="00C4088F">
      <w:pPr>
        <w:spacing w:after="0" w:line="360" w:lineRule="auto"/>
        <w:jc w:val="both"/>
        <w:rPr>
          <w:rFonts w:ascii="Palatino Linotype" w:hAnsi="Palatino Linotype" w:cs="Arial"/>
          <w:sz w:val="24"/>
          <w:szCs w:val="24"/>
        </w:rPr>
      </w:pPr>
    </w:p>
    <w:p w14:paraId="37BE60FF" w14:textId="77777777" w:rsidR="00A208AA" w:rsidRPr="00760AE0" w:rsidRDefault="001640B0" w:rsidP="00A208AA">
      <w:pPr>
        <w:spacing w:after="0" w:line="240" w:lineRule="auto"/>
        <w:ind w:left="567" w:right="567"/>
        <w:jc w:val="right"/>
        <w:rPr>
          <w:rFonts w:ascii="Palatino Linotype" w:hAnsi="Palatino Linotype" w:cs="Arial"/>
          <w:i/>
        </w:rPr>
      </w:pPr>
      <w:r w:rsidRPr="00760AE0">
        <w:rPr>
          <w:rFonts w:ascii="Palatino Linotype" w:hAnsi="Palatino Linotype" w:cs="Arial"/>
          <w:i/>
        </w:rPr>
        <w:t>“</w:t>
      </w:r>
      <w:r w:rsidR="00A208AA" w:rsidRPr="00760AE0">
        <w:rPr>
          <w:rFonts w:ascii="Palatino Linotype" w:hAnsi="Palatino Linotype" w:cs="Arial"/>
          <w:i/>
        </w:rPr>
        <w:t>Folio de la solicitud: 00332/METEPEC/IP/2023</w:t>
      </w:r>
    </w:p>
    <w:p w14:paraId="1D9BE1A4" w14:textId="77777777" w:rsidR="00A208AA" w:rsidRPr="00760AE0" w:rsidRDefault="00A208AA" w:rsidP="00A208AA">
      <w:pPr>
        <w:spacing w:after="0" w:line="240" w:lineRule="auto"/>
        <w:ind w:left="567" w:right="567"/>
        <w:jc w:val="both"/>
        <w:rPr>
          <w:rFonts w:ascii="Palatino Linotype" w:hAnsi="Palatino Linotype" w:cs="Arial"/>
          <w:i/>
        </w:rPr>
      </w:pPr>
    </w:p>
    <w:p w14:paraId="002C239A" w14:textId="77777777" w:rsidR="00A208AA" w:rsidRPr="00760AE0" w:rsidRDefault="00A208AA" w:rsidP="00A208AA">
      <w:pPr>
        <w:spacing w:after="0" w:line="240" w:lineRule="auto"/>
        <w:ind w:left="567" w:right="567"/>
        <w:jc w:val="both"/>
        <w:rPr>
          <w:rFonts w:ascii="Palatino Linotype" w:hAnsi="Palatino Linotype" w:cs="Arial"/>
          <w:i/>
        </w:rPr>
      </w:pPr>
      <w:r w:rsidRPr="00760AE0">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85E8850" w14:textId="77777777" w:rsidR="00A208AA" w:rsidRPr="00760AE0" w:rsidRDefault="00A208AA" w:rsidP="00A208AA">
      <w:pPr>
        <w:spacing w:after="0" w:line="240" w:lineRule="auto"/>
        <w:ind w:left="567" w:right="567"/>
        <w:jc w:val="both"/>
        <w:rPr>
          <w:rFonts w:ascii="Palatino Linotype" w:hAnsi="Palatino Linotype" w:cs="Arial"/>
          <w:i/>
        </w:rPr>
      </w:pPr>
    </w:p>
    <w:p w14:paraId="1DA035D7" w14:textId="77777777" w:rsidR="00A208AA" w:rsidRPr="00760AE0" w:rsidRDefault="00A208AA" w:rsidP="00A208AA">
      <w:pPr>
        <w:spacing w:after="0" w:line="240" w:lineRule="auto"/>
        <w:ind w:left="567" w:right="567"/>
        <w:jc w:val="both"/>
        <w:rPr>
          <w:rFonts w:ascii="Palatino Linotype" w:hAnsi="Palatino Linotype" w:cs="Arial"/>
          <w:i/>
        </w:rPr>
      </w:pPr>
      <w:r w:rsidRPr="00760AE0">
        <w:rPr>
          <w:rFonts w:ascii="Palatino Linotype" w:hAnsi="Palatino Linotype" w:cs="Arial"/>
          <w:i/>
        </w:rPr>
        <w:t xml:space="preserve">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w:t>
      </w:r>
      <w:r w:rsidRPr="00760AE0">
        <w:rPr>
          <w:rFonts w:ascii="Palatino Linotype" w:hAnsi="Palatino Linotype" w:cs="Arial"/>
          <w:i/>
        </w:rPr>
        <w:lastRenderedPageBreak/>
        <w:t>México y Municipios. Sin más por el momento, me despido de usted, reiterando estar a sus órdenes. ATENTAMENTE GERARDO ARTURO OZUNA MARTÍNEZ DIRECTOR DE TRANSPARENCIA Y GOBIERNO ABIERTO</w:t>
      </w:r>
    </w:p>
    <w:p w14:paraId="263E33A0" w14:textId="77777777" w:rsidR="00A208AA" w:rsidRPr="00760AE0" w:rsidRDefault="00A208AA" w:rsidP="00A208AA">
      <w:pPr>
        <w:spacing w:after="0" w:line="240" w:lineRule="auto"/>
        <w:ind w:left="567" w:right="567"/>
        <w:jc w:val="both"/>
        <w:rPr>
          <w:rFonts w:ascii="Palatino Linotype" w:hAnsi="Palatino Linotype" w:cs="Arial"/>
          <w:i/>
        </w:rPr>
      </w:pPr>
    </w:p>
    <w:p w14:paraId="3B4F55A5" w14:textId="77777777" w:rsidR="00A208AA" w:rsidRPr="00760AE0" w:rsidRDefault="00A208AA" w:rsidP="00A208AA">
      <w:pPr>
        <w:spacing w:after="0" w:line="240" w:lineRule="auto"/>
        <w:ind w:left="567" w:right="567"/>
        <w:jc w:val="both"/>
        <w:rPr>
          <w:rFonts w:ascii="Palatino Linotype" w:hAnsi="Palatino Linotype" w:cs="Arial"/>
          <w:i/>
        </w:rPr>
      </w:pPr>
      <w:r w:rsidRPr="00760AE0">
        <w:rPr>
          <w:rFonts w:ascii="Palatino Linotype" w:hAnsi="Palatino Linotype" w:cs="Arial"/>
          <w:i/>
        </w:rPr>
        <w:t>ATENTAMENTE</w:t>
      </w:r>
    </w:p>
    <w:p w14:paraId="6D957095" w14:textId="77777777" w:rsidR="001640B0" w:rsidRPr="00760AE0" w:rsidRDefault="00A208AA" w:rsidP="00A208AA">
      <w:pPr>
        <w:spacing w:after="0" w:line="240" w:lineRule="auto"/>
        <w:ind w:left="567" w:right="567"/>
        <w:jc w:val="both"/>
        <w:rPr>
          <w:rFonts w:ascii="Palatino Linotype" w:hAnsi="Palatino Linotype" w:cs="Arial"/>
          <w:i/>
        </w:rPr>
      </w:pPr>
      <w:r w:rsidRPr="00760AE0">
        <w:rPr>
          <w:rFonts w:ascii="Palatino Linotype" w:hAnsi="Palatino Linotype" w:cs="Arial"/>
          <w:i/>
        </w:rPr>
        <w:t xml:space="preserve">Lic. Gerardo Arturo Ozuna Martínez </w:t>
      </w:r>
      <w:r w:rsidR="001640B0" w:rsidRPr="00760AE0">
        <w:rPr>
          <w:rFonts w:ascii="Palatino Linotype" w:hAnsi="Palatino Linotype" w:cs="Arial"/>
          <w:i/>
        </w:rPr>
        <w:t>“(Sic).</w:t>
      </w:r>
    </w:p>
    <w:p w14:paraId="190CF593" w14:textId="77777777" w:rsidR="001640B0" w:rsidRPr="00760AE0" w:rsidRDefault="001640B0" w:rsidP="00C4088F">
      <w:pPr>
        <w:spacing w:after="0" w:line="240" w:lineRule="auto"/>
        <w:ind w:right="567"/>
        <w:jc w:val="both"/>
        <w:rPr>
          <w:rFonts w:ascii="Palatino Linotype" w:hAnsi="Palatino Linotype" w:cs="Arial"/>
          <w:i/>
          <w:sz w:val="24"/>
        </w:rPr>
      </w:pPr>
    </w:p>
    <w:p w14:paraId="2135BC2E" w14:textId="630B31EB" w:rsidR="001640B0" w:rsidRPr="00760AE0" w:rsidRDefault="001640B0" w:rsidP="00C4088F">
      <w:pPr>
        <w:spacing w:after="0" w:line="360" w:lineRule="auto"/>
        <w:jc w:val="both"/>
        <w:rPr>
          <w:rFonts w:ascii="Palatino Linotype" w:hAnsi="Palatino Linotype" w:cs="Arial"/>
          <w:sz w:val="24"/>
          <w:szCs w:val="24"/>
        </w:rPr>
      </w:pPr>
      <w:r w:rsidRPr="00760AE0">
        <w:rPr>
          <w:rFonts w:ascii="Palatino Linotype" w:hAnsi="Palatino Linotype" w:cs="Arial"/>
          <w:sz w:val="24"/>
          <w:szCs w:val="24"/>
        </w:rPr>
        <w:t xml:space="preserve">El Sujeto Obligado adjuntó </w:t>
      </w:r>
      <w:bookmarkStart w:id="2" w:name="_Hlk82038214"/>
      <w:r w:rsidRPr="00760AE0">
        <w:rPr>
          <w:rFonts w:ascii="Palatino Linotype" w:hAnsi="Palatino Linotype" w:cs="Arial"/>
          <w:sz w:val="24"/>
          <w:szCs w:val="24"/>
        </w:rPr>
        <w:t xml:space="preserve">el archivo electrónico denominado </w:t>
      </w:r>
      <w:bookmarkEnd w:id="2"/>
      <w:r w:rsidRPr="00760AE0">
        <w:rPr>
          <w:rFonts w:ascii="Palatino Linotype" w:hAnsi="Palatino Linotype" w:cs="Arial"/>
          <w:b/>
          <w:sz w:val="24"/>
          <w:szCs w:val="24"/>
        </w:rPr>
        <w:t>“</w:t>
      </w:r>
      <w:r w:rsidR="00A208AA" w:rsidRPr="00760AE0">
        <w:rPr>
          <w:rFonts w:ascii="Palatino Linotype" w:hAnsi="Palatino Linotype" w:cs="Arial"/>
          <w:b/>
          <w:i/>
          <w:sz w:val="24"/>
          <w:szCs w:val="24"/>
        </w:rPr>
        <w:t>332_2023.pdf</w:t>
      </w:r>
      <w:r w:rsidRPr="00760AE0">
        <w:rPr>
          <w:rFonts w:ascii="Palatino Linotype" w:hAnsi="Palatino Linotype" w:cs="Arial"/>
          <w:b/>
          <w:i/>
          <w:sz w:val="24"/>
          <w:szCs w:val="24"/>
        </w:rPr>
        <w:t>”</w:t>
      </w:r>
      <w:r w:rsidRPr="00760AE0">
        <w:rPr>
          <w:rFonts w:ascii="Palatino Linotype" w:hAnsi="Palatino Linotype" w:cs="Arial"/>
          <w:sz w:val="24"/>
          <w:szCs w:val="24"/>
        </w:rPr>
        <w:t xml:space="preserve">; mismo que no se reproduce por ser del conocimiento de las partes, sin embargo, será materia de estudio en el </w:t>
      </w:r>
      <w:r w:rsidRPr="00760AE0">
        <w:rPr>
          <w:rFonts w:ascii="Palatino Linotype" w:hAnsi="Palatino Linotype" w:cs="Arial"/>
          <w:b/>
          <w:sz w:val="24"/>
          <w:szCs w:val="24"/>
        </w:rPr>
        <w:t>CONSIDERADO</w:t>
      </w:r>
      <w:r w:rsidRPr="00760AE0">
        <w:rPr>
          <w:rFonts w:ascii="Palatino Linotype" w:hAnsi="Palatino Linotype" w:cs="Arial"/>
          <w:sz w:val="24"/>
          <w:szCs w:val="24"/>
        </w:rPr>
        <w:t xml:space="preserve"> respectivo.</w:t>
      </w:r>
    </w:p>
    <w:p w14:paraId="2580F7E5" w14:textId="77777777" w:rsidR="001640B0" w:rsidRPr="00760AE0" w:rsidRDefault="001640B0" w:rsidP="00C4088F">
      <w:pPr>
        <w:spacing w:after="0" w:line="360" w:lineRule="auto"/>
        <w:jc w:val="both"/>
        <w:rPr>
          <w:rFonts w:ascii="Palatino Linotype" w:hAnsi="Palatino Linotype" w:cs="Arial"/>
          <w:b/>
          <w:sz w:val="24"/>
        </w:rPr>
      </w:pPr>
    </w:p>
    <w:p w14:paraId="5FB2D518" w14:textId="409F28F3" w:rsidR="001640B0" w:rsidRPr="00760AE0" w:rsidRDefault="00C415DB" w:rsidP="00C4088F">
      <w:pPr>
        <w:spacing w:after="0" w:line="360" w:lineRule="auto"/>
        <w:jc w:val="both"/>
        <w:rPr>
          <w:rFonts w:ascii="Palatino Linotype" w:hAnsi="Palatino Linotype" w:cs="Arial"/>
          <w:b/>
          <w:sz w:val="28"/>
        </w:rPr>
      </w:pPr>
      <w:r w:rsidRPr="00760AE0">
        <w:rPr>
          <w:rFonts w:ascii="Palatino Linotype" w:hAnsi="Palatino Linotype" w:cs="Arial"/>
          <w:b/>
          <w:sz w:val="28"/>
        </w:rPr>
        <w:t>CUARTO</w:t>
      </w:r>
      <w:r w:rsidR="001640B0" w:rsidRPr="00760AE0">
        <w:rPr>
          <w:rFonts w:ascii="Palatino Linotype" w:hAnsi="Palatino Linotype" w:cs="Arial"/>
          <w:b/>
          <w:sz w:val="28"/>
        </w:rPr>
        <w:t xml:space="preserve">. </w:t>
      </w:r>
      <w:r w:rsidR="001640B0" w:rsidRPr="00760AE0">
        <w:rPr>
          <w:rFonts w:ascii="Palatino Linotype" w:hAnsi="Palatino Linotype"/>
          <w:b/>
          <w:sz w:val="28"/>
        </w:rPr>
        <w:t>Del recurso de revisión.</w:t>
      </w:r>
    </w:p>
    <w:p w14:paraId="6AA5EFCE" w14:textId="77777777" w:rsidR="001640B0" w:rsidRPr="00760AE0" w:rsidRDefault="001640B0" w:rsidP="00C4088F">
      <w:pPr>
        <w:spacing w:after="0" w:line="360" w:lineRule="auto"/>
        <w:jc w:val="both"/>
        <w:rPr>
          <w:rFonts w:ascii="Palatino Linotype" w:hAnsi="Palatino Linotype" w:cs="Arial"/>
          <w:sz w:val="24"/>
        </w:rPr>
      </w:pPr>
      <w:r w:rsidRPr="00760AE0">
        <w:rPr>
          <w:rFonts w:ascii="Palatino Linotype" w:hAnsi="Palatino Linotype" w:cs="Arial"/>
          <w:sz w:val="24"/>
          <w:szCs w:val="24"/>
        </w:rPr>
        <w:t>Inconforme con la respuesta notificada por el</w:t>
      </w:r>
      <w:r w:rsidRPr="00760AE0">
        <w:rPr>
          <w:rFonts w:ascii="Palatino Linotype" w:hAnsi="Palatino Linotype" w:cs="Arial"/>
          <w:b/>
          <w:sz w:val="24"/>
          <w:szCs w:val="24"/>
        </w:rPr>
        <w:t xml:space="preserve"> Sujeto Obligado</w:t>
      </w:r>
      <w:r w:rsidRPr="00760AE0">
        <w:rPr>
          <w:rFonts w:ascii="Palatino Linotype" w:hAnsi="Palatino Linotype" w:cs="Arial"/>
          <w:sz w:val="24"/>
          <w:szCs w:val="24"/>
        </w:rPr>
        <w:t xml:space="preserve">, el </w:t>
      </w:r>
      <w:r w:rsidRPr="00760AE0">
        <w:rPr>
          <w:rFonts w:ascii="Palatino Linotype" w:hAnsi="Palatino Linotype" w:cs="Arial"/>
          <w:b/>
          <w:sz w:val="24"/>
          <w:szCs w:val="24"/>
        </w:rPr>
        <w:t xml:space="preserve">Recurrente </w:t>
      </w:r>
      <w:r w:rsidRPr="00760AE0">
        <w:rPr>
          <w:rFonts w:ascii="Palatino Linotype" w:hAnsi="Palatino Linotype" w:cs="Arial"/>
          <w:sz w:val="24"/>
          <w:szCs w:val="24"/>
        </w:rPr>
        <w:t xml:space="preserve">interpuso el presente recurso de revisión, en fecha </w:t>
      </w:r>
      <w:r w:rsidR="00A208AA" w:rsidRPr="00760AE0">
        <w:rPr>
          <w:rFonts w:ascii="Palatino Linotype" w:hAnsi="Palatino Linotype" w:cs="Arial"/>
          <w:b/>
          <w:sz w:val="24"/>
          <w:szCs w:val="24"/>
        </w:rPr>
        <w:t xml:space="preserve">dos de mayo </w:t>
      </w:r>
      <w:r w:rsidRPr="00760AE0">
        <w:rPr>
          <w:rFonts w:ascii="Palatino Linotype" w:hAnsi="Palatino Linotype" w:cs="Arial"/>
          <w:b/>
          <w:sz w:val="24"/>
          <w:szCs w:val="24"/>
        </w:rPr>
        <w:t>de dos mil veintitrés</w:t>
      </w:r>
      <w:r w:rsidRPr="00760AE0">
        <w:rPr>
          <w:rFonts w:ascii="Palatino Linotype" w:hAnsi="Palatino Linotype" w:cs="Arial"/>
          <w:sz w:val="24"/>
          <w:szCs w:val="24"/>
        </w:rPr>
        <w:t>, el cual fue registrado</w:t>
      </w:r>
      <w:r w:rsidRPr="00760AE0">
        <w:rPr>
          <w:rFonts w:ascii="Palatino Linotype" w:hAnsi="Palatino Linotype" w:cs="Arial"/>
          <w:b/>
          <w:sz w:val="24"/>
          <w:szCs w:val="24"/>
        </w:rPr>
        <w:t xml:space="preserve"> </w:t>
      </w:r>
      <w:r w:rsidRPr="00760AE0">
        <w:rPr>
          <w:rFonts w:ascii="Palatino Linotype" w:hAnsi="Palatino Linotype" w:cs="Arial"/>
          <w:sz w:val="24"/>
          <w:szCs w:val="24"/>
        </w:rPr>
        <w:t xml:space="preserve">en el sistema electrónico con el expediente número </w:t>
      </w:r>
      <w:r w:rsidR="003B2E72" w:rsidRPr="00760AE0">
        <w:rPr>
          <w:rFonts w:ascii="Palatino Linotype" w:hAnsi="Palatino Linotype" w:cs="Arial"/>
          <w:b/>
          <w:bCs/>
          <w:sz w:val="24"/>
          <w:szCs w:val="24"/>
          <w:lang w:eastAsia="es-MX"/>
        </w:rPr>
        <w:t>0236</w:t>
      </w:r>
      <w:r w:rsidR="007C5D76" w:rsidRPr="00760AE0">
        <w:rPr>
          <w:rFonts w:ascii="Palatino Linotype" w:hAnsi="Palatino Linotype" w:cs="Arial"/>
          <w:b/>
          <w:bCs/>
          <w:sz w:val="24"/>
          <w:szCs w:val="24"/>
          <w:lang w:eastAsia="es-MX"/>
        </w:rPr>
        <w:t>5</w:t>
      </w:r>
      <w:r w:rsidRPr="00760AE0">
        <w:rPr>
          <w:rFonts w:ascii="Palatino Linotype" w:hAnsi="Palatino Linotype" w:cs="Arial"/>
          <w:b/>
          <w:bCs/>
          <w:sz w:val="24"/>
          <w:szCs w:val="24"/>
          <w:lang w:eastAsia="es-MX"/>
        </w:rPr>
        <w:t>/INFOEM/IP/RR/2023</w:t>
      </w:r>
      <w:r w:rsidRPr="00760AE0">
        <w:rPr>
          <w:rFonts w:ascii="Palatino Linotype" w:hAnsi="Palatino Linotype" w:cs="Arial"/>
          <w:sz w:val="24"/>
          <w:szCs w:val="24"/>
        </w:rPr>
        <w:t xml:space="preserve">, en el cual </w:t>
      </w:r>
      <w:r w:rsidRPr="00760AE0">
        <w:rPr>
          <w:rFonts w:ascii="Palatino Linotype" w:hAnsi="Palatino Linotype" w:cs="Arial"/>
          <w:sz w:val="24"/>
        </w:rPr>
        <w:t>arguye, las siguientes manifestaciones:</w:t>
      </w:r>
    </w:p>
    <w:p w14:paraId="7AED95DD" w14:textId="77777777" w:rsidR="001640B0" w:rsidRPr="00760AE0" w:rsidRDefault="001640B0" w:rsidP="00C4088F">
      <w:pPr>
        <w:spacing w:after="0" w:line="360" w:lineRule="auto"/>
        <w:jc w:val="both"/>
        <w:rPr>
          <w:rFonts w:ascii="Palatino Linotype" w:hAnsi="Palatino Linotype" w:cs="Arial"/>
          <w:sz w:val="24"/>
        </w:rPr>
      </w:pPr>
    </w:p>
    <w:p w14:paraId="079B2BEF" w14:textId="77777777" w:rsidR="001640B0" w:rsidRPr="00760AE0" w:rsidRDefault="001640B0" w:rsidP="00C4088F">
      <w:pPr>
        <w:pStyle w:val="Prrafodelista"/>
        <w:numPr>
          <w:ilvl w:val="0"/>
          <w:numId w:val="1"/>
        </w:numPr>
        <w:jc w:val="both"/>
        <w:rPr>
          <w:rFonts w:ascii="Palatino Linotype" w:hAnsi="Palatino Linotype" w:cs="Arial"/>
          <w:b/>
        </w:rPr>
      </w:pPr>
      <w:r w:rsidRPr="00760AE0">
        <w:rPr>
          <w:rFonts w:ascii="Palatino Linotype" w:hAnsi="Palatino Linotype" w:cs="Arial"/>
          <w:b/>
        </w:rPr>
        <w:t>Acto Impugnado:</w:t>
      </w:r>
    </w:p>
    <w:p w14:paraId="66F131FC" w14:textId="77777777" w:rsidR="001640B0" w:rsidRPr="00760AE0" w:rsidRDefault="001640B0" w:rsidP="00C4088F">
      <w:pPr>
        <w:tabs>
          <w:tab w:val="left" w:pos="8364"/>
        </w:tabs>
        <w:spacing w:after="0" w:line="240" w:lineRule="auto"/>
        <w:ind w:left="851" w:right="851"/>
        <w:jc w:val="both"/>
        <w:rPr>
          <w:rFonts w:ascii="Palatino Linotype" w:hAnsi="Palatino Linotype" w:cs="Arial"/>
          <w:i/>
        </w:rPr>
      </w:pPr>
      <w:r w:rsidRPr="00760AE0">
        <w:rPr>
          <w:rFonts w:ascii="Palatino Linotype" w:hAnsi="Palatino Linotype" w:cs="Arial"/>
          <w:i/>
        </w:rPr>
        <w:t>“</w:t>
      </w:r>
      <w:r w:rsidR="003B2E72" w:rsidRPr="00760AE0">
        <w:rPr>
          <w:rFonts w:ascii="Palatino Linotype" w:hAnsi="Palatino Linotype" w:cs="Arial"/>
          <w:i/>
        </w:rPr>
        <w:t>Entrega de información no correspondiente con lo solicitado.</w:t>
      </w:r>
      <w:r w:rsidRPr="00760AE0">
        <w:rPr>
          <w:rFonts w:ascii="Palatino Linotype" w:hAnsi="Palatino Linotype" w:cs="Arial"/>
          <w:i/>
        </w:rPr>
        <w:t>” [Sic].</w:t>
      </w:r>
    </w:p>
    <w:p w14:paraId="4E17794C" w14:textId="77777777" w:rsidR="001640B0" w:rsidRPr="00760AE0" w:rsidRDefault="001640B0" w:rsidP="00C4088F">
      <w:pPr>
        <w:spacing w:after="0" w:line="240" w:lineRule="auto"/>
        <w:ind w:left="851" w:right="851"/>
        <w:jc w:val="both"/>
        <w:rPr>
          <w:rFonts w:ascii="Palatino Linotype" w:hAnsi="Palatino Linotype" w:cs="Arial"/>
          <w:i/>
          <w:sz w:val="24"/>
        </w:rPr>
      </w:pPr>
    </w:p>
    <w:p w14:paraId="75952FE6" w14:textId="77777777" w:rsidR="001640B0" w:rsidRPr="00760AE0" w:rsidRDefault="001640B0" w:rsidP="00C4088F">
      <w:pPr>
        <w:pStyle w:val="Prrafodelista"/>
        <w:numPr>
          <w:ilvl w:val="0"/>
          <w:numId w:val="1"/>
        </w:numPr>
        <w:jc w:val="both"/>
        <w:rPr>
          <w:rFonts w:ascii="Palatino Linotype" w:hAnsi="Palatino Linotype" w:cs="Arial"/>
        </w:rPr>
      </w:pPr>
      <w:r w:rsidRPr="00760AE0">
        <w:rPr>
          <w:rFonts w:ascii="Palatino Linotype" w:hAnsi="Palatino Linotype" w:cs="Arial"/>
          <w:b/>
        </w:rPr>
        <w:t>Razones o Motivos de Inconformidad</w:t>
      </w:r>
      <w:r w:rsidRPr="00760AE0">
        <w:rPr>
          <w:rFonts w:ascii="Palatino Linotype" w:hAnsi="Palatino Linotype" w:cs="Arial"/>
        </w:rPr>
        <w:t xml:space="preserve">: </w:t>
      </w:r>
    </w:p>
    <w:p w14:paraId="775B7BD8" w14:textId="77777777" w:rsidR="001640B0" w:rsidRPr="00760AE0" w:rsidRDefault="001640B0" w:rsidP="00C4088F">
      <w:pPr>
        <w:pStyle w:val="Sinespaciado"/>
        <w:spacing w:line="360" w:lineRule="auto"/>
        <w:ind w:left="709" w:right="567"/>
        <w:jc w:val="both"/>
        <w:rPr>
          <w:rFonts w:ascii="Palatino Linotype" w:hAnsi="Palatino Linotype"/>
          <w:i/>
          <w:iCs/>
          <w:sz w:val="22"/>
          <w:szCs w:val="22"/>
        </w:rPr>
      </w:pPr>
      <w:r w:rsidRPr="00760AE0">
        <w:rPr>
          <w:rFonts w:ascii="Palatino Linotype" w:hAnsi="Palatino Linotype"/>
          <w:i/>
          <w:iCs/>
          <w:sz w:val="22"/>
          <w:szCs w:val="22"/>
        </w:rPr>
        <w:t>“</w:t>
      </w:r>
      <w:r w:rsidR="003B2E72" w:rsidRPr="00760AE0">
        <w:rPr>
          <w:rFonts w:ascii="Palatino Linotype" w:hAnsi="Palatino Linotype"/>
          <w:i/>
          <w:iCs/>
          <w:sz w:val="22"/>
          <w:szCs w:val="22"/>
        </w:rPr>
        <w:t>Se solicita CONOCER EL DOCUMENTO OFICIAL DEL TÍTULO PROFESIONAL o DEL GRADO MÁXIMO DE ESTUDIOS del C. JORGE ORTEGA GARCÍA, quien actualmente funge como Cronista Municipal</w:t>
      </w:r>
      <w:r w:rsidRPr="00760AE0">
        <w:rPr>
          <w:rFonts w:ascii="Palatino Linotype" w:hAnsi="Palatino Linotype"/>
          <w:i/>
          <w:iCs/>
          <w:sz w:val="22"/>
          <w:szCs w:val="22"/>
        </w:rPr>
        <w:t>”</w:t>
      </w:r>
      <w:r w:rsidRPr="00760AE0">
        <w:rPr>
          <w:rFonts w:ascii="Palatino Linotype" w:hAnsi="Palatino Linotype" w:cs="Arial"/>
          <w:i/>
        </w:rPr>
        <w:t xml:space="preserve"> [Sic].</w:t>
      </w:r>
    </w:p>
    <w:p w14:paraId="0BAAFFE3" w14:textId="77777777" w:rsidR="001640B0" w:rsidRPr="00760AE0" w:rsidRDefault="001640B0" w:rsidP="00C4088F">
      <w:pPr>
        <w:spacing w:after="0" w:line="360" w:lineRule="auto"/>
        <w:jc w:val="both"/>
        <w:rPr>
          <w:rFonts w:ascii="Palatino Linotype" w:hAnsi="Palatino Linotype" w:cs="Arial"/>
          <w:bCs/>
          <w:sz w:val="24"/>
        </w:rPr>
      </w:pPr>
    </w:p>
    <w:p w14:paraId="3A276907" w14:textId="0D39A174" w:rsidR="001640B0" w:rsidRPr="00760AE0" w:rsidRDefault="00C415DB" w:rsidP="00C4088F">
      <w:pPr>
        <w:spacing w:after="0" w:line="360" w:lineRule="auto"/>
        <w:jc w:val="both"/>
        <w:rPr>
          <w:rFonts w:ascii="Palatino Linotype" w:hAnsi="Palatino Linotype" w:cs="Arial"/>
          <w:b/>
          <w:sz w:val="24"/>
          <w:szCs w:val="24"/>
        </w:rPr>
      </w:pPr>
      <w:r w:rsidRPr="00760AE0">
        <w:rPr>
          <w:rFonts w:ascii="Palatino Linotype" w:hAnsi="Palatino Linotype" w:cs="Arial"/>
          <w:b/>
          <w:sz w:val="28"/>
        </w:rPr>
        <w:t>QUINTO</w:t>
      </w:r>
      <w:r w:rsidR="001640B0" w:rsidRPr="00760AE0">
        <w:rPr>
          <w:rFonts w:ascii="Palatino Linotype" w:hAnsi="Palatino Linotype" w:cs="Arial"/>
          <w:b/>
          <w:sz w:val="24"/>
          <w:szCs w:val="24"/>
        </w:rPr>
        <w:t xml:space="preserve">. </w:t>
      </w:r>
      <w:r w:rsidR="001640B0" w:rsidRPr="00760AE0">
        <w:rPr>
          <w:rFonts w:ascii="Palatino Linotype" w:hAnsi="Palatino Linotype" w:cs="Arial"/>
          <w:b/>
          <w:sz w:val="28"/>
          <w:szCs w:val="28"/>
        </w:rPr>
        <w:t>Del turno del recurso de revisión.</w:t>
      </w:r>
    </w:p>
    <w:p w14:paraId="14F508EA" w14:textId="77777777" w:rsidR="001640B0" w:rsidRPr="00760AE0" w:rsidRDefault="001640B0" w:rsidP="00C4088F">
      <w:pPr>
        <w:spacing w:after="0" w:line="360" w:lineRule="auto"/>
        <w:jc w:val="both"/>
        <w:rPr>
          <w:rFonts w:ascii="Palatino Linotype" w:hAnsi="Palatino Linotype" w:cs="Arial"/>
          <w:sz w:val="24"/>
          <w:szCs w:val="24"/>
        </w:rPr>
      </w:pPr>
      <w:r w:rsidRPr="00760AE0">
        <w:rPr>
          <w:rFonts w:ascii="Palatino Linotype" w:hAnsi="Palatino Linotype" w:cs="Arial"/>
          <w:sz w:val="24"/>
          <w:szCs w:val="24"/>
        </w:rPr>
        <w:t xml:space="preserve">El medio de impugnación le fue turnado al Comisionado Presidente </w:t>
      </w:r>
      <w:r w:rsidRPr="00760AE0">
        <w:rPr>
          <w:rFonts w:ascii="Palatino Linotype" w:hAnsi="Palatino Linotype" w:cs="Arial"/>
          <w:b/>
          <w:sz w:val="24"/>
          <w:szCs w:val="24"/>
        </w:rPr>
        <w:t>José Martínez Vilchis</w:t>
      </w:r>
      <w:r w:rsidRPr="00760AE0">
        <w:rPr>
          <w:rFonts w:ascii="Palatino Linotype" w:hAnsi="Palatino Linotype" w:cs="Arial"/>
          <w:sz w:val="24"/>
          <w:szCs w:val="24"/>
        </w:rPr>
        <w:t xml:space="preserve">, por medio del sistema electrónico en términos del arábigo 185, fracción I, de la </w:t>
      </w:r>
      <w:r w:rsidRPr="00760AE0">
        <w:rPr>
          <w:rFonts w:ascii="Palatino Linotype" w:hAnsi="Palatino Linotype" w:cs="Arial"/>
          <w:sz w:val="24"/>
          <w:szCs w:val="24"/>
        </w:rPr>
        <w:lastRenderedPageBreak/>
        <w:t xml:space="preserve">Ley de Transparencia y Acceso a la información Pública del Estado de México y Municipios, del cual recayó el acuerdo de admisión en fecha </w:t>
      </w:r>
      <w:r w:rsidR="003B2E72" w:rsidRPr="00760AE0">
        <w:rPr>
          <w:rFonts w:ascii="Palatino Linotype" w:hAnsi="Palatino Linotype" w:cs="Arial"/>
          <w:b/>
          <w:sz w:val="24"/>
          <w:szCs w:val="24"/>
        </w:rPr>
        <w:t>nueve de mayo</w:t>
      </w:r>
      <w:r w:rsidRPr="00760AE0">
        <w:rPr>
          <w:rFonts w:ascii="Palatino Linotype" w:hAnsi="Palatino Linotype" w:cs="Arial"/>
          <w:b/>
          <w:sz w:val="24"/>
          <w:szCs w:val="24"/>
        </w:rPr>
        <w:t xml:space="preserve"> del año dos mil veintitrés</w:t>
      </w:r>
      <w:r w:rsidRPr="00760AE0">
        <w:rPr>
          <w:rFonts w:ascii="Palatino Linotype" w:hAnsi="Palatino Linotype" w:cs="Arial"/>
          <w:sz w:val="24"/>
          <w:szCs w:val="24"/>
        </w:rPr>
        <w:t>, determinándose en él, un plazo de siete días para que las partes manifestaran lo que a su derecho corresponda en términos del numeral ya citado.</w:t>
      </w:r>
    </w:p>
    <w:p w14:paraId="1763A48B" w14:textId="77777777" w:rsidR="001640B0" w:rsidRPr="00760AE0" w:rsidRDefault="001640B0" w:rsidP="00C4088F">
      <w:pPr>
        <w:spacing w:after="0" w:line="360" w:lineRule="auto"/>
        <w:jc w:val="both"/>
        <w:rPr>
          <w:rFonts w:ascii="Palatino Linotype" w:hAnsi="Palatino Linotype" w:cs="Arial"/>
          <w:sz w:val="24"/>
          <w:szCs w:val="24"/>
        </w:rPr>
      </w:pPr>
    </w:p>
    <w:p w14:paraId="64AC306D" w14:textId="798046BD" w:rsidR="001640B0" w:rsidRPr="00760AE0" w:rsidRDefault="00C415DB" w:rsidP="00C4088F">
      <w:pPr>
        <w:spacing w:after="0" w:line="360" w:lineRule="auto"/>
        <w:jc w:val="both"/>
        <w:rPr>
          <w:rFonts w:ascii="Palatino Linotype" w:hAnsi="Palatino Linotype" w:cs="Arial"/>
          <w:b/>
          <w:sz w:val="28"/>
          <w:szCs w:val="28"/>
        </w:rPr>
      </w:pPr>
      <w:r w:rsidRPr="00760AE0">
        <w:rPr>
          <w:rFonts w:ascii="Palatino Linotype" w:hAnsi="Palatino Linotype" w:cs="Arial"/>
          <w:b/>
          <w:sz w:val="28"/>
        </w:rPr>
        <w:t>SEXT</w:t>
      </w:r>
      <w:r w:rsidR="003B2E72" w:rsidRPr="00760AE0">
        <w:rPr>
          <w:rFonts w:ascii="Palatino Linotype" w:hAnsi="Palatino Linotype" w:cs="Arial"/>
          <w:b/>
          <w:sz w:val="28"/>
        </w:rPr>
        <w:t>O</w:t>
      </w:r>
      <w:r w:rsidR="001640B0" w:rsidRPr="00760AE0">
        <w:rPr>
          <w:rFonts w:ascii="Palatino Linotype" w:hAnsi="Palatino Linotype" w:cs="Arial"/>
          <w:b/>
          <w:sz w:val="28"/>
        </w:rPr>
        <w:t xml:space="preserve">. </w:t>
      </w:r>
      <w:r w:rsidR="001640B0" w:rsidRPr="00760AE0">
        <w:rPr>
          <w:rFonts w:ascii="Palatino Linotype" w:hAnsi="Palatino Linotype" w:cs="Arial"/>
          <w:b/>
          <w:sz w:val="28"/>
          <w:szCs w:val="28"/>
        </w:rPr>
        <w:t>De la etapa de instrucción.</w:t>
      </w:r>
    </w:p>
    <w:p w14:paraId="3CCAADD3" w14:textId="77777777" w:rsidR="001640B0" w:rsidRPr="00760AE0" w:rsidRDefault="001640B0" w:rsidP="00C4088F">
      <w:pPr>
        <w:spacing w:after="0" w:line="360" w:lineRule="auto"/>
        <w:jc w:val="both"/>
        <w:rPr>
          <w:rFonts w:ascii="Palatino Linotype" w:hAnsi="Palatino Linotype" w:cs="Arial"/>
          <w:sz w:val="24"/>
          <w:szCs w:val="24"/>
        </w:rPr>
      </w:pPr>
      <w:r w:rsidRPr="00760AE0">
        <w:rPr>
          <w:rFonts w:ascii="Palatino Linotype" w:hAnsi="Palatino Linotype" w:cs="Arial"/>
          <w:sz w:val="24"/>
          <w:szCs w:val="24"/>
        </w:rPr>
        <w:t xml:space="preserve">De las constancias que obran en el expediente electrónico del </w:t>
      </w:r>
      <w:r w:rsidRPr="00760AE0">
        <w:rPr>
          <w:rFonts w:ascii="Palatino Linotype" w:hAnsi="Palatino Linotype" w:cs="Arial"/>
          <w:sz w:val="24"/>
        </w:rPr>
        <w:t>Sistema de Acceso a la Información Mexiquense</w:t>
      </w:r>
      <w:r w:rsidRPr="00760AE0">
        <w:rPr>
          <w:rFonts w:ascii="Palatino Linotype" w:hAnsi="Palatino Linotype" w:cs="Arial"/>
          <w:sz w:val="24"/>
          <w:szCs w:val="24"/>
        </w:rPr>
        <w:t xml:space="preserve"> (SAIMEX), se advierte que el Sujeto Obligado rindió su informe justificado</w:t>
      </w:r>
      <w:r w:rsidR="003B2E72" w:rsidRPr="00760AE0">
        <w:rPr>
          <w:rFonts w:ascii="Palatino Linotype" w:hAnsi="Palatino Linotype" w:cs="Arial"/>
          <w:sz w:val="24"/>
          <w:szCs w:val="24"/>
        </w:rPr>
        <w:t xml:space="preserve"> en fechas nueve de junio, once de julio y diez de noviembre de dos mil veintitrés, denominados </w:t>
      </w:r>
      <w:r w:rsidR="003B2E72" w:rsidRPr="00760AE0">
        <w:rPr>
          <w:rFonts w:ascii="Palatino Linotype" w:hAnsi="Palatino Linotype" w:cs="Arial"/>
          <w:i/>
          <w:sz w:val="24"/>
          <w:szCs w:val="24"/>
        </w:rPr>
        <w:t>“00332-02365-RR-Cultura.PDF”, “ACTA 90.PDF” y “00332-CULTURA.pdf”</w:t>
      </w:r>
      <w:r w:rsidR="003B2E72" w:rsidRPr="00760AE0">
        <w:rPr>
          <w:rFonts w:ascii="Palatino Linotype" w:hAnsi="Palatino Linotype" w:cs="Arial"/>
          <w:sz w:val="24"/>
          <w:szCs w:val="24"/>
        </w:rPr>
        <w:t>, mismos que fueron puestos a la vista del ahora recurrente en fechas cinco de octubre y catorce de noviembre de dos mil veintitrés</w:t>
      </w:r>
      <w:r w:rsidRPr="00760AE0">
        <w:rPr>
          <w:rFonts w:ascii="Palatino Linotype" w:hAnsi="Palatino Linotype" w:cs="Arial"/>
          <w:sz w:val="24"/>
          <w:szCs w:val="24"/>
        </w:rPr>
        <w:t>. Asimismo, se advierte que la parte recurrente</w:t>
      </w:r>
      <w:r w:rsidR="003B2E72" w:rsidRPr="00760AE0">
        <w:rPr>
          <w:rFonts w:ascii="Palatino Linotype" w:hAnsi="Palatino Linotype" w:cs="Arial"/>
          <w:sz w:val="24"/>
          <w:szCs w:val="24"/>
        </w:rPr>
        <w:t xml:space="preserve"> adjuntó el documento electrónico denominado </w:t>
      </w:r>
      <w:r w:rsidR="003B2E72" w:rsidRPr="00760AE0">
        <w:rPr>
          <w:rFonts w:ascii="Palatino Linotype" w:hAnsi="Palatino Linotype" w:cs="Arial"/>
          <w:i/>
          <w:sz w:val="24"/>
          <w:szCs w:val="24"/>
        </w:rPr>
        <w:t>“cronista332_2023 (4).</w:t>
      </w:r>
      <w:proofErr w:type="spellStart"/>
      <w:r w:rsidR="003B2E72" w:rsidRPr="00760AE0">
        <w:rPr>
          <w:rFonts w:ascii="Palatino Linotype" w:hAnsi="Palatino Linotype" w:cs="Arial"/>
          <w:i/>
          <w:sz w:val="24"/>
          <w:szCs w:val="24"/>
        </w:rPr>
        <w:t>pdf</w:t>
      </w:r>
      <w:proofErr w:type="spellEnd"/>
      <w:r w:rsidR="003B2E72" w:rsidRPr="00760AE0">
        <w:rPr>
          <w:rFonts w:ascii="Palatino Linotype" w:hAnsi="Palatino Linotype" w:cs="Arial"/>
          <w:i/>
          <w:sz w:val="24"/>
          <w:szCs w:val="24"/>
        </w:rPr>
        <w:t>”</w:t>
      </w:r>
      <w:r w:rsidRPr="00760AE0">
        <w:rPr>
          <w:rFonts w:ascii="Palatino Linotype" w:hAnsi="Palatino Linotype" w:cs="Arial"/>
          <w:sz w:val="24"/>
          <w:szCs w:val="24"/>
        </w:rPr>
        <w:t>.</w:t>
      </w:r>
    </w:p>
    <w:p w14:paraId="467B4487" w14:textId="77777777" w:rsidR="007C5D76" w:rsidRPr="00760AE0" w:rsidRDefault="007C5D76" w:rsidP="00C4088F">
      <w:pPr>
        <w:spacing w:after="0" w:line="360" w:lineRule="auto"/>
        <w:jc w:val="both"/>
        <w:rPr>
          <w:rFonts w:ascii="Palatino Linotype" w:hAnsi="Palatino Linotype" w:cs="Arial"/>
          <w:b/>
          <w:sz w:val="28"/>
        </w:rPr>
      </w:pPr>
    </w:p>
    <w:p w14:paraId="0200D6D3" w14:textId="273E9834" w:rsidR="003B2E72" w:rsidRPr="00760AE0" w:rsidRDefault="00C415DB" w:rsidP="003B2E72">
      <w:pPr>
        <w:pStyle w:val="Sinespaciado"/>
        <w:spacing w:line="360" w:lineRule="auto"/>
        <w:jc w:val="both"/>
        <w:rPr>
          <w:rFonts w:ascii="Palatino Linotype" w:hAnsi="Palatino Linotype" w:cs="Arial"/>
          <w:b/>
          <w:sz w:val="28"/>
          <w:szCs w:val="28"/>
        </w:rPr>
      </w:pPr>
      <w:r w:rsidRPr="00760AE0">
        <w:rPr>
          <w:rFonts w:ascii="Palatino Linotype" w:hAnsi="Palatino Linotype" w:cs="Arial"/>
          <w:b/>
          <w:sz w:val="28"/>
        </w:rPr>
        <w:t>SÉPTIMO</w:t>
      </w:r>
      <w:r w:rsidR="001640B0" w:rsidRPr="00760AE0">
        <w:rPr>
          <w:rFonts w:ascii="Palatino Linotype" w:hAnsi="Palatino Linotype" w:cs="Arial"/>
          <w:b/>
          <w:sz w:val="28"/>
        </w:rPr>
        <w:t xml:space="preserve">. </w:t>
      </w:r>
      <w:r w:rsidR="003B2E72" w:rsidRPr="00760AE0">
        <w:rPr>
          <w:rFonts w:ascii="Palatino Linotype" w:hAnsi="Palatino Linotype" w:cs="Arial"/>
          <w:b/>
          <w:sz w:val="28"/>
          <w:szCs w:val="28"/>
        </w:rPr>
        <w:t>De la ampliación del término para resolver.</w:t>
      </w:r>
    </w:p>
    <w:p w14:paraId="753DFFB7" w14:textId="77777777" w:rsidR="003B2E72" w:rsidRPr="00760AE0" w:rsidRDefault="003B2E72" w:rsidP="003B2E72">
      <w:pPr>
        <w:spacing w:after="0" w:line="360" w:lineRule="auto"/>
        <w:jc w:val="both"/>
        <w:rPr>
          <w:rFonts w:ascii="Palatino Linotype" w:hAnsi="Palatino Linotype" w:cs="Arial"/>
          <w:sz w:val="24"/>
          <w:szCs w:val="24"/>
        </w:rPr>
      </w:pPr>
      <w:r w:rsidRPr="00760AE0">
        <w:rPr>
          <w:rFonts w:ascii="Palatino Linotype" w:hAnsi="Palatino Linotype" w:cs="Arial"/>
          <w:sz w:val="24"/>
          <w:szCs w:val="24"/>
        </w:rPr>
        <w:t xml:space="preserve">En fecha </w:t>
      </w:r>
      <w:r w:rsidRPr="00760AE0">
        <w:rPr>
          <w:rFonts w:ascii="Palatino Linotype" w:hAnsi="Palatino Linotype" w:cs="Arial"/>
          <w:b/>
          <w:sz w:val="24"/>
          <w:szCs w:val="24"/>
        </w:rPr>
        <w:t>veintiuno de junio del año dos mil veintitrés</w:t>
      </w:r>
      <w:r w:rsidRPr="00760AE0">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66880FFC" w14:textId="77777777" w:rsidR="003B2E72" w:rsidRPr="00760AE0" w:rsidRDefault="003B2E72" w:rsidP="003B2E72">
      <w:pPr>
        <w:spacing w:after="0" w:line="360" w:lineRule="auto"/>
        <w:rPr>
          <w:rFonts w:ascii="Palatino Linotype" w:hAnsi="Palatino Linotype" w:cs="Arial"/>
          <w:b/>
          <w:sz w:val="24"/>
          <w:szCs w:val="20"/>
        </w:rPr>
      </w:pPr>
    </w:p>
    <w:p w14:paraId="0CDA14BC" w14:textId="77777777" w:rsidR="003B2E72" w:rsidRPr="00760AE0" w:rsidRDefault="003B2E72" w:rsidP="003B2E72">
      <w:pPr>
        <w:spacing w:after="0" w:line="360" w:lineRule="auto"/>
        <w:jc w:val="both"/>
        <w:rPr>
          <w:rFonts w:ascii="Palatino Linotype" w:hAnsi="Palatino Linotype"/>
          <w:sz w:val="24"/>
          <w:szCs w:val="24"/>
        </w:rPr>
      </w:pPr>
      <w:r w:rsidRPr="00760AE0">
        <w:rPr>
          <w:rFonts w:ascii="Palatino Linotype" w:hAnsi="Palatino Linotype"/>
          <w:sz w:val="24"/>
          <w:szCs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w:t>
      </w:r>
      <w:r w:rsidRPr="00760AE0">
        <w:rPr>
          <w:rFonts w:ascii="Palatino Linotype" w:hAnsi="Palatino Linotype"/>
          <w:sz w:val="24"/>
          <w:szCs w:val="24"/>
        </w:rPr>
        <w:lastRenderedPageBreak/>
        <w:t>aproximadamente un 400%, circunstancia atípica que ha rebasado las capacidades técnicas y humanas del personal encargado de la proyección de las resoluciones a dichos medios de impugnación.</w:t>
      </w:r>
    </w:p>
    <w:p w14:paraId="255A3023" w14:textId="77777777" w:rsidR="003B2E72" w:rsidRPr="00760AE0" w:rsidRDefault="003B2E72" w:rsidP="003B2E72">
      <w:pPr>
        <w:spacing w:after="0" w:line="360" w:lineRule="auto"/>
        <w:jc w:val="both"/>
        <w:rPr>
          <w:rFonts w:ascii="Palatino Linotype" w:hAnsi="Palatino Linotype"/>
          <w:sz w:val="24"/>
          <w:szCs w:val="24"/>
        </w:rPr>
      </w:pPr>
      <w:r w:rsidRPr="00760AE0">
        <w:rPr>
          <w:rFonts w:ascii="Palatino Linotype" w:hAnsi="Palatino Linotype"/>
          <w:sz w:val="24"/>
          <w:szCs w:val="24"/>
        </w:rPr>
        <w:t xml:space="preserve"> </w:t>
      </w:r>
    </w:p>
    <w:p w14:paraId="0FF57F44" w14:textId="77777777" w:rsidR="003B2E72" w:rsidRPr="00760AE0" w:rsidRDefault="003B2E72" w:rsidP="003B2E72">
      <w:pPr>
        <w:spacing w:after="0" w:line="360" w:lineRule="auto"/>
        <w:jc w:val="both"/>
        <w:rPr>
          <w:rFonts w:ascii="Palatino Linotype" w:hAnsi="Palatino Linotype"/>
          <w:sz w:val="24"/>
          <w:szCs w:val="24"/>
        </w:rPr>
      </w:pPr>
      <w:r w:rsidRPr="00760AE0">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820114B" w14:textId="77777777" w:rsidR="003B2E72" w:rsidRPr="00760AE0" w:rsidRDefault="003B2E72" w:rsidP="003B2E72">
      <w:pPr>
        <w:spacing w:after="0" w:line="360" w:lineRule="auto"/>
        <w:jc w:val="both"/>
        <w:rPr>
          <w:rFonts w:ascii="Palatino Linotype" w:hAnsi="Palatino Linotype"/>
          <w:sz w:val="24"/>
          <w:szCs w:val="24"/>
        </w:rPr>
      </w:pPr>
      <w:r w:rsidRPr="00760AE0">
        <w:rPr>
          <w:rFonts w:ascii="Palatino Linotype" w:hAnsi="Palatino Linotype"/>
          <w:sz w:val="24"/>
          <w:szCs w:val="24"/>
        </w:rPr>
        <w:t xml:space="preserve"> </w:t>
      </w:r>
    </w:p>
    <w:p w14:paraId="61444FEC" w14:textId="77777777" w:rsidR="003B2E72" w:rsidRPr="00760AE0" w:rsidRDefault="003B2E72" w:rsidP="003B2E72">
      <w:pPr>
        <w:spacing w:after="0" w:line="360" w:lineRule="auto"/>
        <w:jc w:val="both"/>
        <w:rPr>
          <w:rFonts w:ascii="Palatino Linotype" w:hAnsi="Palatino Linotype"/>
          <w:sz w:val="24"/>
          <w:szCs w:val="24"/>
        </w:rPr>
      </w:pPr>
      <w:r w:rsidRPr="00760AE0">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BAFD3C" w14:textId="77777777" w:rsidR="003B2E72" w:rsidRPr="00760AE0" w:rsidRDefault="003B2E72" w:rsidP="003B2E72">
      <w:pPr>
        <w:spacing w:after="0" w:line="360" w:lineRule="auto"/>
        <w:jc w:val="both"/>
        <w:rPr>
          <w:rFonts w:ascii="Palatino Linotype" w:hAnsi="Palatino Linotype"/>
          <w:sz w:val="24"/>
          <w:szCs w:val="24"/>
        </w:rPr>
      </w:pPr>
      <w:r w:rsidRPr="00760AE0">
        <w:rPr>
          <w:rFonts w:ascii="Palatino Linotype" w:hAnsi="Palatino Linotype"/>
          <w:sz w:val="24"/>
          <w:szCs w:val="24"/>
        </w:rPr>
        <w:t xml:space="preserve"> </w:t>
      </w:r>
    </w:p>
    <w:p w14:paraId="64919ADF" w14:textId="77777777" w:rsidR="003B2E72" w:rsidRPr="00760AE0" w:rsidRDefault="003B2E72" w:rsidP="003B2E72">
      <w:pPr>
        <w:spacing w:after="0" w:line="360" w:lineRule="auto"/>
        <w:jc w:val="both"/>
        <w:rPr>
          <w:rFonts w:ascii="Palatino Linotype" w:hAnsi="Palatino Linotype"/>
          <w:sz w:val="24"/>
          <w:szCs w:val="24"/>
        </w:rPr>
      </w:pPr>
      <w:r w:rsidRPr="00760AE0">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0EF4011" w14:textId="77777777" w:rsidR="003B2E72" w:rsidRPr="00760AE0" w:rsidRDefault="003B2E72" w:rsidP="003B2E72">
      <w:pPr>
        <w:spacing w:after="0" w:line="360" w:lineRule="auto"/>
        <w:jc w:val="both"/>
        <w:rPr>
          <w:rFonts w:ascii="Palatino Linotype" w:hAnsi="Palatino Linotype"/>
          <w:sz w:val="24"/>
          <w:szCs w:val="24"/>
        </w:rPr>
      </w:pPr>
      <w:r w:rsidRPr="00760AE0">
        <w:rPr>
          <w:rFonts w:ascii="Palatino Linotype" w:hAnsi="Palatino Linotype"/>
          <w:sz w:val="24"/>
          <w:szCs w:val="24"/>
        </w:rPr>
        <w:t xml:space="preserve"> </w:t>
      </w:r>
    </w:p>
    <w:p w14:paraId="3579AAF6" w14:textId="77777777" w:rsidR="003B2E72" w:rsidRPr="00760AE0" w:rsidRDefault="003B2E72" w:rsidP="003B2E72">
      <w:pPr>
        <w:spacing w:after="0" w:line="360" w:lineRule="auto"/>
        <w:jc w:val="both"/>
        <w:rPr>
          <w:rFonts w:ascii="Palatino Linotype" w:hAnsi="Palatino Linotype"/>
          <w:sz w:val="24"/>
          <w:szCs w:val="24"/>
        </w:rPr>
      </w:pPr>
      <w:r w:rsidRPr="00760AE0">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17A07098" w14:textId="77777777" w:rsidR="003B2E72" w:rsidRPr="00760AE0" w:rsidRDefault="003B2E72" w:rsidP="003B2E72">
      <w:pPr>
        <w:spacing w:after="0" w:line="360" w:lineRule="auto"/>
        <w:jc w:val="both"/>
        <w:rPr>
          <w:rFonts w:ascii="Palatino Linotype" w:hAnsi="Palatino Linotype"/>
          <w:sz w:val="24"/>
          <w:szCs w:val="24"/>
        </w:rPr>
      </w:pPr>
    </w:p>
    <w:p w14:paraId="010C26CD" w14:textId="77777777" w:rsidR="003B2E72" w:rsidRPr="00760AE0" w:rsidRDefault="003B2E72" w:rsidP="003B2E72">
      <w:pPr>
        <w:pStyle w:val="Prrafodelista"/>
        <w:numPr>
          <w:ilvl w:val="0"/>
          <w:numId w:val="2"/>
        </w:numPr>
        <w:spacing w:line="360" w:lineRule="auto"/>
        <w:ind w:left="567" w:hanging="283"/>
        <w:jc w:val="both"/>
        <w:rPr>
          <w:rFonts w:ascii="Palatino Linotype" w:hAnsi="Palatino Linotype"/>
        </w:rPr>
      </w:pPr>
      <w:r w:rsidRPr="00760AE0">
        <w:rPr>
          <w:rFonts w:ascii="Palatino Linotype" w:hAnsi="Palatino Linotype"/>
        </w:rPr>
        <w:t>Complejidad del asunto: La complejidad de la prueba, la pluralidad de sujetos procesales, el tiempo transcurrido, las características y contexto del recurso.</w:t>
      </w:r>
    </w:p>
    <w:p w14:paraId="4A394710" w14:textId="77777777" w:rsidR="003B2E72" w:rsidRPr="00760AE0" w:rsidRDefault="003B2E72" w:rsidP="003B2E72">
      <w:pPr>
        <w:pStyle w:val="Prrafodelista"/>
        <w:numPr>
          <w:ilvl w:val="0"/>
          <w:numId w:val="2"/>
        </w:numPr>
        <w:spacing w:line="360" w:lineRule="auto"/>
        <w:ind w:left="567" w:hanging="283"/>
        <w:jc w:val="both"/>
        <w:rPr>
          <w:rFonts w:ascii="Palatino Linotype" w:hAnsi="Palatino Linotype"/>
        </w:rPr>
      </w:pPr>
      <w:r w:rsidRPr="00760AE0">
        <w:rPr>
          <w:rFonts w:ascii="Palatino Linotype" w:hAnsi="Palatino Linotype"/>
        </w:rPr>
        <w:t>Actividad Procesal del interesado: Acciones u omisiones del interesado.</w:t>
      </w:r>
    </w:p>
    <w:p w14:paraId="1267FA52" w14:textId="77777777" w:rsidR="003B2E72" w:rsidRPr="00760AE0" w:rsidRDefault="003B2E72" w:rsidP="003B2E72">
      <w:pPr>
        <w:pStyle w:val="Prrafodelista"/>
        <w:numPr>
          <w:ilvl w:val="0"/>
          <w:numId w:val="2"/>
        </w:numPr>
        <w:spacing w:line="360" w:lineRule="auto"/>
        <w:ind w:left="567" w:hanging="283"/>
        <w:jc w:val="both"/>
        <w:rPr>
          <w:rFonts w:ascii="Palatino Linotype" w:hAnsi="Palatino Linotype"/>
        </w:rPr>
      </w:pPr>
      <w:r w:rsidRPr="00760AE0">
        <w:rPr>
          <w:rFonts w:ascii="Palatino Linotype" w:hAnsi="Palatino Linotype"/>
        </w:rPr>
        <w:t>Conducta de la Autoridad: Las Acciones u omisiones realizadas en el procedimiento. Así como si la autoridad actuó con la debida diligencia.</w:t>
      </w:r>
    </w:p>
    <w:p w14:paraId="39FAE1FF" w14:textId="77777777" w:rsidR="003B2E72" w:rsidRPr="00760AE0" w:rsidRDefault="003B2E72" w:rsidP="003B2E72">
      <w:pPr>
        <w:pStyle w:val="Prrafodelista"/>
        <w:numPr>
          <w:ilvl w:val="0"/>
          <w:numId w:val="2"/>
        </w:numPr>
        <w:spacing w:line="360" w:lineRule="auto"/>
        <w:ind w:left="567" w:hanging="283"/>
        <w:jc w:val="both"/>
        <w:rPr>
          <w:rFonts w:ascii="Palatino Linotype" w:hAnsi="Palatino Linotype"/>
        </w:rPr>
      </w:pPr>
      <w:r w:rsidRPr="00760AE0">
        <w:rPr>
          <w:rFonts w:ascii="Palatino Linotype" w:hAnsi="Palatino Linotype"/>
        </w:rPr>
        <w:t>La afectación generada en la situación jurídica de la persona involucrada en el proceso: Violación a sus derechos humanos.</w:t>
      </w:r>
    </w:p>
    <w:p w14:paraId="68BCD50B" w14:textId="77777777" w:rsidR="003B2E72" w:rsidRPr="00760AE0" w:rsidRDefault="003B2E72" w:rsidP="003B2E72">
      <w:pPr>
        <w:spacing w:after="0" w:line="360" w:lineRule="auto"/>
        <w:jc w:val="both"/>
        <w:rPr>
          <w:rFonts w:ascii="Palatino Linotype" w:hAnsi="Palatino Linotype"/>
          <w:sz w:val="24"/>
          <w:szCs w:val="24"/>
        </w:rPr>
      </w:pPr>
    </w:p>
    <w:p w14:paraId="2F45E5EE" w14:textId="77777777" w:rsidR="003B2E72" w:rsidRPr="00760AE0" w:rsidRDefault="003B2E72" w:rsidP="003B2E72">
      <w:pPr>
        <w:spacing w:after="0" w:line="360" w:lineRule="auto"/>
        <w:jc w:val="both"/>
        <w:rPr>
          <w:rFonts w:ascii="Palatino Linotype" w:hAnsi="Palatino Linotype"/>
          <w:sz w:val="24"/>
          <w:szCs w:val="24"/>
        </w:rPr>
      </w:pPr>
      <w:r w:rsidRPr="00760AE0">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792BA9F" w14:textId="77777777" w:rsidR="003B2E72" w:rsidRPr="00760AE0" w:rsidRDefault="003B2E72" w:rsidP="003B2E72">
      <w:pPr>
        <w:spacing w:after="0" w:line="360" w:lineRule="auto"/>
        <w:jc w:val="both"/>
        <w:rPr>
          <w:rFonts w:ascii="Palatino Linotype" w:hAnsi="Palatino Linotype"/>
          <w:sz w:val="24"/>
          <w:szCs w:val="24"/>
        </w:rPr>
      </w:pPr>
      <w:r w:rsidRPr="00760AE0">
        <w:rPr>
          <w:rFonts w:ascii="Palatino Linotype" w:hAnsi="Palatino Linotype"/>
          <w:sz w:val="24"/>
          <w:szCs w:val="24"/>
        </w:rPr>
        <w:t xml:space="preserve"> </w:t>
      </w:r>
    </w:p>
    <w:p w14:paraId="430E3376" w14:textId="77777777" w:rsidR="003B2E72" w:rsidRPr="00760AE0" w:rsidRDefault="003B2E72" w:rsidP="003B2E72">
      <w:pPr>
        <w:spacing w:after="0" w:line="360" w:lineRule="auto"/>
        <w:jc w:val="both"/>
        <w:rPr>
          <w:rFonts w:ascii="Palatino Linotype" w:hAnsi="Palatino Linotype"/>
          <w:sz w:val="24"/>
          <w:szCs w:val="24"/>
        </w:rPr>
      </w:pPr>
      <w:r w:rsidRPr="00760AE0">
        <w:rPr>
          <w:rFonts w:ascii="Palatino Linotype" w:hAnsi="Palatino Linotype"/>
          <w:sz w:val="24"/>
          <w:szCs w:val="24"/>
        </w:rPr>
        <w:t>Argumento que encuentra sustento en la jurisprudencia P</w:t>
      </w:r>
      <w:proofErr w:type="gramStart"/>
      <w:r w:rsidRPr="00760AE0">
        <w:rPr>
          <w:rFonts w:ascii="Palatino Linotype" w:hAnsi="Palatino Linotype"/>
          <w:sz w:val="24"/>
          <w:szCs w:val="24"/>
        </w:rPr>
        <w:t>./</w:t>
      </w:r>
      <w:proofErr w:type="gramEnd"/>
      <w:r w:rsidRPr="00760AE0">
        <w:rPr>
          <w:rFonts w:ascii="Palatino Linotype" w:hAnsi="Palatino Linotype"/>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2D91D92" w14:textId="77777777" w:rsidR="003B2E72" w:rsidRPr="00760AE0" w:rsidRDefault="003B2E72" w:rsidP="003B2E72">
      <w:pPr>
        <w:spacing w:after="0" w:line="360" w:lineRule="auto"/>
        <w:jc w:val="both"/>
        <w:rPr>
          <w:rFonts w:ascii="Palatino Linotype" w:hAnsi="Palatino Linotype"/>
          <w:sz w:val="24"/>
          <w:szCs w:val="24"/>
        </w:rPr>
      </w:pPr>
      <w:r w:rsidRPr="00760AE0">
        <w:rPr>
          <w:rFonts w:ascii="Palatino Linotype" w:hAnsi="Palatino Linotype"/>
          <w:sz w:val="24"/>
          <w:szCs w:val="24"/>
        </w:rPr>
        <w:t xml:space="preserve"> </w:t>
      </w:r>
    </w:p>
    <w:p w14:paraId="2E502C80" w14:textId="77777777" w:rsidR="003B2E72" w:rsidRPr="00760AE0" w:rsidRDefault="003B2E72" w:rsidP="003B2E72">
      <w:pPr>
        <w:spacing w:after="0" w:line="360" w:lineRule="auto"/>
        <w:jc w:val="both"/>
        <w:rPr>
          <w:rFonts w:ascii="Palatino Linotype" w:hAnsi="Palatino Linotype"/>
          <w:sz w:val="24"/>
          <w:szCs w:val="24"/>
        </w:rPr>
      </w:pPr>
      <w:r w:rsidRPr="00760AE0">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w:t>
      </w:r>
      <w:r w:rsidRPr="00760AE0">
        <w:rPr>
          <w:rFonts w:ascii="Palatino Linotype" w:hAnsi="Palatino Linotype"/>
          <w:sz w:val="24"/>
          <w:szCs w:val="24"/>
        </w:rPr>
        <w:lastRenderedPageBreak/>
        <w:t>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4C808C2" w14:textId="77777777" w:rsidR="003B2E72" w:rsidRPr="00760AE0" w:rsidRDefault="003B2E72" w:rsidP="003B2E72">
      <w:pPr>
        <w:spacing w:after="0" w:line="360" w:lineRule="auto"/>
        <w:jc w:val="both"/>
        <w:rPr>
          <w:rFonts w:ascii="Palatino Linotype" w:hAnsi="Palatino Linotype"/>
          <w:sz w:val="24"/>
          <w:szCs w:val="24"/>
        </w:rPr>
      </w:pPr>
    </w:p>
    <w:p w14:paraId="1904E7A6" w14:textId="77777777" w:rsidR="003B2E72" w:rsidRPr="00760AE0" w:rsidRDefault="003B2E72" w:rsidP="003B2E72">
      <w:pPr>
        <w:spacing w:after="0" w:line="360" w:lineRule="auto"/>
        <w:jc w:val="both"/>
        <w:rPr>
          <w:rFonts w:ascii="Palatino Linotype" w:hAnsi="Palatino Linotype"/>
          <w:sz w:val="24"/>
          <w:szCs w:val="24"/>
        </w:rPr>
      </w:pPr>
      <w:r w:rsidRPr="00760AE0">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6C3797BB" w14:textId="77777777" w:rsidR="003B2E72" w:rsidRPr="00760AE0" w:rsidRDefault="003B2E72" w:rsidP="003B2E72">
      <w:pPr>
        <w:spacing w:after="0" w:line="360" w:lineRule="auto"/>
        <w:jc w:val="both"/>
        <w:rPr>
          <w:rFonts w:ascii="Palatino Linotype" w:hAnsi="Palatino Linotype"/>
          <w:sz w:val="24"/>
          <w:szCs w:val="24"/>
        </w:rPr>
      </w:pPr>
      <w:r w:rsidRPr="00760AE0">
        <w:rPr>
          <w:rFonts w:ascii="Palatino Linotype" w:hAnsi="Palatino Linotype"/>
          <w:sz w:val="24"/>
          <w:szCs w:val="24"/>
        </w:rPr>
        <w:t xml:space="preserve"> </w:t>
      </w:r>
    </w:p>
    <w:p w14:paraId="2BC4C544" w14:textId="77777777" w:rsidR="003B2E72" w:rsidRPr="00760AE0" w:rsidRDefault="003B2E72" w:rsidP="003B2E72">
      <w:pPr>
        <w:spacing w:after="0" w:line="360" w:lineRule="auto"/>
        <w:jc w:val="both"/>
        <w:rPr>
          <w:rFonts w:ascii="Palatino Linotype" w:hAnsi="Palatino Linotype"/>
          <w:sz w:val="24"/>
          <w:szCs w:val="24"/>
        </w:rPr>
      </w:pPr>
      <w:r w:rsidRPr="00760AE0">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36D07D92" w14:textId="77777777" w:rsidR="003B2E72" w:rsidRPr="00760AE0" w:rsidRDefault="003B2E72" w:rsidP="003B2E72">
      <w:pPr>
        <w:spacing w:after="0" w:line="360" w:lineRule="auto"/>
        <w:jc w:val="both"/>
        <w:rPr>
          <w:rFonts w:ascii="Palatino Linotype" w:hAnsi="Palatino Linotype"/>
          <w:sz w:val="24"/>
          <w:szCs w:val="24"/>
        </w:rPr>
      </w:pPr>
      <w:r w:rsidRPr="00760AE0">
        <w:rPr>
          <w:rFonts w:ascii="Palatino Linotype" w:hAnsi="Palatino Linotype"/>
          <w:sz w:val="24"/>
          <w:szCs w:val="24"/>
        </w:rPr>
        <w:t xml:space="preserve"> </w:t>
      </w:r>
    </w:p>
    <w:p w14:paraId="776E28E5" w14:textId="77777777" w:rsidR="003B2E72" w:rsidRPr="00760AE0" w:rsidRDefault="003B2E72" w:rsidP="003B2E72">
      <w:pPr>
        <w:spacing w:after="0" w:line="360" w:lineRule="auto"/>
        <w:jc w:val="both"/>
        <w:rPr>
          <w:rFonts w:ascii="Palatino Linotype" w:hAnsi="Palatino Linotype"/>
          <w:sz w:val="24"/>
          <w:szCs w:val="24"/>
        </w:rPr>
      </w:pPr>
      <w:r w:rsidRPr="00760AE0">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5823D7BF" w14:textId="77777777" w:rsidR="003B2E72" w:rsidRPr="00760AE0" w:rsidRDefault="003B2E72" w:rsidP="003B2E72">
      <w:pPr>
        <w:spacing w:after="0" w:line="360" w:lineRule="auto"/>
        <w:jc w:val="both"/>
        <w:rPr>
          <w:rFonts w:ascii="Palatino Linotype" w:hAnsi="Palatino Linotype"/>
          <w:sz w:val="24"/>
          <w:szCs w:val="24"/>
        </w:rPr>
      </w:pPr>
    </w:p>
    <w:p w14:paraId="72188C48" w14:textId="77777777" w:rsidR="001640B0" w:rsidRPr="00760AE0" w:rsidRDefault="003B2E72" w:rsidP="003B2E72">
      <w:pPr>
        <w:spacing w:after="0" w:line="360" w:lineRule="auto"/>
        <w:jc w:val="both"/>
        <w:rPr>
          <w:rFonts w:ascii="Palatino Linotype" w:hAnsi="Palatino Linotype" w:cs="Arial"/>
          <w:sz w:val="24"/>
          <w:szCs w:val="24"/>
        </w:rPr>
      </w:pPr>
      <w:r w:rsidRPr="00760AE0">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32CA9474" w14:textId="77777777" w:rsidR="001640B0" w:rsidRPr="00760AE0" w:rsidRDefault="001640B0" w:rsidP="00C4088F">
      <w:pPr>
        <w:spacing w:after="0" w:line="360" w:lineRule="auto"/>
        <w:jc w:val="both"/>
        <w:rPr>
          <w:rFonts w:ascii="Palatino Linotype" w:hAnsi="Palatino Linotype" w:cs="Arial"/>
          <w:sz w:val="24"/>
          <w:szCs w:val="24"/>
        </w:rPr>
      </w:pPr>
    </w:p>
    <w:p w14:paraId="20ADE801" w14:textId="6F9A4C66" w:rsidR="003B2E72" w:rsidRPr="00760AE0" w:rsidRDefault="00C415DB" w:rsidP="003B2E72">
      <w:pPr>
        <w:spacing w:after="0" w:line="360" w:lineRule="auto"/>
        <w:jc w:val="both"/>
        <w:rPr>
          <w:rFonts w:ascii="Palatino Linotype" w:hAnsi="Palatino Linotype" w:cs="Arial"/>
          <w:b/>
          <w:sz w:val="28"/>
          <w:szCs w:val="28"/>
        </w:rPr>
      </w:pPr>
      <w:r w:rsidRPr="00760AE0">
        <w:rPr>
          <w:rFonts w:ascii="Palatino Linotype" w:hAnsi="Palatino Linotype" w:cs="Arial"/>
          <w:b/>
          <w:sz w:val="28"/>
        </w:rPr>
        <w:t>OCTAV</w:t>
      </w:r>
      <w:r w:rsidR="003B2E72" w:rsidRPr="00760AE0">
        <w:rPr>
          <w:rFonts w:ascii="Palatino Linotype" w:hAnsi="Palatino Linotype" w:cs="Arial"/>
          <w:b/>
          <w:sz w:val="28"/>
        </w:rPr>
        <w:t>O</w:t>
      </w:r>
      <w:r w:rsidR="001640B0" w:rsidRPr="00760AE0">
        <w:rPr>
          <w:rFonts w:ascii="Palatino Linotype" w:hAnsi="Palatino Linotype" w:cs="Arial"/>
          <w:b/>
          <w:sz w:val="28"/>
        </w:rPr>
        <w:t xml:space="preserve">. </w:t>
      </w:r>
      <w:r w:rsidR="003B2E72" w:rsidRPr="00760AE0">
        <w:rPr>
          <w:rFonts w:ascii="Palatino Linotype" w:hAnsi="Palatino Linotype" w:cs="Arial"/>
          <w:b/>
          <w:sz w:val="28"/>
          <w:szCs w:val="28"/>
        </w:rPr>
        <w:t>Del cierre de la etapa de instrucción.</w:t>
      </w:r>
    </w:p>
    <w:p w14:paraId="4AAA3B3D" w14:textId="77777777" w:rsidR="003B2E72" w:rsidRPr="00760AE0" w:rsidRDefault="003B2E72" w:rsidP="003B2E72">
      <w:pPr>
        <w:spacing w:after="0" w:line="360" w:lineRule="auto"/>
        <w:jc w:val="both"/>
        <w:rPr>
          <w:rFonts w:ascii="Palatino Linotype" w:hAnsi="Palatino Linotype" w:cs="Arial"/>
          <w:sz w:val="24"/>
          <w:szCs w:val="24"/>
        </w:rPr>
      </w:pPr>
      <w:r w:rsidRPr="00760AE0">
        <w:rPr>
          <w:rFonts w:ascii="Palatino Linotype" w:hAnsi="Palatino Linotype" w:cs="Arial"/>
          <w:sz w:val="24"/>
          <w:szCs w:val="24"/>
        </w:rPr>
        <w:t xml:space="preserve">En fecha </w:t>
      </w:r>
      <w:r w:rsidR="00B91BE9" w:rsidRPr="00760AE0">
        <w:rPr>
          <w:rFonts w:ascii="Palatino Linotype" w:hAnsi="Palatino Linotype" w:cs="Arial"/>
          <w:b/>
          <w:sz w:val="24"/>
          <w:szCs w:val="24"/>
        </w:rPr>
        <w:t>veintiuno</w:t>
      </w:r>
      <w:r w:rsidRPr="00760AE0">
        <w:rPr>
          <w:rFonts w:ascii="Palatino Linotype" w:hAnsi="Palatino Linotype" w:cs="Arial"/>
          <w:b/>
          <w:sz w:val="24"/>
          <w:szCs w:val="24"/>
        </w:rPr>
        <w:t xml:space="preserve"> de noviembre de dos mil veintitrés</w:t>
      </w:r>
      <w:r w:rsidRPr="00760AE0">
        <w:rPr>
          <w:rFonts w:ascii="Palatino Linotype" w:hAnsi="Palatino Linotype" w:cs="Arial"/>
          <w:sz w:val="24"/>
          <w:szCs w:val="24"/>
        </w:rPr>
        <w:t>, se decretó el cierre de la misma del expediente electrónico formado con motivo de la interposición del presente recurso de revisión, a fin de que el Comisionado Ponente presentara el proyecto de resolución correspondiente.</w:t>
      </w:r>
    </w:p>
    <w:p w14:paraId="7FAF7AEF" w14:textId="77777777" w:rsidR="001640B0" w:rsidRPr="00760AE0" w:rsidRDefault="001640B0" w:rsidP="00C4088F">
      <w:pPr>
        <w:spacing w:after="0" w:line="360" w:lineRule="auto"/>
        <w:rPr>
          <w:rFonts w:ascii="Palatino Linotype" w:hAnsi="Palatino Linotype" w:cs="Arial"/>
          <w:b/>
          <w:sz w:val="24"/>
        </w:rPr>
      </w:pPr>
    </w:p>
    <w:p w14:paraId="0A0C129F" w14:textId="77777777" w:rsidR="001640B0" w:rsidRPr="00760AE0" w:rsidRDefault="001640B0" w:rsidP="00C4088F">
      <w:pPr>
        <w:spacing w:after="0" w:line="360" w:lineRule="auto"/>
        <w:jc w:val="center"/>
        <w:rPr>
          <w:rFonts w:ascii="Palatino Linotype" w:hAnsi="Palatino Linotype" w:cs="Arial"/>
          <w:b/>
          <w:sz w:val="28"/>
        </w:rPr>
      </w:pPr>
      <w:r w:rsidRPr="00760AE0">
        <w:rPr>
          <w:rFonts w:ascii="Palatino Linotype" w:hAnsi="Palatino Linotype" w:cs="Arial"/>
          <w:b/>
          <w:sz w:val="28"/>
        </w:rPr>
        <w:t xml:space="preserve">C O N S I D E R A N D O </w:t>
      </w:r>
    </w:p>
    <w:p w14:paraId="0C33118A" w14:textId="77777777" w:rsidR="001640B0" w:rsidRPr="00760AE0" w:rsidRDefault="001640B0" w:rsidP="00C4088F">
      <w:pPr>
        <w:pStyle w:val="Sinespaciado"/>
        <w:rPr>
          <w:rFonts w:ascii="Palatino Linotype" w:hAnsi="Palatino Linotype"/>
        </w:rPr>
      </w:pPr>
    </w:p>
    <w:p w14:paraId="1E34A251" w14:textId="77777777" w:rsidR="001640B0" w:rsidRPr="00760AE0" w:rsidRDefault="001640B0" w:rsidP="00C4088F">
      <w:pPr>
        <w:spacing w:after="0" w:line="360" w:lineRule="auto"/>
        <w:jc w:val="both"/>
        <w:rPr>
          <w:rFonts w:ascii="Palatino Linotype" w:hAnsi="Palatino Linotype" w:cs="Arial"/>
          <w:sz w:val="24"/>
        </w:rPr>
      </w:pPr>
      <w:r w:rsidRPr="00760AE0">
        <w:rPr>
          <w:rFonts w:ascii="Palatino Linotype" w:hAnsi="Palatino Linotype" w:cs="Arial"/>
          <w:b/>
          <w:sz w:val="28"/>
        </w:rPr>
        <w:t>PRIMERO.</w:t>
      </w:r>
      <w:r w:rsidRPr="00760AE0">
        <w:rPr>
          <w:rFonts w:ascii="Palatino Linotype" w:hAnsi="Palatino Linotype" w:cs="Arial"/>
          <w:b/>
        </w:rPr>
        <w:t xml:space="preserve"> </w:t>
      </w:r>
      <w:r w:rsidRPr="00760AE0">
        <w:rPr>
          <w:rFonts w:ascii="Palatino Linotype" w:hAnsi="Palatino Linotype" w:cs="Arial"/>
          <w:b/>
          <w:sz w:val="28"/>
          <w:szCs w:val="28"/>
        </w:rPr>
        <w:t>De la competencia</w:t>
      </w:r>
      <w:r w:rsidRPr="00760AE0">
        <w:rPr>
          <w:rFonts w:ascii="Palatino Linotype" w:hAnsi="Palatino Linotype" w:cs="Arial"/>
          <w:sz w:val="28"/>
          <w:szCs w:val="28"/>
        </w:rPr>
        <w:t>.</w:t>
      </w:r>
    </w:p>
    <w:p w14:paraId="6443C654" w14:textId="0C404460" w:rsidR="001640B0" w:rsidRPr="00760AE0" w:rsidRDefault="001640B0" w:rsidP="00C4088F">
      <w:pPr>
        <w:pStyle w:val="Sinespaciado"/>
        <w:spacing w:line="360" w:lineRule="auto"/>
        <w:jc w:val="both"/>
        <w:rPr>
          <w:rFonts w:ascii="Palatino Linotype" w:hAnsi="Palatino Linotype"/>
        </w:rPr>
      </w:pPr>
      <w:r w:rsidRPr="00760AE0">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w:t>
      </w:r>
      <w:r w:rsidR="009873B5" w:rsidRPr="00760AE0">
        <w:rPr>
          <w:rFonts w:ascii="Palatino Linotype" w:eastAsia="Calibri" w:hAnsi="Palatino Linotype" w:cs="Arial"/>
          <w:bCs/>
          <w:color w:val="000000" w:themeColor="text1"/>
        </w:rPr>
        <w:t>5, párrafos trigésimo segundo y trigésimo tercero, fracciones IV y V,</w:t>
      </w:r>
      <w:r w:rsidRPr="00760AE0">
        <w:rPr>
          <w:rFonts w:ascii="Palatino Linotype" w:hAnsi="Palatino Linotype"/>
        </w:rPr>
        <w:t xml:space="preserve">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71C7A9B" w14:textId="77777777" w:rsidR="001640B0" w:rsidRPr="00760AE0" w:rsidRDefault="001640B0" w:rsidP="00C4088F">
      <w:pPr>
        <w:pStyle w:val="Prrafodelista"/>
        <w:autoSpaceDE w:val="0"/>
        <w:autoSpaceDN w:val="0"/>
        <w:adjustRightInd w:val="0"/>
        <w:spacing w:line="360" w:lineRule="auto"/>
        <w:ind w:left="0"/>
        <w:jc w:val="both"/>
        <w:rPr>
          <w:rFonts w:ascii="Palatino Linotype" w:hAnsi="Palatino Linotype" w:cs="Arial"/>
          <w:b/>
          <w:sz w:val="28"/>
        </w:rPr>
      </w:pPr>
    </w:p>
    <w:p w14:paraId="3A9849FA" w14:textId="77777777" w:rsidR="001640B0" w:rsidRPr="00760AE0" w:rsidRDefault="001640B0" w:rsidP="00C4088F">
      <w:pPr>
        <w:pStyle w:val="Prrafodelista"/>
        <w:autoSpaceDE w:val="0"/>
        <w:autoSpaceDN w:val="0"/>
        <w:adjustRightInd w:val="0"/>
        <w:spacing w:line="360" w:lineRule="auto"/>
        <w:ind w:left="0"/>
        <w:jc w:val="both"/>
        <w:rPr>
          <w:rFonts w:ascii="Palatino Linotype" w:hAnsi="Palatino Linotype" w:cs="Arial"/>
          <w:b/>
        </w:rPr>
      </w:pPr>
      <w:r w:rsidRPr="00760AE0">
        <w:rPr>
          <w:rFonts w:ascii="Palatino Linotype" w:hAnsi="Palatino Linotype" w:cs="Arial"/>
          <w:b/>
          <w:sz w:val="28"/>
        </w:rPr>
        <w:t>SEGUNDO</w:t>
      </w:r>
      <w:r w:rsidRPr="00760AE0">
        <w:rPr>
          <w:rFonts w:ascii="Palatino Linotype" w:hAnsi="Palatino Linotype" w:cs="Arial"/>
          <w:b/>
        </w:rPr>
        <w:t xml:space="preserve">. </w:t>
      </w:r>
      <w:r w:rsidRPr="00760AE0">
        <w:rPr>
          <w:rFonts w:ascii="Palatino Linotype" w:hAnsi="Palatino Linotype" w:cs="Arial"/>
          <w:b/>
          <w:sz w:val="28"/>
          <w:szCs w:val="28"/>
        </w:rPr>
        <w:t>Sobre los alcances del recurso de revisión.</w:t>
      </w:r>
      <w:r w:rsidRPr="00760AE0">
        <w:rPr>
          <w:rFonts w:ascii="Palatino Linotype" w:hAnsi="Palatino Linotype" w:cs="Arial"/>
          <w:b/>
        </w:rPr>
        <w:t xml:space="preserve"> </w:t>
      </w:r>
    </w:p>
    <w:p w14:paraId="7F5AC219" w14:textId="77777777" w:rsidR="001640B0" w:rsidRPr="00760AE0" w:rsidRDefault="001640B0" w:rsidP="00C4088F">
      <w:pPr>
        <w:autoSpaceDE w:val="0"/>
        <w:autoSpaceDN w:val="0"/>
        <w:adjustRightInd w:val="0"/>
        <w:spacing w:after="0" w:line="360" w:lineRule="auto"/>
        <w:jc w:val="both"/>
        <w:rPr>
          <w:rFonts w:ascii="Palatino Linotype" w:hAnsi="Palatino Linotype" w:cs="Arial"/>
          <w:sz w:val="24"/>
          <w:szCs w:val="24"/>
        </w:rPr>
      </w:pPr>
      <w:r w:rsidRPr="00760AE0">
        <w:rPr>
          <w:rFonts w:ascii="Palatino Linotype" w:hAnsi="Palatino Linotype" w:cs="Arial"/>
          <w:sz w:val="24"/>
          <w:szCs w:val="24"/>
        </w:rPr>
        <w:t xml:space="preserve">Anterior a todo debe destacarse que el recurso de revisión tiene el fin y alcance que señalan los numerales 176, 179 fracción V, 181 párrafo cuarto, 194 y 195 y demás </w:t>
      </w:r>
      <w:r w:rsidRPr="00760AE0">
        <w:rPr>
          <w:rFonts w:ascii="Palatino Linotype" w:hAnsi="Palatino Linotype" w:cs="Arial"/>
          <w:sz w:val="24"/>
          <w:szCs w:val="24"/>
        </w:rPr>
        <w:lastRenderedPageBreak/>
        <w:t>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7D547D2" w14:textId="77777777" w:rsidR="001640B0" w:rsidRPr="00760AE0" w:rsidRDefault="001640B0" w:rsidP="00C4088F">
      <w:pPr>
        <w:autoSpaceDE w:val="0"/>
        <w:autoSpaceDN w:val="0"/>
        <w:adjustRightInd w:val="0"/>
        <w:spacing w:after="0" w:line="360" w:lineRule="auto"/>
        <w:jc w:val="both"/>
        <w:rPr>
          <w:rFonts w:ascii="Palatino Linotype" w:hAnsi="Palatino Linotype" w:cs="Arial"/>
          <w:sz w:val="24"/>
          <w:szCs w:val="24"/>
        </w:rPr>
      </w:pPr>
    </w:p>
    <w:p w14:paraId="3A808370" w14:textId="19895D37" w:rsidR="001640B0" w:rsidRPr="00760AE0" w:rsidRDefault="001640B0" w:rsidP="00260429">
      <w:pPr>
        <w:pStyle w:val="Prrafodelista"/>
        <w:autoSpaceDE w:val="0"/>
        <w:autoSpaceDN w:val="0"/>
        <w:adjustRightInd w:val="0"/>
        <w:spacing w:line="360" w:lineRule="auto"/>
        <w:ind w:left="0"/>
        <w:jc w:val="both"/>
        <w:rPr>
          <w:rFonts w:ascii="Palatino Linotype" w:hAnsi="Palatino Linotype" w:cs="Arial"/>
          <w:b/>
          <w:sz w:val="28"/>
        </w:rPr>
      </w:pPr>
      <w:r w:rsidRPr="00760AE0">
        <w:rPr>
          <w:rFonts w:ascii="Palatino Linotype" w:hAnsi="Palatino Linotype" w:cs="Arial"/>
          <w:b/>
          <w:sz w:val="28"/>
        </w:rPr>
        <w:t>TERCERO. De las causas de improcedencia.</w:t>
      </w:r>
    </w:p>
    <w:p w14:paraId="6F3F45E3" w14:textId="77777777" w:rsidR="00386AF8" w:rsidRPr="00760AE0" w:rsidRDefault="00386AF8" w:rsidP="00386AF8">
      <w:pPr>
        <w:spacing w:line="360" w:lineRule="auto"/>
        <w:ind w:right="49"/>
        <w:jc w:val="both"/>
        <w:rPr>
          <w:rFonts w:ascii="Palatino Linotype" w:eastAsia="Times New Roman" w:hAnsi="Palatino Linotype" w:cs="Arial"/>
          <w:sz w:val="24"/>
          <w:szCs w:val="24"/>
          <w:lang w:val="es-ES" w:eastAsia="es-ES"/>
        </w:rPr>
      </w:pPr>
      <w:r w:rsidRPr="00760AE0">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w:t>
      </w:r>
      <w:proofErr w:type="spellStart"/>
      <w:r w:rsidRPr="00760AE0">
        <w:rPr>
          <w:rFonts w:ascii="Palatino Linotype" w:eastAsia="Times New Roman" w:hAnsi="Palatino Linotype" w:cs="Arial"/>
          <w:sz w:val="24"/>
          <w:szCs w:val="24"/>
          <w:lang w:val="es-ES" w:eastAsia="es-ES"/>
        </w:rPr>
        <w:t>Resolutor</w:t>
      </w:r>
      <w:proofErr w:type="spellEnd"/>
      <w:r w:rsidRPr="00760AE0">
        <w:rPr>
          <w:rFonts w:ascii="Palatino Linotype" w:eastAsia="Times New Roman" w:hAnsi="Palatino Linotype" w:cs="Arial"/>
          <w:sz w:val="24"/>
          <w:szCs w:val="24"/>
          <w:lang w:val="es-ES" w:eastAsia="es-E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760AE0">
        <w:rPr>
          <w:rFonts w:ascii="Palatino Linotype" w:eastAsia="Times New Roman" w:hAnsi="Palatino Linotype" w:cs="Arial"/>
          <w:sz w:val="24"/>
          <w:szCs w:val="24"/>
          <w:vertAlign w:val="superscript"/>
          <w:lang w:val="es-ES" w:eastAsia="es-ES"/>
        </w:rPr>
        <w:footnoteReference w:id="1"/>
      </w:r>
      <w:r w:rsidRPr="00760AE0">
        <w:rPr>
          <w:rFonts w:ascii="Palatino Linotype" w:eastAsia="Times New Roman" w:hAnsi="Palatino Linotype" w:cs="Arial"/>
          <w:sz w:val="24"/>
          <w:szCs w:val="24"/>
          <w:lang w:val="es-ES" w:eastAsia="es-ES"/>
        </w:rPr>
        <w:t>.</w:t>
      </w:r>
    </w:p>
    <w:p w14:paraId="69690C60" w14:textId="77777777" w:rsidR="00386AF8" w:rsidRPr="00760AE0" w:rsidRDefault="00386AF8" w:rsidP="00386AF8">
      <w:pPr>
        <w:spacing w:line="360" w:lineRule="auto"/>
        <w:ind w:right="49"/>
        <w:jc w:val="both"/>
        <w:rPr>
          <w:rFonts w:ascii="Palatino Linotype" w:eastAsia="Times New Roman" w:hAnsi="Palatino Linotype" w:cs="Arial"/>
          <w:sz w:val="24"/>
          <w:szCs w:val="24"/>
          <w:lang w:val="es-ES" w:eastAsia="es-ES"/>
        </w:rPr>
      </w:pPr>
    </w:p>
    <w:p w14:paraId="7E0CA2E7" w14:textId="77777777" w:rsidR="00386AF8" w:rsidRPr="00760AE0" w:rsidRDefault="00386AF8" w:rsidP="0026042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60AE0">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5D26490" w14:textId="77777777" w:rsidR="00386AF8" w:rsidRPr="00760AE0" w:rsidRDefault="00386AF8" w:rsidP="0026042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368D0D7" w14:textId="77777777" w:rsidR="00386AF8" w:rsidRPr="00760AE0" w:rsidRDefault="00386AF8" w:rsidP="00386AF8">
      <w:pPr>
        <w:spacing w:line="360" w:lineRule="auto"/>
        <w:jc w:val="both"/>
        <w:rPr>
          <w:rFonts w:ascii="Palatino Linotype" w:hAnsi="Palatino Linotype" w:cs="Arial"/>
          <w:sz w:val="24"/>
          <w:szCs w:val="24"/>
        </w:rPr>
      </w:pPr>
      <w:r w:rsidRPr="00760AE0">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14:paraId="57208A7E" w14:textId="77777777" w:rsidR="00386AF8" w:rsidRPr="00760AE0" w:rsidRDefault="00386AF8" w:rsidP="00260429">
      <w:pPr>
        <w:spacing w:after="0"/>
        <w:rPr>
          <w:rFonts w:cs="Arial"/>
          <w:szCs w:val="24"/>
        </w:rPr>
      </w:pPr>
    </w:p>
    <w:p w14:paraId="166DDB11" w14:textId="77777777" w:rsidR="00386AF8" w:rsidRPr="00760AE0" w:rsidRDefault="00386AF8" w:rsidP="00386AF8">
      <w:pPr>
        <w:pStyle w:val="Prrafodelista"/>
        <w:autoSpaceDE w:val="0"/>
        <w:autoSpaceDN w:val="0"/>
        <w:adjustRightInd w:val="0"/>
        <w:ind w:left="1134" w:right="851"/>
        <w:rPr>
          <w:rFonts w:cs="Arial"/>
          <w:i/>
        </w:rPr>
      </w:pPr>
      <w:r w:rsidRPr="00760AE0">
        <w:rPr>
          <w:rFonts w:cs="Arial"/>
          <w:i/>
        </w:rPr>
        <w:t xml:space="preserve">“Artículo 191. El recurso será desechado por improcedente cuando:  </w:t>
      </w:r>
    </w:p>
    <w:p w14:paraId="0F79E61B" w14:textId="77777777" w:rsidR="00386AF8" w:rsidRPr="00760AE0" w:rsidRDefault="00386AF8" w:rsidP="00386AF8">
      <w:pPr>
        <w:pStyle w:val="Prrafodelista"/>
        <w:numPr>
          <w:ilvl w:val="2"/>
          <w:numId w:val="21"/>
        </w:numPr>
        <w:autoSpaceDE w:val="0"/>
        <w:autoSpaceDN w:val="0"/>
        <w:adjustRightInd w:val="0"/>
        <w:spacing w:line="360" w:lineRule="auto"/>
        <w:ind w:left="1134" w:right="851"/>
        <w:jc w:val="both"/>
        <w:rPr>
          <w:rFonts w:cs="Arial"/>
          <w:i/>
        </w:rPr>
      </w:pPr>
      <w:r w:rsidRPr="00760AE0">
        <w:rPr>
          <w:rFonts w:cs="Arial"/>
          <w:i/>
        </w:rPr>
        <w:t xml:space="preserve">Sea extemporáneo por haber transcurrido el plazo establecido en la presente Ley, a partir de la respuesta;  </w:t>
      </w:r>
    </w:p>
    <w:p w14:paraId="527D65DC" w14:textId="77777777" w:rsidR="00386AF8" w:rsidRPr="00760AE0" w:rsidRDefault="00386AF8" w:rsidP="00386AF8">
      <w:pPr>
        <w:pStyle w:val="Prrafodelista"/>
        <w:numPr>
          <w:ilvl w:val="2"/>
          <w:numId w:val="21"/>
        </w:numPr>
        <w:autoSpaceDE w:val="0"/>
        <w:autoSpaceDN w:val="0"/>
        <w:adjustRightInd w:val="0"/>
        <w:spacing w:line="360" w:lineRule="auto"/>
        <w:ind w:left="1134" w:right="851"/>
        <w:jc w:val="both"/>
        <w:rPr>
          <w:rFonts w:cs="Arial"/>
          <w:i/>
        </w:rPr>
      </w:pPr>
      <w:r w:rsidRPr="00760AE0">
        <w:rPr>
          <w:rFonts w:cs="Arial"/>
          <w:i/>
        </w:rPr>
        <w:t xml:space="preserve">Se esté tramitando ante el Poder Judicial de la Federación algún recurso o medio de defensa interpuesto por el recurrente;  </w:t>
      </w:r>
    </w:p>
    <w:p w14:paraId="2FB990C6" w14:textId="77777777" w:rsidR="00386AF8" w:rsidRPr="00760AE0" w:rsidRDefault="00386AF8" w:rsidP="00386AF8">
      <w:pPr>
        <w:pStyle w:val="Prrafodelista"/>
        <w:numPr>
          <w:ilvl w:val="2"/>
          <w:numId w:val="21"/>
        </w:numPr>
        <w:autoSpaceDE w:val="0"/>
        <w:autoSpaceDN w:val="0"/>
        <w:adjustRightInd w:val="0"/>
        <w:spacing w:line="360" w:lineRule="auto"/>
        <w:ind w:left="1134" w:right="851"/>
        <w:jc w:val="both"/>
        <w:rPr>
          <w:rFonts w:cs="Arial"/>
          <w:i/>
        </w:rPr>
      </w:pPr>
      <w:r w:rsidRPr="00760AE0">
        <w:rPr>
          <w:rFonts w:cs="Arial"/>
          <w:i/>
        </w:rPr>
        <w:t xml:space="preserve">No actualice alguno de los supuestos previstos en la presente Ley;  </w:t>
      </w:r>
    </w:p>
    <w:p w14:paraId="7CF3CC53" w14:textId="77777777" w:rsidR="00386AF8" w:rsidRPr="00760AE0" w:rsidRDefault="00386AF8" w:rsidP="00386AF8">
      <w:pPr>
        <w:pStyle w:val="Prrafodelista"/>
        <w:numPr>
          <w:ilvl w:val="2"/>
          <w:numId w:val="21"/>
        </w:numPr>
        <w:autoSpaceDE w:val="0"/>
        <w:autoSpaceDN w:val="0"/>
        <w:adjustRightInd w:val="0"/>
        <w:spacing w:line="360" w:lineRule="auto"/>
        <w:ind w:left="1134" w:right="851"/>
        <w:jc w:val="both"/>
        <w:rPr>
          <w:rFonts w:cs="Arial"/>
          <w:i/>
        </w:rPr>
      </w:pPr>
      <w:r w:rsidRPr="00760AE0">
        <w:rPr>
          <w:rFonts w:cs="Arial"/>
          <w:i/>
        </w:rPr>
        <w:t xml:space="preserve">No se haya desahogado la prevención en los términos establecidos en la presente Ley;  </w:t>
      </w:r>
    </w:p>
    <w:p w14:paraId="2FF28889" w14:textId="77777777" w:rsidR="00386AF8" w:rsidRPr="00760AE0" w:rsidRDefault="00386AF8" w:rsidP="00386AF8">
      <w:pPr>
        <w:pStyle w:val="Prrafodelista"/>
        <w:numPr>
          <w:ilvl w:val="2"/>
          <w:numId w:val="21"/>
        </w:numPr>
        <w:autoSpaceDE w:val="0"/>
        <w:autoSpaceDN w:val="0"/>
        <w:adjustRightInd w:val="0"/>
        <w:spacing w:line="360" w:lineRule="auto"/>
        <w:ind w:left="1134" w:right="851"/>
        <w:jc w:val="both"/>
        <w:rPr>
          <w:rFonts w:cs="Arial"/>
          <w:i/>
        </w:rPr>
      </w:pPr>
      <w:r w:rsidRPr="00760AE0">
        <w:rPr>
          <w:rFonts w:cs="Arial"/>
          <w:i/>
        </w:rPr>
        <w:lastRenderedPageBreak/>
        <w:t xml:space="preserve">Se impugne la veracidad de la información proporcionada;  </w:t>
      </w:r>
    </w:p>
    <w:p w14:paraId="066CB754" w14:textId="77777777" w:rsidR="00386AF8" w:rsidRPr="00760AE0" w:rsidRDefault="00386AF8" w:rsidP="00386AF8">
      <w:pPr>
        <w:pStyle w:val="Prrafodelista"/>
        <w:numPr>
          <w:ilvl w:val="2"/>
          <w:numId w:val="21"/>
        </w:numPr>
        <w:autoSpaceDE w:val="0"/>
        <w:autoSpaceDN w:val="0"/>
        <w:adjustRightInd w:val="0"/>
        <w:spacing w:line="360" w:lineRule="auto"/>
        <w:ind w:left="1134" w:right="851"/>
        <w:jc w:val="both"/>
        <w:rPr>
          <w:rFonts w:cs="Arial"/>
          <w:i/>
        </w:rPr>
      </w:pPr>
      <w:r w:rsidRPr="00760AE0">
        <w:rPr>
          <w:rFonts w:cs="Arial"/>
          <w:i/>
        </w:rPr>
        <w:t xml:space="preserve">Se trate de una consulta, o trámite en específico; y  </w:t>
      </w:r>
    </w:p>
    <w:p w14:paraId="13C1D6E7" w14:textId="77777777" w:rsidR="00386AF8" w:rsidRPr="00760AE0" w:rsidRDefault="00386AF8" w:rsidP="00386AF8">
      <w:pPr>
        <w:pStyle w:val="Prrafodelista"/>
        <w:numPr>
          <w:ilvl w:val="2"/>
          <w:numId w:val="21"/>
        </w:numPr>
        <w:autoSpaceDE w:val="0"/>
        <w:autoSpaceDN w:val="0"/>
        <w:adjustRightInd w:val="0"/>
        <w:spacing w:line="360" w:lineRule="auto"/>
        <w:ind w:left="1134" w:right="851"/>
        <w:jc w:val="both"/>
        <w:rPr>
          <w:rFonts w:cs="Arial"/>
          <w:i/>
        </w:rPr>
      </w:pPr>
      <w:r w:rsidRPr="00760AE0">
        <w:rPr>
          <w:rFonts w:cs="Arial"/>
          <w:i/>
        </w:rPr>
        <w:t>El recurrente amplíe su solicitud en el recurso de revisión, únicamente respecto de los nuevos contenidos.”</w:t>
      </w:r>
    </w:p>
    <w:p w14:paraId="0E5E170A" w14:textId="77777777" w:rsidR="00386AF8" w:rsidRPr="00760AE0" w:rsidRDefault="00386AF8" w:rsidP="00386AF8">
      <w:pPr>
        <w:rPr>
          <w:rFonts w:cs="Arial"/>
          <w:szCs w:val="24"/>
        </w:rPr>
      </w:pPr>
    </w:p>
    <w:p w14:paraId="4AA69A2C" w14:textId="77777777" w:rsidR="001640B0" w:rsidRPr="00760AE0" w:rsidRDefault="00386AF8" w:rsidP="00386AF8">
      <w:pPr>
        <w:pStyle w:val="Prrafodelista"/>
        <w:autoSpaceDE w:val="0"/>
        <w:autoSpaceDN w:val="0"/>
        <w:adjustRightInd w:val="0"/>
        <w:spacing w:line="360" w:lineRule="auto"/>
        <w:ind w:left="0"/>
        <w:jc w:val="both"/>
        <w:rPr>
          <w:rFonts w:ascii="Palatino Linotype" w:hAnsi="Palatino Linotype" w:cs="Arial"/>
          <w:b/>
          <w:sz w:val="28"/>
        </w:rPr>
      </w:pPr>
      <w:r w:rsidRPr="00760AE0">
        <w:rPr>
          <w:rFonts w:ascii="Palatino Linotype" w:hAnsi="Palatino Linotype" w:cs="Arial"/>
        </w:rPr>
        <w:t xml:space="preserve">Ya que no fue interpuesto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w:t>
      </w:r>
      <w:proofErr w:type="spellStart"/>
      <w:r w:rsidRPr="00760AE0">
        <w:rPr>
          <w:rFonts w:ascii="Palatino Linotype" w:hAnsi="Palatino Linotype" w:cs="Arial"/>
        </w:rPr>
        <w:t>Resolutor</w:t>
      </w:r>
      <w:proofErr w:type="spellEnd"/>
      <w:r w:rsidRPr="00760AE0">
        <w:rPr>
          <w:rFonts w:ascii="Palatino Linotype" w:hAnsi="Palatino Linotype" w:cs="Arial"/>
        </w:rPr>
        <w:t xml:space="preserve"> se avoca al análisis del fondo del asunto que nos ocupa.</w:t>
      </w:r>
    </w:p>
    <w:p w14:paraId="74756505" w14:textId="77777777" w:rsidR="001640B0" w:rsidRPr="00760AE0" w:rsidRDefault="001640B0" w:rsidP="00C4088F">
      <w:pPr>
        <w:pStyle w:val="Prrafodelista"/>
        <w:autoSpaceDE w:val="0"/>
        <w:autoSpaceDN w:val="0"/>
        <w:adjustRightInd w:val="0"/>
        <w:spacing w:line="360" w:lineRule="auto"/>
        <w:ind w:left="0"/>
        <w:jc w:val="both"/>
        <w:rPr>
          <w:rFonts w:ascii="Palatino Linotype" w:hAnsi="Palatino Linotype" w:cs="Arial"/>
          <w:b/>
        </w:rPr>
      </w:pPr>
    </w:p>
    <w:p w14:paraId="56B16541" w14:textId="2C46C6A1" w:rsidR="001640B0" w:rsidRPr="00760AE0" w:rsidRDefault="00260429" w:rsidP="00C4088F">
      <w:pPr>
        <w:pStyle w:val="Prrafodelista"/>
        <w:autoSpaceDE w:val="0"/>
        <w:autoSpaceDN w:val="0"/>
        <w:adjustRightInd w:val="0"/>
        <w:spacing w:line="360" w:lineRule="auto"/>
        <w:ind w:left="0"/>
        <w:jc w:val="both"/>
        <w:rPr>
          <w:rFonts w:ascii="Palatino Linotype" w:hAnsi="Palatino Linotype" w:cs="Arial"/>
          <w:b/>
          <w:sz w:val="28"/>
        </w:rPr>
      </w:pPr>
      <w:r w:rsidRPr="00760AE0">
        <w:rPr>
          <w:rFonts w:ascii="Palatino Linotype" w:hAnsi="Palatino Linotype" w:cs="Arial"/>
          <w:b/>
          <w:sz w:val="28"/>
        </w:rPr>
        <w:t>CUARTO</w:t>
      </w:r>
      <w:r w:rsidR="001640B0" w:rsidRPr="00760AE0">
        <w:rPr>
          <w:rFonts w:ascii="Palatino Linotype" w:hAnsi="Palatino Linotype" w:cs="Arial"/>
          <w:b/>
          <w:sz w:val="28"/>
        </w:rPr>
        <w:t>. Estudio y resolución del asunto.</w:t>
      </w:r>
    </w:p>
    <w:p w14:paraId="3228C9B5" w14:textId="203B0BC3" w:rsidR="001640B0" w:rsidRPr="00760AE0" w:rsidRDefault="00C10104" w:rsidP="00FE166D">
      <w:pPr>
        <w:pStyle w:val="Prrafodelista"/>
        <w:autoSpaceDE w:val="0"/>
        <w:autoSpaceDN w:val="0"/>
        <w:adjustRightInd w:val="0"/>
        <w:spacing w:before="240" w:after="160" w:line="360" w:lineRule="auto"/>
        <w:ind w:left="0"/>
        <w:jc w:val="both"/>
        <w:rPr>
          <w:rFonts w:ascii="Palatino Linotype" w:hAnsi="Palatino Linotype" w:cs="Arial"/>
        </w:rPr>
      </w:pPr>
      <w:r w:rsidRPr="00760AE0">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61CEFCCB" w14:textId="77777777" w:rsidR="001640B0" w:rsidRPr="00760AE0" w:rsidRDefault="001640B0" w:rsidP="00C4088F">
      <w:pPr>
        <w:spacing w:after="0" w:line="360" w:lineRule="auto"/>
        <w:jc w:val="both"/>
        <w:rPr>
          <w:rFonts w:ascii="Palatino Linotype" w:hAnsi="Palatino Linotype"/>
          <w:sz w:val="24"/>
          <w:szCs w:val="24"/>
        </w:rPr>
      </w:pPr>
      <w:r w:rsidRPr="00760AE0">
        <w:rPr>
          <w:rFonts w:ascii="Palatino Linotype" w:hAnsi="Palatino Linotype"/>
          <w:sz w:val="24"/>
          <w:szCs w:val="24"/>
        </w:rPr>
        <w:t>Con el propósito de resolver el presente medio de impugnación, es conveniente recordar que l</w:t>
      </w:r>
      <w:r w:rsidR="00B517EB" w:rsidRPr="00760AE0">
        <w:rPr>
          <w:rFonts w:ascii="Palatino Linotype" w:hAnsi="Palatino Linotype"/>
          <w:sz w:val="24"/>
          <w:szCs w:val="24"/>
        </w:rPr>
        <w:t>a parte</w:t>
      </w:r>
      <w:r w:rsidRPr="00760AE0">
        <w:rPr>
          <w:rFonts w:ascii="Palatino Linotype" w:hAnsi="Palatino Linotype"/>
          <w:sz w:val="24"/>
          <w:szCs w:val="24"/>
        </w:rPr>
        <w:t xml:space="preserve"> Recurrente solicitó al Sujeto Obligado que se le proporcionara vía </w:t>
      </w:r>
      <w:r w:rsidRPr="00760AE0">
        <w:rPr>
          <w:rFonts w:ascii="Palatino Linotype" w:hAnsi="Palatino Linotype" w:cs="Arial"/>
          <w:sz w:val="24"/>
        </w:rPr>
        <w:t>Sistema de Acceso a la Información Mexiquense</w:t>
      </w:r>
      <w:r w:rsidRPr="00760AE0">
        <w:rPr>
          <w:rFonts w:ascii="Palatino Linotype" w:hAnsi="Palatino Linotype"/>
          <w:sz w:val="24"/>
          <w:szCs w:val="24"/>
        </w:rPr>
        <w:t xml:space="preserve"> (SAIMEX), lo siguiente:</w:t>
      </w:r>
    </w:p>
    <w:p w14:paraId="5CC4E1FE" w14:textId="77777777" w:rsidR="001640B0" w:rsidRPr="00760AE0" w:rsidRDefault="001640B0" w:rsidP="00C4088F">
      <w:pPr>
        <w:spacing w:after="0" w:line="360" w:lineRule="auto"/>
        <w:jc w:val="both"/>
        <w:rPr>
          <w:rFonts w:ascii="Palatino Linotype" w:hAnsi="Palatino Linotype"/>
          <w:sz w:val="24"/>
          <w:szCs w:val="24"/>
        </w:rPr>
      </w:pPr>
      <w:bookmarkStart w:id="3" w:name="_Hlk97247639"/>
      <w:bookmarkStart w:id="4" w:name="_Hlk82038749"/>
      <w:bookmarkStart w:id="5" w:name="_Hlk82011256"/>
    </w:p>
    <w:p w14:paraId="081EBCD8" w14:textId="77777777" w:rsidR="00C1551B" w:rsidRPr="00760AE0" w:rsidRDefault="00445F4B" w:rsidP="00C4088F">
      <w:pPr>
        <w:spacing w:after="0" w:line="360" w:lineRule="auto"/>
        <w:jc w:val="both"/>
        <w:rPr>
          <w:rFonts w:ascii="Palatino Linotype" w:hAnsi="Palatino Linotype"/>
          <w:sz w:val="28"/>
          <w:szCs w:val="24"/>
        </w:rPr>
      </w:pPr>
      <w:r w:rsidRPr="00760AE0">
        <w:rPr>
          <w:rFonts w:ascii="Palatino Linotype" w:eastAsia="Arial Unicode MS" w:hAnsi="Palatino Linotype" w:cs="Arial"/>
          <w:sz w:val="24"/>
        </w:rPr>
        <w:t>Del Cronista Municipal Jorge García Ortega</w:t>
      </w:r>
      <w:r w:rsidR="00C1551B" w:rsidRPr="00760AE0">
        <w:rPr>
          <w:rFonts w:ascii="Palatino Linotype" w:eastAsia="Arial Unicode MS" w:hAnsi="Palatino Linotype" w:cs="Arial"/>
          <w:sz w:val="24"/>
        </w:rPr>
        <w:t>:</w:t>
      </w:r>
    </w:p>
    <w:p w14:paraId="1E3F6FB4" w14:textId="77777777" w:rsidR="001640B0" w:rsidRPr="00760AE0" w:rsidRDefault="00445F4B" w:rsidP="00445F4B">
      <w:pPr>
        <w:pStyle w:val="Prrafodelista"/>
        <w:numPr>
          <w:ilvl w:val="0"/>
          <w:numId w:val="14"/>
        </w:numPr>
        <w:spacing w:line="360" w:lineRule="auto"/>
        <w:jc w:val="both"/>
        <w:rPr>
          <w:rFonts w:ascii="Palatino Linotype" w:eastAsia="Arial Unicode MS" w:hAnsi="Palatino Linotype" w:cs="Arial"/>
        </w:rPr>
      </w:pPr>
      <w:r w:rsidRPr="00760AE0">
        <w:rPr>
          <w:rFonts w:ascii="Palatino Linotype" w:eastAsia="Arial Unicode MS" w:hAnsi="Palatino Linotype" w:cs="Arial"/>
        </w:rPr>
        <w:t>Título Profesional o del grado máximo de estudios</w:t>
      </w:r>
      <w:r w:rsidR="00C1551B" w:rsidRPr="00760AE0">
        <w:rPr>
          <w:rFonts w:ascii="Palatino Linotype" w:eastAsia="Arial Unicode MS" w:hAnsi="Palatino Linotype" w:cs="Arial"/>
        </w:rPr>
        <w:t>.</w:t>
      </w:r>
    </w:p>
    <w:p w14:paraId="02AD1FF1" w14:textId="77777777" w:rsidR="00B517EB" w:rsidRPr="00760AE0" w:rsidRDefault="00B517EB" w:rsidP="00C4088F">
      <w:pPr>
        <w:spacing w:after="0" w:line="360" w:lineRule="auto"/>
        <w:jc w:val="both"/>
        <w:rPr>
          <w:rFonts w:ascii="Palatino Linotype" w:eastAsia="Arial Unicode MS" w:hAnsi="Palatino Linotype" w:cs="Arial"/>
          <w:sz w:val="24"/>
          <w:szCs w:val="24"/>
        </w:rPr>
      </w:pPr>
    </w:p>
    <w:p w14:paraId="46AF01F8" w14:textId="77777777" w:rsidR="001640B0" w:rsidRPr="00760AE0" w:rsidRDefault="00445F4B" w:rsidP="00C4088F">
      <w:pPr>
        <w:spacing w:after="0" w:line="360" w:lineRule="auto"/>
        <w:jc w:val="both"/>
        <w:rPr>
          <w:rFonts w:ascii="Palatino Linotype" w:eastAsia="Arial Unicode MS" w:hAnsi="Palatino Linotype" w:cs="Arial"/>
          <w:sz w:val="24"/>
          <w:szCs w:val="24"/>
        </w:rPr>
      </w:pPr>
      <w:r w:rsidRPr="00760AE0">
        <w:rPr>
          <w:rFonts w:ascii="Palatino Linotype" w:eastAsia="Arial Unicode MS" w:hAnsi="Palatino Linotype" w:cs="Arial"/>
          <w:sz w:val="24"/>
          <w:szCs w:val="24"/>
        </w:rPr>
        <w:t>En atención al requerimiento de información planteado</w:t>
      </w:r>
      <w:r w:rsidR="001640B0" w:rsidRPr="00760AE0">
        <w:rPr>
          <w:rFonts w:ascii="Palatino Linotype" w:eastAsia="Arial Unicode MS" w:hAnsi="Palatino Linotype" w:cs="Arial"/>
          <w:sz w:val="24"/>
          <w:szCs w:val="24"/>
        </w:rPr>
        <w:t xml:space="preserve">, </w:t>
      </w:r>
      <w:r w:rsidR="001640B0" w:rsidRPr="00760AE0">
        <w:rPr>
          <w:rFonts w:ascii="Palatino Linotype" w:eastAsia="Arial Unicode MS" w:hAnsi="Palatino Linotype" w:cs="Arial"/>
          <w:bCs/>
          <w:sz w:val="24"/>
          <w:szCs w:val="24"/>
        </w:rPr>
        <w:t xml:space="preserve">el Sujeto Obligado </w:t>
      </w:r>
      <w:r w:rsidR="00386AF8" w:rsidRPr="00760AE0">
        <w:rPr>
          <w:rFonts w:ascii="Palatino Linotype" w:eastAsia="Arial Unicode MS" w:hAnsi="Palatino Linotype" w:cs="Arial"/>
          <w:bCs/>
          <w:sz w:val="24"/>
          <w:szCs w:val="24"/>
        </w:rPr>
        <w:t>respondió mediante la entrega d</w:t>
      </w:r>
      <w:r w:rsidR="001640B0" w:rsidRPr="00760AE0">
        <w:rPr>
          <w:rFonts w:ascii="Palatino Linotype" w:eastAsia="Arial Unicode MS" w:hAnsi="Palatino Linotype" w:cs="Arial"/>
          <w:bCs/>
          <w:sz w:val="24"/>
          <w:szCs w:val="24"/>
        </w:rPr>
        <w:t>el archivo electrónico denominado</w:t>
      </w:r>
      <w:r w:rsidR="001640B0" w:rsidRPr="00760AE0">
        <w:rPr>
          <w:rFonts w:ascii="Palatino Linotype" w:eastAsia="Arial Unicode MS" w:hAnsi="Palatino Linotype" w:cs="Arial"/>
          <w:sz w:val="24"/>
          <w:szCs w:val="24"/>
        </w:rPr>
        <w:t xml:space="preserve"> </w:t>
      </w:r>
      <w:r w:rsidR="00B517EB" w:rsidRPr="00760AE0">
        <w:rPr>
          <w:rFonts w:ascii="Palatino Linotype" w:hAnsi="Palatino Linotype" w:cs="Arial"/>
          <w:sz w:val="24"/>
          <w:szCs w:val="24"/>
        </w:rPr>
        <w:t>“</w:t>
      </w:r>
      <w:r w:rsidRPr="00760AE0">
        <w:rPr>
          <w:rFonts w:ascii="Palatino Linotype" w:hAnsi="Palatino Linotype" w:cs="Arial"/>
          <w:i/>
          <w:sz w:val="24"/>
          <w:szCs w:val="24"/>
        </w:rPr>
        <w:t>332_2023.pdf</w:t>
      </w:r>
      <w:r w:rsidR="00B517EB" w:rsidRPr="00760AE0">
        <w:rPr>
          <w:rFonts w:ascii="Palatino Linotype" w:hAnsi="Palatino Linotype" w:cs="Arial"/>
          <w:i/>
          <w:sz w:val="24"/>
          <w:szCs w:val="24"/>
        </w:rPr>
        <w:t>”</w:t>
      </w:r>
      <w:r w:rsidR="00B517EB" w:rsidRPr="00760AE0">
        <w:rPr>
          <w:rFonts w:ascii="Palatino Linotype" w:hAnsi="Palatino Linotype" w:cs="Arial"/>
          <w:sz w:val="24"/>
          <w:szCs w:val="24"/>
        </w:rPr>
        <w:t>;</w:t>
      </w:r>
      <w:r w:rsidR="00B517EB" w:rsidRPr="00760AE0">
        <w:rPr>
          <w:rFonts w:ascii="Palatino Linotype" w:eastAsia="Arial Unicode MS" w:hAnsi="Palatino Linotype" w:cs="Arial"/>
          <w:sz w:val="24"/>
          <w:szCs w:val="24"/>
        </w:rPr>
        <w:t xml:space="preserve"> </w:t>
      </w:r>
      <w:r w:rsidRPr="00760AE0">
        <w:rPr>
          <w:rFonts w:ascii="Palatino Linotype" w:eastAsia="Arial Unicode MS" w:hAnsi="Palatino Linotype" w:cs="Arial"/>
          <w:sz w:val="24"/>
          <w:szCs w:val="24"/>
        </w:rPr>
        <w:t>el cual se describe</w:t>
      </w:r>
      <w:r w:rsidR="001640B0" w:rsidRPr="00760AE0">
        <w:rPr>
          <w:rFonts w:ascii="Palatino Linotype" w:eastAsia="Arial Unicode MS" w:hAnsi="Palatino Linotype" w:cs="Arial"/>
          <w:sz w:val="24"/>
          <w:szCs w:val="24"/>
        </w:rPr>
        <w:t xml:space="preserve"> a continuación:</w:t>
      </w:r>
    </w:p>
    <w:p w14:paraId="42EB6163" w14:textId="77777777" w:rsidR="001640B0" w:rsidRPr="00760AE0" w:rsidRDefault="001640B0" w:rsidP="00C4088F">
      <w:pPr>
        <w:spacing w:after="0" w:line="360" w:lineRule="auto"/>
        <w:jc w:val="both"/>
        <w:rPr>
          <w:rFonts w:ascii="Palatino Linotype" w:eastAsia="Arial Unicode MS" w:hAnsi="Palatino Linotype" w:cs="Arial"/>
          <w:sz w:val="24"/>
          <w:szCs w:val="24"/>
        </w:rPr>
      </w:pPr>
    </w:p>
    <w:p w14:paraId="5B03D8B9" w14:textId="77777777" w:rsidR="00C4088F" w:rsidRPr="00760AE0" w:rsidRDefault="00445F4B" w:rsidP="009222EA">
      <w:pPr>
        <w:pStyle w:val="Prrafodelista"/>
        <w:numPr>
          <w:ilvl w:val="0"/>
          <w:numId w:val="15"/>
        </w:numPr>
        <w:spacing w:line="360" w:lineRule="auto"/>
        <w:jc w:val="both"/>
        <w:rPr>
          <w:rFonts w:ascii="Palatino Linotype" w:eastAsia="Arial Unicode MS" w:hAnsi="Palatino Linotype" w:cs="Arial"/>
        </w:rPr>
      </w:pPr>
      <w:r w:rsidRPr="00760AE0">
        <w:rPr>
          <w:rFonts w:ascii="Palatino Linotype" w:eastAsia="Arial Unicode MS" w:hAnsi="Palatino Linotype" w:cs="Arial"/>
          <w:b/>
        </w:rPr>
        <w:t>332_2023.pdf</w:t>
      </w:r>
      <w:r w:rsidR="00EA4BC2" w:rsidRPr="00760AE0">
        <w:rPr>
          <w:rFonts w:ascii="Palatino Linotype" w:eastAsia="Arial Unicode MS" w:hAnsi="Palatino Linotype" w:cs="Arial"/>
          <w:b/>
        </w:rPr>
        <w:t>:</w:t>
      </w:r>
      <w:r w:rsidR="00EA4BC2" w:rsidRPr="00760AE0">
        <w:rPr>
          <w:rFonts w:ascii="Palatino Linotype" w:eastAsia="Arial Unicode MS" w:hAnsi="Palatino Linotype" w:cs="Arial"/>
        </w:rPr>
        <w:t xml:space="preserve"> </w:t>
      </w:r>
      <w:r w:rsidRPr="00760AE0">
        <w:rPr>
          <w:rFonts w:ascii="Palatino Linotype" w:eastAsia="Arial Unicode MS" w:hAnsi="Palatino Linotype" w:cs="Arial"/>
        </w:rPr>
        <w:t xml:space="preserve">Contiene el oficio número DA/02276/2023, de fecha veintiséis de abril de dos mil veintitrés, signado por el Director de Administración, mediante el cual </w:t>
      </w:r>
      <w:r w:rsidR="00757EE7" w:rsidRPr="00760AE0">
        <w:rPr>
          <w:rFonts w:ascii="Palatino Linotype" w:eastAsia="Arial Unicode MS" w:hAnsi="Palatino Linotype" w:cs="Arial"/>
        </w:rPr>
        <w:t xml:space="preserve">refiere que la información solicitada no obra en los archivos de la Subdirección de Recursos </w:t>
      </w:r>
      <w:r w:rsidR="009222EA" w:rsidRPr="00760AE0">
        <w:rPr>
          <w:rFonts w:ascii="Palatino Linotype" w:eastAsia="Arial Unicode MS" w:hAnsi="Palatino Linotype" w:cs="Arial"/>
        </w:rPr>
        <w:t>H</w:t>
      </w:r>
      <w:r w:rsidR="00757EE7" w:rsidRPr="00760AE0">
        <w:rPr>
          <w:rFonts w:ascii="Palatino Linotype" w:eastAsia="Arial Unicode MS" w:hAnsi="Palatino Linotype" w:cs="Arial"/>
        </w:rPr>
        <w:t>umanos y se trata de información que no se ha generado, poseído ni administrado</w:t>
      </w:r>
      <w:r w:rsidR="009222EA" w:rsidRPr="00760AE0">
        <w:rPr>
          <w:rFonts w:ascii="Palatino Linotype" w:eastAsia="Arial Unicode MS" w:hAnsi="Palatino Linotype" w:cs="Arial"/>
        </w:rPr>
        <w:t>.</w:t>
      </w:r>
      <w:r w:rsidR="003B1084" w:rsidRPr="00760AE0">
        <w:rPr>
          <w:rFonts w:ascii="Palatino Linotype" w:eastAsia="Arial Unicode MS" w:hAnsi="Palatino Linotype" w:cs="Arial"/>
        </w:rPr>
        <w:t xml:space="preserve"> </w:t>
      </w:r>
    </w:p>
    <w:p w14:paraId="3D9E0F2B" w14:textId="77777777" w:rsidR="00C4088F" w:rsidRPr="00760AE0" w:rsidRDefault="00C4088F" w:rsidP="00C4088F">
      <w:pPr>
        <w:spacing w:after="0" w:line="360" w:lineRule="auto"/>
        <w:jc w:val="both"/>
        <w:rPr>
          <w:rFonts w:ascii="Palatino Linotype" w:eastAsia="Arial Unicode MS" w:hAnsi="Palatino Linotype" w:cs="Arial"/>
        </w:rPr>
      </w:pPr>
    </w:p>
    <w:bookmarkEnd w:id="3"/>
    <w:bookmarkEnd w:id="4"/>
    <w:bookmarkEnd w:id="5"/>
    <w:p w14:paraId="73B8B5EA" w14:textId="77777777" w:rsidR="00386AF8" w:rsidRPr="00760AE0" w:rsidRDefault="00386AF8" w:rsidP="00386AF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760AE0">
        <w:rPr>
          <w:rFonts w:ascii="Palatino Linotype" w:eastAsia="Palatino Linotype" w:hAnsi="Palatino Linotype" w:cs="Palatino Linotype"/>
          <w:color w:val="000000"/>
          <w:sz w:val="24"/>
          <w:szCs w:val="24"/>
        </w:rPr>
        <w:t xml:space="preserve">Ante la respuesta emitida por el Sujeto Obligado, el Recurrente consideró que su derecho a la información pública había sido conculcado, por lo que interpuso el recurso de revisión al rubro citado, señalando como acto impugnado entrega de la información no correspondiente con lo solicitado, y como razones o motivos de inconformidad </w:t>
      </w:r>
      <w:r w:rsidRPr="00760AE0">
        <w:rPr>
          <w:rFonts w:ascii="Palatino Linotype" w:eastAsia="Palatino Linotype" w:hAnsi="Palatino Linotype" w:cs="Palatino Linotype"/>
          <w:i/>
          <w:color w:val="000000"/>
          <w:sz w:val="24"/>
          <w:szCs w:val="24"/>
        </w:rPr>
        <w:t>“Se solicita CONOCER EL DOCUMENTO OFICIAL DEL TÍTULO PROFESIONAL o DEL GRADO MÁXIMO DE ESTUDIOS del C. JORGE ORTEGA GARCÍA, quien actualmente funge como Cronista Municipal</w:t>
      </w:r>
      <w:r w:rsidRPr="00760AE0">
        <w:rPr>
          <w:rFonts w:ascii="Palatino Linotype" w:eastAsia="Palatino Linotype" w:hAnsi="Palatino Linotype" w:cs="Palatino Linotype"/>
          <w:color w:val="000000"/>
          <w:sz w:val="24"/>
          <w:szCs w:val="24"/>
        </w:rPr>
        <w:t>”.</w:t>
      </w:r>
    </w:p>
    <w:p w14:paraId="1027D549" w14:textId="77777777" w:rsidR="00386AF8" w:rsidRPr="00760AE0" w:rsidRDefault="00386AF8" w:rsidP="00386AF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632E0DFC" w14:textId="18BA054F" w:rsidR="00810DFD" w:rsidRPr="00760AE0" w:rsidRDefault="00386AF8" w:rsidP="00386AF8">
      <w:pPr>
        <w:pBdr>
          <w:top w:val="nil"/>
          <w:left w:val="nil"/>
          <w:bottom w:val="nil"/>
          <w:right w:val="nil"/>
          <w:between w:val="nil"/>
        </w:pBdr>
        <w:spacing w:line="360" w:lineRule="auto"/>
        <w:contextualSpacing/>
        <w:jc w:val="both"/>
        <w:rPr>
          <w:rFonts w:ascii="Palatino Linotype" w:hAnsi="Palatino Linotype"/>
          <w:sz w:val="24"/>
        </w:rPr>
      </w:pPr>
      <w:r w:rsidRPr="00760AE0">
        <w:rPr>
          <w:rFonts w:ascii="Palatino Linotype" w:hAnsi="Palatino Linotype"/>
          <w:sz w:val="24"/>
        </w:rPr>
        <w:lastRenderedPageBreak/>
        <w:t xml:space="preserve">Caber precisar que durante la etapa de instrucción la Recurrente </w:t>
      </w:r>
      <w:r w:rsidR="00810DFD" w:rsidRPr="00760AE0">
        <w:rPr>
          <w:rFonts w:ascii="Palatino Linotype" w:hAnsi="Palatino Linotype"/>
          <w:sz w:val="24"/>
        </w:rPr>
        <w:t>remitió como</w:t>
      </w:r>
      <w:r w:rsidRPr="00760AE0">
        <w:rPr>
          <w:rFonts w:ascii="Palatino Linotype" w:hAnsi="Palatino Linotype"/>
          <w:sz w:val="24"/>
        </w:rPr>
        <w:t xml:space="preserve"> manifestaciones</w:t>
      </w:r>
      <w:r w:rsidR="00810DFD" w:rsidRPr="00760AE0">
        <w:rPr>
          <w:rFonts w:ascii="Palatino Linotype" w:hAnsi="Palatino Linotype"/>
          <w:sz w:val="24"/>
        </w:rPr>
        <w:t xml:space="preserve"> el documento electrónico denominado </w:t>
      </w:r>
      <w:r w:rsidR="00810DFD" w:rsidRPr="00760AE0">
        <w:rPr>
          <w:rFonts w:ascii="Palatino Linotype" w:hAnsi="Palatino Linotype"/>
          <w:b/>
          <w:i/>
          <w:sz w:val="24"/>
        </w:rPr>
        <w:t>“cronista332_2023 (4).</w:t>
      </w:r>
      <w:proofErr w:type="spellStart"/>
      <w:r w:rsidR="00810DFD" w:rsidRPr="00760AE0">
        <w:rPr>
          <w:rFonts w:ascii="Palatino Linotype" w:hAnsi="Palatino Linotype"/>
          <w:b/>
          <w:i/>
          <w:sz w:val="24"/>
        </w:rPr>
        <w:t>pdf</w:t>
      </w:r>
      <w:proofErr w:type="spellEnd"/>
      <w:r w:rsidR="00810DFD" w:rsidRPr="00760AE0">
        <w:rPr>
          <w:rFonts w:ascii="Palatino Linotype" w:hAnsi="Palatino Linotype"/>
          <w:b/>
          <w:i/>
          <w:sz w:val="24"/>
        </w:rPr>
        <w:t>”</w:t>
      </w:r>
      <w:r w:rsidRPr="00760AE0">
        <w:rPr>
          <w:rFonts w:ascii="Palatino Linotype" w:hAnsi="Palatino Linotype"/>
          <w:sz w:val="24"/>
        </w:rPr>
        <w:t xml:space="preserve">, </w:t>
      </w:r>
      <w:r w:rsidR="00724D49" w:rsidRPr="00760AE0">
        <w:rPr>
          <w:rFonts w:ascii="Palatino Linotype" w:hAnsi="Palatino Linotype"/>
          <w:sz w:val="24"/>
        </w:rPr>
        <w:t xml:space="preserve">no </w:t>
      </w:r>
      <w:r w:rsidRPr="00760AE0">
        <w:rPr>
          <w:rFonts w:ascii="Palatino Linotype" w:hAnsi="Palatino Linotype"/>
          <w:sz w:val="24"/>
        </w:rPr>
        <w:t xml:space="preserve">vertió alegatos ni presentó pruebas que a su derecho convinieran. </w:t>
      </w:r>
    </w:p>
    <w:p w14:paraId="78DB6CC9" w14:textId="77777777" w:rsidR="00810DFD" w:rsidRPr="00760AE0" w:rsidRDefault="00810DFD" w:rsidP="00810DFD">
      <w:pPr>
        <w:pStyle w:val="Prrafodelista"/>
        <w:numPr>
          <w:ilvl w:val="0"/>
          <w:numId w:val="23"/>
        </w:numPr>
        <w:pBdr>
          <w:top w:val="nil"/>
          <w:left w:val="nil"/>
          <w:bottom w:val="nil"/>
          <w:right w:val="nil"/>
          <w:between w:val="nil"/>
        </w:pBdr>
        <w:spacing w:line="360" w:lineRule="auto"/>
        <w:contextualSpacing/>
        <w:jc w:val="both"/>
        <w:rPr>
          <w:rFonts w:ascii="Palatino Linotype" w:hAnsi="Palatino Linotype"/>
          <w:b/>
        </w:rPr>
      </w:pPr>
      <w:r w:rsidRPr="00760AE0">
        <w:rPr>
          <w:rFonts w:ascii="Palatino Linotype" w:hAnsi="Palatino Linotype"/>
          <w:b/>
        </w:rPr>
        <w:t>cronista332_2023 (4).</w:t>
      </w:r>
      <w:proofErr w:type="spellStart"/>
      <w:r w:rsidRPr="00760AE0">
        <w:rPr>
          <w:rFonts w:ascii="Palatino Linotype" w:hAnsi="Palatino Linotype"/>
          <w:b/>
        </w:rPr>
        <w:t>pdf</w:t>
      </w:r>
      <w:proofErr w:type="spellEnd"/>
      <w:r w:rsidRPr="00760AE0">
        <w:rPr>
          <w:rFonts w:ascii="Palatino Linotype" w:hAnsi="Palatino Linotype"/>
          <w:b/>
        </w:rPr>
        <w:t xml:space="preserve">: </w:t>
      </w:r>
      <w:r w:rsidRPr="00760AE0">
        <w:rPr>
          <w:rFonts w:ascii="Palatino Linotype" w:hAnsi="Palatino Linotype"/>
        </w:rPr>
        <w:t>Contiene el oficio que el Sujeto Obligado emitió en respuesta.</w:t>
      </w:r>
    </w:p>
    <w:p w14:paraId="14E95EF9" w14:textId="77777777" w:rsidR="00810DFD" w:rsidRPr="00760AE0" w:rsidRDefault="00810DFD" w:rsidP="00386AF8">
      <w:pPr>
        <w:pBdr>
          <w:top w:val="nil"/>
          <w:left w:val="nil"/>
          <w:bottom w:val="nil"/>
          <w:right w:val="nil"/>
          <w:between w:val="nil"/>
        </w:pBdr>
        <w:spacing w:line="360" w:lineRule="auto"/>
        <w:contextualSpacing/>
        <w:jc w:val="both"/>
        <w:rPr>
          <w:rFonts w:ascii="Palatino Linotype" w:hAnsi="Palatino Linotype"/>
          <w:sz w:val="24"/>
        </w:rPr>
      </w:pPr>
    </w:p>
    <w:p w14:paraId="57ED24FD" w14:textId="77777777" w:rsidR="00386AF8" w:rsidRPr="00760AE0" w:rsidRDefault="00386AF8" w:rsidP="00386AF8">
      <w:pPr>
        <w:pBdr>
          <w:top w:val="nil"/>
          <w:left w:val="nil"/>
          <w:bottom w:val="nil"/>
          <w:right w:val="nil"/>
          <w:between w:val="nil"/>
        </w:pBdr>
        <w:spacing w:line="360" w:lineRule="auto"/>
        <w:contextualSpacing/>
        <w:jc w:val="both"/>
        <w:rPr>
          <w:rFonts w:ascii="Palatino Linotype" w:hAnsi="Palatino Linotype"/>
          <w:sz w:val="24"/>
        </w:rPr>
      </w:pPr>
      <w:r w:rsidRPr="00760AE0">
        <w:rPr>
          <w:rFonts w:ascii="Palatino Linotype" w:hAnsi="Palatino Linotype"/>
          <w:sz w:val="24"/>
        </w:rPr>
        <w:t>Por su parte, el Sujeto Obligado rindió su Informe Justificado mediante la presentación de los siguientes documentos:</w:t>
      </w:r>
    </w:p>
    <w:p w14:paraId="3FB0D008" w14:textId="77777777" w:rsidR="00386AF8" w:rsidRPr="00760AE0" w:rsidRDefault="00386AF8" w:rsidP="00386AF8">
      <w:pPr>
        <w:pBdr>
          <w:top w:val="nil"/>
          <w:left w:val="nil"/>
          <w:bottom w:val="nil"/>
          <w:right w:val="nil"/>
          <w:between w:val="nil"/>
        </w:pBdr>
        <w:spacing w:line="360" w:lineRule="auto"/>
        <w:contextualSpacing/>
        <w:jc w:val="both"/>
        <w:rPr>
          <w:rFonts w:ascii="Palatino Linotype" w:hAnsi="Palatino Linotype"/>
          <w:sz w:val="24"/>
        </w:rPr>
      </w:pPr>
    </w:p>
    <w:p w14:paraId="7D299FBD" w14:textId="77777777" w:rsidR="004C5B0C" w:rsidRPr="00760AE0" w:rsidRDefault="00DB0FE7" w:rsidP="00EA1D8D">
      <w:pPr>
        <w:pStyle w:val="Prrafodelista"/>
        <w:numPr>
          <w:ilvl w:val="0"/>
          <w:numId w:val="23"/>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60AE0">
        <w:rPr>
          <w:rFonts w:ascii="Palatino Linotype" w:eastAsia="Palatino Linotype" w:hAnsi="Palatino Linotype" w:cs="Palatino Linotype"/>
          <w:b/>
          <w:color w:val="000000"/>
        </w:rPr>
        <w:t>00332-02365-RR-Cultura.PDF</w:t>
      </w:r>
      <w:r w:rsidR="00386AF8" w:rsidRPr="00760AE0">
        <w:rPr>
          <w:rFonts w:ascii="Palatino Linotype" w:eastAsia="Palatino Linotype" w:hAnsi="Palatino Linotype" w:cs="Palatino Linotype"/>
          <w:b/>
          <w:color w:val="000000"/>
        </w:rPr>
        <w:t xml:space="preserve">: </w:t>
      </w:r>
      <w:r w:rsidR="00386AF8" w:rsidRPr="00760AE0">
        <w:rPr>
          <w:rFonts w:ascii="Palatino Linotype" w:hAnsi="Palatino Linotype"/>
        </w:rPr>
        <w:t xml:space="preserve">Contiene el oficio número </w:t>
      </w:r>
      <w:r w:rsidRPr="00760AE0">
        <w:rPr>
          <w:rFonts w:ascii="Palatino Linotype" w:hAnsi="Palatino Linotype"/>
        </w:rPr>
        <w:t>DC/620/2023 de fecha veintidós de mayo de dos mil veintitrés, signado por la Directora de Cultura, mediante el cual refiere que una vez hecha la búsqueda exhaustiva de la información,</w:t>
      </w:r>
      <w:r w:rsidR="004C5B0C" w:rsidRPr="00760AE0">
        <w:rPr>
          <w:rFonts w:ascii="Palatino Linotype" w:hAnsi="Palatino Linotype"/>
        </w:rPr>
        <w:t xml:space="preserve"> anexan el documento solicitado, asimismo refiere que si bien es cierto  que en la Convocatoria para designar al Cronista Municipal de Metepec, en el inciso G de la fracción I, refiere que uno de los requisitos será contar preferentemente con título de Licenciatura en Historia o disciplina a fin, esto no refiere que sea una obligación. Aunado a lo anterior, el Sujeto Obligado adjunta el Diploma de Educación Secundaria del Servidor Público referido en la solicitud de información, así como el respectivo cuadro de clasificación.</w:t>
      </w:r>
    </w:p>
    <w:p w14:paraId="40E217E3" w14:textId="77777777" w:rsidR="00386AF8" w:rsidRPr="00760AE0" w:rsidRDefault="004C5B0C" w:rsidP="004C5B0C">
      <w:pPr>
        <w:pStyle w:val="Prrafodelista"/>
        <w:numPr>
          <w:ilvl w:val="0"/>
          <w:numId w:val="23"/>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760AE0">
        <w:rPr>
          <w:rFonts w:ascii="Palatino Linotype" w:hAnsi="Palatino Linotype"/>
          <w:b/>
        </w:rPr>
        <w:t xml:space="preserve">ACTA 90.PDF: </w:t>
      </w:r>
      <w:r w:rsidRPr="00760AE0">
        <w:rPr>
          <w:rFonts w:ascii="Palatino Linotype" w:hAnsi="Palatino Linotype"/>
        </w:rPr>
        <w:t>Contiene el Acta de la Nonagésima Sesión Extraordinaria del Comité de Transparencia del Ayuntamiento de Metepec</w:t>
      </w:r>
      <w:r w:rsidR="00BF6385" w:rsidRPr="00760AE0">
        <w:rPr>
          <w:rFonts w:ascii="Palatino Linotype" w:hAnsi="Palatino Linotype"/>
        </w:rPr>
        <w:t xml:space="preserve"> número CT/MET/EXT-90/2023, mediante la cual se aprueba por unanimidad de votos de los integrantes del Comité de Transparencia, el proyecto de clasificación parcial de la información como confidencial, concerniente a “nombres y apellidos de personas </w:t>
      </w:r>
      <w:r w:rsidR="00BF6385" w:rsidRPr="00760AE0">
        <w:rPr>
          <w:rFonts w:ascii="Palatino Linotype" w:hAnsi="Palatino Linotype"/>
        </w:rPr>
        <w:lastRenderedPageBreak/>
        <w:t>particulares, contenidos en actas de la comisión edilicia permanente de revisión y actualización de reglamentación municipal”, mediante acuerdo 12/CT/MET/EXT-90/2023.</w:t>
      </w:r>
    </w:p>
    <w:p w14:paraId="3CBB2D9E" w14:textId="50D52227" w:rsidR="001640B0" w:rsidRPr="00760AE0" w:rsidRDefault="00115E30" w:rsidP="00C4088F">
      <w:pPr>
        <w:pStyle w:val="Prrafodelista"/>
        <w:numPr>
          <w:ilvl w:val="0"/>
          <w:numId w:val="23"/>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760AE0">
        <w:rPr>
          <w:rFonts w:ascii="Palatino Linotype" w:eastAsia="Palatino Linotype" w:hAnsi="Palatino Linotype" w:cs="Palatino Linotype"/>
          <w:b/>
          <w:color w:val="000000"/>
        </w:rPr>
        <w:t xml:space="preserve">00332-CULTURA.pdf: </w:t>
      </w:r>
      <w:r w:rsidRPr="00760AE0">
        <w:rPr>
          <w:rFonts w:ascii="Palatino Linotype" w:eastAsia="Palatino Linotype" w:hAnsi="Palatino Linotype" w:cs="Palatino Linotype"/>
          <w:color w:val="000000"/>
        </w:rPr>
        <w:t xml:space="preserve">Contiene el oficio </w:t>
      </w:r>
      <w:proofErr w:type="spellStart"/>
      <w:r w:rsidRPr="00760AE0">
        <w:rPr>
          <w:rFonts w:ascii="Palatino Linotype" w:eastAsia="Palatino Linotype" w:hAnsi="Palatino Linotype" w:cs="Palatino Linotype"/>
          <w:color w:val="000000"/>
        </w:rPr>
        <w:t>DTyGA</w:t>
      </w:r>
      <w:proofErr w:type="spellEnd"/>
      <w:r w:rsidRPr="00760AE0">
        <w:rPr>
          <w:rFonts w:ascii="Palatino Linotype" w:eastAsia="Palatino Linotype" w:hAnsi="Palatino Linotype" w:cs="Palatino Linotype"/>
          <w:color w:val="000000"/>
        </w:rPr>
        <w:t xml:space="preserve">/MET/1156/2023 de fecha diecisiete de mayo de dos mil veintitrés, signado por el Director de Transparencia y Gobierno Abierto, mediante el cual </w:t>
      </w:r>
      <w:r w:rsidR="006E1C01" w:rsidRPr="00760AE0">
        <w:rPr>
          <w:rFonts w:ascii="Palatino Linotype" w:eastAsia="Palatino Linotype" w:hAnsi="Palatino Linotype" w:cs="Palatino Linotype"/>
          <w:color w:val="000000"/>
        </w:rPr>
        <w:t>requiere a la Directora de Cultura que envíe la información que considere pertinente a la Dirección de Transparencia y Gobierno Abierto en un plazo no mayor a 3 días hábiles a partir de la recepción del documento.</w:t>
      </w:r>
    </w:p>
    <w:p w14:paraId="73D1CB2E" w14:textId="77777777" w:rsidR="007C53A7" w:rsidRPr="00760AE0" w:rsidRDefault="007C53A7" w:rsidP="008C79DB">
      <w:pPr>
        <w:spacing w:line="360" w:lineRule="auto"/>
        <w:jc w:val="both"/>
        <w:rPr>
          <w:rFonts w:ascii="Palatino Linotype" w:hAnsi="Palatino Linotype" w:cs="Arial"/>
          <w:sz w:val="24"/>
          <w:szCs w:val="24"/>
          <w:lang w:val="es-ES"/>
        </w:rPr>
      </w:pPr>
      <w:r w:rsidRPr="00760AE0">
        <w:rPr>
          <w:rFonts w:ascii="Palatino Linotype" w:hAnsi="Palatino Linotype" w:cs="Arial"/>
          <w:sz w:val="24"/>
          <w:szCs w:val="24"/>
          <w:lang w:val="es-ES"/>
        </w:rPr>
        <w:t>Por lo que es necesario analizar los requisitos establecidos en la Convocatoria para designar al Cronista Municipal de Metepec, misma que a la letra señala lo siguiente:</w:t>
      </w:r>
    </w:p>
    <w:p w14:paraId="526C9A2C" w14:textId="77777777" w:rsidR="007C53A7" w:rsidRPr="00760AE0" w:rsidRDefault="007C53A7" w:rsidP="007C53A7">
      <w:pPr>
        <w:spacing w:line="360" w:lineRule="auto"/>
        <w:jc w:val="center"/>
        <w:rPr>
          <w:rFonts w:ascii="Palatino Linotype" w:hAnsi="Palatino Linotype" w:cs="Arial"/>
          <w:sz w:val="24"/>
          <w:szCs w:val="24"/>
          <w:lang w:val="es-ES"/>
        </w:rPr>
      </w:pPr>
      <w:r w:rsidRPr="00760AE0">
        <w:rPr>
          <w:rFonts w:ascii="Palatino Linotype" w:hAnsi="Palatino Linotype" w:cs="Arial"/>
          <w:noProof/>
          <w:sz w:val="24"/>
          <w:szCs w:val="24"/>
          <w:lang w:eastAsia="es-MX"/>
        </w:rPr>
        <w:drawing>
          <wp:inline distT="0" distB="0" distL="0" distR="0" wp14:anchorId="375F903C" wp14:editId="6DF3EA18">
            <wp:extent cx="4699635" cy="3423684"/>
            <wp:effectExtent l="152400" t="152400" r="367665" b="3676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00183" cy="3424083"/>
                    </a:xfrm>
                    <a:prstGeom prst="rect">
                      <a:avLst/>
                    </a:prstGeom>
                    <a:ln>
                      <a:noFill/>
                    </a:ln>
                    <a:effectLst>
                      <a:outerShdw blurRad="292100" dist="139700" dir="2700000" algn="tl" rotWithShape="0">
                        <a:srgbClr val="333333">
                          <a:alpha val="65000"/>
                        </a:srgbClr>
                      </a:outerShdw>
                    </a:effectLst>
                  </pic:spPr>
                </pic:pic>
              </a:graphicData>
            </a:graphic>
          </wp:inline>
        </w:drawing>
      </w:r>
    </w:p>
    <w:p w14:paraId="2B636A92" w14:textId="77777777" w:rsidR="007C53A7" w:rsidRPr="00760AE0" w:rsidRDefault="007C53A7" w:rsidP="007C53A7">
      <w:pPr>
        <w:spacing w:line="360" w:lineRule="auto"/>
        <w:jc w:val="center"/>
        <w:rPr>
          <w:rFonts w:ascii="Palatino Linotype" w:hAnsi="Palatino Linotype" w:cs="Arial"/>
          <w:sz w:val="24"/>
          <w:szCs w:val="24"/>
          <w:lang w:val="es-ES"/>
        </w:rPr>
      </w:pPr>
      <w:r w:rsidRPr="00760AE0">
        <w:rPr>
          <w:rFonts w:ascii="Palatino Linotype" w:hAnsi="Palatino Linotype" w:cs="Arial"/>
          <w:noProof/>
          <w:sz w:val="24"/>
          <w:szCs w:val="24"/>
          <w:lang w:eastAsia="es-MX"/>
        </w:rPr>
        <w:lastRenderedPageBreak/>
        <w:drawing>
          <wp:inline distT="0" distB="0" distL="0" distR="0" wp14:anchorId="248AAA17" wp14:editId="76AC0413">
            <wp:extent cx="5156791" cy="6824857"/>
            <wp:effectExtent l="152400" t="152400" r="368300" b="3575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0192" cy="6829359"/>
                    </a:xfrm>
                    <a:prstGeom prst="rect">
                      <a:avLst/>
                    </a:prstGeom>
                    <a:ln>
                      <a:noFill/>
                    </a:ln>
                    <a:effectLst>
                      <a:outerShdw blurRad="292100" dist="139700" dir="2700000" algn="tl" rotWithShape="0">
                        <a:srgbClr val="333333">
                          <a:alpha val="65000"/>
                        </a:srgbClr>
                      </a:outerShdw>
                    </a:effectLst>
                  </pic:spPr>
                </pic:pic>
              </a:graphicData>
            </a:graphic>
          </wp:inline>
        </w:drawing>
      </w:r>
    </w:p>
    <w:p w14:paraId="1FFC1BB0" w14:textId="77777777" w:rsidR="007C53A7" w:rsidRPr="00760AE0" w:rsidRDefault="007C53A7" w:rsidP="008C79DB">
      <w:pPr>
        <w:spacing w:line="360" w:lineRule="auto"/>
        <w:jc w:val="both"/>
        <w:rPr>
          <w:rFonts w:ascii="Palatino Linotype" w:hAnsi="Palatino Linotype" w:cs="Arial"/>
          <w:sz w:val="24"/>
          <w:szCs w:val="24"/>
          <w:lang w:val="es-ES"/>
        </w:rPr>
      </w:pPr>
      <w:r w:rsidRPr="00760AE0">
        <w:rPr>
          <w:rFonts w:ascii="Palatino Linotype" w:hAnsi="Palatino Linotype" w:cs="Arial"/>
          <w:sz w:val="24"/>
          <w:szCs w:val="24"/>
          <w:lang w:val="es-ES"/>
        </w:rPr>
        <w:lastRenderedPageBreak/>
        <w:t xml:space="preserve">Aunado a lo anterior, es de referirse que el título profesional no es un requisito </w:t>
      </w:r>
      <w:r w:rsidR="00E13C4C" w:rsidRPr="00760AE0">
        <w:rPr>
          <w:rFonts w:ascii="Palatino Linotype" w:hAnsi="Palatino Linotype" w:cs="Arial"/>
          <w:sz w:val="24"/>
          <w:szCs w:val="24"/>
          <w:lang w:val="es-ES"/>
        </w:rPr>
        <w:t xml:space="preserve">sin el cual no pueda desempeñarse como Cronista Municipal, toda vez que el inciso </w:t>
      </w:r>
      <w:r w:rsidR="00E13C4C" w:rsidRPr="00760AE0">
        <w:rPr>
          <w:rFonts w:ascii="Palatino Linotype" w:hAnsi="Palatino Linotype" w:cs="Arial"/>
          <w:b/>
          <w:sz w:val="24"/>
          <w:szCs w:val="24"/>
          <w:lang w:val="es-ES"/>
        </w:rPr>
        <w:t xml:space="preserve">g, </w:t>
      </w:r>
      <w:r w:rsidR="00E13C4C" w:rsidRPr="00760AE0">
        <w:rPr>
          <w:rFonts w:ascii="Palatino Linotype" w:hAnsi="Palatino Linotype" w:cs="Arial"/>
          <w:sz w:val="24"/>
          <w:szCs w:val="24"/>
          <w:lang w:val="es-ES"/>
        </w:rPr>
        <w:t xml:space="preserve">únicamente refiere que se debe contar </w:t>
      </w:r>
      <w:r w:rsidR="00E13C4C" w:rsidRPr="00760AE0">
        <w:rPr>
          <w:rFonts w:ascii="Palatino Linotype" w:hAnsi="Palatino Linotype" w:cs="Arial"/>
          <w:b/>
          <w:sz w:val="24"/>
          <w:szCs w:val="24"/>
          <w:lang w:val="es-ES"/>
        </w:rPr>
        <w:t xml:space="preserve">preferentemente </w:t>
      </w:r>
      <w:r w:rsidR="00E13C4C" w:rsidRPr="00760AE0">
        <w:rPr>
          <w:rFonts w:ascii="Palatino Linotype" w:hAnsi="Palatino Linotype" w:cs="Arial"/>
          <w:sz w:val="24"/>
          <w:szCs w:val="24"/>
          <w:lang w:val="es-ES"/>
        </w:rPr>
        <w:t>con título profesional.</w:t>
      </w:r>
    </w:p>
    <w:p w14:paraId="25BEEEB4" w14:textId="77777777" w:rsidR="00E13C4C" w:rsidRPr="00760AE0" w:rsidRDefault="00E13C4C" w:rsidP="008C79DB">
      <w:pPr>
        <w:spacing w:line="360" w:lineRule="auto"/>
        <w:jc w:val="both"/>
        <w:rPr>
          <w:rFonts w:ascii="Palatino Linotype" w:hAnsi="Palatino Linotype" w:cs="Arial"/>
          <w:sz w:val="24"/>
          <w:szCs w:val="24"/>
          <w:lang w:val="es-ES"/>
        </w:rPr>
      </w:pPr>
      <w:r w:rsidRPr="00760AE0">
        <w:rPr>
          <w:rFonts w:ascii="Palatino Linotype" w:hAnsi="Palatino Linotype" w:cs="Arial"/>
          <w:sz w:val="24"/>
          <w:szCs w:val="24"/>
          <w:lang w:val="es-ES"/>
        </w:rPr>
        <w:t>En virtud de lo anterior, el Sujeto Obligado mediante informe justificado tuvo a bien remitir el único documento con el que cuenta a fin de demostrar el grado máximo de estudios del Servidor Público referido en la solicitud, el cual se trata del diploma de nivel secundaria.</w:t>
      </w:r>
    </w:p>
    <w:p w14:paraId="28D838F9" w14:textId="77777777" w:rsidR="00B537BF" w:rsidRPr="00760AE0" w:rsidRDefault="00B537BF" w:rsidP="008C79DB">
      <w:pPr>
        <w:spacing w:line="360" w:lineRule="auto"/>
        <w:jc w:val="both"/>
        <w:rPr>
          <w:rFonts w:ascii="Palatino Linotype" w:hAnsi="Palatino Linotype" w:cs="Arial"/>
          <w:sz w:val="24"/>
          <w:szCs w:val="24"/>
        </w:rPr>
      </w:pPr>
      <w:r w:rsidRPr="00760AE0">
        <w:rPr>
          <w:rFonts w:ascii="Palatino Linotype" w:hAnsi="Palatino Linotype" w:cs="Arial"/>
          <w:sz w:val="24"/>
          <w:szCs w:val="24"/>
          <w:lang w:val="es-ES"/>
        </w:rPr>
        <w:t>E</w:t>
      </w:r>
      <w:r w:rsidR="008C79DB" w:rsidRPr="00760AE0">
        <w:rPr>
          <w:rFonts w:ascii="Palatino Linotype" w:hAnsi="Palatino Linotype" w:cs="Arial"/>
          <w:sz w:val="24"/>
          <w:szCs w:val="24"/>
          <w:lang w:val="es-ES"/>
        </w:rPr>
        <w:t>s</w:t>
      </w:r>
      <w:r w:rsidRPr="00760AE0">
        <w:rPr>
          <w:rFonts w:ascii="Palatino Linotype" w:hAnsi="Palatino Linotype" w:cs="Arial"/>
          <w:sz w:val="24"/>
          <w:szCs w:val="24"/>
          <w:lang w:val="es-ES"/>
        </w:rPr>
        <w:t xml:space="preserve"> así que, </w:t>
      </w:r>
      <w:r w:rsidRPr="00760AE0">
        <w:rPr>
          <w:rFonts w:ascii="Palatino Linotype" w:hAnsi="Palatino Linotype" w:cs="Arial"/>
          <w:sz w:val="24"/>
          <w:szCs w:val="24"/>
          <w:lang w:val="es-419"/>
        </w:rPr>
        <w:t>resulta oportuno señalar el contenido</w:t>
      </w:r>
      <w:r w:rsidRPr="00760AE0">
        <w:rPr>
          <w:rFonts w:ascii="Palatino Linotype" w:hAnsi="Palatino Linotype" w:cs="Arial"/>
          <w:sz w:val="24"/>
          <w:szCs w:val="24"/>
        </w:rPr>
        <w:t xml:space="preserve"> del artículo 4, párrafo segundo de la Ley de Transparencia y Acceso a la Información Pública del Estado de México y Municipios, que dispone:</w:t>
      </w:r>
    </w:p>
    <w:p w14:paraId="0A0E6A2C" w14:textId="77777777" w:rsidR="00B537BF" w:rsidRPr="00760AE0" w:rsidRDefault="00B537BF" w:rsidP="008C79DB">
      <w:pPr>
        <w:pStyle w:val="Sinespaciado"/>
        <w:spacing w:line="360" w:lineRule="auto"/>
        <w:jc w:val="both"/>
        <w:rPr>
          <w:rFonts w:ascii="Palatino Linotype" w:hAnsi="Palatino Linotype"/>
          <w:sz w:val="28"/>
        </w:rPr>
      </w:pPr>
    </w:p>
    <w:p w14:paraId="660BD8EC" w14:textId="77777777" w:rsidR="00B537BF" w:rsidRPr="00760AE0" w:rsidRDefault="00B537BF" w:rsidP="00EE0255">
      <w:pPr>
        <w:spacing w:after="0" w:line="360" w:lineRule="auto"/>
        <w:ind w:left="851" w:right="901"/>
        <w:jc w:val="both"/>
        <w:rPr>
          <w:rFonts w:ascii="Palatino Linotype" w:hAnsi="Palatino Linotype" w:cs="Arial"/>
          <w:i/>
          <w:sz w:val="24"/>
        </w:rPr>
      </w:pPr>
      <w:r w:rsidRPr="00760AE0">
        <w:rPr>
          <w:rFonts w:ascii="Palatino Linotype" w:hAnsi="Palatino Linotype" w:cs="Arial"/>
          <w:i/>
          <w:sz w:val="24"/>
        </w:rPr>
        <w:t>“</w:t>
      </w:r>
      <w:r w:rsidRPr="00760AE0">
        <w:rPr>
          <w:rFonts w:ascii="Palatino Linotype" w:hAnsi="Palatino Linotype" w:cs="Arial"/>
          <w:b/>
          <w:i/>
          <w:sz w:val="24"/>
        </w:rPr>
        <w:t xml:space="preserve">Artículo 4. </w:t>
      </w:r>
      <w:r w:rsidRPr="00760AE0">
        <w:rPr>
          <w:rFonts w:ascii="Palatino Linotype" w:hAnsi="Palatino Linotype" w:cs="Arial"/>
          <w:i/>
          <w:sz w:val="24"/>
        </w:rPr>
        <w:t xml:space="preserve">… </w:t>
      </w:r>
    </w:p>
    <w:p w14:paraId="6F8DC5C0" w14:textId="77777777" w:rsidR="00B537BF" w:rsidRPr="00760AE0" w:rsidRDefault="00B537BF" w:rsidP="008C79DB">
      <w:pPr>
        <w:spacing w:line="360" w:lineRule="auto"/>
        <w:ind w:left="851" w:right="901"/>
        <w:jc w:val="both"/>
        <w:rPr>
          <w:rFonts w:ascii="Palatino Linotype" w:hAnsi="Palatino Linotype" w:cs="Arial"/>
          <w:i/>
          <w:sz w:val="24"/>
        </w:rPr>
      </w:pPr>
      <w:r w:rsidRPr="00760AE0">
        <w:rPr>
          <w:rFonts w:ascii="Palatino Linotype" w:hAnsi="Palatino Linotype" w:cs="Arial"/>
          <w:i/>
          <w:sz w:val="24"/>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CE845CC" w14:textId="77777777" w:rsidR="00B537BF" w:rsidRPr="00760AE0" w:rsidRDefault="00B537BF" w:rsidP="008C79DB">
      <w:pPr>
        <w:tabs>
          <w:tab w:val="left" w:pos="709"/>
        </w:tabs>
        <w:spacing w:line="360" w:lineRule="auto"/>
        <w:contextualSpacing/>
        <w:jc w:val="both"/>
        <w:rPr>
          <w:rFonts w:ascii="Palatino Linotype" w:hAnsi="Palatino Linotype" w:cs="Arial"/>
          <w:sz w:val="24"/>
        </w:rPr>
      </w:pPr>
    </w:p>
    <w:p w14:paraId="65CA5E13" w14:textId="77777777" w:rsidR="00B537BF" w:rsidRPr="00760AE0" w:rsidRDefault="00B537BF" w:rsidP="008C79DB">
      <w:pPr>
        <w:tabs>
          <w:tab w:val="left" w:pos="709"/>
        </w:tabs>
        <w:spacing w:line="360" w:lineRule="auto"/>
        <w:contextualSpacing/>
        <w:jc w:val="both"/>
        <w:rPr>
          <w:rFonts w:ascii="Palatino Linotype" w:hAnsi="Palatino Linotype" w:cs="Arial"/>
          <w:sz w:val="24"/>
        </w:rPr>
      </w:pPr>
      <w:r w:rsidRPr="00760AE0">
        <w:rPr>
          <w:rFonts w:ascii="Palatino Linotype" w:hAnsi="Palatino Linotype" w:cs="Arial"/>
          <w:sz w:val="24"/>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1F87FD3C" w14:textId="77777777" w:rsidR="00B537BF" w:rsidRPr="00760AE0" w:rsidRDefault="00B537BF" w:rsidP="008C79DB">
      <w:pPr>
        <w:tabs>
          <w:tab w:val="left" w:pos="709"/>
        </w:tabs>
        <w:spacing w:line="360" w:lineRule="auto"/>
        <w:contextualSpacing/>
        <w:jc w:val="both"/>
        <w:rPr>
          <w:rFonts w:ascii="Palatino Linotype" w:hAnsi="Palatino Linotype" w:cs="Arial"/>
          <w:sz w:val="24"/>
        </w:rPr>
      </w:pPr>
    </w:p>
    <w:p w14:paraId="3F0AA3B7" w14:textId="77777777" w:rsidR="00B537BF" w:rsidRPr="00760AE0" w:rsidRDefault="00B537BF" w:rsidP="008C79DB">
      <w:pPr>
        <w:tabs>
          <w:tab w:val="left" w:pos="709"/>
        </w:tabs>
        <w:spacing w:line="360" w:lineRule="auto"/>
        <w:contextualSpacing/>
        <w:jc w:val="both"/>
        <w:rPr>
          <w:rFonts w:ascii="Palatino Linotype" w:hAnsi="Palatino Linotype" w:cs="Arial"/>
          <w:sz w:val="24"/>
        </w:rPr>
      </w:pPr>
      <w:r w:rsidRPr="00760AE0">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63770CF" w14:textId="77777777" w:rsidR="00B537BF" w:rsidRPr="00760AE0" w:rsidRDefault="00B537BF" w:rsidP="008C79DB">
      <w:pPr>
        <w:pStyle w:val="Sinespaciado"/>
        <w:spacing w:line="360" w:lineRule="auto"/>
        <w:jc w:val="both"/>
        <w:rPr>
          <w:rFonts w:ascii="Palatino Linotype" w:hAnsi="Palatino Linotype"/>
          <w:sz w:val="28"/>
        </w:rPr>
      </w:pPr>
    </w:p>
    <w:p w14:paraId="67EF7A0E" w14:textId="77777777" w:rsidR="00B537BF" w:rsidRPr="00760AE0" w:rsidRDefault="00B537BF" w:rsidP="00EE0255">
      <w:pPr>
        <w:spacing w:after="0" w:line="360" w:lineRule="auto"/>
        <w:ind w:left="567" w:right="616"/>
        <w:jc w:val="both"/>
        <w:rPr>
          <w:rFonts w:ascii="Palatino Linotype" w:hAnsi="Palatino Linotype" w:cs="Arial"/>
          <w:i/>
          <w:sz w:val="24"/>
        </w:rPr>
      </w:pPr>
      <w:r w:rsidRPr="00760AE0">
        <w:rPr>
          <w:rFonts w:ascii="Palatino Linotype" w:hAnsi="Palatino Linotype" w:cs="Arial"/>
          <w:i/>
          <w:sz w:val="24"/>
        </w:rPr>
        <w:t>“</w:t>
      </w:r>
      <w:r w:rsidRPr="00760AE0">
        <w:rPr>
          <w:rFonts w:ascii="Palatino Linotype" w:hAnsi="Palatino Linotype" w:cs="Arial"/>
          <w:b/>
          <w:i/>
          <w:sz w:val="24"/>
        </w:rPr>
        <w:t>Artículo 12.</w:t>
      </w:r>
      <w:r w:rsidRPr="00760AE0">
        <w:rPr>
          <w:rFonts w:ascii="Palatino Linotype" w:hAnsi="Palatino Linotype" w:cs="Arial"/>
          <w:i/>
          <w:sz w:val="24"/>
        </w:rPr>
        <w:t xml:space="preserve"> Quienes generen, recopilen, administren, manejen, procesen, archiven o conserven información pública serán responsables de la misma en los términos de las disposiciones jurídicas aplicables. </w:t>
      </w:r>
    </w:p>
    <w:p w14:paraId="692A6884" w14:textId="77777777" w:rsidR="00B537BF" w:rsidRPr="00760AE0" w:rsidRDefault="00B537BF" w:rsidP="00EE0255">
      <w:pPr>
        <w:spacing w:after="0" w:line="360" w:lineRule="auto"/>
        <w:ind w:left="567" w:right="616"/>
        <w:jc w:val="both"/>
        <w:rPr>
          <w:rFonts w:ascii="Palatino Linotype" w:hAnsi="Palatino Linotype" w:cs="Arial"/>
          <w:i/>
          <w:sz w:val="24"/>
        </w:rPr>
      </w:pPr>
    </w:p>
    <w:p w14:paraId="1AF86C58" w14:textId="77777777" w:rsidR="00B537BF" w:rsidRPr="00760AE0" w:rsidRDefault="00B537BF" w:rsidP="008C79DB">
      <w:pPr>
        <w:spacing w:line="360" w:lineRule="auto"/>
        <w:ind w:left="567" w:right="616"/>
        <w:jc w:val="both"/>
        <w:rPr>
          <w:rFonts w:ascii="Palatino Linotype" w:hAnsi="Palatino Linotype" w:cs="Arial"/>
          <w:i/>
          <w:sz w:val="24"/>
        </w:rPr>
      </w:pPr>
      <w:r w:rsidRPr="00760AE0">
        <w:rPr>
          <w:rFonts w:ascii="Palatino Linotype" w:hAnsi="Palatino Linotype" w:cs="Arial"/>
          <w:i/>
          <w:sz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7611E05" w14:textId="77777777" w:rsidR="00B537BF" w:rsidRPr="00760AE0" w:rsidRDefault="00B537BF" w:rsidP="008C79DB">
      <w:pPr>
        <w:tabs>
          <w:tab w:val="left" w:pos="709"/>
        </w:tabs>
        <w:spacing w:line="360" w:lineRule="auto"/>
        <w:contextualSpacing/>
        <w:jc w:val="both"/>
        <w:rPr>
          <w:rFonts w:ascii="Palatino Linotype" w:hAnsi="Palatino Linotype" w:cs="Arial"/>
          <w:sz w:val="24"/>
        </w:rPr>
      </w:pPr>
    </w:p>
    <w:p w14:paraId="73C98C8A" w14:textId="77777777" w:rsidR="00B537BF" w:rsidRPr="00760AE0" w:rsidRDefault="00B537BF" w:rsidP="008C79DB">
      <w:pPr>
        <w:tabs>
          <w:tab w:val="left" w:pos="709"/>
        </w:tabs>
        <w:spacing w:line="360" w:lineRule="auto"/>
        <w:contextualSpacing/>
        <w:jc w:val="both"/>
        <w:rPr>
          <w:rFonts w:ascii="Palatino Linotype" w:hAnsi="Palatino Linotype" w:cs="Arial"/>
          <w:sz w:val="24"/>
        </w:rPr>
      </w:pPr>
      <w:r w:rsidRPr="00760AE0">
        <w:rPr>
          <w:rFonts w:ascii="Palatino Linotype" w:hAnsi="Palatino Linotype" w:cs="Arial"/>
          <w:sz w:val="24"/>
        </w:rPr>
        <w:t xml:space="preserve">En síntesis, el derecho de acceso a la información pública se satisface en aquellos casos en que se entregue el soporte documental en que conste la información pública, </w:t>
      </w:r>
      <w:r w:rsidRPr="00760AE0">
        <w:rPr>
          <w:rFonts w:ascii="Palatino Linotype" w:hAnsi="Palatino Linotype" w:cs="Arial"/>
          <w:sz w:val="24"/>
        </w:rPr>
        <w:lastRenderedPageBreak/>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6218B76" w14:textId="77777777" w:rsidR="00B537BF" w:rsidRPr="00760AE0" w:rsidRDefault="00B537BF" w:rsidP="008C79DB">
      <w:pPr>
        <w:tabs>
          <w:tab w:val="left" w:pos="709"/>
        </w:tabs>
        <w:spacing w:line="360" w:lineRule="auto"/>
        <w:contextualSpacing/>
        <w:jc w:val="both"/>
        <w:rPr>
          <w:rFonts w:ascii="Palatino Linotype" w:hAnsi="Palatino Linotype" w:cs="Arial"/>
          <w:sz w:val="24"/>
        </w:rPr>
      </w:pPr>
    </w:p>
    <w:p w14:paraId="1FEFF520" w14:textId="77777777" w:rsidR="00B537BF" w:rsidRPr="00760AE0" w:rsidRDefault="00B537BF" w:rsidP="008C79DB">
      <w:pPr>
        <w:tabs>
          <w:tab w:val="left" w:pos="709"/>
        </w:tabs>
        <w:spacing w:line="360" w:lineRule="auto"/>
        <w:contextualSpacing/>
        <w:jc w:val="both"/>
        <w:rPr>
          <w:rFonts w:ascii="Palatino Linotype" w:hAnsi="Palatino Linotype" w:cs="Arial"/>
          <w:sz w:val="24"/>
        </w:rPr>
      </w:pPr>
      <w:r w:rsidRPr="00760AE0">
        <w:rPr>
          <w:rFonts w:ascii="Palatino Linotype" w:hAnsi="Palatino Linotype" w:cs="Arial"/>
          <w:sz w:val="24"/>
        </w:rPr>
        <w:t xml:space="preserve">En esta misma tesitura, el derecho de acceso a la información pública, consiste en que la información solicitada conste en un soporte documental en cualquiera de sus formas, a saber: </w:t>
      </w:r>
      <w:r w:rsidRPr="00760AE0">
        <w:rPr>
          <w:rFonts w:ascii="Palatino Linotype" w:hAnsi="Palatino Linotype" w:cs="Arial"/>
          <w:b/>
          <w:sz w:val="24"/>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760AE0">
        <w:rPr>
          <w:rFonts w:ascii="Palatino Linotype" w:hAnsi="Palatino Linotype" w:cs="Arial"/>
          <w:sz w:val="24"/>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539B9C7F" w14:textId="77777777" w:rsidR="00B537BF" w:rsidRPr="00760AE0" w:rsidRDefault="00B537BF" w:rsidP="008C79DB">
      <w:pPr>
        <w:pStyle w:val="Sinespaciado"/>
        <w:spacing w:line="360" w:lineRule="auto"/>
        <w:jc w:val="both"/>
        <w:rPr>
          <w:rFonts w:ascii="Palatino Linotype" w:hAnsi="Palatino Linotype"/>
          <w:sz w:val="28"/>
        </w:rPr>
      </w:pPr>
    </w:p>
    <w:p w14:paraId="13CFA61B" w14:textId="77777777" w:rsidR="00B537BF" w:rsidRPr="00760AE0" w:rsidRDefault="00B537BF" w:rsidP="008C79DB">
      <w:pPr>
        <w:spacing w:line="360" w:lineRule="auto"/>
        <w:ind w:left="851" w:right="901"/>
        <w:jc w:val="both"/>
        <w:rPr>
          <w:rFonts w:ascii="Palatino Linotype" w:hAnsi="Palatino Linotype" w:cs="Arial"/>
          <w:i/>
          <w:sz w:val="24"/>
        </w:rPr>
      </w:pPr>
      <w:r w:rsidRPr="00760AE0">
        <w:rPr>
          <w:rFonts w:ascii="Palatino Linotype" w:hAnsi="Palatino Linotype" w:cs="Arial"/>
          <w:i/>
          <w:sz w:val="24"/>
        </w:rPr>
        <w:t>“</w:t>
      </w:r>
      <w:r w:rsidRPr="00760AE0">
        <w:rPr>
          <w:rFonts w:ascii="Palatino Linotype" w:hAnsi="Palatino Linotype" w:cs="Arial"/>
          <w:b/>
          <w:i/>
          <w:sz w:val="24"/>
        </w:rPr>
        <w:t xml:space="preserve">Artículo 3. </w:t>
      </w:r>
      <w:r w:rsidRPr="00760AE0">
        <w:rPr>
          <w:rFonts w:ascii="Palatino Linotype" w:hAnsi="Palatino Linotype" w:cs="Arial"/>
          <w:i/>
          <w:sz w:val="24"/>
        </w:rPr>
        <w:t>Para los efectos de la presente Ley se entenderá por:</w:t>
      </w:r>
    </w:p>
    <w:p w14:paraId="202417DA" w14:textId="77777777" w:rsidR="00B537BF" w:rsidRPr="00760AE0" w:rsidRDefault="00B537BF" w:rsidP="008C79DB">
      <w:pPr>
        <w:spacing w:line="360" w:lineRule="auto"/>
        <w:ind w:left="851" w:right="850"/>
        <w:jc w:val="both"/>
        <w:rPr>
          <w:rFonts w:ascii="Palatino Linotype" w:hAnsi="Palatino Linotype" w:cs="Arial"/>
          <w:i/>
          <w:sz w:val="24"/>
        </w:rPr>
      </w:pPr>
      <w:r w:rsidRPr="00760AE0">
        <w:rPr>
          <w:rFonts w:ascii="Palatino Linotype" w:hAnsi="Palatino Linotype" w:cs="Arial"/>
          <w:i/>
          <w:sz w:val="24"/>
        </w:rPr>
        <w:t>(…)</w:t>
      </w:r>
    </w:p>
    <w:p w14:paraId="23B3C8F5" w14:textId="77777777" w:rsidR="00B537BF" w:rsidRPr="00760AE0" w:rsidRDefault="00B537BF" w:rsidP="008C79DB">
      <w:pPr>
        <w:spacing w:line="360" w:lineRule="auto"/>
        <w:ind w:left="851" w:right="901"/>
        <w:jc w:val="both"/>
        <w:rPr>
          <w:rFonts w:ascii="Palatino Linotype" w:hAnsi="Palatino Linotype" w:cs="Arial"/>
          <w:i/>
          <w:sz w:val="24"/>
        </w:rPr>
      </w:pPr>
      <w:r w:rsidRPr="00760AE0">
        <w:rPr>
          <w:rFonts w:ascii="Palatino Linotype" w:hAnsi="Palatino Linotype" w:cs="Arial"/>
          <w:b/>
          <w:i/>
          <w:sz w:val="24"/>
        </w:rPr>
        <w:t>XI. Documento:</w:t>
      </w:r>
      <w:r w:rsidRPr="00760AE0">
        <w:rPr>
          <w:rFonts w:ascii="Palatino Linotype" w:hAnsi="Palatino Linotype" w:cs="Arial"/>
          <w:i/>
          <w:sz w:val="24"/>
        </w:rPr>
        <w:t xml:space="preserve"> Los expedientes, reportes, estudios, actas, resoluciones, oficios, correspondencia, acuerdos, directivas, directrices, circulares, contratos, convenios, instructivos, notas, memorandos, estadísticas o bien, cualquier otro </w:t>
      </w:r>
      <w:r w:rsidRPr="00760AE0">
        <w:rPr>
          <w:rFonts w:ascii="Palatino Linotype" w:hAnsi="Palatino Linotype" w:cs="Arial"/>
          <w:b/>
          <w:i/>
          <w:sz w:val="24"/>
          <w:u w:val="single"/>
        </w:rPr>
        <w:t>registro que documente el ejercicio de las facultades, funciones y competencias de los sujetos obligados</w:t>
      </w:r>
      <w:r w:rsidRPr="00760AE0">
        <w:rPr>
          <w:rFonts w:ascii="Palatino Linotype" w:hAnsi="Palatino Linotype" w:cs="Arial"/>
          <w:i/>
          <w:sz w:val="24"/>
          <w:u w:val="single"/>
        </w:rPr>
        <w:t>,</w:t>
      </w:r>
      <w:r w:rsidRPr="00760AE0">
        <w:rPr>
          <w:rFonts w:ascii="Palatino Linotype" w:hAnsi="Palatino Linotype" w:cs="Arial"/>
          <w:i/>
          <w:sz w:val="24"/>
        </w:rPr>
        <w:t xml:space="preserve"> sus servidores </w:t>
      </w:r>
      <w:r w:rsidRPr="00760AE0">
        <w:rPr>
          <w:rFonts w:ascii="Palatino Linotype" w:hAnsi="Palatino Linotype" w:cs="Arial"/>
          <w:i/>
          <w:sz w:val="24"/>
        </w:rPr>
        <w:lastRenderedPageBreak/>
        <w:t xml:space="preserve">públicos e integrantes, </w:t>
      </w:r>
      <w:r w:rsidRPr="00760AE0">
        <w:rPr>
          <w:rFonts w:ascii="Palatino Linotype" w:hAnsi="Palatino Linotype" w:cs="Arial"/>
          <w:b/>
          <w:i/>
          <w:sz w:val="24"/>
          <w:u w:val="single"/>
        </w:rPr>
        <w:t>sin importar su fuente o fecha de elaboración.</w:t>
      </w:r>
      <w:r w:rsidRPr="00760AE0">
        <w:rPr>
          <w:rFonts w:ascii="Palatino Linotype" w:hAnsi="Palatino Linotype" w:cs="Arial"/>
          <w:i/>
          <w:sz w:val="24"/>
        </w:rPr>
        <w:t xml:space="preserve"> Los documentos podrán estar en cualquier medio, sea escrito, impreso, sonoro, visual, electrónico, informático u holográfico;</w:t>
      </w:r>
    </w:p>
    <w:p w14:paraId="433132C6" w14:textId="77777777" w:rsidR="00B537BF" w:rsidRPr="00760AE0" w:rsidRDefault="00B537BF" w:rsidP="00EE0255">
      <w:pPr>
        <w:spacing w:after="0" w:line="360" w:lineRule="auto"/>
        <w:ind w:left="851" w:right="901"/>
        <w:jc w:val="both"/>
        <w:rPr>
          <w:rFonts w:ascii="Palatino Linotype" w:hAnsi="Palatino Linotype" w:cs="Arial"/>
          <w:i/>
          <w:sz w:val="24"/>
        </w:rPr>
      </w:pPr>
      <w:r w:rsidRPr="00760AE0">
        <w:rPr>
          <w:rFonts w:ascii="Palatino Linotype" w:hAnsi="Palatino Linotype" w:cs="Arial"/>
          <w:i/>
          <w:sz w:val="24"/>
        </w:rPr>
        <w:t>(…)”</w:t>
      </w:r>
    </w:p>
    <w:p w14:paraId="5175B29E" w14:textId="77777777" w:rsidR="00B537BF" w:rsidRPr="00760AE0" w:rsidRDefault="00B537BF" w:rsidP="00EE0255">
      <w:pPr>
        <w:spacing w:after="0" w:line="360" w:lineRule="auto"/>
        <w:jc w:val="both"/>
        <w:rPr>
          <w:rFonts w:ascii="Palatino Linotype" w:hAnsi="Palatino Linotype"/>
          <w:sz w:val="24"/>
        </w:rPr>
      </w:pPr>
    </w:p>
    <w:p w14:paraId="2B522553" w14:textId="77777777" w:rsidR="00B537BF" w:rsidRPr="00760AE0" w:rsidRDefault="00B537BF" w:rsidP="008C79DB">
      <w:pPr>
        <w:spacing w:before="240" w:after="240" w:line="360" w:lineRule="auto"/>
        <w:ind w:right="49"/>
        <w:contextualSpacing/>
        <w:jc w:val="both"/>
        <w:rPr>
          <w:rFonts w:ascii="Palatino Linotype" w:hAnsi="Palatino Linotype" w:cs="Arial"/>
          <w:sz w:val="24"/>
        </w:rPr>
      </w:pPr>
      <w:r w:rsidRPr="00760AE0">
        <w:rPr>
          <w:rFonts w:ascii="Palatino Linotype" w:hAnsi="Palatino Linotype" w:cs="Arial"/>
          <w:sz w:val="24"/>
        </w:rPr>
        <w:t xml:space="preserve">Además, </w:t>
      </w:r>
      <w:r w:rsidRPr="00760AE0">
        <w:rPr>
          <w:rFonts w:ascii="Palatino Linotype" w:eastAsia="MS Mincho" w:hAnsi="Palatino Linotype"/>
          <w:sz w:val="24"/>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96EB766" w14:textId="77777777" w:rsidR="00B537BF" w:rsidRPr="00760AE0" w:rsidRDefault="00B537BF" w:rsidP="008C79DB">
      <w:pPr>
        <w:spacing w:before="240" w:after="240" w:line="360" w:lineRule="auto"/>
        <w:ind w:right="49"/>
        <w:contextualSpacing/>
        <w:jc w:val="both"/>
        <w:rPr>
          <w:rFonts w:ascii="Palatino Linotype" w:hAnsi="Palatino Linotype" w:cs="Arial"/>
          <w:sz w:val="24"/>
        </w:rPr>
      </w:pPr>
    </w:p>
    <w:p w14:paraId="777E7A26" w14:textId="77777777" w:rsidR="00B537BF" w:rsidRPr="00760AE0" w:rsidRDefault="00B537BF" w:rsidP="008C79DB">
      <w:pPr>
        <w:spacing w:before="240" w:after="240" w:line="360" w:lineRule="auto"/>
        <w:ind w:right="49"/>
        <w:contextualSpacing/>
        <w:jc w:val="both"/>
        <w:rPr>
          <w:rFonts w:ascii="Palatino Linotype" w:eastAsia="MS Mincho" w:hAnsi="Palatino Linotype" w:cs="Tahoma"/>
          <w:sz w:val="24"/>
        </w:rPr>
      </w:pPr>
      <w:r w:rsidRPr="00760AE0">
        <w:rPr>
          <w:rFonts w:ascii="Palatino Linotype" w:hAnsi="Palatino Linotype" w:cs="Arial"/>
          <w:sz w:val="24"/>
        </w:rPr>
        <w:t xml:space="preserve">De la misma forma, </w:t>
      </w:r>
      <w:r w:rsidRPr="00760AE0">
        <w:rPr>
          <w:rFonts w:ascii="Palatino Linotype" w:eastAsia="MS Mincho" w:hAnsi="Palatino Linotype"/>
          <w:sz w:val="24"/>
        </w:rPr>
        <w:t>de acuerdo al contenido del artículo 160,</w:t>
      </w:r>
      <w:r w:rsidRPr="00760AE0">
        <w:rPr>
          <w:rFonts w:ascii="Palatino Linotype" w:hAnsi="Palatino Linotype" w:cs="Arial"/>
          <w:sz w:val="24"/>
        </w:rPr>
        <w:t xml:space="preserve"> de la Ley </w:t>
      </w:r>
      <w:r w:rsidRPr="00760AE0">
        <w:rPr>
          <w:rFonts w:ascii="Palatino Linotype" w:eastAsia="MS Mincho" w:hAnsi="Palatino Linotype" w:cs="Tahoma"/>
          <w:sz w:val="24"/>
        </w:rPr>
        <w:t>General de Transparencia y Acceso a la Información Pública que a la letra dispone:</w:t>
      </w:r>
    </w:p>
    <w:p w14:paraId="4A21098D" w14:textId="77777777" w:rsidR="00B537BF" w:rsidRPr="00760AE0" w:rsidRDefault="00B537BF" w:rsidP="00EE0255">
      <w:pPr>
        <w:spacing w:after="0" w:line="360" w:lineRule="auto"/>
        <w:jc w:val="both"/>
        <w:rPr>
          <w:rFonts w:ascii="Palatino Linotype" w:hAnsi="Palatino Linotype"/>
          <w:sz w:val="24"/>
        </w:rPr>
      </w:pPr>
    </w:p>
    <w:p w14:paraId="707848E7" w14:textId="77777777" w:rsidR="00B537BF" w:rsidRPr="00760AE0" w:rsidRDefault="00B537BF" w:rsidP="008C79DB">
      <w:pPr>
        <w:spacing w:line="360" w:lineRule="auto"/>
        <w:ind w:left="851" w:right="616"/>
        <w:contextualSpacing/>
        <w:jc w:val="both"/>
        <w:rPr>
          <w:rFonts w:ascii="Palatino Linotype" w:hAnsi="Palatino Linotype" w:cs="Arial"/>
          <w:i/>
          <w:sz w:val="24"/>
          <w:lang w:eastAsia="gl-ES"/>
        </w:rPr>
      </w:pPr>
      <w:r w:rsidRPr="00760AE0">
        <w:rPr>
          <w:rFonts w:ascii="Palatino Linotype" w:hAnsi="Palatino Linotype" w:cs="Arial"/>
          <w:b/>
          <w:i/>
          <w:sz w:val="24"/>
          <w:lang w:eastAsia="gl-ES"/>
        </w:rPr>
        <w:t>Artículo 160</w:t>
      </w:r>
      <w:r w:rsidRPr="00760AE0">
        <w:rPr>
          <w:rFonts w:ascii="Palatino Linotype" w:hAnsi="Palatino Linotype" w:cs="Arial"/>
          <w:i/>
          <w:sz w:val="24"/>
          <w:lang w:eastAsia="gl-ES"/>
        </w:rPr>
        <w:t xml:space="preserve">. Los sujetos obligados deberán otorgar acceso a los documentos que se encuentren en sus archivos o que estén obligados a documentar de acuerdo con sus facultades, competencias o funciones en el formato que el solicitante </w:t>
      </w:r>
      <w:r w:rsidRPr="00760AE0">
        <w:rPr>
          <w:rFonts w:ascii="Palatino Linotype" w:hAnsi="Palatino Linotype" w:cs="Arial"/>
          <w:i/>
          <w:sz w:val="24"/>
          <w:lang w:eastAsia="gl-ES"/>
        </w:rPr>
        <w:lastRenderedPageBreak/>
        <w:t>manifieste, de entre aquellos formatos existentes, conforme a las características físicas de la información o del lugar donde se encuentre así lo permita.</w:t>
      </w:r>
    </w:p>
    <w:p w14:paraId="5191A839" w14:textId="77777777" w:rsidR="00B537BF" w:rsidRPr="00760AE0" w:rsidRDefault="00B537BF" w:rsidP="00EE0255">
      <w:pPr>
        <w:spacing w:after="0" w:line="360" w:lineRule="auto"/>
        <w:ind w:left="851" w:right="616"/>
        <w:contextualSpacing/>
        <w:jc w:val="both"/>
        <w:rPr>
          <w:rFonts w:ascii="Palatino Linotype" w:hAnsi="Palatino Linotype" w:cs="Arial"/>
          <w:i/>
          <w:sz w:val="24"/>
          <w:lang w:eastAsia="gl-ES"/>
        </w:rPr>
      </w:pPr>
    </w:p>
    <w:p w14:paraId="5BEF7888" w14:textId="77777777" w:rsidR="00B537BF" w:rsidRPr="00760AE0" w:rsidRDefault="00B537BF" w:rsidP="008C79DB">
      <w:pPr>
        <w:spacing w:line="360" w:lineRule="auto"/>
        <w:jc w:val="both"/>
        <w:rPr>
          <w:rFonts w:ascii="Palatino Linotype" w:hAnsi="Palatino Linotype" w:cs="Arial"/>
          <w:color w:val="222222"/>
          <w:sz w:val="24"/>
          <w:szCs w:val="19"/>
        </w:rPr>
      </w:pPr>
      <w:r w:rsidRPr="00760AE0">
        <w:rPr>
          <w:rFonts w:ascii="Palatino Linotype" w:hAnsi="Palatino Linotype"/>
          <w:color w:val="000000"/>
          <w:sz w:val="24"/>
        </w:rPr>
        <w:t xml:space="preserve">Sirve como apoyo </w:t>
      </w:r>
      <w:r w:rsidRPr="00760AE0">
        <w:rPr>
          <w:rFonts w:ascii="Palatino Linotype" w:hAnsi="Palatino Linotype" w:cs="Arial"/>
          <w:color w:val="222222"/>
          <w:sz w:val="24"/>
          <w:szCs w:val="19"/>
        </w:rPr>
        <w:t>a lo anterior, el criterio 09-10, emitido por el Pleno del entonces Instituto Federal de Acceso a la Información y Protección de Datos, que a la letra dice:</w:t>
      </w:r>
    </w:p>
    <w:p w14:paraId="0CEFF3D8" w14:textId="77777777" w:rsidR="00B537BF" w:rsidRPr="00760AE0" w:rsidRDefault="00B537BF" w:rsidP="008C79DB">
      <w:pPr>
        <w:pStyle w:val="Sinespaciado"/>
        <w:spacing w:line="360" w:lineRule="auto"/>
        <w:jc w:val="both"/>
        <w:rPr>
          <w:rFonts w:ascii="Palatino Linotype" w:hAnsi="Palatino Linotype"/>
        </w:rPr>
      </w:pPr>
    </w:p>
    <w:p w14:paraId="6C6A514D" w14:textId="77777777" w:rsidR="00B537BF" w:rsidRPr="00760AE0" w:rsidRDefault="00B537BF" w:rsidP="00EE0255">
      <w:pPr>
        <w:shd w:val="clear" w:color="auto" w:fill="FFFFFF"/>
        <w:tabs>
          <w:tab w:val="left" w:pos="8647"/>
        </w:tabs>
        <w:spacing w:after="0" w:line="360" w:lineRule="auto"/>
        <w:ind w:left="851" w:right="900"/>
        <w:jc w:val="both"/>
        <w:rPr>
          <w:rFonts w:ascii="Palatino Linotype" w:hAnsi="Palatino Linotype" w:cs="Arial"/>
          <w:i/>
          <w:iCs/>
          <w:color w:val="222222"/>
          <w:sz w:val="24"/>
        </w:rPr>
      </w:pPr>
      <w:r w:rsidRPr="00760AE0">
        <w:rPr>
          <w:rFonts w:ascii="Palatino Linotype" w:hAnsi="Palatino Linotype" w:cs="Arial"/>
          <w:b/>
          <w:bCs/>
          <w:i/>
          <w:iCs/>
          <w:color w:val="222222"/>
          <w:sz w:val="24"/>
        </w:rPr>
        <w:t>“Las dependencias y entidades no están obligadas a generar documentos ad hoc para responder una solicitud de acceso a la información. </w:t>
      </w:r>
      <w:r w:rsidRPr="00760AE0">
        <w:rPr>
          <w:rFonts w:ascii="Palatino Linotype" w:hAnsi="Palatino Linotype" w:cs="Arial"/>
          <w:i/>
          <w:iCs/>
          <w:color w:val="222222"/>
          <w:sz w:val="24"/>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2A258DD5" w14:textId="77777777" w:rsidR="006A45D4" w:rsidRPr="00760AE0" w:rsidRDefault="006A45D4" w:rsidP="00FE166D">
      <w:pPr>
        <w:autoSpaceDE w:val="0"/>
        <w:autoSpaceDN w:val="0"/>
        <w:adjustRightInd w:val="0"/>
        <w:spacing w:after="0" w:line="360" w:lineRule="auto"/>
        <w:jc w:val="both"/>
        <w:rPr>
          <w:rFonts w:ascii="Palatino Linotype" w:hAnsi="Palatino Linotype"/>
          <w:bCs/>
          <w:sz w:val="24"/>
          <w:szCs w:val="24"/>
        </w:rPr>
      </w:pPr>
    </w:p>
    <w:p w14:paraId="0A088F1D" w14:textId="0AA9CC36" w:rsidR="006A45D4" w:rsidRPr="00760AE0" w:rsidRDefault="006A45D4" w:rsidP="006A45D4">
      <w:pPr>
        <w:autoSpaceDE w:val="0"/>
        <w:autoSpaceDN w:val="0"/>
        <w:adjustRightInd w:val="0"/>
        <w:spacing w:line="360" w:lineRule="auto"/>
        <w:jc w:val="both"/>
        <w:rPr>
          <w:rFonts w:ascii="Palatino Linotype" w:hAnsi="Palatino Linotype"/>
          <w:sz w:val="24"/>
          <w:szCs w:val="24"/>
        </w:rPr>
      </w:pPr>
      <w:r w:rsidRPr="00760AE0">
        <w:rPr>
          <w:rFonts w:ascii="Palatino Linotype" w:hAnsi="Palatino Linotype"/>
          <w:sz w:val="24"/>
          <w:szCs w:val="24"/>
        </w:rPr>
        <w:t>En este tenor, para delimitar las fronteras competenciales de la unidad administrativa en cita, resulta oportuno traer a colación l</w:t>
      </w:r>
      <w:r w:rsidR="00AC59A6" w:rsidRPr="00760AE0">
        <w:rPr>
          <w:rFonts w:ascii="Palatino Linotype" w:hAnsi="Palatino Linotype"/>
          <w:sz w:val="24"/>
          <w:szCs w:val="24"/>
        </w:rPr>
        <w:t>os</w:t>
      </w:r>
      <w:r w:rsidRPr="00760AE0">
        <w:rPr>
          <w:rFonts w:ascii="Palatino Linotype" w:hAnsi="Palatino Linotype"/>
          <w:sz w:val="24"/>
          <w:szCs w:val="24"/>
        </w:rPr>
        <w:t xml:space="preserve"> artículo</w:t>
      </w:r>
      <w:r w:rsidR="00AC59A6" w:rsidRPr="00760AE0">
        <w:rPr>
          <w:rFonts w:ascii="Palatino Linotype" w:hAnsi="Palatino Linotype"/>
          <w:sz w:val="24"/>
          <w:szCs w:val="24"/>
        </w:rPr>
        <w:t>s</w:t>
      </w:r>
      <w:r w:rsidRPr="00760AE0">
        <w:rPr>
          <w:rFonts w:ascii="Palatino Linotype" w:hAnsi="Palatino Linotype"/>
          <w:sz w:val="24"/>
          <w:szCs w:val="24"/>
        </w:rPr>
        <w:t xml:space="preserve"> 3</w:t>
      </w:r>
      <w:r w:rsidR="00AC59A6" w:rsidRPr="00760AE0">
        <w:rPr>
          <w:rFonts w:ascii="Palatino Linotype" w:hAnsi="Palatino Linotype"/>
          <w:sz w:val="24"/>
          <w:szCs w:val="24"/>
        </w:rPr>
        <w:t xml:space="preserve">1, 147 Q, 147 V, </w:t>
      </w:r>
      <w:r w:rsidRPr="00760AE0">
        <w:rPr>
          <w:rFonts w:ascii="Palatino Linotype" w:hAnsi="Palatino Linotype"/>
          <w:sz w:val="24"/>
          <w:szCs w:val="24"/>
        </w:rPr>
        <w:t xml:space="preserve">de la Ley Orgánica </w:t>
      </w:r>
      <w:r w:rsidR="00C415DB" w:rsidRPr="00760AE0">
        <w:rPr>
          <w:rFonts w:ascii="Palatino Linotype" w:hAnsi="Palatino Linotype"/>
          <w:sz w:val="24"/>
          <w:szCs w:val="24"/>
        </w:rPr>
        <w:t>Municipal del Estado de México</w:t>
      </w:r>
      <w:r w:rsidRPr="00760AE0">
        <w:rPr>
          <w:rFonts w:ascii="Palatino Linotype" w:hAnsi="Palatino Linotype"/>
          <w:sz w:val="24"/>
          <w:szCs w:val="24"/>
        </w:rPr>
        <w:t xml:space="preserve">, porciones normativas que disponen a la literalidad lo siguiente: </w:t>
      </w:r>
    </w:p>
    <w:p w14:paraId="0566F8CC" w14:textId="77777777" w:rsidR="006A45D4" w:rsidRPr="00760AE0" w:rsidRDefault="006A45D4" w:rsidP="006A45D4">
      <w:pPr>
        <w:pStyle w:val="Citas"/>
        <w:jc w:val="center"/>
        <w:rPr>
          <w:b/>
          <w:bCs/>
          <w:sz w:val="24"/>
          <w:szCs w:val="24"/>
        </w:rPr>
      </w:pPr>
      <w:r w:rsidRPr="00760AE0">
        <w:rPr>
          <w:b/>
          <w:bCs/>
          <w:sz w:val="24"/>
          <w:szCs w:val="24"/>
        </w:rPr>
        <w:t>LEY ORGÁNICA MUNICIPAL DEL ESTADO DE MÉXICO</w:t>
      </w:r>
    </w:p>
    <w:p w14:paraId="5A63527F" w14:textId="2D369B10" w:rsidR="006A45D4" w:rsidRPr="00760AE0" w:rsidRDefault="006A45D4" w:rsidP="00AC59A6">
      <w:pPr>
        <w:pStyle w:val="Citas"/>
        <w:spacing w:before="0" w:after="0"/>
      </w:pPr>
      <w:r w:rsidRPr="00760AE0">
        <w:t>“</w:t>
      </w:r>
      <w:r w:rsidR="00AC59A6" w:rsidRPr="00760AE0">
        <w:rPr>
          <w:b/>
        </w:rPr>
        <w:t>Artículo 31.-</w:t>
      </w:r>
      <w:r w:rsidR="00AC59A6" w:rsidRPr="00760AE0">
        <w:t xml:space="preserve"> Son atribuciones de los ayuntamientos:</w:t>
      </w:r>
    </w:p>
    <w:p w14:paraId="22E786B6" w14:textId="183D3A26" w:rsidR="00AC59A6" w:rsidRPr="00760AE0" w:rsidRDefault="00AC59A6" w:rsidP="00AC59A6">
      <w:pPr>
        <w:pStyle w:val="Citas"/>
        <w:spacing w:before="0" w:after="0"/>
        <w:rPr>
          <w:b/>
          <w:u w:val="single"/>
        </w:rPr>
      </w:pPr>
      <w:r w:rsidRPr="00760AE0">
        <w:rPr>
          <w:b/>
          <w:u w:val="single"/>
        </w:rPr>
        <w:lastRenderedPageBreak/>
        <w:t>XXXVIII. Expedir convocatoria para designar Cronista Municipal.</w:t>
      </w:r>
    </w:p>
    <w:p w14:paraId="7C2E73A2" w14:textId="3E3C4F1C" w:rsidR="00AC59A6" w:rsidRPr="00760AE0" w:rsidRDefault="00AC59A6" w:rsidP="00AC59A6">
      <w:pPr>
        <w:pStyle w:val="Citas"/>
        <w:spacing w:before="0" w:after="0"/>
      </w:pPr>
      <w:r w:rsidRPr="00760AE0">
        <w:rPr>
          <w:b/>
        </w:rPr>
        <w:t xml:space="preserve">Artículo 147 Q.- </w:t>
      </w:r>
      <w:r w:rsidRPr="00760AE0">
        <w:t>Para ser Cronista Municipal se requiere:</w:t>
      </w:r>
    </w:p>
    <w:p w14:paraId="7AA918B4" w14:textId="77777777" w:rsidR="00AC59A6" w:rsidRPr="00760AE0" w:rsidRDefault="00AC59A6" w:rsidP="00AC59A6">
      <w:pPr>
        <w:pStyle w:val="Citas"/>
        <w:spacing w:before="0" w:after="0"/>
      </w:pPr>
      <w:r w:rsidRPr="00760AE0">
        <w:t>I. Haber nacido en el municipio o tener en él una residencia no menor de 10 años;</w:t>
      </w:r>
    </w:p>
    <w:p w14:paraId="726EC4BE" w14:textId="68BA5E76" w:rsidR="00AC59A6" w:rsidRPr="00760AE0" w:rsidRDefault="00AC59A6" w:rsidP="00AC59A6">
      <w:pPr>
        <w:pStyle w:val="Citas"/>
        <w:spacing w:before="0" w:after="0"/>
      </w:pPr>
      <w:r w:rsidRPr="00760AE0">
        <w:t>II. Conocer y estar familiarizado con la historia, costumbres, tradiciones, desarrollo cultural y demás elementos que le dan identidad al municipio;</w:t>
      </w:r>
    </w:p>
    <w:p w14:paraId="1E7EA31D" w14:textId="77777777" w:rsidR="00AC59A6" w:rsidRPr="00760AE0" w:rsidRDefault="00AC59A6" w:rsidP="00AC59A6">
      <w:pPr>
        <w:pStyle w:val="Citas"/>
        <w:spacing w:before="0" w:after="0"/>
      </w:pPr>
      <w:r w:rsidRPr="00760AE0">
        <w:t>III. Tener reconocida honorabilidad, buena reputación y evidente solvencia moral;</w:t>
      </w:r>
    </w:p>
    <w:p w14:paraId="7B444D33" w14:textId="77777777" w:rsidR="00AC59A6" w:rsidRPr="00760AE0" w:rsidRDefault="00AC59A6" w:rsidP="00AC59A6">
      <w:pPr>
        <w:pStyle w:val="Citas"/>
        <w:spacing w:before="0" w:after="0"/>
      </w:pPr>
      <w:r w:rsidRPr="00760AE0">
        <w:t>IV. Ser mayor de 23 años.</w:t>
      </w:r>
    </w:p>
    <w:p w14:paraId="06528A2D" w14:textId="77777777" w:rsidR="00AC59A6" w:rsidRPr="00760AE0" w:rsidRDefault="00AC59A6" w:rsidP="00AC59A6">
      <w:pPr>
        <w:pStyle w:val="Citas"/>
        <w:spacing w:before="0" w:after="0"/>
      </w:pPr>
      <w:r w:rsidRPr="00760AE0">
        <w:t>V. Contar preferentemente con título de Licenciado en Historia o disciplina a fin.</w:t>
      </w:r>
    </w:p>
    <w:p w14:paraId="2AB3CC5A" w14:textId="1D120621" w:rsidR="00AC59A6" w:rsidRPr="00760AE0" w:rsidRDefault="00AC59A6" w:rsidP="00AC59A6">
      <w:pPr>
        <w:pStyle w:val="Citas"/>
        <w:spacing w:before="0" w:after="0"/>
      </w:pPr>
      <w:r w:rsidRPr="00760AE0">
        <w:t>El cargo de Cronista Municipal tendrá una duración de 3 años, contados a partir de la fecha de su designación, mismo que podrá ser ratificado.</w:t>
      </w:r>
    </w:p>
    <w:p w14:paraId="6A6719A5" w14:textId="7C0EE9E4" w:rsidR="00AC59A6" w:rsidRPr="00760AE0" w:rsidRDefault="00AC59A6" w:rsidP="00AC59A6">
      <w:pPr>
        <w:pStyle w:val="Citas"/>
        <w:spacing w:after="0"/>
      </w:pPr>
      <w:r w:rsidRPr="00760AE0">
        <w:rPr>
          <w:b/>
        </w:rPr>
        <w:t>Artículo 147 V.</w:t>
      </w:r>
      <w:r w:rsidRPr="00760AE0">
        <w:t xml:space="preserve"> Preferentemente, el Cronista Municipal tendrá el nivel de Director de Área. Para el ejercicio de sus funciones, se le podrá considerar la asignación de recursos materiales y humanos necesarios para su buen funcionamiento.</w:t>
      </w:r>
    </w:p>
    <w:p w14:paraId="24D9C422" w14:textId="77777777" w:rsidR="00FE166D" w:rsidRPr="00760AE0" w:rsidRDefault="00FE166D" w:rsidP="00FE166D">
      <w:pPr>
        <w:autoSpaceDE w:val="0"/>
        <w:autoSpaceDN w:val="0"/>
        <w:adjustRightInd w:val="0"/>
        <w:spacing w:after="0" w:line="360" w:lineRule="auto"/>
        <w:jc w:val="both"/>
        <w:rPr>
          <w:rFonts w:ascii="Palatino Linotype" w:hAnsi="Palatino Linotype" w:cs="Arial"/>
          <w:sz w:val="24"/>
          <w:szCs w:val="24"/>
        </w:rPr>
      </w:pPr>
    </w:p>
    <w:p w14:paraId="31388A1F" w14:textId="77777777" w:rsidR="004B3D04" w:rsidRPr="00760AE0" w:rsidRDefault="004B3D04" w:rsidP="004B3D04">
      <w:pPr>
        <w:autoSpaceDE w:val="0"/>
        <w:autoSpaceDN w:val="0"/>
        <w:adjustRightInd w:val="0"/>
        <w:spacing w:before="240" w:line="360" w:lineRule="auto"/>
        <w:jc w:val="both"/>
        <w:rPr>
          <w:rFonts w:ascii="Palatino Linotype" w:hAnsi="Palatino Linotype"/>
          <w:bCs/>
          <w:sz w:val="24"/>
          <w:szCs w:val="24"/>
        </w:rPr>
      </w:pPr>
      <w:r w:rsidRPr="00760AE0">
        <w:rPr>
          <w:rFonts w:ascii="Palatino Linotype" w:hAnsi="Palatino Linotype" w:cs="Arial"/>
          <w:sz w:val="24"/>
          <w:szCs w:val="24"/>
        </w:rPr>
        <w:t xml:space="preserve">De forma complementaria, la información requerida estriba dentro de las obligaciones de transparencia común, lo anterior </w:t>
      </w:r>
      <w:r w:rsidRPr="00760AE0">
        <w:rPr>
          <w:rFonts w:ascii="Palatino Linotype" w:hAnsi="Palatino Linotype"/>
          <w:sz w:val="24"/>
          <w:szCs w:val="24"/>
        </w:rPr>
        <w:t xml:space="preserve">con fundamento en </w:t>
      </w:r>
      <w:r w:rsidRPr="00760AE0">
        <w:rPr>
          <w:rFonts w:ascii="Palatino Linotype" w:hAnsi="Palatino Linotype"/>
          <w:bCs/>
          <w:sz w:val="24"/>
          <w:szCs w:val="24"/>
        </w:rPr>
        <w:t xml:space="preserve">el artículo 24, fracción XII, 92 </w:t>
      </w:r>
      <w:proofErr w:type="gramStart"/>
      <w:r w:rsidRPr="00760AE0">
        <w:rPr>
          <w:rFonts w:ascii="Palatino Linotype" w:hAnsi="Palatino Linotype"/>
          <w:bCs/>
          <w:sz w:val="24"/>
          <w:szCs w:val="24"/>
        </w:rPr>
        <w:t>fracción</w:t>
      </w:r>
      <w:proofErr w:type="gramEnd"/>
      <w:r w:rsidRPr="00760AE0">
        <w:rPr>
          <w:rFonts w:ascii="Palatino Linotype" w:hAnsi="Palatino Linotype"/>
          <w:bCs/>
          <w:sz w:val="24"/>
          <w:szCs w:val="24"/>
        </w:rPr>
        <w:t xml:space="preserve"> XXI de la Ley de Transparencia y Acceso a la Información Pública del Estado de México y Municipios, porciones normativas que disponen a la literalidad lo siguiente:</w:t>
      </w:r>
    </w:p>
    <w:p w14:paraId="6117A7C5" w14:textId="77777777" w:rsidR="004B3D04" w:rsidRPr="00760AE0" w:rsidRDefault="004B3D04" w:rsidP="004B3D04">
      <w:pPr>
        <w:pStyle w:val="Citas"/>
      </w:pPr>
      <w:r w:rsidRPr="00760AE0">
        <w:t>“Artículo 24. Para el cumplimiento de los objetivos de esta Ley, los sujetos obligados deberán cumplir con las siguientes obligaciones, según corresponda, de acuerdo a su naturaleza:</w:t>
      </w:r>
    </w:p>
    <w:p w14:paraId="638C089B" w14:textId="77777777" w:rsidR="004B3D04" w:rsidRPr="00760AE0" w:rsidRDefault="004B3D04" w:rsidP="004B3D04">
      <w:pPr>
        <w:pStyle w:val="Citas"/>
      </w:pPr>
      <w:r w:rsidRPr="00760AE0">
        <w:t>(…)</w:t>
      </w:r>
    </w:p>
    <w:p w14:paraId="0E330C8F" w14:textId="77777777" w:rsidR="004B3D04" w:rsidRPr="00760AE0" w:rsidRDefault="004B3D04" w:rsidP="004B3D04">
      <w:pPr>
        <w:pStyle w:val="Citas"/>
      </w:pPr>
      <w:r w:rsidRPr="00760AE0">
        <w:lastRenderedPageBreak/>
        <w:t>XII. Publicar y mantener actualizada la información relativa a las obligaciones generales de transparencia previstas en la presente Ley o determinadas así por el Instituto, y en general aquella que sea de interés público;</w:t>
      </w:r>
    </w:p>
    <w:p w14:paraId="57759327" w14:textId="77777777" w:rsidR="004B3D04" w:rsidRPr="00760AE0" w:rsidRDefault="004B3D04" w:rsidP="004B3D04">
      <w:pPr>
        <w:pStyle w:val="Citas"/>
      </w:pPr>
      <w:r w:rsidRPr="00760AE0">
        <w:t>(…)</w:t>
      </w:r>
    </w:p>
    <w:p w14:paraId="549B2AC4" w14:textId="77777777" w:rsidR="004B3D04" w:rsidRPr="00760AE0" w:rsidRDefault="004B3D04" w:rsidP="004B3D04">
      <w:pPr>
        <w:pStyle w:val="Citas"/>
      </w:pPr>
      <w:r w:rsidRPr="00760AE0">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FC474BF" w14:textId="77777777" w:rsidR="004B3D04" w:rsidRPr="00760AE0" w:rsidRDefault="004B3D04" w:rsidP="004B3D04">
      <w:pPr>
        <w:pStyle w:val="Citas"/>
      </w:pPr>
      <w:r w:rsidRPr="00760AE0">
        <w:t>(…)</w:t>
      </w:r>
    </w:p>
    <w:p w14:paraId="0EBFB189" w14:textId="77777777" w:rsidR="004B3D04" w:rsidRPr="00760AE0" w:rsidRDefault="004B3D04" w:rsidP="004B3D04">
      <w:pPr>
        <w:pStyle w:val="Citas"/>
      </w:pPr>
      <w:r w:rsidRPr="00760AE0">
        <w:t>XXI. La información curricular, desde el nivel de jefe de departamento o equivalente, hasta el titular del sujeto obligado, así como, en su caso, las sanciones administrativas de que haya sido objeto.</w:t>
      </w:r>
    </w:p>
    <w:p w14:paraId="6B0A88B1" w14:textId="77777777" w:rsidR="004B3D04" w:rsidRPr="00760AE0" w:rsidRDefault="004B3D04" w:rsidP="004B3D04">
      <w:pPr>
        <w:pStyle w:val="Citas"/>
        <w:rPr>
          <w:b/>
          <w:bCs/>
        </w:rPr>
      </w:pPr>
      <w:r w:rsidRPr="00760AE0">
        <w:t xml:space="preserve">(…)” </w:t>
      </w:r>
      <w:r w:rsidRPr="00760AE0">
        <w:rPr>
          <w:b/>
          <w:bCs/>
        </w:rPr>
        <w:t xml:space="preserve">(Sic) </w:t>
      </w:r>
    </w:p>
    <w:p w14:paraId="1F5784AF" w14:textId="77777777" w:rsidR="004B3D04" w:rsidRPr="00760AE0" w:rsidRDefault="004B3D04" w:rsidP="004B3D04">
      <w:pPr>
        <w:pStyle w:val="Citas"/>
        <w:ind w:left="0" w:right="72"/>
        <w:rPr>
          <w:bCs/>
          <w:i w:val="0"/>
          <w:iCs/>
          <w:sz w:val="24"/>
          <w:szCs w:val="24"/>
        </w:rPr>
      </w:pPr>
      <w:r w:rsidRPr="00760AE0">
        <w:rPr>
          <w:bCs/>
          <w:i w:val="0"/>
          <w:iCs/>
          <w:sz w:val="24"/>
          <w:szCs w:val="24"/>
        </w:rPr>
        <w:t>En virtud de lo anterior, se arriban a las siguientes consideraciones:</w:t>
      </w:r>
    </w:p>
    <w:p w14:paraId="7B89FE0B" w14:textId="77777777" w:rsidR="004B3D04" w:rsidRPr="00760AE0" w:rsidRDefault="004B3D04" w:rsidP="004B3D04">
      <w:pPr>
        <w:pStyle w:val="Citas"/>
        <w:numPr>
          <w:ilvl w:val="0"/>
          <w:numId w:val="29"/>
        </w:numPr>
        <w:ind w:right="72"/>
        <w:rPr>
          <w:bCs/>
          <w:i w:val="0"/>
          <w:iCs/>
          <w:sz w:val="24"/>
          <w:szCs w:val="24"/>
        </w:rPr>
      </w:pPr>
      <w:r w:rsidRPr="00760AE0">
        <w:rPr>
          <w:bCs/>
          <w:i w:val="0"/>
          <w:iCs/>
          <w:sz w:val="24"/>
          <w:szCs w:val="24"/>
        </w:rPr>
        <w:t xml:space="preserve">Que existe un claro interés público por parte de la ciudadanía para conocer el perfil académico y profesional de los servidores públicos que de manera cotidiana ejercen actos de autoridad. </w:t>
      </w:r>
    </w:p>
    <w:p w14:paraId="77E3EF58" w14:textId="77777777" w:rsidR="004B3D04" w:rsidRPr="00760AE0" w:rsidRDefault="004B3D04" w:rsidP="004B3D04">
      <w:pPr>
        <w:pStyle w:val="Citas"/>
        <w:numPr>
          <w:ilvl w:val="0"/>
          <w:numId w:val="29"/>
        </w:numPr>
        <w:ind w:right="72"/>
        <w:rPr>
          <w:bCs/>
          <w:i w:val="0"/>
          <w:iCs/>
          <w:sz w:val="24"/>
          <w:szCs w:val="24"/>
        </w:rPr>
      </w:pPr>
      <w:r w:rsidRPr="00760AE0">
        <w:rPr>
          <w:bCs/>
          <w:i w:val="0"/>
          <w:iCs/>
          <w:sz w:val="24"/>
          <w:szCs w:val="24"/>
        </w:rPr>
        <w:t xml:space="preserve">Que cuando en un mismo medio se contiene información pública y reservada o confidencial, la Unidad de Transparencia para atender las solicitudes de </w:t>
      </w:r>
      <w:r w:rsidRPr="00760AE0">
        <w:rPr>
          <w:bCs/>
          <w:i w:val="0"/>
          <w:iCs/>
          <w:sz w:val="24"/>
          <w:szCs w:val="24"/>
        </w:rPr>
        <w:lastRenderedPageBreak/>
        <w:t xml:space="preserve">información deberá de elaborar una versión pública, la cual deberá de ser sustentada mediante Acta del Comité de Transparencia. </w:t>
      </w:r>
    </w:p>
    <w:p w14:paraId="7E61ECD7" w14:textId="708CE1E7" w:rsidR="004B3D04" w:rsidRPr="00760AE0" w:rsidRDefault="004B3D04" w:rsidP="004B3D04">
      <w:pPr>
        <w:pStyle w:val="Citas"/>
        <w:numPr>
          <w:ilvl w:val="0"/>
          <w:numId w:val="29"/>
        </w:numPr>
        <w:ind w:right="72"/>
        <w:rPr>
          <w:b/>
          <w:i w:val="0"/>
          <w:iCs/>
          <w:sz w:val="24"/>
          <w:szCs w:val="24"/>
          <w:u w:val="single"/>
        </w:rPr>
      </w:pPr>
      <w:r w:rsidRPr="00760AE0">
        <w:rPr>
          <w:b/>
          <w:i w:val="0"/>
          <w:iCs/>
          <w:sz w:val="24"/>
          <w:szCs w:val="24"/>
          <w:u w:val="single"/>
        </w:rPr>
        <w:t>Que de una interpretación sistemática a la esfera competencial del Sujeto Obligado se arriba a la premisa de que no existe fuente obligacional que disponga de man</w:t>
      </w:r>
      <w:r w:rsidR="009B480C" w:rsidRPr="00760AE0">
        <w:rPr>
          <w:b/>
          <w:i w:val="0"/>
          <w:iCs/>
          <w:sz w:val="24"/>
          <w:szCs w:val="24"/>
          <w:u w:val="single"/>
        </w:rPr>
        <w:t>era expresa la obligación del Cronista Municipal</w:t>
      </w:r>
      <w:r w:rsidRPr="00760AE0">
        <w:rPr>
          <w:b/>
          <w:i w:val="0"/>
          <w:iCs/>
          <w:sz w:val="24"/>
          <w:szCs w:val="24"/>
          <w:u w:val="single"/>
        </w:rPr>
        <w:t xml:space="preserve">, respecto de contar con título o cédula profesionales para ejecutar las tareas reservadas. </w:t>
      </w:r>
    </w:p>
    <w:p w14:paraId="0F2DA959" w14:textId="1BF655D2" w:rsidR="005879B6" w:rsidRPr="00760AE0" w:rsidRDefault="005879B6" w:rsidP="00C415DB">
      <w:pPr>
        <w:autoSpaceDE w:val="0"/>
        <w:autoSpaceDN w:val="0"/>
        <w:adjustRightInd w:val="0"/>
        <w:spacing w:after="0" w:line="360" w:lineRule="auto"/>
        <w:jc w:val="both"/>
        <w:rPr>
          <w:rFonts w:ascii="Palatino Linotype" w:hAnsi="Palatino Linotype" w:cs="Arial"/>
          <w:color w:val="000000"/>
          <w:lang w:val="es-ES_tradnl"/>
        </w:rPr>
      </w:pPr>
    </w:p>
    <w:p w14:paraId="1C853F2C" w14:textId="77777777" w:rsidR="005879B6" w:rsidRPr="00760AE0" w:rsidRDefault="005879B6" w:rsidP="005879B6">
      <w:pPr>
        <w:spacing w:line="360" w:lineRule="auto"/>
        <w:jc w:val="both"/>
        <w:rPr>
          <w:rFonts w:ascii="Palatino Linotype" w:hAnsi="Palatino Linotype"/>
          <w:sz w:val="24"/>
          <w:szCs w:val="24"/>
        </w:rPr>
      </w:pPr>
      <w:r w:rsidRPr="00760AE0">
        <w:rPr>
          <w:rFonts w:ascii="Palatino Linotype" w:hAnsi="Palatino Linotype"/>
          <w:sz w:val="24"/>
          <w:szCs w:val="24"/>
        </w:rPr>
        <w:t xml:space="preserve">En este sentido, por cuanto hace al Diploma de Secundaria remitido durante la etapa de manifestaciones por el Sujeto Obligado, se destaca que fueron censuradas las firmas de las autoridades de educación. </w:t>
      </w:r>
    </w:p>
    <w:p w14:paraId="66A98737" w14:textId="57FA963A" w:rsidR="005879B6" w:rsidRPr="00760AE0" w:rsidRDefault="005879B6" w:rsidP="005879B6">
      <w:pPr>
        <w:spacing w:line="360" w:lineRule="auto"/>
        <w:jc w:val="both"/>
        <w:rPr>
          <w:rFonts w:ascii="Palatino Linotype" w:hAnsi="Palatino Linotype"/>
          <w:sz w:val="24"/>
          <w:szCs w:val="24"/>
        </w:rPr>
      </w:pPr>
      <w:r w:rsidRPr="00760AE0">
        <w:rPr>
          <w:rFonts w:ascii="Palatino Linotype" w:hAnsi="Palatino Linotype"/>
          <w:sz w:val="24"/>
          <w:szCs w:val="24"/>
        </w:rPr>
        <w:t xml:space="preserve">Cabe señalar que si bien la </w:t>
      </w:r>
      <w:r w:rsidRPr="00760AE0">
        <w:rPr>
          <w:rFonts w:ascii="Palatino Linotype" w:hAnsi="Palatino Linotype"/>
          <w:bCs/>
        </w:rPr>
        <w:t>firma del titular,</w:t>
      </w:r>
      <w:r w:rsidRPr="00760AE0">
        <w:rPr>
          <w:rFonts w:ascii="Palatino Linotype" w:hAnsi="Palatino Linotype"/>
          <w:b/>
          <w:bCs/>
        </w:rPr>
        <w:t xml:space="preserve"> </w:t>
      </w:r>
      <w:r w:rsidRPr="00760AE0">
        <w:rPr>
          <w:rFonts w:ascii="Palatino Linotype" w:hAnsi="Palatino Linotype"/>
          <w:bCs/>
        </w:rPr>
        <w:t xml:space="preserve">tratándose de personas físicas en el rol de ciudadanos, es </w:t>
      </w:r>
      <w:r w:rsidRPr="00760AE0">
        <w:rPr>
          <w:rFonts w:ascii="Palatino Linotype" w:hAnsi="Palatino Linotype"/>
        </w:rPr>
        <w:t xml:space="preserve">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14:paraId="10B53D46" w14:textId="77777777" w:rsidR="005879B6" w:rsidRPr="00760AE0" w:rsidRDefault="005879B6" w:rsidP="005879B6">
      <w:pPr>
        <w:autoSpaceDE w:val="0"/>
        <w:autoSpaceDN w:val="0"/>
        <w:adjustRightInd w:val="0"/>
        <w:spacing w:after="0" w:line="360" w:lineRule="auto"/>
        <w:jc w:val="both"/>
        <w:rPr>
          <w:rFonts w:ascii="Palatino Linotype" w:hAnsi="Palatino Linotype"/>
          <w:bCs/>
          <w:sz w:val="24"/>
          <w:szCs w:val="24"/>
        </w:rPr>
      </w:pPr>
      <w:r w:rsidRPr="00760AE0">
        <w:rPr>
          <w:rFonts w:ascii="Palatino Linotype" w:hAnsi="Palatino Linotype"/>
          <w:bCs/>
          <w:sz w:val="24"/>
          <w:szCs w:val="24"/>
        </w:rPr>
        <w:t>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w:t>
      </w:r>
    </w:p>
    <w:p w14:paraId="6A1ACA41" w14:textId="77777777" w:rsidR="005879B6" w:rsidRPr="00760AE0" w:rsidRDefault="005879B6" w:rsidP="00C415DB">
      <w:pPr>
        <w:spacing w:after="0" w:line="360" w:lineRule="auto"/>
        <w:jc w:val="both"/>
        <w:rPr>
          <w:rFonts w:ascii="Palatino Linotype" w:hAnsi="Palatino Linotype"/>
          <w:sz w:val="24"/>
          <w:szCs w:val="24"/>
        </w:rPr>
      </w:pPr>
    </w:p>
    <w:p w14:paraId="20CE1195" w14:textId="77777777" w:rsidR="005879B6" w:rsidRPr="00760AE0" w:rsidRDefault="005879B6" w:rsidP="00C415DB">
      <w:pPr>
        <w:spacing w:after="0" w:line="360" w:lineRule="auto"/>
        <w:jc w:val="both"/>
        <w:rPr>
          <w:rFonts w:ascii="Palatino Linotype" w:hAnsi="Palatino Linotype"/>
          <w:sz w:val="24"/>
          <w:szCs w:val="24"/>
        </w:rPr>
      </w:pPr>
    </w:p>
    <w:p w14:paraId="05021D8A" w14:textId="4757D7E7" w:rsidR="00C415DB" w:rsidRPr="00760AE0" w:rsidRDefault="005879B6" w:rsidP="00C415DB">
      <w:pPr>
        <w:spacing w:after="0" w:line="360" w:lineRule="auto"/>
        <w:jc w:val="both"/>
        <w:rPr>
          <w:rFonts w:ascii="Palatino Linotype" w:hAnsi="Palatino Linotype" w:cs="Arial"/>
          <w:noProof/>
          <w:color w:val="000000"/>
          <w:sz w:val="24"/>
          <w:szCs w:val="24"/>
          <w:lang w:eastAsia="es-MX"/>
        </w:rPr>
      </w:pPr>
      <w:r w:rsidRPr="00760AE0">
        <w:rPr>
          <w:rFonts w:ascii="Palatino Linotype" w:hAnsi="Palatino Linotype"/>
          <w:sz w:val="24"/>
          <w:szCs w:val="24"/>
        </w:rPr>
        <w:t xml:space="preserve">Respecto del diploma remitido en informe justificado, es de precisar que la fotografía se considera un dato público ya </w:t>
      </w:r>
      <w:r w:rsidRPr="00760AE0">
        <w:rPr>
          <w:rFonts w:ascii="Palatino Linotype" w:hAnsi="Palatino Linotype" w:cs="Arial"/>
          <w:noProof/>
          <w:color w:val="000000"/>
          <w:sz w:val="24"/>
          <w:szCs w:val="24"/>
          <w:lang w:eastAsia="es-MX"/>
        </w:rPr>
        <w:t>que esta da</w:t>
      </w:r>
      <w:r w:rsidR="00C415DB" w:rsidRPr="00760AE0">
        <w:rPr>
          <w:rFonts w:ascii="Palatino Linotype" w:hAnsi="Palatino Linotype" w:cs="Arial"/>
          <w:noProof/>
          <w:color w:val="000000"/>
          <w:sz w:val="24"/>
          <w:szCs w:val="24"/>
          <w:lang w:eastAsia="es-MX"/>
        </w:rPr>
        <w:t xml:space="preserve">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3D33E7D6" w14:textId="77777777" w:rsidR="00C415DB" w:rsidRPr="00760AE0" w:rsidRDefault="00C415DB" w:rsidP="00C415DB">
      <w:pPr>
        <w:spacing w:after="0" w:line="360" w:lineRule="auto"/>
        <w:jc w:val="both"/>
        <w:rPr>
          <w:rFonts w:ascii="Palatino Linotype" w:hAnsi="Palatino Linotype" w:cs="Arial"/>
          <w:noProof/>
          <w:color w:val="000000"/>
          <w:sz w:val="24"/>
          <w:szCs w:val="24"/>
          <w:lang w:eastAsia="es-MX"/>
        </w:rPr>
      </w:pPr>
    </w:p>
    <w:p w14:paraId="0B51D922" w14:textId="77777777" w:rsidR="00C415DB" w:rsidRPr="00760AE0" w:rsidRDefault="00C415DB" w:rsidP="00C415DB">
      <w:pPr>
        <w:spacing w:after="0" w:line="360" w:lineRule="auto"/>
        <w:jc w:val="both"/>
        <w:rPr>
          <w:rFonts w:ascii="Palatino Linotype" w:hAnsi="Palatino Linotype" w:cs="Arial"/>
          <w:noProof/>
          <w:color w:val="000000"/>
          <w:sz w:val="24"/>
          <w:szCs w:val="24"/>
          <w:lang w:eastAsia="es-MX"/>
        </w:rPr>
      </w:pPr>
      <w:r w:rsidRPr="00760AE0">
        <w:rPr>
          <w:rFonts w:ascii="Palatino Linotype" w:hAnsi="Palatino Linotype" w:cs="Arial"/>
          <w:noProof/>
          <w:color w:val="000000"/>
          <w:sz w:val="24"/>
          <w:szCs w:val="24"/>
          <w:lang w:eastAsia="es-MX"/>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5E039F67" w14:textId="77777777" w:rsidR="00C415DB" w:rsidRPr="00760AE0" w:rsidRDefault="00C415DB" w:rsidP="00C415DB">
      <w:pPr>
        <w:spacing w:after="0" w:line="360" w:lineRule="auto"/>
        <w:jc w:val="both"/>
        <w:rPr>
          <w:rFonts w:ascii="Palatino Linotype" w:hAnsi="Palatino Linotype" w:cs="Arial"/>
          <w:noProof/>
          <w:color w:val="000000"/>
          <w:sz w:val="24"/>
          <w:szCs w:val="24"/>
          <w:lang w:eastAsia="es-MX"/>
        </w:rPr>
      </w:pPr>
    </w:p>
    <w:p w14:paraId="4C071925" w14:textId="77777777" w:rsidR="00C415DB" w:rsidRPr="00760AE0" w:rsidRDefault="00C415DB" w:rsidP="00C415DB">
      <w:pPr>
        <w:spacing w:after="0" w:line="360" w:lineRule="auto"/>
        <w:jc w:val="both"/>
        <w:rPr>
          <w:rFonts w:ascii="Palatino Linotype" w:hAnsi="Palatino Linotype" w:cs="Arial"/>
          <w:noProof/>
          <w:color w:val="000000"/>
          <w:sz w:val="24"/>
          <w:szCs w:val="24"/>
          <w:lang w:eastAsia="es-MX"/>
        </w:rPr>
      </w:pPr>
      <w:r w:rsidRPr="00760AE0">
        <w:rPr>
          <w:rFonts w:ascii="Palatino Linotype" w:hAnsi="Palatino Linotype" w:cs="Arial"/>
          <w:noProof/>
          <w:color w:val="000000"/>
          <w:sz w:val="24"/>
          <w:szCs w:val="24"/>
          <w:lang w:eastAsia="es-MX"/>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w:t>
      </w:r>
      <w:r w:rsidRPr="00760AE0">
        <w:rPr>
          <w:rFonts w:ascii="Palatino Linotype" w:hAnsi="Palatino Linotype" w:cs="Arial"/>
          <w:noProof/>
          <w:color w:val="000000"/>
          <w:sz w:val="24"/>
          <w:szCs w:val="24"/>
          <w:lang w:eastAsia="es-MX"/>
        </w:rPr>
        <w:lastRenderedPageBreak/>
        <w:t>seguridad, respecto del cual el Pleno de este Instituto ya se ha pronunciado en el sentido de que la información que los haga identificados o identificables debe clasificarse como reservada).</w:t>
      </w:r>
    </w:p>
    <w:p w14:paraId="475C7B67" w14:textId="77777777" w:rsidR="00C415DB" w:rsidRPr="00760AE0" w:rsidRDefault="00C415DB" w:rsidP="00C415DB">
      <w:pPr>
        <w:spacing w:after="0" w:line="360" w:lineRule="auto"/>
        <w:jc w:val="both"/>
        <w:rPr>
          <w:rFonts w:ascii="Palatino Linotype" w:hAnsi="Palatino Linotype" w:cs="Arial"/>
          <w:noProof/>
          <w:color w:val="000000"/>
          <w:sz w:val="24"/>
          <w:szCs w:val="24"/>
          <w:lang w:eastAsia="es-MX"/>
        </w:rPr>
      </w:pPr>
    </w:p>
    <w:p w14:paraId="41F70BE3" w14:textId="77777777" w:rsidR="00C415DB" w:rsidRPr="00760AE0" w:rsidRDefault="00C415DB" w:rsidP="00C415DB">
      <w:pPr>
        <w:spacing w:after="0" w:line="360" w:lineRule="auto"/>
        <w:jc w:val="both"/>
        <w:rPr>
          <w:rFonts w:ascii="Palatino Linotype" w:hAnsi="Palatino Linotype" w:cs="Arial"/>
          <w:noProof/>
          <w:color w:val="000000"/>
          <w:sz w:val="24"/>
          <w:szCs w:val="24"/>
          <w:lang w:eastAsia="es-MX"/>
        </w:rPr>
      </w:pPr>
      <w:r w:rsidRPr="00760AE0">
        <w:rPr>
          <w:rFonts w:ascii="Palatino Linotype" w:hAnsi="Palatino Linotype" w:cs="Arial"/>
          <w:noProof/>
          <w:color w:val="000000"/>
          <w:sz w:val="24"/>
          <w:szCs w:val="24"/>
          <w:lang w:eastAsia="es-MX"/>
        </w:rPr>
        <w:t xml:space="preserve">En este sentido, resultan aplicables por analogía, los Criterios </w:t>
      </w:r>
      <w:r w:rsidRPr="00760AE0">
        <w:rPr>
          <w:rFonts w:ascii="Palatino Linotype" w:hAnsi="Palatino Linotype" w:cs="Arial"/>
          <w:b/>
          <w:noProof/>
          <w:color w:val="000000"/>
          <w:sz w:val="24"/>
          <w:szCs w:val="24"/>
          <w:lang w:eastAsia="es-MX"/>
        </w:rPr>
        <w:t>15/17 y 1/13</w:t>
      </w:r>
      <w:r w:rsidRPr="00760AE0">
        <w:rPr>
          <w:rFonts w:ascii="Palatino Linotype" w:hAnsi="Palatino Linotype" w:cs="Arial"/>
          <w:noProof/>
          <w:color w:val="000000"/>
          <w:sz w:val="24"/>
          <w:szCs w:val="24"/>
          <w:lang w:eastAsia="es-MX"/>
        </w:rPr>
        <w:t xml:space="preserve">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3D8FEBC4" w14:textId="77777777" w:rsidR="00C415DB" w:rsidRPr="00760AE0" w:rsidRDefault="00C415DB" w:rsidP="00C415DB">
      <w:pPr>
        <w:spacing w:after="0" w:line="360" w:lineRule="auto"/>
        <w:jc w:val="both"/>
        <w:rPr>
          <w:rFonts w:ascii="Palatino Linotype" w:hAnsi="Palatino Linotype" w:cs="Arial"/>
          <w:noProof/>
          <w:color w:val="000000"/>
          <w:sz w:val="24"/>
          <w:szCs w:val="24"/>
          <w:lang w:eastAsia="es-MX"/>
        </w:rPr>
      </w:pPr>
    </w:p>
    <w:p w14:paraId="5554920C" w14:textId="77777777" w:rsidR="00C415DB" w:rsidRPr="00760AE0" w:rsidRDefault="00C415DB" w:rsidP="00C415DB">
      <w:pPr>
        <w:spacing w:after="0" w:line="360" w:lineRule="auto"/>
        <w:jc w:val="both"/>
        <w:rPr>
          <w:rFonts w:ascii="Palatino Linotype" w:hAnsi="Palatino Linotype" w:cs="Arial"/>
          <w:noProof/>
          <w:color w:val="000000"/>
          <w:sz w:val="24"/>
          <w:szCs w:val="24"/>
          <w:lang w:eastAsia="es-MX"/>
        </w:rPr>
      </w:pPr>
      <w:r w:rsidRPr="00760AE0">
        <w:rPr>
          <w:rFonts w:ascii="Palatino Linotype" w:hAnsi="Palatino Linotype" w:cs="Arial"/>
          <w:noProof/>
          <w:color w:val="000000"/>
          <w:sz w:val="24"/>
          <w:szCs w:val="24"/>
          <w:lang w:eastAsia="es-MX"/>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14:paraId="2873BA04" w14:textId="77777777" w:rsidR="00C415DB" w:rsidRPr="00760AE0" w:rsidRDefault="00C415DB" w:rsidP="00C415DB">
      <w:pPr>
        <w:spacing w:after="0" w:line="360" w:lineRule="auto"/>
        <w:jc w:val="both"/>
        <w:rPr>
          <w:rFonts w:ascii="Palatino Linotype" w:hAnsi="Palatino Linotype" w:cs="Arial"/>
          <w:noProof/>
          <w:color w:val="000000"/>
          <w:sz w:val="24"/>
          <w:szCs w:val="24"/>
          <w:lang w:eastAsia="es-MX"/>
        </w:rPr>
      </w:pPr>
    </w:p>
    <w:p w14:paraId="7AB3F541" w14:textId="77777777" w:rsidR="00C415DB" w:rsidRPr="00760AE0" w:rsidRDefault="00C415DB" w:rsidP="00C415DB">
      <w:pPr>
        <w:spacing w:after="0" w:line="360" w:lineRule="auto"/>
        <w:jc w:val="both"/>
        <w:rPr>
          <w:rFonts w:ascii="Palatino Linotype" w:hAnsi="Palatino Linotype" w:cs="Arial"/>
          <w:noProof/>
          <w:color w:val="000000"/>
          <w:sz w:val="24"/>
          <w:szCs w:val="24"/>
          <w:lang w:eastAsia="es-MX"/>
        </w:rPr>
      </w:pPr>
      <w:r w:rsidRPr="00760AE0">
        <w:rPr>
          <w:rFonts w:ascii="Palatino Linotype" w:hAnsi="Palatino Linotype" w:cs="Arial"/>
          <w:noProof/>
          <w:color w:val="000000"/>
          <w:sz w:val="24"/>
          <w:szCs w:val="24"/>
          <w:lang w:eastAsia="es-MX"/>
        </w:rPr>
        <w:t xml:space="preserve">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w:t>
      </w:r>
      <w:r w:rsidRPr="00760AE0">
        <w:rPr>
          <w:rFonts w:ascii="Palatino Linotype" w:hAnsi="Palatino Linotype" w:cs="Arial"/>
          <w:noProof/>
          <w:color w:val="000000"/>
          <w:sz w:val="24"/>
          <w:szCs w:val="24"/>
          <w:lang w:eastAsia="es-MX"/>
        </w:rPr>
        <w:lastRenderedPageBreak/>
        <w:t>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64D4BB97" w14:textId="77777777" w:rsidR="00C415DB" w:rsidRPr="00760AE0" w:rsidRDefault="00C415DB" w:rsidP="00C415DB">
      <w:pPr>
        <w:spacing w:after="0" w:line="360" w:lineRule="auto"/>
        <w:jc w:val="both"/>
        <w:rPr>
          <w:rFonts w:ascii="Palatino Linotype" w:hAnsi="Palatino Linotype" w:cs="Arial"/>
          <w:noProof/>
          <w:color w:val="000000"/>
          <w:sz w:val="24"/>
          <w:szCs w:val="24"/>
          <w:lang w:eastAsia="es-MX"/>
        </w:rPr>
      </w:pPr>
    </w:p>
    <w:p w14:paraId="4750EF63" w14:textId="463866D8" w:rsidR="0073459F" w:rsidRPr="00760AE0" w:rsidRDefault="00C415DB" w:rsidP="00C415DB">
      <w:pPr>
        <w:spacing w:after="0" w:line="360" w:lineRule="auto"/>
        <w:jc w:val="both"/>
        <w:rPr>
          <w:rFonts w:ascii="Palatino Linotype" w:hAnsi="Palatino Linotype" w:cs="Arial"/>
          <w:noProof/>
          <w:color w:val="000000"/>
          <w:sz w:val="24"/>
          <w:szCs w:val="24"/>
          <w:lang w:eastAsia="es-MX"/>
        </w:rPr>
      </w:pPr>
      <w:r w:rsidRPr="00760AE0">
        <w:rPr>
          <w:rFonts w:ascii="Palatino Linotype" w:hAnsi="Palatino Linotype" w:cs="Arial"/>
          <w:noProof/>
          <w:color w:val="000000"/>
          <w:sz w:val="24"/>
          <w:szCs w:val="24"/>
          <w:lang w:eastAsia="es-MX"/>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7ED9E2AB" w14:textId="77777777" w:rsidR="00C415DB" w:rsidRPr="00760AE0" w:rsidRDefault="00C415DB" w:rsidP="00C415DB">
      <w:pPr>
        <w:spacing w:after="0" w:line="360" w:lineRule="auto"/>
        <w:jc w:val="both"/>
        <w:rPr>
          <w:rFonts w:ascii="Palatino Linotype" w:hAnsi="Palatino Linotype" w:cs="Arial"/>
          <w:noProof/>
          <w:color w:val="000000"/>
          <w:sz w:val="24"/>
          <w:szCs w:val="24"/>
          <w:lang w:eastAsia="es-MX"/>
        </w:rPr>
      </w:pPr>
    </w:p>
    <w:p w14:paraId="6D2AA02D" w14:textId="2DD61FF3" w:rsidR="00B537BF" w:rsidRPr="00760AE0" w:rsidRDefault="009D10C8" w:rsidP="008B0775">
      <w:pPr>
        <w:autoSpaceDE w:val="0"/>
        <w:autoSpaceDN w:val="0"/>
        <w:adjustRightInd w:val="0"/>
        <w:spacing w:after="0" w:line="360" w:lineRule="auto"/>
        <w:jc w:val="both"/>
        <w:rPr>
          <w:rFonts w:ascii="Palatino Linotype" w:eastAsia="Times New Roman" w:hAnsi="Palatino Linotype"/>
          <w:b/>
          <w:sz w:val="24"/>
          <w:szCs w:val="24"/>
          <w:u w:val="single"/>
          <w:lang w:val="es-ES" w:eastAsia="es-ES"/>
        </w:rPr>
      </w:pPr>
      <w:r w:rsidRPr="00760AE0">
        <w:rPr>
          <w:rFonts w:ascii="Palatino Linotype" w:hAnsi="Palatino Linotype"/>
          <w:sz w:val="24"/>
          <w:szCs w:val="24"/>
        </w:rPr>
        <w:t xml:space="preserve">En mérito de lo expuesto en líneas anteriores, resultan parcialmente fundados los motivos de inconformidad vertidos por </w:t>
      </w:r>
      <w:r w:rsidRPr="00760AE0">
        <w:rPr>
          <w:rFonts w:ascii="Palatino Linotype" w:hAnsi="Palatino Linotype"/>
          <w:b/>
          <w:sz w:val="24"/>
          <w:szCs w:val="24"/>
        </w:rPr>
        <w:t xml:space="preserve">El Recurrente, </w:t>
      </w:r>
      <w:r w:rsidRPr="00760AE0">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760AE0">
        <w:rPr>
          <w:rFonts w:ascii="Palatino Linotype" w:hAnsi="Palatino Linotype"/>
          <w:b/>
          <w:sz w:val="24"/>
          <w:szCs w:val="24"/>
        </w:rPr>
        <w:t xml:space="preserve">MODIFICA </w:t>
      </w:r>
      <w:r w:rsidRPr="00760AE0">
        <w:rPr>
          <w:rFonts w:ascii="Palatino Linotype" w:hAnsi="Palatino Linotype"/>
          <w:sz w:val="24"/>
          <w:szCs w:val="24"/>
        </w:rPr>
        <w:t xml:space="preserve">la respuesta a la solicitud de información </w:t>
      </w:r>
      <w:r w:rsidR="008B0775" w:rsidRPr="00760AE0">
        <w:rPr>
          <w:rFonts w:ascii="Palatino Linotype" w:hAnsi="Palatino Linotype"/>
          <w:b/>
          <w:bCs/>
          <w:sz w:val="24"/>
          <w:szCs w:val="24"/>
        </w:rPr>
        <w:t>00332/METEPEC/IP/2023</w:t>
      </w:r>
      <w:r w:rsidRPr="00760AE0">
        <w:rPr>
          <w:rFonts w:ascii="Palatino Linotype" w:hAnsi="Palatino Linotype"/>
          <w:b/>
          <w:bCs/>
          <w:sz w:val="24"/>
          <w:szCs w:val="24"/>
        </w:rPr>
        <w:t xml:space="preserve">, </w:t>
      </w:r>
      <w:r w:rsidRPr="00760AE0">
        <w:rPr>
          <w:rFonts w:ascii="Palatino Linotype" w:hAnsi="Palatino Linotype"/>
          <w:sz w:val="24"/>
          <w:szCs w:val="24"/>
        </w:rPr>
        <w:t>que ha sido materia del presente fallo.</w:t>
      </w:r>
    </w:p>
    <w:p w14:paraId="68B635BD" w14:textId="77777777" w:rsidR="004B3D04" w:rsidRPr="00760AE0" w:rsidRDefault="004B3D04" w:rsidP="00B17463">
      <w:pPr>
        <w:autoSpaceDE w:val="0"/>
        <w:autoSpaceDN w:val="0"/>
        <w:adjustRightInd w:val="0"/>
        <w:spacing w:after="0" w:line="360" w:lineRule="auto"/>
        <w:jc w:val="both"/>
        <w:rPr>
          <w:rFonts w:ascii="Palatino Linotype" w:eastAsia="Times New Roman" w:hAnsi="Palatino Linotype"/>
          <w:b/>
          <w:sz w:val="24"/>
          <w:szCs w:val="24"/>
          <w:u w:val="single"/>
          <w:lang w:val="es-ES" w:eastAsia="es-ES"/>
        </w:rPr>
      </w:pPr>
    </w:p>
    <w:p w14:paraId="6D700086" w14:textId="77777777" w:rsidR="00B537BF" w:rsidRPr="00760AE0" w:rsidRDefault="00B537BF" w:rsidP="00B17463">
      <w:pPr>
        <w:spacing w:after="0" w:line="360" w:lineRule="auto"/>
        <w:jc w:val="both"/>
        <w:rPr>
          <w:rFonts w:ascii="Palatino Linotype" w:eastAsia="Times New Roman" w:hAnsi="Palatino Linotype"/>
          <w:sz w:val="24"/>
          <w:szCs w:val="24"/>
          <w:lang w:eastAsia="es-ES"/>
        </w:rPr>
      </w:pPr>
      <w:r w:rsidRPr="00760AE0">
        <w:rPr>
          <w:rFonts w:ascii="Palatino Linotype" w:eastAsia="Times New Roman" w:hAnsi="Palatino Linotype"/>
          <w:sz w:val="24"/>
          <w:szCs w:val="24"/>
          <w:lang w:eastAsia="es-ES"/>
        </w:rPr>
        <w:t>Por lo antes expuesto y fundado es de resolverse y,</w:t>
      </w:r>
    </w:p>
    <w:p w14:paraId="7CD0FB07" w14:textId="77777777" w:rsidR="00B537BF" w:rsidRPr="00760AE0" w:rsidRDefault="00B537BF" w:rsidP="00B17463">
      <w:pPr>
        <w:spacing w:after="0" w:line="360" w:lineRule="auto"/>
        <w:jc w:val="both"/>
        <w:rPr>
          <w:rFonts w:ascii="Palatino Linotype" w:eastAsia="Times New Roman" w:hAnsi="Palatino Linotype"/>
          <w:sz w:val="24"/>
          <w:szCs w:val="24"/>
          <w:lang w:eastAsia="es-ES"/>
        </w:rPr>
      </w:pPr>
    </w:p>
    <w:p w14:paraId="783B408A" w14:textId="77777777" w:rsidR="00B537BF" w:rsidRPr="00760AE0" w:rsidRDefault="00B537BF" w:rsidP="00B17463">
      <w:pPr>
        <w:spacing w:after="0" w:line="360" w:lineRule="auto"/>
        <w:jc w:val="center"/>
        <w:rPr>
          <w:rFonts w:ascii="Palatino Linotype" w:hAnsi="Palatino Linotype"/>
          <w:b/>
          <w:spacing w:val="60"/>
          <w:sz w:val="28"/>
          <w:szCs w:val="24"/>
        </w:rPr>
      </w:pPr>
      <w:r w:rsidRPr="00760AE0">
        <w:rPr>
          <w:rFonts w:ascii="Palatino Linotype" w:hAnsi="Palatino Linotype"/>
          <w:b/>
          <w:spacing w:val="60"/>
          <w:sz w:val="28"/>
          <w:szCs w:val="24"/>
        </w:rPr>
        <w:t>S E RESUELVE</w:t>
      </w:r>
    </w:p>
    <w:p w14:paraId="1427D7DC" w14:textId="77777777" w:rsidR="00B537BF" w:rsidRPr="00760AE0" w:rsidRDefault="00B537BF" w:rsidP="00B17463">
      <w:pPr>
        <w:spacing w:after="0" w:line="360" w:lineRule="auto"/>
        <w:jc w:val="center"/>
        <w:rPr>
          <w:rFonts w:ascii="Palatino Linotype" w:hAnsi="Palatino Linotype"/>
          <w:b/>
          <w:spacing w:val="60"/>
          <w:sz w:val="28"/>
          <w:szCs w:val="24"/>
        </w:rPr>
      </w:pPr>
    </w:p>
    <w:p w14:paraId="7D9F8599" w14:textId="7D85D680" w:rsidR="008B0775" w:rsidRPr="00760AE0" w:rsidRDefault="008B0775" w:rsidP="008B0775">
      <w:pPr>
        <w:tabs>
          <w:tab w:val="left" w:pos="8647"/>
        </w:tabs>
        <w:spacing w:after="0" w:line="360" w:lineRule="auto"/>
        <w:ind w:right="51"/>
        <w:jc w:val="both"/>
        <w:rPr>
          <w:rFonts w:ascii="Palatino Linotype" w:hAnsi="Palatino Linotype" w:cs="Arial"/>
          <w:sz w:val="24"/>
        </w:rPr>
      </w:pPr>
      <w:r w:rsidRPr="00760AE0">
        <w:rPr>
          <w:rFonts w:ascii="Palatino Linotype" w:eastAsiaTheme="minorEastAsia" w:hAnsi="Palatino Linotype" w:cs="Arial"/>
          <w:b/>
          <w:sz w:val="28"/>
          <w:szCs w:val="24"/>
          <w:lang w:val="es-ES_tradnl"/>
        </w:rPr>
        <w:t>PRIMERO</w:t>
      </w:r>
      <w:r w:rsidRPr="00760AE0">
        <w:rPr>
          <w:rFonts w:ascii="Palatino Linotype" w:eastAsiaTheme="minorEastAsia" w:hAnsi="Palatino Linotype" w:cs="Arial"/>
          <w:b/>
          <w:sz w:val="24"/>
          <w:szCs w:val="24"/>
          <w:lang w:val="es-ES_tradnl"/>
        </w:rPr>
        <w:t>.</w:t>
      </w:r>
      <w:r w:rsidRPr="00760AE0">
        <w:rPr>
          <w:rFonts w:ascii="Palatino Linotype" w:eastAsiaTheme="minorEastAsia" w:hAnsi="Palatino Linotype" w:cs="Arial"/>
          <w:sz w:val="24"/>
          <w:szCs w:val="24"/>
          <w:lang w:val="es-ES_tradnl"/>
        </w:rPr>
        <w:t xml:space="preserve"> </w:t>
      </w:r>
      <w:r w:rsidRPr="00760AE0">
        <w:rPr>
          <w:rFonts w:ascii="Palatino Linotype" w:hAnsi="Palatino Linotype" w:cs="Arial"/>
          <w:sz w:val="24"/>
          <w:szCs w:val="24"/>
        </w:rPr>
        <w:t xml:space="preserve">Se </w:t>
      </w:r>
      <w:r w:rsidRPr="00760AE0">
        <w:rPr>
          <w:rFonts w:ascii="Palatino Linotype" w:hAnsi="Palatino Linotype" w:cs="Arial"/>
          <w:b/>
          <w:sz w:val="24"/>
          <w:szCs w:val="24"/>
        </w:rPr>
        <w:t xml:space="preserve">MODIFICA </w:t>
      </w:r>
      <w:r w:rsidRPr="00760AE0">
        <w:rPr>
          <w:rFonts w:ascii="Palatino Linotype" w:hAnsi="Palatino Linotype" w:cs="Arial"/>
          <w:sz w:val="24"/>
          <w:szCs w:val="24"/>
        </w:rPr>
        <w:t xml:space="preserve">la respuesta entregada por </w:t>
      </w:r>
      <w:r w:rsidRPr="00760AE0">
        <w:rPr>
          <w:rFonts w:ascii="Palatino Linotype" w:hAnsi="Palatino Linotype" w:cs="Arial"/>
          <w:b/>
          <w:sz w:val="24"/>
          <w:szCs w:val="24"/>
        </w:rPr>
        <w:t xml:space="preserve">EL SUJETO OBLIGADO, </w:t>
      </w:r>
      <w:r w:rsidRPr="00760AE0">
        <w:rPr>
          <w:rFonts w:ascii="Palatino Linotype" w:hAnsi="Palatino Linotype" w:cs="Arial"/>
          <w:sz w:val="24"/>
          <w:szCs w:val="24"/>
        </w:rPr>
        <w:t xml:space="preserve">a la solicitud de información número </w:t>
      </w:r>
      <w:r w:rsidRPr="00760AE0">
        <w:rPr>
          <w:rFonts w:ascii="Palatino Linotype" w:hAnsi="Palatino Linotype"/>
          <w:b/>
          <w:bCs/>
          <w:sz w:val="24"/>
          <w:szCs w:val="24"/>
        </w:rPr>
        <w:t xml:space="preserve">00332/METEPEC/IP/2023, </w:t>
      </w:r>
      <w:r w:rsidRPr="00760AE0">
        <w:rPr>
          <w:rFonts w:ascii="Palatino Linotype" w:hAnsi="Palatino Linotype" w:cs="Arial"/>
          <w:sz w:val="24"/>
          <w:szCs w:val="24"/>
        </w:rPr>
        <w:t xml:space="preserve">por resultar </w:t>
      </w:r>
      <w:r w:rsidRPr="00760AE0">
        <w:rPr>
          <w:rFonts w:ascii="Palatino Linotype" w:hAnsi="Palatino Linotype" w:cs="Arial"/>
          <w:sz w:val="24"/>
          <w:szCs w:val="24"/>
        </w:rPr>
        <w:lastRenderedPageBreak/>
        <w:t xml:space="preserve">parcialmente fundados los motivos de inconformidad que arguye </w:t>
      </w:r>
      <w:r w:rsidRPr="00760AE0">
        <w:rPr>
          <w:rFonts w:ascii="Palatino Linotype" w:hAnsi="Palatino Linotype" w:cs="Arial"/>
          <w:b/>
          <w:bCs/>
          <w:sz w:val="24"/>
          <w:szCs w:val="24"/>
        </w:rPr>
        <w:t xml:space="preserve">EL RECURRENTE, </w:t>
      </w:r>
      <w:r w:rsidRPr="00760AE0">
        <w:rPr>
          <w:rFonts w:ascii="Palatino Linotype" w:hAnsi="Palatino Linotype" w:cs="Arial"/>
          <w:sz w:val="24"/>
        </w:rPr>
        <w:t xml:space="preserve">en términos del </w:t>
      </w:r>
      <w:r w:rsidRPr="00760AE0">
        <w:rPr>
          <w:rFonts w:ascii="Palatino Linotype" w:hAnsi="Palatino Linotype" w:cs="Arial"/>
          <w:b/>
          <w:sz w:val="24"/>
        </w:rPr>
        <w:t xml:space="preserve">Considerando CUARTO </w:t>
      </w:r>
      <w:r w:rsidRPr="00760AE0">
        <w:rPr>
          <w:rFonts w:ascii="Palatino Linotype" w:hAnsi="Palatino Linotype" w:cs="Arial"/>
          <w:sz w:val="24"/>
        </w:rPr>
        <w:t xml:space="preserve">de la presente resolución. </w:t>
      </w:r>
    </w:p>
    <w:p w14:paraId="6BD53A23" w14:textId="161FFB38" w:rsidR="008B0775" w:rsidRPr="00760AE0" w:rsidRDefault="008B0775" w:rsidP="008B0775">
      <w:pPr>
        <w:autoSpaceDE w:val="0"/>
        <w:autoSpaceDN w:val="0"/>
        <w:adjustRightInd w:val="0"/>
        <w:spacing w:before="240" w:line="360" w:lineRule="auto"/>
        <w:ind w:right="49"/>
        <w:jc w:val="both"/>
        <w:rPr>
          <w:rFonts w:ascii="Palatino Linotype" w:hAnsi="Palatino Linotype" w:cs="Arial"/>
          <w:sz w:val="24"/>
          <w:szCs w:val="24"/>
        </w:rPr>
      </w:pPr>
      <w:r w:rsidRPr="00760AE0">
        <w:rPr>
          <w:rFonts w:ascii="Palatino Linotype" w:hAnsi="Palatino Linotype" w:cs="Arial"/>
          <w:b/>
          <w:sz w:val="28"/>
          <w:szCs w:val="24"/>
          <w:lang w:val="es-ES_tradnl"/>
        </w:rPr>
        <w:t>SEGUNDO.</w:t>
      </w:r>
      <w:r w:rsidRPr="00760AE0">
        <w:rPr>
          <w:rFonts w:ascii="Palatino Linotype" w:hAnsi="Palatino Linotype" w:cs="Arial"/>
          <w:sz w:val="28"/>
          <w:szCs w:val="24"/>
        </w:rPr>
        <w:t xml:space="preserve"> </w:t>
      </w:r>
      <w:r w:rsidRPr="00760AE0">
        <w:rPr>
          <w:rFonts w:ascii="Palatino Linotype" w:hAnsi="Palatino Linotype" w:cs="Arial"/>
          <w:sz w:val="24"/>
          <w:szCs w:val="24"/>
        </w:rPr>
        <w:t xml:space="preserve">Se </w:t>
      </w:r>
      <w:r w:rsidRPr="00760AE0">
        <w:rPr>
          <w:rFonts w:ascii="Palatino Linotype" w:hAnsi="Palatino Linotype" w:cs="Arial"/>
          <w:b/>
          <w:sz w:val="24"/>
          <w:szCs w:val="24"/>
        </w:rPr>
        <w:t>ORDENA</w:t>
      </w:r>
      <w:r w:rsidRPr="00760AE0">
        <w:rPr>
          <w:rFonts w:ascii="Palatino Linotype" w:hAnsi="Palatino Linotype" w:cs="Arial"/>
          <w:sz w:val="24"/>
          <w:szCs w:val="24"/>
        </w:rPr>
        <w:t xml:space="preserve"> al </w:t>
      </w:r>
      <w:r w:rsidRPr="00760AE0">
        <w:rPr>
          <w:rFonts w:ascii="Palatino Linotype" w:hAnsi="Palatino Linotype" w:cs="Arial"/>
          <w:b/>
          <w:sz w:val="24"/>
          <w:szCs w:val="24"/>
        </w:rPr>
        <w:t>SUJETO OBLIGADO</w:t>
      </w:r>
      <w:r w:rsidRPr="00760AE0">
        <w:rPr>
          <w:rFonts w:ascii="Palatino Linotype" w:hAnsi="Palatino Linotype" w:cs="Arial"/>
          <w:sz w:val="24"/>
          <w:szCs w:val="24"/>
        </w:rPr>
        <w:t xml:space="preserve"> haga entrega al</w:t>
      </w:r>
      <w:r w:rsidRPr="00760AE0">
        <w:rPr>
          <w:rFonts w:ascii="Palatino Linotype" w:hAnsi="Palatino Linotype" w:cs="Arial"/>
          <w:b/>
          <w:sz w:val="24"/>
          <w:szCs w:val="24"/>
        </w:rPr>
        <w:t xml:space="preserve"> RECURRENTE </w:t>
      </w:r>
      <w:r w:rsidRPr="00760AE0">
        <w:rPr>
          <w:rFonts w:ascii="Palatino Linotype" w:hAnsi="Palatino Linotype" w:cs="Arial"/>
          <w:sz w:val="24"/>
          <w:szCs w:val="24"/>
        </w:rPr>
        <w:t xml:space="preserve">en términos del Considerando </w:t>
      </w:r>
      <w:r w:rsidRPr="00760AE0">
        <w:rPr>
          <w:rFonts w:ascii="Palatino Linotype" w:hAnsi="Palatino Linotype" w:cs="Arial"/>
          <w:b/>
          <w:sz w:val="24"/>
          <w:szCs w:val="24"/>
        </w:rPr>
        <w:t xml:space="preserve">CUARTO </w:t>
      </w:r>
      <w:r w:rsidRPr="00760AE0">
        <w:rPr>
          <w:rFonts w:ascii="Palatino Linotype" w:hAnsi="Palatino Linotype" w:cs="Arial"/>
          <w:sz w:val="24"/>
          <w:szCs w:val="24"/>
        </w:rPr>
        <w:t>de esta resolución</w:t>
      </w:r>
      <w:r w:rsidRPr="00760AE0">
        <w:rPr>
          <w:rFonts w:ascii="Palatino Linotype" w:hAnsi="Palatino Linotype" w:cs="Arial"/>
          <w:b/>
          <w:sz w:val="24"/>
          <w:szCs w:val="24"/>
        </w:rPr>
        <w:t xml:space="preserve">, </w:t>
      </w:r>
      <w:r w:rsidRPr="00760AE0">
        <w:rPr>
          <w:rFonts w:ascii="Palatino Linotype" w:hAnsi="Palatino Linotype" w:cs="Arial"/>
          <w:sz w:val="24"/>
          <w:szCs w:val="24"/>
        </w:rPr>
        <w:t xml:space="preserve">a través del Sistema de Acceso a la Información Mexiquense </w:t>
      </w:r>
      <w:r w:rsidRPr="00760AE0">
        <w:rPr>
          <w:rFonts w:ascii="Palatino Linotype" w:hAnsi="Palatino Linotype" w:cs="Arial"/>
          <w:b/>
          <w:sz w:val="24"/>
          <w:szCs w:val="24"/>
        </w:rPr>
        <w:t xml:space="preserve">(SAIMEX), </w:t>
      </w:r>
      <w:r w:rsidRPr="00760AE0">
        <w:rPr>
          <w:rFonts w:ascii="Palatino Linotype" w:hAnsi="Palatino Linotype" w:cs="Arial"/>
          <w:sz w:val="24"/>
          <w:szCs w:val="24"/>
        </w:rPr>
        <w:t xml:space="preserve">de lo siguiente: </w:t>
      </w:r>
    </w:p>
    <w:p w14:paraId="6E243EC8" w14:textId="23A5BE28" w:rsidR="008B0775" w:rsidRPr="00760AE0" w:rsidRDefault="006450E9" w:rsidP="008B0775">
      <w:pPr>
        <w:pStyle w:val="Prrafodelista"/>
        <w:numPr>
          <w:ilvl w:val="0"/>
          <w:numId w:val="32"/>
        </w:numPr>
        <w:autoSpaceDE w:val="0"/>
        <w:autoSpaceDN w:val="0"/>
        <w:adjustRightInd w:val="0"/>
        <w:spacing w:before="240" w:line="360" w:lineRule="auto"/>
        <w:jc w:val="both"/>
        <w:rPr>
          <w:rFonts w:ascii="Palatino Linotype" w:hAnsi="Palatino Linotype" w:cs="Arial"/>
          <w:i/>
          <w:iCs/>
        </w:rPr>
      </w:pPr>
      <w:r w:rsidRPr="00760AE0">
        <w:rPr>
          <w:rFonts w:ascii="Palatino Linotype" w:hAnsi="Palatino Linotype" w:cs="Arial"/>
          <w:i/>
          <w:iCs/>
        </w:rPr>
        <w:t xml:space="preserve">Diploma </w:t>
      </w:r>
      <w:r w:rsidR="008B0775" w:rsidRPr="00760AE0">
        <w:rPr>
          <w:rFonts w:ascii="Palatino Linotype" w:hAnsi="Palatino Linotype" w:cs="Arial"/>
          <w:i/>
          <w:iCs/>
        </w:rPr>
        <w:t>del servidor público referido en la solicitud de información</w:t>
      </w:r>
      <w:r w:rsidR="002C7949" w:rsidRPr="00760AE0">
        <w:rPr>
          <w:rFonts w:ascii="Palatino Linotype" w:hAnsi="Palatino Linotype" w:cs="Arial"/>
          <w:i/>
          <w:iCs/>
        </w:rPr>
        <w:t xml:space="preserve"> remitido en informe justificado</w:t>
      </w:r>
      <w:r w:rsidR="008B0775" w:rsidRPr="00760AE0">
        <w:rPr>
          <w:rFonts w:ascii="Palatino Linotype" w:hAnsi="Palatino Linotype" w:cs="Arial"/>
          <w:i/>
          <w:iCs/>
        </w:rPr>
        <w:t xml:space="preserve">. </w:t>
      </w:r>
    </w:p>
    <w:p w14:paraId="3B286A76" w14:textId="77777777" w:rsidR="008B0775" w:rsidRPr="00760AE0" w:rsidRDefault="008B0775" w:rsidP="008B0775">
      <w:pPr>
        <w:autoSpaceDE w:val="0"/>
        <w:autoSpaceDN w:val="0"/>
        <w:adjustRightInd w:val="0"/>
        <w:spacing w:after="0" w:line="360" w:lineRule="auto"/>
        <w:jc w:val="both"/>
        <w:rPr>
          <w:rFonts w:ascii="Palatino Linotype" w:hAnsi="Palatino Linotype" w:cs="Arial"/>
          <w:b/>
          <w:sz w:val="28"/>
          <w:szCs w:val="28"/>
        </w:rPr>
      </w:pPr>
    </w:p>
    <w:p w14:paraId="70D4EB28" w14:textId="77777777" w:rsidR="008B0775" w:rsidRPr="00760AE0" w:rsidRDefault="008B0775" w:rsidP="008B0775">
      <w:pPr>
        <w:autoSpaceDE w:val="0"/>
        <w:autoSpaceDN w:val="0"/>
        <w:adjustRightInd w:val="0"/>
        <w:spacing w:after="0" w:line="360" w:lineRule="auto"/>
        <w:jc w:val="both"/>
        <w:rPr>
          <w:rFonts w:ascii="Palatino Linotype" w:hAnsi="Palatino Linotype" w:cs="Arial"/>
        </w:rPr>
      </w:pPr>
      <w:r w:rsidRPr="00760AE0">
        <w:rPr>
          <w:rFonts w:ascii="Palatino Linotype" w:hAnsi="Palatino Linotype" w:cs="Arial"/>
          <w:b/>
          <w:sz w:val="28"/>
          <w:szCs w:val="28"/>
        </w:rPr>
        <w:t>TERCERO.</w:t>
      </w:r>
      <w:r w:rsidRPr="00760AE0">
        <w:rPr>
          <w:rFonts w:ascii="Palatino Linotype" w:hAnsi="Palatino Linotype" w:cs="Arial"/>
          <w:b/>
        </w:rPr>
        <w:t xml:space="preserve"> </w:t>
      </w:r>
      <w:r w:rsidRPr="00760AE0">
        <w:rPr>
          <w:rFonts w:ascii="Palatino Linotype" w:hAnsi="Palatino Linotype" w:cs="Arial"/>
          <w:b/>
          <w:sz w:val="24"/>
        </w:rPr>
        <w:t>Notifíquese</w:t>
      </w:r>
      <w:r w:rsidRPr="00760AE0">
        <w:rPr>
          <w:rFonts w:ascii="Palatino Linotype" w:hAnsi="Palatino Linotype" w:cs="Arial"/>
          <w:b/>
          <w:i/>
          <w:sz w:val="24"/>
        </w:rPr>
        <w:t xml:space="preserve"> </w:t>
      </w:r>
      <w:r w:rsidRPr="00760AE0">
        <w:rPr>
          <w:rFonts w:ascii="Palatino Linotype" w:hAnsi="Palatino Linotype" w:cs="Arial"/>
          <w:sz w:val="24"/>
        </w:rPr>
        <w:t>al Titular de la Unidad de Transparencia del</w:t>
      </w:r>
      <w:r w:rsidRPr="00760AE0">
        <w:rPr>
          <w:rFonts w:ascii="Palatino Linotype" w:hAnsi="Palatino Linotype" w:cs="Arial"/>
          <w:b/>
          <w:sz w:val="24"/>
        </w:rPr>
        <w:t xml:space="preserve"> SUJETO OBLIGADO</w:t>
      </w:r>
      <w:r w:rsidRPr="00760AE0">
        <w:rPr>
          <w:rFonts w:ascii="Palatino Linotype" w:hAnsi="Palatino Linotype" w:cs="Arial"/>
          <w:sz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y </w:t>
      </w:r>
      <w:r w:rsidRPr="00760AE0">
        <w:rPr>
          <w:rFonts w:ascii="Palatino Linotype" w:eastAsia="Palatino Linotype" w:hAnsi="Palatino Linotype" w:cs="Palatino Linotype"/>
          <w:b/>
          <w:color w:val="000000"/>
          <w:sz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091457D" w14:textId="77777777" w:rsidR="008B0775" w:rsidRPr="00760AE0" w:rsidRDefault="008B0775" w:rsidP="008B0775">
      <w:pPr>
        <w:spacing w:after="0" w:line="360" w:lineRule="auto"/>
        <w:jc w:val="both"/>
        <w:rPr>
          <w:rFonts w:ascii="Palatino Linotype" w:hAnsi="Palatino Linotype" w:cs="Arial"/>
          <w:b/>
          <w:bCs/>
          <w:sz w:val="28"/>
          <w:szCs w:val="28"/>
        </w:rPr>
      </w:pPr>
    </w:p>
    <w:p w14:paraId="4023C80B" w14:textId="77777777" w:rsidR="008B0775" w:rsidRPr="00760AE0" w:rsidRDefault="008B0775" w:rsidP="008B0775">
      <w:pPr>
        <w:spacing w:after="0" w:line="360" w:lineRule="auto"/>
        <w:jc w:val="both"/>
        <w:rPr>
          <w:rFonts w:ascii="Palatino Linotype" w:hAnsi="Palatino Linotype" w:cs="Arial"/>
          <w:bCs/>
          <w:sz w:val="24"/>
          <w:szCs w:val="32"/>
        </w:rPr>
      </w:pPr>
      <w:r w:rsidRPr="00760AE0">
        <w:rPr>
          <w:rFonts w:ascii="Palatino Linotype" w:hAnsi="Palatino Linotype" w:cs="Arial"/>
          <w:b/>
          <w:bCs/>
          <w:sz w:val="28"/>
          <w:szCs w:val="28"/>
        </w:rPr>
        <w:t>CUARTO.</w:t>
      </w:r>
      <w:r w:rsidRPr="00760AE0">
        <w:rPr>
          <w:rFonts w:ascii="Palatino Linotype" w:hAnsi="Palatino Linotype" w:cs="Arial"/>
          <w:bCs/>
          <w:szCs w:val="28"/>
        </w:rPr>
        <w:t xml:space="preserve"> </w:t>
      </w:r>
      <w:r w:rsidRPr="00760AE0">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w:t>
      </w:r>
      <w:r w:rsidRPr="00760AE0">
        <w:rPr>
          <w:rFonts w:ascii="Palatino Linotype" w:hAnsi="Palatino Linotype" w:cs="Arial"/>
          <w:bCs/>
          <w:sz w:val="24"/>
          <w:szCs w:val="32"/>
        </w:rPr>
        <w:lastRenderedPageBreak/>
        <w:t xml:space="preserve">el </w:t>
      </w:r>
      <w:r w:rsidRPr="00760AE0">
        <w:rPr>
          <w:rFonts w:ascii="Palatino Linotype" w:hAnsi="Palatino Linotype" w:cs="Arial"/>
          <w:b/>
          <w:bCs/>
          <w:sz w:val="24"/>
          <w:szCs w:val="32"/>
        </w:rPr>
        <w:t>Sujeto Obligado</w:t>
      </w:r>
      <w:r w:rsidRPr="00760AE0">
        <w:rPr>
          <w:rFonts w:ascii="Palatino Linotype" w:hAnsi="Palatino Linotype" w:cs="Arial"/>
          <w:bCs/>
          <w:sz w:val="24"/>
          <w:szCs w:val="32"/>
        </w:rPr>
        <w:t xml:space="preserve"> de manera fundada y motivada, podrá solicitar una ampliación de plazo para el cumplimiento de la presente resolución.</w:t>
      </w:r>
    </w:p>
    <w:p w14:paraId="37BE1C99" w14:textId="77777777" w:rsidR="008B0775" w:rsidRPr="00760AE0" w:rsidRDefault="008B0775" w:rsidP="008B0775">
      <w:pPr>
        <w:autoSpaceDE w:val="0"/>
        <w:autoSpaceDN w:val="0"/>
        <w:adjustRightInd w:val="0"/>
        <w:spacing w:after="0" w:line="360" w:lineRule="auto"/>
        <w:ind w:right="51"/>
        <w:jc w:val="both"/>
        <w:rPr>
          <w:rFonts w:ascii="Palatino Linotype" w:hAnsi="Palatino Linotype" w:cs="Arial"/>
          <w:b/>
          <w:sz w:val="28"/>
          <w:szCs w:val="28"/>
        </w:rPr>
      </w:pPr>
    </w:p>
    <w:p w14:paraId="135BE1D1" w14:textId="77777777" w:rsidR="008B0775" w:rsidRPr="00760AE0" w:rsidRDefault="008B0775" w:rsidP="008B0775">
      <w:pPr>
        <w:autoSpaceDE w:val="0"/>
        <w:autoSpaceDN w:val="0"/>
        <w:adjustRightInd w:val="0"/>
        <w:spacing w:after="0" w:line="360" w:lineRule="auto"/>
        <w:ind w:right="51"/>
        <w:jc w:val="both"/>
        <w:rPr>
          <w:rFonts w:ascii="Palatino Linotype" w:hAnsi="Palatino Linotype" w:cs="Arial"/>
        </w:rPr>
      </w:pPr>
      <w:r w:rsidRPr="00760AE0">
        <w:rPr>
          <w:rFonts w:ascii="Palatino Linotype" w:hAnsi="Palatino Linotype" w:cs="Arial"/>
          <w:b/>
          <w:sz w:val="28"/>
          <w:szCs w:val="28"/>
        </w:rPr>
        <w:t>QUINTO.</w:t>
      </w:r>
      <w:r w:rsidRPr="00760AE0">
        <w:rPr>
          <w:rFonts w:ascii="Palatino Linotype" w:hAnsi="Palatino Linotype" w:cs="Arial"/>
          <w:b/>
        </w:rPr>
        <w:t xml:space="preserve"> </w:t>
      </w:r>
      <w:r w:rsidRPr="00760AE0">
        <w:rPr>
          <w:rFonts w:ascii="Palatino Linotype" w:hAnsi="Palatino Linotype" w:cs="Arial"/>
          <w:b/>
          <w:sz w:val="24"/>
          <w:szCs w:val="24"/>
        </w:rPr>
        <w:t>NOTIFÍQUESE</w:t>
      </w:r>
      <w:r w:rsidRPr="00760AE0">
        <w:rPr>
          <w:rFonts w:ascii="Palatino Linotype" w:hAnsi="Palatino Linotype" w:cs="Arial"/>
          <w:sz w:val="24"/>
          <w:szCs w:val="24"/>
        </w:rPr>
        <w:t xml:space="preserve"> al </w:t>
      </w:r>
      <w:r w:rsidRPr="00760AE0">
        <w:rPr>
          <w:rFonts w:ascii="Palatino Linotype" w:hAnsi="Palatino Linotype" w:cs="Arial"/>
          <w:b/>
          <w:sz w:val="24"/>
          <w:szCs w:val="24"/>
        </w:rPr>
        <w:t>Recurrente</w:t>
      </w:r>
      <w:r w:rsidRPr="00760AE0">
        <w:rPr>
          <w:rFonts w:ascii="Palatino Linotype" w:hAnsi="Palatino Linotype" w:cs="Arial"/>
          <w:sz w:val="24"/>
          <w:szCs w:val="24"/>
        </w:rPr>
        <w:t xml:space="preserve"> la presente resolución a través del Sistema de Acceso a la Información Mexiquense </w:t>
      </w:r>
      <w:r w:rsidRPr="00760AE0">
        <w:rPr>
          <w:rFonts w:ascii="Palatino Linotype" w:hAnsi="Palatino Linotype" w:cs="Arial"/>
          <w:b/>
          <w:sz w:val="24"/>
          <w:szCs w:val="24"/>
        </w:rPr>
        <w:t>(SAIMEX),</w:t>
      </w:r>
      <w:r w:rsidRPr="00760AE0">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7C224336" w14:textId="77777777" w:rsidR="00B17463" w:rsidRPr="00760AE0" w:rsidRDefault="00B17463" w:rsidP="00C4088F">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49795FAF" w14:textId="6018B75F" w:rsidR="000310E1" w:rsidRPr="00760AE0" w:rsidRDefault="001640B0" w:rsidP="00B17463">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760AE0">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RAMIREZ PEÑA</w:t>
      </w:r>
      <w:r w:rsidR="00124B6B" w:rsidRPr="00760AE0">
        <w:rPr>
          <w:rFonts w:ascii="Palatino Linotype" w:eastAsiaTheme="minorEastAsia" w:hAnsi="Palatino Linotype"/>
          <w:color w:val="000000" w:themeColor="text1"/>
          <w:sz w:val="24"/>
          <w:szCs w:val="24"/>
          <w:lang w:val="es-ES_tradnl" w:eastAsia="es-ES"/>
        </w:rPr>
        <w:t xml:space="preserve"> (EMITIENDO VOTO PARTICULAR)</w:t>
      </w:r>
      <w:r w:rsidRPr="00760AE0">
        <w:rPr>
          <w:rFonts w:ascii="Palatino Linotype" w:eastAsiaTheme="minorEastAsia" w:hAnsi="Palatino Linotype"/>
          <w:color w:val="000000" w:themeColor="text1"/>
          <w:sz w:val="24"/>
          <w:szCs w:val="24"/>
          <w:lang w:val="es-ES_tradnl" w:eastAsia="es-ES"/>
        </w:rPr>
        <w:t xml:space="preserve">; EN LA </w:t>
      </w:r>
      <w:r w:rsidR="006F6274" w:rsidRPr="00760AE0">
        <w:rPr>
          <w:rFonts w:ascii="Palatino Linotype" w:eastAsiaTheme="minorEastAsia" w:hAnsi="Palatino Linotype"/>
          <w:color w:val="000000" w:themeColor="text1"/>
          <w:sz w:val="24"/>
          <w:szCs w:val="24"/>
          <w:lang w:val="es-ES_tradnl" w:eastAsia="es-ES"/>
        </w:rPr>
        <w:t>CUADRA</w:t>
      </w:r>
      <w:r w:rsidRPr="00760AE0">
        <w:rPr>
          <w:rFonts w:ascii="Palatino Linotype" w:eastAsiaTheme="minorEastAsia" w:hAnsi="Palatino Linotype"/>
          <w:color w:val="000000" w:themeColor="text1"/>
          <w:sz w:val="24"/>
          <w:szCs w:val="24"/>
          <w:lang w:val="es-ES_tradnl" w:eastAsia="es-ES"/>
        </w:rPr>
        <w:t xml:space="preserve">GÉSIMA </w:t>
      </w:r>
      <w:r w:rsidR="00124B6B" w:rsidRPr="00760AE0">
        <w:rPr>
          <w:rFonts w:ascii="Palatino Linotype" w:eastAsiaTheme="minorEastAsia" w:hAnsi="Palatino Linotype"/>
          <w:color w:val="000000" w:themeColor="text1"/>
          <w:sz w:val="24"/>
          <w:szCs w:val="24"/>
          <w:lang w:val="es-ES_tradnl" w:eastAsia="es-ES"/>
        </w:rPr>
        <w:t xml:space="preserve">TERCERA </w:t>
      </w:r>
      <w:r w:rsidRPr="00760AE0">
        <w:rPr>
          <w:rFonts w:ascii="Palatino Linotype" w:eastAsiaTheme="minorEastAsia" w:hAnsi="Palatino Linotype"/>
          <w:color w:val="000000" w:themeColor="text1"/>
          <w:sz w:val="24"/>
          <w:szCs w:val="24"/>
          <w:lang w:val="es-ES_tradnl" w:eastAsia="es-ES"/>
        </w:rPr>
        <w:t xml:space="preserve">SESIÓN ORDINARIA CELEBRADA EL </w:t>
      </w:r>
      <w:r w:rsidR="00124B6B" w:rsidRPr="00760AE0">
        <w:rPr>
          <w:rFonts w:ascii="Palatino Linotype" w:eastAsiaTheme="minorEastAsia" w:hAnsi="Palatino Linotype"/>
          <w:color w:val="000000" w:themeColor="text1"/>
          <w:sz w:val="24"/>
          <w:szCs w:val="24"/>
          <w:lang w:val="es-ES_tradnl" w:eastAsia="es-ES"/>
        </w:rPr>
        <w:t>VEINTINUEVE</w:t>
      </w:r>
      <w:r w:rsidRPr="00760AE0">
        <w:rPr>
          <w:rFonts w:ascii="Palatino Linotype" w:eastAsiaTheme="minorEastAsia" w:hAnsi="Palatino Linotype"/>
          <w:color w:val="000000" w:themeColor="text1"/>
          <w:sz w:val="24"/>
          <w:szCs w:val="24"/>
          <w:lang w:val="es-ES_tradnl" w:eastAsia="es-ES"/>
        </w:rPr>
        <w:t xml:space="preserve"> DE </w:t>
      </w:r>
      <w:r w:rsidR="006F6274" w:rsidRPr="00760AE0">
        <w:rPr>
          <w:rFonts w:ascii="Palatino Linotype" w:eastAsiaTheme="minorEastAsia" w:hAnsi="Palatino Linotype"/>
          <w:color w:val="000000" w:themeColor="text1"/>
          <w:sz w:val="24"/>
          <w:szCs w:val="24"/>
          <w:lang w:val="es-ES_tradnl" w:eastAsia="es-ES"/>
        </w:rPr>
        <w:t>NOVIEM</w:t>
      </w:r>
      <w:r w:rsidRPr="00760AE0">
        <w:rPr>
          <w:rFonts w:ascii="Palatino Linotype" w:eastAsiaTheme="minorEastAsia" w:hAnsi="Palatino Linotype"/>
          <w:color w:val="000000" w:themeColor="text1"/>
          <w:sz w:val="24"/>
          <w:szCs w:val="24"/>
          <w:lang w:val="es-ES_tradnl" w:eastAsia="es-ES"/>
        </w:rPr>
        <w:t>BRE DE DOS MIL VEINTITRÉS, ANTE EL SECRETARIO TÉCNICO DEL PLENO</w:t>
      </w:r>
      <w:r w:rsidR="00D82EB5" w:rsidRPr="00760AE0">
        <w:rPr>
          <w:rFonts w:ascii="Palatino Linotype" w:eastAsiaTheme="minorEastAsia" w:hAnsi="Palatino Linotype"/>
          <w:color w:val="000000" w:themeColor="text1"/>
          <w:sz w:val="24"/>
          <w:szCs w:val="24"/>
          <w:lang w:val="es-ES_tradnl" w:eastAsia="es-ES"/>
        </w:rPr>
        <w:t>,</w:t>
      </w:r>
      <w:r w:rsidRPr="00760AE0">
        <w:rPr>
          <w:rFonts w:ascii="Palatino Linotype" w:eastAsiaTheme="minorEastAsia" w:hAnsi="Palatino Linotype"/>
          <w:color w:val="000000" w:themeColor="text1"/>
          <w:sz w:val="24"/>
          <w:szCs w:val="24"/>
          <w:lang w:val="es-ES_tradnl" w:eastAsia="es-ES"/>
        </w:rPr>
        <w:t xml:space="preserve"> ALEXIS TAPIA RAMÍREZ.---------------------------------------------------------------------</w:t>
      </w:r>
      <w:r w:rsidR="003E2ECD" w:rsidRPr="00760AE0">
        <w:rPr>
          <w:rFonts w:ascii="Palatino Linotype" w:eastAsiaTheme="minorEastAsia" w:hAnsi="Palatino Linotype"/>
          <w:color w:val="000000" w:themeColor="text1"/>
          <w:sz w:val="24"/>
          <w:szCs w:val="24"/>
          <w:lang w:val="es-ES_tradnl" w:eastAsia="es-ES"/>
        </w:rPr>
        <w:t>-------------------------------</w:t>
      </w:r>
      <w:r w:rsidR="00EE0255" w:rsidRPr="00760AE0">
        <w:rPr>
          <w:rFonts w:ascii="Palatino Linotype" w:eastAsiaTheme="minorEastAsia" w:hAnsi="Palatino Linotype"/>
          <w:color w:val="000000" w:themeColor="text1"/>
          <w:sz w:val="24"/>
          <w:szCs w:val="24"/>
          <w:lang w:val="es-ES_tradnl" w:eastAsia="es-ES"/>
        </w:rPr>
        <w:t>-------------------------------------</w:t>
      </w:r>
      <w:r w:rsidR="00124B6B" w:rsidRPr="00760AE0">
        <w:rPr>
          <w:rFonts w:ascii="Palatino Linotype" w:eastAsiaTheme="minorEastAsia" w:hAnsi="Palatino Linotype"/>
          <w:color w:val="000000" w:themeColor="text1"/>
          <w:sz w:val="24"/>
          <w:szCs w:val="24"/>
          <w:lang w:val="es-ES_tradnl" w:eastAsia="es-ES"/>
        </w:rPr>
        <w:t>---------------------------------------------------------------------------------------------------------------------------------------------------------------------------------------------------------------------------------------------------------------------------------------------------------------------------------------------------------</w:t>
      </w:r>
    </w:p>
    <w:p w14:paraId="50589A29" w14:textId="287CC1AD" w:rsidR="001640B0" w:rsidRPr="00EB66ED" w:rsidRDefault="001640B0" w:rsidP="00C4088F">
      <w:pPr>
        <w:spacing w:after="0" w:line="240" w:lineRule="auto"/>
        <w:rPr>
          <w:rFonts w:ascii="Palatino Linotype" w:hAnsi="Palatino Linotype"/>
          <w:sz w:val="16"/>
          <w:szCs w:val="18"/>
        </w:rPr>
      </w:pPr>
      <w:r w:rsidRPr="00760AE0">
        <w:rPr>
          <w:rFonts w:ascii="Palatino Linotype" w:hAnsi="Palatino Linotype"/>
          <w:sz w:val="16"/>
          <w:szCs w:val="18"/>
        </w:rPr>
        <w:t>JMV/CCR/</w:t>
      </w:r>
    </w:p>
    <w:p w14:paraId="721EEBB6" w14:textId="77777777" w:rsidR="001640B0" w:rsidRDefault="001640B0" w:rsidP="00C4088F">
      <w:pPr>
        <w:spacing w:after="0"/>
      </w:pPr>
    </w:p>
    <w:p w14:paraId="274596A3" w14:textId="77777777" w:rsidR="001640B0" w:rsidRDefault="001640B0" w:rsidP="00C4088F">
      <w:pPr>
        <w:spacing w:after="0"/>
      </w:pPr>
    </w:p>
    <w:p w14:paraId="33B0A5E3" w14:textId="77777777" w:rsidR="001640B0" w:rsidRDefault="001640B0" w:rsidP="00C4088F">
      <w:pPr>
        <w:spacing w:after="0"/>
      </w:pPr>
    </w:p>
    <w:p w14:paraId="1AD8B18F" w14:textId="77777777" w:rsidR="001640B0" w:rsidRDefault="001640B0" w:rsidP="00C4088F">
      <w:pPr>
        <w:spacing w:after="0"/>
      </w:pPr>
    </w:p>
    <w:p w14:paraId="0620885B" w14:textId="77777777" w:rsidR="001640B0" w:rsidRDefault="001640B0" w:rsidP="00C4088F">
      <w:pPr>
        <w:spacing w:after="0"/>
      </w:pPr>
    </w:p>
    <w:p w14:paraId="291BB086" w14:textId="77777777" w:rsidR="001640B0" w:rsidRDefault="001640B0" w:rsidP="00C4088F">
      <w:pPr>
        <w:spacing w:after="0"/>
      </w:pPr>
    </w:p>
    <w:p w14:paraId="264FD7A1" w14:textId="77777777" w:rsidR="001640B0" w:rsidRDefault="001640B0" w:rsidP="00C4088F">
      <w:pPr>
        <w:spacing w:after="0"/>
      </w:pPr>
    </w:p>
    <w:p w14:paraId="600FF1E2" w14:textId="77777777" w:rsidR="001640B0" w:rsidRDefault="001640B0" w:rsidP="00C4088F">
      <w:pPr>
        <w:spacing w:after="0"/>
      </w:pPr>
    </w:p>
    <w:p w14:paraId="5EBF665B" w14:textId="77777777" w:rsidR="001640B0" w:rsidRDefault="001640B0" w:rsidP="00C4088F">
      <w:pPr>
        <w:spacing w:after="0"/>
      </w:pPr>
    </w:p>
    <w:p w14:paraId="6FC6A98A" w14:textId="77777777" w:rsidR="001640B0" w:rsidRDefault="001640B0" w:rsidP="00C4088F">
      <w:pPr>
        <w:spacing w:after="0"/>
      </w:pPr>
    </w:p>
    <w:p w14:paraId="33631655" w14:textId="77777777" w:rsidR="001640B0" w:rsidRDefault="001640B0" w:rsidP="00C4088F">
      <w:pPr>
        <w:spacing w:after="0"/>
      </w:pPr>
    </w:p>
    <w:p w14:paraId="7B5C96D0" w14:textId="77777777" w:rsidR="001640B0" w:rsidRDefault="001640B0" w:rsidP="00C4088F">
      <w:pPr>
        <w:spacing w:after="0"/>
      </w:pPr>
    </w:p>
    <w:p w14:paraId="2A12A4E5" w14:textId="77777777" w:rsidR="001640B0" w:rsidRDefault="001640B0" w:rsidP="00C4088F">
      <w:pPr>
        <w:spacing w:after="0"/>
      </w:pPr>
    </w:p>
    <w:p w14:paraId="284CBE6F" w14:textId="77777777" w:rsidR="001640B0" w:rsidRDefault="001640B0" w:rsidP="00C4088F">
      <w:pPr>
        <w:spacing w:after="0"/>
      </w:pPr>
    </w:p>
    <w:p w14:paraId="2332689D" w14:textId="77777777" w:rsidR="001640B0" w:rsidRDefault="001640B0" w:rsidP="00C4088F">
      <w:pPr>
        <w:spacing w:after="0"/>
      </w:pPr>
    </w:p>
    <w:p w14:paraId="5FE42307" w14:textId="77777777" w:rsidR="001640B0" w:rsidRDefault="001640B0" w:rsidP="00C4088F">
      <w:pPr>
        <w:spacing w:after="0"/>
      </w:pPr>
    </w:p>
    <w:p w14:paraId="4E20B522" w14:textId="77777777" w:rsidR="001640B0" w:rsidRDefault="001640B0" w:rsidP="00C4088F">
      <w:pPr>
        <w:spacing w:after="0"/>
      </w:pPr>
    </w:p>
    <w:p w14:paraId="57D1C147" w14:textId="77777777" w:rsidR="001640B0" w:rsidRDefault="001640B0" w:rsidP="00C4088F">
      <w:pPr>
        <w:spacing w:after="0"/>
      </w:pPr>
    </w:p>
    <w:p w14:paraId="24F09829" w14:textId="77777777" w:rsidR="001640B0" w:rsidRDefault="001640B0" w:rsidP="00C4088F">
      <w:pPr>
        <w:spacing w:after="0"/>
      </w:pPr>
    </w:p>
    <w:p w14:paraId="3D0A2ECB" w14:textId="77777777" w:rsidR="001640B0" w:rsidRDefault="001640B0" w:rsidP="00C4088F">
      <w:pPr>
        <w:spacing w:after="0"/>
      </w:pPr>
    </w:p>
    <w:p w14:paraId="4AB1E9AD" w14:textId="77777777" w:rsidR="001640B0" w:rsidRDefault="001640B0" w:rsidP="00C4088F">
      <w:pPr>
        <w:spacing w:after="0"/>
      </w:pPr>
    </w:p>
    <w:p w14:paraId="265E7A13" w14:textId="77777777" w:rsidR="001640B0" w:rsidRDefault="001640B0" w:rsidP="00C4088F">
      <w:pPr>
        <w:spacing w:after="0"/>
      </w:pPr>
    </w:p>
    <w:p w14:paraId="117DF7C8" w14:textId="77777777" w:rsidR="001640B0" w:rsidRDefault="001640B0" w:rsidP="00C4088F">
      <w:pPr>
        <w:spacing w:after="0"/>
      </w:pPr>
    </w:p>
    <w:p w14:paraId="28977512" w14:textId="77777777" w:rsidR="001640B0" w:rsidRDefault="001640B0" w:rsidP="00C4088F">
      <w:pPr>
        <w:spacing w:after="0"/>
      </w:pPr>
    </w:p>
    <w:p w14:paraId="5572FCF8" w14:textId="77777777" w:rsidR="00817C01" w:rsidRDefault="00817C01" w:rsidP="00C4088F">
      <w:pPr>
        <w:spacing w:after="0"/>
      </w:pPr>
    </w:p>
    <w:sectPr w:rsidR="00817C01" w:rsidSect="008E5B4F">
      <w:headerReference w:type="even" r:id="rId9"/>
      <w:headerReference w:type="default" r:id="rId10"/>
      <w:footerReference w:type="default" r:id="rId11"/>
      <w:headerReference w:type="first" r:id="rId12"/>
      <w:footerReference w:type="first" r:id="rId13"/>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CF7CD" w14:textId="77777777" w:rsidR="00D87C4C" w:rsidRDefault="00D87C4C" w:rsidP="001640B0">
      <w:pPr>
        <w:spacing w:after="0" w:line="240" w:lineRule="auto"/>
      </w:pPr>
      <w:r>
        <w:separator/>
      </w:r>
    </w:p>
  </w:endnote>
  <w:endnote w:type="continuationSeparator" w:id="0">
    <w:p w14:paraId="264FB0DD" w14:textId="77777777" w:rsidR="00D87C4C" w:rsidRDefault="00D87C4C" w:rsidP="00164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94F92" w14:textId="77777777" w:rsidR="00EF1181" w:rsidRPr="000B69FA" w:rsidRDefault="00EF1181" w:rsidP="008E5B4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869D7">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869D7">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DCBF7" w14:textId="77777777" w:rsidR="00EF1181" w:rsidRPr="000B69FA" w:rsidRDefault="00EF1181" w:rsidP="008E5B4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869D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869D7">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43B63" w14:textId="77777777" w:rsidR="00D87C4C" w:rsidRDefault="00D87C4C" w:rsidP="001640B0">
      <w:pPr>
        <w:spacing w:after="0" w:line="240" w:lineRule="auto"/>
      </w:pPr>
      <w:r>
        <w:separator/>
      </w:r>
    </w:p>
  </w:footnote>
  <w:footnote w:type="continuationSeparator" w:id="0">
    <w:p w14:paraId="1DABF3BD" w14:textId="77777777" w:rsidR="00D87C4C" w:rsidRDefault="00D87C4C" w:rsidP="001640B0">
      <w:pPr>
        <w:spacing w:after="0" w:line="240" w:lineRule="auto"/>
      </w:pPr>
      <w:r>
        <w:continuationSeparator/>
      </w:r>
    </w:p>
  </w:footnote>
  <w:footnote w:id="1">
    <w:p w14:paraId="16953C5D" w14:textId="77777777" w:rsidR="00386AF8" w:rsidRPr="00386AF8" w:rsidRDefault="00386AF8" w:rsidP="00386AF8">
      <w:pPr>
        <w:jc w:val="both"/>
        <w:rPr>
          <w:rFonts w:ascii="Palatino Linotype" w:hAnsi="Palatino Linotype"/>
          <w:i/>
          <w:sz w:val="20"/>
          <w:szCs w:val="20"/>
        </w:rPr>
      </w:pPr>
      <w:r w:rsidRPr="00386AF8">
        <w:rPr>
          <w:rStyle w:val="Refdenotaalpie"/>
          <w:rFonts w:ascii="Palatino Linotype" w:eastAsiaTheme="minorEastAsia" w:hAnsi="Palatino Linotype"/>
        </w:rPr>
        <w:footnoteRef/>
      </w:r>
      <w:r w:rsidRPr="00386AF8">
        <w:rPr>
          <w:rFonts w:ascii="Palatino Linotype" w:hAnsi="Palatino Linotype"/>
        </w:rPr>
        <w:t xml:space="preserve"> </w:t>
      </w:r>
      <w:r w:rsidRPr="00386AF8">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386AF8">
        <w:rPr>
          <w:rFonts w:ascii="Palatino Linotype" w:hAnsi="Palatino Linotype"/>
          <w:i/>
          <w:sz w:val="20"/>
          <w:szCs w:val="20"/>
        </w:rPr>
        <w:t xml:space="preserve">Del examen de compatibilidad de los artículos </w:t>
      </w:r>
      <w:hyperlink r:id="rId1" w:history="1">
        <w:r w:rsidRPr="00386AF8">
          <w:rPr>
            <w:rStyle w:val="Hipervnculo"/>
            <w:rFonts w:ascii="Palatino Linotype" w:hAnsi="Palatino Linotype"/>
            <w:i/>
            <w:sz w:val="20"/>
            <w:szCs w:val="20"/>
          </w:rPr>
          <w:t>73 y 74 de la Ley de Amparo</w:t>
        </w:r>
      </w:hyperlink>
      <w:r w:rsidRPr="00386AF8">
        <w:rPr>
          <w:rStyle w:val="apple-converted-space"/>
          <w:rFonts w:ascii="Palatino Linotype" w:hAnsi="Palatino Linotype"/>
          <w:i/>
        </w:rPr>
        <w:t xml:space="preserve"> </w:t>
      </w:r>
      <w:r w:rsidRPr="00386AF8">
        <w:rPr>
          <w:rFonts w:ascii="Palatino Linotype" w:hAnsi="Palatino Linotype"/>
          <w:i/>
          <w:sz w:val="20"/>
          <w:szCs w:val="20"/>
        </w:rPr>
        <w:t xml:space="preserve">con el artículo </w:t>
      </w:r>
      <w:hyperlink r:id="rId2" w:history="1">
        <w:r w:rsidRPr="00386AF8">
          <w:rPr>
            <w:rStyle w:val="Hipervnculo"/>
            <w:rFonts w:ascii="Palatino Linotype" w:hAnsi="Palatino Linotype"/>
            <w:i/>
            <w:sz w:val="20"/>
            <w:szCs w:val="20"/>
          </w:rPr>
          <w:t>25.1 de la Convención Americana sobre Derechos Humanos</w:t>
        </w:r>
      </w:hyperlink>
      <w:r w:rsidRPr="00386AF8">
        <w:rPr>
          <w:rStyle w:val="apple-converted-space"/>
          <w:rFonts w:ascii="Palatino Linotype" w:hAnsi="Palatino Linotype"/>
          <w:i/>
        </w:rPr>
        <w:t xml:space="preserve"> </w:t>
      </w:r>
      <w:r w:rsidRPr="00386AF8">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86AF8">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86AF8">
        <w:rPr>
          <w:rFonts w:ascii="Palatino Linotype" w:hAnsi="Palatino Linotype"/>
          <w:i/>
          <w:sz w:val="20"/>
          <w:szCs w:val="20"/>
        </w:rPr>
        <w:t>concesoria</w:t>
      </w:r>
      <w:proofErr w:type="spellEnd"/>
      <w:r w:rsidRPr="00386AF8">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851A6" w14:textId="77777777" w:rsidR="00EF1181" w:rsidRDefault="001869D7">
    <w:pPr>
      <w:pStyle w:val="Encabezado"/>
    </w:pPr>
    <w:r>
      <w:rPr>
        <w:noProof/>
      </w:rPr>
      <w:pict w14:anchorId="11C9AC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D735E" w14:textId="77777777" w:rsidR="00EF1181" w:rsidRDefault="001869D7">
    <w:pPr>
      <w:pStyle w:val="Encabezado"/>
    </w:pPr>
    <w:r>
      <w:rPr>
        <w:noProof/>
      </w:rPr>
      <w:pict w14:anchorId="00E290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EF1181" w14:paraId="084BF5E2" w14:textId="77777777" w:rsidTr="008E5B4F">
      <w:trPr>
        <w:trHeight w:val="227"/>
      </w:trPr>
      <w:tc>
        <w:tcPr>
          <w:tcW w:w="5949" w:type="dxa"/>
          <w:hideMark/>
        </w:tcPr>
        <w:p w14:paraId="7F9F9D6F" w14:textId="77777777" w:rsidR="00EF1181" w:rsidRDefault="00EF1181" w:rsidP="008E5B4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2967A5AF" w14:textId="77777777" w:rsidR="00EF1181" w:rsidRPr="00B4142F" w:rsidRDefault="00A208AA" w:rsidP="001640B0">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02365</w:t>
          </w:r>
          <w:r w:rsidR="00EF1181">
            <w:rPr>
              <w:rFonts w:ascii="Palatino Linotype" w:hAnsi="Palatino Linotype" w:cs="Arial"/>
              <w:bCs/>
              <w:sz w:val="24"/>
              <w:lang w:eastAsia="es-MX"/>
            </w:rPr>
            <w:t>/INFOEM/IP/RR/2023</w:t>
          </w:r>
        </w:p>
      </w:tc>
    </w:tr>
    <w:tr w:rsidR="00EF1181" w14:paraId="7EA55A55" w14:textId="77777777" w:rsidTr="008E5B4F">
      <w:trPr>
        <w:trHeight w:val="242"/>
      </w:trPr>
      <w:tc>
        <w:tcPr>
          <w:tcW w:w="5949" w:type="dxa"/>
          <w:hideMark/>
        </w:tcPr>
        <w:p w14:paraId="65248144" w14:textId="77777777" w:rsidR="00EF1181" w:rsidRDefault="00EF1181" w:rsidP="008E5B4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44800750" w14:textId="77777777" w:rsidR="00EF1181" w:rsidRPr="00F06FED" w:rsidRDefault="00A208AA" w:rsidP="001640B0">
          <w:pPr>
            <w:spacing w:after="120" w:line="256" w:lineRule="auto"/>
            <w:ind w:right="214"/>
            <w:jc w:val="right"/>
            <w:rPr>
              <w:rFonts w:ascii="Palatino Linotype" w:hAnsi="Palatino Linotype" w:cs="Arial"/>
            </w:rPr>
          </w:pPr>
          <w:r w:rsidRPr="00A208AA">
            <w:rPr>
              <w:rFonts w:ascii="Palatino Linotype" w:hAnsi="Palatino Linotype" w:cs="Arial"/>
              <w:szCs w:val="20"/>
            </w:rPr>
            <w:t>Ayuntamiento de Metepec</w:t>
          </w:r>
        </w:p>
      </w:tc>
    </w:tr>
    <w:tr w:rsidR="00EF1181" w14:paraId="3C30D881" w14:textId="77777777" w:rsidTr="008E5B4F">
      <w:trPr>
        <w:trHeight w:val="342"/>
      </w:trPr>
      <w:tc>
        <w:tcPr>
          <w:tcW w:w="5949" w:type="dxa"/>
          <w:hideMark/>
        </w:tcPr>
        <w:p w14:paraId="288759A7" w14:textId="77777777" w:rsidR="00EF1181" w:rsidRDefault="00EF1181" w:rsidP="008E5B4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6B872F5C" w14:textId="77777777" w:rsidR="00EF1181" w:rsidRDefault="00EF1181" w:rsidP="008E5B4F">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38EE9EE9" w14:textId="77777777" w:rsidR="00EF1181" w:rsidRDefault="00EF118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EF1181" w14:paraId="2DA97FE9" w14:textId="77777777" w:rsidTr="008E5B4F">
      <w:trPr>
        <w:trHeight w:val="227"/>
      </w:trPr>
      <w:tc>
        <w:tcPr>
          <w:tcW w:w="6091" w:type="dxa"/>
          <w:hideMark/>
        </w:tcPr>
        <w:p w14:paraId="7F655546" w14:textId="77777777" w:rsidR="00EF1181" w:rsidRDefault="00EF1181" w:rsidP="008E5B4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6D854B5F" w14:textId="77777777" w:rsidR="00EF1181" w:rsidRPr="00B4142F" w:rsidRDefault="00A208AA" w:rsidP="001640B0">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0236</w:t>
          </w:r>
          <w:r w:rsidR="00EF1181">
            <w:rPr>
              <w:rFonts w:ascii="Palatino Linotype" w:hAnsi="Palatino Linotype" w:cs="Arial"/>
              <w:bCs/>
              <w:sz w:val="24"/>
              <w:lang w:eastAsia="es-MX"/>
            </w:rPr>
            <w:t>5/INFOEM/IP/RR/2023</w:t>
          </w:r>
        </w:p>
      </w:tc>
    </w:tr>
    <w:tr w:rsidR="00EF1181" w14:paraId="55F0936B" w14:textId="77777777" w:rsidTr="008E5B4F">
      <w:trPr>
        <w:trHeight w:val="196"/>
      </w:trPr>
      <w:tc>
        <w:tcPr>
          <w:tcW w:w="6091" w:type="dxa"/>
          <w:hideMark/>
        </w:tcPr>
        <w:p w14:paraId="5A9CE5FC" w14:textId="77777777" w:rsidR="00EF1181" w:rsidRDefault="00EF1181" w:rsidP="008E5B4F">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502FD44E" w14:textId="6AA99E28" w:rsidR="00EF1181" w:rsidRPr="00F06FED" w:rsidRDefault="001869D7" w:rsidP="008E5B4F">
          <w:pPr>
            <w:spacing w:after="120" w:line="256" w:lineRule="auto"/>
            <w:ind w:right="214"/>
            <w:jc w:val="right"/>
            <w:rPr>
              <w:rFonts w:ascii="Palatino Linotype" w:hAnsi="Palatino Linotype" w:cs="Arial"/>
            </w:rPr>
          </w:pPr>
          <w:proofErr w:type="spellStart"/>
          <w:r>
            <w:rPr>
              <w:rFonts w:ascii="Palatino Linotype" w:hAnsi="Palatino Linotype" w:cs="Arial"/>
            </w:rPr>
            <w:t>xxxxx</w:t>
          </w:r>
          <w:proofErr w:type="spellEnd"/>
        </w:p>
      </w:tc>
    </w:tr>
    <w:tr w:rsidR="00EF1181" w14:paraId="24E818AD" w14:textId="77777777" w:rsidTr="008E5B4F">
      <w:trPr>
        <w:trHeight w:val="242"/>
      </w:trPr>
      <w:tc>
        <w:tcPr>
          <w:tcW w:w="6091" w:type="dxa"/>
          <w:hideMark/>
        </w:tcPr>
        <w:p w14:paraId="09545CF8" w14:textId="77777777" w:rsidR="00EF1181" w:rsidRDefault="00EF1181" w:rsidP="008E5B4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047F5B8E" w14:textId="77777777" w:rsidR="00EF1181" w:rsidRDefault="00A208AA" w:rsidP="001640B0">
          <w:pPr>
            <w:spacing w:after="120" w:line="256" w:lineRule="auto"/>
            <w:ind w:right="214"/>
            <w:jc w:val="right"/>
            <w:rPr>
              <w:rFonts w:ascii="Palatino Linotype" w:hAnsi="Palatino Linotype" w:cs="Arial"/>
              <w:szCs w:val="20"/>
            </w:rPr>
          </w:pPr>
          <w:r w:rsidRPr="00A208AA">
            <w:rPr>
              <w:rFonts w:ascii="Palatino Linotype" w:hAnsi="Palatino Linotype" w:cs="Arial"/>
              <w:szCs w:val="20"/>
            </w:rPr>
            <w:t>Ayuntamiento de Metepec</w:t>
          </w:r>
        </w:p>
      </w:tc>
    </w:tr>
    <w:tr w:rsidR="00EF1181" w14:paraId="64E30573" w14:textId="77777777" w:rsidTr="008E5B4F">
      <w:trPr>
        <w:trHeight w:val="342"/>
      </w:trPr>
      <w:tc>
        <w:tcPr>
          <w:tcW w:w="6091" w:type="dxa"/>
          <w:hideMark/>
        </w:tcPr>
        <w:p w14:paraId="77076043" w14:textId="77777777" w:rsidR="00EF1181" w:rsidRDefault="00EF1181" w:rsidP="008E5B4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7104EC1D" w14:textId="77777777" w:rsidR="00EF1181" w:rsidRDefault="00EF1181" w:rsidP="008E5B4F">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745502C9" w14:textId="77777777" w:rsidR="00EF1181" w:rsidRDefault="001869D7">
    <w:pPr>
      <w:pStyle w:val="Encabezado"/>
    </w:pPr>
    <w:r>
      <w:rPr>
        <w:noProof/>
      </w:rPr>
      <w:pict w14:anchorId="0ED182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5.95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E1510"/>
    <w:multiLevelType w:val="hybridMultilevel"/>
    <w:tmpl w:val="C0AE691C"/>
    <w:lvl w:ilvl="0" w:tplc="466AE55C">
      <w:start w:val="1"/>
      <w:numFmt w:val="decimal"/>
      <w:lvlText w:val="%1."/>
      <w:lvlJc w:val="left"/>
      <w:pPr>
        <w:ind w:left="720" w:hanging="360"/>
      </w:pPr>
      <w:rPr>
        <w:rFonts w:eastAsia="Times New Roman" w:hint="default"/>
        <w:b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010E8"/>
    <w:multiLevelType w:val="hybridMultilevel"/>
    <w:tmpl w:val="17CAE442"/>
    <w:lvl w:ilvl="0" w:tplc="7528F0A8">
      <w:start w:val="1"/>
      <w:numFmt w:val="decimal"/>
      <w:lvlText w:val="%1."/>
      <w:lvlJc w:val="left"/>
      <w:pPr>
        <w:ind w:left="720" w:hanging="360"/>
      </w:pPr>
      <w:rPr>
        <w:rFonts w:cstheme="minorBidi" w:hint="default"/>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4">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6F03D2"/>
    <w:multiLevelType w:val="hybridMultilevel"/>
    <w:tmpl w:val="8B1C257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8315684"/>
    <w:multiLevelType w:val="hybridMultilevel"/>
    <w:tmpl w:val="BB3457AA"/>
    <w:lvl w:ilvl="0" w:tplc="3904E24A">
      <w:start w:val="4"/>
      <w:numFmt w:val="bullet"/>
      <w:lvlText w:val=""/>
      <w:lvlJc w:val="left"/>
      <w:pPr>
        <w:ind w:left="720" w:hanging="360"/>
      </w:pPr>
      <w:rPr>
        <w:rFonts w:ascii="Symbol" w:eastAsia="Arial Unicode MS"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D0B6C72"/>
    <w:multiLevelType w:val="hybridMultilevel"/>
    <w:tmpl w:val="3452BF5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CE512EC"/>
    <w:multiLevelType w:val="hybridMultilevel"/>
    <w:tmpl w:val="26004448"/>
    <w:lvl w:ilvl="0" w:tplc="0409000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12">
    <w:nsid w:val="310B3B5B"/>
    <w:multiLevelType w:val="hybridMultilevel"/>
    <w:tmpl w:val="C34855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4">
    <w:nsid w:val="37591356"/>
    <w:multiLevelType w:val="hybridMultilevel"/>
    <w:tmpl w:val="F72631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CC75E3A"/>
    <w:multiLevelType w:val="hybridMultilevel"/>
    <w:tmpl w:val="4E4899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073A21"/>
    <w:multiLevelType w:val="hybridMultilevel"/>
    <w:tmpl w:val="4C92E4CA"/>
    <w:lvl w:ilvl="0" w:tplc="BD1C90C4">
      <w:start w:val="1"/>
      <w:numFmt w:val="bullet"/>
      <w:lvlText w:val="-"/>
      <w:lvlJc w:val="left"/>
      <w:pPr>
        <w:ind w:left="720" w:hanging="360"/>
      </w:pPr>
      <w:rPr>
        <w:rFonts w:ascii="Palatino Linotype" w:eastAsia="Arial Unicode MS"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03564EB"/>
    <w:multiLevelType w:val="hybridMultilevel"/>
    <w:tmpl w:val="C108DAE2"/>
    <w:lvl w:ilvl="0" w:tplc="3DF2F17C">
      <w:start w:val="1"/>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37E7B64"/>
    <w:multiLevelType w:val="hybridMultilevel"/>
    <w:tmpl w:val="10BC7F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4D774DD"/>
    <w:multiLevelType w:val="hybridMultilevel"/>
    <w:tmpl w:val="31201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98B021A"/>
    <w:multiLevelType w:val="hybridMultilevel"/>
    <w:tmpl w:val="50040A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AF1083F"/>
    <w:multiLevelType w:val="hybridMultilevel"/>
    <w:tmpl w:val="0AA0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AA3A0C"/>
    <w:multiLevelType w:val="hybridMultilevel"/>
    <w:tmpl w:val="288A79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52E5339"/>
    <w:multiLevelType w:val="hybridMultilevel"/>
    <w:tmpl w:val="EA9CE0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69664B5"/>
    <w:multiLevelType w:val="hybridMultilevel"/>
    <w:tmpl w:val="6EE48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71673F5"/>
    <w:multiLevelType w:val="hybridMultilevel"/>
    <w:tmpl w:val="78C495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95D647E"/>
    <w:multiLevelType w:val="hybridMultilevel"/>
    <w:tmpl w:val="D0BEC16A"/>
    <w:lvl w:ilvl="0" w:tplc="83B43594">
      <w:start w:val="1"/>
      <w:numFmt w:val="decimal"/>
      <w:lvlText w:val="%1."/>
      <w:lvlJc w:val="left"/>
      <w:pPr>
        <w:ind w:left="720" w:hanging="360"/>
      </w:pPr>
      <w:rPr>
        <w:rFonts w:hint="default"/>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33">
    <w:nsid w:val="752B448F"/>
    <w:multiLevelType w:val="hybridMultilevel"/>
    <w:tmpl w:val="813AF7DA"/>
    <w:lvl w:ilvl="0" w:tplc="B36CCF84">
      <w:start w:val="4"/>
      <w:numFmt w:val="bullet"/>
      <w:lvlText w:val="-"/>
      <w:lvlJc w:val="left"/>
      <w:pPr>
        <w:ind w:left="1080" w:hanging="360"/>
      </w:pPr>
      <w:rPr>
        <w:rFonts w:ascii="Palatino Linotype" w:eastAsia="Arial Unicode MS"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nsid w:val="7D3E0EBE"/>
    <w:multiLevelType w:val="hybridMultilevel"/>
    <w:tmpl w:val="2DD2515E"/>
    <w:lvl w:ilvl="0" w:tplc="1D4A126A">
      <w:start w:val="1"/>
      <w:numFmt w:val="lowerLetter"/>
      <w:lvlText w:val="%1)"/>
      <w:lvlJc w:val="left"/>
      <w:pPr>
        <w:ind w:left="720" w:hanging="360"/>
      </w:pPr>
      <w:rPr>
        <w:rFonts w:ascii="Palatino Linotype" w:eastAsia="Calibr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DB55CED"/>
    <w:multiLevelType w:val="hybridMultilevel"/>
    <w:tmpl w:val="3000E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25"/>
  </w:num>
  <w:num w:numId="3">
    <w:abstractNumId w:val="18"/>
  </w:num>
  <w:num w:numId="4">
    <w:abstractNumId w:val="0"/>
  </w:num>
  <w:num w:numId="5">
    <w:abstractNumId w:val="24"/>
  </w:num>
  <w:num w:numId="6">
    <w:abstractNumId w:val="27"/>
  </w:num>
  <w:num w:numId="7">
    <w:abstractNumId w:val="17"/>
  </w:num>
  <w:num w:numId="8">
    <w:abstractNumId w:val="31"/>
  </w:num>
  <w:num w:numId="9">
    <w:abstractNumId w:val="5"/>
  </w:num>
  <w:num w:numId="10">
    <w:abstractNumId w:val="12"/>
  </w:num>
  <w:num w:numId="11">
    <w:abstractNumId w:val="28"/>
  </w:num>
  <w:num w:numId="12">
    <w:abstractNumId w:val="23"/>
  </w:num>
  <w:num w:numId="13">
    <w:abstractNumId w:val="29"/>
  </w:num>
  <w:num w:numId="14">
    <w:abstractNumId w:val="30"/>
  </w:num>
  <w:num w:numId="15">
    <w:abstractNumId w:val="8"/>
  </w:num>
  <w:num w:numId="16">
    <w:abstractNumId w:val="33"/>
  </w:num>
  <w:num w:numId="17">
    <w:abstractNumId w:val="1"/>
  </w:num>
  <w:num w:numId="18">
    <w:abstractNumId w:val="20"/>
  </w:num>
  <w:num w:numId="19">
    <w:abstractNumId w:val="4"/>
  </w:num>
  <w:num w:numId="20">
    <w:abstractNumId w:val="2"/>
  </w:num>
  <w:num w:numId="21">
    <w:abstractNumId w:val="10"/>
  </w:num>
  <w:num w:numId="22">
    <w:abstractNumId w:val="19"/>
  </w:num>
  <w:num w:numId="23">
    <w:abstractNumId w:val="35"/>
  </w:num>
  <w:num w:numId="24">
    <w:abstractNumId w:val="34"/>
  </w:num>
  <w:num w:numId="25">
    <w:abstractNumId w:val="13"/>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6"/>
  </w:num>
  <w:num w:numId="29">
    <w:abstractNumId w:val="26"/>
  </w:num>
  <w:num w:numId="30">
    <w:abstractNumId w:val="14"/>
  </w:num>
  <w:num w:numId="31">
    <w:abstractNumId w:val="9"/>
  </w:num>
  <w:num w:numId="32">
    <w:abstractNumId w:val="11"/>
  </w:num>
  <w:num w:numId="33">
    <w:abstractNumId w:val="21"/>
  </w:num>
  <w:num w:numId="34">
    <w:abstractNumId w:val="7"/>
  </w:num>
  <w:num w:numId="35">
    <w:abstractNumId w:val="3"/>
  </w:num>
  <w:num w:numId="3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0B0"/>
    <w:rsid w:val="000310E1"/>
    <w:rsid w:val="000A1448"/>
    <w:rsid w:val="000C0175"/>
    <w:rsid w:val="000D3E0F"/>
    <w:rsid w:val="00115E30"/>
    <w:rsid w:val="00121161"/>
    <w:rsid w:val="00124B6B"/>
    <w:rsid w:val="00141E40"/>
    <w:rsid w:val="001640B0"/>
    <w:rsid w:val="001869D7"/>
    <w:rsid w:val="001A31CA"/>
    <w:rsid w:val="001A3AC3"/>
    <w:rsid w:val="001B238B"/>
    <w:rsid w:val="001C6674"/>
    <w:rsid w:val="001D1FCB"/>
    <w:rsid w:val="001D6B85"/>
    <w:rsid w:val="001E1CDF"/>
    <w:rsid w:val="00251123"/>
    <w:rsid w:val="00260429"/>
    <w:rsid w:val="0026792B"/>
    <w:rsid w:val="002C7949"/>
    <w:rsid w:val="00301E29"/>
    <w:rsid w:val="0030357C"/>
    <w:rsid w:val="00310099"/>
    <w:rsid w:val="00386AF8"/>
    <w:rsid w:val="00392DF4"/>
    <w:rsid w:val="003B1084"/>
    <w:rsid w:val="003B2E72"/>
    <w:rsid w:val="003E2ECD"/>
    <w:rsid w:val="003F6DCD"/>
    <w:rsid w:val="00404E96"/>
    <w:rsid w:val="004253A7"/>
    <w:rsid w:val="004424B9"/>
    <w:rsid w:val="00445F4B"/>
    <w:rsid w:val="0044782A"/>
    <w:rsid w:val="00462AA1"/>
    <w:rsid w:val="004B3D04"/>
    <w:rsid w:val="004C5B0C"/>
    <w:rsid w:val="004F2879"/>
    <w:rsid w:val="00567D69"/>
    <w:rsid w:val="005879B6"/>
    <w:rsid w:val="005C157C"/>
    <w:rsid w:val="005C1731"/>
    <w:rsid w:val="005C18F3"/>
    <w:rsid w:val="00626800"/>
    <w:rsid w:val="00640941"/>
    <w:rsid w:val="006450E9"/>
    <w:rsid w:val="006A45D4"/>
    <w:rsid w:val="006D6290"/>
    <w:rsid w:val="006E1C01"/>
    <w:rsid w:val="006F6274"/>
    <w:rsid w:val="006F6E8B"/>
    <w:rsid w:val="00724D49"/>
    <w:rsid w:val="0073459F"/>
    <w:rsid w:val="00757EE7"/>
    <w:rsid w:val="00760AE0"/>
    <w:rsid w:val="007C53A7"/>
    <w:rsid w:val="007C5D76"/>
    <w:rsid w:val="007E26EE"/>
    <w:rsid w:val="00810DFD"/>
    <w:rsid w:val="00817C01"/>
    <w:rsid w:val="00863A48"/>
    <w:rsid w:val="008B0775"/>
    <w:rsid w:val="008C79DB"/>
    <w:rsid w:val="008E5B4F"/>
    <w:rsid w:val="00903FFB"/>
    <w:rsid w:val="009222EA"/>
    <w:rsid w:val="009277A7"/>
    <w:rsid w:val="00940EC6"/>
    <w:rsid w:val="00975E76"/>
    <w:rsid w:val="009873B5"/>
    <w:rsid w:val="009A1BEE"/>
    <w:rsid w:val="009B480C"/>
    <w:rsid w:val="009C3DCA"/>
    <w:rsid w:val="009D10C8"/>
    <w:rsid w:val="00A208AA"/>
    <w:rsid w:val="00A34603"/>
    <w:rsid w:val="00AA678E"/>
    <w:rsid w:val="00AB16B5"/>
    <w:rsid w:val="00AB4CB1"/>
    <w:rsid w:val="00AC59A6"/>
    <w:rsid w:val="00B17463"/>
    <w:rsid w:val="00B35DD9"/>
    <w:rsid w:val="00B4264A"/>
    <w:rsid w:val="00B517EB"/>
    <w:rsid w:val="00B537BF"/>
    <w:rsid w:val="00B85A37"/>
    <w:rsid w:val="00B91BE9"/>
    <w:rsid w:val="00BF6385"/>
    <w:rsid w:val="00BF724F"/>
    <w:rsid w:val="00C10104"/>
    <w:rsid w:val="00C1551B"/>
    <w:rsid w:val="00C4088F"/>
    <w:rsid w:val="00C415DB"/>
    <w:rsid w:val="00C63D2D"/>
    <w:rsid w:val="00CA1D2B"/>
    <w:rsid w:val="00CB37C1"/>
    <w:rsid w:val="00CC0DAC"/>
    <w:rsid w:val="00CD0E9C"/>
    <w:rsid w:val="00D065B1"/>
    <w:rsid w:val="00D1576C"/>
    <w:rsid w:val="00D20CFD"/>
    <w:rsid w:val="00D729C5"/>
    <w:rsid w:val="00D82EB5"/>
    <w:rsid w:val="00D87C4C"/>
    <w:rsid w:val="00D90E4D"/>
    <w:rsid w:val="00DB0FE7"/>
    <w:rsid w:val="00DC380A"/>
    <w:rsid w:val="00DC6693"/>
    <w:rsid w:val="00E10E27"/>
    <w:rsid w:val="00E133BC"/>
    <w:rsid w:val="00E13C4C"/>
    <w:rsid w:val="00E7433F"/>
    <w:rsid w:val="00EA4BC2"/>
    <w:rsid w:val="00EE0255"/>
    <w:rsid w:val="00EF0194"/>
    <w:rsid w:val="00EF1181"/>
    <w:rsid w:val="00F17C44"/>
    <w:rsid w:val="00F20304"/>
    <w:rsid w:val="00F602C7"/>
    <w:rsid w:val="00F77813"/>
    <w:rsid w:val="00FA6314"/>
    <w:rsid w:val="00FD09FA"/>
    <w:rsid w:val="00FE16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1A1B7B"/>
  <w15:chartTrackingRefBased/>
  <w15:docId w15:val="{7340CA0A-EC7F-41B9-A0F0-D5018C62C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0B0"/>
  </w:style>
  <w:style w:type="paragraph" w:styleId="Ttulo2">
    <w:name w:val="heading 2"/>
    <w:basedOn w:val="Normal"/>
    <w:next w:val="Normal"/>
    <w:link w:val="Ttulo2Car"/>
    <w:uiPriority w:val="9"/>
    <w:unhideWhenUsed/>
    <w:qFormat/>
    <w:rsid w:val="005C18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640B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640B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640B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640B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640B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640B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640B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640B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1640B0"/>
    <w:rPr>
      <w:color w:val="0563C1" w:themeColor="hyperlink"/>
      <w:u w:val="single"/>
    </w:rPr>
  </w:style>
  <w:style w:type="paragraph" w:styleId="Sinespaciado">
    <w:name w:val="No Spacing"/>
    <w:aliases w:val="Francesa,INAI"/>
    <w:link w:val="SinespaciadoCar"/>
    <w:uiPriority w:val="1"/>
    <w:qFormat/>
    <w:rsid w:val="001640B0"/>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640B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1640B0"/>
    <w:pPr>
      <w:spacing w:after="120"/>
    </w:pPr>
  </w:style>
  <w:style w:type="character" w:customStyle="1" w:styleId="TextoindependienteCar">
    <w:name w:val="Texto independiente Car"/>
    <w:basedOn w:val="Fuentedeprrafopredeter"/>
    <w:link w:val="Textoindependiente"/>
    <w:uiPriority w:val="99"/>
    <w:rsid w:val="001640B0"/>
  </w:style>
  <w:style w:type="paragraph" w:customStyle="1" w:styleId="INFOEM">
    <w:name w:val="INFOEM"/>
    <w:basedOn w:val="Normal"/>
    <w:qFormat/>
    <w:rsid w:val="001640B0"/>
    <w:pPr>
      <w:spacing w:before="240" w:line="360" w:lineRule="auto"/>
      <w:ind w:left="851" w:right="851"/>
      <w:jc w:val="both"/>
    </w:pPr>
    <w:rPr>
      <w:rFonts w:ascii="Palatino Linotype" w:hAnsi="Palatino Linotype"/>
      <w:i/>
      <w:szCs w:val="14"/>
    </w:rPr>
  </w:style>
  <w:style w:type="table" w:styleId="Tablaconcuadrcula">
    <w:name w:val="Table Grid"/>
    <w:basedOn w:val="Tablanormal"/>
    <w:uiPriority w:val="39"/>
    <w:rsid w:val="001640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640B0"/>
    <w:pPr>
      <w:autoSpaceDE w:val="0"/>
      <w:autoSpaceDN w:val="0"/>
      <w:adjustRightInd w:val="0"/>
      <w:spacing w:after="0" w:line="240" w:lineRule="auto"/>
    </w:pPr>
    <w:rPr>
      <w:rFonts w:ascii="Arial" w:hAnsi="Arial" w:cs="Arial"/>
      <w:color w:val="000000"/>
      <w:sz w:val="24"/>
      <w:szCs w:val="24"/>
    </w:rPr>
  </w:style>
  <w:style w:type="character" w:customStyle="1" w:styleId="Ttulo2Car">
    <w:name w:val="Título 2 Car"/>
    <w:basedOn w:val="Fuentedeprrafopredeter"/>
    <w:link w:val="Ttulo2"/>
    <w:uiPriority w:val="9"/>
    <w:rsid w:val="005C18F3"/>
    <w:rPr>
      <w:rFonts w:asciiTheme="majorHAnsi" w:eastAsiaTheme="majorEastAsia" w:hAnsiTheme="majorHAnsi" w:cstheme="majorBidi"/>
      <w:color w:val="2E74B5" w:themeColor="accent1" w:themeShade="BF"/>
      <w:sz w:val="26"/>
      <w:szCs w:val="26"/>
    </w:rPr>
  </w:style>
  <w:style w:type="character" w:styleId="Textoennegrita">
    <w:name w:val="Strong"/>
    <w:uiPriority w:val="22"/>
    <w:qFormat/>
    <w:rsid w:val="005C18F3"/>
    <w:rPr>
      <w:b/>
      <w:bCs/>
    </w:rPr>
  </w:style>
  <w:style w:type="paragraph" w:styleId="Revisin">
    <w:name w:val="Revision"/>
    <w:hidden/>
    <w:uiPriority w:val="99"/>
    <w:semiHidden/>
    <w:rsid w:val="00141E40"/>
    <w:pPr>
      <w:spacing w:after="0" w:line="240" w:lineRule="auto"/>
    </w:pPr>
  </w:style>
  <w:style w:type="paragraph" w:styleId="Textodeglobo">
    <w:name w:val="Balloon Text"/>
    <w:basedOn w:val="Normal"/>
    <w:link w:val="TextodegloboCar"/>
    <w:uiPriority w:val="99"/>
    <w:semiHidden/>
    <w:unhideWhenUsed/>
    <w:rsid w:val="002604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429"/>
    <w:rPr>
      <w:rFonts w:ascii="Segoe UI" w:hAnsi="Segoe UI" w:cs="Segoe UI"/>
      <w:sz w:val="18"/>
      <w:szCs w:val="18"/>
    </w:rPr>
  </w:style>
  <w:style w:type="paragraph" w:customStyle="1" w:styleId="Citas">
    <w:name w:val="Citas"/>
    <w:basedOn w:val="Normal"/>
    <w:qFormat/>
    <w:rsid w:val="006A45D4"/>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6110">
      <w:bodyDiv w:val="1"/>
      <w:marLeft w:val="0"/>
      <w:marRight w:val="0"/>
      <w:marTop w:val="0"/>
      <w:marBottom w:val="0"/>
      <w:divBdr>
        <w:top w:val="none" w:sz="0" w:space="0" w:color="auto"/>
        <w:left w:val="none" w:sz="0" w:space="0" w:color="auto"/>
        <w:bottom w:val="none" w:sz="0" w:space="0" w:color="auto"/>
        <w:right w:val="none" w:sz="0" w:space="0" w:color="auto"/>
      </w:divBdr>
    </w:div>
    <w:div w:id="226190033">
      <w:bodyDiv w:val="1"/>
      <w:marLeft w:val="0"/>
      <w:marRight w:val="0"/>
      <w:marTop w:val="0"/>
      <w:marBottom w:val="0"/>
      <w:divBdr>
        <w:top w:val="none" w:sz="0" w:space="0" w:color="auto"/>
        <w:left w:val="none" w:sz="0" w:space="0" w:color="auto"/>
        <w:bottom w:val="none" w:sz="0" w:space="0" w:color="auto"/>
        <w:right w:val="none" w:sz="0" w:space="0" w:color="auto"/>
      </w:divBdr>
    </w:div>
    <w:div w:id="330641410">
      <w:bodyDiv w:val="1"/>
      <w:marLeft w:val="0"/>
      <w:marRight w:val="0"/>
      <w:marTop w:val="0"/>
      <w:marBottom w:val="0"/>
      <w:divBdr>
        <w:top w:val="none" w:sz="0" w:space="0" w:color="auto"/>
        <w:left w:val="none" w:sz="0" w:space="0" w:color="auto"/>
        <w:bottom w:val="none" w:sz="0" w:space="0" w:color="auto"/>
        <w:right w:val="none" w:sz="0" w:space="0" w:color="auto"/>
      </w:divBdr>
    </w:div>
    <w:div w:id="380716298">
      <w:bodyDiv w:val="1"/>
      <w:marLeft w:val="0"/>
      <w:marRight w:val="0"/>
      <w:marTop w:val="0"/>
      <w:marBottom w:val="0"/>
      <w:divBdr>
        <w:top w:val="none" w:sz="0" w:space="0" w:color="auto"/>
        <w:left w:val="none" w:sz="0" w:space="0" w:color="auto"/>
        <w:bottom w:val="none" w:sz="0" w:space="0" w:color="auto"/>
        <w:right w:val="none" w:sz="0" w:space="0" w:color="auto"/>
      </w:divBdr>
    </w:div>
    <w:div w:id="401609050">
      <w:bodyDiv w:val="1"/>
      <w:marLeft w:val="0"/>
      <w:marRight w:val="0"/>
      <w:marTop w:val="0"/>
      <w:marBottom w:val="0"/>
      <w:divBdr>
        <w:top w:val="none" w:sz="0" w:space="0" w:color="auto"/>
        <w:left w:val="none" w:sz="0" w:space="0" w:color="auto"/>
        <w:bottom w:val="none" w:sz="0" w:space="0" w:color="auto"/>
        <w:right w:val="none" w:sz="0" w:space="0" w:color="auto"/>
      </w:divBdr>
    </w:div>
    <w:div w:id="425619146">
      <w:bodyDiv w:val="1"/>
      <w:marLeft w:val="0"/>
      <w:marRight w:val="0"/>
      <w:marTop w:val="0"/>
      <w:marBottom w:val="0"/>
      <w:divBdr>
        <w:top w:val="none" w:sz="0" w:space="0" w:color="auto"/>
        <w:left w:val="none" w:sz="0" w:space="0" w:color="auto"/>
        <w:bottom w:val="none" w:sz="0" w:space="0" w:color="auto"/>
        <w:right w:val="none" w:sz="0" w:space="0" w:color="auto"/>
      </w:divBdr>
    </w:div>
    <w:div w:id="447630907">
      <w:bodyDiv w:val="1"/>
      <w:marLeft w:val="0"/>
      <w:marRight w:val="0"/>
      <w:marTop w:val="0"/>
      <w:marBottom w:val="0"/>
      <w:divBdr>
        <w:top w:val="none" w:sz="0" w:space="0" w:color="auto"/>
        <w:left w:val="none" w:sz="0" w:space="0" w:color="auto"/>
        <w:bottom w:val="none" w:sz="0" w:space="0" w:color="auto"/>
        <w:right w:val="none" w:sz="0" w:space="0" w:color="auto"/>
      </w:divBdr>
    </w:div>
    <w:div w:id="587809953">
      <w:bodyDiv w:val="1"/>
      <w:marLeft w:val="0"/>
      <w:marRight w:val="0"/>
      <w:marTop w:val="0"/>
      <w:marBottom w:val="0"/>
      <w:divBdr>
        <w:top w:val="none" w:sz="0" w:space="0" w:color="auto"/>
        <w:left w:val="none" w:sz="0" w:space="0" w:color="auto"/>
        <w:bottom w:val="none" w:sz="0" w:space="0" w:color="auto"/>
        <w:right w:val="none" w:sz="0" w:space="0" w:color="auto"/>
      </w:divBdr>
    </w:div>
    <w:div w:id="625088121">
      <w:bodyDiv w:val="1"/>
      <w:marLeft w:val="0"/>
      <w:marRight w:val="0"/>
      <w:marTop w:val="0"/>
      <w:marBottom w:val="0"/>
      <w:divBdr>
        <w:top w:val="none" w:sz="0" w:space="0" w:color="auto"/>
        <w:left w:val="none" w:sz="0" w:space="0" w:color="auto"/>
        <w:bottom w:val="none" w:sz="0" w:space="0" w:color="auto"/>
        <w:right w:val="none" w:sz="0" w:space="0" w:color="auto"/>
      </w:divBdr>
    </w:div>
    <w:div w:id="940336927">
      <w:bodyDiv w:val="1"/>
      <w:marLeft w:val="0"/>
      <w:marRight w:val="0"/>
      <w:marTop w:val="0"/>
      <w:marBottom w:val="0"/>
      <w:divBdr>
        <w:top w:val="none" w:sz="0" w:space="0" w:color="auto"/>
        <w:left w:val="none" w:sz="0" w:space="0" w:color="auto"/>
        <w:bottom w:val="none" w:sz="0" w:space="0" w:color="auto"/>
        <w:right w:val="none" w:sz="0" w:space="0" w:color="auto"/>
      </w:divBdr>
    </w:div>
    <w:div w:id="1212494283">
      <w:bodyDiv w:val="1"/>
      <w:marLeft w:val="0"/>
      <w:marRight w:val="0"/>
      <w:marTop w:val="0"/>
      <w:marBottom w:val="0"/>
      <w:divBdr>
        <w:top w:val="none" w:sz="0" w:space="0" w:color="auto"/>
        <w:left w:val="none" w:sz="0" w:space="0" w:color="auto"/>
        <w:bottom w:val="none" w:sz="0" w:space="0" w:color="auto"/>
        <w:right w:val="none" w:sz="0" w:space="0" w:color="auto"/>
      </w:divBdr>
    </w:div>
    <w:div w:id="1386489648">
      <w:bodyDiv w:val="1"/>
      <w:marLeft w:val="0"/>
      <w:marRight w:val="0"/>
      <w:marTop w:val="0"/>
      <w:marBottom w:val="0"/>
      <w:divBdr>
        <w:top w:val="none" w:sz="0" w:space="0" w:color="auto"/>
        <w:left w:val="none" w:sz="0" w:space="0" w:color="auto"/>
        <w:bottom w:val="none" w:sz="0" w:space="0" w:color="auto"/>
        <w:right w:val="none" w:sz="0" w:space="0" w:color="auto"/>
      </w:divBdr>
    </w:div>
    <w:div w:id="1582060959">
      <w:bodyDiv w:val="1"/>
      <w:marLeft w:val="0"/>
      <w:marRight w:val="0"/>
      <w:marTop w:val="0"/>
      <w:marBottom w:val="0"/>
      <w:divBdr>
        <w:top w:val="none" w:sz="0" w:space="0" w:color="auto"/>
        <w:left w:val="none" w:sz="0" w:space="0" w:color="auto"/>
        <w:bottom w:val="none" w:sz="0" w:space="0" w:color="auto"/>
        <w:right w:val="none" w:sz="0" w:space="0" w:color="auto"/>
      </w:divBdr>
      <w:divsChild>
        <w:div w:id="27150896">
          <w:marLeft w:val="0"/>
          <w:marRight w:val="0"/>
          <w:marTop w:val="0"/>
          <w:marBottom w:val="0"/>
          <w:divBdr>
            <w:top w:val="none" w:sz="0" w:space="0" w:color="auto"/>
            <w:left w:val="none" w:sz="0" w:space="0" w:color="auto"/>
            <w:bottom w:val="none" w:sz="0" w:space="0" w:color="auto"/>
            <w:right w:val="none" w:sz="0" w:space="0" w:color="auto"/>
          </w:divBdr>
        </w:div>
        <w:div w:id="539787006">
          <w:marLeft w:val="0"/>
          <w:marRight w:val="0"/>
          <w:marTop w:val="0"/>
          <w:marBottom w:val="0"/>
          <w:divBdr>
            <w:top w:val="none" w:sz="0" w:space="0" w:color="auto"/>
            <w:left w:val="none" w:sz="0" w:space="0" w:color="auto"/>
            <w:bottom w:val="none" w:sz="0" w:space="0" w:color="auto"/>
            <w:right w:val="none" w:sz="0" w:space="0" w:color="auto"/>
          </w:divBdr>
        </w:div>
        <w:div w:id="45184624">
          <w:marLeft w:val="0"/>
          <w:marRight w:val="0"/>
          <w:marTop w:val="0"/>
          <w:marBottom w:val="0"/>
          <w:divBdr>
            <w:top w:val="none" w:sz="0" w:space="0" w:color="auto"/>
            <w:left w:val="none" w:sz="0" w:space="0" w:color="auto"/>
            <w:bottom w:val="none" w:sz="0" w:space="0" w:color="auto"/>
            <w:right w:val="none" w:sz="0" w:space="0" w:color="auto"/>
          </w:divBdr>
        </w:div>
      </w:divsChild>
    </w:div>
    <w:div w:id="1852602470">
      <w:bodyDiv w:val="1"/>
      <w:marLeft w:val="0"/>
      <w:marRight w:val="0"/>
      <w:marTop w:val="0"/>
      <w:marBottom w:val="0"/>
      <w:divBdr>
        <w:top w:val="none" w:sz="0" w:space="0" w:color="auto"/>
        <w:left w:val="none" w:sz="0" w:space="0" w:color="auto"/>
        <w:bottom w:val="none" w:sz="0" w:space="0" w:color="auto"/>
        <w:right w:val="none" w:sz="0" w:space="0" w:color="auto"/>
      </w:divBdr>
    </w:div>
    <w:div w:id="1914967340">
      <w:bodyDiv w:val="1"/>
      <w:marLeft w:val="0"/>
      <w:marRight w:val="0"/>
      <w:marTop w:val="0"/>
      <w:marBottom w:val="0"/>
      <w:divBdr>
        <w:top w:val="none" w:sz="0" w:space="0" w:color="auto"/>
        <w:left w:val="none" w:sz="0" w:space="0" w:color="auto"/>
        <w:bottom w:val="none" w:sz="0" w:space="0" w:color="auto"/>
        <w:right w:val="none" w:sz="0" w:space="0" w:color="auto"/>
      </w:divBdr>
    </w:div>
    <w:div w:id="1991322120">
      <w:bodyDiv w:val="1"/>
      <w:marLeft w:val="0"/>
      <w:marRight w:val="0"/>
      <w:marTop w:val="0"/>
      <w:marBottom w:val="0"/>
      <w:divBdr>
        <w:top w:val="none" w:sz="0" w:space="0" w:color="auto"/>
        <w:left w:val="none" w:sz="0" w:space="0" w:color="auto"/>
        <w:bottom w:val="none" w:sz="0" w:space="0" w:color="auto"/>
        <w:right w:val="none" w:sz="0" w:space="0" w:color="auto"/>
      </w:divBdr>
    </w:div>
    <w:div w:id="2006084789">
      <w:bodyDiv w:val="1"/>
      <w:marLeft w:val="0"/>
      <w:marRight w:val="0"/>
      <w:marTop w:val="0"/>
      <w:marBottom w:val="0"/>
      <w:divBdr>
        <w:top w:val="none" w:sz="0" w:space="0" w:color="auto"/>
        <w:left w:val="none" w:sz="0" w:space="0" w:color="auto"/>
        <w:bottom w:val="none" w:sz="0" w:space="0" w:color="auto"/>
        <w:right w:val="none" w:sz="0" w:space="0" w:color="auto"/>
      </w:divBdr>
    </w:div>
    <w:div w:id="207863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29</Pages>
  <Words>6000</Words>
  <Characters>33003</Characters>
  <Application>Microsoft Office Word</Application>
  <DocSecurity>0</DocSecurity>
  <Lines>275</Lines>
  <Paragraphs>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INFOEM</Company>
  <LinksUpToDate>false</LinksUpToDate>
  <CharactersWithSpaces>38926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INFOEM492</cp:lastModifiedBy>
  <cp:revision>6</cp:revision>
  <dcterms:created xsi:type="dcterms:W3CDTF">2023-11-28T16:44:00Z</dcterms:created>
  <dcterms:modified xsi:type="dcterms:W3CDTF">2023-12-07T20:48:00Z</dcterms:modified>
</cp:coreProperties>
</file>