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1112D65" w:rsidR="005000AA" w:rsidRPr="00560069" w:rsidRDefault="005000AA" w:rsidP="005000AA">
      <w:pPr>
        <w:spacing w:before="240" w:after="240" w:line="360" w:lineRule="auto"/>
        <w:jc w:val="both"/>
        <w:rPr>
          <w:rFonts w:ascii="Palatino Linotype" w:hAnsi="Palatino Linotype"/>
          <w:sz w:val="24"/>
          <w:szCs w:val="24"/>
        </w:rPr>
      </w:pPr>
      <w:r w:rsidRPr="00560069">
        <w:rPr>
          <w:rFonts w:ascii="Palatino Linotype" w:hAnsi="Palatino Linotype"/>
          <w:sz w:val="24"/>
          <w:szCs w:val="24"/>
        </w:rPr>
        <w:t>Resolución del Pl</w:t>
      </w:r>
      <w:r w:rsidR="006751E8" w:rsidRPr="00560069">
        <w:rPr>
          <w:rFonts w:ascii="Palatino Linotype" w:hAnsi="Palatino Linotype"/>
          <w:sz w:val="24"/>
          <w:szCs w:val="24"/>
        </w:rPr>
        <w:t>en</w:t>
      </w:r>
      <w:r w:rsidRPr="00560069">
        <w:rPr>
          <w:rFonts w:ascii="Palatino Linotype" w:hAnsi="Palatino Linotype"/>
          <w:sz w:val="24"/>
          <w:szCs w:val="24"/>
        </w:rPr>
        <w:t xml:space="preserve">o del Instituto de Transparencia, Acceso a la Información Pública y Protección de Datos Personales del Estado de México y Municipios, con domicilio en Metepec, Estado de México; de </w:t>
      </w:r>
      <w:r w:rsidR="00B604F9" w:rsidRPr="00560069">
        <w:rPr>
          <w:rFonts w:ascii="Palatino Linotype" w:hAnsi="Palatino Linotype"/>
          <w:sz w:val="24"/>
          <w:szCs w:val="24"/>
        </w:rPr>
        <w:t xml:space="preserve">quince </w:t>
      </w:r>
      <w:r w:rsidRPr="00560069">
        <w:rPr>
          <w:rFonts w:ascii="Palatino Linotype" w:hAnsi="Palatino Linotype"/>
          <w:sz w:val="24"/>
          <w:szCs w:val="24"/>
        </w:rPr>
        <w:t>(</w:t>
      </w:r>
      <w:r w:rsidR="00B604F9" w:rsidRPr="00560069">
        <w:rPr>
          <w:rFonts w:ascii="Palatino Linotype" w:hAnsi="Palatino Linotype"/>
          <w:sz w:val="24"/>
          <w:szCs w:val="24"/>
        </w:rPr>
        <w:t>15</w:t>
      </w:r>
      <w:r w:rsidR="00BE6E79" w:rsidRPr="00560069">
        <w:rPr>
          <w:rFonts w:ascii="Palatino Linotype" w:hAnsi="Palatino Linotype"/>
          <w:sz w:val="24"/>
          <w:szCs w:val="24"/>
        </w:rPr>
        <w:t xml:space="preserve">) de </w:t>
      </w:r>
      <w:r w:rsidR="00581760" w:rsidRPr="00560069">
        <w:rPr>
          <w:rFonts w:ascii="Palatino Linotype" w:hAnsi="Palatino Linotype"/>
          <w:sz w:val="24"/>
          <w:szCs w:val="24"/>
        </w:rPr>
        <w:t>noviembre</w:t>
      </w:r>
      <w:r w:rsidR="002610D3" w:rsidRPr="00560069">
        <w:rPr>
          <w:rFonts w:ascii="Palatino Linotype" w:hAnsi="Palatino Linotype"/>
          <w:sz w:val="24"/>
          <w:szCs w:val="24"/>
        </w:rPr>
        <w:t xml:space="preserve"> </w:t>
      </w:r>
      <w:r w:rsidRPr="00560069">
        <w:rPr>
          <w:rFonts w:ascii="Palatino Linotype" w:hAnsi="Palatino Linotype"/>
          <w:sz w:val="24"/>
          <w:szCs w:val="24"/>
        </w:rPr>
        <w:t>de dos mil veinti</w:t>
      </w:r>
      <w:r w:rsidR="009F3E8C" w:rsidRPr="00560069">
        <w:rPr>
          <w:rFonts w:ascii="Palatino Linotype" w:hAnsi="Palatino Linotype"/>
          <w:sz w:val="24"/>
          <w:szCs w:val="24"/>
        </w:rPr>
        <w:t>trés.</w:t>
      </w:r>
    </w:p>
    <w:p w14:paraId="31063E28" w14:textId="369E9767" w:rsidR="00E72482" w:rsidRPr="00560069" w:rsidRDefault="005000AA" w:rsidP="00E72482">
      <w:pPr>
        <w:pStyle w:val="Encabezado"/>
        <w:spacing w:line="360" w:lineRule="auto"/>
        <w:jc w:val="both"/>
        <w:rPr>
          <w:rFonts w:ascii="Palatino Linotype" w:hAnsi="Palatino Linotype"/>
          <w:sz w:val="24"/>
          <w:szCs w:val="24"/>
        </w:rPr>
      </w:pPr>
      <w:r w:rsidRPr="00560069">
        <w:rPr>
          <w:rFonts w:ascii="Palatino Linotype" w:hAnsi="Palatino Linotype"/>
          <w:b/>
          <w:sz w:val="24"/>
          <w:szCs w:val="24"/>
        </w:rPr>
        <w:t>VISTO</w:t>
      </w:r>
      <w:r w:rsidR="00F714A9" w:rsidRPr="00560069">
        <w:rPr>
          <w:rFonts w:ascii="Palatino Linotype" w:hAnsi="Palatino Linotype"/>
          <w:b/>
          <w:sz w:val="24"/>
          <w:szCs w:val="24"/>
        </w:rPr>
        <w:t>S</w:t>
      </w:r>
      <w:r w:rsidRPr="00560069">
        <w:rPr>
          <w:rFonts w:ascii="Palatino Linotype" w:hAnsi="Palatino Linotype"/>
          <w:b/>
          <w:sz w:val="24"/>
          <w:szCs w:val="24"/>
        </w:rPr>
        <w:t xml:space="preserve"> </w:t>
      </w:r>
      <w:r w:rsidR="00F714A9" w:rsidRPr="00560069">
        <w:rPr>
          <w:rFonts w:ascii="Palatino Linotype" w:hAnsi="Palatino Linotype"/>
          <w:b/>
          <w:sz w:val="24"/>
          <w:szCs w:val="24"/>
        </w:rPr>
        <w:t>los</w:t>
      </w:r>
      <w:r w:rsidRPr="00560069">
        <w:rPr>
          <w:rFonts w:ascii="Palatino Linotype" w:hAnsi="Palatino Linotype"/>
          <w:sz w:val="24"/>
          <w:szCs w:val="24"/>
        </w:rPr>
        <w:t xml:space="preserve"> expediente</w:t>
      </w:r>
      <w:r w:rsidR="00F714A9" w:rsidRPr="00560069">
        <w:rPr>
          <w:rFonts w:ascii="Palatino Linotype" w:hAnsi="Palatino Linotype"/>
          <w:sz w:val="24"/>
          <w:szCs w:val="24"/>
        </w:rPr>
        <w:t>s</w:t>
      </w:r>
      <w:r w:rsidRPr="00560069">
        <w:rPr>
          <w:rFonts w:ascii="Palatino Linotype" w:hAnsi="Palatino Linotype"/>
          <w:sz w:val="24"/>
          <w:szCs w:val="24"/>
        </w:rPr>
        <w:t xml:space="preserve"> electrónico</w:t>
      </w:r>
      <w:r w:rsidR="00F714A9" w:rsidRPr="00560069">
        <w:rPr>
          <w:rFonts w:ascii="Palatino Linotype" w:hAnsi="Palatino Linotype"/>
          <w:sz w:val="24"/>
          <w:szCs w:val="24"/>
        </w:rPr>
        <w:t>s</w:t>
      </w:r>
      <w:r w:rsidRPr="00560069">
        <w:rPr>
          <w:rFonts w:ascii="Palatino Linotype" w:hAnsi="Palatino Linotype"/>
          <w:sz w:val="24"/>
          <w:szCs w:val="24"/>
        </w:rPr>
        <w:t xml:space="preserve"> formado</w:t>
      </w:r>
      <w:r w:rsidR="00F714A9" w:rsidRPr="00560069">
        <w:rPr>
          <w:rFonts w:ascii="Palatino Linotype" w:hAnsi="Palatino Linotype"/>
          <w:sz w:val="24"/>
          <w:szCs w:val="24"/>
        </w:rPr>
        <w:t>s</w:t>
      </w:r>
      <w:r w:rsidRPr="00560069">
        <w:rPr>
          <w:rFonts w:ascii="Palatino Linotype" w:hAnsi="Palatino Linotype"/>
          <w:sz w:val="24"/>
          <w:szCs w:val="24"/>
        </w:rPr>
        <w:t xml:space="preserve"> con motivo de</w:t>
      </w:r>
      <w:r w:rsidR="00F714A9" w:rsidRPr="00560069">
        <w:rPr>
          <w:rFonts w:ascii="Palatino Linotype" w:hAnsi="Palatino Linotype"/>
          <w:sz w:val="24"/>
          <w:szCs w:val="24"/>
        </w:rPr>
        <w:t xml:space="preserve"> </w:t>
      </w:r>
      <w:r w:rsidRPr="00560069">
        <w:rPr>
          <w:rFonts w:ascii="Palatino Linotype" w:hAnsi="Palatino Linotype"/>
          <w:sz w:val="24"/>
          <w:szCs w:val="24"/>
        </w:rPr>
        <w:t>l</w:t>
      </w:r>
      <w:r w:rsidR="00F714A9" w:rsidRPr="00560069">
        <w:rPr>
          <w:rFonts w:ascii="Palatino Linotype" w:hAnsi="Palatino Linotype"/>
          <w:sz w:val="24"/>
          <w:szCs w:val="24"/>
        </w:rPr>
        <w:t>os</w:t>
      </w:r>
      <w:r w:rsidR="003374B1" w:rsidRPr="00560069">
        <w:rPr>
          <w:rFonts w:ascii="Palatino Linotype" w:hAnsi="Palatino Linotype"/>
          <w:sz w:val="24"/>
          <w:szCs w:val="24"/>
        </w:rPr>
        <w:t xml:space="preserve"> recurso</w:t>
      </w:r>
      <w:r w:rsidR="004400D5" w:rsidRPr="00560069">
        <w:rPr>
          <w:rFonts w:ascii="Palatino Linotype" w:hAnsi="Palatino Linotype"/>
          <w:sz w:val="24"/>
          <w:szCs w:val="24"/>
        </w:rPr>
        <w:t>s</w:t>
      </w:r>
      <w:r w:rsidR="003374B1" w:rsidRPr="00560069">
        <w:rPr>
          <w:rFonts w:ascii="Palatino Linotype" w:hAnsi="Palatino Linotype"/>
          <w:sz w:val="24"/>
          <w:szCs w:val="24"/>
        </w:rPr>
        <w:t xml:space="preserve"> de revisión </w:t>
      </w:r>
    </w:p>
    <w:p w14:paraId="4C818016" w14:textId="0B1A2543" w:rsidR="005000AA" w:rsidRPr="00560069" w:rsidRDefault="00FB3F95" w:rsidP="005000AA">
      <w:pPr>
        <w:pStyle w:val="Encabezado"/>
        <w:spacing w:line="360" w:lineRule="auto"/>
        <w:jc w:val="both"/>
        <w:rPr>
          <w:rFonts w:ascii="Palatino Linotype" w:hAnsi="Palatino Linotype"/>
          <w:sz w:val="24"/>
          <w:szCs w:val="24"/>
        </w:rPr>
      </w:pPr>
      <w:bookmarkStart w:id="0" w:name="_GoBack"/>
      <w:r w:rsidRPr="00560069">
        <w:rPr>
          <w:rFonts w:ascii="Palatino Linotype" w:eastAsia="Calibri" w:hAnsi="Palatino Linotype" w:cs="Tahoma"/>
          <w:b/>
          <w:sz w:val="24"/>
          <w:szCs w:val="24"/>
          <w:lang w:eastAsia="en-US"/>
        </w:rPr>
        <w:t>12883</w:t>
      </w:r>
      <w:bookmarkEnd w:id="0"/>
      <w:r w:rsidRPr="00560069">
        <w:rPr>
          <w:rFonts w:ascii="Palatino Linotype" w:eastAsia="Calibri" w:hAnsi="Palatino Linotype" w:cs="Tahoma"/>
          <w:b/>
          <w:sz w:val="24"/>
          <w:szCs w:val="24"/>
          <w:lang w:eastAsia="en-US"/>
        </w:rPr>
        <w:t xml:space="preserve">/INFOEM/IP/RR/2022, 12884/INFOEM/IP/RR/2022, 12917/INFOEM/IP/RR/2022, 12918/INFOEM/IP/RR/2022 y </w:t>
      </w:r>
      <w:r w:rsidRPr="00560069">
        <w:rPr>
          <w:rFonts w:ascii="Palatino Linotype" w:eastAsia="Calibri" w:hAnsi="Palatino Linotype" w:cs="Arial"/>
          <w:b/>
          <w:color w:val="000000" w:themeColor="text1"/>
          <w:sz w:val="24"/>
          <w:szCs w:val="24"/>
        </w:rPr>
        <w:t>12919/INFOEM/IP/RR/2022</w:t>
      </w:r>
      <w:r w:rsidR="00002CB5" w:rsidRPr="00560069">
        <w:rPr>
          <w:rFonts w:ascii="Palatino Linotype" w:hAnsi="Palatino Linotype"/>
          <w:b/>
          <w:sz w:val="22"/>
          <w:szCs w:val="22"/>
        </w:rPr>
        <w:t xml:space="preserve">, </w:t>
      </w:r>
      <w:r w:rsidR="005000AA" w:rsidRPr="00560069">
        <w:rPr>
          <w:rFonts w:ascii="Palatino Linotype" w:hAnsi="Palatino Linotype"/>
          <w:sz w:val="24"/>
          <w:szCs w:val="24"/>
        </w:rPr>
        <w:t>por</w:t>
      </w:r>
      <w:r w:rsidR="00396CF5" w:rsidRPr="00560069">
        <w:rPr>
          <w:rFonts w:ascii="Palatino Linotype" w:hAnsi="Palatino Linotype"/>
          <w:sz w:val="24"/>
          <w:szCs w:val="24"/>
        </w:rPr>
        <w:t xml:space="preserve"> </w:t>
      </w:r>
      <w:r w:rsidR="00F51B87">
        <w:rPr>
          <w:rFonts w:ascii="Palatino Linotype" w:hAnsi="Palatino Linotype"/>
          <w:b/>
          <w:sz w:val="24"/>
          <w:szCs w:val="24"/>
        </w:rPr>
        <w:t>XXX XXX XXX</w:t>
      </w:r>
      <w:r w:rsidR="00CA3902" w:rsidRPr="00560069">
        <w:rPr>
          <w:rFonts w:ascii="Palatino Linotype" w:eastAsia="Calibri" w:hAnsi="Palatino Linotype" w:cs="Tahoma"/>
          <w:b/>
          <w:sz w:val="24"/>
          <w:szCs w:val="22"/>
          <w:lang w:eastAsia="en-US"/>
        </w:rPr>
        <w:t>,</w:t>
      </w:r>
      <w:r w:rsidR="005D09C1" w:rsidRPr="00560069">
        <w:rPr>
          <w:rFonts w:ascii="Palatino Linotype" w:hAnsi="Palatino Linotype"/>
          <w:sz w:val="24"/>
          <w:szCs w:val="24"/>
        </w:rPr>
        <w:t xml:space="preserve"> en su calidad de </w:t>
      </w:r>
      <w:r w:rsidR="005000AA" w:rsidRPr="00560069">
        <w:rPr>
          <w:rFonts w:ascii="Palatino Linotype" w:hAnsi="Palatino Linotype"/>
          <w:b/>
          <w:sz w:val="24"/>
          <w:szCs w:val="24"/>
        </w:rPr>
        <w:t>RECURRENTE</w:t>
      </w:r>
      <w:r w:rsidR="005000AA" w:rsidRPr="00560069">
        <w:rPr>
          <w:rFonts w:ascii="Palatino Linotype" w:hAnsi="Palatino Linotype" w:cs="Arial"/>
          <w:sz w:val="24"/>
          <w:szCs w:val="24"/>
        </w:rPr>
        <w:t>, en contra de la respuesta del</w:t>
      </w:r>
      <w:r w:rsidR="002610D3" w:rsidRPr="00560069">
        <w:rPr>
          <w:rFonts w:ascii="Palatino Linotype" w:hAnsi="Palatino Linotype" w:cs="Arial"/>
          <w:sz w:val="24"/>
          <w:szCs w:val="24"/>
        </w:rPr>
        <w:t xml:space="preserve"> </w:t>
      </w:r>
      <w:r w:rsidR="00E72482" w:rsidRPr="00560069">
        <w:rPr>
          <w:rFonts w:ascii="Palatino Linotype" w:hAnsi="Palatino Linotype"/>
          <w:b/>
          <w:color w:val="000000"/>
          <w:sz w:val="24"/>
          <w:szCs w:val="24"/>
        </w:rPr>
        <w:t>Ayuntamiento de Amecameca</w:t>
      </w:r>
      <w:r w:rsidR="005000AA" w:rsidRPr="00560069">
        <w:rPr>
          <w:rFonts w:ascii="Palatino Linotype" w:hAnsi="Palatino Linotype" w:cs="Arial"/>
          <w:b/>
          <w:sz w:val="24"/>
          <w:szCs w:val="24"/>
        </w:rPr>
        <w:t>,</w:t>
      </w:r>
      <w:r w:rsidR="005000AA" w:rsidRPr="00560069">
        <w:rPr>
          <w:rFonts w:ascii="Palatino Linotype" w:hAnsi="Palatino Linotype"/>
          <w:b/>
          <w:sz w:val="24"/>
          <w:szCs w:val="24"/>
        </w:rPr>
        <w:t xml:space="preserve"> </w:t>
      </w:r>
      <w:r w:rsidR="005000AA" w:rsidRPr="00560069">
        <w:rPr>
          <w:rFonts w:ascii="Palatino Linotype" w:hAnsi="Palatino Linotype"/>
          <w:sz w:val="24"/>
          <w:szCs w:val="24"/>
        </w:rPr>
        <w:t>en lo sucesivo el</w:t>
      </w:r>
      <w:r w:rsidR="005000AA" w:rsidRPr="00560069">
        <w:rPr>
          <w:rFonts w:ascii="Palatino Linotype" w:hAnsi="Palatino Linotype"/>
          <w:b/>
          <w:sz w:val="24"/>
          <w:szCs w:val="24"/>
        </w:rPr>
        <w:t xml:space="preserve"> SUJETO OBLIGADO, </w:t>
      </w:r>
      <w:r w:rsidR="005000AA" w:rsidRPr="00560069">
        <w:rPr>
          <w:rFonts w:ascii="Palatino Linotype" w:hAnsi="Palatino Linotype"/>
          <w:sz w:val="24"/>
          <w:szCs w:val="24"/>
        </w:rPr>
        <w:t>se procede a dictar la presente resolución, con base en los siguientes:</w:t>
      </w:r>
    </w:p>
    <w:p w14:paraId="1F1BAF80" w14:textId="77777777" w:rsidR="005000AA" w:rsidRPr="00560069" w:rsidRDefault="005000AA" w:rsidP="005000AA">
      <w:pPr>
        <w:pStyle w:val="Ttulo1"/>
        <w:jc w:val="center"/>
        <w:rPr>
          <w:rFonts w:ascii="Palatino Linotype" w:hAnsi="Palatino Linotype"/>
          <w:b/>
          <w:color w:val="auto"/>
          <w:sz w:val="24"/>
          <w:szCs w:val="24"/>
        </w:rPr>
      </w:pPr>
      <w:bookmarkStart w:id="1" w:name="_Toc87549671"/>
      <w:r w:rsidRPr="00560069">
        <w:rPr>
          <w:rFonts w:ascii="Palatino Linotype" w:hAnsi="Palatino Linotype"/>
          <w:b/>
          <w:color w:val="auto"/>
          <w:sz w:val="24"/>
          <w:szCs w:val="24"/>
        </w:rPr>
        <w:t>ANTECEDENTES</w:t>
      </w:r>
      <w:bookmarkEnd w:id="1"/>
    </w:p>
    <w:p w14:paraId="04287D5F" w14:textId="77777777" w:rsidR="005000AA" w:rsidRPr="00560069" w:rsidRDefault="005000AA" w:rsidP="005000AA">
      <w:pPr>
        <w:rPr>
          <w:rFonts w:ascii="Palatino Linotype" w:hAnsi="Palatino Linotype"/>
          <w:sz w:val="24"/>
          <w:szCs w:val="24"/>
          <w:lang w:eastAsia="en-US"/>
        </w:rPr>
      </w:pPr>
    </w:p>
    <w:p w14:paraId="0E19303D" w14:textId="0ACAEC07" w:rsidR="006F4A8B" w:rsidRPr="00560069" w:rsidRDefault="00A36BE2" w:rsidP="006F4A8B">
      <w:pPr>
        <w:pStyle w:val="Prrafodelista"/>
        <w:numPr>
          <w:ilvl w:val="0"/>
          <w:numId w:val="3"/>
        </w:numPr>
        <w:spacing w:line="360" w:lineRule="auto"/>
        <w:ind w:left="0" w:firstLine="0"/>
        <w:jc w:val="both"/>
        <w:rPr>
          <w:rFonts w:ascii="Palatino Linotype" w:hAnsi="Palatino Linotype" w:cs="Arial"/>
          <w:sz w:val="24"/>
          <w:lang w:val="es-ES"/>
        </w:rPr>
      </w:pPr>
      <w:r w:rsidRPr="00560069">
        <w:rPr>
          <w:rFonts w:ascii="Palatino Linotype" w:eastAsia="Calibri" w:hAnsi="Palatino Linotype" w:cs="Arial"/>
          <w:sz w:val="24"/>
          <w:lang w:val="es-ES"/>
        </w:rPr>
        <w:t>El</w:t>
      </w:r>
      <w:r w:rsidR="00002CB5" w:rsidRPr="00560069">
        <w:rPr>
          <w:rFonts w:ascii="Palatino Linotype" w:eastAsia="Calibri" w:hAnsi="Palatino Linotype" w:cs="Arial"/>
          <w:sz w:val="24"/>
          <w:lang w:val="es-ES"/>
        </w:rPr>
        <w:t xml:space="preserve"> </w:t>
      </w:r>
      <w:r w:rsidR="00393A12" w:rsidRPr="00560069">
        <w:rPr>
          <w:rFonts w:ascii="Palatino Linotype" w:eastAsia="Calibri" w:hAnsi="Palatino Linotype" w:cs="Arial"/>
          <w:sz w:val="24"/>
          <w:lang w:val="es-ES"/>
        </w:rPr>
        <w:t>treinta y uno</w:t>
      </w:r>
      <w:r w:rsidR="00060970" w:rsidRPr="00560069">
        <w:rPr>
          <w:rFonts w:ascii="Palatino Linotype" w:eastAsia="Calibri" w:hAnsi="Palatino Linotype" w:cs="Arial"/>
          <w:sz w:val="24"/>
          <w:lang w:val="es-ES"/>
        </w:rPr>
        <w:t xml:space="preserve"> (</w:t>
      </w:r>
      <w:r w:rsidR="00393A12" w:rsidRPr="00560069">
        <w:rPr>
          <w:rFonts w:ascii="Palatino Linotype" w:eastAsia="Calibri" w:hAnsi="Palatino Linotype" w:cs="Arial"/>
          <w:sz w:val="24"/>
          <w:lang w:val="es-ES"/>
        </w:rPr>
        <w:t>31</w:t>
      </w:r>
      <w:r w:rsidR="002610D3" w:rsidRPr="00560069">
        <w:rPr>
          <w:rFonts w:ascii="Palatino Linotype" w:eastAsia="Calibri" w:hAnsi="Palatino Linotype" w:cs="Arial"/>
          <w:sz w:val="24"/>
          <w:lang w:val="es-ES"/>
        </w:rPr>
        <w:t>)</w:t>
      </w:r>
      <w:r w:rsidR="00060970" w:rsidRPr="00560069">
        <w:rPr>
          <w:rFonts w:ascii="Palatino Linotype" w:eastAsia="Calibri" w:hAnsi="Palatino Linotype" w:cs="Arial"/>
          <w:sz w:val="24"/>
          <w:lang w:val="es-ES"/>
        </w:rPr>
        <w:t xml:space="preserve"> de </w:t>
      </w:r>
      <w:r w:rsidR="00393A12" w:rsidRPr="00560069">
        <w:rPr>
          <w:rFonts w:ascii="Palatino Linotype" w:eastAsia="Calibri" w:hAnsi="Palatino Linotype" w:cs="Arial"/>
          <w:sz w:val="24"/>
          <w:lang w:val="es-ES"/>
        </w:rPr>
        <w:t>mayo</w:t>
      </w:r>
      <w:r w:rsidR="009F3E8C" w:rsidRPr="00560069">
        <w:rPr>
          <w:rFonts w:ascii="Palatino Linotype" w:eastAsia="Calibri" w:hAnsi="Palatino Linotype" w:cs="Arial"/>
          <w:sz w:val="24"/>
          <w:lang w:val="es-ES"/>
        </w:rPr>
        <w:t xml:space="preserve"> </w:t>
      </w:r>
      <w:r w:rsidR="005000AA" w:rsidRPr="00560069">
        <w:rPr>
          <w:rFonts w:ascii="Palatino Linotype" w:eastAsia="Calibri" w:hAnsi="Palatino Linotype"/>
          <w:sz w:val="24"/>
          <w:lang w:val="es-ES"/>
        </w:rPr>
        <w:t>de dos mil veinti</w:t>
      </w:r>
      <w:r w:rsidR="00A513DB" w:rsidRPr="00560069">
        <w:rPr>
          <w:rFonts w:ascii="Palatino Linotype" w:eastAsia="Calibri" w:hAnsi="Palatino Linotype"/>
          <w:sz w:val="24"/>
          <w:lang w:val="es-ES"/>
        </w:rPr>
        <w:t>dós</w:t>
      </w:r>
      <w:r w:rsidR="005000AA" w:rsidRPr="00560069">
        <w:rPr>
          <w:rFonts w:ascii="Palatino Linotype" w:eastAsia="Calibri" w:hAnsi="Palatino Linotype" w:cs="Arial"/>
          <w:sz w:val="24"/>
          <w:lang w:val="es-ES"/>
        </w:rPr>
        <w:t>,</w:t>
      </w:r>
      <w:r w:rsidR="002610D3" w:rsidRPr="00560069">
        <w:rPr>
          <w:rFonts w:ascii="Palatino Linotype" w:eastAsia="Calibri" w:hAnsi="Palatino Linotype"/>
          <w:sz w:val="24"/>
          <w:lang w:val="es-ES"/>
        </w:rPr>
        <w:t xml:space="preserve"> el</w:t>
      </w:r>
      <w:r w:rsidR="005000AA" w:rsidRPr="00560069">
        <w:rPr>
          <w:rFonts w:ascii="Palatino Linotype" w:eastAsia="Calibri" w:hAnsi="Palatino Linotype"/>
          <w:b/>
          <w:sz w:val="24"/>
          <w:lang w:val="es-ES"/>
        </w:rPr>
        <w:t xml:space="preserve"> RECURRENTE </w:t>
      </w:r>
      <w:r w:rsidR="005000AA" w:rsidRPr="00560069">
        <w:rPr>
          <w:rFonts w:ascii="Palatino Linotype" w:eastAsia="Calibri" w:hAnsi="Palatino Linotype"/>
          <w:bCs/>
          <w:sz w:val="24"/>
          <w:lang w:val="es-ES"/>
        </w:rPr>
        <w:t>presentó</w:t>
      </w:r>
      <w:r w:rsidR="002610D3" w:rsidRPr="00560069">
        <w:rPr>
          <w:rFonts w:ascii="Palatino Linotype" w:hAnsi="Palatino Linotype"/>
          <w:b/>
          <w:sz w:val="24"/>
          <w:lang w:val="es-ES"/>
        </w:rPr>
        <w:t xml:space="preserve"> </w:t>
      </w:r>
      <w:r w:rsidR="005000AA" w:rsidRPr="00560069">
        <w:rPr>
          <w:rFonts w:ascii="Palatino Linotype" w:eastAsia="Calibri" w:hAnsi="Palatino Linotype" w:cs="Arial"/>
          <w:sz w:val="24"/>
          <w:lang w:val="es-ES"/>
        </w:rPr>
        <w:t xml:space="preserve">ante el </w:t>
      </w:r>
      <w:r w:rsidR="005000AA" w:rsidRPr="00560069">
        <w:rPr>
          <w:rFonts w:ascii="Palatino Linotype" w:eastAsia="Calibri" w:hAnsi="Palatino Linotype" w:cs="Arial"/>
          <w:b/>
          <w:sz w:val="24"/>
          <w:lang w:val="es-ES"/>
        </w:rPr>
        <w:t>SUJETO OBLIGADO</w:t>
      </w:r>
      <w:r w:rsidR="005000AA" w:rsidRPr="00560069">
        <w:rPr>
          <w:rFonts w:ascii="Palatino Linotype" w:eastAsia="Calibri" w:hAnsi="Palatino Linotype" w:cs="Arial"/>
          <w:sz w:val="24"/>
        </w:rPr>
        <w:t xml:space="preserve"> vía </w:t>
      </w:r>
      <w:r w:rsidR="005000AA" w:rsidRPr="00560069">
        <w:rPr>
          <w:rFonts w:ascii="Palatino Linotype" w:eastAsia="Calibri" w:hAnsi="Palatino Linotype" w:cs="Arial"/>
          <w:sz w:val="24"/>
          <w:lang w:val="es-ES"/>
        </w:rPr>
        <w:t>Sistema de Acceso a la Información Mexiquense (</w:t>
      </w:r>
      <w:r w:rsidR="005000AA" w:rsidRPr="00560069">
        <w:rPr>
          <w:rFonts w:ascii="Palatino Linotype" w:eastAsia="Calibri" w:hAnsi="Palatino Linotype" w:cs="Arial"/>
          <w:b/>
          <w:sz w:val="24"/>
          <w:lang w:val="es-ES"/>
        </w:rPr>
        <w:t>SAIMEX)</w:t>
      </w:r>
      <w:r w:rsidR="005000AA" w:rsidRPr="00560069">
        <w:rPr>
          <w:rFonts w:ascii="Palatino Linotype" w:eastAsia="Calibri" w:hAnsi="Palatino Linotype" w:cs="Arial"/>
          <w:sz w:val="24"/>
          <w:lang w:val="es-ES"/>
        </w:rPr>
        <w:t>, la</w:t>
      </w:r>
      <w:r w:rsidR="00A13224" w:rsidRPr="00560069">
        <w:rPr>
          <w:rFonts w:ascii="Palatino Linotype" w:eastAsia="Calibri" w:hAnsi="Palatino Linotype" w:cs="Arial"/>
          <w:sz w:val="24"/>
          <w:lang w:val="es-ES"/>
        </w:rPr>
        <w:t>s</w:t>
      </w:r>
      <w:r w:rsidR="005000AA" w:rsidRPr="00560069">
        <w:rPr>
          <w:rFonts w:ascii="Palatino Linotype" w:eastAsia="Calibri" w:hAnsi="Palatino Linotype" w:cs="Arial"/>
          <w:sz w:val="24"/>
          <w:lang w:val="es-ES"/>
        </w:rPr>
        <w:t xml:space="preserve"> solicitud</w:t>
      </w:r>
      <w:r w:rsidR="00A13224" w:rsidRPr="00560069">
        <w:rPr>
          <w:rFonts w:ascii="Palatino Linotype" w:eastAsia="Calibri" w:hAnsi="Palatino Linotype" w:cs="Arial"/>
          <w:sz w:val="24"/>
          <w:lang w:val="es-ES"/>
        </w:rPr>
        <w:t>es</w:t>
      </w:r>
      <w:r w:rsidR="005000AA" w:rsidRPr="00560069">
        <w:rPr>
          <w:rFonts w:ascii="Palatino Linotype" w:eastAsia="Calibri" w:hAnsi="Palatino Linotype" w:cs="Arial"/>
          <w:sz w:val="24"/>
          <w:lang w:val="es-ES"/>
        </w:rPr>
        <w:t xml:space="preserve"> de información pública registrada</w:t>
      </w:r>
      <w:r w:rsidR="00A13224" w:rsidRPr="00560069">
        <w:rPr>
          <w:rFonts w:ascii="Palatino Linotype" w:eastAsia="Calibri" w:hAnsi="Palatino Linotype" w:cs="Arial"/>
          <w:sz w:val="24"/>
          <w:lang w:val="es-ES"/>
        </w:rPr>
        <w:t>s</w:t>
      </w:r>
      <w:r w:rsidR="00060970" w:rsidRPr="00560069">
        <w:rPr>
          <w:rFonts w:ascii="Palatino Linotype" w:eastAsia="Calibri" w:hAnsi="Palatino Linotype" w:cs="Arial"/>
          <w:sz w:val="24"/>
          <w:lang w:val="es-ES"/>
        </w:rPr>
        <w:t xml:space="preserve"> con </w:t>
      </w:r>
      <w:r w:rsidR="005000AA" w:rsidRPr="00560069">
        <w:rPr>
          <w:rFonts w:ascii="Palatino Linotype" w:eastAsia="Calibri" w:hAnsi="Palatino Linotype" w:cs="Arial"/>
          <w:sz w:val="24"/>
          <w:lang w:val="es-ES"/>
        </w:rPr>
        <w:t>l</w:t>
      </w:r>
      <w:r w:rsidR="00060970" w:rsidRPr="00560069">
        <w:rPr>
          <w:rFonts w:ascii="Palatino Linotype" w:eastAsia="Calibri" w:hAnsi="Palatino Linotype" w:cs="Arial"/>
          <w:sz w:val="24"/>
          <w:lang w:val="es-ES"/>
        </w:rPr>
        <w:t>os</w:t>
      </w:r>
      <w:r w:rsidR="005000AA" w:rsidRPr="00560069">
        <w:rPr>
          <w:rFonts w:ascii="Palatino Linotype" w:eastAsia="Calibri" w:hAnsi="Palatino Linotype" w:cs="Arial"/>
          <w:sz w:val="24"/>
          <w:lang w:val="es-ES"/>
        </w:rPr>
        <w:t xml:space="preserve"> número</w:t>
      </w:r>
      <w:r w:rsidR="00060970" w:rsidRPr="00560069">
        <w:rPr>
          <w:rFonts w:ascii="Palatino Linotype" w:eastAsia="Calibri" w:hAnsi="Palatino Linotype" w:cs="Arial"/>
          <w:sz w:val="24"/>
          <w:lang w:val="es-ES"/>
        </w:rPr>
        <w:t>s</w:t>
      </w:r>
      <w:r w:rsidR="00060970" w:rsidRPr="00560069">
        <w:rPr>
          <w:rFonts w:ascii="Palatino Linotype" w:eastAsia="Calibri" w:hAnsi="Palatino Linotype" w:cs="Arial"/>
          <w:b/>
          <w:bCs/>
          <w:sz w:val="24"/>
        </w:rPr>
        <w:t> 0</w:t>
      </w:r>
      <w:r w:rsidR="00932F41" w:rsidRPr="00560069">
        <w:rPr>
          <w:rFonts w:ascii="Palatino Linotype" w:eastAsia="Calibri" w:hAnsi="Palatino Linotype" w:cs="Arial"/>
          <w:b/>
          <w:bCs/>
          <w:sz w:val="24"/>
        </w:rPr>
        <w:t>172</w:t>
      </w:r>
      <w:r w:rsidR="00060970" w:rsidRPr="00560069">
        <w:rPr>
          <w:rFonts w:ascii="Palatino Linotype" w:eastAsia="Calibri" w:hAnsi="Palatino Linotype" w:cs="Arial"/>
          <w:b/>
          <w:bCs/>
          <w:sz w:val="24"/>
        </w:rPr>
        <w:t>/AMECAMEC/IP/2022</w:t>
      </w:r>
      <w:r w:rsidR="00060970" w:rsidRPr="00560069">
        <w:rPr>
          <w:rFonts w:ascii="Palatino Linotype" w:eastAsia="Calibri" w:hAnsi="Palatino Linotype" w:cs="Arial"/>
          <w:b/>
          <w:sz w:val="24"/>
          <w:lang w:val="es-ES"/>
        </w:rPr>
        <w:t>,</w:t>
      </w:r>
      <w:r w:rsidR="00060970" w:rsidRPr="00560069">
        <w:rPr>
          <w:rFonts w:ascii="Verdana" w:hAnsi="Verdana"/>
          <w:b/>
          <w:bCs/>
          <w:color w:val="FF0000"/>
          <w:sz w:val="20"/>
          <w:szCs w:val="20"/>
        </w:rPr>
        <w:t xml:space="preserve"> </w:t>
      </w:r>
      <w:r w:rsidR="00932F41" w:rsidRPr="00560069">
        <w:rPr>
          <w:rFonts w:ascii="Palatino Linotype" w:eastAsia="Calibri" w:hAnsi="Palatino Linotype" w:cs="Arial"/>
          <w:b/>
          <w:bCs/>
          <w:sz w:val="24"/>
        </w:rPr>
        <w:t>00174/AMECAMEC/IP/2022</w:t>
      </w:r>
      <w:r w:rsidR="00060970" w:rsidRPr="00560069">
        <w:rPr>
          <w:rFonts w:ascii="Palatino Linotype" w:eastAsia="Calibri" w:hAnsi="Palatino Linotype" w:cs="Arial"/>
          <w:b/>
          <w:bCs/>
          <w:sz w:val="24"/>
        </w:rPr>
        <w:t xml:space="preserve">, </w:t>
      </w:r>
      <w:r w:rsidR="00932F41" w:rsidRPr="00560069">
        <w:rPr>
          <w:rFonts w:ascii="Palatino Linotype" w:eastAsia="Calibri" w:hAnsi="Palatino Linotype" w:cs="Arial"/>
          <w:b/>
          <w:bCs/>
          <w:sz w:val="24"/>
        </w:rPr>
        <w:t>00175/AMECAMEC/IP/2022</w:t>
      </w:r>
      <w:r w:rsidR="000142B4" w:rsidRPr="00560069">
        <w:rPr>
          <w:rFonts w:ascii="Palatino Linotype" w:eastAsia="Calibri" w:hAnsi="Palatino Linotype" w:cs="Arial"/>
          <w:b/>
          <w:bCs/>
          <w:sz w:val="24"/>
        </w:rPr>
        <w:t>,</w:t>
      </w:r>
      <w:r w:rsidR="00060970" w:rsidRPr="00560069">
        <w:rPr>
          <w:rFonts w:ascii="Palatino Linotype" w:eastAsia="Calibri" w:hAnsi="Palatino Linotype" w:cs="Arial"/>
          <w:b/>
          <w:sz w:val="24"/>
          <w:lang w:val="es-ES"/>
        </w:rPr>
        <w:t xml:space="preserve"> </w:t>
      </w:r>
      <w:r w:rsidR="00932F41" w:rsidRPr="00560069">
        <w:rPr>
          <w:rFonts w:ascii="Palatino Linotype" w:eastAsia="Calibri" w:hAnsi="Palatino Linotype" w:cs="Arial"/>
          <w:b/>
          <w:bCs/>
          <w:sz w:val="24"/>
        </w:rPr>
        <w:t>00307</w:t>
      </w:r>
      <w:r w:rsidR="00060970" w:rsidRPr="00560069">
        <w:rPr>
          <w:rFonts w:ascii="Palatino Linotype" w:eastAsia="Calibri" w:hAnsi="Palatino Linotype" w:cs="Arial"/>
          <w:b/>
          <w:bCs/>
          <w:sz w:val="24"/>
        </w:rPr>
        <w:t>/AMECAMEC/IP/2022</w:t>
      </w:r>
      <w:r w:rsidR="000142B4" w:rsidRPr="00560069">
        <w:rPr>
          <w:rFonts w:ascii="Palatino Linotype" w:eastAsia="Calibri" w:hAnsi="Palatino Linotype" w:cs="Arial"/>
          <w:b/>
          <w:sz w:val="24"/>
          <w:lang w:val="es-ES"/>
        </w:rPr>
        <w:t xml:space="preserve"> y </w:t>
      </w:r>
      <w:r w:rsidR="00932F41" w:rsidRPr="00560069">
        <w:rPr>
          <w:rFonts w:ascii="Palatino Linotype" w:eastAsia="Calibri" w:hAnsi="Palatino Linotype" w:cs="Arial"/>
          <w:b/>
          <w:bCs/>
          <w:sz w:val="24"/>
        </w:rPr>
        <w:t>00308/AMECAMEC/IP/2022</w:t>
      </w:r>
      <w:r w:rsidR="00433ADA" w:rsidRPr="00560069">
        <w:rPr>
          <w:rFonts w:ascii="Palatino Linotype" w:eastAsia="Calibri" w:hAnsi="Palatino Linotype" w:cs="Arial"/>
          <w:b/>
          <w:sz w:val="24"/>
          <w:lang w:val="es-ES"/>
        </w:rPr>
        <w:t xml:space="preserve"> </w:t>
      </w:r>
      <w:r w:rsidR="00060970" w:rsidRPr="00560069">
        <w:rPr>
          <w:rFonts w:ascii="Palatino Linotype" w:eastAsia="Calibri" w:hAnsi="Palatino Linotype" w:cs="Arial"/>
          <w:sz w:val="24"/>
          <w:lang w:val="es-ES"/>
        </w:rPr>
        <w:t>respectivamente,</w:t>
      </w:r>
      <w:r w:rsidR="00060970" w:rsidRPr="00560069">
        <w:rPr>
          <w:rFonts w:ascii="Palatino Linotype" w:eastAsia="Calibri" w:hAnsi="Palatino Linotype" w:cs="Arial"/>
          <w:b/>
          <w:sz w:val="24"/>
          <w:lang w:val="es-ES"/>
        </w:rPr>
        <w:t xml:space="preserve"> </w:t>
      </w:r>
      <w:r w:rsidR="00060970" w:rsidRPr="00560069">
        <w:rPr>
          <w:rFonts w:ascii="Palatino Linotype" w:eastAsia="Calibri" w:hAnsi="Palatino Linotype" w:cs="Arial"/>
          <w:sz w:val="24"/>
          <w:lang w:val="es-ES"/>
        </w:rPr>
        <w:t>por medio de</w:t>
      </w:r>
      <w:r w:rsidR="008A2519" w:rsidRPr="00560069">
        <w:rPr>
          <w:rFonts w:ascii="Palatino Linotype" w:eastAsia="Calibri" w:hAnsi="Palatino Linotype" w:cs="Arial"/>
          <w:sz w:val="24"/>
          <w:lang w:val="es-ES"/>
        </w:rPr>
        <w:t xml:space="preserve"> las cuales solicitó lo siguiente:</w:t>
      </w:r>
    </w:p>
    <w:tbl>
      <w:tblPr>
        <w:tblStyle w:val="Tablaconcuadrcula"/>
        <w:tblW w:w="9209" w:type="dxa"/>
        <w:jc w:val="center"/>
        <w:tblLayout w:type="fixed"/>
        <w:tblLook w:val="04A0" w:firstRow="1" w:lastRow="0" w:firstColumn="1" w:lastColumn="0" w:noHBand="0" w:noVBand="1"/>
      </w:tblPr>
      <w:tblGrid>
        <w:gridCol w:w="562"/>
        <w:gridCol w:w="2977"/>
        <w:gridCol w:w="5670"/>
      </w:tblGrid>
      <w:tr w:rsidR="001E5979" w:rsidRPr="00560069" w14:paraId="4425E883" w14:textId="77777777" w:rsidTr="006F4A8B">
        <w:trPr>
          <w:jc w:val="center"/>
        </w:trPr>
        <w:tc>
          <w:tcPr>
            <w:tcW w:w="562" w:type="dxa"/>
            <w:shd w:val="clear" w:color="auto" w:fill="D9D9D9" w:themeFill="background1" w:themeFillShade="D9"/>
          </w:tcPr>
          <w:p w14:paraId="2A18D6AA" w14:textId="776AE057" w:rsidR="001E5979" w:rsidRPr="00560069" w:rsidRDefault="001E5979" w:rsidP="002610D3">
            <w:pPr>
              <w:jc w:val="center"/>
              <w:rPr>
                <w:rFonts w:ascii="Palatino Linotype" w:hAnsi="Palatino Linotype" w:cstheme="majorHAnsi"/>
                <w:b/>
                <w:bCs/>
                <w:color w:val="000000" w:themeColor="text1"/>
              </w:rPr>
            </w:pPr>
            <w:r w:rsidRPr="00560069">
              <w:rPr>
                <w:rFonts w:ascii="Palatino Linotype" w:hAnsi="Palatino Linotype" w:cstheme="majorHAnsi"/>
                <w:b/>
                <w:bCs/>
                <w:color w:val="000000" w:themeColor="text1"/>
              </w:rPr>
              <w:t>No</w:t>
            </w:r>
          </w:p>
        </w:tc>
        <w:tc>
          <w:tcPr>
            <w:tcW w:w="2977" w:type="dxa"/>
            <w:shd w:val="clear" w:color="auto" w:fill="D9D9D9" w:themeFill="background1" w:themeFillShade="D9"/>
          </w:tcPr>
          <w:p w14:paraId="15F004A3" w14:textId="4C054E03" w:rsidR="001E5979" w:rsidRPr="00560069" w:rsidRDefault="00F07ECC" w:rsidP="002610D3">
            <w:pPr>
              <w:jc w:val="center"/>
              <w:rPr>
                <w:rFonts w:ascii="Palatino Linotype" w:hAnsi="Palatino Linotype" w:cstheme="majorHAnsi"/>
                <w:b/>
                <w:bCs/>
                <w:color w:val="000000" w:themeColor="text1"/>
              </w:rPr>
            </w:pPr>
            <w:r w:rsidRPr="00560069">
              <w:rPr>
                <w:rFonts w:ascii="Palatino Linotype" w:hAnsi="Palatino Linotype" w:cstheme="majorHAnsi"/>
                <w:b/>
                <w:bCs/>
                <w:color w:val="000000" w:themeColor="text1"/>
              </w:rPr>
              <w:t xml:space="preserve">Folio </w:t>
            </w:r>
            <w:r w:rsidR="001E5979" w:rsidRPr="00560069">
              <w:rPr>
                <w:rFonts w:ascii="Palatino Linotype" w:hAnsi="Palatino Linotype" w:cstheme="majorHAnsi"/>
                <w:b/>
                <w:bCs/>
                <w:color w:val="000000" w:themeColor="text1"/>
              </w:rPr>
              <w:t>Solicitud</w:t>
            </w:r>
          </w:p>
        </w:tc>
        <w:tc>
          <w:tcPr>
            <w:tcW w:w="5670" w:type="dxa"/>
            <w:shd w:val="clear" w:color="auto" w:fill="D9D9D9" w:themeFill="background1" w:themeFillShade="D9"/>
          </w:tcPr>
          <w:p w14:paraId="64E1C3EB" w14:textId="218F9F69" w:rsidR="001E5979" w:rsidRPr="00560069" w:rsidRDefault="001E5979" w:rsidP="001E5979">
            <w:pPr>
              <w:ind w:right="-110"/>
              <w:jc w:val="center"/>
              <w:rPr>
                <w:rFonts w:ascii="Palatino Linotype" w:hAnsi="Palatino Linotype" w:cstheme="majorHAnsi"/>
                <w:b/>
                <w:bCs/>
                <w:color w:val="000000" w:themeColor="text1"/>
              </w:rPr>
            </w:pPr>
            <w:r w:rsidRPr="00560069">
              <w:rPr>
                <w:rFonts w:ascii="Palatino Linotype" w:hAnsi="Palatino Linotype" w:cstheme="majorHAnsi"/>
                <w:b/>
                <w:bCs/>
                <w:color w:val="000000" w:themeColor="text1"/>
              </w:rPr>
              <w:t>Requerimiento</w:t>
            </w:r>
          </w:p>
        </w:tc>
      </w:tr>
      <w:tr w:rsidR="001E5979" w:rsidRPr="00560069" w14:paraId="2D87DBEF" w14:textId="77777777" w:rsidTr="006F4A8B">
        <w:trPr>
          <w:jc w:val="center"/>
        </w:trPr>
        <w:tc>
          <w:tcPr>
            <w:tcW w:w="562" w:type="dxa"/>
          </w:tcPr>
          <w:p w14:paraId="646C92C0" w14:textId="77777777" w:rsidR="006F4A8B" w:rsidRPr="00560069" w:rsidRDefault="006F4A8B" w:rsidP="001E5979">
            <w:pPr>
              <w:jc w:val="center"/>
              <w:rPr>
                <w:rFonts w:ascii="Palatino Linotype" w:hAnsi="Palatino Linotype" w:cstheme="majorHAnsi"/>
                <w:color w:val="000000" w:themeColor="text1"/>
              </w:rPr>
            </w:pPr>
          </w:p>
          <w:p w14:paraId="7D55B0C5" w14:textId="77777777" w:rsidR="001E5979" w:rsidRPr="00560069" w:rsidRDefault="001E5979" w:rsidP="001E5979">
            <w:pPr>
              <w:jc w:val="center"/>
              <w:rPr>
                <w:rFonts w:ascii="Palatino Linotype" w:hAnsi="Palatino Linotype" w:cstheme="majorHAnsi"/>
                <w:color w:val="000000" w:themeColor="text1"/>
              </w:rPr>
            </w:pPr>
            <w:r w:rsidRPr="00560069">
              <w:rPr>
                <w:rFonts w:ascii="Palatino Linotype" w:hAnsi="Palatino Linotype" w:cstheme="majorHAnsi"/>
                <w:color w:val="000000" w:themeColor="text1"/>
              </w:rPr>
              <w:t>1</w:t>
            </w:r>
          </w:p>
        </w:tc>
        <w:tc>
          <w:tcPr>
            <w:tcW w:w="2977" w:type="dxa"/>
          </w:tcPr>
          <w:p w14:paraId="2F7E315D" w14:textId="77777777" w:rsidR="006F4A8B" w:rsidRPr="00560069" w:rsidRDefault="006F4A8B" w:rsidP="006F4A8B">
            <w:pPr>
              <w:ind w:right="-113"/>
              <w:jc w:val="center"/>
              <w:rPr>
                <w:rFonts w:ascii="Palatino Linotype" w:hAnsi="Palatino Linotype" w:cstheme="majorHAnsi"/>
                <w:b/>
                <w:bCs/>
                <w:color w:val="000000" w:themeColor="text1"/>
              </w:rPr>
            </w:pPr>
          </w:p>
          <w:p w14:paraId="5B6B64D5" w14:textId="609B5650" w:rsidR="001E5979" w:rsidRPr="00560069" w:rsidRDefault="00932F41" w:rsidP="006F4A8B">
            <w:pPr>
              <w:ind w:right="-113"/>
              <w:jc w:val="center"/>
              <w:rPr>
                <w:rFonts w:ascii="Palatino Linotype" w:hAnsi="Palatino Linotype" w:cstheme="majorHAnsi"/>
                <w:b/>
                <w:bCs/>
                <w:color w:val="000000" w:themeColor="text1"/>
              </w:rPr>
            </w:pPr>
            <w:r w:rsidRPr="00560069">
              <w:rPr>
                <w:rFonts w:ascii="Palatino Linotype" w:eastAsia="Calibri" w:hAnsi="Palatino Linotype" w:cs="Arial"/>
                <w:b/>
                <w:bCs/>
              </w:rPr>
              <w:t>0172/AMECAMEC/IP/2022</w:t>
            </w:r>
          </w:p>
        </w:tc>
        <w:tc>
          <w:tcPr>
            <w:tcW w:w="5670" w:type="dxa"/>
          </w:tcPr>
          <w:p w14:paraId="29D6B91A" w14:textId="04D50E8A" w:rsidR="001E5979" w:rsidRPr="00560069" w:rsidRDefault="00393A12" w:rsidP="006F4A8B">
            <w:pPr>
              <w:jc w:val="both"/>
              <w:rPr>
                <w:rFonts w:ascii="Palatino Linotype" w:hAnsi="Palatino Linotype" w:cstheme="majorHAnsi"/>
                <w:bCs/>
                <w:i/>
                <w:iCs/>
                <w:color w:val="000000" w:themeColor="text1"/>
                <w:lang w:eastAsia="es-MX"/>
              </w:rPr>
            </w:pPr>
            <w:r w:rsidRPr="00560069">
              <w:rPr>
                <w:rFonts w:ascii="Palatino Linotype" w:hAnsi="Palatino Linotype" w:cstheme="majorHAnsi"/>
                <w:bCs/>
                <w:i/>
                <w:iCs/>
                <w:color w:val="000000" w:themeColor="text1"/>
                <w:lang w:eastAsia="es-MX"/>
              </w:rPr>
              <w:t xml:space="preserve">Con fundamento en lo dispuesto por los artículos 4, 15, 16 y 17 de la Ley de Transparencia y Acceso a la Información Pública del Estado de México y Municipios, ejerciendo mi derecho al acceso de </w:t>
            </w:r>
            <w:r w:rsidRPr="00560069">
              <w:rPr>
                <w:rFonts w:ascii="Palatino Linotype" w:hAnsi="Palatino Linotype" w:cstheme="majorHAnsi"/>
                <w:bCs/>
                <w:i/>
                <w:iCs/>
                <w:color w:val="000000" w:themeColor="text1"/>
                <w:lang w:eastAsia="es-MX"/>
              </w:rPr>
              <w:lastRenderedPageBreak/>
              <w:t>información, consagrado en nuestra Carta Magna, requiero conocer lo siguiente: Las actas ordinarias y extraordinarias del comité de adquisiciones y servicios del IMCUFIDE de Amecameca, estado de México, que se hayan generado de enero a mayo del 2022.</w:t>
            </w:r>
          </w:p>
        </w:tc>
      </w:tr>
      <w:tr w:rsidR="001E5979" w:rsidRPr="00560069" w14:paraId="13645DD1" w14:textId="77777777" w:rsidTr="006F4A8B">
        <w:trPr>
          <w:trHeight w:val="162"/>
          <w:jc w:val="center"/>
        </w:trPr>
        <w:tc>
          <w:tcPr>
            <w:tcW w:w="562" w:type="dxa"/>
          </w:tcPr>
          <w:p w14:paraId="6C1AF73A" w14:textId="77777777" w:rsidR="006F4A8B" w:rsidRPr="00560069" w:rsidRDefault="006F4A8B" w:rsidP="001E5979">
            <w:pPr>
              <w:jc w:val="center"/>
              <w:rPr>
                <w:rFonts w:ascii="Palatino Linotype" w:hAnsi="Palatino Linotype" w:cstheme="majorHAnsi"/>
                <w:color w:val="000000" w:themeColor="text1"/>
              </w:rPr>
            </w:pPr>
          </w:p>
          <w:p w14:paraId="618B59B0" w14:textId="77777777" w:rsidR="006F4A8B" w:rsidRPr="00560069" w:rsidRDefault="006F4A8B" w:rsidP="001E5979">
            <w:pPr>
              <w:jc w:val="center"/>
              <w:rPr>
                <w:rFonts w:ascii="Palatino Linotype" w:hAnsi="Palatino Linotype" w:cstheme="majorHAnsi"/>
                <w:color w:val="000000" w:themeColor="text1"/>
              </w:rPr>
            </w:pPr>
          </w:p>
          <w:p w14:paraId="39FCAB40" w14:textId="77777777" w:rsidR="006F4A8B" w:rsidRPr="00560069" w:rsidRDefault="006F4A8B" w:rsidP="001E5979">
            <w:pPr>
              <w:jc w:val="center"/>
              <w:rPr>
                <w:rFonts w:ascii="Palatino Linotype" w:hAnsi="Palatino Linotype" w:cstheme="majorHAnsi"/>
                <w:color w:val="000000" w:themeColor="text1"/>
              </w:rPr>
            </w:pPr>
          </w:p>
          <w:p w14:paraId="2D4288D3" w14:textId="77777777" w:rsidR="006F4A8B" w:rsidRPr="00560069" w:rsidRDefault="006F4A8B" w:rsidP="001E5979">
            <w:pPr>
              <w:jc w:val="center"/>
              <w:rPr>
                <w:rFonts w:ascii="Palatino Linotype" w:hAnsi="Palatino Linotype" w:cstheme="majorHAnsi"/>
                <w:color w:val="000000" w:themeColor="text1"/>
              </w:rPr>
            </w:pPr>
          </w:p>
          <w:p w14:paraId="500D3039" w14:textId="77777777" w:rsidR="001E5979" w:rsidRPr="00560069" w:rsidRDefault="001E5979" w:rsidP="001E5979">
            <w:pPr>
              <w:jc w:val="center"/>
              <w:rPr>
                <w:rFonts w:ascii="Palatino Linotype" w:hAnsi="Palatino Linotype" w:cstheme="majorHAnsi"/>
                <w:color w:val="000000" w:themeColor="text1"/>
              </w:rPr>
            </w:pPr>
            <w:r w:rsidRPr="00560069">
              <w:rPr>
                <w:rFonts w:ascii="Palatino Linotype" w:hAnsi="Palatino Linotype" w:cstheme="majorHAnsi"/>
                <w:color w:val="000000" w:themeColor="text1"/>
              </w:rPr>
              <w:t>2</w:t>
            </w:r>
          </w:p>
        </w:tc>
        <w:tc>
          <w:tcPr>
            <w:tcW w:w="2977" w:type="dxa"/>
          </w:tcPr>
          <w:p w14:paraId="6EC3E324" w14:textId="77777777" w:rsidR="006F4A8B" w:rsidRPr="00560069" w:rsidRDefault="006F4A8B" w:rsidP="006F4A8B">
            <w:pPr>
              <w:jc w:val="center"/>
              <w:rPr>
                <w:rFonts w:ascii="Palatino Linotype" w:hAnsi="Palatino Linotype" w:cstheme="majorHAnsi"/>
                <w:b/>
                <w:bCs/>
                <w:color w:val="000000" w:themeColor="text1"/>
              </w:rPr>
            </w:pPr>
          </w:p>
          <w:p w14:paraId="6BEDDDED" w14:textId="77777777" w:rsidR="006F4A8B" w:rsidRPr="00560069" w:rsidRDefault="006F4A8B" w:rsidP="006F4A8B">
            <w:pPr>
              <w:jc w:val="center"/>
              <w:rPr>
                <w:rFonts w:ascii="Palatino Linotype" w:hAnsi="Palatino Linotype" w:cstheme="majorHAnsi"/>
                <w:b/>
                <w:bCs/>
                <w:color w:val="000000" w:themeColor="text1"/>
              </w:rPr>
            </w:pPr>
          </w:p>
          <w:p w14:paraId="1F67C50F" w14:textId="77777777" w:rsidR="006F4A8B" w:rsidRPr="00560069" w:rsidRDefault="006F4A8B" w:rsidP="006F4A8B">
            <w:pPr>
              <w:jc w:val="center"/>
              <w:rPr>
                <w:rFonts w:ascii="Palatino Linotype" w:hAnsi="Palatino Linotype" w:cstheme="majorHAnsi"/>
                <w:b/>
                <w:bCs/>
                <w:color w:val="000000" w:themeColor="text1"/>
              </w:rPr>
            </w:pPr>
          </w:p>
          <w:p w14:paraId="6AFFA2F1" w14:textId="77777777" w:rsidR="006F4A8B" w:rsidRPr="00560069" w:rsidRDefault="006F4A8B" w:rsidP="006F4A8B">
            <w:pPr>
              <w:jc w:val="center"/>
              <w:rPr>
                <w:rFonts w:ascii="Palatino Linotype" w:hAnsi="Palatino Linotype" w:cstheme="majorHAnsi"/>
                <w:b/>
                <w:bCs/>
                <w:color w:val="000000" w:themeColor="text1"/>
              </w:rPr>
            </w:pPr>
          </w:p>
          <w:p w14:paraId="24FFD0BA" w14:textId="20F5D69E" w:rsidR="001E5979" w:rsidRPr="00560069" w:rsidRDefault="00932F41" w:rsidP="006F4A8B">
            <w:pPr>
              <w:jc w:val="center"/>
              <w:rPr>
                <w:rFonts w:ascii="Palatino Linotype" w:hAnsi="Palatino Linotype" w:cstheme="majorHAnsi"/>
                <w:b/>
                <w:bCs/>
                <w:color w:val="000000" w:themeColor="text1"/>
              </w:rPr>
            </w:pPr>
            <w:r w:rsidRPr="00560069">
              <w:rPr>
                <w:rFonts w:ascii="Palatino Linotype" w:eastAsia="Calibri" w:hAnsi="Palatino Linotype" w:cs="Arial"/>
                <w:b/>
                <w:bCs/>
              </w:rPr>
              <w:t>00174/AMECAMEC/IP/2022</w:t>
            </w:r>
          </w:p>
        </w:tc>
        <w:tc>
          <w:tcPr>
            <w:tcW w:w="5670" w:type="dxa"/>
          </w:tcPr>
          <w:p w14:paraId="1D1A420B" w14:textId="591524D8" w:rsidR="001E5979" w:rsidRPr="00560069" w:rsidRDefault="00393A12" w:rsidP="00002CB5">
            <w:pPr>
              <w:jc w:val="both"/>
              <w:rPr>
                <w:rFonts w:ascii="Palatino Linotype" w:hAnsi="Palatino Linotype" w:cstheme="majorHAnsi"/>
                <w:i/>
                <w:iCs/>
                <w:color w:val="000000" w:themeColor="text1"/>
              </w:rPr>
            </w:pPr>
            <w:r w:rsidRPr="00560069">
              <w:rPr>
                <w:rFonts w:ascii="Palatino Linotype" w:hAnsi="Palatino Linotype" w:cstheme="majorHAnsi"/>
                <w:i/>
                <w:iCs/>
                <w:color w:val="000000" w:themeColor="text1"/>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Las actas ordinarias y extraordinarias del comité de adquisiciones y servicios del SMDIF de Amecameca, estado de México, que se hayan generado de enero a mayo del 2022.</w:t>
            </w:r>
          </w:p>
        </w:tc>
      </w:tr>
      <w:tr w:rsidR="006F4A8B" w:rsidRPr="00560069" w14:paraId="464144FE" w14:textId="77777777" w:rsidTr="006F4A8B">
        <w:trPr>
          <w:trHeight w:val="162"/>
          <w:jc w:val="center"/>
        </w:trPr>
        <w:tc>
          <w:tcPr>
            <w:tcW w:w="562" w:type="dxa"/>
          </w:tcPr>
          <w:p w14:paraId="3446B880" w14:textId="77777777" w:rsidR="006F4A8B" w:rsidRPr="00560069" w:rsidRDefault="006F4A8B" w:rsidP="001E5979">
            <w:pPr>
              <w:jc w:val="center"/>
              <w:rPr>
                <w:rFonts w:ascii="Palatino Linotype" w:hAnsi="Palatino Linotype" w:cstheme="majorHAnsi"/>
                <w:color w:val="000000" w:themeColor="text1"/>
              </w:rPr>
            </w:pPr>
          </w:p>
          <w:p w14:paraId="1820DDCB" w14:textId="77777777" w:rsidR="006F4A8B" w:rsidRPr="00560069" w:rsidRDefault="006F4A8B" w:rsidP="001E5979">
            <w:pPr>
              <w:jc w:val="center"/>
              <w:rPr>
                <w:rFonts w:ascii="Palatino Linotype" w:hAnsi="Palatino Linotype" w:cstheme="majorHAnsi"/>
                <w:color w:val="000000" w:themeColor="text1"/>
              </w:rPr>
            </w:pPr>
          </w:p>
          <w:p w14:paraId="3FE97FAD" w14:textId="77777777" w:rsidR="006F4A8B" w:rsidRPr="00560069" w:rsidRDefault="006F4A8B" w:rsidP="001E5979">
            <w:pPr>
              <w:jc w:val="center"/>
              <w:rPr>
                <w:rFonts w:ascii="Palatino Linotype" w:hAnsi="Palatino Linotype" w:cstheme="majorHAnsi"/>
                <w:color w:val="000000" w:themeColor="text1"/>
              </w:rPr>
            </w:pPr>
          </w:p>
          <w:p w14:paraId="09A7EE69" w14:textId="77777777" w:rsidR="006F4A8B" w:rsidRPr="00560069" w:rsidRDefault="006F4A8B" w:rsidP="006F4A8B">
            <w:pPr>
              <w:rPr>
                <w:rFonts w:ascii="Palatino Linotype" w:hAnsi="Palatino Linotype" w:cstheme="majorHAnsi"/>
                <w:color w:val="000000" w:themeColor="text1"/>
              </w:rPr>
            </w:pPr>
          </w:p>
          <w:p w14:paraId="52336C78" w14:textId="0A71DC55" w:rsidR="006F4A8B" w:rsidRPr="00560069" w:rsidRDefault="006F4A8B" w:rsidP="001E5979">
            <w:pPr>
              <w:jc w:val="center"/>
              <w:rPr>
                <w:rFonts w:ascii="Palatino Linotype" w:hAnsi="Palatino Linotype" w:cstheme="majorHAnsi"/>
                <w:color w:val="000000" w:themeColor="text1"/>
              </w:rPr>
            </w:pPr>
            <w:r w:rsidRPr="00560069">
              <w:rPr>
                <w:rFonts w:ascii="Palatino Linotype" w:hAnsi="Palatino Linotype" w:cstheme="majorHAnsi"/>
                <w:color w:val="000000" w:themeColor="text1"/>
              </w:rPr>
              <w:t>3</w:t>
            </w:r>
          </w:p>
        </w:tc>
        <w:tc>
          <w:tcPr>
            <w:tcW w:w="2977" w:type="dxa"/>
          </w:tcPr>
          <w:p w14:paraId="6C87C092" w14:textId="77777777" w:rsidR="006F4A8B" w:rsidRPr="00560069" w:rsidRDefault="006F4A8B" w:rsidP="006F4A8B">
            <w:pPr>
              <w:jc w:val="center"/>
              <w:rPr>
                <w:rFonts w:ascii="Palatino Linotype" w:hAnsi="Palatino Linotype" w:cstheme="majorHAnsi"/>
                <w:b/>
                <w:bCs/>
                <w:color w:val="000000" w:themeColor="text1"/>
              </w:rPr>
            </w:pPr>
          </w:p>
          <w:p w14:paraId="2EF38A8A" w14:textId="77777777" w:rsidR="006F4A8B" w:rsidRPr="00560069" w:rsidRDefault="006F4A8B" w:rsidP="006F4A8B">
            <w:pPr>
              <w:jc w:val="center"/>
              <w:rPr>
                <w:rFonts w:ascii="Palatino Linotype" w:hAnsi="Palatino Linotype" w:cstheme="majorHAnsi"/>
                <w:b/>
                <w:bCs/>
                <w:color w:val="000000" w:themeColor="text1"/>
              </w:rPr>
            </w:pPr>
          </w:p>
          <w:p w14:paraId="5016A061" w14:textId="77777777" w:rsidR="006F4A8B" w:rsidRPr="00560069" w:rsidRDefault="006F4A8B" w:rsidP="006F4A8B">
            <w:pPr>
              <w:jc w:val="center"/>
              <w:rPr>
                <w:rFonts w:ascii="Palatino Linotype" w:hAnsi="Palatino Linotype" w:cstheme="majorHAnsi"/>
                <w:b/>
                <w:bCs/>
                <w:color w:val="000000" w:themeColor="text1"/>
              </w:rPr>
            </w:pPr>
          </w:p>
          <w:p w14:paraId="4D1E6678" w14:textId="77777777" w:rsidR="006F4A8B" w:rsidRPr="00560069" w:rsidRDefault="006F4A8B" w:rsidP="006F4A8B">
            <w:pPr>
              <w:jc w:val="center"/>
              <w:rPr>
                <w:rFonts w:ascii="Palatino Linotype" w:hAnsi="Palatino Linotype" w:cstheme="majorHAnsi"/>
                <w:b/>
                <w:bCs/>
                <w:color w:val="000000" w:themeColor="text1"/>
              </w:rPr>
            </w:pPr>
          </w:p>
          <w:p w14:paraId="19D50B4B" w14:textId="136C77ED" w:rsidR="006F4A8B" w:rsidRPr="00560069" w:rsidRDefault="00932F41" w:rsidP="00D14EE8">
            <w:pPr>
              <w:jc w:val="center"/>
              <w:rPr>
                <w:rFonts w:ascii="Palatino Linotype" w:hAnsi="Palatino Linotype" w:cs="Arial"/>
                <w:b/>
              </w:rPr>
            </w:pPr>
            <w:r w:rsidRPr="00560069">
              <w:rPr>
                <w:rFonts w:ascii="Palatino Linotype" w:eastAsia="Calibri" w:hAnsi="Palatino Linotype" w:cs="Arial"/>
                <w:b/>
                <w:bCs/>
              </w:rPr>
              <w:t>00175/AMECAMEC/IP/2022</w:t>
            </w:r>
          </w:p>
        </w:tc>
        <w:tc>
          <w:tcPr>
            <w:tcW w:w="5670" w:type="dxa"/>
          </w:tcPr>
          <w:p w14:paraId="1D1EEB9A" w14:textId="12D87F72" w:rsidR="006F4A8B" w:rsidRPr="00560069" w:rsidRDefault="006F4A8B" w:rsidP="00002CB5">
            <w:pPr>
              <w:jc w:val="both"/>
              <w:rPr>
                <w:rFonts w:ascii="Palatino Linotype" w:hAnsi="Palatino Linotype"/>
                <w:i/>
                <w:iCs/>
                <w:color w:val="000000"/>
              </w:rPr>
            </w:pPr>
            <w:r w:rsidRPr="00560069">
              <w:rPr>
                <w:rFonts w:ascii="Palatino Linotype" w:hAnsi="Palatino Linotype"/>
                <w:i/>
                <w:iCs/>
                <w:color w:val="000000"/>
              </w:rPr>
              <w:t>“</w:t>
            </w:r>
            <w:r w:rsidR="00393A12" w:rsidRPr="00560069">
              <w:rPr>
                <w:rFonts w:ascii="Palatino Linotype" w:hAnsi="Palatino Linotype"/>
                <w:i/>
                <w:iCs/>
                <w:color w:val="000000"/>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Las actas ordinarias y extraordinarias del comité de adquisiciones y servicios del municipio de Amecameca, estado de México, que se hayan generado de enero a mayo del 2022.</w:t>
            </w:r>
          </w:p>
        </w:tc>
      </w:tr>
      <w:tr w:rsidR="006F4A8B" w:rsidRPr="00560069" w14:paraId="5B1F40E4" w14:textId="77777777" w:rsidTr="006F4A8B">
        <w:trPr>
          <w:trHeight w:val="162"/>
          <w:jc w:val="center"/>
        </w:trPr>
        <w:tc>
          <w:tcPr>
            <w:tcW w:w="562" w:type="dxa"/>
          </w:tcPr>
          <w:p w14:paraId="1D11919F" w14:textId="77777777" w:rsidR="006F4A8B" w:rsidRPr="00560069" w:rsidRDefault="006F4A8B" w:rsidP="001E5979">
            <w:pPr>
              <w:jc w:val="center"/>
              <w:rPr>
                <w:rFonts w:ascii="Palatino Linotype" w:hAnsi="Palatino Linotype" w:cstheme="majorHAnsi"/>
                <w:color w:val="000000" w:themeColor="text1"/>
              </w:rPr>
            </w:pPr>
          </w:p>
          <w:p w14:paraId="460C51FC" w14:textId="77777777" w:rsidR="006F4A8B" w:rsidRPr="00560069" w:rsidRDefault="006F4A8B" w:rsidP="001E5979">
            <w:pPr>
              <w:jc w:val="center"/>
              <w:rPr>
                <w:rFonts w:ascii="Palatino Linotype" w:hAnsi="Palatino Linotype" w:cstheme="majorHAnsi"/>
                <w:color w:val="000000" w:themeColor="text1"/>
              </w:rPr>
            </w:pPr>
          </w:p>
          <w:p w14:paraId="61B2067D" w14:textId="77777777" w:rsidR="006F4A8B" w:rsidRPr="00560069" w:rsidRDefault="006F4A8B" w:rsidP="001E5979">
            <w:pPr>
              <w:jc w:val="center"/>
              <w:rPr>
                <w:rFonts w:ascii="Palatino Linotype" w:hAnsi="Palatino Linotype" w:cstheme="majorHAnsi"/>
                <w:color w:val="000000" w:themeColor="text1"/>
              </w:rPr>
            </w:pPr>
          </w:p>
          <w:p w14:paraId="05AFD05E" w14:textId="77777777" w:rsidR="006F4A8B" w:rsidRPr="00560069" w:rsidRDefault="006F4A8B" w:rsidP="001E5979">
            <w:pPr>
              <w:jc w:val="center"/>
              <w:rPr>
                <w:rFonts w:ascii="Palatino Linotype" w:hAnsi="Palatino Linotype" w:cstheme="majorHAnsi"/>
                <w:color w:val="000000" w:themeColor="text1"/>
              </w:rPr>
            </w:pPr>
          </w:p>
          <w:p w14:paraId="65D15F6B" w14:textId="44D9494A" w:rsidR="006F4A8B" w:rsidRPr="00560069" w:rsidRDefault="006F4A8B" w:rsidP="001E5979">
            <w:pPr>
              <w:jc w:val="center"/>
              <w:rPr>
                <w:rFonts w:ascii="Palatino Linotype" w:hAnsi="Palatino Linotype" w:cstheme="majorHAnsi"/>
                <w:color w:val="000000" w:themeColor="text1"/>
              </w:rPr>
            </w:pPr>
            <w:r w:rsidRPr="00560069">
              <w:rPr>
                <w:rFonts w:ascii="Palatino Linotype" w:hAnsi="Palatino Linotype" w:cstheme="majorHAnsi"/>
                <w:color w:val="000000" w:themeColor="text1"/>
              </w:rPr>
              <w:t>4</w:t>
            </w:r>
          </w:p>
        </w:tc>
        <w:tc>
          <w:tcPr>
            <w:tcW w:w="2977" w:type="dxa"/>
          </w:tcPr>
          <w:p w14:paraId="224DEF46" w14:textId="77777777" w:rsidR="006F4A8B" w:rsidRPr="00560069" w:rsidRDefault="006F4A8B" w:rsidP="006F4A8B">
            <w:pPr>
              <w:jc w:val="center"/>
              <w:rPr>
                <w:rFonts w:ascii="Palatino Linotype" w:hAnsi="Palatino Linotype" w:cstheme="majorHAnsi"/>
                <w:b/>
                <w:bCs/>
                <w:color w:val="000000" w:themeColor="text1"/>
              </w:rPr>
            </w:pPr>
          </w:p>
          <w:p w14:paraId="22E11691" w14:textId="77777777" w:rsidR="006F4A8B" w:rsidRPr="00560069" w:rsidRDefault="006F4A8B" w:rsidP="006F4A8B">
            <w:pPr>
              <w:jc w:val="center"/>
              <w:rPr>
                <w:rFonts w:ascii="Palatino Linotype" w:hAnsi="Palatino Linotype" w:cstheme="majorHAnsi"/>
                <w:b/>
                <w:bCs/>
                <w:color w:val="000000" w:themeColor="text1"/>
              </w:rPr>
            </w:pPr>
          </w:p>
          <w:p w14:paraId="302B6CC1" w14:textId="77777777" w:rsidR="006F4A8B" w:rsidRPr="00560069" w:rsidRDefault="006F4A8B" w:rsidP="006F4A8B">
            <w:pPr>
              <w:jc w:val="center"/>
              <w:rPr>
                <w:rFonts w:ascii="Palatino Linotype" w:hAnsi="Palatino Linotype" w:cstheme="majorHAnsi"/>
                <w:b/>
                <w:bCs/>
                <w:color w:val="000000" w:themeColor="text1"/>
              </w:rPr>
            </w:pPr>
          </w:p>
          <w:p w14:paraId="0CF7E4CF" w14:textId="77777777" w:rsidR="006F4A8B" w:rsidRPr="00560069" w:rsidRDefault="006F4A8B" w:rsidP="006F4A8B">
            <w:pPr>
              <w:jc w:val="center"/>
              <w:rPr>
                <w:rFonts w:ascii="Palatino Linotype" w:hAnsi="Palatino Linotype" w:cstheme="majorHAnsi"/>
                <w:b/>
                <w:bCs/>
                <w:color w:val="000000" w:themeColor="text1"/>
              </w:rPr>
            </w:pPr>
          </w:p>
          <w:p w14:paraId="2C4678D1" w14:textId="3A51B71A" w:rsidR="006F4A8B" w:rsidRPr="00560069" w:rsidRDefault="00932F41" w:rsidP="006F4A8B">
            <w:pPr>
              <w:jc w:val="center"/>
              <w:rPr>
                <w:rFonts w:ascii="Palatino Linotype" w:hAnsi="Palatino Linotype" w:cs="Arial"/>
                <w:b/>
              </w:rPr>
            </w:pPr>
            <w:r w:rsidRPr="00560069">
              <w:rPr>
                <w:rFonts w:ascii="Palatino Linotype" w:eastAsia="Calibri" w:hAnsi="Palatino Linotype" w:cs="Arial"/>
                <w:b/>
                <w:bCs/>
              </w:rPr>
              <w:t>00307/AMECAMEC/IP/2022</w:t>
            </w:r>
          </w:p>
        </w:tc>
        <w:tc>
          <w:tcPr>
            <w:tcW w:w="5670" w:type="dxa"/>
          </w:tcPr>
          <w:p w14:paraId="2695C7D0" w14:textId="3F0252F8" w:rsidR="006F4A8B" w:rsidRPr="00560069" w:rsidRDefault="00393A12" w:rsidP="00002CB5">
            <w:pPr>
              <w:jc w:val="both"/>
              <w:rPr>
                <w:rFonts w:ascii="Palatino Linotype" w:hAnsi="Palatino Linotype"/>
                <w:i/>
                <w:iCs/>
                <w:color w:val="000000"/>
              </w:rPr>
            </w:pPr>
            <w:r w:rsidRPr="00560069">
              <w:rPr>
                <w:rFonts w:ascii="Palatino Linotype" w:hAnsi="Palatino Linotype"/>
                <w:i/>
                <w:iCs/>
                <w:color w:val="000000"/>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Las actas que se hayan generado de enero a mayo de 2022, del comité interno municipal de gobierno digital de Amecameca, Estado de México, administración 2022-2024.</w:t>
            </w:r>
          </w:p>
        </w:tc>
      </w:tr>
      <w:tr w:rsidR="006F4A8B" w:rsidRPr="00560069" w14:paraId="01973426" w14:textId="77777777" w:rsidTr="006F4A8B">
        <w:trPr>
          <w:trHeight w:val="162"/>
          <w:jc w:val="center"/>
        </w:trPr>
        <w:tc>
          <w:tcPr>
            <w:tcW w:w="562" w:type="dxa"/>
          </w:tcPr>
          <w:p w14:paraId="27DE7409" w14:textId="77777777" w:rsidR="006F4A8B" w:rsidRPr="00560069" w:rsidRDefault="006F4A8B" w:rsidP="001E5979">
            <w:pPr>
              <w:jc w:val="center"/>
              <w:rPr>
                <w:rFonts w:ascii="Palatino Linotype" w:hAnsi="Palatino Linotype" w:cstheme="majorHAnsi"/>
                <w:color w:val="000000" w:themeColor="text1"/>
              </w:rPr>
            </w:pPr>
          </w:p>
          <w:p w14:paraId="1C163445" w14:textId="77777777" w:rsidR="006F4A8B" w:rsidRPr="00560069" w:rsidRDefault="006F4A8B" w:rsidP="001E5979">
            <w:pPr>
              <w:jc w:val="center"/>
              <w:rPr>
                <w:rFonts w:ascii="Palatino Linotype" w:hAnsi="Palatino Linotype" w:cstheme="majorHAnsi"/>
                <w:color w:val="000000" w:themeColor="text1"/>
              </w:rPr>
            </w:pPr>
          </w:p>
          <w:p w14:paraId="1ADFFAFC" w14:textId="77777777" w:rsidR="006F4A8B" w:rsidRPr="00560069" w:rsidRDefault="006F4A8B" w:rsidP="001E5979">
            <w:pPr>
              <w:jc w:val="center"/>
              <w:rPr>
                <w:rFonts w:ascii="Palatino Linotype" w:hAnsi="Palatino Linotype" w:cstheme="majorHAnsi"/>
                <w:color w:val="000000" w:themeColor="text1"/>
              </w:rPr>
            </w:pPr>
          </w:p>
          <w:p w14:paraId="2A903E68" w14:textId="1DAC46B4" w:rsidR="006F4A8B" w:rsidRPr="00560069" w:rsidRDefault="006F4A8B" w:rsidP="001E5979">
            <w:pPr>
              <w:jc w:val="center"/>
              <w:rPr>
                <w:rFonts w:ascii="Palatino Linotype" w:hAnsi="Palatino Linotype" w:cstheme="majorHAnsi"/>
                <w:color w:val="000000" w:themeColor="text1"/>
              </w:rPr>
            </w:pPr>
            <w:r w:rsidRPr="00560069">
              <w:rPr>
                <w:rFonts w:ascii="Palatino Linotype" w:hAnsi="Palatino Linotype" w:cstheme="majorHAnsi"/>
                <w:color w:val="000000" w:themeColor="text1"/>
              </w:rPr>
              <w:t>5</w:t>
            </w:r>
          </w:p>
        </w:tc>
        <w:tc>
          <w:tcPr>
            <w:tcW w:w="2977" w:type="dxa"/>
          </w:tcPr>
          <w:p w14:paraId="5EDD7CFD" w14:textId="77777777" w:rsidR="006F4A8B" w:rsidRPr="00560069" w:rsidRDefault="006F4A8B" w:rsidP="006F4A8B">
            <w:pPr>
              <w:jc w:val="center"/>
              <w:rPr>
                <w:rFonts w:ascii="Palatino Linotype" w:hAnsi="Palatino Linotype" w:cstheme="majorHAnsi"/>
                <w:b/>
                <w:bCs/>
                <w:color w:val="000000" w:themeColor="text1"/>
              </w:rPr>
            </w:pPr>
          </w:p>
          <w:p w14:paraId="7210DF55" w14:textId="77777777" w:rsidR="006F4A8B" w:rsidRPr="00560069" w:rsidRDefault="006F4A8B" w:rsidP="006F4A8B">
            <w:pPr>
              <w:jc w:val="center"/>
              <w:rPr>
                <w:rFonts w:ascii="Palatino Linotype" w:hAnsi="Palatino Linotype" w:cstheme="majorHAnsi"/>
                <w:b/>
                <w:bCs/>
                <w:color w:val="000000" w:themeColor="text1"/>
              </w:rPr>
            </w:pPr>
          </w:p>
          <w:p w14:paraId="0C54AF87" w14:textId="77777777" w:rsidR="006F4A8B" w:rsidRPr="00560069" w:rsidRDefault="006F4A8B" w:rsidP="006F4A8B">
            <w:pPr>
              <w:jc w:val="center"/>
              <w:rPr>
                <w:rFonts w:ascii="Palatino Linotype" w:hAnsi="Palatino Linotype" w:cstheme="majorHAnsi"/>
                <w:b/>
                <w:bCs/>
                <w:color w:val="000000" w:themeColor="text1"/>
              </w:rPr>
            </w:pPr>
          </w:p>
          <w:p w14:paraId="7AB6EEBA" w14:textId="7D405072" w:rsidR="006F4A8B" w:rsidRPr="00560069" w:rsidRDefault="00932F41" w:rsidP="006F4A8B">
            <w:pPr>
              <w:jc w:val="center"/>
              <w:rPr>
                <w:rFonts w:ascii="Palatino Linotype" w:hAnsi="Palatino Linotype" w:cs="Arial"/>
                <w:b/>
              </w:rPr>
            </w:pPr>
            <w:r w:rsidRPr="00560069">
              <w:rPr>
                <w:rFonts w:ascii="Palatino Linotype" w:eastAsia="Calibri" w:hAnsi="Palatino Linotype" w:cs="Arial"/>
                <w:b/>
                <w:bCs/>
              </w:rPr>
              <w:t>00308/AMECAMEC/IP/2022</w:t>
            </w:r>
          </w:p>
        </w:tc>
        <w:tc>
          <w:tcPr>
            <w:tcW w:w="5670" w:type="dxa"/>
          </w:tcPr>
          <w:p w14:paraId="56F14955" w14:textId="00358EDE" w:rsidR="006F4A8B" w:rsidRPr="00560069" w:rsidRDefault="00393A12" w:rsidP="00002CB5">
            <w:pPr>
              <w:jc w:val="both"/>
              <w:rPr>
                <w:rFonts w:ascii="Palatino Linotype" w:hAnsi="Palatino Linotype"/>
                <w:i/>
                <w:iCs/>
                <w:color w:val="000000"/>
              </w:rPr>
            </w:pPr>
            <w:r w:rsidRPr="00560069">
              <w:rPr>
                <w:rFonts w:ascii="Palatino Linotype" w:hAnsi="Palatino Linotype"/>
                <w:i/>
                <w:iCs/>
                <w:color w:val="000000"/>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Las órdenes del día que se hayan generado con motivo de las sesiones que se hayan desarrollado durante los meses de enero a mayo de 2022, del comité interno municipal de gobierno digital de Amecameca, Estado de México, administración 2022-2024.</w:t>
            </w:r>
          </w:p>
        </w:tc>
      </w:tr>
    </w:tbl>
    <w:p w14:paraId="15FF6F24" w14:textId="77777777" w:rsidR="005F6158" w:rsidRPr="00560069" w:rsidRDefault="005F6158" w:rsidP="005F6158">
      <w:pPr>
        <w:pStyle w:val="Prrafodelista"/>
        <w:spacing w:line="360" w:lineRule="auto"/>
        <w:ind w:left="0"/>
        <w:jc w:val="both"/>
        <w:rPr>
          <w:rFonts w:ascii="Palatino Linotype" w:hAnsi="Palatino Linotype" w:cs="Arial"/>
          <w:sz w:val="24"/>
          <w:lang w:val="es-ES"/>
        </w:rPr>
      </w:pPr>
    </w:p>
    <w:p w14:paraId="524FE560" w14:textId="685C41B0" w:rsidR="00581760" w:rsidRPr="00560069" w:rsidRDefault="00581760" w:rsidP="00581760">
      <w:pPr>
        <w:pStyle w:val="Prrafodelista"/>
        <w:numPr>
          <w:ilvl w:val="0"/>
          <w:numId w:val="3"/>
        </w:numPr>
        <w:spacing w:line="360" w:lineRule="auto"/>
        <w:jc w:val="both"/>
        <w:rPr>
          <w:rFonts w:ascii="Palatino Linotype" w:hAnsi="Palatino Linotype" w:cs="Arial"/>
          <w:b/>
          <w:sz w:val="24"/>
          <w:lang w:val="es-ES"/>
        </w:rPr>
      </w:pPr>
      <w:r w:rsidRPr="00560069">
        <w:rPr>
          <w:rFonts w:ascii="Palatino Linotype" w:hAnsi="Palatino Linotype" w:cs="Arial"/>
          <w:sz w:val="24"/>
          <w:lang w:val="es-ES"/>
        </w:rPr>
        <w:t xml:space="preserve">El particular señaló como modalidad de entrega de la información a través del </w:t>
      </w:r>
      <w:r w:rsidRPr="00560069">
        <w:rPr>
          <w:rFonts w:ascii="Palatino Linotype" w:hAnsi="Palatino Linotype" w:cs="Arial"/>
          <w:b/>
          <w:sz w:val="24"/>
          <w:lang w:val="es-ES"/>
        </w:rPr>
        <w:t>SAIMEX.</w:t>
      </w:r>
    </w:p>
    <w:p w14:paraId="1F2EA41F" w14:textId="77777777" w:rsidR="00581760" w:rsidRPr="00560069" w:rsidRDefault="00581760" w:rsidP="00581760">
      <w:pPr>
        <w:pStyle w:val="Prrafodelista"/>
        <w:spacing w:before="240" w:after="240" w:line="360" w:lineRule="auto"/>
        <w:ind w:left="0"/>
        <w:jc w:val="both"/>
        <w:rPr>
          <w:rFonts w:ascii="Palatino Linotype" w:hAnsi="Palatino Linotype"/>
          <w:i/>
          <w:color w:val="000000"/>
          <w:sz w:val="24"/>
        </w:rPr>
      </w:pPr>
    </w:p>
    <w:p w14:paraId="21B69924" w14:textId="33BF811E" w:rsidR="00393A12" w:rsidRPr="00560069" w:rsidRDefault="00393A12" w:rsidP="006C4A9F">
      <w:pPr>
        <w:pStyle w:val="Prrafodelista"/>
        <w:numPr>
          <w:ilvl w:val="0"/>
          <w:numId w:val="3"/>
        </w:numPr>
        <w:spacing w:before="240" w:after="240" w:line="360" w:lineRule="auto"/>
        <w:ind w:left="0" w:firstLine="0"/>
        <w:jc w:val="both"/>
        <w:rPr>
          <w:rFonts w:ascii="Palatino Linotype" w:hAnsi="Palatino Linotype"/>
          <w:i/>
          <w:color w:val="000000"/>
          <w:sz w:val="24"/>
        </w:rPr>
      </w:pPr>
      <w:r w:rsidRPr="00560069">
        <w:rPr>
          <w:rFonts w:ascii="Palatino Linotype" w:hAnsi="Palatino Linotype"/>
          <w:color w:val="000000"/>
          <w:sz w:val="24"/>
        </w:rPr>
        <w:t>El veinte (20) de junio de dos mil veintidós, el Sujeto Obligado solicitó una prórroga para dar respuesta a la solicitud.</w:t>
      </w:r>
    </w:p>
    <w:p w14:paraId="751DC049" w14:textId="77777777" w:rsidR="00393A12" w:rsidRPr="00560069" w:rsidRDefault="00393A12" w:rsidP="00393A12">
      <w:pPr>
        <w:pStyle w:val="Prrafodelista"/>
        <w:rPr>
          <w:rFonts w:ascii="Palatino Linotype" w:hAnsi="Palatino Linotype"/>
          <w:color w:val="000000"/>
          <w:sz w:val="24"/>
        </w:rPr>
      </w:pPr>
    </w:p>
    <w:p w14:paraId="2AF2BCE7" w14:textId="28E36A7C" w:rsidR="00602AC2" w:rsidRPr="00560069" w:rsidRDefault="00DD2E71" w:rsidP="006C4A9F">
      <w:pPr>
        <w:pStyle w:val="Prrafodelista"/>
        <w:numPr>
          <w:ilvl w:val="0"/>
          <w:numId w:val="3"/>
        </w:numPr>
        <w:spacing w:before="240" w:after="240" w:line="360" w:lineRule="auto"/>
        <w:ind w:left="0" w:firstLine="0"/>
        <w:jc w:val="both"/>
        <w:rPr>
          <w:rFonts w:ascii="Palatino Linotype" w:hAnsi="Palatino Linotype"/>
          <w:i/>
          <w:color w:val="000000"/>
          <w:sz w:val="24"/>
        </w:rPr>
      </w:pPr>
      <w:r w:rsidRPr="00560069">
        <w:rPr>
          <w:rFonts w:ascii="Palatino Linotype" w:hAnsi="Palatino Linotype"/>
          <w:color w:val="000000"/>
          <w:sz w:val="24"/>
        </w:rPr>
        <w:t xml:space="preserve">El </w:t>
      </w:r>
      <w:r w:rsidR="005B6521" w:rsidRPr="00560069">
        <w:rPr>
          <w:rFonts w:ascii="Palatino Linotype" w:hAnsi="Palatino Linotype"/>
          <w:color w:val="000000"/>
          <w:sz w:val="24"/>
        </w:rPr>
        <w:t>treinta</w:t>
      </w:r>
      <w:r w:rsidR="001E5979" w:rsidRPr="00560069">
        <w:rPr>
          <w:rFonts w:ascii="Palatino Linotype" w:hAnsi="Palatino Linotype"/>
          <w:color w:val="000000"/>
          <w:sz w:val="24"/>
        </w:rPr>
        <w:t xml:space="preserve"> </w:t>
      </w:r>
      <w:r w:rsidR="00295D6A" w:rsidRPr="00560069">
        <w:rPr>
          <w:rFonts w:ascii="Palatino Linotype" w:hAnsi="Palatino Linotype"/>
          <w:color w:val="000000"/>
          <w:sz w:val="24"/>
        </w:rPr>
        <w:t>(</w:t>
      </w:r>
      <w:r w:rsidR="005B6521" w:rsidRPr="00560069">
        <w:rPr>
          <w:rFonts w:ascii="Palatino Linotype" w:hAnsi="Palatino Linotype"/>
          <w:color w:val="000000"/>
          <w:sz w:val="24"/>
        </w:rPr>
        <w:t>30</w:t>
      </w:r>
      <w:r w:rsidR="00295D6A" w:rsidRPr="00560069">
        <w:rPr>
          <w:rFonts w:ascii="Palatino Linotype" w:hAnsi="Palatino Linotype"/>
          <w:color w:val="000000"/>
          <w:sz w:val="24"/>
        </w:rPr>
        <w:t>)</w:t>
      </w:r>
      <w:r w:rsidR="007A5713" w:rsidRPr="00560069">
        <w:rPr>
          <w:rFonts w:ascii="Palatino Linotype" w:hAnsi="Palatino Linotype"/>
          <w:color w:val="000000"/>
          <w:sz w:val="24"/>
        </w:rPr>
        <w:t xml:space="preserve"> de</w:t>
      </w:r>
      <w:r w:rsidR="00831C72" w:rsidRPr="00560069">
        <w:rPr>
          <w:rFonts w:ascii="Palatino Linotype" w:hAnsi="Palatino Linotype"/>
          <w:color w:val="000000"/>
          <w:sz w:val="24"/>
        </w:rPr>
        <w:t xml:space="preserve"> </w:t>
      </w:r>
      <w:r w:rsidR="005B6521" w:rsidRPr="00560069">
        <w:rPr>
          <w:rFonts w:ascii="Palatino Linotype" w:hAnsi="Palatino Linotype"/>
          <w:color w:val="000000"/>
          <w:sz w:val="24"/>
        </w:rPr>
        <w:t>junio</w:t>
      </w:r>
      <w:r w:rsidR="001E5979" w:rsidRPr="00560069">
        <w:rPr>
          <w:rFonts w:ascii="Palatino Linotype" w:hAnsi="Palatino Linotype"/>
          <w:color w:val="000000"/>
          <w:sz w:val="24"/>
        </w:rPr>
        <w:t xml:space="preserve"> </w:t>
      </w:r>
      <w:r w:rsidRPr="00560069">
        <w:rPr>
          <w:rFonts w:ascii="Palatino Linotype" w:hAnsi="Palatino Linotype"/>
          <w:color w:val="000000"/>
          <w:sz w:val="24"/>
        </w:rPr>
        <w:t>de dos mil veinti</w:t>
      </w:r>
      <w:r w:rsidR="00A513DB" w:rsidRPr="00560069">
        <w:rPr>
          <w:rFonts w:ascii="Palatino Linotype" w:hAnsi="Palatino Linotype"/>
          <w:color w:val="000000"/>
          <w:sz w:val="24"/>
        </w:rPr>
        <w:t>dós</w:t>
      </w:r>
      <w:r w:rsidR="00831C72" w:rsidRPr="00560069">
        <w:rPr>
          <w:rFonts w:ascii="Palatino Linotype" w:hAnsi="Palatino Linotype"/>
          <w:color w:val="000000"/>
          <w:sz w:val="24"/>
        </w:rPr>
        <w:t xml:space="preserve">, </w:t>
      </w:r>
      <w:r w:rsidRPr="00560069">
        <w:rPr>
          <w:rFonts w:ascii="Palatino Linotype" w:hAnsi="Palatino Linotype"/>
          <w:color w:val="000000"/>
          <w:sz w:val="24"/>
        </w:rPr>
        <w:t xml:space="preserve">el </w:t>
      </w:r>
      <w:r w:rsidR="007A5713" w:rsidRPr="00560069">
        <w:rPr>
          <w:rFonts w:ascii="Palatino Linotype" w:hAnsi="Palatino Linotype"/>
          <w:b/>
          <w:bCs/>
          <w:color w:val="000000"/>
          <w:sz w:val="24"/>
        </w:rPr>
        <w:t>SUJETO OBLIGADO</w:t>
      </w:r>
      <w:r w:rsidR="007A5713" w:rsidRPr="00560069">
        <w:rPr>
          <w:rFonts w:ascii="Palatino Linotype" w:hAnsi="Palatino Linotype"/>
          <w:color w:val="000000"/>
          <w:sz w:val="24"/>
        </w:rPr>
        <w:t xml:space="preserve"> </w:t>
      </w:r>
      <w:r w:rsidRPr="00560069">
        <w:rPr>
          <w:rFonts w:ascii="Palatino Linotype" w:hAnsi="Palatino Linotype"/>
          <w:color w:val="000000"/>
          <w:sz w:val="24"/>
        </w:rPr>
        <w:t>dio respuesta a</w:t>
      </w:r>
      <w:r w:rsidR="00831C72" w:rsidRPr="00560069">
        <w:rPr>
          <w:rFonts w:ascii="Palatino Linotype" w:hAnsi="Palatino Linotype"/>
          <w:color w:val="000000"/>
          <w:sz w:val="24"/>
        </w:rPr>
        <w:t xml:space="preserve"> </w:t>
      </w:r>
      <w:r w:rsidRPr="00560069">
        <w:rPr>
          <w:rFonts w:ascii="Palatino Linotype" w:hAnsi="Palatino Linotype"/>
          <w:color w:val="000000"/>
          <w:sz w:val="24"/>
        </w:rPr>
        <w:t xml:space="preserve">las solicitudes en los </w:t>
      </w:r>
      <w:r w:rsidR="0055126B" w:rsidRPr="00560069">
        <w:rPr>
          <w:rFonts w:ascii="Palatino Linotype" w:hAnsi="Palatino Linotype"/>
          <w:color w:val="000000"/>
          <w:sz w:val="24"/>
        </w:rPr>
        <w:t>siguientes</w:t>
      </w:r>
      <w:r w:rsidRPr="00560069">
        <w:rPr>
          <w:rFonts w:ascii="Palatino Linotype" w:hAnsi="Palatino Linotype"/>
          <w:color w:val="000000"/>
          <w:sz w:val="24"/>
        </w:rPr>
        <w:t xml:space="preserve"> términos:</w:t>
      </w:r>
    </w:p>
    <w:p w14:paraId="01FA3391" w14:textId="77777777" w:rsidR="00831C72" w:rsidRPr="00560069" w:rsidRDefault="00831C72" w:rsidP="00831C72">
      <w:pPr>
        <w:pStyle w:val="Prrafodelista"/>
        <w:spacing w:before="240" w:after="240" w:line="360" w:lineRule="auto"/>
        <w:ind w:left="0"/>
        <w:jc w:val="both"/>
        <w:rPr>
          <w:rFonts w:ascii="Palatino Linotype" w:hAnsi="Palatino Linotype"/>
          <w:i/>
          <w:color w:val="000000"/>
          <w:sz w:val="24"/>
        </w:rPr>
      </w:pPr>
    </w:p>
    <w:tbl>
      <w:tblPr>
        <w:tblStyle w:val="Tablaconcuadrcula"/>
        <w:tblW w:w="9270" w:type="dxa"/>
        <w:tblLayout w:type="fixed"/>
        <w:tblLook w:val="04A0" w:firstRow="1" w:lastRow="0" w:firstColumn="1" w:lastColumn="0" w:noHBand="0" w:noVBand="1"/>
      </w:tblPr>
      <w:tblGrid>
        <w:gridCol w:w="3114"/>
        <w:gridCol w:w="6156"/>
      </w:tblGrid>
      <w:tr w:rsidR="00602AC2" w:rsidRPr="00560069" w14:paraId="65A2E3A5" w14:textId="77777777" w:rsidTr="00E15F10">
        <w:tc>
          <w:tcPr>
            <w:tcW w:w="3114" w:type="dxa"/>
            <w:shd w:val="clear" w:color="auto" w:fill="D9D9D9" w:themeFill="background1" w:themeFillShade="D9"/>
          </w:tcPr>
          <w:p w14:paraId="1F226D6A" w14:textId="0F7F015F" w:rsidR="00602AC2" w:rsidRPr="00560069" w:rsidRDefault="00F07ECC" w:rsidP="00602AC2">
            <w:pPr>
              <w:pStyle w:val="Prrafodelista"/>
              <w:spacing w:before="240" w:after="240" w:line="360" w:lineRule="auto"/>
              <w:ind w:left="0"/>
              <w:jc w:val="center"/>
              <w:rPr>
                <w:rFonts w:ascii="Palatino Linotype" w:hAnsi="Palatino Linotype"/>
                <w:b/>
                <w:bCs/>
                <w:iCs/>
                <w:color w:val="000000"/>
                <w:sz w:val="20"/>
                <w:szCs w:val="20"/>
              </w:rPr>
            </w:pPr>
            <w:r w:rsidRPr="00560069">
              <w:rPr>
                <w:rFonts w:ascii="Palatino Linotype" w:hAnsi="Palatino Linotype"/>
                <w:b/>
                <w:bCs/>
                <w:iCs/>
                <w:color w:val="000000"/>
                <w:sz w:val="20"/>
                <w:szCs w:val="20"/>
              </w:rPr>
              <w:t>Folio Solicitud</w:t>
            </w:r>
          </w:p>
        </w:tc>
        <w:tc>
          <w:tcPr>
            <w:tcW w:w="6156" w:type="dxa"/>
            <w:shd w:val="clear" w:color="auto" w:fill="D9D9D9" w:themeFill="background1" w:themeFillShade="D9"/>
          </w:tcPr>
          <w:p w14:paraId="06CC45EA" w14:textId="5CC40EC2" w:rsidR="00602AC2" w:rsidRPr="00560069" w:rsidRDefault="00602AC2" w:rsidP="00602AC2">
            <w:pPr>
              <w:pStyle w:val="Prrafodelista"/>
              <w:spacing w:before="240" w:after="240" w:line="360" w:lineRule="auto"/>
              <w:ind w:left="0"/>
              <w:jc w:val="center"/>
              <w:rPr>
                <w:rFonts w:ascii="Palatino Linotype" w:hAnsi="Palatino Linotype"/>
                <w:b/>
                <w:bCs/>
                <w:iCs/>
                <w:color w:val="000000"/>
                <w:sz w:val="20"/>
                <w:szCs w:val="20"/>
              </w:rPr>
            </w:pPr>
            <w:r w:rsidRPr="00560069">
              <w:rPr>
                <w:rFonts w:ascii="Palatino Linotype" w:hAnsi="Palatino Linotype"/>
                <w:b/>
                <w:bCs/>
                <w:iCs/>
                <w:color w:val="000000"/>
                <w:sz w:val="20"/>
                <w:szCs w:val="20"/>
              </w:rPr>
              <w:t>R</w:t>
            </w:r>
            <w:r w:rsidR="00F07ECC" w:rsidRPr="00560069">
              <w:rPr>
                <w:rFonts w:ascii="Palatino Linotype" w:hAnsi="Palatino Linotype"/>
                <w:b/>
                <w:bCs/>
                <w:iCs/>
                <w:color w:val="000000"/>
                <w:sz w:val="20"/>
                <w:szCs w:val="20"/>
              </w:rPr>
              <w:t>espuesta</w:t>
            </w:r>
          </w:p>
        </w:tc>
      </w:tr>
      <w:tr w:rsidR="00831C72" w:rsidRPr="00560069" w14:paraId="3DAF7D58" w14:textId="77777777" w:rsidTr="00E15F10">
        <w:tc>
          <w:tcPr>
            <w:tcW w:w="3114" w:type="dxa"/>
          </w:tcPr>
          <w:p w14:paraId="01ECE7F0" w14:textId="77777777" w:rsidR="00831C72" w:rsidRPr="00560069" w:rsidRDefault="00831C72" w:rsidP="00831C72">
            <w:pPr>
              <w:ind w:right="-113"/>
              <w:jc w:val="center"/>
              <w:rPr>
                <w:rFonts w:ascii="Palatino Linotype" w:hAnsi="Palatino Linotype" w:cstheme="majorHAnsi"/>
                <w:b/>
                <w:bCs/>
                <w:color w:val="000000" w:themeColor="text1"/>
              </w:rPr>
            </w:pPr>
          </w:p>
          <w:p w14:paraId="35040F47" w14:textId="58A0EEBB" w:rsidR="00831C72" w:rsidRPr="00560069" w:rsidRDefault="00932F41" w:rsidP="00831C72">
            <w:pPr>
              <w:pStyle w:val="Prrafodelista"/>
              <w:spacing w:before="240" w:after="240"/>
              <w:ind w:left="0"/>
              <w:jc w:val="both"/>
              <w:rPr>
                <w:rFonts w:ascii="Palatino Linotype" w:hAnsi="Palatino Linotype" w:cs="Arial"/>
                <w:b/>
                <w:sz w:val="16"/>
                <w:szCs w:val="16"/>
              </w:rPr>
            </w:pPr>
            <w:r w:rsidRPr="00560069">
              <w:rPr>
                <w:rFonts w:ascii="Palatino Linotype" w:eastAsia="Calibri" w:hAnsi="Palatino Linotype" w:cs="Arial"/>
                <w:b/>
                <w:bCs/>
                <w:sz w:val="24"/>
              </w:rPr>
              <w:t>0172/AMECAMEC/IP/2022</w:t>
            </w:r>
          </w:p>
        </w:tc>
        <w:tc>
          <w:tcPr>
            <w:tcW w:w="6156" w:type="dxa"/>
          </w:tcPr>
          <w:p w14:paraId="139DF17B" w14:textId="77777777" w:rsidR="00393A12" w:rsidRPr="00560069" w:rsidRDefault="00393A12" w:rsidP="00393A12">
            <w:pPr>
              <w:spacing w:before="240" w:after="240"/>
              <w:ind w:right="1"/>
              <w:jc w:val="both"/>
              <w:rPr>
                <w:rFonts w:ascii="Palatino Linotype" w:hAnsi="Palatino Linotype"/>
                <w:i/>
                <w:iCs/>
                <w:color w:val="000000"/>
                <w:szCs w:val="22"/>
              </w:rPr>
            </w:pPr>
            <w:r w:rsidRPr="00560069">
              <w:rPr>
                <w:rFonts w:ascii="Palatino Linotype" w:hAnsi="Palatino Linotype"/>
                <w:i/>
                <w:iCs/>
                <w:color w:val="000000"/>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45AB0A" w14:textId="77777777" w:rsidR="00393A12" w:rsidRPr="00560069" w:rsidRDefault="00393A12" w:rsidP="00393A12">
            <w:pPr>
              <w:spacing w:before="240" w:after="240"/>
              <w:ind w:right="1"/>
              <w:jc w:val="both"/>
              <w:rPr>
                <w:rFonts w:ascii="Palatino Linotype" w:hAnsi="Palatino Linotype"/>
                <w:i/>
                <w:iCs/>
                <w:color w:val="000000"/>
                <w:szCs w:val="22"/>
              </w:rPr>
            </w:pPr>
            <w:r w:rsidRPr="00560069">
              <w:rPr>
                <w:rFonts w:ascii="Palatino Linotype" w:hAnsi="Palatino Linotype"/>
                <w:i/>
                <w:iCs/>
                <w:color w:val="000000"/>
                <w:szCs w:val="22"/>
              </w:rPr>
              <w:t>En respuesta a su solicitud, se le informa que con fundamentado en el articulo 12 de la sección segunda de los principios en la Materia de Transparencia y acceso a la Información Publica; los sujetos obligados sólo proporcionarán la información pública que se les requiera y que obre en sus archivos y en el estado en que ésta se encuentre, por lo que IMCUFIDE no otorga gasolina a a vehículos particulares.</w:t>
            </w:r>
          </w:p>
          <w:p w14:paraId="64BF70AD" w14:textId="77777777" w:rsidR="00393A12" w:rsidRPr="00560069" w:rsidRDefault="00393A12" w:rsidP="00393A12">
            <w:pPr>
              <w:spacing w:before="240" w:after="240"/>
              <w:ind w:right="1"/>
              <w:jc w:val="both"/>
              <w:rPr>
                <w:rFonts w:ascii="Palatino Linotype" w:hAnsi="Palatino Linotype"/>
                <w:i/>
                <w:iCs/>
                <w:color w:val="000000"/>
                <w:szCs w:val="22"/>
              </w:rPr>
            </w:pPr>
            <w:r w:rsidRPr="00560069">
              <w:rPr>
                <w:rFonts w:ascii="Palatino Linotype" w:hAnsi="Palatino Linotype"/>
                <w:i/>
                <w:iCs/>
                <w:color w:val="000000"/>
                <w:szCs w:val="22"/>
              </w:rPr>
              <w:t>ATENTAMENTE</w:t>
            </w:r>
          </w:p>
          <w:p w14:paraId="77CAE491" w14:textId="1F529915" w:rsidR="00831C72" w:rsidRPr="00560069" w:rsidRDefault="00393A12" w:rsidP="00393A12">
            <w:pPr>
              <w:spacing w:before="240" w:after="240"/>
              <w:ind w:right="1"/>
              <w:jc w:val="both"/>
              <w:rPr>
                <w:rFonts w:ascii="Palatino Linotype" w:hAnsi="Palatino Linotype"/>
                <w:i/>
                <w:iCs/>
                <w:color w:val="000000"/>
                <w:szCs w:val="22"/>
              </w:rPr>
            </w:pPr>
            <w:r w:rsidRPr="00560069">
              <w:rPr>
                <w:rFonts w:ascii="Palatino Linotype" w:hAnsi="Palatino Linotype"/>
                <w:i/>
                <w:iCs/>
                <w:color w:val="000000"/>
                <w:szCs w:val="22"/>
              </w:rPr>
              <w:t>Lic Mario Edmundo Rodríguez Aguilar</w:t>
            </w:r>
          </w:p>
        </w:tc>
      </w:tr>
      <w:tr w:rsidR="00831C72" w:rsidRPr="00560069" w14:paraId="6C32E870" w14:textId="77777777" w:rsidTr="00E15F10">
        <w:tc>
          <w:tcPr>
            <w:tcW w:w="3114" w:type="dxa"/>
          </w:tcPr>
          <w:p w14:paraId="1A2224ED" w14:textId="77777777" w:rsidR="00831C72" w:rsidRPr="00560069" w:rsidRDefault="00831C72" w:rsidP="00831C72">
            <w:pPr>
              <w:jc w:val="center"/>
              <w:rPr>
                <w:rFonts w:ascii="Palatino Linotype" w:hAnsi="Palatino Linotype" w:cstheme="majorHAnsi"/>
                <w:b/>
                <w:bCs/>
                <w:color w:val="000000" w:themeColor="text1"/>
              </w:rPr>
            </w:pPr>
          </w:p>
          <w:p w14:paraId="2AEF4F06" w14:textId="77777777" w:rsidR="00831C72" w:rsidRPr="00560069" w:rsidRDefault="00831C72" w:rsidP="00831C72">
            <w:pPr>
              <w:jc w:val="center"/>
              <w:rPr>
                <w:rFonts w:ascii="Palatino Linotype" w:hAnsi="Palatino Linotype" w:cstheme="majorHAnsi"/>
                <w:b/>
                <w:bCs/>
                <w:color w:val="000000" w:themeColor="text1"/>
              </w:rPr>
            </w:pPr>
          </w:p>
          <w:p w14:paraId="39B75220" w14:textId="77777777" w:rsidR="00831C72" w:rsidRPr="00560069" w:rsidRDefault="00831C72" w:rsidP="00831C72">
            <w:pPr>
              <w:jc w:val="center"/>
              <w:rPr>
                <w:rFonts w:ascii="Palatino Linotype" w:hAnsi="Palatino Linotype" w:cstheme="majorHAnsi"/>
                <w:b/>
                <w:bCs/>
                <w:color w:val="000000" w:themeColor="text1"/>
              </w:rPr>
            </w:pPr>
          </w:p>
          <w:p w14:paraId="48D67143" w14:textId="77777777" w:rsidR="00831C72" w:rsidRPr="00560069" w:rsidRDefault="00831C72" w:rsidP="00831C72">
            <w:pPr>
              <w:jc w:val="center"/>
              <w:rPr>
                <w:rFonts w:ascii="Palatino Linotype" w:hAnsi="Palatino Linotype" w:cstheme="majorHAnsi"/>
                <w:b/>
                <w:bCs/>
                <w:color w:val="000000" w:themeColor="text1"/>
              </w:rPr>
            </w:pPr>
          </w:p>
          <w:p w14:paraId="10687DC0" w14:textId="6B2C0091" w:rsidR="00831C72" w:rsidRPr="00560069" w:rsidRDefault="00932F41" w:rsidP="00831C72">
            <w:pPr>
              <w:pStyle w:val="Prrafodelista"/>
              <w:spacing w:before="240" w:after="240"/>
              <w:ind w:left="0"/>
              <w:jc w:val="both"/>
              <w:rPr>
                <w:rFonts w:ascii="Palatino Linotype" w:hAnsi="Palatino Linotype" w:cs="Arial"/>
                <w:b/>
                <w:color w:val="000000" w:themeColor="text1"/>
                <w:sz w:val="16"/>
                <w:szCs w:val="16"/>
              </w:rPr>
            </w:pPr>
            <w:r w:rsidRPr="00560069">
              <w:rPr>
                <w:rFonts w:ascii="Palatino Linotype" w:eastAsia="Calibri" w:hAnsi="Palatino Linotype" w:cs="Arial"/>
                <w:b/>
                <w:bCs/>
                <w:sz w:val="24"/>
              </w:rPr>
              <w:lastRenderedPageBreak/>
              <w:t>00174/AMECAMEC/IP/2022</w:t>
            </w:r>
          </w:p>
        </w:tc>
        <w:tc>
          <w:tcPr>
            <w:tcW w:w="6156" w:type="dxa"/>
          </w:tcPr>
          <w:p w14:paraId="4C4A95FA" w14:textId="77777777" w:rsidR="00393A12" w:rsidRPr="00560069" w:rsidRDefault="00393A12" w:rsidP="00393A12">
            <w:pPr>
              <w:ind w:right="1"/>
              <w:jc w:val="both"/>
              <w:rPr>
                <w:rFonts w:ascii="Palatino Linotype" w:hAnsi="Palatino Linotype"/>
                <w:i/>
                <w:iCs/>
                <w:color w:val="000000"/>
                <w:sz w:val="22"/>
                <w:szCs w:val="22"/>
              </w:rPr>
            </w:pPr>
            <w:r w:rsidRPr="00560069">
              <w:rPr>
                <w:rFonts w:ascii="Palatino Linotype" w:hAnsi="Palatino Linotype"/>
                <w:i/>
                <w:iCs/>
                <w:color w:val="000000"/>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46879F9" w14:textId="77777777" w:rsidR="00393A12" w:rsidRPr="00560069" w:rsidRDefault="00393A12" w:rsidP="00393A12">
            <w:pPr>
              <w:ind w:right="1"/>
              <w:jc w:val="both"/>
              <w:rPr>
                <w:rFonts w:ascii="Palatino Linotype" w:hAnsi="Palatino Linotype"/>
                <w:i/>
                <w:iCs/>
                <w:color w:val="000000"/>
                <w:sz w:val="22"/>
                <w:szCs w:val="22"/>
              </w:rPr>
            </w:pPr>
            <w:r w:rsidRPr="00560069">
              <w:rPr>
                <w:rFonts w:ascii="Palatino Linotype" w:hAnsi="Palatino Linotype"/>
                <w:i/>
                <w:iCs/>
                <w:color w:val="000000"/>
                <w:sz w:val="22"/>
                <w:szCs w:val="22"/>
              </w:rPr>
              <w:t xml:space="preserve">En respuesta a su solicitud, se anexa archivo con el Punto de Instalación del Comité de Adquisiciones del SMDIF de Amecameca </w:t>
            </w:r>
            <w:r w:rsidRPr="00560069">
              <w:rPr>
                <w:rFonts w:ascii="Palatino Linotype" w:hAnsi="Palatino Linotype"/>
                <w:i/>
                <w:iCs/>
                <w:color w:val="000000"/>
                <w:sz w:val="22"/>
                <w:szCs w:val="22"/>
              </w:rPr>
              <w:lastRenderedPageBreak/>
              <w:t>2022-2024. Sin otro particular,quedo a sus ordenes para cualquier duda o aclaración.</w:t>
            </w:r>
          </w:p>
          <w:p w14:paraId="171C43B7" w14:textId="77777777" w:rsidR="00393A12" w:rsidRPr="00560069" w:rsidRDefault="00393A12" w:rsidP="00393A12">
            <w:pPr>
              <w:ind w:right="1"/>
              <w:jc w:val="both"/>
              <w:rPr>
                <w:rFonts w:ascii="Palatino Linotype" w:hAnsi="Palatino Linotype"/>
                <w:i/>
                <w:iCs/>
                <w:color w:val="000000"/>
                <w:sz w:val="22"/>
                <w:szCs w:val="22"/>
              </w:rPr>
            </w:pPr>
            <w:r w:rsidRPr="00560069">
              <w:rPr>
                <w:rFonts w:ascii="Palatino Linotype" w:hAnsi="Palatino Linotype"/>
                <w:i/>
                <w:iCs/>
                <w:color w:val="000000"/>
                <w:sz w:val="22"/>
                <w:szCs w:val="22"/>
              </w:rPr>
              <w:t>ATENTAMENTE</w:t>
            </w:r>
          </w:p>
          <w:p w14:paraId="6D654268" w14:textId="77777777" w:rsidR="00831C72" w:rsidRPr="00560069" w:rsidRDefault="00393A12" w:rsidP="00393A12">
            <w:pPr>
              <w:ind w:right="1"/>
              <w:jc w:val="both"/>
              <w:rPr>
                <w:rFonts w:ascii="Palatino Linotype" w:hAnsi="Palatino Linotype"/>
                <w:i/>
                <w:iCs/>
                <w:color w:val="000000"/>
                <w:sz w:val="22"/>
                <w:szCs w:val="22"/>
              </w:rPr>
            </w:pPr>
            <w:r w:rsidRPr="00560069">
              <w:rPr>
                <w:rFonts w:ascii="Palatino Linotype" w:hAnsi="Palatino Linotype"/>
                <w:i/>
                <w:iCs/>
                <w:color w:val="000000"/>
                <w:sz w:val="22"/>
                <w:szCs w:val="22"/>
              </w:rPr>
              <w:t>Lic Mario Edmundo Rodríguez Aguilar</w:t>
            </w:r>
          </w:p>
          <w:p w14:paraId="60B17AA1" w14:textId="77777777" w:rsidR="00393A12" w:rsidRPr="00560069" w:rsidRDefault="00393A12" w:rsidP="00393A12">
            <w:pPr>
              <w:ind w:right="1"/>
              <w:jc w:val="both"/>
              <w:rPr>
                <w:rFonts w:ascii="Palatino Linotype" w:hAnsi="Palatino Linotype"/>
                <w:i/>
                <w:iCs/>
                <w:color w:val="000000"/>
                <w:sz w:val="22"/>
                <w:szCs w:val="22"/>
              </w:rPr>
            </w:pPr>
          </w:p>
          <w:p w14:paraId="13ACEDFE" w14:textId="265A2C18" w:rsidR="00393A12" w:rsidRPr="00560069" w:rsidRDefault="00393A12" w:rsidP="00393A12">
            <w:pPr>
              <w:ind w:right="1"/>
              <w:jc w:val="both"/>
              <w:rPr>
                <w:rFonts w:ascii="Palatino Linotype" w:hAnsi="Palatino Linotype"/>
                <w:i/>
                <w:iCs/>
                <w:color w:val="000000"/>
                <w:sz w:val="22"/>
                <w:szCs w:val="22"/>
              </w:rPr>
            </w:pPr>
            <w:r w:rsidRPr="00560069">
              <w:rPr>
                <w:rFonts w:ascii="Palatino Linotype" w:hAnsi="Palatino Linotype"/>
                <w:i/>
                <w:iCs/>
                <w:color w:val="000000"/>
                <w:sz w:val="22"/>
                <w:szCs w:val="22"/>
              </w:rPr>
              <w:t xml:space="preserve">Adjuntó el documento electrónico </w:t>
            </w:r>
            <w:r w:rsidRPr="00560069">
              <w:rPr>
                <w:rFonts w:ascii="Palatino Linotype" w:hAnsi="Palatino Linotype"/>
                <w:b/>
                <w:i/>
                <w:iCs/>
                <w:color w:val="000000"/>
                <w:sz w:val="22"/>
                <w:szCs w:val="22"/>
              </w:rPr>
              <w:t xml:space="preserve">20220629153011424.pdf: </w:t>
            </w:r>
            <w:r w:rsidRPr="00560069">
              <w:rPr>
                <w:rFonts w:ascii="Palatino Linotype" w:hAnsi="Palatino Linotype"/>
                <w:iCs/>
                <w:color w:val="000000"/>
                <w:sz w:val="22"/>
                <w:szCs w:val="22"/>
              </w:rPr>
              <w:t>Documento sin núm</w:t>
            </w:r>
            <w:r w:rsidR="005B6521" w:rsidRPr="00560069">
              <w:rPr>
                <w:rFonts w:ascii="Palatino Linotype" w:hAnsi="Palatino Linotype"/>
                <w:iCs/>
                <w:color w:val="000000"/>
                <w:sz w:val="22"/>
                <w:szCs w:val="22"/>
              </w:rPr>
              <w:t>ero de oficio que contiene el punto 3 del orden del día de una acta de sesión del Comité de Adquisiciones y Servicios para el DIF de Amecameca, en e que se Instala el Comité.</w:t>
            </w:r>
          </w:p>
        </w:tc>
      </w:tr>
      <w:tr w:rsidR="00831C72" w:rsidRPr="00560069" w14:paraId="759A2AEA" w14:textId="77777777" w:rsidTr="00E15F10">
        <w:tc>
          <w:tcPr>
            <w:tcW w:w="3114" w:type="dxa"/>
          </w:tcPr>
          <w:p w14:paraId="29DFD9AF" w14:textId="77777777" w:rsidR="00831C72" w:rsidRPr="00560069" w:rsidRDefault="00831C72" w:rsidP="00831C72">
            <w:pPr>
              <w:jc w:val="center"/>
              <w:rPr>
                <w:rFonts w:ascii="Palatino Linotype" w:hAnsi="Palatino Linotype" w:cstheme="majorHAnsi"/>
                <w:b/>
                <w:bCs/>
                <w:color w:val="000000" w:themeColor="text1"/>
              </w:rPr>
            </w:pPr>
          </w:p>
          <w:p w14:paraId="0934CFEE" w14:textId="77777777" w:rsidR="00831C72" w:rsidRPr="00560069" w:rsidRDefault="00831C72" w:rsidP="00946B5F">
            <w:pPr>
              <w:rPr>
                <w:rFonts w:ascii="Palatino Linotype" w:hAnsi="Palatino Linotype" w:cstheme="majorHAnsi"/>
                <w:b/>
                <w:bCs/>
                <w:color w:val="000000" w:themeColor="text1"/>
              </w:rPr>
            </w:pPr>
          </w:p>
          <w:p w14:paraId="3962B655" w14:textId="3FBB8FC0" w:rsidR="00831C72" w:rsidRPr="00560069" w:rsidRDefault="00932F41" w:rsidP="00831C72">
            <w:pPr>
              <w:pStyle w:val="Prrafodelista"/>
              <w:spacing w:before="240" w:after="240"/>
              <w:ind w:left="0"/>
              <w:jc w:val="both"/>
              <w:rPr>
                <w:rFonts w:ascii="Palatino Linotype" w:hAnsi="Palatino Linotype" w:cs="Arial"/>
                <w:b/>
                <w:color w:val="000000" w:themeColor="text1"/>
                <w:sz w:val="16"/>
                <w:szCs w:val="16"/>
              </w:rPr>
            </w:pPr>
            <w:r w:rsidRPr="00560069">
              <w:rPr>
                <w:rFonts w:ascii="Palatino Linotype" w:eastAsia="Calibri" w:hAnsi="Palatino Linotype" w:cs="Arial"/>
                <w:b/>
                <w:bCs/>
                <w:sz w:val="24"/>
              </w:rPr>
              <w:t>00175/AMECAMEC/IP/2022</w:t>
            </w:r>
          </w:p>
        </w:tc>
        <w:tc>
          <w:tcPr>
            <w:tcW w:w="6156" w:type="dxa"/>
          </w:tcPr>
          <w:p w14:paraId="6EEE8325" w14:textId="15840588" w:rsidR="00E15F10" w:rsidRPr="00560069" w:rsidRDefault="00E15F10" w:rsidP="00E15F10">
            <w:pPr>
              <w:ind w:right="1"/>
              <w:jc w:val="both"/>
            </w:pPr>
          </w:p>
          <w:p w14:paraId="256AEE9E" w14:textId="77777777" w:rsidR="005B6521" w:rsidRPr="00560069" w:rsidRDefault="00E15F10" w:rsidP="005B6521">
            <w:pPr>
              <w:ind w:right="1"/>
              <w:jc w:val="both"/>
              <w:rPr>
                <w:rFonts w:ascii="Palatino Linotype" w:hAnsi="Palatino Linotype" w:cstheme="majorHAnsi"/>
                <w:bCs/>
                <w:i/>
                <w:iCs/>
                <w:color w:val="000000" w:themeColor="text1"/>
                <w:sz w:val="22"/>
                <w:szCs w:val="22"/>
                <w:lang w:eastAsia="es-MX"/>
              </w:rPr>
            </w:pPr>
            <w:r w:rsidRPr="00560069">
              <w:rPr>
                <w:rFonts w:ascii="Palatino Linotype" w:hAnsi="Palatino Linotype" w:cstheme="majorHAnsi"/>
                <w:bCs/>
                <w:i/>
                <w:iCs/>
                <w:color w:val="000000" w:themeColor="text1"/>
                <w:sz w:val="22"/>
                <w:szCs w:val="22"/>
                <w:lang w:eastAsia="es-MX"/>
              </w:rPr>
              <w:t>“</w:t>
            </w:r>
            <w:r w:rsidR="005B6521" w:rsidRPr="00560069">
              <w:rPr>
                <w:rFonts w:ascii="Palatino Linotype" w:hAnsi="Palatino Linotype" w:cstheme="majorHAnsi"/>
                <w:bCs/>
                <w:i/>
                <w:iCs/>
                <w:color w:val="000000" w:themeColor="text1"/>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50E377" w14:textId="77777777" w:rsidR="005B6521" w:rsidRPr="00560069" w:rsidRDefault="005B6521" w:rsidP="005B6521">
            <w:pPr>
              <w:ind w:right="1"/>
              <w:jc w:val="both"/>
              <w:rPr>
                <w:rFonts w:ascii="Palatino Linotype" w:hAnsi="Palatino Linotype" w:cstheme="majorHAnsi"/>
                <w:bCs/>
                <w:i/>
                <w:iCs/>
                <w:color w:val="000000" w:themeColor="text1"/>
                <w:sz w:val="22"/>
                <w:szCs w:val="22"/>
                <w:lang w:eastAsia="es-MX"/>
              </w:rPr>
            </w:pPr>
            <w:r w:rsidRPr="00560069">
              <w:rPr>
                <w:rFonts w:ascii="Palatino Linotype" w:hAnsi="Palatino Linotype" w:cstheme="majorHAnsi"/>
                <w:bCs/>
                <w:i/>
                <w:iCs/>
                <w:color w:val="000000" w:themeColor="text1"/>
                <w:sz w:val="22"/>
                <w:szCs w:val="22"/>
                <w:lang w:eastAsia="es-MX"/>
              </w:rPr>
              <w:t>En respuesta a su solicitud le informo que hasta la fecha del mes de junio se han llevado 15 sesiones ordinarias y cero extraordinarias</w:t>
            </w:r>
          </w:p>
          <w:p w14:paraId="44330B52" w14:textId="77777777" w:rsidR="005B6521" w:rsidRPr="00560069" w:rsidRDefault="005B6521" w:rsidP="005B6521">
            <w:pPr>
              <w:ind w:right="1"/>
              <w:jc w:val="both"/>
              <w:rPr>
                <w:rFonts w:ascii="Palatino Linotype" w:hAnsi="Palatino Linotype" w:cstheme="majorHAnsi"/>
                <w:bCs/>
                <w:i/>
                <w:iCs/>
                <w:color w:val="000000" w:themeColor="text1"/>
                <w:sz w:val="22"/>
                <w:szCs w:val="22"/>
                <w:lang w:eastAsia="es-MX"/>
              </w:rPr>
            </w:pPr>
            <w:r w:rsidRPr="00560069">
              <w:rPr>
                <w:rFonts w:ascii="Palatino Linotype" w:hAnsi="Palatino Linotype" w:cstheme="majorHAnsi"/>
                <w:bCs/>
                <w:i/>
                <w:iCs/>
                <w:color w:val="000000" w:themeColor="text1"/>
                <w:sz w:val="22"/>
                <w:szCs w:val="22"/>
                <w:lang w:eastAsia="es-MX"/>
              </w:rPr>
              <w:t>ATENTAMENTE</w:t>
            </w:r>
          </w:p>
          <w:p w14:paraId="04D5020F" w14:textId="75462061" w:rsidR="00E15F10" w:rsidRPr="00560069" w:rsidRDefault="005B6521" w:rsidP="005B6521">
            <w:pPr>
              <w:ind w:right="1"/>
              <w:jc w:val="both"/>
              <w:rPr>
                <w:rFonts w:ascii="Palatino Linotype" w:hAnsi="Palatino Linotype" w:cstheme="majorHAnsi"/>
                <w:bCs/>
                <w:i/>
                <w:iCs/>
                <w:sz w:val="22"/>
                <w:szCs w:val="22"/>
                <w:lang w:eastAsia="es-MX"/>
              </w:rPr>
            </w:pPr>
            <w:r w:rsidRPr="00560069">
              <w:rPr>
                <w:rFonts w:ascii="Palatino Linotype" w:hAnsi="Palatino Linotype" w:cstheme="majorHAnsi"/>
                <w:bCs/>
                <w:i/>
                <w:iCs/>
                <w:color w:val="000000" w:themeColor="text1"/>
                <w:sz w:val="22"/>
                <w:szCs w:val="22"/>
                <w:lang w:eastAsia="es-MX"/>
              </w:rPr>
              <w:t>Lic Mario Edmundo Rodríguez Aguilar</w:t>
            </w:r>
            <w:r w:rsidR="00E15F10" w:rsidRPr="00560069">
              <w:rPr>
                <w:rFonts w:ascii="Palatino Linotype" w:hAnsi="Palatino Linotype" w:cstheme="majorHAnsi"/>
                <w:bCs/>
                <w:i/>
                <w:iCs/>
                <w:sz w:val="22"/>
                <w:szCs w:val="22"/>
                <w:lang w:eastAsia="es-MX"/>
              </w:rPr>
              <w:t>” (Sic)</w:t>
            </w:r>
          </w:p>
          <w:p w14:paraId="1AF9A0CA" w14:textId="09F76DAA" w:rsidR="00E15F10" w:rsidRPr="00560069" w:rsidRDefault="00E15F10" w:rsidP="00A731A5">
            <w:pPr>
              <w:ind w:right="1"/>
              <w:jc w:val="both"/>
              <w:rPr>
                <w:rFonts w:ascii="Palatino Linotype" w:hAnsi="Palatino Linotype" w:cstheme="majorHAnsi"/>
                <w:bCs/>
                <w:i/>
                <w:iCs/>
                <w:color w:val="000000" w:themeColor="text1"/>
                <w:sz w:val="22"/>
                <w:szCs w:val="22"/>
                <w:lang w:eastAsia="es-MX"/>
              </w:rPr>
            </w:pPr>
          </w:p>
        </w:tc>
      </w:tr>
      <w:tr w:rsidR="00831C72" w:rsidRPr="00560069" w14:paraId="545FD568" w14:textId="77777777" w:rsidTr="00E15F10">
        <w:tc>
          <w:tcPr>
            <w:tcW w:w="3114" w:type="dxa"/>
          </w:tcPr>
          <w:p w14:paraId="53E54152" w14:textId="77777777" w:rsidR="00831C72" w:rsidRPr="00560069" w:rsidRDefault="00831C72" w:rsidP="00831C72">
            <w:pPr>
              <w:jc w:val="center"/>
              <w:rPr>
                <w:rFonts w:ascii="Palatino Linotype" w:hAnsi="Palatino Linotype" w:cstheme="majorHAnsi"/>
                <w:b/>
                <w:bCs/>
                <w:color w:val="000000" w:themeColor="text1"/>
              </w:rPr>
            </w:pPr>
          </w:p>
          <w:p w14:paraId="1D07D16A" w14:textId="77777777" w:rsidR="00831C72" w:rsidRPr="00560069" w:rsidRDefault="00831C72" w:rsidP="00831C72">
            <w:pPr>
              <w:jc w:val="center"/>
              <w:rPr>
                <w:rFonts w:ascii="Palatino Linotype" w:hAnsi="Palatino Linotype" w:cstheme="majorHAnsi"/>
                <w:b/>
                <w:bCs/>
                <w:color w:val="000000" w:themeColor="text1"/>
              </w:rPr>
            </w:pPr>
          </w:p>
          <w:p w14:paraId="4FF99531" w14:textId="77777777" w:rsidR="00831C72" w:rsidRPr="00560069" w:rsidRDefault="00831C72" w:rsidP="00831C72">
            <w:pPr>
              <w:jc w:val="center"/>
              <w:rPr>
                <w:rFonts w:ascii="Palatino Linotype" w:hAnsi="Palatino Linotype" w:cstheme="majorHAnsi"/>
                <w:b/>
                <w:bCs/>
                <w:color w:val="000000" w:themeColor="text1"/>
              </w:rPr>
            </w:pPr>
          </w:p>
          <w:p w14:paraId="34DD4FCB" w14:textId="77777777" w:rsidR="00831C72" w:rsidRPr="00560069" w:rsidRDefault="00831C72" w:rsidP="00831C72">
            <w:pPr>
              <w:jc w:val="center"/>
              <w:rPr>
                <w:rFonts w:ascii="Palatino Linotype" w:hAnsi="Palatino Linotype" w:cstheme="majorHAnsi"/>
                <w:b/>
                <w:bCs/>
                <w:color w:val="000000" w:themeColor="text1"/>
              </w:rPr>
            </w:pPr>
          </w:p>
          <w:p w14:paraId="6DC9F8A2" w14:textId="114CB0E8" w:rsidR="00831C72" w:rsidRPr="00560069" w:rsidRDefault="00932F41" w:rsidP="00831C72">
            <w:pPr>
              <w:pStyle w:val="Prrafodelista"/>
              <w:spacing w:before="240" w:after="240"/>
              <w:ind w:left="0"/>
              <w:jc w:val="both"/>
              <w:rPr>
                <w:rFonts w:ascii="Palatino Linotype" w:hAnsi="Palatino Linotype" w:cs="Arial"/>
                <w:b/>
                <w:color w:val="000000" w:themeColor="text1"/>
                <w:sz w:val="16"/>
                <w:szCs w:val="16"/>
              </w:rPr>
            </w:pPr>
            <w:r w:rsidRPr="00560069">
              <w:rPr>
                <w:rFonts w:ascii="Palatino Linotype" w:eastAsia="Calibri" w:hAnsi="Palatino Linotype" w:cs="Arial"/>
                <w:b/>
                <w:bCs/>
                <w:sz w:val="24"/>
              </w:rPr>
              <w:t>00307/AMECAMEC/IP/2022</w:t>
            </w:r>
          </w:p>
        </w:tc>
        <w:tc>
          <w:tcPr>
            <w:tcW w:w="6156" w:type="dxa"/>
          </w:tcPr>
          <w:p w14:paraId="09160BC8" w14:textId="77777777" w:rsidR="005B6521" w:rsidRPr="00560069" w:rsidRDefault="005B6521" w:rsidP="005B6521">
            <w:pPr>
              <w:ind w:right="1"/>
              <w:jc w:val="both"/>
              <w:rPr>
                <w:rFonts w:ascii="Palatino Linotype" w:hAnsi="Palatino Linotype" w:cstheme="majorHAnsi"/>
                <w:bCs/>
                <w:i/>
                <w:iCs/>
                <w:color w:val="000000" w:themeColor="text1"/>
                <w:sz w:val="22"/>
                <w:szCs w:val="22"/>
                <w:lang w:eastAsia="es-MX"/>
              </w:rPr>
            </w:pPr>
            <w:r w:rsidRPr="00560069">
              <w:rPr>
                <w:rFonts w:ascii="Palatino Linotype" w:hAnsi="Palatino Linotype" w:cstheme="majorHAnsi"/>
                <w:bCs/>
                <w:i/>
                <w:iCs/>
                <w:color w:val="000000" w:themeColor="text1"/>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CEB3D3" w14:textId="77777777" w:rsidR="005B6521" w:rsidRPr="00560069" w:rsidRDefault="005B6521" w:rsidP="005B6521">
            <w:pPr>
              <w:ind w:right="1"/>
              <w:jc w:val="both"/>
              <w:rPr>
                <w:rFonts w:ascii="Palatino Linotype" w:hAnsi="Palatino Linotype" w:cstheme="majorHAnsi"/>
                <w:bCs/>
                <w:i/>
                <w:iCs/>
                <w:color w:val="000000" w:themeColor="text1"/>
                <w:sz w:val="22"/>
                <w:szCs w:val="22"/>
                <w:lang w:eastAsia="es-MX"/>
              </w:rPr>
            </w:pPr>
            <w:r w:rsidRPr="00560069">
              <w:rPr>
                <w:rFonts w:ascii="Palatino Linotype" w:hAnsi="Palatino Linotype" w:cstheme="majorHAnsi"/>
                <w:bCs/>
                <w:i/>
                <w:iCs/>
                <w:color w:val="000000" w:themeColor="text1"/>
                <w:sz w:val="22"/>
                <w:szCs w:val="22"/>
                <w:lang w:eastAsia="es-MX"/>
              </w:rPr>
              <w:t>En respuesta a su solicitud, se anexa el acta que se ha generado de enero a mayo de 2022.</w:t>
            </w:r>
          </w:p>
          <w:p w14:paraId="6DD57A05" w14:textId="77777777" w:rsidR="005B6521" w:rsidRPr="00560069" w:rsidRDefault="005B6521" w:rsidP="005B6521">
            <w:pPr>
              <w:ind w:right="1"/>
              <w:jc w:val="both"/>
              <w:rPr>
                <w:rFonts w:ascii="Palatino Linotype" w:hAnsi="Palatino Linotype" w:cstheme="majorHAnsi"/>
                <w:bCs/>
                <w:i/>
                <w:iCs/>
                <w:color w:val="000000" w:themeColor="text1"/>
                <w:sz w:val="22"/>
                <w:szCs w:val="22"/>
                <w:lang w:eastAsia="es-MX"/>
              </w:rPr>
            </w:pPr>
            <w:r w:rsidRPr="00560069">
              <w:rPr>
                <w:rFonts w:ascii="Palatino Linotype" w:hAnsi="Palatino Linotype" w:cstheme="majorHAnsi"/>
                <w:bCs/>
                <w:i/>
                <w:iCs/>
                <w:color w:val="000000" w:themeColor="text1"/>
                <w:sz w:val="22"/>
                <w:szCs w:val="22"/>
                <w:lang w:eastAsia="es-MX"/>
              </w:rPr>
              <w:t>ATENTAMENTE</w:t>
            </w:r>
          </w:p>
          <w:p w14:paraId="54837ADC" w14:textId="77777777" w:rsidR="00381283" w:rsidRPr="00560069" w:rsidRDefault="005B6521" w:rsidP="005B6521">
            <w:pPr>
              <w:ind w:right="1"/>
              <w:jc w:val="both"/>
              <w:rPr>
                <w:rFonts w:ascii="Palatino Linotype" w:hAnsi="Palatino Linotype" w:cstheme="majorHAnsi"/>
                <w:bCs/>
                <w:i/>
                <w:iCs/>
                <w:color w:val="000000" w:themeColor="text1"/>
                <w:sz w:val="22"/>
                <w:szCs w:val="22"/>
                <w:lang w:eastAsia="es-MX"/>
              </w:rPr>
            </w:pPr>
            <w:r w:rsidRPr="00560069">
              <w:rPr>
                <w:rFonts w:ascii="Palatino Linotype" w:hAnsi="Palatino Linotype" w:cstheme="majorHAnsi"/>
                <w:bCs/>
                <w:i/>
                <w:iCs/>
                <w:color w:val="000000" w:themeColor="text1"/>
                <w:sz w:val="22"/>
                <w:szCs w:val="22"/>
                <w:lang w:eastAsia="es-MX"/>
              </w:rPr>
              <w:t>Lic Mario Edmundo Rodríguez Aguilar</w:t>
            </w:r>
          </w:p>
          <w:p w14:paraId="530D2A21" w14:textId="77777777" w:rsidR="005B6521" w:rsidRPr="00560069" w:rsidRDefault="005B6521" w:rsidP="005B6521">
            <w:pPr>
              <w:ind w:right="1"/>
              <w:jc w:val="both"/>
              <w:rPr>
                <w:rFonts w:ascii="Palatino Linotype" w:hAnsi="Palatino Linotype" w:cstheme="majorHAnsi"/>
                <w:bCs/>
                <w:i/>
                <w:iCs/>
                <w:color w:val="000000" w:themeColor="text1"/>
                <w:sz w:val="22"/>
                <w:szCs w:val="22"/>
                <w:lang w:eastAsia="es-MX"/>
              </w:rPr>
            </w:pPr>
          </w:p>
          <w:p w14:paraId="4B5CC36B" w14:textId="28B2BEE7" w:rsidR="005B6521" w:rsidRPr="00560069" w:rsidRDefault="005B6521" w:rsidP="005B6521">
            <w:pPr>
              <w:ind w:right="1"/>
              <w:jc w:val="both"/>
              <w:rPr>
                <w:rFonts w:ascii="Palatino Linotype" w:hAnsi="Palatino Linotype" w:cstheme="majorHAnsi"/>
                <w:bCs/>
                <w:iCs/>
                <w:color w:val="000000" w:themeColor="text1"/>
                <w:sz w:val="22"/>
                <w:szCs w:val="22"/>
                <w:lang w:eastAsia="es-MX"/>
              </w:rPr>
            </w:pPr>
            <w:r w:rsidRPr="00560069">
              <w:rPr>
                <w:rFonts w:ascii="Palatino Linotype" w:hAnsi="Palatino Linotype" w:cstheme="majorHAnsi"/>
                <w:bCs/>
                <w:iCs/>
                <w:color w:val="000000" w:themeColor="text1"/>
                <w:sz w:val="22"/>
                <w:szCs w:val="22"/>
                <w:lang w:eastAsia="es-MX"/>
              </w:rPr>
              <w:t xml:space="preserve">El particular adjuntó el documento electrónico denominado </w:t>
            </w:r>
            <w:r w:rsidRPr="00560069">
              <w:rPr>
                <w:rFonts w:ascii="Palatino Linotype" w:hAnsi="Palatino Linotype" w:cstheme="majorHAnsi"/>
                <w:b/>
                <w:bCs/>
                <w:iCs/>
                <w:color w:val="000000" w:themeColor="text1"/>
                <w:sz w:val="22"/>
                <w:szCs w:val="22"/>
                <w:lang w:eastAsia="es-MX"/>
              </w:rPr>
              <w:t xml:space="preserve">OK.pdf </w:t>
            </w:r>
            <w:r w:rsidRPr="00560069">
              <w:rPr>
                <w:rFonts w:ascii="Palatino Linotype" w:hAnsi="Palatino Linotype" w:cstheme="majorHAnsi"/>
                <w:bCs/>
                <w:iCs/>
                <w:color w:val="000000" w:themeColor="text1"/>
                <w:sz w:val="22"/>
                <w:szCs w:val="22"/>
                <w:lang w:eastAsia="es-MX"/>
              </w:rPr>
              <w:t>que contiene el CGD.S.ORD/01/01/2022 que contiene la primera sesión ordinaria del Comité del Gobierno Digital del Ayuntamiento de Amecameca.</w:t>
            </w:r>
          </w:p>
          <w:p w14:paraId="621E16E0" w14:textId="77777777" w:rsidR="005B6521" w:rsidRPr="00560069" w:rsidRDefault="005B6521" w:rsidP="005B6521">
            <w:pPr>
              <w:ind w:right="1"/>
              <w:jc w:val="both"/>
              <w:rPr>
                <w:rFonts w:ascii="Palatino Linotype" w:hAnsi="Palatino Linotype" w:cstheme="majorHAnsi"/>
                <w:bCs/>
                <w:iCs/>
                <w:color w:val="000000" w:themeColor="text1"/>
                <w:sz w:val="22"/>
                <w:szCs w:val="22"/>
                <w:lang w:eastAsia="es-MX"/>
              </w:rPr>
            </w:pPr>
          </w:p>
          <w:p w14:paraId="7854481F" w14:textId="42477B94" w:rsidR="005B6521" w:rsidRPr="00560069" w:rsidRDefault="005B6521" w:rsidP="005B6521">
            <w:pPr>
              <w:ind w:right="1"/>
              <w:jc w:val="both"/>
              <w:rPr>
                <w:rFonts w:ascii="Palatino Linotype" w:hAnsi="Palatino Linotype" w:cstheme="majorHAnsi"/>
                <w:bCs/>
                <w:iCs/>
                <w:color w:val="000000" w:themeColor="text1"/>
                <w:sz w:val="22"/>
                <w:szCs w:val="22"/>
                <w:lang w:eastAsia="es-MX"/>
              </w:rPr>
            </w:pPr>
          </w:p>
        </w:tc>
      </w:tr>
      <w:tr w:rsidR="00831C72" w:rsidRPr="00560069" w14:paraId="33CB1BA0" w14:textId="77777777" w:rsidTr="00E15F10">
        <w:tc>
          <w:tcPr>
            <w:tcW w:w="3114" w:type="dxa"/>
          </w:tcPr>
          <w:p w14:paraId="3B85CBCB" w14:textId="40C1B3DE" w:rsidR="00831C72" w:rsidRPr="00560069" w:rsidRDefault="00831C72" w:rsidP="00831C72">
            <w:pPr>
              <w:jc w:val="center"/>
              <w:rPr>
                <w:rFonts w:ascii="Palatino Linotype" w:hAnsi="Palatino Linotype" w:cstheme="majorHAnsi"/>
                <w:b/>
                <w:bCs/>
                <w:color w:val="000000" w:themeColor="text1"/>
              </w:rPr>
            </w:pPr>
          </w:p>
          <w:p w14:paraId="16E8111A" w14:textId="77777777" w:rsidR="00831C72" w:rsidRPr="00560069" w:rsidRDefault="00831C72" w:rsidP="00831C72">
            <w:pPr>
              <w:jc w:val="center"/>
              <w:rPr>
                <w:rFonts w:ascii="Palatino Linotype" w:hAnsi="Palatino Linotype" w:cstheme="majorHAnsi"/>
                <w:b/>
                <w:bCs/>
                <w:color w:val="000000" w:themeColor="text1"/>
              </w:rPr>
            </w:pPr>
          </w:p>
          <w:p w14:paraId="5FE4CA91" w14:textId="77777777" w:rsidR="00831C72" w:rsidRPr="00560069" w:rsidRDefault="00831C72" w:rsidP="00831C72">
            <w:pPr>
              <w:jc w:val="center"/>
              <w:rPr>
                <w:rFonts w:ascii="Palatino Linotype" w:hAnsi="Palatino Linotype" w:cstheme="majorHAnsi"/>
                <w:b/>
                <w:bCs/>
                <w:color w:val="000000" w:themeColor="text1"/>
              </w:rPr>
            </w:pPr>
          </w:p>
          <w:p w14:paraId="0D85D650" w14:textId="6C9708F9" w:rsidR="00831C72" w:rsidRPr="00560069" w:rsidRDefault="00932F41" w:rsidP="00831C72">
            <w:pPr>
              <w:pStyle w:val="Prrafodelista"/>
              <w:spacing w:before="240" w:after="240"/>
              <w:ind w:left="0"/>
              <w:jc w:val="both"/>
              <w:rPr>
                <w:rFonts w:ascii="Palatino Linotype" w:hAnsi="Palatino Linotype" w:cs="Arial"/>
                <w:b/>
                <w:color w:val="000000" w:themeColor="text1"/>
                <w:sz w:val="16"/>
                <w:szCs w:val="16"/>
              </w:rPr>
            </w:pPr>
            <w:r w:rsidRPr="00560069">
              <w:rPr>
                <w:rFonts w:ascii="Palatino Linotype" w:eastAsia="Calibri" w:hAnsi="Palatino Linotype" w:cs="Arial"/>
                <w:b/>
                <w:bCs/>
                <w:sz w:val="24"/>
              </w:rPr>
              <w:t>00308/AMECAMEC/IP/2022</w:t>
            </w:r>
          </w:p>
        </w:tc>
        <w:tc>
          <w:tcPr>
            <w:tcW w:w="6156" w:type="dxa"/>
          </w:tcPr>
          <w:p w14:paraId="5B585F1B" w14:textId="77777777" w:rsidR="005B6521" w:rsidRPr="00560069" w:rsidRDefault="005B6521" w:rsidP="005B6521">
            <w:pPr>
              <w:ind w:right="1"/>
              <w:jc w:val="both"/>
              <w:rPr>
                <w:rFonts w:ascii="Palatino Linotype" w:hAnsi="Palatino Linotype" w:cstheme="majorHAnsi"/>
                <w:bCs/>
                <w:i/>
                <w:iCs/>
                <w:color w:val="000000" w:themeColor="text1"/>
                <w:sz w:val="22"/>
                <w:szCs w:val="22"/>
                <w:lang w:eastAsia="es-MX"/>
              </w:rPr>
            </w:pPr>
            <w:r w:rsidRPr="00560069">
              <w:rPr>
                <w:rFonts w:ascii="Palatino Linotype" w:hAnsi="Palatino Linotype" w:cstheme="majorHAnsi"/>
                <w:bCs/>
                <w:i/>
                <w:iCs/>
                <w:color w:val="000000" w:themeColor="text1"/>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456A4B" w14:textId="77777777" w:rsidR="005B6521" w:rsidRPr="00560069" w:rsidRDefault="005B6521" w:rsidP="005B6521">
            <w:pPr>
              <w:ind w:right="1"/>
              <w:jc w:val="both"/>
              <w:rPr>
                <w:rFonts w:ascii="Palatino Linotype" w:hAnsi="Palatino Linotype" w:cstheme="majorHAnsi"/>
                <w:bCs/>
                <w:i/>
                <w:iCs/>
                <w:color w:val="000000" w:themeColor="text1"/>
                <w:sz w:val="22"/>
                <w:szCs w:val="22"/>
                <w:lang w:eastAsia="es-MX"/>
              </w:rPr>
            </w:pPr>
            <w:r w:rsidRPr="00560069">
              <w:rPr>
                <w:rFonts w:ascii="Palatino Linotype" w:hAnsi="Palatino Linotype" w:cstheme="majorHAnsi"/>
                <w:bCs/>
                <w:i/>
                <w:iCs/>
                <w:color w:val="000000" w:themeColor="text1"/>
                <w:sz w:val="22"/>
                <w:szCs w:val="22"/>
                <w:lang w:eastAsia="es-MX"/>
              </w:rPr>
              <w:t>Con fundamento en el Reglamento de la Ley de Gobierno Digital del Estado de México y Municipios, así como lo establecido artículo 12 segundo párrafo de la Ley de transparencia y acceso a la información pública del Estado de México y Municipios, no existe dicha información en los archivos de esta institución. “En la cual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A0BB722" w14:textId="77777777" w:rsidR="005B6521" w:rsidRPr="00560069" w:rsidRDefault="005B6521" w:rsidP="005B6521">
            <w:pPr>
              <w:ind w:right="1"/>
              <w:jc w:val="both"/>
              <w:rPr>
                <w:rFonts w:ascii="Palatino Linotype" w:hAnsi="Palatino Linotype" w:cstheme="majorHAnsi"/>
                <w:bCs/>
                <w:i/>
                <w:iCs/>
                <w:color w:val="000000" w:themeColor="text1"/>
                <w:sz w:val="22"/>
                <w:szCs w:val="22"/>
                <w:lang w:eastAsia="es-MX"/>
              </w:rPr>
            </w:pPr>
            <w:r w:rsidRPr="00560069">
              <w:rPr>
                <w:rFonts w:ascii="Palatino Linotype" w:hAnsi="Palatino Linotype" w:cstheme="majorHAnsi"/>
                <w:bCs/>
                <w:i/>
                <w:iCs/>
                <w:color w:val="000000" w:themeColor="text1"/>
                <w:sz w:val="22"/>
                <w:szCs w:val="22"/>
                <w:lang w:eastAsia="es-MX"/>
              </w:rPr>
              <w:t>ATENTAMENTE</w:t>
            </w:r>
          </w:p>
          <w:p w14:paraId="627B6B2A" w14:textId="3E7D5ECE" w:rsidR="00381283" w:rsidRPr="00560069" w:rsidRDefault="005B6521" w:rsidP="005B6521">
            <w:pPr>
              <w:ind w:right="1"/>
              <w:jc w:val="both"/>
              <w:rPr>
                <w:rFonts w:ascii="Palatino Linotype" w:hAnsi="Palatino Linotype" w:cstheme="majorHAnsi"/>
                <w:bCs/>
                <w:i/>
                <w:iCs/>
                <w:sz w:val="22"/>
                <w:szCs w:val="22"/>
                <w:lang w:eastAsia="es-MX"/>
              </w:rPr>
            </w:pPr>
            <w:r w:rsidRPr="00560069">
              <w:rPr>
                <w:rFonts w:ascii="Palatino Linotype" w:hAnsi="Palatino Linotype" w:cstheme="majorHAnsi"/>
                <w:bCs/>
                <w:i/>
                <w:iCs/>
                <w:color w:val="000000" w:themeColor="text1"/>
                <w:sz w:val="22"/>
                <w:szCs w:val="22"/>
                <w:lang w:eastAsia="es-MX"/>
              </w:rPr>
              <w:t>Lic Mario Edmundo Rodríguez Aguilar</w:t>
            </w:r>
          </w:p>
        </w:tc>
      </w:tr>
    </w:tbl>
    <w:p w14:paraId="76E12574" w14:textId="77777777" w:rsidR="006C4A9F" w:rsidRPr="00560069" w:rsidRDefault="006C4A9F" w:rsidP="00602AC2">
      <w:pPr>
        <w:ind w:right="539"/>
        <w:jc w:val="both"/>
        <w:rPr>
          <w:rFonts w:ascii="Palatino Linotype" w:hAnsi="Palatino Linotype"/>
          <w:b/>
          <w:bCs/>
          <w:color w:val="000000"/>
          <w:sz w:val="22"/>
          <w:szCs w:val="22"/>
        </w:rPr>
      </w:pPr>
    </w:p>
    <w:p w14:paraId="4AFEE608" w14:textId="76D40280" w:rsidR="000142B4" w:rsidRPr="00560069" w:rsidRDefault="002A4AE4" w:rsidP="000142B4">
      <w:pPr>
        <w:pStyle w:val="Prrafodelista"/>
        <w:numPr>
          <w:ilvl w:val="0"/>
          <w:numId w:val="3"/>
        </w:numPr>
        <w:spacing w:before="240" w:after="240" w:line="360" w:lineRule="auto"/>
        <w:ind w:left="0" w:firstLine="0"/>
        <w:jc w:val="both"/>
        <w:rPr>
          <w:rFonts w:ascii="Palatino Linotype" w:hAnsi="Palatino Linotype" w:cs="Arial"/>
          <w:b/>
          <w:szCs w:val="22"/>
        </w:rPr>
      </w:pPr>
      <w:r w:rsidRPr="00560069">
        <w:rPr>
          <w:rFonts w:ascii="Palatino Linotype" w:hAnsi="Palatino Linotype" w:cs="Arial"/>
          <w:bCs/>
          <w:sz w:val="24"/>
        </w:rPr>
        <w:t xml:space="preserve">El </w:t>
      </w:r>
      <w:r w:rsidR="005B6521" w:rsidRPr="00560069">
        <w:rPr>
          <w:rFonts w:ascii="Palatino Linotype" w:hAnsi="Palatino Linotype" w:cs="Arial"/>
          <w:bCs/>
          <w:sz w:val="24"/>
        </w:rPr>
        <w:t xml:space="preserve">uno </w:t>
      </w:r>
      <w:r w:rsidR="00E60CE9" w:rsidRPr="00560069">
        <w:rPr>
          <w:rFonts w:ascii="Palatino Linotype" w:hAnsi="Palatino Linotype" w:cs="Arial"/>
          <w:bCs/>
          <w:sz w:val="24"/>
        </w:rPr>
        <w:t>(</w:t>
      </w:r>
      <w:r w:rsidR="005B6521" w:rsidRPr="00560069">
        <w:rPr>
          <w:rFonts w:ascii="Palatino Linotype" w:hAnsi="Palatino Linotype" w:cs="Arial"/>
          <w:bCs/>
          <w:sz w:val="24"/>
        </w:rPr>
        <w:t>1</w:t>
      </w:r>
      <w:r w:rsidR="00E60CE9" w:rsidRPr="00560069">
        <w:rPr>
          <w:rFonts w:ascii="Palatino Linotype" w:hAnsi="Palatino Linotype" w:cs="Arial"/>
          <w:bCs/>
          <w:sz w:val="24"/>
        </w:rPr>
        <w:t>)</w:t>
      </w:r>
      <w:r w:rsidR="00D74DC2" w:rsidRPr="00560069">
        <w:rPr>
          <w:rFonts w:ascii="Palatino Linotype" w:hAnsi="Palatino Linotype" w:cs="Arial"/>
          <w:bCs/>
          <w:sz w:val="24"/>
        </w:rPr>
        <w:t xml:space="preserve"> </w:t>
      </w:r>
      <w:r w:rsidR="005000AA" w:rsidRPr="00560069">
        <w:rPr>
          <w:rFonts w:ascii="Palatino Linotype" w:hAnsi="Palatino Linotype" w:cs="Arial"/>
          <w:bCs/>
          <w:sz w:val="24"/>
        </w:rPr>
        <w:t>de</w:t>
      </w:r>
      <w:r w:rsidR="007A5713" w:rsidRPr="00560069">
        <w:rPr>
          <w:rFonts w:ascii="Palatino Linotype" w:hAnsi="Palatino Linotype" w:cs="Arial"/>
          <w:bCs/>
          <w:sz w:val="24"/>
        </w:rPr>
        <w:t xml:space="preserve"> </w:t>
      </w:r>
      <w:r w:rsidR="005B6521" w:rsidRPr="00560069">
        <w:rPr>
          <w:rFonts w:ascii="Palatino Linotype" w:hAnsi="Palatino Linotype" w:cs="Arial"/>
          <w:bCs/>
          <w:sz w:val="24"/>
        </w:rPr>
        <w:t>agosto</w:t>
      </w:r>
      <w:r w:rsidR="007A5713" w:rsidRPr="00560069">
        <w:rPr>
          <w:rFonts w:ascii="Palatino Linotype" w:hAnsi="Palatino Linotype" w:cs="Arial"/>
          <w:bCs/>
          <w:sz w:val="24"/>
        </w:rPr>
        <w:t xml:space="preserve"> de</w:t>
      </w:r>
      <w:r w:rsidR="005000AA" w:rsidRPr="00560069">
        <w:rPr>
          <w:rFonts w:ascii="Palatino Linotype" w:hAnsi="Palatino Linotype" w:cs="Arial"/>
          <w:bCs/>
          <w:sz w:val="24"/>
        </w:rPr>
        <w:t xml:space="preserve"> dos mil veinti</w:t>
      </w:r>
      <w:r w:rsidR="00A513DB" w:rsidRPr="00560069">
        <w:rPr>
          <w:rFonts w:ascii="Palatino Linotype" w:hAnsi="Palatino Linotype" w:cs="Arial"/>
          <w:bCs/>
          <w:sz w:val="24"/>
        </w:rPr>
        <w:t>dós</w:t>
      </w:r>
      <w:r w:rsidR="005000AA" w:rsidRPr="00560069">
        <w:rPr>
          <w:rFonts w:ascii="Palatino Linotype" w:hAnsi="Palatino Linotype" w:cs="Arial"/>
          <w:bCs/>
          <w:sz w:val="24"/>
        </w:rPr>
        <w:t>,</w:t>
      </w:r>
      <w:r w:rsidR="007A5713" w:rsidRPr="00560069">
        <w:rPr>
          <w:rFonts w:ascii="Palatino Linotype" w:hAnsi="Palatino Linotype" w:cs="Arial"/>
          <w:bCs/>
          <w:sz w:val="24"/>
        </w:rPr>
        <w:t xml:space="preserve"> el </w:t>
      </w:r>
      <w:r w:rsidR="00322F72" w:rsidRPr="00560069">
        <w:rPr>
          <w:rFonts w:ascii="Palatino Linotype" w:hAnsi="Palatino Linotype" w:cs="Arial"/>
          <w:bCs/>
          <w:sz w:val="24"/>
        </w:rPr>
        <w:t>RECURRENTE</w:t>
      </w:r>
      <w:r w:rsidR="005000AA" w:rsidRPr="00560069">
        <w:rPr>
          <w:rFonts w:ascii="Palatino Linotype" w:hAnsi="Palatino Linotype" w:cs="Arial"/>
          <w:bCs/>
          <w:sz w:val="24"/>
        </w:rPr>
        <w:t xml:space="preserve"> interpuso </w:t>
      </w:r>
      <w:r w:rsidR="00043374" w:rsidRPr="00560069">
        <w:rPr>
          <w:rFonts w:ascii="Palatino Linotype" w:hAnsi="Palatino Linotype" w:cs="Arial"/>
          <w:bCs/>
          <w:sz w:val="24"/>
        </w:rPr>
        <w:t>los</w:t>
      </w:r>
      <w:r w:rsidR="005000AA" w:rsidRPr="00560069">
        <w:rPr>
          <w:rFonts w:ascii="Palatino Linotype" w:hAnsi="Palatino Linotype" w:cs="Arial"/>
          <w:bCs/>
          <w:sz w:val="24"/>
        </w:rPr>
        <w:t xml:space="preserve"> recurso</w:t>
      </w:r>
      <w:r w:rsidR="00043374" w:rsidRPr="00560069">
        <w:rPr>
          <w:rFonts w:ascii="Palatino Linotype" w:hAnsi="Palatino Linotype" w:cs="Arial"/>
          <w:bCs/>
          <w:sz w:val="24"/>
        </w:rPr>
        <w:t>s</w:t>
      </w:r>
      <w:r w:rsidR="005000AA" w:rsidRPr="00560069">
        <w:rPr>
          <w:rFonts w:ascii="Palatino Linotype" w:hAnsi="Palatino Linotype" w:cs="Arial"/>
          <w:bCs/>
          <w:sz w:val="24"/>
        </w:rPr>
        <w:t xml:space="preserve"> de revisión</w:t>
      </w:r>
      <w:r w:rsidR="009D0A9A" w:rsidRPr="00560069">
        <w:rPr>
          <w:rFonts w:ascii="Palatino Linotype" w:hAnsi="Palatino Linotype" w:cs="Arial"/>
          <w:bCs/>
          <w:sz w:val="24"/>
        </w:rPr>
        <w:t xml:space="preserve"> </w:t>
      </w:r>
      <w:bookmarkStart w:id="2" w:name="_Toc462307683"/>
      <w:bookmarkStart w:id="3" w:name="_Toc472427085"/>
      <w:bookmarkStart w:id="4" w:name="_Toc472500652"/>
      <w:r w:rsidR="005B6521" w:rsidRPr="00560069">
        <w:rPr>
          <w:rFonts w:ascii="Palatino Linotype" w:eastAsia="Calibri" w:hAnsi="Palatino Linotype" w:cs="Tahoma"/>
          <w:b/>
          <w:sz w:val="24"/>
          <w:lang w:eastAsia="en-US"/>
        </w:rPr>
        <w:t>y señaló como:</w:t>
      </w:r>
    </w:p>
    <w:p w14:paraId="33DC41F4" w14:textId="77777777" w:rsidR="000142B4" w:rsidRPr="00560069" w:rsidRDefault="000142B4" w:rsidP="000142B4">
      <w:pPr>
        <w:pStyle w:val="Prrafodelista"/>
        <w:spacing w:before="240" w:after="240" w:line="360" w:lineRule="auto"/>
        <w:ind w:left="0"/>
        <w:jc w:val="both"/>
        <w:rPr>
          <w:rFonts w:ascii="Palatino Linotype" w:hAnsi="Palatino Linotype" w:cs="Arial"/>
          <w:bCs/>
          <w:sz w:val="24"/>
        </w:rPr>
      </w:pPr>
    </w:p>
    <w:p w14:paraId="5671383D" w14:textId="045365E7" w:rsidR="00F07ECC" w:rsidRPr="00560069" w:rsidRDefault="0053014B" w:rsidP="000142B4">
      <w:pPr>
        <w:pStyle w:val="Prrafodelista"/>
        <w:spacing w:before="240" w:after="240" w:line="360" w:lineRule="auto"/>
        <w:ind w:left="0"/>
        <w:jc w:val="both"/>
        <w:rPr>
          <w:rFonts w:ascii="Palatino Linotype" w:hAnsi="Palatino Linotype" w:cs="Arial"/>
          <w:b/>
          <w:szCs w:val="22"/>
        </w:rPr>
      </w:pPr>
      <w:r w:rsidRPr="00560069">
        <w:rPr>
          <w:rFonts w:ascii="Palatino Linotype" w:eastAsia="Calibri" w:hAnsi="Palatino Linotype" w:cs="Tahoma"/>
          <w:b/>
          <w:bCs/>
          <w:szCs w:val="22"/>
          <w:lang w:eastAsia="en-US"/>
        </w:rPr>
        <w:t xml:space="preserve">Solicitud: </w:t>
      </w:r>
      <w:r w:rsidR="00932F41" w:rsidRPr="00560069">
        <w:rPr>
          <w:rFonts w:ascii="Palatino Linotype" w:eastAsia="Calibri" w:hAnsi="Palatino Linotype" w:cs="Arial"/>
          <w:b/>
          <w:bCs/>
          <w:sz w:val="24"/>
        </w:rPr>
        <w:t>0172/AMECAMEC/IP/2022</w:t>
      </w:r>
      <w:r w:rsidRPr="00560069">
        <w:rPr>
          <w:rFonts w:ascii="Palatino Linotype" w:hAnsi="Palatino Linotype" w:cs="Arial"/>
          <w:b/>
          <w:szCs w:val="22"/>
        </w:rPr>
        <w:t>:</w:t>
      </w:r>
    </w:p>
    <w:p w14:paraId="3BB3D8CE" w14:textId="792BAF75" w:rsidR="00E60CE9" w:rsidRPr="00560069" w:rsidRDefault="0053014B" w:rsidP="00E60CE9">
      <w:pPr>
        <w:pStyle w:val="Prrafodelista"/>
        <w:spacing w:before="240" w:after="240" w:line="360" w:lineRule="auto"/>
        <w:ind w:left="0"/>
        <w:jc w:val="both"/>
        <w:rPr>
          <w:rFonts w:ascii="Palatino Linotype" w:eastAsia="Calibri" w:hAnsi="Palatino Linotype" w:cs="Tahoma"/>
          <w:b/>
          <w:lang w:eastAsia="en-US"/>
        </w:rPr>
      </w:pPr>
      <w:r w:rsidRPr="00560069">
        <w:rPr>
          <w:rFonts w:ascii="Palatino Linotype" w:eastAsia="Calibri" w:hAnsi="Palatino Linotype" w:cs="Tahoma"/>
          <w:b/>
          <w:bCs/>
          <w:szCs w:val="22"/>
          <w:lang w:eastAsia="en-US"/>
        </w:rPr>
        <w:t xml:space="preserve">Recurso de revisión: </w:t>
      </w:r>
      <w:r w:rsidR="000142B4" w:rsidRPr="00560069">
        <w:rPr>
          <w:rFonts w:ascii="Palatino Linotype" w:eastAsia="Calibri" w:hAnsi="Palatino Linotype" w:cs="Tahoma"/>
          <w:b/>
          <w:lang w:eastAsia="en-US"/>
        </w:rPr>
        <w:t>12883/INFOEM/IP/RR/2022</w:t>
      </w:r>
    </w:p>
    <w:p w14:paraId="1436969C" w14:textId="2880D737" w:rsidR="00E02F9A" w:rsidRPr="00560069" w:rsidRDefault="00DF1FEA" w:rsidP="00E02F9A">
      <w:pPr>
        <w:ind w:left="567" w:right="539"/>
        <w:jc w:val="both"/>
        <w:rPr>
          <w:rFonts w:ascii="Palatino Linotype" w:eastAsia="Calibri" w:hAnsi="Palatino Linotype" w:cs="Tahoma"/>
          <w:bCs/>
          <w:i/>
          <w:sz w:val="22"/>
          <w:szCs w:val="22"/>
          <w:lang w:eastAsia="en-US"/>
        </w:rPr>
      </w:pPr>
      <w:r w:rsidRPr="00560069">
        <w:rPr>
          <w:rFonts w:ascii="Palatino Linotype" w:eastAsia="Calibri" w:hAnsi="Palatino Linotype" w:cs="Tahoma"/>
          <w:b/>
          <w:bCs/>
          <w:i/>
          <w:sz w:val="22"/>
          <w:szCs w:val="22"/>
          <w:lang w:eastAsia="en-US"/>
        </w:rPr>
        <w:t xml:space="preserve">Acto Impugnado: </w:t>
      </w:r>
      <w:r w:rsidR="005B6521" w:rsidRPr="00560069">
        <w:rPr>
          <w:rFonts w:ascii="Palatino Linotype" w:eastAsia="Calibri" w:hAnsi="Palatino Linotype" w:cs="Tahoma"/>
          <w:bCs/>
          <w:i/>
          <w:sz w:val="22"/>
          <w:szCs w:val="22"/>
          <w:lang w:eastAsia="en-US"/>
        </w:rPr>
        <w:t xml:space="preserve">El acta de cabildo, donde se aprobara la integración de la junta de gobierno del SMDIF de Amecameca, para el ejercicio fiscal 2022-2024, así como el curriculum vitae de sus integrantes. </w:t>
      </w:r>
      <w:r w:rsidR="00E02F9A" w:rsidRPr="00560069">
        <w:rPr>
          <w:rFonts w:ascii="Palatino Linotype" w:eastAsia="Calibri" w:hAnsi="Palatino Linotype" w:cs="Tahoma"/>
          <w:bCs/>
          <w:i/>
          <w:sz w:val="22"/>
          <w:szCs w:val="22"/>
          <w:lang w:eastAsia="en-US"/>
        </w:rPr>
        <w:t>(Sic)</w:t>
      </w:r>
    </w:p>
    <w:p w14:paraId="179EC379" w14:textId="77777777" w:rsidR="00DF1FEA" w:rsidRPr="00560069" w:rsidRDefault="00DF1FEA" w:rsidP="00E02F9A">
      <w:pPr>
        <w:ind w:right="539"/>
        <w:rPr>
          <w:rFonts w:ascii="Palatino Linotype" w:eastAsia="Calibri" w:hAnsi="Palatino Linotype" w:cs="Tahoma"/>
          <w:b/>
          <w:bCs/>
          <w:i/>
          <w:sz w:val="22"/>
          <w:szCs w:val="22"/>
          <w:lang w:eastAsia="en-US"/>
        </w:rPr>
      </w:pPr>
    </w:p>
    <w:p w14:paraId="70CBCB10" w14:textId="77777777" w:rsidR="00E02F9A" w:rsidRPr="00560069" w:rsidRDefault="00DF1FEA" w:rsidP="00E02F9A">
      <w:pPr>
        <w:ind w:left="567" w:right="539"/>
        <w:jc w:val="both"/>
        <w:rPr>
          <w:rFonts w:ascii="Palatino Linotype" w:eastAsia="Calibri" w:hAnsi="Palatino Linotype" w:cs="Tahoma"/>
          <w:b/>
          <w:bCs/>
          <w:i/>
          <w:sz w:val="22"/>
          <w:szCs w:val="22"/>
          <w:lang w:eastAsia="en-US"/>
        </w:rPr>
      </w:pPr>
      <w:r w:rsidRPr="00560069">
        <w:rPr>
          <w:rFonts w:ascii="Palatino Linotype" w:eastAsia="Calibri" w:hAnsi="Palatino Linotype" w:cs="Tahoma"/>
          <w:b/>
          <w:bCs/>
          <w:i/>
          <w:sz w:val="22"/>
          <w:szCs w:val="22"/>
          <w:lang w:eastAsia="en-US"/>
        </w:rPr>
        <w:t xml:space="preserve">Razones o Motivos de Inconformidad: </w:t>
      </w:r>
    </w:p>
    <w:p w14:paraId="3C3620AC" w14:textId="60B96344" w:rsidR="00E02F9A" w:rsidRPr="00560069" w:rsidRDefault="005B6521" w:rsidP="00E02F9A">
      <w:pPr>
        <w:ind w:left="567" w:right="539"/>
        <w:jc w:val="both"/>
        <w:rPr>
          <w:rFonts w:ascii="Palatino Linotype" w:eastAsia="Calibri" w:hAnsi="Palatino Linotype" w:cs="Tahoma"/>
          <w:bCs/>
          <w:i/>
          <w:sz w:val="22"/>
          <w:szCs w:val="22"/>
          <w:lang w:eastAsia="en-US"/>
        </w:rPr>
      </w:pPr>
      <w:r w:rsidRPr="00560069">
        <w:rPr>
          <w:rFonts w:ascii="Palatino Linotype" w:eastAsia="Calibri" w:hAnsi="Palatino Linotype" w:cs="Tahoma"/>
          <w:bCs/>
          <w:i/>
          <w:sz w:val="22"/>
          <w:szCs w:val="22"/>
          <w:lang w:eastAsia="en-US"/>
        </w:rPr>
        <w:t xml:space="preserve">No se exhiben currículums </w:t>
      </w:r>
      <w:r w:rsidR="00E02F9A" w:rsidRPr="00560069">
        <w:rPr>
          <w:rFonts w:ascii="Palatino Linotype" w:eastAsia="Calibri" w:hAnsi="Palatino Linotype" w:cs="Tahoma"/>
          <w:bCs/>
          <w:i/>
          <w:sz w:val="22"/>
          <w:szCs w:val="22"/>
          <w:lang w:eastAsia="en-US"/>
        </w:rPr>
        <w:t>(Sic)</w:t>
      </w:r>
    </w:p>
    <w:p w14:paraId="5B018A6D" w14:textId="3C4DE597" w:rsidR="0053014B" w:rsidRPr="00560069" w:rsidRDefault="0053014B" w:rsidP="0053014B">
      <w:pPr>
        <w:pStyle w:val="Prrafodelista"/>
        <w:spacing w:before="240" w:after="240" w:line="360" w:lineRule="auto"/>
        <w:ind w:left="0"/>
        <w:jc w:val="both"/>
        <w:rPr>
          <w:rFonts w:ascii="Palatino Linotype" w:hAnsi="Palatino Linotype" w:cs="Arial"/>
          <w:b/>
          <w:szCs w:val="22"/>
          <w:lang w:val="es-ES"/>
        </w:rPr>
      </w:pPr>
      <w:r w:rsidRPr="00560069">
        <w:rPr>
          <w:rFonts w:ascii="Palatino Linotype" w:eastAsia="Calibri" w:hAnsi="Palatino Linotype" w:cs="Tahoma"/>
          <w:b/>
          <w:bCs/>
          <w:szCs w:val="22"/>
          <w:lang w:eastAsia="en-US"/>
        </w:rPr>
        <w:lastRenderedPageBreak/>
        <w:t xml:space="preserve">Solicitud: </w:t>
      </w:r>
      <w:r w:rsidR="00932F41" w:rsidRPr="00560069">
        <w:rPr>
          <w:rFonts w:ascii="Palatino Linotype" w:eastAsia="Calibri" w:hAnsi="Palatino Linotype" w:cs="Arial"/>
          <w:b/>
          <w:bCs/>
          <w:sz w:val="24"/>
        </w:rPr>
        <w:t>00174/AMECAMEC/IP/2022</w:t>
      </w:r>
    </w:p>
    <w:p w14:paraId="6281FA36" w14:textId="05EE74CF" w:rsidR="00996C60" w:rsidRPr="00560069" w:rsidRDefault="0053014B" w:rsidP="00E60CE9">
      <w:pPr>
        <w:pStyle w:val="Prrafodelista"/>
        <w:spacing w:before="240" w:after="240" w:line="360" w:lineRule="auto"/>
        <w:ind w:left="0"/>
        <w:jc w:val="both"/>
        <w:rPr>
          <w:rFonts w:ascii="Palatino Linotype" w:eastAsia="Calibri" w:hAnsi="Palatino Linotype" w:cs="Tahoma"/>
          <w:b/>
          <w:lang w:eastAsia="en-US"/>
        </w:rPr>
      </w:pPr>
      <w:r w:rsidRPr="00560069">
        <w:rPr>
          <w:rFonts w:ascii="Palatino Linotype" w:eastAsia="Calibri" w:hAnsi="Palatino Linotype" w:cs="Tahoma"/>
          <w:b/>
          <w:bCs/>
          <w:szCs w:val="22"/>
          <w:lang w:eastAsia="en-US"/>
        </w:rPr>
        <w:t xml:space="preserve">Recurso de revisión: </w:t>
      </w:r>
      <w:r w:rsidR="000142B4" w:rsidRPr="00560069">
        <w:rPr>
          <w:rFonts w:ascii="Palatino Linotype" w:eastAsia="Calibri" w:hAnsi="Palatino Linotype" w:cs="Tahoma"/>
          <w:b/>
          <w:lang w:eastAsia="en-US"/>
        </w:rPr>
        <w:t>12884/INFOEM/IP/RR/2022</w:t>
      </w:r>
    </w:p>
    <w:p w14:paraId="4305D49B" w14:textId="40890359" w:rsidR="00E02F9A" w:rsidRPr="00560069" w:rsidRDefault="00DF1FEA" w:rsidP="00E02F9A">
      <w:pPr>
        <w:ind w:left="567" w:right="539"/>
        <w:jc w:val="both"/>
        <w:rPr>
          <w:rFonts w:ascii="Palatino Linotype" w:eastAsia="Calibri" w:hAnsi="Palatino Linotype" w:cs="Tahoma"/>
          <w:bCs/>
          <w:i/>
          <w:sz w:val="22"/>
          <w:szCs w:val="22"/>
          <w:lang w:eastAsia="en-US"/>
        </w:rPr>
      </w:pPr>
      <w:r w:rsidRPr="00560069">
        <w:rPr>
          <w:rFonts w:ascii="Palatino Linotype" w:eastAsia="Calibri" w:hAnsi="Palatino Linotype" w:cs="Tahoma"/>
          <w:b/>
          <w:bCs/>
          <w:i/>
          <w:sz w:val="22"/>
          <w:szCs w:val="22"/>
          <w:lang w:eastAsia="en-US"/>
        </w:rPr>
        <w:t xml:space="preserve">Acto Impugnado: </w:t>
      </w:r>
      <w:r w:rsidR="00E02F9A" w:rsidRPr="00560069">
        <w:rPr>
          <w:rFonts w:ascii="Palatino Linotype" w:eastAsia="Calibri" w:hAnsi="Palatino Linotype" w:cs="Tahoma"/>
          <w:bCs/>
          <w:i/>
          <w:sz w:val="22"/>
          <w:szCs w:val="22"/>
          <w:lang w:eastAsia="en-US"/>
        </w:rPr>
        <w:t>“</w:t>
      </w:r>
      <w:r w:rsidR="005B6521" w:rsidRPr="00560069">
        <w:rPr>
          <w:rFonts w:ascii="Palatino Linotype" w:eastAsia="Calibri" w:hAnsi="Palatino Linotype" w:cs="Tahoma"/>
          <w:bCs/>
          <w:i/>
          <w:sz w:val="22"/>
          <w:szCs w:val="22"/>
          <w:lang w:eastAsia="en-US"/>
        </w:rPr>
        <w:t>Las actas ordinarias y extraordinarias del comité de adquisiciones y servicios del SMDIF de Amecameca, estado de México, que se hayan generado de enero a mayo del 2022.</w:t>
      </w:r>
      <w:r w:rsidR="00E02F9A" w:rsidRPr="00560069">
        <w:rPr>
          <w:rFonts w:ascii="Palatino Linotype" w:eastAsia="Calibri" w:hAnsi="Palatino Linotype" w:cs="Tahoma"/>
          <w:bCs/>
          <w:i/>
          <w:sz w:val="22"/>
          <w:szCs w:val="22"/>
          <w:lang w:eastAsia="en-US"/>
        </w:rPr>
        <w:t>” (Sic)</w:t>
      </w:r>
    </w:p>
    <w:p w14:paraId="24836002" w14:textId="45ED7DF4" w:rsidR="00DF1FEA" w:rsidRPr="00560069" w:rsidRDefault="00DF1FEA" w:rsidP="00996C60">
      <w:pPr>
        <w:ind w:left="567" w:right="539"/>
        <w:jc w:val="both"/>
        <w:rPr>
          <w:rFonts w:ascii="Palatino Linotype" w:eastAsia="Calibri" w:hAnsi="Palatino Linotype" w:cs="Tahoma"/>
          <w:bCs/>
          <w:i/>
          <w:sz w:val="22"/>
          <w:szCs w:val="22"/>
          <w:lang w:eastAsia="en-US"/>
        </w:rPr>
      </w:pPr>
    </w:p>
    <w:p w14:paraId="41515765" w14:textId="37B2214A" w:rsidR="00E02F9A" w:rsidRPr="00560069" w:rsidRDefault="00DF1FEA" w:rsidP="00E02F9A">
      <w:pPr>
        <w:ind w:left="567" w:right="539"/>
        <w:jc w:val="both"/>
        <w:rPr>
          <w:rFonts w:ascii="Palatino Linotype" w:eastAsia="Calibri" w:hAnsi="Palatino Linotype" w:cs="Tahoma"/>
          <w:bCs/>
          <w:i/>
          <w:sz w:val="22"/>
          <w:szCs w:val="22"/>
          <w:lang w:eastAsia="en-US"/>
        </w:rPr>
      </w:pPr>
      <w:r w:rsidRPr="00560069">
        <w:rPr>
          <w:rFonts w:ascii="Palatino Linotype" w:eastAsia="Calibri" w:hAnsi="Palatino Linotype" w:cs="Tahoma"/>
          <w:b/>
          <w:bCs/>
          <w:i/>
          <w:sz w:val="22"/>
          <w:szCs w:val="22"/>
          <w:lang w:eastAsia="en-US"/>
        </w:rPr>
        <w:t xml:space="preserve">Razones o Motivos de Inconformidad: </w:t>
      </w:r>
      <w:r w:rsidR="00E02F9A" w:rsidRPr="00560069">
        <w:rPr>
          <w:rFonts w:ascii="Palatino Linotype" w:eastAsia="Calibri" w:hAnsi="Palatino Linotype" w:cs="Tahoma"/>
          <w:bCs/>
          <w:i/>
          <w:sz w:val="22"/>
          <w:szCs w:val="22"/>
          <w:lang w:eastAsia="en-US"/>
        </w:rPr>
        <w:t>“</w:t>
      </w:r>
      <w:r w:rsidR="005B6521" w:rsidRPr="00560069">
        <w:rPr>
          <w:rFonts w:ascii="Palatino Linotype" w:eastAsia="Calibri" w:hAnsi="Palatino Linotype" w:cs="Tahoma"/>
          <w:bCs/>
          <w:i/>
          <w:sz w:val="22"/>
          <w:szCs w:val="22"/>
          <w:lang w:eastAsia="en-US"/>
        </w:rPr>
        <w:t>La respuesta contiene información a la instalación del comité de adquisiciones, cabe resaltar que dicha acta no contiene firmas, como observación...</w:t>
      </w:r>
      <w:r w:rsidR="00E02F9A" w:rsidRPr="00560069">
        <w:rPr>
          <w:rFonts w:ascii="Palatino Linotype" w:eastAsia="Calibri" w:hAnsi="Palatino Linotype" w:cs="Tahoma"/>
          <w:bCs/>
          <w:i/>
          <w:sz w:val="22"/>
          <w:szCs w:val="22"/>
          <w:lang w:eastAsia="en-US"/>
        </w:rPr>
        <w:t>"(Sic)</w:t>
      </w:r>
    </w:p>
    <w:p w14:paraId="4ED1C7F3" w14:textId="46FF0AE2" w:rsidR="00DF1FEA" w:rsidRPr="00560069" w:rsidRDefault="00DF1FEA" w:rsidP="00996C60">
      <w:pPr>
        <w:ind w:left="567" w:right="539"/>
        <w:jc w:val="both"/>
        <w:rPr>
          <w:rFonts w:ascii="Palatino Linotype" w:eastAsia="Calibri" w:hAnsi="Palatino Linotype" w:cs="Tahoma"/>
          <w:b/>
          <w:bCs/>
          <w:sz w:val="22"/>
          <w:szCs w:val="22"/>
          <w:lang w:eastAsia="en-US"/>
        </w:rPr>
      </w:pPr>
    </w:p>
    <w:p w14:paraId="5DE0E6C3" w14:textId="57E99C99" w:rsidR="00996C60" w:rsidRPr="00560069" w:rsidRDefault="00996C60" w:rsidP="00996C60">
      <w:pPr>
        <w:pStyle w:val="Prrafodelista"/>
        <w:spacing w:before="240" w:after="240" w:line="360" w:lineRule="auto"/>
        <w:ind w:left="0"/>
        <w:jc w:val="both"/>
        <w:rPr>
          <w:rFonts w:ascii="Palatino Linotype" w:hAnsi="Palatino Linotype" w:cs="Arial"/>
          <w:b/>
          <w:szCs w:val="22"/>
          <w:lang w:val="es-ES"/>
        </w:rPr>
      </w:pPr>
      <w:r w:rsidRPr="00560069">
        <w:rPr>
          <w:rFonts w:ascii="Palatino Linotype" w:eastAsia="Calibri" w:hAnsi="Palatino Linotype" w:cs="Tahoma"/>
          <w:b/>
          <w:bCs/>
          <w:szCs w:val="22"/>
          <w:lang w:eastAsia="en-US"/>
        </w:rPr>
        <w:t xml:space="preserve">Solicitud: </w:t>
      </w:r>
      <w:r w:rsidR="00932F41" w:rsidRPr="00560069">
        <w:rPr>
          <w:rFonts w:ascii="Palatino Linotype" w:eastAsia="Calibri" w:hAnsi="Palatino Linotype" w:cs="Arial"/>
          <w:b/>
          <w:bCs/>
          <w:sz w:val="24"/>
        </w:rPr>
        <w:t>00175/AMECAMEC/IP/2022</w:t>
      </w:r>
    </w:p>
    <w:p w14:paraId="18019CB6" w14:textId="24309F75" w:rsidR="00996C60" w:rsidRPr="00560069" w:rsidRDefault="00996C60" w:rsidP="00996C60">
      <w:pPr>
        <w:pStyle w:val="Prrafodelista"/>
        <w:spacing w:before="240" w:after="240" w:line="360" w:lineRule="auto"/>
        <w:ind w:left="0"/>
        <w:jc w:val="both"/>
        <w:rPr>
          <w:rFonts w:ascii="Palatino Linotype" w:eastAsia="Calibri" w:hAnsi="Palatino Linotype" w:cs="Tahoma"/>
          <w:b/>
          <w:lang w:eastAsia="en-US"/>
        </w:rPr>
      </w:pPr>
      <w:r w:rsidRPr="00560069">
        <w:rPr>
          <w:rFonts w:ascii="Palatino Linotype" w:eastAsia="Calibri" w:hAnsi="Palatino Linotype" w:cs="Tahoma"/>
          <w:b/>
          <w:bCs/>
          <w:szCs w:val="22"/>
          <w:lang w:eastAsia="en-US"/>
        </w:rPr>
        <w:t xml:space="preserve">Recurso de revisión: </w:t>
      </w:r>
      <w:r w:rsidR="000142B4" w:rsidRPr="00560069">
        <w:rPr>
          <w:rFonts w:ascii="Palatino Linotype" w:eastAsia="Calibri" w:hAnsi="Palatino Linotype" w:cs="Tahoma"/>
          <w:b/>
          <w:lang w:eastAsia="en-US"/>
        </w:rPr>
        <w:t>12917/INFOEM/IP/RR/2022</w:t>
      </w:r>
    </w:p>
    <w:p w14:paraId="1C3218E9" w14:textId="541D77D2" w:rsidR="00E02F9A" w:rsidRPr="00560069" w:rsidRDefault="00996C60" w:rsidP="00E02F9A">
      <w:pPr>
        <w:ind w:left="567" w:right="539"/>
        <w:jc w:val="both"/>
        <w:rPr>
          <w:rFonts w:ascii="Palatino Linotype" w:eastAsia="Calibri" w:hAnsi="Palatino Linotype" w:cs="Tahoma"/>
          <w:bCs/>
          <w:i/>
          <w:sz w:val="22"/>
          <w:szCs w:val="22"/>
          <w:lang w:eastAsia="en-US"/>
        </w:rPr>
      </w:pPr>
      <w:r w:rsidRPr="00560069">
        <w:rPr>
          <w:rFonts w:ascii="Palatino Linotype" w:eastAsia="Calibri" w:hAnsi="Palatino Linotype" w:cs="Tahoma"/>
          <w:b/>
          <w:bCs/>
          <w:i/>
          <w:sz w:val="22"/>
          <w:szCs w:val="22"/>
          <w:lang w:eastAsia="en-US"/>
        </w:rPr>
        <w:t>Acto Impugnado:</w:t>
      </w:r>
      <w:r w:rsidRPr="00560069">
        <w:rPr>
          <w:rFonts w:ascii="Palatino Linotype" w:eastAsia="Calibri" w:hAnsi="Palatino Linotype" w:cs="Tahoma"/>
          <w:bCs/>
          <w:i/>
          <w:sz w:val="22"/>
          <w:szCs w:val="22"/>
          <w:lang w:eastAsia="en-US"/>
        </w:rPr>
        <w:t xml:space="preserve"> </w:t>
      </w:r>
      <w:r w:rsidR="00E02F9A" w:rsidRPr="00560069">
        <w:rPr>
          <w:rFonts w:ascii="Palatino Linotype" w:eastAsia="Calibri" w:hAnsi="Palatino Linotype" w:cs="Tahoma"/>
          <w:bCs/>
          <w:i/>
          <w:sz w:val="22"/>
          <w:szCs w:val="22"/>
          <w:lang w:eastAsia="en-US"/>
        </w:rPr>
        <w:t>“</w:t>
      </w:r>
      <w:r w:rsidR="005B6521" w:rsidRPr="00560069">
        <w:rPr>
          <w:rFonts w:ascii="Palatino Linotype" w:eastAsia="Calibri" w:hAnsi="Palatino Linotype" w:cs="Tahoma"/>
          <w:bCs/>
          <w:i/>
          <w:sz w:val="22"/>
          <w:szCs w:val="22"/>
          <w:lang w:eastAsia="en-US"/>
        </w:rPr>
        <w:t>Las actas ordinarias y extraordinarias del comité de adquisiciones y servicios del municipio de Amecameca, estado de México, que se hayan generado de enero a mayo del 2022.</w:t>
      </w:r>
      <w:r w:rsidR="00E02F9A" w:rsidRPr="00560069">
        <w:rPr>
          <w:rFonts w:ascii="Palatino Linotype" w:eastAsia="Calibri" w:hAnsi="Palatino Linotype" w:cs="Tahoma"/>
          <w:bCs/>
          <w:i/>
          <w:sz w:val="22"/>
          <w:szCs w:val="22"/>
          <w:lang w:eastAsia="en-US"/>
        </w:rPr>
        <w:t>” (Sic)</w:t>
      </w:r>
    </w:p>
    <w:p w14:paraId="398F5BB9" w14:textId="28889E6A" w:rsidR="00996C60" w:rsidRPr="00560069" w:rsidRDefault="00996C60" w:rsidP="00996C60">
      <w:pPr>
        <w:ind w:left="567" w:right="539"/>
        <w:jc w:val="both"/>
        <w:rPr>
          <w:rFonts w:ascii="Palatino Linotype" w:eastAsia="Calibri" w:hAnsi="Palatino Linotype" w:cs="Tahoma"/>
          <w:bCs/>
          <w:i/>
          <w:sz w:val="22"/>
          <w:szCs w:val="22"/>
          <w:lang w:eastAsia="en-US"/>
        </w:rPr>
      </w:pPr>
    </w:p>
    <w:p w14:paraId="6BA354CC" w14:textId="7C399EB0" w:rsidR="00996C60" w:rsidRPr="00560069" w:rsidRDefault="00996C60" w:rsidP="00996C60">
      <w:pPr>
        <w:ind w:left="567" w:right="539"/>
        <w:jc w:val="both"/>
        <w:rPr>
          <w:rFonts w:ascii="Palatino Linotype" w:eastAsia="Calibri" w:hAnsi="Palatino Linotype" w:cs="Tahoma"/>
          <w:bCs/>
          <w:i/>
          <w:sz w:val="22"/>
          <w:szCs w:val="22"/>
          <w:lang w:eastAsia="en-US"/>
        </w:rPr>
      </w:pPr>
      <w:r w:rsidRPr="00560069">
        <w:rPr>
          <w:rFonts w:ascii="Palatino Linotype" w:eastAsia="Calibri" w:hAnsi="Palatino Linotype" w:cs="Tahoma"/>
          <w:b/>
          <w:bCs/>
          <w:i/>
          <w:sz w:val="22"/>
          <w:szCs w:val="22"/>
          <w:lang w:eastAsia="en-US"/>
        </w:rPr>
        <w:t>Razones o Motivos de Inconformidad:</w:t>
      </w:r>
      <w:r w:rsidRPr="00560069">
        <w:rPr>
          <w:rFonts w:ascii="Palatino Linotype" w:eastAsia="Calibri" w:hAnsi="Palatino Linotype" w:cs="Tahoma"/>
          <w:bCs/>
          <w:i/>
          <w:sz w:val="22"/>
          <w:szCs w:val="22"/>
          <w:lang w:eastAsia="en-US"/>
        </w:rPr>
        <w:t xml:space="preserve"> </w:t>
      </w:r>
      <w:r w:rsidR="00E02F9A" w:rsidRPr="00560069">
        <w:rPr>
          <w:rFonts w:ascii="Palatino Linotype" w:eastAsia="Calibri" w:hAnsi="Palatino Linotype" w:cs="Tahoma"/>
          <w:bCs/>
          <w:i/>
          <w:sz w:val="22"/>
          <w:szCs w:val="22"/>
          <w:lang w:eastAsia="en-US"/>
        </w:rPr>
        <w:t>“</w:t>
      </w:r>
      <w:r w:rsidR="005B6521" w:rsidRPr="00560069">
        <w:rPr>
          <w:rFonts w:ascii="Palatino Linotype" w:eastAsia="Calibri" w:hAnsi="Palatino Linotype" w:cs="Tahoma"/>
          <w:bCs/>
          <w:i/>
          <w:sz w:val="22"/>
          <w:szCs w:val="22"/>
          <w:lang w:eastAsia="en-US"/>
        </w:rPr>
        <w:t>Se solicitan las actas, no el número de actas</w:t>
      </w:r>
      <w:r w:rsidR="00E02F9A" w:rsidRPr="00560069">
        <w:rPr>
          <w:rFonts w:ascii="Palatino Linotype" w:eastAsia="Calibri" w:hAnsi="Palatino Linotype" w:cs="Tahoma"/>
          <w:bCs/>
          <w:i/>
          <w:sz w:val="22"/>
          <w:szCs w:val="22"/>
          <w:lang w:eastAsia="en-US"/>
        </w:rPr>
        <w:t>” (Sic)</w:t>
      </w:r>
    </w:p>
    <w:p w14:paraId="2C549C1A" w14:textId="77777777" w:rsidR="00996C60" w:rsidRPr="00560069" w:rsidRDefault="00996C60" w:rsidP="00996C60">
      <w:pPr>
        <w:ind w:left="567" w:right="539"/>
        <w:jc w:val="both"/>
        <w:rPr>
          <w:rFonts w:ascii="Palatino Linotype" w:eastAsia="Calibri" w:hAnsi="Palatino Linotype" w:cs="Tahoma"/>
          <w:b/>
          <w:bCs/>
          <w:sz w:val="22"/>
          <w:szCs w:val="22"/>
          <w:lang w:eastAsia="en-US"/>
        </w:rPr>
      </w:pPr>
    </w:p>
    <w:p w14:paraId="71F3F3FB" w14:textId="0946DA04" w:rsidR="00996C60" w:rsidRPr="00560069" w:rsidRDefault="00996C60" w:rsidP="00996C60">
      <w:pPr>
        <w:pStyle w:val="Prrafodelista"/>
        <w:spacing w:before="240" w:after="240" w:line="360" w:lineRule="auto"/>
        <w:ind w:left="0"/>
        <w:jc w:val="both"/>
        <w:rPr>
          <w:rFonts w:ascii="Palatino Linotype" w:eastAsia="Calibri" w:hAnsi="Palatino Linotype" w:cs="Tahoma"/>
          <w:b/>
          <w:bCs/>
          <w:szCs w:val="22"/>
          <w:lang w:eastAsia="en-US"/>
        </w:rPr>
      </w:pPr>
      <w:r w:rsidRPr="00560069">
        <w:rPr>
          <w:rFonts w:ascii="Palatino Linotype" w:eastAsia="Calibri" w:hAnsi="Palatino Linotype" w:cs="Tahoma"/>
          <w:b/>
          <w:bCs/>
          <w:szCs w:val="22"/>
          <w:lang w:eastAsia="en-US"/>
        </w:rPr>
        <w:t xml:space="preserve">Solicitud: </w:t>
      </w:r>
      <w:r w:rsidR="00932F41" w:rsidRPr="00560069">
        <w:rPr>
          <w:rFonts w:ascii="Palatino Linotype" w:eastAsia="Calibri" w:hAnsi="Palatino Linotype" w:cs="Arial"/>
          <w:b/>
          <w:bCs/>
          <w:sz w:val="24"/>
        </w:rPr>
        <w:t>00307/AMECAMEC/IP/2022</w:t>
      </w:r>
    </w:p>
    <w:p w14:paraId="36E3DE78" w14:textId="09F78927" w:rsidR="00996C60" w:rsidRPr="00560069" w:rsidRDefault="00996C60" w:rsidP="00996C60">
      <w:pPr>
        <w:pStyle w:val="Prrafodelista"/>
        <w:spacing w:before="240" w:after="240" w:line="360" w:lineRule="auto"/>
        <w:ind w:left="0"/>
        <w:jc w:val="both"/>
        <w:rPr>
          <w:rFonts w:ascii="Palatino Linotype" w:eastAsia="Calibri" w:hAnsi="Palatino Linotype" w:cs="Tahoma"/>
          <w:b/>
          <w:bCs/>
          <w:szCs w:val="22"/>
          <w:lang w:eastAsia="en-US"/>
        </w:rPr>
      </w:pPr>
      <w:r w:rsidRPr="00560069">
        <w:rPr>
          <w:rFonts w:ascii="Palatino Linotype" w:eastAsia="Calibri" w:hAnsi="Palatino Linotype" w:cs="Tahoma"/>
          <w:b/>
          <w:bCs/>
          <w:szCs w:val="22"/>
          <w:lang w:eastAsia="en-US"/>
        </w:rPr>
        <w:t xml:space="preserve">Recurso de revisión: </w:t>
      </w:r>
      <w:r w:rsidR="000142B4" w:rsidRPr="00560069">
        <w:rPr>
          <w:rFonts w:ascii="Palatino Linotype" w:eastAsia="Calibri" w:hAnsi="Palatino Linotype" w:cs="Tahoma"/>
          <w:b/>
          <w:lang w:eastAsia="en-US"/>
        </w:rPr>
        <w:t>12918/INFOEM/IP/RR/2022</w:t>
      </w:r>
    </w:p>
    <w:p w14:paraId="0949AB0F" w14:textId="62F8431F" w:rsidR="00E02F9A" w:rsidRPr="00560069" w:rsidRDefault="00996C60" w:rsidP="00E02F9A">
      <w:pPr>
        <w:ind w:left="567" w:right="539"/>
        <w:jc w:val="both"/>
        <w:rPr>
          <w:rFonts w:ascii="Palatino Linotype" w:eastAsia="Calibri" w:hAnsi="Palatino Linotype" w:cs="Tahoma"/>
          <w:bCs/>
          <w:i/>
          <w:sz w:val="22"/>
          <w:szCs w:val="22"/>
          <w:lang w:eastAsia="en-US"/>
        </w:rPr>
      </w:pPr>
      <w:r w:rsidRPr="00560069">
        <w:rPr>
          <w:rFonts w:ascii="Palatino Linotype" w:eastAsia="Calibri" w:hAnsi="Palatino Linotype" w:cs="Tahoma"/>
          <w:b/>
          <w:bCs/>
          <w:i/>
          <w:sz w:val="22"/>
          <w:szCs w:val="22"/>
          <w:lang w:eastAsia="en-US"/>
        </w:rPr>
        <w:t xml:space="preserve">Acto Impugnado: </w:t>
      </w:r>
      <w:r w:rsidR="00E02F9A" w:rsidRPr="00560069">
        <w:rPr>
          <w:rFonts w:ascii="Palatino Linotype" w:eastAsia="Calibri" w:hAnsi="Palatino Linotype" w:cs="Tahoma"/>
          <w:b/>
          <w:bCs/>
          <w:i/>
          <w:sz w:val="22"/>
          <w:szCs w:val="22"/>
          <w:lang w:eastAsia="en-US"/>
        </w:rPr>
        <w:t>“</w:t>
      </w:r>
      <w:r w:rsidR="005B6521" w:rsidRPr="00560069">
        <w:rPr>
          <w:rFonts w:ascii="Palatino Linotype" w:eastAsia="Calibri" w:hAnsi="Palatino Linotype" w:cs="Tahoma"/>
          <w:bCs/>
          <w:i/>
          <w:sz w:val="22"/>
          <w:szCs w:val="22"/>
          <w:lang w:eastAsia="en-US"/>
        </w:rPr>
        <w:t>Las actas que se hayan generado de enero a mayo de 2022, del comité interno municipal de gobierno digital de Amecameca, Estado de México, administración 2022-2024.</w:t>
      </w:r>
      <w:r w:rsidR="00E02F9A" w:rsidRPr="00560069">
        <w:rPr>
          <w:rFonts w:ascii="Palatino Linotype" w:eastAsia="Calibri" w:hAnsi="Palatino Linotype" w:cs="Tahoma"/>
          <w:bCs/>
          <w:i/>
          <w:sz w:val="22"/>
          <w:szCs w:val="22"/>
          <w:lang w:eastAsia="en-US"/>
        </w:rPr>
        <w:t>” (Sic)</w:t>
      </w:r>
    </w:p>
    <w:p w14:paraId="7D13BD1C" w14:textId="77777777" w:rsidR="00996C60" w:rsidRPr="00560069" w:rsidRDefault="00996C60" w:rsidP="00996C60">
      <w:pPr>
        <w:ind w:left="567" w:right="539"/>
        <w:jc w:val="both"/>
        <w:rPr>
          <w:rFonts w:ascii="Palatino Linotype" w:eastAsia="Calibri" w:hAnsi="Palatino Linotype" w:cs="Tahoma"/>
          <w:b/>
          <w:bCs/>
          <w:i/>
          <w:sz w:val="22"/>
          <w:szCs w:val="22"/>
          <w:lang w:eastAsia="en-US"/>
        </w:rPr>
      </w:pPr>
    </w:p>
    <w:p w14:paraId="2FB30C89" w14:textId="72919E6A" w:rsidR="00996C60" w:rsidRPr="00560069" w:rsidRDefault="00996C60" w:rsidP="005B6521">
      <w:pPr>
        <w:ind w:left="426"/>
        <w:jc w:val="both"/>
        <w:rPr>
          <w:rFonts w:ascii="Palatino Linotype" w:eastAsia="Calibri" w:hAnsi="Palatino Linotype" w:cs="Tahoma"/>
          <w:bCs/>
          <w:szCs w:val="22"/>
          <w:lang w:eastAsia="en-US"/>
        </w:rPr>
      </w:pPr>
      <w:r w:rsidRPr="00560069">
        <w:rPr>
          <w:rFonts w:ascii="Palatino Linotype" w:eastAsia="Calibri" w:hAnsi="Palatino Linotype" w:cs="Tahoma"/>
          <w:b/>
          <w:bCs/>
          <w:i/>
          <w:sz w:val="22"/>
          <w:szCs w:val="22"/>
          <w:lang w:eastAsia="en-US"/>
        </w:rPr>
        <w:t xml:space="preserve">Razones o Motivos de Inconformidad: </w:t>
      </w:r>
      <w:r w:rsidR="00E02F9A" w:rsidRPr="00560069">
        <w:rPr>
          <w:rFonts w:ascii="Palatino Linotype" w:eastAsia="Calibri" w:hAnsi="Palatino Linotype" w:cs="Tahoma"/>
          <w:bCs/>
          <w:i/>
          <w:sz w:val="22"/>
          <w:szCs w:val="22"/>
          <w:lang w:eastAsia="en-US"/>
        </w:rPr>
        <w:t>“</w:t>
      </w:r>
      <w:r w:rsidR="005B6521" w:rsidRPr="00560069">
        <w:rPr>
          <w:rFonts w:ascii="Palatino Linotype" w:hAnsi="Palatino Linotype"/>
          <w:i/>
          <w:sz w:val="22"/>
          <w:szCs w:val="14"/>
          <w:lang w:eastAsia="es-MX"/>
        </w:rPr>
        <w:t>Solo se presenta el acta de instalación del comité</w:t>
      </w:r>
      <w:r w:rsidR="00E02F9A" w:rsidRPr="00560069">
        <w:rPr>
          <w:rFonts w:ascii="Palatino Linotype" w:eastAsia="Calibri" w:hAnsi="Palatino Linotype" w:cs="Tahoma"/>
          <w:bCs/>
          <w:sz w:val="22"/>
          <w:szCs w:val="22"/>
          <w:lang w:eastAsia="en-US"/>
        </w:rPr>
        <w:t>" (Sic)</w:t>
      </w:r>
    </w:p>
    <w:p w14:paraId="0FB64440" w14:textId="77777777" w:rsidR="00996C60" w:rsidRPr="00560069" w:rsidRDefault="00996C60" w:rsidP="00996C60">
      <w:pPr>
        <w:pStyle w:val="Prrafodelista"/>
        <w:rPr>
          <w:rFonts w:ascii="Palatino Linotype" w:eastAsia="Calibri" w:hAnsi="Palatino Linotype" w:cs="Tahoma"/>
          <w:b/>
          <w:bCs/>
          <w:szCs w:val="22"/>
          <w:lang w:eastAsia="en-US"/>
        </w:rPr>
      </w:pPr>
    </w:p>
    <w:p w14:paraId="5E65028C" w14:textId="02402D44" w:rsidR="00996C60" w:rsidRPr="00560069" w:rsidRDefault="00996C60" w:rsidP="00996C60">
      <w:pPr>
        <w:pStyle w:val="Prrafodelista"/>
        <w:spacing w:before="240" w:after="240" w:line="360" w:lineRule="auto"/>
        <w:ind w:left="0"/>
        <w:jc w:val="both"/>
        <w:rPr>
          <w:rFonts w:ascii="Palatino Linotype" w:eastAsia="Calibri" w:hAnsi="Palatino Linotype" w:cs="Tahoma"/>
          <w:b/>
          <w:bCs/>
          <w:szCs w:val="22"/>
          <w:lang w:eastAsia="en-US"/>
        </w:rPr>
      </w:pPr>
      <w:r w:rsidRPr="00560069">
        <w:rPr>
          <w:rFonts w:ascii="Palatino Linotype" w:eastAsia="Calibri" w:hAnsi="Palatino Linotype" w:cs="Tahoma"/>
          <w:b/>
          <w:bCs/>
          <w:szCs w:val="22"/>
          <w:lang w:eastAsia="en-US"/>
        </w:rPr>
        <w:lastRenderedPageBreak/>
        <w:t xml:space="preserve">Solicitud: </w:t>
      </w:r>
      <w:r w:rsidR="00932F41" w:rsidRPr="00560069">
        <w:rPr>
          <w:rFonts w:ascii="Palatino Linotype" w:eastAsia="Calibri" w:hAnsi="Palatino Linotype" w:cs="Arial"/>
          <w:b/>
          <w:bCs/>
          <w:sz w:val="24"/>
        </w:rPr>
        <w:t>00308/AMECAMEC/IP/2022</w:t>
      </w:r>
    </w:p>
    <w:p w14:paraId="1F941DFD" w14:textId="37A16D24" w:rsidR="00996C60" w:rsidRPr="00560069" w:rsidRDefault="00996C60" w:rsidP="00996C60">
      <w:pPr>
        <w:pStyle w:val="Prrafodelista"/>
        <w:spacing w:before="240" w:after="240" w:line="360" w:lineRule="auto"/>
        <w:ind w:left="0"/>
        <w:jc w:val="both"/>
        <w:rPr>
          <w:rFonts w:ascii="Palatino Linotype" w:eastAsia="Calibri" w:hAnsi="Palatino Linotype" w:cs="Tahoma"/>
          <w:b/>
          <w:bCs/>
          <w:szCs w:val="22"/>
          <w:lang w:eastAsia="en-US"/>
        </w:rPr>
      </w:pPr>
      <w:r w:rsidRPr="00560069">
        <w:rPr>
          <w:rFonts w:ascii="Palatino Linotype" w:eastAsia="Calibri" w:hAnsi="Palatino Linotype" w:cs="Tahoma"/>
          <w:b/>
          <w:bCs/>
          <w:szCs w:val="22"/>
          <w:lang w:eastAsia="en-US"/>
        </w:rPr>
        <w:t xml:space="preserve">Recurso de revisión: </w:t>
      </w:r>
      <w:r w:rsidR="000142B4" w:rsidRPr="00560069">
        <w:rPr>
          <w:rFonts w:ascii="Palatino Linotype" w:eastAsia="Calibri" w:hAnsi="Palatino Linotype" w:cs="Arial"/>
          <w:b/>
          <w:color w:val="000000" w:themeColor="text1"/>
          <w:sz w:val="24"/>
        </w:rPr>
        <w:t>12919/INFOEM/IP/RR/2022</w:t>
      </w:r>
    </w:p>
    <w:p w14:paraId="2F7EC2C7" w14:textId="77777777" w:rsidR="00996C60" w:rsidRPr="00560069" w:rsidRDefault="00996C60" w:rsidP="00996C60">
      <w:pPr>
        <w:pStyle w:val="Prrafodelista"/>
        <w:rPr>
          <w:rFonts w:ascii="Palatino Linotype" w:eastAsia="Calibri" w:hAnsi="Palatino Linotype" w:cs="Tahoma"/>
          <w:b/>
          <w:bCs/>
          <w:szCs w:val="22"/>
          <w:lang w:eastAsia="en-US"/>
        </w:rPr>
      </w:pPr>
    </w:p>
    <w:p w14:paraId="1EAD16F4" w14:textId="637C4F05" w:rsidR="00E02F9A" w:rsidRPr="00560069" w:rsidRDefault="00996C60" w:rsidP="00E02F9A">
      <w:pPr>
        <w:ind w:left="567" w:right="539"/>
        <w:jc w:val="both"/>
        <w:rPr>
          <w:rFonts w:ascii="Palatino Linotype" w:eastAsia="Calibri" w:hAnsi="Palatino Linotype" w:cs="Tahoma"/>
          <w:bCs/>
          <w:i/>
          <w:sz w:val="22"/>
          <w:szCs w:val="22"/>
          <w:lang w:eastAsia="en-US"/>
        </w:rPr>
      </w:pPr>
      <w:r w:rsidRPr="00560069">
        <w:rPr>
          <w:rFonts w:ascii="Palatino Linotype" w:eastAsia="Calibri" w:hAnsi="Palatino Linotype" w:cs="Tahoma"/>
          <w:b/>
          <w:bCs/>
          <w:i/>
          <w:sz w:val="22"/>
          <w:szCs w:val="22"/>
          <w:lang w:eastAsia="en-US"/>
        </w:rPr>
        <w:t xml:space="preserve">Acto Impugnado: </w:t>
      </w:r>
      <w:r w:rsidR="00E02F9A" w:rsidRPr="00560069">
        <w:rPr>
          <w:rFonts w:ascii="Palatino Linotype" w:eastAsia="Calibri" w:hAnsi="Palatino Linotype" w:cs="Tahoma"/>
          <w:bCs/>
          <w:i/>
          <w:sz w:val="22"/>
          <w:szCs w:val="22"/>
          <w:lang w:eastAsia="en-US"/>
        </w:rPr>
        <w:t>“</w:t>
      </w:r>
      <w:r w:rsidR="005B6521" w:rsidRPr="00560069">
        <w:rPr>
          <w:rFonts w:ascii="Palatino Linotype" w:eastAsia="Calibri" w:hAnsi="Palatino Linotype" w:cs="Tahoma"/>
          <w:bCs/>
          <w:i/>
          <w:sz w:val="22"/>
          <w:szCs w:val="22"/>
          <w:lang w:eastAsia="en-US"/>
        </w:rPr>
        <w:t>Las órdenes del día que se hayan generado con motivo de las sesiones que se hayan desarrollado durante los meses de enero a mayo de 2022, del comité interno municipal de gobierno digital de Amecameca, Estado de México, administración 2022-2024.</w:t>
      </w:r>
      <w:r w:rsidR="00E02F9A" w:rsidRPr="00560069">
        <w:rPr>
          <w:rFonts w:ascii="Palatino Linotype" w:eastAsia="Calibri" w:hAnsi="Palatino Linotype" w:cs="Tahoma"/>
          <w:bCs/>
          <w:i/>
          <w:sz w:val="22"/>
          <w:szCs w:val="22"/>
          <w:lang w:eastAsia="en-US"/>
        </w:rPr>
        <w:t>” (Sic)</w:t>
      </w:r>
    </w:p>
    <w:p w14:paraId="69C792F6" w14:textId="7FA9584A" w:rsidR="00996C60" w:rsidRPr="00560069" w:rsidRDefault="00996C60" w:rsidP="00996C60">
      <w:pPr>
        <w:ind w:left="567" w:right="539"/>
        <w:jc w:val="both"/>
        <w:rPr>
          <w:rFonts w:ascii="Palatino Linotype" w:eastAsia="Calibri" w:hAnsi="Palatino Linotype" w:cs="Tahoma"/>
          <w:bCs/>
          <w:i/>
          <w:sz w:val="22"/>
          <w:szCs w:val="22"/>
          <w:lang w:eastAsia="en-US"/>
        </w:rPr>
      </w:pPr>
    </w:p>
    <w:p w14:paraId="2D031E91" w14:textId="16E581B8" w:rsidR="00996C60" w:rsidRPr="00560069" w:rsidRDefault="00996C60" w:rsidP="00996C60">
      <w:pPr>
        <w:ind w:left="567" w:right="539"/>
        <w:jc w:val="both"/>
        <w:rPr>
          <w:rFonts w:ascii="Palatino Linotype" w:eastAsia="Calibri" w:hAnsi="Palatino Linotype" w:cs="Tahoma"/>
          <w:bCs/>
          <w:i/>
          <w:sz w:val="22"/>
          <w:szCs w:val="22"/>
          <w:lang w:eastAsia="en-US"/>
        </w:rPr>
      </w:pPr>
      <w:r w:rsidRPr="00560069">
        <w:rPr>
          <w:rFonts w:ascii="Palatino Linotype" w:eastAsia="Calibri" w:hAnsi="Palatino Linotype" w:cs="Tahoma"/>
          <w:b/>
          <w:bCs/>
          <w:i/>
          <w:sz w:val="22"/>
          <w:szCs w:val="22"/>
          <w:lang w:eastAsia="en-US"/>
        </w:rPr>
        <w:t xml:space="preserve">Razones o Motivos de Inconformidad: </w:t>
      </w:r>
      <w:r w:rsidR="00E02F9A" w:rsidRPr="00560069">
        <w:rPr>
          <w:rFonts w:ascii="Palatino Linotype" w:eastAsia="Calibri" w:hAnsi="Palatino Linotype" w:cs="Tahoma"/>
          <w:bCs/>
          <w:i/>
          <w:sz w:val="22"/>
          <w:szCs w:val="22"/>
          <w:lang w:eastAsia="en-US"/>
        </w:rPr>
        <w:t>“</w:t>
      </w:r>
      <w:r w:rsidR="005B6521" w:rsidRPr="00560069">
        <w:rPr>
          <w:rFonts w:ascii="Palatino Linotype" w:eastAsia="Calibri" w:hAnsi="Palatino Linotype" w:cs="Tahoma"/>
          <w:bCs/>
          <w:i/>
          <w:sz w:val="22"/>
          <w:szCs w:val="22"/>
          <w:lang w:eastAsia="en-US"/>
        </w:rPr>
        <w:t>La información solicitada, corresponde a las sesiones del comité de gobierno digital, por lo tanto, la información ya está procesada, solo se solicita presentarla</w:t>
      </w:r>
      <w:r w:rsidR="00E02F9A" w:rsidRPr="00560069">
        <w:rPr>
          <w:rFonts w:ascii="Palatino Linotype" w:eastAsia="Calibri" w:hAnsi="Palatino Linotype" w:cs="Tahoma"/>
          <w:bCs/>
          <w:i/>
          <w:sz w:val="22"/>
          <w:szCs w:val="22"/>
          <w:lang w:eastAsia="en-US"/>
        </w:rPr>
        <w:t>" (Sic)</w:t>
      </w:r>
    </w:p>
    <w:p w14:paraId="404D5729" w14:textId="77777777" w:rsidR="00996C60" w:rsidRPr="00560069" w:rsidRDefault="00996C60" w:rsidP="00996C60">
      <w:pPr>
        <w:ind w:right="539"/>
        <w:jc w:val="both"/>
        <w:rPr>
          <w:rFonts w:ascii="Palatino Linotype" w:eastAsia="Calibri" w:hAnsi="Palatino Linotype" w:cs="Tahoma"/>
          <w:b/>
          <w:bCs/>
          <w:sz w:val="22"/>
          <w:szCs w:val="22"/>
          <w:lang w:eastAsia="en-US"/>
        </w:rPr>
      </w:pPr>
    </w:p>
    <w:bookmarkEnd w:id="2"/>
    <w:bookmarkEnd w:id="3"/>
    <w:bookmarkEnd w:id="4"/>
    <w:p w14:paraId="6C9C0310" w14:textId="5836B76B" w:rsidR="00A513DB" w:rsidRPr="00560069" w:rsidRDefault="005000AA" w:rsidP="00A513DB">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560069">
        <w:rPr>
          <w:rFonts w:ascii="Palatino Linotype" w:hAnsi="Palatino Linotype" w:cs="Arial"/>
          <w:sz w:val="24"/>
          <w:lang w:val="es-ES"/>
        </w:rPr>
        <w:t>Se regist</w:t>
      </w:r>
      <w:r w:rsidR="00043374" w:rsidRPr="00560069">
        <w:rPr>
          <w:rFonts w:ascii="Palatino Linotype" w:hAnsi="Palatino Linotype" w:cs="Arial"/>
          <w:sz w:val="24"/>
          <w:lang w:val="es-ES"/>
        </w:rPr>
        <w:t>raron</w:t>
      </w:r>
      <w:r w:rsidRPr="00560069">
        <w:rPr>
          <w:rFonts w:ascii="Palatino Linotype" w:hAnsi="Palatino Linotype" w:cs="Arial"/>
          <w:sz w:val="24"/>
          <w:lang w:val="es-ES"/>
        </w:rPr>
        <w:t xml:space="preserve"> </w:t>
      </w:r>
      <w:r w:rsidR="00043374" w:rsidRPr="00560069">
        <w:rPr>
          <w:rFonts w:ascii="Palatino Linotype" w:hAnsi="Palatino Linotype" w:cs="Arial"/>
          <w:sz w:val="24"/>
          <w:lang w:val="es-ES"/>
        </w:rPr>
        <w:t>los</w:t>
      </w:r>
      <w:r w:rsidRPr="00560069">
        <w:rPr>
          <w:rFonts w:ascii="Palatino Linotype" w:hAnsi="Palatino Linotype" w:cs="Arial"/>
          <w:sz w:val="24"/>
          <w:lang w:val="es-ES"/>
        </w:rPr>
        <w:t xml:space="preserve"> recurso</w:t>
      </w:r>
      <w:r w:rsidR="00043374" w:rsidRPr="00560069">
        <w:rPr>
          <w:rFonts w:ascii="Palatino Linotype" w:hAnsi="Palatino Linotype" w:cs="Arial"/>
          <w:sz w:val="24"/>
          <w:lang w:val="es-ES"/>
        </w:rPr>
        <w:t>s</w:t>
      </w:r>
      <w:r w:rsidRPr="00560069">
        <w:rPr>
          <w:rFonts w:ascii="Palatino Linotype" w:hAnsi="Palatino Linotype" w:cs="Arial"/>
          <w:sz w:val="24"/>
          <w:lang w:val="es-ES"/>
        </w:rPr>
        <w:t xml:space="preserve"> de revisión bajo </w:t>
      </w:r>
      <w:r w:rsidR="00043374" w:rsidRPr="00560069">
        <w:rPr>
          <w:rFonts w:ascii="Palatino Linotype" w:hAnsi="Palatino Linotype" w:cs="Arial"/>
          <w:sz w:val="24"/>
          <w:lang w:val="es-ES"/>
        </w:rPr>
        <w:t>los</w:t>
      </w:r>
      <w:r w:rsidRPr="00560069">
        <w:rPr>
          <w:rFonts w:ascii="Palatino Linotype" w:hAnsi="Palatino Linotype" w:cs="Arial"/>
          <w:sz w:val="24"/>
          <w:lang w:val="es-ES"/>
        </w:rPr>
        <w:t xml:space="preserve"> número</w:t>
      </w:r>
      <w:r w:rsidR="00043374" w:rsidRPr="00560069">
        <w:rPr>
          <w:rFonts w:ascii="Palatino Linotype" w:hAnsi="Palatino Linotype" w:cs="Arial"/>
          <w:sz w:val="24"/>
          <w:lang w:val="es-ES"/>
        </w:rPr>
        <w:t>s</w:t>
      </w:r>
      <w:r w:rsidRPr="00560069">
        <w:rPr>
          <w:rFonts w:ascii="Palatino Linotype" w:hAnsi="Palatino Linotype" w:cs="Arial"/>
          <w:sz w:val="24"/>
          <w:lang w:val="es-ES"/>
        </w:rPr>
        <w:t xml:space="preserve"> de expediente </w:t>
      </w:r>
      <w:r w:rsidRPr="00560069">
        <w:rPr>
          <w:rFonts w:ascii="Palatino Linotype" w:hAnsi="Palatino Linotype" w:cs="Arial"/>
          <w:bCs/>
          <w:sz w:val="24"/>
        </w:rPr>
        <w:t>al rubro indicado</w:t>
      </w:r>
      <w:r w:rsidR="00043374" w:rsidRPr="00560069">
        <w:rPr>
          <w:rFonts w:ascii="Palatino Linotype" w:hAnsi="Palatino Linotype" w:cs="Arial"/>
          <w:bCs/>
          <w:sz w:val="24"/>
        </w:rPr>
        <w:t>s</w:t>
      </w:r>
      <w:r w:rsidRPr="00560069">
        <w:rPr>
          <w:rFonts w:ascii="Palatino Linotype" w:hAnsi="Palatino Linotype" w:cs="Arial"/>
          <w:bCs/>
          <w:sz w:val="24"/>
        </w:rPr>
        <w:t xml:space="preserve">, asimismo con fundamento en lo dispuesto por el </w:t>
      </w:r>
      <w:r w:rsidRPr="00560069">
        <w:rPr>
          <w:rFonts w:ascii="Palatino Linotype" w:eastAsia="Calibri" w:hAnsi="Palatino Linotype" w:cs="Arial"/>
          <w:sz w:val="24"/>
          <w:lang w:val="es-ES"/>
        </w:rPr>
        <w:t xml:space="preserve">artículo 185 fracción I de la </w:t>
      </w:r>
      <w:r w:rsidRPr="00560069">
        <w:rPr>
          <w:rFonts w:ascii="Palatino Linotype" w:eastAsia="Calibri" w:hAnsi="Palatino Linotype" w:cs="Arial"/>
          <w:b/>
          <w:sz w:val="24"/>
          <w:lang w:val="es-ES"/>
        </w:rPr>
        <w:t xml:space="preserve">Ley de Transparencia y Acceso a la Información Pública del Estado de México y Municipios </w:t>
      </w:r>
      <w:r w:rsidR="00D31521" w:rsidRPr="00560069">
        <w:rPr>
          <w:rFonts w:ascii="Palatino Linotype" w:hAnsi="Palatino Linotype" w:cs="Arial"/>
          <w:sz w:val="24"/>
          <w:lang w:val="es-ES"/>
        </w:rPr>
        <w:t>se turnó a</w:t>
      </w:r>
      <w:r w:rsidR="00F942BD" w:rsidRPr="00560069">
        <w:rPr>
          <w:rFonts w:ascii="Palatino Linotype" w:hAnsi="Palatino Linotype" w:cs="Arial"/>
          <w:sz w:val="24"/>
          <w:lang w:val="es-ES"/>
        </w:rPr>
        <w:t xml:space="preserve"> </w:t>
      </w:r>
      <w:r w:rsidRPr="00560069">
        <w:rPr>
          <w:rFonts w:ascii="Palatino Linotype" w:hAnsi="Palatino Linotype" w:cs="Arial"/>
          <w:sz w:val="24"/>
          <w:lang w:val="es-ES"/>
        </w:rPr>
        <w:t>l</w:t>
      </w:r>
      <w:r w:rsidR="00F942BD" w:rsidRPr="00560069">
        <w:rPr>
          <w:rFonts w:ascii="Palatino Linotype" w:hAnsi="Palatino Linotype" w:cs="Arial"/>
          <w:sz w:val="24"/>
          <w:lang w:val="es-ES"/>
        </w:rPr>
        <w:t>a</w:t>
      </w:r>
      <w:r w:rsidRPr="00560069">
        <w:rPr>
          <w:rFonts w:ascii="Palatino Linotype" w:hAnsi="Palatino Linotype" w:cs="Arial"/>
          <w:sz w:val="24"/>
          <w:lang w:val="es-ES"/>
        </w:rPr>
        <w:t xml:space="preserve"> </w:t>
      </w:r>
      <w:r w:rsidR="00F942BD" w:rsidRPr="00560069">
        <w:rPr>
          <w:rFonts w:ascii="Palatino Linotype" w:hAnsi="Palatino Linotype" w:cs="Arial"/>
          <w:b/>
          <w:sz w:val="24"/>
          <w:lang w:val="es-ES"/>
        </w:rPr>
        <w:t>Comisionada</w:t>
      </w:r>
      <w:r w:rsidRPr="00560069">
        <w:rPr>
          <w:rFonts w:ascii="Palatino Linotype" w:hAnsi="Palatino Linotype" w:cs="Arial"/>
          <w:b/>
          <w:sz w:val="24"/>
          <w:lang w:val="es-ES"/>
        </w:rPr>
        <w:t xml:space="preserve"> </w:t>
      </w:r>
      <w:r w:rsidR="00F942BD" w:rsidRPr="00560069">
        <w:rPr>
          <w:rFonts w:ascii="Palatino Linotype" w:hAnsi="Palatino Linotype" w:cs="Arial"/>
          <w:b/>
          <w:sz w:val="24"/>
          <w:lang w:val="es-ES"/>
        </w:rPr>
        <w:t>María del Rosario Mejía Ayala</w:t>
      </w:r>
      <w:r w:rsidRPr="00560069">
        <w:rPr>
          <w:rFonts w:ascii="Palatino Linotype" w:hAnsi="Palatino Linotype" w:cs="Arial"/>
          <w:b/>
          <w:sz w:val="24"/>
          <w:lang w:val="es-ES"/>
        </w:rPr>
        <w:t xml:space="preserve">, </w:t>
      </w:r>
      <w:r w:rsidRPr="00560069">
        <w:rPr>
          <w:rFonts w:ascii="Palatino Linotype" w:hAnsi="Palatino Linotype" w:cs="Arial"/>
          <w:sz w:val="24"/>
          <w:lang w:val="es-ES"/>
        </w:rPr>
        <w:t xml:space="preserve">con el objeto de </w:t>
      </w:r>
      <w:r w:rsidRPr="00560069">
        <w:rPr>
          <w:rFonts w:ascii="Palatino Linotype" w:hAnsi="Palatino Linotype" w:cs="Arial"/>
          <w:sz w:val="24"/>
        </w:rPr>
        <w:t>su análisis.</w:t>
      </w:r>
    </w:p>
    <w:p w14:paraId="46275C96" w14:textId="77777777" w:rsidR="00DF1FEA" w:rsidRPr="00560069" w:rsidRDefault="00DF1FEA" w:rsidP="00DF1FEA">
      <w:pPr>
        <w:pStyle w:val="Prrafodelista"/>
        <w:spacing w:before="240" w:after="240" w:line="360" w:lineRule="auto"/>
        <w:ind w:left="0"/>
        <w:jc w:val="both"/>
        <w:rPr>
          <w:rFonts w:ascii="Palatino Linotype" w:eastAsia="Calibri" w:hAnsi="Palatino Linotype" w:cs="Arial"/>
          <w:sz w:val="24"/>
          <w:lang w:val="es-AR"/>
        </w:rPr>
      </w:pPr>
    </w:p>
    <w:p w14:paraId="51336F6A" w14:textId="2B34EE85" w:rsidR="00043374" w:rsidRPr="00560069" w:rsidRDefault="00D73603" w:rsidP="00B63BE6">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560069">
        <w:rPr>
          <w:rFonts w:ascii="Palatino Linotype" w:eastAsia="Calibri" w:hAnsi="Palatino Linotype" w:cs="Arial"/>
          <w:sz w:val="24"/>
          <w:lang w:val="es-ES"/>
        </w:rPr>
        <w:t>La Comisionada</w:t>
      </w:r>
      <w:r w:rsidR="005000AA" w:rsidRPr="00560069">
        <w:rPr>
          <w:rFonts w:ascii="Palatino Linotype" w:eastAsia="Calibri" w:hAnsi="Palatino Linotype" w:cs="Arial"/>
          <w:sz w:val="24"/>
          <w:lang w:val="es-ES"/>
        </w:rPr>
        <w:t xml:space="preserve"> Ponente con fundamento en lo dispuesto por el artículo 185 fracción II de la ley de la materia, a través de</w:t>
      </w:r>
      <w:r w:rsidR="00A513DB" w:rsidRPr="00560069">
        <w:rPr>
          <w:rFonts w:ascii="Palatino Linotype" w:eastAsia="Calibri" w:hAnsi="Palatino Linotype" w:cs="Arial"/>
          <w:sz w:val="24"/>
          <w:lang w:val="es-ES"/>
        </w:rPr>
        <w:t xml:space="preserve"> los</w:t>
      </w:r>
      <w:r w:rsidR="005000AA" w:rsidRPr="00560069">
        <w:rPr>
          <w:rFonts w:ascii="Palatino Linotype" w:eastAsia="Calibri" w:hAnsi="Palatino Linotype" w:cs="Arial"/>
          <w:sz w:val="24"/>
          <w:lang w:val="es-ES"/>
        </w:rPr>
        <w:t xml:space="preserve"> acuerdo</w:t>
      </w:r>
      <w:r w:rsidR="00A513DB" w:rsidRPr="00560069">
        <w:rPr>
          <w:rFonts w:ascii="Palatino Linotype" w:eastAsia="Calibri" w:hAnsi="Palatino Linotype" w:cs="Arial"/>
          <w:sz w:val="24"/>
          <w:lang w:val="es-ES"/>
        </w:rPr>
        <w:t>s</w:t>
      </w:r>
      <w:r w:rsidR="005000AA" w:rsidRPr="00560069">
        <w:rPr>
          <w:rFonts w:ascii="Palatino Linotype" w:eastAsia="Calibri" w:hAnsi="Palatino Linotype" w:cs="Arial"/>
          <w:sz w:val="24"/>
          <w:lang w:val="es-ES"/>
        </w:rPr>
        <w:t xml:space="preserve"> de admisión de</w:t>
      </w:r>
      <w:r w:rsidR="00BB3A74" w:rsidRPr="00560069">
        <w:rPr>
          <w:rFonts w:ascii="Palatino Linotype" w:eastAsia="Calibri" w:hAnsi="Palatino Linotype" w:cs="Arial"/>
          <w:sz w:val="24"/>
          <w:lang w:val="es-ES"/>
        </w:rPr>
        <w:t>l</w:t>
      </w:r>
      <w:r w:rsidR="00322F72" w:rsidRPr="00560069">
        <w:rPr>
          <w:rFonts w:ascii="Palatino Linotype" w:eastAsia="Calibri" w:hAnsi="Palatino Linotype" w:cs="Arial"/>
          <w:sz w:val="24"/>
          <w:lang w:val="es-ES"/>
        </w:rPr>
        <w:t xml:space="preserve"> </w:t>
      </w:r>
      <w:r w:rsidR="005B6521" w:rsidRPr="00560069">
        <w:rPr>
          <w:rFonts w:ascii="Palatino Linotype" w:eastAsia="Calibri" w:hAnsi="Palatino Linotype" w:cs="Arial"/>
          <w:sz w:val="24"/>
          <w:lang w:val="es-ES"/>
        </w:rPr>
        <w:t>dos (2) y cuatro</w:t>
      </w:r>
      <w:r w:rsidR="006E6B27" w:rsidRPr="00560069">
        <w:rPr>
          <w:rFonts w:ascii="Palatino Linotype" w:eastAsia="Calibri" w:hAnsi="Palatino Linotype" w:cs="Arial"/>
          <w:sz w:val="24"/>
          <w:lang w:val="es-ES"/>
        </w:rPr>
        <w:t xml:space="preserve"> </w:t>
      </w:r>
      <w:r w:rsidR="00A513DB" w:rsidRPr="00560069">
        <w:rPr>
          <w:rFonts w:ascii="Palatino Linotype" w:eastAsia="Calibri" w:hAnsi="Palatino Linotype" w:cs="Arial"/>
          <w:sz w:val="24"/>
          <w:lang w:val="es-ES"/>
        </w:rPr>
        <w:t>(</w:t>
      </w:r>
      <w:r w:rsidR="005B6521" w:rsidRPr="00560069">
        <w:rPr>
          <w:rFonts w:ascii="Palatino Linotype" w:eastAsia="Calibri" w:hAnsi="Palatino Linotype" w:cs="Arial"/>
          <w:sz w:val="24"/>
          <w:lang w:val="es-ES"/>
        </w:rPr>
        <w:t>04</w:t>
      </w:r>
      <w:r w:rsidR="00A513DB" w:rsidRPr="00560069">
        <w:rPr>
          <w:rFonts w:ascii="Palatino Linotype" w:eastAsia="Calibri" w:hAnsi="Palatino Linotype" w:cs="Arial"/>
          <w:sz w:val="24"/>
          <w:lang w:val="es-ES"/>
        </w:rPr>
        <w:t>)</w:t>
      </w:r>
      <w:r w:rsidR="006E6B27" w:rsidRPr="00560069">
        <w:rPr>
          <w:rFonts w:ascii="Palatino Linotype" w:eastAsia="Calibri" w:hAnsi="Palatino Linotype" w:cs="Arial"/>
          <w:sz w:val="24"/>
          <w:lang w:val="es-ES"/>
        </w:rPr>
        <w:t xml:space="preserve"> de </w:t>
      </w:r>
      <w:r w:rsidR="005B6521" w:rsidRPr="00560069">
        <w:rPr>
          <w:rFonts w:ascii="Palatino Linotype" w:eastAsia="Calibri" w:hAnsi="Palatino Linotype" w:cs="Arial"/>
          <w:sz w:val="24"/>
          <w:lang w:val="es-ES"/>
        </w:rPr>
        <w:t>agosto</w:t>
      </w:r>
      <w:r w:rsidR="006E6B27" w:rsidRPr="00560069">
        <w:rPr>
          <w:rFonts w:ascii="Palatino Linotype" w:eastAsia="Calibri" w:hAnsi="Palatino Linotype" w:cs="Arial"/>
          <w:sz w:val="24"/>
          <w:lang w:val="es-ES"/>
        </w:rPr>
        <w:t xml:space="preserve"> de dos mil veintidós,</w:t>
      </w:r>
      <w:r w:rsidR="00A513DB" w:rsidRPr="00560069">
        <w:rPr>
          <w:rFonts w:ascii="Palatino Linotype" w:eastAsia="Calibri" w:hAnsi="Palatino Linotype" w:cs="Arial"/>
          <w:sz w:val="24"/>
          <w:lang w:val="es-ES"/>
        </w:rPr>
        <w:t xml:space="preserve"> </w:t>
      </w:r>
      <w:r w:rsidR="006E6B27" w:rsidRPr="00560069">
        <w:rPr>
          <w:rFonts w:ascii="Palatino Linotype" w:eastAsia="Calibri" w:hAnsi="Palatino Linotype" w:cs="Arial"/>
          <w:sz w:val="24"/>
          <w:lang w:val="es-ES"/>
        </w:rPr>
        <w:t xml:space="preserve">por lo que respecta a los recursos </w:t>
      </w:r>
      <w:r w:rsidR="00FB3F95" w:rsidRPr="00560069">
        <w:rPr>
          <w:rFonts w:ascii="Palatino Linotype" w:eastAsia="Calibri" w:hAnsi="Palatino Linotype" w:cs="Tahoma"/>
          <w:b/>
          <w:sz w:val="24"/>
          <w:lang w:eastAsia="en-US"/>
        </w:rPr>
        <w:t xml:space="preserve">12883/INFOEM/IP/RR/2022, 12884/INFOEM/IP/RR/2022, 12917/INFOEM/IP/RR/2022, 12918/INFOEM/IP/RR/2022 y </w:t>
      </w:r>
      <w:r w:rsidR="00FB3F95" w:rsidRPr="00560069">
        <w:rPr>
          <w:rFonts w:ascii="Palatino Linotype" w:eastAsia="Calibri" w:hAnsi="Palatino Linotype" w:cs="Arial"/>
          <w:b/>
          <w:color w:val="000000" w:themeColor="text1"/>
          <w:sz w:val="24"/>
        </w:rPr>
        <w:t>12919/INFOEM/IP/RR/2022</w:t>
      </w:r>
      <w:r w:rsidR="006E6B27" w:rsidRPr="00560069">
        <w:rPr>
          <w:rFonts w:ascii="Palatino Linotype" w:eastAsia="Calibri" w:hAnsi="Palatino Linotype" w:cs="Tahoma"/>
          <w:b/>
          <w:lang w:eastAsia="en-US"/>
        </w:rPr>
        <w:t xml:space="preserve"> </w:t>
      </w:r>
      <w:r w:rsidR="005000AA" w:rsidRPr="00560069">
        <w:rPr>
          <w:rFonts w:ascii="Palatino Linotype" w:eastAsia="Calibri" w:hAnsi="Palatino Linotype" w:cs="Arial"/>
          <w:sz w:val="24"/>
          <w:lang w:val="es-ES"/>
        </w:rPr>
        <w:t xml:space="preserve">puso a disposición de las partes el expediente electrónico </w:t>
      </w:r>
      <w:r w:rsidR="005000AA" w:rsidRPr="00560069">
        <w:rPr>
          <w:rFonts w:ascii="Palatino Linotype" w:eastAsia="Calibri" w:hAnsi="Palatino Linotype" w:cs="Arial"/>
          <w:sz w:val="24"/>
        </w:rPr>
        <w:t xml:space="preserve">vía </w:t>
      </w:r>
      <w:r w:rsidR="005000AA" w:rsidRPr="00560069">
        <w:rPr>
          <w:rFonts w:ascii="Palatino Linotype" w:eastAsia="Calibri" w:hAnsi="Palatino Linotype" w:cs="Arial"/>
          <w:b/>
          <w:sz w:val="24"/>
          <w:lang w:val="es-ES"/>
        </w:rPr>
        <w:t xml:space="preserve">SAIMEX </w:t>
      </w:r>
      <w:r w:rsidR="005000AA" w:rsidRPr="00560069">
        <w:rPr>
          <w:rFonts w:ascii="Palatino Linotype" w:eastAsia="Calibri" w:hAnsi="Palatino Linotype" w:cs="Arial"/>
          <w:sz w:val="24"/>
          <w:lang w:val="es-ES"/>
        </w:rPr>
        <w:t xml:space="preserve">a efecto de que en un plazo máximo de siete días manifestaran lo que a </w:t>
      </w:r>
      <w:r w:rsidR="005000AA" w:rsidRPr="00560069">
        <w:rPr>
          <w:rFonts w:ascii="Palatino Linotype" w:eastAsia="Calibri" w:hAnsi="Palatino Linotype" w:cs="Arial"/>
          <w:sz w:val="24"/>
          <w:lang w:val="es-ES"/>
        </w:rPr>
        <w:lastRenderedPageBreak/>
        <w:t xml:space="preserve">derecho convinieran, ofrecieran pruebas y alegatos según corresponda al caso concreto, de esta forma para que el </w:t>
      </w:r>
      <w:r w:rsidR="005000AA" w:rsidRPr="00560069">
        <w:rPr>
          <w:rFonts w:ascii="Palatino Linotype" w:eastAsia="Calibri" w:hAnsi="Palatino Linotype" w:cs="Arial"/>
          <w:b/>
          <w:sz w:val="24"/>
          <w:lang w:val="es-ES"/>
        </w:rPr>
        <w:t>SUJETO OBLIGADO</w:t>
      </w:r>
      <w:r w:rsidR="005000AA" w:rsidRPr="00560069">
        <w:rPr>
          <w:rFonts w:ascii="Palatino Linotype" w:eastAsia="Calibri" w:hAnsi="Palatino Linotype" w:cs="Arial"/>
          <w:sz w:val="24"/>
          <w:lang w:val="es-ES"/>
        </w:rPr>
        <w:t xml:space="preserve"> presentara el informe justificado procedente.</w:t>
      </w:r>
    </w:p>
    <w:p w14:paraId="46382307" w14:textId="77777777" w:rsidR="00B63BE6" w:rsidRPr="00560069" w:rsidRDefault="00B63BE6" w:rsidP="00B63BE6">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p>
    <w:p w14:paraId="36B2F64B" w14:textId="2091BC64" w:rsidR="00043374" w:rsidRPr="00560069" w:rsidRDefault="000142B4" w:rsidP="00900243">
      <w:pPr>
        <w:pStyle w:val="Prrafodelista"/>
        <w:numPr>
          <w:ilvl w:val="0"/>
          <w:numId w:val="2"/>
        </w:numPr>
        <w:spacing w:before="240" w:after="240" w:line="360" w:lineRule="auto"/>
        <w:ind w:left="0" w:hanging="11"/>
        <w:jc w:val="both"/>
        <w:rPr>
          <w:rFonts w:ascii="Palatino Linotype" w:eastAsia="MS Mincho" w:hAnsi="Palatino Linotype" w:cs="Arial"/>
          <w:sz w:val="24"/>
        </w:rPr>
      </w:pPr>
      <w:r w:rsidRPr="00560069">
        <w:rPr>
          <w:rFonts w:ascii="Palatino Linotype" w:eastAsia="MS Mincho" w:hAnsi="Palatino Linotype" w:cs="Arial"/>
          <w:sz w:val="24"/>
        </w:rPr>
        <w:t>E</w:t>
      </w:r>
      <w:r w:rsidR="00043374" w:rsidRPr="00560069">
        <w:rPr>
          <w:rFonts w:ascii="Palatino Linotype" w:eastAsia="MS Mincho" w:hAnsi="Palatino Linotype" w:cs="Arial"/>
          <w:sz w:val="24"/>
        </w:rPr>
        <w:t>l Pleno de este Órgano Garante acordó la acumulación de los recursos de revisión</w:t>
      </w:r>
      <w:r w:rsidR="00A75BBA" w:rsidRPr="00560069">
        <w:rPr>
          <w:rFonts w:ascii="Palatino Linotype" w:eastAsia="MS Mincho" w:hAnsi="Palatino Linotype" w:cs="Arial"/>
          <w:sz w:val="24"/>
        </w:rPr>
        <w:t xml:space="preserve"> </w:t>
      </w:r>
      <w:r w:rsidR="00043374" w:rsidRPr="00560069">
        <w:rPr>
          <w:rFonts w:ascii="Palatino Linotype" w:hAnsi="Palatino Linotype" w:cs="Arial"/>
          <w:sz w:val="24"/>
        </w:rPr>
        <w:t>a la</w:t>
      </w:r>
      <w:r w:rsidR="00043374" w:rsidRPr="00560069">
        <w:rPr>
          <w:rFonts w:ascii="Palatino Linotype" w:eastAsia="MS Mincho" w:hAnsi="Palatino Linotype"/>
          <w:sz w:val="24"/>
        </w:rPr>
        <w:t xml:space="preserve"> Comisionada</w:t>
      </w:r>
      <w:r w:rsidR="00043374" w:rsidRPr="00560069">
        <w:rPr>
          <w:rFonts w:ascii="Palatino Linotype" w:eastAsia="MS Mincho" w:hAnsi="Palatino Linotype"/>
          <w:b/>
          <w:sz w:val="24"/>
        </w:rPr>
        <w:t xml:space="preserve"> </w:t>
      </w:r>
      <w:r w:rsidR="00043374" w:rsidRPr="00560069">
        <w:rPr>
          <w:rFonts w:ascii="Palatino Linotype" w:hAnsi="Palatino Linotype"/>
          <w:b/>
          <w:sz w:val="24"/>
        </w:rPr>
        <w:t>María del Rosario Mejía Ayala</w:t>
      </w:r>
      <w:r w:rsidR="00043374" w:rsidRPr="00560069">
        <w:rPr>
          <w:rFonts w:ascii="Palatino Linotype" w:eastAsia="MS Mincho" w:hAnsi="Palatino Linotype"/>
          <w:b/>
          <w:sz w:val="24"/>
        </w:rPr>
        <w:t xml:space="preserve"> </w:t>
      </w:r>
      <w:r w:rsidR="00043374" w:rsidRPr="00560069">
        <w:rPr>
          <w:rFonts w:ascii="Palatino Linotype" w:eastAsia="MS Mincho" w:hAnsi="Palatino Linotype"/>
          <w:sz w:val="24"/>
        </w:rPr>
        <w:t xml:space="preserve">a efecto de presentar al Pleno el proyecto de resolución correspondiente y de </w:t>
      </w:r>
      <w:r w:rsidR="00043374" w:rsidRPr="00560069">
        <w:rPr>
          <w:rFonts w:ascii="Palatino Linotype" w:hAnsi="Palatino Linotype" w:cs="Arial"/>
          <w:sz w:val="24"/>
        </w:rPr>
        <w:t xml:space="preserve">conformidad con el numeral ONCE inciso c) de los </w:t>
      </w:r>
      <w:r w:rsidR="00043374" w:rsidRPr="00560069">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00043374" w:rsidRPr="00560069">
        <w:rPr>
          <w:rFonts w:ascii="Palatino Linotype" w:hAnsi="Palatino Linotype" w:cs="Arial"/>
          <w:sz w:val="24"/>
          <w:vertAlign w:val="superscript"/>
        </w:rPr>
        <w:footnoteReference w:id="1"/>
      </w:r>
      <w:r w:rsidR="00043374" w:rsidRPr="00560069">
        <w:rPr>
          <w:rFonts w:ascii="Palatino Linotype" w:hAnsi="Palatino Linotype" w:cs="Arial"/>
          <w:sz w:val="24"/>
        </w:rPr>
        <w:t>, que señala:</w:t>
      </w:r>
    </w:p>
    <w:p w14:paraId="4D4215FD" w14:textId="77777777" w:rsidR="00836695" w:rsidRPr="00560069" w:rsidRDefault="00836695" w:rsidP="00836695">
      <w:pPr>
        <w:pStyle w:val="Prrafodelista"/>
        <w:spacing w:before="240" w:after="240" w:line="360" w:lineRule="auto"/>
        <w:ind w:left="0"/>
        <w:jc w:val="both"/>
        <w:rPr>
          <w:rFonts w:ascii="Palatino Linotype" w:hAnsi="Palatino Linotype"/>
          <w:i/>
          <w:color w:val="000000"/>
          <w:sz w:val="24"/>
        </w:rPr>
      </w:pPr>
    </w:p>
    <w:p w14:paraId="0A9F752A" w14:textId="77777777" w:rsidR="00043374" w:rsidRPr="00560069" w:rsidRDefault="00043374" w:rsidP="00BB3A74">
      <w:pPr>
        <w:autoSpaceDE w:val="0"/>
        <w:autoSpaceDN w:val="0"/>
        <w:adjustRightInd w:val="0"/>
        <w:spacing w:before="240" w:after="240"/>
        <w:ind w:left="567" w:right="567"/>
        <w:contextualSpacing/>
        <w:jc w:val="both"/>
        <w:rPr>
          <w:rFonts w:ascii="Palatino Linotype" w:hAnsi="Palatino Linotype" w:cs="Arial"/>
          <w:i/>
          <w:sz w:val="22"/>
          <w:szCs w:val="22"/>
        </w:rPr>
      </w:pPr>
      <w:r w:rsidRPr="00560069">
        <w:rPr>
          <w:rFonts w:ascii="Palatino Linotype" w:hAnsi="Palatino Linotype" w:cs="Arial"/>
          <w:b/>
          <w:i/>
          <w:sz w:val="22"/>
          <w:szCs w:val="22"/>
        </w:rPr>
        <w:t>ONCE.</w:t>
      </w:r>
      <w:r w:rsidRPr="00560069">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225E7E89" w14:textId="7C2F39E5" w:rsidR="00043374" w:rsidRPr="00560069" w:rsidRDefault="00BB3A74" w:rsidP="00BB3A74">
      <w:pPr>
        <w:autoSpaceDE w:val="0"/>
        <w:autoSpaceDN w:val="0"/>
        <w:adjustRightInd w:val="0"/>
        <w:spacing w:before="240" w:after="240"/>
        <w:ind w:left="567" w:right="567"/>
        <w:contextualSpacing/>
        <w:jc w:val="both"/>
        <w:rPr>
          <w:rFonts w:ascii="Palatino Linotype" w:hAnsi="Palatino Linotype" w:cs="Arial"/>
          <w:i/>
          <w:sz w:val="22"/>
          <w:szCs w:val="22"/>
        </w:rPr>
      </w:pPr>
      <w:r w:rsidRPr="00560069">
        <w:rPr>
          <w:rFonts w:ascii="Palatino Linotype" w:hAnsi="Palatino Linotype" w:cs="Arial"/>
          <w:i/>
          <w:sz w:val="22"/>
          <w:szCs w:val="22"/>
        </w:rPr>
        <w:t>(</w:t>
      </w:r>
      <w:r w:rsidR="00043374" w:rsidRPr="00560069">
        <w:rPr>
          <w:rFonts w:ascii="Palatino Linotype" w:hAnsi="Palatino Linotype" w:cs="Arial"/>
          <w:i/>
          <w:sz w:val="22"/>
          <w:szCs w:val="22"/>
        </w:rPr>
        <w:t>…</w:t>
      </w:r>
      <w:r w:rsidRPr="00560069">
        <w:rPr>
          <w:rFonts w:ascii="Palatino Linotype" w:hAnsi="Palatino Linotype" w:cs="Arial"/>
          <w:i/>
          <w:sz w:val="22"/>
          <w:szCs w:val="22"/>
        </w:rPr>
        <w:t>)</w:t>
      </w:r>
    </w:p>
    <w:p w14:paraId="1E29230A" w14:textId="77777777" w:rsidR="00043374" w:rsidRPr="00560069" w:rsidRDefault="00043374" w:rsidP="00BB3A74">
      <w:pPr>
        <w:autoSpaceDE w:val="0"/>
        <w:autoSpaceDN w:val="0"/>
        <w:adjustRightInd w:val="0"/>
        <w:spacing w:before="240" w:after="240"/>
        <w:ind w:left="567" w:right="567"/>
        <w:contextualSpacing/>
        <w:jc w:val="both"/>
        <w:rPr>
          <w:rFonts w:ascii="Palatino Linotype" w:hAnsi="Palatino Linotype" w:cs="Arial"/>
          <w:i/>
          <w:sz w:val="22"/>
          <w:szCs w:val="22"/>
        </w:rPr>
      </w:pPr>
      <w:r w:rsidRPr="00560069">
        <w:rPr>
          <w:rFonts w:ascii="Palatino Linotype" w:hAnsi="Palatino Linotype" w:cs="Arial"/>
          <w:i/>
          <w:sz w:val="22"/>
          <w:szCs w:val="22"/>
        </w:rPr>
        <w:t xml:space="preserve">c) Cuando se trate del mismo solicitante, el mismo </w:t>
      </w:r>
      <w:r w:rsidRPr="00560069">
        <w:rPr>
          <w:rFonts w:ascii="Palatino Linotype" w:hAnsi="Palatino Linotype" w:cs="Arial"/>
          <w:b/>
          <w:bCs/>
          <w:i/>
          <w:sz w:val="22"/>
          <w:szCs w:val="22"/>
        </w:rPr>
        <w:t>SUJETO OBLIGADO</w:t>
      </w:r>
      <w:r w:rsidRPr="00560069">
        <w:rPr>
          <w:rFonts w:ascii="Palatino Linotype" w:hAnsi="Palatino Linotype" w:cs="Arial"/>
          <w:i/>
          <w:sz w:val="22"/>
          <w:szCs w:val="22"/>
        </w:rPr>
        <w:t>, aunque se trate de solicitudes diversas;</w:t>
      </w:r>
    </w:p>
    <w:p w14:paraId="2B32053C" w14:textId="2ADC52E4" w:rsidR="00043374" w:rsidRPr="00560069" w:rsidRDefault="00BB3A74" w:rsidP="00BB3A74">
      <w:pPr>
        <w:spacing w:before="240" w:after="240"/>
        <w:ind w:left="567"/>
        <w:contextualSpacing/>
        <w:jc w:val="both"/>
        <w:rPr>
          <w:rFonts w:ascii="Palatino Linotype" w:hAnsi="Palatino Linotype" w:cs="Arial"/>
          <w:i/>
          <w:sz w:val="22"/>
          <w:szCs w:val="22"/>
        </w:rPr>
      </w:pPr>
      <w:r w:rsidRPr="00560069">
        <w:rPr>
          <w:rFonts w:ascii="Palatino Linotype" w:hAnsi="Palatino Linotype" w:cs="Arial"/>
          <w:i/>
          <w:sz w:val="22"/>
          <w:szCs w:val="22"/>
        </w:rPr>
        <w:t>(</w:t>
      </w:r>
      <w:r w:rsidR="00043374" w:rsidRPr="00560069">
        <w:rPr>
          <w:rFonts w:ascii="Palatino Linotype" w:hAnsi="Palatino Linotype" w:cs="Arial"/>
          <w:i/>
          <w:sz w:val="22"/>
          <w:szCs w:val="22"/>
        </w:rPr>
        <w:t>…</w:t>
      </w:r>
      <w:r w:rsidRPr="00560069">
        <w:rPr>
          <w:rFonts w:ascii="Palatino Linotype" w:hAnsi="Palatino Linotype" w:cs="Arial"/>
          <w:i/>
          <w:sz w:val="22"/>
          <w:szCs w:val="22"/>
        </w:rPr>
        <w:t>)</w:t>
      </w:r>
    </w:p>
    <w:p w14:paraId="38FF9707" w14:textId="77777777" w:rsidR="00043374" w:rsidRPr="00560069"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560069">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w:t>
      </w:r>
      <w:r w:rsidRPr="00560069">
        <w:rPr>
          <w:rFonts w:ascii="Palatino Linotype" w:eastAsia="MS Mincho" w:hAnsi="Palatino Linotype" w:cs="Arial"/>
          <w:color w:val="000000"/>
          <w:sz w:val="24"/>
          <w:szCs w:val="28"/>
        </w:rPr>
        <w:lastRenderedPageBreak/>
        <w:t xml:space="preserve">este Órgano Garante realizara la acumulación respectiva, de conformidad con lo dispuesto en el artículo 18 del </w:t>
      </w:r>
      <w:r w:rsidRPr="00560069">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560069">
        <w:rPr>
          <w:rFonts w:ascii="Palatino Linotype" w:eastAsia="MS Mincho" w:hAnsi="Palatino Linotype" w:cs="Arial"/>
          <w:color w:val="000000"/>
          <w:sz w:val="24"/>
          <w:szCs w:val="28"/>
        </w:rPr>
        <w:t xml:space="preserve">artículo 195 de </w:t>
      </w:r>
      <w:r w:rsidRPr="00560069">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560069"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560069" w:rsidRDefault="00043374" w:rsidP="00BB3A74">
      <w:pPr>
        <w:ind w:left="567" w:right="567"/>
        <w:jc w:val="both"/>
        <w:rPr>
          <w:rFonts w:ascii="Palatino Linotype" w:eastAsia="MS Mincho" w:hAnsi="Palatino Linotype" w:cs="Arial"/>
          <w:b/>
          <w:i/>
          <w:sz w:val="22"/>
          <w:szCs w:val="22"/>
        </w:rPr>
      </w:pPr>
      <w:r w:rsidRPr="00560069">
        <w:rPr>
          <w:rFonts w:ascii="Palatino Linotype" w:eastAsia="MS Mincho" w:hAnsi="Palatino Linotype" w:cs="Arial"/>
          <w:b/>
          <w:i/>
          <w:sz w:val="22"/>
          <w:szCs w:val="22"/>
        </w:rPr>
        <w:t>Código de Procedimientos Administrativos del Estado de México</w:t>
      </w:r>
    </w:p>
    <w:p w14:paraId="4A363F22" w14:textId="77777777" w:rsidR="00043374" w:rsidRPr="00560069" w:rsidRDefault="00043374" w:rsidP="00BB3A74">
      <w:pPr>
        <w:ind w:left="567" w:right="567"/>
        <w:jc w:val="both"/>
        <w:rPr>
          <w:rFonts w:ascii="Palatino Linotype" w:eastAsia="MS Mincho" w:hAnsi="Palatino Linotype" w:cs="Arial"/>
          <w:i/>
          <w:sz w:val="22"/>
          <w:szCs w:val="22"/>
        </w:rPr>
      </w:pPr>
      <w:r w:rsidRPr="00560069">
        <w:rPr>
          <w:rFonts w:ascii="Palatino Linotype" w:eastAsia="MS Mincho" w:hAnsi="Palatino Linotype" w:cs="Arial"/>
          <w:i/>
          <w:sz w:val="22"/>
          <w:szCs w:val="22"/>
        </w:rPr>
        <w:t>“</w:t>
      </w:r>
      <w:r w:rsidRPr="00560069">
        <w:rPr>
          <w:rFonts w:ascii="Palatino Linotype" w:eastAsia="MS Mincho" w:hAnsi="Palatino Linotype" w:cs="Arial"/>
          <w:b/>
          <w:i/>
          <w:sz w:val="22"/>
          <w:szCs w:val="22"/>
        </w:rPr>
        <w:t>Artículo 18</w:t>
      </w:r>
      <w:r w:rsidRPr="00560069">
        <w:rPr>
          <w:rFonts w:ascii="Palatino Linotype" w:eastAsia="MS Mincho" w:hAnsi="Palatino Linotype" w:cs="Arial"/>
          <w:i/>
          <w:sz w:val="22"/>
          <w:szCs w:val="22"/>
        </w:rPr>
        <w:t xml:space="preserve">.- </w:t>
      </w:r>
      <w:r w:rsidRPr="00560069">
        <w:rPr>
          <w:rFonts w:ascii="Palatino Linotype" w:eastAsia="MS Mincho" w:hAnsi="Palatino Linotype" w:cs="Arial"/>
          <w:b/>
          <w:i/>
          <w:sz w:val="22"/>
          <w:szCs w:val="22"/>
        </w:rPr>
        <w:t xml:space="preserve">La autoridad administrativa o el Tribunal </w:t>
      </w:r>
      <w:r w:rsidRPr="00560069">
        <w:rPr>
          <w:rFonts w:ascii="Palatino Linotype" w:eastAsia="MS Mincho" w:hAnsi="Palatino Linotype" w:cs="Arial"/>
          <w:b/>
          <w:i/>
          <w:sz w:val="22"/>
          <w:szCs w:val="22"/>
          <w:u w:val="single"/>
        </w:rPr>
        <w:t>acordarán la acumulación de los expedientes</w:t>
      </w:r>
      <w:r w:rsidRPr="00560069">
        <w:rPr>
          <w:rFonts w:ascii="Palatino Linotype" w:eastAsia="MS Mincho" w:hAnsi="Palatino Linotype" w:cs="Arial"/>
          <w:b/>
          <w:i/>
          <w:sz w:val="22"/>
          <w:szCs w:val="22"/>
        </w:rPr>
        <w:t xml:space="preserve"> del procedimiento y proceso administrativo que ante ellos se sigan, de oficio</w:t>
      </w:r>
      <w:r w:rsidRPr="00560069">
        <w:rPr>
          <w:rFonts w:ascii="Palatino Linotype" w:eastAsia="MS Mincho" w:hAnsi="Palatino Linotype" w:cs="Arial"/>
          <w:i/>
          <w:sz w:val="22"/>
          <w:szCs w:val="22"/>
        </w:rPr>
        <w:t xml:space="preserve"> o a petición de parte, </w:t>
      </w:r>
      <w:r w:rsidRPr="00560069">
        <w:rPr>
          <w:rFonts w:ascii="Palatino Linotype" w:eastAsia="MS Mincho" w:hAnsi="Palatino Linotype" w:cs="Arial"/>
          <w:b/>
          <w:i/>
          <w:sz w:val="22"/>
          <w:szCs w:val="22"/>
          <w:u w:val="single"/>
        </w:rPr>
        <w:t>cuando las partes</w:t>
      </w:r>
      <w:r w:rsidRPr="00560069">
        <w:rPr>
          <w:rFonts w:ascii="Palatino Linotype" w:eastAsia="MS Mincho" w:hAnsi="Palatino Linotype" w:cs="Arial"/>
          <w:i/>
          <w:sz w:val="22"/>
          <w:szCs w:val="22"/>
        </w:rPr>
        <w:t xml:space="preserve"> o los actos administrativos </w:t>
      </w:r>
      <w:r w:rsidRPr="00560069">
        <w:rPr>
          <w:rFonts w:ascii="Palatino Linotype" w:eastAsia="MS Mincho" w:hAnsi="Palatino Linotype" w:cs="Arial"/>
          <w:b/>
          <w:i/>
          <w:sz w:val="22"/>
          <w:szCs w:val="22"/>
          <w:u w:val="single"/>
        </w:rPr>
        <w:t>sean iguales</w:t>
      </w:r>
      <w:r w:rsidRPr="00560069">
        <w:rPr>
          <w:rFonts w:ascii="Palatino Linotype" w:eastAsia="MS Mincho" w:hAnsi="Palatino Linotype" w:cs="Arial"/>
          <w:i/>
          <w:sz w:val="22"/>
          <w:szCs w:val="22"/>
        </w:rPr>
        <w:t xml:space="preserve">, se trate de actos conexos o </w:t>
      </w:r>
      <w:r w:rsidRPr="00560069">
        <w:rPr>
          <w:rFonts w:ascii="Palatino Linotype" w:eastAsia="MS Mincho" w:hAnsi="Palatino Linotype" w:cs="Arial"/>
          <w:b/>
          <w:i/>
          <w:sz w:val="22"/>
          <w:szCs w:val="22"/>
          <w:u w:val="single"/>
        </w:rPr>
        <w:t>resulte conveniente el trámite unificado de los asuntos, para evitar la emisión de resoluciones contradictorias</w:t>
      </w:r>
      <w:r w:rsidRPr="00560069">
        <w:rPr>
          <w:rFonts w:ascii="Palatino Linotype" w:eastAsia="MS Mincho" w:hAnsi="Palatino Linotype" w:cs="Arial"/>
          <w:i/>
          <w:sz w:val="22"/>
          <w:szCs w:val="22"/>
        </w:rPr>
        <w:t>. La misma regla se aplicará, en lo conducente, para la separación de los expedientes.”</w:t>
      </w:r>
    </w:p>
    <w:p w14:paraId="1E20DD0F" w14:textId="77777777" w:rsidR="00043374" w:rsidRPr="00560069" w:rsidRDefault="00043374" w:rsidP="00BB3A74">
      <w:pPr>
        <w:ind w:left="567" w:right="567"/>
        <w:jc w:val="both"/>
        <w:rPr>
          <w:rFonts w:ascii="Palatino Linotype" w:eastAsia="MS Mincho" w:hAnsi="Palatino Linotype" w:cs="Arial"/>
          <w:i/>
          <w:sz w:val="22"/>
          <w:szCs w:val="22"/>
        </w:rPr>
      </w:pPr>
    </w:p>
    <w:p w14:paraId="6DCD5CE4" w14:textId="77777777" w:rsidR="00043374" w:rsidRPr="00560069" w:rsidRDefault="00043374" w:rsidP="00BB3A74">
      <w:pPr>
        <w:ind w:left="567" w:right="567"/>
        <w:jc w:val="both"/>
        <w:rPr>
          <w:rFonts w:ascii="Palatino Linotype" w:eastAsia="MS Mincho" w:hAnsi="Palatino Linotype" w:cs="Arial"/>
          <w:b/>
          <w:i/>
          <w:sz w:val="22"/>
          <w:szCs w:val="22"/>
        </w:rPr>
      </w:pPr>
      <w:r w:rsidRPr="00560069">
        <w:rPr>
          <w:rFonts w:ascii="Palatino Linotype" w:eastAsia="MS Mincho" w:hAnsi="Palatino Linotype" w:cs="Arial"/>
          <w:b/>
          <w:i/>
          <w:sz w:val="22"/>
          <w:szCs w:val="22"/>
        </w:rPr>
        <w:t xml:space="preserve">Ley de Transparencia y Acceso a la Información Pública del Estado de México y Municipios </w:t>
      </w:r>
    </w:p>
    <w:p w14:paraId="03DB03A4" w14:textId="51305708" w:rsidR="00B63BE6" w:rsidRPr="00560069" w:rsidRDefault="00043374" w:rsidP="00A513DB">
      <w:pPr>
        <w:ind w:left="567" w:right="567"/>
        <w:jc w:val="both"/>
        <w:rPr>
          <w:rFonts w:ascii="Palatino Linotype" w:eastAsia="MS Mincho" w:hAnsi="Palatino Linotype" w:cs="Arial"/>
          <w:i/>
          <w:sz w:val="22"/>
          <w:szCs w:val="22"/>
        </w:rPr>
      </w:pPr>
      <w:r w:rsidRPr="00560069">
        <w:rPr>
          <w:rFonts w:ascii="Palatino Linotype" w:eastAsia="MS Mincho" w:hAnsi="Palatino Linotype" w:cs="Arial"/>
          <w:i/>
          <w:sz w:val="22"/>
          <w:szCs w:val="22"/>
        </w:rPr>
        <w:t>“</w:t>
      </w:r>
      <w:r w:rsidRPr="00560069">
        <w:rPr>
          <w:rFonts w:ascii="Palatino Linotype" w:eastAsia="MS Mincho" w:hAnsi="Palatino Linotype" w:cs="Arial"/>
          <w:b/>
          <w:i/>
          <w:sz w:val="22"/>
          <w:szCs w:val="22"/>
        </w:rPr>
        <w:t xml:space="preserve">Artículo 195. </w:t>
      </w:r>
      <w:r w:rsidRPr="00560069">
        <w:rPr>
          <w:rFonts w:ascii="Palatino Linotype" w:eastAsia="MS Mincho" w:hAnsi="Palatino Linotype" w:cs="Arial"/>
          <w:i/>
          <w:sz w:val="22"/>
          <w:szCs w:val="22"/>
        </w:rPr>
        <w:t>En la tramitación del recurso de revisión se aplicarán supletoriamente las disposiciones contenidas en el Código de Procedimientos Administrativos del Estado de México.”</w:t>
      </w:r>
    </w:p>
    <w:p w14:paraId="4687A7AC" w14:textId="77777777" w:rsidR="00A513DB" w:rsidRPr="00560069" w:rsidRDefault="00A513DB" w:rsidP="00A513DB">
      <w:pPr>
        <w:ind w:right="567"/>
        <w:jc w:val="both"/>
        <w:rPr>
          <w:rFonts w:ascii="Palatino Linotype" w:eastAsia="MS Mincho" w:hAnsi="Palatino Linotype" w:cs="Arial"/>
          <w:i/>
          <w:sz w:val="22"/>
          <w:szCs w:val="22"/>
        </w:rPr>
      </w:pPr>
    </w:p>
    <w:p w14:paraId="411C262C" w14:textId="5388DDEA" w:rsidR="0081151B" w:rsidRPr="00560069" w:rsidRDefault="006E4632" w:rsidP="006E4632">
      <w:pPr>
        <w:numPr>
          <w:ilvl w:val="0"/>
          <w:numId w:val="2"/>
        </w:numPr>
        <w:tabs>
          <w:tab w:val="left" w:pos="284"/>
        </w:tabs>
        <w:spacing w:before="240" w:after="240" w:line="360" w:lineRule="auto"/>
        <w:ind w:left="0" w:firstLine="0"/>
        <w:contextualSpacing/>
        <w:jc w:val="both"/>
        <w:rPr>
          <w:rFonts w:ascii="Palatino Linotype" w:hAnsi="Palatino Linotype"/>
          <w:b/>
          <w:bCs/>
          <w:i/>
          <w:color w:val="000000"/>
          <w:sz w:val="24"/>
          <w:szCs w:val="24"/>
        </w:rPr>
      </w:pPr>
      <w:r w:rsidRPr="00560069">
        <w:rPr>
          <w:rFonts w:ascii="Palatino Linotype" w:eastAsiaTheme="minorEastAsia" w:hAnsi="Palatino Linotype"/>
          <w:color w:val="000000"/>
          <w:sz w:val="24"/>
          <w:szCs w:val="24"/>
          <w:lang w:val="es-ES_tradnl"/>
        </w:rPr>
        <w:t xml:space="preserve">El </w:t>
      </w:r>
      <w:r w:rsidRPr="00560069">
        <w:rPr>
          <w:rFonts w:ascii="Palatino Linotype" w:eastAsiaTheme="minorEastAsia" w:hAnsi="Palatino Linotype"/>
          <w:b/>
          <w:bCs/>
          <w:color w:val="000000"/>
          <w:sz w:val="24"/>
          <w:szCs w:val="24"/>
          <w:lang w:val="es-ES_tradnl"/>
        </w:rPr>
        <w:t>SUJETO OBLIGADO</w:t>
      </w:r>
      <w:r w:rsidRPr="00560069">
        <w:rPr>
          <w:rFonts w:ascii="Palatino Linotype" w:eastAsiaTheme="minorEastAsia" w:hAnsi="Palatino Linotype"/>
          <w:color w:val="000000"/>
          <w:sz w:val="24"/>
          <w:szCs w:val="24"/>
          <w:lang w:val="es-ES_tradnl"/>
        </w:rPr>
        <w:t xml:space="preserve"> rindió </w:t>
      </w:r>
      <w:r w:rsidR="00A74E1B" w:rsidRPr="00560069">
        <w:rPr>
          <w:rFonts w:ascii="Palatino Linotype" w:eastAsiaTheme="minorEastAsia" w:hAnsi="Palatino Linotype"/>
          <w:color w:val="000000"/>
          <w:sz w:val="24"/>
          <w:szCs w:val="24"/>
          <w:lang w:val="es-ES_tradnl"/>
        </w:rPr>
        <w:t>los</w:t>
      </w:r>
      <w:r w:rsidRPr="00560069">
        <w:rPr>
          <w:rFonts w:ascii="Palatino Linotype" w:eastAsiaTheme="minorEastAsia" w:hAnsi="Palatino Linotype"/>
          <w:color w:val="000000"/>
          <w:sz w:val="24"/>
          <w:szCs w:val="24"/>
          <w:lang w:val="es-ES_tradnl"/>
        </w:rPr>
        <w:t xml:space="preserve"> inform</w:t>
      </w:r>
      <w:r w:rsidR="00A74E1B" w:rsidRPr="00560069">
        <w:rPr>
          <w:rFonts w:ascii="Palatino Linotype" w:eastAsiaTheme="minorEastAsia" w:hAnsi="Palatino Linotype"/>
          <w:color w:val="000000"/>
          <w:sz w:val="24"/>
          <w:szCs w:val="24"/>
          <w:lang w:val="es-ES_tradnl"/>
        </w:rPr>
        <w:t xml:space="preserve">es </w:t>
      </w:r>
      <w:r w:rsidRPr="00560069">
        <w:rPr>
          <w:rFonts w:ascii="Palatino Linotype" w:eastAsiaTheme="minorEastAsia" w:hAnsi="Palatino Linotype"/>
          <w:color w:val="000000"/>
          <w:sz w:val="24"/>
          <w:szCs w:val="24"/>
          <w:lang w:val="es-ES_tradnl"/>
        </w:rPr>
        <w:t>justificado</w:t>
      </w:r>
      <w:r w:rsidR="00A74E1B" w:rsidRPr="00560069">
        <w:rPr>
          <w:rFonts w:ascii="Palatino Linotype" w:eastAsiaTheme="minorEastAsia" w:hAnsi="Palatino Linotype"/>
          <w:color w:val="000000"/>
          <w:sz w:val="24"/>
          <w:szCs w:val="24"/>
          <w:lang w:val="es-ES_tradnl"/>
        </w:rPr>
        <w:t>s</w:t>
      </w:r>
      <w:r w:rsidRPr="00560069">
        <w:rPr>
          <w:rFonts w:ascii="Palatino Linotype" w:eastAsiaTheme="minorEastAsia" w:hAnsi="Palatino Linotype"/>
          <w:color w:val="000000"/>
          <w:sz w:val="24"/>
          <w:szCs w:val="24"/>
          <w:lang w:val="es-ES_tradnl"/>
        </w:rPr>
        <w:t xml:space="preserve"> correspondiente</w:t>
      </w:r>
      <w:r w:rsidR="00A74E1B" w:rsidRPr="00560069">
        <w:rPr>
          <w:rFonts w:ascii="Palatino Linotype" w:eastAsiaTheme="minorEastAsia" w:hAnsi="Palatino Linotype"/>
          <w:color w:val="000000"/>
          <w:sz w:val="24"/>
          <w:szCs w:val="24"/>
          <w:lang w:val="es-ES_tradnl"/>
        </w:rPr>
        <w:t>s</w:t>
      </w:r>
      <w:r w:rsidR="00A513DB" w:rsidRPr="00560069">
        <w:rPr>
          <w:rFonts w:ascii="Palatino Linotype" w:eastAsiaTheme="minorEastAsia" w:hAnsi="Palatino Linotype"/>
          <w:color w:val="000000"/>
          <w:sz w:val="24"/>
          <w:szCs w:val="24"/>
          <w:lang w:val="es-ES_tradnl"/>
        </w:rPr>
        <w:t>,</w:t>
      </w:r>
      <w:r w:rsidR="0081151B" w:rsidRPr="00560069">
        <w:rPr>
          <w:rFonts w:ascii="Palatino Linotype" w:eastAsiaTheme="minorEastAsia" w:hAnsi="Palatino Linotype"/>
          <w:color w:val="000000"/>
          <w:sz w:val="24"/>
          <w:szCs w:val="24"/>
          <w:lang w:val="es-ES_tradnl"/>
        </w:rPr>
        <w:t xml:space="preserve"> el veintiocho (28), veintinueve (29) de agosto, cinco (5) y seis (6) de septiembre de dos mil veintidós, los cuales se pusieron a la vista el cinco (5),  doce (12) de septiembre de dos mil veintidós y uno (1) de noviembre de dos mil veintitrés; sin embargo, se describe su contenido medular, siendo el siguiente:</w:t>
      </w:r>
    </w:p>
    <w:p w14:paraId="6BE72052" w14:textId="23CDDDF5" w:rsidR="0081151B" w:rsidRPr="00560069" w:rsidRDefault="0081151B" w:rsidP="0081151B">
      <w:pPr>
        <w:pStyle w:val="Prrafodelista"/>
        <w:numPr>
          <w:ilvl w:val="0"/>
          <w:numId w:val="36"/>
        </w:numPr>
        <w:tabs>
          <w:tab w:val="left" w:pos="284"/>
        </w:tabs>
        <w:spacing w:before="240" w:after="240" w:line="360" w:lineRule="auto"/>
        <w:jc w:val="both"/>
        <w:rPr>
          <w:rFonts w:ascii="Palatino Linotype" w:eastAsia="Calibri" w:hAnsi="Palatino Linotype" w:cs="Tahoma"/>
          <w:b/>
          <w:sz w:val="24"/>
          <w:lang w:eastAsia="en-US"/>
        </w:rPr>
      </w:pPr>
      <w:r w:rsidRPr="00560069">
        <w:rPr>
          <w:rFonts w:ascii="Palatino Linotype" w:eastAsia="Calibri" w:hAnsi="Palatino Linotype" w:cs="Tahoma"/>
          <w:b/>
          <w:sz w:val="24"/>
          <w:lang w:eastAsia="en-US"/>
        </w:rPr>
        <w:t>12883/INFOEM/IP/RR/2022</w:t>
      </w:r>
    </w:p>
    <w:p w14:paraId="1FAA1C97" w14:textId="77777777" w:rsidR="0081151B" w:rsidRPr="00560069" w:rsidRDefault="0081151B" w:rsidP="0081151B">
      <w:pPr>
        <w:pStyle w:val="Prrafodelista"/>
        <w:tabs>
          <w:tab w:val="left" w:pos="284"/>
        </w:tabs>
        <w:spacing w:before="240" w:after="240" w:line="360" w:lineRule="auto"/>
        <w:jc w:val="both"/>
        <w:rPr>
          <w:rFonts w:ascii="Palatino Linotype" w:eastAsia="Calibri" w:hAnsi="Palatino Linotype" w:cs="Tahoma"/>
          <w:b/>
          <w:sz w:val="24"/>
          <w:lang w:eastAsia="en-US"/>
        </w:rPr>
      </w:pPr>
    </w:p>
    <w:p w14:paraId="5C179BD4" w14:textId="25BE4D84" w:rsidR="0081151B" w:rsidRPr="00560069" w:rsidRDefault="0081151B" w:rsidP="005C017D">
      <w:pPr>
        <w:pStyle w:val="Prrafodelista"/>
        <w:numPr>
          <w:ilvl w:val="0"/>
          <w:numId w:val="37"/>
        </w:numPr>
        <w:tabs>
          <w:tab w:val="left" w:pos="284"/>
        </w:tabs>
        <w:spacing w:before="240" w:after="240" w:line="360" w:lineRule="auto"/>
        <w:ind w:left="993"/>
        <w:jc w:val="both"/>
        <w:rPr>
          <w:rFonts w:ascii="Palatino Linotype" w:eastAsia="Calibri" w:hAnsi="Palatino Linotype" w:cs="Tahoma"/>
          <w:b/>
          <w:sz w:val="24"/>
          <w:lang w:eastAsia="en-US"/>
        </w:rPr>
      </w:pPr>
      <w:r w:rsidRPr="00560069">
        <w:rPr>
          <w:rFonts w:ascii="Palatino Linotype" w:eastAsia="Calibri" w:hAnsi="Palatino Linotype" w:cs="Tahoma"/>
          <w:b/>
          <w:sz w:val="24"/>
          <w:lang w:eastAsia="en-US"/>
        </w:rPr>
        <w:t xml:space="preserve">00172.pdf: Escrito libre, sin oficio ni rúbrica, que contiene lo siguiente: </w:t>
      </w:r>
      <w:r w:rsidRPr="00560069">
        <w:rPr>
          <w:rFonts w:ascii="Palatino Linotype" w:hAnsi="Palatino Linotype"/>
          <w:i/>
        </w:rPr>
        <w:t>En respuesta a su inconformidad, se le hace de conocimiento que esta no procede, ya que el acto impugnado: “El acta de cabildo, donde se aprobara la integración de la junta de gobierno del SMDIF de Amecameca, para el ejercicio fiscal 2022-2024, así como el curriculum vitae de sus integrantes.”, no corresponde a su solicitud con folio 00172/AMECAMEC/IP/2022.</w:t>
      </w:r>
    </w:p>
    <w:p w14:paraId="10B0813F" w14:textId="77777777" w:rsidR="0081151B" w:rsidRPr="00560069" w:rsidRDefault="0081151B" w:rsidP="0081151B">
      <w:pPr>
        <w:pStyle w:val="Prrafodelista"/>
        <w:tabs>
          <w:tab w:val="left" w:pos="284"/>
        </w:tabs>
        <w:spacing w:before="240" w:after="240" w:line="360" w:lineRule="auto"/>
        <w:ind w:left="1440"/>
        <w:jc w:val="both"/>
        <w:rPr>
          <w:rFonts w:ascii="Palatino Linotype" w:eastAsia="Calibri" w:hAnsi="Palatino Linotype" w:cs="Tahoma"/>
          <w:b/>
          <w:sz w:val="24"/>
          <w:lang w:eastAsia="en-US"/>
        </w:rPr>
      </w:pPr>
    </w:p>
    <w:p w14:paraId="28FD3ACF" w14:textId="2BC8BC2C" w:rsidR="0081151B" w:rsidRPr="00560069" w:rsidRDefault="0081151B" w:rsidP="0081151B">
      <w:pPr>
        <w:pStyle w:val="Prrafodelista"/>
        <w:numPr>
          <w:ilvl w:val="0"/>
          <w:numId w:val="36"/>
        </w:numPr>
        <w:tabs>
          <w:tab w:val="left" w:pos="284"/>
        </w:tabs>
        <w:spacing w:before="240" w:after="240" w:line="360" w:lineRule="auto"/>
        <w:jc w:val="both"/>
        <w:rPr>
          <w:rFonts w:ascii="Palatino Linotype" w:eastAsia="Calibri" w:hAnsi="Palatino Linotype" w:cs="Tahoma"/>
          <w:b/>
          <w:sz w:val="24"/>
          <w:lang w:eastAsia="en-US"/>
        </w:rPr>
      </w:pPr>
      <w:r w:rsidRPr="00560069">
        <w:rPr>
          <w:rFonts w:ascii="Palatino Linotype" w:eastAsia="Calibri" w:hAnsi="Palatino Linotype" w:cs="Tahoma"/>
          <w:b/>
          <w:sz w:val="24"/>
          <w:lang w:eastAsia="en-US"/>
        </w:rPr>
        <w:t>12884/INFOEM/IP/RR/2022</w:t>
      </w:r>
    </w:p>
    <w:p w14:paraId="10C1FF17" w14:textId="1DC05652" w:rsidR="0081151B" w:rsidRPr="00560069" w:rsidRDefault="0020671D" w:rsidP="005C017D">
      <w:pPr>
        <w:pStyle w:val="Prrafodelista"/>
        <w:numPr>
          <w:ilvl w:val="0"/>
          <w:numId w:val="37"/>
        </w:numPr>
        <w:tabs>
          <w:tab w:val="left" w:pos="284"/>
        </w:tabs>
        <w:spacing w:before="240" w:after="240" w:line="360" w:lineRule="auto"/>
        <w:ind w:left="993"/>
        <w:jc w:val="both"/>
        <w:rPr>
          <w:rFonts w:ascii="Palatino Linotype" w:eastAsia="Calibri" w:hAnsi="Palatino Linotype" w:cs="Tahoma"/>
          <w:b/>
          <w:sz w:val="24"/>
          <w:lang w:eastAsia="en-US"/>
        </w:rPr>
      </w:pPr>
      <w:r w:rsidRPr="00560069">
        <w:rPr>
          <w:rFonts w:ascii="Palatino Linotype" w:eastAsia="Calibri" w:hAnsi="Palatino Linotype" w:cs="Tahoma"/>
          <w:b/>
          <w:sz w:val="24"/>
          <w:lang w:eastAsia="en-US"/>
        </w:rPr>
        <w:t xml:space="preserve">SESIÓN DE COMITÉ DE ADQ., ORDINARIA (1).pdf: </w:t>
      </w:r>
      <w:r w:rsidRPr="00560069">
        <w:rPr>
          <w:rFonts w:ascii="Palatino Linotype" w:eastAsia="Calibri" w:hAnsi="Palatino Linotype" w:cs="Tahoma"/>
          <w:sz w:val="24"/>
          <w:lang w:eastAsia="en-US"/>
        </w:rPr>
        <w:t>Contiene una sola página del Acta de la Primera Sesión Ordinaria del Comité de Adquisiciones y Servicios para el Municipio de A</w:t>
      </w:r>
      <w:r w:rsidR="005C017D" w:rsidRPr="00560069">
        <w:rPr>
          <w:rFonts w:ascii="Palatino Linotype" w:eastAsia="Calibri" w:hAnsi="Palatino Linotype" w:cs="Tahoma"/>
          <w:sz w:val="24"/>
          <w:lang w:eastAsia="en-US"/>
        </w:rPr>
        <w:t>mecameca con folio CAYS S.ORD/04/01/2022.</w:t>
      </w:r>
    </w:p>
    <w:p w14:paraId="3458EDD5" w14:textId="3745C3B2" w:rsidR="0020671D" w:rsidRPr="00560069" w:rsidRDefault="0020671D" w:rsidP="005C017D">
      <w:pPr>
        <w:pStyle w:val="Prrafodelista"/>
        <w:numPr>
          <w:ilvl w:val="0"/>
          <w:numId w:val="37"/>
        </w:numPr>
        <w:tabs>
          <w:tab w:val="left" w:pos="284"/>
        </w:tabs>
        <w:spacing w:before="240" w:after="240" w:line="360" w:lineRule="auto"/>
        <w:ind w:left="993"/>
        <w:jc w:val="both"/>
        <w:rPr>
          <w:rFonts w:ascii="Palatino Linotype" w:eastAsia="Calibri" w:hAnsi="Palatino Linotype" w:cs="Tahoma"/>
          <w:b/>
          <w:sz w:val="24"/>
          <w:lang w:eastAsia="en-US"/>
        </w:rPr>
      </w:pPr>
      <w:r w:rsidRPr="00560069">
        <w:rPr>
          <w:rFonts w:ascii="Palatino Linotype" w:eastAsia="Calibri" w:hAnsi="Palatino Linotype" w:cs="Tahoma"/>
          <w:b/>
          <w:sz w:val="24"/>
          <w:lang w:eastAsia="en-US"/>
        </w:rPr>
        <w:t>SESIÓN DE COMITÉ DE ADQ. EXTRAORDINARIA (1).pdf</w:t>
      </w:r>
      <w:r w:rsidR="005C017D" w:rsidRPr="00560069">
        <w:rPr>
          <w:rFonts w:ascii="Palatino Linotype" w:eastAsia="Calibri" w:hAnsi="Palatino Linotype" w:cs="Tahoma"/>
          <w:b/>
          <w:sz w:val="24"/>
          <w:lang w:eastAsia="en-US"/>
        </w:rPr>
        <w:t xml:space="preserve"> </w:t>
      </w:r>
      <w:r w:rsidR="005C017D" w:rsidRPr="00560069">
        <w:rPr>
          <w:rFonts w:ascii="Palatino Linotype" w:eastAsia="Calibri" w:hAnsi="Palatino Linotype" w:cs="Tahoma"/>
          <w:sz w:val="24"/>
          <w:lang w:eastAsia="en-US"/>
        </w:rPr>
        <w:t>Contiene una sola página del Acta de la Primera Sesión Ordinaria del Comité de Adquisiciones y Servicios para el Municipio de Amecameca con folio CAYS S.ORD/05/01/2022.</w:t>
      </w:r>
    </w:p>
    <w:p w14:paraId="3A272810" w14:textId="4EE7B85A" w:rsidR="0081151B" w:rsidRPr="00560069" w:rsidRDefault="0081151B" w:rsidP="0081151B">
      <w:pPr>
        <w:pStyle w:val="Prrafodelista"/>
        <w:numPr>
          <w:ilvl w:val="0"/>
          <w:numId w:val="36"/>
        </w:numPr>
        <w:tabs>
          <w:tab w:val="left" w:pos="284"/>
        </w:tabs>
        <w:spacing w:before="240" w:after="240" w:line="360" w:lineRule="auto"/>
        <w:jc w:val="both"/>
        <w:rPr>
          <w:rFonts w:ascii="Palatino Linotype" w:eastAsia="Calibri" w:hAnsi="Palatino Linotype" w:cs="Tahoma"/>
          <w:b/>
          <w:sz w:val="24"/>
          <w:lang w:eastAsia="en-US"/>
        </w:rPr>
      </w:pPr>
      <w:r w:rsidRPr="00560069">
        <w:rPr>
          <w:rFonts w:ascii="Palatino Linotype" w:eastAsia="Calibri" w:hAnsi="Palatino Linotype" w:cs="Tahoma"/>
          <w:b/>
          <w:sz w:val="24"/>
          <w:lang w:eastAsia="en-US"/>
        </w:rPr>
        <w:t>12917/INFOEM/IP/RR/2022</w:t>
      </w:r>
    </w:p>
    <w:p w14:paraId="7B0B1304" w14:textId="77777777" w:rsidR="0081151B" w:rsidRPr="00560069" w:rsidRDefault="0081151B" w:rsidP="0081151B">
      <w:pPr>
        <w:pStyle w:val="Prrafodelista"/>
        <w:rPr>
          <w:rFonts w:ascii="Palatino Linotype" w:eastAsia="Calibri" w:hAnsi="Palatino Linotype" w:cs="Tahoma"/>
          <w:b/>
          <w:sz w:val="24"/>
          <w:lang w:eastAsia="en-US"/>
        </w:rPr>
      </w:pPr>
    </w:p>
    <w:p w14:paraId="7D067031" w14:textId="56641B05" w:rsidR="0081151B" w:rsidRPr="00560069" w:rsidRDefault="005C017D" w:rsidP="005C017D">
      <w:pPr>
        <w:pStyle w:val="Prrafodelista"/>
        <w:numPr>
          <w:ilvl w:val="0"/>
          <w:numId w:val="38"/>
        </w:numPr>
        <w:tabs>
          <w:tab w:val="left" w:pos="284"/>
        </w:tabs>
        <w:spacing w:before="240" w:after="240" w:line="360" w:lineRule="auto"/>
        <w:ind w:left="993"/>
        <w:jc w:val="both"/>
        <w:rPr>
          <w:rFonts w:ascii="Palatino Linotype" w:eastAsia="Calibri" w:hAnsi="Palatino Linotype" w:cs="Tahoma"/>
          <w:b/>
          <w:i/>
          <w:sz w:val="24"/>
          <w:lang w:eastAsia="en-US"/>
        </w:rPr>
      </w:pPr>
      <w:r w:rsidRPr="00560069">
        <w:rPr>
          <w:rFonts w:ascii="Palatino Linotype" w:eastAsia="Calibri" w:hAnsi="Palatino Linotype" w:cs="Tahoma"/>
          <w:b/>
          <w:sz w:val="24"/>
          <w:lang w:eastAsia="en-US"/>
        </w:rPr>
        <w:t xml:space="preserve">Articulo 12 (1).pdf. Documento sin número de oficio que contiene el siguiente texto </w:t>
      </w:r>
      <w:r w:rsidRPr="00560069">
        <w:rPr>
          <w:rFonts w:ascii="Palatino Linotype" w:hAnsi="Palatino Linotype"/>
          <w:i/>
        </w:rPr>
        <w:t xml:space="preserve">Cabe señalar que se le está dando la respuesta a su solicitud y si usted solicita las actas existen solo un juego del original creo que no es viable a lo mejor copias eso si pero usted esta haciendo otra pregunta y no corresponde a lo que usted solicita ya que </w:t>
      </w:r>
      <w:r w:rsidRPr="00560069">
        <w:rPr>
          <w:rFonts w:ascii="Palatino Linotype" w:hAnsi="Palatino Linotype"/>
          <w:i/>
        </w:rPr>
        <w:lastRenderedPageBreak/>
        <w:t>entra en el supuesto del Articulo12 de la Ley de Transparencia y Acceso a la Información Pública del Estado de México y Municipios párrafo segundo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6257725" w14:textId="2A9842C4" w:rsidR="0081151B" w:rsidRPr="00560069" w:rsidRDefault="0081151B" w:rsidP="0081151B">
      <w:pPr>
        <w:pStyle w:val="Prrafodelista"/>
        <w:numPr>
          <w:ilvl w:val="0"/>
          <w:numId w:val="36"/>
        </w:numPr>
        <w:tabs>
          <w:tab w:val="left" w:pos="284"/>
        </w:tabs>
        <w:spacing w:before="240" w:after="240" w:line="360" w:lineRule="auto"/>
        <w:jc w:val="both"/>
        <w:rPr>
          <w:rFonts w:ascii="Palatino Linotype" w:eastAsia="Calibri" w:hAnsi="Palatino Linotype" w:cs="Tahoma"/>
          <w:b/>
          <w:sz w:val="24"/>
          <w:lang w:eastAsia="en-US"/>
        </w:rPr>
      </w:pPr>
      <w:r w:rsidRPr="00560069">
        <w:rPr>
          <w:rFonts w:ascii="Palatino Linotype" w:eastAsia="Calibri" w:hAnsi="Palatino Linotype" w:cs="Tahoma"/>
          <w:b/>
          <w:sz w:val="24"/>
          <w:lang w:eastAsia="en-US"/>
        </w:rPr>
        <w:t>12918/INFOEM/IP/RR/2022</w:t>
      </w:r>
    </w:p>
    <w:p w14:paraId="3DB6D46B" w14:textId="7599279A" w:rsidR="0081151B" w:rsidRPr="00560069" w:rsidRDefault="005C017D" w:rsidP="005C017D">
      <w:pPr>
        <w:pStyle w:val="Prrafodelista"/>
        <w:numPr>
          <w:ilvl w:val="0"/>
          <w:numId w:val="38"/>
        </w:numPr>
        <w:tabs>
          <w:tab w:val="left" w:pos="284"/>
        </w:tabs>
        <w:spacing w:before="240" w:after="240" w:line="360" w:lineRule="auto"/>
        <w:ind w:left="993"/>
        <w:jc w:val="both"/>
        <w:rPr>
          <w:rFonts w:ascii="Palatino Linotype" w:eastAsia="Calibri" w:hAnsi="Palatino Linotype" w:cs="Tahoma"/>
          <w:b/>
          <w:sz w:val="24"/>
          <w:lang w:eastAsia="en-US"/>
        </w:rPr>
      </w:pPr>
      <w:r w:rsidRPr="00560069">
        <w:rPr>
          <w:rFonts w:ascii="Palatino Linotype" w:eastAsia="Calibri" w:hAnsi="Palatino Linotype" w:cs="Tahoma"/>
          <w:b/>
          <w:sz w:val="24"/>
          <w:lang w:eastAsia="en-US"/>
        </w:rPr>
        <w:t xml:space="preserve">00307.pdf: Documento sin número de oficio ni firmas o rúbricas que contiene lo siguiente: </w:t>
      </w:r>
      <w:r w:rsidRPr="00560069">
        <w:rPr>
          <w:rFonts w:ascii="Palatino Linotype" w:hAnsi="Palatino Linotype"/>
          <w:i/>
        </w:rPr>
        <w:t>EN RESPUESTA A SU INCONFORMIDAD, SE LE HACE DE CONOCIMIENTO QUE NO SE HAN GENERADO ACTAS DEL COMITÉ DE GOBIERNO DIGITAL, PORQUE NO SE HA LLEGADO LA FECHA PARA LA REALIZACIÓN DE SESIÓN; POR ENDE, ES QUE ESTO NO OBRA EN NUESTROS ARCHIVOS, A LO QUE ES APLICABLE EL ARTÍCULO 12. PÁRRAFO SEGUNDO. LOS SUJETOS OBLIGADOS SÓLO proporcionarán la información pública que se les requiera y que obre en sus archivos y en el estado en que ésta se encuentre. Sin más por el momento quedo a sus órdenes para cualquier duda o aclaración.</w:t>
      </w:r>
    </w:p>
    <w:p w14:paraId="59AE8415" w14:textId="77777777" w:rsidR="005C017D" w:rsidRPr="00560069" w:rsidRDefault="005C017D" w:rsidP="005C017D">
      <w:pPr>
        <w:pStyle w:val="Prrafodelista"/>
        <w:tabs>
          <w:tab w:val="left" w:pos="284"/>
        </w:tabs>
        <w:spacing w:before="240" w:after="240" w:line="360" w:lineRule="auto"/>
        <w:ind w:left="1560"/>
        <w:jc w:val="both"/>
        <w:rPr>
          <w:rFonts w:ascii="Palatino Linotype" w:eastAsia="Calibri" w:hAnsi="Palatino Linotype" w:cs="Tahoma"/>
          <w:b/>
          <w:sz w:val="24"/>
          <w:lang w:eastAsia="en-US"/>
        </w:rPr>
      </w:pPr>
    </w:p>
    <w:p w14:paraId="11C0012A" w14:textId="2E462C86" w:rsidR="0081151B" w:rsidRPr="00560069" w:rsidRDefault="0081151B" w:rsidP="0081151B">
      <w:pPr>
        <w:pStyle w:val="Prrafodelista"/>
        <w:numPr>
          <w:ilvl w:val="0"/>
          <w:numId w:val="36"/>
        </w:numPr>
        <w:tabs>
          <w:tab w:val="left" w:pos="284"/>
        </w:tabs>
        <w:spacing w:before="240" w:after="240" w:line="360" w:lineRule="auto"/>
        <w:jc w:val="both"/>
        <w:rPr>
          <w:rFonts w:ascii="Palatino Linotype" w:hAnsi="Palatino Linotype"/>
          <w:b/>
          <w:bCs/>
          <w:i/>
          <w:color w:val="000000"/>
          <w:sz w:val="24"/>
        </w:rPr>
      </w:pPr>
      <w:r w:rsidRPr="00560069">
        <w:rPr>
          <w:rFonts w:ascii="Palatino Linotype" w:eastAsia="Calibri" w:hAnsi="Palatino Linotype" w:cs="Arial"/>
          <w:b/>
          <w:color w:val="000000" w:themeColor="text1"/>
          <w:sz w:val="24"/>
        </w:rPr>
        <w:t>12919/INFOEM/IP/RR/2022</w:t>
      </w:r>
    </w:p>
    <w:p w14:paraId="0DF96388" w14:textId="4B02BB1F" w:rsidR="0081151B" w:rsidRPr="00560069" w:rsidRDefault="005C017D" w:rsidP="005C017D">
      <w:pPr>
        <w:pStyle w:val="Prrafodelista"/>
        <w:numPr>
          <w:ilvl w:val="0"/>
          <w:numId w:val="38"/>
        </w:numPr>
        <w:tabs>
          <w:tab w:val="left" w:pos="284"/>
        </w:tabs>
        <w:spacing w:before="240" w:after="240" w:line="360" w:lineRule="auto"/>
        <w:ind w:left="993"/>
        <w:jc w:val="both"/>
        <w:rPr>
          <w:rFonts w:ascii="Palatino Linotype" w:hAnsi="Palatino Linotype"/>
          <w:b/>
          <w:bCs/>
          <w:i/>
          <w:color w:val="000000"/>
          <w:sz w:val="24"/>
        </w:rPr>
      </w:pPr>
      <w:r w:rsidRPr="00560069">
        <w:rPr>
          <w:rFonts w:ascii="Palatino Linotype" w:hAnsi="Palatino Linotype"/>
          <w:b/>
          <w:bCs/>
          <w:i/>
          <w:color w:val="000000"/>
          <w:sz w:val="24"/>
        </w:rPr>
        <w:t xml:space="preserve">00308.pdf: </w:t>
      </w:r>
      <w:r w:rsidRPr="00560069">
        <w:rPr>
          <w:rFonts w:ascii="Palatino Linotype" w:eastAsia="Calibri" w:hAnsi="Palatino Linotype" w:cs="Tahoma"/>
          <w:b/>
          <w:sz w:val="24"/>
          <w:lang w:eastAsia="en-US"/>
        </w:rPr>
        <w:t xml:space="preserve">Documento sin número de oficio ni firmas o rúbricas que contiene lo siguiente: </w:t>
      </w:r>
      <w:r w:rsidRPr="00560069">
        <w:rPr>
          <w:rFonts w:ascii="Palatino Linotype" w:hAnsi="Palatino Linotype"/>
          <w:i/>
        </w:rPr>
        <w:t xml:space="preserve">EN RESPUESTA A SU INCONFORMIDAD, SE LE HACE DE CONOCIMIENTO QUE NO SE HAN GENERADO ORDENES DEL DÍA, PORQUE NO SE HA LLEGADO LA FECHA PARA LA REALIZACIÓN DE SESIÓN; </w:t>
      </w:r>
      <w:r w:rsidRPr="00560069">
        <w:rPr>
          <w:rFonts w:ascii="Palatino Linotype" w:hAnsi="Palatino Linotype"/>
          <w:i/>
        </w:rPr>
        <w:lastRenderedPageBreak/>
        <w:t>POR ENDE, ES QUE ESTO NO OBRA EN NUESTROS ARCHIVOS, A LO QUE ES APLICABLE EL ARTÍCULO 12. PÁRRAFO SEGUNDO. LOS SUJETOS OBLIGADOS SÓLO proporcionarán la información pública que se les requiera y que obre en sus archivos y en el estado en que ésta se encuentre. Sin más por el momento quedo a sus órdenes para cualquier duda o aclaración.</w:t>
      </w:r>
    </w:p>
    <w:p w14:paraId="14725B9B" w14:textId="77777777" w:rsidR="0081151B" w:rsidRPr="00560069" w:rsidRDefault="0081151B" w:rsidP="0081151B">
      <w:pPr>
        <w:tabs>
          <w:tab w:val="left" w:pos="284"/>
        </w:tabs>
        <w:spacing w:before="240" w:after="240" w:line="360" w:lineRule="auto"/>
        <w:contextualSpacing/>
        <w:jc w:val="both"/>
        <w:rPr>
          <w:rFonts w:ascii="Palatino Linotype" w:hAnsi="Palatino Linotype"/>
          <w:b/>
          <w:bCs/>
          <w:i/>
          <w:color w:val="000000"/>
          <w:sz w:val="24"/>
          <w:szCs w:val="24"/>
        </w:rPr>
      </w:pPr>
    </w:p>
    <w:p w14:paraId="7BA1D1E7" w14:textId="69796E3A" w:rsidR="00BB3A74" w:rsidRPr="00560069" w:rsidRDefault="00BC6FDD" w:rsidP="00BB3A74">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szCs w:val="24"/>
        </w:rPr>
      </w:pPr>
      <w:r w:rsidRPr="00560069">
        <w:rPr>
          <w:rFonts w:ascii="Palatino Linotype" w:eastAsiaTheme="minorEastAsia" w:hAnsi="Palatino Linotype"/>
          <w:color w:val="000000"/>
          <w:sz w:val="24"/>
          <w:szCs w:val="24"/>
          <w:lang w:val="es-ES_tradnl"/>
        </w:rPr>
        <w:t xml:space="preserve"> </w:t>
      </w:r>
      <w:r w:rsidR="006E4632" w:rsidRPr="00560069">
        <w:rPr>
          <w:rFonts w:ascii="Palatino Linotype" w:eastAsiaTheme="minorEastAsia" w:hAnsi="Palatino Linotype"/>
          <w:color w:val="000000"/>
          <w:sz w:val="24"/>
          <w:szCs w:val="24"/>
          <w:lang w:val="es-ES_tradnl"/>
        </w:rPr>
        <w:t>P</w:t>
      </w:r>
      <w:r w:rsidRPr="00560069">
        <w:rPr>
          <w:rFonts w:ascii="Palatino Linotype" w:eastAsiaTheme="minorEastAsia" w:hAnsi="Palatino Linotype"/>
          <w:color w:val="000000"/>
          <w:sz w:val="24"/>
          <w:szCs w:val="24"/>
          <w:lang w:val="es-ES_tradnl"/>
        </w:rPr>
        <w:t>or su parte</w:t>
      </w:r>
      <w:r w:rsidR="00E82D63" w:rsidRPr="00560069">
        <w:rPr>
          <w:rFonts w:ascii="Palatino Linotype" w:eastAsiaTheme="minorEastAsia" w:hAnsi="Palatino Linotype"/>
          <w:color w:val="000000"/>
          <w:sz w:val="24"/>
          <w:szCs w:val="24"/>
          <w:lang w:val="es-ES_tradnl"/>
        </w:rPr>
        <w:t>,</w:t>
      </w:r>
      <w:r w:rsidRPr="00560069">
        <w:rPr>
          <w:rFonts w:ascii="Palatino Linotype" w:eastAsiaTheme="minorEastAsia" w:hAnsi="Palatino Linotype"/>
          <w:color w:val="000000"/>
          <w:sz w:val="24"/>
          <w:szCs w:val="24"/>
          <w:lang w:val="es-ES_tradnl"/>
        </w:rPr>
        <w:t xml:space="preserve"> el </w:t>
      </w:r>
      <w:r w:rsidRPr="00560069">
        <w:rPr>
          <w:rFonts w:ascii="Palatino Linotype" w:eastAsiaTheme="minorEastAsia" w:hAnsi="Palatino Linotype"/>
          <w:b/>
          <w:color w:val="000000"/>
          <w:sz w:val="24"/>
          <w:szCs w:val="24"/>
          <w:lang w:val="es-ES_tradnl"/>
        </w:rPr>
        <w:t>RECURRENTE</w:t>
      </w:r>
      <w:r w:rsidR="006E4632" w:rsidRPr="00560069">
        <w:rPr>
          <w:rFonts w:ascii="Palatino Linotype" w:eastAsiaTheme="minorEastAsia" w:hAnsi="Palatino Linotype"/>
          <w:b/>
          <w:color w:val="000000"/>
          <w:sz w:val="24"/>
          <w:szCs w:val="24"/>
          <w:lang w:val="es-ES_tradnl"/>
        </w:rPr>
        <w:t xml:space="preserve"> </w:t>
      </w:r>
      <w:r w:rsidR="006E4632" w:rsidRPr="00560069">
        <w:rPr>
          <w:rFonts w:ascii="Palatino Linotype" w:eastAsiaTheme="minorEastAsia" w:hAnsi="Palatino Linotype"/>
          <w:bCs/>
          <w:color w:val="000000"/>
          <w:sz w:val="24"/>
          <w:szCs w:val="24"/>
          <w:lang w:val="es-ES_tradnl"/>
        </w:rPr>
        <w:t>no</w:t>
      </w:r>
      <w:r w:rsidRPr="00560069">
        <w:rPr>
          <w:rFonts w:ascii="Palatino Linotype" w:eastAsiaTheme="minorEastAsia" w:hAnsi="Palatino Linotype"/>
          <w:color w:val="000000"/>
          <w:sz w:val="24"/>
          <w:szCs w:val="24"/>
          <w:lang w:val="es-ES_tradnl"/>
        </w:rPr>
        <w:t xml:space="preserve"> presentó alegatos ni ofreció medios de prueba, según constancias del Sistema de Acceso a la Información Mexiquense </w:t>
      </w:r>
      <w:r w:rsidRPr="00560069">
        <w:rPr>
          <w:rFonts w:ascii="Palatino Linotype" w:eastAsiaTheme="minorEastAsia" w:hAnsi="Palatino Linotype"/>
          <w:b/>
          <w:color w:val="000000"/>
          <w:sz w:val="24"/>
          <w:szCs w:val="24"/>
          <w:lang w:val="es-ES_tradnl"/>
        </w:rPr>
        <w:t>SAIMEX</w:t>
      </w:r>
      <w:r w:rsidR="0012305A" w:rsidRPr="00560069">
        <w:rPr>
          <w:rFonts w:ascii="Palatino Linotype" w:eastAsiaTheme="minorEastAsia" w:hAnsi="Palatino Linotype"/>
          <w:b/>
          <w:color w:val="000000"/>
          <w:sz w:val="24"/>
          <w:szCs w:val="24"/>
          <w:lang w:val="es-ES_tradnl"/>
        </w:rPr>
        <w:t>.</w:t>
      </w:r>
      <w:r w:rsidR="00FF4AA1" w:rsidRPr="00560069">
        <w:rPr>
          <w:rFonts w:ascii="Palatino Linotype" w:eastAsiaTheme="minorEastAsia" w:hAnsi="Palatino Linotype"/>
          <w:b/>
          <w:color w:val="000000"/>
          <w:sz w:val="24"/>
          <w:szCs w:val="24"/>
          <w:lang w:val="es-ES_tradnl"/>
        </w:rPr>
        <w:t xml:space="preserve"> </w:t>
      </w:r>
    </w:p>
    <w:p w14:paraId="4548FAF1" w14:textId="77777777" w:rsidR="009D0F8D" w:rsidRPr="00560069" w:rsidRDefault="009D0F8D" w:rsidP="009D0F8D">
      <w:pPr>
        <w:tabs>
          <w:tab w:val="left" w:pos="284"/>
        </w:tabs>
        <w:spacing w:before="240" w:after="240" w:line="360" w:lineRule="auto"/>
        <w:contextualSpacing/>
        <w:jc w:val="both"/>
        <w:rPr>
          <w:rFonts w:ascii="Palatino Linotype" w:hAnsi="Palatino Linotype"/>
          <w:i/>
          <w:color w:val="000000"/>
          <w:sz w:val="24"/>
          <w:szCs w:val="24"/>
        </w:rPr>
      </w:pPr>
    </w:p>
    <w:p w14:paraId="222FA934" w14:textId="66A6A639" w:rsidR="00581760" w:rsidRPr="00560069" w:rsidRDefault="00E82D63" w:rsidP="00581760">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60069">
        <w:rPr>
          <w:rFonts w:ascii="Palatino Linotype" w:hAnsi="Palatino Linotype" w:cs="Tahoma"/>
          <w:sz w:val="24"/>
          <w:szCs w:val="24"/>
        </w:rPr>
        <w:t xml:space="preserve">El </w:t>
      </w:r>
      <w:r w:rsidR="00813C61" w:rsidRPr="00560069">
        <w:rPr>
          <w:rFonts w:ascii="Palatino Linotype" w:hAnsi="Palatino Linotype" w:cs="Tahoma"/>
          <w:sz w:val="24"/>
          <w:szCs w:val="24"/>
        </w:rPr>
        <w:t>uno</w:t>
      </w:r>
      <w:r w:rsidR="00085A94" w:rsidRPr="00560069">
        <w:rPr>
          <w:rFonts w:ascii="Palatino Linotype" w:hAnsi="Palatino Linotype" w:cs="Tahoma"/>
          <w:sz w:val="24"/>
          <w:szCs w:val="24"/>
        </w:rPr>
        <w:t xml:space="preserve"> </w:t>
      </w:r>
      <w:r w:rsidRPr="00560069">
        <w:rPr>
          <w:rFonts w:ascii="Palatino Linotype" w:hAnsi="Palatino Linotype" w:cs="Tahoma"/>
          <w:sz w:val="24"/>
          <w:szCs w:val="24"/>
        </w:rPr>
        <w:t>(</w:t>
      </w:r>
      <w:r w:rsidR="00813C61" w:rsidRPr="00560069">
        <w:rPr>
          <w:rFonts w:ascii="Palatino Linotype" w:hAnsi="Palatino Linotype" w:cs="Tahoma"/>
          <w:sz w:val="24"/>
          <w:szCs w:val="24"/>
        </w:rPr>
        <w:t>1</w:t>
      </w:r>
      <w:r w:rsidRPr="00560069">
        <w:rPr>
          <w:rFonts w:ascii="Palatino Linotype" w:hAnsi="Palatino Linotype" w:cs="Tahoma"/>
          <w:sz w:val="24"/>
          <w:szCs w:val="24"/>
        </w:rPr>
        <w:t xml:space="preserve">) de </w:t>
      </w:r>
      <w:r w:rsidR="00813C61" w:rsidRPr="00560069">
        <w:rPr>
          <w:rFonts w:ascii="Palatino Linotype" w:hAnsi="Palatino Linotype" w:cs="Tahoma"/>
          <w:sz w:val="24"/>
          <w:szCs w:val="24"/>
        </w:rPr>
        <w:t>junio</w:t>
      </w:r>
      <w:r w:rsidRPr="00560069">
        <w:rPr>
          <w:rFonts w:ascii="Palatino Linotype" w:hAnsi="Palatino Linotype" w:cs="Tahoma"/>
          <w:sz w:val="24"/>
          <w:szCs w:val="24"/>
        </w:rPr>
        <w:t xml:space="preserve"> de dos mil </w:t>
      </w:r>
      <w:r w:rsidR="00836695" w:rsidRPr="00560069">
        <w:rPr>
          <w:rFonts w:ascii="Palatino Linotype" w:hAnsi="Palatino Linotype" w:cs="Tahoma"/>
          <w:sz w:val="24"/>
          <w:szCs w:val="24"/>
        </w:rPr>
        <w:t>veintitrés</w:t>
      </w:r>
      <w:r w:rsidRPr="00560069">
        <w:rPr>
          <w:rFonts w:ascii="Palatino Linotype" w:hAnsi="Palatino Linotype" w:cs="Tahoma"/>
          <w:sz w:val="24"/>
          <w:szCs w:val="24"/>
        </w:rPr>
        <w:t xml:space="preserve">, </w:t>
      </w:r>
      <w:r w:rsidRPr="00560069">
        <w:rPr>
          <w:rFonts w:ascii="Palatino Linotype" w:eastAsia="Calibri" w:hAnsi="Palatino Linotype" w:cs="Arial"/>
          <w:color w:val="000000" w:themeColor="text1"/>
          <w:sz w:val="24"/>
          <w:szCs w:val="24"/>
          <w:lang w:val="es-ES"/>
        </w:rPr>
        <w:t>se notificó el acuerdo mediante el cual se amplió el plazo para emitir resolución por un periodo de quince días</w:t>
      </w:r>
      <w:r w:rsidR="004B088A" w:rsidRPr="00560069">
        <w:rPr>
          <w:rFonts w:ascii="Palatino Linotype" w:eastAsia="Calibri" w:hAnsi="Palatino Linotype" w:cs="Arial"/>
          <w:color w:val="000000" w:themeColor="text1"/>
          <w:sz w:val="24"/>
          <w:szCs w:val="24"/>
          <w:lang w:val="es-ES"/>
        </w:rPr>
        <w:t xml:space="preserve"> hábiles, respecto de los recursos </w:t>
      </w:r>
      <w:r w:rsidR="00FB3F95" w:rsidRPr="00560069">
        <w:rPr>
          <w:rFonts w:ascii="Palatino Linotype" w:eastAsia="Calibri" w:hAnsi="Palatino Linotype" w:cs="Tahoma"/>
          <w:b/>
          <w:sz w:val="24"/>
          <w:szCs w:val="24"/>
          <w:lang w:eastAsia="en-US"/>
        </w:rPr>
        <w:t xml:space="preserve">12883/INFOEM/IP/RR/2022, 12884/INFOEM/IP/RR/2022, 12917/INFOEM/IP/RR/2022, 12918/INFOEM/IP/RR/2022 y </w:t>
      </w:r>
      <w:r w:rsidR="00FB3F95" w:rsidRPr="00560069">
        <w:rPr>
          <w:rFonts w:ascii="Palatino Linotype" w:eastAsia="Calibri" w:hAnsi="Palatino Linotype" w:cs="Arial"/>
          <w:b/>
          <w:color w:val="000000" w:themeColor="text1"/>
          <w:sz w:val="24"/>
          <w:szCs w:val="24"/>
        </w:rPr>
        <w:t>12919/INFOEM/IP/RR/2022</w:t>
      </w:r>
    </w:p>
    <w:p w14:paraId="1CF541DB" w14:textId="77777777" w:rsidR="00581760" w:rsidRPr="00560069" w:rsidRDefault="00581760" w:rsidP="00581760">
      <w:pPr>
        <w:pStyle w:val="Prrafodelista"/>
        <w:rPr>
          <w:rFonts w:ascii="Palatino Linotype" w:hAnsi="Palatino Linotype"/>
          <w:sz w:val="24"/>
          <w:szCs w:val="28"/>
        </w:rPr>
      </w:pPr>
    </w:p>
    <w:p w14:paraId="2243B52C" w14:textId="29D6DEE5" w:rsidR="00813C61" w:rsidRPr="00560069" w:rsidRDefault="00813C61" w:rsidP="00581760">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60069">
        <w:rPr>
          <w:rFonts w:ascii="Palatino Linotype" w:eastAsia="Calibri" w:hAnsi="Palatino Linotype" w:cs="Arial"/>
          <w:sz w:val="24"/>
          <w:szCs w:val="24"/>
          <w:lang w:val="es-ES"/>
        </w:rPr>
        <w:t>El dos (2) de junio de dos mil veintitrés, se notificó el acuerdo de acumulación de recursos de revisión.</w:t>
      </w:r>
    </w:p>
    <w:p w14:paraId="1A8A1202" w14:textId="77777777" w:rsidR="00813C61" w:rsidRPr="00560069" w:rsidRDefault="00813C61" w:rsidP="00813C61">
      <w:pPr>
        <w:pStyle w:val="Prrafodelista"/>
        <w:rPr>
          <w:rFonts w:ascii="Palatino Linotype" w:eastAsia="Calibri" w:hAnsi="Palatino Linotype" w:cs="Arial"/>
          <w:sz w:val="24"/>
          <w:lang w:val="es-ES"/>
        </w:rPr>
      </w:pPr>
    </w:p>
    <w:p w14:paraId="513BFAA7" w14:textId="73249716" w:rsidR="00581760" w:rsidRPr="00560069" w:rsidRDefault="00813C61" w:rsidP="00581760">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60069">
        <w:rPr>
          <w:rFonts w:ascii="Palatino Linotype" w:eastAsia="Calibri" w:hAnsi="Palatino Linotype" w:cs="Arial"/>
          <w:sz w:val="24"/>
          <w:lang w:val="es-ES"/>
        </w:rPr>
        <w:t>El ocho</w:t>
      </w:r>
      <w:r w:rsidR="00581760" w:rsidRPr="00560069">
        <w:rPr>
          <w:rFonts w:ascii="Palatino Linotype" w:eastAsia="Calibri" w:hAnsi="Palatino Linotype" w:cs="Arial"/>
          <w:sz w:val="24"/>
          <w:lang w:val="es-ES"/>
        </w:rPr>
        <w:t xml:space="preserve"> (</w:t>
      </w:r>
      <w:r w:rsidRPr="00560069">
        <w:rPr>
          <w:rFonts w:ascii="Palatino Linotype" w:eastAsia="Calibri" w:hAnsi="Palatino Linotype" w:cs="Arial"/>
          <w:sz w:val="24"/>
          <w:lang w:val="es-ES"/>
        </w:rPr>
        <w:t>8</w:t>
      </w:r>
      <w:r w:rsidR="00581760" w:rsidRPr="00560069">
        <w:rPr>
          <w:rFonts w:ascii="Palatino Linotype" w:eastAsia="Calibri" w:hAnsi="Palatino Linotype" w:cs="Arial"/>
          <w:sz w:val="24"/>
          <w:lang w:val="es-ES"/>
        </w:rPr>
        <w:t>) de noviembre de dos mil veintitrés, la</w:t>
      </w:r>
      <w:r w:rsidR="00581760" w:rsidRPr="00560069">
        <w:rPr>
          <w:rFonts w:ascii="Palatino Linotype" w:hAnsi="Palatino Linotype"/>
          <w:sz w:val="24"/>
        </w:rPr>
        <w:t xml:space="preserve"> Comisionada Ponente decretó el cierre de instrucción</w:t>
      </w:r>
      <w:r w:rsidR="00581760" w:rsidRPr="00560069">
        <w:rPr>
          <w:rFonts w:ascii="Palatino Linotype" w:hAnsi="Palatino Linotype" w:cs="Arial"/>
          <w:sz w:val="24"/>
        </w:rPr>
        <w:t xml:space="preserve">, por </w:t>
      </w:r>
      <w:r w:rsidR="00581760" w:rsidRPr="00560069">
        <w:rPr>
          <w:rFonts w:ascii="Palatino Linotype" w:hAnsi="Palatino Linotype" w:cs="Tahoma"/>
          <w:sz w:val="24"/>
        </w:rPr>
        <w:t>lo que turnó la presente resolución para su aprobación.</w:t>
      </w:r>
    </w:p>
    <w:p w14:paraId="00E3061A" w14:textId="77777777" w:rsidR="00836695" w:rsidRPr="00560069" w:rsidRDefault="00836695" w:rsidP="00836695">
      <w:pPr>
        <w:tabs>
          <w:tab w:val="left" w:pos="426"/>
        </w:tabs>
        <w:spacing w:after="160" w:line="360" w:lineRule="auto"/>
        <w:contextualSpacing/>
        <w:jc w:val="both"/>
        <w:rPr>
          <w:rFonts w:ascii="Palatino Linotype" w:eastAsia="Calibri" w:hAnsi="Palatino Linotype" w:cs="Arial"/>
          <w:sz w:val="24"/>
          <w:szCs w:val="24"/>
          <w:lang w:val="es-ES"/>
        </w:rPr>
      </w:pPr>
    </w:p>
    <w:p w14:paraId="377C820D" w14:textId="20796421" w:rsidR="00836695" w:rsidRPr="00560069" w:rsidRDefault="00E82D63" w:rsidP="00836695">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60069">
        <w:rPr>
          <w:rFonts w:ascii="Palatino Linotype" w:eastAsia="Calibri" w:hAnsi="Palatino Linotype" w:cs="Arial"/>
          <w:sz w:val="24"/>
          <w:szCs w:val="24"/>
          <w:lang w:val="es-ES"/>
        </w:rPr>
        <w:t xml:space="preserve">Este </w:t>
      </w:r>
      <w:r w:rsidRPr="00560069">
        <w:rPr>
          <w:rFonts w:ascii="Palatino Linotype" w:hAnsi="Palatino Linotype"/>
          <w:sz w:val="24"/>
          <w:szCs w:val="24"/>
        </w:rPr>
        <w:t>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C0314BC" w14:textId="77777777" w:rsidR="006E338C" w:rsidRPr="00560069" w:rsidRDefault="006E338C" w:rsidP="006E338C">
      <w:pPr>
        <w:tabs>
          <w:tab w:val="left" w:pos="426"/>
        </w:tabs>
        <w:spacing w:after="160" w:line="360" w:lineRule="auto"/>
        <w:contextualSpacing/>
        <w:jc w:val="both"/>
        <w:rPr>
          <w:rFonts w:ascii="Palatino Linotype" w:eastAsia="Calibri" w:hAnsi="Palatino Linotype" w:cs="Arial"/>
          <w:sz w:val="24"/>
          <w:szCs w:val="24"/>
          <w:lang w:val="es-ES"/>
        </w:rPr>
      </w:pPr>
    </w:p>
    <w:p w14:paraId="105E7C6A" w14:textId="77777777" w:rsidR="00E82D63" w:rsidRPr="00560069"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60069">
        <w:rPr>
          <w:rFonts w:ascii="Palatino Linotype" w:eastAsia="Calibri" w:hAnsi="Palatino Linotype" w:cs="Arial"/>
          <w:sz w:val="24"/>
          <w:szCs w:val="24"/>
          <w:lang w:val="es-ES"/>
        </w:rPr>
        <w:t xml:space="preserve">Por </w:t>
      </w:r>
      <w:r w:rsidRPr="00560069">
        <w:rPr>
          <w:rFonts w:ascii="Palatino Linotype" w:hAnsi="Palatino Linotype"/>
          <w:sz w:val="24"/>
          <w:szCs w:val="24"/>
        </w:rPr>
        <w:t>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3D7A582" w14:textId="77777777" w:rsidR="00E82D63" w:rsidRPr="00560069" w:rsidRDefault="00E82D63" w:rsidP="00E82D63">
      <w:pPr>
        <w:rPr>
          <w:rFonts w:ascii="Palatino Linotype" w:eastAsia="Calibri" w:hAnsi="Palatino Linotype" w:cs="Arial"/>
          <w:sz w:val="24"/>
          <w:szCs w:val="24"/>
        </w:rPr>
      </w:pPr>
    </w:p>
    <w:p w14:paraId="52F52C24" w14:textId="77777777" w:rsidR="00E82D63" w:rsidRPr="00560069"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60069">
        <w:rPr>
          <w:rFonts w:ascii="Palatino Linotype" w:eastAsia="Calibri" w:hAnsi="Palatino Linotype" w:cs="Arial"/>
          <w:sz w:val="24"/>
          <w:szCs w:val="24"/>
          <w:lang w:val="es-ES"/>
        </w:rPr>
        <w:t xml:space="preserve">Así, </w:t>
      </w:r>
      <w:r w:rsidRPr="00560069">
        <w:rPr>
          <w:rFonts w:ascii="Palatino Linotype" w:hAnsi="Palatino Linotype"/>
          <w:sz w:val="24"/>
          <w:szCs w:val="24"/>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AB3899" w14:textId="77777777" w:rsidR="00E82D63" w:rsidRPr="00560069" w:rsidRDefault="00E82D63" w:rsidP="00E82D63">
      <w:pPr>
        <w:tabs>
          <w:tab w:val="left" w:pos="426"/>
        </w:tabs>
        <w:spacing w:after="160" w:line="360" w:lineRule="auto"/>
        <w:contextualSpacing/>
        <w:jc w:val="both"/>
        <w:rPr>
          <w:rFonts w:ascii="Palatino Linotype" w:eastAsia="Calibri" w:hAnsi="Palatino Linotype" w:cs="Arial"/>
          <w:sz w:val="24"/>
          <w:szCs w:val="24"/>
          <w:lang w:val="es-ES"/>
        </w:rPr>
      </w:pPr>
    </w:p>
    <w:p w14:paraId="1DA6FF0E" w14:textId="77777777" w:rsidR="00E82D63" w:rsidRPr="00560069"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60069">
        <w:rPr>
          <w:rFonts w:ascii="Palatino Linotype" w:eastAsia="Calibri" w:hAnsi="Palatino Linotype" w:cs="Arial"/>
          <w:sz w:val="24"/>
          <w:szCs w:val="24"/>
          <w:lang w:val="es-ES"/>
        </w:rPr>
        <w:lastRenderedPageBreak/>
        <w:t xml:space="preserve">En </w:t>
      </w:r>
      <w:r w:rsidRPr="00560069">
        <w:rPr>
          <w:rFonts w:ascii="Palatino Linotype" w:hAnsi="Palatino Linotype"/>
          <w:sz w:val="24"/>
          <w:szCs w:val="24"/>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A937BC7" w14:textId="77777777" w:rsidR="00E82D63" w:rsidRPr="00560069" w:rsidRDefault="00E82D63" w:rsidP="00E82D63">
      <w:pPr>
        <w:tabs>
          <w:tab w:val="left" w:pos="426"/>
        </w:tabs>
        <w:spacing w:after="160" w:line="360" w:lineRule="auto"/>
        <w:contextualSpacing/>
        <w:jc w:val="both"/>
        <w:rPr>
          <w:rFonts w:ascii="Palatino Linotype" w:eastAsia="Calibri" w:hAnsi="Palatino Linotype" w:cs="Arial"/>
          <w:sz w:val="24"/>
          <w:szCs w:val="24"/>
          <w:lang w:val="es-ES"/>
        </w:rPr>
      </w:pPr>
    </w:p>
    <w:p w14:paraId="770043E7" w14:textId="77777777" w:rsidR="00E82D63" w:rsidRPr="00560069"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60069">
        <w:rPr>
          <w:rFonts w:ascii="Palatino Linotype" w:eastAsia="Calibri" w:hAnsi="Palatino Linotype" w:cs="Arial"/>
          <w:sz w:val="24"/>
          <w:szCs w:val="24"/>
          <w:lang w:val="es-ES"/>
        </w:rPr>
        <w:t xml:space="preserve">Por </w:t>
      </w:r>
      <w:r w:rsidRPr="00560069">
        <w:rPr>
          <w:rFonts w:ascii="Palatino Linotype" w:hAnsi="Palatino Linotype"/>
          <w:sz w:val="24"/>
          <w:szCs w:val="24"/>
        </w:rPr>
        <w:t>ello, excepcionalmente, si un asunto es resuelto con posterioridad a los plazos señalados por la norma debe analizarse la razonabilidad del tiempo necesario para su resolución, atentos a los siguientes criterios:</w:t>
      </w:r>
    </w:p>
    <w:p w14:paraId="6039E11D" w14:textId="77777777" w:rsidR="00E82D63" w:rsidRPr="00560069" w:rsidRDefault="00E82D63" w:rsidP="00E82D63">
      <w:pPr>
        <w:tabs>
          <w:tab w:val="left" w:pos="426"/>
        </w:tabs>
        <w:spacing w:after="160"/>
        <w:contextualSpacing/>
        <w:jc w:val="both"/>
        <w:rPr>
          <w:rFonts w:ascii="Palatino Linotype" w:eastAsia="Calibri" w:hAnsi="Palatino Linotype" w:cs="Arial"/>
          <w:lang w:val="es-ES"/>
        </w:rPr>
      </w:pPr>
    </w:p>
    <w:p w14:paraId="277DFA77" w14:textId="77777777" w:rsidR="00E82D63" w:rsidRPr="00560069" w:rsidRDefault="00E82D63" w:rsidP="00C61A66">
      <w:pPr>
        <w:pStyle w:val="Prrafodelista"/>
        <w:spacing w:before="240" w:after="240" w:line="360" w:lineRule="auto"/>
        <w:ind w:left="567" w:right="616"/>
        <w:jc w:val="both"/>
        <w:rPr>
          <w:rFonts w:ascii="Palatino Linotype" w:hAnsi="Palatino Linotype"/>
          <w:i/>
        </w:rPr>
      </w:pPr>
      <w:r w:rsidRPr="00560069">
        <w:rPr>
          <w:rFonts w:ascii="Palatino Linotype" w:hAnsi="Palatino Linotype"/>
          <w:i/>
        </w:rPr>
        <w:t>a) Complejidad del asunto: La complejidad de la prueba, la pluralidad de sujetos procesales, el tiempo transcurrido, las características y contexto del recurso.</w:t>
      </w:r>
    </w:p>
    <w:p w14:paraId="26FE7469" w14:textId="77777777" w:rsidR="00E82D63" w:rsidRPr="00560069" w:rsidRDefault="00E82D63" w:rsidP="00C61A66">
      <w:pPr>
        <w:pStyle w:val="Prrafodelista"/>
        <w:spacing w:before="240" w:after="240" w:line="360" w:lineRule="auto"/>
        <w:ind w:left="567" w:right="616"/>
        <w:jc w:val="both"/>
        <w:rPr>
          <w:rFonts w:ascii="Palatino Linotype" w:hAnsi="Palatino Linotype"/>
          <w:i/>
        </w:rPr>
      </w:pPr>
      <w:r w:rsidRPr="00560069">
        <w:rPr>
          <w:rFonts w:ascii="Palatino Linotype" w:hAnsi="Palatino Linotype"/>
          <w:i/>
        </w:rPr>
        <w:t>b) Actividad Procesal del interesado: Acciones u omisiones del interesado.</w:t>
      </w:r>
    </w:p>
    <w:p w14:paraId="0AC49712" w14:textId="77777777" w:rsidR="00E82D63" w:rsidRPr="00560069" w:rsidRDefault="00E82D63" w:rsidP="00C61A66">
      <w:pPr>
        <w:pStyle w:val="Prrafodelista"/>
        <w:spacing w:before="240" w:after="240" w:line="360" w:lineRule="auto"/>
        <w:ind w:left="567" w:right="616"/>
        <w:jc w:val="both"/>
        <w:rPr>
          <w:rFonts w:ascii="Palatino Linotype" w:hAnsi="Palatino Linotype"/>
          <w:i/>
        </w:rPr>
      </w:pPr>
      <w:r w:rsidRPr="00560069">
        <w:rPr>
          <w:rFonts w:ascii="Palatino Linotype" w:hAnsi="Palatino Linotype"/>
          <w:i/>
        </w:rPr>
        <w:t>c) Conducta de la Autoridad: Las Acciones u omisiones realizadas en el procedimiento. Así como si la autoridad actuó con la debida diligencia.</w:t>
      </w:r>
    </w:p>
    <w:p w14:paraId="32E4467C" w14:textId="77777777" w:rsidR="00E82D63" w:rsidRPr="00560069" w:rsidRDefault="00E82D63" w:rsidP="00C61A66">
      <w:pPr>
        <w:pStyle w:val="Prrafodelista"/>
        <w:spacing w:before="240" w:after="240" w:line="360" w:lineRule="auto"/>
        <w:ind w:left="567" w:right="616"/>
        <w:jc w:val="both"/>
        <w:rPr>
          <w:rFonts w:ascii="Palatino Linotype" w:hAnsi="Palatino Linotype"/>
          <w:i/>
        </w:rPr>
      </w:pPr>
      <w:r w:rsidRPr="00560069">
        <w:rPr>
          <w:rFonts w:ascii="Palatino Linotype" w:hAnsi="Palatino Linotype"/>
          <w:i/>
        </w:rPr>
        <w:t>d) La afectación generada en la situación jurídica de la persona involucrada en el proceso: Violación a sus derechos humanos.</w:t>
      </w:r>
    </w:p>
    <w:p w14:paraId="7A70DEAE" w14:textId="77777777" w:rsidR="00E82D63" w:rsidRPr="00560069" w:rsidRDefault="00E82D63" w:rsidP="00E82D63">
      <w:pPr>
        <w:tabs>
          <w:tab w:val="left" w:pos="426"/>
        </w:tabs>
        <w:spacing w:after="160" w:line="360" w:lineRule="auto"/>
        <w:contextualSpacing/>
        <w:jc w:val="both"/>
        <w:rPr>
          <w:rFonts w:ascii="Palatino Linotype" w:eastAsia="Calibri" w:hAnsi="Palatino Linotype" w:cs="Arial"/>
          <w:lang w:val="es-ES"/>
        </w:rPr>
      </w:pPr>
    </w:p>
    <w:p w14:paraId="5E7C7FA1" w14:textId="5212B96E" w:rsidR="00E82D63" w:rsidRPr="00560069"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60069">
        <w:rPr>
          <w:rFonts w:ascii="Palatino Linotype" w:eastAsia="Calibri" w:hAnsi="Palatino Linotype" w:cs="Arial"/>
          <w:sz w:val="24"/>
          <w:szCs w:val="24"/>
          <w:lang w:val="es-ES"/>
        </w:rPr>
        <w:t xml:space="preserve">De </w:t>
      </w:r>
      <w:r w:rsidRPr="00560069">
        <w:rPr>
          <w:rFonts w:ascii="Palatino Linotype" w:hAnsi="Palatino Linotype"/>
          <w:sz w:val="24"/>
          <w:szCs w:val="24"/>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609C7C" w14:textId="77777777" w:rsidR="00045B8E" w:rsidRPr="00560069" w:rsidRDefault="00045B8E" w:rsidP="00045B8E">
      <w:pPr>
        <w:tabs>
          <w:tab w:val="left" w:pos="426"/>
        </w:tabs>
        <w:spacing w:after="160" w:line="360" w:lineRule="auto"/>
        <w:contextualSpacing/>
        <w:jc w:val="both"/>
        <w:rPr>
          <w:rFonts w:ascii="Palatino Linotype" w:eastAsia="Calibri" w:hAnsi="Palatino Linotype" w:cs="Arial"/>
          <w:sz w:val="24"/>
          <w:szCs w:val="24"/>
          <w:lang w:val="es-ES"/>
        </w:rPr>
      </w:pPr>
    </w:p>
    <w:p w14:paraId="693928A4" w14:textId="77777777" w:rsidR="00E82D63" w:rsidRPr="00560069"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60069">
        <w:rPr>
          <w:rFonts w:ascii="Palatino Linotype" w:eastAsia="Calibri" w:hAnsi="Palatino Linotype" w:cs="Arial"/>
          <w:sz w:val="24"/>
          <w:szCs w:val="24"/>
          <w:lang w:val="es-ES"/>
        </w:rPr>
        <w:t xml:space="preserve">Argumento </w:t>
      </w:r>
      <w:r w:rsidRPr="00560069">
        <w:rPr>
          <w:rFonts w:ascii="Palatino Linotype" w:hAnsi="Palatino Linotype"/>
          <w:sz w:val="24"/>
          <w:szCs w:val="24"/>
        </w:rPr>
        <w:t>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0D8FDA9" w14:textId="77777777" w:rsidR="00E82D63" w:rsidRPr="00560069" w:rsidRDefault="00E82D63" w:rsidP="00E82D63">
      <w:pPr>
        <w:rPr>
          <w:rFonts w:ascii="Palatino Linotype" w:eastAsia="Calibri" w:hAnsi="Palatino Linotype" w:cs="Arial"/>
          <w:sz w:val="24"/>
          <w:szCs w:val="24"/>
        </w:rPr>
      </w:pPr>
    </w:p>
    <w:p w14:paraId="2F880D52" w14:textId="77777777" w:rsidR="00E82D63" w:rsidRPr="00560069"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60069">
        <w:rPr>
          <w:rFonts w:ascii="Palatino Linotype" w:eastAsia="Calibri" w:hAnsi="Palatino Linotype" w:cs="Arial"/>
          <w:sz w:val="24"/>
          <w:szCs w:val="24"/>
        </w:rPr>
        <w:t xml:space="preserve">Razones </w:t>
      </w:r>
      <w:r w:rsidRPr="00560069">
        <w:rPr>
          <w:rFonts w:ascii="Palatino Linotype" w:hAnsi="Palatino Linotype"/>
          <w:sz w:val="24"/>
          <w:szCs w:val="24"/>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73BCDD" w14:textId="77777777" w:rsidR="00E82D63" w:rsidRPr="00560069" w:rsidRDefault="00E82D63" w:rsidP="00E82D63">
      <w:pPr>
        <w:rPr>
          <w:rFonts w:ascii="Palatino Linotype" w:eastAsia="Calibri" w:hAnsi="Palatino Linotype" w:cs="Arial"/>
          <w:sz w:val="24"/>
          <w:szCs w:val="24"/>
          <w:lang w:val="es-ES"/>
        </w:rPr>
      </w:pPr>
    </w:p>
    <w:p w14:paraId="202114FF" w14:textId="77777777" w:rsidR="00E82D63" w:rsidRPr="00560069"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60069">
        <w:rPr>
          <w:rFonts w:ascii="Palatino Linotype" w:eastAsia="Calibri" w:hAnsi="Palatino Linotype" w:cs="Arial"/>
          <w:sz w:val="24"/>
          <w:szCs w:val="24"/>
          <w:lang w:val="es-ES"/>
        </w:rPr>
        <w:lastRenderedPageBreak/>
        <w:t xml:space="preserve">Al </w:t>
      </w:r>
      <w:r w:rsidRPr="00560069">
        <w:rPr>
          <w:rFonts w:ascii="Palatino Linotype" w:hAnsi="Palatino Linotype"/>
          <w:sz w:val="24"/>
          <w:szCs w:val="24"/>
        </w:rPr>
        <w:t>respecto, también son de considerar los criterios sostenidos por el Cuarto Tribunal Colegiado en Materia Administrativa del Primer Circuito, cuyos rubros y datos de identificación son los siguientes:</w:t>
      </w:r>
    </w:p>
    <w:p w14:paraId="302F42A5" w14:textId="77777777" w:rsidR="00E82D63" w:rsidRPr="00560069" w:rsidRDefault="00E82D63" w:rsidP="00E82D63">
      <w:pPr>
        <w:tabs>
          <w:tab w:val="left" w:pos="426"/>
        </w:tabs>
        <w:spacing w:after="160"/>
        <w:contextualSpacing/>
        <w:jc w:val="both"/>
        <w:rPr>
          <w:rFonts w:ascii="Palatino Linotype" w:eastAsia="Calibri" w:hAnsi="Palatino Linotype" w:cs="Arial"/>
          <w:lang w:val="es-ES"/>
        </w:rPr>
      </w:pPr>
    </w:p>
    <w:p w14:paraId="201C7CC6" w14:textId="77777777" w:rsidR="00E82D63" w:rsidRPr="00560069" w:rsidRDefault="00E82D63" w:rsidP="00C61A66">
      <w:pPr>
        <w:pStyle w:val="Prrafodelista"/>
        <w:spacing w:before="240" w:after="240" w:line="360" w:lineRule="auto"/>
        <w:ind w:left="567" w:right="616"/>
        <w:rPr>
          <w:rFonts w:ascii="Palatino Linotype" w:hAnsi="Palatino Linotype"/>
          <w:i/>
          <w:szCs w:val="22"/>
        </w:rPr>
      </w:pPr>
      <w:r w:rsidRPr="00560069">
        <w:rPr>
          <w:rFonts w:ascii="Palatino Linotype" w:hAnsi="Palatino Linotype"/>
          <w:i/>
          <w:szCs w:val="22"/>
        </w:rPr>
        <w:t>“PLAZO RAZONABLE PARA RESOLVER. DIMENSIÓN Y EFECTOS DE ESTE CONCEPTO CUANDO SE ADUCE EXCESIVA CARGA DE TRABAJO.” consultable en el Seminario Judicial de la Federación y su gaceta, con el registro digital 2002351.</w:t>
      </w:r>
    </w:p>
    <w:p w14:paraId="7FEB80AE" w14:textId="77777777" w:rsidR="00E82D63" w:rsidRPr="00560069" w:rsidRDefault="00E82D63" w:rsidP="00C61A66">
      <w:pPr>
        <w:pStyle w:val="Prrafodelista"/>
        <w:tabs>
          <w:tab w:val="left" w:pos="426"/>
        </w:tabs>
        <w:spacing w:line="360" w:lineRule="auto"/>
        <w:ind w:left="567" w:right="616"/>
        <w:jc w:val="both"/>
        <w:rPr>
          <w:rFonts w:ascii="Palatino Linotype" w:hAnsi="Palatino Linotype"/>
          <w:i/>
          <w:color w:val="000000" w:themeColor="text1"/>
          <w:szCs w:val="22"/>
        </w:rPr>
      </w:pPr>
      <w:r w:rsidRPr="00560069">
        <w:rPr>
          <w:rFonts w:ascii="Palatino Linotype" w:hAnsi="Palatino Linotype"/>
          <w:i/>
          <w:szCs w:val="22"/>
        </w:rPr>
        <w:t>“PLAZO RAZONABLE PARA RESOLVER. CONCEPTO Y ELEMENTOS QUE LO INTEGRAN A LA LUZ DEL DERECHO INTERNACIONAL DE LOS DERECHOS HUMANOS.”, visible en el Seminario Judicial de la Federación y su gaceta, con el registro digital 2002350.</w:t>
      </w:r>
    </w:p>
    <w:p w14:paraId="08B4A1BA" w14:textId="77777777" w:rsidR="00E82D63" w:rsidRPr="00560069" w:rsidRDefault="00E82D63" w:rsidP="00E82D63">
      <w:pPr>
        <w:tabs>
          <w:tab w:val="left" w:pos="426"/>
        </w:tabs>
        <w:spacing w:after="160" w:line="360" w:lineRule="auto"/>
        <w:contextualSpacing/>
        <w:jc w:val="both"/>
        <w:rPr>
          <w:rFonts w:ascii="Palatino Linotype" w:eastAsia="Calibri" w:hAnsi="Palatino Linotype" w:cs="Arial"/>
          <w:lang w:val="es-ES"/>
        </w:rPr>
      </w:pPr>
    </w:p>
    <w:p w14:paraId="0046E661" w14:textId="77777777" w:rsidR="00581760" w:rsidRPr="00560069" w:rsidRDefault="00E82D63" w:rsidP="00581760">
      <w:pPr>
        <w:pStyle w:val="Prrafodelista"/>
        <w:numPr>
          <w:ilvl w:val="0"/>
          <w:numId w:val="3"/>
        </w:numPr>
        <w:spacing w:line="360" w:lineRule="auto"/>
        <w:ind w:left="0" w:firstLine="0"/>
        <w:jc w:val="both"/>
        <w:rPr>
          <w:rFonts w:ascii="Palatino Linotype" w:hAnsi="Palatino Linotype" w:cs="Tahoma"/>
          <w:sz w:val="28"/>
          <w:szCs w:val="28"/>
        </w:rPr>
      </w:pPr>
      <w:r w:rsidRPr="00560069">
        <w:rPr>
          <w:rFonts w:ascii="Palatino Linotype" w:eastAsia="Calibri" w:hAnsi="Palatino Linotype" w:cs="Arial"/>
          <w:sz w:val="24"/>
          <w:szCs w:val="28"/>
          <w:lang w:val="es-ES"/>
        </w:rPr>
        <w:t xml:space="preserve">Por ello, </w:t>
      </w:r>
      <w:r w:rsidRPr="00560069">
        <w:rPr>
          <w:rFonts w:ascii="Palatino Linotype" w:hAnsi="Palatino Linotype"/>
          <w:sz w:val="24"/>
          <w:szCs w:val="28"/>
        </w:rPr>
        <w:t>este Organismo Garante comprometido con la tutela de los derechos humanos confiados, señala que este exceso del plazo legal para resolver el presente asunto resulta de carácter excepcional.</w:t>
      </w:r>
    </w:p>
    <w:p w14:paraId="0F9176A0" w14:textId="77777777" w:rsidR="005000AA" w:rsidRPr="00560069" w:rsidRDefault="005000AA" w:rsidP="005000AA">
      <w:pPr>
        <w:pStyle w:val="Ttulo1"/>
        <w:jc w:val="center"/>
        <w:rPr>
          <w:rFonts w:ascii="Palatino Linotype" w:hAnsi="Palatino Linotype"/>
          <w:b/>
          <w:color w:val="auto"/>
          <w:sz w:val="24"/>
          <w:szCs w:val="24"/>
        </w:rPr>
      </w:pPr>
      <w:bookmarkStart w:id="5" w:name="_Toc87549672"/>
      <w:r w:rsidRPr="00560069">
        <w:rPr>
          <w:rFonts w:ascii="Palatino Linotype" w:hAnsi="Palatino Linotype"/>
          <w:b/>
          <w:color w:val="auto"/>
          <w:sz w:val="24"/>
          <w:szCs w:val="24"/>
        </w:rPr>
        <w:t>CONSIDERANDO</w:t>
      </w:r>
      <w:bookmarkEnd w:id="5"/>
      <w:r w:rsidRPr="00560069">
        <w:rPr>
          <w:rFonts w:ascii="Palatino Linotype" w:hAnsi="Palatino Linotype"/>
          <w:b/>
          <w:color w:val="auto"/>
          <w:sz w:val="24"/>
          <w:szCs w:val="24"/>
        </w:rPr>
        <w:t xml:space="preserve"> </w:t>
      </w:r>
    </w:p>
    <w:p w14:paraId="5A808AC6" w14:textId="77777777" w:rsidR="005000AA" w:rsidRPr="00560069" w:rsidRDefault="005000AA" w:rsidP="005000AA">
      <w:pPr>
        <w:rPr>
          <w:rFonts w:ascii="Palatino Linotype" w:hAnsi="Palatino Linotype"/>
          <w:sz w:val="24"/>
          <w:szCs w:val="24"/>
          <w:lang w:eastAsia="en-US"/>
        </w:rPr>
      </w:pPr>
    </w:p>
    <w:p w14:paraId="1058C60B" w14:textId="77777777" w:rsidR="005000AA" w:rsidRPr="00560069" w:rsidRDefault="005000AA" w:rsidP="005000AA">
      <w:pPr>
        <w:pStyle w:val="Ttulo2"/>
        <w:rPr>
          <w:rFonts w:ascii="Palatino Linotype" w:hAnsi="Palatino Linotype"/>
          <w:b/>
          <w:bCs/>
          <w:color w:val="auto"/>
          <w:spacing w:val="60"/>
          <w:sz w:val="24"/>
          <w:szCs w:val="24"/>
          <w:lang w:eastAsia="en-US"/>
        </w:rPr>
      </w:pPr>
      <w:bookmarkStart w:id="6" w:name="_Toc87549673"/>
      <w:r w:rsidRPr="00560069">
        <w:rPr>
          <w:rFonts w:ascii="Palatino Linotype" w:hAnsi="Palatino Linotype"/>
          <w:b/>
          <w:color w:val="auto"/>
          <w:sz w:val="24"/>
          <w:szCs w:val="24"/>
        </w:rPr>
        <w:t>PRIMERO. De la competencia</w:t>
      </w:r>
      <w:bookmarkEnd w:id="6"/>
    </w:p>
    <w:p w14:paraId="367E2C70" w14:textId="77777777" w:rsidR="009A7A9F" w:rsidRPr="00560069" w:rsidRDefault="009A7A9F" w:rsidP="009A7A9F">
      <w:pPr>
        <w:pStyle w:val="Prrafodelista"/>
        <w:numPr>
          <w:ilvl w:val="0"/>
          <w:numId w:val="3"/>
        </w:numPr>
        <w:spacing w:before="240" w:after="240" w:line="360" w:lineRule="auto"/>
        <w:ind w:left="0" w:firstLine="0"/>
        <w:jc w:val="both"/>
        <w:rPr>
          <w:rFonts w:ascii="Palatino Linotype" w:hAnsi="Palatino Linotype"/>
          <w:sz w:val="24"/>
        </w:rPr>
      </w:pPr>
      <w:r w:rsidRPr="00560069">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w:t>
      </w:r>
      <w:r w:rsidRPr="00560069">
        <w:rPr>
          <w:rFonts w:ascii="Palatino Linotype" w:eastAsia="Calibri" w:hAnsi="Palatino Linotype"/>
          <w:sz w:val="24"/>
          <w:lang w:val="es-ES"/>
        </w:rPr>
        <w:lastRenderedPageBreak/>
        <w:t xml:space="preserve">IV de la </w:t>
      </w:r>
      <w:r w:rsidRPr="00560069">
        <w:rPr>
          <w:rFonts w:ascii="Palatino Linotype" w:eastAsia="Calibri" w:hAnsi="Palatino Linotype"/>
          <w:b/>
          <w:sz w:val="24"/>
          <w:lang w:val="es-ES"/>
        </w:rPr>
        <w:t>Constitución Política de los Estados Unidos Mexicanos</w:t>
      </w:r>
      <w:r w:rsidRPr="00560069">
        <w:rPr>
          <w:rFonts w:ascii="Palatino Linotype" w:eastAsia="Calibri" w:hAnsi="Palatino Linotype"/>
          <w:sz w:val="24"/>
          <w:lang w:val="es-ES"/>
        </w:rPr>
        <w:t xml:space="preserve">; 5, párrafos </w:t>
      </w:r>
      <w:r w:rsidRPr="00560069">
        <w:rPr>
          <w:rFonts w:ascii="Palatino Linotype" w:hAnsi="Palatino Linotype" w:cs="Arial"/>
          <w:bCs/>
          <w:color w:val="222222"/>
          <w:sz w:val="24"/>
          <w:lang w:val="es-ES"/>
        </w:rPr>
        <w:t>trigésimo segundo, trigésimo tercero y trigésimo cuarto fracciones</w:t>
      </w:r>
      <w:r w:rsidRPr="00560069">
        <w:rPr>
          <w:rFonts w:ascii="Palatino Linotype" w:eastAsia="Calibri" w:hAnsi="Palatino Linotype"/>
          <w:sz w:val="24"/>
          <w:lang w:val="es-ES"/>
        </w:rPr>
        <w:t xml:space="preserve"> IV y V de la </w:t>
      </w:r>
      <w:r w:rsidRPr="00560069">
        <w:rPr>
          <w:rFonts w:ascii="Palatino Linotype" w:eastAsia="Calibri" w:hAnsi="Palatino Linotype"/>
          <w:b/>
          <w:sz w:val="24"/>
          <w:lang w:val="es-ES"/>
        </w:rPr>
        <w:t>Constitución Política del Estado Libre y Soberano de México</w:t>
      </w:r>
      <w:r w:rsidRPr="00560069">
        <w:rPr>
          <w:rFonts w:ascii="Palatino Linotype" w:eastAsia="Calibri" w:hAnsi="Palatino Linotype"/>
          <w:sz w:val="24"/>
          <w:lang w:val="es-ES"/>
        </w:rPr>
        <w:t xml:space="preserve">; artículos 1, 2 fracción II, 13, 29, 36 fracciones I y II, 176, 178, 179, 181 párrafo tercero y 185 </w:t>
      </w:r>
      <w:r w:rsidRPr="00560069">
        <w:rPr>
          <w:rFonts w:ascii="Palatino Linotype" w:eastAsia="Calibri" w:hAnsi="Palatino Linotype" w:cs="Arial"/>
          <w:sz w:val="24"/>
          <w:lang w:val="es-ES"/>
        </w:rPr>
        <w:t xml:space="preserve">de la </w:t>
      </w:r>
      <w:r w:rsidRPr="00560069">
        <w:rPr>
          <w:rFonts w:ascii="Palatino Linotype" w:eastAsia="Calibri" w:hAnsi="Palatino Linotype" w:cs="Arial"/>
          <w:b/>
          <w:sz w:val="24"/>
          <w:lang w:val="es-ES"/>
        </w:rPr>
        <w:t>Ley de Transparencia y Acceso a la Información Pública del Estado de México y Municipios</w:t>
      </w:r>
      <w:r w:rsidRPr="00560069">
        <w:rPr>
          <w:rFonts w:ascii="Palatino Linotype" w:eastAsia="Calibri" w:hAnsi="Palatino Linotype" w:cs="Arial"/>
          <w:sz w:val="24"/>
          <w:lang w:val="es-ES"/>
        </w:rPr>
        <w:t xml:space="preserve">; y 7, 9 fracciones I y XXIV, y 11 del </w:t>
      </w:r>
      <w:r w:rsidRPr="00560069">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p>
    <w:p w14:paraId="6D296A9A" w14:textId="77777777" w:rsidR="005000AA" w:rsidRPr="00560069" w:rsidRDefault="005000AA" w:rsidP="005000AA">
      <w:pPr>
        <w:pStyle w:val="Ttulo2"/>
        <w:rPr>
          <w:rFonts w:ascii="Palatino Linotype" w:hAnsi="Palatino Linotype"/>
          <w:b/>
          <w:color w:val="auto"/>
          <w:sz w:val="24"/>
          <w:szCs w:val="24"/>
        </w:rPr>
      </w:pPr>
      <w:bookmarkStart w:id="7" w:name="_Toc87549674"/>
      <w:r w:rsidRPr="00560069">
        <w:rPr>
          <w:rFonts w:ascii="Palatino Linotype" w:hAnsi="Palatino Linotype"/>
          <w:b/>
          <w:color w:val="auto"/>
          <w:sz w:val="24"/>
          <w:szCs w:val="24"/>
        </w:rPr>
        <w:t>SEGUNDO. De la oportunidad y procedencia.</w:t>
      </w:r>
      <w:bookmarkEnd w:id="7"/>
    </w:p>
    <w:p w14:paraId="34A6A51D" w14:textId="77777777" w:rsidR="00DA420D" w:rsidRPr="00560069" w:rsidRDefault="00DA420D" w:rsidP="00DA420D">
      <w:pPr>
        <w:rPr>
          <w:rFonts w:ascii="Palatino Linotype" w:hAnsi="Palatino Linotype"/>
        </w:rPr>
      </w:pPr>
    </w:p>
    <w:p w14:paraId="2DE9EBB1" w14:textId="26BA9128" w:rsidR="00DA420D" w:rsidRPr="00560069" w:rsidRDefault="00DA420D" w:rsidP="00BD1834">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8" w:name="_Toc87549675"/>
      <w:r w:rsidRPr="00560069">
        <w:rPr>
          <w:rFonts w:ascii="Palatino Linotype" w:eastAsia="Calibri" w:hAnsi="Palatino Linotype" w:cs="Arial"/>
          <w:color w:val="000000" w:themeColor="text1"/>
          <w:sz w:val="24"/>
        </w:rPr>
        <w:t xml:space="preserve">El medio de impugnación fue presentado a través del </w:t>
      </w:r>
      <w:r w:rsidRPr="00560069">
        <w:rPr>
          <w:rFonts w:ascii="Palatino Linotype" w:eastAsia="Calibri" w:hAnsi="Palatino Linotype" w:cs="Arial"/>
          <w:bCs/>
          <w:iCs/>
          <w:color w:val="000000" w:themeColor="text1"/>
          <w:sz w:val="24"/>
        </w:rPr>
        <w:t>SAIMEX</w:t>
      </w:r>
      <w:r w:rsidRPr="00560069">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560069">
        <w:rPr>
          <w:rFonts w:ascii="Palatino Linotype" w:eastAsia="Calibri" w:hAnsi="Palatino Linotype" w:cs="Arial"/>
          <w:b/>
          <w:color w:val="000000" w:themeColor="text1"/>
          <w:sz w:val="24"/>
        </w:rPr>
        <w:t>SUJETO OBLIGADO</w:t>
      </w:r>
      <w:r w:rsidRPr="00560069">
        <w:rPr>
          <w:rFonts w:ascii="Palatino Linotype" w:eastAsia="Calibri" w:hAnsi="Palatino Linotype" w:cs="Arial"/>
          <w:color w:val="000000" w:themeColor="text1"/>
          <w:sz w:val="24"/>
        </w:rPr>
        <w:t xml:space="preserve"> entregó respuesta </w:t>
      </w:r>
      <w:r w:rsidR="00BD1834" w:rsidRPr="00560069">
        <w:rPr>
          <w:rFonts w:ascii="Palatino Linotype" w:eastAsia="Calibri" w:hAnsi="Palatino Linotype" w:cs="Arial"/>
          <w:color w:val="000000" w:themeColor="text1"/>
          <w:sz w:val="24"/>
        </w:rPr>
        <w:t xml:space="preserve">respecto de los recursos </w:t>
      </w:r>
      <w:r w:rsidR="00FB3F95" w:rsidRPr="00560069">
        <w:rPr>
          <w:rFonts w:ascii="Palatino Linotype" w:eastAsia="Calibri" w:hAnsi="Palatino Linotype" w:cs="Tahoma"/>
          <w:b/>
          <w:sz w:val="24"/>
          <w:lang w:eastAsia="en-US"/>
        </w:rPr>
        <w:t xml:space="preserve">12883/INFOEM/IP/RR/2022, 12884/INFOEM/IP/RR/2022, 12917/INFOEM/IP/RR/2022, 12918/INFOEM/IP/RR/2022 y </w:t>
      </w:r>
      <w:r w:rsidR="00FB3F95" w:rsidRPr="00560069">
        <w:rPr>
          <w:rFonts w:ascii="Palatino Linotype" w:eastAsia="Calibri" w:hAnsi="Palatino Linotype" w:cs="Arial"/>
          <w:b/>
          <w:color w:val="000000" w:themeColor="text1"/>
          <w:sz w:val="24"/>
        </w:rPr>
        <w:t>12919/INFOEM/IP/RR/2022</w:t>
      </w:r>
      <w:r w:rsidR="00BD1834" w:rsidRPr="00560069">
        <w:rPr>
          <w:rFonts w:ascii="Palatino Linotype" w:eastAsia="Calibri" w:hAnsi="Palatino Linotype" w:cs="Arial"/>
          <w:color w:val="000000" w:themeColor="text1"/>
          <w:sz w:val="24"/>
        </w:rPr>
        <w:t xml:space="preserve">, </w:t>
      </w:r>
      <w:r w:rsidRPr="00560069">
        <w:rPr>
          <w:rFonts w:ascii="Palatino Linotype" w:eastAsia="Calibri" w:hAnsi="Palatino Linotype" w:cs="Arial"/>
          <w:color w:val="000000" w:themeColor="text1"/>
          <w:sz w:val="24"/>
        </w:rPr>
        <w:t xml:space="preserve">de tal forma que el </w:t>
      </w:r>
      <w:r w:rsidR="0020518B" w:rsidRPr="00560069">
        <w:rPr>
          <w:rFonts w:ascii="Palatino Linotype" w:eastAsia="Calibri" w:hAnsi="Palatino Linotype" w:cs="Arial"/>
          <w:color w:val="000000" w:themeColor="text1"/>
          <w:sz w:val="24"/>
        </w:rPr>
        <w:t>plazo para interponer los primeros cinco recursos de revisión,</w:t>
      </w:r>
      <w:r w:rsidRPr="00560069">
        <w:rPr>
          <w:rFonts w:ascii="Palatino Linotype" w:eastAsia="Calibri" w:hAnsi="Palatino Linotype" w:cs="Arial"/>
          <w:color w:val="000000" w:themeColor="text1"/>
          <w:sz w:val="24"/>
        </w:rPr>
        <w:t xml:space="preserve"> transcurrió del </w:t>
      </w:r>
      <w:r w:rsidR="00813C61" w:rsidRPr="00560069">
        <w:rPr>
          <w:rFonts w:ascii="Palatino Linotype" w:eastAsia="Calibri" w:hAnsi="Palatino Linotype" w:cs="Arial"/>
          <w:color w:val="000000" w:themeColor="text1"/>
          <w:sz w:val="24"/>
        </w:rPr>
        <w:t>uno</w:t>
      </w:r>
      <w:r w:rsidR="003B1454" w:rsidRPr="00560069">
        <w:rPr>
          <w:rFonts w:ascii="Palatino Linotype" w:eastAsia="Calibri" w:hAnsi="Palatino Linotype" w:cs="Arial"/>
          <w:color w:val="000000" w:themeColor="text1"/>
          <w:sz w:val="24"/>
        </w:rPr>
        <w:t xml:space="preserve"> (</w:t>
      </w:r>
      <w:r w:rsidR="00813C61" w:rsidRPr="00560069">
        <w:rPr>
          <w:rFonts w:ascii="Palatino Linotype" w:eastAsia="Calibri" w:hAnsi="Palatino Linotype" w:cs="Arial"/>
          <w:color w:val="000000" w:themeColor="text1"/>
          <w:sz w:val="24"/>
        </w:rPr>
        <w:t>1</w:t>
      </w:r>
      <w:r w:rsidR="003B1454" w:rsidRPr="00560069">
        <w:rPr>
          <w:rFonts w:ascii="Palatino Linotype" w:eastAsia="Calibri" w:hAnsi="Palatino Linotype" w:cs="Arial"/>
          <w:color w:val="000000" w:themeColor="text1"/>
          <w:sz w:val="24"/>
        </w:rPr>
        <w:t xml:space="preserve">) </w:t>
      </w:r>
      <w:r w:rsidR="00C43450" w:rsidRPr="00560069">
        <w:rPr>
          <w:rFonts w:ascii="Palatino Linotype" w:eastAsia="Calibri" w:hAnsi="Palatino Linotype" w:cs="Arial"/>
          <w:color w:val="000000" w:themeColor="text1"/>
          <w:sz w:val="24"/>
        </w:rPr>
        <w:t xml:space="preserve">de </w:t>
      </w:r>
      <w:r w:rsidR="00813C61" w:rsidRPr="00560069">
        <w:rPr>
          <w:rFonts w:ascii="Palatino Linotype" w:eastAsia="Calibri" w:hAnsi="Palatino Linotype" w:cs="Arial"/>
          <w:color w:val="000000" w:themeColor="text1"/>
          <w:sz w:val="24"/>
        </w:rPr>
        <w:t>julio</w:t>
      </w:r>
      <w:r w:rsidR="00C43450" w:rsidRPr="00560069">
        <w:rPr>
          <w:rFonts w:ascii="Palatino Linotype" w:eastAsia="Calibri" w:hAnsi="Palatino Linotype" w:cs="Arial"/>
          <w:color w:val="000000" w:themeColor="text1"/>
          <w:sz w:val="24"/>
        </w:rPr>
        <w:t xml:space="preserve"> </w:t>
      </w:r>
      <w:r w:rsidR="003B1454" w:rsidRPr="00560069">
        <w:rPr>
          <w:rFonts w:ascii="Palatino Linotype" w:eastAsia="Calibri" w:hAnsi="Palatino Linotype" w:cs="Arial"/>
          <w:color w:val="000000" w:themeColor="text1"/>
          <w:sz w:val="24"/>
        </w:rPr>
        <w:t xml:space="preserve">al </w:t>
      </w:r>
      <w:r w:rsidR="00813C61" w:rsidRPr="00560069">
        <w:rPr>
          <w:rFonts w:ascii="Palatino Linotype" w:eastAsia="Calibri" w:hAnsi="Palatino Linotype" w:cs="Arial"/>
          <w:color w:val="000000" w:themeColor="text1"/>
          <w:sz w:val="24"/>
        </w:rPr>
        <w:t>cuatro</w:t>
      </w:r>
      <w:r w:rsidR="003B1454" w:rsidRPr="00560069">
        <w:rPr>
          <w:rFonts w:ascii="Palatino Linotype" w:eastAsia="Calibri" w:hAnsi="Palatino Linotype" w:cs="Arial"/>
          <w:color w:val="000000" w:themeColor="text1"/>
          <w:sz w:val="24"/>
        </w:rPr>
        <w:t xml:space="preserve"> (</w:t>
      </w:r>
      <w:r w:rsidR="00813C61" w:rsidRPr="00560069">
        <w:rPr>
          <w:rFonts w:ascii="Palatino Linotype" w:eastAsia="Calibri" w:hAnsi="Palatino Linotype" w:cs="Arial"/>
          <w:color w:val="000000" w:themeColor="text1"/>
          <w:sz w:val="24"/>
        </w:rPr>
        <w:t>4</w:t>
      </w:r>
      <w:r w:rsidR="003B1454" w:rsidRPr="00560069">
        <w:rPr>
          <w:rFonts w:ascii="Palatino Linotype" w:eastAsia="Calibri" w:hAnsi="Palatino Linotype" w:cs="Arial"/>
          <w:color w:val="000000" w:themeColor="text1"/>
          <w:sz w:val="24"/>
        </w:rPr>
        <w:t>) de</w:t>
      </w:r>
      <w:r w:rsidR="00C43450" w:rsidRPr="00560069">
        <w:rPr>
          <w:rFonts w:ascii="Palatino Linotype" w:eastAsia="Calibri" w:hAnsi="Palatino Linotype" w:cs="Arial"/>
          <w:color w:val="000000" w:themeColor="text1"/>
          <w:sz w:val="24"/>
        </w:rPr>
        <w:t xml:space="preserve"> </w:t>
      </w:r>
      <w:r w:rsidR="00813C61" w:rsidRPr="00560069">
        <w:rPr>
          <w:rFonts w:ascii="Palatino Linotype" w:eastAsia="Calibri" w:hAnsi="Palatino Linotype" w:cs="Arial"/>
          <w:color w:val="000000" w:themeColor="text1"/>
          <w:sz w:val="24"/>
        </w:rPr>
        <w:t>agosto</w:t>
      </w:r>
      <w:r w:rsidR="003B1454" w:rsidRPr="00560069">
        <w:rPr>
          <w:rFonts w:ascii="Palatino Linotype" w:eastAsia="Calibri" w:hAnsi="Palatino Linotype" w:cs="Arial"/>
          <w:color w:val="000000" w:themeColor="text1"/>
          <w:sz w:val="24"/>
        </w:rPr>
        <w:t xml:space="preserve"> dos mil veinti</w:t>
      </w:r>
      <w:r w:rsidR="00C43450" w:rsidRPr="00560069">
        <w:rPr>
          <w:rFonts w:ascii="Palatino Linotype" w:eastAsia="Calibri" w:hAnsi="Palatino Linotype" w:cs="Arial"/>
          <w:color w:val="000000" w:themeColor="text1"/>
          <w:sz w:val="24"/>
        </w:rPr>
        <w:t>dós</w:t>
      </w:r>
      <w:r w:rsidR="0020518B" w:rsidRPr="00560069">
        <w:rPr>
          <w:rFonts w:ascii="Palatino Linotype" w:eastAsia="Calibri" w:hAnsi="Palatino Linotype" w:cs="Arial"/>
          <w:color w:val="000000" w:themeColor="text1"/>
          <w:sz w:val="24"/>
        </w:rPr>
        <w:t>;</w:t>
      </w:r>
      <w:r w:rsidR="00030C87" w:rsidRPr="00560069">
        <w:rPr>
          <w:rFonts w:ascii="Palatino Linotype" w:eastAsia="Calibri" w:hAnsi="Palatino Linotype" w:cs="Arial"/>
          <w:color w:val="000000" w:themeColor="text1"/>
          <w:sz w:val="24"/>
        </w:rPr>
        <w:t xml:space="preserve"> los </w:t>
      </w:r>
      <w:r w:rsidR="00813C61" w:rsidRPr="00560069">
        <w:rPr>
          <w:rFonts w:ascii="Palatino Linotype" w:eastAsia="Calibri" w:hAnsi="Palatino Linotype" w:cs="Arial"/>
          <w:color w:val="000000" w:themeColor="text1"/>
          <w:sz w:val="24"/>
        </w:rPr>
        <w:t>r</w:t>
      </w:r>
      <w:r w:rsidRPr="00560069">
        <w:rPr>
          <w:rFonts w:ascii="Palatino Linotype" w:eastAsia="Calibri" w:hAnsi="Palatino Linotype" w:cs="Arial"/>
          <w:color w:val="000000" w:themeColor="text1"/>
          <w:sz w:val="24"/>
        </w:rPr>
        <w:t>ecurso</w:t>
      </w:r>
      <w:r w:rsidR="00030C87" w:rsidRPr="00560069">
        <w:rPr>
          <w:rFonts w:ascii="Palatino Linotype" w:eastAsia="Calibri" w:hAnsi="Palatino Linotype" w:cs="Arial"/>
          <w:color w:val="000000" w:themeColor="text1"/>
          <w:sz w:val="24"/>
        </w:rPr>
        <w:t>s</w:t>
      </w:r>
      <w:r w:rsidRPr="00560069">
        <w:rPr>
          <w:rFonts w:ascii="Palatino Linotype" w:eastAsia="Calibri" w:hAnsi="Palatino Linotype" w:cs="Arial"/>
          <w:color w:val="000000" w:themeColor="text1"/>
          <w:sz w:val="24"/>
        </w:rPr>
        <w:t xml:space="preserve"> de revisión </w:t>
      </w:r>
      <w:r w:rsidRPr="00560069">
        <w:rPr>
          <w:rFonts w:ascii="Palatino Linotype" w:hAnsi="Palatino Linotype"/>
          <w:color w:val="000000" w:themeColor="text1"/>
          <w:sz w:val="24"/>
        </w:rPr>
        <w:t>fue</w:t>
      </w:r>
      <w:r w:rsidR="00030C87" w:rsidRPr="00560069">
        <w:rPr>
          <w:rFonts w:ascii="Palatino Linotype" w:hAnsi="Palatino Linotype"/>
          <w:color w:val="000000" w:themeColor="text1"/>
          <w:sz w:val="24"/>
        </w:rPr>
        <w:t>ron</w:t>
      </w:r>
      <w:r w:rsidRPr="00560069">
        <w:rPr>
          <w:rFonts w:ascii="Palatino Linotype" w:hAnsi="Palatino Linotype"/>
          <w:color w:val="000000" w:themeColor="text1"/>
          <w:sz w:val="24"/>
        </w:rPr>
        <w:t xml:space="preserve"> interpuesto</w:t>
      </w:r>
      <w:r w:rsidR="00030C87" w:rsidRPr="00560069">
        <w:rPr>
          <w:rFonts w:ascii="Palatino Linotype" w:hAnsi="Palatino Linotype"/>
          <w:color w:val="000000" w:themeColor="text1"/>
          <w:sz w:val="24"/>
        </w:rPr>
        <w:t>s</w:t>
      </w:r>
      <w:r w:rsidRPr="00560069">
        <w:rPr>
          <w:rFonts w:ascii="Palatino Linotype" w:hAnsi="Palatino Linotype"/>
          <w:color w:val="000000" w:themeColor="text1"/>
          <w:sz w:val="24"/>
        </w:rPr>
        <w:t xml:space="preserve"> el</w:t>
      </w:r>
      <w:r w:rsidR="0020518B" w:rsidRPr="00560069">
        <w:rPr>
          <w:rFonts w:ascii="Palatino Linotype" w:hAnsi="Palatino Linotype"/>
          <w:color w:val="000000" w:themeColor="text1"/>
          <w:sz w:val="24"/>
        </w:rPr>
        <w:t xml:space="preserve"> </w:t>
      </w:r>
      <w:r w:rsidR="00813C61" w:rsidRPr="00560069">
        <w:rPr>
          <w:rFonts w:ascii="Palatino Linotype" w:hAnsi="Palatino Linotype"/>
          <w:color w:val="000000" w:themeColor="text1"/>
          <w:sz w:val="24"/>
        </w:rPr>
        <w:t>uno</w:t>
      </w:r>
      <w:r w:rsidR="00C43450" w:rsidRPr="00560069">
        <w:rPr>
          <w:rFonts w:ascii="Palatino Linotype" w:hAnsi="Palatino Linotype"/>
          <w:color w:val="000000" w:themeColor="text1"/>
          <w:sz w:val="24"/>
        </w:rPr>
        <w:t xml:space="preserve"> </w:t>
      </w:r>
      <w:r w:rsidR="0020518B" w:rsidRPr="00560069">
        <w:rPr>
          <w:rFonts w:ascii="Palatino Linotype" w:hAnsi="Palatino Linotype"/>
          <w:color w:val="000000" w:themeColor="text1"/>
          <w:sz w:val="24"/>
        </w:rPr>
        <w:t>(</w:t>
      </w:r>
      <w:r w:rsidR="00813C61" w:rsidRPr="00560069">
        <w:rPr>
          <w:rFonts w:ascii="Palatino Linotype" w:hAnsi="Palatino Linotype"/>
          <w:color w:val="000000" w:themeColor="text1"/>
          <w:sz w:val="24"/>
        </w:rPr>
        <w:t>1</w:t>
      </w:r>
      <w:r w:rsidR="00BB3A74" w:rsidRPr="00560069">
        <w:rPr>
          <w:rFonts w:ascii="Palatino Linotype" w:hAnsi="Palatino Linotype"/>
          <w:color w:val="000000" w:themeColor="text1"/>
          <w:sz w:val="24"/>
        </w:rPr>
        <w:t xml:space="preserve">) </w:t>
      </w:r>
      <w:r w:rsidR="004E24D9" w:rsidRPr="00560069">
        <w:rPr>
          <w:rFonts w:ascii="Palatino Linotype" w:hAnsi="Palatino Linotype"/>
          <w:color w:val="000000" w:themeColor="text1"/>
          <w:sz w:val="24"/>
        </w:rPr>
        <w:t xml:space="preserve">de </w:t>
      </w:r>
      <w:r w:rsidR="00813C61" w:rsidRPr="00560069">
        <w:rPr>
          <w:rFonts w:ascii="Palatino Linotype" w:hAnsi="Palatino Linotype"/>
          <w:color w:val="000000" w:themeColor="text1"/>
          <w:sz w:val="24"/>
        </w:rPr>
        <w:t>agosto</w:t>
      </w:r>
      <w:r w:rsidR="004E24D9" w:rsidRPr="00560069">
        <w:rPr>
          <w:rFonts w:ascii="Palatino Linotype" w:hAnsi="Palatino Linotype"/>
          <w:color w:val="000000" w:themeColor="text1"/>
          <w:sz w:val="24"/>
        </w:rPr>
        <w:t xml:space="preserve"> </w:t>
      </w:r>
      <w:r w:rsidRPr="00560069">
        <w:rPr>
          <w:rFonts w:ascii="Palatino Linotype" w:hAnsi="Palatino Linotype"/>
          <w:color w:val="000000" w:themeColor="text1"/>
          <w:sz w:val="24"/>
        </w:rPr>
        <w:t>de dos mil veint</w:t>
      </w:r>
      <w:r w:rsidR="003B1454" w:rsidRPr="00560069">
        <w:rPr>
          <w:rFonts w:ascii="Palatino Linotype" w:hAnsi="Palatino Linotype"/>
          <w:color w:val="000000" w:themeColor="text1"/>
          <w:sz w:val="24"/>
        </w:rPr>
        <w:t>i</w:t>
      </w:r>
      <w:r w:rsidR="00C43450" w:rsidRPr="00560069">
        <w:rPr>
          <w:rFonts w:ascii="Palatino Linotype" w:hAnsi="Palatino Linotype"/>
          <w:color w:val="000000" w:themeColor="text1"/>
          <w:sz w:val="24"/>
        </w:rPr>
        <w:t>dós</w:t>
      </w:r>
      <w:r w:rsidR="0020518B" w:rsidRPr="00560069">
        <w:rPr>
          <w:rFonts w:ascii="Palatino Linotype" w:hAnsi="Palatino Linotype"/>
          <w:color w:val="000000" w:themeColor="text1"/>
          <w:sz w:val="24"/>
        </w:rPr>
        <w:t>, éstos</w:t>
      </w:r>
      <w:r w:rsidRPr="00560069">
        <w:rPr>
          <w:rFonts w:ascii="Palatino Linotype" w:hAnsi="Palatino Linotype" w:cs="Arial"/>
          <w:color w:val="000000" w:themeColor="text1"/>
          <w:sz w:val="24"/>
        </w:rPr>
        <w:t xml:space="preserve"> se encuentra</w:t>
      </w:r>
      <w:r w:rsidR="00030C87" w:rsidRPr="00560069">
        <w:rPr>
          <w:rFonts w:ascii="Palatino Linotype" w:hAnsi="Palatino Linotype" w:cs="Arial"/>
          <w:color w:val="000000" w:themeColor="text1"/>
          <w:sz w:val="24"/>
        </w:rPr>
        <w:t>n</w:t>
      </w:r>
      <w:r w:rsidRPr="00560069">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560069">
        <w:rPr>
          <w:rFonts w:ascii="Palatino Linotype" w:hAnsi="Palatino Linotype" w:cs="Arial"/>
          <w:b/>
          <w:color w:val="000000" w:themeColor="text1"/>
          <w:sz w:val="24"/>
        </w:rPr>
        <w:t xml:space="preserve"> </w:t>
      </w:r>
      <w:r w:rsidRPr="00560069">
        <w:rPr>
          <w:rFonts w:ascii="Palatino Linotype" w:hAnsi="Palatino Linotype" w:cs="Arial"/>
          <w:color w:val="000000" w:themeColor="text1"/>
          <w:sz w:val="24"/>
        </w:rPr>
        <w:t>vigente.</w:t>
      </w:r>
    </w:p>
    <w:p w14:paraId="394E0DF5" w14:textId="77777777" w:rsidR="00C43450" w:rsidRPr="00560069" w:rsidRDefault="00C43450" w:rsidP="00C43450">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605EEC93" w14:textId="457F2227" w:rsidR="00DA420D" w:rsidRPr="00560069"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560069">
        <w:rPr>
          <w:rFonts w:ascii="Palatino Linotype" w:eastAsia="Calibri" w:hAnsi="Palatino Linotype" w:cs="Arial"/>
          <w:color w:val="000000" w:themeColor="text1"/>
          <w:sz w:val="24"/>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5DABD31D" w14:textId="77777777" w:rsidR="006072D7" w:rsidRPr="00560069" w:rsidRDefault="006072D7" w:rsidP="006072D7"/>
    <w:p w14:paraId="3858365A" w14:textId="679DCAC0" w:rsidR="006072D7" w:rsidRPr="00560069" w:rsidRDefault="00BB3A74" w:rsidP="00DF7526">
      <w:pPr>
        <w:pStyle w:val="Ttulo1"/>
        <w:rPr>
          <w:rFonts w:ascii="Palatino Linotype" w:hAnsi="Palatino Linotype"/>
          <w:b/>
          <w:color w:val="auto"/>
          <w:sz w:val="24"/>
          <w:szCs w:val="24"/>
        </w:rPr>
      </w:pPr>
      <w:r w:rsidRPr="00560069">
        <w:rPr>
          <w:rFonts w:ascii="Palatino Linotype" w:hAnsi="Palatino Linotype"/>
          <w:b/>
          <w:color w:val="auto"/>
          <w:sz w:val="24"/>
          <w:szCs w:val="24"/>
        </w:rPr>
        <w:t>TERCERO</w:t>
      </w:r>
      <w:r w:rsidR="006072D7" w:rsidRPr="00560069">
        <w:rPr>
          <w:rFonts w:ascii="Palatino Linotype" w:hAnsi="Palatino Linotype"/>
          <w:b/>
          <w:color w:val="auto"/>
          <w:sz w:val="24"/>
          <w:szCs w:val="24"/>
        </w:rPr>
        <w:t xml:space="preserve">. </w:t>
      </w:r>
      <w:r w:rsidR="005000AA" w:rsidRPr="00560069">
        <w:rPr>
          <w:rFonts w:ascii="Palatino Linotype" w:hAnsi="Palatino Linotype"/>
          <w:b/>
          <w:color w:val="auto"/>
          <w:sz w:val="24"/>
          <w:szCs w:val="24"/>
        </w:rPr>
        <w:t>Planteamiento de la Litis</w:t>
      </w:r>
      <w:bookmarkEnd w:id="8"/>
      <w:r w:rsidR="006072D7" w:rsidRPr="00560069">
        <w:rPr>
          <w:rFonts w:ascii="Palatino Linotype" w:hAnsi="Palatino Linotype"/>
          <w:b/>
          <w:color w:val="auto"/>
          <w:sz w:val="24"/>
          <w:szCs w:val="24"/>
        </w:rPr>
        <w:t>.</w:t>
      </w:r>
    </w:p>
    <w:p w14:paraId="2B782136" w14:textId="77777777" w:rsidR="003B1454" w:rsidRPr="00560069" w:rsidRDefault="003B1454" w:rsidP="003B1454"/>
    <w:p w14:paraId="70A19A31" w14:textId="5C019E50" w:rsidR="00BA1FB0" w:rsidRPr="00560069" w:rsidRDefault="005000AA" w:rsidP="006C271A">
      <w:pPr>
        <w:pStyle w:val="Prrafodelista"/>
        <w:numPr>
          <w:ilvl w:val="0"/>
          <w:numId w:val="3"/>
        </w:numPr>
        <w:tabs>
          <w:tab w:val="left" w:pos="567"/>
        </w:tabs>
        <w:spacing w:before="240" w:after="240" w:line="360" w:lineRule="auto"/>
        <w:ind w:left="0" w:right="49" w:firstLine="0"/>
        <w:jc w:val="both"/>
        <w:rPr>
          <w:rFonts w:ascii="Palatino Linotype" w:hAnsi="Palatino Linotype"/>
          <w:i/>
          <w:sz w:val="24"/>
          <w:lang w:eastAsia="es-MX"/>
        </w:rPr>
      </w:pPr>
      <w:r w:rsidRPr="00560069">
        <w:rPr>
          <w:rFonts w:ascii="Palatino Linotype" w:hAnsi="Palatino Linotype"/>
          <w:bCs/>
          <w:sz w:val="24"/>
        </w:rPr>
        <w:t xml:space="preserve">El </w:t>
      </w:r>
      <w:r w:rsidR="009E466A" w:rsidRPr="00560069">
        <w:rPr>
          <w:rFonts w:ascii="Palatino Linotype" w:hAnsi="Palatino Linotype"/>
          <w:b/>
          <w:sz w:val="24"/>
        </w:rPr>
        <w:t>RECURRENTE</w:t>
      </w:r>
      <w:r w:rsidR="003B1454" w:rsidRPr="00560069">
        <w:rPr>
          <w:rFonts w:ascii="Palatino Linotype" w:hAnsi="Palatino Linotype"/>
          <w:bCs/>
          <w:sz w:val="24"/>
        </w:rPr>
        <w:t xml:space="preserve"> requirió </w:t>
      </w:r>
      <w:r w:rsidR="009E466A" w:rsidRPr="00560069">
        <w:rPr>
          <w:rFonts w:ascii="Palatino Linotype" w:hAnsi="Palatino Linotype"/>
          <w:bCs/>
          <w:sz w:val="24"/>
        </w:rPr>
        <w:t xml:space="preserve">al </w:t>
      </w:r>
      <w:r w:rsidR="00665A04" w:rsidRPr="00560069">
        <w:rPr>
          <w:rFonts w:ascii="Palatino Linotype" w:hAnsi="Palatino Linotype"/>
          <w:b/>
          <w:color w:val="000000"/>
          <w:sz w:val="24"/>
        </w:rPr>
        <w:t>Ayuntamiento de Amecameca</w:t>
      </w:r>
      <w:r w:rsidR="009E466A" w:rsidRPr="00560069">
        <w:rPr>
          <w:rFonts w:ascii="Palatino Linotype" w:hAnsi="Palatino Linotype"/>
          <w:b/>
          <w:color w:val="000000"/>
          <w:sz w:val="24"/>
        </w:rPr>
        <w:t xml:space="preserve"> </w:t>
      </w:r>
      <w:r w:rsidR="009E466A" w:rsidRPr="00560069">
        <w:rPr>
          <w:rFonts w:ascii="Palatino Linotype" w:hAnsi="Palatino Linotype"/>
          <w:bCs/>
          <w:color w:val="000000"/>
          <w:sz w:val="24"/>
        </w:rPr>
        <w:t>lo siguiente:</w:t>
      </w:r>
    </w:p>
    <w:p w14:paraId="5E28C833" w14:textId="77777777" w:rsidR="0018697C" w:rsidRPr="00560069" w:rsidRDefault="0018697C" w:rsidP="0018697C">
      <w:pPr>
        <w:pStyle w:val="Prrafodelista"/>
        <w:tabs>
          <w:tab w:val="left" w:pos="567"/>
        </w:tabs>
        <w:spacing w:before="240" w:after="240" w:line="360" w:lineRule="auto"/>
        <w:ind w:left="0" w:right="49"/>
        <w:jc w:val="both"/>
        <w:rPr>
          <w:rFonts w:ascii="Palatino Linotype" w:hAnsi="Palatino Linotype"/>
          <w:i/>
          <w:sz w:val="24"/>
          <w:lang w:eastAsia="es-MX"/>
        </w:rPr>
      </w:pPr>
    </w:p>
    <w:p w14:paraId="0E503D75" w14:textId="6DA9F0EB" w:rsidR="00813C61" w:rsidRPr="00560069" w:rsidRDefault="00813C61" w:rsidP="00813C61">
      <w:pPr>
        <w:pStyle w:val="Prrafodelista"/>
        <w:numPr>
          <w:ilvl w:val="0"/>
          <w:numId w:val="30"/>
        </w:numPr>
        <w:spacing w:line="360" w:lineRule="auto"/>
        <w:ind w:right="34"/>
        <w:jc w:val="both"/>
        <w:rPr>
          <w:rFonts w:ascii="Palatino Linotype" w:eastAsia="MS Mincho" w:hAnsi="Palatino Linotype" w:cs="Arial"/>
          <w:sz w:val="24"/>
        </w:rPr>
      </w:pPr>
      <w:r w:rsidRPr="00560069">
        <w:rPr>
          <w:rFonts w:ascii="Palatino Linotype" w:eastAsia="MS Mincho" w:hAnsi="Palatino Linotype" w:cs="Arial"/>
          <w:sz w:val="24"/>
        </w:rPr>
        <w:t>Las actas ordinarias y extraordinarias del comité de adquisi</w:t>
      </w:r>
      <w:r w:rsidR="0065022F" w:rsidRPr="00560069">
        <w:rPr>
          <w:rFonts w:ascii="Palatino Linotype" w:eastAsia="MS Mincho" w:hAnsi="Palatino Linotype" w:cs="Arial"/>
          <w:sz w:val="24"/>
        </w:rPr>
        <w:t xml:space="preserve">ciones y servicios del IMCUFIDE, SMDIF y Ayuntamiento </w:t>
      </w:r>
      <w:r w:rsidRPr="00560069">
        <w:rPr>
          <w:rFonts w:ascii="Palatino Linotype" w:eastAsia="MS Mincho" w:hAnsi="Palatino Linotype" w:cs="Arial"/>
          <w:sz w:val="24"/>
        </w:rPr>
        <w:t>de Amecameca, estado de México, que se hayan generado de enero a mayo del 2022.</w:t>
      </w:r>
    </w:p>
    <w:p w14:paraId="7658629E" w14:textId="5E2B29B7" w:rsidR="0065022F" w:rsidRPr="00560069" w:rsidRDefault="0065022F" w:rsidP="0065022F">
      <w:pPr>
        <w:pStyle w:val="Prrafodelista"/>
        <w:numPr>
          <w:ilvl w:val="0"/>
          <w:numId w:val="30"/>
        </w:numPr>
        <w:spacing w:line="360" w:lineRule="auto"/>
        <w:ind w:right="34"/>
        <w:jc w:val="both"/>
        <w:rPr>
          <w:rFonts w:ascii="Palatino Linotype" w:eastAsia="MS Mincho" w:hAnsi="Palatino Linotype" w:cs="Arial"/>
          <w:sz w:val="24"/>
        </w:rPr>
      </w:pPr>
      <w:r w:rsidRPr="00560069">
        <w:rPr>
          <w:rFonts w:ascii="Palatino Linotype" w:eastAsia="MS Mincho" w:hAnsi="Palatino Linotype" w:cs="Arial"/>
          <w:sz w:val="24"/>
        </w:rPr>
        <w:t xml:space="preserve">Actas de sesión y órdenes del día Del Comité Interno Municipal de Gobierno Digital, de enero a mayo de 2022, </w:t>
      </w:r>
    </w:p>
    <w:p w14:paraId="2FDE738F" w14:textId="77777777" w:rsidR="0065022F" w:rsidRPr="00560069" w:rsidRDefault="0065022F" w:rsidP="00813C61">
      <w:pPr>
        <w:pStyle w:val="Prrafodelista"/>
        <w:spacing w:line="360" w:lineRule="auto"/>
        <w:ind w:right="34"/>
        <w:jc w:val="both"/>
        <w:rPr>
          <w:rFonts w:ascii="Palatino Linotype" w:eastAsia="MS Mincho" w:hAnsi="Palatino Linotype" w:cs="Arial"/>
          <w:sz w:val="24"/>
        </w:rPr>
      </w:pPr>
    </w:p>
    <w:p w14:paraId="7A6CAD3F" w14:textId="658C259D" w:rsidR="0065022F" w:rsidRPr="00560069" w:rsidRDefault="0018697C" w:rsidP="0065022F">
      <w:pPr>
        <w:pStyle w:val="Prrafodelista"/>
        <w:numPr>
          <w:ilvl w:val="0"/>
          <w:numId w:val="3"/>
        </w:numPr>
        <w:spacing w:before="240" w:after="240" w:line="360" w:lineRule="auto"/>
        <w:ind w:left="0" w:right="49" w:firstLine="0"/>
        <w:jc w:val="both"/>
        <w:rPr>
          <w:rFonts w:ascii="Palatino Linotype" w:hAnsi="Palatino Linotype" w:cs="Arial"/>
          <w:color w:val="000000" w:themeColor="text1"/>
          <w:sz w:val="24"/>
        </w:rPr>
      </w:pPr>
      <w:r w:rsidRPr="00560069">
        <w:rPr>
          <w:rFonts w:ascii="Palatino Linotype" w:eastAsia="MS Mincho" w:hAnsi="Palatino Linotype" w:cs="Arial"/>
          <w:sz w:val="24"/>
        </w:rPr>
        <w:t xml:space="preserve">El Sujeto Obligado </w:t>
      </w:r>
      <w:r w:rsidR="0065022F" w:rsidRPr="00560069">
        <w:rPr>
          <w:rFonts w:ascii="Palatino Linotype" w:eastAsia="MS Mincho" w:hAnsi="Palatino Linotype" w:cs="Arial"/>
          <w:sz w:val="24"/>
        </w:rPr>
        <w:t>indicó lo siguiente:</w:t>
      </w:r>
    </w:p>
    <w:p w14:paraId="4C8BEEDF" w14:textId="59BF02E5" w:rsidR="0065022F" w:rsidRPr="00560069" w:rsidRDefault="0065022F" w:rsidP="0065022F">
      <w:pPr>
        <w:pStyle w:val="Prrafodelista"/>
        <w:numPr>
          <w:ilvl w:val="0"/>
          <w:numId w:val="39"/>
        </w:numPr>
        <w:spacing w:before="240" w:after="240" w:line="360" w:lineRule="auto"/>
        <w:ind w:right="49"/>
        <w:jc w:val="both"/>
        <w:rPr>
          <w:rFonts w:ascii="Palatino Linotype" w:eastAsia="MS Mincho" w:hAnsi="Palatino Linotype" w:cs="Arial"/>
          <w:sz w:val="24"/>
        </w:rPr>
      </w:pPr>
      <w:r w:rsidRPr="00560069">
        <w:rPr>
          <w:rFonts w:ascii="Palatino Linotype" w:eastAsia="MS Mincho" w:hAnsi="Palatino Linotype" w:cs="Arial"/>
          <w:sz w:val="24"/>
        </w:rPr>
        <w:t>El IMCUFIDE no otorga gasolina a vehículos particulares;</w:t>
      </w:r>
    </w:p>
    <w:p w14:paraId="0FDEEE06" w14:textId="2E0AADD9" w:rsidR="0065022F" w:rsidRPr="00560069" w:rsidRDefault="0065022F" w:rsidP="0065022F">
      <w:pPr>
        <w:pStyle w:val="Prrafodelista"/>
        <w:numPr>
          <w:ilvl w:val="0"/>
          <w:numId w:val="39"/>
        </w:numPr>
        <w:spacing w:before="240" w:after="240" w:line="360" w:lineRule="auto"/>
        <w:ind w:right="49"/>
        <w:jc w:val="both"/>
        <w:rPr>
          <w:rFonts w:ascii="Palatino Linotype" w:eastAsia="MS Mincho" w:hAnsi="Palatino Linotype" w:cs="Arial"/>
          <w:sz w:val="24"/>
        </w:rPr>
      </w:pPr>
      <w:r w:rsidRPr="00560069">
        <w:rPr>
          <w:rFonts w:ascii="Palatino Linotype" w:eastAsia="MS Mincho" w:hAnsi="Palatino Linotype" w:cs="Arial"/>
          <w:sz w:val="24"/>
        </w:rPr>
        <w:t>Contiene el orden del día que contiene la instalación del Comité de Adquisiciones del SMDIF;</w:t>
      </w:r>
    </w:p>
    <w:p w14:paraId="6ABC2E9A" w14:textId="31102F90" w:rsidR="0065022F" w:rsidRPr="00560069" w:rsidRDefault="0065022F" w:rsidP="0065022F">
      <w:pPr>
        <w:pStyle w:val="Prrafodelista"/>
        <w:numPr>
          <w:ilvl w:val="0"/>
          <w:numId w:val="39"/>
        </w:numPr>
        <w:spacing w:before="240" w:after="240" w:line="360" w:lineRule="auto"/>
        <w:ind w:right="49"/>
        <w:jc w:val="both"/>
        <w:rPr>
          <w:rFonts w:ascii="Palatino Linotype" w:eastAsia="MS Mincho" w:hAnsi="Palatino Linotype" w:cs="Arial"/>
          <w:sz w:val="24"/>
        </w:rPr>
      </w:pPr>
      <w:r w:rsidRPr="00560069">
        <w:rPr>
          <w:rFonts w:ascii="Palatino Linotype" w:eastAsia="MS Mincho" w:hAnsi="Palatino Linotype" w:cs="Arial"/>
          <w:sz w:val="24"/>
        </w:rPr>
        <w:t>Se han llevado a cabo 15 sesiones ordinarias y cero extraordinarias;</w:t>
      </w:r>
    </w:p>
    <w:p w14:paraId="54FD655A" w14:textId="7A5FB36A" w:rsidR="0065022F" w:rsidRPr="00560069" w:rsidRDefault="0065022F" w:rsidP="0065022F">
      <w:pPr>
        <w:pStyle w:val="Prrafodelista"/>
        <w:numPr>
          <w:ilvl w:val="0"/>
          <w:numId w:val="39"/>
        </w:numPr>
        <w:spacing w:before="240" w:after="240" w:line="360" w:lineRule="auto"/>
        <w:ind w:right="49"/>
        <w:jc w:val="both"/>
        <w:rPr>
          <w:rFonts w:ascii="Palatino Linotype" w:hAnsi="Palatino Linotype" w:cstheme="majorHAnsi"/>
          <w:bCs/>
          <w:iCs/>
          <w:color w:val="000000" w:themeColor="text1"/>
          <w:szCs w:val="22"/>
          <w:lang w:eastAsia="es-MX"/>
        </w:rPr>
      </w:pPr>
      <w:r w:rsidRPr="00560069">
        <w:rPr>
          <w:rFonts w:ascii="Palatino Linotype" w:eastAsia="MS Mincho" w:hAnsi="Palatino Linotype" w:cs="Arial"/>
          <w:sz w:val="24"/>
        </w:rPr>
        <w:lastRenderedPageBreak/>
        <w:t xml:space="preserve">Se ha generado el acta </w:t>
      </w:r>
      <w:r w:rsidRPr="00560069">
        <w:rPr>
          <w:rFonts w:ascii="Palatino Linotype" w:hAnsi="Palatino Linotype" w:cstheme="majorHAnsi"/>
          <w:bCs/>
          <w:iCs/>
          <w:color w:val="000000" w:themeColor="text1"/>
          <w:szCs w:val="22"/>
          <w:lang w:eastAsia="es-MX"/>
        </w:rPr>
        <w:t>CGD.S.ORD/01/01/2022 del Comité de Gobierno Digital del Ayuntamiento;</w:t>
      </w:r>
    </w:p>
    <w:p w14:paraId="4472EAAF" w14:textId="77777777" w:rsidR="0065022F" w:rsidRPr="00560069" w:rsidRDefault="0065022F" w:rsidP="0065022F">
      <w:pPr>
        <w:pStyle w:val="Prrafodelista"/>
        <w:spacing w:before="240" w:after="240" w:line="360" w:lineRule="auto"/>
        <w:ind w:left="0" w:right="49"/>
        <w:jc w:val="both"/>
        <w:rPr>
          <w:rFonts w:ascii="Palatino Linotype" w:hAnsi="Palatino Linotype" w:cs="Arial"/>
          <w:color w:val="000000" w:themeColor="text1"/>
          <w:sz w:val="24"/>
        </w:rPr>
      </w:pPr>
    </w:p>
    <w:p w14:paraId="41949B8A" w14:textId="77777777" w:rsidR="0065022F" w:rsidRPr="00560069" w:rsidRDefault="001D59E5" w:rsidP="00BF4691">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560069">
        <w:rPr>
          <w:rFonts w:ascii="Palatino Linotype" w:hAnsi="Palatino Linotype" w:cs="Arial"/>
          <w:color w:val="000000" w:themeColor="text1"/>
          <w:sz w:val="24"/>
        </w:rPr>
        <w:t>No obst</w:t>
      </w:r>
      <w:r w:rsidR="00D55A7D" w:rsidRPr="00560069">
        <w:rPr>
          <w:rFonts w:ascii="Palatino Linotype" w:hAnsi="Palatino Linotype" w:cs="Arial"/>
          <w:color w:val="000000" w:themeColor="text1"/>
          <w:sz w:val="24"/>
        </w:rPr>
        <w:t>a</w:t>
      </w:r>
      <w:r w:rsidRPr="00560069">
        <w:rPr>
          <w:rFonts w:ascii="Palatino Linotype" w:hAnsi="Palatino Linotype" w:cs="Arial"/>
          <w:color w:val="000000" w:themeColor="text1"/>
          <w:sz w:val="24"/>
        </w:rPr>
        <w:t xml:space="preserve">nte, el </w:t>
      </w:r>
      <w:r w:rsidRPr="00560069">
        <w:rPr>
          <w:rFonts w:ascii="Palatino Linotype" w:hAnsi="Palatino Linotype" w:cs="Arial"/>
          <w:b/>
          <w:bCs/>
          <w:color w:val="000000" w:themeColor="text1"/>
          <w:sz w:val="24"/>
        </w:rPr>
        <w:t>RECURRENTE</w:t>
      </w:r>
      <w:r w:rsidR="0018697C" w:rsidRPr="00560069">
        <w:rPr>
          <w:rFonts w:ascii="Palatino Linotype" w:hAnsi="Palatino Linotype" w:cs="Arial"/>
          <w:color w:val="000000" w:themeColor="text1"/>
          <w:sz w:val="24"/>
        </w:rPr>
        <w:t xml:space="preserve"> se inconformó </w:t>
      </w:r>
      <w:r w:rsidRPr="00560069">
        <w:rPr>
          <w:rFonts w:ascii="Palatino Linotype" w:hAnsi="Palatino Linotype" w:cs="Arial"/>
          <w:color w:val="000000" w:themeColor="text1"/>
          <w:sz w:val="24"/>
        </w:rPr>
        <w:t xml:space="preserve">por </w:t>
      </w:r>
      <w:r w:rsidRPr="00560069">
        <w:rPr>
          <w:rFonts w:ascii="Palatino Linotype" w:hAnsi="Palatino Linotype" w:cs="Arial"/>
          <w:sz w:val="24"/>
        </w:rPr>
        <w:t>l</w:t>
      </w:r>
      <w:r w:rsidR="0065022F" w:rsidRPr="00560069">
        <w:rPr>
          <w:rFonts w:ascii="Palatino Linotype" w:hAnsi="Palatino Linotype" w:cs="Arial"/>
          <w:sz w:val="24"/>
        </w:rPr>
        <w:t>o siguiente:</w:t>
      </w:r>
    </w:p>
    <w:p w14:paraId="48E027A1" w14:textId="7B42CD9A" w:rsidR="0065022F" w:rsidRPr="00560069" w:rsidRDefault="0065022F" w:rsidP="00FF2578">
      <w:pPr>
        <w:pStyle w:val="Prrafodelista"/>
        <w:numPr>
          <w:ilvl w:val="0"/>
          <w:numId w:val="40"/>
        </w:numPr>
        <w:tabs>
          <w:tab w:val="left" w:pos="426"/>
        </w:tabs>
        <w:spacing w:line="360" w:lineRule="auto"/>
        <w:ind w:right="49"/>
        <w:jc w:val="both"/>
        <w:rPr>
          <w:rFonts w:ascii="Palatino Linotype" w:hAnsi="Palatino Linotype" w:cs="Arial"/>
          <w:color w:val="000000" w:themeColor="text1"/>
          <w:sz w:val="24"/>
        </w:rPr>
      </w:pPr>
      <w:r w:rsidRPr="00560069">
        <w:rPr>
          <w:rFonts w:ascii="Palatino Linotype" w:hAnsi="Palatino Linotype" w:cs="Arial"/>
          <w:color w:val="000000" w:themeColor="text1"/>
          <w:sz w:val="24"/>
        </w:rPr>
        <w:t>No entrega currículums;</w:t>
      </w:r>
    </w:p>
    <w:p w14:paraId="4CD6794B" w14:textId="4F133CB5" w:rsidR="0065022F" w:rsidRPr="00560069" w:rsidRDefault="0065022F" w:rsidP="00FF2578">
      <w:pPr>
        <w:pStyle w:val="Prrafodelista"/>
        <w:numPr>
          <w:ilvl w:val="0"/>
          <w:numId w:val="40"/>
        </w:numPr>
        <w:tabs>
          <w:tab w:val="left" w:pos="426"/>
        </w:tabs>
        <w:spacing w:line="360" w:lineRule="auto"/>
        <w:ind w:right="49"/>
        <w:jc w:val="both"/>
        <w:rPr>
          <w:rFonts w:ascii="Palatino Linotype" w:hAnsi="Palatino Linotype" w:cs="Arial"/>
          <w:color w:val="000000" w:themeColor="text1"/>
          <w:sz w:val="24"/>
        </w:rPr>
      </w:pPr>
      <w:r w:rsidRPr="00560069">
        <w:rPr>
          <w:rFonts w:ascii="Palatino Linotype" w:hAnsi="Palatino Linotype" w:cs="Arial"/>
          <w:color w:val="000000" w:themeColor="text1"/>
          <w:sz w:val="24"/>
        </w:rPr>
        <w:t>El acta no contiene firmas</w:t>
      </w:r>
    </w:p>
    <w:p w14:paraId="1979CB69" w14:textId="56E9952A" w:rsidR="00FF2578" w:rsidRPr="00560069" w:rsidRDefault="00FF2578" w:rsidP="00FF2578">
      <w:pPr>
        <w:pStyle w:val="Prrafodelista"/>
        <w:numPr>
          <w:ilvl w:val="0"/>
          <w:numId w:val="40"/>
        </w:numPr>
        <w:tabs>
          <w:tab w:val="left" w:pos="426"/>
        </w:tabs>
        <w:spacing w:line="360" w:lineRule="auto"/>
        <w:ind w:right="49"/>
        <w:jc w:val="both"/>
        <w:rPr>
          <w:rFonts w:ascii="Palatino Linotype" w:hAnsi="Palatino Linotype" w:cs="Arial"/>
          <w:color w:val="000000" w:themeColor="text1"/>
          <w:sz w:val="24"/>
        </w:rPr>
      </w:pPr>
      <w:r w:rsidRPr="00560069">
        <w:rPr>
          <w:rFonts w:ascii="Palatino Linotype" w:hAnsi="Palatino Linotype" w:cs="Arial"/>
          <w:color w:val="000000" w:themeColor="text1"/>
          <w:sz w:val="24"/>
        </w:rPr>
        <w:t>No entregaron las actas;</w:t>
      </w:r>
    </w:p>
    <w:p w14:paraId="5A0C3D7B" w14:textId="26811AC6" w:rsidR="00FF2578" w:rsidRPr="00560069" w:rsidRDefault="00FF2578" w:rsidP="00FF2578">
      <w:pPr>
        <w:pStyle w:val="Prrafodelista"/>
        <w:numPr>
          <w:ilvl w:val="0"/>
          <w:numId w:val="40"/>
        </w:numPr>
        <w:tabs>
          <w:tab w:val="left" w:pos="426"/>
        </w:tabs>
        <w:spacing w:line="360" w:lineRule="auto"/>
        <w:ind w:right="49"/>
        <w:jc w:val="both"/>
        <w:rPr>
          <w:rFonts w:ascii="Palatino Linotype" w:hAnsi="Palatino Linotype" w:cs="Arial"/>
          <w:color w:val="000000" w:themeColor="text1"/>
          <w:sz w:val="24"/>
        </w:rPr>
      </w:pPr>
      <w:r w:rsidRPr="00560069">
        <w:rPr>
          <w:rFonts w:ascii="Palatino Linotype" w:hAnsi="Palatino Linotype" w:cs="Arial"/>
          <w:color w:val="000000" w:themeColor="text1"/>
          <w:sz w:val="24"/>
        </w:rPr>
        <w:t>Sólo se presenta el acta de instalación</w:t>
      </w:r>
    </w:p>
    <w:p w14:paraId="5A5D2DB8" w14:textId="77777777" w:rsidR="0065022F" w:rsidRPr="00560069" w:rsidRDefault="0065022F" w:rsidP="0065022F">
      <w:pPr>
        <w:pStyle w:val="Prrafodelista"/>
        <w:tabs>
          <w:tab w:val="left" w:pos="426"/>
        </w:tabs>
        <w:spacing w:line="360" w:lineRule="auto"/>
        <w:ind w:left="0" w:right="49"/>
        <w:jc w:val="both"/>
        <w:rPr>
          <w:rFonts w:ascii="Palatino Linotype" w:hAnsi="Palatino Linotype" w:cs="Arial"/>
          <w:color w:val="000000" w:themeColor="text1"/>
          <w:sz w:val="24"/>
        </w:rPr>
      </w:pPr>
    </w:p>
    <w:p w14:paraId="61030792" w14:textId="7143E159" w:rsidR="003B1454" w:rsidRPr="00560069" w:rsidRDefault="00951FBB" w:rsidP="00560069">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560069">
        <w:rPr>
          <w:rFonts w:ascii="Palatino Linotype" w:hAnsi="Palatino Linotype" w:cs="Arial"/>
          <w:color w:val="000000" w:themeColor="text1"/>
          <w:sz w:val="24"/>
        </w:rPr>
        <w:t xml:space="preserve">Por </w:t>
      </w:r>
      <w:r w:rsidRPr="00560069">
        <w:rPr>
          <w:rFonts w:ascii="Palatino Linotype" w:eastAsia="MS Mincho" w:hAnsi="Palatino Linotype"/>
          <w:sz w:val="24"/>
          <w:lang w:val="es-ES_tradnl"/>
        </w:rPr>
        <w:t>lo que</w:t>
      </w:r>
      <w:r w:rsidR="00BC7B92" w:rsidRPr="00560069">
        <w:rPr>
          <w:rFonts w:ascii="Palatino Linotype" w:eastAsia="MS Mincho" w:hAnsi="Palatino Linotype"/>
          <w:sz w:val="24"/>
          <w:lang w:val="es-ES_tradnl"/>
        </w:rPr>
        <w:t xml:space="preserve">, </w:t>
      </w:r>
      <w:r w:rsidRPr="00560069">
        <w:rPr>
          <w:rFonts w:ascii="Palatino Linotype" w:eastAsia="MS Mincho" w:hAnsi="Palatino Linotype"/>
          <w:sz w:val="24"/>
          <w:lang w:val="es-ES_tradnl"/>
        </w:rPr>
        <w:t xml:space="preserve">de este modo, el presente recurso de revisión se circunscribe a determinar si el </w:t>
      </w:r>
      <w:r w:rsidRPr="00560069">
        <w:rPr>
          <w:rFonts w:ascii="Palatino Linotype" w:eastAsia="MS Mincho" w:hAnsi="Palatino Linotype"/>
          <w:b/>
          <w:sz w:val="24"/>
          <w:lang w:val="es-ES_tradnl"/>
        </w:rPr>
        <w:t>SUJETO OBLIGADO</w:t>
      </w:r>
      <w:r w:rsidRPr="00560069">
        <w:rPr>
          <w:rFonts w:ascii="Palatino Linotype" w:eastAsia="MS Mincho" w:hAnsi="Palatino Linotype"/>
          <w:sz w:val="24"/>
          <w:lang w:val="es-ES_tradnl"/>
        </w:rPr>
        <w:t xml:space="preserve"> con las manifestaciones realizadas, vulnera el derecho de acceso a la información accionado por el particular actualizando la</w:t>
      </w:r>
      <w:r w:rsidR="003B1454" w:rsidRPr="00560069">
        <w:rPr>
          <w:rFonts w:ascii="Palatino Linotype" w:eastAsia="MS Mincho" w:hAnsi="Palatino Linotype"/>
          <w:sz w:val="24"/>
          <w:lang w:val="es-ES_tradnl"/>
        </w:rPr>
        <w:t xml:space="preserve"> </w:t>
      </w:r>
      <w:r w:rsidRPr="00560069">
        <w:rPr>
          <w:rFonts w:ascii="Palatino Linotype" w:eastAsia="MS Mincho" w:hAnsi="Palatino Linotype"/>
          <w:sz w:val="24"/>
          <w:lang w:val="es-ES_tradnl"/>
        </w:rPr>
        <w:t xml:space="preserve">causal de procedencia previstas en el artículo 179 fracción </w:t>
      </w:r>
      <w:r w:rsidR="00BF4691" w:rsidRPr="00560069">
        <w:rPr>
          <w:rFonts w:ascii="Palatino Linotype" w:eastAsia="MS Mincho" w:hAnsi="Palatino Linotype"/>
          <w:sz w:val="24"/>
          <w:lang w:val="es-ES_tradnl"/>
        </w:rPr>
        <w:t>I</w:t>
      </w:r>
      <w:r w:rsidR="0018697C" w:rsidRPr="00560069">
        <w:rPr>
          <w:rFonts w:ascii="Palatino Linotype" w:eastAsia="MS Mincho" w:hAnsi="Palatino Linotype"/>
          <w:sz w:val="24"/>
          <w:lang w:val="es-ES_tradnl"/>
        </w:rPr>
        <w:t xml:space="preserve"> y </w:t>
      </w:r>
      <w:r w:rsidR="00FF2578" w:rsidRPr="00560069">
        <w:rPr>
          <w:rFonts w:ascii="Palatino Linotype" w:eastAsia="MS Mincho" w:hAnsi="Palatino Linotype"/>
          <w:sz w:val="24"/>
          <w:lang w:val="es-ES_tradnl"/>
        </w:rPr>
        <w:t>V</w:t>
      </w:r>
      <w:r w:rsidRPr="00560069">
        <w:rPr>
          <w:rFonts w:ascii="Palatino Linotype" w:eastAsia="MS Mincho" w:hAnsi="Palatino Linotype"/>
          <w:sz w:val="24"/>
          <w:lang w:val="es-ES_tradnl"/>
        </w:rPr>
        <w:t xml:space="preserve"> de la Ley de Transparencia y Acceso a la Información del Estado de México y Municipios.</w:t>
      </w:r>
    </w:p>
    <w:p w14:paraId="5A5C4D9D" w14:textId="062ED2AC" w:rsidR="00030C87" w:rsidRPr="00560069" w:rsidRDefault="00BB3A74" w:rsidP="00030C87">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560069">
        <w:rPr>
          <w:rFonts w:ascii="Palatino Linotype" w:hAnsi="Palatino Linotype" w:cs="Arial"/>
          <w:b/>
          <w:color w:val="000000" w:themeColor="text1"/>
          <w:sz w:val="24"/>
          <w:szCs w:val="24"/>
        </w:rPr>
        <w:t>C</w:t>
      </w:r>
      <w:r w:rsidR="00900CBA" w:rsidRPr="00560069">
        <w:rPr>
          <w:rFonts w:ascii="Palatino Linotype" w:hAnsi="Palatino Linotype" w:cs="Arial"/>
          <w:b/>
          <w:color w:val="000000" w:themeColor="text1"/>
          <w:sz w:val="24"/>
          <w:szCs w:val="24"/>
        </w:rPr>
        <w:t>UARTO</w:t>
      </w:r>
      <w:r w:rsidR="00030C87" w:rsidRPr="00560069">
        <w:rPr>
          <w:rFonts w:ascii="Palatino Linotype" w:hAnsi="Palatino Linotype" w:cs="Arial"/>
          <w:b/>
          <w:color w:val="000000" w:themeColor="text1"/>
          <w:sz w:val="24"/>
          <w:szCs w:val="24"/>
        </w:rPr>
        <w:t>. Estudio y Resolución del asunto.</w:t>
      </w:r>
      <w:bookmarkEnd w:id="9"/>
    </w:p>
    <w:p w14:paraId="4D54B4F9" w14:textId="77777777" w:rsidR="00F43915" w:rsidRPr="00560069" w:rsidRDefault="00F43915" w:rsidP="00F43915"/>
    <w:p w14:paraId="5BBDBE64" w14:textId="77777777" w:rsidR="00D01349" w:rsidRPr="00560069" w:rsidRDefault="00D01349" w:rsidP="00D01349">
      <w:pPr>
        <w:tabs>
          <w:tab w:val="left" w:pos="426"/>
        </w:tabs>
        <w:spacing w:before="240" w:after="240" w:line="360" w:lineRule="auto"/>
        <w:ind w:right="51"/>
        <w:jc w:val="both"/>
        <w:outlineLvl w:val="2"/>
        <w:rPr>
          <w:rFonts w:ascii="Palatino Linotype" w:hAnsi="Palatino Linotype"/>
          <w:color w:val="000000" w:themeColor="text1"/>
          <w:sz w:val="24"/>
          <w:szCs w:val="24"/>
        </w:rPr>
      </w:pPr>
      <w:bookmarkStart w:id="11" w:name="_Toc88071782"/>
      <w:r w:rsidRPr="00560069">
        <w:rPr>
          <w:rFonts w:ascii="Palatino Linotype" w:hAnsi="Palatino Linotype"/>
          <w:b/>
          <w:color w:val="000000" w:themeColor="text1"/>
          <w:sz w:val="24"/>
          <w:szCs w:val="24"/>
        </w:rPr>
        <w:t>I. Del deber de las autoridades de promover, respetar, proteger y garantizar el derecho de acceso a la información pública.</w:t>
      </w:r>
      <w:bookmarkEnd w:id="11"/>
    </w:p>
    <w:p w14:paraId="5742589B" w14:textId="08A772D0" w:rsidR="005B056B" w:rsidRPr="00560069" w:rsidRDefault="005B056B" w:rsidP="005B056B">
      <w:pPr>
        <w:numPr>
          <w:ilvl w:val="0"/>
          <w:numId w:val="2"/>
        </w:numPr>
        <w:spacing w:line="360" w:lineRule="auto"/>
        <w:ind w:left="0" w:right="34" w:firstLine="0"/>
        <w:contextualSpacing/>
        <w:jc w:val="both"/>
        <w:rPr>
          <w:rFonts w:ascii="Palatino Linotype" w:eastAsia="MS Mincho" w:hAnsi="Palatino Linotype" w:cs="Arial"/>
          <w:sz w:val="24"/>
          <w:szCs w:val="24"/>
        </w:rPr>
      </w:pPr>
      <w:r w:rsidRPr="00560069">
        <w:rPr>
          <w:rFonts w:ascii="Palatino Linotype" w:eastAsia="MS Mincho" w:hAnsi="Palatino Linotype" w:cs="Arial"/>
          <w:sz w:val="24"/>
          <w:szCs w:val="24"/>
        </w:rPr>
        <w:t xml:space="preserve">Es </w:t>
      </w:r>
      <w:r w:rsidRPr="00560069">
        <w:rPr>
          <w:rFonts w:ascii="Palatino Linotype" w:hAnsi="Palatino Linotype"/>
          <w:sz w:val="24"/>
          <w:szCs w:val="24"/>
          <w:lang w:val="es-ES"/>
        </w:rPr>
        <w:t xml:space="preserve">elemental </w:t>
      </w:r>
      <w:r w:rsidRPr="00560069">
        <w:rPr>
          <w:rFonts w:ascii="Palatino Linotype" w:hAnsi="Palatino Linotype"/>
          <w:sz w:val="24"/>
          <w:szCs w:val="24"/>
          <w:lang w:val="es-ES_tradnl"/>
        </w:rPr>
        <w:t>precisar</w:t>
      </w:r>
      <w:r w:rsidRPr="00560069">
        <w:rPr>
          <w:rFonts w:ascii="Palatino Linotype" w:hAnsi="Palatino Linotype"/>
          <w:bCs/>
          <w:sz w:val="24"/>
          <w:szCs w:val="24"/>
        </w:rPr>
        <w:t xml:space="preserve"> que </w:t>
      </w:r>
      <w:r w:rsidRPr="00560069">
        <w:rPr>
          <w:rFonts w:ascii="Palatino Linotype" w:hAnsi="Palatino Linotype"/>
          <w:bCs/>
          <w:sz w:val="24"/>
          <w:szCs w:val="24"/>
          <w:lang w:val="es-ES_tradnl"/>
        </w:rPr>
        <w:t xml:space="preserve">este Órgano Garante parte del hecho que el Derecho de Acceso a la Información Pública, es un derecho humano reconocido en el Pacto de Derechos Civiles y Políticos en su artículo 19.2; en la Convención Americana sobre </w:t>
      </w:r>
      <w:r w:rsidRPr="00560069">
        <w:rPr>
          <w:rFonts w:ascii="Palatino Linotype" w:hAnsi="Palatino Linotype"/>
          <w:bCs/>
          <w:sz w:val="24"/>
          <w:szCs w:val="24"/>
          <w:lang w:val="es-ES_tradnl"/>
        </w:rPr>
        <w:lastRenderedPageBreak/>
        <w:t xml:space="preserve">Derechos Humanos en su artículo 13.1; en el artículo sexto de la Constitución Política de los Estados Unidos Mexicanos y en el artículo quinto de la Particular del Estado de México, por lo que al respecto el </w:t>
      </w:r>
      <w:r w:rsidRPr="00560069">
        <w:rPr>
          <w:rFonts w:ascii="Palatino Linotype" w:hAnsi="Palatino Linotype"/>
          <w:b/>
          <w:bCs/>
          <w:sz w:val="24"/>
          <w:szCs w:val="24"/>
          <w:lang w:val="es-ES_tradnl"/>
        </w:rPr>
        <w:t>SUJETO OBLIGADO</w:t>
      </w:r>
      <w:r w:rsidRPr="00560069">
        <w:rPr>
          <w:rFonts w:ascii="Palatino Linotype" w:hAnsi="Palatino Linotype"/>
          <w:bCs/>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60069">
        <w:rPr>
          <w:rFonts w:ascii="Palatino Linotype" w:hAnsi="Palatino Linotype"/>
          <w:b/>
          <w:bCs/>
          <w:sz w:val="24"/>
          <w:szCs w:val="24"/>
          <w:lang w:val="es-ES_tradnl"/>
        </w:rPr>
        <w:t xml:space="preserve">Constitución Política de los Estados Unidos Mexicanos </w:t>
      </w:r>
      <w:r w:rsidRPr="00560069">
        <w:rPr>
          <w:rFonts w:ascii="Palatino Linotype" w:hAnsi="Palatino Linotype"/>
          <w:bCs/>
          <w:sz w:val="24"/>
          <w:szCs w:val="24"/>
          <w:lang w:val="es-ES_tradnl"/>
        </w:rPr>
        <w:t xml:space="preserve">al señalar la obligación de “promover, </w:t>
      </w:r>
      <w:r w:rsidRPr="00560069">
        <w:rPr>
          <w:rFonts w:ascii="Palatino Linotype" w:hAnsi="Palatino Linotype"/>
          <w:b/>
          <w:bCs/>
          <w:sz w:val="24"/>
          <w:szCs w:val="24"/>
          <w:lang w:val="es-ES_tradnl"/>
        </w:rPr>
        <w:t>respetar</w:t>
      </w:r>
      <w:r w:rsidRPr="00560069">
        <w:rPr>
          <w:rFonts w:ascii="Palatino Linotype" w:hAnsi="Palatino Linotype"/>
          <w:bCs/>
          <w:sz w:val="24"/>
          <w:szCs w:val="24"/>
          <w:lang w:val="es-ES_tradnl"/>
        </w:rPr>
        <w:t xml:space="preserve">, proteger y </w:t>
      </w:r>
      <w:r w:rsidRPr="00560069">
        <w:rPr>
          <w:rFonts w:ascii="Palatino Linotype" w:hAnsi="Palatino Linotype"/>
          <w:b/>
          <w:bCs/>
          <w:sz w:val="24"/>
          <w:szCs w:val="24"/>
          <w:lang w:val="es-ES_tradnl"/>
        </w:rPr>
        <w:t>garantizar</w:t>
      </w:r>
      <w:r w:rsidRPr="00560069">
        <w:rPr>
          <w:rFonts w:ascii="Palatino Linotype" w:hAnsi="Palatino Linotype"/>
          <w:bCs/>
          <w:sz w:val="24"/>
          <w:szCs w:val="24"/>
          <w:lang w:val="es-ES_tradnl"/>
        </w:rPr>
        <w:t xml:space="preserve"> los derechos humanos”, entre los cuales se encuentra dicho derecho.</w:t>
      </w:r>
    </w:p>
    <w:p w14:paraId="1AEC5986" w14:textId="77777777" w:rsidR="00D05EEA" w:rsidRPr="00560069" w:rsidRDefault="00D05EEA" w:rsidP="00D05EEA">
      <w:pPr>
        <w:spacing w:line="360" w:lineRule="auto"/>
        <w:ind w:right="34"/>
        <w:contextualSpacing/>
        <w:jc w:val="both"/>
        <w:rPr>
          <w:rFonts w:ascii="Palatino Linotype" w:eastAsia="MS Mincho" w:hAnsi="Palatino Linotype" w:cs="Arial"/>
          <w:sz w:val="24"/>
          <w:szCs w:val="24"/>
        </w:rPr>
      </w:pPr>
    </w:p>
    <w:p w14:paraId="528DA4FB" w14:textId="783339DA" w:rsidR="005B056B" w:rsidRPr="00560069" w:rsidRDefault="005B056B" w:rsidP="005B056B">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560069">
        <w:rPr>
          <w:rFonts w:ascii="Palatino Linotype" w:eastAsia="MS Mincho" w:hAnsi="Palatino Linotype" w:cs="Arial"/>
          <w:sz w:val="24"/>
        </w:rPr>
        <w:t xml:space="preserve">Por </w:t>
      </w:r>
      <w:r w:rsidRPr="00560069">
        <w:rPr>
          <w:rFonts w:ascii="Palatino Linotype" w:hAnsi="Palatino Linotype"/>
          <w:color w:val="000000" w:themeColor="text1"/>
          <w:sz w:val="24"/>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603F47AB" w14:textId="77777777" w:rsidR="00D05EEA" w:rsidRPr="00560069" w:rsidRDefault="00D05EEA" w:rsidP="00D05EEA">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6EF5BEB7" w14:textId="1AD323D9" w:rsidR="00D01349" w:rsidRPr="00560069" w:rsidRDefault="005B056B" w:rsidP="00DF7526">
      <w:pPr>
        <w:numPr>
          <w:ilvl w:val="0"/>
          <w:numId w:val="2"/>
        </w:numPr>
        <w:spacing w:line="360" w:lineRule="auto"/>
        <w:ind w:left="0" w:right="34" w:firstLine="0"/>
        <w:contextualSpacing/>
        <w:jc w:val="both"/>
        <w:rPr>
          <w:rFonts w:ascii="Palatino Linotype" w:eastAsia="MS Mincho" w:hAnsi="Palatino Linotype" w:cs="Arial"/>
          <w:sz w:val="24"/>
          <w:szCs w:val="24"/>
        </w:rPr>
      </w:pPr>
      <w:r w:rsidRPr="00560069">
        <w:rPr>
          <w:rFonts w:ascii="Palatino Linotype" w:eastAsia="MS Mincho" w:hAnsi="Palatino Linotype" w:cs="Arial"/>
          <w:sz w:val="24"/>
          <w:szCs w:val="24"/>
        </w:rPr>
        <w:t xml:space="preserve">Así </w:t>
      </w:r>
      <w:r w:rsidRPr="00560069">
        <w:rPr>
          <w:rFonts w:ascii="Palatino Linotype" w:hAnsi="Palatino Linotype"/>
          <w:sz w:val="24"/>
          <w:szCs w:val="24"/>
          <w:lang w:val="es-ES"/>
        </w:rPr>
        <w:t xml:space="preserve">las cosas, </w:t>
      </w:r>
      <w:r w:rsidRPr="00560069">
        <w:rPr>
          <w:rFonts w:ascii="Palatino Linotype" w:hAnsi="Palatino Linotype"/>
          <w:color w:val="000000" w:themeColor="text1"/>
          <w:sz w:val="24"/>
          <w:szCs w:val="24"/>
        </w:rPr>
        <w:t xml:space="preserve">podemos definir el Derecho de Acceso a la Información Pública como: </w:t>
      </w:r>
      <w:r w:rsidRPr="00560069">
        <w:rPr>
          <w:rFonts w:ascii="Palatino Linotype" w:hAnsi="Palatino Linotype"/>
          <w:i/>
          <w:color w:val="000000" w:themeColor="text1"/>
          <w:sz w:val="24"/>
          <w:szCs w:val="24"/>
        </w:rPr>
        <w:t>La igualdad de oportunidades para recibir, buscar e impartir información</w:t>
      </w:r>
      <w:r w:rsidRPr="00560069">
        <w:rPr>
          <w:rFonts w:ascii="Palatino Linotype" w:hAnsi="Palatino Linotype"/>
          <w:i/>
          <w:color w:val="000000" w:themeColor="text1"/>
          <w:sz w:val="24"/>
          <w:szCs w:val="24"/>
          <w:vertAlign w:val="superscript"/>
        </w:rPr>
        <w:footnoteReference w:id="2"/>
      </w:r>
      <w:r w:rsidRPr="00560069">
        <w:rPr>
          <w:rFonts w:ascii="Palatino Linotype" w:hAnsi="Palatino Linotype"/>
          <w:i/>
          <w:color w:val="000000" w:themeColor="text1"/>
          <w:sz w:val="24"/>
          <w:szCs w:val="24"/>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w:t>
      </w:r>
      <w:r w:rsidRPr="00560069">
        <w:rPr>
          <w:rFonts w:ascii="Palatino Linotype" w:hAnsi="Palatino Linotype"/>
          <w:i/>
          <w:color w:val="000000" w:themeColor="text1"/>
          <w:sz w:val="24"/>
          <w:szCs w:val="24"/>
        </w:rPr>
        <w:lastRenderedPageBreak/>
        <w:t>de autoridad en el ámbito federal, estatal y municipal,</w:t>
      </w:r>
      <w:r w:rsidRPr="00560069">
        <w:rPr>
          <w:rFonts w:ascii="Palatino Linotype" w:hAnsi="Palatino Linotype"/>
          <w:i/>
          <w:color w:val="000000" w:themeColor="text1"/>
          <w:sz w:val="24"/>
          <w:szCs w:val="24"/>
          <w:vertAlign w:val="superscript"/>
        </w:rPr>
        <w:footnoteReference w:id="3"/>
      </w:r>
      <w:r w:rsidRPr="00560069">
        <w:rPr>
          <w:rFonts w:ascii="Palatino Linotype" w:hAnsi="Palatino Linotype"/>
          <w:color w:val="000000" w:themeColor="text1"/>
          <w:sz w:val="24"/>
          <w:szCs w:val="24"/>
        </w:rPr>
        <w:t>que se constituye como una herramienta fundamental para ejercer</w:t>
      </w:r>
      <w:r w:rsidRPr="00560069">
        <w:rPr>
          <w:rFonts w:ascii="Palatino Linotype" w:hAnsi="Palatino Linotype"/>
          <w:i/>
          <w:color w:val="000000" w:themeColor="text1"/>
          <w:sz w:val="24"/>
          <w:szCs w:val="24"/>
        </w:rPr>
        <w:t xml:space="preserve"> el control democrático de las gestiones estatales, de forma tal que puedan cuestionar, indagar y considerar si se está dando un adecuado cumplimiento a las funciones públicas,</w:t>
      </w:r>
      <w:r w:rsidRPr="00560069">
        <w:rPr>
          <w:rFonts w:ascii="Palatino Linotype" w:hAnsi="Palatino Linotype"/>
          <w:i/>
          <w:color w:val="000000" w:themeColor="text1"/>
          <w:sz w:val="24"/>
          <w:szCs w:val="24"/>
          <w:vertAlign w:val="superscript"/>
        </w:rPr>
        <w:footnoteReference w:id="4"/>
      </w:r>
      <w:r w:rsidRPr="00560069">
        <w:rPr>
          <w:rFonts w:ascii="Palatino Linotype" w:hAnsi="Palatino Linotype"/>
          <w:i/>
          <w:color w:val="000000" w:themeColor="text1"/>
          <w:sz w:val="24"/>
          <w:szCs w:val="24"/>
        </w:rPr>
        <w:t xml:space="preserve"> </w:t>
      </w:r>
      <w:r w:rsidRPr="00560069">
        <w:rPr>
          <w:rFonts w:ascii="Palatino Linotype" w:hAnsi="Palatino Linotype"/>
          <w:color w:val="000000" w:themeColor="text1"/>
          <w:sz w:val="24"/>
          <w:szCs w:val="24"/>
        </w:rPr>
        <w:t>fomentando</w:t>
      </w:r>
      <w:r w:rsidRPr="00560069">
        <w:rPr>
          <w:rFonts w:ascii="Palatino Linotype" w:hAnsi="Palatino Linotype"/>
          <w:i/>
          <w:color w:val="000000" w:themeColor="text1"/>
          <w:sz w:val="24"/>
          <w:szCs w:val="24"/>
        </w:rPr>
        <w:t xml:space="preserve"> la transparencia de las actividades estatales y </w:t>
      </w:r>
      <w:r w:rsidRPr="00560069">
        <w:rPr>
          <w:rFonts w:ascii="Palatino Linotype" w:hAnsi="Palatino Linotype"/>
          <w:color w:val="000000" w:themeColor="text1"/>
          <w:sz w:val="24"/>
          <w:szCs w:val="24"/>
        </w:rPr>
        <w:t>promoviendo</w:t>
      </w:r>
      <w:r w:rsidRPr="00560069">
        <w:rPr>
          <w:rFonts w:ascii="Palatino Linotype" w:hAnsi="Palatino Linotype"/>
          <w:i/>
          <w:color w:val="000000" w:themeColor="text1"/>
          <w:sz w:val="24"/>
          <w:szCs w:val="24"/>
        </w:rPr>
        <w:t xml:space="preserve"> la responsabilidad de los funcionarios sobre su gestión pública,</w:t>
      </w:r>
      <w:r w:rsidRPr="00560069">
        <w:rPr>
          <w:rFonts w:ascii="Palatino Linotype" w:hAnsi="Palatino Linotype"/>
          <w:i/>
          <w:color w:val="000000" w:themeColor="text1"/>
          <w:sz w:val="24"/>
          <w:szCs w:val="24"/>
          <w:vertAlign w:val="superscript"/>
        </w:rPr>
        <w:footnoteReference w:id="5"/>
      </w:r>
      <w:r w:rsidRPr="00560069">
        <w:rPr>
          <w:rFonts w:ascii="Palatino Linotype" w:hAnsi="Palatino Linotype"/>
          <w:color w:val="000000" w:themeColor="text1"/>
          <w:sz w:val="24"/>
          <w:szCs w:val="24"/>
        </w:rPr>
        <w:t>que permite</w:t>
      </w:r>
      <w:r w:rsidRPr="00560069">
        <w:rPr>
          <w:rFonts w:ascii="Palatino Linotype" w:hAnsi="Palatino Linotype"/>
          <w:i/>
          <w:color w:val="000000" w:themeColor="text1"/>
          <w:sz w:val="24"/>
          <w:szCs w:val="24"/>
        </w:rPr>
        <w:t xml:space="preserve"> saber qué están haciendo los gobiernos por sus pueblos, sin lo cual la verdad languidecería y la participación en el gobierno permanecería fragmentada.</w:t>
      </w:r>
    </w:p>
    <w:p w14:paraId="3113063D" w14:textId="77777777" w:rsidR="005B056B" w:rsidRPr="00560069" w:rsidRDefault="005B056B" w:rsidP="005B056B">
      <w:pPr>
        <w:spacing w:line="360" w:lineRule="auto"/>
        <w:ind w:right="34"/>
        <w:contextualSpacing/>
        <w:jc w:val="both"/>
        <w:rPr>
          <w:rFonts w:ascii="Palatino Linotype" w:eastAsia="MS Mincho" w:hAnsi="Palatino Linotype" w:cs="Arial"/>
          <w:sz w:val="24"/>
          <w:szCs w:val="24"/>
        </w:rPr>
      </w:pPr>
    </w:p>
    <w:p w14:paraId="2ADFCA02" w14:textId="77777777" w:rsidR="005B056B" w:rsidRPr="00560069" w:rsidRDefault="005B056B" w:rsidP="005B056B">
      <w:pPr>
        <w:numPr>
          <w:ilvl w:val="0"/>
          <w:numId w:val="2"/>
        </w:numPr>
        <w:spacing w:line="360" w:lineRule="auto"/>
        <w:ind w:left="0" w:right="34" w:firstLine="0"/>
        <w:contextualSpacing/>
        <w:jc w:val="both"/>
        <w:rPr>
          <w:rFonts w:ascii="Palatino Linotype" w:eastAsia="MS Mincho" w:hAnsi="Palatino Linotype" w:cs="Arial"/>
          <w:sz w:val="24"/>
          <w:szCs w:val="24"/>
        </w:rPr>
      </w:pPr>
      <w:r w:rsidRPr="00560069">
        <w:rPr>
          <w:rFonts w:ascii="Palatino Linotype" w:eastAsia="MS Mincho" w:hAnsi="Palatino Linotype" w:cs="Arial"/>
          <w:sz w:val="24"/>
          <w:szCs w:val="24"/>
        </w:rPr>
        <w:t xml:space="preserve">Por </w:t>
      </w:r>
      <w:r w:rsidRPr="00560069">
        <w:rPr>
          <w:rFonts w:ascii="Palatino Linotype" w:hAnsi="Palatino Linotype"/>
          <w:color w:val="000000" w:themeColor="text1"/>
          <w:sz w:val="24"/>
          <w:szCs w:val="24"/>
        </w:rPr>
        <w:t xml:space="preserve">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w:t>
      </w:r>
      <w:r w:rsidRPr="00560069">
        <w:rPr>
          <w:rFonts w:ascii="Palatino Linotype" w:hAnsi="Palatino Linotype"/>
          <w:b/>
          <w:color w:val="000000" w:themeColor="text1"/>
          <w:sz w:val="24"/>
          <w:szCs w:val="24"/>
        </w:rPr>
        <w:t>el recurso de revisión es la garantía secundaria mediante la cual se pretende reparar cualquier posible afectación al derecho de acceso a la información pública</w:t>
      </w:r>
      <w:r w:rsidRPr="00560069">
        <w:rPr>
          <w:rFonts w:ascii="Palatino Linotype" w:hAnsi="Palatino Linotype"/>
          <w:color w:val="000000" w:themeColor="text1"/>
          <w:sz w:val="24"/>
          <w:szCs w:val="24"/>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665582CB" w14:textId="77777777" w:rsidR="005B056B" w:rsidRPr="00560069" w:rsidRDefault="005B056B" w:rsidP="005B056B">
      <w:pPr>
        <w:pStyle w:val="Prrafodelista"/>
        <w:rPr>
          <w:rFonts w:ascii="Palatino Linotype" w:eastAsia="MS Mincho" w:hAnsi="Palatino Linotype" w:cs="Arial"/>
          <w:sz w:val="24"/>
        </w:rPr>
      </w:pPr>
    </w:p>
    <w:p w14:paraId="4CB49CAA" w14:textId="4EF1D913" w:rsidR="004400D5" w:rsidRPr="00560069" w:rsidRDefault="004400D5" w:rsidP="00F43915">
      <w:pPr>
        <w:numPr>
          <w:ilvl w:val="0"/>
          <w:numId w:val="2"/>
        </w:numPr>
        <w:spacing w:line="360" w:lineRule="auto"/>
        <w:ind w:left="0" w:right="34" w:firstLine="0"/>
        <w:contextualSpacing/>
        <w:jc w:val="both"/>
        <w:rPr>
          <w:rFonts w:ascii="Palatino Linotype" w:eastAsia="MS Mincho" w:hAnsi="Palatino Linotype" w:cs="Arial"/>
          <w:sz w:val="24"/>
          <w:szCs w:val="24"/>
        </w:rPr>
      </w:pPr>
      <w:r w:rsidRPr="00560069">
        <w:rPr>
          <w:rFonts w:ascii="Palatino Linotype" w:eastAsia="MS Mincho" w:hAnsi="Palatino Linotype" w:cs="Arial"/>
          <w:sz w:val="24"/>
          <w:szCs w:val="24"/>
        </w:rPr>
        <w:lastRenderedPageBreak/>
        <w:t>Es conveniente realizar el estudio de cada solicitud por separado, esto derivado de las actuaciones de cada uno de los expedientes electrónicos.</w:t>
      </w:r>
    </w:p>
    <w:p w14:paraId="3633CCE1" w14:textId="77777777" w:rsidR="004400D5" w:rsidRPr="00560069" w:rsidRDefault="004400D5" w:rsidP="004400D5">
      <w:pPr>
        <w:pStyle w:val="Prrafodelista"/>
        <w:rPr>
          <w:rFonts w:ascii="Palatino Linotype" w:eastAsia="MS Mincho" w:hAnsi="Palatino Linotype" w:cs="Arial"/>
          <w:sz w:val="24"/>
        </w:rPr>
      </w:pPr>
    </w:p>
    <w:p w14:paraId="72BFA67C" w14:textId="07819829" w:rsidR="00DB3494" w:rsidRPr="00560069" w:rsidRDefault="004400D5" w:rsidP="00DB3494">
      <w:pPr>
        <w:pStyle w:val="Prrafodelista"/>
        <w:numPr>
          <w:ilvl w:val="0"/>
          <w:numId w:val="41"/>
        </w:numPr>
        <w:spacing w:line="360" w:lineRule="auto"/>
        <w:ind w:left="284" w:right="34"/>
        <w:rPr>
          <w:rFonts w:ascii="Palatino Linotype" w:eastAsia="MS Mincho" w:hAnsi="Palatino Linotype" w:cs="Arial"/>
          <w:sz w:val="24"/>
        </w:rPr>
      </w:pPr>
      <w:r w:rsidRPr="00560069">
        <w:rPr>
          <w:rFonts w:ascii="Palatino Linotype" w:eastAsia="MS Mincho" w:hAnsi="Palatino Linotype" w:cs="Arial"/>
          <w:sz w:val="24"/>
        </w:rPr>
        <w:t xml:space="preserve">Recurso de revisión </w:t>
      </w:r>
      <w:r w:rsidR="00DB3494" w:rsidRPr="00560069">
        <w:rPr>
          <w:rFonts w:ascii="Palatino Linotype" w:eastAsia="Calibri" w:hAnsi="Palatino Linotype" w:cs="Tahoma"/>
          <w:b/>
          <w:sz w:val="24"/>
          <w:lang w:eastAsia="en-US"/>
        </w:rPr>
        <w:t>12883/INFOEM/IP/RR/2022, 12884/INFOEM/IP/RR/2022 y 12919/INFOEM/IP/RR/2022</w:t>
      </w:r>
    </w:p>
    <w:p w14:paraId="1E25BB47" w14:textId="77777777" w:rsidR="004400D5" w:rsidRPr="00560069" w:rsidRDefault="004400D5" w:rsidP="004400D5">
      <w:pPr>
        <w:pStyle w:val="Prrafodelista"/>
        <w:rPr>
          <w:rFonts w:ascii="Palatino Linotype" w:eastAsia="MS Mincho" w:hAnsi="Palatino Linotype" w:cs="Arial"/>
          <w:sz w:val="24"/>
        </w:rPr>
      </w:pPr>
    </w:p>
    <w:p w14:paraId="36C1B4E4" w14:textId="77777777" w:rsidR="005110E3" w:rsidRPr="00560069" w:rsidRDefault="005110E3" w:rsidP="00F43915">
      <w:pPr>
        <w:numPr>
          <w:ilvl w:val="0"/>
          <w:numId w:val="2"/>
        </w:numPr>
        <w:spacing w:line="360" w:lineRule="auto"/>
        <w:ind w:left="0" w:right="34" w:firstLine="0"/>
        <w:contextualSpacing/>
        <w:jc w:val="both"/>
        <w:rPr>
          <w:rFonts w:ascii="Palatino Linotype" w:eastAsia="MS Mincho" w:hAnsi="Palatino Linotype" w:cs="Arial"/>
          <w:sz w:val="32"/>
          <w:szCs w:val="24"/>
        </w:rPr>
      </w:pPr>
      <w:r w:rsidRPr="00560069">
        <w:rPr>
          <w:rFonts w:ascii="Palatino Linotype" w:hAnsi="Palatino Linotype" w:cstheme="majorHAnsi"/>
          <w:bCs/>
          <w:iCs/>
          <w:color w:val="000000" w:themeColor="text1"/>
          <w:sz w:val="24"/>
          <w:lang w:eastAsia="es-MX"/>
        </w:rPr>
        <w:t>En este recurso de revisión, el particular solicitó la siguiente información:</w:t>
      </w:r>
    </w:p>
    <w:p w14:paraId="1DB014C7" w14:textId="77777777" w:rsidR="005110E3" w:rsidRPr="00560069" w:rsidRDefault="005110E3" w:rsidP="005110E3">
      <w:pPr>
        <w:spacing w:line="360" w:lineRule="auto"/>
        <w:ind w:right="34"/>
        <w:contextualSpacing/>
        <w:jc w:val="both"/>
        <w:rPr>
          <w:rFonts w:ascii="Palatino Linotype" w:eastAsia="MS Mincho" w:hAnsi="Palatino Linotype" w:cs="Arial"/>
          <w:sz w:val="24"/>
          <w:szCs w:val="24"/>
        </w:rPr>
      </w:pPr>
    </w:p>
    <w:p w14:paraId="4CD16011" w14:textId="2CC880D1" w:rsidR="005110E3" w:rsidRPr="00560069" w:rsidRDefault="005110E3" w:rsidP="00DB3494">
      <w:pPr>
        <w:pStyle w:val="Prrafodelista"/>
        <w:numPr>
          <w:ilvl w:val="0"/>
          <w:numId w:val="41"/>
        </w:numPr>
        <w:spacing w:line="360" w:lineRule="auto"/>
        <w:ind w:right="34"/>
        <w:jc w:val="both"/>
        <w:rPr>
          <w:rFonts w:ascii="Palatino Linotype" w:eastAsia="MS Mincho" w:hAnsi="Palatino Linotype" w:cs="Arial"/>
          <w:sz w:val="24"/>
        </w:rPr>
      </w:pPr>
      <w:r w:rsidRPr="00560069">
        <w:rPr>
          <w:rFonts w:ascii="Palatino Linotype" w:hAnsi="Palatino Linotype" w:cstheme="majorHAnsi"/>
          <w:bCs/>
          <w:i/>
          <w:iCs/>
          <w:color w:val="000000" w:themeColor="text1"/>
          <w:lang w:eastAsia="es-MX"/>
        </w:rPr>
        <w:t>Las actas ordinarias y extraordinarias del comité de adquisiciones y servicios del IMCUFIDE de Amecameca, estado de México, que se hayan generado de enero a mayo del 2022</w:t>
      </w:r>
      <w:r w:rsidR="00DB3494" w:rsidRPr="00560069">
        <w:rPr>
          <w:rFonts w:ascii="Palatino Linotype" w:hAnsi="Palatino Linotype" w:cstheme="majorHAnsi"/>
          <w:bCs/>
          <w:i/>
          <w:iCs/>
          <w:color w:val="000000" w:themeColor="text1"/>
          <w:lang w:eastAsia="es-MX"/>
        </w:rPr>
        <w:t>;</w:t>
      </w:r>
    </w:p>
    <w:p w14:paraId="391F88E4" w14:textId="77777777" w:rsidR="00DB3494" w:rsidRPr="00560069" w:rsidRDefault="00DB3494" w:rsidP="00DB3494">
      <w:pPr>
        <w:pStyle w:val="Prrafodelista"/>
        <w:numPr>
          <w:ilvl w:val="0"/>
          <w:numId w:val="41"/>
        </w:numPr>
        <w:spacing w:line="360" w:lineRule="auto"/>
        <w:ind w:right="34"/>
        <w:jc w:val="both"/>
        <w:rPr>
          <w:rFonts w:ascii="Palatino Linotype" w:eastAsia="MS Mincho" w:hAnsi="Palatino Linotype" w:cs="Arial"/>
          <w:sz w:val="24"/>
        </w:rPr>
      </w:pPr>
      <w:r w:rsidRPr="00560069">
        <w:rPr>
          <w:rFonts w:ascii="Palatino Linotype" w:hAnsi="Palatino Linotype" w:cstheme="majorHAnsi"/>
          <w:i/>
          <w:iCs/>
          <w:color w:val="000000" w:themeColor="text1"/>
          <w:sz w:val="24"/>
        </w:rPr>
        <w:t>actas ordinarias y extraordinarias del comité de adquisiciones y servicios del SMDIF de Amecameca, estado de México, que se hayan generado de enero a mayo del 2022 y Las órdenes del día que se hayan generado con motivo de las sesiones que se hayan desarrollado durante los meses de enero a mayo de 2022, del comité interno municipal de gobierno digital de Amecameca, Estado de México, administración 2022-2024.</w:t>
      </w:r>
    </w:p>
    <w:p w14:paraId="2302AFD0" w14:textId="05C30669" w:rsidR="00DB3494" w:rsidRPr="00560069" w:rsidRDefault="00DB3494" w:rsidP="00DB3494">
      <w:pPr>
        <w:pStyle w:val="Prrafodelista"/>
        <w:numPr>
          <w:ilvl w:val="0"/>
          <w:numId w:val="41"/>
        </w:numPr>
        <w:spacing w:line="360" w:lineRule="auto"/>
        <w:ind w:right="34"/>
        <w:jc w:val="both"/>
        <w:rPr>
          <w:rFonts w:ascii="Palatino Linotype" w:eastAsia="MS Mincho" w:hAnsi="Palatino Linotype" w:cs="Arial"/>
          <w:sz w:val="24"/>
        </w:rPr>
      </w:pPr>
      <w:r w:rsidRPr="00560069">
        <w:rPr>
          <w:rFonts w:ascii="Palatino Linotype" w:hAnsi="Palatino Linotype"/>
          <w:i/>
          <w:iCs/>
          <w:color w:val="000000"/>
        </w:rPr>
        <w:t>órdenes del día que se hayan generado con motivo de las sesiones que se hayan desarrollado durante los meses de enero a mayo de 2022, del comité interno municipal de gobierno digital de Amecameca, Estado de México, administración 2022-2024.</w:t>
      </w:r>
    </w:p>
    <w:p w14:paraId="1224B06A" w14:textId="77777777" w:rsidR="005110E3" w:rsidRPr="00560069" w:rsidRDefault="005110E3" w:rsidP="005110E3">
      <w:pPr>
        <w:spacing w:line="360" w:lineRule="auto"/>
        <w:ind w:right="34"/>
        <w:contextualSpacing/>
        <w:jc w:val="both"/>
        <w:rPr>
          <w:rFonts w:ascii="Palatino Linotype" w:eastAsia="MS Mincho" w:hAnsi="Palatino Linotype" w:cs="Arial"/>
          <w:sz w:val="24"/>
          <w:szCs w:val="24"/>
        </w:rPr>
      </w:pPr>
    </w:p>
    <w:p w14:paraId="4BE2B060" w14:textId="77777777" w:rsidR="005110E3" w:rsidRPr="00560069" w:rsidRDefault="005110E3" w:rsidP="00F43915">
      <w:pPr>
        <w:numPr>
          <w:ilvl w:val="0"/>
          <w:numId w:val="2"/>
        </w:numPr>
        <w:spacing w:line="360" w:lineRule="auto"/>
        <w:ind w:left="0" w:right="34" w:firstLine="0"/>
        <w:contextualSpacing/>
        <w:jc w:val="both"/>
        <w:rPr>
          <w:rFonts w:ascii="Palatino Linotype" w:eastAsia="MS Mincho" w:hAnsi="Palatino Linotype" w:cs="Arial"/>
          <w:sz w:val="24"/>
          <w:szCs w:val="24"/>
        </w:rPr>
      </w:pPr>
      <w:r w:rsidRPr="00560069">
        <w:rPr>
          <w:rFonts w:ascii="Palatino Linotype" w:eastAsia="MS Mincho" w:hAnsi="Palatino Linotype" w:cs="Arial"/>
          <w:sz w:val="24"/>
          <w:szCs w:val="24"/>
        </w:rPr>
        <w:t>El Sujeto Obligado en su respuesta manifiesta lo siguiente:</w:t>
      </w:r>
    </w:p>
    <w:p w14:paraId="3FBA1CCD" w14:textId="230AFDC2" w:rsidR="005110E3" w:rsidRPr="00560069" w:rsidRDefault="005110E3" w:rsidP="005110E3">
      <w:pPr>
        <w:spacing w:line="360" w:lineRule="auto"/>
        <w:ind w:right="34"/>
        <w:contextualSpacing/>
        <w:jc w:val="both"/>
        <w:rPr>
          <w:rFonts w:ascii="Palatino Linotype" w:eastAsia="MS Mincho" w:hAnsi="Palatino Linotype" w:cs="Arial"/>
          <w:sz w:val="24"/>
          <w:szCs w:val="24"/>
        </w:rPr>
      </w:pPr>
    </w:p>
    <w:p w14:paraId="4A62A3C6" w14:textId="5F0CED76" w:rsidR="00DB3494" w:rsidRPr="00560069" w:rsidRDefault="00DF7C54" w:rsidP="00F43915">
      <w:pPr>
        <w:numPr>
          <w:ilvl w:val="0"/>
          <w:numId w:val="2"/>
        </w:numPr>
        <w:spacing w:line="360" w:lineRule="auto"/>
        <w:ind w:left="0" w:right="34" w:firstLine="0"/>
        <w:contextualSpacing/>
        <w:jc w:val="both"/>
        <w:rPr>
          <w:rFonts w:ascii="Palatino Linotype" w:eastAsia="MS Mincho" w:hAnsi="Palatino Linotype" w:cs="Arial"/>
          <w:sz w:val="24"/>
          <w:szCs w:val="24"/>
        </w:rPr>
      </w:pPr>
      <w:r w:rsidRPr="00560069">
        <w:rPr>
          <w:rFonts w:ascii="Palatino Linotype" w:eastAsia="MS Mincho" w:hAnsi="Palatino Linotype" w:cs="Arial"/>
          <w:sz w:val="24"/>
          <w:szCs w:val="24"/>
        </w:rPr>
        <w:t>E</w:t>
      </w:r>
      <w:r w:rsidR="005110E3" w:rsidRPr="00560069">
        <w:rPr>
          <w:rFonts w:ascii="Palatino Linotype" w:eastAsia="MS Mincho" w:hAnsi="Palatino Linotype" w:cs="Arial"/>
          <w:sz w:val="24"/>
          <w:szCs w:val="24"/>
        </w:rPr>
        <w:t>l Sujeto Obligado se limitó a mencionar</w:t>
      </w:r>
      <w:r w:rsidR="00DB3494" w:rsidRPr="00560069">
        <w:rPr>
          <w:rFonts w:ascii="Palatino Linotype" w:eastAsia="MS Mincho" w:hAnsi="Palatino Linotype" w:cs="Arial"/>
          <w:sz w:val="24"/>
          <w:szCs w:val="24"/>
        </w:rPr>
        <w:t xml:space="preserve"> lo siguiente:</w:t>
      </w:r>
    </w:p>
    <w:p w14:paraId="1EFB9090" w14:textId="77777777" w:rsidR="00DB3494" w:rsidRPr="00560069" w:rsidRDefault="00DB3494" w:rsidP="00DB3494">
      <w:pPr>
        <w:pStyle w:val="Prrafodelista"/>
        <w:rPr>
          <w:rFonts w:ascii="Palatino Linotype" w:eastAsia="MS Mincho" w:hAnsi="Palatino Linotype" w:cs="Arial"/>
          <w:sz w:val="24"/>
        </w:rPr>
      </w:pPr>
    </w:p>
    <w:p w14:paraId="33E599D0" w14:textId="0243751E" w:rsidR="00DB3494" w:rsidRPr="00560069" w:rsidRDefault="00DB3494" w:rsidP="00DF7C54">
      <w:pPr>
        <w:pStyle w:val="Prrafodelista"/>
        <w:numPr>
          <w:ilvl w:val="0"/>
          <w:numId w:val="42"/>
        </w:numPr>
        <w:spacing w:line="360" w:lineRule="auto"/>
        <w:ind w:right="34"/>
        <w:jc w:val="both"/>
        <w:rPr>
          <w:rFonts w:ascii="Palatino Linotype" w:eastAsia="MS Mincho" w:hAnsi="Palatino Linotype" w:cs="Arial"/>
          <w:sz w:val="24"/>
        </w:rPr>
      </w:pPr>
      <w:r w:rsidRPr="00560069">
        <w:rPr>
          <w:rFonts w:ascii="Palatino Linotype" w:eastAsia="MS Mincho" w:hAnsi="Palatino Linotype" w:cs="Arial"/>
          <w:sz w:val="24"/>
        </w:rPr>
        <w:t>No otorga gasolina a vehículos particulares;</w:t>
      </w:r>
    </w:p>
    <w:p w14:paraId="5B946D44" w14:textId="6F2D9855" w:rsidR="00DB3494" w:rsidRPr="00560069" w:rsidRDefault="00DB3494" w:rsidP="00DF7C54">
      <w:pPr>
        <w:pStyle w:val="Prrafodelista"/>
        <w:numPr>
          <w:ilvl w:val="0"/>
          <w:numId w:val="42"/>
        </w:numPr>
        <w:spacing w:line="360" w:lineRule="auto"/>
        <w:ind w:right="34"/>
        <w:jc w:val="both"/>
        <w:rPr>
          <w:rFonts w:ascii="Palatino Linotype" w:eastAsia="MS Mincho" w:hAnsi="Palatino Linotype" w:cs="Arial"/>
          <w:sz w:val="24"/>
        </w:rPr>
      </w:pPr>
      <w:r w:rsidRPr="00560069">
        <w:rPr>
          <w:rFonts w:ascii="Palatino Linotype" w:eastAsia="MS Mincho" w:hAnsi="Palatino Linotype" w:cs="Arial"/>
          <w:sz w:val="24"/>
        </w:rPr>
        <w:t>Una foja que contiene el punto 3 y 3.1 de un orden del día, que contiene “Discusión y resolución de los asuntos para los cuales se cita al Comité de Adquisiciones y Servicios para el Sistema Municipal para el Desarrollo integral de la Familia de Amecameca” y “Presentación y en su caso Aprobación de la Instalación del Comité de Adquisiciones y Servicios para el Sistema Municipal para el Desarrollo Integral de la Familia de Amecameca, del periodo 2022-2024” respectivamente.</w:t>
      </w:r>
    </w:p>
    <w:p w14:paraId="70F0A91B" w14:textId="64BD0439" w:rsidR="00DB3494" w:rsidRPr="00560069" w:rsidRDefault="00DF7C54" w:rsidP="00DF7C54">
      <w:pPr>
        <w:pStyle w:val="Prrafodelista"/>
        <w:numPr>
          <w:ilvl w:val="0"/>
          <w:numId w:val="42"/>
        </w:numPr>
        <w:spacing w:line="360" w:lineRule="auto"/>
        <w:ind w:right="34"/>
        <w:jc w:val="both"/>
        <w:rPr>
          <w:rFonts w:ascii="Palatino Linotype" w:eastAsia="MS Mincho" w:hAnsi="Palatino Linotype" w:cs="Arial"/>
          <w:sz w:val="24"/>
        </w:rPr>
      </w:pPr>
      <w:r w:rsidRPr="00560069">
        <w:rPr>
          <w:rFonts w:ascii="Palatino Linotype" w:eastAsia="MS Mincho" w:hAnsi="Palatino Linotype" w:cs="Arial"/>
          <w:sz w:val="24"/>
        </w:rPr>
        <w:t>La información no existe, razón por la que no obra en los archivos de este Sujeto Obligado.</w:t>
      </w:r>
    </w:p>
    <w:p w14:paraId="0A4A8E91" w14:textId="77777777" w:rsidR="00DB3494" w:rsidRPr="00560069" w:rsidRDefault="00DB3494" w:rsidP="00DB3494">
      <w:pPr>
        <w:pStyle w:val="Prrafodelista"/>
        <w:rPr>
          <w:rFonts w:ascii="Palatino Linotype" w:eastAsia="MS Mincho" w:hAnsi="Palatino Linotype" w:cs="Arial"/>
          <w:sz w:val="24"/>
        </w:rPr>
      </w:pPr>
    </w:p>
    <w:p w14:paraId="569C0F96" w14:textId="77777777" w:rsidR="00DF7C54" w:rsidRPr="00560069" w:rsidRDefault="005110E3" w:rsidP="00977C90">
      <w:pPr>
        <w:numPr>
          <w:ilvl w:val="0"/>
          <w:numId w:val="2"/>
        </w:numPr>
        <w:spacing w:line="360" w:lineRule="auto"/>
        <w:ind w:left="0" w:right="34" w:firstLine="0"/>
        <w:contextualSpacing/>
        <w:jc w:val="both"/>
        <w:rPr>
          <w:rFonts w:ascii="Palatino Linotype" w:eastAsia="MS Mincho" w:hAnsi="Palatino Linotype" w:cs="Arial"/>
          <w:sz w:val="24"/>
          <w:szCs w:val="24"/>
        </w:rPr>
      </w:pPr>
      <w:r w:rsidRPr="00560069">
        <w:rPr>
          <w:rFonts w:ascii="Palatino Linotype" w:eastAsia="MS Mincho" w:hAnsi="Palatino Linotype" w:cs="Arial"/>
          <w:sz w:val="24"/>
          <w:szCs w:val="24"/>
        </w:rPr>
        <w:t xml:space="preserve"> Por su parte, el particular al momento de interponer el recurso de revisión, manifestó </w:t>
      </w:r>
      <w:r w:rsidR="00DF7C54" w:rsidRPr="00560069">
        <w:rPr>
          <w:rFonts w:ascii="Palatino Linotype" w:eastAsia="MS Mincho" w:hAnsi="Palatino Linotype" w:cs="Arial"/>
          <w:sz w:val="24"/>
          <w:szCs w:val="24"/>
        </w:rPr>
        <w:t>lo siguiente:</w:t>
      </w:r>
    </w:p>
    <w:p w14:paraId="2268A6DB" w14:textId="77777777" w:rsidR="00DF7C54" w:rsidRPr="00560069" w:rsidRDefault="00DF7C54" w:rsidP="00DF7C54">
      <w:pPr>
        <w:spacing w:line="360" w:lineRule="auto"/>
        <w:ind w:right="34"/>
        <w:contextualSpacing/>
        <w:jc w:val="both"/>
        <w:rPr>
          <w:rFonts w:ascii="Palatino Linotype" w:eastAsia="MS Mincho" w:hAnsi="Palatino Linotype" w:cs="Arial"/>
          <w:sz w:val="24"/>
          <w:szCs w:val="24"/>
        </w:rPr>
      </w:pPr>
    </w:p>
    <w:p w14:paraId="091025DC" w14:textId="102DE705" w:rsidR="005110E3" w:rsidRPr="00560069" w:rsidRDefault="00DF7C54" w:rsidP="00DF7C54">
      <w:pPr>
        <w:pStyle w:val="Prrafodelista"/>
        <w:numPr>
          <w:ilvl w:val="0"/>
          <w:numId w:val="43"/>
        </w:numPr>
        <w:spacing w:line="360" w:lineRule="auto"/>
        <w:ind w:right="34"/>
        <w:jc w:val="both"/>
        <w:rPr>
          <w:rFonts w:ascii="Palatino Linotype" w:eastAsia="MS Mincho" w:hAnsi="Palatino Linotype" w:cs="Arial"/>
          <w:sz w:val="24"/>
        </w:rPr>
      </w:pPr>
      <w:r w:rsidRPr="00560069">
        <w:rPr>
          <w:rFonts w:ascii="Palatino Linotype" w:eastAsia="MS Mincho" w:hAnsi="Palatino Linotype" w:cs="Arial"/>
          <w:sz w:val="24"/>
        </w:rPr>
        <w:t>No se exhibe currículums;</w:t>
      </w:r>
    </w:p>
    <w:p w14:paraId="5E7DA804" w14:textId="5863F70C" w:rsidR="00DF7C54" w:rsidRPr="00560069" w:rsidRDefault="00DF7C54" w:rsidP="00DF7C54">
      <w:pPr>
        <w:numPr>
          <w:ilvl w:val="0"/>
          <w:numId w:val="43"/>
        </w:numPr>
        <w:spacing w:line="360" w:lineRule="auto"/>
        <w:ind w:right="34"/>
        <w:contextualSpacing/>
        <w:jc w:val="both"/>
        <w:rPr>
          <w:rFonts w:ascii="Palatino Linotype" w:eastAsia="MS Mincho" w:hAnsi="Palatino Linotype" w:cs="Arial"/>
          <w:sz w:val="24"/>
          <w:szCs w:val="24"/>
        </w:rPr>
      </w:pPr>
      <w:r w:rsidRPr="00560069">
        <w:rPr>
          <w:rFonts w:ascii="Palatino Linotype" w:eastAsia="MS Mincho" w:hAnsi="Palatino Linotype" w:cs="Arial"/>
          <w:sz w:val="24"/>
          <w:szCs w:val="24"/>
        </w:rPr>
        <w:t>La información proporcionada contiene la instalación del Comité de Adquisiciones, señalando que, como observación, el acta no contiene firmas;</w:t>
      </w:r>
    </w:p>
    <w:p w14:paraId="0EA3A57C" w14:textId="6556AB48" w:rsidR="00DF7C54" w:rsidRPr="00560069" w:rsidRDefault="00DF7C54" w:rsidP="00DF7C54">
      <w:pPr>
        <w:pStyle w:val="Prrafodelista"/>
        <w:numPr>
          <w:ilvl w:val="0"/>
          <w:numId w:val="43"/>
        </w:numPr>
        <w:spacing w:line="360" w:lineRule="auto"/>
        <w:ind w:right="34"/>
        <w:jc w:val="both"/>
        <w:rPr>
          <w:rFonts w:ascii="Palatino Linotype" w:eastAsia="MS Mincho" w:hAnsi="Palatino Linotype" w:cs="Arial"/>
          <w:sz w:val="24"/>
        </w:rPr>
      </w:pPr>
      <w:r w:rsidRPr="00560069">
        <w:rPr>
          <w:rFonts w:ascii="Palatino Linotype" w:eastAsia="MS Mincho" w:hAnsi="Palatino Linotype" w:cs="Arial"/>
          <w:sz w:val="24"/>
        </w:rPr>
        <w:t>La información ya está procesada y sólo se necesita presentarla;</w:t>
      </w:r>
    </w:p>
    <w:p w14:paraId="568EBE1B" w14:textId="6EA778C3" w:rsidR="005110E3" w:rsidRPr="00560069" w:rsidRDefault="005110E3" w:rsidP="005110E3">
      <w:pPr>
        <w:spacing w:line="360" w:lineRule="auto"/>
        <w:ind w:right="34"/>
        <w:contextualSpacing/>
        <w:jc w:val="both"/>
        <w:rPr>
          <w:rFonts w:ascii="Palatino Linotype" w:eastAsia="MS Mincho" w:hAnsi="Palatino Linotype" w:cs="Arial"/>
          <w:sz w:val="24"/>
          <w:szCs w:val="24"/>
        </w:rPr>
      </w:pPr>
    </w:p>
    <w:p w14:paraId="3F577627" w14:textId="77777777" w:rsidR="00DB3494" w:rsidRPr="00560069" w:rsidRDefault="005110E3" w:rsidP="00977C90">
      <w:pPr>
        <w:pStyle w:val="Prrafodelista"/>
        <w:numPr>
          <w:ilvl w:val="0"/>
          <w:numId w:val="2"/>
        </w:numPr>
        <w:spacing w:line="360" w:lineRule="auto"/>
        <w:ind w:left="0" w:right="34" w:firstLine="0"/>
        <w:jc w:val="both"/>
        <w:rPr>
          <w:rFonts w:ascii="Palatino Linotype" w:eastAsia="MS Mincho" w:hAnsi="Palatino Linotype" w:cs="Arial"/>
          <w:sz w:val="24"/>
        </w:rPr>
      </w:pPr>
      <w:r w:rsidRPr="00560069">
        <w:rPr>
          <w:rFonts w:ascii="Palatino Linotype" w:hAnsi="Palatino Linotype"/>
          <w:sz w:val="24"/>
          <w:lang w:val="es-ES"/>
        </w:rPr>
        <w:t xml:space="preserve">Ante dicha situación, es necesario señalar que </w:t>
      </w:r>
      <w:r w:rsidRPr="00560069">
        <w:rPr>
          <w:rFonts w:ascii="Palatino Linotype" w:hAnsi="Palatino Linotype"/>
          <w:color w:val="222222"/>
          <w:sz w:val="24"/>
          <w:lang w:val="es-ES" w:eastAsia="es-MX"/>
        </w:rPr>
        <w:t>el sistema de medios de impugnación en nuestro país se centra en el análisis de </w:t>
      </w:r>
      <w:r w:rsidRPr="00560069">
        <w:rPr>
          <w:rFonts w:ascii="Palatino Linotype" w:hAnsi="Palatino Linotype"/>
          <w:color w:val="222222"/>
          <w:sz w:val="24"/>
          <w:u w:val="single"/>
          <w:lang w:val="es-ES" w:eastAsia="es-MX"/>
        </w:rPr>
        <w:t xml:space="preserve">los agravios o motivos de </w:t>
      </w:r>
      <w:r w:rsidRPr="00560069">
        <w:rPr>
          <w:rFonts w:ascii="Palatino Linotype" w:hAnsi="Palatino Linotype"/>
          <w:color w:val="222222"/>
          <w:sz w:val="24"/>
          <w:u w:val="single"/>
          <w:lang w:val="es-ES" w:eastAsia="es-MX"/>
        </w:rPr>
        <w:lastRenderedPageBreak/>
        <w:t>inconformidad</w:t>
      </w:r>
      <w:r w:rsidRPr="00560069">
        <w:rPr>
          <w:rFonts w:ascii="Palatino Linotype" w:hAnsi="Palatino Linotype"/>
          <w:color w:val="222222"/>
          <w:sz w:val="24"/>
          <w:lang w:val="es-ES" w:eastAsia="es-MX"/>
        </w:rPr>
        <w:t>, los que </w:t>
      </w:r>
      <w:r w:rsidRPr="00560069">
        <w:rPr>
          <w:rFonts w:ascii="Palatino Linotype" w:hAnsi="Palatino Linotype"/>
          <w:color w:val="222222"/>
          <w:sz w:val="24"/>
          <w:u w:val="single"/>
          <w:lang w:val="es-ES" w:eastAsia="es-MX"/>
        </w:rPr>
        <w:t>deben tener relación directa con el acto de autoridad que lo motiva</w:t>
      </w:r>
      <w:r w:rsidRPr="00560069">
        <w:rPr>
          <w:rFonts w:ascii="Palatino Linotype" w:hAnsi="Palatino Linotype"/>
          <w:color w:val="222222"/>
          <w:sz w:val="24"/>
          <w:lang w:val="es-ES" w:eastAsia="es-MX"/>
        </w:rPr>
        <w:t xml:space="preserve">. En materia de transparencia, los motivos de la inconformidad deben versar sobre la respuesta de información proporcionada por los sujetos obligados o la </w:t>
      </w:r>
      <w:r w:rsidRPr="00560069">
        <w:rPr>
          <w:rFonts w:ascii="Palatino Linotype" w:hAnsi="Palatino Linotype"/>
          <w:sz w:val="24"/>
          <w:lang w:val="es-ES" w:eastAsia="es-MX"/>
        </w:rPr>
        <w:t xml:space="preserve">negativa de entrega de la misma, derivada de la solicitud de información pública. </w:t>
      </w:r>
    </w:p>
    <w:p w14:paraId="2747157F" w14:textId="77777777" w:rsidR="00DB3494" w:rsidRPr="00560069" w:rsidRDefault="00DB3494" w:rsidP="00DB3494">
      <w:pPr>
        <w:pStyle w:val="Prrafodelista"/>
        <w:spacing w:line="360" w:lineRule="auto"/>
        <w:ind w:left="0" w:right="34"/>
        <w:jc w:val="both"/>
        <w:rPr>
          <w:rFonts w:ascii="Palatino Linotype" w:eastAsia="MS Mincho" w:hAnsi="Palatino Linotype" w:cs="Arial"/>
          <w:sz w:val="24"/>
        </w:rPr>
      </w:pPr>
    </w:p>
    <w:p w14:paraId="31CC35E2" w14:textId="20F86930" w:rsidR="00677FF3" w:rsidRPr="00560069" w:rsidRDefault="00677FF3" w:rsidP="00677FF3">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60069">
        <w:rPr>
          <w:rFonts w:ascii="Palatino Linotype" w:eastAsia="MS Mincho" w:hAnsi="Palatino Linotype"/>
          <w:sz w:val="24"/>
        </w:rPr>
        <w:t xml:space="preserve">Ahora bien, como se observa, el Recurrente no mostró inconformidad por la información proporcionada, por ende, </w:t>
      </w:r>
      <w:r w:rsidRPr="00560069">
        <w:rPr>
          <w:rFonts w:ascii="Palatino Linotype" w:eastAsia="Calibri" w:hAnsi="Palatino Linotype" w:cs="Arial"/>
          <w:sz w:val="24"/>
        </w:rPr>
        <w:t>dicho rubros que no se recurrieron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23BEEAE" w14:textId="77777777" w:rsidR="00677FF3" w:rsidRPr="00560069" w:rsidRDefault="00677FF3" w:rsidP="00677FF3">
      <w:pPr>
        <w:autoSpaceDE w:val="0"/>
        <w:autoSpaceDN w:val="0"/>
        <w:adjustRightInd w:val="0"/>
        <w:spacing w:before="240" w:after="360"/>
        <w:ind w:left="851" w:right="900"/>
        <w:jc w:val="both"/>
        <w:rPr>
          <w:rFonts w:ascii="Palatino Linotype" w:eastAsia="Calibri" w:hAnsi="Palatino Linotype" w:cs="Arial"/>
          <w:i/>
          <w:sz w:val="22"/>
        </w:rPr>
      </w:pPr>
      <w:r w:rsidRPr="00560069">
        <w:rPr>
          <w:rFonts w:ascii="Palatino Linotype" w:eastAsia="Calibri" w:hAnsi="Palatino Linotype" w:cs="Arial"/>
          <w:b/>
          <w:i/>
          <w:sz w:val="22"/>
        </w:rPr>
        <w:t xml:space="preserve">“REVISIÓN EN AMPARO. LOS RESOLUTIVOS NO COMBATIDOS DEBEN DECLARARSE FIRMES. </w:t>
      </w:r>
      <w:r w:rsidRPr="00560069">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04038F1" w14:textId="77777777" w:rsidR="00677FF3" w:rsidRPr="00560069" w:rsidRDefault="00677FF3" w:rsidP="00677FF3">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560069">
        <w:rPr>
          <w:rFonts w:ascii="Palatino Linotype" w:eastAsia="Arial Unicode MS" w:hAnsi="Palatino Linotype" w:cs="Arial"/>
          <w:sz w:val="24"/>
        </w:rPr>
        <w:t xml:space="preserve">Consecuentemente, se reitera, que la parte de la respuesta que no fue impugnada debe declararse consentida por la parte Recurrente, toda vez que no se realizaron manifestaciones de inconformidad, por lo que no pueden producirse </w:t>
      </w:r>
      <w:r w:rsidRPr="00560069">
        <w:rPr>
          <w:rFonts w:ascii="Palatino Linotype" w:eastAsia="Arial Unicode MS" w:hAnsi="Palatino Linotype" w:cs="Arial"/>
          <w:sz w:val="24"/>
        </w:rPr>
        <w:lastRenderedPageBreak/>
        <w:t xml:space="preserve">efectos jurídicos tendentes a revocar, confirmar o modificar el acto reclamado ya que se infiere un consentimiento ante la falta de impugnación eficaz. </w:t>
      </w:r>
    </w:p>
    <w:p w14:paraId="4AD54414" w14:textId="77777777" w:rsidR="00677FF3" w:rsidRPr="00560069" w:rsidRDefault="00677FF3" w:rsidP="00677FF3">
      <w:pPr>
        <w:pStyle w:val="Prrafodelista"/>
        <w:spacing w:before="240" w:after="240" w:line="360" w:lineRule="auto"/>
        <w:ind w:left="0"/>
        <w:jc w:val="both"/>
        <w:rPr>
          <w:rFonts w:ascii="Palatino Linotype" w:eastAsia="Arial Unicode MS" w:hAnsi="Palatino Linotype" w:cs="Arial"/>
          <w:sz w:val="24"/>
        </w:rPr>
      </w:pPr>
    </w:p>
    <w:p w14:paraId="72A18B87" w14:textId="77777777" w:rsidR="00677FF3" w:rsidRPr="00560069" w:rsidRDefault="00677FF3" w:rsidP="00677FF3">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560069">
        <w:rPr>
          <w:rFonts w:ascii="Palatino Linotype" w:eastAsia="Arial Unicode MS" w:hAnsi="Palatino Linotype" w:cs="Arial"/>
          <w:sz w:val="24"/>
        </w:rPr>
        <w:t xml:space="preserve">Sirve de sustento a lo anterior por analogía la tesis jurisprudencial número </w:t>
      </w:r>
      <w:r w:rsidRPr="00560069">
        <w:rPr>
          <w:rFonts w:ascii="Palatino Linotype" w:eastAsia="Calibri" w:hAnsi="Palatino Linotype" w:cs="Arial"/>
          <w:sz w:val="24"/>
        </w:rPr>
        <w:t>VI.3o.C. J/60, publicada en el Semanario Judicial de la Federación y su Gaceta bajo el número de registro 176,608 que a la letra dice:</w:t>
      </w:r>
    </w:p>
    <w:p w14:paraId="3A72B932" w14:textId="77777777" w:rsidR="00677FF3" w:rsidRPr="00560069" w:rsidRDefault="00677FF3" w:rsidP="00677FF3">
      <w:pPr>
        <w:pStyle w:val="Prrafodelista"/>
        <w:rPr>
          <w:rFonts w:ascii="Palatino Linotype" w:eastAsia="Arial Unicode MS" w:hAnsi="Palatino Linotype" w:cs="Arial"/>
        </w:rPr>
      </w:pPr>
    </w:p>
    <w:p w14:paraId="5E379671" w14:textId="77777777" w:rsidR="00677FF3" w:rsidRPr="00560069" w:rsidRDefault="00677FF3" w:rsidP="00677FF3">
      <w:pPr>
        <w:pStyle w:val="Prrafodelista"/>
        <w:spacing w:line="360" w:lineRule="auto"/>
        <w:ind w:left="567" w:right="616"/>
        <w:jc w:val="both"/>
        <w:rPr>
          <w:rFonts w:ascii="Palatino Linotype" w:hAnsi="Palatino Linotype" w:cs="Arial"/>
          <w:i/>
        </w:rPr>
      </w:pPr>
      <w:r w:rsidRPr="00560069">
        <w:rPr>
          <w:rFonts w:ascii="Palatino Linotype" w:hAnsi="Palatino Linotype" w:cs="Arial"/>
          <w:b/>
          <w:bCs/>
          <w:i/>
          <w:caps/>
        </w:rPr>
        <w:t xml:space="preserve">“ACTOS CONSENTIDOS. SON LOS QUE NO SE IMPUGNAN MEDIANTE EL RECURSO IDÓNEO. </w:t>
      </w:r>
      <w:r w:rsidRPr="00560069">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C72157A" w14:textId="0997D424" w:rsidR="00677FF3" w:rsidRPr="00560069" w:rsidRDefault="00677FF3" w:rsidP="00677FF3">
      <w:pPr>
        <w:spacing w:line="360" w:lineRule="auto"/>
        <w:ind w:right="34"/>
        <w:contextualSpacing/>
        <w:jc w:val="both"/>
        <w:rPr>
          <w:rFonts w:ascii="Palatino Linotype" w:eastAsia="MS Mincho" w:hAnsi="Palatino Linotype" w:cs="Arial"/>
          <w:sz w:val="24"/>
          <w:szCs w:val="24"/>
        </w:rPr>
      </w:pPr>
    </w:p>
    <w:p w14:paraId="2ABCD755" w14:textId="77777777" w:rsidR="00DB3494" w:rsidRPr="00560069" w:rsidRDefault="00DB3494" w:rsidP="00DB3494">
      <w:pPr>
        <w:numPr>
          <w:ilvl w:val="0"/>
          <w:numId w:val="2"/>
        </w:numPr>
        <w:spacing w:line="360" w:lineRule="auto"/>
        <w:ind w:left="0" w:right="34" w:firstLine="0"/>
        <w:contextualSpacing/>
        <w:jc w:val="both"/>
        <w:rPr>
          <w:rFonts w:ascii="Palatino Linotype" w:eastAsia="MS Mincho" w:hAnsi="Palatino Linotype" w:cs="Arial"/>
          <w:sz w:val="24"/>
          <w:szCs w:val="24"/>
        </w:rPr>
      </w:pPr>
      <w:r w:rsidRPr="00560069">
        <w:rPr>
          <w:rFonts w:ascii="Palatino Linotype" w:eastAsia="MS Mincho" w:hAnsi="Palatino Linotype" w:cs="Arial"/>
          <w:sz w:val="24"/>
          <w:szCs w:val="24"/>
        </w:rPr>
        <w:t xml:space="preserve">Entonces, se determina que los agravios del particular no se relacionan con la respuesta del Sujeto Obligado, en consecuencia, </w:t>
      </w:r>
      <w:r w:rsidRPr="00560069">
        <w:rPr>
          <w:rFonts w:ascii="Palatino Linotype" w:hAnsi="Palatino Linotype" w:cs="Arial"/>
          <w:color w:val="000000"/>
          <w:sz w:val="24"/>
          <w:szCs w:val="24"/>
        </w:rPr>
        <w:t>es necesario enfatizar que los recursos de revisión no actualizan ninguna causal de procedencia contenida en el artículo 179 de la Ley de Transparencia y Acceso a la Información Pública del Estado de México y Municipios, se inserta contenido:</w:t>
      </w:r>
    </w:p>
    <w:p w14:paraId="299DA462" w14:textId="77777777" w:rsidR="00DB3494" w:rsidRPr="00560069" w:rsidRDefault="00DB3494" w:rsidP="00DB3494">
      <w:pPr>
        <w:pStyle w:val="Prrafodelista"/>
        <w:rPr>
          <w:rFonts w:ascii="Palatino Linotype" w:hAnsi="Palatino Linotype" w:cs="Arial"/>
          <w:color w:val="000000"/>
        </w:rPr>
      </w:pPr>
    </w:p>
    <w:p w14:paraId="1FB8088A" w14:textId="77777777" w:rsidR="00DB3494" w:rsidRPr="00560069" w:rsidRDefault="00DB3494" w:rsidP="00DB3494">
      <w:pPr>
        <w:pStyle w:val="Prrafodelista"/>
        <w:spacing w:line="360" w:lineRule="auto"/>
        <w:ind w:left="567" w:right="616"/>
        <w:jc w:val="both"/>
        <w:rPr>
          <w:rFonts w:ascii="Palatino Linotype" w:hAnsi="Palatino Linotype"/>
          <w:i/>
        </w:rPr>
      </w:pPr>
      <w:r w:rsidRPr="00560069">
        <w:rPr>
          <w:rFonts w:ascii="Palatino Linotype" w:hAnsi="Palatino Linotype"/>
          <w:i/>
        </w:rPr>
        <w:t>Artículo 179. El recurso de revisión es un medio de protección que la Ley otorga a los particulares, para hacer valer su derecho de acceso a la información pública, y procederá en contra de las siguientes causas:</w:t>
      </w:r>
    </w:p>
    <w:p w14:paraId="722C4DCD" w14:textId="77777777" w:rsidR="00DB3494" w:rsidRPr="00560069" w:rsidRDefault="00DB3494" w:rsidP="00DB3494">
      <w:pPr>
        <w:pStyle w:val="Prrafodelista"/>
        <w:spacing w:line="360" w:lineRule="auto"/>
        <w:ind w:left="567" w:right="616"/>
        <w:jc w:val="both"/>
        <w:rPr>
          <w:rFonts w:ascii="Palatino Linotype" w:hAnsi="Palatino Linotype"/>
          <w:i/>
        </w:rPr>
      </w:pPr>
      <w:r w:rsidRPr="00560069">
        <w:rPr>
          <w:rFonts w:ascii="Palatino Linotype" w:hAnsi="Palatino Linotype"/>
          <w:i/>
        </w:rPr>
        <w:lastRenderedPageBreak/>
        <w:t>I. La negativa a la información solicitada;</w:t>
      </w:r>
    </w:p>
    <w:p w14:paraId="28B1B01A" w14:textId="77777777" w:rsidR="00DB3494" w:rsidRPr="00560069" w:rsidRDefault="00DB3494" w:rsidP="00DB3494">
      <w:pPr>
        <w:pStyle w:val="Prrafodelista"/>
        <w:spacing w:line="360" w:lineRule="auto"/>
        <w:ind w:left="567" w:right="616"/>
        <w:jc w:val="both"/>
        <w:rPr>
          <w:rFonts w:ascii="Palatino Linotype" w:hAnsi="Palatino Linotype"/>
          <w:i/>
        </w:rPr>
      </w:pPr>
      <w:r w:rsidRPr="00560069">
        <w:rPr>
          <w:rFonts w:ascii="Palatino Linotype" w:hAnsi="Palatino Linotype"/>
          <w:i/>
        </w:rPr>
        <w:t xml:space="preserve">II. La clasificación de la información; </w:t>
      </w:r>
    </w:p>
    <w:p w14:paraId="43BDAE63" w14:textId="77777777" w:rsidR="00DB3494" w:rsidRPr="00560069" w:rsidRDefault="00DB3494" w:rsidP="00DB3494">
      <w:pPr>
        <w:pStyle w:val="Prrafodelista"/>
        <w:spacing w:line="360" w:lineRule="auto"/>
        <w:ind w:left="567" w:right="616"/>
        <w:jc w:val="both"/>
        <w:rPr>
          <w:rFonts w:ascii="Palatino Linotype" w:hAnsi="Palatino Linotype"/>
          <w:i/>
        </w:rPr>
      </w:pPr>
      <w:r w:rsidRPr="00560069">
        <w:rPr>
          <w:rFonts w:ascii="Palatino Linotype" w:hAnsi="Palatino Linotype"/>
          <w:i/>
        </w:rPr>
        <w:t xml:space="preserve">III. La declaración de inexistencia de la información; </w:t>
      </w:r>
    </w:p>
    <w:p w14:paraId="5ED7D6BE" w14:textId="77777777" w:rsidR="00DB3494" w:rsidRPr="00560069" w:rsidRDefault="00DB3494" w:rsidP="00DB3494">
      <w:pPr>
        <w:pStyle w:val="Prrafodelista"/>
        <w:spacing w:line="360" w:lineRule="auto"/>
        <w:ind w:left="567" w:right="616"/>
        <w:jc w:val="both"/>
        <w:rPr>
          <w:rFonts w:ascii="Palatino Linotype" w:hAnsi="Palatino Linotype"/>
          <w:i/>
        </w:rPr>
      </w:pPr>
      <w:r w:rsidRPr="00560069">
        <w:rPr>
          <w:rFonts w:ascii="Palatino Linotype" w:hAnsi="Palatino Linotype"/>
          <w:i/>
        </w:rPr>
        <w:t xml:space="preserve">IV. La declaración de incompetencia por el sujeto obligado; </w:t>
      </w:r>
    </w:p>
    <w:p w14:paraId="19561B81" w14:textId="77777777" w:rsidR="00DB3494" w:rsidRPr="00560069" w:rsidRDefault="00DB3494" w:rsidP="00DB3494">
      <w:pPr>
        <w:pStyle w:val="Prrafodelista"/>
        <w:spacing w:line="360" w:lineRule="auto"/>
        <w:ind w:left="567" w:right="616"/>
        <w:jc w:val="both"/>
        <w:rPr>
          <w:rFonts w:ascii="Palatino Linotype" w:hAnsi="Palatino Linotype"/>
          <w:i/>
        </w:rPr>
      </w:pPr>
      <w:r w:rsidRPr="00560069">
        <w:rPr>
          <w:rFonts w:ascii="Palatino Linotype" w:hAnsi="Palatino Linotype"/>
          <w:i/>
        </w:rPr>
        <w:t xml:space="preserve">V. La entrega de información incompleta; </w:t>
      </w:r>
    </w:p>
    <w:p w14:paraId="1769ED98" w14:textId="77777777" w:rsidR="00DB3494" w:rsidRPr="00560069" w:rsidRDefault="00DB3494" w:rsidP="00DB3494">
      <w:pPr>
        <w:pStyle w:val="Prrafodelista"/>
        <w:spacing w:line="360" w:lineRule="auto"/>
        <w:ind w:left="567" w:right="616"/>
        <w:jc w:val="both"/>
        <w:rPr>
          <w:rFonts w:ascii="Palatino Linotype" w:hAnsi="Palatino Linotype"/>
          <w:i/>
        </w:rPr>
      </w:pPr>
      <w:r w:rsidRPr="00560069">
        <w:rPr>
          <w:rFonts w:ascii="Palatino Linotype" w:hAnsi="Palatino Linotype"/>
          <w:i/>
        </w:rPr>
        <w:t xml:space="preserve">VI. La entrega de información que no corresponda con lo solicitado; </w:t>
      </w:r>
    </w:p>
    <w:p w14:paraId="55CCAFDE" w14:textId="77777777" w:rsidR="00DB3494" w:rsidRPr="00560069" w:rsidRDefault="00DB3494" w:rsidP="00DB3494">
      <w:pPr>
        <w:pStyle w:val="Prrafodelista"/>
        <w:spacing w:line="360" w:lineRule="auto"/>
        <w:ind w:left="567" w:right="616"/>
        <w:jc w:val="both"/>
        <w:rPr>
          <w:rFonts w:ascii="Palatino Linotype" w:hAnsi="Palatino Linotype"/>
          <w:i/>
        </w:rPr>
      </w:pPr>
      <w:r w:rsidRPr="00560069">
        <w:rPr>
          <w:rFonts w:ascii="Palatino Linotype" w:hAnsi="Palatino Linotype"/>
          <w:i/>
        </w:rPr>
        <w:t xml:space="preserve">VII. La falta de respuesta a una solicitud de acceso a la información; </w:t>
      </w:r>
    </w:p>
    <w:p w14:paraId="2883B4B6" w14:textId="77777777" w:rsidR="00DB3494" w:rsidRPr="00560069" w:rsidRDefault="00DB3494" w:rsidP="00DB3494">
      <w:pPr>
        <w:pStyle w:val="Prrafodelista"/>
        <w:spacing w:line="360" w:lineRule="auto"/>
        <w:ind w:left="567" w:right="616"/>
        <w:jc w:val="both"/>
        <w:rPr>
          <w:rFonts w:ascii="Palatino Linotype" w:hAnsi="Palatino Linotype"/>
          <w:i/>
        </w:rPr>
      </w:pPr>
      <w:r w:rsidRPr="00560069">
        <w:rPr>
          <w:rFonts w:ascii="Palatino Linotype" w:hAnsi="Palatino Linotype"/>
          <w:i/>
        </w:rPr>
        <w:t xml:space="preserve">VIII. La notificación, entrega o puesta a disposición de información en una modalidad o formato distinto al solicitado; </w:t>
      </w:r>
    </w:p>
    <w:p w14:paraId="5FB87485" w14:textId="77777777" w:rsidR="00DB3494" w:rsidRPr="00560069" w:rsidRDefault="00DB3494" w:rsidP="00DB3494">
      <w:pPr>
        <w:pStyle w:val="Prrafodelista"/>
        <w:spacing w:line="360" w:lineRule="auto"/>
        <w:ind w:left="567" w:right="616"/>
        <w:jc w:val="both"/>
        <w:rPr>
          <w:rFonts w:ascii="Palatino Linotype" w:hAnsi="Palatino Linotype"/>
          <w:i/>
        </w:rPr>
      </w:pPr>
      <w:r w:rsidRPr="00560069">
        <w:rPr>
          <w:rFonts w:ascii="Palatino Linotype" w:hAnsi="Palatino Linotype"/>
          <w:i/>
        </w:rPr>
        <w:t xml:space="preserve">IX. La entrega o puesta a disposición de información en un formato incomprensible y/o no accesible para el solicitante; </w:t>
      </w:r>
    </w:p>
    <w:p w14:paraId="425AFA51" w14:textId="77777777" w:rsidR="00DB3494" w:rsidRPr="00560069" w:rsidRDefault="00DB3494" w:rsidP="00DB3494">
      <w:pPr>
        <w:pStyle w:val="Prrafodelista"/>
        <w:spacing w:line="360" w:lineRule="auto"/>
        <w:ind w:left="567" w:right="616"/>
        <w:jc w:val="both"/>
        <w:rPr>
          <w:rFonts w:ascii="Palatino Linotype" w:hAnsi="Palatino Linotype"/>
          <w:i/>
        </w:rPr>
      </w:pPr>
      <w:r w:rsidRPr="00560069">
        <w:rPr>
          <w:rFonts w:ascii="Palatino Linotype" w:hAnsi="Palatino Linotype"/>
          <w:i/>
        </w:rPr>
        <w:t xml:space="preserve">X. Los costos o tiempos de entrega de la información; </w:t>
      </w:r>
    </w:p>
    <w:p w14:paraId="3741D3C3" w14:textId="77777777" w:rsidR="00DB3494" w:rsidRPr="00560069" w:rsidRDefault="00DB3494" w:rsidP="00DB3494">
      <w:pPr>
        <w:pStyle w:val="Prrafodelista"/>
        <w:spacing w:line="360" w:lineRule="auto"/>
        <w:ind w:left="567" w:right="616"/>
        <w:jc w:val="both"/>
        <w:rPr>
          <w:rFonts w:ascii="Palatino Linotype" w:hAnsi="Palatino Linotype"/>
          <w:i/>
        </w:rPr>
      </w:pPr>
      <w:r w:rsidRPr="00560069">
        <w:rPr>
          <w:rFonts w:ascii="Palatino Linotype" w:hAnsi="Palatino Linotype"/>
          <w:i/>
        </w:rPr>
        <w:t xml:space="preserve">XI. La falta de trámite a una solicitud; </w:t>
      </w:r>
    </w:p>
    <w:p w14:paraId="7365AD9D" w14:textId="77777777" w:rsidR="00DB3494" w:rsidRPr="00560069" w:rsidRDefault="00DB3494" w:rsidP="00DB3494">
      <w:pPr>
        <w:pStyle w:val="Prrafodelista"/>
        <w:spacing w:line="360" w:lineRule="auto"/>
        <w:ind w:left="567" w:right="616"/>
        <w:jc w:val="both"/>
        <w:rPr>
          <w:rFonts w:ascii="Palatino Linotype" w:hAnsi="Palatino Linotype"/>
          <w:i/>
        </w:rPr>
      </w:pPr>
      <w:r w:rsidRPr="00560069">
        <w:rPr>
          <w:rFonts w:ascii="Palatino Linotype" w:hAnsi="Palatino Linotype"/>
          <w:i/>
        </w:rPr>
        <w:t xml:space="preserve">XII. La negativa a permitir la consulta directa de la información; </w:t>
      </w:r>
    </w:p>
    <w:p w14:paraId="1EC24EB5" w14:textId="77777777" w:rsidR="00DB3494" w:rsidRPr="00560069" w:rsidRDefault="00DB3494" w:rsidP="00DB3494">
      <w:pPr>
        <w:pStyle w:val="Prrafodelista"/>
        <w:spacing w:line="360" w:lineRule="auto"/>
        <w:ind w:left="567" w:right="616"/>
        <w:jc w:val="both"/>
        <w:rPr>
          <w:rFonts w:ascii="Palatino Linotype" w:hAnsi="Palatino Linotype"/>
          <w:i/>
        </w:rPr>
      </w:pPr>
      <w:r w:rsidRPr="00560069">
        <w:rPr>
          <w:rFonts w:ascii="Palatino Linotype" w:hAnsi="Palatino Linotype"/>
          <w:i/>
        </w:rPr>
        <w:t xml:space="preserve">XIII. La falta, deficiencia o insuficiencia de la fundamentación y/o motivación en la respuesta; y </w:t>
      </w:r>
    </w:p>
    <w:p w14:paraId="1F52342C" w14:textId="77777777" w:rsidR="00DB3494" w:rsidRPr="00560069" w:rsidRDefault="00DB3494" w:rsidP="00DB3494">
      <w:pPr>
        <w:pStyle w:val="Prrafodelista"/>
        <w:spacing w:line="360" w:lineRule="auto"/>
        <w:ind w:left="567" w:right="616"/>
        <w:jc w:val="both"/>
        <w:rPr>
          <w:rFonts w:ascii="Palatino Linotype" w:hAnsi="Palatino Linotype" w:cs="Arial"/>
          <w:i/>
          <w:color w:val="000000"/>
        </w:rPr>
      </w:pPr>
      <w:r w:rsidRPr="00560069">
        <w:rPr>
          <w:rFonts w:ascii="Palatino Linotype" w:hAnsi="Palatino Linotype"/>
          <w:i/>
        </w:rPr>
        <w:t>XIV. La orientación a un trámite específico</w:t>
      </w:r>
    </w:p>
    <w:p w14:paraId="2FA83B3A" w14:textId="77777777" w:rsidR="00DB3494" w:rsidRPr="00560069" w:rsidRDefault="00DB3494" w:rsidP="00DB3494">
      <w:pPr>
        <w:spacing w:line="360" w:lineRule="auto"/>
        <w:ind w:right="34"/>
        <w:contextualSpacing/>
        <w:jc w:val="both"/>
        <w:rPr>
          <w:rFonts w:ascii="Palatino Linotype" w:eastAsia="MS Mincho" w:hAnsi="Palatino Linotype" w:cs="Arial"/>
          <w:sz w:val="24"/>
          <w:szCs w:val="24"/>
        </w:rPr>
      </w:pPr>
    </w:p>
    <w:p w14:paraId="63F4DF3C" w14:textId="77777777" w:rsidR="00DB3494" w:rsidRPr="00560069" w:rsidRDefault="00DB3494" w:rsidP="00DB3494">
      <w:pPr>
        <w:numPr>
          <w:ilvl w:val="0"/>
          <w:numId w:val="2"/>
        </w:numPr>
        <w:spacing w:line="360" w:lineRule="auto"/>
        <w:ind w:left="0" w:right="34" w:firstLine="0"/>
        <w:contextualSpacing/>
        <w:jc w:val="both"/>
        <w:rPr>
          <w:rFonts w:ascii="Palatino Linotype" w:eastAsia="MS Mincho" w:hAnsi="Palatino Linotype" w:cs="Arial"/>
          <w:sz w:val="24"/>
          <w:szCs w:val="24"/>
        </w:rPr>
      </w:pPr>
      <w:r w:rsidRPr="00560069">
        <w:rPr>
          <w:rFonts w:ascii="Palatino Linotype" w:hAnsi="Palatino Linotype" w:cs="Arial"/>
          <w:color w:val="000000"/>
          <w:sz w:val="24"/>
          <w:szCs w:val="24"/>
        </w:rPr>
        <w:t xml:space="preserve">Dicho lo anterior, en el mismo sentido, es necesario verificar lo dispuesto en el artículo 191 </w:t>
      </w:r>
      <w:r w:rsidRPr="00560069">
        <w:rPr>
          <w:rFonts w:ascii="Palatino Linotype" w:eastAsia="Calibri" w:hAnsi="Palatino Linotype" w:cs="Arial"/>
          <w:sz w:val="24"/>
          <w:szCs w:val="24"/>
        </w:rPr>
        <w:t>de la Ley de Transparencia y Acceso a la Información Pública del Estado de México y Municipios, el cual dispone lo siguiente:</w:t>
      </w:r>
    </w:p>
    <w:p w14:paraId="4424DF5B" w14:textId="77777777" w:rsidR="00DB3494" w:rsidRPr="00560069" w:rsidRDefault="00DB3494" w:rsidP="00DB3494">
      <w:pPr>
        <w:pStyle w:val="Prrafodelista"/>
        <w:tabs>
          <w:tab w:val="left" w:pos="567"/>
        </w:tabs>
        <w:spacing w:line="360" w:lineRule="auto"/>
        <w:ind w:left="0"/>
        <w:jc w:val="both"/>
        <w:rPr>
          <w:rFonts w:ascii="Palatino Linotype" w:eastAsia="Calibri" w:hAnsi="Palatino Linotype" w:cs="Arial"/>
        </w:rPr>
      </w:pPr>
    </w:p>
    <w:p w14:paraId="559988BD" w14:textId="77777777" w:rsidR="00DB3494" w:rsidRPr="00560069" w:rsidRDefault="00DB3494" w:rsidP="00DB3494">
      <w:pPr>
        <w:pStyle w:val="Prrafodelista"/>
        <w:tabs>
          <w:tab w:val="left" w:pos="567"/>
        </w:tabs>
        <w:spacing w:line="360" w:lineRule="auto"/>
        <w:ind w:left="567" w:right="822"/>
        <w:jc w:val="both"/>
        <w:rPr>
          <w:rFonts w:ascii="Palatino Linotype" w:hAnsi="Palatino Linotype"/>
          <w:i/>
        </w:rPr>
      </w:pPr>
      <w:r w:rsidRPr="00560069">
        <w:rPr>
          <w:rFonts w:ascii="Palatino Linotype" w:hAnsi="Palatino Linotype"/>
          <w:i/>
        </w:rPr>
        <w:t>Artículo 191. El recurso será desechado por improcedente cuando:</w:t>
      </w:r>
    </w:p>
    <w:p w14:paraId="7E1F9CF6" w14:textId="77777777" w:rsidR="00DB3494" w:rsidRPr="00560069" w:rsidRDefault="00DB3494" w:rsidP="00DB3494">
      <w:pPr>
        <w:pStyle w:val="Prrafodelista"/>
        <w:tabs>
          <w:tab w:val="left" w:pos="567"/>
        </w:tabs>
        <w:spacing w:line="360" w:lineRule="auto"/>
        <w:ind w:left="567" w:right="822"/>
        <w:jc w:val="both"/>
        <w:rPr>
          <w:rFonts w:ascii="Palatino Linotype" w:hAnsi="Palatino Linotype"/>
          <w:i/>
        </w:rPr>
      </w:pPr>
      <w:r w:rsidRPr="00560069">
        <w:rPr>
          <w:rFonts w:ascii="Palatino Linotype" w:hAnsi="Palatino Linotype"/>
          <w:i/>
        </w:rPr>
        <w:lastRenderedPageBreak/>
        <w:t xml:space="preserve">I. Sea extemporáneo por haber transcurrido el plazo establecido en la presente Ley, a partir de la respuesta; </w:t>
      </w:r>
    </w:p>
    <w:p w14:paraId="1DD5958F" w14:textId="77777777" w:rsidR="00DB3494" w:rsidRPr="00560069" w:rsidRDefault="00DB3494" w:rsidP="00DB3494">
      <w:pPr>
        <w:pStyle w:val="Prrafodelista"/>
        <w:tabs>
          <w:tab w:val="left" w:pos="567"/>
        </w:tabs>
        <w:spacing w:line="360" w:lineRule="auto"/>
        <w:ind w:left="567" w:right="822"/>
        <w:jc w:val="both"/>
        <w:rPr>
          <w:rFonts w:ascii="Palatino Linotype" w:hAnsi="Palatino Linotype"/>
          <w:i/>
        </w:rPr>
      </w:pPr>
      <w:r w:rsidRPr="00560069">
        <w:rPr>
          <w:rFonts w:ascii="Palatino Linotype" w:hAnsi="Palatino Linotype"/>
          <w:i/>
        </w:rPr>
        <w:t xml:space="preserve">II. Se esté tramitando ante el Poder Judicial de la Federación algún recurso o medio de defensa interpuesto por el recurrente; </w:t>
      </w:r>
    </w:p>
    <w:p w14:paraId="25D76318" w14:textId="77777777" w:rsidR="00DB3494" w:rsidRPr="00560069" w:rsidRDefault="00DB3494" w:rsidP="00DB3494">
      <w:pPr>
        <w:pStyle w:val="Prrafodelista"/>
        <w:tabs>
          <w:tab w:val="left" w:pos="567"/>
        </w:tabs>
        <w:spacing w:line="360" w:lineRule="auto"/>
        <w:ind w:left="567" w:right="822"/>
        <w:jc w:val="both"/>
        <w:rPr>
          <w:rFonts w:ascii="Palatino Linotype" w:hAnsi="Palatino Linotype"/>
          <w:b/>
          <w:i/>
        </w:rPr>
      </w:pPr>
      <w:r w:rsidRPr="00560069">
        <w:rPr>
          <w:rFonts w:ascii="Palatino Linotype" w:hAnsi="Palatino Linotype"/>
          <w:b/>
          <w:i/>
        </w:rPr>
        <w:t xml:space="preserve">III. No actualice alguno de los supuestos previstos en la presente Ley; </w:t>
      </w:r>
    </w:p>
    <w:p w14:paraId="530168E2" w14:textId="77777777" w:rsidR="00DB3494" w:rsidRPr="00560069" w:rsidRDefault="00DB3494" w:rsidP="00DB3494">
      <w:pPr>
        <w:pStyle w:val="Prrafodelista"/>
        <w:tabs>
          <w:tab w:val="left" w:pos="567"/>
        </w:tabs>
        <w:spacing w:line="360" w:lineRule="auto"/>
        <w:ind w:left="567" w:right="822"/>
        <w:jc w:val="both"/>
        <w:rPr>
          <w:rFonts w:ascii="Palatino Linotype" w:hAnsi="Palatino Linotype"/>
          <w:i/>
        </w:rPr>
      </w:pPr>
      <w:r w:rsidRPr="00560069">
        <w:rPr>
          <w:rFonts w:ascii="Palatino Linotype" w:hAnsi="Palatino Linotype"/>
          <w:i/>
        </w:rPr>
        <w:t xml:space="preserve">IV. No se haya desahogado la prevención en los términos establecidos en la presente Ley; </w:t>
      </w:r>
    </w:p>
    <w:p w14:paraId="782185C8" w14:textId="77777777" w:rsidR="00DB3494" w:rsidRPr="00560069" w:rsidRDefault="00DB3494" w:rsidP="00DB3494">
      <w:pPr>
        <w:pStyle w:val="Prrafodelista"/>
        <w:tabs>
          <w:tab w:val="left" w:pos="567"/>
        </w:tabs>
        <w:spacing w:line="360" w:lineRule="auto"/>
        <w:ind w:left="567" w:right="822"/>
        <w:jc w:val="both"/>
        <w:rPr>
          <w:rFonts w:ascii="Palatino Linotype" w:hAnsi="Palatino Linotype"/>
          <w:b/>
          <w:i/>
        </w:rPr>
      </w:pPr>
      <w:r w:rsidRPr="00560069">
        <w:rPr>
          <w:rFonts w:ascii="Palatino Linotype" w:hAnsi="Palatino Linotype"/>
          <w:i/>
        </w:rPr>
        <w:t>V. Se impugne la veracidad de la información proporcionada</w:t>
      </w:r>
      <w:r w:rsidRPr="00560069">
        <w:rPr>
          <w:rFonts w:ascii="Palatino Linotype" w:hAnsi="Palatino Linotype"/>
          <w:b/>
          <w:i/>
        </w:rPr>
        <w:t xml:space="preserve">; </w:t>
      </w:r>
    </w:p>
    <w:p w14:paraId="39164823" w14:textId="77777777" w:rsidR="00DB3494" w:rsidRPr="00560069" w:rsidRDefault="00DB3494" w:rsidP="00DB3494">
      <w:pPr>
        <w:pStyle w:val="Prrafodelista"/>
        <w:tabs>
          <w:tab w:val="left" w:pos="567"/>
        </w:tabs>
        <w:spacing w:line="360" w:lineRule="auto"/>
        <w:ind w:left="567" w:right="822"/>
        <w:jc w:val="both"/>
        <w:rPr>
          <w:rFonts w:ascii="Palatino Linotype" w:hAnsi="Palatino Linotype"/>
          <w:i/>
        </w:rPr>
      </w:pPr>
      <w:r w:rsidRPr="00560069">
        <w:rPr>
          <w:rFonts w:ascii="Palatino Linotype" w:hAnsi="Palatino Linotype"/>
          <w:i/>
        </w:rPr>
        <w:t xml:space="preserve">VI. Se trate de una consulta, o trámite en específico; y </w:t>
      </w:r>
    </w:p>
    <w:p w14:paraId="26DA3192" w14:textId="77777777" w:rsidR="00DB3494" w:rsidRPr="00560069" w:rsidRDefault="00DB3494" w:rsidP="00DB3494">
      <w:pPr>
        <w:pStyle w:val="Prrafodelista"/>
        <w:tabs>
          <w:tab w:val="left" w:pos="567"/>
        </w:tabs>
        <w:spacing w:line="360" w:lineRule="auto"/>
        <w:ind w:left="567" w:right="822"/>
        <w:jc w:val="both"/>
        <w:rPr>
          <w:rFonts w:ascii="Palatino Linotype" w:hAnsi="Palatino Linotype"/>
          <w:i/>
        </w:rPr>
      </w:pPr>
      <w:r w:rsidRPr="00560069">
        <w:rPr>
          <w:rFonts w:ascii="Palatino Linotype" w:hAnsi="Palatino Linotype"/>
          <w:i/>
        </w:rPr>
        <w:t>VII. El recurrente amplíe su solicitud en el recurso de revisión, únicamente respecto de los nuevos contenidos.</w:t>
      </w:r>
    </w:p>
    <w:p w14:paraId="1BAC7320" w14:textId="77777777" w:rsidR="00DB3494" w:rsidRPr="00560069" w:rsidRDefault="00DB3494" w:rsidP="00DB3494">
      <w:pPr>
        <w:pStyle w:val="Prrafodelista"/>
        <w:tabs>
          <w:tab w:val="left" w:pos="567"/>
        </w:tabs>
        <w:spacing w:line="360" w:lineRule="auto"/>
        <w:ind w:left="0"/>
        <w:jc w:val="both"/>
      </w:pPr>
    </w:p>
    <w:p w14:paraId="41C9583C" w14:textId="77777777" w:rsidR="00DB3494" w:rsidRPr="00560069" w:rsidRDefault="00DB3494" w:rsidP="00DB3494">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60069">
        <w:rPr>
          <w:rFonts w:ascii="Palatino Linotype" w:eastAsia="Calibri" w:hAnsi="Palatino Linotype" w:cs="Arial"/>
          <w:sz w:val="24"/>
        </w:rPr>
        <w:t>La fracción III del citado precepto legal, contempla que, en los casos que el recurso de revisión no actualice ninguna causal de procedencia, este será desechado por improcedente.</w:t>
      </w:r>
    </w:p>
    <w:p w14:paraId="644AC5D2" w14:textId="77777777" w:rsidR="00DB3494" w:rsidRPr="00560069" w:rsidRDefault="00DB3494" w:rsidP="00DB3494">
      <w:pPr>
        <w:pStyle w:val="Prrafodelista"/>
        <w:tabs>
          <w:tab w:val="left" w:pos="567"/>
        </w:tabs>
        <w:spacing w:line="360" w:lineRule="auto"/>
        <w:ind w:left="0"/>
        <w:jc w:val="both"/>
        <w:rPr>
          <w:rFonts w:ascii="Palatino Linotype" w:eastAsia="Calibri" w:hAnsi="Palatino Linotype" w:cs="Arial"/>
          <w:sz w:val="24"/>
        </w:rPr>
      </w:pPr>
    </w:p>
    <w:p w14:paraId="2393E2D5" w14:textId="77777777" w:rsidR="00DB3494" w:rsidRPr="00560069" w:rsidRDefault="00DB3494" w:rsidP="00DB3494">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60069">
        <w:rPr>
          <w:rFonts w:ascii="Palatino Linotype" w:eastAsia="Calibri" w:hAnsi="Palatino Linotype" w:cs="Arial"/>
          <w:sz w:val="24"/>
        </w:rPr>
        <w:t>Sin embargo, al haber sido admitido el recurso de revisión, aún y cuando actualiza una causal de improcedencia, es necesario traer a contexto el artículo 192 fracción IV, de la multicitada Ley de Transparencia:</w:t>
      </w:r>
    </w:p>
    <w:p w14:paraId="7B71BB2D" w14:textId="77777777" w:rsidR="00DB3494" w:rsidRPr="00560069" w:rsidRDefault="00DB3494" w:rsidP="00DB3494">
      <w:pPr>
        <w:pStyle w:val="Prrafodelista"/>
        <w:tabs>
          <w:tab w:val="left" w:pos="567"/>
        </w:tabs>
        <w:spacing w:line="360" w:lineRule="auto"/>
        <w:ind w:left="0"/>
        <w:jc w:val="both"/>
        <w:rPr>
          <w:rFonts w:ascii="Palatino Linotype" w:eastAsia="Calibri" w:hAnsi="Palatino Linotype" w:cs="Arial"/>
        </w:rPr>
      </w:pPr>
    </w:p>
    <w:p w14:paraId="55269738" w14:textId="77777777" w:rsidR="00DB3494" w:rsidRPr="00560069" w:rsidRDefault="00DB3494" w:rsidP="00DB3494">
      <w:pPr>
        <w:pStyle w:val="Prrafodelista"/>
        <w:tabs>
          <w:tab w:val="left" w:pos="567"/>
        </w:tabs>
        <w:spacing w:line="360" w:lineRule="auto"/>
        <w:ind w:left="567" w:right="822"/>
        <w:jc w:val="both"/>
        <w:rPr>
          <w:rFonts w:ascii="Palatino Linotype" w:eastAsia="Calibri" w:hAnsi="Palatino Linotype" w:cs="Arial"/>
          <w:i/>
        </w:rPr>
      </w:pPr>
      <w:r w:rsidRPr="00560069">
        <w:rPr>
          <w:rFonts w:ascii="Palatino Linotype" w:hAnsi="Palatino Linotype"/>
          <w:i/>
        </w:rPr>
        <w:t>Artículo 192. El recurso será sobreseído, en todo o en parte, cuando una vez admitido, se actualicen alguno de los siguientes supuestos:</w:t>
      </w:r>
    </w:p>
    <w:p w14:paraId="44843282" w14:textId="77777777" w:rsidR="00DB3494" w:rsidRPr="00560069" w:rsidRDefault="00DB3494" w:rsidP="00DB3494">
      <w:pPr>
        <w:pStyle w:val="Prrafodelista"/>
        <w:tabs>
          <w:tab w:val="left" w:pos="567"/>
        </w:tabs>
        <w:spacing w:line="360" w:lineRule="auto"/>
        <w:ind w:left="567" w:right="822"/>
        <w:jc w:val="both"/>
        <w:rPr>
          <w:rFonts w:ascii="Palatino Linotype" w:hAnsi="Palatino Linotype"/>
          <w:i/>
        </w:rPr>
      </w:pPr>
      <w:r w:rsidRPr="00560069">
        <w:rPr>
          <w:rFonts w:ascii="Palatino Linotype" w:hAnsi="Palatino Linotype"/>
          <w:i/>
        </w:rPr>
        <w:t xml:space="preserve">I. El recurrente se desista expresamente del recurso; </w:t>
      </w:r>
    </w:p>
    <w:p w14:paraId="1E928609" w14:textId="77777777" w:rsidR="00DB3494" w:rsidRPr="00560069" w:rsidRDefault="00DB3494" w:rsidP="00DB3494">
      <w:pPr>
        <w:pStyle w:val="Prrafodelista"/>
        <w:tabs>
          <w:tab w:val="left" w:pos="567"/>
        </w:tabs>
        <w:spacing w:line="360" w:lineRule="auto"/>
        <w:ind w:left="567" w:right="822"/>
        <w:jc w:val="both"/>
        <w:rPr>
          <w:rFonts w:ascii="Palatino Linotype" w:hAnsi="Palatino Linotype"/>
          <w:i/>
        </w:rPr>
      </w:pPr>
      <w:r w:rsidRPr="00560069">
        <w:rPr>
          <w:rFonts w:ascii="Palatino Linotype" w:hAnsi="Palatino Linotype"/>
          <w:i/>
        </w:rPr>
        <w:t xml:space="preserve">II. El recurrente fallezca o, tratándose de personas jurídicas colectivas, se disuelva; </w:t>
      </w:r>
    </w:p>
    <w:p w14:paraId="762CD4D1" w14:textId="77777777" w:rsidR="00DB3494" w:rsidRPr="00560069" w:rsidRDefault="00DB3494" w:rsidP="00DB3494">
      <w:pPr>
        <w:pStyle w:val="Prrafodelista"/>
        <w:tabs>
          <w:tab w:val="left" w:pos="567"/>
        </w:tabs>
        <w:spacing w:line="360" w:lineRule="auto"/>
        <w:ind w:left="567" w:right="822"/>
        <w:jc w:val="both"/>
        <w:rPr>
          <w:rFonts w:ascii="Palatino Linotype" w:hAnsi="Palatino Linotype"/>
          <w:i/>
        </w:rPr>
      </w:pPr>
      <w:r w:rsidRPr="00560069">
        <w:rPr>
          <w:rFonts w:ascii="Palatino Linotype" w:hAnsi="Palatino Linotype"/>
          <w:i/>
        </w:rPr>
        <w:lastRenderedPageBreak/>
        <w:t xml:space="preserve">III. El sujeto obligado responsable del acto lo modifique o revoque de tal manera que el recurso de revisión quede sin materia; </w:t>
      </w:r>
    </w:p>
    <w:p w14:paraId="30ED560E" w14:textId="77777777" w:rsidR="00DB3494" w:rsidRPr="00560069" w:rsidRDefault="00DB3494" w:rsidP="00DB3494">
      <w:pPr>
        <w:pStyle w:val="Prrafodelista"/>
        <w:tabs>
          <w:tab w:val="left" w:pos="567"/>
        </w:tabs>
        <w:spacing w:line="360" w:lineRule="auto"/>
        <w:ind w:left="567" w:right="822"/>
        <w:jc w:val="both"/>
        <w:rPr>
          <w:rFonts w:ascii="Palatino Linotype" w:hAnsi="Palatino Linotype"/>
          <w:b/>
          <w:i/>
        </w:rPr>
      </w:pPr>
      <w:r w:rsidRPr="00560069">
        <w:rPr>
          <w:rFonts w:ascii="Palatino Linotype" w:hAnsi="Palatino Linotype"/>
          <w:b/>
          <w:i/>
        </w:rPr>
        <w:t xml:space="preserve">IV. Admitido el recurso de revisión, aparezca alguna causal de improcedencia en los términos de la presente Ley; y </w:t>
      </w:r>
    </w:p>
    <w:p w14:paraId="1C0B21F1" w14:textId="77777777" w:rsidR="00DB3494" w:rsidRPr="00560069" w:rsidRDefault="00DB3494" w:rsidP="00DB3494">
      <w:pPr>
        <w:pStyle w:val="Prrafodelista"/>
        <w:tabs>
          <w:tab w:val="left" w:pos="567"/>
        </w:tabs>
        <w:spacing w:line="360" w:lineRule="auto"/>
        <w:ind w:left="567" w:right="822"/>
        <w:jc w:val="both"/>
        <w:rPr>
          <w:rFonts w:ascii="Palatino Linotype" w:eastAsia="Calibri" w:hAnsi="Palatino Linotype" w:cs="Arial"/>
          <w:i/>
        </w:rPr>
      </w:pPr>
      <w:r w:rsidRPr="00560069">
        <w:rPr>
          <w:rFonts w:ascii="Palatino Linotype" w:hAnsi="Palatino Linotype"/>
          <w:i/>
        </w:rPr>
        <w:t>V. Cuando por cualquier motivo quede sin materia el recurso.</w:t>
      </w:r>
    </w:p>
    <w:p w14:paraId="7221DFA2" w14:textId="77777777" w:rsidR="00DB3494" w:rsidRPr="00560069" w:rsidRDefault="00DB3494" w:rsidP="00DB3494">
      <w:pPr>
        <w:pStyle w:val="Prrafodelista"/>
        <w:tabs>
          <w:tab w:val="left" w:pos="567"/>
        </w:tabs>
        <w:spacing w:line="360" w:lineRule="auto"/>
        <w:ind w:left="0"/>
        <w:jc w:val="both"/>
        <w:rPr>
          <w:rFonts w:ascii="Palatino Linotype" w:eastAsia="Calibri" w:hAnsi="Palatino Linotype" w:cs="Arial"/>
        </w:rPr>
      </w:pPr>
    </w:p>
    <w:p w14:paraId="188D35D3" w14:textId="77777777" w:rsidR="00DB3494" w:rsidRPr="00560069" w:rsidRDefault="00DB3494" w:rsidP="00DB3494">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60069">
        <w:rPr>
          <w:rFonts w:ascii="Palatino Linotype" w:eastAsia="Calibri" w:hAnsi="Palatino Linotype" w:cs="Arial"/>
          <w:sz w:val="24"/>
        </w:rPr>
        <w:t>Es así que, 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3CBEBBE3" w14:textId="77777777" w:rsidR="00977C90" w:rsidRPr="00560069" w:rsidRDefault="00977C90" w:rsidP="00977C90">
      <w:pPr>
        <w:pStyle w:val="Prrafodelista"/>
        <w:tabs>
          <w:tab w:val="left" w:pos="567"/>
        </w:tabs>
        <w:spacing w:line="360" w:lineRule="auto"/>
        <w:ind w:left="0"/>
        <w:jc w:val="both"/>
        <w:rPr>
          <w:rFonts w:ascii="Palatino Linotype" w:eastAsia="Calibri" w:hAnsi="Palatino Linotype" w:cs="Arial"/>
          <w:sz w:val="24"/>
        </w:rPr>
      </w:pPr>
    </w:p>
    <w:p w14:paraId="3B566629" w14:textId="29FA39A0" w:rsidR="000C3471" w:rsidRPr="00560069" w:rsidRDefault="00977C90" w:rsidP="00977C90">
      <w:pPr>
        <w:pStyle w:val="Prrafodelista"/>
        <w:numPr>
          <w:ilvl w:val="0"/>
          <w:numId w:val="2"/>
        </w:numPr>
        <w:tabs>
          <w:tab w:val="left" w:pos="567"/>
        </w:tabs>
        <w:spacing w:line="360" w:lineRule="auto"/>
        <w:ind w:left="0" w:right="34" w:firstLine="0"/>
        <w:jc w:val="both"/>
        <w:rPr>
          <w:rFonts w:ascii="Palatino Linotype" w:eastAsia="MS Mincho" w:hAnsi="Palatino Linotype" w:cs="Arial"/>
          <w:sz w:val="24"/>
        </w:rPr>
      </w:pPr>
      <w:r w:rsidRPr="00560069">
        <w:rPr>
          <w:rFonts w:ascii="Palatino Linotype" w:eastAsia="Calibri" w:hAnsi="Palatino Linotype" w:cs="Arial"/>
          <w:sz w:val="24"/>
        </w:rPr>
        <w:t xml:space="preserve">Por lo que corresponde al recurso de revisión </w:t>
      </w:r>
      <w:r w:rsidRPr="00560069">
        <w:rPr>
          <w:rFonts w:ascii="Palatino Linotype" w:eastAsia="Calibri" w:hAnsi="Palatino Linotype" w:cs="Arial"/>
          <w:b/>
          <w:sz w:val="24"/>
        </w:rPr>
        <w:t xml:space="preserve">12919/INFOEM/IP/RR/2022, </w:t>
      </w:r>
      <w:r w:rsidR="000C3471" w:rsidRPr="00560069">
        <w:rPr>
          <w:rFonts w:ascii="Palatino Linotype" w:eastAsia="Calibri" w:hAnsi="Palatino Linotype" w:cs="Arial"/>
          <w:sz w:val="24"/>
        </w:rPr>
        <w:t xml:space="preserve">el particular solicitó las órdenes del día de las sesiones del Comité Interno Municipal de Gobierno Digital de los meses de enero a mayo de 2022. Si bien es cierto, en respuesta a la solicitud refirió que no existe la información, también lo es que, a través de la respuesta a la solicitud que dio origen al recurso de revisión </w:t>
      </w:r>
      <w:r w:rsidR="000C3471" w:rsidRPr="00560069">
        <w:rPr>
          <w:rFonts w:ascii="Palatino Linotype" w:eastAsia="Calibri" w:hAnsi="Palatino Linotype" w:cs="Arial"/>
          <w:b/>
          <w:sz w:val="24"/>
        </w:rPr>
        <w:t xml:space="preserve">12918/INFOEM/IP/RR/2022 </w:t>
      </w:r>
      <w:r w:rsidR="000C3471" w:rsidRPr="00560069">
        <w:rPr>
          <w:rFonts w:ascii="Palatino Linotype" w:eastAsia="Calibri" w:hAnsi="Palatino Linotype" w:cs="Arial"/>
          <w:sz w:val="24"/>
        </w:rPr>
        <w:t>el orden del día</w:t>
      </w:r>
      <w:r w:rsidR="000C3471" w:rsidRPr="00560069">
        <w:rPr>
          <w:rFonts w:ascii="Palatino Linotype" w:eastAsia="Calibri" w:hAnsi="Palatino Linotype" w:cs="Arial"/>
          <w:b/>
          <w:sz w:val="24"/>
        </w:rPr>
        <w:t xml:space="preserve"> </w:t>
      </w:r>
      <w:r w:rsidR="000C3471" w:rsidRPr="00560069">
        <w:rPr>
          <w:rFonts w:ascii="Palatino Linotype" w:eastAsia="Calibri" w:hAnsi="Palatino Linotype" w:cs="Arial"/>
          <w:sz w:val="24"/>
        </w:rPr>
        <w:t>de la única sesión que se ha llevado a cabo a la fecha de la solicitud, lo cual se corrobora con el calendario de sesiones que contiene el acta emitida en respuesta.</w:t>
      </w:r>
    </w:p>
    <w:p w14:paraId="3A2159EA" w14:textId="77777777" w:rsidR="000C3471" w:rsidRPr="00560069" w:rsidRDefault="000C3471" w:rsidP="000C3471">
      <w:pPr>
        <w:pStyle w:val="Prrafodelista"/>
        <w:rPr>
          <w:rFonts w:ascii="Palatino Linotype" w:eastAsia="Calibri" w:hAnsi="Palatino Linotype" w:cs="Arial"/>
          <w:sz w:val="24"/>
        </w:rPr>
      </w:pPr>
    </w:p>
    <w:p w14:paraId="14BADFE9" w14:textId="22BEB376" w:rsidR="007D1EFF" w:rsidRPr="00560069" w:rsidRDefault="000C3471" w:rsidP="00977C90">
      <w:pPr>
        <w:pStyle w:val="Prrafodelista"/>
        <w:numPr>
          <w:ilvl w:val="0"/>
          <w:numId w:val="2"/>
        </w:numPr>
        <w:tabs>
          <w:tab w:val="left" w:pos="567"/>
        </w:tabs>
        <w:spacing w:line="360" w:lineRule="auto"/>
        <w:ind w:left="0" w:right="34" w:firstLine="0"/>
        <w:jc w:val="both"/>
        <w:rPr>
          <w:rFonts w:ascii="Palatino Linotype" w:eastAsia="MS Mincho" w:hAnsi="Palatino Linotype" w:cs="Arial"/>
          <w:sz w:val="24"/>
        </w:rPr>
      </w:pPr>
      <w:r w:rsidRPr="00560069">
        <w:rPr>
          <w:rFonts w:ascii="Palatino Linotype" w:eastAsia="Calibri" w:hAnsi="Palatino Linotype" w:cs="Arial"/>
          <w:sz w:val="24"/>
        </w:rPr>
        <w:t xml:space="preserve">Entonces, </w:t>
      </w:r>
      <w:r w:rsidR="00977C90" w:rsidRPr="00560069">
        <w:rPr>
          <w:rFonts w:ascii="Palatino Linotype" w:eastAsia="Calibri" w:hAnsi="Palatino Linotype" w:cs="Arial"/>
          <w:sz w:val="24"/>
        </w:rPr>
        <w:t xml:space="preserve">al haberse entregado la información requerida a través de la solicitud que dio origen al recurso de revisión </w:t>
      </w:r>
      <w:r w:rsidR="00977C90" w:rsidRPr="00560069">
        <w:rPr>
          <w:rFonts w:ascii="Palatino Linotype" w:eastAsia="Calibri" w:hAnsi="Palatino Linotype" w:cs="Arial"/>
          <w:b/>
          <w:sz w:val="24"/>
        </w:rPr>
        <w:t xml:space="preserve">12918/INFOEM/IP/RR/2022, </w:t>
      </w:r>
      <w:r w:rsidR="00977C90" w:rsidRPr="00560069">
        <w:rPr>
          <w:rFonts w:ascii="Palatino Linotype" w:eastAsia="Calibri" w:hAnsi="Palatino Linotype" w:cs="Arial"/>
          <w:sz w:val="24"/>
        </w:rPr>
        <w:t xml:space="preserve">el recurso de </w:t>
      </w:r>
      <w:r w:rsidR="00977C90" w:rsidRPr="00560069">
        <w:rPr>
          <w:rFonts w:ascii="Palatino Linotype" w:eastAsia="Calibri" w:hAnsi="Palatino Linotype" w:cs="Arial"/>
          <w:sz w:val="24"/>
        </w:rPr>
        <w:lastRenderedPageBreak/>
        <w:t>revisión quedó sin materia en términos de la fracción V, del artículo 192 de la Ley de Transparencia y Acceso a la Información Pública del Estado de México y Municipios.</w:t>
      </w:r>
    </w:p>
    <w:p w14:paraId="1C6728C0" w14:textId="77777777" w:rsidR="00977C90" w:rsidRPr="00560069" w:rsidRDefault="00977C90" w:rsidP="00977C90">
      <w:pPr>
        <w:pStyle w:val="Prrafodelista"/>
        <w:rPr>
          <w:rFonts w:ascii="Palatino Linotype" w:eastAsia="MS Mincho" w:hAnsi="Palatino Linotype" w:cs="Arial"/>
          <w:sz w:val="24"/>
        </w:rPr>
      </w:pPr>
    </w:p>
    <w:p w14:paraId="4EABBBA0" w14:textId="77777777" w:rsidR="0052118F" w:rsidRPr="00560069" w:rsidRDefault="0052118F" w:rsidP="0052118F">
      <w:pPr>
        <w:pStyle w:val="Prrafodelista"/>
        <w:numPr>
          <w:ilvl w:val="0"/>
          <w:numId w:val="2"/>
        </w:numPr>
        <w:spacing w:before="240" w:after="240" w:line="360" w:lineRule="auto"/>
        <w:ind w:left="0" w:firstLine="0"/>
        <w:jc w:val="both"/>
        <w:rPr>
          <w:rFonts w:ascii="Palatino Linotype" w:hAnsi="Palatino Linotype"/>
          <w:sz w:val="24"/>
        </w:rPr>
      </w:pPr>
      <w:r w:rsidRPr="00560069">
        <w:rPr>
          <w:rFonts w:ascii="Palatino Linotype" w:hAnsi="Palatino Linotype" w:cs="Arial"/>
          <w:sz w:val="24"/>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2D49C4D7" w14:textId="77777777" w:rsidR="0052118F" w:rsidRPr="00560069" w:rsidRDefault="0052118F" w:rsidP="0052118F">
      <w:pPr>
        <w:spacing w:line="360" w:lineRule="auto"/>
        <w:ind w:left="567" w:right="567"/>
        <w:jc w:val="both"/>
        <w:rPr>
          <w:rFonts w:ascii="Palatino Linotype" w:hAnsi="Palatino Linotype" w:cs="Arial"/>
          <w:i/>
          <w:sz w:val="22"/>
          <w:szCs w:val="22"/>
        </w:rPr>
      </w:pPr>
      <w:r w:rsidRPr="00560069">
        <w:rPr>
          <w:rFonts w:ascii="Palatino Linotype" w:hAnsi="Palatino Linotype" w:cs="Arial"/>
          <w:i/>
          <w:sz w:val="22"/>
          <w:szCs w:val="22"/>
        </w:rPr>
        <w:t>“</w:t>
      </w:r>
      <w:r w:rsidRPr="00560069">
        <w:rPr>
          <w:rFonts w:ascii="Palatino Linotype" w:hAnsi="Palatino Linotype" w:cs="Arial"/>
          <w:b/>
          <w:i/>
          <w:sz w:val="22"/>
          <w:szCs w:val="22"/>
        </w:rPr>
        <w:t>SOBRESEIMIENTO EN EL JUICIO DE AMPARO DIRECTO. IMPIDE EL ESTUDIO DE LAS VIOLACIONES PROCESALES PLANTEADAS EN LOS CONCEPTOS DE VIOLACIÓN.</w:t>
      </w:r>
      <w:r w:rsidRPr="00560069">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02112C2C" w14:textId="77777777" w:rsidR="0052118F" w:rsidRPr="00560069" w:rsidRDefault="0052118F" w:rsidP="0052118F">
      <w:pPr>
        <w:spacing w:line="360" w:lineRule="auto"/>
        <w:ind w:left="567" w:right="567"/>
        <w:jc w:val="both"/>
        <w:rPr>
          <w:rFonts w:ascii="Palatino Linotype" w:hAnsi="Palatino Linotype" w:cs="Arial"/>
          <w:i/>
          <w:sz w:val="22"/>
          <w:szCs w:val="22"/>
        </w:rPr>
      </w:pPr>
      <w:r w:rsidRPr="00560069">
        <w:rPr>
          <w:rFonts w:ascii="Palatino Linotype" w:hAnsi="Palatino Linotype" w:cs="Arial"/>
          <w:i/>
          <w:sz w:val="22"/>
          <w:szCs w:val="22"/>
        </w:rPr>
        <w:t>SEPTIMO TRIBUNAL COLEGIADO EN MATERIA CIVIL DEL PRIMER CIRCUITO</w:t>
      </w:r>
    </w:p>
    <w:p w14:paraId="67D85312" w14:textId="77777777" w:rsidR="0052118F" w:rsidRPr="00560069" w:rsidRDefault="0052118F" w:rsidP="0052118F">
      <w:pPr>
        <w:spacing w:line="360" w:lineRule="auto"/>
        <w:ind w:left="567" w:right="567"/>
        <w:jc w:val="both"/>
        <w:rPr>
          <w:rFonts w:ascii="Palatino Linotype" w:hAnsi="Palatino Linotype" w:cs="Arial"/>
          <w:i/>
          <w:sz w:val="22"/>
          <w:szCs w:val="22"/>
        </w:rPr>
      </w:pPr>
      <w:r w:rsidRPr="00560069">
        <w:rPr>
          <w:rFonts w:ascii="Palatino Linotype" w:hAnsi="Palatino Linotype" w:cs="Arial"/>
          <w:i/>
          <w:sz w:val="22"/>
          <w:szCs w:val="22"/>
        </w:rPr>
        <w:t>Amparo directo 699/2008. Mariana Leticia González Steele. 13 de noviembre de 2008. Unanimidad de votos. Ponente: Sara Judith Montalvo Trejo. Secretario: Arnulfo Mateos García.”</w:t>
      </w:r>
    </w:p>
    <w:p w14:paraId="70F7D77E" w14:textId="77777777" w:rsidR="0052118F" w:rsidRPr="00560069" w:rsidRDefault="0052118F" w:rsidP="0052118F">
      <w:pPr>
        <w:pStyle w:val="Prrafodelista"/>
        <w:tabs>
          <w:tab w:val="left" w:pos="567"/>
        </w:tabs>
        <w:spacing w:line="360" w:lineRule="auto"/>
        <w:ind w:left="0"/>
        <w:jc w:val="both"/>
        <w:rPr>
          <w:rFonts w:ascii="Palatino Linotype" w:eastAsia="Calibri" w:hAnsi="Palatino Linotype" w:cs="Arial"/>
        </w:rPr>
      </w:pPr>
    </w:p>
    <w:p w14:paraId="08CBDB57" w14:textId="5DDE22CD" w:rsidR="0052118F" w:rsidRPr="00560069" w:rsidRDefault="0052118F" w:rsidP="0052118F">
      <w:pPr>
        <w:pStyle w:val="Prrafodelista"/>
        <w:numPr>
          <w:ilvl w:val="0"/>
          <w:numId w:val="41"/>
        </w:numPr>
        <w:tabs>
          <w:tab w:val="left" w:pos="567"/>
        </w:tabs>
        <w:spacing w:line="360" w:lineRule="auto"/>
        <w:jc w:val="both"/>
        <w:rPr>
          <w:rFonts w:ascii="Palatino Linotype" w:eastAsia="Calibri" w:hAnsi="Palatino Linotype" w:cs="Arial"/>
          <w:sz w:val="24"/>
        </w:rPr>
      </w:pPr>
      <w:r w:rsidRPr="00560069">
        <w:rPr>
          <w:rFonts w:ascii="Palatino Linotype" w:eastAsia="Calibri" w:hAnsi="Palatino Linotype" w:cs="Arial"/>
          <w:sz w:val="24"/>
        </w:rPr>
        <w:lastRenderedPageBreak/>
        <w:t xml:space="preserve">Recurso de revisión </w:t>
      </w:r>
      <w:r w:rsidRPr="00560069">
        <w:rPr>
          <w:rFonts w:ascii="Palatino Linotype" w:eastAsia="Calibri" w:hAnsi="Palatino Linotype" w:cs="Tahoma"/>
          <w:b/>
          <w:sz w:val="24"/>
          <w:lang w:eastAsia="en-US"/>
        </w:rPr>
        <w:t>12917/INFOEM/IP/RR/2022.</w:t>
      </w:r>
    </w:p>
    <w:p w14:paraId="0EEB0A26" w14:textId="6D73E105" w:rsidR="003B5E6D" w:rsidRPr="00560069" w:rsidRDefault="003B5E6D" w:rsidP="003B5E6D">
      <w:pPr>
        <w:numPr>
          <w:ilvl w:val="0"/>
          <w:numId w:val="2"/>
        </w:numPr>
        <w:spacing w:line="360" w:lineRule="auto"/>
        <w:ind w:left="0" w:right="34" w:firstLine="0"/>
        <w:contextualSpacing/>
        <w:jc w:val="both"/>
        <w:rPr>
          <w:rFonts w:ascii="Palatino Linotype" w:eastAsia="MS Mincho" w:hAnsi="Palatino Linotype" w:cs="Arial"/>
          <w:sz w:val="24"/>
          <w:szCs w:val="24"/>
        </w:rPr>
      </w:pPr>
      <w:r w:rsidRPr="00560069">
        <w:rPr>
          <w:rFonts w:ascii="Palatino Linotype" w:eastAsia="MS Mincho" w:hAnsi="Palatino Linotype" w:cs="Arial"/>
          <w:sz w:val="24"/>
          <w:szCs w:val="24"/>
        </w:rPr>
        <w:t xml:space="preserve">El particular solicitó </w:t>
      </w:r>
      <w:r w:rsidRPr="00560069">
        <w:rPr>
          <w:rFonts w:ascii="Palatino Linotype" w:eastAsia="MS Mincho" w:hAnsi="Palatino Linotype" w:cs="Arial"/>
          <w:i/>
          <w:sz w:val="24"/>
          <w:szCs w:val="24"/>
        </w:rPr>
        <w:t>las actas ordinarias y extraordinarias del comité de adquisiciones y servicios del municipio de Amecameca, estado de México, que se hayan generado de enero a mayo del 2022.</w:t>
      </w:r>
    </w:p>
    <w:p w14:paraId="10A14A91" w14:textId="77777777" w:rsidR="00DF7C54" w:rsidRPr="00560069" w:rsidRDefault="00DF7C54" w:rsidP="00DF7C54">
      <w:pPr>
        <w:spacing w:line="360" w:lineRule="auto"/>
        <w:ind w:right="34"/>
        <w:contextualSpacing/>
        <w:jc w:val="both"/>
        <w:rPr>
          <w:rFonts w:ascii="Palatino Linotype" w:eastAsia="MS Mincho" w:hAnsi="Palatino Linotype" w:cs="Arial"/>
          <w:sz w:val="24"/>
          <w:szCs w:val="24"/>
        </w:rPr>
      </w:pPr>
    </w:p>
    <w:p w14:paraId="118C7441" w14:textId="088E5AC3" w:rsidR="003B5E6D" w:rsidRPr="00560069" w:rsidRDefault="003B5E6D" w:rsidP="003B5E6D">
      <w:pPr>
        <w:numPr>
          <w:ilvl w:val="0"/>
          <w:numId w:val="2"/>
        </w:numPr>
        <w:spacing w:line="360" w:lineRule="auto"/>
        <w:ind w:left="0" w:right="34" w:firstLine="0"/>
        <w:contextualSpacing/>
        <w:jc w:val="both"/>
        <w:rPr>
          <w:rFonts w:ascii="Palatino Linotype" w:eastAsia="MS Mincho" w:hAnsi="Palatino Linotype" w:cs="Arial"/>
          <w:sz w:val="24"/>
          <w:szCs w:val="24"/>
        </w:rPr>
      </w:pPr>
      <w:r w:rsidRPr="00560069">
        <w:rPr>
          <w:rFonts w:ascii="Palatino Linotype" w:eastAsia="MS Mincho" w:hAnsi="Palatino Linotype" w:cs="Arial"/>
          <w:sz w:val="24"/>
          <w:szCs w:val="24"/>
        </w:rPr>
        <w:t>El Sujeto Obligado en su respuesta señaló lo siguiente:</w:t>
      </w:r>
    </w:p>
    <w:p w14:paraId="583C933A" w14:textId="511E5D4F" w:rsidR="003B5E6D" w:rsidRPr="00560069" w:rsidRDefault="003B5E6D" w:rsidP="003B5E6D">
      <w:pPr>
        <w:spacing w:line="360" w:lineRule="auto"/>
        <w:ind w:right="34"/>
        <w:contextualSpacing/>
        <w:jc w:val="both"/>
        <w:rPr>
          <w:rFonts w:ascii="Palatino Linotype" w:eastAsia="MS Mincho" w:hAnsi="Palatino Linotype" w:cs="Arial"/>
          <w:sz w:val="24"/>
          <w:szCs w:val="24"/>
        </w:rPr>
      </w:pPr>
    </w:p>
    <w:p w14:paraId="1FF17160" w14:textId="77777777" w:rsidR="003B5E6D" w:rsidRPr="00560069" w:rsidRDefault="003B5E6D" w:rsidP="003B5E6D">
      <w:pPr>
        <w:spacing w:line="360" w:lineRule="auto"/>
        <w:ind w:left="567" w:right="822"/>
        <w:contextualSpacing/>
        <w:jc w:val="both"/>
        <w:rPr>
          <w:rFonts w:ascii="Palatino Linotype" w:eastAsia="MS Mincho" w:hAnsi="Palatino Linotype" w:cs="Arial"/>
          <w:i/>
          <w:sz w:val="22"/>
          <w:szCs w:val="24"/>
        </w:rPr>
      </w:pPr>
      <w:r w:rsidRPr="00560069">
        <w:rPr>
          <w:rFonts w:ascii="Palatino Linotype" w:eastAsia="MS Mincho" w:hAnsi="Palatino Linotype" w:cs="Arial"/>
          <w:i/>
          <w:sz w:val="22"/>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972C6C" w14:textId="77777777" w:rsidR="003B5E6D" w:rsidRPr="00560069" w:rsidRDefault="003B5E6D" w:rsidP="003B5E6D">
      <w:pPr>
        <w:spacing w:line="360" w:lineRule="auto"/>
        <w:ind w:left="567" w:right="822"/>
        <w:contextualSpacing/>
        <w:jc w:val="both"/>
        <w:rPr>
          <w:rFonts w:ascii="Palatino Linotype" w:eastAsia="MS Mincho" w:hAnsi="Palatino Linotype" w:cs="Arial"/>
          <w:b/>
          <w:i/>
          <w:sz w:val="22"/>
          <w:szCs w:val="24"/>
          <w:u w:val="single"/>
        </w:rPr>
      </w:pPr>
      <w:r w:rsidRPr="00560069">
        <w:rPr>
          <w:rFonts w:ascii="Palatino Linotype" w:eastAsia="MS Mincho" w:hAnsi="Palatino Linotype" w:cs="Arial"/>
          <w:b/>
          <w:i/>
          <w:sz w:val="22"/>
          <w:szCs w:val="24"/>
          <w:u w:val="single"/>
        </w:rPr>
        <w:t>En respuesta a su solicitud le informo que hasta la fecha del mes de junio se han llevado 15 sesiones ordinarias y cero extraordinarias</w:t>
      </w:r>
    </w:p>
    <w:p w14:paraId="1E8FD5B9" w14:textId="77777777" w:rsidR="003B5E6D" w:rsidRPr="00560069" w:rsidRDefault="003B5E6D" w:rsidP="003B5E6D">
      <w:pPr>
        <w:spacing w:line="360" w:lineRule="auto"/>
        <w:ind w:left="567" w:right="822"/>
        <w:contextualSpacing/>
        <w:jc w:val="both"/>
        <w:rPr>
          <w:rFonts w:ascii="Palatino Linotype" w:eastAsia="MS Mincho" w:hAnsi="Palatino Linotype" w:cs="Arial"/>
          <w:i/>
          <w:sz w:val="22"/>
          <w:szCs w:val="24"/>
        </w:rPr>
      </w:pPr>
      <w:r w:rsidRPr="00560069">
        <w:rPr>
          <w:rFonts w:ascii="Palatino Linotype" w:eastAsia="MS Mincho" w:hAnsi="Palatino Linotype" w:cs="Arial"/>
          <w:i/>
          <w:sz w:val="22"/>
          <w:szCs w:val="24"/>
        </w:rPr>
        <w:t>ATENTAMENTE</w:t>
      </w:r>
    </w:p>
    <w:p w14:paraId="14EE6FF3" w14:textId="0F06CD50" w:rsidR="003B5E6D" w:rsidRPr="00560069" w:rsidRDefault="003B5E6D" w:rsidP="003B5E6D">
      <w:pPr>
        <w:spacing w:line="360" w:lineRule="auto"/>
        <w:ind w:left="567" w:right="822"/>
        <w:contextualSpacing/>
        <w:jc w:val="both"/>
        <w:rPr>
          <w:rFonts w:ascii="Palatino Linotype" w:eastAsia="MS Mincho" w:hAnsi="Palatino Linotype" w:cs="Arial"/>
          <w:i/>
          <w:sz w:val="22"/>
          <w:szCs w:val="24"/>
        </w:rPr>
      </w:pPr>
      <w:r w:rsidRPr="00560069">
        <w:rPr>
          <w:rFonts w:ascii="Palatino Linotype" w:eastAsia="MS Mincho" w:hAnsi="Palatino Linotype" w:cs="Arial"/>
          <w:i/>
          <w:sz w:val="22"/>
          <w:szCs w:val="24"/>
        </w:rPr>
        <w:t>Lic Mario Edmundo Rodríguez Aguilar</w:t>
      </w:r>
    </w:p>
    <w:p w14:paraId="33693974" w14:textId="77777777" w:rsidR="003B5E6D" w:rsidRPr="00560069" w:rsidRDefault="003B5E6D" w:rsidP="003B5E6D">
      <w:pPr>
        <w:spacing w:line="360" w:lineRule="auto"/>
        <w:ind w:right="34"/>
        <w:contextualSpacing/>
        <w:jc w:val="both"/>
        <w:rPr>
          <w:rFonts w:ascii="Palatino Linotype" w:eastAsia="MS Mincho" w:hAnsi="Palatino Linotype" w:cs="Arial"/>
          <w:sz w:val="24"/>
          <w:szCs w:val="24"/>
        </w:rPr>
      </w:pPr>
    </w:p>
    <w:p w14:paraId="06EF8EAC" w14:textId="3B8376BE" w:rsidR="003B5E6D" w:rsidRPr="00560069" w:rsidRDefault="003B5E6D" w:rsidP="00F43915">
      <w:pPr>
        <w:numPr>
          <w:ilvl w:val="0"/>
          <w:numId w:val="2"/>
        </w:numPr>
        <w:spacing w:line="360" w:lineRule="auto"/>
        <w:ind w:left="0" w:right="34" w:firstLine="0"/>
        <w:contextualSpacing/>
        <w:jc w:val="both"/>
        <w:rPr>
          <w:rFonts w:ascii="Palatino Linotype" w:eastAsia="MS Mincho" w:hAnsi="Palatino Linotype" w:cs="Arial"/>
          <w:sz w:val="24"/>
          <w:szCs w:val="24"/>
        </w:rPr>
      </w:pPr>
      <w:r w:rsidRPr="00560069">
        <w:rPr>
          <w:rFonts w:ascii="Palatino Linotype" w:eastAsia="MS Mincho" w:hAnsi="Palatino Linotype" w:cs="Arial"/>
          <w:sz w:val="24"/>
          <w:szCs w:val="24"/>
        </w:rPr>
        <w:t>El Recurrente se inconformó argumentando que</w:t>
      </w:r>
      <w:r w:rsidR="002C42BE" w:rsidRPr="00560069">
        <w:rPr>
          <w:rFonts w:ascii="Palatino Linotype" w:eastAsia="MS Mincho" w:hAnsi="Palatino Linotype" w:cs="Arial"/>
          <w:sz w:val="24"/>
          <w:szCs w:val="24"/>
        </w:rPr>
        <w:t xml:space="preserve"> no solicitó el número de actas, sino las actas en sí. A través del informe justificado, el Sujeto Obligado manifestó lo siguiente:</w:t>
      </w:r>
    </w:p>
    <w:p w14:paraId="3D6F1810" w14:textId="6C44B2FA" w:rsidR="002C42BE" w:rsidRPr="00560069" w:rsidRDefault="002C42BE" w:rsidP="002C42BE">
      <w:pPr>
        <w:spacing w:line="360" w:lineRule="auto"/>
        <w:ind w:right="34"/>
        <w:contextualSpacing/>
        <w:jc w:val="both"/>
        <w:rPr>
          <w:rFonts w:ascii="Palatino Linotype" w:eastAsia="MS Mincho" w:hAnsi="Palatino Linotype" w:cs="Arial"/>
          <w:sz w:val="24"/>
          <w:szCs w:val="24"/>
        </w:rPr>
      </w:pPr>
    </w:p>
    <w:p w14:paraId="22930AFF" w14:textId="6B57DE3E" w:rsidR="002C42BE" w:rsidRPr="00560069" w:rsidRDefault="002C42BE" w:rsidP="002C42BE">
      <w:pPr>
        <w:spacing w:line="360" w:lineRule="auto"/>
        <w:ind w:left="567" w:right="822"/>
        <w:contextualSpacing/>
        <w:jc w:val="both"/>
        <w:rPr>
          <w:rFonts w:ascii="Palatino Linotype" w:eastAsia="MS Mincho" w:hAnsi="Palatino Linotype" w:cs="Arial"/>
          <w:i/>
          <w:sz w:val="28"/>
          <w:szCs w:val="24"/>
        </w:rPr>
      </w:pPr>
      <w:r w:rsidRPr="00560069">
        <w:rPr>
          <w:rFonts w:ascii="Palatino Linotype" w:hAnsi="Palatino Linotype"/>
          <w:i/>
          <w:sz w:val="22"/>
        </w:rPr>
        <w:t xml:space="preserve">Cabe señalar que se le está dando la respuesta a su solicitud y si usted solicita las actas existen solo un juego del original creo que no es viable a lo mejor copias eso si pero usted esta haciendo otra pregunta y no corresponde a lo que usted solicita ya que entra en el </w:t>
      </w:r>
      <w:r w:rsidRPr="00560069">
        <w:rPr>
          <w:rFonts w:ascii="Palatino Linotype" w:hAnsi="Palatino Linotype"/>
          <w:i/>
          <w:sz w:val="22"/>
        </w:rPr>
        <w:lastRenderedPageBreak/>
        <w:t>supuesto del Articulo12 de la Ley de Transparencia y Acceso a la Información Pública del Estado de México y Municipios párrafo segundo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9BAFC57" w14:textId="47BD7DB0" w:rsidR="003B5E6D" w:rsidRPr="00560069" w:rsidRDefault="003B5E6D" w:rsidP="003B5E6D">
      <w:pPr>
        <w:spacing w:line="360" w:lineRule="auto"/>
        <w:ind w:right="34"/>
        <w:contextualSpacing/>
        <w:jc w:val="both"/>
        <w:rPr>
          <w:rFonts w:ascii="Palatino Linotype" w:eastAsia="MS Mincho" w:hAnsi="Palatino Linotype" w:cs="Arial"/>
          <w:sz w:val="24"/>
          <w:szCs w:val="24"/>
        </w:rPr>
      </w:pPr>
    </w:p>
    <w:p w14:paraId="0B15EFDC" w14:textId="368E5CAA" w:rsidR="002C42BE" w:rsidRPr="00560069" w:rsidRDefault="002C42BE" w:rsidP="00F43915">
      <w:pPr>
        <w:numPr>
          <w:ilvl w:val="0"/>
          <w:numId w:val="2"/>
        </w:numPr>
        <w:spacing w:line="360" w:lineRule="auto"/>
        <w:ind w:left="0" w:right="34" w:firstLine="0"/>
        <w:contextualSpacing/>
        <w:jc w:val="both"/>
        <w:rPr>
          <w:rFonts w:ascii="Palatino Linotype" w:eastAsia="MS Mincho" w:hAnsi="Palatino Linotype" w:cs="Arial"/>
          <w:sz w:val="24"/>
          <w:szCs w:val="24"/>
        </w:rPr>
      </w:pPr>
      <w:r w:rsidRPr="00560069">
        <w:rPr>
          <w:rFonts w:ascii="Palatino Linotype" w:eastAsia="MS Mincho" w:hAnsi="Palatino Linotype" w:cs="Arial"/>
          <w:sz w:val="24"/>
          <w:szCs w:val="24"/>
        </w:rPr>
        <w:t>Con la manifestación vertida, tanto en respuesta como en informe justificado, se advierte que el Sujeto Obligado asume generar, administrar y poseer la información que fue solicitada por el Particular.</w:t>
      </w:r>
    </w:p>
    <w:p w14:paraId="0E85AD65" w14:textId="77777777" w:rsidR="002C42BE" w:rsidRPr="00560069" w:rsidRDefault="002C42BE" w:rsidP="002C42BE">
      <w:pPr>
        <w:spacing w:line="360" w:lineRule="auto"/>
        <w:ind w:right="34"/>
        <w:contextualSpacing/>
        <w:jc w:val="both"/>
        <w:rPr>
          <w:rFonts w:ascii="Palatino Linotype" w:eastAsia="MS Mincho" w:hAnsi="Palatino Linotype" w:cs="Arial"/>
          <w:sz w:val="24"/>
          <w:szCs w:val="24"/>
        </w:rPr>
      </w:pPr>
    </w:p>
    <w:p w14:paraId="30EF8B3E" w14:textId="7A69BE3D" w:rsidR="00642C00" w:rsidRPr="00560069" w:rsidRDefault="00642C00" w:rsidP="00642C00">
      <w:pPr>
        <w:pStyle w:val="Prrafodelista"/>
        <w:numPr>
          <w:ilvl w:val="0"/>
          <w:numId w:val="2"/>
        </w:numPr>
        <w:spacing w:line="360" w:lineRule="auto"/>
        <w:ind w:left="0" w:firstLine="0"/>
        <w:jc w:val="both"/>
        <w:rPr>
          <w:rFonts w:ascii="Palatino Linotype" w:eastAsia="Calibri" w:hAnsi="Palatino Linotype" w:cs="Arial"/>
          <w:sz w:val="24"/>
        </w:rPr>
      </w:pPr>
      <w:r w:rsidRPr="00560069">
        <w:rPr>
          <w:rFonts w:ascii="Palatino Linotype" w:hAnsi="Palatino Linotype" w:cs="Arial"/>
          <w:color w:val="000000"/>
          <w:sz w:val="24"/>
        </w:rPr>
        <w:t>Dicho lo anterior, es necesario traer a contexto los artículos 4 y 12, de la Ley de Transparencia y Acceso a la Información Pública del Estado de México y Municipios, los cuales establecen lo siguiente:</w:t>
      </w:r>
    </w:p>
    <w:p w14:paraId="70BD8504" w14:textId="77777777" w:rsidR="00642C00" w:rsidRPr="00560069" w:rsidRDefault="00642C00" w:rsidP="00642C00">
      <w:pPr>
        <w:pStyle w:val="Prrafodelista"/>
        <w:spacing w:line="360" w:lineRule="auto"/>
        <w:rPr>
          <w:rFonts w:ascii="Palatino Linotype" w:hAnsi="Palatino Linotype" w:cs="Arial"/>
          <w:color w:val="000000"/>
        </w:rPr>
      </w:pPr>
    </w:p>
    <w:p w14:paraId="31A4CCD6" w14:textId="77777777" w:rsidR="00642C00" w:rsidRPr="00560069" w:rsidRDefault="00642C00" w:rsidP="00642C00">
      <w:pPr>
        <w:autoSpaceDE w:val="0"/>
        <w:autoSpaceDN w:val="0"/>
        <w:adjustRightInd w:val="0"/>
        <w:spacing w:line="360" w:lineRule="auto"/>
        <w:ind w:left="567" w:right="567"/>
        <w:jc w:val="both"/>
        <w:rPr>
          <w:rFonts w:ascii="Palatino Linotype" w:hAnsi="Palatino Linotype" w:cs="Bookman Old Style"/>
          <w:i/>
          <w:sz w:val="22"/>
        </w:rPr>
      </w:pPr>
      <w:r w:rsidRPr="00560069">
        <w:rPr>
          <w:rFonts w:ascii="Palatino Linotype" w:hAnsi="Palatino Linotype" w:cs="Bookman Old Style,Bold"/>
          <w:b/>
          <w:bCs/>
          <w:i/>
          <w:sz w:val="22"/>
        </w:rPr>
        <w:t xml:space="preserve">Artículo 4. </w:t>
      </w:r>
      <w:r w:rsidRPr="00560069">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1A52F441" w14:textId="77777777" w:rsidR="00642C00" w:rsidRPr="00560069" w:rsidRDefault="00642C00" w:rsidP="00642C00">
      <w:pPr>
        <w:autoSpaceDE w:val="0"/>
        <w:autoSpaceDN w:val="0"/>
        <w:adjustRightInd w:val="0"/>
        <w:spacing w:line="360" w:lineRule="auto"/>
        <w:ind w:left="567" w:right="567"/>
        <w:jc w:val="both"/>
        <w:rPr>
          <w:rFonts w:ascii="Palatino Linotype" w:hAnsi="Palatino Linotype" w:cs="Bookman Old Style"/>
          <w:i/>
          <w:sz w:val="22"/>
        </w:rPr>
      </w:pPr>
      <w:r w:rsidRPr="00560069">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560069">
        <w:rPr>
          <w:rFonts w:ascii="Palatino Linotype" w:hAnsi="Palatino Linotype" w:cs="Bookman Old Style"/>
          <w:i/>
          <w:sz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71122A" w14:textId="77777777" w:rsidR="00642C00" w:rsidRPr="00560069" w:rsidRDefault="00642C00" w:rsidP="00642C00">
      <w:pPr>
        <w:autoSpaceDE w:val="0"/>
        <w:autoSpaceDN w:val="0"/>
        <w:adjustRightInd w:val="0"/>
        <w:spacing w:line="360" w:lineRule="auto"/>
        <w:ind w:left="567" w:right="567"/>
        <w:jc w:val="both"/>
        <w:rPr>
          <w:rFonts w:ascii="Palatino Linotype" w:hAnsi="Palatino Linotype" w:cs="Bookman Old Style"/>
          <w:i/>
          <w:sz w:val="22"/>
        </w:rPr>
      </w:pPr>
    </w:p>
    <w:p w14:paraId="3BD2CA12" w14:textId="77777777" w:rsidR="00642C00" w:rsidRPr="00560069" w:rsidRDefault="00642C00" w:rsidP="00642C00">
      <w:pPr>
        <w:autoSpaceDE w:val="0"/>
        <w:autoSpaceDN w:val="0"/>
        <w:adjustRightInd w:val="0"/>
        <w:spacing w:line="360" w:lineRule="auto"/>
        <w:ind w:left="567" w:right="567"/>
        <w:jc w:val="both"/>
        <w:rPr>
          <w:rFonts w:ascii="Palatino Linotype" w:hAnsi="Palatino Linotype" w:cs="Bookman Old Style"/>
          <w:i/>
          <w:sz w:val="22"/>
        </w:rPr>
      </w:pPr>
      <w:r w:rsidRPr="00560069">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209EF546" w14:textId="77777777" w:rsidR="00642C00" w:rsidRPr="00560069" w:rsidRDefault="00642C00" w:rsidP="00642C00">
      <w:pPr>
        <w:autoSpaceDE w:val="0"/>
        <w:autoSpaceDN w:val="0"/>
        <w:adjustRightInd w:val="0"/>
        <w:spacing w:line="360" w:lineRule="auto"/>
        <w:ind w:left="567" w:right="567"/>
        <w:jc w:val="both"/>
        <w:rPr>
          <w:rFonts w:ascii="Palatino Linotype" w:hAnsi="Palatino Linotype" w:cs="Arial"/>
          <w:i/>
          <w:color w:val="000000"/>
          <w:sz w:val="28"/>
        </w:rPr>
      </w:pPr>
    </w:p>
    <w:p w14:paraId="0D344504" w14:textId="77777777" w:rsidR="00642C00" w:rsidRPr="00560069" w:rsidRDefault="00642C00" w:rsidP="00642C00">
      <w:pPr>
        <w:autoSpaceDE w:val="0"/>
        <w:autoSpaceDN w:val="0"/>
        <w:adjustRightInd w:val="0"/>
        <w:spacing w:line="360" w:lineRule="auto"/>
        <w:ind w:left="567" w:right="567"/>
        <w:jc w:val="both"/>
        <w:rPr>
          <w:rFonts w:ascii="Palatino Linotype" w:hAnsi="Palatino Linotype" w:cs="Bookman Old Style"/>
          <w:i/>
          <w:sz w:val="22"/>
        </w:rPr>
      </w:pPr>
      <w:r w:rsidRPr="00560069">
        <w:rPr>
          <w:rFonts w:ascii="Palatino Linotype" w:hAnsi="Palatino Linotype" w:cs="Bookman Old Style,Bold"/>
          <w:b/>
          <w:bCs/>
          <w:i/>
          <w:sz w:val="22"/>
        </w:rPr>
        <w:t xml:space="preserve">Artículo 12. </w:t>
      </w:r>
      <w:r w:rsidRPr="00560069">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294861FA" w14:textId="77777777" w:rsidR="00642C00" w:rsidRPr="00560069" w:rsidRDefault="00642C00" w:rsidP="00642C00">
      <w:pPr>
        <w:autoSpaceDE w:val="0"/>
        <w:autoSpaceDN w:val="0"/>
        <w:adjustRightInd w:val="0"/>
        <w:spacing w:line="360" w:lineRule="auto"/>
        <w:ind w:left="567" w:right="567"/>
        <w:jc w:val="both"/>
        <w:rPr>
          <w:rFonts w:ascii="Palatino Linotype" w:hAnsi="Palatino Linotype" w:cs="Bookman Old Style"/>
          <w:b/>
          <w:i/>
          <w:sz w:val="22"/>
        </w:rPr>
      </w:pPr>
      <w:r w:rsidRPr="00560069">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560069">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58E37E26" w14:textId="77777777" w:rsidR="00642C00" w:rsidRPr="00560069" w:rsidRDefault="00642C00" w:rsidP="00642C00">
      <w:pPr>
        <w:autoSpaceDE w:val="0"/>
        <w:autoSpaceDN w:val="0"/>
        <w:adjustRightInd w:val="0"/>
        <w:spacing w:line="360" w:lineRule="auto"/>
        <w:ind w:left="567" w:right="567"/>
        <w:jc w:val="both"/>
        <w:rPr>
          <w:rFonts w:ascii="Palatino Linotype" w:hAnsi="Palatino Linotype" w:cs="Bookman Old Style"/>
          <w:i/>
          <w:sz w:val="24"/>
        </w:rPr>
      </w:pPr>
    </w:p>
    <w:p w14:paraId="2A6B58D7" w14:textId="77777777" w:rsidR="00642C00" w:rsidRPr="00560069" w:rsidRDefault="00642C00" w:rsidP="00642C00">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560069">
        <w:rPr>
          <w:rFonts w:ascii="Palatino Linotype" w:hAnsi="Palatino Linotype"/>
          <w:sz w:val="24"/>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w:t>
      </w:r>
      <w:r w:rsidRPr="00560069">
        <w:rPr>
          <w:rFonts w:ascii="Palatino Linotype" w:hAnsi="Palatino Linotype"/>
          <w:sz w:val="24"/>
          <w:lang w:val="es-ES"/>
        </w:rPr>
        <w:lastRenderedPageBreak/>
        <w:t>de eficacia</w:t>
      </w:r>
      <w:r w:rsidRPr="00560069">
        <w:rPr>
          <w:rStyle w:val="Refdenotaalpie"/>
          <w:sz w:val="24"/>
        </w:rPr>
        <w:footnoteReference w:id="6"/>
      </w:r>
      <w:r w:rsidRPr="00560069">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 asimismo, impera la obligatoriedad de entregar los documentos que obren en sus archivos en el estado en el que se encuentren, sin que exista la obligación de elaborar documentos conforme a las necesidades de los particulares.</w:t>
      </w:r>
    </w:p>
    <w:p w14:paraId="733BEC32" w14:textId="77777777" w:rsidR="00642C00" w:rsidRPr="00560069" w:rsidRDefault="00642C00" w:rsidP="00642C00">
      <w:pPr>
        <w:pStyle w:val="Prrafodelista"/>
        <w:tabs>
          <w:tab w:val="left" w:pos="851"/>
        </w:tabs>
        <w:spacing w:line="360" w:lineRule="auto"/>
        <w:ind w:left="0" w:right="49"/>
        <w:jc w:val="both"/>
        <w:rPr>
          <w:rFonts w:ascii="Palatino Linotype" w:hAnsi="Palatino Linotype"/>
          <w:sz w:val="24"/>
          <w:lang w:val="es-ES"/>
        </w:rPr>
      </w:pPr>
    </w:p>
    <w:p w14:paraId="5CE12DED" w14:textId="77777777" w:rsidR="00642C00" w:rsidRPr="00560069" w:rsidRDefault="00642C00" w:rsidP="00642C00">
      <w:pPr>
        <w:pStyle w:val="Prrafodelista"/>
        <w:numPr>
          <w:ilvl w:val="0"/>
          <w:numId w:val="2"/>
        </w:numPr>
        <w:tabs>
          <w:tab w:val="left" w:pos="0"/>
        </w:tabs>
        <w:spacing w:line="360" w:lineRule="auto"/>
        <w:ind w:left="0" w:right="49" w:firstLine="0"/>
        <w:jc w:val="both"/>
        <w:rPr>
          <w:rFonts w:ascii="Palatino Linotype" w:hAnsi="Palatino Linotype"/>
          <w:sz w:val="24"/>
        </w:rPr>
      </w:pPr>
      <w:r w:rsidRPr="00560069">
        <w:rPr>
          <w:rFonts w:ascii="Palatino Linotype" w:hAnsi="Palatino Linotype" w:cs="Arial"/>
          <w:sz w:val="24"/>
        </w:rPr>
        <w:t xml:space="preserve">Robustece lo anteriormente expuesto el Criterio 09-10, emitido por </w:t>
      </w:r>
      <w:r w:rsidRPr="00560069">
        <w:rPr>
          <w:rFonts w:ascii="Palatino Linotype" w:eastAsia="Arial Unicode MS" w:hAnsi="Palatino Linotype" w:cs="Arial"/>
          <w:sz w:val="24"/>
        </w:rPr>
        <w:t xml:space="preserve">el Pleno del entonces </w:t>
      </w:r>
      <w:r w:rsidRPr="00560069">
        <w:rPr>
          <w:rFonts w:ascii="Palatino Linotype" w:eastAsia="Arial Unicode MS" w:hAnsi="Palatino Linotype" w:cs="Arial"/>
          <w:bCs/>
          <w:sz w:val="24"/>
        </w:rPr>
        <w:t xml:space="preserve">Instituto Federal de Acceso a la Información y Protección de Datos, </w:t>
      </w:r>
      <w:r w:rsidRPr="00560069">
        <w:rPr>
          <w:rFonts w:ascii="Palatino Linotype" w:eastAsia="Arial Unicode MS" w:hAnsi="Palatino Linotype" w:cs="Arial"/>
          <w:sz w:val="24"/>
        </w:rPr>
        <w:t>ahora Instituto Nacional de Transparencia, Acceso a la Información y Protección de Datos Personales,</w:t>
      </w:r>
      <w:r w:rsidRPr="00560069">
        <w:rPr>
          <w:rFonts w:ascii="Palatino Linotype" w:hAnsi="Palatino Linotype"/>
          <w:bCs/>
          <w:sz w:val="24"/>
        </w:rPr>
        <w:t xml:space="preserve"> que dice:</w:t>
      </w:r>
      <w:r w:rsidRPr="00560069">
        <w:rPr>
          <w:rFonts w:ascii="Palatino Linotype" w:hAnsi="Palatino Linotype"/>
          <w:b/>
          <w:bCs/>
          <w:sz w:val="24"/>
        </w:rPr>
        <w:t xml:space="preserve"> </w:t>
      </w:r>
    </w:p>
    <w:p w14:paraId="45ABCF5D" w14:textId="77777777" w:rsidR="00642C00" w:rsidRPr="00560069" w:rsidRDefault="00642C00" w:rsidP="00642C00">
      <w:pPr>
        <w:pStyle w:val="Prrafodelista"/>
        <w:rPr>
          <w:rFonts w:ascii="Palatino Linotype" w:hAnsi="Palatino Linotype"/>
        </w:rPr>
      </w:pPr>
    </w:p>
    <w:p w14:paraId="6B3EFCB2" w14:textId="77777777" w:rsidR="00642C00" w:rsidRPr="00560069" w:rsidRDefault="00642C00" w:rsidP="00642C00">
      <w:pPr>
        <w:spacing w:line="360" w:lineRule="auto"/>
        <w:ind w:left="567" w:right="616"/>
        <w:jc w:val="both"/>
        <w:rPr>
          <w:rFonts w:ascii="Palatino Linotype" w:hAnsi="Palatino Linotype" w:cs="Arial"/>
          <w:i/>
          <w:sz w:val="22"/>
          <w:szCs w:val="22"/>
        </w:rPr>
      </w:pPr>
      <w:r w:rsidRPr="00560069">
        <w:rPr>
          <w:rFonts w:ascii="Palatino Linotype" w:hAnsi="Palatino Linotype" w:cs="Arial"/>
          <w:b/>
          <w:i/>
          <w:sz w:val="22"/>
          <w:szCs w:val="22"/>
        </w:rPr>
        <w:t>Las dependencias y entidades no están obligadas a generar documentos ad hoc para responder una solicitud de acceso a la información.</w:t>
      </w:r>
      <w:r w:rsidRPr="00560069">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w:t>
      </w:r>
      <w:r w:rsidRPr="00560069">
        <w:rPr>
          <w:rFonts w:ascii="Palatino Linotype" w:hAnsi="Palatino Linotype" w:cs="Arial"/>
          <w:i/>
          <w:sz w:val="22"/>
          <w:szCs w:val="22"/>
        </w:rPr>
        <w:lastRenderedPageBreak/>
        <w:t>que cuentan en el formato que la misma así lo permita o se encuentre, en aras de dar satisfacción a la solicitud presentada.</w:t>
      </w:r>
    </w:p>
    <w:p w14:paraId="6A7137AA" w14:textId="77777777" w:rsidR="00642C00" w:rsidRPr="00560069" w:rsidRDefault="00642C00" w:rsidP="00642C00">
      <w:pPr>
        <w:spacing w:line="360" w:lineRule="auto"/>
        <w:ind w:left="567" w:right="616"/>
        <w:jc w:val="both"/>
        <w:rPr>
          <w:rFonts w:ascii="Palatino Linotype" w:hAnsi="Palatino Linotype" w:cs="Arial"/>
          <w:i/>
          <w:sz w:val="22"/>
          <w:szCs w:val="22"/>
        </w:rPr>
      </w:pPr>
      <w:r w:rsidRPr="00560069">
        <w:rPr>
          <w:rFonts w:ascii="Palatino Linotype" w:hAnsi="Palatino Linotype" w:cs="Arial"/>
          <w:i/>
          <w:sz w:val="22"/>
          <w:szCs w:val="22"/>
        </w:rPr>
        <w:t>Expedientes:</w:t>
      </w:r>
    </w:p>
    <w:p w14:paraId="14717078" w14:textId="77777777" w:rsidR="00642C00" w:rsidRPr="00560069" w:rsidRDefault="00642C00" w:rsidP="00642C00">
      <w:pPr>
        <w:spacing w:line="360" w:lineRule="auto"/>
        <w:ind w:left="567" w:right="616"/>
        <w:jc w:val="both"/>
        <w:rPr>
          <w:rFonts w:ascii="Palatino Linotype" w:hAnsi="Palatino Linotype" w:cs="Arial"/>
          <w:i/>
          <w:sz w:val="22"/>
          <w:szCs w:val="22"/>
        </w:rPr>
      </w:pPr>
      <w:r w:rsidRPr="00560069">
        <w:rPr>
          <w:rFonts w:ascii="Palatino Linotype" w:hAnsi="Palatino Linotype" w:cs="Arial"/>
          <w:i/>
          <w:sz w:val="22"/>
          <w:szCs w:val="22"/>
        </w:rPr>
        <w:t>0438/08 Pemex Exploración y Producción – Alonso Lujambio Irazábal</w:t>
      </w:r>
    </w:p>
    <w:p w14:paraId="5EF45ACC" w14:textId="77777777" w:rsidR="00642C00" w:rsidRPr="00560069" w:rsidRDefault="00642C00" w:rsidP="00642C00">
      <w:pPr>
        <w:spacing w:line="360" w:lineRule="auto"/>
        <w:ind w:left="567" w:right="616"/>
        <w:jc w:val="both"/>
        <w:rPr>
          <w:rFonts w:ascii="Palatino Linotype" w:hAnsi="Palatino Linotype" w:cs="Arial"/>
          <w:i/>
          <w:sz w:val="22"/>
          <w:szCs w:val="22"/>
        </w:rPr>
      </w:pPr>
      <w:r w:rsidRPr="00560069">
        <w:rPr>
          <w:rFonts w:ascii="Palatino Linotype" w:hAnsi="Palatino Linotype" w:cs="Arial"/>
          <w:i/>
          <w:sz w:val="22"/>
          <w:szCs w:val="22"/>
        </w:rPr>
        <w:t>1751/09 Laboratorios de Biológicos y Reactivos de México S.A. de C.V. –</w:t>
      </w:r>
    </w:p>
    <w:p w14:paraId="5F4C2E95" w14:textId="77777777" w:rsidR="00642C00" w:rsidRPr="00560069" w:rsidRDefault="00642C00" w:rsidP="00642C00">
      <w:pPr>
        <w:spacing w:line="360" w:lineRule="auto"/>
        <w:ind w:left="567" w:right="616"/>
        <w:jc w:val="both"/>
        <w:rPr>
          <w:rFonts w:ascii="Palatino Linotype" w:hAnsi="Palatino Linotype" w:cs="Arial"/>
          <w:i/>
          <w:sz w:val="22"/>
          <w:szCs w:val="22"/>
        </w:rPr>
      </w:pPr>
      <w:r w:rsidRPr="00560069">
        <w:rPr>
          <w:rFonts w:ascii="Palatino Linotype" w:hAnsi="Palatino Linotype" w:cs="Arial"/>
          <w:i/>
          <w:sz w:val="22"/>
          <w:szCs w:val="22"/>
        </w:rPr>
        <w:t>María Marván Laborde</w:t>
      </w:r>
    </w:p>
    <w:p w14:paraId="08A3E83E" w14:textId="77777777" w:rsidR="00642C00" w:rsidRPr="00560069" w:rsidRDefault="00642C00" w:rsidP="00642C00">
      <w:pPr>
        <w:spacing w:line="360" w:lineRule="auto"/>
        <w:ind w:left="567" w:right="616"/>
        <w:jc w:val="both"/>
        <w:rPr>
          <w:rFonts w:ascii="Palatino Linotype" w:hAnsi="Palatino Linotype" w:cs="Arial"/>
          <w:i/>
          <w:sz w:val="22"/>
          <w:szCs w:val="22"/>
        </w:rPr>
      </w:pPr>
      <w:r w:rsidRPr="00560069">
        <w:rPr>
          <w:rFonts w:ascii="Palatino Linotype" w:hAnsi="Palatino Linotype" w:cs="Arial"/>
          <w:i/>
          <w:sz w:val="22"/>
          <w:szCs w:val="22"/>
        </w:rPr>
        <w:t>2868/09 Consejo Nacional de Ciencia y Tecnología – Jacqueline Peschard</w:t>
      </w:r>
    </w:p>
    <w:p w14:paraId="13114B66" w14:textId="77777777" w:rsidR="00642C00" w:rsidRPr="00560069" w:rsidRDefault="00642C00" w:rsidP="00642C00">
      <w:pPr>
        <w:spacing w:line="360" w:lineRule="auto"/>
        <w:ind w:left="567" w:right="616"/>
        <w:jc w:val="both"/>
        <w:rPr>
          <w:rFonts w:ascii="Palatino Linotype" w:hAnsi="Palatino Linotype" w:cs="Arial"/>
          <w:i/>
          <w:sz w:val="22"/>
          <w:szCs w:val="22"/>
        </w:rPr>
      </w:pPr>
      <w:r w:rsidRPr="00560069">
        <w:rPr>
          <w:rFonts w:ascii="Palatino Linotype" w:hAnsi="Palatino Linotype" w:cs="Arial"/>
          <w:i/>
          <w:sz w:val="22"/>
          <w:szCs w:val="22"/>
        </w:rPr>
        <w:t>Mariscal</w:t>
      </w:r>
    </w:p>
    <w:p w14:paraId="1986365D" w14:textId="77777777" w:rsidR="00642C00" w:rsidRPr="00560069" w:rsidRDefault="00642C00" w:rsidP="00642C00">
      <w:pPr>
        <w:spacing w:line="360" w:lineRule="auto"/>
        <w:ind w:left="567" w:right="616"/>
        <w:jc w:val="both"/>
        <w:rPr>
          <w:rFonts w:ascii="Palatino Linotype" w:hAnsi="Palatino Linotype" w:cs="Arial"/>
          <w:i/>
          <w:sz w:val="22"/>
          <w:szCs w:val="22"/>
        </w:rPr>
      </w:pPr>
      <w:r w:rsidRPr="00560069">
        <w:rPr>
          <w:rFonts w:ascii="Palatino Linotype" w:hAnsi="Palatino Linotype" w:cs="Arial"/>
          <w:i/>
          <w:sz w:val="22"/>
          <w:szCs w:val="22"/>
        </w:rPr>
        <w:t>5160/09 Secretaría de Hacienda y Crédito Público – Ángel Trinidad Zaldívar</w:t>
      </w:r>
    </w:p>
    <w:p w14:paraId="4CE04B00" w14:textId="77777777" w:rsidR="00642C00" w:rsidRPr="00560069" w:rsidRDefault="00642C00" w:rsidP="00642C00">
      <w:pPr>
        <w:spacing w:line="360" w:lineRule="auto"/>
        <w:ind w:left="567" w:right="616"/>
        <w:jc w:val="both"/>
        <w:rPr>
          <w:rFonts w:ascii="Palatino Linotype" w:hAnsi="Palatino Linotype" w:cs="Arial"/>
          <w:i/>
          <w:sz w:val="22"/>
          <w:szCs w:val="22"/>
        </w:rPr>
      </w:pPr>
      <w:r w:rsidRPr="00560069">
        <w:rPr>
          <w:rFonts w:ascii="Palatino Linotype" w:hAnsi="Palatino Linotype" w:cs="Arial"/>
          <w:i/>
          <w:sz w:val="22"/>
          <w:szCs w:val="22"/>
        </w:rPr>
        <w:t>0304/10 Instituto Nacional de Cancerología – Jacqueline Peschard Mariscal</w:t>
      </w:r>
    </w:p>
    <w:p w14:paraId="53AA2833" w14:textId="77777777" w:rsidR="00642C00" w:rsidRPr="00560069" w:rsidRDefault="00642C00" w:rsidP="00642C00">
      <w:pPr>
        <w:pStyle w:val="Prrafodelista"/>
        <w:tabs>
          <w:tab w:val="left" w:pos="851"/>
        </w:tabs>
        <w:spacing w:line="360" w:lineRule="auto"/>
        <w:ind w:left="0" w:right="49"/>
        <w:jc w:val="both"/>
        <w:rPr>
          <w:rFonts w:ascii="Palatino Linotype" w:hAnsi="Palatino Linotype"/>
          <w:lang w:val="es-ES"/>
        </w:rPr>
      </w:pPr>
    </w:p>
    <w:p w14:paraId="629390BF" w14:textId="6BB0653E" w:rsidR="00642C00" w:rsidRPr="00560069" w:rsidRDefault="00642C00" w:rsidP="00642C00">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560069">
        <w:rPr>
          <w:rFonts w:ascii="Palatino Linotype" w:eastAsia="Calibri" w:hAnsi="Palatino Linotype" w:cs="Arial"/>
        </w:rPr>
        <w:t xml:space="preserve">Dicho lo anterior, los Sujetos Obligados deben permitir el acceso a la información que genere, administren o posean, en el ejercicio de sus funciones, atribuciones y competencias. Es necesario hacer de conocimiento al Sujeto Obligado que, en el cumplimiento del Derecho de Acceso a la Información, no implica que los Sujetos Obligados deban proporcionar la información en original. </w:t>
      </w:r>
    </w:p>
    <w:p w14:paraId="6928DA4E" w14:textId="77777777" w:rsidR="00642C00" w:rsidRPr="00560069" w:rsidRDefault="00642C00" w:rsidP="00642C00">
      <w:pPr>
        <w:pStyle w:val="Prrafodelista"/>
        <w:tabs>
          <w:tab w:val="left" w:pos="567"/>
        </w:tabs>
        <w:spacing w:line="360" w:lineRule="auto"/>
        <w:ind w:left="0"/>
        <w:jc w:val="both"/>
        <w:rPr>
          <w:rFonts w:ascii="Palatino Linotype" w:eastAsia="Calibri" w:hAnsi="Palatino Linotype" w:cs="Arial"/>
        </w:rPr>
      </w:pPr>
    </w:p>
    <w:p w14:paraId="536323C0" w14:textId="03455D1E" w:rsidR="00642C00" w:rsidRPr="00560069" w:rsidRDefault="00642C00" w:rsidP="00642C00">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560069">
        <w:rPr>
          <w:rFonts w:ascii="Palatino Linotype" w:eastAsia="Calibri" w:hAnsi="Palatino Linotype" w:cs="Arial"/>
        </w:rPr>
        <w:t>La Ley de Transparencia y Acceso a la Información Pública del Estado de México y Municipios, en el artículo 155, indica lo siguiente:</w:t>
      </w:r>
    </w:p>
    <w:p w14:paraId="21A32B9B" w14:textId="77777777" w:rsidR="00642C00" w:rsidRPr="00560069" w:rsidRDefault="00642C00" w:rsidP="00642C00">
      <w:pPr>
        <w:pStyle w:val="Prrafodelista"/>
        <w:rPr>
          <w:rFonts w:ascii="Palatino Linotype" w:eastAsia="Calibri" w:hAnsi="Palatino Linotype" w:cs="Arial"/>
        </w:rPr>
      </w:pPr>
    </w:p>
    <w:p w14:paraId="7ABC7A99" w14:textId="77777777" w:rsidR="00642C00" w:rsidRPr="00560069" w:rsidRDefault="00642C00" w:rsidP="00642C00">
      <w:pPr>
        <w:pStyle w:val="Prrafodelista"/>
        <w:tabs>
          <w:tab w:val="left" w:pos="567"/>
        </w:tabs>
        <w:spacing w:line="360" w:lineRule="auto"/>
        <w:ind w:left="567" w:right="822"/>
        <w:jc w:val="both"/>
        <w:rPr>
          <w:rFonts w:ascii="Palatino Linotype" w:hAnsi="Palatino Linotype"/>
          <w:i/>
        </w:rPr>
      </w:pPr>
      <w:r w:rsidRPr="00560069">
        <w:rPr>
          <w:rFonts w:ascii="Palatino Linotype" w:hAnsi="Palatino Linotype"/>
          <w:i/>
        </w:rPr>
        <w:t xml:space="preserve">Artículo 155. Para presentar una solicitud por escrito, no se podrán exigir mayores requisitos que los siguientes: </w:t>
      </w:r>
    </w:p>
    <w:p w14:paraId="00A08B82" w14:textId="77777777" w:rsidR="00642C00" w:rsidRPr="00560069" w:rsidRDefault="00642C00" w:rsidP="00642C00">
      <w:pPr>
        <w:pStyle w:val="Prrafodelista"/>
        <w:tabs>
          <w:tab w:val="left" w:pos="567"/>
        </w:tabs>
        <w:spacing w:line="360" w:lineRule="auto"/>
        <w:ind w:left="567" w:right="822"/>
        <w:jc w:val="both"/>
        <w:rPr>
          <w:rFonts w:ascii="Palatino Linotype" w:hAnsi="Palatino Linotype"/>
          <w:i/>
        </w:rPr>
      </w:pPr>
      <w:r w:rsidRPr="00560069">
        <w:rPr>
          <w:rFonts w:ascii="Palatino Linotype" w:hAnsi="Palatino Linotype"/>
          <w:i/>
        </w:rPr>
        <w:t xml:space="preserve">I. Nombre del solicitante, o en su caso, los datos generales de su representante; </w:t>
      </w:r>
    </w:p>
    <w:p w14:paraId="248DB4A5" w14:textId="47401633" w:rsidR="00642C00" w:rsidRPr="00560069" w:rsidRDefault="00642C00" w:rsidP="00642C00">
      <w:pPr>
        <w:pStyle w:val="Prrafodelista"/>
        <w:tabs>
          <w:tab w:val="left" w:pos="567"/>
        </w:tabs>
        <w:spacing w:line="360" w:lineRule="auto"/>
        <w:ind w:left="567" w:right="822"/>
        <w:jc w:val="both"/>
        <w:rPr>
          <w:rFonts w:ascii="Palatino Linotype" w:hAnsi="Palatino Linotype"/>
          <w:i/>
        </w:rPr>
      </w:pPr>
      <w:r w:rsidRPr="00560069">
        <w:rPr>
          <w:rFonts w:ascii="Palatino Linotype" w:hAnsi="Palatino Linotype"/>
          <w:i/>
        </w:rPr>
        <w:t xml:space="preserve">II. Domicilio o en su caso correo electrónico para recibir notificaciones; </w:t>
      </w:r>
    </w:p>
    <w:p w14:paraId="13CD89F3" w14:textId="77777777" w:rsidR="00642C00" w:rsidRPr="00560069" w:rsidRDefault="00642C00" w:rsidP="00642C00">
      <w:pPr>
        <w:pStyle w:val="Prrafodelista"/>
        <w:tabs>
          <w:tab w:val="left" w:pos="567"/>
        </w:tabs>
        <w:spacing w:line="360" w:lineRule="auto"/>
        <w:ind w:left="567" w:right="822"/>
        <w:jc w:val="both"/>
        <w:rPr>
          <w:rFonts w:ascii="Palatino Linotype" w:hAnsi="Palatino Linotype"/>
          <w:i/>
        </w:rPr>
      </w:pPr>
      <w:r w:rsidRPr="00560069">
        <w:rPr>
          <w:rFonts w:ascii="Palatino Linotype" w:hAnsi="Palatino Linotype"/>
          <w:i/>
        </w:rPr>
        <w:lastRenderedPageBreak/>
        <w:t xml:space="preserve">III. La descripción de la información solicitada; </w:t>
      </w:r>
    </w:p>
    <w:p w14:paraId="17120BBF" w14:textId="12F35A40" w:rsidR="00642C00" w:rsidRPr="00560069" w:rsidRDefault="00642C00" w:rsidP="00642C00">
      <w:pPr>
        <w:pStyle w:val="Prrafodelista"/>
        <w:tabs>
          <w:tab w:val="left" w:pos="567"/>
        </w:tabs>
        <w:spacing w:line="360" w:lineRule="auto"/>
        <w:ind w:left="567" w:right="822"/>
        <w:jc w:val="both"/>
        <w:rPr>
          <w:rFonts w:ascii="Palatino Linotype" w:hAnsi="Palatino Linotype"/>
          <w:i/>
        </w:rPr>
      </w:pPr>
      <w:r w:rsidRPr="00560069">
        <w:rPr>
          <w:rFonts w:ascii="Palatino Linotype" w:hAnsi="Palatino Linotype"/>
          <w:i/>
        </w:rPr>
        <w:t>IV. Cualquier otro dato que facilite la búsqueda y eventual localización de la información; y</w:t>
      </w:r>
    </w:p>
    <w:p w14:paraId="31F61067" w14:textId="77777777" w:rsidR="00642C00" w:rsidRPr="00560069" w:rsidRDefault="00642C00" w:rsidP="00642C00">
      <w:pPr>
        <w:pStyle w:val="Prrafodelista"/>
        <w:tabs>
          <w:tab w:val="left" w:pos="567"/>
        </w:tabs>
        <w:spacing w:line="360" w:lineRule="auto"/>
        <w:ind w:left="567" w:right="822"/>
        <w:jc w:val="both"/>
        <w:rPr>
          <w:rFonts w:ascii="Palatino Linotype" w:hAnsi="Palatino Linotype"/>
          <w:b/>
          <w:i/>
        </w:rPr>
      </w:pPr>
      <w:r w:rsidRPr="00560069">
        <w:rPr>
          <w:rFonts w:ascii="Palatino Linotype" w:hAnsi="Palatino Linotype"/>
          <w:i/>
        </w:rPr>
        <w:t>V</w:t>
      </w:r>
      <w:r w:rsidRPr="00560069">
        <w:rPr>
          <w:rFonts w:ascii="Palatino Linotype" w:hAnsi="Palatino Linotype"/>
          <w:b/>
          <w:i/>
        </w:rPr>
        <w:t xml:space="preserve">.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14:paraId="547105A7" w14:textId="77777777" w:rsidR="00642C00" w:rsidRPr="00560069" w:rsidRDefault="00642C00" w:rsidP="00642C00">
      <w:pPr>
        <w:pStyle w:val="Prrafodelista"/>
        <w:tabs>
          <w:tab w:val="left" w:pos="567"/>
        </w:tabs>
        <w:spacing w:line="360" w:lineRule="auto"/>
        <w:ind w:left="567" w:right="822"/>
        <w:jc w:val="both"/>
        <w:rPr>
          <w:rFonts w:ascii="Palatino Linotype" w:hAnsi="Palatino Linotype"/>
          <w:i/>
        </w:rPr>
      </w:pPr>
    </w:p>
    <w:p w14:paraId="422AAC8B" w14:textId="77777777" w:rsidR="00642C00" w:rsidRPr="00560069" w:rsidRDefault="00642C00" w:rsidP="00642C00">
      <w:pPr>
        <w:pStyle w:val="Prrafodelista"/>
        <w:tabs>
          <w:tab w:val="left" w:pos="567"/>
        </w:tabs>
        <w:spacing w:line="360" w:lineRule="auto"/>
        <w:ind w:left="567" w:right="822"/>
        <w:jc w:val="both"/>
        <w:rPr>
          <w:rFonts w:ascii="Palatino Linotype" w:hAnsi="Palatino Linotype"/>
          <w:i/>
        </w:rPr>
      </w:pPr>
      <w:r w:rsidRPr="00560069">
        <w:rPr>
          <w:rFonts w:ascii="Palatino Linotype" w:hAnsi="Palatino Linotype"/>
          <w:i/>
        </w:rPr>
        <w:t xml:space="preserve">Queda prohibido para los sujetos obligados recabar datos que den lugar a indagatorias sobre las motivaciones de la solicitud de información y su uso posterior. Las solicitudes anónimas, con nombre incompleto o seudónimo serán procedentes para su trámite por parte del sujeto obligado ante quien se presente. No podrá requerirse información adicional con motivo del nombre proporcionado por el solicitante. </w:t>
      </w:r>
    </w:p>
    <w:p w14:paraId="1CFE65A6" w14:textId="77777777" w:rsidR="00642C00" w:rsidRPr="00560069" w:rsidRDefault="00642C00" w:rsidP="00642C00">
      <w:pPr>
        <w:pStyle w:val="Prrafodelista"/>
        <w:tabs>
          <w:tab w:val="left" w:pos="567"/>
        </w:tabs>
        <w:spacing w:line="360" w:lineRule="auto"/>
        <w:ind w:left="567" w:right="822"/>
        <w:jc w:val="both"/>
        <w:rPr>
          <w:rFonts w:ascii="Palatino Linotype" w:hAnsi="Palatino Linotype"/>
          <w:i/>
        </w:rPr>
      </w:pPr>
    </w:p>
    <w:p w14:paraId="1CDA1169" w14:textId="01C92789" w:rsidR="00642C00" w:rsidRPr="00560069" w:rsidRDefault="00642C00" w:rsidP="00642C00">
      <w:pPr>
        <w:pStyle w:val="Prrafodelista"/>
        <w:tabs>
          <w:tab w:val="left" w:pos="567"/>
        </w:tabs>
        <w:spacing w:line="360" w:lineRule="auto"/>
        <w:ind w:left="567" w:right="822"/>
        <w:jc w:val="both"/>
        <w:rPr>
          <w:rFonts w:ascii="Palatino Linotype" w:eastAsia="Calibri" w:hAnsi="Palatino Linotype" w:cs="Arial"/>
          <w:i/>
        </w:rPr>
      </w:pPr>
      <w:r w:rsidRPr="00560069">
        <w:rPr>
          <w:rFonts w:ascii="Palatino Linotype" w:hAnsi="Palatino Linotype"/>
          <w:i/>
        </w:rPr>
        <w:t>La información de las fracciones I y IV será proporcionada por el solicitante de manera opcional y, en ningún caso, podrá ser un requisito indispensable para la procedencia de la solicitud.</w:t>
      </w:r>
    </w:p>
    <w:p w14:paraId="0DD58589" w14:textId="77777777" w:rsidR="00642C00" w:rsidRPr="00560069" w:rsidRDefault="00642C00" w:rsidP="00642C00">
      <w:pPr>
        <w:pStyle w:val="Prrafodelista"/>
        <w:rPr>
          <w:rFonts w:ascii="Palatino Linotype" w:eastAsia="Calibri" w:hAnsi="Palatino Linotype" w:cs="Arial"/>
        </w:rPr>
      </w:pPr>
    </w:p>
    <w:p w14:paraId="4CC37259" w14:textId="29CF53BA" w:rsidR="00642C00" w:rsidRPr="00560069" w:rsidRDefault="00642C00" w:rsidP="00642C00">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560069">
        <w:rPr>
          <w:rFonts w:ascii="Palatino Linotype" w:eastAsia="Calibri" w:hAnsi="Palatino Linotype" w:cs="Arial"/>
        </w:rPr>
        <w:t>Del precepto legal citado, se aprecia que, es un requisito indispensable señalar la modalidad de entrega de la información, para el caso en espec</w:t>
      </w:r>
      <w:r w:rsidR="005319EC" w:rsidRPr="00560069">
        <w:rPr>
          <w:rFonts w:ascii="Palatino Linotype" w:eastAsia="Calibri" w:hAnsi="Palatino Linotype" w:cs="Arial"/>
        </w:rPr>
        <w:t>ífico que se resuelve, el particular señaló como modalidad de entrega, a través del SAIMEX. Este sistema electrónico garantiza a la población el pleno ejercicio del derecho de acceso a la información pública, de manera que cualquier persona que puede beneficiarse y, además hacerlos valer como una llave para acceder a otros derechos.</w:t>
      </w:r>
    </w:p>
    <w:p w14:paraId="11CBBF12" w14:textId="403FBABD" w:rsidR="005319EC" w:rsidRPr="00560069" w:rsidRDefault="005319EC" w:rsidP="005319EC">
      <w:pPr>
        <w:pStyle w:val="Prrafodelista"/>
        <w:tabs>
          <w:tab w:val="left" w:pos="567"/>
        </w:tabs>
        <w:spacing w:line="360" w:lineRule="auto"/>
        <w:ind w:left="0"/>
        <w:jc w:val="both"/>
        <w:rPr>
          <w:rFonts w:ascii="Palatino Linotype" w:eastAsia="Calibri" w:hAnsi="Palatino Linotype" w:cs="Arial"/>
        </w:rPr>
      </w:pPr>
    </w:p>
    <w:p w14:paraId="0A257413" w14:textId="7E77A8DF" w:rsidR="005319EC" w:rsidRPr="00560069" w:rsidRDefault="005319EC" w:rsidP="00642C00">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560069">
        <w:rPr>
          <w:rFonts w:ascii="Palatino Linotype" w:eastAsia="Calibri" w:hAnsi="Palatino Linotype" w:cs="Arial"/>
        </w:rPr>
        <w:t>La utilización del SAIMEX, como una herramienta tecnológica, además de privilegiar la expedites, también privilegia la gratuidad, puesto que no involucra ningún costo para los particulares. La plataforma es tecnológica y destinada a la presentación de registro, seguimiento de las solicitudes planteadas a cualquier autoridad, constituye un medio rápido, y confiable para comunicarse con la autoridad y el Órgano Garante, con disponibilidad las veinticuatro (24) horas los trescientos sesenta y cinco (365) días del año.</w:t>
      </w:r>
    </w:p>
    <w:p w14:paraId="501BB97A" w14:textId="77777777" w:rsidR="005319EC" w:rsidRPr="00560069" w:rsidRDefault="005319EC" w:rsidP="005319EC">
      <w:pPr>
        <w:pStyle w:val="Prrafodelista"/>
        <w:rPr>
          <w:rFonts w:ascii="Palatino Linotype" w:eastAsia="Calibri" w:hAnsi="Palatino Linotype" w:cs="Arial"/>
        </w:rPr>
      </w:pPr>
    </w:p>
    <w:p w14:paraId="4F96656D" w14:textId="2D98A750" w:rsidR="005319EC" w:rsidRPr="00560069" w:rsidRDefault="005319EC" w:rsidP="00642C00">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560069">
        <w:rPr>
          <w:rFonts w:ascii="Palatino Linotype" w:eastAsia="Calibri" w:hAnsi="Palatino Linotype" w:cs="Arial"/>
        </w:rPr>
        <w:t>Entonces, el hecho de haber solicitado la información a través del SAIMEX, no implica de ningún modo que se proporcionen documentos originales, pues es materialmente imposible remitir la información original en medios electrónicos, sino más bien, involucra la digitalización de la información y remisión a través del sistema</w:t>
      </w:r>
      <w:r w:rsidR="00EE403E" w:rsidRPr="00560069">
        <w:rPr>
          <w:rFonts w:ascii="Palatino Linotype" w:eastAsia="Calibri" w:hAnsi="Palatino Linotype" w:cs="Arial"/>
        </w:rPr>
        <w:t xml:space="preserve"> creado para tal efecto</w:t>
      </w:r>
      <w:r w:rsidR="00FF1C44" w:rsidRPr="00560069">
        <w:rPr>
          <w:rFonts w:ascii="Palatino Linotype" w:eastAsia="Calibri" w:hAnsi="Palatino Linotype" w:cs="Arial"/>
        </w:rPr>
        <w:t xml:space="preserve">. </w:t>
      </w:r>
    </w:p>
    <w:p w14:paraId="78FA6CA4" w14:textId="77777777" w:rsidR="00FF1C44" w:rsidRPr="00560069" w:rsidRDefault="00FF1C44" w:rsidP="00FF1C44">
      <w:pPr>
        <w:pStyle w:val="Prrafodelista"/>
        <w:rPr>
          <w:rFonts w:ascii="Palatino Linotype" w:eastAsia="Calibri" w:hAnsi="Palatino Linotype" w:cs="Arial"/>
        </w:rPr>
      </w:pPr>
    </w:p>
    <w:p w14:paraId="545761E8" w14:textId="3F06599F" w:rsidR="00FF1C44" w:rsidRPr="00560069" w:rsidRDefault="00FF1C44" w:rsidP="00642C00">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560069">
        <w:rPr>
          <w:rFonts w:ascii="Palatino Linotype" w:eastAsia="Calibri" w:hAnsi="Palatino Linotype" w:cs="Arial"/>
        </w:rPr>
        <w:t>En consecuencia, no basta la manifestación de la existencia de 15 actas de sesiones ordinarias y extraordinarias del Comité de Adquisiciones y Servicios del Municipio generadas del uno de enero al treinta y uno (31) de mayo de dos mil veintidós, en consecuencia, se ORDENA al Sujeto Obligado a entregar el soporte documental de las 15 actas referidas en respuesta a la solicitud.</w:t>
      </w:r>
    </w:p>
    <w:p w14:paraId="6C7462EC" w14:textId="77777777" w:rsidR="00E45D5C" w:rsidRPr="00560069" w:rsidRDefault="00E45D5C" w:rsidP="00E45D5C">
      <w:pPr>
        <w:pStyle w:val="Prrafodelista"/>
        <w:rPr>
          <w:rFonts w:ascii="Palatino Linotype" w:eastAsia="Calibri" w:hAnsi="Palatino Linotype" w:cs="Arial"/>
        </w:rPr>
      </w:pPr>
    </w:p>
    <w:p w14:paraId="71A9067F" w14:textId="1A0835CC" w:rsidR="00E45D5C" w:rsidRPr="00560069" w:rsidRDefault="00E45D5C" w:rsidP="00642C00">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560069">
        <w:rPr>
          <w:rFonts w:ascii="Palatino Linotype" w:eastAsia="Calibri" w:hAnsi="Palatino Linotype" w:cs="Arial"/>
        </w:rPr>
        <w:t>De ser el caso de que la información que se ORDENA entregar contenga datos personales susceptibles de clasificarse como confidenciales, el Sujeto Obligado estará a lo dispuesto en el Considerando QUINTO de la presente resolución.</w:t>
      </w:r>
    </w:p>
    <w:p w14:paraId="02E1B219" w14:textId="06678D84" w:rsidR="00642C00" w:rsidRPr="00560069" w:rsidRDefault="00642C00" w:rsidP="003053C8">
      <w:pPr>
        <w:rPr>
          <w:rFonts w:ascii="Palatino Linotype" w:eastAsia="Calibri" w:hAnsi="Palatino Linotype" w:cs="Arial"/>
        </w:rPr>
      </w:pPr>
    </w:p>
    <w:p w14:paraId="4DACB3D4" w14:textId="088082BC" w:rsidR="003053C8" w:rsidRPr="00560069" w:rsidRDefault="003053C8" w:rsidP="00497F33">
      <w:pPr>
        <w:pStyle w:val="Prrafodelista"/>
        <w:numPr>
          <w:ilvl w:val="0"/>
          <w:numId w:val="41"/>
        </w:numPr>
        <w:ind w:left="284" w:hanging="284"/>
        <w:rPr>
          <w:rFonts w:ascii="Palatino Linotype" w:eastAsia="Calibri" w:hAnsi="Palatino Linotype" w:cs="Arial"/>
          <w:sz w:val="24"/>
        </w:rPr>
      </w:pPr>
      <w:r w:rsidRPr="00560069">
        <w:rPr>
          <w:rFonts w:ascii="Palatino Linotype" w:eastAsia="Calibri" w:hAnsi="Palatino Linotype" w:cs="Arial"/>
          <w:sz w:val="24"/>
        </w:rPr>
        <w:t xml:space="preserve">Recursos de revisión </w:t>
      </w:r>
      <w:r w:rsidRPr="00560069">
        <w:rPr>
          <w:rFonts w:ascii="Palatino Linotype" w:eastAsia="Calibri" w:hAnsi="Palatino Linotype" w:cs="Tahoma"/>
          <w:b/>
          <w:sz w:val="24"/>
          <w:lang w:eastAsia="en-US"/>
        </w:rPr>
        <w:t xml:space="preserve">12918/INFOEM/IP/RR/2022 </w:t>
      </w:r>
    </w:p>
    <w:p w14:paraId="0A64FC9A" w14:textId="77777777" w:rsidR="003053C8" w:rsidRPr="00560069" w:rsidRDefault="003053C8" w:rsidP="003053C8">
      <w:pPr>
        <w:rPr>
          <w:rFonts w:ascii="Palatino Linotype" w:eastAsia="Calibri" w:hAnsi="Palatino Linotype" w:cs="Arial"/>
        </w:rPr>
      </w:pPr>
    </w:p>
    <w:p w14:paraId="6A0549B5" w14:textId="0F3F6276" w:rsidR="003053C8" w:rsidRPr="00560069" w:rsidRDefault="003053C8" w:rsidP="00642C00">
      <w:pPr>
        <w:pStyle w:val="Prrafodelista"/>
        <w:rPr>
          <w:rFonts w:ascii="Palatino Linotype" w:eastAsia="Calibri" w:hAnsi="Palatino Linotype" w:cs="Arial"/>
        </w:rPr>
      </w:pPr>
    </w:p>
    <w:p w14:paraId="02F80B81" w14:textId="49DAA7CC" w:rsidR="00497F33" w:rsidRPr="00560069" w:rsidRDefault="009876C4" w:rsidP="00642C00">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560069">
        <w:rPr>
          <w:rFonts w:ascii="Palatino Linotype" w:eastAsia="Calibri" w:hAnsi="Palatino Linotype" w:cs="Arial"/>
        </w:rPr>
        <w:t>El particular solicitó la siguiente información al Sujeto Obligado:</w:t>
      </w:r>
    </w:p>
    <w:p w14:paraId="5FCC2403" w14:textId="77777777" w:rsidR="00497F33" w:rsidRPr="00560069" w:rsidRDefault="00497F33" w:rsidP="00497F33">
      <w:pPr>
        <w:pStyle w:val="Prrafodelista"/>
        <w:tabs>
          <w:tab w:val="left" w:pos="567"/>
        </w:tabs>
        <w:spacing w:line="360" w:lineRule="auto"/>
        <w:ind w:left="0"/>
        <w:jc w:val="both"/>
        <w:rPr>
          <w:rFonts w:ascii="Palatino Linotype" w:eastAsia="Calibri" w:hAnsi="Palatino Linotype" w:cs="Arial"/>
        </w:rPr>
      </w:pPr>
    </w:p>
    <w:p w14:paraId="719F0D4A" w14:textId="750D2F09" w:rsidR="00497F33" w:rsidRPr="00560069" w:rsidRDefault="00497F33" w:rsidP="00497F33">
      <w:pPr>
        <w:pStyle w:val="Prrafodelista"/>
        <w:numPr>
          <w:ilvl w:val="0"/>
          <w:numId w:val="41"/>
        </w:numPr>
        <w:tabs>
          <w:tab w:val="left" w:pos="567"/>
        </w:tabs>
        <w:spacing w:line="360" w:lineRule="auto"/>
        <w:ind w:left="567"/>
        <w:jc w:val="both"/>
        <w:rPr>
          <w:rFonts w:ascii="Palatino Linotype" w:hAnsi="Palatino Linotype"/>
          <w:iCs/>
          <w:color w:val="000000"/>
        </w:rPr>
      </w:pPr>
      <w:r w:rsidRPr="00560069">
        <w:rPr>
          <w:rFonts w:ascii="Palatino Linotype" w:hAnsi="Palatino Linotype"/>
          <w:iCs/>
          <w:color w:val="000000"/>
        </w:rPr>
        <w:t>Actas que se hayan generado de enero a mayo de 2022, del Comité Interno Municipal de Gobierno Digital de Amecameca, Estado de México, administración 2022-2024.</w:t>
      </w:r>
    </w:p>
    <w:p w14:paraId="1FACC643" w14:textId="2C0868AC" w:rsidR="00497F33" w:rsidRPr="00560069" w:rsidRDefault="00497F33" w:rsidP="00497F33">
      <w:pPr>
        <w:pStyle w:val="Prrafodelista"/>
        <w:numPr>
          <w:ilvl w:val="0"/>
          <w:numId w:val="41"/>
        </w:numPr>
        <w:tabs>
          <w:tab w:val="left" w:pos="567"/>
        </w:tabs>
        <w:spacing w:line="360" w:lineRule="auto"/>
        <w:ind w:left="567"/>
        <w:jc w:val="both"/>
        <w:rPr>
          <w:rFonts w:ascii="Palatino Linotype" w:eastAsia="Calibri" w:hAnsi="Palatino Linotype" w:cs="Arial"/>
        </w:rPr>
      </w:pPr>
      <w:r w:rsidRPr="00560069">
        <w:rPr>
          <w:rFonts w:ascii="Palatino Linotype" w:hAnsi="Palatino Linotype"/>
          <w:iCs/>
          <w:color w:val="000000"/>
        </w:rPr>
        <w:t>Órdenes del día que se hayan generado con motivo de las sesiones que se hayan desarrollado durante los meses de enero a mayo de 2022, del Comité Interno Municipal de Gobierno Digital de Amecameca, Estado de México, administración 2022-2024.</w:t>
      </w:r>
    </w:p>
    <w:p w14:paraId="0C5010ED" w14:textId="77777777" w:rsidR="00642C00" w:rsidRPr="00560069" w:rsidRDefault="00642C00" w:rsidP="00642C00">
      <w:pPr>
        <w:spacing w:line="360" w:lineRule="auto"/>
        <w:ind w:right="34"/>
        <w:contextualSpacing/>
        <w:jc w:val="both"/>
        <w:rPr>
          <w:rFonts w:ascii="Palatino Linotype" w:eastAsia="MS Mincho" w:hAnsi="Palatino Linotype" w:cs="Arial"/>
          <w:sz w:val="24"/>
          <w:szCs w:val="24"/>
        </w:rPr>
      </w:pPr>
    </w:p>
    <w:p w14:paraId="3E109CB7" w14:textId="1DE2394F" w:rsidR="002C42BE" w:rsidRPr="00560069" w:rsidRDefault="00497F33" w:rsidP="00F43915">
      <w:pPr>
        <w:numPr>
          <w:ilvl w:val="0"/>
          <w:numId w:val="2"/>
        </w:numPr>
        <w:spacing w:line="360" w:lineRule="auto"/>
        <w:ind w:left="0" w:right="34" w:firstLine="0"/>
        <w:contextualSpacing/>
        <w:jc w:val="both"/>
        <w:rPr>
          <w:rFonts w:ascii="Palatino Linotype" w:eastAsia="MS Mincho" w:hAnsi="Palatino Linotype" w:cs="Arial"/>
          <w:sz w:val="24"/>
          <w:szCs w:val="24"/>
        </w:rPr>
      </w:pPr>
      <w:r w:rsidRPr="00560069">
        <w:rPr>
          <w:rFonts w:ascii="Palatino Linotype" w:eastAsia="MS Mincho" w:hAnsi="Palatino Linotype" w:cs="Arial"/>
          <w:sz w:val="24"/>
          <w:szCs w:val="24"/>
        </w:rPr>
        <w:t xml:space="preserve">El Sujeto Obligado, a través de su respuesta entregó el documento electrónico denominado </w:t>
      </w:r>
      <w:r w:rsidRPr="00560069">
        <w:rPr>
          <w:rFonts w:ascii="Palatino Linotype" w:eastAsia="MS Mincho" w:hAnsi="Palatino Linotype" w:cs="Arial"/>
          <w:b/>
          <w:i/>
          <w:sz w:val="24"/>
          <w:szCs w:val="24"/>
          <w:u w:val="single"/>
        </w:rPr>
        <w:t xml:space="preserve">ok.pdf </w:t>
      </w:r>
      <w:r w:rsidRPr="00560069">
        <w:rPr>
          <w:rFonts w:ascii="Palatino Linotype" w:eastAsia="MS Mincho" w:hAnsi="Palatino Linotype" w:cs="Arial"/>
          <w:sz w:val="24"/>
          <w:szCs w:val="24"/>
        </w:rPr>
        <w:t>el cual contiene la Primera Sesión Ordinaria del Comité de Gobierno Digital Ayuntamiento de Amecameca, Administración 2022-2024 de fecha 17 de febrero de dos mil veintid</w:t>
      </w:r>
      <w:r w:rsidR="00AA4BAF" w:rsidRPr="00560069">
        <w:rPr>
          <w:rFonts w:ascii="Palatino Linotype" w:eastAsia="MS Mincho" w:hAnsi="Palatino Linotype" w:cs="Arial"/>
          <w:sz w:val="24"/>
          <w:szCs w:val="24"/>
        </w:rPr>
        <w:t>ós, mediante el cual se aprobó la instalación del Comité de Gobierno Digital del Ayuntamiento.</w:t>
      </w:r>
    </w:p>
    <w:p w14:paraId="0ABD4B18" w14:textId="77777777" w:rsidR="00AA4BAF" w:rsidRPr="00560069" w:rsidRDefault="00AA4BAF" w:rsidP="00AA4BAF">
      <w:pPr>
        <w:spacing w:line="360" w:lineRule="auto"/>
        <w:ind w:right="34"/>
        <w:contextualSpacing/>
        <w:jc w:val="both"/>
        <w:rPr>
          <w:rFonts w:ascii="Palatino Linotype" w:eastAsia="MS Mincho" w:hAnsi="Palatino Linotype" w:cs="Arial"/>
          <w:sz w:val="24"/>
          <w:szCs w:val="24"/>
        </w:rPr>
      </w:pPr>
    </w:p>
    <w:p w14:paraId="24095DAD" w14:textId="54BEFA8A" w:rsidR="00AA4BAF" w:rsidRPr="00560069" w:rsidRDefault="00AA4BAF" w:rsidP="00AA4BAF">
      <w:pPr>
        <w:spacing w:line="360" w:lineRule="auto"/>
        <w:ind w:right="34"/>
        <w:contextualSpacing/>
        <w:jc w:val="both"/>
        <w:rPr>
          <w:rFonts w:ascii="Palatino Linotype" w:eastAsia="MS Mincho" w:hAnsi="Palatino Linotype" w:cs="Arial"/>
          <w:sz w:val="24"/>
          <w:szCs w:val="24"/>
        </w:rPr>
      </w:pPr>
      <w:r w:rsidRPr="00560069">
        <w:rPr>
          <w:rFonts w:ascii="Palatino Linotype" w:eastAsia="MS Mincho" w:hAnsi="Palatino Linotype" w:cs="Arial"/>
          <w:sz w:val="24"/>
          <w:szCs w:val="24"/>
        </w:rPr>
        <w:t>En el mismo sentido, el punto 3.2 del orden del día refiere lo siguiente:</w:t>
      </w:r>
    </w:p>
    <w:p w14:paraId="639669A5" w14:textId="77777777" w:rsidR="00AA4BAF" w:rsidRPr="00560069" w:rsidRDefault="00AA4BAF" w:rsidP="00AA4BAF">
      <w:pPr>
        <w:pStyle w:val="Prrafodelista"/>
        <w:rPr>
          <w:rFonts w:ascii="Palatino Linotype" w:eastAsia="MS Mincho" w:hAnsi="Palatino Linotype" w:cs="Arial"/>
          <w:sz w:val="24"/>
        </w:rPr>
      </w:pPr>
    </w:p>
    <w:p w14:paraId="3D9E5A46" w14:textId="6C4BECED" w:rsidR="00AA4BAF" w:rsidRPr="00560069" w:rsidRDefault="00AA4BAF" w:rsidP="00AA4BAF">
      <w:pPr>
        <w:spacing w:line="360" w:lineRule="auto"/>
        <w:ind w:right="34"/>
        <w:contextualSpacing/>
        <w:rPr>
          <w:rFonts w:ascii="Palatino Linotype" w:eastAsia="MS Mincho" w:hAnsi="Palatino Linotype" w:cs="Arial"/>
          <w:sz w:val="24"/>
          <w:szCs w:val="24"/>
        </w:rPr>
      </w:pPr>
      <w:r w:rsidRPr="00560069">
        <w:rPr>
          <w:rFonts w:ascii="Palatino Linotype" w:eastAsia="MS Mincho" w:hAnsi="Palatino Linotype" w:cs="Arial"/>
          <w:noProof/>
          <w:sz w:val="24"/>
          <w:szCs w:val="24"/>
          <w:lang w:eastAsia="es-MX"/>
        </w:rPr>
        <w:lastRenderedPageBreak/>
        <w:drawing>
          <wp:inline distT="0" distB="0" distL="0" distR="0" wp14:anchorId="320EFDCB" wp14:editId="45E4CFAA">
            <wp:extent cx="5742940" cy="25292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529205"/>
                    </a:xfrm>
                    <a:prstGeom prst="rect">
                      <a:avLst/>
                    </a:prstGeom>
                  </pic:spPr>
                </pic:pic>
              </a:graphicData>
            </a:graphic>
          </wp:inline>
        </w:drawing>
      </w:r>
    </w:p>
    <w:p w14:paraId="37CD3A02" w14:textId="0BD6C1F7" w:rsidR="00AA4BAF" w:rsidRPr="00560069" w:rsidRDefault="00AA4BAF" w:rsidP="00AA4BAF">
      <w:pPr>
        <w:spacing w:line="360" w:lineRule="auto"/>
        <w:ind w:right="34"/>
        <w:contextualSpacing/>
        <w:rPr>
          <w:rFonts w:ascii="Palatino Linotype" w:eastAsia="MS Mincho" w:hAnsi="Palatino Linotype" w:cs="Arial"/>
          <w:sz w:val="24"/>
          <w:szCs w:val="24"/>
        </w:rPr>
      </w:pPr>
      <w:r w:rsidRPr="00560069">
        <w:rPr>
          <w:rFonts w:ascii="Palatino Linotype" w:eastAsia="MS Mincho" w:hAnsi="Palatino Linotype" w:cs="Arial"/>
          <w:noProof/>
          <w:sz w:val="24"/>
          <w:szCs w:val="24"/>
          <w:lang w:eastAsia="es-MX"/>
        </w:rPr>
        <w:lastRenderedPageBreak/>
        <w:drawing>
          <wp:inline distT="0" distB="0" distL="0" distR="0" wp14:anchorId="48DBD614" wp14:editId="0A72E198">
            <wp:extent cx="5667375" cy="464138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7042" cy="4649302"/>
                    </a:xfrm>
                    <a:prstGeom prst="rect">
                      <a:avLst/>
                    </a:prstGeom>
                  </pic:spPr>
                </pic:pic>
              </a:graphicData>
            </a:graphic>
          </wp:inline>
        </w:drawing>
      </w:r>
    </w:p>
    <w:p w14:paraId="43D1D43A" w14:textId="50915494" w:rsidR="00AB5702" w:rsidRPr="00560069" w:rsidRDefault="00AA4BAF" w:rsidP="00AB5702">
      <w:pPr>
        <w:numPr>
          <w:ilvl w:val="0"/>
          <w:numId w:val="2"/>
        </w:numPr>
        <w:spacing w:line="360" w:lineRule="auto"/>
        <w:ind w:left="0" w:right="34" w:firstLine="0"/>
        <w:contextualSpacing/>
        <w:jc w:val="both"/>
        <w:rPr>
          <w:rFonts w:ascii="Palatino Linotype" w:eastAsia="MS Mincho" w:hAnsi="Palatino Linotype" w:cs="Arial"/>
          <w:sz w:val="24"/>
          <w:szCs w:val="24"/>
        </w:rPr>
      </w:pPr>
      <w:r w:rsidRPr="00560069">
        <w:rPr>
          <w:rFonts w:ascii="Palatino Linotype" w:eastAsia="MS Mincho" w:hAnsi="Palatino Linotype" w:cs="Arial"/>
          <w:sz w:val="24"/>
          <w:szCs w:val="24"/>
        </w:rPr>
        <w:t xml:space="preserve">De la lectura al acta de sesión </w:t>
      </w:r>
      <w:r w:rsidRPr="00560069">
        <w:rPr>
          <w:rFonts w:ascii="Palatino Linotype" w:eastAsia="MS Mincho" w:hAnsi="Palatino Linotype" w:cs="Arial"/>
          <w:b/>
          <w:sz w:val="24"/>
          <w:szCs w:val="24"/>
        </w:rPr>
        <w:t>CGD S.ORD/01/01/2022</w:t>
      </w:r>
      <w:r w:rsidRPr="00560069">
        <w:rPr>
          <w:rFonts w:ascii="Palatino Linotype" w:eastAsia="MS Mincho" w:hAnsi="Palatino Linotype" w:cs="Arial"/>
          <w:sz w:val="24"/>
          <w:szCs w:val="24"/>
        </w:rPr>
        <w:t>, se advierte que el acta remitida en respuesta es la única con la que se cuenta a la fecha de la solicitud, en sentido de que, la próxima sesión a llevarse a cabo sería el quince (15) de junio de dos mil veintidós, mientras que la solicitud corresponde al treinta y uno (31) de mayo del mismo año.</w:t>
      </w:r>
      <w:r w:rsidR="00E45D5C" w:rsidRPr="00560069">
        <w:rPr>
          <w:rFonts w:ascii="Palatino Linotype" w:eastAsia="MS Mincho" w:hAnsi="Palatino Linotype" w:cs="Arial"/>
          <w:sz w:val="24"/>
          <w:szCs w:val="24"/>
        </w:rPr>
        <w:t xml:space="preserve"> En consecuencia, se tiene que el Sujeto Obligado, proporcionó la totalidad de la información con la que se contaba al momento de la solicitud, de conformidad </w:t>
      </w:r>
      <w:r w:rsidR="00E45D5C" w:rsidRPr="00560069">
        <w:rPr>
          <w:rFonts w:ascii="Palatino Linotype" w:eastAsia="MS Mincho" w:hAnsi="Palatino Linotype" w:cs="Arial"/>
          <w:sz w:val="24"/>
          <w:szCs w:val="24"/>
        </w:rPr>
        <w:lastRenderedPageBreak/>
        <w:t>con los artículos 4 y 12 de la Ley de Transparencia y Acceso a la Información Pública del Estado de México y Municipios.</w:t>
      </w:r>
    </w:p>
    <w:p w14:paraId="7266896E" w14:textId="77777777" w:rsidR="00AB5702" w:rsidRPr="00560069" w:rsidRDefault="00AB5702" w:rsidP="00AB5702">
      <w:pPr>
        <w:spacing w:line="360" w:lineRule="auto"/>
        <w:ind w:right="34"/>
        <w:contextualSpacing/>
        <w:jc w:val="both"/>
        <w:rPr>
          <w:rFonts w:ascii="Palatino Linotype" w:eastAsia="MS Mincho" w:hAnsi="Palatino Linotype" w:cs="Arial"/>
          <w:sz w:val="24"/>
          <w:szCs w:val="24"/>
        </w:rPr>
      </w:pPr>
    </w:p>
    <w:p w14:paraId="5D2941D3" w14:textId="213678BA" w:rsidR="00E45D5C" w:rsidRPr="00560069" w:rsidRDefault="00E45D5C" w:rsidP="00E45D5C">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560069">
        <w:rPr>
          <w:rFonts w:ascii="Palatino Linotype" w:eastAsia="MS Gothic" w:hAnsi="Palatino Linotype"/>
          <w:sz w:val="24"/>
        </w:rPr>
        <w:t>En</w:t>
      </w:r>
      <w:r w:rsidRPr="00560069">
        <w:rPr>
          <w:rFonts w:ascii="Palatino Linotype" w:hAnsi="Palatino Linotype"/>
          <w:sz w:val="24"/>
          <w:lang w:val="es-ES"/>
        </w:rPr>
        <w:t xml:space="preserve"> ese sentido, </w:t>
      </w:r>
      <w:r w:rsidRPr="00560069">
        <w:rPr>
          <w:rFonts w:ascii="Palatino Linotype" w:hAnsi="Palatino Linotype"/>
          <w:sz w:val="24"/>
          <w:lang w:eastAsia="en-US"/>
        </w:rPr>
        <w:t xml:space="preserve">al haber existido un pronunciamiento por parte Sujeto Obligado y entregar sólo un acta de sesión que contiene sólo un orden del día a la fecha de la solicitud, es que </w:t>
      </w:r>
      <w:r w:rsidRPr="00560069">
        <w:rPr>
          <w:rFonts w:ascii="Palatino Linotype" w:hAnsi="Palatino Linotype"/>
          <w:sz w:val="24"/>
          <w:lang w:val="es-ES"/>
        </w:rPr>
        <w:t>debemos</w:t>
      </w:r>
      <w:r w:rsidRPr="00560069">
        <w:rPr>
          <w:rFonts w:ascii="Palatino Linotype" w:hAnsi="Palatino Linotype"/>
          <w:i/>
          <w:sz w:val="24"/>
          <w:lang w:val="es-ES"/>
        </w:rPr>
        <w:t xml:space="preserve"> </w:t>
      </w:r>
      <w:r w:rsidRPr="00560069">
        <w:rPr>
          <w:rFonts w:ascii="Palatino Linotype" w:hAnsi="Palatino Linotype" w:cs="Arial"/>
          <w:sz w:val="24"/>
        </w:rPr>
        <w:t>hacer referencia a l</w:t>
      </w:r>
      <w:r w:rsidRPr="00560069">
        <w:rPr>
          <w:rFonts w:ascii="Palatino Linotype" w:hAnsi="Palatino Linotype"/>
          <w:sz w:val="24"/>
        </w:rPr>
        <w:t>a presunción de veracidad</w:t>
      </w:r>
      <w:r w:rsidRPr="00560069">
        <w:rPr>
          <w:rStyle w:val="Refdenotaalpie"/>
          <w:rFonts w:ascii="Palatino Linotype" w:hAnsi="Palatino Linotype"/>
          <w:sz w:val="24"/>
        </w:rPr>
        <w:footnoteReference w:id="7"/>
      </w:r>
      <w:r w:rsidRPr="00560069">
        <w:rPr>
          <w:rFonts w:ascii="Palatino Linotype" w:hAnsi="Palatino Linotype"/>
          <w:sz w:val="24"/>
        </w:rPr>
        <w:t xml:space="preserve"> supone una declaración </w:t>
      </w:r>
      <w:r w:rsidRPr="00560069">
        <w:rPr>
          <w:rFonts w:ascii="Palatino Linotype" w:hAnsi="Palatino Linotype"/>
          <w:i/>
          <w:sz w:val="24"/>
        </w:rPr>
        <w:t>iurus tantum</w:t>
      </w:r>
      <w:r w:rsidRPr="00560069">
        <w:rPr>
          <w:rFonts w:ascii="Palatino Linotype" w:hAnsi="Palatino Linotype"/>
          <w:sz w:val="24"/>
        </w:rPr>
        <w:t xml:space="preserve"> ya que admite prueba en contra, por lo que este Órgano no está facultado para pronunciarse sobre la veracidad de la información entregada.</w:t>
      </w:r>
    </w:p>
    <w:p w14:paraId="12CF1917" w14:textId="77777777" w:rsidR="00E45D5C" w:rsidRPr="00560069" w:rsidRDefault="00E45D5C" w:rsidP="00E45D5C">
      <w:pPr>
        <w:pStyle w:val="Prrafodelista"/>
        <w:rPr>
          <w:rFonts w:ascii="Palatino Linotype" w:hAnsi="Palatino Linotype"/>
          <w:sz w:val="24"/>
        </w:rPr>
      </w:pPr>
    </w:p>
    <w:p w14:paraId="2E024E3D" w14:textId="77777777" w:rsidR="00E45D5C" w:rsidRPr="00560069" w:rsidRDefault="00E45D5C" w:rsidP="00E45D5C">
      <w:pPr>
        <w:pStyle w:val="Prrafodelista"/>
        <w:numPr>
          <w:ilvl w:val="0"/>
          <w:numId w:val="2"/>
        </w:numPr>
        <w:spacing w:line="360" w:lineRule="auto"/>
        <w:ind w:left="0" w:firstLine="0"/>
        <w:jc w:val="both"/>
        <w:rPr>
          <w:rFonts w:ascii="Palatino Linotype" w:hAnsi="Palatino Linotype"/>
          <w:sz w:val="24"/>
        </w:rPr>
      </w:pPr>
      <w:r w:rsidRPr="00560069">
        <w:rPr>
          <w:rFonts w:ascii="Palatino Linotype" w:hAnsi="Palatino Linotype"/>
          <w:sz w:val="24"/>
        </w:rPr>
        <w:t>Sirve de apoyo a lo anterior por analogía el criterio 31-10 emitido por el entonces Instituto Federal de Acceso a la Información y Protección de Datos, que a la letra dice:</w:t>
      </w:r>
    </w:p>
    <w:p w14:paraId="29804D8F" w14:textId="77777777" w:rsidR="00E45D5C" w:rsidRPr="00560069" w:rsidRDefault="00E45D5C" w:rsidP="00E45D5C">
      <w:pPr>
        <w:pStyle w:val="Prrafodelista"/>
        <w:rPr>
          <w:rFonts w:ascii="Palatino Linotype" w:hAnsi="Palatino Linotype"/>
        </w:rPr>
      </w:pPr>
    </w:p>
    <w:p w14:paraId="3A2C20CB" w14:textId="77777777" w:rsidR="00E45D5C" w:rsidRPr="00560069" w:rsidRDefault="00E45D5C" w:rsidP="00E45D5C">
      <w:pPr>
        <w:autoSpaceDE w:val="0"/>
        <w:autoSpaceDN w:val="0"/>
        <w:adjustRightInd w:val="0"/>
        <w:spacing w:line="360" w:lineRule="auto"/>
        <w:ind w:left="567" w:right="567"/>
        <w:jc w:val="both"/>
        <w:rPr>
          <w:rFonts w:ascii="Palatino Linotype" w:hAnsi="Palatino Linotype"/>
          <w:i/>
          <w:iCs/>
          <w:sz w:val="22"/>
        </w:rPr>
      </w:pPr>
      <w:r w:rsidRPr="00560069">
        <w:rPr>
          <w:rFonts w:ascii="Palatino Linotype" w:hAnsi="Palatino Linotype"/>
          <w:b/>
          <w:i/>
          <w:iCs/>
          <w:sz w:val="22"/>
        </w:rPr>
        <w:t>El Instituto Federal de Acceso a la Información y Protección de Datos </w:t>
      </w:r>
      <w:r w:rsidRPr="00560069">
        <w:rPr>
          <w:rFonts w:ascii="Palatino Linotype" w:hAnsi="Palatino Linotype"/>
          <w:b/>
          <w:bCs/>
          <w:i/>
          <w:iCs/>
          <w:sz w:val="22"/>
        </w:rPr>
        <w:t>no cuenta con facultades para pronunciarse respecto de la veracidad de los documentos proporcionados por los sujetos obligados.</w:t>
      </w:r>
      <w:r w:rsidRPr="00560069">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w:t>
      </w:r>
      <w:r w:rsidRPr="00560069">
        <w:rPr>
          <w:rFonts w:ascii="Palatino Linotype" w:hAnsi="Palatino Linotype"/>
          <w:i/>
          <w:iCs/>
          <w:sz w:val="22"/>
        </w:rPr>
        <w:lastRenderedPageBreak/>
        <w:t>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9F2EE47" w14:textId="205FB907" w:rsidR="00E45D5C" w:rsidRPr="00560069" w:rsidRDefault="00E45D5C" w:rsidP="00E45D5C">
      <w:pPr>
        <w:pStyle w:val="Prrafodelista"/>
        <w:numPr>
          <w:ilvl w:val="0"/>
          <w:numId w:val="2"/>
        </w:numPr>
        <w:shd w:val="clear" w:color="auto" w:fill="FFFFFF"/>
        <w:spacing w:before="240" w:after="240" w:line="360" w:lineRule="auto"/>
        <w:ind w:left="0" w:firstLine="0"/>
        <w:jc w:val="both"/>
        <w:rPr>
          <w:rFonts w:ascii="Palatino Linotype" w:hAnsi="Palatino Linotype" w:cs="Arial"/>
        </w:rPr>
      </w:pPr>
      <w:r w:rsidRPr="00560069">
        <w:rPr>
          <w:rFonts w:ascii="Palatino Linotype" w:hAnsi="Palatino Linotype" w:cs="Arial"/>
          <w:color w:val="000000"/>
        </w:rPr>
        <w:t>Este Órgano Garante carece de facultades para dudar de la veracidad sobre la información proporcionada por el Sujeto Obligado, en consecuencia, debe confirmarse la respuesta, al resultar infundadas las razones o motivos de inconformidad.</w:t>
      </w:r>
    </w:p>
    <w:p w14:paraId="4FF2FFAA" w14:textId="77777777" w:rsidR="00210624" w:rsidRPr="00560069" w:rsidRDefault="00210624" w:rsidP="00210624">
      <w:pPr>
        <w:pStyle w:val="Ttulo1"/>
        <w:rPr>
          <w:rFonts w:ascii="Palatino Linotype" w:hAnsi="Palatino Linotype"/>
          <w:b/>
          <w:color w:val="auto"/>
          <w:sz w:val="24"/>
          <w:szCs w:val="24"/>
          <w:lang w:val="es-ES_tradnl"/>
        </w:rPr>
      </w:pPr>
      <w:bookmarkStart w:id="12" w:name="_Toc87549682"/>
      <w:r w:rsidRPr="00560069">
        <w:rPr>
          <w:rFonts w:ascii="Palatino Linotype" w:hAnsi="Palatino Linotype"/>
          <w:b/>
          <w:color w:val="auto"/>
          <w:sz w:val="24"/>
          <w:szCs w:val="24"/>
          <w:lang w:val="es-ES_tradnl"/>
        </w:rPr>
        <w:t>QUINTO. De la versión pública.</w:t>
      </w:r>
      <w:bookmarkEnd w:id="12"/>
    </w:p>
    <w:p w14:paraId="384701D6" w14:textId="77777777" w:rsidR="00210624" w:rsidRPr="00560069" w:rsidRDefault="00210624" w:rsidP="00210624">
      <w:pPr>
        <w:rPr>
          <w:rFonts w:ascii="Palatino Linotype" w:hAnsi="Palatino Linotype"/>
          <w:sz w:val="24"/>
          <w:szCs w:val="24"/>
          <w:lang w:val="es-ES_tradnl"/>
        </w:rPr>
      </w:pPr>
    </w:p>
    <w:p w14:paraId="171E49DC" w14:textId="77777777" w:rsidR="00210624" w:rsidRPr="00560069" w:rsidRDefault="00210624" w:rsidP="00210624">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3" w:name="_Toc48135362"/>
      <w:bookmarkStart w:id="14" w:name="_Toc72309902"/>
      <w:bookmarkStart w:id="15" w:name="_Toc73643041"/>
      <w:bookmarkStart w:id="16" w:name="_Toc73911519"/>
      <w:bookmarkStart w:id="17" w:name="_Toc87549683"/>
      <w:r w:rsidRPr="00560069">
        <w:rPr>
          <w:rFonts w:ascii="Palatino Linotype" w:hAnsi="Palatino Linotype" w:cs="Times New Roman"/>
          <w:b/>
          <w:color w:val="000000" w:themeColor="text1"/>
          <w:sz w:val="24"/>
          <w:szCs w:val="24"/>
          <w:lang w:eastAsia="es-ES_tradnl"/>
        </w:rPr>
        <w:t>Nociones generales.</w:t>
      </w:r>
      <w:bookmarkEnd w:id="13"/>
      <w:bookmarkEnd w:id="14"/>
      <w:bookmarkEnd w:id="15"/>
      <w:bookmarkEnd w:id="16"/>
      <w:bookmarkEnd w:id="17"/>
      <w:r w:rsidRPr="00560069">
        <w:rPr>
          <w:rFonts w:ascii="Palatino Linotype" w:hAnsi="Palatino Linotype" w:cs="Times New Roman"/>
          <w:b/>
          <w:color w:val="000000" w:themeColor="text1"/>
          <w:sz w:val="24"/>
          <w:szCs w:val="24"/>
          <w:lang w:eastAsia="es-ES_tradnl"/>
        </w:rPr>
        <w:t xml:space="preserve"> </w:t>
      </w:r>
    </w:p>
    <w:p w14:paraId="00042B9B" w14:textId="77777777" w:rsidR="00210624" w:rsidRPr="00560069" w:rsidRDefault="00210624" w:rsidP="00210624">
      <w:pPr>
        <w:rPr>
          <w:rFonts w:ascii="Palatino Linotype" w:hAnsi="Palatino Linotype"/>
          <w:lang w:eastAsia="es-ES_tradnl"/>
        </w:rPr>
      </w:pPr>
    </w:p>
    <w:p w14:paraId="3B099301" w14:textId="77777777" w:rsidR="00210624" w:rsidRPr="00560069" w:rsidRDefault="00210624" w:rsidP="00210624">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560069">
        <w:rPr>
          <w:rFonts w:ascii="Palatino Linotype" w:hAnsi="Palatino Linotype" w:cs="Arial"/>
          <w:color w:val="000000"/>
          <w:sz w:val="24"/>
        </w:rPr>
        <w:t>Debe destacarse que, debido a la naturaleza de la información solicitada</w:t>
      </w:r>
      <w:r w:rsidRPr="00560069">
        <w:rPr>
          <w:rFonts w:ascii="Palatino Linotype" w:hAnsi="Palatino Linotype" w:cs="Arial"/>
          <w:b/>
          <w:color w:val="000000"/>
          <w:sz w:val="24"/>
        </w:rPr>
        <w:t xml:space="preserve">, </w:t>
      </w:r>
      <w:r w:rsidRPr="00560069">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560069">
        <w:rPr>
          <w:rFonts w:ascii="Palatino Linotype" w:hAnsi="Palatino Linotype" w:cs="Arial"/>
          <w:b/>
          <w:bCs/>
          <w:color w:val="000000"/>
          <w:sz w:val="24"/>
        </w:rPr>
        <w:t xml:space="preserve">Sujeto Obligado </w:t>
      </w:r>
      <w:r w:rsidRPr="00560069">
        <w:rPr>
          <w:rFonts w:ascii="Palatino Linotype" w:hAnsi="Palatino Linotype" w:cs="Arial"/>
          <w:color w:val="000000"/>
          <w:sz w:val="24"/>
        </w:rPr>
        <w:t xml:space="preserve">deberá de hacer la adecuada versión pública, protegiendo los datos que no son susceptibles de ser proporcionados. </w:t>
      </w:r>
    </w:p>
    <w:p w14:paraId="795961F5" w14:textId="77777777" w:rsidR="00210624" w:rsidRPr="00560069" w:rsidRDefault="00210624" w:rsidP="00210624">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750FDE79" w14:textId="77777777" w:rsidR="00210624" w:rsidRPr="00560069" w:rsidRDefault="00210624" w:rsidP="00210624">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560069">
        <w:rPr>
          <w:rFonts w:ascii="Palatino Linotype" w:hAnsi="Palatino Linotype" w:cs="Arial"/>
          <w:color w:val="000000"/>
          <w:sz w:val="24"/>
          <w:szCs w:val="24"/>
        </w:rPr>
        <w:t xml:space="preserve">No pasa desapercibido para este Órgano Garante que los </w:t>
      </w:r>
      <w:r w:rsidRPr="00560069">
        <w:rPr>
          <w:rFonts w:ascii="Palatino Linotype" w:hAnsi="Palatino Linotype" w:cs="Arial"/>
          <w:b/>
          <w:bCs/>
          <w:color w:val="000000"/>
          <w:sz w:val="24"/>
          <w:szCs w:val="24"/>
        </w:rPr>
        <w:t xml:space="preserve">Sujetos Obligados </w:t>
      </w:r>
      <w:r w:rsidRPr="00560069">
        <w:rPr>
          <w:rFonts w:ascii="Palatino Linotype" w:hAnsi="Palatino Linotype" w:cs="Arial"/>
          <w:color w:val="000000"/>
          <w:sz w:val="24"/>
          <w:szCs w:val="24"/>
        </w:rPr>
        <w:t xml:space="preserve">serán responsables de los datos personales en su posesión y que, en caso de localizarse </w:t>
      </w:r>
      <w:r w:rsidRPr="00560069">
        <w:rPr>
          <w:rFonts w:ascii="Palatino Linotype" w:hAnsi="Palatino Linotype" w:cs="Arial"/>
          <w:color w:val="000000"/>
          <w:sz w:val="24"/>
          <w:szCs w:val="24"/>
        </w:rPr>
        <w:lastRenderedPageBreak/>
        <w:t>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CD6CC80" w14:textId="77777777" w:rsidR="00210624" w:rsidRPr="00560069" w:rsidRDefault="00210624" w:rsidP="0021062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210624" w:rsidRPr="00560069" w14:paraId="3A75877C" w14:textId="77777777" w:rsidTr="00AB57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7705724" w14:textId="77777777" w:rsidR="00210624" w:rsidRPr="00560069" w:rsidRDefault="00210624" w:rsidP="00AB5702">
            <w:pPr>
              <w:tabs>
                <w:tab w:val="left" w:pos="284"/>
              </w:tabs>
              <w:spacing w:line="360" w:lineRule="auto"/>
              <w:rPr>
                <w:rFonts w:ascii="Palatino Linotype" w:hAnsi="Palatino Linotype"/>
                <w:bCs w:val="0"/>
                <w:sz w:val="20"/>
              </w:rPr>
            </w:pPr>
            <w:r w:rsidRPr="00560069">
              <w:rPr>
                <w:rFonts w:ascii="Palatino Linotype" w:hAnsi="Palatino Linotype" w:cstheme="majorBidi"/>
                <w:sz w:val="20"/>
              </w:rPr>
              <w:t>a) Requisitos previos.</w:t>
            </w:r>
          </w:p>
        </w:tc>
        <w:tc>
          <w:tcPr>
            <w:tcW w:w="6667" w:type="dxa"/>
            <w:hideMark/>
          </w:tcPr>
          <w:p w14:paraId="0BCBD7AC" w14:textId="77777777" w:rsidR="00210624" w:rsidRPr="00560069" w:rsidRDefault="00210624" w:rsidP="00AB570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60069">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61DA1ED" w14:textId="77777777" w:rsidR="00210624" w:rsidRPr="00560069" w:rsidRDefault="00210624" w:rsidP="00AB570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60069">
              <w:rPr>
                <w:rFonts w:ascii="Palatino Linotype" w:hAnsi="Palatino Linotype" w:cs="Arial"/>
                <w:color w:val="000000"/>
                <w:sz w:val="20"/>
              </w:rPr>
              <w:t>Al hacerlo tienen que precisar de qué información se trata, señalando el supuesto de clasificación (confidencialidad o reserva).</w:t>
            </w:r>
          </w:p>
          <w:p w14:paraId="59D9BCAA" w14:textId="77777777" w:rsidR="00210624" w:rsidRPr="00560069" w:rsidRDefault="00210624" w:rsidP="00AB570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60069">
              <w:rPr>
                <w:rFonts w:ascii="Palatino Linotype" w:hAnsi="Palatino Linotype" w:cs="Arial"/>
                <w:color w:val="000000"/>
                <w:sz w:val="20"/>
              </w:rPr>
              <w:t>Además, se debe señalar el procedimiento, de los tres que establecen los artículos 132 y 106 de la Ley Estatal y General, respectivamente.</w:t>
            </w:r>
          </w:p>
          <w:p w14:paraId="1127AF1C" w14:textId="77777777" w:rsidR="00210624" w:rsidRPr="00560069" w:rsidRDefault="00210624" w:rsidP="00AB5702">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560069">
              <w:rPr>
                <w:rFonts w:ascii="Palatino Linotype" w:hAnsi="Palatino Linotype" w:cs="Arial"/>
                <w:color w:val="000000"/>
                <w:sz w:val="20"/>
              </w:rPr>
              <w:t xml:space="preserve">El último de estos requisitos previos consiste en que no se pueden emitir acuerdos de carácter general ni particular, esto es, </w:t>
            </w:r>
            <w:r w:rsidRPr="00560069">
              <w:rPr>
                <w:rFonts w:ascii="Palatino Linotype" w:hAnsi="Palatino Linotype" w:cs="Arial"/>
                <w:color w:val="000000"/>
                <w:sz w:val="20"/>
                <w:u w:val="single"/>
              </w:rPr>
              <w:t>no se puede hacer un acuerdo para clasificar de manera general todos los documentos de un expediente o área, sin</w:t>
            </w:r>
            <w:r w:rsidRPr="00560069">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210624" w:rsidRPr="00560069" w14:paraId="66A26527" w14:textId="77777777" w:rsidTr="00AB57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9DB705F" w14:textId="77777777" w:rsidR="00210624" w:rsidRPr="00560069" w:rsidRDefault="00210624" w:rsidP="00AB5702">
            <w:pPr>
              <w:tabs>
                <w:tab w:val="left" w:pos="284"/>
              </w:tabs>
              <w:spacing w:line="360" w:lineRule="auto"/>
              <w:rPr>
                <w:rFonts w:ascii="Palatino Linotype" w:hAnsi="Palatino Linotype"/>
                <w:bCs w:val="0"/>
                <w:sz w:val="20"/>
              </w:rPr>
            </w:pPr>
            <w:r w:rsidRPr="00560069">
              <w:rPr>
                <w:rFonts w:ascii="Palatino Linotype" w:hAnsi="Palatino Linotype" w:cstheme="majorBidi"/>
                <w:sz w:val="20"/>
              </w:rPr>
              <w:t>b) Supuestos de clasificación.</w:t>
            </w:r>
          </w:p>
        </w:tc>
        <w:tc>
          <w:tcPr>
            <w:tcW w:w="6667" w:type="dxa"/>
            <w:hideMark/>
          </w:tcPr>
          <w:p w14:paraId="0272BB91" w14:textId="77777777" w:rsidR="00210624" w:rsidRPr="00560069" w:rsidRDefault="00210624" w:rsidP="00AB570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60069">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06924EFE" w14:textId="77777777" w:rsidR="00210624" w:rsidRPr="00560069" w:rsidRDefault="00210624" w:rsidP="00AB570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60069">
              <w:rPr>
                <w:rFonts w:ascii="Palatino Linotype" w:hAnsi="Palatino Linotype" w:cs="Arial"/>
                <w:color w:val="000000"/>
                <w:sz w:val="2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5ED2B49" w14:textId="77777777" w:rsidR="00210624" w:rsidRPr="00560069" w:rsidRDefault="00210624" w:rsidP="00AB5702">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560069">
              <w:rPr>
                <w:rFonts w:ascii="Palatino Linotype" w:hAnsi="Palatino Linotype" w:cs="Arial"/>
                <w:color w:val="000000"/>
                <w:sz w:val="20"/>
              </w:rPr>
              <w:t xml:space="preserve">El </w:t>
            </w:r>
            <w:r w:rsidRPr="00560069">
              <w:rPr>
                <w:rFonts w:ascii="Palatino Linotype" w:hAnsi="Palatino Linotype" w:cs="Arial"/>
                <w:b/>
                <w:color w:val="000000"/>
                <w:sz w:val="20"/>
              </w:rPr>
              <w:t>Sujeto Obligado</w:t>
            </w:r>
            <w:r w:rsidRPr="00560069">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10624" w:rsidRPr="00560069" w14:paraId="6BFDBD2D" w14:textId="77777777" w:rsidTr="00AB5702">
        <w:tc>
          <w:tcPr>
            <w:cnfStyle w:val="001000000000" w:firstRow="0" w:lastRow="0" w:firstColumn="1" w:lastColumn="0" w:oddVBand="0" w:evenVBand="0" w:oddHBand="0" w:evenHBand="0" w:firstRowFirstColumn="0" w:firstRowLastColumn="0" w:lastRowFirstColumn="0" w:lastRowLastColumn="0"/>
            <w:tcW w:w="1838" w:type="dxa"/>
            <w:hideMark/>
          </w:tcPr>
          <w:p w14:paraId="7F0F6B52" w14:textId="77777777" w:rsidR="00210624" w:rsidRPr="00560069" w:rsidRDefault="00210624" w:rsidP="00AB5702">
            <w:pPr>
              <w:tabs>
                <w:tab w:val="left" w:pos="284"/>
              </w:tabs>
              <w:spacing w:line="360" w:lineRule="auto"/>
              <w:rPr>
                <w:rFonts w:ascii="Palatino Linotype" w:hAnsi="Palatino Linotype"/>
                <w:bCs w:val="0"/>
                <w:sz w:val="20"/>
              </w:rPr>
            </w:pPr>
            <w:r w:rsidRPr="00560069">
              <w:rPr>
                <w:rFonts w:ascii="Palatino Linotype" w:hAnsi="Palatino Linotype" w:cstheme="majorBidi"/>
                <w:sz w:val="20"/>
              </w:rPr>
              <w:lastRenderedPageBreak/>
              <w:t>c) Formalidades para emitir el acuerdo de clasificación.</w:t>
            </w:r>
          </w:p>
        </w:tc>
        <w:tc>
          <w:tcPr>
            <w:tcW w:w="6667" w:type="dxa"/>
            <w:hideMark/>
          </w:tcPr>
          <w:p w14:paraId="0D95270C" w14:textId="77777777" w:rsidR="00210624" w:rsidRPr="00560069" w:rsidRDefault="00210624" w:rsidP="00AB570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60069">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E07AD62" w14:textId="77777777" w:rsidR="00210624" w:rsidRPr="00560069" w:rsidRDefault="00210624" w:rsidP="00AB570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60069">
              <w:rPr>
                <w:rFonts w:ascii="Palatino Linotype" w:hAnsi="Palatino Linotype" w:cs="Arial"/>
                <w:color w:val="000000"/>
                <w:sz w:val="20"/>
              </w:rPr>
              <w:t xml:space="preserve">Es necesario que </w:t>
            </w:r>
            <w:r w:rsidRPr="00560069">
              <w:rPr>
                <w:rFonts w:ascii="Palatino Linotype" w:hAnsi="Palatino Linotype" w:cs="Arial"/>
                <w:b/>
                <w:color w:val="000000"/>
                <w:sz w:val="20"/>
                <w:u w:val="single"/>
              </w:rPr>
              <w:t>el acto reúna con los requisitos elementales</w:t>
            </w:r>
            <w:r w:rsidRPr="00560069">
              <w:rPr>
                <w:rFonts w:ascii="Palatino Linotype" w:hAnsi="Palatino Linotype" w:cs="Arial"/>
                <w:color w:val="000000"/>
                <w:sz w:val="20"/>
              </w:rPr>
              <w:t>, entre ellos, que la autoridad que va a emitir el acto de autoridad sea la legalmente facultada para ello.</w:t>
            </w:r>
          </w:p>
          <w:p w14:paraId="77936104" w14:textId="77777777" w:rsidR="00210624" w:rsidRPr="00560069" w:rsidRDefault="00210624" w:rsidP="00AB5702">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560069">
              <w:rPr>
                <w:rFonts w:ascii="Palatino Linotype" w:hAnsi="Palatino Linotype" w:cs="Arial"/>
                <w:color w:val="000000"/>
                <w:sz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w:t>
            </w:r>
            <w:r w:rsidRPr="00560069">
              <w:rPr>
                <w:rFonts w:ascii="Palatino Linotype" w:hAnsi="Palatino Linotype" w:cs="Arial"/>
                <w:color w:val="000000"/>
                <w:sz w:val="20"/>
              </w:rPr>
              <w:lastRenderedPageBreak/>
              <w:t>y que son sujetas a control, en primera instancia, por el Comité de Transparencia.</w:t>
            </w:r>
          </w:p>
        </w:tc>
      </w:tr>
      <w:tr w:rsidR="00210624" w:rsidRPr="00560069" w14:paraId="22686E7A" w14:textId="77777777" w:rsidTr="00AB57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04F68C1" w14:textId="77777777" w:rsidR="00210624" w:rsidRPr="00560069" w:rsidRDefault="00210624" w:rsidP="00AB5702">
            <w:pPr>
              <w:tabs>
                <w:tab w:val="left" w:pos="284"/>
              </w:tabs>
              <w:spacing w:line="360" w:lineRule="auto"/>
              <w:rPr>
                <w:rFonts w:ascii="Palatino Linotype" w:hAnsi="Palatino Linotype"/>
                <w:b w:val="0"/>
                <w:sz w:val="20"/>
              </w:rPr>
            </w:pPr>
          </w:p>
          <w:p w14:paraId="01725BE8" w14:textId="77777777" w:rsidR="00210624" w:rsidRPr="00560069" w:rsidRDefault="00210624" w:rsidP="00AB5702">
            <w:pPr>
              <w:tabs>
                <w:tab w:val="left" w:pos="284"/>
              </w:tabs>
              <w:spacing w:line="360" w:lineRule="auto"/>
              <w:jc w:val="both"/>
              <w:rPr>
                <w:rFonts w:ascii="Palatino Linotype" w:hAnsi="Palatino Linotype"/>
                <w:bCs w:val="0"/>
                <w:sz w:val="20"/>
              </w:rPr>
            </w:pPr>
            <w:r w:rsidRPr="00560069">
              <w:rPr>
                <w:rFonts w:ascii="Palatino Linotype" w:hAnsi="Palatino Linotype" w:cs="Arial"/>
                <w:color w:val="000000"/>
                <w:sz w:val="20"/>
              </w:rPr>
              <w:t xml:space="preserve">d) Requisitos de fondo del acuerdo de clasificación. </w:t>
            </w:r>
          </w:p>
        </w:tc>
        <w:tc>
          <w:tcPr>
            <w:tcW w:w="6667" w:type="dxa"/>
            <w:hideMark/>
          </w:tcPr>
          <w:p w14:paraId="1B3C71B5" w14:textId="77777777" w:rsidR="00210624" w:rsidRPr="00560069" w:rsidRDefault="00210624" w:rsidP="00AB570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60069">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60069">
              <w:rPr>
                <w:rFonts w:ascii="Palatino Linotype" w:hAnsi="Palatino Linotype" w:cs="Arial"/>
                <w:b/>
                <w:color w:val="000000"/>
                <w:sz w:val="20"/>
              </w:rPr>
              <w:t>Sujetos Obligados</w:t>
            </w:r>
            <w:r w:rsidRPr="00560069">
              <w:rPr>
                <w:rFonts w:ascii="Palatino Linotype" w:hAnsi="Palatino Linotype" w:cs="Arial"/>
                <w:color w:val="000000"/>
                <w:sz w:val="20"/>
              </w:rPr>
              <w:t xml:space="preserve">, por lo que deberán fundar y motivar debidamente la clasificación. </w:t>
            </w:r>
          </w:p>
          <w:p w14:paraId="78E2E4DC" w14:textId="77777777" w:rsidR="00210624" w:rsidRPr="00560069" w:rsidRDefault="00210624" w:rsidP="00AB570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60069">
              <w:rPr>
                <w:rFonts w:ascii="Palatino Linotype" w:hAnsi="Palatino Linotype" w:cs="Arial"/>
                <w:color w:val="000000"/>
                <w:sz w:val="20"/>
              </w:rPr>
              <w:t xml:space="preserve">De lo anterior, se desprende que para una correcta </w:t>
            </w:r>
            <w:r w:rsidRPr="00560069">
              <w:rPr>
                <w:rFonts w:ascii="Palatino Linotype" w:hAnsi="Palatino Linotype" w:cs="Arial"/>
                <w:b/>
                <w:color w:val="000000"/>
                <w:sz w:val="20"/>
              </w:rPr>
              <w:t>clasificación total o parcial</w:t>
            </w:r>
            <w:r w:rsidRPr="00560069">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372C29C" w14:textId="77777777" w:rsidR="00210624" w:rsidRPr="00560069" w:rsidRDefault="00210624" w:rsidP="00AB570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60069">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4A0A9B8" w14:textId="77777777" w:rsidR="00210624" w:rsidRPr="00560069" w:rsidRDefault="00210624" w:rsidP="00AB570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60069">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329BE9E3" w14:textId="77777777" w:rsidR="00210624" w:rsidRPr="00560069" w:rsidRDefault="00210624" w:rsidP="00AB570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60069">
              <w:rPr>
                <w:rFonts w:ascii="Palatino Linotype" w:hAnsi="Palatino Linotype" w:cs="Arial"/>
                <w:color w:val="000000"/>
                <w:sz w:val="20"/>
              </w:rPr>
              <w:lastRenderedPageBreak/>
              <w:t xml:space="preserve">Ahora bien, </w:t>
            </w:r>
            <w:r w:rsidRPr="00560069">
              <w:rPr>
                <w:rFonts w:ascii="Palatino Linotype" w:hAnsi="Palatino Linotype" w:cs="Arial"/>
                <w:b/>
                <w:color w:val="000000"/>
                <w:sz w:val="20"/>
                <w:u w:val="single"/>
              </w:rPr>
              <w:t>para cada caso además de fundar y motivar</w:t>
            </w:r>
            <w:r w:rsidRPr="00560069">
              <w:rPr>
                <w:rFonts w:ascii="Palatino Linotype" w:hAnsi="Palatino Linotype" w:cs="Arial"/>
                <w:color w:val="000000"/>
                <w:sz w:val="20"/>
              </w:rPr>
              <w:t xml:space="preserve">, se debe identificar con claridad que datos contenidos en las documentales que son susceptibles de suprimirse, por ejemplo; </w:t>
            </w:r>
            <w:r w:rsidRPr="00560069">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10624" w:rsidRPr="00560069" w14:paraId="6682244C" w14:textId="77777777" w:rsidTr="00AB5702">
        <w:tc>
          <w:tcPr>
            <w:cnfStyle w:val="001000000000" w:firstRow="0" w:lastRow="0" w:firstColumn="1" w:lastColumn="0" w:oddVBand="0" w:evenVBand="0" w:oddHBand="0" w:evenHBand="0" w:firstRowFirstColumn="0" w:firstRowLastColumn="0" w:lastRowFirstColumn="0" w:lastRowLastColumn="0"/>
            <w:tcW w:w="1838" w:type="dxa"/>
          </w:tcPr>
          <w:p w14:paraId="1B62FCF7" w14:textId="77777777" w:rsidR="00210624" w:rsidRPr="00560069" w:rsidRDefault="00210624" w:rsidP="00AB5702">
            <w:pPr>
              <w:tabs>
                <w:tab w:val="left" w:pos="284"/>
              </w:tabs>
              <w:spacing w:line="360" w:lineRule="auto"/>
              <w:ind w:right="49"/>
              <w:jc w:val="both"/>
              <w:rPr>
                <w:rFonts w:ascii="Palatino Linotype" w:hAnsi="Palatino Linotype" w:cs="Arial"/>
                <w:bCs w:val="0"/>
                <w:sz w:val="20"/>
              </w:rPr>
            </w:pPr>
            <w:r w:rsidRPr="00560069">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3F8F3D83" w14:textId="77777777" w:rsidR="00210624" w:rsidRPr="00560069" w:rsidRDefault="00210624" w:rsidP="00AB570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60069">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7537A3C0" w14:textId="77777777" w:rsidR="00210624" w:rsidRPr="00560069" w:rsidRDefault="00210624" w:rsidP="00AB570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60069">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29202CB" w14:textId="77777777" w:rsidR="00210624" w:rsidRPr="00560069" w:rsidRDefault="00210624" w:rsidP="00AB5702">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560069">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9B76FDF" w14:textId="77777777" w:rsidR="00210624" w:rsidRPr="00560069" w:rsidRDefault="00210624" w:rsidP="00210624">
      <w:pPr>
        <w:pStyle w:val="Prrafodelista"/>
        <w:tabs>
          <w:tab w:val="left" w:pos="284"/>
        </w:tabs>
        <w:ind w:left="0"/>
        <w:rPr>
          <w:rFonts w:ascii="Palatino Linotype" w:hAnsi="Palatino Linotype" w:cs="Arial"/>
          <w:color w:val="000000"/>
        </w:rPr>
      </w:pPr>
    </w:p>
    <w:p w14:paraId="7D4B85F1" w14:textId="77777777" w:rsidR="00210624" w:rsidRPr="00560069" w:rsidRDefault="00210624" w:rsidP="00210624">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560069">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11C6883F" w14:textId="15D76F31" w:rsidR="00210624" w:rsidRPr="00560069" w:rsidRDefault="00210624" w:rsidP="00210624">
      <w:pPr>
        <w:pStyle w:val="Prrafodelista"/>
        <w:shd w:val="clear" w:color="auto" w:fill="FFFFFF"/>
        <w:spacing w:before="240" w:after="240" w:line="360" w:lineRule="auto"/>
        <w:ind w:left="0"/>
        <w:jc w:val="both"/>
        <w:rPr>
          <w:rFonts w:ascii="Palatino Linotype" w:hAnsi="Palatino Linotype" w:cs="Arial"/>
          <w:color w:val="000000"/>
        </w:rPr>
      </w:pPr>
    </w:p>
    <w:p w14:paraId="04D17B35" w14:textId="77777777" w:rsidR="00210624" w:rsidRPr="00560069" w:rsidRDefault="00210624" w:rsidP="00210624">
      <w:pPr>
        <w:pStyle w:val="Prrafodelista"/>
        <w:shd w:val="clear" w:color="auto" w:fill="FFFFFF"/>
        <w:spacing w:before="240" w:after="240" w:line="360" w:lineRule="auto"/>
        <w:ind w:left="0"/>
        <w:jc w:val="both"/>
        <w:rPr>
          <w:rFonts w:ascii="Palatino Linotype" w:hAnsi="Palatino Linotype" w:cs="Arial"/>
        </w:rPr>
      </w:pPr>
    </w:p>
    <w:p w14:paraId="0CF92DBB" w14:textId="77777777" w:rsidR="00E45D5C" w:rsidRPr="00560069" w:rsidRDefault="00E45D5C" w:rsidP="00E45D5C">
      <w:pPr>
        <w:spacing w:line="360" w:lineRule="auto"/>
        <w:ind w:right="34"/>
        <w:contextualSpacing/>
        <w:jc w:val="both"/>
        <w:rPr>
          <w:rFonts w:ascii="Palatino Linotype" w:eastAsia="MS Mincho" w:hAnsi="Palatino Linotype" w:cs="Arial"/>
          <w:sz w:val="24"/>
          <w:szCs w:val="24"/>
        </w:rPr>
      </w:pPr>
    </w:p>
    <w:p w14:paraId="1A35126A" w14:textId="60227080" w:rsidR="00BD223D" w:rsidRPr="00560069" w:rsidRDefault="006E338C" w:rsidP="00BD223D">
      <w:pPr>
        <w:numPr>
          <w:ilvl w:val="0"/>
          <w:numId w:val="2"/>
        </w:numPr>
        <w:spacing w:line="360" w:lineRule="auto"/>
        <w:ind w:left="0" w:right="34" w:firstLine="0"/>
        <w:contextualSpacing/>
        <w:jc w:val="both"/>
        <w:rPr>
          <w:rFonts w:ascii="Palatino Linotype" w:eastAsia="MS Mincho" w:hAnsi="Palatino Linotype" w:cs="Arial"/>
          <w:sz w:val="24"/>
          <w:szCs w:val="24"/>
        </w:rPr>
      </w:pPr>
      <w:r w:rsidRPr="00560069">
        <w:rPr>
          <w:rFonts w:ascii="Palatino Linotype" w:hAnsi="Palatino Linotype" w:cs="Arial"/>
          <w:color w:val="222222"/>
          <w:sz w:val="24"/>
          <w:szCs w:val="24"/>
          <w:lang w:eastAsia="es-MX"/>
        </w:rPr>
        <w:t xml:space="preserve">Por lo anteriormente expuesto y fundado, este </w:t>
      </w:r>
      <w:r w:rsidRPr="00560069">
        <w:rPr>
          <w:rFonts w:ascii="Palatino Linotype" w:hAnsi="Palatino Linotype" w:cs="Arial"/>
          <w:b/>
          <w:bCs/>
          <w:color w:val="222222"/>
          <w:sz w:val="24"/>
          <w:szCs w:val="24"/>
          <w:lang w:eastAsia="es-MX"/>
        </w:rPr>
        <w:t>ÓRGANO GARANTE</w:t>
      </w:r>
      <w:r w:rsidRPr="00560069">
        <w:rPr>
          <w:rFonts w:ascii="Palatino Linotype" w:hAnsi="Palatino Linotype" w:cs="Arial"/>
          <w:color w:val="222222"/>
          <w:sz w:val="24"/>
          <w:szCs w:val="24"/>
          <w:lang w:eastAsia="es-MX"/>
        </w:rPr>
        <w:t xml:space="preserve"> emite los siguientes:</w:t>
      </w:r>
    </w:p>
    <w:p w14:paraId="15F72B0A" w14:textId="00F52CFC" w:rsidR="005000AA" w:rsidRPr="00560069" w:rsidRDefault="005000AA" w:rsidP="00DB2180">
      <w:pPr>
        <w:pStyle w:val="Ttulo1"/>
        <w:jc w:val="center"/>
        <w:rPr>
          <w:rFonts w:ascii="Palatino Linotype" w:hAnsi="Palatino Linotype"/>
          <w:b/>
          <w:color w:val="auto"/>
          <w:sz w:val="24"/>
          <w:szCs w:val="24"/>
        </w:rPr>
      </w:pPr>
      <w:bookmarkStart w:id="18" w:name="_Toc4061692"/>
      <w:bookmarkStart w:id="19" w:name="_Toc486525261"/>
      <w:bookmarkStart w:id="20" w:name="_Toc445745148"/>
      <w:bookmarkStart w:id="21" w:name="_Toc447699324"/>
      <w:bookmarkStart w:id="22" w:name="_Toc87549684"/>
      <w:bookmarkEnd w:id="10"/>
      <w:r w:rsidRPr="00560069">
        <w:rPr>
          <w:rFonts w:ascii="Palatino Linotype" w:hAnsi="Palatino Linotype"/>
          <w:b/>
          <w:color w:val="auto"/>
          <w:sz w:val="24"/>
          <w:szCs w:val="24"/>
        </w:rPr>
        <w:t>R E S O L U T I V O S</w:t>
      </w:r>
      <w:bookmarkEnd w:id="18"/>
      <w:bookmarkEnd w:id="19"/>
      <w:bookmarkEnd w:id="20"/>
      <w:bookmarkEnd w:id="21"/>
      <w:bookmarkEnd w:id="22"/>
    </w:p>
    <w:p w14:paraId="463AEB82" w14:textId="77777777" w:rsidR="005000AA" w:rsidRPr="00560069" w:rsidRDefault="005000AA" w:rsidP="0057608D">
      <w:pPr>
        <w:keepNext/>
        <w:keepLines/>
        <w:spacing w:line="360" w:lineRule="auto"/>
        <w:outlineLvl w:val="0"/>
        <w:rPr>
          <w:rFonts w:ascii="Palatino Linotype" w:hAnsi="Palatino Linotype" w:cstheme="majorBidi"/>
          <w:b/>
          <w:bCs/>
          <w:sz w:val="24"/>
          <w:szCs w:val="24"/>
        </w:rPr>
      </w:pPr>
    </w:p>
    <w:p w14:paraId="5E40BCAB" w14:textId="77777777" w:rsidR="006E338C" w:rsidRPr="00560069" w:rsidRDefault="006E338C" w:rsidP="006E338C">
      <w:pPr>
        <w:rPr>
          <w:sz w:val="24"/>
          <w:szCs w:val="24"/>
          <w:lang w:eastAsia="en-US"/>
        </w:rPr>
      </w:pPr>
    </w:p>
    <w:p w14:paraId="2AFC6F9B" w14:textId="372C95B8" w:rsidR="0052118F" w:rsidRPr="00560069" w:rsidRDefault="00D14EE8" w:rsidP="00D14EE8">
      <w:pPr>
        <w:spacing w:line="360" w:lineRule="auto"/>
        <w:jc w:val="both"/>
        <w:rPr>
          <w:rFonts w:ascii="Palatino Linotype" w:eastAsia="Calibri" w:hAnsi="Palatino Linotype" w:cs="Tahoma"/>
          <w:sz w:val="24"/>
          <w:szCs w:val="24"/>
          <w:lang w:eastAsia="en-US"/>
        </w:rPr>
      </w:pPr>
      <w:r w:rsidRPr="00560069">
        <w:rPr>
          <w:rFonts w:ascii="Palatino Linotype" w:hAnsi="Palatino Linotype" w:cs="Arial"/>
          <w:b/>
          <w:sz w:val="24"/>
          <w:szCs w:val="24"/>
        </w:rPr>
        <w:t xml:space="preserve">PRIMERO. </w:t>
      </w:r>
      <w:r w:rsidR="0052118F" w:rsidRPr="00560069">
        <w:rPr>
          <w:rFonts w:ascii="Palatino Linotype" w:hAnsi="Palatino Linotype" w:cs="Arial"/>
          <w:b/>
          <w:sz w:val="24"/>
          <w:szCs w:val="24"/>
        </w:rPr>
        <w:t xml:space="preserve">Se SOBRESEEN </w:t>
      </w:r>
      <w:r w:rsidR="0052118F" w:rsidRPr="00560069">
        <w:rPr>
          <w:rFonts w:ascii="Palatino Linotype" w:hAnsi="Palatino Linotype" w:cs="Arial"/>
          <w:sz w:val="24"/>
          <w:szCs w:val="24"/>
        </w:rPr>
        <w:t xml:space="preserve">los recursos de revisión </w:t>
      </w:r>
      <w:r w:rsidR="0052118F" w:rsidRPr="00560069">
        <w:rPr>
          <w:rFonts w:ascii="Palatino Linotype" w:eastAsia="Calibri" w:hAnsi="Palatino Linotype" w:cs="Tahoma"/>
          <w:b/>
          <w:sz w:val="24"/>
          <w:szCs w:val="24"/>
          <w:lang w:eastAsia="en-US"/>
        </w:rPr>
        <w:t>12883/INFOEM/IP/RR/2022</w:t>
      </w:r>
      <w:r w:rsidR="00977C90" w:rsidRPr="00560069">
        <w:rPr>
          <w:rFonts w:ascii="Palatino Linotype" w:eastAsia="Calibri" w:hAnsi="Palatino Linotype" w:cs="Tahoma"/>
          <w:b/>
          <w:sz w:val="24"/>
          <w:szCs w:val="24"/>
          <w:lang w:eastAsia="en-US"/>
        </w:rPr>
        <w:t xml:space="preserve"> y</w:t>
      </w:r>
      <w:r w:rsidR="0052118F" w:rsidRPr="00560069">
        <w:rPr>
          <w:rFonts w:ascii="Palatino Linotype" w:eastAsia="Calibri" w:hAnsi="Palatino Linotype" w:cs="Tahoma"/>
          <w:b/>
          <w:sz w:val="24"/>
          <w:szCs w:val="24"/>
          <w:lang w:eastAsia="en-US"/>
        </w:rPr>
        <w:t xml:space="preserve"> 12884/INFOEM/IP/RR/2022</w:t>
      </w:r>
      <w:r w:rsidR="00B20F14" w:rsidRPr="00560069">
        <w:rPr>
          <w:rFonts w:ascii="Palatino Linotype" w:eastAsia="Calibri" w:hAnsi="Palatino Linotype" w:cs="Tahoma"/>
          <w:b/>
          <w:sz w:val="24"/>
          <w:szCs w:val="24"/>
          <w:lang w:eastAsia="en-US"/>
        </w:rPr>
        <w:t xml:space="preserve"> </w:t>
      </w:r>
      <w:r w:rsidR="0052118F" w:rsidRPr="00560069">
        <w:rPr>
          <w:rFonts w:ascii="Palatino Linotype" w:eastAsia="Calibri" w:hAnsi="Palatino Linotype" w:cs="Tahoma"/>
          <w:sz w:val="24"/>
          <w:szCs w:val="24"/>
          <w:lang w:eastAsia="en-US"/>
        </w:rPr>
        <w:t>porque una vez admitido, apareció causal de improcedencia, en términos del artículo 192, fracción IV, en relación al artículo 191 fracci</w:t>
      </w:r>
      <w:r w:rsidR="00707DDB" w:rsidRPr="00560069">
        <w:rPr>
          <w:rFonts w:ascii="Palatino Linotype" w:eastAsia="Calibri" w:hAnsi="Palatino Linotype" w:cs="Tahoma"/>
          <w:sz w:val="24"/>
          <w:szCs w:val="24"/>
          <w:lang w:eastAsia="en-US"/>
        </w:rPr>
        <w:t>ón</w:t>
      </w:r>
      <w:r w:rsidR="0052118F" w:rsidRPr="00560069">
        <w:rPr>
          <w:rFonts w:ascii="Palatino Linotype" w:eastAsia="Calibri" w:hAnsi="Palatino Linotype" w:cs="Tahoma"/>
          <w:sz w:val="24"/>
          <w:szCs w:val="24"/>
          <w:lang w:eastAsia="en-US"/>
        </w:rPr>
        <w:t xml:space="preserve"> III respectivamente,</w:t>
      </w:r>
      <w:r w:rsidR="000C3471" w:rsidRPr="00560069">
        <w:rPr>
          <w:rFonts w:ascii="Palatino Linotype" w:eastAsia="Calibri" w:hAnsi="Palatino Linotype" w:cs="Tahoma"/>
          <w:sz w:val="24"/>
          <w:szCs w:val="24"/>
          <w:lang w:eastAsia="en-US"/>
        </w:rPr>
        <w:t xml:space="preserve"> de la Ley de Transparencia y Acceso a la Información Pública del Estado de México y Municipios</w:t>
      </w:r>
      <w:r w:rsidR="0052118F" w:rsidRPr="00560069">
        <w:rPr>
          <w:rFonts w:ascii="Palatino Linotype" w:eastAsia="Calibri" w:hAnsi="Palatino Linotype" w:cs="Tahoma"/>
          <w:sz w:val="24"/>
          <w:szCs w:val="24"/>
          <w:lang w:eastAsia="en-US"/>
        </w:rPr>
        <w:t xml:space="preserve"> conforme al Considerando </w:t>
      </w:r>
      <w:r w:rsidR="0052118F" w:rsidRPr="00560069">
        <w:rPr>
          <w:rFonts w:ascii="Palatino Linotype" w:eastAsia="Calibri" w:hAnsi="Palatino Linotype" w:cs="Tahoma"/>
          <w:b/>
          <w:sz w:val="24"/>
          <w:szCs w:val="24"/>
          <w:lang w:eastAsia="en-US"/>
        </w:rPr>
        <w:t>CUARTO</w:t>
      </w:r>
      <w:r w:rsidR="0052118F" w:rsidRPr="00560069">
        <w:rPr>
          <w:rFonts w:ascii="Palatino Linotype" w:eastAsia="Calibri" w:hAnsi="Palatino Linotype" w:cs="Tahoma"/>
          <w:sz w:val="24"/>
          <w:szCs w:val="24"/>
          <w:lang w:eastAsia="en-US"/>
        </w:rPr>
        <w:t xml:space="preserve"> de la presente resolución.</w:t>
      </w:r>
    </w:p>
    <w:p w14:paraId="6C78C521" w14:textId="77777777" w:rsidR="002607B9" w:rsidRPr="00560069" w:rsidRDefault="002607B9" w:rsidP="00D14EE8">
      <w:pPr>
        <w:spacing w:line="360" w:lineRule="auto"/>
        <w:jc w:val="both"/>
        <w:rPr>
          <w:rFonts w:ascii="Palatino Linotype" w:eastAsia="Calibri" w:hAnsi="Palatino Linotype" w:cs="Tahoma"/>
          <w:sz w:val="24"/>
          <w:szCs w:val="24"/>
          <w:lang w:eastAsia="en-US"/>
        </w:rPr>
      </w:pPr>
    </w:p>
    <w:p w14:paraId="76306A3A" w14:textId="3A682E7A" w:rsidR="000C3471" w:rsidRPr="00560069" w:rsidRDefault="002607B9" w:rsidP="000C3471">
      <w:pPr>
        <w:spacing w:line="360" w:lineRule="auto"/>
        <w:jc w:val="both"/>
        <w:rPr>
          <w:rFonts w:ascii="Palatino Linotype" w:eastAsia="Calibri" w:hAnsi="Palatino Linotype" w:cs="Tahoma"/>
          <w:sz w:val="24"/>
          <w:szCs w:val="24"/>
          <w:lang w:eastAsia="en-US"/>
        </w:rPr>
      </w:pPr>
      <w:r w:rsidRPr="00560069">
        <w:rPr>
          <w:rFonts w:ascii="Palatino Linotype" w:eastAsia="Calibri" w:hAnsi="Palatino Linotype" w:cs="Tahoma"/>
          <w:b/>
          <w:sz w:val="24"/>
          <w:szCs w:val="24"/>
          <w:lang w:eastAsia="en-US"/>
        </w:rPr>
        <w:t>SEGUNDO.</w:t>
      </w:r>
      <w:r w:rsidR="000C3471" w:rsidRPr="00560069">
        <w:rPr>
          <w:rFonts w:ascii="Palatino Linotype" w:eastAsia="Calibri" w:hAnsi="Palatino Linotype" w:cs="Tahoma"/>
          <w:b/>
          <w:sz w:val="24"/>
          <w:szCs w:val="24"/>
          <w:lang w:eastAsia="en-US"/>
        </w:rPr>
        <w:t xml:space="preserve"> </w:t>
      </w:r>
      <w:r w:rsidRPr="00560069">
        <w:rPr>
          <w:rFonts w:ascii="Palatino Linotype" w:eastAsia="Calibri" w:hAnsi="Palatino Linotype" w:cs="Tahoma"/>
          <w:b/>
          <w:sz w:val="24"/>
          <w:szCs w:val="24"/>
          <w:lang w:eastAsia="en-US"/>
        </w:rPr>
        <w:t>SE SOBRESEE</w:t>
      </w:r>
      <w:r w:rsidRPr="00560069">
        <w:rPr>
          <w:rFonts w:ascii="Palatino Linotype" w:eastAsia="Calibri" w:hAnsi="Palatino Linotype" w:cs="Tahoma"/>
          <w:sz w:val="24"/>
          <w:szCs w:val="24"/>
          <w:lang w:eastAsia="en-US"/>
        </w:rPr>
        <w:t xml:space="preserve"> el recurso de revisión </w:t>
      </w:r>
      <w:r w:rsidRPr="00560069">
        <w:rPr>
          <w:rFonts w:ascii="Palatino Linotype" w:eastAsia="Calibri" w:hAnsi="Palatino Linotype" w:cs="Tahoma"/>
          <w:b/>
          <w:sz w:val="24"/>
          <w:szCs w:val="24"/>
          <w:lang w:eastAsia="en-US"/>
        </w:rPr>
        <w:t>12919/INFOEM/</w:t>
      </w:r>
      <w:r w:rsidR="000C3471" w:rsidRPr="00560069">
        <w:rPr>
          <w:rFonts w:ascii="Palatino Linotype" w:eastAsia="Calibri" w:hAnsi="Palatino Linotype" w:cs="Tahoma"/>
          <w:b/>
          <w:sz w:val="24"/>
          <w:szCs w:val="24"/>
          <w:lang w:eastAsia="en-US"/>
        </w:rPr>
        <w:t>IP/RR/2022</w:t>
      </w:r>
      <w:r w:rsidR="000C3471" w:rsidRPr="00560069">
        <w:rPr>
          <w:rFonts w:ascii="Palatino Linotype" w:eastAsia="Calibri" w:hAnsi="Palatino Linotype" w:cs="Tahoma"/>
          <w:sz w:val="24"/>
          <w:szCs w:val="24"/>
          <w:lang w:eastAsia="en-US"/>
        </w:rPr>
        <w:t xml:space="preserve"> porque se quedó sin materia, en términos de la fracción V del artículo 192 de la Ley de Transparencia y Acceso a la Información Pública del Estado de México y Municipios conforme al Considerando </w:t>
      </w:r>
      <w:r w:rsidR="000C3471" w:rsidRPr="00560069">
        <w:rPr>
          <w:rFonts w:ascii="Palatino Linotype" w:eastAsia="Calibri" w:hAnsi="Palatino Linotype" w:cs="Tahoma"/>
          <w:b/>
          <w:sz w:val="24"/>
          <w:szCs w:val="24"/>
          <w:lang w:eastAsia="en-US"/>
        </w:rPr>
        <w:t>CUARTO</w:t>
      </w:r>
      <w:r w:rsidR="000C3471" w:rsidRPr="00560069">
        <w:rPr>
          <w:rFonts w:ascii="Palatino Linotype" w:eastAsia="Calibri" w:hAnsi="Palatino Linotype" w:cs="Tahoma"/>
          <w:sz w:val="24"/>
          <w:szCs w:val="24"/>
          <w:lang w:eastAsia="en-US"/>
        </w:rPr>
        <w:t xml:space="preserve"> de la presente resolución.</w:t>
      </w:r>
    </w:p>
    <w:p w14:paraId="49CBDE74" w14:textId="77777777" w:rsidR="000C3471" w:rsidRPr="00560069" w:rsidRDefault="000C3471" w:rsidP="000C3471">
      <w:pPr>
        <w:spacing w:line="360" w:lineRule="auto"/>
        <w:jc w:val="both"/>
        <w:rPr>
          <w:rFonts w:ascii="Palatino Linotype" w:eastAsia="Calibri" w:hAnsi="Palatino Linotype" w:cs="Tahoma"/>
          <w:sz w:val="24"/>
          <w:szCs w:val="24"/>
          <w:lang w:eastAsia="en-US"/>
        </w:rPr>
      </w:pPr>
    </w:p>
    <w:p w14:paraId="5A99A77A" w14:textId="74CF2D85" w:rsidR="00042ED6" w:rsidRPr="00560069" w:rsidRDefault="000C3471" w:rsidP="003053C8">
      <w:pPr>
        <w:spacing w:line="360" w:lineRule="auto"/>
        <w:jc w:val="both"/>
        <w:rPr>
          <w:rFonts w:ascii="Palatino Linotype" w:eastAsia="Calibri" w:hAnsi="Palatino Linotype" w:cs="Tahoma"/>
          <w:b/>
          <w:sz w:val="24"/>
          <w:szCs w:val="24"/>
          <w:lang w:eastAsia="en-US"/>
        </w:rPr>
      </w:pPr>
      <w:r w:rsidRPr="00560069">
        <w:rPr>
          <w:rFonts w:ascii="Palatino Linotype" w:hAnsi="Palatino Linotype" w:cs="Arial"/>
          <w:b/>
          <w:sz w:val="24"/>
          <w:szCs w:val="24"/>
        </w:rPr>
        <w:lastRenderedPageBreak/>
        <w:t>TERCERO</w:t>
      </w:r>
      <w:r w:rsidR="003053C8" w:rsidRPr="00560069">
        <w:rPr>
          <w:rFonts w:ascii="Palatino Linotype" w:hAnsi="Palatino Linotype" w:cs="Arial"/>
          <w:b/>
          <w:sz w:val="24"/>
          <w:szCs w:val="24"/>
        </w:rPr>
        <w:t xml:space="preserve">. </w:t>
      </w:r>
      <w:r w:rsidR="003053C8" w:rsidRPr="00560069">
        <w:rPr>
          <w:rFonts w:ascii="Palatino Linotype" w:hAnsi="Palatino Linotype" w:cs="Arial"/>
          <w:sz w:val="24"/>
          <w:szCs w:val="24"/>
        </w:rPr>
        <w:t xml:space="preserve">Resultan infundadas las razones o motivos de inconformidad hechos valer en </w:t>
      </w:r>
      <w:r w:rsidR="00DE5DA4" w:rsidRPr="00560069">
        <w:rPr>
          <w:rFonts w:ascii="Palatino Linotype" w:hAnsi="Palatino Linotype" w:cs="Arial"/>
          <w:sz w:val="24"/>
          <w:szCs w:val="24"/>
        </w:rPr>
        <w:t>el</w:t>
      </w:r>
      <w:r w:rsidR="003053C8" w:rsidRPr="00560069">
        <w:rPr>
          <w:rFonts w:ascii="Palatino Linotype" w:hAnsi="Palatino Linotype" w:cs="Arial"/>
          <w:sz w:val="24"/>
          <w:szCs w:val="24"/>
        </w:rPr>
        <w:t xml:space="preserve"> recurso de revisión </w:t>
      </w:r>
      <w:r w:rsidR="003053C8" w:rsidRPr="00560069">
        <w:rPr>
          <w:rFonts w:ascii="Palatino Linotype" w:eastAsia="Calibri" w:hAnsi="Palatino Linotype" w:cs="Tahoma"/>
          <w:b/>
          <w:sz w:val="24"/>
          <w:szCs w:val="24"/>
          <w:lang w:eastAsia="en-US"/>
        </w:rPr>
        <w:t xml:space="preserve">12918/INFOEM/IP/RR/2022, </w:t>
      </w:r>
      <w:r w:rsidR="003053C8" w:rsidRPr="00560069">
        <w:rPr>
          <w:rFonts w:ascii="Palatino Linotype" w:eastAsia="Calibri" w:hAnsi="Palatino Linotype" w:cs="Tahoma"/>
          <w:sz w:val="24"/>
          <w:szCs w:val="24"/>
          <w:lang w:eastAsia="en-US"/>
        </w:rPr>
        <w:t>en términos del Considerando</w:t>
      </w:r>
      <w:r w:rsidR="003053C8" w:rsidRPr="00560069">
        <w:rPr>
          <w:rFonts w:ascii="Palatino Linotype" w:eastAsia="Calibri" w:hAnsi="Palatino Linotype" w:cs="Tahoma"/>
          <w:b/>
          <w:sz w:val="24"/>
          <w:szCs w:val="24"/>
          <w:lang w:eastAsia="en-US"/>
        </w:rPr>
        <w:t xml:space="preserve"> CUARTO </w:t>
      </w:r>
      <w:r w:rsidR="003053C8" w:rsidRPr="00560069">
        <w:rPr>
          <w:rFonts w:ascii="Palatino Linotype" w:eastAsia="Calibri" w:hAnsi="Palatino Linotype" w:cs="Tahoma"/>
          <w:sz w:val="24"/>
          <w:szCs w:val="24"/>
          <w:lang w:eastAsia="en-US"/>
        </w:rPr>
        <w:t xml:space="preserve">de la presente resolución, por lo que se </w:t>
      </w:r>
      <w:r w:rsidR="003053C8" w:rsidRPr="00560069">
        <w:rPr>
          <w:rFonts w:ascii="Palatino Linotype" w:eastAsia="Calibri" w:hAnsi="Palatino Linotype" w:cs="Tahoma"/>
          <w:b/>
          <w:sz w:val="24"/>
          <w:szCs w:val="24"/>
          <w:lang w:eastAsia="en-US"/>
        </w:rPr>
        <w:t>CONFIRMA</w:t>
      </w:r>
      <w:r w:rsidR="003053C8" w:rsidRPr="00560069">
        <w:rPr>
          <w:rFonts w:ascii="Palatino Linotype" w:eastAsia="Calibri" w:hAnsi="Palatino Linotype" w:cs="Tahoma"/>
          <w:sz w:val="24"/>
          <w:szCs w:val="24"/>
          <w:lang w:eastAsia="en-US"/>
        </w:rPr>
        <w:t xml:space="preserve"> la respuesta a la solicitud </w:t>
      </w:r>
      <w:r w:rsidR="003053C8" w:rsidRPr="00560069">
        <w:rPr>
          <w:rFonts w:ascii="Palatino Linotype" w:eastAsia="Calibri" w:hAnsi="Palatino Linotype" w:cs="Tahoma"/>
          <w:b/>
          <w:sz w:val="24"/>
          <w:szCs w:val="24"/>
          <w:lang w:eastAsia="en-US"/>
        </w:rPr>
        <w:t>00307/AMECAMEC/IP/</w:t>
      </w:r>
      <w:r w:rsidR="00DE5DA4" w:rsidRPr="00560069">
        <w:rPr>
          <w:rFonts w:ascii="Palatino Linotype" w:eastAsia="Calibri" w:hAnsi="Palatino Linotype" w:cs="Tahoma"/>
          <w:b/>
          <w:sz w:val="24"/>
          <w:szCs w:val="24"/>
          <w:lang w:eastAsia="en-US"/>
        </w:rPr>
        <w:t>2022.</w:t>
      </w:r>
    </w:p>
    <w:p w14:paraId="37D673DC" w14:textId="17203F80" w:rsidR="003053C8" w:rsidRPr="00560069" w:rsidRDefault="003053C8" w:rsidP="003053C8">
      <w:pPr>
        <w:spacing w:line="360" w:lineRule="auto"/>
        <w:jc w:val="both"/>
        <w:rPr>
          <w:rFonts w:ascii="Palatino Linotype" w:eastAsia="Calibri" w:hAnsi="Palatino Linotype" w:cs="Tahoma"/>
          <w:b/>
          <w:sz w:val="24"/>
          <w:szCs w:val="24"/>
          <w:lang w:eastAsia="en-US"/>
        </w:rPr>
      </w:pPr>
    </w:p>
    <w:p w14:paraId="2EFEB796" w14:textId="639ED2C7" w:rsidR="00D14EE8" w:rsidRPr="00560069" w:rsidRDefault="000C3471" w:rsidP="00D14EE8">
      <w:pPr>
        <w:spacing w:line="360" w:lineRule="auto"/>
        <w:jc w:val="both"/>
        <w:rPr>
          <w:rFonts w:ascii="Palatino Linotype" w:hAnsi="Palatino Linotype"/>
          <w:sz w:val="24"/>
          <w:szCs w:val="24"/>
        </w:rPr>
      </w:pPr>
      <w:r w:rsidRPr="00560069">
        <w:rPr>
          <w:rFonts w:ascii="Palatino Linotype" w:hAnsi="Palatino Linotype" w:cs="Arial"/>
          <w:b/>
          <w:sz w:val="24"/>
          <w:szCs w:val="24"/>
        </w:rPr>
        <w:t>CUARTO</w:t>
      </w:r>
      <w:r w:rsidR="00FF1C44" w:rsidRPr="00560069">
        <w:rPr>
          <w:rFonts w:ascii="Palatino Linotype" w:hAnsi="Palatino Linotype" w:cs="Arial"/>
          <w:b/>
          <w:sz w:val="24"/>
          <w:szCs w:val="24"/>
        </w:rPr>
        <w:t>.</w:t>
      </w:r>
      <w:r w:rsidR="00FF1C44" w:rsidRPr="00560069">
        <w:rPr>
          <w:rFonts w:ascii="Palatino Linotype" w:hAnsi="Palatino Linotype" w:cs="Arial"/>
          <w:sz w:val="24"/>
          <w:szCs w:val="24"/>
        </w:rPr>
        <w:t xml:space="preserve"> </w:t>
      </w:r>
      <w:r w:rsidR="00D14EE8" w:rsidRPr="00560069">
        <w:rPr>
          <w:rFonts w:ascii="Palatino Linotype" w:hAnsi="Palatino Linotype" w:cs="Arial"/>
          <w:sz w:val="24"/>
          <w:szCs w:val="24"/>
        </w:rPr>
        <w:t>Resultan fundadas las</w:t>
      </w:r>
      <w:r w:rsidR="00D14EE8" w:rsidRPr="00560069">
        <w:rPr>
          <w:rFonts w:ascii="Palatino Linotype" w:hAnsi="Palatino Linotype" w:cs="Arial"/>
          <w:b/>
          <w:sz w:val="24"/>
          <w:szCs w:val="24"/>
        </w:rPr>
        <w:t xml:space="preserve"> </w:t>
      </w:r>
      <w:r w:rsidR="00D14EE8" w:rsidRPr="00560069">
        <w:rPr>
          <w:rFonts w:ascii="Palatino Linotype" w:hAnsi="Palatino Linotype" w:cs="Arial"/>
          <w:sz w:val="24"/>
          <w:szCs w:val="24"/>
          <w:lang w:val="es-ES"/>
        </w:rPr>
        <w:t xml:space="preserve">razones o motivos de inconformidad hechos valer </w:t>
      </w:r>
      <w:r w:rsidR="00D14EE8" w:rsidRPr="00560069">
        <w:rPr>
          <w:rFonts w:ascii="Palatino Linotype" w:eastAsia="Calibri" w:hAnsi="Palatino Linotype" w:cs="Arial"/>
          <w:sz w:val="24"/>
          <w:szCs w:val="24"/>
          <w:lang w:val="es-ES"/>
        </w:rPr>
        <w:t>en los recurso</w:t>
      </w:r>
      <w:r w:rsidR="0052118F" w:rsidRPr="00560069">
        <w:rPr>
          <w:rFonts w:ascii="Palatino Linotype" w:eastAsia="Calibri" w:hAnsi="Palatino Linotype" w:cs="Arial"/>
          <w:sz w:val="24"/>
          <w:szCs w:val="24"/>
          <w:lang w:val="es-ES"/>
        </w:rPr>
        <w:t>s</w:t>
      </w:r>
      <w:r w:rsidR="00D14EE8" w:rsidRPr="00560069">
        <w:rPr>
          <w:rFonts w:ascii="Palatino Linotype" w:eastAsia="Calibri" w:hAnsi="Palatino Linotype" w:cs="Arial"/>
          <w:sz w:val="24"/>
          <w:szCs w:val="24"/>
          <w:lang w:val="es-ES"/>
        </w:rPr>
        <w:t xml:space="preserve"> de revisión</w:t>
      </w:r>
      <w:r w:rsidR="003053C8" w:rsidRPr="00560069">
        <w:rPr>
          <w:rFonts w:ascii="Palatino Linotype" w:eastAsia="Calibri" w:hAnsi="Palatino Linotype" w:cs="Tahoma"/>
          <w:b/>
          <w:sz w:val="24"/>
          <w:szCs w:val="24"/>
          <w:lang w:eastAsia="en-US"/>
        </w:rPr>
        <w:t xml:space="preserve"> 12917/INFOEM/IP/RR/2022 </w:t>
      </w:r>
      <w:r w:rsidR="00D14EE8" w:rsidRPr="00560069">
        <w:rPr>
          <w:rFonts w:ascii="Palatino Linotype" w:hAnsi="Palatino Linotype"/>
          <w:sz w:val="24"/>
          <w:szCs w:val="24"/>
        </w:rPr>
        <w:t>en términos de</w:t>
      </w:r>
      <w:r w:rsidR="00DE5671" w:rsidRPr="00560069">
        <w:rPr>
          <w:rFonts w:ascii="Palatino Linotype" w:hAnsi="Palatino Linotype"/>
          <w:sz w:val="24"/>
          <w:szCs w:val="24"/>
        </w:rPr>
        <w:t xml:space="preserve"> </w:t>
      </w:r>
      <w:r w:rsidR="00D14EE8" w:rsidRPr="00560069">
        <w:rPr>
          <w:rFonts w:ascii="Palatino Linotype" w:hAnsi="Palatino Linotype"/>
          <w:sz w:val="24"/>
          <w:szCs w:val="24"/>
        </w:rPr>
        <w:t>l</w:t>
      </w:r>
      <w:r w:rsidR="00DE5671" w:rsidRPr="00560069">
        <w:rPr>
          <w:rFonts w:ascii="Palatino Linotype" w:hAnsi="Palatino Linotype"/>
          <w:sz w:val="24"/>
          <w:szCs w:val="24"/>
        </w:rPr>
        <w:t>os</w:t>
      </w:r>
      <w:r w:rsidR="00D14EE8" w:rsidRPr="00560069">
        <w:rPr>
          <w:rFonts w:ascii="Palatino Linotype" w:hAnsi="Palatino Linotype"/>
          <w:b/>
          <w:bCs/>
          <w:sz w:val="24"/>
          <w:szCs w:val="24"/>
        </w:rPr>
        <w:t xml:space="preserve"> Considerando</w:t>
      </w:r>
      <w:r w:rsidR="00DE5671" w:rsidRPr="00560069">
        <w:rPr>
          <w:rFonts w:ascii="Palatino Linotype" w:hAnsi="Palatino Linotype"/>
          <w:b/>
          <w:bCs/>
          <w:sz w:val="24"/>
          <w:szCs w:val="24"/>
        </w:rPr>
        <w:t>s</w:t>
      </w:r>
      <w:r w:rsidR="00D14EE8" w:rsidRPr="00560069">
        <w:rPr>
          <w:rFonts w:ascii="Palatino Linotype" w:hAnsi="Palatino Linotype"/>
          <w:sz w:val="24"/>
          <w:szCs w:val="24"/>
        </w:rPr>
        <w:t xml:space="preserve"> </w:t>
      </w:r>
      <w:r w:rsidR="00D14EE8" w:rsidRPr="00560069">
        <w:rPr>
          <w:rFonts w:ascii="Palatino Linotype" w:hAnsi="Palatino Linotype"/>
          <w:b/>
          <w:sz w:val="24"/>
          <w:szCs w:val="24"/>
        </w:rPr>
        <w:t>CUARTO</w:t>
      </w:r>
      <w:r w:rsidR="00DE5671" w:rsidRPr="00560069">
        <w:rPr>
          <w:rFonts w:ascii="Palatino Linotype" w:hAnsi="Palatino Linotype"/>
          <w:b/>
          <w:sz w:val="24"/>
          <w:szCs w:val="24"/>
        </w:rPr>
        <w:t xml:space="preserve"> y QUINTO</w:t>
      </w:r>
      <w:r w:rsidR="00D14EE8" w:rsidRPr="00560069">
        <w:rPr>
          <w:rFonts w:ascii="Palatino Linotype" w:hAnsi="Palatino Linotype"/>
          <w:b/>
          <w:sz w:val="24"/>
          <w:szCs w:val="24"/>
        </w:rPr>
        <w:t xml:space="preserve"> </w:t>
      </w:r>
      <w:r w:rsidR="00D14EE8" w:rsidRPr="00560069">
        <w:rPr>
          <w:rFonts w:ascii="Palatino Linotype" w:hAnsi="Palatino Linotype"/>
          <w:sz w:val="24"/>
          <w:szCs w:val="24"/>
        </w:rPr>
        <w:t>de la presente resolución.</w:t>
      </w:r>
    </w:p>
    <w:p w14:paraId="7CD5CA75" w14:textId="77777777" w:rsidR="00D14EE8" w:rsidRPr="00560069" w:rsidRDefault="00D14EE8" w:rsidP="00D14EE8">
      <w:pPr>
        <w:spacing w:line="360" w:lineRule="auto"/>
        <w:contextualSpacing/>
        <w:jc w:val="both"/>
        <w:rPr>
          <w:rFonts w:ascii="Palatino Linotype" w:eastAsia="Calibri" w:hAnsi="Palatino Linotype" w:cs="Arial"/>
          <w:b/>
          <w:bCs/>
          <w:sz w:val="24"/>
          <w:szCs w:val="24"/>
          <w:lang w:val="es-ES"/>
        </w:rPr>
      </w:pPr>
    </w:p>
    <w:p w14:paraId="30C4E9F5" w14:textId="79DF3998" w:rsidR="00D14EE8" w:rsidRPr="00560069" w:rsidRDefault="000C3471" w:rsidP="00D14EE8">
      <w:pPr>
        <w:pStyle w:val="Sinespaciado"/>
        <w:spacing w:line="360" w:lineRule="auto"/>
        <w:ind w:left="0" w:right="0"/>
        <w:rPr>
          <w:rFonts w:ascii="Palatino Linotype" w:eastAsia="Calibri" w:hAnsi="Palatino Linotype" w:cs="Arial"/>
          <w:b/>
          <w:bCs/>
          <w:sz w:val="24"/>
          <w:lang w:val="es-ES"/>
        </w:rPr>
      </w:pPr>
      <w:r w:rsidRPr="00560069">
        <w:rPr>
          <w:rFonts w:ascii="Palatino Linotype" w:eastAsia="Calibri" w:hAnsi="Palatino Linotype" w:cs="Arial"/>
          <w:b/>
          <w:bCs/>
          <w:sz w:val="24"/>
          <w:lang w:val="es-ES"/>
        </w:rPr>
        <w:t>QUINTO</w:t>
      </w:r>
      <w:r w:rsidR="00D14EE8" w:rsidRPr="00560069">
        <w:rPr>
          <w:rFonts w:ascii="Palatino Linotype" w:eastAsia="Calibri" w:hAnsi="Palatino Linotype" w:cs="Arial"/>
          <w:b/>
          <w:bCs/>
          <w:sz w:val="24"/>
          <w:lang w:val="es-ES"/>
        </w:rPr>
        <w:t xml:space="preserve">. </w:t>
      </w:r>
      <w:r w:rsidR="00D14EE8" w:rsidRPr="00560069">
        <w:rPr>
          <w:rFonts w:ascii="Palatino Linotype" w:eastAsia="Calibri" w:hAnsi="Palatino Linotype" w:cs="Arial"/>
          <w:bCs/>
          <w:sz w:val="24"/>
          <w:lang w:val="es-ES"/>
        </w:rPr>
        <w:t xml:space="preserve">Se </w:t>
      </w:r>
      <w:r w:rsidR="00D14EE8" w:rsidRPr="00560069">
        <w:rPr>
          <w:rFonts w:ascii="Palatino Linotype" w:eastAsia="Calibri" w:hAnsi="Palatino Linotype" w:cs="Arial"/>
          <w:b/>
          <w:bCs/>
          <w:sz w:val="24"/>
          <w:lang w:val="es-ES"/>
        </w:rPr>
        <w:t>MODIFICA</w:t>
      </w:r>
      <w:r w:rsidR="00D14EE8" w:rsidRPr="00560069">
        <w:rPr>
          <w:rFonts w:ascii="Palatino Linotype" w:eastAsia="Calibri" w:hAnsi="Palatino Linotype" w:cs="Arial"/>
          <w:bCs/>
          <w:sz w:val="24"/>
          <w:lang w:val="es-ES"/>
        </w:rPr>
        <w:t xml:space="preserve"> la respuesta y se </w:t>
      </w:r>
      <w:r w:rsidR="00D14EE8" w:rsidRPr="00560069">
        <w:rPr>
          <w:rFonts w:ascii="Palatino Linotype" w:eastAsia="Calibri" w:hAnsi="Palatino Linotype" w:cs="Arial"/>
          <w:b/>
          <w:bCs/>
          <w:sz w:val="24"/>
          <w:lang w:val="es-ES"/>
        </w:rPr>
        <w:t xml:space="preserve">ORDENA </w:t>
      </w:r>
      <w:r w:rsidR="00D14EE8" w:rsidRPr="00560069">
        <w:rPr>
          <w:rFonts w:ascii="Palatino Linotype" w:eastAsia="Calibri" w:hAnsi="Palatino Linotype" w:cs="Arial"/>
          <w:bCs/>
          <w:sz w:val="24"/>
          <w:lang w:val="es-ES"/>
        </w:rPr>
        <w:t xml:space="preserve">al </w:t>
      </w:r>
      <w:r w:rsidR="00D14EE8" w:rsidRPr="00560069">
        <w:rPr>
          <w:rFonts w:ascii="Palatino Linotype" w:eastAsia="Calibri" w:hAnsi="Palatino Linotype" w:cs="Arial"/>
          <w:b/>
          <w:bCs/>
          <w:sz w:val="24"/>
          <w:lang w:val="es-ES"/>
        </w:rPr>
        <w:t xml:space="preserve">Ayuntamiento de Amecameca </w:t>
      </w:r>
      <w:r w:rsidR="00D14EE8" w:rsidRPr="00560069">
        <w:rPr>
          <w:rFonts w:ascii="Palatino Linotype" w:eastAsia="Calibri" w:hAnsi="Palatino Linotype" w:cs="Arial"/>
          <w:bCs/>
          <w:sz w:val="24"/>
          <w:lang w:val="es-ES"/>
        </w:rPr>
        <w:t>entregar vía</w:t>
      </w:r>
      <w:r w:rsidR="00D14EE8" w:rsidRPr="00560069">
        <w:rPr>
          <w:rFonts w:ascii="Palatino Linotype" w:eastAsia="Calibri" w:hAnsi="Palatino Linotype" w:cs="Arial"/>
          <w:b/>
          <w:bCs/>
          <w:sz w:val="24"/>
          <w:lang w:val="es-ES"/>
        </w:rPr>
        <w:t xml:space="preserve"> </w:t>
      </w:r>
      <w:r w:rsidR="00D14EE8" w:rsidRPr="00560069">
        <w:rPr>
          <w:rFonts w:ascii="Palatino Linotype" w:eastAsia="Calibri" w:hAnsi="Palatino Linotype" w:cs="Arial"/>
          <w:bCs/>
          <w:sz w:val="24"/>
          <w:lang w:val="es-ES"/>
        </w:rPr>
        <w:t>Sistema de Acceso a la Información Mexiquense</w:t>
      </w:r>
      <w:r w:rsidR="00D14EE8" w:rsidRPr="00560069">
        <w:rPr>
          <w:rFonts w:ascii="Palatino Linotype" w:eastAsia="Calibri" w:hAnsi="Palatino Linotype" w:cs="Arial"/>
          <w:b/>
          <w:bCs/>
          <w:sz w:val="24"/>
          <w:lang w:val="es-ES"/>
        </w:rPr>
        <w:t xml:space="preserve"> (SAIMEX), </w:t>
      </w:r>
      <w:r w:rsidR="00DE5671" w:rsidRPr="00560069">
        <w:rPr>
          <w:rFonts w:ascii="Palatino Linotype" w:eastAsia="Calibri" w:hAnsi="Palatino Linotype" w:cs="Arial"/>
          <w:b/>
          <w:bCs/>
          <w:sz w:val="24"/>
          <w:lang w:val="es-ES"/>
        </w:rPr>
        <w:t xml:space="preserve">de ser el caso en versión pública, </w:t>
      </w:r>
      <w:r w:rsidR="00D14EE8" w:rsidRPr="00560069">
        <w:rPr>
          <w:rFonts w:ascii="Palatino Linotype" w:eastAsia="Calibri" w:hAnsi="Palatino Linotype" w:cs="Arial"/>
          <w:bCs/>
          <w:sz w:val="24"/>
          <w:lang w:val="es-ES"/>
        </w:rPr>
        <w:t>la siguiente información:</w:t>
      </w:r>
    </w:p>
    <w:p w14:paraId="0D5034CC" w14:textId="77777777" w:rsidR="00D14EE8" w:rsidRPr="00560069" w:rsidRDefault="00D14EE8" w:rsidP="00D14EE8">
      <w:pPr>
        <w:spacing w:line="360" w:lineRule="auto"/>
        <w:ind w:right="-93"/>
        <w:jc w:val="both"/>
        <w:rPr>
          <w:rFonts w:ascii="Palatino Linotype" w:hAnsi="Palatino Linotype" w:cs="Tahoma"/>
          <w:sz w:val="22"/>
          <w:szCs w:val="22"/>
          <w:lang w:val="es-ES"/>
        </w:rPr>
      </w:pPr>
    </w:p>
    <w:p w14:paraId="727253D1" w14:textId="16B7BDC8" w:rsidR="00FF1C44" w:rsidRPr="00560069" w:rsidRDefault="00FF1C44" w:rsidP="00D14EE8">
      <w:pPr>
        <w:pStyle w:val="Prrafodelista"/>
        <w:numPr>
          <w:ilvl w:val="0"/>
          <w:numId w:val="34"/>
        </w:numPr>
        <w:spacing w:line="360" w:lineRule="auto"/>
        <w:ind w:right="616"/>
        <w:jc w:val="both"/>
        <w:rPr>
          <w:rFonts w:ascii="Palatino Linotype" w:hAnsi="Palatino Linotype" w:cs="Arial"/>
          <w:b/>
          <w:bCs/>
          <w:sz w:val="24"/>
          <w:lang w:eastAsia="es-MX"/>
        </w:rPr>
      </w:pPr>
      <w:r w:rsidRPr="00560069">
        <w:rPr>
          <w:rFonts w:ascii="Palatino Linotype" w:hAnsi="Palatino Linotype" w:cs="Arial"/>
          <w:b/>
          <w:bCs/>
          <w:sz w:val="24"/>
          <w:lang w:eastAsia="es-MX"/>
        </w:rPr>
        <w:t xml:space="preserve">Actas de las Sesiones Ordinarias del Comité de Adquisiciones y Servicios del Ayuntamiento referidas en respuesta a la solicitud </w:t>
      </w:r>
      <w:r w:rsidR="00042ED6" w:rsidRPr="00560069">
        <w:rPr>
          <w:rFonts w:ascii="Palatino Linotype" w:hAnsi="Palatino Linotype" w:cs="Arial"/>
          <w:b/>
          <w:bCs/>
          <w:sz w:val="24"/>
          <w:lang w:eastAsia="es-MX"/>
        </w:rPr>
        <w:t>00175/AMECAMEC/IP/2022.</w:t>
      </w:r>
    </w:p>
    <w:p w14:paraId="06795B53" w14:textId="77777777" w:rsidR="00DE5671" w:rsidRPr="00560069" w:rsidRDefault="00DE5671" w:rsidP="00DE5671">
      <w:pPr>
        <w:pStyle w:val="Prrafodelista"/>
        <w:spacing w:line="360" w:lineRule="auto"/>
        <w:ind w:right="616"/>
        <w:jc w:val="both"/>
        <w:rPr>
          <w:rFonts w:ascii="Palatino Linotype" w:hAnsi="Palatino Linotype" w:cs="Arial"/>
          <w:b/>
          <w:bCs/>
          <w:sz w:val="24"/>
          <w:lang w:eastAsia="es-MX"/>
        </w:rPr>
      </w:pPr>
    </w:p>
    <w:p w14:paraId="4CADFB45" w14:textId="1A95645A" w:rsidR="00DE5671" w:rsidRPr="00560069" w:rsidRDefault="00DE5671" w:rsidP="00DE5671">
      <w:pPr>
        <w:spacing w:line="360" w:lineRule="auto"/>
        <w:jc w:val="both"/>
        <w:rPr>
          <w:rFonts w:ascii="Palatino Linotype" w:hAnsi="Palatino Linotype" w:cs="Arial"/>
          <w:b/>
          <w:bCs/>
          <w:sz w:val="28"/>
          <w:lang w:eastAsia="es-MX"/>
        </w:rPr>
      </w:pPr>
      <w:r w:rsidRPr="00560069">
        <w:rPr>
          <w:rFonts w:ascii="Palatino Linotype" w:eastAsia="Calibri" w:hAnsi="Palatino Linotype" w:cs="Arial"/>
          <w:sz w:val="22"/>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w:t>
      </w:r>
      <w:r w:rsidRPr="00560069">
        <w:rPr>
          <w:rFonts w:ascii="Palatino Linotype" w:eastAsia="Calibri" w:hAnsi="Palatino Linotype" w:cs="Arial"/>
          <w:sz w:val="22"/>
        </w:rPr>
        <w:lastRenderedPageBreak/>
        <w:t>objeto de las versiones públicas que se formulen y se ponga a disposición de la parte recurrente.</w:t>
      </w:r>
    </w:p>
    <w:p w14:paraId="5DDD80FF" w14:textId="77777777" w:rsidR="00D14EE8" w:rsidRPr="00560069" w:rsidRDefault="00D14EE8" w:rsidP="00D14EE8">
      <w:pPr>
        <w:spacing w:line="360" w:lineRule="auto"/>
        <w:ind w:right="616"/>
        <w:jc w:val="both"/>
        <w:rPr>
          <w:rFonts w:ascii="Palatino Linotype" w:hAnsi="Palatino Linotype" w:cs="Arial"/>
          <w:b/>
          <w:bCs/>
          <w:sz w:val="24"/>
          <w:lang w:eastAsia="es-MX"/>
        </w:rPr>
      </w:pPr>
    </w:p>
    <w:p w14:paraId="15AAA5FC" w14:textId="1C72813B" w:rsidR="00D14EE8" w:rsidRPr="00560069" w:rsidRDefault="000C3471" w:rsidP="00D14EE8">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560069">
        <w:rPr>
          <w:rFonts w:ascii="Palatino Linotype" w:eastAsia="Palatino Linotype" w:hAnsi="Palatino Linotype" w:cs="Palatino Linotype"/>
          <w:b/>
          <w:sz w:val="24"/>
          <w:szCs w:val="24"/>
          <w:lang w:val="es-ES_tradnl"/>
        </w:rPr>
        <w:t>SEXTO</w:t>
      </w:r>
      <w:r w:rsidR="00D14EE8" w:rsidRPr="00560069">
        <w:rPr>
          <w:rFonts w:ascii="Palatino Linotype" w:eastAsia="Palatino Linotype" w:hAnsi="Palatino Linotype" w:cs="Palatino Linotype"/>
          <w:b/>
          <w:sz w:val="24"/>
          <w:szCs w:val="24"/>
          <w:lang w:val="es-ES_tradnl"/>
        </w:rPr>
        <w:t xml:space="preserve">. </w:t>
      </w:r>
      <w:r w:rsidR="00D14EE8" w:rsidRPr="00560069">
        <w:rPr>
          <w:rFonts w:ascii="Palatino Linotype" w:hAnsi="Palatino Linotype" w:cs="Arial"/>
          <w:b/>
          <w:color w:val="222222"/>
          <w:sz w:val="24"/>
          <w:shd w:val="clear" w:color="auto" w:fill="FFFFFF"/>
        </w:rPr>
        <w:t>NOTIFÍQUESE</w:t>
      </w:r>
      <w:r w:rsidR="00D14EE8" w:rsidRPr="00560069">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D14EE8" w:rsidRPr="00560069">
        <w:rPr>
          <w:rFonts w:ascii="Palatino Linotype" w:hAnsi="Palatino Linotype" w:cs="Arial"/>
          <w:b/>
          <w:bCs/>
          <w:color w:val="222222"/>
          <w:sz w:val="24"/>
          <w:shd w:val="clear" w:color="auto" w:fill="FFFFFF"/>
        </w:rPr>
        <w:t>diez días hábiles</w:t>
      </w:r>
      <w:r w:rsidR="00D14EE8" w:rsidRPr="00560069">
        <w:rPr>
          <w:rFonts w:ascii="Palatino Linotype" w:hAnsi="Palatino Linotype" w:cs="Arial"/>
          <w:color w:val="222222"/>
          <w:sz w:val="24"/>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EAE64E0" w14:textId="77777777" w:rsidR="00D14EE8" w:rsidRPr="00560069" w:rsidRDefault="00D14EE8" w:rsidP="00D14EE8">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1360C549" w14:textId="40E812B2" w:rsidR="00D14EE8" w:rsidRPr="00560069" w:rsidRDefault="000C3471" w:rsidP="00D14EE8">
      <w:pPr>
        <w:shd w:val="clear" w:color="auto" w:fill="FFFFFF"/>
        <w:tabs>
          <w:tab w:val="left" w:pos="284"/>
        </w:tabs>
        <w:spacing w:line="360" w:lineRule="auto"/>
        <w:jc w:val="both"/>
        <w:rPr>
          <w:rFonts w:ascii="Palatino Linotype" w:eastAsia="MS Mincho" w:hAnsi="Palatino Linotype"/>
          <w:sz w:val="24"/>
          <w:szCs w:val="24"/>
          <w:lang w:val="es-ES_tradnl"/>
        </w:rPr>
      </w:pPr>
      <w:r w:rsidRPr="00560069">
        <w:rPr>
          <w:rFonts w:ascii="Palatino Linotype" w:hAnsi="Palatino Linotype" w:cs="Arial"/>
          <w:b/>
          <w:sz w:val="24"/>
          <w:szCs w:val="24"/>
          <w:lang w:val="es-ES_tradnl"/>
        </w:rPr>
        <w:t>SÉPTIMO</w:t>
      </w:r>
      <w:r w:rsidR="00D14EE8" w:rsidRPr="00560069">
        <w:rPr>
          <w:rFonts w:ascii="Palatino Linotype" w:hAnsi="Palatino Linotype" w:cs="Arial"/>
          <w:b/>
          <w:sz w:val="24"/>
          <w:szCs w:val="24"/>
          <w:lang w:val="es-ES_tradnl"/>
        </w:rPr>
        <w:t xml:space="preserve">. </w:t>
      </w:r>
      <w:r w:rsidR="00D14EE8" w:rsidRPr="00560069">
        <w:rPr>
          <w:rFonts w:ascii="Palatino Linotype" w:hAnsi="Palatino Linotype"/>
          <w:b/>
          <w:bCs/>
          <w:color w:val="222222"/>
          <w:sz w:val="24"/>
          <w:szCs w:val="24"/>
          <w:lang w:val="es-ES"/>
        </w:rPr>
        <w:t xml:space="preserve">Notifíquese </w:t>
      </w:r>
      <w:r w:rsidR="00D14EE8" w:rsidRPr="00560069">
        <w:rPr>
          <w:rFonts w:ascii="Palatino Linotype" w:hAnsi="Palatino Linotype"/>
          <w:bCs/>
          <w:color w:val="222222"/>
          <w:sz w:val="24"/>
          <w:szCs w:val="24"/>
          <w:lang w:val="es-ES"/>
        </w:rPr>
        <w:t xml:space="preserve">al </w:t>
      </w:r>
      <w:r w:rsidR="00D14EE8" w:rsidRPr="00560069">
        <w:rPr>
          <w:rFonts w:ascii="Palatino Linotype" w:hAnsi="Palatino Linotype"/>
          <w:b/>
          <w:bCs/>
          <w:color w:val="222222"/>
          <w:sz w:val="24"/>
          <w:szCs w:val="24"/>
          <w:lang w:val="es-ES"/>
        </w:rPr>
        <w:t>RECURRENTE</w:t>
      </w:r>
      <w:r w:rsidR="00D14EE8" w:rsidRPr="00560069">
        <w:rPr>
          <w:rFonts w:ascii="Palatino Linotype" w:hAnsi="Palatino Linotype"/>
          <w:b/>
          <w:color w:val="222222"/>
          <w:sz w:val="24"/>
          <w:szCs w:val="24"/>
          <w:lang w:val="es-ES"/>
        </w:rPr>
        <w:t xml:space="preserve"> </w:t>
      </w:r>
      <w:r w:rsidR="00D14EE8" w:rsidRPr="00560069">
        <w:rPr>
          <w:rFonts w:ascii="Palatino Linotype" w:eastAsiaTheme="minorEastAsia" w:hAnsi="Palatino Linotype"/>
          <w:sz w:val="24"/>
          <w:szCs w:val="24"/>
          <w:lang w:val="es-ES_tradnl"/>
        </w:rPr>
        <w:t>la presente resolución</w:t>
      </w:r>
      <w:r w:rsidR="00D14EE8" w:rsidRPr="00560069">
        <w:rPr>
          <w:rFonts w:ascii="Palatino Linotype" w:eastAsia="MS Mincho" w:hAnsi="Palatino Linotype"/>
          <w:sz w:val="24"/>
          <w:szCs w:val="24"/>
          <w:lang w:val="es-ES_tradnl"/>
        </w:rPr>
        <w:t xml:space="preserve"> a través del Sistema de Acceso a la Información Mexiquense (SAIMEX)</w:t>
      </w:r>
    </w:p>
    <w:p w14:paraId="641C067B" w14:textId="77777777" w:rsidR="00DB3494" w:rsidRPr="00560069" w:rsidRDefault="00DB3494" w:rsidP="00D14EE8">
      <w:pPr>
        <w:shd w:val="clear" w:color="auto" w:fill="FFFFFF"/>
        <w:tabs>
          <w:tab w:val="left" w:pos="284"/>
        </w:tabs>
        <w:spacing w:line="360" w:lineRule="auto"/>
        <w:jc w:val="both"/>
        <w:rPr>
          <w:rFonts w:ascii="Palatino Linotype" w:eastAsia="MS Mincho" w:hAnsi="Palatino Linotype"/>
          <w:sz w:val="24"/>
          <w:szCs w:val="24"/>
          <w:lang w:val="es-ES_tradnl"/>
        </w:rPr>
      </w:pPr>
    </w:p>
    <w:p w14:paraId="60ECE9B5" w14:textId="3ED4441E" w:rsidR="00DB3494" w:rsidRPr="00560069" w:rsidRDefault="000C3471" w:rsidP="00DB3494">
      <w:pPr>
        <w:spacing w:line="360" w:lineRule="auto"/>
        <w:jc w:val="both"/>
        <w:rPr>
          <w:rFonts w:ascii="Palatino Linotype" w:eastAsia="Calibri" w:hAnsi="Palatino Linotype" w:cs="Arial"/>
          <w:bCs/>
          <w:sz w:val="24"/>
          <w:szCs w:val="24"/>
        </w:rPr>
      </w:pPr>
      <w:r w:rsidRPr="00560069">
        <w:rPr>
          <w:rFonts w:ascii="Palatino Linotype" w:hAnsi="Palatino Linotype" w:cs="Arial"/>
          <w:b/>
          <w:sz w:val="24"/>
          <w:szCs w:val="24"/>
        </w:rPr>
        <w:t>OCTAVO</w:t>
      </w:r>
      <w:r w:rsidR="00DB3494" w:rsidRPr="00560069">
        <w:rPr>
          <w:rFonts w:ascii="Palatino Linotype" w:hAnsi="Palatino Linotype" w:cs="Arial"/>
          <w:b/>
          <w:sz w:val="24"/>
          <w:szCs w:val="24"/>
        </w:rPr>
        <w:t xml:space="preserve">. </w:t>
      </w:r>
      <w:r w:rsidR="00DB3494" w:rsidRPr="00560069">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27D482E" w14:textId="72BAA09F" w:rsidR="00D14EE8" w:rsidRPr="00560069" w:rsidRDefault="000C3471" w:rsidP="00D14EE8">
      <w:pPr>
        <w:shd w:val="clear" w:color="auto" w:fill="FFFFFF"/>
        <w:spacing w:before="240" w:after="360" w:line="360" w:lineRule="auto"/>
        <w:jc w:val="both"/>
        <w:rPr>
          <w:rFonts w:ascii="Palatino Linotype" w:eastAsia="MS Mincho" w:hAnsi="Palatino Linotype"/>
          <w:sz w:val="24"/>
          <w:szCs w:val="24"/>
          <w:lang w:val="es-ES"/>
        </w:rPr>
      </w:pPr>
      <w:r w:rsidRPr="00560069">
        <w:rPr>
          <w:rFonts w:ascii="Palatino Linotype" w:eastAsia="MS Mincho" w:hAnsi="Palatino Linotype"/>
          <w:b/>
          <w:sz w:val="24"/>
          <w:szCs w:val="24"/>
          <w:lang w:val="es-ES_tradnl"/>
        </w:rPr>
        <w:lastRenderedPageBreak/>
        <w:t>NOVENO</w:t>
      </w:r>
      <w:r w:rsidR="00D14EE8" w:rsidRPr="00560069">
        <w:rPr>
          <w:rFonts w:ascii="Palatino Linotype" w:eastAsia="MS Mincho" w:hAnsi="Palatino Linotype"/>
          <w:b/>
          <w:sz w:val="24"/>
          <w:szCs w:val="24"/>
          <w:lang w:val="es-ES_tradnl"/>
        </w:rPr>
        <w:t>.</w:t>
      </w:r>
      <w:r w:rsidR="00D14EE8" w:rsidRPr="00560069">
        <w:rPr>
          <w:rFonts w:ascii="Palatino Linotype" w:eastAsia="MS Mincho" w:hAnsi="Palatino Linotype"/>
          <w:b/>
          <w:color w:val="000000"/>
          <w:sz w:val="24"/>
          <w:szCs w:val="24"/>
          <w:lang w:val="es-ES_tradnl"/>
        </w:rPr>
        <w:t xml:space="preserve"> </w:t>
      </w:r>
      <w:r w:rsidR="00D14EE8" w:rsidRPr="00560069">
        <w:rPr>
          <w:rFonts w:ascii="Palatino Linotype" w:eastAsia="MS Mincho" w:hAnsi="Palatino Linotype"/>
          <w:sz w:val="24"/>
          <w:szCs w:val="24"/>
          <w:lang w:val="es-ES"/>
        </w:rPr>
        <w:t xml:space="preserve">Se hace del conocimiento de </w:t>
      </w:r>
      <w:r w:rsidR="00D14EE8" w:rsidRPr="00560069">
        <w:rPr>
          <w:rFonts w:ascii="Palatino Linotype" w:hAnsi="Palatino Linotype"/>
          <w:b/>
          <w:sz w:val="24"/>
          <w:szCs w:val="24"/>
        </w:rPr>
        <w:t>RECURRENTE</w:t>
      </w:r>
      <w:r w:rsidR="00D14EE8" w:rsidRPr="00560069">
        <w:rPr>
          <w:rFonts w:ascii="Palatino Linotype" w:hAnsi="Palatino Linotype"/>
          <w:sz w:val="24"/>
          <w:szCs w:val="24"/>
        </w:rPr>
        <w:t xml:space="preserve"> </w:t>
      </w:r>
      <w:r w:rsidR="00D14EE8" w:rsidRPr="00560069">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D14EE8" w:rsidRPr="00560069">
        <w:rPr>
          <w:rFonts w:ascii="Palatino Linotype" w:hAnsi="Palatino Linotype"/>
          <w:color w:val="000000"/>
          <w:sz w:val="24"/>
          <w:szCs w:val="24"/>
        </w:rPr>
        <w:t xml:space="preserve">en caso de que considere que la resolución le cause algún perjuicio podrá impugnarla vía </w:t>
      </w:r>
      <w:r w:rsidR="00D14EE8" w:rsidRPr="00560069">
        <w:rPr>
          <w:rFonts w:ascii="Palatino Linotype" w:eastAsia="MS Mincho" w:hAnsi="Palatino Linotype"/>
          <w:bCs/>
          <w:sz w:val="24"/>
          <w:szCs w:val="24"/>
          <w:lang w:val="es-ES"/>
        </w:rPr>
        <w:t>juicio de amparo</w:t>
      </w:r>
      <w:r w:rsidR="00D14EE8" w:rsidRPr="00560069">
        <w:rPr>
          <w:rFonts w:ascii="Palatino Linotype" w:eastAsia="MS Mincho" w:hAnsi="Palatino Linotype"/>
          <w:sz w:val="24"/>
          <w:szCs w:val="24"/>
          <w:lang w:val="es-ES"/>
        </w:rPr>
        <w:t> en los términos de las leyes aplicables.</w:t>
      </w:r>
    </w:p>
    <w:p w14:paraId="382B43FA" w14:textId="3C7AC007" w:rsidR="006F7115" w:rsidRPr="006F7115" w:rsidRDefault="006F7115" w:rsidP="006E338C">
      <w:pPr>
        <w:spacing w:before="240" w:after="240" w:line="360" w:lineRule="auto"/>
        <w:jc w:val="both"/>
        <w:rPr>
          <w:rFonts w:ascii="Palatino Linotype" w:hAnsi="Palatino Linotype"/>
          <w:sz w:val="24"/>
        </w:rPr>
      </w:pPr>
      <w:r w:rsidRPr="00560069">
        <w:rPr>
          <w:rFonts w:ascii="Palatino Linotype" w:hAnsi="Palatino Linotype"/>
          <w:sz w:val="24"/>
          <w:szCs w:val="24"/>
        </w:rPr>
        <w:t>ASÍ LO RESUELVE, POR UNANIMIDAD DE VOTOS, EL PLENO DEL INSTITUTO DE TRANSPARENCIA, ACCESO A LA INFORMACIÓN PÚBLICA Y PRO</w:t>
      </w:r>
      <w:r w:rsidRPr="00560069">
        <w:rPr>
          <w:rFonts w:ascii="Palatino Linotype" w:hAnsi="Palatino Linotype"/>
          <w:sz w:val="24"/>
        </w:rPr>
        <w:t>TECCIÓN DE DATOS PERSONALES DEL ESTADO DE MÉXICO Y MUNICIPIOS, CONFORMADO POR LOS COMISIONADOS JOSÉ MARTÍNEZ VILCHIS; MARÍA DEL ROSARIO MEJÍA AYALA; SHARON CRISTINA MORALES MARTÍNEZ</w:t>
      </w:r>
      <w:r w:rsidR="00D03A15" w:rsidRPr="00560069">
        <w:rPr>
          <w:rFonts w:ascii="Palatino Linotype" w:hAnsi="Palatino Linotype"/>
          <w:sz w:val="24"/>
        </w:rPr>
        <w:t xml:space="preserve">; </w:t>
      </w:r>
      <w:r w:rsidRPr="00560069">
        <w:rPr>
          <w:rFonts w:ascii="Palatino Linotype" w:hAnsi="Palatino Linotype"/>
          <w:sz w:val="24"/>
        </w:rPr>
        <w:t xml:space="preserve">LUIS GUSTAVO PARRA NORIEGA Y GUADALUPE RAMÍREZ PEÑA EN LA </w:t>
      </w:r>
      <w:r w:rsidR="00581760" w:rsidRPr="00560069">
        <w:rPr>
          <w:rFonts w:ascii="Palatino Linotype" w:hAnsi="Palatino Linotype"/>
          <w:sz w:val="24"/>
        </w:rPr>
        <w:t>CUADRAGÉSIMA</w:t>
      </w:r>
      <w:r w:rsidR="00BD223D" w:rsidRPr="00560069">
        <w:rPr>
          <w:rFonts w:ascii="Palatino Linotype" w:hAnsi="Palatino Linotype"/>
          <w:sz w:val="24"/>
        </w:rPr>
        <w:t xml:space="preserve"> </w:t>
      </w:r>
      <w:r w:rsidRPr="00560069">
        <w:rPr>
          <w:rFonts w:ascii="Palatino Linotype" w:hAnsi="Palatino Linotype"/>
          <w:sz w:val="24"/>
        </w:rPr>
        <w:t>SESIÓN ORDINARIA CELEBRADA EL</w:t>
      </w:r>
      <w:r w:rsidR="00097BBE" w:rsidRPr="00560069">
        <w:rPr>
          <w:rFonts w:ascii="Palatino Linotype" w:hAnsi="Palatino Linotype"/>
          <w:sz w:val="24"/>
        </w:rPr>
        <w:t xml:space="preserve"> </w:t>
      </w:r>
      <w:r w:rsidR="00141531" w:rsidRPr="00560069">
        <w:rPr>
          <w:rFonts w:ascii="Palatino Linotype" w:hAnsi="Palatino Linotype"/>
          <w:sz w:val="24"/>
        </w:rPr>
        <w:t>QUINCE</w:t>
      </w:r>
      <w:r w:rsidR="00097BBE" w:rsidRPr="00560069">
        <w:rPr>
          <w:rFonts w:ascii="Palatino Linotype" w:hAnsi="Palatino Linotype"/>
          <w:sz w:val="24"/>
        </w:rPr>
        <w:t xml:space="preserve"> </w:t>
      </w:r>
      <w:r w:rsidRPr="00560069">
        <w:rPr>
          <w:rFonts w:ascii="Palatino Linotype" w:hAnsi="Palatino Linotype"/>
          <w:sz w:val="24"/>
        </w:rPr>
        <w:t>(</w:t>
      </w:r>
      <w:r w:rsidR="00141531" w:rsidRPr="00560069">
        <w:rPr>
          <w:rFonts w:ascii="Palatino Linotype" w:hAnsi="Palatino Linotype"/>
          <w:sz w:val="24"/>
        </w:rPr>
        <w:t>15</w:t>
      </w:r>
      <w:r w:rsidRPr="00560069">
        <w:rPr>
          <w:rFonts w:ascii="Palatino Linotype" w:hAnsi="Palatino Linotype"/>
          <w:sz w:val="24"/>
        </w:rPr>
        <w:t xml:space="preserve">) DE </w:t>
      </w:r>
      <w:r w:rsidR="00581760" w:rsidRPr="00560069">
        <w:rPr>
          <w:rFonts w:ascii="Palatino Linotype" w:hAnsi="Palatino Linotype"/>
          <w:sz w:val="24"/>
        </w:rPr>
        <w:t>NOVIEMBRE</w:t>
      </w:r>
      <w:r w:rsidRPr="00560069">
        <w:rPr>
          <w:rFonts w:ascii="Palatino Linotype" w:hAnsi="Palatino Linotype"/>
          <w:sz w:val="24"/>
        </w:rPr>
        <w:t xml:space="preserve"> DE DOS MIL VEINTI</w:t>
      </w:r>
      <w:r w:rsidR="00D03A15" w:rsidRPr="00560069">
        <w:rPr>
          <w:rFonts w:ascii="Palatino Linotype" w:hAnsi="Palatino Linotype"/>
          <w:sz w:val="24"/>
        </w:rPr>
        <w:t>TRÉS</w:t>
      </w:r>
      <w:r w:rsidRPr="00560069">
        <w:rPr>
          <w:rFonts w:ascii="Palatino Linotype" w:hAnsi="Palatino Linotype"/>
          <w:sz w:val="24"/>
        </w:rPr>
        <w:t>, ANTE EL SECRETARIO TÉCNICO DEL PLENO ALEXIS TAPIA RAMÍREZ</w:t>
      </w:r>
      <w:r w:rsidR="00141531" w:rsidRPr="00560069">
        <w:rPr>
          <w:rFonts w:ascii="Palatino Linotype" w:hAnsi="Palatino Linotype"/>
          <w:sz w:val="24"/>
        </w:rPr>
        <w:t>.</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DAD7A" w14:textId="77777777" w:rsidR="00B81F8F" w:rsidRDefault="00B81F8F">
      <w:r>
        <w:separator/>
      </w:r>
    </w:p>
  </w:endnote>
  <w:endnote w:type="continuationSeparator" w:id="0">
    <w:p w14:paraId="6DB16B0D" w14:textId="77777777" w:rsidR="00B81F8F" w:rsidRDefault="00B8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977C90" w:rsidRDefault="00977C90">
            <w:pPr>
              <w:pStyle w:val="Piedepgina"/>
              <w:jc w:val="right"/>
            </w:pPr>
          </w:p>
          <w:p w14:paraId="1F7A191C" w14:textId="5B45BE9F" w:rsidR="00977C90" w:rsidRDefault="00977C9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1B87">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1B87">
              <w:rPr>
                <w:b/>
                <w:bCs/>
                <w:noProof/>
              </w:rPr>
              <w:t>50</w:t>
            </w:r>
            <w:r>
              <w:rPr>
                <w:b/>
                <w:bCs/>
                <w:sz w:val="24"/>
                <w:szCs w:val="24"/>
              </w:rPr>
              <w:fldChar w:fldCharType="end"/>
            </w:r>
          </w:p>
        </w:sdtContent>
      </w:sdt>
    </w:sdtContent>
  </w:sdt>
  <w:p w14:paraId="2A221972" w14:textId="77777777" w:rsidR="00977C90" w:rsidRDefault="00977C90">
    <w:pPr>
      <w:pStyle w:val="Piedepgina"/>
    </w:pPr>
  </w:p>
  <w:p w14:paraId="1D6FF208" w14:textId="77777777" w:rsidR="00977C90" w:rsidRDefault="00977C90"/>
  <w:p w14:paraId="70055CD7" w14:textId="77777777" w:rsidR="00977C90" w:rsidRDefault="00977C90"/>
  <w:p w14:paraId="5452645F" w14:textId="77777777" w:rsidR="00977C90" w:rsidRDefault="00977C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7CBFF32B" w:rsidR="00977C90" w:rsidRDefault="00977C9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1B8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1B87">
              <w:rPr>
                <w:b/>
                <w:bCs/>
                <w:noProof/>
              </w:rPr>
              <w:t>50</w:t>
            </w:r>
            <w:r>
              <w:rPr>
                <w:b/>
                <w:bCs/>
                <w:sz w:val="24"/>
                <w:szCs w:val="24"/>
              </w:rPr>
              <w:fldChar w:fldCharType="end"/>
            </w:r>
          </w:p>
        </w:sdtContent>
      </w:sdt>
    </w:sdtContent>
  </w:sdt>
  <w:p w14:paraId="2D12AEB2" w14:textId="77777777" w:rsidR="00977C90" w:rsidRDefault="00977C90">
    <w:pPr>
      <w:pStyle w:val="Piedepgina"/>
    </w:pPr>
  </w:p>
  <w:p w14:paraId="54227169" w14:textId="77777777" w:rsidR="00977C90" w:rsidRDefault="00977C90"/>
  <w:p w14:paraId="7DE40FB1" w14:textId="77777777" w:rsidR="00977C90" w:rsidRDefault="00977C90"/>
  <w:p w14:paraId="33755E87" w14:textId="77777777" w:rsidR="00977C90" w:rsidRDefault="00977C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2A1EF" w14:textId="77777777" w:rsidR="00B81F8F" w:rsidRDefault="00B81F8F">
      <w:r>
        <w:separator/>
      </w:r>
    </w:p>
  </w:footnote>
  <w:footnote w:type="continuationSeparator" w:id="0">
    <w:p w14:paraId="29314F0F" w14:textId="77777777" w:rsidR="00B81F8F" w:rsidRDefault="00B81F8F">
      <w:r>
        <w:continuationSeparator/>
      </w:r>
    </w:p>
  </w:footnote>
  <w:footnote w:id="1">
    <w:p w14:paraId="7D872842" w14:textId="77777777" w:rsidR="00977C90" w:rsidRPr="00F75272" w:rsidRDefault="00977C90"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96274C3" w14:textId="77777777" w:rsidR="00977C90" w:rsidRPr="009C43C2" w:rsidRDefault="00977C90" w:rsidP="005B056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31263E79" w14:textId="77777777" w:rsidR="00977C90" w:rsidRPr="009C43C2" w:rsidRDefault="00977C90" w:rsidP="005B056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2337756F" w14:textId="77777777" w:rsidR="00977C90" w:rsidRPr="009C43C2" w:rsidRDefault="00977C90" w:rsidP="005B056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21A0F61F" w14:textId="77777777" w:rsidR="00977C90" w:rsidRDefault="00977C90" w:rsidP="005B056B">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24849445" w14:textId="77777777" w:rsidR="00977C90" w:rsidRDefault="00977C90" w:rsidP="00642C00">
      <w:pPr>
        <w:pStyle w:val="Textonotapie"/>
      </w:pPr>
      <w:r>
        <w:rPr>
          <w:rStyle w:val="Refdenotaalpie"/>
        </w:rPr>
        <w:footnoteRef/>
      </w:r>
      <w:r>
        <w:t xml:space="preserve"> Ley de Transparencia y Acceso a la Información Pública del Estado de México y Municipios. Artículo 9. …</w:t>
      </w:r>
    </w:p>
    <w:p w14:paraId="0D38E95F" w14:textId="77777777" w:rsidR="00977C90" w:rsidRDefault="00977C90" w:rsidP="00642C00">
      <w:pPr>
        <w:pStyle w:val="Textonotapie"/>
      </w:pPr>
      <w:r>
        <w:t>II. Eficacia: Obligación del Instituto para tutelar, de manera efectiva, el derecho de acceso a la información;</w:t>
      </w:r>
    </w:p>
    <w:p w14:paraId="5B5D8DDE" w14:textId="77777777" w:rsidR="00977C90" w:rsidRDefault="00977C90" w:rsidP="00642C00">
      <w:pPr>
        <w:pStyle w:val="Textonotapie"/>
      </w:pPr>
      <w:r>
        <w:t xml:space="preserve">… </w:t>
      </w:r>
    </w:p>
  </w:footnote>
  <w:footnote w:id="7">
    <w:p w14:paraId="07ABEE2A" w14:textId="77777777" w:rsidR="00977C90" w:rsidRPr="00952F10" w:rsidRDefault="00977C90" w:rsidP="00E45D5C">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69DC88F6" w14:textId="77777777" w:rsidR="00977C90" w:rsidRDefault="00977C90" w:rsidP="00E45D5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977C90" w:rsidRDefault="00B81F8F">
    <w:pPr>
      <w:pStyle w:val="Encabezado"/>
    </w:pPr>
    <w:r>
      <w:rPr>
        <w:noProof/>
        <w:lang w:eastAsia="es-MX"/>
      </w:rPr>
      <w:pict w14:anchorId="2893F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60" type="#_x0000_t75" style="position:absolute;margin-left:0;margin-top:0;width:663.5pt;height:12in;z-index:-251657216;mso-wrap-edited:f;mso-position-horizontal:center;mso-position-horizontal-relative:margin;mso-position-vertical:center;mso-position-vertical-relative:margin" o:allowincell="f">
          <v:imagedata r:id="rId1" o:title="marcaaguaINFOEM"/>
          <w10:wrap anchorx="margin" anchory="margin"/>
        </v:shape>
      </w:pict>
    </w:r>
  </w:p>
  <w:p w14:paraId="133C4830" w14:textId="77777777" w:rsidR="00977C90" w:rsidRDefault="00977C90"/>
  <w:p w14:paraId="77B719CE" w14:textId="77777777" w:rsidR="00977C90" w:rsidRDefault="00977C90"/>
  <w:p w14:paraId="50A3AAAA" w14:textId="77777777" w:rsidR="00977C90" w:rsidRDefault="00977C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977C90" w14:paraId="6255E3A4" w14:textId="77777777" w:rsidTr="00814079">
      <w:trPr>
        <w:trHeight w:val="1435"/>
      </w:trPr>
      <w:tc>
        <w:tcPr>
          <w:tcW w:w="1843" w:type="dxa"/>
          <w:shd w:val="clear" w:color="auto" w:fill="auto"/>
        </w:tcPr>
        <w:p w14:paraId="3E05202F" w14:textId="4A7C9DF8" w:rsidR="00977C90" w:rsidRDefault="00977C90">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977C90" w:rsidRDefault="00977C90"/>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977C90" w:rsidRPr="006751E8" w14:paraId="727F90BF" w14:textId="77777777" w:rsidTr="007441D8">
            <w:trPr>
              <w:trHeight w:val="338"/>
            </w:trPr>
            <w:tc>
              <w:tcPr>
                <w:tcW w:w="2551" w:type="dxa"/>
              </w:tcPr>
              <w:p w14:paraId="23087CD5" w14:textId="77777777" w:rsidR="00977C90" w:rsidRPr="006751E8" w:rsidRDefault="00977C90" w:rsidP="000238AF">
                <w:pPr>
                  <w:tabs>
                    <w:tab w:val="right" w:pos="8838"/>
                  </w:tabs>
                  <w:ind w:right="-105"/>
                  <w:rPr>
                    <w:rFonts w:ascii="Palatino Linotype" w:eastAsia="Calibri" w:hAnsi="Palatino Linotype" w:cs="Tahoma"/>
                    <w:b/>
                    <w:lang w:eastAsia="en-US"/>
                  </w:rPr>
                </w:pPr>
              </w:p>
              <w:p w14:paraId="410A3741" w14:textId="535C9D39" w:rsidR="00977C90" w:rsidRPr="006751E8" w:rsidRDefault="00977C90" w:rsidP="000238AF">
                <w:pPr>
                  <w:tabs>
                    <w:tab w:val="right" w:pos="8838"/>
                  </w:tabs>
                  <w:ind w:right="-105"/>
                  <w:rPr>
                    <w:rFonts w:ascii="Palatino Linotype" w:eastAsia="Calibri" w:hAnsi="Palatino Linotype" w:cs="Tahoma"/>
                    <w:b/>
                    <w:lang w:eastAsia="en-US"/>
                  </w:rPr>
                </w:pPr>
                <w:r w:rsidRPr="006751E8">
                  <w:rPr>
                    <w:rFonts w:ascii="Palatino Linotype" w:eastAsia="Calibri" w:hAnsi="Palatino Linotype" w:cs="Tahoma"/>
                    <w:b/>
                    <w:lang w:eastAsia="en-US"/>
                  </w:rPr>
                  <w:t>Recurso de Revisión:</w:t>
                </w:r>
              </w:p>
            </w:tc>
            <w:tc>
              <w:tcPr>
                <w:tcW w:w="2977" w:type="dxa"/>
              </w:tcPr>
              <w:p w14:paraId="67E34D7D" w14:textId="77777777" w:rsidR="00977C90" w:rsidRPr="006751E8" w:rsidRDefault="00977C90" w:rsidP="000238AF">
                <w:pPr>
                  <w:tabs>
                    <w:tab w:val="right" w:pos="8838"/>
                  </w:tabs>
                  <w:ind w:right="-105" w:hanging="101"/>
                  <w:rPr>
                    <w:rFonts w:ascii="Palatino Linotype" w:eastAsia="Calibri" w:hAnsi="Palatino Linotype" w:cs="Tahoma"/>
                    <w:b/>
                    <w:lang w:eastAsia="en-US"/>
                  </w:rPr>
                </w:pPr>
              </w:p>
              <w:p w14:paraId="3FF69A05" w14:textId="6CFEE449" w:rsidR="00977C90" w:rsidRPr="006751E8" w:rsidRDefault="00977C90" w:rsidP="000238AF">
                <w:pPr>
                  <w:tabs>
                    <w:tab w:val="right" w:pos="8838"/>
                  </w:tabs>
                  <w:ind w:right="-105" w:hanging="101"/>
                  <w:rPr>
                    <w:rFonts w:ascii="Palatino Linotype" w:eastAsia="Calibri" w:hAnsi="Palatino Linotype" w:cs="Tahoma"/>
                    <w:b/>
                    <w:lang w:eastAsia="en-US"/>
                  </w:rPr>
                </w:pPr>
                <w:r>
                  <w:rPr>
                    <w:rFonts w:ascii="Palatino Linotype" w:eastAsia="Calibri" w:hAnsi="Palatino Linotype" w:cs="Tahoma"/>
                    <w:b/>
                    <w:sz w:val="22"/>
                    <w:lang w:eastAsia="en-US"/>
                  </w:rPr>
                  <w:t xml:space="preserve">  </w:t>
                </w:r>
                <w:r w:rsidRPr="00581760">
                  <w:rPr>
                    <w:rFonts w:ascii="Palatino Linotype" w:eastAsia="Calibri" w:hAnsi="Palatino Linotype" w:cs="Tahoma"/>
                    <w:b/>
                    <w:sz w:val="22"/>
                    <w:lang w:eastAsia="en-US"/>
                  </w:rPr>
                  <w:t>1</w:t>
                </w:r>
                <w:r>
                  <w:rPr>
                    <w:rFonts w:ascii="Palatino Linotype" w:eastAsia="Calibri" w:hAnsi="Palatino Linotype" w:cs="Tahoma"/>
                    <w:b/>
                    <w:sz w:val="22"/>
                    <w:lang w:eastAsia="en-US"/>
                  </w:rPr>
                  <w:t>2883</w:t>
                </w:r>
                <w:r w:rsidRPr="00581760">
                  <w:rPr>
                    <w:rFonts w:ascii="Palatino Linotype" w:eastAsia="Calibri" w:hAnsi="Palatino Linotype" w:cs="Tahoma"/>
                    <w:b/>
                    <w:sz w:val="22"/>
                    <w:lang w:eastAsia="en-US"/>
                  </w:rPr>
                  <w:t>/INFOEM/IP/RR/2022</w:t>
                </w:r>
                <w:r>
                  <w:rPr>
                    <w:rFonts w:ascii="Palatino Linotype" w:eastAsia="Calibri" w:hAnsi="Palatino Linotype" w:cs="Tahoma"/>
                    <w:b/>
                    <w:sz w:val="22"/>
                    <w:lang w:eastAsia="en-US"/>
                  </w:rPr>
                  <w:t xml:space="preserve"> y acumulados</w:t>
                </w:r>
              </w:p>
            </w:tc>
          </w:tr>
          <w:tr w:rsidR="00977C90" w:rsidRPr="006751E8" w14:paraId="1389436A" w14:textId="128385F2" w:rsidTr="007441D8">
            <w:trPr>
              <w:trHeight w:val="283"/>
            </w:trPr>
            <w:tc>
              <w:tcPr>
                <w:tcW w:w="2551" w:type="dxa"/>
              </w:tcPr>
              <w:p w14:paraId="22E0F4E9" w14:textId="77777777" w:rsidR="00977C90" w:rsidRPr="006751E8" w:rsidRDefault="00977C90" w:rsidP="000238AF">
                <w:pPr>
                  <w:tabs>
                    <w:tab w:val="right" w:pos="8838"/>
                  </w:tabs>
                  <w:ind w:right="-105"/>
                  <w:rPr>
                    <w:rFonts w:ascii="Palatino Linotype" w:eastAsia="Calibri" w:hAnsi="Palatino Linotype" w:cs="Tahoma"/>
                    <w:b/>
                    <w:lang w:eastAsia="en-US"/>
                  </w:rPr>
                </w:pPr>
                <w:bookmarkStart w:id="23" w:name="_Hlk33010189"/>
                <w:r w:rsidRPr="006751E8">
                  <w:rPr>
                    <w:rFonts w:ascii="Palatino Linotype" w:eastAsia="Calibri" w:hAnsi="Palatino Linotype" w:cs="Tahoma"/>
                    <w:b/>
                    <w:lang w:eastAsia="en-US"/>
                  </w:rPr>
                  <w:t>Sujeto Obligado:</w:t>
                </w:r>
              </w:p>
            </w:tc>
            <w:tc>
              <w:tcPr>
                <w:tcW w:w="2977" w:type="dxa"/>
              </w:tcPr>
              <w:p w14:paraId="2B205C7F" w14:textId="53EAE136" w:rsidR="00977C90" w:rsidRPr="006751E8" w:rsidRDefault="00977C90" w:rsidP="000238AF">
                <w:pPr>
                  <w:tabs>
                    <w:tab w:val="left" w:pos="2834"/>
                    <w:tab w:val="right" w:pos="8838"/>
                  </w:tabs>
                  <w:ind w:right="-107"/>
                  <w:rPr>
                    <w:rFonts w:ascii="Palatino Linotype" w:eastAsia="Calibri" w:hAnsi="Palatino Linotype" w:cs="Tahoma"/>
                    <w:b/>
                    <w:lang w:eastAsia="en-US"/>
                  </w:rPr>
                </w:pPr>
                <w:r>
                  <w:rPr>
                    <w:rFonts w:ascii="Palatino Linotype" w:hAnsi="Palatino Linotype"/>
                    <w:b/>
                    <w:color w:val="000000"/>
                  </w:rPr>
                  <w:t>Ayuntamiento de Amecameca</w:t>
                </w:r>
              </w:p>
            </w:tc>
          </w:tr>
          <w:bookmarkEnd w:id="23"/>
          <w:tr w:rsidR="00977C90" w:rsidRPr="006751E8" w14:paraId="28CCE4E5" w14:textId="77777777" w:rsidTr="007441D8">
            <w:trPr>
              <w:trHeight w:val="283"/>
            </w:trPr>
            <w:tc>
              <w:tcPr>
                <w:tcW w:w="2551" w:type="dxa"/>
              </w:tcPr>
              <w:p w14:paraId="13EBF3BB" w14:textId="6E4ECE4B" w:rsidR="00977C90" w:rsidRPr="006751E8" w:rsidRDefault="00977C90" w:rsidP="000238AF">
                <w:pPr>
                  <w:tabs>
                    <w:tab w:val="right" w:pos="8838"/>
                  </w:tabs>
                  <w:ind w:right="-105"/>
                  <w:rPr>
                    <w:rFonts w:ascii="Palatino Linotype" w:eastAsia="Calibri" w:hAnsi="Palatino Linotype" w:cs="Tahoma"/>
                    <w:b/>
                    <w:lang w:eastAsia="en-US"/>
                  </w:rPr>
                </w:pPr>
                <w:r w:rsidRPr="006751E8">
                  <w:rPr>
                    <w:rFonts w:ascii="Palatino Linotype" w:eastAsia="Calibri" w:hAnsi="Palatino Linotype" w:cs="Tahoma"/>
                    <w:b/>
                    <w:lang w:eastAsia="en-US"/>
                  </w:rPr>
                  <w:t>Comisionada Ponente:</w:t>
                </w:r>
              </w:p>
            </w:tc>
            <w:tc>
              <w:tcPr>
                <w:tcW w:w="2977" w:type="dxa"/>
              </w:tcPr>
              <w:p w14:paraId="5DF20594" w14:textId="62B81E12" w:rsidR="00977C90" w:rsidRPr="006751E8" w:rsidRDefault="00977C90" w:rsidP="000238AF">
                <w:pPr>
                  <w:tabs>
                    <w:tab w:val="right" w:pos="8838"/>
                  </w:tabs>
                  <w:ind w:left="-113" w:right="-105"/>
                  <w:rPr>
                    <w:rFonts w:ascii="Palatino Linotype" w:eastAsia="Calibri" w:hAnsi="Palatino Linotype" w:cs="Tahoma"/>
                    <w:b/>
                    <w:lang w:eastAsia="en-US"/>
                  </w:rPr>
                </w:pPr>
                <w:r>
                  <w:rPr>
                    <w:rFonts w:ascii="Palatino Linotype" w:eastAsia="Calibri" w:hAnsi="Palatino Linotype" w:cs="Tahoma"/>
                    <w:b/>
                    <w:lang w:eastAsia="en-US"/>
                  </w:rPr>
                  <w:t xml:space="preserve">  </w:t>
                </w:r>
                <w:r w:rsidRPr="006751E8">
                  <w:rPr>
                    <w:rFonts w:ascii="Palatino Linotype" w:eastAsia="Calibri" w:hAnsi="Palatino Linotype" w:cs="Tahoma"/>
                    <w:b/>
                    <w:lang w:eastAsia="en-US"/>
                  </w:rPr>
                  <w:t>María del Rosario Mejía Ayala</w:t>
                </w:r>
              </w:p>
            </w:tc>
          </w:tr>
        </w:tbl>
        <w:p w14:paraId="5775EEC5" w14:textId="77777777" w:rsidR="00977C90" w:rsidRDefault="00977C90">
          <w:pPr>
            <w:tabs>
              <w:tab w:val="right" w:pos="8838"/>
            </w:tabs>
            <w:ind w:left="-28"/>
            <w:jc w:val="both"/>
            <w:rPr>
              <w:rFonts w:ascii="Arial" w:eastAsia="Calibri" w:hAnsi="Arial" w:cs="Arial"/>
              <w:b/>
              <w:sz w:val="22"/>
              <w:szCs w:val="22"/>
              <w:lang w:eastAsia="en-US"/>
            </w:rPr>
          </w:pPr>
        </w:p>
      </w:tc>
    </w:tr>
  </w:tbl>
  <w:p w14:paraId="07EF2D29" w14:textId="1620A8B4" w:rsidR="00977C90" w:rsidRDefault="00B81F8F" w:rsidP="00814079">
    <w:pPr>
      <w:pStyle w:val="Encabezado"/>
      <w:rPr>
        <w:sz w:val="14"/>
      </w:rPr>
    </w:pPr>
    <w:r>
      <w:rPr>
        <w:noProof/>
        <w:sz w:val="14"/>
        <w:lang w:eastAsia="es-MX"/>
      </w:rPr>
      <w:pict w14:anchorId="3DCE2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9" type="#_x0000_t75" style="position:absolute;margin-left:-104.3pt;margin-top:-133.1pt;width:663.5pt;height:12in;z-index:-251656192;mso-wrap-edited:f;mso-position-horizontal-relative:margin;mso-position-vertical-relative:margin" o:allowincell="f">
          <v:imagedata r:id="rId1" o:title="marcaaguaINFOEM"/>
          <w10:wrap anchorx="margin" anchory="margin"/>
        </v:shape>
      </w:pict>
    </w:r>
  </w:p>
  <w:p w14:paraId="0AE465A1" w14:textId="77777777" w:rsidR="00977C90" w:rsidRDefault="00977C90"/>
  <w:p w14:paraId="104386EF" w14:textId="77777777" w:rsidR="00977C90" w:rsidRDefault="00977C90"/>
  <w:p w14:paraId="60A3E393" w14:textId="77777777" w:rsidR="00977C90" w:rsidRDefault="00977C9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977C90" w14:paraId="61517A1D" w14:textId="77777777" w:rsidTr="003A6126">
      <w:trPr>
        <w:trHeight w:val="1435"/>
      </w:trPr>
      <w:tc>
        <w:tcPr>
          <w:tcW w:w="1560" w:type="dxa"/>
          <w:shd w:val="clear" w:color="auto" w:fill="auto"/>
        </w:tcPr>
        <w:p w14:paraId="4B74E846" w14:textId="1E0D62B9" w:rsidR="00977C90" w:rsidRDefault="00977C90">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211"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281"/>
            <w:gridCol w:w="3121"/>
            <w:gridCol w:w="281"/>
          </w:tblGrid>
          <w:tr w:rsidR="00977C90" w14:paraId="7F59E1EF" w14:textId="77777777" w:rsidTr="00581760">
            <w:trPr>
              <w:trHeight w:val="144"/>
            </w:trPr>
            <w:tc>
              <w:tcPr>
                <w:tcW w:w="2444" w:type="dxa"/>
              </w:tcPr>
              <w:p w14:paraId="5EFF942E" w14:textId="77777777" w:rsidR="00977C90" w:rsidRPr="00581760" w:rsidRDefault="00977C90" w:rsidP="000D485D">
                <w:pPr>
                  <w:tabs>
                    <w:tab w:val="right" w:pos="8838"/>
                  </w:tabs>
                  <w:ind w:left="-74" w:right="-105"/>
                  <w:rPr>
                    <w:rFonts w:ascii="Palatino Linotype" w:eastAsia="Calibri" w:hAnsi="Palatino Linotype" w:cs="Tahoma"/>
                    <w:b/>
                    <w:sz w:val="22"/>
                    <w:szCs w:val="22"/>
                    <w:lang w:eastAsia="en-US"/>
                  </w:rPr>
                </w:pPr>
                <w:bookmarkStart w:id="24" w:name="_Hlk12526980"/>
                <w:r w:rsidRPr="00581760">
                  <w:rPr>
                    <w:rFonts w:ascii="Palatino Linotype" w:eastAsia="Calibri" w:hAnsi="Palatino Linotype" w:cs="Tahoma"/>
                    <w:b/>
                    <w:sz w:val="22"/>
                    <w:szCs w:val="22"/>
                    <w:lang w:eastAsia="en-US"/>
                  </w:rPr>
                  <w:t>Recurso de Revisión:</w:t>
                </w:r>
              </w:p>
            </w:tc>
            <w:tc>
              <w:tcPr>
                <w:tcW w:w="3365" w:type="dxa"/>
                <w:gridSpan w:val="2"/>
              </w:tcPr>
              <w:p w14:paraId="0DE47EE2" w14:textId="4B76D175" w:rsidR="00977C90" w:rsidRPr="00FB3F95" w:rsidRDefault="00977C90" w:rsidP="000142B4">
                <w:pPr>
                  <w:tabs>
                    <w:tab w:val="right" w:pos="8838"/>
                  </w:tabs>
                  <w:ind w:left="-3" w:right="-105"/>
                  <w:jc w:val="both"/>
                  <w:rPr>
                    <w:rFonts w:ascii="Palatino Linotype" w:eastAsia="Calibri" w:hAnsi="Palatino Linotype" w:cs="Tahoma"/>
                    <w:b/>
                    <w:sz w:val="22"/>
                    <w:szCs w:val="22"/>
                    <w:lang w:eastAsia="en-US"/>
                  </w:rPr>
                </w:pPr>
                <w:r w:rsidRPr="00FB3F95">
                  <w:rPr>
                    <w:rFonts w:ascii="Palatino Linotype" w:eastAsia="Calibri" w:hAnsi="Palatino Linotype" w:cs="Tahoma"/>
                    <w:b/>
                    <w:sz w:val="22"/>
                    <w:szCs w:val="22"/>
                    <w:lang w:eastAsia="en-US"/>
                  </w:rPr>
                  <w:t>12883/INFOEM/IP/RR/2022 y acumulados</w:t>
                </w:r>
              </w:p>
            </w:tc>
            <w:tc>
              <w:tcPr>
                <w:tcW w:w="3402" w:type="dxa"/>
                <w:gridSpan w:val="2"/>
              </w:tcPr>
              <w:p w14:paraId="11E4533C" w14:textId="3B21362A" w:rsidR="00977C90" w:rsidRDefault="00977C90">
                <w:pPr>
                  <w:tabs>
                    <w:tab w:val="right" w:pos="8838"/>
                  </w:tabs>
                  <w:ind w:left="-74" w:right="-105"/>
                  <w:jc w:val="both"/>
                  <w:rPr>
                    <w:rFonts w:ascii="Palatino Linotype" w:eastAsia="Calibri" w:hAnsi="Palatino Linotype" w:cs="Tahoma"/>
                    <w:bCs/>
                    <w:sz w:val="22"/>
                    <w:szCs w:val="22"/>
                    <w:lang w:eastAsia="en-US"/>
                  </w:rPr>
                </w:pPr>
              </w:p>
            </w:tc>
          </w:tr>
          <w:tr w:rsidR="00977C90" w14:paraId="3FC4FA7D" w14:textId="77777777" w:rsidTr="00581760">
            <w:trPr>
              <w:trHeight w:val="144"/>
            </w:trPr>
            <w:tc>
              <w:tcPr>
                <w:tcW w:w="2444" w:type="dxa"/>
              </w:tcPr>
              <w:p w14:paraId="363D966B" w14:textId="77777777" w:rsidR="00977C90" w:rsidRPr="00581760" w:rsidRDefault="00977C90" w:rsidP="000D485D">
                <w:pPr>
                  <w:tabs>
                    <w:tab w:val="right" w:pos="8838"/>
                  </w:tabs>
                  <w:ind w:left="-74" w:right="-105"/>
                  <w:rPr>
                    <w:rFonts w:ascii="Palatino Linotype" w:eastAsia="Calibri" w:hAnsi="Palatino Linotype" w:cs="Tahoma"/>
                    <w:b/>
                    <w:sz w:val="22"/>
                    <w:szCs w:val="22"/>
                    <w:lang w:eastAsia="en-US"/>
                  </w:rPr>
                </w:pPr>
                <w:bookmarkStart w:id="25" w:name="_Hlk10641523"/>
                <w:bookmarkEnd w:id="24"/>
                <w:r w:rsidRPr="00581760">
                  <w:rPr>
                    <w:rFonts w:ascii="Palatino Linotype" w:eastAsia="Calibri" w:hAnsi="Palatino Linotype" w:cs="Tahoma"/>
                    <w:b/>
                    <w:sz w:val="22"/>
                    <w:szCs w:val="22"/>
                    <w:lang w:eastAsia="en-US"/>
                  </w:rPr>
                  <w:t>Recurrente:</w:t>
                </w:r>
              </w:p>
            </w:tc>
            <w:tc>
              <w:tcPr>
                <w:tcW w:w="3365" w:type="dxa"/>
                <w:gridSpan w:val="2"/>
              </w:tcPr>
              <w:p w14:paraId="73C065CD" w14:textId="175947C9" w:rsidR="00977C90" w:rsidRPr="00FB3F95" w:rsidRDefault="00F51B87" w:rsidP="00FB3F95">
                <w:pPr>
                  <w:tabs>
                    <w:tab w:val="left" w:pos="3122"/>
                    <w:tab w:val="right" w:pos="8838"/>
                  </w:tabs>
                  <w:ind w:right="1168"/>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XXX XXX XXX</w:t>
                </w:r>
              </w:p>
            </w:tc>
            <w:tc>
              <w:tcPr>
                <w:tcW w:w="3402" w:type="dxa"/>
                <w:gridSpan w:val="2"/>
              </w:tcPr>
              <w:p w14:paraId="370E6EFF" w14:textId="4C415974" w:rsidR="00977C90" w:rsidRDefault="00977C90" w:rsidP="003037E1">
                <w:pPr>
                  <w:tabs>
                    <w:tab w:val="left" w:pos="3122"/>
                    <w:tab w:val="right" w:pos="8838"/>
                  </w:tabs>
                  <w:ind w:right="-105"/>
                  <w:jc w:val="both"/>
                  <w:rPr>
                    <w:rFonts w:ascii="Palatino Linotype" w:eastAsia="Calibri" w:hAnsi="Palatino Linotype" w:cs="Tahoma"/>
                    <w:sz w:val="22"/>
                    <w:szCs w:val="22"/>
                    <w:lang w:eastAsia="en-US"/>
                  </w:rPr>
                </w:pPr>
              </w:p>
            </w:tc>
          </w:tr>
          <w:bookmarkEnd w:id="25"/>
          <w:tr w:rsidR="00977C90" w14:paraId="4D832A43" w14:textId="77777777" w:rsidTr="00581760">
            <w:trPr>
              <w:gridAfter w:val="1"/>
              <w:wAfter w:w="281" w:type="dxa"/>
              <w:trHeight w:val="283"/>
            </w:trPr>
            <w:tc>
              <w:tcPr>
                <w:tcW w:w="2444" w:type="dxa"/>
              </w:tcPr>
              <w:p w14:paraId="02CA5CB0" w14:textId="77777777" w:rsidR="00977C90" w:rsidRPr="00581760" w:rsidRDefault="00977C90" w:rsidP="000D485D">
                <w:pPr>
                  <w:tabs>
                    <w:tab w:val="right" w:pos="8838"/>
                  </w:tabs>
                  <w:ind w:left="-74" w:right="-105"/>
                  <w:rPr>
                    <w:rFonts w:ascii="Palatino Linotype" w:eastAsia="Calibri" w:hAnsi="Palatino Linotype" w:cs="Tahoma"/>
                    <w:b/>
                    <w:sz w:val="22"/>
                    <w:szCs w:val="22"/>
                    <w:lang w:eastAsia="en-US"/>
                  </w:rPr>
                </w:pPr>
                <w:r w:rsidRPr="00581760">
                  <w:rPr>
                    <w:rFonts w:ascii="Palatino Linotype" w:eastAsia="Calibri" w:hAnsi="Palatino Linotype" w:cs="Tahoma"/>
                    <w:b/>
                    <w:sz w:val="22"/>
                    <w:szCs w:val="22"/>
                    <w:lang w:eastAsia="en-US"/>
                  </w:rPr>
                  <w:t>Sujeto Obligado:</w:t>
                </w:r>
              </w:p>
            </w:tc>
            <w:tc>
              <w:tcPr>
                <w:tcW w:w="3084" w:type="dxa"/>
              </w:tcPr>
              <w:p w14:paraId="28528629" w14:textId="5FAEC505" w:rsidR="00977C90" w:rsidRPr="00FB3F95" w:rsidRDefault="00977C90" w:rsidP="007451C1">
                <w:pPr>
                  <w:tabs>
                    <w:tab w:val="left" w:pos="2834"/>
                    <w:tab w:val="right" w:pos="8838"/>
                  </w:tabs>
                  <w:ind w:left="-3" w:right="-105"/>
                  <w:jc w:val="both"/>
                  <w:rPr>
                    <w:rFonts w:ascii="Palatino Linotype" w:eastAsia="Calibri" w:hAnsi="Palatino Linotype" w:cs="Tahoma"/>
                    <w:b/>
                    <w:sz w:val="22"/>
                    <w:szCs w:val="22"/>
                    <w:lang w:eastAsia="en-US"/>
                  </w:rPr>
                </w:pPr>
                <w:r w:rsidRPr="00FB3F95">
                  <w:rPr>
                    <w:rFonts w:ascii="Palatino Linotype" w:hAnsi="Palatino Linotype"/>
                    <w:b/>
                    <w:color w:val="000000"/>
                    <w:sz w:val="22"/>
                    <w:szCs w:val="22"/>
                  </w:rPr>
                  <w:t>Ayuntamiento de Amecameca</w:t>
                </w:r>
              </w:p>
            </w:tc>
            <w:tc>
              <w:tcPr>
                <w:tcW w:w="3402" w:type="dxa"/>
                <w:gridSpan w:val="2"/>
              </w:tcPr>
              <w:p w14:paraId="00F18B8C" w14:textId="77777777" w:rsidR="00977C90" w:rsidRPr="00FB3F95" w:rsidRDefault="00977C90">
                <w:pPr>
                  <w:tabs>
                    <w:tab w:val="left" w:pos="2834"/>
                    <w:tab w:val="right" w:pos="8838"/>
                  </w:tabs>
                  <w:ind w:left="-74" w:right="-105"/>
                  <w:jc w:val="both"/>
                  <w:rPr>
                    <w:rFonts w:ascii="Palatino Linotype" w:eastAsia="Calibri" w:hAnsi="Palatino Linotype" w:cs="Tahoma"/>
                    <w:b/>
                    <w:bCs/>
                    <w:sz w:val="22"/>
                    <w:szCs w:val="22"/>
                    <w:lang w:eastAsia="en-US"/>
                  </w:rPr>
                </w:pPr>
              </w:p>
            </w:tc>
          </w:tr>
          <w:tr w:rsidR="00977C90" w14:paraId="7BC74D7A" w14:textId="77777777" w:rsidTr="00581760">
            <w:trPr>
              <w:gridAfter w:val="1"/>
              <w:wAfter w:w="281" w:type="dxa"/>
              <w:trHeight w:val="283"/>
            </w:trPr>
            <w:tc>
              <w:tcPr>
                <w:tcW w:w="2444" w:type="dxa"/>
              </w:tcPr>
              <w:p w14:paraId="3BF93338" w14:textId="01E84F2D" w:rsidR="00977C90" w:rsidRPr="006751E8" w:rsidRDefault="00977C90" w:rsidP="000D485D">
                <w:pPr>
                  <w:tabs>
                    <w:tab w:val="right" w:pos="8838"/>
                  </w:tabs>
                  <w:ind w:left="-74" w:right="-105"/>
                  <w:rPr>
                    <w:rFonts w:ascii="Palatino Linotype" w:eastAsia="Calibri" w:hAnsi="Palatino Linotype" w:cs="Tahoma"/>
                    <w:b/>
                    <w:sz w:val="22"/>
                    <w:szCs w:val="22"/>
                    <w:lang w:eastAsia="en-US"/>
                  </w:rPr>
                </w:pPr>
                <w:r w:rsidRPr="006751E8">
                  <w:rPr>
                    <w:rFonts w:ascii="Palatino Linotype" w:eastAsia="Calibri" w:hAnsi="Palatino Linotype" w:cs="Tahoma"/>
                    <w:b/>
                    <w:sz w:val="22"/>
                    <w:szCs w:val="22"/>
                    <w:lang w:eastAsia="en-US"/>
                  </w:rPr>
                  <w:t>Comisionada Ponente:</w:t>
                </w:r>
              </w:p>
            </w:tc>
            <w:tc>
              <w:tcPr>
                <w:tcW w:w="3084" w:type="dxa"/>
              </w:tcPr>
              <w:p w14:paraId="3589422E" w14:textId="64278750" w:rsidR="00977C90" w:rsidRPr="00FB3F95" w:rsidRDefault="00977C90" w:rsidP="003037E1">
                <w:pPr>
                  <w:tabs>
                    <w:tab w:val="right" w:pos="8838"/>
                  </w:tabs>
                  <w:ind w:left="-3" w:right="-105"/>
                  <w:jc w:val="both"/>
                  <w:rPr>
                    <w:rFonts w:ascii="Palatino Linotype" w:eastAsia="Calibri" w:hAnsi="Palatino Linotype" w:cs="Tahoma"/>
                    <w:b/>
                    <w:sz w:val="22"/>
                    <w:szCs w:val="22"/>
                    <w:lang w:eastAsia="en-US"/>
                  </w:rPr>
                </w:pPr>
                <w:r w:rsidRPr="00FB3F95">
                  <w:rPr>
                    <w:rFonts w:ascii="Palatino Linotype" w:eastAsia="Calibri" w:hAnsi="Palatino Linotype" w:cs="Tahoma"/>
                    <w:b/>
                    <w:sz w:val="22"/>
                    <w:szCs w:val="22"/>
                    <w:lang w:eastAsia="en-US"/>
                  </w:rPr>
                  <w:t>María del Rosario Mejía Ayala</w:t>
                </w:r>
              </w:p>
            </w:tc>
            <w:tc>
              <w:tcPr>
                <w:tcW w:w="3402" w:type="dxa"/>
                <w:gridSpan w:val="2"/>
              </w:tcPr>
              <w:p w14:paraId="6DBCB70D" w14:textId="77777777" w:rsidR="00977C90" w:rsidRPr="00FB3F95" w:rsidRDefault="00977C90">
                <w:pPr>
                  <w:tabs>
                    <w:tab w:val="right" w:pos="8838"/>
                  </w:tabs>
                  <w:ind w:left="-74" w:right="-105"/>
                  <w:jc w:val="both"/>
                  <w:rPr>
                    <w:rFonts w:ascii="Palatino Linotype" w:eastAsia="Calibri" w:hAnsi="Palatino Linotype" w:cs="Tahoma"/>
                    <w:b/>
                    <w:bCs/>
                    <w:sz w:val="22"/>
                    <w:szCs w:val="22"/>
                    <w:lang w:eastAsia="en-US"/>
                  </w:rPr>
                </w:pPr>
              </w:p>
            </w:tc>
          </w:tr>
        </w:tbl>
        <w:p w14:paraId="27F446EB" w14:textId="77777777" w:rsidR="00977C90" w:rsidRDefault="00977C90">
          <w:pPr>
            <w:tabs>
              <w:tab w:val="right" w:pos="8838"/>
            </w:tabs>
            <w:ind w:left="-28"/>
            <w:jc w:val="both"/>
            <w:rPr>
              <w:rFonts w:ascii="Arial" w:eastAsia="Calibri" w:hAnsi="Arial" w:cs="Arial"/>
              <w:b/>
              <w:sz w:val="22"/>
              <w:szCs w:val="22"/>
              <w:lang w:eastAsia="en-US"/>
            </w:rPr>
          </w:pPr>
        </w:p>
      </w:tc>
    </w:tr>
  </w:tbl>
  <w:p w14:paraId="5F654A99" w14:textId="6CB7D4AE" w:rsidR="00977C90" w:rsidRDefault="00B81F8F" w:rsidP="003A6126">
    <w:pPr>
      <w:pStyle w:val="Encabezado"/>
      <w:tabs>
        <w:tab w:val="clear" w:pos="4419"/>
        <w:tab w:val="clear" w:pos="8838"/>
        <w:tab w:val="center" w:pos="4522"/>
      </w:tabs>
    </w:pPr>
    <w:r>
      <w:rPr>
        <w:noProof/>
        <w:sz w:val="14"/>
        <w:szCs w:val="22"/>
        <w:lang w:eastAsia="es-MX"/>
      </w:rPr>
      <w:pict w14:anchorId="7EFA6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8" type="#_x0000_t75" style="position:absolute;margin-left:-75.8pt;margin-top:-134.3pt;width:663.5pt;height:12in;z-index:-251658240;mso-wrap-edited:f;mso-position-horizontal-relative:margin;mso-position-vertical-relative:margin" o:allowincell="f">
          <v:imagedata r:id="rId1" o:title="marcaaguaINFOEM"/>
          <w10:wrap anchorx="margin" anchory="margin"/>
        </v:shape>
      </w:pict>
    </w:r>
  </w:p>
  <w:p w14:paraId="673BC59D" w14:textId="77777777" w:rsidR="00977C90" w:rsidRDefault="00977C90"/>
  <w:p w14:paraId="69AC6122" w14:textId="77777777" w:rsidR="00977C90" w:rsidRDefault="00977C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09E5287"/>
    <w:multiLevelType w:val="hybridMultilevel"/>
    <w:tmpl w:val="7A185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A270F5"/>
    <w:multiLevelType w:val="hybridMultilevel"/>
    <w:tmpl w:val="8DC66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A835C6"/>
    <w:multiLevelType w:val="hybridMultilevel"/>
    <w:tmpl w:val="20DE5914"/>
    <w:lvl w:ilvl="0" w:tplc="FFFFFFFF">
      <w:start w:val="1"/>
      <w:numFmt w:val="decimal"/>
      <w:lvlText w:val="%1."/>
      <w:lvlJc w:val="left"/>
      <w:pPr>
        <w:ind w:left="0" w:firstLine="0"/>
      </w:pPr>
      <w:rPr>
        <w:rFonts w:ascii="Palatino Linotype" w:hAnsi="Palatino Linotype" w:hint="default"/>
        <w:b/>
        <w:i w:val="0"/>
        <w:sz w:val="24"/>
      </w:rPr>
    </w:lvl>
    <w:lvl w:ilvl="1" w:tplc="C1B24CA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DF38C8"/>
    <w:multiLevelType w:val="hybridMultilevel"/>
    <w:tmpl w:val="44E43794"/>
    <w:lvl w:ilvl="0" w:tplc="FFFFFFFF">
      <w:start w:val="1"/>
      <w:numFmt w:val="decimal"/>
      <w:lvlText w:val="%1."/>
      <w:lvlJc w:val="left"/>
      <w:pPr>
        <w:ind w:left="0" w:firstLine="0"/>
      </w:pPr>
      <w:rPr>
        <w:rFonts w:ascii="Palatino Linotype" w:hAnsi="Palatino Linotype" w:hint="default"/>
        <w:b/>
        <w:i w:val="0"/>
        <w:sz w:val="24"/>
      </w:rPr>
    </w:lvl>
    <w:lvl w:ilvl="1" w:tplc="90D49D8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2E70614"/>
    <w:multiLevelType w:val="hybridMultilevel"/>
    <w:tmpl w:val="632284BE"/>
    <w:lvl w:ilvl="0" w:tplc="FFFFFFFF">
      <w:start w:val="1"/>
      <w:numFmt w:val="decimal"/>
      <w:lvlText w:val="%1."/>
      <w:lvlJc w:val="left"/>
      <w:pPr>
        <w:ind w:left="0" w:firstLine="0"/>
      </w:pPr>
      <w:rPr>
        <w:rFonts w:ascii="Palatino Linotype" w:hAnsi="Palatino Linotype" w:hint="default"/>
        <w:b/>
        <w:i w:val="0"/>
        <w:sz w:val="24"/>
      </w:rPr>
    </w:lvl>
    <w:lvl w:ilvl="1" w:tplc="EFD6659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317490"/>
    <w:multiLevelType w:val="hybridMultilevel"/>
    <w:tmpl w:val="FD30DC42"/>
    <w:lvl w:ilvl="0" w:tplc="92BE0B36">
      <w:start w:val="1"/>
      <w:numFmt w:val="decimal"/>
      <w:lvlText w:val="%1."/>
      <w:lvlJc w:val="left"/>
      <w:pPr>
        <w:ind w:left="36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CF5CBA"/>
    <w:multiLevelType w:val="hybridMultilevel"/>
    <w:tmpl w:val="38C89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241FB8"/>
    <w:multiLevelType w:val="hybridMultilevel"/>
    <w:tmpl w:val="66508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BF673D"/>
    <w:multiLevelType w:val="hybridMultilevel"/>
    <w:tmpl w:val="FD3CA6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914F67"/>
    <w:multiLevelType w:val="hybridMultilevel"/>
    <w:tmpl w:val="B1CEE3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724EAC"/>
    <w:multiLevelType w:val="hybridMultilevel"/>
    <w:tmpl w:val="A80A2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9B7EF7"/>
    <w:multiLevelType w:val="hybridMultilevel"/>
    <w:tmpl w:val="3B3E247E"/>
    <w:lvl w:ilvl="0" w:tplc="FFFFFFFF">
      <w:start w:val="1"/>
      <w:numFmt w:val="decimal"/>
      <w:lvlText w:val="%1."/>
      <w:lvlJc w:val="left"/>
      <w:pPr>
        <w:ind w:left="0" w:firstLine="0"/>
      </w:pPr>
      <w:rPr>
        <w:rFonts w:ascii="Palatino Linotype" w:hAnsi="Palatino Linotype" w:hint="default"/>
        <w:b/>
        <w:i w:val="0"/>
        <w:sz w:val="24"/>
      </w:rPr>
    </w:lvl>
    <w:lvl w:ilvl="1" w:tplc="413ACCD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EC3640"/>
    <w:multiLevelType w:val="hybridMultilevel"/>
    <w:tmpl w:val="F946B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2503348"/>
    <w:multiLevelType w:val="hybridMultilevel"/>
    <w:tmpl w:val="4DF8939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574345"/>
    <w:multiLevelType w:val="hybridMultilevel"/>
    <w:tmpl w:val="C8562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D04ED6"/>
    <w:multiLevelType w:val="hybridMultilevel"/>
    <w:tmpl w:val="927E7EB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E684387"/>
    <w:multiLevelType w:val="hybridMultilevel"/>
    <w:tmpl w:val="C7C8B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552650E8"/>
    <w:multiLevelType w:val="hybridMultilevel"/>
    <w:tmpl w:val="191CA8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5CE7F5C"/>
    <w:multiLevelType w:val="hybridMultilevel"/>
    <w:tmpl w:val="62B63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2E2E6F"/>
    <w:multiLevelType w:val="hybridMultilevel"/>
    <w:tmpl w:val="CDE2E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F5206A"/>
    <w:multiLevelType w:val="hybridMultilevel"/>
    <w:tmpl w:val="D602A546"/>
    <w:lvl w:ilvl="0" w:tplc="C64A8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E00AC5"/>
    <w:multiLevelType w:val="hybridMultilevel"/>
    <w:tmpl w:val="71D6B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D61FF8"/>
    <w:multiLevelType w:val="hybridMultilevel"/>
    <w:tmpl w:val="EDD245A0"/>
    <w:lvl w:ilvl="0" w:tplc="FFFFFFFF">
      <w:start w:val="1"/>
      <w:numFmt w:val="decimal"/>
      <w:lvlText w:val="%1."/>
      <w:lvlJc w:val="left"/>
      <w:pPr>
        <w:ind w:left="0" w:firstLine="0"/>
      </w:pPr>
      <w:rPr>
        <w:rFonts w:ascii="Palatino Linotype" w:hAnsi="Palatino Linotype" w:hint="default"/>
        <w:b/>
        <w:i w:val="0"/>
        <w:sz w:val="24"/>
      </w:rPr>
    </w:lvl>
    <w:lvl w:ilvl="1" w:tplc="57CC911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620784"/>
    <w:multiLevelType w:val="hybridMultilevel"/>
    <w:tmpl w:val="E3A23D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8B399B"/>
    <w:multiLevelType w:val="hybridMultilevel"/>
    <w:tmpl w:val="8F7E4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3204EE"/>
    <w:multiLevelType w:val="hybridMultilevel"/>
    <w:tmpl w:val="E476079C"/>
    <w:lvl w:ilvl="0" w:tplc="AAE0F64C">
      <w:start w:val="1"/>
      <w:numFmt w:val="decimal"/>
      <w:lvlText w:val="%1."/>
      <w:lvlJc w:val="left"/>
      <w:pPr>
        <w:ind w:left="261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4"/>
  </w:num>
  <w:num w:numId="3">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
  </w:num>
  <w:num w:numId="6">
    <w:abstractNumId w:val="1"/>
  </w:num>
  <w:num w:numId="7">
    <w:abstractNumId w:val="3"/>
  </w:num>
  <w:num w:numId="8">
    <w:abstractNumId w:val="30"/>
  </w:num>
  <w:num w:numId="9">
    <w:abstractNumId w:val="36"/>
  </w:num>
  <w:num w:numId="10">
    <w:abstractNumId w:val="29"/>
  </w:num>
  <w:num w:numId="11">
    <w:abstractNumId w:val="4"/>
  </w:num>
  <w:num w:numId="12">
    <w:abstractNumId w:val="39"/>
  </w:num>
  <w:num w:numId="13">
    <w:abstractNumId w:val="10"/>
  </w:num>
  <w:num w:numId="14">
    <w:abstractNumId w:val="41"/>
  </w:num>
  <w:num w:numId="15">
    <w:abstractNumId w:val="33"/>
  </w:num>
  <w:num w:numId="16">
    <w:abstractNumId w:val="17"/>
  </w:num>
  <w:num w:numId="17">
    <w:abstractNumId w:val="20"/>
  </w:num>
  <w:num w:numId="18">
    <w:abstractNumId w:val="6"/>
  </w:num>
  <w:num w:numId="19">
    <w:abstractNumId w:val="9"/>
  </w:num>
  <w:num w:numId="20">
    <w:abstractNumId w:val="38"/>
  </w:num>
  <w:num w:numId="21">
    <w:abstractNumId w:val="13"/>
  </w:num>
  <w:num w:numId="22">
    <w:abstractNumId w:val="35"/>
  </w:num>
  <w:num w:numId="23">
    <w:abstractNumId w:val="18"/>
  </w:num>
  <w:num w:numId="24">
    <w:abstractNumId w:val="40"/>
  </w:num>
  <w:num w:numId="25">
    <w:abstractNumId w:val="11"/>
  </w:num>
  <w:num w:numId="26">
    <w:abstractNumId w:val="8"/>
  </w:num>
  <w:num w:numId="27">
    <w:abstractNumId w:val="25"/>
  </w:num>
  <w:num w:numId="28">
    <w:abstractNumId w:val="26"/>
  </w:num>
  <w:num w:numId="29">
    <w:abstractNumId w:val="15"/>
  </w:num>
  <w:num w:numId="30">
    <w:abstractNumId w:val="34"/>
  </w:num>
  <w:num w:numId="31">
    <w:abstractNumId w:val="2"/>
  </w:num>
  <w:num w:numId="32">
    <w:abstractNumId w:val="32"/>
  </w:num>
  <w:num w:numId="33">
    <w:abstractNumId w:val="28"/>
  </w:num>
  <w:num w:numId="34">
    <w:abstractNumId w:val="31"/>
  </w:num>
  <w:num w:numId="35">
    <w:abstractNumId w:val="19"/>
  </w:num>
  <w:num w:numId="36">
    <w:abstractNumId w:val="27"/>
  </w:num>
  <w:num w:numId="37">
    <w:abstractNumId w:val="24"/>
  </w:num>
  <w:num w:numId="38">
    <w:abstractNumId w:val="22"/>
  </w:num>
  <w:num w:numId="39">
    <w:abstractNumId w:val="5"/>
  </w:num>
  <w:num w:numId="40">
    <w:abstractNumId w:val="21"/>
  </w:num>
  <w:num w:numId="41">
    <w:abstractNumId w:val="16"/>
  </w:num>
  <w:num w:numId="42">
    <w:abstractNumId w:val="23"/>
  </w:num>
  <w:num w:numId="43">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2CB5"/>
    <w:rsid w:val="0000485A"/>
    <w:rsid w:val="000048DD"/>
    <w:rsid w:val="00006543"/>
    <w:rsid w:val="00006EB8"/>
    <w:rsid w:val="000077E8"/>
    <w:rsid w:val="00010B0D"/>
    <w:rsid w:val="00012CD0"/>
    <w:rsid w:val="00013A19"/>
    <w:rsid w:val="00013DD9"/>
    <w:rsid w:val="000142B4"/>
    <w:rsid w:val="000143FA"/>
    <w:rsid w:val="00014465"/>
    <w:rsid w:val="000159F0"/>
    <w:rsid w:val="00015A4E"/>
    <w:rsid w:val="00017050"/>
    <w:rsid w:val="00017348"/>
    <w:rsid w:val="00017858"/>
    <w:rsid w:val="00017D26"/>
    <w:rsid w:val="00020818"/>
    <w:rsid w:val="00020CAE"/>
    <w:rsid w:val="00020CF1"/>
    <w:rsid w:val="000212E5"/>
    <w:rsid w:val="000217A4"/>
    <w:rsid w:val="00021C64"/>
    <w:rsid w:val="00022835"/>
    <w:rsid w:val="000238AF"/>
    <w:rsid w:val="00023C98"/>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4EF0"/>
    <w:rsid w:val="00035F9E"/>
    <w:rsid w:val="0003659E"/>
    <w:rsid w:val="000373BC"/>
    <w:rsid w:val="000378BC"/>
    <w:rsid w:val="00037B34"/>
    <w:rsid w:val="00037F4B"/>
    <w:rsid w:val="0004017A"/>
    <w:rsid w:val="00041201"/>
    <w:rsid w:val="000415F1"/>
    <w:rsid w:val="00042ED6"/>
    <w:rsid w:val="00043374"/>
    <w:rsid w:val="00043C4B"/>
    <w:rsid w:val="000441A1"/>
    <w:rsid w:val="000441C4"/>
    <w:rsid w:val="000446B3"/>
    <w:rsid w:val="00045B8E"/>
    <w:rsid w:val="0004646B"/>
    <w:rsid w:val="000501EB"/>
    <w:rsid w:val="00050224"/>
    <w:rsid w:val="00051F91"/>
    <w:rsid w:val="000527B4"/>
    <w:rsid w:val="000528E6"/>
    <w:rsid w:val="00052EB7"/>
    <w:rsid w:val="00053EEF"/>
    <w:rsid w:val="000542F8"/>
    <w:rsid w:val="0005574A"/>
    <w:rsid w:val="00057250"/>
    <w:rsid w:val="00057E50"/>
    <w:rsid w:val="0006017B"/>
    <w:rsid w:val="00060323"/>
    <w:rsid w:val="000605D1"/>
    <w:rsid w:val="00060855"/>
    <w:rsid w:val="00060970"/>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76D35"/>
    <w:rsid w:val="0008033A"/>
    <w:rsid w:val="000813B0"/>
    <w:rsid w:val="0008148B"/>
    <w:rsid w:val="00082026"/>
    <w:rsid w:val="000827E1"/>
    <w:rsid w:val="00082B18"/>
    <w:rsid w:val="00084E6C"/>
    <w:rsid w:val="00085010"/>
    <w:rsid w:val="00085304"/>
    <w:rsid w:val="00085A94"/>
    <w:rsid w:val="00085D14"/>
    <w:rsid w:val="000904E7"/>
    <w:rsid w:val="0009197A"/>
    <w:rsid w:val="00092475"/>
    <w:rsid w:val="00092518"/>
    <w:rsid w:val="00095E71"/>
    <w:rsid w:val="00097211"/>
    <w:rsid w:val="0009748A"/>
    <w:rsid w:val="00097BBE"/>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04D"/>
    <w:rsid w:val="000B7F48"/>
    <w:rsid w:val="000C1986"/>
    <w:rsid w:val="000C2283"/>
    <w:rsid w:val="000C2347"/>
    <w:rsid w:val="000C27CA"/>
    <w:rsid w:val="000C2D70"/>
    <w:rsid w:val="000C3471"/>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2516"/>
    <w:rsid w:val="000E36AB"/>
    <w:rsid w:val="000E3BE8"/>
    <w:rsid w:val="000E5550"/>
    <w:rsid w:val="000E6FEE"/>
    <w:rsid w:val="000E7AB1"/>
    <w:rsid w:val="000E7E4F"/>
    <w:rsid w:val="000F0A30"/>
    <w:rsid w:val="000F0C82"/>
    <w:rsid w:val="000F0EFE"/>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5CDD"/>
    <w:rsid w:val="0010687C"/>
    <w:rsid w:val="00106FD4"/>
    <w:rsid w:val="00107D2F"/>
    <w:rsid w:val="00107EB6"/>
    <w:rsid w:val="001112C9"/>
    <w:rsid w:val="001124F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3C80"/>
    <w:rsid w:val="00134409"/>
    <w:rsid w:val="001350E9"/>
    <w:rsid w:val="0013647C"/>
    <w:rsid w:val="00137147"/>
    <w:rsid w:val="0013791C"/>
    <w:rsid w:val="00137AE3"/>
    <w:rsid w:val="00137B8F"/>
    <w:rsid w:val="00141531"/>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517"/>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4A8F"/>
    <w:rsid w:val="00175428"/>
    <w:rsid w:val="00175BB6"/>
    <w:rsid w:val="00175CEB"/>
    <w:rsid w:val="00176367"/>
    <w:rsid w:val="00176773"/>
    <w:rsid w:val="00176E8E"/>
    <w:rsid w:val="00177944"/>
    <w:rsid w:val="00180118"/>
    <w:rsid w:val="001807FF"/>
    <w:rsid w:val="0018081B"/>
    <w:rsid w:val="00182D6C"/>
    <w:rsid w:val="00182DCE"/>
    <w:rsid w:val="00182F0F"/>
    <w:rsid w:val="00183D24"/>
    <w:rsid w:val="00184C8A"/>
    <w:rsid w:val="001851A6"/>
    <w:rsid w:val="0018697C"/>
    <w:rsid w:val="001875A7"/>
    <w:rsid w:val="001879E1"/>
    <w:rsid w:val="00187E51"/>
    <w:rsid w:val="0019070D"/>
    <w:rsid w:val="0019151D"/>
    <w:rsid w:val="00191D10"/>
    <w:rsid w:val="00192AE6"/>
    <w:rsid w:val="0019361B"/>
    <w:rsid w:val="0019375E"/>
    <w:rsid w:val="0019389B"/>
    <w:rsid w:val="0019396A"/>
    <w:rsid w:val="00194CDF"/>
    <w:rsid w:val="00194FF3"/>
    <w:rsid w:val="00195BA5"/>
    <w:rsid w:val="001961FC"/>
    <w:rsid w:val="00196522"/>
    <w:rsid w:val="001A0C96"/>
    <w:rsid w:val="001A1B94"/>
    <w:rsid w:val="001A22F5"/>
    <w:rsid w:val="001A32CB"/>
    <w:rsid w:val="001A3EA6"/>
    <w:rsid w:val="001A3EE2"/>
    <w:rsid w:val="001A4B83"/>
    <w:rsid w:val="001A70F7"/>
    <w:rsid w:val="001A7FD2"/>
    <w:rsid w:val="001B0041"/>
    <w:rsid w:val="001B01AD"/>
    <w:rsid w:val="001B0BEF"/>
    <w:rsid w:val="001B107D"/>
    <w:rsid w:val="001B1108"/>
    <w:rsid w:val="001B1E95"/>
    <w:rsid w:val="001B20A8"/>
    <w:rsid w:val="001B20FC"/>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311"/>
    <w:rsid w:val="001D43DB"/>
    <w:rsid w:val="001D4965"/>
    <w:rsid w:val="001D4A5C"/>
    <w:rsid w:val="001D51A3"/>
    <w:rsid w:val="001D59E5"/>
    <w:rsid w:val="001D67AC"/>
    <w:rsid w:val="001D6F55"/>
    <w:rsid w:val="001D7012"/>
    <w:rsid w:val="001D7BD2"/>
    <w:rsid w:val="001E0C62"/>
    <w:rsid w:val="001E1868"/>
    <w:rsid w:val="001E1AF6"/>
    <w:rsid w:val="001E2A4D"/>
    <w:rsid w:val="001E3A0F"/>
    <w:rsid w:val="001E53C2"/>
    <w:rsid w:val="001E57C1"/>
    <w:rsid w:val="001E5979"/>
    <w:rsid w:val="001E6927"/>
    <w:rsid w:val="001E6FC5"/>
    <w:rsid w:val="001F0E9C"/>
    <w:rsid w:val="001F0EB8"/>
    <w:rsid w:val="001F1540"/>
    <w:rsid w:val="001F176D"/>
    <w:rsid w:val="001F2768"/>
    <w:rsid w:val="001F2DB2"/>
    <w:rsid w:val="001F2FF9"/>
    <w:rsid w:val="001F3D1A"/>
    <w:rsid w:val="001F4A67"/>
    <w:rsid w:val="001F652C"/>
    <w:rsid w:val="001F67A1"/>
    <w:rsid w:val="001F6AAA"/>
    <w:rsid w:val="001F7690"/>
    <w:rsid w:val="001F78D9"/>
    <w:rsid w:val="0020044B"/>
    <w:rsid w:val="00201349"/>
    <w:rsid w:val="002013B6"/>
    <w:rsid w:val="00202766"/>
    <w:rsid w:val="00202DB8"/>
    <w:rsid w:val="00204265"/>
    <w:rsid w:val="0020518B"/>
    <w:rsid w:val="00205934"/>
    <w:rsid w:val="00205F0B"/>
    <w:rsid w:val="002060B4"/>
    <w:rsid w:val="0020671D"/>
    <w:rsid w:val="0020681A"/>
    <w:rsid w:val="00206E74"/>
    <w:rsid w:val="00207736"/>
    <w:rsid w:val="00207CD6"/>
    <w:rsid w:val="00210624"/>
    <w:rsid w:val="00210A50"/>
    <w:rsid w:val="002122CB"/>
    <w:rsid w:val="00212460"/>
    <w:rsid w:val="002127CA"/>
    <w:rsid w:val="002127E0"/>
    <w:rsid w:val="00213D51"/>
    <w:rsid w:val="002140E9"/>
    <w:rsid w:val="0021453D"/>
    <w:rsid w:val="0021599D"/>
    <w:rsid w:val="00215D0D"/>
    <w:rsid w:val="00215E41"/>
    <w:rsid w:val="00216E9C"/>
    <w:rsid w:val="0021730F"/>
    <w:rsid w:val="00217551"/>
    <w:rsid w:val="00217AEF"/>
    <w:rsid w:val="00217ED8"/>
    <w:rsid w:val="00220DC1"/>
    <w:rsid w:val="00220E2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3CFE"/>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7B9"/>
    <w:rsid w:val="00260FEC"/>
    <w:rsid w:val="002610D3"/>
    <w:rsid w:val="002613A0"/>
    <w:rsid w:val="00261DD6"/>
    <w:rsid w:val="00262A50"/>
    <w:rsid w:val="002657E2"/>
    <w:rsid w:val="00267FAA"/>
    <w:rsid w:val="00271A18"/>
    <w:rsid w:val="00271D68"/>
    <w:rsid w:val="00271E0B"/>
    <w:rsid w:val="002727CC"/>
    <w:rsid w:val="00273679"/>
    <w:rsid w:val="00275CC4"/>
    <w:rsid w:val="002767EE"/>
    <w:rsid w:val="0028104B"/>
    <w:rsid w:val="00281A35"/>
    <w:rsid w:val="00281AD9"/>
    <w:rsid w:val="00281DA5"/>
    <w:rsid w:val="00282631"/>
    <w:rsid w:val="00282956"/>
    <w:rsid w:val="00283568"/>
    <w:rsid w:val="00284486"/>
    <w:rsid w:val="00285118"/>
    <w:rsid w:val="00285644"/>
    <w:rsid w:val="0028581E"/>
    <w:rsid w:val="00286CFD"/>
    <w:rsid w:val="00287034"/>
    <w:rsid w:val="0028757D"/>
    <w:rsid w:val="00287DB9"/>
    <w:rsid w:val="00291497"/>
    <w:rsid w:val="00291D61"/>
    <w:rsid w:val="0029209D"/>
    <w:rsid w:val="00293491"/>
    <w:rsid w:val="002934DF"/>
    <w:rsid w:val="00294301"/>
    <w:rsid w:val="00295D6A"/>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2BE"/>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7A9"/>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172"/>
    <w:rsid w:val="00304E7C"/>
    <w:rsid w:val="003053C8"/>
    <w:rsid w:val="00306418"/>
    <w:rsid w:val="003074B3"/>
    <w:rsid w:val="003100F3"/>
    <w:rsid w:val="003107D9"/>
    <w:rsid w:val="00310B76"/>
    <w:rsid w:val="00310C11"/>
    <w:rsid w:val="00310FA6"/>
    <w:rsid w:val="00311D8B"/>
    <w:rsid w:val="00312456"/>
    <w:rsid w:val="00313A8B"/>
    <w:rsid w:val="00315604"/>
    <w:rsid w:val="00315651"/>
    <w:rsid w:val="00316600"/>
    <w:rsid w:val="0031664C"/>
    <w:rsid w:val="00316EEE"/>
    <w:rsid w:val="003172EC"/>
    <w:rsid w:val="00320F16"/>
    <w:rsid w:val="0032170B"/>
    <w:rsid w:val="00321C43"/>
    <w:rsid w:val="003221F7"/>
    <w:rsid w:val="003225B5"/>
    <w:rsid w:val="00322AF7"/>
    <w:rsid w:val="00322F72"/>
    <w:rsid w:val="00323325"/>
    <w:rsid w:val="00323F56"/>
    <w:rsid w:val="00324372"/>
    <w:rsid w:val="003243B0"/>
    <w:rsid w:val="00325EC0"/>
    <w:rsid w:val="0032692F"/>
    <w:rsid w:val="00326A39"/>
    <w:rsid w:val="00330729"/>
    <w:rsid w:val="00330DA7"/>
    <w:rsid w:val="00332F55"/>
    <w:rsid w:val="00333116"/>
    <w:rsid w:val="00333C7E"/>
    <w:rsid w:val="003340EC"/>
    <w:rsid w:val="003345D8"/>
    <w:rsid w:val="00334F60"/>
    <w:rsid w:val="003350FF"/>
    <w:rsid w:val="0033581B"/>
    <w:rsid w:val="00335E24"/>
    <w:rsid w:val="003374B1"/>
    <w:rsid w:val="0034057C"/>
    <w:rsid w:val="003407FA"/>
    <w:rsid w:val="00340D51"/>
    <w:rsid w:val="00341DA8"/>
    <w:rsid w:val="00341F2F"/>
    <w:rsid w:val="00342BF2"/>
    <w:rsid w:val="00343417"/>
    <w:rsid w:val="00345880"/>
    <w:rsid w:val="0034591D"/>
    <w:rsid w:val="00346926"/>
    <w:rsid w:val="003472DE"/>
    <w:rsid w:val="00350142"/>
    <w:rsid w:val="00350D3D"/>
    <w:rsid w:val="003514F4"/>
    <w:rsid w:val="00352BAE"/>
    <w:rsid w:val="003535F4"/>
    <w:rsid w:val="00353724"/>
    <w:rsid w:val="00353B6D"/>
    <w:rsid w:val="00354920"/>
    <w:rsid w:val="00355DC6"/>
    <w:rsid w:val="003565AB"/>
    <w:rsid w:val="00357700"/>
    <w:rsid w:val="003604D7"/>
    <w:rsid w:val="00360759"/>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283"/>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3A12"/>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16DB"/>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54"/>
    <w:rsid w:val="003B14CB"/>
    <w:rsid w:val="003B165A"/>
    <w:rsid w:val="003B1A7B"/>
    <w:rsid w:val="003B2140"/>
    <w:rsid w:val="003B5897"/>
    <w:rsid w:val="003B5AD4"/>
    <w:rsid w:val="003B5D41"/>
    <w:rsid w:val="003B5E6D"/>
    <w:rsid w:val="003B6BEF"/>
    <w:rsid w:val="003B794E"/>
    <w:rsid w:val="003C03AF"/>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243E"/>
    <w:rsid w:val="003D5FF4"/>
    <w:rsid w:val="003D624F"/>
    <w:rsid w:val="003D75E8"/>
    <w:rsid w:val="003D778F"/>
    <w:rsid w:val="003E1166"/>
    <w:rsid w:val="003E31E5"/>
    <w:rsid w:val="003E32ED"/>
    <w:rsid w:val="003E3A39"/>
    <w:rsid w:val="003E47E0"/>
    <w:rsid w:val="003E58C9"/>
    <w:rsid w:val="003E5AD4"/>
    <w:rsid w:val="003E6100"/>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917"/>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ADA"/>
    <w:rsid w:val="00433B88"/>
    <w:rsid w:val="00434202"/>
    <w:rsid w:val="004344E2"/>
    <w:rsid w:val="00435661"/>
    <w:rsid w:val="004356F7"/>
    <w:rsid w:val="00436DD4"/>
    <w:rsid w:val="00436FD3"/>
    <w:rsid w:val="00437789"/>
    <w:rsid w:val="004400D5"/>
    <w:rsid w:val="004406CF"/>
    <w:rsid w:val="00441804"/>
    <w:rsid w:val="004435B4"/>
    <w:rsid w:val="00443A63"/>
    <w:rsid w:val="004448B0"/>
    <w:rsid w:val="00444B20"/>
    <w:rsid w:val="0044550A"/>
    <w:rsid w:val="00445BD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CCF"/>
    <w:rsid w:val="00475E6B"/>
    <w:rsid w:val="00476801"/>
    <w:rsid w:val="00476BA1"/>
    <w:rsid w:val="00476E2C"/>
    <w:rsid w:val="004777D3"/>
    <w:rsid w:val="00477DBA"/>
    <w:rsid w:val="00477E20"/>
    <w:rsid w:val="00480707"/>
    <w:rsid w:val="00480938"/>
    <w:rsid w:val="00480BB8"/>
    <w:rsid w:val="00481D51"/>
    <w:rsid w:val="00483482"/>
    <w:rsid w:val="00483936"/>
    <w:rsid w:val="00483A63"/>
    <w:rsid w:val="00483AAE"/>
    <w:rsid w:val="0048519E"/>
    <w:rsid w:val="004851D5"/>
    <w:rsid w:val="00485C4A"/>
    <w:rsid w:val="00485E3E"/>
    <w:rsid w:val="00485EC7"/>
    <w:rsid w:val="004860BD"/>
    <w:rsid w:val="00487430"/>
    <w:rsid w:val="00490CC6"/>
    <w:rsid w:val="00492B02"/>
    <w:rsid w:val="00492B6A"/>
    <w:rsid w:val="00495DAC"/>
    <w:rsid w:val="00496768"/>
    <w:rsid w:val="00497106"/>
    <w:rsid w:val="00497C24"/>
    <w:rsid w:val="00497F33"/>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088A"/>
    <w:rsid w:val="004B1796"/>
    <w:rsid w:val="004B1CC2"/>
    <w:rsid w:val="004B1DF4"/>
    <w:rsid w:val="004B372C"/>
    <w:rsid w:val="004B591D"/>
    <w:rsid w:val="004B6078"/>
    <w:rsid w:val="004B63BD"/>
    <w:rsid w:val="004B7387"/>
    <w:rsid w:val="004B7542"/>
    <w:rsid w:val="004B769A"/>
    <w:rsid w:val="004B7DB2"/>
    <w:rsid w:val="004C14AC"/>
    <w:rsid w:val="004C201C"/>
    <w:rsid w:val="004C3224"/>
    <w:rsid w:val="004C36E5"/>
    <w:rsid w:val="004C4ACC"/>
    <w:rsid w:val="004C6B28"/>
    <w:rsid w:val="004C6F68"/>
    <w:rsid w:val="004C74C3"/>
    <w:rsid w:val="004C7AA9"/>
    <w:rsid w:val="004C7E83"/>
    <w:rsid w:val="004C7F28"/>
    <w:rsid w:val="004D0A3B"/>
    <w:rsid w:val="004D108A"/>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59CD"/>
    <w:rsid w:val="00506429"/>
    <w:rsid w:val="00506E71"/>
    <w:rsid w:val="005070C3"/>
    <w:rsid w:val="00507A11"/>
    <w:rsid w:val="00507C00"/>
    <w:rsid w:val="005110E3"/>
    <w:rsid w:val="0051276F"/>
    <w:rsid w:val="00512D06"/>
    <w:rsid w:val="005130AC"/>
    <w:rsid w:val="005130CC"/>
    <w:rsid w:val="005143FB"/>
    <w:rsid w:val="0051676E"/>
    <w:rsid w:val="005178F8"/>
    <w:rsid w:val="00520212"/>
    <w:rsid w:val="0052118F"/>
    <w:rsid w:val="005220BE"/>
    <w:rsid w:val="00522CC8"/>
    <w:rsid w:val="005244D0"/>
    <w:rsid w:val="005248FB"/>
    <w:rsid w:val="00526575"/>
    <w:rsid w:val="0053014B"/>
    <w:rsid w:val="005319EC"/>
    <w:rsid w:val="00531DFA"/>
    <w:rsid w:val="00532546"/>
    <w:rsid w:val="00532842"/>
    <w:rsid w:val="005334E8"/>
    <w:rsid w:val="00533B79"/>
    <w:rsid w:val="00533FD4"/>
    <w:rsid w:val="00534258"/>
    <w:rsid w:val="00534815"/>
    <w:rsid w:val="00535F37"/>
    <w:rsid w:val="00536006"/>
    <w:rsid w:val="00536338"/>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126B"/>
    <w:rsid w:val="005525C5"/>
    <w:rsid w:val="00552623"/>
    <w:rsid w:val="00552EBD"/>
    <w:rsid w:val="00553108"/>
    <w:rsid w:val="00553827"/>
    <w:rsid w:val="00553943"/>
    <w:rsid w:val="00553988"/>
    <w:rsid w:val="00554A04"/>
    <w:rsid w:val="00554B85"/>
    <w:rsid w:val="00555F71"/>
    <w:rsid w:val="00560069"/>
    <w:rsid w:val="005601B9"/>
    <w:rsid w:val="00563BEB"/>
    <w:rsid w:val="00566849"/>
    <w:rsid w:val="00566F49"/>
    <w:rsid w:val="00570981"/>
    <w:rsid w:val="00571CE1"/>
    <w:rsid w:val="00571D56"/>
    <w:rsid w:val="00572FB9"/>
    <w:rsid w:val="0057318B"/>
    <w:rsid w:val="005740F6"/>
    <w:rsid w:val="005743D2"/>
    <w:rsid w:val="00575905"/>
    <w:rsid w:val="0057600C"/>
    <w:rsid w:val="0057608D"/>
    <w:rsid w:val="00577102"/>
    <w:rsid w:val="005774D1"/>
    <w:rsid w:val="005802BD"/>
    <w:rsid w:val="00580BBC"/>
    <w:rsid w:val="00581760"/>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A7326"/>
    <w:rsid w:val="005B0028"/>
    <w:rsid w:val="005B056B"/>
    <w:rsid w:val="005B08E6"/>
    <w:rsid w:val="005B0D7C"/>
    <w:rsid w:val="005B0E86"/>
    <w:rsid w:val="005B1914"/>
    <w:rsid w:val="005B1ADD"/>
    <w:rsid w:val="005B2307"/>
    <w:rsid w:val="005B290B"/>
    <w:rsid w:val="005B3306"/>
    <w:rsid w:val="005B34BE"/>
    <w:rsid w:val="005B39F2"/>
    <w:rsid w:val="005B5CB1"/>
    <w:rsid w:val="005B5CC4"/>
    <w:rsid w:val="005B6521"/>
    <w:rsid w:val="005B6585"/>
    <w:rsid w:val="005B6854"/>
    <w:rsid w:val="005B7D18"/>
    <w:rsid w:val="005B7EA6"/>
    <w:rsid w:val="005C017D"/>
    <w:rsid w:val="005C1943"/>
    <w:rsid w:val="005C2452"/>
    <w:rsid w:val="005C2FFD"/>
    <w:rsid w:val="005C37A0"/>
    <w:rsid w:val="005C3851"/>
    <w:rsid w:val="005C4034"/>
    <w:rsid w:val="005C483A"/>
    <w:rsid w:val="005C54E2"/>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1C61"/>
    <w:rsid w:val="005F268F"/>
    <w:rsid w:val="005F2C8A"/>
    <w:rsid w:val="005F3B37"/>
    <w:rsid w:val="005F48F1"/>
    <w:rsid w:val="005F605D"/>
    <w:rsid w:val="005F6158"/>
    <w:rsid w:val="005F71AB"/>
    <w:rsid w:val="005F761F"/>
    <w:rsid w:val="0060008D"/>
    <w:rsid w:val="0060077A"/>
    <w:rsid w:val="00601011"/>
    <w:rsid w:val="00601DEF"/>
    <w:rsid w:val="00601E59"/>
    <w:rsid w:val="00602AC2"/>
    <w:rsid w:val="00602CC0"/>
    <w:rsid w:val="006034C1"/>
    <w:rsid w:val="00603A46"/>
    <w:rsid w:val="00604E52"/>
    <w:rsid w:val="00606194"/>
    <w:rsid w:val="006072D7"/>
    <w:rsid w:val="0061115C"/>
    <w:rsid w:val="00611550"/>
    <w:rsid w:val="00611A49"/>
    <w:rsid w:val="006126E4"/>
    <w:rsid w:val="00613017"/>
    <w:rsid w:val="0061389B"/>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2C00"/>
    <w:rsid w:val="006431FF"/>
    <w:rsid w:val="0064345F"/>
    <w:rsid w:val="00643C2B"/>
    <w:rsid w:val="00645F7D"/>
    <w:rsid w:val="00646100"/>
    <w:rsid w:val="0064667D"/>
    <w:rsid w:val="006476CA"/>
    <w:rsid w:val="0065022F"/>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5A04"/>
    <w:rsid w:val="00666BD7"/>
    <w:rsid w:val="00666F25"/>
    <w:rsid w:val="00667C1C"/>
    <w:rsid w:val="0067001F"/>
    <w:rsid w:val="00670A43"/>
    <w:rsid w:val="00671495"/>
    <w:rsid w:val="006725FC"/>
    <w:rsid w:val="0067273A"/>
    <w:rsid w:val="00673510"/>
    <w:rsid w:val="00673A41"/>
    <w:rsid w:val="00673B95"/>
    <w:rsid w:val="00673DD4"/>
    <w:rsid w:val="00674AEB"/>
    <w:rsid w:val="006751E8"/>
    <w:rsid w:val="0067655A"/>
    <w:rsid w:val="0067785F"/>
    <w:rsid w:val="00677FF3"/>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C93"/>
    <w:rsid w:val="00697FF1"/>
    <w:rsid w:val="006A026A"/>
    <w:rsid w:val="006A0425"/>
    <w:rsid w:val="006A0DF1"/>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210"/>
    <w:rsid w:val="006C1B1D"/>
    <w:rsid w:val="006C271A"/>
    <w:rsid w:val="006C32BB"/>
    <w:rsid w:val="006C3747"/>
    <w:rsid w:val="006C3DED"/>
    <w:rsid w:val="006C41A8"/>
    <w:rsid w:val="006C4A9F"/>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338C"/>
    <w:rsid w:val="006E4632"/>
    <w:rsid w:val="006E4723"/>
    <w:rsid w:val="006E477D"/>
    <w:rsid w:val="006E5844"/>
    <w:rsid w:val="006E695D"/>
    <w:rsid w:val="006E6B27"/>
    <w:rsid w:val="006E716F"/>
    <w:rsid w:val="006E7D89"/>
    <w:rsid w:val="006E7DA9"/>
    <w:rsid w:val="006E7DEE"/>
    <w:rsid w:val="006F01E7"/>
    <w:rsid w:val="006F07D9"/>
    <w:rsid w:val="006F13AA"/>
    <w:rsid w:val="006F1F3A"/>
    <w:rsid w:val="006F20CD"/>
    <w:rsid w:val="006F3C5E"/>
    <w:rsid w:val="006F4A8B"/>
    <w:rsid w:val="006F70DE"/>
    <w:rsid w:val="006F7115"/>
    <w:rsid w:val="006F785E"/>
    <w:rsid w:val="006F7EB8"/>
    <w:rsid w:val="007003A9"/>
    <w:rsid w:val="0070094A"/>
    <w:rsid w:val="00700AA4"/>
    <w:rsid w:val="00702DD7"/>
    <w:rsid w:val="007047D3"/>
    <w:rsid w:val="00705663"/>
    <w:rsid w:val="00705C40"/>
    <w:rsid w:val="00707DDB"/>
    <w:rsid w:val="007102EC"/>
    <w:rsid w:val="00710757"/>
    <w:rsid w:val="0071087E"/>
    <w:rsid w:val="00710E1B"/>
    <w:rsid w:val="00711898"/>
    <w:rsid w:val="00713EBF"/>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3E17"/>
    <w:rsid w:val="00785461"/>
    <w:rsid w:val="00785985"/>
    <w:rsid w:val="00786FF3"/>
    <w:rsid w:val="007875AB"/>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298"/>
    <w:rsid w:val="007A3918"/>
    <w:rsid w:val="007A5398"/>
    <w:rsid w:val="007A5713"/>
    <w:rsid w:val="007A5B6E"/>
    <w:rsid w:val="007A5D0E"/>
    <w:rsid w:val="007A5D9B"/>
    <w:rsid w:val="007A5E69"/>
    <w:rsid w:val="007A75DF"/>
    <w:rsid w:val="007B0BD0"/>
    <w:rsid w:val="007B0CD9"/>
    <w:rsid w:val="007B0E33"/>
    <w:rsid w:val="007B0E89"/>
    <w:rsid w:val="007B1272"/>
    <w:rsid w:val="007B1F14"/>
    <w:rsid w:val="007B2C38"/>
    <w:rsid w:val="007B2E54"/>
    <w:rsid w:val="007B46E7"/>
    <w:rsid w:val="007B56A8"/>
    <w:rsid w:val="007B66A9"/>
    <w:rsid w:val="007B7498"/>
    <w:rsid w:val="007B7AEE"/>
    <w:rsid w:val="007C1D65"/>
    <w:rsid w:val="007C1FD9"/>
    <w:rsid w:val="007C28D5"/>
    <w:rsid w:val="007C3012"/>
    <w:rsid w:val="007C3593"/>
    <w:rsid w:val="007C500F"/>
    <w:rsid w:val="007C5B51"/>
    <w:rsid w:val="007C5C9B"/>
    <w:rsid w:val="007C5F5E"/>
    <w:rsid w:val="007C6C24"/>
    <w:rsid w:val="007C751E"/>
    <w:rsid w:val="007C7EB6"/>
    <w:rsid w:val="007C7FFD"/>
    <w:rsid w:val="007D03A1"/>
    <w:rsid w:val="007D1E16"/>
    <w:rsid w:val="007D1EFF"/>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07D8"/>
    <w:rsid w:val="00801457"/>
    <w:rsid w:val="00801BCE"/>
    <w:rsid w:val="00801E7D"/>
    <w:rsid w:val="00802515"/>
    <w:rsid w:val="00803BFF"/>
    <w:rsid w:val="008051F8"/>
    <w:rsid w:val="008057BD"/>
    <w:rsid w:val="00805BE2"/>
    <w:rsid w:val="00805E95"/>
    <w:rsid w:val="00806A8E"/>
    <w:rsid w:val="00806ABD"/>
    <w:rsid w:val="00807232"/>
    <w:rsid w:val="008079E5"/>
    <w:rsid w:val="00810F06"/>
    <w:rsid w:val="0081144C"/>
    <w:rsid w:val="0081151B"/>
    <w:rsid w:val="008115EE"/>
    <w:rsid w:val="0081283F"/>
    <w:rsid w:val="00812C0C"/>
    <w:rsid w:val="00813194"/>
    <w:rsid w:val="00813257"/>
    <w:rsid w:val="0081347B"/>
    <w:rsid w:val="008139F1"/>
    <w:rsid w:val="00813C6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1C72"/>
    <w:rsid w:val="008336A5"/>
    <w:rsid w:val="00833DE9"/>
    <w:rsid w:val="00835474"/>
    <w:rsid w:val="00836695"/>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729F"/>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4FFA"/>
    <w:rsid w:val="008B5AB3"/>
    <w:rsid w:val="008B5CCB"/>
    <w:rsid w:val="008B666C"/>
    <w:rsid w:val="008B6765"/>
    <w:rsid w:val="008B6848"/>
    <w:rsid w:val="008B6A74"/>
    <w:rsid w:val="008B7265"/>
    <w:rsid w:val="008C2BBC"/>
    <w:rsid w:val="008C2FA1"/>
    <w:rsid w:val="008C3245"/>
    <w:rsid w:val="008C37E5"/>
    <w:rsid w:val="008C3F59"/>
    <w:rsid w:val="008C57C2"/>
    <w:rsid w:val="008C58DF"/>
    <w:rsid w:val="008D0090"/>
    <w:rsid w:val="008D049A"/>
    <w:rsid w:val="008D1369"/>
    <w:rsid w:val="008D189A"/>
    <w:rsid w:val="008D2C4C"/>
    <w:rsid w:val="008D36ED"/>
    <w:rsid w:val="008D41B3"/>
    <w:rsid w:val="008D60EF"/>
    <w:rsid w:val="008D62B9"/>
    <w:rsid w:val="008D7AB7"/>
    <w:rsid w:val="008D7C6E"/>
    <w:rsid w:val="008D7E0D"/>
    <w:rsid w:val="008D7EDB"/>
    <w:rsid w:val="008E019E"/>
    <w:rsid w:val="008E0927"/>
    <w:rsid w:val="008E1829"/>
    <w:rsid w:val="008E1A61"/>
    <w:rsid w:val="008E2327"/>
    <w:rsid w:val="008E2D66"/>
    <w:rsid w:val="008E2F3E"/>
    <w:rsid w:val="008E35D2"/>
    <w:rsid w:val="008E3CA2"/>
    <w:rsid w:val="008E412A"/>
    <w:rsid w:val="008E48CE"/>
    <w:rsid w:val="008E4C9B"/>
    <w:rsid w:val="008E5077"/>
    <w:rsid w:val="008E54AD"/>
    <w:rsid w:val="008E554C"/>
    <w:rsid w:val="008E57B1"/>
    <w:rsid w:val="008E6432"/>
    <w:rsid w:val="008E64F0"/>
    <w:rsid w:val="008E69F1"/>
    <w:rsid w:val="008E6FF3"/>
    <w:rsid w:val="008E721E"/>
    <w:rsid w:val="008E799F"/>
    <w:rsid w:val="008E7B05"/>
    <w:rsid w:val="008E7EF3"/>
    <w:rsid w:val="008F0A29"/>
    <w:rsid w:val="008F18ED"/>
    <w:rsid w:val="008F23E5"/>
    <w:rsid w:val="008F35BB"/>
    <w:rsid w:val="008F4298"/>
    <w:rsid w:val="008F46C2"/>
    <w:rsid w:val="008F4C08"/>
    <w:rsid w:val="008F5209"/>
    <w:rsid w:val="008F5DC2"/>
    <w:rsid w:val="008F6F29"/>
    <w:rsid w:val="008F7068"/>
    <w:rsid w:val="00900243"/>
    <w:rsid w:val="00900CBA"/>
    <w:rsid w:val="009021B9"/>
    <w:rsid w:val="00902912"/>
    <w:rsid w:val="00902D00"/>
    <w:rsid w:val="0090360E"/>
    <w:rsid w:val="00903D37"/>
    <w:rsid w:val="0090553A"/>
    <w:rsid w:val="00906EAF"/>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2F80"/>
    <w:rsid w:val="00923A73"/>
    <w:rsid w:val="0092411C"/>
    <w:rsid w:val="009243AC"/>
    <w:rsid w:val="00925941"/>
    <w:rsid w:val="0092600D"/>
    <w:rsid w:val="009264D6"/>
    <w:rsid w:val="009276AD"/>
    <w:rsid w:val="00930345"/>
    <w:rsid w:val="0093039D"/>
    <w:rsid w:val="00931E4F"/>
    <w:rsid w:val="00932F41"/>
    <w:rsid w:val="0093364D"/>
    <w:rsid w:val="009337E6"/>
    <w:rsid w:val="0093395C"/>
    <w:rsid w:val="009340E4"/>
    <w:rsid w:val="0093429F"/>
    <w:rsid w:val="009347EC"/>
    <w:rsid w:val="00935ED9"/>
    <w:rsid w:val="00936574"/>
    <w:rsid w:val="00937EC5"/>
    <w:rsid w:val="00937EE1"/>
    <w:rsid w:val="00940C2D"/>
    <w:rsid w:val="00943BCE"/>
    <w:rsid w:val="00945DBE"/>
    <w:rsid w:val="00946B5F"/>
    <w:rsid w:val="009508A0"/>
    <w:rsid w:val="00951FBB"/>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77C9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6C4"/>
    <w:rsid w:val="00987917"/>
    <w:rsid w:val="00990B6C"/>
    <w:rsid w:val="00990C3A"/>
    <w:rsid w:val="00991FA0"/>
    <w:rsid w:val="009934CF"/>
    <w:rsid w:val="00994396"/>
    <w:rsid w:val="00994FB1"/>
    <w:rsid w:val="009951C5"/>
    <w:rsid w:val="00996C60"/>
    <w:rsid w:val="0099730E"/>
    <w:rsid w:val="009A0031"/>
    <w:rsid w:val="009A0D75"/>
    <w:rsid w:val="009A2459"/>
    <w:rsid w:val="009A306D"/>
    <w:rsid w:val="009A323E"/>
    <w:rsid w:val="009A33E6"/>
    <w:rsid w:val="009A347A"/>
    <w:rsid w:val="009A3F45"/>
    <w:rsid w:val="009A54B4"/>
    <w:rsid w:val="009A5601"/>
    <w:rsid w:val="009A620E"/>
    <w:rsid w:val="009A6606"/>
    <w:rsid w:val="009A6658"/>
    <w:rsid w:val="009A7A9F"/>
    <w:rsid w:val="009B1289"/>
    <w:rsid w:val="009B33A1"/>
    <w:rsid w:val="009B37E8"/>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0A9A"/>
    <w:rsid w:val="009D0F8D"/>
    <w:rsid w:val="009D1593"/>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20AB"/>
    <w:rsid w:val="009E466A"/>
    <w:rsid w:val="009E49AA"/>
    <w:rsid w:val="009E5419"/>
    <w:rsid w:val="009E5A6E"/>
    <w:rsid w:val="009E613C"/>
    <w:rsid w:val="009E70E7"/>
    <w:rsid w:val="009F074A"/>
    <w:rsid w:val="009F2492"/>
    <w:rsid w:val="009F25A8"/>
    <w:rsid w:val="009F3A6A"/>
    <w:rsid w:val="009F3E8C"/>
    <w:rsid w:val="009F46DC"/>
    <w:rsid w:val="009F4C58"/>
    <w:rsid w:val="009F58BE"/>
    <w:rsid w:val="009F65AF"/>
    <w:rsid w:val="00A01666"/>
    <w:rsid w:val="00A01C00"/>
    <w:rsid w:val="00A02488"/>
    <w:rsid w:val="00A025B1"/>
    <w:rsid w:val="00A02DD7"/>
    <w:rsid w:val="00A03A1B"/>
    <w:rsid w:val="00A05E6F"/>
    <w:rsid w:val="00A06A67"/>
    <w:rsid w:val="00A06CC5"/>
    <w:rsid w:val="00A07EDA"/>
    <w:rsid w:val="00A07F30"/>
    <w:rsid w:val="00A07F71"/>
    <w:rsid w:val="00A10699"/>
    <w:rsid w:val="00A11CAD"/>
    <w:rsid w:val="00A131FA"/>
    <w:rsid w:val="00A13224"/>
    <w:rsid w:val="00A15DB7"/>
    <w:rsid w:val="00A1620D"/>
    <w:rsid w:val="00A16544"/>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0F3B"/>
    <w:rsid w:val="00A415BA"/>
    <w:rsid w:val="00A437EC"/>
    <w:rsid w:val="00A43816"/>
    <w:rsid w:val="00A43CD2"/>
    <w:rsid w:val="00A4594F"/>
    <w:rsid w:val="00A461F0"/>
    <w:rsid w:val="00A47054"/>
    <w:rsid w:val="00A47916"/>
    <w:rsid w:val="00A47B0A"/>
    <w:rsid w:val="00A5088B"/>
    <w:rsid w:val="00A513D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2DB1"/>
    <w:rsid w:val="00A731A5"/>
    <w:rsid w:val="00A73DE3"/>
    <w:rsid w:val="00A74C2D"/>
    <w:rsid w:val="00A74D33"/>
    <w:rsid w:val="00A74E1B"/>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4BAF"/>
    <w:rsid w:val="00AA533F"/>
    <w:rsid w:val="00AA58C8"/>
    <w:rsid w:val="00AA5A86"/>
    <w:rsid w:val="00AA6CCD"/>
    <w:rsid w:val="00AA7F48"/>
    <w:rsid w:val="00AB0073"/>
    <w:rsid w:val="00AB010D"/>
    <w:rsid w:val="00AB0749"/>
    <w:rsid w:val="00AB273B"/>
    <w:rsid w:val="00AB51B1"/>
    <w:rsid w:val="00AB5239"/>
    <w:rsid w:val="00AB5702"/>
    <w:rsid w:val="00AB61AD"/>
    <w:rsid w:val="00AB75E2"/>
    <w:rsid w:val="00AB7659"/>
    <w:rsid w:val="00AB76D8"/>
    <w:rsid w:val="00AB76F6"/>
    <w:rsid w:val="00AB7A1A"/>
    <w:rsid w:val="00AB7ABB"/>
    <w:rsid w:val="00AB7E6A"/>
    <w:rsid w:val="00AC1B50"/>
    <w:rsid w:val="00AC1B61"/>
    <w:rsid w:val="00AC29A8"/>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1169"/>
    <w:rsid w:val="00AE370F"/>
    <w:rsid w:val="00AE3BE3"/>
    <w:rsid w:val="00AE47BF"/>
    <w:rsid w:val="00AE489D"/>
    <w:rsid w:val="00AE4BD1"/>
    <w:rsid w:val="00AE552E"/>
    <w:rsid w:val="00AF08DA"/>
    <w:rsid w:val="00AF0A77"/>
    <w:rsid w:val="00AF19F2"/>
    <w:rsid w:val="00AF26D3"/>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3A41"/>
    <w:rsid w:val="00B14154"/>
    <w:rsid w:val="00B1415B"/>
    <w:rsid w:val="00B15278"/>
    <w:rsid w:val="00B15525"/>
    <w:rsid w:val="00B16975"/>
    <w:rsid w:val="00B16A97"/>
    <w:rsid w:val="00B200CA"/>
    <w:rsid w:val="00B20F14"/>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1C83"/>
    <w:rsid w:val="00B520F9"/>
    <w:rsid w:val="00B52812"/>
    <w:rsid w:val="00B5495A"/>
    <w:rsid w:val="00B54A9C"/>
    <w:rsid w:val="00B568D8"/>
    <w:rsid w:val="00B56994"/>
    <w:rsid w:val="00B56F24"/>
    <w:rsid w:val="00B572F2"/>
    <w:rsid w:val="00B577A3"/>
    <w:rsid w:val="00B5785F"/>
    <w:rsid w:val="00B604F9"/>
    <w:rsid w:val="00B60C10"/>
    <w:rsid w:val="00B612D9"/>
    <w:rsid w:val="00B6144B"/>
    <w:rsid w:val="00B6170F"/>
    <w:rsid w:val="00B61AA8"/>
    <w:rsid w:val="00B63BE6"/>
    <w:rsid w:val="00B643AF"/>
    <w:rsid w:val="00B64641"/>
    <w:rsid w:val="00B647DE"/>
    <w:rsid w:val="00B65BCE"/>
    <w:rsid w:val="00B704B5"/>
    <w:rsid w:val="00B7262F"/>
    <w:rsid w:val="00B727C5"/>
    <w:rsid w:val="00B73267"/>
    <w:rsid w:val="00B7364D"/>
    <w:rsid w:val="00B73FD4"/>
    <w:rsid w:val="00B74FC5"/>
    <w:rsid w:val="00B750FC"/>
    <w:rsid w:val="00B75A6C"/>
    <w:rsid w:val="00B7795B"/>
    <w:rsid w:val="00B779F7"/>
    <w:rsid w:val="00B80C3D"/>
    <w:rsid w:val="00B80E90"/>
    <w:rsid w:val="00B81F8F"/>
    <w:rsid w:val="00B82F2D"/>
    <w:rsid w:val="00B83E2A"/>
    <w:rsid w:val="00B83E38"/>
    <w:rsid w:val="00B8408A"/>
    <w:rsid w:val="00B84F85"/>
    <w:rsid w:val="00B85DF3"/>
    <w:rsid w:val="00B86C19"/>
    <w:rsid w:val="00B87167"/>
    <w:rsid w:val="00B8729B"/>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893"/>
    <w:rsid w:val="00BA1FB0"/>
    <w:rsid w:val="00BA206A"/>
    <w:rsid w:val="00BA4749"/>
    <w:rsid w:val="00BA4CE5"/>
    <w:rsid w:val="00BA688A"/>
    <w:rsid w:val="00BA7F24"/>
    <w:rsid w:val="00BB18B8"/>
    <w:rsid w:val="00BB1B3C"/>
    <w:rsid w:val="00BB375D"/>
    <w:rsid w:val="00BB391B"/>
    <w:rsid w:val="00BB3A74"/>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C7B92"/>
    <w:rsid w:val="00BD1834"/>
    <w:rsid w:val="00BD223D"/>
    <w:rsid w:val="00BD2EAC"/>
    <w:rsid w:val="00BD4059"/>
    <w:rsid w:val="00BD455F"/>
    <w:rsid w:val="00BD4617"/>
    <w:rsid w:val="00BD4BB3"/>
    <w:rsid w:val="00BD59E0"/>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537"/>
    <w:rsid w:val="00BE7B48"/>
    <w:rsid w:val="00BE7C6B"/>
    <w:rsid w:val="00BF03EB"/>
    <w:rsid w:val="00BF1B9F"/>
    <w:rsid w:val="00BF28E7"/>
    <w:rsid w:val="00BF3381"/>
    <w:rsid w:val="00BF3AEA"/>
    <w:rsid w:val="00BF45F2"/>
    <w:rsid w:val="00BF4691"/>
    <w:rsid w:val="00BF475C"/>
    <w:rsid w:val="00BF48AB"/>
    <w:rsid w:val="00BF5322"/>
    <w:rsid w:val="00BF547B"/>
    <w:rsid w:val="00BF667D"/>
    <w:rsid w:val="00BF75D9"/>
    <w:rsid w:val="00BF799D"/>
    <w:rsid w:val="00C004B6"/>
    <w:rsid w:val="00C01579"/>
    <w:rsid w:val="00C03922"/>
    <w:rsid w:val="00C03AA9"/>
    <w:rsid w:val="00C0628B"/>
    <w:rsid w:val="00C067AC"/>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450"/>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A66"/>
    <w:rsid w:val="00C61D80"/>
    <w:rsid w:val="00C62178"/>
    <w:rsid w:val="00C62694"/>
    <w:rsid w:val="00C64416"/>
    <w:rsid w:val="00C64434"/>
    <w:rsid w:val="00C64A51"/>
    <w:rsid w:val="00C64B27"/>
    <w:rsid w:val="00C65C4D"/>
    <w:rsid w:val="00C65FED"/>
    <w:rsid w:val="00C6600C"/>
    <w:rsid w:val="00C66EEB"/>
    <w:rsid w:val="00C67AC2"/>
    <w:rsid w:val="00C700DA"/>
    <w:rsid w:val="00C7063C"/>
    <w:rsid w:val="00C714C9"/>
    <w:rsid w:val="00C71502"/>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183"/>
    <w:rsid w:val="00C92552"/>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4F7"/>
    <w:rsid w:val="00CA7CCC"/>
    <w:rsid w:val="00CA7D7D"/>
    <w:rsid w:val="00CB1A0D"/>
    <w:rsid w:val="00CB20A1"/>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D724D"/>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349"/>
    <w:rsid w:val="00D01836"/>
    <w:rsid w:val="00D01F75"/>
    <w:rsid w:val="00D02BC6"/>
    <w:rsid w:val="00D02CFC"/>
    <w:rsid w:val="00D0310D"/>
    <w:rsid w:val="00D03A15"/>
    <w:rsid w:val="00D04099"/>
    <w:rsid w:val="00D041C8"/>
    <w:rsid w:val="00D047A7"/>
    <w:rsid w:val="00D051FE"/>
    <w:rsid w:val="00D05803"/>
    <w:rsid w:val="00D05C7C"/>
    <w:rsid w:val="00D05CA7"/>
    <w:rsid w:val="00D05EEA"/>
    <w:rsid w:val="00D06906"/>
    <w:rsid w:val="00D07742"/>
    <w:rsid w:val="00D10A0F"/>
    <w:rsid w:val="00D10F9D"/>
    <w:rsid w:val="00D1202D"/>
    <w:rsid w:val="00D1276A"/>
    <w:rsid w:val="00D131D5"/>
    <w:rsid w:val="00D138E5"/>
    <w:rsid w:val="00D14DB7"/>
    <w:rsid w:val="00D14EE8"/>
    <w:rsid w:val="00D14F18"/>
    <w:rsid w:val="00D15ED5"/>
    <w:rsid w:val="00D15F1A"/>
    <w:rsid w:val="00D16656"/>
    <w:rsid w:val="00D172C9"/>
    <w:rsid w:val="00D200AB"/>
    <w:rsid w:val="00D20B81"/>
    <w:rsid w:val="00D21B94"/>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A3"/>
    <w:rsid w:val="00D434EC"/>
    <w:rsid w:val="00D43E69"/>
    <w:rsid w:val="00D44E9D"/>
    <w:rsid w:val="00D454A6"/>
    <w:rsid w:val="00D466D0"/>
    <w:rsid w:val="00D472A7"/>
    <w:rsid w:val="00D51515"/>
    <w:rsid w:val="00D53731"/>
    <w:rsid w:val="00D538C7"/>
    <w:rsid w:val="00D54BD5"/>
    <w:rsid w:val="00D55A7D"/>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5354"/>
    <w:rsid w:val="00D7675E"/>
    <w:rsid w:val="00D768D8"/>
    <w:rsid w:val="00D80080"/>
    <w:rsid w:val="00D809E2"/>
    <w:rsid w:val="00D80F9D"/>
    <w:rsid w:val="00D80FFB"/>
    <w:rsid w:val="00D816B7"/>
    <w:rsid w:val="00D8189D"/>
    <w:rsid w:val="00D81BAE"/>
    <w:rsid w:val="00D8237E"/>
    <w:rsid w:val="00D82D29"/>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1A8A"/>
    <w:rsid w:val="00DA22B5"/>
    <w:rsid w:val="00DA267B"/>
    <w:rsid w:val="00DA420D"/>
    <w:rsid w:val="00DA495D"/>
    <w:rsid w:val="00DA4F15"/>
    <w:rsid w:val="00DA5512"/>
    <w:rsid w:val="00DA57BE"/>
    <w:rsid w:val="00DA5DCA"/>
    <w:rsid w:val="00DA7095"/>
    <w:rsid w:val="00DA70B4"/>
    <w:rsid w:val="00DA7BA0"/>
    <w:rsid w:val="00DB2180"/>
    <w:rsid w:val="00DB3494"/>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4E3D"/>
    <w:rsid w:val="00DC6770"/>
    <w:rsid w:val="00DC68D6"/>
    <w:rsid w:val="00DC770A"/>
    <w:rsid w:val="00DC7881"/>
    <w:rsid w:val="00DC7ECE"/>
    <w:rsid w:val="00DD086D"/>
    <w:rsid w:val="00DD0FEA"/>
    <w:rsid w:val="00DD1107"/>
    <w:rsid w:val="00DD11AC"/>
    <w:rsid w:val="00DD178F"/>
    <w:rsid w:val="00DD1A82"/>
    <w:rsid w:val="00DD1FE4"/>
    <w:rsid w:val="00DD2332"/>
    <w:rsid w:val="00DD2E71"/>
    <w:rsid w:val="00DD30C6"/>
    <w:rsid w:val="00DD4A88"/>
    <w:rsid w:val="00DD5221"/>
    <w:rsid w:val="00DD6AA7"/>
    <w:rsid w:val="00DD7DC3"/>
    <w:rsid w:val="00DE0808"/>
    <w:rsid w:val="00DE1C03"/>
    <w:rsid w:val="00DE2065"/>
    <w:rsid w:val="00DE2966"/>
    <w:rsid w:val="00DE3A0C"/>
    <w:rsid w:val="00DE3AF1"/>
    <w:rsid w:val="00DE40E0"/>
    <w:rsid w:val="00DE4107"/>
    <w:rsid w:val="00DE4F8D"/>
    <w:rsid w:val="00DE5671"/>
    <w:rsid w:val="00DE5DA4"/>
    <w:rsid w:val="00DE70AE"/>
    <w:rsid w:val="00DE7D92"/>
    <w:rsid w:val="00DF0353"/>
    <w:rsid w:val="00DF04ED"/>
    <w:rsid w:val="00DF06B6"/>
    <w:rsid w:val="00DF0B06"/>
    <w:rsid w:val="00DF0B5E"/>
    <w:rsid w:val="00DF0ED5"/>
    <w:rsid w:val="00DF140A"/>
    <w:rsid w:val="00DF18E0"/>
    <w:rsid w:val="00DF1FEA"/>
    <w:rsid w:val="00DF39C6"/>
    <w:rsid w:val="00DF54E4"/>
    <w:rsid w:val="00DF6537"/>
    <w:rsid w:val="00DF6A00"/>
    <w:rsid w:val="00DF6F8B"/>
    <w:rsid w:val="00DF72D9"/>
    <w:rsid w:val="00DF7526"/>
    <w:rsid w:val="00DF7C06"/>
    <w:rsid w:val="00DF7C54"/>
    <w:rsid w:val="00DF7DF3"/>
    <w:rsid w:val="00DF7EC8"/>
    <w:rsid w:val="00E00EC3"/>
    <w:rsid w:val="00E028ED"/>
    <w:rsid w:val="00E02901"/>
    <w:rsid w:val="00E02A5D"/>
    <w:rsid w:val="00E02F9A"/>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5F10"/>
    <w:rsid w:val="00E17436"/>
    <w:rsid w:val="00E17728"/>
    <w:rsid w:val="00E17D55"/>
    <w:rsid w:val="00E17FA7"/>
    <w:rsid w:val="00E208B2"/>
    <w:rsid w:val="00E2250E"/>
    <w:rsid w:val="00E22B7E"/>
    <w:rsid w:val="00E22FE4"/>
    <w:rsid w:val="00E24BF5"/>
    <w:rsid w:val="00E25494"/>
    <w:rsid w:val="00E256C4"/>
    <w:rsid w:val="00E25982"/>
    <w:rsid w:val="00E2674B"/>
    <w:rsid w:val="00E272DC"/>
    <w:rsid w:val="00E27DC8"/>
    <w:rsid w:val="00E27DDF"/>
    <w:rsid w:val="00E27E01"/>
    <w:rsid w:val="00E30469"/>
    <w:rsid w:val="00E30A90"/>
    <w:rsid w:val="00E32C71"/>
    <w:rsid w:val="00E32DBA"/>
    <w:rsid w:val="00E34B25"/>
    <w:rsid w:val="00E3553C"/>
    <w:rsid w:val="00E35655"/>
    <w:rsid w:val="00E36EE1"/>
    <w:rsid w:val="00E401D4"/>
    <w:rsid w:val="00E40B85"/>
    <w:rsid w:val="00E4236F"/>
    <w:rsid w:val="00E433BE"/>
    <w:rsid w:val="00E43469"/>
    <w:rsid w:val="00E4369C"/>
    <w:rsid w:val="00E43A0F"/>
    <w:rsid w:val="00E445DA"/>
    <w:rsid w:val="00E45379"/>
    <w:rsid w:val="00E45D5C"/>
    <w:rsid w:val="00E465CB"/>
    <w:rsid w:val="00E47C0D"/>
    <w:rsid w:val="00E47D4C"/>
    <w:rsid w:val="00E50B22"/>
    <w:rsid w:val="00E51263"/>
    <w:rsid w:val="00E51E18"/>
    <w:rsid w:val="00E5287B"/>
    <w:rsid w:val="00E52F9B"/>
    <w:rsid w:val="00E533BD"/>
    <w:rsid w:val="00E53706"/>
    <w:rsid w:val="00E56FE1"/>
    <w:rsid w:val="00E57CE2"/>
    <w:rsid w:val="00E6087D"/>
    <w:rsid w:val="00E6096D"/>
    <w:rsid w:val="00E60CE9"/>
    <w:rsid w:val="00E60E5A"/>
    <w:rsid w:val="00E617BD"/>
    <w:rsid w:val="00E61CA8"/>
    <w:rsid w:val="00E61E05"/>
    <w:rsid w:val="00E64BD9"/>
    <w:rsid w:val="00E6519C"/>
    <w:rsid w:val="00E65B7C"/>
    <w:rsid w:val="00E660AA"/>
    <w:rsid w:val="00E661F3"/>
    <w:rsid w:val="00E67E50"/>
    <w:rsid w:val="00E705B4"/>
    <w:rsid w:val="00E71C8B"/>
    <w:rsid w:val="00E7233D"/>
    <w:rsid w:val="00E72482"/>
    <w:rsid w:val="00E72967"/>
    <w:rsid w:val="00E75472"/>
    <w:rsid w:val="00E75AF7"/>
    <w:rsid w:val="00E773B4"/>
    <w:rsid w:val="00E77E5E"/>
    <w:rsid w:val="00E80DA7"/>
    <w:rsid w:val="00E8155D"/>
    <w:rsid w:val="00E816C6"/>
    <w:rsid w:val="00E82615"/>
    <w:rsid w:val="00E82D63"/>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2F71"/>
    <w:rsid w:val="00EA3156"/>
    <w:rsid w:val="00EA34A1"/>
    <w:rsid w:val="00EA40A2"/>
    <w:rsid w:val="00EA498C"/>
    <w:rsid w:val="00EA4CD5"/>
    <w:rsid w:val="00EA5D2C"/>
    <w:rsid w:val="00EA5D8E"/>
    <w:rsid w:val="00EA5D9F"/>
    <w:rsid w:val="00EA7E07"/>
    <w:rsid w:val="00EB07CF"/>
    <w:rsid w:val="00EB0D0E"/>
    <w:rsid w:val="00EB1363"/>
    <w:rsid w:val="00EB266C"/>
    <w:rsid w:val="00EB2F67"/>
    <w:rsid w:val="00EB3337"/>
    <w:rsid w:val="00EB36EC"/>
    <w:rsid w:val="00EB3B88"/>
    <w:rsid w:val="00EB3BB1"/>
    <w:rsid w:val="00EB4A02"/>
    <w:rsid w:val="00EB7B79"/>
    <w:rsid w:val="00EC0928"/>
    <w:rsid w:val="00EC0C14"/>
    <w:rsid w:val="00EC2B42"/>
    <w:rsid w:val="00EC385E"/>
    <w:rsid w:val="00EC3B8F"/>
    <w:rsid w:val="00EC5CA0"/>
    <w:rsid w:val="00EC64A8"/>
    <w:rsid w:val="00EC7372"/>
    <w:rsid w:val="00ED00D7"/>
    <w:rsid w:val="00ED0ADC"/>
    <w:rsid w:val="00ED107F"/>
    <w:rsid w:val="00ED19D1"/>
    <w:rsid w:val="00ED1A47"/>
    <w:rsid w:val="00ED2AC0"/>
    <w:rsid w:val="00ED30E8"/>
    <w:rsid w:val="00ED3438"/>
    <w:rsid w:val="00ED36D0"/>
    <w:rsid w:val="00ED3B69"/>
    <w:rsid w:val="00ED3CF9"/>
    <w:rsid w:val="00ED3ECA"/>
    <w:rsid w:val="00ED3F39"/>
    <w:rsid w:val="00ED4492"/>
    <w:rsid w:val="00ED63AE"/>
    <w:rsid w:val="00ED646D"/>
    <w:rsid w:val="00ED6CD1"/>
    <w:rsid w:val="00ED6EE7"/>
    <w:rsid w:val="00ED76D1"/>
    <w:rsid w:val="00ED7A42"/>
    <w:rsid w:val="00ED7EEC"/>
    <w:rsid w:val="00EE0395"/>
    <w:rsid w:val="00EE1D80"/>
    <w:rsid w:val="00EE1EE0"/>
    <w:rsid w:val="00EE2BFB"/>
    <w:rsid w:val="00EE2EEA"/>
    <w:rsid w:val="00EE403E"/>
    <w:rsid w:val="00EE5F2E"/>
    <w:rsid w:val="00EF07AB"/>
    <w:rsid w:val="00EF16DB"/>
    <w:rsid w:val="00EF1F54"/>
    <w:rsid w:val="00EF2C2D"/>
    <w:rsid w:val="00EF377C"/>
    <w:rsid w:val="00EF4537"/>
    <w:rsid w:val="00EF4A64"/>
    <w:rsid w:val="00EF4D52"/>
    <w:rsid w:val="00EF54EA"/>
    <w:rsid w:val="00EF7F51"/>
    <w:rsid w:val="00F016F0"/>
    <w:rsid w:val="00F02171"/>
    <w:rsid w:val="00F0260C"/>
    <w:rsid w:val="00F03228"/>
    <w:rsid w:val="00F033EF"/>
    <w:rsid w:val="00F03C6F"/>
    <w:rsid w:val="00F04076"/>
    <w:rsid w:val="00F04B15"/>
    <w:rsid w:val="00F0528B"/>
    <w:rsid w:val="00F061A6"/>
    <w:rsid w:val="00F06B3A"/>
    <w:rsid w:val="00F0710C"/>
    <w:rsid w:val="00F07A3A"/>
    <w:rsid w:val="00F07A69"/>
    <w:rsid w:val="00F07C58"/>
    <w:rsid w:val="00F07ECC"/>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93"/>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915"/>
    <w:rsid w:val="00F43E6E"/>
    <w:rsid w:val="00F43EBF"/>
    <w:rsid w:val="00F44423"/>
    <w:rsid w:val="00F454F8"/>
    <w:rsid w:val="00F4653F"/>
    <w:rsid w:val="00F466DE"/>
    <w:rsid w:val="00F50BE6"/>
    <w:rsid w:val="00F51236"/>
    <w:rsid w:val="00F51438"/>
    <w:rsid w:val="00F516D0"/>
    <w:rsid w:val="00F51B87"/>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6DA"/>
    <w:rsid w:val="00F638C3"/>
    <w:rsid w:val="00F645B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6E51"/>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3F95"/>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47B"/>
    <w:rsid w:val="00FD6CDE"/>
    <w:rsid w:val="00FD758C"/>
    <w:rsid w:val="00FE108D"/>
    <w:rsid w:val="00FE19D5"/>
    <w:rsid w:val="00FE3D58"/>
    <w:rsid w:val="00FE5983"/>
    <w:rsid w:val="00FE62DC"/>
    <w:rsid w:val="00FE731D"/>
    <w:rsid w:val="00FF05B9"/>
    <w:rsid w:val="00FF0EB1"/>
    <w:rsid w:val="00FF1C44"/>
    <w:rsid w:val="00FF2578"/>
    <w:rsid w:val="00FF30DE"/>
    <w:rsid w:val="00FF456A"/>
    <w:rsid w:val="00FF46FD"/>
    <w:rsid w:val="00FF4AA1"/>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4:docId w14:val="1C92F87A"/>
  <w15:docId w15:val="{D33A847A-C9EE-4317-B30E-9B1385AA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3C8"/>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lang w:eastAsia="es-MX"/>
    </w:rPr>
  </w:style>
  <w:style w:type="character" w:customStyle="1" w:styleId="object">
    <w:name w:val="object"/>
    <w:basedOn w:val="Fuentedeprrafopredeter"/>
    <w:rsid w:val="00E72482"/>
  </w:style>
  <w:style w:type="table" w:customStyle="1" w:styleId="Tablaconcuadrcula3">
    <w:name w:val="Tabla con cuadrícula3"/>
    <w:basedOn w:val="Tablanormal"/>
    <w:next w:val="Tablaconcuadrcula"/>
    <w:uiPriority w:val="39"/>
    <w:rsid w:val="00E6087D"/>
    <w:pPr>
      <w:spacing w:after="0" w:line="240" w:lineRule="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64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08865130">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16488646">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66558655">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014486">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28031448">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6305639">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9864824">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313570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082209">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66187061">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89182262">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206570758">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 w:id="471336215">
          <w:marLeft w:val="0"/>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1587457">
      <w:bodyDiv w:val="1"/>
      <w:marLeft w:val="0"/>
      <w:marRight w:val="0"/>
      <w:marTop w:val="0"/>
      <w:marBottom w:val="0"/>
      <w:divBdr>
        <w:top w:val="none" w:sz="0" w:space="0" w:color="auto"/>
        <w:left w:val="none" w:sz="0" w:space="0" w:color="auto"/>
        <w:bottom w:val="none" w:sz="0" w:space="0" w:color="auto"/>
        <w:right w:val="none" w:sz="0" w:space="0" w:color="auto"/>
      </w:divBdr>
      <w:divsChild>
        <w:div w:id="1821995280">
          <w:marLeft w:val="0"/>
          <w:marRight w:val="0"/>
          <w:marTop w:val="0"/>
          <w:marBottom w:val="0"/>
          <w:divBdr>
            <w:top w:val="none" w:sz="0" w:space="0" w:color="auto"/>
            <w:left w:val="none" w:sz="0" w:space="0" w:color="auto"/>
            <w:bottom w:val="none" w:sz="0" w:space="0" w:color="auto"/>
            <w:right w:val="none" w:sz="0" w:space="0" w:color="auto"/>
          </w:divBdr>
          <w:divsChild>
            <w:div w:id="1962761655">
              <w:marLeft w:val="0"/>
              <w:marRight w:val="0"/>
              <w:marTop w:val="0"/>
              <w:marBottom w:val="0"/>
              <w:divBdr>
                <w:top w:val="none" w:sz="0" w:space="0" w:color="auto"/>
                <w:left w:val="none" w:sz="0" w:space="0" w:color="auto"/>
                <w:bottom w:val="none" w:sz="0" w:space="0" w:color="auto"/>
                <w:right w:val="none" w:sz="0" w:space="0" w:color="auto"/>
              </w:divBdr>
              <w:divsChild>
                <w:div w:id="19713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1006520419">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2057773598">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49560227">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5887535">
      <w:bodyDiv w:val="1"/>
      <w:marLeft w:val="0"/>
      <w:marRight w:val="0"/>
      <w:marTop w:val="0"/>
      <w:marBottom w:val="0"/>
      <w:divBdr>
        <w:top w:val="none" w:sz="0" w:space="0" w:color="auto"/>
        <w:left w:val="none" w:sz="0" w:space="0" w:color="auto"/>
        <w:bottom w:val="none" w:sz="0" w:space="0" w:color="auto"/>
        <w:right w:val="none" w:sz="0" w:space="0" w:color="auto"/>
      </w:divBdr>
    </w:div>
    <w:div w:id="949320360">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87396093">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7851677">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2243950">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31823648">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2305599">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3592387">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79292146">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25276242">
      <w:bodyDiv w:val="1"/>
      <w:marLeft w:val="0"/>
      <w:marRight w:val="0"/>
      <w:marTop w:val="0"/>
      <w:marBottom w:val="0"/>
      <w:divBdr>
        <w:top w:val="none" w:sz="0" w:space="0" w:color="auto"/>
        <w:left w:val="none" w:sz="0" w:space="0" w:color="auto"/>
        <w:bottom w:val="none" w:sz="0" w:space="0" w:color="auto"/>
        <w:right w:val="none" w:sz="0" w:space="0" w:color="auto"/>
      </w:divBdr>
    </w:div>
    <w:div w:id="1329286359">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0377523">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5974320">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4344142">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56923885">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56061800">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1993674437">
      <w:bodyDiv w:val="1"/>
      <w:marLeft w:val="0"/>
      <w:marRight w:val="0"/>
      <w:marTop w:val="0"/>
      <w:marBottom w:val="0"/>
      <w:divBdr>
        <w:top w:val="none" w:sz="0" w:space="0" w:color="auto"/>
        <w:left w:val="none" w:sz="0" w:space="0" w:color="auto"/>
        <w:bottom w:val="none" w:sz="0" w:space="0" w:color="auto"/>
        <w:right w:val="none" w:sz="0" w:space="0" w:color="auto"/>
      </w:divBdr>
    </w:div>
    <w:div w:id="2009676237">
      <w:bodyDiv w:val="1"/>
      <w:marLeft w:val="0"/>
      <w:marRight w:val="0"/>
      <w:marTop w:val="0"/>
      <w:marBottom w:val="0"/>
      <w:divBdr>
        <w:top w:val="none" w:sz="0" w:space="0" w:color="auto"/>
        <w:left w:val="none" w:sz="0" w:space="0" w:color="auto"/>
        <w:bottom w:val="none" w:sz="0" w:space="0" w:color="auto"/>
        <w:right w:val="none" w:sz="0" w:space="0" w:color="auto"/>
      </w:divBdr>
    </w:div>
    <w:div w:id="203210235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2284787">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05ED8D-876C-49EC-BB19-254C01DA9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50</Pages>
  <Words>9864</Words>
  <Characters>54253</Characters>
  <Application>Microsoft Office Word</Application>
  <DocSecurity>0</DocSecurity>
  <Lines>452</Lines>
  <Paragraphs>127</Paragraphs>
  <ScaleCrop>false</ScaleCrop>
  <HeadingPairs>
    <vt:vector size="4" baseType="variant">
      <vt:variant>
        <vt:lpstr>Título</vt:lpstr>
      </vt:variant>
      <vt:variant>
        <vt:i4>1</vt:i4>
      </vt:variant>
      <vt:variant>
        <vt:lpstr>Títulos</vt:lpstr>
      </vt:variant>
      <vt:variant>
        <vt:i4>11</vt:i4>
      </vt:variant>
    </vt:vector>
  </HeadingPairs>
  <TitlesOfParts>
    <vt:vector size="12" baseType="lpstr">
      <vt:lpstr/>
      <vt:lpstr>ANTECEDENTES</vt:lpstr>
      <vt:lpstr>CONSIDERANDO </vt:lpstr>
      <vt:lpstr>    PRIMERO. De la competencia</vt:lpstr>
      <vt:lpstr>    SEGUNDO. De la oportunidad y procedencia.</vt:lpstr>
      <vt:lpstr>TERCERO. Planteamiento de la Litis.</vt:lpstr>
      <vt:lpstr>    CUARTO. Estudio y Resolución del asunto.</vt:lpstr>
      <vt:lpstr>        I. Del deber de las autoridades de promover, respetar, proteger y garantizar el </vt:lpstr>
      <vt:lpstr>QUINTO. De la versión pública.</vt:lpstr>
      <vt:lpstr>Nociones generales. </vt:lpstr>
      <vt:lpstr>R E S O L U T I V O S</vt:lpstr>
      <vt:lpstr/>
    </vt:vector>
  </TitlesOfParts>
  <Company>Hewlett-Packard Company</Company>
  <LinksUpToDate>false</LinksUpToDate>
  <CharactersWithSpaces>63990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20</cp:revision>
  <cp:lastPrinted>2021-08-18T17:12:00Z</cp:lastPrinted>
  <dcterms:created xsi:type="dcterms:W3CDTF">2023-11-01T00:06:00Z</dcterms:created>
  <dcterms:modified xsi:type="dcterms:W3CDTF">2023-11-22T18:55:00Z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