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A966" w14:textId="77777777" w:rsidR="00F04C02" w:rsidRDefault="00F04C02" w:rsidP="006922F5">
      <w:pPr>
        <w:pBdr>
          <w:top w:val="nil"/>
          <w:left w:val="nil"/>
          <w:bottom w:val="nil"/>
          <w:right w:val="nil"/>
          <w:between w:val="nil"/>
        </w:pBdr>
        <w:contextualSpacing/>
        <w:rPr>
          <w:rFonts w:eastAsia="Palatino Linotype" w:cs="Palatino Linotype"/>
          <w:color w:val="000000"/>
          <w:szCs w:val="24"/>
        </w:rPr>
      </w:pPr>
    </w:p>
    <w:p w14:paraId="49AF2C0C" w14:textId="33AF83C9"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r w:rsidRPr="00F04C0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F04C02">
        <w:rPr>
          <w:rFonts w:eastAsia="Palatino Linotype" w:cs="Palatino Linotype"/>
          <w:color w:val="000000"/>
          <w:szCs w:val="24"/>
        </w:rPr>
        <w:t>México, a</w:t>
      </w:r>
      <w:r w:rsidR="00DE2799" w:rsidRPr="00F04C02">
        <w:rPr>
          <w:rFonts w:eastAsia="Palatino Linotype" w:cs="Palatino Linotype"/>
          <w:color w:val="000000"/>
          <w:szCs w:val="24"/>
        </w:rPr>
        <w:t xml:space="preserve"> </w:t>
      </w:r>
      <w:r w:rsidR="00104611">
        <w:rPr>
          <w:rFonts w:eastAsia="Palatino Linotype" w:cs="Palatino Linotype"/>
          <w:color w:val="000000"/>
          <w:szCs w:val="24"/>
        </w:rPr>
        <w:t>cinco</w:t>
      </w:r>
      <w:r w:rsidR="00DE2799" w:rsidRPr="00F04C02">
        <w:rPr>
          <w:rFonts w:eastAsia="Palatino Linotype" w:cs="Palatino Linotype"/>
          <w:color w:val="000000"/>
          <w:szCs w:val="24"/>
        </w:rPr>
        <w:t xml:space="preserve"> de septiembre</w:t>
      </w:r>
      <w:r w:rsidR="005C5EB4" w:rsidRPr="00F04C02">
        <w:rPr>
          <w:rFonts w:eastAsia="Palatino Linotype" w:cs="Palatino Linotype"/>
          <w:color w:val="000000"/>
          <w:szCs w:val="24"/>
        </w:rPr>
        <w:t xml:space="preserve"> </w:t>
      </w:r>
      <w:r w:rsidR="009B4F7E" w:rsidRPr="00F04C02">
        <w:rPr>
          <w:rFonts w:eastAsia="Palatino Linotype" w:cs="Palatino Linotype"/>
          <w:color w:val="000000"/>
          <w:szCs w:val="24"/>
        </w:rPr>
        <w:t>de dos mil veintitrés</w:t>
      </w:r>
      <w:r w:rsidRPr="00F04C02">
        <w:rPr>
          <w:rFonts w:eastAsia="Palatino Linotype" w:cs="Palatino Linotype"/>
          <w:color w:val="000000"/>
          <w:szCs w:val="24"/>
        </w:rPr>
        <w:t>.</w:t>
      </w:r>
    </w:p>
    <w:p w14:paraId="60399B74" w14:textId="77777777"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7CFC180"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r w:rsidRPr="00F04C02">
        <w:rPr>
          <w:rFonts w:eastAsia="Palatino Linotype" w:cs="Palatino Linotype"/>
          <w:b/>
          <w:color w:val="000000"/>
          <w:szCs w:val="24"/>
        </w:rPr>
        <w:t>VISTO</w:t>
      </w:r>
      <w:r w:rsidRPr="00F04C02">
        <w:rPr>
          <w:rFonts w:eastAsia="Palatino Linotype" w:cs="Palatino Linotype"/>
          <w:color w:val="000000"/>
          <w:szCs w:val="24"/>
        </w:rPr>
        <w:t xml:space="preserve"> el expediente electrónico formado con motivo del recurso de revisión número </w:t>
      </w:r>
      <w:r w:rsidR="00DE2799" w:rsidRPr="00F04C02">
        <w:rPr>
          <w:rFonts w:eastAsia="Palatino Linotype" w:cs="Palatino Linotype"/>
          <w:b/>
          <w:color w:val="000000"/>
          <w:szCs w:val="24"/>
        </w:rPr>
        <w:t>03915</w:t>
      </w:r>
      <w:r w:rsidRPr="00F04C02">
        <w:rPr>
          <w:rFonts w:eastAsia="Palatino Linotype" w:cs="Palatino Linotype"/>
          <w:b/>
          <w:color w:val="000000"/>
          <w:szCs w:val="24"/>
        </w:rPr>
        <w:t>/INFOEM/IP/RR/202</w:t>
      </w:r>
      <w:r w:rsidR="001D0070" w:rsidRPr="00F04C02">
        <w:rPr>
          <w:rFonts w:eastAsia="Palatino Linotype" w:cs="Palatino Linotype"/>
          <w:b/>
          <w:color w:val="000000"/>
          <w:szCs w:val="24"/>
        </w:rPr>
        <w:t>3</w:t>
      </w:r>
      <w:r w:rsidR="00B54BC7" w:rsidRPr="00F04C02">
        <w:rPr>
          <w:rFonts w:eastAsia="Palatino Linotype" w:cs="Palatino Linotype"/>
          <w:color w:val="000000"/>
          <w:szCs w:val="24"/>
        </w:rPr>
        <w:t>, interpuesto po</w:t>
      </w:r>
      <w:r w:rsidR="00430C63" w:rsidRPr="00F04C02">
        <w:rPr>
          <w:rFonts w:eastAsia="Palatino Linotype" w:cs="Palatino Linotype"/>
          <w:color w:val="000000"/>
          <w:szCs w:val="24"/>
        </w:rPr>
        <w:t>r</w:t>
      </w:r>
      <w:r w:rsidR="00100663" w:rsidRPr="00F04C02">
        <w:rPr>
          <w:rFonts w:eastAsia="Palatino Linotype" w:cs="Palatino Linotype"/>
          <w:color w:val="000000"/>
          <w:szCs w:val="24"/>
        </w:rPr>
        <w:t xml:space="preserve"> </w:t>
      </w:r>
      <w:r w:rsidR="00D26C13">
        <w:rPr>
          <w:rFonts w:eastAsia="Palatino Linotype" w:cs="Palatino Linotype"/>
          <w:b/>
          <w:color w:val="000000"/>
          <w:szCs w:val="24"/>
        </w:rPr>
        <w:t>XXXXXXXXXXXXXXXX</w:t>
      </w:r>
      <w:r w:rsidR="00B54BC7" w:rsidRPr="00F04C02">
        <w:rPr>
          <w:rFonts w:eastAsia="Palatino Linotype" w:cs="Palatino Linotype"/>
          <w:color w:val="000000"/>
          <w:szCs w:val="24"/>
        </w:rPr>
        <w:t xml:space="preserve">, en lo sucesivo </w:t>
      </w:r>
      <w:r w:rsidR="008E5682" w:rsidRPr="00F04C02">
        <w:rPr>
          <w:rFonts w:eastAsia="Palatino Linotype" w:cs="Palatino Linotype"/>
          <w:color w:val="000000"/>
          <w:szCs w:val="24"/>
        </w:rPr>
        <w:t>el</w:t>
      </w:r>
      <w:r w:rsidR="00B54BC7" w:rsidRPr="00F04C02">
        <w:rPr>
          <w:rFonts w:eastAsia="Palatino Linotype" w:cs="Palatino Linotype"/>
          <w:color w:val="000000"/>
          <w:szCs w:val="24"/>
        </w:rPr>
        <w:t xml:space="preserve"> </w:t>
      </w:r>
      <w:r w:rsidRPr="00F04C02">
        <w:rPr>
          <w:rFonts w:eastAsia="Palatino Linotype" w:cs="Palatino Linotype"/>
          <w:b/>
          <w:color w:val="000000"/>
          <w:szCs w:val="24"/>
        </w:rPr>
        <w:t>Recurrente</w:t>
      </w:r>
      <w:r w:rsidRPr="00F04C02">
        <w:rPr>
          <w:rFonts w:eastAsia="Palatino Linotype" w:cs="Palatino Linotype"/>
          <w:color w:val="000000"/>
          <w:szCs w:val="24"/>
        </w:rPr>
        <w:t>, en contra de la respuesta de</w:t>
      </w:r>
      <w:r w:rsidR="001D0070" w:rsidRPr="00F04C02">
        <w:rPr>
          <w:rFonts w:eastAsia="Palatino Linotype" w:cs="Palatino Linotype"/>
          <w:color w:val="000000"/>
          <w:szCs w:val="24"/>
        </w:rPr>
        <w:t>l</w:t>
      </w:r>
      <w:r w:rsidRPr="00F04C02">
        <w:rPr>
          <w:rFonts w:eastAsia="Palatino Linotype" w:cs="Palatino Linotype"/>
          <w:color w:val="000000"/>
          <w:szCs w:val="24"/>
        </w:rPr>
        <w:t xml:space="preserve"> </w:t>
      </w:r>
      <w:r w:rsidR="00DE2799" w:rsidRPr="00F04C02">
        <w:rPr>
          <w:rFonts w:eastAsia="Palatino Linotype" w:cs="Palatino Linotype"/>
          <w:b/>
          <w:color w:val="000000"/>
          <w:szCs w:val="24"/>
        </w:rPr>
        <w:t>Ayuntamiento de Valle de Chalco Solidaridad</w:t>
      </w:r>
      <w:r w:rsidR="0051074E" w:rsidRPr="00F04C02">
        <w:rPr>
          <w:rFonts w:eastAsia="Palatino Linotype" w:cs="Palatino Linotype"/>
          <w:color w:val="000000"/>
          <w:szCs w:val="24"/>
        </w:rPr>
        <w:t xml:space="preserve">, </w:t>
      </w:r>
      <w:r w:rsidRPr="00F04C02">
        <w:rPr>
          <w:rFonts w:eastAsia="Palatino Linotype" w:cs="Palatino Linotype"/>
          <w:color w:val="000000"/>
          <w:szCs w:val="24"/>
        </w:rPr>
        <w:t>en lo subsecuente</w:t>
      </w:r>
      <w:r w:rsidRPr="00F04C02">
        <w:rPr>
          <w:rFonts w:eastAsia="Palatino Linotype" w:cs="Palatino Linotype"/>
          <w:b/>
          <w:color w:val="000000"/>
          <w:szCs w:val="24"/>
        </w:rPr>
        <w:t xml:space="preserve"> </w:t>
      </w:r>
      <w:r w:rsidRPr="00F04C02">
        <w:rPr>
          <w:rFonts w:eastAsia="Palatino Linotype" w:cs="Palatino Linotype"/>
          <w:color w:val="000000"/>
          <w:szCs w:val="24"/>
        </w:rPr>
        <w:t>el</w:t>
      </w:r>
      <w:r w:rsidRPr="00F04C02">
        <w:rPr>
          <w:rFonts w:eastAsia="Palatino Linotype" w:cs="Palatino Linotype"/>
          <w:b/>
          <w:color w:val="000000"/>
          <w:szCs w:val="24"/>
        </w:rPr>
        <w:t xml:space="preserve"> Sujeto Obligado, </w:t>
      </w:r>
      <w:r w:rsidRPr="00F04C02">
        <w:rPr>
          <w:rFonts w:eastAsia="Palatino Linotype" w:cs="Palatino Linotype"/>
          <w:color w:val="000000"/>
          <w:szCs w:val="24"/>
        </w:rPr>
        <w:t>se procede a dictar la presente resolución.</w:t>
      </w:r>
    </w:p>
    <w:p w14:paraId="2E2053C2" w14:textId="77777777"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F04C02"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100663" w:rsidRDefault="00A970D5" w:rsidP="006922F5">
      <w:pPr>
        <w:pStyle w:val="Ttulo2"/>
        <w:rPr>
          <w:rFonts w:eastAsia="Palatino Linotype"/>
          <w:sz w:val="24"/>
          <w:szCs w:val="24"/>
        </w:rPr>
      </w:pPr>
      <w:r w:rsidRPr="00100663">
        <w:rPr>
          <w:rFonts w:eastAsia="Palatino Linotype"/>
          <w:sz w:val="24"/>
          <w:szCs w:val="24"/>
        </w:rPr>
        <w:t>PRIMERO. De la Solicitud de Información.</w:t>
      </w:r>
    </w:p>
    <w:p w14:paraId="0870C154" w14:textId="08768290" w:rsidR="00A970D5" w:rsidRPr="00100663" w:rsidRDefault="00B36B86" w:rsidP="006922F5">
      <w:pPr>
        <w:pBdr>
          <w:top w:val="nil"/>
          <w:left w:val="nil"/>
          <w:bottom w:val="nil"/>
          <w:right w:val="nil"/>
          <w:between w:val="nil"/>
        </w:pBdr>
        <w:contextualSpacing/>
        <w:rPr>
          <w:rFonts w:eastAsia="Palatino Linotype" w:cs="Palatino Linotype"/>
          <w:color w:val="000000"/>
          <w:szCs w:val="24"/>
        </w:rPr>
      </w:pPr>
      <w:r w:rsidRPr="00100663">
        <w:rPr>
          <w:rFonts w:eastAsia="Palatino Linotype" w:cs="Palatino Linotype"/>
          <w:color w:val="000000"/>
          <w:szCs w:val="24"/>
        </w:rPr>
        <w:t xml:space="preserve">Con fecha </w:t>
      </w:r>
      <w:r w:rsidR="00F04C02">
        <w:rPr>
          <w:rFonts w:eastAsia="Palatino Linotype" w:cs="Palatino Linotype"/>
          <w:color w:val="000000"/>
          <w:szCs w:val="24"/>
        </w:rPr>
        <w:t xml:space="preserve">veintiocho de junio </w:t>
      </w:r>
      <w:r w:rsidR="001D0070">
        <w:rPr>
          <w:rFonts w:eastAsia="Palatino Linotype" w:cs="Palatino Linotype"/>
          <w:color w:val="000000"/>
          <w:szCs w:val="24"/>
        </w:rPr>
        <w:t>de dos mil veintitrés</w:t>
      </w:r>
      <w:r w:rsidR="00B54BC7" w:rsidRPr="00100663">
        <w:rPr>
          <w:rFonts w:eastAsia="Palatino Linotype" w:cs="Palatino Linotype"/>
          <w:color w:val="000000"/>
          <w:szCs w:val="24"/>
        </w:rPr>
        <w:t xml:space="preserve">, </w:t>
      </w:r>
      <w:r w:rsidR="00430C63" w:rsidRPr="00100663">
        <w:rPr>
          <w:rFonts w:eastAsia="Palatino Linotype" w:cs="Palatino Linotype"/>
          <w:color w:val="000000"/>
          <w:szCs w:val="24"/>
        </w:rPr>
        <w:t>el</w:t>
      </w:r>
      <w:r w:rsidR="00A970D5" w:rsidRPr="00100663">
        <w:rPr>
          <w:rFonts w:eastAsia="Palatino Linotype" w:cs="Palatino Linotype"/>
          <w:color w:val="000000"/>
          <w:szCs w:val="24"/>
        </w:rPr>
        <w:t xml:space="preserve"> Recurrente presentó mediante </w:t>
      </w:r>
      <w:r w:rsidR="00F04C02">
        <w:rPr>
          <w:rFonts w:eastAsia="Palatino Linotype" w:cs="Palatino Linotype"/>
          <w:color w:val="000000"/>
          <w:szCs w:val="24"/>
        </w:rPr>
        <w:t xml:space="preserve">la Plataforma Nacional de Transparencia la solicitud de información pública que fue registrada en </w:t>
      </w:r>
      <w:r w:rsidR="00A970D5" w:rsidRPr="00100663">
        <w:rPr>
          <w:rFonts w:eastAsia="Palatino Linotype" w:cs="Palatino Linotype"/>
          <w:color w:val="000000"/>
          <w:szCs w:val="24"/>
        </w:rPr>
        <w:t>el Sistema de Acceso a la Información Mexiquense (SAIMEX), con el número de expediente</w:t>
      </w:r>
      <w:r w:rsidR="00100663" w:rsidRPr="00100663">
        <w:rPr>
          <w:rFonts w:eastAsia="Palatino Linotype" w:cs="Palatino Linotype"/>
          <w:b/>
          <w:bCs/>
          <w:color w:val="000000"/>
          <w:szCs w:val="24"/>
        </w:rPr>
        <w:t xml:space="preserve"> </w:t>
      </w:r>
      <w:r w:rsidR="00F04C02">
        <w:rPr>
          <w:rFonts w:eastAsia="Palatino Linotype" w:cs="Palatino Linotype"/>
          <w:b/>
          <w:bCs/>
          <w:color w:val="000000"/>
          <w:szCs w:val="24"/>
        </w:rPr>
        <w:t>00298/VACHASO/IP/2023</w:t>
      </w:r>
      <w:r w:rsidR="00A970D5" w:rsidRPr="00100663">
        <w:rPr>
          <w:rFonts w:eastAsia="Palatino Linotype" w:cs="Palatino Linotype"/>
          <w:color w:val="000000"/>
          <w:szCs w:val="24"/>
        </w:rPr>
        <w:t>,</w:t>
      </w:r>
      <w:r w:rsidR="00A970D5" w:rsidRPr="00100663">
        <w:rPr>
          <w:rFonts w:eastAsia="Palatino Linotype" w:cs="Palatino Linotype"/>
          <w:b/>
          <w:color w:val="000000"/>
          <w:szCs w:val="24"/>
        </w:rPr>
        <w:t xml:space="preserve"> </w:t>
      </w:r>
      <w:r w:rsidR="00A970D5" w:rsidRPr="00100663">
        <w:rPr>
          <w:rFonts w:eastAsia="Palatino Linotype" w:cs="Palatino Linotype"/>
          <w:color w:val="000000"/>
          <w:szCs w:val="24"/>
        </w:rPr>
        <w:t>mediante la cual solicitó información en el tenor siguiente:</w:t>
      </w:r>
    </w:p>
    <w:p w14:paraId="68B56D82"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0DFC390" w:rsidR="00A970D5" w:rsidRPr="008B6CDF" w:rsidRDefault="723045DB" w:rsidP="00F04C02">
      <w:pPr>
        <w:pStyle w:val="Fundamentos"/>
      </w:pPr>
      <w:r w:rsidRPr="008B6CDF">
        <w:t>“</w:t>
      </w:r>
      <w:r w:rsidR="00F04C02">
        <w:t xml:space="preserve">limites </w:t>
      </w:r>
      <w:proofErr w:type="spellStart"/>
      <w:r w:rsidR="00F04C02">
        <w:t>geograficos</w:t>
      </w:r>
      <w:proofErr w:type="spellEnd"/>
      <w:r w:rsidR="00F04C02">
        <w:t xml:space="preserve"> exactos con la </w:t>
      </w:r>
      <w:proofErr w:type="spellStart"/>
      <w:r w:rsidR="00F04C02">
        <w:t>demarcacion</w:t>
      </w:r>
      <w:proofErr w:type="spellEnd"/>
      <w:r w:rsidR="00F04C02">
        <w:t xml:space="preserve"> territorial de Tláhuac</w:t>
      </w:r>
      <w:r w:rsidRPr="008B6CDF">
        <w:t>” (Sic)</w:t>
      </w:r>
    </w:p>
    <w:p w14:paraId="40BBECCB" w14:textId="77777777" w:rsidR="00A970D5" w:rsidRPr="0010066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059EE8B0" w:rsidR="00A970D5" w:rsidRPr="00100663" w:rsidRDefault="00A970D5" w:rsidP="006922F5">
      <w:pPr>
        <w:pBdr>
          <w:top w:val="nil"/>
          <w:left w:val="nil"/>
          <w:bottom w:val="nil"/>
          <w:right w:val="nil"/>
          <w:between w:val="nil"/>
        </w:pBdr>
        <w:contextualSpacing/>
        <w:rPr>
          <w:rFonts w:eastAsia="Palatino Linotype" w:cs="Palatino Linotype"/>
          <w:b/>
          <w:color w:val="000000"/>
          <w:szCs w:val="24"/>
        </w:rPr>
      </w:pPr>
      <w:r w:rsidRPr="00100663">
        <w:rPr>
          <w:rFonts w:eastAsia="Palatino Linotype" w:cs="Palatino Linotype"/>
          <w:color w:val="000000"/>
          <w:szCs w:val="24"/>
        </w:rPr>
        <w:t xml:space="preserve">Modalidad de entrega: </w:t>
      </w:r>
      <w:r w:rsidR="00F04C02">
        <w:rPr>
          <w:rFonts w:eastAsia="Palatino Linotype" w:cs="Palatino Linotype"/>
          <w:b/>
          <w:color w:val="000000"/>
          <w:szCs w:val="24"/>
        </w:rPr>
        <w:t xml:space="preserve">Entrega por el sistema de solicitudes </w:t>
      </w:r>
      <w:r w:rsidR="001B4435">
        <w:rPr>
          <w:rFonts w:eastAsia="Palatino Linotype" w:cs="Palatino Linotype"/>
          <w:b/>
          <w:color w:val="000000"/>
          <w:szCs w:val="24"/>
        </w:rPr>
        <w:t>de acceso a la información de la PNT</w:t>
      </w:r>
      <w:r w:rsidR="001B4435">
        <w:rPr>
          <w:rFonts w:eastAsia="Palatino Linotype" w:cs="Palatino Linotype"/>
          <w:color w:val="000000"/>
          <w:szCs w:val="24"/>
        </w:rPr>
        <w:t xml:space="preserve">. Lo que equivale a </w:t>
      </w:r>
      <w:proofErr w:type="spellStart"/>
      <w:r w:rsidR="001B4435" w:rsidRPr="001B4435">
        <w:rPr>
          <w:rFonts w:eastAsia="Palatino Linotype" w:cs="Palatino Linotype"/>
          <w:b/>
          <w:color w:val="000000"/>
          <w:szCs w:val="24"/>
        </w:rPr>
        <w:t>A</w:t>
      </w:r>
      <w:proofErr w:type="spellEnd"/>
      <w:r w:rsidR="001B4435" w:rsidRPr="001B4435">
        <w:rPr>
          <w:rFonts w:eastAsia="Palatino Linotype" w:cs="Palatino Linotype"/>
          <w:b/>
          <w:color w:val="000000"/>
          <w:szCs w:val="24"/>
        </w:rPr>
        <w:t xml:space="preserve"> través del SAIMEX</w:t>
      </w:r>
      <w:r w:rsidR="001B4435">
        <w:rPr>
          <w:rFonts w:eastAsia="Palatino Linotype" w:cs="Palatino Linotype"/>
          <w:color w:val="000000"/>
          <w:szCs w:val="24"/>
        </w:rPr>
        <w:t>.</w:t>
      </w:r>
    </w:p>
    <w:p w14:paraId="474DB373" w14:textId="77777777" w:rsidR="00430C63" w:rsidRPr="00100663"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47766114" w:rsidR="00A970D5" w:rsidRPr="006922F5" w:rsidRDefault="00100663"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1322F8C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8B6CDF">
        <w:rPr>
          <w:rFonts w:eastAsia="Palatino Linotype" w:cs="Palatino Linotype"/>
          <w:color w:val="000000"/>
          <w:szCs w:val="24"/>
        </w:rPr>
        <w:t xml:space="preserve"> </w:t>
      </w:r>
      <w:r w:rsidR="00F04C02" w:rsidRPr="00F04C02">
        <w:rPr>
          <w:rFonts w:eastAsia="Palatino Linotype" w:cs="Palatino Linotype"/>
          <w:color w:val="000000"/>
          <w:szCs w:val="24"/>
        </w:rPr>
        <w:t>veintiocho de junio 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BD93BCD" w14:textId="77777777" w:rsidR="00F04C02" w:rsidRDefault="00A970D5" w:rsidP="00F04C02">
      <w:pPr>
        <w:pStyle w:val="Fundamentos"/>
      </w:pPr>
      <w:r w:rsidRPr="0037112D">
        <w:t>“</w:t>
      </w:r>
      <w:r w:rsidR="00F04C02">
        <w:t xml:space="preserve">SOLICITANTE DE INFORMACIÓN PÚBLICA PRESENTE. EL que suscribe, M. En D. Valentín García Ramírez Titular de la Unidad de Transparencia del H. Ayuntamiento de Valle de Chalco Solidaridad, Estado de México, con fundamento en el artículo 167 de la Ley de Transparencia y Acceso a la Información Pública del Estado de México y Municipios y atento a su Solicitud de Acceso a la Información Pública de Folio 00298/VACHASO/IP/2023, en la que se solicita lo siguiente: “limites </w:t>
      </w:r>
      <w:proofErr w:type="spellStart"/>
      <w:r w:rsidR="00F04C02">
        <w:t>geograficos</w:t>
      </w:r>
      <w:proofErr w:type="spellEnd"/>
      <w:r w:rsidR="00F04C02">
        <w:t xml:space="preserve"> exactos con la </w:t>
      </w:r>
      <w:proofErr w:type="spellStart"/>
      <w:r w:rsidR="00F04C02">
        <w:t>demarcacion</w:t>
      </w:r>
      <w:proofErr w:type="spellEnd"/>
      <w:r w:rsidR="00F04C02">
        <w:t xml:space="preserve"> territorial de Tláhuac”. (sic) Sobre el particular, me permito informarle que este H. Ayuntamiento de Valle de Chalco Solidaridad, Estado de México NO es competente para atender su solicitud antes descrita, por lo que la información que Usted requiere, debe de solicitarla a la Transparencia de </w:t>
      </w:r>
      <w:proofErr w:type="spellStart"/>
      <w:r w:rsidR="00F04C02">
        <w:t>Tlahuac</w:t>
      </w:r>
      <w:proofErr w:type="spellEnd"/>
      <w:r w:rsidR="00F04C02">
        <w:t xml:space="preserve">, por lo cual deberá dirigir su solicitud a la Unidad de Transparencia de la dependencia antes mencionado a través del siguiente correo </w:t>
      </w:r>
      <w:proofErr w:type="gramStart"/>
      <w:r w:rsidR="00F04C02">
        <w:t>http://www.tlahuac.cdmx.gob.mx/transparencia2/ .</w:t>
      </w:r>
      <w:proofErr w:type="gramEnd"/>
      <w:r w:rsidR="00F04C02">
        <w:t xml:space="preserve"> Sin más por el momento me despido de Usted.</w:t>
      </w:r>
    </w:p>
    <w:p w14:paraId="6B2C90D6" w14:textId="77777777" w:rsidR="00F04C02" w:rsidRDefault="00F04C02" w:rsidP="00F04C02">
      <w:pPr>
        <w:pStyle w:val="Fundamentos"/>
      </w:pPr>
    </w:p>
    <w:p w14:paraId="57D815C4" w14:textId="77777777" w:rsidR="00F04C02" w:rsidRDefault="00F04C02" w:rsidP="00F04C02">
      <w:pPr>
        <w:pStyle w:val="Fundamentos"/>
      </w:pPr>
      <w:r>
        <w:t>ATENTAMENTE</w:t>
      </w:r>
    </w:p>
    <w:p w14:paraId="3FE4A9EF" w14:textId="17C7E86E" w:rsidR="00A970D5" w:rsidRPr="00404754" w:rsidRDefault="00F04C02" w:rsidP="00F04C02">
      <w:pPr>
        <w:pStyle w:val="Fundamentos"/>
        <w:rPr>
          <w:lang w:val="es-MX"/>
        </w:rPr>
      </w:pPr>
      <w:r>
        <w:t>M. EN D. VALENTÍN GARCÍA RAMIRÉZ</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5EF37D1D"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8B6CDF">
        <w:rPr>
          <w:rFonts w:eastAsia="Palatino Linotype" w:cs="Palatino Linotype"/>
          <w:color w:val="000000"/>
          <w:szCs w:val="24"/>
        </w:rPr>
        <w:t>adjuntó a su respuesta el documento denominado</w:t>
      </w:r>
      <w:r w:rsidR="00100663">
        <w:rPr>
          <w:rFonts w:eastAsia="Palatino Linotype" w:cs="Palatino Linotype"/>
          <w:color w:val="000000"/>
          <w:szCs w:val="24"/>
        </w:rPr>
        <w:t xml:space="preserve"> </w:t>
      </w:r>
      <w:r>
        <w:rPr>
          <w:rFonts w:eastAsia="Palatino Linotype" w:cs="Palatino Linotype"/>
          <w:b/>
          <w:bCs/>
          <w:color w:val="000000"/>
          <w:szCs w:val="24"/>
        </w:rPr>
        <w:t>“</w:t>
      </w:r>
      <w:r w:rsidR="00F04C02">
        <w:rPr>
          <w:rFonts w:eastAsia="Palatino Linotype" w:cs="Palatino Linotype"/>
          <w:b/>
          <w:bCs/>
          <w:color w:val="000000"/>
          <w:szCs w:val="24"/>
        </w:rPr>
        <w:t>INCOMPETENCIA 298.docx</w:t>
      </w:r>
      <w:r>
        <w:rPr>
          <w:rFonts w:eastAsia="Palatino Linotype" w:cs="Palatino Linotype"/>
          <w:b/>
          <w:bCs/>
          <w:color w:val="000000"/>
          <w:szCs w:val="24"/>
        </w:rPr>
        <w:t>”</w:t>
      </w:r>
      <w:r>
        <w:rPr>
          <w:rFonts w:eastAsia="Palatino Linotype" w:cs="Palatino Linotype"/>
          <w:color w:val="000000"/>
          <w:szCs w:val="24"/>
        </w:rPr>
        <w:t xml:space="preserve">, </w:t>
      </w:r>
      <w:r w:rsidR="009B321A">
        <w:rPr>
          <w:rFonts w:eastAsia="Palatino Linotype" w:cs="Palatino Linotype"/>
          <w:color w:val="000000"/>
          <w:szCs w:val="24"/>
        </w:rPr>
        <w:t>cuyo 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0C6EDAC3" w:rsidR="00A970D5" w:rsidRPr="006922F5" w:rsidRDefault="00A524B2"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B71A19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F04C0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l día</w:t>
      </w:r>
      <w:r w:rsidR="00C77CBD">
        <w:rPr>
          <w:rFonts w:eastAsia="Palatino Linotype" w:cs="Palatino Linotype"/>
          <w:color w:val="000000"/>
          <w:szCs w:val="24"/>
        </w:rPr>
        <w:t xml:space="preserve"> </w:t>
      </w:r>
      <w:r w:rsidR="00F04C02">
        <w:rPr>
          <w:rFonts w:eastAsia="Palatino Linotype" w:cs="Palatino Linotype"/>
          <w:color w:val="000000"/>
          <w:szCs w:val="24"/>
        </w:rPr>
        <w:t xml:space="preserve">cinco de julio </w:t>
      </w:r>
      <w:r w:rsidR="00C77CBD">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sidR="00F04C02">
        <w:rPr>
          <w:rFonts w:eastAsia="Palatino Linotype" w:cs="Palatino Linotype"/>
          <w:b/>
          <w:color w:val="000000"/>
          <w:szCs w:val="24"/>
        </w:rPr>
        <w:t>03915</w:t>
      </w:r>
      <w:r w:rsidRPr="006922F5">
        <w:rPr>
          <w:rFonts w:eastAsia="Palatino Linotype" w:cs="Palatino Linotype"/>
          <w:b/>
          <w:color w:val="000000"/>
          <w:szCs w:val="24"/>
        </w:rPr>
        <w:t>/INFOEM/IP/RR/202</w:t>
      </w:r>
      <w:r w:rsidR="00C77CBD">
        <w:rPr>
          <w:rFonts w:eastAsia="Palatino Linotype" w:cs="Palatino Linotype"/>
          <w:b/>
          <w:color w:val="000000"/>
          <w:szCs w:val="24"/>
        </w:rPr>
        <w:t>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44DEBBF3" w:rsidR="00A970D5" w:rsidRPr="006922F5" w:rsidRDefault="00A970D5" w:rsidP="006922F5">
      <w:pPr>
        <w:pStyle w:val="Fundamentos"/>
        <w:rPr>
          <w:b/>
        </w:rPr>
      </w:pPr>
      <w:r w:rsidRPr="006922F5">
        <w:t>“</w:t>
      </w:r>
      <w:r w:rsidR="00F04C02" w:rsidRPr="00F04C02">
        <w:t xml:space="preserve">me gustaría saber los límites geográficos que tiene el territorio del municipio de Valle de Chalco Solidaridad con la demarcación territorial de Tláhuac, </w:t>
      </w:r>
      <w:proofErr w:type="spellStart"/>
      <w:r w:rsidR="00F04C02" w:rsidRPr="00F04C02">
        <w:t>asi</w:t>
      </w:r>
      <w:proofErr w:type="spellEnd"/>
      <w:r w:rsidR="00F04C02" w:rsidRPr="00F04C02">
        <w:t xml:space="preserve"> como un mapa que delimite exactamente esos puntos, por eso creo que esta queja es procedente, porque </w:t>
      </w:r>
      <w:proofErr w:type="spellStart"/>
      <w:r w:rsidR="00F04C02" w:rsidRPr="00F04C02">
        <w:t>m,e</w:t>
      </w:r>
      <w:proofErr w:type="spellEnd"/>
      <w:r w:rsidR="00F04C02" w:rsidRPr="00F04C02">
        <w:t xml:space="preserve"> gustaría saber que dice el </w:t>
      </w:r>
      <w:proofErr w:type="spellStart"/>
      <w:r w:rsidR="00F04C02" w:rsidRPr="00F04C02">
        <w:t>Ayunhtamiento</w:t>
      </w:r>
      <w:proofErr w:type="spellEnd"/>
      <w:r w:rsidR="00F04C02" w:rsidRPr="00F04C02">
        <w:t xml:space="preserve"> al respecto</w:t>
      </w:r>
      <w:r w:rsidR="002806D1">
        <w:t xml:space="preserve">” </w:t>
      </w:r>
      <w:r w:rsidR="00F04C02">
        <w:t>(</w:t>
      </w:r>
      <w:r w:rsidRPr="006922F5">
        <w:t>Sic)</w:t>
      </w:r>
    </w:p>
    <w:p w14:paraId="3C40A441" w14:textId="77777777" w:rsidR="00A970D5" w:rsidRDefault="00A970D5" w:rsidP="006922F5">
      <w:pPr>
        <w:contextualSpacing/>
        <w:rPr>
          <w:rFonts w:eastAsia="Palatino Linotype" w:cs="Palatino Linotype"/>
          <w:iCs/>
          <w:szCs w:val="24"/>
        </w:rPr>
      </w:pPr>
    </w:p>
    <w:p w14:paraId="2FDD2050" w14:textId="4E7FF51D" w:rsidR="00F04C02" w:rsidRPr="006922F5" w:rsidRDefault="00F04C02" w:rsidP="006922F5">
      <w:pPr>
        <w:contextualSpacing/>
        <w:rPr>
          <w:rFonts w:eastAsia="Palatino Linotype" w:cs="Palatino Linotype"/>
          <w:iCs/>
          <w:szCs w:val="24"/>
        </w:rPr>
      </w:pPr>
      <w:r>
        <w:rPr>
          <w:rFonts w:eastAsia="Palatino Linotype" w:cs="Palatino Linotype"/>
          <w:iCs/>
          <w:szCs w:val="24"/>
        </w:rPr>
        <w:t>Cabe señalar que el Recurrente no señaló razones o motivos de inconformidad.</w:t>
      </w:r>
    </w:p>
    <w:p w14:paraId="057706FA" w14:textId="77777777" w:rsidR="00391DD0" w:rsidRPr="006922F5" w:rsidRDefault="00391DD0" w:rsidP="006922F5">
      <w:pPr>
        <w:pBdr>
          <w:top w:val="nil"/>
          <w:left w:val="nil"/>
          <w:bottom w:val="nil"/>
          <w:right w:val="nil"/>
          <w:between w:val="nil"/>
        </w:pBdr>
        <w:contextualSpacing/>
        <w:rPr>
          <w:rFonts w:eastAsia="Palatino Linotype" w:cs="Palatino Linotype"/>
          <w:color w:val="000000"/>
          <w:szCs w:val="24"/>
        </w:rPr>
      </w:pPr>
    </w:p>
    <w:p w14:paraId="11D7F189" w14:textId="244365E7" w:rsidR="00A970D5" w:rsidRPr="006922F5" w:rsidRDefault="00A524B2"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1926D7E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C77CBD">
        <w:rPr>
          <w:rFonts w:eastAsia="Palatino Linotype" w:cs="Palatino Linotype"/>
          <w:color w:val="000000"/>
          <w:szCs w:val="24"/>
        </w:rPr>
        <w:t xml:space="preserve"> </w:t>
      </w:r>
      <w:r w:rsidR="001B4435">
        <w:rPr>
          <w:rFonts w:eastAsia="Palatino Linotype" w:cs="Palatino Linotype"/>
          <w:color w:val="000000"/>
          <w:szCs w:val="24"/>
        </w:rPr>
        <w:t xml:space="preserve">diez de julio </w:t>
      </w:r>
      <w:r w:rsidR="00C77CBD">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9712FF9" w:rsidR="00A970D5" w:rsidRPr="006922F5" w:rsidRDefault="00A524B2" w:rsidP="006922F5">
      <w:pPr>
        <w:pStyle w:val="Ttulo2"/>
        <w:rPr>
          <w:rFonts w:eastAsia="Palatino Linotype"/>
        </w:rPr>
      </w:pPr>
      <w:r>
        <w:rPr>
          <w:rFonts w:eastAsia="Palatino Linotype"/>
        </w:rPr>
        <w:t>QUIN</w:t>
      </w:r>
      <w:r w:rsidR="00F36B72">
        <w:rPr>
          <w:rFonts w:eastAsia="Palatino Linotype"/>
        </w:rPr>
        <w:t>TO</w:t>
      </w:r>
      <w:r w:rsidR="00A970D5" w:rsidRPr="006922F5">
        <w:rPr>
          <w:rFonts w:eastAsia="Palatino Linotype"/>
        </w:rPr>
        <w:t>. De la etapa de instrucción.</w:t>
      </w:r>
    </w:p>
    <w:p w14:paraId="134297B7" w14:textId="55C68D52" w:rsidR="00EB47A3" w:rsidRPr="009849E0" w:rsidRDefault="001B4435" w:rsidP="00EB47A3">
      <w:pPr>
        <w:pBdr>
          <w:top w:val="nil"/>
          <w:left w:val="nil"/>
          <w:bottom w:val="nil"/>
          <w:right w:val="nil"/>
          <w:between w:val="nil"/>
        </w:pBdr>
        <w:contextualSpacing/>
        <w:rPr>
          <w:rFonts w:eastAsia="Palatino Linotype" w:cs="Palatino Linotype"/>
          <w:color w:val="000000"/>
          <w:szCs w:val="24"/>
        </w:rPr>
      </w:pPr>
      <w:r w:rsidRPr="000A027B">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Default="00C02596" w:rsidP="006922F5">
      <w:pPr>
        <w:pBdr>
          <w:top w:val="nil"/>
          <w:left w:val="nil"/>
          <w:bottom w:val="nil"/>
          <w:right w:val="nil"/>
          <w:between w:val="nil"/>
        </w:pBdr>
        <w:contextualSpacing/>
        <w:rPr>
          <w:rFonts w:eastAsia="Palatino Linotype" w:cs="Palatino Linotype"/>
          <w:color w:val="000000"/>
          <w:szCs w:val="24"/>
        </w:rPr>
      </w:pPr>
    </w:p>
    <w:p w14:paraId="01332637" w14:textId="61C4A372" w:rsidR="00123A80" w:rsidRPr="006922F5" w:rsidRDefault="00123A80" w:rsidP="00123A80">
      <w:pPr>
        <w:pStyle w:val="Ttulo2"/>
        <w:rPr>
          <w:rFonts w:eastAsiaTheme="minorHAnsi"/>
          <w:lang w:eastAsia="en-US"/>
        </w:rPr>
      </w:pPr>
      <w:r>
        <w:rPr>
          <w:rFonts w:eastAsiaTheme="minorHAnsi"/>
          <w:lang w:eastAsia="en-US"/>
        </w:rPr>
        <w:t>SEXTO</w:t>
      </w:r>
      <w:r w:rsidRPr="006922F5">
        <w:rPr>
          <w:rFonts w:eastAsiaTheme="minorHAnsi"/>
          <w:lang w:eastAsia="en-US"/>
        </w:rPr>
        <w:t xml:space="preserve">. </w:t>
      </w:r>
      <w:r w:rsidRPr="006922F5">
        <w:rPr>
          <w:rFonts w:eastAsia="Palatino Linotype"/>
        </w:rPr>
        <w:t>Del cierre de instrucción.</w:t>
      </w:r>
    </w:p>
    <w:p w14:paraId="224DAA2E" w14:textId="794AE70E" w:rsidR="00123A80" w:rsidRPr="006922F5" w:rsidRDefault="00123A80" w:rsidP="00123A8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U</w:t>
      </w:r>
      <w:r w:rsidRPr="006922F5">
        <w:rPr>
          <w:rFonts w:eastAsia="Palatino Linotype" w:cs="Palatino Linotype"/>
          <w:color w:val="000000"/>
          <w:szCs w:val="24"/>
        </w:rPr>
        <w:t>na vez transcurrido el término legal, se decretó el cierre de instrucción en fecha</w:t>
      </w:r>
      <w:r>
        <w:rPr>
          <w:rFonts w:eastAsia="Palatino Linotype" w:cs="Palatino Linotype"/>
          <w:color w:val="000000"/>
          <w:szCs w:val="24"/>
        </w:rPr>
        <w:t xml:space="preserve"> </w:t>
      </w:r>
      <w:r w:rsidR="001B4435">
        <w:rPr>
          <w:rFonts w:eastAsiaTheme="minorHAnsi" w:cstheme="minorBidi"/>
          <w:szCs w:val="24"/>
          <w:lang w:eastAsia="en-US"/>
        </w:rPr>
        <w:t xml:space="preserve">siete de agosto </w:t>
      </w:r>
      <w:r>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fracción VI de la Ley de </w:t>
      </w:r>
      <w:r w:rsidRPr="006922F5">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6F1484AF" w14:textId="77777777" w:rsidR="00123A80" w:rsidRPr="006922F5" w:rsidRDefault="00123A80" w:rsidP="006922F5">
      <w:pPr>
        <w:pBdr>
          <w:top w:val="nil"/>
          <w:left w:val="nil"/>
          <w:bottom w:val="nil"/>
          <w:right w:val="nil"/>
          <w:between w:val="nil"/>
        </w:pBdr>
        <w:contextualSpacing/>
        <w:rPr>
          <w:rFonts w:eastAsia="Palatino Linotype" w:cs="Palatino Linotype"/>
          <w:color w:val="000000"/>
          <w:szCs w:val="24"/>
        </w:rPr>
      </w:pPr>
    </w:p>
    <w:p w14:paraId="65310342" w14:textId="0A51F6E5" w:rsidR="00A970D5" w:rsidRPr="006922F5" w:rsidRDefault="00E27953" w:rsidP="006922F5">
      <w:pPr>
        <w:pStyle w:val="Ttulo2"/>
        <w:rPr>
          <w:rFonts w:eastAsia="Palatino Linotype"/>
        </w:rPr>
      </w:pPr>
      <w:r w:rsidRPr="006922F5">
        <w:rPr>
          <w:rFonts w:eastAsia="Palatino Linotype"/>
        </w:rPr>
        <w:t>S</w:t>
      </w:r>
      <w:r w:rsidR="00123A80">
        <w:rPr>
          <w:rFonts w:eastAsia="Palatino Linotype"/>
        </w:rPr>
        <w:t>ÉPTIMO</w:t>
      </w:r>
      <w:r w:rsidR="00A970D5" w:rsidRPr="006922F5">
        <w:rPr>
          <w:rFonts w:eastAsia="Palatino Linotype"/>
        </w:rPr>
        <w:t xml:space="preserve">. </w:t>
      </w:r>
      <w:r w:rsidR="006967F6" w:rsidRPr="006922F5">
        <w:rPr>
          <w:rFonts w:eastAsiaTheme="minorHAnsi"/>
          <w:lang w:eastAsia="en-US"/>
        </w:rPr>
        <w:t>De la ampliación del término para resolver.</w:t>
      </w:r>
    </w:p>
    <w:p w14:paraId="364CFBE5" w14:textId="4D2E95EB" w:rsidR="00A914F3" w:rsidRDefault="006967F6" w:rsidP="006922F5">
      <w:pPr>
        <w:pBdr>
          <w:top w:val="nil"/>
          <w:left w:val="nil"/>
          <w:bottom w:val="nil"/>
          <w:right w:val="nil"/>
          <w:between w:val="nil"/>
        </w:pBdr>
        <w:contextualSpacing/>
        <w:rPr>
          <w:rFonts w:eastAsia="Palatino Linotype" w:cs="Palatino Linotype"/>
          <w:color w:val="000000"/>
          <w:szCs w:val="24"/>
        </w:rPr>
      </w:pPr>
      <w:r w:rsidRPr="006922F5">
        <w:rPr>
          <w:rFonts w:eastAsiaTheme="minorHAnsi" w:cstheme="minorBidi"/>
          <w:szCs w:val="24"/>
          <w:lang w:eastAsia="en-US"/>
        </w:rPr>
        <w:t>En fecha</w:t>
      </w:r>
      <w:r w:rsidR="00C77CBD">
        <w:rPr>
          <w:rFonts w:eastAsiaTheme="minorHAnsi" w:cstheme="minorBidi"/>
          <w:szCs w:val="24"/>
          <w:lang w:eastAsia="en-US"/>
        </w:rPr>
        <w:t xml:space="preserve"> </w:t>
      </w:r>
      <w:r w:rsidR="001B4435">
        <w:rPr>
          <w:rFonts w:eastAsia="Palatino Linotype" w:cs="Palatino Linotype"/>
          <w:color w:val="000000"/>
          <w:szCs w:val="24"/>
        </w:rPr>
        <w:t>cuatro de septiembre de dos mil veintitrés</w:t>
      </w:r>
      <w:r w:rsidR="00123A80">
        <w:rPr>
          <w:rFonts w:eastAsia="Palatino Linotype" w:cs="Palatino Linotype"/>
          <w:color w:val="000000"/>
          <w:szCs w:val="24"/>
        </w:rPr>
        <w:t xml:space="preserve"> </w:t>
      </w:r>
      <w:r>
        <w:rPr>
          <w:rFonts w:eastAsiaTheme="minorHAnsi" w:cstheme="minorBidi"/>
          <w:szCs w:val="24"/>
          <w:lang w:eastAsia="en-US"/>
        </w:rPr>
        <w:t>de dos mil veintitrés</w:t>
      </w:r>
      <w:r w:rsidRPr="006922F5">
        <w:rPr>
          <w:rFonts w:eastAsiaTheme="minorHAnsi" w:cstheme="minorBidi"/>
          <w:szCs w:val="24"/>
          <w:lang w:eastAsia="en-US"/>
        </w:rPr>
        <w:t xml:space="preserve">, se amplió el término para resolver el recurso de revisión </w:t>
      </w:r>
      <w:r w:rsidR="001B4435">
        <w:rPr>
          <w:rFonts w:eastAsiaTheme="minorHAnsi" w:cstheme="minorBidi"/>
          <w:szCs w:val="24"/>
          <w:lang w:eastAsia="en-US"/>
        </w:rPr>
        <w:t xml:space="preserve">por el término de quince días hábiles adicionales, </w:t>
      </w:r>
      <w:r w:rsidRPr="006922F5">
        <w:rPr>
          <w:rFonts w:eastAsiaTheme="minorHAnsi" w:cstheme="minorBidi"/>
          <w:szCs w:val="24"/>
          <w:lang w:eastAsia="en-US"/>
        </w:rPr>
        <w:t>en términos del artículo 181 párrafo tercero de la Ley de Transparencia y Acceso a la Información Pública del Estado de México y Municipios.</w:t>
      </w:r>
    </w:p>
    <w:p w14:paraId="14C9DF9B" w14:textId="77777777" w:rsidR="006967F6" w:rsidRPr="006922F5" w:rsidRDefault="006967F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1C8E14B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123A80">
        <w:rPr>
          <w:rFonts w:eastAsia="Palatino Linotype" w:cs="Palatino Linotype"/>
          <w:color w:val="000000"/>
          <w:szCs w:val="24"/>
        </w:rPr>
        <w:t>tercero</w:t>
      </w:r>
      <w:r w:rsidRPr="006922F5">
        <w:rPr>
          <w:rFonts w:eastAsia="Palatino Linotype" w:cs="Palatino Linotype"/>
          <w:color w:val="000000"/>
          <w:szCs w:val="24"/>
        </w:rPr>
        <w:t xml:space="preserve"> y trigésimo </w:t>
      </w:r>
      <w:r w:rsidR="00123A80">
        <w:rPr>
          <w:rFonts w:eastAsia="Palatino Linotype" w:cs="Palatino Linotype"/>
          <w:color w:val="000000"/>
          <w:szCs w:val="24"/>
        </w:rPr>
        <w:t>cuarto</w:t>
      </w:r>
      <w:r w:rsidRPr="006922F5">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Pr="006967F6" w:rsidRDefault="0031280C" w:rsidP="006922F5">
      <w:pPr>
        <w:pBdr>
          <w:top w:val="nil"/>
          <w:left w:val="nil"/>
          <w:bottom w:val="nil"/>
          <w:right w:val="nil"/>
          <w:between w:val="nil"/>
        </w:pBdr>
        <w:contextualSpacing/>
        <w:rPr>
          <w:rFonts w:eastAsia="Palatino Linotype" w:cs="Palatino Linotype"/>
          <w:color w:val="000000"/>
          <w:szCs w:val="24"/>
        </w:rPr>
      </w:pPr>
    </w:p>
    <w:p w14:paraId="24F8407A" w14:textId="77777777" w:rsidR="006967F6" w:rsidRPr="006967F6" w:rsidRDefault="006967F6" w:rsidP="006967F6">
      <w:pPr>
        <w:pStyle w:val="Ttulo2"/>
        <w:rPr>
          <w:rFonts w:eastAsia="Palatino Linotype"/>
        </w:rPr>
      </w:pPr>
      <w:r w:rsidRPr="006967F6">
        <w:rPr>
          <w:rFonts w:eastAsia="Palatino Linotype"/>
        </w:rPr>
        <w:t>TERCERO. Cuestiones de previo y especial pronunciamiento.</w:t>
      </w:r>
    </w:p>
    <w:p w14:paraId="62CE47A2" w14:textId="77777777" w:rsidR="006967F6" w:rsidRPr="006967F6" w:rsidRDefault="006967F6" w:rsidP="006967F6">
      <w:pPr>
        <w:rPr>
          <w:rFonts w:eastAsia="Palatino Linotype" w:cs="Palatino Linotype"/>
          <w:szCs w:val="24"/>
        </w:rPr>
      </w:pPr>
      <w:r w:rsidRPr="006967F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1E9EFE5A" w14:textId="77777777" w:rsidR="006967F6" w:rsidRPr="006967F6" w:rsidRDefault="006967F6" w:rsidP="006967F6">
      <w:pPr>
        <w:rPr>
          <w:rFonts w:eastAsia="Palatino Linotype" w:cs="Palatino Linotype"/>
          <w:szCs w:val="24"/>
        </w:rPr>
      </w:pPr>
    </w:p>
    <w:p w14:paraId="549076C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 xml:space="preserve">Artículo 180. </w:t>
      </w:r>
      <w:r w:rsidRPr="006967F6">
        <w:rPr>
          <w:rFonts w:eastAsia="Palatino Linotype" w:cs="Palatino Linotype"/>
          <w:i/>
          <w:sz w:val="22"/>
        </w:rPr>
        <w:t>El recurso de revisión contendrá:</w:t>
      </w:r>
    </w:p>
    <w:p w14:paraId="4529469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 El sujeto obligado ante la cual se presentó la solicitud;</w:t>
      </w:r>
    </w:p>
    <w:p w14:paraId="5B87208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 El nombre del solicitante que recurre</w:t>
      </w:r>
      <w:r w:rsidRPr="006967F6">
        <w:rPr>
          <w:rFonts w:eastAsia="Palatino Linotype" w:cs="Palatino Linotype"/>
          <w:i/>
          <w:sz w:val="22"/>
        </w:rPr>
        <w:t xml:space="preserve"> o de su representante y, en su caso, del tercero interesado, así como la dirección o medio que señale para recibir notificaciones;</w:t>
      </w:r>
    </w:p>
    <w:p w14:paraId="69F86C1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III. El número de folio de respuesta de la solicitud de acceso;</w:t>
      </w:r>
    </w:p>
    <w:p w14:paraId="7A57379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La fecha en que fue notificada la respuesta al solicitante o tuvo conocimiento del acto reclamado, o de presentación de la solicitud, en caso de falta de respuesta;</w:t>
      </w:r>
    </w:p>
    <w:p w14:paraId="7EFBC2F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 El acto que se recurre;</w:t>
      </w:r>
    </w:p>
    <w:p w14:paraId="1B7453E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 Las razones o motivos de inconformidad;</w:t>
      </w:r>
    </w:p>
    <w:p w14:paraId="58C49A37"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 La copia de la respuesta que se impugna y, en su caso, de la notificación correspondiente, en el caso de respuesta de la solicitud; y</w:t>
      </w:r>
    </w:p>
    <w:p w14:paraId="095D182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VIII. Firma del recurrente, en su caso, cuando se presente por escrito, requisito sin el cual se dará trámite al recurso.</w:t>
      </w:r>
    </w:p>
    <w:p w14:paraId="53739642" w14:textId="77777777" w:rsidR="006967F6" w:rsidRPr="006967F6" w:rsidRDefault="006967F6" w:rsidP="006967F6">
      <w:pPr>
        <w:spacing w:line="240" w:lineRule="auto"/>
        <w:ind w:left="567" w:right="567"/>
        <w:rPr>
          <w:rFonts w:eastAsia="Palatino Linotype" w:cs="Palatino Linotype"/>
          <w:i/>
          <w:sz w:val="22"/>
        </w:rPr>
      </w:pPr>
    </w:p>
    <w:p w14:paraId="14584DE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Adicionalmente, se podrán anexar las pruebas y demás elementos que considere procedentes someter a juicio del Instituto.</w:t>
      </w:r>
    </w:p>
    <w:p w14:paraId="1AB0536F" w14:textId="77777777" w:rsidR="006967F6" w:rsidRPr="006967F6" w:rsidRDefault="006967F6" w:rsidP="006967F6">
      <w:pPr>
        <w:spacing w:line="240" w:lineRule="auto"/>
        <w:ind w:left="567" w:right="567"/>
        <w:rPr>
          <w:rFonts w:eastAsia="Palatino Linotype" w:cs="Palatino Linotype"/>
          <w:i/>
          <w:sz w:val="22"/>
        </w:rPr>
      </w:pPr>
    </w:p>
    <w:p w14:paraId="797D809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En ningún caso será necesario que el particular ratifique el recurso de revisión interpuesto.</w:t>
      </w:r>
    </w:p>
    <w:p w14:paraId="5EBC2F8C" w14:textId="77777777" w:rsidR="006967F6" w:rsidRPr="006967F6" w:rsidRDefault="006967F6" w:rsidP="006967F6">
      <w:pPr>
        <w:spacing w:line="240" w:lineRule="auto"/>
        <w:ind w:left="567" w:right="567"/>
        <w:rPr>
          <w:rFonts w:eastAsia="Palatino Linotype" w:cs="Palatino Linotype"/>
          <w:i/>
          <w:sz w:val="22"/>
        </w:rPr>
      </w:pPr>
    </w:p>
    <w:p w14:paraId="7478FB5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En caso de que el recurso se interponga de manera electrónica no será indispensable que contengan los requisitos establecidos en las fracciones II</w:t>
      </w:r>
      <w:r w:rsidRPr="006967F6">
        <w:rPr>
          <w:rFonts w:eastAsia="Palatino Linotype" w:cs="Palatino Linotype"/>
          <w:i/>
          <w:sz w:val="22"/>
        </w:rPr>
        <w:t>, IV, VII y VIII.</w:t>
      </w:r>
    </w:p>
    <w:p w14:paraId="604EADD0" w14:textId="77777777" w:rsidR="006967F6" w:rsidRPr="006967F6" w:rsidRDefault="006967F6" w:rsidP="006967F6">
      <w:pPr>
        <w:rPr>
          <w:rFonts w:eastAsia="Palatino Linotype" w:cs="Palatino Linotype"/>
          <w:b/>
          <w:i/>
          <w:szCs w:val="24"/>
        </w:rPr>
      </w:pPr>
    </w:p>
    <w:p w14:paraId="456EFEC5" w14:textId="44EDED6E" w:rsidR="006967F6" w:rsidRPr="006967F6" w:rsidRDefault="006967F6" w:rsidP="006967F6">
      <w:pPr>
        <w:rPr>
          <w:rFonts w:eastAsia="Palatino Linotype" w:cs="Palatino Linotype"/>
          <w:szCs w:val="24"/>
        </w:rPr>
      </w:pPr>
      <w:r w:rsidRPr="006967F6">
        <w:rPr>
          <w:rFonts w:eastAsia="Palatino Linotype" w:cs="Palatino Linotype"/>
          <w:szCs w:val="24"/>
        </w:rPr>
        <w:t xml:space="preserve">Cabe señalar </w:t>
      </w:r>
      <w:r>
        <w:rPr>
          <w:rFonts w:eastAsia="Palatino Linotype" w:cs="Palatino Linotype"/>
          <w:szCs w:val="24"/>
        </w:rPr>
        <w:t>que el hoy Recurrente</w:t>
      </w:r>
      <w:r w:rsidRPr="006967F6">
        <w:rPr>
          <w:rFonts w:eastAsia="Palatino Linotype" w:cs="Palatino Linotype"/>
          <w:szCs w:val="24"/>
        </w:rPr>
        <w:t xml:space="preserve"> se identificó</w:t>
      </w:r>
      <w:r>
        <w:rPr>
          <w:rFonts w:eastAsia="Palatino Linotype" w:cs="Palatino Linotype"/>
          <w:szCs w:val="24"/>
        </w:rPr>
        <w:t xml:space="preserve"> como </w:t>
      </w:r>
      <w:r w:rsidR="001B4435">
        <w:rPr>
          <w:rFonts w:eastAsia="Palatino Linotype" w:cs="Palatino Linotype"/>
          <w:b/>
          <w:szCs w:val="24"/>
        </w:rPr>
        <w:t>“</w:t>
      </w:r>
      <w:r w:rsidR="00D26C13">
        <w:rPr>
          <w:rFonts w:eastAsia="Palatino Linotype" w:cs="Palatino Linotype"/>
          <w:b/>
          <w:szCs w:val="24"/>
        </w:rPr>
        <w:t>XXXXXXXXXXXXXXXXXXX</w:t>
      </w:r>
      <w:r w:rsidRPr="006967F6">
        <w:rPr>
          <w:rFonts w:eastAsia="Palatino Linotype" w:cs="Palatino Linotype"/>
          <w:b/>
          <w:szCs w:val="24"/>
        </w:rPr>
        <w:t>”.</w:t>
      </w:r>
      <w:r w:rsidRPr="006967F6">
        <w:rPr>
          <w:rFonts w:eastAsia="Palatino Linotype" w:cs="Palatino Linotype"/>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4E30AF38" w14:textId="77777777" w:rsidR="006967F6" w:rsidRPr="006967F6" w:rsidRDefault="006967F6" w:rsidP="006967F6">
      <w:pPr>
        <w:rPr>
          <w:rFonts w:eastAsia="Palatino Linotype" w:cs="Palatino Linotype"/>
          <w:szCs w:val="24"/>
        </w:rPr>
      </w:pPr>
    </w:p>
    <w:p w14:paraId="3CBEE78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155.</w:t>
      </w:r>
      <w:r w:rsidRPr="006967F6">
        <w:rPr>
          <w:rFonts w:eastAsia="Palatino Linotype" w:cs="Palatino Linotype"/>
          <w:i/>
          <w:sz w:val="22"/>
        </w:rPr>
        <w:t xml:space="preserve"> (…)</w:t>
      </w:r>
    </w:p>
    <w:p w14:paraId="02C46336" w14:textId="77777777" w:rsidR="006967F6" w:rsidRPr="006967F6" w:rsidRDefault="006967F6" w:rsidP="006967F6">
      <w:pPr>
        <w:spacing w:line="240" w:lineRule="auto"/>
        <w:ind w:left="567" w:right="567"/>
        <w:rPr>
          <w:rFonts w:eastAsia="Palatino Linotype" w:cs="Palatino Linotype"/>
          <w:i/>
          <w:sz w:val="22"/>
        </w:rPr>
      </w:pPr>
    </w:p>
    <w:p w14:paraId="431EC132"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DE665F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AE1CA08" w14:textId="77777777" w:rsidR="006967F6" w:rsidRPr="006967F6" w:rsidRDefault="006967F6" w:rsidP="006967F6">
      <w:pPr>
        <w:rPr>
          <w:rFonts w:eastAsia="Palatino Linotype" w:cs="Palatino Linotype"/>
          <w:szCs w:val="24"/>
        </w:rPr>
      </w:pPr>
    </w:p>
    <w:p w14:paraId="23107BEF" w14:textId="77777777" w:rsidR="006967F6" w:rsidRPr="006967F6" w:rsidRDefault="006967F6" w:rsidP="006967F6">
      <w:pPr>
        <w:rPr>
          <w:rFonts w:eastAsia="Palatino Linotype" w:cs="Palatino Linotype"/>
          <w:szCs w:val="24"/>
        </w:rPr>
      </w:pPr>
      <w:r w:rsidRPr="006967F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A6F504C" w14:textId="77777777" w:rsidR="006967F6" w:rsidRPr="006967F6" w:rsidRDefault="006967F6" w:rsidP="006967F6">
      <w:pPr>
        <w:rPr>
          <w:rFonts w:eastAsia="Palatino Linotype" w:cs="Palatino Linotype"/>
          <w:szCs w:val="24"/>
        </w:rPr>
      </w:pPr>
    </w:p>
    <w:p w14:paraId="2B685099"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 los Estados Unidos Mexicanos</w:t>
      </w:r>
    </w:p>
    <w:p w14:paraId="5BE8C10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6</w:t>
      </w:r>
      <w:r w:rsidRPr="006967F6">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6967F6">
        <w:rPr>
          <w:rFonts w:eastAsia="Palatino Linotype" w:cs="Palatino Linotype"/>
          <w:i/>
          <w:sz w:val="22"/>
        </w:rPr>
        <w:lastRenderedPageBreak/>
        <w:t>en los términos dispuestos por la ley. El derecho a la información será garantizado por el Estado.</w:t>
      </w:r>
    </w:p>
    <w:p w14:paraId="0B41A29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7006BF5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efectos de lo dispuesto en el presente artículo se observará lo siguiente: </w:t>
      </w:r>
    </w:p>
    <w:p w14:paraId="4DE8241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DBD169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A196ED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7CBDCD7F"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18818576" w14:textId="77777777" w:rsidR="006967F6" w:rsidRPr="006967F6" w:rsidRDefault="006967F6" w:rsidP="006967F6">
      <w:pPr>
        <w:spacing w:line="240" w:lineRule="auto"/>
        <w:ind w:left="567" w:right="567"/>
        <w:rPr>
          <w:rFonts w:eastAsia="Palatino Linotype" w:cs="Palatino Linotype"/>
          <w:i/>
          <w:sz w:val="22"/>
        </w:rPr>
      </w:pPr>
    </w:p>
    <w:p w14:paraId="3BE9D151" w14:textId="77777777" w:rsidR="006967F6" w:rsidRPr="006967F6" w:rsidRDefault="006967F6" w:rsidP="006967F6">
      <w:pPr>
        <w:spacing w:line="240" w:lineRule="auto"/>
        <w:ind w:left="567" w:right="567"/>
        <w:jc w:val="center"/>
        <w:rPr>
          <w:rFonts w:eastAsia="Palatino Linotype" w:cs="Palatino Linotype"/>
          <w:b/>
          <w:i/>
          <w:sz w:val="22"/>
          <w:u w:val="single"/>
        </w:rPr>
      </w:pPr>
      <w:r w:rsidRPr="006967F6">
        <w:rPr>
          <w:rFonts w:eastAsia="Palatino Linotype" w:cs="Palatino Linotype"/>
          <w:b/>
          <w:i/>
          <w:sz w:val="22"/>
          <w:u w:val="single"/>
        </w:rPr>
        <w:t>Constitución Política del Estado Libre y Soberano de México</w:t>
      </w:r>
    </w:p>
    <w:p w14:paraId="140FD4E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5</w:t>
      </w:r>
      <w:r w:rsidRPr="006967F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67C93C"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2E9FCD6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398A524"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5204280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48149A0" w14:textId="77777777" w:rsidR="006967F6" w:rsidRPr="006967F6" w:rsidRDefault="006967F6" w:rsidP="006967F6">
      <w:pPr>
        <w:spacing w:line="240" w:lineRule="auto"/>
        <w:ind w:left="567" w:right="567"/>
        <w:rPr>
          <w:rFonts w:eastAsia="Palatino Linotype" w:cs="Palatino Linotype"/>
          <w:i/>
          <w:sz w:val="22"/>
        </w:rPr>
      </w:pPr>
    </w:p>
    <w:p w14:paraId="6EF23CDD"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E15DDE6" w14:textId="77777777" w:rsidR="006967F6" w:rsidRPr="006967F6" w:rsidRDefault="006967F6" w:rsidP="006967F6">
      <w:pPr>
        <w:spacing w:line="240" w:lineRule="auto"/>
        <w:ind w:left="567" w:right="567"/>
        <w:rPr>
          <w:rFonts w:eastAsia="Palatino Linotype" w:cs="Palatino Linotype"/>
          <w:i/>
          <w:sz w:val="22"/>
        </w:rPr>
      </w:pPr>
    </w:p>
    <w:p w14:paraId="07EEA4E3"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Este derecho se regirá por los principios y bases siguientes:</w:t>
      </w:r>
    </w:p>
    <w:p w14:paraId="6938544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31053FD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III.</w:t>
      </w:r>
      <w:r w:rsidRPr="006967F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17003F6"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lastRenderedPageBreak/>
        <w:t>IV.</w:t>
      </w:r>
      <w:r w:rsidRPr="006967F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154C5D1"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1C35A76A"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VIII.</w:t>
      </w:r>
      <w:r w:rsidRPr="006967F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6441BB"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w:t>
      </w:r>
    </w:p>
    <w:p w14:paraId="0E3A93EE" w14:textId="77777777" w:rsidR="006967F6" w:rsidRPr="006967F6" w:rsidRDefault="006967F6" w:rsidP="006967F6">
      <w:pPr>
        <w:ind w:left="567" w:right="567"/>
        <w:rPr>
          <w:rFonts w:eastAsia="Palatino Linotype" w:cs="Palatino Linotype"/>
          <w:szCs w:val="24"/>
        </w:rPr>
      </w:pPr>
    </w:p>
    <w:p w14:paraId="7849C1A3" w14:textId="77777777" w:rsidR="006967F6" w:rsidRPr="006967F6" w:rsidRDefault="006967F6" w:rsidP="006967F6">
      <w:pPr>
        <w:rPr>
          <w:rFonts w:eastAsia="Palatino Linotype" w:cs="Palatino Linotype"/>
          <w:szCs w:val="24"/>
        </w:rPr>
      </w:pPr>
      <w:r w:rsidRPr="006967F6">
        <w:rPr>
          <w:rFonts w:eastAsia="Palatino Linotype" w:cs="Palatino Linotype"/>
          <w:szCs w:val="24"/>
        </w:rPr>
        <w:t>Por otra parte, del contenido del artículo 1 de la Constitución Política de los Estados Unidos Mexicanos, se destaca lo siguiente:</w:t>
      </w:r>
    </w:p>
    <w:p w14:paraId="4096828D" w14:textId="77777777" w:rsidR="006967F6" w:rsidRPr="006967F6" w:rsidRDefault="006967F6" w:rsidP="006967F6">
      <w:pPr>
        <w:spacing w:line="240" w:lineRule="auto"/>
        <w:ind w:left="567" w:right="567"/>
        <w:rPr>
          <w:rFonts w:eastAsia="Palatino Linotype" w:cs="Palatino Linotype"/>
          <w:szCs w:val="24"/>
        </w:rPr>
      </w:pPr>
    </w:p>
    <w:p w14:paraId="691B2A45"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b/>
          <w:i/>
          <w:sz w:val="22"/>
        </w:rPr>
        <w:t>Artículo 1o</w:t>
      </w:r>
      <w:r w:rsidRPr="006967F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318B1B" w14:textId="77777777" w:rsidR="006967F6" w:rsidRPr="006967F6" w:rsidRDefault="006967F6" w:rsidP="006967F6">
      <w:pPr>
        <w:spacing w:line="240" w:lineRule="auto"/>
        <w:ind w:left="567" w:right="567"/>
        <w:rPr>
          <w:rFonts w:eastAsia="Palatino Linotype" w:cs="Palatino Linotype"/>
          <w:i/>
          <w:sz w:val="22"/>
        </w:rPr>
      </w:pPr>
    </w:p>
    <w:p w14:paraId="51B2762E"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66CA7B7" w14:textId="77777777" w:rsidR="006967F6" w:rsidRPr="006967F6" w:rsidRDefault="006967F6" w:rsidP="006967F6">
      <w:pPr>
        <w:spacing w:line="240" w:lineRule="auto"/>
        <w:ind w:left="567" w:right="567"/>
        <w:rPr>
          <w:rFonts w:eastAsia="Palatino Linotype" w:cs="Palatino Linotype"/>
          <w:i/>
          <w:sz w:val="22"/>
        </w:rPr>
      </w:pPr>
    </w:p>
    <w:p w14:paraId="516AEBA0" w14:textId="77777777" w:rsidR="006967F6" w:rsidRPr="006967F6" w:rsidRDefault="006967F6" w:rsidP="006967F6">
      <w:pPr>
        <w:spacing w:line="240" w:lineRule="auto"/>
        <w:ind w:left="567" w:right="567"/>
        <w:rPr>
          <w:rFonts w:eastAsia="Palatino Linotype" w:cs="Palatino Linotype"/>
          <w:i/>
          <w:sz w:val="22"/>
        </w:rPr>
      </w:pPr>
      <w:r w:rsidRPr="006967F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E324B" w14:textId="77777777" w:rsidR="006967F6" w:rsidRPr="006967F6" w:rsidRDefault="006967F6" w:rsidP="006967F6">
      <w:pPr>
        <w:ind w:left="567" w:right="567"/>
        <w:rPr>
          <w:rFonts w:eastAsia="Palatino Linotype" w:cs="Palatino Linotype"/>
          <w:szCs w:val="24"/>
        </w:rPr>
      </w:pPr>
    </w:p>
    <w:p w14:paraId="203C2092" w14:textId="77777777" w:rsidR="006967F6" w:rsidRPr="006967F6" w:rsidRDefault="006967F6" w:rsidP="006967F6">
      <w:pPr>
        <w:rPr>
          <w:rFonts w:eastAsia="Palatino Linotype" w:cs="Palatino Linotype"/>
          <w:szCs w:val="24"/>
        </w:rPr>
      </w:pPr>
      <w:r w:rsidRPr="006967F6">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6967F6">
        <w:rPr>
          <w:rFonts w:eastAsia="Palatino Linotype" w:cs="Palatino Linotype"/>
          <w:szCs w:val="24"/>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BA32CB" w14:textId="77777777" w:rsidR="006967F6" w:rsidRPr="006967F6" w:rsidRDefault="006967F6" w:rsidP="006967F6">
      <w:pPr>
        <w:rPr>
          <w:rFonts w:eastAsia="Palatino Linotype" w:cs="Palatino Linotype"/>
          <w:szCs w:val="24"/>
        </w:rPr>
      </w:pPr>
    </w:p>
    <w:p w14:paraId="2B3B609A" w14:textId="77777777" w:rsidR="006967F6" w:rsidRPr="006967F6" w:rsidRDefault="006967F6" w:rsidP="006967F6">
      <w:pPr>
        <w:pBdr>
          <w:top w:val="nil"/>
          <w:left w:val="nil"/>
          <w:bottom w:val="nil"/>
          <w:right w:val="nil"/>
          <w:between w:val="nil"/>
        </w:pBdr>
        <w:rPr>
          <w:rFonts w:eastAsia="Palatino Linotype" w:cs="Palatino Linotype"/>
          <w:b/>
          <w:color w:val="000000"/>
          <w:szCs w:val="24"/>
        </w:rPr>
      </w:pPr>
      <w:r w:rsidRPr="006967F6">
        <w:rPr>
          <w:rFonts w:eastAsia="Palatino Linotype" w:cs="Palatino Linotype"/>
          <w:color w:val="000000"/>
          <w:szCs w:val="24"/>
        </w:rPr>
        <w:t>En conclusión, se cubrieron los requisitos de procedencia y procedibilidad, conforme a las constancias que obran en el expediente.</w:t>
      </w:r>
    </w:p>
    <w:p w14:paraId="4B712C82" w14:textId="77777777" w:rsidR="006967F6" w:rsidRPr="006967F6"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388CD0FE" w:rsidR="006967F6" w:rsidRPr="006967F6" w:rsidRDefault="006967F6" w:rsidP="006967F6">
      <w:pPr>
        <w:pStyle w:val="Ttulo2"/>
        <w:rPr>
          <w:rFonts w:eastAsia="Palatino Linotype"/>
        </w:rPr>
      </w:pPr>
      <w:r>
        <w:rPr>
          <w:rFonts w:eastAsia="Palatino Linotype"/>
        </w:rPr>
        <w:t>CUARTO</w:t>
      </w:r>
      <w:r w:rsidR="00A970D5" w:rsidRPr="006922F5">
        <w:rPr>
          <w:rFonts w:eastAsia="Palatino Linotype"/>
        </w:rPr>
        <w:t>. De las causas de improcedencia.</w:t>
      </w:r>
    </w:p>
    <w:p w14:paraId="555D16DA"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rPr>
        <w:footnoteReference w:id="2"/>
      </w:r>
      <w:r w:rsidRPr="00FD1870">
        <w:rPr>
          <w:rFonts w:eastAsia="Palatino Linotype" w:cs="Palatino Linotype"/>
          <w:color w:val="000000"/>
          <w:szCs w:val="24"/>
        </w:rPr>
        <w:t xml:space="preserve">, la cual permite dilucidar alguna </w:t>
      </w:r>
      <w:r w:rsidRPr="00FD1870">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075551B1"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6922F5"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A561325" w:rsidR="00A970D5" w:rsidRPr="006922F5" w:rsidRDefault="006967F6" w:rsidP="006922F5">
      <w:pPr>
        <w:pStyle w:val="Ttulo2"/>
        <w:rPr>
          <w:rFonts w:eastAsia="Palatino Linotype"/>
        </w:rPr>
      </w:pPr>
      <w:r>
        <w:rPr>
          <w:rFonts w:eastAsia="Palatino Linotype"/>
        </w:rPr>
        <w:lastRenderedPageBreak/>
        <w:t>QUINTO</w:t>
      </w:r>
      <w:r w:rsidR="00A970D5" w:rsidRPr="006922F5">
        <w:rPr>
          <w:rFonts w:eastAsia="Palatino Linotype"/>
        </w:rPr>
        <w:t>. Estudio y resolución del asunto.</w:t>
      </w:r>
    </w:p>
    <w:p w14:paraId="102DA030" w14:textId="77777777" w:rsidR="00B728EA" w:rsidRPr="00FD1870" w:rsidRDefault="00B728EA" w:rsidP="00B728EA">
      <w:pPr>
        <w:pBdr>
          <w:top w:val="nil"/>
          <w:left w:val="nil"/>
          <w:bottom w:val="nil"/>
          <w:right w:val="nil"/>
          <w:between w:val="nil"/>
        </w:pBdr>
        <w:contextualSpacing/>
        <w:rPr>
          <w:rFonts w:eastAsia="Palatino Linotype" w:cs="Palatino Linotype"/>
          <w:color w:val="000000"/>
          <w:szCs w:val="24"/>
        </w:rPr>
      </w:pPr>
      <w:r w:rsidRPr="00FD18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35799171" w:rsidR="00514C55" w:rsidRDefault="00A970D5" w:rsidP="006D438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BC4869">
        <w:rPr>
          <w:rFonts w:eastAsia="Palatino Linotype" w:cs="Palatino Linotype"/>
          <w:color w:val="000000"/>
          <w:szCs w:val="24"/>
        </w:rPr>
        <w:t xml:space="preserve">que </w:t>
      </w:r>
      <w:r w:rsidR="006D438A">
        <w:rPr>
          <w:rFonts w:eastAsia="Palatino Linotype" w:cs="Palatino Linotype"/>
          <w:color w:val="000000"/>
          <w:szCs w:val="24"/>
        </w:rPr>
        <w:t xml:space="preserve">se le </w:t>
      </w:r>
      <w:r w:rsidR="002437A2">
        <w:rPr>
          <w:rFonts w:eastAsia="Palatino Linotype" w:cs="Palatino Linotype"/>
          <w:color w:val="000000"/>
          <w:szCs w:val="24"/>
        </w:rPr>
        <w:t>entregaran los límites geográficos exactos con la dema</w:t>
      </w:r>
      <w:r w:rsidR="00DB67DA">
        <w:rPr>
          <w:rFonts w:eastAsia="Palatino Linotype" w:cs="Palatino Linotype"/>
          <w:color w:val="000000"/>
          <w:szCs w:val="24"/>
        </w:rPr>
        <w:t>rcación territorial de Tláhuac.</w:t>
      </w:r>
    </w:p>
    <w:p w14:paraId="73844C8C" w14:textId="77777777" w:rsidR="00DB67DA" w:rsidRDefault="00DB67DA" w:rsidP="006D438A">
      <w:pPr>
        <w:pBdr>
          <w:top w:val="nil"/>
          <w:left w:val="nil"/>
          <w:bottom w:val="nil"/>
          <w:right w:val="nil"/>
          <w:between w:val="nil"/>
        </w:pBdr>
        <w:contextualSpacing/>
        <w:rPr>
          <w:rFonts w:eastAsia="Palatino Linotype" w:cs="Palatino Linotype"/>
          <w:color w:val="000000"/>
          <w:szCs w:val="24"/>
        </w:rPr>
      </w:pPr>
    </w:p>
    <w:p w14:paraId="13CD7C30" w14:textId="0155BEEC" w:rsidR="00DB67DA" w:rsidRPr="00BC4869" w:rsidRDefault="00DB67DA" w:rsidP="006D438A">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szCs w:val="24"/>
        </w:rPr>
        <w:t>En este punto es importante señalar que el particular no estableció la temporalidad específica de la información solicitada; sin embargo, de la interpretación a la solicitud se advierte que se requiere la información actualizada al día que se realizó la solicitud, es decir, al veintiocho de junio de dos mil veintitrés.</w:t>
      </w:r>
    </w:p>
    <w:p w14:paraId="6E35799A" w14:textId="77777777" w:rsidR="00877767" w:rsidRPr="006922F5" w:rsidRDefault="00877767" w:rsidP="006922F5">
      <w:pPr>
        <w:pBdr>
          <w:top w:val="nil"/>
          <w:left w:val="nil"/>
          <w:bottom w:val="nil"/>
          <w:right w:val="nil"/>
          <w:between w:val="nil"/>
        </w:pBdr>
        <w:contextualSpacing/>
        <w:rPr>
          <w:rFonts w:eastAsia="Palatino Linotype" w:cs="Palatino Linotype"/>
          <w:color w:val="000000"/>
          <w:szCs w:val="24"/>
        </w:rPr>
      </w:pPr>
    </w:p>
    <w:p w14:paraId="46A58DB1" w14:textId="185E740F"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2C2D27">
        <w:rPr>
          <w:rFonts w:eastAsia="Palatino Linotype" w:cs="Palatino Linotype"/>
          <w:color w:val="000000"/>
          <w:szCs w:val="24"/>
        </w:rPr>
        <w:t xml:space="preserve">hizo </w:t>
      </w:r>
      <w:r w:rsidR="00A978AF">
        <w:rPr>
          <w:rFonts w:eastAsia="Palatino Linotype" w:cs="Palatino Linotype"/>
          <w:color w:val="000000"/>
          <w:szCs w:val="24"/>
        </w:rPr>
        <w:t>entrega de</w:t>
      </w:r>
      <w:r w:rsidR="00287C9D">
        <w:rPr>
          <w:rFonts w:eastAsia="Palatino Linotype" w:cs="Palatino Linotype"/>
          <w:color w:val="000000"/>
          <w:szCs w:val="24"/>
        </w:rPr>
        <w:t>l siguiente</w:t>
      </w:r>
      <w:r w:rsidR="00A978AF">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4910361B" w14:textId="7AD408B5" w:rsidR="00897CF4" w:rsidRPr="00897CF4" w:rsidRDefault="002437A2" w:rsidP="002437A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2437A2">
        <w:rPr>
          <w:rFonts w:eastAsia="Palatino Linotype" w:cs="Palatino Linotype"/>
          <w:b/>
          <w:bCs/>
          <w:color w:val="000000"/>
        </w:rPr>
        <w:t>INCOMPETENCIA 298.docx</w:t>
      </w:r>
      <w:r>
        <w:rPr>
          <w:rFonts w:eastAsia="Palatino Linotype" w:cs="Palatino Linotype"/>
          <w:bCs/>
          <w:color w:val="000000"/>
        </w:rPr>
        <w:t xml:space="preserve">. Escrito suscrito por el Titular de la Unidad de Transparencia mediante el cual manifestó que ese Ayuntamiento no es competente para atender la solicitud, por lo que se señaló que la información requerida debe </w:t>
      </w:r>
      <w:r>
        <w:rPr>
          <w:rFonts w:eastAsia="Palatino Linotype" w:cs="Palatino Linotype"/>
          <w:bCs/>
          <w:color w:val="000000"/>
        </w:rPr>
        <w:lastRenderedPageBreak/>
        <w:t>solicitarse a la Unidad de Transparencia de Tl</w:t>
      </w:r>
      <w:r w:rsidR="001A6797">
        <w:rPr>
          <w:rFonts w:eastAsia="Palatino Linotype" w:cs="Palatino Linotype"/>
          <w:bCs/>
          <w:color w:val="000000"/>
        </w:rPr>
        <w:t>áhuac y orientó</w:t>
      </w:r>
      <w:r>
        <w:rPr>
          <w:rFonts w:eastAsia="Palatino Linotype" w:cs="Palatino Linotype"/>
          <w:bCs/>
          <w:color w:val="000000"/>
        </w:rPr>
        <w:t xml:space="preserve"> a </w:t>
      </w:r>
      <w:r w:rsidR="001A6797">
        <w:rPr>
          <w:rFonts w:eastAsia="Palatino Linotype" w:cs="Palatino Linotype"/>
          <w:bCs/>
          <w:color w:val="000000"/>
        </w:rPr>
        <w:t>realizar</w:t>
      </w:r>
      <w:r>
        <w:rPr>
          <w:rFonts w:eastAsia="Palatino Linotype" w:cs="Palatino Linotype"/>
          <w:bCs/>
          <w:color w:val="000000"/>
        </w:rPr>
        <w:t xml:space="preserve"> la solicitud en </w:t>
      </w:r>
      <w:r w:rsidR="001A6797">
        <w:rPr>
          <w:rFonts w:eastAsia="Palatino Linotype" w:cs="Palatino Linotype"/>
          <w:bCs/>
          <w:color w:val="000000"/>
        </w:rPr>
        <w:t xml:space="preserve">el enlace </w:t>
      </w:r>
      <w:hyperlink r:id="rId8" w:history="1">
        <w:r w:rsidRPr="00D42D34">
          <w:rPr>
            <w:rStyle w:val="Hipervnculo"/>
            <w:rFonts w:eastAsia="Palatino Linotype" w:cs="Palatino Linotype"/>
            <w:bCs/>
          </w:rPr>
          <w:t>http://www.tlahuac.cdmx.gob.mx/transparencia2/</w:t>
        </w:r>
      </w:hyperlink>
      <w:r w:rsidR="001A6797">
        <w:rPr>
          <w:rFonts w:eastAsia="Palatino Linotype" w:cs="Palatino Linotype"/>
          <w:bCs/>
          <w:color w:val="000000"/>
        </w:rPr>
        <w:t>.</w:t>
      </w:r>
    </w:p>
    <w:p w14:paraId="13551F9B" w14:textId="77777777" w:rsidR="002437A2" w:rsidRDefault="002437A2" w:rsidP="006922F5">
      <w:pPr>
        <w:pBdr>
          <w:top w:val="nil"/>
          <w:left w:val="nil"/>
          <w:bottom w:val="nil"/>
          <w:right w:val="nil"/>
          <w:between w:val="nil"/>
        </w:pBdr>
        <w:contextualSpacing/>
        <w:rPr>
          <w:rFonts w:eastAsia="Palatino Linotype" w:cs="Palatino Linotype"/>
          <w:color w:val="000000"/>
          <w:szCs w:val="24"/>
        </w:rPr>
      </w:pPr>
    </w:p>
    <w:p w14:paraId="32B4EE52" w14:textId="47BAC08A" w:rsidR="002437A2"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A42FC0">
        <w:rPr>
          <w:rFonts w:eastAsia="Palatino Linotype" w:cs="Palatino Linotype"/>
          <w:color w:val="000000"/>
          <w:szCs w:val="24"/>
        </w:rPr>
        <w:t xml:space="preserve"> </w:t>
      </w:r>
      <w:r w:rsidR="002437A2">
        <w:rPr>
          <w:rFonts w:eastAsia="Palatino Linotype" w:cs="Palatino Linotype"/>
          <w:color w:val="000000"/>
          <w:szCs w:val="24"/>
        </w:rPr>
        <w:t xml:space="preserve">que se solicitó </w:t>
      </w:r>
      <w:r w:rsidR="002437A2" w:rsidRPr="002437A2">
        <w:rPr>
          <w:rFonts w:eastAsia="Palatino Linotype" w:cs="Palatino Linotype"/>
          <w:color w:val="000000"/>
          <w:szCs w:val="24"/>
        </w:rPr>
        <w:t>saber los límites geográficos que tiene el territorio del municipio de Valle de Chalco Solidaridad con la demarca</w:t>
      </w:r>
      <w:r w:rsidR="002437A2">
        <w:rPr>
          <w:rFonts w:eastAsia="Palatino Linotype" w:cs="Palatino Linotype"/>
          <w:color w:val="000000"/>
          <w:szCs w:val="24"/>
        </w:rPr>
        <w:t>ción territorial de Tláhuac, así</w:t>
      </w:r>
      <w:r w:rsidR="002437A2" w:rsidRPr="002437A2">
        <w:rPr>
          <w:rFonts w:eastAsia="Palatino Linotype" w:cs="Palatino Linotype"/>
          <w:color w:val="000000"/>
          <w:szCs w:val="24"/>
        </w:rPr>
        <w:t xml:space="preserve"> como un mapa que delimite exactamente esos puntos, por </w:t>
      </w:r>
      <w:r w:rsidR="002437A2">
        <w:rPr>
          <w:rFonts w:eastAsia="Palatino Linotype" w:cs="Palatino Linotype"/>
          <w:color w:val="000000"/>
          <w:szCs w:val="24"/>
        </w:rPr>
        <w:t>lo que consideró que su queja es procedente y requiere un pronunciamiento del Ayuntamiento al respecto; sin que se expresaran razones o motivos de inconformidad en el recurso de revisión.</w:t>
      </w:r>
    </w:p>
    <w:p w14:paraId="2468A539" w14:textId="77777777" w:rsidR="002437A2" w:rsidRDefault="002437A2" w:rsidP="006922F5">
      <w:pPr>
        <w:pBdr>
          <w:top w:val="nil"/>
          <w:left w:val="nil"/>
          <w:bottom w:val="nil"/>
          <w:right w:val="nil"/>
          <w:between w:val="nil"/>
        </w:pBdr>
        <w:contextualSpacing/>
        <w:rPr>
          <w:rFonts w:eastAsia="Palatino Linotype" w:cs="Palatino Linotype"/>
          <w:color w:val="000000"/>
          <w:szCs w:val="24"/>
        </w:rPr>
      </w:pPr>
    </w:p>
    <w:p w14:paraId="36FE16CD" w14:textId="77777777" w:rsidR="001B4435" w:rsidRDefault="001B4435" w:rsidP="001B4435">
      <w:pPr>
        <w:pBdr>
          <w:top w:val="nil"/>
          <w:left w:val="nil"/>
          <w:bottom w:val="nil"/>
          <w:right w:val="nil"/>
          <w:between w:val="nil"/>
        </w:pBdr>
        <w:contextualSpacing/>
        <w:rPr>
          <w:rFonts w:eastAsia="Palatino Linotype" w:cs="Palatino Linotype"/>
          <w:color w:val="000000"/>
          <w:szCs w:val="24"/>
        </w:rPr>
      </w:pPr>
      <w:r w:rsidRPr="006939B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D285E21" w14:textId="77777777" w:rsidR="001B4435" w:rsidRDefault="001B4435" w:rsidP="006922F5">
      <w:pPr>
        <w:pBdr>
          <w:top w:val="nil"/>
          <w:left w:val="nil"/>
          <w:bottom w:val="nil"/>
          <w:right w:val="nil"/>
          <w:between w:val="nil"/>
        </w:pBdr>
        <w:contextualSpacing/>
        <w:rPr>
          <w:rFonts w:eastAsia="Palatino Linotype" w:cs="Palatino Linotype"/>
          <w:color w:val="000000"/>
          <w:szCs w:val="24"/>
        </w:rPr>
      </w:pPr>
    </w:p>
    <w:p w14:paraId="2195829A"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04EF134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lastRenderedPageBreak/>
        <w:t>Artículo 6o.</w:t>
      </w:r>
      <w:r w:rsidRPr="00286AA3">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6AA3">
        <w:rPr>
          <w:rFonts w:eastAsia="Palatino Linotype" w:cs="Palatino Linotype"/>
          <w:b/>
          <w:bCs/>
          <w:i/>
          <w:iCs/>
          <w:color w:val="000000" w:themeColor="text1"/>
          <w:sz w:val="22"/>
          <w:lang w:val="es-ES"/>
        </w:rPr>
        <w:t>El derecho a la información será garantizado por el Estado.</w:t>
      </w:r>
      <w:r w:rsidRPr="00286AA3">
        <w:rPr>
          <w:rFonts w:eastAsia="Palatino Linotype" w:cs="Palatino Linotype"/>
          <w:i/>
          <w:iCs/>
          <w:color w:val="000000" w:themeColor="text1"/>
          <w:sz w:val="22"/>
          <w:lang w:val="es-ES"/>
        </w:rPr>
        <w:t xml:space="preserve"> </w:t>
      </w:r>
    </w:p>
    <w:p w14:paraId="62C451B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I. Toda la información en posesión de</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cualquier autoridad</w:t>
      </w:r>
      <w:r w:rsidRPr="00286AA3">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286AA3">
        <w:rPr>
          <w:rFonts w:eastAsia="Palatino Linotype" w:cs="Palatino Linotype"/>
          <w:b/>
          <w:bCs/>
          <w:i/>
          <w:iCs/>
          <w:color w:val="000000" w:themeColor="text1"/>
          <w:sz w:val="22"/>
          <w:lang w:val="es-ES"/>
        </w:rPr>
        <w:t>en el ámbito federal, estatal y municipal, es pública</w:t>
      </w:r>
      <w:r w:rsidRPr="00286AA3">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286AA3">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286AA3">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286AA3">
        <w:rPr>
          <w:rFonts w:eastAsia="Palatino Linotype" w:cs="Palatino Linotype"/>
          <w:i/>
          <w:iCs/>
          <w:color w:val="000000" w:themeColor="text1"/>
          <w:sz w:val="22"/>
          <w:lang w:val="es-ES"/>
        </w:rPr>
        <w:t xml:space="preserve">, </w:t>
      </w:r>
      <w:r w:rsidRPr="00286AA3">
        <w:rPr>
          <w:rFonts w:eastAsia="Palatino Linotype" w:cs="Palatino Linotype"/>
          <w:b/>
          <w:bCs/>
          <w:i/>
          <w:iCs/>
          <w:color w:val="000000" w:themeColor="text1"/>
          <w:sz w:val="22"/>
          <w:lang w:val="es-ES"/>
        </w:rPr>
        <w:t xml:space="preserve">la información completa y actualizada sobre el ejercicio de los recursos públicos </w:t>
      </w:r>
      <w:r w:rsidRPr="00286AA3">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lastRenderedPageBreak/>
        <w:t>VII. La inobservancia a las disposiciones en materia de acceso a la información pública será sancionada en los términos que dispongan las leyes.</w:t>
      </w:r>
    </w:p>
    <w:p w14:paraId="221EFC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w:t>
      </w:r>
    </w:p>
    <w:p w14:paraId="0205947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b/>
          <w:bCs/>
          <w:i/>
          <w:iCs/>
          <w:color w:val="000000" w:themeColor="text1"/>
          <w:sz w:val="22"/>
          <w:lang w:val="es-ES"/>
        </w:rPr>
        <w:t>Artículo 5</w:t>
      </w:r>
      <w:r w:rsidRPr="00286AA3">
        <w:rPr>
          <w:rFonts w:eastAsia="Palatino Linotype" w:cs="Palatino Linotype"/>
          <w:i/>
          <w:iCs/>
          <w:color w:val="000000" w:themeColor="text1"/>
          <w:sz w:val="22"/>
          <w:lang w:val="es-ES"/>
        </w:rPr>
        <w:t xml:space="preserve">. … </w:t>
      </w:r>
    </w:p>
    <w:p w14:paraId="76053C46"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Este derecho se regirá por los principios y bases siguientes:</w:t>
      </w:r>
    </w:p>
    <w:p w14:paraId="59E3021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286AA3">
        <w:rPr>
          <w:rFonts w:eastAsia="Palatino Linotype" w:cs="Palatino Linotype"/>
          <w:i/>
          <w:iCs/>
          <w:color w:val="000000" w:themeColor="text1"/>
          <w:sz w:val="22"/>
          <w:lang w:val="es-ES"/>
        </w:rPr>
        <w:lastRenderedPageBreak/>
        <w:t>competencias o funciones, la ley determinará los supuestos específicos bajo los cuales procederá la declaración de inexistencia de la información.</w:t>
      </w:r>
    </w:p>
    <w:p w14:paraId="09768A5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286AA3"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86AA3">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4363368E" w:rsidR="00286AA3" w:rsidRPr="00286AA3" w:rsidRDefault="00286AA3" w:rsidP="00286AA3">
      <w:pPr>
        <w:rPr>
          <w:rFonts w:eastAsia="Palatino Linotype" w:cs="Palatino Linotype"/>
          <w:szCs w:val="24"/>
        </w:rPr>
      </w:pPr>
      <w:r w:rsidRPr="00286AA3">
        <w:rPr>
          <w:rFonts w:eastAsia="Palatino Linotype" w:cs="Palatino Linotype"/>
          <w:szCs w:val="24"/>
        </w:rPr>
        <w:t>En ese orden de ideas, la Ley de Transparencia y Acceso a la Información Pública del Estado de México y Municipios, prevé en su artículo 23 fracción I</w:t>
      </w:r>
      <w:r w:rsidR="008240F4">
        <w:rPr>
          <w:rFonts w:eastAsia="Palatino Linotype" w:cs="Palatino Linotype"/>
          <w:szCs w:val="24"/>
        </w:rPr>
        <w:t>V</w:t>
      </w:r>
      <w:r w:rsidRPr="00286AA3">
        <w:rPr>
          <w:rFonts w:eastAsia="Palatino Linotype" w:cs="Palatino Linotype"/>
          <w:szCs w:val="24"/>
        </w:rPr>
        <w:t>, lo siguiente:</w:t>
      </w:r>
    </w:p>
    <w:p w14:paraId="68B0F04D" w14:textId="77777777" w:rsidR="00286AA3" w:rsidRPr="00286AA3" w:rsidRDefault="00286AA3" w:rsidP="00286AA3">
      <w:pPr>
        <w:rPr>
          <w:rFonts w:eastAsia="Palatino Linotype" w:cs="Palatino Linotype"/>
          <w:szCs w:val="24"/>
        </w:rPr>
      </w:pPr>
    </w:p>
    <w:p w14:paraId="66FFABC9"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Artículo 23.</w:t>
      </w:r>
      <w:r w:rsidRPr="00286AA3">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14F78E23" w:rsidR="00286AA3" w:rsidRPr="00286AA3" w:rsidRDefault="008240F4" w:rsidP="00286AA3">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14D48834" w14:textId="1BC45548"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b/>
          <w:bCs/>
          <w:i/>
          <w:iCs/>
          <w:sz w:val="22"/>
          <w:lang w:val="es-ES"/>
        </w:rPr>
        <w:t>I</w:t>
      </w:r>
      <w:r w:rsidR="008240F4">
        <w:rPr>
          <w:rFonts w:eastAsia="Palatino Linotype" w:cs="Palatino Linotype"/>
          <w:b/>
          <w:bCs/>
          <w:i/>
          <w:iCs/>
          <w:sz w:val="22"/>
          <w:lang w:val="es-ES"/>
        </w:rPr>
        <w:t>V</w:t>
      </w:r>
      <w:r w:rsidRPr="00286AA3">
        <w:rPr>
          <w:rFonts w:eastAsia="Palatino Linotype" w:cs="Palatino Linotype"/>
          <w:b/>
          <w:bCs/>
          <w:i/>
          <w:iCs/>
          <w:sz w:val="22"/>
          <w:lang w:val="es-ES"/>
        </w:rPr>
        <w:t>.</w:t>
      </w:r>
      <w:r w:rsidR="008240F4">
        <w:rPr>
          <w:rFonts w:eastAsia="Palatino Linotype" w:cs="Palatino Linotype"/>
          <w:i/>
          <w:iCs/>
          <w:sz w:val="22"/>
          <w:lang w:val="es-ES"/>
        </w:rPr>
        <w:t xml:space="preserve"> Los</w:t>
      </w:r>
      <w:r w:rsidRPr="00286AA3">
        <w:rPr>
          <w:rFonts w:eastAsia="Palatino Linotype" w:cs="Palatino Linotype"/>
          <w:i/>
          <w:iCs/>
          <w:sz w:val="22"/>
          <w:lang w:val="es-ES"/>
        </w:rPr>
        <w:t xml:space="preserve"> </w:t>
      </w:r>
      <w:r w:rsidR="008240F4" w:rsidRPr="008240F4">
        <w:rPr>
          <w:rFonts w:eastAsia="Palatino Linotype" w:cs="Palatino Linotype"/>
          <w:i/>
          <w:iCs/>
          <w:sz w:val="22"/>
          <w:lang w:val="es-ES"/>
        </w:rPr>
        <w:t>ayuntamientos y las dependencias, organismos, órganos y entidades de la administración municipal</w:t>
      </w:r>
      <w:r w:rsidRPr="00286AA3">
        <w:rPr>
          <w:rFonts w:eastAsia="Palatino Linotype" w:cs="Palatino Linotype"/>
          <w:i/>
          <w:iCs/>
          <w:sz w:val="22"/>
          <w:lang w:val="es-ES"/>
        </w:rPr>
        <w:t>;</w:t>
      </w:r>
    </w:p>
    <w:p w14:paraId="3879DFA0" w14:textId="77777777" w:rsidR="00286AA3" w:rsidRPr="00286AA3" w:rsidRDefault="00286AA3" w:rsidP="00286AA3">
      <w:pPr>
        <w:spacing w:line="240" w:lineRule="auto"/>
        <w:ind w:left="567" w:right="567"/>
        <w:rPr>
          <w:rFonts w:eastAsia="Palatino Linotype" w:cs="Palatino Linotype"/>
          <w:i/>
          <w:iCs/>
          <w:sz w:val="22"/>
          <w:lang w:val="es-ES"/>
        </w:rPr>
      </w:pPr>
      <w:r w:rsidRPr="00286AA3">
        <w:rPr>
          <w:rFonts w:eastAsia="Palatino Linotype" w:cs="Palatino Linotype"/>
          <w:i/>
          <w:iCs/>
          <w:sz w:val="22"/>
          <w:lang w:val="es-ES"/>
        </w:rPr>
        <w:t>(…)</w:t>
      </w:r>
    </w:p>
    <w:p w14:paraId="3684C176"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r w:rsidRPr="00286AA3">
        <w:rPr>
          <w:rFonts w:eastAsia="Palatino Linotype" w:cs="Palatino Linotype"/>
          <w:color w:val="000000"/>
          <w:szCs w:val="24"/>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286AA3" w:rsidRDefault="00286AA3" w:rsidP="00286AA3">
      <w:pPr>
        <w:pBdr>
          <w:top w:val="nil"/>
          <w:left w:val="nil"/>
          <w:bottom w:val="nil"/>
          <w:right w:val="nil"/>
          <w:between w:val="nil"/>
        </w:pBdr>
        <w:contextualSpacing/>
        <w:rPr>
          <w:rFonts w:eastAsia="Palatino Linotype" w:cs="Palatino Linotype"/>
          <w:color w:val="000000"/>
          <w:szCs w:val="24"/>
        </w:rPr>
      </w:pPr>
    </w:p>
    <w:p w14:paraId="2C7B45F9" w14:textId="48986286" w:rsidR="0044558A" w:rsidRDefault="00286AA3" w:rsidP="001A6797">
      <w:r w:rsidRPr="00286AA3">
        <w:t>En segundo término</w:t>
      </w:r>
      <w:r w:rsidR="00B97B0E">
        <w:t xml:space="preserve">, </w:t>
      </w:r>
      <w:r w:rsidR="000D422C">
        <w:t xml:space="preserve">se debe señalar </w:t>
      </w:r>
      <w:r w:rsidR="001A6797">
        <w:t>que el Sujeto Obligado manifestó que es incompetente para generar la información solicitada, por lo que orientó al Recurrente a que realice su solicitud ante la Unidad de Transparencia de Tláhuac, proporcionando el enlace correspondiente.</w:t>
      </w:r>
    </w:p>
    <w:p w14:paraId="3CA60847" w14:textId="77777777" w:rsidR="001A6797" w:rsidRDefault="001A6797" w:rsidP="001A6797"/>
    <w:p w14:paraId="19087EDB" w14:textId="2AD9C0D7" w:rsidR="001A6797" w:rsidRDefault="001A6797" w:rsidP="001A6797">
      <w:r>
        <w:t>Por lo anterior, se debe entender que el Sujeto Obligado manif</w:t>
      </w:r>
      <w:r w:rsidR="00244421">
        <w:t>estó que no cuenta con las atribuciones, competencias o facultades para generar la información que le fue requerida por el particular.</w:t>
      </w:r>
    </w:p>
    <w:p w14:paraId="0F64D8B1" w14:textId="77777777" w:rsidR="00244421" w:rsidRDefault="00244421" w:rsidP="001A6797"/>
    <w:p w14:paraId="7EC7B6F8" w14:textId="05624100" w:rsidR="00244421" w:rsidRDefault="00244421" w:rsidP="001A6797">
      <w:r>
        <w:t>No obstante, no pasa desapercibido a este Instituto que en las constancias que obran en el expediente, no constan los turnos a las áreas competentes que puedan contar con la información solicitada, además de que la respuesta proporcionada fue emitida por el Titular de la Unidad de Transparencia sin que se hiciera referencia a algún pronunciamiento de los servidores públicos habilitados de dichas áreas.</w:t>
      </w:r>
    </w:p>
    <w:p w14:paraId="0D68B7DD" w14:textId="77777777" w:rsidR="00244421" w:rsidRDefault="00244421" w:rsidP="001A6797"/>
    <w:p w14:paraId="22FF50D3" w14:textId="0B3DDA32" w:rsidR="00B14F62" w:rsidRDefault="00B14F62" w:rsidP="00B14F62">
      <w:pPr>
        <w:rPr>
          <w:rFonts w:eastAsia="Palatino Linotype" w:cs="Palatino Linotype"/>
          <w:bCs/>
          <w:color w:val="000000"/>
        </w:rPr>
      </w:pPr>
      <w:r>
        <w:t xml:space="preserve">Por ende, se considera que </w:t>
      </w:r>
      <w:r>
        <w:rPr>
          <w:rFonts w:eastAsia="Palatino Linotype" w:cs="Palatino Linotype"/>
          <w:bCs/>
          <w:color w:val="000000"/>
        </w:rPr>
        <w:t>el Sujeto Obligado dejó de observar lo dispuesto por el artículo 162 de la Ley de Transparencia local, que a la letra estipula lo siguiente:</w:t>
      </w:r>
    </w:p>
    <w:p w14:paraId="37CC6580" w14:textId="77777777" w:rsidR="00B14F62" w:rsidRDefault="00B14F62" w:rsidP="00B14F62">
      <w:pPr>
        <w:rPr>
          <w:rFonts w:eastAsia="Palatino Linotype" w:cs="Palatino Linotype"/>
          <w:bCs/>
          <w:color w:val="000000"/>
        </w:rPr>
      </w:pPr>
    </w:p>
    <w:p w14:paraId="375EB7D7" w14:textId="77777777" w:rsidR="00B14F62" w:rsidRPr="004926E7" w:rsidRDefault="00B14F62" w:rsidP="00B14F62">
      <w:pPr>
        <w:pStyle w:val="Fundamentos"/>
        <w:rPr>
          <w:lang w:val="es-MX"/>
        </w:rPr>
      </w:pPr>
      <w:r w:rsidRPr="004926E7">
        <w:rPr>
          <w:b/>
          <w:lang w:val="es-MX"/>
        </w:rPr>
        <w:lastRenderedPageBreak/>
        <w:t xml:space="preserve">Artículo 162. </w:t>
      </w:r>
      <w:r w:rsidRPr="004926E7">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BF92DD" w14:textId="77777777" w:rsidR="00B14F62" w:rsidRPr="004926E7" w:rsidRDefault="00B14F62" w:rsidP="00B14F62">
      <w:pPr>
        <w:rPr>
          <w:rFonts w:eastAsia="Palatino Linotype" w:cs="Palatino Linotype"/>
          <w:bCs/>
          <w:color w:val="000000"/>
          <w:lang w:val="es-MX"/>
        </w:rPr>
      </w:pPr>
    </w:p>
    <w:p w14:paraId="25645AD1" w14:textId="0185AE63" w:rsidR="00244421" w:rsidRDefault="00B14F62" w:rsidP="00B14F62">
      <w:r w:rsidRPr="00E46545">
        <w:rPr>
          <w:rFonts w:eastAsia="Palatino Linotype" w:cs="Palatino Linotype"/>
          <w:bCs/>
          <w:color w:val="000000"/>
        </w:rPr>
        <w:t>Así, la Unidad de Transparencia debió turnar la solicitud a todas y cada una de las áreas de la administración pública municipal que pudiesen contar con la información solicitada con la finalidad de que éstas realizaran una búsqueda exhaustiva y razonable en sus archivos y así estar en posibilidad de emitir un pronunciamiento respecto de las pretensiones del Recurrente.</w:t>
      </w:r>
    </w:p>
    <w:p w14:paraId="15FCD826" w14:textId="77777777" w:rsidR="00244421" w:rsidRDefault="00244421" w:rsidP="001A6797"/>
    <w:p w14:paraId="66446E63" w14:textId="1E968FF2" w:rsidR="00E46545" w:rsidRDefault="00E46545" w:rsidP="001A6797">
      <w:r>
        <w:t xml:space="preserve">En ese mismo sentido, no pasa desapercibido a este Instituto que la facultad de </w:t>
      </w:r>
      <w:r w:rsidR="00097890">
        <w:t>fijar los límites de los municipios del Estado de México es exclusiva del Poder Legislativo estatal, como se establece en el artículo 61 fracción XXV de la Constitución Política del Estado de Libre y Soberano de México, que a la letra establece lo siguiente:</w:t>
      </w:r>
    </w:p>
    <w:p w14:paraId="111D0AC3" w14:textId="77777777" w:rsidR="00097890" w:rsidRDefault="00097890" w:rsidP="001A6797"/>
    <w:p w14:paraId="22329822" w14:textId="3649058A" w:rsidR="00097890" w:rsidRDefault="00097890" w:rsidP="00097890">
      <w:pPr>
        <w:pStyle w:val="Fundamentos"/>
      </w:pPr>
      <w:r w:rsidRPr="00097890">
        <w:rPr>
          <w:b/>
        </w:rPr>
        <w:t>Artículo 61.-</w:t>
      </w:r>
      <w:r>
        <w:t xml:space="preserve"> Son facultades y obligaciones de la Legislatura:</w:t>
      </w:r>
    </w:p>
    <w:p w14:paraId="2A664771" w14:textId="4C38076B" w:rsidR="00097890" w:rsidRDefault="00097890" w:rsidP="00097890">
      <w:pPr>
        <w:pStyle w:val="Fundamentos"/>
      </w:pPr>
      <w:r>
        <w:t>(…)</w:t>
      </w:r>
    </w:p>
    <w:p w14:paraId="1C81646C" w14:textId="4A68F8C9" w:rsidR="00097890" w:rsidRDefault="00097890" w:rsidP="00097890">
      <w:pPr>
        <w:pStyle w:val="Fundamentos"/>
      </w:pPr>
      <w:r w:rsidRPr="00097890">
        <w:t>XXV.</w:t>
      </w:r>
      <w:r>
        <w:t xml:space="preserve"> Fijar los límites de los municipios del Estado y resolver las diferencias que en esta materia se produzcan;</w:t>
      </w:r>
    </w:p>
    <w:p w14:paraId="7BA55344" w14:textId="424E0FD1" w:rsidR="00097890" w:rsidRDefault="00097890" w:rsidP="00097890">
      <w:pPr>
        <w:pStyle w:val="Fundamentos"/>
      </w:pPr>
      <w:r>
        <w:t>(…)</w:t>
      </w:r>
    </w:p>
    <w:p w14:paraId="0A031A29" w14:textId="77777777" w:rsidR="00097890" w:rsidRDefault="00097890" w:rsidP="001A6797"/>
    <w:p w14:paraId="340F4726" w14:textId="5B390287" w:rsidR="00097890" w:rsidRDefault="14E66B03" w:rsidP="001A6797">
      <w:r>
        <w:t xml:space="preserve">Empero, lo anterior no implica que el Sujeto Obligado no tenga conocimiento de los límites territoriales del municipio, puesto que la Ley Orgánica Municipal en su artículo 31 fracción V estipula que los ayuntamientos están facultados para acordar la división territorial municipal en delegaciones, subdelegaciones, colonias, sectores y manzanas, </w:t>
      </w:r>
      <w:r>
        <w:lastRenderedPageBreak/>
        <w:t>por lo que se colige que para realizar dichas divisiones es forzoso conocer los límites del municipio.</w:t>
      </w:r>
    </w:p>
    <w:p w14:paraId="1E6A1A45" w14:textId="77777777" w:rsidR="00097890" w:rsidRDefault="00097890" w:rsidP="001A6797"/>
    <w:p w14:paraId="7BCFE2E7" w14:textId="4918BBF4" w:rsidR="00097890" w:rsidRDefault="00097890" w:rsidP="001A6797">
      <w:r>
        <w:t xml:space="preserve">Asimismo, </w:t>
      </w:r>
      <w:r w:rsidR="00CC6A79">
        <w:t>se observa que el Bando Municipal 2023 del Valle de Chalco Solidaridad dispone en su artículo 11 los límites de la poligonal de Valle de Chalco Solidaridad, al establecer lo siguiente:</w:t>
      </w:r>
    </w:p>
    <w:p w14:paraId="54EF65EB" w14:textId="77777777" w:rsidR="00CC6A79" w:rsidRDefault="00CC6A79" w:rsidP="001A6797"/>
    <w:p w14:paraId="71FAD3C8" w14:textId="1E7349B8" w:rsidR="00DB67DA" w:rsidRDefault="00CC6A79" w:rsidP="00DB67DA">
      <w:pPr>
        <w:pStyle w:val="Fundamentos"/>
      </w:pPr>
      <w:r w:rsidRPr="00CC6A79">
        <w:rPr>
          <w:b/>
        </w:rPr>
        <w:t>ARTÍCULO 11.-</w:t>
      </w:r>
      <w:r w:rsidRPr="00CC6A79">
        <w:t xml:space="preserve"> El territorio y los centros de población que conforman los límites de la poligonal de Valle de Chalco Solidaridad, se establecen en una superficie de 44.57 kilómetros cuadrados; conserva la extensión y límites actualmente reconocidos y establecidos conforme a las disposiciones legales. Inicia en el punto donde concluye la línea ferrocarril México-Cuautla y la carretera Federal México-Puebla, sobre la carretera se dirige hacia el sureste una distancia de mil metros, donde se ubica el Río La Compañía, cuyo cauce sigue en dirección sureste, cruza la autopista México-Puebla y a seiscientos metros del cauce del Río, dobla en dirección sur hasta la intersección de la prolongación de la avenida López Mateos, sobre el cual continúa con rumbo suroeste, hasta interceptar con la avenida Solidaridad, la cual sigue en dirección sureste aproximadamente novecientos metros donde dobla en dirección suroeste siguiendo el límite del parque metropolitano (alameda oriente); al llegar al Cerro del Marqués lo</w:t>
      </w:r>
      <w:r>
        <w:t xml:space="preserve"> </w:t>
      </w:r>
      <w:r w:rsidRPr="00CC6A79">
        <w:t>bordea continuando el camino de terracería en su vertiente sur hasta donde inicia el Cerro de Xico, continua hacia el sur siguiendo el límite entre los ejidos de Chalco y San Martín Xico hasta encontrarse con la carretera Tláhuac</w:t>
      </w:r>
      <w:r>
        <w:t xml:space="preserve"> </w:t>
      </w:r>
      <w:r w:rsidRPr="00CC6A79">
        <w:t>Chalco; la cual sigue en dirección oriente hasta pasar la curva de dicha carretera, a una distancia aproximadamente de quinientos metros, dobla en dirección sur hasta encontrarse con el Río de Amecameca, continúa siguiendo su cauce hasta el límite con la Ciudad de México en la zona oeste, sigue por dicho límite en dirección norte hasta la autopista México</w:t>
      </w:r>
      <w:r>
        <w:t xml:space="preserve"> </w:t>
      </w:r>
      <w:r w:rsidRPr="00CC6A79">
        <w:t>Puebla, sobre esta dobla hacia el noroeste hasta el Volcán La Caldera, el cual bordea en su vertiente sur hacia una distancia aproximada de ochocientos metros desde donde se dirige al sureste hasta encontrarse con la línea del ferrocarril México-Cuautla, la cual continúa en dirección noroeste hasta el punto de origen en la poligonal.</w:t>
      </w:r>
    </w:p>
    <w:p w14:paraId="3E9B9F30" w14:textId="77777777" w:rsidR="00DB67DA" w:rsidRDefault="00DB67DA" w:rsidP="001A6797"/>
    <w:p w14:paraId="05EB603E" w14:textId="3064A4C4" w:rsidR="00CC6A79" w:rsidRDefault="00CC6A79" w:rsidP="001A6797">
      <w:r>
        <w:t xml:space="preserve">Por lo señalado anteriormente, toda vez que se ha acreditado que el Sujeto Obligado tiene facultades para poseer o administrar la información relativa a los límites territoriales del municipio, se considera procedente que la Unidad de Transparencia turne la solicitud a </w:t>
      </w:r>
      <w:r>
        <w:lastRenderedPageBreak/>
        <w:t>las áreas que considere competentes para poseer la información en sus archivos y haga entrega del o de los documentos en donde consten los límites territoriales con la alcaldía Tláhuac en el formato en el que se encuentre en sus archivos, tal como lo establece el artículo 12 de la Ley de Transparencia local, en el que se dispone lo siguiente:</w:t>
      </w:r>
    </w:p>
    <w:p w14:paraId="2011B059" w14:textId="77777777" w:rsidR="00CC6A79" w:rsidRDefault="00CC6A79" w:rsidP="001A6797"/>
    <w:p w14:paraId="77142193" w14:textId="77777777" w:rsidR="00CC6A79" w:rsidRPr="00CC6A79" w:rsidRDefault="00CC6A79" w:rsidP="00CC6A79">
      <w:pPr>
        <w:pStyle w:val="Fundamentos"/>
        <w:rPr>
          <w:lang w:val="es-MX"/>
        </w:rPr>
      </w:pPr>
      <w:r w:rsidRPr="00CC6A79">
        <w:rPr>
          <w:b/>
          <w:lang w:val="es-MX"/>
        </w:rPr>
        <w:t xml:space="preserve">Artículo 12. </w:t>
      </w:r>
      <w:r w:rsidRPr="00CC6A79">
        <w:rPr>
          <w:lang w:val="es-MX"/>
        </w:rPr>
        <w:t>Quienes generen, recopilen, administren, manejen, procesen, archiven o conserven información pública serán responsables de la misma en los términos de las disposiciones jurídicas aplicables.</w:t>
      </w:r>
    </w:p>
    <w:p w14:paraId="5A58F432" w14:textId="77777777" w:rsidR="00CC6A79" w:rsidRPr="00CC6A79" w:rsidRDefault="00CC6A79" w:rsidP="00CC6A79">
      <w:pPr>
        <w:pStyle w:val="Fundamentos"/>
        <w:rPr>
          <w:lang w:val="es-MX"/>
        </w:rPr>
      </w:pPr>
    </w:p>
    <w:p w14:paraId="219CFC4E" w14:textId="77777777" w:rsidR="00CC6A79" w:rsidRPr="00CC6A79" w:rsidRDefault="00CC6A79" w:rsidP="00CC6A79">
      <w:pPr>
        <w:pStyle w:val="Fundamentos"/>
        <w:rPr>
          <w:lang w:val="es-MX"/>
        </w:rPr>
      </w:pPr>
      <w:r w:rsidRPr="00EF4EEF">
        <w:rPr>
          <w:b/>
          <w:u w:val="single"/>
          <w:lang w:val="es-MX"/>
        </w:rPr>
        <w:t>Los sujetos obligados sólo proporcionarán la información pública que se les requiera y que obre en sus archivos y en el estado en que ésta se encuentre</w:t>
      </w:r>
      <w:r w:rsidRPr="00CC6A79">
        <w:rPr>
          <w:lang w:val="es-MX"/>
        </w:rPr>
        <w:t>. La obligación de proporcionar información no comprende el procesamiento de la misma, ni el presentarla conforme al interés del solicitante; no estarán obligados a generarla, resumirla, efectuar cálculos o practicar investigaciones.</w:t>
      </w:r>
    </w:p>
    <w:p w14:paraId="61A70233" w14:textId="77777777" w:rsidR="00CC6A79" w:rsidRDefault="00CC6A79" w:rsidP="001A6797"/>
    <w:p w14:paraId="4D9A2AB5" w14:textId="77777777" w:rsidR="00EF4EEF" w:rsidRPr="00091848" w:rsidRDefault="00EF4EEF" w:rsidP="00EF4EEF">
      <w:pPr>
        <w:contextualSpacing/>
        <w:rPr>
          <w:rFonts w:eastAsia="Palatino Linotype" w:cs="Palatino Linotype"/>
          <w:szCs w:val="24"/>
        </w:rPr>
      </w:pPr>
      <w:r>
        <w:t xml:space="preserve">Por otra parte, no se soslaya que, al momento de interponer el recurso de revisión, el Recurrente manifestó que solicitó un mapa que delimite exactamente los límites territoriales con la alcaldía Tláhuac; no obstante, este punto no fue requerido en la solicitud de información primigenia; </w:t>
      </w:r>
      <w:r>
        <w:rPr>
          <w:rFonts w:eastAsia="Palatino Linotype" w:cs="Palatino Linotype"/>
          <w:color w:val="000000"/>
          <w:szCs w:val="24"/>
        </w:rPr>
        <w:t xml:space="preserve">por lo que en estricto derecho consiste en un requerimiento adicional a lo peticionado originalmente, también denominado </w:t>
      </w:r>
      <w:r w:rsidRPr="00091848">
        <w:rPr>
          <w:rFonts w:eastAsia="Palatino Linotype" w:cs="Palatino Linotype"/>
          <w:i/>
          <w:szCs w:val="24"/>
        </w:rPr>
        <w:t xml:space="preserve">plus </w:t>
      </w:r>
      <w:proofErr w:type="spellStart"/>
      <w:r w:rsidRPr="00091848">
        <w:rPr>
          <w:rFonts w:eastAsia="Palatino Linotype" w:cs="Palatino Linotype"/>
          <w:i/>
          <w:szCs w:val="24"/>
        </w:rPr>
        <w:t>petitio</w:t>
      </w:r>
      <w:proofErr w:type="spellEnd"/>
      <w:r w:rsidRPr="00091848">
        <w:rPr>
          <w:rFonts w:eastAsia="Palatino Linotype" w:cs="Palatino Linotype"/>
          <w:szCs w:val="24"/>
        </w:rPr>
        <w:t xml:space="preserve">; esto es, que se adhirió información que no había sido solicitada; por tanto al haberse realizado en un momento posterior al ingreso de la solicitud original, deviene infundado el requerimiento adicional, debido a que al ser requerimientos que no se plantearon ante el Sujeto Obligado al momento de realizar la solicitud de información, resulta injustificado examinar tales peticiones pues éstas no fueron del conocimiento </w:t>
      </w:r>
      <w:r>
        <w:rPr>
          <w:rFonts w:eastAsia="Palatino Linotype" w:cs="Palatino Linotype"/>
          <w:szCs w:val="24"/>
        </w:rPr>
        <w:t>del Sujeto Obligado, por lo que</w:t>
      </w:r>
      <w:r w:rsidRPr="00091848">
        <w:rPr>
          <w:rFonts w:eastAsia="Palatino Linotype" w:cs="Palatino Linotype"/>
          <w:szCs w:val="24"/>
        </w:rPr>
        <w:t xml:space="preserve"> no tuvo la oportunidad legal de analizarlas ni de pronunciarse sobre </w:t>
      </w:r>
      <w:r w:rsidRPr="00091848">
        <w:rPr>
          <w:rFonts w:eastAsia="Palatino Linotype" w:cs="Palatino Linotype"/>
          <w:szCs w:val="24"/>
        </w:rPr>
        <w:lastRenderedPageBreak/>
        <w:t>ellas. Sirve de apoyo por analogía la siguiente tesis jurisprudenc</w:t>
      </w:r>
      <w:r>
        <w:rPr>
          <w:rFonts w:eastAsia="Palatino Linotype" w:cs="Palatino Linotype"/>
          <w:szCs w:val="24"/>
        </w:rPr>
        <w:t>ial con registro digital 178788</w:t>
      </w:r>
      <w:r>
        <w:rPr>
          <w:rStyle w:val="Refdenotaalpie"/>
          <w:rFonts w:eastAsia="Palatino Linotype" w:cs="Palatino Linotype"/>
          <w:szCs w:val="24"/>
        </w:rPr>
        <w:footnoteReference w:id="3"/>
      </w:r>
      <w:r w:rsidRPr="00091848">
        <w:rPr>
          <w:rFonts w:eastAsia="Palatino Linotype" w:cs="Palatino Linotype"/>
          <w:szCs w:val="24"/>
        </w:rPr>
        <w:t>, en la que se establece lo siguiente:</w:t>
      </w:r>
    </w:p>
    <w:p w14:paraId="2E65391F" w14:textId="77777777" w:rsidR="00EF4EEF" w:rsidRPr="00091848" w:rsidRDefault="00EF4EEF" w:rsidP="00EF4EEF">
      <w:pPr>
        <w:contextualSpacing/>
        <w:rPr>
          <w:rFonts w:eastAsia="Palatino Linotype" w:cs="Palatino Linotype"/>
          <w:szCs w:val="24"/>
        </w:rPr>
      </w:pPr>
    </w:p>
    <w:p w14:paraId="7C4D2C28" w14:textId="77777777" w:rsidR="00EF4EEF" w:rsidRPr="00091848" w:rsidRDefault="00EF4EEF" w:rsidP="00EF4EEF">
      <w:pPr>
        <w:pStyle w:val="Fundamentos"/>
        <w:rPr>
          <w:b/>
        </w:rPr>
      </w:pPr>
      <w:r w:rsidRPr="00091848">
        <w:rPr>
          <w:b/>
        </w:rPr>
        <w:t>CONCEPTOS DE VIOLACIÓN EN EL AMPARO DIRECTO. INOPERANCIA DE LOS QUE INTRODUCEN CUESTIONAMIENTOS NOVEDOSOS QUE NO FUERON PLANTEADOS EN EL JUICIO NATURAL.</w:t>
      </w:r>
    </w:p>
    <w:p w14:paraId="37A3E8D4" w14:textId="77777777" w:rsidR="00EF4EEF" w:rsidRDefault="00EF4EEF" w:rsidP="00EF4EEF">
      <w:pPr>
        <w:pStyle w:val="Fundamentos"/>
      </w:pPr>
      <w:r w:rsidRPr="00091848">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2627CEE1" w14:textId="77777777" w:rsidR="00EF4EEF" w:rsidRDefault="00EF4EEF" w:rsidP="00EF4EEF">
      <w:pPr>
        <w:contextualSpacing/>
        <w:rPr>
          <w:rFonts w:eastAsia="Palatino Linotype" w:cs="Palatino Linotype"/>
          <w:szCs w:val="24"/>
        </w:rPr>
      </w:pPr>
    </w:p>
    <w:p w14:paraId="492955BF" w14:textId="41E49680" w:rsidR="00097890" w:rsidRDefault="00EF4EEF" w:rsidP="001A6797">
      <w:r>
        <w:t>De tal forma que resulta improcedente atender la pretensión relativa al mapa referido en el recurso de revisión, esto por no haberse requerido al momento de realizar la solicitud de información.</w:t>
      </w:r>
    </w:p>
    <w:p w14:paraId="1052013E" w14:textId="77777777" w:rsidR="00EF4EEF" w:rsidRDefault="00EF4EEF" w:rsidP="001A6797"/>
    <w:p w14:paraId="796E7DF2" w14:textId="3BF45360" w:rsidR="00087935" w:rsidRDefault="00087935" w:rsidP="00F012D3">
      <w:pPr>
        <w:contextualSpacing/>
        <w:rPr>
          <w:rFonts w:eastAsia="Times New Roman" w:cs="Times New Roman"/>
          <w:color w:val="000000"/>
          <w:szCs w:val="24"/>
        </w:rPr>
      </w:pPr>
      <w:r>
        <w:rPr>
          <w:rFonts w:eastAsia="Times New Roman" w:cs="Times New Roman"/>
          <w:color w:val="000000"/>
          <w:szCs w:val="24"/>
        </w:rPr>
        <w:t xml:space="preserve">Por lo </w:t>
      </w:r>
      <w:r w:rsidR="00DB67DA">
        <w:rPr>
          <w:rFonts w:eastAsia="Times New Roman" w:cs="Times New Roman"/>
          <w:color w:val="000000"/>
          <w:szCs w:val="24"/>
        </w:rPr>
        <w:t>argumentado anteriormente, este Instituto estima que los motivos de inconformidad del Recurrente devienen parcialmente fundados, por lo que es procedente revocar la respuesta del Sujeto Obligado y ordenar que se realice una búsqueda exhaustiva y razonable en los archivos de las áreas competentes con la finalidad de hacer entrega al Recurrente del o de los documentos en donde consten los límites territoriales del municipio de Valle de Chalco Solidaridad con la alcaldía Tláhuac, actualizados al veintiocho de junio de dos mil veintitrés.</w:t>
      </w:r>
    </w:p>
    <w:p w14:paraId="75E4EE93" w14:textId="77777777" w:rsidR="00087935" w:rsidRDefault="00087935" w:rsidP="00F012D3">
      <w:pPr>
        <w:contextualSpacing/>
        <w:rPr>
          <w:rFonts w:eastAsia="Times New Roman" w:cs="Times New Roman"/>
          <w:color w:val="000000"/>
          <w:szCs w:val="24"/>
        </w:rPr>
      </w:pPr>
    </w:p>
    <w:p w14:paraId="272F5D32" w14:textId="1B07CA1B" w:rsidR="00DB67DA" w:rsidRDefault="00DB67DA" w:rsidP="00F012D3">
      <w:pPr>
        <w:contextualSpacing/>
        <w:rPr>
          <w:rFonts w:eastAsia="Times New Roman" w:cs="Times New Roman"/>
          <w:color w:val="000000"/>
          <w:szCs w:val="24"/>
        </w:rPr>
      </w:pPr>
      <w:r>
        <w:rPr>
          <w:rFonts w:eastAsia="Times New Roman" w:cs="Times New Roman"/>
          <w:color w:val="000000"/>
          <w:szCs w:val="24"/>
        </w:rPr>
        <w:lastRenderedPageBreak/>
        <w:t>Es importante mencionar que dada la naturaleza de la información solicitada, este Instituto no advierte que los documentos que se proporcionen en respuesta contengan datos susceptibles de clasificarse, por lo que es dable su entrega en versión íntegra.</w:t>
      </w:r>
    </w:p>
    <w:p w14:paraId="5F172067" w14:textId="77777777" w:rsidR="00DB67DA" w:rsidRDefault="00DB67DA" w:rsidP="00F012D3">
      <w:pPr>
        <w:contextualSpacing/>
        <w:rPr>
          <w:rFonts w:eastAsia="Times New Roman" w:cs="Times New Roman"/>
          <w:color w:val="000000"/>
          <w:szCs w:val="24"/>
        </w:rPr>
      </w:pPr>
    </w:p>
    <w:p w14:paraId="0BED678B" w14:textId="3897B057"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00D26DE4">
        <w:rPr>
          <w:rFonts w:eastAsia="Palatino Linotype" w:cs="Palatino Linotype"/>
          <w:b/>
          <w:color w:val="000000"/>
          <w:szCs w:val="24"/>
        </w:rPr>
        <w:t>con fundamento en la primera</w:t>
      </w:r>
      <w:r w:rsidRPr="005C5EB4">
        <w:rPr>
          <w:rFonts w:eastAsia="Palatino Linotype" w:cs="Palatino Linotype"/>
          <w:b/>
          <w:color w:val="000000"/>
          <w:szCs w:val="24"/>
        </w:rPr>
        <w:t xml:space="preserve"> hipótesis de la fracción III del artículo 186 </w:t>
      </w:r>
      <w:r w:rsidRPr="005C5EB4">
        <w:rPr>
          <w:rFonts w:eastAsia="Palatino Linotype" w:cs="Palatino Linotype"/>
          <w:color w:val="000000"/>
          <w:szCs w:val="24"/>
        </w:rPr>
        <w:t xml:space="preserve">de la Ley de Transparencia y Acceso a la Información Pública del Estado de México y Municipios, se </w:t>
      </w:r>
      <w:r w:rsidR="00D26DE4">
        <w:rPr>
          <w:rFonts w:eastAsia="Palatino Linotype" w:cs="Palatino Linotype"/>
          <w:b/>
          <w:color w:val="000000"/>
          <w:szCs w:val="24"/>
        </w:rPr>
        <w:t>REVO</w:t>
      </w:r>
      <w:r w:rsidRPr="005C5EB4">
        <w:rPr>
          <w:rFonts w:eastAsia="Palatino Linotype" w:cs="Palatino Linotype"/>
          <w:b/>
          <w:color w:val="000000"/>
          <w:szCs w:val="24"/>
        </w:rPr>
        <w:t xml:space="preserve">CA </w:t>
      </w:r>
      <w:r w:rsidRPr="005C5EB4">
        <w:rPr>
          <w:rFonts w:eastAsia="Palatino Linotype" w:cs="Palatino Linotype"/>
          <w:color w:val="000000"/>
          <w:szCs w:val="24"/>
        </w:rPr>
        <w:t>la respuesta a la solicitud de información número</w:t>
      </w:r>
      <w:r w:rsidRPr="005C5EB4">
        <w:rPr>
          <w:rFonts w:eastAsia="Palatino Linotype" w:cs="Palatino Linotype"/>
          <w:b/>
          <w:color w:val="000000"/>
          <w:szCs w:val="24"/>
        </w:rPr>
        <w:t xml:space="preserve"> </w:t>
      </w:r>
      <w:r w:rsidR="00F04C02">
        <w:rPr>
          <w:rFonts w:eastAsia="Palatino Linotype" w:cs="Palatino Linotype"/>
          <w:b/>
          <w:bCs/>
          <w:color w:val="000000"/>
          <w:szCs w:val="24"/>
        </w:rPr>
        <w:t>00298/VACHASO/IP/2023</w:t>
      </w:r>
      <w:r w:rsidRPr="005C5EB4">
        <w:rPr>
          <w:rFonts w:eastAsia="Palatino Linotype" w:cs="Palatino Linotype"/>
          <w:color w:val="000000"/>
          <w:szCs w:val="24"/>
        </w:rPr>
        <w:t>, que ha sido materia del presente estudio.</w:t>
      </w:r>
    </w:p>
    <w:p w14:paraId="41A90339" w14:textId="0EE9DA60" w:rsidR="00B97B0E" w:rsidRPr="005C5EB4" w:rsidRDefault="00B97B0E" w:rsidP="00F012D3"/>
    <w:p w14:paraId="7ACEF5D9" w14:textId="4DA52709" w:rsidR="00B97B0E" w:rsidRPr="005C5EB4"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color w:val="000000"/>
          <w:szCs w:val="24"/>
        </w:rPr>
        <w:t>Por lo antes expuesto y fundado es de resolverse y,</w:t>
      </w:r>
    </w:p>
    <w:p w14:paraId="53D7684C" w14:textId="2F0D11F4" w:rsidR="00B97B0E" w:rsidRPr="005C5EB4" w:rsidRDefault="00B97B0E" w:rsidP="00B97B0E">
      <w:pPr>
        <w:pBdr>
          <w:top w:val="nil"/>
          <w:left w:val="nil"/>
          <w:bottom w:val="nil"/>
          <w:right w:val="nil"/>
          <w:between w:val="nil"/>
        </w:pBdr>
        <w:rPr>
          <w:rFonts w:eastAsia="Palatino Linotype" w:cs="Palatino Linotype"/>
          <w:color w:val="000000"/>
          <w:szCs w:val="24"/>
        </w:rPr>
      </w:pPr>
    </w:p>
    <w:p w14:paraId="70BA7519" w14:textId="77777777" w:rsidR="00B97B0E" w:rsidRPr="005C5EB4" w:rsidRDefault="00B97B0E" w:rsidP="005C5EB4">
      <w:pPr>
        <w:pStyle w:val="Ttulo1"/>
        <w:rPr>
          <w:rFonts w:eastAsia="Palatino Linotype"/>
        </w:rPr>
      </w:pPr>
      <w:r w:rsidRPr="005C5EB4">
        <w:rPr>
          <w:rFonts w:eastAsia="Palatino Linotype"/>
        </w:rPr>
        <w:t>S E    R E S U E L V E</w:t>
      </w:r>
    </w:p>
    <w:p w14:paraId="3C2B363F" w14:textId="77777777" w:rsidR="00B97B0E" w:rsidRPr="005C5EB4" w:rsidRDefault="00B97B0E" w:rsidP="00B97B0E">
      <w:pPr>
        <w:pBdr>
          <w:top w:val="nil"/>
          <w:left w:val="nil"/>
          <w:bottom w:val="nil"/>
          <w:right w:val="nil"/>
          <w:between w:val="nil"/>
        </w:pBdr>
        <w:rPr>
          <w:rFonts w:eastAsia="Palatino Linotype" w:cs="Palatino Linotype"/>
          <w:b/>
          <w:color w:val="000000"/>
          <w:szCs w:val="24"/>
        </w:rPr>
      </w:pPr>
    </w:p>
    <w:p w14:paraId="60CCD398" w14:textId="05802244" w:rsidR="00B97B0E" w:rsidRPr="005C5EB4" w:rsidRDefault="6011CFBC" w:rsidP="6011CFBC">
      <w:pPr>
        <w:pBdr>
          <w:top w:val="nil"/>
          <w:left w:val="nil"/>
          <w:bottom w:val="nil"/>
          <w:right w:val="nil"/>
          <w:between w:val="nil"/>
        </w:pBdr>
        <w:rPr>
          <w:rFonts w:eastAsia="Palatino Linotype" w:cs="Palatino Linotype"/>
          <w:color w:val="000000"/>
        </w:rPr>
      </w:pPr>
      <w:r w:rsidRPr="005C5EB4">
        <w:rPr>
          <w:rFonts w:eastAsia="Palatino Linotype" w:cs="Palatino Linotype"/>
          <w:b/>
          <w:bCs/>
          <w:color w:val="000000" w:themeColor="text1"/>
        </w:rPr>
        <w:t>PRIMERO.</w:t>
      </w:r>
      <w:r w:rsidRPr="005C5EB4">
        <w:rPr>
          <w:rFonts w:eastAsia="Palatino Linotype" w:cs="Palatino Linotype"/>
          <w:color w:val="000000" w:themeColor="text1"/>
        </w:rPr>
        <w:t xml:space="preserve"> Se </w:t>
      </w:r>
      <w:r w:rsidR="00D26DE4">
        <w:rPr>
          <w:rFonts w:eastAsia="Palatino Linotype" w:cs="Palatino Linotype"/>
          <w:b/>
          <w:bCs/>
          <w:color w:val="000000" w:themeColor="text1"/>
        </w:rPr>
        <w:t>REVO</w:t>
      </w:r>
      <w:r w:rsidRPr="005C5EB4">
        <w:rPr>
          <w:rFonts w:eastAsia="Palatino Linotype" w:cs="Palatino Linotype"/>
          <w:b/>
          <w:bCs/>
          <w:color w:val="000000" w:themeColor="text1"/>
        </w:rPr>
        <w:t>CA</w:t>
      </w:r>
      <w:r w:rsidRPr="005C5EB4">
        <w:rPr>
          <w:rFonts w:eastAsia="Palatino Linotype" w:cs="Palatino Linotype"/>
          <w:color w:val="000000" w:themeColor="text1"/>
        </w:rPr>
        <w:t xml:space="preserve"> la respuesta entregada por el Sujeto Obligado</w:t>
      </w:r>
      <w:r w:rsidRPr="005C5EB4">
        <w:rPr>
          <w:rFonts w:eastAsia="Palatino Linotype" w:cs="Palatino Linotype"/>
          <w:b/>
          <w:bCs/>
          <w:color w:val="000000" w:themeColor="text1"/>
        </w:rPr>
        <w:t xml:space="preserve"> </w:t>
      </w:r>
      <w:r w:rsidRPr="005C5EB4">
        <w:rPr>
          <w:rFonts w:eastAsia="Palatino Linotype" w:cs="Palatino Linotype"/>
          <w:color w:val="000000" w:themeColor="text1"/>
        </w:rPr>
        <w:t xml:space="preserve">a la solicitud de información número </w:t>
      </w:r>
      <w:r w:rsidR="00F04C02">
        <w:rPr>
          <w:rFonts w:eastAsia="Palatino Linotype" w:cs="Palatino Linotype"/>
          <w:b/>
          <w:bCs/>
          <w:color w:val="000000" w:themeColor="text1"/>
        </w:rPr>
        <w:t>00298/VACHASO/IP/2023</w:t>
      </w:r>
      <w:r w:rsidRPr="005C5EB4">
        <w:rPr>
          <w:rFonts w:eastAsia="Palatino Linotype" w:cs="Palatino Linotype"/>
          <w:color w:val="000000" w:themeColor="text1"/>
        </w:rPr>
        <w:t>, por resultar fundados los motivos de inconformidad argüidos por el Recurrente, en términos del</w:t>
      </w:r>
      <w:r w:rsidRPr="005C5EB4">
        <w:rPr>
          <w:rFonts w:eastAsia="Palatino Linotype" w:cs="Palatino Linotype"/>
          <w:b/>
          <w:bCs/>
          <w:color w:val="000000" w:themeColor="text1"/>
        </w:rPr>
        <w:t xml:space="preserve"> Considerando QUINTO </w:t>
      </w:r>
      <w:r w:rsidRPr="005C5EB4">
        <w:rPr>
          <w:rFonts w:eastAsia="Palatino Linotype" w:cs="Palatino Linotype"/>
          <w:color w:val="000000" w:themeColor="text1"/>
        </w:rPr>
        <w:t xml:space="preserve">de la presente resolución. </w:t>
      </w:r>
    </w:p>
    <w:p w14:paraId="2CDE5DB7" w14:textId="77777777" w:rsidR="00B97B0E" w:rsidRPr="005C5EB4" w:rsidRDefault="00B97B0E" w:rsidP="00B97B0E">
      <w:pPr>
        <w:pBdr>
          <w:top w:val="nil"/>
          <w:left w:val="nil"/>
          <w:bottom w:val="nil"/>
          <w:right w:val="nil"/>
          <w:between w:val="nil"/>
        </w:pBdr>
        <w:rPr>
          <w:rFonts w:eastAsia="Palatino Linotype" w:cs="Palatino Linotype"/>
          <w:color w:val="000000"/>
          <w:szCs w:val="24"/>
        </w:rPr>
      </w:pPr>
    </w:p>
    <w:p w14:paraId="0C9CBB44" w14:textId="18BEBAFF" w:rsidR="00B97B0E"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SEGUNDO.</w:t>
      </w:r>
      <w:r w:rsidRPr="005C5EB4">
        <w:rPr>
          <w:rFonts w:eastAsia="Palatino Linotype" w:cs="Palatino Linotype"/>
          <w:color w:val="000000"/>
          <w:szCs w:val="24"/>
        </w:rPr>
        <w:t xml:space="preserve"> Se </w:t>
      </w:r>
      <w:r w:rsidRPr="005C5EB4">
        <w:rPr>
          <w:rFonts w:eastAsia="Palatino Linotype" w:cs="Palatino Linotype"/>
          <w:b/>
          <w:color w:val="000000"/>
          <w:szCs w:val="24"/>
        </w:rPr>
        <w:t>ORDENA</w:t>
      </w:r>
      <w:r w:rsidRPr="005C5EB4">
        <w:rPr>
          <w:rFonts w:eastAsia="Palatino Linotype" w:cs="Palatino Linotype"/>
          <w:color w:val="000000"/>
          <w:szCs w:val="24"/>
        </w:rPr>
        <w:t xml:space="preserve"> al Sujeto Obligado que </w:t>
      </w:r>
      <w:r w:rsidR="00D26DE4">
        <w:rPr>
          <w:rFonts w:eastAsia="Palatino Linotype" w:cs="Palatino Linotype"/>
          <w:color w:val="000000"/>
          <w:szCs w:val="24"/>
        </w:rPr>
        <w:t xml:space="preserve">realice una búsqueda exhaustiva y razonable en los archivos de las áreas que se consideren competentes, con la finalidad de que se </w:t>
      </w:r>
      <w:r w:rsidRPr="005C5EB4">
        <w:rPr>
          <w:rFonts w:eastAsia="Palatino Linotype" w:cs="Palatino Linotype"/>
          <w:color w:val="000000"/>
          <w:szCs w:val="24"/>
        </w:rPr>
        <w:t xml:space="preserve">haga entrega al Recurrente mediante el Sistema de Acceso a la Información </w:t>
      </w:r>
      <w:r w:rsidRPr="005C5EB4">
        <w:rPr>
          <w:rFonts w:eastAsia="Palatino Linotype" w:cs="Palatino Linotype"/>
          <w:color w:val="000000"/>
          <w:szCs w:val="24"/>
        </w:rPr>
        <w:lastRenderedPageBreak/>
        <w:t xml:space="preserve">Mexiquense (SAIMEX) y en términos del </w:t>
      </w:r>
      <w:r w:rsidRPr="005C5EB4">
        <w:rPr>
          <w:rFonts w:eastAsia="Palatino Linotype" w:cs="Palatino Linotype"/>
          <w:b/>
          <w:color w:val="000000"/>
          <w:szCs w:val="24"/>
        </w:rPr>
        <w:t xml:space="preserve">Considerando </w:t>
      </w:r>
      <w:r w:rsidR="00114C24" w:rsidRPr="005C5EB4">
        <w:rPr>
          <w:rFonts w:eastAsia="Palatino Linotype" w:cs="Palatino Linotype"/>
          <w:b/>
          <w:color w:val="000000"/>
          <w:szCs w:val="24"/>
        </w:rPr>
        <w:t>QUINTO</w:t>
      </w:r>
      <w:r w:rsidRPr="005C5EB4">
        <w:rPr>
          <w:rFonts w:eastAsia="Palatino Linotype" w:cs="Palatino Linotype"/>
          <w:color w:val="000000"/>
          <w:szCs w:val="24"/>
        </w:rPr>
        <w:t xml:space="preserve">, </w:t>
      </w:r>
      <w:r w:rsidR="00D26DE4">
        <w:rPr>
          <w:rFonts w:eastAsia="Palatino Linotype" w:cs="Palatino Linotype"/>
          <w:color w:val="000000"/>
          <w:szCs w:val="24"/>
        </w:rPr>
        <w:t>del o de los documentos, en el formato en el que se posea o administre, en donde conste lo siguiente:</w:t>
      </w:r>
    </w:p>
    <w:p w14:paraId="1BD1E6A9" w14:textId="77777777" w:rsidR="00D26DE4" w:rsidRDefault="00D26DE4" w:rsidP="00B97B0E">
      <w:pPr>
        <w:pBdr>
          <w:top w:val="nil"/>
          <w:left w:val="nil"/>
          <w:bottom w:val="nil"/>
          <w:right w:val="nil"/>
          <w:between w:val="nil"/>
        </w:pBdr>
        <w:rPr>
          <w:rFonts w:eastAsia="Palatino Linotype" w:cs="Palatino Linotype"/>
          <w:color w:val="000000"/>
          <w:szCs w:val="24"/>
        </w:rPr>
      </w:pPr>
    </w:p>
    <w:p w14:paraId="5E8AA92D" w14:textId="60FD827C" w:rsidR="00D26DE4" w:rsidRPr="00D26DE4" w:rsidRDefault="14E66B03" w:rsidP="14E66B03">
      <w:pPr>
        <w:pStyle w:val="Prrafodelista"/>
        <w:numPr>
          <w:ilvl w:val="0"/>
          <w:numId w:val="35"/>
        </w:numPr>
        <w:pBdr>
          <w:top w:val="nil"/>
          <w:left w:val="nil"/>
          <w:bottom w:val="nil"/>
          <w:right w:val="nil"/>
          <w:between w:val="nil"/>
        </w:pBdr>
        <w:rPr>
          <w:rFonts w:eastAsia="Palatino Linotype" w:cs="Palatino Linotype"/>
          <w:i/>
          <w:iCs/>
          <w:color w:val="000000"/>
        </w:rPr>
      </w:pPr>
      <w:r w:rsidRPr="14E66B03">
        <w:rPr>
          <w:rFonts w:eastAsia="Palatino Linotype" w:cs="Palatino Linotype"/>
          <w:i/>
          <w:iCs/>
          <w:color w:val="000000" w:themeColor="text1"/>
        </w:rPr>
        <w:t>Los límites territoriales del municipio de Valle de Chalco Solidaridad con la alcaldía Tláhuac, al veintiocho de junio de dos mil veintitrés.</w:t>
      </w:r>
    </w:p>
    <w:p w14:paraId="7D7F392B" w14:textId="77777777" w:rsidR="00B97B0E" w:rsidRPr="005C5EB4" w:rsidRDefault="00B97B0E" w:rsidP="00B97B0E">
      <w:pPr>
        <w:pBdr>
          <w:top w:val="nil"/>
          <w:left w:val="nil"/>
          <w:bottom w:val="nil"/>
          <w:right w:val="nil"/>
          <w:between w:val="nil"/>
        </w:pBdr>
        <w:rPr>
          <w:rFonts w:eastAsia="Palatino Linotype" w:cs="Palatino Linotype"/>
          <w:color w:val="000000"/>
          <w:szCs w:val="24"/>
        </w:rPr>
      </w:pPr>
    </w:p>
    <w:p w14:paraId="11B92982" w14:textId="0EF4EB73" w:rsidR="00B97B0E" w:rsidRPr="00F467A8" w:rsidRDefault="00B97B0E" w:rsidP="00B97B0E">
      <w:pPr>
        <w:pBdr>
          <w:top w:val="nil"/>
          <w:left w:val="nil"/>
          <w:bottom w:val="nil"/>
          <w:right w:val="nil"/>
          <w:between w:val="nil"/>
        </w:pBdr>
        <w:rPr>
          <w:rFonts w:eastAsia="Palatino Linotype" w:cs="Palatino Linotype"/>
          <w:color w:val="000000"/>
          <w:szCs w:val="24"/>
        </w:rPr>
      </w:pPr>
      <w:r w:rsidRPr="005C5EB4">
        <w:rPr>
          <w:rFonts w:eastAsia="Palatino Linotype" w:cs="Palatino Linotype"/>
          <w:b/>
          <w:color w:val="000000"/>
          <w:szCs w:val="24"/>
        </w:rPr>
        <w:t>TERCERO. Notifíquese</w:t>
      </w:r>
      <w:r w:rsidR="005C5EB4" w:rsidRPr="005C5EB4">
        <w:rPr>
          <w:rFonts w:eastAsia="Palatino Linotype" w:cs="Palatino Linotype"/>
          <w:color w:val="000000"/>
          <w:szCs w:val="24"/>
        </w:rPr>
        <w:t xml:space="preserve"> </w:t>
      </w:r>
      <w:r w:rsidR="005C5EB4">
        <w:rPr>
          <w:rFonts w:eastAsia="Palatino Linotype" w:cs="Palatino Linotype"/>
          <w:color w:val="000000"/>
          <w:szCs w:val="24"/>
        </w:rPr>
        <w:t>la presente resolución al</w:t>
      </w:r>
      <w:r w:rsidR="005C5EB4" w:rsidRPr="00B64678">
        <w:rPr>
          <w:rFonts w:eastAsia="Palatino Linotype" w:cs="Palatino Linotype"/>
          <w:color w:val="000000"/>
          <w:szCs w:val="24"/>
        </w:rPr>
        <w:t xml:space="preserve"> Titular de la Unidad de Transparencia del Sujeto Obligado para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conforme a</w:t>
      </w:r>
      <w:r w:rsidR="005C5EB4">
        <w:rPr>
          <w:rFonts w:eastAsia="Palatino Linotype" w:cs="Palatino Linotype"/>
          <w:color w:val="000000"/>
          <w:szCs w:val="24"/>
        </w:rPr>
        <w:t xml:space="preserve"> </w:t>
      </w:r>
      <w:r w:rsidR="005C5EB4" w:rsidRPr="00B64678">
        <w:rPr>
          <w:rFonts w:eastAsia="Palatino Linotype" w:cs="Palatino Linotype"/>
          <w:color w:val="000000"/>
          <w:szCs w:val="24"/>
        </w:rPr>
        <w:t>l</w:t>
      </w:r>
      <w:r w:rsidR="005C5EB4">
        <w:rPr>
          <w:rFonts w:eastAsia="Palatino Linotype" w:cs="Palatino Linotype"/>
          <w:color w:val="000000"/>
          <w:szCs w:val="24"/>
        </w:rPr>
        <w:t>os</w:t>
      </w:r>
      <w:r w:rsidR="005C5EB4" w:rsidRPr="00B64678">
        <w:rPr>
          <w:rFonts w:eastAsia="Palatino Linotype" w:cs="Palatino Linotype"/>
          <w:color w:val="000000"/>
          <w:szCs w:val="24"/>
        </w:rPr>
        <w:t xml:space="preserve"> artículo</w:t>
      </w:r>
      <w:r w:rsidR="005C5EB4">
        <w:rPr>
          <w:rFonts w:eastAsia="Palatino Linotype" w:cs="Palatino Linotype"/>
          <w:color w:val="000000"/>
          <w:szCs w:val="24"/>
        </w:rPr>
        <w:t>s</w:t>
      </w:r>
      <w:r w:rsidR="005C5EB4"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C5EB4">
        <w:rPr>
          <w:rFonts w:eastAsia="Palatino Linotype" w:cs="Palatino Linotype"/>
          <w:color w:val="000000"/>
          <w:szCs w:val="24"/>
        </w:rPr>
        <w:t>; y</w:t>
      </w:r>
      <w:r w:rsidR="005C5EB4" w:rsidRPr="00B64678">
        <w:rPr>
          <w:rFonts w:eastAsia="Palatino Linotype" w:cs="Palatino Linotype"/>
          <w:color w:val="000000"/>
          <w:szCs w:val="24"/>
        </w:rPr>
        <w:t xml:space="preserve"> se le apercibe que</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C5EB4">
        <w:rPr>
          <w:rFonts w:eastAsia="Palatino Linotype" w:cs="Palatino Linotype"/>
          <w:color w:val="000000"/>
          <w:szCs w:val="24"/>
        </w:rPr>
        <w:t>,</w:t>
      </w:r>
      <w:r w:rsidR="005C5EB4" w:rsidRPr="00B64678">
        <w:rPr>
          <w:rFonts w:eastAsia="Palatino Linotype" w:cs="Palatino Linotype"/>
          <w:color w:val="000000"/>
          <w:szCs w:val="24"/>
        </w:rPr>
        <w:t xml:space="preserve"> 214, 215 y 216 de la Ley de Transparencia y Acceso a la Información Pública del Estado de México y Municipios.</w:t>
      </w:r>
    </w:p>
    <w:p w14:paraId="077A2145"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p>
    <w:p w14:paraId="735AFAA7" w14:textId="77777777" w:rsidR="00B97B0E" w:rsidRPr="00F467A8" w:rsidRDefault="00B97B0E" w:rsidP="00B97B0E">
      <w:pPr>
        <w:pBdr>
          <w:top w:val="nil"/>
          <w:left w:val="nil"/>
          <w:bottom w:val="nil"/>
          <w:right w:val="nil"/>
          <w:between w:val="nil"/>
        </w:pBdr>
        <w:rPr>
          <w:rFonts w:eastAsia="Palatino Linotype" w:cs="Palatino Linotype"/>
          <w:color w:val="000000"/>
          <w:szCs w:val="24"/>
        </w:rPr>
      </w:pPr>
      <w:r w:rsidRPr="00F467A8">
        <w:rPr>
          <w:rFonts w:eastAsia="Palatino Linotype" w:cs="Palatino Linotype"/>
          <w:b/>
          <w:color w:val="000000"/>
          <w:szCs w:val="24"/>
        </w:rPr>
        <w:t xml:space="preserve">CUARTO. </w:t>
      </w:r>
      <w:r w:rsidRPr="00F467A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F467A8"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F467A8" w:rsidRDefault="00B97B0E" w:rsidP="00B97B0E">
      <w:pPr>
        <w:contextualSpacing/>
        <w:rPr>
          <w:rFonts w:eastAsia="Palatino Linotype" w:cs="Palatino Linotype"/>
          <w:color w:val="000000"/>
          <w:szCs w:val="24"/>
        </w:rPr>
      </w:pPr>
      <w:r w:rsidRPr="00F467A8">
        <w:rPr>
          <w:rFonts w:eastAsia="Palatino Linotype" w:cs="Palatino Linotype"/>
          <w:b/>
          <w:color w:val="000000"/>
          <w:szCs w:val="24"/>
        </w:rPr>
        <w:t xml:space="preserve">QUINTO. Notifíquese </w:t>
      </w:r>
      <w:r w:rsidRPr="00F467A8">
        <w:rPr>
          <w:rFonts w:eastAsia="Palatino Linotype" w:cs="Palatino Linotype"/>
          <w:color w:val="000000"/>
          <w:szCs w:val="24"/>
        </w:rPr>
        <w:t xml:space="preserve">la presente resolución al Recurrente mediante el Sistema de Acceso a la Información Mexiquense (SAIMEX) y hágase de su conocimiento que, en caso </w:t>
      </w:r>
      <w:r w:rsidRPr="00F467A8">
        <w:rPr>
          <w:rFonts w:eastAsia="Palatino Linotype" w:cs="Palatino Linotype"/>
          <w:color w:val="000000"/>
          <w:szCs w:val="24"/>
        </w:rPr>
        <w:lastRenderedPageBreak/>
        <w:t>de considerar que la presente resolución le cause algún perjuicio, podrá promover el Juicio de Amparo en los términos de las leyes aplicables,</w:t>
      </w:r>
      <w:r w:rsidRPr="00F467A8">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C6B48A7" w14:textId="77777777" w:rsidR="00B97B0E" w:rsidRDefault="00B97B0E" w:rsidP="00F012D3"/>
    <w:p w14:paraId="20573BFF" w14:textId="2045C919" w:rsidR="00A970D5" w:rsidRPr="006922F5" w:rsidRDefault="006922F5" w:rsidP="00235736">
      <w:pPr>
        <w:pBdr>
          <w:top w:val="nil"/>
          <w:left w:val="nil"/>
          <w:bottom w:val="nil"/>
          <w:right w:val="nil"/>
          <w:between w:val="nil"/>
        </w:pBdr>
        <w:ind w:right="-8"/>
        <w:contextualSpacing/>
        <w:rPr>
          <w:rFonts w:eastAsia="Palatino Linotype" w:cs="Palatino Linotype"/>
          <w:color w:val="000000"/>
          <w:szCs w:val="24"/>
        </w:rPr>
      </w:pPr>
      <w:r>
        <w:rPr>
          <w:rFonts w:eastAsia="Palatino Linotype" w:cs="Palatino Linotype"/>
          <w:color w:val="000000"/>
          <w:szCs w:val="24"/>
        </w:rPr>
        <w:t xml:space="preserve">ASÍ LO RESUELVE, POR </w:t>
      </w:r>
      <w:r w:rsidR="00593725">
        <w:rPr>
          <w:rFonts w:eastAsia="Palatino Linotype" w:cs="Palatino Linotype"/>
          <w:color w:val="000000"/>
          <w:szCs w:val="24"/>
        </w:rPr>
        <w:t xml:space="preserve">UNANIMIDAD </w:t>
      </w:r>
      <w:r>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2ED1">
        <w:rPr>
          <w:rFonts w:eastAsia="Palatino Linotype" w:cs="Palatino Linotype"/>
          <w:color w:val="000000"/>
          <w:szCs w:val="24"/>
        </w:rPr>
        <w:t>T</w:t>
      </w:r>
      <w:r w:rsidR="005C5EB4">
        <w:rPr>
          <w:rFonts w:eastAsia="Palatino Linotype" w:cs="Palatino Linotype"/>
          <w:color w:val="000000"/>
          <w:szCs w:val="24"/>
        </w:rPr>
        <w:t xml:space="preserve">RIGÉSIMA </w:t>
      </w:r>
      <w:r w:rsidR="00F74C66">
        <w:rPr>
          <w:rFonts w:eastAsia="Palatino Linotype" w:cs="Palatino Linotype"/>
          <w:color w:val="000000"/>
          <w:szCs w:val="24"/>
        </w:rPr>
        <w:t>SEGUNDA</w:t>
      </w:r>
      <w:r>
        <w:rPr>
          <w:rFonts w:eastAsia="Palatino Linotype" w:cs="Palatino Linotype"/>
          <w:color w:val="000000"/>
          <w:szCs w:val="24"/>
        </w:rPr>
        <w:t xml:space="preserve"> SESIÓN ORDINARIA CELEBRADA EL</w:t>
      </w:r>
      <w:r w:rsidR="00593725">
        <w:rPr>
          <w:rFonts w:eastAsia="Palatino Linotype" w:cs="Palatino Linotype"/>
          <w:color w:val="000000"/>
          <w:szCs w:val="24"/>
        </w:rPr>
        <w:t xml:space="preserve"> </w:t>
      </w:r>
      <w:r w:rsidR="00F74C66">
        <w:rPr>
          <w:rFonts w:eastAsia="Palatino Linotype" w:cs="Palatino Linotype"/>
          <w:color w:val="000000"/>
          <w:szCs w:val="24"/>
        </w:rPr>
        <w:t>CINCO DE SEPTIEMBRE</w:t>
      </w:r>
      <w:r w:rsidR="00593725">
        <w:rPr>
          <w:rFonts w:eastAsia="Palatino Linotype" w:cs="Palatino Linotype"/>
          <w:color w:val="000000"/>
          <w:szCs w:val="24"/>
        </w:rPr>
        <w:t xml:space="preserve"> DE DOS MIL VEINTITRÉS</w:t>
      </w:r>
      <w:r>
        <w:rPr>
          <w:rFonts w:eastAsia="Palatino Linotype" w:cs="Palatino Linotype"/>
          <w:color w:val="000000"/>
          <w:szCs w:val="24"/>
        </w:rPr>
        <w:t xml:space="preserve">, ANTE EL SECRETARIO TÉCNICO </w:t>
      </w:r>
      <w:r w:rsidR="00235736">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Pr>
          <w:rFonts w:eastAsia="Palatino Linotype" w:cs="Palatino Linotype"/>
          <w:color w:val="000000"/>
          <w:szCs w:val="24"/>
        </w:rPr>
        <w:t>---------------------------------------------------------------------------------------------------------------------</w:t>
      </w:r>
      <w:r w:rsidR="00BB2A3A">
        <w:rPr>
          <w:rFonts w:eastAsia="Palatino Linotype" w:cs="Palatino Linotype"/>
          <w:color w:val="000000"/>
          <w:szCs w:val="24"/>
        </w:rPr>
        <w:t>---------------------</w:t>
      </w:r>
      <w:r w:rsidR="00235736">
        <w:rPr>
          <w:rFonts w:eastAsia="Palatino Linotype" w:cs="Palatino Linotype"/>
          <w:color w:val="000000"/>
          <w:szCs w:val="24"/>
        </w:rPr>
        <w:t>----------------------------------------------------------------------------------------------------------------------</w:t>
      </w:r>
      <w:r w:rsidR="00B25DBA">
        <w:rPr>
          <w:rFonts w:eastAsia="Palatino Linotype" w:cs="Palatino Linotype"/>
          <w:color w:val="000000"/>
          <w:szCs w:val="24"/>
        </w:rPr>
        <w:t>-----------------------------------------------------------------------------------------------------------------------------------------------------------------------------------------------------------------------------------------------------------------------</w:t>
      </w:r>
      <w:r w:rsidR="005C5EB4">
        <w:rPr>
          <w:rFonts w:eastAsia="Palatino Linotype" w:cs="Palatino Linotype"/>
          <w:color w:val="000000"/>
          <w:szCs w:val="24"/>
        </w:rPr>
        <w:t>--------------------------------------------------------------------------------------------------------------------------------------------------------------------------------------------------------------------------------------------------------------------------------------------------------------------------------------------------------------------------------------------------------------------------------------------------------------------------------------------------------------------------------------------------------------------------</w:t>
      </w:r>
      <w:r w:rsidR="00D26DE4">
        <w:rPr>
          <w:rFonts w:eastAsia="Palatino Linotype" w:cs="Palatino Linotype"/>
          <w:color w:val="000000"/>
          <w:szCs w:val="24"/>
        </w:rPr>
        <w:t>-------------------------------</w:t>
      </w:r>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F04C02">
      <w:headerReference w:type="even" r:id="rId9"/>
      <w:headerReference w:type="default" r:id="rId10"/>
      <w:footerReference w:type="default" r:id="rId11"/>
      <w:headerReference w:type="first" r:id="rId12"/>
      <w:footerReference w:type="first" r:id="rId13"/>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17AF" w14:textId="77777777" w:rsidR="00570195" w:rsidRDefault="00570195" w:rsidP="00F2498E">
      <w:pPr>
        <w:spacing w:line="240" w:lineRule="auto"/>
      </w:pPr>
      <w:r>
        <w:separator/>
      </w:r>
    </w:p>
  </w:endnote>
  <w:endnote w:type="continuationSeparator" w:id="0">
    <w:p w14:paraId="37A65E5F" w14:textId="77777777" w:rsidR="00570195" w:rsidRDefault="00570195" w:rsidP="00F2498E">
      <w:pPr>
        <w:spacing w:line="240" w:lineRule="auto"/>
      </w:pPr>
      <w:r>
        <w:continuationSeparator/>
      </w:r>
    </w:p>
  </w:endnote>
  <w:endnote w:type="continuationNotice" w:id="1">
    <w:p w14:paraId="1FC53FAC" w14:textId="77777777" w:rsidR="00570195" w:rsidRDefault="005701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0D48">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0D48">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8240F4" w:rsidRPr="00871A91" w:rsidRDefault="008240F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E0D4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E0D48">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D355" w14:textId="77777777" w:rsidR="00570195" w:rsidRDefault="00570195" w:rsidP="00F2498E">
      <w:pPr>
        <w:spacing w:line="240" w:lineRule="auto"/>
      </w:pPr>
      <w:r>
        <w:separator/>
      </w:r>
    </w:p>
  </w:footnote>
  <w:footnote w:type="continuationSeparator" w:id="0">
    <w:p w14:paraId="16892F57" w14:textId="77777777" w:rsidR="00570195" w:rsidRDefault="00570195" w:rsidP="00F2498E">
      <w:pPr>
        <w:spacing w:line="240" w:lineRule="auto"/>
      </w:pPr>
      <w:r>
        <w:continuationSeparator/>
      </w:r>
    </w:p>
  </w:footnote>
  <w:footnote w:type="continuationNotice" w:id="1">
    <w:p w14:paraId="50F75AC1" w14:textId="77777777" w:rsidR="00570195" w:rsidRDefault="00570195">
      <w:pPr>
        <w:spacing w:line="240" w:lineRule="auto"/>
      </w:pPr>
    </w:p>
  </w:footnote>
  <w:footnote w:id="2">
    <w:p w14:paraId="7822D80A"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240F4" w:rsidRPr="0031280C" w:rsidRDefault="008240F4"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240F4" w:rsidRPr="0031280C" w:rsidRDefault="008240F4"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240F4" w:rsidRPr="0031280C" w:rsidRDefault="008240F4"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60385A9D" w14:textId="77777777" w:rsidR="00EF4EEF" w:rsidRPr="00091848" w:rsidRDefault="00EF4EEF" w:rsidP="00EF4EEF">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8240F4" w:rsidRDefault="00D26C13">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rsidRPr="00B17577" w14:paraId="37B9EBDE" w14:textId="77777777" w:rsidTr="003938ED">
      <w:trPr>
        <w:trHeight w:val="227"/>
      </w:trPr>
      <w:tc>
        <w:tcPr>
          <w:tcW w:w="5103" w:type="dxa"/>
          <w:hideMark/>
        </w:tcPr>
        <w:p w14:paraId="4964FBC5" w14:textId="54CDA645" w:rsidR="008240F4" w:rsidRPr="00096248" w:rsidRDefault="008240F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99E6971" w:rsidR="008240F4" w:rsidRPr="00096248" w:rsidRDefault="00DE2799" w:rsidP="00011C4D">
          <w:pPr>
            <w:spacing w:after="120" w:line="240" w:lineRule="auto"/>
            <w:ind w:right="71"/>
            <w:jc w:val="right"/>
            <w:rPr>
              <w:rFonts w:cs="Arial"/>
              <w:b/>
              <w:szCs w:val="24"/>
            </w:rPr>
          </w:pPr>
          <w:r>
            <w:rPr>
              <w:rFonts w:cs="Arial"/>
              <w:b/>
              <w:bCs/>
              <w:szCs w:val="24"/>
            </w:rPr>
            <w:t>03915</w:t>
          </w:r>
          <w:r w:rsidR="008240F4" w:rsidRPr="001D0070">
            <w:rPr>
              <w:rFonts w:cs="Arial"/>
              <w:b/>
              <w:bCs/>
              <w:szCs w:val="24"/>
            </w:rPr>
            <w:t>/INFOEM/IP/RR/2023</w:t>
          </w:r>
        </w:p>
      </w:tc>
    </w:tr>
    <w:tr w:rsidR="008240F4" w14:paraId="7591D3C9" w14:textId="77777777" w:rsidTr="003938ED">
      <w:trPr>
        <w:trHeight w:val="242"/>
      </w:trPr>
      <w:tc>
        <w:tcPr>
          <w:tcW w:w="5103" w:type="dxa"/>
          <w:hideMark/>
        </w:tcPr>
        <w:p w14:paraId="729A65A8" w14:textId="77777777" w:rsidR="008240F4" w:rsidRPr="00096248" w:rsidRDefault="008240F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8FE8085" w:rsidR="008240F4" w:rsidRPr="00096248" w:rsidRDefault="00DE2799" w:rsidP="00100663">
          <w:pPr>
            <w:spacing w:after="120" w:line="240" w:lineRule="auto"/>
            <w:ind w:left="-81" w:right="71"/>
            <w:jc w:val="right"/>
            <w:rPr>
              <w:rFonts w:cs="Arial"/>
              <w:szCs w:val="24"/>
            </w:rPr>
          </w:pPr>
          <w:r w:rsidRPr="00DE2799">
            <w:rPr>
              <w:rFonts w:cs="Arial"/>
              <w:szCs w:val="24"/>
            </w:rPr>
            <w:t>Ayuntamiento de Valle de Chalco Solidaridad</w:t>
          </w:r>
        </w:p>
      </w:tc>
    </w:tr>
    <w:tr w:rsidR="008240F4" w:rsidRPr="00F63239" w14:paraId="037E914D" w14:textId="77777777" w:rsidTr="003938ED">
      <w:trPr>
        <w:trHeight w:val="342"/>
      </w:trPr>
      <w:tc>
        <w:tcPr>
          <w:tcW w:w="5103" w:type="dxa"/>
          <w:hideMark/>
        </w:tcPr>
        <w:p w14:paraId="7676B68F" w14:textId="64D69EAF" w:rsidR="008240F4" w:rsidRPr="00096248" w:rsidRDefault="008240F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240F4" w:rsidRDefault="008240F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240F4" w:rsidRPr="00711916" w:rsidRDefault="008240F4" w:rsidP="00011C4D">
          <w:pPr>
            <w:spacing w:after="120" w:line="240" w:lineRule="auto"/>
            <w:ind w:left="-486" w:right="71" w:firstLine="567"/>
            <w:jc w:val="right"/>
            <w:rPr>
              <w:rFonts w:cs="Arial"/>
              <w:sz w:val="2"/>
              <w:szCs w:val="2"/>
            </w:rPr>
          </w:pPr>
        </w:p>
      </w:tc>
    </w:tr>
  </w:tbl>
  <w:p w14:paraId="2998DBFD" w14:textId="25A9F426" w:rsidR="008240F4" w:rsidRPr="00871A91" w:rsidRDefault="00D26C13">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1pt;margin-top:-149.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240F4" w14:paraId="0F9FE9B6" w14:textId="77777777" w:rsidTr="003938ED">
      <w:trPr>
        <w:trHeight w:val="227"/>
      </w:trPr>
      <w:tc>
        <w:tcPr>
          <w:tcW w:w="5103" w:type="dxa"/>
          <w:hideMark/>
        </w:tcPr>
        <w:p w14:paraId="6D1D9D71" w14:textId="11150E5A" w:rsidR="008240F4" w:rsidRPr="00663A37" w:rsidRDefault="008240F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A5BBCBE" w:rsidR="008240F4" w:rsidRPr="00C81ECD" w:rsidRDefault="00DE2799" w:rsidP="00011C4D">
          <w:pPr>
            <w:spacing w:after="120" w:line="240" w:lineRule="auto"/>
            <w:ind w:left="-486" w:right="68" w:firstLine="558"/>
            <w:jc w:val="right"/>
            <w:rPr>
              <w:rFonts w:cs="Arial"/>
              <w:b/>
              <w:szCs w:val="24"/>
            </w:rPr>
          </w:pPr>
          <w:r>
            <w:rPr>
              <w:rFonts w:cs="Arial"/>
              <w:b/>
              <w:bCs/>
              <w:szCs w:val="24"/>
            </w:rPr>
            <w:t>03915</w:t>
          </w:r>
          <w:r w:rsidR="008240F4" w:rsidRPr="001D0070">
            <w:rPr>
              <w:rFonts w:cs="Arial"/>
              <w:b/>
              <w:bCs/>
              <w:szCs w:val="24"/>
            </w:rPr>
            <w:t>/INFOEM/IP/RR/2023</w:t>
          </w:r>
        </w:p>
      </w:tc>
    </w:tr>
    <w:tr w:rsidR="008240F4" w:rsidRPr="001F57CD" w14:paraId="1377D264" w14:textId="77777777" w:rsidTr="003938ED">
      <w:trPr>
        <w:trHeight w:val="196"/>
      </w:trPr>
      <w:tc>
        <w:tcPr>
          <w:tcW w:w="5103" w:type="dxa"/>
          <w:hideMark/>
        </w:tcPr>
        <w:p w14:paraId="04D597A1" w14:textId="77777777" w:rsidR="008240F4" w:rsidRPr="00663A37" w:rsidRDefault="008240F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0B62479" w:rsidR="008240F4" w:rsidRPr="00663A37" w:rsidRDefault="00D26C13" w:rsidP="00011C4D">
          <w:pPr>
            <w:spacing w:after="120" w:line="240" w:lineRule="auto"/>
            <w:ind w:right="68"/>
            <w:jc w:val="right"/>
            <w:rPr>
              <w:rFonts w:cs="Arial"/>
              <w:szCs w:val="24"/>
            </w:rPr>
          </w:pPr>
          <w:r>
            <w:rPr>
              <w:rFonts w:cs="Arial"/>
              <w:szCs w:val="24"/>
            </w:rPr>
            <w:t>XXXXXXXXXXXXXXXXXX</w:t>
          </w:r>
        </w:p>
      </w:tc>
    </w:tr>
    <w:tr w:rsidR="008240F4" w14:paraId="4DC11993" w14:textId="77777777" w:rsidTr="003938ED">
      <w:trPr>
        <w:trHeight w:val="242"/>
      </w:trPr>
      <w:tc>
        <w:tcPr>
          <w:tcW w:w="5103" w:type="dxa"/>
          <w:hideMark/>
        </w:tcPr>
        <w:p w14:paraId="76CEF1B5" w14:textId="77777777" w:rsidR="008240F4" w:rsidRPr="00663A37" w:rsidRDefault="008240F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546BB36" w:rsidR="008240F4" w:rsidRPr="00663A37" w:rsidRDefault="00DE2799" w:rsidP="00DE2799">
          <w:pPr>
            <w:spacing w:after="120" w:line="240" w:lineRule="auto"/>
            <w:ind w:left="-70" w:right="68"/>
            <w:jc w:val="right"/>
            <w:rPr>
              <w:rFonts w:cs="Arial"/>
              <w:szCs w:val="24"/>
            </w:rPr>
          </w:pPr>
          <w:r>
            <w:rPr>
              <w:rFonts w:cs="Arial"/>
              <w:szCs w:val="24"/>
            </w:rPr>
            <w:t>Ayuntamiento de Valle de Chalco Solidaridad</w:t>
          </w:r>
        </w:p>
      </w:tc>
    </w:tr>
    <w:tr w:rsidR="008240F4" w14:paraId="5C2B511D" w14:textId="77777777" w:rsidTr="003938ED">
      <w:trPr>
        <w:trHeight w:val="342"/>
      </w:trPr>
      <w:tc>
        <w:tcPr>
          <w:tcW w:w="5103" w:type="dxa"/>
          <w:hideMark/>
        </w:tcPr>
        <w:p w14:paraId="03FEF68C" w14:textId="45E91CF4" w:rsidR="008240F4" w:rsidRPr="00663A37" w:rsidRDefault="008240F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240F4" w:rsidRPr="00663A37" w:rsidRDefault="008240F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240F4" w:rsidRPr="00871A91" w:rsidRDefault="00D26C13">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9pt;margin-top:-149.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240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FD278A4"/>
    <w:multiLevelType w:val="hybridMultilevel"/>
    <w:tmpl w:val="7160FAA8"/>
    <w:lvl w:ilvl="0" w:tplc="BEE4EC0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6121A"/>
    <w:multiLevelType w:val="hybridMultilevel"/>
    <w:tmpl w:val="8B584792"/>
    <w:lvl w:ilvl="0" w:tplc="0E089F4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3" w15:restartNumberingAfterBreak="0">
    <w:nsid w:val="7C7D0EA7"/>
    <w:multiLevelType w:val="hybridMultilevel"/>
    <w:tmpl w:val="B6986D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54335439">
    <w:abstractNumId w:val="15"/>
  </w:num>
  <w:num w:numId="2" w16cid:durableId="780614017">
    <w:abstractNumId w:val="26"/>
  </w:num>
  <w:num w:numId="3" w16cid:durableId="890532138">
    <w:abstractNumId w:val="4"/>
  </w:num>
  <w:num w:numId="4" w16cid:durableId="2077430172">
    <w:abstractNumId w:val="21"/>
  </w:num>
  <w:num w:numId="5" w16cid:durableId="1894001603">
    <w:abstractNumId w:val="19"/>
  </w:num>
  <w:num w:numId="6" w16cid:durableId="1244602071">
    <w:abstractNumId w:val="7"/>
  </w:num>
  <w:num w:numId="7" w16cid:durableId="334648699">
    <w:abstractNumId w:val="23"/>
  </w:num>
  <w:num w:numId="8" w16cid:durableId="1278174600">
    <w:abstractNumId w:val="31"/>
  </w:num>
  <w:num w:numId="9" w16cid:durableId="377902996">
    <w:abstractNumId w:val="25"/>
  </w:num>
  <w:num w:numId="10" w16cid:durableId="1685396373">
    <w:abstractNumId w:val="3"/>
  </w:num>
  <w:num w:numId="11" w16cid:durableId="685980790">
    <w:abstractNumId w:val="22"/>
  </w:num>
  <w:num w:numId="12" w16cid:durableId="431584823">
    <w:abstractNumId w:val="8"/>
  </w:num>
  <w:num w:numId="13" w16cid:durableId="11611864">
    <w:abstractNumId w:val="9"/>
  </w:num>
  <w:num w:numId="14" w16cid:durableId="1811290480">
    <w:abstractNumId w:val="20"/>
  </w:num>
  <w:num w:numId="15" w16cid:durableId="1777822616">
    <w:abstractNumId w:val="12"/>
  </w:num>
  <w:num w:numId="16" w16cid:durableId="1729302356">
    <w:abstractNumId w:val="27"/>
  </w:num>
  <w:num w:numId="17" w16cid:durableId="424420674">
    <w:abstractNumId w:val="29"/>
  </w:num>
  <w:num w:numId="18" w16cid:durableId="1955094647">
    <w:abstractNumId w:val="1"/>
  </w:num>
  <w:num w:numId="19" w16cid:durableId="177238135">
    <w:abstractNumId w:val="24"/>
  </w:num>
  <w:num w:numId="20" w16cid:durableId="428502875">
    <w:abstractNumId w:val="6"/>
  </w:num>
  <w:num w:numId="21" w16cid:durableId="146629407">
    <w:abstractNumId w:val="16"/>
  </w:num>
  <w:num w:numId="22" w16cid:durableId="1345864137">
    <w:abstractNumId w:val="2"/>
  </w:num>
  <w:num w:numId="23" w16cid:durableId="73018415">
    <w:abstractNumId w:val="0"/>
  </w:num>
  <w:num w:numId="24" w16cid:durableId="1413620011">
    <w:abstractNumId w:val="10"/>
  </w:num>
  <w:num w:numId="25" w16cid:durableId="467821825">
    <w:abstractNumId w:val="13"/>
  </w:num>
  <w:num w:numId="26" w16cid:durableId="7104238">
    <w:abstractNumId w:val="11"/>
  </w:num>
  <w:num w:numId="27" w16cid:durableId="891383631">
    <w:abstractNumId w:val="30"/>
  </w:num>
  <w:num w:numId="28" w16cid:durableId="1477255297">
    <w:abstractNumId w:val="28"/>
  </w:num>
  <w:num w:numId="29" w16cid:durableId="1873373157">
    <w:abstractNumId w:val="5"/>
  </w:num>
  <w:num w:numId="30" w16cid:durableId="2077972123">
    <w:abstractNumId w:val="17"/>
  </w:num>
  <w:num w:numId="31" w16cid:durableId="1947999042">
    <w:abstractNumId w:val="14"/>
  </w:num>
  <w:num w:numId="32" w16cid:durableId="920485772">
    <w:abstractNumId w:val="34"/>
  </w:num>
  <w:num w:numId="33" w16cid:durableId="807287531">
    <w:abstractNumId w:val="32"/>
  </w:num>
  <w:num w:numId="34" w16cid:durableId="2027366352">
    <w:abstractNumId w:val="18"/>
  </w:num>
  <w:num w:numId="35" w16cid:durableId="174136164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1F7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935"/>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97890"/>
    <w:rsid w:val="000A00BB"/>
    <w:rsid w:val="000A110B"/>
    <w:rsid w:val="000A1D0D"/>
    <w:rsid w:val="000A2CA6"/>
    <w:rsid w:val="000A2F65"/>
    <w:rsid w:val="000A3F41"/>
    <w:rsid w:val="000A4202"/>
    <w:rsid w:val="000A4CE4"/>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4611"/>
    <w:rsid w:val="001050A9"/>
    <w:rsid w:val="001059AF"/>
    <w:rsid w:val="001067FE"/>
    <w:rsid w:val="00107256"/>
    <w:rsid w:val="001107C4"/>
    <w:rsid w:val="0011110C"/>
    <w:rsid w:val="001116B7"/>
    <w:rsid w:val="0011295F"/>
    <w:rsid w:val="00114C24"/>
    <w:rsid w:val="00114F1E"/>
    <w:rsid w:val="00115495"/>
    <w:rsid w:val="00116E4B"/>
    <w:rsid w:val="00116F6B"/>
    <w:rsid w:val="00121842"/>
    <w:rsid w:val="00121F46"/>
    <w:rsid w:val="001235A0"/>
    <w:rsid w:val="00123A8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797"/>
    <w:rsid w:val="001A6849"/>
    <w:rsid w:val="001A773B"/>
    <w:rsid w:val="001B0259"/>
    <w:rsid w:val="001B0262"/>
    <w:rsid w:val="001B28D1"/>
    <w:rsid w:val="001B3FD2"/>
    <w:rsid w:val="001B4435"/>
    <w:rsid w:val="001B482D"/>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0070"/>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32E1"/>
    <w:rsid w:val="00243315"/>
    <w:rsid w:val="002437A2"/>
    <w:rsid w:val="00244421"/>
    <w:rsid w:val="00245AC1"/>
    <w:rsid w:val="00246269"/>
    <w:rsid w:val="00252443"/>
    <w:rsid w:val="002530AE"/>
    <w:rsid w:val="0025386E"/>
    <w:rsid w:val="00253E5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87C9D"/>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2203"/>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1DD0"/>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94C"/>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B00"/>
    <w:rsid w:val="00421DD1"/>
    <w:rsid w:val="004232C6"/>
    <w:rsid w:val="00423414"/>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58A"/>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529A"/>
    <w:rsid w:val="00487BBD"/>
    <w:rsid w:val="004900E8"/>
    <w:rsid w:val="0049095E"/>
    <w:rsid w:val="00490C99"/>
    <w:rsid w:val="0049216F"/>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D7EE2"/>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95"/>
    <w:rsid w:val="005701EF"/>
    <w:rsid w:val="00570367"/>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5EB4"/>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D18"/>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19A"/>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0F4"/>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97CF4"/>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6CDF"/>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1759C"/>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4678"/>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09"/>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2FC0"/>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75A2"/>
    <w:rsid w:val="00B0036F"/>
    <w:rsid w:val="00B00C8E"/>
    <w:rsid w:val="00B02AA5"/>
    <w:rsid w:val="00B04F50"/>
    <w:rsid w:val="00B05CA6"/>
    <w:rsid w:val="00B1073D"/>
    <w:rsid w:val="00B11CD7"/>
    <w:rsid w:val="00B1205D"/>
    <w:rsid w:val="00B128F0"/>
    <w:rsid w:val="00B13307"/>
    <w:rsid w:val="00B1367C"/>
    <w:rsid w:val="00B13B7B"/>
    <w:rsid w:val="00B14F62"/>
    <w:rsid w:val="00B15202"/>
    <w:rsid w:val="00B1553A"/>
    <w:rsid w:val="00B17577"/>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6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77CBD"/>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A79"/>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31B4"/>
    <w:rsid w:val="00CF4606"/>
    <w:rsid w:val="00CF4CEF"/>
    <w:rsid w:val="00CF6431"/>
    <w:rsid w:val="00CF6592"/>
    <w:rsid w:val="00CF6E52"/>
    <w:rsid w:val="00D00B10"/>
    <w:rsid w:val="00D01DCF"/>
    <w:rsid w:val="00D01F15"/>
    <w:rsid w:val="00D02606"/>
    <w:rsid w:val="00D0448D"/>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6C13"/>
    <w:rsid w:val="00D26DE4"/>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2EDA"/>
    <w:rsid w:val="00DA432C"/>
    <w:rsid w:val="00DA4677"/>
    <w:rsid w:val="00DA5392"/>
    <w:rsid w:val="00DB0034"/>
    <w:rsid w:val="00DB08A2"/>
    <w:rsid w:val="00DB0D6D"/>
    <w:rsid w:val="00DB1035"/>
    <w:rsid w:val="00DB1F84"/>
    <w:rsid w:val="00DB2F12"/>
    <w:rsid w:val="00DB44A1"/>
    <w:rsid w:val="00DB5CD7"/>
    <w:rsid w:val="00DB6647"/>
    <w:rsid w:val="00DB67DA"/>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D48"/>
    <w:rsid w:val="00DE0E0F"/>
    <w:rsid w:val="00DE0F3E"/>
    <w:rsid w:val="00DE1DEE"/>
    <w:rsid w:val="00DE2799"/>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4669"/>
    <w:rsid w:val="00E45508"/>
    <w:rsid w:val="00E46545"/>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90F"/>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4EEF"/>
    <w:rsid w:val="00EF52F1"/>
    <w:rsid w:val="00EF5FF8"/>
    <w:rsid w:val="00EF6F58"/>
    <w:rsid w:val="00EF7935"/>
    <w:rsid w:val="00F012D3"/>
    <w:rsid w:val="00F01526"/>
    <w:rsid w:val="00F023A7"/>
    <w:rsid w:val="00F02EDC"/>
    <w:rsid w:val="00F039E2"/>
    <w:rsid w:val="00F03F79"/>
    <w:rsid w:val="00F04A95"/>
    <w:rsid w:val="00F04C02"/>
    <w:rsid w:val="00F058D3"/>
    <w:rsid w:val="00F10A38"/>
    <w:rsid w:val="00F1176A"/>
    <w:rsid w:val="00F11FF3"/>
    <w:rsid w:val="00F123B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C66"/>
    <w:rsid w:val="00F74FB9"/>
    <w:rsid w:val="00F775A3"/>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14E66B03"/>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ahuac.cdmx.gob.mx/transparencia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BFB1-0C26-406E-A9FA-80B76B15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6203</Words>
  <Characters>34121</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2019-06-13T15:30:00Z</cp:lastPrinted>
  <dcterms:created xsi:type="dcterms:W3CDTF">2023-09-06T16:18:00Z</dcterms:created>
  <dcterms:modified xsi:type="dcterms:W3CDTF">2023-09-29T20:02:00Z</dcterms:modified>
</cp:coreProperties>
</file>