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D51BC" w14:textId="5BE480A2" w:rsidR="001D613C" w:rsidRPr="00667998" w:rsidRDefault="001D613C" w:rsidP="001D613C">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7739A2">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75326">
        <w:rPr>
          <w:rFonts w:ascii="Palatino Linotype" w:eastAsia="Times New Roman" w:hAnsi="Palatino Linotype" w:cs="Arial"/>
          <w:color w:val="000000"/>
          <w:sz w:val="24"/>
          <w:szCs w:val="24"/>
          <w:lang w:eastAsia="es-MX"/>
        </w:rPr>
        <w:t xml:space="preserve">seis de diciembre </w:t>
      </w:r>
      <w:r w:rsidRPr="00667998">
        <w:rPr>
          <w:rFonts w:ascii="Palatino Linotype" w:eastAsia="Times New Roman" w:hAnsi="Palatino Linotype" w:cs="Arial"/>
          <w:color w:val="000000"/>
          <w:sz w:val="24"/>
          <w:szCs w:val="24"/>
          <w:lang w:eastAsia="es-MX"/>
        </w:rPr>
        <w:t>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312570BD" w14:textId="77777777" w:rsidR="001D613C" w:rsidRPr="00667998" w:rsidRDefault="001D613C" w:rsidP="001D613C">
      <w:pPr>
        <w:shd w:val="clear" w:color="auto" w:fill="FFFFFF"/>
        <w:spacing w:after="0" w:line="360" w:lineRule="auto"/>
        <w:jc w:val="both"/>
        <w:rPr>
          <w:rFonts w:ascii="Palatino Linotype" w:eastAsia="Times New Roman" w:hAnsi="Palatino Linotype" w:cs="Arial"/>
          <w:color w:val="000000"/>
          <w:sz w:val="2"/>
          <w:szCs w:val="24"/>
          <w:lang w:eastAsia="es-MX"/>
        </w:rPr>
      </w:pPr>
    </w:p>
    <w:p w14:paraId="0462DB87" w14:textId="77777777" w:rsidR="001D613C" w:rsidRPr="00667998" w:rsidRDefault="001D613C" w:rsidP="001D613C">
      <w:pPr>
        <w:tabs>
          <w:tab w:val="left" w:pos="1701"/>
        </w:tabs>
        <w:spacing w:after="0" w:line="360" w:lineRule="auto"/>
        <w:jc w:val="both"/>
        <w:rPr>
          <w:rFonts w:ascii="Palatino Linotype" w:hAnsi="Palatino Linotype" w:cs="Arial"/>
          <w:b/>
          <w:sz w:val="24"/>
        </w:rPr>
      </w:pPr>
    </w:p>
    <w:p w14:paraId="5F8C8DDA" w14:textId="5608C183" w:rsidR="001D613C" w:rsidRPr="00667998" w:rsidRDefault="001D613C" w:rsidP="001D613C">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007739A2">
        <w:rPr>
          <w:rFonts w:ascii="Palatino Linotype" w:hAnsi="Palatino Linotype" w:cs="Arial"/>
          <w:b/>
          <w:sz w:val="24"/>
        </w:rPr>
        <w:t>078</w:t>
      </w:r>
      <w:r w:rsidR="00B278F8">
        <w:rPr>
          <w:rFonts w:ascii="Palatino Linotype" w:hAnsi="Palatino Linotype" w:cs="Arial"/>
          <w:b/>
          <w:sz w:val="24"/>
        </w:rPr>
        <w:t>00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proofErr w:type="gramStart"/>
      <w:r w:rsidRPr="000254F0">
        <w:rPr>
          <w:rFonts w:ascii="Palatino Linotype" w:hAnsi="Palatino Linotype" w:cs="Arial"/>
          <w:bCs/>
          <w:sz w:val="24"/>
          <w:szCs w:val="24"/>
        </w:rPr>
        <w:t>por</w:t>
      </w:r>
      <w:r w:rsidR="00655855">
        <w:rPr>
          <w:rFonts w:ascii="Palatino Linotype" w:hAnsi="Palatino Linotype" w:cs="Arial"/>
          <w:bCs/>
          <w:sz w:val="24"/>
          <w:szCs w:val="24"/>
        </w:rPr>
        <w:t xml:space="preserve"> </w:t>
      </w:r>
      <w:r w:rsidR="007739A2">
        <w:rPr>
          <w:rFonts w:ascii="Palatino Linotype" w:hAnsi="Palatino Linotype" w:cs="Arial"/>
          <w:b/>
          <w:bCs/>
          <w:sz w:val="24"/>
          <w:szCs w:val="24"/>
        </w:rPr>
        <w:t xml:space="preserve"> </w:t>
      </w:r>
      <w:r w:rsidR="003271A0">
        <w:rPr>
          <w:rFonts w:ascii="Palatino Linotype" w:hAnsi="Palatino Linotype" w:cs="Arial"/>
          <w:b/>
          <w:bCs/>
          <w:sz w:val="24"/>
          <w:szCs w:val="24"/>
        </w:rPr>
        <w:t>XXXXXXXXXXXXXXXX</w:t>
      </w:r>
      <w:proofErr w:type="gramEnd"/>
      <w:r w:rsidRPr="005A3EF5">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en contra de la</w:t>
      </w:r>
      <w:r w:rsidR="0084495D">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del </w:t>
      </w:r>
      <w:r w:rsidRPr="00BE0F86">
        <w:rPr>
          <w:rFonts w:ascii="Palatino Linotype" w:hAnsi="Palatino Linotype" w:cs="Arial"/>
          <w:b/>
          <w:sz w:val="24"/>
          <w:szCs w:val="24"/>
        </w:rPr>
        <w:t xml:space="preserve">Ayuntamiento de </w:t>
      </w:r>
      <w:r w:rsidR="007739A2">
        <w:rPr>
          <w:rFonts w:ascii="Palatino Linotype" w:hAnsi="Palatino Linotype" w:cs="Arial"/>
          <w:b/>
          <w:sz w:val="24"/>
          <w:szCs w:val="24"/>
        </w:rPr>
        <w:t>Temascalapa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w:t>
      </w:r>
      <w:r w:rsidR="000C701F">
        <w:rPr>
          <w:rFonts w:ascii="Palatino Linotype" w:hAnsi="Palatino Linotype" w:cs="Arial"/>
          <w:sz w:val="24"/>
        </w:rPr>
        <w:t>n</w:t>
      </w:r>
      <w:r w:rsidRPr="00667998">
        <w:rPr>
          <w:rFonts w:ascii="Palatino Linotype" w:hAnsi="Palatino Linotype" w:cs="Arial"/>
          <w:sz w:val="24"/>
        </w:rPr>
        <w:t>.</w:t>
      </w:r>
    </w:p>
    <w:p w14:paraId="2E2ACCCC" w14:textId="77777777" w:rsidR="001D613C" w:rsidRPr="004A1460" w:rsidRDefault="001D613C" w:rsidP="001D613C">
      <w:pPr>
        <w:tabs>
          <w:tab w:val="left" w:pos="1701"/>
        </w:tabs>
        <w:spacing w:after="0" w:line="360" w:lineRule="auto"/>
        <w:jc w:val="both"/>
        <w:rPr>
          <w:rFonts w:ascii="Palatino Linotype" w:hAnsi="Palatino Linotype" w:cs="Arial"/>
          <w:sz w:val="24"/>
        </w:rPr>
      </w:pPr>
    </w:p>
    <w:p w14:paraId="3AFF7777" w14:textId="77777777" w:rsidR="001D613C" w:rsidRPr="00667998" w:rsidRDefault="001D613C" w:rsidP="001D613C">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596E366" w14:textId="77777777" w:rsidR="001D613C" w:rsidRPr="00667998" w:rsidRDefault="001D613C" w:rsidP="001D613C">
      <w:pPr>
        <w:spacing w:after="0" w:line="360" w:lineRule="auto"/>
        <w:jc w:val="center"/>
        <w:rPr>
          <w:rFonts w:ascii="Palatino Linotype" w:hAnsi="Palatino Linotype"/>
          <w:b/>
          <w:sz w:val="24"/>
        </w:rPr>
      </w:pPr>
    </w:p>
    <w:p w14:paraId="389EB1B9" w14:textId="77777777" w:rsidR="001D613C" w:rsidRPr="00667998" w:rsidRDefault="001D613C" w:rsidP="001D613C">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B14CED0" w14:textId="3764C7A4" w:rsidR="001D613C" w:rsidRDefault="001D613C" w:rsidP="001D613C">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7739A2">
        <w:rPr>
          <w:rFonts w:ascii="Palatino Linotype" w:hAnsi="Palatino Linotype" w:cs="Arial"/>
          <w:sz w:val="24"/>
        </w:rPr>
        <w:t xml:space="preserve">dieciséis de octubre </w:t>
      </w:r>
      <w:r>
        <w:rPr>
          <w:rFonts w:ascii="Palatino Linotype" w:hAnsi="Palatino Linotype" w:cs="Arial"/>
          <w:sz w:val="24"/>
        </w:rPr>
        <w:t>de dos mil veintitrés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w:t>
      </w:r>
      <w:r w:rsidR="00EC662A" w:rsidRPr="00EC662A">
        <w:rPr>
          <w:rFonts w:ascii="Palatino Linotype" w:hAnsi="Palatino Linotype"/>
          <w:sz w:val="24"/>
          <w:szCs w:val="24"/>
        </w:rPr>
        <w:t>presentó</w:t>
      </w:r>
      <w:r w:rsidR="00B278F8">
        <w:rPr>
          <w:rFonts w:ascii="Palatino Linotype" w:hAnsi="Palatino Linotype"/>
          <w:sz w:val="24"/>
          <w:szCs w:val="24"/>
        </w:rPr>
        <w:t xml:space="preserve"> a través de</w:t>
      </w:r>
      <w:r w:rsidR="00EC662A" w:rsidRPr="00EC662A">
        <w:rPr>
          <w:rFonts w:ascii="Palatino Linotype" w:hAnsi="Palatino Linotype"/>
          <w:sz w:val="24"/>
          <w:szCs w:val="24"/>
        </w:rPr>
        <w:t>l Sistema de Acceso a la Información Mexiquense (SAIMEX), ante el Sujeto Obligado, la solicitud de acceso a la información pública,</w:t>
      </w:r>
      <w:r w:rsidR="00EC662A">
        <w:t xml:space="preserve"> </w:t>
      </w:r>
      <w:r w:rsidRPr="00667998">
        <w:rPr>
          <w:rFonts w:ascii="Palatino Linotype" w:hAnsi="Palatino Linotype" w:cs="Arial"/>
          <w:sz w:val="24"/>
        </w:rPr>
        <w:t>a la que se le asignó el número de expediente</w:t>
      </w:r>
      <w:r w:rsidR="00B278F8">
        <w:rPr>
          <w:color w:val="000000"/>
          <w:sz w:val="27"/>
          <w:szCs w:val="27"/>
        </w:rPr>
        <w:t>  </w:t>
      </w:r>
      <w:r w:rsidR="00B278F8">
        <w:rPr>
          <w:rFonts w:ascii="Verdana" w:hAnsi="Verdana"/>
          <w:b/>
          <w:bCs/>
          <w:color w:val="FF0000"/>
          <w:sz w:val="20"/>
          <w:szCs w:val="20"/>
        </w:rPr>
        <w:t> </w:t>
      </w:r>
      <w:r w:rsidR="007739A2" w:rsidRPr="007739A2">
        <w:rPr>
          <w:rFonts w:ascii="Palatino Linotype" w:hAnsi="Palatino Linotype"/>
          <w:b/>
          <w:bCs/>
          <w:sz w:val="24"/>
          <w:szCs w:val="24"/>
        </w:rPr>
        <w:t>00103/TMASCALA/IP/2023</w:t>
      </w:r>
      <w:r w:rsidRPr="007739A2">
        <w:rPr>
          <w:rFonts w:ascii="Palatino Linotype" w:hAnsi="Palatino Linotype" w:cs="Arial"/>
          <w:sz w:val="24"/>
          <w:szCs w:val="24"/>
        </w:rPr>
        <w:t>,</w:t>
      </w:r>
      <w:r w:rsidRPr="007739A2">
        <w:rPr>
          <w:rFonts w:ascii="Palatino Linotype" w:hAnsi="Palatino Linotype" w:cs="Arial"/>
          <w:sz w:val="24"/>
        </w:rPr>
        <w:t xml:space="preserve"> </w:t>
      </w:r>
      <w:r w:rsidRPr="00667998">
        <w:rPr>
          <w:rFonts w:ascii="Palatino Linotype" w:hAnsi="Palatino Linotype" w:cs="Arial"/>
          <w:sz w:val="24"/>
        </w:rPr>
        <w:t>mediante la cual solicitó lo siguiente:</w:t>
      </w:r>
    </w:p>
    <w:p w14:paraId="284EDBC7" w14:textId="77777777" w:rsidR="001D613C" w:rsidRPr="007739A2" w:rsidRDefault="001D613C" w:rsidP="001D613C">
      <w:pPr>
        <w:spacing w:after="0" w:line="360" w:lineRule="auto"/>
        <w:jc w:val="both"/>
        <w:rPr>
          <w:rFonts w:ascii="Palatino Linotype" w:hAnsi="Palatino Linotype" w:cs="Arial"/>
          <w:i/>
          <w:sz w:val="24"/>
          <w:szCs w:val="24"/>
        </w:rPr>
      </w:pPr>
    </w:p>
    <w:p w14:paraId="74522F71" w14:textId="01A40BCC" w:rsidR="001D613C" w:rsidRPr="007739A2" w:rsidRDefault="001D613C" w:rsidP="001D613C">
      <w:pPr>
        <w:spacing w:line="360" w:lineRule="auto"/>
        <w:ind w:left="567"/>
        <w:jc w:val="both"/>
        <w:rPr>
          <w:rFonts w:ascii="Palatino Linotype" w:hAnsi="Palatino Linotype" w:cs="Arial"/>
          <w:sz w:val="24"/>
        </w:rPr>
      </w:pPr>
      <w:bookmarkStart w:id="0" w:name="_Hlk82038186"/>
      <w:r w:rsidRPr="007739A2">
        <w:rPr>
          <w:rFonts w:ascii="Palatino Linotype" w:hAnsi="Palatino Linotype" w:cs="Arial"/>
          <w:i/>
        </w:rPr>
        <w:t>“</w:t>
      </w:r>
      <w:r w:rsidR="007739A2" w:rsidRPr="007739A2">
        <w:rPr>
          <w:rFonts w:ascii="Palatino Linotype" w:hAnsi="Palatino Linotype"/>
          <w:i/>
          <w:color w:val="000000"/>
        </w:rPr>
        <w:t>Derivado de las búsquedas de información dentro del ejercicio 2022 en la plataforma de IPOMEX MUNICIPIO DE TEMASCALAPA no se encontró dicha información por lo que se procede a requerir por este medio: Solicito los recibos del pago de Aguinaldo del año 2022 de todos los trabajadores que laboraron en ese año fiscal incluyendo a los organismos descentralizados (DIF, IMCUFIDE, ODAPAS, Instituto de la Mujer, Instituto de la Juventud).</w:t>
      </w:r>
      <w:r w:rsidR="00B278F8" w:rsidRPr="007739A2">
        <w:rPr>
          <w:rFonts w:ascii="Palatino Linotype" w:hAnsi="Palatino Linotype"/>
          <w:i/>
          <w:color w:val="000000"/>
        </w:rPr>
        <w:t>”</w:t>
      </w:r>
      <w:r w:rsidRPr="007739A2">
        <w:rPr>
          <w:rFonts w:ascii="Palatino Linotype" w:hAnsi="Palatino Linotype" w:cs="Arial"/>
          <w:i/>
          <w:sz w:val="24"/>
        </w:rPr>
        <w:t xml:space="preserve"> (Sic</w:t>
      </w:r>
      <w:r w:rsidRPr="007739A2">
        <w:rPr>
          <w:rFonts w:ascii="Palatino Linotype" w:hAnsi="Palatino Linotype" w:cs="Arial"/>
          <w:sz w:val="24"/>
        </w:rPr>
        <w:t>).</w:t>
      </w:r>
    </w:p>
    <w:bookmarkEnd w:id="0"/>
    <w:p w14:paraId="0FF2ED34" w14:textId="77777777" w:rsidR="001D613C" w:rsidRDefault="001D613C" w:rsidP="001D613C">
      <w:pPr>
        <w:spacing w:after="0" w:line="360" w:lineRule="auto"/>
        <w:ind w:right="850"/>
        <w:jc w:val="both"/>
        <w:rPr>
          <w:rFonts w:ascii="Palatino Linotype" w:hAnsi="Palatino Linotype" w:cs="Arial"/>
          <w:b/>
          <w:sz w:val="2"/>
        </w:rPr>
      </w:pPr>
    </w:p>
    <w:p w14:paraId="75828DC6" w14:textId="77777777" w:rsidR="001D613C" w:rsidRDefault="001D613C" w:rsidP="001D613C">
      <w:pPr>
        <w:spacing w:after="0" w:line="360" w:lineRule="auto"/>
        <w:ind w:right="850"/>
        <w:jc w:val="both"/>
        <w:rPr>
          <w:rFonts w:ascii="Palatino Linotype" w:hAnsi="Palatino Linotype" w:cs="Arial"/>
          <w:b/>
          <w:sz w:val="2"/>
        </w:rPr>
      </w:pPr>
    </w:p>
    <w:p w14:paraId="2C85D360" w14:textId="77777777" w:rsidR="001D613C" w:rsidRDefault="001D613C" w:rsidP="001D613C">
      <w:pPr>
        <w:spacing w:after="0" w:line="360" w:lineRule="auto"/>
        <w:ind w:right="850"/>
        <w:jc w:val="both"/>
        <w:rPr>
          <w:rFonts w:ascii="Palatino Linotype" w:hAnsi="Palatino Linotype" w:cs="Arial"/>
          <w:b/>
          <w:sz w:val="2"/>
        </w:rPr>
      </w:pPr>
    </w:p>
    <w:p w14:paraId="250AD9D3" w14:textId="77777777" w:rsidR="001D613C" w:rsidRDefault="001D613C" w:rsidP="001D613C">
      <w:pPr>
        <w:spacing w:after="0" w:line="360" w:lineRule="auto"/>
        <w:ind w:right="850"/>
        <w:jc w:val="both"/>
        <w:rPr>
          <w:rFonts w:ascii="Palatino Linotype" w:hAnsi="Palatino Linotype" w:cs="Arial"/>
          <w:b/>
          <w:sz w:val="2"/>
        </w:rPr>
      </w:pPr>
    </w:p>
    <w:p w14:paraId="2C53463A" w14:textId="77777777" w:rsidR="001D613C" w:rsidRDefault="001D613C" w:rsidP="001D613C">
      <w:pPr>
        <w:spacing w:after="0" w:line="360" w:lineRule="auto"/>
        <w:ind w:right="850"/>
        <w:jc w:val="both"/>
        <w:rPr>
          <w:rFonts w:ascii="Palatino Linotype" w:hAnsi="Palatino Linotype" w:cs="Arial"/>
          <w:b/>
          <w:sz w:val="2"/>
        </w:rPr>
      </w:pPr>
    </w:p>
    <w:p w14:paraId="11B9D8FE" w14:textId="77777777" w:rsidR="001D613C" w:rsidRDefault="001D613C" w:rsidP="001D613C">
      <w:pPr>
        <w:spacing w:after="0" w:line="360" w:lineRule="auto"/>
        <w:ind w:right="850"/>
        <w:jc w:val="both"/>
        <w:rPr>
          <w:rFonts w:ascii="Palatino Linotype" w:hAnsi="Palatino Linotype" w:cs="Arial"/>
          <w:b/>
          <w:sz w:val="2"/>
        </w:rPr>
      </w:pPr>
    </w:p>
    <w:p w14:paraId="1052A9C7" w14:textId="7F443BE2" w:rsidR="001D613C" w:rsidRDefault="00B2669A" w:rsidP="001D613C">
      <w:pPr>
        <w:spacing w:after="0" w:line="360" w:lineRule="auto"/>
        <w:jc w:val="both"/>
        <w:rPr>
          <w:rFonts w:ascii="Arial" w:hAnsi="Arial" w:cs="Arial"/>
          <w:shd w:val="clear" w:color="auto" w:fill="FFFFFF"/>
        </w:rPr>
      </w:pPr>
      <w:r>
        <w:rPr>
          <w:rFonts w:ascii="Palatino Linotype" w:hAnsi="Palatino Linotype" w:cs="Arial"/>
          <w:b/>
          <w:sz w:val="24"/>
        </w:rPr>
        <w:lastRenderedPageBreak/>
        <w:t xml:space="preserve">MODALIDAD DE ENTREGA: </w:t>
      </w:r>
      <w:r w:rsidR="00B278F8">
        <w:rPr>
          <w:rFonts w:ascii="Palatino Linotype" w:hAnsi="Palatino Linotype" w:cs="Arial"/>
          <w:b/>
          <w:sz w:val="24"/>
        </w:rPr>
        <w:t xml:space="preserve"> </w:t>
      </w:r>
      <w:r w:rsidR="00B278F8" w:rsidRPr="00B278F8">
        <w:rPr>
          <w:rFonts w:ascii="Palatino Linotype" w:hAnsi="Palatino Linotype" w:cs="Arial"/>
          <w:sz w:val="24"/>
        </w:rPr>
        <w:t>a través de</w:t>
      </w:r>
      <w:r w:rsidR="00B278F8">
        <w:rPr>
          <w:rFonts w:ascii="Palatino Linotype" w:hAnsi="Palatino Linotype" w:cs="Arial"/>
          <w:b/>
          <w:sz w:val="24"/>
        </w:rPr>
        <w:t xml:space="preserve"> </w:t>
      </w:r>
      <w:r w:rsidR="00B278F8">
        <w:rPr>
          <w:rFonts w:ascii="Palatino Linotype" w:hAnsi="Palatino Linotype" w:cs="Arial"/>
          <w:sz w:val="24"/>
        </w:rPr>
        <w:t>SAIMEX</w:t>
      </w:r>
    </w:p>
    <w:p w14:paraId="4E47E0BA" w14:textId="77777777" w:rsidR="00B2669A" w:rsidRPr="00B2669A" w:rsidRDefault="00B2669A" w:rsidP="001D613C">
      <w:pPr>
        <w:spacing w:after="0" w:line="360" w:lineRule="auto"/>
        <w:jc w:val="both"/>
        <w:rPr>
          <w:rFonts w:ascii="Palatino Linotype" w:hAnsi="Palatino Linotype" w:cs="Arial"/>
          <w:sz w:val="24"/>
        </w:rPr>
      </w:pPr>
    </w:p>
    <w:p w14:paraId="36852A92" w14:textId="77777777" w:rsidR="001D613C" w:rsidRPr="00355F9C" w:rsidRDefault="001D613C" w:rsidP="001D613C">
      <w:pPr>
        <w:pStyle w:val="Ttulo2"/>
        <w:rPr>
          <w:rFonts w:cs="Arial"/>
          <w:b w:val="0"/>
          <w:sz w:val="28"/>
          <w:szCs w:val="20"/>
        </w:rPr>
      </w:pPr>
      <w:r>
        <w:rPr>
          <w:rFonts w:cs="Arial"/>
          <w:sz w:val="28"/>
        </w:rPr>
        <w:t xml:space="preserve">SEGUNDO. </w:t>
      </w:r>
      <w:r>
        <w:rPr>
          <w:rFonts w:eastAsia="Palatino Linotype"/>
          <w:sz w:val="28"/>
        </w:rPr>
        <w:t xml:space="preserve">De </w:t>
      </w:r>
      <w:r w:rsidRPr="00523CF0">
        <w:rPr>
          <w:rFonts w:cs="Arial"/>
          <w:sz w:val="28"/>
          <w:szCs w:val="20"/>
        </w:rPr>
        <w:t xml:space="preserve">la </w:t>
      </w:r>
      <w:r>
        <w:rPr>
          <w:rFonts w:cs="Arial"/>
          <w:sz w:val="28"/>
          <w:szCs w:val="20"/>
        </w:rPr>
        <w:t xml:space="preserve">falta de </w:t>
      </w:r>
      <w:r w:rsidRPr="00523CF0">
        <w:rPr>
          <w:rFonts w:cs="Arial"/>
          <w:sz w:val="28"/>
          <w:szCs w:val="20"/>
        </w:rPr>
        <w:t>respuesta</w:t>
      </w:r>
      <w:r>
        <w:rPr>
          <w:rFonts w:cs="Arial"/>
          <w:sz w:val="28"/>
          <w:szCs w:val="20"/>
        </w:rPr>
        <w:t>s</w:t>
      </w:r>
      <w:r w:rsidRPr="00523CF0">
        <w:rPr>
          <w:rFonts w:cs="Arial"/>
          <w:sz w:val="28"/>
          <w:szCs w:val="20"/>
        </w:rPr>
        <w:t xml:space="preserve"> del Sujeto Obligado.</w:t>
      </w:r>
    </w:p>
    <w:p w14:paraId="2DBEE534" w14:textId="77777777" w:rsidR="001D613C" w:rsidRDefault="001D613C" w:rsidP="001D613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el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0F6BBE48" w14:textId="77777777" w:rsidR="001D613C" w:rsidRPr="003405B4" w:rsidRDefault="001D613C" w:rsidP="001D613C">
      <w:pPr>
        <w:spacing w:after="0" w:line="360" w:lineRule="auto"/>
        <w:jc w:val="both"/>
        <w:rPr>
          <w:rFonts w:ascii="Palatino Linotype" w:hAnsi="Palatino Linotype" w:cs="Arial"/>
          <w:sz w:val="24"/>
        </w:rPr>
      </w:pPr>
    </w:p>
    <w:p w14:paraId="336F8116" w14:textId="77777777" w:rsidR="001D613C" w:rsidRPr="00667998" w:rsidRDefault="001D613C" w:rsidP="001D613C">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57B7F3EB" w14:textId="56164EF3" w:rsidR="001D613C" w:rsidRDefault="001D613C" w:rsidP="001D613C">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w:t>
      </w:r>
      <w:r>
        <w:rPr>
          <w:rFonts w:ascii="Palatino Linotype" w:hAnsi="Palatino Linotype" w:cs="Arial"/>
          <w:sz w:val="24"/>
          <w:szCs w:val="24"/>
        </w:rPr>
        <w:t xml:space="preserve"> falta de</w:t>
      </w:r>
      <w:r w:rsidRPr="00667998">
        <w:rPr>
          <w:rFonts w:ascii="Palatino Linotype" w:hAnsi="Palatino Linotype" w:cs="Arial"/>
          <w:sz w:val="24"/>
          <w:szCs w:val="24"/>
        </w:rPr>
        <w:t xml:space="preserve">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7739A2">
        <w:rPr>
          <w:rFonts w:ascii="Palatino Linotype" w:hAnsi="Palatino Linotype"/>
          <w:b/>
          <w:bCs/>
          <w:sz w:val="24"/>
        </w:rPr>
        <w:t>ocho de noviembre</w:t>
      </w:r>
      <w:r w:rsidR="007739A2">
        <w:rPr>
          <w:rFonts w:ascii="Palatino Linotype" w:hAnsi="Palatino Linotype"/>
          <w:sz w:val="24"/>
        </w:rPr>
        <w:t xml:space="preserve"> de</w:t>
      </w:r>
      <w:r w:rsidRPr="003405B4">
        <w:rPr>
          <w:rFonts w:ascii="Palatino Linotype" w:hAnsi="Palatino Linotype"/>
          <w:sz w:val="24"/>
        </w:rPr>
        <w:t xml:space="preserv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7739A2">
        <w:rPr>
          <w:rFonts w:ascii="Palatino Linotype" w:hAnsi="Palatino Linotype" w:cs="Arial"/>
          <w:b/>
          <w:sz w:val="24"/>
          <w:szCs w:val="24"/>
        </w:rPr>
        <w:t>078</w:t>
      </w:r>
      <w:r w:rsidR="00655855">
        <w:rPr>
          <w:rFonts w:ascii="Palatino Linotype" w:hAnsi="Palatino Linotype" w:cs="Arial"/>
          <w:b/>
          <w:sz w:val="24"/>
          <w:szCs w:val="24"/>
        </w:rPr>
        <w:t>00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471570C9" w14:textId="77777777" w:rsidR="001D613C" w:rsidRDefault="001D613C" w:rsidP="001D613C">
      <w:pPr>
        <w:spacing w:after="0" w:line="360" w:lineRule="auto"/>
        <w:jc w:val="both"/>
        <w:rPr>
          <w:rFonts w:ascii="Palatino Linotype" w:hAnsi="Palatino Linotype" w:cs="Arial"/>
          <w:sz w:val="24"/>
        </w:rPr>
      </w:pPr>
    </w:p>
    <w:p w14:paraId="1C94B6DF" w14:textId="77777777" w:rsidR="001D613C" w:rsidRDefault="00D24909" w:rsidP="00640DDC">
      <w:pPr>
        <w:pStyle w:val="Prrafodelista"/>
        <w:ind w:left="720"/>
        <w:jc w:val="both"/>
        <w:rPr>
          <w:rFonts w:ascii="Palatino Linotype" w:hAnsi="Palatino Linotype" w:cs="Arial"/>
          <w:b/>
        </w:rPr>
      </w:pPr>
      <w:r>
        <w:rPr>
          <w:rFonts w:ascii="Palatino Linotype" w:hAnsi="Palatino Linotype" w:cs="Arial"/>
          <w:b/>
        </w:rPr>
        <w:t>Acto Impugnado</w:t>
      </w:r>
      <w:r w:rsidR="001D613C" w:rsidRPr="00D24909">
        <w:rPr>
          <w:rFonts w:ascii="Palatino Linotype" w:hAnsi="Palatino Linotype" w:cs="Arial"/>
          <w:b/>
        </w:rPr>
        <w:t xml:space="preserve"> </w:t>
      </w:r>
    </w:p>
    <w:p w14:paraId="1038596A" w14:textId="5334B3A1" w:rsidR="00D24909" w:rsidRDefault="00D24909" w:rsidP="00D24909">
      <w:pPr>
        <w:pStyle w:val="Prrafodelista"/>
        <w:ind w:left="720"/>
        <w:jc w:val="both"/>
        <w:rPr>
          <w:rFonts w:ascii="Palatino Linotype" w:hAnsi="Palatino Linotype"/>
          <w:i/>
          <w:color w:val="000000"/>
        </w:rPr>
      </w:pPr>
      <w:r w:rsidRPr="007739A2">
        <w:rPr>
          <w:rFonts w:ascii="Palatino Linotype" w:hAnsi="Palatino Linotype"/>
          <w:i/>
          <w:color w:val="000000"/>
          <w:sz w:val="22"/>
          <w:szCs w:val="22"/>
        </w:rPr>
        <w:t>“</w:t>
      </w:r>
      <w:r w:rsidR="007739A2" w:rsidRPr="007739A2">
        <w:rPr>
          <w:rFonts w:ascii="Palatino Linotype" w:hAnsi="Palatino Linotype"/>
          <w:i/>
          <w:color w:val="000000"/>
          <w:sz w:val="22"/>
          <w:szCs w:val="22"/>
        </w:rPr>
        <w:t>No se dio la contestación de la información solicitada”</w:t>
      </w:r>
      <w:r>
        <w:rPr>
          <w:rFonts w:ascii="Palatino Linotype" w:hAnsi="Palatino Linotype"/>
          <w:i/>
          <w:color w:val="000000"/>
        </w:rPr>
        <w:t xml:space="preserve"> (sic)</w:t>
      </w:r>
    </w:p>
    <w:p w14:paraId="5CCAE729" w14:textId="77777777" w:rsidR="00640DDC" w:rsidRDefault="00640DDC" w:rsidP="00D24909">
      <w:pPr>
        <w:pStyle w:val="Prrafodelista"/>
        <w:ind w:left="720"/>
        <w:jc w:val="both"/>
        <w:rPr>
          <w:rFonts w:ascii="Palatino Linotype" w:hAnsi="Palatino Linotype"/>
          <w:i/>
          <w:color w:val="000000"/>
        </w:rPr>
      </w:pPr>
    </w:p>
    <w:p w14:paraId="6F12FDD0" w14:textId="77777777" w:rsidR="00640DDC" w:rsidRPr="00D24909" w:rsidRDefault="00640DDC" w:rsidP="00640DDC">
      <w:pPr>
        <w:pStyle w:val="Prrafodelista"/>
        <w:ind w:left="720"/>
        <w:jc w:val="both"/>
        <w:rPr>
          <w:rFonts w:ascii="Palatino Linotype" w:hAnsi="Palatino Linotype" w:cs="Arial"/>
          <w:b/>
          <w:i/>
        </w:rPr>
      </w:pPr>
      <w:r w:rsidRPr="006B65F9">
        <w:rPr>
          <w:rFonts w:ascii="Palatino Linotype" w:hAnsi="Palatino Linotype"/>
          <w:b/>
        </w:rPr>
        <w:t>Razones o motivos de inconformidad:</w:t>
      </w:r>
    </w:p>
    <w:p w14:paraId="46A0004F" w14:textId="61711DDA" w:rsidR="00640DDC" w:rsidRDefault="00640DDC" w:rsidP="00640DDC">
      <w:pPr>
        <w:pStyle w:val="Prrafodelista"/>
        <w:ind w:left="720"/>
        <w:jc w:val="both"/>
        <w:rPr>
          <w:rFonts w:ascii="Palatino Linotype" w:hAnsi="Palatino Linotype"/>
          <w:i/>
          <w:color w:val="000000"/>
        </w:rPr>
      </w:pPr>
      <w:r w:rsidRPr="007739A2">
        <w:rPr>
          <w:rFonts w:ascii="Palatino Linotype" w:hAnsi="Palatino Linotype"/>
          <w:i/>
          <w:color w:val="000000"/>
          <w:sz w:val="22"/>
          <w:szCs w:val="22"/>
        </w:rPr>
        <w:t>“</w:t>
      </w:r>
      <w:r w:rsidR="007739A2" w:rsidRPr="007739A2">
        <w:rPr>
          <w:rFonts w:ascii="Palatino Linotype" w:hAnsi="Palatino Linotype"/>
          <w:i/>
          <w:color w:val="000000"/>
          <w:sz w:val="22"/>
          <w:szCs w:val="22"/>
        </w:rPr>
        <w:t xml:space="preserve">Se solicitaron recibos de </w:t>
      </w:r>
      <w:proofErr w:type="spellStart"/>
      <w:r w:rsidR="007739A2" w:rsidRPr="007739A2">
        <w:rPr>
          <w:rFonts w:ascii="Palatino Linotype" w:hAnsi="Palatino Linotype"/>
          <w:i/>
          <w:color w:val="000000"/>
          <w:sz w:val="22"/>
          <w:szCs w:val="22"/>
        </w:rPr>
        <w:t>nomina</w:t>
      </w:r>
      <w:proofErr w:type="spellEnd"/>
      <w:r w:rsidR="007739A2" w:rsidRPr="007739A2">
        <w:rPr>
          <w:rFonts w:ascii="Palatino Linotype" w:hAnsi="Palatino Linotype"/>
          <w:i/>
          <w:color w:val="000000"/>
          <w:sz w:val="22"/>
          <w:szCs w:val="22"/>
        </w:rPr>
        <w:t xml:space="preserve"> timbrados en versión pública, pero no se </w:t>
      </w:r>
      <w:proofErr w:type="spellStart"/>
      <w:r w:rsidR="007739A2" w:rsidRPr="007739A2">
        <w:rPr>
          <w:rFonts w:ascii="Palatino Linotype" w:hAnsi="Palatino Linotype"/>
          <w:i/>
          <w:color w:val="000000"/>
          <w:sz w:val="22"/>
          <w:szCs w:val="22"/>
        </w:rPr>
        <w:t>entrego</w:t>
      </w:r>
      <w:proofErr w:type="spellEnd"/>
      <w:r w:rsidR="007739A2" w:rsidRPr="007739A2">
        <w:rPr>
          <w:rFonts w:ascii="Palatino Linotype" w:hAnsi="Palatino Linotype"/>
          <w:i/>
          <w:color w:val="000000"/>
          <w:sz w:val="22"/>
          <w:szCs w:val="22"/>
        </w:rPr>
        <w:t xml:space="preserve"> ninguna información."</w:t>
      </w:r>
      <w:r w:rsidRPr="007739A2">
        <w:rPr>
          <w:rFonts w:ascii="Palatino Linotype" w:hAnsi="Palatino Linotype"/>
          <w:i/>
          <w:color w:val="000000"/>
          <w:sz w:val="22"/>
          <w:szCs w:val="22"/>
        </w:rPr>
        <w:t>(</w:t>
      </w:r>
      <w:r>
        <w:rPr>
          <w:rFonts w:ascii="Palatino Linotype" w:hAnsi="Palatino Linotype"/>
          <w:i/>
          <w:color w:val="000000"/>
        </w:rPr>
        <w:t>sic)</w:t>
      </w:r>
    </w:p>
    <w:p w14:paraId="3204625B" w14:textId="77777777" w:rsidR="00D24909" w:rsidRPr="00640DDC" w:rsidRDefault="00D24909" w:rsidP="00B62B89">
      <w:pPr>
        <w:pStyle w:val="Sinespaciado"/>
        <w:jc w:val="both"/>
        <w:rPr>
          <w:rFonts w:ascii="Palatino Linotype" w:hAnsi="Palatino Linotype"/>
          <w:i/>
          <w:sz w:val="22"/>
          <w:szCs w:val="22"/>
        </w:rPr>
      </w:pPr>
    </w:p>
    <w:p w14:paraId="6D3E0FDB" w14:textId="77777777" w:rsidR="00B278F8" w:rsidRPr="00D24909" w:rsidRDefault="00B278F8" w:rsidP="001D613C">
      <w:pPr>
        <w:pStyle w:val="Sinespaciado"/>
        <w:rPr>
          <w:rFonts w:ascii="Palatino Linotype" w:hAnsi="Palatino Linotype"/>
        </w:rPr>
      </w:pPr>
    </w:p>
    <w:p w14:paraId="00F32A64" w14:textId="77777777" w:rsidR="001D613C" w:rsidRPr="00667998" w:rsidRDefault="001D613C" w:rsidP="001D613C">
      <w:pPr>
        <w:spacing w:after="0" w:line="360" w:lineRule="auto"/>
        <w:jc w:val="both"/>
        <w:rPr>
          <w:rFonts w:ascii="Palatino Linotype" w:hAnsi="Palatino Linotype" w:cs="Arial"/>
          <w:b/>
          <w:sz w:val="24"/>
          <w:szCs w:val="24"/>
        </w:rPr>
      </w:pPr>
      <w:r w:rsidRPr="003F592C">
        <w:rPr>
          <w:rFonts w:ascii="Palatino Linotype" w:hAnsi="Palatino Linotype" w:cs="Arial"/>
          <w:b/>
          <w:sz w:val="28"/>
        </w:rPr>
        <w:t>CUAR</w:t>
      </w:r>
      <w:r>
        <w:rPr>
          <w:rFonts w:ascii="Palatino Linotype" w:hAnsi="Palatino Linotype" w:cs="Arial"/>
          <w:b/>
          <w:sz w:val="28"/>
        </w:rPr>
        <w:t>T</w:t>
      </w:r>
      <w:r w:rsidRPr="003F592C">
        <w:rPr>
          <w:rFonts w:ascii="Palatino Linotype" w:hAnsi="Palatino Linotype" w:cs="Arial"/>
          <w:b/>
          <w:sz w:val="28"/>
        </w:rPr>
        <w:t>O</w:t>
      </w:r>
      <w:r w:rsidRPr="003F592C">
        <w:rPr>
          <w:rFonts w:ascii="Palatino Linotype" w:hAnsi="Palatino Linotype" w:cs="Arial"/>
          <w:b/>
          <w:sz w:val="24"/>
          <w:szCs w:val="24"/>
        </w:rPr>
        <w:t xml:space="preserve">. </w:t>
      </w:r>
      <w:r w:rsidRPr="003F592C">
        <w:rPr>
          <w:rFonts w:ascii="Palatino Linotype" w:hAnsi="Palatino Linotype" w:cs="Arial"/>
          <w:b/>
          <w:sz w:val="28"/>
          <w:szCs w:val="28"/>
        </w:rPr>
        <w:t>Del turno</w:t>
      </w:r>
      <w:r>
        <w:rPr>
          <w:rFonts w:ascii="Palatino Linotype" w:hAnsi="Palatino Linotype" w:cs="Arial"/>
          <w:b/>
          <w:sz w:val="28"/>
          <w:szCs w:val="28"/>
        </w:rPr>
        <w:t xml:space="preserve"> y admisión</w:t>
      </w:r>
      <w:r w:rsidRPr="00667998">
        <w:rPr>
          <w:rFonts w:ascii="Palatino Linotype" w:hAnsi="Palatino Linotype" w:cs="Arial"/>
          <w:b/>
          <w:sz w:val="28"/>
          <w:szCs w:val="28"/>
        </w:rPr>
        <w:t xml:space="preserve"> del recurso de revisión.</w:t>
      </w:r>
    </w:p>
    <w:p w14:paraId="0BADEC1D" w14:textId="1A6B0BB8" w:rsidR="001D613C" w:rsidRPr="00667998" w:rsidRDefault="001D613C" w:rsidP="001D613C">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w:t>
      </w:r>
      <w:r w:rsidRPr="00667998">
        <w:rPr>
          <w:rFonts w:ascii="Palatino Linotype" w:hAnsi="Palatino Linotype" w:cs="Arial"/>
          <w:sz w:val="24"/>
          <w:szCs w:val="24"/>
        </w:rPr>
        <w:lastRenderedPageBreak/>
        <w:t xml:space="preserve">Ley de Transparencia y Acceso a la información Pública del Estado de México y Municipios, del cual recayó el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655855">
        <w:rPr>
          <w:rFonts w:ascii="Palatino Linotype" w:hAnsi="Palatino Linotype"/>
          <w:sz w:val="24"/>
        </w:rPr>
        <w:t xml:space="preserve">nueve de </w:t>
      </w:r>
      <w:r w:rsidR="007739A2">
        <w:rPr>
          <w:rFonts w:ascii="Palatino Linotype" w:hAnsi="Palatino Linotype"/>
          <w:sz w:val="24"/>
        </w:rPr>
        <w:t xml:space="preserve">noviembre </w:t>
      </w:r>
      <w:r w:rsidRPr="003405B4">
        <w:rPr>
          <w:rFonts w:ascii="Palatino Linotype" w:hAnsi="Palatino Linotype"/>
          <w:sz w:val="24"/>
        </w:rPr>
        <w:t>de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2A47C757" w14:textId="77777777" w:rsidR="001D613C" w:rsidRPr="00667998" w:rsidRDefault="001D613C" w:rsidP="001D613C">
      <w:pPr>
        <w:spacing w:after="0" w:line="360" w:lineRule="auto"/>
        <w:jc w:val="both"/>
        <w:rPr>
          <w:rFonts w:ascii="Palatino Linotype" w:hAnsi="Palatino Linotype" w:cs="Arial"/>
          <w:sz w:val="24"/>
          <w:szCs w:val="24"/>
        </w:rPr>
      </w:pPr>
    </w:p>
    <w:p w14:paraId="1EB7196E" w14:textId="77777777" w:rsidR="001D613C" w:rsidRPr="00667998" w:rsidRDefault="001D613C" w:rsidP="001D613C">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14:paraId="7157515C" w14:textId="77777777" w:rsidR="001D613C" w:rsidRPr="00DD3A8A" w:rsidRDefault="001D613C" w:rsidP="001D613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662DB7">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sus informes justificados.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14:paraId="3DD9280D" w14:textId="77777777" w:rsidR="001D613C" w:rsidRPr="00DD3A8A" w:rsidRDefault="001D613C" w:rsidP="001D613C">
      <w:pPr>
        <w:spacing w:after="0" w:line="360" w:lineRule="auto"/>
        <w:rPr>
          <w:rFonts w:ascii="Palatino Linotype" w:hAnsi="Palatino Linotype" w:cs="Arial"/>
          <w:sz w:val="24"/>
          <w:szCs w:val="24"/>
        </w:rPr>
      </w:pPr>
    </w:p>
    <w:p w14:paraId="4EE25310" w14:textId="77777777" w:rsidR="001D613C" w:rsidRPr="00DD3A8A" w:rsidRDefault="001D613C" w:rsidP="001D613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r>
        <w:rPr>
          <w:rFonts w:ascii="Palatino Linotype" w:hAnsi="Palatino Linotype" w:cs="Arial"/>
          <w:sz w:val="24"/>
          <w:szCs w:val="24"/>
        </w:rPr>
        <w:t>.</w:t>
      </w:r>
    </w:p>
    <w:p w14:paraId="5B996C92" w14:textId="77777777" w:rsidR="001D613C" w:rsidRDefault="001D613C" w:rsidP="001D613C">
      <w:pPr>
        <w:spacing w:after="0" w:line="360" w:lineRule="auto"/>
        <w:jc w:val="both"/>
        <w:rPr>
          <w:rFonts w:ascii="Palatino Linotype" w:hAnsi="Palatino Linotype" w:cs="Arial"/>
          <w:sz w:val="24"/>
          <w:szCs w:val="24"/>
        </w:rPr>
      </w:pPr>
    </w:p>
    <w:p w14:paraId="27E6FC20" w14:textId="77777777" w:rsidR="001D613C" w:rsidRPr="00C220D0" w:rsidRDefault="001D613C" w:rsidP="001D613C">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3631E5B" w14:textId="765D9C85" w:rsidR="001D613C" w:rsidRDefault="001D613C" w:rsidP="001D613C">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7739A2">
        <w:rPr>
          <w:rFonts w:ascii="Palatino Linotype" w:hAnsi="Palatino Linotype"/>
          <w:b/>
          <w:bCs/>
          <w:sz w:val="24"/>
        </w:rPr>
        <w:t xml:space="preserve">veintidós de noviembre </w:t>
      </w:r>
      <w:r w:rsidRPr="003405B4">
        <w:rPr>
          <w:rFonts w:ascii="Palatino Linotype" w:hAnsi="Palatino Linotype"/>
          <w:sz w:val="24"/>
        </w:rPr>
        <w:t>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6C9074E1" w14:textId="77777777" w:rsidR="001D613C" w:rsidRDefault="001D613C" w:rsidP="001D613C">
      <w:pPr>
        <w:spacing w:after="0" w:line="360" w:lineRule="auto"/>
        <w:jc w:val="both"/>
        <w:rPr>
          <w:rFonts w:ascii="Palatino Linotype" w:hAnsi="Palatino Linotype" w:cs="Arial"/>
          <w:sz w:val="24"/>
          <w:szCs w:val="24"/>
        </w:rPr>
      </w:pPr>
    </w:p>
    <w:p w14:paraId="7CE0C42F" w14:textId="77777777" w:rsidR="001D613C" w:rsidRPr="00667998" w:rsidRDefault="001D613C" w:rsidP="001D613C">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5D3475E" w14:textId="77777777" w:rsidR="001D613C" w:rsidRPr="00C220D0" w:rsidRDefault="001D613C" w:rsidP="001D613C">
      <w:pPr>
        <w:pStyle w:val="Sinespaciado"/>
        <w:rPr>
          <w:rFonts w:ascii="Palatino Linotype" w:hAnsi="Palatino Linotype"/>
        </w:rPr>
      </w:pPr>
    </w:p>
    <w:p w14:paraId="2565CA93" w14:textId="77777777" w:rsidR="001D613C" w:rsidRPr="00667998" w:rsidRDefault="001D613C" w:rsidP="001D613C">
      <w:pPr>
        <w:spacing w:after="0" w:line="360" w:lineRule="auto"/>
        <w:jc w:val="both"/>
        <w:rPr>
          <w:rFonts w:ascii="Palatino Linotype" w:hAnsi="Palatino Linotype" w:cs="Arial"/>
          <w:sz w:val="24"/>
        </w:rPr>
      </w:pPr>
      <w:r w:rsidRPr="00667998">
        <w:rPr>
          <w:rFonts w:ascii="Palatino Linotype" w:hAnsi="Palatino Linotype" w:cs="Arial"/>
          <w:b/>
          <w:sz w:val="28"/>
        </w:rPr>
        <w:lastRenderedPageBreak/>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D1932AF" w14:textId="77777777" w:rsidR="003F4E12" w:rsidRPr="00426AEF" w:rsidRDefault="003F4E12" w:rsidP="003F4E1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A0AE9">
        <w:rPr>
          <w:rFonts w:ascii="Palatino Linotype" w:eastAsia="Times New Roman" w:hAnsi="Palatino Linotype" w:cs="Arial"/>
          <w:sz w:val="24"/>
          <w:szCs w:val="24"/>
          <w:lang w:val="es-ES" w:eastAsia="es-E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w:t>
      </w:r>
      <w:r>
        <w:rPr>
          <w:rFonts w:ascii="Palatino Linotype" w:eastAsia="Times New Roman" w:hAnsi="Palatino Linotype" w:cs="Arial"/>
          <w:sz w:val="24"/>
          <w:szCs w:val="24"/>
          <w:lang w:val="es-ES" w:eastAsia="es-ES"/>
        </w:rPr>
        <w:t xml:space="preserve"> </w:t>
      </w:r>
      <w:hyperlink r:id="rId7" w:history="1">
        <w:r w:rsidRPr="000A0AE9">
          <w:rPr>
            <w:rFonts w:ascii="Palatino Linotype" w:eastAsia="Times New Roman" w:hAnsi="Palatino Linotype" w:cs="Arial"/>
            <w:sz w:val="24"/>
            <w:szCs w:val="24"/>
            <w:lang w:val="es-ES" w:eastAsia="es-ES"/>
          </w:rPr>
          <w:t>176, 178, 179, 181</w:t>
        </w:r>
      </w:hyperlink>
      <w:r>
        <w:rPr>
          <w:rFonts w:ascii="Palatino Linotype" w:eastAsia="Times New Roman" w:hAnsi="Palatino Linotype" w:cs="Arial"/>
          <w:sz w:val="24"/>
          <w:szCs w:val="24"/>
          <w:lang w:val="es-ES" w:eastAsia="es-ES"/>
        </w:rPr>
        <w:t xml:space="preserve"> </w:t>
      </w:r>
      <w:r w:rsidRPr="000A0AE9">
        <w:rPr>
          <w:rFonts w:ascii="Palatino Linotype" w:eastAsia="Times New Roman" w:hAnsi="Palatino Linotype" w:cs="Arial"/>
          <w:sz w:val="24"/>
          <w:szCs w:val="24"/>
          <w:lang w:val="es-ES" w:eastAsia="es-ES"/>
        </w:rPr>
        <w:t>párrafo tercero y 185 de la Ley de Transparencia y Acceso a la Información Pública del Es</w:t>
      </w:r>
      <w:r w:rsidR="005C7320">
        <w:rPr>
          <w:rFonts w:ascii="Palatino Linotype" w:eastAsia="Times New Roman" w:hAnsi="Palatino Linotype" w:cs="Arial"/>
          <w:sz w:val="24"/>
          <w:szCs w:val="24"/>
          <w:lang w:val="es-ES" w:eastAsia="es-ES"/>
        </w:rPr>
        <w:t>tado de México y Municipios; y 6, 9 fracciones I y XXIII</w:t>
      </w:r>
      <w:r w:rsidRPr="000A0AE9">
        <w:rPr>
          <w:rFonts w:ascii="Palatino Linotype" w:eastAsia="Times New Roman" w:hAnsi="Palatino Linotype" w:cs="Arial"/>
          <w:sz w:val="24"/>
          <w:szCs w:val="24"/>
          <w:lang w:val="es-ES" w:eastAsia="es-ES"/>
        </w:rPr>
        <w:t>, y 11 del Reglamento Interior del Instituto de Transparencia, Acceso a la Información Pública y Protección de Datos Personales del Estado de México y Municipios.</w:t>
      </w:r>
    </w:p>
    <w:p w14:paraId="5ABA2FC6"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33C7B4B8" w14:textId="77777777" w:rsidR="001D613C" w:rsidRDefault="001D613C" w:rsidP="001D613C">
      <w:pPr>
        <w:autoSpaceDE w:val="0"/>
        <w:autoSpaceDN w:val="0"/>
        <w:adjustRightInd w:val="0"/>
        <w:spacing w:after="0" w:line="360" w:lineRule="auto"/>
        <w:jc w:val="both"/>
        <w:rPr>
          <w:rFonts w:ascii="Palatino Linotype" w:hAnsi="Palatino Linotype" w:cs="Arial"/>
          <w:sz w:val="24"/>
          <w:szCs w:val="24"/>
        </w:rPr>
      </w:pPr>
      <w:r w:rsidRPr="00667998">
        <w:rPr>
          <w:rFonts w:ascii="Palatino Linotype" w:hAnsi="Palatino Linotype" w:cs="Arial"/>
          <w:b/>
          <w:sz w:val="28"/>
        </w:rPr>
        <w:t>SEGUNDO</w:t>
      </w:r>
      <w:r w:rsidRPr="00667998">
        <w:rPr>
          <w:rFonts w:ascii="Palatino Linotype" w:hAnsi="Palatino Linotype" w:cs="Arial"/>
          <w:b/>
        </w:rPr>
        <w:t xml:space="preserve">. </w:t>
      </w: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F6CBF01" w14:textId="77777777" w:rsidR="001D613C" w:rsidRDefault="001D613C" w:rsidP="001D613C">
      <w:pPr>
        <w:autoSpaceDE w:val="0"/>
        <w:autoSpaceDN w:val="0"/>
        <w:adjustRightInd w:val="0"/>
        <w:spacing w:after="0" w:line="360" w:lineRule="auto"/>
        <w:jc w:val="both"/>
        <w:rPr>
          <w:rFonts w:ascii="Palatino Linotype" w:hAnsi="Palatino Linotype" w:cs="Arial"/>
          <w:sz w:val="24"/>
          <w:szCs w:val="24"/>
        </w:rPr>
      </w:pPr>
    </w:p>
    <w:p w14:paraId="59E839C4"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3CFCFB15"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5039172A"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163.</w:t>
      </w:r>
      <w:r w:rsidRPr="00DF23DA">
        <w:rPr>
          <w:rFonts w:ascii="Palatino Linotype" w:eastAsia="Times New Roman" w:hAnsi="Palatino Linotype" w:cs="Arial"/>
          <w:i/>
          <w:lang w:val="es-ES" w:eastAsia="es-ES"/>
        </w:rPr>
        <w:t xml:space="preserve"> </w:t>
      </w:r>
      <w:r w:rsidRPr="00DF23DA">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393A8B7D"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605FD19" w14:textId="77777777" w:rsidR="001D613C" w:rsidRPr="00DF23DA"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7ECB74E1"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5E4FE2E8"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la interpretación al precepto legal inserto, se advierte que el plazo que les asiste a los </w:t>
      </w:r>
      <w:r w:rsidRPr="00DF23DA">
        <w:rPr>
          <w:rFonts w:ascii="Palatino Linotype" w:hAnsi="Palatino Linotype" w:cs="Arial"/>
          <w:b/>
          <w:sz w:val="24"/>
          <w:szCs w:val="24"/>
        </w:rPr>
        <w:t>sujetos</w:t>
      </w:r>
      <w:r w:rsidRPr="00DF23DA">
        <w:rPr>
          <w:rFonts w:ascii="Palatino Linotype" w:hAnsi="Palatino Linotype" w:cs="Arial"/>
          <w:sz w:val="24"/>
          <w:szCs w:val="24"/>
        </w:rPr>
        <w:t xml:space="preserve"> </w:t>
      </w:r>
      <w:r w:rsidRPr="00DF23DA">
        <w:rPr>
          <w:rFonts w:ascii="Palatino Linotype" w:hAnsi="Palatino Linotype" w:cs="Arial"/>
          <w:b/>
          <w:sz w:val="24"/>
          <w:szCs w:val="24"/>
        </w:rPr>
        <w:t>obligados</w:t>
      </w:r>
      <w:r w:rsidRPr="00DF23DA">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39C0D232"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354CA1EE"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Se constituye la figura jurídica de la </w:t>
      </w:r>
      <w:r w:rsidRPr="00DF23DA">
        <w:rPr>
          <w:rFonts w:ascii="Palatino Linotype" w:hAnsi="Palatino Linotype" w:cs="Arial"/>
          <w:b/>
          <w:i/>
          <w:sz w:val="24"/>
          <w:szCs w:val="24"/>
        </w:rPr>
        <w:t>NEGATIVA FICTA</w:t>
      </w:r>
      <w:r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57ECF22A" w14:textId="77777777" w:rsidR="001D613C" w:rsidRPr="00DF23DA" w:rsidRDefault="001D613C" w:rsidP="001D613C">
      <w:pPr>
        <w:spacing w:after="0" w:line="240" w:lineRule="auto"/>
        <w:rPr>
          <w:rFonts w:ascii="Palatino Linotype" w:hAnsi="Palatino Linotype"/>
        </w:rPr>
      </w:pPr>
    </w:p>
    <w:p w14:paraId="381312C5"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EC3DD6B"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B122125"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14:paraId="118E6907"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1F5FEA31"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3DA81991" w14:textId="77777777" w:rsidR="001D613C" w:rsidRPr="00DF23DA" w:rsidRDefault="001D613C" w:rsidP="001D613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4E99941" w14:textId="77777777" w:rsidR="001D613C" w:rsidRPr="00DF23DA" w:rsidRDefault="001D613C" w:rsidP="001D613C">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14:paraId="40A93AB0"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p>
    <w:p w14:paraId="373D5751" w14:textId="77777777" w:rsidR="001D613C" w:rsidRPr="00DF23DA" w:rsidRDefault="001D613C" w:rsidP="001D613C">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DF23DA">
        <w:rPr>
          <w:rFonts w:ascii="Palatino Linotype" w:hAnsi="Palatino Linotype" w:cs="Arial"/>
          <w:b/>
          <w:sz w:val="24"/>
          <w:szCs w:val="24"/>
        </w:rPr>
        <w:t>Sujeto Obligado</w:t>
      </w:r>
      <w:r w:rsidRPr="00DF23DA">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74B8F0C"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rPr>
      </w:pPr>
    </w:p>
    <w:p w14:paraId="38BBAA48"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12806DB7" w14:textId="77777777" w:rsidR="001D613C" w:rsidRPr="00667998" w:rsidRDefault="001D613C" w:rsidP="001D613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FDCBFC"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1A877FD4"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B3FB677"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3647D3E4"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w:t>
      </w:r>
      <w:r>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14:paraId="7C989170"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rPr>
      </w:pPr>
    </w:p>
    <w:p w14:paraId="04107E10"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07C0CF68" w14:textId="77777777" w:rsidR="001D613C" w:rsidRDefault="001D613C" w:rsidP="001D613C">
      <w:pPr>
        <w:pStyle w:val="Prrafodelista"/>
        <w:autoSpaceDE w:val="0"/>
        <w:autoSpaceDN w:val="0"/>
        <w:adjustRightInd w:val="0"/>
        <w:spacing w:line="360" w:lineRule="auto"/>
        <w:ind w:left="0"/>
        <w:jc w:val="both"/>
        <w:rPr>
          <w:rFonts w:ascii="Palatino Linotype" w:hAnsi="Palatino Linotype" w:cs="Arial"/>
          <w:b/>
          <w:sz w:val="28"/>
        </w:rPr>
      </w:pPr>
    </w:p>
    <w:p w14:paraId="0AE186FA"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903CF29"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2EFD0E"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En primera instancia, al referirnos a los actos impugnados por el </w:t>
      </w:r>
      <w:r w:rsidRPr="00360DF2">
        <w:rPr>
          <w:rFonts w:ascii="Palatino Linotype" w:eastAsia="Times New Roman" w:hAnsi="Palatino Linotype" w:cs="Arial"/>
          <w:b/>
          <w:sz w:val="24"/>
          <w:szCs w:val="24"/>
          <w:lang w:val="es-ES" w:eastAsia="es-ES"/>
        </w:rPr>
        <w:t>Recurrente</w:t>
      </w:r>
      <w:r w:rsidRPr="00360DF2">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falta de respuesta a la solicitud de acceso a la información formulada, actualizando con ello lo </w:t>
      </w:r>
      <w:r w:rsidRPr="00360DF2">
        <w:rPr>
          <w:rFonts w:ascii="Palatino Linotype" w:eastAsia="Calibri" w:hAnsi="Palatino Linotype" w:cs="Arial"/>
          <w:color w:val="000000" w:themeColor="text1"/>
          <w:sz w:val="24"/>
          <w:szCs w:val="24"/>
          <w:lang w:val="es-ES" w:eastAsia="es-ES"/>
        </w:rPr>
        <w:t xml:space="preserve">establecido en la fracción VII del artículo 179 de la </w:t>
      </w:r>
      <w:r w:rsidRPr="00360DF2">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360DF2">
        <w:rPr>
          <w:rFonts w:ascii="Palatino Linotype" w:eastAsia="Calibri" w:hAnsi="Palatino Linotype" w:cs="Arial"/>
          <w:color w:val="000000" w:themeColor="text1"/>
          <w:sz w:val="24"/>
          <w:szCs w:val="24"/>
          <w:lang w:val="es-ES" w:eastAsia="es-ES"/>
        </w:rPr>
        <w:t>,</w:t>
      </w:r>
      <w:r w:rsidRPr="00360DF2">
        <w:rPr>
          <w:rFonts w:ascii="Palatino Linotype" w:eastAsia="Calibri" w:hAnsi="Palatino Linotype" w:cs="Arial"/>
          <w:b/>
          <w:color w:val="000000" w:themeColor="text1"/>
          <w:sz w:val="24"/>
          <w:szCs w:val="24"/>
          <w:lang w:val="es-ES" w:eastAsia="es-ES"/>
        </w:rPr>
        <w:t xml:space="preserve"> </w:t>
      </w:r>
      <w:r w:rsidRPr="00360DF2">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0FAF05E3"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819C6C" w14:textId="77777777" w:rsidR="00922F5F"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360DF2">
        <w:rPr>
          <w:rFonts w:ascii="Palatino Linotype" w:eastAsia="Times New Roman" w:hAnsi="Palatino Linotype" w:cs="Arial"/>
          <w:sz w:val="24"/>
          <w:szCs w:val="24"/>
          <w:lang w:val="es-ES" w:eastAsia="es-ES"/>
        </w:rPr>
        <w:t xml:space="preserve">Establecido lo anterior, resulta evidente que las razones o motivos de </w:t>
      </w:r>
      <w:r w:rsidRPr="00360DF2">
        <w:rPr>
          <w:rFonts w:ascii="Palatino Linotype" w:eastAsia="Times New Roman" w:hAnsi="Palatino Linotype" w:cs="Times New Roman"/>
          <w:sz w:val="24"/>
          <w:szCs w:val="24"/>
          <w:lang w:val="es-ES" w:eastAsia="es-ES"/>
        </w:rPr>
        <w:t xml:space="preserve">inconformidad hechos valer, resultan </w:t>
      </w:r>
      <w:r w:rsidRPr="00360DF2">
        <w:rPr>
          <w:rFonts w:ascii="Palatino Linotype" w:eastAsia="Times New Roman" w:hAnsi="Palatino Linotype" w:cs="Times New Roman"/>
          <w:b/>
          <w:sz w:val="24"/>
          <w:szCs w:val="24"/>
          <w:lang w:val="es-ES" w:eastAsia="es-ES"/>
        </w:rPr>
        <w:t>fundadas y procedentes</w:t>
      </w:r>
      <w:r w:rsidRPr="00360DF2">
        <w:rPr>
          <w:rFonts w:ascii="Palatino Linotype" w:eastAsia="Times New Roman" w:hAnsi="Palatino Linotype" w:cs="Times New Roman"/>
          <w:sz w:val="24"/>
          <w:szCs w:val="24"/>
          <w:lang w:val="es-ES" w:eastAsia="es-ES"/>
        </w:rPr>
        <w:t xml:space="preserve">, en virtud de las constancias que obran </w:t>
      </w:r>
      <w:r w:rsidRPr="00360DF2">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360DF2">
        <w:rPr>
          <w:rFonts w:ascii="Palatino Linotype" w:eastAsia="Times New Roman" w:hAnsi="Palatino Linotype" w:cs="Arial"/>
          <w:b/>
          <w:sz w:val="24"/>
          <w:szCs w:val="24"/>
          <w:lang w:val="es-ES" w:eastAsia="es-MX"/>
        </w:rPr>
        <w:t>Sujeto Obligado</w:t>
      </w:r>
      <w:r w:rsidRPr="00360DF2">
        <w:rPr>
          <w:rFonts w:ascii="Palatino Linotype" w:eastAsia="Times New Roman" w:hAnsi="Palatino Linotype" w:cs="Arial"/>
          <w:sz w:val="24"/>
          <w:szCs w:val="24"/>
          <w:lang w:val="es-ES" w:eastAsia="es-MX"/>
        </w:rPr>
        <w:t xml:space="preserve"> fue omiso en responder la solicitud de información hecha por la</w:t>
      </w:r>
      <w:r>
        <w:rPr>
          <w:rFonts w:ascii="Palatino Linotype" w:eastAsia="Times New Roman" w:hAnsi="Palatino Linotype" w:cs="Arial"/>
          <w:sz w:val="24"/>
          <w:szCs w:val="24"/>
          <w:lang w:val="es-ES" w:eastAsia="es-MX"/>
        </w:rPr>
        <w:t xml:space="preserve"> parte</w:t>
      </w:r>
      <w:r w:rsidRPr="00360DF2">
        <w:rPr>
          <w:rFonts w:ascii="Palatino Linotype" w:eastAsia="Times New Roman" w:hAnsi="Palatino Linotype" w:cs="Arial"/>
          <w:sz w:val="24"/>
          <w:szCs w:val="24"/>
          <w:lang w:val="es-ES" w:eastAsia="es-MX"/>
        </w:rPr>
        <w:t xml:space="preserve"> </w:t>
      </w:r>
      <w:r w:rsidRPr="00360DF2">
        <w:rPr>
          <w:rFonts w:ascii="Palatino Linotype" w:eastAsia="Times New Roman" w:hAnsi="Palatino Linotype" w:cs="Arial"/>
          <w:b/>
          <w:sz w:val="24"/>
          <w:szCs w:val="24"/>
          <w:lang w:val="es-ES" w:eastAsia="es-MX"/>
        </w:rPr>
        <w:t>Recurrente</w:t>
      </w:r>
      <w:r w:rsidRPr="00360DF2">
        <w:rPr>
          <w:rFonts w:ascii="Palatino Linotype" w:eastAsia="Times New Roman" w:hAnsi="Palatino Linotype" w:cs="Arial"/>
          <w:sz w:val="24"/>
          <w:szCs w:val="24"/>
          <w:lang w:val="es-ES" w:eastAsia="es-MX"/>
        </w:rPr>
        <w:t>.</w:t>
      </w:r>
    </w:p>
    <w:p w14:paraId="2F5AB599"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F58AAB" w14:textId="77777777" w:rsidR="00922F5F" w:rsidRPr="00360DF2"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r w:rsidRPr="00360DF2">
        <w:rPr>
          <w:rFonts w:ascii="Palatino Linotype" w:eastAsia="Times New Roman" w:hAnsi="Palatino Linotype" w:cs="Times New Roman"/>
          <w:sz w:val="24"/>
          <w:szCs w:val="24"/>
          <w:lang w:val="es-ES" w:eastAsia="es-MX"/>
        </w:rPr>
        <w:t xml:space="preserve">De tal manera que se hace patente que la falta de respuesta del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a la solicitud de información se traducen en el hecho de que fue omiso en dar atención a las peticiones en términos de la Ley de la materia, es decir, incumplió las obligaciones que dicho cuerpo legal le impone como </w:t>
      </w:r>
      <w:r w:rsidRPr="00360DF2">
        <w:rPr>
          <w:rFonts w:ascii="Palatino Linotype" w:eastAsia="Times New Roman" w:hAnsi="Palatino Linotype" w:cs="Times New Roman"/>
          <w:b/>
          <w:sz w:val="24"/>
          <w:szCs w:val="24"/>
          <w:lang w:val="es-ES" w:eastAsia="es-MX"/>
        </w:rPr>
        <w:t>Sujeto Obligado</w:t>
      </w:r>
      <w:r w:rsidRPr="00360DF2">
        <w:rPr>
          <w:rFonts w:ascii="Palatino Linotype" w:eastAsia="Times New Roman" w:hAnsi="Palatino Linotype" w:cs="Times New Roman"/>
          <w:sz w:val="24"/>
          <w:szCs w:val="24"/>
          <w:lang w:val="es-ES" w:eastAsia="es-MX"/>
        </w:rPr>
        <w:t xml:space="preserve"> de la misma, tal y como lo constituye los artículos 4, 12, 23 fracción IV, 24 último párrafo y 160 de la Ley de Transparencia del Estado de México, que a la letra dice:</w:t>
      </w:r>
    </w:p>
    <w:p w14:paraId="77D5A506"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r w:rsidRPr="00360DF2">
        <w:rPr>
          <w:rFonts w:ascii="Palatino Linotype" w:hAnsi="Palatino Linotype" w:cs="Arial"/>
          <w:b/>
          <w:bCs/>
          <w:i/>
        </w:rPr>
        <w:t>Artículo 4.</w:t>
      </w:r>
      <w:r w:rsidRPr="00360DF2">
        <w:rPr>
          <w:rFonts w:ascii="Palatino Linotype" w:hAnsi="Palatino Linotype" w:cs="Arial"/>
          <w:bCs/>
          <w:i/>
        </w:rPr>
        <w:t xml:space="preserve"> </w:t>
      </w:r>
      <w:r w:rsidRPr="00360DF2">
        <w:rPr>
          <w:rFonts w:ascii="Palatino Linotype" w:hAnsi="Palatino Linotype" w:cs="Arial"/>
          <w:bCs/>
          <w:i/>
          <w:u w:val="single"/>
        </w:rPr>
        <w:t>El derecho humano de acceso a la información pública</w:t>
      </w:r>
      <w:r w:rsidRPr="00360DF2">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5A28CE6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360DF2">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82ABDD" w14:textId="77777777" w:rsidR="00922F5F"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32083FD0" w14:textId="77777777" w:rsidR="00922F5F" w:rsidRPr="00360DF2" w:rsidRDefault="00922F5F" w:rsidP="00922F5F">
      <w:pPr>
        <w:spacing w:after="0" w:line="240" w:lineRule="auto"/>
        <w:ind w:left="709" w:right="567"/>
        <w:jc w:val="both"/>
        <w:rPr>
          <w:rFonts w:ascii="Palatino Linotype" w:hAnsi="Palatino Linotype" w:cs="Arial"/>
          <w:bCs/>
          <w:i/>
        </w:rPr>
      </w:pPr>
    </w:p>
    <w:p w14:paraId="0184D21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12.</w:t>
      </w:r>
      <w:r w:rsidRPr="00360DF2">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5F7BEFA1"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u w:val="single"/>
        </w:rPr>
        <w:t>Los sujetos obligados sólo proporcionarán la información pública que se les requiera y que obre en sus archivos y en el estado en que ésta se encuentre.</w:t>
      </w:r>
      <w:r w:rsidRPr="00360DF2">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0A4CD5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3D65ECA7" w14:textId="77777777" w:rsidR="00922F5F" w:rsidRPr="00360DF2" w:rsidRDefault="00922F5F" w:rsidP="00922F5F">
      <w:pPr>
        <w:spacing w:after="0" w:line="240" w:lineRule="auto"/>
        <w:ind w:left="709" w:right="567"/>
        <w:jc w:val="both"/>
        <w:rPr>
          <w:rFonts w:ascii="Palatino Linotype" w:hAnsi="Palatino Linotype" w:cs="Arial"/>
          <w:bCs/>
          <w:i/>
        </w:rPr>
      </w:pPr>
    </w:p>
    <w:p w14:paraId="0A34940B"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lastRenderedPageBreak/>
        <w:t>Artículo 23</w:t>
      </w:r>
      <w:r w:rsidRPr="00360DF2">
        <w:rPr>
          <w:rFonts w:ascii="Palatino Linotype" w:hAnsi="Palatino Linotype" w:cs="Arial"/>
          <w:bCs/>
          <w:i/>
        </w:rPr>
        <w:t xml:space="preserve">. </w:t>
      </w:r>
      <w:r w:rsidRPr="00360DF2">
        <w:rPr>
          <w:rFonts w:ascii="Palatino Linotype" w:hAnsi="Palatino Linotype" w:cs="Arial"/>
          <w:b/>
          <w:bCs/>
          <w:i/>
        </w:rPr>
        <w:t>Son sujetos obligados</w:t>
      </w:r>
      <w:r w:rsidRPr="00360DF2">
        <w:rPr>
          <w:rFonts w:ascii="Palatino Linotype" w:hAnsi="Palatino Linotype" w:cs="Arial"/>
          <w:bCs/>
          <w:i/>
        </w:rPr>
        <w:t xml:space="preserve"> a transparentar y permitir el acceso a su información y proteger los datos personales que obren en su poder: </w:t>
      </w:r>
    </w:p>
    <w:p w14:paraId="1E202784"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5298AB4C"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 xml:space="preserve">IV. </w:t>
      </w:r>
      <w:r w:rsidRPr="00360DF2">
        <w:rPr>
          <w:rFonts w:ascii="Palatino Linotype" w:hAnsi="Palatino Linotype" w:cs="Arial"/>
          <w:bCs/>
          <w:i/>
        </w:rPr>
        <w:t>Los ayuntamientos y las dependencias, organismos,</w:t>
      </w:r>
      <w:r w:rsidRPr="00360DF2">
        <w:rPr>
          <w:rFonts w:ascii="Palatino Linotype" w:hAnsi="Palatino Linotype" w:cs="Arial"/>
          <w:b/>
          <w:bCs/>
          <w:i/>
          <w:u w:val="single"/>
        </w:rPr>
        <w:t xml:space="preserve"> órganos y entidades de la administración municipal;</w:t>
      </w:r>
    </w:p>
    <w:p w14:paraId="45F0733A" w14:textId="77777777" w:rsidR="00922F5F" w:rsidRPr="00360DF2" w:rsidRDefault="00922F5F" w:rsidP="00922F5F">
      <w:pPr>
        <w:spacing w:after="0" w:line="240" w:lineRule="auto"/>
        <w:ind w:left="709" w:right="567"/>
        <w:jc w:val="both"/>
        <w:rPr>
          <w:rFonts w:ascii="Palatino Linotype" w:hAnsi="Palatino Linotype" w:cs="Arial"/>
          <w:b/>
          <w:bCs/>
          <w:i/>
        </w:rPr>
      </w:pPr>
      <w:r w:rsidRPr="00360DF2">
        <w:rPr>
          <w:rFonts w:ascii="Palatino Linotype" w:hAnsi="Palatino Linotype" w:cs="Arial"/>
          <w:b/>
          <w:bCs/>
          <w:i/>
        </w:rPr>
        <w:t xml:space="preserve">Artículo 24. </w:t>
      </w:r>
    </w:p>
    <w:p w14:paraId="34815223"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6038C8ED"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Los sujetos obligados solo proporcionarán la información pública que generen, administren o posean en el ejercicio de sus atribuciones.”</w:t>
      </w:r>
    </w:p>
    <w:p w14:paraId="7D811F7C"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w:t>
      </w:r>
    </w:p>
    <w:p w14:paraId="5DA1CDC2" w14:textId="77777777" w:rsidR="00922F5F" w:rsidRPr="00360DF2" w:rsidRDefault="00922F5F" w:rsidP="00922F5F">
      <w:pPr>
        <w:spacing w:after="0" w:line="240" w:lineRule="auto"/>
        <w:ind w:left="709" w:right="567"/>
        <w:jc w:val="both"/>
        <w:rPr>
          <w:rFonts w:ascii="Palatino Linotype" w:hAnsi="Palatino Linotype" w:cs="Arial"/>
          <w:bCs/>
          <w:i/>
        </w:rPr>
      </w:pPr>
    </w:p>
    <w:p w14:paraId="235F731B"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
          <w:bCs/>
          <w:i/>
        </w:rPr>
        <w:t>Artículo 160.</w:t>
      </w:r>
      <w:r w:rsidRPr="00360DF2">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FCF8E4E" w14:textId="77777777" w:rsidR="00922F5F" w:rsidRPr="00360DF2" w:rsidRDefault="00922F5F" w:rsidP="00922F5F">
      <w:pPr>
        <w:spacing w:after="0" w:line="240" w:lineRule="auto"/>
        <w:ind w:left="709" w:right="567"/>
        <w:jc w:val="both"/>
        <w:rPr>
          <w:rFonts w:ascii="Palatino Linotype" w:hAnsi="Palatino Linotype" w:cs="Arial"/>
          <w:bCs/>
          <w:i/>
        </w:rPr>
      </w:pPr>
      <w:r w:rsidRPr="00360DF2">
        <w:rPr>
          <w:rFonts w:ascii="Palatino Linotype" w:hAnsi="Palatino Linotype" w:cs="Arial"/>
          <w:bCs/>
          <w:i/>
        </w:rPr>
        <w:t>En caso que la información solicitada consista en bases de datos se deberá privilegiar la entrega de la misma en formatos abiertos.</w:t>
      </w:r>
    </w:p>
    <w:p w14:paraId="7893025A" w14:textId="77777777" w:rsidR="00922F5F" w:rsidRPr="00360DF2" w:rsidRDefault="00922F5F" w:rsidP="00922F5F">
      <w:pPr>
        <w:spacing w:after="0" w:line="240" w:lineRule="auto"/>
        <w:ind w:left="709" w:right="567"/>
        <w:jc w:val="right"/>
        <w:rPr>
          <w:rFonts w:ascii="Palatino Linotype" w:hAnsi="Palatino Linotype" w:cs="Arial"/>
        </w:rPr>
      </w:pPr>
      <w:r w:rsidRPr="00360DF2">
        <w:rPr>
          <w:rFonts w:ascii="Palatino Linotype" w:hAnsi="Palatino Linotype" w:cs="Arial"/>
          <w:bCs/>
        </w:rPr>
        <w:t>(Énfasis añadido)</w:t>
      </w:r>
    </w:p>
    <w:p w14:paraId="3ACE237E"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14:paraId="113468BA"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360DF2">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Sujeto Obligado</w:t>
      </w:r>
      <w:r w:rsidRPr="00360DF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60DF2">
        <w:rPr>
          <w:rFonts w:ascii="Palatino Linotype" w:eastAsia="Times New Roman" w:hAnsi="Palatino Linotype" w:cs="Arial"/>
          <w:b/>
          <w:color w:val="000000"/>
          <w:sz w:val="24"/>
          <w:szCs w:val="24"/>
          <w:lang w:val="es-ES_tradnl" w:eastAsia="es-ES"/>
        </w:rPr>
        <w:t xml:space="preserve">Constitución Política de los Estados Unidos Mexicanos </w:t>
      </w:r>
      <w:r w:rsidRPr="00360DF2">
        <w:rPr>
          <w:rFonts w:ascii="Palatino Linotype" w:eastAsia="Times New Roman" w:hAnsi="Palatino Linotype" w:cs="Arial"/>
          <w:color w:val="000000"/>
          <w:sz w:val="24"/>
          <w:szCs w:val="24"/>
          <w:lang w:val="es-ES_tradnl" w:eastAsia="es-ES"/>
        </w:rPr>
        <w:t xml:space="preserve">al señalar la obligación de “promover, </w:t>
      </w:r>
      <w:r w:rsidRPr="00360DF2">
        <w:rPr>
          <w:rFonts w:ascii="Palatino Linotype" w:eastAsia="Times New Roman" w:hAnsi="Palatino Linotype" w:cs="Arial"/>
          <w:b/>
          <w:color w:val="000000"/>
          <w:sz w:val="24"/>
          <w:szCs w:val="24"/>
          <w:lang w:val="es-ES_tradnl" w:eastAsia="es-ES"/>
        </w:rPr>
        <w:t>respetar</w:t>
      </w:r>
      <w:r w:rsidRPr="00360DF2">
        <w:rPr>
          <w:rFonts w:ascii="Palatino Linotype" w:eastAsia="Times New Roman" w:hAnsi="Palatino Linotype" w:cs="Arial"/>
          <w:color w:val="000000"/>
          <w:sz w:val="24"/>
          <w:szCs w:val="24"/>
          <w:lang w:val="es-ES_tradnl" w:eastAsia="es-ES"/>
        </w:rPr>
        <w:t xml:space="preserve">, </w:t>
      </w:r>
      <w:r w:rsidRPr="00360DF2">
        <w:rPr>
          <w:rFonts w:ascii="Palatino Linotype" w:eastAsia="Times New Roman" w:hAnsi="Palatino Linotype" w:cs="Arial"/>
          <w:b/>
          <w:color w:val="000000"/>
          <w:sz w:val="24"/>
          <w:szCs w:val="24"/>
          <w:lang w:val="es-ES_tradnl" w:eastAsia="es-ES"/>
        </w:rPr>
        <w:t>proteger</w:t>
      </w:r>
      <w:r w:rsidRPr="00360DF2">
        <w:rPr>
          <w:rFonts w:ascii="Palatino Linotype" w:eastAsia="Times New Roman" w:hAnsi="Palatino Linotype" w:cs="Arial"/>
          <w:color w:val="000000"/>
          <w:sz w:val="24"/>
          <w:szCs w:val="24"/>
          <w:lang w:val="es-ES_tradnl" w:eastAsia="es-ES"/>
        </w:rPr>
        <w:t xml:space="preserve"> y </w:t>
      </w:r>
      <w:r w:rsidRPr="00360DF2">
        <w:rPr>
          <w:rFonts w:ascii="Palatino Linotype" w:eastAsia="Times New Roman" w:hAnsi="Palatino Linotype" w:cs="Arial"/>
          <w:b/>
          <w:color w:val="000000"/>
          <w:sz w:val="24"/>
          <w:szCs w:val="24"/>
          <w:lang w:val="es-ES_tradnl" w:eastAsia="es-ES"/>
        </w:rPr>
        <w:t>garantizar</w:t>
      </w:r>
      <w:r w:rsidRPr="00360DF2">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22A253C8"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p>
    <w:p w14:paraId="4874D993" w14:textId="77777777" w:rsidR="00922F5F" w:rsidRPr="00360DF2" w:rsidRDefault="00922F5F" w:rsidP="00922F5F">
      <w:pPr>
        <w:spacing w:after="0" w:line="360" w:lineRule="auto"/>
        <w:contextualSpacing/>
        <w:jc w:val="both"/>
        <w:rPr>
          <w:rFonts w:ascii="Palatino Linotype" w:eastAsia="Times New Roman" w:hAnsi="Palatino Linotype" w:cs="Arial"/>
          <w:color w:val="000000"/>
          <w:sz w:val="24"/>
          <w:szCs w:val="24"/>
          <w:lang w:val="es-ES_tradnl" w:eastAsia="es-ES"/>
        </w:rPr>
      </w:pPr>
      <w:r w:rsidRPr="00360DF2">
        <w:rPr>
          <w:rFonts w:ascii="Palatino Linotype" w:eastAsia="Times New Roman" w:hAnsi="Palatino Linotype" w:cs="Arial"/>
          <w:color w:val="000000"/>
          <w:sz w:val="24"/>
          <w:szCs w:val="24"/>
          <w:lang w:val="es-ES_tradnl" w:eastAsia="es-ES"/>
        </w:rPr>
        <w:lastRenderedPageBreak/>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5CBC5E7"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p>
    <w:p w14:paraId="3573FF2B" w14:textId="77777777" w:rsidR="00922F5F" w:rsidRPr="00360DF2" w:rsidRDefault="00922F5F" w:rsidP="00922F5F">
      <w:pPr>
        <w:spacing w:after="0" w:line="360" w:lineRule="auto"/>
        <w:contextualSpacing/>
        <w:jc w:val="both"/>
        <w:rPr>
          <w:rFonts w:ascii="Palatino Linotype" w:eastAsia="MS Mincho" w:hAnsi="Palatino Linotype" w:cs="Times New Roman"/>
          <w:sz w:val="24"/>
          <w:szCs w:val="24"/>
          <w:lang w:val="es-ES_tradnl" w:eastAsia="es-ES"/>
        </w:rPr>
      </w:pPr>
      <w:r w:rsidRPr="00360DF2">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w:t>
      </w:r>
      <w:r w:rsidRPr="00360DF2">
        <w:rPr>
          <w:rFonts w:ascii="Palatino Linotype" w:eastAsia="MS Mincho" w:hAnsi="Palatino Linotype" w:cs="Times New Roman"/>
          <w:b/>
          <w:sz w:val="24"/>
          <w:szCs w:val="24"/>
          <w:lang w:val="es-ES_tradnl" w:eastAsia="es-ES"/>
        </w:rPr>
        <w:t>Sujeto Obligado</w:t>
      </w:r>
      <w:r w:rsidRPr="00360DF2">
        <w:rPr>
          <w:rFonts w:ascii="Palatino Linotype" w:eastAsia="MS Mincho" w:hAnsi="Palatino Linotype" w:cs="Times New Roman"/>
          <w:sz w:val="24"/>
          <w:szCs w:val="24"/>
          <w:lang w:val="es-ES_tradnl" w:eastAsia="es-ES"/>
        </w:rPr>
        <w:t>s.</w:t>
      </w:r>
    </w:p>
    <w:p w14:paraId="3E10DCB4" w14:textId="77777777" w:rsidR="00922F5F" w:rsidRPr="00360DF2" w:rsidRDefault="00922F5F" w:rsidP="00922F5F">
      <w:pPr>
        <w:spacing w:after="0" w:line="360" w:lineRule="auto"/>
        <w:contextualSpacing/>
        <w:jc w:val="both"/>
        <w:rPr>
          <w:rFonts w:ascii="Palatino Linotype" w:eastAsia="Times New Roman" w:hAnsi="Palatino Linotype" w:cs="Times New Roman"/>
          <w:sz w:val="24"/>
          <w:szCs w:val="24"/>
          <w:lang w:val="es-ES" w:eastAsia="es-MX"/>
        </w:rPr>
      </w:pPr>
    </w:p>
    <w:p w14:paraId="27EFB531"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360DF2">
        <w:rPr>
          <w:rFonts w:ascii="Palatino Linotype" w:eastAsia="Times New Roman" w:hAnsi="Palatino Linotype" w:cs="Arial"/>
          <w:b/>
          <w:sz w:val="24"/>
          <w:szCs w:val="24"/>
          <w:lang w:val="es-ES" w:eastAsia="es-ES"/>
        </w:rPr>
        <w:t>Sujeto Obligado</w:t>
      </w:r>
      <w:r w:rsidRPr="00360DF2">
        <w:rPr>
          <w:rFonts w:ascii="Palatino Linotype" w:eastAsia="Times New Roman" w:hAnsi="Palatino Linotype" w:cs="Arial"/>
          <w:sz w:val="24"/>
          <w:szCs w:val="24"/>
          <w:lang w:val="es-ES" w:eastAsia="es-ES"/>
        </w:rPr>
        <w:t xml:space="preserve"> fue omiso en dar respuesta a la solicitud.</w:t>
      </w:r>
    </w:p>
    <w:p w14:paraId="3206DD70"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C69D3D9"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2F11496"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AF6F6C" w14:textId="77777777" w:rsidR="00922F5F" w:rsidRDefault="00922F5F" w:rsidP="00922F5F">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360DF2">
        <w:rPr>
          <w:rFonts w:ascii="Palatino Linotype" w:eastAsia="Calibri" w:hAnsi="Palatino Linotype" w:cs="Times New Roman"/>
          <w:sz w:val="24"/>
          <w:szCs w:val="24"/>
          <w:lang w:val="es-ES" w:eastAsia="es-ES"/>
        </w:rPr>
        <w:t xml:space="preserve">No sobra decir que, al actuar de esta forma, 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360DF2">
        <w:rPr>
          <w:rFonts w:ascii="Palatino Linotype" w:eastAsia="Calibri" w:hAnsi="Palatino Linotype" w:cs="Times New Roman"/>
          <w:i/>
          <w:sz w:val="24"/>
          <w:szCs w:val="24"/>
          <w:lang w:val="es-ES" w:eastAsia="es-ES"/>
        </w:rPr>
        <w:t xml:space="preserve">en el ámbito de sus atribuciones, de promover, respetar, proteger y </w:t>
      </w:r>
      <w:r w:rsidRPr="00360DF2">
        <w:rPr>
          <w:rFonts w:ascii="Palatino Linotype" w:eastAsia="Calibri" w:hAnsi="Palatino Linotype" w:cs="Times New Roman"/>
          <w:b/>
          <w:i/>
          <w:sz w:val="24"/>
          <w:szCs w:val="24"/>
          <w:lang w:val="es-ES" w:eastAsia="es-ES"/>
        </w:rPr>
        <w:t>garantizar</w:t>
      </w:r>
      <w:r w:rsidRPr="00360DF2">
        <w:rPr>
          <w:rFonts w:ascii="Palatino Linotype" w:eastAsia="Calibri" w:hAnsi="Palatino Linotype" w:cs="Times New Roman"/>
          <w:i/>
          <w:sz w:val="24"/>
          <w:szCs w:val="24"/>
          <w:lang w:val="es-ES" w:eastAsia="es-ES"/>
        </w:rPr>
        <w:t xml:space="preserve"> los derechos humanos</w:t>
      </w:r>
      <w:r w:rsidRPr="00360DF2">
        <w:rPr>
          <w:rFonts w:ascii="Palatino Linotype" w:eastAsia="Calibri" w:hAnsi="Palatino Linotype" w:cs="Times New Roman"/>
          <w:sz w:val="24"/>
          <w:szCs w:val="24"/>
          <w:lang w:val="es-ES" w:eastAsia="es-ES"/>
        </w:rPr>
        <w:t xml:space="preserve">. En este contexto, debe considerarse que según lo dispuesto por el artículo 150 de la Ley de Transparencia y Acceso a la Información Pública del Estado de México y Municipios, el </w:t>
      </w:r>
      <w:r w:rsidRPr="00360DF2">
        <w:rPr>
          <w:rFonts w:ascii="Palatino Linotype" w:eastAsia="Calibri" w:hAnsi="Palatino Linotype" w:cs="Times New Roman"/>
          <w:i/>
          <w:sz w:val="24"/>
          <w:szCs w:val="24"/>
          <w:lang w:val="es-ES" w:eastAsia="es-ES"/>
        </w:rPr>
        <w:t>procedimiento de acceso a la información es la garantía primaria del derecho en cuestión.</w:t>
      </w:r>
      <w:r w:rsidRPr="00360DF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Pr="00360DF2">
        <w:rPr>
          <w:rFonts w:ascii="Palatino Linotype" w:eastAsia="Calibri" w:hAnsi="Palatino Linotype" w:cs="Times New Roman"/>
          <w:b/>
          <w:sz w:val="24"/>
          <w:szCs w:val="24"/>
          <w:lang w:val="es-ES" w:eastAsia="es-ES"/>
        </w:rPr>
        <w:t>Sujeto Obligado</w:t>
      </w:r>
      <w:r w:rsidRPr="00360DF2">
        <w:rPr>
          <w:rFonts w:ascii="Palatino Linotype" w:eastAsia="Calibri" w:hAnsi="Palatino Linotype" w:cs="Times New Roman"/>
          <w:sz w:val="24"/>
          <w:szCs w:val="24"/>
          <w:lang w:val="es-ES" w:eastAsia="es-ES"/>
        </w:rPr>
        <w:t xml:space="preserve"> a su deber de garantizar el derecho, lo que constituye una vulneración al mismo y resulta, totalmente aplicable, el último mandato del mismo párrafo del artículo constitucional antes citado que establece la obligación del Estado Mexicano, de </w:t>
      </w:r>
      <w:r w:rsidRPr="00360DF2">
        <w:rPr>
          <w:rFonts w:ascii="Palatino Linotype" w:eastAsia="Calibri" w:hAnsi="Palatino Linotype" w:cs="Times New Roman"/>
          <w:i/>
          <w:sz w:val="24"/>
          <w:szCs w:val="24"/>
          <w:lang w:val="es-ES" w:eastAsia="es-ES"/>
        </w:rPr>
        <w:t>investigar, sancionar y reparar las violaciones a los derechos humanos.</w:t>
      </w:r>
    </w:p>
    <w:p w14:paraId="76524D29" w14:textId="77777777" w:rsidR="00922F5F" w:rsidRPr="00360DF2" w:rsidRDefault="00922F5F" w:rsidP="00922F5F">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E67104F" w14:textId="77777777" w:rsidR="00922F5F" w:rsidRPr="00360DF2" w:rsidRDefault="00922F5F" w:rsidP="00922F5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60DF2">
        <w:rPr>
          <w:rFonts w:ascii="Palatino Linotype" w:eastAsia="Times New Roman" w:hAnsi="Palatino Linotype" w:cs="Arial"/>
          <w:sz w:val="24"/>
          <w:szCs w:val="24"/>
          <w:lang w:val="es-ES" w:eastAsia="es-ES"/>
        </w:rPr>
        <w:t xml:space="preserve">Por lo que en cumplimiento a esta resolución, el </w:t>
      </w:r>
      <w:r w:rsidRPr="00360DF2">
        <w:rPr>
          <w:rFonts w:ascii="Palatino Linotype" w:eastAsia="Times New Roman" w:hAnsi="Palatino Linotype" w:cs="Arial"/>
          <w:b/>
          <w:sz w:val="24"/>
          <w:szCs w:val="24"/>
          <w:lang w:val="es-ES" w:eastAsia="es-ES"/>
        </w:rPr>
        <w:t xml:space="preserve">Sujeto Obligado </w:t>
      </w:r>
      <w:r w:rsidRPr="00360DF2">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solicitud </w:t>
      </w:r>
      <w:r w:rsidRPr="00360DF2">
        <w:rPr>
          <w:rFonts w:ascii="Palatino Linotype" w:eastAsia="Times New Roman" w:hAnsi="Palatino Linotype" w:cs="Arial"/>
          <w:sz w:val="24"/>
          <w:szCs w:val="24"/>
          <w:lang w:val="es-ES" w:eastAsia="es-ES"/>
        </w:rPr>
        <w:lastRenderedPageBreak/>
        <w:t>entregando la información solicitada, lo cual deberá llevar a cabo en ejercicio de sus atribuciones y con arreglo a lo dispuesto por la ley de la materia.</w:t>
      </w:r>
    </w:p>
    <w:p w14:paraId="62E98E9F" w14:textId="77777777" w:rsidR="00C70003" w:rsidRDefault="00C70003" w:rsidP="001D613C">
      <w:pPr>
        <w:spacing w:after="0" w:line="360" w:lineRule="auto"/>
        <w:jc w:val="both"/>
        <w:rPr>
          <w:rFonts w:ascii="Palatino Linotype" w:hAnsi="Palatino Linotype"/>
          <w:b/>
          <w:bCs/>
          <w:sz w:val="24"/>
          <w:szCs w:val="24"/>
        </w:rPr>
      </w:pPr>
    </w:p>
    <w:p w14:paraId="3511677E" w14:textId="77777777" w:rsidR="00C70003" w:rsidRPr="00C70003" w:rsidRDefault="00C70003" w:rsidP="00C70003">
      <w:pPr>
        <w:numPr>
          <w:ilvl w:val="0"/>
          <w:numId w:val="8"/>
        </w:numPr>
        <w:spacing w:after="0" w:line="360" w:lineRule="auto"/>
        <w:jc w:val="both"/>
        <w:rPr>
          <w:rFonts w:ascii="Palatino Linotype" w:eastAsia="Times New Roman" w:hAnsi="Palatino Linotype" w:cs="Arial"/>
          <w:b/>
          <w:i/>
          <w:sz w:val="26"/>
          <w:szCs w:val="26"/>
          <w:lang w:val="es-ES" w:eastAsia="es-ES"/>
        </w:rPr>
      </w:pPr>
      <w:r w:rsidRPr="00C70003">
        <w:rPr>
          <w:rFonts w:ascii="Palatino Linotype" w:eastAsia="Times New Roman" w:hAnsi="Palatino Linotype" w:cs="Arial"/>
          <w:b/>
          <w:i/>
          <w:sz w:val="26"/>
          <w:szCs w:val="26"/>
          <w:lang w:val="es-ES" w:eastAsia="es-ES"/>
        </w:rPr>
        <w:t>DE LA VERSIÓN PÚBLICA.</w:t>
      </w:r>
    </w:p>
    <w:p w14:paraId="77BC1EAB" w14:textId="77777777" w:rsidR="00C70003" w:rsidRPr="00C70003" w:rsidRDefault="00C70003" w:rsidP="00C70003">
      <w:pPr>
        <w:tabs>
          <w:tab w:val="left" w:pos="7938"/>
        </w:tabs>
        <w:spacing w:before="240" w:after="240" w:line="360" w:lineRule="auto"/>
        <w:jc w:val="both"/>
        <w:rPr>
          <w:rFonts w:ascii="Palatino Linotype" w:eastAsia="Arial Unicode MS" w:hAnsi="Palatino Linotype" w:cs="Arial"/>
          <w:sz w:val="24"/>
          <w:szCs w:val="24"/>
          <w:lang w:val="es-ES" w:eastAsia="es-ES"/>
        </w:rPr>
      </w:pPr>
      <w:r w:rsidRPr="00C70003">
        <w:rPr>
          <w:rFonts w:ascii="Palatino Linotype" w:eastAsia="Arial Unicode MS" w:hAnsi="Palatino Linotype" w:cs="Arial"/>
          <w:sz w:val="24"/>
          <w:szCs w:val="24"/>
          <w:lang w:val="es-ES" w:eastAsia="es-ES"/>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6F1746B"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“Artículo 3. Para los efectos de la presente Ley se entenderá por:</w:t>
      </w:r>
    </w:p>
    <w:p w14:paraId="780BEEBB"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14:paraId="7CD26F2C"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u w:val="single"/>
          <w:lang w:val="es-ES" w:eastAsia="es-ES"/>
        </w:rPr>
        <w:t>IX. Datos personales:</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i/>
          <w:sz w:val="24"/>
          <w:szCs w:val="24"/>
          <w:lang w:val="es-ES" w:eastAsia="es-ES"/>
        </w:rPr>
        <w:t>La información concerniente a una persona, identificada o identificable según lo dispuesto por la Ley de Protección de Datos Personales del Estado de México;</w:t>
      </w:r>
    </w:p>
    <w:p w14:paraId="2FFFD2E9"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lang w:val="es-ES" w:eastAsia="es-ES"/>
        </w:rPr>
        <w:t>(…)</w:t>
      </w:r>
    </w:p>
    <w:p w14:paraId="044B0C17"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u w:val="single"/>
          <w:lang w:val="es-ES" w:eastAsia="es-ES"/>
        </w:rPr>
        <w:t>XLV. Versión pública:</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i/>
          <w:sz w:val="24"/>
          <w:szCs w:val="24"/>
          <w:lang w:val="es-ES" w:eastAsia="es-ES"/>
        </w:rPr>
        <w:t>Documento en el que se elimine, suprime o borra la información clasificada como reservada o confidencial para permitir su acceso.</w:t>
      </w:r>
    </w:p>
    <w:p w14:paraId="4E1B80DB"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i/>
          <w:sz w:val="24"/>
          <w:szCs w:val="24"/>
          <w:lang w:val="es-ES" w:eastAsia="es-ES"/>
        </w:rPr>
        <w:lastRenderedPageBreak/>
        <w:t xml:space="preserve">Artículo 122. </w:t>
      </w:r>
      <w:r w:rsidRPr="00C70003">
        <w:rPr>
          <w:rFonts w:ascii="Palatino Linotype" w:eastAsia="Times New Roman" w:hAnsi="Palatino Linotype" w:cs="Arial"/>
          <w:b/>
          <w:i/>
          <w:sz w:val="24"/>
          <w:szCs w:val="24"/>
          <w:u w:val="single"/>
          <w:lang w:val="es-ES" w:eastAsia="es-ES"/>
        </w:rPr>
        <w:t xml:space="preserve">La clasificación es el proceso mediante el cual el sujeto obligado determina que la información en su poder </w:t>
      </w:r>
      <w:proofErr w:type="spellStart"/>
      <w:r w:rsidRPr="00C70003">
        <w:rPr>
          <w:rFonts w:ascii="Palatino Linotype" w:eastAsia="Times New Roman" w:hAnsi="Palatino Linotype" w:cs="Arial"/>
          <w:b/>
          <w:i/>
          <w:sz w:val="24"/>
          <w:szCs w:val="24"/>
          <w:u w:val="single"/>
          <w:lang w:val="es-ES" w:eastAsia="es-ES"/>
        </w:rPr>
        <w:t>actualiza</w:t>
      </w:r>
      <w:proofErr w:type="spellEnd"/>
      <w:r w:rsidRPr="00C70003">
        <w:rPr>
          <w:rFonts w:ascii="Palatino Linotype" w:eastAsia="Times New Roman" w:hAnsi="Palatino Linotype" w:cs="Arial"/>
          <w:b/>
          <w:i/>
          <w:sz w:val="24"/>
          <w:szCs w:val="24"/>
          <w:u w:val="single"/>
          <w:lang w:val="es-ES" w:eastAsia="es-ES"/>
        </w:rPr>
        <w:t xml:space="preserve"> alguno de los supuestos de reserva o confidencialidad, de conformidad con lo dispuesto en el presente título.</w:t>
      </w:r>
    </w:p>
    <w:p w14:paraId="102B3BBC"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14:paraId="659F5D88"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Artículo 132. La clasificación de la información se llevará a cabo en el momento en que:</w:t>
      </w:r>
    </w:p>
    <w:p w14:paraId="2DD41A20" w14:textId="77777777" w:rsidR="00C70003" w:rsidRPr="00C70003" w:rsidRDefault="00C70003" w:rsidP="00C70003">
      <w:pPr>
        <w:spacing w:before="240" w:after="0" w:line="360" w:lineRule="auto"/>
        <w:ind w:left="851" w:right="851"/>
        <w:jc w:val="both"/>
        <w:rPr>
          <w:rFonts w:ascii="Palatino Linotype" w:eastAsia="Times New Roman" w:hAnsi="Palatino Linotype" w:cs="Arial"/>
          <w:i/>
          <w:sz w:val="24"/>
          <w:szCs w:val="24"/>
          <w:lang w:val="es-ES" w:eastAsia="es-ES"/>
        </w:rPr>
      </w:pPr>
      <w:r w:rsidRPr="00C70003">
        <w:rPr>
          <w:rFonts w:ascii="Palatino Linotype" w:eastAsia="Times New Roman" w:hAnsi="Palatino Linotype" w:cs="Arial"/>
          <w:i/>
          <w:sz w:val="24"/>
          <w:szCs w:val="24"/>
          <w:lang w:val="es-ES" w:eastAsia="es-ES"/>
        </w:rPr>
        <w:t>[…]</w:t>
      </w:r>
    </w:p>
    <w:p w14:paraId="3CFB10CC"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u w:val="single"/>
          <w:lang w:val="es-ES" w:eastAsia="es-ES"/>
        </w:rPr>
      </w:pPr>
      <w:r w:rsidRPr="00C70003">
        <w:rPr>
          <w:rFonts w:ascii="Palatino Linotype" w:eastAsia="Times New Roman" w:hAnsi="Palatino Linotype" w:cs="Arial"/>
          <w:b/>
          <w:i/>
          <w:sz w:val="24"/>
          <w:szCs w:val="24"/>
          <w:u w:val="single"/>
          <w:lang w:val="es-ES" w:eastAsia="es-ES"/>
        </w:rPr>
        <w:t>II. Se determine mediante resolución de autoridad competente; o</w:t>
      </w:r>
    </w:p>
    <w:p w14:paraId="06C02D6B"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b/>
          <w:i/>
          <w:sz w:val="24"/>
          <w:szCs w:val="24"/>
          <w:lang w:val="es-ES" w:eastAsia="es-ES"/>
        </w:rPr>
        <w:t>(…)</w:t>
      </w:r>
    </w:p>
    <w:p w14:paraId="159B040B"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r w:rsidRPr="00C70003">
        <w:rPr>
          <w:rFonts w:ascii="Palatino Linotype" w:eastAsia="Times New Roman" w:hAnsi="Palatino Linotype" w:cs="Arial"/>
          <w:i/>
          <w:sz w:val="24"/>
          <w:szCs w:val="24"/>
          <w:lang w:val="es-ES" w:eastAsia="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C70003">
        <w:rPr>
          <w:rFonts w:ascii="Palatino Linotype" w:eastAsia="Times New Roman" w:hAnsi="Palatino Linotype" w:cs="Arial"/>
          <w:b/>
          <w:i/>
          <w:sz w:val="24"/>
          <w:szCs w:val="24"/>
          <w:lang w:val="es-ES" w:eastAsia="es-ES"/>
        </w:rPr>
        <w:t xml:space="preserve"> </w:t>
      </w:r>
      <w:r w:rsidRPr="00C70003">
        <w:rPr>
          <w:rFonts w:ascii="Palatino Linotype" w:eastAsia="Times New Roman" w:hAnsi="Palatino Linotype" w:cs="Arial"/>
          <w:b/>
          <w:i/>
          <w:sz w:val="24"/>
          <w:szCs w:val="24"/>
          <w:u w:val="single"/>
          <w:lang w:val="es-ES" w:eastAsia="es-ES"/>
        </w:rPr>
        <w:t xml:space="preserve">de manera genérica y fundando y motivando su clasificación.” </w:t>
      </w:r>
      <w:r w:rsidRPr="00C70003">
        <w:rPr>
          <w:rFonts w:ascii="Palatino Linotype" w:eastAsia="Times New Roman" w:hAnsi="Palatino Linotype" w:cs="Arial"/>
          <w:b/>
          <w:i/>
          <w:sz w:val="24"/>
          <w:szCs w:val="24"/>
          <w:lang w:val="es-ES" w:eastAsia="es-ES"/>
        </w:rPr>
        <w:t>[Sic]</w:t>
      </w:r>
    </w:p>
    <w:p w14:paraId="76F6C6E0" w14:textId="77777777" w:rsidR="00C70003" w:rsidRPr="00C70003" w:rsidRDefault="00C70003" w:rsidP="00C70003">
      <w:pPr>
        <w:spacing w:before="240" w:after="0" w:line="360" w:lineRule="auto"/>
        <w:ind w:left="851" w:right="851"/>
        <w:jc w:val="both"/>
        <w:rPr>
          <w:rFonts w:ascii="Palatino Linotype" w:eastAsia="Times New Roman" w:hAnsi="Palatino Linotype" w:cs="Arial"/>
          <w:b/>
          <w:i/>
          <w:sz w:val="24"/>
          <w:szCs w:val="24"/>
          <w:lang w:val="es-ES" w:eastAsia="es-ES"/>
        </w:rPr>
      </w:pPr>
    </w:p>
    <w:p w14:paraId="74387802" w14:textId="77777777" w:rsidR="00C70003" w:rsidRPr="00C70003" w:rsidRDefault="00C70003" w:rsidP="00C70003">
      <w:pPr>
        <w:spacing w:after="0" w:line="360" w:lineRule="auto"/>
        <w:ind w:right="51"/>
        <w:jc w:val="both"/>
        <w:rPr>
          <w:rFonts w:ascii="Palatino Linotype" w:eastAsia="Times New Roman" w:hAnsi="Palatino Linotype" w:cs="Arial"/>
          <w:sz w:val="24"/>
          <w:szCs w:val="24"/>
          <w:lang w:val="es-ES" w:eastAsia="es-ES"/>
        </w:rPr>
      </w:pPr>
      <w:r w:rsidRPr="00C70003">
        <w:rPr>
          <w:rFonts w:ascii="Palatino Linotype" w:eastAsia="Times New Roman" w:hAnsi="Palatino Linotype" w:cs="Arial"/>
          <w:sz w:val="24"/>
          <w:szCs w:val="24"/>
          <w:lang w:val="es-ES" w:eastAsia="es-E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w:t>
      </w:r>
      <w:r w:rsidRPr="00C70003">
        <w:rPr>
          <w:rFonts w:ascii="Palatino Linotype" w:eastAsia="Times New Roman" w:hAnsi="Palatino Linotype" w:cs="Arial"/>
          <w:sz w:val="24"/>
          <w:szCs w:val="24"/>
          <w:lang w:val="es-ES" w:eastAsia="es-ES"/>
        </w:rPr>
        <w:lastRenderedPageBreak/>
        <w:t xml:space="preserve">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3560CFA6" w14:textId="77777777" w:rsidR="006E2D4C" w:rsidRDefault="006E2D4C" w:rsidP="001D613C">
      <w:pPr>
        <w:spacing w:after="0" w:line="360" w:lineRule="auto"/>
        <w:jc w:val="both"/>
        <w:rPr>
          <w:rFonts w:ascii="Palatino Linotype" w:hAnsi="Palatino Linotype" w:cs="Arial"/>
          <w:sz w:val="24"/>
          <w:szCs w:val="24"/>
          <w:lang w:eastAsia="es-MX"/>
        </w:rPr>
      </w:pPr>
    </w:p>
    <w:p w14:paraId="5E0AF4EF" w14:textId="77777777" w:rsidR="00CB0D85" w:rsidRPr="0068506C" w:rsidRDefault="00CB0D85" w:rsidP="00CB0D85">
      <w:pPr>
        <w:tabs>
          <w:tab w:val="left" w:pos="8647"/>
        </w:tabs>
        <w:spacing w:after="0" w:line="360" w:lineRule="auto"/>
        <w:ind w:right="51"/>
        <w:jc w:val="both"/>
        <w:rPr>
          <w:rFonts w:ascii="Palatino Linotype" w:hAnsi="Palatino Linotype" w:cs="Arial"/>
          <w:sz w:val="24"/>
          <w:szCs w:val="24"/>
        </w:rPr>
      </w:pPr>
      <w:r w:rsidRPr="0068506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56368A9" w14:textId="77777777" w:rsidR="00CB0D85" w:rsidRPr="0068506C" w:rsidRDefault="00CB0D85" w:rsidP="00CB0D85">
      <w:pPr>
        <w:tabs>
          <w:tab w:val="left" w:pos="8647"/>
        </w:tabs>
        <w:spacing w:after="0" w:line="360" w:lineRule="auto"/>
        <w:ind w:right="51"/>
        <w:jc w:val="both"/>
        <w:rPr>
          <w:rFonts w:ascii="Palatino Linotype" w:hAnsi="Palatino Linotype" w:cs="Arial"/>
          <w:sz w:val="24"/>
          <w:szCs w:val="24"/>
        </w:rPr>
      </w:pPr>
    </w:p>
    <w:p w14:paraId="31B3148E" w14:textId="77777777" w:rsidR="00CB0D85" w:rsidRDefault="00CB0D85" w:rsidP="00CB0D85">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68506C">
        <w:rPr>
          <w:rFonts w:ascii="Palatino Linotype" w:eastAsia="Times New Roman" w:hAnsi="Palatino Linotype" w:cs="Arial"/>
          <w:sz w:val="24"/>
          <w:szCs w:val="24"/>
          <w:lang w:val="es-ES" w:eastAsia="es-ES"/>
        </w:rPr>
        <w:lastRenderedPageBreak/>
        <w:t xml:space="preserve">Entonces, el </w:t>
      </w:r>
      <w:r w:rsidRPr="0068506C">
        <w:rPr>
          <w:rFonts w:ascii="Palatino Linotype" w:eastAsia="Times New Roman" w:hAnsi="Palatino Linotype" w:cs="Arial"/>
          <w:b/>
          <w:sz w:val="24"/>
          <w:szCs w:val="24"/>
          <w:lang w:val="es-ES" w:eastAsia="es-ES"/>
        </w:rPr>
        <w:t>Sujeto Obligado</w:t>
      </w:r>
      <w:r w:rsidRPr="0068506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68506C">
        <w:rPr>
          <w:rFonts w:ascii="Palatino Linotype" w:eastAsia="Times New Roman" w:hAnsi="Palatino Linotype" w:cs="Arial"/>
          <w:i/>
          <w:iCs/>
          <w:sz w:val="24"/>
          <w:szCs w:val="24"/>
          <w:lang w:val="es-ES" w:eastAsia="es-ES"/>
        </w:rPr>
        <w:t>.</w:t>
      </w:r>
    </w:p>
    <w:p w14:paraId="3E285A69" w14:textId="77777777" w:rsidR="00CB0D85" w:rsidRPr="001076C1" w:rsidRDefault="00CB0D85" w:rsidP="00CB0D85">
      <w:pPr>
        <w:autoSpaceDE w:val="0"/>
        <w:autoSpaceDN w:val="0"/>
        <w:adjustRightInd w:val="0"/>
        <w:spacing w:after="0" w:line="360" w:lineRule="auto"/>
        <w:contextualSpacing/>
        <w:jc w:val="both"/>
        <w:rPr>
          <w:rFonts w:ascii="Palatino Linotype" w:hAnsi="Palatino Linotype" w:cs="Arial"/>
          <w:sz w:val="24"/>
          <w:lang w:val="es-ES"/>
        </w:rPr>
      </w:pPr>
    </w:p>
    <w:p w14:paraId="2D214B48" w14:textId="7CED501B" w:rsidR="00CB0D85" w:rsidRPr="00CB0D85" w:rsidRDefault="00D812DF" w:rsidP="00CB0D85">
      <w:pPr>
        <w:numPr>
          <w:ilvl w:val="0"/>
          <w:numId w:val="13"/>
        </w:numPr>
        <w:tabs>
          <w:tab w:val="left" w:pos="7938"/>
        </w:tabs>
        <w:spacing w:after="0" w:line="360" w:lineRule="auto"/>
        <w:ind w:left="426"/>
        <w:jc w:val="both"/>
        <w:rPr>
          <w:rFonts w:ascii="Palatino Linotype" w:eastAsia="Times New Roman" w:hAnsi="Palatino Linotype" w:cs="Times New Roman"/>
          <w:b/>
          <w:i/>
          <w:sz w:val="28"/>
          <w:szCs w:val="28"/>
          <w:lang w:val="es-ES" w:eastAsia="es-ES"/>
        </w:rPr>
      </w:pPr>
      <w:r>
        <w:rPr>
          <w:rFonts w:ascii="Palatino Linotype" w:eastAsia="Times New Roman" w:hAnsi="Palatino Linotype" w:cs="Times New Roman"/>
          <w:b/>
          <w:i/>
          <w:sz w:val="28"/>
          <w:szCs w:val="28"/>
          <w:lang w:val="es-ES" w:eastAsia="es-ES"/>
        </w:rPr>
        <w:t xml:space="preserve">Vista a los </w:t>
      </w:r>
      <w:r>
        <w:rPr>
          <w:rFonts w:ascii="Palatino Linotype" w:eastAsia="Times New Roman" w:hAnsi="Palatino Linotype" w:cs="Times New Roman"/>
          <w:b/>
          <w:i/>
          <w:sz w:val="28"/>
          <w:szCs w:val="28"/>
          <w:lang w:val="es-ES" w:eastAsia="es-ES"/>
        </w:rPr>
        <w:br/>
        <w:t>Ó</w:t>
      </w:r>
      <w:r w:rsidR="00CB0D85" w:rsidRPr="00CB0D85">
        <w:rPr>
          <w:rFonts w:ascii="Palatino Linotype" w:eastAsia="Times New Roman" w:hAnsi="Palatino Linotype" w:cs="Times New Roman"/>
          <w:b/>
          <w:i/>
          <w:sz w:val="28"/>
          <w:szCs w:val="28"/>
          <w:lang w:val="es-ES" w:eastAsia="es-ES"/>
        </w:rPr>
        <w:t xml:space="preserve">rganos </w:t>
      </w:r>
      <w:r>
        <w:rPr>
          <w:rFonts w:ascii="Palatino Linotype" w:eastAsia="Times New Roman" w:hAnsi="Palatino Linotype" w:cs="Times New Roman"/>
          <w:b/>
          <w:i/>
          <w:sz w:val="28"/>
          <w:szCs w:val="28"/>
          <w:lang w:val="es-ES" w:eastAsia="es-ES"/>
        </w:rPr>
        <w:t>I</w:t>
      </w:r>
      <w:r w:rsidR="00CB0D85" w:rsidRPr="00CB0D85">
        <w:rPr>
          <w:rFonts w:ascii="Palatino Linotype" w:eastAsia="Times New Roman" w:hAnsi="Palatino Linotype" w:cs="Times New Roman"/>
          <w:b/>
          <w:i/>
          <w:sz w:val="28"/>
          <w:szCs w:val="28"/>
          <w:lang w:val="es-ES" w:eastAsia="es-ES"/>
        </w:rPr>
        <w:t>nterno</w:t>
      </w:r>
      <w:r w:rsidR="0003416E">
        <w:rPr>
          <w:rFonts w:ascii="Palatino Linotype" w:eastAsia="Times New Roman" w:hAnsi="Palatino Linotype" w:cs="Times New Roman"/>
          <w:b/>
          <w:i/>
          <w:sz w:val="28"/>
          <w:szCs w:val="28"/>
          <w:lang w:val="es-ES" w:eastAsia="es-ES"/>
        </w:rPr>
        <w:t>s</w:t>
      </w:r>
      <w:r w:rsidR="00CB0D85" w:rsidRPr="00CB0D85">
        <w:rPr>
          <w:rFonts w:ascii="Palatino Linotype" w:eastAsia="Times New Roman" w:hAnsi="Palatino Linotype" w:cs="Times New Roman"/>
          <w:b/>
          <w:i/>
          <w:sz w:val="28"/>
          <w:szCs w:val="28"/>
          <w:lang w:val="es-ES" w:eastAsia="es-ES"/>
        </w:rPr>
        <w:t xml:space="preserve"> </w:t>
      </w:r>
      <w:r w:rsidR="0003416E" w:rsidRPr="00CB0D85">
        <w:rPr>
          <w:rFonts w:ascii="Palatino Linotype" w:eastAsia="Times New Roman" w:hAnsi="Palatino Linotype" w:cs="Times New Roman"/>
          <w:b/>
          <w:i/>
          <w:sz w:val="28"/>
          <w:szCs w:val="28"/>
          <w:lang w:val="es-ES" w:eastAsia="es-ES"/>
        </w:rPr>
        <w:t xml:space="preserve">de </w:t>
      </w:r>
      <w:r>
        <w:rPr>
          <w:rFonts w:ascii="Palatino Linotype" w:eastAsia="Times New Roman" w:hAnsi="Palatino Linotype" w:cs="Times New Roman"/>
          <w:b/>
          <w:i/>
          <w:sz w:val="28"/>
          <w:szCs w:val="28"/>
          <w:lang w:val="es-ES" w:eastAsia="es-ES"/>
        </w:rPr>
        <w:t>C</w:t>
      </w:r>
      <w:r w:rsidR="0003416E" w:rsidRPr="00CB0D85">
        <w:rPr>
          <w:rFonts w:ascii="Palatino Linotype" w:eastAsia="Times New Roman" w:hAnsi="Palatino Linotype" w:cs="Times New Roman"/>
          <w:b/>
          <w:i/>
          <w:sz w:val="28"/>
          <w:szCs w:val="28"/>
          <w:lang w:val="es-ES" w:eastAsia="es-ES"/>
        </w:rPr>
        <w:t xml:space="preserve">ontrol </w:t>
      </w:r>
      <w:r w:rsidR="00CB0D85" w:rsidRPr="00CB0D85">
        <w:rPr>
          <w:rFonts w:ascii="Palatino Linotype" w:eastAsia="Times New Roman" w:hAnsi="Palatino Linotype" w:cs="Times New Roman"/>
          <w:b/>
          <w:i/>
          <w:sz w:val="28"/>
          <w:szCs w:val="28"/>
          <w:lang w:val="es-ES" w:eastAsia="es-ES"/>
        </w:rPr>
        <w:t xml:space="preserve">competentes </w:t>
      </w:r>
    </w:p>
    <w:p w14:paraId="7151DA87"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C3950EC"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6DE24C84"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1D9E5B9E"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 xml:space="preserve">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w:t>
      </w:r>
      <w:r w:rsidRPr="00CB0D85">
        <w:rPr>
          <w:rFonts w:ascii="Palatino Linotype" w:eastAsia="Times New Roman" w:hAnsi="Palatino Linotype" w:cs="Times New Roman"/>
          <w:sz w:val="24"/>
          <w:szCs w:val="24"/>
          <w:lang w:val="es-ES" w:eastAsia="es-ES"/>
        </w:rPr>
        <w:lastRenderedPageBreak/>
        <w:t>Ley de Transparencia Acceso a la Información Pública del Estado de México y Municipios específicamente en sus artículos 190 y 222, que señalan lo siguiente:</w:t>
      </w:r>
    </w:p>
    <w:p w14:paraId="5F2D7305"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DA2709D"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r w:rsidRPr="00CB0D85">
        <w:rPr>
          <w:rFonts w:ascii="Palatino Linotype" w:eastAsia="Times New Roman" w:hAnsi="Palatino Linotype" w:cs="Times New Roman"/>
          <w:b/>
          <w:i/>
          <w:sz w:val="24"/>
          <w:szCs w:val="24"/>
          <w:lang w:val="es-ES" w:eastAsia="es-ES"/>
        </w:rPr>
        <w:t>Artículo 190.</w:t>
      </w:r>
      <w:r w:rsidRPr="00CB0D85">
        <w:rPr>
          <w:rFonts w:ascii="Palatino Linotype" w:eastAsia="Times New Roman" w:hAnsi="Palatino Linotype" w:cs="Times New Roman"/>
          <w:i/>
          <w:sz w:val="24"/>
          <w:szCs w:val="24"/>
          <w:lang w:val="es-ES"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BC72329"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p>
    <w:p w14:paraId="719C9390"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b/>
          <w:i/>
          <w:sz w:val="24"/>
          <w:szCs w:val="24"/>
          <w:lang w:val="es-ES" w:eastAsia="es-ES"/>
        </w:rPr>
        <w:t>Artículo 222.</w:t>
      </w:r>
      <w:r w:rsidRPr="00CB0D85">
        <w:rPr>
          <w:rFonts w:ascii="Palatino Linotype" w:eastAsia="Times New Roman" w:hAnsi="Palatino Linotype" w:cs="Times New Roman"/>
          <w:i/>
          <w:sz w:val="24"/>
          <w:szCs w:val="24"/>
          <w:lang w:val="es-ES" w:eastAsia="es-ES"/>
        </w:rPr>
        <w:t xml:space="preserve"> Son causas de responsabilidad administrativa de los servidores públicos de los sujetos obligados, por incumplimiento de las obligaciones establecidas en la materia de la presente Ley, las siguientes:</w:t>
      </w:r>
    </w:p>
    <w:p w14:paraId="1ED5F9F2"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p>
    <w:p w14:paraId="11E26B7E"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I. Cualquier acto u omisión que provoque la suspensión o deficiencia en la atención de las solicitudes de información;</w:t>
      </w:r>
    </w:p>
    <w:p w14:paraId="36428B8E"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II. La falta de respuesta a las solicitudes de información en los plazos señalados en la normatividad aplicable;</w:t>
      </w:r>
    </w:p>
    <w:p w14:paraId="31F084B4"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 (Sic)</w:t>
      </w:r>
    </w:p>
    <w:p w14:paraId="731FB71E"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22C0EFEA"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r w:rsidRPr="00CB0D85">
        <w:rPr>
          <w:rFonts w:ascii="Palatino Linotype" w:eastAsia="Times New Roman" w:hAnsi="Palatino Linotype" w:cs="Times New Roman"/>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5EC09AC7"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1DFEBC08"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r w:rsidRPr="00CB0D85">
        <w:rPr>
          <w:rFonts w:ascii="Palatino Linotype" w:eastAsia="Times New Roman" w:hAnsi="Palatino Linotype" w:cs="Times New Roman"/>
          <w:b/>
          <w:i/>
          <w:sz w:val="24"/>
          <w:szCs w:val="24"/>
          <w:lang w:val="es-ES" w:eastAsia="es-ES"/>
        </w:rPr>
        <w:t>Artículo 19.</w:t>
      </w:r>
      <w:r w:rsidRPr="00CB0D85">
        <w:rPr>
          <w:rFonts w:ascii="Palatino Linotype" w:eastAsia="Times New Roman" w:hAnsi="Palatino Linotype" w:cs="Times New Roman"/>
          <w:i/>
          <w:sz w:val="24"/>
          <w:szCs w:val="24"/>
          <w:lang w:val="es-ES" w:eastAsia="es-ES"/>
        </w:rPr>
        <w:t xml:space="preserve"> Corresponde a la Secretaría Técnica del Pleno ejercer las atribuciones siguientes:</w:t>
      </w:r>
    </w:p>
    <w:p w14:paraId="50803C6C"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i/>
          <w:sz w:val="24"/>
          <w:szCs w:val="24"/>
          <w:lang w:val="es-ES" w:eastAsia="es-ES"/>
        </w:rPr>
        <w:t>(…)</w:t>
      </w:r>
    </w:p>
    <w:p w14:paraId="629AD9F1" w14:textId="77777777" w:rsidR="00CB0D85" w:rsidRPr="00CB0D85" w:rsidRDefault="00CB0D85" w:rsidP="00CB0D85">
      <w:pPr>
        <w:tabs>
          <w:tab w:val="left" w:pos="7938"/>
        </w:tabs>
        <w:spacing w:after="0" w:line="240" w:lineRule="auto"/>
        <w:ind w:left="567" w:right="567"/>
        <w:jc w:val="both"/>
        <w:rPr>
          <w:rFonts w:ascii="Palatino Linotype" w:eastAsia="Times New Roman" w:hAnsi="Palatino Linotype" w:cs="Times New Roman"/>
          <w:i/>
          <w:sz w:val="24"/>
          <w:szCs w:val="24"/>
          <w:lang w:val="es-ES" w:eastAsia="es-ES"/>
        </w:rPr>
      </w:pPr>
      <w:r w:rsidRPr="00CB0D85">
        <w:rPr>
          <w:rFonts w:ascii="Palatino Linotype" w:eastAsia="Times New Roman" w:hAnsi="Palatino Linotype" w:cs="Times New Roman"/>
          <w:b/>
          <w:i/>
          <w:sz w:val="24"/>
          <w:szCs w:val="24"/>
          <w:lang w:val="es-ES" w:eastAsia="es-ES"/>
        </w:rPr>
        <w:t>XXVII.</w:t>
      </w:r>
      <w:r w:rsidRPr="00CB0D85">
        <w:rPr>
          <w:rFonts w:ascii="Palatino Linotype" w:eastAsia="Times New Roman" w:hAnsi="Palatino Linotype" w:cs="Times New Roman"/>
          <w:i/>
          <w:sz w:val="24"/>
          <w:szCs w:val="24"/>
          <w:lang w:val="es-ES" w:eastAsia="es-ES"/>
        </w:rPr>
        <w:t xml:space="preserve"> Remitir al Órgano Interno de Control de los Sujetos Obligados o, en su caso, a la autoridad que corresponda, el expediente que contenga las presuntas infracciones cometidas en el marco de la Ley de Transparencia, para la promoción de </w:t>
      </w:r>
      <w:r w:rsidRPr="00CB0D85">
        <w:rPr>
          <w:rFonts w:ascii="Palatino Linotype" w:eastAsia="Times New Roman" w:hAnsi="Palatino Linotype" w:cs="Times New Roman"/>
          <w:i/>
          <w:sz w:val="24"/>
          <w:szCs w:val="24"/>
          <w:lang w:val="es-ES" w:eastAsia="es-ES"/>
        </w:rPr>
        <w:lastRenderedPageBreak/>
        <w:t>responsabilidades y sanciones, así como dar seguimiento al resultado de los procedimientos instaurados;” (Sic)</w:t>
      </w:r>
    </w:p>
    <w:p w14:paraId="69A7E32A" w14:textId="77777777" w:rsidR="00CB0D85" w:rsidRPr="00CB0D85" w:rsidRDefault="00CB0D85" w:rsidP="00CB0D85">
      <w:pPr>
        <w:tabs>
          <w:tab w:val="left" w:pos="7938"/>
        </w:tabs>
        <w:spacing w:after="0" w:line="360" w:lineRule="auto"/>
        <w:jc w:val="both"/>
        <w:rPr>
          <w:rFonts w:ascii="Palatino Linotype" w:eastAsia="Times New Roman" w:hAnsi="Palatino Linotype" w:cs="Times New Roman"/>
          <w:sz w:val="24"/>
          <w:szCs w:val="24"/>
          <w:lang w:val="es-ES" w:eastAsia="es-ES"/>
        </w:rPr>
      </w:pPr>
    </w:p>
    <w:p w14:paraId="68C2C2AF" w14:textId="6843F202" w:rsidR="00CB0D85" w:rsidRPr="00CB0D85" w:rsidRDefault="00CB0D85" w:rsidP="00CB0D85">
      <w:pPr>
        <w:spacing w:after="0" w:line="360" w:lineRule="auto"/>
        <w:jc w:val="both"/>
        <w:rPr>
          <w:rFonts w:ascii="Palatino Linotype" w:hAnsi="Palatino Linotype" w:cs="Arial"/>
          <w:sz w:val="24"/>
          <w:szCs w:val="24"/>
          <w:lang w:eastAsia="es-MX"/>
        </w:rPr>
      </w:pPr>
      <w:r w:rsidRPr="00CB0D85">
        <w:rPr>
          <w:rFonts w:ascii="Palatino Linotype" w:eastAsia="Times New Roman" w:hAnsi="Palatino Linotype" w:cs="Times New Roman"/>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03416E" w:rsidRPr="00CB0D85">
        <w:rPr>
          <w:rFonts w:ascii="Palatino Linotype" w:eastAsia="Times New Roman" w:hAnsi="Palatino Linotype" w:cs="Times New Roman"/>
          <w:sz w:val="24"/>
          <w:szCs w:val="24"/>
          <w:lang w:val="es-ES" w:eastAsia="es-ES"/>
        </w:rPr>
        <w:t xml:space="preserve">de Control </w:t>
      </w:r>
      <w:r w:rsidRPr="00CB0D85">
        <w:rPr>
          <w:rFonts w:ascii="Palatino Linotype" w:eastAsia="Times New Roman" w:hAnsi="Palatino Linotype" w:cs="Times New Roman"/>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03416E" w:rsidRPr="00CB0D85">
        <w:rPr>
          <w:rFonts w:ascii="Palatino Linotype" w:eastAsia="Times New Roman" w:hAnsi="Palatino Linotype" w:cs="Times New Roman"/>
          <w:sz w:val="24"/>
          <w:szCs w:val="24"/>
          <w:lang w:val="es-ES" w:eastAsia="es-ES"/>
        </w:rPr>
        <w:t xml:space="preserve">de control </w:t>
      </w:r>
      <w:r w:rsidRPr="00CB0D85">
        <w:rPr>
          <w:rFonts w:ascii="Palatino Linotype" w:eastAsia="Times New Roman" w:hAnsi="Palatino Linotype" w:cs="Times New Roman"/>
          <w:sz w:val="24"/>
          <w:szCs w:val="24"/>
          <w:lang w:val="es-ES" w:eastAsia="es-ES"/>
        </w:rPr>
        <w:t>de la instancia competente para que éste inicie, en su caso, el procedimiento de responsabilidad respectivo, cuyo resultado deberá de ser informado al Instituto</w:t>
      </w:r>
    </w:p>
    <w:p w14:paraId="12B39A27" w14:textId="77777777" w:rsidR="00CB0D85" w:rsidRDefault="00CB0D85" w:rsidP="001D613C">
      <w:pPr>
        <w:spacing w:after="0" w:line="360" w:lineRule="auto"/>
        <w:jc w:val="both"/>
        <w:rPr>
          <w:rFonts w:ascii="Palatino Linotype" w:hAnsi="Palatino Linotype" w:cs="Arial"/>
          <w:sz w:val="24"/>
          <w:szCs w:val="24"/>
          <w:lang w:eastAsia="es-MX"/>
        </w:rPr>
      </w:pPr>
    </w:p>
    <w:p w14:paraId="0F2D9733" w14:textId="005574A9" w:rsidR="0091698E" w:rsidRDefault="0091698E" w:rsidP="0091698E">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DF23DA">
        <w:rPr>
          <w:rFonts w:ascii="Palatino Linotype" w:hAnsi="Palatino Linotype" w:cs="Arial"/>
          <w:b/>
          <w:sz w:val="24"/>
          <w:szCs w:val="24"/>
        </w:rPr>
        <w:t>ORDENA</w:t>
      </w:r>
      <w:r w:rsidRPr="00DF23DA">
        <w:rPr>
          <w:rFonts w:ascii="Palatino Linotype" w:hAnsi="Palatino Linotype" w:cs="Arial"/>
          <w:sz w:val="24"/>
          <w:szCs w:val="24"/>
        </w:rPr>
        <w:t xml:space="preserve"> al </w:t>
      </w:r>
      <w:r w:rsidRPr="00DF23DA">
        <w:rPr>
          <w:rFonts w:ascii="Palatino Linotype" w:hAnsi="Palatino Linotype" w:cs="Arial"/>
          <w:b/>
          <w:sz w:val="24"/>
          <w:szCs w:val="24"/>
        </w:rPr>
        <w:t>Sujeto Obligado</w:t>
      </w:r>
      <w:r w:rsidRPr="00DF23DA">
        <w:rPr>
          <w:rFonts w:ascii="Palatino Linotype" w:hAnsi="Palatino Linotype" w:cs="Arial"/>
          <w:sz w:val="24"/>
          <w:szCs w:val="24"/>
        </w:rPr>
        <w:t>, atienda la</w:t>
      </w:r>
      <w:r>
        <w:rPr>
          <w:rFonts w:ascii="Palatino Linotype" w:hAnsi="Palatino Linotype" w:cs="Arial"/>
          <w:sz w:val="24"/>
          <w:szCs w:val="24"/>
        </w:rPr>
        <w:t>s</w:t>
      </w:r>
      <w:r w:rsidRPr="00DF23DA">
        <w:rPr>
          <w:rFonts w:ascii="Palatino Linotype" w:hAnsi="Palatino Linotype" w:cs="Arial"/>
          <w:sz w:val="24"/>
          <w:szCs w:val="24"/>
        </w:rPr>
        <w:t xml:space="preserve"> solicitud</w:t>
      </w:r>
      <w:r>
        <w:rPr>
          <w:rFonts w:ascii="Palatino Linotype" w:hAnsi="Palatino Linotype" w:cs="Arial"/>
          <w:sz w:val="24"/>
          <w:szCs w:val="24"/>
        </w:rPr>
        <w:t>es</w:t>
      </w:r>
      <w:r w:rsidRPr="00DF23DA">
        <w:rPr>
          <w:rFonts w:ascii="Palatino Linotype" w:hAnsi="Palatino Linotype" w:cs="Arial"/>
          <w:sz w:val="24"/>
          <w:szCs w:val="24"/>
        </w:rPr>
        <w:t xml:space="preserve"> de información</w:t>
      </w:r>
      <w:r w:rsidR="00D3178F">
        <w:rPr>
          <w:rFonts w:ascii="Palatino Linotype" w:hAnsi="Palatino Linotype"/>
          <w:b/>
          <w:bCs/>
          <w:sz w:val="24"/>
          <w:szCs w:val="24"/>
        </w:rPr>
        <w:t xml:space="preserve"> </w:t>
      </w:r>
      <w:r w:rsidR="007739A2" w:rsidRPr="007739A2">
        <w:rPr>
          <w:rFonts w:ascii="Palatino Linotype" w:hAnsi="Palatino Linotype"/>
          <w:b/>
          <w:bCs/>
          <w:sz w:val="24"/>
          <w:szCs w:val="24"/>
        </w:rPr>
        <w:t>00103/TMASCALA/IP/2023</w:t>
      </w:r>
      <w:r w:rsidRPr="007739A2">
        <w:rPr>
          <w:rFonts w:ascii="Palatino Linotype" w:eastAsia="Times New Roman" w:hAnsi="Palatino Linotype" w:cs="Times New Roman"/>
          <w:b/>
          <w:bCs/>
          <w:sz w:val="24"/>
          <w:szCs w:val="24"/>
          <w:lang w:val="es-ES" w:eastAsia="es-ES"/>
        </w:rPr>
        <w:t>,</w:t>
      </w:r>
      <w:r w:rsidRPr="007739A2">
        <w:rPr>
          <w:rFonts w:ascii="Palatino Linotype" w:hAnsi="Palatino Linotype" w:cs="Arial"/>
          <w:sz w:val="24"/>
          <w:szCs w:val="24"/>
        </w:rPr>
        <w:t xml:space="preserve"> </w:t>
      </w:r>
      <w:r w:rsidRPr="00DF23DA">
        <w:rPr>
          <w:rFonts w:ascii="Palatino Linotype" w:hAnsi="Palatino Linotype" w:cs="Arial"/>
          <w:sz w:val="24"/>
          <w:szCs w:val="24"/>
        </w:rPr>
        <w:t>que ha sido materia del presente fallo.</w:t>
      </w:r>
    </w:p>
    <w:p w14:paraId="630E2883" w14:textId="77777777" w:rsidR="00FD0012" w:rsidRPr="00DF23DA" w:rsidRDefault="00FD0012" w:rsidP="0091698E">
      <w:pPr>
        <w:autoSpaceDE w:val="0"/>
        <w:autoSpaceDN w:val="0"/>
        <w:adjustRightInd w:val="0"/>
        <w:spacing w:after="0" w:line="360" w:lineRule="auto"/>
        <w:jc w:val="both"/>
        <w:rPr>
          <w:rFonts w:ascii="Palatino Linotype" w:hAnsi="Palatino Linotype" w:cs="Arial"/>
          <w:sz w:val="24"/>
          <w:szCs w:val="24"/>
        </w:rPr>
      </w:pPr>
    </w:p>
    <w:p w14:paraId="31351124" w14:textId="77777777" w:rsidR="0091698E" w:rsidRPr="00DF23DA" w:rsidRDefault="0091698E" w:rsidP="0091698E">
      <w:pPr>
        <w:autoSpaceDE w:val="0"/>
        <w:autoSpaceDN w:val="0"/>
        <w:adjustRightInd w:val="0"/>
        <w:spacing w:after="0" w:line="360" w:lineRule="auto"/>
        <w:jc w:val="both"/>
        <w:rPr>
          <w:rFonts w:ascii="Palatino Linotype" w:hAnsi="Palatino Linotype" w:cs="Arial"/>
          <w:sz w:val="24"/>
          <w:szCs w:val="24"/>
        </w:rPr>
      </w:pPr>
      <w:r w:rsidRPr="00DF23DA">
        <w:rPr>
          <w:rFonts w:ascii="Palatino Linotype" w:hAnsi="Palatino Linotype" w:cs="Arial"/>
          <w:sz w:val="24"/>
          <w:szCs w:val="24"/>
        </w:rPr>
        <w:t>Por lo antes expuesto y fundado es de resolverse y,</w:t>
      </w:r>
    </w:p>
    <w:p w14:paraId="5BDF6CF7" w14:textId="77777777" w:rsidR="0091698E" w:rsidRPr="00DF23DA" w:rsidRDefault="0091698E" w:rsidP="0091698E">
      <w:pPr>
        <w:autoSpaceDE w:val="0"/>
        <w:autoSpaceDN w:val="0"/>
        <w:adjustRightInd w:val="0"/>
        <w:spacing w:after="0" w:line="360" w:lineRule="auto"/>
        <w:jc w:val="both"/>
        <w:rPr>
          <w:rFonts w:ascii="Palatino Linotype" w:hAnsi="Palatino Linotype" w:cs="Arial"/>
          <w:sz w:val="24"/>
          <w:szCs w:val="24"/>
        </w:rPr>
      </w:pPr>
    </w:p>
    <w:p w14:paraId="2564263C" w14:textId="77777777" w:rsidR="0091698E" w:rsidRPr="00DF23DA" w:rsidRDefault="0091698E" w:rsidP="0091698E">
      <w:pPr>
        <w:spacing w:after="0" w:line="360" w:lineRule="auto"/>
        <w:ind w:left="426"/>
        <w:jc w:val="center"/>
        <w:rPr>
          <w:rFonts w:ascii="Palatino Linotype" w:eastAsia="Times New Roman" w:hAnsi="Palatino Linotype" w:cs="Times New Roman"/>
          <w:b/>
          <w:color w:val="000000"/>
          <w:sz w:val="28"/>
          <w:szCs w:val="24"/>
          <w:lang w:val="es-ES" w:eastAsia="es-ES"/>
        </w:rPr>
      </w:pPr>
      <w:r w:rsidRPr="00DF23DA">
        <w:rPr>
          <w:rFonts w:ascii="Palatino Linotype" w:eastAsia="Times New Roman" w:hAnsi="Palatino Linotype" w:cs="Times New Roman"/>
          <w:b/>
          <w:color w:val="000000"/>
          <w:sz w:val="28"/>
          <w:szCs w:val="24"/>
          <w:lang w:val="es-ES" w:eastAsia="es-ES"/>
        </w:rPr>
        <w:t>SE    RESUELVE</w:t>
      </w:r>
    </w:p>
    <w:p w14:paraId="0E1B91DC"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52B75207"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lastRenderedPageBreak/>
        <w:t>PRIMERO.</w:t>
      </w:r>
      <w:r w:rsidRPr="00DF23DA">
        <w:rPr>
          <w:rFonts w:ascii="Palatino Linotype" w:hAnsi="Palatino Linotype" w:cs="Arial"/>
          <w:sz w:val="24"/>
          <w:szCs w:val="24"/>
        </w:rPr>
        <w:t xml:space="preserve"> Resultan fundadas las razones o motivos de i</w:t>
      </w:r>
      <w:r>
        <w:rPr>
          <w:rFonts w:ascii="Palatino Linotype" w:hAnsi="Palatino Linotype" w:cs="Arial"/>
          <w:sz w:val="24"/>
          <w:szCs w:val="24"/>
        </w:rPr>
        <w:t>nconformidad hechos valer por el</w:t>
      </w:r>
      <w:r w:rsidRPr="00DF23DA">
        <w:rPr>
          <w:rFonts w:ascii="Palatino Linotype" w:hAnsi="Palatino Linotype" w:cs="Arial"/>
          <w:sz w:val="24"/>
          <w:szCs w:val="24"/>
        </w:rPr>
        <w:t xml:space="preserve"> </w:t>
      </w:r>
      <w:r w:rsidRPr="00DF23DA">
        <w:rPr>
          <w:rFonts w:ascii="Palatino Linotype" w:hAnsi="Palatino Linotype" w:cs="Arial"/>
          <w:b/>
          <w:sz w:val="24"/>
          <w:szCs w:val="24"/>
        </w:rPr>
        <w:t>Recurrente,</w:t>
      </w:r>
      <w:r w:rsidRPr="00DF23DA">
        <w:rPr>
          <w:rFonts w:ascii="Palatino Linotype" w:hAnsi="Palatino Linotype" w:cs="Arial"/>
          <w:sz w:val="24"/>
          <w:szCs w:val="24"/>
        </w:rPr>
        <w:t xml:space="preserve"> en términos del considerando </w:t>
      </w:r>
      <w:r w:rsidRPr="00DF23DA">
        <w:rPr>
          <w:rFonts w:ascii="Palatino Linotype" w:hAnsi="Palatino Linotype" w:cs="Arial"/>
          <w:b/>
          <w:sz w:val="24"/>
          <w:szCs w:val="24"/>
        </w:rPr>
        <w:t>CUARTO</w:t>
      </w:r>
      <w:r w:rsidRPr="00DF23DA">
        <w:rPr>
          <w:rFonts w:ascii="Palatino Linotype" w:hAnsi="Palatino Linotype" w:cs="Arial"/>
          <w:sz w:val="24"/>
          <w:szCs w:val="24"/>
        </w:rPr>
        <w:t>, de la presente resolución.</w:t>
      </w:r>
    </w:p>
    <w:p w14:paraId="5DD2BDB8"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78C51A40" w14:textId="1BE73262" w:rsidR="0091698E" w:rsidRDefault="0091698E" w:rsidP="0091698E">
      <w:pPr>
        <w:spacing w:line="360" w:lineRule="auto"/>
        <w:ind w:right="49"/>
        <w:jc w:val="both"/>
        <w:rPr>
          <w:rFonts w:ascii="Palatino Linotype" w:hAnsi="Palatino Linotype"/>
          <w:bCs/>
          <w:sz w:val="24"/>
          <w:szCs w:val="24"/>
        </w:rPr>
      </w:pPr>
      <w:r w:rsidRPr="008A2233">
        <w:rPr>
          <w:rFonts w:ascii="Palatino Linotype" w:hAnsi="Palatino Linotype" w:cstheme="minorHAnsi"/>
          <w:b/>
          <w:sz w:val="28"/>
        </w:rPr>
        <w:t>SEGUNDO</w:t>
      </w:r>
      <w:r w:rsidRPr="00A53DAA">
        <w:rPr>
          <w:rFonts w:ascii="Palatino Linotype" w:hAnsi="Palatino Linotype" w:cstheme="minorHAnsi"/>
          <w:b/>
        </w:rPr>
        <w:t xml:space="preserve">. </w:t>
      </w:r>
      <w:r w:rsidRPr="002856A3">
        <w:rPr>
          <w:rFonts w:ascii="Palatino Linotype" w:hAnsi="Palatino Linotype"/>
          <w:bCs/>
          <w:sz w:val="24"/>
          <w:lang w:eastAsia="es-MX"/>
        </w:rPr>
        <w:t xml:space="preserve">Se </w:t>
      </w:r>
      <w:r w:rsidRPr="002856A3">
        <w:rPr>
          <w:rFonts w:ascii="Palatino Linotype" w:hAnsi="Palatino Linotype"/>
          <w:b/>
          <w:bCs/>
          <w:sz w:val="24"/>
          <w:lang w:eastAsia="es-MX"/>
        </w:rPr>
        <w:t xml:space="preserve">ORDENA </w:t>
      </w:r>
      <w:r w:rsidRPr="002856A3">
        <w:rPr>
          <w:rFonts w:ascii="Palatino Linotype" w:hAnsi="Palatino Linotype"/>
          <w:bCs/>
          <w:sz w:val="24"/>
          <w:lang w:eastAsia="es-MX"/>
        </w:rPr>
        <w:t>al</w:t>
      </w:r>
      <w:r w:rsidRPr="002856A3">
        <w:rPr>
          <w:rFonts w:ascii="Palatino Linotype" w:hAnsi="Palatino Linotype"/>
          <w:b/>
          <w:sz w:val="24"/>
          <w:lang w:eastAsia="es-MX"/>
        </w:rPr>
        <w:t xml:space="preserve"> SUJETO</w:t>
      </w:r>
      <w:r w:rsidRPr="00B95947">
        <w:rPr>
          <w:rFonts w:ascii="Palatino Linotype" w:hAnsi="Palatino Linotype"/>
          <w:b/>
          <w:lang w:eastAsia="es-MX"/>
        </w:rPr>
        <w:t xml:space="preserve"> </w:t>
      </w:r>
      <w:r>
        <w:rPr>
          <w:rFonts w:ascii="Palatino Linotype" w:hAnsi="Palatino Linotype"/>
          <w:b/>
          <w:sz w:val="24"/>
          <w:lang w:eastAsia="es-MX"/>
        </w:rPr>
        <w:t xml:space="preserve">OBLIGADO </w:t>
      </w:r>
      <w:r>
        <w:rPr>
          <w:rFonts w:ascii="Palatino Linotype" w:hAnsi="Palatino Linotype"/>
          <w:bCs/>
          <w:sz w:val="24"/>
          <w:lang w:eastAsia="es-MX"/>
        </w:rPr>
        <w:t>atienda la</w:t>
      </w:r>
      <w:r w:rsidRPr="002856A3">
        <w:rPr>
          <w:rFonts w:ascii="Palatino Linotype" w:hAnsi="Palatino Linotype"/>
          <w:bCs/>
          <w:sz w:val="24"/>
          <w:lang w:eastAsia="es-MX"/>
        </w:rPr>
        <w:t xml:space="preserve"> solicitud de información número </w:t>
      </w:r>
      <w:r w:rsidR="007739A2" w:rsidRPr="007739A2">
        <w:rPr>
          <w:rFonts w:ascii="Palatino Linotype" w:hAnsi="Palatino Linotype"/>
          <w:b/>
          <w:bCs/>
          <w:sz w:val="24"/>
          <w:szCs w:val="24"/>
        </w:rPr>
        <w:t>00103/TMASCALA/IP/2023</w:t>
      </w:r>
      <w:r w:rsidR="007739A2">
        <w:rPr>
          <w:rFonts w:ascii="Palatino Linotype" w:hAnsi="Palatino Linotype"/>
          <w:b/>
          <w:bCs/>
          <w:sz w:val="24"/>
          <w:szCs w:val="24"/>
        </w:rPr>
        <w:t xml:space="preserve"> </w:t>
      </w:r>
      <w:r w:rsidRPr="002856A3">
        <w:rPr>
          <w:rFonts w:ascii="Palatino Linotype" w:hAnsi="Palatino Linotype"/>
          <w:bCs/>
          <w:sz w:val="24"/>
          <w:lang w:eastAsia="es-MX"/>
        </w:rPr>
        <w:t xml:space="preserve">en términos del Considerando </w:t>
      </w:r>
      <w:r w:rsidRPr="002856A3">
        <w:rPr>
          <w:rFonts w:ascii="Palatino Linotype" w:hAnsi="Palatino Linotype"/>
          <w:b/>
          <w:bCs/>
          <w:sz w:val="24"/>
          <w:szCs w:val="24"/>
          <w:lang w:eastAsia="es-MX"/>
        </w:rPr>
        <w:t>CUARTO</w:t>
      </w:r>
      <w:r w:rsidRPr="002856A3">
        <w:rPr>
          <w:rFonts w:ascii="Palatino Linotype" w:hAnsi="Palatino Linotype"/>
          <w:bCs/>
          <w:sz w:val="24"/>
          <w:szCs w:val="24"/>
          <w:lang w:eastAsia="es-MX"/>
        </w:rPr>
        <w:t xml:space="preserve"> de esta resolución</w:t>
      </w:r>
      <w:r>
        <w:rPr>
          <w:rFonts w:ascii="Palatino Linotype" w:hAnsi="Palatino Linotype"/>
          <w:bCs/>
          <w:sz w:val="24"/>
          <w:szCs w:val="24"/>
          <w:lang w:eastAsia="es-MX"/>
        </w:rPr>
        <w:t>; vía Sistema de Acceso a la Información Mexiquense (SAIMEX).</w:t>
      </w:r>
    </w:p>
    <w:p w14:paraId="3C8D045C" w14:textId="77777777" w:rsidR="0091698E" w:rsidRDefault="0091698E" w:rsidP="0091698E">
      <w:pPr>
        <w:pStyle w:val="Sinespaciado"/>
        <w:spacing w:line="360" w:lineRule="auto"/>
        <w:jc w:val="both"/>
        <w:rPr>
          <w:rFonts w:ascii="Palatino Linotype" w:hAnsi="Palatino Linotype"/>
          <w:b/>
          <w:bCs/>
          <w:color w:val="222222"/>
          <w:lang w:eastAsia="es-MX"/>
        </w:rPr>
      </w:pPr>
    </w:p>
    <w:p w14:paraId="08ED01AF"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7665C43" w14:textId="77777777" w:rsidR="0091698E" w:rsidRPr="00DF23DA" w:rsidRDefault="0091698E" w:rsidP="0091698E">
      <w:pPr>
        <w:tabs>
          <w:tab w:val="left" w:pos="8647"/>
        </w:tabs>
        <w:spacing w:after="0" w:line="360" w:lineRule="auto"/>
        <w:ind w:right="51"/>
        <w:jc w:val="both"/>
        <w:rPr>
          <w:rFonts w:ascii="Palatino Linotype" w:hAnsi="Palatino Linotype" w:cs="Arial"/>
          <w:sz w:val="24"/>
          <w:szCs w:val="24"/>
        </w:rPr>
      </w:pPr>
    </w:p>
    <w:p w14:paraId="7CEE26F7" w14:textId="1368C1DA" w:rsidR="0091698E" w:rsidRPr="00DF23DA" w:rsidRDefault="0091698E" w:rsidP="0091698E">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sidR="0072118B">
        <w:rPr>
          <w:rFonts w:ascii="Palatino Linotype" w:eastAsia="Times New Roman" w:hAnsi="Palatino Linotype" w:cs="Arial"/>
          <w:b/>
          <w:sz w:val="24"/>
          <w:szCs w:val="24"/>
          <w:lang w:val="es-ES" w:eastAsia="es-ES"/>
        </w:rPr>
        <w:t>l</w:t>
      </w:r>
      <w:r w:rsidRPr="00DF23DA">
        <w:rPr>
          <w:rFonts w:ascii="Palatino Linotype" w:eastAsia="Times New Roman" w:hAnsi="Palatino Linotype" w:cs="Arial"/>
          <w:b/>
          <w:sz w:val="24"/>
          <w:szCs w:val="24"/>
          <w:lang w:val="es-ES" w:eastAsia="es-ES"/>
        </w:rPr>
        <w:t xml:space="preserve"> Recurrente</w:t>
      </w:r>
      <w:r w:rsidR="0072118B">
        <w:rPr>
          <w:rFonts w:ascii="Palatino Linotype" w:eastAsia="Times New Roman" w:hAnsi="Palatino Linotype" w:cs="Arial"/>
          <w:sz w:val="24"/>
          <w:szCs w:val="24"/>
          <w:lang w:val="es-ES" w:eastAsia="es-ES"/>
        </w:rPr>
        <w:t xml:space="preserve"> </w:t>
      </w:r>
      <w:r w:rsidR="00B2669A">
        <w:rPr>
          <w:rFonts w:ascii="Palatino Linotype" w:eastAsia="Times New Roman" w:hAnsi="Palatino Linotype" w:cs="Arial"/>
          <w:sz w:val="24"/>
          <w:szCs w:val="24"/>
          <w:lang w:val="es-ES" w:eastAsia="es-ES"/>
        </w:rPr>
        <w:t xml:space="preserve"> por medio </w:t>
      </w:r>
      <w:r w:rsidRPr="00DF23DA">
        <w:rPr>
          <w:rFonts w:ascii="Palatino Linotype" w:eastAsia="Times New Roman" w:hAnsi="Palatino Linotype" w:cs="Arial"/>
          <w:sz w:val="24"/>
          <w:szCs w:val="24"/>
          <w:lang w:val="es-ES" w:eastAsia="es-ES"/>
        </w:rPr>
        <w:t xml:space="preserve">del SAIMEX, la presente resolución, y hágase de su conocimiento que en caso de considerar que la presente resolución le causa algún perjuicio, podrá interponer el juicio de amparo, en los términos de las leyes </w:t>
      </w:r>
      <w:r w:rsidRPr="00DF23DA">
        <w:rPr>
          <w:rFonts w:ascii="Palatino Linotype" w:eastAsia="Times New Roman" w:hAnsi="Palatino Linotype" w:cs="Arial"/>
          <w:sz w:val="24"/>
          <w:szCs w:val="24"/>
          <w:lang w:val="es-ES" w:eastAsia="es-ES"/>
        </w:rPr>
        <w:lastRenderedPageBreak/>
        <w:t>aplicables de acuerdo con lo estipulado en el artículo 196 de la Ley de Transparencia y Acceso a la Información Pública del Estado de México y Municipios.</w:t>
      </w:r>
    </w:p>
    <w:p w14:paraId="5759CD83" w14:textId="77777777" w:rsidR="0091698E" w:rsidRPr="00DF23DA" w:rsidRDefault="0091698E" w:rsidP="0091698E">
      <w:pPr>
        <w:spacing w:after="0" w:line="360" w:lineRule="auto"/>
        <w:jc w:val="both"/>
        <w:rPr>
          <w:rFonts w:ascii="Palatino Linotype" w:hAnsi="Palatino Linotype"/>
          <w:sz w:val="24"/>
          <w:szCs w:val="24"/>
          <w:lang w:eastAsia="es-ES_tradnl"/>
        </w:rPr>
      </w:pPr>
    </w:p>
    <w:p w14:paraId="2B2DF721" w14:textId="77777777" w:rsidR="0091698E" w:rsidRPr="00DF23DA" w:rsidRDefault="0091698E" w:rsidP="0091698E">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QUINTO</w:t>
      </w:r>
      <w:r w:rsidRPr="00DF23DA">
        <w:rPr>
          <w:rFonts w:ascii="Palatino Linotype" w:eastAsia="Calibri" w:hAnsi="Palatino Linotype" w:cs="Times New Roman"/>
          <w:b/>
          <w:sz w:val="24"/>
          <w:szCs w:val="24"/>
          <w:lang w:eastAsia="es-ES_tradnl"/>
        </w:rPr>
        <w:t>.</w:t>
      </w:r>
      <w:r w:rsidRPr="00DF23DA">
        <w:rPr>
          <w:rFonts w:ascii="Palatino Linotype" w:eastAsia="Calibri" w:hAnsi="Palatino Linotype" w:cs="Times New Roman"/>
          <w:sz w:val="24"/>
          <w:szCs w:val="24"/>
          <w:lang w:eastAsia="es-ES_tradnl"/>
        </w:rPr>
        <w:t xml:space="preserve"> </w:t>
      </w:r>
      <w:r w:rsidRPr="00DF23DA">
        <w:rPr>
          <w:rFonts w:ascii="Palatino Linotype" w:eastAsia="Calibri" w:hAnsi="Palatino Linotype" w:cs="Times New Roman"/>
          <w:b/>
          <w:sz w:val="24"/>
          <w:szCs w:val="24"/>
          <w:lang w:eastAsia="es-ES_tradnl"/>
        </w:rPr>
        <w:t>Notifíquese</w:t>
      </w:r>
      <w:r w:rsidRPr="00DF23DA">
        <w:rPr>
          <w:rFonts w:ascii="Palatino Linotype" w:eastAsia="Calibri" w:hAnsi="Palatino Linotype" w:cs="Times New Roman"/>
          <w:sz w:val="24"/>
          <w:szCs w:val="24"/>
          <w:lang w:eastAsia="es-ES_tradnl"/>
        </w:rPr>
        <w:t xml:space="preserve"> al </w:t>
      </w:r>
      <w:r w:rsidRPr="00DF23DA">
        <w:rPr>
          <w:rFonts w:ascii="Palatino Linotype" w:eastAsia="Calibri" w:hAnsi="Palatino Linotype" w:cs="Times New Roman"/>
          <w:b/>
          <w:sz w:val="24"/>
          <w:szCs w:val="24"/>
          <w:lang w:eastAsia="es-ES_tradnl"/>
        </w:rPr>
        <w:t>Recurrente</w:t>
      </w:r>
      <w:r w:rsidRPr="00DF23D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F23DA">
        <w:rPr>
          <w:rFonts w:ascii="Palatino Linotype" w:eastAsia="Calibri" w:hAnsi="Palatino Linotype" w:cs="Times New Roman"/>
          <w:b/>
          <w:sz w:val="24"/>
          <w:szCs w:val="24"/>
          <w:lang w:eastAsia="es-ES_tradnl"/>
        </w:rPr>
        <w:t>Sujeto Obligado</w:t>
      </w:r>
      <w:r w:rsidRPr="00DF23DA">
        <w:rPr>
          <w:rFonts w:ascii="Palatino Linotype" w:eastAsia="Calibri" w:hAnsi="Palatino Linotype" w:cs="Times New Roman"/>
          <w:sz w:val="24"/>
          <w:szCs w:val="24"/>
          <w:lang w:eastAsia="es-ES_tradnl"/>
        </w:rPr>
        <w:t>, en cumplimiento a esta Resolución.</w:t>
      </w:r>
    </w:p>
    <w:p w14:paraId="1D6E6CFB" w14:textId="77777777" w:rsidR="0091698E" w:rsidRPr="00DF23DA" w:rsidRDefault="0091698E" w:rsidP="0091698E">
      <w:pPr>
        <w:spacing w:after="0" w:line="360" w:lineRule="auto"/>
        <w:jc w:val="both"/>
        <w:rPr>
          <w:rFonts w:ascii="Palatino Linotype" w:eastAsia="Calibri" w:hAnsi="Palatino Linotype" w:cs="Times New Roman"/>
          <w:sz w:val="24"/>
          <w:szCs w:val="24"/>
          <w:lang w:eastAsia="es-ES_tradnl"/>
        </w:rPr>
      </w:pPr>
    </w:p>
    <w:p w14:paraId="3057914E" w14:textId="77777777" w:rsidR="0091698E" w:rsidRPr="00354C36" w:rsidRDefault="0091698E" w:rsidP="0091698E">
      <w:pPr>
        <w:spacing w:after="0" w:line="360" w:lineRule="auto"/>
        <w:jc w:val="both"/>
        <w:rPr>
          <w:rFonts w:ascii="Palatino Linotype" w:hAnsi="Palatino Linotype"/>
          <w:sz w:val="24"/>
          <w:szCs w:val="24"/>
          <w:lang w:eastAsia="es-ES_tradnl"/>
        </w:rPr>
      </w:pPr>
      <w:r>
        <w:rPr>
          <w:rFonts w:ascii="Palatino Linotype" w:eastAsia="Calibri" w:hAnsi="Palatino Linotype" w:cs="Times New Roman"/>
          <w:b/>
          <w:sz w:val="28"/>
          <w:szCs w:val="24"/>
          <w:lang w:eastAsia="es-ES_tradnl"/>
        </w:rPr>
        <w:t>SEXTO</w:t>
      </w:r>
      <w:r>
        <w:rPr>
          <w:rFonts w:ascii="Palatino Linotype" w:eastAsia="Calibri"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115A8">
        <w:rPr>
          <w:rFonts w:ascii="Palatino Linotype" w:hAnsi="Palatino Linotype"/>
          <w:b/>
          <w:bCs/>
          <w:sz w:val="24"/>
          <w:szCs w:val="24"/>
          <w:lang w:eastAsia="es-ES_tradnl"/>
        </w:rPr>
        <w:t>CUARTO</w:t>
      </w:r>
      <w:r w:rsidRPr="00354C36">
        <w:rPr>
          <w:rFonts w:ascii="Palatino Linotype" w:hAnsi="Palatino Linotype"/>
          <w:sz w:val="24"/>
          <w:szCs w:val="24"/>
          <w:lang w:eastAsia="es-ES_tradnl"/>
        </w:rPr>
        <w:t xml:space="preserve"> de la presente resolución.</w:t>
      </w:r>
    </w:p>
    <w:p w14:paraId="2A6E390D" w14:textId="77777777" w:rsidR="0091698E" w:rsidRPr="00DF23DA" w:rsidRDefault="0091698E" w:rsidP="0091698E">
      <w:pPr>
        <w:spacing w:after="0" w:line="360" w:lineRule="auto"/>
        <w:jc w:val="both"/>
        <w:rPr>
          <w:rFonts w:ascii="Palatino Linotype" w:hAnsi="Palatino Linotype"/>
          <w:sz w:val="24"/>
          <w:szCs w:val="24"/>
          <w:lang w:eastAsia="es-ES_tradnl"/>
        </w:rPr>
      </w:pPr>
    </w:p>
    <w:p w14:paraId="558D6F79" w14:textId="522A273A" w:rsidR="001D613C" w:rsidRPr="0003416E" w:rsidRDefault="001D613C" w:rsidP="001D613C">
      <w:pPr>
        <w:pStyle w:val="Textoindependiente"/>
        <w:spacing w:after="0" w:line="360" w:lineRule="auto"/>
        <w:jc w:val="both"/>
        <w:rPr>
          <w:rFonts w:ascii="Palatino Linotype" w:eastAsiaTheme="minorEastAsia" w:hAnsi="Palatino Linotype"/>
          <w:color w:val="000000" w:themeColor="text1"/>
          <w:szCs w:val="24"/>
          <w:lang w:val="es-ES_tradnl" w:eastAsia="es-ES"/>
        </w:rPr>
      </w:pPr>
      <w:r w:rsidRPr="0003416E">
        <w:rPr>
          <w:rFonts w:ascii="Palatino Linotype" w:eastAsiaTheme="minorEastAsia" w:hAnsi="Palatino Linotype"/>
          <w:color w:val="000000" w:themeColor="text1"/>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91698E" w:rsidRPr="0003416E">
        <w:rPr>
          <w:rFonts w:ascii="Palatino Linotype" w:eastAsiaTheme="minorEastAsia" w:hAnsi="Palatino Linotype"/>
          <w:color w:val="000000" w:themeColor="text1"/>
          <w:szCs w:val="24"/>
          <w:lang w:val="es-ES_tradnl" w:eastAsia="es-ES"/>
        </w:rPr>
        <w:t>HARON CRISTINA MORALES MARTÍNEZ</w:t>
      </w:r>
      <w:r w:rsidRPr="0003416E">
        <w:rPr>
          <w:rFonts w:ascii="Palatino Linotype" w:eastAsiaTheme="minorEastAsia" w:hAnsi="Palatino Linotype"/>
          <w:color w:val="000000" w:themeColor="text1"/>
          <w:szCs w:val="24"/>
          <w:lang w:val="es-ES_tradnl" w:eastAsia="es-ES"/>
        </w:rPr>
        <w:t xml:space="preserve">, LUIS GUSTAVO PARRA NORIEGA Y GUADALUPE </w:t>
      </w:r>
      <w:r w:rsidR="000C701F" w:rsidRPr="0003416E">
        <w:rPr>
          <w:rFonts w:ascii="Palatino Linotype" w:eastAsiaTheme="minorEastAsia" w:hAnsi="Palatino Linotype"/>
          <w:color w:val="000000" w:themeColor="text1"/>
          <w:szCs w:val="24"/>
          <w:lang w:val="es-ES_tradnl" w:eastAsia="es-ES"/>
        </w:rPr>
        <w:t>RAMÍREZ</w:t>
      </w:r>
      <w:r w:rsidRPr="0003416E">
        <w:rPr>
          <w:rFonts w:ascii="Palatino Linotype" w:eastAsiaTheme="minorEastAsia" w:hAnsi="Palatino Linotype"/>
          <w:color w:val="000000" w:themeColor="text1"/>
          <w:szCs w:val="24"/>
          <w:lang w:val="es-ES_tradnl" w:eastAsia="es-ES"/>
        </w:rPr>
        <w:t xml:space="preserve"> PEÑA; EN LA </w:t>
      </w:r>
      <w:r w:rsidR="00655855" w:rsidRPr="0003416E">
        <w:rPr>
          <w:rFonts w:ascii="Palatino Linotype" w:eastAsiaTheme="minorEastAsia" w:hAnsi="Palatino Linotype"/>
          <w:color w:val="000000" w:themeColor="text1"/>
          <w:szCs w:val="24"/>
          <w:lang w:val="es-ES_tradnl" w:eastAsia="es-ES"/>
        </w:rPr>
        <w:t xml:space="preserve">CUADRAGÉSIMA </w:t>
      </w:r>
      <w:r w:rsidR="00C75326" w:rsidRPr="0003416E">
        <w:rPr>
          <w:rFonts w:ascii="Palatino Linotype" w:eastAsiaTheme="minorEastAsia" w:hAnsi="Palatino Linotype"/>
          <w:color w:val="000000" w:themeColor="text1"/>
          <w:szCs w:val="24"/>
          <w:lang w:val="es-ES_tradnl" w:eastAsia="es-ES"/>
        </w:rPr>
        <w:t>CUARTA</w:t>
      </w:r>
      <w:r w:rsidR="0072118B" w:rsidRPr="0003416E">
        <w:rPr>
          <w:rFonts w:ascii="Palatino Linotype" w:eastAsiaTheme="minorEastAsia" w:hAnsi="Palatino Linotype"/>
          <w:color w:val="000000" w:themeColor="text1"/>
          <w:szCs w:val="24"/>
          <w:lang w:val="es-ES_tradnl" w:eastAsia="es-ES"/>
        </w:rPr>
        <w:t xml:space="preserve"> </w:t>
      </w:r>
      <w:r w:rsidRPr="0003416E">
        <w:rPr>
          <w:rFonts w:ascii="Palatino Linotype" w:eastAsiaTheme="minorEastAsia" w:hAnsi="Palatino Linotype"/>
          <w:color w:val="000000" w:themeColor="text1"/>
          <w:szCs w:val="24"/>
          <w:lang w:val="es-ES_tradnl" w:eastAsia="es-ES"/>
        </w:rPr>
        <w:t xml:space="preserve">SESIÓN ORDINARIA CELEBRADA EL </w:t>
      </w:r>
      <w:r w:rsidR="00C75326" w:rsidRPr="0003416E">
        <w:rPr>
          <w:rFonts w:ascii="Palatino Linotype" w:eastAsiaTheme="minorEastAsia" w:hAnsi="Palatino Linotype"/>
          <w:color w:val="000000" w:themeColor="text1"/>
          <w:szCs w:val="24"/>
          <w:lang w:val="es-ES_tradnl" w:eastAsia="es-ES"/>
        </w:rPr>
        <w:t xml:space="preserve">SEIS DE </w:t>
      </w:r>
      <w:r w:rsidR="00C87790" w:rsidRPr="0003416E">
        <w:rPr>
          <w:rFonts w:ascii="Palatino Linotype" w:eastAsiaTheme="minorEastAsia" w:hAnsi="Palatino Linotype"/>
          <w:color w:val="000000" w:themeColor="text1"/>
          <w:szCs w:val="24"/>
          <w:lang w:val="es-ES_tradnl" w:eastAsia="es-ES"/>
        </w:rPr>
        <w:t>DICIEMBRE</w:t>
      </w:r>
      <w:r w:rsidR="00C75326" w:rsidRPr="0003416E">
        <w:rPr>
          <w:rFonts w:ascii="Palatino Linotype" w:eastAsiaTheme="minorEastAsia" w:hAnsi="Palatino Linotype"/>
          <w:color w:val="000000" w:themeColor="text1"/>
          <w:szCs w:val="24"/>
          <w:lang w:val="es-ES_tradnl" w:eastAsia="es-ES"/>
        </w:rPr>
        <w:t xml:space="preserve"> </w:t>
      </w:r>
      <w:r w:rsidRPr="0003416E">
        <w:rPr>
          <w:rFonts w:ascii="Palatino Linotype" w:eastAsiaTheme="minorEastAsia" w:hAnsi="Palatino Linotype"/>
          <w:color w:val="000000" w:themeColor="text1"/>
          <w:szCs w:val="24"/>
          <w:lang w:val="es-ES_tradnl" w:eastAsia="es-ES"/>
        </w:rPr>
        <w:t>DE DOS MIL VEINTITRÉS, ANTE EL SECRETARIO TÉCNICO DEL PLENO ALEXIS TAPIA RAMÍREZ.--------------------------------------------------------------------------------------------------------------------------------------------------------------------------------------</w:t>
      </w:r>
    </w:p>
    <w:p w14:paraId="2DFA4C8D" w14:textId="77777777" w:rsidR="001D613C" w:rsidRPr="0003416E" w:rsidRDefault="001D613C" w:rsidP="001D613C">
      <w:pPr>
        <w:pStyle w:val="Textoindependiente"/>
        <w:spacing w:after="0" w:line="360" w:lineRule="auto"/>
        <w:jc w:val="both"/>
        <w:rPr>
          <w:rFonts w:ascii="Palatino Linotype" w:eastAsiaTheme="minorEastAsia" w:hAnsi="Palatino Linotype"/>
          <w:color w:val="000000" w:themeColor="text1"/>
          <w:szCs w:val="24"/>
          <w:lang w:val="es-ES_tradnl" w:eastAsia="es-ES"/>
        </w:rPr>
      </w:pPr>
      <w:r w:rsidRPr="0003416E">
        <w:rPr>
          <w:rFonts w:ascii="Palatino Linotype" w:hAnsi="Palatino Linotype"/>
          <w:sz w:val="14"/>
          <w:szCs w:val="18"/>
        </w:rPr>
        <w:t>JMV/CCR/</w:t>
      </w:r>
      <w:r w:rsidR="00CB0D85" w:rsidRPr="0003416E">
        <w:rPr>
          <w:rFonts w:ascii="Palatino Linotype" w:hAnsi="Palatino Linotype"/>
          <w:sz w:val="14"/>
          <w:szCs w:val="18"/>
        </w:rPr>
        <w:t>NJMB</w:t>
      </w:r>
    </w:p>
    <w:p w14:paraId="76577DA8" w14:textId="77777777" w:rsidR="001D613C" w:rsidRPr="0003416E" w:rsidRDefault="001D613C" w:rsidP="001D613C">
      <w:pPr>
        <w:rPr>
          <w:sz w:val="20"/>
        </w:rPr>
      </w:pPr>
    </w:p>
    <w:p w14:paraId="157C9E54" w14:textId="77777777" w:rsidR="001D613C" w:rsidRDefault="001D613C" w:rsidP="001D613C"/>
    <w:p w14:paraId="68D2BF93" w14:textId="77777777" w:rsidR="001D613C" w:rsidRDefault="001D613C" w:rsidP="001D613C"/>
    <w:p w14:paraId="780C5A0B" w14:textId="77777777" w:rsidR="001D613C" w:rsidRDefault="001D613C" w:rsidP="001D613C"/>
    <w:p w14:paraId="0CE74A91" w14:textId="77777777" w:rsidR="001D613C" w:rsidRDefault="001D613C" w:rsidP="001D613C"/>
    <w:p w14:paraId="202445D0" w14:textId="77777777" w:rsidR="001D613C" w:rsidRDefault="001D613C" w:rsidP="001D613C"/>
    <w:p w14:paraId="2A970BB0" w14:textId="77777777" w:rsidR="001D613C" w:rsidRDefault="001D613C" w:rsidP="001D613C"/>
    <w:p w14:paraId="7FA83194" w14:textId="77777777" w:rsidR="001D613C" w:rsidRDefault="001D613C" w:rsidP="001D613C"/>
    <w:p w14:paraId="72830861" w14:textId="77777777" w:rsidR="001D613C" w:rsidRDefault="001D613C" w:rsidP="001D613C"/>
    <w:p w14:paraId="27E556C5" w14:textId="77777777" w:rsidR="001D613C" w:rsidRDefault="001D613C" w:rsidP="001D613C"/>
    <w:p w14:paraId="243E7BD7" w14:textId="77777777" w:rsidR="001D613C" w:rsidRDefault="001D613C" w:rsidP="001D613C"/>
    <w:p w14:paraId="0C21AA65" w14:textId="77777777" w:rsidR="001D613C" w:rsidRDefault="001D613C" w:rsidP="001D613C"/>
    <w:p w14:paraId="02929C84" w14:textId="77777777" w:rsidR="001D613C" w:rsidRDefault="001D613C" w:rsidP="001D613C"/>
    <w:p w14:paraId="4D8B33CB" w14:textId="77777777" w:rsidR="001D613C" w:rsidRDefault="001D613C" w:rsidP="001D613C"/>
    <w:p w14:paraId="704EC34B" w14:textId="77777777" w:rsidR="001D613C" w:rsidRDefault="001D613C" w:rsidP="001D613C"/>
    <w:p w14:paraId="18A70F35" w14:textId="77777777" w:rsidR="001D613C" w:rsidRDefault="001D613C" w:rsidP="001D613C"/>
    <w:p w14:paraId="5BFF1A93" w14:textId="77777777" w:rsidR="001D613C" w:rsidRDefault="001D613C" w:rsidP="001D613C"/>
    <w:p w14:paraId="64AB6DB0" w14:textId="77777777" w:rsidR="001D613C" w:rsidRDefault="001D613C" w:rsidP="001D613C"/>
    <w:p w14:paraId="1F9BF58C" w14:textId="77777777" w:rsidR="001D613C" w:rsidRDefault="001D613C" w:rsidP="001D613C"/>
    <w:p w14:paraId="3D27B1F5" w14:textId="77777777" w:rsidR="001D613C" w:rsidRDefault="001D613C" w:rsidP="001D613C"/>
    <w:p w14:paraId="36E2E363" w14:textId="77777777" w:rsidR="001D613C" w:rsidRDefault="001D613C" w:rsidP="001D613C"/>
    <w:p w14:paraId="393A2F92" w14:textId="77777777" w:rsidR="001D613C" w:rsidRDefault="001D613C" w:rsidP="001D613C"/>
    <w:p w14:paraId="083FCF61" w14:textId="77777777" w:rsidR="001D613C" w:rsidRDefault="001D613C" w:rsidP="001D613C"/>
    <w:p w14:paraId="13037FD4" w14:textId="77777777" w:rsidR="002413A9" w:rsidRDefault="002413A9"/>
    <w:sectPr w:rsidR="002413A9" w:rsidSect="00F45B4A">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4662" w14:textId="77777777" w:rsidR="00206680" w:rsidRDefault="00206680" w:rsidP="001D613C">
      <w:pPr>
        <w:spacing w:after="0" w:line="240" w:lineRule="auto"/>
      </w:pPr>
      <w:r>
        <w:separator/>
      </w:r>
    </w:p>
  </w:endnote>
  <w:endnote w:type="continuationSeparator" w:id="0">
    <w:p w14:paraId="418C5D8D" w14:textId="77777777" w:rsidR="00206680" w:rsidRDefault="00206680" w:rsidP="001D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F9C6" w14:textId="081885B7" w:rsidR="002413A9"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12D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12DF">
      <w:rPr>
        <w:rFonts w:ascii="Palatino Linotype" w:hAnsi="Palatino Linotype"/>
        <w:bCs/>
        <w:noProof/>
        <w:sz w:val="20"/>
      </w:rPr>
      <w:t>21</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0A01" w14:textId="77A017B1" w:rsidR="002413A9" w:rsidRPr="000B69FA" w:rsidRDefault="007E51CA"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12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12DF">
      <w:rPr>
        <w:rFonts w:ascii="Palatino Linotype" w:hAnsi="Palatino Linotype"/>
        <w:bCs/>
        <w:noProof/>
        <w:sz w:val="20"/>
      </w:rPr>
      <w:t>21</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AE1E" w14:textId="77777777" w:rsidR="00206680" w:rsidRDefault="00206680" w:rsidP="001D613C">
      <w:pPr>
        <w:spacing w:after="0" w:line="240" w:lineRule="auto"/>
      </w:pPr>
      <w:r>
        <w:separator/>
      </w:r>
    </w:p>
  </w:footnote>
  <w:footnote w:type="continuationSeparator" w:id="0">
    <w:p w14:paraId="0E02E8F3" w14:textId="77777777" w:rsidR="00206680" w:rsidRDefault="00206680" w:rsidP="001D613C">
      <w:pPr>
        <w:spacing w:after="0" w:line="240" w:lineRule="auto"/>
      </w:pPr>
      <w:r>
        <w:continuationSeparator/>
      </w:r>
    </w:p>
  </w:footnote>
  <w:footnote w:id="1">
    <w:p w14:paraId="74646B28" w14:textId="77777777" w:rsidR="001D613C" w:rsidRPr="00481AAF" w:rsidRDefault="001D613C" w:rsidP="001D613C">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4B6FDE08" w14:textId="77777777" w:rsidR="001D613C" w:rsidRPr="00946E1F" w:rsidRDefault="001D613C" w:rsidP="001D613C">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433E" w14:textId="77777777" w:rsidR="002413A9" w:rsidRDefault="003271A0">
    <w:pPr>
      <w:pStyle w:val="Encabezado"/>
    </w:pPr>
    <w:r>
      <w:rPr>
        <w:noProof/>
      </w:rPr>
      <w:pict w14:anchorId="5C823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C2903" w14:textId="77777777" w:rsidR="002413A9" w:rsidRDefault="003271A0">
    <w:pPr>
      <w:pStyle w:val="Encabezado"/>
    </w:pPr>
    <w:r>
      <w:rPr>
        <w:noProof/>
      </w:rPr>
      <w:pict w14:anchorId="0B2A3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0CA07210" w14:textId="77777777" w:rsidTr="00F45B4A">
      <w:trPr>
        <w:trHeight w:val="227"/>
      </w:trPr>
      <w:tc>
        <w:tcPr>
          <w:tcW w:w="5949" w:type="dxa"/>
          <w:hideMark/>
        </w:tcPr>
        <w:p w14:paraId="27DE3A9F"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137BBA22" w14:textId="7F4B4AA7" w:rsidR="002413A9" w:rsidRPr="00B4142F" w:rsidRDefault="007E51CA" w:rsidP="001D613C">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7739A2">
            <w:rPr>
              <w:rFonts w:ascii="Palatino Linotype" w:hAnsi="Palatino Linotype" w:cs="Arial"/>
              <w:bCs/>
              <w:sz w:val="24"/>
              <w:lang w:eastAsia="es-MX"/>
            </w:rPr>
            <w:t>78</w:t>
          </w:r>
          <w:r w:rsidR="00655855">
            <w:rPr>
              <w:rFonts w:ascii="Palatino Linotype" w:hAnsi="Palatino Linotype" w:cs="Arial"/>
              <w:bCs/>
              <w:sz w:val="24"/>
              <w:lang w:eastAsia="es-MX"/>
            </w:rPr>
            <w:t>00</w:t>
          </w:r>
          <w:r>
            <w:rPr>
              <w:rFonts w:ascii="Palatino Linotype" w:hAnsi="Palatino Linotype" w:cs="Arial"/>
              <w:bCs/>
              <w:sz w:val="24"/>
              <w:lang w:eastAsia="es-MX"/>
            </w:rPr>
            <w:t>/INFOEM/IP/RR/2023</w:t>
          </w:r>
        </w:p>
      </w:tc>
    </w:tr>
    <w:tr w:rsidR="00F45B4A" w14:paraId="1ED5477E" w14:textId="77777777" w:rsidTr="00F45B4A">
      <w:trPr>
        <w:trHeight w:val="242"/>
      </w:trPr>
      <w:tc>
        <w:tcPr>
          <w:tcW w:w="5949" w:type="dxa"/>
          <w:hideMark/>
        </w:tcPr>
        <w:p w14:paraId="02447CC6"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8736ACF" w14:textId="7CF7F871" w:rsidR="002413A9" w:rsidRPr="00F06FED" w:rsidRDefault="00D24909" w:rsidP="00B278F8">
          <w:pPr>
            <w:spacing w:after="120" w:line="256" w:lineRule="auto"/>
            <w:ind w:right="214"/>
            <w:jc w:val="right"/>
            <w:rPr>
              <w:rFonts w:ascii="Palatino Linotype" w:hAnsi="Palatino Linotype" w:cs="Arial"/>
            </w:rPr>
          </w:pPr>
          <w:r>
            <w:rPr>
              <w:rFonts w:ascii="Palatino Linotype" w:hAnsi="Palatino Linotype" w:cs="Arial"/>
              <w:szCs w:val="20"/>
            </w:rPr>
            <w:t xml:space="preserve">Ayuntamiento de </w:t>
          </w:r>
          <w:r w:rsidR="007739A2">
            <w:rPr>
              <w:rFonts w:ascii="Palatino Linotype" w:hAnsi="Palatino Linotype" w:cs="Arial"/>
              <w:szCs w:val="20"/>
            </w:rPr>
            <w:t>Temascalapa</w:t>
          </w:r>
        </w:p>
      </w:tc>
    </w:tr>
    <w:tr w:rsidR="00F45B4A" w14:paraId="71301828" w14:textId="77777777" w:rsidTr="00F45B4A">
      <w:trPr>
        <w:trHeight w:val="342"/>
      </w:trPr>
      <w:tc>
        <w:tcPr>
          <w:tcW w:w="5949" w:type="dxa"/>
          <w:hideMark/>
        </w:tcPr>
        <w:p w14:paraId="77247168" w14:textId="77777777" w:rsidR="002413A9"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4C1F8B4E" w14:textId="77777777" w:rsidR="002413A9" w:rsidRDefault="007E51CA"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5D1BBB27" w14:textId="77777777" w:rsidR="002413A9" w:rsidRDefault="002413A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76416F87" w14:textId="77777777" w:rsidTr="00F45B4A">
      <w:trPr>
        <w:trHeight w:val="227"/>
      </w:trPr>
      <w:tc>
        <w:tcPr>
          <w:tcW w:w="6091" w:type="dxa"/>
          <w:hideMark/>
        </w:tcPr>
        <w:p w14:paraId="2DA4655C"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16D14B46" w14:textId="5B489764" w:rsidR="002413A9" w:rsidRPr="00B4142F" w:rsidRDefault="007E51CA" w:rsidP="001D613C">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w:t>
          </w:r>
          <w:r w:rsidR="007739A2">
            <w:rPr>
              <w:rFonts w:ascii="Palatino Linotype" w:hAnsi="Palatino Linotype" w:cs="Arial"/>
              <w:bCs/>
              <w:sz w:val="24"/>
              <w:lang w:eastAsia="es-MX"/>
            </w:rPr>
            <w:t>78</w:t>
          </w:r>
          <w:r w:rsidR="00655855">
            <w:rPr>
              <w:rFonts w:ascii="Palatino Linotype" w:hAnsi="Palatino Linotype" w:cs="Arial"/>
              <w:bCs/>
              <w:sz w:val="24"/>
              <w:lang w:eastAsia="es-MX"/>
            </w:rPr>
            <w:t>00</w:t>
          </w:r>
          <w:r>
            <w:rPr>
              <w:rFonts w:ascii="Palatino Linotype" w:hAnsi="Palatino Linotype" w:cs="Arial"/>
              <w:bCs/>
              <w:sz w:val="24"/>
              <w:lang w:eastAsia="es-MX"/>
            </w:rPr>
            <w:t>/INFOEM/IP/RR/2023</w:t>
          </w:r>
        </w:p>
      </w:tc>
    </w:tr>
    <w:tr w:rsidR="00F45B4A" w14:paraId="509EF9FD" w14:textId="77777777" w:rsidTr="00F45B4A">
      <w:trPr>
        <w:trHeight w:val="196"/>
      </w:trPr>
      <w:tc>
        <w:tcPr>
          <w:tcW w:w="6091" w:type="dxa"/>
          <w:hideMark/>
        </w:tcPr>
        <w:p w14:paraId="47608999"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D8BA0A6" w14:textId="19283F38" w:rsidR="002413A9" w:rsidRPr="00F06FED" w:rsidRDefault="003271A0" w:rsidP="00B278F8">
          <w:pPr>
            <w:spacing w:after="120" w:line="256" w:lineRule="auto"/>
            <w:ind w:right="214"/>
            <w:jc w:val="right"/>
            <w:rPr>
              <w:rFonts w:ascii="Palatino Linotype" w:hAnsi="Palatino Linotype" w:cs="Arial"/>
            </w:rPr>
          </w:pPr>
          <w:r>
            <w:rPr>
              <w:rFonts w:ascii="Palatino Linotype" w:hAnsi="Palatino Linotype" w:cs="Arial"/>
            </w:rPr>
            <w:t>XXXXXXXXXXXXXXXX</w:t>
          </w:r>
        </w:p>
      </w:tc>
    </w:tr>
    <w:tr w:rsidR="00F45B4A" w14:paraId="05E48CA7" w14:textId="77777777" w:rsidTr="00F45B4A">
      <w:trPr>
        <w:trHeight w:val="242"/>
      </w:trPr>
      <w:tc>
        <w:tcPr>
          <w:tcW w:w="6091" w:type="dxa"/>
          <w:hideMark/>
        </w:tcPr>
        <w:p w14:paraId="7DE93825" w14:textId="77777777" w:rsidR="002413A9" w:rsidRDefault="007E51CA"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71BF074" w14:textId="6826D909" w:rsidR="002413A9" w:rsidRDefault="00D24909" w:rsidP="00B278F8">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Ayuntamiento de </w:t>
          </w:r>
          <w:r w:rsidR="007739A2">
            <w:rPr>
              <w:rFonts w:ascii="Palatino Linotype" w:hAnsi="Palatino Linotype" w:cs="Arial"/>
              <w:szCs w:val="20"/>
            </w:rPr>
            <w:t>Temascalapa</w:t>
          </w:r>
        </w:p>
      </w:tc>
    </w:tr>
    <w:tr w:rsidR="00F45B4A" w14:paraId="381F71CD" w14:textId="77777777" w:rsidTr="00F45B4A">
      <w:trPr>
        <w:trHeight w:val="342"/>
      </w:trPr>
      <w:tc>
        <w:tcPr>
          <w:tcW w:w="6091" w:type="dxa"/>
          <w:hideMark/>
        </w:tcPr>
        <w:p w14:paraId="2BF4958C" w14:textId="77777777" w:rsidR="002413A9" w:rsidRDefault="007E51CA"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119DC25" w14:textId="77777777" w:rsidR="002413A9" w:rsidRDefault="007E51CA"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95D90B4" w14:textId="77777777" w:rsidR="002413A9" w:rsidRDefault="003271A0">
    <w:pPr>
      <w:pStyle w:val="Encabezado"/>
    </w:pPr>
    <w:r>
      <w:rPr>
        <w:noProof/>
      </w:rPr>
      <w:pict w14:anchorId="6DD73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D354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5F1232"/>
    <w:multiLevelType w:val="multilevel"/>
    <w:tmpl w:val="7516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D64E96"/>
    <w:multiLevelType w:val="hybridMultilevel"/>
    <w:tmpl w:val="53F69360"/>
    <w:lvl w:ilvl="0" w:tplc="62B677AA">
      <w:start w:val="27"/>
      <w:numFmt w:val="bullet"/>
      <w:lvlText w:val=""/>
      <w:lvlJc w:val="left"/>
      <w:pPr>
        <w:ind w:left="720" w:hanging="360"/>
      </w:pPr>
      <w:rPr>
        <w:rFonts w:ascii="Symbol" w:eastAsiaTheme="minorHAnsi" w:hAnsi="Symbol" w:cs="Aria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AC05C75"/>
    <w:multiLevelType w:val="hybridMultilevel"/>
    <w:tmpl w:val="96F81D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49535432">
    <w:abstractNumId w:val="7"/>
  </w:num>
  <w:num w:numId="2" w16cid:durableId="1996758774">
    <w:abstractNumId w:val="8"/>
  </w:num>
  <w:num w:numId="3" w16cid:durableId="1222134988">
    <w:abstractNumId w:val="4"/>
  </w:num>
  <w:num w:numId="4" w16cid:durableId="1317489453">
    <w:abstractNumId w:val="2"/>
  </w:num>
  <w:num w:numId="5" w16cid:durableId="1487240240">
    <w:abstractNumId w:val="5"/>
  </w:num>
  <w:num w:numId="6" w16cid:durableId="1292789627">
    <w:abstractNumId w:val="10"/>
  </w:num>
  <w:num w:numId="7" w16cid:durableId="274219915">
    <w:abstractNumId w:val="0"/>
  </w:num>
  <w:num w:numId="8" w16cid:durableId="1545945391">
    <w:abstractNumId w:val="12"/>
  </w:num>
  <w:num w:numId="9" w16cid:durableId="894776977">
    <w:abstractNumId w:val="6"/>
  </w:num>
  <w:num w:numId="10" w16cid:durableId="2118257931">
    <w:abstractNumId w:val="11"/>
  </w:num>
  <w:num w:numId="11" w16cid:durableId="1906211716">
    <w:abstractNumId w:val="1"/>
  </w:num>
  <w:num w:numId="12" w16cid:durableId="1287934643">
    <w:abstractNumId w:val="9"/>
  </w:num>
  <w:num w:numId="13" w16cid:durableId="2079861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13C"/>
    <w:rsid w:val="0003416E"/>
    <w:rsid w:val="000438CC"/>
    <w:rsid w:val="00067B18"/>
    <w:rsid w:val="00091792"/>
    <w:rsid w:val="000930A5"/>
    <w:rsid w:val="000C5E3D"/>
    <w:rsid w:val="000C701F"/>
    <w:rsid w:val="001A4301"/>
    <w:rsid w:val="001D613C"/>
    <w:rsid w:val="00206680"/>
    <w:rsid w:val="00207714"/>
    <w:rsid w:val="002413A9"/>
    <w:rsid w:val="002561BB"/>
    <w:rsid w:val="003271A0"/>
    <w:rsid w:val="00351BBC"/>
    <w:rsid w:val="003F4E12"/>
    <w:rsid w:val="00443ADA"/>
    <w:rsid w:val="004B6090"/>
    <w:rsid w:val="00587E4C"/>
    <w:rsid w:val="005C7320"/>
    <w:rsid w:val="00640DDC"/>
    <w:rsid w:val="00655855"/>
    <w:rsid w:val="006A4332"/>
    <w:rsid w:val="006E2D4C"/>
    <w:rsid w:val="0072118B"/>
    <w:rsid w:val="007739A2"/>
    <w:rsid w:val="007E51CA"/>
    <w:rsid w:val="008067C9"/>
    <w:rsid w:val="0084495D"/>
    <w:rsid w:val="0091698E"/>
    <w:rsid w:val="00922F5F"/>
    <w:rsid w:val="009864CC"/>
    <w:rsid w:val="00A86AA3"/>
    <w:rsid w:val="00B2669A"/>
    <w:rsid w:val="00B278F8"/>
    <w:rsid w:val="00B62B89"/>
    <w:rsid w:val="00BB588C"/>
    <w:rsid w:val="00BE55A5"/>
    <w:rsid w:val="00C70003"/>
    <w:rsid w:val="00C75326"/>
    <w:rsid w:val="00C87790"/>
    <w:rsid w:val="00CA72AF"/>
    <w:rsid w:val="00CB0D85"/>
    <w:rsid w:val="00D24909"/>
    <w:rsid w:val="00D3178F"/>
    <w:rsid w:val="00D677A7"/>
    <w:rsid w:val="00D812DF"/>
    <w:rsid w:val="00D94AC4"/>
    <w:rsid w:val="00E1193C"/>
    <w:rsid w:val="00EC662A"/>
    <w:rsid w:val="00F52145"/>
    <w:rsid w:val="00FD0012"/>
    <w:rsid w:val="00FE6B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031AF9"/>
  <w15:chartTrackingRefBased/>
  <w15:docId w15:val="{765051CD-8F93-43B6-AED2-B8C9E7ED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13C"/>
  </w:style>
  <w:style w:type="paragraph" w:styleId="Ttulo2">
    <w:name w:val="heading 2"/>
    <w:aliases w:val="Subtítulos"/>
    <w:basedOn w:val="Normal"/>
    <w:next w:val="Normal"/>
    <w:link w:val="Ttulo2Car"/>
    <w:uiPriority w:val="9"/>
    <w:unhideWhenUsed/>
    <w:qFormat/>
    <w:rsid w:val="001D613C"/>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613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D61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613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D613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D613C"/>
    <w:rPr>
      <w:rFonts w:ascii="Times New Roman" w:eastAsia="Times New Roman" w:hAnsi="Times New Roman" w:cs="Times New Roman"/>
      <w:sz w:val="24"/>
      <w:szCs w:val="24"/>
      <w:lang w:val="es-ES" w:eastAsia="es-ES"/>
    </w:rPr>
  </w:style>
  <w:style w:type="paragraph" w:styleId="Sinespaciado">
    <w:name w:val="No Spacing"/>
    <w:aliases w:val="Francesa,INAI,Fundamentos"/>
    <w:link w:val="SinespaciadoCar"/>
    <w:uiPriority w:val="1"/>
    <w:qFormat/>
    <w:rsid w:val="001D613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1D61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D613C"/>
    <w:pPr>
      <w:spacing w:after="120"/>
    </w:pPr>
  </w:style>
  <w:style w:type="character" w:customStyle="1" w:styleId="TextoindependienteCar">
    <w:name w:val="Texto independiente Car"/>
    <w:basedOn w:val="Fuentedeprrafopredeter"/>
    <w:link w:val="Textoindependiente"/>
    <w:uiPriority w:val="1"/>
    <w:rsid w:val="001D613C"/>
  </w:style>
  <w:style w:type="character" w:customStyle="1" w:styleId="apple-converted-space">
    <w:name w:val="apple-converted-space"/>
    <w:basedOn w:val="Fuentedeprrafopredeter"/>
    <w:rsid w:val="001D613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D613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D613C"/>
    <w:rPr>
      <w:color w:val="0563C1" w:themeColor="hyperlink"/>
      <w:u w:val="single"/>
    </w:rPr>
  </w:style>
  <w:style w:type="character" w:styleId="Textoennegrita">
    <w:name w:val="Strong"/>
    <w:basedOn w:val="Fuentedeprrafopredeter"/>
    <w:uiPriority w:val="22"/>
    <w:qFormat/>
    <w:rsid w:val="001D613C"/>
    <w:rPr>
      <w:b/>
      <w:bCs/>
    </w:rPr>
  </w:style>
  <w:style w:type="paragraph" w:customStyle="1" w:styleId="infoemcitas">
    <w:name w:val="infoem citas"/>
    <w:basedOn w:val="Cita"/>
    <w:link w:val="infoemcitasCar"/>
    <w:qFormat/>
    <w:rsid w:val="001D613C"/>
  </w:style>
  <w:style w:type="character" w:customStyle="1" w:styleId="infoemcitasCar">
    <w:name w:val="infoem citas Car"/>
    <w:basedOn w:val="CitaCar"/>
    <w:link w:val="infoemcitas"/>
    <w:rsid w:val="001D613C"/>
    <w:rPr>
      <w:i/>
      <w:iCs/>
      <w:color w:val="404040" w:themeColor="text1" w:themeTint="BF"/>
    </w:rPr>
  </w:style>
  <w:style w:type="paragraph" w:customStyle="1" w:styleId="INFOEM">
    <w:name w:val="INFOEM"/>
    <w:basedOn w:val="Normal"/>
    <w:qFormat/>
    <w:rsid w:val="001D613C"/>
    <w:pPr>
      <w:spacing w:before="240" w:line="360" w:lineRule="auto"/>
      <w:ind w:left="851" w:right="851"/>
      <w:jc w:val="both"/>
    </w:pPr>
    <w:rPr>
      <w:rFonts w:ascii="Palatino Linotype" w:hAnsi="Palatino Linotype"/>
      <w:i/>
      <w:szCs w:val="14"/>
    </w:rPr>
  </w:style>
  <w:style w:type="paragraph" w:styleId="Cita">
    <w:name w:val="Quote"/>
    <w:basedOn w:val="Normal"/>
    <w:next w:val="Normal"/>
    <w:link w:val="CitaCar"/>
    <w:uiPriority w:val="29"/>
    <w:qFormat/>
    <w:rsid w:val="001D613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D613C"/>
    <w:rPr>
      <w:i/>
      <w:iCs/>
      <w:color w:val="404040" w:themeColor="text1" w:themeTint="BF"/>
    </w:rPr>
  </w:style>
  <w:style w:type="character" w:customStyle="1" w:styleId="Ttulo2Car">
    <w:name w:val="Título 2 Car"/>
    <w:aliases w:val="Subtítulos Car"/>
    <w:basedOn w:val="Fuentedeprrafopredeter"/>
    <w:link w:val="Ttulo2"/>
    <w:uiPriority w:val="9"/>
    <w:rsid w:val="001D613C"/>
    <w:rPr>
      <w:rFonts w:ascii="Palatino Linotype" w:eastAsiaTheme="majorEastAsia" w:hAnsi="Palatino Linotype" w:cstheme="majorBidi"/>
      <w:b/>
      <w:color w:val="000000" w:themeColor="text1"/>
      <w:sz w:val="26"/>
      <w:szCs w:val="26"/>
      <w:lang w:val="es-ES_tradnl" w:eastAsia="es-MX"/>
    </w:rPr>
  </w:style>
  <w:style w:type="character" w:styleId="Hipervnculovisitado">
    <w:name w:val="FollowedHyperlink"/>
    <w:basedOn w:val="Fuentedeprrafopredeter"/>
    <w:uiPriority w:val="99"/>
    <w:semiHidden/>
    <w:unhideWhenUsed/>
    <w:rsid w:val="001A4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65132">
      <w:bodyDiv w:val="1"/>
      <w:marLeft w:val="0"/>
      <w:marRight w:val="0"/>
      <w:marTop w:val="0"/>
      <w:marBottom w:val="0"/>
      <w:divBdr>
        <w:top w:val="none" w:sz="0" w:space="0" w:color="auto"/>
        <w:left w:val="none" w:sz="0" w:space="0" w:color="auto"/>
        <w:bottom w:val="none" w:sz="0" w:space="0" w:color="auto"/>
        <w:right w:val="none" w:sz="0" w:space="0" w:color="auto"/>
      </w:divBdr>
    </w:div>
    <w:div w:id="195207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allto:176,%20178,%20179,%2018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5007</Words>
  <Characters>27541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5</cp:revision>
  <dcterms:created xsi:type="dcterms:W3CDTF">2023-12-07T00:36:00Z</dcterms:created>
  <dcterms:modified xsi:type="dcterms:W3CDTF">2024-01-12T20:31:00Z</dcterms:modified>
</cp:coreProperties>
</file>