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66D2BF1" w:rsidR="00457BB8" w:rsidRPr="00495F59" w:rsidRDefault="00457BB8" w:rsidP="0066637D">
      <w:pPr>
        <w:spacing w:line="360" w:lineRule="auto"/>
        <w:jc w:val="both"/>
        <w:rPr>
          <w:rFonts w:ascii="Palatino Linotype" w:hAnsi="Palatino Linotype"/>
        </w:rPr>
      </w:pPr>
      <w:r w:rsidRPr="00495F59">
        <w:rPr>
          <w:rFonts w:ascii="Palatino Linotype" w:hAnsi="Palatino Linotype"/>
        </w:rPr>
        <w:t xml:space="preserve">Resolución del Pleno del Instituto de Transparencia, Acceso a la </w:t>
      </w:r>
      <w:r w:rsidR="00D86297" w:rsidRPr="00495F59">
        <w:rPr>
          <w:rFonts w:ascii="Palatino Linotype" w:hAnsi="Palatino Linotype"/>
        </w:rPr>
        <w:t>Información Pública</w:t>
      </w:r>
      <w:r w:rsidRPr="00495F59">
        <w:rPr>
          <w:rFonts w:ascii="Palatino Linotype" w:hAnsi="Palatino Linotype"/>
        </w:rPr>
        <w:t xml:space="preserve"> y Protección de Datos Personales del Estado de México y Municipios, con domicilio en Metepec, Estado de México, de fecha</w:t>
      </w:r>
      <w:r w:rsidR="004D51E5" w:rsidRPr="00495F59">
        <w:rPr>
          <w:rFonts w:ascii="Palatino Linotype" w:hAnsi="Palatino Linotype"/>
        </w:rPr>
        <w:t xml:space="preserve"> </w:t>
      </w:r>
      <w:r w:rsidR="00BF7D6E" w:rsidRPr="00495F59">
        <w:rPr>
          <w:rFonts w:ascii="Palatino Linotype" w:hAnsi="Palatino Linotype"/>
        </w:rPr>
        <w:t>dieciocho de enero de dos mil veintitrés</w:t>
      </w:r>
      <w:r w:rsidRPr="00495F59">
        <w:rPr>
          <w:rFonts w:ascii="Palatino Linotype" w:hAnsi="Palatino Linotype"/>
        </w:rPr>
        <w:t>.</w:t>
      </w:r>
    </w:p>
    <w:p w14:paraId="28464D58" w14:textId="77777777" w:rsidR="00457BB8" w:rsidRPr="00495F59" w:rsidRDefault="00457BB8" w:rsidP="0066637D">
      <w:pPr>
        <w:spacing w:line="360" w:lineRule="auto"/>
        <w:jc w:val="both"/>
        <w:rPr>
          <w:rFonts w:ascii="Palatino Linotype" w:hAnsi="Palatino Linotype"/>
        </w:rPr>
      </w:pPr>
    </w:p>
    <w:p w14:paraId="2C11FACB" w14:textId="7CCADE5D" w:rsidR="00457BB8" w:rsidRPr="00495F59" w:rsidRDefault="00457BB8" w:rsidP="0066637D">
      <w:pPr>
        <w:spacing w:line="360" w:lineRule="auto"/>
        <w:jc w:val="both"/>
        <w:rPr>
          <w:rFonts w:ascii="Palatino Linotype" w:hAnsi="Palatino Linotype"/>
          <w:b/>
        </w:rPr>
      </w:pPr>
      <w:r w:rsidRPr="00495F59">
        <w:rPr>
          <w:rFonts w:ascii="Palatino Linotype" w:hAnsi="Palatino Linotype"/>
          <w:b/>
        </w:rPr>
        <w:t>VISTO</w:t>
      </w:r>
      <w:r w:rsidRPr="00495F59">
        <w:rPr>
          <w:rFonts w:ascii="Palatino Linotype" w:hAnsi="Palatino Linotype"/>
        </w:rPr>
        <w:t xml:space="preserve"> el exp</w:t>
      </w:r>
      <w:r w:rsidR="00CB5585" w:rsidRPr="00495F59">
        <w:rPr>
          <w:rFonts w:ascii="Palatino Linotype" w:hAnsi="Palatino Linotype"/>
        </w:rPr>
        <w:t xml:space="preserve">ediente formado con motivo del </w:t>
      </w:r>
      <w:r w:rsidR="00D86297" w:rsidRPr="00495F59">
        <w:rPr>
          <w:rFonts w:ascii="Palatino Linotype" w:hAnsi="Palatino Linotype"/>
        </w:rPr>
        <w:t>Recurso Revisión</w:t>
      </w:r>
      <w:r w:rsidRPr="00495F59">
        <w:rPr>
          <w:rFonts w:ascii="Palatino Linotype" w:hAnsi="Palatino Linotype"/>
        </w:rPr>
        <w:t xml:space="preserve"> </w:t>
      </w:r>
      <w:r w:rsidR="00AD5CD7" w:rsidRPr="00495F59">
        <w:rPr>
          <w:rFonts w:ascii="Palatino Linotype" w:hAnsi="Palatino Linotype"/>
          <w:b/>
          <w:lang w:val="es-ES_tradnl"/>
        </w:rPr>
        <w:t>07862</w:t>
      </w:r>
      <w:r w:rsidR="00281D31" w:rsidRPr="00495F59">
        <w:rPr>
          <w:rFonts w:ascii="Palatino Linotype" w:hAnsi="Palatino Linotype"/>
          <w:b/>
          <w:lang w:val="es-ES_tradnl"/>
        </w:rPr>
        <w:t>/INFOEM/IP/RR/2022</w:t>
      </w:r>
      <w:r w:rsidRPr="00495F59">
        <w:rPr>
          <w:rFonts w:ascii="Palatino Linotype" w:hAnsi="Palatino Linotype"/>
        </w:rPr>
        <w:t xml:space="preserve">, </w:t>
      </w:r>
      <w:r w:rsidR="006C52D7" w:rsidRPr="00495F59">
        <w:rPr>
          <w:rFonts w:ascii="Palatino Linotype" w:hAnsi="Palatino Linotype"/>
        </w:rPr>
        <w:t>promovido</w:t>
      </w:r>
      <w:r w:rsidR="00124A84" w:rsidRPr="00495F59">
        <w:rPr>
          <w:rFonts w:ascii="Palatino Linotype" w:hAnsi="Palatino Linotype"/>
        </w:rPr>
        <w:t xml:space="preserve"> por </w:t>
      </w:r>
      <w:r w:rsidR="00AD5CD7" w:rsidRPr="00495F59">
        <w:rPr>
          <w:rFonts w:ascii="Palatino Linotype" w:hAnsi="Palatino Linotype"/>
          <w:b/>
        </w:rPr>
        <w:t>una persona de manera anónima</w:t>
      </w:r>
      <w:r w:rsidR="00CD6366" w:rsidRPr="00495F59">
        <w:rPr>
          <w:rFonts w:ascii="Palatino Linotype" w:hAnsi="Palatino Linotype"/>
          <w:b/>
          <w:color w:val="000000" w:themeColor="text1"/>
        </w:rPr>
        <w:t xml:space="preserve">, </w:t>
      </w:r>
      <w:r w:rsidR="000109C6" w:rsidRPr="00495F59">
        <w:rPr>
          <w:rFonts w:ascii="Palatino Linotype" w:hAnsi="Palatino Linotype"/>
          <w:color w:val="000000" w:themeColor="text1"/>
          <w:lang w:val="es-ES"/>
        </w:rPr>
        <w:t>a quien</w:t>
      </w:r>
      <w:r w:rsidR="005C250B" w:rsidRPr="00495F59">
        <w:rPr>
          <w:rFonts w:ascii="Palatino Linotype" w:hAnsi="Palatino Linotype" w:cs="Arial"/>
          <w:b/>
          <w:color w:val="000000" w:themeColor="text1"/>
          <w:lang w:val="es-ES"/>
        </w:rPr>
        <w:t xml:space="preserve"> </w:t>
      </w:r>
      <w:r w:rsidR="005C250B" w:rsidRPr="00495F59">
        <w:rPr>
          <w:rFonts w:ascii="Palatino Linotype" w:hAnsi="Palatino Linotype"/>
          <w:color w:val="000000" w:themeColor="text1"/>
        </w:rPr>
        <w:t xml:space="preserve">en lo sucesivo se denominará </w:t>
      </w:r>
      <w:r w:rsidR="00AD5CD7" w:rsidRPr="00495F59">
        <w:rPr>
          <w:rFonts w:ascii="Palatino Linotype" w:hAnsi="Palatino Linotype" w:cs="Arial"/>
          <w:b/>
          <w:color w:val="000000" w:themeColor="text1"/>
          <w:lang w:val="es-ES"/>
        </w:rPr>
        <w:t>EL</w:t>
      </w:r>
      <w:r w:rsidR="005C250B" w:rsidRPr="00495F59">
        <w:rPr>
          <w:rFonts w:ascii="Palatino Linotype" w:hAnsi="Palatino Linotype" w:cs="Arial"/>
          <w:b/>
          <w:color w:val="000000" w:themeColor="text1"/>
          <w:lang w:val="es-ES"/>
        </w:rPr>
        <w:t xml:space="preserve"> RECURRENTE</w:t>
      </w:r>
      <w:r w:rsidR="005C250B" w:rsidRPr="00495F59">
        <w:rPr>
          <w:rFonts w:ascii="Palatino Linotype" w:hAnsi="Palatino Linotype"/>
          <w:color w:val="000000" w:themeColor="text1"/>
        </w:rPr>
        <w:t>,</w:t>
      </w:r>
      <w:r w:rsidRPr="00495F59">
        <w:rPr>
          <w:rFonts w:ascii="Palatino Linotype" w:hAnsi="Palatino Linotype"/>
        </w:rPr>
        <w:t xml:space="preserve"> </w:t>
      </w:r>
      <w:r w:rsidR="00E24730" w:rsidRPr="00495F59">
        <w:rPr>
          <w:rFonts w:ascii="Palatino Linotype" w:hAnsi="Palatino Linotype"/>
        </w:rPr>
        <w:t xml:space="preserve">en contra de </w:t>
      </w:r>
      <w:r w:rsidR="00D25291" w:rsidRPr="00495F59">
        <w:rPr>
          <w:rFonts w:ascii="Palatino Linotype" w:hAnsi="Palatino Linotype" w:cs="Arial"/>
          <w:color w:val="000000" w:themeColor="text1"/>
          <w:lang w:val="es-ES"/>
        </w:rPr>
        <w:t xml:space="preserve">la </w:t>
      </w:r>
      <w:r w:rsidR="00D25291" w:rsidRPr="00495F59">
        <w:rPr>
          <w:rFonts w:ascii="Palatino Linotype" w:hAnsi="Palatino Linotype" w:cs="Arial"/>
          <w:color w:val="000000" w:themeColor="text1"/>
          <w:lang w:val="es-419"/>
        </w:rPr>
        <w:t>de</w:t>
      </w:r>
      <w:r w:rsidR="005C250B" w:rsidRPr="00495F59">
        <w:rPr>
          <w:rFonts w:ascii="Palatino Linotype" w:hAnsi="Palatino Linotype" w:cs="Arial"/>
          <w:color w:val="000000" w:themeColor="text1"/>
          <w:lang w:val="es-ES"/>
        </w:rPr>
        <w:t xml:space="preserve"> </w:t>
      </w:r>
      <w:r w:rsidR="00E24730" w:rsidRPr="00495F59">
        <w:rPr>
          <w:rFonts w:ascii="Palatino Linotype" w:hAnsi="Palatino Linotype" w:cs="Arial"/>
          <w:color w:val="000000" w:themeColor="text1"/>
          <w:lang w:val="es-ES"/>
        </w:rPr>
        <w:t>respuesta</w:t>
      </w:r>
      <w:r w:rsidR="00F74502" w:rsidRPr="00495F59">
        <w:rPr>
          <w:rFonts w:ascii="Palatino Linotype" w:hAnsi="Palatino Linotype" w:cs="Arial"/>
          <w:color w:val="000000" w:themeColor="text1"/>
          <w:lang w:val="es-ES"/>
        </w:rPr>
        <w:t xml:space="preserve"> </w:t>
      </w:r>
      <w:r w:rsidR="00A72E56" w:rsidRPr="00495F59">
        <w:rPr>
          <w:rFonts w:ascii="Palatino Linotype" w:hAnsi="Palatino Linotype" w:cs="Arial"/>
          <w:color w:val="000000" w:themeColor="text1"/>
          <w:lang w:val="es-ES"/>
        </w:rPr>
        <w:t xml:space="preserve">emitida por </w:t>
      </w:r>
      <w:r w:rsidR="000C0B7F" w:rsidRPr="00495F59">
        <w:rPr>
          <w:rFonts w:ascii="Palatino Linotype" w:hAnsi="Palatino Linotype" w:cs="Arial"/>
          <w:color w:val="000000" w:themeColor="text1"/>
          <w:lang w:val="es-ES"/>
        </w:rPr>
        <w:t>e</w:t>
      </w:r>
      <w:r w:rsidR="005C250B" w:rsidRPr="00495F59">
        <w:rPr>
          <w:rFonts w:ascii="Palatino Linotype" w:hAnsi="Palatino Linotype" w:cs="Arial"/>
          <w:color w:val="000000" w:themeColor="text1"/>
          <w:lang w:val="es-ES"/>
        </w:rPr>
        <w:t xml:space="preserve">l </w:t>
      </w:r>
      <w:r w:rsidR="0097410B" w:rsidRPr="00495F59">
        <w:rPr>
          <w:rFonts w:ascii="Palatino Linotype" w:hAnsi="Palatino Linotype" w:cs="Arial"/>
          <w:b/>
        </w:rPr>
        <w:t>Ayuntamiento de Ozumba</w:t>
      </w:r>
      <w:r w:rsidRPr="00495F59">
        <w:rPr>
          <w:rFonts w:ascii="Palatino Linotype" w:hAnsi="Palatino Linotype"/>
          <w:b/>
        </w:rPr>
        <w:t xml:space="preserve">, </w:t>
      </w:r>
      <w:r w:rsidR="000109C6" w:rsidRPr="00495F59">
        <w:rPr>
          <w:rFonts w:ascii="Palatino Linotype" w:hAnsi="Palatino Linotype"/>
        </w:rPr>
        <w:t>que</w:t>
      </w:r>
      <w:r w:rsidR="00A606B9" w:rsidRPr="00495F59">
        <w:rPr>
          <w:rFonts w:ascii="Palatino Linotype" w:hAnsi="Palatino Linotype"/>
          <w:b/>
          <w:lang w:val="es-419"/>
        </w:rPr>
        <w:t xml:space="preserve"> </w:t>
      </w:r>
      <w:r w:rsidRPr="00495F59">
        <w:rPr>
          <w:rFonts w:ascii="Palatino Linotype" w:hAnsi="Palatino Linotype"/>
        </w:rPr>
        <w:t xml:space="preserve">en lo sucesivo </w:t>
      </w:r>
      <w:r w:rsidR="009E2E2C" w:rsidRPr="00495F59">
        <w:rPr>
          <w:rFonts w:ascii="Palatino Linotype" w:hAnsi="Palatino Linotype"/>
        </w:rPr>
        <w:t xml:space="preserve">se denominará </w:t>
      </w:r>
      <w:r w:rsidRPr="00495F59">
        <w:rPr>
          <w:rFonts w:ascii="Palatino Linotype" w:hAnsi="Palatino Linotype"/>
          <w:b/>
        </w:rPr>
        <w:t>EL SUJETO OBLIGADO</w:t>
      </w:r>
      <w:r w:rsidRPr="00495F59">
        <w:rPr>
          <w:rFonts w:ascii="Palatino Linotype" w:hAnsi="Palatino Linotype"/>
        </w:rPr>
        <w:t xml:space="preserve">, se procede a dictar la presente resolución con base en lo siguiente: </w:t>
      </w:r>
    </w:p>
    <w:p w14:paraId="67F738E1" w14:textId="77777777" w:rsidR="00124A84" w:rsidRPr="00495F59" w:rsidRDefault="00124A84" w:rsidP="0066637D">
      <w:pPr>
        <w:jc w:val="center"/>
        <w:rPr>
          <w:rFonts w:ascii="Palatino Linotype" w:hAnsi="Palatino Linotype"/>
        </w:rPr>
      </w:pPr>
    </w:p>
    <w:p w14:paraId="480E521A" w14:textId="77777777" w:rsidR="00457BB8" w:rsidRPr="00495F59" w:rsidRDefault="00457BB8" w:rsidP="0066637D">
      <w:pPr>
        <w:jc w:val="center"/>
        <w:rPr>
          <w:rFonts w:ascii="Palatino Linotype" w:hAnsi="Palatino Linotype"/>
          <w:b/>
          <w:bCs/>
          <w:spacing w:val="40"/>
          <w:sz w:val="28"/>
        </w:rPr>
      </w:pPr>
      <w:r w:rsidRPr="00495F59">
        <w:rPr>
          <w:rFonts w:ascii="Palatino Linotype" w:hAnsi="Palatino Linotype"/>
          <w:b/>
          <w:bCs/>
          <w:spacing w:val="40"/>
          <w:sz w:val="28"/>
        </w:rPr>
        <w:t>RESULTANDO</w:t>
      </w:r>
    </w:p>
    <w:p w14:paraId="4D145FFC" w14:textId="77777777" w:rsidR="00336D3F" w:rsidRPr="00495F59" w:rsidRDefault="00336D3F" w:rsidP="0066637D">
      <w:pPr>
        <w:jc w:val="center"/>
        <w:rPr>
          <w:rFonts w:ascii="Palatino Linotype" w:hAnsi="Palatino Linotype"/>
          <w:b/>
          <w:bCs/>
          <w:spacing w:val="40"/>
        </w:rPr>
      </w:pPr>
    </w:p>
    <w:p w14:paraId="27A028CA" w14:textId="32CFF71D" w:rsidR="0046481A" w:rsidRPr="00495F59" w:rsidRDefault="00457BB8" w:rsidP="0066637D">
      <w:pPr>
        <w:spacing w:line="360" w:lineRule="auto"/>
        <w:jc w:val="both"/>
        <w:rPr>
          <w:rFonts w:ascii="Palatino Linotype" w:hAnsi="Palatino Linotype"/>
          <w:b/>
          <w:sz w:val="28"/>
          <w:szCs w:val="28"/>
        </w:rPr>
      </w:pPr>
      <w:r w:rsidRPr="00495F59">
        <w:rPr>
          <w:rFonts w:ascii="Palatino Linotype" w:hAnsi="Palatino Linotype"/>
          <w:b/>
          <w:sz w:val="28"/>
          <w:szCs w:val="28"/>
        </w:rPr>
        <w:t xml:space="preserve">I. </w:t>
      </w:r>
      <w:r w:rsidR="00747069" w:rsidRPr="00495F59">
        <w:rPr>
          <w:rFonts w:ascii="Palatino Linotype" w:hAnsi="Palatino Linotype"/>
          <w:b/>
          <w:sz w:val="28"/>
          <w:szCs w:val="28"/>
        </w:rPr>
        <w:t>De la Solicitud de Información</w:t>
      </w:r>
    </w:p>
    <w:p w14:paraId="4DB7B57B" w14:textId="1854D752" w:rsidR="00B41543" w:rsidRPr="00495F59" w:rsidRDefault="002E6A16" w:rsidP="0066637D">
      <w:pPr>
        <w:spacing w:line="360" w:lineRule="auto"/>
        <w:jc w:val="both"/>
        <w:rPr>
          <w:rFonts w:ascii="Palatino Linotype" w:hAnsi="Palatino Linotype" w:cs="Arial"/>
          <w:lang w:val="es-ES"/>
        </w:rPr>
      </w:pPr>
      <w:r w:rsidRPr="00495F59">
        <w:rPr>
          <w:rFonts w:ascii="Palatino Linotype" w:hAnsi="Palatino Linotype" w:cs="Arial"/>
        </w:rPr>
        <w:t>E</w:t>
      </w:r>
      <w:r w:rsidR="004501EE" w:rsidRPr="00495F59">
        <w:rPr>
          <w:rFonts w:ascii="Palatino Linotype" w:hAnsi="Palatino Linotype" w:cs="Arial"/>
        </w:rPr>
        <w:t>l</w:t>
      </w:r>
      <w:r w:rsidRPr="00495F59">
        <w:rPr>
          <w:rFonts w:ascii="Palatino Linotype" w:hAnsi="Palatino Linotype"/>
          <w:lang w:val="es-ES"/>
        </w:rPr>
        <w:t xml:space="preserve"> </w:t>
      </w:r>
      <w:r w:rsidR="0097410B" w:rsidRPr="00495F59">
        <w:rPr>
          <w:rFonts w:ascii="Palatino Linotype" w:hAnsi="Palatino Linotype"/>
          <w:b/>
          <w:bCs/>
          <w:lang w:val="es-ES"/>
        </w:rPr>
        <w:t xml:space="preserve">veintisiete </w:t>
      </w:r>
      <w:r w:rsidR="00D51629" w:rsidRPr="00495F59">
        <w:rPr>
          <w:rFonts w:ascii="Palatino Linotype" w:hAnsi="Palatino Linotype"/>
          <w:b/>
          <w:bCs/>
          <w:lang w:val="es-ES"/>
        </w:rPr>
        <w:t>de abril de</w:t>
      </w:r>
      <w:r w:rsidRPr="00495F59">
        <w:rPr>
          <w:rFonts w:ascii="Palatino Linotype" w:hAnsi="Palatino Linotype"/>
          <w:b/>
          <w:bCs/>
          <w:lang w:val="es-ES"/>
        </w:rPr>
        <w:t xml:space="preserve"> dos mil veintidós</w:t>
      </w:r>
      <w:r w:rsidRPr="00495F59">
        <w:rPr>
          <w:rFonts w:ascii="Palatino Linotype" w:hAnsi="Palatino Linotype"/>
          <w:lang w:val="es-ES"/>
        </w:rPr>
        <w:t xml:space="preserve">, </w:t>
      </w:r>
      <w:r w:rsidR="00AD5CD7" w:rsidRPr="00495F59">
        <w:rPr>
          <w:rFonts w:ascii="Palatino Linotype" w:hAnsi="Palatino Linotype" w:cs="Arial"/>
          <w:b/>
          <w:color w:val="000000" w:themeColor="text1"/>
          <w:lang w:val="es-ES"/>
        </w:rPr>
        <w:t>EL</w:t>
      </w:r>
      <w:r w:rsidRPr="00495F59">
        <w:rPr>
          <w:rFonts w:ascii="Palatino Linotype" w:hAnsi="Palatino Linotype" w:cs="Arial"/>
          <w:b/>
          <w:color w:val="000000" w:themeColor="text1"/>
          <w:lang w:val="es-ES"/>
        </w:rPr>
        <w:t xml:space="preserve"> RECURRENTE</w:t>
      </w:r>
      <w:r w:rsidRPr="00495F59">
        <w:rPr>
          <w:rFonts w:ascii="Palatino Linotype" w:hAnsi="Palatino Linotype"/>
          <w:b/>
          <w:lang w:val="es-ES"/>
        </w:rPr>
        <w:t xml:space="preserve"> </w:t>
      </w:r>
      <w:r w:rsidRPr="00495F59">
        <w:rPr>
          <w:rFonts w:ascii="Palatino Linotype" w:hAnsi="Palatino Linotype" w:cs="Arial"/>
        </w:rPr>
        <w:t>presentó a través del Sistema de Acceso a la Información Mexiquense</w:t>
      </w:r>
      <w:r w:rsidRPr="00495F59">
        <w:rPr>
          <w:rFonts w:ascii="Palatino Linotype" w:hAnsi="Palatino Linotype"/>
        </w:rPr>
        <w:t xml:space="preserve">, </w:t>
      </w:r>
      <w:r w:rsidRPr="00495F59">
        <w:rPr>
          <w:rFonts w:ascii="Palatino Linotype" w:hAnsi="Palatino Linotype"/>
          <w:lang w:val="es-419"/>
        </w:rPr>
        <w:t xml:space="preserve">que </w:t>
      </w:r>
      <w:r w:rsidRPr="00495F59">
        <w:rPr>
          <w:rFonts w:ascii="Palatino Linotype" w:hAnsi="Palatino Linotype"/>
        </w:rPr>
        <w:t>en lo subsecuente</w:t>
      </w:r>
      <w:r w:rsidRPr="00495F59">
        <w:rPr>
          <w:rFonts w:ascii="Palatino Linotype" w:hAnsi="Palatino Linotype"/>
          <w:lang w:val="es-419"/>
        </w:rPr>
        <w:t xml:space="preserve"> se denominara</w:t>
      </w:r>
      <w:r w:rsidRPr="00495F59">
        <w:rPr>
          <w:rFonts w:ascii="Palatino Linotype" w:hAnsi="Palatino Linotype"/>
        </w:rPr>
        <w:t xml:space="preserve"> </w:t>
      </w:r>
      <w:r w:rsidRPr="00495F59">
        <w:rPr>
          <w:rFonts w:ascii="Palatino Linotype" w:hAnsi="Palatino Linotype" w:cs="Arial"/>
          <w:b/>
        </w:rPr>
        <w:t>EL SAIMEX</w:t>
      </w:r>
      <w:r w:rsidRPr="00495F59">
        <w:rPr>
          <w:rFonts w:ascii="Palatino Linotype" w:hAnsi="Palatino Linotype" w:cs="Arial"/>
        </w:rPr>
        <w:t xml:space="preserve"> ante </w:t>
      </w:r>
      <w:r w:rsidRPr="00495F59">
        <w:rPr>
          <w:rFonts w:ascii="Palatino Linotype" w:hAnsi="Palatino Linotype" w:cs="Arial"/>
          <w:b/>
        </w:rPr>
        <w:t>EL SUJETO OBLIGADO</w:t>
      </w:r>
      <w:r w:rsidRPr="00495F59">
        <w:rPr>
          <w:rFonts w:ascii="Palatino Linotype" w:hAnsi="Palatino Linotype" w:cs="Arial"/>
          <w:lang w:val="es-ES"/>
        </w:rPr>
        <w:t xml:space="preserve">, la solicitud de </w:t>
      </w:r>
      <w:r w:rsidR="0097410B" w:rsidRPr="00495F59">
        <w:rPr>
          <w:rFonts w:ascii="Palatino Linotype" w:hAnsi="Palatino Linotype" w:cs="Arial"/>
          <w:lang w:val="es-ES"/>
        </w:rPr>
        <w:t xml:space="preserve">acceso a la Información Pública </w:t>
      </w:r>
      <w:r w:rsidR="00447CA6" w:rsidRPr="00495F59">
        <w:rPr>
          <w:rFonts w:ascii="Palatino Linotype" w:hAnsi="Palatino Linotype" w:cs="Arial"/>
          <w:lang w:val="es-ES"/>
        </w:rPr>
        <w:t xml:space="preserve">y a la cual </w:t>
      </w:r>
      <w:r w:rsidRPr="00495F59">
        <w:rPr>
          <w:rFonts w:ascii="Palatino Linotype" w:hAnsi="Palatino Linotype" w:cs="Arial"/>
          <w:lang w:val="es-ES"/>
        </w:rPr>
        <w:t>se le asignó el número de expediente</w:t>
      </w:r>
      <w:r w:rsidR="005B2B39" w:rsidRPr="00495F59">
        <w:rPr>
          <w:rFonts w:ascii="Palatino Linotype" w:hAnsi="Palatino Linotype" w:cs="Arial"/>
          <w:b/>
          <w:bCs/>
        </w:rPr>
        <w:t xml:space="preserve"> </w:t>
      </w:r>
      <w:r w:rsidR="0097410B" w:rsidRPr="00495F59">
        <w:rPr>
          <w:rFonts w:ascii="Palatino Linotype" w:hAnsi="Palatino Linotype" w:cs="Arial"/>
          <w:b/>
          <w:bCs/>
        </w:rPr>
        <w:t>00067/OZUMBA/IP/2022</w:t>
      </w:r>
      <w:r w:rsidRPr="00495F59">
        <w:rPr>
          <w:rFonts w:ascii="Palatino Linotype" w:hAnsi="Palatino Linotype" w:cs="Arial"/>
          <w:lang w:val="es-ES"/>
        </w:rPr>
        <w:t>, mediante la cual requirió:</w:t>
      </w:r>
    </w:p>
    <w:p w14:paraId="601A589D" w14:textId="77777777" w:rsidR="00327BB1" w:rsidRPr="00495F59" w:rsidRDefault="00327BB1" w:rsidP="0066637D">
      <w:pPr>
        <w:spacing w:line="360" w:lineRule="auto"/>
        <w:jc w:val="both"/>
        <w:rPr>
          <w:rFonts w:ascii="Palatino Linotype" w:hAnsi="Palatino Linotype" w:cs="Arial"/>
          <w:b/>
          <w:bCs/>
          <w:lang w:val="es-ES"/>
        </w:rPr>
      </w:pPr>
    </w:p>
    <w:p w14:paraId="13BC2DF0" w14:textId="34C3ED60" w:rsidR="00457BB8" w:rsidRPr="00495F59" w:rsidRDefault="00457BB8" w:rsidP="00A606B9">
      <w:pPr>
        <w:tabs>
          <w:tab w:val="left" w:pos="851"/>
        </w:tabs>
        <w:ind w:left="851" w:right="901"/>
        <w:jc w:val="both"/>
        <w:rPr>
          <w:rFonts w:ascii="Palatino Linotype" w:hAnsi="Palatino Linotype" w:cs="Arial"/>
          <w:i/>
          <w:sz w:val="22"/>
          <w:szCs w:val="22"/>
        </w:rPr>
      </w:pPr>
      <w:r w:rsidRPr="00495F59">
        <w:rPr>
          <w:rFonts w:ascii="Palatino Linotype" w:hAnsi="Palatino Linotype" w:cs="Arial"/>
          <w:i/>
          <w:sz w:val="22"/>
          <w:szCs w:val="22"/>
        </w:rPr>
        <w:t>“</w:t>
      </w:r>
      <w:r w:rsidR="007111E2" w:rsidRPr="00495F59">
        <w:rPr>
          <w:rFonts w:ascii="Palatino Linotype" w:hAnsi="Palatino Linotype" w:cs="Arial"/>
          <w:i/>
          <w:sz w:val="22"/>
          <w:szCs w:val="22"/>
        </w:rPr>
        <w:t xml:space="preserve">ATENDIENDO A MI DERECHO DE ACCESO A LA INFORMACION Y LA RENDICION DE CUENTAS POR PARTE DEL GOBIERNO POR EL CUAL VOTE, SOLICITO SABER LO SIGUIENTE: - DE LAS DEMANDAS LABORALES EN LAS CUALES ES PARTE EL AYUNTAMIENTO, DESEO SABER LOS EMBARGOS QUE SE EJECUTARON EN LA ADMINISTRACION 2019-2021, PUNTUALMENTE EN EL AÑO 2021, ASI COMO CUAL FUE EL MONTO DEL EMBARGO, QUE FUE LO QUE SE EMBARGO Y LAS FECHAS ENLAS QUE SE EJECUTARON LOS EMBARGOS. QUE AUTORIDAD ORDENO LOS EMBARGOS. TODO ESTO </w:t>
      </w:r>
      <w:r w:rsidR="007111E2" w:rsidRPr="00495F59">
        <w:rPr>
          <w:rFonts w:ascii="Palatino Linotype" w:hAnsi="Palatino Linotype" w:cs="Arial"/>
          <w:i/>
          <w:sz w:val="22"/>
          <w:szCs w:val="22"/>
        </w:rPr>
        <w:lastRenderedPageBreak/>
        <w:t>DEBIDAMENTE RESPALDADO CON LOS DOCUMENTOS QUE COMPRUEBEN LA INFORMACION.</w:t>
      </w:r>
      <w:r w:rsidR="000109C6" w:rsidRPr="00495F59">
        <w:rPr>
          <w:rFonts w:ascii="Palatino Linotype" w:hAnsi="Palatino Linotype" w:cs="Arial"/>
          <w:i/>
          <w:sz w:val="22"/>
          <w:szCs w:val="22"/>
        </w:rPr>
        <w:t>” (S</w:t>
      </w:r>
      <w:r w:rsidRPr="00495F59">
        <w:rPr>
          <w:rFonts w:ascii="Palatino Linotype" w:hAnsi="Palatino Linotype" w:cs="Arial"/>
          <w:i/>
          <w:sz w:val="22"/>
          <w:szCs w:val="22"/>
        </w:rPr>
        <w:t>ic)</w:t>
      </w:r>
    </w:p>
    <w:p w14:paraId="156522F3" w14:textId="77777777" w:rsidR="002E6A16" w:rsidRPr="00495F59" w:rsidRDefault="002E6A16" w:rsidP="0066637D">
      <w:pPr>
        <w:spacing w:line="360" w:lineRule="auto"/>
        <w:jc w:val="both"/>
        <w:rPr>
          <w:rFonts w:ascii="Palatino Linotype" w:hAnsi="Palatino Linotype" w:cs="Arial"/>
          <w:b/>
        </w:rPr>
      </w:pPr>
    </w:p>
    <w:p w14:paraId="33E0243E" w14:textId="77777777" w:rsidR="00457BB8" w:rsidRPr="00495F59" w:rsidRDefault="00457BB8" w:rsidP="0066637D">
      <w:pPr>
        <w:spacing w:line="360" w:lineRule="auto"/>
        <w:jc w:val="both"/>
        <w:rPr>
          <w:rFonts w:ascii="Palatino Linotype" w:hAnsi="Palatino Linotype" w:cs="Arial"/>
          <w:b/>
        </w:rPr>
      </w:pPr>
      <w:r w:rsidRPr="00495F59">
        <w:rPr>
          <w:rFonts w:ascii="Palatino Linotype" w:hAnsi="Palatino Linotype" w:cs="Arial"/>
          <w:b/>
        </w:rPr>
        <w:t>MODALIDAD DE ENTREGA:</w:t>
      </w:r>
      <w:r w:rsidRPr="00495F59">
        <w:rPr>
          <w:rFonts w:ascii="Palatino Linotype" w:hAnsi="Palatino Linotype" w:cs="Arial"/>
        </w:rPr>
        <w:t xml:space="preserve"> Vía </w:t>
      </w:r>
      <w:r w:rsidRPr="00495F59">
        <w:rPr>
          <w:rFonts w:ascii="Palatino Linotype" w:hAnsi="Palatino Linotype" w:cs="Arial"/>
          <w:b/>
        </w:rPr>
        <w:t>SAIMEX.</w:t>
      </w:r>
    </w:p>
    <w:p w14:paraId="135EABA3" w14:textId="77777777" w:rsidR="00A72E56" w:rsidRPr="00495F59" w:rsidRDefault="00A72E56" w:rsidP="006003DF">
      <w:pPr>
        <w:spacing w:line="360" w:lineRule="auto"/>
        <w:jc w:val="both"/>
        <w:rPr>
          <w:rFonts w:ascii="Palatino Linotype" w:hAnsi="Palatino Linotype"/>
          <w:b/>
          <w:sz w:val="28"/>
          <w:szCs w:val="28"/>
        </w:rPr>
      </w:pPr>
    </w:p>
    <w:p w14:paraId="6A8E91EB" w14:textId="34F82C00" w:rsidR="00FA5972" w:rsidRPr="00495F59" w:rsidRDefault="00124A84" w:rsidP="005C250B">
      <w:pPr>
        <w:spacing w:line="360" w:lineRule="auto"/>
        <w:jc w:val="both"/>
        <w:rPr>
          <w:rFonts w:ascii="Palatino Linotype" w:hAnsi="Palatino Linotype" w:cs="Arial"/>
          <w:b/>
          <w:sz w:val="28"/>
          <w:szCs w:val="28"/>
        </w:rPr>
      </w:pPr>
      <w:r w:rsidRPr="00495F59">
        <w:rPr>
          <w:rFonts w:ascii="Palatino Linotype" w:hAnsi="Palatino Linotype"/>
          <w:b/>
          <w:sz w:val="28"/>
          <w:szCs w:val="28"/>
        </w:rPr>
        <w:t>II</w:t>
      </w:r>
      <w:r w:rsidR="00B41543" w:rsidRPr="00495F59">
        <w:rPr>
          <w:rFonts w:ascii="Palatino Linotype" w:hAnsi="Palatino Linotype"/>
          <w:b/>
          <w:sz w:val="28"/>
          <w:szCs w:val="28"/>
        </w:rPr>
        <w:t xml:space="preserve">. </w:t>
      </w:r>
      <w:r w:rsidR="00FA5972" w:rsidRPr="00495F59">
        <w:rPr>
          <w:rFonts w:ascii="Palatino Linotype" w:hAnsi="Palatino Linotype" w:cs="Arial"/>
          <w:b/>
          <w:sz w:val="28"/>
          <w:szCs w:val="28"/>
        </w:rPr>
        <w:t>Respuesta del Sujeto Obligado</w:t>
      </w:r>
    </w:p>
    <w:p w14:paraId="0FA1F944" w14:textId="62D0A9D1" w:rsidR="00641A03" w:rsidRPr="00495F59" w:rsidRDefault="004033BD" w:rsidP="0066637D">
      <w:pPr>
        <w:spacing w:line="360" w:lineRule="auto"/>
        <w:jc w:val="both"/>
        <w:rPr>
          <w:rFonts w:ascii="Palatino Linotype" w:hAnsi="Palatino Linotype" w:cs="Arial"/>
          <w:color w:val="000000" w:themeColor="text1"/>
        </w:rPr>
      </w:pPr>
      <w:r w:rsidRPr="00495F59">
        <w:rPr>
          <w:rFonts w:ascii="Palatino Linotype" w:hAnsi="Palatino Linotype" w:cs="Arial"/>
        </w:rPr>
        <w:t xml:space="preserve">Del expediente electrónico conformado en el </w:t>
      </w:r>
      <w:r w:rsidRPr="00495F59">
        <w:rPr>
          <w:rFonts w:ascii="Palatino Linotype" w:hAnsi="Palatino Linotype" w:cs="Arial"/>
          <w:b/>
        </w:rPr>
        <w:t>SAIMEX</w:t>
      </w:r>
      <w:r w:rsidRPr="00495F59">
        <w:rPr>
          <w:rFonts w:ascii="Palatino Linotype" w:hAnsi="Palatino Linotype" w:cs="Arial"/>
        </w:rPr>
        <w:t xml:space="preserve">, del Recurso de Revisión materia del presente estudio, se advierte que en fecha </w:t>
      </w:r>
      <w:r w:rsidR="002637CB" w:rsidRPr="00495F59">
        <w:rPr>
          <w:rFonts w:ascii="Palatino Linotype" w:hAnsi="Palatino Linotype" w:cs="Arial"/>
          <w:b/>
        </w:rPr>
        <w:t xml:space="preserve">seis de mayo </w:t>
      </w:r>
      <w:r w:rsidRPr="00495F59">
        <w:rPr>
          <w:rFonts w:ascii="Palatino Linotype" w:hAnsi="Palatino Linotype" w:cs="Arial"/>
          <w:b/>
        </w:rPr>
        <w:t>de dos mil veintidós</w:t>
      </w:r>
      <w:r w:rsidRPr="00495F59">
        <w:rPr>
          <w:rFonts w:ascii="Palatino Linotype" w:hAnsi="Palatino Linotype" w:cs="Arial"/>
        </w:rPr>
        <w:t xml:space="preserve">, </w:t>
      </w:r>
      <w:r w:rsidRPr="00495F59">
        <w:rPr>
          <w:rFonts w:ascii="Palatino Linotype" w:hAnsi="Palatino Linotype" w:cs="Arial"/>
          <w:b/>
        </w:rPr>
        <w:t xml:space="preserve">EL SUJETO OBLIGADO </w:t>
      </w:r>
      <w:r w:rsidRPr="00495F59">
        <w:rPr>
          <w:rFonts w:ascii="Palatino Linotype" w:hAnsi="Palatino Linotype" w:cs="Arial"/>
        </w:rPr>
        <w:t>dio respuesta en los siguientes términos:</w:t>
      </w:r>
    </w:p>
    <w:p w14:paraId="56CD5E6B" w14:textId="77777777" w:rsidR="00703582" w:rsidRPr="00495F59" w:rsidRDefault="00703582" w:rsidP="0066637D">
      <w:pPr>
        <w:spacing w:line="360" w:lineRule="auto"/>
        <w:jc w:val="both"/>
        <w:rPr>
          <w:rFonts w:ascii="Palatino Linotype" w:hAnsi="Palatino Linotype" w:cs="Arial"/>
          <w:sz w:val="28"/>
          <w:szCs w:val="28"/>
          <w:lang w:val="es-ES_tradnl"/>
        </w:rPr>
      </w:pPr>
    </w:p>
    <w:p w14:paraId="5F4DE049" w14:textId="77777777" w:rsidR="002637CB" w:rsidRPr="00495F59" w:rsidRDefault="00A247F0" w:rsidP="002637CB">
      <w:pPr>
        <w:ind w:left="851" w:right="899"/>
        <w:jc w:val="both"/>
        <w:rPr>
          <w:rFonts w:ascii="Palatino Linotype" w:eastAsia="Palatino Linotype" w:hAnsi="Palatino Linotype" w:cs="Palatino Linotype"/>
          <w:i/>
          <w:color w:val="000000"/>
          <w:sz w:val="22"/>
          <w:szCs w:val="22"/>
          <w:lang w:eastAsia="es-MX"/>
        </w:rPr>
      </w:pPr>
      <w:r w:rsidRPr="00495F59">
        <w:rPr>
          <w:rFonts w:ascii="Palatino Linotype" w:eastAsia="Palatino Linotype" w:hAnsi="Palatino Linotype" w:cs="Palatino Linotype"/>
          <w:i/>
          <w:color w:val="000000"/>
          <w:sz w:val="22"/>
          <w:szCs w:val="22"/>
          <w:lang w:eastAsia="es-MX"/>
        </w:rPr>
        <w:t>“</w:t>
      </w:r>
      <w:r w:rsidR="002637CB" w:rsidRPr="00495F59">
        <w:rPr>
          <w:rFonts w:ascii="Palatino Linotype" w:eastAsia="Palatino Linotype" w:hAnsi="Palatino Linotype" w:cs="Palatino Linotype"/>
          <w:i/>
          <w:color w:val="000000"/>
          <w:sz w:val="22"/>
          <w:szCs w:val="22"/>
          <w:lang w:eastAsia="es-MX"/>
        </w:rPr>
        <w:t>Folio de la solicitud: 00067/OZUMBA/IP/2022</w:t>
      </w:r>
    </w:p>
    <w:p w14:paraId="49A24C73" w14:textId="77777777" w:rsidR="002637CB" w:rsidRPr="00495F59" w:rsidRDefault="002637CB" w:rsidP="002637CB">
      <w:pPr>
        <w:ind w:left="851" w:right="899"/>
        <w:jc w:val="both"/>
        <w:rPr>
          <w:rFonts w:ascii="Palatino Linotype" w:eastAsia="Palatino Linotype" w:hAnsi="Palatino Linotype" w:cs="Palatino Linotype"/>
          <w:i/>
          <w:color w:val="000000"/>
          <w:sz w:val="22"/>
          <w:szCs w:val="22"/>
          <w:lang w:eastAsia="es-MX"/>
        </w:rPr>
      </w:pPr>
      <w:r w:rsidRPr="00495F59">
        <w:rPr>
          <w:rFonts w:ascii="Palatino Linotype" w:eastAsia="Palatino Linotype" w:hAnsi="Palatino Linotype" w:cs="Palatino Linotype"/>
          <w:i/>
          <w:color w:val="000000"/>
          <w:sz w:val="22"/>
          <w:szCs w:val="22"/>
          <w:lang w:eastAsia="es-MX"/>
        </w:rPr>
        <w:t>CON FUNDAMENTO EN LA LEY DE TRANSPARENCIA Y ACCESO A LA INFORMACIÓN PÚBLICA DEL ESTADO DE MÉXICO Y MUNICIPIOS, HAGO ENTREGA EN ARCHIVO ADJUNTO DE INFORMACIÓN PARA ATENDER SU SOLICITUD DE FOLIO 00067/OZUMBA/IP/2022. SIN OTRO PARTICULAR ME DESPIDO DE USTED.</w:t>
      </w:r>
    </w:p>
    <w:p w14:paraId="725BC23F" w14:textId="77777777" w:rsidR="002637CB" w:rsidRPr="00495F59" w:rsidRDefault="002637CB" w:rsidP="002637CB">
      <w:pPr>
        <w:ind w:left="851" w:right="899"/>
        <w:jc w:val="both"/>
        <w:rPr>
          <w:rFonts w:ascii="Palatino Linotype" w:eastAsia="Palatino Linotype" w:hAnsi="Palatino Linotype" w:cs="Palatino Linotype"/>
          <w:i/>
          <w:color w:val="000000"/>
          <w:sz w:val="22"/>
          <w:szCs w:val="22"/>
          <w:lang w:eastAsia="es-MX"/>
        </w:rPr>
      </w:pPr>
      <w:r w:rsidRPr="00495F59">
        <w:rPr>
          <w:rFonts w:ascii="Palatino Linotype" w:eastAsia="Palatino Linotype" w:hAnsi="Palatino Linotype" w:cs="Palatino Linotype"/>
          <w:i/>
          <w:color w:val="000000"/>
          <w:sz w:val="22"/>
          <w:szCs w:val="22"/>
          <w:lang w:eastAsia="es-MX"/>
        </w:rPr>
        <w:t>ATENTAMENTE</w:t>
      </w:r>
    </w:p>
    <w:p w14:paraId="1A2AEA78" w14:textId="4537EF5C" w:rsidR="00A247F0" w:rsidRPr="00495F59" w:rsidRDefault="002637CB" w:rsidP="002637CB">
      <w:pPr>
        <w:ind w:left="851" w:right="899"/>
        <w:jc w:val="both"/>
        <w:rPr>
          <w:rFonts w:ascii="Palatino Linotype" w:hAnsi="Palatino Linotype" w:cs="Arial"/>
          <w:sz w:val="28"/>
          <w:szCs w:val="28"/>
          <w:lang w:val="es-ES_tradnl"/>
        </w:rPr>
      </w:pPr>
      <w:r w:rsidRPr="00495F59">
        <w:rPr>
          <w:rFonts w:ascii="Palatino Linotype" w:eastAsia="Palatino Linotype" w:hAnsi="Palatino Linotype" w:cs="Palatino Linotype"/>
          <w:i/>
          <w:color w:val="000000"/>
          <w:sz w:val="22"/>
          <w:szCs w:val="22"/>
          <w:lang w:eastAsia="es-MX"/>
        </w:rPr>
        <w:t>C. JOSÉ LUIS ORTEGA TORRES</w:t>
      </w:r>
      <w:r w:rsidR="00A247F0" w:rsidRPr="00495F59">
        <w:rPr>
          <w:rFonts w:ascii="Palatino Linotype" w:eastAsia="Palatino Linotype" w:hAnsi="Palatino Linotype" w:cs="Palatino Linotype"/>
          <w:i/>
          <w:color w:val="000000"/>
          <w:sz w:val="22"/>
          <w:szCs w:val="22"/>
          <w:lang w:eastAsia="es-MX"/>
        </w:rPr>
        <w:t>” (Sic)</w:t>
      </w:r>
    </w:p>
    <w:p w14:paraId="4B128BCA" w14:textId="77777777" w:rsidR="00A247F0" w:rsidRPr="00495F59" w:rsidRDefault="00A247F0" w:rsidP="0066637D">
      <w:pPr>
        <w:spacing w:line="360" w:lineRule="auto"/>
        <w:jc w:val="both"/>
        <w:rPr>
          <w:rFonts w:ascii="Palatino Linotype" w:hAnsi="Palatino Linotype" w:cs="Arial"/>
          <w:lang w:val="es-ES_tradnl"/>
        </w:rPr>
      </w:pPr>
    </w:p>
    <w:p w14:paraId="6D7FCC4A" w14:textId="78E8BFA9" w:rsidR="00DA4912" w:rsidRPr="00495F59" w:rsidRDefault="00462C91" w:rsidP="002637CB">
      <w:pPr>
        <w:pStyle w:val="Prrafodelista"/>
        <w:tabs>
          <w:tab w:val="left" w:pos="709"/>
        </w:tabs>
        <w:spacing w:line="360" w:lineRule="auto"/>
        <w:ind w:left="0"/>
        <w:jc w:val="both"/>
        <w:rPr>
          <w:rFonts w:ascii="Palatino Linotype" w:hAnsi="Palatino Linotype" w:cs="Arial"/>
          <w:color w:val="000000" w:themeColor="text1"/>
        </w:rPr>
      </w:pPr>
      <w:r w:rsidRPr="00495F59">
        <w:rPr>
          <w:rFonts w:ascii="Palatino Linotype" w:hAnsi="Palatino Linotype" w:cs="Arial"/>
          <w:color w:val="000000" w:themeColor="text1"/>
        </w:rPr>
        <w:t xml:space="preserve">Así mismo el </w:t>
      </w:r>
      <w:r w:rsidRPr="00495F59">
        <w:rPr>
          <w:rFonts w:ascii="Palatino Linotype" w:hAnsi="Palatino Linotype" w:cs="Arial"/>
          <w:b/>
          <w:color w:val="000000" w:themeColor="text1"/>
        </w:rPr>
        <w:t xml:space="preserve">SUJETO OBLIGADO </w:t>
      </w:r>
      <w:r w:rsidRPr="00495F59">
        <w:rPr>
          <w:rFonts w:ascii="Palatino Linotype" w:hAnsi="Palatino Linotype" w:cs="Arial"/>
          <w:color w:val="000000" w:themeColor="text1"/>
        </w:rPr>
        <w:t xml:space="preserve">adjuntó a su respuesta </w:t>
      </w:r>
      <w:r w:rsidR="005103EF" w:rsidRPr="00495F59">
        <w:rPr>
          <w:rFonts w:ascii="Palatino Linotype" w:hAnsi="Palatino Linotype" w:cs="Arial"/>
          <w:color w:val="000000" w:themeColor="text1"/>
        </w:rPr>
        <w:t>los siguientes documentos electrónicos</w:t>
      </w:r>
      <w:r w:rsidR="002637CB" w:rsidRPr="00495F59">
        <w:rPr>
          <w:rFonts w:ascii="Palatino Linotype" w:hAnsi="Palatino Linotype" w:cs="Arial"/>
          <w:color w:val="000000" w:themeColor="text1"/>
        </w:rPr>
        <w:t xml:space="preserve"> </w:t>
      </w:r>
      <w:r w:rsidR="00897229" w:rsidRPr="00495F59">
        <w:rPr>
          <w:rFonts w:ascii="Palatino Linotype" w:hAnsi="Palatino Linotype" w:cs="Arial"/>
          <w:b/>
          <w:i/>
          <w:color w:val="000000" w:themeColor="text1"/>
        </w:rPr>
        <w:t>“</w:t>
      </w:r>
      <w:proofErr w:type="spellStart"/>
      <w:r w:rsidR="002637CB" w:rsidRPr="00495F59">
        <w:rPr>
          <w:rFonts w:ascii="Palatino Linotype" w:hAnsi="Palatino Linotype" w:cs="Arial"/>
          <w:b/>
          <w:i/>
          <w:color w:val="000000" w:themeColor="text1"/>
        </w:rPr>
        <w:t>Juridico</w:t>
      </w:r>
      <w:proofErr w:type="spellEnd"/>
      <w:r w:rsidR="002637CB" w:rsidRPr="00495F59">
        <w:rPr>
          <w:rFonts w:ascii="Palatino Linotype" w:hAnsi="Palatino Linotype" w:cs="Arial"/>
          <w:b/>
          <w:i/>
          <w:color w:val="000000" w:themeColor="text1"/>
        </w:rPr>
        <w:t xml:space="preserve"> - Solicitud 67-2022.pdf</w:t>
      </w:r>
      <w:r w:rsidR="00897229" w:rsidRPr="00495F59">
        <w:rPr>
          <w:rFonts w:ascii="Palatino Linotype" w:hAnsi="Palatino Linotype" w:cs="Arial"/>
          <w:b/>
          <w:i/>
          <w:color w:val="000000" w:themeColor="text1"/>
        </w:rPr>
        <w:t>”</w:t>
      </w:r>
      <w:r w:rsidR="00897229" w:rsidRPr="00495F59">
        <w:rPr>
          <w:rFonts w:ascii="Palatino Linotype" w:hAnsi="Palatino Linotype" w:cs="Arial"/>
          <w:i/>
          <w:color w:val="000000" w:themeColor="text1"/>
        </w:rPr>
        <w:t xml:space="preserve"> </w:t>
      </w:r>
      <w:r w:rsidR="003A6695" w:rsidRPr="00495F59">
        <w:rPr>
          <w:rFonts w:ascii="Palatino Linotype" w:hAnsi="Palatino Linotype" w:cs="Arial"/>
          <w:color w:val="000000" w:themeColor="text1"/>
        </w:rPr>
        <w:t xml:space="preserve">de cuyo contenido se advierte el oficio con número </w:t>
      </w:r>
      <w:proofErr w:type="spellStart"/>
      <w:r w:rsidR="0042662A" w:rsidRPr="00495F59">
        <w:rPr>
          <w:rFonts w:ascii="Palatino Linotype" w:hAnsi="Palatino Linotype" w:cs="Arial"/>
          <w:color w:val="000000" w:themeColor="text1"/>
        </w:rPr>
        <w:t>DirJur</w:t>
      </w:r>
      <w:proofErr w:type="spellEnd"/>
      <w:r w:rsidR="0042662A" w:rsidRPr="00495F59">
        <w:rPr>
          <w:rFonts w:ascii="Palatino Linotype" w:hAnsi="Palatino Linotype" w:cs="Arial"/>
          <w:color w:val="000000" w:themeColor="text1"/>
        </w:rPr>
        <w:t>/08/044/2022</w:t>
      </w:r>
      <w:r w:rsidR="003A6695" w:rsidRPr="00495F59">
        <w:rPr>
          <w:rFonts w:ascii="Palatino Linotype" w:hAnsi="Palatino Linotype" w:cs="Arial"/>
          <w:color w:val="000000" w:themeColor="text1"/>
        </w:rPr>
        <w:t xml:space="preserve">, de fecha </w:t>
      </w:r>
      <w:r w:rsidR="0042662A" w:rsidRPr="00495F59">
        <w:rPr>
          <w:rFonts w:ascii="Palatino Linotype" w:hAnsi="Palatino Linotype" w:cs="Arial"/>
          <w:color w:val="000000" w:themeColor="text1"/>
        </w:rPr>
        <w:t xml:space="preserve">veintidós de </w:t>
      </w:r>
      <w:r w:rsidR="005103EF" w:rsidRPr="00495F59">
        <w:rPr>
          <w:rFonts w:ascii="Palatino Linotype" w:hAnsi="Palatino Linotype" w:cs="Arial"/>
          <w:color w:val="000000" w:themeColor="text1"/>
        </w:rPr>
        <w:t>abril</w:t>
      </w:r>
      <w:r w:rsidR="00820296" w:rsidRPr="00495F59">
        <w:rPr>
          <w:rFonts w:ascii="Palatino Linotype" w:hAnsi="Palatino Linotype" w:cs="Arial"/>
          <w:color w:val="000000" w:themeColor="text1"/>
        </w:rPr>
        <w:t xml:space="preserve"> </w:t>
      </w:r>
      <w:r w:rsidR="003A6695" w:rsidRPr="00495F59">
        <w:rPr>
          <w:rFonts w:ascii="Palatino Linotype" w:hAnsi="Palatino Linotype" w:cs="Arial"/>
          <w:color w:val="000000" w:themeColor="text1"/>
        </w:rPr>
        <w:t xml:space="preserve">de dos mil veintidós dirigido al </w:t>
      </w:r>
      <w:r w:rsidR="005103EF" w:rsidRPr="00495F59">
        <w:rPr>
          <w:rFonts w:ascii="Palatino Linotype" w:hAnsi="Palatino Linotype" w:cs="Arial"/>
          <w:color w:val="000000" w:themeColor="text1"/>
        </w:rPr>
        <w:t xml:space="preserve">Titular de la Unidad de </w:t>
      </w:r>
      <w:r w:rsidR="003A6695" w:rsidRPr="00495F59">
        <w:rPr>
          <w:rFonts w:ascii="Palatino Linotype" w:hAnsi="Palatino Linotype" w:cs="Arial"/>
          <w:color w:val="000000" w:themeColor="text1"/>
        </w:rPr>
        <w:t>Transparencia</w:t>
      </w:r>
      <w:r w:rsidR="0042662A" w:rsidRPr="00495F59">
        <w:rPr>
          <w:rFonts w:ascii="Palatino Linotype" w:hAnsi="Palatino Linotype" w:cs="Arial"/>
          <w:color w:val="000000" w:themeColor="text1"/>
        </w:rPr>
        <w:t xml:space="preserve"> y signado por el Encargado de la Dirección de Asuntos Jurídicos,</w:t>
      </w:r>
      <w:r w:rsidR="003A6695" w:rsidRPr="00495F59">
        <w:rPr>
          <w:rFonts w:ascii="Palatino Linotype" w:hAnsi="Palatino Linotype" w:cs="Arial"/>
          <w:color w:val="000000" w:themeColor="text1"/>
        </w:rPr>
        <w:t xml:space="preserve"> mediante el cual </w:t>
      </w:r>
      <w:r w:rsidR="005103EF" w:rsidRPr="00495F59">
        <w:rPr>
          <w:rFonts w:ascii="Palatino Linotype" w:hAnsi="Palatino Linotype" w:cs="Arial"/>
          <w:color w:val="000000" w:themeColor="text1"/>
        </w:rPr>
        <w:t xml:space="preserve">hace del </w:t>
      </w:r>
      <w:r w:rsidR="00AC2CF2" w:rsidRPr="00495F59">
        <w:rPr>
          <w:rFonts w:ascii="Palatino Linotype" w:hAnsi="Palatino Linotype" w:cs="Arial"/>
          <w:color w:val="000000" w:themeColor="text1"/>
        </w:rPr>
        <w:t>conocimiento que</w:t>
      </w:r>
      <w:r w:rsidR="0042662A" w:rsidRPr="00495F59">
        <w:rPr>
          <w:rFonts w:ascii="Palatino Linotype" w:hAnsi="Palatino Linotype" w:cs="Arial"/>
          <w:color w:val="000000" w:themeColor="text1"/>
        </w:rPr>
        <w:t xml:space="preserve"> la información solicitada, es considerada confidencial </w:t>
      </w:r>
      <w:r w:rsidR="00AC2CF2" w:rsidRPr="00495F59">
        <w:rPr>
          <w:rFonts w:ascii="Palatino Linotype" w:hAnsi="Palatino Linotype" w:cs="Arial"/>
          <w:color w:val="000000" w:themeColor="text1"/>
        </w:rPr>
        <w:t xml:space="preserve">por su propia y especial naturaleza en razón a que esa información es privada y los datos concernientes a una persona física </w:t>
      </w:r>
      <w:r w:rsidR="00D41981" w:rsidRPr="00495F59">
        <w:rPr>
          <w:rFonts w:ascii="Palatino Linotype" w:hAnsi="Palatino Linotype" w:cs="Arial"/>
          <w:color w:val="000000" w:themeColor="text1"/>
        </w:rPr>
        <w:t>o jurídico colectiva identificada o identificable</w:t>
      </w:r>
      <w:r w:rsidR="00C5304A" w:rsidRPr="00495F59">
        <w:rPr>
          <w:rFonts w:ascii="Palatino Linotype" w:hAnsi="Palatino Linotype" w:cs="Arial"/>
          <w:color w:val="000000" w:themeColor="text1"/>
        </w:rPr>
        <w:t>.</w:t>
      </w:r>
    </w:p>
    <w:p w14:paraId="62343280" w14:textId="77777777" w:rsidR="00775263" w:rsidRPr="00495F59" w:rsidRDefault="00C5304A" w:rsidP="002637CB">
      <w:pPr>
        <w:pStyle w:val="Prrafodelista"/>
        <w:tabs>
          <w:tab w:val="left" w:pos="709"/>
        </w:tabs>
        <w:spacing w:line="360" w:lineRule="auto"/>
        <w:ind w:left="0"/>
        <w:jc w:val="both"/>
        <w:rPr>
          <w:rFonts w:ascii="Palatino Linotype" w:hAnsi="Palatino Linotype" w:cs="Arial"/>
          <w:color w:val="000000" w:themeColor="text1"/>
        </w:rPr>
      </w:pPr>
      <w:r w:rsidRPr="00495F59">
        <w:rPr>
          <w:rFonts w:ascii="Palatino Linotype" w:hAnsi="Palatino Linotype" w:cs="Arial"/>
          <w:color w:val="000000" w:themeColor="text1"/>
        </w:rPr>
        <w:lastRenderedPageBreak/>
        <w:t>Por lo anterior la información confidencial solicitada no está sujeta a temporalidad alguna, y se considera que su acceso, pone en riesgo la seguridad de una persona física</w:t>
      </w:r>
      <w:r w:rsidR="00775263" w:rsidRPr="00495F59">
        <w:rPr>
          <w:rFonts w:ascii="Palatino Linotype" w:hAnsi="Palatino Linotype" w:cs="Arial"/>
          <w:color w:val="000000" w:themeColor="text1"/>
        </w:rPr>
        <w:t>.</w:t>
      </w:r>
    </w:p>
    <w:p w14:paraId="2E38A713" w14:textId="77777777" w:rsidR="00775263" w:rsidRPr="00495F59" w:rsidRDefault="00775263" w:rsidP="002637CB">
      <w:pPr>
        <w:pStyle w:val="Prrafodelista"/>
        <w:tabs>
          <w:tab w:val="left" w:pos="709"/>
        </w:tabs>
        <w:spacing w:line="360" w:lineRule="auto"/>
        <w:ind w:left="0"/>
        <w:jc w:val="both"/>
        <w:rPr>
          <w:rFonts w:ascii="Palatino Linotype" w:hAnsi="Palatino Linotype" w:cs="Arial"/>
          <w:color w:val="000000" w:themeColor="text1"/>
        </w:rPr>
      </w:pPr>
    </w:p>
    <w:p w14:paraId="7D190730" w14:textId="5305EEEE" w:rsidR="005103EF" w:rsidRPr="00495F59" w:rsidRDefault="00775263" w:rsidP="00A77203">
      <w:pPr>
        <w:pStyle w:val="Prrafodelista"/>
        <w:tabs>
          <w:tab w:val="left" w:pos="709"/>
        </w:tabs>
        <w:spacing w:line="360" w:lineRule="auto"/>
        <w:ind w:left="0"/>
        <w:jc w:val="both"/>
        <w:rPr>
          <w:rFonts w:ascii="Palatino Linotype" w:hAnsi="Palatino Linotype" w:cs="Arial"/>
          <w:color w:val="000000" w:themeColor="text1"/>
        </w:rPr>
      </w:pPr>
      <w:r w:rsidRPr="00495F59">
        <w:rPr>
          <w:rFonts w:ascii="Palatino Linotype" w:hAnsi="Palatino Linotype" w:cs="Arial"/>
          <w:color w:val="000000" w:themeColor="text1"/>
        </w:rPr>
        <w:t xml:space="preserve">Por lo que solo podrán tener acceso a ellos los titulares de la misma, </w:t>
      </w:r>
      <w:r w:rsidR="0084388F" w:rsidRPr="00495F59">
        <w:rPr>
          <w:rFonts w:ascii="Palatino Linotype" w:hAnsi="Palatino Linotype" w:cs="Arial"/>
          <w:color w:val="000000" w:themeColor="text1"/>
        </w:rPr>
        <w:t>su representante</w:t>
      </w:r>
      <w:r w:rsidRPr="00495F59">
        <w:rPr>
          <w:rFonts w:ascii="Palatino Linotype" w:hAnsi="Palatino Linotype" w:cs="Arial"/>
          <w:color w:val="000000" w:themeColor="text1"/>
        </w:rPr>
        <w:t xml:space="preserve"> y los </w:t>
      </w:r>
      <w:r w:rsidR="0084388F" w:rsidRPr="00495F59">
        <w:rPr>
          <w:rFonts w:ascii="Palatino Linotype" w:hAnsi="Palatino Linotype" w:cs="Arial"/>
          <w:color w:val="000000" w:themeColor="text1"/>
        </w:rPr>
        <w:t>servidores</w:t>
      </w:r>
      <w:r w:rsidRPr="00495F59">
        <w:rPr>
          <w:rFonts w:ascii="Palatino Linotype" w:hAnsi="Palatino Linotype" w:cs="Arial"/>
          <w:color w:val="000000" w:themeColor="text1"/>
        </w:rPr>
        <w:t xml:space="preserve"> </w:t>
      </w:r>
      <w:r w:rsidR="00A77203" w:rsidRPr="00495F59">
        <w:rPr>
          <w:rFonts w:ascii="Palatino Linotype" w:hAnsi="Palatino Linotype" w:cs="Arial"/>
          <w:color w:val="000000" w:themeColor="text1"/>
        </w:rPr>
        <w:t>públicos facultados.</w:t>
      </w:r>
    </w:p>
    <w:p w14:paraId="64E77AEA" w14:textId="06F48E8E" w:rsidR="00281D31" w:rsidRPr="00495F59" w:rsidRDefault="00281D31" w:rsidP="00A31AC6">
      <w:pPr>
        <w:pStyle w:val="Prrafodelista"/>
        <w:tabs>
          <w:tab w:val="left" w:pos="709"/>
        </w:tabs>
        <w:spacing w:line="360" w:lineRule="auto"/>
        <w:ind w:left="0"/>
        <w:jc w:val="both"/>
        <w:rPr>
          <w:rFonts w:ascii="Palatino Linotype" w:hAnsi="Palatino Linotype" w:cs="Arial"/>
          <w:color w:val="000000" w:themeColor="text1"/>
        </w:rPr>
      </w:pPr>
    </w:p>
    <w:p w14:paraId="5AF077F6" w14:textId="4C05DABD" w:rsidR="007D38BB" w:rsidRPr="00495F59" w:rsidRDefault="00BF1E03" w:rsidP="0066637D">
      <w:pPr>
        <w:pStyle w:val="Prrafodelista"/>
        <w:tabs>
          <w:tab w:val="left" w:pos="709"/>
        </w:tabs>
        <w:spacing w:line="360" w:lineRule="auto"/>
        <w:ind w:left="0"/>
        <w:jc w:val="both"/>
        <w:rPr>
          <w:rFonts w:ascii="Palatino Linotype" w:hAnsi="Palatino Linotype" w:cs="Arial"/>
          <w:b/>
          <w:bCs/>
        </w:rPr>
      </w:pPr>
      <w:r w:rsidRPr="00495F59">
        <w:rPr>
          <w:rFonts w:ascii="Palatino Linotype" w:hAnsi="Palatino Linotype" w:cs="Arial"/>
          <w:b/>
          <w:color w:val="000000" w:themeColor="text1"/>
          <w:sz w:val="28"/>
          <w:lang w:val="es-419"/>
        </w:rPr>
        <w:t>I</w:t>
      </w:r>
      <w:r w:rsidR="00ED149A" w:rsidRPr="00495F59">
        <w:rPr>
          <w:rFonts w:ascii="Palatino Linotype" w:hAnsi="Palatino Linotype" w:cs="Arial"/>
          <w:b/>
          <w:color w:val="000000" w:themeColor="text1"/>
          <w:sz w:val="28"/>
          <w:lang w:val="es-419"/>
        </w:rPr>
        <w:t>II</w:t>
      </w:r>
      <w:r w:rsidR="00E24730" w:rsidRPr="00495F59">
        <w:rPr>
          <w:rFonts w:ascii="Palatino Linotype" w:hAnsi="Palatino Linotype" w:cs="Arial"/>
          <w:b/>
          <w:color w:val="000000" w:themeColor="text1"/>
          <w:sz w:val="28"/>
        </w:rPr>
        <w:t>.</w:t>
      </w:r>
      <w:r w:rsidR="000171D8" w:rsidRPr="00495F59">
        <w:rPr>
          <w:rFonts w:ascii="Palatino Linotype" w:hAnsi="Palatino Linotype" w:cs="Arial"/>
          <w:b/>
          <w:color w:val="000000" w:themeColor="text1"/>
          <w:sz w:val="28"/>
        </w:rPr>
        <w:t xml:space="preserve"> </w:t>
      </w:r>
      <w:r w:rsidR="007D38BB" w:rsidRPr="00495F59">
        <w:rPr>
          <w:rFonts w:ascii="Palatino Linotype" w:hAnsi="Palatino Linotype" w:cs="Arial"/>
          <w:b/>
          <w:bCs/>
          <w:sz w:val="28"/>
          <w:szCs w:val="28"/>
        </w:rPr>
        <w:t xml:space="preserve">Del </w:t>
      </w:r>
      <w:r w:rsidR="00D86297" w:rsidRPr="00495F59">
        <w:rPr>
          <w:rFonts w:ascii="Palatino Linotype" w:hAnsi="Palatino Linotype" w:cs="Arial"/>
          <w:b/>
          <w:bCs/>
          <w:sz w:val="28"/>
          <w:szCs w:val="28"/>
        </w:rPr>
        <w:t>Recurso Revisión</w:t>
      </w:r>
    </w:p>
    <w:p w14:paraId="4415E1EC" w14:textId="6688A442" w:rsidR="006425E8" w:rsidRPr="00495F59" w:rsidRDefault="000171D8" w:rsidP="006425E8">
      <w:pPr>
        <w:spacing w:line="360" w:lineRule="auto"/>
        <w:jc w:val="both"/>
        <w:rPr>
          <w:rFonts w:ascii="Palatino Linotype" w:hAnsi="Palatino Linotype" w:cs="Arial"/>
          <w:color w:val="000000" w:themeColor="text1"/>
        </w:rPr>
      </w:pPr>
      <w:r w:rsidRPr="00495F59">
        <w:rPr>
          <w:rFonts w:ascii="Palatino Linotype" w:hAnsi="Palatino Linotype" w:cs="Arial"/>
          <w:color w:val="000000" w:themeColor="text1"/>
        </w:rPr>
        <w:t xml:space="preserve">Inconforme </w:t>
      </w:r>
      <w:r w:rsidR="00BF1E03" w:rsidRPr="00495F59">
        <w:rPr>
          <w:rFonts w:ascii="Palatino Linotype" w:hAnsi="Palatino Linotype" w:cs="Arial"/>
          <w:color w:val="000000" w:themeColor="text1"/>
        </w:rPr>
        <w:t>con la</w:t>
      </w:r>
      <w:r w:rsidRPr="00495F59">
        <w:rPr>
          <w:rFonts w:ascii="Palatino Linotype" w:hAnsi="Palatino Linotype" w:cs="Arial"/>
          <w:color w:val="000000" w:themeColor="text1"/>
        </w:rPr>
        <w:t xml:space="preserve"> respuesta, en fecha </w:t>
      </w:r>
      <w:r w:rsidR="00A77203" w:rsidRPr="00495F59">
        <w:rPr>
          <w:rFonts w:ascii="Palatino Linotype" w:hAnsi="Palatino Linotype" w:cs="Arial"/>
          <w:b/>
          <w:color w:val="000000" w:themeColor="text1"/>
        </w:rPr>
        <w:t>trece</w:t>
      </w:r>
      <w:r w:rsidR="0099549A" w:rsidRPr="00495F59">
        <w:rPr>
          <w:rFonts w:ascii="Palatino Linotype" w:hAnsi="Palatino Linotype" w:cs="Arial"/>
          <w:b/>
          <w:color w:val="000000" w:themeColor="text1"/>
        </w:rPr>
        <w:t xml:space="preserve"> de mayo </w:t>
      </w:r>
      <w:r w:rsidR="00B41543" w:rsidRPr="00495F59">
        <w:rPr>
          <w:rFonts w:ascii="Palatino Linotype" w:hAnsi="Palatino Linotype" w:cs="Arial"/>
          <w:b/>
          <w:bCs/>
          <w:color w:val="000000" w:themeColor="text1"/>
        </w:rPr>
        <w:t>de dos mil veintidós</w:t>
      </w:r>
      <w:r w:rsidRPr="00495F59">
        <w:rPr>
          <w:rFonts w:ascii="Palatino Linotype" w:hAnsi="Palatino Linotype" w:cs="Arial"/>
          <w:color w:val="000000" w:themeColor="text1"/>
        </w:rPr>
        <w:t xml:space="preserve">, </w:t>
      </w:r>
      <w:r w:rsidR="00AD5CD7" w:rsidRPr="00495F59">
        <w:rPr>
          <w:rFonts w:ascii="Palatino Linotype" w:hAnsi="Palatino Linotype" w:cs="Arial"/>
          <w:b/>
          <w:color w:val="000000" w:themeColor="text1"/>
          <w:lang w:val="es-ES"/>
        </w:rPr>
        <w:t>EL</w:t>
      </w:r>
      <w:r w:rsidR="003A44D3" w:rsidRPr="00495F59">
        <w:rPr>
          <w:rFonts w:ascii="Palatino Linotype" w:hAnsi="Palatino Linotype" w:cs="Arial"/>
          <w:b/>
          <w:color w:val="000000" w:themeColor="text1"/>
          <w:lang w:val="es-ES"/>
        </w:rPr>
        <w:t xml:space="preserve"> RECURRENTE</w:t>
      </w:r>
      <w:r w:rsidR="00E5139C" w:rsidRPr="00495F59">
        <w:rPr>
          <w:rFonts w:ascii="Palatino Linotype" w:hAnsi="Palatino Linotype" w:cs="Arial"/>
          <w:b/>
          <w:color w:val="000000" w:themeColor="text1"/>
        </w:rPr>
        <w:t xml:space="preserve"> </w:t>
      </w:r>
      <w:r w:rsidRPr="00495F59">
        <w:rPr>
          <w:rFonts w:ascii="Palatino Linotype" w:hAnsi="Palatino Linotype" w:cs="Arial"/>
          <w:color w:val="000000" w:themeColor="text1"/>
        </w:rPr>
        <w:t xml:space="preserve">interpuso el </w:t>
      </w:r>
      <w:r w:rsidR="00D86297" w:rsidRPr="00495F59">
        <w:rPr>
          <w:rFonts w:ascii="Palatino Linotype" w:hAnsi="Palatino Linotype" w:cs="Arial"/>
          <w:color w:val="000000" w:themeColor="text1"/>
        </w:rPr>
        <w:t>Recurso Revisión</w:t>
      </w:r>
      <w:r w:rsidRPr="00495F59">
        <w:rPr>
          <w:rFonts w:ascii="Palatino Linotype" w:hAnsi="Palatino Linotype" w:cs="Arial"/>
          <w:color w:val="000000" w:themeColor="text1"/>
        </w:rPr>
        <w:t xml:space="preserve"> sujeto del presente estudio</w:t>
      </w:r>
      <w:r w:rsidR="000344F8" w:rsidRPr="00495F59">
        <w:rPr>
          <w:rFonts w:ascii="Palatino Linotype" w:hAnsi="Palatino Linotype" w:cs="Arial"/>
          <w:color w:val="000000" w:themeColor="text1"/>
        </w:rPr>
        <w:t>,</w:t>
      </w:r>
      <w:r w:rsidRPr="00495F59">
        <w:rPr>
          <w:rFonts w:ascii="Palatino Linotype" w:hAnsi="Palatino Linotype" w:cs="Arial"/>
          <w:color w:val="000000" w:themeColor="text1"/>
        </w:rPr>
        <w:t xml:space="preserve"> el cual fue registrado en </w:t>
      </w:r>
      <w:r w:rsidRPr="00495F59">
        <w:rPr>
          <w:rFonts w:ascii="Palatino Linotype" w:hAnsi="Palatino Linotype" w:cs="Arial"/>
          <w:b/>
          <w:color w:val="000000" w:themeColor="text1"/>
        </w:rPr>
        <w:t xml:space="preserve">EL SAIMEX, </w:t>
      </w:r>
      <w:r w:rsidRPr="00495F59">
        <w:rPr>
          <w:rFonts w:ascii="Palatino Linotype" w:hAnsi="Palatino Linotype" w:cs="Arial"/>
          <w:bCs/>
          <w:color w:val="000000" w:themeColor="text1"/>
        </w:rPr>
        <w:t>y</w:t>
      </w:r>
      <w:r w:rsidRPr="00495F59">
        <w:rPr>
          <w:rFonts w:ascii="Palatino Linotype" w:hAnsi="Palatino Linotype" w:cs="Arial"/>
          <w:color w:val="000000" w:themeColor="text1"/>
        </w:rPr>
        <w:t xml:space="preserve"> se le asignó el número de expediente </w:t>
      </w:r>
      <w:r w:rsidR="00A77203" w:rsidRPr="00495F59">
        <w:rPr>
          <w:rFonts w:ascii="Palatino Linotype" w:hAnsi="Palatino Linotype" w:cs="Arial"/>
          <w:b/>
          <w:color w:val="000000" w:themeColor="text1"/>
          <w:lang w:val="es-ES"/>
        </w:rPr>
        <w:t>07862</w:t>
      </w:r>
      <w:r w:rsidR="00281D31" w:rsidRPr="00495F59">
        <w:rPr>
          <w:rFonts w:ascii="Palatino Linotype" w:hAnsi="Palatino Linotype" w:cs="Arial"/>
          <w:b/>
          <w:color w:val="000000" w:themeColor="text1"/>
          <w:lang w:val="es-ES"/>
        </w:rPr>
        <w:t>/INFOEM/IP/RR/2022</w:t>
      </w:r>
      <w:r w:rsidRPr="00495F59">
        <w:rPr>
          <w:rFonts w:ascii="Palatino Linotype" w:hAnsi="Palatino Linotype" w:cs="Arial"/>
          <w:b/>
          <w:color w:val="000000" w:themeColor="text1"/>
        </w:rPr>
        <w:t>,</w:t>
      </w:r>
      <w:r w:rsidR="00A52BE3" w:rsidRPr="00495F59">
        <w:rPr>
          <w:rFonts w:ascii="Palatino Linotype" w:hAnsi="Palatino Linotype" w:cs="Arial"/>
          <w:b/>
          <w:color w:val="000000" w:themeColor="text1"/>
        </w:rPr>
        <w:t xml:space="preserve"> </w:t>
      </w:r>
      <w:r w:rsidRPr="00495F59">
        <w:rPr>
          <w:rFonts w:ascii="Palatino Linotype" w:hAnsi="Palatino Linotype" w:cs="Arial"/>
          <w:color w:val="000000" w:themeColor="text1"/>
        </w:rPr>
        <w:t>en el que señaló como</w:t>
      </w:r>
      <w:r w:rsidR="00202BFE" w:rsidRPr="00495F59">
        <w:rPr>
          <w:rFonts w:ascii="Palatino Linotype" w:hAnsi="Palatino Linotype" w:cs="Arial"/>
          <w:color w:val="000000" w:themeColor="text1"/>
        </w:rPr>
        <w:t>:</w:t>
      </w:r>
    </w:p>
    <w:p w14:paraId="485C3065" w14:textId="77777777" w:rsidR="00202BFE" w:rsidRPr="00495F59" w:rsidRDefault="00202BFE" w:rsidP="006425E8">
      <w:pPr>
        <w:spacing w:line="360" w:lineRule="auto"/>
        <w:jc w:val="both"/>
        <w:rPr>
          <w:rFonts w:ascii="Palatino Linotype" w:hAnsi="Palatino Linotype" w:cs="Arial"/>
          <w:color w:val="000000" w:themeColor="text1"/>
        </w:rPr>
      </w:pPr>
    </w:p>
    <w:p w14:paraId="333E1296" w14:textId="77777777" w:rsidR="00202BFE" w:rsidRPr="00495F59"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495F59">
        <w:rPr>
          <w:rFonts w:ascii="Palatino Linotype" w:hAnsi="Palatino Linotype" w:cs="Arial"/>
          <w:b/>
          <w:bCs/>
        </w:rPr>
        <w:t xml:space="preserve">Acto Impugnado: </w:t>
      </w:r>
    </w:p>
    <w:p w14:paraId="6F5BC095" w14:textId="5EADEC0A" w:rsidR="00202BFE" w:rsidRPr="00495F59" w:rsidRDefault="00202BFE" w:rsidP="00202BFE">
      <w:pPr>
        <w:tabs>
          <w:tab w:val="left" w:pos="7936"/>
        </w:tabs>
        <w:ind w:left="851" w:right="902"/>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w:t>
      </w:r>
      <w:r w:rsidR="00A77203" w:rsidRPr="00495F59">
        <w:rPr>
          <w:rFonts w:ascii="Palatino Linotype" w:hAnsi="Palatino Linotype" w:cs="Arial"/>
          <w:i/>
          <w:sz w:val="22"/>
          <w:szCs w:val="22"/>
          <w:lang w:eastAsia="es-MX"/>
        </w:rPr>
        <w:t>La respuesta a mi solicitud de información 00067/OZUMBA/IP/2022, la cual se adjunta al presente.</w:t>
      </w:r>
      <w:r w:rsidRPr="00495F59">
        <w:rPr>
          <w:rFonts w:ascii="Palatino Linotype" w:hAnsi="Palatino Linotype" w:cs="Arial"/>
          <w:i/>
          <w:sz w:val="22"/>
          <w:szCs w:val="22"/>
          <w:lang w:eastAsia="es-MX"/>
        </w:rPr>
        <w:t>” (Sic)</w:t>
      </w:r>
    </w:p>
    <w:p w14:paraId="2DF807E5" w14:textId="469EE824" w:rsidR="00202BFE" w:rsidRPr="00495F59" w:rsidRDefault="00202BFE" w:rsidP="00202BFE">
      <w:pPr>
        <w:pStyle w:val="Prrafodelista"/>
        <w:spacing w:before="100" w:beforeAutospacing="1" w:after="100" w:afterAutospacing="1" w:line="360" w:lineRule="auto"/>
        <w:ind w:left="0"/>
        <w:jc w:val="both"/>
        <w:rPr>
          <w:rFonts w:ascii="Palatino Linotype" w:hAnsi="Palatino Linotype"/>
        </w:rPr>
      </w:pPr>
      <w:r w:rsidRPr="00495F59">
        <w:rPr>
          <w:rFonts w:ascii="Palatino Linotype" w:hAnsi="Palatino Linotype"/>
          <w:b/>
          <w:bCs/>
        </w:rPr>
        <w:t>Así como Razones o Motivos de Inconformidad:</w:t>
      </w:r>
    </w:p>
    <w:p w14:paraId="4940C934" w14:textId="5488FDB2" w:rsidR="00202BFE" w:rsidRPr="00495F59" w:rsidRDefault="00202BFE" w:rsidP="007368C3">
      <w:pPr>
        <w:ind w:left="851" w:right="899"/>
        <w:jc w:val="both"/>
        <w:rPr>
          <w:rFonts w:ascii="Palatino Linotype" w:hAnsi="Palatino Linotype" w:cs="Arial"/>
          <w:color w:val="000000" w:themeColor="text1"/>
        </w:rPr>
      </w:pPr>
      <w:r w:rsidRPr="00495F59">
        <w:rPr>
          <w:rFonts w:ascii="Palatino Linotype" w:hAnsi="Palatino Linotype" w:cs="Arial"/>
          <w:i/>
          <w:sz w:val="22"/>
          <w:szCs w:val="22"/>
          <w:lang w:eastAsia="es-MX"/>
        </w:rPr>
        <w:t>“</w:t>
      </w:r>
      <w:r w:rsidR="00A77203" w:rsidRPr="00495F59">
        <w:rPr>
          <w:rFonts w:ascii="Palatino Linotype" w:hAnsi="Palatino Linotype" w:cs="Arial"/>
          <w:i/>
          <w:sz w:val="22"/>
          <w:szCs w:val="22"/>
          <w:lang w:eastAsia="es-MX"/>
        </w:rPr>
        <w:t>LA RESPUESTA A MI SOLICITUD NO ESTA FUNDAMENTADA NI MOTIVADA, POR EL SUJETO OBLIGADO, ADEMAS MANIFIESTA QUE LA INFORMACION SOLICITADA ES CONFIDENCIAL, NO ENCONTRANDOSE DENTRO DE LOS SUPUESTOS DEL ARTICULO 143 DE LA LEY DE TRANSPARENCIA Y ACCESO A LA INFORMACION PUBLICA DEL ESTADO DE MEXICO Y MUNICIPIOS, POR LO QUE SOLICITO SE DE RESPUESTA A MI SOLICITUD EN LOS TERMINOS EXPUESTOS, YA QUE SE ME ESTA NEGANDO EL DERECHO QUE TENGO A LA RENDICION DE CUENTAS Y ACCESO A LA INFORMACION PUBLICA.</w:t>
      </w:r>
      <w:r w:rsidRPr="00495F59">
        <w:rPr>
          <w:rFonts w:ascii="Palatino Linotype" w:hAnsi="Palatino Linotype" w:cs="Arial"/>
          <w:i/>
          <w:sz w:val="22"/>
          <w:szCs w:val="22"/>
          <w:lang w:eastAsia="es-MX"/>
        </w:rPr>
        <w:t>” (Sic)</w:t>
      </w:r>
    </w:p>
    <w:p w14:paraId="50B84991" w14:textId="56C009B4" w:rsidR="009E3F5C" w:rsidRPr="00495F59" w:rsidRDefault="009E3F5C" w:rsidP="0066637D">
      <w:pPr>
        <w:spacing w:line="360" w:lineRule="auto"/>
        <w:jc w:val="both"/>
        <w:rPr>
          <w:rFonts w:ascii="Palatino Linotype" w:hAnsi="Palatino Linotype" w:cs="Arial"/>
          <w:color w:val="000000" w:themeColor="text1"/>
          <w:lang w:val="es-419"/>
        </w:rPr>
      </w:pPr>
      <w:r w:rsidRPr="00495F59">
        <w:rPr>
          <w:rFonts w:ascii="Palatino Linotype" w:hAnsi="Palatino Linotype" w:cs="Arial"/>
          <w:color w:val="000000" w:themeColor="text1"/>
          <w:lang w:val="es-419"/>
        </w:rPr>
        <w:lastRenderedPageBreak/>
        <w:t>De las constancias que obran en el expediente electrónico del</w:t>
      </w:r>
      <w:r w:rsidRPr="00495F59">
        <w:rPr>
          <w:rFonts w:ascii="Palatino Linotype" w:hAnsi="Palatino Linotype" w:cs="Arial"/>
          <w:b/>
          <w:color w:val="000000" w:themeColor="text1"/>
          <w:lang w:val="es-419"/>
        </w:rPr>
        <w:t xml:space="preserve"> SAIMEX, </w:t>
      </w:r>
      <w:r w:rsidRPr="00495F59">
        <w:rPr>
          <w:rFonts w:ascii="Palatino Linotype" w:hAnsi="Palatino Linotype" w:cs="Arial"/>
          <w:color w:val="000000" w:themeColor="text1"/>
          <w:lang w:val="es-419"/>
        </w:rPr>
        <w:t xml:space="preserve">se advierte que </w:t>
      </w:r>
      <w:r w:rsidRPr="00495F59">
        <w:rPr>
          <w:rFonts w:ascii="Palatino Linotype" w:hAnsi="Palatino Linotype" w:cs="Arial"/>
          <w:b/>
          <w:color w:val="000000" w:themeColor="text1"/>
          <w:lang w:val="es-419"/>
        </w:rPr>
        <w:t xml:space="preserve">EL RECURRENTE, </w:t>
      </w:r>
      <w:r w:rsidRPr="00495F59">
        <w:rPr>
          <w:rFonts w:ascii="Palatino Linotype" w:hAnsi="Palatino Linotype" w:cs="Arial"/>
          <w:color w:val="000000" w:themeColor="text1"/>
          <w:lang w:val="es-419"/>
        </w:rPr>
        <w:t>adjun</w:t>
      </w:r>
      <w:r w:rsidR="008457BC" w:rsidRPr="00495F59">
        <w:rPr>
          <w:rFonts w:ascii="Palatino Linotype" w:hAnsi="Palatino Linotype" w:cs="Arial"/>
          <w:color w:val="000000" w:themeColor="text1"/>
          <w:lang w:val="es-419"/>
        </w:rPr>
        <w:t>tó</w:t>
      </w:r>
      <w:r w:rsidRPr="00495F59">
        <w:rPr>
          <w:rFonts w:ascii="Palatino Linotype" w:hAnsi="Palatino Linotype" w:cs="Arial"/>
          <w:color w:val="000000" w:themeColor="text1"/>
          <w:lang w:val="es-419"/>
        </w:rPr>
        <w:t xml:space="preserve"> el archivo electrónico denominado </w:t>
      </w:r>
      <w:r w:rsidRPr="00495F59">
        <w:rPr>
          <w:rFonts w:ascii="Palatino Linotype" w:hAnsi="Palatino Linotype" w:cs="Arial"/>
          <w:i/>
          <w:color w:val="000000" w:themeColor="text1"/>
          <w:lang w:val="es-419"/>
        </w:rPr>
        <w:t>“</w:t>
      </w:r>
      <w:proofErr w:type="spellStart"/>
      <w:r w:rsidRPr="00495F59">
        <w:rPr>
          <w:rFonts w:ascii="Palatino Linotype" w:hAnsi="Palatino Linotype" w:cs="Arial"/>
          <w:i/>
          <w:color w:val="000000" w:themeColor="text1"/>
          <w:lang w:val="es-419"/>
        </w:rPr>
        <w:t>Juridico</w:t>
      </w:r>
      <w:proofErr w:type="spellEnd"/>
      <w:r w:rsidRPr="00495F59">
        <w:rPr>
          <w:rFonts w:ascii="Palatino Linotype" w:hAnsi="Palatino Linotype" w:cs="Arial"/>
          <w:i/>
          <w:color w:val="000000" w:themeColor="text1"/>
          <w:lang w:val="es-419"/>
        </w:rPr>
        <w:t xml:space="preserve"> - Solicitud 67-2022 (3).</w:t>
      </w:r>
      <w:proofErr w:type="spellStart"/>
      <w:r w:rsidRPr="00495F59">
        <w:rPr>
          <w:rFonts w:ascii="Palatino Linotype" w:hAnsi="Palatino Linotype" w:cs="Arial"/>
          <w:i/>
          <w:color w:val="000000" w:themeColor="text1"/>
          <w:lang w:val="es-419"/>
        </w:rPr>
        <w:t>pdf</w:t>
      </w:r>
      <w:proofErr w:type="spellEnd"/>
      <w:r w:rsidRPr="00495F59">
        <w:rPr>
          <w:rFonts w:ascii="Palatino Linotype" w:hAnsi="Palatino Linotype" w:cs="Arial"/>
          <w:i/>
          <w:color w:val="000000" w:themeColor="text1"/>
          <w:lang w:val="es-419"/>
        </w:rPr>
        <w:t>”</w:t>
      </w:r>
      <w:r w:rsidRPr="00495F59">
        <w:rPr>
          <w:rFonts w:ascii="Palatino Linotype" w:hAnsi="Palatino Linotype" w:cs="Arial"/>
          <w:color w:val="000000" w:themeColor="text1"/>
          <w:lang w:val="es-419"/>
        </w:rPr>
        <w:t>, de cuyo contenido se advierte que es el documento proporcionado en respuesta primigenia</w:t>
      </w:r>
      <w:r w:rsidR="008457BC" w:rsidRPr="00495F59">
        <w:rPr>
          <w:rFonts w:ascii="Palatino Linotype" w:hAnsi="Palatino Linotype" w:cs="Arial"/>
          <w:color w:val="000000" w:themeColor="text1"/>
          <w:lang w:val="es-419"/>
        </w:rPr>
        <w:t xml:space="preserve"> por el </w:t>
      </w:r>
      <w:r w:rsidR="008457BC" w:rsidRPr="00495F59">
        <w:rPr>
          <w:rFonts w:ascii="Palatino Linotype" w:hAnsi="Palatino Linotype" w:cs="Arial"/>
          <w:b/>
          <w:color w:val="000000" w:themeColor="text1"/>
          <w:lang w:val="es-419"/>
        </w:rPr>
        <w:t>SUJETO OBLIGADO</w:t>
      </w:r>
      <w:r w:rsidR="008457BC" w:rsidRPr="00495F59">
        <w:rPr>
          <w:rFonts w:ascii="Palatino Linotype" w:hAnsi="Palatino Linotype" w:cs="Arial"/>
          <w:color w:val="000000" w:themeColor="text1"/>
          <w:lang w:val="es-419"/>
        </w:rPr>
        <w:t>.</w:t>
      </w:r>
    </w:p>
    <w:p w14:paraId="48EB1325" w14:textId="77777777" w:rsidR="009E3F5C" w:rsidRPr="00495F59" w:rsidRDefault="009E3F5C" w:rsidP="0066637D">
      <w:pPr>
        <w:spacing w:line="360" w:lineRule="auto"/>
        <w:jc w:val="both"/>
        <w:rPr>
          <w:rFonts w:ascii="Palatino Linotype" w:hAnsi="Palatino Linotype" w:cs="Arial"/>
          <w:b/>
          <w:color w:val="000000" w:themeColor="text1"/>
          <w:sz w:val="28"/>
          <w:szCs w:val="28"/>
          <w:lang w:val="es-419"/>
        </w:rPr>
      </w:pPr>
    </w:p>
    <w:p w14:paraId="11CDF804" w14:textId="66291BB3" w:rsidR="007D38BB" w:rsidRPr="00495F59" w:rsidRDefault="007368C3" w:rsidP="0066637D">
      <w:pPr>
        <w:spacing w:line="360" w:lineRule="auto"/>
        <w:jc w:val="both"/>
        <w:rPr>
          <w:rFonts w:ascii="Palatino Linotype" w:hAnsi="Palatino Linotype" w:cs="Arial"/>
          <w:b/>
          <w:color w:val="000000" w:themeColor="text1"/>
          <w:sz w:val="28"/>
          <w:szCs w:val="28"/>
        </w:rPr>
      </w:pPr>
      <w:r w:rsidRPr="00495F59">
        <w:rPr>
          <w:rFonts w:ascii="Palatino Linotype" w:hAnsi="Palatino Linotype" w:cs="Arial"/>
          <w:b/>
          <w:color w:val="000000" w:themeColor="text1"/>
          <w:sz w:val="28"/>
          <w:szCs w:val="28"/>
          <w:lang w:val="es-419"/>
        </w:rPr>
        <w:t>I</w:t>
      </w:r>
      <w:r w:rsidR="00A606B9" w:rsidRPr="00495F59">
        <w:rPr>
          <w:rFonts w:ascii="Palatino Linotype" w:hAnsi="Palatino Linotype" w:cs="Arial"/>
          <w:b/>
          <w:color w:val="000000" w:themeColor="text1"/>
          <w:sz w:val="28"/>
          <w:szCs w:val="28"/>
          <w:lang w:val="es-419"/>
        </w:rPr>
        <w:t>V</w:t>
      </w:r>
      <w:r w:rsidR="000171D8" w:rsidRPr="00495F59">
        <w:rPr>
          <w:rFonts w:ascii="Palatino Linotype" w:hAnsi="Palatino Linotype" w:cs="Arial"/>
          <w:b/>
          <w:color w:val="000000" w:themeColor="text1"/>
          <w:sz w:val="28"/>
          <w:szCs w:val="28"/>
        </w:rPr>
        <w:t xml:space="preserve">. </w:t>
      </w:r>
      <w:r w:rsidR="007D38BB" w:rsidRPr="00495F59">
        <w:rPr>
          <w:rFonts w:ascii="Palatino Linotype" w:hAnsi="Palatino Linotype" w:cs="Arial"/>
          <w:b/>
          <w:sz w:val="28"/>
          <w:szCs w:val="28"/>
        </w:rPr>
        <w:t xml:space="preserve">Del turno del </w:t>
      </w:r>
      <w:r w:rsidR="00D86297" w:rsidRPr="00495F59">
        <w:rPr>
          <w:rFonts w:ascii="Palatino Linotype" w:hAnsi="Palatino Linotype" w:cs="Arial"/>
          <w:b/>
          <w:sz w:val="28"/>
          <w:szCs w:val="28"/>
        </w:rPr>
        <w:t>Recurso Revisión</w:t>
      </w:r>
    </w:p>
    <w:p w14:paraId="18DB342D" w14:textId="164FE85A" w:rsidR="000171D8" w:rsidRPr="00495F59" w:rsidRDefault="000171D8" w:rsidP="0066637D">
      <w:pPr>
        <w:spacing w:line="360" w:lineRule="auto"/>
        <w:jc w:val="both"/>
        <w:rPr>
          <w:rFonts w:ascii="Palatino Linotype" w:hAnsi="Palatino Linotype" w:cs="Arial"/>
          <w:color w:val="000000" w:themeColor="text1"/>
        </w:rPr>
      </w:pPr>
      <w:r w:rsidRPr="00495F59">
        <w:rPr>
          <w:rFonts w:ascii="Palatino Linotype" w:hAnsi="Palatino Linotype" w:cs="Arial"/>
          <w:color w:val="000000" w:themeColor="text1"/>
        </w:rPr>
        <w:t xml:space="preserve">En fecha </w:t>
      </w:r>
      <w:r w:rsidR="009E3F5C" w:rsidRPr="00495F59">
        <w:rPr>
          <w:rFonts w:ascii="Palatino Linotype" w:hAnsi="Palatino Linotype" w:cs="Arial"/>
          <w:b/>
          <w:color w:val="000000" w:themeColor="text1"/>
        </w:rPr>
        <w:t>trece</w:t>
      </w:r>
      <w:r w:rsidR="007C27D4" w:rsidRPr="00495F59">
        <w:rPr>
          <w:rFonts w:ascii="Palatino Linotype" w:hAnsi="Palatino Linotype" w:cs="Arial"/>
          <w:b/>
          <w:color w:val="000000" w:themeColor="text1"/>
        </w:rPr>
        <w:t xml:space="preserve"> de mayo </w:t>
      </w:r>
      <w:r w:rsidR="00A52BE3" w:rsidRPr="00495F59">
        <w:rPr>
          <w:rFonts w:ascii="Palatino Linotype" w:hAnsi="Palatino Linotype" w:cs="Arial"/>
          <w:b/>
          <w:bCs/>
          <w:color w:val="000000" w:themeColor="text1"/>
        </w:rPr>
        <w:t>de dos mil veintidós</w:t>
      </w:r>
      <w:r w:rsidRPr="00495F59">
        <w:rPr>
          <w:rFonts w:ascii="Palatino Linotype" w:hAnsi="Palatino Linotype" w:cs="Arial"/>
          <w:color w:val="000000" w:themeColor="text1"/>
        </w:rPr>
        <w:t xml:space="preserve">, el recurso que se trata se envió electrónicamente al Instituto de </w:t>
      </w:r>
      <w:r w:rsidRPr="00495F59">
        <w:rPr>
          <w:rFonts w:ascii="Palatino Linotype" w:eastAsia="Arial Unicode MS" w:hAnsi="Palatino Linotype" w:cs="Arial"/>
          <w:color w:val="000000" w:themeColor="text1"/>
        </w:rPr>
        <w:t>Transparencia</w:t>
      </w:r>
      <w:r w:rsidRPr="00495F59">
        <w:rPr>
          <w:rFonts w:ascii="Palatino Linotype" w:hAnsi="Palatino Linotype" w:cs="Arial"/>
          <w:color w:val="000000" w:themeColor="text1"/>
        </w:rPr>
        <w:t xml:space="preserve">, Acceso a la </w:t>
      </w:r>
      <w:r w:rsidR="00D86297" w:rsidRPr="00495F59">
        <w:rPr>
          <w:rFonts w:ascii="Palatino Linotype" w:hAnsi="Palatino Linotype" w:cs="Arial"/>
          <w:color w:val="000000" w:themeColor="text1"/>
        </w:rPr>
        <w:t>Información Pública</w:t>
      </w:r>
      <w:r w:rsidRPr="00495F59">
        <w:rPr>
          <w:rFonts w:ascii="Palatino Linotype" w:hAnsi="Palatino Linotype" w:cs="Arial"/>
          <w:color w:val="000000" w:themeColor="text1"/>
        </w:rPr>
        <w:t xml:space="preserve"> y Protección de Datos Personales del Estado de México y Municipios; </w:t>
      </w:r>
      <w:r w:rsidR="009E2E2C" w:rsidRPr="00495F59">
        <w:rPr>
          <w:rFonts w:ascii="Palatino Linotype" w:hAnsi="Palatino Linotype" w:cs="Arial"/>
          <w:color w:val="000000" w:themeColor="text1"/>
        </w:rPr>
        <w:t xml:space="preserve">por lo que, </w:t>
      </w:r>
      <w:r w:rsidRPr="00495F59">
        <w:rPr>
          <w:rFonts w:ascii="Palatino Linotype" w:hAnsi="Palatino Linotype" w:cs="Arial"/>
          <w:color w:val="000000" w:themeColor="text1"/>
        </w:rPr>
        <w:t xml:space="preserve">con fundamento en el artículo 185, fracción I de la </w:t>
      </w:r>
      <w:r w:rsidRPr="00495F59">
        <w:rPr>
          <w:rFonts w:ascii="Palatino Linotype" w:hAnsi="Palatino Linotype"/>
          <w:color w:val="000000" w:themeColor="text1"/>
        </w:rPr>
        <w:t xml:space="preserve">Ley de Transparencia y Acceso a la </w:t>
      </w:r>
      <w:r w:rsidR="00D86297" w:rsidRPr="00495F59">
        <w:rPr>
          <w:rFonts w:ascii="Palatino Linotype" w:hAnsi="Palatino Linotype"/>
          <w:color w:val="000000" w:themeColor="text1"/>
        </w:rPr>
        <w:t>Información Pública</w:t>
      </w:r>
      <w:r w:rsidRPr="00495F59">
        <w:rPr>
          <w:rFonts w:ascii="Palatino Linotype" w:hAnsi="Palatino Linotype"/>
          <w:color w:val="000000" w:themeColor="text1"/>
        </w:rPr>
        <w:t xml:space="preserve"> del Estado de México y Municipios</w:t>
      </w:r>
      <w:r w:rsidRPr="00495F59">
        <w:rPr>
          <w:rFonts w:ascii="Palatino Linotype" w:hAnsi="Palatino Linotype" w:cs="Arial"/>
          <w:color w:val="000000" w:themeColor="text1"/>
        </w:rPr>
        <w:t xml:space="preserve">, se turnó </w:t>
      </w:r>
      <w:r w:rsidR="00727578" w:rsidRPr="00495F59">
        <w:rPr>
          <w:rFonts w:ascii="Palatino Linotype" w:hAnsi="Palatino Linotype" w:cs="Arial"/>
          <w:color w:val="000000" w:themeColor="text1"/>
        </w:rPr>
        <w:t xml:space="preserve">mediante </w:t>
      </w:r>
      <w:r w:rsidR="00727578" w:rsidRPr="00495F59">
        <w:rPr>
          <w:rFonts w:ascii="Palatino Linotype" w:hAnsi="Palatino Linotype" w:cs="Arial"/>
          <w:b/>
          <w:color w:val="000000" w:themeColor="text1"/>
        </w:rPr>
        <w:t xml:space="preserve">EL </w:t>
      </w:r>
      <w:r w:rsidRPr="00495F59">
        <w:rPr>
          <w:rFonts w:ascii="Palatino Linotype" w:eastAsia="Arial Unicode MS" w:hAnsi="Palatino Linotype" w:cs="Arial"/>
          <w:b/>
          <w:color w:val="000000" w:themeColor="text1"/>
        </w:rPr>
        <w:t>SAIMEX</w:t>
      </w:r>
      <w:r w:rsidR="00B41543" w:rsidRPr="00495F59">
        <w:rPr>
          <w:rFonts w:ascii="Palatino Linotype" w:hAnsi="Palatino Linotype"/>
          <w:color w:val="000000" w:themeColor="text1"/>
        </w:rPr>
        <w:t xml:space="preserve">, </w:t>
      </w:r>
      <w:r w:rsidR="00136CC0" w:rsidRPr="00495F59">
        <w:rPr>
          <w:rFonts w:ascii="Palatino Linotype" w:hAnsi="Palatino Linotype"/>
          <w:color w:val="000000" w:themeColor="text1"/>
        </w:rPr>
        <w:t>a</w:t>
      </w:r>
      <w:r w:rsidR="00A606B9" w:rsidRPr="00495F59">
        <w:rPr>
          <w:rFonts w:ascii="Palatino Linotype" w:hAnsi="Palatino Linotype"/>
          <w:color w:val="000000" w:themeColor="text1"/>
          <w:lang w:val="es-419"/>
        </w:rPr>
        <w:t xml:space="preserve"> </w:t>
      </w:r>
      <w:r w:rsidR="00136CC0" w:rsidRPr="00495F59">
        <w:rPr>
          <w:rFonts w:ascii="Palatino Linotype" w:hAnsi="Palatino Linotype"/>
          <w:color w:val="000000" w:themeColor="text1"/>
        </w:rPr>
        <w:t>l</w:t>
      </w:r>
      <w:r w:rsidR="00A606B9" w:rsidRPr="00495F59">
        <w:rPr>
          <w:rFonts w:ascii="Palatino Linotype" w:hAnsi="Palatino Linotype"/>
          <w:color w:val="000000" w:themeColor="text1"/>
          <w:lang w:val="es-419"/>
        </w:rPr>
        <w:t>a</w:t>
      </w:r>
      <w:r w:rsidR="00CE22BE" w:rsidRPr="00495F59">
        <w:rPr>
          <w:rFonts w:ascii="Palatino Linotype" w:hAnsi="Palatino Linotype"/>
          <w:color w:val="000000" w:themeColor="text1"/>
        </w:rPr>
        <w:t xml:space="preserve"> </w:t>
      </w:r>
      <w:r w:rsidR="00136CC0" w:rsidRPr="00495F59">
        <w:rPr>
          <w:rFonts w:ascii="Palatino Linotype" w:hAnsi="Palatino Linotype"/>
          <w:b/>
          <w:color w:val="000000" w:themeColor="text1"/>
        </w:rPr>
        <w:t>C</w:t>
      </w:r>
      <w:r w:rsidR="00136CC0" w:rsidRPr="00495F59">
        <w:rPr>
          <w:rFonts w:ascii="Palatino Linotype" w:hAnsi="Palatino Linotype" w:cs="Arial"/>
          <w:b/>
          <w:color w:val="000000" w:themeColor="text1"/>
        </w:rPr>
        <w:t>omisionad</w:t>
      </w:r>
      <w:r w:rsidR="00A606B9" w:rsidRPr="00495F59">
        <w:rPr>
          <w:rFonts w:ascii="Palatino Linotype" w:hAnsi="Palatino Linotype" w:cs="Arial"/>
          <w:b/>
          <w:color w:val="000000" w:themeColor="text1"/>
          <w:lang w:val="es-419"/>
        </w:rPr>
        <w:t xml:space="preserve">a </w:t>
      </w:r>
      <w:r w:rsidR="009260D0" w:rsidRPr="00495F59">
        <w:rPr>
          <w:rFonts w:ascii="Palatino Linotype" w:hAnsi="Palatino Linotype" w:cs="Arial"/>
          <w:b/>
          <w:color w:val="000000" w:themeColor="text1"/>
          <w:lang w:val="es-419"/>
        </w:rPr>
        <w:t>Sharon Cristina Morales Martínez</w:t>
      </w:r>
      <w:r w:rsidR="00873E36" w:rsidRPr="00495F59">
        <w:rPr>
          <w:rFonts w:ascii="Palatino Linotype" w:hAnsi="Palatino Linotype" w:cs="Arial"/>
          <w:b/>
          <w:color w:val="000000" w:themeColor="text1"/>
          <w:lang w:val="es-419"/>
        </w:rPr>
        <w:t xml:space="preserve"> </w:t>
      </w:r>
      <w:r w:rsidRPr="00495F59">
        <w:rPr>
          <w:rFonts w:ascii="Palatino Linotype" w:hAnsi="Palatino Linotype" w:cs="Arial"/>
          <w:color w:val="000000" w:themeColor="text1"/>
        </w:rPr>
        <w:t>a efecto de decretar su admisión o desechamiento.</w:t>
      </w:r>
    </w:p>
    <w:p w14:paraId="7F918A59" w14:textId="77777777" w:rsidR="007C27D4" w:rsidRPr="00495F59" w:rsidRDefault="007C27D4" w:rsidP="0066637D">
      <w:pPr>
        <w:spacing w:line="360" w:lineRule="auto"/>
        <w:jc w:val="both"/>
        <w:rPr>
          <w:rFonts w:ascii="Palatino Linotype" w:hAnsi="Palatino Linotype" w:cs="Arial"/>
          <w:color w:val="000000" w:themeColor="text1"/>
        </w:rPr>
      </w:pPr>
    </w:p>
    <w:p w14:paraId="6E2E972C" w14:textId="326D50B8" w:rsidR="007D38BB" w:rsidRPr="00495F5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95F59">
        <w:rPr>
          <w:rFonts w:ascii="Palatino Linotype" w:hAnsi="Palatino Linotype" w:cs="Arial"/>
          <w:b/>
          <w:color w:val="000000" w:themeColor="text1"/>
        </w:rPr>
        <w:t xml:space="preserve">a) Admisión del </w:t>
      </w:r>
      <w:r w:rsidR="00D86297" w:rsidRPr="00495F59">
        <w:rPr>
          <w:rFonts w:ascii="Palatino Linotype" w:hAnsi="Palatino Linotype" w:cs="Arial"/>
          <w:b/>
          <w:color w:val="000000" w:themeColor="text1"/>
        </w:rPr>
        <w:t>Recurso Revisión</w:t>
      </w:r>
    </w:p>
    <w:p w14:paraId="7B625BB9" w14:textId="28EE156A" w:rsidR="000171D8" w:rsidRPr="00495F59" w:rsidRDefault="000171D8" w:rsidP="0066637D">
      <w:pPr>
        <w:tabs>
          <w:tab w:val="center" w:pos="4252"/>
          <w:tab w:val="right" w:pos="8504"/>
        </w:tabs>
        <w:spacing w:line="360" w:lineRule="auto"/>
        <w:jc w:val="both"/>
        <w:rPr>
          <w:rFonts w:ascii="Palatino Linotype" w:hAnsi="Palatino Linotype" w:cs="Arial"/>
          <w:color w:val="000000" w:themeColor="text1"/>
        </w:rPr>
      </w:pPr>
      <w:r w:rsidRPr="00495F59">
        <w:rPr>
          <w:rFonts w:ascii="Palatino Linotype" w:hAnsi="Palatino Linotype" w:cs="Arial"/>
          <w:color w:val="000000" w:themeColor="text1"/>
        </w:rPr>
        <w:t>De las constancias del expediente electrónico del</w:t>
      </w:r>
      <w:r w:rsidRPr="00495F59">
        <w:rPr>
          <w:rFonts w:ascii="Palatino Linotype" w:hAnsi="Palatino Linotype" w:cs="Arial"/>
          <w:b/>
          <w:color w:val="000000" w:themeColor="text1"/>
        </w:rPr>
        <w:t xml:space="preserve"> SAIMEX</w:t>
      </w:r>
      <w:r w:rsidRPr="00495F59">
        <w:rPr>
          <w:rFonts w:ascii="Palatino Linotype" w:hAnsi="Palatino Linotype" w:cs="Arial"/>
          <w:color w:val="000000" w:themeColor="text1"/>
        </w:rPr>
        <w:t xml:space="preserve">, se advierte que </w:t>
      </w:r>
      <w:r w:rsidR="00727578" w:rsidRPr="00495F59">
        <w:rPr>
          <w:rFonts w:ascii="Palatino Linotype" w:hAnsi="Palatino Linotype" w:cs="Arial"/>
          <w:color w:val="000000" w:themeColor="text1"/>
        </w:rPr>
        <w:t>el</w:t>
      </w:r>
      <w:r w:rsidRPr="00495F59">
        <w:rPr>
          <w:rFonts w:ascii="Palatino Linotype" w:hAnsi="Palatino Linotype" w:cs="Arial"/>
          <w:color w:val="000000" w:themeColor="text1"/>
        </w:rPr>
        <w:t xml:space="preserve"> </w:t>
      </w:r>
      <w:r w:rsidR="009E3F5C" w:rsidRPr="00495F59">
        <w:rPr>
          <w:rFonts w:ascii="Palatino Linotype" w:hAnsi="Palatino Linotype" w:cs="Arial"/>
          <w:b/>
          <w:color w:val="000000" w:themeColor="text1"/>
        </w:rPr>
        <w:t xml:space="preserve">diecisiete </w:t>
      </w:r>
      <w:r w:rsidR="00C802FB" w:rsidRPr="00495F59">
        <w:rPr>
          <w:rFonts w:ascii="Palatino Linotype" w:hAnsi="Palatino Linotype" w:cs="Arial"/>
          <w:b/>
          <w:color w:val="000000" w:themeColor="text1"/>
        </w:rPr>
        <w:t>de mayo</w:t>
      </w:r>
      <w:r w:rsidR="007368C3" w:rsidRPr="00495F59">
        <w:rPr>
          <w:rFonts w:ascii="Palatino Linotype" w:hAnsi="Palatino Linotype" w:cs="Arial"/>
          <w:b/>
          <w:color w:val="000000" w:themeColor="text1"/>
        </w:rPr>
        <w:t xml:space="preserve"> </w:t>
      </w:r>
      <w:r w:rsidR="00B41543" w:rsidRPr="00495F59">
        <w:rPr>
          <w:rFonts w:ascii="Palatino Linotype" w:hAnsi="Palatino Linotype" w:cs="Arial"/>
          <w:b/>
          <w:bCs/>
          <w:color w:val="000000" w:themeColor="text1"/>
        </w:rPr>
        <w:t>de dos mil veintidós</w:t>
      </w:r>
      <w:r w:rsidRPr="00495F59">
        <w:rPr>
          <w:rFonts w:ascii="Palatino Linotype" w:hAnsi="Palatino Linotype" w:cs="Arial"/>
          <w:color w:val="000000" w:themeColor="text1"/>
        </w:rPr>
        <w:t xml:space="preserve">, se acordó la admisión a trámite del </w:t>
      </w:r>
      <w:r w:rsidR="00D86297" w:rsidRPr="00495F59">
        <w:rPr>
          <w:rFonts w:ascii="Palatino Linotype" w:hAnsi="Palatino Linotype" w:cs="Arial"/>
          <w:color w:val="000000" w:themeColor="text1"/>
        </w:rPr>
        <w:t>Recurso Revisión</w:t>
      </w:r>
      <w:r w:rsidRPr="00495F5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95F59">
        <w:rPr>
          <w:rFonts w:ascii="Palatino Linotype" w:hAnsi="Palatino Linotype" w:cs="Arial"/>
          <w:color w:val="000000" w:themeColor="text1"/>
        </w:rPr>
        <w:t>Información Pública</w:t>
      </w:r>
      <w:r w:rsidRPr="00495F59">
        <w:rPr>
          <w:rFonts w:ascii="Palatino Linotype" w:hAnsi="Palatino Linotype" w:cs="Arial"/>
          <w:color w:val="000000" w:themeColor="text1"/>
        </w:rPr>
        <w:t xml:space="preserve"> del Estado de México y Municipios</w:t>
      </w:r>
      <w:r w:rsidR="00F74A05" w:rsidRPr="00495F59">
        <w:rPr>
          <w:rFonts w:ascii="Palatino Linotype" w:hAnsi="Palatino Linotype" w:cs="Arial"/>
          <w:color w:val="000000" w:themeColor="text1"/>
        </w:rPr>
        <w:t>;</w:t>
      </w:r>
      <w:r w:rsidRPr="00495F59">
        <w:rPr>
          <w:rFonts w:ascii="Palatino Linotype" w:hAnsi="Palatino Linotype" w:cs="Arial"/>
          <w:color w:val="000000" w:themeColor="text1"/>
        </w:rPr>
        <w:t xml:space="preserve"> </w:t>
      </w:r>
      <w:r w:rsidR="00AD5CD7" w:rsidRPr="00495F59">
        <w:rPr>
          <w:rFonts w:ascii="Palatino Linotype" w:hAnsi="Palatino Linotype" w:cs="Arial"/>
          <w:b/>
          <w:color w:val="000000" w:themeColor="text1"/>
          <w:lang w:val="es-ES"/>
        </w:rPr>
        <w:t>EL</w:t>
      </w:r>
      <w:r w:rsidR="003A44D3" w:rsidRPr="00495F59">
        <w:rPr>
          <w:rFonts w:ascii="Palatino Linotype" w:hAnsi="Palatino Linotype" w:cs="Arial"/>
          <w:b/>
          <w:color w:val="000000" w:themeColor="text1"/>
        </w:rPr>
        <w:t xml:space="preserve"> RECURRENTE</w:t>
      </w:r>
      <w:r w:rsidR="00E5139C" w:rsidRPr="00495F59">
        <w:rPr>
          <w:rFonts w:ascii="Palatino Linotype" w:hAnsi="Palatino Linotype" w:cs="Arial"/>
          <w:b/>
          <w:color w:val="000000" w:themeColor="text1"/>
        </w:rPr>
        <w:t xml:space="preserve"> </w:t>
      </w:r>
      <w:r w:rsidRPr="00495F59">
        <w:rPr>
          <w:rFonts w:ascii="Palatino Linotype" w:hAnsi="Palatino Linotype" w:cs="Arial"/>
          <w:color w:val="000000" w:themeColor="text1"/>
        </w:rPr>
        <w:t>manifestara</w:t>
      </w:r>
      <w:r w:rsidR="00F74A05" w:rsidRPr="00495F59">
        <w:rPr>
          <w:rFonts w:ascii="Palatino Linotype" w:hAnsi="Palatino Linotype" w:cs="Arial"/>
          <w:color w:val="000000" w:themeColor="text1"/>
        </w:rPr>
        <w:t xml:space="preserve"> </w:t>
      </w:r>
      <w:r w:rsidRPr="00495F59">
        <w:rPr>
          <w:rFonts w:ascii="Palatino Linotype" w:hAnsi="Palatino Linotype" w:cs="Arial"/>
          <w:color w:val="000000" w:themeColor="text1"/>
        </w:rPr>
        <w:t xml:space="preserve">lo que a su derecho conviniera, a efecto de presentar pruebas </w:t>
      </w:r>
      <w:r w:rsidR="00727578" w:rsidRPr="00495F59">
        <w:rPr>
          <w:rFonts w:ascii="Palatino Linotype" w:hAnsi="Palatino Linotype" w:cs="Arial"/>
          <w:color w:val="000000" w:themeColor="text1"/>
        </w:rPr>
        <w:t>o</w:t>
      </w:r>
      <w:r w:rsidRPr="00495F59">
        <w:rPr>
          <w:rFonts w:ascii="Palatino Linotype" w:hAnsi="Palatino Linotype" w:cs="Arial"/>
          <w:color w:val="000000" w:themeColor="text1"/>
        </w:rPr>
        <w:t xml:space="preserve"> alegatos</w:t>
      </w:r>
      <w:r w:rsidR="00727578" w:rsidRPr="00495F59">
        <w:rPr>
          <w:rFonts w:ascii="Palatino Linotype" w:hAnsi="Palatino Linotype" w:cs="Arial"/>
          <w:color w:val="000000" w:themeColor="text1"/>
        </w:rPr>
        <w:t xml:space="preserve"> y</w:t>
      </w:r>
      <w:r w:rsidR="00D5111B" w:rsidRPr="00495F59">
        <w:rPr>
          <w:rFonts w:ascii="Palatino Linotype" w:hAnsi="Palatino Linotype" w:cs="Arial"/>
          <w:color w:val="000000" w:themeColor="text1"/>
        </w:rPr>
        <w:t>,</w:t>
      </w:r>
      <w:r w:rsidR="00727578" w:rsidRPr="00495F59">
        <w:rPr>
          <w:rFonts w:ascii="Palatino Linotype" w:hAnsi="Palatino Linotype" w:cs="Arial"/>
          <w:color w:val="000000" w:themeColor="text1"/>
        </w:rPr>
        <w:t xml:space="preserve"> en su caso, </w:t>
      </w:r>
      <w:r w:rsidRPr="00495F59">
        <w:rPr>
          <w:rFonts w:ascii="Palatino Linotype" w:hAnsi="Palatino Linotype" w:cs="Arial"/>
          <w:b/>
          <w:color w:val="000000" w:themeColor="text1"/>
        </w:rPr>
        <w:t xml:space="preserve">EL SUJETO OBLIGADO </w:t>
      </w:r>
      <w:r w:rsidRPr="00495F59">
        <w:rPr>
          <w:rFonts w:ascii="Palatino Linotype" w:hAnsi="Palatino Linotype" w:cs="Arial"/>
          <w:color w:val="000000" w:themeColor="text1"/>
        </w:rPr>
        <w:t>rindiera su</w:t>
      </w:r>
      <w:r w:rsidR="00727578" w:rsidRPr="00495F59">
        <w:rPr>
          <w:rFonts w:ascii="Palatino Linotype" w:hAnsi="Palatino Linotype" w:cs="Arial"/>
          <w:color w:val="000000" w:themeColor="text1"/>
        </w:rPr>
        <w:t xml:space="preserve"> correspondiente </w:t>
      </w:r>
      <w:r w:rsidRPr="00495F59">
        <w:rPr>
          <w:rFonts w:ascii="Palatino Linotype" w:hAnsi="Palatino Linotype" w:cs="Arial"/>
          <w:color w:val="000000" w:themeColor="text1"/>
        </w:rPr>
        <w:t>Informe Justificado.</w:t>
      </w:r>
    </w:p>
    <w:p w14:paraId="28CF2940" w14:textId="245A197A" w:rsidR="00F74A05" w:rsidRPr="00495F59" w:rsidRDefault="00F74A05" w:rsidP="0066637D">
      <w:pPr>
        <w:spacing w:line="360" w:lineRule="auto"/>
        <w:jc w:val="both"/>
        <w:rPr>
          <w:rFonts w:ascii="Palatino Linotype" w:eastAsia="Arial Unicode MS" w:hAnsi="Palatino Linotype" w:cs="Arial"/>
          <w:b/>
          <w:color w:val="000000" w:themeColor="text1"/>
        </w:rPr>
      </w:pPr>
      <w:r w:rsidRPr="00495F59">
        <w:rPr>
          <w:rFonts w:ascii="Palatino Linotype" w:eastAsia="Arial Unicode MS" w:hAnsi="Palatino Linotype" w:cs="Arial"/>
          <w:b/>
          <w:color w:val="000000" w:themeColor="text1"/>
        </w:rPr>
        <w:lastRenderedPageBreak/>
        <w:t xml:space="preserve">b) </w:t>
      </w:r>
      <w:r w:rsidR="00E97320" w:rsidRPr="00495F59">
        <w:rPr>
          <w:rFonts w:ascii="Palatino Linotype" w:hAnsi="Palatino Linotype" w:cs="Arial"/>
          <w:b/>
          <w:bCs/>
        </w:rPr>
        <w:t xml:space="preserve">Manifestaciones </w:t>
      </w:r>
    </w:p>
    <w:p w14:paraId="04BAF88F" w14:textId="77777777" w:rsidR="00814F90" w:rsidRPr="00495F59" w:rsidRDefault="00C802FB" w:rsidP="00814F90">
      <w:pPr>
        <w:spacing w:line="360" w:lineRule="auto"/>
        <w:jc w:val="both"/>
        <w:rPr>
          <w:rFonts w:ascii="Palatino Linotype" w:eastAsia="Arial Unicode MS" w:hAnsi="Palatino Linotype" w:cs="Arial"/>
        </w:rPr>
      </w:pPr>
      <w:r w:rsidRPr="00495F59">
        <w:rPr>
          <w:rFonts w:ascii="Palatino Linotype" w:eastAsia="Arial Unicode MS" w:hAnsi="Palatino Linotype" w:cs="Arial"/>
        </w:rPr>
        <w:t xml:space="preserve">De acuerdo a las constancias digitales que obran en </w:t>
      </w:r>
      <w:r w:rsidRPr="00495F59">
        <w:rPr>
          <w:rFonts w:ascii="Palatino Linotype" w:eastAsia="Arial Unicode MS" w:hAnsi="Palatino Linotype" w:cs="Arial"/>
          <w:b/>
        </w:rPr>
        <w:t>EL</w:t>
      </w:r>
      <w:r w:rsidRPr="00495F59">
        <w:rPr>
          <w:rFonts w:ascii="Palatino Linotype" w:eastAsia="Arial Unicode MS" w:hAnsi="Palatino Linotype" w:cs="Arial"/>
        </w:rPr>
        <w:t xml:space="preserve"> </w:t>
      </w:r>
      <w:r w:rsidRPr="00495F59">
        <w:rPr>
          <w:rFonts w:ascii="Palatino Linotype" w:eastAsia="Arial Unicode MS" w:hAnsi="Palatino Linotype" w:cs="Arial"/>
          <w:b/>
        </w:rPr>
        <w:t>SAIMEX</w:t>
      </w:r>
      <w:r w:rsidRPr="00495F5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BF5D00" w:rsidRPr="00495F59">
        <w:rPr>
          <w:rFonts w:ascii="Palatino Linotype" w:eastAsia="Arial Unicode MS" w:hAnsi="Palatino Linotype" w:cs="Arial"/>
        </w:rPr>
        <w:t>l</w:t>
      </w:r>
      <w:r w:rsidRPr="00495F59">
        <w:rPr>
          <w:rFonts w:ascii="Palatino Linotype" w:eastAsia="Arial Unicode MS" w:hAnsi="Palatino Linotype" w:cs="Arial"/>
        </w:rPr>
        <w:t xml:space="preserve"> </w:t>
      </w:r>
      <w:r w:rsidRPr="00495F59">
        <w:rPr>
          <w:rFonts w:ascii="Palatino Linotype" w:eastAsia="Arial Unicode MS" w:hAnsi="Palatino Linotype" w:cs="Arial"/>
          <w:b/>
        </w:rPr>
        <w:t>RECURRENTE</w:t>
      </w:r>
      <w:r w:rsidRPr="00495F59">
        <w:rPr>
          <w:rFonts w:ascii="Palatino Linotype" w:eastAsia="Arial Unicode MS" w:hAnsi="Palatino Linotype" w:cs="Arial"/>
        </w:rPr>
        <w:t xml:space="preserve">, </w:t>
      </w:r>
      <w:r w:rsidR="00BF5D00" w:rsidRPr="00495F59">
        <w:rPr>
          <w:rFonts w:ascii="Palatino Linotype" w:eastAsia="Arial Unicode MS" w:hAnsi="Palatino Linotype" w:cs="Arial"/>
        </w:rPr>
        <w:t xml:space="preserve">en fecha </w:t>
      </w:r>
      <w:r w:rsidR="00BF5D00" w:rsidRPr="00495F59">
        <w:rPr>
          <w:rFonts w:ascii="Palatino Linotype" w:eastAsia="Arial Unicode MS" w:hAnsi="Palatino Linotype" w:cs="Arial"/>
          <w:b/>
        </w:rPr>
        <w:t>quince de julio</w:t>
      </w:r>
      <w:r w:rsidR="00290C95" w:rsidRPr="00495F59">
        <w:rPr>
          <w:rFonts w:ascii="Palatino Linotype" w:eastAsia="Arial Unicode MS" w:hAnsi="Palatino Linotype" w:cs="Arial"/>
          <w:b/>
        </w:rPr>
        <w:t xml:space="preserve"> de dos mil veintidós</w:t>
      </w:r>
      <w:r w:rsidR="00290C95" w:rsidRPr="00495F59">
        <w:rPr>
          <w:rFonts w:ascii="Palatino Linotype" w:eastAsia="Arial Unicode MS" w:hAnsi="Palatino Linotype" w:cs="Arial"/>
        </w:rPr>
        <w:t xml:space="preserve">, </w:t>
      </w:r>
      <w:r w:rsidR="00BF5D00" w:rsidRPr="00495F59">
        <w:rPr>
          <w:rFonts w:ascii="Palatino Linotype" w:eastAsia="Arial Unicode MS" w:hAnsi="Palatino Linotype" w:cs="Arial"/>
        </w:rPr>
        <w:t xml:space="preserve">este adjunto el archivo electrónico denominado “SAIMEX.docx” </w:t>
      </w:r>
      <w:r w:rsidR="00290C95" w:rsidRPr="00495F59">
        <w:rPr>
          <w:rFonts w:ascii="Palatino Linotype" w:eastAsia="Arial Unicode MS" w:hAnsi="Palatino Linotype" w:cs="Arial"/>
        </w:rPr>
        <w:t>mediante el cual realizó</w:t>
      </w:r>
      <w:r w:rsidR="00BF5D00" w:rsidRPr="00495F59">
        <w:rPr>
          <w:rFonts w:ascii="Palatino Linotype" w:eastAsia="Arial Unicode MS" w:hAnsi="Palatino Linotype" w:cs="Arial"/>
        </w:rPr>
        <w:t xml:space="preserve"> las </w:t>
      </w:r>
      <w:r w:rsidR="00290C95" w:rsidRPr="00495F59">
        <w:rPr>
          <w:rFonts w:ascii="Palatino Linotype" w:eastAsia="Arial Unicode MS" w:hAnsi="Palatino Linotype" w:cs="Arial"/>
        </w:rPr>
        <w:t xml:space="preserve">siguientes </w:t>
      </w:r>
      <w:r w:rsidR="00BF5D00" w:rsidRPr="00495F59">
        <w:rPr>
          <w:rFonts w:ascii="Palatino Linotype" w:eastAsia="Arial Unicode MS" w:hAnsi="Palatino Linotype" w:cs="Arial"/>
        </w:rPr>
        <w:t xml:space="preserve">manifestaciones: </w:t>
      </w:r>
      <w:r w:rsidR="00BF5D00" w:rsidRPr="00495F59">
        <w:rPr>
          <w:rFonts w:ascii="Palatino Linotype" w:eastAsia="Arial Unicode MS" w:hAnsi="Palatino Linotype" w:cs="Arial"/>
          <w:i/>
        </w:rPr>
        <w:t xml:space="preserve">“requiero que este </w:t>
      </w:r>
      <w:proofErr w:type="spellStart"/>
      <w:r w:rsidR="00BF5D00" w:rsidRPr="00495F59">
        <w:rPr>
          <w:rFonts w:ascii="Palatino Linotype" w:eastAsia="Arial Unicode MS" w:hAnsi="Palatino Linotype" w:cs="Arial"/>
          <w:i/>
        </w:rPr>
        <w:t>organo</w:t>
      </w:r>
      <w:proofErr w:type="spellEnd"/>
      <w:r w:rsidR="00BF5D00" w:rsidRPr="00495F59">
        <w:rPr>
          <w:rFonts w:ascii="Palatino Linotype" w:eastAsia="Arial Unicode MS" w:hAnsi="Palatino Linotype" w:cs="Arial"/>
          <w:i/>
        </w:rPr>
        <w:t xml:space="preserve"> garante, se pronuncie respecto a mi recurso, ya que hasta la presente fecha </w:t>
      </w:r>
      <w:proofErr w:type="spellStart"/>
      <w:r w:rsidR="00BF5D00" w:rsidRPr="00495F59">
        <w:rPr>
          <w:rFonts w:ascii="Palatino Linotype" w:eastAsia="Arial Unicode MS" w:hAnsi="Palatino Linotype" w:cs="Arial"/>
          <w:i/>
        </w:rPr>
        <w:t>a</w:t>
      </w:r>
      <w:proofErr w:type="spellEnd"/>
      <w:r w:rsidR="00BF5D00" w:rsidRPr="00495F59">
        <w:rPr>
          <w:rFonts w:ascii="Palatino Linotype" w:eastAsia="Arial Unicode MS" w:hAnsi="Palatino Linotype" w:cs="Arial"/>
          <w:i/>
        </w:rPr>
        <w:t xml:space="preserve"> excedido demasiado el tiempo para emitir la resolución.” (Sic)</w:t>
      </w:r>
      <w:r w:rsidRPr="00495F59">
        <w:rPr>
          <w:rFonts w:ascii="Palatino Linotype" w:eastAsia="Arial Unicode MS" w:hAnsi="Palatino Linotype" w:cs="Arial"/>
        </w:rPr>
        <w:t xml:space="preserve">, por su parte </w:t>
      </w:r>
      <w:r w:rsidRPr="00495F59">
        <w:rPr>
          <w:rFonts w:ascii="Palatino Linotype" w:eastAsia="Arial Unicode MS" w:hAnsi="Palatino Linotype" w:cs="Arial"/>
          <w:b/>
          <w:color w:val="000000" w:themeColor="text1"/>
        </w:rPr>
        <w:t xml:space="preserve">EL SUJETO OBLIGADO </w:t>
      </w:r>
      <w:r w:rsidR="00290C95" w:rsidRPr="00495F59">
        <w:rPr>
          <w:rFonts w:ascii="Palatino Linotype" w:eastAsia="Arial Unicode MS" w:hAnsi="Palatino Linotype" w:cs="Arial"/>
          <w:color w:val="000000" w:themeColor="text1"/>
        </w:rPr>
        <w:t>no</w:t>
      </w:r>
      <w:r w:rsidR="00290C95" w:rsidRPr="00495F59">
        <w:rPr>
          <w:rFonts w:ascii="Palatino Linotype" w:eastAsia="Palatino Linotype" w:hAnsi="Palatino Linotype" w:cs="Palatino Linotype"/>
        </w:rPr>
        <w:t xml:space="preserve"> </w:t>
      </w:r>
      <w:r w:rsidRPr="00495F59">
        <w:rPr>
          <w:rFonts w:ascii="Palatino Linotype" w:eastAsia="Palatino Linotype" w:hAnsi="Palatino Linotype" w:cs="Palatino Linotype"/>
        </w:rPr>
        <w:t>rindió su Informe Justificado</w:t>
      </w:r>
      <w:r w:rsidRPr="00495F59">
        <w:rPr>
          <w:rFonts w:ascii="Palatino Linotype" w:eastAsia="Arial Unicode MS" w:hAnsi="Palatino Linotype" w:cs="Arial"/>
          <w:color w:val="000000" w:themeColor="text1"/>
        </w:rPr>
        <w:t xml:space="preserve"> </w:t>
      </w:r>
      <w:r w:rsidR="00814F90" w:rsidRPr="00495F59">
        <w:rPr>
          <w:rFonts w:ascii="Palatino Linotype" w:eastAsia="Arial Unicode MS" w:hAnsi="Palatino Linotype" w:cs="Arial"/>
        </w:rPr>
        <w:t>tal y como se aprecia en la siguiente imagen:</w:t>
      </w:r>
    </w:p>
    <w:p w14:paraId="74A91F2F" w14:textId="5042947B" w:rsidR="005109F4" w:rsidRPr="00495F59" w:rsidRDefault="005109F4" w:rsidP="004B093C">
      <w:pPr>
        <w:spacing w:line="360" w:lineRule="auto"/>
        <w:jc w:val="both"/>
        <w:rPr>
          <w:rFonts w:ascii="Palatino Linotype" w:eastAsia="Arial Unicode MS" w:hAnsi="Palatino Linotype" w:cs="Arial"/>
        </w:rPr>
      </w:pPr>
    </w:p>
    <w:p w14:paraId="25470FF9" w14:textId="21E448F0" w:rsidR="005109F4" w:rsidRPr="00495F59" w:rsidRDefault="00814F90" w:rsidP="00C802FB">
      <w:pPr>
        <w:spacing w:line="360" w:lineRule="auto"/>
        <w:jc w:val="center"/>
        <w:rPr>
          <w:rFonts w:ascii="Palatino Linotype" w:eastAsia="Arial Unicode MS" w:hAnsi="Palatino Linotype" w:cs="Arial"/>
        </w:rPr>
      </w:pPr>
      <w:r w:rsidRPr="00495F59">
        <w:rPr>
          <w:noProof/>
          <w:lang w:eastAsia="es-MX"/>
        </w:rPr>
        <w:drawing>
          <wp:inline distT="0" distB="0" distL="0" distR="0" wp14:anchorId="4DCEEA1E" wp14:editId="11D80410">
            <wp:extent cx="5791835" cy="1905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05635"/>
                    </a:xfrm>
                    <a:prstGeom prst="rect">
                      <a:avLst/>
                    </a:prstGeom>
                  </pic:spPr>
                </pic:pic>
              </a:graphicData>
            </a:graphic>
          </wp:inline>
        </w:drawing>
      </w:r>
    </w:p>
    <w:p w14:paraId="1C39F3FE" w14:textId="549EFFCD" w:rsidR="00C802FB" w:rsidRPr="00495F59" w:rsidRDefault="00C802FB" w:rsidP="0066637D">
      <w:pPr>
        <w:pStyle w:val="Prrafodelista"/>
        <w:spacing w:line="360" w:lineRule="auto"/>
        <w:ind w:left="0"/>
        <w:jc w:val="both"/>
        <w:rPr>
          <w:rFonts w:ascii="Palatino Linotype" w:hAnsi="Palatino Linotype" w:cs="Arial"/>
          <w:b/>
          <w:bCs/>
          <w:lang w:val="es-419"/>
        </w:rPr>
      </w:pPr>
    </w:p>
    <w:p w14:paraId="062997F5" w14:textId="77777777" w:rsidR="00100AC5" w:rsidRPr="00495F59" w:rsidRDefault="00100AC5" w:rsidP="00100AC5">
      <w:pPr>
        <w:spacing w:line="360" w:lineRule="auto"/>
        <w:jc w:val="both"/>
        <w:rPr>
          <w:rFonts w:ascii="Palatino Linotype" w:eastAsia="Palatino Linotype" w:hAnsi="Palatino Linotype" w:cs="Palatino Linotype"/>
          <w:b/>
        </w:rPr>
      </w:pPr>
      <w:r w:rsidRPr="00495F59">
        <w:rPr>
          <w:rFonts w:ascii="Palatino Linotype" w:eastAsia="Palatino Linotype" w:hAnsi="Palatino Linotype" w:cs="Palatino Linotype"/>
          <w:b/>
        </w:rPr>
        <w:t xml:space="preserve">c) De la ampliación </w:t>
      </w:r>
    </w:p>
    <w:p w14:paraId="04B750CC" w14:textId="6CE9FF33" w:rsidR="00100AC5" w:rsidRPr="00495F59" w:rsidRDefault="00100AC5" w:rsidP="00100AC5">
      <w:pPr>
        <w:pStyle w:val="Prrafodelista"/>
        <w:spacing w:before="240" w:after="240" w:line="360" w:lineRule="auto"/>
        <w:ind w:left="0"/>
        <w:jc w:val="both"/>
        <w:rPr>
          <w:rFonts w:ascii="Palatino Linotype" w:eastAsia="Palatino Linotype" w:hAnsi="Palatino Linotype" w:cs="Palatino Linotype"/>
        </w:rPr>
      </w:pPr>
      <w:r w:rsidRPr="00495F59">
        <w:rPr>
          <w:rFonts w:ascii="Palatino Linotype" w:eastAsia="Palatino Linotype" w:hAnsi="Palatino Linotype" w:cs="Palatino Linotype"/>
        </w:rPr>
        <w:t xml:space="preserve">En fecha </w:t>
      </w:r>
      <w:r w:rsidR="00814F90" w:rsidRPr="00495F59">
        <w:rPr>
          <w:rFonts w:ascii="Palatino Linotype" w:eastAsia="Palatino Linotype" w:hAnsi="Palatino Linotype" w:cs="Palatino Linotype"/>
          <w:b/>
        </w:rPr>
        <w:t xml:space="preserve">cuatro de agosto </w:t>
      </w:r>
      <w:r w:rsidRPr="00495F59">
        <w:rPr>
          <w:rFonts w:ascii="Palatino Linotype" w:eastAsia="Palatino Linotype" w:hAnsi="Palatino Linotype" w:cs="Palatino Linotype"/>
          <w:b/>
        </w:rPr>
        <w:t>de dos mil veintidós</w:t>
      </w:r>
      <w:r w:rsidRPr="00495F5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7A35DD5"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535EF1" w14:textId="77777777" w:rsidR="00100AC5" w:rsidRPr="00495F59" w:rsidRDefault="00100AC5" w:rsidP="00100AC5">
      <w:pPr>
        <w:spacing w:line="360" w:lineRule="auto"/>
        <w:jc w:val="both"/>
        <w:rPr>
          <w:rFonts w:ascii="Palatino Linotype" w:hAnsi="Palatino Linotype"/>
        </w:rPr>
      </w:pPr>
    </w:p>
    <w:p w14:paraId="166DFDA0"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A78DD6" w14:textId="77777777" w:rsidR="00100AC5" w:rsidRPr="00495F59" w:rsidRDefault="00100AC5" w:rsidP="00100AC5">
      <w:pPr>
        <w:spacing w:line="360" w:lineRule="auto"/>
        <w:jc w:val="both"/>
        <w:rPr>
          <w:rFonts w:ascii="Palatino Linotype" w:hAnsi="Palatino Linotype"/>
        </w:rPr>
      </w:pPr>
    </w:p>
    <w:p w14:paraId="7AF912BF"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511895" w14:textId="77777777" w:rsidR="00100AC5" w:rsidRPr="00495F59" w:rsidRDefault="00100AC5" w:rsidP="00100AC5">
      <w:pPr>
        <w:spacing w:line="360" w:lineRule="auto"/>
        <w:jc w:val="both"/>
        <w:rPr>
          <w:rFonts w:ascii="Palatino Linotype" w:hAnsi="Palatino Linotype"/>
        </w:rPr>
      </w:pPr>
    </w:p>
    <w:p w14:paraId="0228D4E3"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F0AE585"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0142238" w14:textId="77777777" w:rsidR="00100AC5" w:rsidRPr="00495F59" w:rsidRDefault="00100AC5" w:rsidP="00100AC5">
      <w:pPr>
        <w:pStyle w:val="Prrafodelista"/>
        <w:numPr>
          <w:ilvl w:val="0"/>
          <w:numId w:val="6"/>
        </w:numPr>
        <w:spacing w:line="360" w:lineRule="auto"/>
        <w:jc w:val="both"/>
        <w:rPr>
          <w:rFonts w:ascii="Palatino Linotype" w:hAnsi="Palatino Linotype"/>
        </w:rPr>
      </w:pPr>
      <w:r w:rsidRPr="00495F59">
        <w:rPr>
          <w:rFonts w:ascii="Palatino Linotype" w:hAnsi="Palatino Linotype"/>
        </w:rPr>
        <w:t>Complejidad del asunto: La complejidad de la prueba, la pluralidad de sujetos procesales, el tiempo transcurrido, las características y contexto del recurso.</w:t>
      </w:r>
    </w:p>
    <w:p w14:paraId="6F717E68" w14:textId="77777777" w:rsidR="00100AC5" w:rsidRPr="00495F59" w:rsidRDefault="00100AC5" w:rsidP="00100AC5">
      <w:pPr>
        <w:pStyle w:val="Prrafodelista"/>
        <w:numPr>
          <w:ilvl w:val="0"/>
          <w:numId w:val="6"/>
        </w:numPr>
        <w:spacing w:line="360" w:lineRule="auto"/>
        <w:jc w:val="both"/>
        <w:rPr>
          <w:rFonts w:ascii="Palatino Linotype" w:hAnsi="Palatino Linotype"/>
        </w:rPr>
      </w:pPr>
      <w:r w:rsidRPr="00495F59">
        <w:rPr>
          <w:rFonts w:ascii="Palatino Linotype" w:hAnsi="Palatino Linotype"/>
        </w:rPr>
        <w:t>Actividad Procesal del interesado: Acciones u omisiones del interesado.</w:t>
      </w:r>
    </w:p>
    <w:p w14:paraId="700B413B" w14:textId="77777777" w:rsidR="00100AC5" w:rsidRPr="00495F59" w:rsidRDefault="00100AC5" w:rsidP="00100AC5">
      <w:pPr>
        <w:pStyle w:val="Prrafodelista"/>
        <w:numPr>
          <w:ilvl w:val="0"/>
          <w:numId w:val="6"/>
        </w:numPr>
        <w:spacing w:line="360" w:lineRule="auto"/>
        <w:jc w:val="both"/>
        <w:rPr>
          <w:rFonts w:ascii="Palatino Linotype" w:hAnsi="Palatino Linotype"/>
        </w:rPr>
      </w:pPr>
      <w:r w:rsidRPr="00495F59">
        <w:rPr>
          <w:rFonts w:ascii="Palatino Linotype" w:hAnsi="Palatino Linotype"/>
        </w:rPr>
        <w:t>Conducta de la Autoridad: Las Acciones u omisiones realizadas en el procedimiento. Así como si la autoridad actuó con la debida diligencia.</w:t>
      </w:r>
    </w:p>
    <w:p w14:paraId="7AD27289" w14:textId="77777777" w:rsidR="00100AC5" w:rsidRPr="00495F59" w:rsidRDefault="00100AC5" w:rsidP="00100AC5">
      <w:pPr>
        <w:pStyle w:val="Prrafodelista"/>
        <w:numPr>
          <w:ilvl w:val="0"/>
          <w:numId w:val="6"/>
        </w:numPr>
        <w:spacing w:line="360" w:lineRule="auto"/>
        <w:jc w:val="both"/>
        <w:rPr>
          <w:rFonts w:ascii="Palatino Linotype" w:hAnsi="Palatino Linotype"/>
        </w:rPr>
      </w:pPr>
      <w:r w:rsidRPr="00495F59">
        <w:rPr>
          <w:rFonts w:ascii="Palatino Linotype" w:hAnsi="Palatino Linotype"/>
        </w:rPr>
        <w:t>La afectación generada en la situación jurídica de la persona involucrada en el proceso: Violación a sus derechos humanos.</w:t>
      </w:r>
    </w:p>
    <w:p w14:paraId="7680E694" w14:textId="77777777" w:rsidR="00100AC5" w:rsidRPr="00495F59" w:rsidRDefault="00100AC5" w:rsidP="00100AC5">
      <w:pPr>
        <w:spacing w:line="360" w:lineRule="auto"/>
        <w:jc w:val="both"/>
        <w:rPr>
          <w:rFonts w:ascii="Palatino Linotype" w:hAnsi="Palatino Linotype"/>
        </w:rPr>
      </w:pPr>
    </w:p>
    <w:p w14:paraId="4A1AC2DC"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B25EF0" w14:textId="77777777" w:rsidR="00100AC5" w:rsidRPr="00495F59" w:rsidRDefault="00100AC5" w:rsidP="00100AC5">
      <w:pPr>
        <w:spacing w:line="360" w:lineRule="auto"/>
        <w:jc w:val="both"/>
        <w:rPr>
          <w:rFonts w:ascii="Palatino Linotype" w:hAnsi="Palatino Linotype"/>
        </w:rPr>
      </w:pPr>
    </w:p>
    <w:p w14:paraId="78F12867"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1E80223"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A6B003" w14:textId="77777777" w:rsidR="00100AC5" w:rsidRPr="00495F59" w:rsidRDefault="00100AC5" w:rsidP="00100AC5">
      <w:pPr>
        <w:spacing w:line="360" w:lineRule="auto"/>
        <w:jc w:val="both"/>
        <w:rPr>
          <w:rFonts w:ascii="Palatino Linotype" w:hAnsi="Palatino Linotype"/>
        </w:rPr>
      </w:pPr>
    </w:p>
    <w:p w14:paraId="61BB3EE1"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7681BC5" w14:textId="77777777" w:rsidR="00100AC5" w:rsidRPr="00495F59" w:rsidRDefault="00100AC5" w:rsidP="00100AC5">
      <w:pPr>
        <w:spacing w:line="360" w:lineRule="auto"/>
        <w:jc w:val="both"/>
        <w:rPr>
          <w:rFonts w:ascii="Palatino Linotype" w:hAnsi="Palatino Linotype"/>
        </w:rPr>
      </w:pPr>
    </w:p>
    <w:p w14:paraId="1FFE5333"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ACA7DF3" w14:textId="77777777" w:rsidR="00100AC5" w:rsidRPr="00495F59" w:rsidRDefault="00100AC5" w:rsidP="00100AC5">
      <w:pPr>
        <w:spacing w:line="360" w:lineRule="auto"/>
        <w:jc w:val="both"/>
        <w:rPr>
          <w:rFonts w:ascii="Palatino Linotype" w:hAnsi="Palatino Linotype"/>
        </w:rPr>
      </w:pPr>
      <w:r w:rsidRPr="00495F5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54EDCD8" w14:textId="77777777" w:rsidR="00100AC5" w:rsidRPr="00495F59" w:rsidRDefault="00100AC5" w:rsidP="00100AC5">
      <w:pPr>
        <w:pStyle w:val="Prrafodelista"/>
        <w:spacing w:line="360" w:lineRule="auto"/>
        <w:ind w:left="0"/>
        <w:jc w:val="both"/>
        <w:rPr>
          <w:rFonts w:ascii="Palatino Linotype" w:hAnsi="Palatino Linotype"/>
        </w:rPr>
      </w:pPr>
    </w:p>
    <w:p w14:paraId="72C8487E" w14:textId="7D7B3730" w:rsidR="00100AC5" w:rsidRPr="00495F59" w:rsidRDefault="00100AC5" w:rsidP="00100AC5">
      <w:pPr>
        <w:pStyle w:val="Prrafodelista"/>
        <w:spacing w:line="360" w:lineRule="auto"/>
        <w:ind w:left="0"/>
        <w:jc w:val="both"/>
        <w:rPr>
          <w:rFonts w:ascii="Palatino Linotype" w:hAnsi="Palatino Linotype" w:cs="Arial"/>
          <w:b/>
          <w:bCs/>
          <w:lang w:val="es-419"/>
        </w:rPr>
      </w:pPr>
      <w:r w:rsidRPr="00495F5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D06E9D3" w14:textId="77777777" w:rsidR="00100AC5" w:rsidRPr="00495F59" w:rsidRDefault="00100AC5" w:rsidP="0066637D">
      <w:pPr>
        <w:pStyle w:val="Prrafodelista"/>
        <w:spacing w:line="360" w:lineRule="auto"/>
        <w:ind w:left="0"/>
        <w:jc w:val="both"/>
        <w:rPr>
          <w:rFonts w:ascii="Palatino Linotype" w:hAnsi="Palatino Linotype" w:cs="Arial"/>
          <w:b/>
          <w:bCs/>
          <w:lang w:val="es-419"/>
        </w:rPr>
      </w:pPr>
    </w:p>
    <w:p w14:paraId="49E94EF4" w14:textId="7500012C" w:rsidR="00F74A05" w:rsidRPr="00495F59" w:rsidRDefault="00A15B8C" w:rsidP="0066637D">
      <w:pPr>
        <w:pStyle w:val="Prrafodelista"/>
        <w:spacing w:line="360" w:lineRule="auto"/>
        <w:ind w:left="0"/>
        <w:jc w:val="both"/>
        <w:rPr>
          <w:rFonts w:ascii="Palatino Linotype" w:hAnsi="Palatino Linotype" w:cs="Arial"/>
          <w:b/>
          <w:bCs/>
        </w:rPr>
      </w:pPr>
      <w:r w:rsidRPr="00495F59">
        <w:rPr>
          <w:rFonts w:ascii="Palatino Linotype" w:hAnsi="Palatino Linotype" w:cs="Arial"/>
          <w:b/>
          <w:bCs/>
          <w:lang w:val="es-419"/>
        </w:rPr>
        <w:t>d</w:t>
      </w:r>
      <w:r w:rsidR="00F74A05" w:rsidRPr="00495F59">
        <w:rPr>
          <w:rFonts w:ascii="Palatino Linotype" w:hAnsi="Palatino Linotype" w:cs="Arial"/>
          <w:b/>
          <w:bCs/>
        </w:rPr>
        <w:t>) Cierre de Instrucción</w:t>
      </w:r>
    </w:p>
    <w:p w14:paraId="1A9B19D0" w14:textId="2F5DA056" w:rsidR="000C0B7F" w:rsidRPr="00495F59" w:rsidRDefault="009E2E2C" w:rsidP="0066637D">
      <w:pPr>
        <w:spacing w:line="360" w:lineRule="auto"/>
        <w:jc w:val="both"/>
        <w:rPr>
          <w:rFonts w:ascii="Palatino Linotype" w:hAnsi="Palatino Linotype" w:cs="Arial"/>
          <w:color w:val="000000" w:themeColor="text1"/>
        </w:rPr>
      </w:pPr>
      <w:r w:rsidRPr="00495F59">
        <w:rPr>
          <w:rFonts w:ascii="Palatino Linotype" w:hAnsi="Palatino Linotype"/>
          <w:color w:val="000000" w:themeColor="text1"/>
        </w:rPr>
        <w:t>Una vez analizado el estado procesal que guarda el expediente, el</w:t>
      </w:r>
      <w:r w:rsidR="000171D8" w:rsidRPr="00495F59">
        <w:rPr>
          <w:rFonts w:ascii="Palatino Linotype" w:hAnsi="Palatino Linotype"/>
          <w:color w:val="000000" w:themeColor="text1"/>
        </w:rPr>
        <w:t xml:space="preserve"> </w:t>
      </w:r>
      <w:r w:rsidR="004501EE" w:rsidRPr="00887A18">
        <w:rPr>
          <w:rFonts w:ascii="Palatino Linotype" w:hAnsi="Palatino Linotype"/>
          <w:b/>
          <w:color w:val="000000" w:themeColor="text1"/>
        </w:rPr>
        <w:t>diecisiete</w:t>
      </w:r>
      <w:r w:rsidR="00290D36" w:rsidRPr="00887A18">
        <w:rPr>
          <w:rFonts w:ascii="Palatino Linotype" w:hAnsi="Palatino Linotype"/>
          <w:b/>
          <w:color w:val="000000" w:themeColor="text1"/>
        </w:rPr>
        <w:t xml:space="preserve"> de enero de dos mil veintitrés</w:t>
      </w:r>
      <w:r w:rsidR="000171D8" w:rsidRPr="00495F59">
        <w:rPr>
          <w:rFonts w:ascii="Palatino Linotype" w:hAnsi="Palatino Linotype"/>
          <w:color w:val="000000" w:themeColor="text1"/>
        </w:rPr>
        <w:t xml:space="preserve">, </w:t>
      </w:r>
      <w:r w:rsidR="00CE22BE" w:rsidRPr="00495F59">
        <w:rPr>
          <w:rFonts w:ascii="Palatino Linotype" w:hAnsi="Palatino Linotype"/>
          <w:color w:val="000000" w:themeColor="text1"/>
        </w:rPr>
        <w:t>la</w:t>
      </w:r>
      <w:r w:rsidR="00F74502" w:rsidRPr="00495F59">
        <w:rPr>
          <w:rFonts w:ascii="Palatino Linotype" w:hAnsi="Palatino Linotype"/>
          <w:color w:val="000000" w:themeColor="text1"/>
        </w:rPr>
        <w:t xml:space="preserve"> </w:t>
      </w:r>
      <w:r w:rsidR="00C77536" w:rsidRPr="00495F59">
        <w:rPr>
          <w:rFonts w:ascii="Palatino Linotype" w:hAnsi="Palatino Linotype"/>
          <w:b/>
          <w:color w:val="000000" w:themeColor="text1"/>
        </w:rPr>
        <w:t>Comisionada Sharon Cristina Morales Martínez</w:t>
      </w:r>
      <w:r w:rsidR="00C77536" w:rsidRPr="00495F59">
        <w:rPr>
          <w:rFonts w:ascii="Palatino Linotype" w:hAnsi="Palatino Linotype"/>
          <w:color w:val="000000" w:themeColor="text1"/>
          <w:lang w:val="es-419"/>
        </w:rPr>
        <w:t xml:space="preserve"> </w:t>
      </w:r>
      <w:r w:rsidRPr="00495F59">
        <w:rPr>
          <w:rFonts w:ascii="Palatino Linotype" w:hAnsi="Palatino Linotype"/>
          <w:color w:val="000000" w:themeColor="text1"/>
        </w:rPr>
        <w:t>acordó el cierre de instrucción;</w:t>
      </w:r>
      <w:r w:rsidR="00C2778A" w:rsidRPr="00495F59">
        <w:rPr>
          <w:rFonts w:ascii="Palatino Linotype" w:hAnsi="Palatino Linotype" w:cs="Arial"/>
        </w:rPr>
        <w:t xml:space="preserve"> así como</w:t>
      </w:r>
      <w:r w:rsidRPr="00495F59">
        <w:rPr>
          <w:rFonts w:ascii="Palatino Linotype" w:hAnsi="Palatino Linotype" w:cs="Arial"/>
        </w:rPr>
        <w:t>,</w:t>
      </w:r>
      <w:r w:rsidR="00C2778A" w:rsidRPr="00495F5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95F59">
        <w:rPr>
          <w:rFonts w:ascii="Palatino Linotype" w:hAnsi="Palatino Linotype" w:cs="Arial"/>
        </w:rPr>
        <w:t>Información Pública</w:t>
      </w:r>
      <w:r w:rsidR="00C2778A" w:rsidRPr="00495F59">
        <w:rPr>
          <w:rFonts w:ascii="Palatino Linotype" w:hAnsi="Palatino Linotype" w:cs="Arial"/>
        </w:rPr>
        <w:t xml:space="preserve"> del Estado de México y Municipios</w:t>
      </w:r>
      <w:r w:rsidR="000C0B7F" w:rsidRPr="00495F59">
        <w:rPr>
          <w:rFonts w:ascii="Palatino Linotype" w:hAnsi="Palatino Linotype" w:cs="Arial"/>
          <w:color w:val="000000" w:themeColor="text1"/>
        </w:rPr>
        <w:t>; y</w:t>
      </w:r>
      <w:r w:rsidR="00C77536" w:rsidRPr="00495F59">
        <w:rPr>
          <w:rFonts w:ascii="Palatino Linotype" w:hAnsi="Palatino Linotype" w:cs="Arial"/>
          <w:color w:val="000000" w:themeColor="text1"/>
          <w:lang w:val="es-419"/>
        </w:rPr>
        <w:t>,</w:t>
      </w:r>
      <w:r w:rsidR="000C0B7F" w:rsidRPr="00495F59">
        <w:rPr>
          <w:rFonts w:ascii="Palatino Linotype" w:hAnsi="Palatino Linotype" w:cs="Arial"/>
          <w:color w:val="000000" w:themeColor="text1"/>
        </w:rPr>
        <w:t xml:space="preserve"> </w:t>
      </w:r>
    </w:p>
    <w:p w14:paraId="733B0376" w14:textId="77777777" w:rsidR="00315D23" w:rsidRPr="00495F59" w:rsidRDefault="00315D23" w:rsidP="0066637D">
      <w:pPr>
        <w:spacing w:line="360" w:lineRule="auto"/>
        <w:jc w:val="both"/>
        <w:rPr>
          <w:rFonts w:ascii="Palatino Linotype" w:hAnsi="Palatino Linotype" w:cs="Arial"/>
          <w:color w:val="000000" w:themeColor="text1"/>
        </w:rPr>
      </w:pPr>
    </w:p>
    <w:p w14:paraId="3AB9D768" w14:textId="77777777" w:rsidR="000171D8" w:rsidRPr="00495F59" w:rsidRDefault="000171D8" w:rsidP="0066637D">
      <w:pPr>
        <w:jc w:val="center"/>
        <w:rPr>
          <w:rFonts w:ascii="Palatino Linotype" w:hAnsi="Palatino Linotype" w:cs="Arial"/>
          <w:b/>
          <w:bCs/>
          <w:color w:val="000000" w:themeColor="text1"/>
          <w:spacing w:val="60"/>
          <w:sz w:val="28"/>
        </w:rPr>
      </w:pPr>
      <w:r w:rsidRPr="00495F59">
        <w:rPr>
          <w:rFonts w:ascii="Palatino Linotype" w:hAnsi="Palatino Linotype" w:cs="Arial"/>
          <w:b/>
          <w:bCs/>
          <w:color w:val="000000" w:themeColor="text1"/>
          <w:spacing w:val="60"/>
          <w:sz w:val="28"/>
        </w:rPr>
        <w:t>CONSIDERANDO</w:t>
      </w:r>
    </w:p>
    <w:p w14:paraId="05A8171A" w14:textId="77777777" w:rsidR="00297119" w:rsidRPr="00495F5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495F59" w:rsidRDefault="000171D8" w:rsidP="0066637D">
      <w:pPr>
        <w:spacing w:line="360" w:lineRule="auto"/>
        <w:ind w:right="50"/>
        <w:jc w:val="both"/>
        <w:rPr>
          <w:rFonts w:ascii="Palatino Linotype" w:hAnsi="Palatino Linotype"/>
          <w:b/>
          <w:color w:val="000000" w:themeColor="text1"/>
        </w:rPr>
      </w:pPr>
      <w:r w:rsidRPr="00495F59">
        <w:rPr>
          <w:rFonts w:ascii="Palatino Linotype" w:hAnsi="Palatino Linotype"/>
          <w:b/>
          <w:color w:val="000000" w:themeColor="text1"/>
          <w:sz w:val="28"/>
          <w:szCs w:val="28"/>
        </w:rPr>
        <w:t>PRIMERO</w:t>
      </w:r>
      <w:r w:rsidRPr="00495F59">
        <w:rPr>
          <w:rFonts w:ascii="Palatino Linotype" w:hAnsi="Palatino Linotype"/>
          <w:b/>
          <w:color w:val="000000" w:themeColor="text1"/>
        </w:rPr>
        <w:t>.</w:t>
      </w:r>
      <w:r w:rsidRPr="00495F59">
        <w:rPr>
          <w:rFonts w:ascii="Palatino Linotype" w:hAnsi="Palatino Linotype"/>
          <w:color w:val="000000" w:themeColor="text1"/>
        </w:rPr>
        <w:t xml:space="preserve"> </w:t>
      </w:r>
      <w:r w:rsidRPr="00495F59">
        <w:rPr>
          <w:rFonts w:ascii="Palatino Linotype" w:hAnsi="Palatino Linotype"/>
          <w:b/>
          <w:color w:val="000000" w:themeColor="text1"/>
        </w:rPr>
        <w:t>Competencia</w:t>
      </w:r>
      <w:r w:rsidRPr="00495F59">
        <w:rPr>
          <w:rFonts w:ascii="Palatino Linotype" w:hAnsi="Palatino Linotype"/>
          <w:color w:val="000000" w:themeColor="text1"/>
        </w:rPr>
        <w:t>.</w:t>
      </w:r>
      <w:r w:rsidRPr="00495F59">
        <w:rPr>
          <w:rFonts w:ascii="Palatino Linotype" w:hAnsi="Palatino Linotype"/>
          <w:b/>
          <w:color w:val="000000" w:themeColor="text1"/>
        </w:rPr>
        <w:t xml:space="preserve"> </w:t>
      </w:r>
    </w:p>
    <w:p w14:paraId="07007E92" w14:textId="7EE881E5" w:rsidR="008B239D" w:rsidRPr="00495F59" w:rsidRDefault="008B239D" w:rsidP="0066637D">
      <w:pPr>
        <w:spacing w:line="360" w:lineRule="auto"/>
        <w:ind w:right="50"/>
        <w:jc w:val="both"/>
        <w:rPr>
          <w:rFonts w:ascii="Palatino Linotype" w:hAnsi="Palatino Linotype" w:cs="Arial"/>
          <w:color w:val="000000" w:themeColor="text1"/>
        </w:rPr>
      </w:pPr>
      <w:r w:rsidRPr="00495F59">
        <w:rPr>
          <w:rFonts w:ascii="Palatino Linotype" w:hAnsi="Palatino Linotype"/>
          <w:color w:val="000000" w:themeColor="text1"/>
        </w:rPr>
        <w:t xml:space="preserve">Este Instituto de Transparencia, Acceso a la </w:t>
      </w:r>
      <w:r w:rsidR="00D86297" w:rsidRPr="00495F59">
        <w:rPr>
          <w:rFonts w:ascii="Palatino Linotype" w:hAnsi="Palatino Linotype"/>
          <w:color w:val="000000" w:themeColor="text1"/>
        </w:rPr>
        <w:t>Información Pública</w:t>
      </w:r>
      <w:r w:rsidRPr="00495F59">
        <w:rPr>
          <w:rFonts w:ascii="Palatino Linotype" w:hAnsi="Palatino Linotype"/>
          <w:color w:val="000000" w:themeColor="text1"/>
        </w:rPr>
        <w:t xml:space="preserve"> y Protección de Datos Personales del Estado de México y Municipios, es competente para </w:t>
      </w:r>
      <w:r w:rsidR="00CB5585" w:rsidRPr="00495F59">
        <w:rPr>
          <w:rFonts w:ascii="Palatino Linotype" w:hAnsi="Palatino Linotype"/>
          <w:color w:val="000000" w:themeColor="text1"/>
        </w:rPr>
        <w:t xml:space="preserve">conocer y resolver el presente </w:t>
      </w:r>
      <w:r w:rsidR="00D86297" w:rsidRPr="00495F59">
        <w:rPr>
          <w:rFonts w:ascii="Palatino Linotype" w:hAnsi="Palatino Linotype"/>
          <w:color w:val="000000" w:themeColor="text1"/>
        </w:rPr>
        <w:t>Recurso Revisión</w:t>
      </w:r>
      <w:r w:rsidRPr="00495F5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95F59">
        <w:rPr>
          <w:rFonts w:ascii="Palatino Linotype" w:hAnsi="Palatino Linotype"/>
          <w:color w:val="000000" w:themeColor="text1"/>
        </w:rPr>
        <w:t xml:space="preserve"> ordinal</w:t>
      </w:r>
      <w:r w:rsidRPr="00495F59">
        <w:rPr>
          <w:rFonts w:ascii="Palatino Linotype" w:hAnsi="Palatino Linotype"/>
          <w:color w:val="000000" w:themeColor="text1"/>
        </w:rPr>
        <w:t xml:space="preserve"> 2</w:t>
      </w:r>
      <w:r w:rsidR="00727578" w:rsidRPr="00495F59">
        <w:rPr>
          <w:rFonts w:ascii="Palatino Linotype" w:hAnsi="Palatino Linotype"/>
          <w:color w:val="000000" w:themeColor="text1"/>
        </w:rPr>
        <w:t>,</w:t>
      </w:r>
      <w:r w:rsidRPr="00495F59">
        <w:rPr>
          <w:rFonts w:ascii="Palatino Linotype" w:hAnsi="Palatino Linotype"/>
          <w:color w:val="000000" w:themeColor="text1"/>
        </w:rPr>
        <w:t xml:space="preserve"> fracción II, 13, 29, 36, fracciones I y II, 176, 178, 179, 181 párrafo tercero y 185 de la Ley de Transparencia y Acceso a la </w:t>
      </w:r>
      <w:r w:rsidR="00D86297" w:rsidRPr="00495F59">
        <w:rPr>
          <w:rFonts w:ascii="Palatino Linotype" w:hAnsi="Palatino Linotype"/>
          <w:color w:val="000000" w:themeColor="text1"/>
        </w:rPr>
        <w:t>Información Pública</w:t>
      </w:r>
      <w:r w:rsidRPr="00495F59">
        <w:rPr>
          <w:rFonts w:ascii="Palatino Linotype" w:hAnsi="Palatino Linotype"/>
          <w:color w:val="000000" w:themeColor="text1"/>
        </w:rPr>
        <w:t xml:space="preserve"> del Estado de México y Municipios</w:t>
      </w:r>
      <w:r w:rsidRPr="00495F59">
        <w:rPr>
          <w:rFonts w:ascii="Palatino Linotype" w:hAnsi="Palatino Linotype" w:cs="Arial"/>
          <w:color w:val="000000" w:themeColor="text1"/>
        </w:rPr>
        <w:t xml:space="preserve">; y 9, fracciones I y XXIV y 11 </w:t>
      </w:r>
      <w:r w:rsidRPr="00495F59">
        <w:rPr>
          <w:rFonts w:ascii="Palatino Linotype" w:hAnsi="Palatino Linotype" w:cs="Arial"/>
          <w:color w:val="000000" w:themeColor="text1"/>
        </w:rPr>
        <w:lastRenderedPageBreak/>
        <w:t xml:space="preserve">del Reglamento Interior del Instituto de Transparencia, Acceso a la </w:t>
      </w:r>
      <w:r w:rsidR="00D86297" w:rsidRPr="00495F59">
        <w:rPr>
          <w:rFonts w:ascii="Palatino Linotype" w:hAnsi="Palatino Linotype" w:cs="Arial"/>
          <w:color w:val="000000" w:themeColor="text1"/>
        </w:rPr>
        <w:t>Información Pública</w:t>
      </w:r>
      <w:r w:rsidRPr="00495F59">
        <w:rPr>
          <w:rFonts w:ascii="Palatino Linotype" w:hAnsi="Palatino Linotype" w:cs="Arial"/>
          <w:color w:val="000000" w:themeColor="text1"/>
        </w:rPr>
        <w:t xml:space="preserve"> y Protección de Datos Personales del Estado de México y Municipios.</w:t>
      </w:r>
    </w:p>
    <w:p w14:paraId="43DACCF5" w14:textId="77777777" w:rsidR="005109F4" w:rsidRPr="00495F59"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495F59" w:rsidRDefault="000171D8" w:rsidP="0066637D">
      <w:pPr>
        <w:spacing w:line="360" w:lineRule="auto"/>
        <w:jc w:val="both"/>
        <w:rPr>
          <w:rFonts w:ascii="Palatino Linotype" w:hAnsi="Palatino Linotype" w:cs="Arial"/>
          <w:b/>
          <w:color w:val="000000" w:themeColor="text1"/>
        </w:rPr>
      </w:pPr>
      <w:r w:rsidRPr="00495F59">
        <w:rPr>
          <w:rFonts w:ascii="Palatino Linotype" w:hAnsi="Palatino Linotype" w:cs="Arial"/>
          <w:b/>
          <w:color w:val="000000" w:themeColor="text1"/>
          <w:sz w:val="28"/>
        </w:rPr>
        <w:t>SEGUNDO</w:t>
      </w:r>
      <w:r w:rsidRPr="00495F59">
        <w:rPr>
          <w:rFonts w:ascii="Palatino Linotype" w:hAnsi="Palatino Linotype" w:cs="Arial"/>
          <w:b/>
          <w:color w:val="000000" w:themeColor="text1"/>
        </w:rPr>
        <w:t xml:space="preserve">. Interés. </w:t>
      </w:r>
    </w:p>
    <w:p w14:paraId="62DE6AC3" w14:textId="7A372FC6" w:rsidR="005B5043" w:rsidRPr="00495F59" w:rsidRDefault="000171D8" w:rsidP="0066637D">
      <w:pPr>
        <w:spacing w:line="360" w:lineRule="auto"/>
        <w:jc w:val="both"/>
        <w:rPr>
          <w:rFonts w:ascii="Palatino Linotype" w:hAnsi="Palatino Linotype" w:cs="Arial"/>
          <w:b/>
          <w:bCs/>
          <w:color w:val="000000" w:themeColor="text1"/>
        </w:rPr>
      </w:pPr>
      <w:r w:rsidRPr="00495F59">
        <w:rPr>
          <w:rFonts w:ascii="Palatino Linotype" w:hAnsi="Palatino Linotype" w:cs="Arial"/>
          <w:bCs/>
          <w:color w:val="000000" w:themeColor="text1"/>
        </w:rPr>
        <w:t xml:space="preserve">El </w:t>
      </w:r>
      <w:r w:rsidR="00D86297" w:rsidRPr="00495F59">
        <w:rPr>
          <w:rFonts w:ascii="Palatino Linotype" w:hAnsi="Palatino Linotype" w:cs="Arial"/>
          <w:bCs/>
          <w:color w:val="000000" w:themeColor="text1"/>
        </w:rPr>
        <w:t>Recurso Revisión</w:t>
      </w:r>
      <w:r w:rsidRPr="00495F59">
        <w:rPr>
          <w:rFonts w:ascii="Palatino Linotype" w:hAnsi="Palatino Linotype" w:cs="Arial"/>
          <w:bCs/>
          <w:color w:val="000000" w:themeColor="text1"/>
        </w:rPr>
        <w:t xml:space="preserve"> fue interpuesto por parte legítima, en atención a que se presentó por </w:t>
      </w:r>
      <w:r w:rsidR="00AD5CD7" w:rsidRPr="00495F59">
        <w:rPr>
          <w:rFonts w:ascii="Palatino Linotype" w:hAnsi="Palatino Linotype" w:cs="Arial"/>
          <w:b/>
          <w:color w:val="000000" w:themeColor="text1"/>
          <w:lang w:val="es-ES"/>
        </w:rPr>
        <w:t>EL</w:t>
      </w:r>
      <w:r w:rsidR="003A44D3" w:rsidRPr="00495F59">
        <w:rPr>
          <w:rFonts w:ascii="Palatino Linotype" w:hAnsi="Palatino Linotype" w:cs="Arial"/>
          <w:b/>
          <w:color w:val="000000" w:themeColor="text1"/>
        </w:rPr>
        <w:t xml:space="preserve"> RECURRENTE</w:t>
      </w:r>
      <w:r w:rsidRPr="00495F59">
        <w:rPr>
          <w:rFonts w:ascii="Palatino Linotype" w:hAnsi="Palatino Linotype" w:cs="Arial"/>
          <w:b/>
          <w:bCs/>
          <w:color w:val="000000" w:themeColor="text1"/>
        </w:rPr>
        <w:t>,</w:t>
      </w:r>
      <w:r w:rsidRPr="00495F59">
        <w:rPr>
          <w:rFonts w:ascii="Palatino Linotype" w:hAnsi="Palatino Linotype" w:cs="Arial"/>
          <w:bCs/>
          <w:color w:val="000000" w:themeColor="text1"/>
        </w:rPr>
        <w:t xml:space="preserve"> quien es la misma persona que formuló la solicitud de acceso a la </w:t>
      </w:r>
      <w:r w:rsidR="00D86297" w:rsidRPr="00495F59">
        <w:rPr>
          <w:rFonts w:ascii="Palatino Linotype" w:hAnsi="Palatino Linotype" w:cs="Arial"/>
          <w:bCs/>
          <w:color w:val="000000" w:themeColor="text1"/>
        </w:rPr>
        <w:t>Información Pública</w:t>
      </w:r>
      <w:r w:rsidRPr="00495F59">
        <w:rPr>
          <w:rFonts w:ascii="Palatino Linotype" w:hAnsi="Palatino Linotype" w:cs="Arial"/>
          <w:bCs/>
          <w:color w:val="000000" w:themeColor="text1"/>
        </w:rPr>
        <w:t xml:space="preserve"> al </w:t>
      </w:r>
      <w:r w:rsidRPr="00495F59">
        <w:rPr>
          <w:rFonts w:ascii="Palatino Linotype" w:hAnsi="Palatino Linotype" w:cs="Arial"/>
          <w:b/>
          <w:bCs/>
          <w:color w:val="000000" w:themeColor="text1"/>
        </w:rPr>
        <w:t>SUJETO OBLIGADO</w:t>
      </w:r>
      <w:r w:rsidR="005B5043" w:rsidRPr="00495F59">
        <w:rPr>
          <w:rFonts w:ascii="Palatino Linotype" w:hAnsi="Palatino Linotype" w:cs="Arial"/>
          <w:b/>
          <w:bCs/>
          <w:color w:val="000000" w:themeColor="text1"/>
        </w:rPr>
        <w:t xml:space="preserve">, </w:t>
      </w:r>
      <w:r w:rsidR="005B5043" w:rsidRPr="00495F59">
        <w:rPr>
          <w:rFonts w:ascii="Palatino Linotype" w:hAnsi="Palatino Linotype" w:cs="Arial"/>
          <w:bCs/>
          <w:color w:val="000000" w:themeColor="text1"/>
        </w:rPr>
        <w:t xml:space="preserve">pues para ello, es </w:t>
      </w:r>
      <w:r w:rsidR="005B5043" w:rsidRPr="00495F59">
        <w:rPr>
          <w:rFonts w:ascii="Palatino Linotype" w:hAnsi="Palatino Linotype" w:cs="Arial"/>
          <w:color w:val="000000"/>
          <w:lang w:eastAsia="es-MX"/>
        </w:rPr>
        <w:t xml:space="preserve">necesario que el particular ingrese al </w:t>
      </w:r>
      <w:r w:rsidR="005B5043" w:rsidRPr="00495F59">
        <w:rPr>
          <w:rFonts w:ascii="Palatino Linotype" w:hAnsi="Palatino Linotype" w:cs="Arial"/>
          <w:b/>
          <w:color w:val="000000"/>
          <w:lang w:eastAsia="es-MX"/>
        </w:rPr>
        <w:t xml:space="preserve">SAIMEX </w:t>
      </w:r>
      <w:r w:rsidR="005B5043" w:rsidRPr="00495F59">
        <w:rPr>
          <w:rFonts w:ascii="Palatino Linotype" w:hAnsi="Palatino Linotype" w:cs="Arial"/>
          <w:color w:val="000000"/>
          <w:lang w:eastAsia="es-MX"/>
        </w:rPr>
        <w:t>mediante la utilización de su clave de usuario y contraseña.</w:t>
      </w:r>
    </w:p>
    <w:p w14:paraId="104423D5" w14:textId="77777777" w:rsidR="000171D8" w:rsidRPr="00495F59"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495F59"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495F59">
        <w:rPr>
          <w:rFonts w:ascii="Palatino Linotype" w:hAnsi="Palatino Linotype" w:cs="Arial"/>
          <w:b/>
          <w:color w:val="000000" w:themeColor="text1"/>
          <w:sz w:val="28"/>
          <w:szCs w:val="28"/>
        </w:rPr>
        <w:t xml:space="preserve">TERCERO. </w:t>
      </w:r>
      <w:r w:rsidRPr="00495F59">
        <w:rPr>
          <w:rFonts w:ascii="Palatino Linotype" w:hAnsi="Palatino Linotype" w:cs="Arial"/>
          <w:b/>
          <w:color w:val="000000" w:themeColor="text1"/>
          <w:lang w:val="es-ES"/>
        </w:rPr>
        <w:t xml:space="preserve">Oportunidad. </w:t>
      </w:r>
    </w:p>
    <w:p w14:paraId="7DB2C4CD" w14:textId="10BA28C7" w:rsidR="00A15B8C" w:rsidRPr="00495F59"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95F59">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AD5CD7" w:rsidRPr="00495F59">
        <w:rPr>
          <w:rFonts w:ascii="Palatino Linotype" w:hAnsi="Palatino Linotype" w:cs="Arial"/>
          <w:b/>
          <w:color w:val="000000" w:themeColor="text1"/>
          <w:lang w:val="es-ES"/>
        </w:rPr>
        <w:t>EL</w:t>
      </w:r>
      <w:r w:rsidRPr="00495F59">
        <w:rPr>
          <w:rFonts w:ascii="Palatino Linotype" w:eastAsia="Palatino Linotype" w:hAnsi="Palatino Linotype" w:cs="Palatino Linotype"/>
          <w:b/>
        </w:rPr>
        <w:t xml:space="preserve"> </w:t>
      </w:r>
      <w:r w:rsidRPr="00495F59">
        <w:rPr>
          <w:rFonts w:ascii="Palatino Linotype" w:eastAsia="Palatino Linotype" w:hAnsi="Palatino Linotype" w:cs="Palatino Linotype"/>
          <w:b/>
          <w:color w:val="000000"/>
        </w:rPr>
        <w:t xml:space="preserve">RECURRENTE </w:t>
      </w:r>
      <w:r w:rsidRPr="00495F59">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495F59"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495F59" w:rsidRDefault="00A15B8C" w:rsidP="00A15B8C">
      <w:pPr>
        <w:ind w:left="851" w:right="899"/>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w:t>
      </w:r>
      <w:r w:rsidRPr="00495F59">
        <w:rPr>
          <w:rFonts w:ascii="Palatino Linotype" w:eastAsia="Palatino Linotype" w:hAnsi="Palatino Linotype" w:cs="Palatino Linotype"/>
          <w:b/>
          <w:i/>
          <w:sz w:val="22"/>
          <w:szCs w:val="22"/>
        </w:rPr>
        <w:t>Artículo 178.</w:t>
      </w:r>
      <w:r w:rsidRPr="00495F5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495F59"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495F59" w:rsidRDefault="00A15B8C" w:rsidP="00A15B8C">
      <w:pPr>
        <w:ind w:left="851" w:right="899"/>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495F59"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495F59" w:rsidRDefault="00A15B8C" w:rsidP="00A15B8C">
      <w:pPr>
        <w:ind w:left="851" w:right="899"/>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495F59" w:rsidRDefault="00A15B8C" w:rsidP="00A15B8C">
      <w:pPr>
        <w:ind w:left="720" w:right="709"/>
        <w:jc w:val="both"/>
        <w:rPr>
          <w:rFonts w:ascii="Palatino Linotype" w:eastAsia="Palatino Linotype" w:hAnsi="Palatino Linotype" w:cs="Palatino Linotype"/>
          <w:i/>
          <w:sz w:val="22"/>
          <w:szCs w:val="22"/>
        </w:rPr>
      </w:pPr>
    </w:p>
    <w:p w14:paraId="0D0CC0C6" w14:textId="45CC1CC6" w:rsidR="00A15B8C" w:rsidRPr="00495F59" w:rsidRDefault="00A15B8C" w:rsidP="00100AC5">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495F59">
        <w:rPr>
          <w:rFonts w:ascii="Palatino Linotype" w:eastAsia="Palatino Linotype" w:hAnsi="Palatino Linotype" w:cs="Palatino Linotype"/>
        </w:rPr>
        <w:t xml:space="preserve">En esa tesitura, atendiendo a que </w:t>
      </w:r>
      <w:r w:rsidRPr="00495F59">
        <w:rPr>
          <w:rFonts w:ascii="Palatino Linotype" w:eastAsia="Palatino Linotype" w:hAnsi="Palatino Linotype" w:cs="Palatino Linotype"/>
          <w:b/>
        </w:rPr>
        <w:t>EL SUJETO OBLIGADO</w:t>
      </w:r>
      <w:r w:rsidRPr="00495F59">
        <w:rPr>
          <w:rFonts w:ascii="Palatino Linotype" w:eastAsia="Palatino Linotype" w:hAnsi="Palatino Linotype" w:cs="Palatino Linotype"/>
        </w:rPr>
        <w:t xml:space="preserve"> notificó la respuesta a la solicitud de Acceso a la Información Pública el día</w:t>
      </w:r>
      <w:r w:rsidRPr="00495F59">
        <w:rPr>
          <w:rFonts w:ascii="Palatino Linotype" w:eastAsia="Palatino Linotype" w:hAnsi="Palatino Linotype" w:cs="Palatino Linotype"/>
          <w:b/>
        </w:rPr>
        <w:t xml:space="preserve"> </w:t>
      </w:r>
      <w:r w:rsidR="00814F90" w:rsidRPr="00495F59">
        <w:rPr>
          <w:rFonts w:ascii="Palatino Linotype" w:eastAsia="Palatino Linotype" w:hAnsi="Palatino Linotype" w:cs="Palatino Linotype"/>
          <w:b/>
        </w:rPr>
        <w:t>seis de mayo</w:t>
      </w:r>
      <w:r w:rsidR="00100AC5" w:rsidRPr="00495F59">
        <w:rPr>
          <w:rFonts w:ascii="Palatino Linotype" w:eastAsia="Palatino Linotype" w:hAnsi="Palatino Linotype" w:cs="Palatino Linotype"/>
          <w:b/>
        </w:rPr>
        <w:t xml:space="preserve"> </w:t>
      </w:r>
      <w:r w:rsidRPr="00495F59">
        <w:rPr>
          <w:rFonts w:ascii="Palatino Linotype" w:eastAsia="Palatino Linotype" w:hAnsi="Palatino Linotype" w:cs="Palatino Linotype"/>
          <w:b/>
        </w:rPr>
        <w:t>de dos mil veintidós</w:t>
      </w:r>
      <w:r w:rsidRPr="00495F59">
        <w:rPr>
          <w:rFonts w:ascii="Palatino Linotype" w:eastAsia="Palatino Linotype" w:hAnsi="Palatino Linotype" w:cs="Palatino Linotype"/>
        </w:rPr>
        <w:t>; así, el plazo de quince días hábiles que el artículo 178 de la Ley de la materia otorga a</w:t>
      </w:r>
      <w:r w:rsidR="00CD6366" w:rsidRPr="00495F59">
        <w:rPr>
          <w:rFonts w:ascii="Palatino Linotype" w:eastAsia="Palatino Linotype" w:hAnsi="Palatino Linotype" w:cs="Palatino Linotype"/>
        </w:rPr>
        <w:t xml:space="preserve"> </w:t>
      </w:r>
      <w:r w:rsidR="00AD5CD7" w:rsidRPr="00495F59">
        <w:rPr>
          <w:rFonts w:ascii="Palatino Linotype" w:hAnsi="Palatino Linotype" w:cs="Arial"/>
          <w:b/>
          <w:color w:val="000000" w:themeColor="text1"/>
          <w:lang w:val="es-ES"/>
        </w:rPr>
        <w:t>EL</w:t>
      </w:r>
      <w:r w:rsidR="00CD6366" w:rsidRPr="00495F59">
        <w:rPr>
          <w:rFonts w:ascii="Palatino Linotype" w:eastAsia="Palatino Linotype" w:hAnsi="Palatino Linotype" w:cs="Palatino Linotype"/>
        </w:rPr>
        <w:t xml:space="preserve"> </w:t>
      </w:r>
      <w:r w:rsidRPr="00495F59">
        <w:rPr>
          <w:rFonts w:ascii="Palatino Linotype" w:eastAsia="Palatino Linotype" w:hAnsi="Palatino Linotype" w:cs="Palatino Linotype"/>
          <w:b/>
        </w:rPr>
        <w:t>RECURRENTE</w:t>
      </w:r>
      <w:r w:rsidRPr="00495F59">
        <w:rPr>
          <w:rFonts w:ascii="Palatino Linotype" w:eastAsia="Palatino Linotype" w:hAnsi="Palatino Linotype" w:cs="Palatino Linotype"/>
        </w:rPr>
        <w:t xml:space="preserve"> para presentar los Recursos de Revisión, transcurrió del </w:t>
      </w:r>
      <w:r w:rsidR="00BA1577" w:rsidRPr="00495F59">
        <w:rPr>
          <w:rFonts w:ascii="Palatino Linotype" w:eastAsia="Palatino Linotype" w:hAnsi="Palatino Linotype" w:cs="Palatino Linotype"/>
          <w:b/>
        </w:rPr>
        <w:t>nueve al veintisiete de mayo</w:t>
      </w:r>
      <w:r w:rsidR="00BB312E" w:rsidRPr="00495F59">
        <w:rPr>
          <w:rFonts w:ascii="Palatino Linotype" w:eastAsia="Palatino Linotype" w:hAnsi="Palatino Linotype" w:cs="Palatino Linotype"/>
          <w:b/>
        </w:rPr>
        <w:t xml:space="preserve"> </w:t>
      </w:r>
      <w:r w:rsidRPr="00495F59">
        <w:rPr>
          <w:rFonts w:ascii="Palatino Linotype" w:eastAsia="Palatino Linotype" w:hAnsi="Palatino Linotype" w:cs="Palatino Linotype"/>
          <w:b/>
        </w:rPr>
        <w:t xml:space="preserve">de dos mil veintidós, </w:t>
      </w:r>
      <w:r w:rsidRPr="00495F59">
        <w:rPr>
          <w:rFonts w:ascii="Palatino Linotype" w:eastAsia="Palatino Linotype" w:hAnsi="Palatino Linotype" w:cs="Palatino Linotype"/>
        </w:rPr>
        <w:t>sin contemp</w:t>
      </w:r>
      <w:r w:rsidR="00CA550A" w:rsidRPr="00495F59">
        <w:rPr>
          <w:rFonts w:ascii="Palatino Linotype" w:eastAsia="Palatino Linotype" w:hAnsi="Palatino Linotype" w:cs="Palatino Linotype"/>
        </w:rPr>
        <w:t xml:space="preserve">lar en el cómputo los </w:t>
      </w:r>
      <w:r w:rsidR="0083621F" w:rsidRPr="00495F59">
        <w:rPr>
          <w:rFonts w:ascii="Palatino Linotype" w:eastAsia="Palatino Linotype" w:hAnsi="Palatino Linotype" w:cs="Palatino Linotype"/>
        </w:rPr>
        <w:t>días</w:t>
      </w:r>
      <w:r w:rsidR="00BA1577" w:rsidRPr="00495F59">
        <w:rPr>
          <w:rFonts w:ascii="Palatino Linotype" w:eastAsia="Palatino Linotype" w:hAnsi="Palatino Linotype" w:cs="Palatino Linotype"/>
        </w:rPr>
        <w:t xml:space="preserve">, catorce, </w:t>
      </w:r>
      <w:r w:rsidR="00100AC5" w:rsidRPr="00495F59">
        <w:rPr>
          <w:rFonts w:ascii="Palatino Linotype" w:eastAsia="Palatino Linotype" w:hAnsi="Palatino Linotype" w:cs="Palatino Linotype"/>
        </w:rPr>
        <w:t>quince</w:t>
      </w:r>
      <w:r w:rsidR="00BA1577" w:rsidRPr="00495F59">
        <w:rPr>
          <w:rFonts w:ascii="Palatino Linotype" w:eastAsia="Palatino Linotype" w:hAnsi="Palatino Linotype" w:cs="Palatino Linotype"/>
        </w:rPr>
        <w:t xml:space="preserve">, veintiuno y </w:t>
      </w:r>
      <w:r w:rsidR="00D64933" w:rsidRPr="00495F59">
        <w:rPr>
          <w:rFonts w:ascii="Palatino Linotype" w:eastAsia="Palatino Linotype" w:hAnsi="Palatino Linotype" w:cs="Palatino Linotype"/>
        </w:rPr>
        <w:t>veintidós</w:t>
      </w:r>
      <w:r w:rsidR="00100AC5" w:rsidRPr="00495F59">
        <w:rPr>
          <w:rFonts w:ascii="Palatino Linotype" w:eastAsia="Palatino Linotype" w:hAnsi="Palatino Linotype" w:cs="Palatino Linotype"/>
        </w:rPr>
        <w:t xml:space="preserve"> de mayo</w:t>
      </w:r>
      <w:r w:rsidR="00CA550A" w:rsidRPr="00495F59">
        <w:rPr>
          <w:rFonts w:ascii="Palatino Linotype" w:eastAsia="Palatino Linotype" w:hAnsi="Palatino Linotype" w:cs="Palatino Linotype"/>
        </w:rPr>
        <w:t xml:space="preserve"> </w:t>
      </w:r>
      <w:r w:rsidRPr="00495F59">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bookmarkStart w:id="1" w:name="_heading=h.ma48g4au9ykp" w:colFirst="0" w:colLast="0"/>
      <w:bookmarkStart w:id="2" w:name="_heading=h.o6sewjs6zihd" w:colFirst="0" w:colLast="0"/>
      <w:bookmarkEnd w:id="1"/>
      <w:bookmarkEnd w:id="2"/>
      <w:r w:rsidR="00BA1577" w:rsidRPr="00495F59">
        <w:rPr>
          <w:rFonts w:ascii="Palatino Linotype" w:eastAsia="Palatino Linotype" w:hAnsi="Palatino Linotype" w:cs="Palatino Linotype"/>
          <w:color w:val="000000"/>
        </w:rPr>
        <w:t>.</w:t>
      </w:r>
    </w:p>
    <w:p w14:paraId="3D4C2A7F" w14:textId="77777777" w:rsidR="00A15B8C" w:rsidRPr="00495F59" w:rsidRDefault="00A15B8C" w:rsidP="00A15B8C">
      <w:pPr>
        <w:spacing w:line="360" w:lineRule="auto"/>
        <w:jc w:val="both"/>
        <w:rPr>
          <w:rFonts w:ascii="Palatino Linotype" w:eastAsia="Palatino Linotype" w:hAnsi="Palatino Linotype" w:cs="Palatino Linotype"/>
        </w:rPr>
      </w:pPr>
    </w:p>
    <w:p w14:paraId="536CC994" w14:textId="00F0DCE8" w:rsidR="005C250B" w:rsidRPr="00495F59" w:rsidRDefault="00A15B8C" w:rsidP="00A15B8C">
      <w:pPr>
        <w:spacing w:line="360" w:lineRule="auto"/>
        <w:jc w:val="both"/>
        <w:rPr>
          <w:rFonts w:ascii="Palatino Linotype" w:hAnsi="Palatino Linotype" w:cs="Arial"/>
          <w:color w:val="000000" w:themeColor="text1"/>
          <w:lang w:val="es-ES"/>
        </w:rPr>
      </w:pPr>
      <w:r w:rsidRPr="00495F59">
        <w:rPr>
          <w:rFonts w:ascii="Palatino Linotype" w:eastAsia="Palatino Linotype" w:hAnsi="Palatino Linotype" w:cs="Palatino Linotype"/>
        </w:rPr>
        <w:t xml:space="preserve">En ese tenor, si </w:t>
      </w:r>
      <w:r w:rsidR="00D64C04" w:rsidRPr="00495F59">
        <w:rPr>
          <w:rFonts w:ascii="Palatino Linotype" w:eastAsia="Palatino Linotype" w:hAnsi="Palatino Linotype" w:cs="Palatino Linotype"/>
        </w:rPr>
        <w:t>el</w:t>
      </w:r>
      <w:r w:rsidRPr="00495F59">
        <w:rPr>
          <w:rFonts w:ascii="Palatino Linotype" w:eastAsia="Palatino Linotype" w:hAnsi="Palatino Linotype" w:cs="Palatino Linotype"/>
        </w:rPr>
        <w:t xml:space="preserve"> Recurso de Revisión que nos ocupa</w:t>
      </w:r>
      <w:r w:rsidR="00D64C04" w:rsidRPr="00495F59">
        <w:rPr>
          <w:rFonts w:ascii="Palatino Linotype" w:eastAsia="Palatino Linotype" w:hAnsi="Palatino Linotype" w:cs="Palatino Linotype"/>
        </w:rPr>
        <w:t>, se presentó</w:t>
      </w:r>
      <w:r w:rsidRPr="00495F59">
        <w:rPr>
          <w:rFonts w:ascii="Palatino Linotype" w:eastAsia="Palatino Linotype" w:hAnsi="Palatino Linotype" w:cs="Palatino Linotype"/>
        </w:rPr>
        <w:t xml:space="preserve"> el día</w:t>
      </w:r>
      <w:r w:rsidRPr="00495F59">
        <w:rPr>
          <w:rFonts w:ascii="Palatino Linotype" w:eastAsia="Palatino Linotype" w:hAnsi="Palatino Linotype" w:cs="Palatino Linotype"/>
          <w:b/>
        </w:rPr>
        <w:t xml:space="preserve"> </w:t>
      </w:r>
      <w:r w:rsidR="00BA1577" w:rsidRPr="00495F59">
        <w:rPr>
          <w:rFonts w:ascii="Palatino Linotype" w:eastAsia="Palatino Linotype" w:hAnsi="Palatino Linotype" w:cs="Palatino Linotype"/>
          <w:b/>
        </w:rPr>
        <w:t>trece</w:t>
      </w:r>
      <w:r w:rsidR="00100AC5" w:rsidRPr="00495F59">
        <w:rPr>
          <w:rFonts w:ascii="Palatino Linotype" w:eastAsia="Palatino Linotype" w:hAnsi="Palatino Linotype" w:cs="Palatino Linotype"/>
          <w:b/>
        </w:rPr>
        <w:t xml:space="preserve"> de mayo </w:t>
      </w:r>
      <w:r w:rsidR="00D64C04" w:rsidRPr="00495F59">
        <w:rPr>
          <w:rFonts w:ascii="Palatino Linotype" w:eastAsia="Palatino Linotype" w:hAnsi="Palatino Linotype" w:cs="Palatino Linotype"/>
          <w:b/>
        </w:rPr>
        <w:t>de dos mil veintidós</w:t>
      </w:r>
      <w:r w:rsidRPr="00495F59">
        <w:rPr>
          <w:rFonts w:ascii="Palatino Linotype" w:eastAsia="Palatino Linotype" w:hAnsi="Palatino Linotype" w:cs="Palatino Linotype"/>
          <w:b/>
        </w:rPr>
        <w:t xml:space="preserve"> </w:t>
      </w:r>
      <w:r w:rsidR="00D64C04" w:rsidRPr="00495F59">
        <w:rPr>
          <w:rFonts w:ascii="Palatino Linotype" w:eastAsia="Palatino Linotype" w:hAnsi="Palatino Linotype" w:cs="Palatino Linotype"/>
        </w:rPr>
        <w:t>este</w:t>
      </w:r>
      <w:r w:rsidRPr="00495F59">
        <w:rPr>
          <w:rFonts w:ascii="Palatino Linotype" w:eastAsia="Palatino Linotype" w:hAnsi="Palatino Linotype" w:cs="Palatino Linotype"/>
        </w:rPr>
        <w:t xml:space="preserve"> se encuentra dentro de los márgenes temporales previstos en el citado precepto legal y, por tanto, se considera oportuno.</w:t>
      </w:r>
    </w:p>
    <w:p w14:paraId="2A79A332" w14:textId="77777777" w:rsidR="00100AC5" w:rsidRPr="00495F59" w:rsidRDefault="00100AC5"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495F59" w:rsidRDefault="005C250B" w:rsidP="005C250B">
      <w:pPr>
        <w:autoSpaceDE w:val="0"/>
        <w:autoSpaceDN w:val="0"/>
        <w:adjustRightInd w:val="0"/>
        <w:spacing w:line="360" w:lineRule="auto"/>
        <w:ind w:right="49"/>
        <w:jc w:val="both"/>
        <w:rPr>
          <w:rFonts w:ascii="Palatino Linotype" w:hAnsi="Palatino Linotype"/>
          <w:b/>
        </w:rPr>
      </w:pPr>
      <w:r w:rsidRPr="00495F59">
        <w:rPr>
          <w:rFonts w:ascii="Palatino Linotype" w:hAnsi="Palatino Linotype" w:cs="Arial"/>
          <w:b/>
          <w:sz w:val="28"/>
          <w:szCs w:val="28"/>
        </w:rPr>
        <w:t>CUARTO</w:t>
      </w:r>
      <w:r w:rsidRPr="00495F59">
        <w:rPr>
          <w:rFonts w:ascii="Palatino Linotype" w:hAnsi="Palatino Linotype"/>
          <w:b/>
          <w:sz w:val="28"/>
          <w:szCs w:val="28"/>
        </w:rPr>
        <w:t>.</w:t>
      </w:r>
      <w:r w:rsidRPr="00495F59">
        <w:rPr>
          <w:rFonts w:ascii="Palatino Linotype" w:hAnsi="Palatino Linotype"/>
          <w:b/>
        </w:rPr>
        <w:t xml:space="preserve"> Procedibilidad. </w:t>
      </w:r>
    </w:p>
    <w:p w14:paraId="497DA6B3" w14:textId="77777777" w:rsidR="00FA625E" w:rsidRPr="00495F59" w:rsidRDefault="00FA625E" w:rsidP="00FA625E">
      <w:pPr>
        <w:autoSpaceDE w:val="0"/>
        <w:autoSpaceDN w:val="0"/>
        <w:adjustRightInd w:val="0"/>
        <w:spacing w:line="360" w:lineRule="auto"/>
        <w:ind w:right="49"/>
        <w:jc w:val="both"/>
        <w:rPr>
          <w:rFonts w:ascii="Palatino Linotype" w:hAnsi="Palatino Linotype" w:cs="Arial"/>
          <w:lang w:val="es-ES" w:eastAsia="es-MX"/>
        </w:rPr>
      </w:pPr>
      <w:r w:rsidRPr="00495F59">
        <w:rPr>
          <w:rFonts w:ascii="Palatino Linotype" w:hAnsi="Palatino Linotype" w:cs="Arial"/>
          <w:lang w:val="es-ES"/>
        </w:rPr>
        <w:t xml:space="preserve">Esté Órgano Garante considera importante precisar que conforme al artículo 180, fracción II, último párrafo de la </w:t>
      </w:r>
      <w:r w:rsidRPr="00495F59">
        <w:rPr>
          <w:rFonts w:ascii="Palatino Linotype" w:hAnsi="Palatino Linotype" w:cs="Arial"/>
          <w:lang w:val="es-ES" w:eastAsia="es-MX"/>
        </w:rPr>
        <w:t xml:space="preserve">Ley de Transparencia y Acceso a la </w:t>
      </w:r>
      <w:r w:rsidRPr="00495F59">
        <w:rPr>
          <w:rFonts w:ascii="Palatino Linotype" w:hAnsi="Palatino Linotype" w:cs="Arial"/>
          <w:lang w:val="es-ES"/>
        </w:rPr>
        <w:t>Información Pública</w:t>
      </w:r>
      <w:r w:rsidRPr="00495F5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710AD3" w14:textId="77777777" w:rsidR="00FA625E" w:rsidRPr="00495F59" w:rsidRDefault="00FA625E" w:rsidP="00FA625E">
      <w:pPr>
        <w:autoSpaceDE w:val="0"/>
        <w:autoSpaceDN w:val="0"/>
        <w:adjustRightInd w:val="0"/>
        <w:spacing w:line="360" w:lineRule="auto"/>
        <w:ind w:right="49"/>
        <w:jc w:val="both"/>
        <w:rPr>
          <w:rFonts w:ascii="Palatino Linotype" w:hAnsi="Palatino Linotype" w:cs="Arial"/>
          <w:sz w:val="16"/>
          <w:szCs w:val="16"/>
          <w:lang w:val="es-ES"/>
        </w:rPr>
      </w:pPr>
    </w:p>
    <w:p w14:paraId="2FB92CC6" w14:textId="77777777" w:rsidR="00FA625E" w:rsidRPr="00495F59" w:rsidRDefault="00FA625E" w:rsidP="00FA625E">
      <w:pPr>
        <w:tabs>
          <w:tab w:val="left" w:pos="851"/>
        </w:tabs>
        <w:ind w:left="851" w:right="901"/>
        <w:jc w:val="both"/>
        <w:rPr>
          <w:rFonts w:ascii="Palatino Linotype" w:hAnsi="Palatino Linotype"/>
          <w:b/>
          <w:i/>
          <w:sz w:val="22"/>
          <w:szCs w:val="22"/>
          <w:lang w:val="es-ES"/>
        </w:rPr>
      </w:pPr>
      <w:r w:rsidRPr="00495F59">
        <w:rPr>
          <w:rFonts w:ascii="Palatino Linotype" w:hAnsi="Palatino Linotype"/>
          <w:b/>
          <w:i/>
          <w:sz w:val="22"/>
          <w:szCs w:val="22"/>
          <w:lang w:val="es-ES"/>
        </w:rPr>
        <w:t xml:space="preserve">“Artículo 180. </w:t>
      </w:r>
      <w:r w:rsidRPr="00495F59">
        <w:rPr>
          <w:rFonts w:ascii="Palatino Linotype" w:hAnsi="Palatino Linotype"/>
          <w:i/>
          <w:sz w:val="22"/>
          <w:szCs w:val="22"/>
          <w:lang w:val="es-ES"/>
        </w:rPr>
        <w:t xml:space="preserve">El </w:t>
      </w:r>
      <w:r w:rsidRPr="00495F59">
        <w:rPr>
          <w:rFonts w:ascii="Palatino Linotype" w:hAnsi="Palatino Linotype" w:cs="Arial"/>
          <w:i/>
          <w:sz w:val="22"/>
          <w:szCs w:val="22"/>
          <w:lang w:val="es-ES"/>
        </w:rPr>
        <w:t>Recurso Revisión</w:t>
      </w:r>
      <w:r w:rsidRPr="00495F59">
        <w:rPr>
          <w:rFonts w:ascii="Palatino Linotype" w:hAnsi="Palatino Linotype"/>
          <w:i/>
          <w:sz w:val="22"/>
          <w:szCs w:val="22"/>
          <w:lang w:val="es-ES"/>
        </w:rPr>
        <w:t xml:space="preserve"> contendrá:</w:t>
      </w:r>
      <w:r w:rsidRPr="00495F59">
        <w:rPr>
          <w:rFonts w:ascii="Palatino Linotype" w:hAnsi="Palatino Linotype"/>
          <w:b/>
          <w:i/>
          <w:sz w:val="22"/>
          <w:szCs w:val="22"/>
          <w:lang w:val="es-ES"/>
        </w:rPr>
        <w:t xml:space="preserve"> </w:t>
      </w:r>
    </w:p>
    <w:p w14:paraId="6DF785F6" w14:textId="77777777" w:rsidR="00FA625E" w:rsidRPr="00495F59" w:rsidRDefault="00FA625E" w:rsidP="00FA625E">
      <w:pPr>
        <w:tabs>
          <w:tab w:val="left" w:pos="851"/>
        </w:tabs>
        <w:ind w:left="851" w:right="901"/>
        <w:jc w:val="both"/>
        <w:rPr>
          <w:rFonts w:ascii="Palatino Linotype" w:hAnsi="Palatino Linotype"/>
          <w:b/>
          <w:i/>
          <w:sz w:val="22"/>
          <w:szCs w:val="22"/>
          <w:lang w:val="es-ES"/>
        </w:rPr>
      </w:pPr>
      <w:r w:rsidRPr="00495F59">
        <w:rPr>
          <w:rFonts w:ascii="Palatino Linotype" w:hAnsi="Palatino Linotype"/>
          <w:b/>
          <w:i/>
          <w:sz w:val="22"/>
          <w:szCs w:val="22"/>
          <w:lang w:val="es-ES"/>
        </w:rPr>
        <w:t>…</w:t>
      </w:r>
    </w:p>
    <w:p w14:paraId="4BDB2CFF" w14:textId="77777777" w:rsidR="00FA625E" w:rsidRPr="00495F59" w:rsidRDefault="00FA625E" w:rsidP="00FA625E">
      <w:pPr>
        <w:tabs>
          <w:tab w:val="left" w:pos="851"/>
        </w:tabs>
        <w:ind w:left="851" w:right="901"/>
        <w:jc w:val="both"/>
        <w:rPr>
          <w:rFonts w:ascii="Palatino Linotype" w:hAnsi="Palatino Linotype"/>
          <w:i/>
          <w:sz w:val="22"/>
          <w:szCs w:val="22"/>
          <w:lang w:val="es-ES"/>
        </w:rPr>
      </w:pPr>
      <w:r w:rsidRPr="00495F59">
        <w:rPr>
          <w:rFonts w:ascii="Palatino Linotype" w:hAnsi="Palatino Linotype"/>
          <w:b/>
          <w:i/>
          <w:sz w:val="22"/>
          <w:szCs w:val="22"/>
          <w:lang w:val="es-ES"/>
        </w:rPr>
        <w:t xml:space="preserve">II. El nombre del solicitante </w:t>
      </w:r>
      <w:r w:rsidRPr="00495F59">
        <w:rPr>
          <w:rFonts w:ascii="Palatino Linotype" w:hAnsi="Palatino Linotype" w:cs="Arial"/>
          <w:b/>
          <w:i/>
          <w:color w:val="222222"/>
          <w:sz w:val="22"/>
          <w:szCs w:val="22"/>
          <w:lang w:val="es-ES" w:eastAsia="es-MX"/>
        </w:rPr>
        <w:t>que</w:t>
      </w:r>
      <w:r w:rsidRPr="00495F59">
        <w:rPr>
          <w:rFonts w:ascii="Palatino Linotype" w:hAnsi="Palatino Linotype"/>
          <w:b/>
          <w:i/>
          <w:sz w:val="22"/>
          <w:szCs w:val="22"/>
          <w:lang w:val="es-ES"/>
        </w:rPr>
        <w:t xml:space="preserve"> recurre </w:t>
      </w:r>
      <w:r w:rsidRPr="00495F59">
        <w:rPr>
          <w:rFonts w:ascii="Palatino Linotype" w:hAnsi="Palatino Linotype"/>
          <w:i/>
          <w:sz w:val="22"/>
          <w:szCs w:val="22"/>
          <w:lang w:val="es-ES"/>
        </w:rPr>
        <w:t>o de su representante y, en su caso, …</w:t>
      </w:r>
    </w:p>
    <w:p w14:paraId="325A0B94" w14:textId="77777777" w:rsidR="00FA625E" w:rsidRPr="00495F59" w:rsidRDefault="00FA625E" w:rsidP="00FA625E">
      <w:pPr>
        <w:tabs>
          <w:tab w:val="left" w:pos="851"/>
        </w:tabs>
        <w:ind w:left="851" w:right="901"/>
        <w:jc w:val="both"/>
        <w:rPr>
          <w:rFonts w:ascii="Palatino Linotype" w:hAnsi="Palatino Linotype"/>
          <w:b/>
          <w:i/>
          <w:sz w:val="22"/>
          <w:szCs w:val="22"/>
          <w:lang w:val="es-ES"/>
        </w:rPr>
      </w:pPr>
      <w:r w:rsidRPr="00495F59">
        <w:rPr>
          <w:rFonts w:ascii="Palatino Linotype" w:hAnsi="Palatino Linotype"/>
          <w:b/>
          <w:i/>
          <w:sz w:val="22"/>
          <w:szCs w:val="22"/>
          <w:lang w:val="es-ES"/>
        </w:rPr>
        <w:lastRenderedPageBreak/>
        <w:t xml:space="preserve">En caso de </w:t>
      </w:r>
      <w:r w:rsidRPr="00495F59">
        <w:rPr>
          <w:rFonts w:ascii="Palatino Linotype" w:hAnsi="Palatino Linotype" w:cs="Arial"/>
          <w:b/>
          <w:i/>
          <w:color w:val="222222"/>
          <w:sz w:val="22"/>
          <w:szCs w:val="22"/>
          <w:lang w:val="es-ES" w:eastAsia="es-MX"/>
        </w:rPr>
        <w:t>que</w:t>
      </w:r>
      <w:r w:rsidRPr="00495F5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95F59">
        <w:rPr>
          <w:rFonts w:ascii="Palatino Linotype" w:hAnsi="Palatino Linotype"/>
          <w:i/>
          <w:sz w:val="22"/>
          <w:szCs w:val="22"/>
          <w:lang w:val="es-ES"/>
        </w:rPr>
        <w:t>, IV, VII y VIII.</w:t>
      </w:r>
      <w:r w:rsidRPr="00495F59">
        <w:rPr>
          <w:rFonts w:ascii="Palatino Linotype" w:hAnsi="Palatino Linotype"/>
          <w:b/>
          <w:i/>
          <w:sz w:val="22"/>
          <w:szCs w:val="22"/>
          <w:lang w:val="es-ES"/>
        </w:rPr>
        <w:t>”</w:t>
      </w:r>
    </w:p>
    <w:p w14:paraId="437AF78B" w14:textId="77777777" w:rsidR="00FA625E" w:rsidRPr="00495F59" w:rsidRDefault="00FA625E" w:rsidP="00FA625E">
      <w:pPr>
        <w:tabs>
          <w:tab w:val="left" w:pos="851"/>
        </w:tabs>
        <w:ind w:left="851" w:right="901"/>
        <w:jc w:val="both"/>
        <w:rPr>
          <w:rFonts w:ascii="Palatino Linotype" w:hAnsi="Palatino Linotype"/>
          <w:i/>
          <w:sz w:val="22"/>
          <w:szCs w:val="22"/>
          <w:lang w:val="es-ES"/>
        </w:rPr>
      </w:pPr>
      <w:r w:rsidRPr="00495F59">
        <w:rPr>
          <w:rFonts w:ascii="Palatino Linotype" w:hAnsi="Palatino Linotype"/>
          <w:i/>
          <w:sz w:val="22"/>
          <w:szCs w:val="22"/>
          <w:lang w:val="es-ES"/>
        </w:rPr>
        <w:t>(Énfasis añadido)</w:t>
      </w:r>
    </w:p>
    <w:p w14:paraId="5F7773F9" w14:textId="77777777" w:rsidR="00FA625E" w:rsidRPr="00495F59" w:rsidRDefault="00FA625E" w:rsidP="00FA625E">
      <w:pPr>
        <w:spacing w:line="360" w:lineRule="auto"/>
        <w:jc w:val="both"/>
        <w:rPr>
          <w:rFonts w:ascii="Palatino Linotype" w:hAnsi="Palatino Linotype"/>
          <w:lang w:val="es-ES"/>
        </w:rPr>
      </w:pPr>
    </w:p>
    <w:p w14:paraId="04A9078E" w14:textId="77777777" w:rsidR="00FA625E" w:rsidRPr="00495F59" w:rsidRDefault="00FA625E" w:rsidP="00FA625E">
      <w:pPr>
        <w:spacing w:line="360" w:lineRule="auto"/>
        <w:jc w:val="both"/>
        <w:rPr>
          <w:rFonts w:ascii="Palatino Linotype" w:hAnsi="Palatino Linotype"/>
          <w:lang w:val="es-ES"/>
        </w:rPr>
      </w:pPr>
      <w:r w:rsidRPr="00495F59">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495F59">
        <w:rPr>
          <w:rFonts w:ascii="Palatino Linotype" w:hAnsi="Palatino Linotype" w:cs="Arial"/>
          <w:b/>
          <w:lang w:val="es-ES"/>
        </w:rPr>
        <w:t xml:space="preserve"> RECURRENTE;</w:t>
      </w:r>
      <w:r w:rsidRPr="00495F59">
        <w:rPr>
          <w:rFonts w:ascii="Palatino Linotype" w:hAnsi="Palatino Linotype"/>
          <w:lang w:val="es-ES"/>
        </w:rPr>
        <w:t xml:space="preserve"> en ese sentido en el presente caso, al haber sido presentado el Recurso Revisión vía </w:t>
      </w:r>
      <w:r w:rsidRPr="00495F59">
        <w:rPr>
          <w:rFonts w:ascii="Palatino Linotype" w:hAnsi="Palatino Linotype"/>
          <w:b/>
          <w:lang w:val="es-ES"/>
        </w:rPr>
        <w:t>SAIMEX</w:t>
      </w:r>
      <w:r w:rsidRPr="00495F59">
        <w:rPr>
          <w:rFonts w:ascii="Palatino Linotype" w:hAnsi="Palatino Linotype"/>
          <w:lang w:val="es-ES"/>
        </w:rPr>
        <w:t>, dicho requisito resulta innecesario.</w:t>
      </w:r>
    </w:p>
    <w:p w14:paraId="63937BDF" w14:textId="77777777" w:rsidR="00FA625E" w:rsidRPr="00495F59" w:rsidRDefault="00FA625E" w:rsidP="00FA625E">
      <w:pPr>
        <w:spacing w:line="360" w:lineRule="auto"/>
        <w:jc w:val="both"/>
        <w:rPr>
          <w:rFonts w:ascii="Palatino Linotype" w:hAnsi="Palatino Linotype"/>
          <w:lang w:val="es-ES"/>
        </w:rPr>
      </w:pPr>
    </w:p>
    <w:p w14:paraId="2C03F713" w14:textId="77777777" w:rsidR="00FA625E" w:rsidRPr="00495F59" w:rsidRDefault="00FA625E" w:rsidP="00FA625E">
      <w:pPr>
        <w:spacing w:line="360" w:lineRule="auto"/>
        <w:jc w:val="both"/>
        <w:rPr>
          <w:rFonts w:ascii="Palatino Linotype" w:hAnsi="Palatino Linotype" w:cs="Arial"/>
          <w:color w:val="000000"/>
          <w:lang w:val="es-ES"/>
        </w:rPr>
      </w:pPr>
      <w:r w:rsidRPr="00495F59">
        <w:rPr>
          <w:rFonts w:ascii="Palatino Linotype" w:hAnsi="Palatino Linotype"/>
          <w:lang w:val="es-ES"/>
        </w:rPr>
        <w:t xml:space="preserve">Lo anterior es así, pues el artículo 15 de </w:t>
      </w:r>
      <w:r w:rsidRPr="00495F59">
        <w:rPr>
          <w:rFonts w:ascii="Palatino Linotype" w:hAnsi="Palatino Linotype" w:cs="Arial"/>
          <w:lang w:val="es-ES" w:eastAsia="es-MX"/>
        </w:rPr>
        <w:t xml:space="preserve">Ley de Transparencia y Acceso a la </w:t>
      </w:r>
      <w:r w:rsidRPr="00495F59">
        <w:rPr>
          <w:rFonts w:ascii="Palatino Linotype" w:hAnsi="Palatino Linotype" w:cs="Arial"/>
          <w:lang w:val="es-ES"/>
        </w:rPr>
        <w:t>Información Pública</w:t>
      </w:r>
      <w:r w:rsidRPr="00495F59">
        <w:rPr>
          <w:rFonts w:ascii="Palatino Linotype" w:hAnsi="Palatino Linotype" w:cs="Arial"/>
          <w:lang w:val="es-ES" w:eastAsia="es-MX"/>
        </w:rPr>
        <w:t xml:space="preserve"> del Estado de México y Municipios </w:t>
      </w:r>
      <w:r w:rsidRPr="00495F59">
        <w:rPr>
          <w:rFonts w:ascii="Palatino Linotype" w:hAnsi="Palatino Linotype" w:cs="Arial"/>
          <w:iCs/>
          <w:lang w:val="es-ES"/>
        </w:rPr>
        <w:t xml:space="preserve">prevé que, </w:t>
      </w:r>
      <w:r w:rsidRPr="00495F59">
        <w:rPr>
          <w:rFonts w:ascii="Palatino Linotype" w:hAnsi="Palatino Linotype"/>
          <w:lang w:val="es-ES"/>
        </w:rPr>
        <w:t xml:space="preserve">toda persona tendrá acceso a la información </w:t>
      </w:r>
      <w:r w:rsidRPr="00495F59">
        <w:rPr>
          <w:rFonts w:ascii="Palatino Linotype" w:hAnsi="Palatino Linotype" w:cs="Arial"/>
          <w:color w:val="000000"/>
          <w:lang w:val="es-ES"/>
        </w:rPr>
        <w:t xml:space="preserve">sin necesidad de acreditar interés alguno o justificar su utilización, de lo que se infiere que para el </w:t>
      </w:r>
      <w:r w:rsidRPr="00495F59">
        <w:rPr>
          <w:rFonts w:ascii="Palatino Linotype" w:hAnsi="Palatino Linotype"/>
          <w:lang w:val="es-ES"/>
        </w:rPr>
        <w:t>ejercicio</w:t>
      </w:r>
      <w:r w:rsidRPr="00495F59">
        <w:rPr>
          <w:rFonts w:ascii="Palatino Linotype" w:hAnsi="Palatino Linotype" w:cs="Arial"/>
          <w:color w:val="000000"/>
          <w:lang w:val="es-ES"/>
        </w:rPr>
        <w:t xml:space="preserve"> del derecho de acceso a la Información Pública, </w:t>
      </w:r>
      <w:r w:rsidRPr="00495F59">
        <w:rPr>
          <w:rFonts w:ascii="Palatino Linotype" w:hAnsi="Palatino Linotype" w:cs="Arial"/>
          <w:b/>
          <w:color w:val="000000"/>
          <w:u w:val="single"/>
          <w:lang w:val="es-ES"/>
        </w:rPr>
        <w:t xml:space="preserve">el nombre no es un requisito </w:t>
      </w:r>
      <w:r w:rsidRPr="00495F59">
        <w:rPr>
          <w:rFonts w:ascii="Palatino Linotype" w:hAnsi="Palatino Linotype" w:cs="Arial"/>
          <w:b/>
          <w:i/>
          <w:color w:val="000000"/>
          <w:u w:val="single"/>
          <w:lang w:val="es-ES"/>
        </w:rPr>
        <w:t>sine qua non</w:t>
      </w:r>
      <w:r w:rsidRPr="00495F59">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F2A5E4F" w14:textId="77777777" w:rsidR="00FA625E" w:rsidRPr="00495F59" w:rsidRDefault="00FA625E" w:rsidP="00FA625E">
      <w:pPr>
        <w:spacing w:line="360" w:lineRule="auto"/>
        <w:jc w:val="both"/>
        <w:rPr>
          <w:rFonts w:ascii="Palatino Linotype" w:hAnsi="Palatino Linotype" w:cs="Arial"/>
          <w:color w:val="000000"/>
          <w:lang w:val="es-ES"/>
        </w:rPr>
      </w:pPr>
    </w:p>
    <w:p w14:paraId="0770BE57" w14:textId="77777777" w:rsidR="00FA625E" w:rsidRPr="00495F59" w:rsidRDefault="00FA625E" w:rsidP="00FA625E">
      <w:pPr>
        <w:spacing w:line="360" w:lineRule="auto"/>
        <w:jc w:val="both"/>
        <w:rPr>
          <w:rFonts w:ascii="Palatino Linotype" w:hAnsi="Palatino Linotype"/>
          <w:sz w:val="22"/>
          <w:szCs w:val="22"/>
          <w:lang w:val="es-ES"/>
        </w:rPr>
      </w:pPr>
      <w:r w:rsidRPr="00495F59">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495F59">
        <w:rPr>
          <w:rFonts w:ascii="Palatino Linotype" w:hAnsi="Palatino Linotype"/>
          <w:lang w:val="es-ES"/>
        </w:rPr>
        <w:lastRenderedPageBreak/>
        <w:t>interés alguno o justificar su utilización, tendrá acceso gratuito a la Información Pública.</w:t>
      </w:r>
    </w:p>
    <w:p w14:paraId="0B42C795" w14:textId="77777777" w:rsidR="00FA625E" w:rsidRPr="00495F59" w:rsidRDefault="00FA625E" w:rsidP="00FA625E">
      <w:pPr>
        <w:tabs>
          <w:tab w:val="left" w:pos="851"/>
        </w:tabs>
        <w:ind w:left="851" w:right="901"/>
        <w:jc w:val="both"/>
        <w:rPr>
          <w:rFonts w:ascii="Palatino Linotype" w:hAnsi="Palatino Linotype"/>
          <w:sz w:val="22"/>
          <w:szCs w:val="22"/>
          <w:lang w:val="es-ES"/>
        </w:rPr>
      </w:pPr>
    </w:p>
    <w:p w14:paraId="729F2E90" w14:textId="77777777" w:rsidR="00FA625E" w:rsidRPr="00495F59" w:rsidRDefault="00FA625E" w:rsidP="00FA625E">
      <w:pPr>
        <w:spacing w:line="360" w:lineRule="auto"/>
        <w:jc w:val="both"/>
        <w:rPr>
          <w:rFonts w:ascii="Palatino Linotype" w:hAnsi="Palatino Linotype"/>
          <w:lang w:val="es-ES"/>
        </w:rPr>
      </w:pPr>
      <w:r w:rsidRPr="00495F59">
        <w:rPr>
          <w:rFonts w:ascii="Palatino Linotype" w:hAnsi="Palatino Linotype"/>
          <w:lang w:val="es-ES"/>
        </w:rPr>
        <w:t xml:space="preserve">Asimismo, se estima que el requisito relativo al nombre del </w:t>
      </w:r>
      <w:r w:rsidRPr="00495F59">
        <w:rPr>
          <w:rFonts w:ascii="Palatino Linotype" w:hAnsi="Palatino Linotype" w:cs="Arial"/>
          <w:b/>
          <w:lang w:val="es-ES"/>
        </w:rPr>
        <w:t>RECURRENTE</w:t>
      </w:r>
      <w:r w:rsidRPr="00495F5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95F59">
        <w:rPr>
          <w:rFonts w:ascii="Palatino Linotype" w:hAnsi="Palatino Linotype" w:cs="Arial"/>
          <w:b/>
          <w:lang w:val="es-ES"/>
        </w:rPr>
        <w:t>EL RECURRENTE</w:t>
      </w:r>
      <w:r w:rsidRPr="00495F59">
        <w:rPr>
          <w:rFonts w:ascii="Palatino Linotype" w:hAnsi="Palatino Linotype"/>
          <w:lang w:val="es-ES"/>
        </w:rPr>
        <w:t xml:space="preserve"> es la misma persona que realizó la solicitud de acceso a la Información Pública que ahora se impugna.</w:t>
      </w:r>
    </w:p>
    <w:p w14:paraId="6AB40880" w14:textId="77777777" w:rsidR="00FA625E" w:rsidRPr="00495F59" w:rsidRDefault="00FA625E" w:rsidP="00FA625E">
      <w:pPr>
        <w:spacing w:line="360" w:lineRule="auto"/>
        <w:jc w:val="both"/>
        <w:rPr>
          <w:rFonts w:ascii="Palatino Linotype" w:hAnsi="Palatino Linotype"/>
          <w:lang w:val="es-ES"/>
        </w:rPr>
      </w:pPr>
    </w:p>
    <w:p w14:paraId="07B31B18" w14:textId="5FCA3083" w:rsidR="0083621F" w:rsidRPr="00495F59" w:rsidRDefault="00FA625E" w:rsidP="00FA625E">
      <w:pPr>
        <w:spacing w:line="360" w:lineRule="auto"/>
        <w:jc w:val="both"/>
        <w:rPr>
          <w:rFonts w:ascii="Palatino Linotype" w:hAnsi="Palatino Linotype"/>
          <w:lang w:val="es-ES"/>
        </w:rPr>
      </w:pPr>
      <w:r w:rsidRPr="00495F59">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3B94BA1" w14:textId="77777777" w:rsidR="00100AC5" w:rsidRPr="00495F59" w:rsidRDefault="00100AC5"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495F59" w:rsidRDefault="000171D8" w:rsidP="0066637D">
      <w:pPr>
        <w:spacing w:line="360" w:lineRule="auto"/>
        <w:jc w:val="both"/>
        <w:textAlignment w:val="baseline"/>
        <w:rPr>
          <w:rFonts w:ascii="Palatino Linotype" w:hAnsi="Palatino Linotype" w:cs="Arial"/>
          <w:b/>
          <w:color w:val="000000" w:themeColor="text1"/>
          <w:lang w:val="es-ES" w:eastAsia="es-MX"/>
        </w:rPr>
      </w:pPr>
      <w:r w:rsidRPr="00495F59">
        <w:rPr>
          <w:rFonts w:ascii="Palatino Linotype" w:hAnsi="Palatino Linotype"/>
          <w:b/>
          <w:color w:val="000000" w:themeColor="text1"/>
          <w:sz w:val="28"/>
          <w:lang w:eastAsia="es-MX"/>
        </w:rPr>
        <w:lastRenderedPageBreak/>
        <w:t>QUINTO</w:t>
      </w:r>
      <w:r w:rsidRPr="00495F59">
        <w:rPr>
          <w:rFonts w:ascii="Palatino Linotype" w:hAnsi="Palatino Linotype" w:cs="Arial"/>
          <w:b/>
          <w:color w:val="000000" w:themeColor="text1"/>
          <w:lang w:eastAsia="es-MX"/>
        </w:rPr>
        <w:t xml:space="preserve">. </w:t>
      </w:r>
      <w:r w:rsidRPr="00495F59">
        <w:rPr>
          <w:rFonts w:ascii="Palatino Linotype" w:hAnsi="Palatino Linotype" w:cs="Arial"/>
          <w:b/>
          <w:color w:val="000000" w:themeColor="text1"/>
          <w:lang w:val="es-ES" w:eastAsia="es-MX"/>
        </w:rPr>
        <w:t>Estudio y resolución del asunto.</w:t>
      </w:r>
    </w:p>
    <w:p w14:paraId="4AF60C27" w14:textId="77777777" w:rsidR="00BC40B7" w:rsidRPr="00495F59" w:rsidRDefault="00BC40B7" w:rsidP="00BC40B7">
      <w:pPr>
        <w:spacing w:line="360" w:lineRule="auto"/>
        <w:jc w:val="both"/>
        <w:rPr>
          <w:rFonts w:ascii="Palatino Linotype" w:hAnsi="Palatino Linotype" w:cs="Arial"/>
          <w:color w:val="000000" w:themeColor="text1"/>
        </w:rPr>
      </w:pPr>
      <w:r w:rsidRPr="00495F59">
        <w:rPr>
          <w:rFonts w:ascii="Palatino Linotype" w:hAnsi="Palatino Linotype" w:cs="Arial"/>
          <w:color w:val="000000" w:themeColor="text1"/>
        </w:rPr>
        <w:t xml:space="preserve">Una vez determinada la vía sobre la que versará el presente recurso, y previa revisión del expediente electrónico formado en </w:t>
      </w:r>
      <w:r w:rsidRPr="00495F59">
        <w:rPr>
          <w:rFonts w:ascii="Palatino Linotype" w:hAnsi="Palatino Linotype" w:cs="Arial"/>
          <w:b/>
          <w:color w:val="000000" w:themeColor="text1"/>
        </w:rPr>
        <w:t>EL SAIMEX</w:t>
      </w:r>
      <w:r w:rsidRPr="00495F5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495F59">
        <w:rPr>
          <w:rFonts w:ascii="Palatino Linotype" w:hAnsi="Palatino Linotype"/>
          <w:lang w:val="es-ES"/>
        </w:rPr>
        <w:t>Constitución Política de los Estados Unidos Mexicanos, Constitución Política del Estado Libre y Soberano de México</w:t>
      </w:r>
      <w:r w:rsidRPr="00495F5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95F59">
        <w:rPr>
          <w:rFonts w:ascii="Palatino Linotype" w:hAnsi="Palatino Linotype"/>
          <w:lang w:val="es-ES"/>
        </w:rPr>
        <w:t>Constitución Política de los Estados Unidos Mexicanos</w:t>
      </w:r>
      <w:r w:rsidRPr="00495F59">
        <w:rPr>
          <w:rFonts w:ascii="Palatino Linotype" w:hAnsi="Palatino Linotype" w:cs="Arial"/>
          <w:color w:val="000000" w:themeColor="text1"/>
        </w:rPr>
        <w:t xml:space="preserve"> y los numerales 8 y 9 de la </w:t>
      </w:r>
      <w:r w:rsidRPr="00495F59">
        <w:rPr>
          <w:rFonts w:ascii="Palatino Linotype" w:hAnsi="Palatino Linotype" w:cs="Arial"/>
          <w:lang w:val="es-ES"/>
        </w:rPr>
        <w:t>Ley de Transparencia y Acceso a la Información Pública del Estado de México y Municipios.</w:t>
      </w:r>
    </w:p>
    <w:p w14:paraId="5C3D21C9" w14:textId="77777777" w:rsidR="00BC40B7" w:rsidRPr="00495F59" w:rsidRDefault="00BC40B7" w:rsidP="00BC40B7">
      <w:pPr>
        <w:spacing w:line="360" w:lineRule="auto"/>
        <w:jc w:val="both"/>
        <w:textAlignment w:val="baseline"/>
        <w:rPr>
          <w:rFonts w:ascii="Palatino Linotype" w:hAnsi="Palatino Linotype" w:cs="Arial"/>
          <w:color w:val="000000" w:themeColor="text1"/>
          <w:lang w:val="es-ES" w:eastAsia="es-MX"/>
        </w:rPr>
      </w:pPr>
    </w:p>
    <w:p w14:paraId="30461242" w14:textId="5A3520C8" w:rsidR="00BC40B7" w:rsidRPr="00495F59" w:rsidRDefault="00BC40B7" w:rsidP="00BC40B7">
      <w:pPr>
        <w:spacing w:line="360" w:lineRule="auto"/>
        <w:jc w:val="both"/>
        <w:textAlignment w:val="baseline"/>
        <w:rPr>
          <w:rFonts w:ascii="Palatino Linotype" w:hAnsi="Palatino Linotype" w:cs="Arial"/>
          <w:color w:val="000000" w:themeColor="text1"/>
          <w:lang w:val="es-ES" w:eastAsia="es-MX"/>
        </w:rPr>
      </w:pPr>
      <w:r w:rsidRPr="00495F59">
        <w:rPr>
          <w:rFonts w:ascii="Palatino Linotype" w:hAnsi="Palatino Linotype" w:cs="Arial"/>
          <w:color w:val="000000" w:themeColor="text1"/>
          <w:lang w:val="es-ES" w:eastAsia="es-MX"/>
        </w:rPr>
        <w:t xml:space="preserve">Es así que, del análisis efectuado a las constancias que obran en el expediente del </w:t>
      </w:r>
      <w:r w:rsidRPr="00495F59">
        <w:rPr>
          <w:rFonts w:ascii="Palatino Linotype" w:hAnsi="Palatino Linotype" w:cs="Arial"/>
          <w:b/>
          <w:color w:val="000000" w:themeColor="text1"/>
          <w:lang w:val="es-ES" w:eastAsia="es-MX"/>
        </w:rPr>
        <w:t>SAIMEX</w:t>
      </w:r>
      <w:r w:rsidRPr="00495F59">
        <w:rPr>
          <w:rFonts w:ascii="Palatino Linotype" w:hAnsi="Palatino Linotype" w:cs="Arial"/>
          <w:color w:val="000000" w:themeColor="text1"/>
          <w:lang w:val="es-ES" w:eastAsia="es-MX"/>
        </w:rPr>
        <w:t>, se advierte que el presente Recurso Revisión es procedente, pues se actualiza</w:t>
      </w:r>
      <w:r w:rsidR="002D3509" w:rsidRPr="00495F59">
        <w:rPr>
          <w:rFonts w:ascii="Palatino Linotype" w:hAnsi="Palatino Linotype" w:cs="Arial"/>
          <w:color w:val="000000" w:themeColor="text1"/>
          <w:lang w:val="es-ES" w:eastAsia="es-MX"/>
        </w:rPr>
        <w:t>n</w:t>
      </w:r>
      <w:r w:rsidRPr="00495F59">
        <w:rPr>
          <w:rFonts w:ascii="Palatino Linotype" w:hAnsi="Palatino Linotype" w:cs="Arial"/>
          <w:color w:val="000000" w:themeColor="text1"/>
          <w:lang w:val="es-ES" w:eastAsia="es-MX"/>
        </w:rPr>
        <w:t xml:space="preserve"> la</w:t>
      </w:r>
      <w:r w:rsidR="002D3509" w:rsidRPr="00495F59">
        <w:rPr>
          <w:rFonts w:ascii="Palatino Linotype" w:hAnsi="Palatino Linotype" w:cs="Arial"/>
          <w:color w:val="000000" w:themeColor="text1"/>
          <w:lang w:val="es-ES" w:eastAsia="es-MX"/>
        </w:rPr>
        <w:t>s</w:t>
      </w:r>
      <w:r w:rsidRPr="00495F59">
        <w:rPr>
          <w:rFonts w:ascii="Palatino Linotype" w:hAnsi="Palatino Linotype" w:cs="Arial"/>
          <w:color w:val="000000" w:themeColor="text1"/>
          <w:lang w:val="es-ES" w:eastAsia="es-MX"/>
        </w:rPr>
        <w:t xml:space="preserve"> hipótesis prevista</w:t>
      </w:r>
      <w:r w:rsidR="002D3509" w:rsidRPr="00495F59">
        <w:rPr>
          <w:rFonts w:ascii="Palatino Linotype" w:hAnsi="Palatino Linotype" w:cs="Arial"/>
          <w:color w:val="000000" w:themeColor="text1"/>
          <w:lang w:val="es-ES" w:eastAsia="es-MX"/>
        </w:rPr>
        <w:t>s</w:t>
      </w:r>
      <w:r w:rsidRPr="00495F59">
        <w:rPr>
          <w:rFonts w:ascii="Palatino Linotype" w:hAnsi="Palatino Linotype" w:cs="Arial"/>
          <w:color w:val="000000" w:themeColor="text1"/>
          <w:lang w:val="es-ES" w:eastAsia="es-MX"/>
        </w:rPr>
        <w:t xml:space="preserve"> en las fracciones </w:t>
      </w:r>
      <w:r w:rsidR="00E05D48" w:rsidRPr="00495F59">
        <w:rPr>
          <w:rFonts w:ascii="Palatino Linotype" w:hAnsi="Palatino Linotype" w:cs="Arial"/>
          <w:color w:val="000000" w:themeColor="text1"/>
          <w:lang w:val="es-ES" w:eastAsia="es-MX"/>
        </w:rPr>
        <w:t xml:space="preserve">II y </w:t>
      </w:r>
      <w:r w:rsidRPr="00495F59">
        <w:rPr>
          <w:rFonts w:ascii="Palatino Linotype" w:hAnsi="Palatino Linotype" w:cs="Arial"/>
          <w:color w:val="000000" w:themeColor="text1"/>
          <w:lang w:val="es-ES" w:eastAsia="es-MX"/>
        </w:rPr>
        <w:t>VII, del artículo 179 de la Ley de la Materia, la cual dispone:</w:t>
      </w:r>
    </w:p>
    <w:p w14:paraId="0B373995" w14:textId="77777777" w:rsidR="00BC40B7" w:rsidRPr="00495F59" w:rsidRDefault="00BC40B7" w:rsidP="00BC40B7">
      <w:pPr>
        <w:jc w:val="both"/>
        <w:rPr>
          <w:rFonts w:ascii="Palatino Linotype" w:hAnsi="Palatino Linotype" w:cs="Arial"/>
          <w:color w:val="000000" w:themeColor="text1"/>
          <w:sz w:val="22"/>
          <w:szCs w:val="22"/>
          <w:lang w:val="es-ES"/>
        </w:rPr>
      </w:pPr>
    </w:p>
    <w:p w14:paraId="60A8C72B" w14:textId="77777777" w:rsidR="00BC40B7" w:rsidRPr="00495F59" w:rsidRDefault="00BC40B7" w:rsidP="00BC40B7">
      <w:pPr>
        <w:ind w:left="851" w:right="901"/>
        <w:jc w:val="both"/>
        <w:rPr>
          <w:rFonts w:ascii="Palatino Linotype" w:hAnsi="Palatino Linotype" w:cs="Arial"/>
          <w:i/>
          <w:color w:val="000000"/>
          <w:sz w:val="22"/>
          <w:szCs w:val="22"/>
          <w:lang w:val="es-ES"/>
        </w:rPr>
      </w:pPr>
      <w:r w:rsidRPr="00495F59">
        <w:rPr>
          <w:rFonts w:ascii="Palatino Linotype" w:hAnsi="Palatino Linotype" w:cs="Arial"/>
          <w:i/>
          <w:color w:val="000000"/>
          <w:sz w:val="22"/>
          <w:szCs w:val="22"/>
          <w:lang w:val="es-ES"/>
        </w:rPr>
        <w:t>“</w:t>
      </w:r>
      <w:r w:rsidRPr="00495F59">
        <w:rPr>
          <w:rFonts w:ascii="Palatino Linotype" w:hAnsi="Palatino Linotype" w:cs="Arial"/>
          <w:b/>
          <w:i/>
          <w:color w:val="000000"/>
          <w:sz w:val="22"/>
          <w:szCs w:val="22"/>
          <w:lang w:val="es-ES"/>
        </w:rPr>
        <w:t>Artículo 179.</w:t>
      </w:r>
      <w:r w:rsidRPr="00495F59">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D1A773D" w14:textId="77777777" w:rsidR="00E05D48" w:rsidRPr="00495F59" w:rsidRDefault="00E05D48" w:rsidP="00BC40B7">
      <w:pPr>
        <w:ind w:left="851" w:right="901"/>
        <w:jc w:val="both"/>
        <w:rPr>
          <w:rFonts w:ascii="Palatino Linotype" w:hAnsi="Palatino Linotype" w:cs="Arial"/>
          <w:i/>
          <w:color w:val="000000"/>
          <w:sz w:val="22"/>
          <w:szCs w:val="22"/>
          <w:lang w:val="es-ES"/>
        </w:rPr>
      </w:pPr>
    </w:p>
    <w:p w14:paraId="45EDA5BF" w14:textId="1513A12A" w:rsidR="00BC40B7" w:rsidRPr="00495F59" w:rsidRDefault="00E05D48" w:rsidP="00BC40B7">
      <w:pPr>
        <w:ind w:left="851" w:right="901"/>
        <w:jc w:val="both"/>
        <w:rPr>
          <w:rFonts w:ascii="Palatino Linotype" w:hAnsi="Palatino Linotype" w:cs="Arial"/>
          <w:i/>
          <w:color w:val="000000"/>
          <w:sz w:val="22"/>
          <w:szCs w:val="22"/>
          <w:lang w:val="es-ES"/>
        </w:rPr>
      </w:pPr>
      <w:r w:rsidRPr="00495F59">
        <w:rPr>
          <w:rFonts w:ascii="Palatino Linotype" w:hAnsi="Palatino Linotype" w:cs="Arial"/>
          <w:i/>
          <w:color w:val="000000"/>
          <w:sz w:val="22"/>
          <w:szCs w:val="22"/>
          <w:lang w:val="es-ES"/>
        </w:rPr>
        <w:t>(</w:t>
      </w:r>
      <w:r w:rsidR="00BC40B7" w:rsidRPr="00495F59">
        <w:rPr>
          <w:rFonts w:ascii="Palatino Linotype" w:hAnsi="Palatino Linotype" w:cs="Arial"/>
          <w:i/>
          <w:color w:val="000000"/>
          <w:sz w:val="22"/>
          <w:szCs w:val="22"/>
          <w:lang w:val="es-ES"/>
        </w:rPr>
        <w:t>…</w:t>
      </w:r>
      <w:r w:rsidRPr="00495F59">
        <w:rPr>
          <w:rFonts w:ascii="Palatino Linotype" w:hAnsi="Palatino Linotype" w:cs="Arial"/>
          <w:i/>
          <w:color w:val="000000"/>
          <w:sz w:val="22"/>
          <w:szCs w:val="22"/>
          <w:lang w:val="es-ES"/>
        </w:rPr>
        <w:t>)</w:t>
      </w:r>
    </w:p>
    <w:p w14:paraId="78C2CE1B" w14:textId="73BE9DC3" w:rsidR="00BC40B7" w:rsidRPr="00495F59" w:rsidRDefault="00BC40B7" w:rsidP="00BC40B7">
      <w:pPr>
        <w:ind w:left="851" w:right="901"/>
        <w:jc w:val="both"/>
        <w:rPr>
          <w:rFonts w:ascii="Palatino Linotype" w:hAnsi="Palatino Linotype" w:cs="Arial"/>
          <w:i/>
          <w:color w:val="000000"/>
          <w:sz w:val="22"/>
          <w:szCs w:val="22"/>
          <w:lang w:val="es-ES"/>
        </w:rPr>
      </w:pPr>
      <w:r w:rsidRPr="00495F59">
        <w:rPr>
          <w:rFonts w:ascii="Palatino Linotype" w:hAnsi="Palatino Linotype" w:cs="Arial"/>
          <w:b/>
          <w:i/>
          <w:color w:val="000000"/>
          <w:sz w:val="22"/>
          <w:szCs w:val="22"/>
          <w:lang w:val="es-ES"/>
        </w:rPr>
        <w:t>II.</w:t>
      </w:r>
      <w:r w:rsidRPr="00495F59">
        <w:rPr>
          <w:rFonts w:ascii="Palatino Linotype" w:hAnsi="Palatino Linotype" w:cs="Arial"/>
          <w:i/>
          <w:color w:val="000000"/>
          <w:sz w:val="22"/>
          <w:szCs w:val="22"/>
          <w:lang w:val="es-ES"/>
        </w:rPr>
        <w:t xml:space="preserve"> </w:t>
      </w:r>
      <w:r w:rsidRPr="00495F59">
        <w:rPr>
          <w:rFonts w:ascii="Palatino Linotype" w:hAnsi="Palatino Linotype" w:cs="Arial"/>
          <w:b/>
          <w:i/>
          <w:color w:val="000000"/>
          <w:sz w:val="22"/>
          <w:szCs w:val="22"/>
          <w:lang w:val="es-ES"/>
        </w:rPr>
        <w:t>La clasificación de la información</w:t>
      </w:r>
    </w:p>
    <w:p w14:paraId="7D7FCBB1" w14:textId="77777777" w:rsidR="00E05D48" w:rsidRPr="00495F59" w:rsidRDefault="00E05D48" w:rsidP="00BC40B7">
      <w:pPr>
        <w:ind w:left="851" w:right="901"/>
        <w:jc w:val="both"/>
        <w:rPr>
          <w:rFonts w:ascii="Palatino Linotype" w:hAnsi="Palatino Linotype" w:cs="Arial"/>
          <w:i/>
          <w:color w:val="000000"/>
          <w:sz w:val="22"/>
          <w:szCs w:val="22"/>
          <w:lang w:val="es-ES"/>
        </w:rPr>
      </w:pPr>
    </w:p>
    <w:p w14:paraId="54D468A0" w14:textId="14A4488B" w:rsidR="00BC40B7" w:rsidRPr="00495F59" w:rsidRDefault="00E05D48" w:rsidP="00BC40B7">
      <w:pPr>
        <w:ind w:left="851" w:right="901"/>
        <w:jc w:val="both"/>
        <w:rPr>
          <w:rFonts w:ascii="Palatino Linotype" w:hAnsi="Palatino Linotype" w:cs="Arial"/>
          <w:i/>
          <w:color w:val="000000"/>
          <w:sz w:val="22"/>
          <w:szCs w:val="22"/>
          <w:lang w:val="es-ES"/>
        </w:rPr>
      </w:pPr>
      <w:r w:rsidRPr="00495F59">
        <w:rPr>
          <w:rFonts w:ascii="Palatino Linotype" w:hAnsi="Palatino Linotype" w:cs="Arial"/>
          <w:i/>
          <w:color w:val="000000"/>
          <w:sz w:val="22"/>
          <w:szCs w:val="22"/>
          <w:lang w:val="es-ES"/>
        </w:rPr>
        <w:t>(…)</w:t>
      </w:r>
    </w:p>
    <w:p w14:paraId="2AB64548" w14:textId="77777777" w:rsidR="00E05D48" w:rsidRPr="00495F59" w:rsidRDefault="00E05D48" w:rsidP="00BC40B7">
      <w:pPr>
        <w:ind w:left="851" w:right="901"/>
        <w:jc w:val="both"/>
        <w:rPr>
          <w:rFonts w:ascii="Palatino Linotype" w:hAnsi="Palatino Linotype" w:cs="Arial"/>
          <w:b/>
          <w:i/>
          <w:color w:val="000000"/>
          <w:sz w:val="22"/>
          <w:szCs w:val="22"/>
          <w:lang w:val="es-ES"/>
        </w:rPr>
      </w:pPr>
    </w:p>
    <w:p w14:paraId="159B2F38" w14:textId="66DF6161" w:rsidR="00BC40B7" w:rsidRPr="00495F59" w:rsidRDefault="00BC40B7" w:rsidP="00BC40B7">
      <w:pPr>
        <w:ind w:left="851" w:right="901"/>
        <w:jc w:val="both"/>
        <w:rPr>
          <w:rFonts w:ascii="Palatino Linotype" w:hAnsi="Palatino Linotype" w:cs="Arial"/>
          <w:i/>
          <w:color w:val="000000"/>
          <w:sz w:val="22"/>
          <w:szCs w:val="22"/>
          <w:lang w:val="es-ES"/>
        </w:rPr>
      </w:pPr>
      <w:r w:rsidRPr="00495F59">
        <w:rPr>
          <w:rFonts w:ascii="Palatino Linotype" w:hAnsi="Palatino Linotype" w:cs="Arial"/>
          <w:b/>
          <w:i/>
          <w:color w:val="000000"/>
          <w:sz w:val="22"/>
          <w:szCs w:val="22"/>
          <w:lang w:val="es-ES"/>
        </w:rPr>
        <w:t>VII. La falta de respuesta a una solicitud de acceso a la información</w:t>
      </w:r>
      <w:r w:rsidRPr="00495F59">
        <w:rPr>
          <w:rFonts w:ascii="Palatino Linotype" w:hAnsi="Palatino Linotype" w:cs="Arial"/>
          <w:i/>
          <w:color w:val="000000"/>
          <w:sz w:val="22"/>
          <w:szCs w:val="22"/>
          <w:lang w:val="es-ES"/>
        </w:rPr>
        <w:t>”</w:t>
      </w:r>
    </w:p>
    <w:p w14:paraId="49D76DE8" w14:textId="77777777" w:rsidR="00E05D48" w:rsidRPr="00495F59" w:rsidRDefault="00E05D48" w:rsidP="00BC40B7">
      <w:pPr>
        <w:ind w:left="851" w:right="901"/>
        <w:jc w:val="both"/>
        <w:rPr>
          <w:rFonts w:ascii="Palatino Linotype" w:hAnsi="Palatino Linotype" w:cs="Arial"/>
          <w:i/>
          <w:color w:val="000000"/>
          <w:sz w:val="22"/>
          <w:szCs w:val="22"/>
          <w:lang w:val="es-ES"/>
        </w:rPr>
      </w:pPr>
    </w:p>
    <w:p w14:paraId="7D6F4544" w14:textId="77777777" w:rsidR="00BC40B7" w:rsidRPr="00495F59" w:rsidRDefault="00BC40B7" w:rsidP="00BC40B7">
      <w:pPr>
        <w:ind w:left="851" w:right="901"/>
        <w:jc w:val="both"/>
        <w:rPr>
          <w:rFonts w:ascii="Palatino Linotype" w:hAnsi="Palatino Linotype" w:cs="Arial"/>
          <w:i/>
          <w:color w:val="000000"/>
          <w:sz w:val="22"/>
          <w:szCs w:val="22"/>
          <w:lang w:val="es-ES"/>
        </w:rPr>
      </w:pPr>
      <w:r w:rsidRPr="00495F59">
        <w:rPr>
          <w:rFonts w:ascii="Palatino Linotype" w:hAnsi="Palatino Linotype" w:cs="Arial"/>
          <w:i/>
          <w:color w:val="000000"/>
          <w:sz w:val="22"/>
          <w:szCs w:val="22"/>
          <w:lang w:val="es-ES"/>
        </w:rPr>
        <w:t>(Énfasis añadido).</w:t>
      </w:r>
    </w:p>
    <w:p w14:paraId="30C13E4F" w14:textId="77777777" w:rsidR="00BC40B7" w:rsidRPr="00495F59" w:rsidRDefault="00BC40B7" w:rsidP="00BC40B7">
      <w:pPr>
        <w:jc w:val="both"/>
        <w:rPr>
          <w:rFonts w:ascii="Palatino Linotype" w:hAnsi="Palatino Linotype" w:cs="Arial"/>
          <w:color w:val="000000" w:themeColor="text1"/>
          <w:sz w:val="22"/>
          <w:szCs w:val="22"/>
          <w:lang w:val="es-ES"/>
        </w:rPr>
      </w:pPr>
    </w:p>
    <w:p w14:paraId="4477B43C" w14:textId="77777777" w:rsidR="00BC40B7" w:rsidRPr="00495F59" w:rsidRDefault="00BC40B7" w:rsidP="00BC40B7">
      <w:pPr>
        <w:widowControl w:val="0"/>
        <w:autoSpaceDE w:val="0"/>
        <w:autoSpaceDN w:val="0"/>
        <w:adjustRightInd w:val="0"/>
        <w:spacing w:line="360" w:lineRule="auto"/>
        <w:jc w:val="both"/>
        <w:rPr>
          <w:rFonts w:ascii="Palatino Linotype" w:hAnsi="Palatino Linotype" w:cs="Arial"/>
          <w:lang w:val="es-ES"/>
        </w:rPr>
      </w:pPr>
      <w:bookmarkStart w:id="3" w:name="_Hlk63244169"/>
    </w:p>
    <w:p w14:paraId="0080393D" w14:textId="784824B3" w:rsidR="00BC40B7" w:rsidRPr="00495F59" w:rsidRDefault="004F5A9D" w:rsidP="00BC40B7">
      <w:pPr>
        <w:widowControl w:val="0"/>
        <w:autoSpaceDE w:val="0"/>
        <w:autoSpaceDN w:val="0"/>
        <w:adjustRightInd w:val="0"/>
        <w:spacing w:line="360" w:lineRule="auto"/>
        <w:jc w:val="both"/>
        <w:rPr>
          <w:rFonts w:ascii="Palatino Linotype" w:hAnsi="Palatino Linotype" w:cs="Arial"/>
          <w:lang w:val="es-ES"/>
        </w:rPr>
      </w:pPr>
      <w:r w:rsidRPr="00495F59">
        <w:rPr>
          <w:rFonts w:ascii="Palatino Linotype" w:hAnsi="Palatino Linotype" w:cs="Arial"/>
          <w:lang w:val="es-ES"/>
        </w:rPr>
        <w:t>Los</w:t>
      </w:r>
      <w:r w:rsidR="00BC40B7" w:rsidRPr="00495F59">
        <w:rPr>
          <w:rFonts w:ascii="Palatino Linotype" w:hAnsi="Palatino Linotype" w:cs="Arial"/>
          <w:lang w:val="es-ES"/>
        </w:rPr>
        <w:t xml:space="preserve"> precepto</w:t>
      </w:r>
      <w:r w:rsidRPr="00495F59">
        <w:rPr>
          <w:rFonts w:ascii="Palatino Linotype" w:hAnsi="Palatino Linotype" w:cs="Arial"/>
          <w:lang w:val="es-ES"/>
        </w:rPr>
        <w:t>s</w:t>
      </w:r>
      <w:r w:rsidR="00BC40B7" w:rsidRPr="00495F59">
        <w:rPr>
          <w:rFonts w:ascii="Palatino Linotype" w:hAnsi="Palatino Linotype" w:cs="Arial"/>
          <w:lang w:val="es-ES"/>
        </w:rPr>
        <w:t xml:space="preserve"> legal</w:t>
      </w:r>
      <w:r w:rsidRPr="00495F59">
        <w:rPr>
          <w:rFonts w:ascii="Palatino Linotype" w:hAnsi="Palatino Linotype" w:cs="Arial"/>
          <w:lang w:val="es-ES"/>
        </w:rPr>
        <w:t>es</w:t>
      </w:r>
      <w:r w:rsidR="00BC40B7" w:rsidRPr="00495F59">
        <w:rPr>
          <w:rFonts w:ascii="Palatino Linotype" w:hAnsi="Palatino Linotype" w:cs="Arial"/>
          <w:lang w:val="es-ES"/>
        </w:rPr>
        <w:t xml:space="preserve"> citado</w:t>
      </w:r>
      <w:r w:rsidRPr="00495F59">
        <w:rPr>
          <w:rFonts w:ascii="Palatino Linotype" w:hAnsi="Palatino Linotype" w:cs="Arial"/>
          <w:lang w:val="es-ES"/>
        </w:rPr>
        <w:t>s</w:t>
      </w:r>
      <w:r w:rsidR="00BC40B7" w:rsidRPr="00495F59">
        <w:rPr>
          <w:rFonts w:ascii="Palatino Linotype" w:hAnsi="Palatino Linotype" w:cs="Arial"/>
          <w:lang w:val="es-ES"/>
        </w:rPr>
        <w:t>, establece</w:t>
      </w:r>
      <w:r w:rsidRPr="00495F59">
        <w:rPr>
          <w:rFonts w:ascii="Palatino Linotype" w:hAnsi="Palatino Linotype" w:cs="Arial"/>
          <w:lang w:val="es-ES"/>
        </w:rPr>
        <w:t>n</w:t>
      </w:r>
      <w:r w:rsidR="00BC40B7" w:rsidRPr="00495F59">
        <w:rPr>
          <w:rFonts w:ascii="Palatino Linotype" w:hAnsi="Palatino Linotype" w:cs="Arial"/>
          <w:lang w:val="es-ES"/>
        </w:rPr>
        <w:t xml:space="preserve"> como supuestos de procedencia del Recurso Revisión, en aquellos casos en que </w:t>
      </w:r>
      <w:r w:rsidRPr="00495F59">
        <w:rPr>
          <w:rFonts w:ascii="Palatino Linotype" w:hAnsi="Palatino Linotype" w:cs="Arial"/>
          <w:lang w:val="es-ES"/>
        </w:rPr>
        <w:t>en razón de la clasificación de la información se omita entregar la información peticionada; por lo que</w:t>
      </w:r>
      <w:r w:rsidR="00BC40B7" w:rsidRPr="00495F59">
        <w:rPr>
          <w:rFonts w:ascii="Palatino Linotype" w:hAnsi="Palatino Linotype" w:cs="Arial"/>
          <w:lang w:val="es-ES"/>
        </w:rPr>
        <w:t xml:space="preserve">; atento a ello, </w:t>
      </w:r>
      <w:r w:rsidR="00BC40B7" w:rsidRPr="00495F59">
        <w:rPr>
          <w:rFonts w:ascii="Palatino Linotype" w:hAnsi="Palatino Linotype"/>
          <w:lang w:val="es-ES"/>
        </w:rPr>
        <w:t xml:space="preserve">este Órgano Garante </w:t>
      </w:r>
      <w:r w:rsidR="00BC40B7" w:rsidRPr="00495F59">
        <w:rPr>
          <w:rFonts w:ascii="Palatino Linotype" w:hAnsi="Palatino Linotype" w:cs="Arial"/>
          <w:lang w:val="es-ES"/>
        </w:rPr>
        <w:t xml:space="preserve">considera que las razones o motivos de inconformidad son </w:t>
      </w:r>
      <w:r w:rsidR="00BC40B7" w:rsidRPr="00495F59">
        <w:rPr>
          <w:rFonts w:ascii="Palatino Linotype" w:hAnsi="Palatino Linotype" w:cs="Arial"/>
          <w:b/>
          <w:lang w:val="es-ES"/>
        </w:rPr>
        <w:t>fundados</w:t>
      </w:r>
      <w:r w:rsidR="00BC40B7" w:rsidRPr="00495F59">
        <w:rPr>
          <w:rFonts w:ascii="Palatino Linotype" w:hAnsi="Palatino Linotype" w:cs="Arial"/>
          <w:lang w:val="es-ES"/>
        </w:rPr>
        <w:t>.</w:t>
      </w:r>
    </w:p>
    <w:bookmarkEnd w:id="3"/>
    <w:p w14:paraId="52209926" w14:textId="77777777" w:rsidR="00BC40B7" w:rsidRPr="00495F59" w:rsidRDefault="00BC40B7" w:rsidP="00BC40B7">
      <w:pPr>
        <w:widowControl w:val="0"/>
        <w:autoSpaceDE w:val="0"/>
        <w:autoSpaceDN w:val="0"/>
        <w:adjustRightInd w:val="0"/>
        <w:spacing w:line="360" w:lineRule="auto"/>
        <w:jc w:val="both"/>
        <w:rPr>
          <w:rFonts w:ascii="Palatino Linotype" w:hAnsi="Palatino Linotype" w:cs="Arial"/>
          <w:lang w:val="es-ES"/>
        </w:rPr>
      </w:pPr>
    </w:p>
    <w:p w14:paraId="0CD80D25" w14:textId="77777777" w:rsidR="00A31267" w:rsidRPr="00495F59" w:rsidRDefault="00A31267" w:rsidP="00A31267">
      <w:pPr>
        <w:spacing w:line="360" w:lineRule="auto"/>
        <w:contextualSpacing/>
        <w:jc w:val="both"/>
        <w:rPr>
          <w:rFonts w:ascii="Palatino Linotype" w:hAnsi="Palatino Linotype"/>
        </w:rPr>
      </w:pPr>
      <w:r w:rsidRPr="00495F59">
        <w:rPr>
          <w:rFonts w:ascii="Palatino Linotype" w:hAnsi="Palatino Linotype" w:cs="Arial"/>
        </w:rPr>
        <w:t xml:space="preserve">En este tenor, es necesario subrayar que </w:t>
      </w:r>
      <w:r w:rsidRPr="00495F59">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77D0EEB"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b/>
          <w:i/>
        </w:rPr>
        <w:t>“Artículo 4.</w:t>
      </w:r>
      <w:r w:rsidRPr="00495F59">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3B23C56"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495F59">
        <w:rPr>
          <w:rFonts w:ascii="Palatino Linotype" w:hAnsi="Palatino Linotyp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C1AFD2"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C82D970"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b/>
          <w:i/>
        </w:rPr>
        <w:t>Artículo 12.</w:t>
      </w:r>
      <w:r w:rsidRPr="00495F59">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2DC88D6"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17A49FE"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t>(…)</w:t>
      </w:r>
    </w:p>
    <w:p w14:paraId="6B755D5A" w14:textId="77777777" w:rsidR="00A31267" w:rsidRPr="00495F59" w:rsidRDefault="00A31267" w:rsidP="00A31267">
      <w:pPr>
        <w:spacing w:before="240" w:line="360" w:lineRule="auto"/>
        <w:ind w:left="851" w:right="851"/>
        <w:jc w:val="both"/>
        <w:rPr>
          <w:rFonts w:ascii="Palatino Linotype" w:hAnsi="Palatino Linotype"/>
          <w:b/>
          <w:i/>
        </w:rPr>
      </w:pPr>
      <w:r w:rsidRPr="00495F59">
        <w:rPr>
          <w:rFonts w:ascii="Palatino Linotype" w:hAnsi="Palatino Linotype"/>
          <w:b/>
          <w:i/>
        </w:rPr>
        <w:t xml:space="preserve">Artículo 24. </w:t>
      </w:r>
    </w:p>
    <w:p w14:paraId="108B3BDC"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t>(…)</w:t>
      </w:r>
    </w:p>
    <w:p w14:paraId="48842BA2"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t>Los sujetos obligados solo proporcionarán la información pública que generen, administren o posean en el ejercicio de sus atribuciones.”</w:t>
      </w:r>
    </w:p>
    <w:p w14:paraId="118AAEFC"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i/>
        </w:rPr>
        <w:lastRenderedPageBreak/>
        <w:t>(…)</w:t>
      </w:r>
    </w:p>
    <w:p w14:paraId="1067B7D1" w14:textId="77777777" w:rsidR="00A31267" w:rsidRPr="00495F59" w:rsidRDefault="00A31267" w:rsidP="00A31267">
      <w:pPr>
        <w:spacing w:before="240" w:line="360" w:lineRule="auto"/>
        <w:ind w:left="851" w:right="851"/>
        <w:jc w:val="both"/>
        <w:rPr>
          <w:rFonts w:ascii="Palatino Linotype" w:hAnsi="Palatino Linotype"/>
          <w:i/>
        </w:rPr>
      </w:pPr>
      <w:r w:rsidRPr="00495F59">
        <w:rPr>
          <w:rFonts w:ascii="Palatino Linotype" w:hAnsi="Palatino Linotype"/>
          <w:b/>
          <w:i/>
        </w:rPr>
        <w:t>Artículo 160.</w:t>
      </w:r>
      <w:r w:rsidRPr="00495F59">
        <w:rPr>
          <w:rFonts w:ascii="Palatino Linotype" w:hAnsi="Palatino Linotype"/>
          <w:i/>
        </w:rPr>
        <w:t xml:space="preserve"> Los sujetos obligados deberán otorgar acceso a los documentos que se </w:t>
      </w:r>
      <w:r w:rsidRPr="00495F59">
        <w:rPr>
          <w:rFonts w:ascii="Palatino Linotype" w:hAnsi="Palatino Linotype"/>
          <w:b/>
          <w:i/>
        </w:rPr>
        <w:t xml:space="preserve"> </w:t>
      </w:r>
      <w:r w:rsidRPr="00495F59">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6037E3A" w14:textId="77777777" w:rsidR="00A31267" w:rsidRPr="00495F59" w:rsidRDefault="00A31267" w:rsidP="00A31267">
      <w:pPr>
        <w:spacing w:before="240" w:line="360" w:lineRule="auto"/>
        <w:ind w:left="851" w:right="851"/>
        <w:jc w:val="both"/>
        <w:rPr>
          <w:rFonts w:ascii="Palatino Linotype" w:hAnsi="Palatino Linotype"/>
          <w:b/>
          <w:i/>
        </w:rPr>
      </w:pPr>
      <w:r w:rsidRPr="00495F59">
        <w:rPr>
          <w:rFonts w:ascii="Palatino Linotype" w:hAnsi="Palatino Linotype"/>
          <w:i/>
        </w:rPr>
        <w:t>En caso que la información solicitada consista en bases de datos se deberá privilegiar la entrega de la misma en formatos abiertos.”</w:t>
      </w:r>
      <w:r w:rsidRPr="00495F59">
        <w:rPr>
          <w:rFonts w:ascii="Palatino Linotype" w:hAnsi="Palatino Linotype"/>
          <w:b/>
          <w:i/>
        </w:rPr>
        <w:t>[Sic]</w:t>
      </w:r>
    </w:p>
    <w:p w14:paraId="7F0E64D6" w14:textId="77777777" w:rsidR="00A31267" w:rsidRPr="00495F59" w:rsidRDefault="00A31267" w:rsidP="00A31267">
      <w:pPr>
        <w:spacing w:line="360" w:lineRule="auto"/>
        <w:jc w:val="both"/>
        <w:rPr>
          <w:rFonts w:ascii="Palatino Linotype" w:hAnsi="Palatino Linotype"/>
        </w:rPr>
      </w:pPr>
    </w:p>
    <w:p w14:paraId="663F69FD" w14:textId="77777777" w:rsidR="00A31267" w:rsidRPr="00495F59" w:rsidRDefault="00A31267" w:rsidP="00A31267">
      <w:pPr>
        <w:spacing w:line="360" w:lineRule="auto"/>
        <w:jc w:val="both"/>
        <w:rPr>
          <w:rFonts w:ascii="Palatino Linotype" w:hAnsi="Palatino Linotype"/>
        </w:rPr>
      </w:pPr>
      <w:r w:rsidRPr="00495F59">
        <w:rPr>
          <w:rFonts w:ascii="Palatino Linotype" w:hAnsi="Palatino Linotype"/>
        </w:rPr>
        <w:t xml:space="preserve">Así que la obligación de los </w:t>
      </w:r>
      <w:r w:rsidRPr="00495F59">
        <w:rPr>
          <w:rFonts w:ascii="Palatino Linotype" w:hAnsi="Palatino Linotype"/>
          <w:b/>
        </w:rPr>
        <w:t>Sujetos Obligados</w:t>
      </w:r>
      <w:r w:rsidRPr="00495F59">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95F59">
        <w:rPr>
          <w:rFonts w:ascii="Palatino Linotype" w:hAnsi="Palatino Linotype"/>
          <w:bCs/>
        </w:rPr>
        <w:t>de la Ley local en la materia, que se reproduce de la siguiente forma</w:t>
      </w:r>
      <w:r w:rsidRPr="00495F59">
        <w:rPr>
          <w:rFonts w:ascii="Palatino Linotype" w:hAnsi="Palatino Linotype"/>
        </w:rPr>
        <w:t>:</w:t>
      </w:r>
    </w:p>
    <w:p w14:paraId="29D1FFAE" w14:textId="77777777" w:rsidR="00A31267" w:rsidRPr="00495F59" w:rsidRDefault="00A31267" w:rsidP="00A31267">
      <w:pPr>
        <w:spacing w:before="240" w:line="360" w:lineRule="auto"/>
        <w:ind w:left="851" w:right="851"/>
        <w:jc w:val="both"/>
        <w:rPr>
          <w:rFonts w:ascii="Palatino Linotype" w:hAnsi="Palatino Linotype" w:cs="Arial"/>
          <w:b/>
          <w:i/>
        </w:rPr>
      </w:pPr>
      <w:r w:rsidRPr="00495F59">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495F59">
        <w:rPr>
          <w:rFonts w:ascii="Palatino Linotype" w:hAnsi="Palatino Linotype" w:cs="Arial"/>
          <w:b/>
          <w:i/>
        </w:rPr>
        <w:t>[Sic]</w:t>
      </w:r>
    </w:p>
    <w:p w14:paraId="695177D2" w14:textId="77777777" w:rsidR="007B2D34" w:rsidRPr="00495F59" w:rsidRDefault="007B2D34" w:rsidP="00BC40B7">
      <w:pPr>
        <w:spacing w:line="360" w:lineRule="auto"/>
        <w:jc w:val="both"/>
        <w:rPr>
          <w:rFonts w:ascii="Palatino Linotype" w:eastAsia="Palatino Linotype" w:hAnsi="Palatino Linotype" w:cs="Palatino Linotype"/>
        </w:rPr>
      </w:pPr>
    </w:p>
    <w:p w14:paraId="756E9538" w14:textId="77777777" w:rsidR="007B2D34" w:rsidRPr="00495F59" w:rsidRDefault="007B2D34" w:rsidP="00BC40B7">
      <w:pPr>
        <w:spacing w:line="360" w:lineRule="auto"/>
        <w:jc w:val="both"/>
        <w:rPr>
          <w:rFonts w:ascii="Palatino Linotype" w:eastAsia="Palatino Linotype" w:hAnsi="Palatino Linotype" w:cs="Palatino Linotype"/>
        </w:rPr>
      </w:pPr>
    </w:p>
    <w:p w14:paraId="2E5E7CAB" w14:textId="77777777" w:rsidR="00BC40B7" w:rsidRPr="00495F59" w:rsidRDefault="00BC40B7" w:rsidP="00BC40B7">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36D70BB0" w14:textId="35DCDAE9" w:rsidR="00890678" w:rsidRPr="00495F59" w:rsidRDefault="00890678" w:rsidP="00890678">
      <w:p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lastRenderedPageBreak/>
        <w:t xml:space="preserve">Es conveniente recordar que el </w:t>
      </w:r>
      <w:r w:rsidRPr="00495F59">
        <w:rPr>
          <w:rFonts w:ascii="Palatino Linotype" w:eastAsia="Palatino Linotype" w:hAnsi="Palatino Linotype" w:cs="Palatino Linotype"/>
          <w:b/>
        </w:rPr>
        <w:t>RECURRENTE</w:t>
      </w:r>
      <w:r w:rsidRPr="00495F59">
        <w:rPr>
          <w:rFonts w:ascii="Palatino Linotype" w:eastAsia="Palatino Linotype" w:hAnsi="Palatino Linotype" w:cs="Palatino Linotype"/>
        </w:rPr>
        <w:t xml:space="preserve"> solicitó lo siguiente,</w:t>
      </w:r>
      <w:r w:rsidR="004501EE" w:rsidRPr="00495F59">
        <w:rPr>
          <w:rFonts w:ascii="Palatino Linotype" w:eastAsia="Palatino Linotype" w:hAnsi="Palatino Linotype" w:cs="Palatino Linotype"/>
        </w:rPr>
        <w:t xml:space="preserve"> para lo cual</w:t>
      </w:r>
      <w:r w:rsidRPr="00495F59">
        <w:rPr>
          <w:rFonts w:ascii="Palatino Linotype" w:eastAsia="Palatino Linotype" w:hAnsi="Palatino Linotype" w:cs="Palatino Linotype"/>
        </w:rPr>
        <w:t xml:space="preserve"> conviene diseminar la petición de información, para mejor análisis:</w:t>
      </w:r>
    </w:p>
    <w:p w14:paraId="72E82C43" w14:textId="77777777" w:rsidR="00890678" w:rsidRPr="00495F59" w:rsidRDefault="00890678" w:rsidP="00890678">
      <w:pPr>
        <w:spacing w:line="360" w:lineRule="auto"/>
        <w:jc w:val="both"/>
        <w:rPr>
          <w:rFonts w:ascii="Palatino Linotype" w:eastAsia="Palatino Linotype" w:hAnsi="Palatino Linotype" w:cs="Palatino Linotype"/>
        </w:rPr>
      </w:pPr>
    </w:p>
    <w:p w14:paraId="4FF6F190" w14:textId="77777777" w:rsidR="00890678" w:rsidRPr="00495F59" w:rsidRDefault="00890678" w:rsidP="00890678">
      <w:p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De las demandas laborales en las cuales es parte el Ayuntamiento de Ozumba, el documento o documentos donde conste lo siguiente:</w:t>
      </w:r>
    </w:p>
    <w:p w14:paraId="4F9DF874" w14:textId="77777777" w:rsidR="00890678" w:rsidRPr="00495F59" w:rsidRDefault="00890678" w:rsidP="00890678">
      <w:pPr>
        <w:spacing w:line="360" w:lineRule="auto"/>
        <w:jc w:val="both"/>
        <w:rPr>
          <w:rFonts w:ascii="Palatino Linotype" w:eastAsia="Palatino Linotype" w:hAnsi="Palatino Linotype" w:cs="Palatino Linotype"/>
        </w:rPr>
      </w:pPr>
    </w:p>
    <w:p w14:paraId="7A515D7E" w14:textId="77777777" w:rsidR="00890678" w:rsidRPr="00495F59" w:rsidRDefault="00890678" w:rsidP="00890678">
      <w:pPr>
        <w:pStyle w:val="Prrafodelista"/>
        <w:numPr>
          <w:ilvl w:val="0"/>
          <w:numId w:val="15"/>
        </w:num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Embargos que se ejecutaron en la administración 2019-2021</w:t>
      </w:r>
    </w:p>
    <w:p w14:paraId="1E7CA56F" w14:textId="77777777" w:rsidR="00890678" w:rsidRPr="00495F59" w:rsidRDefault="00890678" w:rsidP="00890678">
      <w:pPr>
        <w:pStyle w:val="Prrafodelista"/>
        <w:numPr>
          <w:ilvl w:val="0"/>
          <w:numId w:val="15"/>
        </w:num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Monto y fechas de los embargo</w:t>
      </w:r>
    </w:p>
    <w:p w14:paraId="2EE35423" w14:textId="77777777" w:rsidR="00890678" w:rsidRPr="00495F59" w:rsidRDefault="00890678" w:rsidP="00890678">
      <w:pPr>
        <w:pStyle w:val="Prrafodelista"/>
        <w:numPr>
          <w:ilvl w:val="0"/>
          <w:numId w:val="15"/>
        </w:num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Que se embargó</w:t>
      </w:r>
    </w:p>
    <w:p w14:paraId="621FA11F" w14:textId="77777777" w:rsidR="00890678" w:rsidRPr="00495F59" w:rsidRDefault="00890678" w:rsidP="00890678">
      <w:pPr>
        <w:pStyle w:val="Prrafodelista"/>
        <w:numPr>
          <w:ilvl w:val="0"/>
          <w:numId w:val="15"/>
        </w:num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Autoridad ordenadora</w:t>
      </w:r>
    </w:p>
    <w:p w14:paraId="20A33B8B" w14:textId="77777777" w:rsidR="00A31267" w:rsidRPr="00495F59" w:rsidRDefault="00A31267" w:rsidP="00BC40B7">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0576C62F" w14:textId="34E27EA9" w:rsidR="00890678" w:rsidRPr="00495F59" w:rsidRDefault="00890678" w:rsidP="00890678">
      <w:pPr>
        <w:pStyle w:val="Prrafodelista"/>
        <w:tabs>
          <w:tab w:val="left" w:pos="709"/>
        </w:tabs>
        <w:spacing w:line="360" w:lineRule="auto"/>
        <w:ind w:left="0"/>
        <w:jc w:val="both"/>
        <w:rPr>
          <w:rFonts w:ascii="Palatino Linotype" w:hAnsi="Palatino Linotype" w:cs="Arial"/>
          <w:color w:val="000000" w:themeColor="text1"/>
        </w:rPr>
      </w:pPr>
      <w:r w:rsidRPr="00495F59">
        <w:rPr>
          <w:rFonts w:ascii="Palatino Linotype" w:hAnsi="Palatino Linotype" w:cs="Arial"/>
          <w:color w:val="000000" w:themeColor="text1"/>
        </w:rPr>
        <w:t xml:space="preserve">Así mismo el </w:t>
      </w:r>
      <w:r w:rsidRPr="00495F59">
        <w:rPr>
          <w:rFonts w:ascii="Palatino Linotype" w:hAnsi="Palatino Linotype" w:cs="Arial"/>
          <w:b/>
          <w:color w:val="000000" w:themeColor="text1"/>
        </w:rPr>
        <w:t xml:space="preserve">SUJETO OBLIGADO </w:t>
      </w:r>
      <w:r w:rsidRPr="00495F59">
        <w:rPr>
          <w:rFonts w:ascii="Palatino Linotype" w:hAnsi="Palatino Linotype" w:cs="Arial"/>
          <w:color w:val="000000" w:themeColor="text1"/>
        </w:rPr>
        <w:t xml:space="preserve">entregó en respuesta el documento electrónico denominado </w:t>
      </w:r>
      <w:r w:rsidRPr="00495F59">
        <w:rPr>
          <w:rFonts w:ascii="Palatino Linotype" w:hAnsi="Palatino Linotype" w:cs="Arial"/>
          <w:b/>
          <w:i/>
          <w:color w:val="000000" w:themeColor="text1"/>
        </w:rPr>
        <w:t>“</w:t>
      </w:r>
      <w:proofErr w:type="spellStart"/>
      <w:r w:rsidRPr="00495F59">
        <w:rPr>
          <w:rFonts w:ascii="Palatino Linotype" w:hAnsi="Palatino Linotype" w:cs="Arial"/>
          <w:b/>
          <w:i/>
          <w:color w:val="000000" w:themeColor="text1"/>
        </w:rPr>
        <w:t>Juridico</w:t>
      </w:r>
      <w:proofErr w:type="spellEnd"/>
      <w:r w:rsidRPr="00495F59">
        <w:rPr>
          <w:rFonts w:ascii="Palatino Linotype" w:hAnsi="Palatino Linotype" w:cs="Arial"/>
          <w:b/>
          <w:i/>
          <w:color w:val="000000" w:themeColor="text1"/>
        </w:rPr>
        <w:t xml:space="preserve"> - Solicitud 67-2022.pdf”</w:t>
      </w:r>
      <w:r w:rsidRPr="00495F59">
        <w:rPr>
          <w:rFonts w:ascii="Palatino Linotype" w:hAnsi="Palatino Linotype" w:cs="Arial"/>
          <w:i/>
          <w:color w:val="000000" w:themeColor="text1"/>
        </w:rPr>
        <w:t xml:space="preserve"> </w:t>
      </w:r>
      <w:r w:rsidRPr="00495F59">
        <w:rPr>
          <w:rFonts w:ascii="Palatino Linotype" w:hAnsi="Palatino Linotype" w:cs="Arial"/>
          <w:color w:val="000000" w:themeColor="text1"/>
        </w:rPr>
        <w:t xml:space="preserve">de cuyo contenido se advierte el oficio con número </w:t>
      </w:r>
      <w:proofErr w:type="spellStart"/>
      <w:r w:rsidRPr="00495F59">
        <w:rPr>
          <w:rFonts w:ascii="Palatino Linotype" w:hAnsi="Palatino Linotype" w:cs="Arial"/>
          <w:color w:val="000000" w:themeColor="text1"/>
        </w:rPr>
        <w:t>DirJur</w:t>
      </w:r>
      <w:proofErr w:type="spellEnd"/>
      <w:r w:rsidRPr="00495F59">
        <w:rPr>
          <w:rFonts w:ascii="Palatino Linotype" w:hAnsi="Palatino Linotype" w:cs="Arial"/>
          <w:color w:val="000000" w:themeColor="text1"/>
        </w:rPr>
        <w:t xml:space="preserve">/08/044/2022, de fecha veintidós de abril de dos mil veintidós dirigido al Titular de la Unidad de Transparencia y signado por el Encargado de la Dirección de Asuntos Jurídicos, mediante el cual hace del conocimiento que la información solicitada, es considerada confidencial por su propia y especial naturaleza en razón a que esa información es privada y los datos concernientes a una persona física o jurídico colectiva identificada o identificable. Por lo anterior la información confidencial solicitada no está sujeta a temporalidad alguna, y se considera que su acceso, pone en riesgo la seguridad de una persona física. Por lo que solo podrán tener acceso a ellos los titulares de la misma, su representante y los servidores </w:t>
      </w:r>
      <w:r w:rsidR="000C69B9" w:rsidRPr="00495F59">
        <w:rPr>
          <w:rFonts w:ascii="Palatino Linotype" w:hAnsi="Palatino Linotype" w:cs="Arial"/>
          <w:color w:val="000000" w:themeColor="text1"/>
        </w:rPr>
        <w:t>públicos facultados, como se advierte de la siguiente imagen:</w:t>
      </w:r>
    </w:p>
    <w:p w14:paraId="4CEACDE3" w14:textId="77777777" w:rsidR="00890678" w:rsidRPr="00495F59" w:rsidRDefault="00890678" w:rsidP="00890678">
      <w:pPr>
        <w:pStyle w:val="Prrafodelista"/>
        <w:tabs>
          <w:tab w:val="left" w:pos="709"/>
        </w:tabs>
        <w:spacing w:line="360" w:lineRule="auto"/>
        <w:ind w:left="0"/>
        <w:jc w:val="both"/>
        <w:rPr>
          <w:rFonts w:ascii="Palatino Linotype" w:hAnsi="Palatino Linotype" w:cs="Arial"/>
          <w:color w:val="000000" w:themeColor="text1"/>
        </w:rPr>
      </w:pPr>
    </w:p>
    <w:p w14:paraId="382CAA34" w14:textId="708F9D72" w:rsidR="000C69B9" w:rsidRPr="00495F59" w:rsidRDefault="000C69B9" w:rsidP="00890678">
      <w:pPr>
        <w:pStyle w:val="Prrafodelista"/>
        <w:tabs>
          <w:tab w:val="left" w:pos="709"/>
        </w:tabs>
        <w:spacing w:line="360" w:lineRule="auto"/>
        <w:ind w:left="0"/>
        <w:jc w:val="both"/>
        <w:rPr>
          <w:rFonts w:ascii="Palatino Linotype" w:hAnsi="Palatino Linotype" w:cs="Arial"/>
          <w:color w:val="000000" w:themeColor="text1"/>
        </w:rPr>
      </w:pPr>
      <w:r w:rsidRPr="00495F59">
        <w:rPr>
          <w:noProof/>
          <w:lang w:eastAsia="es-MX"/>
        </w:rPr>
        <w:lastRenderedPageBreak/>
        <w:drawing>
          <wp:inline distT="0" distB="0" distL="0" distR="0" wp14:anchorId="509805BD" wp14:editId="73211014">
            <wp:extent cx="5753100" cy="6905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3100" cy="6905625"/>
                    </a:xfrm>
                    <a:prstGeom prst="rect">
                      <a:avLst/>
                    </a:prstGeom>
                  </pic:spPr>
                </pic:pic>
              </a:graphicData>
            </a:graphic>
          </wp:inline>
        </w:drawing>
      </w:r>
    </w:p>
    <w:p w14:paraId="66E94C10" w14:textId="77777777" w:rsidR="00890678" w:rsidRPr="00495F59" w:rsidRDefault="00890678" w:rsidP="00890678">
      <w:pPr>
        <w:pStyle w:val="Prrafodelista"/>
        <w:tabs>
          <w:tab w:val="left" w:pos="709"/>
        </w:tabs>
        <w:spacing w:line="360" w:lineRule="auto"/>
        <w:ind w:left="0"/>
        <w:jc w:val="both"/>
        <w:rPr>
          <w:rFonts w:ascii="Palatino Linotype" w:hAnsi="Palatino Linotype" w:cs="Arial"/>
          <w:color w:val="000000" w:themeColor="text1"/>
        </w:rPr>
      </w:pPr>
    </w:p>
    <w:p w14:paraId="27DC2DB3" w14:textId="1CD5257B" w:rsidR="00F53649" w:rsidRPr="00495F59" w:rsidRDefault="00F53649" w:rsidP="00BC40B7">
      <w:p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lastRenderedPageBreak/>
        <w:t>A</w:t>
      </w:r>
      <w:r w:rsidR="00BC40B7" w:rsidRPr="00495F59">
        <w:rPr>
          <w:rFonts w:ascii="Palatino Linotype" w:eastAsia="Palatino Linotype" w:hAnsi="Palatino Linotype" w:cs="Palatino Linotype"/>
        </w:rPr>
        <w:t xml:space="preserve">nte tal circunstancia </w:t>
      </w:r>
      <w:r w:rsidR="00BC40B7" w:rsidRPr="00495F59">
        <w:rPr>
          <w:rFonts w:ascii="Palatino Linotype" w:eastAsia="Palatino Linotype" w:hAnsi="Palatino Linotype" w:cs="Palatino Linotype"/>
          <w:b/>
        </w:rPr>
        <w:t xml:space="preserve">EL RECURRENTE </w:t>
      </w:r>
      <w:r w:rsidR="00BC40B7" w:rsidRPr="00495F59">
        <w:rPr>
          <w:rFonts w:ascii="Palatino Linotype" w:eastAsia="Palatino Linotype" w:hAnsi="Palatino Linotype" w:cs="Palatino Linotype"/>
        </w:rPr>
        <w:t>procedió a inconformarse, precisamente de esa negativa de entrega de información</w:t>
      </w:r>
      <w:r w:rsidRPr="00495F59">
        <w:rPr>
          <w:rFonts w:ascii="Palatino Linotype" w:eastAsia="Palatino Linotype" w:hAnsi="Palatino Linotype" w:cs="Palatino Linotype"/>
        </w:rPr>
        <w:t>, pues consideró que no se encuentra debidamente fundada ni motivada, además manifiesto que la información no se encuentra en los supuestos del artículo 143 de la Ley de Transparencia</w:t>
      </w:r>
      <w:r w:rsidR="004501EE" w:rsidRPr="00495F59">
        <w:rPr>
          <w:rFonts w:ascii="Palatino Linotype" w:eastAsia="Palatino Linotype" w:hAnsi="Palatino Linotype" w:cs="Palatino Linotype"/>
        </w:rPr>
        <w:t xml:space="preserve"> y Acceso a la Información Pública del Estado de México y Municipios,</w:t>
      </w:r>
      <w:r w:rsidRPr="00495F59">
        <w:rPr>
          <w:rFonts w:ascii="Palatino Linotype" w:eastAsia="Palatino Linotype" w:hAnsi="Palatino Linotype" w:cs="Palatino Linotype"/>
        </w:rPr>
        <w:t xml:space="preserve"> al no ser confidencial.</w:t>
      </w:r>
    </w:p>
    <w:p w14:paraId="1DC20DF0" w14:textId="77777777" w:rsidR="004F60C8" w:rsidRPr="00495F59" w:rsidRDefault="004F60C8" w:rsidP="00BC40B7">
      <w:pPr>
        <w:spacing w:line="360" w:lineRule="auto"/>
        <w:jc w:val="both"/>
        <w:rPr>
          <w:rFonts w:ascii="Palatino Linotype" w:eastAsia="Palatino Linotype" w:hAnsi="Palatino Linotype" w:cs="Palatino Linotype"/>
        </w:rPr>
      </w:pPr>
    </w:p>
    <w:p w14:paraId="34A2E8B8" w14:textId="77777777" w:rsidR="00BC40B7" w:rsidRPr="00495F59" w:rsidRDefault="00BC40B7" w:rsidP="00BC40B7">
      <w:p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 xml:space="preserve">No obstante, de la normatividad que rige al </w:t>
      </w:r>
      <w:r w:rsidRPr="00495F59">
        <w:rPr>
          <w:rFonts w:ascii="Palatino Linotype" w:eastAsia="Palatino Linotype" w:hAnsi="Palatino Linotype" w:cs="Palatino Linotype"/>
          <w:b/>
        </w:rPr>
        <w:t xml:space="preserve">SUJETO OBLIGADO </w:t>
      </w:r>
      <w:r w:rsidRPr="00495F59">
        <w:rPr>
          <w:rFonts w:ascii="Palatino Linotype" w:eastAsia="Palatino Linotype" w:hAnsi="Palatino Linotype" w:cs="Palatino Linotype"/>
        </w:rPr>
        <w:t>no existe norma que constriña a éste a contar con la información al grado de desagregación requerido; es decir no genera un documento en específico del que se pueda obtener dicha información, ya que ello implicaría realizar una investigación en cada uno de los expedientes para resumirla y efectuar cálculos a fin de dar el dato en específico, siendo que el artículo 12 de la Ley de la materia los Sujetos Obligados sólo proporcionarán la información pública que se les requiera y que obre en sus archivos y en el estado en que ésta se encuentre, dicha obligación de proporcionar información no comprende el procesamiento de la misma, ni presentarla conforme al interés del solicitante.</w:t>
      </w:r>
    </w:p>
    <w:p w14:paraId="68C6A552" w14:textId="77777777" w:rsidR="00BC40B7" w:rsidRPr="00495F59" w:rsidRDefault="00BC40B7" w:rsidP="00BC40B7">
      <w:pPr>
        <w:spacing w:line="360" w:lineRule="auto"/>
        <w:jc w:val="both"/>
        <w:rPr>
          <w:rFonts w:ascii="Palatino Linotype" w:eastAsia="Palatino Linotype" w:hAnsi="Palatino Linotype" w:cs="Palatino Linotype"/>
        </w:rPr>
      </w:pPr>
    </w:p>
    <w:p w14:paraId="27C129C2" w14:textId="77777777" w:rsidR="00BC40B7" w:rsidRPr="00495F59" w:rsidRDefault="00BC40B7" w:rsidP="00BC40B7">
      <w:pPr>
        <w:widowControl w:val="0"/>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495F59">
        <w:rPr>
          <w:rFonts w:ascii="Palatino Linotype" w:eastAsia="Palatino Linotype" w:hAnsi="Palatino Linotype" w:cs="Palatino Linotype"/>
          <w:i/>
        </w:rPr>
        <w:t>ad hoc</w:t>
      </w:r>
      <w:r w:rsidRPr="00495F59">
        <w:rPr>
          <w:rFonts w:ascii="Palatino Linotype" w:eastAsia="Palatino Linotype" w:hAnsi="Palatino Linotype" w:cs="Palatino Linotype"/>
        </w:rPr>
        <w:t>, para satisfacer el derecho de acceso a la información pública.</w:t>
      </w:r>
    </w:p>
    <w:p w14:paraId="386BD1B1" w14:textId="77777777" w:rsidR="00BC40B7" w:rsidRPr="00495F59" w:rsidRDefault="00BC40B7" w:rsidP="00BC40B7">
      <w:pPr>
        <w:widowControl w:val="0"/>
        <w:spacing w:line="360" w:lineRule="auto"/>
        <w:jc w:val="both"/>
        <w:rPr>
          <w:rFonts w:ascii="Palatino Linotype" w:eastAsia="Palatino Linotype" w:hAnsi="Palatino Linotype" w:cs="Palatino Linotype"/>
        </w:rPr>
      </w:pPr>
    </w:p>
    <w:p w14:paraId="1B584174" w14:textId="77777777" w:rsidR="00BC40B7" w:rsidRPr="00495F59" w:rsidRDefault="00BC40B7" w:rsidP="00BC40B7">
      <w:pPr>
        <w:widowControl w:val="0"/>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 xml:space="preserve">Como apoyo a lo anterior, es aplicable el Criterio 03-17, emitido por el Pleno del </w:t>
      </w:r>
      <w:r w:rsidRPr="00495F59">
        <w:rPr>
          <w:rFonts w:ascii="Palatino Linotype" w:eastAsia="Palatino Linotype" w:hAnsi="Palatino Linotype" w:cs="Palatino Linotype"/>
        </w:rPr>
        <w:lastRenderedPageBreak/>
        <w:t xml:space="preserve">Instituto Nacional de Transparencia, Acceso a la Información y Protección de Datos Personales, que dice: </w:t>
      </w:r>
    </w:p>
    <w:p w14:paraId="23D3C3ED" w14:textId="77777777" w:rsidR="00BC40B7" w:rsidRPr="00495F59" w:rsidRDefault="00BC40B7" w:rsidP="00BC40B7">
      <w:pPr>
        <w:widowControl w:val="0"/>
        <w:spacing w:line="360" w:lineRule="auto"/>
        <w:jc w:val="both"/>
        <w:rPr>
          <w:rFonts w:ascii="Palatino Linotype" w:eastAsia="Palatino Linotype" w:hAnsi="Palatino Linotype" w:cs="Palatino Linotype"/>
        </w:rPr>
      </w:pPr>
    </w:p>
    <w:p w14:paraId="0E102B33" w14:textId="77777777" w:rsidR="00BC40B7" w:rsidRPr="00495F59" w:rsidRDefault="00BC40B7" w:rsidP="00BC40B7">
      <w:pPr>
        <w:widowControl w:val="0"/>
        <w:ind w:left="709" w:right="757"/>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w:t>
      </w:r>
      <w:r w:rsidRPr="00495F59">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495F5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55FDAD" w14:textId="77777777" w:rsidR="00BC40B7" w:rsidRPr="00495F59" w:rsidRDefault="00BC40B7" w:rsidP="00BC40B7">
      <w:pPr>
        <w:widowControl w:val="0"/>
        <w:ind w:left="709" w:right="757"/>
        <w:jc w:val="both"/>
        <w:rPr>
          <w:rFonts w:ascii="Palatino Linotype" w:eastAsia="Palatino Linotype" w:hAnsi="Palatino Linotype" w:cs="Palatino Linotype"/>
          <w:b/>
          <w:i/>
          <w:sz w:val="22"/>
          <w:szCs w:val="22"/>
        </w:rPr>
      </w:pPr>
    </w:p>
    <w:p w14:paraId="06F18787" w14:textId="77777777" w:rsidR="00BC40B7" w:rsidRPr="00495F59" w:rsidRDefault="00BC40B7" w:rsidP="00BC40B7">
      <w:pPr>
        <w:spacing w:line="360" w:lineRule="auto"/>
        <w:jc w:val="both"/>
        <w:rPr>
          <w:rFonts w:ascii="Palatino Linotype" w:eastAsia="Palatino Linotype" w:hAnsi="Palatino Linotype" w:cs="Palatino Linotype"/>
        </w:rPr>
      </w:pPr>
    </w:p>
    <w:p w14:paraId="7AE909ED" w14:textId="77777777" w:rsidR="00BC40B7" w:rsidRPr="00495F59" w:rsidRDefault="00BC40B7" w:rsidP="00BC40B7">
      <w:pPr>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92EB8AA" w14:textId="77777777" w:rsidR="00BC40B7" w:rsidRPr="00495F59" w:rsidRDefault="00BC40B7" w:rsidP="00BC40B7">
      <w:pPr>
        <w:widowControl w:val="0"/>
        <w:spacing w:line="360" w:lineRule="auto"/>
        <w:jc w:val="both"/>
        <w:rPr>
          <w:rFonts w:ascii="Palatino Linotype" w:eastAsia="Palatino Linotype" w:hAnsi="Palatino Linotype" w:cs="Palatino Linotype"/>
        </w:rPr>
      </w:pPr>
    </w:p>
    <w:p w14:paraId="706F3D6D" w14:textId="77777777" w:rsidR="00BC40B7" w:rsidRPr="00495F59" w:rsidRDefault="00BC40B7" w:rsidP="00BC40B7">
      <w:pPr>
        <w:widowControl w:val="0"/>
        <w:spacing w:line="276" w:lineRule="auto"/>
        <w:ind w:left="709" w:right="757"/>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w:t>
      </w:r>
      <w:r w:rsidRPr="00495F59">
        <w:rPr>
          <w:rFonts w:ascii="Palatino Linotype" w:eastAsia="Palatino Linotype" w:hAnsi="Palatino Linotype" w:cs="Palatino Linotype"/>
          <w:b/>
          <w:i/>
          <w:sz w:val="22"/>
          <w:szCs w:val="22"/>
        </w:rPr>
        <w:t>Artículo 3</w:t>
      </w:r>
      <w:r w:rsidRPr="00495F59">
        <w:rPr>
          <w:rFonts w:ascii="Palatino Linotype" w:eastAsia="Palatino Linotype" w:hAnsi="Palatino Linotype" w:cs="Palatino Linotype"/>
          <w:i/>
          <w:sz w:val="22"/>
          <w:szCs w:val="22"/>
        </w:rPr>
        <w:t>. Para los efectos de la presente Ley se entenderá por:</w:t>
      </w:r>
    </w:p>
    <w:p w14:paraId="76947F79" w14:textId="77777777" w:rsidR="00BC40B7" w:rsidRPr="00495F59" w:rsidRDefault="00BC40B7" w:rsidP="00BC40B7">
      <w:pPr>
        <w:widowControl w:val="0"/>
        <w:spacing w:line="276" w:lineRule="auto"/>
        <w:ind w:left="709" w:right="757"/>
        <w:jc w:val="both"/>
        <w:rPr>
          <w:rFonts w:ascii="Palatino Linotype" w:eastAsia="Palatino Linotype" w:hAnsi="Palatino Linotype" w:cs="Palatino Linotype"/>
          <w:i/>
          <w:sz w:val="22"/>
          <w:szCs w:val="22"/>
        </w:rPr>
      </w:pPr>
    </w:p>
    <w:p w14:paraId="39EB2EFB" w14:textId="77777777" w:rsidR="00BC40B7" w:rsidRPr="00495F59" w:rsidRDefault="00BC40B7" w:rsidP="00BC40B7">
      <w:pPr>
        <w:widowControl w:val="0"/>
        <w:spacing w:line="276" w:lineRule="auto"/>
        <w:ind w:left="709" w:right="757"/>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 xml:space="preserve">XI. </w:t>
      </w:r>
      <w:r w:rsidRPr="00495F59">
        <w:rPr>
          <w:rFonts w:ascii="Palatino Linotype" w:eastAsia="Palatino Linotype" w:hAnsi="Palatino Linotype" w:cs="Palatino Linotype"/>
          <w:b/>
          <w:i/>
          <w:sz w:val="22"/>
          <w:szCs w:val="22"/>
        </w:rPr>
        <w:t>Documento</w:t>
      </w:r>
      <w:r w:rsidRPr="00495F59">
        <w:rPr>
          <w:rFonts w:ascii="Palatino Linotype" w:eastAsia="Palatino Linotype" w:hAnsi="Palatino Linotype" w:cs="Palatino Linotype"/>
          <w:i/>
          <w:sz w:val="22"/>
          <w:szCs w:val="22"/>
        </w:rPr>
        <w:t xml:space="preserve">: Los expedientes, reportes, estudios, actas, resoluciones, oficios, </w:t>
      </w:r>
      <w:r w:rsidRPr="00495F59">
        <w:rPr>
          <w:rFonts w:ascii="Palatino Linotype" w:eastAsia="Palatino Linotype" w:hAnsi="Palatino Linotype" w:cs="Palatino Linotype"/>
          <w:i/>
          <w:sz w:val="22"/>
          <w:szCs w:val="22"/>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E762DED" w14:textId="77777777" w:rsidR="00BC40B7" w:rsidRPr="00495F59" w:rsidRDefault="00BC40B7" w:rsidP="00BC40B7">
      <w:pPr>
        <w:widowControl w:val="0"/>
        <w:spacing w:line="360" w:lineRule="auto"/>
        <w:ind w:left="709" w:right="757"/>
        <w:jc w:val="both"/>
        <w:rPr>
          <w:rFonts w:ascii="Palatino Linotype" w:eastAsia="Palatino Linotype" w:hAnsi="Palatino Linotype" w:cs="Palatino Linotype"/>
          <w:i/>
          <w:sz w:val="22"/>
          <w:szCs w:val="22"/>
        </w:rPr>
      </w:pPr>
    </w:p>
    <w:p w14:paraId="66CC8F4C" w14:textId="77777777" w:rsidR="00BC40B7" w:rsidRPr="00495F59" w:rsidRDefault="00BC40B7" w:rsidP="00BC40B7">
      <w:pPr>
        <w:widowControl w:val="0"/>
        <w:spacing w:line="360" w:lineRule="auto"/>
        <w:jc w:val="both"/>
        <w:rPr>
          <w:rFonts w:ascii="Palatino Linotype" w:eastAsia="Palatino Linotype" w:hAnsi="Palatino Linotype" w:cs="Palatino Linotype"/>
        </w:rPr>
      </w:pPr>
      <w:r w:rsidRPr="00495F5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0A24B46" w14:textId="77777777" w:rsidR="00BC40B7" w:rsidRPr="00495F59" w:rsidRDefault="00BC40B7" w:rsidP="00BC40B7">
      <w:pPr>
        <w:widowControl w:val="0"/>
        <w:spacing w:line="360" w:lineRule="auto"/>
        <w:jc w:val="both"/>
        <w:rPr>
          <w:rFonts w:ascii="Palatino Linotype" w:eastAsia="Palatino Linotype" w:hAnsi="Palatino Linotype" w:cs="Palatino Linotype"/>
        </w:rPr>
      </w:pPr>
    </w:p>
    <w:p w14:paraId="7D2E8F26" w14:textId="77777777" w:rsidR="00BC40B7" w:rsidRPr="00495F59" w:rsidRDefault="00BC40B7" w:rsidP="00BC40B7">
      <w:pPr>
        <w:widowControl w:val="0"/>
        <w:ind w:left="709" w:right="757"/>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i/>
          <w:sz w:val="22"/>
          <w:szCs w:val="22"/>
        </w:rPr>
        <w:t xml:space="preserve">“CRITERIO 0002-11 </w:t>
      </w:r>
    </w:p>
    <w:p w14:paraId="7E369305" w14:textId="77777777" w:rsidR="00BC40B7" w:rsidRPr="00495F59" w:rsidRDefault="00BC40B7" w:rsidP="00BC40B7">
      <w:pPr>
        <w:widowControl w:val="0"/>
        <w:ind w:left="709" w:right="757"/>
        <w:jc w:val="both"/>
        <w:rPr>
          <w:rFonts w:ascii="Palatino Linotype" w:eastAsia="Palatino Linotype" w:hAnsi="Palatino Linotype" w:cs="Palatino Linotype"/>
          <w:i/>
          <w:sz w:val="22"/>
          <w:szCs w:val="22"/>
        </w:rPr>
      </w:pPr>
    </w:p>
    <w:p w14:paraId="0EB32E84" w14:textId="77777777" w:rsidR="00BC40B7" w:rsidRPr="00495F59" w:rsidRDefault="00BC40B7" w:rsidP="00BC40B7">
      <w:pPr>
        <w:widowControl w:val="0"/>
        <w:ind w:left="709" w:right="757"/>
        <w:jc w:val="both"/>
        <w:rPr>
          <w:rFonts w:ascii="Palatino Linotype" w:eastAsia="Palatino Linotype" w:hAnsi="Palatino Linotype" w:cs="Palatino Linotype"/>
          <w:i/>
          <w:sz w:val="22"/>
          <w:szCs w:val="22"/>
        </w:rPr>
      </w:pPr>
      <w:r w:rsidRPr="00495F5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95F59">
        <w:rPr>
          <w:rFonts w:ascii="Palatino Linotype" w:eastAsia="Palatino Linotype" w:hAnsi="Palatino Linotype" w:cs="Palatino Linotype"/>
          <w:i/>
          <w:sz w:val="22"/>
          <w:szCs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0C2FA2" w14:textId="77777777" w:rsidR="00BC40B7" w:rsidRPr="00495F59" w:rsidRDefault="00BC40B7" w:rsidP="00BC40B7">
      <w:pPr>
        <w:widowControl w:val="0"/>
        <w:ind w:left="709" w:right="757"/>
        <w:jc w:val="both"/>
        <w:rPr>
          <w:rFonts w:ascii="Palatino Linotype" w:eastAsia="Palatino Linotype" w:hAnsi="Palatino Linotype" w:cs="Palatino Linotype"/>
          <w:i/>
          <w:sz w:val="22"/>
          <w:szCs w:val="22"/>
        </w:rPr>
      </w:pPr>
    </w:p>
    <w:p w14:paraId="6D8C1DBC" w14:textId="3D8CE2D5" w:rsidR="00BC40B7" w:rsidRPr="00495F59" w:rsidRDefault="00BC40B7" w:rsidP="00BC40B7">
      <w:pPr>
        <w:spacing w:line="360" w:lineRule="auto"/>
        <w:jc w:val="both"/>
        <w:rPr>
          <w:rFonts w:ascii="Palatino Linotype" w:hAnsi="Palatino Linotype"/>
          <w:color w:val="222222"/>
          <w:lang w:eastAsia="es-MX"/>
        </w:rPr>
      </w:pPr>
      <w:r w:rsidRPr="00495F59">
        <w:rPr>
          <w:rFonts w:ascii="Palatino Linotype" w:hAnsi="Palatino Linotype"/>
          <w:color w:val="222222"/>
          <w:lang w:eastAsia="es-MX"/>
        </w:rPr>
        <w:t xml:space="preserve">No obstante lo anterior, </w:t>
      </w:r>
      <w:r w:rsidRPr="00495F59">
        <w:rPr>
          <w:rFonts w:ascii="Palatino Linotype" w:hAnsi="Palatino Linotype"/>
          <w:b/>
          <w:bCs/>
          <w:color w:val="222222"/>
          <w:lang w:eastAsia="es-MX"/>
        </w:rPr>
        <w:t>EL SUJETO OBLIGADO</w:t>
      </w:r>
      <w:r w:rsidRPr="00495F59">
        <w:rPr>
          <w:rFonts w:ascii="Palatino Linotype" w:hAnsi="Palatino Linotype"/>
          <w:color w:val="222222"/>
          <w:lang w:eastAsia="es-MX"/>
        </w:rPr>
        <w:t xml:space="preserve"> admitió contar con la información pública solicitada, pues</w:t>
      </w:r>
      <w:r w:rsidR="009530DF" w:rsidRPr="00495F59">
        <w:rPr>
          <w:rFonts w:ascii="Palatino Linotype" w:hAnsi="Palatino Linotype"/>
          <w:color w:val="222222"/>
          <w:lang w:eastAsia="es-MX"/>
        </w:rPr>
        <w:t xml:space="preserve"> el </w:t>
      </w:r>
      <w:r w:rsidR="006C1D1C" w:rsidRPr="00495F59">
        <w:rPr>
          <w:rFonts w:ascii="Palatino Linotype" w:hAnsi="Palatino Linotype" w:cs="Arial"/>
          <w:color w:val="000000" w:themeColor="text1"/>
        </w:rPr>
        <w:t xml:space="preserve">Encargado de la Dirección de Asuntos Jurídicos, </w:t>
      </w:r>
      <w:r w:rsidR="009530DF" w:rsidRPr="00495F59">
        <w:rPr>
          <w:rFonts w:ascii="Palatino Linotype" w:hAnsi="Palatino Linotype" w:cs="Arial"/>
          <w:color w:val="000000" w:themeColor="text1"/>
        </w:rPr>
        <w:t>mediante un pronunciamiento unilateral refiere que</w:t>
      </w:r>
      <w:r w:rsidR="006C1D1C" w:rsidRPr="00495F59">
        <w:rPr>
          <w:rFonts w:ascii="Palatino Linotype" w:hAnsi="Palatino Linotype" w:cs="Arial"/>
          <w:color w:val="000000" w:themeColor="text1"/>
        </w:rPr>
        <w:t xml:space="preserve"> la información solicitada, es considerada confidencial por su propia y especial naturaleza en razón a que esa información es privada y los datos concernientes a una persona física o jurídico colectiva identificada o identificable. Por lo anterior la información confidencial solicitada no está sujeta a </w:t>
      </w:r>
      <w:r w:rsidR="006C1D1C" w:rsidRPr="00495F59">
        <w:rPr>
          <w:rFonts w:ascii="Palatino Linotype" w:hAnsi="Palatino Linotype" w:cs="Arial"/>
          <w:color w:val="000000" w:themeColor="text1"/>
        </w:rPr>
        <w:lastRenderedPageBreak/>
        <w:t>temporalidad alguna, y se considera que su acceso, pone en riesgo la seguridad de una persona física. Por lo que solo podrán tener acceso a ellos los titulares de la misma, su representante y los servidores públicos facultados, como se advierte de la siguiente imagen</w:t>
      </w:r>
      <w:r w:rsidRPr="00495F59">
        <w:rPr>
          <w:rFonts w:ascii="Palatino Linotype" w:eastAsia="Arial Unicode MS" w:hAnsi="Palatino Linotype" w:cs="Arial"/>
        </w:rPr>
        <w:t xml:space="preserve">; con ello </w:t>
      </w:r>
      <w:r w:rsidRPr="00495F59">
        <w:rPr>
          <w:rFonts w:ascii="Palatino Linotype" w:hAnsi="Palatino Linotype"/>
          <w:color w:val="222222"/>
          <w:lang w:eastAsia="es-MX"/>
        </w:rPr>
        <w:t>acepta que la genera, posee y administra, en ejercicio de sus funciones de derecho público</w:t>
      </w:r>
      <w:r w:rsidRPr="00495F59">
        <w:rPr>
          <w:rFonts w:ascii="Palatino Linotype" w:eastAsia="Arial Unicode MS" w:hAnsi="Palatino Linotype" w:cs="Arial"/>
        </w:rPr>
        <w:t>; por ello tiene la obligación de</w:t>
      </w:r>
      <w:r w:rsidRPr="00495F59">
        <w:rPr>
          <w:rFonts w:ascii="Palatino Linotype" w:hAnsi="Palatino Linotype" w:cs="Arial"/>
        </w:rPr>
        <w:t xml:space="preserve"> proporcionar la información que obre en su poder conforme el estado que se encuentra y no hacer un procesamiento de la misma, ni presentarla conforme al interés del solicitante</w:t>
      </w:r>
      <w:r w:rsidRPr="00495F59">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335DA4DE" w14:textId="77777777" w:rsidR="00BC40B7" w:rsidRPr="00495F59" w:rsidRDefault="00BC40B7" w:rsidP="00BC40B7">
      <w:pPr>
        <w:jc w:val="both"/>
        <w:rPr>
          <w:rFonts w:ascii="Palatino Linotype" w:hAnsi="Palatino Linotype"/>
          <w:color w:val="222222"/>
          <w:lang w:eastAsia="es-MX"/>
        </w:rPr>
      </w:pPr>
    </w:p>
    <w:p w14:paraId="2A8A9DF5" w14:textId="77777777" w:rsidR="00BC40B7" w:rsidRPr="00495F59" w:rsidRDefault="00BC40B7" w:rsidP="00BC40B7">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w:t>
      </w:r>
      <w:r w:rsidRPr="00495F59">
        <w:rPr>
          <w:rFonts w:ascii="Palatino Linotype" w:hAnsi="Palatino Linotype"/>
          <w:b/>
          <w:bCs/>
          <w:i/>
          <w:iCs/>
          <w:color w:val="222222"/>
          <w:sz w:val="22"/>
          <w:szCs w:val="22"/>
          <w:lang w:eastAsia="es-MX"/>
        </w:rPr>
        <w:t>Artículo 12.</w:t>
      </w:r>
      <w:r w:rsidRPr="00495F5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2DA9A85" w14:textId="77777777" w:rsidR="00BC40B7" w:rsidRPr="00495F59" w:rsidRDefault="00BC40B7" w:rsidP="00BC40B7">
      <w:pPr>
        <w:ind w:left="851" w:right="902"/>
        <w:jc w:val="both"/>
        <w:rPr>
          <w:rFonts w:ascii="Palatino Linotype" w:hAnsi="Palatino Linotype"/>
          <w:i/>
          <w:iCs/>
          <w:color w:val="222222"/>
          <w:sz w:val="22"/>
          <w:szCs w:val="22"/>
          <w:lang w:eastAsia="es-MX"/>
        </w:rPr>
      </w:pPr>
    </w:p>
    <w:p w14:paraId="39F655DD" w14:textId="77777777" w:rsidR="006C59A5" w:rsidRPr="00495F59" w:rsidRDefault="00BC40B7"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F3F6E4"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536B4BF0"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5759CEA5" w14:textId="5FD2D9A1" w:rsidR="00BC40B7" w:rsidRPr="00495F59" w:rsidRDefault="00BC40B7" w:rsidP="00BC40B7">
      <w:pPr>
        <w:spacing w:line="360" w:lineRule="auto"/>
        <w:jc w:val="both"/>
        <w:rPr>
          <w:rFonts w:ascii="Palatino Linotype" w:hAnsi="Palatino Linotype" w:cs="Arial"/>
        </w:rPr>
      </w:pPr>
      <w:r w:rsidRPr="00495F59">
        <w:rPr>
          <w:rFonts w:ascii="Palatino Linotype" w:hAnsi="Palatino Linotype" w:cs="Arial"/>
          <w:color w:val="000000" w:themeColor="text1"/>
        </w:rPr>
        <w:t>En ese sentido,</w:t>
      </w:r>
      <w:r w:rsidRPr="00495F59">
        <w:rPr>
          <w:rFonts w:ascii="Palatino Linotype" w:hAnsi="Palatino Linotype" w:cs="Arial"/>
        </w:rPr>
        <w:t xml:space="preserve"> </w:t>
      </w:r>
      <w:r w:rsidRPr="00495F59">
        <w:rPr>
          <w:rFonts w:ascii="Palatino Linotype" w:hAnsi="Palatino Linotype" w:cs="Arial"/>
          <w:b/>
        </w:rPr>
        <w:t>EL SUJETO OBLIGADO</w:t>
      </w:r>
      <w:r w:rsidRPr="00495F59">
        <w:rPr>
          <w:rFonts w:ascii="Palatino Linotype" w:hAnsi="Palatino Linotype" w:cs="Arial"/>
        </w:rPr>
        <w:t xml:space="preserve"> se encuentra constreñido a entregar la información solicitada por </w:t>
      </w:r>
      <w:r w:rsidRPr="00495F59">
        <w:rPr>
          <w:rFonts w:ascii="Palatino Linotype" w:hAnsi="Palatino Linotype" w:cs="Arial"/>
          <w:b/>
          <w:color w:val="000000"/>
          <w:lang w:eastAsia="es-MX"/>
        </w:rPr>
        <w:t>EL RECURRENTE</w:t>
      </w:r>
      <w:r w:rsidRPr="00495F59">
        <w:rPr>
          <w:rFonts w:ascii="Palatino Linotype" w:hAnsi="Palatino Linotype" w:cs="Arial"/>
        </w:rPr>
        <w:t xml:space="preserve">, </w:t>
      </w:r>
      <w:r w:rsidRPr="00495F59">
        <w:rPr>
          <w:rFonts w:ascii="Palatino Linotype" w:hAnsi="Palatino Linotype" w:cs="Arial"/>
          <w:bCs/>
        </w:rPr>
        <w:t>ordenando haga entrega de los documentos donde conste</w:t>
      </w:r>
      <w:r w:rsidR="002A622B" w:rsidRPr="00495F59">
        <w:rPr>
          <w:rFonts w:ascii="Palatino Linotype" w:hAnsi="Palatino Linotype" w:cs="Arial"/>
          <w:bCs/>
        </w:rPr>
        <w:t xml:space="preserve"> los </w:t>
      </w:r>
      <w:r w:rsidR="002A622B" w:rsidRPr="00495F59">
        <w:rPr>
          <w:rFonts w:ascii="Palatino Linotype" w:eastAsia="Palatino Linotype" w:hAnsi="Palatino Linotype" w:cs="Palatino Linotype"/>
        </w:rPr>
        <w:t xml:space="preserve">Embargos que se ejecutaron en la administración 2019-2021, el Monto y fechas de los embargos y que se embargó, </w:t>
      </w:r>
      <w:r w:rsidRPr="00495F59">
        <w:rPr>
          <w:rFonts w:ascii="Palatino Linotype" w:hAnsi="Palatino Linotype" w:cs="Arial"/>
        </w:rPr>
        <w:t xml:space="preserve">en </w:t>
      </w:r>
      <w:r w:rsidRPr="00495F59">
        <w:rPr>
          <w:rFonts w:ascii="Palatino Linotype" w:hAnsi="Palatino Linotype" w:cs="Arial"/>
          <w:b/>
        </w:rPr>
        <w:t>versión publica</w:t>
      </w:r>
      <w:r w:rsidR="00C02D94" w:rsidRPr="00495F59">
        <w:rPr>
          <w:rFonts w:ascii="Palatino Linotype" w:hAnsi="Palatino Linotype" w:cs="Arial"/>
        </w:rPr>
        <w:t xml:space="preserve"> de ser procedente; no obstante lo anterior, deberá reservar la entrega</w:t>
      </w:r>
      <w:r w:rsidR="004501EE" w:rsidRPr="00495F59">
        <w:rPr>
          <w:rFonts w:ascii="Palatino Linotype" w:hAnsi="Palatino Linotype" w:cs="Arial"/>
        </w:rPr>
        <w:t xml:space="preserve"> de la información relacionada con</w:t>
      </w:r>
      <w:r w:rsidR="00C02D94" w:rsidRPr="00495F59">
        <w:rPr>
          <w:rFonts w:ascii="Palatino Linotype" w:hAnsi="Palatino Linotype" w:cs="Arial"/>
        </w:rPr>
        <w:t xml:space="preserve"> embargos que se encuentren dentro de un expediente que aún se encuentre en trámite como a continuación se analizará.</w:t>
      </w:r>
    </w:p>
    <w:p w14:paraId="3DBDED9F" w14:textId="77777777" w:rsidR="008D7391" w:rsidRPr="00495F59" w:rsidRDefault="008D7391" w:rsidP="00BC40B7">
      <w:pPr>
        <w:spacing w:line="360" w:lineRule="auto"/>
        <w:jc w:val="both"/>
        <w:rPr>
          <w:rFonts w:ascii="Palatino Linotype" w:hAnsi="Palatino Linotype" w:cs="Arial"/>
        </w:rPr>
      </w:pPr>
    </w:p>
    <w:p w14:paraId="046CF6D3" w14:textId="131AF483" w:rsidR="001D4645" w:rsidRPr="00495F59" w:rsidRDefault="00BC40B7" w:rsidP="00BC40B7">
      <w:pPr>
        <w:spacing w:line="360" w:lineRule="auto"/>
        <w:jc w:val="both"/>
        <w:rPr>
          <w:rFonts w:ascii="Palatino Linotype" w:eastAsia="Arial Unicode MS" w:hAnsi="Palatino Linotype" w:cs="Arial"/>
        </w:rPr>
      </w:pPr>
      <w:r w:rsidRPr="00495F59">
        <w:rPr>
          <w:rFonts w:ascii="Palatino Linotype" w:eastAsia="Palatino Linotype" w:hAnsi="Palatino Linotype" w:cs="Palatino Linotype"/>
        </w:rPr>
        <w:t xml:space="preserve">Cabe destacar que el Sujeto Obligado consideró reservar en su totalidad la información peticionada, ya que correspondía a </w:t>
      </w:r>
      <w:r w:rsidR="00224B77" w:rsidRPr="00495F59">
        <w:rPr>
          <w:rFonts w:ascii="Palatino Linotype" w:eastAsia="Palatino Linotype" w:hAnsi="Palatino Linotype" w:cs="Palatino Linotype"/>
        </w:rPr>
        <w:t>información confidencial por su propia y especial naturaleza por ser</w:t>
      </w:r>
      <w:r w:rsidR="00224B77" w:rsidRPr="00495F59">
        <w:rPr>
          <w:rFonts w:ascii="Palatino Linotype" w:hAnsi="Palatino Linotype" w:cs="Arial"/>
          <w:color w:val="000000" w:themeColor="text1"/>
        </w:rPr>
        <w:t xml:space="preserve"> privada y los datos concernientes a una persona física o jurídico colectiva identificada o identificable</w:t>
      </w:r>
      <w:r w:rsidR="001D4645" w:rsidRPr="00495F59">
        <w:rPr>
          <w:rFonts w:ascii="Palatino Linotype" w:eastAsia="Arial Unicode MS" w:hAnsi="Palatino Linotype" w:cs="Arial"/>
        </w:rPr>
        <w:t>.</w:t>
      </w:r>
    </w:p>
    <w:p w14:paraId="636C6256" w14:textId="77777777" w:rsidR="006A37A8" w:rsidRPr="00495F59" w:rsidRDefault="006A37A8" w:rsidP="00BC40B7">
      <w:pPr>
        <w:spacing w:line="360" w:lineRule="auto"/>
        <w:jc w:val="both"/>
        <w:rPr>
          <w:rFonts w:ascii="Palatino Linotype" w:eastAsia="Arial Unicode MS" w:hAnsi="Palatino Linotype" w:cs="Arial"/>
        </w:rPr>
      </w:pPr>
    </w:p>
    <w:p w14:paraId="50056F48" w14:textId="42A18207" w:rsidR="006A37A8" w:rsidRPr="00495F59" w:rsidRDefault="006A37A8" w:rsidP="006A37A8">
      <w:pPr>
        <w:spacing w:line="360" w:lineRule="auto"/>
        <w:jc w:val="both"/>
        <w:rPr>
          <w:rFonts w:ascii="Palatino Linotype" w:eastAsia="Arial Unicode MS" w:hAnsi="Palatino Linotype" w:cs="Arial"/>
        </w:rPr>
      </w:pPr>
      <w:r w:rsidRPr="00495F59">
        <w:rPr>
          <w:rFonts w:ascii="Palatino Linotype" w:eastAsia="Arial Unicode MS" w:hAnsi="Palatino Linotype" w:cs="Arial"/>
        </w:rPr>
        <w:t xml:space="preserve">Ahora bien cabe destacar que en términos generales existen dos tipos de embargo, siendo el </w:t>
      </w:r>
      <w:r w:rsidRPr="00495F59">
        <w:rPr>
          <w:rFonts w:ascii="Palatino Linotype" w:eastAsia="Arial Unicode MS" w:hAnsi="Palatino Linotype" w:cs="Arial"/>
          <w:b/>
        </w:rPr>
        <w:t>Embargo pre</w:t>
      </w:r>
      <w:r w:rsidR="000A34CE" w:rsidRPr="00495F59">
        <w:rPr>
          <w:rFonts w:ascii="Palatino Linotype" w:eastAsia="Arial Unicode MS" w:hAnsi="Palatino Linotype" w:cs="Arial"/>
          <w:b/>
        </w:rPr>
        <w:t>cautorio</w:t>
      </w:r>
      <w:r w:rsidR="00BC01D3" w:rsidRPr="00495F59">
        <w:rPr>
          <w:rFonts w:ascii="Palatino Linotype" w:eastAsia="Arial Unicode MS" w:hAnsi="Palatino Linotype" w:cs="Arial"/>
        </w:rPr>
        <w:t>, el cual s</w:t>
      </w:r>
      <w:r w:rsidRPr="00495F59">
        <w:rPr>
          <w:rFonts w:ascii="Palatino Linotype" w:eastAsia="Arial Unicode MS" w:hAnsi="Palatino Linotype" w:cs="Arial"/>
        </w:rPr>
        <w:t xml:space="preserve">e trata de una garantía de pago, en este caso, el deudor puede seguir utilizando sus bienes, pero deberá comprometerse a liquidar la deuda, Si logra ponerse al corriente, este embargo se anula, por otra parte el </w:t>
      </w:r>
      <w:r w:rsidRPr="00495F59">
        <w:rPr>
          <w:rFonts w:ascii="Palatino Linotype" w:eastAsia="Arial Unicode MS" w:hAnsi="Palatino Linotype" w:cs="Arial"/>
          <w:b/>
        </w:rPr>
        <w:t>Embargo ejecutivo</w:t>
      </w:r>
      <w:r w:rsidRPr="00495F59">
        <w:rPr>
          <w:rFonts w:ascii="Palatino Linotype" w:eastAsia="Arial Unicode MS" w:hAnsi="Palatino Linotype" w:cs="Arial"/>
        </w:rPr>
        <w:t>, el cual es declarado por un juez y se trata de la posesión de los bienes del deudor para venderlos y con el dinero que se obtenga se pueda liquidar el adeudo pendiente.</w:t>
      </w:r>
    </w:p>
    <w:p w14:paraId="7B56511F" w14:textId="4451B3B1" w:rsidR="006A37A8" w:rsidRPr="00495F59" w:rsidRDefault="006A37A8" w:rsidP="006A37A8">
      <w:pPr>
        <w:spacing w:line="360" w:lineRule="auto"/>
        <w:jc w:val="both"/>
        <w:rPr>
          <w:rFonts w:ascii="Palatino Linotype" w:eastAsia="Arial Unicode MS" w:hAnsi="Palatino Linotype" w:cs="Arial"/>
        </w:rPr>
      </w:pPr>
    </w:p>
    <w:p w14:paraId="62F3B301" w14:textId="1616A380" w:rsidR="00684346" w:rsidRPr="00495F59" w:rsidRDefault="00684346" w:rsidP="006A37A8">
      <w:pPr>
        <w:spacing w:line="360" w:lineRule="auto"/>
        <w:jc w:val="both"/>
        <w:rPr>
          <w:rFonts w:ascii="Palatino Linotype" w:eastAsia="Arial Unicode MS" w:hAnsi="Palatino Linotype" w:cs="Arial"/>
        </w:rPr>
      </w:pPr>
      <w:r w:rsidRPr="00495F59">
        <w:rPr>
          <w:rFonts w:ascii="Palatino Linotype" w:eastAsia="Arial Unicode MS" w:hAnsi="Palatino Linotype" w:cs="Arial"/>
        </w:rPr>
        <w:t>Atento a lo anterior, conviene traer a colación lo expuesto en el artículo 252 de la Ley del Trabajo de los Servidores Públicos del Estado y Municipios, la cual a la letra estipula lo siguiente:</w:t>
      </w:r>
    </w:p>
    <w:p w14:paraId="68DAF67B" w14:textId="012F12D9"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b/>
          <w:bCs/>
          <w:i/>
          <w:iCs/>
          <w:color w:val="222222"/>
          <w:sz w:val="22"/>
          <w:szCs w:val="22"/>
          <w:lang w:eastAsia="es-MX"/>
        </w:rPr>
        <w:t>ARTÍCULO 252.-</w:t>
      </w:r>
      <w:r w:rsidRPr="00495F59">
        <w:rPr>
          <w:rFonts w:ascii="Palatino Linotype" w:hAnsi="Palatino Linotype"/>
          <w:i/>
          <w:iCs/>
          <w:color w:val="222222"/>
          <w:sz w:val="22"/>
          <w:szCs w:val="22"/>
          <w:lang w:eastAsia="es-MX"/>
        </w:rPr>
        <w:t xml:space="preserve"> En caso de incumplimiento del laudo o convenio en los </w:t>
      </w:r>
      <w:r w:rsidR="00684346" w:rsidRPr="00495F59">
        <w:rPr>
          <w:rFonts w:ascii="Palatino Linotype" w:hAnsi="Palatino Linotype"/>
          <w:i/>
          <w:iCs/>
          <w:color w:val="222222"/>
          <w:sz w:val="22"/>
          <w:szCs w:val="22"/>
          <w:lang w:eastAsia="es-MX"/>
        </w:rPr>
        <w:t>términos o</w:t>
      </w:r>
      <w:r w:rsidRPr="00495F59">
        <w:rPr>
          <w:rFonts w:ascii="Palatino Linotype" w:hAnsi="Palatino Linotype"/>
          <w:i/>
          <w:iCs/>
          <w:color w:val="222222"/>
          <w:sz w:val="22"/>
          <w:szCs w:val="22"/>
          <w:lang w:eastAsia="es-MX"/>
        </w:rPr>
        <w:t xml:space="preserve"> modalidades establecidas en el artículo 251 de esta ley, el Tribunal o Sala, a petición de la parte interesada, dictará auto de requerimiento de pago y embargo, estableciendo los medios de apremio que podrán ser empleados para su cumplimiento y realizará las diligencias necesarias para su ejecución.</w:t>
      </w:r>
    </w:p>
    <w:p w14:paraId="332ECCF6"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2579D202"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La diligencia de requerimiento de pago y embargo se practicará en el domicilio de la institución pública, dependencia demandada, nuevo domicilio o denominación del deudor, misma que se realizará con su titular o su representante legal; si estos no estuviesen el día y hora fijados la diligencia se practicará con el servidor público que se encuentre presente.</w:t>
      </w:r>
    </w:p>
    <w:p w14:paraId="4D7A6BFF"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lastRenderedPageBreak/>
        <w:t>En las diligencias de requerimiento de pago y embargo se observarán las normas siguientes:</w:t>
      </w:r>
    </w:p>
    <w:p w14:paraId="6C8DE43C"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1A79C065"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I. El actuario asociado personalmente con el actor, requerirá el pago a la persona con quien atienda la diligencia y si no efectúa el mismo procederá al embargo; para tal efecto, requerirá al compareciente por la demandada para que señale bienes tangibles de fácil realización o exhiba el título de crédito suficiente que garanticen el crédito laboral y en caso de no hacerlo, dicho derecho se transfiere al actor;</w:t>
      </w:r>
    </w:p>
    <w:p w14:paraId="4BD69A10"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02E13A92"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II. El actuario podrá, en caso necesario, solicitar el auxilio de la Fuerza Pública, para llevar a cabo la diligencia; y</w:t>
      </w:r>
    </w:p>
    <w:p w14:paraId="1590B5F4"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6BA10CFC"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b/>
          <w:bCs/>
          <w:i/>
          <w:iCs/>
          <w:color w:val="222222"/>
          <w:sz w:val="22"/>
          <w:szCs w:val="22"/>
          <w:lang w:eastAsia="es-MX"/>
        </w:rPr>
        <w:t>III. El actuario, bajo su responsabilidad, embargará únicamente los bienes necesarios para garantizar el monto adeudado</w:t>
      </w:r>
      <w:r w:rsidRPr="00495F59">
        <w:rPr>
          <w:rFonts w:ascii="Palatino Linotype" w:hAnsi="Palatino Linotype"/>
          <w:i/>
          <w:iCs/>
          <w:color w:val="222222"/>
          <w:sz w:val="22"/>
          <w:szCs w:val="22"/>
          <w:lang w:eastAsia="es-MX"/>
        </w:rPr>
        <w:t>, para lo cual observará el siguiente orden: a) la partida presupuestal a que se refiere el artículo 251 del presente ordenamiento, b) cuenta bancaria excepto aquellas que provengan de participaciones y aportaciones federales conforme a las leyes fiscales correspondientes, previa comprobación de los hechos a solicitud del demandado,</w:t>
      </w:r>
    </w:p>
    <w:p w14:paraId="1C7C0AFF"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5DBE9E65"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c) bienes del demandado en términos de la Ley de Bienes del Estado de México y de sus Municipios, excepto aquella maquinaria, vehículos e instrumentos de los organismos de salud para la atención, cuidado y protección de los pacientes, de seguridad, así como aquellos necesarios para los organismos de protección civil en atención a las contingencias y atención de emergencias ciudadanas, previa comprobación de los hechos a solicitud del demandado; y</w:t>
      </w:r>
    </w:p>
    <w:p w14:paraId="74CF66A6"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53A1E5F7"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IV. En caso de que el demandado en la diligencia de embargo, señale cuentas bancarias inexistentes, imprecisas, sin fondos suficientes, o inclusive, cierre sus instalaciones sin justificación oficial alguna con el objetivo de evadir su responsabilidad, la parte actora podrá solicitar que se le de vista al Presidente ejecutor, para que, previa comprobación y valoración de los hechos, le imponga al titular de la Institución Pública una multa que podrá ser de 100 a 5000 veces del valor diario de la Unidad de Medida y Actualización vigente.</w:t>
      </w:r>
    </w:p>
    <w:p w14:paraId="050011B8" w14:textId="77777777" w:rsidR="006C59A5" w:rsidRPr="00495F59" w:rsidRDefault="006C59A5" w:rsidP="006C59A5">
      <w:pPr>
        <w:ind w:left="851" w:right="902"/>
        <w:jc w:val="both"/>
        <w:rPr>
          <w:rFonts w:ascii="Palatino Linotype" w:hAnsi="Palatino Linotype"/>
          <w:i/>
          <w:iCs/>
          <w:color w:val="222222"/>
          <w:sz w:val="22"/>
          <w:szCs w:val="22"/>
          <w:lang w:eastAsia="es-MX"/>
        </w:rPr>
      </w:pPr>
    </w:p>
    <w:p w14:paraId="6EB48347" w14:textId="77777777" w:rsidR="006C59A5" w:rsidRPr="00495F59" w:rsidRDefault="006C59A5" w:rsidP="006C59A5">
      <w:pPr>
        <w:ind w:left="851" w:right="902"/>
        <w:jc w:val="both"/>
        <w:rPr>
          <w:rFonts w:ascii="Palatino Linotype" w:hAnsi="Palatino Linotype"/>
          <w:i/>
          <w:iCs/>
          <w:color w:val="222222"/>
          <w:sz w:val="22"/>
          <w:szCs w:val="22"/>
          <w:lang w:eastAsia="es-MX"/>
        </w:rPr>
      </w:pPr>
      <w:r w:rsidRPr="00495F59">
        <w:rPr>
          <w:rFonts w:ascii="Palatino Linotype" w:hAnsi="Palatino Linotype"/>
          <w:i/>
          <w:iCs/>
          <w:color w:val="222222"/>
          <w:sz w:val="22"/>
          <w:szCs w:val="22"/>
          <w:lang w:eastAsia="es-MX"/>
        </w:rPr>
        <w:t>Cuando el embargo deba recaer en bienes que se encuentren fuera del lugar donde se practique la diligencia, el actuario se trasladará al lugar donde manifieste la parte que obtuvo que se encuentren y previa identificación de los mismos, practicará el embargo.</w:t>
      </w:r>
    </w:p>
    <w:p w14:paraId="1C63F620" w14:textId="41E5EEC9" w:rsidR="006C59A5" w:rsidRPr="00495F59" w:rsidRDefault="006C59A5" w:rsidP="006A37A8">
      <w:pPr>
        <w:spacing w:line="360" w:lineRule="auto"/>
        <w:jc w:val="both"/>
        <w:rPr>
          <w:rFonts w:ascii="Palatino Linotype" w:eastAsia="Arial Unicode MS" w:hAnsi="Palatino Linotype" w:cs="Arial"/>
        </w:rPr>
      </w:pPr>
    </w:p>
    <w:p w14:paraId="39731DDB" w14:textId="0F857979" w:rsidR="006A37A8" w:rsidRPr="00495F59" w:rsidRDefault="006A37A8" w:rsidP="006A37A8">
      <w:pPr>
        <w:spacing w:line="360" w:lineRule="auto"/>
        <w:jc w:val="both"/>
        <w:rPr>
          <w:rFonts w:ascii="Palatino Linotype" w:eastAsia="Arial Unicode MS" w:hAnsi="Palatino Linotype" w:cs="Arial"/>
        </w:rPr>
      </w:pPr>
      <w:r w:rsidRPr="00495F59">
        <w:rPr>
          <w:rFonts w:ascii="Palatino Linotype" w:eastAsia="Arial Unicode MS" w:hAnsi="Palatino Linotype" w:cs="Arial"/>
        </w:rPr>
        <w:lastRenderedPageBreak/>
        <w:t>Ante ello se advierte que, aun cuando haya cesado el trámite del embargo por haberse ejecutado, este puede tener la calidad de precautorio y por ello se encuentra dentro de un expediente que aún se encuentra en trámite y la entrega de este podría lesionar intereses diversos por contener información que se encue</w:t>
      </w:r>
      <w:r w:rsidR="007D3693" w:rsidRPr="00495F59">
        <w:rPr>
          <w:rFonts w:ascii="Palatino Linotype" w:eastAsia="Arial Unicode MS" w:hAnsi="Palatino Linotype" w:cs="Arial"/>
        </w:rPr>
        <w:t>ntra dentro de un procedimiento, no obstante ello es de res</w:t>
      </w:r>
      <w:r w:rsidR="001B150F" w:rsidRPr="00495F59">
        <w:rPr>
          <w:rFonts w:ascii="Palatino Linotype" w:eastAsia="Arial Unicode MS" w:hAnsi="Palatino Linotype" w:cs="Arial"/>
        </w:rPr>
        <w:t>a</w:t>
      </w:r>
      <w:r w:rsidR="007D3693" w:rsidRPr="00495F59">
        <w:rPr>
          <w:rFonts w:ascii="Palatino Linotype" w:eastAsia="Arial Unicode MS" w:hAnsi="Palatino Linotype" w:cs="Arial"/>
        </w:rPr>
        <w:t xml:space="preserve">ltar que la petición estriba básicamente en obtener </w:t>
      </w:r>
      <w:r w:rsidR="007D3693" w:rsidRPr="00495F59">
        <w:rPr>
          <w:rFonts w:ascii="Palatino Linotype" w:eastAsia="Arial Unicode MS" w:hAnsi="Palatino Linotype" w:cs="Arial"/>
          <w:b/>
          <w:u w:val="single"/>
        </w:rPr>
        <w:t>datos estadísticos</w:t>
      </w:r>
      <w:r w:rsidR="007D3693" w:rsidRPr="00495F59">
        <w:rPr>
          <w:rFonts w:ascii="Palatino Linotype" w:eastAsia="Arial Unicode MS" w:hAnsi="Palatino Linotype" w:cs="Arial"/>
        </w:rPr>
        <w:t>, no así particularidades que hagan referencia a determinado individuo en particular.</w:t>
      </w:r>
    </w:p>
    <w:p w14:paraId="02F2FA21" w14:textId="77777777" w:rsidR="001D4645" w:rsidRPr="00495F59" w:rsidRDefault="001D4645" w:rsidP="00BC40B7">
      <w:pPr>
        <w:spacing w:line="360" w:lineRule="auto"/>
        <w:jc w:val="both"/>
        <w:rPr>
          <w:rFonts w:ascii="Palatino Linotype" w:eastAsia="Arial Unicode MS" w:hAnsi="Palatino Linotype" w:cs="Arial"/>
        </w:rPr>
      </w:pPr>
    </w:p>
    <w:p w14:paraId="1F223C01" w14:textId="18DF6FF3" w:rsidR="00BC40B7" w:rsidRPr="00495F59" w:rsidRDefault="001D4645" w:rsidP="00BC40B7">
      <w:pPr>
        <w:spacing w:line="360" w:lineRule="auto"/>
        <w:jc w:val="both"/>
        <w:rPr>
          <w:rFonts w:ascii="Palatino Linotype" w:hAnsi="Palatino Linotype" w:cs="Arial"/>
        </w:rPr>
      </w:pPr>
      <w:r w:rsidRPr="00495F59">
        <w:rPr>
          <w:rFonts w:ascii="Palatino Linotype" w:eastAsia="Arial Unicode MS" w:hAnsi="Palatino Linotype" w:cs="Arial"/>
        </w:rPr>
        <w:t xml:space="preserve">Atento a lo anterior, </w:t>
      </w:r>
      <w:r w:rsidR="00BC40B7" w:rsidRPr="00495F59">
        <w:rPr>
          <w:rFonts w:ascii="Palatino Linotype" w:hAnsi="Palatino Linotype" w:cs="Arial"/>
        </w:rPr>
        <w:t>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7F64B99E" w14:textId="77777777" w:rsidR="00BC40B7" w:rsidRPr="00495F59" w:rsidRDefault="00BC40B7" w:rsidP="00BC40B7">
      <w:pPr>
        <w:numPr>
          <w:ilvl w:val="0"/>
          <w:numId w:val="14"/>
        </w:numPr>
        <w:spacing w:before="240" w:after="240" w:line="360" w:lineRule="auto"/>
        <w:ind w:left="1429"/>
        <w:jc w:val="both"/>
        <w:rPr>
          <w:rFonts w:ascii="Palatino Linotype" w:hAnsi="Palatino Linotype" w:cs="Arial"/>
        </w:rPr>
      </w:pPr>
      <w:r w:rsidRPr="00495F59">
        <w:rPr>
          <w:rFonts w:ascii="Palatino Linotype" w:hAnsi="Palatino Linotype" w:cs="Arial"/>
          <w:b/>
        </w:rPr>
        <w:t>Información confidencial</w:t>
      </w:r>
      <w:r w:rsidRPr="00495F59">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31D8A2" w14:textId="77777777" w:rsidR="00BC40B7" w:rsidRPr="00495F59" w:rsidRDefault="00BC40B7" w:rsidP="00BC40B7">
      <w:pPr>
        <w:numPr>
          <w:ilvl w:val="0"/>
          <w:numId w:val="14"/>
        </w:numPr>
        <w:spacing w:before="240" w:after="240" w:line="360" w:lineRule="auto"/>
        <w:ind w:left="1429"/>
        <w:jc w:val="both"/>
        <w:rPr>
          <w:rFonts w:ascii="Palatino Linotype" w:hAnsi="Palatino Linotype" w:cs="Arial"/>
        </w:rPr>
      </w:pPr>
      <w:r w:rsidRPr="00495F59">
        <w:rPr>
          <w:rFonts w:ascii="Palatino Linotype" w:hAnsi="Palatino Linotype" w:cs="Arial"/>
          <w:b/>
        </w:rPr>
        <w:lastRenderedPageBreak/>
        <w:t>Información privada:</w:t>
      </w:r>
      <w:r w:rsidRPr="00495F59">
        <w:rPr>
          <w:rFonts w:ascii="Palatino Linotype" w:hAnsi="Palatino Linotype" w:cs="Arial"/>
        </w:rPr>
        <w:t xml:space="preserve"> La contenida en documentos públicos o privados que refiera a la vida privada y/o los datos personales, que no son de acceso público.</w:t>
      </w:r>
    </w:p>
    <w:p w14:paraId="5150B0F7" w14:textId="77777777" w:rsidR="00BC40B7" w:rsidRPr="00495F59" w:rsidRDefault="00BC40B7" w:rsidP="00BC40B7">
      <w:pPr>
        <w:numPr>
          <w:ilvl w:val="0"/>
          <w:numId w:val="14"/>
        </w:numPr>
        <w:spacing w:before="240" w:after="240" w:line="360" w:lineRule="auto"/>
        <w:ind w:left="1429"/>
        <w:jc w:val="both"/>
        <w:rPr>
          <w:rFonts w:ascii="Palatino Linotype" w:hAnsi="Palatino Linotype" w:cs="Arial"/>
        </w:rPr>
      </w:pPr>
      <w:r w:rsidRPr="00495F59">
        <w:rPr>
          <w:rFonts w:ascii="Palatino Linotype" w:hAnsi="Palatino Linotype" w:cs="Arial"/>
          <w:b/>
        </w:rPr>
        <w:t>Información reservada:</w:t>
      </w:r>
      <w:r w:rsidRPr="00495F59">
        <w:rPr>
          <w:rFonts w:ascii="Palatino Linotype" w:hAnsi="Palatino Linotype" w:cs="Arial"/>
        </w:rPr>
        <w:t xml:space="preserve"> La clasificada con este carácter de manera temporal por las disposiciones de la Ley de la Materia, cuya divulgación puede causar daño en términos de lo establecido en la misma.</w:t>
      </w:r>
    </w:p>
    <w:p w14:paraId="1FA1E613" w14:textId="77777777" w:rsidR="00BC40B7" w:rsidRPr="00495F59" w:rsidRDefault="00BC40B7" w:rsidP="00BC40B7">
      <w:pPr>
        <w:spacing w:before="240" w:after="240" w:line="360" w:lineRule="auto"/>
        <w:jc w:val="both"/>
        <w:rPr>
          <w:rFonts w:ascii="Palatino Linotype" w:hAnsi="Palatino Linotype" w:cs="Arial"/>
        </w:rPr>
      </w:pPr>
      <w:r w:rsidRPr="00495F59">
        <w:rPr>
          <w:rFonts w:ascii="Palatino Linotype" w:hAnsi="Palatino Linotype" w:cs="Arial"/>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w:t>
      </w:r>
    </w:p>
    <w:p w14:paraId="2104216C" w14:textId="77777777" w:rsidR="00BC40B7" w:rsidRPr="00495F59" w:rsidRDefault="00BC40B7" w:rsidP="00BC40B7">
      <w:pPr>
        <w:spacing w:before="240" w:after="240" w:line="360" w:lineRule="auto"/>
        <w:jc w:val="both"/>
        <w:rPr>
          <w:rFonts w:ascii="Palatino Linotype" w:hAnsi="Palatino Linotype" w:cs="Arial"/>
        </w:rPr>
      </w:pPr>
      <w:r w:rsidRPr="00495F59">
        <w:rPr>
          <w:rFonts w:ascii="Palatino Linotype" w:hAnsi="Palatino Linotype" w:cs="Arial"/>
        </w:rPr>
        <w:t xml:space="preserve">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368300C1" w14:textId="1C53A734" w:rsidR="00BC40B7" w:rsidRPr="00495F59" w:rsidRDefault="00BC40B7" w:rsidP="00BC40B7">
      <w:pPr>
        <w:spacing w:before="240" w:after="240" w:line="360" w:lineRule="auto"/>
        <w:jc w:val="both"/>
        <w:rPr>
          <w:rFonts w:ascii="Palatino Linotype" w:eastAsia="Calibri" w:hAnsi="Palatino Linotype" w:cs="Arial"/>
        </w:rPr>
      </w:pPr>
      <w:r w:rsidRPr="00495F59">
        <w:rPr>
          <w:rFonts w:ascii="Palatino Linotype" w:eastAsia="Calibri" w:hAnsi="Palatino Linotype" w:cs="Arial"/>
          <w:lang w:eastAsia="es-CO"/>
        </w:rPr>
        <w:t xml:space="preserve">En dichos términos, es de señalar que respecto a la información clasificada como reservada el </w:t>
      </w:r>
      <w:r w:rsidRPr="00495F59">
        <w:rPr>
          <w:rFonts w:ascii="Palatino Linotype" w:eastAsia="Calibri" w:hAnsi="Palatino Linotype" w:cs="Arial"/>
        </w:rPr>
        <w:t xml:space="preserve">artículo </w:t>
      </w:r>
      <w:r w:rsidR="00236899" w:rsidRPr="00495F59">
        <w:rPr>
          <w:rFonts w:ascii="Palatino Linotype" w:eastAsia="Calibri" w:hAnsi="Palatino Linotype" w:cs="Arial"/>
        </w:rPr>
        <w:t>140 de</w:t>
      </w:r>
      <w:r w:rsidRPr="00495F59">
        <w:rPr>
          <w:rFonts w:ascii="Palatino Linotype" w:eastAsia="Calibri" w:hAnsi="Palatino Linotype" w:cs="Arial"/>
        </w:rPr>
        <w:t xml:space="preserve"> la Ley de Transparencia y Acceso a la Información Pública del Estado de México y Municipios, establece una serie de hipótesis en las cuales radica la posibilidad de tal clasificación de información, que son:</w:t>
      </w:r>
    </w:p>
    <w:p w14:paraId="5AC0C1C1"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“Artículo 140.</w:t>
      </w:r>
      <w:r w:rsidRPr="00495F59">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2FD5FA8E"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lastRenderedPageBreak/>
        <w:t>I.</w:t>
      </w:r>
      <w:r w:rsidRPr="00495F59">
        <w:rPr>
          <w:rFonts w:ascii="Palatino Linotype" w:eastAsia="Calibri" w:hAnsi="Palatino Linotype"/>
          <w:i/>
          <w:sz w:val="22"/>
          <w:szCs w:val="22"/>
        </w:rPr>
        <w:t xml:space="preserve"> Comprometa la seguridad pública y cuente con un propósito genuino y un efecto demostrable; </w:t>
      </w:r>
    </w:p>
    <w:p w14:paraId="3EF9F393"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II.</w:t>
      </w:r>
      <w:r w:rsidRPr="00495F59">
        <w:rPr>
          <w:rFonts w:ascii="Palatino Linotype" w:eastAsia="Calibri" w:hAnsi="Palatino Linotype"/>
          <w:i/>
          <w:sz w:val="22"/>
          <w:szCs w:val="22"/>
        </w:rPr>
        <w:t xml:space="preserve"> Pueda menoscabar la conducción de las negociaciones y relaciones internacionales; </w:t>
      </w:r>
    </w:p>
    <w:p w14:paraId="16022E04"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III.</w:t>
      </w:r>
      <w:r w:rsidRPr="00495F59">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CABFA3C"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IV.</w:t>
      </w:r>
      <w:r w:rsidRPr="00495F59">
        <w:rPr>
          <w:rFonts w:ascii="Palatino Linotype" w:eastAsia="Calibri" w:hAnsi="Palatino Linotype"/>
          <w:i/>
          <w:sz w:val="22"/>
          <w:szCs w:val="22"/>
        </w:rPr>
        <w:t xml:space="preserve"> Ponga en riesgo la vida, la seguridad o la salud de una persona física; </w:t>
      </w:r>
    </w:p>
    <w:p w14:paraId="1CABC523"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V.</w:t>
      </w:r>
      <w:r w:rsidRPr="00495F59">
        <w:rPr>
          <w:rFonts w:ascii="Palatino Linotype" w:eastAsia="Calibri" w:hAnsi="Palatino Linotype"/>
          <w:i/>
          <w:sz w:val="22"/>
          <w:szCs w:val="22"/>
        </w:rPr>
        <w:t xml:space="preserve"> Aquella cuya divulgación obstruya o pueda causar un serio perjuicio a: </w:t>
      </w:r>
    </w:p>
    <w:p w14:paraId="04B69494"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1.</w:t>
      </w:r>
      <w:r w:rsidRPr="00495F59">
        <w:rPr>
          <w:rFonts w:ascii="Palatino Linotype" w:eastAsia="Calibri" w:hAnsi="Palatino Linotype"/>
          <w:i/>
          <w:sz w:val="22"/>
          <w:szCs w:val="22"/>
        </w:rPr>
        <w:t xml:space="preserve"> Las actividades de fiscalización, verificación, inspección, comprobación y auditoría sobre el cumplimiento de las Leyes; o </w:t>
      </w:r>
    </w:p>
    <w:p w14:paraId="6B6EA277"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2.</w:t>
      </w:r>
      <w:r w:rsidRPr="00495F59">
        <w:rPr>
          <w:rFonts w:ascii="Palatino Linotype" w:eastAsia="Calibri" w:hAnsi="Palatino Linotype"/>
          <w:i/>
          <w:sz w:val="22"/>
          <w:szCs w:val="22"/>
        </w:rPr>
        <w:t xml:space="preserve"> La recaudación de las contribuciones. </w:t>
      </w:r>
    </w:p>
    <w:p w14:paraId="0E5BB1FC" w14:textId="77777777" w:rsidR="00BC40B7" w:rsidRPr="00495F59" w:rsidRDefault="00BC40B7" w:rsidP="00BC40B7">
      <w:pPr>
        <w:spacing w:before="120" w:after="120"/>
        <w:ind w:left="851" w:right="902"/>
        <w:jc w:val="both"/>
        <w:rPr>
          <w:rFonts w:ascii="Palatino Linotype" w:eastAsia="Calibri" w:hAnsi="Palatino Linotype"/>
          <w:b/>
          <w:i/>
          <w:sz w:val="22"/>
          <w:szCs w:val="22"/>
        </w:rPr>
      </w:pPr>
      <w:r w:rsidRPr="00495F59">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EC7C2AC"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VII.</w:t>
      </w:r>
      <w:r w:rsidRPr="00495F59">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00842E2F" w14:textId="77777777" w:rsidR="00BC40B7" w:rsidRPr="00495F59" w:rsidRDefault="00BC40B7" w:rsidP="00BC40B7">
      <w:pPr>
        <w:spacing w:before="120" w:after="120"/>
        <w:ind w:left="851" w:right="902"/>
        <w:jc w:val="both"/>
        <w:rPr>
          <w:rFonts w:ascii="Palatino Linotype" w:eastAsia="Calibri" w:hAnsi="Palatino Linotype"/>
          <w:b/>
          <w:i/>
          <w:sz w:val="22"/>
          <w:szCs w:val="22"/>
        </w:rPr>
      </w:pPr>
      <w:r w:rsidRPr="00495F59">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69EC718D"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IX.</w:t>
      </w:r>
      <w:r w:rsidRPr="00495F59">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2ECD1C12"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b/>
          <w:i/>
          <w:sz w:val="22"/>
          <w:szCs w:val="22"/>
        </w:rPr>
        <w:t>X.</w:t>
      </w:r>
      <w:r w:rsidRPr="00495F59">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DBAA86C" w14:textId="77777777" w:rsidR="00BC40B7" w:rsidRPr="00495F59" w:rsidRDefault="00BC40B7" w:rsidP="00BC40B7">
      <w:pPr>
        <w:spacing w:before="120" w:after="120"/>
        <w:ind w:left="851" w:right="902"/>
        <w:jc w:val="both"/>
        <w:rPr>
          <w:rFonts w:ascii="Palatino Linotype" w:eastAsia="Calibri" w:hAnsi="Palatino Linotype"/>
          <w:i/>
          <w:sz w:val="22"/>
          <w:szCs w:val="22"/>
        </w:rPr>
      </w:pPr>
      <w:r w:rsidRPr="00495F59">
        <w:rPr>
          <w:rFonts w:ascii="Palatino Linotype" w:eastAsia="Calibri" w:hAnsi="Palatino Linotype"/>
          <w:i/>
          <w:sz w:val="22"/>
          <w:szCs w:val="22"/>
        </w:rPr>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CDBEE75" w14:textId="77777777" w:rsidR="00BC40B7" w:rsidRPr="00495F59" w:rsidRDefault="00BC40B7" w:rsidP="00BC40B7">
      <w:pPr>
        <w:spacing w:before="120" w:after="120"/>
        <w:ind w:left="851" w:right="902"/>
        <w:contextualSpacing/>
        <w:jc w:val="both"/>
        <w:rPr>
          <w:rFonts w:ascii="Palatino Linotype" w:eastAsia="Calibri" w:hAnsi="Palatino Linotype"/>
        </w:rPr>
      </w:pPr>
      <w:r w:rsidRPr="00495F59">
        <w:rPr>
          <w:rFonts w:ascii="Palatino Linotype" w:eastAsia="Calibri" w:hAnsi="Palatino Linotype"/>
          <w:b/>
          <w:i/>
          <w:sz w:val="22"/>
          <w:szCs w:val="22"/>
        </w:rPr>
        <w:t>XI.</w:t>
      </w:r>
      <w:r w:rsidRPr="00495F59">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495F59">
        <w:rPr>
          <w:rFonts w:ascii="Palatino Linotype" w:eastAsia="Calibri" w:hAnsi="Palatino Linotype"/>
          <w:b/>
          <w:i/>
          <w:sz w:val="22"/>
          <w:szCs w:val="22"/>
        </w:rPr>
        <w:t>”</w:t>
      </w:r>
    </w:p>
    <w:p w14:paraId="0C230F19" w14:textId="77777777" w:rsidR="001D4645" w:rsidRPr="00495F59" w:rsidRDefault="001D4645" w:rsidP="00BC40B7">
      <w:pPr>
        <w:spacing w:before="240" w:after="240" w:line="360" w:lineRule="auto"/>
        <w:contextualSpacing/>
        <w:jc w:val="both"/>
        <w:rPr>
          <w:rFonts w:ascii="Palatino Linotype" w:hAnsi="Palatino Linotype"/>
        </w:rPr>
      </w:pPr>
    </w:p>
    <w:p w14:paraId="2C57D353" w14:textId="77777777" w:rsidR="00BC40B7" w:rsidRPr="00495F59" w:rsidRDefault="00BC40B7" w:rsidP="00BC40B7">
      <w:pPr>
        <w:spacing w:before="240" w:after="240" w:line="360" w:lineRule="auto"/>
        <w:contextualSpacing/>
        <w:jc w:val="both"/>
        <w:rPr>
          <w:rFonts w:ascii="Palatino Linotype" w:hAnsi="Palatino Linotype"/>
        </w:rPr>
      </w:pPr>
      <w:r w:rsidRPr="00495F59">
        <w:rPr>
          <w:rFonts w:ascii="Palatino Linotype" w:hAnsi="Palatino Linotype"/>
        </w:rPr>
        <w:t xml:space="preserve">Ahora bien, el reservar la información, implica el reconocimiento por parte del </w:t>
      </w:r>
      <w:r w:rsidRPr="00495F59">
        <w:rPr>
          <w:rFonts w:ascii="Palatino Linotype" w:hAnsi="Palatino Linotype" w:cs="Arial"/>
          <w:b/>
        </w:rPr>
        <w:t>SUJETO OBLIGADO</w:t>
      </w:r>
      <w:r w:rsidRPr="00495F59">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08A99BFB" w14:textId="77777777" w:rsidR="001D4645" w:rsidRPr="00495F59" w:rsidRDefault="001D4645" w:rsidP="00BC40B7">
      <w:pPr>
        <w:spacing w:before="240" w:after="240" w:line="360" w:lineRule="auto"/>
        <w:contextualSpacing/>
        <w:jc w:val="both"/>
        <w:rPr>
          <w:rFonts w:ascii="Palatino Linotype" w:hAnsi="Palatino Linotype"/>
        </w:rPr>
      </w:pPr>
    </w:p>
    <w:p w14:paraId="4052E24E"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46C0AB4B" w14:textId="77777777" w:rsidR="00BC40B7" w:rsidRPr="00495F59" w:rsidRDefault="00BC40B7" w:rsidP="00BC40B7">
      <w:pPr>
        <w:spacing w:before="240" w:after="240" w:line="360" w:lineRule="auto"/>
        <w:jc w:val="both"/>
        <w:rPr>
          <w:rFonts w:ascii="Palatino Linotype" w:hAnsi="Palatino Linotype"/>
          <w:bCs/>
        </w:rPr>
      </w:pPr>
      <w:r w:rsidRPr="00495F59">
        <w:rPr>
          <w:rFonts w:ascii="Palatino Linotype" w:hAnsi="Palatino Linotype"/>
          <w:bCs/>
        </w:rPr>
        <w:t xml:space="preserve">Por todo lo anterior, la reserva de la información implica una clasificación, la cual debe entenderse como el proceso mediante el cual </w:t>
      </w:r>
      <w:r w:rsidRPr="00495F59">
        <w:rPr>
          <w:rFonts w:ascii="Palatino Linotype" w:hAnsi="Palatino Linotype"/>
          <w:b/>
          <w:bCs/>
        </w:rPr>
        <w:t>EL SUJETO OBLIGADO</w:t>
      </w:r>
      <w:r w:rsidRPr="00495F59">
        <w:rPr>
          <w:rFonts w:ascii="Palatino Linotype" w:hAnsi="Palatino Linotype"/>
          <w:bCs/>
        </w:rPr>
        <w:t xml:space="preserve"> determina que la información en su poder actualizó alguno de los supuestos de reserva o confidencialidad, de conformidad con las normas aplicables.</w:t>
      </w:r>
    </w:p>
    <w:p w14:paraId="687837BB"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 xml:space="preserve">En términos generales, las Leyes de la materia disponen que para proceder a realizar la reserva de la información, no basta que la información se refiera a alguno de los </w:t>
      </w:r>
      <w:r w:rsidRPr="00495F59">
        <w:rPr>
          <w:rFonts w:ascii="Palatino Linotype" w:hAnsi="Palatino Linotype"/>
        </w:rPr>
        <w:lastRenderedPageBreak/>
        <w:t xml:space="preserve">supuestos que enmarque, en el caso concreto, el artículo 140 de la </w:t>
      </w:r>
      <w:r w:rsidRPr="00495F59">
        <w:rPr>
          <w:rFonts w:ascii="Palatino Linotype" w:hAnsi="Palatino Linotype" w:cs="Arial"/>
        </w:rPr>
        <w:t>Ley de Transparencia y Acceso a la Información Pública del Estado de México y Municipios</w:t>
      </w:r>
      <w:r w:rsidRPr="00495F59">
        <w:rPr>
          <w:rFonts w:ascii="Palatino Linotype" w:hAnsi="Palatino Linotype"/>
        </w:rPr>
        <w:t>, sino que, es necesario que la autoridad demuestre que la divulgación de la información en el caso concreto, puede causar un daño al interés público protegido.</w:t>
      </w:r>
    </w:p>
    <w:p w14:paraId="66FEF8D1"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 xml:space="preserve">Dicha valoración, debe realizarse caso por caso, a través de lo que se conoce como la llamada </w:t>
      </w:r>
      <w:r w:rsidRPr="00495F59">
        <w:rPr>
          <w:rFonts w:ascii="Palatino Linotype" w:hAnsi="Palatino Linotype"/>
          <w:i/>
        </w:rPr>
        <w:t>“prueba de daño”</w:t>
      </w:r>
      <w:r w:rsidRPr="00495F59">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5E9C5BBE"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2F785E7E" w14:textId="77777777" w:rsidR="00BC40B7" w:rsidRPr="00495F59" w:rsidRDefault="00BC40B7" w:rsidP="00BC40B7">
      <w:pPr>
        <w:spacing w:before="120" w:after="120"/>
        <w:ind w:left="851" w:right="902"/>
        <w:jc w:val="both"/>
        <w:rPr>
          <w:rFonts w:ascii="Palatino Linotype" w:hAnsi="Palatino Linotype"/>
          <w:i/>
          <w:sz w:val="22"/>
          <w:szCs w:val="22"/>
        </w:rPr>
      </w:pPr>
      <w:r w:rsidRPr="00495F59">
        <w:rPr>
          <w:rFonts w:ascii="Palatino Linotype" w:hAnsi="Palatino Linotype"/>
          <w:b/>
          <w:i/>
          <w:sz w:val="22"/>
          <w:szCs w:val="22"/>
        </w:rPr>
        <w:t>“Segundo.</w:t>
      </w:r>
      <w:r w:rsidRPr="00495F59">
        <w:rPr>
          <w:rFonts w:ascii="Palatino Linotype" w:hAnsi="Palatino Linotype"/>
          <w:i/>
          <w:sz w:val="22"/>
          <w:szCs w:val="22"/>
        </w:rPr>
        <w:t xml:space="preserve"> Para efectos de los presentes Lineamientos Generales, se entenderá por: </w:t>
      </w:r>
    </w:p>
    <w:p w14:paraId="37CDD2C7" w14:textId="77777777" w:rsidR="00BC40B7" w:rsidRPr="00495F59" w:rsidRDefault="00BC40B7" w:rsidP="00BC40B7">
      <w:pPr>
        <w:spacing w:before="120" w:after="120"/>
        <w:ind w:left="851" w:right="902"/>
        <w:jc w:val="both"/>
        <w:rPr>
          <w:rFonts w:ascii="Palatino Linotype" w:hAnsi="Palatino Linotype"/>
          <w:b/>
          <w:i/>
          <w:sz w:val="22"/>
          <w:szCs w:val="22"/>
        </w:rPr>
      </w:pPr>
      <w:r w:rsidRPr="00495F59">
        <w:rPr>
          <w:rFonts w:ascii="Palatino Linotype" w:hAnsi="Palatino Linotype"/>
          <w:b/>
          <w:i/>
          <w:sz w:val="22"/>
          <w:szCs w:val="22"/>
        </w:rPr>
        <w:t>XIII.</w:t>
      </w:r>
      <w:r w:rsidRPr="00495F59">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495F59">
        <w:rPr>
          <w:rFonts w:ascii="Palatino Linotype" w:hAnsi="Palatino Linotype"/>
          <w:b/>
          <w:i/>
          <w:sz w:val="22"/>
          <w:szCs w:val="22"/>
        </w:rPr>
        <w:t>”</w:t>
      </w:r>
    </w:p>
    <w:p w14:paraId="65A31DDF" w14:textId="77777777" w:rsidR="008D7391" w:rsidRPr="00495F59" w:rsidRDefault="008D7391" w:rsidP="00BC40B7">
      <w:pPr>
        <w:spacing w:before="120" w:after="120"/>
        <w:ind w:left="851" w:right="902"/>
        <w:jc w:val="both"/>
        <w:rPr>
          <w:rFonts w:ascii="Palatino Linotype" w:hAnsi="Palatino Linotype"/>
          <w:b/>
          <w:i/>
          <w:sz w:val="22"/>
          <w:szCs w:val="22"/>
        </w:rPr>
      </w:pPr>
    </w:p>
    <w:p w14:paraId="6E1BEF50"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lastRenderedPageBreak/>
        <w:t xml:space="preserve">En tal virtud, conforme al artículo 49, fracción VIII, de la </w:t>
      </w:r>
      <w:r w:rsidRPr="00495F59">
        <w:rPr>
          <w:rFonts w:ascii="Palatino Linotype" w:hAnsi="Palatino Linotype" w:cs="Arial"/>
        </w:rPr>
        <w:t>Ley de Transparencia y Acceso a la Información Pública del Estado de México y Municipios</w:t>
      </w:r>
      <w:r w:rsidRPr="00495F5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495F59">
        <w:rPr>
          <w:rFonts w:ascii="Palatino Linotype" w:hAnsi="Palatino Linotype"/>
          <w:b/>
        </w:rPr>
        <w:t>SUJETO OBLIGADO</w:t>
      </w:r>
      <w:r w:rsidRPr="00495F59">
        <w:rPr>
          <w:rFonts w:ascii="Palatino Linotype" w:hAnsi="Palatino Linotype"/>
        </w:rPr>
        <w:t xml:space="preserve"> a concluir que el caso particular se ajusta al supuesto previsto por la norma legal invocada como fundamento; siendo que, además, </w:t>
      </w:r>
      <w:r w:rsidRPr="00495F59">
        <w:rPr>
          <w:rFonts w:ascii="Palatino Linotype" w:hAnsi="Palatino Linotype"/>
          <w:b/>
        </w:rPr>
        <w:t>EL SUJETO OBLIGADO</w:t>
      </w:r>
      <w:r w:rsidRPr="00495F59">
        <w:rPr>
          <w:rFonts w:ascii="Palatino Linotype" w:hAnsi="Palatino Linotype"/>
        </w:rPr>
        <w:t xml:space="preserve"> debe, en todo momento, aplicar una prueba de daño.</w:t>
      </w:r>
    </w:p>
    <w:p w14:paraId="40B8B3CB"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p>
    <w:p w14:paraId="08D64399"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EEBF7AF" w14:textId="77777777" w:rsidR="00BC40B7" w:rsidRPr="00495F59" w:rsidRDefault="00BC40B7" w:rsidP="00BC40B7">
      <w:pPr>
        <w:numPr>
          <w:ilvl w:val="0"/>
          <w:numId w:val="7"/>
        </w:numPr>
        <w:spacing w:before="240" w:after="240" w:line="360" w:lineRule="auto"/>
        <w:ind w:left="1429"/>
        <w:jc w:val="both"/>
        <w:rPr>
          <w:rFonts w:ascii="Palatino Linotype" w:hAnsi="Palatino Linotype"/>
        </w:rPr>
      </w:pPr>
      <w:r w:rsidRPr="00495F59">
        <w:rPr>
          <w:rFonts w:ascii="Palatino Linotype" w:hAnsi="Palatino Linotype"/>
        </w:rPr>
        <w:t>Se reciba una solicitud de acceso a la información.</w:t>
      </w:r>
    </w:p>
    <w:p w14:paraId="5D89C9C4" w14:textId="77777777" w:rsidR="00BC40B7" w:rsidRPr="00495F59" w:rsidRDefault="00BC40B7" w:rsidP="00BC40B7">
      <w:pPr>
        <w:numPr>
          <w:ilvl w:val="0"/>
          <w:numId w:val="7"/>
        </w:numPr>
        <w:spacing w:before="240" w:after="240" w:line="360" w:lineRule="auto"/>
        <w:ind w:left="1429"/>
        <w:jc w:val="both"/>
        <w:rPr>
          <w:rFonts w:ascii="Palatino Linotype" w:hAnsi="Palatino Linotype"/>
        </w:rPr>
      </w:pPr>
      <w:r w:rsidRPr="00495F59">
        <w:rPr>
          <w:rFonts w:ascii="Palatino Linotype" w:hAnsi="Palatino Linotype"/>
        </w:rPr>
        <w:lastRenderedPageBreak/>
        <w:t>Se determine mediante resolución de autoridad competente.</w:t>
      </w:r>
    </w:p>
    <w:p w14:paraId="0A0E5234" w14:textId="77777777" w:rsidR="00BC40B7" w:rsidRPr="00495F59" w:rsidRDefault="00BC40B7" w:rsidP="00BC40B7">
      <w:pPr>
        <w:numPr>
          <w:ilvl w:val="0"/>
          <w:numId w:val="7"/>
        </w:numPr>
        <w:spacing w:before="240" w:after="240" w:line="360" w:lineRule="auto"/>
        <w:ind w:left="1429"/>
        <w:jc w:val="both"/>
        <w:rPr>
          <w:rFonts w:ascii="Palatino Linotype" w:hAnsi="Palatino Linotype"/>
        </w:rPr>
      </w:pPr>
      <w:r w:rsidRPr="00495F59">
        <w:rPr>
          <w:rFonts w:ascii="Palatino Linotype" w:hAnsi="Palatino Linotype"/>
        </w:rPr>
        <w:t>Se generen versiones públicas para dar cumplimiento a las obligaciones de transparencia previstas en la Ley.</w:t>
      </w:r>
    </w:p>
    <w:p w14:paraId="62743AE1"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003A71A"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72E505C" w14:textId="77777777" w:rsidR="00BC40B7" w:rsidRPr="00495F59" w:rsidRDefault="00BC40B7" w:rsidP="00BC40B7">
      <w:pPr>
        <w:pStyle w:val="Prrafodelista"/>
        <w:numPr>
          <w:ilvl w:val="0"/>
          <w:numId w:val="4"/>
        </w:numPr>
        <w:spacing w:before="240" w:after="240" w:line="360" w:lineRule="auto"/>
        <w:ind w:left="1429"/>
        <w:jc w:val="both"/>
        <w:rPr>
          <w:rFonts w:ascii="Palatino Linotype" w:hAnsi="Palatino Linotype"/>
        </w:rPr>
      </w:pPr>
      <w:r w:rsidRPr="00495F59">
        <w:rPr>
          <w:rFonts w:ascii="Palatino Linotype" w:hAnsi="Palatino Linotype"/>
        </w:rPr>
        <w:t>La divulgación de la información representa un riesgo real, demostrable e identificable del perjuicio significativo al interés público o a la seguridad pública;</w:t>
      </w:r>
    </w:p>
    <w:p w14:paraId="56CDB0F0" w14:textId="77777777" w:rsidR="00BC40B7" w:rsidRPr="00495F59" w:rsidRDefault="00BC40B7" w:rsidP="00BC40B7">
      <w:pPr>
        <w:pStyle w:val="Prrafodelista"/>
        <w:numPr>
          <w:ilvl w:val="0"/>
          <w:numId w:val="4"/>
        </w:numPr>
        <w:spacing w:before="240" w:after="240" w:line="360" w:lineRule="auto"/>
        <w:ind w:left="1429"/>
        <w:jc w:val="both"/>
        <w:rPr>
          <w:rFonts w:ascii="Palatino Linotype" w:hAnsi="Palatino Linotype"/>
        </w:rPr>
      </w:pPr>
      <w:r w:rsidRPr="00495F59">
        <w:rPr>
          <w:rFonts w:ascii="Palatino Linotype" w:hAnsi="Palatino Linotype"/>
        </w:rPr>
        <w:t>El riesgo de perjuicio que supondría la divulgación supera el interés público general de que se difunda; y</w:t>
      </w:r>
    </w:p>
    <w:p w14:paraId="2C09C706" w14:textId="77777777" w:rsidR="00BC40B7" w:rsidRPr="00495F59" w:rsidRDefault="00BC40B7" w:rsidP="00BC40B7">
      <w:pPr>
        <w:pStyle w:val="Prrafodelista"/>
        <w:numPr>
          <w:ilvl w:val="0"/>
          <w:numId w:val="4"/>
        </w:numPr>
        <w:spacing w:before="240" w:after="240" w:line="360" w:lineRule="auto"/>
        <w:ind w:left="1429"/>
        <w:jc w:val="both"/>
        <w:rPr>
          <w:rFonts w:ascii="Palatino Linotype" w:hAnsi="Palatino Linotype"/>
        </w:rPr>
      </w:pPr>
      <w:r w:rsidRPr="00495F59">
        <w:rPr>
          <w:rFonts w:ascii="Palatino Linotype" w:hAnsi="Palatino Linotype"/>
        </w:rPr>
        <w:t xml:space="preserve">La limitación se adecua al principio de proporcionalidad y representa el medio menos restrictivo disponible para evitar el perjuicio. </w:t>
      </w:r>
    </w:p>
    <w:p w14:paraId="0E24F0DF" w14:textId="77777777" w:rsidR="00BC40B7" w:rsidRPr="00495F59" w:rsidRDefault="00BC40B7" w:rsidP="00BC40B7">
      <w:pPr>
        <w:spacing w:before="240" w:after="240" w:line="360" w:lineRule="auto"/>
        <w:jc w:val="both"/>
        <w:rPr>
          <w:rFonts w:ascii="Palatino Linotype" w:eastAsia="Calibri" w:hAnsi="Palatino Linotype" w:cs="Arial"/>
        </w:rPr>
      </w:pPr>
      <w:r w:rsidRPr="00495F59">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3A395DA0" w14:textId="77777777" w:rsidR="00BC40B7" w:rsidRPr="00495F59" w:rsidRDefault="00BC40B7" w:rsidP="00BC40B7">
      <w:pPr>
        <w:spacing w:before="240" w:after="240" w:line="360" w:lineRule="auto"/>
        <w:jc w:val="both"/>
        <w:rPr>
          <w:rFonts w:ascii="Palatino Linotype" w:eastAsia="Calibri" w:hAnsi="Palatino Linotype" w:cs="Arial"/>
        </w:rPr>
      </w:pPr>
      <w:r w:rsidRPr="00495F5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495F59">
        <w:rPr>
          <w:rFonts w:ascii="Palatino Linotype" w:eastAsia="Arial Unicode MS" w:hAnsi="Palatino Linotype" w:cs="Arial"/>
          <w:color w:val="000000"/>
        </w:rPr>
        <w:t>,</w:t>
      </w:r>
      <w:r w:rsidRPr="00495F59">
        <w:rPr>
          <w:rFonts w:ascii="Palatino Linotype" w:eastAsia="Calibri" w:hAnsi="Palatino Linotype" w:cs="Arial"/>
          <w:bCs/>
          <w:color w:val="000000"/>
        </w:rPr>
        <w:t xml:space="preserve"> que literalmente señala:</w:t>
      </w:r>
    </w:p>
    <w:p w14:paraId="45C988F5" w14:textId="77777777" w:rsidR="00BC40B7" w:rsidRPr="00495F59" w:rsidRDefault="00BC40B7" w:rsidP="00BC40B7">
      <w:pPr>
        <w:spacing w:before="240" w:after="240"/>
        <w:ind w:left="851" w:right="899"/>
        <w:jc w:val="both"/>
        <w:rPr>
          <w:rFonts w:ascii="Palatino Linotype" w:eastAsia="Calibri" w:hAnsi="Palatino Linotype" w:cs="Arial"/>
          <w:i/>
          <w:sz w:val="22"/>
          <w:szCs w:val="22"/>
        </w:rPr>
      </w:pPr>
      <w:r w:rsidRPr="00495F59">
        <w:rPr>
          <w:rFonts w:ascii="Palatino Linotype" w:eastAsia="Calibri" w:hAnsi="Palatino Linotype"/>
          <w:i/>
          <w:sz w:val="22"/>
          <w:szCs w:val="22"/>
        </w:rPr>
        <w:t>“</w:t>
      </w:r>
      <w:r w:rsidRPr="00495F5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95F5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95F59">
        <w:rPr>
          <w:rFonts w:ascii="Palatino Linotype" w:eastAsia="Calibri" w:hAnsi="Palatino Linotype"/>
          <w:i/>
          <w:sz w:val="22"/>
          <w:szCs w:val="22"/>
        </w:rPr>
        <w:t>officio</w:t>
      </w:r>
      <w:proofErr w:type="spellEnd"/>
      <w:r w:rsidRPr="00495F59">
        <w:rPr>
          <w:rFonts w:ascii="Palatino Linotype" w:eastAsia="Calibri" w:hAnsi="Palatino Linotype"/>
          <w:i/>
          <w:sz w:val="22"/>
          <w:szCs w:val="22"/>
        </w:rPr>
        <w:t>, con el propósito de obtener una versión que sea pública para la parte interesada.” (sic)</w:t>
      </w:r>
    </w:p>
    <w:p w14:paraId="5F9803EE" w14:textId="77777777" w:rsidR="00BC40B7" w:rsidRPr="00495F59" w:rsidRDefault="00BC40B7" w:rsidP="00BC40B7">
      <w:pPr>
        <w:spacing w:before="240" w:after="240" w:line="360" w:lineRule="auto"/>
        <w:jc w:val="both"/>
        <w:rPr>
          <w:rFonts w:ascii="Palatino Linotype" w:hAnsi="Palatino Linotype"/>
          <w:b/>
        </w:rPr>
      </w:pPr>
      <w:r w:rsidRPr="00495F59">
        <w:rPr>
          <w:rFonts w:ascii="Palatino Linotype" w:hAnsi="Palatino Linotype"/>
        </w:rPr>
        <w:t xml:space="preserve">Prueba de daño, que cobra relevancia puesto que sí ésta </w:t>
      </w:r>
      <w:r w:rsidRPr="00495F59">
        <w:rPr>
          <w:rFonts w:ascii="Palatino Linotype" w:hAnsi="Palatino Linotype"/>
          <w:b/>
        </w:rPr>
        <w:t>no arroja resultados contundentes sobre un posible peligro, deberá de publicarse la información.</w:t>
      </w:r>
    </w:p>
    <w:p w14:paraId="65DBB500"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 xml:space="preserve">Siendo que, los Sujetos Obligados deben aplicar de manera restrictiva y limitada, las excepciones al derecho de acceso a la información, sin ampliar las excepciones y </w:t>
      </w:r>
      <w:r w:rsidRPr="00495F59">
        <w:rPr>
          <w:rFonts w:ascii="Palatino Linotype" w:hAnsi="Palatino Linotype"/>
        </w:rPr>
        <w:lastRenderedPageBreak/>
        <w:t>supuestos de reserva previstos en la Ley General de Transparencia y Acceso a la Información Pública o la Ley local, aduciendo analogía o mayoría de razón.</w:t>
      </w:r>
    </w:p>
    <w:p w14:paraId="38BB9E49"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10B435D5"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 xml:space="preserve">De este modo, es necesario que </w:t>
      </w:r>
      <w:r w:rsidRPr="00495F59">
        <w:rPr>
          <w:rFonts w:ascii="Palatino Linotype" w:hAnsi="Palatino Linotype"/>
          <w:b/>
        </w:rPr>
        <w:t>EL SUJETO OBLIGADO</w:t>
      </w:r>
      <w:r w:rsidRPr="00495F59">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C81E1A7"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DBAA320" w14:textId="77777777" w:rsidR="00BC40B7" w:rsidRPr="00495F59" w:rsidRDefault="00BC40B7" w:rsidP="00BC40B7">
      <w:pPr>
        <w:spacing w:before="240" w:after="240" w:line="360" w:lineRule="auto"/>
        <w:jc w:val="both"/>
        <w:rPr>
          <w:rFonts w:ascii="Palatino Linotype" w:hAnsi="Palatino Linotype"/>
        </w:rPr>
      </w:pPr>
      <w:r w:rsidRPr="00495F59">
        <w:rPr>
          <w:rFonts w:ascii="Palatino Linotype" w:hAnsi="Palatino Linotype"/>
        </w:rPr>
        <w:lastRenderedPageBreak/>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0C10EC5A" w14:textId="77777777" w:rsidR="00BC40B7" w:rsidRPr="00495F59" w:rsidRDefault="00BC40B7" w:rsidP="00BC40B7">
      <w:pPr>
        <w:spacing w:before="240" w:after="240" w:line="360" w:lineRule="auto"/>
        <w:jc w:val="both"/>
        <w:rPr>
          <w:rFonts w:ascii="Palatino Linotype" w:hAnsi="Palatino Linotype"/>
          <w:bCs/>
        </w:rPr>
      </w:pPr>
      <w:r w:rsidRPr="00495F59">
        <w:rPr>
          <w:rFonts w:ascii="Palatino Linotype" w:hAnsi="Palatino Linotype"/>
          <w:bCs/>
        </w:rPr>
        <w:t>Sirve de sustento a lo anterior, la Tesis jurisprudencial número I.4º.A. J/43, publicada en el Semanario Judicial de la Federación y su Gaceta, bajo el número de registro 175,082; que a la letra dice:</w:t>
      </w:r>
    </w:p>
    <w:p w14:paraId="0047F77D" w14:textId="77777777" w:rsidR="00BC40B7" w:rsidRPr="00495F59" w:rsidRDefault="00BC40B7" w:rsidP="00BC40B7">
      <w:pPr>
        <w:spacing w:before="240" w:after="240"/>
        <w:ind w:left="851" w:right="899"/>
        <w:jc w:val="both"/>
        <w:rPr>
          <w:rFonts w:ascii="Palatino Linotype" w:hAnsi="Palatino Linotype"/>
          <w:i/>
          <w:sz w:val="22"/>
          <w:szCs w:val="22"/>
        </w:rPr>
      </w:pPr>
      <w:r w:rsidRPr="00495F59">
        <w:rPr>
          <w:rFonts w:ascii="Palatino Linotype" w:hAnsi="Palatino Linotype"/>
          <w:i/>
          <w:sz w:val="22"/>
          <w:szCs w:val="22"/>
        </w:rPr>
        <w:t>“</w:t>
      </w:r>
      <w:r w:rsidRPr="00495F59">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495F59">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495F59">
        <w:rPr>
          <w:rFonts w:ascii="Palatino Linotype" w:hAnsi="Palatino Linotype"/>
          <w:b/>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95F59">
        <w:rPr>
          <w:rFonts w:ascii="Palatino Linotype" w:hAnsi="Palatino Linotype"/>
          <w:i/>
          <w:sz w:val="22"/>
          <w:szCs w:val="22"/>
          <w:u w:val="single"/>
        </w:rPr>
        <w:t>.</w:t>
      </w:r>
      <w:r w:rsidRPr="00495F59">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495F59">
        <w:rPr>
          <w:rFonts w:ascii="Palatino Linotype" w:hAnsi="Palatino Linotype"/>
          <w:b/>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495F59">
        <w:rPr>
          <w:rFonts w:ascii="Palatino Linotype" w:hAnsi="Palatino Linotype"/>
          <w:i/>
          <w:sz w:val="22"/>
          <w:szCs w:val="22"/>
        </w:rPr>
        <w:t> del que se deduzca la relación de pertenencia lógica de los hechos al derecho invocado, que es la subsunción.”</w:t>
      </w:r>
    </w:p>
    <w:p w14:paraId="63EE3220" w14:textId="77777777" w:rsidR="00BC40B7" w:rsidRPr="00495F59" w:rsidRDefault="00BC40B7" w:rsidP="00BC40B7">
      <w:pPr>
        <w:autoSpaceDE w:val="0"/>
        <w:autoSpaceDN w:val="0"/>
        <w:adjustRightInd w:val="0"/>
        <w:spacing w:before="240" w:after="240" w:line="360" w:lineRule="auto"/>
        <w:jc w:val="both"/>
        <w:rPr>
          <w:rFonts w:ascii="Palatino Linotype" w:hAnsi="Palatino Linotype"/>
          <w:bCs/>
        </w:rPr>
      </w:pPr>
    </w:p>
    <w:p w14:paraId="0C6ACB9F" w14:textId="77777777" w:rsidR="00BC40B7" w:rsidRPr="00495F59" w:rsidRDefault="00BC40B7" w:rsidP="00BC40B7">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495F59">
        <w:rPr>
          <w:rFonts w:ascii="Palatino Linotype" w:hAnsi="Palatino Linotype" w:cs="Arial"/>
          <w:color w:val="000000"/>
        </w:rPr>
        <w:lastRenderedPageBreak/>
        <w:t xml:space="preserve">En ese sentido, es de precisar que </w:t>
      </w:r>
      <w:r w:rsidRPr="00495F59">
        <w:rPr>
          <w:rFonts w:ascii="Palatino Linotype" w:eastAsia="Calibri" w:hAnsi="Palatino Linotype" w:cs="Bookman Old Style,Bold"/>
          <w:bCs/>
          <w:color w:val="0D0D0D"/>
          <w:lang w:eastAsia="en-US"/>
        </w:rPr>
        <w:t xml:space="preserve">la clasificación de la información no se da por el simple mandato de la Ley, sino que </w:t>
      </w:r>
      <w:r w:rsidRPr="00495F59">
        <w:rPr>
          <w:rFonts w:ascii="Palatino Linotype" w:hAnsi="Palatino Linotype"/>
        </w:rPr>
        <w:t xml:space="preserve">es necesario que </w:t>
      </w:r>
      <w:r w:rsidRPr="00495F59">
        <w:rPr>
          <w:rFonts w:ascii="Palatino Linotype" w:hAnsi="Palatino Linotype"/>
          <w:b/>
        </w:rPr>
        <w:t xml:space="preserve">EL SUJETO OBLIGADO </w:t>
      </w:r>
      <w:r w:rsidRPr="00495F59">
        <w:rPr>
          <w:rFonts w:ascii="Palatino Linotype" w:hAnsi="Palatino Linotype"/>
        </w:rPr>
        <w:t xml:space="preserve">cuando clasifique algún documento o información, ya sea todo o en parte, debe atender lo dispuesto por </w:t>
      </w:r>
      <w:r w:rsidRPr="00495F5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95F59">
        <w:rPr>
          <w:rFonts w:ascii="Palatino Linotype" w:hAnsi="Palatino Linotype" w:cs="Arial"/>
          <w:b/>
        </w:rPr>
        <w:t>SUJETO OBLIGADO</w:t>
      </w:r>
      <w:r w:rsidRPr="00495F5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81256DE" w14:textId="77777777" w:rsidR="00BC40B7" w:rsidRPr="00495F59" w:rsidRDefault="00BC40B7" w:rsidP="00BC40B7">
      <w:pPr>
        <w:spacing w:before="100" w:beforeAutospacing="1" w:after="100" w:afterAutospacing="1" w:line="360" w:lineRule="auto"/>
        <w:contextualSpacing/>
        <w:jc w:val="both"/>
        <w:rPr>
          <w:rFonts w:ascii="Palatino Linotype" w:hAnsi="Palatino Linotype"/>
          <w:color w:val="000000"/>
        </w:rPr>
      </w:pPr>
    </w:p>
    <w:p w14:paraId="729B871E" w14:textId="77777777" w:rsidR="00BC40B7" w:rsidRPr="00495F59" w:rsidRDefault="00BC40B7" w:rsidP="00BC40B7">
      <w:pPr>
        <w:spacing w:before="100" w:beforeAutospacing="1" w:after="100" w:afterAutospacing="1" w:line="360" w:lineRule="auto"/>
        <w:contextualSpacing/>
        <w:jc w:val="both"/>
        <w:rPr>
          <w:rFonts w:ascii="Palatino Linotype" w:hAnsi="Palatino Linotype" w:cs="Arial"/>
          <w:lang w:val="es-ES_tradnl"/>
        </w:rPr>
      </w:pPr>
      <w:r w:rsidRPr="00495F5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95F59">
        <w:rPr>
          <w:rFonts w:ascii="Palatino Linotype" w:hAnsi="Palatino Linotype" w:cs="Arial"/>
          <w:lang w:val="es-ES_tradnl"/>
        </w:rPr>
        <w:t>mediante las formalidades de Ley, es decir,</w:t>
      </w:r>
      <w:r w:rsidRPr="00495F59">
        <w:rPr>
          <w:rFonts w:ascii="Palatino Linotype" w:hAnsi="Palatino Linotype" w:cs="Arial"/>
        </w:rPr>
        <w:t xml:space="preserve"> que el Comité de Transparencia del </w:t>
      </w:r>
      <w:r w:rsidRPr="00495F59">
        <w:rPr>
          <w:rFonts w:ascii="Palatino Linotype" w:hAnsi="Palatino Linotype" w:cs="Arial"/>
          <w:b/>
        </w:rPr>
        <w:t>SUJETO OBLIGADO</w:t>
      </w:r>
      <w:r w:rsidRPr="00495F59">
        <w:rPr>
          <w:rFonts w:ascii="Palatino Linotype" w:hAnsi="Palatino Linotype" w:cs="Arial"/>
        </w:rPr>
        <w:t xml:space="preserve"> emita el Acuerdo de Clasificación correspondiente</w:t>
      </w:r>
      <w:r w:rsidRPr="00495F59">
        <w:rPr>
          <w:rFonts w:ascii="Palatino Linotype" w:hAnsi="Palatino Linotype" w:cs="Arial"/>
          <w:lang w:val="es-ES_tradnl"/>
        </w:rPr>
        <w:t xml:space="preserve"> debidamente fundado y motivado, en </w:t>
      </w:r>
      <w:r w:rsidRPr="00495F59">
        <w:rPr>
          <w:rFonts w:ascii="Palatino Linotype" w:hAnsi="Palatino Linotype" w:cs="Arial"/>
          <w:noProof/>
          <w:lang w:eastAsia="es-MX"/>
        </w:rPr>
        <w:t>términos</w:t>
      </w:r>
      <w:r w:rsidRPr="00495F5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539B8F7F" w14:textId="77777777" w:rsidR="00BC40B7" w:rsidRPr="00495F59" w:rsidRDefault="00BC40B7" w:rsidP="00BC40B7">
      <w:pPr>
        <w:spacing w:before="100" w:beforeAutospacing="1" w:after="100" w:afterAutospacing="1"/>
        <w:ind w:left="709" w:right="709"/>
        <w:contextualSpacing/>
        <w:jc w:val="center"/>
        <w:rPr>
          <w:rFonts w:ascii="Palatino Linotype" w:hAnsi="Palatino Linotype" w:cs="Arial"/>
          <w:b/>
          <w:i/>
          <w:sz w:val="22"/>
          <w:szCs w:val="22"/>
        </w:rPr>
      </w:pPr>
      <w:r w:rsidRPr="00495F59">
        <w:rPr>
          <w:rFonts w:ascii="Palatino Linotype" w:hAnsi="Palatino Linotype" w:cs="Arial"/>
          <w:b/>
          <w:i/>
          <w:sz w:val="22"/>
          <w:szCs w:val="22"/>
        </w:rPr>
        <w:t>Ley de Transparencia y Acceso a la Información Pública del Estado de México y Municipios</w:t>
      </w:r>
    </w:p>
    <w:p w14:paraId="11DCCFE2"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w:t>
      </w:r>
      <w:r w:rsidRPr="00495F59">
        <w:rPr>
          <w:rFonts w:ascii="Palatino Linotype" w:hAnsi="Palatino Linotype" w:cs="Arial"/>
          <w:b/>
          <w:i/>
          <w:sz w:val="22"/>
          <w:szCs w:val="22"/>
          <w:lang w:eastAsia="es-MX"/>
        </w:rPr>
        <w:t xml:space="preserve">Artículo 49. </w:t>
      </w:r>
      <w:r w:rsidRPr="00495F59">
        <w:rPr>
          <w:rFonts w:ascii="Palatino Linotype" w:hAnsi="Palatino Linotype" w:cs="Arial"/>
          <w:i/>
          <w:sz w:val="22"/>
          <w:szCs w:val="22"/>
          <w:lang w:eastAsia="es-MX"/>
        </w:rPr>
        <w:t xml:space="preserve">Los </w:t>
      </w:r>
      <w:r w:rsidRPr="00495F59">
        <w:rPr>
          <w:rFonts w:ascii="Palatino Linotype" w:hAnsi="Palatino Linotype" w:cs="Arial"/>
          <w:i/>
          <w:sz w:val="22"/>
          <w:szCs w:val="22"/>
        </w:rPr>
        <w:t>Comités</w:t>
      </w:r>
      <w:r w:rsidRPr="00495F59">
        <w:rPr>
          <w:rFonts w:ascii="Palatino Linotype" w:hAnsi="Palatino Linotype" w:cs="Arial"/>
          <w:i/>
          <w:sz w:val="22"/>
          <w:szCs w:val="22"/>
          <w:lang w:eastAsia="es-MX"/>
        </w:rPr>
        <w:t xml:space="preserve"> de Transparencia </w:t>
      </w:r>
      <w:r w:rsidRPr="00495F59">
        <w:rPr>
          <w:rFonts w:ascii="Palatino Linotype" w:hAnsi="Palatino Linotype"/>
          <w:i/>
          <w:sz w:val="22"/>
          <w:szCs w:val="22"/>
        </w:rPr>
        <w:t>tendrán</w:t>
      </w:r>
      <w:r w:rsidRPr="00495F59">
        <w:rPr>
          <w:rFonts w:ascii="Palatino Linotype" w:hAnsi="Palatino Linotype" w:cs="Arial"/>
          <w:i/>
          <w:sz w:val="22"/>
          <w:szCs w:val="22"/>
          <w:lang w:eastAsia="es-MX"/>
        </w:rPr>
        <w:t xml:space="preserve"> las siguientes atribuciones:</w:t>
      </w:r>
    </w:p>
    <w:p w14:paraId="5F1FD549"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lastRenderedPageBreak/>
        <w:t>VIII.</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Aprobar</w:t>
      </w:r>
      <w:r w:rsidRPr="00495F59">
        <w:rPr>
          <w:rFonts w:ascii="Palatino Linotype" w:hAnsi="Palatino Linotype" w:cs="Arial"/>
          <w:i/>
          <w:sz w:val="22"/>
          <w:szCs w:val="22"/>
          <w:lang w:eastAsia="es-MX"/>
        </w:rPr>
        <w:t xml:space="preserve">, </w:t>
      </w:r>
      <w:r w:rsidRPr="00495F59">
        <w:rPr>
          <w:rFonts w:ascii="Palatino Linotype" w:hAnsi="Palatino Linotype" w:cs="Arial"/>
          <w:i/>
          <w:sz w:val="22"/>
          <w:szCs w:val="22"/>
        </w:rPr>
        <w:t>modificar</w:t>
      </w:r>
      <w:r w:rsidRPr="00495F59">
        <w:rPr>
          <w:rFonts w:ascii="Palatino Linotype" w:hAnsi="Palatino Linotype" w:cs="Arial"/>
          <w:i/>
          <w:sz w:val="22"/>
          <w:szCs w:val="22"/>
          <w:lang w:eastAsia="es-MX"/>
        </w:rPr>
        <w:t xml:space="preserve"> o revocar </w:t>
      </w:r>
      <w:r w:rsidRPr="00495F59">
        <w:rPr>
          <w:rFonts w:ascii="Palatino Linotype" w:hAnsi="Palatino Linotype" w:cs="Arial"/>
          <w:b/>
          <w:i/>
          <w:sz w:val="22"/>
          <w:szCs w:val="22"/>
          <w:u w:val="single"/>
          <w:lang w:eastAsia="es-MX"/>
        </w:rPr>
        <w:t>la clasificación de la información</w:t>
      </w:r>
      <w:r w:rsidRPr="00495F59">
        <w:rPr>
          <w:rFonts w:ascii="Palatino Linotype" w:hAnsi="Palatino Linotype" w:cs="Arial"/>
          <w:i/>
          <w:sz w:val="22"/>
          <w:szCs w:val="22"/>
          <w:lang w:eastAsia="es-MX"/>
        </w:rPr>
        <w:t>;</w:t>
      </w:r>
    </w:p>
    <w:p w14:paraId="63463699"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Artículo 132.</w:t>
      </w:r>
      <w:r w:rsidRPr="00495F59">
        <w:rPr>
          <w:rFonts w:ascii="Palatino Linotype" w:hAnsi="Palatino Linotype" w:cs="Arial"/>
          <w:i/>
          <w:sz w:val="22"/>
          <w:szCs w:val="22"/>
          <w:lang w:eastAsia="es-MX"/>
        </w:rPr>
        <w:t xml:space="preserve"> La clasificación de la información se llevará a cabo en el momento en que:</w:t>
      </w:r>
    </w:p>
    <w:p w14:paraId="17A966B3"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w:t>
      </w:r>
    </w:p>
    <w:p w14:paraId="58D58FB5"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II.</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Se determine mediante resolución de autoridad competente</w:t>
      </w:r>
      <w:r w:rsidRPr="00495F59">
        <w:rPr>
          <w:rFonts w:ascii="Palatino Linotype" w:hAnsi="Palatino Linotype" w:cs="Arial"/>
          <w:i/>
          <w:sz w:val="22"/>
          <w:szCs w:val="22"/>
          <w:lang w:eastAsia="es-MX"/>
        </w:rPr>
        <w:t xml:space="preserve">; </w:t>
      </w:r>
    </w:p>
    <w:p w14:paraId="13F6F2D1"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03CDEA29" w14:textId="77777777" w:rsidR="00BC40B7" w:rsidRPr="00495F59" w:rsidRDefault="00BC40B7" w:rsidP="00BC40B7">
      <w:pPr>
        <w:spacing w:before="100" w:beforeAutospacing="1" w:after="100" w:afterAutospacing="1"/>
        <w:ind w:left="709" w:right="709"/>
        <w:contextualSpacing/>
        <w:jc w:val="center"/>
        <w:rPr>
          <w:rFonts w:ascii="Palatino Linotype" w:hAnsi="Palatino Linotype" w:cs="Arial"/>
          <w:b/>
          <w:i/>
          <w:sz w:val="22"/>
          <w:szCs w:val="22"/>
        </w:rPr>
      </w:pPr>
      <w:r w:rsidRPr="00495F59">
        <w:rPr>
          <w:rFonts w:ascii="Palatino Linotype" w:hAnsi="Palatino Linotype" w:cs="Arial"/>
          <w:b/>
          <w:i/>
          <w:sz w:val="22"/>
          <w:szCs w:val="22"/>
          <w:lang w:eastAsia="es-MX"/>
        </w:rPr>
        <w:t xml:space="preserve">Lineamientos Generales en materia de Clasificación y Desclasificación de la </w:t>
      </w:r>
      <w:r w:rsidRPr="00495F59">
        <w:rPr>
          <w:rFonts w:ascii="Palatino Linotype" w:hAnsi="Palatino Linotype" w:cs="Arial"/>
          <w:b/>
          <w:i/>
          <w:sz w:val="22"/>
          <w:szCs w:val="22"/>
        </w:rPr>
        <w:t>Información, así como para la elaboración de Versiones Públicas</w:t>
      </w:r>
    </w:p>
    <w:p w14:paraId="0D9CDD25"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w:t>
      </w:r>
      <w:r w:rsidRPr="00495F59">
        <w:rPr>
          <w:rFonts w:ascii="Palatino Linotype" w:hAnsi="Palatino Linotype" w:cs="Arial"/>
          <w:b/>
          <w:i/>
          <w:sz w:val="22"/>
          <w:szCs w:val="22"/>
          <w:lang w:eastAsia="es-MX"/>
        </w:rPr>
        <w:t>Cuarto.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Para clasificar la información como</w:t>
      </w:r>
      <w:r w:rsidRPr="00495F59">
        <w:rPr>
          <w:rFonts w:ascii="Palatino Linotype" w:hAnsi="Palatino Linotype" w:cs="Arial"/>
          <w:i/>
          <w:sz w:val="22"/>
          <w:szCs w:val="22"/>
          <w:lang w:eastAsia="es-MX"/>
        </w:rPr>
        <w:t xml:space="preserve"> reservada o </w:t>
      </w:r>
      <w:r w:rsidRPr="00495F59">
        <w:rPr>
          <w:rFonts w:ascii="Palatino Linotype" w:hAnsi="Palatino Linotype" w:cs="Arial"/>
          <w:b/>
          <w:i/>
          <w:sz w:val="22"/>
          <w:szCs w:val="22"/>
          <w:u w:val="single"/>
          <w:lang w:eastAsia="es-MX"/>
        </w:rPr>
        <w:t>confidencial, de manera total</w:t>
      </w:r>
      <w:r w:rsidRPr="00495F59">
        <w:rPr>
          <w:rFonts w:ascii="Palatino Linotype" w:hAnsi="Palatino Linotype" w:cs="Arial"/>
          <w:i/>
          <w:sz w:val="22"/>
          <w:szCs w:val="22"/>
          <w:lang w:eastAsia="es-MX"/>
        </w:rPr>
        <w:t xml:space="preserve"> o parcial, </w:t>
      </w:r>
      <w:r w:rsidRPr="00495F59">
        <w:rPr>
          <w:rFonts w:ascii="Palatino Linotype" w:hAnsi="Palatino Linotype" w:cs="Arial"/>
          <w:b/>
          <w:i/>
          <w:sz w:val="22"/>
          <w:szCs w:val="22"/>
          <w:u w:val="single"/>
          <w:lang w:eastAsia="es-MX"/>
        </w:rPr>
        <w:t xml:space="preserve">el titular del </w:t>
      </w:r>
      <w:r w:rsidRPr="00495F59">
        <w:rPr>
          <w:rFonts w:ascii="Palatino Linotype" w:hAnsi="Palatino Linotype" w:cs="Arial"/>
          <w:b/>
          <w:bCs/>
          <w:i/>
          <w:noProof/>
          <w:sz w:val="22"/>
          <w:szCs w:val="22"/>
          <w:u w:val="single"/>
        </w:rPr>
        <w:t>área</w:t>
      </w:r>
      <w:r w:rsidRPr="00495F59">
        <w:rPr>
          <w:rFonts w:ascii="Palatino Linotype" w:hAnsi="Palatino Linotype" w:cs="Arial"/>
          <w:b/>
          <w:i/>
          <w:sz w:val="22"/>
          <w:szCs w:val="22"/>
          <w:u w:val="single"/>
          <w:lang w:eastAsia="es-MX"/>
        </w:rPr>
        <w:t xml:space="preserve"> del sujeto </w:t>
      </w:r>
      <w:r w:rsidRPr="00495F59">
        <w:rPr>
          <w:rFonts w:ascii="Palatino Linotype" w:hAnsi="Palatino Linotype" w:cs="Arial"/>
          <w:b/>
          <w:i/>
          <w:sz w:val="22"/>
          <w:szCs w:val="22"/>
          <w:u w:val="single"/>
        </w:rPr>
        <w:t>obligado</w:t>
      </w:r>
      <w:r w:rsidRPr="00495F5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95F5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55DC9B66"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 xml:space="preserve">Los sujetos obligados deberán aplicar, de manera estricta, las excepciones al derecho de acceso a la </w:t>
      </w:r>
      <w:r w:rsidRPr="00495F59">
        <w:rPr>
          <w:rFonts w:ascii="Palatino Linotype" w:hAnsi="Palatino Linotype" w:cs="Arial"/>
          <w:bCs/>
          <w:i/>
          <w:noProof/>
          <w:sz w:val="22"/>
          <w:szCs w:val="22"/>
        </w:rPr>
        <w:t>información</w:t>
      </w:r>
      <w:r w:rsidRPr="00495F59">
        <w:rPr>
          <w:rFonts w:ascii="Palatino Linotype" w:hAnsi="Palatino Linotype" w:cs="Arial"/>
          <w:i/>
          <w:sz w:val="22"/>
          <w:szCs w:val="22"/>
          <w:lang w:eastAsia="es-MX"/>
        </w:rPr>
        <w:t xml:space="preserve"> y sólo </w:t>
      </w:r>
      <w:r w:rsidRPr="00495F59">
        <w:rPr>
          <w:rFonts w:ascii="Palatino Linotype" w:hAnsi="Palatino Linotype" w:cs="Arial"/>
          <w:i/>
          <w:sz w:val="22"/>
          <w:szCs w:val="22"/>
        </w:rPr>
        <w:t>podrán</w:t>
      </w:r>
      <w:r w:rsidRPr="00495F59">
        <w:rPr>
          <w:rFonts w:ascii="Palatino Linotype" w:hAnsi="Palatino Linotype" w:cs="Arial"/>
          <w:i/>
          <w:sz w:val="22"/>
          <w:szCs w:val="22"/>
          <w:lang w:eastAsia="es-MX"/>
        </w:rPr>
        <w:t xml:space="preserve"> invocarlas cuando acrediten su procedencia.</w:t>
      </w:r>
    </w:p>
    <w:p w14:paraId="0B42726C"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Quinto.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95F59">
        <w:rPr>
          <w:rFonts w:ascii="Palatino Linotype" w:hAnsi="Palatino Linotype" w:cs="Arial"/>
          <w:i/>
          <w:sz w:val="22"/>
          <w:szCs w:val="22"/>
          <w:lang w:eastAsia="es-MX"/>
        </w:rPr>
        <w:t xml:space="preserve"> la Ley General, la Ley Federal y </w:t>
      </w:r>
      <w:r w:rsidRPr="00495F59">
        <w:rPr>
          <w:rFonts w:ascii="Palatino Linotype" w:hAnsi="Palatino Linotype" w:cs="Arial"/>
          <w:b/>
          <w:i/>
          <w:sz w:val="22"/>
          <w:szCs w:val="22"/>
          <w:u w:val="single"/>
          <w:lang w:eastAsia="es-MX"/>
        </w:rPr>
        <w:t xml:space="preserve">leyes estatales, </w:t>
      </w:r>
      <w:r w:rsidRPr="00495F59">
        <w:rPr>
          <w:rFonts w:ascii="Palatino Linotype" w:hAnsi="Palatino Linotype" w:cs="Arial"/>
          <w:b/>
          <w:i/>
          <w:sz w:val="22"/>
          <w:szCs w:val="22"/>
          <w:u w:val="single"/>
        </w:rPr>
        <w:t>corresponderá</w:t>
      </w:r>
      <w:r w:rsidRPr="00495F5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95F5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F2C4EF6"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Sexto.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Los sujetos obligados no podrán emitir acuerdos de carácter general</w:t>
      </w:r>
      <w:r w:rsidRPr="00495F59">
        <w:rPr>
          <w:rFonts w:ascii="Palatino Linotype" w:hAnsi="Palatino Linotype" w:cs="Arial"/>
          <w:i/>
          <w:sz w:val="22"/>
          <w:szCs w:val="22"/>
          <w:lang w:eastAsia="es-MX"/>
        </w:rPr>
        <w:t xml:space="preserve"> ni particular que clasifiquen </w:t>
      </w:r>
      <w:r w:rsidRPr="00495F59">
        <w:rPr>
          <w:rFonts w:ascii="Palatino Linotype" w:hAnsi="Palatino Linotype" w:cs="Arial"/>
          <w:bCs/>
          <w:i/>
          <w:noProof/>
          <w:sz w:val="22"/>
          <w:szCs w:val="22"/>
        </w:rPr>
        <w:t>documentos</w:t>
      </w:r>
      <w:r w:rsidRPr="00495F5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1DDEFE9" w14:textId="77777777" w:rsidR="00BC40B7" w:rsidRPr="00495F59" w:rsidRDefault="00BC40B7" w:rsidP="00BC40B7">
      <w:pPr>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u w:val="single"/>
          <w:lang w:eastAsia="es-MX"/>
        </w:rPr>
        <w:t xml:space="preserve">La clasificación de </w:t>
      </w:r>
      <w:r w:rsidRPr="00495F59">
        <w:rPr>
          <w:rFonts w:ascii="Palatino Linotype" w:hAnsi="Palatino Linotype" w:cs="Arial"/>
          <w:b/>
          <w:i/>
          <w:sz w:val="22"/>
          <w:szCs w:val="22"/>
          <w:u w:val="single"/>
        </w:rPr>
        <w:t>información</w:t>
      </w:r>
      <w:r w:rsidRPr="00495F59">
        <w:rPr>
          <w:rFonts w:ascii="Palatino Linotype" w:hAnsi="Palatino Linotype" w:cs="Arial"/>
          <w:b/>
          <w:i/>
          <w:sz w:val="22"/>
          <w:szCs w:val="22"/>
          <w:u w:val="single"/>
          <w:lang w:eastAsia="es-MX"/>
        </w:rPr>
        <w:t xml:space="preserve"> se realizará conforme a un análisis caso por caso</w:t>
      </w:r>
      <w:r w:rsidRPr="00495F59">
        <w:rPr>
          <w:rFonts w:ascii="Palatino Linotype" w:hAnsi="Palatino Linotype" w:cs="Arial"/>
          <w:i/>
          <w:sz w:val="22"/>
          <w:szCs w:val="22"/>
          <w:lang w:eastAsia="es-MX"/>
        </w:rPr>
        <w:t xml:space="preserve">, mediante la aplicación </w:t>
      </w:r>
      <w:r w:rsidRPr="00495F59">
        <w:rPr>
          <w:rFonts w:ascii="Palatino Linotype" w:hAnsi="Palatino Linotype" w:cs="Arial"/>
          <w:bCs/>
          <w:i/>
          <w:noProof/>
          <w:sz w:val="22"/>
          <w:szCs w:val="22"/>
        </w:rPr>
        <w:t>de</w:t>
      </w:r>
      <w:r w:rsidRPr="00495F59">
        <w:rPr>
          <w:rFonts w:ascii="Palatino Linotype" w:hAnsi="Palatino Linotype" w:cs="Arial"/>
          <w:i/>
          <w:sz w:val="22"/>
          <w:szCs w:val="22"/>
          <w:lang w:eastAsia="es-MX"/>
        </w:rPr>
        <w:t xml:space="preserve"> la prueba de daño y de interés público.</w:t>
      </w:r>
    </w:p>
    <w:p w14:paraId="2A498E7E"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Séptimo.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 xml:space="preserve">La clasificación </w:t>
      </w:r>
      <w:r w:rsidRPr="00495F59">
        <w:rPr>
          <w:rFonts w:ascii="Palatino Linotype" w:hAnsi="Palatino Linotype" w:cs="Arial"/>
          <w:b/>
          <w:bCs/>
          <w:i/>
          <w:noProof/>
          <w:sz w:val="22"/>
          <w:szCs w:val="22"/>
          <w:u w:val="single"/>
        </w:rPr>
        <w:t>de</w:t>
      </w:r>
      <w:r w:rsidRPr="00495F59">
        <w:rPr>
          <w:rFonts w:ascii="Palatino Linotype" w:hAnsi="Palatino Linotype" w:cs="Arial"/>
          <w:b/>
          <w:i/>
          <w:sz w:val="22"/>
          <w:szCs w:val="22"/>
          <w:u w:val="single"/>
          <w:lang w:eastAsia="es-MX"/>
        </w:rPr>
        <w:t xml:space="preserve"> la </w:t>
      </w:r>
      <w:r w:rsidRPr="00495F59">
        <w:rPr>
          <w:rFonts w:ascii="Palatino Linotype" w:hAnsi="Palatino Linotype" w:cs="Arial"/>
          <w:b/>
          <w:i/>
          <w:sz w:val="22"/>
          <w:szCs w:val="22"/>
          <w:u w:val="single"/>
        </w:rPr>
        <w:t>información</w:t>
      </w:r>
      <w:r w:rsidRPr="00495F59">
        <w:rPr>
          <w:rFonts w:ascii="Palatino Linotype" w:hAnsi="Palatino Linotype" w:cs="Arial"/>
          <w:b/>
          <w:i/>
          <w:sz w:val="22"/>
          <w:szCs w:val="22"/>
          <w:u w:val="single"/>
          <w:lang w:eastAsia="es-MX"/>
        </w:rPr>
        <w:t xml:space="preserve"> se llevará a cabo en el momento en que</w:t>
      </w:r>
      <w:r w:rsidRPr="00495F59">
        <w:rPr>
          <w:rFonts w:ascii="Palatino Linotype" w:hAnsi="Palatino Linotype" w:cs="Arial"/>
          <w:i/>
          <w:sz w:val="22"/>
          <w:szCs w:val="22"/>
          <w:lang w:eastAsia="es-MX"/>
        </w:rPr>
        <w:t>:</w:t>
      </w:r>
    </w:p>
    <w:p w14:paraId="62EC513C"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I.</w:t>
      </w:r>
      <w:r w:rsidRPr="00495F59">
        <w:rPr>
          <w:rFonts w:ascii="Palatino Linotype" w:hAnsi="Palatino Linotype" w:cs="Arial"/>
          <w:i/>
          <w:sz w:val="22"/>
          <w:szCs w:val="22"/>
          <w:lang w:eastAsia="es-MX"/>
        </w:rPr>
        <w:t xml:space="preserve"> Se reciba una solicitud de acceso a la información;</w:t>
      </w:r>
    </w:p>
    <w:p w14:paraId="1EF5665B"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II.</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 xml:space="preserve">Se determine </w:t>
      </w:r>
      <w:r w:rsidRPr="00495F59">
        <w:rPr>
          <w:rFonts w:ascii="Palatino Linotype" w:hAnsi="Palatino Linotype" w:cs="Arial"/>
          <w:b/>
          <w:bCs/>
          <w:i/>
          <w:noProof/>
          <w:sz w:val="22"/>
          <w:szCs w:val="22"/>
          <w:u w:val="single"/>
        </w:rPr>
        <w:t>mediante</w:t>
      </w:r>
      <w:r w:rsidRPr="00495F59">
        <w:rPr>
          <w:rFonts w:ascii="Palatino Linotype" w:hAnsi="Palatino Linotype" w:cs="Arial"/>
          <w:b/>
          <w:i/>
          <w:sz w:val="22"/>
          <w:szCs w:val="22"/>
          <w:u w:val="single"/>
          <w:lang w:eastAsia="es-MX"/>
        </w:rPr>
        <w:t xml:space="preserve"> resolución de autoridad competente</w:t>
      </w:r>
      <w:r w:rsidRPr="00495F59">
        <w:rPr>
          <w:rFonts w:ascii="Palatino Linotype" w:hAnsi="Palatino Linotype" w:cs="Arial"/>
          <w:i/>
          <w:sz w:val="22"/>
          <w:szCs w:val="22"/>
          <w:lang w:eastAsia="es-MX"/>
        </w:rPr>
        <w:t>, o</w:t>
      </w:r>
    </w:p>
    <w:p w14:paraId="476478B1"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III.</w:t>
      </w:r>
      <w:r w:rsidRPr="00495F59">
        <w:rPr>
          <w:rFonts w:ascii="Palatino Linotype" w:hAnsi="Palatino Linotype" w:cs="Arial"/>
          <w:i/>
          <w:sz w:val="22"/>
          <w:szCs w:val="22"/>
          <w:lang w:eastAsia="es-MX"/>
        </w:rPr>
        <w:t xml:space="preserve"> Se generen </w:t>
      </w:r>
      <w:r w:rsidRPr="00495F59">
        <w:rPr>
          <w:rFonts w:ascii="Palatino Linotype" w:hAnsi="Palatino Linotype" w:cs="Arial"/>
          <w:bCs/>
          <w:i/>
          <w:noProof/>
          <w:sz w:val="22"/>
          <w:szCs w:val="22"/>
        </w:rPr>
        <w:t>versiones</w:t>
      </w:r>
      <w:r w:rsidRPr="00495F5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476EAA6"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 xml:space="preserve">Los titulares de las áreas deberán revisar la clasificación al momento de la recepción de una solicitud de </w:t>
      </w:r>
      <w:r w:rsidRPr="00495F59">
        <w:rPr>
          <w:rFonts w:ascii="Palatino Linotype" w:hAnsi="Palatino Linotype" w:cs="Arial"/>
          <w:bCs/>
          <w:i/>
          <w:noProof/>
          <w:sz w:val="22"/>
          <w:szCs w:val="22"/>
        </w:rPr>
        <w:t>acceso</w:t>
      </w:r>
      <w:r w:rsidRPr="00495F59">
        <w:rPr>
          <w:rFonts w:ascii="Palatino Linotype" w:hAnsi="Palatino Linotype" w:cs="Arial"/>
          <w:i/>
          <w:sz w:val="22"/>
          <w:szCs w:val="22"/>
          <w:lang w:eastAsia="es-MX"/>
        </w:rPr>
        <w:t xml:space="preserve"> a la información, para verificar si encuadra en una causal de reserva o de confidencialidad.</w:t>
      </w:r>
    </w:p>
    <w:p w14:paraId="1114E608"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lastRenderedPageBreak/>
        <w:t>Octavo.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95F59">
        <w:rPr>
          <w:rFonts w:ascii="Palatino Linotype" w:hAnsi="Palatino Linotype" w:cs="Arial"/>
          <w:b/>
          <w:bCs/>
          <w:i/>
          <w:noProof/>
          <w:sz w:val="22"/>
          <w:szCs w:val="22"/>
          <w:u w:val="single"/>
        </w:rPr>
        <w:t>expresamente</w:t>
      </w:r>
      <w:r w:rsidRPr="00495F59">
        <w:rPr>
          <w:rFonts w:ascii="Palatino Linotype" w:hAnsi="Palatino Linotype" w:cs="Arial"/>
          <w:b/>
          <w:i/>
          <w:sz w:val="22"/>
          <w:szCs w:val="22"/>
          <w:u w:val="single"/>
          <w:lang w:eastAsia="es-MX"/>
        </w:rPr>
        <w:t xml:space="preserve"> le otorga el carácter de</w:t>
      </w:r>
      <w:r w:rsidRPr="00495F59">
        <w:rPr>
          <w:rFonts w:ascii="Palatino Linotype" w:hAnsi="Palatino Linotype" w:cs="Arial"/>
          <w:i/>
          <w:sz w:val="22"/>
          <w:szCs w:val="22"/>
          <w:lang w:eastAsia="es-MX"/>
        </w:rPr>
        <w:t xml:space="preserve"> reservada o </w:t>
      </w:r>
      <w:r w:rsidRPr="00495F59">
        <w:rPr>
          <w:rFonts w:ascii="Palatino Linotype" w:hAnsi="Palatino Linotype" w:cs="Arial"/>
          <w:b/>
          <w:i/>
          <w:sz w:val="22"/>
          <w:szCs w:val="22"/>
          <w:u w:val="single"/>
          <w:lang w:eastAsia="es-MX"/>
        </w:rPr>
        <w:t>confidencial</w:t>
      </w:r>
      <w:r w:rsidRPr="00495F59">
        <w:rPr>
          <w:rFonts w:ascii="Palatino Linotype" w:hAnsi="Palatino Linotype" w:cs="Arial"/>
          <w:i/>
          <w:sz w:val="22"/>
          <w:szCs w:val="22"/>
          <w:lang w:eastAsia="es-MX"/>
        </w:rPr>
        <w:t>.</w:t>
      </w:r>
    </w:p>
    <w:p w14:paraId="69C980F8"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495F59">
        <w:rPr>
          <w:rFonts w:ascii="Palatino Linotype" w:hAnsi="Palatino Linotype" w:cs="Arial"/>
          <w:b/>
          <w:i/>
          <w:sz w:val="22"/>
          <w:szCs w:val="22"/>
          <w:u w:val="single"/>
          <w:lang w:eastAsia="es-MX"/>
        </w:rPr>
        <w:t xml:space="preserve">Para </w:t>
      </w:r>
      <w:r w:rsidRPr="00495F59">
        <w:rPr>
          <w:rFonts w:ascii="Palatino Linotype" w:hAnsi="Palatino Linotype" w:cs="Arial"/>
          <w:b/>
          <w:bCs/>
          <w:i/>
          <w:noProof/>
          <w:sz w:val="22"/>
          <w:szCs w:val="22"/>
          <w:u w:val="single"/>
        </w:rPr>
        <w:t xml:space="preserve">motivar la clasificación se deberán señalar las razones o circunstancias especiales que lo </w:t>
      </w:r>
      <w:r w:rsidRPr="00495F59">
        <w:rPr>
          <w:rFonts w:ascii="Palatino Linotype" w:hAnsi="Palatino Linotype" w:cs="Arial"/>
          <w:b/>
          <w:i/>
          <w:sz w:val="22"/>
          <w:szCs w:val="22"/>
          <w:u w:val="single"/>
          <w:lang w:eastAsia="es-MX"/>
        </w:rPr>
        <w:t>llevaron</w:t>
      </w:r>
      <w:r w:rsidRPr="00495F59">
        <w:rPr>
          <w:rFonts w:ascii="Palatino Linotype" w:hAnsi="Palatino Linotype" w:cs="Arial"/>
          <w:b/>
          <w:bCs/>
          <w:i/>
          <w:noProof/>
          <w:sz w:val="22"/>
          <w:szCs w:val="22"/>
          <w:u w:val="single"/>
        </w:rPr>
        <w:t xml:space="preserve"> a concluir que el caso particular se ajusta al supuesto previsto por la norma legal invocada </w:t>
      </w:r>
      <w:r w:rsidRPr="00495F59">
        <w:rPr>
          <w:rFonts w:ascii="Palatino Linotype" w:hAnsi="Palatino Linotype" w:cs="Arial"/>
          <w:bCs/>
          <w:i/>
          <w:noProof/>
          <w:sz w:val="22"/>
          <w:szCs w:val="22"/>
        </w:rPr>
        <w:t>como fundamento.</w:t>
      </w:r>
    </w:p>
    <w:p w14:paraId="72658F8B"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495F5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95F59">
        <w:rPr>
          <w:rFonts w:ascii="Palatino Linotype" w:hAnsi="Palatino Linotype" w:cs="Arial"/>
          <w:i/>
          <w:sz w:val="22"/>
          <w:szCs w:val="22"/>
          <w:lang w:eastAsia="es-MX"/>
        </w:rPr>
        <w:t>de</w:t>
      </w:r>
      <w:r w:rsidRPr="00495F59">
        <w:rPr>
          <w:rFonts w:ascii="Palatino Linotype" w:hAnsi="Palatino Linotype" w:cs="Arial"/>
          <w:bCs/>
          <w:i/>
          <w:noProof/>
          <w:sz w:val="22"/>
          <w:szCs w:val="22"/>
        </w:rPr>
        <w:t xml:space="preserve"> </w:t>
      </w:r>
      <w:r w:rsidRPr="00495F59">
        <w:rPr>
          <w:rFonts w:ascii="Palatino Linotype" w:hAnsi="Palatino Linotype" w:cs="Arial"/>
          <w:i/>
          <w:sz w:val="22"/>
          <w:szCs w:val="22"/>
          <w:lang w:eastAsia="es-MX"/>
        </w:rPr>
        <w:t>reserva</w:t>
      </w:r>
      <w:r w:rsidRPr="00495F59">
        <w:rPr>
          <w:rFonts w:ascii="Palatino Linotype" w:hAnsi="Palatino Linotype" w:cs="Arial"/>
          <w:bCs/>
          <w:i/>
          <w:noProof/>
          <w:sz w:val="22"/>
          <w:szCs w:val="22"/>
        </w:rPr>
        <w:t>.</w:t>
      </w:r>
    </w:p>
    <w:p w14:paraId="3D40C573"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495F59">
        <w:rPr>
          <w:rFonts w:ascii="Palatino Linotype" w:hAnsi="Palatino Linotype" w:cs="Arial"/>
          <w:i/>
          <w:sz w:val="22"/>
          <w:szCs w:val="22"/>
          <w:lang w:eastAsia="es-MX"/>
        </w:rPr>
        <w:t>Tratándose</w:t>
      </w:r>
      <w:r w:rsidRPr="00495F59">
        <w:rPr>
          <w:rFonts w:ascii="Palatino Linotype" w:hAnsi="Palatino Linotype" w:cs="Arial"/>
          <w:bCs/>
          <w:i/>
          <w:noProof/>
          <w:sz w:val="22"/>
          <w:szCs w:val="22"/>
        </w:rPr>
        <w:t xml:space="preserve"> de información clasificada como confidencial respecto de la cual se haya </w:t>
      </w:r>
      <w:r w:rsidRPr="00495F59">
        <w:rPr>
          <w:rFonts w:ascii="Palatino Linotype" w:hAnsi="Palatino Linotype" w:cs="Arial"/>
          <w:i/>
          <w:sz w:val="22"/>
          <w:szCs w:val="22"/>
          <w:lang w:eastAsia="es-MX"/>
        </w:rPr>
        <w:t>determinado</w:t>
      </w:r>
      <w:r w:rsidRPr="00495F59">
        <w:rPr>
          <w:rFonts w:ascii="Palatino Linotype" w:hAnsi="Palatino Linotype" w:cs="Arial"/>
          <w:bCs/>
          <w:i/>
          <w:noProof/>
          <w:sz w:val="22"/>
          <w:szCs w:val="22"/>
        </w:rPr>
        <w:t xml:space="preserve"> </w:t>
      </w:r>
      <w:r w:rsidRPr="00495F59">
        <w:rPr>
          <w:rFonts w:ascii="Palatino Linotype" w:hAnsi="Palatino Linotype" w:cs="Arial"/>
          <w:i/>
          <w:sz w:val="22"/>
          <w:szCs w:val="22"/>
          <w:lang w:eastAsia="es-MX"/>
        </w:rPr>
        <w:t>su</w:t>
      </w:r>
      <w:r w:rsidRPr="00495F5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E3B3A7"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Cs/>
          <w:i/>
          <w:noProof/>
          <w:sz w:val="22"/>
          <w:szCs w:val="22"/>
        </w:rPr>
        <w:t>Los documentos contenidos</w:t>
      </w:r>
      <w:r w:rsidRPr="00495F5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26FF691"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Décimo.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95F59">
        <w:rPr>
          <w:rFonts w:ascii="Palatino Linotype" w:hAnsi="Palatino Linotype" w:cs="Arial"/>
          <w:b/>
          <w:i/>
          <w:sz w:val="22"/>
          <w:szCs w:val="22"/>
          <w:u w:val="single"/>
        </w:rPr>
        <w:t>documentos</w:t>
      </w:r>
      <w:r w:rsidRPr="00495F59">
        <w:rPr>
          <w:rFonts w:ascii="Palatino Linotype" w:hAnsi="Palatino Linotype" w:cs="Arial"/>
          <w:b/>
          <w:i/>
          <w:sz w:val="22"/>
          <w:szCs w:val="22"/>
          <w:u w:val="single"/>
          <w:lang w:eastAsia="es-MX"/>
        </w:rPr>
        <w:t xml:space="preserve"> clasificados</w:t>
      </w:r>
      <w:r w:rsidRPr="00495F5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C52FDE8"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95F59">
        <w:rPr>
          <w:rFonts w:ascii="Palatino Linotype" w:hAnsi="Palatino Linotype" w:cs="Arial"/>
          <w:i/>
          <w:sz w:val="22"/>
          <w:szCs w:val="22"/>
        </w:rPr>
        <w:t>que</w:t>
      </w:r>
      <w:r w:rsidRPr="00495F59">
        <w:rPr>
          <w:rFonts w:ascii="Palatino Linotype" w:hAnsi="Palatino Linotype" w:cs="Arial"/>
          <w:i/>
          <w:sz w:val="22"/>
          <w:szCs w:val="22"/>
          <w:lang w:eastAsia="es-MX"/>
        </w:rPr>
        <w:t xml:space="preserve"> rija la actuación del sujeto obligado.</w:t>
      </w:r>
    </w:p>
    <w:p w14:paraId="06E36FF9"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Décimo primero.</w:t>
      </w:r>
      <w:r w:rsidRPr="00495F59">
        <w:rPr>
          <w:rFonts w:ascii="Palatino Linotype" w:hAnsi="Palatino Linotype" w:cs="Arial"/>
          <w:i/>
          <w:sz w:val="22"/>
          <w:szCs w:val="22"/>
          <w:lang w:eastAsia="es-MX"/>
        </w:rPr>
        <w:t xml:space="preserve"> </w:t>
      </w:r>
      <w:r w:rsidRPr="00495F5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95F59">
        <w:rPr>
          <w:rFonts w:ascii="Palatino Linotype" w:hAnsi="Palatino Linotype" w:cs="Arial"/>
          <w:i/>
          <w:sz w:val="22"/>
          <w:szCs w:val="22"/>
          <w:lang w:eastAsia="es-MX"/>
        </w:rPr>
        <w:t xml:space="preserve"> de conformidad con lo dispuesto en el Capítulo VIII de los presentes lineamientos.</w:t>
      </w:r>
    </w:p>
    <w:p w14:paraId="5E4B49E5" w14:textId="77777777" w:rsidR="00BC40B7" w:rsidRPr="00495F59" w:rsidRDefault="00BC40B7" w:rsidP="00BC40B7">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w:t>
      </w:r>
    </w:p>
    <w:p w14:paraId="095EB701" w14:textId="77777777" w:rsidR="00BC40B7" w:rsidRPr="00495F59" w:rsidRDefault="00BC40B7" w:rsidP="00BC40B7">
      <w:pPr>
        <w:spacing w:before="100" w:beforeAutospacing="1" w:after="100" w:afterAutospacing="1"/>
        <w:ind w:left="709" w:right="709"/>
        <w:contextualSpacing/>
        <w:jc w:val="center"/>
        <w:rPr>
          <w:rFonts w:ascii="Palatino Linotype" w:hAnsi="Palatino Linotype" w:cs="Arial"/>
          <w:b/>
          <w:i/>
          <w:sz w:val="22"/>
          <w:szCs w:val="22"/>
          <w:lang w:eastAsia="es-MX"/>
        </w:rPr>
      </w:pPr>
      <w:r w:rsidRPr="00495F59">
        <w:rPr>
          <w:rFonts w:ascii="Palatino Linotype" w:hAnsi="Palatino Linotype" w:cs="Arial"/>
          <w:b/>
          <w:i/>
          <w:sz w:val="22"/>
          <w:szCs w:val="22"/>
          <w:lang w:eastAsia="es-MX"/>
        </w:rPr>
        <w:t>CAPÍTULO VIII</w:t>
      </w:r>
    </w:p>
    <w:p w14:paraId="119F488E" w14:textId="77777777" w:rsidR="00BC40B7" w:rsidRPr="00495F59" w:rsidRDefault="00BC40B7" w:rsidP="00BC40B7">
      <w:pPr>
        <w:spacing w:before="100" w:beforeAutospacing="1" w:after="100" w:afterAutospacing="1"/>
        <w:ind w:left="709" w:right="709"/>
        <w:contextualSpacing/>
        <w:jc w:val="center"/>
        <w:rPr>
          <w:rFonts w:ascii="Palatino Linotype" w:hAnsi="Palatino Linotype" w:cs="Arial"/>
          <w:b/>
          <w:i/>
          <w:sz w:val="22"/>
          <w:szCs w:val="22"/>
          <w:lang w:eastAsia="es-MX"/>
        </w:rPr>
      </w:pPr>
      <w:r w:rsidRPr="00495F59">
        <w:rPr>
          <w:rFonts w:ascii="Palatino Linotype" w:hAnsi="Palatino Linotype" w:cs="Arial"/>
          <w:b/>
          <w:i/>
          <w:sz w:val="22"/>
          <w:szCs w:val="22"/>
          <w:lang w:eastAsia="es-MX"/>
        </w:rPr>
        <w:t>DE LA LEYENDA DE CLASIFICACIÓN</w:t>
      </w:r>
    </w:p>
    <w:p w14:paraId="26AF22FD" w14:textId="77777777" w:rsidR="00BC40B7" w:rsidRPr="00495F59" w:rsidRDefault="00BC40B7" w:rsidP="00BC40B7">
      <w:pPr>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 xml:space="preserve">Quincuagésimo. </w:t>
      </w:r>
      <w:r w:rsidRPr="00495F5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95F59">
        <w:rPr>
          <w:rFonts w:ascii="Palatino Linotype" w:hAnsi="Palatino Linotype" w:cs="Arial"/>
          <w:i/>
          <w:sz w:val="22"/>
          <w:szCs w:val="22"/>
          <w:lang w:eastAsia="es-MX"/>
        </w:rPr>
        <w:t xml:space="preserve"> para señalar la clasificación de documentos o expedientes, sin perjuicio de que establezcan los propios.</w:t>
      </w:r>
    </w:p>
    <w:p w14:paraId="27DE0E9E" w14:textId="77777777" w:rsidR="00BC40B7" w:rsidRPr="00495F59" w:rsidRDefault="00BC40B7" w:rsidP="00BC40B7">
      <w:pPr>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i/>
          <w:sz w:val="22"/>
          <w:szCs w:val="22"/>
          <w:lang w:eastAsia="es-MX"/>
        </w:rPr>
        <w:t>[…]</w:t>
      </w:r>
    </w:p>
    <w:p w14:paraId="0CE37A8D" w14:textId="77777777" w:rsidR="00BC40B7" w:rsidRPr="00495F59" w:rsidRDefault="00BC40B7" w:rsidP="00BC40B7">
      <w:pPr>
        <w:spacing w:before="100" w:beforeAutospacing="1" w:after="100" w:afterAutospacing="1"/>
        <w:ind w:left="709" w:right="709"/>
        <w:contextualSpacing/>
        <w:jc w:val="both"/>
        <w:rPr>
          <w:rFonts w:ascii="Palatino Linotype" w:hAnsi="Palatino Linotype" w:cs="Arial"/>
          <w:i/>
          <w:sz w:val="22"/>
          <w:szCs w:val="22"/>
          <w:lang w:eastAsia="es-MX"/>
        </w:rPr>
      </w:pPr>
      <w:r w:rsidRPr="00495F59">
        <w:rPr>
          <w:rFonts w:ascii="Palatino Linotype" w:hAnsi="Palatino Linotype" w:cs="Arial"/>
          <w:b/>
          <w:i/>
          <w:sz w:val="22"/>
          <w:szCs w:val="22"/>
          <w:lang w:eastAsia="es-MX"/>
        </w:rPr>
        <w:t xml:space="preserve">Quincuagésimo tercero. </w:t>
      </w:r>
      <w:r w:rsidRPr="00495F59">
        <w:rPr>
          <w:rFonts w:ascii="Palatino Linotype" w:hAnsi="Palatino Linotype" w:cs="Arial"/>
          <w:b/>
          <w:i/>
          <w:sz w:val="22"/>
          <w:szCs w:val="22"/>
          <w:u w:val="single"/>
          <w:lang w:eastAsia="es-MX"/>
        </w:rPr>
        <w:t>El formato para señalar la clasificación parcial de un documento</w:t>
      </w:r>
      <w:r w:rsidRPr="00495F59">
        <w:rPr>
          <w:rFonts w:ascii="Palatino Linotype" w:hAnsi="Palatino Linotype" w:cs="Arial"/>
          <w:i/>
          <w:sz w:val="22"/>
          <w:szCs w:val="22"/>
          <w:lang w:eastAsia="es-MX"/>
        </w:rPr>
        <w:t>, es el siguiente:</w:t>
      </w:r>
    </w:p>
    <w:p w14:paraId="0DE11AB7" w14:textId="77777777" w:rsidR="00BC40B7" w:rsidRPr="00495F59" w:rsidRDefault="00BC40B7" w:rsidP="00BC40B7">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BC40B7" w:rsidRPr="00495F59" w14:paraId="5F1050CB" w14:textId="77777777" w:rsidTr="00236899">
        <w:trPr>
          <w:jc w:val="center"/>
        </w:trPr>
        <w:tc>
          <w:tcPr>
            <w:tcW w:w="1129" w:type="dxa"/>
          </w:tcPr>
          <w:p w14:paraId="0FCA8765"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67B8E7E9" w14:textId="77777777" w:rsidR="00BC40B7" w:rsidRPr="00495F59" w:rsidRDefault="00BC40B7" w:rsidP="00236899">
            <w:pPr>
              <w:spacing w:before="100" w:beforeAutospacing="1" w:after="100" w:afterAutospacing="1"/>
              <w:contextualSpacing/>
              <w:jc w:val="center"/>
              <w:rPr>
                <w:rFonts w:ascii="Palatino Linotype" w:hAnsi="Palatino Linotype"/>
                <w:b/>
                <w:i/>
                <w:lang w:val="es-ES_tradnl"/>
              </w:rPr>
            </w:pPr>
            <w:r w:rsidRPr="00495F59">
              <w:rPr>
                <w:rFonts w:ascii="Palatino Linotype" w:hAnsi="Palatino Linotype"/>
                <w:b/>
                <w:i/>
                <w:lang w:val="es-ES_tradnl"/>
              </w:rPr>
              <w:t>Concepto</w:t>
            </w:r>
          </w:p>
        </w:tc>
        <w:tc>
          <w:tcPr>
            <w:tcW w:w="4531" w:type="dxa"/>
            <w:hideMark/>
          </w:tcPr>
          <w:p w14:paraId="3BA5B4A7" w14:textId="77777777" w:rsidR="00BC40B7" w:rsidRPr="00495F59" w:rsidRDefault="00BC40B7" w:rsidP="00236899">
            <w:pPr>
              <w:spacing w:before="100" w:beforeAutospacing="1" w:after="100" w:afterAutospacing="1"/>
              <w:contextualSpacing/>
              <w:jc w:val="center"/>
              <w:rPr>
                <w:rFonts w:ascii="Palatino Linotype" w:hAnsi="Palatino Linotype"/>
                <w:b/>
                <w:i/>
                <w:lang w:val="es-ES_tradnl"/>
              </w:rPr>
            </w:pPr>
            <w:r w:rsidRPr="00495F59">
              <w:rPr>
                <w:rFonts w:ascii="Palatino Linotype" w:hAnsi="Palatino Linotype"/>
                <w:b/>
                <w:i/>
                <w:lang w:val="es-ES_tradnl"/>
              </w:rPr>
              <w:t>Dónde:</w:t>
            </w:r>
          </w:p>
        </w:tc>
      </w:tr>
      <w:tr w:rsidR="00BC40B7" w:rsidRPr="00495F59" w14:paraId="0876835A" w14:textId="77777777" w:rsidTr="00236899">
        <w:trPr>
          <w:jc w:val="center"/>
        </w:trPr>
        <w:tc>
          <w:tcPr>
            <w:tcW w:w="1129" w:type="dxa"/>
            <w:vMerge w:val="restart"/>
            <w:vAlign w:val="center"/>
            <w:hideMark/>
          </w:tcPr>
          <w:p w14:paraId="0FF86BB1" w14:textId="77777777" w:rsidR="00BC40B7" w:rsidRPr="00495F59" w:rsidRDefault="00BC40B7" w:rsidP="00236899">
            <w:pPr>
              <w:spacing w:before="100" w:beforeAutospacing="1" w:after="100" w:afterAutospacing="1"/>
              <w:contextualSpacing/>
              <w:jc w:val="center"/>
              <w:rPr>
                <w:rFonts w:ascii="Palatino Linotype" w:hAnsi="Palatino Linotype" w:cs="Arial"/>
                <w:b/>
                <w:i/>
                <w:lang w:val="es-ES_tradnl" w:eastAsia="es-MX"/>
              </w:rPr>
            </w:pPr>
            <w:r w:rsidRPr="00495F59">
              <w:rPr>
                <w:rFonts w:ascii="Palatino Linotype" w:hAnsi="Palatino Linotype" w:cs="Arial"/>
                <w:b/>
                <w:i/>
                <w:lang w:val="es-ES_tradnl" w:eastAsia="es-MX"/>
              </w:rPr>
              <w:t>Sello oficial o logotipo del sujeto obligado</w:t>
            </w:r>
          </w:p>
        </w:tc>
        <w:tc>
          <w:tcPr>
            <w:tcW w:w="1990" w:type="dxa"/>
            <w:hideMark/>
          </w:tcPr>
          <w:p w14:paraId="48482703"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Fecha de clasificación</w:t>
            </w:r>
          </w:p>
        </w:tc>
        <w:tc>
          <w:tcPr>
            <w:tcW w:w="4531" w:type="dxa"/>
            <w:hideMark/>
          </w:tcPr>
          <w:p w14:paraId="130D8365"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anotará la fecha en la que el Comité de Transparencia confirmó la clasificación del documento, en su caso.</w:t>
            </w:r>
          </w:p>
        </w:tc>
      </w:tr>
      <w:tr w:rsidR="00BC40B7" w:rsidRPr="00495F59" w14:paraId="1BC8C107" w14:textId="77777777" w:rsidTr="00236899">
        <w:trPr>
          <w:jc w:val="center"/>
        </w:trPr>
        <w:tc>
          <w:tcPr>
            <w:tcW w:w="0" w:type="auto"/>
            <w:vMerge/>
            <w:vAlign w:val="center"/>
            <w:hideMark/>
          </w:tcPr>
          <w:p w14:paraId="4599B603"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34E87246"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Área</w:t>
            </w:r>
          </w:p>
        </w:tc>
        <w:tc>
          <w:tcPr>
            <w:tcW w:w="4531" w:type="dxa"/>
            <w:hideMark/>
          </w:tcPr>
          <w:p w14:paraId="5474B175"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señalará el nombre del área del cual es titular quien clasifica.</w:t>
            </w:r>
          </w:p>
        </w:tc>
      </w:tr>
      <w:tr w:rsidR="00BC40B7" w:rsidRPr="00495F59" w14:paraId="01014880" w14:textId="77777777" w:rsidTr="00236899">
        <w:trPr>
          <w:jc w:val="center"/>
        </w:trPr>
        <w:tc>
          <w:tcPr>
            <w:tcW w:w="0" w:type="auto"/>
            <w:vMerge/>
            <w:vAlign w:val="center"/>
            <w:hideMark/>
          </w:tcPr>
          <w:p w14:paraId="7FA1F61E"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036BCF2B"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Información reservada</w:t>
            </w:r>
          </w:p>
        </w:tc>
        <w:tc>
          <w:tcPr>
            <w:tcW w:w="4531" w:type="dxa"/>
            <w:hideMark/>
          </w:tcPr>
          <w:p w14:paraId="59F7583F"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C40B7" w:rsidRPr="00495F59" w14:paraId="188EA21D" w14:textId="77777777" w:rsidTr="00236899">
        <w:trPr>
          <w:jc w:val="center"/>
        </w:trPr>
        <w:tc>
          <w:tcPr>
            <w:tcW w:w="0" w:type="auto"/>
            <w:vMerge/>
            <w:vAlign w:val="center"/>
            <w:hideMark/>
          </w:tcPr>
          <w:p w14:paraId="29470149"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24091C7F"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Periodo de reserva</w:t>
            </w:r>
          </w:p>
        </w:tc>
        <w:tc>
          <w:tcPr>
            <w:tcW w:w="4531" w:type="dxa"/>
            <w:hideMark/>
          </w:tcPr>
          <w:p w14:paraId="0C97045A"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anotará el número de años o meses por los que se mantendrá el documento o las partes del mismo como reservado.</w:t>
            </w:r>
          </w:p>
        </w:tc>
      </w:tr>
      <w:tr w:rsidR="00BC40B7" w:rsidRPr="00495F59" w14:paraId="160EE816" w14:textId="77777777" w:rsidTr="00236899">
        <w:trPr>
          <w:jc w:val="center"/>
        </w:trPr>
        <w:tc>
          <w:tcPr>
            <w:tcW w:w="0" w:type="auto"/>
            <w:vMerge/>
            <w:vAlign w:val="center"/>
            <w:hideMark/>
          </w:tcPr>
          <w:p w14:paraId="32EDF137"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6D4B8F6D"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Fundamento legal</w:t>
            </w:r>
          </w:p>
        </w:tc>
        <w:tc>
          <w:tcPr>
            <w:tcW w:w="4531" w:type="dxa"/>
            <w:hideMark/>
          </w:tcPr>
          <w:p w14:paraId="06CA32E3"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señalará el nombre del ordenamiento, el o los artículos, fracción(es), párrafo(s) con base en los cuales se sustente la reserva.</w:t>
            </w:r>
          </w:p>
        </w:tc>
      </w:tr>
      <w:tr w:rsidR="00BC40B7" w:rsidRPr="00495F59" w14:paraId="0D87B7B6" w14:textId="77777777" w:rsidTr="00236899">
        <w:trPr>
          <w:jc w:val="center"/>
        </w:trPr>
        <w:tc>
          <w:tcPr>
            <w:tcW w:w="0" w:type="auto"/>
            <w:vMerge/>
            <w:vAlign w:val="center"/>
            <w:hideMark/>
          </w:tcPr>
          <w:p w14:paraId="54EA619E"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3EAFCB22"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Ampliación del periodo de reserva</w:t>
            </w:r>
          </w:p>
        </w:tc>
        <w:tc>
          <w:tcPr>
            <w:tcW w:w="4531" w:type="dxa"/>
            <w:hideMark/>
          </w:tcPr>
          <w:p w14:paraId="79109DEE"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C40B7" w:rsidRPr="00495F59" w14:paraId="68E1209D" w14:textId="77777777" w:rsidTr="00236899">
        <w:trPr>
          <w:jc w:val="center"/>
        </w:trPr>
        <w:tc>
          <w:tcPr>
            <w:tcW w:w="0" w:type="auto"/>
            <w:vMerge/>
            <w:vAlign w:val="center"/>
            <w:hideMark/>
          </w:tcPr>
          <w:p w14:paraId="2A9F8B86"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45B85551" w14:textId="77777777" w:rsidR="00BC40B7" w:rsidRPr="00495F59" w:rsidRDefault="00BC40B7" w:rsidP="00236899">
            <w:pPr>
              <w:spacing w:before="100" w:beforeAutospacing="1" w:after="100" w:afterAutospacing="1"/>
              <w:contextualSpacing/>
              <w:jc w:val="center"/>
              <w:rPr>
                <w:rFonts w:ascii="Palatino Linotype" w:hAnsi="Palatino Linotype" w:cs="Arial"/>
                <w:b/>
                <w:i/>
                <w:u w:val="single"/>
                <w:lang w:val="es-ES_tradnl" w:eastAsia="es-MX"/>
              </w:rPr>
            </w:pPr>
            <w:r w:rsidRPr="00495F59">
              <w:rPr>
                <w:rFonts w:ascii="Palatino Linotype" w:hAnsi="Palatino Linotype" w:cs="Arial"/>
                <w:b/>
                <w:i/>
                <w:u w:val="single"/>
                <w:lang w:val="es-ES_tradnl" w:eastAsia="es-MX"/>
              </w:rPr>
              <w:t>Confidencial</w:t>
            </w:r>
          </w:p>
        </w:tc>
        <w:tc>
          <w:tcPr>
            <w:tcW w:w="4531" w:type="dxa"/>
            <w:hideMark/>
          </w:tcPr>
          <w:p w14:paraId="4BADE2C3"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 xml:space="preserve">Se indicarán, en su caso, </w:t>
            </w:r>
            <w:r w:rsidRPr="00495F59">
              <w:rPr>
                <w:rFonts w:ascii="Palatino Linotype" w:hAnsi="Palatino Linotype" w:cs="Arial"/>
                <w:b/>
                <w:i/>
                <w:u w:val="single"/>
                <w:lang w:val="es-ES_tradnl" w:eastAsia="es-MX"/>
              </w:rPr>
              <w:t>las partes o páginas del documento que se clasifica como confidencial</w:t>
            </w:r>
            <w:r w:rsidRPr="00495F59">
              <w:rPr>
                <w:rFonts w:ascii="Palatino Linotype" w:hAnsi="Palatino Linotype" w:cs="Arial"/>
                <w:i/>
                <w:lang w:val="es-ES_tradnl" w:eastAsia="es-MX"/>
              </w:rPr>
              <w:t xml:space="preserve">. </w:t>
            </w:r>
            <w:r w:rsidRPr="00495F59">
              <w:rPr>
                <w:rFonts w:ascii="Palatino Linotype" w:hAnsi="Palatino Linotype" w:cs="Arial"/>
                <w:b/>
                <w:i/>
                <w:u w:val="single"/>
                <w:lang w:val="es-ES_tradnl" w:eastAsia="es-MX"/>
              </w:rPr>
              <w:t>Si el documento fuera confidencial en su totalidad, se anotarán todas las páginas que lo conforman</w:t>
            </w:r>
            <w:r w:rsidRPr="00495F59">
              <w:rPr>
                <w:rFonts w:ascii="Palatino Linotype" w:hAnsi="Palatino Linotype" w:cs="Arial"/>
                <w:i/>
                <w:lang w:val="es-ES_tradnl" w:eastAsia="es-MX"/>
              </w:rPr>
              <w:t>. Si el documento no contiene información confidencial, se tachará este apartado.</w:t>
            </w:r>
          </w:p>
        </w:tc>
      </w:tr>
      <w:tr w:rsidR="00BC40B7" w:rsidRPr="00495F59" w14:paraId="6ABC5858" w14:textId="77777777" w:rsidTr="00236899">
        <w:trPr>
          <w:jc w:val="center"/>
        </w:trPr>
        <w:tc>
          <w:tcPr>
            <w:tcW w:w="0" w:type="auto"/>
            <w:vMerge/>
            <w:vAlign w:val="center"/>
            <w:hideMark/>
          </w:tcPr>
          <w:p w14:paraId="1FAD15B5"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4E267F18"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Fundamento legal</w:t>
            </w:r>
          </w:p>
        </w:tc>
        <w:tc>
          <w:tcPr>
            <w:tcW w:w="4531" w:type="dxa"/>
            <w:hideMark/>
          </w:tcPr>
          <w:p w14:paraId="35E69A5B"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C40B7" w:rsidRPr="00495F59" w14:paraId="296C2868" w14:textId="77777777" w:rsidTr="00236899">
        <w:trPr>
          <w:jc w:val="center"/>
        </w:trPr>
        <w:tc>
          <w:tcPr>
            <w:tcW w:w="0" w:type="auto"/>
            <w:vMerge/>
            <w:vAlign w:val="center"/>
            <w:hideMark/>
          </w:tcPr>
          <w:p w14:paraId="56960627"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5476EC5F"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Rúbrica del titular del área</w:t>
            </w:r>
          </w:p>
        </w:tc>
        <w:tc>
          <w:tcPr>
            <w:tcW w:w="4531" w:type="dxa"/>
            <w:hideMark/>
          </w:tcPr>
          <w:p w14:paraId="7156C90F"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Rúbrica autógrafa de quien clasifica.</w:t>
            </w:r>
          </w:p>
        </w:tc>
      </w:tr>
      <w:tr w:rsidR="00BC40B7" w:rsidRPr="00495F59" w14:paraId="55730255" w14:textId="77777777" w:rsidTr="00236899">
        <w:trPr>
          <w:jc w:val="center"/>
        </w:trPr>
        <w:tc>
          <w:tcPr>
            <w:tcW w:w="0" w:type="auto"/>
            <w:vMerge/>
            <w:vAlign w:val="center"/>
            <w:hideMark/>
          </w:tcPr>
          <w:p w14:paraId="3556DD3F"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60728DF4"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Fecha de desclasificación</w:t>
            </w:r>
          </w:p>
        </w:tc>
        <w:tc>
          <w:tcPr>
            <w:tcW w:w="4531" w:type="dxa"/>
            <w:hideMark/>
          </w:tcPr>
          <w:p w14:paraId="25BCC234" w14:textId="77777777" w:rsidR="00BC40B7" w:rsidRPr="00495F59" w:rsidRDefault="00BC40B7" w:rsidP="00236899">
            <w:pPr>
              <w:spacing w:before="100" w:beforeAutospacing="1" w:after="100" w:afterAutospacing="1"/>
              <w:contextualSpacing/>
              <w:jc w:val="both"/>
              <w:rPr>
                <w:rFonts w:ascii="Palatino Linotype" w:hAnsi="Palatino Linotype" w:cs="Arial"/>
                <w:i/>
                <w:lang w:val="es-ES_tradnl" w:eastAsia="es-MX"/>
              </w:rPr>
            </w:pPr>
            <w:r w:rsidRPr="00495F59">
              <w:rPr>
                <w:rFonts w:ascii="Palatino Linotype" w:hAnsi="Palatino Linotype" w:cs="Arial"/>
                <w:i/>
                <w:lang w:val="es-ES_tradnl" w:eastAsia="es-MX"/>
              </w:rPr>
              <w:t>Se anotará la fecha en que se desclasifica el documento.</w:t>
            </w:r>
          </w:p>
        </w:tc>
      </w:tr>
      <w:tr w:rsidR="00BC40B7" w:rsidRPr="00495F59" w14:paraId="216EC985" w14:textId="77777777" w:rsidTr="00236899">
        <w:trPr>
          <w:jc w:val="center"/>
        </w:trPr>
        <w:tc>
          <w:tcPr>
            <w:tcW w:w="0" w:type="auto"/>
            <w:vMerge/>
            <w:vAlign w:val="center"/>
            <w:hideMark/>
          </w:tcPr>
          <w:p w14:paraId="382D4E9F" w14:textId="77777777" w:rsidR="00BC40B7" w:rsidRPr="00495F59" w:rsidRDefault="00BC40B7" w:rsidP="00236899">
            <w:pPr>
              <w:rPr>
                <w:rFonts w:ascii="Palatino Linotype" w:hAnsi="Palatino Linotype" w:cs="Arial"/>
                <w:b/>
                <w:i/>
                <w:lang w:val="es-ES_tradnl" w:eastAsia="es-MX"/>
              </w:rPr>
            </w:pPr>
          </w:p>
        </w:tc>
        <w:tc>
          <w:tcPr>
            <w:tcW w:w="1990" w:type="dxa"/>
            <w:hideMark/>
          </w:tcPr>
          <w:p w14:paraId="3D2DF823" w14:textId="77777777" w:rsidR="00BC40B7" w:rsidRPr="00495F59" w:rsidRDefault="00BC40B7" w:rsidP="00236899">
            <w:pPr>
              <w:spacing w:before="100" w:beforeAutospacing="1" w:after="100" w:afterAutospacing="1"/>
              <w:contextualSpacing/>
              <w:jc w:val="center"/>
              <w:rPr>
                <w:rFonts w:ascii="Palatino Linotype" w:hAnsi="Palatino Linotype" w:cs="Arial"/>
                <w:i/>
                <w:lang w:val="es-ES_tradnl" w:eastAsia="es-MX"/>
              </w:rPr>
            </w:pPr>
            <w:r w:rsidRPr="00495F59">
              <w:rPr>
                <w:rFonts w:ascii="Palatino Linotype" w:hAnsi="Palatino Linotype" w:cs="Arial"/>
                <w:i/>
                <w:lang w:val="es-ES_tradnl" w:eastAsia="es-MX"/>
              </w:rPr>
              <w:t>Rúbrica y cargo del servidor público</w:t>
            </w:r>
          </w:p>
        </w:tc>
        <w:tc>
          <w:tcPr>
            <w:tcW w:w="4531" w:type="dxa"/>
            <w:vAlign w:val="center"/>
            <w:hideMark/>
          </w:tcPr>
          <w:p w14:paraId="27953068" w14:textId="77777777" w:rsidR="00BC40B7" w:rsidRPr="00495F59" w:rsidRDefault="00BC40B7" w:rsidP="00236899">
            <w:pPr>
              <w:spacing w:before="100" w:beforeAutospacing="1" w:after="100" w:afterAutospacing="1"/>
              <w:contextualSpacing/>
              <w:rPr>
                <w:rFonts w:ascii="Palatino Linotype" w:hAnsi="Palatino Linotype" w:cs="Arial"/>
                <w:i/>
                <w:lang w:val="es-ES_tradnl" w:eastAsia="es-MX"/>
              </w:rPr>
            </w:pPr>
            <w:r w:rsidRPr="00495F59">
              <w:rPr>
                <w:rFonts w:ascii="Palatino Linotype" w:hAnsi="Palatino Linotype" w:cs="Arial"/>
                <w:i/>
                <w:lang w:val="es-ES_tradnl" w:eastAsia="es-MX"/>
              </w:rPr>
              <w:t>Rúbrica autógrafa de quien desclasifica.</w:t>
            </w:r>
          </w:p>
        </w:tc>
      </w:tr>
    </w:tbl>
    <w:p w14:paraId="3235AE96" w14:textId="77777777" w:rsidR="00BC40B7" w:rsidRPr="00495F59" w:rsidRDefault="00BC40B7" w:rsidP="00BC40B7">
      <w:pPr>
        <w:spacing w:before="100" w:beforeAutospacing="1" w:after="100" w:afterAutospacing="1" w:line="360" w:lineRule="auto"/>
        <w:ind w:right="49"/>
        <w:contextualSpacing/>
        <w:jc w:val="both"/>
        <w:rPr>
          <w:rFonts w:ascii="Palatino Linotype" w:hAnsi="Palatino Linotype" w:cs="Arial"/>
        </w:rPr>
      </w:pPr>
    </w:p>
    <w:p w14:paraId="50777DF8" w14:textId="77777777" w:rsidR="00BC40B7" w:rsidRPr="00495F59" w:rsidRDefault="00BC40B7" w:rsidP="00BC40B7">
      <w:pPr>
        <w:spacing w:before="100" w:beforeAutospacing="1" w:after="100" w:afterAutospacing="1" w:line="360" w:lineRule="auto"/>
        <w:ind w:right="49"/>
        <w:contextualSpacing/>
        <w:jc w:val="both"/>
        <w:rPr>
          <w:rFonts w:ascii="Palatino Linotype" w:hAnsi="Palatino Linotype" w:cs="Arial"/>
          <w:color w:val="000000"/>
          <w:lang w:val="es-ES"/>
        </w:rPr>
      </w:pPr>
      <w:r w:rsidRPr="00495F59">
        <w:rPr>
          <w:rFonts w:ascii="Palatino Linotype" w:hAnsi="Palatino Linotype" w:cs="Arial"/>
        </w:rPr>
        <w:lastRenderedPageBreak/>
        <w:t>Por lo tanto,</w:t>
      </w:r>
      <w:r w:rsidRPr="00495F59">
        <w:rPr>
          <w:rFonts w:ascii="Palatino Linotype" w:hAnsi="Palatino Linotype"/>
        </w:rPr>
        <w:t xml:space="preserve"> es importante reiterar que </w:t>
      </w:r>
      <w:r w:rsidRPr="00495F59">
        <w:rPr>
          <w:rFonts w:ascii="Palatino Linotype" w:hAnsi="Palatino Linotype"/>
          <w:b/>
        </w:rPr>
        <w:t>EL SUJETO OBLIGADO</w:t>
      </w:r>
      <w:r w:rsidRPr="00495F59">
        <w:rPr>
          <w:rFonts w:ascii="Palatino Linotype" w:hAnsi="Palatino Linotype"/>
        </w:rPr>
        <w:t xml:space="preserve"> deberá seguir el procedimiento legal establecido para su </w:t>
      </w:r>
      <w:r w:rsidRPr="00495F59">
        <w:rPr>
          <w:rFonts w:ascii="Palatino Linotype" w:hAnsi="Palatino Linotype"/>
          <w:lang w:eastAsia="es-MX"/>
        </w:rPr>
        <w:t>clasificación</w:t>
      </w:r>
      <w:r w:rsidRPr="00495F59">
        <w:rPr>
          <w:rFonts w:ascii="Palatino Linotype" w:hAnsi="Palatino Linotype"/>
        </w:rPr>
        <w:t>, esto es, que su Comité de</w:t>
      </w:r>
      <w:r w:rsidRPr="00495F59">
        <w:rPr>
          <w:rFonts w:ascii="Palatino Linotype" w:hAnsi="Palatino Linotype" w:cs="Arial"/>
        </w:rPr>
        <w:t xml:space="preserve"> Transparencia emita </w:t>
      </w:r>
      <w:r w:rsidRPr="00495F59">
        <w:rPr>
          <w:rFonts w:ascii="Palatino Linotype" w:hAnsi="Palatino Linotype" w:cs="Arial"/>
          <w:lang w:val="es-ES_tradnl"/>
        </w:rPr>
        <w:t>un</w:t>
      </w:r>
      <w:r w:rsidRPr="00495F59">
        <w:rPr>
          <w:rFonts w:ascii="Palatino Linotype" w:hAnsi="Palatino Linotype" w:cs="Arial"/>
        </w:rPr>
        <w:t xml:space="preserve"> Acuerdo de Clasificación que cumpla con las formalidades antes citadas</w:t>
      </w:r>
      <w:r w:rsidRPr="00495F59">
        <w:rPr>
          <w:rFonts w:ascii="Palatino Linotype" w:hAnsi="Palatino Linotype" w:cs="Arial"/>
          <w:b/>
        </w:rPr>
        <w:t xml:space="preserve"> </w:t>
      </w:r>
      <w:r w:rsidRPr="00495F59">
        <w:rPr>
          <w:rFonts w:ascii="Palatino Linotype" w:hAnsi="Palatino Linotype" w:cs="Arial"/>
        </w:rPr>
        <w:t xml:space="preserve">que la sustente, en el </w:t>
      </w:r>
      <w:r w:rsidRPr="00495F59">
        <w:rPr>
          <w:rFonts w:ascii="Palatino Linotype" w:hAnsi="Palatino Linotype" w:cs="Arial"/>
          <w:lang w:eastAsia="es-MX"/>
        </w:rPr>
        <w:t>que</w:t>
      </w:r>
      <w:r w:rsidRPr="00495F5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32865E4" w14:textId="77777777" w:rsidR="00BC40B7" w:rsidRPr="00495F59" w:rsidRDefault="00BC40B7" w:rsidP="00BC40B7">
      <w:pPr>
        <w:spacing w:before="100" w:beforeAutospacing="1" w:after="100" w:afterAutospacing="1" w:line="360" w:lineRule="auto"/>
        <w:ind w:right="49"/>
        <w:contextualSpacing/>
        <w:jc w:val="both"/>
        <w:rPr>
          <w:rFonts w:ascii="Palatino Linotype" w:hAnsi="Palatino Linotype" w:cs="Arial"/>
          <w:color w:val="000000"/>
          <w:lang w:val="es-ES"/>
        </w:rPr>
      </w:pPr>
    </w:p>
    <w:p w14:paraId="0FD9AAA8" w14:textId="77777777" w:rsidR="00BC40B7" w:rsidRPr="00495F59" w:rsidRDefault="00BC40B7" w:rsidP="00BC40B7">
      <w:pPr>
        <w:spacing w:before="100" w:beforeAutospacing="1" w:after="100" w:afterAutospacing="1" w:line="360" w:lineRule="auto"/>
        <w:ind w:right="49"/>
        <w:contextualSpacing/>
        <w:jc w:val="both"/>
        <w:rPr>
          <w:rFonts w:ascii="Palatino Linotype" w:hAnsi="Palatino Linotype" w:cs="Arial"/>
          <w:bCs/>
        </w:rPr>
      </w:pPr>
      <w:r w:rsidRPr="00495F59">
        <w:rPr>
          <w:rFonts w:ascii="Palatino Linotype" w:hAnsi="Palatino Linotype"/>
        </w:rPr>
        <w:t xml:space="preserve">Por lo anterior, no </w:t>
      </w:r>
      <w:r w:rsidRPr="00495F5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95F59">
        <w:rPr>
          <w:rFonts w:ascii="Palatino Linotype" w:hAnsi="Palatino Linotype" w:cs="Arial"/>
          <w:b/>
        </w:rPr>
        <w:t>versión pública</w:t>
      </w:r>
      <w:r w:rsidRPr="00495F59">
        <w:rPr>
          <w:rFonts w:ascii="Palatino Linotype" w:hAnsi="Palatino Linotype" w:cs="Arial"/>
        </w:rPr>
        <w:t>; pues, el</w:t>
      </w:r>
      <w:r w:rsidRPr="00495F5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74A5CE" w14:textId="77777777" w:rsidR="00BC40B7" w:rsidRPr="00495F59" w:rsidRDefault="00BC40B7" w:rsidP="00BC40B7">
      <w:pPr>
        <w:spacing w:before="100" w:beforeAutospacing="1" w:after="100" w:afterAutospacing="1" w:line="360" w:lineRule="auto"/>
        <w:ind w:right="49"/>
        <w:contextualSpacing/>
        <w:jc w:val="both"/>
        <w:rPr>
          <w:rFonts w:ascii="Palatino Linotype" w:hAnsi="Palatino Linotype" w:cs="Arial"/>
          <w:color w:val="000000"/>
          <w:lang w:val="es-ES"/>
        </w:rPr>
      </w:pPr>
    </w:p>
    <w:p w14:paraId="1209A136" w14:textId="77777777" w:rsidR="00BC40B7" w:rsidRPr="00495F59" w:rsidRDefault="00BC40B7" w:rsidP="00BC40B7">
      <w:pPr>
        <w:spacing w:before="100" w:beforeAutospacing="1" w:after="100" w:afterAutospacing="1" w:line="360" w:lineRule="auto"/>
        <w:contextualSpacing/>
        <w:jc w:val="both"/>
        <w:rPr>
          <w:rFonts w:ascii="Palatino Linotype" w:hAnsi="Palatino Linotype" w:cs="Arial"/>
          <w:bCs/>
        </w:rPr>
      </w:pPr>
      <w:r w:rsidRPr="00495F59">
        <w:rPr>
          <w:rFonts w:ascii="Palatino Linotype" w:hAnsi="Palatino Linotype" w:cs="Arial"/>
          <w:bCs/>
        </w:rPr>
        <w:lastRenderedPageBreak/>
        <w:t>Al respecto, en los artículos 3, fracciones IX, XX, XXI y XLV; 51 y 52 de la Ley de Transparencia y Acceso a la Información Pública del Estado de México y Municipios establecen:</w:t>
      </w:r>
    </w:p>
    <w:p w14:paraId="167A5223" w14:textId="77777777" w:rsidR="00BC40B7" w:rsidRPr="00495F59" w:rsidRDefault="00BC40B7" w:rsidP="00BC40B7">
      <w:pPr>
        <w:autoSpaceDE w:val="0"/>
        <w:autoSpaceDN w:val="0"/>
        <w:adjustRightInd w:val="0"/>
        <w:spacing w:before="100" w:beforeAutospacing="1" w:after="100" w:afterAutospacing="1"/>
        <w:ind w:right="899"/>
        <w:contextualSpacing/>
        <w:jc w:val="both"/>
        <w:rPr>
          <w:rFonts w:ascii="Palatino Linotype" w:hAnsi="Palatino Linotype" w:cs="Arial"/>
        </w:rPr>
      </w:pPr>
    </w:p>
    <w:p w14:paraId="6DADC10F" w14:textId="77777777" w:rsidR="00BC40B7" w:rsidRPr="00495F59" w:rsidRDefault="00BC40B7" w:rsidP="00BC40B7">
      <w:pPr>
        <w:spacing w:before="100" w:beforeAutospacing="1" w:after="100" w:afterAutospacing="1"/>
        <w:ind w:left="851" w:right="901"/>
        <w:contextualSpacing/>
        <w:jc w:val="both"/>
        <w:rPr>
          <w:rFonts w:ascii="Palatino Linotype" w:hAnsi="Palatino Linotype"/>
          <w:i/>
          <w:sz w:val="22"/>
          <w:szCs w:val="22"/>
        </w:rPr>
      </w:pPr>
      <w:r w:rsidRPr="00495F59">
        <w:rPr>
          <w:rFonts w:ascii="Palatino Linotype" w:hAnsi="Palatino Linotype" w:cs="Arial"/>
          <w:b/>
          <w:bCs/>
          <w:i/>
          <w:noProof/>
          <w:sz w:val="22"/>
          <w:szCs w:val="22"/>
        </w:rPr>
        <w:t>“</w:t>
      </w:r>
      <w:r w:rsidRPr="00495F59">
        <w:rPr>
          <w:rFonts w:ascii="Palatino Linotype" w:hAnsi="Palatino Linotype" w:cs="Arial"/>
          <w:b/>
          <w:bCs/>
          <w:i/>
          <w:sz w:val="22"/>
          <w:szCs w:val="22"/>
        </w:rPr>
        <w:t xml:space="preserve">Artículo 3. </w:t>
      </w:r>
      <w:r w:rsidRPr="00495F59">
        <w:rPr>
          <w:rFonts w:ascii="Palatino Linotype" w:hAnsi="Palatino Linotype"/>
          <w:i/>
          <w:sz w:val="22"/>
          <w:szCs w:val="22"/>
        </w:rPr>
        <w:t xml:space="preserve">Para los efectos de la presente Ley se entenderá por: </w:t>
      </w:r>
    </w:p>
    <w:p w14:paraId="3DD44D11" w14:textId="77777777" w:rsidR="00BC40B7" w:rsidRPr="00495F59" w:rsidRDefault="00BC40B7" w:rsidP="00BC40B7">
      <w:pPr>
        <w:spacing w:before="100" w:beforeAutospacing="1" w:after="100" w:afterAutospacing="1"/>
        <w:ind w:left="851" w:right="899"/>
        <w:contextualSpacing/>
        <w:jc w:val="both"/>
        <w:rPr>
          <w:rFonts w:ascii="Palatino Linotype" w:hAnsi="Palatino Linotype" w:cs="Arial"/>
          <w:i/>
          <w:sz w:val="22"/>
          <w:szCs w:val="22"/>
        </w:rPr>
      </w:pPr>
      <w:r w:rsidRPr="00495F59">
        <w:rPr>
          <w:rFonts w:ascii="Palatino Linotype" w:hAnsi="Palatino Linotype" w:cs="Arial"/>
          <w:b/>
          <w:i/>
          <w:sz w:val="22"/>
          <w:szCs w:val="22"/>
        </w:rPr>
        <w:t>IX.</w:t>
      </w:r>
      <w:r w:rsidRPr="00495F59">
        <w:rPr>
          <w:rFonts w:ascii="Palatino Linotype" w:hAnsi="Palatino Linotype" w:cs="Arial"/>
          <w:i/>
          <w:sz w:val="22"/>
          <w:szCs w:val="22"/>
        </w:rPr>
        <w:t xml:space="preserve"> </w:t>
      </w:r>
      <w:r w:rsidRPr="00495F59">
        <w:rPr>
          <w:rFonts w:ascii="Palatino Linotype" w:hAnsi="Palatino Linotype" w:cs="Arial"/>
          <w:b/>
          <w:i/>
          <w:sz w:val="22"/>
          <w:szCs w:val="22"/>
        </w:rPr>
        <w:t xml:space="preserve">Datos personales: </w:t>
      </w:r>
      <w:r w:rsidRPr="00495F59">
        <w:rPr>
          <w:rFonts w:ascii="Palatino Linotype" w:hAnsi="Palatino Linotype" w:cs="Arial"/>
          <w:i/>
          <w:sz w:val="22"/>
          <w:szCs w:val="22"/>
        </w:rPr>
        <w:t xml:space="preserve">La información concerniente a una persona, identificada o identificable según lo dispuesto por la Ley de </w:t>
      </w:r>
      <w:r w:rsidRPr="00495F59">
        <w:rPr>
          <w:rFonts w:ascii="Palatino Linotype" w:hAnsi="Palatino Linotype"/>
          <w:i/>
          <w:sz w:val="22"/>
          <w:szCs w:val="22"/>
        </w:rPr>
        <w:t>Protección</w:t>
      </w:r>
      <w:r w:rsidRPr="00495F59">
        <w:rPr>
          <w:rFonts w:ascii="Palatino Linotype" w:hAnsi="Palatino Linotype" w:cs="Arial"/>
          <w:i/>
          <w:sz w:val="22"/>
          <w:szCs w:val="22"/>
        </w:rPr>
        <w:t xml:space="preserve"> de Datos Personales del Estado de México; </w:t>
      </w:r>
    </w:p>
    <w:p w14:paraId="149D5F51" w14:textId="77777777" w:rsidR="00BC40B7" w:rsidRPr="00495F59" w:rsidRDefault="00BC40B7" w:rsidP="00BC40B7">
      <w:pPr>
        <w:spacing w:before="100" w:beforeAutospacing="1" w:after="100" w:afterAutospacing="1"/>
        <w:ind w:left="851" w:right="899"/>
        <w:contextualSpacing/>
        <w:jc w:val="both"/>
        <w:rPr>
          <w:rFonts w:ascii="Palatino Linotype" w:hAnsi="Palatino Linotype" w:cs="Arial"/>
          <w:i/>
          <w:sz w:val="22"/>
          <w:szCs w:val="22"/>
        </w:rPr>
      </w:pPr>
      <w:r w:rsidRPr="00495F59">
        <w:rPr>
          <w:rFonts w:ascii="Palatino Linotype" w:hAnsi="Palatino Linotype" w:cs="Arial"/>
          <w:b/>
          <w:i/>
          <w:sz w:val="22"/>
          <w:szCs w:val="22"/>
        </w:rPr>
        <w:t>XX.</w:t>
      </w:r>
      <w:r w:rsidRPr="00495F59">
        <w:rPr>
          <w:rFonts w:ascii="Palatino Linotype" w:hAnsi="Palatino Linotype" w:cs="Arial"/>
          <w:i/>
          <w:sz w:val="22"/>
          <w:szCs w:val="22"/>
        </w:rPr>
        <w:t xml:space="preserve"> </w:t>
      </w:r>
      <w:r w:rsidRPr="00495F59">
        <w:rPr>
          <w:rFonts w:ascii="Palatino Linotype" w:hAnsi="Palatino Linotype" w:cs="Arial"/>
          <w:b/>
          <w:i/>
          <w:sz w:val="22"/>
          <w:szCs w:val="22"/>
        </w:rPr>
        <w:t>Información clasificada:</w:t>
      </w:r>
      <w:r w:rsidRPr="00495F59">
        <w:rPr>
          <w:rFonts w:ascii="Palatino Linotype" w:hAnsi="Palatino Linotype" w:cs="Arial"/>
          <w:i/>
          <w:sz w:val="22"/>
          <w:szCs w:val="22"/>
        </w:rPr>
        <w:t xml:space="preserve"> Aquella considerada por la presente Ley como reservada o confidencial; </w:t>
      </w:r>
    </w:p>
    <w:p w14:paraId="745E6D9B" w14:textId="77777777" w:rsidR="00BC40B7" w:rsidRPr="00495F59" w:rsidRDefault="00BC40B7" w:rsidP="00BC40B7">
      <w:pPr>
        <w:spacing w:before="100" w:beforeAutospacing="1" w:after="100" w:afterAutospacing="1"/>
        <w:ind w:left="851" w:right="899"/>
        <w:contextualSpacing/>
        <w:jc w:val="both"/>
        <w:rPr>
          <w:rFonts w:ascii="Palatino Linotype" w:hAnsi="Palatino Linotype" w:cs="Arial"/>
          <w:i/>
          <w:sz w:val="22"/>
          <w:szCs w:val="22"/>
        </w:rPr>
      </w:pPr>
      <w:r w:rsidRPr="00495F59">
        <w:rPr>
          <w:rFonts w:ascii="Palatino Linotype" w:hAnsi="Palatino Linotype" w:cs="Arial"/>
          <w:b/>
          <w:i/>
          <w:sz w:val="22"/>
          <w:szCs w:val="22"/>
        </w:rPr>
        <w:t>XXI.</w:t>
      </w:r>
      <w:r w:rsidRPr="00495F59">
        <w:rPr>
          <w:rFonts w:ascii="Palatino Linotype" w:hAnsi="Palatino Linotype" w:cs="Arial"/>
          <w:i/>
          <w:sz w:val="22"/>
          <w:szCs w:val="22"/>
        </w:rPr>
        <w:t xml:space="preserve"> </w:t>
      </w:r>
      <w:r w:rsidRPr="00495F59">
        <w:rPr>
          <w:rFonts w:ascii="Palatino Linotype" w:hAnsi="Palatino Linotype" w:cs="Arial"/>
          <w:b/>
          <w:i/>
          <w:sz w:val="22"/>
          <w:szCs w:val="22"/>
        </w:rPr>
        <w:t>Información confidencial</w:t>
      </w:r>
      <w:r w:rsidRPr="00495F5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59FC293" w14:textId="77777777" w:rsidR="00BC40B7" w:rsidRPr="00495F59" w:rsidRDefault="00BC40B7" w:rsidP="00BC40B7">
      <w:pPr>
        <w:spacing w:before="100" w:beforeAutospacing="1" w:after="100" w:afterAutospacing="1"/>
        <w:ind w:left="851" w:right="899"/>
        <w:contextualSpacing/>
        <w:jc w:val="both"/>
        <w:rPr>
          <w:rFonts w:ascii="Palatino Linotype" w:hAnsi="Palatino Linotype" w:cs="Arial"/>
          <w:i/>
          <w:sz w:val="22"/>
          <w:szCs w:val="22"/>
        </w:rPr>
      </w:pPr>
      <w:r w:rsidRPr="00495F59">
        <w:rPr>
          <w:rFonts w:ascii="Palatino Linotype" w:hAnsi="Palatino Linotype" w:cs="Arial"/>
          <w:b/>
          <w:i/>
          <w:sz w:val="22"/>
          <w:szCs w:val="22"/>
        </w:rPr>
        <w:t>XLV. Versión pública:</w:t>
      </w:r>
      <w:r w:rsidRPr="00495F59">
        <w:rPr>
          <w:rFonts w:ascii="Palatino Linotype" w:hAnsi="Palatino Linotype" w:cs="Arial"/>
          <w:i/>
          <w:sz w:val="22"/>
          <w:szCs w:val="22"/>
        </w:rPr>
        <w:t xml:space="preserve"> Documento en el que se elimine, suprime o borra la información clasificada como reservada o confidencial para permitir su acceso. </w:t>
      </w:r>
    </w:p>
    <w:p w14:paraId="3CF87791" w14:textId="77777777" w:rsidR="00BC40B7" w:rsidRPr="00495F59" w:rsidRDefault="00BC40B7" w:rsidP="00BC40B7">
      <w:pPr>
        <w:spacing w:before="100" w:beforeAutospacing="1" w:after="100" w:afterAutospacing="1"/>
        <w:ind w:left="851" w:right="899"/>
        <w:contextualSpacing/>
        <w:jc w:val="both"/>
        <w:rPr>
          <w:rFonts w:ascii="Palatino Linotype" w:hAnsi="Palatino Linotype" w:cs="Arial"/>
          <w:i/>
          <w:sz w:val="22"/>
          <w:szCs w:val="22"/>
        </w:rPr>
      </w:pPr>
      <w:r w:rsidRPr="00495F59">
        <w:rPr>
          <w:rFonts w:ascii="Palatino Linotype" w:hAnsi="Palatino Linotype" w:cs="Arial"/>
          <w:b/>
          <w:i/>
          <w:sz w:val="22"/>
          <w:szCs w:val="22"/>
        </w:rPr>
        <w:t>Artículo 51.</w:t>
      </w:r>
      <w:r w:rsidRPr="00495F5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5F59">
        <w:rPr>
          <w:rFonts w:ascii="Palatino Linotype" w:hAnsi="Palatino Linotype" w:cs="Arial"/>
          <w:b/>
          <w:i/>
          <w:sz w:val="22"/>
          <w:szCs w:val="22"/>
        </w:rPr>
        <w:t xml:space="preserve">y tendrá la responsabilidad de verificar en cada caso que la misma no sea confidencial o reservada. </w:t>
      </w:r>
      <w:r w:rsidRPr="00495F5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30FBA50" w14:textId="77777777" w:rsidR="00BC40B7" w:rsidRPr="00495F59" w:rsidRDefault="00BC40B7" w:rsidP="00BC40B7">
      <w:pPr>
        <w:spacing w:before="100" w:beforeAutospacing="1" w:after="100" w:afterAutospacing="1"/>
        <w:ind w:left="851" w:right="899"/>
        <w:contextualSpacing/>
        <w:jc w:val="both"/>
        <w:rPr>
          <w:rFonts w:ascii="Palatino Linotype" w:hAnsi="Palatino Linotype" w:cs="Arial"/>
          <w:i/>
          <w:sz w:val="22"/>
          <w:szCs w:val="22"/>
        </w:rPr>
      </w:pPr>
      <w:r w:rsidRPr="00495F59">
        <w:rPr>
          <w:rFonts w:ascii="Palatino Linotype" w:hAnsi="Palatino Linotype" w:cs="Arial"/>
          <w:b/>
          <w:i/>
          <w:sz w:val="22"/>
          <w:szCs w:val="22"/>
        </w:rPr>
        <w:t>Artículo 52.</w:t>
      </w:r>
      <w:r w:rsidRPr="00495F59">
        <w:rPr>
          <w:rFonts w:ascii="Palatino Linotype" w:hAnsi="Palatino Linotype" w:cs="Arial"/>
          <w:i/>
          <w:sz w:val="22"/>
          <w:szCs w:val="22"/>
        </w:rPr>
        <w:t xml:space="preserve"> Las solicitudes de acceso a la información y las respuestas que se les dé, incluyendo, en su caso, </w:t>
      </w:r>
      <w:r w:rsidRPr="00495F5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95F59">
        <w:rPr>
          <w:rFonts w:ascii="Palatino Linotype" w:hAnsi="Palatino Linotype" w:cs="Arial"/>
          <w:i/>
          <w:sz w:val="22"/>
          <w:szCs w:val="22"/>
        </w:rPr>
        <w:t>, siempre y cuando la resolución de referencia se someta a un proceso de disociación, es decir, no haga identificable al titular de tales datos personales.</w:t>
      </w:r>
      <w:r w:rsidRPr="00495F59">
        <w:rPr>
          <w:rFonts w:ascii="Palatino Linotype" w:hAnsi="Palatino Linotype" w:cs="Arial"/>
          <w:bCs/>
          <w:i/>
          <w:noProof/>
          <w:sz w:val="22"/>
          <w:szCs w:val="22"/>
        </w:rPr>
        <w:t>”</w:t>
      </w:r>
    </w:p>
    <w:p w14:paraId="2D6B513A" w14:textId="77777777" w:rsidR="00BC40B7" w:rsidRPr="00495F59" w:rsidRDefault="00BC40B7" w:rsidP="00BC40B7">
      <w:pPr>
        <w:spacing w:before="100" w:beforeAutospacing="1" w:after="100" w:afterAutospacing="1"/>
        <w:ind w:right="899" w:firstLine="708"/>
        <w:contextualSpacing/>
        <w:jc w:val="both"/>
        <w:rPr>
          <w:rFonts w:ascii="Palatino Linotype" w:hAnsi="Palatino Linotype" w:cs="Arial"/>
          <w:sz w:val="22"/>
          <w:szCs w:val="22"/>
        </w:rPr>
      </w:pPr>
      <w:r w:rsidRPr="00495F59">
        <w:rPr>
          <w:rFonts w:ascii="Palatino Linotype" w:hAnsi="Palatino Linotype" w:cs="Arial"/>
          <w:sz w:val="22"/>
          <w:szCs w:val="22"/>
        </w:rPr>
        <w:t>(Énfasis añadido)</w:t>
      </w:r>
    </w:p>
    <w:p w14:paraId="0917E076" w14:textId="77777777" w:rsidR="00BC40B7" w:rsidRPr="00495F59" w:rsidRDefault="00BC40B7" w:rsidP="00BC40B7">
      <w:pPr>
        <w:spacing w:before="100" w:beforeAutospacing="1" w:after="100" w:afterAutospacing="1"/>
        <w:ind w:right="899" w:firstLine="708"/>
        <w:contextualSpacing/>
        <w:jc w:val="both"/>
        <w:rPr>
          <w:rFonts w:ascii="Palatino Linotype" w:hAnsi="Palatino Linotype" w:cs="Arial"/>
          <w:sz w:val="22"/>
          <w:szCs w:val="22"/>
        </w:rPr>
      </w:pPr>
    </w:p>
    <w:p w14:paraId="740ABFCB" w14:textId="77777777" w:rsidR="00BC40B7" w:rsidRPr="00495F59" w:rsidRDefault="00BC40B7" w:rsidP="00BC40B7">
      <w:pPr>
        <w:spacing w:before="100" w:beforeAutospacing="1" w:after="100" w:afterAutospacing="1" w:line="360" w:lineRule="auto"/>
        <w:contextualSpacing/>
        <w:jc w:val="both"/>
        <w:rPr>
          <w:rFonts w:ascii="Palatino Linotype" w:hAnsi="Palatino Linotype" w:cs="Arial"/>
        </w:rPr>
      </w:pPr>
      <w:r w:rsidRPr="00495F5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495F59">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6CC009" w14:textId="77777777" w:rsidR="00BC40B7" w:rsidRPr="00495F59" w:rsidRDefault="00BC40B7" w:rsidP="00BC40B7">
      <w:pPr>
        <w:spacing w:before="100" w:beforeAutospacing="1" w:after="100" w:afterAutospacing="1"/>
        <w:contextualSpacing/>
        <w:jc w:val="both"/>
        <w:rPr>
          <w:rFonts w:ascii="Palatino Linotype" w:hAnsi="Palatino Linotype" w:cs="Arial"/>
        </w:rPr>
      </w:pPr>
    </w:p>
    <w:p w14:paraId="76100BAF" w14:textId="77777777" w:rsidR="00BC40B7" w:rsidRPr="00495F59" w:rsidRDefault="00BC40B7" w:rsidP="00BC40B7">
      <w:pPr>
        <w:spacing w:before="100" w:beforeAutospacing="1" w:after="100" w:afterAutospacing="1"/>
        <w:ind w:left="851" w:right="902"/>
        <w:contextualSpacing/>
        <w:jc w:val="both"/>
        <w:rPr>
          <w:rFonts w:ascii="Palatino Linotype" w:eastAsia="Arial Unicode MS" w:hAnsi="Palatino Linotype" w:cs="Arial"/>
          <w:i/>
          <w:sz w:val="22"/>
          <w:szCs w:val="22"/>
        </w:rPr>
      </w:pPr>
      <w:r w:rsidRPr="00495F59">
        <w:rPr>
          <w:rFonts w:ascii="Palatino Linotype" w:eastAsia="Arial Unicode MS" w:hAnsi="Palatino Linotype" w:cs="Arial"/>
          <w:b/>
          <w:i/>
          <w:sz w:val="22"/>
          <w:szCs w:val="22"/>
        </w:rPr>
        <w:t>“Artículo 22.</w:t>
      </w:r>
      <w:r w:rsidRPr="00495F5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09D206C" w14:textId="77777777" w:rsidR="00BC40B7" w:rsidRPr="00495F59" w:rsidRDefault="00BC40B7" w:rsidP="00BC40B7">
      <w:pPr>
        <w:spacing w:before="100" w:beforeAutospacing="1" w:after="100" w:afterAutospacing="1"/>
        <w:ind w:left="851" w:right="902"/>
        <w:contextualSpacing/>
        <w:jc w:val="both"/>
        <w:rPr>
          <w:rFonts w:ascii="Palatino Linotype" w:eastAsia="Arial Unicode MS" w:hAnsi="Palatino Linotype" w:cs="Arial"/>
          <w:i/>
          <w:sz w:val="22"/>
          <w:szCs w:val="22"/>
        </w:rPr>
      </w:pPr>
      <w:r w:rsidRPr="00495F59">
        <w:rPr>
          <w:rFonts w:ascii="Palatino Linotype" w:eastAsia="Arial Unicode MS" w:hAnsi="Palatino Linotype" w:cs="Arial"/>
          <w:b/>
          <w:i/>
          <w:sz w:val="22"/>
          <w:szCs w:val="22"/>
        </w:rPr>
        <w:t>Artículo 38.</w:t>
      </w:r>
      <w:r w:rsidRPr="00495F5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95F59">
        <w:rPr>
          <w:rFonts w:ascii="Palatino Linotype" w:eastAsia="Arial Unicode MS" w:hAnsi="Palatino Linotype" w:cs="Arial"/>
          <w:b/>
          <w:i/>
          <w:sz w:val="22"/>
          <w:szCs w:val="22"/>
        </w:rPr>
        <w:t>”</w:t>
      </w:r>
      <w:r w:rsidRPr="00495F59">
        <w:rPr>
          <w:rFonts w:ascii="Palatino Linotype" w:eastAsia="Arial Unicode MS" w:hAnsi="Palatino Linotype" w:cs="Arial"/>
          <w:i/>
          <w:sz w:val="22"/>
          <w:szCs w:val="22"/>
        </w:rPr>
        <w:t xml:space="preserve"> </w:t>
      </w:r>
    </w:p>
    <w:p w14:paraId="06F1C626" w14:textId="77777777" w:rsidR="00BC40B7" w:rsidRPr="00495F59" w:rsidRDefault="00BC40B7" w:rsidP="00BC40B7">
      <w:pPr>
        <w:spacing w:before="100" w:beforeAutospacing="1" w:after="100" w:afterAutospacing="1"/>
        <w:ind w:left="851" w:right="902"/>
        <w:contextualSpacing/>
        <w:jc w:val="both"/>
        <w:rPr>
          <w:rFonts w:ascii="Palatino Linotype" w:eastAsia="Arial Unicode MS" w:hAnsi="Palatino Linotype" w:cs="Arial"/>
          <w:i/>
          <w:sz w:val="22"/>
          <w:szCs w:val="22"/>
        </w:rPr>
      </w:pPr>
    </w:p>
    <w:p w14:paraId="044B5D66" w14:textId="77777777" w:rsidR="00BC40B7" w:rsidRPr="00495F59" w:rsidRDefault="00BC40B7" w:rsidP="00BC40B7">
      <w:pPr>
        <w:spacing w:line="360" w:lineRule="auto"/>
        <w:contextualSpacing/>
        <w:jc w:val="both"/>
        <w:rPr>
          <w:rFonts w:ascii="Palatino Linotype" w:hAnsi="Palatino Linotype" w:cs="Arial"/>
        </w:rPr>
      </w:pPr>
      <w:r w:rsidRPr="00495F5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A4AD15E" w14:textId="77777777" w:rsidR="00BC40B7" w:rsidRPr="00495F59" w:rsidRDefault="00BC40B7" w:rsidP="00BC40B7">
      <w:pPr>
        <w:spacing w:line="360" w:lineRule="auto"/>
        <w:jc w:val="both"/>
        <w:rPr>
          <w:rFonts w:ascii="Palatino Linotype" w:hAnsi="Palatino Linotype"/>
        </w:rPr>
      </w:pPr>
    </w:p>
    <w:p w14:paraId="622C49DA" w14:textId="02C4C3AD" w:rsidR="00BC40B7" w:rsidRPr="00495F59" w:rsidRDefault="00290D36" w:rsidP="00BC40B7">
      <w:pPr>
        <w:widowControl w:val="0"/>
        <w:autoSpaceDE w:val="0"/>
        <w:autoSpaceDN w:val="0"/>
        <w:adjustRightInd w:val="0"/>
        <w:spacing w:line="360" w:lineRule="auto"/>
        <w:jc w:val="both"/>
        <w:rPr>
          <w:rFonts w:ascii="Palatino Linotype" w:eastAsia="Calibri" w:hAnsi="Palatino Linotype" w:cs="Arial"/>
          <w:color w:val="000000" w:themeColor="text1"/>
        </w:rPr>
      </w:pPr>
      <w:r w:rsidRPr="00495F59">
        <w:rPr>
          <w:rFonts w:ascii="Palatino Linotype" w:eastAsia="Calibri" w:hAnsi="Palatino Linotype" w:cs="Arial"/>
          <w:color w:val="000000" w:themeColor="text1"/>
        </w:rPr>
        <w:t>A</w:t>
      </w:r>
      <w:r w:rsidR="00BC40B7" w:rsidRPr="00495F59">
        <w:rPr>
          <w:rFonts w:ascii="Palatino Linotype" w:eastAsia="Calibri" w:hAnsi="Palatino Linotype" w:cs="Arial"/>
          <w:color w:val="000000" w:themeColor="text1"/>
        </w:rPr>
        <w:t xml:space="preserve">sí, con </w:t>
      </w:r>
      <w:r w:rsidR="00BC40B7" w:rsidRPr="00495F59">
        <w:rPr>
          <w:rFonts w:ascii="Palatino Linotype" w:hAnsi="Palatino Linotype" w:cs="Arial"/>
          <w:color w:val="000000" w:themeColor="text1"/>
        </w:rPr>
        <w:t>fundamento</w:t>
      </w:r>
      <w:r w:rsidR="00BC40B7" w:rsidRPr="00495F59">
        <w:rPr>
          <w:rFonts w:ascii="Palatino Linotype" w:eastAsia="Calibri" w:hAnsi="Palatino Linotype" w:cs="Arial"/>
          <w:color w:val="000000" w:themeColor="text1"/>
        </w:rPr>
        <w:t xml:space="preserve"> en lo prescrito en los artículos 5, párrafos </w:t>
      </w:r>
      <w:r w:rsidR="00BC40B7" w:rsidRPr="00495F59">
        <w:rPr>
          <w:rFonts w:ascii="Palatino Linotype" w:eastAsia="Calibri" w:hAnsi="Palatino Linotype" w:cs="Arial"/>
        </w:rPr>
        <w:t>trigésimo, trigésimo primero, trigésimo segundo,</w:t>
      </w:r>
      <w:r w:rsidR="00BC40B7" w:rsidRPr="00495F59">
        <w:rPr>
          <w:rFonts w:ascii="Palatino Linotype" w:hAnsi="Palatino Linotype"/>
          <w:color w:val="000000" w:themeColor="text1"/>
        </w:rPr>
        <w:t xml:space="preserve"> fracciones IV y V,</w:t>
      </w:r>
      <w:r w:rsidR="00BC40B7" w:rsidRPr="00495F59">
        <w:rPr>
          <w:rFonts w:ascii="Palatino Linotype" w:eastAsia="Calibri" w:hAnsi="Palatino Linotype" w:cs="Arial"/>
          <w:color w:val="000000" w:themeColor="text1"/>
        </w:rPr>
        <w:t xml:space="preserve"> de la Constitución Política del Estado Libre y Soberano de </w:t>
      </w:r>
      <w:r w:rsidR="00BC40B7" w:rsidRPr="00495F59">
        <w:rPr>
          <w:rFonts w:ascii="Palatino Linotype" w:hAnsi="Palatino Linotype" w:cs="Arial"/>
          <w:color w:val="000000" w:themeColor="text1"/>
          <w:lang w:val="es-ES_tradnl"/>
        </w:rPr>
        <w:t>México</w:t>
      </w:r>
      <w:r w:rsidR="00BC40B7" w:rsidRPr="00495F59">
        <w:rPr>
          <w:rFonts w:ascii="Palatino Linotype" w:eastAsia="Calibri" w:hAnsi="Palatino Linotype" w:cs="Arial"/>
          <w:color w:val="000000" w:themeColor="text1"/>
        </w:rPr>
        <w:t xml:space="preserve">, y los artículos </w:t>
      </w:r>
      <w:r w:rsidR="00BC40B7" w:rsidRPr="00495F59">
        <w:rPr>
          <w:rFonts w:ascii="Palatino Linotype" w:hAnsi="Palatino Linotype"/>
          <w:color w:val="000000" w:themeColor="text1"/>
        </w:rPr>
        <w:t xml:space="preserve">2, </w:t>
      </w:r>
      <w:r w:rsidR="00BC40B7" w:rsidRPr="00495F59">
        <w:rPr>
          <w:rFonts w:ascii="Palatino Linotype" w:hAnsi="Palatino Linotype" w:cs="Arial"/>
          <w:color w:val="000000" w:themeColor="text1"/>
        </w:rPr>
        <w:t>fracción</w:t>
      </w:r>
      <w:r w:rsidR="00BC40B7" w:rsidRPr="00495F59">
        <w:rPr>
          <w:rFonts w:ascii="Palatino Linotype" w:hAnsi="Palatino Linotype"/>
          <w:color w:val="000000" w:themeColor="text1"/>
        </w:rPr>
        <w:t xml:space="preserve"> II, 9, </w:t>
      </w:r>
      <w:r w:rsidR="00BC40B7" w:rsidRPr="00495F59">
        <w:rPr>
          <w:rFonts w:ascii="Palatino Linotype" w:hAnsi="Palatino Linotype" w:cs="Arial"/>
          <w:color w:val="000000" w:themeColor="text1"/>
          <w:lang w:val="es-ES_tradnl"/>
        </w:rPr>
        <w:t>29</w:t>
      </w:r>
      <w:r w:rsidR="00BC40B7" w:rsidRPr="00495F59">
        <w:rPr>
          <w:rFonts w:ascii="Palatino Linotype" w:hAnsi="Palatino Linotype"/>
          <w:color w:val="000000" w:themeColor="text1"/>
        </w:rPr>
        <w:t>, 36, fracciones I y II, 176, 178, 179, 181, 185, fracción I, 186 y 188,</w:t>
      </w:r>
      <w:r w:rsidR="00BC40B7" w:rsidRPr="00495F59">
        <w:rPr>
          <w:rFonts w:ascii="Palatino Linotype" w:eastAsia="Calibri" w:hAnsi="Palatino Linotype" w:cs="Arial"/>
          <w:color w:val="000000" w:themeColor="text1"/>
        </w:rPr>
        <w:t xml:space="preserve"> de la Ley de Transparencia y Acceso a la Información Pública del Estado de México y </w:t>
      </w:r>
      <w:r w:rsidR="00BC40B7" w:rsidRPr="00495F59">
        <w:rPr>
          <w:rFonts w:ascii="Palatino Linotype" w:hAnsi="Palatino Linotype" w:cs="Arial"/>
          <w:color w:val="000000" w:themeColor="text1"/>
        </w:rPr>
        <w:t>Municipios</w:t>
      </w:r>
      <w:r w:rsidR="00BC40B7" w:rsidRPr="00495F59">
        <w:rPr>
          <w:rFonts w:ascii="Palatino Linotype" w:eastAsia="Calibri" w:hAnsi="Palatino Linotype" w:cs="Arial"/>
          <w:color w:val="000000" w:themeColor="text1"/>
        </w:rPr>
        <w:t xml:space="preserve">, </w:t>
      </w:r>
      <w:r w:rsidR="00BC40B7" w:rsidRPr="00495F59">
        <w:rPr>
          <w:rFonts w:ascii="Palatino Linotype" w:hAnsi="Palatino Linotype"/>
          <w:color w:val="000000" w:themeColor="text1"/>
        </w:rPr>
        <w:t>este</w:t>
      </w:r>
      <w:r w:rsidR="00BC40B7" w:rsidRPr="00495F59">
        <w:rPr>
          <w:rFonts w:ascii="Palatino Linotype" w:eastAsia="Calibri" w:hAnsi="Palatino Linotype" w:cs="Arial"/>
          <w:color w:val="000000" w:themeColor="text1"/>
        </w:rPr>
        <w:t xml:space="preserve"> Pleno:</w:t>
      </w:r>
    </w:p>
    <w:p w14:paraId="21F23CF4" w14:textId="77777777" w:rsidR="00654438" w:rsidRPr="00495F59" w:rsidRDefault="00654438" w:rsidP="00BC40B7">
      <w:pPr>
        <w:jc w:val="center"/>
        <w:rPr>
          <w:rFonts w:ascii="Palatino Linotype" w:hAnsi="Palatino Linotype" w:cs="Arial"/>
          <w:b/>
          <w:spacing w:val="44"/>
          <w:sz w:val="28"/>
        </w:rPr>
      </w:pPr>
    </w:p>
    <w:p w14:paraId="581A2947" w14:textId="77777777" w:rsidR="00BC40B7" w:rsidRPr="00495F59" w:rsidRDefault="00BC40B7" w:rsidP="00BC40B7">
      <w:pPr>
        <w:jc w:val="center"/>
        <w:rPr>
          <w:rFonts w:ascii="Palatino Linotype" w:hAnsi="Palatino Linotype" w:cs="Arial"/>
          <w:b/>
          <w:spacing w:val="44"/>
          <w:sz w:val="28"/>
        </w:rPr>
      </w:pPr>
      <w:r w:rsidRPr="00495F59">
        <w:rPr>
          <w:rFonts w:ascii="Palatino Linotype" w:hAnsi="Palatino Linotype" w:cs="Arial"/>
          <w:b/>
          <w:spacing w:val="44"/>
          <w:sz w:val="28"/>
        </w:rPr>
        <w:lastRenderedPageBreak/>
        <w:t>RESUELVE</w:t>
      </w:r>
    </w:p>
    <w:p w14:paraId="7EAE7702" w14:textId="77777777" w:rsidR="00BC40B7" w:rsidRPr="00495F59" w:rsidRDefault="00BC40B7" w:rsidP="00BC40B7">
      <w:pPr>
        <w:jc w:val="center"/>
        <w:rPr>
          <w:rFonts w:ascii="Palatino Linotype" w:hAnsi="Palatino Linotype" w:cs="Arial"/>
          <w:b/>
          <w:spacing w:val="44"/>
          <w:sz w:val="28"/>
        </w:rPr>
      </w:pPr>
    </w:p>
    <w:p w14:paraId="06188F5A" w14:textId="77777777" w:rsidR="00BC40B7" w:rsidRPr="00495F59" w:rsidRDefault="00BC40B7" w:rsidP="00BC40B7">
      <w:pPr>
        <w:rPr>
          <w:rFonts w:ascii="Palatino Linotype" w:hAnsi="Palatino Linotype" w:cs="Arial"/>
          <w:b/>
          <w:spacing w:val="44"/>
          <w:sz w:val="28"/>
        </w:rPr>
      </w:pPr>
    </w:p>
    <w:p w14:paraId="77401A7A" w14:textId="7177E86F" w:rsidR="00BC40B7" w:rsidRPr="00495F59" w:rsidRDefault="00BC40B7" w:rsidP="00BC40B7">
      <w:pPr>
        <w:spacing w:line="360" w:lineRule="auto"/>
        <w:jc w:val="both"/>
        <w:rPr>
          <w:rFonts w:ascii="Palatino Linotype" w:hAnsi="Palatino Linotype" w:cs="Arial"/>
          <w:lang w:val="es-ES"/>
        </w:rPr>
      </w:pPr>
      <w:r w:rsidRPr="00495F59">
        <w:rPr>
          <w:rFonts w:ascii="Palatino Linotype" w:hAnsi="Palatino Linotype" w:cs="Arial"/>
          <w:b/>
          <w:sz w:val="28"/>
          <w:szCs w:val="28"/>
          <w:lang w:val="es-ES"/>
        </w:rPr>
        <w:t>PRIMERO</w:t>
      </w:r>
      <w:r w:rsidRPr="00495F59">
        <w:rPr>
          <w:rFonts w:ascii="Palatino Linotype" w:hAnsi="Palatino Linotype" w:cs="Arial"/>
          <w:sz w:val="28"/>
          <w:szCs w:val="28"/>
          <w:lang w:val="es-ES"/>
        </w:rPr>
        <w:t>.</w:t>
      </w:r>
      <w:r w:rsidRPr="00495F59">
        <w:rPr>
          <w:rFonts w:ascii="Palatino Linotype" w:hAnsi="Palatino Linotype" w:cs="Arial"/>
          <w:lang w:val="es-ES"/>
        </w:rPr>
        <w:t xml:space="preserve"> Resultan </w:t>
      </w:r>
      <w:r w:rsidRPr="00495F59">
        <w:rPr>
          <w:rFonts w:ascii="Palatino Linotype" w:hAnsi="Palatino Linotype" w:cs="Arial"/>
          <w:b/>
          <w:lang w:val="es-ES"/>
        </w:rPr>
        <w:t>fundadas</w:t>
      </w:r>
      <w:r w:rsidRPr="00495F59">
        <w:rPr>
          <w:rFonts w:ascii="Palatino Linotype" w:hAnsi="Palatino Linotype" w:cs="Arial"/>
          <w:lang w:val="es-ES"/>
        </w:rPr>
        <w:t xml:space="preserve"> las razones o motivos de inconformidad planteadas </w:t>
      </w:r>
      <w:r w:rsidR="004A32CA" w:rsidRPr="00495F59">
        <w:rPr>
          <w:rFonts w:ascii="Palatino Linotype" w:eastAsia="Calibri" w:hAnsi="Palatino Linotype" w:cs="Arial"/>
          <w:color w:val="000000" w:themeColor="text1"/>
        </w:rPr>
        <w:t xml:space="preserve">al recurso de revisión </w:t>
      </w:r>
      <w:r w:rsidR="004A32CA" w:rsidRPr="00495F59">
        <w:rPr>
          <w:rFonts w:ascii="Palatino Linotype" w:hAnsi="Palatino Linotype"/>
          <w:b/>
          <w:color w:val="000000" w:themeColor="text1"/>
        </w:rPr>
        <w:t xml:space="preserve">07862/INFOEM/IP/RR/2022 </w:t>
      </w:r>
      <w:r w:rsidRPr="00495F59">
        <w:rPr>
          <w:rFonts w:ascii="Palatino Linotype" w:hAnsi="Palatino Linotype" w:cs="Arial"/>
          <w:lang w:val="es-ES"/>
        </w:rPr>
        <w:t xml:space="preserve">por </w:t>
      </w:r>
      <w:r w:rsidRPr="00495F59">
        <w:rPr>
          <w:rFonts w:ascii="Palatino Linotype" w:hAnsi="Palatino Linotype" w:cs="Arial"/>
          <w:b/>
          <w:bCs/>
          <w:lang w:val="es-ES"/>
        </w:rPr>
        <w:t>EL RECURRENTE</w:t>
      </w:r>
      <w:r w:rsidRPr="00495F59">
        <w:rPr>
          <w:rFonts w:ascii="Palatino Linotype" w:hAnsi="Palatino Linotype" w:cs="Arial"/>
          <w:lang w:val="es-ES"/>
        </w:rPr>
        <w:t xml:space="preserve">, en términos del Considerando </w:t>
      </w:r>
      <w:r w:rsidRPr="00495F59">
        <w:rPr>
          <w:rFonts w:ascii="Palatino Linotype" w:hAnsi="Palatino Linotype" w:cs="Arial"/>
          <w:b/>
          <w:lang w:val="es-ES"/>
        </w:rPr>
        <w:t>QUINTO</w:t>
      </w:r>
      <w:r w:rsidRPr="00495F59">
        <w:rPr>
          <w:rFonts w:ascii="Palatino Linotype" w:hAnsi="Palatino Linotype" w:cs="Arial"/>
          <w:lang w:val="es-ES"/>
        </w:rPr>
        <w:t xml:space="preserve"> de la presente resolución.</w:t>
      </w:r>
    </w:p>
    <w:p w14:paraId="7144AFA8" w14:textId="77777777" w:rsidR="00BC40B7" w:rsidRPr="00495F59" w:rsidRDefault="00BC40B7" w:rsidP="00BC40B7">
      <w:pPr>
        <w:spacing w:line="360" w:lineRule="auto"/>
        <w:jc w:val="both"/>
        <w:rPr>
          <w:rFonts w:ascii="Palatino Linotype" w:hAnsi="Palatino Linotype" w:cs="Arial"/>
          <w:lang w:val="es-ES"/>
        </w:rPr>
      </w:pPr>
    </w:p>
    <w:p w14:paraId="7313AB40" w14:textId="4338F4F7" w:rsidR="00BC40B7" w:rsidRPr="00495F59" w:rsidRDefault="00BC40B7" w:rsidP="00BC40B7">
      <w:pPr>
        <w:spacing w:line="360" w:lineRule="auto"/>
        <w:jc w:val="both"/>
        <w:rPr>
          <w:rFonts w:ascii="Palatino Linotype" w:hAnsi="Palatino Linotype" w:cs="Arial"/>
          <w:color w:val="000000" w:themeColor="text1"/>
          <w:lang w:val="es-ES"/>
        </w:rPr>
      </w:pPr>
      <w:r w:rsidRPr="00495F59">
        <w:rPr>
          <w:rFonts w:ascii="Palatino Linotype" w:hAnsi="Palatino Linotype" w:cs="Arial"/>
          <w:b/>
          <w:color w:val="000000" w:themeColor="text1"/>
          <w:sz w:val="28"/>
          <w:szCs w:val="28"/>
          <w:lang w:val="es-ES"/>
        </w:rPr>
        <w:t>SEGUNDO</w:t>
      </w:r>
      <w:r w:rsidRPr="00495F59">
        <w:rPr>
          <w:rFonts w:ascii="Palatino Linotype" w:hAnsi="Palatino Linotype" w:cs="Arial"/>
          <w:color w:val="000000" w:themeColor="text1"/>
          <w:sz w:val="28"/>
          <w:szCs w:val="28"/>
          <w:lang w:val="es-ES"/>
        </w:rPr>
        <w:t>.</w:t>
      </w:r>
      <w:r w:rsidRPr="00495F59">
        <w:rPr>
          <w:rFonts w:ascii="Palatino Linotype" w:hAnsi="Palatino Linotype" w:cs="Arial"/>
          <w:color w:val="000000" w:themeColor="text1"/>
          <w:lang w:val="es-ES"/>
        </w:rPr>
        <w:t xml:space="preserve"> </w:t>
      </w:r>
      <w:r w:rsidRPr="00495F59">
        <w:rPr>
          <w:rFonts w:ascii="Palatino Linotype" w:eastAsia="Calibri" w:hAnsi="Palatino Linotype" w:cs="Arial"/>
          <w:color w:val="000000" w:themeColor="text1"/>
        </w:rPr>
        <w:t xml:space="preserve">Se </w:t>
      </w:r>
      <w:r w:rsidR="003B5809" w:rsidRPr="00495F59">
        <w:rPr>
          <w:rFonts w:ascii="Palatino Linotype" w:eastAsia="Calibri" w:hAnsi="Palatino Linotype" w:cs="Arial"/>
          <w:b/>
          <w:color w:val="000000" w:themeColor="text1"/>
        </w:rPr>
        <w:t>REVOCA</w:t>
      </w:r>
      <w:r w:rsidRPr="00495F59">
        <w:rPr>
          <w:rFonts w:ascii="Palatino Linotype" w:eastAsia="Calibri" w:hAnsi="Palatino Linotype" w:cs="Arial"/>
          <w:b/>
          <w:color w:val="000000" w:themeColor="text1"/>
        </w:rPr>
        <w:t xml:space="preserve"> </w:t>
      </w:r>
      <w:r w:rsidRPr="00495F59">
        <w:rPr>
          <w:rFonts w:ascii="Palatino Linotype" w:eastAsia="Calibri" w:hAnsi="Palatino Linotype" w:cs="Arial"/>
          <w:color w:val="000000" w:themeColor="text1"/>
        </w:rPr>
        <w:t xml:space="preserve">la respuesta proporcionada por </w:t>
      </w:r>
      <w:r w:rsidRPr="00495F59">
        <w:rPr>
          <w:rFonts w:ascii="Palatino Linotype" w:eastAsia="Calibri" w:hAnsi="Palatino Linotype" w:cs="Arial"/>
          <w:b/>
          <w:color w:val="000000" w:themeColor="text1"/>
        </w:rPr>
        <w:t xml:space="preserve">EL SUJETO OBLIGADO </w:t>
      </w:r>
      <w:r w:rsidRPr="00495F59">
        <w:rPr>
          <w:rFonts w:ascii="Palatino Linotype" w:eastAsia="Calibri" w:hAnsi="Palatino Linotype" w:cs="Arial"/>
          <w:color w:val="000000" w:themeColor="text1"/>
        </w:rPr>
        <w:t xml:space="preserve">y se </w:t>
      </w:r>
      <w:r w:rsidRPr="00495F59">
        <w:rPr>
          <w:rFonts w:ascii="Palatino Linotype" w:eastAsia="Calibri" w:hAnsi="Palatino Linotype" w:cs="Arial"/>
          <w:b/>
          <w:color w:val="000000" w:themeColor="text1"/>
        </w:rPr>
        <w:t>ordena</w:t>
      </w:r>
      <w:r w:rsidRPr="00495F59">
        <w:rPr>
          <w:rFonts w:ascii="Palatino Linotype" w:hAnsi="Palatino Linotype" w:cs="Arial"/>
          <w:color w:val="000000" w:themeColor="text1"/>
        </w:rPr>
        <w:t xml:space="preserve">, en términos del Considerando </w:t>
      </w:r>
      <w:r w:rsidRPr="00495F59">
        <w:rPr>
          <w:rFonts w:ascii="Palatino Linotype" w:hAnsi="Palatino Linotype" w:cs="Arial"/>
          <w:b/>
          <w:color w:val="000000" w:themeColor="text1"/>
        </w:rPr>
        <w:t>QUINTO</w:t>
      </w:r>
      <w:r w:rsidRPr="00495F59">
        <w:rPr>
          <w:rFonts w:ascii="Palatino Linotype" w:hAnsi="Palatino Linotype" w:cs="Arial"/>
          <w:color w:val="000000" w:themeColor="text1"/>
        </w:rPr>
        <w:t xml:space="preserve"> </w:t>
      </w:r>
      <w:r w:rsidRPr="00495F59">
        <w:rPr>
          <w:rFonts w:ascii="Palatino Linotype" w:hAnsi="Palatino Linotype" w:cs="Arial"/>
          <w:color w:val="000000" w:themeColor="text1"/>
          <w:lang w:val="es-ES"/>
        </w:rPr>
        <w:t>de la presente resolución, haga entrega al</w:t>
      </w:r>
      <w:r w:rsidRPr="00495F59">
        <w:rPr>
          <w:rFonts w:ascii="Palatino Linotype" w:hAnsi="Palatino Linotype" w:cs="Arial"/>
          <w:b/>
          <w:color w:val="000000" w:themeColor="text1"/>
          <w:lang w:val="es-ES"/>
        </w:rPr>
        <w:t xml:space="preserve"> RECURRENTE</w:t>
      </w:r>
      <w:r w:rsidRPr="00495F59">
        <w:rPr>
          <w:rFonts w:ascii="Palatino Linotype" w:hAnsi="Palatino Linotype" w:cs="Arial"/>
          <w:color w:val="000000" w:themeColor="text1"/>
          <w:lang w:val="es-ES"/>
        </w:rPr>
        <w:t xml:space="preserve">, vía </w:t>
      </w:r>
      <w:r w:rsidRPr="00495F59">
        <w:rPr>
          <w:rFonts w:ascii="Palatino Linotype" w:hAnsi="Palatino Linotype" w:cs="Arial"/>
          <w:b/>
          <w:color w:val="000000" w:themeColor="text1"/>
          <w:lang w:val="es-ES"/>
        </w:rPr>
        <w:t xml:space="preserve">SAIMEX, </w:t>
      </w:r>
      <w:r w:rsidRPr="00495F59">
        <w:rPr>
          <w:rFonts w:ascii="Palatino Linotype" w:hAnsi="Palatino Linotype" w:cs="Arial"/>
          <w:color w:val="000000" w:themeColor="text1"/>
          <w:lang w:val="es-ES"/>
        </w:rPr>
        <w:t>en</w:t>
      </w:r>
      <w:r w:rsidRPr="00495F59">
        <w:rPr>
          <w:rFonts w:ascii="Palatino Linotype" w:hAnsi="Palatino Linotype" w:cs="Arial"/>
          <w:b/>
          <w:color w:val="000000" w:themeColor="text1"/>
          <w:lang w:val="es-ES"/>
        </w:rPr>
        <w:t xml:space="preserve"> versión pública</w:t>
      </w:r>
      <w:r w:rsidRPr="00495F59">
        <w:rPr>
          <w:rFonts w:ascii="Palatino Linotype" w:hAnsi="Palatino Linotype" w:cs="Arial"/>
          <w:color w:val="000000" w:themeColor="text1"/>
          <w:lang w:val="es-ES"/>
        </w:rPr>
        <w:t>, de lo siguiente:</w:t>
      </w:r>
    </w:p>
    <w:p w14:paraId="549DB3C1" w14:textId="77777777" w:rsidR="00BC40B7" w:rsidRPr="00495F59" w:rsidRDefault="00BC40B7" w:rsidP="00BC40B7">
      <w:pPr>
        <w:jc w:val="both"/>
        <w:rPr>
          <w:rFonts w:ascii="Palatino Linotype" w:hAnsi="Palatino Linotype" w:cs="Arial"/>
          <w:b/>
          <w:sz w:val="22"/>
          <w:szCs w:val="22"/>
        </w:rPr>
      </w:pPr>
    </w:p>
    <w:p w14:paraId="0BA87045" w14:textId="1D8EEFDF" w:rsidR="004E337C" w:rsidRPr="00495F59" w:rsidRDefault="00BC40B7" w:rsidP="00BC40B7">
      <w:pPr>
        <w:ind w:left="851" w:right="899" w:hanging="142"/>
        <w:jc w:val="both"/>
        <w:rPr>
          <w:rFonts w:ascii="Palatino Linotype" w:hAnsi="Palatino Linotype"/>
          <w:i/>
          <w:color w:val="000000" w:themeColor="text1"/>
          <w:sz w:val="22"/>
          <w:szCs w:val="22"/>
        </w:rPr>
      </w:pPr>
      <w:r w:rsidRPr="00495F59">
        <w:rPr>
          <w:rFonts w:ascii="Palatino Linotype" w:hAnsi="Palatino Linotype"/>
          <w:i/>
          <w:color w:val="000000" w:themeColor="text1"/>
          <w:sz w:val="22"/>
          <w:szCs w:val="22"/>
        </w:rPr>
        <w:t>“Los documentos donde conste</w:t>
      </w:r>
      <w:r w:rsidR="004E337C" w:rsidRPr="00495F59">
        <w:rPr>
          <w:rFonts w:ascii="Palatino Linotype" w:hAnsi="Palatino Linotype"/>
          <w:i/>
          <w:color w:val="000000" w:themeColor="text1"/>
          <w:sz w:val="22"/>
          <w:szCs w:val="22"/>
        </w:rPr>
        <w:t xml:space="preserve"> los embargos ejecutados en la administración 2021, el monto de los embargos, que se embargó, fecha y autoridad ordenadora.</w:t>
      </w:r>
    </w:p>
    <w:p w14:paraId="6E6DE95E" w14:textId="77777777" w:rsidR="004E337C" w:rsidRPr="00495F59" w:rsidRDefault="004E337C" w:rsidP="00BC40B7">
      <w:pPr>
        <w:ind w:left="851" w:right="899" w:hanging="142"/>
        <w:jc w:val="both"/>
        <w:rPr>
          <w:rFonts w:ascii="Palatino Linotype" w:hAnsi="Palatino Linotype"/>
          <w:i/>
          <w:color w:val="000000" w:themeColor="text1"/>
          <w:sz w:val="22"/>
          <w:szCs w:val="22"/>
        </w:rPr>
      </w:pPr>
    </w:p>
    <w:p w14:paraId="7CF38E74" w14:textId="00C2CB65" w:rsidR="00BC40B7" w:rsidRPr="00495F59" w:rsidRDefault="004E337C" w:rsidP="00BC40B7">
      <w:pPr>
        <w:ind w:left="850" w:right="901"/>
        <w:jc w:val="both"/>
        <w:rPr>
          <w:rFonts w:ascii="Palatino Linotype" w:hAnsi="Palatino Linotype"/>
          <w:i/>
          <w:color w:val="000000" w:themeColor="text1"/>
          <w:sz w:val="22"/>
          <w:szCs w:val="22"/>
        </w:rPr>
      </w:pPr>
      <w:r w:rsidRPr="00495F59">
        <w:rPr>
          <w:rFonts w:ascii="Palatino Linotype" w:hAnsi="Palatino Linotype"/>
          <w:i/>
          <w:color w:val="000000" w:themeColor="text1"/>
          <w:sz w:val="22"/>
          <w:szCs w:val="22"/>
        </w:rPr>
        <w:t>D</w:t>
      </w:r>
      <w:r w:rsidR="00BC40B7" w:rsidRPr="00495F59">
        <w:rPr>
          <w:rFonts w:ascii="Palatino Linotype" w:hAnsi="Palatino Linotype"/>
          <w:i/>
          <w:color w:val="000000" w:themeColor="text1"/>
          <w:sz w:val="22"/>
          <w:szCs w:val="22"/>
        </w:rPr>
        <w:t xml:space="preserve">ebiendo notificar al </w:t>
      </w:r>
      <w:r w:rsidR="00BC40B7" w:rsidRPr="00495F59">
        <w:rPr>
          <w:rFonts w:ascii="Palatino Linotype" w:hAnsi="Palatino Linotype"/>
          <w:b/>
          <w:i/>
          <w:color w:val="000000" w:themeColor="text1"/>
          <w:sz w:val="22"/>
          <w:szCs w:val="22"/>
        </w:rPr>
        <w:t>RECURRENTE</w:t>
      </w:r>
      <w:r w:rsidR="00BC40B7" w:rsidRPr="00495F59">
        <w:rPr>
          <w:rFonts w:ascii="Palatino Linotype" w:hAnsi="Palatino Linotype"/>
          <w:i/>
          <w:color w:val="000000" w:themeColor="text1"/>
          <w:sz w:val="22"/>
          <w:szCs w:val="22"/>
        </w:rPr>
        <w:t xml:space="preserve"> el acuerdo de clasificación de la información que en su caso emita el Comité de Transparencia, con motivo de la versión pública.</w:t>
      </w:r>
    </w:p>
    <w:p w14:paraId="26ACF652" w14:textId="77777777" w:rsidR="00BC40B7" w:rsidRPr="00495F59" w:rsidRDefault="00BC40B7" w:rsidP="00BC40B7">
      <w:pPr>
        <w:ind w:left="850" w:right="901"/>
        <w:jc w:val="both"/>
        <w:rPr>
          <w:rFonts w:ascii="Palatino Linotype" w:hAnsi="Palatino Linotype"/>
          <w:i/>
          <w:color w:val="000000" w:themeColor="text1"/>
          <w:sz w:val="22"/>
          <w:szCs w:val="22"/>
        </w:rPr>
      </w:pPr>
    </w:p>
    <w:p w14:paraId="54727D22" w14:textId="77777777" w:rsidR="00BC40B7" w:rsidRPr="00495F59" w:rsidRDefault="00BC40B7" w:rsidP="00BC40B7">
      <w:pPr>
        <w:ind w:left="850" w:right="901"/>
        <w:jc w:val="both"/>
        <w:rPr>
          <w:rFonts w:ascii="Palatino Linotype" w:hAnsi="Palatino Linotype"/>
          <w:i/>
          <w:color w:val="000000" w:themeColor="text1"/>
          <w:sz w:val="22"/>
          <w:szCs w:val="22"/>
        </w:rPr>
      </w:pPr>
      <w:r w:rsidRPr="00495F59">
        <w:rPr>
          <w:rFonts w:ascii="Palatino Linotype" w:hAnsi="Palatino Linotype"/>
          <w:i/>
          <w:color w:val="000000" w:themeColor="text1"/>
          <w:sz w:val="22"/>
          <w:szCs w:val="22"/>
        </w:rPr>
        <w:t xml:space="preserve">Para el caso de que los expedientes que se encuentran en trámite, deberá emitir el Acuerdo de Clasificación a través de su Comité de Transparencia y notificarlo vía </w:t>
      </w:r>
      <w:r w:rsidRPr="00495F59">
        <w:rPr>
          <w:rFonts w:ascii="Palatino Linotype" w:hAnsi="Palatino Linotype"/>
          <w:b/>
          <w:i/>
          <w:color w:val="000000" w:themeColor="text1"/>
          <w:sz w:val="22"/>
          <w:szCs w:val="22"/>
        </w:rPr>
        <w:t>SAIMEX</w:t>
      </w:r>
      <w:r w:rsidRPr="00495F59">
        <w:rPr>
          <w:rFonts w:ascii="Palatino Linotype" w:hAnsi="Palatino Linotype"/>
          <w:i/>
          <w:color w:val="000000" w:themeColor="text1"/>
          <w:sz w:val="22"/>
          <w:szCs w:val="22"/>
        </w:rPr>
        <w:t xml:space="preserve"> al </w:t>
      </w:r>
      <w:r w:rsidRPr="00495F59">
        <w:rPr>
          <w:rFonts w:ascii="Palatino Linotype" w:hAnsi="Palatino Linotype"/>
          <w:b/>
          <w:i/>
          <w:color w:val="000000" w:themeColor="text1"/>
          <w:sz w:val="22"/>
          <w:szCs w:val="22"/>
        </w:rPr>
        <w:t>RECURRENTE</w:t>
      </w:r>
      <w:r w:rsidRPr="00495F59">
        <w:rPr>
          <w:rFonts w:ascii="Palatino Linotype" w:hAnsi="Palatino Linotype"/>
          <w:i/>
          <w:color w:val="000000" w:themeColor="text1"/>
          <w:sz w:val="22"/>
          <w:szCs w:val="22"/>
        </w:rPr>
        <w:t xml:space="preserve"> en términos de los ordinales 49, fracción VIII, 129, 140 y 141 de la Ley de Transparencia y Acceso a la Información pública del Estado de México y Municipios.”</w:t>
      </w:r>
    </w:p>
    <w:p w14:paraId="473756EB" w14:textId="77777777" w:rsidR="00BC40B7" w:rsidRPr="00495F59" w:rsidRDefault="00BC40B7" w:rsidP="00BC40B7">
      <w:pPr>
        <w:ind w:left="850" w:right="901"/>
        <w:jc w:val="both"/>
        <w:rPr>
          <w:rFonts w:ascii="Palatino Linotype" w:hAnsi="Palatino Linotype"/>
          <w:i/>
          <w:color w:val="000000" w:themeColor="text1"/>
          <w:sz w:val="22"/>
          <w:szCs w:val="22"/>
        </w:rPr>
      </w:pPr>
    </w:p>
    <w:p w14:paraId="0F7FBF95" w14:textId="77777777" w:rsidR="00BC40B7" w:rsidRPr="00495F59" w:rsidRDefault="00BC40B7" w:rsidP="00BC40B7">
      <w:pPr>
        <w:ind w:right="901"/>
        <w:jc w:val="both"/>
        <w:rPr>
          <w:rFonts w:ascii="Palatino Linotype" w:hAnsi="Palatino Linotype"/>
          <w:b/>
          <w:i/>
          <w:color w:val="000000" w:themeColor="text1"/>
          <w:sz w:val="22"/>
          <w:szCs w:val="22"/>
        </w:rPr>
      </w:pPr>
    </w:p>
    <w:p w14:paraId="32E57000" w14:textId="77777777" w:rsidR="00BC40B7" w:rsidRPr="00495F59" w:rsidRDefault="00BC40B7" w:rsidP="00BC40B7">
      <w:pPr>
        <w:spacing w:line="360" w:lineRule="auto"/>
        <w:jc w:val="both"/>
        <w:rPr>
          <w:rFonts w:ascii="Palatino Linotype" w:hAnsi="Palatino Linotype"/>
          <w:color w:val="000000" w:themeColor="text1"/>
          <w:szCs w:val="17"/>
          <w:lang w:eastAsia="es-ES_tradnl"/>
        </w:rPr>
      </w:pPr>
      <w:r w:rsidRPr="00495F59">
        <w:rPr>
          <w:rFonts w:ascii="Palatino Linotype" w:hAnsi="Palatino Linotype"/>
          <w:b/>
          <w:color w:val="000000" w:themeColor="text1"/>
          <w:sz w:val="28"/>
          <w:szCs w:val="28"/>
          <w:shd w:val="clear" w:color="auto" w:fill="FFFFFF"/>
        </w:rPr>
        <w:t>TERCERO.</w:t>
      </w:r>
      <w:r w:rsidRPr="00495F59">
        <w:rPr>
          <w:rFonts w:ascii="Palatino Linotype" w:hAnsi="Palatino Linotype"/>
          <w:b/>
          <w:color w:val="000000" w:themeColor="text1"/>
          <w:shd w:val="clear" w:color="auto" w:fill="FFFFFF"/>
        </w:rPr>
        <w:t> </w:t>
      </w:r>
      <w:r w:rsidRPr="00495F59">
        <w:rPr>
          <w:rFonts w:ascii="Palatino Linotype" w:hAnsi="Palatino Linotype"/>
          <w:b/>
          <w:color w:val="000000" w:themeColor="text1"/>
          <w:lang w:eastAsia="es-ES_tradnl"/>
        </w:rPr>
        <w:t>Notifíquese</w:t>
      </w:r>
      <w:r w:rsidRPr="00495F59">
        <w:rPr>
          <w:rFonts w:ascii="Palatino Linotype" w:hAnsi="Palatino Linotype"/>
          <w:color w:val="000000" w:themeColor="text1"/>
          <w:lang w:eastAsia="es-ES_tradnl"/>
        </w:rPr>
        <w:t xml:space="preserve"> </w:t>
      </w:r>
      <w:r w:rsidRPr="00495F59">
        <w:rPr>
          <w:rFonts w:ascii="Palatino Linotype" w:hAnsi="Palatino Linotype"/>
          <w:color w:val="000000" w:themeColor="text1"/>
          <w:shd w:val="clear" w:color="auto" w:fill="FFFFFF"/>
        </w:rPr>
        <w:t xml:space="preserve">al </w:t>
      </w:r>
      <w:r w:rsidRPr="00495F59">
        <w:rPr>
          <w:rFonts w:ascii="Palatino Linotype" w:hAnsi="Palatino Linotype"/>
          <w:color w:val="000000" w:themeColor="text1"/>
          <w:szCs w:val="17"/>
          <w:lang w:eastAsia="es-ES_tradnl"/>
        </w:rPr>
        <w:t>Titular de la Unidad de Transparencia del </w:t>
      </w:r>
      <w:r w:rsidRPr="00495F59">
        <w:rPr>
          <w:rFonts w:ascii="Palatino Linotype" w:hAnsi="Palatino Linotype"/>
          <w:b/>
          <w:color w:val="000000" w:themeColor="text1"/>
          <w:szCs w:val="17"/>
          <w:lang w:eastAsia="es-ES_tradnl"/>
        </w:rPr>
        <w:t>SUJETO OBLIGADO</w:t>
      </w:r>
      <w:r w:rsidRPr="00495F59">
        <w:rPr>
          <w:rFonts w:ascii="Palatino Linotype" w:hAnsi="Palatino Linotype"/>
          <w:color w:val="000000" w:themeColor="text1"/>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495F59">
        <w:rPr>
          <w:rFonts w:ascii="Palatino Linotype" w:hAnsi="Palatino Linotype"/>
          <w:color w:val="000000" w:themeColor="text1"/>
          <w:szCs w:val="17"/>
          <w:lang w:eastAsia="es-ES_tradnl"/>
        </w:rPr>
        <w:lastRenderedPageBreak/>
        <w:t>hábiles, debiendo informar a este Instituto en un plazo de tres días hábiles siguientes sobre el cumplimiento dado a la presente resolución.</w:t>
      </w:r>
    </w:p>
    <w:p w14:paraId="270684AC" w14:textId="77777777" w:rsidR="00BC40B7" w:rsidRPr="00495F59" w:rsidRDefault="00BC40B7" w:rsidP="00BC40B7">
      <w:pPr>
        <w:spacing w:line="360" w:lineRule="auto"/>
        <w:ind w:right="49"/>
        <w:jc w:val="both"/>
        <w:rPr>
          <w:rFonts w:ascii="Palatino Linotype" w:hAnsi="Palatino Linotype"/>
          <w:b/>
          <w:color w:val="000000" w:themeColor="text1"/>
          <w:shd w:val="clear" w:color="auto" w:fill="FFFFFF"/>
        </w:rPr>
      </w:pPr>
    </w:p>
    <w:p w14:paraId="401C77B3" w14:textId="77777777" w:rsidR="00BC40B7" w:rsidRPr="00495F59" w:rsidRDefault="00BC40B7" w:rsidP="00BC40B7">
      <w:pPr>
        <w:spacing w:line="360" w:lineRule="auto"/>
        <w:ind w:right="49"/>
        <w:jc w:val="both"/>
        <w:rPr>
          <w:rFonts w:ascii="Palatino Linotype" w:hAnsi="Palatino Linotype" w:cs="Arial"/>
          <w:color w:val="000000" w:themeColor="text1"/>
        </w:rPr>
      </w:pPr>
      <w:r w:rsidRPr="00495F59">
        <w:rPr>
          <w:rFonts w:ascii="Palatino Linotype" w:hAnsi="Palatino Linotype" w:cs="Arial"/>
          <w:b/>
          <w:bCs/>
          <w:color w:val="000000" w:themeColor="text1"/>
          <w:sz w:val="28"/>
          <w:lang w:eastAsia="es-MX"/>
        </w:rPr>
        <w:t xml:space="preserve">CUARTO. </w:t>
      </w:r>
      <w:r w:rsidRPr="00495F59">
        <w:rPr>
          <w:rFonts w:ascii="Palatino Linotype" w:hAnsi="Palatino Linotype"/>
          <w:b/>
          <w:color w:val="000000" w:themeColor="text1"/>
          <w:szCs w:val="17"/>
          <w:lang w:eastAsia="es-ES_tradnl"/>
        </w:rPr>
        <w:t>Notifíquese</w:t>
      </w:r>
      <w:r w:rsidRPr="00495F59">
        <w:rPr>
          <w:rFonts w:ascii="Palatino Linotype" w:hAnsi="Palatino Linotype"/>
          <w:color w:val="000000" w:themeColor="text1"/>
          <w:szCs w:val="17"/>
          <w:lang w:eastAsia="es-ES_tradnl"/>
        </w:rPr>
        <w:t xml:space="preserve"> al</w:t>
      </w:r>
      <w:r w:rsidRPr="00495F59">
        <w:rPr>
          <w:rFonts w:ascii="Palatino Linotype" w:hAnsi="Palatino Linotype"/>
          <w:b/>
          <w:color w:val="000000" w:themeColor="text1"/>
          <w:szCs w:val="17"/>
          <w:lang w:eastAsia="es-ES_tradnl"/>
        </w:rPr>
        <w:t xml:space="preserve"> RECURRENTE</w:t>
      </w:r>
      <w:r w:rsidRPr="00495F59">
        <w:rPr>
          <w:rFonts w:ascii="Palatino Linotype" w:hAnsi="Palatino Linotype"/>
          <w:color w:val="000000" w:themeColor="text1"/>
          <w:szCs w:val="17"/>
          <w:lang w:eastAsia="es-ES_tradnl"/>
        </w:rPr>
        <w:t xml:space="preserve"> la presente resolución</w:t>
      </w:r>
      <w:r w:rsidRPr="00495F59">
        <w:rPr>
          <w:rFonts w:ascii="Palatino Linotype" w:hAnsi="Palatino Linotype" w:cs="Arial"/>
          <w:color w:val="000000" w:themeColor="text1"/>
        </w:rPr>
        <w:t xml:space="preserve"> vía Sistema de Acceso a la Información Mexiquense (SAIMEX).</w:t>
      </w:r>
    </w:p>
    <w:p w14:paraId="1F28F73B" w14:textId="77777777" w:rsidR="00BC40B7" w:rsidRPr="00495F59" w:rsidRDefault="00BC40B7" w:rsidP="00BC40B7">
      <w:pPr>
        <w:spacing w:line="360" w:lineRule="auto"/>
        <w:ind w:right="49"/>
        <w:jc w:val="both"/>
        <w:rPr>
          <w:rFonts w:ascii="Palatino Linotype" w:hAnsi="Palatino Linotype"/>
          <w:b/>
          <w:color w:val="000000" w:themeColor="text1"/>
          <w:szCs w:val="17"/>
          <w:lang w:eastAsia="es-ES_tradnl"/>
        </w:rPr>
      </w:pPr>
      <w:r w:rsidRPr="00495F59">
        <w:rPr>
          <w:rFonts w:ascii="Palatino Linotype" w:hAnsi="Palatino Linotype"/>
          <w:b/>
          <w:color w:val="000000" w:themeColor="text1"/>
          <w:szCs w:val="17"/>
          <w:lang w:eastAsia="es-ES_tradnl"/>
        </w:rPr>
        <w:t xml:space="preserve"> </w:t>
      </w:r>
    </w:p>
    <w:p w14:paraId="01A146D0" w14:textId="77777777" w:rsidR="00BC40B7" w:rsidRPr="00495F59" w:rsidRDefault="00BC40B7" w:rsidP="00BC40B7">
      <w:pPr>
        <w:spacing w:line="360" w:lineRule="auto"/>
        <w:ind w:right="49"/>
        <w:jc w:val="both"/>
        <w:rPr>
          <w:rFonts w:ascii="Palatino Linotype" w:hAnsi="Palatino Linotype"/>
          <w:color w:val="000000" w:themeColor="text1"/>
          <w:szCs w:val="17"/>
          <w:lang w:eastAsia="es-ES_tradnl"/>
        </w:rPr>
      </w:pPr>
      <w:r w:rsidRPr="00495F59">
        <w:rPr>
          <w:rFonts w:ascii="Palatino Linotype" w:hAnsi="Palatino Linotype" w:cs="Arial"/>
          <w:b/>
          <w:bCs/>
          <w:color w:val="000000" w:themeColor="text1"/>
          <w:sz w:val="28"/>
          <w:lang w:eastAsia="es-MX"/>
        </w:rPr>
        <w:t>QUINTO.</w:t>
      </w:r>
      <w:r w:rsidRPr="00495F59">
        <w:rPr>
          <w:rFonts w:ascii="Palatino Linotype" w:hAnsi="Palatino Linotype"/>
          <w:color w:val="000000" w:themeColor="text1"/>
          <w:szCs w:val="17"/>
          <w:lang w:eastAsia="es-ES_tradnl"/>
        </w:rPr>
        <w:t xml:space="preserve"> </w:t>
      </w:r>
      <w:r w:rsidRPr="00495F59">
        <w:rPr>
          <w:rFonts w:ascii="Palatino Linotype" w:hAnsi="Palatino Linotype"/>
          <w:b/>
          <w:color w:val="000000" w:themeColor="text1"/>
          <w:szCs w:val="17"/>
          <w:lang w:eastAsia="es-ES_tradnl"/>
        </w:rPr>
        <w:t>Hágase del conocimiento</w:t>
      </w:r>
      <w:r w:rsidRPr="00495F59">
        <w:rPr>
          <w:rFonts w:ascii="Palatino Linotype" w:hAnsi="Palatino Linotype"/>
          <w:color w:val="000000" w:themeColor="text1"/>
          <w:szCs w:val="17"/>
          <w:lang w:eastAsia="es-ES_tradnl"/>
        </w:rPr>
        <w:t xml:space="preserve"> al </w:t>
      </w:r>
      <w:r w:rsidRPr="00495F59">
        <w:rPr>
          <w:rFonts w:ascii="Palatino Linotype" w:hAnsi="Palatino Linotype"/>
          <w:b/>
          <w:color w:val="000000" w:themeColor="text1"/>
          <w:szCs w:val="17"/>
          <w:lang w:eastAsia="es-ES_tradnl"/>
        </w:rPr>
        <w:t>RECURRENTE</w:t>
      </w:r>
      <w:r w:rsidRPr="00495F59">
        <w:rPr>
          <w:rFonts w:ascii="Palatino Linotype" w:hAnsi="Palatino Linotype"/>
          <w:color w:val="000000" w:themeColor="text1"/>
          <w:szCs w:val="17"/>
          <w:lang w:eastAsia="es-ES_tradnl"/>
        </w:rPr>
        <w:t xml:space="preserve"> que de conformidad con lo establecido en el artículo 196 de la Ley de Transparencia y </w:t>
      </w:r>
      <w:r w:rsidRPr="00495F59">
        <w:rPr>
          <w:rFonts w:ascii="Palatino Linotype" w:eastAsiaTheme="minorEastAsia" w:hAnsi="Palatino Linotype"/>
          <w:color w:val="000000" w:themeColor="text1"/>
          <w:szCs w:val="17"/>
          <w:lang w:eastAsia="es-ES_tradnl"/>
        </w:rPr>
        <w:t>Acceso</w:t>
      </w:r>
      <w:r w:rsidRPr="00495F59">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3264BC4" w14:textId="77777777" w:rsidR="00BC40B7" w:rsidRPr="00495F59" w:rsidRDefault="00BC40B7" w:rsidP="00BC40B7">
      <w:pPr>
        <w:spacing w:line="360" w:lineRule="auto"/>
        <w:ind w:right="49"/>
        <w:jc w:val="both"/>
        <w:rPr>
          <w:rFonts w:ascii="Palatino Linotype" w:hAnsi="Palatino Linotype"/>
          <w:color w:val="000000" w:themeColor="text1"/>
          <w:szCs w:val="17"/>
          <w:lang w:eastAsia="es-ES_tradnl"/>
        </w:rPr>
      </w:pPr>
    </w:p>
    <w:p w14:paraId="0F356C82" w14:textId="77777777" w:rsidR="00BC40B7" w:rsidRPr="00495F59" w:rsidRDefault="00BC40B7" w:rsidP="00BC40B7">
      <w:pPr>
        <w:spacing w:line="360" w:lineRule="auto"/>
        <w:ind w:right="49"/>
        <w:jc w:val="both"/>
        <w:rPr>
          <w:rFonts w:ascii="Palatino Linotype" w:hAnsi="Palatino Linotype"/>
          <w:color w:val="000000" w:themeColor="text1"/>
          <w:szCs w:val="17"/>
          <w:lang w:eastAsia="es-ES_tradnl"/>
        </w:rPr>
      </w:pPr>
      <w:r w:rsidRPr="00495F59">
        <w:rPr>
          <w:rFonts w:ascii="Palatino Linotype" w:hAnsi="Palatino Linotype"/>
          <w:b/>
          <w:color w:val="000000" w:themeColor="text1"/>
          <w:sz w:val="28"/>
          <w:szCs w:val="28"/>
          <w:lang w:eastAsia="es-ES_tradnl"/>
        </w:rPr>
        <w:t>SEXTO</w:t>
      </w:r>
      <w:r w:rsidRPr="00495F59">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6E4ACE"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1F389655"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58EBF805"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6F96BA0B"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046C3D39"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477565AF"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7DCACA54"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67C0FDF6" w14:textId="77777777" w:rsidR="00495F59" w:rsidRPr="00495F59" w:rsidRDefault="00495F59" w:rsidP="00BC40B7">
      <w:pPr>
        <w:widowControl w:val="0"/>
        <w:autoSpaceDE w:val="0"/>
        <w:autoSpaceDN w:val="0"/>
        <w:adjustRightInd w:val="0"/>
        <w:spacing w:line="360" w:lineRule="auto"/>
        <w:jc w:val="both"/>
        <w:rPr>
          <w:rFonts w:ascii="Palatino Linotype" w:hAnsi="Palatino Linotype" w:cs="Arial"/>
          <w:color w:val="000000" w:themeColor="text1"/>
        </w:rPr>
      </w:pPr>
    </w:p>
    <w:p w14:paraId="00626ACF" w14:textId="54C89A38" w:rsidR="00BC40B7" w:rsidRPr="00495F59" w:rsidRDefault="00BC40B7" w:rsidP="00BC40B7">
      <w:pPr>
        <w:widowControl w:val="0"/>
        <w:autoSpaceDE w:val="0"/>
        <w:autoSpaceDN w:val="0"/>
        <w:adjustRightInd w:val="0"/>
        <w:spacing w:line="360" w:lineRule="auto"/>
        <w:jc w:val="both"/>
        <w:rPr>
          <w:rFonts w:ascii="Palatino Linotype" w:hAnsi="Palatino Linotype" w:cs="Arial"/>
          <w:color w:val="000000" w:themeColor="text1"/>
        </w:rPr>
      </w:pPr>
      <w:r w:rsidRPr="00495F59">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87A18">
        <w:rPr>
          <w:rFonts w:ascii="Palatino Linotype" w:hAnsi="Palatino Linotype" w:cs="Arial"/>
          <w:color w:val="000000" w:themeColor="text1"/>
        </w:rPr>
        <w:t xml:space="preserve"> </w:t>
      </w:r>
      <w:r w:rsidR="00B80DD3">
        <w:rPr>
          <w:rFonts w:ascii="Palatino Linotype" w:hAnsi="Palatino Linotype" w:cs="Arial"/>
          <w:color w:val="000000" w:themeColor="text1"/>
        </w:rPr>
        <w:t xml:space="preserve">EMITIENDO </w:t>
      </w:r>
      <w:r w:rsidR="00887A18">
        <w:rPr>
          <w:rFonts w:ascii="Palatino Linotype" w:hAnsi="Palatino Linotype" w:cs="Arial"/>
          <w:color w:val="000000" w:themeColor="text1"/>
        </w:rPr>
        <w:t>VOTO PARTICULAR</w:t>
      </w:r>
      <w:r w:rsidRPr="00495F59">
        <w:rPr>
          <w:rFonts w:ascii="Palatino Linotype" w:hAnsi="Palatino Linotype" w:cs="Arial"/>
          <w:color w:val="000000" w:themeColor="text1"/>
        </w:rPr>
        <w:t>; SHARON CRISTINA MORALES MARTÍNEZ; LUIS GUSTAVO PARRA NORIEGA</w:t>
      </w:r>
      <w:r w:rsidR="00887A18">
        <w:rPr>
          <w:rFonts w:ascii="Palatino Linotype" w:hAnsi="Palatino Linotype" w:cs="Arial"/>
          <w:color w:val="000000" w:themeColor="text1"/>
        </w:rPr>
        <w:t xml:space="preserve"> </w:t>
      </w:r>
      <w:r w:rsidR="00B80DD3">
        <w:rPr>
          <w:rFonts w:ascii="Palatino Linotype" w:hAnsi="Palatino Linotype" w:cs="Arial"/>
          <w:color w:val="000000" w:themeColor="text1"/>
        </w:rPr>
        <w:t xml:space="preserve">EMITIENDO </w:t>
      </w:r>
      <w:bookmarkStart w:id="4" w:name="_GoBack"/>
      <w:bookmarkEnd w:id="4"/>
      <w:r w:rsidR="00887A18">
        <w:rPr>
          <w:rFonts w:ascii="Palatino Linotype" w:hAnsi="Palatino Linotype" w:cs="Arial"/>
          <w:color w:val="000000" w:themeColor="text1"/>
        </w:rPr>
        <w:t>VOTO PARTICULAR</w:t>
      </w:r>
      <w:r w:rsidRPr="00495F59">
        <w:rPr>
          <w:rFonts w:ascii="Palatino Linotype" w:hAnsi="Palatino Linotype" w:cs="Arial"/>
          <w:color w:val="000000" w:themeColor="text1"/>
        </w:rPr>
        <w:t xml:space="preserve"> Y GUADALUPE RAMÍREZ PEÑA; EN LA </w:t>
      </w:r>
      <w:r w:rsidR="004E337C" w:rsidRPr="00495F59">
        <w:rPr>
          <w:rFonts w:ascii="Palatino Linotype" w:hAnsi="Palatino Linotype" w:cs="Arial"/>
          <w:color w:val="000000" w:themeColor="text1"/>
        </w:rPr>
        <w:t xml:space="preserve">SEGUNDA </w:t>
      </w:r>
      <w:r w:rsidRPr="00495F59">
        <w:rPr>
          <w:rFonts w:ascii="Palatino Linotype" w:hAnsi="Palatino Linotype" w:cs="Arial"/>
          <w:color w:val="000000" w:themeColor="text1"/>
        </w:rPr>
        <w:t xml:space="preserve">SESIÓN ORDINARIA CELEBRADA EL </w:t>
      </w:r>
      <w:r w:rsidR="004E337C" w:rsidRPr="00495F59">
        <w:rPr>
          <w:rFonts w:ascii="Palatino Linotype" w:hAnsi="Palatino Linotype" w:cs="Arial"/>
          <w:color w:val="000000" w:themeColor="text1"/>
        </w:rPr>
        <w:t>DIECIOCHO DE ENERO DE DOS MIL VEINTITRÉS</w:t>
      </w:r>
      <w:r w:rsidRPr="00495F59">
        <w:rPr>
          <w:rFonts w:ascii="Palatino Linotype" w:hAnsi="Palatino Linotype" w:cs="Arial"/>
          <w:color w:val="000000" w:themeColor="text1"/>
        </w:rPr>
        <w:t xml:space="preserve">, ANTE EL SECRETARIO TÉCNICO DEL PLENO, ALEXIS TAPIA RAMÍREZ. </w:t>
      </w:r>
    </w:p>
    <w:p w14:paraId="5AA844FA" w14:textId="77777777" w:rsidR="00BC40B7" w:rsidRPr="00993225" w:rsidRDefault="00BC40B7" w:rsidP="00BC40B7">
      <w:pPr>
        <w:spacing w:line="360" w:lineRule="auto"/>
        <w:jc w:val="both"/>
        <w:rPr>
          <w:rFonts w:ascii="Palatino Linotype" w:eastAsiaTheme="minorEastAsia" w:hAnsi="Palatino Linotype"/>
          <w:sz w:val="20"/>
          <w:lang w:val="es-419"/>
        </w:rPr>
      </w:pPr>
      <w:r w:rsidRPr="00495F59">
        <w:rPr>
          <w:rFonts w:ascii="Palatino Linotype" w:eastAsiaTheme="minorEastAsia" w:hAnsi="Palatino Linotype"/>
          <w:sz w:val="20"/>
          <w:lang w:val="es-ES_tradnl"/>
        </w:rPr>
        <w:t>SCMM/BLA/DEMF/</w:t>
      </w:r>
      <w:r w:rsidRPr="00495F59">
        <w:rPr>
          <w:rFonts w:ascii="Palatino Linotype" w:eastAsiaTheme="minorEastAsia" w:hAnsi="Palatino Linotype"/>
          <w:sz w:val="20"/>
          <w:lang w:val="es-419"/>
        </w:rPr>
        <w:t>AGE</w:t>
      </w:r>
    </w:p>
    <w:p w14:paraId="3215E42A" w14:textId="046B0EBE" w:rsidR="00BC40B7" w:rsidRDefault="00BC40B7" w:rsidP="00BC40B7">
      <w:pPr>
        <w:spacing w:line="360" w:lineRule="auto"/>
        <w:jc w:val="both"/>
        <w:textAlignment w:val="baseline"/>
        <w:rPr>
          <w:rFonts w:ascii="Palatino Linotype" w:hAnsi="Palatino Linotype" w:cs="Arial"/>
          <w:color w:val="000000" w:themeColor="text1"/>
          <w:lang w:val="es-ES" w:eastAsia="es-MX"/>
        </w:rPr>
      </w:pPr>
      <w:r w:rsidRPr="00984657">
        <w:rPr>
          <w:rFonts w:ascii="Palatino Linotype" w:hAnsi="Palatino Linotype"/>
          <w:b/>
          <w:color w:val="000000" w:themeColor="text1"/>
          <w:sz w:val="28"/>
          <w:szCs w:val="28"/>
        </w:rPr>
        <w:br w:type="page"/>
      </w:r>
    </w:p>
    <w:p w14:paraId="0CDEEB3D" w14:textId="77777777" w:rsidR="00BC40B7" w:rsidRDefault="00BC40B7" w:rsidP="0066637D">
      <w:pPr>
        <w:spacing w:line="360" w:lineRule="auto"/>
        <w:jc w:val="both"/>
        <w:textAlignment w:val="baseline"/>
        <w:rPr>
          <w:rFonts w:ascii="Palatino Linotype" w:hAnsi="Palatino Linotype" w:cs="Arial"/>
          <w:color w:val="000000" w:themeColor="text1"/>
          <w:lang w:val="es-ES" w:eastAsia="es-MX"/>
        </w:rPr>
      </w:pPr>
    </w:p>
    <w:p w14:paraId="5EF33DAD" w14:textId="77777777" w:rsidR="00BC40B7" w:rsidRDefault="00BC40B7" w:rsidP="0066637D">
      <w:pPr>
        <w:spacing w:line="360" w:lineRule="auto"/>
        <w:jc w:val="both"/>
        <w:textAlignment w:val="baseline"/>
        <w:rPr>
          <w:rFonts w:ascii="Palatino Linotype" w:hAnsi="Palatino Linotype" w:cs="Arial"/>
          <w:color w:val="000000" w:themeColor="text1"/>
          <w:lang w:val="es-ES" w:eastAsia="es-MX"/>
        </w:rPr>
      </w:pPr>
    </w:p>
    <w:p w14:paraId="349210BB" w14:textId="77777777" w:rsidR="00BC40B7" w:rsidRDefault="00BC40B7" w:rsidP="0066637D">
      <w:pPr>
        <w:spacing w:line="360" w:lineRule="auto"/>
        <w:jc w:val="both"/>
        <w:textAlignment w:val="baseline"/>
        <w:rPr>
          <w:rFonts w:ascii="Palatino Linotype" w:hAnsi="Palatino Linotype" w:cs="Arial"/>
          <w:color w:val="000000" w:themeColor="text1"/>
          <w:lang w:val="es-ES" w:eastAsia="es-MX"/>
        </w:rPr>
      </w:pPr>
    </w:p>
    <w:sectPr w:rsidR="00BC40B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93C25" w14:textId="77777777" w:rsidR="00DA4C15" w:rsidRDefault="00DA4C15" w:rsidP="00C80F8C">
      <w:r>
        <w:separator/>
      </w:r>
    </w:p>
  </w:endnote>
  <w:endnote w:type="continuationSeparator" w:id="0">
    <w:p w14:paraId="6AB683EA" w14:textId="77777777" w:rsidR="00DA4C15" w:rsidRDefault="00DA4C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236899" w:rsidRPr="0010196A" w:rsidRDefault="0023689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0DD3">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0DD3">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236899" w:rsidRPr="0010196A" w:rsidRDefault="0023689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0D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0DD3">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3848D" w14:textId="77777777" w:rsidR="00DA4C15" w:rsidRDefault="00DA4C15" w:rsidP="00C80F8C">
      <w:r>
        <w:separator/>
      </w:r>
    </w:p>
  </w:footnote>
  <w:footnote w:type="continuationSeparator" w:id="0">
    <w:p w14:paraId="202B244C" w14:textId="77777777" w:rsidR="00DA4C15" w:rsidRDefault="00DA4C1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6899" w:rsidRDefault="00B80DD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6899" w:rsidRPr="0010196A" w:rsidRDefault="00B80D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36899" w:rsidRPr="008F2CCC" w14:paraId="1F097D8A" w14:textId="77777777" w:rsidTr="00DA50F6">
      <w:tc>
        <w:tcPr>
          <w:tcW w:w="3261" w:type="dxa"/>
          <w:vMerge w:val="restart"/>
        </w:tcPr>
        <w:p w14:paraId="1F780A0C" w14:textId="1EFF25F4" w:rsidR="00236899" w:rsidRPr="008F2CCC" w:rsidRDefault="0023689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36899" w:rsidRPr="00664658" w:rsidRDefault="0023689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A19152D" w:rsidR="00236899" w:rsidRPr="00664658" w:rsidRDefault="00236899" w:rsidP="002C6D7E">
          <w:pPr>
            <w:jc w:val="both"/>
            <w:rPr>
              <w:rFonts w:ascii="Palatino Linotype" w:hAnsi="Palatino Linotype"/>
              <w:b/>
              <w:sz w:val="22"/>
              <w:szCs w:val="22"/>
              <w:lang w:val="es-ES_tradnl"/>
            </w:rPr>
          </w:pPr>
          <w:r>
            <w:rPr>
              <w:rFonts w:ascii="Palatino Linotype" w:hAnsi="Palatino Linotype"/>
              <w:b/>
              <w:sz w:val="22"/>
              <w:szCs w:val="22"/>
              <w:lang w:val="es-ES_tradnl"/>
            </w:rPr>
            <w:t>07862</w:t>
          </w:r>
          <w:r w:rsidRPr="00FF697F">
            <w:rPr>
              <w:rFonts w:ascii="Palatino Linotype" w:hAnsi="Palatino Linotype"/>
              <w:b/>
              <w:sz w:val="22"/>
              <w:szCs w:val="22"/>
              <w:lang w:val="es-ES_tradnl"/>
            </w:rPr>
            <w:t>/INFOEM/IP/RR/2022</w:t>
          </w:r>
        </w:p>
      </w:tc>
    </w:tr>
    <w:tr w:rsidR="00236899" w:rsidRPr="008F2CCC" w14:paraId="049677A3" w14:textId="77777777" w:rsidTr="00DA50F6">
      <w:tc>
        <w:tcPr>
          <w:tcW w:w="3261" w:type="dxa"/>
          <w:vMerge/>
        </w:tcPr>
        <w:p w14:paraId="4A21EAC1" w14:textId="5C1F145E" w:rsidR="00236899" w:rsidRPr="008F2CCC" w:rsidRDefault="00236899" w:rsidP="00D41D47">
          <w:pPr>
            <w:rPr>
              <w:rFonts w:ascii="Palatino Linotype" w:hAnsi="Palatino Linotype"/>
              <w:b/>
              <w:sz w:val="22"/>
              <w:szCs w:val="22"/>
              <w:lang w:val="es-ES_tradnl"/>
            </w:rPr>
          </w:pPr>
        </w:p>
      </w:tc>
      <w:tc>
        <w:tcPr>
          <w:tcW w:w="2551" w:type="dxa"/>
          <w:shd w:val="clear" w:color="auto" w:fill="auto"/>
        </w:tcPr>
        <w:p w14:paraId="1237BCDE" w14:textId="77777777" w:rsidR="00236899" w:rsidRPr="00664658" w:rsidRDefault="0023689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7835942" w:rsidR="00236899" w:rsidRPr="00C77536" w:rsidRDefault="00236899" w:rsidP="00C77536">
          <w:pPr>
            <w:jc w:val="both"/>
            <w:rPr>
              <w:lang w:val="es-419"/>
            </w:rPr>
          </w:pPr>
          <w:r w:rsidRPr="00AD5CD7">
            <w:rPr>
              <w:rFonts w:ascii="Palatino Linotype" w:hAnsi="Palatino Linotype"/>
              <w:b/>
              <w:sz w:val="22"/>
              <w:szCs w:val="22"/>
              <w:lang w:val="es-ES_tradnl"/>
            </w:rPr>
            <w:t>Ayuntamiento de Ozumba</w:t>
          </w:r>
        </w:p>
      </w:tc>
    </w:tr>
    <w:tr w:rsidR="00236899" w:rsidRPr="008F2CCC" w14:paraId="72CD087D" w14:textId="77777777" w:rsidTr="00DA50F6">
      <w:trPr>
        <w:trHeight w:val="228"/>
      </w:trPr>
      <w:tc>
        <w:tcPr>
          <w:tcW w:w="3261" w:type="dxa"/>
          <w:vMerge/>
        </w:tcPr>
        <w:p w14:paraId="1B78656F" w14:textId="01E6F6F6" w:rsidR="00236899" w:rsidRPr="008F2CCC" w:rsidRDefault="00236899" w:rsidP="00070856">
          <w:pPr>
            <w:rPr>
              <w:rFonts w:ascii="Palatino Linotype" w:hAnsi="Palatino Linotype"/>
              <w:b/>
              <w:sz w:val="22"/>
              <w:szCs w:val="22"/>
              <w:lang w:val="es-ES_tradnl"/>
            </w:rPr>
          </w:pPr>
        </w:p>
      </w:tc>
      <w:tc>
        <w:tcPr>
          <w:tcW w:w="2551" w:type="dxa"/>
          <w:shd w:val="clear" w:color="auto" w:fill="auto"/>
        </w:tcPr>
        <w:p w14:paraId="74D81628" w14:textId="3839B3E6" w:rsidR="00236899" w:rsidRPr="00664658" w:rsidRDefault="0023689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36899" w:rsidRPr="00664658" w:rsidRDefault="0023689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36899" w:rsidRPr="0010196A" w:rsidRDefault="0023689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36899" w:rsidRPr="0010196A" w:rsidRDefault="00B80DD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36899" w:rsidRPr="008F2CCC" w14:paraId="6ABABA57" w14:textId="77777777" w:rsidTr="005B5501">
      <w:tc>
        <w:tcPr>
          <w:tcW w:w="4253" w:type="dxa"/>
          <w:vMerge w:val="restart"/>
          <w:shd w:val="clear" w:color="auto" w:fill="auto"/>
        </w:tcPr>
        <w:p w14:paraId="6AA376CC" w14:textId="1E62217E" w:rsidR="00236899" w:rsidRPr="008F2CCC" w:rsidRDefault="0023689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36899" w:rsidRPr="008F2CCC" w:rsidRDefault="0023689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815A93B" w:rsidR="00236899" w:rsidRPr="008F2CCC" w:rsidRDefault="00236899" w:rsidP="00700361">
          <w:pPr>
            <w:jc w:val="both"/>
            <w:rPr>
              <w:rFonts w:ascii="Palatino Linotype" w:hAnsi="Palatino Linotype"/>
              <w:b/>
              <w:sz w:val="22"/>
              <w:szCs w:val="22"/>
              <w:lang w:val="es-ES_tradnl"/>
            </w:rPr>
          </w:pPr>
          <w:r>
            <w:rPr>
              <w:rFonts w:ascii="Palatino Linotype" w:hAnsi="Palatino Linotype"/>
              <w:b/>
              <w:sz w:val="22"/>
              <w:szCs w:val="22"/>
              <w:lang w:val="es-ES_tradnl"/>
            </w:rPr>
            <w:t>07862</w:t>
          </w:r>
          <w:r w:rsidRPr="00FF697F">
            <w:rPr>
              <w:rFonts w:ascii="Palatino Linotype" w:hAnsi="Palatino Linotype"/>
              <w:b/>
              <w:sz w:val="22"/>
              <w:szCs w:val="22"/>
              <w:lang w:val="es-ES_tradnl"/>
            </w:rPr>
            <w:t>/INFOEM/IP/RR/2022</w:t>
          </w:r>
        </w:p>
      </w:tc>
    </w:tr>
    <w:tr w:rsidR="00236899" w:rsidRPr="008F2CCC" w14:paraId="3B45FB53" w14:textId="77777777" w:rsidTr="005B5501">
      <w:tc>
        <w:tcPr>
          <w:tcW w:w="4253" w:type="dxa"/>
          <w:vMerge/>
          <w:shd w:val="clear" w:color="auto" w:fill="auto"/>
        </w:tcPr>
        <w:p w14:paraId="188B82EF" w14:textId="77777777" w:rsidR="00236899" w:rsidRPr="008F2CCC" w:rsidRDefault="00236899" w:rsidP="00A2780F">
          <w:pPr>
            <w:rPr>
              <w:rFonts w:ascii="Palatino Linotype" w:hAnsi="Palatino Linotype"/>
              <w:b/>
              <w:sz w:val="22"/>
              <w:szCs w:val="22"/>
              <w:lang w:val="es-ES_tradnl"/>
            </w:rPr>
          </w:pPr>
        </w:p>
      </w:tc>
      <w:tc>
        <w:tcPr>
          <w:tcW w:w="2552" w:type="dxa"/>
          <w:shd w:val="clear" w:color="auto" w:fill="auto"/>
        </w:tcPr>
        <w:p w14:paraId="3B2AD0CF" w14:textId="77777777" w:rsidR="00236899" w:rsidRPr="008F2CCC" w:rsidRDefault="0023689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EE39433" w:rsidR="00236899" w:rsidRPr="003305CB" w:rsidRDefault="00236899" w:rsidP="00495809">
          <w:pPr>
            <w:jc w:val="both"/>
            <w:rPr>
              <w:rFonts w:ascii="Palatino Linotype" w:hAnsi="Palatino Linotype"/>
              <w:b/>
              <w:sz w:val="22"/>
              <w:szCs w:val="22"/>
              <w:lang w:val="es-419"/>
            </w:rPr>
          </w:pPr>
        </w:p>
      </w:tc>
    </w:tr>
    <w:tr w:rsidR="00236899" w:rsidRPr="008F2CCC" w14:paraId="28A493EB" w14:textId="77777777" w:rsidTr="005B5501">
      <w:trPr>
        <w:trHeight w:val="228"/>
      </w:trPr>
      <w:tc>
        <w:tcPr>
          <w:tcW w:w="4253" w:type="dxa"/>
          <w:vMerge/>
          <w:shd w:val="clear" w:color="auto" w:fill="auto"/>
        </w:tcPr>
        <w:p w14:paraId="06C77D31" w14:textId="77777777" w:rsidR="00236899" w:rsidRPr="008F2CCC" w:rsidRDefault="00236899" w:rsidP="00E37C88">
          <w:pPr>
            <w:rPr>
              <w:rFonts w:ascii="Palatino Linotype" w:hAnsi="Palatino Linotype"/>
              <w:b/>
              <w:sz w:val="22"/>
              <w:szCs w:val="22"/>
              <w:lang w:val="es-ES_tradnl"/>
            </w:rPr>
          </w:pPr>
        </w:p>
      </w:tc>
      <w:tc>
        <w:tcPr>
          <w:tcW w:w="2552" w:type="dxa"/>
          <w:shd w:val="clear" w:color="auto" w:fill="auto"/>
        </w:tcPr>
        <w:p w14:paraId="2E1A72B4" w14:textId="77777777" w:rsidR="00236899" w:rsidRPr="008F2CCC" w:rsidRDefault="0023689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357C04" w:rsidR="00236899" w:rsidRPr="00F67B0E" w:rsidRDefault="00236899" w:rsidP="001F140A">
          <w:pPr>
            <w:jc w:val="both"/>
            <w:rPr>
              <w:lang w:val="es-419"/>
            </w:rPr>
          </w:pPr>
          <w:r w:rsidRPr="00AD5CD7">
            <w:rPr>
              <w:rFonts w:ascii="Palatino Linotype" w:hAnsi="Palatino Linotype"/>
              <w:b/>
              <w:sz w:val="22"/>
              <w:szCs w:val="22"/>
              <w:lang w:val="es-ES_tradnl"/>
            </w:rPr>
            <w:t>Ayuntamiento de Ozumba</w:t>
          </w:r>
        </w:p>
      </w:tc>
    </w:tr>
    <w:tr w:rsidR="00236899" w:rsidRPr="008F2CCC" w14:paraId="0F114FF0" w14:textId="77777777" w:rsidTr="005B5501">
      <w:tc>
        <w:tcPr>
          <w:tcW w:w="4253" w:type="dxa"/>
          <w:vMerge/>
          <w:shd w:val="clear" w:color="auto" w:fill="auto"/>
        </w:tcPr>
        <w:p w14:paraId="4CCB64BA" w14:textId="77777777" w:rsidR="00236899" w:rsidRPr="008F2CCC" w:rsidRDefault="00236899" w:rsidP="00A2780F">
          <w:pPr>
            <w:rPr>
              <w:rFonts w:ascii="Palatino Linotype" w:hAnsi="Palatino Linotype"/>
              <w:b/>
              <w:sz w:val="22"/>
              <w:szCs w:val="22"/>
              <w:lang w:val="es-ES_tradnl"/>
            </w:rPr>
          </w:pPr>
        </w:p>
      </w:tc>
      <w:tc>
        <w:tcPr>
          <w:tcW w:w="2552" w:type="dxa"/>
          <w:shd w:val="clear" w:color="auto" w:fill="auto"/>
        </w:tcPr>
        <w:p w14:paraId="31E422EA" w14:textId="63649A07" w:rsidR="00236899" w:rsidRPr="008F2CCC" w:rsidRDefault="0023689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36899" w:rsidRPr="008F2CCC" w:rsidRDefault="0023689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36899" w:rsidRPr="0010196A" w:rsidRDefault="0023689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90269A"/>
    <w:multiLevelType w:val="hybridMultilevel"/>
    <w:tmpl w:val="454E1AD0"/>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D6B3A0D"/>
    <w:multiLevelType w:val="hybridMultilevel"/>
    <w:tmpl w:val="6B60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305D71"/>
    <w:multiLevelType w:val="hybridMultilevel"/>
    <w:tmpl w:val="092AD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 w:numId="10">
    <w:abstractNumId w:val="2"/>
  </w:num>
  <w:num w:numId="11">
    <w:abstractNumId w:val="4"/>
  </w:num>
  <w:num w:numId="12">
    <w:abstractNumId w:val="9"/>
  </w:num>
  <w:num w:numId="13">
    <w:abstractNumId w:val="11"/>
  </w:num>
  <w:num w:numId="14">
    <w:abstractNumId w:val="10"/>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4CE"/>
    <w:rsid w:val="000A3D63"/>
    <w:rsid w:val="000A3F1E"/>
    <w:rsid w:val="000A4495"/>
    <w:rsid w:val="000A4664"/>
    <w:rsid w:val="000A4AAE"/>
    <w:rsid w:val="000A4E74"/>
    <w:rsid w:val="000A52A9"/>
    <w:rsid w:val="000A537E"/>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168"/>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B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84"/>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B7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0F"/>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645"/>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B77"/>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6899"/>
    <w:rsid w:val="002373B0"/>
    <w:rsid w:val="002401C1"/>
    <w:rsid w:val="0024055A"/>
    <w:rsid w:val="00240C02"/>
    <w:rsid w:val="002413DA"/>
    <w:rsid w:val="00241458"/>
    <w:rsid w:val="00241819"/>
    <w:rsid w:val="002419F3"/>
    <w:rsid w:val="00241C56"/>
    <w:rsid w:val="00242562"/>
    <w:rsid w:val="00242608"/>
    <w:rsid w:val="00242986"/>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785"/>
    <w:rsid w:val="002559D5"/>
    <w:rsid w:val="00255F02"/>
    <w:rsid w:val="00256CEB"/>
    <w:rsid w:val="002570C6"/>
    <w:rsid w:val="00257594"/>
    <w:rsid w:val="0025785D"/>
    <w:rsid w:val="00257FDC"/>
    <w:rsid w:val="00260C82"/>
    <w:rsid w:val="002610E1"/>
    <w:rsid w:val="00261AD7"/>
    <w:rsid w:val="002637CB"/>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5"/>
    <w:rsid w:val="00290C9B"/>
    <w:rsid w:val="00290D36"/>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0EE6"/>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22B"/>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3509"/>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BB1"/>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97F43"/>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809"/>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647"/>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62A"/>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1EE"/>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5F59"/>
    <w:rsid w:val="00497D47"/>
    <w:rsid w:val="00497FC5"/>
    <w:rsid w:val="004A04DD"/>
    <w:rsid w:val="004A087A"/>
    <w:rsid w:val="004A088B"/>
    <w:rsid w:val="004A0B08"/>
    <w:rsid w:val="004A1423"/>
    <w:rsid w:val="004A3199"/>
    <w:rsid w:val="004A32CA"/>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37C"/>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A9D"/>
    <w:rsid w:val="004F5C0F"/>
    <w:rsid w:val="004F60C8"/>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6E2"/>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438"/>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346"/>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7A8"/>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1C"/>
    <w:rsid w:val="006C2427"/>
    <w:rsid w:val="006C24F6"/>
    <w:rsid w:val="006C2BE2"/>
    <w:rsid w:val="006C2EF9"/>
    <w:rsid w:val="006C2FB3"/>
    <w:rsid w:val="006C3E4C"/>
    <w:rsid w:val="006C4797"/>
    <w:rsid w:val="006C5127"/>
    <w:rsid w:val="006C52D7"/>
    <w:rsid w:val="006C53E6"/>
    <w:rsid w:val="006C56AC"/>
    <w:rsid w:val="006C59A5"/>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1E2"/>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5EB"/>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8B8"/>
    <w:rsid w:val="0077290B"/>
    <w:rsid w:val="00772EB1"/>
    <w:rsid w:val="007731FC"/>
    <w:rsid w:val="0077398E"/>
    <w:rsid w:val="00773CFD"/>
    <w:rsid w:val="00773E39"/>
    <w:rsid w:val="00773E88"/>
    <w:rsid w:val="007747E8"/>
    <w:rsid w:val="00774904"/>
    <w:rsid w:val="00774E92"/>
    <w:rsid w:val="00775263"/>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D34"/>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693"/>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3C9F"/>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F90"/>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88F"/>
    <w:rsid w:val="00843E1E"/>
    <w:rsid w:val="00844279"/>
    <w:rsid w:val="0084429F"/>
    <w:rsid w:val="008448E0"/>
    <w:rsid w:val="00844916"/>
    <w:rsid w:val="00845238"/>
    <w:rsid w:val="008457BC"/>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8"/>
    <w:rsid w:val="00887A19"/>
    <w:rsid w:val="00890136"/>
    <w:rsid w:val="00890678"/>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391"/>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32"/>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0DF"/>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6D0D"/>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10B"/>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3F5C"/>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B42"/>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267"/>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203"/>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075"/>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CF2"/>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CD7"/>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B1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2F0"/>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0DD3"/>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22A"/>
    <w:rsid w:val="00BA0A3E"/>
    <w:rsid w:val="00BA11A9"/>
    <w:rsid w:val="00BA1577"/>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1D3"/>
    <w:rsid w:val="00BC07E0"/>
    <w:rsid w:val="00BC0A60"/>
    <w:rsid w:val="00BC1900"/>
    <w:rsid w:val="00BC1BB3"/>
    <w:rsid w:val="00BC224A"/>
    <w:rsid w:val="00BC22E3"/>
    <w:rsid w:val="00BC27D4"/>
    <w:rsid w:val="00BC2A6E"/>
    <w:rsid w:val="00BC2A90"/>
    <w:rsid w:val="00BC3A8A"/>
    <w:rsid w:val="00BC3F7E"/>
    <w:rsid w:val="00BC40B7"/>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D00"/>
    <w:rsid w:val="00BF6B76"/>
    <w:rsid w:val="00BF6E95"/>
    <w:rsid w:val="00BF714F"/>
    <w:rsid w:val="00BF77F3"/>
    <w:rsid w:val="00BF780D"/>
    <w:rsid w:val="00BF7837"/>
    <w:rsid w:val="00BF7944"/>
    <w:rsid w:val="00BF7D64"/>
    <w:rsid w:val="00BF7D6E"/>
    <w:rsid w:val="00BF7F89"/>
    <w:rsid w:val="00C003F2"/>
    <w:rsid w:val="00C00691"/>
    <w:rsid w:val="00C00901"/>
    <w:rsid w:val="00C00D51"/>
    <w:rsid w:val="00C0161D"/>
    <w:rsid w:val="00C02182"/>
    <w:rsid w:val="00C02547"/>
    <w:rsid w:val="00C02D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04A"/>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856"/>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347"/>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981"/>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933"/>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15"/>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D48"/>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649"/>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25E"/>
    <w:rsid w:val="00FA6EF0"/>
    <w:rsid w:val="00FA7B36"/>
    <w:rsid w:val="00FB0039"/>
    <w:rsid w:val="00FB080F"/>
    <w:rsid w:val="00FB0FB2"/>
    <w:rsid w:val="00FB1331"/>
    <w:rsid w:val="00FB1993"/>
    <w:rsid w:val="00FB238F"/>
    <w:rsid w:val="00FB271D"/>
    <w:rsid w:val="00FB2905"/>
    <w:rsid w:val="00FB29DB"/>
    <w:rsid w:val="00FB2AC1"/>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4">
    <w:name w:val="Tabla con cuadrícula1111214"/>
    <w:basedOn w:val="Tablanormal"/>
    <w:uiPriority w:val="39"/>
    <w:rsid w:val="00BC40B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863297">
      <w:bodyDiv w:val="1"/>
      <w:marLeft w:val="0"/>
      <w:marRight w:val="0"/>
      <w:marTop w:val="0"/>
      <w:marBottom w:val="0"/>
      <w:divBdr>
        <w:top w:val="none" w:sz="0" w:space="0" w:color="auto"/>
        <w:left w:val="none" w:sz="0" w:space="0" w:color="auto"/>
        <w:bottom w:val="none" w:sz="0" w:space="0" w:color="auto"/>
        <w:right w:val="none" w:sz="0" w:space="0" w:color="auto"/>
      </w:divBdr>
      <w:divsChild>
        <w:div w:id="2115321244">
          <w:marLeft w:val="0"/>
          <w:marRight w:val="0"/>
          <w:marTop w:val="0"/>
          <w:marBottom w:val="0"/>
          <w:divBdr>
            <w:top w:val="none" w:sz="0" w:space="0" w:color="auto"/>
            <w:left w:val="none" w:sz="0" w:space="0" w:color="auto"/>
            <w:bottom w:val="none" w:sz="0" w:space="0" w:color="auto"/>
            <w:right w:val="none" w:sz="0" w:space="0" w:color="auto"/>
          </w:divBdr>
        </w:div>
        <w:div w:id="373895803">
          <w:marLeft w:val="0"/>
          <w:marRight w:val="0"/>
          <w:marTop w:val="0"/>
          <w:marBottom w:val="0"/>
          <w:divBdr>
            <w:top w:val="none" w:sz="0" w:space="0" w:color="auto"/>
            <w:left w:val="none" w:sz="0" w:space="0" w:color="auto"/>
            <w:bottom w:val="none" w:sz="0" w:space="0" w:color="auto"/>
            <w:right w:val="none" w:sz="0" w:space="0" w:color="auto"/>
          </w:divBdr>
        </w:div>
        <w:div w:id="1061632412">
          <w:marLeft w:val="0"/>
          <w:marRight w:val="0"/>
          <w:marTop w:val="0"/>
          <w:marBottom w:val="0"/>
          <w:divBdr>
            <w:top w:val="none" w:sz="0" w:space="0" w:color="auto"/>
            <w:left w:val="none" w:sz="0" w:space="0" w:color="auto"/>
            <w:bottom w:val="none" w:sz="0" w:space="0" w:color="auto"/>
            <w:right w:val="none" w:sz="0" w:space="0" w:color="auto"/>
          </w:divBdr>
        </w:div>
        <w:div w:id="963774362">
          <w:marLeft w:val="0"/>
          <w:marRight w:val="0"/>
          <w:marTop w:val="0"/>
          <w:marBottom w:val="0"/>
          <w:divBdr>
            <w:top w:val="none" w:sz="0" w:space="0" w:color="auto"/>
            <w:left w:val="none" w:sz="0" w:space="0" w:color="auto"/>
            <w:bottom w:val="none" w:sz="0" w:space="0" w:color="auto"/>
            <w:right w:val="none" w:sz="0" w:space="0" w:color="auto"/>
          </w:divBdr>
        </w:div>
        <w:div w:id="766734347">
          <w:marLeft w:val="0"/>
          <w:marRight w:val="0"/>
          <w:marTop w:val="0"/>
          <w:marBottom w:val="0"/>
          <w:divBdr>
            <w:top w:val="none" w:sz="0" w:space="0" w:color="auto"/>
            <w:left w:val="none" w:sz="0" w:space="0" w:color="auto"/>
            <w:bottom w:val="none" w:sz="0" w:space="0" w:color="auto"/>
            <w:right w:val="none" w:sz="0" w:space="0" w:color="auto"/>
          </w:divBdr>
        </w:div>
        <w:div w:id="201527540">
          <w:marLeft w:val="0"/>
          <w:marRight w:val="0"/>
          <w:marTop w:val="0"/>
          <w:marBottom w:val="0"/>
          <w:divBdr>
            <w:top w:val="none" w:sz="0" w:space="0" w:color="auto"/>
            <w:left w:val="none" w:sz="0" w:space="0" w:color="auto"/>
            <w:bottom w:val="none" w:sz="0" w:space="0" w:color="auto"/>
            <w:right w:val="none" w:sz="0" w:space="0" w:color="auto"/>
          </w:divBdr>
        </w:div>
        <w:div w:id="1799225975">
          <w:marLeft w:val="0"/>
          <w:marRight w:val="0"/>
          <w:marTop w:val="0"/>
          <w:marBottom w:val="0"/>
          <w:divBdr>
            <w:top w:val="none" w:sz="0" w:space="0" w:color="auto"/>
            <w:left w:val="none" w:sz="0" w:space="0" w:color="auto"/>
            <w:bottom w:val="none" w:sz="0" w:space="0" w:color="auto"/>
            <w:right w:val="none" w:sz="0" w:space="0" w:color="auto"/>
          </w:divBdr>
        </w:div>
        <w:div w:id="303701728">
          <w:marLeft w:val="0"/>
          <w:marRight w:val="0"/>
          <w:marTop w:val="0"/>
          <w:marBottom w:val="0"/>
          <w:divBdr>
            <w:top w:val="none" w:sz="0" w:space="0" w:color="auto"/>
            <w:left w:val="none" w:sz="0" w:space="0" w:color="auto"/>
            <w:bottom w:val="none" w:sz="0" w:space="0" w:color="auto"/>
            <w:right w:val="none" w:sz="0" w:space="0" w:color="auto"/>
          </w:divBdr>
        </w:div>
        <w:div w:id="56246651">
          <w:marLeft w:val="0"/>
          <w:marRight w:val="0"/>
          <w:marTop w:val="0"/>
          <w:marBottom w:val="0"/>
          <w:divBdr>
            <w:top w:val="none" w:sz="0" w:space="0" w:color="auto"/>
            <w:left w:val="none" w:sz="0" w:space="0" w:color="auto"/>
            <w:bottom w:val="none" w:sz="0" w:space="0" w:color="auto"/>
            <w:right w:val="none" w:sz="0" w:space="0" w:color="auto"/>
          </w:divBdr>
        </w:div>
        <w:div w:id="495997279">
          <w:marLeft w:val="0"/>
          <w:marRight w:val="0"/>
          <w:marTop w:val="0"/>
          <w:marBottom w:val="0"/>
          <w:divBdr>
            <w:top w:val="none" w:sz="0" w:space="0" w:color="auto"/>
            <w:left w:val="none" w:sz="0" w:space="0" w:color="auto"/>
            <w:bottom w:val="none" w:sz="0" w:space="0" w:color="auto"/>
            <w:right w:val="none" w:sz="0" w:space="0" w:color="auto"/>
          </w:divBdr>
        </w:div>
        <w:div w:id="1310944646">
          <w:marLeft w:val="0"/>
          <w:marRight w:val="0"/>
          <w:marTop w:val="0"/>
          <w:marBottom w:val="0"/>
          <w:divBdr>
            <w:top w:val="none" w:sz="0" w:space="0" w:color="auto"/>
            <w:left w:val="none" w:sz="0" w:space="0" w:color="auto"/>
            <w:bottom w:val="none" w:sz="0" w:space="0" w:color="auto"/>
            <w:right w:val="none" w:sz="0" w:space="0" w:color="auto"/>
          </w:divBdr>
        </w:div>
        <w:div w:id="1409884984">
          <w:marLeft w:val="0"/>
          <w:marRight w:val="0"/>
          <w:marTop w:val="0"/>
          <w:marBottom w:val="0"/>
          <w:divBdr>
            <w:top w:val="none" w:sz="0" w:space="0" w:color="auto"/>
            <w:left w:val="none" w:sz="0" w:space="0" w:color="auto"/>
            <w:bottom w:val="none" w:sz="0" w:space="0" w:color="auto"/>
            <w:right w:val="none" w:sz="0" w:space="0" w:color="auto"/>
          </w:divBdr>
        </w:div>
        <w:div w:id="447967853">
          <w:marLeft w:val="0"/>
          <w:marRight w:val="0"/>
          <w:marTop w:val="0"/>
          <w:marBottom w:val="0"/>
          <w:divBdr>
            <w:top w:val="none" w:sz="0" w:space="0" w:color="auto"/>
            <w:left w:val="none" w:sz="0" w:space="0" w:color="auto"/>
            <w:bottom w:val="none" w:sz="0" w:space="0" w:color="auto"/>
            <w:right w:val="none" w:sz="0" w:space="0" w:color="auto"/>
          </w:divBdr>
        </w:div>
        <w:div w:id="1661812154">
          <w:marLeft w:val="0"/>
          <w:marRight w:val="0"/>
          <w:marTop w:val="0"/>
          <w:marBottom w:val="0"/>
          <w:divBdr>
            <w:top w:val="none" w:sz="0" w:space="0" w:color="auto"/>
            <w:left w:val="none" w:sz="0" w:space="0" w:color="auto"/>
            <w:bottom w:val="none" w:sz="0" w:space="0" w:color="auto"/>
            <w:right w:val="none" w:sz="0" w:space="0" w:color="auto"/>
          </w:divBdr>
        </w:div>
        <w:div w:id="796801217">
          <w:marLeft w:val="0"/>
          <w:marRight w:val="0"/>
          <w:marTop w:val="0"/>
          <w:marBottom w:val="0"/>
          <w:divBdr>
            <w:top w:val="none" w:sz="0" w:space="0" w:color="auto"/>
            <w:left w:val="none" w:sz="0" w:space="0" w:color="auto"/>
            <w:bottom w:val="none" w:sz="0" w:space="0" w:color="auto"/>
            <w:right w:val="none" w:sz="0" w:space="0" w:color="auto"/>
          </w:divBdr>
        </w:div>
        <w:div w:id="1658726501">
          <w:marLeft w:val="0"/>
          <w:marRight w:val="0"/>
          <w:marTop w:val="0"/>
          <w:marBottom w:val="0"/>
          <w:divBdr>
            <w:top w:val="none" w:sz="0" w:space="0" w:color="auto"/>
            <w:left w:val="none" w:sz="0" w:space="0" w:color="auto"/>
            <w:bottom w:val="none" w:sz="0" w:space="0" w:color="auto"/>
            <w:right w:val="none" w:sz="0" w:space="0" w:color="auto"/>
          </w:divBdr>
        </w:div>
        <w:div w:id="940574244">
          <w:marLeft w:val="0"/>
          <w:marRight w:val="0"/>
          <w:marTop w:val="0"/>
          <w:marBottom w:val="0"/>
          <w:divBdr>
            <w:top w:val="none" w:sz="0" w:space="0" w:color="auto"/>
            <w:left w:val="none" w:sz="0" w:space="0" w:color="auto"/>
            <w:bottom w:val="none" w:sz="0" w:space="0" w:color="auto"/>
            <w:right w:val="none" w:sz="0" w:space="0" w:color="auto"/>
          </w:divBdr>
        </w:div>
        <w:div w:id="218171268">
          <w:marLeft w:val="0"/>
          <w:marRight w:val="0"/>
          <w:marTop w:val="0"/>
          <w:marBottom w:val="0"/>
          <w:divBdr>
            <w:top w:val="none" w:sz="0" w:space="0" w:color="auto"/>
            <w:left w:val="none" w:sz="0" w:space="0" w:color="auto"/>
            <w:bottom w:val="none" w:sz="0" w:space="0" w:color="auto"/>
            <w:right w:val="none" w:sz="0" w:space="0" w:color="auto"/>
          </w:divBdr>
        </w:div>
        <w:div w:id="1419979173">
          <w:marLeft w:val="0"/>
          <w:marRight w:val="0"/>
          <w:marTop w:val="0"/>
          <w:marBottom w:val="0"/>
          <w:divBdr>
            <w:top w:val="none" w:sz="0" w:space="0" w:color="auto"/>
            <w:left w:val="none" w:sz="0" w:space="0" w:color="auto"/>
            <w:bottom w:val="none" w:sz="0" w:space="0" w:color="auto"/>
            <w:right w:val="none" w:sz="0" w:space="0" w:color="auto"/>
          </w:divBdr>
        </w:div>
        <w:div w:id="670258509">
          <w:marLeft w:val="0"/>
          <w:marRight w:val="0"/>
          <w:marTop w:val="0"/>
          <w:marBottom w:val="0"/>
          <w:divBdr>
            <w:top w:val="none" w:sz="0" w:space="0" w:color="auto"/>
            <w:left w:val="none" w:sz="0" w:space="0" w:color="auto"/>
            <w:bottom w:val="none" w:sz="0" w:space="0" w:color="auto"/>
            <w:right w:val="none" w:sz="0" w:space="0" w:color="auto"/>
          </w:divBdr>
        </w:div>
        <w:div w:id="2053378870">
          <w:marLeft w:val="0"/>
          <w:marRight w:val="0"/>
          <w:marTop w:val="0"/>
          <w:marBottom w:val="0"/>
          <w:divBdr>
            <w:top w:val="none" w:sz="0" w:space="0" w:color="auto"/>
            <w:left w:val="none" w:sz="0" w:space="0" w:color="auto"/>
            <w:bottom w:val="none" w:sz="0" w:space="0" w:color="auto"/>
            <w:right w:val="none" w:sz="0" w:space="0" w:color="auto"/>
          </w:divBdr>
        </w:div>
        <w:div w:id="346905444">
          <w:marLeft w:val="0"/>
          <w:marRight w:val="0"/>
          <w:marTop w:val="0"/>
          <w:marBottom w:val="0"/>
          <w:divBdr>
            <w:top w:val="none" w:sz="0" w:space="0" w:color="auto"/>
            <w:left w:val="none" w:sz="0" w:space="0" w:color="auto"/>
            <w:bottom w:val="none" w:sz="0" w:space="0" w:color="auto"/>
            <w:right w:val="none" w:sz="0" w:space="0" w:color="auto"/>
          </w:divBdr>
        </w:div>
        <w:div w:id="957833973">
          <w:marLeft w:val="0"/>
          <w:marRight w:val="0"/>
          <w:marTop w:val="0"/>
          <w:marBottom w:val="0"/>
          <w:divBdr>
            <w:top w:val="none" w:sz="0" w:space="0" w:color="auto"/>
            <w:left w:val="none" w:sz="0" w:space="0" w:color="auto"/>
            <w:bottom w:val="none" w:sz="0" w:space="0" w:color="auto"/>
            <w:right w:val="none" w:sz="0" w:space="0" w:color="auto"/>
          </w:divBdr>
        </w:div>
        <w:div w:id="1896970500">
          <w:marLeft w:val="0"/>
          <w:marRight w:val="0"/>
          <w:marTop w:val="0"/>
          <w:marBottom w:val="0"/>
          <w:divBdr>
            <w:top w:val="none" w:sz="0" w:space="0" w:color="auto"/>
            <w:left w:val="none" w:sz="0" w:space="0" w:color="auto"/>
            <w:bottom w:val="none" w:sz="0" w:space="0" w:color="auto"/>
            <w:right w:val="none" w:sz="0" w:space="0" w:color="auto"/>
          </w:divBdr>
        </w:div>
        <w:div w:id="899636353">
          <w:marLeft w:val="0"/>
          <w:marRight w:val="0"/>
          <w:marTop w:val="0"/>
          <w:marBottom w:val="0"/>
          <w:divBdr>
            <w:top w:val="none" w:sz="0" w:space="0" w:color="auto"/>
            <w:left w:val="none" w:sz="0" w:space="0" w:color="auto"/>
            <w:bottom w:val="none" w:sz="0" w:space="0" w:color="auto"/>
            <w:right w:val="none" w:sz="0" w:space="0" w:color="auto"/>
          </w:divBdr>
        </w:div>
        <w:div w:id="1905599365">
          <w:marLeft w:val="0"/>
          <w:marRight w:val="0"/>
          <w:marTop w:val="0"/>
          <w:marBottom w:val="0"/>
          <w:divBdr>
            <w:top w:val="none" w:sz="0" w:space="0" w:color="auto"/>
            <w:left w:val="none" w:sz="0" w:space="0" w:color="auto"/>
            <w:bottom w:val="none" w:sz="0" w:space="0" w:color="auto"/>
            <w:right w:val="none" w:sz="0" w:space="0" w:color="auto"/>
          </w:divBdr>
        </w:div>
        <w:div w:id="997458598">
          <w:marLeft w:val="0"/>
          <w:marRight w:val="0"/>
          <w:marTop w:val="0"/>
          <w:marBottom w:val="0"/>
          <w:divBdr>
            <w:top w:val="none" w:sz="0" w:space="0" w:color="auto"/>
            <w:left w:val="none" w:sz="0" w:space="0" w:color="auto"/>
            <w:bottom w:val="none" w:sz="0" w:space="0" w:color="auto"/>
            <w:right w:val="none" w:sz="0" w:space="0" w:color="auto"/>
          </w:divBdr>
        </w:div>
        <w:div w:id="672878326">
          <w:marLeft w:val="0"/>
          <w:marRight w:val="0"/>
          <w:marTop w:val="0"/>
          <w:marBottom w:val="0"/>
          <w:divBdr>
            <w:top w:val="none" w:sz="0" w:space="0" w:color="auto"/>
            <w:left w:val="none" w:sz="0" w:space="0" w:color="auto"/>
            <w:bottom w:val="none" w:sz="0" w:space="0" w:color="auto"/>
            <w:right w:val="none" w:sz="0" w:space="0" w:color="auto"/>
          </w:divBdr>
        </w:div>
        <w:div w:id="1473059747">
          <w:marLeft w:val="0"/>
          <w:marRight w:val="0"/>
          <w:marTop w:val="0"/>
          <w:marBottom w:val="0"/>
          <w:divBdr>
            <w:top w:val="none" w:sz="0" w:space="0" w:color="auto"/>
            <w:left w:val="none" w:sz="0" w:space="0" w:color="auto"/>
            <w:bottom w:val="none" w:sz="0" w:space="0" w:color="auto"/>
            <w:right w:val="none" w:sz="0" w:space="0" w:color="auto"/>
          </w:divBdr>
        </w:div>
        <w:div w:id="1217855693">
          <w:marLeft w:val="0"/>
          <w:marRight w:val="0"/>
          <w:marTop w:val="0"/>
          <w:marBottom w:val="0"/>
          <w:divBdr>
            <w:top w:val="none" w:sz="0" w:space="0" w:color="auto"/>
            <w:left w:val="none" w:sz="0" w:space="0" w:color="auto"/>
            <w:bottom w:val="none" w:sz="0" w:space="0" w:color="auto"/>
            <w:right w:val="none" w:sz="0" w:space="0" w:color="auto"/>
          </w:divBdr>
        </w:div>
        <w:div w:id="1080983217">
          <w:marLeft w:val="0"/>
          <w:marRight w:val="0"/>
          <w:marTop w:val="0"/>
          <w:marBottom w:val="0"/>
          <w:divBdr>
            <w:top w:val="none" w:sz="0" w:space="0" w:color="auto"/>
            <w:left w:val="none" w:sz="0" w:space="0" w:color="auto"/>
            <w:bottom w:val="none" w:sz="0" w:space="0" w:color="auto"/>
            <w:right w:val="none" w:sz="0" w:space="0" w:color="auto"/>
          </w:divBdr>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226265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019622">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BEC6-FA2F-4AD4-BA21-E9B3521C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46</Pages>
  <Words>11116</Words>
  <Characters>61143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42</cp:revision>
  <cp:lastPrinted>2023-01-19T20:21:00Z</cp:lastPrinted>
  <dcterms:created xsi:type="dcterms:W3CDTF">2022-10-24T20:01:00Z</dcterms:created>
  <dcterms:modified xsi:type="dcterms:W3CDTF">2023-01-19T20:21:00Z</dcterms:modified>
</cp:coreProperties>
</file>