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56C" w:rsidRPr="00BD43B4" w:rsidRDefault="0020156C" w:rsidP="00D859CB">
      <w:pPr>
        <w:shd w:val="clear" w:color="auto" w:fill="FFFFFF"/>
        <w:spacing w:after="0" w:line="360" w:lineRule="auto"/>
        <w:jc w:val="both"/>
        <w:rPr>
          <w:rFonts w:ascii="Palatino Linotype" w:eastAsia="Times New Roman" w:hAnsi="Palatino Linotype" w:cs="Arial"/>
          <w:color w:val="000000"/>
          <w:sz w:val="24"/>
          <w:szCs w:val="24"/>
          <w:lang w:eastAsia="es-MX"/>
        </w:rPr>
      </w:pPr>
      <w:r w:rsidRPr="00BD43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B4CF7" w:rsidRPr="00BD43B4">
        <w:rPr>
          <w:rFonts w:ascii="Palatino Linotype" w:eastAsia="Times New Roman" w:hAnsi="Palatino Linotype" w:cs="Arial"/>
          <w:color w:val="000000"/>
          <w:sz w:val="24"/>
          <w:szCs w:val="24"/>
          <w:lang w:eastAsia="es-MX"/>
        </w:rPr>
        <w:t>doce</w:t>
      </w:r>
      <w:r w:rsidRPr="00BD43B4">
        <w:rPr>
          <w:rFonts w:ascii="Palatino Linotype" w:eastAsia="Times New Roman" w:hAnsi="Palatino Linotype" w:cs="Arial"/>
          <w:color w:val="000000"/>
          <w:sz w:val="24"/>
          <w:szCs w:val="24"/>
          <w:lang w:eastAsia="es-MX"/>
        </w:rPr>
        <w:t xml:space="preserve"> de abril de dos mil veintitrés.</w:t>
      </w:r>
      <w:bookmarkStart w:id="0" w:name="_GoBack"/>
      <w:bookmarkEnd w:id="0"/>
    </w:p>
    <w:p w:rsidR="0020156C" w:rsidRPr="00BD43B4" w:rsidRDefault="0020156C" w:rsidP="00D859CB">
      <w:pPr>
        <w:shd w:val="clear" w:color="auto" w:fill="FFFFFF"/>
        <w:spacing w:after="0" w:line="360" w:lineRule="auto"/>
        <w:jc w:val="both"/>
        <w:rPr>
          <w:rFonts w:ascii="Palatino Linotype" w:eastAsia="Times New Roman" w:hAnsi="Palatino Linotype" w:cs="Arial"/>
          <w:color w:val="000000"/>
          <w:sz w:val="24"/>
          <w:szCs w:val="24"/>
          <w:lang w:eastAsia="es-MX"/>
        </w:rPr>
      </w:pPr>
    </w:p>
    <w:p w:rsidR="0020156C" w:rsidRPr="00BD43B4" w:rsidRDefault="0020156C" w:rsidP="00D859CB">
      <w:pPr>
        <w:tabs>
          <w:tab w:val="left" w:pos="1701"/>
        </w:tabs>
        <w:spacing w:after="0" w:line="360" w:lineRule="auto"/>
        <w:jc w:val="both"/>
        <w:rPr>
          <w:rFonts w:ascii="Palatino Linotype" w:hAnsi="Palatino Linotype" w:cs="Arial"/>
          <w:b/>
          <w:sz w:val="24"/>
          <w:szCs w:val="24"/>
        </w:rPr>
      </w:pPr>
      <w:r w:rsidRPr="00BD43B4">
        <w:rPr>
          <w:rFonts w:ascii="Palatino Linotype" w:hAnsi="Palatino Linotype" w:cs="Arial"/>
          <w:b/>
          <w:sz w:val="24"/>
          <w:szCs w:val="24"/>
        </w:rPr>
        <w:t>VISTO</w:t>
      </w:r>
      <w:r w:rsidRPr="00BD43B4">
        <w:rPr>
          <w:rFonts w:ascii="Palatino Linotype" w:hAnsi="Palatino Linotype" w:cs="Arial"/>
          <w:sz w:val="24"/>
          <w:szCs w:val="24"/>
        </w:rPr>
        <w:t xml:space="preserve"> el expediente electrónico formado con motivo del recurso de revisión con número </w:t>
      </w:r>
      <w:r w:rsidRPr="00BD43B4">
        <w:rPr>
          <w:rFonts w:ascii="Palatino Linotype" w:hAnsi="Palatino Linotype" w:cs="Arial"/>
          <w:b/>
          <w:bCs/>
          <w:sz w:val="24"/>
          <w:szCs w:val="24"/>
          <w:lang w:eastAsia="es-MX"/>
        </w:rPr>
        <w:t>00345/INFOEM/IP/RR/2023</w:t>
      </w:r>
      <w:r w:rsidRPr="00BD43B4">
        <w:rPr>
          <w:rFonts w:ascii="Palatino Linotype" w:hAnsi="Palatino Linotype" w:cs="Arial"/>
          <w:sz w:val="24"/>
          <w:szCs w:val="24"/>
        </w:rPr>
        <w:t xml:space="preserve">, </w:t>
      </w:r>
      <w:r w:rsidRPr="00BD43B4">
        <w:rPr>
          <w:rFonts w:ascii="Palatino Linotype" w:eastAsia="Palatino Linotype" w:hAnsi="Palatino Linotype" w:cs="Palatino Linotype"/>
          <w:color w:val="000000"/>
          <w:sz w:val="24"/>
          <w:szCs w:val="24"/>
        </w:rPr>
        <w:t xml:space="preserve">interpuesto por una persona de manera anónima, en lo sucesivo el </w:t>
      </w:r>
      <w:r w:rsidRPr="00BD43B4">
        <w:rPr>
          <w:rFonts w:ascii="Palatino Linotype" w:eastAsia="Palatino Linotype" w:hAnsi="Palatino Linotype" w:cs="Palatino Linotype"/>
          <w:b/>
          <w:color w:val="000000"/>
          <w:sz w:val="24"/>
          <w:szCs w:val="24"/>
        </w:rPr>
        <w:t>Recurrente</w:t>
      </w:r>
      <w:r w:rsidRPr="00BD43B4">
        <w:rPr>
          <w:rFonts w:ascii="Palatino Linotype" w:eastAsia="Palatino Linotype" w:hAnsi="Palatino Linotype" w:cs="Palatino Linotype"/>
          <w:color w:val="000000"/>
          <w:sz w:val="24"/>
          <w:szCs w:val="24"/>
        </w:rPr>
        <w:t xml:space="preserve">, </w:t>
      </w:r>
      <w:r w:rsidRPr="00BD43B4">
        <w:rPr>
          <w:rFonts w:ascii="Palatino Linotype" w:hAnsi="Palatino Linotype" w:cs="Arial"/>
          <w:sz w:val="24"/>
          <w:szCs w:val="24"/>
        </w:rPr>
        <w:t xml:space="preserve">en contra de la falta de respuesta del </w:t>
      </w:r>
      <w:r w:rsidRPr="00BD43B4">
        <w:rPr>
          <w:rFonts w:ascii="Palatino Linotype" w:hAnsi="Palatino Linotype" w:cs="Arial"/>
          <w:b/>
          <w:sz w:val="24"/>
          <w:szCs w:val="24"/>
        </w:rPr>
        <w:t xml:space="preserve">Ayuntamiento de Zinacantepec, </w:t>
      </w:r>
      <w:r w:rsidRPr="00BD43B4">
        <w:rPr>
          <w:rFonts w:ascii="Palatino Linotype" w:hAnsi="Palatino Linotype" w:cs="Arial"/>
          <w:sz w:val="24"/>
          <w:szCs w:val="24"/>
        </w:rPr>
        <w:t>en lo subsecuente</w:t>
      </w:r>
      <w:r w:rsidRPr="00BD43B4">
        <w:rPr>
          <w:rFonts w:ascii="Palatino Linotype" w:hAnsi="Palatino Linotype" w:cs="Arial"/>
          <w:b/>
          <w:sz w:val="24"/>
          <w:szCs w:val="24"/>
        </w:rPr>
        <w:t xml:space="preserve"> el Sujeto Obligado, </w:t>
      </w:r>
      <w:r w:rsidRPr="00BD43B4">
        <w:rPr>
          <w:rFonts w:ascii="Palatino Linotype" w:hAnsi="Palatino Linotype" w:cs="Arial"/>
          <w:sz w:val="24"/>
          <w:szCs w:val="24"/>
        </w:rPr>
        <w:t>se procede a dictar la presente resolución.</w:t>
      </w:r>
    </w:p>
    <w:p w:rsidR="0020156C" w:rsidRPr="00BD43B4" w:rsidRDefault="0020156C" w:rsidP="00D859CB">
      <w:pPr>
        <w:tabs>
          <w:tab w:val="left" w:pos="6960"/>
        </w:tabs>
        <w:spacing w:after="0" w:line="360" w:lineRule="auto"/>
        <w:jc w:val="both"/>
        <w:rPr>
          <w:rFonts w:ascii="Palatino Linotype" w:hAnsi="Palatino Linotype" w:cs="Arial"/>
          <w:sz w:val="24"/>
          <w:szCs w:val="24"/>
        </w:rPr>
      </w:pPr>
    </w:p>
    <w:p w:rsidR="0020156C" w:rsidRPr="00BD43B4" w:rsidRDefault="0020156C" w:rsidP="00D859CB">
      <w:pPr>
        <w:spacing w:after="0" w:line="360" w:lineRule="auto"/>
        <w:jc w:val="center"/>
        <w:rPr>
          <w:rFonts w:ascii="Palatino Linotype" w:hAnsi="Palatino Linotype" w:cs="Arial"/>
          <w:b/>
          <w:sz w:val="28"/>
          <w:szCs w:val="24"/>
        </w:rPr>
      </w:pPr>
      <w:r w:rsidRPr="00BD43B4">
        <w:rPr>
          <w:rFonts w:ascii="Palatino Linotype" w:hAnsi="Palatino Linotype" w:cs="Arial"/>
          <w:b/>
          <w:sz w:val="28"/>
          <w:szCs w:val="24"/>
        </w:rPr>
        <w:t>A N T E C E D E N T E S</w:t>
      </w:r>
    </w:p>
    <w:p w:rsidR="0020156C" w:rsidRPr="00BD43B4" w:rsidRDefault="0020156C" w:rsidP="00D859CB">
      <w:pPr>
        <w:spacing w:after="0" w:line="360" w:lineRule="auto"/>
        <w:rPr>
          <w:rFonts w:ascii="Palatino Linotype" w:hAnsi="Palatino Linotype" w:cs="Arial"/>
          <w:b/>
          <w:sz w:val="24"/>
          <w:szCs w:val="24"/>
        </w:rPr>
      </w:pP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b/>
          <w:sz w:val="28"/>
          <w:szCs w:val="28"/>
        </w:rPr>
        <w:t xml:space="preserve">PRIMERO. </w:t>
      </w:r>
      <w:r w:rsidRPr="00BD43B4">
        <w:rPr>
          <w:rFonts w:ascii="Palatino Linotype" w:hAnsi="Palatino Linotype" w:cs="Arial"/>
          <w:sz w:val="24"/>
          <w:szCs w:val="24"/>
        </w:rPr>
        <w:t xml:space="preserve">Con fecha dieciocho de noviembre de dos mil veintidós, </w:t>
      </w:r>
      <w:r w:rsidRPr="00BD43B4">
        <w:rPr>
          <w:rFonts w:ascii="Palatino Linotype" w:hAnsi="Palatino Linotype" w:cs="Arial"/>
          <w:b/>
          <w:sz w:val="24"/>
          <w:szCs w:val="24"/>
        </w:rPr>
        <w:t>el Recurrente</w:t>
      </w:r>
      <w:r w:rsidRPr="00BD43B4">
        <w:rPr>
          <w:rFonts w:ascii="Palatino Linotype" w:hAnsi="Palatino Linotype" w:cs="Arial"/>
          <w:sz w:val="24"/>
          <w:szCs w:val="24"/>
        </w:rPr>
        <w:t xml:space="preserve"> presentó a través del Sistema de Acceso a la Información Mexiquense, en lo posterior el </w:t>
      </w:r>
      <w:r w:rsidRPr="00BD43B4">
        <w:rPr>
          <w:rFonts w:ascii="Palatino Linotype" w:hAnsi="Palatino Linotype" w:cs="Arial"/>
          <w:b/>
          <w:sz w:val="24"/>
          <w:szCs w:val="24"/>
        </w:rPr>
        <w:t>SAIMEX</w:t>
      </w:r>
      <w:r w:rsidRPr="00BD43B4">
        <w:rPr>
          <w:rFonts w:ascii="Palatino Linotype" w:hAnsi="Palatino Linotype" w:cs="Arial"/>
          <w:sz w:val="24"/>
          <w:szCs w:val="24"/>
        </w:rPr>
        <w:t xml:space="preserve">, ante </w:t>
      </w:r>
      <w:r w:rsidRPr="00BD43B4">
        <w:rPr>
          <w:rFonts w:ascii="Palatino Linotype" w:hAnsi="Palatino Linotype" w:cs="Arial"/>
          <w:b/>
          <w:sz w:val="24"/>
          <w:szCs w:val="24"/>
        </w:rPr>
        <w:t>el Sujeto Obligado</w:t>
      </w:r>
      <w:r w:rsidRPr="00BD43B4">
        <w:rPr>
          <w:rFonts w:ascii="Palatino Linotype" w:hAnsi="Palatino Linotype" w:cs="Arial"/>
          <w:sz w:val="24"/>
          <w:szCs w:val="24"/>
        </w:rPr>
        <w:t>, solicitud de acceso a la información pública, registrada bajo el número de expediente</w:t>
      </w:r>
      <w:r w:rsidRPr="00BD43B4">
        <w:rPr>
          <w:rFonts w:ascii="Palatino Linotype" w:hAnsi="Palatino Linotype" w:cs="Arial"/>
          <w:b/>
          <w:sz w:val="24"/>
          <w:szCs w:val="24"/>
        </w:rPr>
        <w:t xml:space="preserve"> 01403/ZINACANT/IP/2022</w:t>
      </w:r>
      <w:r w:rsidRPr="00BD43B4">
        <w:rPr>
          <w:rFonts w:ascii="Palatino Linotype" w:hAnsi="Palatino Linotype" w:cs="Arial"/>
          <w:sz w:val="24"/>
          <w:szCs w:val="24"/>
          <w:lang w:eastAsia="es-MX"/>
        </w:rPr>
        <w:t>,</w:t>
      </w:r>
      <w:r w:rsidRPr="00BD43B4">
        <w:rPr>
          <w:rFonts w:ascii="Palatino Linotype" w:hAnsi="Palatino Linotype" w:cs="Arial"/>
          <w:b/>
          <w:sz w:val="24"/>
          <w:szCs w:val="24"/>
          <w:lang w:eastAsia="es-MX"/>
        </w:rPr>
        <w:t xml:space="preserve"> </w:t>
      </w:r>
      <w:r w:rsidRPr="00BD43B4">
        <w:rPr>
          <w:rFonts w:ascii="Palatino Linotype" w:hAnsi="Palatino Linotype" w:cs="Arial"/>
          <w:sz w:val="24"/>
          <w:szCs w:val="24"/>
        </w:rPr>
        <w:t>mediante la cual solicitó información en el tenor siguiente:</w:t>
      </w:r>
    </w:p>
    <w:p w:rsidR="0020156C" w:rsidRPr="00BD43B4" w:rsidRDefault="0020156C" w:rsidP="00D859CB">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20156C" w:rsidRPr="00BD43B4" w:rsidRDefault="0020156C" w:rsidP="00D859C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D43B4">
        <w:rPr>
          <w:rFonts w:ascii="Palatino Linotype" w:eastAsia="Times New Roman" w:hAnsi="Palatino Linotype" w:cs="Times New Roman"/>
          <w:i/>
          <w:szCs w:val="24"/>
          <w:lang w:val="es-ES_tradnl" w:eastAsia="es-ES"/>
        </w:rPr>
        <w:t>“SOLICITO LA FACTURA, LOS OFICIOS DE REQUISICIÓN Y LA EVIDENCIA FOTOGRÁFICA DE LAS 4 MIL LUMINARIAS TIPO LED QUE SE SUSTITUYERON”</w:t>
      </w:r>
    </w:p>
    <w:p w:rsidR="0020156C" w:rsidRPr="00BD43B4" w:rsidRDefault="0020156C" w:rsidP="00D859C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0156C" w:rsidRPr="00BD43B4" w:rsidRDefault="0020156C" w:rsidP="00D859CB">
      <w:pPr>
        <w:spacing w:after="0" w:line="360" w:lineRule="auto"/>
        <w:jc w:val="both"/>
        <w:rPr>
          <w:rFonts w:ascii="Palatino Linotype" w:eastAsia="Times New Roman" w:hAnsi="Palatino Linotype" w:cs="Times New Roman"/>
          <w:sz w:val="24"/>
          <w:szCs w:val="24"/>
          <w:lang w:val="es-ES_tradnl" w:eastAsia="es-ES"/>
        </w:rPr>
      </w:pPr>
      <w:r w:rsidRPr="00BD43B4">
        <w:rPr>
          <w:rFonts w:ascii="Palatino Linotype" w:eastAsia="Times New Roman" w:hAnsi="Palatino Linotype" w:cs="Times New Roman"/>
          <w:sz w:val="24"/>
          <w:szCs w:val="24"/>
          <w:lang w:val="es-ES_tradnl" w:eastAsia="es-ES"/>
        </w:rPr>
        <w:t xml:space="preserve">Modalidad de entrega: </w:t>
      </w:r>
      <w:r w:rsidRPr="00BD43B4">
        <w:rPr>
          <w:rFonts w:ascii="Palatino Linotype" w:eastAsia="Times New Roman" w:hAnsi="Palatino Linotype" w:cs="Times New Roman"/>
          <w:b/>
          <w:i/>
          <w:sz w:val="24"/>
          <w:szCs w:val="24"/>
          <w:lang w:val="es-ES_tradnl" w:eastAsia="es-ES"/>
        </w:rPr>
        <w:t>A través del SAIMEX</w:t>
      </w:r>
    </w:p>
    <w:p w:rsidR="0020156C" w:rsidRPr="00BD43B4" w:rsidRDefault="0020156C" w:rsidP="00D859CB">
      <w:pPr>
        <w:tabs>
          <w:tab w:val="left" w:pos="5647"/>
        </w:tabs>
        <w:spacing w:after="0" w:line="360" w:lineRule="auto"/>
        <w:ind w:right="850"/>
        <w:jc w:val="both"/>
        <w:rPr>
          <w:rFonts w:ascii="Palatino Linotype" w:hAnsi="Palatino Linotype"/>
          <w:color w:val="000000"/>
          <w:sz w:val="24"/>
          <w:szCs w:val="24"/>
          <w:lang w:val="es-ES_tradnl"/>
        </w:rPr>
      </w:pP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D43B4">
        <w:rPr>
          <w:rFonts w:ascii="Palatino Linotype" w:hAnsi="Palatino Linotype" w:cs="Arial"/>
          <w:b/>
          <w:sz w:val="28"/>
          <w:szCs w:val="24"/>
        </w:rPr>
        <w:lastRenderedPageBreak/>
        <w:t>SEGUNDO</w:t>
      </w:r>
      <w:r w:rsidRPr="00BD43B4">
        <w:rPr>
          <w:rFonts w:ascii="Palatino Linotype" w:hAnsi="Palatino Linotype" w:cs="Arial"/>
          <w:b/>
          <w:sz w:val="24"/>
          <w:szCs w:val="24"/>
        </w:rPr>
        <w:t xml:space="preserve">. </w:t>
      </w:r>
      <w:r w:rsidRPr="00BD43B4">
        <w:rPr>
          <w:rFonts w:ascii="Palatino Linotype" w:eastAsia="Palatino Linotype" w:hAnsi="Palatino Linotype" w:cs="Palatino Linotype"/>
          <w:color w:val="000000"/>
          <w:sz w:val="24"/>
          <w:szCs w:val="24"/>
        </w:rPr>
        <w:t xml:space="preserve">Derivado del ingreso de la solicitud de información, en fecha </w:t>
      </w:r>
      <w:r w:rsidR="00CA325D" w:rsidRPr="00BD43B4">
        <w:rPr>
          <w:rFonts w:ascii="Palatino Linotype" w:eastAsia="Palatino Linotype" w:hAnsi="Palatino Linotype" w:cs="Palatino Linotype"/>
          <w:color w:val="000000"/>
          <w:sz w:val="24"/>
          <w:szCs w:val="24"/>
        </w:rPr>
        <w:t xml:space="preserve">doce de diciembre </w:t>
      </w:r>
      <w:r w:rsidRPr="00BD43B4">
        <w:rPr>
          <w:rFonts w:ascii="Palatino Linotype" w:eastAsia="Palatino Linotype" w:hAnsi="Palatino Linotype" w:cs="Palatino Linotype"/>
          <w:color w:val="000000"/>
          <w:sz w:val="24"/>
          <w:szCs w:val="24"/>
        </w:rPr>
        <w:t xml:space="preserve">de dos mil veintidós, el </w:t>
      </w:r>
      <w:r w:rsidRPr="00BD43B4">
        <w:rPr>
          <w:rFonts w:ascii="Palatino Linotype" w:eastAsia="Palatino Linotype" w:hAnsi="Palatino Linotype" w:cs="Palatino Linotype"/>
          <w:b/>
          <w:color w:val="000000"/>
          <w:sz w:val="24"/>
          <w:szCs w:val="24"/>
        </w:rPr>
        <w:t>Sujeto Obligado</w:t>
      </w:r>
      <w:r w:rsidRPr="00BD43B4">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0156C" w:rsidRPr="00BD43B4" w:rsidRDefault="0020156C" w:rsidP="00D859CB">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BD43B4">
        <w:rPr>
          <w:rFonts w:ascii="Palatino Linotype" w:eastAsia="Palatino Linotype" w:hAnsi="Palatino Linotype" w:cs="Palatino Linotype"/>
          <w:i/>
          <w:color w:val="000000"/>
          <w:szCs w:val="24"/>
        </w:rPr>
        <w:t xml:space="preserve">“Con fundamento en el </w:t>
      </w:r>
      <w:proofErr w:type="spellStart"/>
      <w:r w:rsidRPr="00BD43B4">
        <w:rPr>
          <w:rFonts w:ascii="Palatino Linotype" w:eastAsia="Palatino Linotype" w:hAnsi="Palatino Linotype" w:cs="Palatino Linotype"/>
          <w:i/>
          <w:color w:val="000000"/>
          <w:szCs w:val="24"/>
        </w:rPr>
        <w:t>articulo</w:t>
      </w:r>
      <w:proofErr w:type="spellEnd"/>
      <w:r w:rsidRPr="00BD43B4">
        <w:rPr>
          <w:rFonts w:ascii="Palatino Linotype" w:eastAsia="Palatino Linotype" w:hAnsi="Palatino Linotype" w:cs="Palatino Linotype"/>
          <w:i/>
          <w:color w:val="000000"/>
          <w:szCs w:val="24"/>
        </w:rPr>
        <w:t xml:space="preserve"> 159 de la Ley de Transparencia y Acceso a la Información Pública del Estado de México y Municipios, se le requiere para que dentro del plazo de diez días hábiles realice lo siguiente:</w:t>
      </w:r>
    </w:p>
    <w:p w:rsidR="0020156C" w:rsidRPr="00BD43B4" w:rsidRDefault="0020156C" w:rsidP="00D859CB">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20156C" w:rsidRPr="00BD43B4" w:rsidRDefault="0020156C" w:rsidP="00D859CB">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BD43B4">
        <w:rPr>
          <w:rFonts w:ascii="Palatino Linotype" w:eastAsia="Palatino Linotype" w:hAnsi="Palatino Linotype" w:cs="Palatino Linotype"/>
          <w:i/>
          <w:color w:val="000000"/>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20156C" w:rsidRPr="00BD43B4" w:rsidRDefault="0020156C" w:rsidP="00D859CB">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20156C" w:rsidRPr="00BD43B4" w:rsidRDefault="0020156C" w:rsidP="00D859CB">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BD43B4">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D43B4">
        <w:rPr>
          <w:rFonts w:ascii="Palatino Linotype" w:eastAsia="Palatino Linotype" w:hAnsi="Palatino Linotype" w:cs="Palatino Linotype"/>
          <w:color w:val="000000"/>
          <w:sz w:val="24"/>
          <w:szCs w:val="24"/>
        </w:rPr>
        <w:t xml:space="preserve">El </w:t>
      </w:r>
      <w:r w:rsidRPr="00BD43B4">
        <w:rPr>
          <w:rFonts w:ascii="Palatino Linotype" w:eastAsia="Palatino Linotype" w:hAnsi="Palatino Linotype" w:cs="Palatino Linotype"/>
          <w:b/>
          <w:color w:val="000000"/>
          <w:sz w:val="24"/>
          <w:szCs w:val="24"/>
        </w:rPr>
        <w:t>Solicitante</w:t>
      </w:r>
      <w:r w:rsidRPr="00BD43B4">
        <w:rPr>
          <w:rFonts w:ascii="Palatino Linotype" w:eastAsia="Palatino Linotype" w:hAnsi="Palatino Linotype" w:cs="Palatino Linotype"/>
          <w:color w:val="000000"/>
          <w:sz w:val="24"/>
          <w:szCs w:val="24"/>
        </w:rPr>
        <w:t xml:space="preserve"> estando dentro del término otorgado por el </w:t>
      </w:r>
      <w:r w:rsidRPr="00BD43B4">
        <w:rPr>
          <w:rFonts w:ascii="Palatino Linotype" w:eastAsia="Palatino Linotype" w:hAnsi="Palatino Linotype" w:cs="Palatino Linotype"/>
          <w:b/>
          <w:color w:val="000000"/>
          <w:sz w:val="24"/>
          <w:szCs w:val="24"/>
        </w:rPr>
        <w:t>Sujeto Obligado</w:t>
      </w:r>
      <w:r w:rsidRPr="00BD43B4">
        <w:rPr>
          <w:rFonts w:ascii="Palatino Linotype" w:eastAsia="Palatino Linotype" w:hAnsi="Palatino Linotype" w:cs="Palatino Linotype"/>
          <w:color w:val="000000"/>
          <w:sz w:val="24"/>
          <w:szCs w:val="24"/>
        </w:rPr>
        <w:t>, desahogo la solicitud de aclaración, manifestando:</w:t>
      </w: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0156C" w:rsidRPr="00BD43B4" w:rsidRDefault="0020156C" w:rsidP="00D859C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Cs w:val="24"/>
        </w:rPr>
      </w:pPr>
      <w:r w:rsidRPr="00BD43B4">
        <w:rPr>
          <w:rFonts w:ascii="Palatino Linotype" w:eastAsia="Palatino Linotype" w:hAnsi="Palatino Linotype" w:cs="Palatino Linotype"/>
          <w:i/>
          <w:color w:val="000000"/>
          <w:szCs w:val="24"/>
        </w:rPr>
        <w:t>“</w:t>
      </w:r>
      <w:r w:rsidR="00CA325D" w:rsidRPr="00BD43B4">
        <w:rPr>
          <w:rFonts w:ascii="Palatino Linotype" w:eastAsia="Palatino Linotype" w:hAnsi="Palatino Linotype" w:cs="Palatino Linotype"/>
          <w:i/>
          <w:color w:val="000000"/>
          <w:szCs w:val="24"/>
        </w:rPr>
        <w:t xml:space="preserve">No encuentro que es lo que supuestamente hay que aclarar, o acaso es una estrategia absurda, chafa y fallida del </w:t>
      </w:r>
      <w:proofErr w:type="spellStart"/>
      <w:r w:rsidR="00CA325D" w:rsidRPr="00BD43B4">
        <w:rPr>
          <w:rFonts w:ascii="Palatino Linotype" w:eastAsia="Palatino Linotype" w:hAnsi="Palatino Linotype" w:cs="Palatino Linotype"/>
          <w:i/>
          <w:color w:val="000000"/>
          <w:szCs w:val="24"/>
        </w:rPr>
        <w:t>pseudo</w:t>
      </w:r>
      <w:proofErr w:type="spellEnd"/>
      <w:r w:rsidR="00CA325D" w:rsidRPr="00BD43B4">
        <w:rPr>
          <w:rFonts w:ascii="Palatino Linotype" w:eastAsia="Palatino Linotype" w:hAnsi="Palatino Linotype" w:cs="Palatino Linotype"/>
          <w:i/>
          <w:color w:val="000000"/>
          <w:szCs w:val="24"/>
        </w:rPr>
        <w:t xml:space="preserve"> ingeniero para no contestar solicitudes y se concluyan por no realizar la aclaración</w:t>
      </w:r>
      <w:proofErr w:type="gramStart"/>
      <w:r w:rsidR="00CA325D" w:rsidRPr="00BD43B4">
        <w:rPr>
          <w:rFonts w:ascii="Palatino Linotype" w:eastAsia="Palatino Linotype" w:hAnsi="Palatino Linotype" w:cs="Palatino Linotype"/>
          <w:i/>
          <w:color w:val="000000"/>
          <w:szCs w:val="24"/>
        </w:rPr>
        <w:t>?</w:t>
      </w:r>
      <w:proofErr w:type="gramEnd"/>
      <w:r w:rsidRPr="00BD43B4">
        <w:rPr>
          <w:rFonts w:ascii="Palatino Linotype" w:eastAsia="Palatino Linotype" w:hAnsi="Palatino Linotype" w:cs="Palatino Linotype"/>
          <w:i/>
          <w:color w:val="000000"/>
          <w:szCs w:val="24"/>
        </w:rPr>
        <w:t>”</w:t>
      </w:r>
      <w:r w:rsidRPr="00BD43B4">
        <w:rPr>
          <w:rFonts w:ascii="Palatino Linotype" w:eastAsia="Palatino Linotype" w:hAnsi="Palatino Linotype" w:cs="Palatino Linotype"/>
          <w:color w:val="000000"/>
          <w:szCs w:val="24"/>
        </w:rPr>
        <w:t>.</w:t>
      </w:r>
    </w:p>
    <w:p w:rsidR="0020156C" w:rsidRPr="00BD43B4" w:rsidRDefault="0020156C" w:rsidP="00D859CB">
      <w:pPr>
        <w:spacing w:after="0" w:line="360" w:lineRule="auto"/>
        <w:jc w:val="both"/>
        <w:rPr>
          <w:rFonts w:ascii="Palatino Linotype" w:hAnsi="Palatino Linotype" w:cs="Arial"/>
          <w:b/>
          <w:sz w:val="24"/>
          <w:szCs w:val="24"/>
        </w:rPr>
      </w:pP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b/>
          <w:sz w:val="28"/>
          <w:szCs w:val="24"/>
        </w:rPr>
        <w:t>TERCERO</w:t>
      </w:r>
      <w:r w:rsidRPr="00BD43B4">
        <w:rPr>
          <w:rFonts w:ascii="Palatino Linotype" w:hAnsi="Palatino Linotype" w:cs="Arial"/>
          <w:b/>
          <w:sz w:val="24"/>
          <w:szCs w:val="24"/>
        </w:rPr>
        <w:t xml:space="preserve">. </w:t>
      </w:r>
      <w:r w:rsidRPr="00BD43B4">
        <w:rPr>
          <w:rFonts w:ascii="Palatino Linotype" w:hAnsi="Palatino Linotype" w:cs="Arial"/>
          <w:sz w:val="24"/>
          <w:szCs w:val="24"/>
        </w:rPr>
        <w:t xml:space="preserve">En el expediente electrónico SAIMEX, se aprecia que el </w:t>
      </w:r>
      <w:r w:rsidRPr="00BD43B4">
        <w:rPr>
          <w:rFonts w:ascii="Palatino Linotype" w:hAnsi="Palatino Linotype" w:cs="Arial"/>
          <w:b/>
          <w:sz w:val="24"/>
          <w:szCs w:val="24"/>
        </w:rPr>
        <w:t>Sujeto Obligado</w:t>
      </w:r>
      <w:r w:rsidRPr="00BD43B4">
        <w:rPr>
          <w:rFonts w:ascii="Palatino Linotype" w:hAnsi="Palatino Linotype" w:cs="Arial"/>
          <w:sz w:val="24"/>
          <w:szCs w:val="24"/>
        </w:rPr>
        <w:t xml:space="preserve"> fue omiso en dar respuesta a la solicitud de información presentada por el </w:t>
      </w:r>
      <w:r w:rsidRPr="00BD43B4">
        <w:rPr>
          <w:rFonts w:ascii="Palatino Linotype" w:hAnsi="Palatino Linotype" w:cs="Arial"/>
          <w:b/>
          <w:sz w:val="24"/>
          <w:szCs w:val="24"/>
        </w:rPr>
        <w:t>Recurrente</w:t>
      </w:r>
      <w:r w:rsidRPr="00BD43B4">
        <w:rPr>
          <w:rFonts w:ascii="Palatino Linotype" w:hAnsi="Palatino Linotype" w:cs="Arial"/>
          <w:sz w:val="24"/>
          <w:szCs w:val="24"/>
        </w:rPr>
        <w:t xml:space="preserve">. Derivado de lo anterior, se constituye la figura de la NEGATIVA FICTA, cuya esencia </w:t>
      </w:r>
      <w:r w:rsidRPr="00BD43B4">
        <w:rPr>
          <w:rFonts w:ascii="Palatino Linotype" w:hAnsi="Palatino Linotype" w:cs="Arial"/>
          <w:sz w:val="24"/>
          <w:szCs w:val="24"/>
        </w:rPr>
        <w:lastRenderedPageBreak/>
        <w:t xml:space="preserve">consiste en atribuir un efecto negativo de la autoridad administrativa frente a las instancias y solicitudes que hagan los particulares. </w:t>
      </w:r>
    </w:p>
    <w:p w:rsidR="0020156C" w:rsidRPr="00BD43B4" w:rsidRDefault="0020156C" w:rsidP="00D859CB">
      <w:pPr>
        <w:spacing w:after="0" w:line="360" w:lineRule="auto"/>
        <w:jc w:val="both"/>
        <w:rPr>
          <w:rFonts w:ascii="Palatino Linotype" w:hAnsi="Palatino Linotype" w:cs="Arial"/>
          <w:sz w:val="24"/>
          <w:szCs w:val="24"/>
        </w:rPr>
      </w:pP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b/>
          <w:sz w:val="28"/>
          <w:szCs w:val="24"/>
        </w:rPr>
        <w:t>CUARTO</w:t>
      </w:r>
      <w:r w:rsidRPr="00BD43B4">
        <w:rPr>
          <w:rFonts w:ascii="Palatino Linotype" w:hAnsi="Palatino Linotype" w:cs="Arial"/>
          <w:b/>
          <w:sz w:val="24"/>
          <w:szCs w:val="24"/>
        </w:rPr>
        <w:t xml:space="preserve">. </w:t>
      </w:r>
      <w:r w:rsidRPr="00BD43B4">
        <w:rPr>
          <w:rFonts w:ascii="Palatino Linotype" w:hAnsi="Palatino Linotype" w:cs="Arial"/>
          <w:sz w:val="24"/>
          <w:szCs w:val="24"/>
        </w:rPr>
        <w:t xml:space="preserve">Inconforme ante la falta de respuesta por parte del </w:t>
      </w:r>
      <w:r w:rsidRPr="00BD43B4">
        <w:rPr>
          <w:rFonts w:ascii="Palatino Linotype" w:hAnsi="Palatino Linotype" w:cs="Arial"/>
          <w:b/>
          <w:sz w:val="24"/>
          <w:szCs w:val="24"/>
        </w:rPr>
        <w:t>Sujeto Obligado</w:t>
      </w:r>
      <w:r w:rsidRPr="00BD43B4">
        <w:rPr>
          <w:rFonts w:ascii="Palatino Linotype" w:hAnsi="Palatino Linotype" w:cs="Arial"/>
          <w:sz w:val="24"/>
          <w:szCs w:val="24"/>
        </w:rPr>
        <w:t xml:space="preserve">, el ahora </w:t>
      </w:r>
      <w:r w:rsidRPr="00BD43B4">
        <w:rPr>
          <w:rFonts w:ascii="Palatino Linotype" w:hAnsi="Palatino Linotype" w:cs="Arial"/>
          <w:b/>
          <w:sz w:val="24"/>
          <w:szCs w:val="24"/>
        </w:rPr>
        <w:t>Recurrente</w:t>
      </w:r>
      <w:r w:rsidRPr="00BD43B4">
        <w:rPr>
          <w:rFonts w:ascii="Palatino Linotype" w:hAnsi="Palatino Linotype" w:cs="Arial"/>
          <w:sz w:val="24"/>
          <w:szCs w:val="24"/>
        </w:rPr>
        <w:t xml:space="preserve"> en fecha veintiuno de diciembre de dos mil veintidós, interpuso recurso de revisión, que fue registrado</w:t>
      </w:r>
      <w:r w:rsidRPr="00BD43B4">
        <w:rPr>
          <w:rFonts w:ascii="Palatino Linotype" w:hAnsi="Palatino Linotype" w:cs="Arial"/>
          <w:b/>
          <w:sz w:val="24"/>
          <w:szCs w:val="24"/>
        </w:rPr>
        <w:t xml:space="preserve"> </w:t>
      </w:r>
      <w:r w:rsidRPr="00BD43B4">
        <w:rPr>
          <w:rFonts w:ascii="Palatino Linotype" w:hAnsi="Palatino Linotype" w:cs="Arial"/>
          <w:sz w:val="24"/>
          <w:szCs w:val="24"/>
        </w:rPr>
        <w:t xml:space="preserve">en el sistema electrónico con número de expediente </w:t>
      </w:r>
      <w:r w:rsidRPr="00BD43B4">
        <w:rPr>
          <w:rFonts w:ascii="Palatino Linotype" w:hAnsi="Palatino Linotype" w:cs="Arial"/>
          <w:b/>
          <w:bCs/>
          <w:sz w:val="24"/>
          <w:szCs w:val="24"/>
          <w:lang w:eastAsia="es-MX"/>
        </w:rPr>
        <w:t>0</w:t>
      </w:r>
      <w:r w:rsidR="00C34FBE" w:rsidRPr="00BD43B4">
        <w:rPr>
          <w:rFonts w:ascii="Palatino Linotype" w:hAnsi="Palatino Linotype" w:cs="Arial"/>
          <w:b/>
          <w:bCs/>
          <w:sz w:val="24"/>
          <w:szCs w:val="24"/>
          <w:lang w:eastAsia="es-MX"/>
        </w:rPr>
        <w:t>0345</w:t>
      </w:r>
      <w:r w:rsidRPr="00BD43B4">
        <w:rPr>
          <w:rFonts w:ascii="Palatino Linotype" w:hAnsi="Palatino Linotype" w:cs="Arial"/>
          <w:b/>
          <w:bCs/>
          <w:sz w:val="24"/>
          <w:szCs w:val="24"/>
          <w:lang w:eastAsia="es-MX"/>
        </w:rPr>
        <w:t>/INFOEM/IP/RR/202</w:t>
      </w:r>
      <w:r w:rsidR="00C34FBE" w:rsidRPr="00BD43B4">
        <w:rPr>
          <w:rFonts w:ascii="Palatino Linotype" w:hAnsi="Palatino Linotype" w:cs="Arial"/>
          <w:b/>
          <w:bCs/>
          <w:sz w:val="24"/>
          <w:szCs w:val="24"/>
          <w:lang w:eastAsia="es-MX"/>
        </w:rPr>
        <w:t>3</w:t>
      </w:r>
      <w:r w:rsidRPr="00BD43B4">
        <w:rPr>
          <w:rFonts w:ascii="Palatino Linotype" w:hAnsi="Palatino Linotype" w:cs="Arial"/>
          <w:sz w:val="24"/>
          <w:szCs w:val="24"/>
        </w:rPr>
        <w:t>, aduciendo como acto impugnado y razones o motivos de inconformidad, los siguientes:</w:t>
      </w:r>
    </w:p>
    <w:p w:rsidR="0020156C" w:rsidRPr="00BD43B4" w:rsidRDefault="0020156C" w:rsidP="00D859CB">
      <w:pPr>
        <w:spacing w:after="0" w:line="360" w:lineRule="auto"/>
        <w:jc w:val="both"/>
        <w:rPr>
          <w:rFonts w:ascii="Palatino Linotype" w:hAnsi="Palatino Linotype" w:cs="Arial"/>
          <w:b/>
          <w:sz w:val="24"/>
          <w:szCs w:val="24"/>
        </w:rPr>
      </w:pPr>
    </w:p>
    <w:p w:rsidR="0020156C" w:rsidRPr="00BD43B4" w:rsidRDefault="0020156C" w:rsidP="00D859CB">
      <w:pPr>
        <w:pStyle w:val="Prrafodelista"/>
        <w:spacing w:line="360" w:lineRule="auto"/>
        <w:ind w:left="0"/>
        <w:jc w:val="both"/>
        <w:rPr>
          <w:rFonts w:ascii="Palatino Linotype" w:hAnsi="Palatino Linotype" w:cs="Arial"/>
          <w:b/>
        </w:rPr>
      </w:pPr>
      <w:r w:rsidRPr="00BD43B4">
        <w:rPr>
          <w:rFonts w:ascii="Palatino Linotype" w:hAnsi="Palatino Linotype" w:cs="Arial"/>
          <w:b/>
        </w:rPr>
        <w:t>Acto Impugnado:</w:t>
      </w:r>
    </w:p>
    <w:p w:rsidR="0020156C" w:rsidRPr="00BD43B4" w:rsidRDefault="0020156C" w:rsidP="00D859CB">
      <w:pPr>
        <w:pStyle w:val="Prrafodelista"/>
        <w:spacing w:line="360" w:lineRule="auto"/>
        <w:ind w:left="0"/>
        <w:jc w:val="both"/>
        <w:rPr>
          <w:rFonts w:ascii="Palatino Linotype" w:hAnsi="Palatino Linotype" w:cs="Arial"/>
          <w:b/>
        </w:rPr>
      </w:pPr>
    </w:p>
    <w:p w:rsidR="0020156C" w:rsidRPr="00BD43B4" w:rsidRDefault="0020156C" w:rsidP="00D859CB">
      <w:pPr>
        <w:spacing w:after="0" w:line="240" w:lineRule="auto"/>
        <w:ind w:left="567" w:right="567"/>
        <w:jc w:val="both"/>
        <w:rPr>
          <w:rFonts w:ascii="Palatino Linotype" w:hAnsi="Palatino Linotype"/>
          <w:i/>
          <w:color w:val="000000"/>
        </w:rPr>
      </w:pPr>
      <w:r w:rsidRPr="00BD43B4">
        <w:rPr>
          <w:rFonts w:ascii="Palatino Linotype" w:hAnsi="Palatino Linotype" w:cs="Arial"/>
          <w:i/>
        </w:rPr>
        <w:t>“</w:t>
      </w:r>
      <w:r w:rsidRPr="00BD43B4">
        <w:rPr>
          <w:rFonts w:ascii="Palatino Linotype" w:hAnsi="Palatino Linotype"/>
          <w:i/>
          <w:color w:val="000000"/>
        </w:rPr>
        <w:t>NO ENTREGA INFORMACIÓN” (sic)</w:t>
      </w:r>
    </w:p>
    <w:p w:rsidR="0020156C" w:rsidRPr="00BD43B4" w:rsidRDefault="0020156C" w:rsidP="00D859CB">
      <w:pPr>
        <w:spacing w:after="0" w:line="360" w:lineRule="auto"/>
        <w:jc w:val="both"/>
        <w:rPr>
          <w:rFonts w:ascii="Palatino Linotype" w:hAnsi="Palatino Linotype" w:cs="Arial"/>
          <w:sz w:val="24"/>
          <w:szCs w:val="24"/>
        </w:rPr>
      </w:pPr>
    </w:p>
    <w:p w:rsidR="0020156C" w:rsidRPr="00BD43B4" w:rsidRDefault="0020156C" w:rsidP="00D859CB">
      <w:pPr>
        <w:spacing w:after="0" w:line="360" w:lineRule="auto"/>
        <w:jc w:val="both"/>
        <w:rPr>
          <w:rFonts w:ascii="Palatino Linotype" w:hAnsi="Palatino Linotype" w:cs="Arial"/>
          <w:sz w:val="28"/>
          <w:szCs w:val="24"/>
        </w:rPr>
      </w:pPr>
      <w:r w:rsidRPr="00BD43B4">
        <w:rPr>
          <w:rFonts w:ascii="Palatino Linotype" w:hAnsi="Palatino Linotype" w:cs="Arial"/>
          <w:b/>
          <w:sz w:val="24"/>
        </w:rPr>
        <w:t>Razones o motivos de inconformidad:</w:t>
      </w:r>
    </w:p>
    <w:p w:rsidR="0020156C" w:rsidRPr="00BD43B4" w:rsidRDefault="0020156C" w:rsidP="00D859CB">
      <w:pPr>
        <w:spacing w:after="0" w:line="360" w:lineRule="auto"/>
        <w:jc w:val="both"/>
        <w:rPr>
          <w:rFonts w:ascii="Palatino Linotype" w:hAnsi="Palatino Linotype" w:cs="Arial"/>
          <w:sz w:val="24"/>
          <w:szCs w:val="24"/>
        </w:rPr>
      </w:pPr>
    </w:p>
    <w:p w:rsidR="0020156C" w:rsidRPr="00BD43B4" w:rsidRDefault="0020156C" w:rsidP="00D859CB">
      <w:pPr>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“NO ENTREGA INFORMACIÓN”</w:t>
      </w:r>
    </w:p>
    <w:p w:rsidR="0020156C" w:rsidRPr="00BD43B4" w:rsidRDefault="0020156C" w:rsidP="00D859CB">
      <w:pPr>
        <w:spacing w:after="0" w:line="360" w:lineRule="auto"/>
        <w:ind w:right="49"/>
        <w:jc w:val="both"/>
        <w:rPr>
          <w:rFonts w:ascii="Palatino Linotype" w:eastAsia="Times New Roman" w:hAnsi="Palatino Linotype" w:cs="Arial"/>
          <w:sz w:val="24"/>
          <w:lang w:eastAsia="es-ES"/>
        </w:rPr>
      </w:pPr>
    </w:p>
    <w:p w:rsidR="0020156C" w:rsidRPr="00BD43B4" w:rsidRDefault="0020156C" w:rsidP="00D859CB">
      <w:pPr>
        <w:spacing w:after="0" w:line="360" w:lineRule="auto"/>
        <w:ind w:right="49"/>
        <w:jc w:val="both"/>
        <w:rPr>
          <w:rFonts w:ascii="Palatino Linotype" w:eastAsia="Times New Roman" w:hAnsi="Palatino Linotype" w:cs="Arial"/>
          <w:sz w:val="24"/>
          <w:szCs w:val="24"/>
          <w:lang w:val="es-ES_tradnl" w:eastAsia="es-ES"/>
        </w:rPr>
      </w:pPr>
      <w:r w:rsidRPr="00BD43B4">
        <w:rPr>
          <w:rFonts w:ascii="Palatino Linotype" w:eastAsia="Times New Roman" w:hAnsi="Palatino Linotype" w:cs="Arial"/>
          <w:sz w:val="24"/>
          <w:szCs w:val="24"/>
          <w:lang w:val="es-ES_tradnl" w:eastAsia="es-ES"/>
        </w:rPr>
        <w:t>Recurso de revisión que</w:t>
      </w:r>
      <w:r w:rsidRPr="00BD43B4">
        <w:rPr>
          <w:rFonts w:ascii="Palatino Linotype" w:eastAsia="Times New Roman" w:hAnsi="Palatino Linotype" w:cs="Arial"/>
          <w:sz w:val="24"/>
          <w:szCs w:val="24"/>
          <w:lang w:val="es-ES" w:eastAsia="es-ES"/>
        </w:rPr>
        <w:t xml:space="preserve"> se</w:t>
      </w:r>
      <w:r w:rsidRPr="00BD43B4">
        <w:rPr>
          <w:rFonts w:ascii="Palatino Linotype" w:eastAsia="Times New Roman" w:hAnsi="Palatino Linotype" w:cs="Arial"/>
          <w:sz w:val="24"/>
          <w:szCs w:val="24"/>
          <w:lang w:val="es-ES_tradnl" w:eastAsia="es-ES"/>
        </w:rPr>
        <w:t xml:space="preserve"> envió electrónicamente al Instituto de </w:t>
      </w:r>
      <w:r w:rsidRPr="00BD43B4">
        <w:rPr>
          <w:rFonts w:ascii="Palatino Linotype" w:eastAsia="Arial Unicode MS" w:hAnsi="Palatino Linotype" w:cs="Arial"/>
          <w:sz w:val="24"/>
          <w:szCs w:val="24"/>
          <w:lang w:val="es-ES" w:eastAsia="es-ES"/>
        </w:rPr>
        <w:t>Transparencia</w:t>
      </w:r>
      <w:r w:rsidRPr="00BD43B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D43B4">
        <w:rPr>
          <w:rFonts w:ascii="Palatino Linotype" w:eastAsia="Times New Roman" w:hAnsi="Palatino Linotype" w:cs="Times New Roman"/>
          <w:sz w:val="24"/>
          <w:szCs w:val="24"/>
          <w:lang w:val="es-ES" w:eastAsia="es-ES"/>
        </w:rPr>
        <w:t>Ley de Transparencia y Acceso a la Información Pública del Estado de México y Municipios</w:t>
      </w:r>
      <w:r w:rsidRPr="00BD43B4">
        <w:rPr>
          <w:rFonts w:ascii="Palatino Linotype" w:eastAsia="Times New Roman" w:hAnsi="Palatino Linotype" w:cs="Arial"/>
          <w:sz w:val="24"/>
          <w:szCs w:val="24"/>
          <w:lang w:val="es-ES_tradnl" w:eastAsia="es-ES"/>
        </w:rPr>
        <w:t>, se turnó a través del</w:t>
      </w:r>
      <w:r w:rsidRPr="00BD43B4">
        <w:rPr>
          <w:rFonts w:ascii="Palatino Linotype" w:eastAsia="Arial Unicode MS" w:hAnsi="Palatino Linotype" w:cs="Arial"/>
          <w:sz w:val="24"/>
          <w:szCs w:val="24"/>
          <w:lang w:val="es-ES_tradnl" w:eastAsia="es-ES"/>
        </w:rPr>
        <w:t xml:space="preserve"> </w:t>
      </w:r>
      <w:r w:rsidRPr="00BD43B4">
        <w:rPr>
          <w:rFonts w:ascii="Palatino Linotype" w:eastAsia="Arial Unicode MS" w:hAnsi="Palatino Linotype" w:cs="Arial"/>
          <w:b/>
          <w:sz w:val="24"/>
          <w:szCs w:val="24"/>
          <w:lang w:val="es-ES_tradnl" w:eastAsia="es-ES"/>
        </w:rPr>
        <w:t>SAIMEX</w:t>
      </w:r>
      <w:r w:rsidRPr="00BD43B4">
        <w:rPr>
          <w:rFonts w:ascii="Palatino Linotype" w:eastAsia="Times New Roman" w:hAnsi="Palatino Linotype" w:cs="Times New Roman"/>
          <w:sz w:val="24"/>
          <w:szCs w:val="24"/>
          <w:lang w:val="es-ES" w:eastAsia="es-ES"/>
        </w:rPr>
        <w:t xml:space="preserve"> al </w:t>
      </w:r>
      <w:r w:rsidRPr="00BD43B4">
        <w:rPr>
          <w:rFonts w:ascii="Palatino Linotype" w:eastAsia="Times New Roman" w:hAnsi="Palatino Linotype" w:cs="Arial"/>
          <w:sz w:val="24"/>
          <w:szCs w:val="24"/>
          <w:lang w:val="es-ES_tradnl" w:eastAsia="es-ES"/>
        </w:rPr>
        <w:t xml:space="preserve">Comisionado Presidente </w:t>
      </w:r>
      <w:r w:rsidRPr="00BD43B4">
        <w:rPr>
          <w:rFonts w:ascii="Palatino Linotype" w:eastAsia="Times New Roman" w:hAnsi="Palatino Linotype" w:cs="Arial"/>
          <w:b/>
          <w:sz w:val="24"/>
          <w:szCs w:val="24"/>
          <w:lang w:val="es-ES_tradnl" w:eastAsia="es-ES"/>
        </w:rPr>
        <w:t xml:space="preserve">JOSÉ MARTÍNEZ VILCHIS, </w:t>
      </w:r>
      <w:r w:rsidRPr="00BD43B4">
        <w:rPr>
          <w:rFonts w:ascii="Palatino Linotype" w:eastAsia="Times New Roman" w:hAnsi="Palatino Linotype" w:cs="Arial"/>
          <w:sz w:val="24"/>
          <w:szCs w:val="24"/>
          <w:lang w:val="es-ES_tradnl" w:eastAsia="es-ES"/>
        </w:rPr>
        <w:t>a efecto de que decretara su admisión o desechamiento.</w:t>
      </w:r>
    </w:p>
    <w:p w:rsidR="0020156C" w:rsidRPr="00BD43B4" w:rsidRDefault="0020156C" w:rsidP="00D859CB">
      <w:pPr>
        <w:spacing w:after="0" w:line="360" w:lineRule="auto"/>
        <w:ind w:right="49"/>
        <w:jc w:val="both"/>
        <w:rPr>
          <w:rFonts w:ascii="Palatino Linotype" w:eastAsia="Times New Roman" w:hAnsi="Palatino Linotype" w:cs="Arial"/>
          <w:sz w:val="24"/>
          <w:szCs w:val="24"/>
          <w:lang w:val="es-ES_tradnl" w:eastAsia="es-ES"/>
        </w:rPr>
      </w:pPr>
    </w:p>
    <w:p w:rsidR="0020156C" w:rsidRPr="00BD43B4" w:rsidRDefault="0020156C" w:rsidP="00D859CB">
      <w:pPr>
        <w:spacing w:after="0" w:line="360" w:lineRule="auto"/>
        <w:ind w:right="49"/>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b/>
          <w:sz w:val="28"/>
          <w:szCs w:val="28"/>
          <w:lang w:val="es-ES_tradnl" w:eastAsia="es-ES"/>
        </w:rPr>
        <w:lastRenderedPageBreak/>
        <w:t xml:space="preserve">QUINTO. </w:t>
      </w:r>
      <w:r w:rsidRPr="00BD43B4">
        <w:rPr>
          <w:rFonts w:ascii="Palatino Linotype" w:eastAsia="Times New Roman" w:hAnsi="Palatino Linotype" w:cs="Arial"/>
          <w:sz w:val="24"/>
          <w:szCs w:val="24"/>
          <w:lang w:val="es-ES_tradnl" w:eastAsia="es-ES"/>
        </w:rPr>
        <w:t>E</w:t>
      </w:r>
      <w:r w:rsidRPr="00BD43B4">
        <w:rPr>
          <w:rFonts w:ascii="Palatino Linotype" w:eastAsia="Times New Roman" w:hAnsi="Palatino Linotype" w:cs="Arial"/>
          <w:sz w:val="24"/>
          <w:szCs w:val="24"/>
          <w:lang w:val="es-ES" w:eastAsia="es-ES"/>
        </w:rPr>
        <w:t xml:space="preserve">n fecha </w:t>
      </w:r>
      <w:r w:rsidR="00C34FBE" w:rsidRPr="00BD43B4">
        <w:rPr>
          <w:rFonts w:ascii="Palatino Linotype" w:eastAsia="Times New Roman" w:hAnsi="Palatino Linotype" w:cs="Arial"/>
          <w:sz w:val="24"/>
          <w:szCs w:val="24"/>
          <w:lang w:val="es-ES" w:eastAsia="es-ES"/>
        </w:rPr>
        <w:t>veinticuatro</w:t>
      </w:r>
      <w:r w:rsidRPr="00BD43B4">
        <w:rPr>
          <w:rFonts w:ascii="Palatino Linotype" w:eastAsia="Times New Roman" w:hAnsi="Palatino Linotype" w:cs="Arial"/>
          <w:sz w:val="24"/>
          <w:szCs w:val="24"/>
          <w:lang w:val="es-ES" w:eastAsia="es-ES"/>
        </w:rPr>
        <w:t xml:space="preserve"> de enero de dos mil veintitrés, atento a lo dispuesto en el </w:t>
      </w:r>
      <w:r w:rsidRPr="00BD43B4">
        <w:rPr>
          <w:rFonts w:ascii="Palatino Linotype" w:eastAsia="Times New Roman" w:hAnsi="Palatino Linotype" w:cs="Arial"/>
          <w:sz w:val="24"/>
          <w:szCs w:val="24"/>
          <w:lang w:val="es-ES_tradnl" w:eastAsia="es-ES"/>
        </w:rPr>
        <w:t>artículo</w:t>
      </w:r>
      <w:r w:rsidRPr="00BD43B4">
        <w:rPr>
          <w:rFonts w:ascii="Palatino Linotype" w:eastAsia="Times New Roman" w:hAnsi="Palatino Linotype" w:cs="Arial"/>
          <w:sz w:val="24"/>
          <w:szCs w:val="24"/>
          <w:lang w:val="es-ES" w:eastAsia="es-ES"/>
        </w:rPr>
        <w:t xml:space="preserve"> 185 fracciones I, II y IV </w:t>
      </w:r>
      <w:r w:rsidRPr="00BD43B4">
        <w:rPr>
          <w:rFonts w:ascii="Palatino Linotype" w:eastAsia="Times New Roman" w:hAnsi="Palatino Linotype" w:cs="Arial"/>
          <w:sz w:val="24"/>
          <w:szCs w:val="24"/>
          <w:lang w:val="es-ES_tradnl" w:eastAsia="es-ES"/>
        </w:rPr>
        <w:t xml:space="preserve">de la </w:t>
      </w:r>
      <w:r w:rsidRPr="00BD43B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BD43B4">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20156C" w:rsidRPr="00BD43B4" w:rsidRDefault="0020156C" w:rsidP="00D859CB">
      <w:pPr>
        <w:spacing w:after="0" w:line="360" w:lineRule="auto"/>
        <w:jc w:val="both"/>
        <w:rPr>
          <w:rFonts w:ascii="Palatino Linotype" w:hAnsi="Palatino Linotype" w:cs="Arial"/>
          <w:sz w:val="24"/>
          <w:szCs w:val="28"/>
          <w:lang w:val="es-ES"/>
        </w:rPr>
      </w:pP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b/>
          <w:sz w:val="28"/>
          <w:szCs w:val="28"/>
        </w:rPr>
        <w:t xml:space="preserve">SEXTO. </w:t>
      </w:r>
      <w:r w:rsidRPr="00BD43B4">
        <w:rPr>
          <w:rFonts w:ascii="Palatino Linotype" w:hAnsi="Palatino Linotype" w:cs="Arial"/>
          <w:sz w:val="24"/>
          <w:szCs w:val="24"/>
        </w:rPr>
        <w:t xml:space="preserve">Una vez abierta la etapa de instrucción, se advierte que el </w:t>
      </w:r>
      <w:r w:rsidRPr="00BD43B4">
        <w:rPr>
          <w:rFonts w:ascii="Palatino Linotype" w:hAnsi="Palatino Linotype" w:cs="Arial"/>
          <w:b/>
          <w:sz w:val="24"/>
          <w:szCs w:val="24"/>
        </w:rPr>
        <w:t>Sujeto Obligado</w:t>
      </w:r>
      <w:r w:rsidRPr="00BD43B4">
        <w:rPr>
          <w:rFonts w:ascii="Palatino Linotype" w:hAnsi="Palatino Linotype" w:cs="Arial"/>
          <w:sz w:val="24"/>
          <w:szCs w:val="24"/>
        </w:rPr>
        <w:t xml:space="preserve"> rindió su informe justificado por medio de</w:t>
      </w:r>
      <w:r w:rsidR="00C34FBE" w:rsidRPr="00BD43B4">
        <w:rPr>
          <w:rFonts w:ascii="Palatino Linotype" w:hAnsi="Palatino Linotype" w:cs="Arial"/>
          <w:sz w:val="24"/>
          <w:szCs w:val="24"/>
        </w:rPr>
        <w:t xml:space="preserve"> </w:t>
      </w:r>
      <w:r w:rsidRPr="00BD43B4">
        <w:rPr>
          <w:rFonts w:ascii="Palatino Linotype" w:hAnsi="Palatino Linotype" w:cs="Arial"/>
          <w:sz w:val="24"/>
          <w:szCs w:val="24"/>
        </w:rPr>
        <w:t>l</w:t>
      </w:r>
      <w:r w:rsidR="00C34FBE" w:rsidRPr="00BD43B4">
        <w:rPr>
          <w:rFonts w:ascii="Palatino Linotype" w:hAnsi="Palatino Linotype" w:cs="Arial"/>
          <w:sz w:val="24"/>
          <w:szCs w:val="24"/>
        </w:rPr>
        <w:t>os</w:t>
      </w:r>
      <w:r w:rsidRPr="00BD43B4">
        <w:rPr>
          <w:rFonts w:ascii="Palatino Linotype" w:hAnsi="Palatino Linotype" w:cs="Arial"/>
          <w:sz w:val="24"/>
          <w:szCs w:val="24"/>
        </w:rPr>
        <w:t xml:space="preserve"> documento</w:t>
      </w:r>
      <w:r w:rsidR="00C34FBE" w:rsidRPr="00BD43B4">
        <w:rPr>
          <w:rFonts w:ascii="Palatino Linotype" w:hAnsi="Palatino Linotype" w:cs="Arial"/>
          <w:sz w:val="24"/>
          <w:szCs w:val="24"/>
        </w:rPr>
        <w:t>s</w:t>
      </w:r>
      <w:r w:rsidRPr="00BD43B4">
        <w:rPr>
          <w:rFonts w:ascii="Palatino Linotype" w:hAnsi="Palatino Linotype" w:cs="Arial"/>
          <w:sz w:val="24"/>
          <w:szCs w:val="24"/>
        </w:rPr>
        <w:t xml:space="preserve"> electrónico</w:t>
      </w:r>
      <w:r w:rsidR="00C34FBE" w:rsidRPr="00BD43B4">
        <w:rPr>
          <w:rFonts w:ascii="Palatino Linotype" w:hAnsi="Palatino Linotype" w:cs="Arial"/>
          <w:sz w:val="24"/>
          <w:szCs w:val="24"/>
        </w:rPr>
        <w:t>s</w:t>
      </w:r>
      <w:r w:rsidRPr="00BD43B4">
        <w:rPr>
          <w:rFonts w:ascii="Palatino Linotype" w:hAnsi="Palatino Linotype" w:cs="Arial"/>
          <w:sz w:val="24"/>
          <w:szCs w:val="24"/>
        </w:rPr>
        <w:t xml:space="preserve"> “</w:t>
      </w:r>
      <w:r w:rsidR="00C34FBE" w:rsidRPr="00BD43B4">
        <w:rPr>
          <w:rFonts w:ascii="Palatino Linotype" w:hAnsi="Palatino Linotype" w:cs="Arial"/>
          <w:b/>
          <w:i/>
          <w:sz w:val="24"/>
          <w:szCs w:val="24"/>
        </w:rPr>
        <w:t>respuesta de solicitud 1403-22R.pdf</w:t>
      </w:r>
      <w:r w:rsidR="00C34FBE" w:rsidRPr="00BD43B4">
        <w:rPr>
          <w:rFonts w:ascii="Palatino Linotype" w:hAnsi="Palatino Linotype" w:cs="Arial"/>
          <w:sz w:val="24"/>
          <w:szCs w:val="24"/>
        </w:rPr>
        <w:t xml:space="preserve"> y </w:t>
      </w:r>
      <w:r w:rsidR="00C34FBE" w:rsidRPr="00BD43B4">
        <w:rPr>
          <w:rFonts w:ascii="Palatino Linotype" w:hAnsi="Palatino Linotype" w:cs="Arial"/>
          <w:b/>
          <w:i/>
          <w:sz w:val="24"/>
          <w:szCs w:val="24"/>
        </w:rPr>
        <w:t>Anexo 1403.pdf</w:t>
      </w:r>
      <w:r w:rsidRPr="00BD43B4">
        <w:rPr>
          <w:rFonts w:ascii="Palatino Linotype" w:hAnsi="Palatino Linotype" w:cs="Arial"/>
          <w:sz w:val="24"/>
          <w:szCs w:val="24"/>
        </w:rPr>
        <w:t xml:space="preserve">”, </w:t>
      </w:r>
      <w:r w:rsidR="00C34FBE" w:rsidRPr="00BD43B4">
        <w:rPr>
          <w:rFonts w:ascii="Palatino Linotype" w:hAnsi="Palatino Linotype" w:cs="Arial"/>
          <w:sz w:val="24"/>
          <w:szCs w:val="24"/>
        </w:rPr>
        <w:t>los</w:t>
      </w:r>
      <w:r w:rsidRPr="00BD43B4">
        <w:rPr>
          <w:rFonts w:ascii="Palatino Linotype" w:hAnsi="Palatino Linotype" w:cs="Arial"/>
          <w:sz w:val="24"/>
          <w:szCs w:val="24"/>
        </w:rPr>
        <w:t xml:space="preserve"> cual</w:t>
      </w:r>
      <w:r w:rsidR="00C34FBE" w:rsidRPr="00BD43B4">
        <w:rPr>
          <w:rFonts w:ascii="Palatino Linotype" w:hAnsi="Palatino Linotype" w:cs="Arial"/>
          <w:sz w:val="24"/>
          <w:szCs w:val="24"/>
        </w:rPr>
        <w:t>es</w:t>
      </w:r>
      <w:r w:rsidRPr="00BD43B4">
        <w:rPr>
          <w:rFonts w:ascii="Palatino Linotype" w:hAnsi="Palatino Linotype" w:cs="Arial"/>
          <w:sz w:val="24"/>
          <w:szCs w:val="24"/>
        </w:rPr>
        <w:t xml:space="preserve"> fue</w:t>
      </w:r>
      <w:r w:rsidR="00C34FBE" w:rsidRPr="00BD43B4">
        <w:rPr>
          <w:rFonts w:ascii="Palatino Linotype" w:hAnsi="Palatino Linotype" w:cs="Arial"/>
          <w:sz w:val="24"/>
          <w:szCs w:val="24"/>
        </w:rPr>
        <w:t>ron</w:t>
      </w:r>
      <w:r w:rsidRPr="00BD43B4">
        <w:rPr>
          <w:rFonts w:ascii="Palatino Linotype" w:hAnsi="Palatino Linotype" w:cs="Arial"/>
          <w:sz w:val="24"/>
          <w:szCs w:val="24"/>
        </w:rPr>
        <w:t xml:space="preserve"> puesto</w:t>
      </w:r>
      <w:r w:rsidR="00C34FBE" w:rsidRPr="00BD43B4">
        <w:rPr>
          <w:rFonts w:ascii="Palatino Linotype" w:hAnsi="Palatino Linotype" w:cs="Arial"/>
          <w:sz w:val="24"/>
          <w:szCs w:val="24"/>
        </w:rPr>
        <w:t>s</w:t>
      </w:r>
      <w:r w:rsidRPr="00BD43B4">
        <w:rPr>
          <w:rFonts w:ascii="Palatino Linotype" w:hAnsi="Palatino Linotype" w:cs="Arial"/>
          <w:sz w:val="24"/>
          <w:szCs w:val="24"/>
        </w:rPr>
        <w:t xml:space="preserve"> a la vista del </w:t>
      </w:r>
      <w:r w:rsidRPr="00BD43B4">
        <w:rPr>
          <w:rFonts w:ascii="Palatino Linotype" w:hAnsi="Palatino Linotype" w:cs="Arial"/>
          <w:b/>
          <w:sz w:val="24"/>
          <w:szCs w:val="24"/>
        </w:rPr>
        <w:t>Recurrente</w:t>
      </w:r>
      <w:r w:rsidRPr="00BD43B4">
        <w:rPr>
          <w:rFonts w:ascii="Palatino Linotype" w:hAnsi="Palatino Linotype" w:cs="Arial"/>
          <w:sz w:val="24"/>
          <w:szCs w:val="24"/>
        </w:rPr>
        <w:t>, a efecto de que presentara las manifestaciones que a sus intereses conviniera.</w:t>
      </w:r>
    </w:p>
    <w:p w:rsidR="0020156C" w:rsidRPr="00BD43B4" w:rsidRDefault="0020156C" w:rsidP="00D859CB">
      <w:pPr>
        <w:spacing w:after="0" w:line="360" w:lineRule="auto"/>
        <w:jc w:val="both"/>
        <w:rPr>
          <w:rFonts w:ascii="Palatino Linotype" w:hAnsi="Palatino Linotype" w:cs="Arial"/>
          <w:sz w:val="24"/>
          <w:szCs w:val="24"/>
        </w:rPr>
      </w:pP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BD43B4">
        <w:rPr>
          <w:rFonts w:ascii="Palatino Linotype" w:hAnsi="Palatino Linotype" w:cs="Arial"/>
          <w:b/>
          <w:sz w:val="24"/>
          <w:szCs w:val="24"/>
        </w:rPr>
        <w:t>Recurrente</w:t>
      </w:r>
      <w:r w:rsidRPr="00BD43B4">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20156C" w:rsidRPr="00BD43B4" w:rsidRDefault="0020156C" w:rsidP="00D859CB">
      <w:pPr>
        <w:spacing w:after="0" w:line="360" w:lineRule="auto"/>
        <w:jc w:val="both"/>
        <w:rPr>
          <w:rFonts w:ascii="Palatino Linotype" w:hAnsi="Palatino Linotype" w:cs="Arial"/>
          <w:sz w:val="24"/>
          <w:szCs w:val="24"/>
        </w:rPr>
      </w:pP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b/>
          <w:sz w:val="28"/>
          <w:szCs w:val="28"/>
        </w:rPr>
        <w:t xml:space="preserve">SÉPTIMO. </w:t>
      </w:r>
      <w:r w:rsidRPr="00BD43B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A78CA" w:rsidRPr="00BD43B4">
        <w:rPr>
          <w:rFonts w:ascii="Palatino Linotype" w:hAnsi="Palatino Linotype" w:cs="Arial"/>
          <w:sz w:val="24"/>
          <w:szCs w:val="24"/>
        </w:rPr>
        <w:t xml:space="preserve">diez de febrero </w:t>
      </w:r>
      <w:r w:rsidRPr="00BD43B4">
        <w:rPr>
          <w:rFonts w:ascii="Palatino Linotype" w:hAnsi="Palatino Linotype" w:cs="Arial"/>
          <w:sz w:val="24"/>
          <w:szCs w:val="24"/>
        </w:rPr>
        <w:t xml:space="preserve">de dos mil veintitrés, en términos del artículo 185 fracción VI de la Ley de Transparencia </w:t>
      </w:r>
      <w:r w:rsidRPr="00BD43B4">
        <w:rPr>
          <w:rFonts w:ascii="Palatino Linotype" w:hAnsi="Palatino Linotype" w:cs="Arial"/>
          <w:sz w:val="24"/>
          <w:szCs w:val="24"/>
        </w:rPr>
        <w:lastRenderedPageBreak/>
        <w:t>y Acceso a la Información Pública del Estado de México y Municipios, ordenándose turnar los expedientes a la resolución que en derecho proceda.</w:t>
      </w:r>
    </w:p>
    <w:p w:rsidR="0020156C" w:rsidRPr="00BD43B4" w:rsidRDefault="0020156C" w:rsidP="00D859CB">
      <w:pPr>
        <w:spacing w:after="0" w:line="360" w:lineRule="auto"/>
        <w:jc w:val="both"/>
        <w:rPr>
          <w:rFonts w:ascii="Palatino Linotype" w:hAnsi="Palatino Linotype" w:cs="Arial"/>
          <w:sz w:val="24"/>
          <w:szCs w:val="24"/>
        </w:rPr>
      </w:pP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b/>
          <w:sz w:val="28"/>
          <w:szCs w:val="28"/>
        </w:rPr>
        <w:t>OCTAVO</w:t>
      </w:r>
      <w:r w:rsidRPr="00BD43B4">
        <w:rPr>
          <w:rFonts w:ascii="Palatino Linotype" w:hAnsi="Palatino Linotype" w:cs="Arial"/>
          <w:sz w:val="24"/>
          <w:szCs w:val="24"/>
        </w:rPr>
        <w:t xml:space="preserve"> De las constancias que integran el expediente electrónico , se advierte que ha transcurrido el término de Ley, para la emisión de la resolución en el presente recurso de revisión, por lo que en fecha diecisiete de </w:t>
      </w:r>
      <w:r w:rsidR="00FA78CA" w:rsidRPr="00BD43B4">
        <w:rPr>
          <w:rFonts w:ascii="Palatino Linotype" w:hAnsi="Palatino Linotype" w:cs="Arial"/>
          <w:sz w:val="24"/>
          <w:szCs w:val="24"/>
        </w:rPr>
        <w:t>marzo</w:t>
      </w:r>
      <w:r w:rsidRPr="00BD43B4">
        <w:rPr>
          <w:rFonts w:ascii="Palatino Linotype" w:hAnsi="Palatino Linotype" w:cs="Arial"/>
          <w:sz w:val="24"/>
          <w:szCs w:val="24"/>
        </w:rPr>
        <w:t xml:space="preserve">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0156C" w:rsidRPr="00BD43B4" w:rsidRDefault="0020156C" w:rsidP="00D859CB">
      <w:pPr>
        <w:spacing w:after="0" w:line="360" w:lineRule="auto"/>
        <w:jc w:val="both"/>
        <w:rPr>
          <w:rFonts w:ascii="Palatino Linotype" w:hAnsi="Palatino Linotype" w:cs="Arial"/>
          <w:sz w:val="24"/>
          <w:szCs w:val="24"/>
        </w:rPr>
      </w:pPr>
    </w:p>
    <w:p w:rsidR="0020156C" w:rsidRPr="00BD43B4" w:rsidRDefault="0020156C" w:rsidP="00D859CB">
      <w:pPr>
        <w:spacing w:after="0" w:line="360" w:lineRule="auto"/>
        <w:jc w:val="center"/>
        <w:rPr>
          <w:rFonts w:ascii="Palatino Linotype" w:hAnsi="Palatino Linotype" w:cs="Arial"/>
          <w:sz w:val="24"/>
          <w:szCs w:val="24"/>
        </w:rPr>
      </w:pPr>
      <w:r w:rsidRPr="00BD43B4">
        <w:rPr>
          <w:rFonts w:ascii="Palatino Linotype" w:hAnsi="Palatino Linotype" w:cs="Arial"/>
          <w:b/>
          <w:sz w:val="28"/>
          <w:szCs w:val="24"/>
        </w:rPr>
        <w:t xml:space="preserve">C O N S I D E R A N D O </w:t>
      </w:r>
    </w:p>
    <w:p w:rsidR="0020156C" w:rsidRPr="00BD43B4" w:rsidRDefault="0020156C" w:rsidP="00D859CB">
      <w:pPr>
        <w:spacing w:after="0" w:line="360" w:lineRule="auto"/>
        <w:jc w:val="center"/>
        <w:rPr>
          <w:rFonts w:ascii="Palatino Linotype" w:hAnsi="Palatino Linotype" w:cs="Arial"/>
          <w:sz w:val="24"/>
          <w:szCs w:val="24"/>
        </w:rPr>
      </w:pPr>
    </w:p>
    <w:p w:rsidR="0020156C" w:rsidRPr="00BD43B4" w:rsidRDefault="0020156C" w:rsidP="00D859CB">
      <w:pPr>
        <w:spacing w:after="0" w:line="360" w:lineRule="auto"/>
        <w:jc w:val="both"/>
        <w:rPr>
          <w:rFonts w:ascii="Palatino Linotype" w:hAnsi="Palatino Linotype" w:cs="Arial"/>
          <w:sz w:val="28"/>
          <w:szCs w:val="28"/>
        </w:rPr>
      </w:pPr>
      <w:r w:rsidRPr="00BD43B4">
        <w:rPr>
          <w:rFonts w:ascii="Palatino Linotype" w:hAnsi="Palatino Linotype" w:cs="Arial"/>
          <w:b/>
          <w:sz w:val="28"/>
          <w:szCs w:val="28"/>
        </w:rPr>
        <w:t xml:space="preserve">PRIMERO. </w:t>
      </w:r>
      <w:r w:rsidRPr="00BD43B4">
        <w:rPr>
          <w:rFonts w:ascii="Palatino Linotype" w:hAnsi="Palatino Linotype" w:cs="Arial"/>
          <w:b/>
          <w:sz w:val="26"/>
          <w:szCs w:val="26"/>
        </w:rPr>
        <w:t>De la competencia</w:t>
      </w:r>
      <w:r w:rsidRPr="00BD43B4">
        <w:rPr>
          <w:rFonts w:ascii="Palatino Linotype" w:hAnsi="Palatino Linotype" w:cs="Arial"/>
          <w:sz w:val="26"/>
          <w:szCs w:val="26"/>
        </w:rPr>
        <w:t>.</w:t>
      </w: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BD43B4">
        <w:rPr>
          <w:rFonts w:ascii="Palatino Linotype" w:hAnsi="Palatino Linotype" w:cs="Arial"/>
          <w:b/>
          <w:sz w:val="24"/>
          <w:szCs w:val="24"/>
        </w:rPr>
        <w:t>Recurrente</w:t>
      </w:r>
      <w:r w:rsidRPr="00BD43B4">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BD43B4">
        <w:rPr>
          <w:rFonts w:ascii="Palatino Linotype" w:hAnsi="Palatino Linotype" w:cs="Arial"/>
          <w:sz w:val="24"/>
          <w:szCs w:val="24"/>
        </w:rPr>
        <w:lastRenderedPageBreak/>
        <w:t>del Instituto de Transparencia, Acceso a la Información Pública y Protección de Datos Personales del Estado de México y Municipios.</w:t>
      </w:r>
    </w:p>
    <w:p w:rsidR="0020156C" w:rsidRPr="00BD43B4" w:rsidRDefault="0020156C" w:rsidP="00D859CB">
      <w:pPr>
        <w:spacing w:after="0" w:line="360" w:lineRule="auto"/>
        <w:jc w:val="both"/>
        <w:rPr>
          <w:rFonts w:ascii="Palatino Linotype" w:hAnsi="Palatino Linotype" w:cs="Arial"/>
          <w:sz w:val="24"/>
          <w:szCs w:val="24"/>
        </w:rPr>
      </w:pPr>
    </w:p>
    <w:p w:rsidR="0020156C" w:rsidRPr="00BD43B4" w:rsidRDefault="0020156C" w:rsidP="00D859CB">
      <w:pPr>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b/>
          <w:sz w:val="28"/>
          <w:szCs w:val="28"/>
        </w:rPr>
      </w:pPr>
      <w:r w:rsidRPr="00BD43B4">
        <w:rPr>
          <w:rFonts w:ascii="Palatino Linotype" w:hAnsi="Palatino Linotype" w:cs="Arial"/>
          <w:b/>
          <w:sz w:val="28"/>
          <w:szCs w:val="28"/>
        </w:rPr>
        <w:t xml:space="preserve">SEGUNDO. </w:t>
      </w:r>
      <w:r w:rsidRPr="00BD43B4">
        <w:rPr>
          <w:rFonts w:ascii="Palatino Linotype" w:hAnsi="Palatino Linotype" w:cs="Arial"/>
          <w:b/>
          <w:sz w:val="26"/>
          <w:szCs w:val="26"/>
        </w:rPr>
        <w:t>Alcance del recurso de revisión.</w:t>
      </w:r>
      <w:r w:rsidRPr="00BD43B4">
        <w:rPr>
          <w:rFonts w:ascii="Palatino Linotype" w:hAnsi="Palatino Linotype" w:cs="Arial"/>
          <w:b/>
          <w:sz w:val="28"/>
          <w:szCs w:val="28"/>
        </w:rPr>
        <w:t xml:space="preserve"> </w:t>
      </w: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BD43B4">
        <w:rPr>
          <w:rFonts w:ascii="Palatino Linotype" w:eastAsia="Times New Roman" w:hAnsi="Palatino Linotype" w:cs="Arial"/>
          <w:i/>
          <w:lang w:val="es-ES" w:eastAsia="es-ES"/>
        </w:rPr>
        <w:t>“</w:t>
      </w:r>
      <w:r w:rsidRPr="00BD43B4">
        <w:rPr>
          <w:rFonts w:ascii="Palatino Linotype" w:eastAsia="Times New Roman" w:hAnsi="Palatino Linotype" w:cs="Arial"/>
          <w:b/>
          <w:i/>
          <w:lang w:val="es-ES" w:eastAsia="es-ES"/>
        </w:rPr>
        <w:t>Artículo 163.</w:t>
      </w:r>
      <w:r w:rsidRPr="00BD43B4">
        <w:rPr>
          <w:rFonts w:ascii="Palatino Linotype" w:eastAsia="Times New Roman" w:hAnsi="Palatino Linotype" w:cs="Arial"/>
          <w:i/>
          <w:lang w:val="es-ES" w:eastAsia="es-ES"/>
        </w:rPr>
        <w:t xml:space="preserve"> </w:t>
      </w:r>
      <w:r w:rsidRPr="00BD43B4">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20156C" w:rsidRPr="00BD43B4" w:rsidRDefault="0020156C" w:rsidP="00D859C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BD43B4">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0156C" w:rsidRPr="00BD43B4" w:rsidRDefault="0020156C" w:rsidP="00D859CB">
      <w:pPr>
        <w:autoSpaceDE w:val="0"/>
        <w:autoSpaceDN w:val="0"/>
        <w:adjustRightInd w:val="0"/>
        <w:spacing w:after="0" w:line="276" w:lineRule="auto"/>
        <w:ind w:left="567" w:right="567"/>
        <w:jc w:val="right"/>
        <w:rPr>
          <w:rFonts w:ascii="Palatino Linotype" w:eastAsia="Times New Roman" w:hAnsi="Palatino Linotype" w:cs="Arial"/>
          <w:lang w:val="es-ES" w:eastAsia="es-ES"/>
        </w:rPr>
      </w:pPr>
      <w:r w:rsidRPr="00BD43B4">
        <w:rPr>
          <w:rFonts w:ascii="Palatino Linotype" w:eastAsia="Times New Roman" w:hAnsi="Palatino Linotype" w:cs="Arial"/>
          <w:lang w:val="es-ES" w:eastAsia="es-ES"/>
        </w:rPr>
        <w:t>(Énfasis añadido)</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lastRenderedPageBreak/>
        <w:t xml:space="preserve">De la interpretación al precepto legal inserto, se advierte que el plazo que les asiste a los </w:t>
      </w:r>
      <w:r w:rsidRPr="00BD43B4">
        <w:rPr>
          <w:rFonts w:ascii="Palatino Linotype" w:hAnsi="Palatino Linotype" w:cs="Arial"/>
          <w:b/>
          <w:sz w:val="24"/>
          <w:szCs w:val="24"/>
        </w:rPr>
        <w:t>sujetos</w:t>
      </w:r>
      <w:r w:rsidRPr="00BD43B4">
        <w:rPr>
          <w:rFonts w:ascii="Palatino Linotype" w:hAnsi="Palatino Linotype" w:cs="Arial"/>
          <w:sz w:val="24"/>
          <w:szCs w:val="24"/>
        </w:rPr>
        <w:t xml:space="preserve"> </w:t>
      </w:r>
      <w:r w:rsidRPr="00BD43B4">
        <w:rPr>
          <w:rFonts w:ascii="Palatino Linotype" w:hAnsi="Palatino Linotype" w:cs="Arial"/>
          <w:b/>
          <w:sz w:val="24"/>
          <w:szCs w:val="24"/>
        </w:rPr>
        <w:t>obligados</w:t>
      </w:r>
      <w:r w:rsidRPr="00BD43B4">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 xml:space="preserve">Se constituye la figura jurídica de la </w:t>
      </w:r>
      <w:r w:rsidRPr="00BD43B4">
        <w:rPr>
          <w:rFonts w:ascii="Palatino Linotype" w:hAnsi="Palatino Linotype" w:cs="Arial"/>
          <w:b/>
          <w:i/>
          <w:sz w:val="24"/>
          <w:szCs w:val="24"/>
        </w:rPr>
        <w:t>NEGATIVA FICTA</w:t>
      </w:r>
      <w:r w:rsidRPr="00BD43B4">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D43B4">
        <w:rPr>
          <w:rFonts w:ascii="Palatino Linotype" w:eastAsia="Times New Roman" w:hAnsi="Palatino Linotype" w:cs="Arial"/>
          <w:i/>
          <w:lang w:val="es-ES" w:eastAsia="es-ES"/>
        </w:rPr>
        <w:t>“</w:t>
      </w:r>
      <w:r w:rsidRPr="00BD43B4">
        <w:rPr>
          <w:rFonts w:ascii="Palatino Linotype" w:eastAsia="Times New Roman" w:hAnsi="Palatino Linotype" w:cs="Arial"/>
          <w:b/>
          <w:i/>
          <w:lang w:val="es-ES" w:eastAsia="es-ES"/>
        </w:rPr>
        <w:t>Artículo 178.</w:t>
      </w:r>
      <w:r w:rsidRPr="00BD43B4">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0156C" w:rsidRPr="00BD43B4" w:rsidRDefault="0020156C" w:rsidP="00D859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0156C" w:rsidRPr="00BD43B4" w:rsidRDefault="0020156C" w:rsidP="00D859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D43B4">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BD43B4">
        <w:rPr>
          <w:rFonts w:ascii="Palatino Linotype" w:eastAsia="Times New Roman" w:hAnsi="Palatino Linotype" w:cs="Arial"/>
          <w:i/>
          <w:lang w:val="es-ES" w:eastAsia="es-ES"/>
        </w:rPr>
        <w:t>, acompañado con el documento que pruebe la fecha en que presentó la solicitud.</w:t>
      </w:r>
    </w:p>
    <w:p w:rsidR="0020156C" w:rsidRPr="00BD43B4" w:rsidRDefault="0020156C" w:rsidP="00D859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0156C" w:rsidRPr="00BD43B4" w:rsidRDefault="0020156C" w:rsidP="00D859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D43B4">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20156C" w:rsidRPr="00BD43B4" w:rsidRDefault="0020156C" w:rsidP="00D859C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0156C" w:rsidRPr="00BD43B4" w:rsidRDefault="0020156C" w:rsidP="00D859C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D43B4">
        <w:rPr>
          <w:rFonts w:ascii="Palatino Linotype" w:eastAsia="Times New Roman" w:hAnsi="Palatino Linotype" w:cs="Arial"/>
          <w:lang w:val="es-ES" w:eastAsia="es-ES"/>
        </w:rPr>
        <w:t>(Énfasis añadido)</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D43B4">
        <w:rPr>
          <w:rFonts w:ascii="Palatino Linotype" w:hAnsi="Palatino Linotype" w:cs="Arial"/>
          <w:b/>
          <w:sz w:val="24"/>
          <w:szCs w:val="24"/>
        </w:rPr>
        <w:t>Sujeto Obligado</w:t>
      </w:r>
      <w:r w:rsidRPr="00BD43B4">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i/>
          <w:szCs w:val="24"/>
        </w:rPr>
      </w:pPr>
      <w:r w:rsidRPr="00BD43B4">
        <w:rPr>
          <w:rFonts w:ascii="Palatino Linotype" w:hAnsi="Palatino Linotype" w:cs="Arial"/>
          <w:i/>
          <w:szCs w:val="24"/>
        </w:rPr>
        <w:t>“</w:t>
      </w:r>
      <w:r w:rsidRPr="00BD43B4">
        <w:rPr>
          <w:rFonts w:ascii="Palatino Linotype" w:hAnsi="Palatino Linotype" w:cs="Arial"/>
          <w:b/>
          <w:i/>
          <w:szCs w:val="24"/>
        </w:rPr>
        <w:t>Artículo 180</w:t>
      </w:r>
      <w:r w:rsidRPr="00BD43B4">
        <w:rPr>
          <w:rFonts w:ascii="Palatino Linotype" w:hAnsi="Palatino Linotype" w:cs="Arial"/>
          <w:i/>
          <w:szCs w:val="24"/>
        </w:rPr>
        <w:t xml:space="preserve">. El recurso de revisión contendrá: </w:t>
      </w: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i/>
          <w:szCs w:val="24"/>
        </w:rPr>
      </w:pPr>
      <w:r w:rsidRPr="00BD43B4">
        <w:rPr>
          <w:rFonts w:ascii="Palatino Linotype" w:hAnsi="Palatino Linotype" w:cs="Arial"/>
          <w:b/>
          <w:i/>
          <w:szCs w:val="24"/>
        </w:rPr>
        <w:t>I</w:t>
      </w:r>
      <w:r w:rsidRPr="00BD43B4">
        <w:rPr>
          <w:rFonts w:ascii="Palatino Linotype" w:hAnsi="Palatino Linotype" w:cs="Arial"/>
          <w:i/>
          <w:szCs w:val="24"/>
        </w:rPr>
        <w:t xml:space="preserve">. El Sujeto Obligado ante la cual se presentó la solicitud; </w:t>
      </w: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i/>
          <w:szCs w:val="24"/>
        </w:rPr>
      </w:pPr>
      <w:r w:rsidRPr="00BD43B4">
        <w:rPr>
          <w:rFonts w:ascii="Palatino Linotype" w:hAnsi="Palatino Linotype" w:cs="Arial"/>
          <w:b/>
          <w:i/>
          <w:szCs w:val="24"/>
        </w:rPr>
        <w:t>II</w:t>
      </w:r>
      <w:r w:rsidRPr="00BD43B4">
        <w:rPr>
          <w:rFonts w:ascii="Palatino Linotype" w:hAnsi="Palatino Linotype" w:cs="Arial"/>
          <w:i/>
          <w:szCs w:val="24"/>
        </w:rPr>
        <w:t xml:space="preserve">. </w:t>
      </w:r>
      <w:r w:rsidRPr="00BD43B4">
        <w:rPr>
          <w:rFonts w:ascii="Palatino Linotype" w:hAnsi="Palatino Linotype" w:cs="Arial"/>
          <w:i/>
          <w:szCs w:val="24"/>
          <w:u w:val="single"/>
        </w:rPr>
        <w:t>El nombre del solicitante</w:t>
      </w:r>
      <w:r w:rsidRPr="00BD43B4">
        <w:rPr>
          <w:rFonts w:ascii="Palatino Linotype" w:hAnsi="Palatino Linotype" w:cs="Arial"/>
          <w:i/>
          <w:szCs w:val="24"/>
        </w:rPr>
        <w:t xml:space="preserve"> que recurre o de su representante y, en su caso, del tercero interesado, así como la dirección o medio que señale para recibir notificaciones; </w:t>
      </w: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i/>
          <w:szCs w:val="24"/>
        </w:rPr>
      </w:pPr>
      <w:r w:rsidRPr="00BD43B4">
        <w:rPr>
          <w:rFonts w:ascii="Palatino Linotype" w:hAnsi="Palatino Linotype" w:cs="Arial"/>
          <w:b/>
          <w:i/>
          <w:szCs w:val="24"/>
        </w:rPr>
        <w:t>III</w:t>
      </w:r>
      <w:r w:rsidRPr="00BD43B4">
        <w:rPr>
          <w:rFonts w:ascii="Palatino Linotype" w:hAnsi="Palatino Linotype" w:cs="Arial"/>
          <w:i/>
          <w:szCs w:val="24"/>
        </w:rPr>
        <w:t xml:space="preserve">. El número de folio de respuesta de la solicitud de acceso; </w:t>
      </w: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i/>
          <w:szCs w:val="24"/>
        </w:rPr>
      </w:pPr>
      <w:r w:rsidRPr="00BD43B4">
        <w:rPr>
          <w:rFonts w:ascii="Palatino Linotype" w:hAnsi="Palatino Linotype" w:cs="Arial"/>
          <w:b/>
          <w:i/>
          <w:szCs w:val="24"/>
        </w:rPr>
        <w:t>IV</w:t>
      </w:r>
      <w:r w:rsidRPr="00BD43B4">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i/>
          <w:szCs w:val="24"/>
        </w:rPr>
      </w:pPr>
      <w:r w:rsidRPr="00BD43B4">
        <w:rPr>
          <w:rFonts w:ascii="Palatino Linotype" w:hAnsi="Palatino Linotype" w:cs="Arial"/>
          <w:b/>
          <w:i/>
          <w:szCs w:val="24"/>
        </w:rPr>
        <w:t>V</w:t>
      </w:r>
      <w:r w:rsidRPr="00BD43B4">
        <w:rPr>
          <w:rFonts w:ascii="Palatino Linotype" w:hAnsi="Palatino Linotype" w:cs="Arial"/>
          <w:i/>
          <w:szCs w:val="24"/>
        </w:rPr>
        <w:t xml:space="preserve">. El acto que se recurre; </w:t>
      </w: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i/>
          <w:szCs w:val="24"/>
        </w:rPr>
      </w:pPr>
      <w:r w:rsidRPr="00BD43B4">
        <w:rPr>
          <w:rFonts w:ascii="Palatino Linotype" w:hAnsi="Palatino Linotype" w:cs="Arial"/>
          <w:b/>
          <w:i/>
          <w:szCs w:val="24"/>
        </w:rPr>
        <w:t>VI</w:t>
      </w:r>
      <w:r w:rsidRPr="00BD43B4">
        <w:rPr>
          <w:rFonts w:ascii="Palatino Linotype" w:hAnsi="Palatino Linotype" w:cs="Arial"/>
          <w:i/>
          <w:szCs w:val="24"/>
        </w:rPr>
        <w:t xml:space="preserve">. Las razones o motivos de inconformidad; </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b/>
          <w:i/>
          <w:szCs w:val="24"/>
        </w:rPr>
        <w:t>VII</w:t>
      </w:r>
      <w:r w:rsidRPr="00BD43B4">
        <w:rPr>
          <w:rFonts w:ascii="Palatino Linotype" w:hAnsi="Palatino Linotype" w:cs="Arial"/>
          <w:i/>
          <w:szCs w:val="24"/>
        </w:rPr>
        <w:t xml:space="preserve">. La copia de la respuesta que se impugna y, en su caso, de la notificación correspondiente, en el caso de respuesta de la solicitud; y </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b/>
          <w:i/>
          <w:szCs w:val="24"/>
        </w:rPr>
        <w:t>VIII</w:t>
      </w:r>
      <w:r w:rsidRPr="00BD43B4">
        <w:rPr>
          <w:rFonts w:ascii="Palatino Linotype" w:hAnsi="Palatino Linotype" w:cs="Arial"/>
          <w:i/>
          <w:szCs w:val="24"/>
        </w:rPr>
        <w:t xml:space="preserve">. Firma del Recurrente, en su caso, cuando se presente por escrito, requisito sin el cual se dará trámite al recurso. </w:t>
      </w: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i/>
          <w:szCs w:val="24"/>
        </w:rPr>
      </w:pPr>
      <w:r w:rsidRPr="00BD43B4">
        <w:rPr>
          <w:rFonts w:ascii="Palatino Linotype" w:hAnsi="Palatino Linotype" w:cs="Arial"/>
          <w:i/>
          <w:szCs w:val="24"/>
        </w:rPr>
        <w:t xml:space="preserve">Adicionalmente, se podrán anexar las pruebas y demás elementos que considere procedentes someter a juicio del Instituto. </w:t>
      </w: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i/>
          <w:szCs w:val="24"/>
        </w:rPr>
      </w:pPr>
      <w:r w:rsidRPr="00BD43B4">
        <w:rPr>
          <w:rFonts w:ascii="Palatino Linotype" w:hAnsi="Palatino Linotype" w:cs="Arial"/>
          <w:i/>
          <w:szCs w:val="24"/>
        </w:rPr>
        <w:t xml:space="preserve">En ningún caso será necesario que el particular ratifique el recurso de revisión interpuesto. </w:t>
      </w: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szCs w:val="24"/>
        </w:rPr>
      </w:pPr>
      <w:r w:rsidRPr="00BD43B4">
        <w:rPr>
          <w:rFonts w:ascii="Palatino Linotype" w:hAnsi="Palatino Linotype" w:cs="Arial"/>
          <w:i/>
          <w:szCs w:val="24"/>
          <w:u w:val="single"/>
        </w:rPr>
        <w:lastRenderedPageBreak/>
        <w:t>En caso de que el recurso se interponga de manera electrónica no será indispensable que contengan los requisitos establecidos en las fracciones II, IV, VII y VIII.”</w:t>
      </w:r>
    </w:p>
    <w:p w:rsidR="0020156C" w:rsidRPr="00BD43B4" w:rsidRDefault="0020156C" w:rsidP="00D859CB">
      <w:pPr>
        <w:autoSpaceDE w:val="0"/>
        <w:autoSpaceDN w:val="0"/>
        <w:adjustRightInd w:val="0"/>
        <w:spacing w:after="0" w:line="276" w:lineRule="auto"/>
        <w:ind w:left="567" w:right="567"/>
        <w:jc w:val="both"/>
        <w:rPr>
          <w:rFonts w:ascii="Palatino Linotype" w:hAnsi="Palatino Linotype" w:cs="Arial"/>
          <w:szCs w:val="24"/>
        </w:rPr>
      </w:pPr>
    </w:p>
    <w:p w:rsidR="0020156C" w:rsidRPr="00BD43B4" w:rsidRDefault="0020156C" w:rsidP="00D859CB">
      <w:pPr>
        <w:autoSpaceDE w:val="0"/>
        <w:autoSpaceDN w:val="0"/>
        <w:adjustRightInd w:val="0"/>
        <w:spacing w:after="0" w:line="276" w:lineRule="auto"/>
        <w:ind w:left="567" w:right="567"/>
        <w:jc w:val="right"/>
        <w:rPr>
          <w:rFonts w:ascii="Palatino Linotype" w:hAnsi="Palatino Linotype" w:cs="Arial"/>
          <w:szCs w:val="24"/>
        </w:rPr>
      </w:pPr>
      <w:r w:rsidRPr="00BD43B4">
        <w:rPr>
          <w:rFonts w:ascii="Palatino Linotype" w:hAnsi="Palatino Linotype" w:cs="Arial"/>
          <w:szCs w:val="24"/>
        </w:rPr>
        <w:t>(Énfasis añadido)</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D43B4">
        <w:rPr>
          <w:rFonts w:ascii="Palatino Linotype" w:hAnsi="Palatino Linotype" w:cs="Arial"/>
          <w:b/>
          <w:sz w:val="24"/>
          <w:szCs w:val="24"/>
        </w:rPr>
        <w:t>Recurrente</w:t>
      </w:r>
      <w:r w:rsidRPr="00BD43B4">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D43B4">
        <w:rPr>
          <w:rFonts w:ascii="Palatino Linotype" w:hAnsi="Palatino Linotype" w:cs="Arial"/>
          <w:i/>
          <w:sz w:val="24"/>
          <w:szCs w:val="24"/>
        </w:rPr>
        <w:t>sine qua non</w:t>
      </w:r>
      <w:r w:rsidRPr="00BD43B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2D39E0">
      <w:pPr>
        <w:autoSpaceDE w:val="0"/>
        <w:autoSpaceDN w:val="0"/>
        <w:adjustRightInd w:val="0"/>
        <w:spacing w:after="0" w:line="360" w:lineRule="auto"/>
        <w:ind w:left="708"/>
        <w:jc w:val="both"/>
        <w:rPr>
          <w:rFonts w:ascii="Palatino Linotype" w:hAnsi="Palatino Linotype" w:cs="Arial"/>
          <w:sz w:val="24"/>
          <w:szCs w:val="24"/>
        </w:rPr>
      </w:pPr>
      <w:r w:rsidRPr="00BD43B4">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w:t>
      </w:r>
      <w:r w:rsidRPr="00BD43B4">
        <w:rPr>
          <w:rFonts w:ascii="Palatino Linotype" w:hAnsi="Palatino Linotype" w:cs="Arial"/>
          <w:sz w:val="24"/>
          <w:szCs w:val="24"/>
        </w:rPr>
        <w:lastRenderedPageBreak/>
        <w:t>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240" w:lineRule="auto"/>
        <w:jc w:val="center"/>
        <w:rPr>
          <w:rFonts w:ascii="Palatino Linotype" w:hAnsi="Palatino Linotype" w:cs="Arial"/>
          <w:b/>
          <w:i/>
        </w:rPr>
      </w:pPr>
      <w:r w:rsidRPr="00BD43B4">
        <w:rPr>
          <w:rFonts w:ascii="Palatino Linotype" w:hAnsi="Palatino Linotype" w:cs="Arial"/>
          <w:b/>
          <w:i/>
        </w:rPr>
        <w:t>Constitución Política de los Estados Unidos Mexicanos</w:t>
      </w:r>
    </w:p>
    <w:p w:rsidR="0020156C" w:rsidRPr="00BD43B4" w:rsidRDefault="0020156C" w:rsidP="00D859CB">
      <w:pPr>
        <w:autoSpaceDE w:val="0"/>
        <w:autoSpaceDN w:val="0"/>
        <w:adjustRightInd w:val="0"/>
        <w:spacing w:after="0" w:line="240" w:lineRule="auto"/>
        <w:jc w:val="both"/>
        <w:rPr>
          <w:rFonts w:ascii="Palatino Linotype" w:hAnsi="Palatino Linotype" w:cs="Arial"/>
        </w:rPr>
      </w:pP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rPr>
      </w:pPr>
      <w:r w:rsidRPr="00BD43B4">
        <w:rPr>
          <w:rFonts w:ascii="Palatino Linotype" w:hAnsi="Palatino Linotype" w:cs="Arial"/>
          <w:i/>
        </w:rPr>
        <w:t>“</w:t>
      </w:r>
      <w:r w:rsidRPr="00BD43B4">
        <w:rPr>
          <w:rFonts w:ascii="Palatino Linotype" w:hAnsi="Palatino Linotype" w:cs="Arial"/>
          <w:b/>
          <w:i/>
        </w:rPr>
        <w:t>Artículo 6o</w:t>
      </w:r>
      <w:r w:rsidRPr="00BD43B4">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Para efectos de lo dispuesto en el presente artículo se observará lo siguiente:</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b/>
          <w:i/>
          <w:szCs w:val="24"/>
        </w:rPr>
        <w:t>A</w:t>
      </w:r>
      <w:r w:rsidRPr="00BD43B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b/>
          <w:i/>
          <w:szCs w:val="24"/>
        </w:rPr>
        <w:t>I</w:t>
      </w:r>
      <w:r w:rsidRPr="00BD43B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b/>
          <w:i/>
          <w:szCs w:val="24"/>
        </w:rPr>
        <w:t>III.</w:t>
      </w:r>
      <w:r w:rsidRPr="00BD43B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b/>
          <w:i/>
          <w:szCs w:val="24"/>
        </w:rPr>
        <w:t>V</w:t>
      </w:r>
      <w:r w:rsidRPr="00BD43B4">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BD43B4">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b/>
          <w:i/>
          <w:szCs w:val="24"/>
        </w:rPr>
        <w:t>VI.</w:t>
      </w:r>
      <w:r w:rsidRPr="00BD43B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La ley establecerá aquella información que se considere reservada o confidencial.</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p>
    <w:p w:rsidR="0020156C" w:rsidRPr="00BD43B4" w:rsidRDefault="0020156C" w:rsidP="00D859CB">
      <w:pPr>
        <w:autoSpaceDE w:val="0"/>
        <w:autoSpaceDN w:val="0"/>
        <w:adjustRightInd w:val="0"/>
        <w:spacing w:after="0" w:line="240" w:lineRule="auto"/>
        <w:ind w:left="567" w:right="567"/>
        <w:jc w:val="center"/>
        <w:rPr>
          <w:rFonts w:ascii="Palatino Linotype" w:hAnsi="Palatino Linotype" w:cs="Arial"/>
          <w:b/>
          <w:i/>
          <w:szCs w:val="24"/>
        </w:rPr>
      </w:pPr>
      <w:r w:rsidRPr="00BD43B4">
        <w:rPr>
          <w:rFonts w:ascii="Palatino Linotype" w:hAnsi="Palatino Linotype" w:cs="Arial"/>
          <w:b/>
          <w:i/>
          <w:szCs w:val="24"/>
        </w:rPr>
        <w:t>Constitución Política del Estado Libre y Soberano de México</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w:t>
      </w:r>
      <w:r w:rsidRPr="00BD43B4">
        <w:rPr>
          <w:rFonts w:ascii="Palatino Linotype" w:hAnsi="Palatino Linotype" w:cs="Arial"/>
          <w:b/>
          <w:i/>
          <w:szCs w:val="24"/>
        </w:rPr>
        <w:t>Artículo 5</w:t>
      </w:r>
      <w:r w:rsidRPr="00BD43B4">
        <w:rPr>
          <w:rFonts w:ascii="Palatino Linotype" w:hAnsi="Palatino Linotype" w:cs="Arial"/>
          <w:i/>
          <w:szCs w:val="24"/>
        </w:rPr>
        <w:t xml:space="preserve">. … </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Este derecho se regirá por los principios y bases siguientes:</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b/>
          <w:i/>
          <w:szCs w:val="24"/>
        </w:rPr>
        <w:t>I</w:t>
      </w:r>
      <w:r w:rsidRPr="00BD43B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b/>
          <w:i/>
          <w:szCs w:val="24"/>
        </w:rPr>
        <w:t>III</w:t>
      </w:r>
      <w:r w:rsidRPr="00BD43B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20156C" w:rsidRPr="00BD43B4" w:rsidRDefault="0020156C" w:rsidP="00D859CB">
      <w:pPr>
        <w:autoSpaceDE w:val="0"/>
        <w:autoSpaceDN w:val="0"/>
        <w:adjustRightInd w:val="0"/>
        <w:spacing w:after="0" w:line="240" w:lineRule="auto"/>
        <w:ind w:left="567" w:right="567"/>
        <w:jc w:val="right"/>
        <w:rPr>
          <w:rFonts w:ascii="Palatino Linotype" w:hAnsi="Palatino Linotype" w:cs="Arial"/>
          <w:szCs w:val="24"/>
        </w:rPr>
      </w:pPr>
      <w:r w:rsidRPr="00BD43B4">
        <w:rPr>
          <w:rFonts w:ascii="Palatino Linotype" w:hAnsi="Palatino Linotype" w:cs="Arial"/>
          <w:szCs w:val="24"/>
        </w:rPr>
        <w:t>(Énfasis añadido)</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D859CB" w:rsidRPr="00BD43B4" w:rsidRDefault="00D859CB"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lastRenderedPageBreak/>
        <w:t>Por otra parte, del contenido del artículo 1 de la Constitución Política de los Estados Unidos Mexicanos, se destaca lo siguiente:</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w:t>
      </w:r>
      <w:r w:rsidRPr="00BD43B4">
        <w:rPr>
          <w:rFonts w:ascii="Palatino Linotype" w:hAnsi="Palatino Linotype" w:cs="Arial"/>
          <w:b/>
          <w:i/>
          <w:szCs w:val="24"/>
        </w:rPr>
        <w:t>Artículo 1o.</w:t>
      </w:r>
      <w:r w:rsidRPr="00BD43B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Cs w:val="24"/>
        </w:rPr>
      </w:pPr>
      <w:r w:rsidRPr="00BD43B4">
        <w:rPr>
          <w:rFonts w:ascii="Palatino Linotype" w:hAnsi="Palatino Linotype" w:cs="Arial"/>
          <w:i/>
          <w:szCs w:val="24"/>
        </w:rPr>
        <w:lastRenderedPageBreak/>
        <w:t>“</w:t>
      </w:r>
      <w:r w:rsidRPr="00BD43B4">
        <w:rPr>
          <w:rFonts w:ascii="Palatino Linotype" w:hAnsi="Palatino Linotype" w:cs="Arial"/>
          <w:b/>
          <w:i/>
          <w:szCs w:val="24"/>
        </w:rPr>
        <w:t>Acceso a información gubernamental. No debe condicionarse a que el solicitante acredite su personalidad, demuestre interés alguno o justifique su utilización.</w:t>
      </w:r>
      <w:r w:rsidRPr="00BD43B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 w:val="20"/>
          <w:szCs w:val="24"/>
        </w:rPr>
      </w:pPr>
      <w:r w:rsidRPr="00BD43B4">
        <w:rPr>
          <w:rFonts w:ascii="Palatino Linotype" w:hAnsi="Palatino Linotype" w:cs="Arial"/>
          <w:i/>
          <w:sz w:val="20"/>
          <w:szCs w:val="24"/>
        </w:rPr>
        <w:t>Resoluciones</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 w:val="20"/>
          <w:szCs w:val="24"/>
        </w:rPr>
      </w:pPr>
      <w:r w:rsidRPr="00BD43B4">
        <w:rPr>
          <w:rFonts w:ascii="Palatino Linotype" w:hAnsi="Palatino Linotype" w:cs="Arial"/>
          <w:i/>
          <w:sz w:val="20"/>
          <w:szCs w:val="24"/>
        </w:rPr>
        <w:t>• RDA 5275/13. Interpuesto en contra de la Secretaría de la Defensa Nacional. Comisionado Ponente Ángel Trinidad Zaldívar.</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 w:val="20"/>
          <w:szCs w:val="24"/>
        </w:rPr>
      </w:pPr>
      <w:r w:rsidRPr="00BD43B4">
        <w:rPr>
          <w:rFonts w:ascii="Palatino Linotype" w:hAnsi="Palatino Linotype" w:cs="Arial"/>
          <w:i/>
          <w:sz w:val="20"/>
          <w:szCs w:val="24"/>
        </w:rPr>
        <w:t xml:space="preserve">• RDA 2937/13. Interpuesto en contra de LICONSA, S.A. de C.V. Comisionado. Ponente Gerardo </w:t>
      </w:r>
      <w:proofErr w:type="spellStart"/>
      <w:r w:rsidRPr="00BD43B4">
        <w:rPr>
          <w:rFonts w:ascii="Palatino Linotype" w:hAnsi="Palatino Linotype" w:cs="Arial"/>
          <w:i/>
          <w:sz w:val="20"/>
          <w:szCs w:val="24"/>
        </w:rPr>
        <w:t>Laveaga</w:t>
      </w:r>
      <w:proofErr w:type="spellEnd"/>
      <w:r w:rsidRPr="00BD43B4">
        <w:rPr>
          <w:rFonts w:ascii="Palatino Linotype" w:hAnsi="Palatino Linotype" w:cs="Arial"/>
          <w:i/>
          <w:sz w:val="20"/>
          <w:szCs w:val="24"/>
        </w:rPr>
        <w:t xml:space="preserve"> Rendón.</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 w:val="20"/>
          <w:szCs w:val="24"/>
        </w:rPr>
      </w:pPr>
      <w:r w:rsidRPr="00BD43B4">
        <w:rPr>
          <w:rFonts w:ascii="Palatino Linotype" w:hAnsi="Palatino Linotype" w:cs="Arial"/>
          <w:i/>
          <w:sz w:val="20"/>
          <w:szCs w:val="24"/>
        </w:rPr>
        <w:t xml:space="preserve">• RDA 3609/12. Interpuesto en contra de la Secretaría de Educación Pública. Comisionada Ponente Sigrid </w:t>
      </w:r>
      <w:proofErr w:type="spellStart"/>
      <w:r w:rsidRPr="00BD43B4">
        <w:rPr>
          <w:rFonts w:ascii="Palatino Linotype" w:hAnsi="Palatino Linotype" w:cs="Arial"/>
          <w:i/>
          <w:sz w:val="20"/>
          <w:szCs w:val="24"/>
        </w:rPr>
        <w:t>Arzt</w:t>
      </w:r>
      <w:proofErr w:type="spellEnd"/>
      <w:r w:rsidRPr="00BD43B4">
        <w:rPr>
          <w:rFonts w:ascii="Palatino Linotype" w:hAnsi="Palatino Linotype" w:cs="Arial"/>
          <w:i/>
          <w:sz w:val="20"/>
          <w:szCs w:val="24"/>
        </w:rPr>
        <w:t xml:space="preserve"> Colunga.</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 w:val="20"/>
          <w:szCs w:val="24"/>
        </w:rPr>
      </w:pPr>
      <w:r w:rsidRPr="00BD43B4">
        <w:rPr>
          <w:rFonts w:ascii="Palatino Linotype" w:hAnsi="Palatino Linotype" w:cs="Arial"/>
          <w:i/>
          <w:sz w:val="20"/>
          <w:szCs w:val="24"/>
        </w:rPr>
        <w:t>• RDA 3361/12. Interpuesto en contra del Servicio de Administración Tributaria. Comisionada Ponente María Elena Pérez-Jaén Zermeño.</w:t>
      </w:r>
    </w:p>
    <w:p w:rsidR="0020156C" w:rsidRPr="00BD43B4" w:rsidRDefault="0020156C" w:rsidP="00D859CB">
      <w:pPr>
        <w:autoSpaceDE w:val="0"/>
        <w:autoSpaceDN w:val="0"/>
        <w:adjustRightInd w:val="0"/>
        <w:spacing w:after="0" w:line="240" w:lineRule="auto"/>
        <w:ind w:left="567" w:right="567"/>
        <w:jc w:val="both"/>
        <w:rPr>
          <w:rFonts w:ascii="Palatino Linotype" w:hAnsi="Palatino Linotype" w:cs="Arial"/>
          <w:i/>
          <w:sz w:val="20"/>
          <w:szCs w:val="24"/>
        </w:rPr>
      </w:pPr>
      <w:r w:rsidRPr="00BD43B4">
        <w:rPr>
          <w:rFonts w:ascii="Palatino Linotype" w:hAnsi="Palatino Linotype" w:cs="Arial"/>
          <w:i/>
          <w:sz w:val="20"/>
          <w:szCs w:val="24"/>
        </w:rPr>
        <w:t xml:space="preserve">• RDA 0563/12. Interpuesto en contra de la Secretaría de la Función Pública. Comisionada Ponente Jacqueline </w:t>
      </w:r>
      <w:proofErr w:type="spellStart"/>
      <w:r w:rsidRPr="00BD43B4">
        <w:rPr>
          <w:rFonts w:ascii="Palatino Linotype" w:hAnsi="Palatino Linotype" w:cs="Arial"/>
          <w:i/>
          <w:sz w:val="20"/>
          <w:szCs w:val="24"/>
        </w:rPr>
        <w:t>Peschard</w:t>
      </w:r>
      <w:proofErr w:type="spellEnd"/>
      <w:r w:rsidRPr="00BD43B4">
        <w:rPr>
          <w:rFonts w:ascii="Palatino Linotype" w:hAnsi="Palatino Linotype" w:cs="Arial"/>
          <w:i/>
          <w:sz w:val="20"/>
          <w:szCs w:val="24"/>
        </w:rPr>
        <w:t xml:space="preserve"> Mariscal.”</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D43B4">
        <w:rPr>
          <w:rFonts w:ascii="Palatino Linotype" w:hAnsi="Palatino Linotype" w:cs="Arial"/>
          <w:b/>
          <w:sz w:val="24"/>
          <w:szCs w:val="24"/>
        </w:rPr>
        <w:t>Recurrente</w:t>
      </w:r>
      <w:r w:rsidRPr="00BD43B4">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D859CB" w:rsidRPr="00BD43B4" w:rsidRDefault="00D859CB"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BD43B4">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BD43B4">
        <w:rPr>
          <w:rFonts w:ascii="Palatino Linotype" w:eastAsia="Palatino Linotype" w:hAnsi="Palatino Linotype" w:cs="Palatino Linotype"/>
          <w:b/>
          <w:color w:val="000000"/>
          <w:sz w:val="26"/>
          <w:szCs w:val="26"/>
          <w:lang w:val="es-ES_tradnl" w:eastAsia="es-MX"/>
        </w:rPr>
        <w:lastRenderedPageBreak/>
        <w:t>TERCERO. De las causas de improcedencia.</w:t>
      </w: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BD43B4">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BD43B4">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D43B4">
        <w:rPr>
          <w:rFonts w:ascii="Palatino Linotype" w:eastAsia="Palatino Linotype" w:hAnsi="Palatino Linotype" w:cs="Palatino Linotype"/>
          <w:color w:val="000000"/>
          <w:vertAlign w:val="superscript"/>
          <w:lang w:val="es-ES_tradnl" w:eastAsia="es-MX"/>
        </w:rPr>
        <w:footnoteReference w:id="1"/>
      </w:r>
      <w:r w:rsidRPr="00BD43B4">
        <w:rPr>
          <w:rFonts w:ascii="Palatino Linotype" w:eastAsia="Palatino Linotype" w:hAnsi="Palatino Linotype" w:cs="Palatino Linotype"/>
          <w:color w:val="000000"/>
          <w:lang w:val="es-ES_tradnl" w:eastAsia="es-MX"/>
        </w:rPr>
        <w:t xml:space="preserve">, la cual permite dilucidar alguna causal que impida </w:t>
      </w:r>
      <w:r w:rsidRPr="00BD43B4">
        <w:rPr>
          <w:rFonts w:ascii="Palatino Linotype" w:eastAsia="Palatino Linotype" w:hAnsi="Palatino Linotype" w:cs="Palatino Linotype"/>
          <w:color w:val="000000"/>
          <w:lang w:val="es-ES_tradnl" w:eastAsia="es-MX"/>
        </w:rPr>
        <w:lastRenderedPageBreak/>
        <w:t>el estudio y resolución, cuando una vez admitido el recurso de revisión se advierta una causa de improcedencia que permita sobreseerlo, sin estudiar el fondo del asunto.</w:t>
      </w: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BD43B4">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20156C" w:rsidRPr="00BD43B4" w:rsidRDefault="0020156C" w:rsidP="00D859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BD43B4">
        <w:rPr>
          <w:rFonts w:ascii="Palatino Linotype" w:eastAsia="Palatino Linotype" w:hAnsi="Palatino Linotype" w:cs="Palatino Linotype"/>
          <w:b/>
          <w:color w:val="000000"/>
          <w:sz w:val="26"/>
          <w:szCs w:val="26"/>
          <w:lang w:val="es-ES_tradnl" w:eastAsia="es-MX"/>
        </w:rPr>
        <w:t>CUARTO. Estudio y resolución del asunto.</w:t>
      </w: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 xml:space="preserve">En primera instancia, al referirnos a los actos impugnados por el </w:t>
      </w:r>
      <w:r w:rsidRPr="00BD43B4">
        <w:rPr>
          <w:rFonts w:ascii="Palatino Linotype" w:eastAsia="Times New Roman" w:hAnsi="Palatino Linotype" w:cs="Arial"/>
          <w:b/>
          <w:sz w:val="24"/>
          <w:szCs w:val="24"/>
          <w:lang w:val="es-ES" w:eastAsia="es-ES"/>
        </w:rPr>
        <w:t>Recurrente</w:t>
      </w:r>
      <w:r w:rsidRPr="00BD43B4">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w:t>
      </w:r>
      <w:r w:rsidRPr="00BD43B4">
        <w:rPr>
          <w:rFonts w:ascii="Palatino Linotype" w:eastAsia="Times New Roman" w:hAnsi="Palatino Linotype" w:cs="Arial"/>
          <w:sz w:val="24"/>
          <w:szCs w:val="24"/>
          <w:lang w:val="es-ES" w:eastAsia="es-ES"/>
        </w:rPr>
        <w:lastRenderedPageBreak/>
        <w:t xml:space="preserve">la información formulada, actualizando con ello lo </w:t>
      </w:r>
      <w:r w:rsidRPr="00BD43B4">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BD43B4">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BD43B4">
        <w:rPr>
          <w:rFonts w:ascii="Palatino Linotype" w:eastAsia="Calibri" w:hAnsi="Palatino Linotype" w:cs="Arial"/>
          <w:color w:val="000000" w:themeColor="text1"/>
          <w:sz w:val="24"/>
          <w:szCs w:val="24"/>
          <w:lang w:val="es-ES" w:eastAsia="es-ES"/>
        </w:rPr>
        <w:t>,</w:t>
      </w:r>
      <w:r w:rsidRPr="00BD43B4">
        <w:rPr>
          <w:rFonts w:ascii="Palatino Linotype" w:eastAsia="Calibri" w:hAnsi="Palatino Linotype" w:cs="Arial"/>
          <w:b/>
          <w:color w:val="000000" w:themeColor="text1"/>
          <w:sz w:val="24"/>
          <w:szCs w:val="24"/>
          <w:lang w:val="es-ES" w:eastAsia="es-ES"/>
        </w:rPr>
        <w:t xml:space="preserve"> </w:t>
      </w:r>
      <w:r w:rsidRPr="00BD43B4">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 xml:space="preserve">Establecido lo anterior, resulta evidente que las razones o motivos de </w:t>
      </w:r>
      <w:r w:rsidRPr="00BD43B4">
        <w:rPr>
          <w:rFonts w:ascii="Palatino Linotype" w:eastAsia="Times New Roman" w:hAnsi="Palatino Linotype" w:cs="Times New Roman"/>
          <w:sz w:val="24"/>
          <w:szCs w:val="24"/>
          <w:lang w:val="es-ES" w:eastAsia="es-ES"/>
        </w:rPr>
        <w:t xml:space="preserve">inconformidad hechos valer, resultan </w:t>
      </w:r>
      <w:r w:rsidRPr="00BD43B4">
        <w:rPr>
          <w:rFonts w:ascii="Palatino Linotype" w:eastAsia="Times New Roman" w:hAnsi="Palatino Linotype" w:cs="Times New Roman"/>
          <w:b/>
          <w:sz w:val="24"/>
          <w:szCs w:val="24"/>
          <w:lang w:val="es-ES" w:eastAsia="es-ES"/>
        </w:rPr>
        <w:t>fundadas y procedentes</w:t>
      </w:r>
      <w:r w:rsidRPr="00BD43B4">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BD43B4">
        <w:rPr>
          <w:rFonts w:ascii="Palatino Linotype" w:eastAsia="Times New Roman" w:hAnsi="Palatino Linotype" w:cs="Arial"/>
          <w:b/>
          <w:sz w:val="24"/>
          <w:szCs w:val="24"/>
          <w:lang w:val="es-ES" w:eastAsia="es-MX"/>
        </w:rPr>
        <w:t>Sujeto Obligado</w:t>
      </w:r>
      <w:r w:rsidRPr="00BD43B4">
        <w:rPr>
          <w:rFonts w:ascii="Palatino Linotype" w:eastAsia="Times New Roman" w:hAnsi="Palatino Linotype" w:cs="Arial"/>
          <w:sz w:val="24"/>
          <w:szCs w:val="24"/>
          <w:lang w:val="es-ES" w:eastAsia="es-MX"/>
        </w:rPr>
        <w:t xml:space="preserve"> fue omiso en responder la solicitud de información hecha por </w:t>
      </w:r>
      <w:r w:rsidRPr="00BD43B4">
        <w:rPr>
          <w:rFonts w:ascii="Palatino Linotype" w:eastAsia="Times New Roman" w:hAnsi="Palatino Linotype" w:cs="Arial"/>
          <w:b/>
          <w:sz w:val="24"/>
          <w:szCs w:val="24"/>
          <w:lang w:val="es-ES" w:eastAsia="es-MX"/>
        </w:rPr>
        <w:t>el Recurrente</w:t>
      </w:r>
      <w:r w:rsidRPr="00BD43B4">
        <w:rPr>
          <w:rFonts w:ascii="Palatino Linotype" w:eastAsia="Times New Roman" w:hAnsi="Palatino Linotype" w:cs="Arial"/>
          <w:sz w:val="24"/>
          <w:szCs w:val="24"/>
          <w:lang w:val="es-ES" w:eastAsia="es-MX"/>
        </w:rPr>
        <w:t>.</w:t>
      </w: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156C" w:rsidRPr="00BD43B4" w:rsidRDefault="0020156C" w:rsidP="00D859CB">
      <w:pPr>
        <w:spacing w:after="0" w:line="360" w:lineRule="auto"/>
        <w:contextualSpacing/>
        <w:jc w:val="both"/>
        <w:rPr>
          <w:rFonts w:ascii="Palatino Linotype" w:eastAsia="Times New Roman" w:hAnsi="Palatino Linotype" w:cs="Times New Roman"/>
          <w:sz w:val="24"/>
          <w:szCs w:val="24"/>
          <w:lang w:val="es-ES" w:eastAsia="es-MX"/>
        </w:rPr>
      </w:pPr>
      <w:r w:rsidRPr="00BD43B4">
        <w:rPr>
          <w:rFonts w:ascii="Palatino Linotype" w:eastAsia="Times New Roman" w:hAnsi="Palatino Linotype" w:cs="Times New Roman"/>
          <w:sz w:val="24"/>
          <w:szCs w:val="24"/>
          <w:lang w:val="es-ES" w:eastAsia="es-MX"/>
        </w:rPr>
        <w:t xml:space="preserve">De tal manera que se hace patente que la negativa y falta de respuesta del </w:t>
      </w:r>
      <w:r w:rsidRPr="00BD43B4">
        <w:rPr>
          <w:rFonts w:ascii="Palatino Linotype" w:eastAsia="Times New Roman" w:hAnsi="Palatino Linotype" w:cs="Times New Roman"/>
          <w:b/>
          <w:sz w:val="24"/>
          <w:szCs w:val="24"/>
          <w:lang w:val="es-ES" w:eastAsia="es-MX"/>
        </w:rPr>
        <w:t>Sujeto Obligado</w:t>
      </w:r>
      <w:r w:rsidRPr="00BD43B4">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BD43B4">
        <w:rPr>
          <w:rFonts w:ascii="Palatino Linotype" w:eastAsia="Times New Roman" w:hAnsi="Palatino Linotype" w:cs="Times New Roman"/>
          <w:b/>
          <w:sz w:val="24"/>
          <w:szCs w:val="24"/>
          <w:lang w:val="es-ES" w:eastAsia="es-MX"/>
        </w:rPr>
        <w:t>Sujeto Obligado</w:t>
      </w:r>
      <w:r w:rsidRPr="00BD43B4">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20156C" w:rsidRPr="00BD43B4" w:rsidRDefault="0020156C" w:rsidP="00D859CB">
      <w:pPr>
        <w:spacing w:after="0" w:line="360" w:lineRule="auto"/>
        <w:contextualSpacing/>
        <w:jc w:val="both"/>
        <w:rPr>
          <w:rFonts w:ascii="Palatino Linotype" w:eastAsia="Times New Roman" w:hAnsi="Palatino Linotype" w:cs="Times New Roman"/>
          <w:sz w:val="24"/>
          <w:szCs w:val="24"/>
          <w:lang w:val="es-ES" w:eastAsia="es-MX"/>
        </w:rPr>
      </w:pP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Cs/>
          <w:i/>
        </w:rPr>
        <w:t>“</w:t>
      </w:r>
      <w:r w:rsidRPr="00BD43B4">
        <w:rPr>
          <w:rFonts w:ascii="Palatino Linotype" w:hAnsi="Palatino Linotype" w:cs="Arial"/>
          <w:b/>
          <w:bCs/>
          <w:i/>
        </w:rPr>
        <w:t>Artículo 4.</w:t>
      </w:r>
      <w:r w:rsidRPr="00BD43B4">
        <w:rPr>
          <w:rFonts w:ascii="Palatino Linotype" w:hAnsi="Palatino Linotype" w:cs="Arial"/>
          <w:bCs/>
          <w:i/>
        </w:rPr>
        <w:t xml:space="preserve"> </w:t>
      </w:r>
      <w:r w:rsidRPr="00BD43B4">
        <w:rPr>
          <w:rFonts w:ascii="Palatino Linotype" w:hAnsi="Palatino Linotype" w:cs="Arial"/>
          <w:bCs/>
          <w:i/>
          <w:u w:val="single"/>
        </w:rPr>
        <w:t>El derecho humano de acceso a la información pública</w:t>
      </w:r>
      <w:r w:rsidRPr="00BD43B4">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BD43B4">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rsidR="0020156C" w:rsidRPr="00BD43B4" w:rsidRDefault="0020156C" w:rsidP="00D859CB">
      <w:pPr>
        <w:spacing w:after="0" w:line="240" w:lineRule="auto"/>
        <w:ind w:left="709" w:right="567"/>
        <w:jc w:val="both"/>
        <w:rPr>
          <w:rFonts w:ascii="Palatino Linotype" w:hAnsi="Palatino Linotype" w:cs="Arial"/>
          <w:bCs/>
          <w:i/>
        </w:rPr>
      </w:pP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
          <w:bCs/>
          <w:i/>
        </w:rPr>
        <w:t>Artículo 12.</w:t>
      </w:r>
      <w:r w:rsidRPr="00BD43B4">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Cs/>
          <w:i/>
          <w:u w:val="single"/>
        </w:rPr>
        <w:t>Los sujetos obligados sólo proporcionarán la información pública que se les requiera y que obre en sus archivos y en el estado en que ésta se encuentre.</w:t>
      </w:r>
      <w:r w:rsidRPr="00BD43B4">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Cs/>
          <w:i/>
        </w:rPr>
        <w:t>(…)</w:t>
      </w:r>
    </w:p>
    <w:p w:rsidR="0020156C" w:rsidRPr="00BD43B4" w:rsidRDefault="0020156C" w:rsidP="00D859CB">
      <w:pPr>
        <w:spacing w:after="0" w:line="240" w:lineRule="auto"/>
        <w:ind w:left="709" w:right="567"/>
        <w:jc w:val="both"/>
        <w:rPr>
          <w:rFonts w:ascii="Palatino Linotype" w:hAnsi="Palatino Linotype" w:cs="Arial"/>
          <w:b/>
          <w:bCs/>
          <w:i/>
        </w:rPr>
      </w:pP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
          <w:bCs/>
          <w:i/>
        </w:rPr>
        <w:t>Artículo 23</w:t>
      </w:r>
      <w:r w:rsidRPr="00BD43B4">
        <w:rPr>
          <w:rFonts w:ascii="Palatino Linotype" w:hAnsi="Palatino Linotype" w:cs="Arial"/>
          <w:bCs/>
          <w:i/>
        </w:rPr>
        <w:t xml:space="preserve">. </w:t>
      </w:r>
      <w:r w:rsidRPr="00BD43B4">
        <w:rPr>
          <w:rFonts w:ascii="Palatino Linotype" w:hAnsi="Palatino Linotype" w:cs="Arial"/>
          <w:b/>
          <w:bCs/>
          <w:i/>
        </w:rPr>
        <w:t>Son sujetos obligados</w:t>
      </w:r>
      <w:r w:rsidRPr="00BD43B4">
        <w:rPr>
          <w:rFonts w:ascii="Palatino Linotype" w:hAnsi="Palatino Linotype" w:cs="Arial"/>
          <w:bCs/>
          <w:i/>
        </w:rPr>
        <w:t xml:space="preserve"> a transparentar y permitir el acceso a su información y proteger los datos personales que obren en su poder: </w:t>
      </w: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Cs/>
          <w:i/>
        </w:rPr>
        <w:t>…</w:t>
      </w: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
          <w:bCs/>
          <w:i/>
        </w:rPr>
        <w:t xml:space="preserve">IV. </w:t>
      </w:r>
      <w:r w:rsidRPr="00BD43B4">
        <w:rPr>
          <w:rFonts w:ascii="Palatino Linotype" w:hAnsi="Palatino Linotype" w:cs="Arial"/>
          <w:bCs/>
          <w:i/>
        </w:rPr>
        <w:t>Los ayuntamientos y las dependencias, organismos,</w:t>
      </w:r>
      <w:r w:rsidRPr="00BD43B4">
        <w:rPr>
          <w:rFonts w:ascii="Palatino Linotype" w:hAnsi="Palatino Linotype" w:cs="Arial"/>
          <w:b/>
          <w:bCs/>
          <w:i/>
          <w:u w:val="single"/>
        </w:rPr>
        <w:t xml:space="preserve"> órganos y entidades de la administración municipal;</w:t>
      </w:r>
    </w:p>
    <w:p w:rsidR="0020156C" w:rsidRPr="00BD43B4" w:rsidRDefault="0020156C" w:rsidP="00D859CB">
      <w:pPr>
        <w:spacing w:after="0" w:line="240" w:lineRule="auto"/>
        <w:ind w:left="709" w:right="567"/>
        <w:jc w:val="both"/>
        <w:rPr>
          <w:rFonts w:ascii="Palatino Linotype" w:hAnsi="Palatino Linotype" w:cs="Arial"/>
          <w:bCs/>
          <w:i/>
        </w:rPr>
      </w:pPr>
    </w:p>
    <w:p w:rsidR="0020156C" w:rsidRPr="00BD43B4" w:rsidRDefault="0020156C" w:rsidP="00D859CB">
      <w:pPr>
        <w:spacing w:after="0" w:line="240" w:lineRule="auto"/>
        <w:ind w:left="709" w:right="567"/>
        <w:jc w:val="both"/>
        <w:rPr>
          <w:rFonts w:ascii="Palatino Linotype" w:hAnsi="Palatino Linotype" w:cs="Arial"/>
          <w:b/>
          <w:bCs/>
          <w:i/>
        </w:rPr>
      </w:pPr>
      <w:r w:rsidRPr="00BD43B4">
        <w:rPr>
          <w:rFonts w:ascii="Palatino Linotype" w:hAnsi="Palatino Linotype" w:cs="Arial"/>
          <w:b/>
          <w:bCs/>
          <w:i/>
        </w:rPr>
        <w:t xml:space="preserve">Artículo 24. </w:t>
      </w: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Cs/>
          <w:i/>
        </w:rPr>
        <w:t>(…)</w:t>
      </w: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Cs/>
          <w:i/>
        </w:rPr>
        <w:t>Los sujetos obligados solo proporcionarán la información pública que generen, administren o posean en el ejercicio de sus atribuciones.”</w:t>
      </w: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Cs/>
          <w:i/>
        </w:rPr>
        <w:t>(…)</w:t>
      </w:r>
    </w:p>
    <w:p w:rsidR="0020156C" w:rsidRPr="00BD43B4" w:rsidRDefault="0020156C" w:rsidP="00D859CB">
      <w:pPr>
        <w:spacing w:after="0" w:line="240" w:lineRule="auto"/>
        <w:ind w:left="709" w:right="567"/>
        <w:jc w:val="both"/>
        <w:rPr>
          <w:rFonts w:ascii="Palatino Linotype" w:hAnsi="Palatino Linotype" w:cs="Arial"/>
          <w:bCs/>
          <w:i/>
        </w:rPr>
      </w:pP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
          <w:bCs/>
          <w:i/>
        </w:rPr>
        <w:t>Artículo 160.</w:t>
      </w:r>
      <w:r w:rsidRPr="00BD43B4">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0156C" w:rsidRPr="00BD43B4" w:rsidRDefault="0020156C" w:rsidP="00D859CB">
      <w:pPr>
        <w:spacing w:after="0" w:line="240" w:lineRule="auto"/>
        <w:ind w:left="709" w:right="567"/>
        <w:jc w:val="both"/>
        <w:rPr>
          <w:rFonts w:ascii="Palatino Linotype" w:hAnsi="Palatino Linotype" w:cs="Arial"/>
          <w:bCs/>
          <w:i/>
        </w:rPr>
      </w:pPr>
    </w:p>
    <w:p w:rsidR="0020156C" w:rsidRPr="00BD43B4" w:rsidRDefault="0020156C" w:rsidP="00D859CB">
      <w:pPr>
        <w:spacing w:after="0" w:line="240" w:lineRule="auto"/>
        <w:ind w:left="709" w:right="567"/>
        <w:jc w:val="both"/>
        <w:rPr>
          <w:rFonts w:ascii="Palatino Linotype" w:hAnsi="Palatino Linotype" w:cs="Arial"/>
          <w:bCs/>
          <w:i/>
        </w:rPr>
      </w:pPr>
      <w:r w:rsidRPr="00BD43B4">
        <w:rPr>
          <w:rFonts w:ascii="Palatino Linotype" w:hAnsi="Palatino Linotype" w:cs="Arial"/>
          <w:bCs/>
          <w:i/>
        </w:rPr>
        <w:t>En caso que la información solicitada consista en bases de datos se deberá privilegiar la entrega de la misma en formatos abiertos.</w:t>
      </w:r>
    </w:p>
    <w:p w:rsidR="0020156C" w:rsidRPr="00BD43B4" w:rsidRDefault="0020156C" w:rsidP="00D859CB">
      <w:pPr>
        <w:spacing w:after="0" w:line="240" w:lineRule="auto"/>
        <w:ind w:left="709" w:right="567"/>
        <w:jc w:val="right"/>
        <w:rPr>
          <w:rFonts w:ascii="Palatino Linotype" w:hAnsi="Palatino Linotype" w:cs="Arial"/>
        </w:rPr>
      </w:pPr>
      <w:r w:rsidRPr="00BD43B4">
        <w:rPr>
          <w:rFonts w:ascii="Palatino Linotype" w:hAnsi="Palatino Linotype" w:cs="Arial"/>
          <w:bCs/>
        </w:rPr>
        <w:t>(Énfasis añadido)</w:t>
      </w:r>
    </w:p>
    <w:p w:rsidR="0020156C" w:rsidRPr="00BD43B4" w:rsidRDefault="0020156C" w:rsidP="00D859CB">
      <w:pPr>
        <w:spacing w:after="0" w:line="360" w:lineRule="auto"/>
        <w:contextualSpacing/>
        <w:jc w:val="both"/>
        <w:rPr>
          <w:rFonts w:ascii="Palatino Linotype" w:eastAsia="MS Mincho" w:hAnsi="Palatino Linotype" w:cs="Times New Roman"/>
          <w:sz w:val="24"/>
          <w:szCs w:val="24"/>
          <w:lang w:val="es-ES_tradnl" w:eastAsia="es-ES"/>
        </w:rPr>
      </w:pPr>
    </w:p>
    <w:p w:rsidR="0020156C" w:rsidRPr="00BD43B4" w:rsidRDefault="0020156C" w:rsidP="00D859CB">
      <w:pPr>
        <w:spacing w:after="0" w:line="360" w:lineRule="auto"/>
        <w:contextualSpacing/>
        <w:jc w:val="both"/>
        <w:rPr>
          <w:rFonts w:ascii="Palatino Linotype" w:eastAsia="Times New Roman" w:hAnsi="Palatino Linotype" w:cs="Arial"/>
          <w:color w:val="000000"/>
          <w:sz w:val="24"/>
          <w:szCs w:val="24"/>
          <w:lang w:val="es-ES_tradnl" w:eastAsia="es-ES"/>
        </w:rPr>
      </w:pPr>
      <w:r w:rsidRPr="00BD43B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BD43B4">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BD43B4">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BD43B4">
        <w:rPr>
          <w:rFonts w:ascii="Palatino Linotype" w:eastAsia="Times New Roman" w:hAnsi="Palatino Linotype" w:cs="Arial"/>
          <w:color w:val="000000"/>
          <w:sz w:val="24"/>
          <w:szCs w:val="24"/>
          <w:lang w:val="es-ES_tradnl" w:eastAsia="es-ES"/>
        </w:rPr>
        <w:t xml:space="preserve"> </w:t>
      </w:r>
      <w:r w:rsidRPr="00BD43B4">
        <w:rPr>
          <w:rFonts w:ascii="Palatino Linotype" w:eastAsia="Times New Roman" w:hAnsi="Palatino Linotype" w:cs="Arial"/>
          <w:b/>
          <w:color w:val="000000"/>
          <w:sz w:val="24"/>
          <w:szCs w:val="24"/>
          <w:lang w:val="es-ES_tradnl" w:eastAsia="es-ES"/>
        </w:rPr>
        <w:t>Sujeto Obligado</w:t>
      </w:r>
      <w:r w:rsidRPr="00BD43B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D43B4">
        <w:rPr>
          <w:rFonts w:ascii="Palatino Linotype" w:eastAsia="Times New Roman" w:hAnsi="Palatino Linotype" w:cs="Arial"/>
          <w:b/>
          <w:color w:val="000000"/>
          <w:sz w:val="24"/>
          <w:szCs w:val="24"/>
          <w:lang w:val="es-ES_tradnl" w:eastAsia="es-ES"/>
        </w:rPr>
        <w:t xml:space="preserve">Constitución Política de los Estados Unidos Mexicanos </w:t>
      </w:r>
      <w:r w:rsidRPr="00BD43B4">
        <w:rPr>
          <w:rFonts w:ascii="Palatino Linotype" w:eastAsia="Times New Roman" w:hAnsi="Palatino Linotype" w:cs="Arial"/>
          <w:color w:val="000000"/>
          <w:sz w:val="24"/>
          <w:szCs w:val="24"/>
          <w:lang w:val="es-ES_tradnl" w:eastAsia="es-ES"/>
        </w:rPr>
        <w:t xml:space="preserve">al señalar la obligación de “promover, </w:t>
      </w:r>
      <w:r w:rsidRPr="00BD43B4">
        <w:rPr>
          <w:rFonts w:ascii="Palatino Linotype" w:eastAsia="Times New Roman" w:hAnsi="Palatino Linotype" w:cs="Arial"/>
          <w:b/>
          <w:color w:val="000000"/>
          <w:sz w:val="24"/>
          <w:szCs w:val="24"/>
          <w:lang w:val="es-ES_tradnl" w:eastAsia="es-ES"/>
        </w:rPr>
        <w:t>respetar</w:t>
      </w:r>
      <w:r w:rsidRPr="00BD43B4">
        <w:rPr>
          <w:rFonts w:ascii="Palatino Linotype" w:eastAsia="Times New Roman" w:hAnsi="Palatino Linotype" w:cs="Arial"/>
          <w:color w:val="000000"/>
          <w:sz w:val="24"/>
          <w:szCs w:val="24"/>
          <w:lang w:val="es-ES_tradnl" w:eastAsia="es-ES"/>
        </w:rPr>
        <w:t xml:space="preserve">, </w:t>
      </w:r>
      <w:r w:rsidRPr="00BD43B4">
        <w:rPr>
          <w:rFonts w:ascii="Palatino Linotype" w:eastAsia="Times New Roman" w:hAnsi="Palatino Linotype" w:cs="Arial"/>
          <w:b/>
          <w:color w:val="000000"/>
          <w:sz w:val="24"/>
          <w:szCs w:val="24"/>
          <w:lang w:val="es-ES_tradnl" w:eastAsia="es-ES"/>
        </w:rPr>
        <w:t>proteger</w:t>
      </w:r>
      <w:r w:rsidRPr="00BD43B4">
        <w:rPr>
          <w:rFonts w:ascii="Palatino Linotype" w:eastAsia="Times New Roman" w:hAnsi="Palatino Linotype" w:cs="Arial"/>
          <w:color w:val="000000"/>
          <w:sz w:val="24"/>
          <w:szCs w:val="24"/>
          <w:lang w:val="es-ES_tradnl" w:eastAsia="es-ES"/>
        </w:rPr>
        <w:t xml:space="preserve"> y </w:t>
      </w:r>
      <w:r w:rsidRPr="00BD43B4">
        <w:rPr>
          <w:rFonts w:ascii="Palatino Linotype" w:eastAsia="Times New Roman" w:hAnsi="Palatino Linotype" w:cs="Arial"/>
          <w:b/>
          <w:color w:val="000000"/>
          <w:sz w:val="24"/>
          <w:szCs w:val="24"/>
          <w:lang w:val="es-ES_tradnl" w:eastAsia="es-ES"/>
        </w:rPr>
        <w:t>garantizar</w:t>
      </w:r>
      <w:r w:rsidRPr="00BD43B4">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20156C" w:rsidRPr="00BD43B4" w:rsidRDefault="0020156C" w:rsidP="00D859CB">
      <w:pPr>
        <w:spacing w:after="0" w:line="360" w:lineRule="auto"/>
        <w:contextualSpacing/>
        <w:jc w:val="both"/>
        <w:rPr>
          <w:rFonts w:ascii="Palatino Linotype" w:eastAsia="Times New Roman" w:hAnsi="Palatino Linotype" w:cs="Arial"/>
          <w:color w:val="000000"/>
          <w:sz w:val="24"/>
          <w:szCs w:val="24"/>
          <w:lang w:val="es-ES_tradnl" w:eastAsia="es-ES"/>
        </w:rPr>
      </w:pPr>
    </w:p>
    <w:p w:rsidR="0020156C" w:rsidRPr="00BD43B4" w:rsidRDefault="0020156C" w:rsidP="00D859CB">
      <w:pPr>
        <w:spacing w:after="0" w:line="360" w:lineRule="auto"/>
        <w:contextualSpacing/>
        <w:jc w:val="both"/>
        <w:rPr>
          <w:rFonts w:ascii="Palatino Linotype" w:eastAsia="Times New Roman" w:hAnsi="Palatino Linotype" w:cs="Arial"/>
          <w:color w:val="000000"/>
          <w:sz w:val="24"/>
          <w:szCs w:val="24"/>
          <w:lang w:val="es-ES_tradnl" w:eastAsia="es-ES"/>
        </w:rPr>
      </w:pPr>
      <w:r w:rsidRPr="00BD43B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20156C" w:rsidRPr="00BD43B4" w:rsidRDefault="0020156C" w:rsidP="00D859CB">
      <w:pPr>
        <w:spacing w:after="0" w:line="360" w:lineRule="auto"/>
        <w:contextualSpacing/>
        <w:jc w:val="both"/>
        <w:rPr>
          <w:rFonts w:ascii="Palatino Linotype" w:eastAsia="MS Mincho" w:hAnsi="Palatino Linotype" w:cs="Times New Roman"/>
          <w:sz w:val="24"/>
          <w:szCs w:val="24"/>
          <w:lang w:val="es-ES_tradnl" w:eastAsia="es-ES"/>
        </w:rPr>
      </w:pPr>
    </w:p>
    <w:p w:rsidR="0020156C" w:rsidRPr="00BD43B4" w:rsidRDefault="0020156C" w:rsidP="00D859CB">
      <w:pPr>
        <w:spacing w:after="0" w:line="360" w:lineRule="auto"/>
        <w:contextualSpacing/>
        <w:jc w:val="both"/>
        <w:rPr>
          <w:rFonts w:ascii="Palatino Linotype" w:eastAsia="MS Mincho" w:hAnsi="Palatino Linotype" w:cs="Times New Roman"/>
          <w:sz w:val="24"/>
          <w:szCs w:val="24"/>
          <w:lang w:val="es-ES_tradnl" w:eastAsia="es-ES"/>
        </w:rPr>
      </w:pPr>
      <w:r w:rsidRPr="00BD43B4">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BD43B4">
        <w:rPr>
          <w:rFonts w:ascii="Palatino Linotype" w:eastAsia="MS Mincho" w:hAnsi="Palatino Linotype" w:cs="Times New Roman"/>
          <w:b/>
          <w:sz w:val="24"/>
          <w:szCs w:val="24"/>
          <w:lang w:val="es-ES_tradnl" w:eastAsia="es-ES"/>
        </w:rPr>
        <w:t>Sujeto Obligado</w:t>
      </w:r>
      <w:r w:rsidRPr="00BD43B4">
        <w:rPr>
          <w:rFonts w:ascii="Palatino Linotype" w:eastAsia="MS Mincho" w:hAnsi="Palatino Linotype" w:cs="Times New Roman"/>
          <w:sz w:val="24"/>
          <w:szCs w:val="24"/>
          <w:lang w:val="es-ES_tradnl" w:eastAsia="es-ES"/>
        </w:rPr>
        <w:t>s.</w:t>
      </w:r>
    </w:p>
    <w:p w:rsidR="0020156C" w:rsidRPr="00BD43B4" w:rsidRDefault="0020156C" w:rsidP="00D859CB">
      <w:pPr>
        <w:spacing w:after="0" w:line="360" w:lineRule="auto"/>
        <w:contextualSpacing/>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0156C" w:rsidRPr="00BD43B4" w:rsidRDefault="0020156C" w:rsidP="00D859CB">
      <w:pPr>
        <w:spacing w:after="0" w:line="360" w:lineRule="auto"/>
        <w:contextualSpacing/>
        <w:jc w:val="both"/>
        <w:rPr>
          <w:rFonts w:ascii="Palatino Linotype" w:eastAsia="Times New Roman" w:hAnsi="Palatino Linotype" w:cs="Arial"/>
          <w:sz w:val="24"/>
          <w:szCs w:val="24"/>
          <w:lang w:val="es-ES" w:eastAsia="es-ES"/>
        </w:rPr>
      </w:pP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BD43B4">
        <w:rPr>
          <w:rFonts w:ascii="Palatino Linotype" w:eastAsia="Times New Roman" w:hAnsi="Palatino Linotype" w:cs="Arial"/>
          <w:b/>
          <w:sz w:val="24"/>
          <w:szCs w:val="24"/>
          <w:lang w:val="es-ES" w:eastAsia="es-ES"/>
        </w:rPr>
        <w:t>Sujeto Obligado</w:t>
      </w:r>
      <w:r w:rsidRPr="00BD43B4">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BD43B4">
        <w:rPr>
          <w:rFonts w:ascii="Palatino Linotype" w:eastAsia="Times New Roman" w:hAnsi="Palatino Linotype" w:cs="Arial"/>
          <w:b/>
          <w:sz w:val="24"/>
          <w:szCs w:val="24"/>
          <w:lang w:val="es-ES" w:eastAsia="es-ES"/>
        </w:rPr>
        <w:t>Sujeto Obligado</w:t>
      </w:r>
      <w:r w:rsidRPr="00BD43B4">
        <w:rPr>
          <w:rFonts w:ascii="Palatino Linotype" w:eastAsia="Times New Roman" w:hAnsi="Palatino Linotype" w:cs="Arial"/>
          <w:sz w:val="24"/>
          <w:szCs w:val="24"/>
          <w:lang w:val="es-ES" w:eastAsia="es-ES"/>
        </w:rPr>
        <w:t xml:space="preserve"> fue omiso en dar respuesta a la solicitud.</w:t>
      </w: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156C" w:rsidRPr="00BD43B4" w:rsidRDefault="0020156C" w:rsidP="00D859C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BD43B4">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60671B" w:rsidRPr="00BD43B4" w:rsidRDefault="0060671B"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156C" w:rsidRPr="00BD43B4" w:rsidRDefault="0020156C" w:rsidP="00D859C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BD43B4">
        <w:rPr>
          <w:rFonts w:ascii="Palatino Linotype" w:eastAsia="Calibri" w:hAnsi="Palatino Linotype" w:cs="Times New Roman"/>
          <w:sz w:val="24"/>
          <w:szCs w:val="24"/>
          <w:lang w:val="es-ES" w:eastAsia="es-ES"/>
        </w:rPr>
        <w:t xml:space="preserve">No sobra decir que, al actuar de esta forma, el </w:t>
      </w:r>
      <w:r w:rsidRPr="00BD43B4">
        <w:rPr>
          <w:rFonts w:ascii="Palatino Linotype" w:eastAsia="Calibri" w:hAnsi="Palatino Linotype" w:cs="Times New Roman"/>
          <w:b/>
          <w:sz w:val="24"/>
          <w:szCs w:val="24"/>
          <w:lang w:val="es-ES" w:eastAsia="es-ES"/>
        </w:rPr>
        <w:t>Sujeto Obligado</w:t>
      </w:r>
      <w:r w:rsidRPr="00BD43B4">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BD43B4">
        <w:rPr>
          <w:rFonts w:ascii="Palatino Linotype" w:eastAsia="Calibri" w:hAnsi="Palatino Linotype" w:cs="Times New Roman"/>
          <w:sz w:val="24"/>
          <w:szCs w:val="24"/>
          <w:lang w:val="es-ES" w:eastAsia="es-ES"/>
        </w:rPr>
        <w:lastRenderedPageBreak/>
        <w:t xml:space="preserve">autoridades, </w:t>
      </w:r>
      <w:r w:rsidRPr="00BD43B4">
        <w:rPr>
          <w:rFonts w:ascii="Palatino Linotype" w:eastAsia="Calibri" w:hAnsi="Palatino Linotype" w:cs="Times New Roman"/>
          <w:i/>
          <w:sz w:val="24"/>
          <w:szCs w:val="24"/>
          <w:lang w:val="es-ES" w:eastAsia="es-ES"/>
        </w:rPr>
        <w:t xml:space="preserve">en el ámbito de sus atribuciones, de promover, respetar, proteger y </w:t>
      </w:r>
      <w:r w:rsidRPr="00BD43B4">
        <w:rPr>
          <w:rFonts w:ascii="Palatino Linotype" w:eastAsia="Calibri" w:hAnsi="Palatino Linotype" w:cs="Times New Roman"/>
          <w:b/>
          <w:i/>
          <w:sz w:val="24"/>
          <w:szCs w:val="24"/>
          <w:lang w:val="es-ES" w:eastAsia="es-ES"/>
        </w:rPr>
        <w:t>garantizar</w:t>
      </w:r>
      <w:r w:rsidRPr="00BD43B4">
        <w:rPr>
          <w:rFonts w:ascii="Palatino Linotype" w:eastAsia="Calibri" w:hAnsi="Palatino Linotype" w:cs="Times New Roman"/>
          <w:i/>
          <w:sz w:val="24"/>
          <w:szCs w:val="24"/>
          <w:lang w:val="es-ES" w:eastAsia="es-ES"/>
        </w:rPr>
        <w:t xml:space="preserve"> los derechos humanos</w:t>
      </w:r>
      <w:r w:rsidRPr="00BD43B4">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BD43B4">
        <w:rPr>
          <w:rFonts w:ascii="Palatino Linotype" w:eastAsia="Calibri" w:hAnsi="Palatino Linotype" w:cs="Times New Roman"/>
          <w:i/>
          <w:sz w:val="24"/>
          <w:szCs w:val="24"/>
          <w:lang w:val="es-ES" w:eastAsia="es-ES"/>
        </w:rPr>
        <w:t>procedimiento de acceso a la información es la garantía primaria del derecho en cuestión.</w:t>
      </w:r>
      <w:r w:rsidRPr="00BD43B4">
        <w:rPr>
          <w:rFonts w:ascii="Palatino Linotype" w:eastAsia="Calibri" w:hAnsi="Palatino Linotype" w:cs="Times New Roman"/>
          <w:sz w:val="24"/>
          <w:szCs w:val="24"/>
          <w:lang w:val="es-ES" w:eastAsia="es-ES"/>
        </w:rPr>
        <w:t xml:space="preserve"> </w:t>
      </w:r>
    </w:p>
    <w:p w:rsidR="0020156C" w:rsidRPr="00BD43B4" w:rsidRDefault="0020156C" w:rsidP="00D859C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20156C" w:rsidRPr="00BD43B4" w:rsidRDefault="0020156C" w:rsidP="00D859C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BD43B4">
        <w:rPr>
          <w:rFonts w:ascii="Palatino Linotype" w:eastAsia="Calibri" w:hAnsi="Palatino Linotype" w:cs="Times New Roman"/>
          <w:sz w:val="24"/>
          <w:szCs w:val="24"/>
          <w:lang w:val="es-ES" w:eastAsia="es-ES"/>
        </w:rPr>
        <w:t xml:space="preserve">Por lo tanto, la falta de respuesta a una solicitud de acceso a la información constituye un incumplimiento del </w:t>
      </w:r>
      <w:r w:rsidRPr="00BD43B4">
        <w:rPr>
          <w:rFonts w:ascii="Palatino Linotype" w:eastAsia="Calibri" w:hAnsi="Palatino Linotype" w:cs="Times New Roman"/>
          <w:b/>
          <w:sz w:val="24"/>
          <w:szCs w:val="24"/>
          <w:lang w:val="es-ES" w:eastAsia="es-ES"/>
        </w:rPr>
        <w:t>Sujeto Obligado</w:t>
      </w:r>
      <w:r w:rsidRPr="00BD43B4">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BD43B4">
        <w:rPr>
          <w:rFonts w:ascii="Palatino Linotype" w:eastAsia="Calibri" w:hAnsi="Palatino Linotype" w:cs="Times New Roman"/>
          <w:i/>
          <w:sz w:val="24"/>
          <w:szCs w:val="24"/>
          <w:lang w:val="es-ES" w:eastAsia="es-ES"/>
        </w:rPr>
        <w:t>investigar, sancionar y reparar las violaciones a los derechos humanos.</w:t>
      </w: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0156C" w:rsidRPr="00BD43B4" w:rsidRDefault="0020156C" w:rsidP="00D859CB">
      <w:pPr>
        <w:spacing w:after="0" w:line="360" w:lineRule="auto"/>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BD43B4">
        <w:rPr>
          <w:rFonts w:ascii="Palatino Linotype" w:eastAsia="Times New Roman" w:hAnsi="Palatino Linotype" w:cs="Arial"/>
          <w:b/>
          <w:sz w:val="24"/>
          <w:szCs w:val="24"/>
          <w:lang w:val="es-ES" w:eastAsia="es-ES"/>
        </w:rPr>
        <w:t>Recurrente</w:t>
      </w:r>
      <w:r w:rsidRPr="00BD43B4">
        <w:rPr>
          <w:rFonts w:ascii="Palatino Linotype" w:eastAsia="Times New Roman" w:hAnsi="Palatino Linotype" w:cs="Arial"/>
          <w:sz w:val="24"/>
          <w:szCs w:val="24"/>
          <w:lang w:val="es-ES" w:eastAsia="es-ES"/>
        </w:rPr>
        <w:t xml:space="preserve"> peticiona, lo siguiente:</w:t>
      </w:r>
    </w:p>
    <w:p w:rsidR="0020156C" w:rsidRPr="00BD43B4" w:rsidRDefault="0020156C" w:rsidP="00D859CB">
      <w:pPr>
        <w:spacing w:after="0" w:line="360" w:lineRule="auto"/>
        <w:jc w:val="both"/>
        <w:rPr>
          <w:rFonts w:ascii="Palatino Linotype" w:eastAsia="Times New Roman" w:hAnsi="Palatino Linotype" w:cs="Arial"/>
          <w:sz w:val="24"/>
          <w:szCs w:val="24"/>
          <w:lang w:val="es-ES" w:eastAsia="es-ES"/>
        </w:rPr>
      </w:pPr>
    </w:p>
    <w:p w:rsidR="001E0F0E" w:rsidRPr="00BD43B4" w:rsidRDefault="001E0F0E" w:rsidP="00D859CB">
      <w:pPr>
        <w:pStyle w:val="Prrafodelista"/>
        <w:numPr>
          <w:ilvl w:val="0"/>
          <w:numId w:val="7"/>
        </w:numPr>
        <w:spacing w:line="360" w:lineRule="auto"/>
        <w:jc w:val="both"/>
        <w:rPr>
          <w:rFonts w:ascii="Palatino Linotype" w:hAnsi="Palatino Linotype"/>
        </w:rPr>
      </w:pPr>
      <w:r w:rsidRPr="00BD43B4">
        <w:rPr>
          <w:rFonts w:ascii="Palatino Linotype" w:hAnsi="Palatino Linotype"/>
        </w:rPr>
        <w:t xml:space="preserve">De </w:t>
      </w:r>
      <w:r w:rsidR="00FA78CA" w:rsidRPr="00BD43B4">
        <w:rPr>
          <w:rFonts w:ascii="Palatino Linotype" w:hAnsi="Palatino Linotype"/>
        </w:rPr>
        <w:t>las 4 mil luminar</w:t>
      </w:r>
      <w:r w:rsidRPr="00BD43B4">
        <w:rPr>
          <w:rFonts w:ascii="Palatino Linotype" w:hAnsi="Palatino Linotype"/>
        </w:rPr>
        <w:t>ias tipo led que se sustituyeron solicito:</w:t>
      </w:r>
    </w:p>
    <w:p w:rsidR="001E0F0E" w:rsidRPr="00BD43B4" w:rsidRDefault="001E0F0E" w:rsidP="00D859CB">
      <w:pPr>
        <w:pStyle w:val="Prrafodelista"/>
        <w:numPr>
          <w:ilvl w:val="0"/>
          <w:numId w:val="8"/>
        </w:numPr>
        <w:spacing w:line="360" w:lineRule="auto"/>
        <w:jc w:val="both"/>
        <w:rPr>
          <w:rFonts w:ascii="Palatino Linotype" w:hAnsi="Palatino Linotype"/>
        </w:rPr>
      </w:pPr>
      <w:r w:rsidRPr="00BD43B4">
        <w:rPr>
          <w:rFonts w:ascii="Palatino Linotype" w:hAnsi="Palatino Linotype"/>
        </w:rPr>
        <w:t xml:space="preserve">la factura, </w:t>
      </w:r>
    </w:p>
    <w:p w:rsidR="001E0F0E" w:rsidRPr="00BD43B4" w:rsidRDefault="001E0F0E" w:rsidP="00D859CB">
      <w:pPr>
        <w:pStyle w:val="Prrafodelista"/>
        <w:numPr>
          <w:ilvl w:val="0"/>
          <w:numId w:val="8"/>
        </w:numPr>
        <w:spacing w:line="360" w:lineRule="auto"/>
        <w:jc w:val="both"/>
        <w:rPr>
          <w:rFonts w:ascii="Palatino Linotype" w:hAnsi="Palatino Linotype"/>
        </w:rPr>
      </w:pPr>
      <w:r w:rsidRPr="00BD43B4">
        <w:rPr>
          <w:rFonts w:ascii="Palatino Linotype" w:hAnsi="Palatino Linotype"/>
        </w:rPr>
        <w:t>los oficios de requisición; y</w:t>
      </w:r>
    </w:p>
    <w:p w:rsidR="00FA78CA" w:rsidRPr="00BD43B4" w:rsidRDefault="001E0F0E" w:rsidP="00D859CB">
      <w:pPr>
        <w:pStyle w:val="Prrafodelista"/>
        <w:numPr>
          <w:ilvl w:val="0"/>
          <w:numId w:val="8"/>
        </w:numPr>
        <w:spacing w:line="360" w:lineRule="auto"/>
        <w:jc w:val="both"/>
        <w:rPr>
          <w:rFonts w:ascii="Palatino Linotype" w:hAnsi="Palatino Linotype"/>
        </w:rPr>
      </w:pPr>
      <w:r w:rsidRPr="00BD43B4">
        <w:rPr>
          <w:rFonts w:ascii="Palatino Linotype" w:hAnsi="Palatino Linotype"/>
        </w:rPr>
        <w:t xml:space="preserve"> la evidencia fotográfica</w:t>
      </w:r>
      <w:r w:rsidR="00AB2BD4" w:rsidRPr="00BD43B4">
        <w:rPr>
          <w:rFonts w:ascii="Palatino Linotype" w:hAnsi="Palatino Linotype"/>
        </w:rPr>
        <w:t>.</w:t>
      </w:r>
    </w:p>
    <w:p w:rsidR="001E0F0E" w:rsidRPr="00BD43B4" w:rsidRDefault="001E0F0E" w:rsidP="00D859CB">
      <w:pPr>
        <w:spacing w:after="0" w:line="360" w:lineRule="auto"/>
        <w:jc w:val="both"/>
        <w:rPr>
          <w:rFonts w:ascii="Palatino Linotype" w:hAnsi="Palatino Linotype"/>
          <w:sz w:val="24"/>
          <w:szCs w:val="24"/>
        </w:rPr>
      </w:pPr>
    </w:p>
    <w:p w:rsidR="0020156C" w:rsidRPr="00BD43B4" w:rsidRDefault="0020156C" w:rsidP="00D859CB">
      <w:pPr>
        <w:spacing w:after="0" w:line="360" w:lineRule="auto"/>
        <w:jc w:val="both"/>
        <w:rPr>
          <w:rFonts w:ascii="Palatino Linotype" w:hAnsi="Palatino Linotype"/>
          <w:sz w:val="24"/>
          <w:szCs w:val="24"/>
        </w:rPr>
      </w:pPr>
      <w:r w:rsidRPr="00BD43B4">
        <w:rPr>
          <w:rFonts w:ascii="Palatino Linotype" w:hAnsi="Palatino Linotype"/>
          <w:sz w:val="24"/>
          <w:szCs w:val="24"/>
        </w:rPr>
        <w:t xml:space="preserve">Como quedó precisado en el apartado de antecedentes, se tiene por acreditada la omisión del </w:t>
      </w:r>
      <w:r w:rsidRPr="00BD43B4">
        <w:rPr>
          <w:rFonts w:ascii="Palatino Linotype" w:hAnsi="Palatino Linotype"/>
          <w:b/>
          <w:sz w:val="24"/>
          <w:szCs w:val="24"/>
        </w:rPr>
        <w:t>Sujeto Obligado</w:t>
      </w:r>
      <w:r w:rsidRPr="00BD43B4">
        <w:rPr>
          <w:rFonts w:ascii="Palatino Linotype" w:hAnsi="Palatino Linotype"/>
          <w:sz w:val="24"/>
          <w:szCs w:val="24"/>
        </w:rPr>
        <w:t xml:space="preserve"> por atender en un primer momento el derecho de acceso a la información, al no dar respuesta dentro del término de Ley, con lo cual generó la vulneración del derecho de acceso a la información del </w:t>
      </w:r>
      <w:r w:rsidRPr="00BD43B4">
        <w:rPr>
          <w:rFonts w:ascii="Palatino Linotype" w:hAnsi="Palatino Linotype"/>
          <w:b/>
          <w:sz w:val="24"/>
          <w:szCs w:val="24"/>
        </w:rPr>
        <w:t>Recurrente.</w:t>
      </w:r>
      <w:r w:rsidRPr="00BD43B4">
        <w:rPr>
          <w:rFonts w:ascii="Palatino Linotype" w:hAnsi="Palatino Linotype"/>
          <w:sz w:val="24"/>
          <w:szCs w:val="24"/>
        </w:rPr>
        <w:t xml:space="preserve"> Teniéndose por </w:t>
      </w:r>
      <w:r w:rsidRPr="00BD43B4">
        <w:rPr>
          <w:rFonts w:ascii="Palatino Linotype" w:hAnsi="Palatino Linotype"/>
          <w:sz w:val="24"/>
          <w:szCs w:val="24"/>
        </w:rPr>
        <w:lastRenderedPageBreak/>
        <w:t>acreditado el acto de omisión, resultando fundado y procedente la interposición del recurso de revisión.</w:t>
      </w:r>
    </w:p>
    <w:p w:rsidR="0020156C" w:rsidRPr="00BD43B4" w:rsidRDefault="0020156C" w:rsidP="00D859CB">
      <w:pPr>
        <w:spacing w:after="0" w:line="360" w:lineRule="auto"/>
        <w:jc w:val="both"/>
        <w:rPr>
          <w:rFonts w:ascii="Palatino Linotype" w:hAnsi="Palatino Linotype"/>
          <w:sz w:val="24"/>
          <w:szCs w:val="24"/>
        </w:rPr>
      </w:pPr>
    </w:p>
    <w:p w:rsidR="0020156C" w:rsidRPr="00BD43B4" w:rsidRDefault="0020156C" w:rsidP="00D859CB">
      <w:pPr>
        <w:spacing w:after="0" w:line="360" w:lineRule="auto"/>
        <w:jc w:val="both"/>
        <w:rPr>
          <w:rFonts w:ascii="Palatino Linotype" w:hAnsi="Palatino Linotype"/>
          <w:sz w:val="24"/>
          <w:szCs w:val="24"/>
        </w:rPr>
      </w:pPr>
      <w:r w:rsidRPr="00BD43B4">
        <w:rPr>
          <w:rFonts w:ascii="Palatino Linotype" w:hAnsi="Palatino Linotype"/>
          <w:sz w:val="24"/>
          <w:szCs w:val="24"/>
        </w:rPr>
        <w:t xml:space="preserve">Ahora bien, de las constancias que integran el expediente electrónico, se aprecia que en la etapa de manifestaciones el </w:t>
      </w:r>
      <w:r w:rsidRPr="00BD43B4">
        <w:rPr>
          <w:rFonts w:ascii="Palatino Linotype" w:hAnsi="Palatino Linotype"/>
          <w:b/>
          <w:sz w:val="24"/>
          <w:szCs w:val="24"/>
        </w:rPr>
        <w:t>Sujeto Obligado</w:t>
      </w:r>
      <w:r w:rsidRPr="00BD43B4">
        <w:rPr>
          <w:rFonts w:ascii="Palatino Linotype" w:hAnsi="Palatino Linotype"/>
          <w:sz w:val="24"/>
          <w:szCs w:val="24"/>
        </w:rPr>
        <w:t xml:space="preserve"> pretendió subsanar su actuar, remitiendo </w:t>
      </w:r>
      <w:r w:rsidR="001E0F0E" w:rsidRPr="00BD43B4">
        <w:rPr>
          <w:rFonts w:ascii="Palatino Linotype" w:hAnsi="Palatino Linotype" w:cs="Arial"/>
          <w:sz w:val="24"/>
          <w:szCs w:val="24"/>
        </w:rPr>
        <w:t>los documentos electrónicos “</w:t>
      </w:r>
      <w:r w:rsidR="001E0F0E" w:rsidRPr="00BD43B4">
        <w:rPr>
          <w:rFonts w:ascii="Palatino Linotype" w:hAnsi="Palatino Linotype" w:cs="Arial"/>
          <w:b/>
          <w:i/>
          <w:sz w:val="24"/>
          <w:szCs w:val="24"/>
        </w:rPr>
        <w:t>respuesta de solicitud 1403-22R.pdf</w:t>
      </w:r>
      <w:r w:rsidR="001E0F0E" w:rsidRPr="00BD43B4">
        <w:rPr>
          <w:rFonts w:ascii="Palatino Linotype" w:hAnsi="Palatino Linotype" w:cs="Arial"/>
          <w:sz w:val="24"/>
          <w:szCs w:val="24"/>
        </w:rPr>
        <w:t xml:space="preserve"> y </w:t>
      </w:r>
      <w:r w:rsidR="001E0F0E" w:rsidRPr="00BD43B4">
        <w:rPr>
          <w:rFonts w:ascii="Palatino Linotype" w:hAnsi="Palatino Linotype" w:cs="Arial"/>
          <w:b/>
          <w:i/>
          <w:sz w:val="24"/>
          <w:szCs w:val="24"/>
        </w:rPr>
        <w:t>Anexo 1403.pdf</w:t>
      </w:r>
      <w:r w:rsidR="001E0F0E" w:rsidRPr="00BD43B4">
        <w:rPr>
          <w:rFonts w:ascii="Palatino Linotype" w:hAnsi="Palatino Linotype" w:cs="Arial"/>
          <w:sz w:val="24"/>
          <w:szCs w:val="24"/>
        </w:rPr>
        <w:t>”</w:t>
      </w:r>
      <w:r w:rsidRPr="00BD43B4">
        <w:rPr>
          <w:rFonts w:ascii="Palatino Linotype" w:hAnsi="Palatino Linotype"/>
          <w:sz w:val="24"/>
          <w:szCs w:val="24"/>
        </w:rPr>
        <w:t xml:space="preserve">, </w:t>
      </w:r>
      <w:r w:rsidR="001E0F0E" w:rsidRPr="00BD43B4">
        <w:rPr>
          <w:rFonts w:ascii="Palatino Linotype" w:hAnsi="Palatino Linotype"/>
          <w:sz w:val="24"/>
          <w:szCs w:val="24"/>
        </w:rPr>
        <w:t>de los que se desprende el contenido</w:t>
      </w:r>
      <w:r w:rsidRPr="00BD43B4">
        <w:rPr>
          <w:rFonts w:ascii="Palatino Linotype" w:hAnsi="Palatino Linotype"/>
          <w:sz w:val="24"/>
          <w:szCs w:val="24"/>
        </w:rPr>
        <w:t xml:space="preserve"> siguiente:</w:t>
      </w:r>
    </w:p>
    <w:p w:rsidR="0020156C" w:rsidRPr="00BD43B4" w:rsidRDefault="0020156C" w:rsidP="00D859CB">
      <w:pPr>
        <w:spacing w:after="0" w:line="360" w:lineRule="auto"/>
        <w:jc w:val="both"/>
        <w:rPr>
          <w:rFonts w:ascii="Palatino Linotype" w:hAnsi="Palatino Linotype"/>
          <w:sz w:val="24"/>
          <w:szCs w:val="24"/>
        </w:rPr>
      </w:pPr>
    </w:p>
    <w:p w:rsidR="001E0F0E" w:rsidRPr="00BD43B4" w:rsidRDefault="001E0F0E" w:rsidP="00D859CB">
      <w:pPr>
        <w:pStyle w:val="Prrafodelista"/>
        <w:numPr>
          <w:ilvl w:val="0"/>
          <w:numId w:val="9"/>
        </w:numPr>
        <w:spacing w:line="360" w:lineRule="auto"/>
        <w:jc w:val="both"/>
        <w:rPr>
          <w:rFonts w:ascii="Palatino Linotype" w:hAnsi="Palatino Linotype"/>
        </w:rPr>
      </w:pPr>
      <w:r w:rsidRPr="00BD43B4">
        <w:rPr>
          <w:rFonts w:ascii="Palatino Linotype" w:hAnsi="Palatino Linotype" w:cs="Arial"/>
          <w:b/>
          <w:i/>
        </w:rPr>
        <w:t>respuesta de solicitud 1403-22R.pdf:</w:t>
      </w:r>
      <w:r w:rsidRPr="00BD43B4">
        <w:rPr>
          <w:rFonts w:ascii="Palatino Linotype" w:hAnsi="Palatino Linotype" w:cs="Arial"/>
        </w:rPr>
        <w:t xml:space="preserve"> oficio sin número, ni fecha, remitido por el Titular de la Unidad de Transparencia del Sujeto Obligado, al entonces Solicitante, informando sustancialmente lo siguiente:</w:t>
      </w:r>
    </w:p>
    <w:p w:rsidR="001E0F0E" w:rsidRPr="00BD43B4" w:rsidRDefault="001E0F0E" w:rsidP="00D859CB">
      <w:pPr>
        <w:spacing w:after="0" w:line="360" w:lineRule="auto"/>
        <w:jc w:val="both"/>
        <w:rPr>
          <w:rFonts w:ascii="Palatino Linotype" w:hAnsi="Palatino Linotype"/>
          <w:sz w:val="24"/>
          <w:szCs w:val="24"/>
        </w:rPr>
      </w:pPr>
    </w:p>
    <w:p w:rsidR="001E0F0E" w:rsidRPr="00BD43B4" w:rsidRDefault="0020156C" w:rsidP="00D859CB">
      <w:pPr>
        <w:spacing w:after="0" w:line="240" w:lineRule="auto"/>
        <w:ind w:left="567" w:right="567"/>
        <w:jc w:val="both"/>
        <w:rPr>
          <w:rFonts w:ascii="Palatino Linotype" w:hAnsi="Palatino Linotype"/>
          <w:i/>
          <w:szCs w:val="24"/>
        </w:rPr>
      </w:pPr>
      <w:r w:rsidRPr="00BD43B4">
        <w:rPr>
          <w:rFonts w:ascii="Palatino Linotype" w:hAnsi="Palatino Linotype"/>
          <w:i/>
          <w:szCs w:val="24"/>
        </w:rPr>
        <w:t>“</w:t>
      </w:r>
      <w:r w:rsidR="001E0F0E" w:rsidRPr="00BD43B4">
        <w:rPr>
          <w:rFonts w:ascii="Palatino Linotype" w:hAnsi="Palatino Linotype"/>
          <w:i/>
          <w:szCs w:val="24"/>
        </w:rPr>
        <w:t xml:space="preserve">Con el fin de poder darle una oportuna contestación al hoy recurrente le informo que este Sujeto Obligado al realizar un análisis en su solicitud procedió a turnarla al Servidor Público Habilitado poseedor de la información, mismo que nos informa que </w:t>
      </w:r>
      <w:r w:rsidR="001E0F0E" w:rsidRPr="00BD43B4">
        <w:rPr>
          <w:rFonts w:ascii="Palatino Linotype" w:hAnsi="Palatino Linotype"/>
          <w:i/>
          <w:szCs w:val="24"/>
          <w:u w:val="single"/>
        </w:rPr>
        <w:t>lo solicitado se encuentra dentro del Sistema de Información Pública de Oficio Mexiquense (IPOMEX)</w:t>
      </w:r>
      <w:r w:rsidR="001E0F0E" w:rsidRPr="00BD43B4">
        <w:rPr>
          <w:rFonts w:ascii="Palatino Linotype" w:hAnsi="Palatino Linotype"/>
          <w:i/>
          <w:szCs w:val="24"/>
        </w:rPr>
        <w:t xml:space="preserve">,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w:t>
      </w:r>
      <w:r w:rsidR="001E0F0E" w:rsidRPr="00BD43B4">
        <w:rPr>
          <w:rFonts w:ascii="Palatino Linotype" w:hAnsi="Palatino Linotype"/>
          <w:i/>
          <w:szCs w:val="24"/>
          <w:u w:val="single"/>
        </w:rPr>
        <w:t>expuesto se proporciona enlace para la consulta de lo referido consistente en pagos realizados</w:t>
      </w:r>
      <w:r w:rsidR="001E0F0E" w:rsidRPr="00BD43B4">
        <w:rPr>
          <w:rFonts w:ascii="Palatino Linotype" w:hAnsi="Palatino Linotype"/>
          <w:i/>
          <w:szCs w:val="24"/>
        </w:rPr>
        <w:t>:</w:t>
      </w:r>
    </w:p>
    <w:p w:rsidR="001E0F0E" w:rsidRPr="00BD43B4" w:rsidRDefault="001E0F0E" w:rsidP="00D859CB">
      <w:pPr>
        <w:spacing w:after="0" w:line="240" w:lineRule="auto"/>
        <w:ind w:left="567" w:right="567"/>
        <w:jc w:val="both"/>
        <w:rPr>
          <w:rFonts w:ascii="Palatino Linotype" w:hAnsi="Palatino Linotype"/>
          <w:i/>
          <w:szCs w:val="24"/>
        </w:rPr>
      </w:pPr>
    </w:p>
    <w:p w:rsidR="001E0F0E" w:rsidRPr="00BD43B4" w:rsidRDefault="003B2F15" w:rsidP="00D859CB">
      <w:pPr>
        <w:spacing w:after="0" w:line="240" w:lineRule="auto"/>
        <w:ind w:left="567" w:right="567"/>
        <w:jc w:val="both"/>
        <w:rPr>
          <w:rFonts w:ascii="Palatino Linotype" w:hAnsi="Palatino Linotype"/>
          <w:i/>
          <w:szCs w:val="24"/>
        </w:rPr>
      </w:pPr>
      <w:hyperlink r:id="rId7" w:history="1">
        <w:r w:rsidR="001E0F0E" w:rsidRPr="00BD43B4">
          <w:rPr>
            <w:rStyle w:val="Hipervnculo"/>
            <w:rFonts w:ascii="Palatino Linotype" w:hAnsi="Palatino Linotype"/>
            <w:i/>
            <w:szCs w:val="24"/>
          </w:rPr>
          <w:t>https://www.ipomex.org.mx/ipo3/lgt/indice/ZINACANTEPEC/art_92_xxxv_a.web</w:t>
        </w:r>
      </w:hyperlink>
      <w:r w:rsidR="001E0F0E" w:rsidRPr="00BD43B4">
        <w:rPr>
          <w:rFonts w:ascii="Palatino Linotype" w:hAnsi="Palatino Linotype"/>
          <w:i/>
          <w:szCs w:val="24"/>
        </w:rPr>
        <w:t xml:space="preserve"> </w:t>
      </w:r>
    </w:p>
    <w:p w:rsidR="001E0F0E" w:rsidRPr="00BD43B4" w:rsidRDefault="001E0F0E" w:rsidP="00D859CB">
      <w:pPr>
        <w:spacing w:after="0" w:line="240" w:lineRule="auto"/>
        <w:ind w:left="567" w:right="567"/>
        <w:jc w:val="both"/>
        <w:rPr>
          <w:rFonts w:ascii="Palatino Linotype" w:hAnsi="Palatino Linotype"/>
          <w:i/>
          <w:szCs w:val="24"/>
        </w:rPr>
      </w:pPr>
    </w:p>
    <w:p w:rsidR="0020156C" w:rsidRPr="00BD43B4" w:rsidRDefault="001E0F0E" w:rsidP="00D859CB">
      <w:pPr>
        <w:spacing w:after="0" w:line="240" w:lineRule="auto"/>
        <w:ind w:left="567" w:right="567"/>
        <w:jc w:val="both"/>
        <w:rPr>
          <w:rFonts w:ascii="Palatino Linotype" w:hAnsi="Palatino Linotype"/>
          <w:i/>
          <w:szCs w:val="24"/>
        </w:rPr>
      </w:pPr>
      <w:r w:rsidRPr="00BD43B4">
        <w:rPr>
          <w:rFonts w:ascii="Palatino Linotype" w:hAnsi="Palatino Linotype"/>
          <w:i/>
          <w:szCs w:val="24"/>
        </w:rPr>
        <w:t>Por lo que respecta a la demás información solicitada lo referente a “…LUMINARIAS TIPO LED QUE SE SUSTITUYERON…”, en formato anexo a la presente que nos ocupa se entrega lo solicitado.</w:t>
      </w:r>
      <w:r w:rsidR="0020156C" w:rsidRPr="00BD43B4">
        <w:rPr>
          <w:rFonts w:ascii="Palatino Linotype" w:hAnsi="Palatino Linotype"/>
          <w:i/>
          <w:szCs w:val="24"/>
        </w:rPr>
        <w:t xml:space="preserve">” </w:t>
      </w:r>
    </w:p>
    <w:p w:rsidR="0020156C" w:rsidRPr="00BD43B4" w:rsidRDefault="0020156C" w:rsidP="00D859CB">
      <w:pPr>
        <w:spacing w:after="0" w:line="240" w:lineRule="auto"/>
        <w:ind w:left="567" w:right="567"/>
        <w:jc w:val="both"/>
        <w:rPr>
          <w:rFonts w:ascii="Palatino Linotype" w:hAnsi="Palatino Linotype"/>
          <w:b/>
          <w:bCs/>
          <w:i/>
          <w:szCs w:val="24"/>
        </w:rPr>
      </w:pPr>
    </w:p>
    <w:p w:rsidR="0020156C" w:rsidRPr="00BD43B4" w:rsidRDefault="0020156C" w:rsidP="00D859CB">
      <w:pPr>
        <w:spacing w:after="0" w:line="240" w:lineRule="auto"/>
        <w:ind w:left="567" w:right="567"/>
        <w:jc w:val="right"/>
        <w:rPr>
          <w:rFonts w:ascii="Palatino Linotype" w:hAnsi="Palatino Linotype"/>
          <w:szCs w:val="24"/>
        </w:rPr>
      </w:pPr>
      <w:r w:rsidRPr="00BD43B4">
        <w:rPr>
          <w:rFonts w:ascii="Palatino Linotype" w:hAnsi="Palatino Linotype"/>
          <w:szCs w:val="24"/>
        </w:rPr>
        <w:t>(Énfasis añadido)</w:t>
      </w:r>
    </w:p>
    <w:p w:rsidR="0020156C" w:rsidRPr="00BD43B4" w:rsidRDefault="0020156C" w:rsidP="00D859CB">
      <w:pPr>
        <w:spacing w:after="0" w:line="360" w:lineRule="auto"/>
        <w:jc w:val="both"/>
        <w:rPr>
          <w:rFonts w:ascii="Palatino Linotype" w:hAnsi="Palatino Linotype"/>
          <w:sz w:val="24"/>
          <w:szCs w:val="24"/>
        </w:rPr>
      </w:pPr>
    </w:p>
    <w:p w:rsidR="001E0F0E" w:rsidRPr="00BD43B4" w:rsidRDefault="001E0F0E" w:rsidP="00D859CB">
      <w:pPr>
        <w:pStyle w:val="Prrafodelista"/>
        <w:numPr>
          <w:ilvl w:val="0"/>
          <w:numId w:val="9"/>
        </w:numPr>
        <w:spacing w:line="360" w:lineRule="auto"/>
        <w:jc w:val="both"/>
        <w:rPr>
          <w:rFonts w:ascii="Palatino Linotype" w:hAnsi="Palatino Linotype"/>
        </w:rPr>
      </w:pPr>
      <w:r w:rsidRPr="00BD43B4">
        <w:rPr>
          <w:rFonts w:ascii="Palatino Linotype" w:hAnsi="Palatino Linotype" w:cs="Arial"/>
          <w:b/>
          <w:i/>
        </w:rPr>
        <w:t>Anexo 1403.pdf:</w:t>
      </w:r>
      <w:r w:rsidRPr="00BD43B4">
        <w:rPr>
          <w:rFonts w:ascii="Palatino Linotype" w:hAnsi="Palatino Linotype" w:cs="Arial"/>
        </w:rPr>
        <w:t xml:space="preserve"> Documento </w:t>
      </w:r>
      <w:r w:rsidR="002E7AF0" w:rsidRPr="00BD43B4">
        <w:rPr>
          <w:rFonts w:ascii="Palatino Linotype" w:hAnsi="Palatino Linotype" w:cs="Arial"/>
        </w:rPr>
        <w:t xml:space="preserve">integrado de 4 (cuatro) páginas, </w:t>
      </w:r>
      <w:r w:rsidRPr="00BD43B4">
        <w:rPr>
          <w:rFonts w:ascii="Palatino Linotype" w:hAnsi="Palatino Linotype" w:cs="Arial"/>
        </w:rPr>
        <w:t xml:space="preserve">que contiene el </w:t>
      </w:r>
      <w:r w:rsidR="00E614D1" w:rsidRPr="00BD43B4">
        <w:rPr>
          <w:rFonts w:ascii="Palatino Linotype" w:hAnsi="Palatino Linotype" w:cs="Arial"/>
        </w:rPr>
        <w:t>“</w:t>
      </w:r>
      <w:r w:rsidRPr="00BD43B4">
        <w:rPr>
          <w:rFonts w:ascii="Palatino Linotype" w:hAnsi="Palatino Linotype" w:cs="Arial"/>
        </w:rPr>
        <w:t>Reporte fotográfico de suministro e instalación de luminarias</w:t>
      </w:r>
      <w:r w:rsidR="00E614D1" w:rsidRPr="00BD43B4">
        <w:rPr>
          <w:rFonts w:ascii="Palatino Linotype" w:hAnsi="Palatino Linotype" w:cs="Arial"/>
        </w:rPr>
        <w:t>”</w:t>
      </w:r>
      <w:r w:rsidR="002E7AF0" w:rsidRPr="00BD43B4">
        <w:rPr>
          <w:rFonts w:ascii="Palatino Linotype" w:hAnsi="Palatino Linotype" w:cs="Arial"/>
        </w:rPr>
        <w:t xml:space="preserve">, del Proyecto </w:t>
      </w:r>
      <w:r w:rsidR="002E7AF0" w:rsidRPr="00BD43B4">
        <w:rPr>
          <w:rFonts w:ascii="Palatino Linotype" w:hAnsi="Palatino Linotype" w:cs="Arial"/>
        </w:rPr>
        <w:lastRenderedPageBreak/>
        <w:t>de Alumbrado Público en el Municipio de Zinacantepec, Estado de México, de manera ilustrativa se insertan las imágenes siguientes:</w:t>
      </w:r>
    </w:p>
    <w:p w:rsidR="001E0F0E" w:rsidRPr="00BD43B4" w:rsidRDefault="001E0F0E" w:rsidP="00D859CB">
      <w:pPr>
        <w:spacing w:after="0" w:line="360" w:lineRule="auto"/>
        <w:jc w:val="both"/>
        <w:rPr>
          <w:rFonts w:ascii="Palatino Linotype" w:hAnsi="Palatino Linotype"/>
          <w:sz w:val="24"/>
          <w:szCs w:val="24"/>
        </w:rPr>
      </w:pPr>
    </w:p>
    <w:p w:rsidR="001E0F0E" w:rsidRPr="00BD43B4" w:rsidRDefault="002E7AF0" w:rsidP="00D859CB">
      <w:pPr>
        <w:spacing w:after="0" w:line="360" w:lineRule="auto"/>
        <w:jc w:val="center"/>
        <w:rPr>
          <w:rFonts w:ascii="Palatino Linotype" w:hAnsi="Palatino Linotype"/>
          <w:sz w:val="24"/>
          <w:szCs w:val="24"/>
        </w:rPr>
      </w:pPr>
      <w:r w:rsidRPr="00BD43B4">
        <w:rPr>
          <w:rFonts w:ascii="Palatino Linotype" w:hAnsi="Palatino Linotype"/>
          <w:noProof/>
          <w:sz w:val="24"/>
          <w:szCs w:val="24"/>
          <w:lang w:eastAsia="es-MX"/>
        </w:rPr>
        <w:drawing>
          <wp:inline distT="0" distB="0" distL="0" distR="0" wp14:anchorId="2643455E" wp14:editId="2DF5F358">
            <wp:extent cx="4967020" cy="4068007"/>
            <wp:effectExtent l="0" t="0" r="508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1333" cy="4071539"/>
                    </a:xfrm>
                    <a:prstGeom prst="rect">
                      <a:avLst/>
                    </a:prstGeom>
                  </pic:spPr>
                </pic:pic>
              </a:graphicData>
            </a:graphic>
          </wp:inline>
        </w:drawing>
      </w:r>
    </w:p>
    <w:p w:rsidR="002E7AF0" w:rsidRPr="00BD43B4" w:rsidRDefault="00D859CB" w:rsidP="00D859CB">
      <w:pPr>
        <w:spacing w:after="0" w:line="360" w:lineRule="auto"/>
        <w:jc w:val="both"/>
        <w:rPr>
          <w:rFonts w:ascii="Palatino Linotype" w:hAnsi="Palatino Linotype"/>
          <w:sz w:val="24"/>
          <w:szCs w:val="24"/>
        </w:rPr>
      </w:pPr>
      <w:r w:rsidRPr="00BD43B4">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66277</wp:posOffset>
                </wp:positionH>
                <wp:positionV relativeFrom="paragraph">
                  <wp:posOffset>72011</wp:posOffset>
                </wp:positionV>
                <wp:extent cx="5725236" cy="2620370"/>
                <wp:effectExtent l="0" t="0" r="85090" b="66040"/>
                <wp:wrapNone/>
                <wp:docPr id="2" name="Conector recto de flecha 2"/>
                <wp:cNvGraphicFramePr/>
                <a:graphic xmlns:a="http://schemas.openxmlformats.org/drawingml/2006/main">
                  <a:graphicData uri="http://schemas.microsoft.com/office/word/2010/wordprocessingShape">
                    <wps:wsp>
                      <wps:cNvCnPr/>
                      <wps:spPr>
                        <a:xfrm>
                          <a:off x="0" y="0"/>
                          <a:ext cx="5725236" cy="262037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BD4E9E2" id="_x0000_t32" coordsize="21600,21600" o:spt="32" o:oned="t" path="m,l21600,21600e" filled="f">
                <v:path arrowok="t" fillok="f" o:connecttype="none"/>
                <o:lock v:ext="edit" shapetype="t"/>
              </v:shapetype>
              <v:shape id="Conector recto de flecha 2" o:spid="_x0000_s1026" type="#_x0000_t32" style="position:absolute;margin-left:5.2pt;margin-top:5.65pt;width:450.8pt;height:206.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" strokecolor="black [3200]" strokeweight="1.5pt">
                <v:stroke endarrow="block" joinstyle="miter"/>
              </v:shape>
            </w:pict>
          </mc:Fallback>
        </mc:AlternateContent>
      </w:r>
    </w:p>
    <w:p w:rsidR="002E7AF0" w:rsidRPr="00BD43B4" w:rsidRDefault="002E7AF0" w:rsidP="00D859CB">
      <w:pPr>
        <w:spacing w:after="0" w:line="360" w:lineRule="auto"/>
        <w:jc w:val="center"/>
        <w:rPr>
          <w:rFonts w:ascii="Palatino Linotype" w:hAnsi="Palatino Linotype"/>
          <w:sz w:val="24"/>
          <w:szCs w:val="24"/>
        </w:rPr>
      </w:pPr>
      <w:r w:rsidRPr="00BD43B4">
        <w:rPr>
          <w:rFonts w:ascii="Palatino Linotype" w:hAnsi="Palatino Linotype"/>
          <w:noProof/>
          <w:sz w:val="24"/>
          <w:szCs w:val="24"/>
          <w:lang w:eastAsia="es-MX"/>
        </w:rPr>
        <w:lastRenderedPageBreak/>
        <w:drawing>
          <wp:inline distT="0" distB="0" distL="0" distR="0" wp14:anchorId="2A19B4FE" wp14:editId="75960E3F">
            <wp:extent cx="4939987" cy="642274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57278" cy="6445227"/>
                    </a:xfrm>
                    <a:prstGeom prst="rect">
                      <a:avLst/>
                    </a:prstGeom>
                  </pic:spPr>
                </pic:pic>
              </a:graphicData>
            </a:graphic>
          </wp:inline>
        </w:drawing>
      </w:r>
    </w:p>
    <w:p w:rsidR="002E7AF0" w:rsidRPr="00BD43B4" w:rsidRDefault="002E7AF0" w:rsidP="00D859CB">
      <w:pPr>
        <w:spacing w:after="0" w:line="360" w:lineRule="auto"/>
        <w:jc w:val="both"/>
        <w:rPr>
          <w:rFonts w:ascii="Palatino Linotype" w:hAnsi="Palatino Linotype"/>
          <w:sz w:val="24"/>
          <w:szCs w:val="24"/>
        </w:rPr>
      </w:pPr>
    </w:p>
    <w:p w:rsidR="0020156C" w:rsidRPr="00BD43B4" w:rsidRDefault="0020156C" w:rsidP="00D859CB">
      <w:pPr>
        <w:spacing w:after="0" w:line="360" w:lineRule="auto"/>
        <w:jc w:val="both"/>
        <w:rPr>
          <w:rFonts w:ascii="Palatino Linotype" w:eastAsia="Calibri" w:hAnsi="Palatino Linotype" w:cs="Times New Roman"/>
          <w:sz w:val="24"/>
          <w:szCs w:val="24"/>
          <w:lang w:val="es-ES_tradnl" w:eastAsia="es-ES"/>
        </w:rPr>
      </w:pPr>
      <w:r w:rsidRPr="00BD43B4">
        <w:rPr>
          <w:rFonts w:ascii="Palatino Linotype" w:eastAsia="Calibri" w:hAnsi="Palatino Linotype" w:cs="Times New Roman"/>
          <w:sz w:val="24"/>
          <w:szCs w:val="24"/>
          <w:lang w:val="es-ES_tradnl" w:eastAsia="es-ES"/>
        </w:rPr>
        <w:t xml:space="preserve">Atentos a lo manifestado por el </w:t>
      </w:r>
      <w:r w:rsidRPr="00BD43B4">
        <w:rPr>
          <w:rFonts w:ascii="Palatino Linotype" w:eastAsia="Calibri" w:hAnsi="Palatino Linotype" w:cs="Times New Roman"/>
          <w:b/>
          <w:sz w:val="24"/>
          <w:szCs w:val="24"/>
          <w:lang w:val="es-ES_tradnl" w:eastAsia="es-ES"/>
        </w:rPr>
        <w:t>Sujeto Obligado</w:t>
      </w:r>
      <w:r w:rsidRPr="00BD43B4">
        <w:rPr>
          <w:rFonts w:ascii="Palatino Linotype" w:eastAsia="Calibri" w:hAnsi="Palatino Linotype" w:cs="Times New Roman"/>
          <w:sz w:val="24"/>
          <w:szCs w:val="24"/>
          <w:lang w:val="es-ES_tradnl" w:eastAsia="es-ES"/>
        </w:rPr>
        <w:t xml:space="preserve">, en primer lugar podemos concluir que se obvia el estudio del marco normativo que rige su actuar, ello atendiendo que, el estudio de la fuente obligacional se realiza con la finalidad de determinar si éste se </w:t>
      </w:r>
      <w:r w:rsidRPr="00BD43B4">
        <w:rPr>
          <w:rFonts w:ascii="Palatino Linotype" w:eastAsia="Calibri" w:hAnsi="Palatino Linotype" w:cs="Times New Roman"/>
          <w:sz w:val="24"/>
          <w:szCs w:val="24"/>
          <w:lang w:val="es-ES_tradnl" w:eastAsia="es-ES"/>
        </w:rPr>
        <w:lastRenderedPageBreak/>
        <w:t xml:space="preserve">encuentra obligado a generarla, poseerla o administrarla, pero en los casos en que de la respuesta, acepta o bien otorga indicios de que cuenta con ella, seria ocioso delimitar las norma jurídica que determine si la dependencia, cuenta con ella o no. </w:t>
      </w:r>
    </w:p>
    <w:p w:rsidR="00283820" w:rsidRPr="00BD43B4" w:rsidRDefault="00283820" w:rsidP="00D859CB">
      <w:pPr>
        <w:spacing w:after="0" w:line="360" w:lineRule="auto"/>
        <w:jc w:val="both"/>
        <w:rPr>
          <w:rFonts w:ascii="Palatino Linotype" w:eastAsia="Calibri" w:hAnsi="Palatino Linotype" w:cs="Times New Roman"/>
          <w:sz w:val="24"/>
          <w:szCs w:val="24"/>
          <w:lang w:val="es-ES_tradnl" w:eastAsia="es-ES"/>
        </w:rPr>
      </w:pPr>
    </w:p>
    <w:p w:rsidR="00283820" w:rsidRPr="00BD43B4" w:rsidRDefault="00283820" w:rsidP="00283820">
      <w:pPr>
        <w:spacing w:after="0" w:line="360" w:lineRule="auto"/>
        <w:jc w:val="both"/>
        <w:rPr>
          <w:rFonts w:ascii="Palatino Linotype" w:hAnsi="Palatino Linotype" w:cs="Arial"/>
          <w:sz w:val="24"/>
          <w:lang w:val="es-ES"/>
        </w:rPr>
      </w:pPr>
      <w:r w:rsidRPr="00BD43B4">
        <w:rPr>
          <w:rFonts w:ascii="Palatino Linotype" w:eastAsia="Calibri" w:hAnsi="Palatino Linotype" w:cs="Times New Roman"/>
          <w:sz w:val="24"/>
          <w:szCs w:val="24"/>
          <w:lang w:val="es-ES_tradnl" w:eastAsia="es-ES"/>
        </w:rPr>
        <w:t xml:space="preserve">No obstante, se traen a colación los artículos </w:t>
      </w:r>
      <w:r w:rsidRPr="00BD43B4">
        <w:rPr>
          <w:rFonts w:ascii="Palatino Linotype" w:hAnsi="Palatino Linotype" w:cs="Arial"/>
          <w:sz w:val="24"/>
          <w:lang w:val="es-ES"/>
        </w:rPr>
        <w:t>87 y 95 de la Ley Orgánica Municipal del Estado de México, artículo 21 y 55 del Bando Municipal 2022 del Ayuntamiento de Zinacantepec, que disponen:</w:t>
      </w:r>
    </w:p>
    <w:p w:rsidR="00283820" w:rsidRPr="00BD43B4" w:rsidRDefault="00283820" w:rsidP="00283820">
      <w:pPr>
        <w:spacing w:after="0" w:line="360" w:lineRule="auto"/>
        <w:jc w:val="both"/>
        <w:rPr>
          <w:rFonts w:ascii="Palatino Linotype" w:hAnsi="Palatino Linotype" w:cs="Arial"/>
          <w:sz w:val="24"/>
          <w:lang w:val="es-ES"/>
        </w:rPr>
      </w:pP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w:t>
      </w:r>
      <w:r w:rsidRPr="00BD43B4">
        <w:rPr>
          <w:rFonts w:ascii="Palatino Linotype" w:hAnsi="Palatino Linotype" w:cs="Arial"/>
          <w:b/>
          <w:i/>
          <w:lang w:val="es-ES"/>
        </w:rPr>
        <w:t>Artículo 87.-</w:t>
      </w:r>
      <w:r w:rsidRPr="00BD43B4">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 La secretaría del ayuntamiento;</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u w:val="single"/>
          <w:lang w:val="es-ES"/>
        </w:rPr>
        <w:t>II. La tesorería municipal</w:t>
      </w:r>
      <w:r w:rsidRPr="00BD43B4">
        <w:rPr>
          <w:rFonts w:ascii="Palatino Linotype" w:hAnsi="Palatino Linotype" w:cs="Arial"/>
          <w:i/>
          <w:lang w:val="es-ES"/>
        </w:rPr>
        <w:t>.</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III. La Dirección de Obras Públicas o equivalente.</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IV. La Dirección de Desarrollo Económico o equivalente.</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 La Dirección de Desarrollo Urbano o equivalente;</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VI. La Dirección de Ecología o equivalente.</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VII. La Dirección de Desarrollo Social o equivalente</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VIII. La Coordinación Municipal de Protección Civil o equivalente.</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IX. La Dirección de las Mujeres o equivalente</w:t>
      </w:r>
    </w:p>
    <w:p w:rsidR="00283820" w:rsidRPr="00BD43B4" w:rsidRDefault="00283820" w:rsidP="00283820">
      <w:pPr>
        <w:spacing w:after="0" w:line="240" w:lineRule="auto"/>
        <w:ind w:left="567" w:right="567"/>
        <w:jc w:val="both"/>
        <w:rPr>
          <w:rFonts w:ascii="Palatino Linotype" w:hAnsi="Palatino Linotype" w:cs="Arial"/>
          <w:i/>
          <w:lang w:val="es-ES"/>
        </w:rPr>
      </w:pP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b/>
          <w:i/>
          <w:lang w:val="es-ES"/>
        </w:rPr>
        <w:t>Artículo 95.-</w:t>
      </w:r>
      <w:r w:rsidRPr="00BD43B4">
        <w:rPr>
          <w:rFonts w:ascii="Palatino Linotype" w:hAnsi="Palatino Linotype" w:cs="Arial"/>
          <w:i/>
          <w:lang w:val="es-ES"/>
        </w:rPr>
        <w:t xml:space="preserve"> Son atribuciones del </w:t>
      </w:r>
      <w:r w:rsidRPr="00BD43B4">
        <w:rPr>
          <w:rFonts w:ascii="Palatino Linotype" w:hAnsi="Palatino Linotype" w:cs="Arial"/>
          <w:i/>
          <w:u w:val="single"/>
          <w:lang w:val="es-ES"/>
        </w:rPr>
        <w:t>tesorero municipal</w:t>
      </w:r>
      <w:r w:rsidRPr="00BD43B4">
        <w:rPr>
          <w:rFonts w:ascii="Palatino Linotype" w:hAnsi="Palatino Linotype" w:cs="Arial"/>
          <w:i/>
          <w:lang w:val="es-ES"/>
        </w:rPr>
        <w:t>:</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 xml:space="preserve">I. </w:t>
      </w:r>
      <w:r w:rsidRPr="00BD43B4">
        <w:rPr>
          <w:rFonts w:ascii="Palatino Linotype" w:hAnsi="Palatino Linotype" w:cs="Arial"/>
          <w:i/>
          <w:u w:val="single"/>
          <w:lang w:val="es-ES"/>
        </w:rPr>
        <w:t>Administrar la hacienda pública municipal</w:t>
      </w:r>
      <w:r w:rsidRPr="00BD43B4">
        <w:rPr>
          <w:rFonts w:ascii="Palatino Linotype" w:hAnsi="Palatino Linotype" w:cs="Arial"/>
          <w:i/>
          <w:lang w:val="es-ES"/>
        </w:rPr>
        <w:t>, de conformidad con las disposiciones legales aplicables;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III. Imponer las sanciones administrativas que procedan por infracciones a las disposiciones fiscales;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 xml:space="preserve">IV. </w:t>
      </w:r>
      <w:r w:rsidRPr="00BD43B4">
        <w:rPr>
          <w:rFonts w:ascii="Palatino Linotype" w:hAnsi="Palatino Linotype" w:cs="Arial"/>
          <w:i/>
          <w:u w:val="single"/>
          <w:lang w:val="es-ES"/>
        </w:rPr>
        <w:t>Llevar los registros contables</w:t>
      </w:r>
      <w:r w:rsidRPr="00BD43B4">
        <w:rPr>
          <w:rFonts w:ascii="Palatino Linotype" w:hAnsi="Palatino Linotype" w:cs="Arial"/>
          <w:i/>
          <w:lang w:val="es-ES"/>
        </w:rPr>
        <w:t xml:space="preserve">, financieros y administrativos de los ingresos, </w:t>
      </w:r>
      <w:r w:rsidRPr="00BD43B4">
        <w:rPr>
          <w:rFonts w:ascii="Palatino Linotype" w:hAnsi="Palatino Linotype" w:cs="Arial"/>
          <w:i/>
          <w:u w:val="single"/>
          <w:lang w:val="es-ES"/>
        </w:rPr>
        <w:t>egresos</w:t>
      </w:r>
      <w:r w:rsidRPr="00BD43B4">
        <w:rPr>
          <w:rFonts w:ascii="Palatino Linotype" w:hAnsi="Palatino Linotype" w:cs="Arial"/>
          <w:i/>
          <w:lang w:val="es-ES"/>
        </w:rPr>
        <w:t>, e inventarios;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 Proporcionar oportunamente al ayuntamiento todos los datos o informes que sean necesarios para la formulación del Presupuesto de Egresos Municipales, vigilando que se ajuste a las disposiciones de esta Ley y otros ordenamientos aplicables;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VI. Presentar anualmente al ayuntamiento un informe de la situación contable financiera de la Tesorería Municipal;</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lastRenderedPageBreak/>
        <w:t>VI Bis. Proporcionar para la formulación del proyecto de Presupuesto de Egresos Municipales la información financiera relativa a la solución o en su caso, el pago de los litigios laborales;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VII. Diseñar y aprobar las formas oficiales de manifestaciones, avisos y declaraciones y demás documentos requeridos;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VIII. Participar en la formulación de Convenios Fiscales y ejercer las atribuciones que le correspondan en el ámbito de su competencia;</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IX. Proponer al ayuntamiento la cancelación de cuentas incobrables;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 Custodiar y ejercer las garantías que se otorguen en favor de la hacienda municipal;</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XI. Proponer la política de ingresos de la tesorería municipal;</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XII. Intervenir en la elaboración del programa financiero municipal;</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XIII. Elaborar y mantener actualizado el Padrón de Contribuyentes;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XV. Solicitar a las instancias competentes, la práctica de revisiones circunstanciadas, de conformidad con las normas que rigen en materia de control y evaluación gubernamental en el ámbito municipal;</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 xml:space="preserve">XVI. </w:t>
      </w:r>
      <w:r w:rsidRPr="00BD43B4">
        <w:rPr>
          <w:rFonts w:ascii="Palatino Linotype" w:hAnsi="Palatino Linotype" w:cs="Arial"/>
          <w:i/>
          <w:u w:val="single"/>
          <w:lang w:val="es-ES"/>
        </w:rPr>
        <w:t>Glosar oportunamente las cuentas del ayuntamiento;</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XVIII. Expedir copias certificadas de los documentos a su cuidado, por acuerdo expreso del Ayuntamiento y cuando se trate de documentación presentada ante el Órgano Superior de Fiscalización del Estado de México;</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XX. Dar cumplimiento a las leyes, convenios de coordinación fiscal y demás que en materia hacendaria celebre el Ayuntamiento con el Estado;</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XXII. Las que les señalen las demás disposiciones legales y el ayuntamiento.</w:t>
      </w:r>
    </w:p>
    <w:p w:rsidR="00283820" w:rsidRPr="00BD43B4" w:rsidRDefault="00283820" w:rsidP="00283820">
      <w:pPr>
        <w:spacing w:after="0" w:line="240" w:lineRule="auto"/>
        <w:ind w:left="567" w:right="567"/>
        <w:jc w:val="both"/>
        <w:rPr>
          <w:rFonts w:ascii="Palatino Linotype" w:hAnsi="Palatino Linotype" w:cs="Arial"/>
          <w:i/>
          <w:lang w:val="es-ES"/>
        </w:rPr>
      </w:pPr>
    </w:p>
    <w:p w:rsidR="00283820" w:rsidRPr="00BD43B4" w:rsidRDefault="00283820" w:rsidP="00283820">
      <w:pPr>
        <w:spacing w:after="0" w:line="240" w:lineRule="auto"/>
        <w:ind w:left="567" w:right="567"/>
        <w:jc w:val="both"/>
        <w:rPr>
          <w:rFonts w:ascii="Palatino Linotype" w:hAnsi="Palatino Linotype" w:cs="Arial"/>
          <w:i/>
          <w:lang w:val="es-ES"/>
        </w:rPr>
      </w:pPr>
    </w:p>
    <w:p w:rsidR="008B0353" w:rsidRPr="00BD43B4" w:rsidRDefault="008B0353" w:rsidP="00283820">
      <w:pPr>
        <w:spacing w:after="0" w:line="240" w:lineRule="auto"/>
        <w:ind w:left="567" w:right="567"/>
        <w:jc w:val="both"/>
        <w:rPr>
          <w:rFonts w:ascii="Palatino Linotype" w:hAnsi="Palatino Linotype" w:cs="Arial"/>
          <w:i/>
          <w:lang w:val="es-ES"/>
        </w:rPr>
      </w:pPr>
    </w:p>
    <w:p w:rsidR="008B0353" w:rsidRPr="00BD43B4" w:rsidRDefault="008B0353" w:rsidP="00283820">
      <w:pPr>
        <w:spacing w:after="0" w:line="240" w:lineRule="auto"/>
        <w:ind w:left="567" w:right="567"/>
        <w:jc w:val="both"/>
        <w:rPr>
          <w:rFonts w:ascii="Palatino Linotype" w:hAnsi="Palatino Linotype" w:cs="Arial"/>
          <w:i/>
          <w:lang w:val="es-ES"/>
        </w:rPr>
      </w:pPr>
    </w:p>
    <w:p w:rsidR="00283820" w:rsidRPr="00BD43B4" w:rsidRDefault="00283820" w:rsidP="00283820">
      <w:pPr>
        <w:spacing w:after="0" w:line="240" w:lineRule="auto"/>
        <w:ind w:left="567" w:right="567"/>
        <w:jc w:val="center"/>
        <w:rPr>
          <w:rFonts w:ascii="Palatino Linotype" w:hAnsi="Palatino Linotype" w:cs="Arial"/>
          <w:b/>
          <w:i/>
          <w:lang w:val="es-ES"/>
        </w:rPr>
      </w:pPr>
      <w:r w:rsidRPr="00BD43B4">
        <w:rPr>
          <w:rFonts w:ascii="Palatino Linotype" w:hAnsi="Palatino Linotype" w:cs="Arial"/>
          <w:b/>
          <w:i/>
          <w:lang w:val="es-ES"/>
        </w:rPr>
        <w:lastRenderedPageBreak/>
        <w:t>Bando Municipal de Zinacantepec 2022</w:t>
      </w:r>
    </w:p>
    <w:p w:rsidR="00283820" w:rsidRPr="00BD43B4" w:rsidRDefault="00283820" w:rsidP="00283820">
      <w:pPr>
        <w:spacing w:after="0" w:line="240" w:lineRule="auto"/>
        <w:ind w:left="567" w:right="567"/>
        <w:jc w:val="both"/>
        <w:rPr>
          <w:rFonts w:ascii="Palatino Linotype" w:hAnsi="Palatino Linotype" w:cs="Arial"/>
          <w:i/>
          <w:lang w:val="es-ES"/>
        </w:rPr>
      </w:pP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b/>
          <w:i/>
          <w:lang w:val="es-ES"/>
        </w:rPr>
        <w:t xml:space="preserve">Artículo 21. </w:t>
      </w:r>
      <w:r w:rsidRPr="00BD43B4">
        <w:rPr>
          <w:rFonts w:ascii="Palatino Linotype" w:hAnsi="Palatino Linotype" w:cs="Arial"/>
          <w:i/>
          <w:lang w:val="es-ES"/>
        </w:rPr>
        <w:t>El Presidente Municipal para el ejercicio de sus funciones, se auxiliará de las siguientes Unidades Administrativas: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 Secretaría del Ayuntamiento</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II. Secretaría Particular.</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III. Secretaría Técnica.</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IV. Unidad de Información, Planeación, Programación y Evaluación.</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 Coordinación Municipal de Mejora Regulatoria.</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VI. Unidad de Transparencia.</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VII. Secretaría Técnica del Consejo Municipal de Seguridad Pública.</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VIII. Coordinación de Asesores.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IX. Coordinación de Asuntos Intergubernamentales, y</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X. Las demás que determine crear el Ayuntamiento a propuesta del Presidente Municipal.</w:t>
      </w:r>
    </w:p>
    <w:p w:rsidR="00283820" w:rsidRPr="00BD43B4" w:rsidRDefault="00283820" w:rsidP="00283820">
      <w:pPr>
        <w:spacing w:after="0" w:line="240" w:lineRule="auto"/>
        <w:ind w:left="567" w:right="567"/>
        <w:jc w:val="both"/>
        <w:rPr>
          <w:rFonts w:ascii="Palatino Linotype" w:hAnsi="Palatino Linotype" w:cs="Arial"/>
          <w:i/>
          <w:lang w:val="es-ES"/>
        </w:rPr>
      </w:pP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283820" w:rsidRPr="00BD43B4" w:rsidRDefault="00283820" w:rsidP="00283820">
      <w:pPr>
        <w:spacing w:after="0" w:line="240" w:lineRule="auto"/>
        <w:ind w:left="567" w:right="567"/>
        <w:jc w:val="both"/>
        <w:rPr>
          <w:rFonts w:ascii="Palatino Linotype" w:hAnsi="Palatino Linotype" w:cs="Arial"/>
          <w:i/>
          <w:lang w:val="es-ES"/>
        </w:rPr>
      </w:pPr>
    </w:p>
    <w:p w:rsidR="00283820" w:rsidRPr="00BD43B4" w:rsidRDefault="00283820" w:rsidP="00283820">
      <w:pPr>
        <w:spacing w:after="0" w:line="240" w:lineRule="auto"/>
        <w:ind w:left="567" w:right="567"/>
        <w:jc w:val="both"/>
        <w:rPr>
          <w:rFonts w:ascii="Palatino Linotype" w:hAnsi="Palatino Linotype" w:cs="Arial"/>
          <w:b/>
          <w:i/>
          <w:lang w:val="es-ES"/>
        </w:rPr>
      </w:pPr>
      <w:r w:rsidRPr="00BD43B4">
        <w:rPr>
          <w:rFonts w:ascii="Palatino Linotype" w:hAnsi="Palatino Linotype" w:cs="Arial"/>
          <w:b/>
          <w:i/>
          <w:lang w:val="es-ES"/>
        </w:rPr>
        <w:t>I. DEPENDENCIAS ADMINISTRATIVAS:</w:t>
      </w: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i/>
          <w:lang w:val="es-ES"/>
        </w:rPr>
        <w:t xml:space="preserve">1. </w:t>
      </w:r>
      <w:r w:rsidRPr="00BD43B4">
        <w:rPr>
          <w:rFonts w:ascii="Palatino Linotype" w:hAnsi="Palatino Linotype" w:cs="Arial"/>
          <w:i/>
          <w:u w:val="single"/>
          <w:lang w:val="es-ES"/>
        </w:rPr>
        <w:t>Tesorería Municipal</w:t>
      </w:r>
      <w:r w:rsidRPr="00BD43B4">
        <w:rPr>
          <w:rFonts w:ascii="Palatino Linotype" w:hAnsi="Palatino Linotype" w:cs="Arial"/>
          <w:i/>
          <w:lang w:val="es-ES"/>
        </w:rPr>
        <w:t>.</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2. Contraloría Municipal.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3. Dirección de Administración.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4. Dirección de Obras Públicas.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5. Dirección de Desarrollo Metropolitano y Movilidad.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6. Dirección de Desarrollo Territorial y Urbano.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7. Dirección de Desarrollo Económico.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8. Dirección de Desarrollo Social.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9. Dirección de Seguridad Pública y de Tránsito.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10. Dirección de Servicios Públicos.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11. Dirección de Medio Ambiente.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12. Dirección de Cultura y Turismo.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13. Dirección de Educación.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14. Dirección de Gobernación.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15. Dirección de la Mujer.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16. Dirección Jurídica. </w:t>
      </w:r>
    </w:p>
    <w:p w:rsidR="00283820" w:rsidRPr="00BD43B4" w:rsidRDefault="00283820" w:rsidP="00283820">
      <w:pPr>
        <w:spacing w:after="0" w:line="240" w:lineRule="auto"/>
        <w:ind w:left="567" w:right="567"/>
        <w:jc w:val="both"/>
        <w:rPr>
          <w:rFonts w:ascii="Palatino Linotype" w:hAnsi="Palatino Linotype" w:cs="Arial"/>
          <w:b/>
          <w:i/>
        </w:rPr>
      </w:pPr>
      <w:r w:rsidRPr="00BD43B4">
        <w:rPr>
          <w:rFonts w:ascii="Palatino Linotype" w:hAnsi="Palatino Linotype" w:cs="Arial"/>
          <w:b/>
          <w:i/>
        </w:rPr>
        <w:t xml:space="preserve">I. ORGANISMOS DESCENTRALIZADOS: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1. Sistema Municipal para el Desarrollo Integral de la Familia de Zinacantepec.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2. Organismo Público Descentralizado para la Prestación de Servicios de Agua Potable, Alcantarillado y Saneamiento de Zinacantepec.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3. Instituto Municipal de Cultura Física y Deporte de Zinacantepec. </w:t>
      </w:r>
    </w:p>
    <w:p w:rsidR="00283820" w:rsidRPr="00BD43B4" w:rsidRDefault="00283820" w:rsidP="00283820">
      <w:pPr>
        <w:spacing w:after="0" w:line="240" w:lineRule="auto"/>
        <w:ind w:left="567" w:right="567"/>
        <w:jc w:val="both"/>
        <w:rPr>
          <w:rFonts w:ascii="Palatino Linotype" w:hAnsi="Palatino Linotype" w:cs="Arial"/>
          <w:b/>
          <w:i/>
        </w:rPr>
      </w:pPr>
      <w:r w:rsidRPr="00BD43B4">
        <w:rPr>
          <w:rFonts w:ascii="Palatino Linotype" w:hAnsi="Palatino Linotype" w:cs="Arial"/>
          <w:b/>
          <w:i/>
        </w:rPr>
        <w:lastRenderedPageBreak/>
        <w:t xml:space="preserve">II. ORGANISMOS DESCONCENTRADOS: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 xml:space="preserve">1. Instituto Municipal de la Juventud. </w:t>
      </w:r>
    </w:p>
    <w:p w:rsidR="00283820" w:rsidRPr="00BD43B4" w:rsidRDefault="00283820" w:rsidP="00283820">
      <w:pPr>
        <w:spacing w:after="0" w:line="240" w:lineRule="auto"/>
        <w:ind w:left="567" w:right="567"/>
        <w:jc w:val="both"/>
        <w:rPr>
          <w:rFonts w:ascii="Palatino Linotype" w:hAnsi="Palatino Linotype" w:cs="Arial"/>
          <w:b/>
          <w:i/>
        </w:rPr>
      </w:pPr>
      <w:r w:rsidRPr="00BD43B4">
        <w:rPr>
          <w:rFonts w:ascii="Palatino Linotype" w:hAnsi="Palatino Linotype" w:cs="Arial"/>
          <w:b/>
          <w:i/>
        </w:rPr>
        <w:t xml:space="preserve">III. ORGANISMO AUTÓNOMO: </w:t>
      </w:r>
    </w:p>
    <w:p w:rsidR="00283820" w:rsidRPr="00BD43B4" w:rsidRDefault="00283820" w:rsidP="00283820">
      <w:pPr>
        <w:spacing w:after="0" w:line="240" w:lineRule="auto"/>
        <w:ind w:left="567" w:right="567"/>
        <w:jc w:val="both"/>
        <w:rPr>
          <w:rFonts w:ascii="Palatino Linotype" w:hAnsi="Palatino Linotype" w:cs="Arial"/>
          <w:i/>
        </w:rPr>
      </w:pPr>
      <w:r w:rsidRPr="00BD43B4">
        <w:rPr>
          <w:rFonts w:ascii="Palatino Linotype" w:hAnsi="Palatino Linotype" w:cs="Arial"/>
          <w:i/>
        </w:rPr>
        <w:t>1. Defensoría Municipal de Derechos Humanos</w:t>
      </w:r>
    </w:p>
    <w:p w:rsidR="00283820" w:rsidRPr="00BD43B4" w:rsidRDefault="00283820" w:rsidP="00283820">
      <w:pPr>
        <w:spacing w:after="0" w:line="240" w:lineRule="auto"/>
        <w:ind w:left="567" w:right="567"/>
        <w:jc w:val="both"/>
        <w:rPr>
          <w:rFonts w:ascii="Palatino Linotype" w:hAnsi="Palatino Linotype" w:cs="Arial"/>
          <w:i/>
        </w:rPr>
      </w:pPr>
    </w:p>
    <w:p w:rsidR="00283820" w:rsidRPr="00BD43B4" w:rsidRDefault="00283820" w:rsidP="00283820">
      <w:pPr>
        <w:spacing w:after="0" w:line="240" w:lineRule="auto"/>
        <w:ind w:left="567" w:right="567"/>
        <w:jc w:val="both"/>
        <w:rPr>
          <w:rFonts w:ascii="Palatino Linotype" w:hAnsi="Palatino Linotype" w:cs="Arial"/>
          <w:i/>
          <w:lang w:val="es-ES"/>
        </w:rPr>
      </w:pPr>
      <w:r w:rsidRPr="00BD43B4">
        <w:rPr>
          <w:rFonts w:ascii="Palatino Linotype" w:hAnsi="Palatino Linotype" w:cs="Arial"/>
          <w:b/>
          <w:i/>
        </w:rPr>
        <w:t>Artículo 55.</w:t>
      </w:r>
      <w:r w:rsidRPr="00BD43B4">
        <w:rPr>
          <w:rFonts w:ascii="Palatino Linotype" w:hAnsi="Palatino Linotype" w:cs="Arial"/>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w:t>
      </w:r>
      <w:r w:rsidRPr="00BD43B4">
        <w:rPr>
          <w:rFonts w:ascii="Palatino Linotype" w:hAnsi="Palatino Linotype" w:cs="Arial"/>
          <w:i/>
          <w:u w:val="single"/>
        </w:rPr>
        <w:t>IV</w:t>
      </w:r>
      <w:r w:rsidRPr="00BD43B4">
        <w:rPr>
          <w:rFonts w:ascii="Palatino Linotype" w:hAnsi="Palatino Linotype" w:cs="Arial"/>
          <w:i/>
        </w:rPr>
        <w:t xml:space="preserve"> de la Ley Orgánica Municipal del Estado de México, así mismo es </w:t>
      </w:r>
      <w:r w:rsidRPr="00BD43B4">
        <w:rPr>
          <w:rFonts w:ascii="Palatino Linotype" w:hAnsi="Palatino Linotype" w:cs="Arial"/>
          <w:i/>
          <w:u w:val="single"/>
        </w:rPr>
        <w:t>responsable de efectuar las erogaciones que realice con cargo al presupuesto aprobado por el Ayuntamiento</w:t>
      </w:r>
      <w:r w:rsidRPr="00BD43B4">
        <w:rPr>
          <w:rFonts w:ascii="Palatino Linotype" w:hAnsi="Palatino Linotype" w:cs="Arial"/>
          <w:i/>
        </w:rPr>
        <w:t>.”</w:t>
      </w:r>
    </w:p>
    <w:p w:rsidR="00283820" w:rsidRPr="00BD43B4" w:rsidRDefault="00283820" w:rsidP="00283820">
      <w:pPr>
        <w:spacing w:after="0" w:line="240" w:lineRule="auto"/>
        <w:ind w:left="567" w:right="567"/>
        <w:jc w:val="both"/>
        <w:rPr>
          <w:rFonts w:ascii="Palatino Linotype" w:hAnsi="Palatino Linotype" w:cs="Arial"/>
          <w:lang w:val="es-ES"/>
        </w:rPr>
      </w:pPr>
    </w:p>
    <w:p w:rsidR="00283820" w:rsidRPr="00BD43B4" w:rsidRDefault="00283820" w:rsidP="00283820">
      <w:pPr>
        <w:spacing w:after="0" w:line="240" w:lineRule="auto"/>
        <w:ind w:left="567" w:right="567"/>
        <w:jc w:val="right"/>
        <w:rPr>
          <w:rFonts w:ascii="Palatino Linotype" w:hAnsi="Palatino Linotype" w:cs="Arial"/>
          <w:lang w:val="es-ES"/>
        </w:rPr>
      </w:pPr>
      <w:r w:rsidRPr="00BD43B4">
        <w:rPr>
          <w:rFonts w:ascii="Palatino Linotype" w:hAnsi="Palatino Linotype" w:cs="Arial"/>
          <w:lang w:val="es-ES"/>
        </w:rPr>
        <w:t>(Énfasis añadido)</w:t>
      </w:r>
    </w:p>
    <w:p w:rsidR="00283820" w:rsidRPr="00BD43B4" w:rsidRDefault="00283820" w:rsidP="00283820">
      <w:pPr>
        <w:spacing w:after="0" w:line="360" w:lineRule="auto"/>
        <w:jc w:val="both"/>
        <w:rPr>
          <w:rFonts w:ascii="Palatino Linotype" w:eastAsia="Calibri" w:hAnsi="Palatino Linotype" w:cs="Times New Roman"/>
          <w:sz w:val="24"/>
          <w:szCs w:val="24"/>
          <w:lang w:val="es-ES_tradnl" w:eastAsia="es-ES"/>
        </w:rPr>
      </w:pPr>
    </w:p>
    <w:p w:rsidR="00283820" w:rsidRPr="00BD43B4" w:rsidRDefault="00283820" w:rsidP="00283820">
      <w:pPr>
        <w:spacing w:after="0" w:line="360" w:lineRule="auto"/>
        <w:jc w:val="both"/>
        <w:rPr>
          <w:rFonts w:ascii="Palatino Linotype" w:hAnsi="Palatino Linotype" w:cs="Arial"/>
          <w:sz w:val="24"/>
          <w:lang w:val="es-ES"/>
        </w:rPr>
      </w:pPr>
      <w:r w:rsidRPr="00BD43B4">
        <w:rPr>
          <w:rFonts w:ascii="Palatino Linotype" w:hAnsi="Palatino Linotype" w:cs="Arial"/>
          <w:sz w:val="24"/>
          <w:lang w:val="es-ES"/>
        </w:rPr>
        <w:t xml:space="preserve">De conformidad con los preceptos legales citados, podemos concluir en primer lugar que, dentro de las distintas áreas de las que se auxilia el </w:t>
      </w:r>
      <w:r w:rsidRPr="00BD43B4">
        <w:rPr>
          <w:rFonts w:ascii="Palatino Linotype" w:hAnsi="Palatino Linotype" w:cs="Arial"/>
          <w:b/>
          <w:sz w:val="24"/>
          <w:lang w:val="es-ES"/>
        </w:rPr>
        <w:t>Sujeto Obligado</w:t>
      </w:r>
      <w:r w:rsidRPr="00BD43B4">
        <w:rPr>
          <w:rFonts w:ascii="Palatino Linotype" w:hAnsi="Palatino Linotype" w:cs="Arial"/>
          <w:sz w:val="24"/>
          <w:lang w:val="es-ES"/>
        </w:rPr>
        <w:t xml:space="preserve"> para la administración pública municipal, se encuentra la Tesorería Municipal. Unidad Administrativa encargada de administrar la hacienda pública municipal, en particular del registro de contable de egresos y de glosar oportunamente las cuentas del Sujeto Obligado.</w:t>
      </w:r>
    </w:p>
    <w:p w:rsidR="0020156C" w:rsidRPr="00BD43B4" w:rsidRDefault="0020156C" w:rsidP="00D859CB">
      <w:pPr>
        <w:spacing w:after="0" w:line="360" w:lineRule="auto"/>
        <w:jc w:val="both"/>
        <w:rPr>
          <w:rFonts w:ascii="Palatino Linotype" w:hAnsi="Palatino Linotype"/>
          <w:sz w:val="24"/>
          <w:szCs w:val="24"/>
        </w:rPr>
      </w:pPr>
    </w:p>
    <w:p w:rsidR="0020156C" w:rsidRPr="00BD43B4" w:rsidRDefault="00283820" w:rsidP="00D859CB">
      <w:pPr>
        <w:spacing w:after="0" w:line="360" w:lineRule="auto"/>
        <w:jc w:val="both"/>
        <w:rPr>
          <w:rFonts w:ascii="Palatino Linotype" w:hAnsi="Palatino Linotype"/>
          <w:sz w:val="24"/>
          <w:szCs w:val="24"/>
        </w:rPr>
      </w:pPr>
      <w:r w:rsidRPr="00BD43B4">
        <w:rPr>
          <w:rFonts w:ascii="Palatino Linotype" w:hAnsi="Palatino Linotype"/>
          <w:sz w:val="24"/>
          <w:szCs w:val="24"/>
        </w:rPr>
        <w:t>Una vez p</w:t>
      </w:r>
      <w:r w:rsidR="0020156C" w:rsidRPr="00BD43B4">
        <w:rPr>
          <w:rFonts w:ascii="Palatino Linotype" w:hAnsi="Palatino Linotype"/>
          <w:sz w:val="24"/>
          <w:szCs w:val="24"/>
        </w:rPr>
        <w:t>recisado lo anterior, resulta necesario hacer consulta de la liga electrónica proporcionada por el Sujeto Obligado</w:t>
      </w:r>
      <w:r w:rsidR="00586379" w:rsidRPr="00BD43B4">
        <w:rPr>
          <w:rStyle w:val="Refdenotaalpie"/>
          <w:rFonts w:ascii="Palatino Linotype" w:hAnsi="Palatino Linotype"/>
          <w:sz w:val="24"/>
          <w:szCs w:val="24"/>
        </w:rPr>
        <w:footnoteReference w:id="2"/>
      </w:r>
      <w:r w:rsidR="0020156C" w:rsidRPr="00BD43B4">
        <w:rPr>
          <w:rFonts w:ascii="Palatino Linotype" w:hAnsi="Palatino Linotype"/>
          <w:sz w:val="24"/>
          <w:szCs w:val="24"/>
        </w:rPr>
        <w:t>, a efecto de poder determinar si satisface el requerimiento de información. Una vez analizada la página electrónica, se advierte el contenido siguiente:</w:t>
      </w:r>
    </w:p>
    <w:p w:rsidR="0020156C" w:rsidRPr="00BD43B4" w:rsidRDefault="0020156C" w:rsidP="00D859CB">
      <w:pPr>
        <w:spacing w:after="0" w:line="360" w:lineRule="auto"/>
        <w:jc w:val="both"/>
        <w:rPr>
          <w:rFonts w:ascii="Palatino Linotype" w:hAnsi="Palatino Linotype"/>
          <w:sz w:val="24"/>
          <w:szCs w:val="24"/>
        </w:rPr>
      </w:pPr>
    </w:p>
    <w:p w:rsidR="0020156C" w:rsidRPr="00BD43B4" w:rsidRDefault="00586379" w:rsidP="00D859CB">
      <w:pPr>
        <w:spacing w:after="0" w:line="360" w:lineRule="auto"/>
        <w:jc w:val="center"/>
        <w:rPr>
          <w:rFonts w:ascii="Palatino Linotype" w:hAnsi="Palatino Linotype"/>
          <w:sz w:val="24"/>
          <w:szCs w:val="24"/>
        </w:rPr>
      </w:pPr>
      <w:r w:rsidRPr="00BD43B4">
        <w:rPr>
          <w:rFonts w:ascii="Palatino Linotype" w:hAnsi="Palatino Linotype"/>
          <w:noProof/>
          <w:sz w:val="24"/>
          <w:szCs w:val="24"/>
          <w:lang w:eastAsia="es-MX"/>
        </w:rPr>
        <w:lastRenderedPageBreak/>
        <w:drawing>
          <wp:inline distT="0" distB="0" distL="0" distR="0" wp14:anchorId="17552736" wp14:editId="5EDAB35C">
            <wp:extent cx="5062118" cy="3057805"/>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7264" cy="3066954"/>
                    </a:xfrm>
                    <a:prstGeom prst="rect">
                      <a:avLst/>
                    </a:prstGeom>
                  </pic:spPr>
                </pic:pic>
              </a:graphicData>
            </a:graphic>
          </wp:inline>
        </w:drawing>
      </w:r>
    </w:p>
    <w:p w:rsidR="0020156C" w:rsidRPr="00BD43B4" w:rsidRDefault="0020156C" w:rsidP="00D859CB">
      <w:pPr>
        <w:spacing w:after="0" w:line="360" w:lineRule="auto"/>
        <w:jc w:val="both"/>
        <w:rPr>
          <w:rFonts w:ascii="Palatino Linotype" w:hAnsi="Palatino Linotype"/>
          <w:sz w:val="24"/>
          <w:szCs w:val="24"/>
        </w:rPr>
      </w:pPr>
    </w:p>
    <w:p w:rsidR="0020156C" w:rsidRPr="00BD43B4" w:rsidRDefault="0020156C" w:rsidP="00D859CB">
      <w:pPr>
        <w:spacing w:after="0" w:line="360" w:lineRule="auto"/>
        <w:jc w:val="both"/>
        <w:rPr>
          <w:rFonts w:ascii="Palatino Linotype" w:eastAsia="Times New Roman" w:hAnsi="Palatino Linotype" w:cs="Arial"/>
          <w:sz w:val="24"/>
          <w:szCs w:val="24"/>
          <w:lang w:val="es-ES" w:eastAsia="es-ES"/>
        </w:rPr>
      </w:pPr>
      <w:r w:rsidRPr="00BD43B4">
        <w:rPr>
          <w:rFonts w:ascii="Palatino Linotype" w:eastAsia="Calibri" w:hAnsi="Palatino Linotype" w:cs="Times New Roman"/>
          <w:sz w:val="24"/>
          <w:szCs w:val="24"/>
          <w:lang w:eastAsia="es-ES"/>
        </w:rPr>
        <w:t xml:space="preserve">De la imagen inserta, se observa que el </w:t>
      </w:r>
      <w:r w:rsidRPr="00BD43B4">
        <w:rPr>
          <w:rFonts w:ascii="Palatino Linotype" w:eastAsia="Calibri" w:hAnsi="Palatino Linotype" w:cs="Times New Roman"/>
          <w:b/>
          <w:sz w:val="24"/>
          <w:szCs w:val="24"/>
          <w:lang w:eastAsia="es-ES"/>
        </w:rPr>
        <w:t>Sujeto Obligado</w:t>
      </w:r>
      <w:r w:rsidRPr="00BD43B4">
        <w:rPr>
          <w:rFonts w:ascii="Palatino Linotype" w:eastAsia="Calibri" w:hAnsi="Palatino Linotype" w:cs="Times New Roman"/>
          <w:sz w:val="24"/>
          <w:szCs w:val="24"/>
          <w:lang w:eastAsia="es-ES"/>
        </w:rPr>
        <w:t xml:space="preserve"> remite a la página electrónica correspondiente a su apartado del Portal IPOMEX, sin embargo, </w:t>
      </w:r>
      <w:r w:rsidRPr="00BD43B4">
        <w:rPr>
          <w:rFonts w:ascii="Palatino Linotype" w:eastAsia="Times New Roman" w:hAnsi="Palatino Linotype" w:cs="Times New Roman"/>
          <w:bCs/>
          <w:sz w:val="24"/>
          <w:szCs w:val="24"/>
          <w:lang w:val="es-ES" w:eastAsia="es-ES"/>
        </w:rPr>
        <w:t xml:space="preserve">de </w:t>
      </w:r>
      <w:r w:rsidRPr="00BD43B4">
        <w:rPr>
          <w:rFonts w:ascii="Palatino Linotype" w:hAnsi="Palatino Linotype" w:cs="Arial"/>
          <w:sz w:val="24"/>
          <w:lang w:val="es-ES"/>
        </w:rPr>
        <w:t xml:space="preserve">conformidad con el artículo 161 de nuestra Ley de Transparencia y Acceso a la Información Pública del Estado de México y Municipios, </w:t>
      </w:r>
      <w:r w:rsidRPr="00BD43B4">
        <w:rPr>
          <w:rFonts w:ascii="Palatino Linotype" w:eastAsia="Times New Roman" w:hAnsi="Palatino Linotype" w:cs="Arial"/>
          <w:sz w:val="24"/>
          <w:szCs w:val="24"/>
          <w:lang w:val="es-ES" w:eastAsia="es-ES"/>
        </w:rPr>
        <w:t>dicha orientación al particular resulta insuficiente, al no cumplir con los lineamientos que exige el numeral 161 de la ley de la materia, lo anterior en razón de que, al ingresar al enlace electrónico proporcionado, se aprecia que la fuente no es precisa y concreta.</w:t>
      </w:r>
    </w:p>
    <w:p w:rsidR="0020156C" w:rsidRPr="00BD43B4" w:rsidRDefault="0020156C" w:rsidP="00D859CB">
      <w:pPr>
        <w:spacing w:after="0" w:line="360" w:lineRule="auto"/>
        <w:jc w:val="both"/>
        <w:rPr>
          <w:rFonts w:ascii="Palatino Linotype" w:eastAsia="Times New Roman" w:hAnsi="Palatino Linotype" w:cs="Arial"/>
          <w:sz w:val="24"/>
          <w:szCs w:val="24"/>
          <w:lang w:val="es-ES" w:eastAsia="es-ES"/>
        </w:rPr>
      </w:pPr>
    </w:p>
    <w:p w:rsidR="0020156C" w:rsidRPr="00BD43B4" w:rsidRDefault="0020156C" w:rsidP="00D859CB">
      <w:pPr>
        <w:spacing w:after="0" w:line="360" w:lineRule="auto"/>
        <w:ind w:right="51"/>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Para efecto de fundar y motivar la precedente aseveración, se parte de la premisa normativa señalada en los artículos 11 y 161 de la Ley de Transparencia y Acceso a la Información Pública del Estado de México y Municipios, que establecen diversas características que debe tener la información desde el momento de su generación, publicación y entrega, así como la forma en que se deberá consultar la información, señalando una fuente precisa y concreta, a saber:</w:t>
      </w:r>
    </w:p>
    <w:p w:rsidR="0020156C" w:rsidRPr="00BD43B4" w:rsidRDefault="0020156C" w:rsidP="00D859CB">
      <w:pPr>
        <w:spacing w:after="0" w:line="360" w:lineRule="auto"/>
        <w:ind w:right="51"/>
        <w:jc w:val="both"/>
        <w:rPr>
          <w:rFonts w:ascii="Palatino Linotype" w:eastAsia="Times New Roman" w:hAnsi="Palatino Linotype" w:cs="Arial"/>
          <w:sz w:val="2"/>
          <w:szCs w:val="24"/>
          <w:lang w:val="es-ES" w:eastAsia="es-ES"/>
        </w:rPr>
      </w:pPr>
    </w:p>
    <w:p w:rsidR="0020156C" w:rsidRPr="00BD43B4" w:rsidRDefault="0020156C" w:rsidP="00D859CB">
      <w:pPr>
        <w:spacing w:after="0" w:line="240" w:lineRule="auto"/>
        <w:ind w:left="567" w:right="567"/>
        <w:jc w:val="both"/>
        <w:rPr>
          <w:rFonts w:ascii="Palatino Linotype" w:eastAsia="Times New Roman" w:hAnsi="Palatino Linotype" w:cs="Times New Roman"/>
          <w:i/>
          <w:szCs w:val="24"/>
          <w:lang w:val="es-ES" w:eastAsia="es-ES"/>
        </w:rPr>
      </w:pPr>
      <w:r w:rsidRPr="00BD43B4">
        <w:rPr>
          <w:rFonts w:ascii="Palatino Linotype" w:eastAsia="Times New Roman" w:hAnsi="Palatino Linotype" w:cs="Times New Roman"/>
          <w:b/>
          <w:i/>
          <w:szCs w:val="24"/>
          <w:lang w:val="es-ES" w:eastAsia="es-ES"/>
        </w:rPr>
        <w:t>“Artículo 11.</w:t>
      </w:r>
      <w:r w:rsidRPr="00BD43B4">
        <w:rPr>
          <w:rFonts w:ascii="Palatino Linotype" w:eastAsia="Times New Roman" w:hAnsi="Palatino Linotype" w:cs="Times New Roman"/>
          <w:i/>
          <w:szCs w:val="24"/>
          <w:lang w:val="es-ES" w:eastAsia="es-ES"/>
        </w:rPr>
        <w:t xml:space="preserve"> En la generación, publicación y</w:t>
      </w:r>
      <w:r w:rsidRPr="00BD43B4">
        <w:rPr>
          <w:rFonts w:ascii="Palatino Linotype" w:eastAsia="Times New Roman" w:hAnsi="Palatino Linotype" w:cs="Times New Roman"/>
          <w:b/>
          <w:i/>
          <w:szCs w:val="24"/>
          <w:lang w:val="es-ES" w:eastAsia="es-ES"/>
        </w:rPr>
        <w:t xml:space="preserve"> </w:t>
      </w:r>
      <w:r w:rsidRPr="00BD43B4">
        <w:rPr>
          <w:rFonts w:ascii="Palatino Linotype" w:eastAsia="Times New Roman" w:hAnsi="Palatino Linotype" w:cs="Times New Roman"/>
          <w:b/>
          <w:i/>
          <w:szCs w:val="24"/>
          <w:u w:val="single"/>
          <w:lang w:val="es-ES" w:eastAsia="es-ES"/>
        </w:rPr>
        <w:t>entrega de información se deberá</w:t>
      </w:r>
      <w:r w:rsidRPr="00BD43B4">
        <w:rPr>
          <w:rFonts w:ascii="Palatino Linotype" w:eastAsia="Times New Roman" w:hAnsi="Palatino Linotype" w:cs="Times New Roman"/>
          <w:i/>
          <w:szCs w:val="24"/>
          <w:lang w:val="es-ES" w:eastAsia="es-ES"/>
        </w:rPr>
        <w:t xml:space="preserve"> </w:t>
      </w:r>
      <w:r w:rsidRPr="00BD43B4">
        <w:rPr>
          <w:rFonts w:ascii="Palatino Linotype" w:eastAsia="Times New Roman" w:hAnsi="Palatino Linotype" w:cs="Times New Roman"/>
          <w:b/>
          <w:i/>
          <w:szCs w:val="24"/>
          <w:u w:val="single"/>
          <w:lang w:val="es-ES" w:eastAsia="es-ES"/>
        </w:rPr>
        <w:t>garantizar que ésta sea accesible, actualizada, completa, congruente, confiable, verificable, veraz, integral, oportuna y expedita</w:t>
      </w:r>
      <w:r w:rsidRPr="00BD43B4">
        <w:rPr>
          <w:rFonts w:ascii="Palatino Linotype" w:eastAsia="Times New Roman" w:hAnsi="Palatino Linotype" w:cs="Times New Roman"/>
          <w:i/>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rsidR="0020156C" w:rsidRPr="00BD43B4" w:rsidRDefault="0020156C" w:rsidP="00D859CB">
      <w:pPr>
        <w:spacing w:after="0" w:line="240" w:lineRule="auto"/>
        <w:ind w:left="567" w:right="567"/>
        <w:jc w:val="both"/>
        <w:rPr>
          <w:rFonts w:ascii="Palatino Linotype" w:eastAsia="Times New Roman" w:hAnsi="Palatino Linotype" w:cs="Times New Roman"/>
          <w:i/>
          <w:szCs w:val="24"/>
          <w:lang w:val="es-ES" w:eastAsia="es-ES"/>
        </w:rPr>
      </w:pPr>
      <w:r w:rsidRPr="00BD43B4">
        <w:rPr>
          <w:rFonts w:ascii="Palatino Linotype" w:eastAsia="Times New Roman" w:hAnsi="Palatino Linotype" w:cs="Times New Roman"/>
          <w:i/>
          <w:szCs w:val="24"/>
          <w:lang w:val="es-ES" w:eastAsia="es-ES"/>
        </w:rPr>
        <w:t>(…)</w:t>
      </w:r>
    </w:p>
    <w:p w:rsidR="0020156C" w:rsidRPr="00BD43B4" w:rsidRDefault="0020156C" w:rsidP="00D859CB">
      <w:pPr>
        <w:spacing w:after="0" w:line="240" w:lineRule="auto"/>
        <w:ind w:left="567" w:right="567"/>
        <w:jc w:val="both"/>
        <w:rPr>
          <w:rFonts w:ascii="Palatino Linotype" w:eastAsia="Times New Roman" w:hAnsi="Palatino Linotype" w:cs="Times New Roman"/>
          <w:i/>
          <w:szCs w:val="24"/>
          <w:lang w:val="es-ES" w:eastAsia="es-ES"/>
        </w:rPr>
      </w:pPr>
    </w:p>
    <w:p w:rsidR="0020156C" w:rsidRPr="00BD43B4" w:rsidRDefault="0020156C" w:rsidP="00D859CB">
      <w:pPr>
        <w:spacing w:after="0" w:line="240" w:lineRule="auto"/>
        <w:ind w:left="567" w:right="567"/>
        <w:jc w:val="both"/>
        <w:rPr>
          <w:rFonts w:ascii="Palatino Linotype" w:eastAsia="Times New Roman" w:hAnsi="Palatino Linotype" w:cs="Times New Roman"/>
          <w:szCs w:val="24"/>
          <w:lang w:val="es-ES" w:eastAsia="es-ES"/>
        </w:rPr>
      </w:pPr>
      <w:r w:rsidRPr="00BD43B4">
        <w:rPr>
          <w:rFonts w:ascii="Palatino Linotype" w:eastAsia="Times New Roman" w:hAnsi="Palatino Linotype" w:cs="Times New Roman"/>
          <w:b/>
          <w:i/>
          <w:szCs w:val="24"/>
          <w:lang w:val="es-ES" w:eastAsia="es-ES"/>
        </w:rPr>
        <w:t>Artículo 161.</w:t>
      </w:r>
      <w:r w:rsidRPr="00BD43B4">
        <w:rPr>
          <w:rFonts w:ascii="Palatino Linotype" w:eastAsia="Times New Roman" w:hAnsi="Palatino Linotype" w:cs="Times New Roman"/>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BD43B4">
        <w:rPr>
          <w:rFonts w:ascii="Palatino Linotype" w:eastAsia="Times New Roman" w:hAnsi="Palatino Linotype" w:cs="Times New Roman"/>
          <w:b/>
          <w:i/>
          <w:szCs w:val="24"/>
          <w:lang w:val="es-ES" w:eastAsia="es-ES"/>
        </w:rPr>
        <w:t xml:space="preserve">la fuente, el lugar y la forma en que puede consultar, reproducir o adquirir dicha información en un plazo no mayor a cinco días hábiles. </w:t>
      </w:r>
      <w:r w:rsidRPr="00BD43B4">
        <w:rPr>
          <w:rFonts w:ascii="Palatino Linotype" w:eastAsia="Times New Roman" w:hAnsi="Palatino Linotype" w:cs="Times New Roman"/>
          <w:b/>
          <w:i/>
          <w:szCs w:val="24"/>
          <w:u w:val="single"/>
          <w:lang w:val="es-ES" w:eastAsia="es-ES"/>
        </w:rPr>
        <w:t>La fuente deberá ser precisa y concreta y no debe implicar que el solicitante realice una búsqueda en toda la información que se encuentre disponible.</w:t>
      </w:r>
    </w:p>
    <w:p w:rsidR="0020156C" w:rsidRPr="00BD43B4" w:rsidRDefault="0020156C" w:rsidP="00D859CB">
      <w:pPr>
        <w:spacing w:after="0" w:line="240" w:lineRule="auto"/>
        <w:ind w:left="567" w:right="567"/>
        <w:jc w:val="right"/>
        <w:rPr>
          <w:rFonts w:ascii="Palatino Linotype" w:eastAsia="Times New Roman" w:hAnsi="Palatino Linotype" w:cs="Times New Roman"/>
          <w:szCs w:val="24"/>
          <w:lang w:val="es-ES" w:eastAsia="es-ES"/>
        </w:rPr>
      </w:pPr>
      <w:r w:rsidRPr="00BD43B4">
        <w:rPr>
          <w:rFonts w:ascii="Palatino Linotype" w:eastAsia="Times New Roman" w:hAnsi="Palatino Linotype" w:cs="Times New Roman"/>
          <w:szCs w:val="24"/>
          <w:lang w:val="es-ES" w:eastAsia="es-ES"/>
        </w:rPr>
        <w:t>(Énfasis añadido)</w:t>
      </w:r>
    </w:p>
    <w:p w:rsidR="0020156C" w:rsidRPr="00BD43B4" w:rsidRDefault="0020156C" w:rsidP="00D859CB">
      <w:pPr>
        <w:spacing w:after="0" w:line="360" w:lineRule="auto"/>
        <w:ind w:left="851" w:right="851"/>
        <w:jc w:val="both"/>
        <w:rPr>
          <w:rFonts w:ascii="Palatino Linotype" w:eastAsia="Times New Roman" w:hAnsi="Palatino Linotype" w:cs="Arial"/>
          <w:sz w:val="24"/>
          <w:szCs w:val="24"/>
          <w:lang w:val="es-ES" w:eastAsia="es-ES"/>
        </w:rPr>
      </w:pPr>
    </w:p>
    <w:p w:rsidR="0020156C" w:rsidRPr="00BD43B4" w:rsidRDefault="0020156C" w:rsidP="00D859CB">
      <w:pPr>
        <w:spacing w:after="0" w:line="360" w:lineRule="auto"/>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w:t>
      </w:r>
      <w:r w:rsidRPr="00BD43B4">
        <w:rPr>
          <w:rFonts w:ascii="Palatino Linotype" w:eastAsia="Times New Roman" w:hAnsi="Palatino Linotype" w:cs="Arial"/>
          <w:b/>
          <w:sz w:val="24"/>
          <w:szCs w:val="24"/>
          <w:lang w:val="es-ES" w:eastAsia="es-ES"/>
        </w:rPr>
        <w:t>Sujeto Obligado</w:t>
      </w:r>
      <w:r w:rsidRPr="00BD43B4">
        <w:rPr>
          <w:rFonts w:ascii="Palatino Linotype" w:eastAsia="Times New Roman" w:hAnsi="Palatino Linotype" w:cs="Arial"/>
          <w:sz w:val="24"/>
          <w:szCs w:val="24"/>
          <w:lang w:val="es-ES" w:eastAsia="es-ES"/>
        </w:rPr>
        <w:t xml:space="preserve"> para informar a los solicitantes sobre información que se encuentre disponible en libros, compendios, formatos electrónicos, entre otros, </w:t>
      </w:r>
      <w:r w:rsidRPr="00BD43B4">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BD43B4">
        <w:rPr>
          <w:rFonts w:ascii="Palatino Linotype" w:eastAsia="Times New Roman" w:hAnsi="Palatino Linotype" w:cs="Arial"/>
          <w:sz w:val="24"/>
          <w:szCs w:val="24"/>
          <w:lang w:val="es-ES" w:eastAsia="es-ES"/>
        </w:rPr>
        <w:t>, comprendiendo:</w:t>
      </w:r>
    </w:p>
    <w:p w:rsidR="0020156C" w:rsidRPr="00BD43B4" w:rsidRDefault="0020156C" w:rsidP="00D859CB">
      <w:pPr>
        <w:spacing w:after="0" w:line="360" w:lineRule="auto"/>
        <w:jc w:val="both"/>
        <w:rPr>
          <w:rFonts w:ascii="Palatino Linotype" w:eastAsia="Times New Roman" w:hAnsi="Palatino Linotype" w:cs="Arial"/>
          <w:sz w:val="24"/>
          <w:szCs w:val="24"/>
          <w:lang w:val="es-ES" w:eastAsia="es-ES"/>
        </w:rPr>
      </w:pPr>
    </w:p>
    <w:p w:rsidR="0020156C" w:rsidRPr="00BD43B4" w:rsidRDefault="0020156C" w:rsidP="00D859CB">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La fuente</w:t>
      </w:r>
    </w:p>
    <w:p w:rsidR="0020156C" w:rsidRPr="00BD43B4" w:rsidRDefault="0020156C" w:rsidP="00D859CB">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El lugar y</w:t>
      </w:r>
    </w:p>
    <w:p w:rsidR="0020156C" w:rsidRPr="00BD43B4" w:rsidRDefault="0020156C" w:rsidP="00D859CB">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 xml:space="preserve">La forma </w:t>
      </w:r>
    </w:p>
    <w:p w:rsidR="0020156C" w:rsidRPr="00BD43B4" w:rsidRDefault="0020156C" w:rsidP="00D859CB">
      <w:pPr>
        <w:spacing w:after="0" w:line="360" w:lineRule="auto"/>
        <w:ind w:right="51"/>
        <w:jc w:val="both"/>
        <w:rPr>
          <w:rFonts w:ascii="Palatino Linotype" w:eastAsia="Times New Roman" w:hAnsi="Palatino Linotype" w:cs="Arial"/>
          <w:sz w:val="24"/>
          <w:szCs w:val="24"/>
          <w:lang w:val="es-ES" w:eastAsia="es-ES"/>
        </w:rPr>
      </w:pPr>
    </w:p>
    <w:p w:rsidR="0020156C" w:rsidRPr="00BD43B4" w:rsidRDefault="0020156C" w:rsidP="00D859CB">
      <w:pPr>
        <w:spacing w:after="0" w:line="360" w:lineRule="auto"/>
        <w:ind w:right="51"/>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 xml:space="preserve">Asimismo, se establece que la fuente de la información </w:t>
      </w:r>
      <w:r w:rsidRPr="00BD43B4">
        <w:rPr>
          <w:rFonts w:ascii="Palatino Linotype" w:eastAsia="Times New Roman" w:hAnsi="Palatino Linotype" w:cs="Arial"/>
          <w:b/>
          <w:sz w:val="24"/>
          <w:szCs w:val="24"/>
          <w:lang w:val="es-ES" w:eastAsia="es-ES"/>
        </w:rPr>
        <w:t>deberá ser</w:t>
      </w:r>
      <w:r w:rsidRPr="00BD43B4">
        <w:rPr>
          <w:rFonts w:ascii="Palatino Linotype" w:eastAsia="Times New Roman" w:hAnsi="Palatino Linotype" w:cs="Arial"/>
          <w:sz w:val="24"/>
          <w:szCs w:val="24"/>
          <w:lang w:val="es-ES" w:eastAsia="es-ES"/>
        </w:rPr>
        <w:t>:</w:t>
      </w:r>
    </w:p>
    <w:p w:rsidR="0020156C" w:rsidRPr="00BD43B4" w:rsidRDefault="0020156C" w:rsidP="00D859CB">
      <w:pPr>
        <w:spacing w:after="0" w:line="360" w:lineRule="auto"/>
        <w:ind w:right="51"/>
        <w:jc w:val="both"/>
        <w:rPr>
          <w:rFonts w:ascii="Palatino Linotype" w:eastAsia="Times New Roman" w:hAnsi="Palatino Linotype" w:cs="Arial"/>
          <w:sz w:val="24"/>
          <w:szCs w:val="24"/>
          <w:lang w:val="es-ES" w:eastAsia="es-ES"/>
        </w:rPr>
      </w:pPr>
    </w:p>
    <w:p w:rsidR="0020156C" w:rsidRPr="00BD43B4" w:rsidRDefault="0020156C" w:rsidP="00D859CB">
      <w:pPr>
        <w:numPr>
          <w:ilvl w:val="0"/>
          <w:numId w:val="4"/>
        </w:numPr>
        <w:spacing w:after="0" w:line="360" w:lineRule="auto"/>
        <w:ind w:right="51"/>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lastRenderedPageBreak/>
        <w:t>Precisa</w:t>
      </w:r>
    </w:p>
    <w:p w:rsidR="0020156C" w:rsidRPr="00BD43B4" w:rsidRDefault="0020156C" w:rsidP="00D859CB">
      <w:pPr>
        <w:numPr>
          <w:ilvl w:val="0"/>
          <w:numId w:val="4"/>
        </w:numPr>
        <w:spacing w:after="0" w:line="360" w:lineRule="auto"/>
        <w:ind w:right="51"/>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Concreta</w:t>
      </w:r>
    </w:p>
    <w:p w:rsidR="0020156C" w:rsidRPr="00BD43B4" w:rsidRDefault="0020156C" w:rsidP="00D859CB">
      <w:pPr>
        <w:numPr>
          <w:ilvl w:val="0"/>
          <w:numId w:val="4"/>
        </w:numPr>
        <w:spacing w:after="0" w:line="360" w:lineRule="auto"/>
        <w:ind w:right="51"/>
        <w:jc w:val="both"/>
        <w:rPr>
          <w:rFonts w:ascii="Palatino Linotype" w:eastAsia="Times New Roman" w:hAnsi="Palatino Linotype" w:cs="Arial"/>
          <w:sz w:val="24"/>
          <w:szCs w:val="24"/>
          <w:u w:val="single"/>
          <w:lang w:val="es-ES" w:eastAsia="es-ES"/>
        </w:rPr>
      </w:pPr>
      <w:r w:rsidRPr="00BD43B4">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rsidR="0020156C" w:rsidRPr="00BD43B4" w:rsidRDefault="0020156C" w:rsidP="00D859CB">
      <w:pPr>
        <w:spacing w:after="0" w:line="360" w:lineRule="auto"/>
        <w:ind w:right="51"/>
        <w:jc w:val="both"/>
        <w:rPr>
          <w:rFonts w:ascii="Palatino Linotype" w:eastAsia="Times New Roman" w:hAnsi="Palatino Linotype" w:cs="Arial"/>
          <w:sz w:val="24"/>
          <w:szCs w:val="24"/>
          <w:lang w:val="es-ES" w:eastAsia="es-ES"/>
        </w:rPr>
      </w:pPr>
    </w:p>
    <w:p w:rsidR="0020156C" w:rsidRPr="00BD43B4" w:rsidRDefault="0020156C" w:rsidP="00D859CB">
      <w:pPr>
        <w:spacing w:after="0" w:line="360" w:lineRule="auto"/>
        <w:ind w:right="51"/>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 xml:space="preserve">Imperativos legales que establecen el procedimiento que debe seguir </w:t>
      </w:r>
      <w:r w:rsidRPr="00BD43B4">
        <w:rPr>
          <w:rFonts w:ascii="Palatino Linotype" w:eastAsia="Times New Roman" w:hAnsi="Palatino Linotype" w:cs="Arial"/>
          <w:b/>
          <w:sz w:val="24"/>
          <w:szCs w:val="24"/>
          <w:lang w:val="es-ES" w:eastAsia="es-ES"/>
        </w:rPr>
        <w:t xml:space="preserve">el Sujeto Obligado </w:t>
      </w:r>
      <w:r w:rsidRPr="00BD43B4">
        <w:rPr>
          <w:rFonts w:ascii="Palatino Linotype" w:eastAsia="Times New Roman" w:hAnsi="Palatino Linotype" w:cs="Arial"/>
          <w:sz w:val="24"/>
          <w:szCs w:val="24"/>
          <w:lang w:val="es-ES" w:eastAsia="es-ES"/>
        </w:rPr>
        <w:t xml:space="preserve">para que pueda tomarse como válida su orientación sobre la forma en que puede consultar la información requerida, premisas que en la especie no se cumplen, ello porque conforme a lo que establece </w:t>
      </w:r>
      <w:r w:rsidRPr="00BD43B4">
        <w:rPr>
          <w:rFonts w:ascii="Palatino Linotype" w:eastAsia="Times New Roman" w:hAnsi="Palatino Linotype" w:cs="Arial"/>
          <w:b/>
          <w:sz w:val="24"/>
          <w:szCs w:val="24"/>
          <w:lang w:val="es-ES" w:eastAsia="es-ES"/>
        </w:rPr>
        <w:t>el Sujeto Obligado</w:t>
      </w:r>
      <w:r w:rsidRPr="00BD43B4">
        <w:rPr>
          <w:rFonts w:ascii="Palatino Linotype" w:eastAsia="Times New Roman" w:hAnsi="Palatino Linotype" w:cs="Arial"/>
          <w:sz w:val="24"/>
          <w:szCs w:val="24"/>
          <w:lang w:val="es-ES" w:eastAsia="es-ES"/>
        </w:rPr>
        <w:t xml:space="preserve">, la fuente donde a su decir se encuentra la información, </w:t>
      </w:r>
      <w:r w:rsidRPr="00BD43B4">
        <w:rPr>
          <w:rFonts w:ascii="Palatino Linotype" w:eastAsia="Times New Roman" w:hAnsi="Palatino Linotype" w:cs="Arial"/>
          <w:b/>
          <w:sz w:val="24"/>
          <w:szCs w:val="24"/>
          <w:lang w:val="es-ES" w:eastAsia="es-ES"/>
        </w:rPr>
        <w:t>es imprecisa</w:t>
      </w:r>
      <w:r w:rsidRPr="00BD43B4">
        <w:rPr>
          <w:rFonts w:ascii="Palatino Linotype" w:eastAsia="Times New Roman" w:hAnsi="Palatino Linotype" w:cs="Arial"/>
          <w:sz w:val="24"/>
          <w:szCs w:val="24"/>
          <w:lang w:val="es-ES" w:eastAsia="es-ES"/>
        </w:rPr>
        <w:t xml:space="preserve">, atendiendo que si bien señala que en la fracción XXIX, se encuentra publicada la información, de las imágenes insertas, se acredita que existe una vasta cantidad que genera que el </w:t>
      </w:r>
      <w:r w:rsidRPr="00BD43B4">
        <w:rPr>
          <w:rFonts w:ascii="Palatino Linotype" w:eastAsia="Times New Roman" w:hAnsi="Palatino Linotype" w:cs="Arial"/>
          <w:b/>
          <w:sz w:val="24"/>
          <w:szCs w:val="24"/>
          <w:lang w:val="es-ES" w:eastAsia="es-ES"/>
        </w:rPr>
        <w:t>Recurrente</w:t>
      </w:r>
      <w:r w:rsidRPr="00BD43B4">
        <w:rPr>
          <w:rFonts w:ascii="Palatino Linotype" w:eastAsia="Times New Roman" w:hAnsi="Palatino Linotype" w:cs="Arial"/>
          <w:sz w:val="24"/>
          <w:szCs w:val="24"/>
          <w:lang w:val="es-ES" w:eastAsia="es-ES"/>
        </w:rPr>
        <w:t xml:space="preserve"> navegue en un sinfín de información.</w:t>
      </w:r>
    </w:p>
    <w:p w:rsidR="008B0353" w:rsidRPr="00BD43B4" w:rsidRDefault="008B0353" w:rsidP="00D859CB">
      <w:pPr>
        <w:spacing w:after="0" w:line="360" w:lineRule="auto"/>
        <w:ind w:right="51"/>
        <w:jc w:val="both"/>
        <w:rPr>
          <w:rFonts w:ascii="Palatino Linotype" w:eastAsia="Times New Roman" w:hAnsi="Palatino Linotype" w:cs="Arial"/>
          <w:sz w:val="24"/>
          <w:szCs w:val="24"/>
          <w:lang w:val="es-ES" w:eastAsia="es-ES"/>
        </w:rPr>
      </w:pPr>
    </w:p>
    <w:p w:rsidR="007E2AE1" w:rsidRPr="00BD43B4" w:rsidRDefault="0020156C" w:rsidP="00D859CB">
      <w:pPr>
        <w:spacing w:after="0" w:line="360" w:lineRule="auto"/>
        <w:ind w:right="51"/>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 xml:space="preserve">Es con base en lo anterior, que podemos concretar que el Sujeto Obligado es omiso en proporcionar de forma precisa y concreta, la fuente en que el Recurrente puede hacer consulta de la información. En ese mismo orden de ideas, cabe recordar que el Recurrente peticionó de manera precisa la entrega de los documentos </w:t>
      </w:r>
      <w:r w:rsidR="00471EEA" w:rsidRPr="00BD43B4">
        <w:rPr>
          <w:rFonts w:ascii="Palatino Linotype" w:eastAsia="Times New Roman" w:hAnsi="Palatino Linotype" w:cs="Arial"/>
          <w:sz w:val="24"/>
          <w:szCs w:val="24"/>
          <w:lang w:val="es-ES" w:eastAsia="es-ES"/>
        </w:rPr>
        <w:t>consistentes en la factura, los oficios de requisición, derivados de las luminarias sustituidas</w:t>
      </w:r>
      <w:r w:rsidR="007E2AE1" w:rsidRPr="00BD43B4">
        <w:rPr>
          <w:rFonts w:ascii="Palatino Linotype" w:eastAsia="Times New Roman" w:hAnsi="Palatino Linotype" w:cs="Arial"/>
          <w:sz w:val="24"/>
          <w:szCs w:val="24"/>
          <w:lang w:val="es-ES" w:eastAsia="es-ES"/>
        </w:rPr>
        <w:t xml:space="preserve">. </w:t>
      </w:r>
    </w:p>
    <w:p w:rsidR="007E2AE1" w:rsidRPr="00BD43B4" w:rsidRDefault="007E2AE1" w:rsidP="00D859CB">
      <w:pPr>
        <w:spacing w:after="0" w:line="360" w:lineRule="auto"/>
        <w:ind w:right="51"/>
        <w:jc w:val="both"/>
        <w:rPr>
          <w:rFonts w:ascii="Palatino Linotype" w:eastAsia="Times New Roman" w:hAnsi="Palatino Linotype" w:cs="Arial"/>
          <w:sz w:val="24"/>
          <w:szCs w:val="24"/>
          <w:lang w:val="es-ES" w:eastAsia="es-ES"/>
        </w:rPr>
      </w:pPr>
    </w:p>
    <w:p w:rsidR="007E2AE1" w:rsidRPr="00BD43B4" w:rsidRDefault="007E2AE1" w:rsidP="00D859CB">
      <w:pPr>
        <w:spacing w:after="0" w:line="360" w:lineRule="auto"/>
        <w:ind w:right="51"/>
        <w:jc w:val="both"/>
        <w:rPr>
          <w:rFonts w:ascii="Palatino Linotype" w:eastAsia="Times New Roman" w:hAnsi="Palatino Linotype" w:cs="Arial"/>
          <w:sz w:val="24"/>
          <w:szCs w:val="24"/>
          <w:lang w:val="es-ES" w:eastAsia="es-ES"/>
        </w:rPr>
      </w:pPr>
      <w:r w:rsidRPr="00BD43B4">
        <w:rPr>
          <w:rFonts w:ascii="Palatino Linotype" w:eastAsia="Times New Roman" w:hAnsi="Palatino Linotype" w:cs="Arial"/>
          <w:sz w:val="24"/>
          <w:szCs w:val="24"/>
          <w:lang w:val="es-ES" w:eastAsia="es-ES"/>
        </w:rPr>
        <w:t xml:space="preserve">Atentos a ello, resulta necesario traer a colación los Lineamientos Técnicos Generales para la Publicación, Homologación y Estandarización de la Información de las Obligaciones establecidas en el Título Quinto y en la Fracción IV </w:t>
      </w:r>
      <w:r w:rsidR="00421B8A" w:rsidRPr="00BD43B4">
        <w:rPr>
          <w:rFonts w:ascii="Palatino Linotype" w:eastAsia="Times New Roman" w:hAnsi="Palatino Linotype" w:cs="Arial"/>
          <w:sz w:val="24"/>
          <w:szCs w:val="24"/>
          <w:lang w:val="es-ES" w:eastAsia="es-ES"/>
        </w:rPr>
        <w:t>de</w:t>
      </w:r>
      <w:r w:rsidRPr="00BD43B4">
        <w:rPr>
          <w:rFonts w:ascii="Palatino Linotype" w:eastAsia="Times New Roman" w:hAnsi="Palatino Linotype" w:cs="Arial"/>
          <w:sz w:val="24"/>
          <w:szCs w:val="24"/>
          <w:lang w:val="es-ES" w:eastAsia="es-ES"/>
        </w:rPr>
        <w:t xml:space="preserve">l Artículo 31 de la Ley General de Transparencia y Acceso a la Información Pública, que deben de difundir los Sujetos Obligados en los Portales de Internet y en la Plataforma Nacional </w:t>
      </w:r>
      <w:r w:rsidRPr="00BD43B4">
        <w:rPr>
          <w:rFonts w:ascii="Palatino Linotype" w:eastAsia="Times New Roman" w:hAnsi="Palatino Linotype" w:cs="Arial"/>
          <w:sz w:val="24"/>
          <w:szCs w:val="24"/>
          <w:lang w:val="es-ES" w:eastAsia="es-ES"/>
        </w:rPr>
        <w:lastRenderedPageBreak/>
        <w:t>de Transparencia</w:t>
      </w:r>
      <w:r w:rsidR="00421B8A" w:rsidRPr="00BD43B4">
        <w:rPr>
          <w:rFonts w:ascii="Palatino Linotype" w:eastAsia="Times New Roman" w:hAnsi="Palatino Linotype" w:cs="Arial"/>
          <w:sz w:val="24"/>
          <w:szCs w:val="24"/>
          <w:lang w:val="es-ES" w:eastAsia="es-ES"/>
        </w:rPr>
        <w:t>, particularmente de la fracción XXXI</w:t>
      </w:r>
      <w:r w:rsidR="00FA7ACB" w:rsidRPr="00BD43B4">
        <w:rPr>
          <w:rFonts w:ascii="Palatino Linotype" w:eastAsia="Times New Roman" w:hAnsi="Palatino Linotype" w:cs="Arial"/>
          <w:sz w:val="24"/>
          <w:szCs w:val="24"/>
          <w:lang w:val="es-ES" w:eastAsia="es-ES"/>
        </w:rPr>
        <w:t>, correspondiente a la señalada por el Sujeto Obligado, que en ella se encuentra publicada la información peticionada.</w:t>
      </w:r>
    </w:p>
    <w:p w:rsidR="00FA7ACB" w:rsidRPr="00BD43B4" w:rsidRDefault="00FA7ACB" w:rsidP="00D859CB">
      <w:pPr>
        <w:spacing w:after="0" w:line="360" w:lineRule="auto"/>
        <w:ind w:right="51"/>
        <w:jc w:val="both"/>
        <w:rPr>
          <w:rFonts w:ascii="Palatino Linotype" w:eastAsia="Times New Roman" w:hAnsi="Palatino Linotype" w:cs="Arial"/>
          <w:sz w:val="24"/>
          <w:szCs w:val="24"/>
          <w:lang w:val="es-ES" w:eastAsia="es-ES"/>
        </w:rPr>
      </w:pP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i/>
          <w:szCs w:val="24"/>
          <w:lang w:val="es-ES" w:eastAsia="es-ES"/>
        </w:rPr>
        <w:t>“</w:t>
      </w:r>
      <w:r w:rsidRPr="00BD43B4">
        <w:rPr>
          <w:rFonts w:ascii="Palatino Linotype" w:eastAsia="Times New Roman" w:hAnsi="Palatino Linotype" w:cs="Arial"/>
          <w:b/>
          <w:i/>
          <w:szCs w:val="24"/>
          <w:lang w:eastAsia="es-ES"/>
        </w:rPr>
        <w:t>XXXI.</w:t>
      </w:r>
      <w:r w:rsidRPr="00BD43B4">
        <w:rPr>
          <w:rFonts w:ascii="Palatino Linotype" w:eastAsia="Times New Roman" w:hAnsi="Palatino Linotype" w:cs="Arial"/>
          <w:i/>
          <w:szCs w:val="24"/>
          <w:lang w:eastAsia="es-ES"/>
        </w:rPr>
        <w:t xml:space="preserve"> Informe de avances programáticos o presupuestales, balances generales y su estado financiero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i/>
          <w:szCs w:val="24"/>
          <w:lang w:eastAsia="es-ES"/>
        </w:rPr>
        <w:t xml:space="preserve">Cada uno de los sujetos obligados debe publicar y actualizar la información financiera registrada en su Sistema de Contabilidad Gubernamental (SCG), en cumplimiento de la Ley General de Contabilidad Gubernamental, el Acuerdo por el que se emite el Marco Conceptual de Contabilidad Gubernamental publicado en el DOF el 20 de agosto de 2009 y demás normatividad aplicable.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i/>
          <w:szCs w:val="24"/>
          <w:lang w:eastAsia="es-ES"/>
        </w:rPr>
        <w:t xml:space="preserve">Tal como lo establece el artículo 46 de la Ley General de Contabilidad Gubernamental, la Federación, los sistemas contables de los poderes Ejecutivo, Legislativo y Judicial, las entidades de la Administración Pública Paraestatal y los órganos autónomos generarán de manera periódica la información financiera establecida en el artículo referido.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i/>
          <w:szCs w:val="24"/>
          <w:lang w:eastAsia="es-ES"/>
        </w:rPr>
        <w:t xml:space="preserve">Asimismo, de conformidad con el artículo 47 de la Ley General de Contabilidad Gubernamental, las entidades federativas, los sistemas contables de los poderes Ejecutivo, Legislativo y Judicial, las entidades de la administración pública paraestatal y los órganos autónomos deberán producir, en la medida que corresponda, la información referida en el artículo 46 de esta Ley, con excepción de la fracción I, inciso i) de dicho artículo.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i/>
          <w:szCs w:val="24"/>
          <w:lang w:eastAsia="es-ES"/>
        </w:rPr>
        <w:t xml:space="preserve">En ese sentido, cada sujeto obligado publicará la información sobre los avances programáticos, presupuestales, balances generales (en su caso), estados financieros e información contable que generaron conforme a las normas, estructura, formatos y contenido de la información, que para tal efecto estableció el Consejo de Armonización Contable y que en su momento entregó a la Secretaría de Hacienda y Crédito Público (SHCP), las secretarías de finanzas o sus equivalentes en las entidades federativas, así como las tesorerías de los municipios y sus análogas en las demarcaciones territoriales de la Ciudad de México, de conformidad con el artículo 51 de la Ley General de Contabilidad Gubernamental.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i/>
          <w:szCs w:val="24"/>
          <w:lang w:eastAsia="es-ES"/>
        </w:rPr>
        <w:t>Por su parte, la SHCP, las secretarías de finanzas o análogas de las entidades federativas, así como las tesorerías de los municipios y sus equivalentes en las demarcaciones territoriales de la Ciudad de México, además de la información consolidada que, en ejercicio de sus atribuciones deben generar y publicar, incluirán en su respectiva página de Internet los enlaces electrónicos que permitan acceder a la información financiera de todos los sujetos obligados que conforman el correspondiente orden de gobierno, como lo establece el artículo 57 de la Ley General de Contabilidad Gubernamental.</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i/>
          <w:szCs w:val="24"/>
          <w:lang w:eastAsia="es-ES"/>
        </w:rPr>
        <w:t xml:space="preserve">La información deberá publicarse y actualizarse trimestralmente a más tardar 30 días naturales después de concluido el trimestre y se deberá conservar publicada en el sitio de </w:t>
      </w:r>
      <w:r w:rsidRPr="00BD43B4">
        <w:rPr>
          <w:rFonts w:ascii="Palatino Linotype" w:eastAsia="Times New Roman" w:hAnsi="Palatino Linotype" w:cs="Arial"/>
          <w:i/>
          <w:szCs w:val="24"/>
          <w:lang w:eastAsia="es-ES"/>
        </w:rPr>
        <w:lastRenderedPageBreak/>
        <w:t xml:space="preserve">Internet la información relativa a los últimos seis ejercicios, tal como está establecido en los artículos 51 y 58, respectivamente, de la Ley General de Contabilidad Gubernamental.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i/>
          <w:szCs w:val="24"/>
          <w:lang w:eastAsia="es-ES"/>
        </w:rPr>
        <w:t xml:space="preserve">La información a que se hace referencia deberá guardar correspondencia con las fracciones XXI (información financiera sobre presupuesto asignado), XXII (información relativa a deuda pública), XXIII (comunicación social), XXIV (informes de resultados de las auditorías), XXV (resultado de </w:t>
      </w:r>
      <w:proofErr w:type="spellStart"/>
      <w:r w:rsidRPr="00BD43B4">
        <w:rPr>
          <w:rFonts w:ascii="Palatino Linotype" w:eastAsia="Times New Roman" w:hAnsi="Palatino Linotype" w:cs="Arial"/>
          <w:i/>
          <w:szCs w:val="24"/>
          <w:lang w:eastAsia="es-ES"/>
        </w:rPr>
        <w:t>dictaminación</w:t>
      </w:r>
      <w:proofErr w:type="spellEnd"/>
      <w:r w:rsidRPr="00BD43B4">
        <w:rPr>
          <w:rFonts w:ascii="Palatino Linotype" w:eastAsia="Times New Roman" w:hAnsi="Palatino Linotype" w:cs="Arial"/>
          <w:i/>
          <w:szCs w:val="24"/>
          <w:lang w:eastAsia="es-ES"/>
        </w:rPr>
        <w:t xml:space="preserve"> de los estados financieros), XXVI (montos, criterios, convocatorias y listado de personas físicas o morales) y XXIX (informes) del artículo 70 de la Ley General. ________________________________________________________________________ </w:t>
      </w:r>
      <w:r w:rsidRPr="00BD43B4">
        <w:rPr>
          <w:rFonts w:ascii="Palatino Linotype" w:eastAsia="Times New Roman" w:hAnsi="Palatino Linotype" w:cs="Arial"/>
          <w:b/>
          <w:i/>
          <w:szCs w:val="24"/>
          <w:lang w:eastAsia="es-ES"/>
        </w:rPr>
        <w:t>Periodo de actualización</w:t>
      </w:r>
      <w:r w:rsidRPr="00BD43B4">
        <w:rPr>
          <w:rFonts w:ascii="Palatino Linotype" w:eastAsia="Times New Roman" w:hAnsi="Palatino Linotype" w:cs="Arial"/>
          <w:i/>
          <w:szCs w:val="24"/>
          <w:lang w:eastAsia="es-ES"/>
        </w:rPr>
        <w:t xml:space="preserve">: trimestral; a más tardar 30 días naturales después del cierre del período que corresponda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Conservar en el sitio de Internet</w:t>
      </w:r>
      <w:r w:rsidRPr="00BD43B4">
        <w:rPr>
          <w:rFonts w:ascii="Palatino Linotype" w:eastAsia="Times New Roman" w:hAnsi="Palatino Linotype" w:cs="Arial"/>
          <w:i/>
          <w:szCs w:val="24"/>
          <w:lang w:eastAsia="es-ES"/>
        </w:rPr>
        <w:t xml:space="preserve">: información del ejercicio en curso y la correspondiente a los últimos seis ejercicios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Aplica a</w:t>
      </w:r>
      <w:r w:rsidRPr="00BD43B4">
        <w:rPr>
          <w:rFonts w:ascii="Palatino Linotype" w:eastAsia="Times New Roman" w:hAnsi="Palatino Linotype" w:cs="Arial"/>
          <w:i/>
          <w:szCs w:val="24"/>
          <w:lang w:eastAsia="es-ES"/>
        </w:rPr>
        <w:t xml:space="preserve">: todos los sujetos obligados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i/>
          <w:szCs w:val="24"/>
          <w:lang w:eastAsia="es-ES"/>
        </w:rPr>
        <w:t>________________________________________________________________________</w:t>
      </w:r>
    </w:p>
    <w:p w:rsidR="00FA7ACB" w:rsidRPr="00BD43B4" w:rsidRDefault="00FA7ACB" w:rsidP="00D859CB">
      <w:pPr>
        <w:spacing w:after="0" w:line="240" w:lineRule="auto"/>
        <w:ind w:left="567" w:right="567"/>
        <w:jc w:val="both"/>
        <w:rPr>
          <w:rFonts w:ascii="Palatino Linotype" w:eastAsia="Times New Roman" w:hAnsi="Palatino Linotype" w:cs="Arial"/>
          <w:b/>
          <w:i/>
          <w:szCs w:val="24"/>
          <w:lang w:eastAsia="es-ES"/>
        </w:rPr>
      </w:pPr>
      <w:r w:rsidRPr="00BD43B4">
        <w:rPr>
          <w:rFonts w:ascii="Palatino Linotype" w:eastAsia="Times New Roman" w:hAnsi="Palatino Linotype" w:cs="Arial"/>
          <w:b/>
          <w:i/>
          <w:szCs w:val="24"/>
          <w:lang w:eastAsia="es-ES"/>
        </w:rPr>
        <w:t xml:space="preserve">Criterios sustantivos de contenido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1</w:t>
      </w:r>
      <w:r w:rsidRPr="00BD43B4">
        <w:rPr>
          <w:rFonts w:ascii="Palatino Linotype" w:eastAsia="Times New Roman" w:hAnsi="Palatino Linotype" w:cs="Arial"/>
          <w:i/>
          <w:szCs w:val="24"/>
          <w:lang w:eastAsia="es-ES"/>
        </w:rPr>
        <w:t xml:space="preserve"> Ejercicio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2</w:t>
      </w:r>
      <w:r w:rsidRPr="00BD43B4">
        <w:rPr>
          <w:rFonts w:ascii="Palatino Linotype" w:eastAsia="Times New Roman" w:hAnsi="Palatino Linotype" w:cs="Arial"/>
          <w:i/>
          <w:szCs w:val="24"/>
          <w:lang w:eastAsia="es-ES"/>
        </w:rPr>
        <w:t xml:space="preserve"> Periodo que se reporta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3</w:t>
      </w:r>
      <w:r w:rsidRPr="00BD43B4">
        <w:rPr>
          <w:rFonts w:ascii="Palatino Linotype" w:eastAsia="Times New Roman" w:hAnsi="Palatino Linotype" w:cs="Arial"/>
          <w:i/>
          <w:szCs w:val="24"/>
          <w:lang w:eastAsia="es-ES"/>
        </w:rPr>
        <w:t xml:space="preserve"> Clave y denominación del capítulo, concepto y partidas, con base en la clasificación económica del gasto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4</w:t>
      </w:r>
      <w:r w:rsidRPr="00BD43B4">
        <w:rPr>
          <w:rFonts w:ascii="Palatino Linotype" w:eastAsia="Times New Roman" w:hAnsi="Palatino Linotype" w:cs="Arial"/>
          <w:i/>
          <w:szCs w:val="24"/>
          <w:lang w:eastAsia="es-ES"/>
        </w:rPr>
        <w:t xml:space="preserve"> Presupuesto asignado por capítulo, concepto y partidas, con base en la clasificación económica del gasto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5</w:t>
      </w:r>
      <w:r w:rsidRPr="00BD43B4">
        <w:rPr>
          <w:rFonts w:ascii="Palatino Linotype" w:eastAsia="Times New Roman" w:hAnsi="Palatino Linotype" w:cs="Arial"/>
          <w:i/>
          <w:szCs w:val="24"/>
          <w:lang w:eastAsia="es-ES"/>
        </w:rPr>
        <w:t xml:space="preserve"> Presupuesto modificado por capítulo, concepto y partidas, con base en la clasificación económica del gasto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6</w:t>
      </w:r>
      <w:r w:rsidRPr="00BD43B4">
        <w:rPr>
          <w:rFonts w:ascii="Palatino Linotype" w:eastAsia="Times New Roman" w:hAnsi="Palatino Linotype" w:cs="Arial"/>
          <w:i/>
          <w:szCs w:val="24"/>
          <w:lang w:eastAsia="es-ES"/>
        </w:rPr>
        <w:t xml:space="preserve"> Justificación de la modificación del presupuesto, en su caso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7</w:t>
      </w:r>
      <w:r w:rsidRPr="00BD43B4">
        <w:rPr>
          <w:rFonts w:ascii="Palatino Linotype" w:eastAsia="Times New Roman" w:hAnsi="Palatino Linotype" w:cs="Arial"/>
          <w:i/>
          <w:szCs w:val="24"/>
          <w:lang w:eastAsia="es-ES"/>
        </w:rPr>
        <w:t xml:space="preserve"> Presupuesto ejercido por capítulo, concepto y partidas, con base en la clasificación económica del gasto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8</w:t>
      </w:r>
      <w:r w:rsidRPr="00BD43B4">
        <w:rPr>
          <w:rFonts w:ascii="Palatino Linotype" w:eastAsia="Times New Roman" w:hAnsi="Palatino Linotype" w:cs="Arial"/>
          <w:i/>
          <w:szCs w:val="24"/>
          <w:lang w:eastAsia="es-ES"/>
        </w:rPr>
        <w:t xml:space="preserve"> Hipervínculo al informe trimestral de avance programático y presupuestal del sujeto obligado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9</w:t>
      </w:r>
      <w:r w:rsidRPr="00BD43B4">
        <w:rPr>
          <w:rFonts w:ascii="Palatino Linotype" w:eastAsia="Times New Roman" w:hAnsi="Palatino Linotype" w:cs="Arial"/>
          <w:i/>
          <w:szCs w:val="24"/>
          <w:lang w:eastAsia="es-ES"/>
        </w:rPr>
        <w:t xml:space="preserve"> Hipervínculo a los Balances generales (en su caso) del sujeto obligado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10</w:t>
      </w:r>
      <w:r w:rsidRPr="00BD43B4">
        <w:rPr>
          <w:rFonts w:ascii="Palatino Linotype" w:eastAsia="Times New Roman" w:hAnsi="Palatino Linotype" w:cs="Arial"/>
          <w:i/>
          <w:szCs w:val="24"/>
          <w:lang w:eastAsia="es-ES"/>
        </w:rPr>
        <w:t xml:space="preserve"> Hipervínculo al Estado financiero del sujeto obligado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11</w:t>
      </w:r>
      <w:r w:rsidRPr="00BD43B4">
        <w:rPr>
          <w:rFonts w:ascii="Palatino Linotype" w:eastAsia="Times New Roman" w:hAnsi="Palatino Linotype" w:cs="Arial"/>
          <w:i/>
          <w:szCs w:val="24"/>
          <w:lang w:eastAsia="es-ES"/>
        </w:rPr>
        <w:t xml:space="preserve"> Hipervínculo al sitio de Internet de la Secretaría de Hacienda, las secretarías de finanzas o análogas de las Entidades Federativas, o a las tesorerías de los municipios y sus equivalentes en las demarcaciones territoriales del Distrito Federal, en el apartado donde se publica la información sobre el avance programático presupuestal trimestral y acumulado consolidado </w:t>
      </w:r>
    </w:p>
    <w:p w:rsidR="00FA7ACB" w:rsidRPr="00BD43B4" w:rsidRDefault="00FA7ACB" w:rsidP="00D859CB">
      <w:pPr>
        <w:spacing w:after="0" w:line="240" w:lineRule="auto"/>
        <w:ind w:left="567" w:right="567"/>
        <w:jc w:val="both"/>
        <w:rPr>
          <w:rFonts w:ascii="Palatino Linotype" w:eastAsia="Times New Roman" w:hAnsi="Palatino Linotype" w:cs="Arial"/>
          <w:b/>
          <w:i/>
          <w:szCs w:val="24"/>
          <w:lang w:eastAsia="es-ES"/>
        </w:rPr>
      </w:pPr>
      <w:r w:rsidRPr="00BD43B4">
        <w:rPr>
          <w:rFonts w:ascii="Palatino Linotype" w:eastAsia="Times New Roman" w:hAnsi="Palatino Linotype" w:cs="Arial"/>
          <w:b/>
          <w:i/>
          <w:szCs w:val="24"/>
          <w:lang w:eastAsia="es-ES"/>
        </w:rPr>
        <w:t xml:space="preserve">Criterios adjetivos de actualización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12</w:t>
      </w:r>
      <w:r w:rsidRPr="00BD43B4">
        <w:rPr>
          <w:rFonts w:ascii="Palatino Linotype" w:eastAsia="Times New Roman" w:hAnsi="Palatino Linotype" w:cs="Arial"/>
          <w:i/>
          <w:szCs w:val="24"/>
          <w:lang w:eastAsia="es-ES"/>
        </w:rPr>
        <w:t xml:space="preserve"> Periodo de actualización de la información: trimestral; a más tardar 30 días naturales después del cierre del período que corresponda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13</w:t>
      </w:r>
      <w:r w:rsidRPr="00BD43B4">
        <w:rPr>
          <w:rFonts w:ascii="Palatino Linotype" w:eastAsia="Times New Roman" w:hAnsi="Palatino Linotype" w:cs="Arial"/>
          <w:i/>
          <w:szCs w:val="24"/>
          <w:lang w:eastAsia="es-ES"/>
        </w:rPr>
        <w:t xml:space="preserve"> La información deberá estar actualizada al periodo que corresponde, de acuerdo con la Tabla de actualización y conservación de la información</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lastRenderedPageBreak/>
        <w:t>Criterio 14</w:t>
      </w:r>
      <w:r w:rsidRPr="00BD43B4">
        <w:rPr>
          <w:rFonts w:ascii="Palatino Linotype" w:eastAsia="Times New Roman" w:hAnsi="Palatino Linotype" w:cs="Arial"/>
          <w:i/>
          <w:szCs w:val="24"/>
          <w:lang w:eastAsia="es-ES"/>
        </w:rPr>
        <w:t xml:space="preserve"> Conservar en el sitio de Internet y a través de la Plataforma Nacional la información de acuerdo con la Tabla de actualización y conservación de la información </w:t>
      </w:r>
    </w:p>
    <w:p w:rsidR="00FA7ACB" w:rsidRPr="00BD43B4" w:rsidRDefault="00FA7ACB" w:rsidP="00D859CB">
      <w:pPr>
        <w:spacing w:after="0" w:line="240" w:lineRule="auto"/>
        <w:ind w:left="567" w:right="567"/>
        <w:jc w:val="both"/>
        <w:rPr>
          <w:rFonts w:ascii="Palatino Linotype" w:eastAsia="Times New Roman" w:hAnsi="Palatino Linotype" w:cs="Arial"/>
          <w:b/>
          <w:i/>
          <w:szCs w:val="24"/>
          <w:lang w:eastAsia="es-ES"/>
        </w:rPr>
      </w:pPr>
      <w:r w:rsidRPr="00BD43B4">
        <w:rPr>
          <w:rFonts w:ascii="Palatino Linotype" w:eastAsia="Times New Roman" w:hAnsi="Palatino Linotype" w:cs="Arial"/>
          <w:b/>
          <w:i/>
          <w:szCs w:val="24"/>
          <w:lang w:eastAsia="es-ES"/>
        </w:rPr>
        <w:t xml:space="preserve">Criterios adjetivos de confiabilidad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15</w:t>
      </w:r>
      <w:r w:rsidRPr="00BD43B4">
        <w:rPr>
          <w:rFonts w:ascii="Palatino Linotype" w:eastAsia="Times New Roman" w:hAnsi="Palatino Linotype" w:cs="Arial"/>
          <w:i/>
          <w:szCs w:val="24"/>
          <w:lang w:eastAsia="es-ES"/>
        </w:rPr>
        <w:t xml:space="preserve"> Área(s) o unidad(es) administrativa(s) que genera(n) o posee(n) la información respectiva y son responsables de publicarla y actualizarla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16</w:t>
      </w:r>
      <w:r w:rsidRPr="00BD43B4">
        <w:rPr>
          <w:rFonts w:ascii="Palatino Linotype" w:eastAsia="Times New Roman" w:hAnsi="Palatino Linotype" w:cs="Arial"/>
          <w:i/>
          <w:szCs w:val="24"/>
          <w:lang w:eastAsia="es-ES"/>
        </w:rPr>
        <w:t xml:space="preserve"> Fecha de actualización de la información publicada con el formato día/mes/año (por ej. 31/Marzo/2016)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17</w:t>
      </w:r>
      <w:r w:rsidRPr="00BD43B4">
        <w:rPr>
          <w:rFonts w:ascii="Palatino Linotype" w:eastAsia="Times New Roman" w:hAnsi="Palatino Linotype" w:cs="Arial"/>
          <w:i/>
          <w:szCs w:val="24"/>
          <w:lang w:eastAsia="es-ES"/>
        </w:rPr>
        <w:t xml:space="preserve"> Fecha de validación de la información publicada con el formato día/mes/año (por ej. 31/Marzo/2016) </w:t>
      </w:r>
    </w:p>
    <w:p w:rsidR="00FA7ACB" w:rsidRPr="00BD43B4" w:rsidRDefault="00FA7ACB" w:rsidP="00D859CB">
      <w:pPr>
        <w:spacing w:after="0" w:line="240" w:lineRule="auto"/>
        <w:ind w:left="567" w:right="567"/>
        <w:jc w:val="both"/>
        <w:rPr>
          <w:rFonts w:ascii="Palatino Linotype" w:eastAsia="Times New Roman" w:hAnsi="Palatino Linotype" w:cs="Arial"/>
          <w:b/>
          <w:i/>
          <w:szCs w:val="24"/>
          <w:lang w:eastAsia="es-ES"/>
        </w:rPr>
      </w:pPr>
      <w:r w:rsidRPr="00BD43B4">
        <w:rPr>
          <w:rFonts w:ascii="Palatino Linotype" w:eastAsia="Times New Roman" w:hAnsi="Palatino Linotype" w:cs="Arial"/>
          <w:b/>
          <w:i/>
          <w:szCs w:val="24"/>
          <w:lang w:eastAsia="es-ES"/>
        </w:rPr>
        <w:t xml:space="preserve">Criterios adjetivos de formato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eastAsia="es-ES"/>
        </w:rPr>
      </w:pPr>
      <w:r w:rsidRPr="00BD43B4">
        <w:rPr>
          <w:rFonts w:ascii="Palatino Linotype" w:eastAsia="Times New Roman" w:hAnsi="Palatino Linotype" w:cs="Arial"/>
          <w:b/>
          <w:i/>
          <w:szCs w:val="24"/>
          <w:lang w:eastAsia="es-ES"/>
        </w:rPr>
        <w:t>Criterio 18</w:t>
      </w:r>
      <w:r w:rsidRPr="00BD43B4">
        <w:rPr>
          <w:rFonts w:ascii="Palatino Linotype" w:eastAsia="Times New Roman" w:hAnsi="Palatino Linotype" w:cs="Arial"/>
          <w:i/>
          <w:szCs w:val="24"/>
          <w:lang w:eastAsia="es-ES"/>
        </w:rPr>
        <w:t xml:space="preserve"> La información publicada se organiza mediante el formato 31, en el que se incluyen todos los campos especificados en los criterios sustantivos de contenido </w:t>
      </w:r>
    </w:p>
    <w:p w:rsidR="00FA7ACB" w:rsidRPr="00BD43B4" w:rsidRDefault="00FA7ACB" w:rsidP="00D859CB">
      <w:pPr>
        <w:spacing w:after="0" w:line="240" w:lineRule="auto"/>
        <w:ind w:left="567" w:right="567"/>
        <w:jc w:val="both"/>
        <w:rPr>
          <w:rFonts w:ascii="Palatino Linotype" w:eastAsia="Times New Roman" w:hAnsi="Palatino Linotype" w:cs="Arial"/>
          <w:i/>
          <w:szCs w:val="24"/>
          <w:lang w:val="es-ES" w:eastAsia="es-ES"/>
        </w:rPr>
      </w:pPr>
      <w:r w:rsidRPr="00BD43B4">
        <w:rPr>
          <w:rFonts w:ascii="Palatino Linotype" w:eastAsia="Times New Roman" w:hAnsi="Palatino Linotype" w:cs="Arial"/>
          <w:b/>
          <w:i/>
          <w:szCs w:val="24"/>
          <w:lang w:eastAsia="es-ES"/>
        </w:rPr>
        <w:t>Criterio 19</w:t>
      </w:r>
      <w:r w:rsidRPr="00BD43B4">
        <w:rPr>
          <w:rFonts w:ascii="Palatino Linotype" w:eastAsia="Times New Roman" w:hAnsi="Palatino Linotype" w:cs="Arial"/>
          <w:i/>
          <w:szCs w:val="24"/>
          <w:lang w:eastAsia="es-ES"/>
        </w:rPr>
        <w:t xml:space="preserve"> El soporte de la información permite su reutilización”</w:t>
      </w:r>
    </w:p>
    <w:p w:rsidR="007E2AE1" w:rsidRPr="00BD43B4" w:rsidRDefault="007E2AE1" w:rsidP="00D859CB">
      <w:pPr>
        <w:spacing w:after="0" w:line="360" w:lineRule="auto"/>
        <w:ind w:right="51"/>
        <w:jc w:val="both"/>
        <w:rPr>
          <w:rFonts w:ascii="Palatino Linotype" w:eastAsia="Times New Roman" w:hAnsi="Palatino Linotype" w:cs="Arial"/>
          <w:sz w:val="24"/>
          <w:szCs w:val="24"/>
          <w:lang w:val="es-ES" w:eastAsia="es-ES"/>
        </w:rPr>
      </w:pPr>
    </w:p>
    <w:p w:rsidR="007E2AE1" w:rsidRPr="00BD43B4" w:rsidRDefault="00FA7ACB" w:rsidP="00D859CB">
      <w:pPr>
        <w:spacing w:after="0" w:line="360" w:lineRule="auto"/>
        <w:ind w:right="51"/>
        <w:jc w:val="both"/>
        <w:rPr>
          <w:rFonts w:ascii="Palatino Linotype" w:hAnsi="Palatino Linotype"/>
          <w:sz w:val="24"/>
          <w:szCs w:val="24"/>
        </w:rPr>
      </w:pPr>
      <w:r w:rsidRPr="00BD43B4">
        <w:rPr>
          <w:rFonts w:ascii="Palatino Linotype" w:hAnsi="Palatino Linotype"/>
          <w:sz w:val="24"/>
          <w:szCs w:val="24"/>
        </w:rPr>
        <w:t>De conformidad con los Criterios del contenido de la información que debe ser publicada en la fracción XXXI</w:t>
      </w:r>
      <w:r w:rsidR="00D811D6" w:rsidRPr="00BD43B4">
        <w:rPr>
          <w:rFonts w:ascii="Palatino Linotype" w:hAnsi="Palatino Linotype"/>
          <w:sz w:val="24"/>
          <w:szCs w:val="24"/>
        </w:rPr>
        <w:t xml:space="preserve"> Informe de avances programáticos o presupuestales, balances generales y su estado financiero, podemos acreditar que, contrariamente a los manifestado por el Sujeto Obligado, la información peticionada (factura y oficios de requisición) no </w:t>
      </w:r>
      <w:r w:rsidR="00AB2BD4" w:rsidRPr="00BD43B4">
        <w:rPr>
          <w:rFonts w:ascii="Palatino Linotype" w:hAnsi="Palatino Linotype"/>
          <w:sz w:val="24"/>
          <w:szCs w:val="24"/>
        </w:rPr>
        <w:t>se encuentra contemplada en los criterios de la información que debe ser publicada, consecuentemente, resulta dable ordenar su entrega.</w:t>
      </w:r>
    </w:p>
    <w:p w:rsidR="00AB2BD4" w:rsidRPr="00BD43B4" w:rsidRDefault="00AB2BD4" w:rsidP="00D859CB">
      <w:pPr>
        <w:spacing w:after="0" w:line="360" w:lineRule="auto"/>
        <w:ind w:right="51"/>
        <w:jc w:val="both"/>
        <w:rPr>
          <w:rFonts w:ascii="Palatino Linotype" w:hAnsi="Palatino Linotype"/>
          <w:sz w:val="24"/>
          <w:szCs w:val="24"/>
        </w:rPr>
      </w:pPr>
    </w:p>
    <w:p w:rsidR="00AB2BD4" w:rsidRPr="00BD43B4" w:rsidRDefault="00AB2BD4" w:rsidP="00D859CB">
      <w:pPr>
        <w:spacing w:after="0" w:line="360" w:lineRule="auto"/>
        <w:ind w:right="51"/>
        <w:jc w:val="both"/>
        <w:rPr>
          <w:rFonts w:ascii="Palatino Linotype" w:hAnsi="Palatino Linotype"/>
          <w:sz w:val="24"/>
          <w:szCs w:val="24"/>
        </w:rPr>
      </w:pPr>
      <w:r w:rsidRPr="00BD43B4">
        <w:rPr>
          <w:rFonts w:ascii="Palatino Linotype" w:hAnsi="Palatino Linotype"/>
          <w:sz w:val="24"/>
          <w:szCs w:val="24"/>
        </w:rPr>
        <w:t xml:space="preserve">Finalmente, relativo a la evidencia fotográfica de la sustitución de las luminarias tipo Led, el Sujeto Obligado reconoció poseer la información, entregando de manera parcial la información, ello es así derivado que, del análisis del documento electrónico </w:t>
      </w:r>
      <w:r w:rsidRPr="00BD43B4">
        <w:rPr>
          <w:rFonts w:ascii="Palatino Linotype" w:hAnsi="Palatino Linotype"/>
          <w:i/>
          <w:sz w:val="24"/>
          <w:szCs w:val="24"/>
        </w:rPr>
        <w:t>“</w:t>
      </w:r>
      <w:r w:rsidRPr="00BD43B4">
        <w:rPr>
          <w:rFonts w:ascii="Palatino Linotype" w:hAnsi="Palatino Linotype" w:cs="Arial"/>
          <w:b/>
          <w:i/>
          <w:sz w:val="24"/>
          <w:szCs w:val="24"/>
        </w:rPr>
        <w:t>Anexo 1403.pdf</w:t>
      </w:r>
      <w:r w:rsidRPr="00BD43B4">
        <w:rPr>
          <w:rFonts w:ascii="Palatino Linotype" w:hAnsi="Palatino Linotype" w:cs="Arial"/>
          <w:sz w:val="24"/>
          <w:szCs w:val="24"/>
        </w:rPr>
        <w:t>”, se observa que la información no se encuentra completa, al señalar en sus pie de página que corresponden a las páginas 1 de 13 y 1 de 3, respectivamente. Acreditándose con ello que no fue proporcionada la totalidad de la información peticionada.</w:t>
      </w:r>
    </w:p>
    <w:p w:rsidR="0020156C" w:rsidRPr="00BD43B4" w:rsidRDefault="0020156C" w:rsidP="00D859CB">
      <w:pPr>
        <w:spacing w:after="0" w:line="360" w:lineRule="auto"/>
        <w:jc w:val="both"/>
        <w:rPr>
          <w:rFonts w:ascii="Palatino Linotype" w:hAnsi="Palatino Linotype"/>
          <w:sz w:val="24"/>
          <w:szCs w:val="24"/>
        </w:rPr>
      </w:pPr>
    </w:p>
    <w:p w:rsidR="0020156C" w:rsidRPr="00BD43B4" w:rsidRDefault="0020156C" w:rsidP="00D859CB">
      <w:pPr>
        <w:spacing w:after="0" w:line="360" w:lineRule="auto"/>
        <w:jc w:val="both"/>
        <w:rPr>
          <w:rFonts w:ascii="Palatino Linotype" w:hAnsi="Palatino Linotype"/>
          <w:sz w:val="24"/>
          <w:szCs w:val="24"/>
        </w:rPr>
      </w:pPr>
      <w:r w:rsidRPr="00BD43B4">
        <w:rPr>
          <w:rFonts w:ascii="Palatino Linotype" w:hAnsi="Palatino Linotype"/>
          <w:sz w:val="24"/>
          <w:szCs w:val="24"/>
        </w:rPr>
        <w:lastRenderedPageBreak/>
        <w:t xml:space="preserve">Conforme a lo anterior, logramos concluir que la respuesta del Sujeto Obligado no satisface </w:t>
      </w:r>
      <w:r w:rsidR="00AB2BD4" w:rsidRPr="00BD43B4">
        <w:rPr>
          <w:rFonts w:ascii="Palatino Linotype" w:hAnsi="Palatino Linotype"/>
          <w:sz w:val="24"/>
          <w:szCs w:val="24"/>
        </w:rPr>
        <w:t>los</w:t>
      </w:r>
      <w:r w:rsidRPr="00BD43B4">
        <w:rPr>
          <w:rFonts w:ascii="Palatino Linotype" w:hAnsi="Palatino Linotype"/>
          <w:sz w:val="24"/>
          <w:szCs w:val="24"/>
        </w:rPr>
        <w:t xml:space="preserve"> requerimiento</w:t>
      </w:r>
      <w:r w:rsidR="00AB2BD4" w:rsidRPr="00BD43B4">
        <w:rPr>
          <w:rFonts w:ascii="Palatino Linotype" w:hAnsi="Palatino Linotype"/>
          <w:sz w:val="24"/>
          <w:szCs w:val="24"/>
        </w:rPr>
        <w:t>s de información. Primeramente al no informar de manera precisa la página electrónica en la cual se encuentra publicada la información, así como a la entrega parcial de</w:t>
      </w:r>
      <w:r w:rsidRPr="00BD43B4">
        <w:rPr>
          <w:rFonts w:ascii="Palatino Linotype" w:hAnsi="Palatino Linotype"/>
          <w:sz w:val="24"/>
          <w:szCs w:val="24"/>
        </w:rPr>
        <w:t xml:space="preserve"> la </w:t>
      </w:r>
      <w:r w:rsidR="00AB2BD4" w:rsidRPr="00BD43B4">
        <w:rPr>
          <w:rFonts w:ascii="Palatino Linotype" w:hAnsi="Palatino Linotype"/>
          <w:sz w:val="24"/>
          <w:szCs w:val="24"/>
        </w:rPr>
        <w:t>evidencia fotográfica de la instalación</w:t>
      </w:r>
      <w:r w:rsidRPr="00BD43B4">
        <w:rPr>
          <w:rFonts w:ascii="Palatino Linotype" w:hAnsi="Palatino Linotype"/>
          <w:sz w:val="24"/>
          <w:szCs w:val="24"/>
        </w:rPr>
        <w:t>.</w:t>
      </w:r>
    </w:p>
    <w:p w:rsidR="0020156C" w:rsidRPr="00BD43B4" w:rsidRDefault="0020156C" w:rsidP="00D859CB">
      <w:pPr>
        <w:spacing w:after="0" w:line="360" w:lineRule="auto"/>
        <w:jc w:val="both"/>
        <w:rPr>
          <w:rFonts w:ascii="Palatino Linotype" w:hAnsi="Palatino Linotype"/>
          <w:sz w:val="24"/>
          <w:szCs w:val="24"/>
        </w:rPr>
      </w:pPr>
    </w:p>
    <w:p w:rsidR="0020156C" w:rsidRPr="00BD43B4" w:rsidRDefault="0020156C" w:rsidP="00D859CB">
      <w:pPr>
        <w:spacing w:after="0" w:line="360" w:lineRule="auto"/>
        <w:jc w:val="both"/>
        <w:rPr>
          <w:rFonts w:ascii="Palatino Linotype" w:hAnsi="Palatino Linotype"/>
          <w:sz w:val="24"/>
          <w:szCs w:val="24"/>
        </w:rPr>
      </w:pPr>
      <w:r w:rsidRPr="00BD43B4">
        <w:rPr>
          <w:rFonts w:ascii="Palatino Linotype" w:hAnsi="Palatino Linotype"/>
          <w:sz w:val="24"/>
          <w:szCs w:val="24"/>
        </w:rPr>
        <w:t xml:space="preserve">Es con base en las consideraciones de hecho y de derecho, precisadas en párrafos previos que, podemos tener por acreditada la existencia </w:t>
      </w:r>
      <w:r w:rsidR="00AB2BD4" w:rsidRPr="00BD43B4">
        <w:rPr>
          <w:rFonts w:ascii="Palatino Linotype" w:hAnsi="Palatino Linotype"/>
          <w:sz w:val="24"/>
          <w:szCs w:val="24"/>
        </w:rPr>
        <w:t>de la información al pretender remitir a la página electrónica en la cual se encuentra publicada, así como a la evidencia fotográfica</w:t>
      </w:r>
      <w:r w:rsidRPr="00BD43B4">
        <w:rPr>
          <w:rFonts w:ascii="Palatino Linotype" w:hAnsi="Palatino Linotype"/>
          <w:sz w:val="24"/>
          <w:szCs w:val="24"/>
        </w:rPr>
        <w:t>, consecuentemente, resulta procedente ordenar su entrega, debiendo observar lo relativo a la clasificación de datos de carácter sensible y/o confidencial, en términos de las Leyes Locales de Transparencia y de Protección de Datos Personales, respectivamente.</w:t>
      </w:r>
    </w:p>
    <w:p w:rsidR="001B4CF7" w:rsidRPr="00BD43B4" w:rsidRDefault="001B4CF7" w:rsidP="00D859CB">
      <w:pPr>
        <w:spacing w:after="0" w:line="360" w:lineRule="auto"/>
        <w:jc w:val="both"/>
        <w:rPr>
          <w:rFonts w:ascii="Palatino Linotype" w:hAnsi="Palatino Linotype"/>
          <w:sz w:val="24"/>
          <w:szCs w:val="24"/>
        </w:rPr>
      </w:pPr>
    </w:p>
    <w:p w:rsidR="0020156C" w:rsidRPr="00BD43B4" w:rsidRDefault="0020156C" w:rsidP="00D859CB">
      <w:pPr>
        <w:numPr>
          <w:ilvl w:val="0"/>
          <w:numId w:val="1"/>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BD43B4">
        <w:rPr>
          <w:rFonts w:ascii="Palatino Linotype" w:eastAsia="Times New Roman" w:hAnsi="Palatino Linotype" w:cs="Times New Roman"/>
          <w:b/>
          <w:bCs/>
          <w:i/>
          <w:iCs/>
          <w:color w:val="222222"/>
          <w:sz w:val="28"/>
          <w:szCs w:val="24"/>
          <w:lang w:val="es-ES" w:eastAsia="es-MX"/>
        </w:rPr>
        <w:t>De la versión pública.</w:t>
      </w:r>
    </w:p>
    <w:p w:rsidR="001B4CF7" w:rsidRPr="00BD43B4" w:rsidRDefault="001B4CF7"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b/>
          <w:bCs/>
          <w:i/>
          <w:iCs/>
          <w:color w:val="222222"/>
          <w:lang w:eastAsia="es-MX"/>
        </w:rPr>
        <w:lastRenderedPageBreak/>
        <w:t>Artículo 3. Para los efectos de la presente Ley se entenderá por:</w:t>
      </w: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b/>
          <w:bCs/>
          <w:i/>
          <w:iCs/>
          <w:color w:val="222222"/>
          <w:lang w:eastAsia="es-MX"/>
        </w:rPr>
        <w:t>[…]</w:t>
      </w: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b/>
          <w:bCs/>
          <w:i/>
          <w:iCs/>
          <w:color w:val="222222"/>
          <w:lang w:eastAsia="es-MX"/>
        </w:rPr>
        <w:t xml:space="preserve">IX. Datos personales: </w:t>
      </w:r>
      <w:r w:rsidRPr="00BD43B4">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b/>
          <w:bCs/>
          <w:i/>
          <w:iCs/>
          <w:color w:val="222222"/>
          <w:lang w:eastAsia="es-MX"/>
        </w:rPr>
        <w:t>[…]</w:t>
      </w: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b/>
          <w:bCs/>
          <w:i/>
          <w:iCs/>
          <w:color w:val="222222"/>
          <w:lang w:eastAsia="es-MX"/>
        </w:rPr>
        <w:t xml:space="preserve">XLV. Versión pública: </w:t>
      </w:r>
      <w:r w:rsidRPr="00BD43B4">
        <w:rPr>
          <w:rFonts w:ascii="Palatino Linotype" w:hAnsi="Palatino Linotype"/>
          <w:bCs/>
          <w:i/>
          <w:iCs/>
          <w:color w:val="222222"/>
          <w:lang w:eastAsia="es-MX"/>
        </w:rPr>
        <w:t>Documento en el que se elimine, suprime o borra la información clasificada como reservada o confidencial para permitir su acceso.</w:t>
      </w:r>
    </w:p>
    <w:p w:rsidR="0020156C" w:rsidRPr="00BD43B4" w:rsidRDefault="0020156C" w:rsidP="00D859CB">
      <w:pPr>
        <w:shd w:val="clear" w:color="auto" w:fill="FFFFFF"/>
        <w:spacing w:after="0" w:line="276" w:lineRule="auto"/>
        <w:ind w:left="567" w:right="567"/>
        <w:jc w:val="both"/>
        <w:rPr>
          <w:rFonts w:ascii="Palatino Linotype" w:hAnsi="Palatino Linotype"/>
          <w:b/>
          <w:bCs/>
          <w:i/>
          <w:iCs/>
          <w:color w:val="222222"/>
          <w:lang w:eastAsia="es-MX"/>
        </w:rPr>
      </w:pP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b/>
          <w:bCs/>
          <w:i/>
          <w:iCs/>
          <w:color w:val="222222"/>
          <w:lang w:eastAsia="es-MX"/>
        </w:rPr>
        <w:t xml:space="preserve">Artículo 122. </w:t>
      </w:r>
      <w:r w:rsidRPr="00BD43B4">
        <w:rPr>
          <w:rFonts w:ascii="Palatino Linotype" w:hAnsi="Palatino Linotype"/>
          <w:i/>
          <w:iCs/>
          <w:color w:val="222222"/>
          <w:lang w:eastAsia="es-MX"/>
        </w:rPr>
        <w:t xml:space="preserve">La clasificación es el proceso mediante el cual el sujeto obligado determina que la información en su poder </w:t>
      </w:r>
      <w:proofErr w:type="spellStart"/>
      <w:r w:rsidRPr="00BD43B4">
        <w:rPr>
          <w:rFonts w:ascii="Palatino Linotype" w:hAnsi="Palatino Linotype"/>
          <w:i/>
          <w:iCs/>
          <w:color w:val="222222"/>
          <w:lang w:eastAsia="es-MX"/>
        </w:rPr>
        <w:t>actualiza</w:t>
      </w:r>
      <w:proofErr w:type="spellEnd"/>
      <w:r w:rsidRPr="00BD43B4">
        <w:rPr>
          <w:rFonts w:ascii="Palatino Linotype" w:hAnsi="Palatino Linotype"/>
          <w:i/>
          <w:iCs/>
          <w:color w:val="222222"/>
          <w:lang w:eastAsia="es-MX"/>
        </w:rPr>
        <w:t xml:space="preserve"> alguno de los supuestos de reserva o confidencialidad, de conformidad con lo dispuesto en el presente título.</w:t>
      </w: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w:t>
      </w:r>
    </w:p>
    <w:p w:rsidR="0020156C" w:rsidRPr="00BD43B4" w:rsidRDefault="0020156C" w:rsidP="00D859CB">
      <w:pPr>
        <w:shd w:val="clear" w:color="auto" w:fill="FFFFFF"/>
        <w:spacing w:after="0" w:line="276" w:lineRule="auto"/>
        <w:ind w:left="567" w:right="567"/>
        <w:jc w:val="both"/>
        <w:rPr>
          <w:rFonts w:ascii="Palatino Linotype" w:hAnsi="Palatino Linotype"/>
          <w:b/>
          <w:bCs/>
          <w:i/>
          <w:iCs/>
          <w:color w:val="222222"/>
          <w:lang w:eastAsia="es-MX"/>
        </w:rPr>
      </w:pP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b/>
          <w:bCs/>
          <w:i/>
          <w:iCs/>
          <w:color w:val="222222"/>
          <w:lang w:eastAsia="es-MX"/>
        </w:rPr>
        <w:t>Artículo 132.</w:t>
      </w:r>
      <w:r w:rsidRPr="00BD43B4">
        <w:rPr>
          <w:rFonts w:ascii="Palatino Linotype" w:hAnsi="Palatino Linotype"/>
          <w:i/>
          <w:iCs/>
          <w:color w:val="222222"/>
          <w:lang w:eastAsia="es-MX"/>
        </w:rPr>
        <w:t xml:space="preserve"> La clasificación de la información se llevará a cabo en el momento en que:</w:t>
      </w: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w:t>
      </w: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b/>
          <w:bCs/>
          <w:i/>
          <w:iCs/>
          <w:color w:val="222222"/>
          <w:lang w:eastAsia="es-MX"/>
        </w:rPr>
        <w:t>II. Se determine mediante resolución de autoridad competente; o</w:t>
      </w:r>
    </w:p>
    <w:p w:rsidR="0020156C" w:rsidRPr="00BD43B4" w:rsidRDefault="0020156C" w:rsidP="00D859CB">
      <w:pPr>
        <w:shd w:val="clear" w:color="auto" w:fill="FFFFFF"/>
        <w:spacing w:after="0" w:line="276" w:lineRule="auto"/>
        <w:ind w:left="567" w:right="567"/>
        <w:jc w:val="both"/>
        <w:rPr>
          <w:rFonts w:ascii="Palatino Linotype" w:hAnsi="Palatino Linotype"/>
          <w:b/>
          <w:bCs/>
          <w:i/>
          <w:iCs/>
          <w:color w:val="222222"/>
          <w:lang w:eastAsia="es-MX"/>
        </w:rPr>
      </w:pP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r w:rsidRPr="00BD43B4">
        <w:rPr>
          <w:rFonts w:ascii="Palatino Linotype" w:hAnsi="Palatino Linotype"/>
          <w:b/>
          <w:bCs/>
          <w:i/>
          <w:iCs/>
          <w:color w:val="222222"/>
          <w:lang w:eastAsia="es-MX"/>
        </w:rPr>
        <w:t xml:space="preserve">Artículo 137. </w:t>
      </w:r>
      <w:r w:rsidRPr="00BD43B4">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BD43B4">
        <w:rPr>
          <w:rFonts w:ascii="Palatino Linotype" w:hAnsi="Palatino Linotype"/>
          <w:bCs/>
          <w:i/>
          <w:iCs/>
          <w:color w:val="222222"/>
          <w:u w:val="single"/>
          <w:lang w:eastAsia="es-MX"/>
        </w:rPr>
        <w:t>de manera genérica y fundando y motivando su clasificación.”</w:t>
      </w:r>
    </w:p>
    <w:p w:rsidR="0020156C" w:rsidRPr="00BD43B4" w:rsidRDefault="0020156C" w:rsidP="00D859CB">
      <w:pPr>
        <w:shd w:val="clear" w:color="auto" w:fill="FFFFFF"/>
        <w:spacing w:after="0" w:line="276" w:lineRule="auto"/>
        <w:ind w:left="567" w:right="567"/>
        <w:jc w:val="both"/>
        <w:rPr>
          <w:rFonts w:ascii="Palatino Linotype" w:hAnsi="Palatino Linotype"/>
          <w:color w:val="222222"/>
          <w:lang w:eastAsia="es-MX"/>
        </w:rPr>
      </w:pPr>
    </w:p>
    <w:p w:rsidR="0020156C" w:rsidRPr="00BD43B4" w:rsidRDefault="0020156C" w:rsidP="00D859CB">
      <w:pPr>
        <w:shd w:val="clear" w:color="auto" w:fill="FFFFFF"/>
        <w:spacing w:after="0" w:line="276" w:lineRule="auto"/>
        <w:ind w:left="567" w:right="567"/>
        <w:jc w:val="right"/>
        <w:rPr>
          <w:rFonts w:ascii="Palatino Linotype" w:hAnsi="Palatino Linotype"/>
          <w:color w:val="222222"/>
          <w:lang w:eastAsia="es-MX"/>
        </w:rPr>
      </w:pPr>
      <w:r w:rsidRPr="00BD43B4">
        <w:rPr>
          <w:rFonts w:ascii="Palatino Linotype" w:hAnsi="Palatino Linotype"/>
          <w:color w:val="222222"/>
          <w:lang w:eastAsia="es-MX"/>
        </w:rPr>
        <w:t>(Énfasis añadido)</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8B0353" w:rsidRPr="00BD43B4" w:rsidRDefault="008B0353"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shd w:val="clear" w:color="auto" w:fill="FFFFFF"/>
        <w:spacing w:after="0" w:line="240"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w:t>
      </w:r>
      <w:r w:rsidRPr="00BD43B4">
        <w:rPr>
          <w:rFonts w:ascii="Palatino Linotype" w:hAnsi="Palatino Linotype"/>
          <w:b/>
          <w:bCs/>
          <w:i/>
          <w:iCs/>
          <w:color w:val="222222"/>
          <w:lang w:eastAsia="es-MX"/>
        </w:rPr>
        <w:t xml:space="preserve">Registro Federal de Contribuyentes (RFC) de personas físicas. </w:t>
      </w:r>
      <w:r w:rsidRPr="00BD43B4">
        <w:rPr>
          <w:rFonts w:ascii="Palatino Linotype" w:hAnsi="Palatino Linotype"/>
          <w:i/>
          <w:iCs/>
          <w:color w:val="222222"/>
          <w:lang w:eastAsia="es-MX"/>
        </w:rPr>
        <w:t xml:space="preserve">El RFC es una clave de carácter fiscal, </w:t>
      </w:r>
      <w:proofErr w:type="gramStart"/>
      <w:r w:rsidRPr="00BD43B4">
        <w:rPr>
          <w:rFonts w:ascii="Palatino Linotype" w:hAnsi="Palatino Linotype"/>
          <w:i/>
          <w:iCs/>
          <w:color w:val="222222"/>
          <w:lang w:eastAsia="es-MX"/>
        </w:rPr>
        <w:t>única</w:t>
      </w:r>
      <w:proofErr w:type="gramEnd"/>
      <w:r w:rsidRPr="00BD43B4">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20156C" w:rsidRPr="00BD43B4" w:rsidRDefault="0020156C" w:rsidP="00D859CB">
      <w:pPr>
        <w:shd w:val="clear" w:color="auto" w:fill="FFFFFF"/>
        <w:spacing w:after="0" w:line="240"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Resoluciones:</w:t>
      </w:r>
    </w:p>
    <w:p w:rsidR="0020156C" w:rsidRPr="00BD43B4" w:rsidRDefault="0020156C" w:rsidP="00D859CB">
      <w:pPr>
        <w:shd w:val="clear" w:color="auto" w:fill="FFFFFF"/>
        <w:spacing w:after="0" w:line="240"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 RRA 0189/17. Morena. 08 de febrero de 2017. Por unanimidad. Comisionado Ponente Joel Salas Suárez.</w:t>
      </w:r>
    </w:p>
    <w:p w:rsidR="0020156C" w:rsidRPr="00BD43B4" w:rsidRDefault="0020156C" w:rsidP="00D859CB">
      <w:pPr>
        <w:shd w:val="clear" w:color="auto" w:fill="FFFFFF"/>
        <w:spacing w:after="0" w:line="240"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BD43B4">
        <w:rPr>
          <w:rFonts w:ascii="Palatino Linotype" w:hAnsi="Palatino Linotype"/>
          <w:i/>
          <w:iCs/>
          <w:color w:val="222222"/>
          <w:lang w:eastAsia="es-MX"/>
        </w:rPr>
        <w:t>Rosendoevgueni</w:t>
      </w:r>
      <w:proofErr w:type="spellEnd"/>
      <w:r w:rsidRPr="00BD43B4">
        <w:rPr>
          <w:rFonts w:ascii="Palatino Linotype" w:hAnsi="Palatino Linotype"/>
          <w:i/>
          <w:iCs/>
          <w:color w:val="222222"/>
          <w:lang w:eastAsia="es-MX"/>
        </w:rPr>
        <w:t xml:space="preserve"> Monterrey </w:t>
      </w:r>
      <w:proofErr w:type="spellStart"/>
      <w:r w:rsidRPr="00BD43B4">
        <w:rPr>
          <w:rFonts w:ascii="Palatino Linotype" w:hAnsi="Palatino Linotype"/>
          <w:i/>
          <w:iCs/>
          <w:color w:val="222222"/>
          <w:lang w:eastAsia="es-MX"/>
        </w:rPr>
        <w:t>Chepov</w:t>
      </w:r>
      <w:proofErr w:type="spellEnd"/>
      <w:r w:rsidRPr="00BD43B4">
        <w:rPr>
          <w:rFonts w:ascii="Palatino Linotype" w:hAnsi="Palatino Linotype"/>
          <w:i/>
          <w:iCs/>
          <w:color w:val="222222"/>
          <w:lang w:eastAsia="es-MX"/>
        </w:rPr>
        <w:t>.</w:t>
      </w:r>
    </w:p>
    <w:p w:rsidR="0020156C" w:rsidRPr="00BD43B4" w:rsidRDefault="0020156C" w:rsidP="00D859CB">
      <w:pPr>
        <w:shd w:val="clear" w:color="auto" w:fill="FFFFFF"/>
        <w:spacing w:after="0" w:line="240"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lastRenderedPageBreak/>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B0353" w:rsidRPr="00BD43B4" w:rsidRDefault="008B0353"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shd w:val="clear" w:color="auto" w:fill="FFFFFF"/>
        <w:spacing w:after="0" w:line="240"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w:t>
      </w:r>
      <w:r w:rsidRPr="00BD43B4">
        <w:rPr>
          <w:rFonts w:ascii="Palatino Linotype" w:hAnsi="Palatino Linotype"/>
          <w:b/>
          <w:bCs/>
          <w:i/>
          <w:iCs/>
          <w:color w:val="222222"/>
          <w:lang w:eastAsia="es-MX"/>
        </w:rPr>
        <w:t xml:space="preserve">Clave Única de Registro de Población (CURP). </w:t>
      </w:r>
      <w:r w:rsidRPr="00BD43B4">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0156C" w:rsidRPr="00BD43B4" w:rsidRDefault="0020156C" w:rsidP="00D859CB">
      <w:pPr>
        <w:shd w:val="clear" w:color="auto" w:fill="FFFFFF"/>
        <w:spacing w:after="0" w:line="240"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Resoluciones:</w:t>
      </w:r>
    </w:p>
    <w:p w:rsidR="0020156C" w:rsidRPr="00BD43B4" w:rsidRDefault="0020156C" w:rsidP="00D859CB">
      <w:pPr>
        <w:shd w:val="clear" w:color="auto" w:fill="FFFFFF"/>
        <w:spacing w:after="0" w:line="240"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BD43B4">
        <w:rPr>
          <w:rFonts w:ascii="Palatino Linotype" w:hAnsi="Palatino Linotype"/>
          <w:i/>
          <w:iCs/>
          <w:color w:val="222222"/>
          <w:lang w:eastAsia="es-MX"/>
        </w:rPr>
        <w:t>Rosendoevgueni</w:t>
      </w:r>
      <w:proofErr w:type="spellEnd"/>
      <w:r w:rsidRPr="00BD43B4">
        <w:rPr>
          <w:rFonts w:ascii="Palatino Linotype" w:hAnsi="Palatino Linotype"/>
          <w:i/>
          <w:iCs/>
          <w:color w:val="222222"/>
          <w:lang w:eastAsia="es-MX"/>
        </w:rPr>
        <w:t xml:space="preserve"> Monterrey </w:t>
      </w:r>
      <w:proofErr w:type="spellStart"/>
      <w:r w:rsidRPr="00BD43B4">
        <w:rPr>
          <w:rFonts w:ascii="Palatino Linotype" w:hAnsi="Palatino Linotype"/>
          <w:i/>
          <w:iCs/>
          <w:color w:val="222222"/>
          <w:lang w:eastAsia="es-MX"/>
        </w:rPr>
        <w:t>Chepov</w:t>
      </w:r>
      <w:proofErr w:type="spellEnd"/>
      <w:r w:rsidRPr="00BD43B4">
        <w:rPr>
          <w:rFonts w:ascii="Palatino Linotype" w:hAnsi="Palatino Linotype"/>
          <w:i/>
          <w:iCs/>
          <w:color w:val="222222"/>
          <w:lang w:eastAsia="es-MX"/>
        </w:rPr>
        <w:t>.</w:t>
      </w:r>
    </w:p>
    <w:p w:rsidR="0020156C" w:rsidRPr="00BD43B4" w:rsidRDefault="0020156C" w:rsidP="00D859CB">
      <w:pPr>
        <w:shd w:val="clear" w:color="auto" w:fill="FFFFFF"/>
        <w:spacing w:after="0" w:line="240"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 RRA 0937/17. Senado de la República. 15 de marzo de 2017. Por unanimidad. Comisionada Ponente Ximena Puente de la Mora.</w:t>
      </w:r>
    </w:p>
    <w:p w:rsidR="0020156C" w:rsidRPr="00BD43B4" w:rsidRDefault="0020156C" w:rsidP="00D859CB">
      <w:pPr>
        <w:shd w:val="clear" w:color="auto" w:fill="FFFFFF"/>
        <w:spacing w:after="0" w:line="240" w:lineRule="auto"/>
        <w:ind w:left="567" w:right="567"/>
        <w:jc w:val="both"/>
        <w:rPr>
          <w:rFonts w:ascii="Palatino Linotype" w:hAnsi="Palatino Linotype"/>
          <w:color w:val="222222"/>
          <w:lang w:eastAsia="es-MX"/>
        </w:rPr>
      </w:pPr>
      <w:r w:rsidRPr="00BD43B4">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BD43B4">
        <w:rPr>
          <w:rFonts w:ascii="Palatino Linotype" w:hAnsi="Palatino Linotype"/>
          <w:i/>
          <w:iCs/>
          <w:color w:val="222222"/>
          <w:lang w:eastAsia="es-MX"/>
        </w:rPr>
        <w:t>sic</w:t>
      </w:r>
      <w:proofErr w:type="gramEnd"/>
      <w:r w:rsidRPr="00BD43B4">
        <w:rPr>
          <w:rFonts w:ascii="Palatino Linotype" w:hAnsi="Palatino Linotype"/>
          <w:i/>
          <w:iCs/>
          <w:color w:val="222222"/>
          <w:lang w:eastAsia="es-MX"/>
        </w:rPr>
        <w:t>)</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shd w:val="clear" w:color="auto" w:fill="FFFFFF"/>
        <w:spacing w:after="0" w:line="240" w:lineRule="auto"/>
        <w:ind w:left="567" w:right="567"/>
        <w:jc w:val="both"/>
        <w:rPr>
          <w:rFonts w:ascii="Palatino Linotype" w:hAnsi="Palatino Linotype" w:cs="Arial"/>
          <w:color w:val="222222"/>
          <w:lang w:eastAsia="es-MX"/>
        </w:rPr>
      </w:pPr>
      <w:r w:rsidRPr="00BD43B4">
        <w:rPr>
          <w:rFonts w:ascii="Palatino Linotype" w:hAnsi="Palatino Linotype" w:cs="Arial"/>
          <w:b/>
          <w:bCs/>
          <w:i/>
          <w:iCs/>
          <w:color w:val="000000"/>
          <w:lang w:val="es-ES_tradnl" w:eastAsia="es-MX"/>
        </w:rPr>
        <w:t>“FUNDAMENTACIÓN Y MOTIVACIÓN.</w:t>
      </w:r>
      <w:r w:rsidRPr="00BD43B4">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20156C" w:rsidRPr="00BD43B4" w:rsidRDefault="0020156C" w:rsidP="00D859CB">
      <w:pPr>
        <w:shd w:val="clear" w:color="auto" w:fill="FFFFFF"/>
        <w:spacing w:after="0" w:line="240" w:lineRule="auto"/>
        <w:ind w:left="567" w:right="567"/>
        <w:jc w:val="both"/>
        <w:rPr>
          <w:rFonts w:ascii="Palatino Linotype" w:hAnsi="Palatino Linotype" w:cs="Arial"/>
          <w:color w:val="222222"/>
          <w:lang w:eastAsia="es-MX"/>
        </w:rPr>
      </w:pPr>
      <w:r w:rsidRPr="00BD43B4">
        <w:rPr>
          <w:rFonts w:ascii="Palatino Linotype" w:hAnsi="Palatino Linotype" w:cs="Arial"/>
          <w:i/>
          <w:iCs/>
          <w:color w:val="000000"/>
          <w:lang w:val="es-ES_tradnl" w:eastAsia="es-MX"/>
        </w:rPr>
        <w:t>SEGUNDO TRIBUNAL COLEGIADO DEL SEXTO CIRCUITO.</w:t>
      </w:r>
    </w:p>
    <w:p w:rsidR="0020156C" w:rsidRPr="00BD43B4" w:rsidRDefault="0020156C" w:rsidP="00D859CB">
      <w:pPr>
        <w:shd w:val="clear" w:color="auto" w:fill="FFFFFF"/>
        <w:spacing w:after="0" w:line="240" w:lineRule="auto"/>
        <w:ind w:left="567" w:right="567"/>
        <w:jc w:val="both"/>
        <w:rPr>
          <w:rFonts w:ascii="Palatino Linotype" w:hAnsi="Palatino Linotype" w:cs="Arial"/>
          <w:color w:val="222222"/>
          <w:lang w:eastAsia="es-MX"/>
        </w:rPr>
      </w:pPr>
      <w:r w:rsidRPr="00BD43B4">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20156C" w:rsidRPr="00BD43B4" w:rsidRDefault="0020156C" w:rsidP="00D859CB">
      <w:pPr>
        <w:shd w:val="clear" w:color="auto" w:fill="FFFFFF"/>
        <w:spacing w:after="0" w:line="240" w:lineRule="auto"/>
        <w:ind w:left="567" w:right="567"/>
        <w:jc w:val="both"/>
        <w:rPr>
          <w:rFonts w:ascii="Palatino Linotype" w:hAnsi="Palatino Linotype" w:cs="Arial"/>
          <w:color w:val="222222"/>
          <w:lang w:eastAsia="es-MX"/>
        </w:rPr>
      </w:pPr>
      <w:r w:rsidRPr="00BD43B4">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BD43B4">
        <w:rPr>
          <w:rFonts w:ascii="Palatino Linotype" w:hAnsi="Palatino Linotype" w:cs="Arial"/>
          <w:i/>
          <w:iCs/>
          <w:color w:val="000000"/>
          <w:lang w:val="es-ES_tradnl" w:eastAsia="es-MX"/>
        </w:rPr>
        <w:t>Esponda</w:t>
      </w:r>
      <w:proofErr w:type="spellEnd"/>
      <w:r w:rsidRPr="00BD43B4">
        <w:rPr>
          <w:rFonts w:ascii="Palatino Linotype" w:hAnsi="Palatino Linotype" w:cs="Arial"/>
          <w:i/>
          <w:iCs/>
          <w:color w:val="000000"/>
          <w:lang w:val="es-ES_tradnl" w:eastAsia="es-MX"/>
        </w:rPr>
        <w:t xml:space="preserve"> Rincón.</w:t>
      </w:r>
    </w:p>
    <w:p w:rsidR="0020156C" w:rsidRPr="00BD43B4" w:rsidRDefault="0020156C" w:rsidP="00D859CB">
      <w:pPr>
        <w:shd w:val="clear" w:color="auto" w:fill="FFFFFF"/>
        <w:spacing w:after="0" w:line="240" w:lineRule="auto"/>
        <w:ind w:left="567" w:right="567"/>
        <w:jc w:val="both"/>
        <w:rPr>
          <w:rFonts w:ascii="Palatino Linotype" w:hAnsi="Palatino Linotype" w:cs="Arial"/>
          <w:color w:val="222222"/>
          <w:lang w:eastAsia="es-MX"/>
        </w:rPr>
      </w:pPr>
      <w:r w:rsidRPr="00BD43B4">
        <w:rPr>
          <w:rFonts w:ascii="Palatino Linotype" w:hAnsi="Palatino Linotype" w:cs="Arial"/>
          <w:i/>
          <w:iCs/>
          <w:color w:val="000000"/>
          <w:lang w:val="es-ES_tradnl" w:eastAsia="es-MX"/>
        </w:rPr>
        <w:t xml:space="preserve">Amparo en revisión 333/88. </w:t>
      </w:r>
      <w:proofErr w:type="spellStart"/>
      <w:r w:rsidRPr="00BD43B4">
        <w:rPr>
          <w:rFonts w:ascii="Palatino Linotype" w:hAnsi="Palatino Linotype" w:cs="Arial"/>
          <w:i/>
          <w:iCs/>
          <w:color w:val="000000"/>
          <w:lang w:val="es-ES_tradnl" w:eastAsia="es-MX"/>
        </w:rPr>
        <w:t>Adilia</w:t>
      </w:r>
      <w:proofErr w:type="spellEnd"/>
      <w:r w:rsidRPr="00BD43B4">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20156C" w:rsidRPr="00BD43B4" w:rsidRDefault="0020156C" w:rsidP="00D859CB">
      <w:pPr>
        <w:shd w:val="clear" w:color="auto" w:fill="FFFFFF"/>
        <w:spacing w:after="0" w:line="240" w:lineRule="auto"/>
        <w:ind w:left="567" w:right="567"/>
        <w:jc w:val="both"/>
        <w:rPr>
          <w:rFonts w:ascii="Palatino Linotype" w:hAnsi="Palatino Linotype" w:cs="Arial"/>
          <w:color w:val="222222"/>
          <w:lang w:eastAsia="es-MX"/>
        </w:rPr>
      </w:pPr>
      <w:r w:rsidRPr="00BD43B4">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BD43B4">
        <w:rPr>
          <w:rFonts w:ascii="Palatino Linotype" w:hAnsi="Palatino Linotype" w:cs="Arial"/>
          <w:i/>
          <w:iCs/>
          <w:color w:val="000000"/>
          <w:lang w:val="es-ES_tradnl" w:eastAsia="es-MX"/>
        </w:rPr>
        <w:t>Goyzueta</w:t>
      </w:r>
      <w:proofErr w:type="spellEnd"/>
      <w:r w:rsidRPr="00BD43B4">
        <w:rPr>
          <w:rFonts w:ascii="Palatino Linotype" w:hAnsi="Palatino Linotype" w:cs="Arial"/>
          <w:i/>
          <w:iCs/>
          <w:color w:val="000000"/>
          <w:lang w:val="es-ES_tradnl" w:eastAsia="es-MX"/>
        </w:rPr>
        <w:t>. Secretario: Gonzalo Carrera Molina.</w:t>
      </w:r>
    </w:p>
    <w:p w:rsidR="0020156C" w:rsidRPr="00BD43B4" w:rsidRDefault="0020156C" w:rsidP="00D859CB">
      <w:pPr>
        <w:shd w:val="clear" w:color="auto" w:fill="FFFFFF"/>
        <w:spacing w:after="0" w:line="240" w:lineRule="auto"/>
        <w:ind w:left="567" w:right="567"/>
        <w:jc w:val="both"/>
        <w:rPr>
          <w:rFonts w:ascii="Palatino Linotype" w:hAnsi="Palatino Linotype" w:cs="Arial"/>
          <w:color w:val="222222"/>
          <w:lang w:eastAsia="es-MX"/>
        </w:rPr>
      </w:pPr>
      <w:r w:rsidRPr="00BD43B4">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BD43B4">
        <w:rPr>
          <w:rFonts w:ascii="Palatino Linotype" w:hAnsi="Palatino Linotype" w:cs="Arial"/>
          <w:i/>
          <w:iCs/>
          <w:color w:val="000000"/>
          <w:lang w:val="es-ES_tradnl" w:eastAsia="es-MX"/>
        </w:rPr>
        <w:t>Baigts</w:t>
      </w:r>
      <w:proofErr w:type="spellEnd"/>
      <w:r w:rsidRPr="00BD43B4">
        <w:rPr>
          <w:rFonts w:ascii="Palatino Linotype" w:hAnsi="Palatino Linotype" w:cs="Arial"/>
          <w:i/>
          <w:iCs/>
          <w:color w:val="000000"/>
          <w:lang w:val="es-ES_tradnl" w:eastAsia="es-MX"/>
        </w:rPr>
        <w:t xml:space="preserve"> Muñoz.” (</w:t>
      </w:r>
      <w:proofErr w:type="gramStart"/>
      <w:r w:rsidRPr="00BD43B4">
        <w:rPr>
          <w:rFonts w:ascii="Palatino Linotype" w:hAnsi="Palatino Linotype" w:cs="Arial"/>
          <w:i/>
          <w:iCs/>
          <w:color w:val="000000"/>
          <w:lang w:val="es-ES_tradnl" w:eastAsia="es-MX"/>
        </w:rPr>
        <w:t>sic</w:t>
      </w:r>
      <w:proofErr w:type="gramEnd"/>
      <w:r w:rsidRPr="00BD43B4">
        <w:rPr>
          <w:rFonts w:ascii="Palatino Linotype" w:hAnsi="Palatino Linotype" w:cs="Arial"/>
          <w:i/>
          <w:iCs/>
          <w:color w:val="000000"/>
          <w:lang w:val="es-ES_tradnl" w:eastAsia="es-MX"/>
        </w:rPr>
        <w:t>)</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lastRenderedPageBreak/>
        <w:t>En consecuencia, la fundamentación y motivación implica que, en el acto de autoridad, además de contenerse los supuestos jurídicos aplicables se expliquen claramente por qué a través de la utilización de la norma se emitió el acto.</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t> </w:t>
      </w:r>
    </w:p>
    <w:p w:rsidR="0020156C" w:rsidRPr="00BD43B4" w:rsidRDefault="0020156C" w:rsidP="00D859CB">
      <w:pPr>
        <w:tabs>
          <w:tab w:val="left" w:pos="7938"/>
        </w:tabs>
        <w:spacing w:after="0" w:line="360" w:lineRule="auto"/>
        <w:jc w:val="both"/>
        <w:rPr>
          <w:rFonts w:ascii="Palatino Linotype" w:eastAsia="Arial Unicode MS" w:hAnsi="Palatino Linotype" w:cs="Arial"/>
          <w:sz w:val="24"/>
        </w:rPr>
      </w:pPr>
      <w:r w:rsidRPr="00BD43B4">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0600F8" w:rsidRPr="00BD43B4" w:rsidRDefault="000600F8" w:rsidP="00D859CB">
      <w:pPr>
        <w:tabs>
          <w:tab w:val="left" w:pos="7938"/>
        </w:tabs>
        <w:spacing w:after="0" w:line="360" w:lineRule="auto"/>
        <w:jc w:val="both"/>
        <w:rPr>
          <w:rFonts w:ascii="Palatino Linotype" w:eastAsia="Arial Unicode MS" w:hAnsi="Palatino Linotype" w:cs="Arial"/>
          <w:sz w:val="24"/>
        </w:rPr>
      </w:pPr>
    </w:p>
    <w:p w:rsidR="000600F8" w:rsidRPr="00BD43B4" w:rsidRDefault="000600F8" w:rsidP="000600F8">
      <w:pPr>
        <w:numPr>
          <w:ilvl w:val="0"/>
          <w:numId w:val="1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BD43B4">
        <w:rPr>
          <w:rFonts w:ascii="Palatino Linotype" w:eastAsia="Times New Roman" w:hAnsi="Palatino Linotype" w:cs="Times New Roman"/>
          <w:b/>
          <w:i/>
          <w:sz w:val="28"/>
          <w:szCs w:val="24"/>
          <w:lang w:val="es-ES" w:eastAsia="es-ES"/>
        </w:rPr>
        <w:t>Vista al Órgano Interno de Control</w:t>
      </w:r>
    </w:p>
    <w:p w:rsidR="000600F8" w:rsidRPr="00BD43B4" w:rsidRDefault="000600F8" w:rsidP="000600F8">
      <w:pPr>
        <w:tabs>
          <w:tab w:val="left" w:pos="709"/>
        </w:tabs>
        <w:spacing w:after="0" w:line="360" w:lineRule="auto"/>
        <w:jc w:val="both"/>
        <w:rPr>
          <w:rFonts w:ascii="Palatino Linotype" w:hAnsi="Palatino Linotype"/>
          <w:sz w:val="24"/>
          <w:szCs w:val="24"/>
        </w:rPr>
      </w:pPr>
    </w:p>
    <w:p w:rsidR="000600F8" w:rsidRPr="00BD43B4" w:rsidRDefault="000600F8" w:rsidP="000600F8">
      <w:pPr>
        <w:tabs>
          <w:tab w:val="left" w:pos="709"/>
        </w:tabs>
        <w:spacing w:after="0" w:line="360" w:lineRule="auto"/>
        <w:jc w:val="both"/>
        <w:rPr>
          <w:rFonts w:ascii="Palatino Linotype" w:hAnsi="Palatino Linotype"/>
          <w:sz w:val="24"/>
          <w:szCs w:val="24"/>
        </w:rPr>
      </w:pPr>
      <w:r w:rsidRPr="00BD43B4">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D43B4">
        <w:rPr>
          <w:rFonts w:ascii="Palatino Linotype" w:hAnsi="Palatino Linotype"/>
          <w:b/>
          <w:sz w:val="24"/>
          <w:szCs w:val="24"/>
        </w:rPr>
        <w:t>Sujeto Obligado</w:t>
      </w:r>
      <w:r w:rsidRPr="00BD43B4">
        <w:rPr>
          <w:rFonts w:ascii="Palatino Linotype" w:hAnsi="Palatino Linotype"/>
          <w:sz w:val="24"/>
          <w:szCs w:val="24"/>
        </w:rPr>
        <w:t>.</w:t>
      </w:r>
    </w:p>
    <w:p w:rsidR="000600F8" w:rsidRPr="00BD43B4" w:rsidRDefault="000600F8" w:rsidP="000600F8">
      <w:pPr>
        <w:tabs>
          <w:tab w:val="left" w:pos="709"/>
        </w:tabs>
        <w:spacing w:after="0" w:line="360" w:lineRule="auto"/>
        <w:jc w:val="both"/>
        <w:rPr>
          <w:rFonts w:ascii="Palatino Linotype" w:hAnsi="Palatino Linotype"/>
          <w:sz w:val="24"/>
          <w:szCs w:val="24"/>
        </w:rPr>
      </w:pPr>
    </w:p>
    <w:p w:rsidR="000600F8" w:rsidRPr="00BD43B4" w:rsidRDefault="000600F8" w:rsidP="000600F8">
      <w:pPr>
        <w:tabs>
          <w:tab w:val="left" w:pos="709"/>
        </w:tabs>
        <w:spacing w:after="0" w:line="360" w:lineRule="auto"/>
        <w:jc w:val="both"/>
        <w:rPr>
          <w:rFonts w:ascii="Palatino Linotype" w:hAnsi="Palatino Linotype"/>
          <w:sz w:val="24"/>
          <w:szCs w:val="24"/>
        </w:rPr>
      </w:pPr>
      <w:r w:rsidRPr="00BD43B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0600F8" w:rsidRPr="00BD43B4" w:rsidRDefault="000600F8" w:rsidP="000600F8">
      <w:pPr>
        <w:tabs>
          <w:tab w:val="left" w:pos="709"/>
        </w:tabs>
        <w:spacing w:after="0" w:line="360" w:lineRule="auto"/>
        <w:jc w:val="both"/>
        <w:rPr>
          <w:rFonts w:ascii="Palatino Linotype" w:hAnsi="Palatino Linotype"/>
          <w:sz w:val="24"/>
          <w:szCs w:val="24"/>
        </w:rPr>
      </w:pPr>
    </w:p>
    <w:p w:rsidR="000600F8" w:rsidRPr="00BD43B4" w:rsidRDefault="000600F8" w:rsidP="000600F8">
      <w:pPr>
        <w:tabs>
          <w:tab w:val="left" w:pos="709"/>
        </w:tabs>
        <w:spacing w:after="0" w:line="276" w:lineRule="auto"/>
        <w:ind w:left="567" w:right="567"/>
        <w:jc w:val="both"/>
        <w:rPr>
          <w:rFonts w:ascii="Palatino Linotype" w:hAnsi="Palatino Linotype"/>
          <w:i/>
          <w:szCs w:val="24"/>
        </w:rPr>
      </w:pPr>
      <w:r w:rsidRPr="00BD43B4">
        <w:rPr>
          <w:rFonts w:ascii="Palatino Linotype" w:hAnsi="Palatino Linotype"/>
          <w:i/>
          <w:szCs w:val="24"/>
        </w:rPr>
        <w:t>“</w:t>
      </w:r>
      <w:r w:rsidRPr="00BD43B4">
        <w:rPr>
          <w:rFonts w:ascii="Palatino Linotype" w:hAnsi="Palatino Linotype"/>
          <w:b/>
          <w:i/>
          <w:szCs w:val="24"/>
        </w:rPr>
        <w:t>Artículo 36</w:t>
      </w:r>
      <w:r w:rsidRPr="00BD43B4">
        <w:rPr>
          <w:rFonts w:ascii="Palatino Linotype" w:hAnsi="Palatino Linotype"/>
          <w:i/>
          <w:szCs w:val="24"/>
        </w:rPr>
        <w:t>. El Instituto tendrá, en el ámbito de su competencia, las siguientes atribuciones:</w:t>
      </w:r>
    </w:p>
    <w:p w:rsidR="000600F8" w:rsidRPr="00BD43B4" w:rsidRDefault="000600F8" w:rsidP="000600F8">
      <w:pPr>
        <w:tabs>
          <w:tab w:val="left" w:pos="709"/>
        </w:tabs>
        <w:spacing w:after="0" w:line="276" w:lineRule="auto"/>
        <w:ind w:left="567" w:right="567"/>
        <w:jc w:val="both"/>
        <w:rPr>
          <w:rFonts w:ascii="Palatino Linotype" w:hAnsi="Palatino Linotype"/>
          <w:i/>
          <w:szCs w:val="24"/>
        </w:rPr>
      </w:pPr>
      <w:r w:rsidRPr="00BD43B4">
        <w:rPr>
          <w:rFonts w:ascii="Palatino Linotype" w:hAnsi="Palatino Linotype"/>
          <w:i/>
          <w:szCs w:val="24"/>
        </w:rPr>
        <w:t>…</w:t>
      </w:r>
    </w:p>
    <w:p w:rsidR="000600F8" w:rsidRPr="00BD43B4" w:rsidRDefault="000600F8" w:rsidP="000600F8">
      <w:pPr>
        <w:tabs>
          <w:tab w:val="left" w:pos="709"/>
        </w:tabs>
        <w:spacing w:after="0" w:line="276" w:lineRule="auto"/>
        <w:ind w:left="567" w:right="567"/>
        <w:jc w:val="both"/>
        <w:rPr>
          <w:rFonts w:ascii="Palatino Linotype" w:hAnsi="Palatino Linotype"/>
          <w:i/>
          <w:szCs w:val="24"/>
        </w:rPr>
      </w:pPr>
      <w:r w:rsidRPr="00BD43B4">
        <w:rPr>
          <w:rFonts w:ascii="Palatino Linotype" w:hAnsi="Palatino Linotype"/>
          <w:b/>
          <w:i/>
          <w:szCs w:val="24"/>
        </w:rPr>
        <w:lastRenderedPageBreak/>
        <w:t>X</w:t>
      </w:r>
      <w:r w:rsidRPr="00BD43B4">
        <w:rPr>
          <w:rFonts w:ascii="Palatino Linotype" w:hAnsi="Palatino Linotype"/>
          <w:i/>
          <w:szCs w:val="24"/>
        </w:rPr>
        <w:t xml:space="preserve">. Hacer del conocimiento del órgano de control interno o equivalente de cada Sujeto Obligado las infracciones a esta Ley; </w:t>
      </w:r>
    </w:p>
    <w:p w:rsidR="000600F8" w:rsidRPr="00BD43B4" w:rsidRDefault="000600F8" w:rsidP="000600F8">
      <w:pPr>
        <w:tabs>
          <w:tab w:val="left" w:pos="709"/>
        </w:tabs>
        <w:spacing w:after="0" w:line="276" w:lineRule="auto"/>
        <w:ind w:left="567" w:right="567"/>
        <w:jc w:val="both"/>
        <w:rPr>
          <w:rFonts w:ascii="Palatino Linotype" w:hAnsi="Palatino Linotype"/>
          <w:i/>
          <w:szCs w:val="24"/>
        </w:rPr>
      </w:pPr>
      <w:r w:rsidRPr="00BD43B4">
        <w:rPr>
          <w:rFonts w:ascii="Palatino Linotype" w:hAnsi="Palatino Linotype"/>
          <w:i/>
          <w:szCs w:val="24"/>
        </w:rPr>
        <w:t>…”</w:t>
      </w:r>
    </w:p>
    <w:p w:rsidR="000600F8" w:rsidRPr="00BD43B4" w:rsidRDefault="000600F8" w:rsidP="000600F8">
      <w:pPr>
        <w:tabs>
          <w:tab w:val="left" w:pos="709"/>
        </w:tabs>
        <w:spacing w:after="0" w:line="360" w:lineRule="auto"/>
        <w:jc w:val="both"/>
        <w:rPr>
          <w:rFonts w:ascii="Palatino Linotype" w:hAnsi="Palatino Linotype"/>
          <w:sz w:val="24"/>
          <w:szCs w:val="24"/>
        </w:rPr>
      </w:pPr>
    </w:p>
    <w:p w:rsidR="000600F8" w:rsidRPr="00BD43B4" w:rsidRDefault="000600F8" w:rsidP="000600F8">
      <w:pPr>
        <w:tabs>
          <w:tab w:val="left" w:pos="709"/>
        </w:tabs>
        <w:spacing w:after="0" w:line="360" w:lineRule="auto"/>
        <w:jc w:val="both"/>
        <w:rPr>
          <w:rFonts w:ascii="Palatino Linotype" w:hAnsi="Palatino Linotype"/>
          <w:sz w:val="24"/>
          <w:szCs w:val="24"/>
        </w:rPr>
      </w:pPr>
      <w:r w:rsidRPr="00BD43B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0600F8" w:rsidRPr="00BD43B4" w:rsidRDefault="000600F8" w:rsidP="000600F8">
      <w:pPr>
        <w:tabs>
          <w:tab w:val="left" w:pos="709"/>
        </w:tabs>
        <w:spacing w:after="0" w:line="360" w:lineRule="auto"/>
        <w:jc w:val="both"/>
        <w:rPr>
          <w:rFonts w:ascii="Palatino Linotype" w:hAnsi="Palatino Linotype"/>
          <w:sz w:val="24"/>
          <w:szCs w:val="24"/>
        </w:rPr>
      </w:pPr>
    </w:p>
    <w:p w:rsidR="000600F8" w:rsidRPr="00BD43B4" w:rsidRDefault="000600F8" w:rsidP="000600F8">
      <w:pPr>
        <w:tabs>
          <w:tab w:val="left" w:pos="709"/>
        </w:tabs>
        <w:spacing w:after="0" w:line="240" w:lineRule="auto"/>
        <w:ind w:left="567" w:right="567"/>
        <w:jc w:val="both"/>
        <w:rPr>
          <w:rFonts w:ascii="Palatino Linotype" w:hAnsi="Palatino Linotype"/>
          <w:i/>
          <w:szCs w:val="24"/>
        </w:rPr>
      </w:pPr>
      <w:r w:rsidRPr="00BD43B4">
        <w:rPr>
          <w:rFonts w:ascii="Palatino Linotype" w:hAnsi="Palatino Linotype"/>
          <w:i/>
          <w:szCs w:val="24"/>
        </w:rPr>
        <w:t>“</w:t>
      </w:r>
      <w:r w:rsidRPr="00BD43B4">
        <w:rPr>
          <w:rFonts w:ascii="Palatino Linotype" w:hAnsi="Palatino Linotype"/>
          <w:b/>
          <w:i/>
          <w:szCs w:val="24"/>
        </w:rPr>
        <w:t>Artículo 190</w:t>
      </w:r>
      <w:r w:rsidRPr="00BD43B4">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600F8" w:rsidRPr="00BD43B4" w:rsidRDefault="000600F8" w:rsidP="000600F8">
      <w:pPr>
        <w:tabs>
          <w:tab w:val="left" w:pos="709"/>
        </w:tabs>
        <w:spacing w:after="0" w:line="240" w:lineRule="auto"/>
        <w:ind w:left="567" w:right="567"/>
        <w:jc w:val="both"/>
        <w:rPr>
          <w:rFonts w:ascii="Palatino Linotype" w:hAnsi="Palatino Linotype"/>
          <w:i/>
          <w:szCs w:val="24"/>
        </w:rPr>
      </w:pPr>
    </w:p>
    <w:p w:rsidR="000600F8" w:rsidRPr="00BD43B4" w:rsidRDefault="000600F8" w:rsidP="000600F8">
      <w:pPr>
        <w:tabs>
          <w:tab w:val="left" w:pos="709"/>
        </w:tabs>
        <w:spacing w:after="0" w:line="240" w:lineRule="auto"/>
        <w:ind w:left="567" w:right="567"/>
        <w:jc w:val="both"/>
        <w:rPr>
          <w:rFonts w:ascii="Palatino Linotype" w:hAnsi="Palatino Linotype"/>
          <w:i/>
          <w:szCs w:val="24"/>
        </w:rPr>
      </w:pPr>
      <w:r w:rsidRPr="00BD43B4">
        <w:rPr>
          <w:rFonts w:ascii="Palatino Linotype" w:hAnsi="Palatino Linotype"/>
          <w:b/>
          <w:i/>
          <w:szCs w:val="24"/>
        </w:rPr>
        <w:t>Artículo 222</w:t>
      </w:r>
      <w:r w:rsidRPr="00BD43B4">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0600F8" w:rsidRPr="00BD43B4" w:rsidRDefault="000600F8" w:rsidP="000600F8">
      <w:pPr>
        <w:tabs>
          <w:tab w:val="left" w:pos="709"/>
        </w:tabs>
        <w:spacing w:after="0" w:line="240" w:lineRule="auto"/>
        <w:ind w:left="567" w:right="567"/>
        <w:jc w:val="both"/>
        <w:rPr>
          <w:rFonts w:ascii="Palatino Linotype" w:hAnsi="Palatino Linotype"/>
          <w:i/>
          <w:szCs w:val="24"/>
        </w:rPr>
      </w:pPr>
      <w:r w:rsidRPr="00BD43B4">
        <w:rPr>
          <w:rFonts w:ascii="Palatino Linotype" w:hAnsi="Palatino Linotype"/>
          <w:i/>
          <w:szCs w:val="24"/>
        </w:rPr>
        <w:t>…</w:t>
      </w:r>
    </w:p>
    <w:p w:rsidR="000600F8" w:rsidRPr="00BD43B4" w:rsidRDefault="000600F8" w:rsidP="000600F8">
      <w:pPr>
        <w:tabs>
          <w:tab w:val="left" w:pos="709"/>
        </w:tabs>
        <w:spacing w:after="0" w:line="240" w:lineRule="auto"/>
        <w:ind w:left="567" w:right="567"/>
        <w:jc w:val="both"/>
        <w:rPr>
          <w:rFonts w:ascii="Palatino Linotype" w:hAnsi="Palatino Linotype"/>
          <w:i/>
          <w:szCs w:val="24"/>
        </w:rPr>
      </w:pPr>
      <w:r w:rsidRPr="00BD43B4">
        <w:rPr>
          <w:rFonts w:ascii="Palatino Linotype" w:hAnsi="Palatino Linotype"/>
          <w:i/>
          <w:szCs w:val="24"/>
        </w:rPr>
        <w:t>I. Cualquier acto u omisión que provoque la suspensión o deficiencia en la atención de las solicitudes de información;</w:t>
      </w:r>
    </w:p>
    <w:p w:rsidR="000600F8" w:rsidRPr="00BD43B4" w:rsidRDefault="000600F8" w:rsidP="000600F8">
      <w:pPr>
        <w:tabs>
          <w:tab w:val="left" w:pos="709"/>
        </w:tabs>
        <w:spacing w:after="0" w:line="240" w:lineRule="auto"/>
        <w:ind w:left="567" w:right="567"/>
        <w:jc w:val="both"/>
        <w:rPr>
          <w:rFonts w:ascii="Palatino Linotype" w:hAnsi="Palatino Linotype"/>
          <w:i/>
          <w:szCs w:val="24"/>
        </w:rPr>
      </w:pPr>
      <w:r w:rsidRPr="00BD43B4">
        <w:rPr>
          <w:rFonts w:ascii="Palatino Linotype" w:hAnsi="Palatino Linotype"/>
          <w:i/>
          <w:szCs w:val="24"/>
        </w:rPr>
        <w:t>II. La falta de respuesta a las solicitudes de información en los plazos señalados en la normatividad aplicable;</w:t>
      </w:r>
    </w:p>
    <w:p w:rsidR="000600F8" w:rsidRPr="00BD43B4" w:rsidRDefault="000600F8" w:rsidP="000600F8">
      <w:pPr>
        <w:tabs>
          <w:tab w:val="left" w:pos="709"/>
        </w:tabs>
        <w:spacing w:after="0" w:line="240" w:lineRule="auto"/>
        <w:ind w:left="567" w:right="567"/>
        <w:jc w:val="both"/>
        <w:rPr>
          <w:rFonts w:ascii="Palatino Linotype" w:hAnsi="Palatino Linotype"/>
          <w:i/>
          <w:szCs w:val="24"/>
        </w:rPr>
      </w:pPr>
      <w:r w:rsidRPr="00BD43B4">
        <w:rPr>
          <w:rFonts w:ascii="Palatino Linotype" w:hAnsi="Palatino Linotype"/>
          <w:i/>
          <w:szCs w:val="24"/>
        </w:rPr>
        <w:t>…</w:t>
      </w:r>
    </w:p>
    <w:p w:rsidR="000600F8" w:rsidRPr="00BD43B4" w:rsidRDefault="000600F8" w:rsidP="000600F8">
      <w:pPr>
        <w:tabs>
          <w:tab w:val="left" w:pos="709"/>
        </w:tabs>
        <w:spacing w:after="0" w:line="240" w:lineRule="auto"/>
        <w:ind w:left="567" w:right="567"/>
        <w:jc w:val="both"/>
        <w:rPr>
          <w:rFonts w:ascii="Palatino Linotype" w:hAnsi="Palatino Linotype"/>
          <w:i/>
          <w:szCs w:val="24"/>
        </w:rPr>
      </w:pPr>
      <w:r w:rsidRPr="00BD43B4">
        <w:rPr>
          <w:rFonts w:ascii="Palatino Linotype" w:hAnsi="Palatino Linotype"/>
          <w:b/>
          <w:i/>
          <w:szCs w:val="24"/>
        </w:rPr>
        <w:t>Artículo 223</w:t>
      </w:r>
      <w:r w:rsidRPr="00BD43B4">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B2BD4" w:rsidRPr="00BD43B4" w:rsidRDefault="00AB2BD4" w:rsidP="00D859CB">
      <w:pPr>
        <w:tabs>
          <w:tab w:val="left" w:pos="7938"/>
        </w:tabs>
        <w:spacing w:after="0" w:line="360" w:lineRule="auto"/>
        <w:jc w:val="both"/>
        <w:rPr>
          <w:rFonts w:ascii="Palatino Linotype" w:eastAsia="Arial Unicode MS" w:hAnsi="Palatino Linotype" w:cs="Arial"/>
          <w:sz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BD43B4">
        <w:rPr>
          <w:rFonts w:ascii="Palatino Linotype" w:hAnsi="Palatino Linotype" w:cs="Arial"/>
          <w:sz w:val="24"/>
          <w:szCs w:val="24"/>
        </w:rPr>
        <w:lastRenderedPageBreak/>
        <w:t xml:space="preserve">Pública del Estado de México y Municipios, se </w:t>
      </w:r>
      <w:r w:rsidRPr="00BD43B4">
        <w:rPr>
          <w:rFonts w:ascii="Palatino Linotype" w:hAnsi="Palatino Linotype" w:cs="Arial"/>
          <w:b/>
          <w:sz w:val="24"/>
          <w:szCs w:val="24"/>
        </w:rPr>
        <w:t>ORDENA</w:t>
      </w:r>
      <w:r w:rsidRPr="00BD43B4">
        <w:rPr>
          <w:rFonts w:ascii="Palatino Linotype" w:hAnsi="Palatino Linotype" w:cs="Arial"/>
          <w:sz w:val="24"/>
          <w:szCs w:val="24"/>
        </w:rPr>
        <w:t xml:space="preserve"> al </w:t>
      </w:r>
      <w:r w:rsidRPr="00BD43B4">
        <w:rPr>
          <w:rFonts w:ascii="Palatino Linotype" w:hAnsi="Palatino Linotype" w:cs="Arial"/>
          <w:b/>
          <w:sz w:val="24"/>
          <w:szCs w:val="24"/>
        </w:rPr>
        <w:t>Sujeto Obligado</w:t>
      </w:r>
      <w:r w:rsidRPr="00BD43B4">
        <w:rPr>
          <w:rFonts w:ascii="Palatino Linotype" w:hAnsi="Palatino Linotype" w:cs="Arial"/>
          <w:sz w:val="24"/>
          <w:szCs w:val="24"/>
        </w:rPr>
        <w:t xml:space="preserve">, atienda la solicitud de información </w:t>
      </w:r>
      <w:r w:rsidRPr="00BD43B4">
        <w:rPr>
          <w:rFonts w:ascii="Palatino Linotype" w:hAnsi="Palatino Linotype" w:cs="Arial"/>
          <w:b/>
          <w:sz w:val="24"/>
          <w:szCs w:val="24"/>
        </w:rPr>
        <w:t>01403/ZINACANT/IP/2022</w:t>
      </w:r>
      <w:r w:rsidRPr="00BD43B4">
        <w:rPr>
          <w:rFonts w:ascii="Palatino Linotype" w:hAnsi="Palatino Linotype" w:cs="Arial"/>
          <w:sz w:val="24"/>
          <w:szCs w:val="24"/>
        </w:rPr>
        <w:t>, la cual ha sido materia del presente fallo.</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r w:rsidRPr="00BD43B4">
        <w:rPr>
          <w:rFonts w:ascii="Palatino Linotype" w:hAnsi="Palatino Linotype" w:cs="Arial"/>
          <w:sz w:val="24"/>
          <w:szCs w:val="24"/>
        </w:rPr>
        <w:t>Por lo antes expuesto y fundado es de resolverse y,</w:t>
      </w:r>
    </w:p>
    <w:p w:rsidR="0020156C" w:rsidRPr="00BD43B4" w:rsidRDefault="0020156C" w:rsidP="00D859CB">
      <w:pPr>
        <w:autoSpaceDE w:val="0"/>
        <w:autoSpaceDN w:val="0"/>
        <w:adjustRightInd w:val="0"/>
        <w:spacing w:after="0" w:line="360" w:lineRule="auto"/>
        <w:jc w:val="both"/>
        <w:rPr>
          <w:rFonts w:ascii="Palatino Linotype" w:hAnsi="Palatino Linotype" w:cs="Arial"/>
          <w:sz w:val="24"/>
          <w:szCs w:val="24"/>
        </w:rPr>
      </w:pPr>
    </w:p>
    <w:p w:rsidR="0020156C" w:rsidRPr="00BD43B4" w:rsidRDefault="0020156C" w:rsidP="00D859CB">
      <w:pPr>
        <w:spacing w:after="0" w:line="360" w:lineRule="auto"/>
        <w:ind w:left="426"/>
        <w:jc w:val="center"/>
        <w:rPr>
          <w:rFonts w:ascii="Palatino Linotype" w:eastAsia="Times New Roman" w:hAnsi="Palatino Linotype" w:cs="Times New Roman"/>
          <w:color w:val="000000"/>
          <w:sz w:val="24"/>
          <w:szCs w:val="24"/>
          <w:lang w:val="es-ES" w:eastAsia="es-ES"/>
        </w:rPr>
      </w:pPr>
      <w:r w:rsidRPr="00BD43B4">
        <w:rPr>
          <w:rFonts w:ascii="Palatino Linotype" w:eastAsia="Times New Roman" w:hAnsi="Palatino Linotype" w:cs="Times New Roman"/>
          <w:b/>
          <w:color w:val="000000"/>
          <w:sz w:val="28"/>
          <w:szCs w:val="24"/>
          <w:lang w:val="es-ES" w:eastAsia="es-ES"/>
        </w:rPr>
        <w:t>SE    RESUELVE</w:t>
      </w:r>
    </w:p>
    <w:p w:rsidR="0020156C" w:rsidRPr="00BD43B4" w:rsidRDefault="0020156C" w:rsidP="00D859CB">
      <w:pPr>
        <w:spacing w:after="0" w:line="360" w:lineRule="auto"/>
        <w:ind w:left="426"/>
        <w:jc w:val="center"/>
        <w:rPr>
          <w:rFonts w:ascii="Palatino Linotype" w:eastAsia="Times New Roman" w:hAnsi="Palatino Linotype" w:cs="Times New Roman"/>
          <w:color w:val="000000"/>
          <w:sz w:val="24"/>
          <w:szCs w:val="24"/>
          <w:lang w:val="es-ES" w:eastAsia="es-ES"/>
        </w:rPr>
      </w:pPr>
    </w:p>
    <w:p w:rsidR="0020156C" w:rsidRPr="00BD43B4" w:rsidRDefault="0020156C" w:rsidP="00D859CB">
      <w:pPr>
        <w:tabs>
          <w:tab w:val="left" w:pos="8647"/>
        </w:tabs>
        <w:spacing w:after="0" w:line="360" w:lineRule="auto"/>
        <w:ind w:right="51"/>
        <w:jc w:val="both"/>
        <w:rPr>
          <w:rFonts w:ascii="Palatino Linotype" w:hAnsi="Palatino Linotype" w:cs="Arial"/>
          <w:sz w:val="24"/>
          <w:szCs w:val="24"/>
        </w:rPr>
      </w:pPr>
      <w:r w:rsidRPr="00BD43B4">
        <w:rPr>
          <w:rFonts w:ascii="Palatino Linotype" w:hAnsi="Palatino Linotype" w:cs="Arial"/>
          <w:b/>
          <w:sz w:val="28"/>
          <w:szCs w:val="24"/>
        </w:rPr>
        <w:t>PRIMERO.</w:t>
      </w:r>
      <w:r w:rsidRPr="00BD43B4">
        <w:rPr>
          <w:rFonts w:ascii="Palatino Linotype" w:hAnsi="Palatino Linotype" w:cs="Arial"/>
          <w:sz w:val="24"/>
          <w:szCs w:val="24"/>
        </w:rPr>
        <w:t xml:space="preserve"> Resultan fundadas las razones o motivos de inconformidad hechos valer por el </w:t>
      </w:r>
      <w:r w:rsidRPr="00BD43B4">
        <w:rPr>
          <w:rFonts w:ascii="Palatino Linotype" w:hAnsi="Palatino Linotype" w:cs="Arial"/>
          <w:b/>
          <w:sz w:val="24"/>
          <w:szCs w:val="24"/>
        </w:rPr>
        <w:t>Recurrente,</w:t>
      </w:r>
      <w:r w:rsidRPr="00BD43B4">
        <w:rPr>
          <w:rFonts w:ascii="Palatino Linotype" w:hAnsi="Palatino Linotype" w:cs="Arial"/>
          <w:sz w:val="24"/>
          <w:szCs w:val="24"/>
        </w:rPr>
        <w:t xml:space="preserve"> en términos del considerando </w:t>
      </w:r>
      <w:r w:rsidRPr="00BD43B4">
        <w:rPr>
          <w:rFonts w:ascii="Palatino Linotype" w:hAnsi="Palatino Linotype" w:cs="Arial"/>
          <w:b/>
          <w:sz w:val="24"/>
          <w:szCs w:val="24"/>
        </w:rPr>
        <w:t>CUARTO</w:t>
      </w:r>
      <w:r w:rsidRPr="00BD43B4">
        <w:rPr>
          <w:rFonts w:ascii="Palatino Linotype" w:hAnsi="Palatino Linotype" w:cs="Arial"/>
          <w:sz w:val="24"/>
          <w:szCs w:val="24"/>
        </w:rPr>
        <w:t>, de la presente resolución.</w:t>
      </w:r>
    </w:p>
    <w:p w:rsidR="0020156C" w:rsidRPr="00BD43B4" w:rsidRDefault="0020156C" w:rsidP="00D859CB">
      <w:pPr>
        <w:tabs>
          <w:tab w:val="left" w:pos="8647"/>
        </w:tabs>
        <w:spacing w:after="0" w:line="360" w:lineRule="auto"/>
        <w:ind w:right="51"/>
        <w:jc w:val="both"/>
        <w:rPr>
          <w:rFonts w:ascii="Palatino Linotype" w:hAnsi="Palatino Linotype" w:cs="Arial"/>
          <w:sz w:val="24"/>
          <w:szCs w:val="24"/>
        </w:rPr>
      </w:pPr>
    </w:p>
    <w:p w:rsidR="0020156C" w:rsidRPr="00BD43B4" w:rsidRDefault="0020156C" w:rsidP="00D859CB">
      <w:pPr>
        <w:spacing w:after="0" w:line="360" w:lineRule="auto"/>
        <w:jc w:val="both"/>
        <w:rPr>
          <w:rFonts w:ascii="Palatino Linotype" w:eastAsia="Times New Roman" w:hAnsi="Palatino Linotype" w:cs="Tahoma"/>
          <w:sz w:val="24"/>
          <w:szCs w:val="24"/>
          <w:lang w:eastAsia="es-ES"/>
        </w:rPr>
      </w:pPr>
      <w:r w:rsidRPr="00BD43B4">
        <w:rPr>
          <w:rFonts w:ascii="Palatino Linotype" w:hAnsi="Palatino Linotype" w:cs="Arial"/>
          <w:b/>
          <w:sz w:val="28"/>
          <w:szCs w:val="24"/>
        </w:rPr>
        <w:t>SEGUNDO.</w:t>
      </w:r>
      <w:r w:rsidRPr="00BD43B4">
        <w:rPr>
          <w:rFonts w:ascii="Palatino Linotype" w:hAnsi="Palatino Linotype" w:cs="Arial"/>
          <w:sz w:val="24"/>
          <w:szCs w:val="24"/>
        </w:rPr>
        <w:t xml:space="preserve"> Se </w:t>
      </w:r>
      <w:r w:rsidRPr="00BD43B4">
        <w:rPr>
          <w:rFonts w:ascii="Palatino Linotype" w:hAnsi="Palatino Linotype" w:cs="Arial"/>
          <w:b/>
          <w:sz w:val="24"/>
          <w:szCs w:val="24"/>
        </w:rPr>
        <w:t>ORDENA</w:t>
      </w:r>
      <w:r w:rsidRPr="00BD43B4">
        <w:rPr>
          <w:rFonts w:ascii="Palatino Linotype" w:hAnsi="Palatino Linotype" w:cs="Arial"/>
          <w:sz w:val="24"/>
          <w:szCs w:val="24"/>
        </w:rPr>
        <w:t xml:space="preserve"> al </w:t>
      </w:r>
      <w:r w:rsidRPr="00BD43B4">
        <w:rPr>
          <w:rFonts w:ascii="Palatino Linotype" w:hAnsi="Palatino Linotype" w:cs="Arial"/>
          <w:b/>
          <w:sz w:val="24"/>
          <w:szCs w:val="24"/>
        </w:rPr>
        <w:t>Sujeto Obligado</w:t>
      </w:r>
      <w:r w:rsidRPr="00BD43B4">
        <w:rPr>
          <w:rFonts w:ascii="Palatino Linotype" w:hAnsi="Palatino Linotype" w:cs="Arial"/>
          <w:sz w:val="24"/>
          <w:szCs w:val="24"/>
        </w:rPr>
        <w:t xml:space="preserve"> </w:t>
      </w:r>
      <w:r w:rsidRPr="00BD43B4">
        <w:rPr>
          <w:rFonts w:ascii="Palatino Linotype" w:eastAsia="Times New Roman" w:hAnsi="Palatino Linotype" w:cs="Arial"/>
          <w:sz w:val="24"/>
          <w:szCs w:val="24"/>
          <w:lang w:val="es-ES" w:eastAsia="es-ES"/>
        </w:rPr>
        <w:t xml:space="preserve">en términos del considerando </w:t>
      </w:r>
      <w:r w:rsidRPr="00BD43B4">
        <w:rPr>
          <w:rFonts w:ascii="Palatino Linotype" w:eastAsia="Times New Roman" w:hAnsi="Palatino Linotype" w:cs="Arial"/>
          <w:b/>
          <w:sz w:val="24"/>
          <w:szCs w:val="24"/>
          <w:lang w:val="es-ES" w:eastAsia="es-ES"/>
        </w:rPr>
        <w:t xml:space="preserve">CUARTO </w:t>
      </w:r>
      <w:r w:rsidRPr="00BD43B4">
        <w:rPr>
          <w:rFonts w:ascii="Palatino Linotype" w:eastAsia="Times New Roman" w:hAnsi="Palatino Linotype" w:cs="Arial"/>
          <w:sz w:val="24"/>
          <w:szCs w:val="24"/>
          <w:lang w:val="es-ES" w:eastAsia="es-ES"/>
        </w:rPr>
        <w:t xml:space="preserve">de esta resolución, atienda la solicitud de información </w:t>
      </w:r>
      <w:r w:rsidRPr="00BD43B4">
        <w:rPr>
          <w:rFonts w:ascii="Palatino Linotype" w:hAnsi="Palatino Linotype" w:cs="Arial"/>
          <w:b/>
          <w:sz w:val="24"/>
          <w:szCs w:val="24"/>
        </w:rPr>
        <w:t>01403/ZINACANT/IP/2022</w:t>
      </w:r>
      <w:r w:rsidRPr="00BD43B4">
        <w:rPr>
          <w:rFonts w:ascii="Palatino Linotype" w:eastAsia="Times New Roman" w:hAnsi="Palatino Linotype" w:cs="Arial"/>
          <w:b/>
          <w:sz w:val="24"/>
          <w:szCs w:val="24"/>
          <w:lang w:val="es-ES" w:eastAsia="es-ES"/>
        </w:rPr>
        <w:t>,</w:t>
      </w:r>
      <w:r w:rsidRPr="00BD43B4">
        <w:rPr>
          <w:rFonts w:ascii="Palatino Linotype" w:eastAsia="Times New Roman" w:hAnsi="Palatino Linotype" w:cs="Arial"/>
          <w:sz w:val="24"/>
          <w:szCs w:val="24"/>
          <w:lang w:val="es-ES" w:eastAsia="es-ES"/>
        </w:rPr>
        <w:t xml:space="preserve"> </w:t>
      </w:r>
      <w:r w:rsidRPr="00BD43B4">
        <w:rPr>
          <w:rFonts w:ascii="Palatino Linotype" w:eastAsia="Times New Roman" w:hAnsi="Palatino Linotype" w:cs="Tahoma"/>
          <w:sz w:val="24"/>
          <w:szCs w:val="24"/>
          <w:lang w:eastAsia="es-ES"/>
        </w:rPr>
        <w:t>a través del Sistema de Acceso a la Información Mexiquense (</w:t>
      </w:r>
      <w:r w:rsidRPr="00BD43B4">
        <w:rPr>
          <w:rFonts w:ascii="Palatino Linotype" w:eastAsia="Times New Roman" w:hAnsi="Palatino Linotype" w:cs="Tahoma"/>
          <w:b/>
          <w:sz w:val="24"/>
          <w:szCs w:val="24"/>
          <w:lang w:eastAsia="es-ES"/>
        </w:rPr>
        <w:t>SAIMEX</w:t>
      </w:r>
      <w:r w:rsidRPr="00BD43B4">
        <w:rPr>
          <w:rFonts w:ascii="Palatino Linotype" w:eastAsia="Times New Roman" w:hAnsi="Palatino Linotype" w:cs="Tahoma"/>
          <w:sz w:val="24"/>
          <w:szCs w:val="24"/>
          <w:lang w:eastAsia="es-ES"/>
        </w:rPr>
        <w:t>), y haga entrega de ser procedente en versión pública, de</w:t>
      </w:r>
      <w:r w:rsidR="00E614D1" w:rsidRPr="00BD43B4">
        <w:rPr>
          <w:rFonts w:ascii="Palatino Linotype" w:eastAsia="Times New Roman" w:hAnsi="Palatino Linotype" w:cs="Tahoma"/>
          <w:sz w:val="24"/>
          <w:szCs w:val="24"/>
          <w:lang w:eastAsia="es-ES"/>
        </w:rPr>
        <w:t>l soporte documental en que obre</w:t>
      </w:r>
      <w:r w:rsidR="002B6A71" w:rsidRPr="00BD43B4">
        <w:rPr>
          <w:rFonts w:ascii="Palatino Linotype" w:eastAsia="Times New Roman" w:hAnsi="Palatino Linotype" w:cs="Tahoma"/>
          <w:sz w:val="24"/>
          <w:szCs w:val="24"/>
          <w:lang w:eastAsia="es-ES"/>
        </w:rPr>
        <w:t>,</w:t>
      </w:r>
      <w:r w:rsidRPr="00BD43B4">
        <w:rPr>
          <w:rFonts w:ascii="Palatino Linotype" w:eastAsia="Times New Roman" w:hAnsi="Palatino Linotype" w:cs="Tahoma"/>
          <w:sz w:val="24"/>
          <w:szCs w:val="24"/>
          <w:lang w:eastAsia="es-ES"/>
        </w:rPr>
        <w:t xml:space="preserve"> </w:t>
      </w:r>
      <w:r w:rsidR="002B6A71" w:rsidRPr="00BD43B4">
        <w:rPr>
          <w:rFonts w:ascii="Palatino Linotype" w:eastAsia="Times New Roman" w:hAnsi="Palatino Linotype" w:cs="Tahoma"/>
          <w:sz w:val="24"/>
          <w:szCs w:val="24"/>
          <w:lang w:eastAsia="es-ES"/>
        </w:rPr>
        <w:t xml:space="preserve">de las 4 mil luminarias tipo led que fueron sustituidas hasta el </w:t>
      </w:r>
      <w:r w:rsidR="002D39E0" w:rsidRPr="00BD43B4">
        <w:rPr>
          <w:rFonts w:ascii="Palatino Linotype" w:eastAsia="Times New Roman" w:hAnsi="Palatino Linotype" w:cs="Tahoma"/>
          <w:sz w:val="24"/>
          <w:szCs w:val="24"/>
          <w:lang w:eastAsia="es-ES"/>
        </w:rPr>
        <w:t xml:space="preserve">cinco de diciembre </w:t>
      </w:r>
      <w:r w:rsidR="002B6A71" w:rsidRPr="00BD43B4">
        <w:rPr>
          <w:rFonts w:ascii="Palatino Linotype" w:eastAsia="Times New Roman" w:hAnsi="Palatino Linotype" w:cs="Tahoma"/>
          <w:sz w:val="24"/>
          <w:szCs w:val="24"/>
          <w:lang w:eastAsia="es-ES"/>
        </w:rPr>
        <w:t xml:space="preserve">de dos mil veintidós, </w:t>
      </w:r>
      <w:r w:rsidRPr="00BD43B4">
        <w:rPr>
          <w:rFonts w:ascii="Palatino Linotype" w:eastAsia="Times New Roman" w:hAnsi="Palatino Linotype" w:cs="Tahoma"/>
          <w:sz w:val="24"/>
          <w:szCs w:val="24"/>
          <w:lang w:eastAsia="es-ES"/>
        </w:rPr>
        <w:t xml:space="preserve">lo siguiente: </w:t>
      </w:r>
    </w:p>
    <w:p w:rsidR="0020156C" w:rsidRPr="00BD43B4" w:rsidRDefault="0020156C" w:rsidP="00D859CB">
      <w:pPr>
        <w:spacing w:after="0" w:line="360" w:lineRule="auto"/>
        <w:jc w:val="both"/>
        <w:rPr>
          <w:rFonts w:ascii="Palatino Linotype" w:eastAsia="Times New Roman" w:hAnsi="Palatino Linotype" w:cs="Tahoma"/>
          <w:sz w:val="24"/>
          <w:szCs w:val="24"/>
          <w:lang w:eastAsia="es-ES"/>
        </w:rPr>
      </w:pPr>
    </w:p>
    <w:p w:rsidR="00AB2BD4" w:rsidRPr="00BD43B4" w:rsidRDefault="00E614D1" w:rsidP="00D859CB">
      <w:pPr>
        <w:pStyle w:val="Prrafodelista"/>
        <w:numPr>
          <w:ilvl w:val="0"/>
          <w:numId w:val="10"/>
        </w:numPr>
        <w:spacing w:line="360" w:lineRule="auto"/>
        <w:jc w:val="both"/>
        <w:rPr>
          <w:rFonts w:ascii="Palatino Linotype" w:hAnsi="Palatino Linotype"/>
        </w:rPr>
      </w:pPr>
      <w:r w:rsidRPr="00BD43B4">
        <w:rPr>
          <w:rFonts w:ascii="Palatino Linotype" w:hAnsi="Palatino Linotype"/>
        </w:rPr>
        <w:t>F</w:t>
      </w:r>
      <w:r w:rsidR="00AB2BD4" w:rsidRPr="00BD43B4">
        <w:rPr>
          <w:rFonts w:ascii="Palatino Linotype" w:hAnsi="Palatino Linotype"/>
        </w:rPr>
        <w:t>actura</w:t>
      </w:r>
      <w:r w:rsidRPr="00BD43B4">
        <w:rPr>
          <w:rFonts w:ascii="Palatino Linotype" w:hAnsi="Palatino Linotype"/>
        </w:rPr>
        <w:t xml:space="preserve"> de adquisición</w:t>
      </w:r>
      <w:r w:rsidR="00AB2BD4" w:rsidRPr="00BD43B4">
        <w:rPr>
          <w:rFonts w:ascii="Palatino Linotype" w:hAnsi="Palatino Linotype"/>
        </w:rPr>
        <w:t xml:space="preserve">, </w:t>
      </w:r>
    </w:p>
    <w:p w:rsidR="00AB2BD4" w:rsidRPr="00BD43B4" w:rsidRDefault="00E614D1" w:rsidP="00D859CB">
      <w:pPr>
        <w:pStyle w:val="Prrafodelista"/>
        <w:numPr>
          <w:ilvl w:val="0"/>
          <w:numId w:val="10"/>
        </w:numPr>
        <w:spacing w:line="360" w:lineRule="auto"/>
        <w:jc w:val="both"/>
        <w:rPr>
          <w:rFonts w:ascii="Palatino Linotype" w:hAnsi="Palatino Linotype"/>
        </w:rPr>
      </w:pPr>
      <w:r w:rsidRPr="00BD43B4">
        <w:rPr>
          <w:rFonts w:ascii="Palatino Linotype" w:hAnsi="Palatino Linotype"/>
        </w:rPr>
        <w:t xml:space="preserve">Los </w:t>
      </w:r>
      <w:r w:rsidR="00AB2BD4" w:rsidRPr="00BD43B4">
        <w:rPr>
          <w:rFonts w:ascii="Palatino Linotype" w:hAnsi="Palatino Linotype"/>
        </w:rPr>
        <w:t>oficios de requisición; y</w:t>
      </w:r>
    </w:p>
    <w:p w:rsidR="00AB2BD4" w:rsidRPr="00BD43B4" w:rsidRDefault="00AB2BD4" w:rsidP="00D859CB">
      <w:pPr>
        <w:pStyle w:val="Prrafodelista"/>
        <w:numPr>
          <w:ilvl w:val="0"/>
          <w:numId w:val="10"/>
        </w:numPr>
        <w:spacing w:line="360" w:lineRule="auto"/>
        <w:jc w:val="both"/>
        <w:rPr>
          <w:rFonts w:ascii="Palatino Linotype" w:hAnsi="Palatino Linotype"/>
        </w:rPr>
      </w:pPr>
      <w:r w:rsidRPr="00BD43B4">
        <w:rPr>
          <w:rFonts w:ascii="Palatino Linotype" w:hAnsi="Palatino Linotype"/>
        </w:rPr>
        <w:t xml:space="preserve"> </w:t>
      </w:r>
      <w:r w:rsidR="00E614D1" w:rsidRPr="00BD43B4">
        <w:rPr>
          <w:rFonts w:ascii="Palatino Linotype" w:hAnsi="Palatino Linotype"/>
        </w:rPr>
        <w:t>Evidencia fotográfica.</w:t>
      </w:r>
    </w:p>
    <w:p w:rsidR="0020156C" w:rsidRPr="00BD43B4" w:rsidRDefault="0020156C" w:rsidP="00D859CB">
      <w:pPr>
        <w:spacing w:after="0" w:line="360" w:lineRule="auto"/>
        <w:jc w:val="both"/>
        <w:rPr>
          <w:rFonts w:ascii="Palatino Linotype" w:eastAsia="Times New Roman" w:hAnsi="Palatino Linotype" w:cs="Tahoma"/>
          <w:sz w:val="24"/>
          <w:szCs w:val="24"/>
          <w:lang w:val="es-ES" w:eastAsia="es-ES"/>
        </w:rPr>
      </w:pPr>
    </w:p>
    <w:p w:rsidR="0020156C" w:rsidRPr="00BD43B4" w:rsidRDefault="0020156C" w:rsidP="00D859CB">
      <w:pPr>
        <w:tabs>
          <w:tab w:val="left" w:pos="8647"/>
        </w:tabs>
        <w:spacing w:after="0" w:line="360" w:lineRule="auto"/>
        <w:ind w:right="51"/>
        <w:jc w:val="both"/>
        <w:rPr>
          <w:rFonts w:ascii="Palatino Linotype" w:eastAsia="Times New Roman" w:hAnsi="Palatino Linotype" w:cs="Tahoma"/>
          <w:sz w:val="24"/>
          <w:szCs w:val="24"/>
          <w:lang w:eastAsia="es-ES"/>
        </w:rPr>
      </w:pPr>
      <w:r w:rsidRPr="00BD43B4">
        <w:rPr>
          <w:rFonts w:ascii="Palatino Linotype" w:eastAsia="Times New Roman" w:hAnsi="Palatino Linotype" w:cs="Tahoma"/>
          <w:sz w:val="24"/>
          <w:szCs w:val="24"/>
          <w:lang w:eastAsia="es-ES"/>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004F75E6" w:rsidRPr="00BD43B4">
        <w:rPr>
          <w:rFonts w:ascii="Palatino Linotype" w:eastAsia="Times New Roman" w:hAnsi="Palatino Linotype" w:cs="Tahoma"/>
          <w:sz w:val="24"/>
          <w:szCs w:val="24"/>
          <w:lang w:eastAsia="es-ES"/>
        </w:rPr>
        <w:t>Recurrente</w:t>
      </w:r>
      <w:r w:rsidRPr="00BD43B4">
        <w:rPr>
          <w:rFonts w:ascii="Palatino Linotype" w:eastAsia="Times New Roman" w:hAnsi="Palatino Linotype" w:cs="Tahoma"/>
          <w:sz w:val="24"/>
          <w:szCs w:val="24"/>
          <w:lang w:eastAsia="es-ES"/>
        </w:rPr>
        <w:t>.</w:t>
      </w:r>
    </w:p>
    <w:p w:rsidR="0020156C" w:rsidRPr="00BD43B4" w:rsidRDefault="0020156C" w:rsidP="00D859CB">
      <w:pPr>
        <w:tabs>
          <w:tab w:val="left" w:pos="8647"/>
        </w:tabs>
        <w:spacing w:after="0" w:line="360" w:lineRule="auto"/>
        <w:ind w:right="51"/>
        <w:jc w:val="both"/>
        <w:rPr>
          <w:rFonts w:ascii="Palatino Linotype" w:hAnsi="Palatino Linotype" w:cs="Arial"/>
          <w:sz w:val="24"/>
          <w:szCs w:val="24"/>
        </w:rPr>
      </w:pPr>
    </w:p>
    <w:p w:rsidR="0020156C" w:rsidRPr="00BD43B4" w:rsidRDefault="0020156C" w:rsidP="00D859CB">
      <w:pPr>
        <w:tabs>
          <w:tab w:val="left" w:pos="8647"/>
        </w:tabs>
        <w:spacing w:after="0" w:line="360" w:lineRule="auto"/>
        <w:ind w:right="51"/>
        <w:jc w:val="both"/>
        <w:rPr>
          <w:rFonts w:ascii="Palatino Linotype" w:hAnsi="Palatino Linotype" w:cs="Arial"/>
          <w:sz w:val="24"/>
          <w:szCs w:val="24"/>
        </w:rPr>
      </w:pPr>
      <w:r w:rsidRPr="00BD43B4">
        <w:rPr>
          <w:rFonts w:ascii="Palatino Linotype" w:hAnsi="Palatino Linotype" w:cs="Arial"/>
          <w:b/>
          <w:sz w:val="28"/>
          <w:szCs w:val="24"/>
        </w:rPr>
        <w:t>TERCERO</w:t>
      </w:r>
      <w:r w:rsidRPr="00BD43B4">
        <w:rPr>
          <w:rFonts w:ascii="Palatino Linotype" w:hAnsi="Palatino Linotype" w:cs="Arial"/>
          <w:b/>
          <w:sz w:val="24"/>
          <w:szCs w:val="24"/>
        </w:rPr>
        <w:t>.</w:t>
      </w:r>
      <w:r w:rsidRPr="00BD43B4">
        <w:rPr>
          <w:rFonts w:ascii="Palatino Linotype" w:hAnsi="Palatino Linotype" w:cs="Arial"/>
          <w:sz w:val="24"/>
          <w:szCs w:val="24"/>
        </w:rPr>
        <w:t xml:space="preserve"> </w:t>
      </w:r>
      <w:r w:rsidRPr="00BD43B4">
        <w:rPr>
          <w:rFonts w:ascii="Palatino Linotype" w:hAnsi="Palatino Linotype" w:cs="Arial"/>
          <w:b/>
          <w:sz w:val="24"/>
          <w:szCs w:val="24"/>
        </w:rPr>
        <w:t>Notifíquese</w:t>
      </w:r>
      <w:r w:rsidRPr="00BD43B4">
        <w:rPr>
          <w:rFonts w:ascii="Palatino Linotype" w:hAnsi="Palatino Linotype" w:cs="Arial"/>
          <w:b/>
          <w:i/>
          <w:sz w:val="24"/>
          <w:szCs w:val="24"/>
        </w:rPr>
        <w:t xml:space="preserve"> </w:t>
      </w:r>
      <w:r w:rsidRPr="00BD43B4">
        <w:rPr>
          <w:rFonts w:ascii="Palatino Linotype" w:hAnsi="Palatino Linotype" w:cs="Arial"/>
          <w:sz w:val="24"/>
          <w:szCs w:val="24"/>
        </w:rPr>
        <w:t>al Titular de la Unidad de Transparencia del</w:t>
      </w:r>
      <w:r w:rsidRPr="00BD43B4">
        <w:rPr>
          <w:rFonts w:ascii="Palatino Linotype" w:hAnsi="Palatino Linotype" w:cs="Arial"/>
          <w:b/>
          <w:sz w:val="24"/>
          <w:szCs w:val="24"/>
        </w:rPr>
        <w:t xml:space="preserve"> Sujeto Obligado</w:t>
      </w:r>
      <w:r w:rsidRPr="00BD43B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0156C" w:rsidRPr="00BD43B4" w:rsidRDefault="0020156C" w:rsidP="00D859CB">
      <w:pPr>
        <w:tabs>
          <w:tab w:val="left" w:pos="8647"/>
        </w:tabs>
        <w:spacing w:after="0" w:line="360" w:lineRule="auto"/>
        <w:ind w:right="51"/>
        <w:jc w:val="both"/>
        <w:rPr>
          <w:rFonts w:ascii="Palatino Linotype" w:hAnsi="Palatino Linotype" w:cs="Arial"/>
          <w:sz w:val="24"/>
          <w:szCs w:val="24"/>
        </w:rPr>
      </w:pPr>
    </w:p>
    <w:p w:rsidR="0020156C" w:rsidRPr="00BD43B4" w:rsidRDefault="0020156C" w:rsidP="00D859CB">
      <w:pPr>
        <w:spacing w:after="0" w:line="360" w:lineRule="auto"/>
        <w:jc w:val="both"/>
        <w:rPr>
          <w:rFonts w:ascii="Palatino Linotype" w:eastAsia="Calibri" w:hAnsi="Palatino Linotype" w:cs="Times New Roman"/>
          <w:sz w:val="24"/>
          <w:szCs w:val="24"/>
          <w:lang w:eastAsia="es-ES_tradnl"/>
        </w:rPr>
      </w:pPr>
      <w:r w:rsidRPr="00BD43B4">
        <w:rPr>
          <w:rFonts w:ascii="Palatino Linotype" w:eastAsia="Times New Roman" w:hAnsi="Palatino Linotype" w:cs="Arial"/>
          <w:b/>
          <w:sz w:val="28"/>
          <w:szCs w:val="24"/>
          <w:lang w:val="es-ES" w:eastAsia="es-ES"/>
        </w:rPr>
        <w:t>CUARTO</w:t>
      </w:r>
      <w:r w:rsidRPr="00BD43B4">
        <w:rPr>
          <w:rFonts w:ascii="Palatino Linotype" w:eastAsia="Times New Roman" w:hAnsi="Palatino Linotype" w:cs="Arial"/>
          <w:b/>
          <w:sz w:val="24"/>
          <w:szCs w:val="24"/>
          <w:lang w:val="es-ES" w:eastAsia="es-ES"/>
        </w:rPr>
        <w:t xml:space="preserve">. </w:t>
      </w:r>
      <w:r w:rsidRPr="00BD43B4">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BD43B4">
        <w:rPr>
          <w:rFonts w:ascii="Palatino Linotype" w:eastAsia="Calibri" w:hAnsi="Palatino Linotype" w:cs="Times New Roman"/>
          <w:b/>
          <w:sz w:val="24"/>
          <w:szCs w:val="24"/>
          <w:lang w:eastAsia="es-ES_tradnl"/>
        </w:rPr>
        <w:t>Sujeto Obligado</w:t>
      </w:r>
      <w:r w:rsidRPr="00BD43B4">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20156C" w:rsidRPr="00BD43B4" w:rsidRDefault="0020156C" w:rsidP="00D859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43B4">
        <w:rPr>
          <w:rFonts w:ascii="Palatino Linotype" w:hAnsi="Palatino Linotype"/>
          <w:b/>
          <w:sz w:val="28"/>
          <w:szCs w:val="28"/>
        </w:rPr>
        <w:t>QUINTO</w:t>
      </w:r>
      <w:r w:rsidRPr="00BD43B4">
        <w:rPr>
          <w:rFonts w:ascii="Palatino Linotype" w:hAnsi="Palatino Linotype"/>
          <w:b/>
          <w:sz w:val="24"/>
          <w:szCs w:val="24"/>
        </w:rPr>
        <w:t xml:space="preserve">. </w:t>
      </w:r>
      <w:r w:rsidRPr="00BD43B4">
        <w:rPr>
          <w:rFonts w:ascii="Palatino Linotype" w:eastAsia="Times New Roman" w:hAnsi="Palatino Linotype" w:cs="Arial"/>
          <w:b/>
          <w:sz w:val="24"/>
          <w:szCs w:val="24"/>
          <w:lang w:val="es-ES" w:eastAsia="es-ES"/>
        </w:rPr>
        <w:t>Notifíquese</w:t>
      </w:r>
      <w:r w:rsidRPr="00BD43B4">
        <w:rPr>
          <w:rFonts w:ascii="Palatino Linotype" w:eastAsia="Times New Roman" w:hAnsi="Palatino Linotype" w:cs="Arial"/>
          <w:sz w:val="24"/>
          <w:szCs w:val="24"/>
          <w:lang w:val="es-ES" w:eastAsia="es-ES"/>
        </w:rPr>
        <w:t xml:space="preserve"> </w:t>
      </w:r>
      <w:r w:rsidRPr="00BD43B4">
        <w:rPr>
          <w:rFonts w:ascii="Palatino Linotype" w:eastAsia="Times New Roman" w:hAnsi="Palatino Linotype" w:cs="Arial"/>
          <w:b/>
          <w:sz w:val="24"/>
          <w:szCs w:val="24"/>
          <w:lang w:val="es-ES" w:eastAsia="es-ES"/>
        </w:rPr>
        <w:t>al Recurrente</w:t>
      </w:r>
      <w:r w:rsidRPr="00BD43B4">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20156C" w:rsidRPr="00BD43B4" w:rsidRDefault="0020156C" w:rsidP="00D859CB">
      <w:pPr>
        <w:spacing w:after="0" w:line="360" w:lineRule="auto"/>
        <w:jc w:val="both"/>
        <w:rPr>
          <w:rFonts w:ascii="Palatino Linotype" w:eastAsia="Calibri" w:hAnsi="Palatino Linotype" w:cs="Times New Roman"/>
          <w:sz w:val="24"/>
          <w:szCs w:val="24"/>
          <w:lang w:eastAsia="es-ES_tradnl"/>
        </w:rPr>
      </w:pPr>
      <w:r w:rsidRPr="00BD43B4">
        <w:rPr>
          <w:rFonts w:ascii="Palatino Linotype" w:eastAsia="Calibri" w:hAnsi="Palatino Linotype" w:cs="Times New Roman"/>
          <w:b/>
          <w:sz w:val="28"/>
          <w:szCs w:val="24"/>
          <w:lang w:eastAsia="es-ES_tradnl"/>
        </w:rPr>
        <w:lastRenderedPageBreak/>
        <w:t>SEXTO</w:t>
      </w:r>
      <w:r w:rsidRPr="00BD43B4">
        <w:rPr>
          <w:rFonts w:ascii="Palatino Linotype" w:eastAsia="Calibri" w:hAnsi="Palatino Linotype" w:cs="Times New Roman"/>
          <w:b/>
          <w:sz w:val="24"/>
          <w:szCs w:val="24"/>
          <w:lang w:eastAsia="es-ES_tradnl"/>
        </w:rPr>
        <w:t>.</w:t>
      </w:r>
      <w:r w:rsidRPr="00BD43B4">
        <w:rPr>
          <w:rFonts w:ascii="Palatino Linotype" w:eastAsia="Calibri" w:hAnsi="Palatino Linotype" w:cs="Times New Roman"/>
          <w:sz w:val="24"/>
          <w:szCs w:val="24"/>
          <w:lang w:eastAsia="es-ES_tradnl"/>
        </w:rPr>
        <w:t xml:space="preserve"> </w:t>
      </w:r>
      <w:r w:rsidRPr="00BD43B4">
        <w:rPr>
          <w:rFonts w:ascii="Palatino Linotype" w:eastAsia="Calibri" w:hAnsi="Palatino Linotype" w:cs="Times New Roman"/>
          <w:b/>
          <w:sz w:val="24"/>
          <w:szCs w:val="24"/>
          <w:lang w:eastAsia="es-ES_tradnl"/>
        </w:rPr>
        <w:t>Notifíquese</w:t>
      </w:r>
      <w:r w:rsidRPr="00BD43B4">
        <w:rPr>
          <w:rFonts w:ascii="Palatino Linotype" w:eastAsia="Calibri" w:hAnsi="Palatino Linotype" w:cs="Times New Roman"/>
          <w:sz w:val="24"/>
          <w:szCs w:val="24"/>
          <w:lang w:eastAsia="es-ES_tradnl"/>
        </w:rPr>
        <w:t xml:space="preserve"> al </w:t>
      </w:r>
      <w:r w:rsidRPr="00BD43B4">
        <w:rPr>
          <w:rFonts w:ascii="Palatino Linotype" w:eastAsia="Calibri" w:hAnsi="Palatino Linotype" w:cs="Times New Roman"/>
          <w:b/>
          <w:sz w:val="24"/>
          <w:szCs w:val="24"/>
          <w:lang w:eastAsia="es-ES_tradnl"/>
        </w:rPr>
        <w:t>Recurrente</w:t>
      </w:r>
      <w:r w:rsidRPr="00BD43B4">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D43B4">
        <w:rPr>
          <w:rFonts w:ascii="Palatino Linotype" w:eastAsia="Calibri" w:hAnsi="Palatino Linotype" w:cs="Times New Roman"/>
          <w:b/>
          <w:sz w:val="24"/>
          <w:szCs w:val="24"/>
          <w:lang w:eastAsia="es-ES_tradnl"/>
        </w:rPr>
        <w:t>Sujeto Obligado</w:t>
      </w:r>
      <w:r w:rsidRPr="00BD43B4">
        <w:rPr>
          <w:rFonts w:ascii="Palatino Linotype" w:eastAsia="Calibri" w:hAnsi="Palatino Linotype" w:cs="Times New Roman"/>
          <w:sz w:val="24"/>
          <w:szCs w:val="24"/>
          <w:lang w:eastAsia="es-ES_tradnl"/>
        </w:rPr>
        <w:t>, en cumplimiento a esta Resolución.</w:t>
      </w:r>
    </w:p>
    <w:p w:rsidR="000600F8" w:rsidRPr="00BD43B4" w:rsidRDefault="000600F8" w:rsidP="00D859CB">
      <w:pPr>
        <w:spacing w:after="0" w:line="360" w:lineRule="auto"/>
        <w:jc w:val="both"/>
        <w:rPr>
          <w:rFonts w:ascii="Palatino Linotype" w:eastAsia="Calibri" w:hAnsi="Palatino Linotype" w:cs="Times New Roman"/>
          <w:sz w:val="24"/>
          <w:szCs w:val="24"/>
          <w:lang w:eastAsia="es-ES_tradnl"/>
        </w:rPr>
      </w:pPr>
    </w:p>
    <w:p w:rsidR="000600F8" w:rsidRPr="00BD43B4" w:rsidRDefault="000600F8" w:rsidP="000600F8">
      <w:pPr>
        <w:spacing w:after="0" w:line="360" w:lineRule="auto"/>
        <w:jc w:val="both"/>
        <w:rPr>
          <w:rFonts w:ascii="Palatino Linotype" w:hAnsi="Palatino Linotype"/>
          <w:sz w:val="24"/>
          <w:szCs w:val="24"/>
          <w:lang w:eastAsia="es-ES_tradnl"/>
        </w:rPr>
      </w:pPr>
      <w:r w:rsidRPr="00BD43B4">
        <w:rPr>
          <w:rFonts w:ascii="Palatino Linotype" w:eastAsia="Calibri" w:hAnsi="Palatino Linotype" w:cs="Times New Roman"/>
          <w:b/>
          <w:sz w:val="28"/>
          <w:szCs w:val="24"/>
          <w:lang w:eastAsia="es-ES_tradnl"/>
        </w:rPr>
        <w:t>SÉPTIMO</w:t>
      </w:r>
      <w:r w:rsidRPr="00BD43B4">
        <w:rPr>
          <w:rFonts w:ascii="Palatino Linotype" w:eastAsia="Calibri" w:hAnsi="Palatino Linotype" w:cs="Times New Roman"/>
          <w:b/>
          <w:sz w:val="24"/>
          <w:szCs w:val="24"/>
          <w:lang w:eastAsia="es-ES_tradnl"/>
        </w:rPr>
        <w:t>.-</w:t>
      </w:r>
      <w:r w:rsidRPr="00BD43B4">
        <w:rPr>
          <w:rFonts w:ascii="Palatino Linotype" w:eastAsia="Calibri" w:hAnsi="Palatino Linotype" w:cs="Times New Roman"/>
          <w:sz w:val="24"/>
          <w:szCs w:val="24"/>
          <w:lang w:eastAsia="es-ES_tradnl"/>
        </w:rPr>
        <w:t xml:space="preserve"> </w:t>
      </w:r>
      <w:r w:rsidRPr="00BD43B4">
        <w:rPr>
          <w:rFonts w:ascii="Palatino Linotype" w:hAnsi="Palatino Linotype"/>
          <w:b/>
          <w:sz w:val="24"/>
          <w:szCs w:val="24"/>
          <w:lang w:eastAsia="es-ES_tradnl"/>
        </w:rPr>
        <w:t>Gírese</w:t>
      </w:r>
      <w:r w:rsidRPr="00BD43B4">
        <w:rPr>
          <w:rFonts w:ascii="Palatino Linotype" w:hAnsi="Palatino Linotype"/>
          <w:sz w:val="24"/>
          <w:szCs w:val="24"/>
          <w:lang w:eastAsia="es-ES_tradnl"/>
        </w:rPr>
        <w:t xml:space="preserve"> oficio al Órgano Interno de Control de este Instituto, de conformidad con el artículo 190 de la Ley de Transparencia y Acceso a la Información Pública del Estado de México y Municipios determine lo conducente, en términos del considerando cuarto de la presente resolución.</w:t>
      </w:r>
    </w:p>
    <w:p w:rsidR="000600F8" w:rsidRPr="00BD43B4" w:rsidRDefault="000600F8" w:rsidP="00D859CB">
      <w:pPr>
        <w:spacing w:after="0" w:line="360" w:lineRule="auto"/>
        <w:jc w:val="both"/>
        <w:rPr>
          <w:rFonts w:ascii="Palatino Linotype" w:eastAsia="Calibri" w:hAnsi="Palatino Linotype" w:cs="Times New Roman"/>
          <w:sz w:val="24"/>
          <w:szCs w:val="24"/>
          <w:lang w:eastAsia="es-ES_tradnl"/>
        </w:rPr>
      </w:pPr>
    </w:p>
    <w:p w:rsidR="0020156C" w:rsidRPr="00BD43B4" w:rsidRDefault="0020156C" w:rsidP="00D859CB">
      <w:pPr>
        <w:spacing w:after="0" w:line="360" w:lineRule="auto"/>
        <w:jc w:val="both"/>
        <w:rPr>
          <w:rFonts w:ascii="Palatino Linotype" w:eastAsia="Calibri" w:hAnsi="Palatino Linotype" w:cs="Times New Roman"/>
          <w:sz w:val="24"/>
          <w:szCs w:val="24"/>
          <w:lang w:eastAsia="es-ES_tradnl"/>
        </w:rPr>
      </w:pP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sz w:val="24"/>
          <w:szCs w:val="24"/>
        </w:rPr>
        <w:t>ASÍ LO RESUELVE, POR UNANIMIDAD DE VOTOS EL PLENO DEL</w:t>
      </w:r>
      <w:r w:rsidRPr="00BD43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D43B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E614D1" w:rsidRPr="00BD43B4">
        <w:rPr>
          <w:rFonts w:ascii="Palatino Linotype" w:hAnsi="Palatino Linotype" w:cs="Arial"/>
          <w:sz w:val="24"/>
          <w:szCs w:val="24"/>
        </w:rPr>
        <w:t>DÉCIMA TERCERA</w:t>
      </w:r>
      <w:r w:rsidRPr="00BD43B4">
        <w:rPr>
          <w:rFonts w:ascii="Palatino Linotype" w:hAnsi="Palatino Linotype" w:cs="Arial"/>
          <w:sz w:val="24"/>
          <w:szCs w:val="24"/>
        </w:rPr>
        <w:t xml:space="preserve"> SESIÓN ORDINARIA CELEBRADA EL </w:t>
      </w:r>
      <w:r w:rsidR="00E614D1" w:rsidRPr="00BD43B4">
        <w:rPr>
          <w:rFonts w:ascii="Palatino Linotype" w:hAnsi="Palatino Linotype" w:cs="Arial"/>
          <w:sz w:val="24"/>
          <w:szCs w:val="24"/>
        </w:rPr>
        <w:t>DOCE</w:t>
      </w:r>
      <w:r w:rsidRPr="00BD43B4">
        <w:rPr>
          <w:rFonts w:ascii="Palatino Linotype" w:hAnsi="Palatino Linotype" w:cs="Arial"/>
          <w:sz w:val="24"/>
          <w:szCs w:val="24"/>
        </w:rPr>
        <w:t xml:space="preserve"> DE ABRIL DE DOS MIL VEINTITRÉS, ANTE EL ANTE EL SECRETARIO TÉCNICO DEL PLENO, ALEXIS TAPIA RAMÍREZ. -------------------------------------------------------------</w:t>
      </w:r>
      <w:r w:rsidR="00E614D1" w:rsidRPr="00BD43B4">
        <w:rPr>
          <w:rFonts w:ascii="Palatino Linotype" w:hAnsi="Palatino Linotype" w:cs="Arial"/>
          <w:sz w:val="24"/>
          <w:szCs w:val="24"/>
        </w:rPr>
        <w:t>-------------</w:t>
      </w:r>
      <w:r w:rsidRPr="00BD43B4">
        <w:rPr>
          <w:rFonts w:ascii="Palatino Linotype" w:hAnsi="Palatino Linotype" w:cs="Arial"/>
          <w:sz w:val="24"/>
          <w:szCs w:val="24"/>
        </w:rPr>
        <w:t>--------------</w:t>
      </w: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sz w:val="24"/>
          <w:szCs w:val="24"/>
        </w:rPr>
        <w:t>-----------------------------------------------------------------------------------------------------------------</w:t>
      </w: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sz w:val="24"/>
          <w:szCs w:val="24"/>
        </w:rPr>
        <w:t>-----------------------------------------------------------------------------------------------------------------</w:t>
      </w:r>
    </w:p>
    <w:p w:rsidR="0020156C" w:rsidRPr="00BD43B4" w:rsidRDefault="0020156C" w:rsidP="00D859CB">
      <w:pPr>
        <w:spacing w:after="0" w:line="360" w:lineRule="auto"/>
        <w:jc w:val="both"/>
        <w:rPr>
          <w:rFonts w:ascii="Palatino Linotype" w:hAnsi="Palatino Linotype" w:cs="Arial"/>
          <w:sz w:val="24"/>
          <w:szCs w:val="24"/>
        </w:rPr>
      </w:pPr>
      <w:r w:rsidRPr="00BD43B4">
        <w:rPr>
          <w:rFonts w:ascii="Palatino Linotype" w:hAnsi="Palatino Linotype" w:cs="Arial"/>
          <w:sz w:val="24"/>
          <w:szCs w:val="24"/>
        </w:rPr>
        <w:t>-----------------------------------------------------------------------------------------------------------------</w:t>
      </w:r>
    </w:p>
    <w:p w:rsidR="0020156C" w:rsidRPr="0016590E" w:rsidRDefault="0020156C" w:rsidP="00D859CB">
      <w:pPr>
        <w:spacing w:after="0" w:line="360" w:lineRule="auto"/>
        <w:jc w:val="both"/>
        <w:rPr>
          <w:rFonts w:ascii="Palatino Linotype" w:hAnsi="Palatino Linotype" w:cs="Arial"/>
          <w:sz w:val="20"/>
        </w:rPr>
      </w:pPr>
      <w:r w:rsidRPr="00BD43B4">
        <w:rPr>
          <w:rFonts w:ascii="Palatino Linotype" w:hAnsi="Palatino Linotype" w:cs="Arial"/>
          <w:sz w:val="20"/>
        </w:rPr>
        <w:t>CCR/*</w:t>
      </w:r>
    </w:p>
    <w:p w:rsidR="0020156C" w:rsidRPr="0016590E" w:rsidRDefault="0020156C" w:rsidP="00D859CB">
      <w:pPr>
        <w:spacing w:after="0" w:line="360" w:lineRule="auto"/>
        <w:jc w:val="both"/>
        <w:rPr>
          <w:rFonts w:ascii="Palatino Linotype" w:hAnsi="Palatino Linotype" w:cs="Arial"/>
          <w:sz w:val="24"/>
          <w:szCs w:val="24"/>
        </w:rPr>
      </w:pPr>
    </w:p>
    <w:p w:rsidR="0020156C" w:rsidRPr="0016590E" w:rsidRDefault="0020156C" w:rsidP="00D859CB">
      <w:pPr>
        <w:spacing w:after="0" w:line="360" w:lineRule="auto"/>
        <w:jc w:val="both"/>
        <w:rPr>
          <w:rFonts w:ascii="Palatino Linotype" w:hAnsi="Palatino Linotype" w:cs="Arial"/>
          <w:sz w:val="24"/>
          <w:szCs w:val="24"/>
        </w:rPr>
      </w:pPr>
    </w:p>
    <w:p w:rsidR="0020156C" w:rsidRPr="0016590E" w:rsidRDefault="0020156C" w:rsidP="00D859CB">
      <w:pPr>
        <w:spacing w:after="0" w:line="360" w:lineRule="auto"/>
        <w:jc w:val="both"/>
        <w:rPr>
          <w:rFonts w:ascii="Palatino Linotype" w:hAnsi="Palatino Linotype" w:cs="Arial"/>
          <w:sz w:val="24"/>
          <w:szCs w:val="24"/>
        </w:rPr>
      </w:pPr>
    </w:p>
    <w:p w:rsidR="0020156C" w:rsidRPr="0016590E" w:rsidRDefault="0020156C" w:rsidP="00D859CB">
      <w:pPr>
        <w:spacing w:after="0"/>
        <w:rPr>
          <w:rFonts w:ascii="Palatino Linotype" w:hAnsi="Palatino Linotype"/>
        </w:rPr>
      </w:pPr>
    </w:p>
    <w:p w:rsidR="0020156C" w:rsidRPr="0016590E" w:rsidRDefault="0020156C" w:rsidP="00D859CB">
      <w:pPr>
        <w:spacing w:after="0"/>
        <w:rPr>
          <w:rFonts w:ascii="Palatino Linotype" w:hAnsi="Palatino Linotype"/>
        </w:rPr>
      </w:pPr>
    </w:p>
    <w:p w:rsidR="0020156C" w:rsidRPr="0016590E" w:rsidRDefault="0020156C" w:rsidP="00D859CB">
      <w:pPr>
        <w:spacing w:after="0"/>
        <w:rPr>
          <w:rFonts w:ascii="Palatino Linotype" w:hAnsi="Palatino Linotype"/>
        </w:rPr>
      </w:pPr>
    </w:p>
    <w:p w:rsidR="0020156C" w:rsidRPr="0016590E" w:rsidRDefault="0020156C" w:rsidP="00D859CB">
      <w:pPr>
        <w:spacing w:after="0"/>
        <w:rPr>
          <w:rFonts w:ascii="Palatino Linotype" w:hAnsi="Palatino Linotype"/>
        </w:rPr>
      </w:pPr>
    </w:p>
    <w:p w:rsidR="0020156C" w:rsidRPr="0016590E" w:rsidRDefault="0020156C" w:rsidP="00D859CB">
      <w:pPr>
        <w:spacing w:after="0"/>
        <w:rPr>
          <w:rFonts w:ascii="Palatino Linotype" w:hAnsi="Palatino Linotype"/>
        </w:rPr>
      </w:pPr>
    </w:p>
    <w:p w:rsidR="0020156C" w:rsidRPr="0016590E" w:rsidRDefault="0020156C" w:rsidP="00D859CB">
      <w:pPr>
        <w:spacing w:after="0"/>
        <w:rPr>
          <w:rFonts w:ascii="Palatino Linotype" w:hAnsi="Palatino Linotype"/>
        </w:rPr>
      </w:pPr>
    </w:p>
    <w:p w:rsidR="0020156C" w:rsidRPr="0016590E" w:rsidRDefault="0020156C" w:rsidP="00D859CB">
      <w:pPr>
        <w:spacing w:after="0"/>
        <w:rPr>
          <w:rFonts w:ascii="Palatino Linotype" w:hAnsi="Palatino Linotype"/>
        </w:rPr>
      </w:pPr>
    </w:p>
    <w:p w:rsidR="0020156C" w:rsidRPr="0016590E" w:rsidRDefault="0020156C" w:rsidP="00D859CB">
      <w:pPr>
        <w:spacing w:after="0"/>
        <w:rPr>
          <w:rFonts w:ascii="Palatino Linotype" w:hAnsi="Palatino Linotype"/>
        </w:rPr>
      </w:pPr>
    </w:p>
    <w:p w:rsidR="0020156C" w:rsidRPr="0016590E" w:rsidRDefault="0020156C" w:rsidP="00D859CB">
      <w:pPr>
        <w:spacing w:after="0"/>
        <w:rPr>
          <w:rFonts w:ascii="Palatino Linotype" w:hAnsi="Palatino Linotype"/>
        </w:rPr>
      </w:pPr>
    </w:p>
    <w:p w:rsidR="0020156C" w:rsidRDefault="0020156C" w:rsidP="00D859CB">
      <w:pPr>
        <w:spacing w:after="0"/>
      </w:pPr>
    </w:p>
    <w:p w:rsidR="0020156C" w:rsidRPr="00791D5A" w:rsidRDefault="0020156C" w:rsidP="00D859CB">
      <w:pPr>
        <w:spacing w:after="0"/>
      </w:pPr>
    </w:p>
    <w:p w:rsidR="0020156C" w:rsidRDefault="0020156C" w:rsidP="00D859CB">
      <w:pPr>
        <w:spacing w:after="0"/>
      </w:pPr>
    </w:p>
    <w:p w:rsidR="0020156C" w:rsidRDefault="0020156C" w:rsidP="00D859CB">
      <w:pPr>
        <w:spacing w:after="0"/>
      </w:pPr>
    </w:p>
    <w:p w:rsidR="0020156C" w:rsidRDefault="0020156C" w:rsidP="00D859CB">
      <w:pPr>
        <w:spacing w:after="0"/>
      </w:pPr>
    </w:p>
    <w:p w:rsidR="0020156C" w:rsidRDefault="0020156C" w:rsidP="00D859CB">
      <w:pPr>
        <w:spacing w:after="0"/>
      </w:pPr>
    </w:p>
    <w:sectPr w:rsidR="0020156C" w:rsidSect="0020156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127" w:rsidRDefault="00A53127" w:rsidP="0020156C">
      <w:pPr>
        <w:spacing w:after="0" w:line="240" w:lineRule="auto"/>
      </w:pPr>
      <w:r>
        <w:separator/>
      </w:r>
    </w:p>
  </w:endnote>
  <w:endnote w:type="continuationSeparator" w:id="0">
    <w:p w:rsidR="00A53127" w:rsidRDefault="00A53127" w:rsidP="0020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B4CF7" w:rsidRPr="002D6DD8" w:rsidRDefault="001B4CF7" w:rsidP="0020156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2F15">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2F15">
              <w:rPr>
                <w:rFonts w:ascii="Palatino Linotype" w:hAnsi="Palatino Linotype"/>
                <w:bCs/>
                <w:noProof/>
                <w:sz w:val="20"/>
              </w:rPr>
              <w:t>45</w:t>
            </w:r>
            <w:r>
              <w:rPr>
                <w:rFonts w:ascii="Palatino Linotype" w:hAnsi="Palatino Linotype"/>
                <w:bCs/>
                <w:noProof/>
                <w:sz w:val="20"/>
              </w:rPr>
              <w:fldChar w:fldCharType="end"/>
            </w:r>
          </w:p>
        </w:sdtContent>
      </w:sdt>
    </w:sdtContent>
  </w:sdt>
  <w:p w:rsidR="001B4CF7" w:rsidRDefault="001B4C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CF7" w:rsidRPr="000B69FA" w:rsidRDefault="001B4CF7" w:rsidP="0020156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2F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B2F15">
      <w:rPr>
        <w:rFonts w:ascii="Palatino Linotype" w:hAnsi="Palatino Linotype"/>
        <w:bCs/>
        <w:noProof/>
        <w:sz w:val="20"/>
      </w:rPr>
      <w:t>45</w:t>
    </w:r>
    <w:r>
      <w:rPr>
        <w:rFonts w:ascii="Palatino Linotype" w:hAnsi="Palatino Linotype"/>
        <w:bCs/>
        <w:noProof/>
        <w:sz w:val="20"/>
      </w:rPr>
      <w:fldChar w:fldCharType="end"/>
    </w:r>
  </w:p>
  <w:p w:rsidR="001B4CF7" w:rsidRDefault="001B4C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127" w:rsidRDefault="00A53127" w:rsidP="0020156C">
      <w:pPr>
        <w:spacing w:after="0" w:line="240" w:lineRule="auto"/>
      </w:pPr>
      <w:r>
        <w:separator/>
      </w:r>
    </w:p>
  </w:footnote>
  <w:footnote w:type="continuationSeparator" w:id="0">
    <w:p w:rsidR="00A53127" w:rsidRDefault="00A53127" w:rsidP="0020156C">
      <w:pPr>
        <w:spacing w:after="0" w:line="240" w:lineRule="auto"/>
      </w:pPr>
      <w:r>
        <w:continuationSeparator/>
      </w:r>
    </w:p>
  </w:footnote>
  <w:footnote w:id="1">
    <w:p w:rsidR="001B4CF7" w:rsidRDefault="001B4CF7" w:rsidP="0020156C">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1B4CF7" w:rsidRDefault="001B4CF7" w:rsidP="0020156C">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1B4CF7" w:rsidRDefault="001B4CF7" w:rsidP="0020156C">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1B4CF7" w:rsidRDefault="001B4CF7" w:rsidP="0020156C">
      <w:pPr>
        <w:jc w:val="both"/>
        <w:rPr>
          <w:rFonts w:ascii="Palatino Linotype" w:eastAsia="Palatino Linotype" w:hAnsi="Palatino Linotype" w:cs="Palatino Linotype"/>
          <w:b/>
          <w:i/>
          <w:sz w:val="20"/>
          <w:szCs w:val="20"/>
        </w:rPr>
      </w:pPr>
    </w:p>
    <w:p w:rsidR="001B4CF7" w:rsidRDefault="001B4CF7" w:rsidP="0020156C">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B4CF7" w:rsidRPr="00586379" w:rsidRDefault="001B4CF7">
      <w:pPr>
        <w:pStyle w:val="Textonotapie"/>
        <w:rPr>
          <w:lang w:val="es-419"/>
        </w:rPr>
      </w:pPr>
      <w:r>
        <w:rPr>
          <w:rStyle w:val="Refdenotaalpie"/>
        </w:rPr>
        <w:footnoteRef/>
      </w:r>
      <w:r>
        <w:t xml:space="preserve"> </w:t>
      </w:r>
      <w:r>
        <w:rPr>
          <w:lang w:val="es-419"/>
        </w:rPr>
        <w:t>Consultada el día veintidós de marzo de dos mil veintitrés, a las 17:42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B4CF7" w:rsidTr="0020156C">
      <w:trPr>
        <w:trHeight w:val="227"/>
      </w:trPr>
      <w:tc>
        <w:tcPr>
          <w:tcW w:w="5246" w:type="dxa"/>
          <w:hideMark/>
        </w:tcPr>
        <w:p w:rsidR="001B4CF7" w:rsidRPr="00641471" w:rsidRDefault="001B4CF7" w:rsidP="0020156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B4CF7" w:rsidRPr="00641471" w:rsidRDefault="001B4CF7" w:rsidP="0020156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0345/INFOEM/IP/RR/2023</w:t>
          </w:r>
        </w:p>
      </w:tc>
    </w:tr>
    <w:tr w:rsidR="001B4CF7" w:rsidTr="0020156C">
      <w:trPr>
        <w:trHeight w:val="242"/>
      </w:trPr>
      <w:tc>
        <w:tcPr>
          <w:tcW w:w="5246" w:type="dxa"/>
          <w:hideMark/>
        </w:tcPr>
        <w:p w:rsidR="001B4CF7" w:rsidRPr="00641471" w:rsidRDefault="001B4CF7" w:rsidP="0020156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B4CF7" w:rsidRPr="00641471" w:rsidRDefault="001B4CF7" w:rsidP="0020156C">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1B4CF7" w:rsidTr="0020156C">
      <w:trPr>
        <w:trHeight w:val="342"/>
      </w:trPr>
      <w:tc>
        <w:tcPr>
          <w:tcW w:w="5246" w:type="dxa"/>
          <w:hideMark/>
        </w:tcPr>
        <w:p w:rsidR="001B4CF7" w:rsidRPr="00641471" w:rsidRDefault="001B4CF7" w:rsidP="0020156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1B4CF7" w:rsidRPr="00641471" w:rsidRDefault="001B4CF7" w:rsidP="0020156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1B4CF7" w:rsidRPr="00AE046A" w:rsidRDefault="001B4CF7" w:rsidP="0020156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1910E56" wp14:editId="14DFD46F">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B4CF7" w:rsidTr="0020156C">
      <w:trPr>
        <w:trHeight w:val="227"/>
      </w:trPr>
      <w:tc>
        <w:tcPr>
          <w:tcW w:w="5104" w:type="dxa"/>
          <w:hideMark/>
        </w:tcPr>
        <w:p w:rsidR="001B4CF7" w:rsidRPr="00641471" w:rsidRDefault="001B4CF7" w:rsidP="0020156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B4CF7" w:rsidRPr="00641471" w:rsidRDefault="001B4CF7" w:rsidP="0020156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0345/INFOEM/IP/RR/2023</w:t>
          </w:r>
        </w:p>
      </w:tc>
    </w:tr>
    <w:tr w:rsidR="001B4CF7" w:rsidTr="0020156C">
      <w:trPr>
        <w:trHeight w:val="242"/>
      </w:trPr>
      <w:tc>
        <w:tcPr>
          <w:tcW w:w="5104" w:type="dxa"/>
          <w:hideMark/>
        </w:tcPr>
        <w:p w:rsidR="001B4CF7" w:rsidRPr="00641471" w:rsidRDefault="001B4CF7" w:rsidP="0020156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B4CF7" w:rsidRPr="00641471" w:rsidRDefault="001B4CF7" w:rsidP="0020156C">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1B4CF7" w:rsidTr="0020156C">
      <w:trPr>
        <w:trHeight w:val="342"/>
      </w:trPr>
      <w:tc>
        <w:tcPr>
          <w:tcW w:w="5104" w:type="dxa"/>
        </w:tcPr>
        <w:p w:rsidR="001B4CF7" w:rsidRPr="00641471" w:rsidRDefault="001B4CF7" w:rsidP="0020156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1B4CF7" w:rsidRPr="00641471" w:rsidRDefault="001B4CF7" w:rsidP="0020156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9E55BF8" wp14:editId="1F063B65">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B2F15">
            <w:rPr>
              <w:rFonts w:ascii="Palatino Linotype" w:hAnsi="Palatino Linotype" w:cs="Arial"/>
              <w:b/>
            </w:rPr>
            <w:t>xxxx</w:t>
          </w:r>
          <w:proofErr w:type="spellEnd"/>
        </w:p>
      </w:tc>
    </w:tr>
    <w:tr w:rsidR="001B4CF7" w:rsidTr="0020156C">
      <w:trPr>
        <w:trHeight w:val="342"/>
      </w:trPr>
      <w:tc>
        <w:tcPr>
          <w:tcW w:w="5104" w:type="dxa"/>
        </w:tcPr>
        <w:p w:rsidR="001B4CF7" w:rsidRPr="00641471" w:rsidRDefault="001B4CF7" w:rsidP="0020156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1B4CF7" w:rsidRPr="00641471" w:rsidRDefault="001B4CF7" w:rsidP="0020156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1B4CF7" w:rsidRPr="00C222C0" w:rsidRDefault="001B4CF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34FBD"/>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9445762"/>
    <w:multiLevelType w:val="hybridMultilevel"/>
    <w:tmpl w:val="0290B4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783961"/>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6" w15:restartNumberingAfterBreak="0">
    <w:nsid w:val="49226E41"/>
    <w:multiLevelType w:val="hybridMultilevel"/>
    <w:tmpl w:val="76422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7F5DD9"/>
    <w:multiLevelType w:val="hybridMultilevel"/>
    <w:tmpl w:val="31F85250"/>
    <w:lvl w:ilvl="0" w:tplc="080A000F">
      <w:start w:val="1"/>
      <w:numFmt w:val="decimal"/>
      <w:lvlText w:val="%1."/>
      <w:lvlJc w:val="left"/>
      <w:pPr>
        <w:ind w:left="1503" w:hanging="360"/>
      </w:p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3E5A4D"/>
    <w:multiLevelType w:val="hybridMultilevel"/>
    <w:tmpl w:val="EC8C34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9"/>
  </w:num>
  <w:num w:numId="5">
    <w:abstractNumId w:val="0"/>
  </w:num>
  <w:num w:numId="6">
    <w:abstractNumId w:val="10"/>
  </w:num>
  <w:num w:numId="7">
    <w:abstractNumId w:val="3"/>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6C"/>
    <w:rsid w:val="000600F8"/>
    <w:rsid w:val="001B4CF7"/>
    <w:rsid w:val="001E0F0E"/>
    <w:rsid w:val="0020156C"/>
    <w:rsid w:val="00267591"/>
    <w:rsid w:val="00283820"/>
    <w:rsid w:val="002B6A71"/>
    <w:rsid w:val="002B6ACC"/>
    <w:rsid w:val="002D39E0"/>
    <w:rsid w:val="002E7AF0"/>
    <w:rsid w:val="00334773"/>
    <w:rsid w:val="003868D6"/>
    <w:rsid w:val="003B2F15"/>
    <w:rsid w:val="003C4753"/>
    <w:rsid w:val="00421B8A"/>
    <w:rsid w:val="00471EEA"/>
    <w:rsid w:val="004F75E6"/>
    <w:rsid w:val="00586379"/>
    <w:rsid w:val="005F3BBF"/>
    <w:rsid w:val="0060671B"/>
    <w:rsid w:val="00687548"/>
    <w:rsid w:val="007E2AE1"/>
    <w:rsid w:val="007E2BAA"/>
    <w:rsid w:val="0080298C"/>
    <w:rsid w:val="00830B55"/>
    <w:rsid w:val="008B0353"/>
    <w:rsid w:val="009D3512"/>
    <w:rsid w:val="00A53127"/>
    <w:rsid w:val="00AB2BD4"/>
    <w:rsid w:val="00BD43B4"/>
    <w:rsid w:val="00C34FBE"/>
    <w:rsid w:val="00C467F2"/>
    <w:rsid w:val="00C65BBB"/>
    <w:rsid w:val="00CA325D"/>
    <w:rsid w:val="00CC3A7B"/>
    <w:rsid w:val="00D811D6"/>
    <w:rsid w:val="00D859CB"/>
    <w:rsid w:val="00E614D1"/>
    <w:rsid w:val="00E87C3A"/>
    <w:rsid w:val="00EB3BAD"/>
    <w:rsid w:val="00F350E9"/>
    <w:rsid w:val="00FA78CA"/>
    <w:rsid w:val="00FA7A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56082-D642-4C4B-88D1-A933CB97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5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15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0156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0156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156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156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156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0156C"/>
    <w:rPr>
      <w:color w:val="0563C1" w:themeColor="hyperlink"/>
      <w:u w:val="single"/>
    </w:rPr>
  </w:style>
  <w:style w:type="paragraph" w:styleId="Textonotapie">
    <w:name w:val="footnote text"/>
    <w:basedOn w:val="Normal"/>
    <w:link w:val="TextonotapieCar"/>
    <w:uiPriority w:val="99"/>
    <w:semiHidden/>
    <w:unhideWhenUsed/>
    <w:rsid w:val="005863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6379"/>
    <w:rPr>
      <w:sz w:val="20"/>
      <w:szCs w:val="20"/>
    </w:rPr>
  </w:style>
  <w:style w:type="character" w:styleId="Refdenotaalpie">
    <w:name w:val="footnote reference"/>
    <w:basedOn w:val="Fuentedeprrafopredeter"/>
    <w:uiPriority w:val="99"/>
    <w:semiHidden/>
    <w:unhideWhenUsed/>
    <w:rsid w:val="00586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pomex.org.mx/ipo3/lgt/indice/ZINACANTEPEC/art_92_xxxv_a.web"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45</Pages>
  <Words>11554</Words>
  <Characters>63547</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18</cp:revision>
  <dcterms:created xsi:type="dcterms:W3CDTF">2023-03-22T22:31:00Z</dcterms:created>
  <dcterms:modified xsi:type="dcterms:W3CDTF">2023-05-11T22:25:00Z</dcterms:modified>
</cp:coreProperties>
</file>