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05A13" w14:textId="7F1DB636" w:rsidR="00CE2F20" w:rsidRPr="00855581" w:rsidRDefault="00CE2F20" w:rsidP="00CE2F20">
      <w:pPr>
        <w:shd w:val="clear" w:color="auto" w:fill="FFFFFF"/>
        <w:spacing w:after="0" w:line="360" w:lineRule="auto"/>
        <w:jc w:val="both"/>
        <w:rPr>
          <w:rFonts w:ascii="Palatino Linotype" w:eastAsia="Times New Roman" w:hAnsi="Palatino Linotype" w:cs="Arial"/>
          <w:color w:val="000000"/>
          <w:sz w:val="24"/>
          <w:szCs w:val="24"/>
          <w:lang w:eastAsia="es-MX"/>
        </w:rPr>
      </w:pPr>
      <w:r w:rsidRPr="0085558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84810" w:rsidRPr="00855581">
        <w:rPr>
          <w:rFonts w:ascii="Palatino Linotype" w:eastAsia="Times New Roman" w:hAnsi="Palatino Linotype" w:cs="Arial"/>
          <w:color w:val="000000"/>
          <w:sz w:val="24"/>
          <w:szCs w:val="24"/>
          <w:lang w:val="es-419" w:eastAsia="es-MX"/>
        </w:rPr>
        <w:t>veinticinco</w:t>
      </w:r>
      <w:r w:rsidR="00EE40C3" w:rsidRPr="00855581">
        <w:rPr>
          <w:rFonts w:ascii="Palatino Linotype" w:eastAsia="Times New Roman" w:hAnsi="Palatino Linotype" w:cs="Arial"/>
          <w:color w:val="000000"/>
          <w:sz w:val="24"/>
          <w:szCs w:val="24"/>
          <w:lang w:val="es-419" w:eastAsia="es-MX"/>
        </w:rPr>
        <w:t xml:space="preserve"> </w:t>
      </w:r>
      <w:r w:rsidR="0058607C" w:rsidRPr="00855581">
        <w:rPr>
          <w:rFonts w:ascii="Palatino Linotype" w:eastAsia="Times New Roman" w:hAnsi="Palatino Linotype" w:cs="Arial"/>
          <w:color w:val="000000"/>
          <w:sz w:val="24"/>
          <w:szCs w:val="24"/>
          <w:lang w:val="es-419" w:eastAsia="es-MX"/>
        </w:rPr>
        <w:t xml:space="preserve">de octubre </w:t>
      </w:r>
      <w:r w:rsidRPr="00855581">
        <w:rPr>
          <w:rFonts w:ascii="Palatino Linotype" w:eastAsia="Times New Roman" w:hAnsi="Palatino Linotype" w:cs="Arial"/>
          <w:color w:val="000000"/>
          <w:sz w:val="24"/>
          <w:szCs w:val="24"/>
          <w:lang w:eastAsia="es-MX"/>
        </w:rPr>
        <w:t>de dos mil veintitrés.</w:t>
      </w:r>
    </w:p>
    <w:p w14:paraId="5FEC7047" w14:textId="77777777" w:rsidR="00CE2F20" w:rsidRPr="00855581" w:rsidRDefault="00CE2F20" w:rsidP="00CE2F2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C9C4AC8" w14:textId="2F9CE7AA" w:rsidR="00CE2F20" w:rsidRPr="00855581" w:rsidRDefault="00CE2F20" w:rsidP="00CE2F20">
      <w:pPr>
        <w:tabs>
          <w:tab w:val="left" w:pos="1701"/>
        </w:tabs>
        <w:spacing w:after="0" w:line="360" w:lineRule="auto"/>
        <w:jc w:val="both"/>
        <w:rPr>
          <w:rFonts w:ascii="Palatino Linotype" w:hAnsi="Palatino Linotype" w:cs="Arial"/>
          <w:sz w:val="24"/>
          <w:szCs w:val="24"/>
        </w:rPr>
      </w:pPr>
      <w:r w:rsidRPr="00855581">
        <w:rPr>
          <w:rFonts w:ascii="Palatino Linotype" w:hAnsi="Palatino Linotype" w:cs="Arial"/>
          <w:b/>
          <w:sz w:val="24"/>
          <w:szCs w:val="24"/>
        </w:rPr>
        <w:t>VISTO</w:t>
      </w:r>
      <w:r w:rsidRPr="00855581">
        <w:rPr>
          <w:rFonts w:ascii="Palatino Linotype" w:hAnsi="Palatino Linotype" w:cs="Arial"/>
          <w:sz w:val="24"/>
          <w:szCs w:val="24"/>
        </w:rPr>
        <w:t xml:space="preserve"> el expediente electrónico formado con motivo del recurso de revisión identificado con el número </w:t>
      </w:r>
      <w:r w:rsidR="009015DC" w:rsidRPr="00855581">
        <w:rPr>
          <w:rFonts w:ascii="Palatino Linotype" w:hAnsi="Palatino Linotype" w:cs="Arial"/>
          <w:b/>
          <w:sz w:val="24"/>
          <w:szCs w:val="24"/>
        </w:rPr>
        <w:t>0</w:t>
      </w:r>
      <w:r w:rsidRPr="00855581">
        <w:rPr>
          <w:rFonts w:ascii="Palatino Linotype" w:hAnsi="Palatino Linotype" w:cs="Arial"/>
          <w:b/>
          <w:bCs/>
          <w:sz w:val="24"/>
          <w:lang w:eastAsia="es-MX"/>
        </w:rPr>
        <w:t xml:space="preserve">4550/INFOEM/IP/RR/202, </w:t>
      </w:r>
      <w:r w:rsidR="0058607C" w:rsidRPr="00855581">
        <w:rPr>
          <w:rFonts w:ascii="Palatino Linotype" w:hAnsi="Palatino Linotype" w:cs="Arial"/>
          <w:sz w:val="24"/>
          <w:szCs w:val="24"/>
        </w:rPr>
        <w:t>interpuesto</w:t>
      </w:r>
      <w:r w:rsidRPr="00855581">
        <w:rPr>
          <w:rFonts w:ascii="Palatino Linotype" w:hAnsi="Palatino Linotype" w:cs="Arial"/>
          <w:sz w:val="24"/>
          <w:szCs w:val="24"/>
        </w:rPr>
        <w:t xml:space="preserve"> por “</w:t>
      </w:r>
      <w:r w:rsidR="002B3BD2" w:rsidRPr="00855581">
        <w:rPr>
          <w:rFonts w:ascii="Palatino Linotype" w:hAnsi="Palatino Linotype" w:cs="Arial"/>
          <w:b/>
          <w:sz w:val="24"/>
          <w:szCs w:val="24"/>
        </w:rPr>
        <w:t>XXXXXXXXX</w:t>
      </w:r>
      <w:r w:rsidRPr="00855581">
        <w:rPr>
          <w:rFonts w:ascii="Palatino Linotype" w:hAnsi="Palatino Linotype" w:cs="Arial"/>
          <w:b/>
          <w:sz w:val="24"/>
          <w:szCs w:val="24"/>
        </w:rPr>
        <w:t xml:space="preserve"> </w:t>
      </w:r>
      <w:r w:rsidR="002B3BD2" w:rsidRPr="00855581">
        <w:rPr>
          <w:rFonts w:ascii="Palatino Linotype" w:hAnsi="Palatino Linotype" w:cs="Arial"/>
          <w:b/>
          <w:sz w:val="24"/>
          <w:szCs w:val="24"/>
        </w:rPr>
        <w:t>XXXXXXX</w:t>
      </w:r>
      <w:r w:rsidRPr="00855581">
        <w:rPr>
          <w:rFonts w:ascii="Palatino Linotype" w:hAnsi="Palatino Linotype" w:cs="Arial"/>
          <w:b/>
          <w:sz w:val="24"/>
          <w:szCs w:val="24"/>
        </w:rPr>
        <w:t>”</w:t>
      </w:r>
      <w:r w:rsidRPr="00855581">
        <w:rPr>
          <w:rFonts w:ascii="Palatino Linotype" w:hAnsi="Palatino Linotype" w:cs="Arial"/>
          <w:sz w:val="24"/>
          <w:szCs w:val="24"/>
        </w:rPr>
        <w:t xml:space="preserve">, en lo sucesivo </w:t>
      </w:r>
      <w:r w:rsidRPr="00855581">
        <w:rPr>
          <w:rFonts w:ascii="Palatino Linotype" w:hAnsi="Palatino Linotype" w:cs="Arial"/>
          <w:b/>
          <w:sz w:val="24"/>
          <w:szCs w:val="24"/>
        </w:rPr>
        <w:t>El Recurrente</w:t>
      </w:r>
      <w:r w:rsidRPr="00855581">
        <w:rPr>
          <w:rFonts w:ascii="Palatino Linotype" w:hAnsi="Palatino Linotype" w:cs="Arial"/>
          <w:sz w:val="24"/>
          <w:szCs w:val="24"/>
        </w:rPr>
        <w:t>,</w:t>
      </w:r>
      <w:r w:rsidRPr="00855581">
        <w:rPr>
          <w:rFonts w:ascii="Palatino Linotype" w:hAnsi="Palatino Linotype" w:cs="Arial"/>
          <w:sz w:val="24"/>
          <w:szCs w:val="24"/>
          <w:lang w:val="es-419"/>
        </w:rPr>
        <w:t xml:space="preserve"> </w:t>
      </w:r>
      <w:r w:rsidRPr="00855581">
        <w:rPr>
          <w:rFonts w:ascii="Palatino Linotype" w:hAnsi="Palatino Linotype" w:cs="Arial"/>
          <w:sz w:val="24"/>
          <w:szCs w:val="24"/>
        </w:rPr>
        <w:t>en contra de la respuesta proporcionada por el</w:t>
      </w:r>
      <w:r w:rsidRPr="00855581">
        <w:rPr>
          <w:rFonts w:ascii="Palatino Linotype" w:hAnsi="Palatino Linotype" w:cs="Arial"/>
          <w:b/>
          <w:sz w:val="24"/>
          <w:szCs w:val="24"/>
        </w:rPr>
        <w:t xml:space="preserve"> </w:t>
      </w:r>
      <w:r w:rsidRPr="00855581">
        <w:rPr>
          <w:rFonts w:ascii="Palatino Linotype" w:hAnsi="Palatino Linotype" w:cs="Arial"/>
          <w:b/>
          <w:bCs/>
          <w:sz w:val="24"/>
          <w:lang w:eastAsia="es-MX"/>
        </w:rPr>
        <w:t>Ayuntamiento de Cuautitlán Izcalli</w:t>
      </w:r>
      <w:r w:rsidRPr="00855581">
        <w:rPr>
          <w:rFonts w:ascii="Palatino Linotype" w:hAnsi="Palatino Linotype" w:cs="Arial"/>
          <w:sz w:val="24"/>
          <w:szCs w:val="24"/>
        </w:rPr>
        <w:t xml:space="preserve">, en lo subsecuente el </w:t>
      </w:r>
      <w:r w:rsidRPr="00855581">
        <w:rPr>
          <w:rFonts w:ascii="Palatino Linotype" w:hAnsi="Palatino Linotype" w:cs="Arial"/>
          <w:b/>
          <w:sz w:val="24"/>
          <w:szCs w:val="24"/>
        </w:rPr>
        <w:t>Sujeto Obligado</w:t>
      </w:r>
      <w:r w:rsidRPr="00855581">
        <w:rPr>
          <w:rFonts w:ascii="Palatino Linotype" w:hAnsi="Palatino Linotype" w:cs="Arial"/>
          <w:sz w:val="24"/>
          <w:szCs w:val="24"/>
        </w:rPr>
        <w:t>, se procede a dictar la presente resolución.</w:t>
      </w:r>
    </w:p>
    <w:p w14:paraId="62ED9F37" w14:textId="77777777" w:rsidR="00CE2F20" w:rsidRPr="00855581" w:rsidRDefault="00CE2F20" w:rsidP="00CE2F20">
      <w:pPr>
        <w:tabs>
          <w:tab w:val="left" w:pos="6960"/>
        </w:tabs>
        <w:spacing w:after="0" w:line="360" w:lineRule="auto"/>
        <w:jc w:val="both"/>
        <w:rPr>
          <w:rFonts w:ascii="Palatino Linotype" w:hAnsi="Palatino Linotype" w:cs="Arial"/>
          <w:sz w:val="24"/>
          <w:szCs w:val="24"/>
        </w:rPr>
      </w:pPr>
    </w:p>
    <w:p w14:paraId="5101E289" w14:textId="77777777" w:rsidR="00CE2F20" w:rsidRPr="00855581" w:rsidRDefault="00CE2F20" w:rsidP="00CE2F20">
      <w:pPr>
        <w:spacing w:after="0" w:line="360" w:lineRule="auto"/>
        <w:jc w:val="center"/>
        <w:rPr>
          <w:rFonts w:ascii="Palatino Linotype" w:hAnsi="Palatino Linotype" w:cs="Arial"/>
          <w:b/>
          <w:sz w:val="28"/>
          <w:szCs w:val="24"/>
        </w:rPr>
      </w:pPr>
      <w:r w:rsidRPr="00855581">
        <w:rPr>
          <w:rFonts w:ascii="Palatino Linotype" w:hAnsi="Palatino Linotype" w:cs="Arial"/>
          <w:b/>
          <w:sz w:val="28"/>
          <w:szCs w:val="24"/>
        </w:rPr>
        <w:t>A N T E C E D E N T E S</w:t>
      </w:r>
    </w:p>
    <w:p w14:paraId="505C8EA4" w14:textId="77777777" w:rsidR="00CE2F20" w:rsidRPr="00855581" w:rsidRDefault="00CE2F20" w:rsidP="00CE2F20">
      <w:pPr>
        <w:spacing w:after="0" w:line="360" w:lineRule="auto"/>
        <w:rPr>
          <w:rFonts w:ascii="Palatino Linotype" w:hAnsi="Palatino Linotype" w:cs="Arial"/>
          <w:b/>
          <w:sz w:val="24"/>
          <w:szCs w:val="24"/>
        </w:rPr>
      </w:pPr>
    </w:p>
    <w:p w14:paraId="09D90080" w14:textId="77777777" w:rsidR="00CE2F20" w:rsidRPr="00855581" w:rsidRDefault="00CE2F20" w:rsidP="00CE2F20">
      <w:pPr>
        <w:spacing w:after="0" w:line="360" w:lineRule="auto"/>
        <w:jc w:val="both"/>
        <w:rPr>
          <w:rFonts w:ascii="Palatino Linotype" w:hAnsi="Palatino Linotype" w:cs="Arial"/>
          <w:b/>
          <w:sz w:val="28"/>
          <w:szCs w:val="28"/>
        </w:rPr>
      </w:pPr>
      <w:r w:rsidRPr="00855581">
        <w:rPr>
          <w:rFonts w:ascii="Palatino Linotype" w:hAnsi="Palatino Linotype" w:cs="Arial"/>
          <w:b/>
          <w:sz w:val="28"/>
          <w:szCs w:val="28"/>
        </w:rPr>
        <w:t>PRIMERO. De la solicitud de información.</w:t>
      </w:r>
    </w:p>
    <w:p w14:paraId="64F4D696" w14:textId="2A1607CD" w:rsidR="00CE2F20" w:rsidRPr="00855581" w:rsidRDefault="00CE2F20" w:rsidP="00CE2F20">
      <w:pPr>
        <w:spacing w:after="0" w:line="360" w:lineRule="auto"/>
        <w:jc w:val="both"/>
        <w:rPr>
          <w:rFonts w:ascii="Palatino Linotype" w:hAnsi="Palatino Linotype" w:cs="Arial"/>
          <w:bCs/>
          <w:sz w:val="24"/>
          <w:szCs w:val="24"/>
          <w:lang w:eastAsia="es-MX"/>
        </w:rPr>
      </w:pPr>
      <w:r w:rsidRPr="00855581">
        <w:rPr>
          <w:rFonts w:ascii="Palatino Linotype" w:hAnsi="Palatino Linotype" w:cs="Arial"/>
          <w:sz w:val="24"/>
          <w:szCs w:val="24"/>
        </w:rPr>
        <w:t xml:space="preserve">Con fecha </w:t>
      </w:r>
      <w:r w:rsidRPr="00855581">
        <w:rPr>
          <w:rFonts w:ascii="Palatino Linotype" w:hAnsi="Palatino Linotype" w:cs="Arial"/>
          <w:sz w:val="24"/>
          <w:szCs w:val="24"/>
          <w:lang w:val="es-419"/>
        </w:rPr>
        <w:t xml:space="preserve">veintitrés de junio de dos mil veintitrés </w:t>
      </w:r>
      <w:r w:rsidRPr="00855581">
        <w:rPr>
          <w:rFonts w:ascii="Palatino Linotype" w:hAnsi="Palatino Linotype" w:cs="Arial"/>
          <w:sz w:val="24"/>
          <w:szCs w:val="24"/>
        </w:rPr>
        <w:t xml:space="preserve">el </w:t>
      </w:r>
      <w:r w:rsidRPr="00855581">
        <w:rPr>
          <w:rFonts w:ascii="Palatino Linotype" w:hAnsi="Palatino Linotype" w:cs="Arial"/>
          <w:b/>
          <w:sz w:val="24"/>
          <w:szCs w:val="24"/>
        </w:rPr>
        <w:t>Recurrente</w:t>
      </w:r>
      <w:r w:rsidRPr="00855581">
        <w:rPr>
          <w:rFonts w:ascii="Palatino Linotype" w:hAnsi="Palatino Linotype" w:cs="Arial"/>
          <w:sz w:val="24"/>
          <w:szCs w:val="24"/>
        </w:rPr>
        <w:t xml:space="preserve"> presentó a través del Sistema de Acceso a la Información Mexiquense, (</w:t>
      </w:r>
      <w:r w:rsidRPr="00855581">
        <w:rPr>
          <w:rFonts w:ascii="Palatino Linotype" w:hAnsi="Palatino Linotype" w:cs="Arial"/>
          <w:b/>
          <w:sz w:val="24"/>
          <w:szCs w:val="24"/>
        </w:rPr>
        <w:t>SAIMEX)</w:t>
      </w:r>
      <w:r w:rsidRPr="00855581">
        <w:rPr>
          <w:rFonts w:ascii="Palatino Linotype" w:hAnsi="Palatino Linotype" w:cs="Arial"/>
          <w:sz w:val="24"/>
          <w:szCs w:val="24"/>
        </w:rPr>
        <w:t xml:space="preserve">, ante </w:t>
      </w:r>
      <w:r w:rsidRPr="00855581">
        <w:rPr>
          <w:rFonts w:ascii="Palatino Linotype" w:hAnsi="Palatino Linotype" w:cs="Arial"/>
          <w:b/>
          <w:sz w:val="24"/>
          <w:szCs w:val="24"/>
        </w:rPr>
        <w:t>el Sujeto Obligado</w:t>
      </w:r>
      <w:r w:rsidRPr="00855581">
        <w:rPr>
          <w:rFonts w:ascii="Palatino Linotype" w:hAnsi="Palatino Linotype" w:cs="Arial"/>
          <w:sz w:val="24"/>
          <w:szCs w:val="24"/>
        </w:rPr>
        <w:t xml:space="preserve">, la solicitud de acceso a la información pública, registrada bajo el número de expediente </w:t>
      </w:r>
      <w:r w:rsidRPr="00855581">
        <w:rPr>
          <w:rFonts w:ascii="Palatino Linotype" w:hAnsi="Palatino Linotype"/>
          <w:b/>
          <w:bCs/>
          <w:sz w:val="24"/>
          <w:szCs w:val="24"/>
        </w:rPr>
        <w:t>00384/CUAUTIZC/IP/2023</w:t>
      </w:r>
      <w:r w:rsidRPr="00855581">
        <w:rPr>
          <w:rFonts w:ascii="Verdana" w:hAnsi="Verdana"/>
          <w:b/>
          <w:bCs/>
          <w:lang w:val="es-419"/>
        </w:rPr>
        <w:t xml:space="preserve"> </w:t>
      </w:r>
      <w:r w:rsidRPr="00855581">
        <w:rPr>
          <w:rFonts w:ascii="Palatino Linotype" w:hAnsi="Palatino Linotype" w:cs="Arial"/>
          <w:sz w:val="24"/>
          <w:szCs w:val="24"/>
        </w:rPr>
        <w:t>mediante</w:t>
      </w:r>
      <w:r w:rsidRPr="00855581">
        <w:rPr>
          <w:rFonts w:ascii="Palatino Linotype" w:hAnsi="Palatino Linotype" w:cs="Arial"/>
          <w:bCs/>
          <w:sz w:val="24"/>
          <w:szCs w:val="24"/>
          <w:lang w:eastAsia="es-MX"/>
        </w:rPr>
        <w:t xml:space="preserve"> la cual la hoy recurrente solicitó:</w:t>
      </w:r>
    </w:p>
    <w:p w14:paraId="1FD91927" w14:textId="77777777" w:rsidR="00CE2F20" w:rsidRPr="00855581" w:rsidRDefault="00CE2F20" w:rsidP="00CE2F20">
      <w:pPr>
        <w:spacing w:after="0" w:line="360" w:lineRule="auto"/>
        <w:jc w:val="both"/>
        <w:rPr>
          <w:rFonts w:ascii="Palatino Linotype" w:hAnsi="Palatino Linotype" w:cs="Arial"/>
          <w:bCs/>
          <w:sz w:val="24"/>
          <w:szCs w:val="24"/>
          <w:lang w:eastAsia="es-MX"/>
        </w:rPr>
      </w:pPr>
    </w:p>
    <w:p w14:paraId="66A6ACC8" w14:textId="77777777" w:rsidR="00CE2F20" w:rsidRPr="00855581" w:rsidRDefault="00CE2F20" w:rsidP="00CE2F20">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855581">
        <w:rPr>
          <w:rFonts w:ascii="Palatino Linotype" w:eastAsia="Times New Roman" w:hAnsi="Palatino Linotype" w:cs="Times New Roman"/>
          <w:i/>
          <w:sz w:val="24"/>
          <w:szCs w:val="24"/>
          <w:lang w:val="es-ES_tradnl" w:eastAsia="es-ES"/>
        </w:rPr>
        <w:t>“</w:t>
      </w:r>
      <w:r w:rsidRPr="00855581">
        <w:rPr>
          <w:rFonts w:ascii="Palatino Linotype" w:hAnsi="Palatino Linotype"/>
          <w:i/>
          <w:sz w:val="24"/>
          <w:szCs w:val="24"/>
        </w:rPr>
        <w:t>Con base en el documento adjunto solicito los listados de nomina en formato excel tal y como se envían al osfem de la primera quincena de enero 2023 hasta la segunda quincena de abril 2023 es decir seran 8 listados</w:t>
      </w:r>
      <w:r w:rsidRPr="00855581">
        <w:rPr>
          <w:rFonts w:ascii="Verdana" w:hAnsi="Verdana"/>
          <w:color w:val="000000"/>
          <w:sz w:val="14"/>
          <w:szCs w:val="14"/>
        </w:rPr>
        <w:t>.</w:t>
      </w:r>
      <w:r w:rsidRPr="00855581">
        <w:rPr>
          <w:rFonts w:ascii="Palatino Linotype" w:eastAsia="Times New Roman" w:hAnsi="Palatino Linotype" w:cs="Times New Roman"/>
          <w:i/>
          <w:sz w:val="24"/>
          <w:szCs w:val="24"/>
          <w:lang w:val="es-ES_tradnl" w:eastAsia="es-ES"/>
        </w:rPr>
        <w:t>” (sic)</w:t>
      </w:r>
    </w:p>
    <w:p w14:paraId="233F56AA" w14:textId="77777777" w:rsidR="00CE2F20" w:rsidRPr="00855581" w:rsidRDefault="00CE2F20" w:rsidP="00CE2F20">
      <w:pPr>
        <w:spacing w:after="0" w:line="360" w:lineRule="auto"/>
        <w:jc w:val="both"/>
        <w:rPr>
          <w:rFonts w:ascii="Palatino Linotype" w:hAnsi="Palatino Linotype" w:cs="Arial"/>
          <w:b/>
          <w:sz w:val="24"/>
          <w:szCs w:val="24"/>
        </w:rPr>
      </w:pPr>
    </w:p>
    <w:p w14:paraId="4FEC81B6" w14:textId="77777777" w:rsidR="00CE2F20" w:rsidRPr="00855581" w:rsidRDefault="00CE2F20" w:rsidP="00CE2F20">
      <w:pPr>
        <w:spacing w:after="0" w:line="360" w:lineRule="auto"/>
        <w:jc w:val="both"/>
        <w:rPr>
          <w:rFonts w:ascii="Palatino Linotype" w:hAnsi="Palatino Linotype" w:cs="Arial"/>
          <w:b/>
          <w:sz w:val="24"/>
          <w:szCs w:val="24"/>
        </w:rPr>
      </w:pPr>
    </w:p>
    <w:p w14:paraId="3F3907AC" w14:textId="77777777" w:rsidR="00CE2F20" w:rsidRPr="00855581" w:rsidRDefault="00CE2F20" w:rsidP="00CE2F20">
      <w:pPr>
        <w:spacing w:after="0" w:line="360" w:lineRule="auto"/>
        <w:jc w:val="both"/>
        <w:rPr>
          <w:rFonts w:ascii="Palatino Linotype" w:hAnsi="Palatino Linotype" w:cs="Arial"/>
          <w:sz w:val="24"/>
          <w:szCs w:val="24"/>
        </w:rPr>
      </w:pPr>
      <w:r w:rsidRPr="00855581">
        <w:rPr>
          <w:rFonts w:ascii="Palatino Linotype" w:hAnsi="Palatino Linotype" w:cs="Arial"/>
          <w:b/>
          <w:sz w:val="24"/>
          <w:szCs w:val="24"/>
        </w:rPr>
        <w:t>Modalidad de Entrega:</w:t>
      </w:r>
      <w:r w:rsidRPr="00855581">
        <w:rPr>
          <w:rFonts w:ascii="Palatino Linotype" w:hAnsi="Palatino Linotype" w:cs="Arial"/>
          <w:sz w:val="24"/>
          <w:szCs w:val="24"/>
        </w:rPr>
        <w:t xml:space="preserve"> Por medio de SAIMEX</w:t>
      </w:r>
    </w:p>
    <w:p w14:paraId="09E82230" w14:textId="77777777" w:rsidR="0058607C" w:rsidRPr="00855581" w:rsidRDefault="0058607C" w:rsidP="0058607C">
      <w:pPr>
        <w:spacing w:before="100" w:beforeAutospacing="1" w:after="100" w:afterAutospacing="1" w:line="240" w:lineRule="auto"/>
        <w:rPr>
          <w:rFonts w:ascii="Palatino Linotype" w:hAnsi="Palatino Linotype" w:cs="Arial"/>
          <w:sz w:val="24"/>
          <w:szCs w:val="24"/>
        </w:rPr>
      </w:pPr>
      <w:r w:rsidRPr="00855581">
        <w:rPr>
          <w:rFonts w:ascii="Palatino Linotype" w:hAnsi="Palatino Linotype" w:cs="Arial"/>
          <w:sz w:val="24"/>
          <w:szCs w:val="24"/>
        </w:rPr>
        <w:lastRenderedPageBreak/>
        <w:t xml:space="preserve">Adicionalmente el Recurrente anexo el documento denominado </w:t>
      </w:r>
      <w:hyperlink r:id="rId7" w:tgtFrame="_blank" w:history="1">
        <w:r w:rsidRPr="00855581">
          <w:rPr>
            <w:rStyle w:val="Hipervnculo"/>
            <w:rFonts w:ascii="Palatino Linotype" w:hAnsi="Palatino Linotype" w:cs="Arial"/>
            <w:b/>
            <w:bCs/>
            <w:color w:val="auto"/>
            <w:sz w:val="24"/>
            <w:szCs w:val="24"/>
          </w:rPr>
          <w:t>RESPUESTA 296 (1).pdf</w:t>
        </w:r>
      </w:hyperlink>
      <w:r w:rsidRPr="00855581">
        <w:rPr>
          <w:rFonts w:ascii="Palatino Linotype" w:hAnsi="Palatino Linotype" w:cs="Arial"/>
          <w:sz w:val="24"/>
          <w:szCs w:val="24"/>
        </w:rPr>
        <w:t>, en los términos siguientes;</w:t>
      </w:r>
    </w:p>
    <w:p w14:paraId="2974309B" w14:textId="77777777" w:rsidR="007247FB" w:rsidRPr="00855581" w:rsidRDefault="00855581" w:rsidP="00287017">
      <w:pPr>
        <w:pStyle w:val="Prrafodelista"/>
        <w:numPr>
          <w:ilvl w:val="0"/>
          <w:numId w:val="33"/>
        </w:numPr>
        <w:spacing w:before="100" w:beforeAutospacing="1" w:after="100" w:afterAutospacing="1"/>
        <w:jc w:val="both"/>
        <w:rPr>
          <w:rFonts w:ascii="Arial" w:hAnsi="Arial" w:cs="Arial"/>
          <w:color w:val="333333"/>
          <w:sz w:val="27"/>
          <w:szCs w:val="27"/>
        </w:rPr>
      </w:pPr>
      <w:hyperlink r:id="rId8" w:tgtFrame="_blank" w:history="1">
        <w:r w:rsidR="0058607C" w:rsidRPr="00855581">
          <w:rPr>
            <w:rStyle w:val="Hipervnculo"/>
            <w:rFonts w:ascii="Palatino Linotype" w:eastAsiaTheme="majorEastAsia" w:hAnsi="Palatino Linotype" w:cs="Arial"/>
            <w:b/>
            <w:bCs/>
            <w:color w:val="auto"/>
          </w:rPr>
          <w:t>RESPUESTA 296 (1).pdf</w:t>
        </w:r>
      </w:hyperlink>
      <w:r w:rsidR="0058607C" w:rsidRPr="00855581">
        <w:rPr>
          <w:rFonts w:ascii="Palatino Linotype" w:hAnsi="Palatino Linotype" w:cs="Arial"/>
        </w:rPr>
        <w:t xml:space="preserve">: Documento en formato PDF que consta de diez fojas </w:t>
      </w:r>
      <w:r w:rsidR="007247FB" w:rsidRPr="00855581">
        <w:rPr>
          <w:rFonts w:ascii="Palatino Linotype" w:hAnsi="Palatino Linotype" w:cs="Arial"/>
        </w:rPr>
        <w:t>en las que se aprecian las respuestas emitidas diversas áreas de administración con los siguientes números de oficio:</w:t>
      </w:r>
    </w:p>
    <w:p w14:paraId="69796161" w14:textId="77777777" w:rsidR="007247FB" w:rsidRPr="00855581" w:rsidRDefault="007247FB" w:rsidP="00287017">
      <w:pPr>
        <w:pStyle w:val="Prrafodelista"/>
        <w:numPr>
          <w:ilvl w:val="0"/>
          <w:numId w:val="34"/>
        </w:numPr>
        <w:spacing w:before="100" w:beforeAutospacing="1" w:after="100" w:afterAutospacing="1"/>
        <w:jc w:val="both"/>
        <w:rPr>
          <w:rFonts w:ascii="Arial" w:hAnsi="Arial" w:cs="Arial"/>
          <w:color w:val="333333"/>
          <w:sz w:val="27"/>
          <w:szCs w:val="27"/>
        </w:rPr>
      </w:pPr>
      <w:r w:rsidRPr="00855581">
        <w:rPr>
          <w:rFonts w:ascii="Palatino Linotype" w:hAnsi="Palatino Linotype" w:cs="Arial"/>
        </w:rPr>
        <w:t>DA/3385/2023 por medio del cual el Director de Administración adjunta copia simple del memorándum número SRH/095/2023</w:t>
      </w:r>
      <w:r w:rsidR="00C21201" w:rsidRPr="00855581">
        <w:rPr>
          <w:rFonts w:ascii="Palatino Linotype" w:hAnsi="Palatino Linotype" w:cs="Arial"/>
        </w:rPr>
        <w:t xml:space="preserve"> suscrito por el titular de la subdirección de Recursos Humanos.</w:t>
      </w:r>
    </w:p>
    <w:p w14:paraId="7099B37B" w14:textId="77777777" w:rsidR="00C21201" w:rsidRPr="00855581" w:rsidRDefault="00C21201" w:rsidP="00287017">
      <w:pPr>
        <w:pStyle w:val="Prrafodelista"/>
        <w:numPr>
          <w:ilvl w:val="0"/>
          <w:numId w:val="34"/>
        </w:numPr>
        <w:spacing w:before="100" w:beforeAutospacing="1" w:after="100" w:afterAutospacing="1"/>
        <w:jc w:val="both"/>
        <w:rPr>
          <w:rFonts w:ascii="Arial" w:hAnsi="Arial" w:cs="Arial"/>
          <w:color w:val="333333"/>
          <w:sz w:val="27"/>
          <w:szCs w:val="27"/>
        </w:rPr>
      </w:pPr>
      <w:r w:rsidRPr="00855581">
        <w:rPr>
          <w:rFonts w:ascii="Palatino Linotype" w:hAnsi="Palatino Linotype" w:cs="Arial"/>
        </w:rPr>
        <w:t>Memorándum SRH/095/2023 por medio del cual la Subdirectora de Recursos Humanos remite los documentos digitales en formato PDF, en los cuales consta los importes de pago de nómina correspondiente a las quincenas de los meses de enero, febrero, marzo y abril del ejercicio fiscal 2023.</w:t>
      </w:r>
    </w:p>
    <w:p w14:paraId="53876F71" w14:textId="77777777" w:rsidR="00C21201" w:rsidRPr="00855581" w:rsidRDefault="00C21201" w:rsidP="00287017">
      <w:pPr>
        <w:pStyle w:val="Prrafodelista"/>
        <w:numPr>
          <w:ilvl w:val="0"/>
          <w:numId w:val="34"/>
        </w:numPr>
        <w:spacing w:before="100" w:beforeAutospacing="1" w:after="100" w:afterAutospacing="1"/>
        <w:jc w:val="both"/>
        <w:rPr>
          <w:rFonts w:ascii="Arial" w:hAnsi="Arial" w:cs="Arial"/>
          <w:color w:val="333333"/>
          <w:sz w:val="27"/>
          <w:szCs w:val="27"/>
        </w:rPr>
      </w:pPr>
      <w:r w:rsidRPr="00855581">
        <w:rPr>
          <w:rFonts w:ascii="Palatino Linotype" w:hAnsi="Palatino Linotype" w:cs="Arial"/>
        </w:rPr>
        <w:t>Oficio DA/SRH/109/2023 por medio del cual la directora de administración remite los importes de pago de la primera quincena de enero de 2023.</w:t>
      </w:r>
    </w:p>
    <w:p w14:paraId="0DCB2256" w14:textId="77777777" w:rsidR="00C21201" w:rsidRPr="00855581" w:rsidRDefault="00C21201" w:rsidP="00287017">
      <w:pPr>
        <w:pStyle w:val="Prrafodelista"/>
        <w:numPr>
          <w:ilvl w:val="0"/>
          <w:numId w:val="34"/>
        </w:numPr>
        <w:spacing w:before="100" w:beforeAutospacing="1" w:after="100" w:afterAutospacing="1"/>
        <w:jc w:val="both"/>
        <w:rPr>
          <w:rFonts w:ascii="Arial" w:hAnsi="Arial" w:cs="Arial"/>
          <w:color w:val="333333"/>
          <w:sz w:val="27"/>
          <w:szCs w:val="27"/>
        </w:rPr>
      </w:pPr>
      <w:r w:rsidRPr="00855581">
        <w:rPr>
          <w:rFonts w:ascii="Palatino Linotype" w:hAnsi="Palatino Linotype" w:cs="Arial"/>
        </w:rPr>
        <w:t>Oficio DA/SRH/0557/2023 por medio del cual el encargado de despacho de la Dirección de Administración remite los importes de pago de la segunda quincena de enero de 2023.</w:t>
      </w:r>
    </w:p>
    <w:p w14:paraId="44F10061" w14:textId="77777777" w:rsidR="00C21201" w:rsidRPr="00855581" w:rsidRDefault="00C21201" w:rsidP="00287017">
      <w:pPr>
        <w:pStyle w:val="Prrafodelista"/>
        <w:numPr>
          <w:ilvl w:val="0"/>
          <w:numId w:val="34"/>
        </w:numPr>
        <w:spacing w:before="100" w:beforeAutospacing="1" w:after="100" w:afterAutospacing="1"/>
        <w:jc w:val="both"/>
        <w:rPr>
          <w:rFonts w:ascii="Arial" w:hAnsi="Arial" w:cs="Arial"/>
          <w:color w:val="333333"/>
          <w:sz w:val="27"/>
          <w:szCs w:val="27"/>
        </w:rPr>
      </w:pPr>
      <w:r w:rsidRPr="00855581">
        <w:rPr>
          <w:rFonts w:ascii="Palatino Linotype" w:hAnsi="Palatino Linotype" w:cs="Arial"/>
        </w:rPr>
        <w:t>Oficio DA/SRH/880/2023 por medio del cual el Director de Administración remite los importes de pago de la primera quincena de febrero de 2023.</w:t>
      </w:r>
    </w:p>
    <w:p w14:paraId="6CA8597C" w14:textId="77777777" w:rsidR="00C21201" w:rsidRPr="00855581" w:rsidRDefault="00C21201" w:rsidP="00287017">
      <w:pPr>
        <w:pStyle w:val="Prrafodelista"/>
        <w:numPr>
          <w:ilvl w:val="0"/>
          <w:numId w:val="34"/>
        </w:numPr>
        <w:spacing w:before="100" w:beforeAutospacing="1" w:after="100" w:afterAutospacing="1"/>
        <w:jc w:val="both"/>
        <w:rPr>
          <w:rFonts w:ascii="Arial" w:hAnsi="Arial" w:cs="Arial"/>
          <w:color w:val="333333"/>
          <w:sz w:val="27"/>
          <w:szCs w:val="27"/>
        </w:rPr>
      </w:pPr>
      <w:r w:rsidRPr="00855581">
        <w:rPr>
          <w:rFonts w:ascii="Palatino Linotype" w:hAnsi="Palatino Linotype" w:cs="Arial"/>
        </w:rPr>
        <w:t>Oficio DA/SRH/1225/2023 por medio del cual el Director de Administración remite los importes de pago de la segunda quincena de febrero de 2023.</w:t>
      </w:r>
    </w:p>
    <w:p w14:paraId="117DD87F" w14:textId="77777777" w:rsidR="00C21201" w:rsidRPr="00855581" w:rsidRDefault="00C21201" w:rsidP="00287017">
      <w:pPr>
        <w:pStyle w:val="Prrafodelista"/>
        <w:numPr>
          <w:ilvl w:val="0"/>
          <w:numId w:val="34"/>
        </w:numPr>
        <w:spacing w:before="100" w:beforeAutospacing="1" w:after="100" w:afterAutospacing="1"/>
        <w:jc w:val="both"/>
        <w:rPr>
          <w:rFonts w:ascii="Arial" w:hAnsi="Arial" w:cs="Arial"/>
          <w:color w:val="333333"/>
          <w:sz w:val="27"/>
          <w:szCs w:val="27"/>
        </w:rPr>
      </w:pPr>
      <w:r w:rsidRPr="00855581">
        <w:rPr>
          <w:rFonts w:ascii="Palatino Linotype" w:hAnsi="Palatino Linotype" w:cs="Arial"/>
        </w:rPr>
        <w:t>Oficio DA/SRH/1599/2023 por medio del cual el Director de Administración remite los importes de pago de la primera quincena de marzo de 2023.</w:t>
      </w:r>
    </w:p>
    <w:p w14:paraId="23E729B9" w14:textId="77777777" w:rsidR="00C21201" w:rsidRPr="00855581" w:rsidRDefault="00C21201" w:rsidP="00287017">
      <w:pPr>
        <w:pStyle w:val="Prrafodelista"/>
        <w:numPr>
          <w:ilvl w:val="0"/>
          <w:numId w:val="34"/>
        </w:numPr>
        <w:spacing w:before="100" w:beforeAutospacing="1" w:after="100" w:afterAutospacing="1"/>
        <w:jc w:val="both"/>
        <w:rPr>
          <w:rFonts w:ascii="Arial" w:hAnsi="Arial" w:cs="Arial"/>
          <w:color w:val="333333"/>
          <w:sz w:val="27"/>
          <w:szCs w:val="27"/>
        </w:rPr>
      </w:pPr>
      <w:r w:rsidRPr="00855581">
        <w:rPr>
          <w:rFonts w:ascii="Palatino Linotype" w:hAnsi="Palatino Linotype" w:cs="Arial"/>
        </w:rPr>
        <w:t>Oficio DA/SRH/1963/2023 por medio del cual el Director de Administración remite los importes de pago de la segunda quincena de marzo de 2023.</w:t>
      </w:r>
    </w:p>
    <w:p w14:paraId="763870C6" w14:textId="77777777" w:rsidR="00C21201" w:rsidRPr="00855581" w:rsidRDefault="00C21201" w:rsidP="00287017">
      <w:pPr>
        <w:pStyle w:val="Prrafodelista"/>
        <w:numPr>
          <w:ilvl w:val="0"/>
          <w:numId w:val="34"/>
        </w:numPr>
        <w:spacing w:before="100" w:beforeAutospacing="1" w:after="100" w:afterAutospacing="1"/>
        <w:jc w:val="both"/>
        <w:rPr>
          <w:rFonts w:ascii="Arial" w:hAnsi="Arial" w:cs="Arial"/>
          <w:color w:val="333333"/>
          <w:sz w:val="27"/>
          <w:szCs w:val="27"/>
        </w:rPr>
      </w:pPr>
      <w:r w:rsidRPr="00855581">
        <w:rPr>
          <w:rFonts w:ascii="Palatino Linotype" w:hAnsi="Palatino Linotype" w:cs="Arial"/>
        </w:rPr>
        <w:t xml:space="preserve">Oficio DA/SRH/2262/2023 por medio del cual el Director de Administración remite los importes de pago de la </w:t>
      </w:r>
      <w:r w:rsidR="00FD2704" w:rsidRPr="00855581">
        <w:rPr>
          <w:rFonts w:ascii="Palatino Linotype" w:hAnsi="Palatino Linotype" w:cs="Arial"/>
        </w:rPr>
        <w:t xml:space="preserve">primera quincena </w:t>
      </w:r>
      <w:r w:rsidRPr="00855581">
        <w:rPr>
          <w:rFonts w:ascii="Palatino Linotype" w:hAnsi="Palatino Linotype" w:cs="Arial"/>
        </w:rPr>
        <w:t>de</w:t>
      </w:r>
      <w:r w:rsidR="00FD2704" w:rsidRPr="00855581">
        <w:rPr>
          <w:rFonts w:ascii="Palatino Linotype" w:hAnsi="Palatino Linotype" w:cs="Arial"/>
        </w:rPr>
        <w:t xml:space="preserve"> abril</w:t>
      </w:r>
      <w:r w:rsidRPr="00855581">
        <w:rPr>
          <w:rFonts w:ascii="Palatino Linotype" w:hAnsi="Palatino Linotype" w:cs="Arial"/>
        </w:rPr>
        <w:t xml:space="preserve"> 2023.</w:t>
      </w:r>
    </w:p>
    <w:p w14:paraId="6E4B6293" w14:textId="77777777" w:rsidR="00C21201" w:rsidRPr="00855581" w:rsidRDefault="00FD2704" w:rsidP="00287017">
      <w:pPr>
        <w:pStyle w:val="Prrafodelista"/>
        <w:numPr>
          <w:ilvl w:val="0"/>
          <w:numId w:val="34"/>
        </w:numPr>
        <w:spacing w:before="100" w:beforeAutospacing="1" w:after="100" w:afterAutospacing="1"/>
        <w:jc w:val="both"/>
        <w:rPr>
          <w:rFonts w:ascii="Arial" w:hAnsi="Arial" w:cs="Arial"/>
          <w:color w:val="333333"/>
          <w:sz w:val="27"/>
          <w:szCs w:val="27"/>
        </w:rPr>
      </w:pPr>
      <w:r w:rsidRPr="00855581">
        <w:rPr>
          <w:rFonts w:ascii="Palatino Linotype" w:hAnsi="Palatino Linotype" w:cs="Arial"/>
        </w:rPr>
        <w:t>Oficio DA/SRH/2670/2023 por medio del cual el Director de Administración remite los importes de pago de la segunda quincena de abril 2023.</w:t>
      </w:r>
    </w:p>
    <w:p w14:paraId="5D118AFA" w14:textId="77777777" w:rsidR="0058607C" w:rsidRPr="00855581" w:rsidRDefault="0058607C" w:rsidP="0058607C">
      <w:pPr>
        <w:pStyle w:val="Prrafodelista"/>
        <w:spacing w:before="100" w:beforeAutospacing="1" w:after="100" w:afterAutospacing="1"/>
        <w:ind w:left="720"/>
        <w:rPr>
          <w:rFonts w:ascii="Arial" w:hAnsi="Arial" w:cs="Arial"/>
          <w:color w:val="333333"/>
          <w:sz w:val="27"/>
          <w:szCs w:val="27"/>
        </w:rPr>
      </w:pPr>
    </w:p>
    <w:p w14:paraId="050D701E" w14:textId="77777777" w:rsidR="0058607C" w:rsidRPr="00855581" w:rsidRDefault="0058607C" w:rsidP="00CE2F20">
      <w:pPr>
        <w:spacing w:after="0" w:line="360" w:lineRule="auto"/>
        <w:jc w:val="both"/>
        <w:rPr>
          <w:rFonts w:ascii="Palatino Linotype" w:hAnsi="Palatino Linotype" w:cs="Arial"/>
          <w:sz w:val="24"/>
          <w:szCs w:val="24"/>
        </w:rPr>
      </w:pPr>
    </w:p>
    <w:p w14:paraId="6F92D376" w14:textId="77777777" w:rsidR="00CE2F20" w:rsidRPr="00855581" w:rsidRDefault="00CE2F20" w:rsidP="00CE2F20">
      <w:pPr>
        <w:spacing w:after="0" w:line="360" w:lineRule="auto"/>
        <w:jc w:val="both"/>
        <w:rPr>
          <w:rFonts w:ascii="Palatino Linotype" w:hAnsi="Palatino Linotype" w:cs="Arial"/>
          <w:b/>
          <w:sz w:val="28"/>
          <w:szCs w:val="28"/>
          <w:lang w:val="es-419"/>
        </w:rPr>
      </w:pPr>
      <w:r w:rsidRPr="00855581">
        <w:rPr>
          <w:rFonts w:ascii="Palatino Linotype" w:hAnsi="Palatino Linotype" w:cs="Arial"/>
          <w:b/>
          <w:sz w:val="28"/>
          <w:szCs w:val="28"/>
        </w:rPr>
        <w:t>SEGUNDO. De la</w:t>
      </w:r>
      <w:r w:rsidRPr="00855581">
        <w:rPr>
          <w:rFonts w:ascii="Palatino Linotype" w:hAnsi="Palatino Linotype" w:cs="Arial"/>
          <w:b/>
          <w:sz w:val="28"/>
          <w:szCs w:val="28"/>
          <w:lang w:val="es-419"/>
        </w:rPr>
        <w:t xml:space="preserve"> Prórroga y respuesta del Sujeto Obligado</w:t>
      </w:r>
    </w:p>
    <w:p w14:paraId="6EC74848" w14:textId="77777777" w:rsidR="00CE2F20" w:rsidRPr="00855581" w:rsidRDefault="00CE2F20" w:rsidP="00CE2F20">
      <w:pPr>
        <w:spacing w:after="0" w:line="360" w:lineRule="auto"/>
        <w:jc w:val="both"/>
        <w:rPr>
          <w:rFonts w:ascii="Palatino Linotype" w:hAnsi="Palatino Linotype" w:cs="Arial"/>
          <w:sz w:val="24"/>
          <w:szCs w:val="24"/>
          <w:lang w:val="es-419"/>
        </w:rPr>
      </w:pPr>
      <w:r w:rsidRPr="00855581">
        <w:rPr>
          <w:rFonts w:ascii="Palatino Linotype" w:hAnsi="Palatino Linotype" w:cs="Arial"/>
          <w:sz w:val="24"/>
          <w:szCs w:val="24"/>
        </w:rPr>
        <w:lastRenderedPageBreak/>
        <w:t xml:space="preserve">En fecha </w:t>
      </w:r>
      <w:r w:rsidRPr="00855581">
        <w:rPr>
          <w:rFonts w:ascii="Palatino Linotype" w:hAnsi="Palatino Linotype" w:cs="Arial"/>
          <w:sz w:val="24"/>
          <w:szCs w:val="24"/>
          <w:lang w:val="es-419"/>
        </w:rPr>
        <w:t xml:space="preserve">trece de julio de dos mil veintitrés </w:t>
      </w:r>
      <w:r w:rsidRPr="00855581">
        <w:rPr>
          <w:rFonts w:ascii="Palatino Linotype" w:hAnsi="Palatino Linotype" w:cs="Arial"/>
          <w:sz w:val="24"/>
          <w:szCs w:val="24"/>
        </w:rPr>
        <w:t xml:space="preserve">el </w:t>
      </w:r>
      <w:r w:rsidRPr="00855581">
        <w:rPr>
          <w:rFonts w:ascii="Palatino Linotype" w:hAnsi="Palatino Linotype" w:cs="Arial"/>
          <w:b/>
          <w:sz w:val="24"/>
          <w:szCs w:val="24"/>
        </w:rPr>
        <w:t>Sujeto Obligado</w:t>
      </w:r>
      <w:r w:rsidRPr="00855581">
        <w:rPr>
          <w:rFonts w:ascii="Palatino Linotype" w:hAnsi="Palatino Linotype" w:cs="Arial"/>
          <w:sz w:val="24"/>
          <w:szCs w:val="24"/>
        </w:rPr>
        <w:t xml:space="preserve"> solicitó</w:t>
      </w:r>
      <w:r w:rsidRPr="00855581">
        <w:rPr>
          <w:rFonts w:ascii="Palatino Linotype" w:hAnsi="Palatino Linotype" w:cs="Arial"/>
          <w:sz w:val="24"/>
          <w:szCs w:val="24"/>
          <w:lang w:val="es-419"/>
        </w:rPr>
        <w:t xml:space="preserve"> una prórroga para atender a la solicitud de información</w:t>
      </w:r>
      <w:r w:rsidRPr="00855581">
        <w:rPr>
          <w:rFonts w:ascii="Palatino Linotype" w:hAnsi="Palatino Linotype" w:cs="Arial"/>
          <w:sz w:val="24"/>
          <w:szCs w:val="24"/>
        </w:rPr>
        <w:t xml:space="preserve"> a través del SAIMEX, </w:t>
      </w:r>
      <w:r w:rsidRPr="00855581">
        <w:rPr>
          <w:rFonts w:ascii="Palatino Linotype" w:hAnsi="Palatino Linotype" w:cs="Arial"/>
          <w:sz w:val="24"/>
          <w:szCs w:val="24"/>
          <w:lang w:val="es-419"/>
        </w:rPr>
        <w:t>en los términos siguientes:</w:t>
      </w:r>
    </w:p>
    <w:tbl>
      <w:tblPr>
        <w:tblW w:w="8712" w:type="dxa"/>
        <w:jc w:val="center"/>
        <w:tblCellSpacing w:w="0" w:type="dxa"/>
        <w:tblCellMar>
          <w:left w:w="0" w:type="dxa"/>
          <w:right w:w="0" w:type="dxa"/>
        </w:tblCellMar>
        <w:tblLook w:val="04A0" w:firstRow="1" w:lastRow="0" w:firstColumn="1" w:lastColumn="0" w:noHBand="0" w:noVBand="1"/>
      </w:tblPr>
      <w:tblGrid>
        <w:gridCol w:w="8712"/>
      </w:tblGrid>
      <w:tr w:rsidR="00CE2F20" w:rsidRPr="00855581" w14:paraId="49B72F12" w14:textId="77777777" w:rsidTr="00CE2F20">
        <w:trPr>
          <w:trHeight w:val="294"/>
          <w:tblCellSpacing w:w="0" w:type="dxa"/>
          <w:jc w:val="center"/>
        </w:trPr>
        <w:tc>
          <w:tcPr>
            <w:tcW w:w="0" w:type="auto"/>
            <w:vAlign w:val="center"/>
            <w:hideMark/>
          </w:tcPr>
          <w:p w14:paraId="6E2CDA14" w14:textId="77777777" w:rsidR="00CE2F20" w:rsidRPr="00855581" w:rsidRDefault="00CE2F20" w:rsidP="00CE2F20">
            <w:pPr>
              <w:spacing w:after="0" w:line="240" w:lineRule="auto"/>
              <w:jc w:val="right"/>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Cuautitlán Izcalli, México a 13 de Julio de 2023</w:t>
            </w:r>
          </w:p>
        </w:tc>
      </w:tr>
      <w:tr w:rsidR="00CE2F20" w:rsidRPr="00855581" w14:paraId="6DED9F76" w14:textId="77777777" w:rsidTr="00CE2F20">
        <w:trPr>
          <w:trHeight w:val="294"/>
          <w:tblCellSpacing w:w="0" w:type="dxa"/>
          <w:jc w:val="center"/>
        </w:trPr>
        <w:tc>
          <w:tcPr>
            <w:tcW w:w="0" w:type="auto"/>
            <w:vAlign w:val="center"/>
            <w:hideMark/>
          </w:tcPr>
          <w:p w14:paraId="13959E7B" w14:textId="77777777" w:rsidR="00CE2F20" w:rsidRPr="00855581" w:rsidRDefault="00CE2F20" w:rsidP="00CE2F20">
            <w:pPr>
              <w:spacing w:after="0" w:line="240" w:lineRule="auto"/>
              <w:jc w:val="right"/>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Nombre del solicitante: C. Solicitante</w:t>
            </w:r>
          </w:p>
        </w:tc>
      </w:tr>
      <w:tr w:rsidR="00CE2F20" w:rsidRPr="00855581" w14:paraId="5DFC5E23" w14:textId="77777777" w:rsidTr="00CE2F20">
        <w:trPr>
          <w:trHeight w:val="294"/>
          <w:tblCellSpacing w:w="0" w:type="dxa"/>
          <w:jc w:val="center"/>
        </w:trPr>
        <w:tc>
          <w:tcPr>
            <w:tcW w:w="0" w:type="auto"/>
            <w:vAlign w:val="center"/>
            <w:hideMark/>
          </w:tcPr>
          <w:p w14:paraId="500B5658" w14:textId="77777777" w:rsidR="00CE2F20" w:rsidRPr="00855581" w:rsidRDefault="00CE2F20" w:rsidP="00CE2F20">
            <w:pPr>
              <w:spacing w:after="0" w:line="240" w:lineRule="auto"/>
              <w:jc w:val="right"/>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Folio de la solicitud: 00384/CUAUTIZC/IP/2023</w:t>
            </w:r>
          </w:p>
        </w:tc>
      </w:tr>
      <w:tr w:rsidR="00CE2F20" w:rsidRPr="00855581" w14:paraId="5E5504D1" w14:textId="77777777" w:rsidTr="00CE2F20">
        <w:trPr>
          <w:trHeight w:val="441"/>
          <w:tblCellSpacing w:w="0" w:type="dxa"/>
          <w:jc w:val="center"/>
        </w:trPr>
        <w:tc>
          <w:tcPr>
            <w:tcW w:w="0" w:type="auto"/>
            <w:vAlign w:val="center"/>
            <w:hideMark/>
          </w:tcPr>
          <w:p w14:paraId="35B43B55" w14:textId="77777777" w:rsidR="00CE2F20" w:rsidRPr="00855581" w:rsidRDefault="00CE2F20" w:rsidP="00CE2F20">
            <w:pPr>
              <w:spacing w:after="0" w:line="240" w:lineRule="auto"/>
              <w:jc w:val="right"/>
              <w:rPr>
                <w:rFonts w:ascii="Palatino Linotype" w:eastAsia="Times New Roman" w:hAnsi="Palatino Linotype" w:cs="Times New Roman"/>
                <w:i/>
                <w:lang w:eastAsia="es-MX"/>
              </w:rPr>
            </w:pPr>
          </w:p>
        </w:tc>
      </w:tr>
      <w:tr w:rsidR="00CE2F20" w:rsidRPr="00855581" w14:paraId="5CC9EBA7" w14:textId="77777777" w:rsidTr="00CE2F20">
        <w:trPr>
          <w:trHeight w:val="147"/>
          <w:tblCellSpacing w:w="0" w:type="dxa"/>
          <w:jc w:val="center"/>
        </w:trPr>
        <w:tc>
          <w:tcPr>
            <w:tcW w:w="0" w:type="auto"/>
            <w:vAlign w:val="center"/>
            <w:hideMark/>
          </w:tcPr>
          <w:p w14:paraId="7EA6B710" w14:textId="77777777" w:rsidR="00CE2F20" w:rsidRPr="00855581" w:rsidRDefault="00CE2F20" w:rsidP="00CE2F20">
            <w:pPr>
              <w:spacing w:after="0" w:line="240" w:lineRule="auto"/>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CE2F20" w:rsidRPr="00855581" w14:paraId="5C83C95C" w14:textId="77777777" w:rsidTr="00CE2F20">
        <w:trPr>
          <w:trHeight w:val="368"/>
          <w:tblCellSpacing w:w="0" w:type="dxa"/>
          <w:jc w:val="center"/>
        </w:trPr>
        <w:tc>
          <w:tcPr>
            <w:tcW w:w="0" w:type="auto"/>
            <w:vAlign w:val="center"/>
            <w:hideMark/>
          </w:tcPr>
          <w:p w14:paraId="496255D6" w14:textId="77777777" w:rsidR="00CE2F20" w:rsidRPr="00855581" w:rsidRDefault="00CE2F20" w:rsidP="00CE2F20">
            <w:pPr>
              <w:spacing w:after="0" w:line="240" w:lineRule="auto"/>
              <w:rPr>
                <w:rFonts w:ascii="Palatino Linotype" w:eastAsia="Times New Roman" w:hAnsi="Palatino Linotype" w:cs="Times New Roman"/>
                <w:i/>
                <w:lang w:eastAsia="es-MX"/>
              </w:rPr>
            </w:pPr>
          </w:p>
        </w:tc>
      </w:tr>
      <w:tr w:rsidR="00CE2F20" w:rsidRPr="00855581" w14:paraId="4DB16590" w14:textId="77777777" w:rsidTr="00CE2F20">
        <w:trPr>
          <w:trHeight w:val="147"/>
          <w:tblCellSpacing w:w="0" w:type="dxa"/>
          <w:jc w:val="center"/>
        </w:trPr>
        <w:tc>
          <w:tcPr>
            <w:tcW w:w="0" w:type="auto"/>
            <w:vAlign w:val="center"/>
            <w:hideMark/>
          </w:tcPr>
          <w:p w14:paraId="46D0A75D" w14:textId="77777777" w:rsidR="00CE2F20" w:rsidRPr="00855581" w:rsidRDefault="00CE2F20" w:rsidP="00CE2F20">
            <w:pPr>
              <w:spacing w:after="0" w:line="240" w:lineRule="auto"/>
              <w:jc w:val="both"/>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la Coordinación de Transparencia, ha sido prorrogado por 7 días en virtud de la siguiente razón; " Con base en el documento adjunto solicito los listados de nomina en formato excel tal y como se envían al osfem de la primera quincena de enero 2023 hasta la segunda quincena de abril 2023 es decir seran 8 listados.” (SIC) Por lo anteriormente expuesto y con fundamento en el artículo 163 párrafo segundo de la Ley de Transparencia y Acceso a la Información Pública del Estado de México y Municipios, pido se sirva tenerse por notificado en tiempo y forma la ampliación el término de su solicitud de información número 00384/CUAUTIZC/IP/2023.</w:t>
            </w:r>
          </w:p>
        </w:tc>
      </w:tr>
      <w:tr w:rsidR="00CE2F20" w:rsidRPr="00855581" w14:paraId="675A1A79" w14:textId="77777777" w:rsidTr="00CE2F20">
        <w:trPr>
          <w:trHeight w:val="368"/>
          <w:tblCellSpacing w:w="0" w:type="dxa"/>
          <w:jc w:val="center"/>
        </w:trPr>
        <w:tc>
          <w:tcPr>
            <w:tcW w:w="0" w:type="auto"/>
            <w:vAlign w:val="center"/>
            <w:hideMark/>
          </w:tcPr>
          <w:p w14:paraId="299229CB" w14:textId="77777777" w:rsidR="00CE2F20" w:rsidRPr="00855581" w:rsidRDefault="00CE2F20" w:rsidP="00CE2F20">
            <w:pPr>
              <w:spacing w:after="0" w:line="240" w:lineRule="auto"/>
              <w:rPr>
                <w:rFonts w:ascii="Palatino Linotype" w:eastAsia="Times New Roman" w:hAnsi="Palatino Linotype" w:cs="Times New Roman"/>
                <w:i/>
                <w:lang w:eastAsia="es-MX"/>
              </w:rPr>
            </w:pPr>
          </w:p>
        </w:tc>
      </w:tr>
      <w:tr w:rsidR="00CE2F20" w:rsidRPr="00855581" w14:paraId="23D7CC28" w14:textId="77777777" w:rsidTr="00CE2F20">
        <w:trPr>
          <w:trHeight w:val="147"/>
          <w:tblCellSpacing w:w="0" w:type="dxa"/>
          <w:jc w:val="center"/>
        </w:trPr>
        <w:tc>
          <w:tcPr>
            <w:tcW w:w="0" w:type="auto"/>
            <w:vAlign w:val="center"/>
            <w:hideMark/>
          </w:tcPr>
          <w:p w14:paraId="06B689F9" w14:textId="77777777" w:rsidR="00CE2F20" w:rsidRPr="00855581" w:rsidRDefault="00CE2F20" w:rsidP="00CE2F20">
            <w:pPr>
              <w:spacing w:after="0" w:line="240" w:lineRule="auto"/>
              <w:jc w:val="center"/>
              <w:rPr>
                <w:rFonts w:ascii="Palatino Linotype" w:eastAsia="Times New Roman" w:hAnsi="Palatino Linotype" w:cs="Times New Roman"/>
                <w:i/>
                <w:lang w:eastAsia="es-MX"/>
              </w:rPr>
            </w:pPr>
          </w:p>
        </w:tc>
      </w:tr>
      <w:tr w:rsidR="00CE2F20" w:rsidRPr="00855581" w14:paraId="64BE8CD3" w14:textId="77777777" w:rsidTr="00CE2F20">
        <w:trPr>
          <w:trHeight w:val="147"/>
          <w:tblCellSpacing w:w="0" w:type="dxa"/>
          <w:jc w:val="center"/>
        </w:trPr>
        <w:tc>
          <w:tcPr>
            <w:tcW w:w="0" w:type="auto"/>
            <w:vAlign w:val="center"/>
            <w:hideMark/>
          </w:tcPr>
          <w:p w14:paraId="28BFE4F0" w14:textId="77777777" w:rsidR="00CE2F20" w:rsidRPr="00855581" w:rsidRDefault="00CE2F20" w:rsidP="00CE2F20">
            <w:pPr>
              <w:spacing w:after="0" w:line="240" w:lineRule="auto"/>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MTRA. MARÍA ISABEL CISNEROS MÁRQUEZ</w:t>
            </w:r>
          </w:p>
        </w:tc>
      </w:tr>
      <w:tr w:rsidR="00CE2F20" w:rsidRPr="00855581" w14:paraId="4FBBAFAF" w14:textId="77777777" w:rsidTr="00CE2F20">
        <w:trPr>
          <w:trHeight w:val="147"/>
          <w:tblCellSpacing w:w="0" w:type="dxa"/>
          <w:jc w:val="center"/>
        </w:trPr>
        <w:tc>
          <w:tcPr>
            <w:tcW w:w="0" w:type="auto"/>
            <w:vAlign w:val="center"/>
            <w:hideMark/>
          </w:tcPr>
          <w:p w14:paraId="7D2D58FC" w14:textId="77777777" w:rsidR="00CE2F20" w:rsidRPr="00855581" w:rsidRDefault="00CE2F20" w:rsidP="00CE2F20">
            <w:pPr>
              <w:spacing w:after="0" w:line="240" w:lineRule="auto"/>
              <w:rPr>
                <w:rFonts w:ascii="Palatino Linotype" w:eastAsia="Times New Roman" w:hAnsi="Palatino Linotype" w:cs="Times New Roman"/>
                <w:i/>
                <w:lang w:eastAsia="es-MX"/>
              </w:rPr>
            </w:pPr>
            <w:r w:rsidRPr="00855581">
              <w:rPr>
                <w:rFonts w:ascii="Palatino Linotype" w:eastAsia="Times New Roman" w:hAnsi="Palatino Linotype" w:cs="Times New Roman"/>
                <w:b/>
                <w:bCs/>
                <w:i/>
                <w:lang w:eastAsia="es-MX"/>
              </w:rPr>
              <w:t>Responsable de la Unidad de Transparencia</w:t>
            </w:r>
          </w:p>
        </w:tc>
      </w:tr>
    </w:tbl>
    <w:p w14:paraId="6E4FBB64" w14:textId="77777777" w:rsidR="00CE2F20" w:rsidRPr="00855581" w:rsidRDefault="00CE2F20" w:rsidP="00CE2F20">
      <w:pPr>
        <w:spacing w:after="0" w:line="360" w:lineRule="auto"/>
        <w:jc w:val="both"/>
        <w:rPr>
          <w:rFonts w:ascii="Palatino Linotype" w:hAnsi="Palatino Linotype" w:cs="Arial"/>
          <w:b/>
          <w:i/>
          <w:lang w:val="es-419"/>
        </w:rPr>
      </w:pPr>
    </w:p>
    <w:p w14:paraId="03D4DDF9" w14:textId="77777777" w:rsidR="00CE2F20" w:rsidRPr="00855581" w:rsidRDefault="00CE2F20" w:rsidP="00CE2F20">
      <w:pPr>
        <w:spacing w:after="0" w:line="360" w:lineRule="auto"/>
        <w:jc w:val="both"/>
        <w:rPr>
          <w:rFonts w:ascii="Palatino Linotype" w:hAnsi="Palatino Linotype" w:cs="Arial"/>
          <w:b/>
          <w:i/>
          <w:lang w:val="es-419"/>
        </w:rPr>
      </w:pPr>
    </w:p>
    <w:p w14:paraId="185449A4" w14:textId="77777777" w:rsidR="00FD2704" w:rsidRPr="00855581" w:rsidRDefault="00FD2704" w:rsidP="00CE2F20">
      <w:pPr>
        <w:spacing w:after="0" w:line="360" w:lineRule="auto"/>
        <w:jc w:val="both"/>
        <w:rPr>
          <w:rFonts w:ascii="Palatino Linotype" w:hAnsi="Palatino Linotype"/>
          <w:sz w:val="24"/>
          <w:szCs w:val="24"/>
        </w:rPr>
      </w:pPr>
      <w:r w:rsidRPr="00855581">
        <w:rPr>
          <w:rFonts w:ascii="Palatino Linotype" w:hAnsi="Palatino Linotype" w:cs="Arial"/>
          <w:sz w:val="24"/>
          <w:szCs w:val="24"/>
          <w:lang w:val="es-419"/>
        </w:rPr>
        <w:t xml:space="preserve">Adicionalmente el Sujeto Obligado remitió el documento electrónico denominado </w:t>
      </w:r>
      <w:hyperlink r:id="rId9" w:tgtFrame="_blank" w:history="1">
        <w:r w:rsidRPr="00855581">
          <w:rPr>
            <w:rStyle w:val="Hipervnculo"/>
            <w:rFonts w:ascii="Palatino Linotype" w:hAnsi="Palatino Linotype" w:cs="Arial"/>
            <w:b/>
            <w:bCs/>
            <w:color w:val="auto"/>
            <w:sz w:val="24"/>
            <w:szCs w:val="24"/>
          </w:rPr>
          <w:t>ACUERDO AA 384.pdf</w:t>
        </w:r>
      </w:hyperlink>
      <w:r w:rsidRPr="00855581">
        <w:rPr>
          <w:rFonts w:ascii="Palatino Linotype" w:hAnsi="Palatino Linotype"/>
          <w:sz w:val="24"/>
          <w:szCs w:val="24"/>
        </w:rPr>
        <w:t>, en los siguientes términos;</w:t>
      </w:r>
    </w:p>
    <w:p w14:paraId="7499C42F" w14:textId="77777777" w:rsidR="00FD2704" w:rsidRPr="00855581" w:rsidRDefault="00855581" w:rsidP="00287017">
      <w:pPr>
        <w:pStyle w:val="Prrafodelista"/>
        <w:numPr>
          <w:ilvl w:val="0"/>
          <w:numId w:val="33"/>
        </w:numPr>
        <w:spacing w:line="360" w:lineRule="auto"/>
        <w:jc w:val="both"/>
        <w:rPr>
          <w:rFonts w:ascii="Palatino Linotype" w:hAnsi="Palatino Linotype"/>
        </w:rPr>
      </w:pPr>
      <w:hyperlink r:id="rId10" w:tgtFrame="_blank" w:history="1">
        <w:r w:rsidR="00FD2704" w:rsidRPr="00855581">
          <w:rPr>
            <w:rStyle w:val="Hipervnculo"/>
            <w:rFonts w:ascii="Palatino Linotype" w:eastAsiaTheme="majorEastAsia" w:hAnsi="Palatino Linotype" w:cs="Arial"/>
            <w:b/>
            <w:bCs/>
            <w:color w:val="auto"/>
          </w:rPr>
          <w:t>ACUERDO AA 384.pdf</w:t>
        </w:r>
      </w:hyperlink>
      <w:r w:rsidR="00FD2704" w:rsidRPr="00855581">
        <w:rPr>
          <w:rFonts w:ascii="Palatino Linotype" w:hAnsi="Palatino Linotype"/>
        </w:rPr>
        <w:t>: Archivo en formato PDF con número de acuerdo CTM/CUT/SE029/002/AA/2023 por medio del cual se hace valer una ampliación de plazo para dar respuesta a la solicitud de información.</w:t>
      </w:r>
    </w:p>
    <w:p w14:paraId="4A083456" w14:textId="77777777" w:rsidR="00FD2704" w:rsidRPr="00855581" w:rsidRDefault="00FD2704" w:rsidP="00FD2704">
      <w:pPr>
        <w:pStyle w:val="Prrafodelista"/>
        <w:spacing w:line="360" w:lineRule="auto"/>
        <w:ind w:left="720"/>
        <w:jc w:val="both"/>
        <w:rPr>
          <w:rFonts w:ascii="Palatino Linotype" w:hAnsi="Palatino Linotype"/>
        </w:rPr>
      </w:pPr>
    </w:p>
    <w:p w14:paraId="37CCAB6C" w14:textId="77777777" w:rsidR="00CE2F20" w:rsidRPr="00855581" w:rsidRDefault="00CE2F20" w:rsidP="00CE2F20">
      <w:pPr>
        <w:spacing w:after="0" w:line="360" w:lineRule="auto"/>
        <w:jc w:val="both"/>
        <w:rPr>
          <w:rFonts w:ascii="Palatino Linotype" w:hAnsi="Palatino Linotype" w:cs="Arial"/>
          <w:sz w:val="24"/>
          <w:szCs w:val="24"/>
          <w:lang w:val="es-419"/>
        </w:rPr>
      </w:pPr>
      <w:r w:rsidRPr="00855581">
        <w:rPr>
          <w:rFonts w:ascii="Palatino Linotype" w:hAnsi="Palatino Linotype" w:cs="Arial"/>
          <w:sz w:val="24"/>
          <w:szCs w:val="24"/>
          <w:lang w:val="es-419"/>
        </w:rPr>
        <w:t xml:space="preserve">Por lo que en fecha ocho de agosto de dos mil veintitrés el </w:t>
      </w:r>
      <w:r w:rsidRPr="00855581">
        <w:rPr>
          <w:rFonts w:ascii="Palatino Linotype" w:hAnsi="Palatino Linotype" w:cs="Arial"/>
          <w:b/>
          <w:sz w:val="24"/>
          <w:szCs w:val="24"/>
          <w:lang w:val="es-419"/>
        </w:rPr>
        <w:t xml:space="preserve">Sujeto Obligado </w:t>
      </w:r>
      <w:r w:rsidRPr="00855581">
        <w:rPr>
          <w:rFonts w:ascii="Palatino Linotype" w:hAnsi="Palatino Linotype" w:cs="Arial"/>
          <w:sz w:val="24"/>
          <w:szCs w:val="24"/>
          <w:lang w:val="es-419"/>
        </w:rPr>
        <w:t xml:space="preserve">emitió respuesta en los términos siguientes; </w:t>
      </w:r>
    </w:p>
    <w:tbl>
      <w:tblPr>
        <w:tblW w:w="8712" w:type="dxa"/>
        <w:jc w:val="center"/>
        <w:tblCellSpacing w:w="0" w:type="dxa"/>
        <w:tblCellMar>
          <w:left w:w="0" w:type="dxa"/>
          <w:right w:w="0" w:type="dxa"/>
        </w:tblCellMar>
        <w:tblLook w:val="04A0" w:firstRow="1" w:lastRow="0" w:firstColumn="1" w:lastColumn="0" w:noHBand="0" w:noVBand="1"/>
      </w:tblPr>
      <w:tblGrid>
        <w:gridCol w:w="8712"/>
      </w:tblGrid>
      <w:tr w:rsidR="00CE2F20" w:rsidRPr="00855581" w14:paraId="420B9C46" w14:textId="77777777" w:rsidTr="00160C16">
        <w:trPr>
          <w:trHeight w:val="297"/>
          <w:tblCellSpacing w:w="0" w:type="dxa"/>
          <w:jc w:val="center"/>
        </w:trPr>
        <w:tc>
          <w:tcPr>
            <w:tcW w:w="0" w:type="auto"/>
            <w:vAlign w:val="center"/>
            <w:hideMark/>
          </w:tcPr>
          <w:p w14:paraId="41D92274" w14:textId="77777777" w:rsidR="00CE2F20" w:rsidRPr="00855581" w:rsidRDefault="00CE2F20" w:rsidP="00CE2F20">
            <w:pPr>
              <w:spacing w:after="0" w:line="240" w:lineRule="auto"/>
              <w:jc w:val="right"/>
              <w:rPr>
                <w:rFonts w:ascii="Times New Roman" w:eastAsia="Times New Roman" w:hAnsi="Times New Roman" w:cs="Times New Roman"/>
                <w:sz w:val="24"/>
                <w:szCs w:val="24"/>
                <w:lang w:eastAsia="es-MX"/>
              </w:rPr>
            </w:pPr>
            <w:r w:rsidRPr="00855581">
              <w:rPr>
                <w:rFonts w:ascii="Verdana" w:eastAsia="Times New Roman" w:hAnsi="Verdana" w:cs="Times New Roman"/>
                <w:sz w:val="18"/>
                <w:szCs w:val="18"/>
                <w:lang w:eastAsia="es-MX"/>
              </w:rPr>
              <w:t>Cuautitlán Izcalli, México a 08 de Agosto de 2023</w:t>
            </w:r>
          </w:p>
        </w:tc>
      </w:tr>
      <w:tr w:rsidR="00CE2F20" w:rsidRPr="00855581" w14:paraId="3B075CC4" w14:textId="77777777" w:rsidTr="00160C16">
        <w:trPr>
          <w:trHeight w:val="297"/>
          <w:tblCellSpacing w:w="0" w:type="dxa"/>
          <w:jc w:val="center"/>
        </w:trPr>
        <w:tc>
          <w:tcPr>
            <w:tcW w:w="0" w:type="auto"/>
            <w:vAlign w:val="center"/>
            <w:hideMark/>
          </w:tcPr>
          <w:p w14:paraId="527704FE" w14:textId="77777777" w:rsidR="00CE2F20" w:rsidRPr="00855581" w:rsidRDefault="00CE2F20" w:rsidP="00CE2F20">
            <w:pPr>
              <w:spacing w:after="0" w:line="240" w:lineRule="auto"/>
              <w:jc w:val="right"/>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Nombre del solicitante: C. Solicitante</w:t>
            </w:r>
          </w:p>
        </w:tc>
      </w:tr>
      <w:tr w:rsidR="00CE2F20" w:rsidRPr="00855581" w14:paraId="26C8689D" w14:textId="77777777" w:rsidTr="00160C16">
        <w:trPr>
          <w:trHeight w:val="297"/>
          <w:tblCellSpacing w:w="0" w:type="dxa"/>
          <w:jc w:val="center"/>
        </w:trPr>
        <w:tc>
          <w:tcPr>
            <w:tcW w:w="0" w:type="auto"/>
            <w:vAlign w:val="center"/>
            <w:hideMark/>
          </w:tcPr>
          <w:p w14:paraId="247E9289" w14:textId="77777777" w:rsidR="00CE2F20" w:rsidRPr="00855581" w:rsidRDefault="00CE2F20" w:rsidP="00CE2F20">
            <w:pPr>
              <w:spacing w:after="0" w:line="240" w:lineRule="auto"/>
              <w:jc w:val="right"/>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Folio de la solicitud: 00384/CUAUTIZC/IP/2023</w:t>
            </w:r>
          </w:p>
        </w:tc>
      </w:tr>
      <w:tr w:rsidR="00CE2F20" w:rsidRPr="00855581" w14:paraId="5B06AABB" w14:textId="77777777" w:rsidTr="00160C16">
        <w:trPr>
          <w:trHeight w:val="445"/>
          <w:tblCellSpacing w:w="0" w:type="dxa"/>
          <w:jc w:val="center"/>
        </w:trPr>
        <w:tc>
          <w:tcPr>
            <w:tcW w:w="0" w:type="auto"/>
            <w:vAlign w:val="center"/>
            <w:hideMark/>
          </w:tcPr>
          <w:p w14:paraId="71621684" w14:textId="77777777" w:rsidR="00CE2F20" w:rsidRPr="00855581" w:rsidRDefault="00CE2F20" w:rsidP="00CE2F20">
            <w:pPr>
              <w:spacing w:after="0" w:line="240" w:lineRule="auto"/>
              <w:jc w:val="right"/>
              <w:rPr>
                <w:rFonts w:ascii="Palatino Linotype" w:eastAsia="Times New Roman" w:hAnsi="Palatino Linotype" w:cs="Times New Roman"/>
                <w:i/>
                <w:lang w:eastAsia="es-MX"/>
              </w:rPr>
            </w:pPr>
          </w:p>
        </w:tc>
      </w:tr>
      <w:tr w:rsidR="00CE2F20" w:rsidRPr="00855581" w14:paraId="45A1262B" w14:textId="77777777" w:rsidTr="00160C16">
        <w:trPr>
          <w:trHeight w:val="148"/>
          <w:tblCellSpacing w:w="0" w:type="dxa"/>
          <w:jc w:val="center"/>
        </w:trPr>
        <w:tc>
          <w:tcPr>
            <w:tcW w:w="0" w:type="auto"/>
            <w:vAlign w:val="center"/>
            <w:hideMark/>
          </w:tcPr>
          <w:p w14:paraId="29D0AD9D" w14:textId="77777777" w:rsidR="00CE2F20" w:rsidRPr="00855581" w:rsidRDefault="00CE2F20" w:rsidP="00CE2F20">
            <w:pPr>
              <w:spacing w:after="0" w:line="240" w:lineRule="auto"/>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E2F20" w:rsidRPr="00855581" w14:paraId="4CEE9481" w14:textId="77777777" w:rsidTr="00160C16">
        <w:trPr>
          <w:trHeight w:val="371"/>
          <w:tblCellSpacing w:w="0" w:type="dxa"/>
          <w:jc w:val="center"/>
        </w:trPr>
        <w:tc>
          <w:tcPr>
            <w:tcW w:w="0" w:type="auto"/>
            <w:vAlign w:val="center"/>
            <w:hideMark/>
          </w:tcPr>
          <w:p w14:paraId="52421A0F" w14:textId="77777777" w:rsidR="00CE2F20" w:rsidRPr="00855581" w:rsidRDefault="00CE2F20" w:rsidP="00CE2F20">
            <w:pPr>
              <w:spacing w:after="0" w:line="240" w:lineRule="auto"/>
              <w:rPr>
                <w:rFonts w:ascii="Palatino Linotype" w:eastAsia="Times New Roman" w:hAnsi="Palatino Linotype" w:cs="Times New Roman"/>
                <w:i/>
                <w:lang w:eastAsia="es-MX"/>
              </w:rPr>
            </w:pPr>
          </w:p>
        </w:tc>
      </w:tr>
      <w:tr w:rsidR="00CE2F20" w:rsidRPr="00855581" w14:paraId="34006C87" w14:textId="77777777" w:rsidTr="00160C16">
        <w:trPr>
          <w:trHeight w:val="148"/>
          <w:tblCellSpacing w:w="0" w:type="dxa"/>
          <w:jc w:val="center"/>
        </w:trPr>
        <w:tc>
          <w:tcPr>
            <w:tcW w:w="0" w:type="auto"/>
            <w:vAlign w:val="center"/>
            <w:hideMark/>
          </w:tcPr>
          <w:p w14:paraId="77C3F7A5" w14:textId="77777777" w:rsidR="00CE2F20" w:rsidRPr="00855581" w:rsidRDefault="00160C16" w:rsidP="00160C16">
            <w:pPr>
              <w:spacing w:after="0" w:line="240" w:lineRule="auto"/>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w:t>
            </w:r>
          </w:p>
        </w:tc>
      </w:tr>
      <w:tr w:rsidR="00CE2F20" w:rsidRPr="00855581" w14:paraId="78B51578" w14:textId="77777777" w:rsidTr="00160C16">
        <w:trPr>
          <w:trHeight w:val="148"/>
          <w:tblCellSpacing w:w="0" w:type="dxa"/>
          <w:jc w:val="center"/>
        </w:trPr>
        <w:tc>
          <w:tcPr>
            <w:tcW w:w="0" w:type="auto"/>
            <w:vAlign w:val="center"/>
            <w:hideMark/>
          </w:tcPr>
          <w:p w14:paraId="0F504CFD" w14:textId="77777777" w:rsidR="00CE2F20" w:rsidRPr="00855581" w:rsidRDefault="00160C16" w:rsidP="00160C16">
            <w:pPr>
              <w:spacing w:after="0" w:line="240" w:lineRule="auto"/>
              <w:jc w:val="both"/>
              <w:rPr>
                <w:rFonts w:ascii="Palatino Linotype" w:hAnsi="Palatino Linotype"/>
                <w:i/>
                <w:color w:val="000000"/>
              </w:rPr>
            </w:pPr>
            <w:r w:rsidRPr="00855581">
              <w:rPr>
                <w:rFonts w:ascii="Palatino Linotype" w:hAnsi="Palatino Linotype"/>
                <w:i/>
                <w:color w:val="000000"/>
              </w:rPr>
              <w:t>“Con base en el documento adjunto solicito los listados de nómina en formato excel tal y como se envían al osfem de la primera quincena de enero 2023 hasta la segunda quincena de abril 2023 es decir serán 8 listados”(SIC) Al respecto</w:t>
            </w:r>
            <w:r w:rsidRPr="00855581">
              <w:rPr>
                <w:rFonts w:ascii="Palatino Linotype" w:hAnsi="Palatino Linotype"/>
                <w:b/>
                <w:i/>
                <w:color w:val="000000"/>
              </w:rPr>
              <w:t>, adjunto copia simple del memorándum número SRH/0182/2023,</w:t>
            </w:r>
            <w:r w:rsidRPr="00855581">
              <w:rPr>
                <w:rFonts w:ascii="Palatino Linotype" w:hAnsi="Palatino Linotype"/>
                <w:i/>
                <w:color w:val="000000"/>
              </w:rPr>
              <w:t xml:space="preserve"> suscrito por la Subdirección de Recursos Humanos, mediante el cual informa que, dentro del ámbito de competencia y derivado de una búsqueda exhaustiva en los archivos y base de la Subdirección en comento </w:t>
            </w:r>
            <w:r w:rsidRPr="00855581">
              <w:rPr>
                <w:rFonts w:ascii="Palatino Linotype" w:hAnsi="Palatino Linotype"/>
                <w:i/>
                <w:color w:val="000000"/>
                <w:u w:val="single"/>
              </w:rPr>
              <w:t>se localizaron los listados de nómina de la primera quincena de enero de dos mil veintitrés a la segunda quincena de marzo de dos mil veintitrés, tal como se entregan al Órgano Superior de Fiscalización del Estado de México (OSFEM), mismos que se remiten en versión pública bajo el acuerdo número CTM/CUT/SE032/012/VP/2023</w:t>
            </w:r>
            <w:r w:rsidRPr="00855581">
              <w:rPr>
                <w:rFonts w:ascii="Palatino Linotype" w:hAnsi="Palatino Linotype"/>
                <w:i/>
                <w:color w:val="000000"/>
              </w:rPr>
              <w:t>, aprobado por los integrantes del Comité de Transparencia en su Trigésima Segunda Sesión Extraordinaria, celebrada en fecha cuatro de agosto del año dos mil veintitrés</w:t>
            </w:r>
          </w:p>
          <w:p w14:paraId="16A64680" w14:textId="77777777" w:rsidR="00160C16" w:rsidRPr="00855581" w:rsidRDefault="00160C16" w:rsidP="00160C16">
            <w:pPr>
              <w:spacing w:after="0" w:line="240" w:lineRule="auto"/>
              <w:jc w:val="both"/>
              <w:rPr>
                <w:rFonts w:ascii="Palatino Linotype" w:hAnsi="Palatino Linotype"/>
                <w:i/>
                <w:color w:val="000000"/>
              </w:rPr>
            </w:pPr>
          </w:p>
          <w:p w14:paraId="03EB6602" w14:textId="77777777" w:rsidR="00160C16" w:rsidRPr="00855581" w:rsidRDefault="00160C16" w:rsidP="00160C16">
            <w:pPr>
              <w:spacing w:after="0" w:line="240" w:lineRule="auto"/>
              <w:jc w:val="both"/>
              <w:rPr>
                <w:rFonts w:ascii="Palatino Linotype" w:eastAsia="Times New Roman" w:hAnsi="Palatino Linotype" w:cs="Times New Roman"/>
                <w:i/>
                <w:lang w:eastAsia="es-MX"/>
              </w:rPr>
            </w:pPr>
            <w:r w:rsidRPr="00855581">
              <w:rPr>
                <w:rFonts w:ascii="Palatino Linotype" w:hAnsi="Palatino Linotype"/>
                <w:i/>
                <w:color w:val="000000"/>
              </w:rPr>
              <w:t>(….)</w:t>
            </w:r>
          </w:p>
        </w:tc>
      </w:tr>
      <w:tr w:rsidR="00CE2F20" w:rsidRPr="00855581" w14:paraId="2CF3372C" w14:textId="77777777" w:rsidTr="00160C16">
        <w:trPr>
          <w:trHeight w:val="148"/>
          <w:tblCellSpacing w:w="0" w:type="dxa"/>
          <w:jc w:val="center"/>
        </w:trPr>
        <w:tc>
          <w:tcPr>
            <w:tcW w:w="0" w:type="auto"/>
            <w:vAlign w:val="center"/>
            <w:hideMark/>
          </w:tcPr>
          <w:p w14:paraId="56058604" w14:textId="77777777" w:rsidR="00CE2F20" w:rsidRPr="00855581" w:rsidRDefault="00CE2F20" w:rsidP="00CE2F20">
            <w:pPr>
              <w:spacing w:after="0" w:line="240" w:lineRule="auto"/>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ATENTAMENTE</w:t>
            </w:r>
          </w:p>
        </w:tc>
      </w:tr>
      <w:tr w:rsidR="00CE2F20" w:rsidRPr="00855581" w14:paraId="3693D7D6" w14:textId="77777777" w:rsidTr="00160C16">
        <w:trPr>
          <w:trHeight w:val="222"/>
          <w:tblCellSpacing w:w="0" w:type="dxa"/>
          <w:jc w:val="center"/>
        </w:trPr>
        <w:tc>
          <w:tcPr>
            <w:tcW w:w="0" w:type="auto"/>
            <w:vAlign w:val="center"/>
            <w:hideMark/>
          </w:tcPr>
          <w:p w14:paraId="09986629" w14:textId="77777777" w:rsidR="00CE2F20" w:rsidRPr="00855581" w:rsidRDefault="00CE2F20" w:rsidP="00CE2F20">
            <w:pPr>
              <w:spacing w:after="0" w:line="240" w:lineRule="auto"/>
              <w:rPr>
                <w:rFonts w:ascii="Palatino Linotype" w:eastAsia="Times New Roman" w:hAnsi="Palatino Linotype" w:cs="Times New Roman"/>
                <w:i/>
                <w:lang w:eastAsia="es-MX"/>
              </w:rPr>
            </w:pPr>
          </w:p>
        </w:tc>
      </w:tr>
      <w:tr w:rsidR="00CE2F20" w:rsidRPr="00855581" w14:paraId="0B8D51AE" w14:textId="77777777" w:rsidTr="00160C16">
        <w:trPr>
          <w:trHeight w:val="78"/>
          <w:tblCellSpacing w:w="0" w:type="dxa"/>
          <w:jc w:val="center"/>
        </w:trPr>
        <w:tc>
          <w:tcPr>
            <w:tcW w:w="0" w:type="auto"/>
            <w:vAlign w:val="center"/>
            <w:hideMark/>
          </w:tcPr>
          <w:p w14:paraId="60CBF545" w14:textId="77777777" w:rsidR="00CE2F20" w:rsidRPr="00855581" w:rsidRDefault="00CE2F20" w:rsidP="00CE2F20">
            <w:pPr>
              <w:spacing w:after="0" w:line="240" w:lineRule="auto"/>
              <w:rPr>
                <w:rFonts w:ascii="Palatino Linotype" w:eastAsia="Times New Roman" w:hAnsi="Palatino Linotype" w:cs="Times New Roman"/>
                <w:i/>
                <w:lang w:eastAsia="es-MX"/>
              </w:rPr>
            </w:pPr>
            <w:r w:rsidRPr="00855581">
              <w:rPr>
                <w:rFonts w:ascii="Palatino Linotype" w:eastAsia="Times New Roman" w:hAnsi="Palatino Linotype" w:cs="Times New Roman"/>
                <w:i/>
                <w:lang w:eastAsia="es-MX"/>
              </w:rPr>
              <w:t>MTRA. MARÍA ISABEL CISNEROS MÁRQUEZ</w:t>
            </w:r>
          </w:p>
        </w:tc>
      </w:tr>
    </w:tbl>
    <w:p w14:paraId="47832C1E" w14:textId="77777777" w:rsidR="00CE2F20" w:rsidRPr="00855581" w:rsidRDefault="00CE2F20" w:rsidP="00CE2F20">
      <w:pPr>
        <w:spacing w:after="0" w:line="360" w:lineRule="auto"/>
        <w:jc w:val="both"/>
        <w:rPr>
          <w:rFonts w:ascii="Palatino Linotype" w:hAnsi="Palatino Linotype" w:cs="Arial"/>
          <w:i/>
          <w:lang w:val="es-419"/>
        </w:rPr>
      </w:pPr>
    </w:p>
    <w:p w14:paraId="0E4065AD" w14:textId="77777777" w:rsidR="00CE2F20" w:rsidRPr="00855581" w:rsidRDefault="00160C16" w:rsidP="00CE2F20">
      <w:pPr>
        <w:spacing w:after="0" w:line="360" w:lineRule="auto"/>
        <w:jc w:val="both"/>
        <w:rPr>
          <w:rFonts w:ascii="Palatino Linotype" w:hAnsi="Palatino Linotype"/>
          <w:sz w:val="24"/>
          <w:szCs w:val="24"/>
        </w:rPr>
      </w:pPr>
      <w:r w:rsidRPr="00855581">
        <w:rPr>
          <w:rFonts w:ascii="Palatino Linotype" w:hAnsi="Palatino Linotype" w:cs="Arial"/>
          <w:sz w:val="24"/>
          <w:szCs w:val="24"/>
          <w:lang w:val="es-419"/>
        </w:rPr>
        <w:t>De manera complementaria el Sujeto Obligado remitió los siguientes documentos “</w:t>
      </w:r>
      <w:hyperlink r:id="rId11" w:tgtFrame="_blank" w:history="1">
        <w:r w:rsidRPr="00855581">
          <w:rPr>
            <w:rStyle w:val="Hipervnculo"/>
            <w:rFonts w:ascii="Palatino Linotype" w:hAnsi="Palatino Linotype" w:cs="Arial"/>
            <w:b/>
            <w:bCs/>
            <w:color w:val="auto"/>
            <w:sz w:val="24"/>
            <w:szCs w:val="24"/>
          </w:rPr>
          <w:t>384.pdf</w:t>
        </w:r>
      </w:hyperlink>
      <w:r w:rsidRPr="00855581">
        <w:rPr>
          <w:rFonts w:ascii="Palatino Linotype" w:hAnsi="Palatino Linotype"/>
          <w:sz w:val="24"/>
          <w:szCs w:val="24"/>
        </w:rPr>
        <w:t>”,”</w:t>
      </w:r>
      <w:hyperlink r:id="rId12" w:tgtFrame="_blank" w:history="1">
        <w:r w:rsidRPr="00855581">
          <w:rPr>
            <w:rStyle w:val="Hipervnculo"/>
            <w:rFonts w:ascii="Palatino Linotype" w:hAnsi="Palatino Linotype" w:cs="Arial"/>
            <w:b/>
            <w:bCs/>
            <w:color w:val="auto"/>
            <w:sz w:val="24"/>
            <w:szCs w:val="24"/>
          </w:rPr>
          <w:t>ACUERDO VP CONCILIACIÓN Sol 384.pdf</w:t>
        </w:r>
      </w:hyperlink>
      <w:r w:rsidRPr="00855581">
        <w:rPr>
          <w:rFonts w:ascii="Palatino Linotype" w:hAnsi="Palatino Linotype"/>
          <w:sz w:val="24"/>
          <w:szCs w:val="24"/>
        </w:rPr>
        <w:t>”,</w:t>
      </w:r>
      <w:r w:rsidRPr="00855581">
        <w:rPr>
          <w:rFonts w:ascii="Palatino Linotype" w:hAnsi="Palatino Linotype" w:cs="Arial"/>
          <w:b/>
          <w:bCs/>
          <w:sz w:val="24"/>
          <w:szCs w:val="24"/>
        </w:rPr>
        <w:t>“</w:t>
      </w:r>
      <w:hyperlink r:id="rId13" w:tgtFrame="_blank" w:history="1">
        <w:r w:rsidRPr="00855581">
          <w:rPr>
            <w:rStyle w:val="Hipervnculo"/>
            <w:rFonts w:ascii="Palatino Linotype" w:hAnsi="Palatino Linotype" w:cs="Arial"/>
            <w:b/>
            <w:bCs/>
            <w:color w:val="auto"/>
            <w:sz w:val="24"/>
            <w:szCs w:val="24"/>
          </w:rPr>
          <w:t xml:space="preserve">Nominas Ene a Abr 2023 </w:t>
        </w:r>
        <w:r w:rsidRPr="00855581">
          <w:rPr>
            <w:rStyle w:val="Hipervnculo"/>
            <w:rFonts w:ascii="Palatino Linotype" w:hAnsi="Palatino Linotype" w:cs="Arial"/>
            <w:b/>
            <w:bCs/>
            <w:color w:val="auto"/>
            <w:sz w:val="24"/>
            <w:szCs w:val="24"/>
          </w:rPr>
          <w:lastRenderedPageBreak/>
          <w:t>Transparencia con dato abierto BANCO.pdf</w:t>
        </w:r>
      </w:hyperlink>
      <w:r w:rsidRPr="00855581">
        <w:rPr>
          <w:rFonts w:ascii="Palatino Linotype" w:hAnsi="Palatino Linotype"/>
          <w:sz w:val="24"/>
          <w:szCs w:val="24"/>
        </w:rPr>
        <w:t>”,“</w:t>
      </w:r>
      <w:hyperlink r:id="rId14" w:tgtFrame="_blank" w:history="1">
        <w:r w:rsidRPr="00855581">
          <w:rPr>
            <w:rStyle w:val="Hipervnculo"/>
            <w:rFonts w:ascii="Palatino Linotype" w:hAnsi="Palatino Linotype" w:cs="Arial"/>
            <w:b/>
            <w:bCs/>
            <w:color w:val="auto"/>
            <w:sz w:val="24"/>
            <w:szCs w:val="24"/>
          </w:rPr>
          <w:t>RESPUESTA 384.pdf</w:t>
        </w:r>
      </w:hyperlink>
      <w:r w:rsidRPr="00855581">
        <w:rPr>
          <w:rFonts w:ascii="Palatino Linotype" w:hAnsi="Palatino Linotype"/>
          <w:sz w:val="24"/>
          <w:szCs w:val="24"/>
        </w:rPr>
        <w:t>” y ”</w:t>
      </w:r>
      <w:hyperlink r:id="rId15" w:tgtFrame="_blank" w:history="1">
        <w:r w:rsidRPr="00855581">
          <w:rPr>
            <w:rStyle w:val="Hipervnculo"/>
            <w:rFonts w:ascii="Palatino Linotype" w:hAnsi="Palatino Linotype" w:cs="Arial"/>
            <w:b/>
            <w:bCs/>
            <w:color w:val="auto"/>
            <w:sz w:val="24"/>
            <w:szCs w:val="24"/>
          </w:rPr>
          <w:t>ACUERDO AR 384.pdf</w:t>
        </w:r>
      </w:hyperlink>
      <w:r w:rsidRPr="00855581">
        <w:rPr>
          <w:rFonts w:ascii="Palatino Linotype" w:hAnsi="Palatino Linotype"/>
          <w:sz w:val="24"/>
          <w:szCs w:val="24"/>
        </w:rPr>
        <w:t>”, los cuales serán analizados en el considerando respectivo.</w:t>
      </w:r>
    </w:p>
    <w:p w14:paraId="57894B1A" w14:textId="77777777" w:rsidR="00160C16" w:rsidRPr="00855581" w:rsidRDefault="00160C16" w:rsidP="00CE2F20">
      <w:pPr>
        <w:spacing w:after="0" w:line="360" w:lineRule="auto"/>
        <w:jc w:val="both"/>
        <w:rPr>
          <w:rFonts w:ascii="Palatino Linotype" w:hAnsi="Palatino Linotype"/>
          <w:sz w:val="24"/>
          <w:szCs w:val="24"/>
        </w:rPr>
      </w:pPr>
    </w:p>
    <w:p w14:paraId="4913198F" w14:textId="77777777" w:rsidR="00CE2F20" w:rsidRPr="00855581" w:rsidRDefault="00CE2F20" w:rsidP="00CE2F20">
      <w:pPr>
        <w:spacing w:after="0" w:line="360" w:lineRule="auto"/>
        <w:jc w:val="both"/>
        <w:rPr>
          <w:rFonts w:ascii="Palatino Linotype" w:hAnsi="Palatino Linotype" w:cs="Arial"/>
          <w:sz w:val="24"/>
          <w:szCs w:val="24"/>
        </w:rPr>
      </w:pPr>
      <w:r w:rsidRPr="00855581">
        <w:rPr>
          <w:rFonts w:ascii="Palatino Linotype" w:hAnsi="Palatino Linotype" w:cs="Arial"/>
          <w:b/>
          <w:sz w:val="28"/>
          <w:szCs w:val="28"/>
        </w:rPr>
        <w:t xml:space="preserve">TERCERO. </w:t>
      </w:r>
      <w:r w:rsidRPr="00855581">
        <w:rPr>
          <w:rFonts w:ascii="Palatino Linotype" w:hAnsi="Palatino Linotype" w:cs="Arial"/>
          <w:b/>
          <w:sz w:val="24"/>
          <w:szCs w:val="24"/>
        </w:rPr>
        <w:t xml:space="preserve">Del recurso de revisión. </w:t>
      </w:r>
    </w:p>
    <w:p w14:paraId="7CC8591D" w14:textId="77777777" w:rsidR="00CE2F20" w:rsidRPr="00855581" w:rsidRDefault="00CE2F20" w:rsidP="00CE2F20">
      <w:pPr>
        <w:spacing w:after="0" w:line="360" w:lineRule="auto"/>
        <w:jc w:val="both"/>
        <w:rPr>
          <w:rFonts w:ascii="Palatino Linotype" w:hAnsi="Palatino Linotype" w:cs="Arial"/>
          <w:sz w:val="24"/>
          <w:szCs w:val="24"/>
        </w:rPr>
      </w:pPr>
      <w:r w:rsidRPr="00855581">
        <w:rPr>
          <w:rFonts w:ascii="Palatino Linotype" w:hAnsi="Palatino Linotype" w:cs="Arial"/>
          <w:sz w:val="24"/>
          <w:szCs w:val="24"/>
        </w:rPr>
        <w:t>Inconforme con la respuesta emitida por parte del Sujeto Obligado, en fecha</w:t>
      </w:r>
      <w:r w:rsidRPr="00855581">
        <w:rPr>
          <w:rFonts w:ascii="Palatino Linotype" w:hAnsi="Palatino Linotype" w:cs="Arial"/>
          <w:sz w:val="24"/>
          <w:szCs w:val="24"/>
          <w:lang w:val="es-419"/>
        </w:rPr>
        <w:t xml:space="preserve"> </w:t>
      </w:r>
      <w:r w:rsidR="00160C16" w:rsidRPr="00855581">
        <w:rPr>
          <w:rFonts w:ascii="Palatino Linotype" w:hAnsi="Palatino Linotype" w:cs="Arial"/>
          <w:sz w:val="24"/>
          <w:szCs w:val="24"/>
          <w:lang w:val="es-419"/>
        </w:rPr>
        <w:t>quince de agosto de dos mil veintitrés</w:t>
      </w:r>
      <w:r w:rsidRPr="00855581">
        <w:rPr>
          <w:rFonts w:ascii="Palatino Linotype" w:hAnsi="Palatino Linotype" w:cs="Arial"/>
          <w:sz w:val="24"/>
          <w:szCs w:val="24"/>
        </w:rPr>
        <w:t xml:space="preserve">, la ahora Recurrente interpuso el recurso de revisión, el cual fue registrado en el sistema electrónico con el expediente número </w:t>
      </w:r>
      <w:r w:rsidR="00160C16" w:rsidRPr="00855581">
        <w:rPr>
          <w:rFonts w:ascii="Palatino Linotype" w:hAnsi="Palatino Linotype" w:cs="Arial"/>
          <w:b/>
          <w:bCs/>
          <w:sz w:val="24"/>
          <w:lang w:eastAsia="es-MX"/>
        </w:rPr>
        <w:t>04550</w:t>
      </w:r>
      <w:r w:rsidRPr="00855581">
        <w:rPr>
          <w:rFonts w:ascii="Palatino Linotype" w:hAnsi="Palatino Linotype" w:cs="Arial"/>
          <w:b/>
          <w:bCs/>
          <w:sz w:val="24"/>
          <w:lang w:eastAsia="es-MX"/>
        </w:rPr>
        <w:t>/INFOEM/IP/RR/202</w:t>
      </w:r>
      <w:r w:rsidR="00160C16" w:rsidRPr="00855581">
        <w:rPr>
          <w:rFonts w:ascii="Palatino Linotype" w:hAnsi="Palatino Linotype" w:cs="Arial"/>
          <w:b/>
          <w:bCs/>
          <w:sz w:val="24"/>
          <w:lang w:eastAsia="es-MX"/>
        </w:rPr>
        <w:t>3</w:t>
      </w:r>
      <w:r w:rsidRPr="00855581">
        <w:rPr>
          <w:rFonts w:ascii="Palatino Linotype" w:hAnsi="Palatino Linotype" w:cs="Arial"/>
          <w:sz w:val="24"/>
          <w:szCs w:val="24"/>
        </w:rPr>
        <w:t xml:space="preserve"> aduciendo lo siguiente:</w:t>
      </w:r>
    </w:p>
    <w:p w14:paraId="2D0FA965" w14:textId="77777777" w:rsidR="00CE2F20" w:rsidRPr="00855581" w:rsidRDefault="00CE2F20" w:rsidP="00CE2F20">
      <w:pPr>
        <w:spacing w:after="0" w:line="360" w:lineRule="auto"/>
        <w:jc w:val="both"/>
        <w:rPr>
          <w:rFonts w:ascii="Palatino Linotype" w:hAnsi="Palatino Linotype" w:cs="Arial"/>
          <w:sz w:val="24"/>
          <w:szCs w:val="24"/>
        </w:rPr>
      </w:pPr>
    </w:p>
    <w:p w14:paraId="4CE244E8" w14:textId="77777777" w:rsidR="00CE2F20" w:rsidRPr="00855581" w:rsidRDefault="00160C16" w:rsidP="00CE2F20">
      <w:pPr>
        <w:spacing w:after="0" w:line="360" w:lineRule="auto"/>
        <w:jc w:val="both"/>
        <w:rPr>
          <w:rFonts w:ascii="Palatino Linotype" w:hAnsi="Palatino Linotype" w:cs="Arial"/>
          <w:b/>
          <w:sz w:val="24"/>
          <w:szCs w:val="24"/>
        </w:rPr>
      </w:pPr>
      <w:r w:rsidRPr="00855581">
        <w:rPr>
          <w:rFonts w:ascii="Palatino Linotype" w:hAnsi="Palatino Linotype" w:cs="Arial"/>
          <w:b/>
          <w:sz w:val="24"/>
          <w:szCs w:val="24"/>
        </w:rPr>
        <w:t>Acto Impugnado:</w:t>
      </w:r>
    </w:p>
    <w:p w14:paraId="1F7A617C" w14:textId="77777777" w:rsidR="00CE2F20" w:rsidRPr="00855581" w:rsidRDefault="00CE2F20" w:rsidP="00CE2F20">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855581">
        <w:rPr>
          <w:rFonts w:ascii="Palatino Linotype" w:eastAsia="Times New Roman" w:hAnsi="Palatino Linotype" w:cs="Times New Roman"/>
          <w:i/>
          <w:sz w:val="24"/>
          <w:szCs w:val="24"/>
          <w:lang w:val="es-ES_tradnl" w:eastAsia="es-ES"/>
        </w:rPr>
        <w:t>“</w:t>
      </w:r>
      <w:r w:rsidR="007A713D" w:rsidRPr="00855581">
        <w:rPr>
          <w:rFonts w:ascii="Palatino Linotype" w:eastAsia="Times New Roman" w:hAnsi="Palatino Linotype" w:cs="Times New Roman"/>
          <w:i/>
          <w:sz w:val="24"/>
          <w:szCs w:val="24"/>
          <w:lang w:val="es-419" w:eastAsia="es-ES"/>
        </w:rPr>
        <w:t>Respuesta</w:t>
      </w:r>
      <w:r w:rsidRPr="00855581">
        <w:rPr>
          <w:rFonts w:ascii="Palatino Linotype" w:eastAsia="Times New Roman" w:hAnsi="Palatino Linotype" w:cs="Times New Roman"/>
          <w:i/>
          <w:sz w:val="24"/>
          <w:szCs w:val="24"/>
          <w:lang w:val="es-ES_tradnl" w:eastAsia="es-ES"/>
        </w:rPr>
        <w:t>.” (sic)</w:t>
      </w:r>
    </w:p>
    <w:p w14:paraId="34FA866C" w14:textId="77777777" w:rsidR="00CE2F20" w:rsidRPr="00855581" w:rsidRDefault="00CE2F20" w:rsidP="00CE2F20">
      <w:pPr>
        <w:spacing w:after="0" w:line="360" w:lineRule="auto"/>
        <w:jc w:val="both"/>
        <w:rPr>
          <w:rFonts w:ascii="Palatino Linotype" w:hAnsi="Palatino Linotype" w:cs="Arial"/>
          <w:sz w:val="24"/>
          <w:szCs w:val="24"/>
        </w:rPr>
      </w:pPr>
    </w:p>
    <w:p w14:paraId="0A03B5CE" w14:textId="77777777" w:rsidR="00CE2F20" w:rsidRPr="00855581" w:rsidRDefault="00CE2F20" w:rsidP="00CE2F20">
      <w:pPr>
        <w:spacing w:after="0" w:line="360" w:lineRule="auto"/>
        <w:jc w:val="both"/>
        <w:rPr>
          <w:rFonts w:ascii="Palatino Linotype" w:hAnsi="Palatino Linotype" w:cs="Arial"/>
          <w:b/>
          <w:sz w:val="24"/>
          <w:szCs w:val="24"/>
        </w:rPr>
      </w:pPr>
      <w:r w:rsidRPr="00855581">
        <w:rPr>
          <w:rFonts w:ascii="Palatino Linotype" w:hAnsi="Palatino Linotype" w:cs="Arial"/>
          <w:b/>
          <w:sz w:val="24"/>
          <w:szCs w:val="24"/>
        </w:rPr>
        <w:t>Razo</w:t>
      </w:r>
      <w:r w:rsidR="00160C16" w:rsidRPr="00855581">
        <w:rPr>
          <w:rFonts w:ascii="Palatino Linotype" w:hAnsi="Palatino Linotype" w:cs="Arial"/>
          <w:b/>
          <w:sz w:val="24"/>
          <w:szCs w:val="24"/>
        </w:rPr>
        <w:t>nes o Motivos de Inconformidad:</w:t>
      </w:r>
    </w:p>
    <w:p w14:paraId="4B6247C6" w14:textId="77777777" w:rsidR="00CE2F20" w:rsidRPr="00855581" w:rsidRDefault="00CE2F20" w:rsidP="00CE2F20">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855581">
        <w:rPr>
          <w:rFonts w:ascii="Palatino Linotype" w:eastAsia="Times New Roman" w:hAnsi="Palatino Linotype" w:cs="Times New Roman"/>
          <w:sz w:val="24"/>
          <w:szCs w:val="24"/>
          <w:lang w:val="es-ES_tradnl" w:eastAsia="es-ES"/>
        </w:rPr>
        <w:t>“</w:t>
      </w:r>
      <w:r w:rsidR="00160C16" w:rsidRPr="00855581">
        <w:rPr>
          <w:rFonts w:ascii="Palatino Linotype" w:hAnsi="Palatino Linotype"/>
          <w:i/>
          <w:color w:val="000000"/>
          <w:sz w:val="24"/>
          <w:szCs w:val="24"/>
        </w:rPr>
        <w:t>No remiten la información solicitada, no remiten en el formato requerido y mucho menos de los meses solicitados, su acuerdo está incorrecto ya que testan el número de empleado, si se realizó tranferencia, chequé o efectivo, número consecutivo entre otros. Solicito al instituto que ordene que la titular envié los documentos solicitados y sin testar información que no es confidencial”</w:t>
      </w:r>
      <w:r w:rsidR="00160C16" w:rsidRPr="00855581">
        <w:rPr>
          <w:rFonts w:ascii="Palatino Linotype" w:eastAsia="Times New Roman" w:hAnsi="Palatino Linotype" w:cs="Times New Roman"/>
          <w:sz w:val="24"/>
          <w:szCs w:val="24"/>
          <w:lang w:val="es-ES_tradnl" w:eastAsia="es-ES"/>
        </w:rPr>
        <w:t xml:space="preserve"> </w:t>
      </w:r>
      <w:r w:rsidRPr="00855581">
        <w:rPr>
          <w:rFonts w:ascii="Palatino Linotype" w:eastAsia="Times New Roman" w:hAnsi="Palatino Linotype" w:cs="Times New Roman"/>
          <w:i/>
          <w:sz w:val="24"/>
          <w:szCs w:val="24"/>
          <w:lang w:val="es-ES_tradnl" w:eastAsia="es-ES"/>
        </w:rPr>
        <w:t>(Sic)</w:t>
      </w:r>
    </w:p>
    <w:p w14:paraId="146849A7" w14:textId="77777777" w:rsidR="00CE2F20" w:rsidRPr="00855581" w:rsidRDefault="00CE2F20" w:rsidP="00CE2F20">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7FDE5385" w14:textId="77777777" w:rsidR="00CE2F20" w:rsidRPr="00855581" w:rsidRDefault="00CE2F20" w:rsidP="00CE2F20">
      <w:pPr>
        <w:spacing w:after="0" w:line="360" w:lineRule="auto"/>
        <w:jc w:val="both"/>
        <w:rPr>
          <w:rFonts w:ascii="Palatino Linotype" w:hAnsi="Palatino Linotype" w:cs="Arial"/>
          <w:b/>
          <w:sz w:val="24"/>
          <w:szCs w:val="24"/>
        </w:rPr>
      </w:pPr>
      <w:r w:rsidRPr="00855581">
        <w:rPr>
          <w:rFonts w:ascii="Palatino Linotype" w:hAnsi="Palatino Linotype" w:cs="Arial"/>
          <w:b/>
          <w:sz w:val="28"/>
          <w:szCs w:val="28"/>
        </w:rPr>
        <w:t xml:space="preserve">CUARTO. </w:t>
      </w:r>
      <w:r w:rsidRPr="00855581">
        <w:rPr>
          <w:rFonts w:ascii="Palatino Linotype" w:hAnsi="Palatino Linotype" w:cs="Arial"/>
          <w:b/>
          <w:sz w:val="24"/>
          <w:szCs w:val="24"/>
        </w:rPr>
        <w:t>Del turno del recurso de revisión.</w:t>
      </w:r>
    </w:p>
    <w:p w14:paraId="0F371CF1" w14:textId="77777777" w:rsidR="00CE2F20" w:rsidRPr="00855581" w:rsidRDefault="00CE2F20" w:rsidP="00CE2F20">
      <w:pPr>
        <w:spacing w:after="0" w:line="360" w:lineRule="auto"/>
        <w:jc w:val="both"/>
        <w:rPr>
          <w:rFonts w:ascii="Palatino Linotype" w:hAnsi="Palatino Linotype" w:cs="Arial"/>
          <w:sz w:val="24"/>
          <w:szCs w:val="24"/>
        </w:rPr>
      </w:pPr>
    </w:p>
    <w:p w14:paraId="505DF456" w14:textId="77777777" w:rsidR="00CE2F20" w:rsidRPr="00855581" w:rsidRDefault="00CE2F20" w:rsidP="00CE2F20">
      <w:pPr>
        <w:spacing w:after="0" w:line="360" w:lineRule="auto"/>
        <w:jc w:val="both"/>
        <w:rPr>
          <w:rFonts w:ascii="Palatino Linotype" w:hAnsi="Palatino Linotype" w:cs="Arial"/>
          <w:sz w:val="24"/>
          <w:szCs w:val="24"/>
        </w:rPr>
      </w:pPr>
      <w:r w:rsidRPr="00855581">
        <w:rPr>
          <w:rFonts w:ascii="Palatino Linotype" w:hAnsi="Palatino Linotype" w:cs="Arial"/>
          <w:sz w:val="24"/>
          <w:szCs w:val="24"/>
        </w:rPr>
        <w:t xml:space="preserve">El medio de impugnación presentado mediante el recurso de revisión número </w:t>
      </w:r>
      <w:r w:rsidR="00160C16" w:rsidRPr="00855581">
        <w:rPr>
          <w:rFonts w:ascii="Palatino Linotype" w:hAnsi="Palatino Linotype" w:cs="Arial"/>
          <w:b/>
          <w:sz w:val="24"/>
          <w:szCs w:val="24"/>
        </w:rPr>
        <w:t>04550</w:t>
      </w:r>
      <w:r w:rsidRPr="00855581">
        <w:rPr>
          <w:rFonts w:ascii="Palatino Linotype" w:hAnsi="Palatino Linotype" w:cs="Arial"/>
          <w:b/>
          <w:sz w:val="24"/>
          <w:szCs w:val="24"/>
        </w:rPr>
        <w:t>/INFOEM/IP/RR/202</w:t>
      </w:r>
      <w:r w:rsidR="00160C16" w:rsidRPr="00855581">
        <w:rPr>
          <w:rFonts w:ascii="Palatino Linotype" w:hAnsi="Palatino Linotype" w:cs="Arial"/>
          <w:b/>
          <w:sz w:val="24"/>
          <w:szCs w:val="24"/>
        </w:rPr>
        <w:t>3</w:t>
      </w:r>
      <w:r w:rsidRPr="00855581">
        <w:rPr>
          <w:rFonts w:ascii="Palatino Linotype" w:hAnsi="Palatino Linotype" w:cs="Arial"/>
          <w:sz w:val="24"/>
          <w:szCs w:val="24"/>
        </w:rPr>
        <w:t xml:space="preserve">, le fue turnado al Comisionado Presidente José Martínez Vilchis; mediante el sistema electrónico, en términos del arábigo 185 fracción I de la Ley de Transparencia y Acceso a la información Pública del Estado de México y Municipios, al cual le recayó el acuerdo de admisión en fecha </w:t>
      </w:r>
      <w:r w:rsidR="00160C16" w:rsidRPr="00855581">
        <w:rPr>
          <w:rFonts w:ascii="Palatino Linotype" w:hAnsi="Palatino Linotype" w:cs="Arial"/>
          <w:b/>
          <w:sz w:val="24"/>
          <w:szCs w:val="24"/>
          <w:lang w:val="es-419"/>
        </w:rPr>
        <w:t xml:space="preserve">dieciocho de agosto </w:t>
      </w:r>
      <w:r w:rsidRPr="00855581">
        <w:rPr>
          <w:rFonts w:ascii="Palatino Linotype" w:hAnsi="Palatino Linotype" w:cs="Arial"/>
          <w:b/>
          <w:sz w:val="24"/>
          <w:szCs w:val="24"/>
          <w:lang w:val="es-419"/>
        </w:rPr>
        <w:t xml:space="preserve">de </w:t>
      </w:r>
      <w:r w:rsidRPr="00855581">
        <w:rPr>
          <w:rFonts w:ascii="Palatino Linotype" w:hAnsi="Palatino Linotype" w:cs="Arial"/>
          <w:b/>
          <w:sz w:val="24"/>
          <w:szCs w:val="24"/>
        </w:rPr>
        <w:t xml:space="preserve">dos mil </w:t>
      </w:r>
      <w:r w:rsidRPr="00855581">
        <w:rPr>
          <w:rFonts w:ascii="Palatino Linotype" w:hAnsi="Palatino Linotype" w:cs="Arial"/>
          <w:b/>
          <w:sz w:val="24"/>
          <w:szCs w:val="24"/>
        </w:rPr>
        <w:lastRenderedPageBreak/>
        <w:t>veintitrés</w:t>
      </w:r>
      <w:r w:rsidRPr="00855581">
        <w:rPr>
          <w:rFonts w:ascii="Palatino Linotype" w:hAnsi="Palatino Linotype" w:cs="Arial"/>
          <w:sz w:val="24"/>
          <w:szCs w:val="24"/>
        </w:rPr>
        <w:t xml:space="preserve">, determinándose, un plazo de siete días para que las partes manifestaran lo que a su derecho corresponda en términos del numeral ya citado. </w:t>
      </w:r>
    </w:p>
    <w:p w14:paraId="3F735638" w14:textId="77777777" w:rsidR="00CE2F20" w:rsidRPr="00855581" w:rsidRDefault="00CE2F20" w:rsidP="00CE2F20">
      <w:pPr>
        <w:spacing w:after="0" w:line="360" w:lineRule="auto"/>
        <w:jc w:val="both"/>
        <w:rPr>
          <w:rFonts w:ascii="Palatino Linotype" w:hAnsi="Palatino Linotype" w:cs="Arial"/>
          <w:sz w:val="24"/>
          <w:szCs w:val="24"/>
        </w:rPr>
      </w:pPr>
    </w:p>
    <w:p w14:paraId="46BF670E" w14:textId="77777777" w:rsidR="00CE2F20" w:rsidRPr="00855581" w:rsidRDefault="00CE2F20" w:rsidP="00CE2F20">
      <w:pPr>
        <w:spacing w:after="0" w:line="360" w:lineRule="auto"/>
        <w:jc w:val="both"/>
        <w:rPr>
          <w:rFonts w:ascii="Palatino Linotype" w:hAnsi="Palatino Linotype" w:cs="Arial"/>
          <w:b/>
          <w:sz w:val="24"/>
          <w:szCs w:val="24"/>
        </w:rPr>
      </w:pPr>
      <w:r w:rsidRPr="00855581">
        <w:rPr>
          <w:rFonts w:ascii="Palatino Linotype" w:hAnsi="Palatino Linotype" w:cs="Arial"/>
          <w:b/>
          <w:sz w:val="28"/>
          <w:szCs w:val="28"/>
        </w:rPr>
        <w:t>QUINTO.</w:t>
      </w:r>
      <w:r w:rsidRPr="00855581">
        <w:rPr>
          <w:rFonts w:ascii="Palatino Linotype" w:hAnsi="Palatino Linotype" w:cs="Arial"/>
          <w:b/>
          <w:sz w:val="24"/>
          <w:szCs w:val="24"/>
        </w:rPr>
        <w:t xml:space="preserve"> De la etapa de manifestaciones y/o alegatos. </w:t>
      </w:r>
    </w:p>
    <w:p w14:paraId="074D59F6" w14:textId="14802159" w:rsidR="008D4CF3" w:rsidRPr="00855581" w:rsidRDefault="00CE2F20" w:rsidP="00CE2F20">
      <w:pPr>
        <w:spacing w:after="0" w:line="360" w:lineRule="auto"/>
        <w:jc w:val="both"/>
        <w:rPr>
          <w:rFonts w:ascii="Palatino Linotype" w:hAnsi="Palatino Linotype" w:cs="Arial"/>
          <w:sz w:val="24"/>
          <w:szCs w:val="24"/>
          <w:lang w:val="es-419"/>
        </w:rPr>
      </w:pPr>
      <w:r w:rsidRPr="00855581">
        <w:rPr>
          <w:rFonts w:ascii="Palatino Linotype" w:hAnsi="Palatino Linotype" w:cs="Arial"/>
          <w:sz w:val="24"/>
          <w:szCs w:val="24"/>
        </w:rPr>
        <w:t xml:space="preserve">De las constancias del expediente electrónico del SAIMEX, del recurso de revisión </w:t>
      </w:r>
      <w:r w:rsidR="00160C16" w:rsidRPr="00855581">
        <w:rPr>
          <w:rFonts w:ascii="Palatino Linotype" w:hAnsi="Palatino Linotype" w:cs="Arial"/>
          <w:b/>
          <w:sz w:val="24"/>
          <w:szCs w:val="24"/>
          <w:lang w:val="es-419"/>
        </w:rPr>
        <w:t>04550</w:t>
      </w:r>
      <w:r w:rsidRPr="00855581">
        <w:rPr>
          <w:rFonts w:ascii="Palatino Linotype" w:hAnsi="Palatino Linotype" w:cs="Arial"/>
          <w:b/>
          <w:sz w:val="24"/>
          <w:szCs w:val="24"/>
        </w:rPr>
        <w:t>/INFOEM/IP/RR/202</w:t>
      </w:r>
      <w:r w:rsidR="00160C16" w:rsidRPr="00855581">
        <w:rPr>
          <w:rFonts w:ascii="Palatino Linotype" w:hAnsi="Palatino Linotype" w:cs="Arial"/>
          <w:b/>
          <w:sz w:val="24"/>
          <w:szCs w:val="24"/>
        </w:rPr>
        <w:t>3</w:t>
      </w:r>
      <w:r w:rsidRPr="00855581">
        <w:rPr>
          <w:rFonts w:ascii="Palatino Linotype" w:hAnsi="Palatino Linotype"/>
          <w:sz w:val="24"/>
          <w:szCs w:val="24"/>
        </w:rPr>
        <w:t>,</w:t>
      </w:r>
      <w:r w:rsidRPr="00855581">
        <w:rPr>
          <w:rFonts w:ascii="Palatino Linotype" w:hAnsi="Palatino Linotype" w:cs="Arial"/>
          <w:sz w:val="24"/>
          <w:szCs w:val="24"/>
        </w:rPr>
        <w:t xml:space="preserve"> se advierte que el Sujeto Obligado</w:t>
      </w:r>
      <w:r w:rsidRPr="00855581">
        <w:rPr>
          <w:rFonts w:ascii="Palatino Linotype" w:hAnsi="Palatino Linotype" w:cs="Arial"/>
          <w:sz w:val="24"/>
          <w:szCs w:val="24"/>
          <w:lang w:val="es-419"/>
        </w:rPr>
        <w:t xml:space="preserve"> rindió informe </w:t>
      </w:r>
      <w:r w:rsidR="00FF5A31" w:rsidRPr="00855581">
        <w:rPr>
          <w:rFonts w:ascii="Palatino Linotype" w:hAnsi="Palatino Linotype" w:cs="Arial"/>
          <w:sz w:val="24"/>
          <w:szCs w:val="24"/>
          <w:lang w:val="es-419"/>
        </w:rPr>
        <w:t>justificado</w:t>
      </w:r>
      <w:r w:rsidR="00773E5F" w:rsidRPr="00855581">
        <w:rPr>
          <w:rFonts w:ascii="Palatino Linotype" w:hAnsi="Palatino Linotype"/>
          <w:sz w:val="24"/>
          <w:szCs w:val="24"/>
        </w:rPr>
        <w:t xml:space="preserve"> mediante los archivos electrónico denominado I</w:t>
      </w:r>
      <w:hyperlink r:id="rId16" w:history="1">
        <w:r w:rsidR="00773E5F" w:rsidRPr="00855581">
          <w:rPr>
            <w:rStyle w:val="Hipervnculo"/>
            <w:rFonts w:ascii="Palatino Linotype" w:hAnsi="Palatino Linotype"/>
            <w:color w:val="auto"/>
            <w:sz w:val="24"/>
            <w:szCs w:val="24"/>
          </w:rPr>
          <w:t>NFORME JUSTIFICADO 4550-INFOEM-IP-RR-2022.pdf</w:t>
        </w:r>
      </w:hyperlink>
      <w:r w:rsidRPr="00855581">
        <w:rPr>
          <w:rFonts w:ascii="Palatino Linotype" w:hAnsi="Palatino Linotype" w:cs="Arial"/>
          <w:b/>
          <w:i/>
          <w:sz w:val="24"/>
          <w:szCs w:val="24"/>
          <w:lang w:val="es-419"/>
        </w:rPr>
        <w:t>.</w:t>
      </w:r>
      <w:r w:rsidRPr="00855581">
        <w:rPr>
          <w:rFonts w:ascii="Palatino Linotype" w:hAnsi="Palatino Linotype" w:cs="Arial"/>
          <w:sz w:val="24"/>
          <w:szCs w:val="24"/>
          <w:lang w:val="es-419"/>
        </w:rPr>
        <w:t xml:space="preserve"> </w:t>
      </w:r>
      <w:r w:rsidR="00FF5A31" w:rsidRPr="00855581">
        <w:rPr>
          <w:rFonts w:ascii="Palatino Linotype" w:hAnsi="Palatino Linotype" w:cs="Arial"/>
          <w:sz w:val="24"/>
          <w:szCs w:val="24"/>
          <w:lang w:val="es-419"/>
        </w:rPr>
        <w:t>Así mismo el recurrente</w:t>
      </w:r>
      <w:r w:rsidRPr="00855581">
        <w:rPr>
          <w:rFonts w:ascii="Palatino Linotype" w:hAnsi="Palatino Linotype" w:cs="Arial"/>
          <w:sz w:val="24"/>
          <w:szCs w:val="24"/>
          <w:lang w:val="es-419"/>
        </w:rPr>
        <w:t xml:space="preserve"> realizo las manifestaciones que a su derecho convinieran</w:t>
      </w:r>
      <w:r w:rsidR="00773E5F" w:rsidRPr="00855581">
        <w:rPr>
          <w:rFonts w:ascii="Palatino Linotype" w:hAnsi="Palatino Linotype" w:cs="Arial"/>
          <w:sz w:val="24"/>
          <w:szCs w:val="24"/>
          <w:lang w:val="es-419"/>
        </w:rPr>
        <w:t xml:space="preserve"> mediante los archivos electrónicos denominados </w:t>
      </w:r>
      <w:r w:rsidR="008D4CF3" w:rsidRPr="00855581">
        <w:rPr>
          <w:rFonts w:ascii="Palatino Linotype" w:hAnsi="Palatino Linotype" w:cs="Arial"/>
          <w:sz w:val="24"/>
          <w:szCs w:val="24"/>
          <w:lang w:val="es-419"/>
        </w:rPr>
        <w:t>“</w:t>
      </w:r>
      <w:hyperlink r:id="rId17" w:history="1">
        <w:r w:rsidR="008D4CF3" w:rsidRPr="00855581">
          <w:rPr>
            <w:rStyle w:val="Hipervnculo"/>
            <w:rFonts w:ascii="Palatino Linotype" w:hAnsi="Palatino Linotype" w:cs="Arial"/>
            <w:b/>
            <w:bCs/>
            <w:color w:val="auto"/>
            <w:sz w:val="24"/>
            <w:szCs w:val="24"/>
          </w:rPr>
          <w:t>respuesta 323.pdf</w:t>
        </w:r>
      </w:hyperlink>
      <w:r w:rsidR="008D4CF3" w:rsidRPr="00855581">
        <w:rPr>
          <w:rFonts w:ascii="Palatino Linotype" w:hAnsi="Palatino Linotype"/>
          <w:sz w:val="24"/>
          <w:szCs w:val="24"/>
        </w:rPr>
        <w:t>”,</w:t>
      </w:r>
      <w:r w:rsidR="008D4CF3" w:rsidRPr="00855581">
        <w:rPr>
          <w:rFonts w:ascii="Palatino Linotype" w:hAnsi="Palatino Linotype" w:cs="Arial"/>
          <w:sz w:val="24"/>
          <w:szCs w:val="24"/>
          <w:lang w:val="es-419"/>
        </w:rPr>
        <w:t xml:space="preserve"> “</w:t>
      </w:r>
      <w:hyperlink r:id="rId18" w:history="1">
        <w:r w:rsidR="008D4CF3" w:rsidRPr="00855581">
          <w:rPr>
            <w:rStyle w:val="Hipervnculo"/>
            <w:rFonts w:ascii="Palatino Linotype" w:hAnsi="Palatino Linotype" w:cs="Arial"/>
            <w:b/>
            <w:bCs/>
            <w:color w:val="auto"/>
            <w:sz w:val="24"/>
            <w:szCs w:val="24"/>
          </w:rPr>
          <w:t>ACUERDO VP RECIBOS DE ADMON MAYO-15 SOL 323.pdf</w:t>
        </w:r>
      </w:hyperlink>
      <w:r w:rsidR="008D4CF3" w:rsidRPr="00855581">
        <w:rPr>
          <w:rFonts w:ascii="Palatino Linotype" w:hAnsi="Palatino Linotype"/>
          <w:sz w:val="24"/>
          <w:szCs w:val="24"/>
        </w:rPr>
        <w:t>” y “</w:t>
      </w:r>
      <w:hyperlink r:id="rId19" w:history="1">
        <w:r w:rsidR="008D4CF3" w:rsidRPr="00855581">
          <w:rPr>
            <w:rStyle w:val="Hipervnculo"/>
            <w:rFonts w:ascii="Palatino Linotype" w:hAnsi="Palatino Linotype" w:cs="Arial"/>
            <w:b/>
            <w:bCs/>
            <w:color w:val="auto"/>
            <w:sz w:val="24"/>
            <w:szCs w:val="24"/>
          </w:rPr>
          <w:t>RECIBOS TESTADO 323.pdf</w:t>
        </w:r>
      </w:hyperlink>
      <w:r w:rsidR="008D4CF3" w:rsidRPr="00855581">
        <w:rPr>
          <w:rFonts w:ascii="Palatino Linotype" w:hAnsi="Palatino Linotype"/>
          <w:sz w:val="24"/>
          <w:szCs w:val="24"/>
        </w:rPr>
        <w:t>”.</w:t>
      </w:r>
    </w:p>
    <w:p w14:paraId="14F6032B" w14:textId="77777777" w:rsidR="008D4CF3" w:rsidRPr="00855581" w:rsidRDefault="008D4CF3" w:rsidP="00CE2F20">
      <w:pPr>
        <w:spacing w:after="0" w:line="360" w:lineRule="auto"/>
        <w:jc w:val="both"/>
        <w:rPr>
          <w:rFonts w:ascii="Palatino Linotype" w:hAnsi="Palatino Linotype" w:cs="Arial"/>
          <w:sz w:val="24"/>
          <w:szCs w:val="24"/>
          <w:lang w:val="es-419"/>
        </w:rPr>
      </w:pPr>
    </w:p>
    <w:p w14:paraId="1E85B2DB" w14:textId="77777777" w:rsidR="008D4CF3" w:rsidRPr="00855581" w:rsidRDefault="008D4CF3" w:rsidP="00CE2F20">
      <w:pPr>
        <w:spacing w:after="0" w:line="360" w:lineRule="auto"/>
        <w:jc w:val="both"/>
        <w:rPr>
          <w:rFonts w:ascii="Palatino Linotype" w:hAnsi="Palatino Linotype" w:cs="Arial"/>
          <w:sz w:val="24"/>
          <w:szCs w:val="24"/>
          <w:lang w:val="es-419"/>
        </w:rPr>
      </w:pPr>
    </w:p>
    <w:p w14:paraId="3D9C0757" w14:textId="77777777" w:rsidR="00CE2F20" w:rsidRPr="00855581" w:rsidRDefault="00CE2F20" w:rsidP="00CE2F20">
      <w:pPr>
        <w:spacing w:after="0" w:line="360" w:lineRule="auto"/>
        <w:jc w:val="both"/>
        <w:rPr>
          <w:rFonts w:ascii="Palatino Linotype" w:hAnsi="Palatino Linotype" w:cs="Arial"/>
          <w:b/>
          <w:sz w:val="24"/>
          <w:szCs w:val="24"/>
        </w:rPr>
      </w:pPr>
      <w:r w:rsidRPr="00855581">
        <w:rPr>
          <w:rFonts w:ascii="Palatino Linotype" w:hAnsi="Palatino Linotype" w:cs="Arial"/>
          <w:b/>
          <w:sz w:val="28"/>
          <w:szCs w:val="28"/>
        </w:rPr>
        <w:t xml:space="preserve">SEXTO. </w:t>
      </w:r>
      <w:r w:rsidRPr="00855581">
        <w:rPr>
          <w:rFonts w:ascii="Palatino Linotype" w:hAnsi="Palatino Linotype" w:cs="Arial"/>
          <w:b/>
          <w:sz w:val="24"/>
          <w:szCs w:val="24"/>
        </w:rPr>
        <w:t xml:space="preserve">Del cierre de instrucción. </w:t>
      </w:r>
    </w:p>
    <w:p w14:paraId="25D25C04" w14:textId="77777777" w:rsidR="00CE2F20" w:rsidRPr="00855581" w:rsidRDefault="00CE2F20" w:rsidP="00CE2F20">
      <w:pPr>
        <w:spacing w:after="0" w:line="360" w:lineRule="auto"/>
        <w:jc w:val="both"/>
        <w:rPr>
          <w:rFonts w:ascii="Palatino Linotype" w:hAnsi="Palatino Linotype" w:cs="Arial"/>
          <w:sz w:val="24"/>
          <w:szCs w:val="24"/>
        </w:rPr>
      </w:pPr>
      <w:r w:rsidRPr="00855581">
        <w:rPr>
          <w:rFonts w:ascii="Palatino Linotype" w:hAnsi="Palatino Linotype" w:cs="Arial"/>
          <w:sz w:val="24"/>
          <w:szCs w:val="24"/>
        </w:rPr>
        <w:t xml:space="preserve">Así, una vez transcurrido el término legal, se decretó el cierre de instrucción de los recursos de revisión en fecha </w:t>
      </w:r>
      <w:r w:rsidR="00CA6EFF" w:rsidRPr="00855581">
        <w:rPr>
          <w:rFonts w:ascii="Palatino Linotype" w:hAnsi="Palatino Linotype" w:cs="Arial"/>
          <w:b/>
          <w:sz w:val="24"/>
          <w:szCs w:val="24"/>
        </w:rPr>
        <w:t xml:space="preserve">cinco de septiembre </w:t>
      </w:r>
      <w:r w:rsidRPr="00855581">
        <w:rPr>
          <w:rFonts w:ascii="Palatino Linotype" w:hAnsi="Palatino Linotype" w:cs="Arial"/>
          <w:b/>
          <w:sz w:val="24"/>
          <w:szCs w:val="24"/>
        </w:rPr>
        <w:t>de dos mil veintitrés</w:t>
      </w:r>
      <w:r w:rsidRPr="0085558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w:t>
      </w:r>
      <w:r w:rsidR="00160C16" w:rsidRPr="00855581">
        <w:rPr>
          <w:rFonts w:ascii="Palatino Linotype" w:hAnsi="Palatino Linotype" w:cs="Arial"/>
          <w:sz w:val="24"/>
          <w:szCs w:val="24"/>
        </w:rPr>
        <w:t>lución definitiva del asunto.</w:t>
      </w:r>
    </w:p>
    <w:p w14:paraId="1220BCE7" w14:textId="77777777" w:rsidR="00FF5A31" w:rsidRPr="00855581" w:rsidRDefault="00FF5A31" w:rsidP="00CE2F20">
      <w:pPr>
        <w:spacing w:after="0" w:line="360" w:lineRule="auto"/>
        <w:jc w:val="both"/>
        <w:rPr>
          <w:rFonts w:ascii="Palatino Linotype" w:hAnsi="Palatino Linotype" w:cs="Arial"/>
          <w:sz w:val="24"/>
          <w:szCs w:val="24"/>
        </w:rPr>
      </w:pPr>
    </w:p>
    <w:p w14:paraId="0CFBAD48" w14:textId="77777777" w:rsidR="00FF5A31" w:rsidRPr="00855581" w:rsidRDefault="00FF5A31" w:rsidP="00FF5A31">
      <w:pPr>
        <w:spacing w:line="360" w:lineRule="auto"/>
        <w:jc w:val="both"/>
        <w:rPr>
          <w:rFonts w:ascii="Palatino Linotype" w:eastAsia="Calibri" w:hAnsi="Palatino Linotype" w:cs="Arial"/>
          <w:b/>
          <w:sz w:val="28"/>
          <w:lang w:val="es-ES_tradnl"/>
        </w:rPr>
      </w:pPr>
      <w:r w:rsidRPr="00855581">
        <w:rPr>
          <w:rFonts w:ascii="Palatino Linotype" w:hAnsi="Palatino Linotype" w:cs="Arial"/>
          <w:b/>
          <w:sz w:val="28"/>
        </w:rPr>
        <w:t xml:space="preserve">SÉPTIMO. </w:t>
      </w:r>
      <w:r w:rsidRPr="00855581">
        <w:rPr>
          <w:rFonts w:ascii="Palatino Linotype" w:hAnsi="Palatino Linotype" w:cs="Arial"/>
          <w:b/>
          <w:sz w:val="28"/>
          <w:szCs w:val="28"/>
        </w:rPr>
        <w:t xml:space="preserve">De la ampliación </w:t>
      </w:r>
      <w:r w:rsidRPr="00855581">
        <w:rPr>
          <w:rFonts w:ascii="Palatino Linotype" w:eastAsia="Calibri" w:hAnsi="Palatino Linotype" w:cs="Arial"/>
          <w:b/>
          <w:sz w:val="28"/>
          <w:lang w:val="es-ES_tradnl"/>
        </w:rPr>
        <w:t>del término para resolver.</w:t>
      </w:r>
    </w:p>
    <w:p w14:paraId="2E3361F3" w14:textId="77777777" w:rsidR="00FF5A31" w:rsidRPr="00855581" w:rsidRDefault="00FF5A31" w:rsidP="00FF5A31">
      <w:pPr>
        <w:spacing w:line="360" w:lineRule="auto"/>
        <w:jc w:val="both"/>
        <w:rPr>
          <w:rFonts w:ascii="Palatino Linotype" w:eastAsia="Calibri" w:hAnsi="Palatino Linotype" w:cs="Arial"/>
          <w:sz w:val="24"/>
          <w:lang w:val="es-ES_tradnl"/>
        </w:rPr>
      </w:pPr>
      <w:r w:rsidRPr="00855581">
        <w:rPr>
          <w:rFonts w:ascii="Palatino Linotype" w:eastAsia="Calibri" w:hAnsi="Palatino Linotype" w:cs="Arial"/>
          <w:sz w:val="24"/>
          <w:lang w:val="es-ES_tradnl"/>
        </w:rPr>
        <w:t xml:space="preserve">En fecha </w:t>
      </w:r>
      <w:r w:rsidRPr="00855581">
        <w:rPr>
          <w:rFonts w:ascii="Palatino Linotype" w:eastAsia="Calibri" w:hAnsi="Palatino Linotype" w:cs="Arial"/>
          <w:b/>
          <w:sz w:val="24"/>
          <w:lang w:val="es-ES_tradnl"/>
        </w:rPr>
        <w:t>veintinueve de septiembre de dos mil veintitrés</w:t>
      </w:r>
      <w:r w:rsidRPr="00855581">
        <w:rPr>
          <w:rFonts w:ascii="Palatino Linotype" w:eastAsia="Calibri" w:hAnsi="Palatino Linotype" w:cs="Arial"/>
          <w:sz w:val="24"/>
          <w:lang w:val="es-ES_tradnl"/>
        </w:rPr>
        <w:t xml:space="preserve">, se amplió el término para resolver el recurso de revisión en términos del artículo 181 párrafo tercero de la Ley de </w:t>
      </w:r>
      <w:r w:rsidRPr="00855581">
        <w:rPr>
          <w:rFonts w:ascii="Palatino Linotype" w:eastAsia="Calibri" w:hAnsi="Palatino Linotype" w:cs="Arial"/>
          <w:sz w:val="24"/>
          <w:lang w:val="es-ES_tradnl"/>
        </w:rPr>
        <w:lastRenderedPageBreak/>
        <w:t>Transparencia y Acceso a la Información Pública del Estado de México y Municipios por un plazo de quince días hábiles.</w:t>
      </w:r>
    </w:p>
    <w:p w14:paraId="04416300" w14:textId="77777777" w:rsidR="00FF5A31" w:rsidRPr="00855581" w:rsidRDefault="00FF5A31" w:rsidP="00FF5A31">
      <w:pPr>
        <w:spacing w:after="0" w:line="360" w:lineRule="auto"/>
        <w:jc w:val="both"/>
        <w:rPr>
          <w:rFonts w:ascii="Palatino Linotype" w:hAnsi="Palatino Linotype"/>
          <w:sz w:val="24"/>
          <w:szCs w:val="24"/>
          <w:lang w:val="es-ES_tradnl"/>
        </w:rPr>
      </w:pPr>
    </w:p>
    <w:p w14:paraId="5B7FA18F"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 xml:space="preserve">Este organismo garante no pasa por alto justificar, </w:t>
      </w:r>
      <w:r w:rsidRPr="00855581">
        <w:rPr>
          <w:rFonts w:ascii="Palatino Linotype" w:hAnsi="Palatino Linotype"/>
          <w:bCs/>
          <w:sz w:val="24"/>
          <w:szCs w:val="24"/>
          <w:lang w:val="es-ES_tradnl"/>
        </w:rPr>
        <w:t xml:space="preserve">que el plazo para emitir resolución en el presente asunto </w:t>
      </w:r>
      <w:r w:rsidRPr="00855581">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A65CB62"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 xml:space="preserve"> </w:t>
      </w:r>
    </w:p>
    <w:p w14:paraId="3E383FAD"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855581">
        <w:rPr>
          <w:rFonts w:ascii="Palatino Linotype" w:hAnsi="Palatino Linotype"/>
          <w:bCs/>
          <w:sz w:val="24"/>
          <w:szCs w:val="24"/>
          <w:lang w:val="es-ES_tradnl"/>
        </w:rPr>
        <w:t>el plazo para emitir resolución</w:t>
      </w:r>
      <w:r w:rsidRPr="00855581">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EEF97DB"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 xml:space="preserve"> </w:t>
      </w:r>
    </w:p>
    <w:p w14:paraId="18A17564"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214616"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 xml:space="preserve"> </w:t>
      </w:r>
    </w:p>
    <w:p w14:paraId="688A7BC7"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BB6D91"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 xml:space="preserve"> </w:t>
      </w:r>
    </w:p>
    <w:p w14:paraId="68671935" w14:textId="4E3169A3"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Por ello, excepcionalmente, si un asunto es resuelto con posterioridad a los plazos s</w:t>
      </w:r>
      <w:r w:rsidR="00534EFA" w:rsidRPr="00855581">
        <w:rPr>
          <w:rFonts w:ascii="Palatino Linotype" w:hAnsi="Palatino Linotype"/>
          <w:sz w:val="24"/>
          <w:szCs w:val="24"/>
          <w:lang w:val="es-ES_tradnl"/>
        </w:rPr>
        <w:t xml:space="preserve"> s</w:t>
      </w:r>
      <w:r w:rsidRPr="00855581">
        <w:rPr>
          <w:rFonts w:ascii="Palatino Linotype" w:hAnsi="Palatino Linotype"/>
          <w:sz w:val="24"/>
          <w:szCs w:val="24"/>
          <w:lang w:val="es-ES_tradnl"/>
        </w:rPr>
        <w:t xml:space="preserve">eñalados por la norma debe analizarse la razonabilidad del tiempo necesario para su resolución, atentos a los siguientes criterios:  </w:t>
      </w:r>
    </w:p>
    <w:p w14:paraId="563EF5AC"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863A525" w14:textId="77777777" w:rsidR="00FF5A31" w:rsidRPr="00855581" w:rsidRDefault="00FF5A31" w:rsidP="00287017">
      <w:pPr>
        <w:numPr>
          <w:ilvl w:val="0"/>
          <w:numId w:val="2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b/>
          <w:sz w:val="24"/>
          <w:szCs w:val="24"/>
          <w:lang w:val="es-ES_tradnl"/>
        </w:rPr>
        <w:t>Complejidad del asunto:</w:t>
      </w:r>
      <w:r w:rsidRPr="00855581">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31C3583B" w14:textId="77777777" w:rsidR="00FF5A31" w:rsidRPr="00855581" w:rsidRDefault="00FF5A31" w:rsidP="00287017">
      <w:pPr>
        <w:numPr>
          <w:ilvl w:val="0"/>
          <w:numId w:val="2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b/>
          <w:sz w:val="24"/>
          <w:szCs w:val="24"/>
          <w:lang w:val="es-ES_tradnl"/>
        </w:rPr>
        <w:t>Actividad Procesal del interesado:</w:t>
      </w:r>
      <w:r w:rsidRPr="00855581">
        <w:rPr>
          <w:rFonts w:ascii="Palatino Linotype" w:hAnsi="Palatino Linotype"/>
          <w:sz w:val="24"/>
          <w:szCs w:val="24"/>
          <w:lang w:val="es-ES_tradnl"/>
        </w:rPr>
        <w:t xml:space="preserve"> Acciones u omisiones del interesado.</w:t>
      </w:r>
    </w:p>
    <w:p w14:paraId="2E1C9678" w14:textId="77777777" w:rsidR="00FF5A31" w:rsidRPr="00855581" w:rsidRDefault="00FF5A31" w:rsidP="00287017">
      <w:pPr>
        <w:numPr>
          <w:ilvl w:val="0"/>
          <w:numId w:val="2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b/>
          <w:sz w:val="24"/>
          <w:szCs w:val="24"/>
          <w:lang w:val="es-ES_tradnl"/>
        </w:rPr>
        <w:t>Conducta de la Autoridad:</w:t>
      </w:r>
      <w:r w:rsidRPr="00855581">
        <w:rPr>
          <w:rFonts w:ascii="Palatino Linotype" w:hAnsi="Palatino Linotype"/>
          <w:sz w:val="24"/>
          <w:szCs w:val="24"/>
          <w:lang w:val="es-ES_tradnl"/>
        </w:rPr>
        <w:t xml:space="preserve"> Las Acciones u omisiones realizadas en el procedimiento. Así como si la autoridad actuó con la debida diligencia.</w:t>
      </w:r>
    </w:p>
    <w:p w14:paraId="19C53491" w14:textId="77777777" w:rsidR="00FF5A31" w:rsidRPr="00855581" w:rsidRDefault="00FF5A31" w:rsidP="00287017">
      <w:pPr>
        <w:numPr>
          <w:ilvl w:val="0"/>
          <w:numId w:val="28"/>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b/>
          <w:sz w:val="24"/>
          <w:szCs w:val="24"/>
          <w:lang w:val="es-ES_tradnl"/>
        </w:rPr>
        <w:t>La afectación generada en la situación jurídica de la persona involucrada en el proceso:</w:t>
      </w:r>
      <w:r w:rsidRPr="00855581">
        <w:rPr>
          <w:rFonts w:ascii="Palatino Linotype" w:hAnsi="Palatino Linotype"/>
          <w:sz w:val="24"/>
          <w:szCs w:val="24"/>
          <w:lang w:val="es-ES_tradnl"/>
        </w:rPr>
        <w:t xml:space="preserve"> Violación a sus derechos humanos.</w:t>
      </w:r>
    </w:p>
    <w:p w14:paraId="3D7E5047"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1DA9713"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E2813B"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184794A"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 xml:space="preserve">Argumento que encuentra sustento en la jurisprudencia P./J. 32/92 emitida por el Pleno de la Suprema Corte de Justicia de la Nación de rubro “TÉRMINOS PROCESALES. </w:t>
      </w:r>
      <w:r w:rsidRPr="00855581">
        <w:rPr>
          <w:rFonts w:ascii="Palatino Linotype" w:hAnsi="Palatino Linotype"/>
          <w:sz w:val="24"/>
          <w:szCs w:val="24"/>
          <w:lang w:val="es-ES_tradnl"/>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2E0951"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B281E99"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2AB9F1"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B2BFB50"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2154FEB6"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4BC4D01"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w:t>
      </w:r>
      <w:r w:rsidRPr="00855581">
        <w:rPr>
          <w:rFonts w:ascii="Palatino Linotype" w:hAnsi="Palatino Linotype"/>
          <w:b/>
          <w:sz w:val="24"/>
          <w:szCs w:val="24"/>
          <w:lang w:val="es-ES_tradnl"/>
        </w:rPr>
        <w:t>PLAZO RAZONABLE PARA RESOLVER. DIMENSIÓN Y EFECTOS DE ESTE CONCEPTO CUANDO SE ADUCE EXCESIVA CARGA DE TRABAJO.”</w:t>
      </w:r>
      <w:r w:rsidRPr="00855581">
        <w:rPr>
          <w:rFonts w:ascii="Palatino Linotype" w:hAnsi="Palatino Linotype"/>
          <w:sz w:val="24"/>
          <w:szCs w:val="24"/>
          <w:lang w:val="es-ES_tradnl"/>
        </w:rPr>
        <w:t xml:space="preserve"> consultable en el Seminario Judicial de la Federación y su gaceta, con el registro digital 2002351.</w:t>
      </w:r>
    </w:p>
    <w:p w14:paraId="56E304BD"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E39BDA5"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sz w:val="24"/>
          <w:szCs w:val="24"/>
          <w:lang w:val="es-ES_tradnl"/>
        </w:rPr>
        <w:t>“</w:t>
      </w:r>
      <w:r w:rsidRPr="00855581">
        <w:rPr>
          <w:rFonts w:ascii="Palatino Linotype" w:hAnsi="Palatino Linotype"/>
          <w:b/>
          <w:sz w:val="24"/>
          <w:szCs w:val="24"/>
          <w:lang w:val="es-ES_tradnl"/>
        </w:rPr>
        <w:t xml:space="preserve">PLAZO RAZONABLE PARA RESOLVER. CONCEPTO Y ELEMENTOS QUE LO INTEGRAN A LA LUZ DEL DERECHO INTERNACIONAL DE LOS DERECHOS </w:t>
      </w:r>
      <w:r w:rsidRPr="00855581">
        <w:rPr>
          <w:rFonts w:ascii="Palatino Linotype" w:hAnsi="Palatino Linotype"/>
          <w:b/>
          <w:sz w:val="24"/>
          <w:szCs w:val="24"/>
          <w:lang w:val="es-ES_tradnl"/>
        </w:rPr>
        <w:lastRenderedPageBreak/>
        <w:t>HUMANOS.”,</w:t>
      </w:r>
      <w:r w:rsidRPr="00855581">
        <w:rPr>
          <w:rFonts w:ascii="Palatino Linotype" w:hAnsi="Palatino Linotype"/>
          <w:sz w:val="24"/>
          <w:szCs w:val="24"/>
          <w:lang w:val="es-ES_tradnl"/>
        </w:rPr>
        <w:t xml:space="preserve"> visible en el Seminario Judicial de la Federación y su gaceta, con el registro digital 2002350.</w:t>
      </w:r>
    </w:p>
    <w:p w14:paraId="682D4DDD"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D10F8D8" w14:textId="77777777" w:rsidR="00FF5A31" w:rsidRPr="00855581" w:rsidRDefault="00FF5A31" w:rsidP="00FF5A31">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855581">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7F273CF9" w14:textId="77777777" w:rsidR="00FF5A31" w:rsidRPr="00855581" w:rsidRDefault="00FF5A31" w:rsidP="00CE2F20">
      <w:pPr>
        <w:spacing w:after="0" w:line="360" w:lineRule="auto"/>
        <w:jc w:val="both"/>
        <w:rPr>
          <w:rFonts w:ascii="Palatino Linotype" w:hAnsi="Palatino Linotype" w:cs="Arial"/>
          <w:sz w:val="24"/>
          <w:szCs w:val="24"/>
        </w:rPr>
      </w:pPr>
    </w:p>
    <w:p w14:paraId="1F5B19BD" w14:textId="77777777" w:rsidR="00CE2F20" w:rsidRPr="00855581" w:rsidRDefault="00CE2F20" w:rsidP="00CE2F20">
      <w:pPr>
        <w:spacing w:after="0" w:line="360" w:lineRule="auto"/>
        <w:jc w:val="both"/>
        <w:rPr>
          <w:rFonts w:ascii="Palatino Linotype" w:eastAsia="Calibri" w:hAnsi="Palatino Linotype" w:cs="Arial"/>
          <w:b/>
          <w:sz w:val="24"/>
          <w:szCs w:val="24"/>
          <w:lang w:val="es-ES" w:eastAsia="es-ES"/>
        </w:rPr>
      </w:pPr>
    </w:p>
    <w:p w14:paraId="04F7361D" w14:textId="77777777" w:rsidR="00CE2F20" w:rsidRPr="00855581" w:rsidRDefault="00CE2F20" w:rsidP="00CE2F20">
      <w:pPr>
        <w:spacing w:after="0" w:line="360" w:lineRule="auto"/>
        <w:jc w:val="center"/>
        <w:rPr>
          <w:rFonts w:ascii="Palatino Linotype" w:hAnsi="Palatino Linotype" w:cs="Arial"/>
          <w:b/>
          <w:sz w:val="28"/>
          <w:szCs w:val="24"/>
        </w:rPr>
      </w:pPr>
      <w:r w:rsidRPr="00855581">
        <w:rPr>
          <w:rFonts w:ascii="Palatino Linotype" w:hAnsi="Palatino Linotype" w:cs="Arial"/>
          <w:b/>
          <w:sz w:val="28"/>
          <w:szCs w:val="24"/>
        </w:rPr>
        <w:t xml:space="preserve">C O N S I D E R A N D O </w:t>
      </w:r>
    </w:p>
    <w:p w14:paraId="1AE3B0D5" w14:textId="77777777" w:rsidR="00CE2F20" w:rsidRPr="00855581" w:rsidRDefault="00CE2F20" w:rsidP="00FF5A31">
      <w:pPr>
        <w:spacing w:after="0" w:line="360" w:lineRule="auto"/>
        <w:rPr>
          <w:rFonts w:ascii="Palatino Linotype" w:hAnsi="Palatino Linotype" w:cs="Arial"/>
          <w:sz w:val="24"/>
          <w:szCs w:val="24"/>
        </w:rPr>
      </w:pPr>
    </w:p>
    <w:p w14:paraId="2C039AFF" w14:textId="77777777" w:rsidR="00CE2F20" w:rsidRPr="00855581" w:rsidRDefault="00CE2F20" w:rsidP="00CE2F20">
      <w:pPr>
        <w:spacing w:after="0" w:line="360" w:lineRule="auto"/>
        <w:jc w:val="both"/>
        <w:rPr>
          <w:rFonts w:ascii="Palatino Linotype" w:hAnsi="Palatino Linotype" w:cs="Arial"/>
          <w:sz w:val="26"/>
          <w:szCs w:val="26"/>
        </w:rPr>
      </w:pPr>
      <w:r w:rsidRPr="00855581">
        <w:rPr>
          <w:rFonts w:ascii="Palatino Linotype" w:hAnsi="Palatino Linotype" w:cs="Arial"/>
          <w:b/>
          <w:sz w:val="28"/>
          <w:szCs w:val="28"/>
        </w:rPr>
        <w:t xml:space="preserve">PRIMERO. </w:t>
      </w:r>
      <w:r w:rsidRPr="00855581">
        <w:rPr>
          <w:rFonts w:ascii="Palatino Linotype" w:hAnsi="Palatino Linotype" w:cs="Arial"/>
          <w:b/>
          <w:sz w:val="26"/>
          <w:szCs w:val="26"/>
        </w:rPr>
        <w:t>De la competencia</w:t>
      </w:r>
      <w:r w:rsidRPr="00855581">
        <w:rPr>
          <w:rFonts w:ascii="Palatino Linotype" w:hAnsi="Palatino Linotype" w:cs="Arial"/>
          <w:sz w:val="26"/>
          <w:szCs w:val="26"/>
        </w:rPr>
        <w:t>.</w:t>
      </w:r>
    </w:p>
    <w:p w14:paraId="215DE448" w14:textId="77777777" w:rsidR="00CD2B34" w:rsidRPr="00855581" w:rsidRDefault="00CD2B34" w:rsidP="00CE2F20">
      <w:pPr>
        <w:spacing w:after="0" w:line="360" w:lineRule="auto"/>
        <w:jc w:val="both"/>
        <w:rPr>
          <w:rFonts w:ascii="Palatino Linotype" w:hAnsi="Palatino Linotype" w:cs="Arial"/>
          <w:sz w:val="28"/>
          <w:szCs w:val="28"/>
        </w:rPr>
      </w:pPr>
    </w:p>
    <w:p w14:paraId="2A0B681D" w14:textId="77777777" w:rsidR="00CE2F20" w:rsidRPr="00855581" w:rsidRDefault="00CE2F20" w:rsidP="00CE2F20">
      <w:pPr>
        <w:spacing w:after="0" w:line="360" w:lineRule="auto"/>
        <w:jc w:val="both"/>
        <w:rPr>
          <w:rFonts w:ascii="Palatino Linotype" w:hAnsi="Palatino Linotype" w:cs="Arial"/>
          <w:sz w:val="24"/>
          <w:szCs w:val="24"/>
        </w:rPr>
      </w:pPr>
      <w:r w:rsidRPr="0085558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55581">
        <w:rPr>
          <w:rFonts w:ascii="Palatino Linotype" w:hAnsi="Palatino Linotype" w:cs="Arial"/>
          <w:b/>
          <w:sz w:val="24"/>
          <w:szCs w:val="24"/>
        </w:rPr>
        <w:t>Recurrente</w:t>
      </w:r>
      <w:r w:rsidRPr="00855581">
        <w:rPr>
          <w:rFonts w:ascii="Palatino Linotype" w:hAnsi="Palatino Linotype" w:cs="Arial"/>
          <w:sz w:val="24"/>
          <w:szCs w:val="24"/>
        </w:rPr>
        <w:t xml:space="preserve">, conforme a lo dispuesto en los artículos 6, apartado A, fracción IV de la Constitución Política de los Estados Unidos Mexicanos; 5, párrafos </w:t>
      </w:r>
      <w:r w:rsidR="00160C16" w:rsidRPr="00855581">
        <w:rPr>
          <w:rFonts w:ascii="Palatino Linotype" w:hAnsi="Palatino Linotype" w:cs="Arial"/>
          <w:sz w:val="24"/>
          <w:szCs w:val="24"/>
        </w:rPr>
        <w:t>trigésimo segundo y trigésimo tercero</w:t>
      </w:r>
      <w:r w:rsidRPr="00855581">
        <w:rPr>
          <w:rFonts w:ascii="Palatino Linotype" w:hAnsi="Palatino Linotype" w:cs="Arial"/>
          <w:sz w:val="24"/>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2A5DEBB" w14:textId="77777777" w:rsidR="00CE2F20" w:rsidRPr="00855581" w:rsidRDefault="00CE2F20" w:rsidP="00CE2F20">
      <w:pPr>
        <w:spacing w:after="0" w:line="360" w:lineRule="auto"/>
        <w:jc w:val="both"/>
        <w:rPr>
          <w:rFonts w:ascii="Palatino Linotype" w:hAnsi="Palatino Linotype" w:cs="Arial"/>
          <w:sz w:val="24"/>
          <w:szCs w:val="24"/>
        </w:rPr>
      </w:pPr>
    </w:p>
    <w:p w14:paraId="005E5646" w14:textId="77777777" w:rsidR="00CE2F20" w:rsidRPr="00855581" w:rsidRDefault="00CE2F20" w:rsidP="00CE2F20">
      <w:pPr>
        <w:autoSpaceDE w:val="0"/>
        <w:autoSpaceDN w:val="0"/>
        <w:adjustRightInd w:val="0"/>
        <w:spacing w:after="0" w:line="360" w:lineRule="auto"/>
        <w:jc w:val="both"/>
        <w:rPr>
          <w:rFonts w:ascii="Palatino Linotype" w:hAnsi="Palatino Linotype" w:cs="Arial"/>
          <w:b/>
          <w:sz w:val="28"/>
          <w:szCs w:val="28"/>
        </w:rPr>
      </w:pPr>
      <w:r w:rsidRPr="00855581">
        <w:rPr>
          <w:rFonts w:ascii="Palatino Linotype" w:hAnsi="Palatino Linotype" w:cs="Arial"/>
          <w:b/>
          <w:sz w:val="28"/>
          <w:szCs w:val="28"/>
        </w:rPr>
        <w:lastRenderedPageBreak/>
        <w:t xml:space="preserve">SEGUNDO. </w:t>
      </w:r>
      <w:r w:rsidRPr="00855581">
        <w:rPr>
          <w:rFonts w:ascii="Palatino Linotype" w:hAnsi="Palatino Linotype" w:cs="Arial"/>
          <w:b/>
          <w:sz w:val="26"/>
          <w:szCs w:val="26"/>
        </w:rPr>
        <w:t>Alcances del recurso de revisión.</w:t>
      </w:r>
      <w:r w:rsidRPr="00855581">
        <w:rPr>
          <w:rFonts w:ascii="Palatino Linotype" w:hAnsi="Palatino Linotype" w:cs="Arial"/>
          <w:b/>
          <w:sz w:val="28"/>
          <w:szCs w:val="28"/>
        </w:rPr>
        <w:t xml:space="preserve"> </w:t>
      </w:r>
    </w:p>
    <w:p w14:paraId="3E206098" w14:textId="77777777" w:rsidR="00CD2B34" w:rsidRPr="00855581" w:rsidRDefault="00CD2B34" w:rsidP="00CE2F20">
      <w:pPr>
        <w:autoSpaceDE w:val="0"/>
        <w:autoSpaceDN w:val="0"/>
        <w:adjustRightInd w:val="0"/>
        <w:spacing w:after="0" w:line="360" w:lineRule="auto"/>
        <w:jc w:val="both"/>
        <w:rPr>
          <w:rFonts w:ascii="Palatino Linotype" w:hAnsi="Palatino Linotype" w:cs="Arial"/>
          <w:b/>
          <w:sz w:val="28"/>
          <w:szCs w:val="28"/>
        </w:rPr>
      </w:pPr>
    </w:p>
    <w:p w14:paraId="7B2684A7" w14:textId="77777777" w:rsidR="00CE2F20" w:rsidRPr="00855581" w:rsidRDefault="00CE2F20" w:rsidP="00CE2F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558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BBF64E" w14:textId="77777777" w:rsidR="00CE2F20" w:rsidRPr="00855581" w:rsidRDefault="00CE2F20" w:rsidP="00CE2F20">
      <w:pPr>
        <w:pStyle w:val="Prrafodelista"/>
        <w:autoSpaceDE w:val="0"/>
        <w:autoSpaceDN w:val="0"/>
        <w:adjustRightInd w:val="0"/>
        <w:spacing w:line="360" w:lineRule="auto"/>
        <w:ind w:left="0"/>
        <w:jc w:val="both"/>
        <w:rPr>
          <w:rFonts w:ascii="Palatino Linotype" w:hAnsi="Palatino Linotype" w:cs="Arial"/>
        </w:rPr>
      </w:pPr>
    </w:p>
    <w:p w14:paraId="38E4B6B9" w14:textId="77777777" w:rsidR="00CE2F20" w:rsidRPr="00855581" w:rsidRDefault="00CD2B34" w:rsidP="00CE2F20">
      <w:pPr>
        <w:spacing w:after="0" w:line="360" w:lineRule="auto"/>
        <w:ind w:right="49"/>
        <w:jc w:val="both"/>
        <w:rPr>
          <w:rFonts w:ascii="Palatino Linotype" w:eastAsia="Times New Roman" w:hAnsi="Palatino Linotype" w:cs="Arial"/>
          <w:b/>
          <w:sz w:val="28"/>
          <w:szCs w:val="28"/>
          <w:lang w:val="es-ES" w:eastAsia="es-ES"/>
        </w:rPr>
      </w:pPr>
      <w:r w:rsidRPr="00855581">
        <w:rPr>
          <w:rFonts w:ascii="Palatino Linotype" w:eastAsia="Times New Roman" w:hAnsi="Palatino Linotype" w:cs="Arial"/>
          <w:b/>
          <w:sz w:val="28"/>
          <w:szCs w:val="28"/>
          <w:lang w:val="es-ES" w:eastAsia="es-ES"/>
        </w:rPr>
        <w:t>TERCERO</w:t>
      </w:r>
      <w:r w:rsidR="00CE2F20" w:rsidRPr="00855581">
        <w:rPr>
          <w:rFonts w:ascii="Palatino Linotype" w:eastAsia="Times New Roman" w:hAnsi="Palatino Linotype" w:cs="Arial"/>
          <w:b/>
          <w:sz w:val="28"/>
          <w:szCs w:val="28"/>
          <w:lang w:val="es-ES" w:eastAsia="es-ES"/>
        </w:rPr>
        <w:t>.</w:t>
      </w:r>
      <w:r w:rsidR="00CE2F20" w:rsidRPr="00855581">
        <w:rPr>
          <w:rFonts w:ascii="Palatino Linotype" w:eastAsia="Times New Roman" w:hAnsi="Palatino Linotype" w:cs="Arial"/>
          <w:sz w:val="28"/>
          <w:szCs w:val="28"/>
          <w:lang w:val="es-ES" w:eastAsia="es-ES"/>
        </w:rPr>
        <w:t xml:space="preserve"> </w:t>
      </w:r>
      <w:r w:rsidR="00CE2F20" w:rsidRPr="00855581">
        <w:rPr>
          <w:rFonts w:ascii="Palatino Linotype" w:eastAsia="Times New Roman" w:hAnsi="Palatino Linotype" w:cs="Arial"/>
          <w:b/>
          <w:sz w:val="28"/>
          <w:szCs w:val="28"/>
          <w:lang w:val="es-ES" w:eastAsia="es-ES"/>
        </w:rPr>
        <w:t xml:space="preserve">De las causas de improcedencia. </w:t>
      </w:r>
    </w:p>
    <w:p w14:paraId="3942AD60" w14:textId="77777777" w:rsidR="00CD2B34" w:rsidRPr="00855581" w:rsidRDefault="00CD2B34" w:rsidP="00CE2F20">
      <w:pPr>
        <w:spacing w:after="0" w:line="360" w:lineRule="auto"/>
        <w:ind w:right="49"/>
        <w:jc w:val="both"/>
        <w:rPr>
          <w:rFonts w:ascii="Palatino Linotype" w:eastAsia="Times New Roman" w:hAnsi="Palatino Linotype" w:cs="Arial"/>
          <w:b/>
          <w:sz w:val="28"/>
          <w:szCs w:val="28"/>
          <w:lang w:val="es-ES" w:eastAsia="es-ES"/>
        </w:rPr>
      </w:pPr>
    </w:p>
    <w:p w14:paraId="4E02115E" w14:textId="77777777" w:rsidR="00CE2F20" w:rsidRPr="00855581" w:rsidRDefault="00CE2F20" w:rsidP="00CE2F20">
      <w:pPr>
        <w:spacing w:after="0" w:line="360" w:lineRule="auto"/>
        <w:ind w:right="49"/>
        <w:jc w:val="both"/>
        <w:rPr>
          <w:rFonts w:ascii="Palatino Linotype" w:eastAsia="Times New Roman" w:hAnsi="Palatino Linotype" w:cs="Arial"/>
          <w:sz w:val="24"/>
          <w:szCs w:val="24"/>
          <w:lang w:val="es-ES" w:eastAsia="es-ES"/>
        </w:rPr>
      </w:pPr>
      <w:r w:rsidRPr="00855581">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55581">
        <w:rPr>
          <w:rFonts w:ascii="Palatino Linotype" w:eastAsia="Times New Roman" w:hAnsi="Palatino Linotype" w:cs="Arial"/>
          <w:sz w:val="24"/>
          <w:szCs w:val="24"/>
          <w:vertAlign w:val="superscript"/>
          <w:lang w:val="es-ES" w:eastAsia="es-ES"/>
        </w:rPr>
        <w:footnoteReference w:id="1"/>
      </w:r>
      <w:r w:rsidRPr="00855581">
        <w:rPr>
          <w:rFonts w:ascii="Palatino Linotype" w:eastAsia="Times New Roman" w:hAnsi="Palatino Linotype" w:cs="Arial"/>
          <w:sz w:val="24"/>
          <w:szCs w:val="24"/>
          <w:lang w:val="es-ES" w:eastAsia="es-ES"/>
        </w:rPr>
        <w:t>.</w:t>
      </w:r>
    </w:p>
    <w:p w14:paraId="406126A7" w14:textId="77777777" w:rsidR="00CE2F20" w:rsidRPr="00855581" w:rsidRDefault="00CE2F20" w:rsidP="00CE2F20">
      <w:pPr>
        <w:spacing w:after="0" w:line="360" w:lineRule="auto"/>
        <w:ind w:right="49"/>
        <w:jc w:val="both"/>
        <w:rPr>
          <w:rFonts w:ascii="Palatino Linotype" w:eastAsia="Times New Roman" w:hAnsi="Palatino Linotype" w:cs="Arial"/>
          <w:sz w:val="24"/>
          <w:szCs w:val="24"/>
          <w:lang w:val="es-ES" w:eastAsia="es-ES"/>
        </w:rPr>
      </w:pPr>
    </w:p>
    <w:p w14:paraId="6A14B6E6" w14:textId="77777777" w:rsidR="00CE2F20" w:rsidRPr="00855581" w:rsidRDefault="00CE2F20" w:rsidP="00CE2F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55581">
        <w:rPr>
          <w:rFonts w:ascii="Palatino Linotype" w:eastAsia="Times New Roman" w:hAnsi="Palatino Linotype" w:cs="Arial"/>
          <w:sz w:val="24"/>
          <w:szCs w:val="24"/>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7B9746A" w14:textId="77777777" w:rsidR="00CD2B34" w:rsidRPr="00855581" w:rsidRDefault="00CD2B34" w:rsidP="00CE2F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B3DEB2" w14:textId="77777777" w:rsidR="00FF5A31" w:rsidRPr="00855581" w:rsidRDefault="00FF5A31" w:rsidP="00CE2F2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F734AD9" w14:textId="77777777" w:rsidR="00CE2F20" w:rsidRPr="00855581" w:rsidRDefault="00CD2B34" w:rsidP="00CD2B3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55581">
        <w:rPr>
          <w:rFonts w:ascii="Palatino Linotype" w:eastAsia="Times New Roman" w:hAnsi="Palatino Linotype" w:cs="Arial"/>
          <w:b/>
          <w:sz w:val="24"/>
          <w:szCs w:val="24"/>
          <w:lang w:val="es-ES" w:eastAsia="es-ES"/>
        </w:rPr>
        <w:t>CUARTO.</w:t>
      </w:r>
      <w:r w:rsidR="00CE2F20" w:rsidRPr="00855581">
        <w:rPr>
          <w:rFonts w:ascii="Palatino Linotype" w:eastAsia="Times New Roman" w:hAnsi="Palatino Linotype" w:cs="Arial"/>
          <w:b/>
          <w:sz w:val="28"/>
          <w:szCs w:val="28"/>
          <w:lang w:val="es-ES" w:eastAsia="es-ES"/>
        </w:rPr>
        <w:t xml:space="preserve"> Estudio y resolución del asunto</w:t>
      </w:r>
      <w:r w:rsidR="00CE2F20" w:rsidRPr="00855581">
        <w:rPr>
          <w:rFonts w:ascii="Palatino Linotype" w:eastAsia="Times New Roman" w:hAnsi="Palatino Linotype" w:cs="Times New Roman"/>
          <w:b/>
          <w:sz w:val="28"/>
          <w:szCs w:val="28"/>
          <w:lang w:val="es-ES" w:eastAsia="es-ES"/>
        </w:rPr>
        <w:t xml:space="preserve">. </w:t>
      </w:r>
    </w:p>
    <w:p w14:paraId="350B4E29" w14:textId="77777777" w:rsidR="007F1DCC" w:rsidRPr="00855581" w:rsidRDefault="007F1DCC" w:rsidP="007F1DC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55581">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w:t>
      </w:r>
      <w:r w:rsidRPr="00855581">
        <w:rPr>
          <w:rFonts w:ascii="Palatino Linotype" w:eastAsia="Palatino Linotype" w:hAnsi="Palatino Linotype" w:cs="Palatino Linotype"/>
          <w:color w:val="000000"/>
          <w:sz w:val="24"/>
          <w:szCs w:val="24"/>
        </w:rPr>
        <w:lastRenderedPageBreak/>
        <w:t>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DC240F5" w14:textId="77777777" w:rsidR="00CE2F20" w:rsidRPr="00855581" w:rsidRDefault="00CE2F20" w:rsidP="00CE2F20">
      <w:pPr>
        <w:spacing w:line="360" w:lineRule="auto"/>
        <w:jc w:val="both"/>
        <w:rPr>
          <w:rFonts w:ascii="Palatino Linotype" w:hAnsi="Palatino Linotype"/>
          <w:sz w:val="24"/>
          <w:szCs w:val="24"/>
        </w:rPr>
      </w:pPr>
    </w:p>
    <w:p w14:paraId="7042A41C" w14:textId="77777777" w:rsidR="007F1DCC" w:rsidRPr="00855581" w:rsidRDefault="007F1DCC" w:rsidP="007F1DCC">
      <w:pPr>
        <w:spacing w:line="360" w:lineRule="auto"/>
        <w:jc w:val="both"/>
        <w:rPr>
          <w:rFonts w:ascii="Palatino Linotype" w:hAnsi="Palatino Linotype" w:cs="Arial"/>
          <w:sz w:val="24"/>
        </w:rPr>
      </w:pPr>
      <w:r w:rsidRPr="00855581">
        <w:rPr>
          <w:rFonts w:ascii="Palatino Linotype" w:hAnsi="Palatino Linotype" w:cs="Tahoma"/>
          <w:bCs/>
          <w:sz w:val="24"/>
        </w:rPr>
        <w:t xml:space="preserve">Bajo estas líneas argumentativas, al retomar y delimitar los requerimientos del ahora </w:t>
      </w:r>
      <w:r w:rsidRPr="00855581">
        <w:rPr>
          <w:rFonts w:ascii="Palatino Linotype" w:hAnsi="Palatino Linotype" w:cs="Tahoma"/>
          <w:b/>
          <w:bCs/>
          <w:sz w:val="24"/>
        </w:rPr>
        <w:t>Recurrente</w:t>
      </w:r>
      <w:r w:rsidRPr="00855581">
        <w:rPr>
          <w:rFonts w:ascii="Palatino Linotype" w:hAnsi="Palatino Linotype" w:cs="Tahoma"/>
          <w:bCs/>
          <w:sz w:val="24"/>
        </w:rPr>
        <w:t>, de manera objetiva se precisa que requiere la siguiente información:</w:t>
      </w:r>
    </w:p>
    <w:p w14:paraId="479EAD59" w14:textId="77777777" w:rsidR="007F1DCC" w:rsidRPr="00855581" w:rsidRDefault="007F1DCC" w:rsidP="00287017">
      <w:pPr>
        <w:pStyle w:val="Prrafodelista"/>
        <w:numPr>
          <w:ilvl w:val="0"/>
          <w:numId w:val="31"/>
        </w:numPr>
        <w:autoSpaceDE w:val="0"/>
        <w:autoSpaceDN w:val="0"/>
        <w:adjustRightInd w:val="0"/>
        <w:spacing w:line="360" w:lineRule="auto"/>
        <w:jc w:val="both"/>
        <w:rPr>
          <w:rFonts w:ascii="Palatino Linotype" w:hAnsi="Palatino Linotype" w:cs="Arial"/>
        </w:rPr>
      </w:pPr>
      <w:r w:rsidRPr="00855581">
        <w:rPr>
          <w:rFonts w:ascii="Palatino Linotype" w:hAnsi="Palatino Linotype"/>
          <w:color w:val="000000"/>
        </w:rPr>
        <w:t>Solicito los listados de nómina en formato excel tal y como se envían al osfem de la primera quincena de enero 2023 hasta la segunda quincena de abril 2023 es decir seran 8 listados.</w:t>
      </w:r>
    </w:p>
    <w:p w14:paraId="2D6D0DD1" w14:textId="77777777" w:rsidR="007F1DCC" w:rsidRPr="00855581" w:rsidRDefault="007F1DCC" w:rsidP="00CE2F20">
      <w:pPr>
        <w:spacing w:line="360" w:lineRule="auto"/>
        <w:jc w:val="both"/>
        <w:rPr>
          <w:rFonts w:ascii="Palatino Linotype" w:hAnsi="Palatino Linotype"/>
          <w:sz w:val="24"/>
          <w:szCs w:val="24"/>
        </w:rPr>
      </w:pPr>
    </w:p>
    <w:p w14:paraId="4BB7E6A3" w14:textId="77777777" w:rsidR="00CE2F20" w:rsidRPr="00855581" w:rsidRDefault="00CE2F20" w:rsidP="00CE2F20">
      <w:pPr>
        <w:spacing w:line="360" w:lineRule="auto"/>
        <w:jc w:val="both"/>
        <w:rPr>
          <w:rFonts w:ascii="Palatino Linotype" w:hAnsi="Palatino Linotype"/>
          <w:sz w:val="24"/>
          <w:szCs w:val="24"/>
        </w:rPr>
      </w:pPr>
      <w:r w:rsidRPr="00855581">
        <w:rPr>
          <w:rFonts w:ascii="Palatino Linotype" w:hAnsi="Palatino Linotype"/>
          <w:sz w:val="24"/>
          <w:szCs w:val="24"/>
        </w:rPr>
        <w:t xml:space="preserve">Bajo este contexto y de las constancias que obran en los expedientes electrónicos del SAIMEX, se advierte que el Ayuntamiento de </w:t>
      </w:r>
      <w:r w:rsidR="00160C16" w:rsidRPr="00855581">
        <w:rPr>
          <w:rFonts w:ascii="Palatino Linotype" w:hAnsi="Palatino Linotype"/>
          <w:sz w:val="24"/>
          <w:szCs w:val="24"/>
        </w:rPr>
        <w:t xml:space="preserve"> Cuautitlán Izcalli </w:t>
      </w:r>
      <w:r w:rsidRPr="00855581">
        <w:rPr>
          <w:rFonts w:ascii="Palatino Linotype" w:hAnsi="Palatino Linotype"/>
          <w:sz w:val="24"/>
          <w:szCs w:val="24"/>
        </w:rPr>
        <w:t xml:space="preserve"> emitió respuesta, </w:t>
      </w:r>
      <w:r w:rsidR="00160C16" w:rsidRPr="00855581">
        <w:rPr>
          <w:rFonts w:ascii="Palatino Linotype" w:hAnsi="Palatino Linotype"/>
          <w:sz w:val="24"/>
          <w:szCs w:val="24"/>
        </w:rPr>
        <w:t xml:space="preserve">mediante los archivos denominados  </w:t>
      </w:r>
      <w:r w:rsidR="00160C16" w:rsidRPr="00855581">
        <w:rPr>
          <w:rFonts w:ascii="Palatino Linotype" w:hAnsi="Palatino Linotype" w:cs="Arial"/>
          <w:sz w:val="24"/>
          <w:szCs w:val="24"/>
          <w:lang w:val="es-419"/>
        </w:rPr>
        <w:t>“</w:t>
      </w:r>
      <w:hyperlink r:id="rId20" w:tgtFrame="_blank" w:history="1">
        <w:r w:rsidR="00160C16" w:rsidRPr="00855581">
          <w:rPr>
            <w:rStyle w:val="Hipervnculo"/>
            <w:rFonts w:ascii="Palatino Linotype" w:hAnsi="Palatino Linotype" w:cs="Arial"/>
            <w:b/>
            <w:bCs/>
            <w:color w:val="auto"/>
            <w:sz w:val="24"/>
            <w:szCs w:val="24"/>
          </w:rPr>
          <w:t>384.pdf</w:t>
        </w:r>
      </w:hyperlink>
      <w:r w:rsidR="00160C16" w:rsidRPr="00855581">
        <w:rPr>
          <w:rFonts w:ascii="Palatino Linotype" w:hAnsi="Palatino Linotype"/>
          <w:sz w:val="24"/>
          <w:szCs w:val="24"/>
        </w:rPr>
        <w:t>”,”</w:t>
      </w:r>
      <w:hyperlink r:id="rId21" w:tgtFrame="_blank" w:history="1">
        <w:r w:rsidR="00160C16" w:rsidRPr="00855581">
          <w:rPr>
            <w:rStyle w:val="Hipervnculo"/>
            <w:rFonts w:ascii="Palatino Linotype" w:hAnsi="Palatino Linotype" w:cs="Arial"/>
            <w:b/>
            <w:bCs/>
            <w:color w:val="auto"/>
            <w:sz w:val="24"/>
            <w:szCs w:val="24"/>
          </w:rPr>
          <w:t>ACUERDO VP CONCILIACIÓN Sol 384.pdf</w:t>
        </w:r>
      </w:hyperlink>
      <w:r w:rsidR="00160C16" w:rsidRPr="00855581">
        <w:rPr>
          <w:rFonts w:ascii="Palatino Linotype" w:hAnsi="Palatino Linotype"/>
          <w:sz w:val="24"/>
          <w:szCs w:val="24"/>
        </w:rPr>
        <w:t>”,</w:t>
      </w:r>
      <w:r w:rsidR="00160C16" w:rsidRPr="00855581">
        <w:rPr>
          <w:rFonts w:ascii="Palatino Linotype" w:hAnsi="Palatino Linotype" w:cs="Arial"/>
          <w:b/>
          <w:bCs/>
          <w:sz w:val="24"/>
          <w:szCs w:val="24"/>
        </w:rPr>
        <w:t>“</w:t>
      </w:r>
      <w:hyperlink r:id="rId22" w:tgtFrame="_blank" w:history="1">
        <w:r w:rsidR="00160C16" w:rsidRPr="00855581">
          <w:rPr>
            <w:rStyle w:val="Hipervnculo"/>
            <w:rFonts w:ascii="Palatino Linotype" w:hAnsi="Palatino Linotype" w:cs="Arial"/>
            <w:b/>
            <w:bCs/>
            <w:color w:val="auto"/>
            <w:sz w:val="24"/>
            <w:szCs w:val="24"/>
          </w:rPr>
          <w:t>Nominas Ene a Abr 2023 Transparencia con dato abierto BANCO.pdf</w:t>
        </w:r>
      </w:hyperlink>
      <w:r w:rsidR="00160C16" w:rsidRPr="00855581">
        <w:rPr>
          <w:rFonts w:ascii="Palatino Linotype" w:hAnsi="Palatino Linotype"/>
          <w:sz w:val="24"/>
          <w:szCs w:val="24"/>
        </w:rPr>
        <w:t>”,“</w:t>
      </w:r>
      <w:hyperlink r:id="rId23" w:tgtFrame="_blank" w:history="1">
        <w:r w:rsidR="00160C16" w:rsidRPr="00855581">
          <w:rPr>
            <w:rStyle w:val="Hipervnculo"/>
            <w:rFonts w:ascii="Palatino Linotype" w:hAnsi="Palatino Linotype" w:cs="Arial"/>
            <w:b/>
            <w:bCs/>
            <w:color w:val="auto"/>
            <w:sz w:val="24"/>
            <w:szCs w:val="24"/>
          </w:rPr>
          <w:t>RESPUESTA 384.pdf</w:t>
        </w:r>
      </w:hyperlink>
      <w:r w:rsidR="00160C16" w:rsidRPr="00855581">
        <w:rPr>
          <w:rFonts w:ascii="Palatino Linotype" w:hAnsi="Palatino Linotype"/>
          <w:sz w:val="24"/>
          <w:szCs w:val="24"/>
        </w:rPr>
        <w:t>” y ”</w:t>
      </w:r>
      <w:hyperlink r:id="rId24" w:tgtFrame="_blank" w:history="1">
        <w:r w:rsidR="00160C16" w:rsidRPr="00855581">
          <w:rPr>
            <w:rStyle w:val="Hipervnculo"/>
            <w:rFonts w:ascii="Palatino Linotype" w:hAnsi="Palatino Linotype" w:cs="Arial"/>
            <w:b/>
            <w:bCs/>
            <w:color w:val="auto"/>
            <w:sz w:val="24"/>
            <w:szCs w:val="24"/>
          </w:rPr>
          <w:t>ACUERDO AR 384.pdf</w:t>
        </w:r>
      </w:hyperlink>
      <w:r w:rsidR="00160C16" w:rsidRPr="00855581">
        <w:rPr>
          <w:rFonts w:ascii="Palatino Linotype" w:hAnsi="Palatino Linotype"/>
          <w:sz w:val="24"/>
          <w:szCs w:val="24"/>
        </w:rPr>
        <w:t xml:space="preserve">, de los cuales se aprecia lo siguiente; </w:t>
      </w:r>
    </w:p>
    <w:p w14:paraId="6917E1A4" w14:textId="77777777" w:rsidR="00FF5A31" w:rsidRPr="00855581" w:rsidRDefault="00FF5A31" w:rsidP="00CE2F20">
      <w:pPr>
        <w:spacing w:line="360" w:lineRule="auto"/>
        <w:jc w:val="both"/>
        <w:rPr>
          <w:rFonts w:ascii="Palatino Linotype" w:hAnsi="Palatino Linotype"/>
          <w:sz w:val="24"/>
          <w:szCs w:val="24"/>
        </w:rPr>
      </w:pPr>
    </w:p>
    <w:p w14:paraId="54383608" w14:textId="77777777" w:rsidR="00160C16" w:rsidRPr="00855581" w:rsidRDefault="00855581" w:rsidP="00287017">
      <w:pPr>
        <w:pStyle w:val="Prrafodelista"/>
        <w:numPr>
          <w:ilvl w:val="0"/>
          <w:numId w:val="31"/>
        </w:numPr>
        <w:spacing w:line="360" w:lineRule="auto"/>
        <w:jc w:val="both"/>
        <w:rPr>
          <w:rFonts w:ascii="Palatino Linotype" w:hAnsi="Palatino Linotype"/>
        </w:rPr>
      </w:pPr>
      <w:hyperlink r:id="rId25" w:tgtFrame="_blank" w:history="1">
        <w:r w:rsidR="00160C16" w:rsidRPr="00855581">
          <w:rPr>
            <w:rStyle w:val="Hipervnculo"/>
            <w:rFonts w:ascii="Palatino Linotype" w:eastAsiaTheme="majorEastAsia" w:hAnsi="Palatino Linotype" w:cs="Arial"/>
            <w:b/>
            <w:bCs/>
            <w:color w:val="auto"/>
          </w:rPr>
          <w:t>384.pdf</w:t>
        </w:r>
      </w:hyperlink>
      <w:r w:rsidR="00160C16" w:rsidRPr="00855581">
        <w:rPr>
          <w:rFonts w:ascii="Palatino Linotype" w:hAnsi="Palatino Linotype"/>
        </w:rPr>
        <w:t xml:space="preserve">:Docuento que consta de una foja en formato PDF, con número de oficio TM/2117/2023 de fecha cuatro de julio de dos mil veintitrés en el que se informa que la información solicitada por medio de la solicitud 0384/CUAUZIC/IP/2023 podría encontrarse en posesión de otro de la Dirección de Administración toda </w:t>
      </w:r>
      <w:r w:rsidR="00160C16" w:rsidRPr="00855581">
        <w:rPr>
          <w:rFonts w:ascii="Palatino Linotype" w:hAnsi="Palatino Linotype"/>
        </w:rPr>
        <w:lastRenderedPageBreak/>
        <w:t>vez que es el área encargada de generar la información relacionada a la nómina de los Servidores Públicos, signada por el Tesorero Municipal.</w:t>
      </w:r>
    </w:p>
    <w:p w14:paraId="0B7DA880" w14:textId="77777777" w:rsidR="00160C16" w:rsidRPr="00855581" w:rsidRDefault="00855581" w:rsidP="00287017">
      <w:pPr>
        <w:pStyle w:val="Prrafodelista"/>
        <w:numPr>
          <w:ilvl w:val="0"/>
          <w:numId w:val="31"/>
        </w:numPr>
        <w:spacing w:line="360" w:lineRule="auto"/>
        <w:jc w:val="both"/>
        <w:rPr>
          <w:rFonts w:ascii="Palatino Linotype" w:hAnsi="Palatino Linotype"/>
        </w:rPr>
      </w:pPr>
      <w:hyperlink r:id="rId26" w:tgtFrame="_blank" w:history="1">
        <w:r w:rsidR="00160C16" w:rsidRPr="00855581">
          <w:rPr>
            <w:rStyle w:val="Hipervnculo"/>
            <w:rFonts w:ascii="Palatino Linotype" w:eastAsiaTheme="majorEastAsia" w:hAnsi="Palatino Linotype" w:cs="Arial"/>
            <w:b/>
            <w:bCs/>
            <w:color w:val="auto"/>
          </w:rPr>
          <w:t>ACUERDO VP CONCILIACIÓN Sol 384.pdf</w:t>
        </w:r>
      </w:hyperlink>
      <w:r w:rsidR="00160C16" w:rsidRPr="00855581">
        <w:rPr>
          <w:rFonts w:ascii="Palatino Linotype" w:hAnsi="Palatino Linotype"/>
        </w:rPr>
        <w:t>: Documento que consta de seis fojas en formato PDF, con número de acuerdo CTM/CUT/SE032/012/VP/2023 que contiene el acuerdo por el que se aprueba la versión pública parcial de la información contenida en la conciliación de nómina entregada al OSFEM del primer trimestres del ejercicio fiscal 2023 la cual contiene datos personales y obran en poder de la subdirección de recursos humanos. Anexando una tabla de clasificación en relación a la información contenida en la nómina entregada signada por los integrantes del comité de transparencia el cuatro de agosto de dos mil veintitrés.</w:t>
      </w:r>
    </w:p>
    <w:p w14:paraId="6EB5F6F0" w14:textId="77777777" w:rsidR="00FF5A31" w:rsidRPr="00855581" w:rsidRDefault="00FF5A31" w:rsidP="00FF5A31">
      <w:pPr>
        <w:pStyle w:val="Prrafodelista"/>
        <w:spacing w:line="360" w:lineRule="auto"/>
        <w:ind w:left="720"/>
        <w:jc w:val="both"/>
        <w:rPr>
          <w:rFonts w:ascii="Palatino Linotype" w:hAnsi="Palatino Linotype"/>
        </w:rPr>
      </w:pPr>
    </w:p>
    <w:p w14:paraId="55CF371E" w14:textId="77777777" w:rsidR="00160C16" w:rsidRPr="00855581" w:rsidRDefault="00160C16" w:rsidP="00287017">
      <w:pPr>
        <w:pStyle w:val="Prrafodelista"/>
        <w:numPr>
          <w:ilvl w:val="0"/>
          <w:numId w:val="31"/>
        </w:numPr>
        <w:spacing w:line="360" w:lineRule="auto"/>
        <w:jc w:val="both"/>
        <w:rPr>
          <w:rFonts w:ascii="Palatino Linotype" w:hAnsi="Palatino Linotype"/>
        </w:rPr>
      </w:pPr>
      <w:r w:rsidRPr="00855581">
        <w:rPr>
          <w:rFonts w:ascii="Palatino Linotype" w:eastAsiaTheme="majorEastAsia" w:hAnsi="Palatino Linotype" w:cs="Arial"/>
          <w:b/>
          <w:bCs/>
        </w:rPr>
        <w:t xml:space="preserve">Nominas Ene a Abr 2023 Transparencia con dato abierto BANCO.pdf: </w:t>
      </w:r>
      <w:r w:rsidRPr="00855581">
        <w:rPr>
          <w:rFonts w:ascii="Palatino Linotype" w:eastAsiaTheme="majorEastAsia" w:hAnsi="Palatino Linotype" w:cs="Arial"/>
          <w:bCs/>
        </w:rPr>
        <w:t xml:space="preserve">Documento que consta de ciento doce fojas en formato PDF, en el que </w:t>
      </w:r>
      <w:r w:rsidR="0062475D" w:rsidRPr="00855581">
        <w:rPr>
          <w:rFonts w:ascii="Palatino Linotype" w:eastAsiaTheme="majorEastAsia" w:hAnsi="Palatino Linotype" w:cs="Arial"/>
          <w:bCs/>
        </w:rPr>
        <w:t>se aprecian tablas en</w:t>
      </w:r>
      <w:r w:rsidRPr="00855581">
        <w:rPr>
          <w:rFonts w:ascii="Palatino Linotype" w:eastAsiaTheme="majorEastAsia" w:hAnsi="Palatino Linotype" w:cs="Arial"/>
          <w:bCs/>
        </w:rPr>
        <w:t xml:space="preserve"> </w:t>
      </w:r>
      <w:r w:rsidR="0062475D" w:rsidRPr="00855581">
        <w:rPr>
          <w:rFonts w:ascii="Palatino Linotype" w:eastAsiaTheme="majorEastAsia" w:hAnsi="Palatino Linotype" w:cs="Arial"/>
          <w:bCs/>
        </w:rPr>
        <w:t xml:space="preserve">formato </w:t>
      </w:r>
      <w:r w:rsidRPr="00855581">
        <w:rPr>
          <w:rFonts w:ascii="Palatino Linotype" w:eastAsiaTheme="majorEastAsia" w:hAnsi="Palatino Linotype" w:cs="Arial"/>
          <w:bCs/>
        </w:rPr>
        <w:t>Excel de los re</w:t>
      </w:r>
      <w:r w:rsidR="0062475D" w:rsidRPr="00855581">
        <w:rPr>
          <w:rFonts w:ascii="Palatino Linotype" w:eastAsiaTheme="majorEastAsia" w:hAnsi="Palatino Linotype" w:cs="Arial"/>
          <w:bCs/>
        </w:rPr>
        <w:t xml:space="preserve">cibos de nómina del personal del ayuntamiento de Cuautitlán Izcalli </w:t>
      </w:r>
      <w:r w:rsidRPr="00855581">
        <w:rPr>
          <w:rFonts w:ascii="Palatino Linotype" w:eastAsiaTheme="majorEastAsia" w:hAnsi="Palatino Linotype" w:cs="Arial"/>
          <w:bCs/>
        </w:rPr>
        <w:t xml:space="preserve">del periodo comprendido de </w:t>
      </w:r>
      <w:r w:rsidR="00096885" w:rsidRPr="00855581">
        <w:rPr>
          <w:rFonts w:ascii="Palatino Linotype" w:eastAsiaTheme="majorEastAsia" w:hAnsi="Palatino Linotype" w:cs="Arial"/>
          <w:bCs/>
        </w:rPr>
        <w:t>la primera quincena de enero hasta la segunda quincena</w:t>
      </w:r>
      <w:r w:rsidRPr="00855581">
        <w:rPr>
          <w:rFonts w:ascii="Palatino Linotype" w:eastAsiaTheme="majorEastAsia" w:hAnsi="Palatino Linotype" w:cs="Arial"/>
          <w:bCs/>
        </w:rPr>
        <w:t xml:space="preserve"> abril de dos mil veintitrés</w:t>
      </w:r>
      <w:r w:rsidR="0062475D" w:rsidRPr="00855581">
        <w:rPr>
          <w:rFonts w:ascii="Palatino Linotype" w:eastAsiaTheme="majorEastAsia" w:hAnsi="Palatino Linotype" w:cs="Arial"/>
          <w:bCs/>
        </w:rPr>
        <w:t xml:space="preserve"> en el que se testa el número de empleado, el R.F.C, el número de seguridad Social, los préstamos, otras deducciones, el número de póliza y  el medio de pago.</w:t>
      </w:r>
    </w:p>
    <w:p w14:paraId="09826354" w14:textId="77777777" w:rsidR="00FF5A31" w:rsidRPr="00855581" w:rsidRDefault="00FF5A31" w:rsidP="00FF5A31">
      <w:pPr>
        <w:pStyle w:val="Prrafodelista"/>
        <w:rPr>
          <w:rFonts w:ascii="Palatino Linotype" w:hAnsi="Palatino Linotype"/>
        </w:rPr>
      </w:pPr>
    </w:p>
    <w:p w14:paraId="6A29306E" w14:textId="77777777" w:rsidR="00FF5A31" w:rsidRPr="00855581" w:rsidRDefault="00FF5A31" w:rsidP="00FF5A31">
      <w:pPr>
        <w:pStyle w:val="Prrafodelista"/>
        <w:spacing w:line="360" w:lineRule="auto"/>
        <w:ind w:left="720"/>
        <w:jc w:val="both"/>
        <w:rPr>
          <w:rFonts w:ascii="Palatino Linotype" w:hAnsi="Palatino Linotype"/>
        </w:rPr>
      </w:pPr>
    </w:p>
    <w:p w14:paraId="4933DE87" w14:textId="77777777" w:rsidR="00160C16" w:rsidRPr="00855581" w:rsidRDefault="00855581" w:rsidP="00287017">
      <w:pPr>
        <w:pStyle w:val="Prrafodelista"/>
        <w:numPr>
          <w:ilvl w:val="0"/>
          <w:numId w:val="31"/>
        </w:numPr>
        <w:spacing w:line="360" w:lineRule="auto"/>
        <w:jc w:val="both"/>
        <w:rPr>
          <w:rFonts w:ascii="Palatino Linotype" w:hAnsi="Palatino Linotype"/>
        </w:rPr>
      </w:pPr>
      <w:hyperlink r:id="rId27" w:tgtFrame="_blank" w:history="1">
        <w:r w:rsidR="00160C16" w:rsidRPr="00855581">
          <w:rPr>
            <w:rStyle w:val="Hipervnculo"/>
            <w:rFonts w:ascii="Palatino Linotype" w:eastAsiaTheme="majorEastAsia" w:hAnsi="Palatino Linotype" w:cs="Arial"/>
            <w:b/>
            <w:bCs/>
            <w:color w:val="auto"/>
          </w:rPr>
          <w:t>RESPUESTA 384.pdf</w:t>
        </w:r>
      </w:hyperlink>
      <w:r w:rsidR="00160C16" w:rsidRPr="00855581">
        <w:rPr>
          <w:rFonts w:ascii="Palatino Linotype" w:hAnsi="Palatino Linotype"/>
        </w:rPr>
        <w:t xml:space="preserve">:: Documento que consta de seis fojas en formato PDF, con número oficio DA/5291/2023, en el que se informa que se localizaron  los listado de nómina  conforme se entregan al OSFEM de la primera quincena de enero de dos mil veintitrés a la segunda quincena de marzo de dos mil veintitrés, con lo </w:t>
      </w:r>
      <w:r w:rsidR="00160C16" w:rsidRPr="00855581">
        <w:rPr>
          <w:rFonts w:ascii="Palatino Linotype" w:hAnsi="Palatino Linotype"/>
        </w:rPr>
        <w:lastRenderedPageBreak/>
        <w:t>que respecta de los listados de nómina del mes de abril del dos mil veintitrés el ayuntamiento de Cuautitlán Izcalli aun no realiza la entrega al ente fiscalizador conforme lo estipulado  en el acuerdo 08/2023 por el que se emite la calendarización para la entrega del segundo informe trimestral</w:t>
      </w:r>
      <w:r w:rsidR="0062475D" w:rsidRPr="00855581">
        <w:rPr>
          <w:rFonts w:ascii="Palatino Linotype" w:hAnsi="Palatino Linotype"/>
        </w:rPr>
        <w:t xml:space="preserve"> de las entidades fiscalizables</w:t>
      </w:r>
      <w:r w:rsidR="00160C16" w:rsidRPr="00855581">
        <w:rPr>
          <w:rFonts w:ascii="Palatino Linotype" w:hAnsi="Palatino Linotype"/>
        </w:rPr>
        <w:t>.</w:t>
      </w:r>
    </w:p>
    <w:p w14:paraId="65ECB077" w14:textId="77777777" w:rsidR="00160C16" w:rsidRPr="00855581" w:rsidRDefault="00160C16" w:rsidP="00160C16">
      <w:pPr>
        <w:pStyle w:val="Prrafodelista"/>
        <w:spacing w:line="360" w:lineRule="auto"/>
        <w:ind w:left="720"/>
        <w:jc w:val="both"/>
        <w:rPr>
          <w:rFonts w:ascii="Palatino Linotype" w:hAnsi="Palatino Linotype"/>
        </w:rPr>
      </w:pPr>
      <w:r w:rsidRPr="00855581">
        <w:rPr>
          <w:rFonts w:ascii="Palatino Linotype" w:hAnsi="Palatino Linotype"/>
        </w:rPr>
        <w:t>Respecto de los listados de nómina de la primera quincena de enero de dos mil veintitrés a la segunda quincena de marzo de dos mil veintitrés, de los elementos de seguridad se encuentran clasificados. Anexando un cuadro de clasificación de información aprobado en la trigésima segunda sesión extraordinaria celebrada el cuatro de agosto de agosto de dos mil veintitrés.</w:t>
      </w:r>
    </w:p>
    <w:p w14:paraId="443AB3C0" w14:textId="77777777" w:rsidR="00FF5A31" w:rsidRPr="00855581" w:rsidRDefault="00FF5A31" w:rsidP="00FF5A31">
      <w:pPr>
        <w:spacing w:line="360" w:lineRule="auto"/>
        <w:jc w:val="both"/>
        <w:rPr>
          <w:rFonts w:ascii="Palatino Linotype" w:hAnsi="Palatino Linotype"/>
        </w:rPr>
      </w:pPr>
    </w:p>
    <w:p w14:paraId="1B0EA385" w14:textId="77777777" w:rsidR="00160C16" w:rsidRPr="00855581" w:rsidRDefault="00855581" w:rsidP="00287017">
      <w:pPr>
        <w:pStyle w:val="Prrafodelista"/>
        <w:numPr>
          <w:ilvl w:val="0"/>
          <w:numId w:val="31"/>
        </w:numPr>
        <w:spacing w:line="360" w:lineRule="auto"/>
        <w:jc w:val="both"/>
        <w:rPr>
          <w:rFonts w:ascii="Palatino Linotype" w:hAnsi="Palatino Linotype"/>
        </w:rPr>
      </w:pPr>
      <w:hyperlink r:id="rId28" w:tgtFrame="_blank" w:history="1">
        <w:r w:rsidR="00160C16" w:rsidRPr="00855581">
          <w:rPr>
            <w:rStyle w:val="Hipervnculo"/>
            <w:rFonts w:ascii="Palatino Linotype" w:eastAsiaTheme="majorEastAsia" w:hAnsi="Palatino Linotype" w:cs="Arial"/>
            <w:b/>
            <w:bCs/>
            <w:color w:val="auto"/>
          </w:rPr>
          <w:t>ACUERDO AR 384.pdf</w:t>
        </w:r>
      </w:hyperlink>
      <w:r w:rsidR="00160C16" w:rsidRPr="00855581">
        <w:rPr>
          <w:rFonts w:ascii="Palatino Linotype" w:hAnsi="Palatino Linotype"/>
        </w:rPr>
        <w:t xml:space="preserve">: Documento que consta de diez fojas en formato PDF, con número de acuerdo CTM/CUT/SE032/013/AR/2023 en el que se aprueba la versión pública parcial de la información contenida en la conciliación de nómina, entregada al Órgano Superior de Fiscalización del Estado de México del primer trimestres del ejercicio fiscal 2023. Así como cuadro de clasificación para la emisión de la versión pública parcial </w:t>
      </w:r>
    </w:p>
    <w:p w14:paraId="1BA3E5D5" w14:textId="77777777" w:rsidR="007F1DCC" w:rsidRPr="00855581" w:rsidRDefault="007F1DCC" w:rsidP="00CE2F20">
      <w:pPr>
        <w:spacing w:line="360" w:lineRule="auto"/>
        <w:jc w:val="both"/>
        <w:rPr>
          <w:rFonts w:ascii="Palatino Linotype" w:hAnsi="Palatino Linotype"/>
          <w:sz w:val="24"/>
          <w:szCs w:val="24"/>
        </w:rPr>
      </w:pPr>
    </w:p>
    <w:p w14:paraId="79B4DEE9" w14:textId="77777777" w:rsidR="007F1DCC" w:rsidRPr="00855581" w:rsidRDefault="007F1DCC" w:rsidP="007F1DCC">
      <w:pPr>
        <w:spacing w:line="360" w:lineRule="auto"/>
        <w:jc w:val="both"/>
        <w:rPr>
          <w:rFonts w:ascii="Palatino Linotype" w:hAnsi="Palatino Linotype"/>
          <w:sz w:val="24"/>
          <w:u w:val="single"/>
        </w:rPr>
      </w:pPr>
      <w:r w:rsidRPr="00855581">
        <w:rPr>
          <w:rFonts w:ascii="Palatino Linotype" w:hAnsi="Palatino Linotype" w:cs="Arial"/>
          <w:sz w:val="24"/>
          <w:szCs w:val="24"/>
        </w:rPr>
        <w:t xml:space="preserve">Atentos a las manifestaciones del Sujeto Obligado, se puede acreditar que reconoce tener en sus archivos la información peticionada, al pretender hacer entrega de la misma, por lo tanto se obvia el estudio de la naturaleza de la información, toda vez que está aceptando contar con ella, de hecho el estudio de la fuente obligacional que constriñe al Sujeto Obligado a contar con ella, se realiza con la finalidad de determinar si este se encuentra obligado a generarla, poseerla o administrarla, pero en los casos en </w:t>
      </w:r>
      <w:r w:rsidRPr="00855581">
        <w:rPr>
          <w:rFonts w:ascii="Palatino Linotype" w:hAnsi="Palatino Linotype" w:cs="Arial"/>
          <w:sz w:val="24"/>
          <w:szCs w:val="24"/>
        </w:rPr>
        <w:lastRenderedPageBreak/>
        <w:t>que de la respuesta, acepta o bien otorga indicios de que cuenta con ella, seria ocioso delimitar la norma jurídica que determine si la dependencia, cuenta con ella o no.</w:t>
      </w:r>
    </w:p>
    <w:p w14:paraId="2AD89C3D" w14:textId="77777777" w:rsidR="007F1DCC" w:rsidRPr="00855581" w:rsidRDefault="007F1DCC" w:rsidP="007F1DCC">
      <w:pPr>
        <w:spacing w:line="360" w:lineRule="auto"/>
        <w:jc w:val="both"/>
        <w:rPr>
          <w:rFonts w:ascii="Palatino Linotype" w:hAnsi="Palatino Linotype"/>
        </w:rPr>
      </w:pPr>
    </w:p>
    <w:p w14:paraId="52EE92EC" w14:textId="77777777" w:rsidR="007F1DCC" w:rsidRPr="00855581" w:rsidRDefault="007F1DCC" w:rsidP="007F1DCC">
      <w:pPr>
        <w:ind w:left="567" w:right="567"/>
        <w:jc w:val="both"/>
        <w:rPr>
          <w:rFonts w:ascii="Palatino Linotype" w:hAnsi="Palatino Linotype"/>
          <w:i/>
        </w:rPr>
      </w:pPr>
      <w:r w:rsidRPr="00855581">
        <w:rPr>
          <w:rFonts w:ascii="Palatino Linotype" w:hAnsi="Palatino Linotype"/>
          <w:i/>
        </w:rPr>
        <w:t>“</w:t>
      </w:r>
      <w:r w:rsidRPr="00855581">
        <w:rPr>
          <w:rFonts w:ascii="Palatino Linotype" w:hAnsi="Palatino Linotype"/>
          <w:b/>
          <w:i/>
        </w:rPr>
        <w:t>Artículo 160.</w:t>
      </w:r>
      <w:r w:rsidRPr="00855581">
        <w:rPr>
          <w:rFonts w:ascii="Palatino Linotype" w:hAnsi="Palatino Linotype"/>
          <w:i/>
        </w:rPr>
        <w:t xml:space="preserve"> </w:t>
      </w:r>
      <w:r w:rsidRPr="00855581">
        <w:rPr>
          <w:rFonts w:ascii="Palatino Linotype" w:hAnsi="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55581">
        <w:rPr>
          <w:rFonts w:ascii="Palatino Linotype" w:hAnsi="Palatino Linotype"/>
          <w:i/>
        </w:rPr>
        <w:t>.</w:t>
      </w:r>
    </w:p>
    <w:p w14:paraId="25873B82" w14:textId="77777777" w:rsidR="007F1DCC" w:rsidRPr="00855581" w:rsidRDefault="007F1DCC" w:rsidP="007F1DCC">
      <w:pPr>
        <w:ind w:left="567" w:right="567"/>
        <w:jc w:val="both"/>
        <w:rPr>
          <w:rFonts w:ascii="Palatino Linotype" w:hAnsi="Palatino Linotype"/>
          <w:i/>
        </w:rPr>
      </w:pPr>
    </w:p>
    <w:p w14:paraId="5002A08D" w14:textId="77777777" w:rsidR="007F1DCC" w:rsidRPr="00855581" w:rsidRDefault="007F1DCC" w:rsidP="007F1DCC">
      <w:pPr>
        <w:ind w:left="567" w:right="567"/>
        <w:jc w:val="both"/>
        <w:rPr>
          <w:rFonts w:ascii="Palatino Linotype" w:hAnsi="Palatino Linotype"/>
          <w:i/>
        </w:rPr>
      </w:pPr>
      <w:r w:rsidRPr="00855581">
        <w:rPr>
          <w:rFonts w:ascii="Palatino Linotype" w:hAnsi="Palatino Linotype"/>
          <w:i/>
        </w:rPr>
        <w:t>En caso que la información solicitada consista en bases de datos se deberá privilegiar la entrega de la misma en formatos abiertos.</w:t>
      </w:r>
    </w:p>
    <w:p w14:paraId="0FD60F27" w14:textId="77777777" w:rsidR="007F1DCC" w:rsidRPr="00855581" w:rsidRDefault="007F1DCC" w:rsidP="007F1DCC">
      <w:pPr>
        <w:ind w:left="567" w:right="567"/>
        <w:jc w:val="both"/>
        <w:rPr>
          <w:rFonts w:ascii="Palatino Linotype" w:hAnsi="Palatino Linotype"/>
          <w:i/>
        </w:rPr>
      </w:pPr>
    </w:p>
    <w:p w14:paraId="220FFB0D" w14:textId="77777777" w:rsidR="007F1DCC" w:rsidRPr="00855581" w:rsidRDefault="007F1DCC" w:rsidP="007F1DCC">
      <w:pPr>
        <w:ind w:left="567" w:right="567"/>
        <w:jc w:val="both"/>
        <w:rPr>
          <w:rFonts w:ascii="Palatino Linotype" w:hAnsi="Palatino Linotype" w:cs="Arial"/>
          <w:i/>
        </w:rPr>
      </w:pPr>
      <w:r w:rsidRPr="00855581">
        <w:rPr>
          <w:rFonts w:ascii="Palatino Linotype" w:hAnsi="Palatino Linotype" w:cs="Arial"/>
          <w:b/>
          <w:i/>
        </w:rPr>
        <w:t>Artículo 166.</w:t>
      </w:r>
      <w:r w:rsidRPr="00855581">
        <w:rPr>
          <w:rFonts w:ascii="Palatino Linotype" w:hAnsi="Palatino Linotype" w:cs="Arial"/>
          <w:i/>
        </w:rPr>
        <w:t xml:space="preserve"> </w:t>
      </w:r>
      <w:r w:rsidRPr="00855581">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14:paraId="0B255454" w14:textId="77777777" w:rsidR="007F1DCC" w:rsidRPr="00855581" w:rsidRDefault="007F1DCC" w:rsidP="007F1DCC">
      <w:pPr>
        <w:spacing w:line="360" w:lineRule="auto"/>
        <w:jc w:val="both"/>
        <w:rPr>
          <w:rFonts w:ascii="Palatino Linotype" w:hAnsi="Palatino Linotype" w:cs="Arial"/>
          <w:color w:val="000000" w:themeColor="text1"/>
        </w:rPr>
      </w:pPr>
    </w:p>
    <w:p w14:paraId="3220CED1" w14:textId="77777777" w:rsidR="007F1DCC" w:rsidRPr="00855581" w:rsidRDefault="007F1DCC" w:rsidP="007F1DCC">
      <w:pPr>
        <w:spacing w:line="360" w:lineRule="auto"/>
        <w:jc w:val="both"/>
        <w:rPr>
          <w:rFonts w:ascii="Palatino Linotype" w:hAnsi="Palatino Linotype"/>
          <w:bCs/>
          <w:sz w:val="24"/>
        </w:rPr>
      </w:pPr>
      <w:r w:rsidRPr="00855581">
        <w:rPr>
          <w:rFonts w:ascii="Palatino Linotype" w:hAnsi="Palatino Linotype" w:cs="Arial"/>
          <w:color w:val="000000" w:themeColor="text1"/>
          <w:sz w:val="24"/>
          <w:szCs w:val="24"/>
        </w:rPr>
        <w:t xml:space="preserve">Ahora bien, </w:t>
      </w:r>
      <w:r w:rsidRPr="00855581">
        <w:rPr>
          <w:rFonts w:ascii="Palatino Linotype" w:hAnsi="Palatino Linotype"/>
          <w:bCs/>
          <w:sz w:val="24"/>
        </w:rPr>
        <w:t>si bien se obvio el estudio de la fuente obligacional, resulta necesario precisar respecto a las obligaciones de transparencia comunes, que la Ley de Transparencia y Acceso a la Información Pública en su artículo 92 fracción VIII, establece lo siguiente:</w:t>
      </w:r>
    </w:p>
    <w:p w14:paraId="2FAAF986" w14:textId="77777777" w:rsidR="007F1DCC" w:rsidRPr="00855581" w:rsidRDefault="007F1DCC" w:rsidP="007F1DCC">
      <w:pPr>
        <w:spacing w:line="360" w:lineRule="auto"/>
        <w:ind w:left="567"/>
        <w:jc w:val="both"/>
        <w:rPr>
          <w:rFonts w:ascii="Palatino Linotype" w:hAnsi="Palatino Linotype"/>
          <w:b/>
          <w:bCs/>
          <w:i/>
        </w:rPr>
      </w:pPr>
      <w:r w:rsidRPr="00855581">
        <w:rPr>
          <w:rFonts w:ascii="Palatino Linotype" w:hAnsi="Palatino Linotype"/>
          <w:b/>
          <w:bCs/>
          <w:i/>
        </w:rPr>
        <w:t>ARTÍCULO 92. Son obligaciones de transparencia comunes:</w:t>
      </w:r>
    </w:p>
    <w:p w14:paraId="4D335C1A" w14:textId="77777777" w:rsidR="007F1DCC" w:rsidRPr="00855581" w:rsidRDefault="007F1DCC" w:rsidP="007F1DCC">
      <w:pPr>
        <w:spacing w:line="360" w:lineRule="auto"/>
        <w:ind w:left="567"/>
        <w:jc w:val="both"/>
        <w:rPr>
          <w:rFonts w:ascii="Palatino Linotype" w:hAnsi="Palatino Linotype"/>
          <w:bCs/>
          <w:i/>
        </w:rPr>
      </w:pPr>
      <w:r w:rsidRPr="00855581">
        <w:rPr>
          <w:rFonts w:ascii="Palatino Linotype" w:hAnsi="Palatino Linotype"/>
          <w:bCs/>
          <w:i/>
        </w:rPr>
        <w:t>(…)</w:t>
      </w:r>
    </w:p>
    <w:p w14:paraId="6F3FC7BF" w14:textId="6378F921" w:rsidR="007F1DCC" w:rsidRPr="00855581" w:rsidRDefault="007F1DCC" w:rsidP="00CE2F20">
      <w:pPr>
        <w:spacing w:line="360" w:lineRule="auto"/>
        <w:jc w:val="both"/>
        <w:rPr>
          <w:rFonts w:ascii="Palatino Linotype" w:hAnsi="Palatino Linotype"/>
          <w:sz w:val="24"/>
          <w:szCs w:val="24"/>
        </w:rPr>
      </w:pPr>
      <w:r w:rsidRPr="00855581">
        <w:rPr>
          <w:rFonts w:ascii="Palatino Linotype" w:hAnsi="Palatino Linotype"/>
          <w:b/>
          <w:bCs/>
          <w:i/>
        </w:rPr>
        <w:t xml:space="preserve">VIII. La </w:t>
      </w:r>
      <w:r w:rsidRPr="00855581">
        <w:rPr>
          <w:rFonts w:ascii="Palatino Linotype" w:hAnsi="Palatino Linotype"/>
          <w:b/>
          <w:bCs/>
          <w:i/>
          <w:u w:val="single"/>
        </w:rPr>
        <w:t>remuneración bruta y neta de todos los servidores públicos</w:t>
      </w:r>
      <w:r w:rsidRPr="00855581">
        <w:rPr>
          <w:rFonts w:ascii="Palatino Linotype" w:hAnsi="Palatino Linotype"/>
          <w:b/>
          <w:bCs/>
          <w:i/>
        </w:rPr>
        <w:t xml:space="preserve"> de base o de confianza, de todas las percepciones, incluyendo </w:t>
      </w:r>
      <w:r w:rsidRPr="00855581">
        <w:rPr>
          <w:rFonts w:ascii="Palatino Linotype" w:hAnsi="Palatino Linotype"/>
          <w:b/>
          <w:bCs/>
          <w:i/>
          <w:u w:val="single"/>
        </w:rPr>
        <w:t>sueldos,</w:t>
      </w:r>
      <w:r w:rsidRPr="00855581">
        <w:rPr>
          <w:rFonts w:ascii="Palatino Linotype" w:hAnsi="Palatino Linotype"/>
          <w:b/>
          <w:bCs/>
          <w:i/>
        </w:rPr>
        <w:t xml:space="preserve"> prestaciones, gratificaciones, </w:t>
      </w:r>
      <w:r w:rsidRPr="00855581">
        <w:rPr>
          <w:rFonts w:ascii="Palatino Linotype" w:hAnsi="Palatino Linotype"/>
          <w:b/>
          <w:bCs/>
          <w:i/>
          <w:u w:val="single"/>
        </w:rPr>
        <w:t>primas</w:t>
      </w:r>
      <w:r w:rsidRPr="00855581">
        <w:rPr>
          <w:rFonts w:ascii="Palatino Linotype" w:hAnsi="Palatino Linotype"/>
          <w:b/>
          <w:bCs/>
          <w:i/>
        </w:rPr>
        <w:t xml:space="preserve">, comisiones, dietas, </w:t>
      </w:r>
      <w:r w:rsidRPr="00855581">
        <w:rPr>
          <w:rFonts w:ascii="Palatino Linotype" w:hAnsi="Palatino Linotype"/>
          <w:b/>
          <w:bCs/>
          <w:i/>
          <w:u w:val="single"/>
        </w:rPr>
        <w:t>bonos, estímulos, ingresos</w:t>
      </w:r>
      <w:r w:rsidRPr="00855581">
        <w:rPr>
          <w:rFonts w:ascii="Palatino Linotype" w:hAnsi="Palatino Linotype"/>
          <w:b/>
          <w:bCs/>
          <w:i/>
        </w:rPr>
        <w:t xml:space="preserve"> y sistemas de compensación, señalando la periodicidad de dicha remuneración;</w:t>
      </w:r>
    </w:p>
    <w:p w14:paraId="7CDEE364" w14:textId="77777777" w:rsidR="00CE2F20" w:rsidRPr="00855581" w:rsidRDefault="00CE2F20" w:rsidP="00CE2F20">
      <w:pPr>
        <w:spacing w:line="360" w:lineRule="auto"/>
        <w:jc w:val="both"/>
        <w:rPr>
          <w:rFonts w:ascii="Palatino Linotype" w:hAnsi="Palatino Linotype"/>
          <w:sz w:val="24"/>
          <w:szCs w:val="24"/>
        </w:rPr>
      </w:pPr>
      <w:r w:rsidRPr="00855581">
        <w:rPr>
          <w:rFonts w:ascii="Palatino Linotype" w:hAnsi="Palatino Linotype"/>
          <w:sz w:val="24"/>
          <w:szCs w:val="24"/>
        </w:rPr>
        <w:lastRenderedPageBreak/>
        <w:t xml:space="preserve">De lo anterior, conforme a las acciones del Sujeto Obligado, se establece que éste </w:t>
      </w:r>
      <w:r w:rsidR="00C0644A" w:rsidRPr="00855581">
        <w:rPr>
          <w:rFonts w:ascii="Palatino Linotype" w:hAnsi="Palatino Linotype"/>
          <w:sz w:val="24"/>
          <w:szCs w:val="24"/>
        </w:rPr>
        <w:t xml:space="preserve">no </w:t>
      </w:r>
      <w:r w:rsidRPr="00855581">
        <w:rPr>
          <w:rFonts w:ascii="Palatino Linotype" w:hAnsi="Palatino Linotype"/>
          <w:sz w:val="24"/>
          <w:szCs w:val="24"/>
        </w:rPr>
        <w:t>vulnera el derecho de acceso a la información pública</w:t>
      </w:r>
      <w:r w:rsidR="00C0644A" w:rsidRPr="00855581">
        <w:rPr>
          <w:rFonts w:ascii="Palatino Linotype" w:hAnsi="Palatino Linotype"/>
          <w:sz w:val="24"/>
          <w:szCs w:val="24"/>
        </w:rPr>
        <w:t xml:space="preserve"> del Recurrente, toda vez que </w:t>
      </w:r>
      <w:r w:rsidRPr="00855581">
        <w:rPr>
          <w:rFonts w:ascii="Palatino Linotype" w:hAnsi="Palatino Linotype"/>
          <w:sz w:val="24"/>
          <w:szCs w:val="24"/>
        </w:rPr>
        <w:t xml:space="preserve"> entrega respuesta a la solicitud de información presentada, de conformidad a lo establecido en los artículos 24 fracción XI, y 166 de la ley local en la materia, y que señalan: </w:t>
      </w:r>
    </w:p>
    <w:p w14:paraId="0DC68105" w14:textId="77777777" w:rsidR="00CE2F20" w:rsidRPr="00855581" w:rsidRDefault="00CE2F20" w:rsidP="00CE2F20">
      <w:pPr>
        <w:spacing w:line="360" w:lineRule="auto"/>
        <w:ind w:left="708"/>
        <w:jc w:val="both"/>
        <w:rPr>
          <w:rFonts w:ascii="Palatino Linotype" w:hAnsi="Palatino Linotype"/>
          <w:i/>
          <w:iCs/>
          <w:sz w:val="24"/>
          <w:szCs w:val="24"/>
        </w:rPr>
      </w:pPr>
      <w:r w:rsidRPr="00855581">
        <w:rPr>
          <w:rFonts w:ascii="Palatino Linotype" w:hAnsi="Palatino Linotype"/>
          <w:i/>
          <w:iCs/>
          <w:sz w:val="24"/>
          <w:szCs w:val="24"/>
        </w:rPr>
        <w:t>“</w:t>
      </w:r>
      <w:r w:rsidRPr="00855581">
        <w:rPr>
          <w:rFonts w:ascii="Palatino Linotype" w:hAnsi="Palatino Linotype"/>
          <w:b/>
          <w:bCs/>
          <w:i/>
          <w:iCs/>
          <w:sz w:val="24"/>
          <w:szCs w:val="24"/>
        </w:rPr>
        <w:t>Artículo 24</w:t>
      </w:r>
      <w:r w:rsidRPr="00855581">
        <w:rPr>
          <w:rFonts w:ascii="Palatino Linotype" w:hAnsi="Palatino Linotype"/>
          <w:i/>
          <w:iCs/>
          <w:sz w:val="24"/>
          <w:szCs w:val="24"/>
        </w:rPr>
        <w:t>. Para el cumplimiento de los objetivos de esta Ley, los sujetos obligados deberán cumplir con las siguientes obligaciones, según corresponda, de acuerdo a su naturaleza:</w:t>
      </w:r>
    </w:p>
    <w:p w14:paraId="135062E1" w14:textId="77777777" w:rsidR="00CE2F20" w:rsidRPr="00855581" w:rsidRDefault="00CE2F20" w:rsidP="00CE2F20">
      <w:pPr>
        <w:spacing w:line="360" w:lineRule="auto"/>
        <w:ind w:left="708"/>
        <w:jc w:val="both"/>
        <w:rPr>
          <w:rFonts w:ascii="Palatino Linotype" w:hAnsi="Palatino Linotype"/>
          <w:i/>
          <w:iCs/>
          <w:sz w:val="24"/>
          <w:szCs w:val="24"/>
        </w:rPr>
      </w:pPr>
      <w:r w:rsidRPr="00855581">
        <w:rPr>
          <w:rFonts w:ascii="Palatino Linotype" w:hAnsi="Palatino Linotype"/>
          <w:i/>
          <w:iCs/>
          <w:sz w:val="24"/>
          <w:szCs w:val="24"/>
        </w:rPr>
        <w:t xml:space="preserve"> (...) </w:t>
      </w:r>
    </w:p>
    <w:p w14:paraId="0DEDFED9" w14:textId="77777777" w:rsidR="00CE2F20" w:rsidRPr="00855581" w:rsidRDefault="00CE2F20" w:rsidP="00CE2F20">
      <w:pPr>
        <w:spacing w:line="360" w:lineRule="auto"/>
        <w:ind w:left="708"/>
        <w:jc w:val="both"/>
        <w:rPr>
          <w:rFonts w:ascii="Palatino Linotype" w:hAnsi="Palatino Linotype"/>
          <w:i/>
          <w:iCs/>
          <w:sz w:val="24"/>
          <w:szCs w:val="24"/>
        </w:rPr>
      </w:pPr>
      <w:r w:rsidRPr="00855581">
        <w:rPr>
          <w:rFonts w:ascii="Palatino Linotype" w:hAnsi="Palatino Linotype"/>
          <w:i/>
          <w:iCs/>
          <w:sz w:val="24"/>
          <w:szCs w:val="24"/>
        </w:rPr>
        <w:t>XI. Dar acceso a la información pública que le sea requerida, en los términos de la Ley General, esta Ley y demás disposiciones jurídicas aplicables;</w:t>
      </w:r>
    </w:p>
    <w:p w14:paraId="7E568BA4" w14:textId="77777777" w:rsidR="00CE2F20" w:rsidRPr="00855581" w:rsidRDefault="00CE2F20" w:rsidP="00CE2F20">
      <w:pPr>
        <w:spacing w:line="360" w:lineRule="auto"/>
        <w:ind w:left="708"/>
        <w:jc w:val="both"/>
        <w:rPr>
          <w:rFonts w:ascii="Palatino Linotype" w:hAnsi="Palatino Linotype"/>
          <w:i/>
          <w:iCs/>
          <w:sz w:val="24"/>
          <w:szCs w:val="24"/>
        </w:rPr>
      </w:pPr>
      <w:r w:rsidRPr="00855581">
        <w:rPr>
          <w:rFonts w:ascii="Palatino Linotype" w:hAnsi="Palatino Linotype"/>
          <w:i/>
          <w:iCs/>
          <w:sz w:val="24"/>
          <w:szCs w:val="24"/>
        </w:rPr>
        <w:t xml:space="preserve"> (...)” (Sic)</w:t>
      </w:r>
    </w:p>
    <w:p w14:paraId="5938175A" w14:textId="77777777" w:rsidR="00FF5A31" w:rsidRPr="00855581" w:rsidRDefault="00FF5A31" w:rsidP="00CE2F20">
      <w:pPr>
        <w:spacing w:line="360" w:lineRule="auto"/>
        <w:ind w:left="708"/>
        <w:jc w:val="both"/>
        <w:rPr>
          <w:rFonts w:ascii="Palatino Linotype" w:hAnsi="Palatino Linotype"/>
          <w:i/>
          <w:iCs/>
          <w:sz w:val="24"/>
          <w:szCs w:val="24"/>
        </w:rPr>
      </w:pPr>
    </w:p>
    <w:p w14:paraId="57E4AC70" w14:textId="77777777" w:rsidR="00FF5A31" w:rsidRPr="00855581" w:rsidRDefault="00CE2F20" w:rsidP="00CE2F20">
      <w:pPr>
        <w:spacing w:line="360" w:lineRule="auto"/>
        <w:jc w:val="both"/>
        <w:rPr>
          <w:rFonts w:ascii="Palatino Linotype" w:hAnsi="Palatino Linotype"/>
          <w:sz w:val="24"/>
          <w:szCs w:val="24"/>
        </w:rPr>
      </w:pPr>
      <w:r w:rsidRPr="00855581">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14:paraId="7AB82F3B" w14:textId="77777777" w:rsidR="00CE2F20" w:rsidRPr="00855581" w:rsidRDefault="00CE2F20" w:rsidP="00CE2F20">
      <w:pPr>
        <w:spacing w:line="360" w:lineRule="auto"/>
        <w:ind w:left="708" w:firstLine="60"/>
        <w:jc w:val="both"/>
        <w:rPr>
          <w:rFonts w:ascii="Palatino Linotype" w:hAnsi="Palatino Linotype"/>
          <w:i/>
          <w:iCs/>
        </w:rPr>
      </w:pPr>
      <w:r w:rsidRPr="00855581">
        <w:rPr>
          <w:rFonts w:ascii="Palatino Linotype" w:hAnsi="Palatino Linotype"/>
          <w:i/>
          <w:iCs/>
        </w:rPr>
        <w:t xml:space="preserve">“Artículo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55581">
        <w:rPr>
          <w:rFonts w:ascii="Palatino Linotype" w:hAnsi="Palatino Linotype"/>
          <w:b/>
          <w:bCs/>
          <w:i/>
          <w:iCs/>
        </w:rPr>
        <w:t>El derecho a la información será garantizado por el Estado</w:t>
      </w:r>
      <w:r w:rsidRPr="00855581">
        <w:rPr>
          <w:rFonts w:ascii="Palatino Linotype" w:hAnsi="Palatino Linotype"/>
          <w:i/>
          <w:iCs/>
        </w:rPr>
        <w:t xml:space="preserve">. </w:t>
      </w:r>
    </w:p>
    <w:p w14:paraId="06F8F5E1" w14:textId="77777777" w:rsidR="00CE2F20" w:rsidRPr="00855581" w:rsidRDefault="00CE2F20" w:rsidP="00CE2F20">
      <w:pPr>
        <w:spacing w:line="360" w:lineRule="auto"/>
        <w:ind w:left="708" w:firstLine="60"/>
        <w:jc w:val="both"/>
        <w:rPr>
          <w:rFonts w:ascii="Palatino Linotype" w:hAnsi="Palatino Linotype"/>
          <w:i/>
          <w:iCs/>
        </w:rPr>
      </w:pPr>
      <w:r w:rsidRPr="00855581">
        <w:rPr>
          <w:rFonts w:ascii="Palatino Linotype" w:hAnsi="Palatino Linotype"/>
          <w:i/>
          <w:iCs/>
        </w:rPr>
        <w:t xml:space="preserve">Toda persona tiene derecho al libre acceso a información plural y oportuna, así como a buscar, recibir y difundir información e ideas de toda índole por cualquier medio de expresión. Para efectos de lo dispuesto en el presente artículo se observará lo siguiente: A. Para el ejercicio del derecho de </w:t>
      </w:r>
      <w:r w:rsidRPr="00855581">
        <w:rPr>
          <w:rFonts w:ascii="Palatino Linotype" w:hAnsi="Palatino Linotype"/>
          <w:i/>
          <w:iCs/>
        </w:rPr>
        <w:lastRenderedPageBreak/>
        <w:t>acceso a la información, la Federación, los Estados y el Distrito Federal, en el ámbito de sus respectivas competencias, se regirán por los siguientes principios y bases:</w:t>
      </w:r>
    </w:p>
    <w:p w14:paraId="17FD6D91" w14:textId="77777777" w:rsidR="00CE2F20" w:rsidRPr="00855581" w:rsidRDefault="00CE2F20" w:rsidP="00287017">
      <w:pPr>
        <w:pStyle w:val="Prrafodelista"/>
        <w:numPr>
          <w:ilvl w:val="0"/>
          <w:numId w:val="29"/>
        </w:numPr>
        <w:spacing w:line="360" w:lineRule="auto"/>
        <w:jc w:val="both"/>
        <w:rPr>
          <w:rFonts w:ascii="Palatino Linotype" w:hAnsi="Palatino Linotype"/>
          <w:b/>
          <w:bCs/>
          <w:i/>
          <w:iCs/>
          <w:sz w:val="22"/>
          <w:szCs w:val="22"/>
        </w:rPr>
      </w:pPr>
      <w:r w:rsidRPr="00855581">
        <w:rPr>
          <w:rFonts w:ascii="Palatino Linotype" w:hAnsi="Palatino Linotype"/>
          <w:b/>
          <w:bCs/>
          <w:i/>
          <w:iCs/>
          <w:sz w:val="22"/>
          <w:szCs w:val="22"/>
        </w:rPr>
        <w:t>Toda la información en posesión de cualquier autoridad</w:t>
      </w:r>
      <w:r w:rsidRPr="00855581">
        <w:rPr>
          <w:rFonts w:ascii="Palatino Linotype" w:hAnsi="Palatino Linotype"/>
          <w:i/>
          <w:iCs/>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55581">
        <w:rPr>
          <w:rFonts w:ascii="Palatino Linotype" w:hAnsi="Palatino Linotype"/>
          <w:b/>
          <w:bCs/>
          <w:i/>
          <w:iCs/>
          <w:sz w:val="22"/>
          <w:szCs w:val="22"/>
        </w:rPr>
        <w:t>en el ámbito federal, estatal y municipa</w:t>
      </w:r>
      <w:r w:rsidRPr="00855581">
        <w:rPr>
          <w:rFonts w:ascii="Palatino Linotype" w:hAnsi="Palatino Linotype"/>
          <w:i/>
          <w:iCs/>
          <w:sz w:val="22"/>
          <w:szCs w:val="22"/>
        </w:rPr>
        <w:t xml:space="preserve">l, es pública y sólo podrá ser reservada temporalmente por razones de interés público y seguridad nacional, en los términos que fijen las leyes. En la interpretación de este derecho deberá prevalecer el principio de máxima publicidad. </w:t>
      </w:r>
      <w:r w:rsidRPr="00855581">
        <w:rPr>
          <w:rFonts w:ascii="Palatino Linotype" w:hAnsi="Palatino Linotype"/>
          <w:b/>
          <w:bCs/>
          <w:i/>
          <w:iCs/>
          <w:sz w:val="22"/>
          <w:szCs w:val="22"/>
        </w:rPr>
        <w:t>Los sujetos obligados deberán documentar todo acto que derive del ejercicio de sus facultades, competencias o funciones</w:t>
      </w:r>
      <w:r w:rsidRPr="00855581">
        <w:rPr>
          <w:rFonts w:ascii="Palatino Linotype" w:hAnsi="Palatino Linotype"/>
          <w:i/>
          <w:iCs/>
          <w:sz w:val="22"/>
          <w:szCs w:val="22"/>
        </w:rPr>
        <w:t>, la ley determinará los supuestos específicos bajo los cuales procederá la declaración de inexistencia de la información.</w:t>
      </w:r>
    </w:p>
    <w:p w14:paraId="70610952" w14:textId="77777777" w:rsidR="00CE2F20" w:rsidRPr="00855581" w:rsidRDefault="00CE2F20" w:rsidP="00287017">
      <w:pPr>
        <w:pStyle w:val="Prrafodelista"/>
        <w:numPr>
          <w:ilvl w:val="0"/>
          <w:numId w:val="29"/>
        </w:numPr>
        <w:spacing w:line="360" w:lineRule="auto"/>
        <w:jc w:val="both"/>
        <w:rPr>
          <w:rFonts w:ascii="Palatino Linotype" w:hAnsi="Palatino Linotype"/>
          <w:b/>
          <w:bCs/>
          <w:i/>
          <w:iCs/>
          <w:sz w:val="22"/>
          <w:szCs w:val="22"/>
        </w:rPr>
      </w:pPr>
      <w:r w:rsidRPr="00855581">
        <w:rPr>
          <w:rFonts w:ascii="Palatino Linotype" w:hAnsi="Palatino Linotype"/>
          <w:i/>
          <w:iCs/>
          <w:sz w:val="22"/>
          <w:szCs w:val="22"/>
        </w:rPr>
        <w:t xml:space="preserve"> La información que se refiere a la vida privada y los datos personales será protegida en los términos y con las excepciones que fijen las leyes.</w:t>
      </w:r>
    </w:p>
    <w:p w14:paraId="55AF9117" w14:textId="77777777" w:rsidR="00CE2F20" w:rsidRPr="00855581" w:rsidRDefault="00CE2F20" w:rsidP="00287017">
      <w:pPr>
        <w:pStyle w:val="Prrafodelista"/>
        <w:numPr>
          <w:ilvl w:val="0"/>
          <w:numId w:val="29"/>
        </w:numPr>
        <w:spacing w:line="360" w:lineRule="auto"/>
        <w:jc w:val="both"/>
        <w:rPr>
          <w:rFonts w:ascii="Palatino Linotype" w:hAnsi="Palatino Linotype"/>
          <w:b/>
          <w:bCs/>
          <w:i/>
          <w:iCs/>
          <w:sz w:val="22"/>
          <w:szCs w:val="22"/>
        </w:rPr>
      </w:pPr>
      <w:r w:rsidRPr="00855581">
        <w:rPr>
          <w:rFonts w:ascii="Palatino Linotype" w:hAnsi="Palatino Linotype"/>
          <w:i/>
          <w:iCs/>
          <w:sz w:val="22"/>
          <w:szCs w:val="22"/>
        </w:rPr>
        <w:t xml:space="preserve"> </w:t>
      </w:r>
      <w:r w:rsidRPr="00855581">
        <w:rPr>
          <w:rFonts w:ascii="Palatino Linotype" w:hAnsi="Palatino Linotype"/>
          <w:b/>
          <w:bCs/>
          <w:i/>
          <w:iCs/>
          <w:sz w:val="22"/>
          <w:szCs w:val="22"/>
        </w:rPr>
        <w:t>Toda persona, sin necesidad de acreditar interés alguno o justificar su utilización, tendrá acceso gratuito a la información pública, a sus datos personales o a la rectificación de éstos.</w:t>
      </w:r>
    </w:p>
    <w:p w14:paraId="4B5DF466" w14:textId="77777777" w:rsidR="00CE2F20" w:rsidRPr="00855581" w:rsidRDefault="00CE2F20" w:rsidP="00287017">
      <w:pPr>
        <w:pStyle w:val="Prrafodelista"/>
        <w:numPr>
          <w:ilvl w:val="0"/>
          <w:numId w:val="29"/>
        </w:numPr>
        <w:spacing w:line="360" w:lineRule="auto"/>
        <w:jc w:val="both"/>
        <w:rPr>
          <w:rFonts w:ascii="Palatino Linotype" w:hAnsi="Palatino Linotype"/>
          <w:b/>
          <w:bCs/>
          <w:i/>
          <w:iCs/>
          <w:sz w:val="22"/>
          <w:szCs w:val="22"/>
        </w:rPr>
      </w:pPr>
      <w:r w:rsidRPr="00855581">
        <w:rPr>
          <w:rFonts w:ascii="Palatino Linotype" w:hAnsi="Palatino Linotype"/>
          <w:b/>
          <w:bCs/>
          <w:i/>
          <w:iCs/>
          <w:sz w:val="22"/>
          <w:szCs w:val="22"/>
        </w:rPr>
        <w:t xml:space="preserve"> </w:t>
      </w:r>
      <w:r w:rsidRPr="00855581">
        <w:rPr>
          <w:rFonts w:ascii="Palatino Linotype" w:hAnsi="Palatino Linotype"/>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6E75CD1C" w14:textId="77777777" w:rsidR="00CE2F20" w:rsidRPr="00855581" w:rsidRDefault="00CE2F20" w:rsidP="00287017">
      <w:pPr>
        <w:pStyle w:val="Prrafodelista"/>
        <w:numPr>
          <w:ilvl w:val="0"/>
          <w:numId w:val="29"/>
        </w:numPr>
        <w:spacing w:line="360" w:lineRule="auto"/>
        <w:jc w:val="both"/>
        <w:rPr>
          <w:rFonts w:ascii="Palatino Linotype" w:hAnsi="Palatino Linotype"/>
          <w:b/>
          <w:bCs/>
          <w:i/>
          <w:iCs/>
          <w:sz w:val="22"/>
          <w:szCs w:val="22"/>
        </w:rPr>
      </w:pPr>
      <w:r w:rsidRPr="00855581">
        <w:rPr>
          <w:rFonts w:ascii="Palatino Linotype" w:hAnsi="Palatino Linotype"/>
          <w:b/>
          <w:bCs/>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84AA621" w14:textId="77777777" w:rsidR="00CE2F20" w:rsidRPr="00855581" w:rsidRDefault="00CE2F20" w:rsidP="00287017">
      <w:pPr>
        <w:pStyle w:val="Prrafodelista"/>
        <w:numPr>
          <w:ilvl w:val="0"/>
          <w:numId w:val="29"/>
        </w:numPr>
        <w:spacing w:line="360" w:lineRule="auto"/>
        <w:jc w:val="both"/>
        <w:rPr>
          <w:rFonts w:ascii="Palatino Linotype" w:hAnsi="Palatino Linotype"/>
          <w:b/>
          <w:bCs/>
          <w:i/>
          <w:iCs/>
          <w:sz w:val="22"/>
          <w:szCs w:val="22"/>
        </w:rPr>
      </w:pPr>
      <w:r w:rsidRPr="00855581">
        <w:rPr>
          <w:rFonts w:ascii="Palatino Linotype" w:hAnsi="Palatino Linotype"/>
          <w:sz w:val="22"/>
          <w:szCs w:val="22"/>
        </w:rPr>
        <w:lastRenderedPageBreak/>
        <w:t xml:space="preserve">Las leyes determinarán la manera en que los sujetos obligados deberán hacer pública la información relativa a los recursos públicos que entreguen a personas físicas o morales. </w:t>
      </w:r>
    </w:p>
    <w:p w14:paraId="22D41CAD" w14:textId="77777777" w:rsidR="00CE2F20" w:rsidRPr="00855581" w:rsidRDefault="00CE2F20" w:rsidP="00287017">
      <w:pPr>
        <w:pStyle w:val="Prrafodelista"/>
        <w:numPr>
          <w:ilvl w:val="0"/>
          <w:numId w:val="29"/>
        </w:numPr>
        <w:spacing w:line="360" w:lineRule="auto"/>
        <w:jc w:val="both"/>
        <w:rPr>
          <w:rFonts w:ascii="Palatino Linotype" w:hAnsi="Palatino Linotype"/>
          <w:b/>
          <w:bCs/>
          <w:i/>
          <w:iCs/>
          <w:sz w:val="22"/>
          <w:szCs w:val="22"/>
        </w:rPr>
      </w:pPr>
      <w:r w:rsidRPr="00855581">
        <w:rPr>
          <w:rFonts w:ascii="Palatino Linotype" w:hAnsi="Palatino Linotype"/>
          <w:sz w:val="22"/>
          <w:szCs w:val="22"/>
        </w:rPr>
        <w:t xml:space="preserve">La inobservancia a las disposiciones en materia de acceso a la información pública será sancionada en los términos que dispongan las leyes. </w:t>
      </w:r>
    </w:p>
    <w:p w14:paraId="3E5CE6C6" w14:textId="77777777" w:rsidR="00CE2F20" w:rsidRPr="00855581" w:rsidRDefault="00CE2F20" w:rsidP="00287017">
      <w:pPr>
        <w:pStyle w:val="Prrafodelista"/>
        <w:numPr>
          <w:ilvl w:val="0"/>
          <w:numId w:val="29"/>
        </w:numPr>
        <w:spacing w:line="360" w:lineRule="auto"/>
        <w:jc w:val="both"/>
        <w:rPr>
          <w:rFonts w:ascii="Palatino Linotype" w:hAnsi="Palatino Linotype"/>
          <w:b/>
          <w:bCs/>
          <w:i/>
          <w:iCs/>
          <w:sz w:val="22"/>
          <w:szCs w:val="22"/>
        </w:rPr>
      </w:pPr>
      <w:r w:rsidRPr="00855581">
        <w:rPr>
          <w:rFonts w:ascii="Palatino Linotype" w:hAnsi="Palatino Linotype"/>
          <w:sz w:val="22"/>
          <w:szCs w:val="22"/>
        </w:rPr>
        <w:t xml:space="preserve">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 </w:t>
      </w:r>
    </w:p>
    <w:p w14:paraId="0D0E102D" w14:textId="77777777" w:rsidR="00CE2F20" w:rsidRPr="00855581" w:rsidRDefault="00CE2F20" w:rsidP="00CE2F20">
      <w:pPr>
        <w:pStyle w:val="Prrafodelista"/>
        <w:spacing w:line="360" w:lineRule="auto"/>
        <w:ind w:left="1548"/>
        <w:jc w:val="both"/>
        <w:rPr>
          <w:rFonts w:ascii="Palatino Linotype" w:hAnsi="Palatino Linotype"/>
          <w:b/>
          <w:bCs/>
          <w:i/>
          <w:iCs/>
          <w:sz w:val="22"/>
          <w:szCs w:val="22"/>
        </w:rPr>
      </w:pPr>
      <w:r w:rsidRPr="00855581">
        <w:rPr>
          <w:rFonts w:ascii="Palatino Linotype" w:hAnsi="Palatino Linotype"/>
          <w:sz w:val="22"/>
          <w:szCs w:val="22"/>
        </w:rPr>
        <w:t xml:space="preserve">(…) </w:t>
      </w:r>
    </w:p>
    <w:p w14:paraId="6F8F4471" w14:textId="77777777" w:rsidR="00CE2F20" w:rsidRPr="00855581" w:rsidRDefault="00CE2F20" w:rsidP="00CE2F20">
      <w:pPr>
        <w:pStyle w:val="Prrafodelista"/>
        <w:spacing w:line="360" w:lineRule="auto"/>
        <w:ind w:left="1548"/>
        <w:jc w:val="both"/>
        <w:rPr>
          <w:rFonts w:ascii="Palatino Linotype" w:hAnsi="Palatino Linotype"/>
          <w:sz w:val="22"/>
          <w:szCs w:val="22"/>
        </w:rPr>
      </w:pPr>
      <w:r w:rsidRPr="00855581">
        <w:rPr>
          <w:rFonts w:ascii="Palatino Linotype" w:hAnsi="Palatino Linotype"/>
          <w:sz w:val="22"/>
          <w:szCs w:val="22"/>
        </w:rPr>
        <w:t xml:space="preserve">La ley establecerá aquella información que se considere reservada o confidencial. (…) “ (Sic) </w:t>
      </w:r>
    </w:p>
    <w:p w14:paraId="6641A8CC" w14:textId="77777777" w:rsidR="00CE2F20" w:rsidRPr="00855581" w:rsidRDefault="00CE2F20" w:rsidP="00CE2F20">
      <w:pPr>
        <w:spacing w:line="360" w:lineRule="auto"/>
        <w:jc w:val="both"/>
      </w:pPr>
    </w:p>
    <w:p w14:paraId="7FF57CC9" w14:textId="77777777" w:rsidR="00CE2F20" w:rsidRPr="00855581" w:rsidRDefault="00CE2F20" w:rsidP="00CE2F20">
      <w:pPr>
        <w:spacing w:line="360" w:lineRule="auto"/>
        <w:jc w:val="both"/>
        <w:rPr>
          <w:rFonts w:ascii="Palatino Linotype" w:hAnsi="Palatino Linotype"/>
          <w:b/>
          <w:bCs/>
          <w:i/>
          <w:iCs/>
          <w:sz w:val="24"/>
          <w:szCs w:val="24"/>
        </w:rPr>
      </w:pPr>
      <w:r w:rsidRPr="00855581">
        <w:rPr>
          <w:rFonts w:ascii="Palatino Linotype" w:hAnsi="Palatino Linotype"/>
          <w:sz w:val="24"/>
          <w:szCs w:val="24"/>
        </w:rPr>
        <w:t>Por su parte, la Constitución Política del Estado Libre y Soberano de México, en su artículo 5°, dispone en su parte conducente, lo siguiente:</w:t>
      </w:r>
    </w:p>
    <w:p w14:paraId="07C133B1" w14:textId="77777777" w:rsidR="00CE2F20" w:rsidRPr="00855581" w:rsidRDefault="00CE2F20" w:rsidP="00CE2F20">
      <w:pPr>
        <w:pStyle w:val="Prrafodelista"/>
        <w:spacing w:line="360" w:lineRule="auto"/>
        <w:ind w:left="1548"/>
        <w:jc w:val="both"/>
        <w:rPr>
          <w:rFonts w:ascii="Palatino Linotype" w:hAnsi="Palatino Linotype"/>
          <w:b/>
          <w:bCs/>
          <w:i/>
          <w:iCs/>
        </w:rPr>
      </w:pPr>
    </w:p>
    <w:p w14:paraId="19E8CCC5" w14:textId="77777777" w:rsidR="00CE2F20" w:rsidRPr="00855581" w:rsidRDefault="00CE2F20" w:rsidP="00CE2F20">
      <w:pPr>
        <w:spacing w:line="360" w:lineRule="auto"/>
        <w:ind w:left="708"/>
        <w:jc w:val="both"/>
        <w:rPr>
          <w:rFonts w:ascii="Palatino Linotype" w:hAnsi="Palatino Linotype"/>
          <w:i/>
          <w:iCs/>
        </w:rPr>
      </w:pPr>
      <w:r w:rsidRPr="00855581">
        <w:rPr>
          <w:rFonts w:ascii="Palatino Linotype" w:hAnsi="Palatino Linotype"/>
          <w:i/>
          <w:iCs/>
        </w:rPr>
        <w:t>“Artículo 5. (…) 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3044F47" w14:textId="77777777" w:rsidR="00CE2F20" w:rsidRPr="00855581" w:rsidRDefault="00CE2F20" w:rsidP="00287017">
      <w:pPr>
        <w:pStyle w:val="Prrafodelista"/>
        <w:numPr>
          <w:ilvl w:val="0"/>
          <w:numId w:val="30"/>
        </w:numPr>
        <w:spacing w:line="360" w:lineRule="auto"/>
        <w:jc w:val="both"/>
        <w:rPr>
          <w:rFonts w:ascii="Palatino Linotype" w:hAnsi="Palatino Linotype"/>
          <w:i/>
          <w:iCs/>
        </w:rPr>
      </w:pPr>
      <w:r w:rsidRPr="00855581">
        <w:rPr>
          <w:rFonts w:ascii="Palatino Linotype" w:hAnsi="Palatino Linotype"/>
          <w:i/>
          <w:iCs/>
        </w:rPr>
        <w:lastRenderedPageBreak/>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76202A1" w14:textId="77777777" w:rsidR="00CE2F20" w:rsidRPr="00855581" w:rsidRDefault="00CE2F20" w:rsidP="00287017">
      <w:pPr>
        <w:pStyle w:val="Prrafodelista"/>
        <w:numPr>
          <w:ilvl w:val="0"/>
          <w:numId w:val="30"/>
        </w:numPr>
        <w:spacing w:line="360" w:lineRule="auto"/>
        <w:jc w:val="both"/>
        <w:rPr>
          <w:rFonts w:ascii="Palatino Linotype" w:hAnsi="Palatino Linotype"/>
          <w:i/>
          <w:iCs/>
        </w:rPr>
      </w:pPr>
      <w:r w:rsidRPr="00855581">
        <w:rPr>
          <w:rFonts w:ascii="Palatino Linotype" w:hAnsi="Palatino Linotype"/>
          <w:i/>
          <w:iCs/>
        </w:rPr>
        <w:t xml:space="preserve"> La información referente a la intimidad de la vida privada y la imagen de las personas será protegida a través de un marco jurídico rígido de tratamiento y manejo de datos personales, con las excepciones que establezca la ley reglamentaria. </w:t>
      </w:r>
    </w:p>
    <w:p w14:paraId="760B97ED" w14:textId="77777777" w:rsidR="00CE2F20" w:rsidRPr="00855581" w:rsidRDefault="00CE2F20" w:rsidP="00287017">
      <w:pPr>
        <w:pStyle w:val="Prrafodelista"/>
        <w:numPr>
          <w:ilvl w:val="0"/>
          <w:numId w:val="30"/>
        </w:numPr>
        <w:spacing w:line="360" w:lineRule="auto"/>
        <w:jc w:val="both"/>
        <w:rPr>
          <w:rFonts w:ascii="Palatino Linotype" w:hAnsi="Palatino Linotype"/>
          <w:i/>
          <w:iCs/>
        </w:rPr>
      </w:pPr>
      <w:r w:rsidRPr="00855581">
        <w:rPr>
          <w:rFonts w:ascii="Palatino Linotype" w:hAnsi="Palatino Linotype"/>
          <w:i/>
          <w:iCs/>
        </w:rPr>
        <w:t xml:space="preserve">Toda persona, sin necesidad de acreditar interés alguno o justificar su utilización, tendrá acceso gratuito a la información pública, a sus datos personales o a la rectificación de éstos </w:t>
      </w:r>
    </w:p>
    <w:p w14:paraId="35D05D34" w14:textId="77777777" w:rsidR="00CE2F20" w:rsidRPr="00855581" w:rsidRDefault="00CE2F20" w:rsidP="00287017">
      <w:pPr>
        <w:pStyle w:val="Prrafodelista"/>
        <w:numPr>
          <w:ilvl w:val="0"/>
          <w:numId w:val="30"/>
        </w:numPr>
        <w:spacing w:line="360" w:lineRule="auto"/>
        <w:jc w:val="both"/>
        <w:rPr>
          <w:rFonts w:ascii="Palatino Linotype" w:hAnsi="Palatino Linotype"/>
          <w:i/>
          <w:iCs/>
        </w:rPr>
      </w:pPr>
      <w:r w:rsidRPr="00855581">
        <w:rPr>
          <w:rFonts w:ascii="Palatino Linotype" w:hAnsi="Palatino Linotype"/>
          <w:i/>
          <w:iCs/>
        </w:rPr>
        <w:t xml:space="preserve">Se establecerán mecanismos de acceso a la información y procedimientos de revisión expeditos que se sustanciarán ante el organismo autónomo especializado e imparcial que establece esta Constitución. </w:t>
      </w:r>
    </w:p>
    <w:p w14:paraId="15946258" w14:textId="77777777" w:rsidR="00CE2F20" w:rsidRPr="00855581" w:rsidRDefault="00CE2F20" w:rsidP="00287017">
      <w:pPr>
        <w:pStyle w:val="Prrafodelista"/>
        <w:numPr>
          <w:ilvl w:val="0"/>
          <w:numId w:val="30"/>
        </w:numPr>
        <w:spacing w:line="360" w:lineRule="auto"/>
        <w:jc w:val="both"/>
        <w:rPr>
          <w:rFonts w:ascii="Palatino Linotype" w:hAnsi="Palatino Linotype"/>
          <w:i/>
          <w:iCs/>
        </w:rPr>
      </w:pPr>
      <w:r w:rsidRPr="00855581">
        <w:rPr>
          <w:rFonts w:ascii="Palatino Linotype" w:hAnsi="Palatino Linotype"/>
          <w:i/>
          <w:iCs/>
        </w:rPr>
        <w:lastRenderedPageBreak/>
        <w:t xml:space="preserve">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14:paraId="788D8443" w14:textId="77777777" w:rsidR="00CE2F20" w:rsidRPr="00855581" w:rsidRDefault="00CE2F20" w:rsidP="00287017">
      <w:pPr>
        <w:pStyle w:val="Prrafodelista"/>
        <w:numPr>
          <w:ilvl w:val="0"/>
          <w:numId w:val="30"/>
        </w:numPr>
        <w:spacing w:line="360" w:lineRule="auto"/>
        <w:jc w:val="both"/>
        <w:rPr>
          <w:rFonts w:ascii="Palatino Linotype" w:hAnsi="Palatino Linotype"/>
          <w:i/>
          <w:iCs/>
        </w:rPr>
      </w:pPr>
      <w:r w:rsidRPr="00855581">
        <w:rPr>
          <w:rFonts w:ascii="Palatino Linotype" w:hAnsi="Palatino Linotype"/>
          <w:i/>
          <w:iCs/>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 </w:t>
      </w:r>
    </w:p>
    <w:p w14:paraId="6817E451" w14:textId="77777777" w:rsidR="00CE2F20" w:rsidRPr="00855581" w:rsidRDefault="00CE2F20" w:rsidP="00287017">
      <w:pPr>
        <w:pStyle w:val="Prrafodelista"/>
        <w:numPr>
          <w:ilvl w:val="0"/>
          <w:numId w:val="30"/>
        </w:numPr>
        <w:spacing w:line="360" w:lineRule="auto"/>
        <w:jc w:val="both"/>
        <w:rPr>
          <w:rFonts w:ascii="Palatino Linotype" w:hAnsi="Palatino Linotype"/>
          <w:i/>
          <w:iCs/>
        </w:rPr>
      </w:pPr>
      <w:r w:rsidRPr="00855581">
        <w:rPr>
          <w:rFonts w:ascii="Palatino Linotype" w:hAnsi="Palatino Linotype"/>
          <w:i/>
          <w:iCs/>
        </w:rPr>
        <w:t xml:space="preserve"> La ley reglamentaria, determinará la manera en que los sujetos obligados deberán hacer pública la información relativa a los recursos públicos que entreguen a personas físicas o jurídicas colectivas.” (Sic)</w:t>
      </w:r>
    </w:p>
    <w:p w14:paraId="779ED981" w14:textId="77777777" w:rsidR="00CE2F20" w:rsidRPr="00855581" w:rsidRDefault="00CE2F20" w:rsidP="00CE2F20">
      <w:pPr>
        <w:spacing w:line="360" w:lineRule="auto"/>
        <w:jc w:val="both"/>
        <w:rPr>
          <w:rFonts w:ascii="Palatino Linotype" w:hAnsi="Palatino Linotype"/>
          <w:sz w:val="24"/>
          <w:szCs w:val="24"/>
        </w:rPr>
      </w:pPr>
    </w:p>
    <w:p w14:paraId="240B2127" w14:textId="77777777" w:rsidR="00CE2F20" w:rsidRPr="00855581" w:rsidRDefault="00CE2F20" w:rsidP="00CE2F20">
      <w:pPr>
        <w:spacing w:line="360" w:lineRule="auto"/>
        <w:jc w:val="both"/>
        <w:rPr>
          <w:rFonts w:ascii="Palatino Linotype" w:hAnsi="Palatino Linotype"/>
          <w:sz w:val="24"/>
          <w:szCs w:val="24"/>
        </w:rPr>
      </w:pPr>
      <w:r w:rsidRPr="00855581">
        <w:rPr>
          <w:rFonts w:ascii="Palatino Linotype" w:hAnsi="Palatino Linotype"/>
          <w:sz w:val="24"/>
          <w:szCs w:val="24"/>
        </w:rPr>
        <w:t xml:space="preserve">En este tenor es de destacar que en cumplimiento a las obligaciones que establece nuestra Carta Magna, la Constitución Estatal y que la Ley de la materia le imponen, el Sujeto Obligado está constreñido a dar atención a las solicitudes de información que a través del </w:t>
      </w:r>
      <w:r w:rsidRPr="00855581">
        <w:rPr>
          <w:rFonts w:ascii="Palatino Linotype" w:hAnsi="Palatino Linotype"/>
          <w:b/>
          <w:bCs/>
          <w:sz w:val="24"/>
          <w:szCs w:val="24"/>
        </w:rPr>
        <w:t>SAIMEX</w:t>
      </w:r>
      <w:r w:rsidRPr="00855581">
        <w:rPr>
          <w:rFonts w:ascii="Palatino Linotype" w:hAnsi="Palatino Linotype"/>
          <w:sz w:val="24"/>
          <w:szCs w:val="24"/>
        </w:rPr>
        <w:t xml:space="preserve"> o de vía directa le sean presentadas en ejercicio del derecho humano de a</w:t>
      </w:r>
      <w:r w:rsidR="00174527" w:rsidRPr="00855581">
        <w:rPr>
          <w:rFonts w:ascii="Palatino Linotype" w:hAnsi="Palatino Linotype"/>
          <w:sz w:val="24"/>
          <w:szCs w:val="24"/>
        </w:rPr>
        <w:t>cceso a la información pública.</w:t>
      </w:r>
    </w:p>
    <w:p w14:paraId="5A038F3C" w14:textId="77777777" w:rsidR="00174527" w:rsidRPr="00855581" w:rsidRDefault="00174527" w:rsidP="00CE2F20">
      <w:pPr>
        <w:spacing w:line="360" w:lineRule="auto"/>
        <w:jc w:val="both"/>
        <w:rPr>
          <w:rFonts w:ascii="Palatino Linotype" w:hAnsi="Palatino Linotype"/>
          <w:sz w:val="24"/>
          <w:szCs w:val="24"/>
        </w:rPr>
      </w:pPr>
    </w:p>
    <w:p w14:paraId="559AE83B" w14:textId="77777777" w:rsidR="00CE2F20" w:rsidRPr="00855581" w:rsidRDefault="00174527" w:rsidP="00174527">
      <w:pPr>
        <w:spacing w:line="360" w:lineRule="auto"/>
        <w:jc w:val="both"/>
        <w:rPr>
          <w:rFonts w:ascii="Palatino Linotype" w:hAnsi="Palatino Linotype"/>
          <w:color w:val="000000"/>
          <w:sz w:val="24"/>
          <w:szCs w:val="24"/>
        </w:rPr>
      </w:pPr>
      <w:r w:rsidRPr="00855581">
        <w:rPr>
          <w:rFonts w:ascii="Palatino Linotype" w:eastAsia="Palatino Linotype" w:hAnsi="Palatino Linotype" w:cs="Palatino Linotype"/>
          <w:color w:val="000000"/>
          <w:sz w:val="24"/>
          <w:szCs w:val="24"/>
        </w:rPr>
        <w:t>Ante las respuestas emitidas por el Sujeto Obligado, el Recurrente consideró que su derecho a la información pública había sido conculcado, por lo que interpuso el recurso de revisión al rubro citado, señalando como acto impugnado</w:t>
      </w:r>
      <w:r w:rsidRPr="00855581">
        <w:rPr>
          <w:rFonts w:ascii="Palatino Linotype" w:eastAsia="Palatino Linotype" w:hAnsi="Palatino Linotype" w:cs="Palatino Linotype"/>
          <w:i/>
          <w:color w:val="000000"/>
          <w:sz w:val="24"/>
          <w:szCs w:val="24"/>
        </w:rPr>
        <w:t xml:space="preserve"> </w:t>
      </w:r>
      <w:r w:rsidRPr="00855581">
        <w:rPr>
          <w:rFonts w:ascii="Palatino Linotype" w:hAnsi="Palatino Linotype"/>
          <w:i/>
          <w:color w:val="000000"/>
          <w:sz w:val="24"/>
          <w:szCs w:val="24"/>
        </w:rPr>
        <w:t xml:space="preserve">Respuesta </w:t>
      </w:r>
      <w:r w:rsidRPr="00855581">
        <w:rPr>
          <w:rFonts w:ascii="Palatino Linotype" w:hAnsi="Palatino Linotype"/>
          <w:color w:val="000000"/>
          <w:sz w:val="24"/>
          <w:szCs w:val="24"/>
        </w:rPr>
        <w:t xml:space="preserve">dando como  </w:t>
      </w:r>
      <w:r w:rsidRPr="00855581">
        <w:rPr>
          <w:rFonts w:ascii="Palatino Linotype" w:hAnsi="Palatino Linotype"/>
          <w:color w:val="000000"/>
          <w:sz w:val="24"/>
          <w:szCs w:val="24"/>
        </w:rPr>
        <w:lastRenderedPageBreak/>
        <w:t xml:space="preserve">razones o motivos de inconformidad </w:t>
      </w:r>
      <w:r w:rsidRPr="00855581">
        <w:rPr>
          <w:rFonts w:ascii="Palatino Linotype" w:hAnsi="Palatino Linotype"/>
          <w:i/>
          <w:color w:val="000000"/>
          <w:sz w:val="24"/>
          <w:szCs w:val="24"/>
        </w:rPr>
        <w:t>No remiten la información solicitada, no remiten en el formato requerido y mucho menos de los meses solicitados, su acuerdo está incorrecto ya que testan el número de empleado, si se realizó tranferencia, chequé o efectivo, número consecutivo entre otros. Solicito al instituto que ordene que la titular envié los documentos solicitados y sin testar información que no es confidencial</w:t>
      </w:r>
      <w:r w:rsidRPr="00855581">
        <w:rPr>
          <w:rFonts w:ascii="Palatino Linotype" w:hAnsi="Palatino Linotype"/>
          <w:color w:val="000000"/>
          <w:sz w:val="24"/>
          <w:szCs w:val="24"/>
        </w:rPr>
        <w:t>.</w:t>
      </w:r>
    </w:p>
    <w:p w14:paraId="32CC0DCE" w14:textId="77777777" w:rsidR="00CE2F20" w:rsidRPr="00855581" w:rsidRDefault="00CE2F20" w:rsidP="00CE2F20">
      <w:pPr>
        <w:spacing w:line="360" w:lineRule="auto"/>
        <w:jc w:val="both"/>
        <w:rPr>
          <w:rFonts w:ascii="Palatino Linotype" w:hAnsi="Palatino Linotype" w:cs="Arial"/>
          <w:sz w:val="24"/>
          <w:szCs w:val="24"/>
        </w:rPr>
      </w:pPr>
      <w:r w:rsidRPr="00855581">
        <w:rPr>
          <w:rFonts w:ascii="Palatino Linotype" w:hAnsi="Palatino Linotype"/>
          <w:sz w:val="24"/>
          <w:szCs w:val="24"/>
        </w:rPr>
        <w:t xml:space="preserve">En ese orden de ideas, se advierte que El Sujeto Obligado rindió su Informe Justificado mediante </w:t>
      </w:r>
      <w:r w:rsidRPr="00855581">
        <w:rPr>
          <w:rFonts w:ascii="Palatino Linotype" w:hAnsi="Palatino Linotype" w:cs="Arial"/>
          <w:sz w:val="24"/>
          <w:szCs w:val="24"/>
        </w:rPr>
        <w:t>archivo electrónico denominado “</w:t>
      </w:r>
      <w:hyperlink r:id="rId29" w:history="1">
        <w:r w:rsidR="00174527" w:rsidRPr="00855581">
          <w:rPr>
            <w:rStyle w:val="Hipervnculo"/>
            <w:rFonts w:ascii="Palatino Linotype" w:hAnsi="Palatino Linotype" w:cs="Arial"/>
            <w:b/>
            <w:bCs/>
            <w:i/>
            <w:color w:val="auto"/>
            <w:sz w:val="24"/>
            <w:szCs w:val="24"/>
          </w:rPr>
          <w:t>INFORME JUSTIFICADO 4550-INFOEM-IP-RR-2022.pdf</w:t>
        </w:r>
      </w:hyperlink>
      <w:r w:rsidR="00174527" w:rsidRPr="00855581">
        <w:rPr>
          <w:rFonts w:ascii="Palatino Linotype" w:hAnsi="Palatino Linotype"/>
          <w:b/>
          <w:i/>
          <w:sz w:val="24"/>
          <w:szCs w:val="24"/>
        </w:rPr>
        <w:t>”</w:t>
      </w:r>
      <w:r w:rsidR="00174527" w:rsidRPr="00855581">
        <w:rPr>
          <w:rFonts w:ascii="Palatino Linotype" w:hAnsi="Palatino Linotype" w:cs="Arial"/>
          <w:sz w:val="24"/>
          <w:szCs w:val="24"/>
        </w:rPr>
        <w:t xml:space="preserve"> </w:t>
      </w:r>
      <w:r w:rsidRPr="00855581">
        <w:rPr>
          <w:rFonts w:ascii="Palatino Linotype" w:hAnsi="Palatino Linotype" w:cs="Arial"/>
          <w:sz w:val="24"/>
          <w:szCs w:val="24"/>
        </w:rPr>
        <w:t>en los siguientes términos;</w:t>
      </w:r>
    </w:p>
    <w:p w14:paraId="593A60AA" w14:textId="77777777" w:rsidR="00174527" w:rsidRPr="00855581" w:rsidRDefault="00174527" w:rsidP="00CE2F20">
      <w:pPr>
        <w:spacing w:line="360" w:lineRule="auto"/>
        <w:jc w:val="both"/>
        <w:rPr>
          <w:rFonts w:ascii="Palatino Linotype" w:hAnsi="Palatino Linotype" w:cs="Arial"/>
          <w:sz w:val="24"/>
          <w:szCs w:val="24"/>
        </w:rPr>
      </w:pPr>
    </w:p>
    <w:p w14:paraId="2F9B48E1" w14:textId="77777777" w:rsidR="00174527" w:rsidRPr="00855581" w:rsidRDefault="00855581" w:rsidP="00287017">
      <w:pPr>
        <w:pStyle w:val="Prrafodelista"/>
        <w:numPr>
          <w:ilvl w:val="0"/>
          <w:numId w:val="31"/>
        </w:numPr>
        <w:spacing w:line="360" w:lineRule="auto"/>
        <w:jc w:val="both"/>
        <w:rPr>
          <w:rFonts w:ascii="Palatino Linotype" w:hAnsi="Palatino Linotype" w:cs="Arial"/>
        </w:rPr>
      </w:pPr>
      <w:hyperlink r:id="rId30" w:history="1">
        <w:r w:rsidR="00174527" w:rsidRPr="00855581">
          <w:rPr>
            <w:rStyle w:val="Hipervnculo"/>
            <w:rFonts w:ascii="Palatino Linotype" w:eastAsiaTheme="majorEastAsia" w:hAnsi="Palatino Linotype" w:cs="Arial"/>
            <w:b/>
            <w:bCs/>
            <w:i/>
            <w:color w:val="auto"/>
          </w:rPr>
          <w:t>INFORME JUSTIFICADO 4550-INFOEM-IP-RR-2022.pdf</w:t>
        </w:r>
      </w:hyperlink>
      <w:r w:rsidR="00174527" w:rsidRPr="00855581">
        <w:rPr>
          <w:rFonts w:ascii="Palatino Linotype" w:hAnsi="Palatino Linotype"/>
          <w:b/>
          <w:i/>
        </w:rPr>
        <w:t xml:space="preserve">: </w:t>
      </w:r>
      <w:r w:rsidR="00174527" w:rsidRPr="00855581">
        <w:rPr>
          <w:rFonts w:ascii="Palatino Linotype" w:hAnsi="Palatino Linotype"/>
        </w:rPr>
        <w:t>Documento que consta de ciento cuarenta y cuatro fojas en formato PDF en el cual se aprecian el Informe Justificado con número de oficio DA/5768/2023 por medio del cual advierte que el “</w:t>
      </w:r>
      <w:r w:rsidR="00174527" w:rsidRPr="00855581">
        <w:rPr>
          <w:rFonts w:ascii="Palatino Linotype" w:hAnsi="Palatino Linotype"/>
          <w:i/>
        </w:rPr>
        <w:t>el acto impugnado, los motivos de inconformidad y razones de inconformidad resultan a todas luces inoperantes e infundados. Por lo que se ratifica la respuesta emitida a la solicitud de información primigenia, mediante el diverso número DA/5291/2023.</w:t>
      </w:r>
    </w:p>
    <w:p w14:paraId="7347A186" w14:textId="77777777" w:rsidR="00021477" w:rsidRPr="00855581" w:rsidRDefault="00021477" w:rsidP="00021477">
      <w:pPr>
        <w:pStyle w:val="Prrafodelista"/>
        <w:spacing w:line="360" w:lineRule="auto"/>
        <w:ind w:left="720"/>
        <w:jc w:val="both"/>
        <w:rPr>
          <w:rFonts w:ascii="Palatino Linotype" w:hAnsi="Palatino Linotype"/>
        </w:rPr>
      </w:pPr>
    </w:p>
    <w:p w14:paraId="1E0C7DF4" w14:textId="77777777" w:rsidR="00021477" w:rsidRPr="00855581" w:rsidRDefault="00021477" w:rsidP="00021477">
      <w:pPr>
        <w:pStyle w:val="Prrafodelista"/>
        <w:spacing w:line="360" w:lineRule="auto"/>
        <w:ind w:left="720"/>
        <w:jc w:val="both"/>
        <w:rPr>
          <w:rFonts w:ascii="Palatino Linotype" w:hAnsi="Palatino Linotype" w:cs="Arial"/>
        </w:rPr>
      </w:pPr>
      <w:r w:rsidRPr="00855581">
        <w:rPr>
          <w:rFonts w:ascii="Palatino Linotype" w:hAnsi="Palatino Linotype"/>
        </w:rPr>
        <w:t>Del mismo modo anexa al informe justificado los oficios por medio de los cuales se solicita los listados de nómina, las actas de sesión respectivas del comité de transparencia así como las listas de nómina entregadas al OSFEM en formato EXCEL de su respuesta primigenia.</w:t>
      </w:r>
    </w:p>
    <w:p w14:paraId="6048BF3F" w14:textId="77777777" w:rsidR="00CE2F20" w:rsidRPr="00855581" w:rsidRDefault="00CE2F20" w:rsidP="00CE2F20">
      <w:pPr>
        <w:autoSpaceDE w:val="0"/>
        <w:autoSpaceDN w:val="0"/>
        <w:adjustRightInd w:val="0"/>
        <w:spacing w:after="0" w:line="360" w:lineRule="auto"/>
        <w:jc w:val="both"/>
        <w:rPr>
          <w:rFonts w:ascii="Palatino Linotype" w:hAnsi="Palatino Linotype" w:cs="Arial"/>
          <w:sz w:val="24"/>
          <w:szCs w:val="24"/>
        </w:rPr>
      </w:pPr>
    </w:p>
    <w:p w14:paraId="61DDCA46" w14:textId="77777777" w:rsidR="00CD2B34" w:rsidRPr="00855581" w:rsidRDefault="00CD2B34" w:rsidP="00CE2F20">
      <w:pPr>
        <w:spacing w:line="360" w:lineRule="auto"/>
        <w:ind w:right="49"/>
        <w:jc w:val="both"/>
        <w:rPr>
          <w:rFonts w:ascii="Palatino Linotype" w:hAnsi="Palatino Linotype" w:cs="Arial"/>
          <w:sz w:val="24"/>
          <w:szCs w:val="24"/>
        </w:rPr>
      </w:pPr>
      <w:r w:rsidRPr="00855581">
        <w:rPr>
          <w:rFonts w:ascii="Palatino Linotype" w:hAnsi="Palatino Linotype" w:cs="Arial"/>
          <w:sz w:val="24"/>
          <w:szCs w:val="24"/>
        </w:rPr>
        <w:t xml:space="preserve">Derivado del informe justificado emitido por el </w:t>
      </w:r>
      <w:r w:rsidRPr="00855581">
        <w:rPr>
          <w:rFonts w:ascii="Palatino Linotype" w:hAnsi="Palatino Linotype" w:cs="Arial"/>
          <w:b/>
          <w:sz w:val="24"/>
          <w:szCs w:val="24"/>
        </w:rPr>
        <w:t>Sujeto Obligado</w:t>
      </w:r>
      <w:r w:rsidRPr="00855581">
        <w:rPr>
          <w:rFonts w:ascii="Palatino Linotype" w:hAnsi="Palatino Linotype" w:cs="Arial"/>
          <w:sz w:val="24"/>
          <w:szCs w:val="24"/>
        </w:rPr>
        <w:t xml:space="preserve">, </w:t>
      </w:r>
      <w:r w:rsidRPr="00855581">
        <w:rPr>
          <w:rFonts w:ascii="Palatino Linotype" w:hAnsi="Palatino Linotype" w:cs="Arial"/>
          <w:b/>
          <w:sz w:val="24"/>
          <w:szCs w:val="24"/>
        </w:rPr>
        <w:t xml:space="preserve">El Recurrente </w:t>
      </w:r>
      <w:r w:rsidRPr="00855581">
        <w:rPr>
          <w:rFonts w:ascii="Palatino Linotype" w:hAnsi="Palatino Linotype" w:cs="Arial"/>
          <w:sz w:val="24"/>
          <w:szCs w:val="24"/>
        </w:rPr>
        <w:t xml:space="preserve">emitió manifestaciones el día cuatro de septiembre de dos mil veintitrés por medio de los </w:t>
      </w:r>
      <w:r w:rsidRPr="00855581">
        <w:rPr>
          <w:rFonts w:ascii="Palatino Linotype" w:hAnsi="Palatino Linotype" w:cs="Arial"/>
          <w:sz w:val="24"/>
          <w:szCs w:val="24"/>
        </w:rPr>
        <w:lastRenderedPageBreak/>
        <w:t xml:space="preserve">archivos electrónicos denominados </w:t>
      </w:r>
      <w:r w:rsidRPr="00855581">
        <w:rPr>
          <w:rFonts w:ascii="Palatino Linotype" w:hAnsi="Palatino Linotype" w:cs="Arial"/>
          <w:b/>
          <w:sz w:val="24"/>
          <w:szCs w:val="24"/>
        </w:rPr>
        <w:t>“RECIBOS TESTADO 323.pdf”, “ACUERDO VP RECIBOS DE ADMON MAYO-15 SOL 323.pdf” y “respuesta 3223. pdf”</w:t>
      </w:r>
      <w:r w:rsidRPr="00855581">
        <w:rPr>
          <w:rFonts w:ascii="Palatino Linotype" w:hAnsi="Palatino Linotype" w:cs="Arial"/>
          <w:sz w:val="24"/>
          <w:szCs w:val="24"/>
        </w:rPr>
        <w:t xml:space="preserve"> en los términos siguientes; </w:t>
      </w:r>
    </w:p>
    <w:p w14:paraId="14A5B8F9" w14:textId="77777777" w:rsidR="00CD2B34" w:rsidRPr="00855581" w:rsidRDefault="00CD2B34" w:rsidP="00287017">
      <w:pPr>
        <w:pStyle w:val="Prrafodelista"/>
        <w:numPr>
          <w:ilvl w:val="0"/>
          <w:numId w:val="31"/>
        </w:numPr>
        <w:spacing w:line="360" w:lineRule="auto"/>
        <w:ind w:right="49"/>
        <w:jc w:val="both"/>
        <w:rPr>
          <w:rFonts w:ascii="Palatino Linotype" w:hAnsi="Palatino Linotype" w:cs="Arial"/>
        </w:rPr>
      </w:pPr>
      <w:r w:rsidRPr="00855581">
        <w:rPr>
          <w:rFonts w:ascii="Palatino Linotype" w:hAnsi="Palatino Linotype" w:cs="Arial"/>
          <w:b/>
        </w:rPr>
        <w:t>RECIBOS TESTADO 323.pdf:</w:t>
      </w:r>
      <w:r w:rsidRPr="00855581">
        <w:rPr>
          <w:rFonts w:ascii="Palatino Linotype" w:hAnsi="Palatino Linotype" w:cs="Arial"/>
        </w:rPr>
        <w:t xml:space="preserve"> Documento que consta de doscientos veintiocho fojas en formato PDF, en las cuales se observa la versión pública de recibos de nómina de trabajadores del ayuntamiento de Cuautitlán Izcalli</w:t>
      </w:r>
      <w:r w:rsidR="000E13B5" w:rsidRPr="00855581">
        <w:rPr>
          <w:rFonts w:ascii="Palatino Linotype" w:hAnsi="Palatino Linotype" w:cs="Arial"/>
        </w:rPr>
        <w:t xml:space="preserve"> correspondiente a la primer quincena de mayo de dos mil veintitrés</w:t>
      </w:r>
      <w:r w:rsidR="00FF5A31" w:rsidRPr="00855581">
        <w:rPr>
          <w:rFonts w:ascii="Palatino Linotype" w:hAnsi="Palatino Linotype" w:cs="Arial"/>
        </w:rPr>
        <w:t>.</w:t>
      </w:r>
    </w:p>
    <w:p w14:paraId="34B5DE42" w14:textId="77777777" w:rsidR="00FF5A31" w:rsidRPr="00855581" w:rsidRDefault="00FF5A31" w:rsidP="00FF5A31">
      <w:pPr>
        <w:pStyle w:val="Prrafodelista"/>
        <w:spacing w:line="360" w:lineRule="auto"/>
        <w:ind w:left="720" w:right="49"/>
        <w:jc w:val="both"/>
        <w:rPr>
          <w:rFonts w:ascii="Palatino Linotype" w:hAnsi="Palatino Linotype" w:cs="Arial"/>
        </w:rPr>
      </w:pPr>
    </w:p>
    <w:p w14:paraId="401C4D7D" w14:textId="77777777" w:rsidR="00CD2B34" w:rsidRPr="00855581" w:rsidRDefault="00CD2B34" w:rsidP="00287017">
      <w:pPr>
        <w:pStyle w:val="Prrafodelista"/>
        <w:numPr>
          <w:ilvl w:val="0"/>
          <w:numId w:val="31"/>
        </w:numPr>
        <w:spacing w:line="360" w:lineRule="auto"/>
        <w:ind w:right="49"/>
        <w:jc w:val="both"/>
        <w:rPr>
          <w:rFonts w:ascii="Palatino Linotype" w:hAnsi="Palatino Linotype" w:cs="Arial"/>
        </w:rPr>
      </w:pPr>
      <w:r w:rsidRPr="00855581">
        <w:rPr>
          <w:rFonts w:ascii="Palatino Linotype" w:hAnsi="Palatino Linotype" w:cs="Arial"/>
          <w:b/>
        </w:rPr>
        <w:t xml:space="preserve">ACUERDO VP RECIBOS DE ADMON MAYO-15 SOL 323.pdf: </w:t>
      </w:r>
      <w:r w:rsidRPr="00855581">
        <w:rPr>
          <w:rFonts w:ascii="Palatino Linotype" w:hAnsi="Palatino Linotype" w:cs="Arial"/>
        </w:rPr>
        <w:t xml:space="preserve">Documento que consta de cinco fojas en formato PDF, </w:t>
      </w:r>
      <w:r w:rsidR="002F4589" w:rsidRPr="00855581">
        <w:rPr>
          <w:rFonts w:ascii="Palatino Linotype" w:hAnsi="Palatino Linotype" w:cs="Arial"/>
        </w:rPr>
        <w:t>con número de acuerdo CTM/CUT/SE025/006/VP/2023 en el cual se observa el acuerdo por el que se aprueba la versión pública de los recibos de nómina del personal adscrito a la dirección de administración y a sus áreas administrativas, correspondiente a la primera quincena del mes de mayo ejercicio fiscal 2023; de las documentales requeridas en la solicitud de información número 00323/CUAUTIZ/IP/2023</w:t>
      </w:r>
      <w:r w:rsidR="00FF5A31" w:rsidRPr="00855581">
        <w:rPr>
          <w:rFonts w:ascii="Palatino Linotype" w:hAnsi="Palatino Linotype" w:cs="Arial"/>
        </w:rPr>
        <w:t>.</w:t>
      </w:r>
    </w:p>
    <w:p w14:paraId="18D58124" w14:textId="77777777" w:rsidR="00FF5A31" w:rsidRPr="00855581" w:rsidRDefault="00FF5A31" w:rsidP="00FF5A31">
      <w:pPr>
        <w:pStyle w:val="Prrafodelista"/>
        <w:rPr>
          <w:rFonts w:ascii="Palatino Linotype" w:hAnsi="Palatino Linotype" w:cs="Arial"/>
        </w:rPr>
      </w:pPr>
    </w:p>
    <w:p w14:paraId="51C7F58E" w14:textId="77777777" w:rsidR="00FF5A31" w:rsidRPr="00855581" w:rsidRDefault="00FF5A31" w:rsidP="00FF5A31">
      <w:pPr>
        <w:pStyle w:val="Prrafodelista"/>
        <w:spacing w:line="360" w:lineRule="auto"/>
        <w:ind w:left="720" w:right="49"/>
        <w:jc w:val="both"/>
        <w:rPr>
          <w:rFonts w:ascii="Palatino Linotype" w:hAnsi="Palatino Linotype" w:cs="Arial"/>
        </w:rPr>
      </w:pPr>
    </w:p>
    <w:p w14:paraId="7F241A41" w14:textId="77777777" w:rsidR="002F4589" w:rsidRPr="00855581" w:rsidRDefault="00CD2B34" w:rsidP="00287017">
      <w:pPr>
        <w:pStyle w:val="Prrafodelista"/>
        <w:numPr>
          <w:ilvl w:val="0"/>
          <w:numId w:val="31"/>
        </w:numPr>
        <w:spacing w:line="360" w:lineRule="auto"/>
        <w:ind w:right="49"/>
        <w:jc w:val="both"/>
        <w:rPr>
          <w:rFonts w:ascii="Palatino Linotype" w:hAnsi="Palatino Linotype" w:cs="Arial"/>
        </w:rPr>
      </w:pPr>
      <w:r w:rsidRPr="00855581">
        <w:rPr>
          <w:rFonts w:ascii="Palatino Linotype" w:hAnsi="Palatino Linotype" w:cs="Arial"/>
          <w:b/>
        </w:rPr>
        <w:t xml:space="preserve">respuesta 3223. </w:t>
      </w:r>
      <w:r w:rsidR="002F4589" w:rsidRPr="00855581">
        <w:rPr>
          <w:rFonts w:ascii="Palatino Linotype" w:hAnsi="Palatino Linotype" w:cs="Arial"/>
          <w:b/>
        </w:rPr>
        <w:t>p</w:t>
      </w:r>
      <w:r w:rsidRPr="00855581">
        <w:rPr>
          <w:rFonts w:ascii="Palatino Linotype" w:hAnsi="Palatino Linotype" w:cs="Arial"/>
          <w:b/>
        </w:rPr>
        <w:t>df</w:t>
      </w:r>
      <w:r w:rsidR="002F4589" w:rsidRPr="00855581">
        <w:rPr>
          <w:rFonts w:ascii="Palatino Linotype" w:hAnsi="Palatino Linotype" w:cs="Arial"/>
          <w:b/>
        </w:rPr>
        <w:t xml:space="preserve">: </w:t>
      </w:r>
      <w:r w:rsidR="002F4589" w:rsidRPr="00855581">
        <w:rPr>
          <w:rFonts w:ascii="Palatino Linotype" w:hAnsi="Palatino Linotype" w:cs="Arial"/>
        </w:rPr>
        <w:t xml:space="preserve"> Documento que consta de tres fojas en formato PDF, en el que se anexan dos oficios en los siguientes términos: </w:t>
      </w:r>
    </w:p>
    <w:p w14:paraId="27102F5E" w14:textId="77777777" w:rsidR="005B18EB" w:rsidRPr="00855581" w:rsidRDefault="002F4589" w:rsidP="00287017">
      <w:pPr>
        <w:pStyle w:val="Prrafodelista"/>
        <w:numPr>
          <w:ilvl w:val="0"/>
          <w:numId w:val="32"/>
        </w:numPr>
        <w:spacing w:line="360" w:lineRule="auto"/>
        <w:ind w:right="49"/>
        <w:jc w:val="both"/>
        <w:rPr>
          <w:rFonts w:ascii="Palatino Linotype" w:hAnsi="Palatino Linotype" w:cs="Arial"/>
        </w:rPr>
      </w:pPr>
      <w:r w:rsidRPr="00855581">
        <w:rPr>
          <w:rFonts w:ascii="Palatino Linotype" w:hAnsi="Palatino Linotype" w:cs="Arial"/>
        </w:rPr>
        <w:t xml:space="preserve">Oficio número DA/3927/2023 de fecha catorce de junio de dos mil veintitrés signado por el director de administración por medio del cual el titular de la Subdirección de Recursos Humanos </w:t>
      </w:r>
      <w:r w:rsidR="005B18EB" w:rsidRPr="00855581">
        <w:rPr>
          <w:rFonts w:ascii="Palatino Linotype" w:hAnsi="Palatino Linotype" w:cs="Arial"/>
        </w:rPr>
        <w:t>remite los recibos de nómina del personal adscrito a la Subdirección de Administración y sus áreas administrativas.</w:t>
      </w:r>
    </w:p>
    <w:p w14:paraId="32F5F773" w14:textId="77777777" w:rsidR="00CD2B34" w:rsidRPr="00855581" w:rsidRDefault="002F4589" w:rsidP="00287017">
      <w:pPr>
        <w:pStyle w:val="Prrafodelista"/>
        <w:numPr>
          <w:ilvl w:val="0"/>
          <w:numId w:val="32"/>
        </w:numPr>
        <w:spacing w:line="360" w:lineRule="auto"/>
        <w:ind w:right="49"/>
        <w:jc w:val="both"/>
        <w:rPr>
          <w:rFonts w:ascii="Palatino Linotype" w:hAnsi="Palatino Linotype" w:cs="Arial"/>
        </w:rPr>
      </w:pPr>
      <w:r w:rsidRPr="00855581">
        <w:rPr>
          <w:rFonts w:ascii="Palatino Linotype" w:hAnsi="Palatino Linotype" w:cs="Arial"/>
          <w:b/>
        </w:rPr>
        <w:lastRenderedPageBreak/>
        <w:t xml:space="preserve"> </w:t>
      </w:r>
      <w:r w:rsidR="005B18EB" w:rsidRPr="00855581">
        <w:rPr>
          <w:rFonts w:ascii="Palatino Linotype" w:hAnsi="Palatino Linotype" w:cs="Arial"/>
        </w:rPr>
        <w:t>M</w:t>
      </w:r>
      <w:r w:rsidR="00FB19DF" w:rsidRPr="00855581">
        <w:rPr>
          <w:rFonts w:ascii="Palatino Linotype" w:hAnsi="Palatino Linotype" w:cs="Arial"/>
        </w:rPr>
        <w:t>emorá</w:t>
      </w:r>
      <w:r w:rsidR="005B18EB" w:rsidRPr="00855581">
        <w:rPr>
          <w:rFonts w:ascii="Palatino Linotype" w:hAnsi="Palatino Linotype" w:cs="Arial"/>
        </w:rPr>
        <w:t>nd</w:t>
      </w:r>
      <w:r w:rsidR="00FB19DF" w:rsidRPr="00855581">
        <w:rPr>
          <w:rFonts w:ascii="Palatino Linotype" w:hAnsi="Palatino Linotype" w:cs="Arial"/>
        </w:rPr>
        <w:t>u</w:t>
      </w:r>
      <w:r w:rsidR="005B18EB" w:rsidRPr="00855581">
        <w:rPr>
          <w:rFonts w:ascii="Palatino Linotype" w:hAnsi="Palatino Linotype" w:cs="Arial"/>
        </w:rPr>
        <w:t>m SRH/0125/2023</w:t>
      </w:r>
      <w:r w:rsidR="00FB19DF" w:rsidRPr="00855581">
        <w:rPr>
          <w:rFonts w:ascii="Palatino Linotype" w:hAnsi="Palatino Linotype" w:cs="Arial"/>
        </w:rPr>
        <w:t xml:space="preserve"> de fecha trece de junio de dos mil veintitrés signado por la Subdirectora de Recursos Humanos por medio del cual remite en versión pública los recibos de nómina del personal adscrito a la Subdirección de Administración y sus áreas administrativas aprobado por los integrantes del Comité de Transparencia en su Vigésima Quinta Sesión Extraordinaria</w:t>
      </w:r>
      <w:r w:rsidR="000E13B5" w:rsidRPr="00855581">
        <w:rPr>
          <w:rFonts w:ascii="Palatino Linotype" w:hAnsi="Palatino Linotype" w:cs="Arial"/>
        </w:rPr>
        <w:t xml:space="preserve"> así como un cuadro de clasificación.</w:t>
      </w:r>
    </w:p>
    <w:p w14:paraId="2122C980" w14:textId="77777777" w:rsidR="00CD2B34" w:rsidRPr="00855581" w:rsidRDefault="00CD2B34" w:rsidP="00CE2F20">
      <w:pPr>
        <w:spacing w:line="360" w:lineRule="auto"/>
        <w:ind w:right="49"/>
        <w:jc w:val="both"/>
        <w:rPr>
          <w:rFonts w:ascii="Palatino Linotype" w:hAnsi="Palatino Linotype" w:cs="Arial"/>
          <w:sz w:val="24"/>
          <w:szCs w:val="24"/>
        </w:rPr>
      </w:pPr>
    </w:p>
    <w:p w14:paraId="77DC426F" w14:textId="51DE3F6C" w:rsidR="00EC59FD" w:rsidRPr="00855581" w:rsidRDefault="00EC59FD" w:rsidP="00CE2F20">
      <w:pPr>
        <w:spacing w:line="360" w:lineRule="auto"/>
        <w:ind w:right="49"/>
        <w:jc w:val="both"/>
        <w:rPr>
          <w:rFonts w:ascii="Palatino Linotype" w:hAnsi="Palatino Linotype"/>
          <w:color w:val="000000"/>
          <w:sz w:val="24"/>
          <w:szCs w:val="24"/>
        </w:rPr>
      </w:pPr>
      <w:r w:rsidRPr="00855581">
        <w:rPr>
          <w:rFonts w:ascii="Palatino Linotype" w:hAnsi="Palatino Linotype" w:cs="Arial"/>
          <w:sz w:val="24"/>
          <w:szCs w:val="24"/>
        </w:rPr>
        <w:t xml:space="preserve">De lo analizado en líneas anteriores el presente órgano Garante considera imperante analizar los agravios </w:t>
      </w:r>
      <w:r w:rsidR="00505985" w:rsidRPr="00855581">
        <w:rPr>
          <w:rFonts w:ascii="Palatino Linotype" w:hAnsi="Palatino Linotype" w:cs="Arial"/>
          <w:sz w:val="24"/>
          <w:szCs w:val="24"/>
        </w:rPr>
        <w:t xml:space="preserve"> </w:t>
      </w:r>
      <w:r w:rsidRPr="00855581">
        <w:rPr>
          <w:rFonts w:ascii="Palatino Linotype" w:hAnsi="Palatino Linotype" w:cs="Arial"/>
          <w:sz w:val="24"/>
          <w:szCs w:val="24"/>
        </w:rPr>
        <w:t>expuesto</w:t>
      </w:r>
      <w:r w:rsidR="00DB118D" w:rsidRPr="00855581">
        <w:rPr>
          <w:rFonts w:ascii="Palatino Linotype" w:hAnsi="Palatino Linotype" w:cs="Arial"/>
          <w:sz w:val="24"/>
          <w:szCs w:val="24"/>
        </w:rPr>
        <w:t>s</w:t>
      </w:r>
      <w:r w:rsidRPr="00855581">
        <w:rPr>
          <w:rFonts w:ascii="Palatino Linotype" w:hAnsi="Palatino Linotype" w:cs="Arial"/>
          <w:sz w:val="24"/>
          <w:szCs w:val="24"/>
        </w:rPr>
        <w:t xml:space="preserve"> por el Recurrente en el presente recurso de revisión </w:t>
      </w:r>
    </w:p>
    <w:tbl>
      <w:tblPr>
        <w:tblStyle w:val="Tablaconcuadrcula"/>
        <w:tblW w:w="0" w:type="auto"/>
        <w:tblLook w:val="04A0" w:firstRow="1" w:lastRow="0" w:firstColumn="1" w:lastColumn="0" w:noHBand="0" w:noVBand="1"/>
      </w:tblPr>
      <w:tblGrid>
        <w:gridCol w:w="3823"/>
        <w:gridCol w:w="5381"/>
      </w:tblGrid>
      <w:tr w:rsidR="00EC59FD" w:rsidRPr="00855581" w14:paraId="4360F629" w14:textId="77777777" w:rsidTr="00195C2E">
        <w:tc>
          <w:tcPr>
            <w:tcW w:w="3823" w:type="dxa"/>
          </w:tcPr>
          <w:p w14:paraId="3672F92D" w14:textId="4B0FD839" w:rsidR="00EC59FD" w:rsidRPr="00855581" w:rsidRDefault="00EC59FD" w:rsidP="00CE2F20">
            <w:pPr>
              <w:spacing w:line="360" w:lineRule="auto"/>
              <w:ind w:right="49"/>
              <w:jc w:val="both"/>
              <w:rPr>
                <w:rFonts w:ascii="Palatino Linotype" w:hAnsi="Palatino Linotype" w:cs="Arial"/>
              </w:rPr>
            </w:pPr>
            <w:r w:rsidRPr="00855581">
              <w:rPr>
                <w:rFonts w:ascii="Palatino Linotype" w:hAnsi="Palatino Linotype" w:cs="Arial"/>
              </w:rPr>
              <w:t>Razones o motivo de inconformidad</w:t>
            </w:r>
          </w:p>
        </w:tc>
        <w:tc>
          <w:tcPr>
            <w:tcW w:w="5381" w:type="dxa"/>
          </w:tcPr>
          <w:p w14:paraId="73CE10A1" w14:textId="2DC77F2C" w:rsidR="00EC59FD" w:rsidRPr="00855581" w:rsidRDefault="00195C2E" w:rsidP="00CE2F20">
            <w:pPr>
              <w:spacing w:line="360" w:lineRule="auto"/>
              <w:ind w:right="49"/>
              <w:jc w:val="both"/>
              <w:rPr>
                <w:rFonts w:ascii="Palatino Linotype" w:hAnsi="Palatino Linotype" w:cs="Arial"/>
              </w:rPr>
            </w:pPr>
            <w:r w:rsidRPr="00855581">
              <w:rPr>
                <w:rFonts w:ascii="Palatino Linotype" w:hAnsi="Palatino Linotype" w:cs="Arial"/>
              </w:rPr>
              <w:t xml:space="preserve">Información Remitida por el Sujeto Obligado </w:t>
            </w:r>
          </w:p>
        </w:tc>
      </w:tr>
      <w:tr w:rsidR="00EC59FD" w:rsidRPr="00855581" w14:paraId="01C21603" w14:textId="77777777" w:rsidTr="00195C2E">
        <w:tc>
          <w:tcPr>
            <w:tcW w:w="3823" w:type="dxa"/>
          </w:tcPr>
          <w:p w14:paraId="79D05E87" w14:textId="11A411D0" w:rsidR="00EC59FD" w:rsidRPr="00855581" w:rsidRDefault="00195C2E" w:rsidP="00CE2F20">
            <w:pPr>
              <w:spacing w:line="360" w:lineRule="auto"/>
              <w:ind w:right="49"/>
              <w:jc w:val="both"/>
              <w:rPr>
                <w:rFonts w:ascii="Palatino Linotype" w:hAnsi="Palatino Linotype" w:cs="Arial"/>
              </w:rPr>
            </w:pPr>
            <w:r w:rsidRPr="00855581">
              <w:rPr>
                <w:rFonts w:ascii="Palatino Linotype" w:hAnsi="Palatino Linotype"/>
                <w:color w:val="000000"/>
              </w:rPr>
              <w:t>El Sujeto Obligado no remitió la información solicitada en el formato requerido</w:t>
            </w:r>
          </w:p>
        </w:tc>
        <w:tc>
          <w:tcPr>
            <w:tcW w:w="5381" w:type="dxa"/>
          </w:tcPr>
          <w:p w14:paraId="49C766DD" w14:textId="08730E44" w:rsidR="00FD3E73" w:rsidRPr="00855581" w:rsidRDefault="005A7447" w:rsidP="00CE2F20">
            <w:pPr>
              <w:spacing w:line="360" w:lineRule="auto"/>
              <w:ind w:right="49"/>
              <w:jc w:val="both"/>
              <w:rPr>
                <w:rFonts w:ascii="Palatino Linotype" w:hAnsi="Palatino Linotype" w:cs="Arial"/>
              </w:rPr>
            </w:pPr>
            <w:r w:rsidRPr="00855581">
              <w:rPr>
                <w:rFonts w:ascii="Palatino Linotype" w:hAnsi="Palatino Linotype" w:cs="Arial"/>
              </w:rPr>
              <w:t xml:space="preserve">De la respuesta brindada por el Sujeto Obligado se aprecia que envía al Recurrente la conciliación en versión pública de la nómina del primer trimestre del ejercicio 2023 en formato </w:t>
            </w:r>
            <w:r w:rsidR="00505985" w:rsidRPr="00855581">
              <w:rPr>
                <w:rFonts w:ascii="Palatino Linotype" w:hAnsi="Palatino Linotype" w:cs="Arial"/>
              </w:rPr>
              <w:t>PDF.</w:t>
            </w:r>
          </w:p>
        </w:tc>
      </w:tr>
      <w:tr w:rsidR="00EC59FD" w:rsidRPr="00855581" w14:paraId="3B52DC37" w14:textId="77777777" w:rsidTr="00195C2E">
        <w:tc>
          <w:tcPr>
            <w:tcW w:w="3823" w:type="dxa"/>
          </w:tcPr>
          <w:p w14:paraId="0DD32FE2" w14:textId="00462E51" w:rsidR="00EC59FD" w:rsidRPr="00855581" w:rsidRDefault="00195C2E" w:rsidP="00CE2F20">
            <w:pPr>
              <w:spacing w:line="360" w:lineRule="auto"/>
              <w:ind w:right="49"/>
              <w:jc w:val="both"/>
              <w:rPr>
                <w:rFonts w:ascii="Palatino Linotype" w:hAnsi="Palatino Linotype" w:cs="Arial"/>
              </w:rPr>
            </w:pPr>
            <w:r w:rsidRPr="00855581">
              <w:rPr>
                <w:rFonts w:ascii="Palatino Linotype" w:hAnsi="Palatino Linotype"/>
                <w:color w:val="000000"/>
              </w:rPr>
              <w:t>El Sujeto Obligado no remite la información de los meses solicitados</w:t>
            </w:r>
          </w:p>
        </w:tc>
        <w:tc>
          <w:tcPr>
            <w:tcW w:w="5381" w:type="dxa"/>
          </w:tcPr>
          <w:p w14:paraId="7EFA469A" w14:textId="2DAA7E4B" w:rsidR="003C7BF8" w:rsidRPr="00855581" w:rsidRDefault="00195C2E" w:rsidP="00CE2F20">
            <w:pPr>
              <w:spacing w:line="360" w:lineRule="auto"/>
              <w:ind w:right="49"/>
              <w:jc w:val="both"/>
              <w:rPr>
                <w:rFonts w:ascii="Palatino Linotype" w:hAnsi="Palatino Linotype" w:cs="Arial"/>
              </w:rPr>
            </w:pPr>
            <w:r w:rsidRPr="00855581">
              <w:rPr>
                <w:rFonts w:ascii="Palatino Linotype" w:hAnsi="Palatino Linotype" w:cs="Arial"/>
              </w:rPr>
              <w:t xml:space="preserve">En la respuesta proporcionada al recurrente se le entrego la conciliación de </w:t>
            </w:r>
            <w:r w:rsidR="005A7447" w:rsidRPr="00855581">
              <w:rPr>
                <w:rFonts w:ascii="Palatino Linotype" w:hAnsi="Palatino Linotype" w:cs="Arial"/>
              </w:rPr>
              <w:t>nómina</w:t>
            </w:r>
            <w:r w:rsidRPr="00855581">
              <w:rPr>
                <w:rFonts w:ascii="Palatino Linotype" w:hAnsi="Palatino Linotype" w:cs="Arial"/>
              </w:rPr>
              <w:t xml:space="preserve"> del primer trimestres del ejercicio fiscal 2023</w:t>
            </w:r>
            <w:r w:rsidR="003C7BF8" w:rsidRPr="00855581">
              <w:rPr>
                <w:rFonts w:ascii="Palatino Linotype" w:hAnsi="Palatino Linotype" w:cs="Arial"/>
              </w:rPr>
              <w:t>, en el formato que se le entrega al OSFEM, sin embargo se le informo que  conforme al ACUERDO 08/2023 por que respecta del mes de abril del ejercicio fiscal 2023 aún no se lleva a cabo la entrega al ente fiscalizador por lo que se emite la calendarización para la entrega del segundo informe trimestral de las entidades fiscalizables del Estado de México del Ejercicio Fiscal 2023 de fecha doce de julio del año dos mil veintitrés.</w:t>
            </w:r>
          </w:p>
          <w:p w14:paraId="022716A5" w14:textId="77777777" w:rsidR="003C7BF8" w:rsidRPr="00855581" w:rsidRDefault="003C7BF8" w:rsidP="00CE2F20">
            <w:pPr>
              <w:spacing w:line="360" w:lineRule="auto"/>
              <w:ind w:right="49"/>
              <w:jc w:val="both"/>
              <w:rPr>
                <w:rFonts w:ascii="Palatino Linotype" w:hAnsi="Palatino Linotype" w:cs="Arial"/>
              </w:rPr>
            </w:pPr>
          </w:p>
          <w:p w14:paraId="79E0ACD2" w14:textId="2E19BEAD" w:rsidR="00EC59FD" w:rsidRPr="00855581" w:rsidRDefault="003C7BF8" w:rsidP="00CE2F20">
            <w:pPr>
              <w:spacing w:line="360" w:lineRule="auto"/>
              <w:ind w:right="49"/>
              <w:jc w:val="both"/>
              <w:rPr>
                <w:rFonts w:ascii="Palatino Linotype" w:hAnsi="Palatino Linotype" w:cs="Arial"/>
              </w:rPr>
            </w:pPr>
            <w:r w:rsidRPr="00855581">
              <w:rPr>
                <w:rFonts w:ascii="Palatino Linotype" w:hAnsi="Palatino Linotype" w:cs="Arial"/>
              </w:rPr>
              <w:t xml:space="preserve"> Por lo que aún no se contaba con la conciliación de la nómina del mes de abril que corresponde al segundo trimestres del ejercicio fiscal 2023 a la fecha de ingreso de la solicitud de información así como de la fecha de emisión de respuesta.</w:t>
            </w:r>
            <w:r w:rsidR="005A7447" w:rsidRPr="00855581">
              <w:rPr>
                <w:rFonts w:ascii="Palatino Linotype" w:hAnsi="Palatino Linotype" w:cs="Arial"/>
              </w:rPr>
              <w:t xml:space="preserve"> Sin embargo del archivo que obra en su respuesta se observa que el Sujeto Obligado le brindo los recibos de nómina de  la primer y segunda quincena de abril del ejercicio 2023.</w:t>
            </w:r>
          </w:p>
        </w:tc>
      </w:tr>
      <w:tr w:rsidR="00EC59FD" w:rsidRPr="00855581" w14:paraId="7B595A67" w14:textId="77777777" w:rsidTr="00505985">
        <w:trPr>
          <w:trHeight w:val="4408"/>
        </w:trPr>
        <w:tc>
          <w:tcPr>
            <w:tcW w:w="3823" w:type="dxa"/>
          </w:tcPr>
          <w:p w14:paraId="74D7016B" w14:textId="3A643B74" w:rsidR="00EC59FD" w:rsidRPr="00855581" w:rsidRDefault="00195C2E" w:rsidP="00505985">
            <w:pPr>
              <w:spacing w:line="360" w:lineRule="auto"/>
              <w:ind w:right="49"/>
              <w:jc w:val="both"/>
              <w:rPr>
                <w:rFonts w:ascii="Palatino Linotype" w:hAnsi="Palatino Linotype" w:cs="Arial"/>
              </w:rPr>
            </w:pPr>
            <w:r w:rsidRPr="00855581">
              <w:rPr>
                <w:rFonts w:ascii="Palatino Linotype" w:hAnsi="Palatino Linotype"/>
                <w:color w:val="000000"/>
              </w:rPr>
              <w:lastRenderedPageBreak/>
              <w:t>Su acuerdo de clasificación está incorrecto ya que testan información como: el número de empleado</w:t>
            </w:r>
            <w:r w:rsidR="00505985" w:rsidRPr="00855581">
              <w:rPr>
                <w:rFonts w:ascii="Palatino Linotype" w:hAnsi="Palatino Linotype"/>
                <w:color w:val="000000"/>
              </w:rPr>
              <w:t xml:space="preserve"> entre otros.</w:t>
            </w:r>
          </w:p>
        </w:tc>
        <w:tc>
          <w:tcPr>
            <w:tcW w:w="5381" w:type="dxa"/>
          </w:tcPr>
          <w:p w14:paraId="775E6519" w14:textId="79775101" w:rsidR="005A7447" w:rsidRPr="00855581" w:rsidRDefault="003C7BF8" w:rsidP="003C7BF8">
            <w:pPr>
              <w:spacing w:line="360" w:lineRule="auto"/>
              <w:ind w:right="49"/>
              <w:jc w:val="both"/>
              <w:rPr>
                <w:rFonts w:ascii="Palatino Linotype" w:hAnsi="Palatino Linotype" w:cs="Arial"/>
              </w:rPr>
            </w:pPr>
            <w:r w:rsidRPr="00855581">
              <w:rPr>
                <w:rFonts w:ascii="Palatino Linotype" w:hAnsi="Palatino Linotype" w:cs="Arial"/>
              </w:rPr>
              <w:t xml:space="preserve">Mediante el acuerdo CTM/CUT/SE032/012/VP/2023 se le entrego la versión pública de lo peticionado aprobada en la Trigésima Segunda Sesión Extraordinaria, celebrada el cuatro de agosto de dos mil veintitrés </w:t>
            </w:r>
            <w:r w:rsidR="00505985" w:rsidRPr="00855581">
              <w:rPr>
                <w:rFonts w:ascii="Palatino Linotype" w:hAnsi="Palatino Linotype" w:cs="Arial"/>
              </w:rPr>
              <w:t>se aprueba la clasificación de los datos personales de los servidores públicos,  conforme</w:t>
            </w:r>
            <w:r w:rsidRPr="00855581">
              <w:rPr>
                <w:rFonts w:ascii="Palatino Linotype" w:hAnsi="Palatino Linotype" w:cs="Arial"/>
              </w:rPr>
              <w:t xml:space="preserve"> lo</w:t>
            </w:r>
            <w:r w:rsidR="00505985" w:rsidRPr="00855581">
              <w:rPr>
                <w:rFonts w:ascii="Palatino Linotype" w:hAnsi="Palatino Linotype" w:cs="Arial"/>
              </w:rPr>
              <w:t xml:space="preserve"> anterior y</w:t>
            </w:r>
            <w:r w:rsidRPr="00855581">
              <w:rPr>
                <w:rFonts w:ascii="Palatino Linotype" w:hAnsi="Palatino Linotype" w:cs="Arial"/>
              </w:rPr>
              <w:t xml:space="preserve"> fundamentado por el  Criterio 03/14, emitido por el Pleno del entonces Instituto Federal de Acceso a la Información y Protección de Datos en el que </w:t>
            </w:r>
            <w:r w:rsidRPr="00855581">
              <w:rPr>
                <w:rFonts w:ascii="Palatino Linotype" w:hAnsi="Palatino Linotype" w:cs="Arial"/>
                <w:b/>
              </w:rPr>
              <w:t>se considera la procedencia de la clasificación del número de empleado</w:t>
            </w:r>
            <w:r w:rsidR="00505985" w:rsidRPr="00855581">
              <w:rPr>
                <w:rFonts w:ascii="Palatino Linotype" w:hAnsi="Palatino Linotype" w:cs="Arial"/>
                <w:b/>
              </w:rPr>
              <w:t xml:space="preserve"> </w:t>
            </w:r>
            <w:r w:rsidR="00505985" w:rsidRPr="00855581">
              <w:rPr>
                <w:rFonts w:ascii="Palatino Linotype" w:hAnsi="Palatino Linotype" w:cs="Arial"/>
              </w:rPr>
              <w:t>el Sujeto Obligado testo el número de empleado al hacerlo identificable</w:t>
            </w:r>
            <w:r w:rsidR="005A7447" w:rsidRPr="00855581">
              <w:rPr>
                <w:rFonts w:ascii="Palatino Linotype" w:hAnsi="Palatino Linotype" w:cs="Arial"/>
                <w:b/>
              </w:rPr>
              <w:t xml:space="preserve">. </w:t>
            </w:r>
          </w:p>
        </w:tc>
      </w:tr>
    </w:tbl>
    <w:p w14:paraId="57ED8599" w14:textId="77777777" w:rsidR="00EC59FD" w:rsidRPr="00855581" w:rsidRDefault="00EC59FD" w:rsidP="00CE2F20">
      <w:pPr>
        <w:spacing w:line="360" w:lineRule="auto"/>
        <w:ind w:right="49"/>
        <w:jc w:val="both"/>
        <w:rPr>
          <w:rFonts w:ascii="Palatino Linotype" w:hAnsi="Palatino Linotype" w:cs="Arial"/>
          <w:sz w:val="24"/>
          <w:szCs w:val="24"/>
        </w:rPr>
      </w:pPr>
    </w:p>
    <w:p w14:paraId="4E2B205D" w14:textId="77777777" w:rsidR="00EC59FD" w:rsidRPr="00855581" w:rsidRDefault="00EC59FD" w:rsidP="00CE2F20">
      <w:pPr>
        <w:spacing w:line="360" w:lineRule="auto"/>
        <w:ind w:right="49"/>
        <w:jc w:val="both"/>
        <w:rPr>
          <w:rFonts w:ascii="Palatino Linotype" w:hAnsi="Palatino Linotype" w:cs="Arial"/>
          <w:sz w:val="24"/>
          <w:szCs w:val="24"/>
        </w:rPr>
      </w:pPr>
    </w:p>
    <w:p w14:paraId="6768E4B2" w14:textId="1240AC27" w:rsidR="00505985" w:rsidRPr="00855581" w:rsidRDefault="00CE2F20" w:rsidP="00505985">
      <w:pPr>
        <w:tabs>
          <w:tab w:val="left" w:pos="709"/>
        </w:tabs>
        <w:spacing w:after="0" w:line="360" w:lineRule="auto"/>
        <w:ind w:right="51"/>
        <w:jc w:val="both"/>
        <w:rPr>
          <w:rFonts w:ascii="Palatino Linotype" w:eastAsia="Arial Unicode MS" w:hAnsi="Palatino Linotype" w:cs="Arial"/>
          <w:sz w:val="24"/>
          <w:szCs w:val="24"/>
          <w:lang w:val="es-419"/>
        </w:rPr>
      </w:pPr>
      <w:r w:rsidRPr="00855581">
        <w:rPr>
          <w:rFonts w:ascii="Palatino Linotype" w:hAnsi="Palatino Linotype" w:cs="Arial"/>
          <w:sz w:val="24"/>
          <w:szCs w:val="24"/>
        </w:rPr>
        <w:t>Por lo anteriormente señalado</w:t>
      </w:r>
      <w:r w:rsidRPr="00855581">
        <w:rPr>
          <w:rFonts w:ascii="Palatino Linotype" w:hAnsi="Palatino Linotype"/>
          <w:sz w:val="24"/>
          <w:szCs w:val="24"/>
        </w:rPr>
        <w:t>, se tiene por colmada</w:t>
      </w:r>
      <w:r w:rsidR="00FB19DF" w:rsidRPr="00855581">
        <w:rPr>
          <w:rFonts w:ascii="Palatino Linotype" w:hAnsi="Palatino Linotype"/>
          <w:sz w:val="24"/>
          <w:szCs w:val="24"/>
        </w:rPr>
        <w:t xml:space="preserve"> </w:t>
      </w:r>
      <w:r w:rsidR="00505985" w:rsidRPr="00855581">
        <w:rPr>
          <w:rFonts w:ascii="Palatino Linotype" w:hAnsi="Palatino Linotype"/>
          <w:sz w:val="24"/>
          <w:szCs w:val="24"/>
        </w:rPr>
        <w:t xml:space="preserve">parcialmente </w:t>
      </w:r>
      <w:r w:rsidR="00FB19DF" w:rsidRPr="00855581">
        <w:rPr>
          <w:rFonts w:ascii="Palatino Linotype" w:hAnsi="Palatino Linotype"/>
          <w:sz w:val="24"/>
          <w:szCs w:val="24"/>
        </w:rPr>
        <w:t>la solicitud de Recurrente,</w:t>
      </w:r>
      <w:r w:rsidRPr="00855581">
        <w:rPr>
          <w:rFonts w:ascii="Palatino Linotype" w:hAnsi="Palatino Linotype"/>
          <w:sz w:val="24"/>
          <w:szCs w:val="24"/>
        </w:rPr>
        <w:t xml:space="preserve"> en relación a</w:t>
      </w:r>
      <w:r w:rsidR="00021477" w:rsidRPr="00855581">
        <w:rPr>
          <w:rFonts w:ascii="Palatino Linotype" w:hAnsi="Palatino Linotype" w:cs="Arial"/>
          <w:sz w:val="24"/>
          <w:szCs w:val="24"/>
        </w:rPr>
        <w:t xml:space="preserve"> los lis</w:t>
      </w:r>
      <w:r w:rsidR="00505985" w:rsidRPr="00855581">
        <w:rPr>
          <w:rFonts w:ascii="Palatino Linotype" w:hAnsi="Palatino Linotype" w:cs="Arial"/>
          <w:sz w:val="24"/>
          <w:szCs w:val="24"/>
        </w:rPr>
        <w:t>tados de nómina en formato PDF</w:t>
      </w:r>
      <w:r w:rsidR="00021477" w:rsidRPr="00855581">
        <w:rPr>
          <w:rFonts w:ascii="Palatino Linotype" w:hAnsi="Palatino Linotype" w:cs="Arial"/>
          <w:sz w:val="24"/>
          <w:szCs w:val="24"/>
        </w:rPr>
        <w:t xml:space="preserve"> como se envían al </w:t>
      </w:r>
      <w:r w:rsidR="00021477" w:rsidRPr="00855581">
        <w:rPr>
          <w:rFonts w:ascii="Palatino Linotype" w:hAnsi="Palatino Linotype" w:cs="Arial"/>
          <w:sz w:val="24"/>
          <w:szCs w:val="24"/>
        </w:rPr>
        <w:lastRenderedPageBreak/>
        <w:t>OSFEM de la primera quincena de enero del 2023 hasta la segunda quincena de abril del 2023</w:t>
      </w:r>
      <w:r w:rsidRPr="00855581">
        <w:rPr>
          <w:rFonts w:ascii="Palatino Linotype" w:hAnsi="Palatino Linotype"/>
          <w:sz w:val="24"/>
          <w:szCs w:val="24"/>
        </w:rPr>
        <w:t xml:space="preserve">. </w:t>
      </w:r>
      <w:r w:rsidR="00505985" w:rsidRPr="00855581">
        <w:rPr>
          <w:rFonts w:ascii="Palatino Linotype" w:eastAsia="Arial Unicode MS" w:hAnsi="Palatino Linotype" w:cs="Arial"/>
          <w:sz w:val="24"/>
          <w:szCs w:val="24"/>
          <w:lang w:val="es-419"/>
        </w:rPr>
        <w:t xml:space="preserve">Por lo que la información brindada en respuesta primigenia por el </w:t>
      </w:r>
      <w:r w:rsidR="00505985" w:rsidRPr="00855581">
        <w:rPr>
          <w:rFonts w:ascii="Palatino Linotype" w:eastAsia="Arial Unicode MS" w:hAnsi="Palatino Linotype" w:cs="Arial"/>
          <w:b/>
          <w:sz w:val="24"/>
          <w:szCs w:val="24"/>
          <w:lang w:val="es-419"/>
        </w:rPr>
        <w:t xml:space="preserve">Sujeto Obligado </w:t>
      </w:r>
      <w:r w:rsidR="00505985" w:rsidRPr="00855581">
        <w:rPr>
          <w:rFonts w:ascii="Palatino Linotype" w:eastAsia="Arial Unicode MS" w:hAnsi="Palatino Linotype" w:cs="Arial"/>
          <w:sz w:val="24"/>
          <w:szCs w:val="24"/>
          <w:lang w:val="es-419"/>
        </w:rPr>
        <w:t>satisface parcialmente la solicitud de información objeto del presente recurso, al disponerle en versión pública el listado de n</w:t>
      </w:r>
      <w:r w:rsidR="002E0664" w:rsidRPr="00855581">
        <w:rPr>
          <w:rFonts w:ascii="Palatino Linotype" w:eastAsia="Arial Unicode MS" w:hAnsi="Palatino Linotype" w:cs="Arial"/>
          <w:sz w:val="24"/>
          <w:szCs w:val="24"/>
          <w:lang w:val="es-419"/>
        </w:rPr>
        <w:t>ómina de</w:t>
      </w:r>
      <w:r w:rsidR="00505985" w:rsidRPr="00855581">
        <w:rPr>
          <w:rFonts w:ascii="Palatino Linotype" w:eastAsia="Arial Unicode MS" w:hAnsi="Palatino Linotype" w:cs="Arial"/>
          <w:sz w:val="24"/>
          <w:szCs w:val="24"/>
          <w:lang w:val="es-419"/>
        </w:rPr>
        <w:t xml:space="preserve"> los</w:t>
      </w:r>
      <w:r w:rsidR="002E0664" w:rsidRPr="00855581">
        <w:rPr>
          <w:rFonts w:ascii="Palatino Linotype" w:eastAsia="Arial Unicode MS" w:hAnsi="Palatino Linotype" w:cs="Arial"/>
          <w:sz w:val="24"/>
          <w:szCs w:val="24"/>
          <w:lang w:val="es-419"/>
        </w:rPr>
        <w:t xml:space="preserve"> trabajadores del ayuntamiento de Cuautitlán Izcalli</w:t>
      </w:r>
      <w:r w:rsidR="000D780D" w:rsidRPr="00855581">
        <w:rPr>
          <w:rFonts w:ascii="Palatino Linotype" w:eastAsia="Arial Unicode MS" w:hAnsi="Palatino Linotype" w:cs="Arial"/>
          <w:sz w:val="24"/>
          <w:szCs w:val="24"/>
          <w:lang w:val="es-419"/>
        </w:rPr>
        <w:t xml:space="preserve"> en formato PDF</w:t>
      </w:r>
      <w:r w:rsidR="00505985" w:rsidRPr="00855581">
        <w:rPr>
          <w:rFonts w:ascii="Palatino Linotype" w:eastAsia="Arial Unicode MS" w:hAnsi="Palatino Linotype" w:cs="Arial"/>
          <w:sz w:val="24"/>
          <w:szCs w:val="24"/>
          <w:lang w:val="es-419"/>
        </w:rPr>
        <w:t xml:space="preserve">. </w:t>
      </w:r>
      <w:r w:rsidR="002E0664" w:rsidRPr="00855581">
        <w:rPr>
          <w:rFonts w:ascii="Palatino Linotype" w:hAnsi="Palatino Linotype" w:cs="Arial"/>
        </w:rPr>
        <w:t xml:space="preserve">De lo anterior expuesto se deduce que dicha información </w:t>
      </w:r>
      <w:r w:rsidR="002E0664" w:rsidRPr="00855581">
        <w:rPr>
          <w:rFonts w:ascii="Palatino Linotype" w:hAnsi="Palatino Linotype" w:cs="Arial"/>
          <w:b/>
          <w:u w:val="single"/>
        </w:rPr>
        <w:t>ya se encuentra digitalizada</w:t>
      </w:r>
      <w:r w:rsidR="002E0664" w:rsidRPr="00855581">
        <w:rPr>
          <w:rFonts w:ascii="Palatino Linotype" w:hAnsi="Palatino Linotype" w:cs="Arial"/>
        </w:rPr>
        <w:t xml:space="preserve">, por el </w:t>
      </w:r>
      <w:r w:rsidR="002E0664" w:rsidRPr="00855581">
        <w:rPr>
          <w:rFonts w:ascii="Palatino Linotype" w:hAnsi="Palatino Linotype" w:cs="Arial"/>
          <w:b/>
        </w:rPr>
        <w:t xml:space="preserve">SUJETO OBLIGADO, </w:t>
      </w:r>
      <w:r w:rsidR="002E0664" w:rsidRPr="00855581">
        <w:rPr>
          <w:rFonts w:ascii="Palatino Linotype" w:eastAsia="Arial Unicode MS" w:hAnsi="Palatino Linotype" w:cs="Arial"/>
          <w:sz w:val="24"/>
          <w:szCs w:val="24"/>
          <w:lang w:val="es-419"/>
        </w:rPr>
        <w:t>p</w:t>
      </w:r>
      <w:r w:rsidR="00505985" w:rsidRPr="00855581">
        <w:rPr>
          <w:rFonts w:ascii="Palatino Linotype" w:eastAsia="Arial Unicode MS" w:hAnsi="Palatino Linotype" w:cs="Arial"/>
          <w:sz w:val="24"/>
          <w:szCs w:val="24"/>
          <w:lang w:val="es-419"/>
        </w:rPr>
        <w:t>or lo que se debe ordenar</w:t>
      </w:r>
      <w:r w:rsidR="002E0664" w:rsidRPr="00855581">
        <w:rPr>
          <w:rFonts w:ascii="Palatino Linotype" w:eastAsia="Arial Unicode MS" w:hAnsi="Palatino Linotype" w:cs="Arial"/>
          <w:sz w:val="24"/>
          <w:szCs w:val="24"/>
          <w:lang w:val="es-419"/>
        </w:rPr>
        <w:t xml:space="preserve"> los listados de nómina en formato EXCEL de enero del 2023 a la fecha de la solicitud</w:t>
      </w:r>
      <w:r w:rsidR="00505985" w:rsidRPr="00855581">
        <w:rPr>
          <w:rFonts w:ascii="Palatino Linotype" w:eastAsia="Arial Unicode MS" w:hAnsi="Palatino Linotype" w:cs="Arial"/>
          <w:sz w:val="24"/>
          <w:szCs w:val="24"/>
          <w:lang w:val="es-419"/>
        </w:rPr>
        <w:t>.</w:t>
      </w:r>
    </w:p>
    <w:p w14:paraId="5DEFB350" w14:textId="77777777" w:rsidR="005146A0" w:rsidRPr="00855581" w:rsidRDefault="005146A0" w:rsidP="00CE2F20">
      <w:pPr>
        <w:spacing w:line="360" w:lineRule="auto"/>
        <w:ind w:right="49"/>
        <w:jc w:val="both"/>
        <w:rPr>
          <w:rFonts w:ascii="Palatino Linotype" w:hAnsi="Palatino Linotype" w:cs="Arial"/>
          <w:sz w:val="24"/>
        </w:rPr>
      </w:pPr>
    </w:p>
    <w:p w14:paraId="4FBEFB6C" w14:textId="77777777" w:rsidR="005C4F1E" w:rsidRPr="00855581" w:rsidRDefault="005C4F1E" w:rsidP="005C4F1E">
      <w:pPr>
        <w:autoSpaceDE w:val="0"/>
        <w:autoSpaceDN w:val="0"/>
        <w:adjustRightInd w:val="0"/>
        <w:spacing w:line="360" w:lineRule="auto"/>
        <w:jc w:val="both"/>
        <w:rPr>
          <w:rFonts w:ascii="Palatino Linotype" w:hAnsi="Palatino Linotype" w:cs="Arial"/>
          <w:bCs/>
          <w:sz w:val="24"/>
          <w:szCs w:val="24"/>
        </w:rPr>
      </w:pPr>
      <w:r w:rsidRPr="00855581">
        <w:rPr>
          <w:rFonts w:ascii="Palatino Linotype" w:hAnsi="Palatino Linotype" w:cs="Arial"/>
          <w:sz w:val="24"/>
          <w:szCs w:val="24"/>
        </w:rPr>
        <w:t xml:space="preserve">Es de destacar que, al haber un pronunciamiento por parte de los Servidores Públicos Habilitados, dentro de sus atribuciones, este Órgano Garante, no está </w:t>
      </w:r>
      <w:r w:rsidRPr="00855581">
        <w:rPr>
          <w:rFonts w:ascii="Palatino Linotype" w:hAnsi="Palatino Linotype" w:cs="Arial"/>
          <w:bCs/>
          <w:sz w:val="24"/>
          <w:szCs w:val="24"/>
        </w:rPr>
        <w:t xml:space="preserve">facultado para manifestarse sobre la veracidad de lo afirmado por parte del </w:t>
      </w:r>
      <w:r w:rsidRPr="00855581">
        <w:rPr>
          <w:rFonts w:ascii="Palatino Linotype" w:hAnsi="Palatino Linotype" w:cs="Arial"/>
          <w:b/>
          <w:bCs/>
          <w:sz w:val="24"/>
          <w:szCs w:val="24"/>
        </w:rPr>
        <w:t>Sujeto Obligado</w:t>
      </w:r>
      <w:r w:rsidRPr="00855581">
        <w:rPr>
          <w:rFonts w:ascii="Palatino Linotype" w:hAnsi="Palatino Linotype" w:cs="Arial"/>
          <w:bCs/>
          <w:sz w:val="24"/>
          <w:szCs w:val="24"/>
        </w:rPr>
        <w:t xml:space="preserve"> pues no existe precepto legal alguno en la Ley de la materia que lo faculte para ello. </w:t>
      </w:r>
    </w:p>
    <w:p w14:paraId="6CC045A2" w14:textId="77777777" w:rsidR="005C4F1E" w:rsidRPr="00855581" w:rsidRDefault="005C4F1E" w:rsidP="005C4F1E">
      <w:pPr>
        <w:autoSpaceDE w:val="0"/>
        <w:autoSpaceDN w:val="0"/>
        <w:adjustRightInd w:val="0"/>
        <w:spacing w:line="360" w:lineRule="auto"/>
        <w:jc w:val="both"/>
        <w:rPr>
          <w:rFonts w:ascii="Palatino Linotype" w:hAnsi="Palatino Linotype" w:cs="Arial"/>
          <w:bCs/>
          <w:sz w:val="24"/>
          <w:szCs w:val="24"/>
        </w:rPr>
      </w:pPr>
    </w:p>
    <w:p w14:paraId="273C4B2B" w14:textId="77777777" w:rsidR="005C4F1E" w:rsidRPr="00855581" w:rsidRDefault="005C4F1E" w:rsidP="005C4F1E">
      <w:pPr>
        <w:pStyle w:val="Prrafodelista"/>
        <w:ind w:left="567" w:right="474"/>
        <w:jc w:val="both"/>
        <w:rPr>
          <w:rFonts w:ascii="Palatino Linotype" w:hAnsi="Palatino Linotype"/>
          <w:i/>
        </w:rPr>
      </w:pPr>
      <w:r w:rsidRPr="00855581">
        <w:rPr>
          <w:rFonts w:ascii="Palatino Linotype" w:hAnsi="Palatino Linotype"/>
          <w:i/>
        </w:rPr>
        <w:t>“</w:t>
      </w:r>
      <w:r w:rsidRPr="00855581">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855581">
        <w:rPr>
          <w:rFonts w:ascii="Palatino Linotype" w:hAnsi="Palatino Linotype"/>
          <w:b/>
          <w:i/>
        </w:rPr>
        <w:t>.</w:t>
      </w:r>
      <w:r w:rsidRPr="0085558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1C7913" w14:textId="77777777" w:rsidR="00CE2F20" w:rsidRPr="00855581" w:rsidRDefault="00CE2F20" w:rsidP="00CE2F20">
      <w:pPr>
        <w:autoSpaceDE w:val="0"/>
        <w:autoSpaceDN w:val="0"/>
        <w:adjustRightInd w:val="0"/>
        <w:spacing w:after="0" w:line="360" w:lineRule="auto"/>
        <w:jc w:val="both"/>
        <w:rPr>
          <w:rFonts w:ascii="Palatino Linotype" w:hAnsi="Palatino Linotype" w:cs="Arial"/>
          <w:sz w:val="24"/>
          <w:szCs w:val="24"/>
        </w:rPr>
      </w:pPr>
    </w:p>
    <w:p w14:paraId="125DC08C" w14:textId="77777777" w:rsidR="00CE2F20" w:rsidRPr="00855581" w:rsidRDefault="00CE2F20" w:rsidP="00CE2F20">
      <w:pPr>
        <w:autoSpaceDE w:val="0"/>
        <w:autoSpaceDN w:val="0"/>
        <w:adjustRightInd w:val="0"/>
        <w:spacing w:after="0" w:line="360" w:lineRule="auto"/>
        <w:jc w:val="both"/>
        <w:rPr>
          <w:rFonts w:ascii="Palatino Linotype" w:hAnsi="Palatino Linotype" w:cs="Arial"/>
          <w:sz w:val="24"/>
          <w:szCs w:val="24"/>
        </w:rPr>
      </w:pPr>
      <w:r w:rsidRPr="00855581">
        <w:rPr>
          <w:rFonts w:ascii="Palatino Linotype" w:hAnsi="Palatino Linotype" w:cs="Arial"/>
          <w:sz w:val="24"/>
          <w:szCs w:val="24"/>
        </w:rPr>
        <w:t>Derivado de lo anterior</w:t>
      </w:r>
      <w:r w:rsidRPr="00855581">
        <w:rPr>
          <w:rFonts w:ascii="Palatino Linotype" w:hAnsi="Palatino Linotype" w:cs="Arial"/>
          <w:sz w:val="24"/>
          <w:szCs w:val="24"/>
          <w:lang w:eastAsia="es-MX"/>
        </w:rPr>
        <w:t>, el</w:t>
      </w:r>
      <w:r w:rsidRPr="00855581">
        <w:rPr>
          <w:rFonts w:ascii="Palatino Linotype" w:hAnsi="Palatino Linotype" w:cs="Arial"/>
          <w:sz w:val="24"/>
          <w:szCs w:val="24"/>
        </w:rPr>
        <w:t xml:space="preserve"> artículo 127 de la </w:t>
      </w:r>
      <w:r w:rsidRPr="00855581">
        <w:rPr>
          <w:rFonts w:ascii="Palatino Linotype" w:hAnsi="Palatino Linotype" w:cs="Arial"/>
          <w:b/>
          <w:sz w:val="24"/>
          <w:szCs w:val="24"/>
        </w:rPr>
        <w:t>Constitución Política de los Estados Unidos Mexicanos</w:t>
      </w:r>
      <w:r w:rsidRPr="00855581">
        <w:rPr>
          <w:rFonts w:ascii="Palatino Linotype" w:hAnsi="Palatino Linotype" w:cs="Arial"/>
          <w:sz w:val="24"/>
          <w:szCs w:val="24"/>
        </w:rPr>
        <w:t xml:space="preserve"> establece:</w:t>
      </w:r>
    </w:p>
    <w:p w14:paraId="31B06AE4" w14:textId="77777777" w:rsidR="00CE2F20" w:rsidRPr="00855581" w:rsidRDefault="00CE2F20" w:rsidP="00CE2F20">
      <w:pPr>
        <w:spacing w:line="360" w:lineRule="auto"/>
        <w:jc w:val="both"/>
        <w:rPr>
          <w:rFonts w:ascii="Palatino Linotype" w:hAnsi="Palatino Linotype"/>
          <w:sz w:val="24"/>
          <w:szCs w:val="24"/>
        </w:rPr>
      </w:pPr>
    </w:p>
    <w:p w14:paraId="580170DD" w14:textId="77777777" w:rsidR="00CE2F20" w:rsidRPr="00855581" w:rsidRDefault="00CE2F20" w:rsidP="00CE2F20">
      <w:pPr>
        <w:pStyle w:val="Texto"/>
        <w:spacing w:after="0" w:line="240" w:lineRule="auto"/>
        <w:ind w:left="851" w:right="992" w:firstLine="0"/>
        <w:rPr>
          <w:rFonts w:ascii="Palatino Linotype" w:hAnsi="Palatino Linotype"/>
          <w:i/>
          <w:color w:val="000000"/>
          <w:sz w:val="24"/>
          <w:szCs w:val="24"/>
        </w:rPr>
      </w:pPr>
      <w:r w:rsidRPr="00855581">
        <w:rPr>
          <w:rFonts w:ascii="Palatino Linotype" w:hAnsi="Palatino Linotype"/>
          <w:b/>
          <w:i/>
          <w:color w:val="000000"/>
          <w:sz w:val="24"/>
          <w:szCs w:val="24"/>
        </w:rPr>
        <w:t>Artículo 127.</w:t>
      </w:r>
      <w:r w:rsidRPr="00855581">
        <w:rPr>
          <w:rFonts w:ascii="Palatino Linotype" w:hAnsi="Palatino Linotype"/>
          <w:i/>
          <w:color w:val="000000"/>
          <w:sz w:val="24"/>
          <w:szCs w:val="24"/>
        </w:rPr>
        <w:t xml:space="preserve"> Los servidores públicos de la Federación, de los Estados, del Distrito Federal </w:t>
      </w:r>
      <w:r w:rsidRPr="00855581">
        <w:rPr>
          <w:rFonts w:ascii="Palatino Linotype" w:hAnsi="Palatino Linotype"/>
          <w:b/>
          <w:i/>
          <w:color w:val="000000"/>
          <w:sz w:val="24"/>
          <w:szCs w:val="24"/>
        </w:rPr>
        <w:t>y de los Municipios</w:t>
      </w:r>
      <w:r w:rsidRPr="00855581">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4A53A56D" w14:textId="77777777" w:rsidR="00CE2F20" w:rsidRPr="00855581" w:rsidRDefault="00CE2F20" w:rsidP="00CE2F20">
      <w:pPr>
        <w:pStyle w:val="Texto"/>
        <w:spacing w:after="0" w:line="240" w:lineRule="auto"/>
        <w:ind w:left="851" w:right="992" w:firstLine="0"/>
        <w:rPr>
          <w:rFonts w:ascii="Palatino Linotype" w:hAnsi="Palatino Linotype"/>
          <w:i/>
          <w:color w:val="000000"/>
          <w:sz w:val="24"/>
          <w:szCs w:val="24"/>
        </w:rPr>
      </w:pPr>
    </w:p>
    <w:p w14:paraId="05FE29F5" w14:textId="77777777" w:rsidR="00CE2F20" w:rsidRPr="00855581" w:rsidRDefault="00CE2F20" w:rsidP="00CE2F20">
      <w:pPr>
        <w:pStyle w:val="Texto"/>
        <w:spacing w:after="0" w:line="240" w:lineRule="auto"/>
        <w:ind w:left="851" w:right="992" w:firstLine="0"/>
        <w:rPr>
          <w:rFonts w:ascii="Palatino Linotype" w:hAnsi="Palatino Linotype"/>
          <w:i/>
          <w:color w:val="000000"/>
          <w:sz w:val="24"/>
          <w:szCs w:val="24"/>
        </w:rPr>
      </w:pPr>
      <w:r w:rsidRPr="00855581">
        <w:rPr>
          <w:rFonts w:ascii="Palatino Linotype" w:hAnsi="Palatino Linotype"/>
          <w:i/>
          <w:color w:val="000000"/>
          <w:sz w:val="24"/>
          <w:szCs w:val="24"/>
        </w:rPr>
        <w:t xml:space="preserve">Dicha remuneración será determinada anual y equitativamente </w:t>
      </w:r>
      <w:r w:rsidRPr="00855581">
        <w:rPr>
          <w:rFonts w:ascii="Palatino Linotype" w:hAnsi="Palatino Linotype"/>
          <w:b/>
          <w:i/>
          <w:color w:val="000000"/>
          <w:sz w:val="24"/>
          <w:szCs w:val="24"/>
          <w:u w:val="single"/>
        </w:rPr>
        <w:t>en los presupuestos de egresos</w:t>
      </w:r>
      <w:r w:rsidRPr="00855581">
        <w:rPr>
          <w:rFonts w:ascii="Palatino Linotype" w:hAnsi="Palatino Linotype"/>
          <w:i/>
          <w:color w:val="000000"/>
          <w:sz w:val="24"/>
          <w:szCs w:val="24"/>
        </w:rPr>
        <w:t xml:space="preserve"> correspondientes, bajo las siguientes bases:</w:t>
      </w:r>
    </w:p>
    <w:p w14:paraId="029C49F0" w14:textId="77777777" w:rsidR="00CE2F20" w:rsidRPr="00855581" w:rsidRDefault="00CE2F20" w:rsidP="00CE2F20">
      <w:pPr>
        <w:pStyle w:val="Texto"/>
        <w:spacing w:after="0" w:line="240" w:lineRule="auto"/>
        <w:ind w:left="851" w:right="992" w:firstLine="0"/>
        <w:rPr>
          <w:rFonts w:ascii="Palatino Linotype" w:hAnsi="Palatino Linotype"/>
          <w:b/>
          <w:i/>
          <w:sz w:val="24"/>
          <w:szCs w:val="24"/>
        </w:rPr>
      </w:pPr>
      <w:r w:rsidRPr="00855581">
        <w:rPr>
          <w:rFonts w:ascii="Palatino Linotype" w:hAnsi="Palatino Linotype"/>
          <w:b/>
          <w:i/>
          <w:sz w:val="24"/>
          <w:szCs w:val="24"/>
        </w:rPr>
        <w:t>I.</w:t>
      </w:r>
      <w:r w:rsidRPr="00855581">
        <w:rPr>
          <w:rFonts w:ascii="Palatino Linotype" w:hAnsi="Palatino Linotype"/>
          <w:i/>
          <w:sz w:val="24"/>
          <w:szCs w:val="24"/>
        </w:rPr>
        <w:t xml:space="preserve"> </w:t>
      </w:r>
      <w:r w:rsidRPr="00855581">
        <w:rPr>
          <w:rFonts w:ascii="Palatino Linotype" w:hAnsi="Palatino Linotype"/>
          <w:i/>
          <w:sz w:val="24"/>
          <w:szCs w:val="24"/>
        </w:rPr>
        <w:tab/>
      </w:r>
      <w:r w:rsidRPr="00855581">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40CD3CED" w14:textId="77777777" w:rsidR="00CE2F20" w:rsidRPr="00855581" w:rsidRDefault="00CE2F20" w:rsidP="00CE2F20">
      <w:pPr>
        <w:pStyle w:val="Texto"/>
        <w:spacing w:after="0" w:line="240" w:lineRule="auto"/>
        <w:ind w:left="851" w:right="992" w:firstLine="0"/>
        <w:rPr>
          <w:rFonts w:ascii="Palatino Linotype" w:hAnsi="Palatino Linotype"/>
          <w:i/>
          <w:sz w:val="24"/>
          <w:szCs w:val="24"/>
        </w:rPr>
      </w:pPr>
    </w:p>
    <w:p w14:paraId="1CA7278B" w14:textId="77777777" w:rsidR="00CE2F20" w:rsidRPr="00855581" w:rsidRDefault="00CE2F20" w:rsidP="00CE2F20">
      <w:pPr>
        <w:pStyle w:val="Texto"/>
        <w:spacing w:after="0" w:line="240" w:lineRule="auto"/>
        <w:ind w:left="851" w:right="992" w:firstLine="0"/>
        <w:rPr>
          <w:rFonts w:ascii="Palatino Linotype" w:hAnsi="Palatino Linotype"/>
          <w:i/>
          <w:sz w:val="24"/>
          <w:szCs w:val="24"/>
        </w:rPr>
      </w:pPr>
      <w:r w:rsidRPr="00855581">
        <w:rPr>
          <w:rFonts w:ascii="Palatino Linotype" w:hAnsi="Palatino Linotype"/>
          <w:b/>
          <w:i/>
          <w:sz w:val="24"/>
          <w:szCs w:val="24"/>
        </w:rPr>
        <w:t>(…)</w:t>
      </w:r>
    </w:p>
    <w:p w14:paraId="53A4C900" w14:textId="77777777" w:rsidR="00CE2F20" w:rsidRPr="00855581" w:rsidRDefault="00CE2F20" w:rsidP="00CE2F20">
      <w:pPr>
        <w:pStyle w:val="Texto"/>
        <w:spacing w:after="0" w:line="240" w:lineRule="auto"/>
        <w:ind w:left="851" w:right="992" w:firstLine="0"/>
        <w:rPr>
          <w:rFonts w:ascii="Palatino Linotype" w:hAnsi="Palatino Linotype"/>
          <w:b/>
          <w:i/>
          <w:sz w:val="24"/>
          <w:szCs w:val="24"/>
        </w:rPr>
      </w:pPr>
      <w:r w:rsidRPr="00855581">
        <w:rPr>
          <w:rFonts w:ascii="Palatino Linotype" w:hAnsi="Palatino Linotype"/>
          <w:b/>
          <w:i/>
          <w:sz w:val="24"/>
          <w:szCs w:val="24"/>
        </w:rPr>
        <w:t>V.</w:t>
      </w:r>
      <w:r w:rsidRPr="00855581">
        <w:rPr>
          <w:rFonts w:ascii="Palatino Linotype" w:hAnsi="Palatino Linotype"/>
          <w:i/>
          <w:sz w:val="24"/>
          <w:szCs w:val="24"/>
        </w:rPr>
        <w:t xml:space="preserve"> </w:t>
      </w:r>
      <w:r w:rsidRPr="00855581">
        <w:rPr>
          <w:rFonts w:ascii="Palatino Linotype" w:hAnsi="Palatino Linotype"/>
          <w:i/>
          <w:sz w:val="24"/>
          <w:szCs w:val="24"/>
        </w:rPr>
        <w:tab/>
      </w:r>
      <w:r w:rsidRPr="00855581">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73BFE61B" w14:textId="77777777" w:rsidR="00CE2F20" w:rsidRPr="00855581" w:rsidRDefault="00CE2F20" w:rsidP="00CE2F20">
      <w:pPr>
        <w:pStyle w:val="Texto"/>
        <w:spacing w:after="0" w:line="240" w:lineRule="auto"/>
        <w:ind w:left="851" w:right="992" w:firstLine="0"/>
        <w:rPr>
          <w:rFonts w:ascii="Palatino Linotype" w:hAnsi="Palatino Linotype"/>
          <w:i/>
          <w:sz w:val="24"/>
          <w:szCs w:val="24"/>
        </w:rPr>
      </w:pPr>
      <w:r w:rsidRPr="00855581">
        <w:rPr>
          <w:rFonts w:ascii="Palatino Linotype" w:hAnsi="Palatino Linotype"/>
          <w:i/>
          <w:sz w:val="24"/>
          <w:szCs w:val="24"/>
        </w:rPr>
        <w:t>(…)</w:t>
      </w:r>
    </w:p>
    <w:p w14:paraId="23EB833C" w14:textId="77777777" w:rsidR="00CE2F20" w:rsidRPr="00855581" w:rsidRDefault="00CE2F20" w:rsidP="00CE2F20">
      <w:pPr>
        <w:pStyle w:val="Prrafodelista"/>
        <w:spacing w:line="360" w:lineRule="auto"/>
        <w:ind w:left="0"/>
        <w:jc w:val="both"/>
        <w:rPr>
          <w:rFonts w:ascii="Palatino Linotype" w:hAnsi="Palatino Linotype" w:cs="Arial"/>
        </w:rPr>
      </w:pPr>
    </w:p>
    <w:p w14:paraId="1D165E27" w14:textId="77777777" w:rsidR="00CE2F20" w:rsidRPr="00855581" w:rsidRDefault="00CE2F20" w:rsidP="00CE2F20">
      <w:pPr>
        <w:pStyle w:val="Prrafodelista"/>
        <w:spacing w:line="360" w:lineRule="auto"/>
        <w:ind w:left="0"/>
        <w:jc w:val="both"/>
        <w:rPr>
          <w:rFonts w:ascii="Palatino Linotype" w:hAnsi="Palatino Linotype" w:cs="Arial"/>
        </w:rPr>
      </w:pPr>
      <w:r w:rsidRPr="00855581">
        <w:rPr>
          <w:rFonts w:ascii="Palatino Linotype" w:hAnsi="Palatino Linotype" w:cs="Arial"/>
        </w:rPr>
        <w:t xml:space="preserve">Ahora bien, respecto al tema materia de la solicitud, conviene precisar la definición de “nómina”; </w:t>
      </w:r>
      <w:r w:rsidRPr="00855581">
        <w:rPr>
          <w:rFonts w:ascii="Palatino Linotype" w:hAnsi="Palatino Linotype" w:cs="Arial"/>
          <w:lang w:eastAsia="es-MX"/>
        </w:rPr>
        <w:t xml:space="preserve">de acuerdo al </w:t>
      </w:r>
      <w:r w:rsidRPr="00855581">
        <w:rPr>
          <w:rFonts w:ascii="Palatino Linotype" w:hAnsi="Palatino Linotype"/>
        </w:rPr>
        <w:t>“</w:t>
      </w:r>
      <w:r w:rsidRPr="00855581">
        <w:rPr>
          <w:rFonts w:ascii="Palatino Linotype" w:hAnsi="Palatino Linotype"/>
          <w:i/>
        </w:rPr>
        <w:t>Glosario de Términos Administrativos</w:t>
      </w:r>
      <w:r w:rsidRPr="00855581">
        <w:rPr>
          <w:rFonts w:ascii="Palatino Linotype" w:hAnsi="Palatino Linotype"/>
        </w:rPr>
        <w:t>”</w:t>
      </w:r>
      <w:r w:rsidRPr="00855581">
        <w:rPr>
          <w:rStyle w:val="Refdenotaalpie"/>
          <w:rFonts w:ascii="Palatino Linotype" w:hAnsi="Palatino Linotype"/>
        </w:rPr>
        <w:footnoteReference w:id="2"/>
      </w:r>
      <w:r w:rsidRPr="00855581">
        <w:rPr>
          <w:rFonts w:ascii="Palatino Linotype" w:hAnsi="Palatino Linotype"/>
        </w:rPr>
        <w:t>, mismo que señala las siguientes definiciones</w:t>
      </w:r>
      <w:r w:rsidRPr="00855581">
        <w:rPr>
          <w:rFonts w:ascii="Palatino Linotype" w:hAnsi="Palatino Linotype" w:cs="Arial"/>
          <w:lang w:eastAsia="es-MX"/>
        </w:rPr>
        <w:t>:</w:t>
      </w:r>
    </w:p>
    <w:p w14:paraId="7E26D156" w14:textId="77777777" w:rsidR="00CE2F20" w:rsidRPr="00855581" w:rsidRDefault="00CE2F20" w:rsidP="00CE2F20">
      <w:pPr>
        <w:pStyle w:val="Prrafodelista"/>
        <w:spacing w:line="360" w:lineRule="auto"/>
        <w:ind w:left="851"/>
        <w:jc w:val="both"/>
        <w:rPr>
          <w:rFonts w:ascii="Palatino Linotype" w:hAnsi="Palatino Linotype" w:cs="Arial"/>
        </w:rPr>
      </w:pPr>
    </w:p>
    <w:p w14:paraId="3239C1E9" w14:textId="77777777" w:rsidR="00CE2F20" w:rsidRPr="00855581" w:rsidRDefault="00CE2F20" w:rsidP="00CE2F20">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855581">
        <w:rPr>
          <w:rFonts w:ascii="Palatino Linotype" w:hAnsi="Palatino Linotype" w:cs="Arial"/>
          <w:b/>
          <w:bCs/>
          <w:i/>
          <w:lang w:val="es-MX" w:eastAsia="es-MX"/>
        </w:rPr>
        <w:t xml:space="preserve">NÓMINA. </w:t>
      </w:r>
      <w:r w:rsidRPr="00855581">
        <w:rPr>
          <w:rFonts w:ascii="Palatino Linotype" w:hAnsi="Palatino Linotype" w:cs="Arial"/>
          <w:i/>
          <w:lang w:val="es-MX" w:eastAsia="es-MX"/>
        </w:rPr>
        <w:t>Listado general de los trabajadores de una institución, en</w:t>
      </w:r>
      <w:r w:rsidRPr="00855581">
        <w:rPr>
          <w:rFonts w:ascii="Palatino Linotype" w:hAnsi="Palatino Linotype" w:cs="Arial"/>
          <w:b/>
          <w:bCs/>
          <w:i/>
          <w:lang w:val="es-MX" w:eastAsia="es-MX"/>
        </w:rPr>
        <w:t xml:space="preserve"> </w:t>
      </w:r>
      <w:r w:rsidRPr="00855581">
        <w:rPr>
          <w:rFonts w:ascii="Palatino Linotype" w:hAnsi="Palatino Linotype" w:cs="Arial"/>
          <w:i/>
          <w:lang w:val="es-MX" w:eastAsia="es-MX"/>
        </w:rPr>
        <w:t>el cual se asientan las percepciones brutas, deducciones y</w:t>
      </w:r>
      <w:r w:rsidRPr="00855581">
        <w:rPr>
          <w:rFonts w:ascii="Palatino Linotype" w:hAnsi="Palatino Linotype" w:cs="Arial"/>
          <w:b/>
          <w:bCs/>
          <w:i/>
          <w:lang w:val="es-MX" w:eastAsia="es-MX"/>
        </w:rPr>
        <w:t xml:space="preserve"> </w:t>
      </w:r>
      <w:r w:rsidRPr="00855581">
        <w:rPr>
          <w:rFonts w:ascii="Palatino Linotype" w:hAnsi="Palatino Linotype" w:cs="Arial"/>
          <w:i/>
          <w:lang w:val="es-MX" w:eastAsia="es-MX"/>
        </w:rPr>
        <w:t>alcance neto de las mismas; la nómina es utilizada para</w:t>
      </w:r>
      <w:r w:rsidRPr="00855581">
        <w:rPr>
          <w:rFonts w:ascii="Palatino Linotype" w:hAnsi="Palatino Linotype" w:cs="Arial"/>
          <w:b/>
          <w:bCs/>
          <w:i/>
          <w:lang w:val="es-MX" w:eastAsia="es-MX"/>
        </w:rPr>
        <w:t xml:space="preserve"> </w:t>
      </w:r>
      <w:r w:rsidRPr="00855581">
        <w:rPr>
          <w:rFonts w:ascii="Palatino Linotype" w:hAnsi="Palatino Linotype" w:cs="Arial"/>
          <w:i/>
          <w:lang w:val="es-MX" w:eastAsia="es-MX"/>
        </w:rPr>
        <w:t>efectuar los pagos periódicos (semanales, quincenales o</w:t>
      </w:r>
      <w:r w:rsidRPr="00855581">
        <w:rPr>
          <w:rFonts w:ascii="Palatino Linotype" w:hAnsi="Palatino Linotype" w:cs="Arial"/>
          <w:b/>
          <w:bCs/>
          <w:i/>
          <w:lang w:val="es-MX" w:eastAsia="es-MX"/>
        </w:rPr>
        <w:t xml:space="preserve"> </w:t>
      </w:r>
      <w:r w:rsidRPr="00855581">
        <w:rPr>
          <w:rFonts w:ascii="Palatino Linotype" w:hAnsi="Palatino Linotype" w:cs="Arial"/>
          <w:i/>
          <w:lang w:val="es-MX" w:eastAsia="es-MX"/>
        </w:rPr>
        <w:t>mensuales) a los trabajadores por concepto de sueldos y</w:t>
      </w:r>
      <w:r w:rsidRPr="00855581">
        <w:rPr>
          <w:rFonts w:ascii="Palatino Linotype" w:hAnsi="Palatino Linotype" w:cs="Arial"/>
          <w:b/>
          <w:bCs/>
          <w:i/>
          <w:lang w:val="es-MX" w:eastAsia="es-MX"/>
        </w:rPr>
        <w:t xml:space="preserve"> </w:t>
      </w:r>
      <w:r w:rsidRPr="00855581">
        <w:rPr>
          <w:rFonts w:ascii="Palatino Linotype" w:hAnsi="Palatino Linotype" w:cs="Arial"/>
          <w:i/>
          <w:lang w:val="es-MX" w:eastAsia="es-MX"/>
        </w:rPr>
        <w:t>salarios.</w:t>
      </w:r>
    </w:p>
    <w:p w14:paraId="6CD0D03F" w14:textId="77777777" w:rsidR="00CE2F20" w:rsidRPr="00855581" w:rsidRDefault="00CE2F20" w:rsidP="00CE2F20">
      <w:pPr>
        <w:pStyle w:val="Prrafodelista"/>
        <w:spacing w:line="360" w:lineRule="auto"/>
        <w:ind w:left="851"/>
        <w:jc w:val="both"/>
        <w:rPr>
          <w:rFonts w:ascii="Palatino Linotype" w:hAnsi="Palatino Linotype" w:cs="Arial"/>
        </w:rPr>
      </w:pPr>
    </w:p>
    <w:p w14:paraId="21D20177" w14:textId="77777777" w:rsidR="00CE2F20" w:rsidRPr="00855581" w:rsidRDefault="00CE2F20" w:rsidP="00CE2F20">
      <w:pPr>
        <w:pStyle w:val="Prrafodelista"/>
        <w:spacing w:line="360" w:lineRule="auto"/>
        <w:ind w:left="0"/>
        <w:jc w:val="both"/>
        <w:rPr>
          <w:rFonts w:ascii="Palatino Linotype" w:hAnsi="Palatino Linotype" w:cs="Arial"/>
          <w:lang w:eastAsia="es-MX"/>
        </w:rPr>
      </w:pPr>
      <w:r w:rsidRPr="00855581">
        <w:rPr>
          <w:rFonts w:ascii="Palatino Linotype" w:hAnsi="Palatino Linotype" w:cs="Arial"/>
        </w:rPr>
        <w:t>Aunado a ello</w:t>
      </w:r>
      <w:r w:rsidRPr="00855581">
        <w:rPr>
          <w:rFonts w:ascii="Palatino Linotype" w:hAnsi="Palatino Linotype" w:cs="Arial"/>
          <w:lang w:eastAsia="es-MX"/>
        </w:rPr>
        <w:t xml:space="preserve"> el artículo 804 fracción II de la </w:t>
      </w:r>
      <w:r w:rsidRPr="00855581">
        <w:rPr>
          <w:rFonts w:ascii="Palatino Linotype" w:hAnsi="Palatino Linotype" w:cs="Arial"/>
          <w:b/>
          <w:lang w:eastAsia="es-MX"/>
        </w:rPr>
        <w:t>Ley Federal de Trabajo</w:t>
      </w:r>
      <w:r w:rsidRPr="00855581">
        <w:rPr>
          <w:rFonts w:ascii="Palatino Linotype" w:hAnsi="Palatino Linotype" w:cs="Arial"/>
          <w:lang w:eastAsia="es-MX"/>
        </w:rPr>
        <w:t>, refiere la obligación que tiene el patrón de conservar y exhibir en juicio entre otros documentos la nómina o recibos de pagos de salarios.</w:t>
      </w:r>
    </w:p>
    <w:p w14:paraId="108F0062" w14:textId="77777777" w:rsidR="00CE2F20" w:rsidRPr="00855581" w:rsidRDefault="00CE2F20" w:rsidP="00CE2F20">
      <w:pPr>
        <w:pStyle w:val="Prrafodelista"/>
        <w:spacing w:line="360" w:lineRule="auto"/>
        <w:ind w:left="0"/>
        <w:jc w:val="both"/>
        <w:rPr>
          <w:rFonts w:ascii="Palatino Linotype" w:hAnsi="Palatino Linotype" w:cs="Arial"/>
        </w:rPr>
      </w:pPr>
    </w:p>
    <w:p w14:paraId="590E7462" w14:textId="77777777" w:rsidR="00CE2F20" w:rsidRPr="00855581" w:rsidRDefault="00CE2F20" w:rsidP="00CE2F20">
      <w:pPr>
        <w:pStyle w:val="Textosinformato"/>
        <w:tabs>
          <w:tab w:val="right" w:leader="dot" w:pos="8828"/>
        </w:tabs>
        <w:ind w:left="851" w:right="992" w:hanging="142"/>
        <w:jc w:val="both"/>
        <w:rPr>
          <w:rFonts w:ascii="Palatino Linotype" w:eastAsia="MS Mincho" w:hAnsi="Palatino Linotype" w:cs="Arial"/>
          <w:i/>
          <w:sz w:val="24"/>
          <w:szCs w:val="24"/>
        </w:rPr>
      </w:pPr>
      <w:r w:rsidRPr="00855581">
        <w:rPr>
          <w:rFonts w:ascii="Palatino Linotype" w:eastAsia="MS Mincho" w:hAnsi="Palatino Linotype" w:cs="Arial"/>
          <w:b/>
          <w:bCs/>
          <w:i/>
          <w:sz w:val="24"/>
          <w:szCs w:val="24"/>
        </w:rPr>
        <w:t>Artículo 804.-</w:t>
      </w:r>
      <w:r w:rsidRPr="00855581">
        <w:rPr>
          <w:rFonts w:ascii="Palatino Linotype" w:eastAsia="MS Mincho" w:hAnsi="Palatino Linotype" w:cs="Arial"/>
          <w:i/>
          <w:sz w:val="24"/>
          <w:szCs w:val="24"/>
        </w:rPr>
        <w:t xml:space="preserve"> El patrón tiene obligación de conservar y exhibir en juicio los documentos que a continuación se precisan:</w:t>
      </w:r>
    </w:p>
    <w:p w14:paraId="1A93CA11" w14:textId="77777777" w:rsidR="00CE2F20" w:rsidRPr="00855581" w:rsidRDefault="00CE2F20" w:rsidP="00CE2F20">
      <w:pPr>
        <w:pStyle w:val="Textosinformato"/>
        <w:tabs>
          <w:tab w:val="right" w:leader="dot" w:pos="8828"/>
        </w:tabs>
        <w:ind w:left="851" w:right="992" w:hanging="142"/>
        <w:jc w:val="both"/>
        <w:rPr>
          <w:rFonts w:ascii="Palatino Linotype" w:eastAsia="MS Mincho" w:hAnsi="Palatino Linotype" w:cs="Arial"/>
          <w:i/>
          <w:sz w:val="24"/>
          <w:szCs w:val="24"/>
        </w:rPr>
      </w:pPr>
      <w:r w:rsidRPr="00855581">
        <w:rPr>
          <w:rFonts w:ascii="Palatino Linotype" w:eastAsia="MS Mincho" w:hAnsi="Palatino Linotype" w:cs="Arial"/>
          <w:i/>
          <w:sz w:val="24"/>
          <w:szCs w:val="24"/>
        </w:rPr>
        <w:t>(…)</w:t>
      </w:r>
    </w:p>
    <w:p w14:paraId="32BBA852" w14:textId="77777777" w:rsidR="00CE2F20" w:rsidRPr="00855581" w:rsidRDefault="00CE2F20" w:rsidP="00287017">
      <w:pPr>
        <w:pStyle w:val="Textosinformato"/>
        <w:numPr>
          <w:ilvl w:val="0"/>
          <w:numId w:val="1"/>
        </w:numPr>
        <w:ind w:left="851" w:right="992" w:hanging="142"/>
        <w:jc w:val="both"/>
        <w:rPr>
          <w:rFonts w:ascii="Palatino Linotype" w:eastAsia="MS Mincho" w:hAnsi="Palatino Linotype" w:cs="Arial"/>
          <w:i/>
          <w:sz w:val="24"/>
          <w:szCs w:val="24"/>
        </w:rPr>
      </w:pPr>
      <w:r w:rsidRPr="00855581">
        <w:rPr>
          <w:rFonts w:ascii="Palatino Linotype" w:eastAsia="MS Mincho" w:hAnsi="Palatino Linotype" w:cs="Arial"/>
          <w:b/>
          <w:i/>
          <w:sz w:val="24"/>
          <w:szCs w:val="24"/>
          <w:u w:val="single"/>
        </w:rPr>
        <w:t>Listas de raya</w:t>
      </w:r>
      <w:r w:rsidRPr="00855581">
        <w:rPr>
          <w:rFonts w:ascii="Palatino Linotype" w:eastAsia="MS Mincho" w:hAnsi="Palatino Linotype" w:cs="Arial"/>
          <w:b/>
          <w:i/>
          <w:sz w:val="24"/>
          <w:szCs w:val="24"/>
        </w:rPr>
        <w:t xml:space="preserve"> o nómina de personal, cuando se lleven en el centro de trabajo; </w:t>
      </w:r>
      <w:r w:rsidRPr="00855581">
        <w:rPr>
          <w:rFonts w:ascii="Palatino Linotype" w:eastAsia="MS Mincho" w:hAnsi="Palatino Linotype" w:cs="Arial"/>
          <w:b/>
          <w:i/>
          <w:sz w:val="24"/>
          <w:szCs w:val="24"/>
          <w:u w:val="single"/>
        </w:rPr>
        <w:t>o recibos de pagos de salarios</w:t>
      </w:r>
      <w:r w:rsidRPr="00855581">
        <w:rPr>
          <w:rFonts w:ascii="Palatino Linotype" w:eastAsia="MS Mincho" w:hAnsi="Palatino Linotype" w:cs="Arial"/>
          <w:i/>
          <w:sz w:val="24"/>
          <w:szCs w:val="24"/>
        </w:rPr>
        <w:t>;”</w:t>
      </w:r>
    </w:p>
    <w:p w14:paraId="643529D4" w14:textId="77777777" w:rsidR="00CE2F20" w:rsidRPr="00855581" w:rsidRDefault="00CE2F20" w:rsidP="00CE2F20">
      <w:pPr>
        <w:spacing w:line="360" w:lineRule="auto"/>
        <w:jc w:val="both"/>
        <w:rPr>
          <w:rFonts w:ascii="Palatino Linotype" w:hAnsi="Palatino Linotype" w:cs="Arial"/>
        </w:rPr>
      </w:pPr>
    </w:p>
    <w:p w14:paraId="66929443" w14:textId="77777777" w:rsidR="00CE2F20" w:rsidRPr="00855581" w:rsidRDefault="00CE2F20" w:rsidP="00CE2F20">
      <w:pPr>
        <w:spacing w:line="360" w:lineRule="auto"/>
        <w:jc w:val="both"/>
        <w:rPr>
          <w:rFonts w:ascii="Palatino Linotype" w:hAnsi="Palatino Linotype" w:cs="Arial"/>
        </w:rPr>
      </w:pPr>
      <w:r w:rsidRPr="00855581">
        <w:rPr>
          <w:rFonts w:ascii="Palatino Linotype" w:hAnsi="Palatino Linotype" w:cs="Arial"/>
        </w:rPr>
        <w:t xml:space="preserve">En el mismo sentido, el </w:t>
      </w:r>
      <w:r w:rsidRPr="00855581">
        <w:rPr>
          <w:rFonts w:ascii="Palatino Linotype" w:hAnsi="Palatino Linotype" w:cs="Arial"/>
          <w:bCs/>
        </w:rPr>
        <w:t xml:space="preserve">penúltimo párrafo del artículo 125 de la </w:t>
      </w:r>
      <w:r w:rsidRPr="00855581">
        <w:rPr>
          <w:rFonts w:ascii="Palatino Linotype" w:hAnsi="Palatino Linotype" w:cs="Arial"/>
          <w:b/>
        </w:rPr>
        <w:t>Constitución Política del Estado Libre y Soberano de México</w:t>
      </w:r>
      <w:r w:rsidRPr="00855581">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204EBDE9" w14:textId="77777777" w:rsidR="00CE2F20" w:rsidRPr="00855581" w:rsidRDefault="00CE2F20" w:rsidP="00CE2F20">
      <w:pPr>
        <w:spacing w:line="360" w:lineRule="auto"/>
        <w:jc w:val="both"/>
        <w:rPr>
          <w:rFonts w:ascii="Palatino Linotype" w:hAnsi="Palatino Linotype" w:cs="Arial"/>
        </w:rPr>
      </w:pPr>
    </w:p>
    <w:p w14:paraId="07D858E2" w14:textId="77777777" w:rsidR="00CE2F20" w:rsidRPr="00855581" w:rsidRDefault="00CE2F20" w:rsidP="00CE2F20">
      <w:pPr>
        <w:pStyle w:val="Prrafodelista"/>
        <w:spacing w:line="360" w:lineRule="auto"/>
        <w:ind w:left="0"/>
        <w:jc w:val="both"/>
        <w:rPr>
          <w:rFonts w:ascii="Palatino Linotype" w:hAnsi="Palatino Linotype" w:cs="Arial"/>
        </w:rPr>
      </w:pPr>
      <w:r w:rsidRPr="00855581">
        <w:rPr>
          <w:rFonts w:ascii="Palatino Linotype" w:hAnsi="Palatino Linotype" w:cs="Arial"/>
        </w:rPr>
        <w:t xml:space="preserve">Por su parte, el artículo 147 de la </w:t>
      </w:r>
      <w:r w:rsidRPr="00855581">
        <w:rPr>
          <w:rFonts w:ascii="Palatino Linotype" w:hAnsi="Palatino Linotype" w:cs="Arial"/>
          <w:b/>
        </w:rPr>
        <w:t>Constitución Política del Estado Libre y Soberano de México</w:t>
      </w:r>
      <w:r w:rsidRPr="00855581">
        <w:rPr>
          <w:rFonts w:ascii="Palatino Linotype" w:hAnsi="Palatino Linotype" w:cs="Arial"/>
        </w:rPr>
        <w:t xml:space="preserve"> dispone en lo relativo a las remuneraciones de los servidores públicos estatales y municipales lo siguiente:</w:t>
      </w:r>
    </w:p>
    <w:p w14:paraId="11D68349" w14:textId="77777777" w:rsidR="00CE2F20" w:rsidRPr="00855581" w:rsidRDefault="00CE2F20" w:rsidP="00CE2F20">
      <w:pPr>
        <w:pStyle w:val="Prrafodelista"/>
        <w:spacing w:line="360" w:lineRule="auto"/>
        <w:ind w:left="0"/>
        <w:jc w:val="both"/>
        <w:rPr>
          <w:rFonts w:ascii="Palatino Linotype" w:hAnsi="Palatino Linotype" w:cs="Arial"/>
        </w:rPr>
      </w:pPr>
    </w:p>
    <w:p w14:paraId="6D774F4C" w14:textId="77777777" w:rsidR="00CE2F20" w:rsidRPr="00855581" w:rsidRDefault="00CE2F20" w:rsidP="00CE2F20">
      <w:pPr>
        <w:ind w:left="851" w:right="992"/>
        <w:jc w:val="both"/>
        <w:rPr>
          <w:rFonts w:ascii="Palatino Linotype" w:hAnsi="Palatino Linotype"/>
          <w:i/>
        </w:rPr>
      </w:pPr>
      <w:r w:rsidRPr="00855581">
        <w:rPr>
          <w:rFonts w:ascii="Palatino Linotype" w:hAnsi="Palatino Linotype"/>
          <w:b/>
          <w:i/>
        </w:rPr>
        <w:lastRenderedPageBreak/>
        <w:t>Artículo 147</w:t>
      </w:r>
      <w:r w:rsidRPr="00855581">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855581">
        <w:rPr>
          <w:rFonts w:ascii="Palatino Linotype" w:hAnsi="Palatino Linotype"/>
          <w:b/>
          <w:i/>
          <w:u w:val="single"/>
        </w:rPr>
        <w:t>los miembros de los ayuntamientos</w:t>
      </w:r>
      <w:r w:rsidRPr="00855581">
        <w:rPr>
          <w:rFonts w:ascii="Palatino Linotype" w:hAnsi="Palatino Linotype"/>
          <w:i/>
        </w:rPr>
        <w:t xml:space="preserve"> y demás servidores públicos municipales recibirán una retribución adecuada e irrenunciable por el desempeño de su empleo, cargo o comisión, que será determinada </w:t>
      </w:r>
      <w:r w:rsidRPr="00855581">
        <w:rPr>
          <w:rFonts w:ascii="Palatino Linotype" w:hAnsi="Palatino Linotype"/>
          <w:b/>
          <w:i/>
          <w:u w:val="single"/>
        </w:rPr>
        <w:t>en el presupuesto de egresos</w:t>
      </w:r>
      <w:r w:rsidRPr="00855581">
        <w:rPr>
          <w:rFonts w:ascii="Palatino Linotype" w:hAnsi="Palatino Linotype"/>
          <w:i/>
        </w:rPr>
        <w:t xml:space="preserve"> que corresponda. </w:t>
      </w:r>
      <w:r w:rsidRPr="00855581">
        <w:rPr>
          <w:rFonts w:ascii="Palatino Linotype" w:hAnsi="Palatino Linotype"/>
          <w:b/>
          <w:i/>
        </w:rPr>
        <w:t>Las remuneraciones</w:t>
      </w:r>
      <w:r w:rsidRPr="00855581">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855581">
        <w:rPr>
          <w:rFonts w:ascii="Palatino Linotype" w:hAnsi="Palatino Linotype"/>
          <w:b/>
          <w:i/>
        </w:rPr>
        <w:t>La remuneración será determinada anual y equitativamente</w:t>
      </w:r>
      <w:r w:rsidRPr="00855581">
        <w:rPr>
          <w:rFonts w:ascii="Palatino Linotype" w:hAnsi="Palatino Linotype"/>
          <w:i/>
        </w:rPr>
        <w:t xml:space="preserve"> en el Presupuesto de Egresos correspondiente bajo las bases siguientes: </w:t>
      </w:r>
    </w:p>
    <w:p w14:paraId="152A1744" w14:textId="77777777" w:rsidR="00CE2F20" w:rsidRPr="00855581" w:rsidRDefault="00CE2F20" w:rsidP="00CE2F20">
      <w:pPr>
        <w:pStyle w:val="Prrafodelista"/>
        <w:ind w:left="851" w:right="992"/>
        <w:jc w:val="both"/>
        <w:rPr>
          <w:rFonts w:ascii="Palatino Linotype" w:hAnsi="Palatino Linotype"/>
          <w:i/>
        </w:rPr>
      </w:pPr>
      <w:r w:rsidRPr="00855581">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0ACB3A89" w14:textId="77777777" w:rsidR="00CE2F20" w:rsidRPr="00855581" w:rsidRDefault="00CE2F20" w:rsidP="00CE2F20">
      <w:pPr>
        <w:pStyle w:val="Prrafodelista"/>
        <w:ind w:left="851" w:right="992"/>
        <w:jc w:val="both"/>
        <w:rPr>
          <w:rFonts w:ascii="Palatino Linotype" w:hAnsi="Palatino Linotype" w:cs="Arial"/>
          <w:bCs/>
          <w:i/>
        </w:rPr>
      </w:pPr>
      <w:r w:rsidRPr="00855581">
        <w:rPr>
          <w:rFonts w:ascii="Palatino Linotype" w:hAnsi="Palatino Linotype" w:cs="Arial"/>
          <w:bCs/>
          <w:i/>
        </w:rPr>
        <w:t>(…)</w:t>
      </w:r>
    </w:p>
    <w:p w14:paraId="31916167" w14:textId="77777777" w:rsidR="00CE2F20" w:rsidRPr="00855581" w:rsidRDefault="00CE2F20" w:rsidP="00CE2F20">
      <w:pPr>
        <w:pStyle w:val="Prrafodelista"/>
        <w:ind w:left="851" w:right="992"/>
        <w:rPr>
          <w:rFonts w:ascii="Palatino Linotype" w:hAnsi="Palatino Linotype" w:cs="Arial"/>
          <w:bCs/>
          <w:i/>
        </w:rPr>
      </w:pPr>
      <w:r w:rsidRPr="00855581">
        <w:rPr>
          <w:rFonts w:ascii="Palatino Linotype" w:hAnsi="Palatino Linotype"/>
          <w:i/>
        </w:rPr>
        <w:t xml:space="preserve">V. Las remuneraciones y sus tabuladores </w:t>
      </w:r>
      <w:r w:rsidRPr="00855581">
        <w:rPr>
          <w:rFonts w:ascii="Palatino Linotype" w:hAnsi="Palatino Linotype"/>
          <w:b/>
          <w:i/>
        </w:rPr>
        <w:t>serán públicos</w:t>
      </w:r>
      <w:r w:rsidRPr="00855581">
        <w:rPr>
          <w:rFonts w:ascii="Palatino Linotype" w:hAnsi="Palatino Linotype"/>
          <w:i/>
        </w:rPr>
        <w:t>, y deberán especificar y diferenciar la totalidad de sus elementos fijos y variables tanto en efectivo como en especie.</w:t>
      </w:r>
    </w:p>
    <w:p w14:paraId="315278C5" w14:textId="77777777" w:rsidR="00CE2F20" w:rsidRPr="00855581" w:rsidRDefault="00CE2F20" w:rsidP="00CE2F20">
      <w:pPr>
        <w:pStyle w:val="Prrafodelista"/>
        <w:spacing w:line="360" w:lineRule="auto"/>
        <w:ind w:left="851"/>
        <w:jc w:val="both"/>
        <w:rPr>
          <w:rFonts w:ascii="Palatino Linotype" w:hAnsi="Palatino Linotype" w:cs="Arial"/>
        </w:rPr>
      </w:pPr>
    </w:p>
    <w:p w14:paraId="43EFFAED" w14:textId="77777777" w:rsidR="00CE2F20" w:rsidRPr="00855581" w:rsidRDefault="00CE2F20" w:rsidP="00CE2F20">
      <w:pPr>
        <w:pStyle w:val="Prrafodelista"/>
        <w:spacing w:line="360" w:lineRule="auto"/>
        <w:ind w:left="0"/>
        <w:jc w:val="both"/>
        <w:rPr>
          <w:rFonts w:ascii="Palatino Linotype" w:hAnsi="Palatino Linotype" w:cs="Arial"/>
        </w:rPr>
      </w:pPr>
      <w:r w:rsidRPr="00855581">
        <w:rPr>
          <w:rFonts w:ascii="Palatino Linotype" w:hAnsi="Palatino Linotype" w:cs="Arial"/>
          <w:bCs/>
        </w:rPr>
        <w:t xml:space="preserve">Al respecto, el </w:t>
      </w:r>
      <w:r w:rsidRPr="00855581">
        <w:rPr>
          <w:rFonts w:ascii="Palatino Linotype" w:hAnsi="Palatino Linotype" w:cs="Arial"/>
        </w:rPr>
        <w:t xml:space="preserve">artículo 3, fracción XXXII del </w:t>
      </w:r>
      <w:r w:rsidRPr="00855581">
        <w:rPr>
          <w:rFonts w:ascii="Palatino Linotype" w:hAnsi="Palatino Linotype" w:cs="Arial"/>
          <w:b/>
        </w:rPr>
        <w:t xml:space="preserve">Código Financiero del Estado de México y Municipios </w:t>
      </w:r>
      <w:r w:rsidRPr="00855581">
        <w:rPr>
          <w:rFonts w:ascii="Palatino Linotype" w:hAnsi="Palatino Linotype" w:cs="Arial"/>
        </w:rPr>
        <w:t>establece lo siguiente:</w:t>
      </w:r>
    </w:p>
    <w:p w14:paraId="687A3C5F" w14:textId="77777777" w:rsidR="00CE2F20" w:rsidRPr="00855581" w:rsidRDefault="00CE2F20" w:rsidP="00CE2F20">
      <w:pPr>
        <w:pStyle w:val="Prrafodelista"/>
        <w:spacing w:line="360" w:lineRule="auto"/>
        <w:ind w:left="567" w:right="567"/>
        <w:jc w:val="both"/>
        <w:rPr>
          <w:rFonts w:ascii="Palatino Linotype" w:hAnsi="Palatino Linotype" w:cs="Arial"/>
        </w:rPr>
      </w:pPr>
    </w:p>
    <w:p w14:paraId="346B0664" w14:textId="77777777" w:rsidR="00CE2F20" w:rsidRPr="00855581" w:rsidRDefault="00CE2F20" w:rsidP="00CE2F20">
      <w:pPr>
        <w:pStyle w:val="Prrafodelista"/>
        <w:ind w:left="851" w:right="992"/>
        <w:jc w:val="both"/>
        <w:rPr>
          <w:rFonts w:ascii="Palatino Linotype" w:hAnsi="Palatino Linotype" w:cs="Arial"/>
          <w:bCs/>
          <w:i/>
        </w:rPr>
      </w:pPr>
      <w:r w:rsidRPr="00855581">
        <w:rPr>
          <w:rFonts w:ascii="Palatino Linotype" w:hAnsi="Palatino Linotype" w:cs="Arial"/>
          <w:b/>
          <w:bCs/>
          <w:i/>
        </w:rPr>
        <w:t>Artículo 3.-</w:t>
      </w:r>
      <w:r w:rsidRPr="00855581">
        <w:rPr>
          <w:rFonts w:ascii="Palatino Linotype" w:hAnsi="Palatino Linotype" w:cs="Arial"/>
          <w:bCs/>
          <w:i/>
        </w:rPr>
        <w:t xml:space="preserve"> Para efectos de este Código, Ley de Ingresos del Estado y del Presupuesto de Egresos se entenderá por:</w:t>
      </w:r>
    </w:p>
    <w:p w14:paraId="08E10A2A" w14:textId="77777777" w:rsidR="00CE2F20" w:rsidRPr="00855581" w:rsidRDefault="00CE2F20" w:rsidP="00CE2F20">
      <w:pPr>
        <w:pStyle w:val="Prrafodelista"/>
        <w:ind w:left="851" w:right="992"/>
        <w:jc w:val="both"/>
        <w:rPr>
          <w:rFonts w:ascii="Palatino Linotype" w:hAnsi="Palatino Linotype" w:cs="Arial"/>
          <w:bCs/>
          <w:i/>
        </w:rPr>
      </w:pPr>
      <w:r w:rsidRPr="00855581">
        <w:rPr>
          <w:rFonts w:ascii="Palatino Linotype" w:hAnsi="Palatino Linotype" w:cs="Arial"/>
          <w:bCs/>
          <w:i/>
        </w:rPr>
        <w:t>(…)</w:t>
      </w:r>
    </w:p>
    <w:p w14:paraId="3C4FACF3" w14:textId="77777777" w:rsidR="00CE2F20" w:rsidRPr="00855581" w:rsidRDefault="00CE2F20" w:rsidP="00CE2F20">
      <w:pPr>
        <w:pStyle w:val="Prrafodelista"/>
        <w:ind w:left="851" w:right="992"/>
        <w:jc w:val="both"/>
        <w:rPr>
          <w:rFonts w:ascii="Palatino Linotype" w:hAnsi="Palatino Linotype"/>
          <w:b/>
          <w:i/>
        </w:rPr>
      </w:pPr>
      <w:r w:rsidRPr="00855581">
        <w:rPr>
          <w:rFonts w:ascii="Palatino Linotype" w:hAnsi="Palatino Linotype"/>
          <w:b/>
          <w:i/>
        </w:rPr>
        <w:t xml:space="preserve">XXXII. Remuneración: A los pagos hechos por concepto de sueldo, compensaciones, gratificaciones, habitación, primas, comisiones, prestaciones en especie y cualquier otra percepción o prestación que se entregue al servidor público por su trabajo. Esta definición no será </w:t>
      </w:r>
      <w:r w:rsidRPr="00855581">
        <w:rPr>
          <w:rFonts w:ascii="Palatino Linotype" w:hAnsi="Palatino Linotype"/>
          <w:b/>
          <w:i/>
        </w:rPr>
        <w:lastRenderedPageBreak/>
        <w:t>aplicable para los efectos del Impuesto sobre Erogaciones por Remuneraciones al Trabajo Personal;</w:t>
      </w:r>
    </w:p>
    <w:p w14:paraId="57AAA8E3" w14:textId="77777777" w:rsidR="00CE2F20" w:rsidRPr="00855581" w:rsidRDefault="00CE2F20" w:rsidP="00CE2F20">
      <w:pPr>
        <w:pStyle w:val="Prrafodelista"/>
        <w:ind w:left="851" w:right="992"/>
        <w:jc w:val="both"/>
        <w:rPr>
          <w:rFonts w:ascii="Palatino Linotype" w:hAnsi="Palatino Linotype"/>
          <w:b/>
          <w:i/>
        </w:rPr>
      </w:pPr>
      <w:r w:rsidRPr="00855581">
        <w:rPr>
          <w:rFonts w:ascii="Palatino Linotype" w:hAnsi="Palatino Linotype"/>
          <w:b/>
          <w:i/>
        </w:rPr>
        <w:t>(…)</w:t>
      </w:r>
    </w:p>
    <w:p w14:paraId="491DF8A9" w14:textId="77777777" w:rsidR="00CE2F20" w:rsidRPr="00855581" w:rsidRDefault="00CE2F20" w:rsidP="00CE2F20">
      <w:pPr>
        <w:pStyle w:val="Prrafodelista"/>
        <w:spacing w:line="360" w:lineRule="auto"/>
        <w:ind w:left="0"/>
        <w:jc w:val="both"/>
        <w:rPr>
          <w:rFonts w:ascii="Palatino Linotype" w:hAnsi="Palatino Linotype" w:cs="Arial"/>
        </w:rPr>
      </w:pPr>
    </w:p>
    <w:p w14:paraId="1DD95053" w14:textId="77777777" w:rsidR="00CE2F20" w:rsidRPr="00855581" w:rsidRDefault="00CE2F20" w:rsidP="00CE2F20">
      <w:pPr>
        <w:pStyle w:val="Prrafodelista"/>
        <w:spacing w:line="360" w:lineRule="auto"/>
        <w:ind w:left="0"/>
        <w:jc w:val="both"/>
        <w:rPr>
          <w:rFonts w:ascii="Palatino Linotype" w:hAnsi="Palatino Linotype" w:cs="Arial"/>
        </w:rPr>
      </w:pPr>
      <w:r w:rsidRPr="00855581">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34EB4D54" w14:textId="77777777" w:rsidR="00CE2F20" w:rsidRPr="00855581" w:rsidRDefault="00CE2F20" w:rsidP="00CE2F20">
      <w:pPr>
        <w:pStyle w:val="Prrafodelista"/>
        <w:spacing w:line="360" w:lineRule="auto"/>
        <w:ind w:left="0"/>
        <w:jc w:val="both"/>
        <w:rPr>
          <w:rFonts w:ascii="Palatino Linotype" w:hAnsi="Palatino Linotype" w:cs="Arial"/>
        </w:rPr>
      </w:pPr>
    </w:p>
    <w:p w14:paraId="42026CCD" w14:textId="77777777" w:rsidR="00CE2F20" w:rsidRPr="00855581" w:rsidRDefault="00CE2F20" w:rsidP="00CE2F20">
      <w:pPr>
        <w:pStyle w:val="Prrafodelista"/>
        <w:spacing w:line="360" w:lineRule="auto"/>
        <w:ind w:left="0"/>
        <w:jc w:val="both"/>
        <w:rPr>
          <w:rFonts w:ascii="Palatino Linotype" w:hAnsi="Palatino Linotype" w:cs="Arial"/>
        </w:rPr>
      </w:pPr>
      <w:r w:rsidRPr="00855581">
        <w:rPr>
          <w:rFonts w:ascii="Palatino Linotype" w:hAnsi="Palatino Linotype" w:cs="Arial"/>
        </w:rPr>
        <w:t xml:space="preserve">Así mismo, la </w:t>
      </w:r>
      <w:r w:rsidRPr="00855581">
        <w:rPr>
          <w:rFonts w:ascii="Palatino Linotype" w:hAnsi="Palatino Linotype" w:cs="Arial"/>
          <w:b/>
        </w:rPr>
        <w:t>Ley del Trabajo de los Servidores Públicos del Estado y Municipios</w:t>
      </w:r>
      <w:r w:rsidRPr="00855581">
        <w:rPr>
          <w:rFonts w:ascii="Palatino Linotype" w:hAnsi="Palatino Linotype" w:cs="Arial"/>
        </w:rPr>
        <w:t>, en su artículo 220-K fracciones II y IV y último párrafo, establecen lo siguiente:</w:t>
      </w:r>
    </w:p>
    <w:p w14:paraId="7214D3C7" w14:textId="77777777" w:rsidR="00CE2F20" w:rsidRPr="00855581" w:rsidRDefault="00CE2F20" w:rsidP="00CE2F20">
      <w:pPr>
        <w:pStyle w:val="Prrafodelista"/>
        <w:spacing w:line="360" w:lineRule="auto"/>
        <w:ind w:left="0"/>
        <w:jc w:val="both"/>
        <w:rPr>
          <w:rFonts w:ascii="Palatino Linotype" w:hAnsi="Palatino Linotype" w:cs="Arial"/>
        </w:rPr>
      </w:pPr>
    </w:p>
    <w:p w14:paraId="240D7B4C" w14:textId="77777777" w:rsidR="00CE2F20" w:rsidRPr="00855581" w:rsidRDefault="00CE2F20" w:rsidP="00CE2F20">
      <w:pPr>
        <w:spacing w:line="360" w:lineRule="auto"/>
        <w:ind w:left="851" w:right="992"/>
        <w:jc w:val="both"/>
        <w:rPr>
          <w:rFonts w:ascii="Palatino Linotype" w:hAnsi="Palatino Linotype"/>
          <w:bCs/>
          <w:i/>
        </w:rPr>
      </w:pPr>
      <w:r w:rsidRPr="00855581">
        <w:rPr>
          <w:rFonts w:ascii="Palatino Linotype" w:hAnsi="Palatino Linotype"/>
          <w:b/>
          <w:bCs/>
          <w:i/>
        </w:rPr>
        <w:t>ARTÍCULO 220 K.-</w:t>
      </w:r>
      <w:r w:rsidRPr="00855581">
        <w:rPr>
          <w:rFonts w:ascii="Palatino Linotype" w:hAnsi="Palatino Linotype"/>
          <w:bCs/>
          <w:i/>
        </w:rPr>
        <w:t xml:space="preserve"> La institución o dependencia pública tiene la obligación de conservar y exhibir en el proceso los documentos que a continuación se precisan:</w:t>
      </w:r>
    </w:p>
    <w:p w14:paraId="343FCBC8" w14:textId="77777777" w:rsidR="00CE2F20" w:rsidRPr="00855581" w:rsidRDefault="00CE2F20" w:rsidP="00CE2F20">
      <w:pPr>
        <w:spacing w:line="360" w:lineRule="auto"/>
        <w:ind w:left="851" w:right="992"/>
        <w:jc w:val="both"/>
        <w:rPr>
          <w:rFonts w:ascii="Palatino Linotype" w:hAnsi="Palatino Linotype"/>
          <w:bCs/>
          <w:i/>
        </w:rPr>
      </w:pPr>
      <w:r w:rsidRPr="00855581">
        <w:rPr>
          <w:rFonts w:ascii="Palatino Linotype" w:hAnsi="Palatino Linotype"/>
          <w:b/>
          <w:bCs/>
          <w:i/>
        </w:rPr>
        <w:t>II.</w:t>
      </w:r>
      <w:r w:rsidRPr="00855581">
        <w:rPr>
          <w:rFonts w:ascii="Palatino Linotype" w:hAnsi="Palatino Linotype"/>
          <w:bCs/>
          <w:i/>
        </w:rPr>
        <w:t xml:space="preserve"> </w:t>
      </w:r>
      <w:r w:rsidRPr="00855581">
        <w:rPr>
          <w:rFonts w:ascii="Palatino Linotype" w:hAnsi="Palatino Linotype"/>
          <w:b/>
          <w:bCs/>
          <w:i/>
        </w:rPr>
        <w:t>Recibos de pagos de salarios</w:t>
      </w:r>
      <w:r w:rsidRPr="00855581">
        <w:rPr>
          <w:rFonts w:ascii="Palatino Linotype" w:hAnsi="Palatino Linotype"/>
          <w:bCs/>
          <w:i/>
        </w:rPr>
        <w:t xml:space="preserve"> o las constancias documentales del pago de salario cuando sea por depósito o mediante información electrónica;</w:t>
      </w:r>
    </w:p>
    <w:p w14:paraId="0E7981D7" w14:textId="77777777" w:rsidR="00CE2F20" w:rsidRPr="00855581" w:rsidRDefault="00CE2F20" w:rsidP="00CE2F20">
      <w:pPr>
        <w:spacing w:line="360" w:lineRule="auto"/>
        <w:ind w:left="851" w:right="992"/>
        <w:jc w:val="both"/>
        <w:rPr>
          <w:rFonts w:ascii="Palatino Linotype" w:hAnsi="Palatino Linotype"/>
          <w:b/>
          <w:bCs/>
          <w:i/>
        </w:rPr>
      </w:pPr>
      <w:r w:rsidRPr="00855581">
        <w:rPr>
          <w:rFonts w:ascii="Palatino Linotype" w:hAnsi="Palatino Linotype"/>
          <w:b/>
          <w:bCs/>
          <w:i/>
        </w:rPr>
        <w:t>(…)</w:t>
      </w:r>
    </w:p>
    <w:p w14:paraId="6676C1D6" w14:textId="77777777" w:rsidR="00CE2F20" w:rsidRPr="00855581" w:rsidRDefault="00CE2F20" w:rsidP="00CE2F20">
      <w:pPr>
        <w:spacing w:line="360" w:lineRule="auto"/>
        <w:ind w:left="851" w:right="992"/>
        <w:jc w:val="both"/>
        <w:rPr>
          <w:rFonts w:ascii="Palatino Linotype" w:hAnsi="Palatino Linotype"/>
          <w:b/>
          <w:bCs/>
          <w:i/>
        </w:rPr>
      </w:pPr>
      <w:r w:rsidRPr="00855581">
        <w:rPr>
          <w:rFonts w:ascii="Palatino Linotype" w:hAnsi="Palatino Linotype"/>
          <w:b/>
          <w:bCs/>
          <w:i/>
        </w:rPr>
        <w:t>IV.</w:t>
      </w:r>
      <w:r w:rsidRPr="00855581">
        <w:rPr>
          <w:rFonts w:ascii="Palatino Linotype" w:hAnsi="Palatino Linotype"/>
          <w:bCs/>
          <w:i/>
        </w:rPr>
        <w:t xml:space="preserve"> </w:t>
      </w:r>
      <w:r w:rsidRPr="00855581">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74F71970" w14:textId="77777777" w:rsidR="00CE2F20" w:rsidRPr="00855581" w:rsidRDefault="00CE2F20" w:rsidP="00CE2F20">
      <w:pPr>
        <w:pStyle w:val="Prrafodelista"/>
        <w:spacing w:line="360" w:lineRule="auto"/>
        <w:ind w:left="851" w:right="992"/>
        <w:jc w:val="both"/>
        <w:rPr>
          <w:rFonts w:ascii="Palatino Linotype" w:hAnsi="Palatino Linotype"/>
          <w:bCs/>
          <w:i/>
        </w:rPr>
      </w:pPr>
      <w:r w:rsidRPr="00855581">
        <w:rPr>
          <w:rFonts w:ascii="Palatino Linotype" w:hAnsi="Palatino Linotype"/>
          <w:b/>
          <w:bCs/>
          <w:i/>
        </w:rPr>
        <w:lastRenderedPageBreak/>
        <w:t>Los documentos señalados en la fracción I de este artículo, deberán conservarse mientras dure la relación laboral y hasta un año después;</w:t>
      </w:r>
      <w:r w:rsidRPr="00855581">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4697D0B4" w14:textId="77777777" w:rsidR="00CE2F20" w:rsidRPr="00855581" w:rsidRDefault="00CE2F20" w:rsidP="00CE2F20">
      <w:pPr>
        <w:pStyle w:val="Prrafodelista"/>
        <w:spacing w:line="360" w:lineRule="auto"/>
        <w:ind w:left="851" w:right="992"/>
        <w:jc w:val="both"/>
        <w:rPr>
          <w:rFonts w:ascii="Palatino Linotype" w:hAnsi="Palatino Linotype"/>
          <w:bCs/>
          <w:i/>
        </w:rPr>
      </w:pPr>
      <w:r w:rsidRPr="00855581">
        <w:rPr>
          <w:rFonts w:ascii="Palatino Linotype" w:hAnsi="Palatino Linotype"/>
          <w:b/>
          <w:bCs/>
          <w:i/>
        </w:rPr>
        <w:t>Los documentos y constancias aquí señalados, la institución o dependencia</w:t>
      </w:r>
      <w:r w:rsidRPr="00855581">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855581">
        <w:rPr>
          <w:rFonts w:ascii="Palatino Linotype" w:hAnsi="Palatino Linotype"/>
          <w:bCs/>
          <w:i/>
        </w:rPr>
        <w:t>, harán prueba plena.</w:t>
      </w:r>
    </w:p>
    <w:p w14:paraId="492E5C56" w14:textId="77777777" w:rsidR="00CE2F20" w:rsidRPr="00855581" w:rsidRDefault="00CE2F20" w:rsidP="00CE2F20">
      <w:pPr>
        <w:pStyle w:val="Prrafodelista"/>
        <w:spacing w:line="360" w:lineRule="auto"/>
        <w:ind w:left="851" w:right="992"/>
        <w:jc w:val="both"/>
        <w:rPr>
          <w:rFonts w:ascii="Palatino Linotype" w:hAnsi="Palatino Linotype"/>
          <w:bCs/>
          <w:i/>
        </w:rPr>
      </w:pPr>
      <w:r w:rsidRPr="00855581">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12992C02" w14:textId="77777777" w:rsidR="00CE2F20" w:rsidRPr="00855581" w:rsidRDefault="00CE2F20" w:rsidP="00CE2F20">
      <w:pPr>
        <w:pStyle w:val="Prrafodelista"/>
        <w:spacing w:line="360" w:lineRule="auto"/>
        <w:ind w:left="0"/>
        <w:jc w:val="both"/>
        <w:rPr>
          <w:rFonts w:ascii="Palatino Linotype" w:hAnsi="Palatino Linotype" w:cs="Arial"/>
        </w:rPr>
      </w:pPr>
    </w:p>
    <w:p w14:paraId="1939F742" w14:textId="77777777" w:rsidR="00CE2F20" w:rsidRPr="00855581" w:rsidRDefault="00CE2F20" w:rsidP="00CE2F20">
      <w:pPr>
        <w:spacing w:after="0" w:line="360" w:lineRule="auto"/>
        <w:jc w:val="both"/>
        <w:rPr>
          <w:rFonts w:ascii="Palatino Linotype" w:hAnsi="Palatino Linotype" w:cs="Arial"/>
          <w:i/>
          <w:sz w:val="24"/>
          <w:szCs w:val="24"/>
          <w:lang w:eastAsia="es-MX"/>
        </w:rPr>
      </w:pPr>
      <w:r w:rsidRPr="00855581">
        <w:rPr>
          <w:rFonts w:ascii="Palatino Linotype" w:hAnsi="Palatino Linotype" w:cs="Arial"/>
          <w:sz w:val="24"/>
          <w:szCs w:val="24"/>
        </w:rPr>
        <w:t xml:space="preserve">Además, la </w:t>
      </w:r>
      <w:r w:rsidRPr="00855581">
        <w:rPr>
          <w:rFonts w:ascii="Palatino Linotype" w:hAnsi="Palatino Linotype" w:cs="Arial"/>
          <w:b/>
          <w:sz w:val="24"/>
          <w:szCs w:val="24"/>
        </w:rPr>
        <w:t>Ley Orgánica Municipal del Estado de México</w:t>
      </w:r>
      <w:r w:rsidRPr="00855581">
        <w:rPr>
          <w:rFonts w:ascii="Palatino Linotype" w:hAnsi="Palatino Linotype" w:cs="Arial"/>
          <w:sz w:val="24"/>
          <w:szCs w:val="24"/>
        </w:rPr>
        <w:t xml:space="preserve"> en el artículo 31 fracción XIX establece como atribución de los Ayuntamientos aprobar su </w:t>
      </w:r>
      <w:r w:rsidRPr="00855581">
        <w:rPr>
          <w:rFonts w:ascii="Palatino Linotype" w:hAnsi="Palatino Linotype" w:cs="Arial"/>
          <w:b/>
          <w:sz w:val="24"/>
          <w:szCs w:val="24"/>
          <w:u w:val="single"/>
        </w:rPr>
        <w:t>Presupuesto de Egresos</w:t>
      </w:r>
      <w:r w:rsidRPr="00855581">
        <w:rPr>
          <w:rFonts w:ascii="Palatino Linotype" w:hAnsi="Palatino Linotype" w:cs="Arial"/>
          <w:sz w:val="24"/>
          <w:szCs w:val="24"/>
        </w:rPr>
        <w:t>, y al hacerlo deberán señalar “</w:t>
      </w:r>
      <w:r w:rsidRPr="00855581">
        <w:rPr>
          <w:rFonts w:ascii="Palatino Linotype" w:hAnsi="Palatino Linotype"/>
          <w:b/>
          <w:i/>
          <w:sz w:val="24"/>
          <w:szCs w:val="24"/>
          <w:u w:val="single"/>
        </w:rPr>
        <w:t>la remuneración</w:t>
      </w:r>
      <w:r w:rsidRPr="00855581">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855581">
        <w:rPr>
          <w:rFonts w:ascii="Palatino Linotype" w:hAnsi="Palatino Linotype"/>
          <w:sz w:val="24"/>
          <w:szCs w:val="24"/>
        </w:rPr>
        <w:t>“ y además</w:t>
      </w:r>
      <w:r w:rsidRPr="00855581">
        <w:rPr>
          <w:rFonts w:ascii="Palatino Linotype" w:hAnsi="Palatino Linotype" w:cs="Arial"/>
          <w:sz w:val="24"/>
          <w:szCs w:val="24"/>
        </w:rPr>
        <w:t xml:space="preserve"> “</w:t>
      </w:r>
      <w:r w:rsidRPr="00855581">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855581">
        <w:rPr>
          <w:rFonts w:ascii="Palatino Linotype" w:hAnsi="Palatino Linotype"/>
          <w:b/>
          <w:i/>
          <w:sz w:val="24"/>
          <w:szCs w:val="24"/>
        </w:rPr>
        <w:t>serán determinadas anualmente en el presupuesto de egresos</w:t>
      </w:r>
      <w:r w:rsidRPr="00855581">
        <w:rPr>
          <w:rFonts w:ascii="Palatino Linotype" w:hAnsi="Palatino Linotype"/>
          <w:i/>
          <w:sz w:val="24"/>
          <w:szCs w:val="24"/>
        </w:rPr>
        <w:t xml:space="preserve"> correspondiente y se sujetarán a los lineamientos legales establecidos para todos los servidores públicos municipales</w:t>
      </w:r>
      <w:r w:rsidRPr="00855581">
        <w:rPr>
          <w:rFonts w:ascii="Palatino Linotype" w:hAnsi="Palatino Linotype"/>
          <w:sz w:val="24"/>
          <w:szCs w:val="24"/>
        </w:rPr>
        <w:t>”.</w:t>
      </w:r>
      <w:r w:rsidRPr="00855581">
        <w:rPr>
          <w:rFonts w:ascii="Palatino Linotype" w:hAnsi="Palatino Linotype"/>
          <w:i/>
          <w:sz w:val="24"/>
          <w:szCs w:val="24"/>
        </w:rPr>
        <w:t>(…)</w:t>
      </w:r>
    </w:p>
    <w:p w14:paraId="5FCF7119" w14:textId="77777777" w:rsidR="00CE2F20" w:rsidRPr="00855581" w:rsidRDefault="00CE2F20" w:rsidP="00CE2F20">
      <w:pPr>
        <w:autoSpaceDE w:val="0"/>
        <w:autoSpaceDN w:val="0"/>
        <w:adjustRightInd w:val="0"/>
        <w:spacing w:after="0" w:line="360" w:lineRule="auto"/>
        <w:jc w:val="both"/>
        <w:rPr>
          <w:rFonts w:ascii="Palatino Linotype" w:hAnsi="Palatino Linotype" w:cs="Arial"/>
          <w:sz w:val="24"/>
          <w:szCs w:val="24"/>
        </w:rPr>
      </w:pPr>
    </w:p>
    <w:p w14:paraId="3432A8EB" w14:textId="77777777" w:rsidR="00CE2F20" w:rsidRPr="00855581" w:rsidRDefault="00CE2F20" w:rsidP="00CE2F20">
      <w:pPr>
        <w:autoSpaceDE w:val="0"/>
        <w:autoSpaceDN w:val="0"/>
        <w:adjustRightInd w:val="0"/>
        <w:spacing w:after="0" w:line="360" w:lineRule="auto"/>
        <w:jc w:val="both"/>
        <w:rPr>
          <w:rFonts w:ascii="Palatino Linotype" w:hAnsi="Palatino Linotype" w:cs="Arial"/>
          <w:sz w:val="24"/>
          <w:szCs w:val="24"/>
        </w:rPr>
      </w:pPr>
      <w:r w:rsidRPr="00855581">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16871B3C" w14:textId="77777777" w:rsidR="00CE2F20" w:rsidRPr="00855581" w:rsidRDefault="00CE2F20" w:rsidP="00CE2F20">
      <w:pPr>
        <w:autoSpaceDE w:val="0"/>
        <w:autoSpaceDN w:val="0"/>
        <w:adjustRightInd w:val="0"/>
        <w:spacing w:after="0" w:line="360" w:lineRule="auto"/>
        <w:jc w:val="both"/>
        <w:rPr>
          <w:rFonts w:ascii="Palatino Linotype" w:hAnsi="Palatino Linotype" w:cs="Arial"/>
          <w:sz w:val="24"/>
          <w:szCs w:val="24"/>
        </w:rPr>
      </w:pPr>
    </w:p>
    <w:p w14:paraId="582C9ACC" w14:textId="77777777" w:rsidR="00CE2F20" w:rsidRPr="00855581" w:rsidRDefault="00CE2F20" w:rsidP="00CE2F20">
      <w:pPr>
        <w:autoSpaceDE w:val="0"/>
        <w:autoSpaceDN w:val="0"/>
        <w:adjustRightInd w:val="0"/>
        <w:spacing w:after="0" w:line="360" w:lineRule="auto"/>
        <w:jc w:val="both"/>
        <w:rPr>
          <w:rFonts w:ascii="Palatino Linotype" w:hAnsi="Palatino Linotype" w:cs="Arial"/>
          <w:sz w:val="24"/>
          <w:szCs w:val="24"/>
        </w:rPr>
      </w:pPr>
      <w:r w:rsidRPr="00855581">
        <w:rPr>
          <w:rFonts w:ascii="Palatino Linotype" w:hAnsi="Palatino Linotype" w:cs="Arial"/>
          <w:sz w:val="24"/>
          <w:szCs w:val="24"/>
        </w:rPr>
        <w:t>Además de lo anterior, conviene mencionar que el sub-modulo.- Comprobantes Fiscales, del referido Módulo 4, punto doce (12), refiere lo siguiente:</w:t>
      </w:r>
    </w:p>
    <w:p w14:paraId="423B6152" w14:textId="77777777" w:rsidR="00CE2F20" w:rsidRPr="00855581" w:rsidRDefault="00CE2F20" w:rsidP="00CE2F20">
      <w:pPr>
        <w:autoSpaceDE w:val="0"/>
        <w:autoSpaceDN w:val="0"/>
        <w:adjustRightInd w:val="0"/>
        <w:spacing w:after="0" w:line="360" w:lineRule="auto"/>
        <w:jc w:val="both"/>
        <w:rPr>
          <w:rFonts w:ascii="Palatino Linotype" w:hAnsi="Palatino Linotype" w:cs="Arial"/>
          <w:sz w:val="24"/>
          <w:szCs w:val="24"/>
        </w:rPr>
      </w:pPr>
    </w:p>
    <w:p w14:paraId="7B115F20" w14:textId="77777777" w:rsidR="00CE2F20" w:rsidRPr="00855581" w:rsidRDefault="00CE2F20" w:rsidP="00CE2F20">
      <w:pPr>
        <w:autoSpaceDE w:val="0"/>
        <w:autoSpaceDN w:val="0"/>
        <w:adjustRightInd w:val="0"/>
        <w:spacing w:after="0" w:line="360" w:lineRule="auto"/>
        <w:ind w:left="851" w:right="709"/>
        <w:jc w:val="center"/>
        <w:rPr>
          <w:rFonts w:ascii="Palatino Linotype" w:hAnsi="Palatino Linotype" w:cs="Arial"/>
          <w:b/>
          <w:i/>
          <w:sz w:val="24"/>
          <w:szCs w:val="24"/>
        </w:rPr>
      </w:pPr>
      <w:r w:rsidRPr="00855581">
        <w:rPr>
          <w:rFonts w:ascii="Palatino Linotype" w:hAnsi="Palatino Linotype" w:cs="Arial"/>
          <w:b/>
          <w:i/>
          <w:sz w:val="24"/>
          <w:szCs w:val="24"/>
        </w:rPr>
        <w:t>“12.-Comprobantes Fiscales Digitales por Internet por Concepto de Nómina</w:t>
      </w:r>
    </w:p>
    <w:p w14:paraId="647B54BF" w14:textId="77777777" w:rsidR="00CE2F20" w:rsidRPr="00855581" w:rsidRDefault="00CE2F20" w:rsidP="00CE2F20">
      <w:pPr>
        <w:autoSpaceDE w:val="0"/>
        <w:autoSpaceDN w:val="0"/>
        <w:adjustRightInd w:val="0"/>
        <w:spacing w:after="0" w:line="360" w:lineRule="auto"/>
        <w:ind w:left="851" w:right="709"/>
        <w:jc w:val="center"/>
        <w:rPr>
          <w:rFonts w:ascii="Palatino Linotype" w:hAnsi="Palatino Linotype" w:cs="Arial"/>
          <w:b/>
          <w:i/>
          <w:sz w:val="24"/>
          <w:szCs w:val="24"/>
        </w:rPr>
      </w:pPr>
    </w:p>
    <w:p w14:paraId="6A6F029E" w14:textId="77777777" w:rsidR="00CE2F20" w:rsidRPr="00855581" w:rsidRDefault="00CE2F20" w:rsidP="00CE2F20">
      <w:pPr>
        <w:autoSpaceDE w:val="0"/>
        <w:autoSpaceDN w:val="0"/>
        <w:adjustRightInd w:val="0"/>
        <w:spacing w:after="0" w:line="360" w:lineRule="auto"/>
        <w:ind w:left="851" w:right="709"/>
        <w:jc w:val="both"/>
        <w:rPr>
          <w:rFonts w:ascii="Palatino Linotype" w:hAnsi="Palatino Linotype" w:cs="Arial"/>
          <w:i/>
          <w:sz w:val="24"/>
          <w:szCs w:val="24"/>
        </w:rPr>
      </w:pPr>
      <w:r w:rsidRPr="00855581">
        <w:rPr>
          <w:rFonts w:ascii="Palatino Linotype" w:hAnsi="Palatino Linotype" w:cs="Arial"/>
          <w:i/>
          <w:sz w:val="24"/>
          <w:szCs w:val="24"/>
        </w:rPr>
        <w:t>Es una factura electrónica, que funge como un comprobante digital de la relación de pago que existe entre el patrón y el trabajador.</w:t>
      </w:r>
    </w:p>
    <w:p w14:paraId="3FC4626E" w14:textId="77777777" w:rsidR="00CE2F20" w:rsidRPr="00855581" w:rsidRDefault="00CE2F20" w:rsidP="00CE2F20">
      <w:pPr>
        <w:autoSpaceDE w:val="0"/>
        <w:autoSpaceDN w:val="0"/>
        <w:adjustRightInd w:val="0"/>
        <w:spacing w:after="0" w:line="360" w:lineRule="auto"/>
        <w:ind w:left="851" w:right="709"/>
        <w:jc w:val="both"/>
        <w:rPr>
          <w:rFonts w:ascii="Palatino Linotype" w:hAnsi="Palatino Linotype" w:cs="Arial"/>
          <w:i/>
          <w:sz w:val="24"/>
          <w:szCs w:val="24"/>
        </w:rPr>
      </w:pPr>
    </w:p>
    <w:p w14:paraId="6C00F98A" w14:textId="77777777" w:rsidR="00CE2F20" w:rsidRPr="00855581" w:rsidRDefault="00CE2F20" w:rsidP="00CE2F20">
      <w:pPr>
        <w:autoSpaceDE w:val="0"/>
        <w:autoSpaceDN w:val="0"/>
        <w:adjustRightInd w:val="0"/>
        <w:spacing w:after="0" w:line="360" w:lineRule="auto"/>
        <w:ind w:left="851" w:right="709"/>
        <w:jc w:val="both"/>
        <w:rPr>
          <w:rFonts w:ascii="Palatino Linotype" w:hAnsi="Palatino Linotype" w:cs="Arial"/>
          <w:i/>
          <w:sz w:val="24"/>
          <w:szCs w:val="24"/>
        </w:rPr>
      </w:pPr>
      <w:r w:rsidRPr="00855581">
        <w:rPr>
          <w:rFonts w:ascii="Palatino Linotype" w:hAnsi="Palatino Linotype" w:cs="Arial"/>
          <w:i/>
          <w:sz w:val="24"/>
          <w:szCs w:val="24"/>
        </w:rPr>
        <w:t xml:space="preserve">Los CFDI deberán enviarse de acuerdo a la estructura siguiente: </w:t>
      </w:r>
    </w:p>
    <w:p w14:paraId="7C720C54" w14:textId="77777777" w:rsidR="00CE2F20" w:rsidRPr="00855581" w:rsidRDefault="00CE2F20" w:rsidP="00CE2F20">
      <w:pPr>
        <w:autoSpaceDE w:val="0"/>
        <w:autoSpaceDN w:val="0"/>
        <w:adjustRightInd w:val="0"/>
        <w:spacing w:after="0" w:line="360" w:lineRule="auto"/>
        <w:ind w:left="851" w:right="709"/>
        <w:jc w:val="both"/>
        <w:rPr>
          <w:rFonts w:ascii="Palatino Linotype" w:hAnsi="Palatino Linotype" w:cs="Arial"/>
          <w:i/>
          <w:sz w:val="24"/>
          <w:szCs w:val="24"/>
        </w:rPr>
      </w:pPr>
    </w:p>
    <w:p w14:paraId="3E4FF39E" w14:textId="77777777" w:rsidR="00CE2F20" w:rsidRPr="00855581" w:rsidRDefault="00CE2F20" w:rsidP="00CE2F20">
      <w:pPr>
        <w:autoSpaceDE w:val="0"/>
        <w:autoSpaceDN w:val="0"/>
        <w:adjustRightInd w:val="0"/>
        <w:spacing w:after="0" w:line="360" w:lineRule="auto"/>
        <w:ind w:left="851" w:right="709"/>
        <w:jc w:val="both"/>
        <w:rPr>
          <w:rFonts w:ascii="Palatino Linotype" w:hAnsi="Palatino Linotype" w:cs="Arial"/>
          <w:i/>
          <w:sz w:val="24"/>
          <w:szCs w:val="24"/>
        </w:rPr>
      </w:pPr>
      <w:r w:rsidRPr="00855581">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1C41CD0B" w14:textId="77777777" w:rsidR="00CE2F20" w:rsidRPr="00855581" w:rsidRDefault="00CE2F20" w:rsidP="00CE2F20">
      <w:pPr>
        <w:autoSpaceDE w:val="0"/>
        <w:autoSpaceDN w:val="0"/>
        <w:adjustRightInd w:val="0"/>
        <w:spacing w:after="0" w:line="360" w:lineRule="auto"/>
        <w:ind w:left="851" w:right="709"/>
        <w:jc w:val="both"/>
        <w:rPr>
          <w:rFonts w:ascii="Palatino Linotype" w:hAnsi="Palatino Linotype" w:cs="Arial"/>
          <w:i/>
          <w:sz w:val="24"/>
          <w:szCs w:val="24"/>
        </w:rPr>
      </w:pPr>
      <w:r w:rsidRPr="00855581">
        <w:rPr>
          <w:rFonts w:ascii="Palatino Linotype" w:hAnsi="Palatino Linotype" w:cs="Arial"/>
          <w:i/>
          <w:sz w:val="24"/>
          <w:szCs w:val="24"/>
        </w:rPr>
        <w:t>…</w:t>
      </w:r>
    </w:p>
    <w:p w14:paraId="2363CDE7" w14:textId="77777777" w:rsidR="00CE2F20" w:rsidRPr="00855581" w:rsidRDefault="00CE2F20" w:rsidP="00CE2F20">
      <w:pPr>
        <w:autoSpaceDE w:val="0"/>
        <w:autoSpaceDN w:val="0"/>
        <w:adjustRightInd w:val="0"/>
        <w:spacing w:after="0" w:line="360" w:lineRule="auto"/>
        <w:ind w:left="851" w:right="709"/>
        <w:jc w:val="both"/>
        <w:rPr>
          <w:rFonts w:ascii="Palatino Linotype" w:hAnsi="Palatino Linotype" w:cs="Arial"/>
          <w:i/>
          <w:sz w:val="24"/>
          <w:szCs w:val="24"/>
        </w:rPr>
      </w:pPr>
      <w:r w:rsidRPr="00855581">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14:paraId="46DEE585" w14:textId="77777777" w:rsidR="00CE2F20" w:rsidRPr="00855581" w:rsidRDefault="00CE2F20" w:rsidP="00CE2F20">
      <w:pPr>
        <w:autoSpaceDE w:val="0"/>
        <w:autoSpaceDN w:val="0"/>
        <w:adjustRightInd w:val="0"/>
        <w:spacing w:after="0" w:line="360" w:lineRule="auto"/>
        <w:jc w:val="both"/>
        <w:rPr>
          <w:rFonts w:ascii="Palatino Linotype" w:hAnsi="Palatino Linotype" w:cs="Arial"/>
          <w:sz w:val="24"/>
          <w:szCs w:val="24"/>
        </w:rPr>
      </w:pPr>
    </w:p>
    <w:p w14:paraId="7017E78B" w14:textId="77777777" w:rsidR="00CE2F20" w:rsidRPr="00855581" w:rsidRDefault="00CE2F20" w:rsidP="00CE2F20">
      <w:pPr>
        <w:autoSpaceDE w:val="0"/>
        <w:autoSpaceDN w:val="0"/>
        <w:adjustRightInd w:val="0"/>
        <w:spacing w:after="0" w:line="360" w:lineRule="auto"/>
        <w:ind w:right="49"/>
        <w:contextualSpacing/>
        <w:jc w:val="both"/>
        <w:rPr>
          <w:rFonts w:ascii="Palatino Linotype" w:hAnsi="Palatino Linotype" w:cs="Arial"/>
          <w:sz w:val="24"/>
          <w:szCs w:val="24"/>
        </w:rPr>
      </w:pPr>
      <w:r w:rsidRPr="00855581">
        <w:rPr>
          <w:rFonts w:ascii="Palatino Linotype" w:hAnsi="Palatino Linotype" w:cs="Arial"/>
          <w:sz w:val="24"/>
          <w:szCs w:val="24"/>
        </w:rPr>
        <w:lastRenderedPageBreak/>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855581">
        <w:rPr>
          <w:rFonts w:ascii="Palatino Linotype" w:hAnsi="Palatino Linotype" w:cs="Arial"/>
          <w:b/>
          <w:sz w:val="24"/>
          <w:szCs w:val="24"/>
        </w:rPr>
        <w:t>Constitución Política de los Estados Unidos Mexicanos</w:t>
      </w:r>
      <w:r w:rsidRPr="00855581">
        <w:rPr>
          <w:rFonts w:ascii="Palatino Linotype" w:hAnsi="Palatino Linotype" w:cs="Arial"/>
          <w:sz w:val="24"/>
          <w:szCs w:val="24"/>
        </w:rPr>
        <w:t xml:space="preserve"> y 3, fracción XXXII del </w:t>
      </w:r>
      <w:r w:rsidRPr="00855581">
        <w:rPr>
          <w:rFonts w:ascii="Palatino Linotype" w:hAnsi="Palatino Linotype" w:cs="Arial"/>
          <w:b/>
          <w:sz w:val="24"/>
          <w:szCs w:val="24"/>
        </w:rPr>
        <w:t>Código Financiero del Estado de México y Municipios</w:t>
      </w:r>
      <w:r w:rsidRPr="00855581">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601AC398" w14:textId="77777777" w:rsidR="00CE2F20" w:rsidRPr="00855581" w:rsidRDefault="00CE2F20" w:rsidP="00CE2F20">
      <w:pPr>
        <w:autoSpaceDE w:val="0"/>
        <w:autoSpaceDN w:val="0"/>
        <w:adjustRightInd w:val="0"/>
        <w:spacing w:after="0" w:line="360" w:lineRule="auto"/>
        <w:ind w:right="49"/>
        <w:contextualSpacing/>
        <w:jc w:val="both"/>
        <w:rPr>
          <w:rFonts w:ascii="Palatino Linotype" w:hAnsi="Palatino Linotype" w:cs="Arial"/>
          <w:sz w:val="24"/>
          <w:szCs w:val="24"/>
        </w:rPr>
      </w:pPr>
    </w:p>
    <w:p w14:paraId="7DCE810C" w14:textId="77777777" w:rsidR="00CE2F20" w:rsidRPr="00855581" w:rsidRDefault="00CE2F20" w:rsidP="00CE2F20">
      <w:pPr>
        <w:autoSpaceDE w:val="0"/>
        <w:autoSpaceDN w:val="0"/>
        <w:adjustRightInd w:val="0"/>
        <w:spacing w:after="0" w:line="360" w:lineRule="auto"/>
        <w:ind w:right="49"/>
        <w:contextualSpacing/>
        <w:jc w:val="both"/>
        <w:rPr>
          <w:rFonts w:ascii="Palatino Linotype" w:hAnsi="Palatino Linotype" w:cs="Arial"/>
          <w:sz w:val="24"/>
          <w:szCs w:val="24"/>
        </w:rPr>
      </w:pPr>
      <w:r w:rsidRPr="00855581">
        <w:rPr>
          <w:rFonts w:ascii="Palatino Linotype" w:hAnsi="Palatino Linotype" w:cs="Arial"/>
          <w:sz w:val="24"/>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76399999" w14:textId="77777777" w:rsidR="00CE2F20" w:rsidRPr="00855581" w:rsidRDefault="00CE2F20" w:rsidP="00CE2F20">
      <w:pPr>
        <w:autoSpaceDE w:val="0"/>
        <w:autoSpaceDN w:val="0"/>
        <w:adjustRightInd w:val="0"/>
        <w:spacing w:after="0" w:line="360" w:lineRule="auto"/>
        <w:ind w:right="49"/>
        <w:contextualSpacing/>
        <w:jc w:val="both"/>
        <w:rPr>
          <w:rFonts w:ascii="Palatino Linotype" w:hAnsi="Palatino Linotype" w:cs="Arial"/>
          <w:sz w:val="24"/>
          <w:szCs w:val="24"/>
        </w:rPr>
      </w:pPr>
    </w:p>
    <w:p w14:paraId="1AC686AF" w14:textId="77777777" w:rsidR="00CE2F20" w:rsidRPr="00855581" w:rsidRDefault="00CE2F20" w:rsidP="00CE2F20">
      <w:pPr>
        <w:ind w:left="851" w:right="992"/>
        <w:jc w:val="both"/>
        <w:rPr>
          <w:rFonts w:ascii="Palatino Linotype" w:hAnsi="Palatino Linotype"/>
          <w:i/>
        </w:rPr>
      </w:pPr>
      <w:r w:rsidRPr="00855581">
        <w:rPr>
          <w:rFonts w:ascii="Palatino Linotype" w:hAnsi="Palatino Linotype"/>
          <w:i/>
        </w:rPr>
        <w:t xml:space="preserve">19. Percepciones: Se anotarán las percepciones que se le hacen llegar al empleado solamente. </w:t>
      </w:r>
    </w:p>
    <w:p w14:paraId="4D29A40A" w14:textId="77777777" w:rsidR="00CE2F20" w:rsidRPr="00855581" w:rsidRDefault="00CE2F20" w:rsidP="00CE2F20">
      <w:pPr>
        <w:ind w:left="851" w:right="992"/>
        <w:jc w:val="both"/>
        <w:rPr>
          <w:rFonts w:ascii="Palatino Linotype" w:hAnsi="Palatino Linotype" w:cs="Arial"/>
          <w:i/>
        </w:rPr>
      </w:pPr>
      <w:r w:rsidRPr="00855581">
        <w:rPr>
          <w:rFonts w:ascii="Palatino Linotype" w:hAnsi="Palatino Linotype"/>
          <w:i/>
        </w:rPr>
        <w:t>20. Deducciones: Se anotarán las deducciones correspondientes al empleado solamente.</w:t>
      </w:r>
    </w:p>
    <w:p w14:paraId="518703E0" w14:textId="77777777" w:rsidR="00CE2F20" w:rsidRPr="00855581" w:rsidRDefault="00CE2F20" w:rsidP="00CE2F20">
      <w:pPr>
        <w:pStyle w:val="Prrafodelista"/>
        <w:spacing w:line="360" w:lineRule="auto"/>
        <w:ind w:left="0"/>
        <w:jc w:val="both"/>
        <w:rPr>
          <w:rFonts w:ascii="Palatino Linotype" w:hAnsi="Palatino Linotype" w:cs="Arial"/>
        </w:rPr>
      </w:pPr>
    </w:p>
    <w:p w14:paraId="43AC85F6" w14:textId="77777777" w:rsidR="00CE2F20" w:rsidRPr="00855581" w:rsidRDefault="00CE2F20" w:rsidP="00CE2F20">
      <w:pPr>
        <w:pStyle w:val="Prrafodelista"/>
        <w:spacing w:line="360" w:lineRule="auto"/>
        <w:ind w:left="0"/>
        <w:jc w:val="both"/>
        <w:rPr>
          <w:rFonts w:ascii="Palatino Linotype" w:hAnsi="Palatino Linotype" w:cs="Arial"/>
        </w:rPr>
      </w:pPr>
      <w:r w:rsidRPr="00855581">
        <w:rPr>
          <w:rFonts w:ascii="Palatino Linotype" w:hAnsi="Palatino Linotype" w:cs="Arial"/>
        </w:rPr>
        <w:t xml:space="preserve">Por lo anterior, se advierte que existe la atribución del </w:t>
      </w:r>
      <w:r w:rsidRPr="00855581">
        <w:rPr>
          <w:rFonts w:ascii="Palatino Linotype" w:hAnsi="Palatino Linotype" w:cs="Arial"/>
          <w:b/>
        </w:rPr>
        <w:t>SUJETO OBLIGADO</w:t>
      </w:r>
      <w:r w:rsidRPr="00855581">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w:t>
      </w:r>
      <w:r w:rsidRPr="00855581">
        <w:rPr>
          <w:rFonts w:ascii="Palatino Linotype" w:hAnsi="Palatino Linotype" w:cs="Arial"/>
        </w:rPr>
        <w:lastRenderedPageBreak/>
        <w:t>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4C9C0330" w14:textId="77777777" w:rsidR="00CE2F20" w:rsidRPr="00855581" w:rsidRDefault="00CE2F20" w:rsidP="00CE2F20">
      <w:pPr>
        <w:pStyle w:val="Prrafodelista"/>
        <w:tabs>
          <w:tab w:val="left" w:pos="3075"/>
        </w:tabs>
        <w:spacing w:line="360" w:lineRule="auto"/>
        <w:ind w:left="851"/>
        <w:jc w:val="both"/>
        <w:rPr>
          <w:rFonts w:ascii="Palatino Linotype" w:hAnsi="Palatino Linotype" w:cs="Arial"/>
        </w:rPr>
      </w:pPr>
      <w:r w:rsidRPr="00855581">
        <w:rPr>
          <w:rFonts w:ascii="Palatino Linotype" w:hAnsi="Palatino Linotype" w:cs="Arial"/>
        </w:rPr>
        <w:tab/>
      </w:r>
    </w:p>
    <w:p w14:paraId="18331398" w14:textId="77777777" w:rsidR="00CE2F20" w:rsidRPr="00855581" w:rsidRDefault="00CE2F20" w:rsidP="00CE2F20">
      <w:pPr>
        <w:pStyle w:val="Prrafodelista"/>
        <w:spacing w:line="360" w:lineRule="auto"/>
        <w:ind w:left="0"/>
        <w:jc w:val="both"/>
        <w:rPr>
          <w:rFonts w:ascii="Palatino Linotype" w:hAnsi="Palatino Linotype" w:cs="Arial"/>
        </w:rPr>
      </w:pPr>
      <w:r w:rsidRPr="00855581">
        <w:rPr>
          <w:rFonts w:ascii="Palatino Linotype" w:hAnsi="Palatino Linotype" w:cs="Arial"/>
        </w:rPr>
        <w:t xml:space="preserve">Ahora bien, el artículo 70 de la </w:t>
      </w:r>
      <w:r w:rsidRPr="00855581">
        <w:rPr>
          <w:rFonts w:ascii="Palatino Linotype" w:hAnsi="Palatino Linotype" w:cs="Arial"/>
          <w:b/>
        </w:rPr>
        <w:t>Ley General de Transparencia y Acceso a la Información Pública</w:t>
      </w:r>
      <w:r w:rsidRPr="00855581">
        <w:rPr>
          <w:rFonts w:ascii="Palatino Linotype" w:hAnsi="Palatino Linotype" w:cs="Arial"/>
        </w:rPr>
        <w:t xml:space="preserve"> dispone lo siguiente:</w:t>
      </w:r>
    </w:p>
    <w:p w14:paraId="7A8368CF" w14:textId="77777777" w:rsidR="00CE2F20" w:rsidRPr="00855581" w:rsidRDefault="00CE2F20" w:rsidP="00CE2F20">
      <w:pPr>
        <w:pStyle w:val="Prrafodelista"/>
        <w:spacing w:line="360" w:lineRule="auto"/>
        <w:ind w:left="851"/>
        <w:jc w:val="both"/>
        <w:rPr>
          <w:rFonts w:ascii="Palatino Linotype" w:hAnsi="Palatino Linotype" w:cs="Arial"/>
        </w:rPr>
      </w:pPr>
    </w:p>
    <w:p w14:paraId="1E58CF0D" w14:textId="77777777" w:rsidR="00CE2F20" w:rsidRPr="00855581" w:rsidRDefault="00CE2F20" w:rsidP="00CE2F20">
      <w:pPr>
        <w:pStyle w:val="Texto"/>
        <w:spacing w:after="0" w:line="240" w:lineRule="auto"/>
        <w:ind w:left="851" w:right="992" w:firstLine="0"/>
        <w:rPr>
          <w:rFonts w:ascii="Palatino Linotype" w:hAnsi="Palatino Linotype"/>
          <w:i/>
          <w:sz w:val="24"/>
          <w:szCs w:val="24"/>
        </w:rPr>
      </w:pPr>
      <w:r w:rsidRPr="00855581">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500BF752" w14:textId="77777777" w:rsidR="00CE2F20" w:rsidRPr="00855581" w:rsidRDefault="00CE2F20" w:rsidP="00CE2F20">
      <w:pPr>
        <w:pStyle w:val="Texto"/>
        <w:spacing w:after="0" w:line="240" w:lineRule="auto"/>
        <w:ind w:left="851" w:right="992" w:firstLine="0"/>
        <w:rPr>
          <w:rFonts w:ascii="Palatino Linotype" w:hAnsi="Palatino Linotype"/>
          <w:i/>
          <w:sz w:val="24"/>
          <w:szCs w:val="24"/>
        </w:rPr>
      </w:pPr>
      <w:r w:rsidRPr="00855581">
        <w:rPr>
          <w:rFonts w:ascii="Palatino Linotype" w:hAnsi="Palatino Linotype"/>
          <w:i/>
          <w:sz w:val="24"/>
          <w:szCs w:val="24"/>
        </w:rPr>
        <w:t>…</w:t>
      </w:r>
    </w:p>
    <w:p w14:paraId="761BD735" w14:textId="77777777" w:rsidR="00CE2F20" w:rsidRPr="00855581" w:rsidRDefault="00CE2F20" w:rsidP="00CE2F20">
      <w:pPr>
        <w:pStyle w:val="Texto"/>
        <w:spacing w:after="0" w:line="240" w:lineRule="auto"/>
        <w:ind w:left="851" w:right="992" w:firstLine="0"/>
        <w:rPr>
          <w:rFonts w:ascii="Palatino Linotype" w:hAnsi="Palatino Linotype"/>
          <w:b/>
          <w:i/>
          <w:sz w:val="24"/>
          <w:szCs w:val="24"/>
        </w:rPr>
      </w:pPr>
      <w:r w:rsidRPr="00855581">
        <w:rPr>
          <w:rFonts w:ascii="Palatino Linotype" w:hAnsi="Palatino Linotype"/>
          <w:b/>
          <w:i/>
          <w:sz w:val="24"/>
          <w:szCs w:val="24"/>
        </w:rPr>
        <w:t>VIII.</w:t>
      </w:r>
      <w:r w:rsidRPr="00855581">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51C04F7" w14:textId="77777777" w:rsidR="00CE2F20" w:rsidRPr="00855581" w:rsidRDefault="00CE2F20" w:rsidP="00CE2F20">
      <w:pPr>
        <w:pStyle w:val="Prrafodelista"/>
        <w:spacing w:line="360" w:lineRule="auto"/>
        <w:ind w:left="0"/>
        <w:jc w:val="both"/>
        <w:rPr>
          <w:rFonts w:ascii="Palatino Linotype" w:hAnsi="Palatino Linotype" w:cs="Arial"/>
        </w:rPr>
      </w:pPr>
    </w:p>
    <w:p w14:paraId="3EF7432F" w14:textId="77777777" w:rsidR="00CE2F20" w:rsidRPr="00855581" w:rsidRDefault="00CE2F20" w:rsidP="00CE2F20">
      <w:pPr>
        <w:pStyle w:val="Prrafodelista"/>
        <w:spacing w:line="360" w:lineRule="auto"/>
        <w:ind w:left="0"/>
        <w:jc w:val="both"/>
        <w:rPr>
          <w:rFonts w:ascii="Palatino Linotype" w:hAnsi="Palatino Linotype" w:cs="Arial"/>
        </w:rPr>
      </w:pPr>
      <w:r w:rsidRPr="00855581">
        <w:rPr>
          <w:rFonts w:ascii="Palatino Linotype" w:hAnsi="Palatino Linotype" w:cs="Arial"/>
        </w:rPr>
        <w:t xml:space="preserve">Robustece lo anterior, el artículo 92, fracción VIII de la </w:t>
      </w:r>
      <w:r w:rsidRPr="00855581">
        <w:rPr>
          <w:rFonts w:ascii="Palatino Linotype" w:hAnsi="Palatino Linotype" w:cs="Arial"/>
          <w:b/>
        </w:rPr>
        <w:t>Ley de Transparencia y Acceso a la Información Pública del Estado de México y Municipios</w:t>
      </w:r>
      <w:r w:rsidRPr="00855581">
        <w:rPr>
          <w:rFonts w:ascii="Palatino Linotype" w:hAnsi="Palatino Linotype" w:cs="Arial"/>
        </w:rPr>
        <w:t>, señala:</w:t>
      </w:r>
    </w:p>
    <w:p w14:paraId="2ED9388B" w14:textId="77777777" w:rsidR="00CE2F20" w:rsidRPr="00855581" w:rsidRDefault="00CE2F20" w:rsidP="00CE2F20">
      <w:pPr>
        <w:pStyle w:val="Prrafodelista"/>
        <w:spacing w:line="360" w:lineRule="auto"/>
        <w:ind w:left="0"/>
        <w:jc w:val="both"/>
        <w:rPr>
          <w:rFonts w:ascii="Palatino Linotype" w:hAnsi="Palatino Linotype" w:cs="Arial"/>
        </w:rPr>
      </w:pPr>
    </w:p>
    <w:p w14:paraId="5E5AF77F" w14:textId="77777777" w:rsidR="00CE2F20" w:rsidRPr="00855581" w:rsidRDefault="00CE2F20" w:rsidP="00CE2F20">
      <w:pPr>
        <w:ind w:left="851" w:right="992"/>
        <w:jc w:val="both"/>
        <w:rPr>
          <w:rFonts w:ascii="Palatino Linotype" w:hAnsi="Palatino Linotype"/>
          <w:i/>
        </w:rPr>
      </w:pPr>
      <w:r w:rsidRPr="0085558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D5BC85" w14:textId="77777777" w:rsidR="00CE2F20" w:rsidRPr="00855581" w:rsidRDefault="00CE2F20" w:rsidP="00CE2F20">
      <w:pPr>
        <w:ind w:left="851" w:right="992"/>
        <w:jc w:val="both"/>
        <w:rPr>
          <w:rFonts w:ascii="Palatino Linotype" w:hAnsi="Palatino Linotype"/>
          <w:i/>
        </w:rPr>
      </w:pPr>
      <w:r w:rsidRPr="00855581">
        <w:rPr>
          <w:rFonts w:ascii="Palatino Linotype" w:hAnsi="Palatino Linotype"/>
          <w:i/>
        </w:rPr>
        <w:t>(…)</w:t>
      </w:r>
    </w:p>
    <w:p w14:paraId="3CAE1E0C" w14:textId="77777777" w:rsidR="00CE2F20" w:rsidRPr="00855581" w:rsidRDefault="00CE2F20" w:rsidP="00CE2F20">
      <w:pPr>
        <w:ind w:left="851" w:right="992"/>
        <w:jc w:val="both"/>
        <w:rPr>
          <w:rFonts w:ascii="Palatino Linotype" w:hAnsi="Palatino Linotype"/>
          <w:i/>
        </w:rPr>
      </w:pPr>
      <w:r w:rsidRPr="00855581">
        <w:rPr>
          <w:rFonts w:ascii="Palatino Linotype" w:hAnsi="Palatino Linotype"/>
          <w:i/>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EC38321" w14:textId="77777777" w:rsidR="00CE2F20" w:rsidRPr="00855581" w:rsidRDefault="00CE2F20" w:rsidP="00CE2F20">
      <w:pPr>
        <w:spacing w:after="0" w:line="360" w:lineRule="auto"/>
        <w:jc w:val="both"/>
        <w:rPr>
          <w:rFonts w:ascii="Palatino Linotype" w:hAnsi="Palatino Linotype" w:cs="Arial"/>
          <w:sz w:val="24"/>
          <w:szCs w:val="24"/>
        </w:rPr>
      </w:pPr>
    </w:p>
    <w:p w14:paraId="2D8A81D9" w14:textId="77777777" w:rsidR="00CE2F20" w:rsidRPr="00855581" w:rsidRDefault="00CE2F20" w:rsidP="00CE2F20">
      <w:pPr>
        <w:spacing w:after="0" w:line="360" w:lineRule="auto"/>
        <w:jc w:val="both"/>
        <w:rPr>
          <w:rFonts w:ascii="Palatino Linotype" w:hAnsi="Palatino Linotype" w:cs="Arial"/>
          <w:sz w:val="24"/>
          <w:szCs w:val="24"/>
        </w:rPr>
      </w:pPr>
      <w:r w:rsidRPr="00855581">
        <w:rPr>
          <w:rFonts w:ascii="Palatino Linotype" w:hAnsi="Palatino Linotype" w:cs="Arial"/>
          <w:sz w:val="24"/>
          <w:szCs w:val="24"/>
        </w:rPr>
        <w:t xml:space="preserve">En este sentido, la Ley de Transparencia y Acceso a la Información Pública del Estado de México y Municipios refiere que los </w:t>
      </w:r>
      <w:r w:rsidRPr="00855581">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855581">
        <w:rPr>
          <w:rFonts w:ascii="Palatino Linotype" w:hAnsi="Palatino Linotype" w:cs="Arial"/>
          <w:b/>
          <w:sz w:val="24"/>
          <w:szCs w:val="24"/>
          <w:u w:val="single"/>
        </w:rPr>
        <w:t>las remuneraciones</w:t>
      </w:r>
      <w:r w:rsidRPr="00855581">
        <w:rPr>
          <w:rFonts w:ascii="Palatino Linotype" w:hAnsi="Palatino Linotype" w:cs="Arial"/>
          <w:sz w:val="24"/>
          <w:szCs w:val="24"/>
        </w:rPr>
        <w:t xml:space="preserve"> que perciban los servidores públicos de acuerdo con lo establecido en el </w:t>
      </w:r>
      <w:r w:rsidRPr="00855581">
        <w:rPr>
          <w:rFonts w:ascii="Palatino Linotype" w:hAnsi="Palatino Linotype" w:cs="Arial"/>
          <w:b/>
          <w:sz w:val="24"/>
          <w:szCs w:val="24"/>
        </w:rPr>
        <w:t>Código Financiero del Estado de México y Municipios</w:t>
      </w:r>
      <w:r w:rsidRPr="00855581">
        <w:rPr>
          <w:rFonts w:ascii="Palatino Linotype" w:hAnsi="Palatino Linotype" w:cs="Arial"/>
          <w:sz w:val="24"/>
          <w:szCs w:val="24"/>
        </w:rPr>
        <w:t xml:space="preserve">. </w:t>
      </w:r>
    </w:p>
    <w:p w14:paraId="5BFAE4D1" w14:textId="77777777" w:rsidR="00CE2F20" w:rsidRPr="00855581" w:rsidRDefault="00CE2F20" w:rsidP="00CE2F20">
      <w:pPr>
        <w:spacing w:after="0" w:line="360" w:lineRule="auto"/>
        <w:ind w:right="51"/>
        <w:jc w:val="both"/>
        <w:rPr>
          <w:rFonts w:ascii="Palatino Linotype" w:eastAsia="Arial Unicode MS" w:hAnsi="Palatino Linotype" w:cs="Arial"/>
          <w:sz w:val="24"/>
          <w:szCs w:val="24"/>
        </w:rPr>
      </w:pPr>
    </w:p>
    <w:p w14:paraId="7FDF1CCD" w14:textId="77777777" w:rsidR="00486272" w:rsidRPr="00855581" w:rsidRDefault="00486272" w:rsidP="00486272">
      <w:pPr>
        <w:spacing w:before="240" w:after="240" w:line="360" w:lineRule="auto"/>
        <w:jc w:val="both"/>
        <w:rPr>
          <w:rFonts w:ascii="Palatino Linotype" w:hAnsi="Palatino Linotype" w:cs="Arial"/>
          <w:sz w:val="24"/>
          <w:szCs w:val="24"/>
          <w:lang w:val="es-ES"/>
        </w:rPr>
      </w:pPr>
      <w:r w:rsidRPr="00855581">
        <w:rPr>
          <w:rFonts w:ascii="Palatino Linotype" w:hAnsi="Palatino Linotype" w:cs="Arial"/>
          <w:sz w:val="24"/>
          <w:szCs w:val="24"/>
          <w:lang w:val="es-ES"/>
        </w:rPr>
        <w:t>En este sentido, con relación al soporte documental requerido por el particular se destaca que es susceptible de reflejar el nombre y cargo de personal operativo que no ostente mando medio o superior,</w:t>
      </w:r>
      <w:r w:rsidRPr="00855581">
        <w:rPr>
          <w:rFonts w:ascii="Palatino Linotype" w:hAnsi="Palatino Linotype" w:cs="Arial"/>
          <w:b/>
          <w:bCs/>
          <w:sz w:val="24"/>
          <w:szCs w:val="24"/>
          <w:u w:val="single"/>
          <w:lang w:val="es-ES"/>
        </w:rPr>
        <w:t xml:space="preserve"> </w:t>
      </w:r>
      <w:r w:rsidRPr="00855581">
        <w:rPr>
          <w:rFonts w:ascii="Palatino Linotype" w:hAnsi="Palatino Linotype" w:cs="Arial"/>
          <w:sz w:val="24"/>
          <w:szCs w:val="24"/>
          <w:lang w:val="es-ES"/>
        </w:rPr>
        <w:t>información que deberá de ser objeto de un proceso de reserva de la información para no hacer identificable al titular de los datos personales, lo anterior, de conformidad con las siguientes consideraciones:</w:t>
      </w:r>
    </w:p>
    <w:p w14:paraId="2D60F443" w14:textId="77777777" w:rsidR="00486272" w:rsidRPr="00855581" w:rsidRDefault="00486272" w:rsidP="00486272">
      <w:pPr>
        <w:autoSpaceDE w:val="0"/>
        <w:autoSpaceDN w:val="0"/>
        <w:adjustRightInd w:val="0"/>
        <w:spacing w:after="0" w:line="360" w:lineRule="auto"/>
        <w:ind w:right="72"/>
        <w:jc w:val="both"/>
        <w:rPr>
          <w:rFonts w:ascii="Palatino Linotype" w:hAnsi="Palatino Linotype"/>
          <w:bCs/>
          <w:sz w:val="24"/>
          <w:szCs w:val="24"/>
        </w:rPr>
      </w:pPr>
      <w:r w:rsidRPr="00855581">
        <w:rPr>
          <w:rFonts w:ascii="Palatino Linotype" w:hAnsi="Palatino Linotype" w:cs="Arial"/>
          <w:sz w:val="24"/>
          <w:szCs w:val="24"/>
          <w:lang w:val="es-ES"/>
        </w:rPr>
        <w:t xml:space="preserve">Inicialmente, se destaca que, por regla general, se estima al nombre como un atributo de la personalidad que </w:t>
      </w:r>
      <w:r w:rsidRPr="00855581">
        <w:rPr>
          <w:rFonts w:ascii="Palatino Linotype" w:hAnsi="Palatino Linotype"/>
          <w:sz w:val="24"/>
          <w:szCs w:val="24"/>
        </w:rPr>
        <w:t xml:space="preserve">designa e individualiza a una persona, compuesto por </w:t>
      </w:r>
      <w:r w:rsidRPr="00855581">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7B8777B1" w14:textId="77777777" w:rsidR="00486272" w:rsidRPr="00855581" w:rsidRDefault="00486272" w:rsidP="00486272">
      <w:pPr>
        <w:pStyle w:val="Citas"/>
        <w:spacing w:before="0" w:after="0" w:line="240" w:lineRule="auto"/>
        <w:ind w:left="567" w:right="565"/>
      </w:pPr>
      <w:r w:rsidRPr="00855581">
        <w:rPr>
          <w:b/>
          <w:bCs/>
        </w:rPr>
        <w:t>Artículo 2.13.-</w:t>
      </w:r>
      <w:r w:rsidRPr="00855581">
        <w:t xml:space="preserve"> El nombre designa e individualiza a una persona.</w:t>
      </w:r>
    </w:p>
    <w:p w14:paraId="1707BAD6" w14:textId="77777777" w:rsidR="00486272" w:rsidRPr="00855581" w:rsidRDefault="00486272" w:rsidP="00486272">
      <w:pPr>
        <w:pStyle w:val="Citas"/>
        <w:spacing w:before="0" w:after="0" w:line="240" w:lineRule="auto"/>
        <w:ind w:left="567" w:right="565"/>
      </w:pPr>
    </w:p>
    <w:p w14:paraId="1E976F33" w14:textId="77777777" w:rsidR="00486272" w:rsidRPr="00855581" w:rsidRDefault="00486272" w:rsidP="00486272">
      <w:pPr>
        <w:pStyle w:val="Citas"/>
        <w:spacing w:before="0" w:after="0" w:line="240" w:lineRule="auto"/>
        <w:ind w:left="567" w:right="565"/>
      </w:pPr>
      <w:r w:rsidRPr="00855581">
        <w:rPr>
          <w:b/>
          <w:bCs/>
        </w:rPr>
        <w:lastRenderedPageBreak/>
        <w:t>Artículo 2.14.</w:t>
      </w:r>
      <w:r w:rsidRPr="00855581">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3291A7A2" w14:textId="77777777" w:rsidR="00486272" w:rsidRPr="00855581" w:rsidRDefault="00486272" w:rsidP="00486272">
      <w:pPr>
        <w:pStyle w:val="Citas"/>
        <w:spacing w:before="0" w:after="0" w:line="240" w:lineRule="auto"/>
        <w:ind w:left="567" w:right="565"/>
      </w:pPr>
    </w:p>
    <w:p w14:paraId="18D8BCDC" w14:textId="77777777" w:rsidR="00486272" w:rsidRPr="00855581" w:rsidRDefault="00486272" w:rsidP="00486272">
      <w:pPr>
        <w:pStyle w:val="Citas"/>
        <w:spacing w:before="0" w:after="0" w:line="240" w:lineRule="auto"/>
        <w:ind w:left="567" w:right="565"/>
      </w:pPr>
      <w:r w:rsidRPr="00855581">
        <w:t xml:space="preserve">El orden de los apellidos acordado entre padre y madre se considerará preferentemente para los demás hijos e hijas del mismo vínculo. </w:t>
      </w:r>
    </w:p>
    <w:p w14:paraId="4DD1F094" w14:textId="77777777" w:rsidR="00486272" w:rsidRPr="00855581" w:rsidRDefault="00486272" w:rsidP="00486272">
      <w:pPr>
        <w:pStyle w:val="Citas"/>
        <w:spacing w:before="0" w:after="0" w:line="240" w:lineRule="auto"/>
        <w:ind w:left="567" w:right="565"/>
      </w:pPr>
    </w:p>
    <w:p w14:paraId="0A074180" w14:textId="77777777" w:rsidR="00486272" w:rsidRPr="00855581" w:rsidRDefault="00486272" w:rsidP="00486272">
      <w:pPr>
        <w:pStyle w:val="Citas"/>
        <w:spacing w:before="0" w:after="0" w:line="240" w:lineRule="auto"/>
        <w:ind w:left="567" w:right="565"/>
        <w:rPr>
          <w:b/>
          <w:bCs/>
          <w:sz w:val="24"/>
          <w:szCs w:val="24"/>
        </w:rPr>
      </w:pPr>
      <w:r w:rsidRPr="00855581">
        <w:t>Cuando solo lo reconozca uno de ellos se formará con los apellidos de este, en el mismo orden, con las salvedades que establece el Libro Tercero de este Código.</w:t>
      </w:r>
    </w:p>
    <w:p w14:paraId="536875E9" w14:textId="77777777" w:rsidR="00486272" w:rsidRPr="00855581" w:rsidRDefault="00486272" w:rsidP="00486272">
      <w:pPr>
        <w:pStyle w:val="Sinespaciado"/>
        <w:spacing w:line="360" w:lineRule="auto"/>
        <w:jc w:val="both"/>
        <w:rPr>
          <w:rFonts w:ascii="Palatino Linotype" w:hAnsi="Palatino Linotype"/>
          <w:bCs/>
        </w:rPr>
      </w:pPr>
    </w:p>
    <w:p w14:paraId="69803E23" w14:textId="77777777" w:rsidR="00486272" w:rsidRPr="00855581" w:rsidRDefault="00486272" w:rsidP="00486272">
      <w:pPr>
        <w:pStyle w:val="Sinespaciado"/>
        <w:spacing w:line="360" w:lineRule="auto"/>
        <w:jc w:val="both"/>
        <w:rPr>
          <w:rFonts w:ascii="Palatino Linotype" w:hAnsi="Palatino Linotype"/>
          <w:bCs/>
        </w:rPr>
      </w:pPr>
    </w:p>
    <w:p w14:paraId="77DCC464" w14:textId="77777777" w:rsidR="00486272" w:rsidRPr="00855581" w:rsidRDefault="00486272" w:rsidP="00486272">
      <w:pPr>
        <w:pStyle w:val="Sinespaciado"/>
        <w:spacing w:line="360" w:lineRule="auto"/>
        <w:jc w:val="both"/>
        <w:rPr>
          <w:rFonts w:ascii="Palatino Linotype" w:hAnsi="Palatino Linotype"/>
          <w:bCs/>
        </w:rPr>
      </w:pPr>
      <w:r w:rsidRPr="00855581">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6B671DF2" w14:textId="77777777" w:rsidR="00486272" w:rsidRPr="00855581" w:rsidRDefault="00486272" w:rsidP="00486272">
      <w:pPr>
        <w:pStyle w:val="Sinespaciado"/>
        <w:spacing w:line="360" w:lineRule="auto"/>
        <w:jc w:val="both"/>
        <w:rPr>
          <w:rFonts w:ascii="Palatino Linotype" w:hAnsi="Palatino Linotype"/>
          <w:bCs/>
        </w:rPr>
      </w:pPr>
    </w:p>
    <w:p w14:paraId="6DF4C339" w14:textId="77777777" w:rsidR="00486272" w:rsidRPr="00855581" w:rsidRDefault="00486272" w:rsidP="00287017">
      <w:pPr>
        <w:pStyle w:val="Sinespaciado"/>
        <w:numPr>
          <w:ilvl w:val="0"/>
          <w:numId w:val="38"/>
        </w:numPr>
        <w:spacing w:line="360" w:lineRule="auto"/>
        <w:jc w:val="both"/>
        <w:rPr>
          <w:rFonts w:ascii="Palatino Linotype" w:hAnsi="Palatino Linotype"/>
          <w:b/>
          <w:u w:val="single"/>
        </w:rPr>
      </w:pPr>
      <w:r w:rsidRPr="00855581">
        <w:rPr>
          <w:rFonts w:ascii="Palatino Linotype" w:hAnsi="Palatino Linotype"/>
          <w:b/>
          <w:u w:val="single"/>
        </w:rPr>
        <w:t xml:space="preserve">Ejerzan funciones en el ámbito público. </w:t>
      </w:r>
    </w:p>
    <w:p w14:paraId="61F25AB7" w14:textId="77777777" w:rsidR="00486272" w:rsidRPr="00855581" w:rsidRDefault="00486272" w:rsidP="00287017">
      <w:pPr>
        <w:pStyle w:val="Sinespaciado"/>
        <w:numPr>
          <w:ilvl w:val="0"/>
          <w:numId w:val="38"/>
        </w:numPr>
        <w:spacing w:line="360" w:lineRule="auto"/>
        <w:jc w:val="both"/>
        <w:rPr>
          <w:rFonts w:ascii="Palatino Linotype" w:hAnsi="Palatino Linotype"/>
        </w:rPr>
      </w:pPr>
      <w:r w:rsidRPr="00855581">
        <w:rPr>
          <w:rFonts w:ascii="Palatino Linotype" w:hAnsi="Palatino Linotype"/>
        </w:rPr>
        <w:t xml:space="preserve">Practiquen actos de autoridad </w:t>
      </w:r>
    </w:p>
    <w:p w14:paraId="298F05CF" w14:textId="77777777" w:rsidR="00486272" w:rsidRPr="00855581" w:rsidRDefault="00486272" w:rsidP="00287017">
      <w:pPr>
        <w:pStyle w:val="Sinespaciado"/>
        <w:numPr>
          <w:ilvl w:val="0"/>
          <w:numId w:val="38"/>
        </w:numPr>
        <w:spacing w:line="360" w:lineRule="auto"/>
        <w:jc w:val="both"/>
        <w:rPr>
          <w:rFonts w:ascii="Palatino Linotype" w:hAnsi="Palatino Linotype"/>
        </w:rPr>
      </w:pPr>
      <w:r w:rsidRPr="00855581">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6EDE9C2E" w14:textId="77777777" w:rsidR="00486272" w:rsidRPr="00855581" w:rsidRDefault="00486272" w:rsidP="00287017">
      <w:pPr>
        <w:pStyle w:val="Sinespaciado"/>
        <w:numPr>
          <w:ilvl w:val="0"/>
          <w:numId w:val="38"/>
        </w:numPr>
        <w:spacing w:line="360" w:lineRule="auto"/>
        <w:jc w:val="both"/>
        <w:rPr>
          <w:rFonts w:ascii="Palatino Linotype" w:hAnsi="Palatino Linotype"/>
        </w:rPr>
      </w:pPr>
      <w:r w:rsidRPr="00855581">
        <w:rPr>
          <w:rFonts w:ascii="Palatino Linotype" w:hAnsi="Palatino Linotype"/>
        </w:rPr>
        <w:t xml:space="preserve">Sean titulares de licencias que involucren aprovechamientos de bienes, servicios y/o recursos públicos. </w:t>
      </w:r>
    </w:p>
    <w:p w14:paraId="6D1A8393" w14:textId="77777777" w:rsidR="00486272" w:rsidRPr="00855581" w:rsidRDefault="00486272" w:rsidP="00486272">
      <w:pPr>
        <w:spacing w:after="0" w:line="360" w:lineRule="auto"/>
        <w:contextualSpacing/>
        <w:jc w:val="both"/>
        <w:rPr>
          <w:rFonts w:ascii="Palatino Linotype" w:hAnsi="Palatino Linotype"/>
          <w:sz w:val="24"/>
          <w:szCs w:val="24"/>
          <w:lang w:val="es-ES"/>
        </w:rPr>
      </w:pPr>
    </w:p>
    <w:p w14:paraId="2D3689C7" w14:textId="77777777" w:rsidR="00486272" w:rsidRPr="00855581" w:rsidRDefault="00486272" w:rsidP="00486272">
      <w:pPr>
        <w:spacing w:after="0" w:line="360" w:lineRule="auto"/>
        <w:contextualSpacing/>
        <w:jc w:val="both"/>
        <w:rPr>
          <w:rFonts w:ascii="Palatino Linotype" w:hAnsi="Palatino Linotype"/>
          <w:sz w:val="24"/>
          <w:szCs w:val="24"/>
          <w:lang w:val="es-ES"/>
        </w:rPr>
      </w:pPr>
      <w:r w:rsidRPr="00855581">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20505603" w14:textId="77777777" w:rsidR="00486272" w:rsidRPr="00855581" w:rsidRDefault="00486272" w:rsidP="00486272">
      <w:pPr>
        <w:spacing w:after="0" w:line="360" w:lineRule="auto"/>
        <w:contextualSpacing/>
        <w:jc w:val="both"/>
        <w:rPr>
          <w:rFonts w:ascii="Palatino Linotype" w:hAnsi="Palatino Linotype"/>
          <w:sz w:val="24"/>
          <w:szCs w:val="24"/>
          <w:lang w:val="es-ES"/>
        </w:rPr>
      </w:pPr>
    </w:p>
    <w:p w14:paraId="450065D7" w14:textId="77777777" w:rsidR="00486272" w:rsidRPr="00855581" w:rsidRDefault="00486272" w:rsidP="00486272">
      <w:pPr>
        <w:spacing w:after="0" w:line="360" w:lineRule="auto"/>
        <w:contextualSpacing/>
        <w:jc w:val="both"/>
        <w:rPr>
          <w:rFonts w:ascii="Palatino Linotype" w:hAnsi="Palatino Linotype"/>
          <w:sz w:val="24"/>
          <w:szCs w:val="24"/>
          <w:lang w:val="es-ES"/>
        </w:rPr>
      </w:pPr>
      <w:r w:rsidRPr="00855581">
        <w:rPr>
          <w:rFonts w:ascii="Palatino Linotype" w:hAnsi="Palatino Linotype"/>
          <w:sz w:val="24"/>
          <w:szCs w:val="24"/>
          <w:lang w:val="es-ES"/>
        </w:rPr>
        <w:t xml:space="preserve">En contraste, tratándose del nombre de servidores públicos que ejercen funciones de seguridad, el Pleno del Órgano Garante Nacional ha sostenido el criterio número </w:t>
      </w:r>
      <w:r w:rsidRPr="00855581">
        <w:rPr>
          <w:rFonts w:ascii="Palatino Linotype" w:hAnsi="Palatino Linotype"/>
          <w:b/>
          <w:bCs/>
          <w:sz w:val="24"/>
          <w:szCs w:val="24"/>
          <w:lang w:val="es-ES"/>
        </w:rPr>
        <w:t xml:space="preserve">006/2009 </w:t>
      </w:r>
      <w:r w:rsidRPr="00855581">
        <w:rPr>
          <w:rFonts w:ascii="Palatino Linotype" w:hAnsi="Palatino Linotype"/>
          <w:sz w:val="24"/>
          <w:szCs w:val="24"/>
          <w:lang w:val="es-ES"/>
        </w:rPr>
        <w:t xml:space="preserve">cuyo rubro y texto disponen a la literalidad lo siguiente: </w:t>
      </w:r>
    </w:p>
    <w:p w14:paraId="3B4FBE26" w14:textId="77777777" w:rsidR="00486272" w:rsidRPr="00855581" w:rsidRDefault="00486272" w:rsidP="00486272">
      <w:pPr>
        <w:pStyle w:val="Citas"/>
        <w:rPr>
          <w:b/>
          <w:bCs/>
        </w:rPr>
      </w:pPr>
      <w:r w:rsidRPr="00855581">
        <w:rPr>
          <w:b/>
          <w:bCs/>
        </w:rPr>
        <w:t>“NOMBRES DE SERVIDORES PÚBLICOS DEDICADOS A ACTIVIDADES EN MATERIA DE SEGURIDAD, POR EXCEPCIÓN PUEDEN CONSIDERARSE INFORMACIÓN RESERVADA.</w:t>
      </w:r>
    </w:p>
    <w:p w14:paraId="7D3E97DC" w14:textId="77777777" w:rsidR="00486272" w:rsidRPr="00855581" w:rsidRDefault="00486272" w:rsidP="00486272">
      <w:pPr>
        <w:pStyle w:val="Citas"/>
      </w:pPr>
      <w:r w:rsidRPr="00855581">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w:t>
      </w:r>
      <w:r w:rsidRPr="00855581">
        <w:lastRenderedPageBreak/>
        <w:t>esfuerzo que realiza el Estado Mexicano para garantizar la seguridad del país en sus diferentes vertientes.</w:t>
      </w:r>
    </w:p>
    <w:p w14:paraId="6554CDE1" w14:textId="77777777" w:rsidR="00486272" w:rsidRPr="00855581" w:rsidRDefault="00486272" w:rsidP="00486272">
      <w:pPr>
        <w:pStyle w:val="Citas"/>
      </w:pPr>
      <w:r w:rsidRPr="00855581">
        <w:t>Precedentes:</w:t>
      </w:r>
    </w:p>
    <w:p w14:paraId="016B0D6E" w14:textId="77777777" w:rsidR="00486272" w:rsidRPr="00855581" w:rsidRDefault="00486272" w:rsidP="00287017">
      <w:pPr>
        <w:pStyle w:val="Citas"/>
        <w:numPr>
          <w:ilvl w:val="0"/>
          <w:numId w:val="35"/>
        </w:numPr>
      </w:pPr>
      <w:r w:rsidRPr="00855581">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02EEDC87" w14:textId="77777777" w:rsidR="00486272" w:rsidRPr="00855581" w:rsidRDefault="00486272" w:rsidP="00287017">
      <w:pPr>
        <w:pStyle w:val="Citas"/>
        <w:numPr>
          <w:ilvl w:val="0"/>
          <w:numId w:val="35"/>
        </w:numPr>
      </w:pPr>
      <w:r w:rsidRPr="00855581">
        <w:rPr>
          <w:color w:val="000000" w:themeColor="text1"/>
        </w:rPr>
        <w:t>Acceso a la información pública. 4130/08. Sesión del 17 de diciembre de 2008. Votación por unanimidad. Sin votos disidentes o particulares. Policía Federal Preventiva. Comisionada Ponente Jacqueline Peschard Mariscal.</w:t>
      </w:r>
    </w:p>
    <w:p w14:paraId="208ED6ED" w14:textId="77777777" w:rsidR="00486272" w:rsidRPr="00855581" w:rsidRDefault="00486272" w:rsidP="00287017">
      <w:pPr>
        <w:pStyle w:val="Citas"/>
        <w:numPr>
          <w:ilvl w:val="0"/>
          <w:numId w:val="35"/>
        </w:numPr>
      </w:pPr>
      <w:r w:rsidRPr="00855581">
        <w:rPr>
          <w:color w:val="000000" w:themeColor="text1"/>
        </w:rPr>
        <w:t>Acceso a la información pública. 4441/08. Sesión del 14 de enero de 2009. Votación por unanimidad. Sin votos disidentes o particulares. Policía Federal Preventiva. Comisionado Ponente Alonso Gómez-Robledo V.</w:t>
      </w:r>
    </w:p>
    <w:p w14:paraId="22D803B2" w14:textId="77777777" w:rsidR="00486272" w:rsidRPr="00855581" w:rsidRDefault="00486272" w:rsidP="00287017">
      <w:pPr>
        <w:pStyle w:val="Citas"/>
        <w:numPr>
          <w:ilvl w:val="0"/>
          <w:numId w:val="35"/>
        </w:numPr>
      </w:pPr>
      <w:r w:rsidRPr="00855581">
        <w:rPr>
          <w:color w:val="000000" w:themeColor="text1"/>
        </w:rPr>
        <w:t>Acceso a la información pública. 5235/08. Sesión del 11 de febrero de 2009. Votación por unanimidad. Sin votos disidentes o particulares. Secretaría de la Defensa Nacional. Comisionada Ponente Jacqueline Peschard Mariscal.</w:t>
      </w:r>
    </w:p>
    <w:p w14:paraId="54129AB1" w14:textId="77777777" w:rsidR="00486272" w:rsidRPr="00855581" w:rsidRDefault="00486272" w:rsidP="00287017">
      <w:pPr>
        <w:pStyle w:val="Citas"/>
        <w:numPr>
          <w:ilvl w:val="0"/>
          <w:numId w:val="35"/>
        </w:numPr>
        <w:rPr>
          <w:b/>
          <w:bCs/>
        </w:rPr>
      </w:pPr>
      <w:r w:rsidRPr="00855581">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855581">
        <w:rPr>
          <w:b/>
          <w:bCs/>
          <w:color w:val="000000" w:themeColor="text1"/>
        </w:rPr>
        <w:t>(Sic)</w:t>
      </w:r>
    </w:p>
    <w:p w14:paraId="68C56462" w14:textId="77777777" w:rsidR="00486272" w:rsidRPr="00855581" w:rsidRDefault="00486272" w:rsidP="00486272">
      <w:pPr>
        <w:spacing w:after="0" w:line="360" w:lineRule="auto"/>
        <w:contextualSpacing/>
        <w:jc w:val="both"/>
        <w:rPr>
          <w:rFonts w:ascii="Palatino Linotype" w:hAnsi="Palatino Linotype"/>
          <w:sz w:val="24"/>
          <w:szCs w:val="24"/>
          <w:lang w:val="es-ES"/>
        </w:rPr>
      </w:pPr>
    </w:p>
    <w:p w14:paraId="77A8F14B" w14:textId="77777777" w:rsidR="00486272" w:rsidRPr="00855581" w:rsidRDefault="00486272" w:rsidP="00486272">
      <w:pPr>
        <w:spacing w:after="0" w:line="360" w:lineRule="auto"/>
        <w:contextualSpacing/>
        <w:jc w:val="both"/>
        <w:rPr>
          <w:rFonts w:ascii="Palatino Linotype" w:hAnsi="Palatino Linotype"/>
          <w:sz w:val="24"/>
          <w:szCs w:val="24"/>
          <w:lang w:val="es-ES"/>
        </w:rPr>
      </w:pPr>
      <w:r w:rsidRPr="00855581">
        <w:rPr>
          <w:rFonts w:ascii="Palatino Linotype" w:hAnsi="Palatino Linotype"/>
          <w:sz w:val="24"/>
          <w:szCs w:val="24"/>
          <w:lang w:val="es-ES"/>
        </w:rPr>
        <w:t xml:space="preserve">Ahora bien, con el propósito de realizar un análisis exhaustivo de la información requerida, resulta oportuno delimitar las fronteras conceptuales de la palabra </w:t>
      </w:r>
      <w:r w:rsidRPr="00855581">
        <w:rPr>
          <w:rFonts w:ascii="Palatino Linotype" w:hAnsi="Palatino Linotype"/>
          <w:b/>
          <w:bCs/>
          <w:sz w:val="24"/>
          <w:szCs w:val="24"/>
          <w:lang w:val="es-ES"/>
        </w:rPr>
        <w:t xml:space="preserve">cargo. </w:t>
      </w:r>
      <w:r w:rsidRPr="00855581">
        <w:rPr>
          <w:rFonts w:ascii="Palatino Linotype" w:hAnsi="Palatino Linotype"/>
          <w:sz w:val="24"/>
          <w:szCs w:val="24"/>
          <w:lang w:val="es-ES"/>
        </w:rPr>
        <w:lastRenderedPageBreak/>
        <w:t xml:space="preserve">Debido a lo anterior, se destaca su procedencia del latín </w:t>
      </w:r>
      <w:r w:rsidRPr="00855581">
        <w:rPr>
          <w:rFonts w:ascii="Palatino Linotype" w:hAnsi="Palatino Linotype"/>
          <w:i/>
          <w:iCs/>
          <w:sz w:val="24"/>
          <w:szCs w:val="24"/>
          <w:lang w:val="es-ES"/>
        </w:rPr>
        <w:t>carricare,</w:t>
      </w:r>
      <w:r w:rsidRPr="00855581">
        <w:rPr>
          <w:rFonts w:ascii="Palatino Linotype" w:hAnsi="Palatino Linotype"/>
          <w:sz w:val="24"/>
          <w:szCs w:val="24"/>
          <w:lang w:val="es-ES"/>
        </w:rPr>
        <w:t xml:space="preserve"> verbo derivado de </w:t>
      </w:r>
      <w:r w:rsidRPr="00855581">
        <w:rPr>
          <w:rFonts w:ascii="Palatino Linotype" w:hAnsi="Palatino Linotype"/>
          <w:i/>
          <w:iCs/>
          <w:sz w:val="24"/>
          <w:szCs w:val="24"/>
          <w:lang w:val="es-ES"/>
        </w:rPr>
        <w:t xml:space="preserve">carrus </w:t>
      </w:r>
      <w:r w:rsidRPr="00855581">
        <w:rPr>
          <w:rFonts w:ascii="Palatino Linotype" w:hAnsi="Palatino Linotype"/>
          <w:sz w:val="24"/>
          <w:szCs w:val="24"/>
          <w:lang w:val="es-ES"/>
        </w:rPr>
        <w:t>(carrera, carroza, carruaje, otras). Asimismo, la Real Academia Española, la define como:</w:t>
      </w:r>
    </w:p>
    <w:p w14:paraId="273DC774" w14:textId="77777777" w:rsidR="00486272" w:rsidRPr="00855581" w:rsidRDefault="00486272" w:rsidP="00486272">
      <w:pPr>
        <w:pStyle w:val="Citas"/>
        <w:rPr>
          <w:bCs/>
        </w:rPr>
      </w:pPr>
      <w:r w:rsidRPr="00855581">
        <w:rPr>
          <w:b/>
          <w:u w:val="single"/>
        </w:rPr>
        <w:t>“</w:t>
      </w:r>
      <w:r w:rsidRPr="00855581">
        <w:rPr>
          <w:bCs/>
        </w:rPr>
        <w:t>1. Acción de cargar</w:t>
      </w:r>
    </w:p>
    <w:p w14:paraId="081974B3" w14:textId="77777777" w:rsidR="00486272" w:rsidRPr="00855581" w:rsidRDefault="00486272" w:rsidP="00486272">
      <w:pPr>
        <w:pStyle w:val="Citas"/>
        <w:rPr>
          <w:bCs/>
        </w:rPr>
      </w:pPr>
      <w:r w:rsidRPr="00855581">
        <w:rPr>
          <w:b/>
          <w:u w:val="single"/>
        </w:rPr>
        <w:t xml:space="preserve">2. </w:t>
      </w:r>
      <w:r w:rsidRPr="00855581">
        <w:rPr>
          <w:bCs/>
        </w:rPr>
        <w:t>Dignidad, empleo, oficio</w:t>
      </w:r>
    </w:p>
    <w:p w14:paraId="539EBC69" w14:textId="77777777" w:rsidR="00486272" w:rsidRPr="00855581" w:rsidRDefault="00486272" w:rsidP="00486272">
      <w:pPr>
        <w:pStyle w:val="Citas"/>
      </w:pPr>
      <w:r w:rsidRPr="00855581">
        <w:rPr>
          <w:b/>
          <w:u w:val="single"/>
        </w:rPr>
        <w:t>3.</w:t>
      </w:r>
      <w:r w:rsidRPr="00855581">
        <w:t xml:space="preserve"> Persona que desempeña un cargo</w:t>
      </w:r>
    </w:p>
    <w:p w14:paraId="0BAEE9A1" w14:textId="77777777" w:rsidR="00486272" w:rsidRPr="00855581" w:rsidRDefault="00486272" w:rsidP="00486272">
      <w:pPr>
        <w:pStyle w:val="Citas"/>
      </w:pPr>
      <w:r w:rsidRPr="00855581">
        <w:rPr>
          <w:b/>
          <w:u w:val="single"/>
        </w:rPr>
        <w:t>4.</w:t>
      </w:r>
      <w:r w:rsidRPr="00855581">
        <w:t xml:space="preserve"> Obligación de hacer o cumplir algo</w:t>
      </w:r>
    </w:p>
    <w:p w14:paraId="50458507" w14:textId="77777777" w:rsidR="00486272" w:rsidRPr="00855581" w:rsidRDefault="00486272" w:rsidP="00486272">
      <w:pPr>
        <w:pStyle w:val="Citas"/>
      </w:pPr>
      <w:r w:rsidRPr="00855581">
        <w:rPr>
          <w:b/>
          <w:u w:val="single"/>
        </w:rPr>
        <w:t>5.</w:t>
      </w:r>
      <w:r w:rsidRPr="00855581">
        <w:t xml:space="preserve"> Gobierno, dirección, custodia. </w:t>
      </w:r>
    </w:p>
    <w:p w14:paraId="160D3895" w14:textId="77777777" w:rsidR="00486272" w:rsidRPr="00855581" w:rsidRDefault="00486272" w:rsidP="00486272">
      <w:pPr>
        <w:pStyle w:val="Citas"/>
      </w:pPr>
      <w:r w:rsidRPr="00855581">
        <w:rPr>
          <w:b/>
          <w:u w:val="single"/>
        </w:rPr>
        <w:t>(…</w:t>
      </w:r>
      <w:r w:rsidRPr="00855581">
        <w:t xml:space="preserve">)” [Sic] </w:t>
      </w:r>
    </w:p>
    <w:p w14:paraId="14407A35" w14:textId="77777777" w:rsidR="00486272" w:rsidRPr="00855581" w:rsidRDefault="00486272" w:rsidP="00486272">
      <w:pPr>
        <w:spacing w:after="0" w:line="360" w:lineRule="auto"/>
        <w:contextualSpacing/>
        <w:jc w:val="both"/>
        <w:rPr>
          <w:rFonts w:ascii="Palatino Linotype" w:hAnsi="Palatino Linotype"/>
          <w:sz w:val="24"/>
          <w:lang w:val="es-ES"/>
        </w:rPr>
      </w:pPr>
    </w:p>
    <w:p w14:paraId="089D0113" w14:textId="77777777" w:rsidR="00486272" w:rsidRPr="00855581" w:rsidRDefault="00486272" w:rsidP="00486272">
      <w:pPr>
        <w:spacing w:after="0" w:line="360" w:lineRule="auto"/>
        <w:contextualSpacing/>
        <w:jc w:val="both"/>
        <w:rPr>
          <w:rFonts w:ascii="Palatino Linotype" w:hAnsi="Palatino Linotype"/>
          <w:sz w:val="24"/>
          <w:lang w:val="es-ES"/>
        </w:rPr>
      </w:pPr>
      <w:r w:rsidRPr="00855581">
        <w:rPr>
          <w:rFonts w:ascii="Palatino Linotype" w:hAnsi="Palatino Linotype"/>
          <w:sz w:val="24"/>
          <w:lang w:val="es-E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0A3EE3C3" w14:textId="77777777" w:rsidR="00486272" w:rsidRPr="00855581" w:rsidRDefault="00486272" w:rsidP="00486272">
      <w:pPr>
        <w:spacing w:after="0" w:line="360" w:lineRule="auto"/>
        <w:contextualSpacing/>
        <w:jc w:val="both"/>
        <w:rPr>
          <w:rFonts w:ascii="Palatino Linotype" w:hAnsi="Palatino Linotype"/>
          <w:sz w:val="24"/>
          <w:lang w:val="es-ES"/>
        </w:rPr>
      </w:pPr>
    </w:p>
    <w:p w14:paraId="29B4699C" w14:textId="77777777" w:rsidR="00486272" w:rsidRPr="00855581" w:rsidRDefault="00486272" w:rsidP="00486272">
      <w:pPr>
        <w:spacing w:after="0" w:line="360" w:lineRule="auto"/>
        <w:contextualSpacing/>
        <w:jc w:val="both"/>
        <w:rPr>
          <w:rFonts w:ascii="Palatino Linotype" w:hAnsi="Palatino Linotype"/>
          <w:sz w:val="24"/>
          <w:szCs w:val="24"/>
        </w:rPr>
      </w:pPr>
      <w:r w:rsidRPr="00855581">
        <w:rPr>
          <w:rFonts w:ascii="Palatino Linotype" w:hAnsi="Palatino Linotype"/>
          <w:sz w:val="24"/>
          <w:szCs w:val="24"/>
          <w:lang w:val="es-ES"/>
        </w:rPr>
        <w:t xml:space="preserve">Ciertamente, el concepto de cargo también remite al aspecto funcional, es decir, a la ejecución de facultades o poderes atribuidos a un puesto o plaza por una norma jurídica. Esto quiere decir, que el servidor </w:t>
      </w:r>
      <w:r w:rsidRPr="00855581">
        <w:rPr>
          <w:rFonts w:ascii="Palatino Linotype" w:hAnsi="Palatino Linotype"/>
          <w:sz w:val="24"/>
          <w:szCs w:val="24"/>
        </w:rPr>
        <w:t xml:space="preserve">público estará en condiciones de ejercer funciones en representación del Estado y </w:t>
      </w:r>
      <w:r w:rsidRPr="00855581">
        <w:rPr>
          <w:rFonts w:ascii="Palatino Linotype" w:hAnsi="Palatino Linotype"/>
          <w:color w:val="000000"/>
          <w:sz w:val="24"/>
          <w:szCs w:val="24"/>
          <w:shd w:val="clear" w:color="auto" w:fill="FFFFFF"/>
        </w:rPr>
        <w:t>atribuibles a este, siempre y cuando ocupe el puesto en su organización que tenga atribuidas dichas funciones</w:t>
      </w:r>
      <w:r w:rsidRPr="00855581">
        <w:rPr>
          <w:rFonts w:ascii="Palatino Linotype" w:hAnsi="Palatino Linotype"/>
          <w:sz w:val="24"/>
          <w:szCs w:val="24"/>
        </w:rPr>
        <w:t xml:space="preserve">, luego entonces, por regla general existe un claro interés público por conocer el cargo de los servidores públicos, al </w:t>
      </w:r>
      <w:r w:rsidRPr="00855581">
        <w:rPr>
          <w:rFonts w:ascii="Palatino Linotype" w:hAnsi="Palatino Linotype"/>
          <w:sz w:val="24"/>
          <w:szCs w:val="24"/>
        </w:rPr>
        <w:lastRenderedPageBreak/>
        <w:t xml:space="preserve">traducirse en un medio para verificar si el servidor público ha ejercido las atribuciones o competencias conferidas o en su defecto, si ha hecho uso indebido de funciones. </w:t>
      </w:r>
    </w:p>
    <w:p w14:paraId="0944613D" w14:textId="77777777" w:rsidR="00486272" w:rsidRPr="00855581" w:rsidRDefault="00486272" w:rsidP="00486272">
      <w:pPr>
        <w:spacing w:after="0" w:line="360" w:lineRule="auto"/>
        <w:contextualSpacing/>
        <w:jc w:val="both"/>
        <w:rPr>
          <w:rFonts w:ascii="Palatino Linotype" w:hAnsi="Palatino Linotype"/>
          <w:sz w:val="24"/>
          <w:szCs w:val="24"/>
        </w:rPr>
      </w:pPr>
    </w:p>
    <w:p w14:paraId="1F53134A" w14:textId="77777777" w:rsidR="00486272" w:rsidRPr="00855581" w:rsidRDefault="00486272" w:rsidP="00486272">
      <w:pPr>
        <w:spacing w:after="0" w:line="360" w:lineRule="auto"/>
        <w:contextualSpacing/>
        <w:jc w:val="both"/>
        <w:rPr>
          <w:rFonts w:ascii="Palatino Linotype" w:hAnsi="Palatino Linotype"/>
          <w:sz w:val="24"/>
          <w:szCs w:val="24"/>
        </w:rPr>
      </w:pPr>
      <w:r w:rsidRPr="00855581">
        <w:rPr>
          <w:rFonts w:ascii="Palatino Linotype" w:hAnsi="Palatino Linotype"/>
          <w:sz w:val="24"/>
          <w:szCs w:val="24"/>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seguridad. </w:t>
      </w:r>
    </w:p>
    <w:p w14:paraId="5117C537" w14:textId="77777777" w:rsidR="00486272" w:rsidRPr="00855581" w:rsidRDefault="00486272" w:rsidP="00486272">
      <w:pPr>
        <w:spacing w:after="0" w:line="360" w:lineRule="auto"/>
        <w:contextualSpacing/>
        <w:jc w:val="both"/>
        <w:rPr>
          <w:rFonts w:ascii="Palatino Linotype" w:hAnsi="Palatino Linotype"/>
          <w:sz w:val="24"/>
          <w:szCs w:val="24"/>
        </w:rPr>
      </w:pPr>
    </w:p>
    <w:p w14:paraId="17F5A5D3" w14:textId="77777777" w:rsidR="00486272" w:rsidRPr="00855581" w:rsidRDefault="00486272" w:rsidP="00486272">
      <w:pPr>
        <w:spacing w:after="0" w:line="360" w:lineRule="auto"/>
        <w:contextualSpacing/>
        <w:jc w:val="both"/>
        <w:rPr>
          <w:rFonts w:ascii="Palatino Linotype" w:hAnsi="Palatino Linotype"/>
          <w:sz w:val="24"/>
          <w:szCs w:val="24"/>
        </w:rPr>
      </w:pPr>
      <w:r w:rsidRPr="00855581">
        <w:rPr>
          <w:rFonts w:ascii="Palatino Linotype" w:hAnsi="Palatino Linotype"/>
          <w:sz w:val="24"/>
          <w:szCs w:val="24"/>
        </w:rPr>
        <w:t>En este sentido, se arriba a la premisa de que el nombre y cargo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45E75722" w14:textId="77777777" w:rsidR="00486272" w:rsidRPr="00855581" w:rsidRDefault="00486272" w:rsidP="00486272">
      <w:pPr>
        <w:spacing w:after="0" w:line="360" w:lineRule="auto"/>
        <w:contextualSpacing/>
        <w:jc w:val="both"/>
        <w:rPr>
          <w:rFonts w:ascii="Palatino Linotype" w:hAnsi="Palatino Linotype"/>
          <w:sz w:val="24"/>
          <w:szCs w:val="24"/>
          <w:lang w:val="es-ES"/>
        </w:rPr>
      </w:pPr>
    </w:p>
    <w:p w14:paraId="57069821" w14:textId="77777777" w:rsidR="00486272" w:rsidRPr="00855581" w:rsidRDefault="00486272" w:rsidP="00486272">
      <w:pPr>
        <w:spacing w:after="0" w:line="360" w:lineRule="auto"/>
        <w:contextualSpacing/>
        <w:jc w:val="both"/>
        <w:rPr>
          <w:rFonts w:ascii="Palatino Linotype" w:hAnsi="Palatino Linotype"/>
          <w:sz w:val="24"/>
          <w:szCs w:val="24"/>
          <w:lang w:val="es-ES"/>
        </w:rPr>
      </w:pPr>
      <w:r w:rsidRPr="00855581">
        <w:rPr>
          <w:rFonts w:ascii="Palatino Linotype" w:hAnsi="Palatino Linotype"/>
          <w:sz w:val="24"/>
          <w:szCs w:val="24"/>
          <w:lang w:val="es-ES"/>
        </w:rPr>
        <w:t xml:space="preserve">Bajo este tenor, resulta necesario garantizar </w:t>
      </w:r>
      <w:r w:rsidRPr="00855581">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855581">
        <w:rPr>
          <w:rFonts w:ascii="Palatino Linotype" w:hAnsi="Palatino Linotype"/>
          <w:sz w:val="24"/>
          <w:szCs w:val="24"/>
          <w:lang w:val="es-ES"/>
        </w:rPr>
        <w:t xml:space="preserve"> </w:t>
      </w:r>
    </w:p>
    <w:p w14:paraId="33070F98" w14:textId="77777777" w:rsidR="00486272" w:rsidRPr="00855581" w:rsidRDefault="00486272" w:rsidP="00486272">
      <w:pPr>
        <w:spacing w:after="0" w:line="360" w:lineRule="auto"/>
        <w:contextualSpacing/>
        <w:jc w:val="both"/>
        <w:rPr>
          <w:rFonts w:ascii="Palatino Linotype" w:hAnsi="Palatino Linotype"/>
          <w:sz w:val="24"/>
          <w:szCs w:val="24"/>
          <w:lang w:val="es-ES"/>
        </w:rPr>
      </w:pPr>
    </w:p>
    <w:p w14:paraId="30EDF962" w14:textId="77777777" w:rsidR="00486272" w:rsidRPr="00855581" w:rsidRDefault="00486272" w:rsidP="00486272">
      <w:pPr>
        <w:spacing w:after="0" w:line="360" w:lineRule="auto"/>
        <w:contextualSpacing/>
        <w:jc w:val="both"/>
        <w:rPr>
          <w:rFonts w:ascii="Palatino Linotype" w:hAnsi="Palatino Linotype"/>
          <w:color w:val="000000"/>
          <w:sz w:val="24"/>
          <w:szCs w:val="24"/>
        </w:rPr>
      </w:pPr>
      <w:r w:rsidRPr="00855581">
        <w:rPr>
          <w:rFonts w:ascii="Palatino Linotype" w:hAnsi="Palatino Linotype"/>
          <w:sz w:val="24"/>
          <w:szCs w:val="24"/>
          <w:lang w:val="es-ES"/>
        </w:rPr>
        <w:t xml:space="preserve">Asimismo, revelar </w:t>
      </w:r>
      <w:r w:rsidRPr="00855581">
        <w:rPr>
          <w:rFonts w:ascii="Palatino Linotype" w:hAnsi="Palatino Linotype"/>
          <w:color w:val="000000"/>
          <w:sz w:val="24"/>
          <w:szCs w:val="24"/>
        </w:rPr>
        <w:t xml:space="preserve">la información de personal policial plenamente identificado, se atenta de forma directa contra sus funciones de independencia y autonomía, a su </w:t>
      </w:r>
      <w:r w:rsidRPr="00855581">
        <w:rPr>
          <w:rFonts w:ascii="Palatino Linotype" w:hAnsi="Palatino Linotype"/>
          <w:color w:val="000000"/>
          <w:sz w:val="24"/>
          <w:szCs w:val="24"/>
        </w:rPr>
        <w:lastRenderedPageBreak/>
        <w:t>libertad de actuación libre de coacción o interferencia e, incluso, los inhibe a actuar bajo el criterio de objetividad.</w:t>
      </w:r>
    </w:p>
    <w:p w14:paraId="34850329" w14:textId="77777777" w:rsidR="00486272" w:rsidRPr="00855581" w:rsidRDefault="00486272" w:rsidP="00486272">
      <w:pPr>
        <w:spacing w:after="0" w:line="360" w:lineRule="auto"/>
        <w:contextualSpacing/>
        <w:jc w:val="both"/>
        <w:rPr>
          <w:rFonts w:ascii="Palatino Linotype" w:hAnsi="Palatino Linotype"/>
          <w:color w:val="000000"/>
          <w:sz w:val="24"/>
          <w:szCs w:val="24"/>
        </w:rPr>
      </w:pPr>
    </w:p>
    <w:p w14:paraId="6DD71E93" w14:textId="77777777" w:rsidR="00486272" w:rsidRPr="00855581" w:rsidRDefault="00486272" w:rsidP="00486272">
      <w:pPr>
        <w:spacing w:after="0" w:line="360" w:lineRule="auto"/>
        <w:contextualSpacing/>
        <w:jc w:val="both"/>
        <w:rPr>
          <w:rFonts w:ascii="Palatino Linotype" w:hAnsi="Palatino Linotype"/>
          <w:sz w:val="24"/>
          <w:szCs w:val="24"/>
          <w:lang w:val="es-ES"/>
        </w:rPr>
      </w:pPr>
      <w:r w:rsidRPr="00855581">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70BCCFB5" w14:textId="77777777" w:rsidR="00486272" w:rsidRPr="00855581" w:rsidRDefault="00486272" w:rsidP="00486272">
      <w:pPr>
        <w:spacing w:after="0" w:line="360" w:lineRule="auto"/>
        <w:contextualSpacing/>
        <w:jc w:val="both"/>
        <w:rPr>
          <w:rFonts w:ascii="Palatino Linotype" w:hAnsi="Palatino Linotype"/>
          <w:sz w:val="24"/>
          <w:szCs w:val="24"/>
          <w:lang w:val="es-ES"/>
        </w:rPr>
      </w:pPr>
    </w:p>
    <w:p w14:paraId="16793896" w14:textId="77777777" w:rsidR="00486272" w:rsidRPr="00855581" w:rsidRDefault="00486272" w:rsidP="00486272">
      <w:pPr>
        <w:spacing w:after="0" w:line="360" w:lineRule="auto"/>
        <w:contextualSpacing/>
        <w:jc w:val="both"/>
        <w:rPr>
          <w:rFonts w:ascii="Palatino Linotype" w:hAnsi="Palatino Linotype"/>
          <w:sz w:val="24"/>
          <w:szCs w:val="24"/>
          <w:lang w:val="es-ES"/>
        </w:rPr>
      </w:pPr>
      <w:r w:rsidRPr="00855581">
        <w:rPr>
          <w:rFonts w:ascii="Palatino Linotype" w:hAnsi="Palatino Linotype"/>
          <w:sz w:val="24"/>
          <w:szCs w:val="24"/>
          <w:lang w:val="es-ES"/>
        </w:rPr>
        <w:t>Por lo que revelar  el nombre y cargo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437C8046" w14:textId="77777777" w:rsidR="00486272" w:rsidRPr="00855581" w:rsidRDefault="00486272" w:rsidP="00486272">
      <w:pPr>
        <w:spacing w:after="0" w:line="360" w:lineRule="auto"/>
        <w:contextualSpacing/>
        <w:jc w:val="both"/>
        <w:rPr>
          <w:rFonts w:ascii="Palatino Linotype" w:hAnsi="Palatino Linotype"/>
          <w:sz w:val="24"/>
          <w:szCs w:val="24"/>
          <w:lang w:val="es-ES"/>
        </w:rPr>
      </w:pPr>
    </w:p>
    <w:p w14:paraId="1A51D699" w14:textId="77777777" w:rsidR="00486272" w:rsidRPr="00855581" w:rsidRDefault="00486272" w:rsidP="00486272">
      <w:pPr>
        <w:spacing w:after="0" w:line="360" w:lineRule="auto"/>
        <w:contextualSpacing/>
        <w:jc w:val="both"/>
        <w:rPr>
          <w:rFonts w:ascii="Palatino Linotype" w:hAnsi="Palatino Linotype"/>
          <w:sz w:val="24"/>
          <w:szCs w:val="24"/>
          <w:lang w:val="es-ES"/>
        </w:rPr>
      </w:pPr>
      <w:r w:rsidRPr="00855581">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50A264E7" w14:textId="77777777" w:rsidR="00486272" w:rsidRPr="00855581" w:rsidRDefault="00486272" w:rsidP="00486272">
      <w:pPr>
        <w:spacing w:after="0" w:line="360" w:lineRule="auto"/>
        <w:contextualSpacing/>
        <w:jc w:val="both"/>
        <w:rPr>
          <w:rFonts w:ascii="Palatino Linotype" w:hAnsi="Palatino Linotype"/>
          <w:sz w:val="24"/>
          <w:szCs w:val="24"/>
          <w:lang w:val="es-ES"/>
        </w:rPr>
      </w:pPr>
    </w:p>
    <w:p w14:paraId="0105CA0A" w14:textId="77777777" w:rsidR="00486272" w:rsidRPr="00855581" w:rsidRDefault="00486272" w:rsidP="00486272">
      <w:pPr>
        <w:spacing w:after="0" w:line="360" w:lineRule="auto"/>
        <w:contextualSpacing/>
        <w:jc w:val="both"/>
        <w:rPr>
          <w:rFonts w:ascii="Palatino Linotype" w:hAnsi="Palatino Linotype"/>
          <w:sz w:val="24"/>
          <w:szCs w:val="24"/>
        </w:rPr>
      </w:pPr>
      <w:r w:rsidRPr="00855581">
        <w:rPr>
          <w:rFonts w:ascii="Palatino Linotype" w:hAnsi="Palatino Linotype"/>
          <w:sz w:val="24"/>
          <w:szCs w:val="24"/>
        </w:rPr>
        <w:t>Por lo que se estima procedente que</w:t>
      </w:r>
      <w:r w:rsidRPr="00855581">
        <w:rPr>
          <w:rFonts w:ascii="Palatino Linotype" w:hAnsi="Palatino Linotype"/>
          <w:sz w:val="24"/>
          <w:szCs w:val="24"/>
          <w:lang w:val="es-ES"/>
        </w:rPr>
        <w:t xml:space="preserve"> el nombre y cargo del personal operativo encargado de la seguridad pública es susceptible de clasificación por parte de los </w:t>
      </w:r>
      <w:r w:rsidRPr="00855581">
        <w:rPr>
          <w:rFonts w:ascii="Palatino Linotype" w:hAnsi="Palatino Linotype"/>
          <w:sz w:val="24"/>
          <w:szCs w:val="24"/>
        </w:rPr>
        <w:t>Sujetos</w:t>
      </w:r>
      <w:r w:rsidRPr="00855581">
        <w:rPr>
          <w:rFonts w:ascii="Palatino Linotype" w:hAnsi="Palatino Linotype"/>
          <w:b/>
          <w:sz w:val="24"/>
          <w:szCs w:val="24"/>
        </w:rPr>
        <w:t xml:space="preserve"> </w:t>
      </w:r>
      <w:r w:rsidRPr="00855581">
        <w:rPr>
          <w:rFonts w:ascii="Palatino Linotype" w:hAnsi="Palatino Linotype"/>
          <w:bCs/>
          <w:sz w:val="24"/>
          <w:szCs w:val="24"/>
        </w:rPr>
        <w:t>Obligados</w:t>
      </w:r>
      <w:r w:rsidRPr="00855581">
        <w:rPr>
          <w:rFonts w:ascii="Palatino Linotype" w:hAnsi="Palatino Linotype"/>
          <w:b/>
          <w:sz w:val="24"/>
          <w:szCs w:val="24"/>
        </w:rPr>
        <w:t xml:space="preserve"> </w:t>
      </w:r>
      <w:r w:rsidRPr="00855581">
        <w:rPr>
          <w:rFonts w:ascii="Palatino Linotype" w:hAnsi="Palatino Linotype"/>
          <w:sz w:val="24"/>
          <w:szCs w:val="24"/>
        </w:rPr>
        <w:t xml:space="preserve">como información reservada, de acuerdo con las bases y los principios inmersos en la normatividad aplicable. </w:t>
      </w:r>
    </w:p>
    <w:p w14:paraId="5624861F" w14:textId="77777777" w:rsidR="00486272" w:rsidRPr="00855581" w:rsidRDefault="00486272" w:rsidP="00486272">
      <w:pPr>
        <w:spacing w:after="0" w:line="360" w:lineRule="auto"/>
        <w:contextualSpacing/>
        <w:jc w:val="both"/>
        <w:rPr>
          <w:rFonts w:ascii="Palatino Linotype" w:hAnsi="Palatino Linotype"/>
          <w:sz w:val="24"/>
          <w:szCs w:val="24"/>
        </w:rPr>
      </w:pPr>
    </w:p>
    <w:p w14:paraId="523A3EB6" w14:textId="77777777" w:rsidR="00486272" w:rsidRPr="00855581" w:rsidRDefault="00486272" w:rsidP="00486272">
      <w:pPr>
        <w:spacing w:line="360" w:lineRule="auto"/>
        <w:jc w:val="both"/>
        <w:rPr>
          <w:rFonts w:ascii="Palatino Linotype" w:hAnsi="Palatino Linotype" w:cs="Arial"/>
          <w:sz w:val="24"/>
          <w:szCs w:val="24"/>
        </w:rPr>
      </w:pPr>
      <w:r w:rsidRPr="00855581">
        <w:rPr>
          <w:rFonts w:ascii="Palatino Linotype" w:hAnsi="Palatino Linotype" w:cs="Arial"/>
          <w:sz w:val="24"/>
          <w:szCs w:val="24"/>
        </w:rPr>
        <w:lastRenderedPageBreak/>
        <w:t>Luego entonces, procede la entrega de la información conforme al propio concepto de versión pública contenido en el artículo 3, fracción XXIV, de la multicitada Ley de Transparencia se define como:</w:t>
      </w:r>
    </w:p>
    <w:p w14:paraId="1F849D31" w14:textId="77777777" w:rsidR="00486272" w:rsidRPr="00855581" w:rsidRDefault="00486272" w:rsidP="00486272">
      <w:pPr>
        <w:pStyle w:val="Citas"/>
        <w:rPr>
          <w:b/>
          <w:bCs/>
        </w:rPr>
      </w:pPr>
      <w:r w:rsidRPr="00855581">
        <w:t>“</w:t>
      </w:r>
      <w:r w:rsidRPr="00855581">
        <w:rPr>
          <w:b/>
        </w:rPr>
        <w:t>XXIV</w:t>
      </w:r>
      <w:r w:rsidRPr="00855581">
        <w:t xml:space="preserve">. </w:t>
      </w:r>
      <w:r w:rsidRPr="00855581">
        <w:rPr>
          <w:b/>
        </w:rPr>
        <w:t>Información reservada:</w:t>
      </w:r>
      <w:r w:rsidRPr="00855581">
        <w:t xml:space="preserve"> La clasificada con este carácter de manera temporal por las disposiciones de esta Ley, cuya divulgación puede causar daño en términos de lo establecido por esta Ley;” </w:t>
      </w:r>
      <w:r w:rsidRPr="00855581">
        <w:rPr>
          <w:b/>
          <w:bCs/>
        </w:rPr>
        <w:t>(Sic)</w:t>
      </w:r>
    </w:p>
    <w:p w14:paraId="3D8F28CF" w14:textId="77777777" w:rsidR="00486272" w:rsidRPr="00855581" w:rsidRDefault="00486272" w:rsidP="00486272">
      <w:pPr>
        <w:spacing w:line="360" w:lineRule="auto"/>
        <w:jc w:val="both"/>
        <w:rPr>
          <w:rFonts w:ascii="Palatino Linotype" w:hAnsi="Palatino Linotype" w:cs="Arial"/>
          <w:sz w:val="24"/>
          <w:szCs w:val="24"/>
        </w:rPr>
      </w:pPr>
    </w:p>
    <w:p w14:paraId="381D5608" w14:textId="77777777" w:rsidR="00486272" w:rsidRPr="00855581" w:rsidRDefault="00486272" w:rsidP="00486272">
      <w:pPr>
        <w:spacing w:line="360" w:lineRule="auto"/>
        <w:jc w:val="both"/>
        <w:rPr>
          <w:rFonts w:ascii="Palatino Linotype" w:hAnsi="Palatino Linotype" w:cs="Arial"/>
          <w:sz w:val="24"/>
          <w:szCs w:val="24"/>
        </w:rPr>
      </w:pPr>
      <w:r w:rsidRPr="00855581">
        <w:rPr>
          <w:rFonts w:ascii="Palatino Linotype" w:hAnsi="Palatino Linotype" w:cs="Arial"/>
          <w:sz w:val="24"/>
          <w:szCs w:val="24"/>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en su vertiente operativa, la </w:t>
      </w:r>
      <w:r w:rsidRPr="00855581">
        <w:rPr>
          <w:rFonts w:ascii="Palatino Linotype" w:hAnsi="Palatino Linotype" w:cs="Arial"/>
          <w:b/>
          <w:sz w:val="24"/>
          <w:szCs w:val="24"/>
        </w:rPr>
        <w:t>elaboración de versiones públicas pudiera variar, eliminando dicha información, siempre y cuando se demuestre que pueda poner en riesgo la vida e integridad física con motivo de las funciones de servidores públicos</w:t>
      </w:r>
      <w:r w:rsidRPr="00855581">
        <w:rPr>
          <w:rFonts w:ascii="Palatino Linotype" w:hAnsi="Palatino Linotype" w:cs="Arial"/>
          <w:sz w:val="24"/>
          <w:szCs w:val="24"/>
        </w:rPr>
        <w:t>.</w:t>
      </w:r>
    </w:p>
    <w:p w14:paraId="587A39A9" w14:textId="77777777" w:rsidR="00486272" w:rsidRPr="00855581" w:rsidRDefault="00486272" w:rsidP="00486272">
      <w:pPr>
        <w:spacing w:line="360" w:lineRule="auto"/>
        <w:jc w:val="both"/>
        <w:rPr>
          <w:rFonts w:ascii="Palatino Linotype" w:hAnsi="Palatino Linotype" w:cs="Arial"/>
          <w:sz w:val="24"/>
          <w:szCs w:val="24"/>
        </w:rPr>
      </w:pPr>
      <w:r w:rsidRPr="00855581">
        <w:rPr>
          <w:rFonts w:ascii="Palatino Linotype" w:hAnsi="Palatino Linotype" w:cs="Arial"/>
          <w:sz w:val="24"/>
          <w:szCs w:val="24"/>
        </w:rPr>
        <w:t xml:space="preserve">Esto es así, ya que el artículo 81, fracción III, de la Ley de Seguridad del Estado de México, establece lo siguiente: </w:t>
      </w:r>
    </w:p>
    <w:p w14:paraId="6402F08B" w14:textId="77777777" w:rsidR="00486272" w:rsidRPr="00855581" w:rsidRDefault="00486272" w:rsidP="00486272">
      <w:pPr>
        <w:pStyle w:val="Citas"/>
      </w:pPr>
      <w:r w:rsidRPr="00855581">
        <w:t>“</w:t>
      </w:r>
      <w:r w:rsidRPr="00855581">
        <w:rPr>
          <w:b/>
        </w:rPr>
        <w:t>Artículo 81.-</w:t>
      </w:r>
      <w:r w:rsidRPr="00855581">
        <w:t xml:space="preserve"> </w:t>
      </w:r>
      <w:r w:rsidRPr="00855581">
        <w:rPr>
          <w:u w:val="single"/>
        </w:rPr>
        <w:t>Toda información para la seguridad pública</w:t>
      </w:r>
      <w:r w:rsidRPr="00855581">
        <w:t xml:space="preserve"> generada o en poder de Instituciones de Seguridad Pública o de cualquier instancia del Sistema Estatal </w:t>
      </w:r>
      <w:r w:rsidRPr="00855581">
        <w:rPr>
          <w:u w:val="single"/>
        </w:rPr>
        <w:t>debe</w:t>
      </w:r>
      <w:r w:rsidRPr="00855581">
        <w:t xml:space="preserve"> registrarse, </w:t>
      </w:r>
      <w:r w:rsidRPr="00855581">
        <w:rPr>
          <w:u w:val="single"/>
        </w:rPr>
        <w:t>clasificarse</w:t>
      </w:r>
      <w:r w:rsidRPr="00855581">
        <w:t xml:space="preserve"> y tratarse de conformidad con las disposiciones aplicables. No obstante lo anterior, esta información se considerará reservada en los casos siguientes:</w:t>
      </w:r>
    </w:p>
    <w:p w14:paraId="5FD2F0C4" w14:textId="77777777" w:rsidR="00486272" w:rsidRPr="00855581" w:rsidRDefault="00486272" w:rsidP="00486272">
      <w:pPr>
        <w:pStyle w:val="Citas"/>
      </w:pPr>
      <w:r w:rsidRPr="00855581">
        <w:t>(…)</w:t>
      </w:r>
    </w:p>
    <w:p w14:paraId="3A6B7B1A" w14:textId="77777777" w:rsidR="00486272" w:rsidRPr="00855581" w:rsidRDefault="00486272" w:rsidP="00486272">
      <w:pPr>
        <w:pStyle w:val="Citas"/>
        <w:rPr>
          <w:b/>
          <w:bCs/>
        </w:rPr>
      </w:pPr>
      <w:r w:rsidRPr="00855581">
        <w:rPr>
          <w:b/>
        </w:rPr>
        <w:lastRenderedPageBreak/>
        <w:t>III</w:t>
      </w:r>
      <w:r w:rsidRPr="00855581">
        <w:t xml:space="preserve">. La relativa a servidores públicos miembros de las instituciones de seguridad pública, cuya revelación pueda poner en riesgo su vida e integridad física con motivo de sus funciones;” </w:t>
      </w:r>
      <w:r w:rsidRPr="00855581">
        <w:rPr>
          <w:b/>
          <w:bCs/>
        </w:rPr>
        <w:t>(Sic)</w:t>
      </w:r>
    </w:p>
    <w:p w14:paraId="485E5D80" w14:textId="77777777" w:rsidR="00486272" w:rsidRPr="00855581" w:rsidRDefault="00486272" w:rsidP="00486272">
      <w:pPr>
        <w:spacing w:line="360" w:lineRule="auto"/>
        <w:jc w:val="both"/>
        <w:rPr>
          <w:rFonts w:ascii="Palatino Linotype" w:hAnsi="Palatino Linotype" w:cs="Arial"/>
          <w:sz w:val="24"/>
          <w:szCs w:val="24"/>
        </w:rPr>
      </w:pPr>
    </w:p>
    <w:p w14:paraId="6735D529" w14:textId="77777777" w:rsidR="00486272" w:rsidRPr="00855581" w:rsidRDefault="00486272" w:rsidP="00486272">
      <w:pPr>
        <w:spacing w:line="360" w:lineRule="auto"/>
        <w:jc w:val="both"/>
        <w:rPr>
          <w:rFonts w:ascii="Palatino Linotype" w:hAnsi="Palatino Linotype" w:cs="Arial"/>
          <w:sz w:val="24"/>
          <w:szCs w:val="24"/>
        </w:rPr>
      </w:pPr>
      <w:r w:rsidRPr="00855581">
        <w:rPr>
          <w:rFonts w:ascii="Palatino Linotype" w:hAnsi="Palatino Linotype" w:cs="Arial"/>
          <w:sz w:val="24"/>
          <w:szCs w:val="24"/>
        </w:rPr>
        <w:t xml:space="preserve">Por tanto, </w:t>
      </w:r>
      <w:r w:rsidRPr="00855581">
        <w:rPr>
          <w:rFonts w:ascii="Palatino Linotype" w:hAnsi="Palatino Linotype" w:cs="Arial"/>
          <w:b/>
          <w:bCs/>
          <w:sz w:val="24"/>
          <w:szCs w:val="24"/>
        </w:rPr>
        <w:t>El Sujeto Obligado</w:t>
      </w:r>
      <w:r w:rsidRPr="00855581">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73F61AF" w14:textId="77777777" w:rsidR="00486272" w:rsidRPr="00855581" w:rsidRDefault="00486272" w:rsidP="00486272">
      <w:pPr>
        <w:spacing w:line="360" w:lineRule="auto"/>
        <w:jc w:val="both"/>
        <w:rPr>
          <w:rFonts w:ascii="Palatino Linotype" w:hAnsi="Palatino Linotype" w:cs="Arial"/>
          <w:sz w:val="24"/>
          <w:szCs w:val="24"/>
        </w:rPr>
      </w:pPr>
      <w:r w:rsidRPr="00855581">
        <w:rPr>
          <w:rFonts w:ascii="Palatino Linotype" w:hAnsi="Palatino Linotype" w:cs="Arial"/>
          <w:sz w:val="24"/>
          <w:szCs w:val="24"/>
        </w:rPr>
        <w:t xml:space="preserve">Es decir, podrá eliminar cualquier información considerada no confidencial, de los elementos de seguridad pública operativos, desde el nombre hasta su cargo, dependiendo de la información que se determine que genera el riesgo real e inminente, por constituir información reservada. </w:t>
      </w:r>
    </w:p>
    <w:p w14:paraId="75933D9A" w14:textId="77777777" w:rsidR="00486272" w:rsidRPr="00855581" w:rsidRDefault="00486272" w:rsidP="00486272">
      <w:pPr>
        <w:spacing w:line="360" w:lineRule="auto"/>
        <w:jc w:val="both"/>
        <w:rPr>
          <w:rFonts w:ascii="Palatino Linotype" w:hAnsi="Palatino Linotype" w:cs="Arial"/>
          <w:sz w:val="24"/>
          <w:szCs w:val="24"/>
        </w:rPr>
      </w:pPr>
      <w:r w:rsidRPr="00855581">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CAF44A4" w14:textId="77777777" w:rsidR="00486272" w:rsidRPr="00855581" w:rsidRDefault="00486272" w:rsidP="00486272">
      <w:pPr>
        <w:spacing w:before="240" w:line="360" w:lineRule="auto"/>
        <w:jc w:val="both"/>
        <w:rPr>
          <w:rFonts w:ascii="Palatino Linotype" w:hAnsi="Palatino Linotype"/>
          <w:sz w:val="24"/>
          <w:szCs w:val="24"/>
        </w:rPr>
      </w:pPr>
      <w:r w:rsidRPr="00855581">
        <w:rPr>
          <w:rFonts w:ascii="Palatino Linotype" w:hAnsi="Palatino Linotype"/>
          <w:sz w:val="24"/>
          <w:szCs w:val="24"/>
          <w:lang w:val="es-ES"/>
        </w:rPr>
        <w:lastRenderedPageBreak/>
        <w:t xml:space="preserve">Bajo este contexto, con relación al nombre y cargo de personal de seguridad operativo </w:t>
      </w:r>
      <w:r w:rsidRPr="00855581">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855581">
        <w:rPr>
          <w:rFonts w:ascii="Palatino Linotype" w:hAnsi="Palatino Linotype"/>
          <w:b/>
          <w:i/>
          <w:sz w:val="24"/>
          <w:szCs w:val="24"/>
        </w:rPr>
        <w:t xml:space="preserve">“prueba de daño” </w:t>
      </w:r>
      <w:r w:rsidRPr="00855581">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5AE91F9E" w14:textId="77777777" w:rsidR="00486272" w:rsidRPr="00855581" w:rsidRDefault="00486272" w:rsidP="00486272">
      <w:pPr>
        <w:spacing w:before="240" w:line="360" w:lineRule="auto"/>
        <w:jc w:val="both"/>
        <w:rPr>
          <w:rFonts w:ascii="Palatino Linotype" w:hAnsi="Palatino Linotype"/>
          <w:sz w:val="24"/>
          <w:szCs w:val="24"/>
        </w:rPr>
      </w:pPr>
      <w:r w:rsidRPr="00855581">
        <w:rPr>
          <w:rFonts w:ascii="Palatino Linotype" w:hAnsi="Palatino Linotype"/>
          <w:sz w:val="24"/>
          <w:szCs w:val="24"/>
        </w:rPr>
        <w:t xml:space="preserve">Para aplicar la prueba de daño, se deberán de precisar las razones objetivas por las que la apertura genera una afectación, acreditando que: </w:t>
      </w:r>
    </w:p>
    <w:p w14:paraId="3C6EDAA6" w14:textId="77777777" w:rsidR="00486272" w:rsidRPr="00855581" w:rsidRDefault="00486272" w:rsidP="00287017">
      <w:pPr>
        <w:pStyle w:val="Prrafodelista"/>
        <w:widowControl w:val="0"/>
        <w:numPr>
          <w:ilvl w:val="0"/>
          <w:numId w:val="37"/>
        </w:numPr>
        <w:autoSpaceDE w:val="0"/>
        <w:autoSpaceDN w:val="0"/>
        <w:adjustRightInd w:val="0"/>
        <w:spacing w:before="240" w:after="240" w:line="360" w:lineRule="auto"/>
        <w:ind w:right="333"/>
        <w:jc w:val="both"/>
        <w:rPr>
          <w:rFonts w:ascii="Palatino Linotype" w:hAnsi="Palatino Linotype" w:cs="Times"/>
          <w:color w:val="000000" w:themeColor="text1"/>
          <w:lang w:val="es-ES_tradnl"/>
        </w:rPr>
      </w:pPr>
      <w:r w:rsidRPr="00855581">
        <w:rPr>
          <w:rFonts w:ascii="Palatino Linotype" w:hAnsi="Palatino Linotype"/>
        </w:rPr>
        <w:t xml:space="preserve">La divulgación </w:t>
      </w:r>
      <w:r w:rsidRPr="00855581">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03C6DB83" w14:textId="77777777" w:rsidR="00486272" w:rsidRPr="00855581" w:rsidRDefault="00486272" w:rsidP="00287017">
      <w:pPr>
        <w:pStyle w:val="Prrafodelista"/>
        <w:widowControl w:val="0"/>
        <w:numPr>
          <w:ilvl w:val="0"/>
          <w:numId w:val="37"/>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855581">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0E67332" w14:textId="359E6E28" w:rsidR="00486272" w:rsidRPr="00855581" w:rsidRDefault="00486272" w:rsidP="00287017">
      <w:pPr>
        <w:pStyle w:val="Prrafodelista"/>
        <w:widowControl w:val="0"/>
        <w:numPr>
          <w:ilvl w:val="0"/>
          <w:numId w:val="37"/>
        </w:numPr>
        <w:autoSpaceDE w:val="0"/>
        <w:autoSpaceDN w:val="0"/>
        <w:adjustRightInd w:val="0"/>
        <w:spacing w:after="240" w:line="360" w:lineRule="auto"/>
        <w:ind w:right="333"/>
        <w:jc w:val="both"/>
        <w:rPr>
          <w:rFonts w:ascii="Palatino Linotype" w:hAnsi="Palatino Linotype" w:cs="Times"/>
          <w:color w:val="000000" w:themeColor="text1"/>
          <w:lang w:val="es-ES_tradnl"/>
        </w:rPr>
      </w:pPr>
      <w:r w:rsidRPr="00855581">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53DE3362" w14:textId="77777777" w:rsidR="00486272" w:rsidRPr="00855581" w:rsidRDefault="00486272" w:rsidP="00486272">
      <w:pPr>
        <w:spacing w:before="240" w:line="360" w:lineRule="auto"/>
        <w:jc w:val="both"/>
        <w:rPr>
          <w:rFonts w:ascii="Palatino Linotype" w:hAnsi="Palatino Linotype"/>
          <w:sz w:val="24"/>
          <w:szCs w:val="24"/>
        </w:rPr>
      </w:pPr>
      <w:r w:rsidRPr="00855581">
        <w:rPr>
          <w:rFonts w:ascii="Palatino Linotype" w:hAnsi="Palatino Linotype"/>
          <w:sz w:val="24"/>
          <w:szCs w:val="24"/>
        </w:rPr>
        <w:t xml:space="preserve">Los acuerdos de reserva deberán de cumplir con los siguientes parámetros de forma y fondo: </w:t>
      </w:r>
    </w:p>
    <w:p w14:paraId="0E6617F0" w14:textId="77777777" w:rsidR="00486272" w:rsidRPr="00855581" w:rsidRDefault="00486272" w:rsidP="00287017">
      <w:pPr>
        <w:pStyle w:val="Prrafodelista"/>
        <w:numPr>
          <w:ilvl w:val="0"/>
          <w:numId w:val="36"/>
        </w:numPr>
        <w:spacing w:before="240" w:line="360" w:lineRule="auto"/>
        <w:jc w:val="both"/>
        <w:rPr>
          <w:rFonts w:ascii="Palatino Linotype" w:hAnsi="Palatino Linotype"/>
        </w:rPr>
      </w:pPr>
      <w:r w:rsidRPr="00855581">
        <w:rPr>
          <w:rFonts w:ascii="Palatino Linotype" w:hAnsi="Palatino Linotype"/>
        </w:rPr>
        <w:t>Número de folio de la solicitud</w:t>
      </w:r>
    </w:p>
    <w:p w14:paraId="7DB103C9" w14:textId="77777777" w:rsidR="00486272" w:rsidRPr="00855581" w:rsidRDefault="00486272" w:rsidP="00287017">
      <w:pPr>
        <w:pStyle w:val="Prrafodelista"/>
        <w:numPr>
          <w:ilvl w:val="0"/>
          <w:numId w:val="36"/>
        </w:numPr>
        <w:spacing w:before="240" w:line="360" w:lineRule="auto"/>
        <w:jc w:val="both"/>
        <w:rPr>
          <w:rFonts w:ascii="Palatino Linotype" w:hAnsi="Palatino Linotype"/>
        </w:rPr>
      </w:pPr>
      <w:r w:rsidRPr="00855581">
        <w:rPr>
          <w:rFonts w:ascii="Palatino Linotype" w:hAnsi="Palatino Linotype"/>
        </w:rPr>
        <w:t>Referencia de la información solicitada</w:t>
      </w:r>
    </w:p>
    <w:p w14:paraId="0AEB3FAB" w14:textId="77777777" w:rsidR="00486272" w:rsidRPr="00855581" w:rsidRDefault="00486272" w:rsidP="00287017">
      <w:pPr>
        <w:pStyle w:val="Prrafodelista"/>
        <w:numPr>
          <w:ilvl w:val="0"/>
          <w:numId w:val="36"/>
        </w:numPr>
        <w:spacing w:before="240" w:line="360" w:lineRule="auto"/>
        <w:jc w:val="both"/>
        <w:rPr>
          <w:rFonts w:ascii="Palatino Linotype" w:hAnsi="Palatino Linotype"/>
        </w:rPr>
      </w:pPr>
      <w:r w:rsidRPr="00855581">
        <w:rPr>
          <w:rFonts w:ascii="Palatino Linotype" w:hAnsi="Palatino Linotype"/>
        </w:rPr>
        <w:lastRenderedPageBreak/>
        <w:t xml:space="preserve">Causal aplicable del artículo 113 de la Ley General, vinculándola con el Lineamiento especifico del presente ordenamiento y, cuando corresponda, el supuesto normativo que expresamente le otorga el carácter de información reservada. </w:t>
      </w:r>
    </w:p>
    <w:p w14:paraId="7DF62A28" w14:textId="77777777" w:rsidR="00486272" w:rsidRPr="00855581" w:rsidRDefault="00486272" w:rsidP="00287017">
      <w:pPr>
        <w:pStyle w:val="Prrafodelista"/>
        <w:numPr>
          <w:ilvl w:val="0"/>
          <w:numId w:val="36"/>
        </w:numPr>
        <w:spacing w:before="240" w:line="360" w:lineRule="auto"/>
        <w:jc w:val="both"/>
        <w:rPr>
          <w:rFonts w:ascii="Palatino Linotype" w:hAnsi="Palatino Linotype"/>
        </w:rPr>
      </w:pPr>
      <w:r w:rsidRPr="00855581">
        <w:rPr>
          <w:rFonts w:ascii="Palatino Linotype" w:hAnsi="Palatino Linotype"/>
        </w:rPr>
        <w:t xml:space="preserve">Fundamento y Motivación Legal. </w:t>
      </w:r>
    </w:p>
    <w:p w14:paraId="67BC32B8" w14:textId="77777777" w:rsidR="00486272" w:rsidRPr="00855581" w:rsidRDefault="00486272" w:rsidP="00287017">
      <w:pPr>
        <w:pStyle w:val="Prrafodelista"/>
        <w:numPr>
          <w:ilvl w:val="0"/>
          <w:numId w:val="36"/>
        </w:numPr>
        <w:spacing w:before="240" w:line="360" w:lineRule="auto"/>
        <w:jc w:val="both"/>
        <w:rPr>
          <w:rFonts w:ascii="Palatino Linotype" w:hAnsi="Palatino Linotype"/>
        </w:rPr>
      </w:pPr>
      <w:r w:rsidRPr="00855581">
        <w:rPr>
          <w:rFonts w:ascii="Palatino Linotype" w:hAnsi="Palatino Linotype"/>
        </w:rPr>
        <w:t xml:space="preserve">Conexión entre los fundamentos y motivos que dieron origen a la Reserva de la información. </w:t>
      </w:r>
    </w:p>
    <w:p w14:paraId="39F2B627" w14:textId="77777777" w:rsidR="00486272" w:rsidRPr="00855581" w:rsidRDefault="00486272" w:rsidP="00486272">
      <w:pPr>
        <w:spacing w:before="240" w:line="360" w:lineRule="auto"/>
        <w:ind w:left="360"/>
        <w:jc w:val="both"/>
        <w:rPr>
          <w:rFonts w:ascii="Palatino Linotype" w:hAnsi="Palatino Linotype"/>
          <w:b/>
        </w:rPr>
      </w:pPr>
      <w:r w:rsidRPr="00855581">
        <w:rPr>
          <w:rFonts w:ascii="Palatino Linotype" w:hAnsi="Palatino Linotype"/>
          <w:b/>
        </w:rPr>
        <w:t>Prueba de Daño</w:t>
      </w:r>
    </w:p>
    <w:p w14:paraId="2F42D2EE" w14:textId="77777777" w:rsidR="00486272" w:rsidRPr="00855581" w:rsidRDefault="00486272" w:rsidP="00287017">
      <w:pPr>
        <w:pStyle w:val="Prrafodelista"/>
        <w:numPr>
          <w:ilvl w:val="0"/>
          <w:numId w:val="36"/>
        </w:numPr>
        <w:spacing w:before="240" w:line="360" w:lineRule="auto"/>
        <w:jc w:val="both"/>
        <w:rPr>
          <w:rFonts w:ascii="Palatino Linotype" w:hAnsi="Palatino Linotype"/>
        </w:rPr>
      </w:pPr>
      <w:r w:rsidRPr="00855581">
        <w:rPr>
          <w:rFonts w:ascii="Palatino Linotype" w:hAnsi="Palatino Linotype"/>
        </w:rPr>
        <w:t>Riesgo real, demostrable e identificable (Modo, Tiempo y lugar)</w:t>
      </w:r>
    </w:p>
    <w:p w14:paraId="31A2C95B" w14:textId="77777777" w:rsidR="00486272" w:rsidRPr="00855581" w:rsidRDefault="00486272" w:rsidP="00287017">
      <w:pPr>
        <w:pStyle w:val="Prrafodelista"/>
        <w:numPr>
          <w:ilvl w:val="0"/>
          <w:numId w:val="36"/>
        </w:numPr>
        <w:spacing w:before="240" w:line="360" w:lineRule="auto"/>
        <w:jc w:val="both"/>
        <w:rPr>
          <w:rFonts w:ascii="Palatino Linotype" w:hAnsi="Palatino Linotype"/>
        </w:rPr>
      </w:pPr>
      <w:r w:rsidRPr="00855581">
        <w:rPr>
          <w:rFonts w:ascii="Palatino Linotype" w:hAnsi="Palatino Linotype"/>
        </w:rPr>
        <w:t>Temporalidad de la Reserva de la Información</w:t>
      </w:r>
    </w:p>
    <w:p w14:paraId="4D137A2E" w14:textId="77777777" w:rsidR="00486272" w:rsidRPr="00855581" w:rsidRDefault="00486272" w:rsidP="00287017">
      <w:pPr>
        <w:pStyle w:val="Prrafodelista"/>
        <w:numPr>
          <w:ilvl w:val="0"/>
          <w:numId w:val="36"/>
        </w:numPr>
        <w:spacing w:before="240" w:line="360" w:lineRule="auto"/>
        <w:jc w:val="both"/>
        <w:rPr>
          <w:rFonts w:ascii="Palatino Linotype" w:hAnsi="Palatino Linotype"/>
        </w:rPr>
      </w:pPr>
      <w:r w:rsidRPr="00855581">
        <w:rPr>
          <w:rFonts w:ascii="Palatino Linotype" w:hAnsi="Palatino Linotype"/>
        </w:rPr>
        <w:t xml:space="preserve">Autoridades competentes. </w:t>
      </w:r>
    </w:p>
    <w:p w14:paraId="7F43138B" w14:textId="77777777" w:rsidR="00486272" w:rsidRPr="00855581" w:rsidRDefault="00486272" w:rsidP="00486272">
      <w:pPr>
        <w:spacing w:after="0" w:line="360" w:lineRule="auto"/>
        <w:contextualSpacing/>
        <w:jc w:val="both"/>
        <w:rPr>
          <w:rFonts w:ascii="Palatino Linotype" w:hAnsi="Palatino Linotype"/>
          <w:sz w:val="24"/>
          <w:szCs w:val="24"/>
          <w:lang w:val="es-ES"/>
        </w:rPr>
      </w:pPr>
    </w:p>
    <w:p w14:paraId="0ACC8013" w14:textId="58E45877" w:rsidR="00486272" w:rsidRPr="00855581" w:rsidRDefault="00486272" w:rsidP="00A93E33">
      <w:pPr>
        <w:spacing w:line="360" w:lineRule="auto"/>
        <w:contextualSpacing/>
        <w:jc w:val="both"/>
        <w:rPr>
          <w:rFonts w:ascii="Palatino Linotype" w:eastAsia="Palatino Linotype" w:hAnsi="Palatino Linotype" w:cs="Palatino Linotype"/>
          <w:sz w:val="24"/>
          <w:szCs w:val="24"/>
        </w:rPr>
      </w:pPr>
      <w:r w:rsidRPr="00855581">
        <w:rPr>
          <w:rFonts w:ascii="Palatino Linotype" w:eastAsia="Palatino Linotype" w:hAnsi="Palatino Linotype" w:cs="Palatino Linotype"/>
          <w:sz w:val="24"/>
          <w:szCs w:val="24"/>
        </w:rPr>
        <w:t>Así, toda vez que las remuneraciones de los servidores públicos deben ser del conocimiento del público, no es procedente reservar en su totalidad la información relativa a la</w:t>
      </w:r>
      <w:r w:rsidR="00A93E33" w:rsidRPr="00855581">
        <w:rPr>
          <w:rFonts w:ascii="Palatino Linotype" w:eastAsia="Palatino Linotype" w:hAnsi="Palatino Linotype" w:cs="Palatino Linotype"/>
          <w:sz w:val="24"/>
          <w:szCs w:val="24"/>
        </w:rPr>
        <w:t xml:space="preserve"> dependencia encargada de la seguridad</w:t>
      </w:r>
      <w:r w:rsidRPr="00855581">
        <w:rPr>
          <w:rFonts w:ascii="Palatino Linotype" w:eastAsia="Palatino Linotype" w:hAnsi="Palatino Linotype" w:cs="Palatino Linotype"/>
          <w:sz w:val="24"/>
          <w:szCs w:val="24"/>
        </w:rPr>
        <w:t>, sino que ésta debe ser entregada protegiendo, suprimiendo o eliminando los datos que actualicen las causales de reserva previstos en el artículo 140 de la Ley de Transparencia estatal.</w:t>
      </w:r>
    </w:p>
    <w:p w14:paraId="625A0BED" w14:textId="77777777" w:rsidR="00486272" w:rsidRPr="00855581" w:rsidRDefault="00486272" w:rsidP="00A93E33">
      <w:pPr>
        <w:spacing w:line="360" w:lineRule="auto"/>
        <w:contextualSpacing/>
        <w:jc w:val="both"/>
        <w:rPr>
          <w:rFonts w:ascii="Palatino Linotype" w:eastAsia="Palatino Linotype" w:hAnsi="Palatino Linotype" w:cs="Palatino Linotype"/>
          <w:sz w:val="24"/>
          <w:szCs w:val="24"/>
        </w:rPr>
      </w:pPr>
    </w:p>
    <w:p w14:paraId="338877B0" w14:textId="77777777" w:rsidR="00486272" w:rsidRPr="00855581" w:rsidRDefault="00486272" w:rsidP="00A93E33">
      <w:pPr>
        <w:spacing w:line="360" w:lineRule="auto"/>
        <w:contextualSpacing/>
        <w:jc w:val="both"/>
        <w:rPr>
          <w:rFonts w:ascii="Palatino Linotype" w:eastAsia="Palatino Linotype" w:hAnsi="Palatino Linotype" w:cs="Palatino Linotype"/>
          <w:sz w:val="24"/>
          <w:szCs w:val="24"/>
        </w:rPr>
      </w:pPr>
      <w:r w:rsidRPr="00855581">
        <w:rPr>
          <w:rFonts w:ascii="Palatino Linotype" w:eastAsia="Palatino Linotype" w:hAnsi="Palatino Linotype" w:cs="Palatino Linotype"/>
          <w:sz w:val="24"/>
          <w:szCs w:val="24"/>
        </w:rPr>
        <w:t xml:space="preserve">En ese sentido, se debe mencionar que es criterio mayoritario del Pleno de este Instituto que es viable la entrega de la información de los servidores públicos adscritos a la dependencia encargada de la seguridad pública, testando o protegiendo el nombre del personal operativo, así como los demás datos que se consideren personales, no así de </w:t>
      </w:r>
      <w:r w:rsidRPr="00855581">
        <w:rPr>
          <w:rFonts w:ascii="Palatino Linotype" w:eastAsia="Palatino Linotype" w:hAnsi="Palatino Linotype" w:cs="Palatino Linotype"/>
          <w:sz w:val="24"/>
          <w:szCs w:val="24"/>
        </w:rPr>
        <w:lastRenderedPageBreak/>
        <w:t>las percepciones que reciban como contraprestación a sus servicios ni las deducciones que por ley les sean aplicadas.</w:t>
      </w:r>
    </w:p>
    <w:p w14:paraId="156466B1" w14:textId="77777777" w:rsidR="00486272" w:rsidRPr="00855581" w:rsidRDefault="00486272" w:rsidP="00A93E33">
      <w:pPr>
        <w:spacing w:line="360" w:lineRule="auto"/>
        <w:contextualSpacing/>
        <w:jc w:val="both"/>
        <w:rPr>
          <w:rFonts w:ascii="Palatino Linotype" w:eastAsia="Palatino Linotype" w:hAnsi="Palatino Linotype" w:cs="Palatino Linotype"/>
          <w:sz w:val="24"/>
          <w:szCs w:val="24"/>
        </w:rPr>
      </w:pPr>
    </w:p>
    <w:p w14:paraId="47C46047" w14:textId="6DB3E6C2" w:rsidR="00486272" w:rsidRPr="00855581" w:rsidRDefault="00486272" w:rsidP="00A93E33">
      <w:pPr>
        <w:spacing w:line="360" w:lineRule="auto"/>
        <w:contextualSpacing/>
        <w:jc w:val="both"/>
        <w:rPr>
          <w:rFonts w:ascii="Palatino Linotype" w:eastAsia="Palatino Linotype" w:hAnsi="Palatino Linotype" w:cs="Palatino Linotype"/>
          <w:sz w:val="24"/>
          <w:szCs w:val="24"/>
        </w:rPr>
      </w:pPr>
      <w:r w:rsidRPr="00855581">
        <w:rPr>
          <w:rFonts w:ascii="Palatino Linotype" w:eastAsia="Palatino Linotype" w:hAnsi="Palatino Linotype" w:cs="Palatino Linotype"/>
          <w:sz w:val="24"/>
          <w:szCs w:val="24"/>
        </w:rPr>
        <w:t>En consecuencia, se considera improcedente la reserva total de la información relativa a las remuneraciones del personal adscrito a la Dirección General de Seguridad Pública del Sujeto Obligado y es dable entregar la información de esta área que esté contenida en los formatos de conciliación de nómina de la primera</w:t>
      </w:r>
      <w:r w:rsidR="00A93E33" w:rsidRPr="00855581">
        <w:rPr>
          <w:rFonts w:ascii="Palatino Linotype" w:eastAsia="Palatino Linotype" w:hAnsi="Palatino Linotype" w:cs="Palatino Linotype"/>
          <w:sz w:val="24"/>
          <w:szCs w:val="24"/>
        </w:rPr>
        <w:t xml:space="preserve"> quincena de enero de 2023 a la fecha de la solicitud</w:t>
      </w:r>
      <w:r w:rsidRPr="00855581">
        <w:rPr>
          <w:rFonts w:ascii="Palatino Linotype" w:eastAsia="Palatino Linotype" w:hAnsi="Palatino Linotype" w:cs="Palatino Linotype"/>
          <w:sz w:val="24"/>
          <w:szCs w:val="24"/>
        </w:rPr>
        <w:t>, en versión pública en la que se suprima el nombre del personal operativo de dicha dependencia.</w:t>
      </w:r>
    </w:p>
    <w:p w14:paraId="6E1DA2A9" w14:textId="77777777" w:rsidR="00486272" w:rsidRPr="00855581" w:rsidRDefault="00486272" w:rsidP="00CE2F20">
      <w:pPr>
        <w:spacing w:after="0" w:line="360" w:lineRule="auto"/>
        <w:ind w:right="51"/>
        <w:jc w:val="both"/>
        <w:rPr>
          <w:rFonts w:ascii="Palatino Linotype" w:eastAsia="Arial Unicode MS" w:hAnsi="Palatino Linotype" w:cs="Arial"/>
          <w:sz w:val="24"/>
          <w:szCs w:val="24"/>
        </w:rPr>
      </w:pPr>
    </w:p>
    <w:p w14:paraId="033D880F" w14:textId="77777777" w:rsidR="00A93E33" w:rsidRPr="00855581" w:rsidRDefault="00A93E33" w:rsidP="00A93E33">
      <w:pPr>
        <w:pStyle w:val="Ttulo3"/>
      </w:pPr>
      <w:r w:rsidRPr="00855581">
        <w:t>DE LA VERSIÓN PÚBLICA.</w:t>
      </w:r>
    </w:p>
    <w:p w14:paraId="6A9951DB" w14:textId="77777777" w:rsidR="00A93E33" w:rsidRPr="00855581" w:rsidRDefault="00A93E33" w:rsidP="00A93E33">
      <w:pPr>
        <w:spacing w:line="360" w:lineRule="auto"/>
        <w:jc w:val="both"/>
        <w:rPr>
          <w:rFonts w:ascii="Palatino Linotype" w:eastAsia="Arial Unicode MS" w:hAnsi="Palatino Linotype"/>
          <w:sz w:val="24"/>
          <w:szCs w:val="24"/>
        </w:rPr>
      </w:pPr>
      <w:r w:rsidRPr="00855581">
        <w:rPr>
          <w:rFonts w:ascii="Palatino Linotype" w:eastAsia="Arial Unicode MS" w:hAnsi="Palatino Linotype"/>
          <w:sz w:val="24"/>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6E6376C" w14:textId="77777777" w:rsidR="00A93E33" w:rsidRPr="00855581" w:rsidRDefault="00A93E33" w:rsidP="00A93E33">
      <w:pPr>
        <w:spacing w:line="360" w:lineRule="auto"/>
        <w:jc w:val="both"/>
        <w:rPr>
          <w:rFonts w:ascii="Palatino Linotype" w:hAnsi="Palatino Linotype"/>
          <w:bCs/>
          <w:sz w:val="24"/>
          <w:szCs w:val="24"/>
        </w:rPr>
      </w:pPr>
    </w:p>
    <w:p w14:paraId="18E8F431" w14:textId="77777777" w:rsidR="00A93E33" w:rsidRPr="00855581" w:rsidRDefault="00A93E33" w:rsidP="00A93E33">
      <w:pPr>
        <w:spacing w:line="360" w:lineRule="auto"/>
        <w:jc w:val="both"/>
        <w:rPr>
          <w:rFonts w:ascii="Palatino Linotype" w:hAnsi="Palatino Linotype"/>
          <w:sz w:val="24"/>
          <w:szCs w:val="24"/>
        </w:rPr>
      </w:pPr>
      <w:r w:rsidRPr="00855581">
        <w:rPr>
          <w:rFonts w:ascii="Palatino Linotype" w:hAnsi="Palatino Linotype"/>
          <w:bCs/>
          <w:sz w:val="24"/>
          <w:szCs w:val="24"/>
        </w:rPr>
        <w:t>A este respecto, los</w:t>
      </w:r>
      <w:r w:rsidRPr="00855581">
        <w:rPr>
          <w:rFonts w:ascii="Palatino Linotype" w:hAnsi="Palatino Linotype"/>
          <w:sz w:val="24"/>
          <w:szCs w:val="24"/>
        </w:rPr>
        <w:t xml:space="preserve"> artículos 3, fracciones IX, XX, XXI y XLV; 51 y 52, de la Ley de Transparencia y Acceso a la Información Pública del Estado de México y Municipios establecen:</w:t>
      </w:r>
    </w:p>
    <w:p w14:paraId="3BECB9FE" w14:textId="77777777" w:rsidR="00A93E33" w:rsidRPr="00855581" w:rsidRDefault="00A93E33" w:rsidP="00A93E33">
      <w:pPr>
        <w:spacing w:line="360" w:lineRule="auto"/>
        <w:jc w:val="both"/>
        <w:rPr>
          <w:rFonts w:ascii="Palatino Linotype" w:hAnsi="Palatino Linotype"/>
          <w:noProof/>
          <w:sz w:val="24"/>
          <w:szCs w:val="24"/>
        </w:rPr>
      </w:pPr>
    </w:p>
    <w:p w14:paraId="03A815FA" w14:textId="77777777" w:rsidR="00A93E33" w:rsidRPr="00855581" w:rsidRDefault="00A93E33" w:rsidP="00A93E33">
      <w:pPr>
        <w:spacing w:line="360" w:lineRule="auto"/>
        <w:ind w:left="567" w:right="616"/>
        <w:jc w:val="both"/>
        <w:rPr>
          <w:rFonts w:ascii="Palatino Linotype" w:hAnsi="Palatino Linotype"/>
          <w:i/>
          <w:sz w:val="24"/>
          <w:szCs w:val="24"/>
        </w:rPr>
      </w:pPr>
      <w:r w:rsidRPr="00855581">
        <w:rPr>
          <w:rFonts w:ascii="Palatino Linotype" w:hAnsi="Palatino Linotype" w:cs="Arial"/>
          <w:b/>
          <w:bCs/>
          <w:i/>
          <w:sz w:val="24"/>
          <w:szCs w:val="24"/>
        </w:rPr>
        <w:t xml:space="preserve">Artículo 3. </w:t>
      </w:r>
      <w:r w:rsidRPr="00855581">
        <w:rPr>
          <w:rFonts w:ascii="Palatino Linotype" w:hAnsi="Palatino Linotype"/>
          <w:i/>
          <w:sz w:val="24"/>
          <w:szCs w:val="24"/>
        </w:rPr>
        <w:t xml:space="preserve">Para los efectos de la presente Ley se entenderá por: </w:t>
      </w:r>
    </w:p>
    <w:p w14:paraId="625FBCFC" w14:textId="77777777" w:rsidR="00A93E33" w:rsidRPr="00855581" w:rsidRDefault="00A93E33" w:rsidP="00A93E33">
      <w:pPr>
        <w:spacing w:line="360" w:lineRule="auto"/>
        <w:ind w:left="567" w:right="616"/>
        <w:jc w:val="both"/>
        <w:rPr>
          <w:rFonts w:ascii="Palatino Linotype" w:hAnsi="Palatino Linotype"/>
          <w:i/>
          <w:sz w:val="24"/>
          <w:szCs w:val="24"/>
        </w:rPr>
      </w:pPr>
      <w:r w:rsidRPr="00855581">
        <w:rPr>
          <w:rFonts w:ascii="Palatino Linotype" w:hAnsi="Palatino Linotype" w:cs="Arial"/>
          <w:i/>
          <w:sz w:val="24"/>
          <w:szCs w:val="24"/>
        </w:rPr>
        <w:lastRenderedPageBreak/>
        <w:t>(…</w:t>
      </w:r>
      <w:r w:rsidRPr="00855581">
        <w:rPr>
          <w:rFonts w:ascii="Palatino Linotype" w:hAnsi="Palatino Linotype"/>
          <w:i/>
          <w:sz w:val="24"/>
          <w:szCs w:val="24"/>
        </w:rPr>
        <w:t>)</w:t>
      </w:r>
    </w:p>
    <w:p w14:paraId="0DE1ECFC" w14:textId="77777777" w:rsidR="00A93E33" w:rsidRPr="00855581" w:rsidRDefault="00A93E33" w:rsidP="00A93E33">
      <w:pPr>
        <w:spacing w:line="360" w:lineRule="auto"/>
        <w:ind w:left="567" w:right="616"/>
        <w:jc w:val="both"/>
        <w:rPr>
          <w:rFonts w:ascii="Palatino Linotype" w:hAnsi="Palatino Linotype" w:cs="Arial"/>
          <w:i/>
          <w:sz w:val="24"/>
          <w:szCs w:val="24"/>
        </w:rPr>
      </w:pPr>
      <w:r w:rsidRPr="00855581">
        <w:rPr>
          <w:rFonts w:ascii="Palatino Linotype" w:hAnsi="Palatino Linotype" w:cs="Arial"/>
          <w:b/>
          <w:i/>
          <w:sz w:val="24"/>
          <w:szCs w:val="24"/>
        </w:rPr>
        <w:t>IX.</w:t>
      </w:r>
      <w:r w:rsidRPr="00855581">
        <w:rPr>
          <w:rFonts w:ascii="Palatino Linotype" w:hAnsi="Palatino Linotype" w:cs="Arial"/>
          <w:i/>
          <w:sz w:val="24"/>
          <w:szCs w:val="24"/>
        </w:rPr>
        <w:t xml:space="preserve"> </w:t>
      </w:r>
      <w:r w:rsidRPr="00855581">
        <w:rPr>
          <w:rFonts w:ascii="Palatino Linotype" w:hAnsi="Palatino Linotype" w:cs="Arial"/>
          <w:b/>
          <w:i/>
          <w:sz w:val="24"/>
          <w:szCs w:val="24"/>
        </w:rPr>
        <w:t xml:space="preserve">Datos personales: </w:t>
      </w:r>
      <w:r w:rsidRPr="00855581">
        <w:rPr>
          <w:rFonts w:ascii="Palatino Linotype" w:hAnsi="Palatino Linotype" w:cs="Arial"/>
          <w:i/>
          <w:sz w:val="24"/>
          <w:szCs w:val="24"/>
        </w:rPr>
        <w:t xml:space="preserve">La información concerniente a una persona, identificada o identificable según lo dispuesto por la Ley de Protección de Datos Personales del Estado de México; </w:t>
      </w:r>
    </w:p>
    <w:p w14:paraId="2F4D466E" w14:textId="77777777" w:rsidR="00A93E33" w:rsidRPr="00855581" w:rsidRDefault="00A93E33" w:rsidP="00A93E33">
      <w:pPr>
        <w:spacing w:line="360" w:lineRule="auto"/>
        <w:ind w:left="567" w:right="616"/>
        <w:jc w:val="both"/>
        <w:rPr>
          <w:rFonts w:ascii="Palatino Linotype" w:hAnsi="Palatino Linotype" w:cs="Arial"/>
          <w:i/>
          <w:sz w:val="24"/>
          <w:szCs w:val="24"/>
        </w:rPr>
      </w:pPr>
      <w:r w:rsidRPr="00855581">
        <w:rPr>
          <w:rFonts w:ascii="Palatino Linotype" w:hAnsi="Palatino Linotype" w:cs="Arial"/>
          <w:i/>
          <w:sz w:val="24"/>
          <w:szCs w:val="24"/>
        </w:rPr>
        <w:t>(…)</w:t>
      </w:r>
    </w:p>
    <w:p w14:paraId="4293BD5B" w14:textId="77777777" w:rsidR="00A93E33" w:rsidRPr="00855581" w:rsidRDefault="00A93E33" w:rsidP="00A93E33">
      <w:pPr>
        <w:spacing w:line="360" w:lineRule="auto"/>
        <w:ind w:left="567" w:right="616"/>
        <w:jc w:val="both"/>
        <w:rPr>
          <w:rFonts w:ascii="Palatino Linotype" w:hAnsi="Palatino Linotype" w:cs="Arial"/>
          <w:i/>
          <w:sz w:val="24"/>
          <w:szCs w:val="24"/>
        </w:rPr>
      </w:pPr>
      <w:r w:rsidRPr="00855581">
        <w:rPr>
          <w:rFonts w:ascii="Palatino Linotype" w:hAnsi="Palatino Linotype" w:cs="Arial"/>
          <w:b/>
          <w:i/>
          <w:sz w:val="24"/>
          <w:szCs w:val="24"/>
        </w:rPr>
        <w:t>XX.</w:t>
      </w:r>
      <w:r w:rsidRPr="00855581">
        <w:rPr>
          <w:rFonts w:ascii="Palatino Linotype" w:hAnsi="Palatino Linotype" w:cs="Arial"/>
          <w:i/>
          <w:sz w:val="24"/>
          <w:szCs w:val="24"/>
        </w:rPr>
        <w:t xml:space="preserve"> </w:t>
      </w:r>
      <w:r w:rsidRPr="00855581">
        <w:rPr>
          <w:rFonts w:ascii="Palatino Linotype" w:hAnsi="Palatino Linotype" w:cs="Arial"/>
          <w:b/>
          <w:i/>
          <w:sz w:val="24"/>
          <w:szCs w:val="24"/>
        </w:rPr>
        <w:t>Información clasificada:</w:t>
      </w:r>
      <w:r w:rsidRPr="00855581">
        <w:rPr>
          <w:rFonts w:ascii="Palatino Linotype" w:hAnsi="Palatino Linotype" w:cs="Arial"/>
          <w:i/>
          <w:sz w:val="24"/>
          <w:szCs w:val="24"/>
        </w:rPr>
        <w:t xml:space="preserve"> Aquella considerada por la presente Ley como reservada o confidencial; </w:t>
      </w:r>
    </w:p>
    <w:p w14:paraId="38D42C44" w14:textId="77777777" w:rsidR="00A93E33" w:rsidRPr="00855581" w:rsidRDefault="00A93E33" w:rsidP="00A93E33">
      <w:pPr>
        <w:spacing w:line="360" w:lineRule="auto"/>
        <w:ind w:left="567" w:right="616"/>
        <w:jc w:val="both"/>
        <w:rPr>
          <w:rFonts w:ascii="Palatino Linotype" w:hAnsi="Palatino Linotype" w:cs="Arial"/>
          <w:i/>
          <w:sz w:val="24"/>
          <w:szCs w:val="24"/>
        </w:rPr>
      </w:pPr>
      <w:r w:rsidRPr="00855581">
        <w:rPr>
          <w:rFonts w:ascii="Palatino Linotype" w:hAnsi="Palatino Linotype" w:cs="Arial"/>
          <w:b/>
          <w:i/>
          <w:sz w:val="24"/>
          <w:szCs w:val="24"/>
        </w:rPr>
        <w:t>XXI.</w:t>
      </w:r>
      <w:r w:rsidRPr="00855581">
        <w:rPr>
          <w:rFonts w:ascii="Palatino Linotype" w:hAnsi="Palatino Linotype" w:cs="Arial"/>
          <w:i/>
          <w:sz w:val="24"/>
          <w:szCs w:val="24"/>
        </w:rPr>
        <w:t xml:space="preserve"> </w:t>
      </w:r>
      <w:r w:rsidRPr="00855581">
        <w:rPr>
          <w:rFonts w:ascii="Palatino Linotype" w:hAnsi="Palatino Linotype" w:cs="Arial"/>
          <w:b/>
          <w:i/>
          <w:sz w:val="24"/>
          <w:szCs w:val="24"/>
        </w:rPr>
        <w:t>Información confidencial</w:t>
      </w:r>
      <w:r w:rsidRPr="00855581">
        <w:rPr>
          <w:rFonts w:ascii="Palatino Linotype" w:hAnsi="Palatino Linotype" w:cs="Arial"/>
          <w:i/>
          <w:sz w:val="24"/>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EB30F3C" w14:textId="77777777" w:rsidR="00A93E33" w:rsidRPr="00855581" w:rsidRDefault="00A93E33" w:rsidP="00A93E33">
      <w:pPr>
        <w:spacing w:line="360" w:lineRule="auto"/>
        <w:ind w:left="567" w:right="616"/>
        <w:jc w:val="both"/>
        <w:rPr>
          <w:rFonts w:ascii="Palatino Linotype" w:hAnsi="Palatino Linotype" w:cs="Arial"/>
          <w:i/>
          <w:sz w:val="24"/>
          <w:szCs w:val="24"/>
        </w:rPr>
      </w:pPr>
      <w:r w:rsidRPr="00855581">
        <w:rPr>
          <w:rFonts w:ascii="Palatino Linotype" w:hAnsi="Palatino Linotype" w:cs="Arial"/>
          <w:i/>
          <w:sz w:val="24"/>
          <w:szCs w:val="24"/>
        </w:rPr>
        <w:t>(…)</w:t>
      </w:r>
    </w:p>
    <w:p w14:paraId="765C452A" w14:textId="77777777" w:rsidR="00A93E33" w:rsidRPr="00855581" w:rsidRDefault="00A93E33" w:rsidP="00A93E33">
      <w:pPr>
        <w:spacing w:line="360" w:lineRule="auto"/>
        <w:ind w:left="567" w:right="616"/>
        <w:jc w:val="both"/>
        <w:rPr>
          <w:rFonts w:ascii="Palatino Linotype" w:hAnsi="Palatino Linotype" w:cs="Arial"/>
          <w:i/>
          <w:sz w:val="24"/>
          <w:szCs w:val="24"/>
        </w:rPr>
      </w:pPr>
      <w:r w:rsidRPr="00855581">
        <w:rPr>
          <w:rFonts w:ascii="Palatino Linotype" w:hAnsi="Palatino Linotype" w:cs="Arial"/>
          <w:b/>
          <w:i/>
          <w:sz w:val="24"/>
          <w:szCs w:val="24"/>
        </w:rPr>
        <w:t>XLV. Versión pública:</w:t>
      </w:r>
      <w:r w:rsidRPr="00855581">
        <w:rPr>
          <w:rFonts w:ascii="Palatino Linotype" w:hAnsi="Palatino Linotype" w:cs="Arial"/>
          <w:i/>
          <w:sz w:val="24"/>
          <w:szCs w:val="24"/>
        </w:rPr>
        <w:t xml:space="preserve"> Documento en el que se elimine, suprime o borra la información clasificada como reservada o confidencial para permitir su acceso. </w:t>
      </w:r>
    </w:p>
    <w:p w14:paraId="4CD64A54" w14:textId="77777777" w:rsidR="00A93E33" w:rsidRPr="00855581" w:rsidRDefault="00A93E33" w:rsidP="00A93E33">
      <w:pPr>
        <w:spacing w:line="360" w:lineRule="auto"/>
        <w:ind w:left="567" w:right="616"/>
        <w:jc w:val="both"/>
        <w:rPr>
          <w:rFonts w:ascii="Palatino Linotype" w:hAnsi="Palatino Linotype" w:cs="Arial"/>
          <w:i/>
          <w:sz w:val="24"/>
          <w:szCs w:val="24"/>
        </w:rPr>
      </w:pPr>
    </w:p>
    <w:p w14:paraId="53EE4BE9" w14:textId="77777777" w:rsidR="00A93E33" w:rsidRPr="00855581" w:rsidRDefault="00A93E33" w:rsidP="00A93E33">
      <w:pPr>
        <w:spacing w:line="360" w:lineRule="auto"/>
        <w:ind w:left="567" w:right="616"/>
        <w:jc w:val="both"/>
        <w:rPr>
          <w:rFonts w:ascii="Palatino Linotype" w:hAnsi="Palatino Linotype" w:cs="Arial"/>
          <w:i/>
          <w:sz w:val="24"/>
          <w:szCs w:val="24"/>
        </w:rPr>
      </w:pPr>
      <w:r w:rsidRPr="00855581">
        <w:rPr>
          <w:rFonts w:ascii="Palatino Linotype" w:hAnsi="Palatino Linotype" w:cs="Arial"/>
          <w:b/>
          <w:i/>
          <w:sz w:val="24"/>
          <w:szCs w:val="24"/>
        </w:rPr>
        <w:t>Artículo 51.</w:t>
      </w:r>
      <w:r w:rsidRPr="00855581">
        <w:rPr>
          <w:rFonts w:ascii="Palatino Linotype" w:hAnsi="Palatino Linotype" w:cs="Arial"/>
          <w:i/>
          <w:sz w:val="24"/>
          <w:szCs w:val="24"/>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55581">
        <w:rPr>
          <w:rFonts w:ascii="Palatino Linotype" w:hAnsi="Palatino Linotype" w:cs="Arial"/>
          <w:b/>
          <w:i/>
          <w:sz w:val="24"/>
          <w:szCs w:val="24"/>
        </w:rPr>
        <w:t xml:space="preserve">y tendrá la responsabilidad de verificar en cada caso que la misma no sea confidencial o reservada. </w:t>
      </w:r>
      <w:r w:rsidRPr="00855581">
        <w:rPr>
          <w:rFonts w:ascii="Palatino Linotype" w:hAnsi="Palatino Linotype" w:cs="Arial"/>
          <w:i/>
          <w:sz w:val="24"/>
          <w:szCs w:val="24"/>
        </w:rPr>
        <w:t xml:space="preserve">Dicha Unidad contará con las facultades internas necesarias para gestionar la atención a las solicitudes de información en los términos de la Ley General y la presente Ley. </w:t>
      </w:r>
    </w:p>
    <w:p w14:paraId="77E309D9" w14:textId="77777777" w:rsidR="00A93E33" w:rsidRPr="00855581" w:rsidRDefault="00A93E33" w:rsidP="00A93E33">
      <w:pPr>
        <w:spacing w:line="360" w:lineRule="auto"/>
        <w:ind w:left="567" w:right="616"/>
        <w:jc w:val="both"/>
        <w:rPr>
          <w:rFonts w:ascii="Palatino Linotype" w:hAnsi="Palatino Linotype" w:cs="Arial"/>
          <w:i/>
          <w:sz w:val="24"/>
          <w:szCs w:val="24"/>
        </w:rPr>
      </w:pPr>
    </w:p>
    <w:p w14:paraId="5BFDD2BA" w14:textId="77777777" w:rsidR="00A93E33" w:rsidRPr="00855581" w:rsidRDefault="00A93E33" w:rsidP="00A93E33">
      <w:pPr>
        <w:spacing w:line="360" w:lineRule="auto"/>
        <w:ind w:left="567" w:right="616"/>
        <w:jc w:val="both"/>
        <w:rPr>
          <w:rFonts w:ascii="Palatino Linotype" w:hAnsi="Palatino Linotype" w:cs="Arial"/>
          <w:bCs/>
          <w:i/>
          <w:noProof/>
          <w:sz w:val="24"/>
          <w:szCs w:val="24"/>
        </w:rPr>
      </w:pPr>
      <w:r w:rsidRPr="00855581">
        <w:rPr>
          <w:rFonts w:ascii="Palatino Linotype" w:hAnsi="Palatino Linotype" w:cs="Arial"/>
          <w:b/>
          <w:i/>
          <w:sz w:val="24"/>
          <w:szCs w:val="24"/>
        </w:rPr>
        <w:t>Artículo 52.</w:t>
      </w:r>
      <w:r w:rsidRPr="00855581">
        <w:rPr>
          <w:rFonts w:ascii="Palatino Linotype" w:hAnsi="Palatino Linotype" w:cs="Arial"/>
          <w:i/>
          <w:sz w:val="24"/>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3389FE04" w14:textId="77777777" w:rsidR="00A93E33" w:rsidRPr="00855581" w:rsidRDefault="00A93E33" w:rsidP="00A93E33">
      <w:pPr>
        <w:spacing w:line="360" w:lineRule="auto"/>
        <w:jc w:val="both"/>
        <w:rPr>
          <w:rFonts w:ascii="Palatino Linotype" w:hAnsi="Palatino Linotype"/>
          <w:noProof/>
          <w:sz w:val="24"/>
          <w:szCs w:val="24"/>
        </w:rPr>
      </w:pPr>
    </w:p>
    <w:p w14:paraId="4FE2AE21" w14:textId="77777777" w:rsidR="00A93E33" w:rsidRPr="00855581" w:rsidRDefault="00A93E33" w:rsidP="00A93E33">
      <w:pPr>
        <w:spacing w:line="360" w:lineRule="auto"/>
        <w:jc w:val="both"/>
        <w:rPr>
          <w:rFonts w:ascii="Palatino Linotype" w:hAnsi="Palatino Linotype"/>
          <w:sz w:val="24"/>
          <w:szCs w:val="24"/>
        </w:rPr>
      </w:pPr>
      <w:r w:rsidRPr="00855581">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63EF730" w14:textId="77777777" w:rsidR="00A93E33" w:rsidRPr="00855581" w:rsidRDefault="00A93E33" w:rsidP="00A93E33">
      <w:pPr>
        <w:spacing w:line="360" w:lineRule="auto"/>
        <w:ind w:left="567" w:right="616"/>
        <w:jc w:val="both"/>
        <w:rPr>
          <w:rFonts w:ascii="Palatino Linotype" w:hAnsi="Palatino Linotype"/>
          <w:sz w:val="24"/>
          <w:szCs w:val="24"/>
        </w:rPr>
      </w:pPr>
    </w:p>
    <w:p w14:paraId="789DC60C" w14:textId="77777777" w:rsidR="00A93E33" w:rsidRPr="00855581" w:rsidRDefault="00A93E33" w:rsidP="00A93E33">
      <w:pPr>
        <w:spacing w:line="360" w:lineRule="auto"/>
        <w:ind w:left="567" w:right="616"/>
        <w:jc w:val="both"/>
        <w:rPr>
          <w:rFonts w:ascii="Palatino Linotype" w:eastAsia="Arial Unicode MS" w:hAnsi="Palatino Linotype" w:cs="Arial"/>
          <w:i/>
          <w:sz w:val="24"/>
          <w:szCs w:val="24"/>
        </w:rPr>
      </w:pPr>
      <w:r w:rsidRPr="00855581">
        <w:rPr>
          <w:rFonts w:ascii="Palatino Linotype" w:eastAsia="Arial Unicode MS" w:hAnsi="Palatino Linotype" w:cs="Arial"/>
          <w:b/>
          <w:i/>
          <w:sz w:val="24"/>
          <w:szCs w:val="24"/>
        </w:rPr>
        <w:t>Artículo</w:t>
      </w:r>
      <w:r w:rsidRPr="00855581">
        <w:rPr>
          <w:rFonts w:ascii="Palatino Linotype" w:eastAsia="Arial Unicode MS" w:hAnsi="Palatino Linotype" w:cs="Arial"/>
          <w:i/>
          <w:sz w:val="24"/>
          <w:szCs w:val="24"/>
        </w:rPr>
        <w:t xml:space="preserve"> </w:t>
      </w:r>
      <w:r w:rsidRPr="00855581">
        <w:rPr>
          <w:rFonts w:ascii="Palatino Linotype" w:eastAsia="Arial Unicode MS" w:hAnsi="Palatino Linotype" w:cs="Arial"/>
          <w:b/>
          <w:i/>
          <w:sz w:val="24"/>
          <w:szCs w:val="24"/>
        </w:rPr>
        <w:t>22</w:t>
      </w:r>
      <w:r w:rsidRPr="00855581">
        <w:rPr>
          <w:rFonts w:ascii="Palatino Linotype" w:eastAsia="Arial Unicode MS" w:hAnsi="Palatino Linotype" w:cs="Arial"/>
          <w:i/>
          <w:sz w:val="24"/>
          <w:szCs w:val="24"/>
        </w:rPr>
        <w:t>. Todo tratamiento de datos personales que efectúe el responsable deberá estar justificado por finalidades concretas, lícitas, explícitas y legítimas, relacionadas con las atribuciones que la normatividad aplicable les confiera.</w:t>
      </w:r>
    </w:p>
    <w:p w14:paraId="57C3C3DA" w14:textId="77777777" w:rsidR="00A93E33" w:rsidRPr="00855581" w:rsidRDefault="00A93E33" w:rsidP="00A93E33">
      <w:pPr>
        <w:spacing w:line="360" w:lineRule="auto"/>
        <w:ind w:left="567" w:right="616"/>
        <w:jc w:val="both"/>
        <w:rPr>
          <w:rFonts w:ascii="Palatino Linotype" w:eastAsia="Arial Unicode MS" w:hAnsi="Palatino Linotype" w:cs="Arial"/>
          <w:i/>
          <w:sz w:val="24"/>
          <w:szCs w:val="24"/>
        </w:rPr>
      </w:pPr>
    </w:p>
    <w:p w14:paraId="0C3D6807" w14:textId="77777777" w:rsidR="00A93E33" w:rsidRPr="00855581" w:rsidRDefault="00A93E33" w:rsidP="00A93E33">
      <w:pPr>
        <w:spacing w:line="360" w:lineRule="auto"/>
        <w:ind w:left="567" w:right="616"/>
        <w:jc w:val="both"/>
        <w:rPr>
          <w:rFonts w:ascii="Palatino Linotype" w:eastAsia="Arial Unicode MS" w:hAnsi="Palatino Linotype" w:cs="Arial"/>
          <w:i/>
          <w:sz w:val="24"/>
          <w:szCs w:val="24"/>
        </w:rPr>
      </w:pPr>
      <w:r w:rsidRPr="00855581">
        <w:rPr>
          <w:rFonts w:ascii="Palatino Linotype" w:eastAsia="Arial Unicode MS" w:hAnsi="Palatino Linotype" w:cs="Arial"/>
          <w:i/>
          <w:sz w:val="24"/>
          <w:szCs w:val="24"/>
        </w:rPr>
        <w:lastRenderedPageBreak/>
        <w:t>El responsable podrá tratar datos personales para finalidades distintas a aquéllas establecidas en el aviso de privacidad, en los casos siguientes:</w:t>
      </w:r>
    </w:p>
    <w:p w14:paraId="2ACC8240" w14:textId="77777777" w:rsidR="00A93E33" w:rsidRPr="00855581" w:rsidRDefault="00A93E33" w:rsidP="00A93E33">
      <w:pPr>
        <w:spacing w:line="360" w:lineRule="auto"/>
        <w:ind w:left="567" w:right="616"/>
        <w:jc w:val="both"/>
        <w:rPr>
          <w:rFonts w:ascii="Palatino Linotype" w:eastAsia="Arial Unicode MS" w:hAnsi="Palatino Linotype" w:cs="Arial"/>
          <w:i/>
          <w:sz w:val="24"/>
          <w:szCs w:val="24"/>
        </w:rPr>
      </w:pPr>
    </w:p>
    <w:p w14:paraId="02ADA373" w14:textId="77777777" w:rsidR="00A93E33" w:rsidRPr="00855581" w:rsidRDefault="00A93E33" w:rsidP="00A93E33">
      <w:pPr>
        <w:spacing w:line="360" w:lineRule="auto"/>
        <w:ind w:left="567" w:right="616"/>
        <w:jc w:val="both"/>
        <w:rPr>
          <w:rFonts w:ascii="Palatino Linotype" w:eastAsia="Arial Unicode MS" w:hAnsi="Palatino Linotype" w:cs="Arial"/>
          <w:i/>
          <w:sz w:val="24"/>
          <w:szCs w:val="24"/>
        </w:rPr>
      </w:pPr>
      <w:r w:rsidRPr="00855581">
        <w:rPr>
          <w:rFonts w:ascii="Palatino Linotype" w:eastAsia="Arial Unicode MS" w:hAnsi="Palatino Linotype" w:cs="Arial"/>
          <w:i/>
          <w:sz w:val="24"/>
          <w:szCs w:val="24"/>
        </w:rPr>
        <w:t>I. Cuente con atribuciones conferidas en ley y medie el consentimiento del titular.</w:t>
      </w:r>
    </w:p>
    <w:p w14:paraId="5A643038" w14:textId="77777777" w:rsidR="00A93E33" w:rsidRPr="00855581" w:rsidRDefault="00A93E33" w:rsidP="00A93E33">
      <w:pPr>
        <w:spacing w:line="360" w:lineRule="auto"/>
        <w:ind w:left="567" w:right="616"/>
        <w:jc w:val="both"/>
        <w:rPr>
          <w:rFonts w:ascii="Palatino Linotype" w:eastAsia="Arial Unicode MS" w:hAnsi="Palatino Linotype" w:cs="Arial"/>
          <w:i/>
          <w:sz w:val="24"/>
          <w:szCs w:val="24"/>
        </w:rPr>
      </w:pPr>
      <w:r w:rsidRPr="00855581">
        <w:rPr>
          <w:rFonts w:ascii="Palatino Linotype" w:eastAsia="Arial Unicode MS" w:hAnsi="Palatino Linotype" w:cs="Arial"/>
          <w:i/>
          <w:sz w:val="24"/>
          <w:szCs w:val="24"/>
        </w:rPr>
        <w:t>II. Se trate de una persona reportada como desaparecida, en los términos previstos en la presente Ley y demás disposiciones legales aplicables...</w:t>
      </w:r>
    </w:p>
    <w:p w14:paraId="509AAC16" w14:textId="77777777" w:rsidR="00A93E33" w:rsidRPr="00855581" w:rsidRDefault="00A93E33" w:rsidP="00A93E33">
      <w:pPr>
        <w:spacing w:line="360" w:lineRule="auto"/>
        <w:ind w:left="567" w:right="616"/>
        <w:jc w:val="both"/>
        <w:rPr>
          <w:rFonts w:ascii="Palatino Linotype" w:eastAsia="Arial Unicode MS" w:hAnsi="Palatino Linotype" w:cs="Arial"/>
          <w:i/>
          <w:sz w:val="24"/>
          <w:szCs w:val="24"/>
        </w:rPr>
      </w:pPr>
    </w:p>
    <w:p w14:paraId="58C8AD5E" w14:textId="77777777" w:rsidR="00A93E33" w:rsidRPr="00855581" w:rsidRDefault="00A93E33" w:rsidP="00A93E33">
      <w:pPr>
        <w:spacing w:line="360" w:lineRule="auto"/>
        <w:ind w:left="567" w:right="616"/>
        <w:jc w:val="both"/>
        <w:rPr>
          <w:rFonts w:ascii="Palatino Linotype" w:eastAsia="Arial Unicode MS" w:hAnsi="Palatino Linotype" w:cs="Arial"/>
          <w:i/>
          <w:sz w:val="24"/>
          <w:szCs w:val="24"/>
        </w:rPr>
      </w:pPr>
      <w:r w:rsidRPr="00855581">
        <w:rPr>
          <w:rFonts w:ascii="Palatino Linotype" w:eastAsia="Arial Unicode MS" w:hAnsi="Palatino Linotype" w:cs="Arial"/>
          <w:b/>
          <w:i/>
          <w:sz w:val="24"/>
          <w:szCs w:val="24"/>
        </w:rPr>
        <w:t>Artículo</w:t>
      </w:r>
      <w:r w:rsidRPr="00855581">
        <w:rPr>
          <w:rFonts w:ascii="Palatino Linotype" w:eastAsia="Arial Unicode MS" w:hAnsi="Palatino Linotype" w:cs="Arial"/>
          <w:i/>
          <w:sz w:val="24"/>
          <w:szCs w:val="24"/>
        </w:rPr>
        <w:t xml:space="preserve"> </w:t>
      </w:r>
      <w:r w:rsidRPr="00855581">
        <w:rPr>
          <w:rFonts w:ascii="Palatino Linotype" w:eastAsia="Arial Unicode MS" w:hAnsi="Palatino Linotype" w:cs="Arial"/>
          <w:b/>
          <w:i/>
          <w:sz w:val="24"/>
          <w:szCs w:val="24"/>
        </w:rPr>
        <w:t>38</w:t>
      </w:r>
      <w:r w:rsidRPr="00855581">
        <w:rPr>
          <w:rFonts w:ascii="Palatino Linotype" w:eastAsia="Arial Unicode MS" w:hAnsi="Palatino Linotype" w:cs="Arial"/>
          <w:i/>
          <w:sz w:val="24"/>
          <w:szCs w:val="24"/>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25AFE623" w14:textId="77777777" w:rsidR="00A93E33" w:rsidRPr="00855581" w:rsidRDefault="00A93E33" w:rsidP="00A93E33">
      <w:pPr>
        <w:spacing w:line="360" w:lineRule="auto"/>
        <w:ind w:left="567" w:right="616"/>
        <w:jc w:val="both"/>
        <w:rPr>
          <w:rFonts w:ascii="Palatino Linotype" w:eastAsia="Arial Unicode MS" w:hAnsi="Palatino Linotype" w:cs="Arial"/>
          <w:i/>
          <w:sz w:val="24"/>
          <w:szCs w:val="24"/>
        </w:rPr>
      </w:pPr>
    </w:p>
    <w:p w14:paraId="681C9146" w14:textId="77777777" w:rsidR="00A93E33" w:rsidRPr="00855581" w:rsidRDefault="00A93E33" w:rsidP="00A93E33">
      <w:pPr>
        <w:spacing w:line="360" w:lineRule="auto"/>
        <w:jc w:val="both"/>
        <w:rPr>
          <w:rFonts w:ascii="Palatino Linotype" w:hAnsi="Palatino Linotype"/>
          <w:sz w:val="24"/>
          <w:szCs w:val="24"/>
        </w:rPr>
      </w:pPr>
      <w:r w:rsidRPr="00855581">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AFE0BFD" w14:textId="77777777" w:rsidR="00A93E33" w:rsidRPr="00855581" w:rsidRDefault="00A93E33" w:rsidP="00A93E33">
      <w:pPr>
        <w:spacing w:line="360" w:lineRule="auto"/>
        <w:jc w:val="both"/>
        <w:rPr>
          <w:rFonts w:ascii="Palatino Linotype" w:hAnsi="Palatino Linotype"/>
          <w:sz w:val="24"/>
          <w:szCs w:val="24"/>
        </w:rPr>
      </w:pPr>
    </w:p>
    <w:p w14:paraId="6F1EAF6A" w14:textId="77777777" w:rsidR="00A93E33" w:rsidRPr="00855581" w:rsidRDefault="00A93E33" w:rsidP="00A93E33">
      <w:pPr>
        <w:spacing w:line="360" w:lineRule="auto"/>
        <w:jc w:val="both"/>
        <w:rPr>
          <w:rFonts w:ascii="Palatino Linotype" w:eastAsia="Arial Unicode MS" w:hAnsi="Palatino Linotype"/>
          <w:sz w:val="24"/>
          <w:szCs w:val="24"/>
        </w:rPr>
      </w:pPr>
      <w:r w:rsidRPr="00855581">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55581">
        <w:rPr>
          <w:rFonts w:ascii="Palatino Linotype" w:eastAsia="Arial Unicode MS" w:hAnsi="Palatino Linotype"/>
          <w:color w:val="000000"/>
          <w:sz w:val="24"/>
          <w:szCs w:val="24"/>
        </w:rPr>
        <w:t>el Sujeto Obligado</w:t>
      </w:r>
      <w:r w:rsidRPr="00855581">
        <w:rPr>
          <w:rFonts w:ascii="Palatino Linotype" w:eastAsia="Arial Unicode MS" w:hAnsi="Palatino Linotype"/>
          <w:sz w:val="24"/>
          <w:szCs w:val="24"/>
        </w:rPr>
        <w:t xml:space="preserve">, en ese contexto, todo dato personal susceptible de clasificación debe ser protegido. </w:t>
      </w:r>
    </w:p>
    <w:p w14:paraId="073C72CB" w14:textId="77777777" w:rsidR="00A93E33" w:rsidRPr="00855581" w:rsidRDefault="00A93E33" w:rsidP="00A93E33">
      <w:pPr>
        <w:spacing w:line="360" w:lineRule="auto"/>
        <w:jc w:val="both"/>
        <w:rPr>
          <w:rFonts w:ascii="Palatino Linotype" w:eastAsia="Arial Unicode MS" w:hAnsi="Palatino Linotype"/>
          <w:sz w:val="24"/>
          <w:szCs w:val="24"/>
        </w:rPr>
      </w:pPr>
    </w:p>
    <w:p w14:paraId="2BD88735" w14:textId="77777777" w:rsidR="00A93E33" w:rsidRPr="00855581" w:rsidRDefault="00A93E33" w:rsidP="00A93E33">
      <w:pPr>
        <w:spacing w:line="360" w:lineRule="auto"/>
        <w:jc w:val="both"/>
        <w:rPr>
          <w:rFonts w:ascii="Palatino Linotype" w:hAnsi="Palatino Linotype"/>
          <w:sz w:val="24"/>
          <w:szCs w:val="24"/>
        </w:rPr>
      </w:pPr>
    </w:p>
    <w:p w14:paraId="2CC7C3D0" w14:textId="77777777" w:rsidR="00A93E33" w:rsidRPr="00855581" w:rsidRDefault="00A93E33" w:rsidP="00A93E33">
      <w:pPr>
        <w:spacing w:line="360" w:lineRule="auto"/>
        <w:jc w:val="both"/>
        <w:rPr>
          <w:rFonts w:ascii="Palatino Linotype" w:hAnsi="Palatino Linotype"/>
          <w:sz w:val="24"/>
          <w:szCs w:val="24"/>
        </w:rPr>
      </w:pPr>
      <w:r w:rsidRPr="00855581">
        <w:rPr>
          <w:rFonts w:ascii="Palatino Linotype" w:hAnsi="Palatino Linotype"/>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55581">
        <w:rPr>
          <w:rFonts w:ascii="Palatino Linotype" w:hAnsi="Palatino Linotype"/>
          <w:b/>
          <w:sz w:val="24"/>
          <w:szCs w:val="24"/>
        </w:rPr>
        <w:t>Lineamientos Generales en Materia de Clasificación y Desclasificación de la Información, así como para la Elaboración de Versiones Públicas</w:t>
      </w:r>
      <w:r w:rsidRPr="00855581">
        <w:rPr>
          <w:rFonts w:ascii="Palatino Linotype" w:hAnsi="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06AFC7F3" w14:textId="77777777" w:rsidR="00A93E33" w:rsidRPr="00855581" w:rsidRDefault="00A93E33" w:rsidP="00A93E33">
      <w:pPr>
        <w:rPr>
          <w:szCs w:val="24"/>
        </w:rPr>
      </w:pPr>
    </w:p>
    <w:p w14:paraId="20967066" w14:textId="77777777" w:rsidR="00A93E33" w:rsidRPr="00855581" w:rsidRDefault="00A93E33" w:rsidP="00A93E33">
      <w:pPr>
        <w:spacing w:line="360" w:lineRule="auto"/>
        <w:jc w:val="both"/>
        <w:rPr>
          <w:rFonts w:ascii="Palatino Linotype" w:hAnsi="Palatino Linotype" w:cs="Arial"/>
          <w:sz w:val="24"/>
          <w:szCs w:val="24"/>
        </w:rPr>
      </w:pPr>
      <w:r w:rsidRPr="00855581">
        <w:rPr>
          <w:rFonts w:ascii="Palatino Linotype" w:hAnsi="Palatino Linotype" w:cs="Arial"/>
          <w:sz w:val="24"/>
          <w:szCs w:val="24"/>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4662B898" w14:textId="77777777" w:rsidR="00A93E33" w:rsidRPr="00855581" w:rsidRDefault="00A93E33" w:rsidP="00A93E33">
      <w:pPr>
        <w:spacing w:line="360" w:lineRule="auto"/>
        <w:jc w:val="both"/>
        <w:rPr>
          <w:rFonts w:ascii="Palatino Linotype" w:hAnsi="Palatino Linotype" w:cs="Arial"/>
          <w:sz w:val="24"/>
          <w:szCs w:val="24"/>
        </w:rPr>
      </w:pPr>
    </w:p>
    <w:p w14:paraId="54507A41" w14:textId="77777777" w:rsidR="00A93E33" w:rsidRPr="00855581" w:rsidRDefault="00A93E33" w:rsidP="00A93E33">
      <w:pPr>
        <w:spacing w:line="360" w:lineRule="auto"/>
        <w:jc w:val="both"/>
        <w:rPr>
          <w:rFonts w:ascii="Palatino Linotype" w:hAnsi="Palatino Linotype"/>
          <w:sz w:val="24"/>
          <w:szCs w:val="24"/>
        </w:rPr>
      </w:pPr>
      <w:r w:rsidRPr="00855581">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855581">
        <w:rPr>
          <w:rFonts w:ascii="Palatino Linotype" w:hAnsi="Palatino Linotype" w:cs="Arial"/>
          <w:b/>
          <w:sz w:val="24"/>
          <w:szCs w:val="24"/>
          <w:u w:val="single"/>
        </w:rPr>
        <w:t>reserva de la información</w:t>
      </w:r>
      <w:r w:rsidRPr="00855581">
        <w:rPr>
          <w:rFonts w:ascii="Palatino Linotype" w:hAnsi="Palatino Linotype" w:cs="Arial"/>
          <w:sz w:val="24"/>
          <w:szCs w:val="24"/>
        </w:rPr>
        <w:t>, para no hacer identificable al titular de tal dato personal.</w:t>
      </w:r>
    </w:p>
    <w:p w14:paraId="2E6F040E" w14:textId="77777777" w:rsidR="00A93E33" w:rsidRPr="00855581" w:rsidRDefault="00A93E33" w:rsidP="00A93E33">
      <w:pPr>
        <w:spacing w:line="360" w:lineRule="auto"/>
        <w:jc w:val="both"/>
        <w:rPr>
          <w:rFonts w:ascii="Palatino Linotype" w:hAnsi="Palatino Linotype"/>
          <w:sz w:val="24"/>
          <w:szCs w:val="24"/>
        </w:rPr>
      </w:pPr>
    </w:p>
    <w:p w14:paraId="73FB4AE6" w14:textId="77777777" w:rsidR="00A93E33" w:rsidRPr="00855581" w:rsidRDefault="00A93E33" w:rsidP="00A93E33">
      <w:pPr>
        <w:spacing w:line="360" w:lineRule="auto"/>
        <w:jc w:val="both"/>
        <w:rPr>
          <w:rFonts w:ascii="Palatino Linotype" w:hAnsi="Palatino Linotype" w:cs="Arial"/>
          <w:sz w:val="24"/>
          <w:szCs w:val="24"/>
        </w:rPr>
      </w:pPr>
      <w:r w:rsidRPr="00855581">
        <w:rPr>
          <w:rFonts w:ascii="Palatino Linotype" w:hAnsi="Palatino Linotype" w:cs="Arial"/>
          <w:sz w:val="24"/>
          <w:szCs w:val="24"/>
        </w:rPr>
        <w:t>Ello, conforme al propio concepto de versión pública contenido en el artículo 3, fracción XXIV, de la multicitada Ley se define como:</w:t>
      </w:r>
    </w:p>
    <w:p w14:paraId="0A755424" w14:textId="77777777" w:rsidR="00A93E33" w:rsidRPr="00855581" w:rsidRDefault="00A93E33" w:rsidP="00A93E33">
      <w:pPr>
        <w:spacing w:line="360" w:lineRule="auto"/>
        <w:jc w:val="both"/>
        <w:rPr>
          <w:rFonts w:ascii="Palatino Linotype" w:hAnsi="Palatino Linotype"/>
          <w:sz w:val="24"/>
          <w:szCs w:val="24"/>
        </w:rPr>
      </w:pPr>
    </w:p>
    <w:p w14:paraId="5229A2D9" w14:textId="77777777" w:rsidR="00A93E33" w:rsidRPr="00855581" w:rsidRDefault="00A93E33" w:rsidP="00A93E33">
      <w:pPr>
        <w:autoSpaceDE w:val="0"/>
        <w:autoSpaceDN w:val="0"/>
        <w:adjustRightInd w:val="0"/>
        <w:spacing w:line="360" w:lineRule="auto"/>
        <w:ind w:left="851" w:right="900"/>
        <w:jc w:val="both"/>
        <w:rPr>
          <w:rFonts w:ascii="Palatino Linotype" w:hAnsi="Palatino Linotype" w:cs="Arial"/>
          <w:sz w:val="24"/>
          <w:szCs w:val="24"/>
        </w:rPr>
      </w:pPr>
      <w:r w:rsidRPr="00855581">
        <w:rPr>
          <w:rFonts w:ascii="Palatino Linotype" w:hAnsi="Palatino Linotype" w:cs="Arial"/>
          <w:b/>
          <w:i/>
          <w:sz w:val="24"/>
          <w:szCs w:val="24"/>
        </w:rPr>
        <w:t xml:space="preserve">XXIV. </w:t>
      </w:r>
      <w:r w:rsidRPr="00855581">
        <w:rPr>
          <w:rFonts w:ascii="Palatino Linotype" w:hAnsi="Palatino Linotype" w:cs="Arial"/>
          <w:b/>
          <w:bCs/>
          <w:i/>
          <w:sz w:val="24"/>
          <w:szCs w:val="24"/>
        </w:rPr>
        <w:t>Información reservada:</w:t>
      </w:r>
      <w:r w:rsidRPr="00855581">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22593A66" w14:textId="77777777" w:rsidR="00A93E33" w:rsidRPr="00855581" w:rsidRDefault="00A93E33" w:rsidP="00A93E33">
      <w:pPr>
        <w:autoSpaceDE w:val="0"/>
        <w:autoSpaceDN w:val="0"/>
        <w:adjustRightInd w:val="0"/>
        <w:spacing w:line="360" w:lineRule="auto"/>
        <w:jc w:val="both"/>
        <w:rPr>
          <w:rFonts w:ascii="Palatino Linotype" w:hAnsi="Palatino Linotype" w:cs="Arial"/>
          <w:sz w:val="24"/>
          <w:szCs w:val="24"/>
        </w:rPr>
      </w:pPr>
    </w:p>
    <w:p w14:paraId="54220D2E" w14:textId="77777777" w:rsidR="00A93E33" w:rsidRPr="00855581" w:rsidRDefault="00A93E33" w:rsidP="00A93E33">
      <w:pPr>
        <w:autoSpaceDE w:val="0"/>
        <w:autoSpaceDN w:val="0"/>
        <w:adjustRightInd w:val="0"/>
        <w:spacing w:line="360" w:lineRule="auto"/>
        <w:jc w:val="both"/>
        <w:rPr>
          <w:rFonts w:ascii="Palatino Linotype" w:hAnsi="Palatino Linotype" w:cs="Arial"/>
          <w:b/>
          <w:i/>
          <w:sz w:val="24"/>
          <w:szCs w:val="24"/>
        </w:rPr>
      </w:pPr>
      <w:r w:rsidRPr="00855581">
        <w:rPr>
          <w:rFonts w:ascii="Palatino Linotype" w:hAnsi="Palatino Linotype" w:cs="Arial"/>
          <w:sz w:val="24"/>
          <w:szCs w:val="24"/>
        </w:rPr>
        <w:t xml:space="preserve">No obstante que si bien, por regla general dentro de la </w:t>
      </w:r>
      <w:r w:rsidRPr="00855581">
        <w:rPr>
          <w:rFonts w:ascii="Palatino Linotype" w:hAnsi="Palatino Linotype" w:cs="Arial"/>
          <w:i/>
          <w:sz w:val="24"/>
          <w:szCs w:val="24"/>
        </w:rPr>
        <w:t xml:space="preserve">nómina </w:t>
      </w:r>
      <w:r w:rsidRPr="00855581">
        <w:rPr>
          <w:rFonts w:ascii="Palatino Linotype" w:hAnsi="Palatino Linotype" w:cs="Arial"/>
          <w:sz w:val="24"/>
          <w:szCs w:val="24"/>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855581">
        <w:rPr>
          <w:rFonts w:ascii="Palatino Linotype" w:hAnsi="Palatino Linotype" w:cs="Arial"/>
          <w:b/>
          <w:bCs/>
          <w:sz w:val="24"/>
          <w:szCs w:val="24"/>
          <w:u w:val="single"/>
        </w:rPr>
        <w:t xml:space="preserve">recibos de nómina de elementos de </w:t>
      </w:r>
      <w:r w:rsidRPr="00855581">
        <w:rPr>
          <w:rFonts w:ascii="Palatino Linotype" w:hAnsi="Palatino Linotype" w:cs="Arial"/>
          <w:b/>
          <w:bCs/>
          <w:sz w:val="24"/>
          <w:szCs w:val="24"/>
          <w:u w:val="single"/>
        </w:rPr>
        <w:lastRenderedPageBreak/>
        <w:t>seguridad pública, la elaboración de versiones públicas pudiera variar, eliminando información adicional, siempre y cuando se demuestre que pueda poner en riesgo la vida e integridad física con motivo de las funciones de servidores públicos.</w:t>
      </w:r>
    </w:p>
    <w:p w14:paraId="39608B68" w14:textId="77777777" w:rsidR="00A93E33" w:rsidRPr="00855581" w:rsidRDefault="00A93E33" w:rsidP="00A93E33">
      <w:pPr>
        <w:autoSpaceDE w:val="0"/>
        <w:autoSpaceDN w:val="0"/>
        <w:adjustRightInd w:val="0"/>
        <w:spacing w:line="360" w:lineRule="auto"/>
        <w:jc w:val="both"/>
        <w:rPr>
          <w:rFonts w:ascii="Palatino Linotype" w:hAnsi="Palatino Linotype" w:cs="Arial"/>
          <w:sz w:val="24"/>
          <w:szCs w:val="24"/>
        </w:rPr>
      </w:pPr>
    </w:p>
    <w:p w14:paraId="47D0EB9F" w14:textId="77777777" w:rsidR="00A93E33" w:rsidRPr="00855581" w:rsidRDefault="00A93E33" w:rsidP="00A93E33">
      <w:pPr>
        <w:autoSpaceDE w:val="0"/>
        <w:autoSpaceDN w:val="0"/>
        <w:adjustRightInd w:val="0"/>
        <w:spacing w:line="360" w:lineRule="auto"/>
        <w:jc w:val="both"/>
        <w:rPr>
          <w:rFonts w:ascii="Palatino Linotype" w:hAnsi="Palatino Linotype" w:cs="Arial"/>
          <w:sz w:val="24"/>
          <w:szCs w:val="24"/>
        </w:rPr>
      </w:pPr>
      <w:r w:rsidRPr="00855581">
        <w:rPr>
          <w:rFonts w:ascii="Palatino Linotype" w:hAnsi="Palatino Linotype" w:cs="Arial"/>
          <w:sz w:val="24"/>
          <w:szCs w:val="24"/>
        </w:rPr>
        <w:t xml:space="preserve">Esto es así, ya que el artículo 81, fracción III, de la Ley de Seguridad del Estado de México, establece lo siguiente: </w:t>
      </w:r>
    </w:p>
    <w:p w14:paraId="34EC209C" w14:textId="77777777" w:rsidR="00A93E33" w:rsidRPr="00855581" w:rsidRDefault="00A93E33" w:rsidP="00A93E33">
      <w:pPr>
        <w:autoSpaceDE w:val="0"/>
        <w:autoSpaceDN w:val="0"/>
        <w:adjustRightInd w:val="0"/>
        <w:spacing w:line="360" w:lineRule="auto"/>
        <w:jc w:val="both"/>
        <w:rPr>
          <w:rFonts w:ascii="Palatino Linotype" w:hAnsi="Palatino Linotype" w:cs="Arial"/>
          <w:sz w:val="24"/>
          <w:szCs w:val="24"/>
        </w:rPr>
      </w:pPr>
    </w:p>
    <w:p w14:paraId="61ABBF16" w14:textId="77777777" w:rsidR="00A93E33" w:rsidRPr="00855581" w:rsidRDefault="00A93E33" w:rsidP="00A93E33">
      <w:pPr>
        <w:autoSpaceDE w:val="0"/>
        <w:autoSpaceDN w:val="0"/>
        <w:adjustRightInd w:val="0"/>
        <w:spacing w:line="360" w:lineRule="auto"/>
        <w:ind w:left="567" w:right="616"/>
        <w:jc w:val="both"/>
        <w:rPr>
          <w:rFonts w:ascii="Palatino Linotype" w:hAnsi="Palatino Linotype" w:cs="Arial"/>
          <w:i/>
          <w:sz w:val="24"/>
          <w:szCs w:val="24"/>
        </w:rPr>
      </w:pPr>
      <w:r w:rsidRPr="00855581">
        <w:rPr>
          <w:rFonts w:ascii="Palatino Linotype" w:hAnsi="Palatino Linotype" w:cs="Arial"/>
          <w:b/>
          <w:i/>
          <w:sz w:val="24"/>
          <w:szCs w:val="24"/>
        </w:rPr>
        <w:t>Artículo 81</w:t>
      </w:r>
      <w:r w:rsidRPr="00855581">
        <w:rPr>
          <w:rFonts w:ascii="Palatino Linotype" w:hAnsi="Palatino Linotype" w:cs="Arial"/>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855581">
        <w:rPr>
          <w:rFonts w:ascii="Palatino Linotype" w:hAnsi="Palatino Linotype" w:cs="Arial"/>
          <w:b/>
          <w:i/>
          <w:sz w:val="24"/>
          <w:szCs w:val="24"/>
          <w:u w:val="single"/>
        </w:rPr>
        <w:t>esta información se considerará reservada en los casos siguientes</w:t>
      </w:r>
      <w:r w:rsidRPr="00855581">
        <w:rPr>
          <w:rFonts w:ascii="Palatino Linotype" w:hAnsi="Palatino Linotype" w:cs="Arial"/>
          <w:i/>
          <w:sz w:val="24"/>
          <w:szCs w:val="24"/>
        </w:rPr>
        <w:t>:</w:t>
      </w:r>
    </w:p>
    <w:p w14:paraId="14CE9499" w14:textId="77777777" w:rsidR="00A93E33" w:rsidRPr="00855581" w:rsidRDefault="00A93E33" w:rsidP="00A93E33">
      <w:pPr>
        <w:autoSpaceDE w:val="0"/>
        <w:autoSpaceDN w:val="0"/>
        <w:adjustRightInd w:val="0"/>
        <w:spacing w:line="360" w:lineRule="auto"/>
        <w:ind w:left="567" w:right="616"/>
        <w:jc w:val="both"/>
        <w:rPr>
          <w:rFonts w:ascii="Palatino Linotype" w:hAnsi="Palatino Linotype" w:cs="Arial"/>
          <w:i/>
          <w:sz w:val="24"/>
          <w:szCs w:val="24"/>
        </w:rPr>
      </w:pPr>
      <w:r w:rsidRPr="00855581">
        <w:rPr>
          <w:rFonts w:ascii="Palatino Linotype" w:hAnsi="Palatino Linotype" w:cs="Arial"/>
          <w:i/>
          <w:sz w:val="24"/>
          <w:szCs w:val="24"/>
        </w:rPr>
        <w:t>(…)</w:t>
      </w:r>
    </w:p>
    <w:p w14:paraId="542770BF" w14:textId="77777777" w:rsidR="00A93E33" w:rsidRPr="00855581" w:rsidRDefault="00A93E33" w:rsidP="00A93E33">
      <w:pPr>
        <w:autoSpaceDE w:val="0"/>
        <w:autoSpaceDN w:val="0"/>
        <w:adjustRightInd w:val="0"/>
        <w:spacing w:line="360" w:lineRule="auto"/>
        <w:ind w:left="567" w:right="616"/>
        <w:jc w:val="both"/>
        <w:rPr>
          <w:rFonts w:ascii="Palatino Linotype" w:hAnsi="Palatino Linotype" w:cs="Arial"/>
          <w:i/>
          <w:sz w:val="24"/>
          <w:szCs w:val="24"/>
        </w:rPr>
      </w:pPr>
      <w:r w:rsidRPr="00855581">
        <w:rPr>
          <w:rFonts w:ascii="Palatino Linotype" w:hAnsi="Palatino Linotype" w:cs="Arial"/>
          <w:i/>
          <w:sz w:val="24"/>
          <w:szCs w:val="24"/>
        </w:rPr>
        <w:t xml:space="preserve">III. </w:t>
      </w:r>
      <w:r w:rsidRPr="00855581">
        <w:rPr>
          <w:rFonts w:ascii="Palatino Linotype" w:hAnsi="Palatino Linotype" w:cs="Arial"/>
          <w:b/>
          <w:i/>
          <w:sz w:val="24"/>
          <w:szCs w:val="24"/>
          <w:u w:val="single"/>
        </w:rPr>
        <w:t>La relativa a servidores públicos miembros de las instituciones de seguridad pública, cuya revelación pueda poner en riesgo su vida e integridad física con motivo de sus funciones</w:t>
      </w:r>
      <w:r w:rsidRPr="00855581">
        <w:rPr>
          <w:rFonts w:ascii="Palatino Linotype" w:hAnsi="Palatino Linotype" w:cs="Arial"/>
          <w:i/>
          <w:sz w:val="24"/>
          <w:szCs w:val="24"/>
        </w:rPr>
        <w:t>;</w:t>
      </w:r>
    </w:p>
    <w:p w14:paraId="081D2DF3" w14:textId="77777777" w:rsidR="00A93E33" w:rsidRPr="00855581" w:rsidRDefault="00A93E33" w:rsidP="00A93E33">
      <w:pPr>
        <w:autoSpaceDE w:val="0"/>
        <w:autoSpaceDN w:val="0"/>
        <w:adjustRightInd w:val="0"/>
        <w:spacing w:line="360" w:lineRule="auto"/>
        <w:ind w:left="567" w:right="616"/>
        <w:jc w:val="both"/>
        <w:rPr>
          <w:rFonts w:ascii="Palatino Linotype" w:hAnsi="Palatino Linotype" w:cs="Arial"/>
          <w:sz w:val="24"/>
          <w:szCs w:val="24"/>
        </w:rPr>
      </w:pPr>
    </w:p>
    <w:p w14:paraId="62787F98" w14:textId="77777777" w:rsidR="00A93E33" w:rsidRPr="00855581" w:rsidRDefault="00A93E33" w:rsidP="00A93E33">
      <w:pPr>
        <w:autoSpaceDE w:val="0"/>
        <w:autoSpaceDN w:val="0"/>
        <w:adjustRightInd w:val="0"/>
        <w:spacing w:line="360" w:lineRule="auto"/>
        <w:jc w:val="both"/>
        <w:rPr>
          <w:rFonts w:ascii="Palatino Linotype" w:hAnsi="Palatino Linotype" w:cs="Arial"/>
          <w:sz w:val="24"/>
          <w:szCs w:val="24"/>
        </w:rPr>
      </w:pPr>
      <w:r w:rsidRPr="00855581">
        <w:rPr>
          <w:rFonts w:ascii="Palatino Linotype" w:hAnsi="Palatino Linotype" w:cs="Arial"/>
          <w:sz w:val="24"/>
          <w:szCs w:val="24"/>
        </w:rPr>
        <w:t xml:space="preserve">Por tanto, el </w:t>
      </w:r>
      <w:r w:rsidRPr="00855581">
        <w:rPr>
          <w:rFonts w:ascii="Palatino Linotype" w:hAnsi="Palatino Linotype" w:cs="Arial"/>
          <w:bCs/>
          <w:sz w:val="24"/>
          <w:szCs w:val="24"/>
        </w:rPr>
        <w:t>Sujeto Obligado deberá</w:t>
      </w:r>
      <w:r w:rsidRPr="00855581">
        <w:rPr>
          <w:rFonts w:ascii="Palatino Linotype" w:hAnsi="Palatino Linotype" w:cs="Arial"/>
          <w:sz w:val="24"/>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w:t>
      </w:r>
      <w:r w:rsidRPr="00855581">
        <w:rPr>
          <w:rFonts w:ascii="Palatino Linotype" w:hAnsi="Palatino Linotype" w:cs="Arial"/>
          <w:sz w:val="24"/>
          <w:szCs w:val="24"/>
        </w:rPr>
        <w:lastRenderedPageBreak/>
        <w:t>del Estado de México y Municipios, la Ley General de Transparencia y Acceso a la Información Pública y los Lineamientos generales en materia de clasificación y desclasificación de la información, así como para la elaboración de versiones públicas.</w:t>
      </w:r>
    </w:p>
    <w:p w14:paraId="43C3CC86" w14:textId="77777777" w:rsidR="00A93E33" w:rsidRPr="00855581" w:rsidRDefault="00A93E33" w:rsidP="00A93E33">
      <w:pPr>
        <w:autoSpaceDE w:val="0"/>
        <w:autoSpaceDN w:val="0"/>
        <w:adjustRightInd w:val="0"/>
        <w:rPr>
          <w:rFonts w:cs="Arial"/>
          <w:szCs w:val="24"/>
        </w:rPr>
      </w:pPr>
    </w:p>
    <w:p w14:paraId="498A1682" w14:textId="77777777" w:rsidR="00A93E33" w:rsidRPr="00855581" w:rsidRDefault="00A93E33" w:rsidP="00A93E33">
      <w:pPr>
        <w:autoSpaceDE w:val="0"/>
        <w:autoSpaceDN w:val="0"/>
        <w:adjustRightInd w:val="0"/>
        <w:spacing w:line="360" w:lineRule="auto"/>
        <w:jc w:val="both"/>
        <w:rPr>
          <w:rFonts w:cs="Arial"/>
          <w:szCs w:val="24"/>
        </w:rPr>
      </w:pPr>
      <w:r w:rsidRPr="00855581">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r w:rsidRPr="00855581">
        <w:rPr>
          <w:rFonts w:cs="Arial"/>
          <w:szCs w:val="24"/>
        </w:rPr>
        <w:t>.</w:t>
      </w:r>
    </w:p>
    <w:p w14:paraId="518E4D4C" w14:textId="77777777" w:rsidR="00A93E33" w:rsidRPr="00855581" w:rsidRDefault="00A93E33" w:rsidP="00A93E33">
      <w:pPr>
        <w:autoSpaceDE w:val="0"/>
        <w:autoSpaceDN w:val="0"/>
        <w:adjustRightInd w:val="0"/>
        <w:rPr>
          <w:rFonts w:cs="Arial"/>
          <w:szCs w:val="24"/>
        </w:rPr>
      </w:pPr>
    </w:p>
    <w:p w14:paraId="5B382ECE" w14:textId="77777777" w:rsidR="00A93E33" w:rsidRPr="00855581" w:rsidRDefault="00A93E33" w:rsidP="00A93E33">
      <w:pPr>
        <w:spacing w:line="360" w:lineRule="auto"/>
        <w:jc w:val="both"/>
        <w:rPr>
          <w:rFonts w:ascii="Palatino Linotype" w:hAnsi="Palatino Linotype" w:cs="Arial"/>
          <w:sz w:val="24"/>
          <w:szCs w:val="24"/>
        </w:rPr>
      </w:pPr>
      <w:r w:rsidRPr="00855581">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56878A5" w14:textId="77777777" w:rsidR="00A93E33" w:rsidRPr="00855581" w:rsidRDefault="00A93E33" w:rsidP="00A93E33">
      <w:pPr>
        <w:spacing w:line="360" w:lineRule="auto"/>
        <w:jc w:val="both"/>
        <w:rPr>
          <w:rFonts w:ascii="Palatino Linotype" w:hAnsi="Palatino Linotype" w:cs="Arial"/>
          <w:sz w:val="24"/>
          <w:szCs w:val="24"/>
        </w:rPr>
      </w:pPr>
    </w:p>
    <w:p w14:paraId="63E90351" w14:textId="77777777" w:rsidR="00A93E33" w:rsidRPr="00855581" w:rsidRDefault="00A93E33" w:rsidP="00A93E33">
      <w:pPr>
        <w:spacing w:line="360" w:lineRule="auto"/>
        <w:jc w:val="both"/>
        <w:rPr>
          <w:rFonts w:ascii="Palatino Linotype" w:hAnsi="Palatino Linotype"/>
          <w:sz w:val="24"/>
          <w:szCs w:val="24"/>
        </w:rPr>
      </w:pPr>
      <w:r w:rsidRPr="00855581">
        <w:rPr>
          <w:rFonts w:ascii="Palatino Linotype" w:hAnsi="Palatino Linotype" w:cs="Arial"/>
          <w:sz w:val="24"/>
          <w:szCs w:val="24"/>
        </w:rPr>
        <w:t xml:space="preserve">Resulta alusivo por analogía el criterio 06/09 emitido </w:t>
      </w:r>
      <w:r w:rsidRPr="00855581">
        <w:rPr>
          <w:rFonts w:ascii="Palatino Linotype" w:hAnsi="Palatino Linotype"/>
          <w:sz w:val="24"/>
          <w:szCs w:val="24"/>
        </w:rPr>
        <w:t>por el entonces IFAI, ahora INAI que a la letra dice:</w:t>
      </w:r>
    </w:p>
    <w:p w14:paraId="7D312F29" w14:textId="77777777" w:rsidR="00A93E33" w:rsidRPr="00855581" w:rsidRDefault="00A93E33" w:rsidP="00A93E33">
      <w:pPr>
        <w:spacing w:line="360" w:lineRule="auto"/>
        <w:jc w:val="both"/>
        <w:rPr>
          <w:rFonts w:ascii="Palatino Linotype" w:hAnsi="Palatino Linotype"/>
          <w:sz w:val="24"/>
          <w:szCs w:val="24"/>
        </w:rPr>
      </w:pPr>
    </w:p>
    <w:p w14:paraId="62EB37F2" w14:textId="77777777" w:rsidR="00A93E33" w:rsidRPr="00855581" w:rsidRDefault="00A93E33" w:rsidP="00A93E33">
      <w:pPr>
        <w:spacing w:line="360" w:lineRule="auto"/>
        <w:ind w:left="567" w:right="616"/>
        <w:jc w:val="both"/>
        <w:rPr>
          <w:rFonts w:ascii="Palatino Linotype" w:hAnsi="Palatino Linotype"/>
          <w:i/>
          <w:sz w:val="24"/>
          <w:szCs w:val="24"/>
          <w:shd w:val="clear" w:color="auto" w:fill="FFFFFF"/>
        </w:rPr>
      </w:pPr>
      <w:r w:rsidRPr="00855581">
        <w:rPr>
          <w:rFonts w:ascii="Palatino Linotype" w:eastAsia="Arial" w:hAnsi="Palatino Linotype" w:cs="Arial"/>
          <w:b/>
          <w:i/>
          <w:spacing w:val="-1"/>
          <w:sz w:val="24"/>
          <w:szCs w:val="24"/>
        </w:rPr>
        <w:lastRenderedPageBreak/>
        <w:t>N</w:t>
      </w:r>
      <w:r w:rsidRPr="00855581">
        <w:rPr>
          <w:rFonts w:ascii="Palatino Linotype" w:eastAsia="Arial" w:hAnsi="Palatino Linotype" w:cs="Arial"/>
          <w:b/>
          <w:i/>
          <w:sz w:val="24"/>
          <w:szCs w:val="24"/>
        </w:rPr>
        <w:t>ombres</w:t>
      </w:r>
      <w:r w:rsidRPr="00855581">
        <w:rPr>
          <w:rFonts w:ascii="Palatino Linotype" w:eastAsia="Arial" w:hAnsi="Palatino Linotype" w:cs="Arial"/>
          <w:b/>
          <w:i/>
          <w:spacing w:val="2"/>
          <w:sz w:val="24"/>
          <w:szCs w:val="24"/>
        </w:rPr>
        <w:t xml:space="preserve"> </w:t>
      </w:r>
      <w:r w:rsidRPr="00855581">
        <w:rPr>
          <w:rFonts w:ascii="Palatino Linotype" w:eastAsia="Arial" w:hAnsi="Palatino Linotype" w:cs="Arial"/>
          <w:b/>
          <w:i/>
          <w:sz w:val="24"/>
          <w:szCs w:val="24"/>
        </w:rPr>
        <w:t>de</w:t>
      </w:r>
      <w:r w:rsidRPr="00855581">
        <w:rPr>
          <w:rFonts w:ascii="Palatino Linotype" w:eastAsia="Arial" w:hAnsi="Palatino Linotype" w:cs="Arial"/>
          <w:b/>
          <w:i/>
          <w:spacing w:val="5"/>
          <w:sz w:val="24"/>
          <w:szCs w:val="24"/>
        </w:rPr>
        <w:t xml:space="preserve"> </w:t>
      </w:r>
      <w:r w:rsidRPr="00855581">
        <w:rPr>
          <w:rFonts w:ascii="Palatino Linotype" w:eastAsia="Arial" w:hAnsi="Palatino Linotype" w:cs="Arial"/>
          <w:b/>
          <w:i/>
          <w:sz w:val="24"/>
          <w:szCs w:val="24"/>
        </w:rPr>
        <w:t>s</w:t>
      </w:r>
      <w:r w:rsidRPr="00855581">
        <w:rPr>
          <w:rFonts w:ascii="Palatino Linotype" w:eastAsia="Arial" w:hAnsi="Palatino Linotype" w:cs="Arial"/>
          <w:b/>
          <w:i/>
          <w:spacing w:val="-3"/>
          <w:sz w:val="24"/>
          <w:szCs w:val="24"/>
        </w:rPr>
        <w:t>e</w:t>
      </w:r>
      <w:r w:rsidRPr="00855581">
        <w:rPr>
          <w:rFonts w:ascii="Palatino Linotype" w:eastAsia="Arial" w:hAnsi="Palatino Linotype" w:cs="Arial"/>
          <w:b/>
          <w:i/>
          <w:sz w:val="24"/>
          <w:szCs w:val="24"/>
        </w:rPr>
        <w:t>r</w:t>
      </w:r>
      <w:r w:rsidRPr="00855581">
        <w:rPr>
          <w:rFonts w:ascii="Palatino Linotype" w:eastAsia="Arial" w:hAnsi="Palatino Linotype" w:cs="Arial"/>
          <w:b/>
          <w:i/>
          <w:spacing w:val="-2"/>
          <w:sz w:val="24"/>
          <w:szCs w:val="24"/>
        </w:rPr>
        <w:t>v</w:t>
      </w:r>
      <w:r w:rsidRPr="00855581">
        <w:rPr>
          <w:rFonts w:ascii="Palatino Linotype" w:eastAsia="Arial" w:hAnsi="Palatino Linotype" w:cs="Arial"/>
          <w:b/>
          <w:i/>
          <w:spacing w:val="1"/>
          <w:sz w:val="24"/>
          <w:szCs w:val="24"/>
        </w:rPr>
        <w:t>i</w:t>
      </w:r>
      <w:r w:rsidRPr="00855581">
        <w:rPr>
          <w:rFonts w:ascii="Palatino Linotype" w:eastAsia="Arial" w:hAnsi="Palatino Linotype" w:cs="Arial"/>
          <w:b/>
          <w:i/>
          <w:sz w:val="24"/>
          <w:szCs w:val="24"/>
        </w:rPr>
        <w:t>d</w:t>
      </w:r>
      <w:r w:rsidRPr="00855581">
        <w:rPr>
          <w:rFonts w:ascii="Palatino Linotype" w:eastAsia="Arial" w:hAnsi="Palatino Linotype" w:cs="Arial"/>
          <w:b/>
          <w:i/>
          <w:spacing w:val="-1"/>
          <w:sz w:val="24"/>
          <w:szCs w:val="24"/>
        </w:rPr>
        <w:t>o</w:t>
      </w:r>
      <w:r w:rsidRPr="00855581">
        <w:rPr>
          <w:rFonts w:ascii="Palatino Linotype" w:eastAsia="Arial" w:hAnsi="Palatino Linotype" w:cs="Arial"/>
          <w:b/>
          <w:i/>
          <w:sz w:val="24"/>
          <w:szCs w:val="24"/>
        </w:rPr>
        <w:t>r</w:t>
      </w:r>
      <w:r w:rsidRPr="00855581">
        <w:rPr>
          <w:rFonts w:ascii="Palatino Linotype" w:eastAsia="Arial" w:hAnsi="Palatino Linotype" w:cs="Arial"/>
          <w:b/>
          <w:i/>
          <w:spacing w:val="-2"/>
          <w:sz w:val="24"/>
          <w:szCs w:val="24"/>
        </w:rPr>
        <w:t>e</w:t>
      </w:r>
      <w:r w:rsidRPr="00855581">
        <w:rPr>
          <w:rFonts w:ascii="Palatino Linotype" w:eastAsia="Arial" w:hAnsi="Palatino Linotype" w:cs="Arial"/>
          <w:b/>
          <w:i/>
          <w:sz w:val="24"/>
          <w:szCs w:val="24"/>
        </w:rPr>
        <w:t>s</w:t>
      </w:r>
      <w:r w:rsidRPr="00855581">
        <w:rPr>
          <w:rFonts w:ascii="Palatino Linotype" w:eastAsia="Arial" w:hAnsi="Palatino Linotype" w:cs="Arial"/>
          <w:b/>
          <w:i/>
          <w:spacing w:val="5"/>
          <w:sz w:val="24"/>
          <w:szCs w:val="24"/>
        </w:rPr>
        <w:t xml:space="preserve"> </w:t>
      </w:r>
      <w:r w:rsidRPr="00855581">
        <w:rPr>
          <w:rFonts w:ascii="Palatino Linotype" w:eastAsia="Arial" w:hAnsi="Palatino Linotype" w:cs="Arial"/>
          <w:b/>
          <w:i/>
          <w:sz w:val="24"/>
          <w:szCs w:val="24"/>
        </w:rPr>
        <w:t>p</w:t>
      </w:r>
      <w:r w:rsidRPr="00855581">
        <w:rPr>
          <w:rFonts w:ascii="Palatino Linotype" w:eastAsia="Arial" w:hAnsi="Palatino Linotype" w:cs="Arial"/>
          <w:b/>
          <w:i/>
          <w:spacing w:val="-1"/>
          <w:sz w:val="24"/>
          <w:szCs w:val="24"/>
        </w:rPr>
        <w:t>ú</w:t>
      </w:r>
      <w:r w:rsidRPr="00855581">
        <w:rPr>
          <w:rFonts w:ascii="Palatino Linotype" w:eastAsia="Arial" w:hAnsi="Palatino Linotype" w:cs="Arial"/>
          <w:b/>
          <w:i/>
          <w:sz w:val="24"/>
          <w:szCs w:val="24"/>
        </w:rPr>
        <w:t>b</w:t>
      </w:r>
      <w:r w:rsidRPr="00855581">
        <w:rPr>
          <w:rFonts w:ascii="Palatino Linotype" w:eastAsia="Arial" w:hAnsi="Palatino Linotype" w:cs="Arial"/>
          <w:b/>
          <w:i/>
          <w:spacing w:val="-2"/>
          <w:sz w:val="24"/>
          <w:szCs w:val="24"/>
        </w:rPr>
        <w:t>l</w:t>
      </w:r>
      <w:r w:rsidRPr="00855581">
        <w:rPr>
          <w:rFonts w:ascii="Palatino Linotype" w:eastAsia="Arial" w:hAnsi="Palatino Linotype" w:cs="Arial"/>
          <w:b/>
          <w:i/>
          <w:spacing w:val="1"/>
          <w:sz w:val="24"/>
          <w:szCs w:val="24"/>
        </w:rPr>
        <w:t>i</w:t>
      </w:r>
      <w:r w:rsidRPr="00855581">
        <w:rPr>
          <w:rFonts w:ascii="Palatino Linotype" w:eastAsia="Arial" w:hAnsi="Palatino Linotype" w:cs="Arial"/>
          <w:b/>
          <w:i/>
          <w:sz w:val="24"/>
          <w:szCs w:val="24"/>
        </w:rPr>
        <w:t>c</w:t>
      </w:r>
      <w:r w:rsidRPr="00855581">
        <w:rPr>
          <w:rFonts w:ascii="Palatino Linotype" w:eastAsia="Arial" w:hAnsi="Palatino Linotype" w:cs="Arial"/>
          <w:b/>
          <w:i/>
          <w:spacing w:val="-1"/>
          <w:sz w:val="24"/>
          <w:szCs w:val="24"/>
        </w:rPr>
        <w:t>o</w:t>
      </w:r>
      <w:r w:rsidRPr="00855581">
        <w:rPr>
          <w:rFonts w:ascii="Palatino Linotype" w:eastAsia="Arial" w:hAnsi="Palatino Linotype" w:cs="Arial"/>
          <w:b/>
          <w:i/>
          <w:sz w:val="24"/>
          <w:szCs w:val="24"/>
        </w:rPr>
        <w:t>s</w:t>
      </w:r>
      <w:r w:rsidRPr="00855581">
        <w:rPr>
          <w:rFonts w:ascii="Palatino Linotype" w:eastAsia="Arial" w:hAnsi="Palatino Linotype" w:cs="Arial"/>
          <w:b/>
          <w:i/>
          <w:spacing w:val="3"/>
          <w:sz w:val="24"/>
          <w:szCs w:val="24"/>
        </w:rPr>
        <w:t xml:space="preserve"> </w:t>
      </w:r>
      <w:r w:rsidRPr="00855581">
        <w:rPr>
          <w:rFonts w:ascii="Palatino Linotype" w:eastAsia="Arial" w:hAnsi="Palatino Linotype" w:cs="Arial"/>
          <w:b/>
          <w:i/>
          <w:sz w:val="24"/>
          <w:szCs w:val="24"/>
        </w:rPr>
        <w:t>d</w:t>
      </w:r>
      <w:r w:rsidRPr="00855581">
        <w:rPr>
          <w:rFonts w:ascii="Palatino Linotype" w:eastAsia="Arial" w:hAnsi="Palatino Linotype" w:cs="Arial"/>
          <w:b/>
          <w:i/>
          <w:spacing w:val="-1"/>
          <w:sz w:val="24"/>
          <w:szCs w:val="24"/>
        </w:rPr>
        <w:t>e</w:t>
      </w:r>
      <w:r w:rsidRPr="00855581">
        <w:rPr>
          <w:rFonts w:ascii="Palatino Linotype" w:eastAsia="Arial" w:hAnsi="Palatino Linotype" w:cs="Arial"/>
          <w:b/>
          <w:i/>
          <w:sz w:val="24"/>
          <w:szCs w:val="24"/>
        </w:rPr>
        <w:t>dica</w:t>
      </w:r>
      <w:r w:rsidRPr="00855581">
        <w:rPr>
          <w:rFonts w:ascii="Palatino Linotype" w:eastAsia="Arial" w:hAnsi="Palatino Linotype" w:cs="Arial"/>
          <w:b/>
          <w:i/>
          <w:spacing w:val="-1"/>
          <w:sz w:val="24"/>
          <w:szCs w:val="24"/>
        </w:rPr>
        <w:t>d</w:t>
      </w:r>
      <w:r w:rsidRPr="00855581">
        <w:rPr>
          <w:rFonts w:ascii="Palatino Linotype" w:eastAsia="Arial" w:hAnsi="Palatino Linotype" w:cs="Arial"/>
          <w:b/>
          <w:i/>
          <w:sz w:val="24"/>
          <w:szCs w:val="24"/>
        </w:rPr>
        <w:t>os a</w:t>
      </w:r>
      <w:r w:rsidRPr="00855581">
        <w:rPr>
          <w:rFonts w:ascii="Palatino Linotype" w:eastAsia="Arial" w:hAnsi="Palatino Linotype" w:cs="Arial"/>
          <w:b/>
          <w:i/>
          <w:spacing w:val="5"/>
          <w:sz w:val="24"/>
          <w:szCs w:val="24"/>
        </w:rPr>
        <w:t xml:space="preserve"> </w:t>
      </w:r>
      <w:r w:rsidRPr="00855581">
        <w:rPr>
          <w:rFonts w:ascii="Palatino Linotype" w:eastAsia="Arial" w:hAnsi="Palatino Linotype" w:cs="Arial"/>
          <w:b/>
          <w:i/>
          <w:sz w:val="24"/>
          <w:szCs w:val="24"/>
        </w:rPr>
        <w:t>a</w:t>
      </w:r>
      <w:r w:rsidRPr="00855581">
        <w:rPr>
          <w:rFonts w:ascii="Palatino Linotype" w:eastAsia="Arial" w:hAnsi="Palatino Linotype" w:cs="Arial"/>
          <w:b/>
          <w:i/>
          <w:spacing w:val="-1"/>
          <w:sz w:val="24"/>
          <w:szCs w:val="24"/>
        </w:rPr>
        <w:t>c</w:t>
      </w:r>
      <w:r w:rsidRPr="00855581">
        <w:rPr>
          <w:rFonts w:ascii="Palatino Linotype" w:eastAsia="Arial" w:hAnsi="Palatino Linotype" w:cs="Arial"/>
          <w:b/>
          <w:i/>
          <w:spacing w:val="-2"/>
          <w:sz w:val="24"/>
          <w:szCs w:val="24"/>
        </w:rPr>
        <w:t>t</w:t>
      </w:r>
      <w:r w:rsidRPr="00855581">
        <w:rPr>
          <w:rFonts w:ascii="Palatino Linotype" w:eastAsia="Arial" w:hAnsi="Palatino Linotype" w:cs="Arial"/>
          <w:b/>
          <w:i/>
          <w:spacing w:val="1"/>
          <w:sz w:val="24"/>
          <w:szCs w:val="24"/>
        </w:rPr>
        <w:t>i</w:t>
      </w:r>
      <w:r w:rsidRPr="00855581">
        <w:rPr>
          <w:rFonts w:ascii="Palatino Linotype" w:eastAsia="Arial" w:hAnsi="Palatino Linotype" w:cs="Arial"/>
          <w:b/>
          <w:i/>
          <w:spacing w:val="-3"/>
          <w:sz w:val="24"/>
          <w:szCs w:val="24"/>
        </w:rPr>
        <w:t>v</w:t>
      </w:r>
      <w:r w:rsidRPr="00855581">
        <w:rPr>
          <w:rFonts w:ascii="Palatino Linotype" w:eastAsia="Arial" w:hAnsi="Palatino Linotype" w:cs="Arial"/>
          <w:b/>
          <w:i/>
          <w:spacing w:val="1"/>
          <w:sz w:val="24"/>
          <w:szCs w:val="24"/>
        </w:rPr>
        <w:t>i</w:t>
      </w:r>
      <w:r w:rsidRPr="00855581">
        <w:rPr>
          <w:rFonts w:ascii="Palatino Linotype" w:eastAsia="Arial" w:hAnsi="Palatino Linotype" w:cs="Arial"/>
          <w:b/>
          <w:i/>
          <w:sz w:val="24"/>
          <w:szCs w:val="24"/>
        </w:rPr>
        <w:t>d</w:t>
      </w:r>
      <w:r w:rsidRPr="00855581">
        <w:rPr>
          <w:rFonts w:ascii="Palatino Linotype" w:eastAsia="Arial" w:hAnsi="Palatino Linotype" w:cs="Arial"/>
          <w:b/>
          <w:i/>
          <w:spacing w:val="-1"/>
          <w:sz w:val="24"/>
          <w:szCs w:val="24"/>
        </w:rPr>
        <w:t>a</w:t>
      </w:r>
      <w:r w:rsidRPr="00855581">
        <w:rPr>
          <w:rFonts w:ascii="Palatino Linotype" w:eastAsia="Arial" w:hAnsi="Palatino Linotype" w:cs="Arial"/>
          <w:b/>
          <w:i/>
          <w:sz w:val="24"/>
          <w:szCs w:val="24"/>
        </w:rPr>
        <w:t>d</w:t>
      </w:r>
      <w:r w:rsidRPr="00855581">
        <w:rPr>
          <w:rFonts w:ascii="Palatino Linotype" w:eastAsia="Arial" w:hAnsi="Palatino Linotype" w:cs="Arial"/>
          <w:b/>
          <w:i/>
          <w:spacing w:val="-1"/>
          <w:sz w:val="24"/>
          <w:szCs w:val="24"/>
        </w:rPr>
        <w:t>e</w:t>
      </w:r>
      <w:r w:rsidRPr="00855581">
        <w:rPr>
          <w:rFonts w:ascii="Palatino Linotype" w:eastAsia="Arial" w:hAnsi="Palatino Linotype" w:cs="Arial"/>
          <w:b/>
          <w:i/>
          <w:sz w:val="24"/>
          <w:szCs w:val="24"/>
        </w:rPr>
        <w:t>s</w:t>
      </w:r>
      <w:r w:rsidRPr="00855581">
        <w:rPr>
          <w:rFonts w:ascii="Palatino Linotype" w:eastAsia="Arial" w:hAnsi="Palatino Linotype" w:cs="Arial"/>
          <w:b/>
          <w:i/>
          <w:spacing w:val="5"/>
          <w:sz w:val="24"/>
          <w:szCs w:val="24"/>
        </w:rPr>
        <w:t xml:space="preserve"> </w:t>
      </w:r>
      <w:r w:rsidRPr="00855581">
        <w:rPr>
          <w:rFonts w:ascii="Palatino Linotype" w:eastAsia="Arial" w:hAnsi="Palatino Linotype" w:cs="Arial"/>
          <w:b/>
          <w:i/>
          <w:sz w:val="24"/>
          <w:szCs w:val="24"/>
        </w:rPr>
        <w:t>en ma</w:t>
      </w:r>
      <w:r w:rsidRPr="00855581">
        <w:rPr>
          <w:rFonts w:ascii="Palatino Linotype" w:eastAsia="Arial" w:hAnsi="Palatino Linotype" w:cs="Arial"/>
          <w:b/>
          <w:i/>
          <w:spacing w:val="1"/>
          <w:sz w:val="24"/>
          <w:szCs w:val="24"/>
        </w:rPr>
        <w:t>t</w:t>
      </w:r>
      <w:r w:rsidRPr="00855581">
        <w:rPr>
          <w:rFonts w:ascii="Palatino Linotype" w:eastAsia="Arial" w:hAnsi="Palatino Linotype" w:cs="Arial"/>
          <w:b/>
          <w:i/>
          <w:spacing w:val="-3"/>
          <w:sz w:val="24"/>
          <w:szCs w:val="24"/>
        </w:rPr>
        <w:t>e</w:t>
      </w:r>
      <w:r w:rsidRPr="00855581">
        <w:rPr>
          <w:rFonts w:ascii="Palatino Linotype" w:eastAsia="Arial" w:hAnsi="Palatino Linotype" w:cs="Arial"/>
          <w:b/>
          <w:i/>
          <w:spacing w:val="-2"/>
          <w:sz w:val="24"/>
          <w:szCs w:val="24"/>
        </w:rPr>
        <w:t>r</w:t>
      </w:r>
      <w:r w:rsidRPr="00855581">
        <w:rPr>
          <w:rFonts w:ascii="Palatino Linotype" w:eastAsia="Arial" w:hAnsi="Palatino Linotype" w:cs="Arial"/>
          <w:b/>
          <w:i/>
          <w:spacing w:val="1"/>
          <w:sz w:val="24"/>
          <w:szCs w:val="24"/>
        </w:rPr>
        <w:t>i</w:t>
      </w:r>
      <w:r w:rsidRPr="00855581">
        <w:rPr>
          <w:rFonts w:ascii="Palatino Linotype" w:eastAsia="Arial" w:hAnsi="Palatino Linotype" w:cs="Arial"/>
          <w:b/>
          <w:i/>
          <w:sz w:val="24"/>
          <w:szCs w:val="24"/>
        </w:rPr>
        <w:t>a</w:t>
      </w:r>
      <w:r w:rsidRPr="00855581">
        <w:rPr>
          <w:rFonts w:ascii="Palatino Linotype" w:eastAsia="Arial" w:hAnsi="Palatino Linotype" w:cs="Arial"/>
          <w:b/>
          <w:i/>
          <w:spacing w:val="5"/>
          <w:sz w:val="24"/>
          <w:szCs w:val="24"/>
        </w:rPr>
        <w:t xml:space="preserve"> </w:t>
      </w:r>
      <w:r w:rsidRPr="00855581">
        <w:rPr>
          <w:rFonts w:ascii="Palatino Linotype" w:eastAsia="Arial" w:hAnsi="Palatino Linotype" w:cs="Arial"/>
          <w:b/>
          <w:i/>
          <w:sz w:val="24"/>
          <w:szCs w:val="24"/>
        </w:rPr>
        <w:t>de</w:t>
      </w:r>
      <w:r w:rsidRPr="00855581">
        <w:rPr>
          <w:rFonts w:ascii="Palatino Linotype" w:eastAsia="Arial" w:hAnsi="Palatino Linotype" w:cs="Arial"/>
          <w:b/>
          <w:i/>
          <w:spacing w:val="2"/>
          <w:sz w:val="24"/>
          <w:szCs w:val="24"/>
        </w:rPr>
        <w:t xml:space="preserve"> </w:t>
      </w:r>
      <w:r w:rsidRPr="00855581">
        <w:rPr>
          <w:rFonts w:ascii="Palatino Linotype" w:eastAsia="Arial" w:hAnsi="Palatino Linotype" w:cs="Arial"/>
          <w:b/>
          <w:i/>
          <w:sz w:val="24"/>
          <w:szCs w:val="24"/>
        </w:rPr>
        <w:t>s</w:t>
      </w:r>
      <w:r w:rsidRPr="00855581">
        <w:rPr>
          <w:rFonts w:ascii="Palatino Linotype" w:eastAsia="Arial" w:hAnsi="Palatino Linotype" w:cs="Arial"/>
          <w:b/>
          <w:i/>
          <w:spacing w:val="-1"/>
          <w:sz w:val="24"/>
          <w:szCs w:val="24"/>
        </w:rPr>
        <w:t>e</w:t>
      </w:r>
      <w:r w:rsidRPr="00855581">
        <w:rPr>
          <w:rFonts w:ascii="Palatino Linotype" w:eastAsia="Arial" w:hAnsi="Palatino Linotype" w:cs="Arial"/>
          <w:b/>
          <w:i/>
          <w:sz w:val="24"/>
          <w:szCs w:val="24"/>
        </w:rPr>
        <w:t>g</w:t>
      </w:r>
      <w:r w:rsidRPr="00855581">
        <w:rPr>
          <w:rFonts w:ascii="Palatino Linotype" w:eastAsia="Arial" w:hAnsi="Palatino Linotype" w:cs="Arial"/>
          <w:b/>
          <w:i/>
          <w:spacing w:val="-3"/>
          <w:sz w:val="24"/>
          <w:szCs w:val="24"/>
        </w:rPr>
        <w:t>u</w:t>
      </w:r>
      <w:r w:rsidRPr="00855581">
        <w:rPr>
          <w:rFonts w:ascii="Palatino Linotype" w:eastAsia="Arial" w:hAnsi="Palatino Linotype" w:cs="Arial"/>
          <w:b/>
          <w:i/>
          <w:sz w:val="24"/>
          <w:szCs w:val="24"/>
        </w:rPr>
        <w:t>r</w:t>
      </w:r>
      <w:r w:rsidRPr="00855581">
        <w:rPr>
          <w:rFonts w:ascii="Palatino Linotype" w:eastAsia="Arial" w:hAnsi="Palatino Linotype" w:cs="Arial"/>
          <w:b/>
          <w:i/>
          <w:spacing w:val="1"/>
          <w:sz w:val="24"/>
          <w:szCs w:val="24"/>
        </w:rPr>
        <w:t>i</w:t>
      </w:r>
      <w:r w:rsidRPr="00855581">
        <w:rPr>
          <w:rFonts w:ascii="Palatino Linotype" w:eastAsia="Arial" w:hAnsi="Palatino Linotype" w:cs="Arial"/>
          <w:b/>
          <w:i/>
          <w:sz w:val="24"/>
          <w:szCs w:val="24"/>
        </w:rPr>
        <w:t>d</w:t>
      </w:r>
      <w:r w:rsidRPr="00855581">
        <w:rPr>
          <w:rFonts w:ascii="Palatino Linotype" w:eastAsia="Arial" w:hAnsi="Palatino Linotype" w:cs="Arial"/>
          <w:b/>
          <w:i/>
          <w:spacing w:val="-1"/>
          <w:sz w:val="24"/>
          <w:szCs w:val="24"/>
        </w:rPr>
        <w:t>a</w:t>
      </w:r>
      <w:r w:rsidRPr="00855581">
        <w:rPr>
          <w:rFonts w:ascii="Palatino Linotype" w:eastAsia="Arial" w:hAnsi="Palatino Linotype" w:cs="Arial"/>
          <w:b/>
          <w:i/>
          <w:spacing w:val="-3"/>
          <w:sz w:val="24"/>
          <w:szCs w:val="24"/>
        </w:rPr>
        <w:t>d</w:t>
      </w:r>
      <w:r w:rsidRPr="00855581">
        <w:rPr>
          <w:rFonts w:ascii="Palatino Linotype" w:eastAsia="Arial" w:hAnsi="Palatino Linotype" w:cs="Arial"/>
          <w:b/>
          <w:i/>
          <w:sz w:val="24"/>
          <w:szCs w:val="24"/>
        </w:rPr>
        <w:t>, p</w:t>
      </w:r>
      <w:r w:rsidRPr="00855581">
        <w:rPr>
          <w:rFonts w:ascii="Palatino Linotype" w:eastAsia="Arial" w:hAnsi="Palatino Linotype" w:cs="Arial"/>
          <w:b/>
          <w:i/>
          <w:spacing w:val="-1"/>
          <w:sz w:val="24"/>
          <w:szCs w:val="24"/>
        </w:rPr>
        <w:t>o</w:t>
      </w:r>
      <w:r w:rsidRPr="00855581">
        <w:rPr>
          <w:rFonts w:ascii="Palatino Linotype" w:eastAsia="Arial" w:hAnsi="Palatino Linotype" w:cs="Arial"/>
          <w:b/>
          <w:i/>
          <w:sz w:val="24"/>
          <w:szCs w:val="24"/>
        </w:rPr>
        <w:t>r</w:t>
      </w:r>
      <w:r w:rsidRPr="00855581">
        <w:rPr>
          <w:rFonts w:ascii="Palatino Linotype" w:eastAsia="Arial" w:hAnsi="Palatino Linotype" w:cs="Arial"/>
          <w:b/>
          <w:i/>
          <w:spacing w:val="11"/>
          <w:sz w:val="24"/>
          <w:szCs w:val="24"/>
        </w:rPr>
        <w:t xml:space="preserve"> </w:t>
      </w:r>
      <w:r w:rsidRPr="00855581">
        <w:rPr>
          <w:rFonts w:ascii="Palatino Linotype" w:eastAsia="Arial" w:hAnsi="Palatino Linotype" w:cs="Arial"/>
          <w:b/>
          <w:i/>
          <w:sz w:val="24"/>
          <w:szCs w:val="24"/>
        </w:rPr>
        <w:t>e</w:t>
      </w:r>
      <w:r w:rsidRPr="00855581">
        <w:rPr>
          <w:rFonts w:ascii="Palatino Linotype" w:eastAsia="Arial" w:hAnsi="Palatino Linotype" w:cs="Arial"/>
          <w:b/>
          <w:i/>
          <w:spacing w:val="-1"/>
          <w:sz w:val="24"/>
          <w:szCs w:val="24"/>
        </w:rPr>
        <w:t>x</w:t>
      </w:r>
      <w:r w:rsidRPr="00855581">
        <w:rPr>
          <w:rFonts w:ascii="Palatino Linotype" w:eastAsia="Arial" w:hAnsi="Palatino Linotype" w:cs="Arial"/>
          <w:b/>
          <w:i/>
          <w:sz w:val="24"/>
          <w:szCs w:val="24"/>
        </w:rPr>
        <w:t>c</w:t>
      </w:r>
      <w:r w:rsidRPr="00855581">
        <w:rPr>
          <w:rFonts w:ascii="Palatino Linotype" w:eastAsia="Arial" w:hAnsi="Palatino Linotype" w:cs="Arial"/>
          <w:b/>
          <w:i/>
          <w:spacing w:val="-1"/>
          <w:sz w:val="24"/>
          <w:szCs w:val="24"/>
        </w:rPr>
        <w:t>e</w:t>
      </w:r>
      <w:r w:rsidRPr="00855581">
        <w:rPr>
          <w:rFonts w:ascii="Palatino Linotype" w:eastAsia="Arial" w:hAnsi="Palatino Linotype" w:cs="Arial"/>
          <w:b/>
          <w:i/>
          <w:sz w:val="24"/>
          <w:szCs w:val="24"/>
        </w:rPr>
        <w:t>p</w:t>
      </w:r>
      <w:r w:rsidRPr="00855581">
        <w:rPr>
          <w:rFonts w:ascii="Palatino Linotype" w:eastAsia="Arial" w:hAnsi="Palatino Linotype" w:cs="Arial"/>
          <w:b/>
          <w:i/>
          <w:spacing w:val="-1"/>
          <w:sz w:val="24"/>
          <w:szCs w:val="24"/>
        </w:rPr>
        <w:t>c</w:t>
      </w:r>
      <w:r w:rsidRPr="00855581">
        <w:rPr>
          <w:rFonts w:ascii="Palatino Linotype" w:eastAsia="Arial" w:hAnsi="Palatino Linotype" w:cs="Arial"/>
          <w:b/>
          <w:i/>
          <w:spacing w:val="1"/>
          <w:sz w:val="24"/>
          <w:szCs w:val="24"/>
        </w:rPr>
        <w:t>i</w:t>
      </w:r>
      <w:r w:rsidRPr="00855581">
        <w:rPr>
          <w:rFonts w:ascii="Palatino Linotype" w:eastAsia="Arial" w:hAnsi="Palatino Linotype" w:cs="Arial"/>
          <w:b/>
          <w:i/>
          <w:sz w:val="24"/>
          <w:szCs w:val="24"/>
        </w:rPr>
        <w:t>ón</w:t>
      </w:r>
      <w:r w:rsidRPr="00855581">
        <w:rPr>
          <w:rFonts w:ascii="Palatino Linotype" w:eastAsia="Arial" w:hAnsi="Palatino Linotype" w:cs="Arial"/>
          <w:b/>
          <w:i/>
          <w:spacing w:val="10"/>
          <w:sz w:val="24"/>
          <w:szCs w:val="24"/>
        </w:rPr>
        <w:t xml:space="preserve"> </w:t>
      </w:r>
      <w:r w:rsidRPr="00855581">
        <w:rPr>
          <w:rFonts w:ascii="Palatino Linotype" w:eastAsia="Arial" w:hAnsi="Palatino Linotype" w:cs="Arial"/>
          <w:b/>
          <w:i/>
          <w:sz w:val="24"/>
          <w:szCs w:val="24"/>
        </w:rPr>
        <w:t>p</w:t>
      </w:r>
      <w:r w:rsidRPr="00855581">
        <w:rPr>
          <w:rFonts w:ascii="Palatino Linotype" w:eastAsia="Arial" w:hAnsi="Palatino Linotype" w:cs="Arial"/>
          <w:b/>
          <w:i/>
          <w:spacing w:val="-1"/>
          <w:sz w:val="24"/>
          <w:szCs w:val="24"/>
        </w:rPr>
        <w:t>u</w:t>
      </w:r>
      <w:r w:rsidRPr="00855581">
        <w:rPr>
          <w:rFonts w:ascii="Palatino Linotype" w:eastAsia="Arial" w:hAnsi="Palatino Linotype" w:cs="Arial"/>
          <w:b/>
          <w:i/>
          <w:sz w:val="24"/>
          <w:szCs w:val="24"/>
        </w:rPr>
        <w:t>e</w:t>
      </w:r>
      <w:r w:rsidRPr="00855581">
        <w:rPr>
          <w:rFonts w:ascii="Palatino Linotype" w:eastAsia="Arial" w:hAnsi="Palatino Linotype" w:cs="Arial"/>
          <w:b/>
          <w:i/>
          <w:spacing w:val="-1"/>
          <w:sz w:val="24"/>
          <w:szCs w:val="24"/>
        </w:rPr>
        <w:t>d</w:t>
      </w:r>
      <w:r w:rsidRPr="00855581">
        <w:rPr>
          <w:rFonts w:ascii="Palatino Linotype" w:eastAsia="Arial" w:hAnsi="Palatino Linotype" w:cs="Arial"/>
          <w:b/>
          <w:i/>
          <w:sz w:val="24"/>
          <w:szCs w:val="24"/>
        </w:rPr>
        <w:t>en</w:t>
      </w:r>
      <w:r w:rsidRPr="00855581">
        <w:rPr>
          <w:rFonts w:ascii="Palatino Linotype" w:eastAsia="Arial" w:hAnsi="Palatino Linotype" w:cs="Arial"/>
          <w:b/>
          <w:i/>
          <w:spacing w:val="7"/>
          <w:sz w:val="24"/>
          <w:szCs w:val="24"/>
        </w:rPr>
        <w:t xml:space="preserve"> </w:t>
      </w:r>
      <w:r w:rsidRPr="00855581">
        <w:rPr>
          <w:rFonts w:ascii="Palatino Linotype" w:eastAsia="Arial" w:hAnsi="Palatino Linotype" w:cs="Arial"/>
          <w:b/>
          <w:i/>
          <w:sz w:val="24"/>
          <w:szCs w:val="24"/>
        </w:rPr>
        <w:t>c</w:t>
      </w:r>
      <w:r w:rsidRPr="00855581">
        <w:rPr>
          <w:rFonts w:ascii="Palatino Linotype" w:eastAsia="Arial" w:hAnsi="Palatino Linotype" w:cs="Arial"/>
          <w:b/>
          <w:i/>
          <w:spacing w:val="-1"/>
          <w:sz w:val="24"/>
          <w:szCs w:val="24"/>
        </w:rPr>
        <w:t>o</w:t>
      </w:r>
      <w:r w:rsidRPr="00855581">
        <w:rPr>
          <w:rFonts w:ascii="Palatino Linotype" w:eastAsia="Arial" w:hAnsi="Palatino Linotype" w:cs="Arial"/>
          <w:b/>
          <w:i/>
          <w:sz w:val="24"/>
          <w:szCs w:val="24"/>
        </w:rPr>
        <w:t>n</w:t>
      </w:r>
      <w:r w:rsidRPr="00855581">
        <w:rPr>
          <w:rFonts w:ascii="Palatino Linotype" w:eastAsia="Arial" w:hAnsi="Palatino Linotype" w:cs="Arial"/>
          <w:b/>
          <w:i/>
          <w:spacing w:val="-1"/>
          <w:sz w:val="24"/>
          <w:szCs w:val="24"/>
        </w:rPr>
        <w:t>s</w:t>
      </w:r>
      <w:r w:rsidRPr="00855581">
        <w:rPr>
          <w:rFonts w:ascii="Palatino Linotype" w:eastAsia="Arial" w:hAnsi="Palatino Linotype" w:cs="Arial"/>
          <w:b/>
          <w:i/>
          <w:spacing w:val="1"/>
          <w:sz w:val="24"/>
          <w:szCs w:val="24"/>
        </w:rPr>
        <w:t>i</w:t>
      </w:r>
      <w:r w:rsidRPr="00855581">
        <w:rPr>
          <w:rFonts w:ascii="Palatino Linotype" w:eastAsia="Arial" w:hAnsi="Palatino Linotype" w:cs="Arial"/>
          <w:b/>
          <w:i/>
          <w:sz w:val="24"/>
          <w:szCs w:val="24"/>
        </w:rPr>
        <w:t>d</w:t>
      </w:r>
      <w:r w:rsidRPr="00855581">
        <w:rPr>
          <w:rFonts w:ascii="Palatino Linotype" w:eastAsia="Arial" w:hAnsi="Palatino Linotype" w:cs="Arial"/>
          <w:b/>
          <w:i/>
          <w:spacing w:val="-1"/>
          <w:sz w:val="24"/>
          <w:szCs w:val="24"/>
        </w:rPr>
        <w:t>e</w:t>
      </w:r>
      <w:r w:rsidRPr="00855581">
        <w:rPr>
          <w:rFonts w:ascii="Palatino Linotype" w:eastAsia="Arial" w:hAnsi="Palatino Linotype" w:cs="Arial"/>
          <w:b/>
          <w:i/>
          <w:sz w:val="24"/>
          <w:szCs w:val="24"/>
        </w:rPr>
        <w:t>rarse</w:t>
      </w:r>
      <w:r w:rsidRPr="00855581">
        <w:rPr>
          <w:rFonts w:ascii="Palatino Linotype" w:eastAsia="Arial" w:hAnsi="Palatino Linotype" w:cs="Arial"/>
          <w:b/>
          <w:i/>
          <w:spacing w:val="8"/>
          <w:sz w:val="24"/>
          <w:szCs w:val="24"/>
        </w:rPr>
        <w:t xml:space="preserve"> </w:t>
      </w:r>
      <w:r w:rsidRPr="00855581">
        <w:rPr>
          <w:rFonts w:ascii="Palatino Linotype" w:eastAsia="Arial" w:hAnsi="Palatino Linotype" w:cs="Arial"/>
          <w:b/>
          <w:i/>
          <w:spacing w:val="1"/>
          <w:sz w:val="24"/>
          <w:szCs w:val="24"/>
        </w:rPr>
        <w:t>i</w:t>
      </w:r>
      <w:r w:rsidRPr="00855581">
        <w:rPr>
          <w:rFonts w:ascii="Palatino Linotype" w:eastAsia="Arial" w:hAnsi="Palatino Linotype" w:cs="Arial"/>
          <w:b/>
          <w:i/>
          <w:spacing w:val="-3"/>
          <w:sz w:val="24"/>
          <w:szCs w:val="24"/>
        </w:rPr>
        <w:t>n</w:t>
      </w:r>
      <w:r w:rsidRPr="00855581">
        <w:rPr>
          <w:rFonts w:ascii="Palatino Linotype" w:eastAsia="Arial" w:hAnsi="Palatino Linotype" w:cs="Arial"/>
          <w:b/>
          <w:i/>
          <w:spacing w:val="1"/>
          <w:sz w:val="24"/>
          <w:szCs w:val="24"/>
        </w:rPr>
        <w:t>f</w:t>
      </w:r>
      <w:r w:rsidRPr="00855581">
        <w:rPr>
          <w:rFonts w:ascii="Palatino Linotype" w:eastAsia="Arial" w:hAnsi="Palatino Linotype" w:cs="Arial"/>
          <w:b/>
          <w:i/>
          <w:sz w:val="24"/>
          <w:szCs w:val="24"/>
        </w:rPr>
        <w:t>orm</w:t>
      </w:r>
      <w:r w:rsidRPr="00855581">
        <w:rPr>
          <w:rFonts w:ascii="Palatino Linotype" w:eastAsia="Arial" w:hAnsi="Palatino Linotype" w:cs="Arial"/>
          <w:b/>
          <w:i/>
          <w:spacing w:val="-2"/>
          <w:sz w:val="24"/>
          <w:szCs w:val="24"/>
        </w:rPr>
        <w:t>a</w:t>
      </w:r>
      <w:r w:rsidRPr="00855581">
        <w:rPr>
          <w:rFonts w:ascii="Palatino Linotype" w:eastAsia="Arial" w:hAnsi="Palatino Linotype" w:cs="Arial"/>
          <w:b/>
          <w:i/>
          <w:sz w:val="24"/>
          <w:szCs w:val="24"/>
        </w:rPr>
        <w:t>ción</w:t>
      </w:r>
      <w:r w:rsidRPr="00855581">
        <w:rPr>
          <w:rFonts w:ascii="Palatino Linotype" w:eastAsia="Arial" w:hAnsi="Palatino Linotype" w:cs="Arial"/>
          <w:b/>
          <w:i/>
          <w:spacing w:val="10"/>
          <w:sz w:val="24"/>
          <w:szCs w:val="24"/>
        </w:rPr>
        <w:t xml:space="preserve"> </w:t>
      </w:r>
      <w:r w:rsidRPr="00855581">
        <w:rPr>
          <w:rFonts w:ascii="Palatino Linotype" w:eastAsia="Arial" w:hAnsi="Palatino Linotype" w:cs="Arial"/>
          <w:b/>
          <w:i/>
          <w:sz w:val="24"/>
          <w:szCs w:val="24"/>
        </w:rPr>
        <w:t>reser</w:t>
      </w:r>
      <w:r w:rsidRPr="00855581">
        <w:rPr>
          <w:rFonts w:ascii="Palatino Linotype" w:eastAsia="Arial" w:hAnsi="Palatino Linotype" w:cs="Arial"/>
          <w:b/>
          <w:i/>
          <w:spacing w:val="-3"/>
          <w:sz w:val="24"/>
          <w:szCs w:val="24"/>
        </w:rPr>
        <w:t>v</w:t>
      </w:r>
      <w:r w:rsidRPr="00855581">
        <w:rPr>
          <w:rFonts w:ascii="Palatino Linotype" w:eastAsia="Arial" w:hAnsi="Palatino Linotype" w:cs="Arial"/>
          <w:b/>
          <w:i/>
          <w:sz w:val="24"/>
          <w:szCs w:val="24"/>
        </w:rPr>
        <w:t>a</w:t>
      </w:r>
      <w:r w:rsidRPr="00855581">
        <w:rPr>
          <w:rFonts w:ascii="Palatino Linotype" w:eastAsia="Arial" w:hAnsi="Palatino Linotype" w:cs="Arial"/>
          <w:b/>
          <w:i/>
          <w:spacing w:val="-1"/>
          <w:sz w:val="24"/>
          <w:szCs w:val="24"/>
        </w:rPr>
        <w:t>d</w:t>
      </w:r>
      <w:r w:rsidRPr="00855581">
        <w:rPr>
          <w:rFonts w:ascii="Palatino Linotype" w:eastAsia="Arial" w:hAnsi="Palatino Linotype" w:cs="Arial"/>
          <w:b/>
          <w:i/>
          <w:sz w:val="24"/>
          <w:szCs w:val="24"/>
        </w:rPr>
        <w:t>a.</w:t>
      </w:r>
      <w:r w:rsidRPr="00855581">
        <w:rPr>
          <w:rFonts w:ascii="Palatino Linotype" w:eastAsia="Arial" w:hAnsi="Palatino Linotype" w:cs="Arial"/>
          <w:b/>
          <w:i/>
          <w:spacing w:val="14"/>
          <w:sz w:val="24"/>
          <w:szCs w:val="24"/>
        </w:rPr>
        <w:t xml:space="preserve"> </w:t>
      </w:r>
      <w:r w:rsidRPr="00855581">
        <w:rPr>
          <w:rFonts w:ascii="Palatino Linotype" w:eastAsia="Arial" w:hAnsi="Palatino Linotype" w:cs="Arial"/>
          <w:i/>
          <w:spacing w:val="-1"/>
          <w:sz w:val="24"/>
          <w:szCs w:val="24"/>
        </w:rPr>
        <w:t>D</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c</w:t>
      </w:r>
      <w:r w:rsidRPr="00855581">
        <w:rPr>
          <w:rFonts w:ascii="Palatino Linotype" w:eastAsia="Arial" w:hAnsi="Palatino Linotype" w:cs="Arial"/>
          <w:i/>
          <w:spacing w:val="-3"/>
          <w:sz w:val="24"/>
          <w:szCs w:val="24"/>
        </w:rPr>
        <w:t>on</w:t>
      </w:r>
      <w:r w:rsidRPr="00855581">
        <w:rPr>
          <w:rFonts w:ascii="Palatino Linotype" w:eastAsia="Arial" w:hAnsi="Palatino Linotype" w:cs="Arial"/>
          <w:i/>
          <w:spacing w:val="3"/>
          <w:sz w:val="24"/>
          <w:szCs w:val="24"/>
        </w:rPr>
        <w:t>f</w:t>
      </w:r>
      <w:r w:rsidRPr="00855581">
        <w:rPr>
          <w:rFonts w:ascii="Palatino Linotype" w:eastAsia="Arial" w:hAnsi="Palatino Linotype" w:cs="Arial"/>
          <w:i/>
          <w:sz w:val="24"/>
          <w:szCs w:val="24"/>
        </w:rPr>
        <w:t>o</w:t>
      </w:r>
      <w:r w:rsidRPr="00855581">
        <w:rPr>
          <w:rFonts w:ascii="Palatino Linotype" w:eastAsia="Arial" w:hAnsi="Palatino Linotype" w:cs="Arial"/>
          <w:i/>
          <w:spacing w:val="-2"/>
          <w:sz w:val="24"/>
          <w:szCs w:val="24"/>
        </w:rPr>
        <w:t>r</w:t>
      </w:r>
      <w:r w:rsidRPr="00855581">
        <w:rPr>
          <w:rFonts w:ascii="Palatino Linotype" w:eastAsia="Arial" w:hAnsi="Palatino Linotype" w:cs="Arial"/>
          <w:i/>
          <w:spacing w:val="1"/>
          <w:sz w:val="24"/>
          <w:szCs w:val="24"/>
        </w:rPr>
        <w:t>m</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d</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con el ar</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4"/>
          <w:sz w:val="24"/>
          <w:szCs w:val="24"/>
        </w:rPr>
        <w:t>í</w:t>
      </w:r>
      <w:r w:rsidRPr="00855581">
        <w:rPr>
          <w:rFonts w:ascii="Palatino Linotype" w:eastAsia="Arial" w:hAnsi="Palatino Linotype" w:cs="Arial"/>
          <w:i/>
          <w:sz w:val="24"/>
          <w:szCs w:val="24"/>
        </w:rPr>
        <w:t>cu</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o</w:t>
      </w:r>
      <w:r w:rsidRPr="00855581">
        <w:rPr>
          <w:rFonts w:ascii="Palatino Linotype" w:eastAsia="Arial" w:hAnsi="Palatino Linotype" w:cs="Arial"/>
          <w:i/>
          <w:spacing w:val="5"/>
          <w:sz w:val="24"/>
          <w:szCs w:val="24"/>
        </w:rPr>
        <w:t xml:space="preserve"> </w:t>
      </w:r>
      <w:r w:rsidRPr="00855581">
        <w:rPr>
          <w:rFonts w:ascii="Palatino Linotype" w:eastAsia="Arial" w:hAnsi="Palatino Linotype" w:cs="Arial"/>
          <w:i/>
          <w:sz w:val="24"/>
          <w:szCs w:val="24"/>
        </w:rPr>
        <w:t>7,</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pacing w:val="1"/>
          <w:sz w:val="24"/>
          <w:szCs w:val="24"/>
        </w:rPr>
        <w:t>fr</w:t>
      </w:r>
      <w:r w:rsidRPr="00855581">
        <w:rPr>
          <w:rFonts w:ascii="Palatino Linotype" w:eastAsia="Arial" w:hAnsi="Palatino Linotype" w:cs="Arial"/>
          <w:i/>
          <w:sz w:val="24"/>
          <w:szCs w:val="24"/>
        </w:rPr>
        <w:t>acc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es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I</w:t>
      </w:r>
      <w:r w:rsidRPr="00855581">
        <w:rPr>
          <w:rFonts w:ascii="Palatino Linotype" w:eastAsia="Arial" w:hAnsi="Palatino Linotype" w:cs="Arial"/>
          <w:i/>
          <w:spacing w:val="7"/>
          <w:sz w:val="24"/>
          <w:szCs w:val="24"/>
        </w:rPr>
        <w:t xml:space="preserve"> </w:t>
      </w:r>
      <w:r w:rsidRPr="00855581">
        <w:rPr>
          <w:rFonts w:ascii="Palatino Linotype" w:eastAsia="Arial" w:hAnsi="Palatino Linotype" w:cs="Arial"/>
          <w:i/>
          <w:sz w:val="24"/>
          <w:szCs w:val="24"/>
        </w:rPr>
        <w:t>y</w:t>
      </w:r>
      <w:r w:rsidRPr="00855581">
        <w:rPr>
          <w:rFonts w:ascii="Palatino Linotype" w:eastAsia="Arial" w:hAnsi="Palatino Linotype" w:cs="Arial"/>
          <w:i/>
          <w:spacing w:val="1"/>
          <w:sz w:val="24"/>
          <w:szCs w:val="24"/>
        </w:rPr>
        <w:t xml:space="preserve"> I</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I</w:t>
      </w:r>
      <w:r w:rsidRPr="00855581">
        <w:rPr>
          <w:rFonts w:ascii="Palatino Linotype" w:eastAsia="Arial" w:hAnsi="Palatino Linotype" w:cs="Arial"/>
          <w:i/>
          <w:spacing w:val="7"/>
          <w:sz w:val="24"/>
          <w:szCs w:val="24"/>
        </w:rPr>
        <w:t xml:space="preserve"> </w:t>
      </w:r>
      <w:r w:rsidRPr="00855581">
        <w:rPr>
          <w:rFonts w:ascii="Palatino Linotype" w:eastAsia="Arial" w:hAnsi="Palatino Linotype" w:cs="Arial"/>
          <w:i/>
          <w:sz w:val="24"/>
          <w:szCs w:val="24"/>
        </w:rPr>
        <w:t>de</w:t>
      </w:r>
      <w:r w:rsidRPr="00855581">
        <w:rPr>
          <w:rFonts w:ascii="Palatino Linotype" w:eastAsia="Arial" w:hAnsi="Palatino Linotype" w:cs="Arial"/>
          <w:i/>
          <w:spacing w:val="5"/>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L</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y</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F</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e</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al</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de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2"/>
          <w:sz w:val="24"/>
          <w:szCs w:val="24"/>
        </w:rPr>
        <w:t>T</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3"/>
          <w:sz w:val="24"/>
          <w:szCs w:val="24"/>
        </w:rPr>
        <w:t>a</w:t>
      </w:r>
      <w:r w:rsidRPr="00855581">
        <w:rPr>
          <w:rFonts w:ascii="Palatino Linotype" w:eastAsia="Arial" w:hAnsi="Palatino Linotype" w:cs="Arial"/>
          <w:i/>
          <w:sz w:val="24"/>
          <w:szCs w:val="24"/>
        </w:rPr>
        <w:t>ns</w:t>
      </w:r>
      <w:r w:rsidRPr="00855581">
        <w:rPr>
          <w:rFonts w:ascii="Palatino Linotype" w:eastAsia="Arial" w:hAnsi="Palatino Linotype" w:cs="Arial"/>
          <w:i/>
          <w:spacing w:val="-1"/>
          <w:sz w:val="24"/>
          <w:szCs w:val="24"/>
        </w:rPr>
        <w:t>p</w:t>
      </w:r>
      <w:r w:rsidRPr="00855581">
        <w:rPr>
          <w:rFonts w:ascii="Palatino Linotype" w:eastAsia="Arial" w:hAnsi="Palatino Linotype" w:cs="Arial"/>
          <w:i/>
          <w:sz w:val="24"/>
          <w:szCs w:val="24"/>
        </w:rPr>
        <w:t>arenc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a</w:t>
      </w:r>
      <w:r w:rsidRPr="00855581">
        <w:rPr>
          <w:rFonts w:ascii="Palatino Linotype" w:eastAsia="Arial" w:hAnsi="Palatino Linotype" w:cs="Arial"/>
          <w:i/>
          <w:spacing w:val="5"/>
          <w:sz w:val="24"/>
          <w:szCs w:val="24"/>
        </w:rPr>
        <w:t xml:space="preserve"> </w:t>
      </w:r>
      <w:r w:rsidRPr="00855581">
        <w:rPr>
          <w:rFonts w:ascii="Palatino Linotype" w:eastAsia="Arial" w:hAnsi="Palatino Linotype" w:cs="Arial"/>
          <w:i/>
          <w:sz w:val="24"/>
          <w:szCs w:val="24"/>
        </w:rPr>
        <w:t>y</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cceso a</w:t>
      </w:r>
      <w:r w:rsidRPr="00855581">
        <w:rPr>
          <w:rFonts w:ascii="Palatino Linotype" w:eastAsia="Arial" w:hAnsi="Palatino Linotype" w:cs="Arial"/>
          <w:i/>
          <w:spacing w:val="5"/>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5"/>
          <w:sz w:val="24"/>
          <w:szCs w:val="24"/>
        </w:rPr>
        <w:t xml:space="preserve"> </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3"/>
          <w:sz w:val="24"/>
          <w:szCs w:val="24"/>
        </w:rPr>
        <w:t>n</w:t>
      </w:r>
      <w:r w:rsidRPr="00855581">
        <w:rPr>
          <w:rFonts w:ascii="Palatino Linotype" w:eastAsia="Arial" w:hAnsi="Palatino Linotype" w:cs="Arial"/>
          <w:i/>
          <w:spacing w:val="1"/>
          <w:sz w:val="24"/>
          <w:szCs w:val="24"/>
        </w:rPr>
        <w:t>f</w:t>
      </w:r>
      <w:r w:rsidRPr="00855581">
        <w:rPr>
          <w:rFonts w:ascii="Palatino Linotype" w:eastAsia="Arial" w:hAnsi="Palatino Linotype" w:cs="Arial"/>
          <w:i/>
          <w:sz w:val="24"/>
          <w:szCs w:val="24"/>
        </w:rPr>
        <w:t>o</w:t>
      </w:r>
      <w:r w:rsidRPr="00855581">
        <w:rPr>
          <w:rFonts w:ascii="Palatino Linotype" w:eastAsia="Arial" w:hAnsi="Palatino Linotype" w:cs="Arial"/>
          <w:i/>
          <w:spacing w:val="-2"/>
          <w:sz w:val="24"/>
          <w:szCs w:val="24"/>
        </w:rPr>
        <w:t>r</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ac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 xml:space="preserve">ón </w:t>
      </w:r>
      <w:r w:rsidRPr="00855581">
        <w:rPr>
          <w:rFonts w:ascii="Palatino Linotype" w:eastAsia="Arial" w:hAnsi="Palatino Linotype" w:cs="Arial"/>
          <w:i/>
          <w:spacing w:val="-1"/>
          <w:sz w:val="24"/>
          <w:szCs w:val="24"/>
        </w:rPr>
        <w:t>P</w:t>
      </w:r>
      <w:r w:rsidRPr="00855581">
        <w:rPr>
          <w:rFonts w:ascii="Palatino Linotype" w:eastAsia="Arial" w:hAnsi="Palatino Linotype" w:cs="Arial"/>
          <w:i/>
          <w:sz w:val="24"/>
          <w:szCs w:val="24"/>
        </w:rPr>
        <w:t>ú</w:t>
      </w:r>
      <w:r w:rsidRPr="00855581">
        <w:rPr>
          <w:rFonts w:ascii="Palatino Linotype" w:eastAsia="Arial" w:hAnsi="Palatino Linotype" w:cs="Arial"/>
          <w:i/>
          <w:spacing w:val="-1"/>
          <w:sz w:val="24"/>
          <w:szCs w:val="24"/>
        </w:rPr>
        <w:t>bli</w:t>
      </w:r>
      <w:r w:rsidRPr="00855581">
        <w:rPr>
          <w:rFonts w:ascii="Palatino Linotype" w:eastAsia="Arial" w:hAnsi="Palatino Linotype" w:cs="Arial"/>
          <w:i/>
          <w:sz w:val="24"/>
          <w:szCs w:val="24"/>
        </w:rPr>
        <w:t>ca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G</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b</w:t>
      </w:r>
      <w:r w:rsidRPr="00855581">
        <w:rPr>
          <w:rFonts w:ascii="Palatino Linotype" w:eastAsia="Arial" w:hAnsi="Palatino Linotype" w:cs="Arial"/>
          <w:i/>
          <w:sz w:val="24"/>
          <w:szCs w:val="24"/>
        </w:rPr>
        <w:t>ern</w:t>
      </w:r>
      <w:r w:rsidRPr="00855581">
        <w:rPr>
          <w:rFonts w:ascii="Palatino Linotype" w:eastAsia="Arial" w:hAnsi="Palatino Linotype" w:cs="Arial"/>
          <w:i/>
          <w:spacing w:val="-3"/>
          <w:sz w:val="24"/>
          <w:szCs w:val="24"/>
        </w:rPr>
        <w:t>a</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al</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el</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n</w:t>
      </w:r>
      <w:r w:rsidRPr="00855581">
        <w:rPr>
          <w:rFonts w:ascii="Palatino Linotype" w:eastAsia="Arial" w:hAnsi="Palatino Linotype" w:cs="Arial"/>
          <w:i/>
          <w:spacing w:val="-1"/>
          <w:sz w:val="24"/>
          <w:szCs w:val="24"/>
        </w:rPr>
        <w:t>o</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bre</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 xml:space="preserve">de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os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2"/>
          <w:sz w:val="24"/>
          <w:szCs w:val="24"/>
        </w:rPr>
        <w:t>v</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o</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es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ú</w:t>
      </w:r>
      <w:r w:rsidRPr="00855581">
        <w:rPr>
          <w:rFonts w:ascii="Palatino Linotype" w:eastAsia="Arial" w:hAnsi="Palatino Linotype" w:cs="Arial"/>
          <w:i/>
          <w:sz w:val="24"/>
          <w:szCs w:val="24"/>
        </w:rPr>
        <w:t>b</w:t>
      </w:r>
      <w:r w:rsidRPr="00855581">
        <w:rPr>
          <w:rFonts w:ascii="Palatino Linotype" w:eastAsia="Arial" w:hAnsi="Palatino Linotype" w:cs="Arial"/>
          <w:i/>
          <w:spacing w:val="-1"/>
          <w:sz w:val="24"/>
          <w:szCs w:val="24"/>
        </w:rPr>
        <w:t>li</w:t>
      </w:r>
      <w:r w:rsidRPr="00855581">
        <w:rPr>
          <w:rFonts w:ascii="Palatino Linotype" w:eastAsia="Arial" w:hAnsi="Palatino Linotype" w:cs="Arial"/>
          <w:i/>
          <w:sz w:val="24"/>
          <w:szCs w:val="24"/>
        </w:rPr>
        <w:t>cos</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es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3"/>
          <w:sz w:val="24"/>
          <w:szCs w:val="24"/>
        </w:rPr>
        <w:t>n</w:t>
      </w:r>
      <w:r w:rsidRPr="00855581">
        <w:rPr>
          <w:rFonts w:ascii="Palatino Linotype" w:eastAsia="Arial" w:hAnsi="Palatino Linotype" w:cs="Arial"/>
          <w:i/>
          <w:spacing w:val="1"/>
          <w:sz w:val="24"/>
          <w:szCs w:val="24"/>
        </w:rPr>
        <w:t>f</w:t>
      </w:r>
      <w:r w:rsidRPr="00855581">
        <w:rPr>
          <w:rFonts w:ascii="Palatino Linotype" w:eastAsia="Arial" w:hAnsi="Palatino Linotype" w:cs="Arial"/>
          <w:i/>
          <w:sz w:val="24"/>
          <w:szCs w:val="24"/>
        </w:rPr>
        <w:t>o</w:t>
      </w:r>
      <w:r w:rsidRPr="00855581">
        <w:rPr>
          <w:rFonts w:ascii="Palatino Linotype" w:eastAsia="Arial" w:hAnsi="Palatino Linotype" w:cs="Arial"/>
          <w:i/>
          <w:spacing w:val="-2"/>
          <w:sz w:val="24"/>
          <w:szCs w:val="24"/>
        </w:rPr>
        <w:t>r</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ac</w:t>
      </w:r>
      <w:r w:rsidRPr="00855581">
        <w:rPr>
          <w:rFonts w:ascii="Palatino Linotype" w:eastAsia="Arial" w:hAnsi="Palatino Linotype" w:cs="Arial"/>
          <w:i/>
          <w:spacing w:val="-4"/>
          <w:sz w:val="24"/>
          <w:szCs w:val="24"/>
        </w:rPr>
        <w:t>i</w:t>
      </w:r>
      <w:r w:rsidRPr="00855581">
        <w:rPr>
          <w:rFonts w:ascii="Palatino Linotype" w:eastAsia="Arial" w:hAnsi="Palatino Linotype" w:cs="Arial"/>
          <w:i/>
          <w:sz w:val="24"/>
          <w:szCs w:val="24"/>
        </w:rPr>
        <w:t>ón</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de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n</w:t>
      </w:r>
      <w:r w:rsidRPr="00855581">
        <w:rPr>
          <w:rFonts w:ascii="Palatino Linotype" w:eastAsia="Arial" w:hAnsi="Palatino Linotype" w:cs="Arial"/>
          <w:i/>
          <w:spacing w:val="-3"/>
          <w:sz w:val="24"/>
          <w:szCs w:val="24"/>
        </w:rPr>
        <w:t>a</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ura</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z</w:t>
      </w:r>
      <w:r w:rsidRPr="00855581">
        <w:rPr>
          <w:rFonts w:ascii="Palatino Linotype" w:eastAsia="Arial" w:hAnsi="Palatino Linotype" w:cs="Arial"/>
          <w:i/>
          <w:sz w:val="24"/>
          <w:szCs w:val="24"/>
        </w:rPr>
        <w:t>a p</w:t>
      </w:r>
      <w:r w:rsidRPr="00855581">
        <w:rPr>
          <w:rFonts w:ascii="Palatino Linotype" w:eastAsia="Arial" w:hAnsi="Palatino Linotype" w:cs="Arial"/>
          <w:i/>
          <w:spacing w:val="-1"/>
          <w:sz w:val="24"/>
          <w:szCs w:val="24"/>
        </w:rPr>
        <w:t>ú</w:t>
      </w:r>
      <w:r w:rsidRPr="00855581">
        <w:rPr>
          <w:rFonts w:ascii="Palatino Linotype" w:eastAsia="Arial" w:hAnsi="Palatino Linotype" w:cs="Arial"/>
          <w:i/>
          <w:sz w:val="24"/>
          <w:szCs w:val="24"/>
        </w:rPr>
        <w:t>b</w:t>
      </w:r>
      <w:r w:rsidRPr="00855581">
        <w:rPr>
          <w:rFonts w:ascii="Palatino Linotype" w:eastAsia="Arial" w:hAnsi="Palatino Linotype" w:cs="Arial"/>
          <w:i/>
          <w:spacing w:val="-1"/>
          <w:sz w:val="24"/>
          <w:szCs w:val="24"/>
        </w:rPr>
        <w:t>li</w:t>
      </w:r>
      <w:r w:rsidRPr="00855581">
        <w:rPr>
          <w:rFonts w:ascii="Palatino Linotype" w:eastAsia="Arial" w:hAnsi="Palatino Linotype" w:cs="Arial"/>
          <w:i/>
          <w:sz w:val="24"/>
          <w:szCs w:val="24"/>
        </w:rPr>
        <w:t>ca.</w:t>
      </w:r>
      <w:r w:rsidRPr="00855581">
        <w:rPr>
          <w:rFonts w:ascii="Palatino Linotype" w:eastAsia="Arial" w:hAnsi="Palatino Linotype" w:cs="Arial"/>
          <w:i/>
          <w:spacing w:val="7"/>
          <w:sz w:val="24"/>
          <w:szCs w:val="24"/>
        </w:rPr>
        <w:t xml:space="preserve"> </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o</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b</w:t>
      </w:r>
      <w:r w:rsidRPr="00855581">
        <w:rPr>
          <w:rFonts w:ascii="Palatino Linotype" w:eastAsia="Arial" w:hAnsi="Palatino Linotype" w:cs="Arial"/>
          <w:i/>
          <w:spacing w:val="-2"/>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o</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3"/>
          <w:sz w:val="24"/>
          <w:szCs w:val="24"/>
        </w:rPr>
        <w:t>a</w:t>
      </w:r>
      <w:r w:rsidRPr="00855581">
        <w:rPr>
          <w:rFonts w:ascii="Palatino Linotype" w:eastAsia="Arial" w:hAnsi="Palatino Linotype" w:cs="Arial"/>
          <w:i/>
          <w:sz w:val="24"/>
          <w:szCs w:val="24"/>
        </w:rPr>
        <w:t>nte</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2"/>
          <w:sz w:val="24"/>
          <w:szCs w:val="24"/>
        </w:rPr>
        <w:t>r</w:t>
      </w:r>
      <w:r w:rsidRPr="00855581">
        <w:rPr>
          <w:rFonts w:ascii="Palatino Linotype" w:eastAsia="Arial" w:hAnsi="Palatino Linotype" w:cs="Arial"/>
          <w:i/>
          <w:sz w:val="24"/>
          <w:szCs w:val="24"/>
        </w:rPr>
        <w:t>,</w:t>
      </w:r>
      <w:r w:rsidRPr="00855581">
        <w:rPr>
          <w:rFonts w:ascii="Palatino Linotype" w:eastAsia="Arial" w:hAnsi="Palatino Linotype" w:cs="Arial"/>
          <w:i/>
          <w:spacing w:val="5"/>
          <w:sz w:val="24"/>
          <w:szCs w:val="24"/>
        </w:rPr>
        <w:t xml:space="preserve"> </w:t>
      </w:r>
      <w:r w:rsidRPr="00855581">
        <w:rPr>
          <w:rFonts w:ascii="Palatino Linotype" w:eastAsia="Arial" w:hAnsi="Palatino Linotype" w:cs="Arial"/>
          <w:i/>
          <w:sz w:val="24"/>
          <w:szCs w:val="24"/>
        </w:rPr>
        <w:t>el</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m</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s</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prece</w:t>
      </w:r>
      <w:r w:rsidRPr="00855581">
        <w:rPr>
          <w:rFonts w:ascii="Palatino Linotype" w:eastAsia="Arial" w:hAnsi="Palatino Linotype" w:cs="Arial"/>
          <w:i/>
          <w:spacing w:val="-3"/>
          <w:sz w:val="24"/>
          <w:szCs w:val="24"/>
        </w:rPr>
        <w:t>p</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o</w:t>
      </w:r>
      <w:r w:rsidRPr="00855581">
        <w:rPr>
          <w:rFonts w:ascii="Palatino Linotype" w:eastAsia="Arial" w:hAnsi="Palatino Linotype" w:cs="Arial"/>
          <w:i/>
          <w:spacing w:val="6"/>
          <w:sz w:val="24"/>
          <w:szCs w:val="24"/>
        </w:rPr>
        <w:t xml:space="preserve"> </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bl</w:t>
      </w:r>
      <w:r w:rsidRPr="00855581">
        <w:rPr>
          <w:rFonts w:ascii="Palatino Linotype" w:eastAsia="Arial" w:hAnsi="Palatino Linotype" w:cs="Arial"/>
          <w:i/>
          <w:sz w:val="24"/>
          <w:szCs w:val="24"/>
        </w:rPr>
        <w:t>ece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6"/>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o</w:t>
      </w:r>
      <w:r w:rsidRPr="00855581">
        <w:rPr>
          <w:rFonts w:ascii="Palatino Linotype" w:eastAsia="Arial" w:hAnsi="Palatino Linotype" w:cs="Arial"/>
          <w:i/>
          <w:sz w:val="24"/>
          <w:szCs w:val="24"/>
        </w:rPr>
        <w:t>s</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b</w:t>
      </w:r>
      <w:r w:rsidRPr="00855581">
        <w:rPr>
          <w:rFonts w:ascii="Palatino Linotype" w:eastAsia="Arial" w:hAnsi="Palatino Linotype" w:cs="Arial"/>
          <w:i/>
          <w:spacing w:val="-1"/>
          <w:sz w:val="24"/>
          <w:szCs w:val="24"/>
        </w:rPr>
        <w:t>ili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d</w:t>
      </w:r>
      <w:r w:rsidRPr="00855581">
        <w:rPr>
          <w:rFonts w:ascii="Palatino Linotype" w:eastAsia="Arial" w:hAnsi="Palatino Linotype" w:cs="Arial"/>
          <w:i/>
          <w:spacing w:val="6"/>
          <w:sz w:val="24"/>
          <w:szCs w:val="24"/>
        </w:rPr>
        <w:t xml:space="preserve"> </w:t>
      </w:r>
      <w:r w:rsidRPr="00855581">
        <w:rPr>
          <w:rFonts w:ascii="Palatino Linotype" w:eastAsia="Arial" w:hAnsi="Palatino Linotype" w:cs="Arial"/>
          <w:i/>
          <w:sz w:val="24"/>
          <w:szCs w:val="24"/>
        </w:rPr>
        <w:t xml:space="preserve">de </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ue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x</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an e</w:t>
      </w:r>
      <w:r w:rsidRPr="00855581">
        <w:rPr>
          <w:rFonts w:ascii="Palatino Linotype" w:eastAsia="Arial" w:hAnsi="Palatino Linotype" w:cs="Arial"/>
          <w:i/>
          <w:spacing w:val="-3"/>
          <w:sz w:val="24"/>
          <w:szCs w:val="24"/>
        </w:rPr>
        <w:t>x</w:t>
      </w:r>
      <w:r w:rsidRPr="00855581">
        <w:rPr>
          <w:rFonts w:ascii="Palatino Linotype" w:eastAsia="Arial" w:hAnsi="Palatino Linotype" w:cs="Arial"/>
          <w:i/>
          <w:sz w:val="24"/>
          <w:szCs w:val="24"/>
        </w:rPr>
        <w:t>ce</w:t>
      </w:r>
      <w:r w:rsidRPr="00855581">
        <w:rPr>
          <w:rFonts w:ascii="Palatino Linotype" w:eastAsia="Arial" w:hAnsi="Palatino Linotype" w:cs="Arial"/>
          <w:i/>
          <w:spacing w:val="-1"/>
          <w:sz w:val="24"/>
          <w:szCs w:val="24"/>
        </w:rPr>
        <w:t>p</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es</w:t>
      </w:r>
      <w:r w:rsidRPr="00855581">
        <w:rPr>
          <w:rFonts w:ascii="Palatino Linotype" w:eastAsia="Arial" w:hAnsi="Palatino Linotype" w:cs="Arial"/>
          <w:i/>
          <w:spacing w:val="20"/>
          <w:sz w:val="24"/>
          <w:szCs w:val="24"/>
        </w:rPr>
        <w:t xml:space="preserve"> </w:t>
      </w:r>
      <w:r w:rsidRPr="00855581">
        <w:rPr>
          <w:rFonts w:ascii="Palatino Linotype" w:eastAsia="Arial" w:hAnsi="Palatino Linotype" w:cs="Arial"/>
          <w:i/>
          <w:sz w:val="24"/>
          <w:szCs w:val="24"/>
        </w:rPr>
        <w:t>a</w:t>
      </w:r>
      <w:r w:rsidRPr="00855581">
        <w:rPr>
          <w:rFonts w:ascii="Palatino Linotype" w:eastAsia="Arial" w:hAnsi="Palatino Linotype" w:cs="Arial"/>
          <w:i/>
          <w:spacing w:val="20"/>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as</w:t>
      </w:r>
      <w:r w:rsidRPr="00855581">
        <w:rPr>
          <w:rFonts w:ascii="Palatino Linotype" w:eastAsia="Arial" w:hAnsi="Palatino Linotype" w:cs="Arial"/>
          <w:i/>
          <w:spacing w:val="18"/>
          <w:sz w:val="24"/>
          <w:szCs w:val="24"/>
        </w:rPr>
        <w:t xml:space="preserve"> </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bli</w:t>
      </w:r>
      <w:r w:rsidRPr="00855581">
        <w:rPr>
          <w:rFonts w:ascii="Palatino Linotype" w:eastAsia="Arial" w:hAnsi="Palatino Linotype" w:cs="Arial"/>
          <w:i/>
          <w:spacing w:val="2"/>
          <w:sz w:val="24"/>
          <w:szCs w:val="24"/>
        </w:rPr>
        <w:t>g</w:t>
      </w:r>
      <w:r w:rsidRPr="00855581">
        <w:rPr>
          <w:rFonts w:ascii="Palatino Linotype" w:eastAsia="Arial" w:hAnsi="Palatino Linotype" w:cs="Arial"/>
          <w:i/>
          <w:spacing w:val="-3"/>
          <w:sz w:val="24"/>
          <w:szCs w:val="24"/>
        </w:rPr>
        <w:t>a</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es</w:t>
      </w:r>
      <w:r w:rsidRPr="00855581">
        <w:rPr>
          <w:rFonts w:ascii="Palatino Linotype" w:eastAsia="Arial" w:hAnsi="Palatino Linotype" w:cs="Arial"/>
          <w:i/>
          <w:spacing w:val="20"/>
          <w:sz w:val="24"/>
          <w:szCs w:val="24"/>
        </w:rPr>
        <w:t xml:space="preserve"> </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h</w:t>
      </w:r>
      <w:r w:rsidRPr="00855581">
        <w:rPr>
          <w:rFonts w:ascii="Palatino Linotype" w:eastAsia="Arial" w:hAnsi="Palatino Linotype" w:cs="Arial"/>
          <w:i/>
          <w:sz w:val="24"/>
          <w:szCs w:val="24"/>
        </w:rPr>
        <w:t>í</w:t>
      </w:r>
      <w:r w:rsidRPr="00855581">
        <w:rPr>
          <w:rFonts w:ascii="Palatino Linotype" w:eastAsia="Arial" w:hAnsi="Palatino Linotype" w:cs="Arial"/>
          <w:i/>
          <w:spacing w:val="17"/>
          <w:sz w:val="24"/>
          <w:szCs w:val="24"/>
        </w:rPr>
        <w:t xml:space="preserve"> </w:t>
      </w:r>
      <w:r w:rsidRPr="00855581">
        <w:rPr>
          <w:rFonts w:ascii="Palatino Linotype" w:eastAsia="Arial" w:hAnsi="Palatino Linotype" w:cs="Arial"/>
          <w:i/>
          <w:sz w:val="24"/>
          <w:szCs w:val="24"/>
        </w:rPr>
        <w:t>estab</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ec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s</w:t>
      </w:r>
      <w:r w:rsidRPr="00855581">
        <w:rPr>
          <w:rFonts w:ascii="Palatino Linotype" w:eastAsia="Arial" w:hAnsi="Palatino Linotype" w:cs="Arial"/>
          <w:i/>
          <w:spacing w:val="16"/>
          <w:sz w:val="24"/>
          <w:szCs w:val="24"/>
        </w:rPr>
        <w:t xml:space="preserve"> </w:t>
      </w:r>
      <w:r w:rsidRPr="00855581">
        <w:rPr>
          <w:rFonts w:ascii="Palatino Linotype" w:eastAsia="Arial" w:hAnsi="Palatino Linotype" w:cs="Arial"/>
          <w:i/>
          <w:sz w:val="24"/>
          <w:szCs w:val="24"/>
        </w:rPr>
        <w:t>cu</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n</w:t>
      </w:r>
      <w:r w:rsidRPr="00855581">
        <w:rPr>
          <w:rFonts w:ascii="Palatino Linotype" w:eastAsia="Arial" w:hAnsi="Palatino Linotype" w:cs="Arial"/>
          <w:i/>
          <w:spacing w:val="-1"/>
          <w:sz w:val="24"/>
          <w:szCs w:val="24"/>
        </w:rPr>
        <w:t>d</w:t>
      </w:r>
      <w:r w:rsidRPr="00855581">
        <w:rPr>
          <w:rFonts w:ascii="Palatino Linotype" w:eastAsia="Arial" w:hAnsi="Palatino Linotype" w:cs="Arial"/>
          <w:i/>
          <w:sz w:val="24"/>
          <w:szCs w:val="24"/>
        </w:rPr>
        <w:t>o</w:t>
      </w:r>
      <w:r w:rsidRPr="00855581">
        <w:rPr>
          <w:rFonts w:ascii="Palatino Linotype" w:eastAsia="Arial" w:hAnsi="Palatino Linotype" w:cs="Arial"/>
          <w:i/>
          <w:spacing w:val="20"/>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18"/>
          <w:sz w:val="24"/>
          <w:szCs w:val="24"/>
        </w:rPr>
        <w:t xml:space="preserve"> </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3"/>
          <w:sz w:val="24"/>
          <w:szCs w:val="24"/>
        </w:rPr>
        <w:t>n</w:t>
      </w:r>
      <w:r w:rsidRPr="00855581">
        <w:rPr>
          <w:rFonts w:ascii="Palatino Linotype" w:eastAsia="Arial" w:hAnsi="Palatino Linotype" w:cs="Arial"/>
          <w:i/>
          <w:spacing w:val="3"/>
          <w:sz w:val="24"/>
          <w:szCs w:val="24"/>
        </w:rPr>
        <w:t>f</w:t>
      </w:r>
      <w:r w:rsidRPr="00855581">
        <w:rPr>
          <w:rFonts w:ascii="Palatino Linotype" w:eastAsia="Arial" w:hAnsi="Palatino Linotype" w:cs="Arial"/>
          <w:i/>
          <w:spacing w:val="-3"/>
          <w:sz w:val="24"/>
          <w:szCs w:val="24"/>
        </w:rPr>
        <w:t>o</w:t>
      </w:r>
      <w:r w:rsidRPr="00855581">
        <w:rPr>
          <w:rFonts w:ascii="Palatino Linotype" w:eastAsia="Arial" w:hAnsi="Palatino Linotype" w:cs="Arial"/>
          <w:i/>
          <w:spacing w:val="1"/>
          <w:sz w:val="24"/>
          <w:szCs w:val="24"/>
        </w:rPr>
        <w:t>rm</w:t>
      </w:r>
      <w:r w:rsidRPr="00855581">
        <w:rPr>
          <w:rFonts w:ascii="Palatino Linotype" w:eastAsia="Arial" w:hAnsi="Palatino Linotype" w:cs="Arial"/>
          <w:i/>
          <w:sz w:val="24"/>
          <w:szCs w:val="24"/>
        </w:rPr>
        <w:t>ac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ón</w:t>
      </w:r>
      <w:r w:rsidRPr="00855581">
        <w:rPr>
          <w:rFonts w:ascii="Palatino Linotype" w:eastAsia="Arial" w:hAnsi="Palatino Linotype" w:cs="Arial"/>
          <w:i/>
          <w:spacing w:val="17"/>
          <w:sz w:val="24"/>
          <w:szCs w:val="24"/>
        </w:rPr>
        <w:t xml:space="preserve"> </w:t>
      </w:r>
      <w:r w:rsidRPr="00855581">
        <w:rPr>
          <w:rFonts w:ascii="Palatino Linotype" w:eastAsia="Arial" w:hAnsi="Palatino Linotype" w:cs="Arial"/>
          <w:i/>
          <w:spacing w:val="-3"/>
          <w:sz w:val="24"/>
          <w:szCs w:val="24"/>
        </w:rPr>
        <w:t>a</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a</w:t>
      </w:r>
      <w:r w:rsidRPr="00855581">
        <w:rPr>
          <w:rFonts w:ascii="Palatino Linotype" w:eastAsia="Arial" w:hAnsi="Palatino Linotype" w:cs="Arial"/>
          <w:i/>
          <w:spacing w:val="4"/>
          <w:sz w:val="24"/>
          <w:szCs w:val="24"/>
        </w:rPr>
        <w:t>l</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ce</w:t>
      </w:r>
      <w:r w:rsidRPr="00855581">
        <w:rPr>
          <w:rFonts w:ascii="Palatino Linotype" w:eastAsia="Arial" w:hAnsi="Palatino Linotype" w:cs="Arial"/>
          <w:i/>
          <w:spacing w:val="20"/>
          <w:sz w:val="24"/>
          <w:szCs w:val="24"/>
        </w:rPr>
        <w:t xml:space="preserve"> </w:t>
      </w:r>
      <w:r w:rsidRPr="00855581">
        <w:rPr>
          <w:rFonts w:ascii="Palatino Linotype" w:eastAsia="Arial" w:hAnsi="Palatino Linotype" w:cs="Arial"/>
          <w:i/>
          <w:sz w:val="24"/>
          <w:szCs w:val="24"/>
        </w:rPr>
        <w:t>a</w:t>
      </w:r>
      <w:r w:rsidRPr="00855581">
        <w:rPr>
          <w:rFonts w:ascii="Palatino Linotype" w:eastAsia="Arial" w:hAnsi="Palatino Linotype" w:cs="Arial"/>
          <w:i/>
          <w:spacing w:val="-4"/>
          <w:sz w:val="24"/>
          <w:szCs w:val="24"/>
        </w:rPr>
        <w:t>l</w:t>
      </w:r>
      <w:r w:rsidRPr="00855581">
        <w:rPr>
          <w:rFonts w:ascii="Palatino Linotype" w:eastAsia="Arial" w:hAnsi="Palatino Linotype" w:cs="Arial"/>
          <w:i/>
          <w:spacing w:val="2"/>
          <w:sz w:val="24"/>
          <w:szCs w:val="24"/>
        </w:rPr>
        <w:t>g</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3"/>
          <w:sz w:val="24"/>
          <w:szCs w:val="24"/>
        </w:rPr>
        <w:t>o</w:t>
      </w:r>
      <w:r w:rsidRPr="00855581">
        <w:rPr>
          <w:rFonts w:ascii="Palatino Linotype" w:eastAsia="Arial" w:hAnsi="Palatino Linotype" w:cs="Arial"/>
          <w:i/>
          <w:sz w:val="24"/>
          <w:szCs w:val="24"/>
        </w:rPr>
        <w:t>s de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os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su</w:t>
      </w:r>
      <w:r w:rsidRPr="00855581">
        <w:rPr>
          <w:rFonts w:ascii="Palatino Linotype" w:eastAsia="Arial" w:hAnsi="Palatino Linotype" w:cs="Arial"/>
          <w:i/>
          <w:spacing w:val="-1"/>
          <w:sz w:val="24"/>
          <w:szCs w:val="24"/>
        </w:rPr>
        <w:t>p</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os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 xml:space="preserve">de </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s</w:t>
      </w:r>
      <w:r w:rsidRPr="00855581">
        <w:rPr>
          <w:rFonts w:ascii="Palatino Linotype" w:eastAsia="Arial" w:hAnsi="Palatino Linotype" w:cs="Arial"/>
          <w:i/>
          <w:sz w:val="24"/>
          <w:szCs w:val="24"/>
        </w:rPr>
        <w:t>er</w:t>
      </w:r>
      <w:r w:rsidRPr="00855581">
        <w:rPr>
          <w:rFonts w:ascii="Palatino Linotype" w:eastAsia="Arial" w:hAnsi="Palatino Linotype" w:cs="Arial"/>
          <w:i/>
          <w:spacing w:val="-2"/>
          <w:sz w:val="24"/>
          <w:szCs w:val="24"/>
        </w:rPr>
        <w:t>v</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o</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co</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3"/>
          <w:sz w:val="24"/>
          <w:szCs w:val="24"/>
        </w:rPr>
        <w:t>f</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nc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li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d</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pre</w:t>
      </w:r>
      <w:r w:rsidRPr="00855581">
        <w:rPr>
          <w:rFonts w:ascii="Palatino Linotype" w:eastAsia="Arial" w:hAnsi="Palatino Linotype" w:cs="Arial"/>
          <w:i/>
          <w:spacing w:val="-2"/>
          <w:sz w:val="24"/>
          <w:szCs w:val="24"/>
        </w:rPr>
        <w:t>v</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os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en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os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ar</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4"/>
          <w:sz w:val="24"/>
          <w:szCs w:val="24"/>
        </w:rPr>
        <w:t>í</w:t>
      </w:r>
      <w:r w:rsidRPr="00855581">
        <w:rPr>
          <w:rFonts w:ascii="Palatino Linotype" w:eastAsia="Arial" w:hAnsi="Palatino Linotype" w:cs="Arial"/>
          <w:i/>
          <w:sz w:val="24"/>
          <w:szCs w:val="24"/>
        </w:rPr>
        <w:t>cu</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os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1</w:t>
      </w:r>
      <w:r w:rsidRPr="00855581">
        <w:rPr>
          <w:rFonts w:ascii="Palatino Linotype" w:eastAsia="Arial" w:hAnsi="Palatino Linotype" w:cs="Arial"/>
          <w:i/>
          <w:spacing w:val="-1"/>
          <w:sz w:val="24"/>
          <w:szCs w:val="24"/>
        </w:rPr>
        <w:t>3</w:t>
      </w:r>
      <w:r w:rsidRPr="00855581">
        <w:rPr>
          <w:rFonts w:ascii="Palatino Linotype" w:eastAsia="Arial" w:hAnsi="Palatino Linotype" w:cs="Arial"/>
          <w:i/>
          <w:sz w:val="24"/>
          <w:szCs w:val="24"/>
        </w:rPr>
        <w:t>,</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14</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y</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18</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de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 c</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d</w:t>
      </w:r>
      <w:r w:rsidRPr="00855581">
        <w:rPr>
          <w:rFonts w:ascii="Palatino Linotype" w:eastAsia="Arial" w:hAnsi="Palatino Linotype" w:cs="Arial"/>
          <w:i/>
          <w:sz w:val="24"/>
          <w:szCs w:val="24"/>
        </w:rPr>
        <w:t>a</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y</w:t>
      </w:r>
      <w:r w:rsidRPr="00855581">
        <w:rPr>
          <w:rFonts w:ascii="Palatino Linotype" w:eastAsia="Arial" w:hAnsi="Palatino Linotype" w:cs="Arial"/>
          <w:i/>
          <w:sz w:val="24"/>
          <w:szCs w:val="24"/>
        </w:rPr>
        <w:t>.</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este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se</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3"/>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o</w:t>
      </w:r>
      <w:r w:rsidRPr="00855581">
        <w:rPr>
          <w:rFonts w:ascii="Palatino Linotype" w:eastAsia="Arial" w:hAnsi="Palatino Linotype" w:cs="Arial"/>
          <w:i/>
          <w:sz w:val="24"/>
          <w:szCs w:val="24"/>
        </w:rPr>
        <w:t>,</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se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be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se</w:t>
      </w:r>
      <w:r w:rsidRPr="00855581">
        <w:rPr>
          <w:rFonts w:ascii="Palatino Linotype" w:eastAsia="Arial" w:hAnsi="Palatino Linotype" w:cs="Arial"/>
          <w:i/>
          <w:spacing w:val="-1"/>
          <w:sz w:val="24"/>
          <w:szCs w:val="24"/>
        </w:rPr>
        <w:t>ñ</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ar</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ue e</w:t>
      </w:r>
      <w:r w:rsidRPr="00855581">
        <w:rPr>
          <w:rFonts w:ascii="Palatino Linotype" w:eastAsia="Arial" w:hAnsi="Palatino Linotype" w:cs="Arial"/>
          <w:i/>
          <w:spacing w:val="-3"/>
          <w:sz w:val="24"/>
          <w:szCs w:val="24"/>
        </w:rPr>
        <w:t>x</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en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3"/>
          <w:sz w:val="24"/>
          <w:szCs w:val="24"/>
        </w:rPr>
        <w:t>f</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es</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a</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c</w:t>
      </w:r>
      <w:r w:rsidRPr="00855581">
        <w:rPr>
          <w:rFonts w:ascii="Palatino Linotype" w:eastAsia="Arial" w:hAnsi="Palatino Linotype" w:cs="Arial"/>
          <w:i/>
          <w:spacing w:val="-3"/>
          <w:sz w:val="24"/>
          <w:szCs w:val="24"/>
        </w:rPr>
        <w:t>a</w:t>
      </w:r>
      <w:r w:rsidRPr="00855581">
        <w:rPr>
          <w:rFonts w:ascii="Palatino Linotype" w:eastAsia="Arial" w:hAnsi="Palatino Linotype" w:cs="Arial"/>
          <w:i/>
          <w:spacing w:val="-2"/>
          <w:sz w:val="24"/>
          <w:szCs w:val="24"/>
        </w:rPr>
        <w:t>r</w:t>
      </w:r>
      <w:r w:rsidRPr="00855581">
        <w:rPr>
          <w:rFonts w:ascii="Palatino Linotype" w:eastAsia="Arial" w:hAnsi="Palatino Linotype" w:cs="Arial"/>
          <w:i/>
          <w:spacing w:val="2"/>
          <w:sz w:val="24"/>
          <w:szCs w:val="24"/>
        </w:rPr>
        <w:t>g</w:t>
      </w:r>
      <w:r w:rsidRPr="00855581">
        <w:rPr>
          <w:rFonts w:ascii="Palatino Linotype" w:eastAsia="Arial" w:hAnsi="Palatino Linotype" w:cs="Arial"/>
          <w:i/>
          <w:sz w:val="24"/>
          <w:szCs w:val="24"/>
        </w:rPr>
        <w:t>o</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de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2"/>
          <w:sz w:val="24"/>
          <w:szCs w:val="24"/>
        </w:rPr>
        <w:t>v</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o</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es p</w:t>
      </w:r>
      <w:r w:rsidRPr="00855581">
        <w:rPr>
          <w:rFonts w:ascii="Palatino Linotype" w:eastAsia="Arial" w:hAnsi="Palatino Linotype" w:cs="Arial"/>
          <w:i/>
          <w:spacing w:val="-1"/>
          <w:sz w:val="24"/>
          <w:szCs w:val="24"/>
        </w:rPr>
        <w:t>ú</w:t>
      </w:r>
      <w:r w:rsidRPr="00855581">
        <w:rPr>
          <w:rFonts w:ascii="Palatino Linotype" w:eastAsia="Arial" w:hAnsi="Palatino Linotype" w:cs="Arial"/>
          <w:i/>
          <w:sz w:val="24"/>
          <w:szCs w:val="24"/>
        </w:rPr>
        <w:t>b</w:t>
      </w:r>
      <w:r w:rsidRPr="00855581">
        <w:rPr>
          <w:rFonts w:ascii="Palatino Linotype" w:eastAsia="Arial" w:hAnsi="Palatino Linotype" w:cs="Arial"/>
          <w:i/>
          <w:spacing w:val="-1"/>
          <w:sz w:val="24"/>
          <w:szCs w:val="24"/>
        </w:rPr>
        <w:t>li</w:t>
      </w:r>
      <w:r w:rsidRPr="00855581">
        <w:rPr>
          <w:rFonts w:ascii="Palatino Linotype" w:eastAsia="Arial" w:hAnsi="Palatino Linotype" w:cs="Arial"/>
          <w:i/>
          <w:sz w:val="24"/>
          <w:szCs w:val="24"/>
        </w:rPr>
        <w:t>cos,</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es</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g</w:t>
      </w:r>
      <w:r w:rsidRPr="00855581">
        <w:rPr>
          <w:rFonts w:ascii="Palatino Linotype" w:eastAsia="Arial" w:hAnsi="Palatino Linotype" w:cs="Arial"/>
          <w:i/>
          <w:spacing w:val="-1"/>
          <w:sz w:val="24"/>
          <w:szCs w:val="24"/>
        </w:rPr>
        <w:t>a</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2"/>
          <w:sz w:val="24"/>
          <w:szCs w:val="24"/>
        </w:rPr>
        <w:t>z</w:t>
      </w:r>
      <w:r w:rsidRPr="00855581">
        <w:rPr>
          <w:rFonts w:ascii="Palatino Linotype" w:eastAsia="Arial" w:hAnsi="Palatino Linotype" w:cs="Arial"/>
          <w:i/>
          <w:sz w:val="24"/>
          <w:szCs w:val="24"/>
        </w:rPr>
        <w:t>ar</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 xml:space="preserve">de </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era</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2"/>
          <w:sz w:val="24"/>
          <w:szCs w:val="24"/>
        </w:rPr>
        <w:t>r</w:t>
      </w:r>
      <w:r w:rsidRPr="00855581">
        <w:rPr>
          <w:rFonts w:ascii="Palatino Linotype" w:eastAsia="Arial" w:hAnsi="Palatino Linotype" w:cs="Arial"/>
          <w:i/>
          <w:sz w:val="24"/>
          <w:szCs w:val="24"/>
        </w:rPr>
        <w:t>ecta</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2"/>
          <w:sz w:val="24"/>
          <w:szCs w:val="24"/>
        </w:rPr>
        <w:t>g</w:t>
      </w:r>
      <w:r w:rsidRPr="00855581">
        <w:rPr>
          <w:rFonts w:ascii="Palatino Linotype" w:eastAsia="Arial" w:hAnsi="Palatino Linotype" w:cs="Arial"/>
          <w:i/>
          <w:spacing w:val="-3"/>
          <w:sz w:val="24"/>
          <w:szCs w:val="24"/>
        </w:rPr>
        <w:t>u</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3"/>
          <w:sz w:val="24"/>
          <w:szCs w:val="24"/>
        </w:rPr>
        <w:t>a</w:t>
      </w:r>
      <w:r w:rsidRPr="00855581">
        <w:rPr>
          <w:rFonts w:ascii="Palatino Linotype" w:eastAsia="Arial" w:hAnsi="Palatino Linotype" w:cs="Arial"/>
          <w:i/>
          <w:sz w:val="24"/>
          <w:szCs w:val="24"/>
        </w:rPr>
        <w:t>d</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n</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3"/>
          <w:sz w:val="24"/>
          <w:szCs w:val="24"/>
        </w:rPr>
        <w:t>o</w:t>
      </w:r>
      <w:r w:rsidRPr="00855581">
        <w:rPr>
          <w:rFonts w:ascii="Palatino Linotype" w:eastAsia="Arial" w:hAnsi="Palatino Linotype" w:cs="Arial"/>
          <w:i/>
          <w:sz w:val="24"/>
          <w:szCs w:val="24"/>
        </w:rPr>
        <w:t>n</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l</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y</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ú</w:t>
      </w:r>
      <w:r w:rsidRPr="00855581">
        <w:rPr>
          <w:rFonts w:ascii="Palatino Linotype" w:eastAsia="Arial" w:hAnsi="Palatino Linotype" w:cs="Arial"/>
          <w:i/>
          <w:sz w:val="24"/>
          <w:szCs w:val="24"/>
        </w:rPr>
        <w:t>b</w:t>
      </w:r>
      <w:r w:rsidRPr="00855581">
        <w:rPr>
          <w:rFonts w:ascii="Palatino Linotype" w:eastAsia="Arial" w:hAnsi="Palatino Linotype" w:cs="Arial"/>
          <w:i/>
          <w:spacing w:val="-1"/>
          <w:sz w:val="24"/>
          <w:szCs w:val="24"/>
        </w:rPr>
        <w:t>li</w:t>
      </w:r>
      <w:r w:rsidRPr="00855581">
        <w:rPr>
          <w:rFonts w:ascii="Palatino Linotype" w:eastAsia="Arial" w:hAnsi="Palatino Linotype" w:cs="Arial"/>
          <w:i/>
          <w:sz w:val="24"/>
          <w:szCs w:val="24"/>
        </w:rPr>
        <w:t>ca,</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 xml:space="preserve">a </w:t>
      </w:r>
      <w:r w:rsidRPr="00855581">
        <w:rPr>
          <w:rFonts w:ascii="Palatino Linotype" w:eastAsia="Arial" w:hAnsi="Palatino Linotype" w:cs="Arial"/>
          <w:i/>
          <w:spacing w:val="1"/>
          <w:sz w:val="24"/>
          <w:szCs w:val="24"/>
        </w:rPr>
        <w:t>tr</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v</w:t>
      </w:r>
      <w:r w:rsidRPr="00855581">
        <w:rPr>
          <w:rFonts w:ascii="Palatino Linotype" w:eastAsia="Arial" w:hAnsi="Palatino Linotype" w:cs="Arial"/>
          <w:i/>
          <w:sz w:val="24"/>
          <w:szCs w:val="24"/>
        </w:rPr>
        <w:t>és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de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c</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es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pre</w:t>
      </w:r>
      <w:r w:rsidRPr="00855581">
        <w:rPr>
          <w:rFonts w:ascii="Palatino Linotype" w:eastAsia="Arial" w:hAnsi="Palatino Linotype" w:cs="Arial"/>
          <w:i/>
          <w:spacing w:val="-5"/>
          <w:sz w:val="24"/>
          <w:szCs w:val="24"/>
        </w:rPr>
        <w:t>v</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2"/>
          <w:sz w:val="24"/>
          <w:szCs w:val="24"/>
        </w:rPr>
        <w:t>v</w:t>
      </w:r>
      <w:r w:rsidRPr="00855581">
        <w:rPr>
          <w:rFonts w:ascii="Palatino Linotype" w:eastAsia="Arial" w:hAnsi="Palatino Linotype" w:cs="Arial"/>
          <w:i/>
          <w:sz w:val="24"/>
          <w:szCs w:val="24"/>
        </w:rPr>
        <w:t>as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y</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cor</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ecti</w:t>
      </w:r>
      <w:r w:rsidRPr="00855581">
        <w:rPr>
          <w:rFonts w:ascii="Palatino Linotype" w:eastAsia="Arial" w:hAnsi="Palatino Linotype" w:cs="Arial"/>
          <w:i/>
          <w:spacing w:val="-3"/>
          <w:sz w:val="24"/>
          <w:szCs w:val="24"/>
        </w:rPr>
        <w:t>v</w:t>
      </w:r>
      <w:r w:rsidRPr="00855581">
        <w:rPr>
          <w:rFonts w:ascii="Palatino Linotype" w:eastAsia="Arial" w:hAnsi="Palatino Linotype" w:cs="Arial"/>
          <w:i/>
          <w:sz w:val="24"/>
          <w:szCs w:val="24"/>
        </w:rPr>
        <w:t>as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2"/>
          <w:sz w:val="24"/>
          <w:szCs w:val="24"/>
        </w:rPr>
        <w:t>c</w:t>
      </w:r>
      <w:r w:rsidRPr="00855581">
        <w:rPr>
          <w:rFonts w:ascii="Palatino Linotype" w:eastAsia="Arial" w:hAnsi="Palatino Linotype" w:cs="Arial"/>
          <w:i/>
          <w:sz w:val="24"/>
          <w:szCs w:val="24"/>
        </w:rPr>
        <w:t>ami</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d</w:t>
      </w:r>
      <w:r w:rsidRPr="00855581">
        <w:rPr>
          <w:rFonts w:ascii="Palatino Linotype" w:eastAsia="Arial" w:hAnsi="Palatino Linotype" w:cs="Arial"/>
          <w:i/>
          <w:sz w:val="24"/>
          <w:szCs w:val="24"/>
        </w:rPr>
        <w:t>as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a comb</w:t>
      </w:r>
      <w:r w:rsidRPr="00855581">
        <w:rPr>
          <w:rFonts w:ascii="Palatino Linotype" w:eastAsia="Arial" w:hAnsi="Palatino Linotype" w:cs="Arial"/>
          <w:i/>
          <w:spacing w:val="-3"/>
          <w:sz w:val="24"/>
          <w:szCs w:val="24"/>
        </w:rPr>
        <w:t>a</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r</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 xml:space="preserve">a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eli</w:t>
      </w:r>
      <w:r w:rsidRPr="00855581">
        <w:rPr>
          <w:rFonts w:ascii="Palatino Linotype" w:eastAsia="Arial" w:hAnsi="Palatino Linotype" w:cs="Arial"/>
          <w:i/>
          <w:sz w:val="24"/>
          <w:szCs w:val="24"/>
        </w:rPr>
        <w:t>nc</w:t>
      </w:r>
      <w:r w:rsidRPr="00855581">
        <w:rPr>
          <w:rFonts w:ascii="Palatino Linotype" w:eastAsia="Arial" w:hAnsi="Palatino Linotype" w:cs="Arial"/>
          <w:i/>
          <w:spacing w:val="-1"/>
          <w:sz w:val="24"/>
          <w:szCs w:val="24"/>
        </w:rPr>
        <w:t>u</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en sus</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d</w:t>
      </w:r>
      <w:r w:rsidRPr="00855581">
        <w:rPr>
          <w:rFonts w:ascii="Palatino Linotype" w:eastAsia="Arial" w:hAnsi="Palatino Linotype" w:cs="Arial"/>
          <w:i/>
          <w:spacing w:val="-4"/>
          <w:sz w:val="24"/>
          <w:szCs w:val="24"/>
        </w:rPr>
        <w:t>i</w:t>
      </w:r>
      <w:r w:rsidRPr="00855581">
        <w:rPr>
          <w:rFonts w:ascii="Palatino Linotype" w:eastAsia="Arial" w:hAnsi="Palatino Linotype" w:cs="Arial"/>
          <w:i/>
          <w:spacing w:val="3"/>
          <w:sz w:val="24"/>
          <w:szCs w:val="24"/>
        </w:rPr>
        <w:t>f</w:t>
      </w:r>
      <w:r w:rsidRPr="00855581">
        <w:rPr>
          <w:rFonts w:ascii="Palatino Linotype" w:eastAsia="Arial" w:hAnsi="Palatino Linotype" w:cs="Arial"/>
          <w:i/>
          <w:sz w:val="24"/>
          <w:szCs w:val="24"/>
        </w:rPr>
        <w:t>ere</w:t>
      </w:r>
      <w:r w:rsidRPr="00855581">
        <w:rPr>
          <w:rFonts w:ascii="Palatino Linotype" w:eastAsia="Arial" w:hAnsi="Palatino Linotype" w:cs="Arial"/>
          <w:i/>
          <w:spacing w:val="-3"/>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 xml:space="preserve">es </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3"/>
          <w:sz w:val="24"/>
          <w:szCs w:val="24"/>
        </w:rPr>
        <w:t>i</w:t>
      </w:r>
      <w:r w:rsidRPr="00855581">
        <w:rPr>
          <w:rFonts w:ascii="Palatino Linotype" w:eastAsia="Arial" w:hAnsi="Palatino Linotype" w:cs="Arial"/>
          <w:i/>
          <w:spacing w:val="3"/>
          <w:sz w:val="24"/>
          <w:szCs w:val="24"/>
        </w:rPr>
        <w:t>f</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3"/>
          <w:sz w:val="24"/>
          <w:szCs w:val="24"/>
        </w:rPr>
        <w:t>a</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es.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s</w:t>
      </w:r>
      <w:r w:rsidRPr="00855581">
        <w:rPr>
          <w:rFonts w:ascii="Palatino Linotype" w:eastAsia="Arial" w:hAnsi="Palatino Linotype" w:cs="Arial"/>
          <w:i/>
          <w:spacing w:val="-4"/>
          <w:sz w:val="24"/>
          <w:szCs w:val="24"/>
        </w:rPr>
        <w:t>í</w:t>
      </w:r>
      <w:r w:rsidRPr="00855581">
        <w:rPr>
          <w:rFonts w:ascii="Palatino Linotype" w:eastAsia="Arial" w:hAnsi="Palatino Linotype" w:cs="Arial"/>
          <w:i/>
          <w:sz w:val="24"/>
          <w:szCs w:val="24"/>
        </w:rPr>
        <w:t>,</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es</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e</w:t>
      </w:r>
      <w:r w:rsidRPr="00855581">
        <w:rPr>
          <w:rFonts w:ascii="Palatino Linotype" w:eastAsia="Arial" w:hAnsi="Palatino Linotype" w:cs="Arial"/>
          <w:i/>
          <w:spacing w:val="-2"/>
          <w:sz w:val="24"/>
          <w:szCs w:val="24"/>
        </w:rPr>
        <w:t>r</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n</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n</w:t>
      </w:r>
      <w:r w:rsidRPr="00855581">
        <w:rPr>
          <w:rFonts w:ascii="Palatino Linotype" w:eastAsia="Arial" w:hAnsi="Palatino Linotype" w:cs="Arial"/>
          <w:i/>
          <w:spacing w:val="-2"/>
          <w:sz w:val="24"/>
          <w:szCs w:val="24"/>
        </w:rPr>
        <w:t>t</w:t>
      </w:r>
      <w:r w:rsidRPr="00855581">
        <w:rPr>
          <w:rFonts w:ascii="Palatino Linotype" w:eastAsia="Arial" w:hAnsi="Palatino Linotype" w:cs="Arial"/>
          <w:i/>
          <w:sz w:val="24"/>
          <w:szCs w:val="24"/>
        </w:rPr>
        <w:t>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se</w:t>
      </w:r>
      <w:r w:rsidRPr="00855581">
        <w:rPr>
          <w:rFonts w:ascii="Palatino Linotype" w:eastAsia="Arial" w:hAnsi="Palatino Linotype" w:cs="Arial"/>
          <w:i/>
          <w:spacing w:val="-1"/>
          <w:sz w:val="24"/>
          <w:szCs w:val="24"/>
        </w:rPr>
        <w:t>ñ</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ar</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ue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en el</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ar</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4"/>
          <w:sz w:val="24"/>
          <w:szCs w:val="24"/>
        </w:rPr>
        <w:t>í</w:t>
      </w:r>
      <w:r w:rsidRPr="00855581">
        <w:rPr>
          <w:rFonts w:ascii="Palatino Linotype" w:eastAsia="Arial" w:hAnsi="Palatino Linotype" w:cs="Arial"/>
          <w:i/>
          <w:sz w:val="24"/>
          <w:szCs w:val="24"/>
        </w:rPr>
        <w:t>cu</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o</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1</w:t>
      </w:r>
      <w:r w:rsidRPr="00855581">
        <w:rPr>
          <w:rFonts w:ascii="Palatino Linotype" w:eastAsia="Arial" w:hAnsi="Palatino Linotype" w:cs="Arial"/>
          <w:i/>
          <w:spacing w:val="-1"/>
          <w:sz w:val="24"/>
          <w:szCs w:val="24"/>
        </w:rPr>
        <w:t>3</w:t>
      </w:r>
      <w:r w:rsidRPr="00855581">
        <w:rPr>
          <w:rFonts w:ascii="Palatino Linotype" w:eastAsia="Arial" w:hAnsi="Palatino Linotype" w:cs="Arial"/>
          <w:i/>
          <w:sz w:val="24"/>
          <w:szCs w:val="24"/>
        </w:rPr>
        <w:t>,</w:t>
      </w:r>
      <w:r w:rsidRPr="00855581">
        <w:rPr>
          <w:rFonts w:ascii="Palatino Linotype" w:eastAsia="Arial" w:hAnsi="Palatino Linotype" w:cs="Arial"/>
          <w:i/>
          <w:spacing w:val="1"/>
          <w:sz w:val="24"/>
          <w:szCs w:val="24"/>
        </w:rPr>
        <w:t xml:space="preserve"> fr</w:t>
      </w:r>
      <w:r w:rsidRPr="00855581">
        <w:rPr>
          <w:rFonts w:ascii="Palatino Linotype" w:eastAsia="Arial" w:hAnsi="Palatino Linotype" w:cs="Arial"/>
          <w:i/>
          <w:sz w:val="24"/>
          <w:szCs w:val="24"/>
        </w:rPr>
        <w:t>acc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ón I de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 xml:space="preserve">ey de </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1"/>
          <w:sz w:val="24"/>
          <w:szCs w:val="24"/>
        </w:rPr>
        <w:t>f</w:t>
      </w:r>
      <w:r w:rsidRPr="00855581">
        <w:rPr>
          <w:rFonts w:ascii="Palatino Linotype" w:eastAsia="Arial" w:hAnsi="Palatino Linotype" w:cs="Arial"/>
          <w:i/>
          <w:sz w:val="24"/>
          <w:szCs w:val="24"/>
        </w:rPr>
        <w:t>erenc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a se e</w:t>
      </w:r>
      <w:r w:rsidRPr="00855581">
        <w:rPr>
          <w:rFonts w:ascii="Palatino Linotype" w:eastAsia="Arial" w:hAnsi="Palatino Linotype" w:cs="Arial"/>
          <w:i/>
          <w:spacing w:val="-3"/>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bl</w:t>
      </w:r>
      <w:r w:rsidRPr="00855581">
        <w:rPr>
          <w:rFonts w:ascii="Palatino Linotype" w:eastAsia="Arial" w:hAnsi="Palatino Linotype" w:cs="Arial"/>
          <w:i/>
          <w:sz w:val="24"/>
          <w:szCs w:val="24"/>
        </w:rPr>
        <w:t xml:space="preserve">ece </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ue p</w:t>
      </w:r>
      <w:r w:rsidRPr="00855581">
        <w:rPr>
          <w:rFonts w:ascii="Palatino Linotype" w:eastAsia="Arial" w:hAnsi="Palatino Linotype" w:cs="Arial"/>
          <w:i/>
          <w:spacing w:val="-1"/>
          <w:sz w:val="24"/>
          <w:szCs w:val="24"/>
        </w:rPr>
        <w:t>o</w:t>
      </w:r>
      <w:r w:rsidRPr="00855581">
        <w:rPr>
          <w:rFonts w:ascii="Palatino Linotype" w:eastAsia="Arial" w:hAnsi="Palatino Linotype" w:cs="Arial"/>
          <w:i/>
          <w:spacing w:val="-3"/>
          <w:sz w:val="24"/>
          <w:szCs w:val="24"/>
        </w:rPr>
        <w:t>d</w:t>
      </w:r>
      <w:r w:rsidRPr="00855581">
        <w:rPr>
          <w:rFonts w:ascii="Palatino Linotype" w:eastAsia="Arial" w:hAnsi="Palatino Linotype" w:cs="Arial"/>
          <w:i/>
          <w:spacing w:val="-2"/>
          <w:sz w:val="24"/>
          <w:szCs w:val="24"/>
        </w:rPr>
        <w:t>r</w:t>
      </w:r>
      <w:r w:rsidRPr="00855581">
        <w:rPr>
          <w:rFonts w:ascii="Palatino Linotype" w:eastAsia="Arial" w:hAnsi="Palatino Linotype" w:cs="Arial"/>
          <w:i/>
          <w:sz w:val="24"/>
          <w:szCs w:val="24"/>
        </w:rPr>
        <w:t>á</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l</w:t>
      </w:r>
      <w:r w:rsidRPr="00855581">
        <w:rPr>
          <w:rFonts w:ascii="Palatino Linotype" w:eastAsia="Arial" w:hAnsi="Palatino Linotype" w:cs="Arial"/>
          <w:i/>
          <w:spacing w:val="4"/>
          <w:sz w:val="24"/>
          <w:szCs w:val="24"/>
        </w:rPr>
        <w:t>a</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i</w:t>
      </w:r>
      <w:r w:rsidRPr="00855581">
        <w:rPr>
          <w:rFonts w:ascii="Palatino Linotype" w:eastAsia="Arial" w:hAnsi="Palatino Linotype" w:cs="Arial"/>
          <w:i/>
          <w:spacing w:val="3"/>
          <w:sz w:val="24"/>
          <w:szCs w:val="24"/>
        </w:rPr>
        <w:t>f</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carse</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pacing w:val="-3"/>
          <w:sz w:val="24"/>
          <w:szCs w:val="24"/>
        </w:rPr>
        <w:t>a</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ell</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3"/>
          <w:sz w:val="24"/>
          <w:szCs w:val="24"/>
        </w:rPr>
        <w:t>n</w:t>
      </w:r>
      <w:r w:rsidRPr="00855581">
        <w:rPr>
          <w:rFonts w:ascii="Palatino Linotype" w:eastAsia="Arial" w:hAnsi="Palatino Linotype" w:cs="Arial"/>
          <w:i/>
          <w:spacing w:val="1"/>
          <w:sz w:val="24"/>
          <w:szCs w:val="24"/>
        </w:rPr>
        <w:t>f</w:t>
      </w:r>
      <w:r w:rsidRPr="00855581">
        <w:rPr>
          <w:rFonts w:ascii="Palatino Linotype" w:eastAsia="Arial" w:hAnsi="Palatino Linotype" w:cs="Arial"/>
          <w:i/>
          <w:sz w:val="24"/>
          <w:szCs w:val="24"/>
        </w:rPr>
        <w:t>o</w:t>
      </w:r>
      <w:r w:rsidRPr="00855581">
        <w:rPr>
          <w:rFonts w:ascii="Palatino Linotype" w:eastAsia="Arial" w:hAnsi="Palatino Linotype" w:cs="Arial"/>
          <w:i/>
          <w:spacing w:val="-2"/>
          <w:sz w:val="24"/>
          <w:szCs w:val="24"/>
        </w:rPr>
        <w:t>r</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ac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ón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cu</w:t>
      </w:r>
      <w:r w:rsidRPr="00855581">
        <w:rPr>
          <w:rFonts w:ascii="Palatino Linotype" w:eastAsia="Arial" w:hAnsi="Palatino Linotype" w:cs="Arial"/>
          <w:i/>
          <w:spacing w:val="-3"/>
          <w:sz w:val="24"/>
          <w:szCs w:val="24"/>
        </w:rPr>
        <w:t>y</w:t>
      </w:r>
      <w:r w:rsidRPr="00855581">
        <w:rPr>
          <w:rFonts w:ascii="Palatino Linotype" w:eastAsia="Arial" w:hAnsi="Palatino Linotype" w:cs="Arial"/>
          <w:i/>
          <w:sz w:val="24"/>
          <w:szCs w:val="24"/>
        </w:rPr>
        <w:t>a d</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3"/>
          <w:sz w:val="24"/>
          <w:szCs w:val="24"/>
        </w:rPr>
        <w:t>f</w:t>
      </w:r>
      <w:r w:rsidRPr="00855581">
        <w:rPr>
          <w:rFonts w:ascii="Palatino Linotype" w:eastAsia="Arial" w:hAnsi="Palatino Linotype" w:cs="Arial"/>
          <w:i/>
          <w:sz w:val="24"/>
          <w:szCs w:val="24"/>
        </w:rPr>
        <w:t>us</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ón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u</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d</w:t>
      </w:r>
      <w:r w:rsidRPr="00855581">
        <w:rPr>
          <w:rFonts w:ascii="Palatino Linotype" w:eastAsia="Arial" w:hAnsi="Palatino Linotype" w:cs="Arial"/>
          <w:i/>
          <w:sz w:val="24"/>
          <w:szCs w:val="24"/>
        </w:rPr>
        <w:t>a</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c</w:t>
      </w:r>
      <w:r w:rsidRPr="00855581">
        <w:rPr>
          <w:rFonts w:ascii="Palatino Linotype" w:eastAsia="Arial" w:hAnsi="Palatino Linotype" w:cs="Arial"/>
          <w:i/>
          <w:spacing w:val="-3"/>
          <w:sz w:val="24"/>
          <w:szCs w:val="24"/>
        </w:rPr>
        <w:t>o</w:t>
      </w:r>
      <w:r w:rsidRPr="00855581">
        <w:rPr>
          <w:rFonts w:ascii="Palatino Linotype" w:eastAsia="Arial" w:hAnsi="Palatino Linotype" w:cs="Arial"/>
          <w:i/>
          <w:spacing w:val="1"/>
          <w:sz w:val="24"/>
          <w:szCs w:val="24"/>
        </w:rPr>
        <w:t>m</w:t>
      </w:r>
      <w:r w:rsidRPr="00855581">
        <w:rPr>
          <w:rFonts w:ascii="Palatino Linotype" w:eastAsia="Arial" w:hAnsi="Palatino Linotype" w:cs="Arial"/>
          <w:i/>
          <w:spacing w:val="-3"/>
          <w:sz w:val="24"/>
          <w:szCs w:val="24"/>
        </w:rPr>
        <w:t>p</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o</w:t>
      </w:r>
      <w:r w:rsidRPr="00855581">
        <w:rPr>
          <w:rFonts w:ascii="Palatino Linotype" w:eastAsia="Arial" w:hAnsi="Palatino Linotype" w:cs="Arial"/>
          <w:i/>
          <w:spacing w:val="-2"/>
          <w:sz w:val="24"/>
          <w:szCs w:val="24"/>
        </w:rPr>
        <w:t>m</w:t>
      </w:r>
      <w:r w:rsidRPr="00855581">
        <w:rPr>
          <w:rFonts w:ascii="Palatino Linotype" w:eastAsia="Arial" w:hAnsi="Palatino Linotype" w:cs="Arial"/>
          <w:i/>
          <w:sz w:val="24"/>
          <w:szCs w:val="24"/>
        </w:rPr>
        <w:t>eter</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2"/>
          <w:sz w:val="24"/>
          <w:szCs w:val="24"/>
        </w:rPr>
        <w:t>g</w:t>
      </w:r>
      <w:r w:rsidRPr="00855581">
        <w:rPr>
          <w:rFonts w:ascii="Palatino Linotype" w:eastAsia="Arial" w:hAnsi="Palatino Linotype" w:cs="Arial"/>
          <w:i/>
          <w:spacing w:val="-3"/>
          <w:sz w:val="24"/>
          <w:szCs w:val="24"/>
        </w:rPr>
        <w:t>u</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d</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n</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al</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y p</w:t>
      </w:r>
      <w:r w:rsidRPr="00855581">
        <w:rPr>
          <w:rFonts w:ascii="Palatino Linotype" w:eastAsia="Arial" w:hAnsi="Palatino Linotype" w:cs="Arial"/>
          <w:i/>
          <w:spacing w:val="-1"/>
          <w:sz w:val="24"/>
          <w:szCs w:val="24"/>
        </w:rPr>
        <w:t>ú</w:t>
      </w:r>
      <w:r w:rsidRPr="00855581">
        <w:rPr>
          <w:rFonts w:ascii="Palatino Linotype" w:eastAsia="Arial" w:hAnsi="Palatino Linotype" w:cs="Arial"/>
          <w:i/>
          <w:sz w:val="24"/>
          <w:szCs w:val="24"/>
        </w:rPr>
        <w:t>b</w:t>
      </w:r>
      <w:r w:rsidRPr="00855581">
        <w:rPr>
          <w:rFonts w:ascii="Palatino Linotype" w:eastAsia="Arial" w:hAnsi="Palatino Linotype" w:cs="Arial"/>
          <w:i/>
          <w:spacing w:val="1"/>
          <w:sz w:val="24"/>
          <w:szCs w:val="24"/>
        </w:rPr>
        <w:t>l</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ca.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este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or</w:t>
      </w:r>
      <w:r w:rsidRPr="00855581">
        <w:rPr>
          <w:rFonts w:ascii="Palatino Linotype" w:eastAsia="Arial" w:hAnsi="Palatino Linotype" w:cs="Arial"/>
          <w:i/>
          <w:spacing w:val="-2"/>
          <w:sz w:val="24"/>
          <w:szCs w:val="24"/>
        </w:rPr>
        <w:t>d</w:t>
      </w:r>
      <w:r w:rsidRPr="00855581">
        <w:rPr>
          <w:rFonts w:ascii="Palatino Linotype" w:eastAsia="Arial" w:hAnsi="Palatino Linotype" w:cs="Arial"/>
          <w:i/>
          <w:sz w:val="24"/>
          <w:szCs w:val="24"/>
        </w:rPr>
        <w:t>en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de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as,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u</w:t>
      </w:r>
      <w:r w:rsidRPr="00855581">
        <w:rPr>
          <w:rFonts w:ascii="Palatino Linotype" w:eastAsia="Arial" w:hAnsi="Palatino Linotype" w:cs="Arial"/>
          <w:i/>
          <w:spacing w:val="-3"/>
          <w:sz w:val="24"/>
          <w:szCs w:val="24"/>
        </w:rPr>
        <w:t>n</w:t>
      </w:r>
      <w:r w:rsidRPr="00855581">
        <w:rPr>
          <w:rFonts w:ascii="Palatino Linotype" w:eastAsia="Arial" w:hAnsi="Palatino Linotype" w:cs="Arial"/>
          <w:i/>
          <w:sz w:val="24"/>
          <w:szCs w:val="24"/>
        </w:rPr>
        <w:t>a de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as</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pacing w:val="3"/>
          <w:sz w:val="24"/>
          <w:szCs w:val="24"/>
        </w:rPr>
        <w:t>f</w:t>
      </w:r>
      <w:r w:rsidRPr="00855581">
        <w:rPr>
          <w:rFonts w:ascii="Palatino Linotype" w:eastAsia="Arial" w:hAnsi="Palatino Linotype" w:cs="Arial"/>
          <w:i/>
          <w:sz w:val="24"/>
          <w:szCs w:val="24"/>
        </w:rPr>
        <w:t>o</w:t>
      </w:r>
      <w:r w:rsidRPr="00855581">
        <w:rPr>
          <w:rFonts w:ascii="Palatino Linotype" w:eastAsia="Arial" w:hAnsi="Palatino Linotype" w:cs="Arial"/>
          <w:i/>
          <w:spacing w:val="-2"/>
          <w:sz w:val="24"/>
          <w:szCs w:val="24"/>
        </w:rPr>
        <w:t>r</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as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 xml:space="preserve">en </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ue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eli</w:t>
      </w:r>
      <w:r w:rsidRPr="00855581">
        <w:rPr>
          <w:rFonts w:ascii="Palatino Linotype" w:eastAsia="Arial" w:hAnsi="Palatino Linotype" w:cs="Arial"/>
          <w:i/>
          <w:sz w:val="24"/>
          <w:szCs w:val="24"/>
        </w:rPr>
        <w:t>nc</w:t>
      </w:r>
      <w:r w:rsidRPr="00855581">
        <w:rPr>
          <w:rFonts w:ascii="Palatino Linotype" w:eastAsia="Arial" w:hAnsi="Palatino Linotype" w:cs="Arial"/>
          <w:i/>
          <w:spacing w:val="-1"/>
          <w:sz w:val="24"/>
          <w:szCs w:val="24"/>
        </w:rPr>
        <w:t>u</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u</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d</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ll</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g</w:t>
      </w:r>
      <w:r w:rsidRPr="00855581">
        <w:rPr>
          <w:rFonts w:ascii="Palatino Linotype" w:eastAsia="Arial" w:hAnsi="Palatino Linotype" w:cs="Arial"/>
          <w:i/>
          <w:sz w:val="24"/>
          <w:szCs w:val="24"/>
        </w:rPr>
        <w:t>ar</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o</w:t>
      </w:r>
      <w:r w:rsidRPr="00855581">
        <w:rPr>
          <w:rFonts w:ascii="Palatino Linotype" w:eastAsia="Arial" w:hAnsi="Palatino Linotype" w:cs="Arial"/>
          <w:i/>
          <w:sz w:val="24"/>
          <w:szCs w:val="24"/>
        </w:rPr>
        <w:t>n</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r</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 xml:space="preserve">en </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s</w:t>
      </w:r>
      <w:r w:rsidRPr="00855581">
        <w:rPr>
          <w:rFonts w:ascii="Palatino Linotype" w:eastAsia="Arial" w:hAnsi="Palatino Linotype" w:cs="Arial"/>
          <w:i/>
          <w:spacing w:val="2"/>
          <w:sz w:val="24"/>
          <w:szCs w:val="24"/>
        </w:rPr>
        <w:t>g</w:t>
      </w:r>
      <w:r w:rsidRPr="00855581">
        <w:rPr>
          <w:rFonts w:ascii="Palatino Linotype" w:eastAsia="Arial" w:hAnsi="Palatino Linotype" w:cs="Arial"/>
          <w:i/>
          <w:sz w:val="24"/>
          <w:szCs w:val="24"/>
        </w:rPr>
        <w:t>o</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2"/>
          <w:sz w:val="24"/>
          <w:szCs w:val="24"/>
        </w:rPr>
        <w:t>g</w:t>
      </w:r>
      <w:r w:rsidRPr="00855581">
        <w:rPr>
          <w:rFonts w:ascii="Palatino Linotype" w:eastAsia="Arial" w:hAnsi="Palatino Linotype" w:cs="Arial"/>
          <w:i/>
          <w:spacing w:val="-3"/>
          <w:sz w:val="24"/>
          <w:szCs w:val="24"/>
        </w:rPr>
        <w:t>u</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d</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l</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a</w:t>
      </w:r>
      <w:r w:rsidRPr="00855581">
        <w:rPr>
          <w:rFonts w:ascii="Palatino Linotype" w:eastAsia="Arial" w:hAnsi="Palatino Linotype" w:cs="Arial"/>
          <w:i/>
          <w:spacing w:val="-4"/>
          <w:sz w:val="24"/>
          <w:szCs w:val="24"/>
        </w:rPr>
        <w:t>í</w:t>
      </w:r>
      <w:r w:rsidRPr="00855581">
        <w:rPr>
          <w:rFonts w:ascii="Palatino Linotype" w:eastAsia="Arial" w:hAnsi="Palatino Linotype" w:cs="Arial"/>
          <w:i/>
          <w:sz w:val="24"/>
          <w:szCs w:val="24"/>
        </w:rPr>
        <w:t>s es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pr</w:t>
      </w:r>
      <w:r w:rsidRPr="00855581">
        <w:rPr>
          <w:rFonts w:ascii="Palatino Linotype" w:eastAsia="Arial" w:hAnsi="Palatino Linotype" w:cs="Arial"/>
          <w:i/>
          <w:spacing w:val="-2"/>
          <w:sz w:val="24"/>
          <w:szCs w:val="24"/>
        </w:rPr>
        <w:t>e</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same</w:t>
      </w:r>
      <w:r w:rsidRPr="00855581">
        <w:rPr>
          <w:rFonts w:ascii="Palatino Linotype" w:eastAsia="Arial" w:hAnsi="Palatino Linotype" w:cs="Arial"/>
          <w:i/>
          <w:spacing w:val="-3"/>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n</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o</w:t>
      </w:r>
      <w:r w:rsidRPr="00855581">
        <w:rPr>
          <w:rFonts w:ascii="Palatino Linotype" w:eastAsia="Arial" w:hAnsi="Palatino Linotype" w:cs="Arial"/>
          <w:i/>
          <w:sz w:val="24"/>
          <w:szCs w:val="24"/>
        </w:rPr>
        <w:t>,</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pacing w:val="-3"/>
          <w:sz w:val="24"/>
          <w:szCs w:val="24"/>
        </w:rPr>
        <w:t>i</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do</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u o</w:t>
      </w:r>
      <w:r w:rsidRPr="00855581">
        <w:rPr>
          <w:rFonts w:ascii="Palatino Linotype" w:eastAsia="Arial" w:hAnsi="Palatino Linotype" w:cs="Arial"/>
          <w:i/>
          <w:spacing w:val="-1"/>
          <w:sz w:val="24"/>
          <w:szCs w:val="24"/>
        </w:rPr>
        <w:t>b</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t</w:t>
      </w:r>
      <w:r w:rsidRPr="00855581">
        <w:rPr>
          <w:rFonts w:ascii="Palatino Linotype" w:eastAsia="Arial" w:hAnsi="Palatino Linotype" w:cs="Arial"/>
          <w:i/>
          <w:spacing w:val="-3"/>
          <w:sz w:val="24"/>
          <w:szCs w:val="24"/>
        </w:rPr>
        <w:t>a</w:t>
      </w:r>
      <w:r w:rsidRPr="00855581">
        <w:rPr>
          <w:rFonts w:ascii="Palatino Linotype" w:eastAsia="Arial" w:hAnsi="Palatino Linotype" w:cs="Arial"/>
          <w:i/>
          <w:spacing w:val="-2"/>
          <w:sz w:val="24"/>
          <w:szCs w:val="24"/>
        </w:rPr>
        <w:t>c</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l</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2"/>
          <w:sz w:val="24"/>
          <w:szCs w:val="24"/>
        </w:rPr>
        <w:t>z</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do</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actu</w:t>
      </w:r>
      <w:r w:rsidRPr="00855581">
        <w:rPr>
          <w:rFonts w:ascii="Palatino Linotype" w:eastAsia="Arial" w:hAnsi="Palatino Linotype" w:cs="Arial"/>
          <w:i/>
          <w:spacing w:val="-2"/>
          <w:sz w:val="24"/>
          <w:szCs w:val="24"/>
        </w:rPr>
        <w:t>a</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ón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3"/>
          <w:sz w:val="24"/>
          <w:szCs w:val="24"/>
        </w:rPr>
        <w:t>d</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os ser</w:t>
      </w:r>
      <w:r w:rsidRPr="00855581">
        <w:rPr>
          <w:rFonts w:ascii="Palatino Linotype" w:eastAsia="Arial" w:hAnsi="Palatino Linotype" w:cs="Arial"/>
          <w:i/>
          <w:spacing w:val="-2"/>
          <w:sz w:val="24"/>
          <w:szCs w:val="24"/>
        </w:rPr>
        <w:t>v</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o</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es p</w:t>
      </w:r>
      <w:r w:rsidRPr="00855581">
        <w:rPr>
          <w:rFonts w:ascii="Palatino Linotype" w:eastAsia="Arial" w:hAnsi="Palatino Linotype" w:cs="Arial"/>
          <w:i/>
          <w:spacing w:val="-1"/>
          <w:sz w:val="24"/>
          <w:szCs w:val="24"/>
        </w:rPr>
        <w:t>ú</w:t>
      </w:r>
      <w:r w:rsidRPr="00855581">
        <w:rPr>
          <w:rFonts w:ascii="Palatino Linotype" w:eastAsia="Arial" w:hAnsi="Palatino Linotype" w:cs="Arial"/>
          <w:i/>
          <w:sz w:val="24"/>
          <w:szCs w:val="24"/>
        </w:rPr>
        <w:t>b</w:t>
      </w:r>
      <w:r w:rsidRPr="00855581">
        <w:rPr>
          <w:rFonts w:ascii="Palatino Linotype" w:eastAsia="Arial" w:hAnsi="Palatino Linotype" w:cs="Arial"/>
          <w:i/>
          <w:spacing w:val="-1"/>
          <w:sz w:val="24"/>
          <w:szCs w:val="24"/>
        </w:rPr>
        <w:t>li</w:t>
      </w:r>
      <w:r w:rsidRPr="00855581">
        <w:rPr>
          <w:rFonts w:ascii="Palatino Linotype" w:eastAsia="Arial" w:hAnsi="Palatino Linotype" w:cs="Arial"/>
          <w:i/>
          <w:sz w:val="24"/>
          <w:szCs w:val="24"/>
        </w:rPr>
        <w:t>cos</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ue</w:t>
      </w:r>
      <w:r w:rsidRPr="00855581">
        <w:rPr>
          <w:rFonts w:ascii="Palatino Linotype" w:eastAsia="Arial" w:hAnsi="Palatino Linotype" w:cs="Arial"/>
          <w:i/>
          <w:spacing w:val="1"/>
          <w:sz w:val="24"/>
          <w:szCs w:val="24"/>
        </w:rPr>
        <w:t xml:space="preserve"> r</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ali</w:t>
      </w:r>
      <w:r w:rsidRPr="00855581">
        <w:rPr>
          <w:rFonts w:ascii="Palatino Linotype" w:eastAsia="Arial" w:hAnsi="Palatino Linotype" w:cs="Arial"/>
          <w:i/>
          <w:spacing w:val="-2"/>
          <w:sz w:val="24"/>
          <w:szCs w:val="24"/>
        </w:rPr>
        <w:t>z</w:t>
      </w:r>
      <w:r w:rsidRPr="00855581">
        <w:rPr>
          <w:rFonts w:ascii="Palatino Linotype" w:eastAsia="Arial" w:hAnsi="Palatino Linotype" w:cs="Arial"/>
          <w:i/>
          <w:sz w:val="24"/>
          <w:szCs w:val="24"/>
        </w:rPr>
        <w:t>an</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pacing w:val="3"/>
          <w:sz w:val="24"/>
          <w:szCs w:val="24"/>
        </w:rPr>
        <w:t>f</w:t>
      </w:r>
      <w:r w:rsidRPr="00855581">
        <w:rPr>
          <w:rFonts w:ascii="Palatino Linotype" w:eastAsia="Arial" w:hAnsi="Palatino Linotype" w:cs="Arial"/>
          <w:i/>
          <w:spacing w:val="-3"/>
          <w:sz w:val="24"/>
          <w:szCs w:val="24"/>
        </w:rPr>
        <w:t>u</w:t>
      </w:r>
      <w:r w:rsidRPr="00855581">
        <w:rPr>
          <w:rFonts w:ascii="Palatino Linotype" w:eastAsia="Arial" w:hAnsi="Palatino Linotype" w:cs="Arial"/>
          <w:i/>
          <w:sz w:val="24"/>
          <w:szCs w:val="24"/>
        </w:rPr>
        <w:t>nc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es</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de</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c</w:t>
      </w:r>
      <w:r w:rsidRPr="00855581">
        <w:rPr>
          <w:rFonts w:ascii="Palatino Linotype" w:eastAsia="Arial" w:hAnsi="Palatino Linotype" w:cs="Arial"/>
          <w:i/>
          <w:spacing w:val="-3"/>
          <w:sz w:val="24"/>
          <w:szCs w:val="24"/>
        </w:rPr>
        <w:t>a</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áct</w:t>
      </w:r>
      <w:r w:rsidRPr="00855581">
        <w:rPr>
          <w:rFonts w:ascii="Palatino Linotype" w:eastAsia="Arial" w:hAnsi="Palatino Linotype" w:cs="Arial"/>
          <w:i/>
          <w:spacing w:val="-2"/>
          <w:sz w:val="24"/>
          <w:szCs w:val="24"/>
        </w:rPr>
        <w:t>e</w:t>
      </w:r>
      <w:r w:rsidRPr="00855581">
        <w:rPr>
          <w:rFonts w:ascii="Palatino Linotype" w:eastAsia="Arial" w:hAnsi="Palatino Linotype" w:cs="Arial"/>
          <w:i/>
          <w:sz w:val="24"/>
          <w:szCs w:val="24"/>
        </w:rPr>
        <w:t>r</w:t>
      </w:r>
      <w:r w:rsidRPr="00855581">
        <w:rPr>
          <w:rFonts w:ascii="Palatino Linotype" w:eastAsia="Arial" w:hAnsi="Palatino Linotype" w:cs="Arial"/>
          <w:i/>
          <w:spacing w:val="5"/>
          <w:sz w:val="24"/>
          <w:szCs w:val="24"/>
        </w:rPr>
        <w:t xml:space="preserve"> </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p</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ati</w:t>
      </w:r>
      <w:r w:rsidRPr="00855581">
        <w:rPr>
          <w:rFonts w:ascii="Palatino Linotype" w:eastAsia="Arial" w:hAnsi="Palatino Linotype" w:cs="Arial"/>
          <w:i/>
          <w:spacing w:val="-3"/>
          <w:sz w:val="24"/>
          <w:szCs w:val="24"/>
        </w:rPr>
        <w:t>v</w:t>
      </w:r>
      <w:r w:rsidRPr="00855581">
        <w:rPr>
          <w:rFonts w:ascii="Palatino Linotype" w:eastAsia="Arial" w:hAnsi="Palatino Linotype" w:cs="Arial"/>
          <w:i/>
          <w:sz w:val="24"/>
          <w:szCs w:val="24"/>
        </w:rPr>
        <w:t>o,</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di</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e</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el co</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3"/>
          <w:sz w:val="24"/>
          <w:szCs w:val="24"/>
        </w:rPr>
        <w:t>o</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1"/>
          <w:sz w:val="24"/>
          <w:szCs w:val="24"/>
        </w:rPr>
        <w:t>m</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o</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de</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d</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cha s</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ó</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3"/>
          <w:sz w:val="24"/>
          <w:szCs w:val="24"/>
        </w:rPr>
        <w:t>o</w:t>
      </w:r>
      <w:r w:rsidRPr="00855581">
        <w:rPr>
          <w:rFonts w:ascii="Palatino Linotype" w:eastAsia="Arial" w:hAnsi="Palatino Linotype" w:cs="Arial"/>
          <w:i/>
          <w:sz w:val="24"/>
          <w:szCs w:val="24"/>
        </w:rPr>
        <w:t>r</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 xml:space="preserve">o </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 xml:space="preserve">ue </w:t>
      </w:r>
      <w:r w:rsidRPr="00855581">
        <w:rPr>
          <w:rFonts w:ascii="Palatino Linotype" w:eastAsia="Arial" w:hAnsi="Palatino Linotype" w:cs="Arial"/>
          <w:i/>
          <w:spacing w:val="-3"/>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es</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2"/>
          <w:sz w:val="24"/>
          <w:szCs w:val="24"/>
        </w:rPr>
        <w:t>v</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 xml:space="preserve">de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ac</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3"/>
          <w:sz w:val="24"/>
          <w:szCs w:val="24"/>
        </w:rPr>
        <w:t>ó</w:t>
      </w:r>
      <w:r w:rsidRPr="00855581">
        <w:rPr>
          <w:rFonts w:ascii="Palatino Linotype" w:eastAsia="Arial" w:hAnsi="Palatino Linotype" w:cs="Arial"/>
          <w:i/>
          <w:sz w:val="24"/>
          <w:szCs w:val="24"/>
        </w:rPr>
        <w:t>n</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 xml:space="preserve">de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os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n</w:t>
      </w:r>
      <w:r w:rsidRPr="00855581">
        <w:rPr>
          <w:rFonts w:ascii="Palatino Linotype" w:eastAsia="Arial" w:hAnsi="Palatino Linotype" w:cs="Arial"/>
          <w:i/>
          <w:spacing w:val="-3"/>
          <w:sz w:val="24"/>
          <w:szCs w:val="24"/>
        </w:rPr>
        <w:t>o</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bres</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y</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pacing w:val="-3"/>
          <w:sz w:val="24"/>
          <w:szCs w:val="24"/>
        </w:rPr>
        <w:t>a</w:t>
      </w:r>
      <w:r w:rsidRPr="00855581">
        <w:rPr>
          <w:rFonts w:ascii="Palatino Linotype" w:eastAsia="Arial" w:hAnsi="Palatino Linotype" w:cs="Arial"/>
          <w:i/>
          <w:sz w:val="24"/>
          <w:szCs w:val="24"/>
        </w:rPr>
        <w:t>s</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pacing w:val="3"/>
          <w:sz w:val="24"/>
          <w:szCs w:val="24"/>
        </w:rPr>
        <w:t>f</w:t>
      </w:r>
      <w:r w:rsidRPr="00855581">
        <w:rPr>
          <w:rFonts w:ascii="Palatino Linotype" w:eastAsia="Arial" w:hAnsi="Palatino Linotype" w:cs="Arial"/>
          <w:i/>
          <w:sz w:val="24"/>
          <w:szCs w:val="24"/>
        </w:rPr>
        <w:t>u</w:t>
      </w:r>
      <w:r w:rsidRPr="00855581">
        <w:rPr>
          <w:rFonts w:ascii="Palatino Linotype" w:eastAsia="Arial" w:hAnsi="Palatino Linotype" w:cs="Arial"/>
          <w:i/>
          <w:spacing w:val="-3"/>
          <w:sz w:val="24"/>
          <w:szCs w:val="24"/>
        </w:rPr>
        <w:t>n</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 xml:space="preserve">es </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ue d</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sempeñ</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n</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os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2"/>
          <w:sz w:val="24"/>
          <w:szCs w:val="24"/>
        </w:rPr>
        <w:t>v</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2"/>
          <w:sz w:val="24"/>
          <w:szCs w:val="24"/>
        </w:rPr>
        <w:t>d</w:t>
      </w:r>
      <w:r w:rsidRPr="00855581">
        <w:rPr>
          <w:rFonts w:ascii="Palatino Linotype" w:eastAsia="Arial" w:hAnsi="Palatino Linotype" w:cs="Arial"/>
          <w:i/>
          <w:sz w:val="24"/>
          <w:szCs w:val="24"/>
        </w:rPr>
        <w:t>ores</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ú</w:t>
      </w:r>
      <w:r w:rsidRPr="00855581">
        <w:rPr>
          <w:rFonts w:ascii="Palatino Linotype" w:eastAsia="Arial" w:hAnsi="Palatino Linotype" w:cs="Arial"/>
          <w:i/>
          <w:sz w:val="24"/>
          <w:szCs w:val="24"/>
        </w:rPr>
        <w:t>b</w:t>
      </w:r>
      <w:r w:rsidRPr="00855581">
        <w:rPr>
          <w:rFonts w:ascii="Palatino Linotype" w:eastAsia="Arial" w:hAnsi="Palatino Linotype" w:cs="Arial"/>
          <w:i/>
          <w:spacing w:val="-1"/>
          <w:sz w:val="24"/>
          <w:szCs w:val="24"/>
        </w:rPr>
        <w:t>li</w:t>
      </w:r>
      <w:r w:rsidRPr="00855581">
        <w:rPr>
          <w:rFonts w:ascii="Palatino Linotype" w:eastAsia="Arial" w:hAnsi="Palatino Linotype" w:cs="Arial"/>
          <w:i/>
          <w:sz w:val="24"/>
          <w:szCs w:val="24"/>
        </w:rPr>
        <w:t>cos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ue pr</w:t>
      </w:r>
      <w:r w:rsidRPr="00855581">
        <w:rPr>
          <w:rFonts w:ascii="Palatino Linotype" w:eastAsia="Arial" w:hAnsi="Palatino Linotype" w:cs="Arial"/>
          <w:i/>
          <w:spacing w:val="2"/>
          <w:sz w:val="24"/>
          <w:szCs w:val="24"/>
        </w:rPr>
        <w:t>e</w:t>
      </w:r>
      <w:r w:rsidRPr="00855581">
        <w:rPr>
          <w:rFonts w:ascii="Palatino Linotype" w:eastAsia="Arial" w:hAnsi="Palatino Linotype" w:cs="Arial"/>
          <w:i/>
          <w:spacing w:val="-2"/>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an</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sus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ser</w:t>
      </w:r>
      <w:r w:rsidRPr="00855581">
        <w:rPr>
          <w:rFonts w:ascii="Palatino Linotype" w:eastAsia="Arial" w:hAnsi="Palatino Linotype" w:cs="Arial"/>
          <w:i/>
          <w:spacing w:val="-2"/>
          <w:sz w:val="24"/>
          <w:szCs w:val="24"/>
        </w:rPr>
        <w:t>v</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en</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ár</w:t>
      </w:r>
      <w:r w:rsidRPr="00855581">
        <w:rPr>
          <w:rFonts w:ascii="Palatino Linotype" w:eastAsia="Arial" w:hAnsi="Palatino Linotype" w:cs="Arial"/>
          <w:i/>
          <w:spacing w:val="-2"/>
          <w:sz w:val="24"/>
          <w:szCs w:val="24"/>
        </w:rPr>
        <w:t>e</w:t>
      </w:r>
      <w:r w:rsidRPr="00855581">
        <w:rPr>
          <w:rFonts w:ascii="Palatino Linotype" w:eastAsia="Arial" w:hAnsi="Palatino Linotype" w:cs="Arial"/>
          <w:i/>
          <w:sz w:val="24"/>
          <w:szCs w:val="24"/>
        </w:rPr>
        <w:t>as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de</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2"/>
          <w:sz w:val="24"/>
          <w:szCs w:val="24"/>
        </w:rPr>
        <w:t>g</w:t>
      </w:r>
      <w:r w:rsidRPr="00855581">
        <w:rPr>
          <w:rFonts w:ascii="Palatino Linotype" w:eastAsia="Arial" w:hAnsi="Palatino Linotype" w:cs="Arial"/>
          <w:i/>
          <w:sz w:val="24"/>
          <w:szCs w:val="24"/>
        </w:rPr>
        <w:t>uri</w:t>
      </w:r>
      <w:r w:rsidRPr="00855581">
        <w:rPr>
          <w:rFonts w:ascii="Palatino Linotype" w:eastAsia="Arial" w:hAnsi="Palatino Linotype" w:cs="Arial"/>
          <w:i/>
          <w:spacing w:val="-1"/>
          <w:sz w:val="24"/>
          <w:szCs w:val="24"/>
        </w:rPr>
        <w:t>d</w:t>
      </w:r>
      <w:r w:rsidRPr="00855581">
        <w:rPr>
          <w:rFonts w:ascii="Palatino Linotype" w:eastAsia="Arial" w:hAnsi="Palatino Linotype" w:cs="Arial"/>
          <w:i/>
          <w:sz w:val="24"/>
          <w:szCs w:val="24"/>
        </w:rPr>
        <w:t>ad n</w:t>
      </w:r>
      <w:r w:rsidRPr="00855581">
        <w:rPr>
          <w:rFonts w:ascii="Palatino Linotype" w:eastAsia="Arial" w:hAnsi="Palatino Linotype" w:cs="Arial"/>
          <w:i/>
          <w:spacing w:val="-1"/>
          <w:sz w:val="24"/>
          <w:szCs w:val="24"/>
        </w:rPr>
        <w:t>a</w:t>
      </w:r>
      <w:r w:rsidRPr="00855581">
        <w:rPr>
          <w:rFonts w:ascii="Palatino Linotype" w:eastAsia="Arial" w:hAnsi="Palatino Linotype" w:cs="Arial"/>
          <w:i/>
          <w:sz w:val="24"/>
          <w:szCs w:val="24"/>
        </w:rPr>
        <w:t>c</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o</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al</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o</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ú</w:t>
      </w:r>
      <w:r w:rsidRPr="00855581">
        <w:rPr>
          <w:rFonts w:ascii="Palatino Linotype" w:eastAsia="Arial" w:hAnsi="Palatino Linotype" w:cs="Arial"/>
          <w:i/>
          <w:sz w:val="24"/>
          <w:szCs w:val="24"/>
        </w:rPr>
        <w:t>b</w:t>
      </w:r>
      <w:r w:rsidRPr="00855581">
        <w:rPr>
          <w:rFonts w:ascii="Palatino Linotype" w:eastAsia="Arial" w:hAnsi="Palatino Linotype" w:cs="Arial"/>
          <w:i/>
          <w:spacing w:val="-1"/>
          <w:sz w:val="24"/>
          <w:szCs w:val="24"/>
        </w:rPr>
        <w:t>li</w:t>
      </w:r>
      <w:r w:rsidRPr="00855581">
        <w:rPr>
          <w:rFonts w:ascii="Palatino Linotype" w:eastAsia="Arial" w:hAnsi="Palatino Linotype" w:cs="Arial"/>
          <w:i/>
          <w:sz w:val="24"/>
          <w:szCs w:val="24"/>
        </w:rPr>
        <w:t>ca,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u</w:t>
      </w:r>
      <w:r w:rsidRPr="00855581">
        <w:rPr>
          <w:rFonts w:ascii="Palatino Linotype" w:eastAsia="Arial" w:hAnsi="Palatino Linotype" w:cs="Arial"/>
          <w:i/>
          <w:spacing w:val="-3"/>
          <w:sz w:val="24"/>
          <w:szCs w:val="24"/>
        </w:rPr>
        <w:t>e</w:t>
      </w:r>
      <w:r w:rsidRPr="00855581">
        <w:rPr>
          <w:rFonts w:ascii="Palatino Linotype" w:eastAsia="Arial" w:hAnsi="Palatino Linotype" w:cs="Arial"/>
          <w:i/>
          <w:sz w:val="24"/>
          <w:szCs w:val="24"/>
        </w:rPr>
        <w:t>de</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pacing w:val="-1"/>
          <w:sz w:val="24"/>
          <w:szCs w:val="24"/>
        </w:rPr>
        <w:t>ll</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g</w:t>
      </w:r>
      <w:r w:rsidRPr="00855581">
        <w:rPr>
          <w:rFonts w:ascii="Palatino Linotype" w:eastAsia="Arial" w:hAnsi="Palatino Linotype" w:cs="Arial"/>
          <w:i/>
          <w:sz w:val="24"/>
          <w:szCs w:val="24"/>
        </w:rPr>
        <w:t>ar</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co</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2"/>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se en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un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c</w:t>
      </w:r>
      <w:r w:rsidRPr="00855581">
        <w:rPr>
          <w:rFonts w:ascii="Palatino Linotype" w:eastAsia="Arial" w:hAnsi="Palatino Linotype" w:cs="Arial"/>
          <w:i/>
          <w:spacing w:val="-3"/>
          <w:sz w:val="24"/>
          <w:szCs w:val="24"/>
        </w:rPr>
        <w:t>o</w:t>
      </w:r>
      <w:r w:rsidRPr="00855581">
        <w:rPr>
          <w:rFonts w:ascii="Palatino Linotype" w:eastAsia="Arial" w:hAnsi="Palatino Linotype" w:cs="Arial"/>
          <w:i/>
          <w:spacing w:val="1"/>
          <w:sz w:val="24"/>
          <w:szCs w:val="24"/>
        </w:rPr>
        <w:t>m</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o</w:t>
      </w:r>
      <w:r w:rsidRPr="00855581">
        <w:rPr>
          <w:rFonts w:ascii="Palatino Linotype" w:eastAsia="Arial" w:hAnsi="Palatino Linotype" w:cs="Arial"/>
          <w:i/>
          <w:sz w:val="24"/>
          <w:szCs w:val="24"/>
        </w:rPr>
        <w:t>n</w:t>
      </w:r>
      <w:r w:rsidRPr="00855581">
        <w:rPr>
          <w:rFonts w:ascii="Palatino Linotype" w:eastAsia="Arial" w:hAnsi="Palatino Linotype" w:cs="Arial"/>
          <w:i/>
          <w:spacing w:val="-1"/>
          <w:sz w:val="24"/>
          <w:szCs w:val="24"/>
        </w:rPr>
        <w:t>e</w:t>
      </w:r>
      <w:r w:rsidRPr="00855581">
        <w:rPr>
          <w:rFonts w:ascii="Palatino Linotype" w:eastAsia="Arial" w:hAnsi="Palatino Linotype" w:cs="Arial"/>
          <w:i/>
          <w:spacing w:val="-3"/>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 xml:space="preserve">e </w:t>
      </w:r>
      <w:r w:rsidRPr="00855581">
        <w:rPr>
          <w:rFonts w:ascii="Palatino Linotype" w:eastAsia="Arial" w:hAnsi="Palatino Linotype" w:cs="Arial"/>
          <w:i/>
          <w:spacing w:val="1"/>
          <w:sz w:val="24"/>
          <w:szCs w:val="24"/>
        </w:rPr>
        <w:t>f</w:t>
      </w:r>
      <w:r w:rsidRPr="00855581">
        <w:rPr>
          <w:rFonts w:ascii="Palatino Linotype" w:eastAsia="Arial" w:hAnsi="Palatino Linotype" w:cs="Arial"/>
          <w:i/>
          <w:spacing w:val="-3"/>
          <w:sz w:val="24"/>
          <w:szCs w:val="24"/>
        </w:rPr>
        <w:t>u</w:t>
      </w:r>
      <w:r w:rsidRPr="00855581">
        <w:rPr>
          <w:rFonts w:ascii="Palatino Linotype" w:eastAsia="Arial" w:hAnsi="Palatino Linotype" w:cs="Arial"/>
          <w:i/>
          <w:sz w:val="24"/>
          <w:szCs w:val="24"/>
        </w:rPr>
        <w:t>n</w:t>
      </w:r>
      <w:r w:rsidRPr="00855581">
        <w:rPr>
          <w:rFonts w:ascii="Palatino Linotype" w:eastAsia="Arial" w:hAnsi="Palatino Linotype" w:cs="Arial"/>
          <w:i/>
          <w:spacing w:val="-1"/>
          <w:sz w:val="24"/>
          <w:szCs w:val="24"/>
        </w:rPr>
        <w:t>d</w:t>
      </w:r>
      <w:r w:rsidRPr="00855581">
        <w:rPr>
          <w:rFonts w:ascii="Palatino Linotype" w:eastAsia="Arial" w:hAnsi="Palatino Linotype" w:cs="Arial"/>
          <w:i/>
          <w:sz w:val="24"/>
          <w:szCs w:val="24"/>
        </w:rPr>
        <w:t>amen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al</w:t>
      </w:r>
      <w:r w:rsidRPr="00855581">
        <w:rPr>
          <w:rFonts w:ascii="Palatino Linotype" w:eastAsia="Arial" w:hAnsi="Palatino Linotype" w:cs="Arial"/>
          <w:i/>
          <w:spacing w:val="1"/>
          <w:sz w:val="24"/>
          <w:szCs w:val="24"/>
        </w:rPr>
        <w:t xml:space="preserve"> </w:t>
      </w:r>
      <w:r w:rsidRPr="00855581">
        <w:rPr>
          <w:rFonts w:ascii="Palatino Linotype" w:eastAsia="Arial" w:hAnsi="Palatino Linotype" w:cs="Arial"/>
          <w:i/>
          <w:sz w:val="24"/>
          <w:szCs w:val="24"/>
        </w:rPr>
        <w:t>en el e</w:t>
      </w:r>
      <w:r w:rsidRPr="00855581">
        <w:rPr>
          <w:rFonts w:ascii="Palatino Linotype" w:eastAsia="Arial" w:hAnsi="Palatino Linotype" w:cs="Arial"/>
          <w:i/>
          <w:spacing w:val="-3"/>
          <w:sz w:val="24"/>
          <w:szCs w:val="24"/>
        </w:rPr>
        <w:t>s</w:t>
      </w:r>
      <w:r w:rsidRPr="00855581">
        <w:rPr>
          <w:rFonts w:ascii="Palatino Linotype" w:eastAsia="Arial" w:hAnsi="Palatino Linotype" w:cs="Arial"/>
          <w:i/>
          <w:spacing w:val="3"/>
          <w:sz w:val="24"/>
          <w:szCs w:val="24"/>
        </w:rPr>
        <w:t>f</w:t>
      </w:r>
      <w:r w:rsidRPr="00855581">
        <w:rPr>
          <w:rFonts w:ascii="Palatino Linotype" w:eastAsia="Arial" w:hAnsi="Palatino Linotype" w:cs="Arial"/>
          <w:i/>
          <w:sz w:val="24"/>
          <w:szCs w:val="24"/>
        </w:rPr>
        <w:t>u</w:t>
      </w:r>
      <w:r w:rsidRPr="00855581">
        <w:rPr>
          <w:rFonts w:ascii="Palatino Linotype" w:eastAsia="Arial" w:hAnsi="Palatino Linotype" w:cs="Arial"/>
          <w:i/>
          <w:spacing w:val="-1"/>
          <w:sz w:val="24"/>
          <w:szCs w:val="24"/>
        </w:rPr>
        <w:t>e</w:t>
      </w:r>
      <w:r w:rsidRPr="00855581">
        <w:rPr>
          <w:rFonts w:ascii="Palatino Linotype" w:eastAsia="Arial" w:hAnsi="Palatino Linotype" w:cs="Arial"/>
          <w:i/>
          <w:spacing w:val="1"/>
          <w:sz w:val="24"/>
          <w:szCs w:val="24"/>
        </w:rPr>
        <w:t>r</w:t>
      </w:r>
      <w:r w:rsidRPr="00855581">
        <w:rPr>
          <w:rFonts w:ascii="Palatino Linotype" w:eastAsia="Arial" w:hAnsi="Palatino Linotype" w:cs="Arial"/>
          <w:i/>
          <w:spacing w:val="-2"/>
          <w:sz w:val="24"/>
          <w:szCs w:val="24"/>
        </w:rPr>
        <w:t>z</w:t>
      </w:r>
      <w:r w:rsidRPr="00855581">
        <w:rPr>
          <w:rFonts w:ascii="Palatino Linotype" w:eastAsia="Arial" w:hAnsi="Palatino Linotype" w:cs="Arial"/>
          <w:i/>
          <w:sz w:val="24"/>
          <w:szCs w:val="24"/>
        </w:rPr>
        <w:t xml:space="preserve">o </w:t>
      </w:r>
      <w:r w:rsidRPr="00855581">
        <w:rPr>
          <w:rFonts w:ascii="Palatino Linotype" w:eastAsia="Arial" w:hAnsi="Palatino Linotype" w:cs="Arial"/>
          <w:i/>
          <w:spacing w:val="2"/>
          <w:sz w:val="24"/>
          <w:szCs w:val="24"/>
        </w:rPr>
        <w:t>q</w:t>
      </w:r>
      <w:r w:rsidRPr="00855581">
        <w:rPr>
          <w:rFonts w:ascii="Palatino Linotype" w:eastAsia="Arial" w:hAnsi="Palatino Linotype" w:cs="Arial"/>
          <w:i/>
          <w:sz w:val="24"/>
          <w:szCs w:val="24"/>
        </w:rPr>
        <w:t xml:space="preserve">ue </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ali</w:t>
      </w:r>
      <w:r w:rsidRPr="00855581">
        <w:rPr>
          <w:rFonts w:ascii="Palatino Linotype" w:eastAsia="Arial" w:hAnsi="Palatino Linotype" w:cs="Arial"/>
          <w:i/>
          <w:spacing w:val="-2"/>
          <w:sz w:val="24"/>
          <w:szCs w:val="24"/>
        </w:rPr>
        <w:t>z</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el</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s</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d</w:t>
      </w:r>
      <w:r w:rsidRPr="00855581">
        <w:rPr>
          <w:rFonts w:ascii="Palatino Linotype" w:eastAsia="Arial" w:hAnsi="Palatino Linotype" w:cs="Arial"/>
          <w:i/>
          <w:sz w:val="24"/>
          <w:szCs w:val="24"/>
        </w:rPr>
        <w:t>o</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pacing w:val="-4"/>
          <w:sz w:val="24"/>
          <w:szCs w:val="24"/>
        </w:rPr>
        <w:t>M</w:t>
      </w:r>
      <w:r w:rsidRPr="00855581">
        <w:rPr>
          <w:rFonts w:ascii="Palatino Linotype" w:eastAsia="Arial" w:hAnsi="Palatino Linotype" w:cs="Arial"/>
          <w:i/>
          <w:sz w:val="24"/>
          <w:szCs w:val="24"/>
        </w:rPr>
        <w:t>ex</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ca</w:t>
      </w:r>
      <w:r w:rsidRPr="00855581">
        <w:rPr>
          <w:rFonts w:ascii="Palatino Linotype" w:eastAsia="Arial" w:hAnsi="Palatino Linotype" w:cs="Arial"/>
          <w:i/>
          <w:spacing w:val="-1"/>
          <w:sz w:val="24"/>
          <w:szCs w:val="24"/>
        </w:rPr>
        <w:t>n</w:t>
      </w:r>
      <w:r w:rsidRPr="00855581">
        <w:rPr>
          <w:rFonts w:ascii="Palatino Linotype" w:eastAsia="Arial" w:hAnsi="Palatino Linotype" w:cs="Arial"/>
          <w:i/>
          <w:sz w:val="24"/>
          <w:szCs w:val="24"/>
        </w:rPr>
        <w:t>o</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a</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 xml:space="preserve">a </w:t>
      </w:r>
      <w:r w:rsidRPr="00855581">
        <w:rPr>
          <w:rFonts w:ascii="Palatino Linotype" w:eastAsia="Arial" w:hAnsi="Palatino Linotype" w:cs="Arial"/>
          <w:i/>
          <w:spacing w:val="2"/>
          <w:sz w:val="24"/>
          <w:szCs w:val="24"/>
        </w:rPr>
        <w:t>g</w:t>
      </w:r>
      <w:r w:rsidRPr="00855581">
        <w:rPr>
          <w:rFonts w:ascii="Palatino Linotype" w:eastAsia="Arial" w:hAnsi="Palatino Linotype" w:cs="Arial"/>
          <w:i/>
          <w:spacing w:val="-3"/>
          <w:sz w:val="24"/>
          <w:szCs w:val="24"/>
        </w:rPr>
        <w:t>a</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a</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2"/>
          <w:sz w:val="24"/>
          <w:szCs w:val="24"/>
        </w:rPr>
        <w:t>z</w:t>
      </w:r>
      <w:r w:rsidRPr="00855581">
        <w:rPr>
          <w:rFonts w:ascii="Palatino Linotype" w:eastAsia="Arial" w:hAnsi="Palatino Linotype" w:cs="Arial"/>
          <w:i/>
          <w:sz w:val="24"/>
          <w:szCs w:val="24"/>
        </w:rPr>
        <w:t>ar</w:t>
      </w:r>
      <w:r w:rsidRPr="00855581">
        <w:rPr>
          <w:rFonts w:ascii="Palatino Linotype" w:eastAsia="Arial" w:hAnsi="Palatino Linotype" w:cs="Arial"/>
          <w:i/>
          <w:spacing w:val="4"/>
          <w:sz w:val="24"/>
          <w:szCs w:val="24"/>
        </w:rPr>
        <w:t xml:space="preserve"> </w:t>
      </w:r>
      <w:r w:rsidRPr="00855581">
        <w:rPr>
          <w:rFonts w:ascii="Palatino Linotype" w:eastAsia="Arial" w:hAnsi="Palatino Linotype" w:cs="Arial"/>
          <w:i/>
          <w:spacing w:val="-1"/>
          <w:sz w:val="24"/>
          <w:szCs w:val="24"/>
        </w:rPr>
        <w:t>l</w:t>
      </w:r>
      <w:r w:rsidRPr="00855581">
        <w:rPr>
          <w:rFonts w:ascii="Palatino Linotype" w:eastAsia="Arial" w:hAnsi="Palatino Linotype" w:cs="Arial"/>
          <w:i/>
          <w:sz w:val="24"/>
          <w:szCs w:val="24"/>
        </w:rPr>
        <w:t>a</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2"/>
          <w:sz w:val="24"/>
          <w:szCs w:val="24"/>
        </w:rPr>
        <w:t>g</w:t>
      </w:r>
      <w:r w:rsidRPr="00855581">
        <w:rPr>
          <w:rFonts w:ascii="Palatino Linotype" w:eastAsia="Arial" w:hAnsi="Palatino Linotype" w:cs="Arial"/>
          <w:i/>
          <w:sz w:val="24"/>
          <w:szCs w:val="24"/>
        </w:rPr>
        <w:t>uri</w:t>
      </w:r>
      <w:r w:rsidRPr="00855581">
        <w:rPr>
          <w:rFonts w:ascii="Palatino Linotype" w:eastAsia="Arial" w:hAnsi="Palatino Linotype" w:cs="Arial"/>
          <w:i/>
          <w:spacing w:val="-1"/>
          <w:sz w:val="24"/>
          <w:szCs w:val="24"/>
        </w:rPr>
        <w:t>d</w:t>
      </w:r>
      <w:r w:rsidRPr="00855581">
        <w:rPr>
          <w:rFonts w:ascii="Palatino Linotype" w:eastAsia="Arial" w:hAnsi="Palatino Linotype" w:cs="Arial"/>
          <w:i/>
          <w:sz w:val="24"/>
          <w:szCs w:val="24"/>
        </w:rPr>
        <w:t>ad d</w:t>
      </w:r>
      <w:r w:rsidRPr="00855581">
        <w:rPr>
          <w:rFonts w:ascii="Palatino Linotype" w:eastAsia="Arial" w:hAnsi="Palatino Linotype" w:cs="Arial"/>
          <w:i/>
          <w:spacing w:val="-1"/>
          <w:sz w:val="24"/>
          <w:szCs w:val="24"/>
        </w:rPr>
        <w:t>e</w:t>
      </w:r>
      <w:r w:rsidRPr="00855581">
        <w:rPr>
          <w:rFonts w:ascii="Palatino Linotype" w:eastAsia="Arial" w:hAnsi="Palatino Linotype" w:cs="Arial"/>
          <w:i/>
          <w:sz w:val="24"/>
          <w:szCs w:val="24"/>
        </w:rPr>
        <w:t>l</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p</w:t>
      </w:r>
      <w:r w:rsidRPr="00855581">
        <w:rPr>
          <w:rFonts w:ascii="Palatino Linotype" w:eastAsia="Arial" w:hAnsi="Palatino Linotype" w:cs="Arial"/>
          <w:i/>
          <w:spacing w:val="-1"/>
          <w:sz w:val="24"/>
          <w:szCs w:val="24"/>
        </w:rPr>
        <w:t>a</w:t>
      </w:r>
      <w:r w:rsidRPr="00855581">
        <w:rPr>
          <w:rFonts w:ascii="Palatino Linotype" w:eastAsia="Arial" w:hAnsi="Palatino Linotype" w:cs="Arial"/>
          <w:i/>
          <w:spacing w:val="-4"/>
          <w:sz w:val="24"/>
          <w:szCs w:val="24"/>
        </w:rPr>
        <w:t>í</w:t>
      </w:r>
      <w:r w:rsidRPr="00855581">
        <w:rPr>
          <w:rFonts w:ascii="Palatino Linotype" w:eastAsia="Arial" w:hAnsi="Palatino Linotype" w:cs="Arial"/>
          <w:i/>
          <w:sz w:val="24"/>
          <w:szCs w:val="24"/>
        </w:rPr>
        <w:t>s</w:t>
      </w:r>
      <w:r w:rsidRPr="00855581">
        <w:rPr>
          <w:rFonts w:ascii="Palatino Linotype" w:eastAsia="Arial" w:hAnsi="Palatino Linotype" w:cs="Arial"/>
          <w:i/>
          <w:spacing w:val="3"/>
          <w:sz w:val="24"/>
          <w:szCs w:val="24"/>
        </w:rPr>
        <w:t xml:space="preserve"> </w:t>
      </w:r>
      <w:r w:rsidRPr="00855581">
        <w:rPr>
          <w:rFonts w:ascii="Palatino Linotype" w:eastAsia="Arial" w:hAnsi="Palatino Linotype" w:cs="Arial"/>
          <w:i/>
          <w:sz w:val="24"/>
          <w:szCs w:val="24"/>
        </w:rPr>
        <w:t>en</w:t>
      </w:r>
      <w:r w:rsidRPr="00855581">
        <w:rPr>
          <w:rFonts w:ascii="Palatino Linotype" w:eastAsia="Arial" w:hAnsi="Palatino Linotype" w:cs="Arial"/>
          <w:i/>
          <w:spacing w:val="2"/>
          <w:sz w:val="24"/>
          <w:szCs w:val="24"/>
        </w:rPr>
        <w:t xml:space="preserve"> </w:t>
      </w:r>
      <w:r w:rsidRPr="00855581">
        <w:rPr>
          <w:rFonts w:ascii="Palatino Linotype" w:eastAsia="Arial" w:hAnsi="Palatino Linotype" w:cs="Arial"/>
          <w:i/>
          <w:sz w:val="24"/>
          <w:szCs w:val="24"/>
        </w:rPr>
        <w:t>sus d</w:t>
      </w:r>
      <w:r w:rsidRPr="00855581">
        <w:rPr>
          <w:rFonts w:ascii="Palatino Linotype" w:eastAsia="Arial" w:hAnsi="Palatino Linotype" w:cs="Arial"/>
          <w:i/>
          <w:spacing w:val="-1"/>
          <w:sz w:val="24"/>
          <w:szCs w:val="24"/>
        </w:rPr>
        <w:t>i</w:t>
      </w:r>
      <w:r w:rsidRPr="00855581">
        <w:rPr>
          <w:rFonts w:ascii="Palatino Linotype" w:eastAsia="Arial" w:hAnsi="Palatino Linotype" w:cs="Arial"/>
          <w:i/>
          <w:spacing w:val="3"/>
          <w:sz w:val="24"/>
          <w:szCs w:val="24"/>
        </w:rPr>
        <w:t>f</w:t>
      </w:r>
      <w:r w:rsidRPr="00855581">
        <w:rPr>
          <w:rFonts w:ascii="Palatino Linotype" w:eastAsia="Arial" w:hAnsi="Palatino Linotype" w:cs="Arial"/>
          <w:i/>
          <w:spacing w:val="-3"/>
          <w:sz w:val="24"/>
          <w:szCs w:val="24"/>
        </w:rPr>
        <w:t>e</w:t>
      </w:r>
      <w:r w:rsidRPr="00855581">
        <w:rPr>
          <w:rFonts w:ascii="Palatino Linotype" w:eastAsia="Arial" w:hAnsi="Palatino Linotype" w:cs="Arial"/>
          <w:i/>
          <w:spacing w:val="1"/>
          <w:sz w:val="24"/>
          <w:szCs w:val="24"/>
        </w:rPr>
        <w:t>r</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es</w:t>
      </w:r>
      <w:r w:rsidRPr="00855581">
        <w:rPr>
          <w:rFonts w:ascii="Palatino Linotype" w:eastAsia="Arial" w:hAnsi="Palatino Linotype" w:cs="Arial"/>
          <w:i/>
          <w:spacing w:val="-2"/>
          <w:sz w:val="24"/>
          <w:szCs w:val="24"/>
        </w:rPr>
        <w:t xml:space="preserve"> v</w:t>
      </w:r>
      <w:r w:rsidRPr="00855581">
        <w:rPr>
          <w:rFonts w:ascii="Palatino Linotype" w:eastAsia="Arial" w:hAnsi="Palatino Linotype" w:cs="Arial"/>
          <w:i/>
          <w:sz w:val="24"/>
          <w:szCs w:val="24"/>
        </w:rPr>
        <w:t>er</w:t>
      </w:r>
      <w:r w:rsidRPr="00855581">
        <w:rPr>
          <w:rFonts w:ascii="Palatino Linotype" w:eastAsia="Arial" w:hAnsi="Palatino Linotype" w:cs="Arial"/>
          <w:i/>
          <w:spacing w:val="1"/>
          <w:sz w:val="24"/>
          <w:szCs w:val="24"/>
        </w:rPr>
        <w:t>t</w:t>
      </w:r>
      <w:r w:rsidRPr="00855581">
        <w:rPr>
          <w:rFonts w:ascii="Palatino Linotype" w:eastAsia="Arial" w:hAnsi="Palatino Linotype" w:cs="Arial"/>
          <w:i/>
          <w:spacing w:val="-1"/>
          <w:sz w:val="24"/>
          <w:szCs w:val="24"/>
        </w:rPr>
        <w:t>i</w:t>
      </w:r>
      <w:r w:rsidRPr="00855581">
        <w:rPr>
          <w:rFonts w:ascii="Palatino Linotype" w:eastAsia="Arial" w:hAnsi="Palatino Linotype" w:cs="Arial"/>
          <w:i/>
          <w:sz w:val="24"/>
          <w:szCs w:val="24"/>
        </w:rPr>
        <w:t>e</w:t>
      </w:r>
      <w:r w:rsidRPr="00855581">
        <w:rPr>
          <w:rFonts w:ascii="Palatino Linotype" w:eastAsia="Arial" w:hAnsi="Palatino Linotype" w:cs="Arial"/>
          <w:i/>
          <w:spacing w:val="-1"/>
          <w:sz w:val="24"/>
          <w:szCs w:val="24"/>
        </w:rPr>
        <w:t>n</w:t>
      </w:r>
      <w:r w:rsidRPr="00855581">
        <w:rPr>
          <w:rFonts w:ascii="Palatino Linotype" w:eastAsia="Arial" w:hAnsi="Palatino Linotype" w:cs="Arial"/>
          <w:i/>
          <w:spacing w:val="1"/>
          <w:sz w:val="24"/>
          <w:szCs w:val="24"/>
        </w:rPr>
        <w:t>t</w:t>
      </w:r>
      <w:r w:rsidRPr="00855581">
        <w:rPr>
          <w:rFonts w:ascii="Palatino Linotype" w:eastAsia="Arial" w:hAnsi="Palatino Linotype" w:cs="Arial"/>
          <w:i/>
          <w:sz w:val="24"/>
          <w:szCs w:val="24"/>
        </w:rPr>
        <w:t>e</w:t>
      </w:r>
      <w:r w:rsidRPr="00855581">
        <w:rPr>
          <w:rFonts w:ascii="Palatino Linotype" w:eastAsia="Arial" w:hAnsi="Palatino Linotype" w:cs="Arial"/>
          <w:i/>
          <w:spacing w:val="-3"/>
          <w:sz w:val="24"/>
          <w:szCs w:val="24"/>
        </w:rPr>
        <w:t>s</w:t>
      </w:r>
      <w:r w:rsidRPr="00855581">
        <w:rPr>
          <w:rFonts w:ascii="Palatino Linotype" w:eastAsia="Arial" w:hAnsi="Palatino Linotype" w:cs="Arial"/>
          <w:i/>
          <w:sz w:val="24"/>
          <w:szCs w:val="24"/>
        </w:rPr>
        <w:t>.</w:t>
      </w:r>
    </w:p>
    <w:p w14:paraId="74CE2916" w14:textId="77777777" w:rsidR="00A93E33" w:rsidRPr="00855581" w:rsidRDefault="00A93E33" w:rsidP="00A93E33">
      <w:pPr>
        <w:spacing w:line="360" w:lineRule="auto"/>
        <w:jc w:val="both"/>
        <w:rPr>
          <w:rFonts w:ascii="Palatino Linotype" w:hAnsi="Palatino Linotype"/>
          <w:sz w:val="24"/>
          <w:szCs w:val="24"/>
        </w:rPr>
      </w:pPr>
    </w:p>
    <w:p w14:paraId="240B1998" w14:textId="77777777" w:rsidR="00A93E33" w:rsidRPr="00855581" w:rsidRDefault="00A93E33" w:rsidP="00A93E33">
      <w:pPr>
        <w:spacing w:line="360" w:lineRule="auto"/>
        <w:jc w:val="both"/>
        <w:rPr>
          <w:rFonts w:ascii="Palatino Linotype" w:hAnsi="Palatino Linotype"/>
          <w:sz w:val="24"/>
          <w:szCs w:val="24"/>
        </w:rPr>
      </w:pPr>
      <w:r w:rsidRPr="00855581">
        <w:rPr>
          <w:rFonts w:ascii="Palatino Linotype" w:hAnsi="Palatino Linotype"/>
          <w:sz w:val="24"/>
          <w:szCs w:val="24"/>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855581">
        <w:rPr>
          <w:rFonts w:ascii="Palatino Linotype" w:hAnsi="Palatino Linotype"/>
          <w:b/>
          <w:sz w:val="24"/>
          <w:szCs w:val="24"/>
        </w:rPr>
        <w:t>Registro Federal de Contribuyentes</w:t>
      </w:r>
      <w:r w:rsidRPr="00855581">
        <w:rPr>
          <w:rFonts w:ascii="Palatino Linotype" w:hAnsi="Palatino Linotype"/>
          <w:sz w:val="24"/>
          <w:szCs w:val="24"/>
        </w:rPr>
        <w:t xml:space="preserve"> (RFC), la </w:t>
      </w:r>
      <w:r w:rsidRPr="00855581">
        <w:rPr>
          <w:rFonts w:ascii="Palatino Linotype" w:hAnsi="Palatino Linotype"/>
          <w:b/>
          <w:sz w:val="24"/>
          <w:szCs w:val="24"/>
        </w:rPr>
        <w:t>Clave Única de Registro de Población</w:t>
      </w:r>
      <w:r w:rsidRPr="00855581">
        <w:rPr>
          <w:rFonts w:ascii="Palatino Linotype" w:hAnsi="Palatino Linotype"/>
          <w:sz w:val="24"/>
          <w:szCs w:val="24"/>
        </w:rPr>
        <w:t xml:space="preserve"> (CURP), la </w:t>
      </w:r>
      <w:r w:rsidRPr="00855581">
        <w:rPr>
          <w:rFonts w:ascii="Palatino Linotype" w:hAnsi="Palatino Linotype"/>
          <w:b/>
          <w:sz w:val="24"/>
          <w:szCs w:val="24"/>
        </w:rPr>
        <w:t>Clave de cualquier tipo de seguridad social</w:t>
      </w:r>
      <w:r w:rsidRPr="00855581">
        <w:rPr>
          <w:rFonts w:ascii="Palatino Linotype" w:hAnsi="Palatino Linotype"/>
          <w:sz w:val="24"/>
          <w:szCs w:val="24"/>
        </w:rPr>
        <w:t xml:space="preserve"> (ISSEMYM, u otros), así como, los </w:t>
      </w:r>
      <w:r w:rsidRPr="00855581">
        <w:rPr>
          <w:rFonts w:ascii="Palatino Linotype" w:hAnsi="Palatino Linotype"/>
          <w:b/>
          <w:sz w:val="24"/>
          <w:szCs w:val="24"/>
        </w:rPr>
        <w:t xml:space="preserve">préstamos o descuentos </w:t>
      </w:r>
      <w:r w:rsidRPr="00855581">
        <w:rPr>
          <w:rFonts w:ascii="Palatino Linotype" w:hAnsi="Palatino Linotype"/>
          <w:sz w:val="24"/>
          <w:szCs w:val="24"/>
        </w:rPr>
        <w:t xml:space="preserve">que se le hagan al servidor público, que no se encuentren relacionados con los impuestos o la </w:t>
      </w:r>
      <w:r w:rsidRPr="00855581">
        <w:rPr>
          <w:rFonts w:ascii="Palatino Linotype" w:hAnsi="Palatino Linotype"/>
          <w:b/>
          <w:sz w:val="24"/>
          <w:szCs w:val="24"/>
        </w:rPr>
        <w:t>cuotas</w:t>
      </w:r>
      <w:r w:rsidRPr="00855581">
        <w:rPr>
          <w:rFonts w:ascii="Palatino Linotype" w:hAnsi="Palatino Linotype"/>
          <w:sz w:val="24"/>
          <w:szCs w:val="24"/>
        </w:rPr>
        <w:t xml:space="preserve"> por </w:t>
      </w:r>
      <w:r w:rsidRPr="00855581">
        <w:rPr>
          <w:rFonts w:ascii="Palatino Linotype" w:hAnsi="Palatino Linotype"/>
          <w:b/>
          <w:sz w:val="24"/>
          <w:szCs w:val="24"/>
        </w:rPr>
        <w:t xml:space="preserve">seguridad social, Cadenas Originales </w:t>
      </w:r>
      <w:r w:rsidRPr="00855581">
        <w:rPr>
          <w:rFonts w:ascii="Palatino Linotype" w:hAnsi="Palatino Linotype"/>
          <w:sz w:val="24"/>
          <w:szCs w:val="24"/>
        </w:rPr>
        <w:t>y</w:t>
      </w:r>
      <w:r w:rsidRPr="00855581">
        <w:rPr>
          <w:rFonts w:ascii="Palatino Linotype" w:hAnsi="Palatino Linotype"/>
          <w:b/>
          <w:sz w:val="24"/>
          <w:szCs w:val="24"/>
        </w:rPr>
        <w:t xml:space="preserve"> Sellos Digitales</w:t>
      </w:r>
      <w:r w:rsidRPr="00855581">
        <w:rPr>
          <w:rFonts w:ascii="Palatino Linotype" w:hAnsi="Palatino Linotype"/>
          <w:sz w:val="24"/>
          <w:szCs w:val="24"/>
        </w:rPr>
        <w:t xml:space="preserve">, </w:t>
      </w:r>
      <w:r w:rsidRPr="00855581">
        <w:rPr>
          <w:rFonts w:ascii="Palatino Linotype" w:hAnsi="Palatino Linotype"/>
          <w:b/>
          <w:sz w:val="24"/>
          <w:szCs w:val="24"/>
        </w:rPr>
        <w:t xml:space="preserve">Códigos Bidimensionales </w:t>
      </w:r>
      <w:r w:rsidRPr="00855581">
        <w:rPr>
          <w:rFonts w:ascii="Palatino Linotype" w:hAnsi="Palatino Linotype"/>
          <w:sz w:val="24"/>
          <w:szCs w:val="24"/>
        </w:rPr>
        <w:t>y los denominados</w:t>
      </w:r>
      <w:r w:rsidRPr="00855581">
        <w:rPr>
          <w:rFonts w:ascii="Palatino Linotype" w:hAnsi="Palatino Linotype"/>
          <w:b/>
          <w:sz w:val="24"/>
          <w:szCs w:val="24"/>
        </w:rPr>
        <w:t xml:space="preserve"> Códigos QR</w:t>
      </w:r>
      <w:r w:rsidRPr="00855581">
        <w:rPr>
          <w:rFonts w:ascii="Palatino Linotype" w:hAnsi="Palatino Linotype"/>
          <w:sz w:val="24"/>
          <w:szCs w:val="24"/>
        </w:rPr>
        <w:t>, cuando de estos se desprendan o sean visibles datos personales correspondientes a los servidores públicos.</w:t>
      </w:r>
    </w:p>
    <w:p w14:paraId="58E1A593" w14:textId="77777777" w:rsidR="00A93E33" w:rsidRPr="00855581" w:rsidRDefault="00A93E33" w:rsidP="00A93E33">
      <w:pPr>
        <w:rPr>
          <w:szCs w:val="24"/>
        </w:rPr>
      </w:pPr>
    </w:p>
    <w:p w14:paraId="2B775093" w14:textId="77777777" w:rsidR="00A93E33" w:rsidRPr="00855581" w:rsidRDefault="00A93E33" w:rsidP="00A93E33">
      <w:pPr>
        <w:spacing w:line="360" w:lineRule="auto"/>
        <w:jc w:val="both"/>
        <w:rPr>
          <w:rFonts w:ascii="Palatino Linotype" w:hAnsi="Palatino Linotype"/>
          <w:sz w:val="24"/>
          <w:szCs w:val="24"/>
        </w:rPr>
      </w:pPr>
      <w:r w:rsidRPr="00855581">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B5AE089" w14:textId="77777777" w:rsidR="00A93E33" w:rsidRPr="00855581" w:rsidRDefault="00A93E33" w:rsidP="00A93E33">
      <w:pPr>
        <w:spacing w:line="360" w:lineRule="auto"/>
        <w:jc w:val="both"/>
        <w:rPr>
          <w:rFonts w:ascii="Palatino Linotype" w:hAnsi="Palatino Linotype"/>
          <w:sz w:val="24"/>
          <w:szCs w:val="24"/>
        </w:rPr>
      </w:pPr>
    </w:p>
    <w:p w14:paraId="0864A60A" w14:textId="77777777" w:rsidR="00A93E33" w:rsidRPr="00855581" w:rsidRDefault="00A93E33" w:rsidP="00F36B77">
      <w:pPr>
        <w:spacing w:line="360" w:lineRule="auto"/>
        <w:jc w:val="both"/>
        <w:rPr>
          <w:rFonts w:ascii="Palatino Linotype" w:hAnsi="Palatino Linotype"/>
          <w:sz w:val="24"/>
          <w:szCs w:val="24"/>
        </w:rPr>
      </w:pPr>
      <w:r w:rsidRPr="00855581">
        <w:rPr>
          <w:rFonts w:ascii="Palatino Linotype" w:hAnsi="Palatino Linotype"/>
          <w:sz w:val="24"/>
          <w:szCs w:val="24"/>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8427EF0" w14:textId="77777777" w:rsidR="00A93E33" w:rsidRPr="00855581" w:rsidRDefault="00A93E33" w:rsidP="00F36B77">
      <w:pPr>
        <w:spacing w:line="360" w:lineRule="auto"/>
        <w:jc w:val="both"/>
        <w:rPr>
          <w:rFonts w:ascii="Palatino Linotype" w:hAnsi="Palatino Linotype"/>
          <w:sz w:val="24"/>
          <w:szCs w:val="24"/>
        </w:rPr>
      </w:pPr>
    </w:p>
    <w:p w14:paraId="4A0C8498" w14:textId="77777777" w:rsidR="00A93E33" w:rsidRPr="00855581" w:rsidRDefault="00A93E33" w:rsidP="00F36B77">
      <w:pPr>
        <w:spacing w:line="360" w:lineRule="auto"/>
        <w:jc w:val="both"/>
        <w:rPr>
          <w:rFonts w:ascii="Palatino Linotype" w:hAnsi="Palatino Linotype"/>
          <w:sz w:val="24"/>
          <w:szCs w:val="24"/>
        </w:rPr>
      </w:pPr>
      <w:r w:rsidRPr="00855581">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D479907" w14:textId="77777777" w:rsidR="00A93E33" w:rsidRPr="00855581" w:rsidRDefault="00A93E33" w:rsidP="00F36B77">
      <w:pPr>
        <w:spacing w:line="360" w:lineRule="auto"/>
        <w:jc w:val="both"/>
        <w:rPr>
          <w:rFonts w:ascii="Palatino Linotype" w:hAnsi="Palatino Linotype"/>
          <w:sz w:val="24"/>
          <w:szCs w:val="24"/>
        </w:rPr>
      </w:pPr>
    </w:p>
    <w:p w14:paraId="1EC68B45"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 xml:space="preserve">Artículo 49. </w:t>
      </w:r>
      <w:r w:rsidRPr="00855581">
        <w:rPr>
          <w:rFonts w:ascii="Palatino Linotype" w:hAnsi="Palatino Linotype"/>
          <w:i/>
          <w:sz w:val="24"/>
          <w:szCs w:val="24"/>
        </w:rPr>
        <w:t>Los Comités de Transparencia tendrán las siguientes atribuciones:</w:t>
      </w:r>
    </w:p>
    <w:p w14:paraId="41D994DB" w14:textId="77777777" w:rsidR="00A93E33" w:rsidRPr="00855581" w:rsidRDefault="00A93E33" w:rsidP="00F36B77">
      <w:pPr>
        <w:spacing w:line="360" w:lineRule="auto"/>
        <w:ind w:left="567" w:right="616"/>
        <w:jc w:val="both"/>
        <w:rPr>
          <w:rFonts w:ascii="Palatino Linotype" w:hAnsi="Palatino Linotype"/>
          <w:bCs/>
          <w:i/>
          <w:sz w:val="24"/>
          <w:szCs w:val="24"/>
        </w:rPr>
      </w:pPr>
      <w:r w:rsidRPr="00855581">
        <w:rPr>
          <w:rFonts w:ascii="Palatino Linotype" w:hAnsi="Palatino Linotype"/>
          <w:bCs/>
          <w:i/>
          <w:sz w:val="24"/>
          <w:szCs w:val="24"/>
        </w:rPr>
        <w:t>(…)</w:t>
      </w:r>
    </w:p>
    <w:p w14:paraId="533077A4"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VIII.</w:t>
      </w:r>
      <w:r w:rsidRPr="00855581">
        <w:rPr>
          <w:rFonts w:ascii="Palatino Linotype" w:hAnsi="Palatino Linotype"/>
          <w:i/>
          <w:sz w:val="24"/>
          <w:szCs w:val="24"/>
        </w:rPr>
        <w:t xml:space="preserve"> Aprobar, modificar o revocar la clasificación de la información;</w:t>
      </w:r>
    </w:p>
    <w:p w14:paraId="056A9F81" w14:textId="77777777" w:rsidR="00A93E33" w:rsidRPr="00855581" w:rsidRDefault="00A93E33" w:rsidP="00F36B77">
      <w:pPr>
        <w:spacing w:line="360" w:lineRule="auto"/>
        <w:ind w:left="567" w:right="616"/>
        <w:jc w:val="both"/>
        <w:rPr>
          <w:rFonts w:ascii="Palatino Linotype" w:hAnsi="Palatino Linotype"/>
          <w:bCs/>
          <w:i/>
          <w:sz w:val="24"/>
          <w:szCs w:val="24"/>
        </w:rPr>
      </w:pPr>
      <w:r w:rsidRPr="00855581">
        <w:rPr>
          <w:rFonts w:ascii="Palatino Linotype" w:hAnsi="Palatino Linotype"/>
          <w:bCs/>
          <w:i/>
          <w:sz w:val="24"/>
          <w:szCs w:val="24"/>
        </w:rPr>
        <w:t>(…)</w:t>
      </w:r>
    </w:p>
    <w:p w14:paraId="6675D1EE" w14:textId="77777777" w:rsidR="00A93E33" w:rsidRPr="00855581" w:rsidRDefault="00A93E33" w:rsidP="00F36B77">
      <w:pPr>
        <w:spacing w:line="360" w:lineRule="auto"/>
        <w:ind w:left="567" w:right="616"/>
        <w:jc w:val="both"/>
        <w:rPr>
          <w:rFonts w:ascii="Palatino Linotype" w:hAnsi="Palatino Linotype"/>
          <w:i/>
          <w:sz w:val="24"/>
          <w:szCs w:val="24"/>
        </w:rPr>
      </w:pPr>
    </w:p>
    <w:p w14:paraId="51038EE5"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Artículo 132.</w:t>
      </w:r>
      <w:r w:rsidRPr="00855581">
        <w:rPr>
          <w:rFonts w:ascii="Palatino Linotype" w:hAnsi="Palatino Linotype"/>
          <w:i/>
          <w:sz w:val="24"/>
          <w:szCs w:val="24"/>
        </w:rPr>
        <w:t xml:space="preserve"> La clasificación de la información se llevará a cabo en el momento en que:</w:t>
      </w:r>
    </w:p>
    <w:p w14:paraId="108DD590" w14:textId="77777777" w:rsidR="00A93E33" w:rsidRPr="00855581" w:rsidRDefault="00A93E33" w:rsidP="00F36B77">
      <w:pPr>
        <w:spacing w:line="360" w:lineRule="auto"/>
        <w:ind w:left="567" w:right="616"/>
        <w:jc w:val="both"/>
        <w:rPr>
          <w:rFonts w:ascii="Palatino Linotype" w:hAnsi="Palatino Linotype"/>
          <w:b/>
          <w:i/>
          <w:sz w:val="24"/>
          <w:szCs w:val="24"/>
        </w:rPr>
      </w:pPr>
    </w:p>
    <w:p w14:paraId="2C46BE25"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I.</w:t>
      </w:r>
      <w:r w:rsidRPr="00855581">
        <w:rPr>
          <w:rFonts w:ascii="Palatino Linotype" w:hAnsi="Palatino Linotype"/>
          <w:i/>
          <w:sz w:val="24"/>
          <w:szCs w:val="24"/>
        </w:rPr>
        <w:t xml:space="preserve"> Se reciba una solicitud de acceso a la información;</w:t>
      </w:r>
    </w:p>
    <w:p w14:paraId="30F95A33"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II.</w:t>
      </w:r>
      <w:r w:rsidRPr="00855581">
        <w:rPr>
          <w:rFonts w:ascii="Palatino Linotype" w:hAnsi="Palatino Linotype"/>
          <w:i/>
          <w:sz w:val="24"/>
          <w:szCs w:val="24"/>
        </w:rPr>
        <w:t xml:space="preserve"> Se determine mediante resolución de autoridad competente; o</w:t>
      </w:r>
    </w:p>
    <w:p w14:paraId="69061850" w14:textId="77777777" w:rsidR="00A93E33" w:rsidRPr="00855581" w:rsidRDefault="00A93E33" w:rsidP="00F36B77">
      <w:pPr>
        <w:spacing w:line="360" w:lineRule="auto"/>
        <w:ind w:left="567" w:right="616"/>
        <w:jc w:val="both"/>
        <w:rPr>
          <w:rFonts w:ascii="Palatino Linotype" w:hAnsi="Palatino Linotype"/>
          <w:b/>
          <w:i/>
          <w:sz w:val="24"/>
          <w:szCs w:val="24"/>
        </w:rPr>
      </w:pPr>
      <w:r w:rsidRPr="00855581">
        <w:rPr>
          <w:rFonts w:ascii="Palatino Linotype" w:hAnsi="Palatino Linotype"/>
          <w:b/>
          <w:bCs/>
          <w:i/>
          <w:sz w:val="24"/>
          <w:szCs w:val="24"/>
        </w:rPr>
        <w:t>III.</w:t>
      </w:r>
      <w:r w:rsidRPr="00855581">
        <w:rPr>
          <w:rFonts w:ascii="Palatino Linotype" w:hAnsi="Palatino Linotype"/>
          <w:i/>
          <w:sz w:val="24"/>
          <w:szCs w:val="24"/>
        </w:rPr>
        <w:t xml:space="preserve"> Se generen versiones públicas para dar cumplimiento a las obligaciones de transparencia previstas en esta Ley.</w:t>
      </w:r>
      <w:r w:rsidRPr="00855581">
        <w:rPr>
          <w:rFonts w:ascii="Palatino Linotype" w:hAnsi="Palatino Linotype"/>
          <w:b/>
          <w:i/>
          <w:sz w:val="24"/>
          <w:szCs w:val="24"/>
        </w:rPr>
        <w:t>”</w:t>
      </w:r>
    </w:p>
    <w:p w14:paraId="29DFA156" w14:textId="77777777" w:rsidR="00A93E33" w:rsidRPr="00855581" w:rsidRDefault="00A93E33" w:rsidP="00F36B77">
      <w:pPr>
        <w:spacing w:line="360" w:lineRule="auto"/>
        <w:ind w:left="567" w:right="616"/>
        <w:jc w:val="both"/>
        <w:rPr>
          <w:rFonts w:ascii="Palatino Linotype" w:hAnsi="Palatino Linotype"/>
          <w:b/>
          <w:i/>
          <w:sz w:val="24"/>
          <w:szCs w:val="24"/>
        </w:rPr>
      </w:pPr>
    </w:p>
    <w:p w14:paraId="033D25C8"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Segundo.-</w:t>
      </w:r>
      <w:r w:rsidRPr="00855581">
        <w:rPr>
          <w:rFonts w:ascii="Palatino Linotype" w:hAnsi="Palatino Linotype"/>
          <w:i/>
          <w:sz w:val="24"/>
          <w:szCs w:val="24"/>
        </w:rPr>
        <w:t xml:space="preserve"> Para efectos de los presentes Lineamientos Generales, se entenderá por:</w:t>
      </w:r>
    </w:p>
    <w:p w14:paraId="5BDF0C59"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XVIII.</w:t>
      </w:r>
      <w:r w:rsidRPr="00855581">
        <w:rPr>
          <w:rFonts w:ascii="Palatino Linotype" w:hAnsi="Palatino Linotype"/>
          <w:i/>
          <w:sz w:val="24"/>
          <w:szCs w:val="24"/>
        </w:rPr>
        <w:t xml:space="preserve"> </w:t>
      </w:r>
      <w:r w:rsidRPr="00855581">
        <w:rPr>
          <w:rFonts w:ascii="Palatino Linotype" w:hAnsi="Palatino Linotype"/>
          <w:b/>
          <w:i/>
          <w:sz w:val="24"/>
          <w:szCs w:val="24"/>
        </w:rPr>
        <w:t>Versión pública:</w:t>
      </w:r>
      <w:r w:rsidRPr="00855581">
        <w:rPr>
          <w:rFonts w:ascii="Palatino Linotype" w:hAnsi="Palatino Linotype"/>
          <w:i/>
          <w:sz w:val="24"/>
          <w:szCs w:val="24"/>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6E98FFF" w14:textId="77777777" w:rsidR="00A93E33" w:rsidRPr="00855581" w:rsidRDefault="00A93E33" w:rsidP="00F36B77">
      <w:pPr>
        <w:spacing w:line="360" w:lineRule="auto"/>
        <w:ind w:left="567" w:right="616"/>
        <w:jc w:val="both"/>
        <w:rPr>
          <w:rFonts w:ascii="Palatino Linotype" w:hAnsi="Palatino Linotype"/>
          <w:b/>
          <w:i/>
          <w:sz w:val="24"/>
          <w:szCs w:val="24"/>
        </w:rPr>
      </w:pPr>
    </w:p>
    <w:p w14:paraId="1945F611"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Cuarto.</w:t>
      </w:r>
      <w:r w:rsidRPr="00855581">
        <w:rPr>
          <w:rFonts w:ascii="Palatino Linotype" w:hAnsi="Palatino Linotype"/>
          <w:i/>
          <w:sz w:val="24"/>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FDA825"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i/>
          <w:sz w:val="24"/>
          <w:szCs w:val="24"/>
        </w:rPr>
        <w:lastRenderedPageBreak/>
        <w:t>Los Sujetos Obligados deberán aplicar, de manera estricta, las excepciones al derecho de acceso a la información y sólo podrán invocarlas cuando acrediten su procedencia.</w:t>
      </w:r>
    </w:p>
    <w:p w14:paraId="3D284F3C" w14:textId="77777777" w:rsidR="00A93E33" w:rsidRPr="00855581" w:rsidRDefault="00A93E33" w:rsidP="00F36B77">
      <w:pPr>
        <w:spacing w:line="360" w:lineRule="auto"/>
        <w:ind w:left="567" w:right="616"/>
        <w:jc w:val="both"/>
        <w:rPr>
          <w:rFonts w:ascii="Palatino Linotype" w:hAnsi="Palatino Linotype"/>
          <w:b/>
          <w:i/>
          <w:sz w:val="24"/>
          <w:szCs w:val="24"/>
        </w:rPr>
      </w:pPr>
    </w:p>
    <w:p w14:paraId="4E7488B0"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Quinto.</w:t>
      </w:r>
      <w:r w:rsidRPr="00855581">
        <w:rPr>
          <w:rFonts w:ascii="Palatino Linotype" w:hAnsi="Palatino Linotype"/>
          <w:i/>
          <w:sz w:val="24"/>
          <w:szCs w:val="24"/>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7ACA43F" w14:textId="77777777" w:rsidR="00A93E33" w:rsidRPr="00855581" w:rsidRDefault="00A93E33" w:rsidP="00F36B77">
      <w:pPr>
        <w:spacing w:line="360" w:lineRule="auto"/>
        <w:ind w:left="567" w:right="616"/>
        <w:jc w:val="both"/>
        <w:rPr>
          <w:rFonts w:ascii="Palatino Linotype" w:hAnsi="Palatino Linotype"/>
          <w:b/>
          <w:i/>
          <w:sz w:val="24"/>
          <w:szCs w:val="24"/>
        </w:rPr>
      </w:pPr>
    </w:p>
    <w:p w14:paraId="6525FCB2"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Sexto.</w:t>
      </w:r>
      <w:r w:rsidRPr="00855581">
        <w:rPr>
          <w:rFonts w:ascii="Palatino Linotype" w:hAnsi="Palatino Linotype"/>
          <w:i/>
          <w:sz w:val="24"/>
          <w:szCs w:val="24"/>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D5C2382"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i/>
          <w:sz w:val="24"/>
          <w:szCs w:val="24"/>
        </w:rPr>
        <w:t>La clasificación de información se realizará conforme a un análisis caso por caso, mediante la aplicación de la prueba de daño y de interés público.</w:t>
      </w:r>
    </w:p>
    <w:p w14:paraId="52CB332D" w14:textId="77777777" w:rsidR="00A93E33" w:rsidRPr="00855581" w:rsidRDefault="00A93E33" w:rsidP="00F36B77">
      <w:pPr>
        <w:spacing w:line="360" w:lineRule="auto"/>
        <w:ind w:left="567" w:right="616"/>
        <w:jc w:val="both"/>
        <w:rPr>
          <w:rFonts w:ascii="Palatino Linotype" w:hAnsi="Palatino Linotype"/>
          <w:b/>
          <w:i/>
          <w:sz w:val="24"/>
          <w:szCs w:val="24"/>
        </w:rPr>
      </w:pPr>
    </w:p>
    <w:p w14:paraId="5877366A"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Séptimo.</w:t>
      </w:r>
      <w:r w:rsidRPr="00855581">
        <w:rPr>
          <w:rFonts w:ascii="Palatino Linotype" w:hAnsi="Palatino Linotype"/>
          <w:i/>
          <w:sz w:val="24"/>
          <w:szCs w:val="24"/>
        </w:rPr>
        <w:t xml:space="preserve"> La clasificación de la información se llevará a cabo en el momento en que:</w:t>
      </w:r>
    </w:p>
    <w:p w14:paraId="706F5E04"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I.</w:t>
      </w:r>
      <w:r w:rsidRPr="00855581">
        <w:rPr>
          <w:rFonts w:ascii="Palatino Linotype" w:hAnsi="Palatino Linotype"/>
          <w:i/>
          <w:sz w:val="24"/>
          <w:szCs w:val="24"/>
        </w:rPr>
        <w:t xml:space="preserve"> Se reciba una solicitud de acceso a la información;</w:t>
      </w:r>
    </w:p>
    <w:p w14:paraId="7B76B3AA" w14:textId="77777777" w:rsidR="00A93E33" w:rsidRPr="00855581" w:rsidRDefault="00A93E33" w:rsidP="00F36B77">
      <w:pPr>
        <w:spacing w:line="360" w:lineRule="auto"/>
        <w:ind w:left="567" w:right="616"/>
        <w:jc w:val="both"/>
        <w:rPr>
          <w:rFonts w:ascii="Palatino Linotype" w:hAnsi="Palatino Linotype"/>
          <w:b/>
          <w:i/>
          <w:sz w:val="24"/>
          <w:szCs w:val="24"/>
        </w:rPr>
      </w:pPr>
    </w:p>
    <w:p w14:paraId="13D77679"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lastRenderedPageBreak/>
        <w:t>II.</w:t>
      </w:r>
      <w:r w:rsidRPr="00855581">
        <w:rPr>
          <w:rFonts w:ascii="Palatino Linotype" w:hAnsi="Palatino Linotype"/>
          <w:i/>
          <w:sz w:val="24"/>
          <w:szCs w:val="24"/>
        </w:rPr>
        <w:t xml:space="preserve"> Se determine mediante resolución de autoridad competente, o</w:t>
      </w:r>
    </w:p>
    <w:p w14:paraId="4BE8C138"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III.</w:t>
      </w:r>
      <w:r w:rsidRPr="00855581">
        <w:rPr>
          <w:rFonts w:ascii="Palatino Linotype" w:hAnsi="Palatino Linotype"/>
          <w:i/>
          <w:sz w:val="24"/>
          <w:szCs w:val="24"/>
        </w:rPr>
        <w:t xml:space="preserve"> Se generen versiones públicas para dar cumplimiento a las obligaciones de transparencia previstas en la Ley General, la Ley Federal y las correspondientes de las entidades federativas.</w:t>
      </w:r>
    </w:p>
    <w:p w14:paraId="3B496333"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i/>
          <w:sz w:val="24"/>
          <w:szCs w:val="24"/>
        </w:rPr>
        <w:t>Los titulares de las áreas deberán revisar la clasificación al momento de la recepción de una solicitud de acceso a la información, para verificar si encuadra en una causal de reserva o de confidencialidad.</w:t>
      </w:r>
    </w:p>
    <w:p w14:paraId="096F7DE9" w14:textId="77777777" w:rsidR="00A93E33" w:rsidRPr="00855581" w:rsidRDefault="00A93E33" w:rsidP="00F36B77">
      <w:pPr>
        <w:spacing w:line="360" w:lineRule="auto"/>
        <w:ind w:left="567" w:right="616"/>
        <w:jc w:val="both"/>
        <w:rPr>
          <w:rFonts w:ascii="Palatino Linotype" w:hAnsi="Palatino Linotype"/>
          <w:b/>
          <w:i/>
          <w:sz w:val="24"/>
          <w:szCs w:val="24"/>
        </w:rPr>
      </w:pPr>
    </w:p>
    <w:p w14:paraId="153E1A14"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Octavo.</w:t>
      </w:r>
      <w:r w:rsidRPr="00855581">
        <w:rPr>
          <w:rFonts w:ascii="Palatino Linotype" w:hAnsi="Palatino Linotype"/>
          <w:i/>
          <w:sz w:val="24"/>
          <w:szCs w:val="24"/>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A7B4138"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i/>
          <w:sz w:val="24"/>
          <w:szCs w:val="24"/>
        </w:rPr>
        <w:t>Para motivar la clasificación se deberán señalar las razones o circunstancias especiales que lo llevaron a concluir que el caso particular se ajusta al supuesto previsto por la norma legal invocada como fundamento.</w:t>
      </w:r>
    </w:p>
    <w:p w14:paraId="3581AD8D"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i/>
          <w:sz w:val="24"/>
          <w:szCs w:val="24"/>
        </w:rPr>
        <w:t>En caso de referirse a información reservada, la motivación de la clasificación también deberá comprender las circunstancias que justifican el establecimiento de determinado plazo de reserva.</w:t>
      </w:r>
    </w:p>
    <w:p w14:paraId="4AEBDA81" w14:textId="77777777" w:rsidR="00A93E33" w:rsidRPr="00855581" w:rsidRDefault="00A93E33" w:rsidP="00F36B77">
      <w:pPr>
        <w:spacing w:line="360" w:lineRule="auto"/>
        <w:ind w:left="567" w:right="616"/>
        <w:jc w:val="both"/>
        <w:rPr>
          <w:rFonts w:ascii="Palatino Linotype" w:hAnsi="Palatino Linotype"/>
          <w:i/>
          <w:sz w:val="24"/>
          <w:szCs w:val="24"/>
        </w:rPr>
      </w:pPr>
    </w:p>
    <w:p w14:paraId="552A705D"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i/>
          <w:sz w:val="24"/>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58257008"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i/>
          <w:sz w:val="24"/>
          <w:szCs w:val="24"/>
        </w:rPr>
        <w:lastRenderedPageBreak/>
        <w:t>Los documentos contenidos en los archivos históricos y los identificados como históricos confidenciales no serán susceptibles de clasificación como reservados.</w:t>
      </w:r>
    </w:p>
    <w:p w14:paraId="2F47D15A" w14:textId="77777777" w:rsidR="00A93E33" w:rsidRPr="00855581" w:rsidRDefault="00A93E33" w:rsidP="00F36B77">
      <w:pPr>
        <w:spacing w:line="360" w:lineRule="auto"/>
        <w:ind w:left="567" w:right="616"/>
        <w:jc w:val="both"/>
        <w:rPr>
          <w:rFonts w:ascii="Palatino Linotype" w:hAnsi="Palatino Linotype"/>
          <w:b/>
          <w:i/>
          <w:sz w:val="24"/>
          <w:szCs w:val="24"/>
        </w:rPr>
      </w:pPr>
    </w:p>
    <w:p w14:paraId="7137397E"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Noveno.</w:t>
      </w:r>
      <w:r w:rsidRPr="00855581">
        <w:rPr>
          <w:rFonts w:ascii="Palatino Linotype" w:hAnsi="Palatino Linotype"/>
          <w:i/>
          <w:sz w:val="24"/>
          <w:szCs w:val="24"/>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A581C5" w14:textId="77777777" w:rsidR="00A93E33" w:rsidRPr="00855581" w:rsidRDefault="00A93E33" w:rsidP="00F36B77">
      <w:pPr>
        <w:spacing w:line="360" w:lineRule="auto"/>
        <w:ind w:left="567" w:right="616"/>
        <w:jc w:val="both"/>
        <w:rPr>
          <w:rFonts w:ascii="Palatino Linotype" w:hAnsi="Palatino Linotype"/>
          <w:b/>
          <w:i/>
          <w:sz w:val="24"/>
          <w:szCs w:val="24"/>
        </w:rPr>
      </w:pPr>
    </w:p>
    <w:p w14:paraId="5E704B17"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Décimo.</w:t>
      </w:r>
      <w:r w:rsidRPr="00855581">
        <w:rPr>
          <w:rFonts w:ascii="Palatino Linotype" w:hAnsi="Palatino Linotype"/>
          <w:i/>
          <w:sz w:val="24"/>
          <w:szCs w:val="24"/>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4FD9A2F" w14:textId="77777777" w:rsidR="00A93E33" w:rsidRPr="00855581" w:rsidRDefault="00A93E33" w:rsidP="00F36B77">
      <w:pPr>
        <w:spacing w:line="360" w:lineRule="auto"/>
        <w:ind w:left="567" w:right="616"/>
        <w:jc w:val="both"/>
        <w:rPr>
          <w:rFonts w:ascii="Palatino Linotype" w:hAnsi="Palatino Linotype"/>
          <w:i/>
          <w:sz w:val="24"/>
          <w:szCs w:val="24"/>
        </w:rPr>
      </w:pPr>
    </w:p>
    <w:p w14:paraId="6010B4F8"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i/>
          <w:sz w:val="24"/>
          <w:szCs w:val="24"/>
        </w:rPr>
        <w:t>En ausencia de los titulares de las áreas, la información será clasificada o desclasificada por la persona que lo supla, en términos de la normativa que rija la actuación del sujeto obligado.</w:t>
      </w:r>
    </w:p>
    <w:p w14:paraId="7BFB7B43" w14:textId="77777777" w:rsidR="00A93E33" w:rsidRPr="00855581" w:rsidRDefault="00A93E33" w:rsidP="00F36B77">
      <w:pPr>
        <w:spacing w:line="360" w:lineRule="auto"/>
        <w:ind w:left="567" w:right="616"/>
        <w:jc w:val="both"/>
        <w:rPr>
          <w:rFonts w:ascii="Palatino Linotype" w:hAnsi="Palatino Linotype"/>
          <w:b/>
          <w:i/>
          <w:sz w:val="24"/>
          <w:szCs w:val="24"/>
        </w:rPr>
      </w:pPr>
    </w:p>
    <w:p w14:paraId="79B4AC20" w14:textId="77777777" w:rsidR="00A93E33" w:rsidRPr="00855581" w:rsidRDefault="00A93E33" w:rsidP="00F36B77">
      <w:pPr>
        <w:spacing w:line="360" w:lineRule="auto"/>
        <w:ind w:left="567" w:right="616"/>
        <w:jc w:val="both"/>
        <w:rPr>
          <w:rFonts w:ascii="Palatino Linotype" w:hAnsi="Palatino Linotype"/>
          <w:b/>
          <w:sz w:val="24"/>
          <w:szCs w:val="24"/>
        </w:rPr>
      </w:pPr>
      <w:r w:rsidRPr="00855581">
        <w:rPr>
          <w:rFonts w:ascii="Palatino Linotype" w:hAnsi="Palatino Linotype"/>
          <w:b/>
          <w:i/>
          <w:sz w:val="24"/>
          <w:szCs w:val="24"/>
        </w:rPr>
        <w:t>Décimo primero.</w:t>
      </w:r>
      <w:r w:rsidRPr="00855581">
        <w:rPr>
          <w:rFonts w:ascii="Palatino Linotype" w:hAnsi="Palatino Linotype"/>
          <w:i/>
          <w:sz w:val="24"/>
          <w:szCs w:val="24"/>
        </w:rPr>
        <w:t xml:space="preserve"> En el intercambio de información entre Sujetos Obligados para el ejercicio de sus atribuciones, los documentos que se encuentren clasificados deberán </w:t>
      </w:r>
      <w:r w:rsidRPr="00855581">
        <w:rPr>
          <w:rFonts w:ascii="Palatino Linotype" w:hAnsi="Palatino Linotype"/>
          <w:i/>
          <w:sz w:val="24"/>
          <w:szCs w:val="24"/>
        </w:rPr>
        <w:lastRenderedPageBreak/>
        <w:t>llevar la leyenda correspondiente de conformidad con lo dispuesto en el Capítulo VIII de los presentes lineamientos.</w:t>
      </w:r>
    </w:p>
    <w:p w14:paraId="233C5252" w14:textId="77777777" w:rsidR="00A93E33" w:rsidRPr="00855581" w:rsidRDefault="00A93E33" w:rsidP="00F36B77">
      <w:pPr>
        <w:spacing w:line="360" w:lineRule="auto"/>
        <w:jc w:val="both"/>
        <w:rPr>
          <w:rFonts w:ascii="Palatino Linotype" w:hAnsi="Palatino Linotype" w:cs="Arial"/>
          <w:i/>
          <w:sz w:val="24"/>
          <w:szCs w:val="24"/>
        </w:rPr>
      </w:pPr>
    </w:p>
    <w:p w14:paraId="5C2ECFA8" w14:textId="77777777" w:rsidR="00A93E33" w:rsidRPr="00855581" w:rsidRDefault="00A93E33" w:rsidP="00F36B77">
      <w:pPr>
        <w:spacing w:line="360" w:lineRule="auto"/>
        <w:jc w:val="both"/>
        <w:rPr>
          <w:rFonts w:ascii="Palatino Linotype" w:hAnsi="Palatino Linotype"/>
          <w:sz w:val="24"/>
          <w:szCs w:val="24"/>
        </w:rPr>
      </w:pPr>
      <w:r w:rsidRPr="00855581">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AE13EE5" w14:textId="77777777" w:rsidR="00A93E33" w:rsidRPr="00855581" w:rsidRDefault="00A93E33" w:rsidP="00F36B77">
      <w:pPr>
        <w:spacing w:line="360" w:lineRule="auto"/>
        <w:jc w:val="both"/>
        <w:rPr>
          <w:rFonts w:ascii="Palatino Linotype" w:hAnsi="Palatino Linotype"/>
          <w:sz w:val="24"/>
          <w:szCs w:val="24"/>
        </w:rPr>
      </w:pPr>
    </w:p>
    <w:p w14:paraId="7E368904" w14:textId="77777777" w:rsidR="00A93E33" w:rsidRPr="00855581" w:rsidRDefault="00A93E33" w:rsidP="00F36B77">
      <w:pPr>
        <w:spacing w:line="360" w:lineRule="auto"/>
        <w:jc w:val="both"/>
        <w:rPr>
          <w:rFonts w:ascii="Palatino Linotype" w:hAnsi="Palatino Linotype"/>
          <w:sz w:val="24"/>
          <w:szCs w:val="24"/>
        </w:rPr>
      </w:pPr>
      <w:r w:rsidRPr="00855581">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0D3356A4" w14:textId="77777777" w:rsidR="00A93E33" w:rsidRPr="00855581" w:rsidRDefault="00A93E33" w:rsidP="00F36B77">
      <w:pPr>
        <w:spacing w:line="360" w:lineRule="auto"/>
        <w:jc w:val="both"/>
        <w:rPr>
          <w:rFonts w:ascii="Palatino Linotype" w:hAnsi="Palatino Linotype"/>
          <w:sz w:val="24"/>
          <w:szCs w:val="24"/>
        </w:rPr>
      </w:pPr>
    </w:p>
    <w:p w14:paraId="058F928B" w14:textId="77777777" w:rsidR="00A93E33" w:rsidRPr="00855581" w:rsidRDefault="00A93E33" w:rsidP="00F36B77">
      <w:pPr>
        <w:spacing w:line="360" w:lineRule="auto"/>
        <w:jc w:val="both"/>
        <w:rPr>
          <w:rFonts w:ascii="Palatino Linotype" w:hAnsi="Palatino Linotype"/>
          <w:sz w:val="24"/>
          <w:szCs w:val="24"/>
        </w:rPr>
      </w:pPr>
      <w:r w:rsidRPr="00855581">
        <w:rPr>
          <w:rFonts w:ascii="Palatino Linotype" w:hAnsi="Palatino Linotype"/>
          <w:sz w:val="24"/>
          <w:szCs w:val="24"/>
        </w:rPr>
        <w:t>Al respecto, el máximo tribunal del país ha establecido jurisprudencia respecto a qué debe entenderse por fundamentación y motivación, en los siguientes términos:</w:t>
      </w:r>
    </w:p>
    <w:p w14:paraId="6FF5A47A" w14:textId="77777777" w:rsidR="00A93E33" w:rsidRPr="00855581" w:rsidRDefault="00A93E33" w:rsidP="00F36B77">
      <w:pPr>
        <w:spacing w:line="360" w:lineRule="auto"/>
        <w:jc w:val="both"/>
        <w:rPr>
          <w:rFonts w:ascii="Palatino Linotype" w:hAnsi="Palatino Linotype"/>
          <w:sz w:val="24"/>
          <w:szCs w:val="24"/>
        </w:rPr>
      </w:pPr>
    </w:p>
    <w:p w14:paraId="3DB3CF30" w14:textId="77777777" w:rsidR="00A93E33" w:rsidRPr="00855581" w:rsidRDefault="00A93E33" w:rsidP="00F36B77">
      <w:pPr>
        <w:spacing w:line="360" w:lineRule="auto"/>
        <w:ind w:left="567" w:right="616"/>
        <w:jc w:val="both"/>
        <w:rPr>
          <w:rFonts w:ascii="Palatino Linotype" w:hAnsi="Palatino Linotype"/>
          <w:b/>
          <w:i/>
          <w:sz w:val="24"/>
          <w:szCs w:val="24"/>
        </w:rPr>
      </w:pPr>
      <w:r w:rsidRPr="00855581">
        <w:rPr>
          <w:rFonts w:ascii="Palatino Linotype" w:hAnsi="Palatino Linotype"/>
          <w:b/>
          <w:i/>
          <w:sz w:val="24"/>
          <w:szCs w:val="24"/>
        </w:rPr>
        <w:lastRenderedPageBreak/>
        <w:t xml:space="preserve">FUNDAMENTACIÓN Y MOTIVACIÓN. </w:t>
      </w:r>
    </w:p>
    <w:p w14:paraId="36202973"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i/>
          <w:sz w:val="24"/>
          <w:szCs w:val="24"/>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AE2DF6C" w14:textId="77777777" w:rsidR="00A93E33" w:rsidRPr="00855581" w:rsidRDefault="00A93E33" w:rsidP="00F36B77">
      <w:pPr>
        <w:spacing w:line="360" w:lineRule="auto"/>
        <w:jc w:val="both"/>
        <w:rPr>
          <w:rFonts w:ascii="Palatino Linotype" w:hAnsi="Palatino Linotype"/>
          <w:sz w:val="24"/>
          <w:szCs w:val="24"/>
        </w:rPr>
      </w:pPr>
    </w:p>
    <w:p w14:paraId="3CA1E004" w14:textId="77777777" w:rsidR="00A93E33" w:rsidRPr="00855581" w:rsidRDefault="00A93E33" w:rsidP="00F36B77">
      <w:pPr>
        <w:spacing w:line="360" w:lineRule="auto"/>
        <w:jc w:val="both"/>
        <w:rPr>
          <w:rFonts w:ascii="Palatino Linotype" w:hAnsi="Palatino Linotype"/>
          <w:sz w:val="24"/>
          <w:szCs w:val="24"/>
        </w:rPr>
      </w:pPr>
      <w:r w:rsidRPr="00855581">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91BD29F" w14:textId="77777777" w:rsidR="00A93E33" w:rsidRPr="00855581" w:rsidRDefault="00A93E33" w:rsidP="00F36B77">
      <w:pPr>
        <w:spacing w:line="360" w:lineRule="auto"/>
        <w:jc w:val="both"/>
        <w:rPr>
          <w:rFonts w:ascii="Palatino Linotype" w:hAnsi="Palatino Linotype"/>
          <w:sz w:val="24"/>
          <w:szCs w:val="24"/>
        </w:rPr>
      </w:pPr>
    </w:p>
    <w:p w14:paraId="2B6BD715" w14:textId="77777777" w:rsidR="00A93E33" w:rsidRPr="00855581" w:rsidRDefault="00A93E33" w:rsidP="00F36B77">
      <w:pPr>
        <w:spacing w:line="360" w:lineRule="auto"/>
        <w:jc w:val="both"/>
        <w:rPr>
          <w:rFonts w:ascii="Palatino Linotype" w:hAnsi="Palatino Linotype"/>
          <w:sz w:val="24"/>
          <w:szCs w:val="24"/>
        </w:rPr>
      </w:pPr>
      <w:r w:rsidRPr="00855581">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32718BE" w14:textId="77777777" w:rsidR="00A93E33" w:rsidRPr="00855581" w:rsidRDefault="00A93E33" w:rsidP="00F36B77">
      <w:pPr>
        <w:spacing w:line="360" w:lineRule="auto"/>
        <w:jc w:val="both"/>
        <w:rPr>
          <w:rFonts w:ascii="Palatino Linotype" w:hAnsi="Palatino Linotype"/>
          <w:sz w:val="24"/>
          <w:szCs w:val="24"/>
        </w:rPr>
      </w:pPr>
    </w:p>
    <w:p w14:paraId="6DED223D"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b/>
          <w:i/>
          <w:sz w:val="24"/>
          <w:szCs w:val="24"/>
        </w:rPr>
        <w:t>FUNDAMENTACIÓN Y MOTIVACIÓN. EL ASPECTO FORMAL DE LA GARANTÍA Y SU FINALIDAD SE TRADUCEN EN EXPLICAR, JUSTIFICAR, POSIBILITAR LA DEFENSA Y COMUNICAR LA DECISIÓN</w:t>
      </w:r>
      <w:r w:rsidRPr="00855581">
        <w:rPr>
          <w:rFonts w:ascii="Palatino Linotype" w:hAnsi="Palatino Linotype"/>
          <w:i/>
          <w:sz w:val="24"/>
          <w:szCs w:val="24"/>
        </w:rPr>
        <w:t xml:space="preserve">. </w:t>
      </w:r>
    </w:p>
    <w:p w14:paraId="3D47699C" w14:textId="77777777" w:rsidR="00A93E33" w:rsidRPr="00855581" w:rsidRDefault="00A93E33" w:rsidP="00F36B77">
      <w:pPr>
        <w:spacing w:line="360" w:lineRule="auto"/>
        <w:ind w:left="567" w:right="616"/>
        <w:jc w:val="both"/>
        <w:rPr>
          <w:rFonts w:ascii="Palatino Linotype" w:hAnsi="Palatino Linotype"/>
          <w:i/>
          <w:sz w:val="24"/>
          <w:szCs w:val="24"/>
        </w:rPr>
      </w:pPr>
      <w:r w:rsidRPr="00855581">
        <w:rPr>
          <w:rFonts w:ascii="Palatino Linotype" w:hAnsi="Palatino Linotype"/>
          <w:i/>
          <w:sz w:val="24"/>
          <w:szCs w:val="24"/>
        </w:rPr>
        <w:t xml:space="preserve">El contenido formal de la garantía de legalidad prevista en el artículo 16 constitucional relativa a la fundamentación y motivación tiene como propósito primordial y ratio que el justiciable conozca el "para qué" de la conducta de la </w:t>
      </w:r>
      <w:r w:rsidRPr="00855581">
        <w:rPr>
          <w:rFonts w:ascii="Palatino Linotype" w:hAnsi="Palatino Linotype"/>
          <w:i/>
          <w:sz w:val="24"/>
          <w:szCs w:val="24"/>
        </w:rPr>
        <w:lastRenderedPageBreak/>
        <w:t>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7AB4B6D" w14:textId="77777777" w:rsidR="00A93E33" w:rsidRPr="00855581" w:rsidRDefault="00A93E33" w:rsidP="00F36B77">
      <w:pPr>
        <w:spacing w:line="360" w:lineRule="auto"/>
        <w:jc w:val="both"/>
        <w:rPr>
          <w:rFonts w:ascii="Palatino Linotype" w:hAnsi="Palatino Linotype"/>
          <w:sz w:val="24"/>
          <w:szCs w:val="24"/>
        </w:rPr>
      </w:pPr>
    </w:p>
    <w:p w14:paraId="017998ED" w14:textId="77777777" w:rsidR="00A93E33" w:rsidRPr="00855581" w:rsidRDefault="00A93E33" w:rsidP="00F36B77">
      <w:pPr>
        <w:spacing w:line="360" w:lineRule="auto"/>
        <w:jc w:val="both"/>
        <w:rPr>
          <w:rFonts w:ascii="Palatino Linotype" w:hAnsi="Palatino Linotype"/>
          <w:sz w:val="24"/>
          <w:szCs w:val="24"/>
        </w:rPr>
      </w:pPr>
      <w:r w:rsidRPr="00855581">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0EC672F" w14:textId="77777777" w:rsidR="00A93E33" w:rsidRPr="00855581" w:rsidRDefault="00A93E33" w:rsidP="00F36B77">
      <w:pPr>
        <w:spacing w:line="360" w:lineRule="auto"/>
        <w:jc w:val="both"/>
        <w:rPr>
          <w:rFonts w:ascii="Palatino Linotype" w:hAnsi="Palatino Linotype"/>
          <w:sz w:val="24"/>
          <w:szCs w:val="24"/>
        </w:rPr>
      </w:pPr>
    </w:p>
    <w:p w14:paraId="783F3A8F" w14:textId="77777777" w:rsidR="00A93E33" w:rsidRPr="00855581" w:rsidRDefault="00A93E33" w:rsidP="00F36B77">
      <w:pPr>
        <w:spacing w:line="360" w:lineRule="auto"/>
        <w:jc w:val="both"/>
        <w:rPr>
          <w:rFonts w:ascii="Palatino Linotype" w:hAnsi="Palatino Linotype"/>
          <w:sz w:val="24"/>
          <w:szCs w:val="24"/>
        </w:rPr>
      </w:pPr>
      <w:r w:rsidRPr="00855581">
        <w:rPr>
          <w:rFonts w:ascii="Palatino Linotype" w:hAnsi="Palatino Linotype"/>
          <w:sz w:val="24"/>
          <w:szCs w:val="24"/>
        </w:rPr>
        <w:t>Por lo tanto, la entrega de documentos en su versión pública debe acompañarse necesariamente del Acuerdo del Comité de Transparencia del Sujeto Obligado</w:t>
      </w:r>
      <w:r w:rsidRPr="00855581">
        <w:rPr>
          <w:rFonts w:ascii="Palatino Linotype" w:hAnsi="Palatino Linotype"/>
          <w:b/>
          <w:sz w:val="24"/>
          <w:szCs w:val="24"/>
        </w:rPr>
        <w:t xml:space="preserve"> </w:t>
      </w:r>
      <w:r w:rsidRPr="00855581">
        <w:rPr>
          <w:rFonts w:ascii="Palatino Linotype" w:hAnsi="Palatino Linotype"/>
          <w:sz w:val="24"/>
          <w:szCs w:val="24"/>
        </w:rPr>
        <w:t xml:space="preserve">que la sustente, en el que se expongan los fundamentos y razones que llevaron a la autoridad </w:t>
      </w:r>
      <w:r w:rsidRPr="00855581">
        <w:rPr>
          <w:rFonts w:ascii="Palatino Linotype" w:hAnsi="Palatino Linotype"/>
          <w:sz w:val="24"/>
          <w:szCs w:val="24"/>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A5BEA70" w14:textId="77777777" w:rsidR="00A93E33" w:rsidRPr="00855581" w:rsidRDefault="00A93E33" w:rsidP="00CE2F20">
      <w:pPr>
        <w:spacing w:after="0" w:line="360" w:lineRule="auto"/>
        <w:ind w:right="51"/>
        <w:jc w:val="both"/>
        <w:rPr>
          <w:rFonts w:ascii="Palatino Linotype" w:eastAsia="Arial Unicode MS" w:hAnsi="Palatino Linotype" w:cs="Arial"/>
          <w:sz w:val="24"/>
          <w:szCs w:val="24"/>
        </w:rPr>
      </w:pPr>
    </w:p>
    <w:p w14:paraId="1DFA50B3" w14:textId="4B98EE4B" w:rsidR="002E0664" w:rsidRPr="00855581" w:rsidRDefault="002E0664" w:rsidP="002E0664">
      <w:pPr>
        <w:spacing w:after="0" w:line="360" w:lineRule="auto"/>
        <w:jc w:val="both"/>
        <w:rPr>
          <w:rFonts w:ascii="Palatino Linotype" w:eastAsia="Calibri" w:hAnsi="Palatino Linotype"/>
          <w:sz w:val="24"/>
          <w:szCs w:val="24"/>
        </w:rPr>
      </w:pPr>
      <w:r w:rsidRPr="00855581">
        <w:rPr>
          <w:rFonts w:ascii="Palatino Linotype" w:eastAsia="Calibri" w:hAnsi="Palatino Linotype" w:cs="Arial"/>
          <w:sz w:val="24"/>
          <w:szCs w:val="24"/>
        </w:rPr>
        <w:t>Final</w:t>
      </w:r>
      <w:r w:rsidRPr="00855581">
        <w:rPr>
          <w:rFonts w:ascii="Palatino Linotype" w:eastAsia="Calibri" w:hAnsi="Palatino Linotype"/>
          <w:sz w:val="24"/>
          <w:szCs w:val="24"/>
        </w:rPr>
        <w:t xml:space="preserve">mente, y en mérito de lo expuesto en líneas anteriores, resultan fundados los motivos de inconformidad vertidos por </w:t>
      </w:r>
      <w:r w:rsidRPr="00855581">
        <w:rPr>
          <w:rFonts w:ascii="Palatino Linotype" w:eastAsia="Calibri" w:hAnsi="Palatino Linotype"/>
          <w:b/>
          <w:bCs/>
          <w:sz w:val="24"/>
          <w:szCs w:val="24"/>
        </w:rPr>
        <w:t>el</w:t>
      </w:r>
      <w:r w:rsidRPr="00855581">
        <w:rPr>
          <w:rFonts w:ascii="Palatino Linotype" w:eastAsia="Calibri" w:hAnsi="Palatino Linotype"/>
          <w:sz w:val="24"/>
          <w:szCs w:val="24"/>
        </w:rPr>
        <w:t xml:space="preserve"> </w:t>
      </w:r>
      <w:r w:rsidRPr="00855581">
        <w:rPr>
          <w:rFonts w:ascii="Palatino Linotype" w:eastAsia="Calibri" w:hAnsi="Palatino Linotype"/>
          <w:b/>
          <w:sz w:val="24"/>
          <w:szCs w:val="24"/>
        </w:rPr>
        <w:t>Recurrente</w:t>
      </w:r>
      <w:r w:rsidRPr="00855581">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Pr="00855581">
        <w:rPr>
          <w:rFonts w:ascii="Palatino Linotype" w:eastAsia="Calibri" w:hAnsi="Palatino Linotype"/>
          <w:b/>
          <w:sz w:val="24"/>
          <w:szCs w:val="24"/>
        </w:rPr>
        <w:t xml:space="preserve">MODIFICA </w:t>
      </w:r>
      <w:r w:rsidRPr="00855581">
        <w:rPr>
          <w:rFonts w:ascii="Palatino Linotype" w:eastAsia="Calibri" w:hAnsi="Palatino Linotype"/>
          <w:sz w:val="24"/>
          <w:szCs w:val="24"/>
        </w:rPr>
        <w:t xml:space="preserve">la respuesta a la solicitud de información </w:t>
      </w:r>
      <w:r w:rsidRPr="00855581">
        <w:rPr>
          <w:rFonts w:ascii="Palatino Linotype" w:hAnsi="Palatino Linotype"/>
          <w:b/>
          <w:bCs/>
          <w:sz w:val="24"/>
          <w:szCs w:val="24"/>
        </w:rPr>
        <w:t xml:space="preserve">00384/CUAUTIZC/IP/2023 </w:t>
      </w:r>
      <w:r w:rsidRPr="00855581">
        <w:rPr>
          <w:rFonts w:ascii="Palatino Linotype" w:hAnsi="Palatino Linotype"/>
          <w:bCs/>
          <w:sz w:val="24"/>
          <w:szCs w:val="24"/>
        </w:rPr>
        <w:t>que</w:t>
      </w:r>
      <w:r w:rsidRPr="00855581">
        <w:rPr>
          <w:rFonts w:ascii="Palatino Linotype" w:eastAsia="Calibri" w:hAnsi="Palatino Linotype"/>
          <w:sz w:val="24"/>
          <w:szCs w:val="24"/>
        </w:rPr>
        <w:t xml:space="preserve"> ha sido materia del presente fallo.</w:t>
      </w:r>
    </w:p>
    <w:p w14:paraId="26F69EF9" w14:textId="77777777" w:rsidR="002E0664" w:rsidRPr="00855581" w:rsidRDefault="002E0664" w:rsidP="002E0664">
      <w:pPr>
        <w:autoSpaceDE w:val="0"/>
        <w:autoSpaceDN w:val="0"/>
        <w:adjustRightInd w:val="0"/>
        <w:spacing w:after="0" w:line="360" w:lineRule="auto"/>
        <w:jc w:val="both"/>
        <w:rPr>
          <w:rFonts w:ascii="Palatino Linotype" w:hAnsi="Palatino Linotype" w:cs="Arial"/>
          <w:sz w:val="24"/>
          <w:szCs w:val="24"/>
        </w:rPr>
      </w:pPr>
    </w:p>
    <w:p w14:paraId="5E3D75EB" w14:textId="77777777" w:rsidR="002E0664" w:rsidRPr="00855581" w:rsidRDefault="002E0664" w:rsidP="002E0664">
      <w:pPr>
        <w:spacing w:after="0" w:line="360" w:lineRule="auto"/>
        <w:jc w:val="both"/>
        <w:rPr>
          <w:rFonts w:ascii="Palatino Linotype" w:eastAsia="Calibri" w:hAnsi="Palatino Linotype"/>
          <w:sz w:val="24"/>
          <w:szCs w:val="24"/>
        </w:rPr>
      </w:pPr>
      <w:r w:rsidRPr="00855581">
        <w:rPr>
          <w:rFonts w:ascii="Palatino Linotype" w:eastAsia="Calibri" w:hAnsi="Palatino Linotype"/>
          <w:sz w:val="24"/>
          <w:szCs w:val="24"/>
        </w:rPr>
        <w:t xml:space="preserve">Por lo antes expuesto y fundado. </w:t>
      </w:r>
    </w:p>
    <w:p w14:paraId="65FBFF10" w14:textId="77777777" w:rsidR="002E0664" w:rsidRPr="00855581" w:rsidRDefault="002E0664" w:rsidP="00CE2F20">
      <w:pPr>
        <w:spacing w:after="0" w:line="360" w:lineRule="auto"/>
        <w:ind w:right="51"/>
        <w:jc w:val="both"/>
        <w:rPr>
          <w:rFonts w:ascii="Palatino Linotype" w:eastAsia="Arial Unicode MS" w:hAnsi="Palatino Linotype" w:cs="Arial"/>
          <w:sz w:val="24"/>
          <w:szCs w:val="24"/>
        </w:rPr>
      </w:pPr>
    </w:p>
    <w:p w14:paraId="1862408D" w14:textId="77777777" w:rsidR="00CE2F20" w:rsidRPr="00855581" w:rsidRDefault="00CE2F20" w:rsidP="00CE2F20">
      <w:pPr>
        <w:spacing w:after="0" w:line="360" w:lineRule="auto"/>
        <w:jc w:val="center"/>
        <w:rPr>
          <w:rFonts w:ascii="Palatino Linotype" w:hAnsi="Palatino Linotype"/>
          <w:b/>
          <w:bCs/>
          <w:spacing w:val="60"/>
          <w:sz w:val="24"/>
          <w:szCs w:val="24"/>
          <w:lang w:val="es-ES_tradnl"/>
        </w:rPr>
      </w:pPr>
    </w:p>
    <w:p w14:paraId="0C532317" w14:textId="77777777" w:rsidR="00CE2F20" w:rsidRPr="00855581" w:rsidRDefault="00CE2F20" w:rsidP="00CE2F20">
      <w:pPr>
        <w:spacing w:after="0" w:line="360" w:lineRule="auto"/>
        <w:jc w:val="center"/>
        <w:rPr>
          <w:rFonts w:ascii="Palatino Linotype" w:hAnsi="Palatino Linotype"/>
          <w:b/>
          <w:bCs/>
          <w:spacing w:val="60"/>
          <w:sz w:val="24"/>
          <w:szCs w:val="24"/>
          <w:lang w:val="es-ES_tradnl"/>
        </w:rPr>
      </w:pPr>
      <w:r w:rsidRPr="00855581">
        <w:rPr>
          <w:rFonts w:ascii="Palatino Linotype" w:hAnsi="Palatino Linotype"/>
          <w:b/>
          <w:bCs/>
          <w:spacing w:val="60"/>
          <w:sz w:val="24"/>
          <w:szCs w:val="24"/>
          <w:lang w:val="es-ES_tradnl"/>
        </w:rPr>
        <w:t>SE    RESUELVE</w:t>
      </w:r>
    </w:p>
    <w:p w14:paraId="6C75CFDE" w14:textId="77777777" w:rsidR="00CE2F20" w:rsidRPr="00855581" w:rsidRDefault="00CE2F20" w:rsidP="00CE2F20">
      <w:pPr>
        <w:spacing w:after="0" w:line="360" w:lineRule="auto"/>
        <w:jc w:val="both"/>
        <w:rPr>
          <w:rFonts w:ascii="Palatino Linotype" w:hAnsi="Palatino Linotype" w:cs="Arial"/>
          <w:sz w:val="24"/>
          <w:szCs w:val="24"/>
        </w:rPr>
      </w:pPr>
    </w:p>
    <w:p w14:paraId="6665B8E2" w14:textId="24BA3988" w:rsidR="002E0664" w:rsidRPr="00855581" w:rsidRDefault="002E0664" w:rsidP="002E0664">
      <w:pPr>
        <w:spacing w:after="0" w:line="360" w:lineRule="auto"/>
        <w:jc w:val="both"/>
        <w:rPr>
          <w:rFonts w:ascii="Palatino Linotype" w:hAnsi="Palatino Linotype" w:cs="Arial"/>
          <w:b/>
          <w:sz w:val="24"/>
          <w:szCs w:val="24"/>
        </w:rPr>
      </w:pPr>
      <w:r w:rsidRPr="00855581">
        <w:rPr>
          <w:rFonts w:ascii="Palatino Linotype" w:hAnsi="Palatino Linotype" w:cs="Arial"/>
          <w:b/>
          <w:sz w:val="24"/>
          <w:szCs w:val="24"/>
          <w:lang w:val="es-ES_tradnl"/>
        </w:rPr>
        <w:t>PRIMERO.</w:t>
      </w:r>
      <w:r w:rsidRPr="00855581">
        <w:rPr>
          <w:rFonts w:ascii="Palatino Linotype" w:hAnsi="Palatino Linotype" w:cs="Arial"/>
          <w:sz w:val="24"/>
          <w:szCs w:val="24"/>
          <w:lang w:val="es-ES_tradnl"/>
        </w:rPr>
        <w:t xml:space="preserve"> </w:t>
      </w:r>
      <w:r w:rsidRPr="00855581">
        <w:rPr>
          <w:rFonts w:ascii="Palatino Linotype" w:eastAsia="Arial Unicode MS" w:hAnsi="Palatino Linotype" w:cs="Arial"/>
          <w:sz w:val="24"/>
          <w:szCs w:val="24"/>
        </w:rPr>
        <w:t>Se</w:t>
      </w:r>
      <w:r w:rsidRPr="00855581">
        <w:rPr>
          <w:rFonts w:ascii="Palatino Linotype" w:hAnsi="Palatino Linotype" w:cs="Arial"/>
          <w:sz w:val="24"/>
          <w:szCs w:val="24"/>
          <w:lang w:val="es-ES_tradnl"/>
        </w:rPr>
        <w:t xml:space="preserve"> </w:t>
      </w:r>
      <w:r w:rsidRPr="00855581">
        <w:rPr>
          <w:rFonts w:ascii="Palatino Linotype" w:hAnsi="Palatino Linotype" w:cs="Arial"/>
          <w:b/>
          <w:sz w:val="24"/>
          <w:szCs w:val="24"/>
          <w:lang w:val="es-419"/>
        </w:rPr>
        <w:t>MODIFICA</w:t>
      </w:r>
      <w:r w:rsidRPr="00855581">
        <w:rPr>
          <w:rFonts w:ascii="Palatino Linotype" w:hAnsi="Palatino Linotype" w:cs="Arial"/>
          <w:sz w:val="24"/>
          <w:szCs w:val="24"/>
          <w:lang w:val="es-ES_tradnl"/>
        </w:rPr>
        <w:t xml:space="preserve"> </w:t>
      </w:r>
      <w:r w:rsidRPr="00855581">
        <w:rPr>
          <w:rFonts w:ascii="Palatino Linotype" w:eastAsia="Arial Unicode MS" w:hAnsi="Palatino Linotype" w:cs="Arial"/>
          <w:sz w:val="24"/>
          <w:szCs w:val="24"/>
        </w:rPr>
        <w:t xml:space="preserve">la respuesta entregada por </w:t>
      </w:r>
      <w:r w:rsidRPr="00855581">
        <w:rPr>
          <w:rFonts w:ascii="Palatino Linotype" w:eastAsia="Arial Unicode MS" w:hAnsi="Palatino Linotype" w:cs="Arial"/>
          <w:b/>
          <w:sz w:val="24"/>
          <w:szCs w:val="24"/>
        </w:rPr>
        <w:t xml:space="preserve">el Sujeto Obligado </w:t>
      </w:r>
      <w:r w:rsidRPr="00855581">
        <w:rPr>
          <w:rFonts w:ascii="Palatino Linotype" w:eastAsia="Arial Unicode MS" w:hAnsi="Palatino Linotype" w:cs="Arial"/>
          <w:sz w:val="24"/>
          <w:szCs w:val="24"/>
        </w:rPr>
        <w:t xml:space="preserve">a la solicitud de información número </w:t>
      </w:r>
      <w:r w:rsidRPr="00855581">
        <w:rPr>
          <w:rFonts w:ascii="Palatino Linotype" w:hAnsi="Palatino Linotype"/>
          <w:b/>
          <w:bCs/>
          <w:sz w:val="24"/>
          <w:szCs w:val="24"/>
        </w:rPr>
        <w:t>00384/CUAUTIZC/IP/2023</w:t>
      </w:r>
      <w:r w:rsidRPr="00855581">
        <w:rPr>
          <w:rFonts w:ascii="Palatino Linotype" w:hAnsi="Palatino Linotype" w:cs="Arial"/>
          <w:sz w:val="24"/>
          <w:szCs w:val="24"/>
        </w:rPr>
        <w:t xml:space="preserve">, al resultar fundadas las razones o motivos de inconformidad que manifestó la recurrente, </w:t>
      </w:r>
      <w:r w:rsidRPr="00855581">
        <w:rPr>
          <w:rFonts w:ascii="Palatino Linotype" w:eastAsia="Arial Unicode MS" w:hAnsi="Palatino Linotype" w:cs="Arial"/>
          <w:sz w:val="24"/>
          <w:szCs w:val="24"/>
        </w:rPr>
        <w:t xml:space="preserve">en términos del </w:t>
      </w:r>
      <w:r w:rsidRPr="00855581">
        <w:rPr>
          <w:rFonts w:ascii="Palatino Linotype" w:hAnsi="Palatino Linotype" w:cs="Arial"/>
          <w:sz w:val="24"/>
          <w:szCs w:val="24"/>
        </w:rPr>
        <w:t xml:space="preserve">Considerando </w:t>
      </w:r>
      <w:r w:rsidRPr="00855581">
        <w:rPr>
          <w:rFonts w:ascii="Palatino Linotype" w:hAnsi="Palatino Linotype" w:cs="Arial"/>
          <w:b/>
          <w:sz w:val="24"/>
          <w:szCs w:val="24"/>
          <w:lang w:val="es-419"/>
        </w:rPr>
        <w:t>CUARTO</w:t>
      </w:r>
      <w:r w:rsidRPr="00855581">
        <w:rPr>
          <w:rFonts w:ascii="Palatino Linotype" w:hAnsi="Palatino Linotype" w:cs="Arial"/>
          <w:sz w:val="24"/>
          <w:szCs w:val="24"/>
        </w:rPr>
        <w:t xml:space="preserve"> de la presente resolución.</w:t>
      </w:r>
    </w:p>
    <w:p w14:paraId="6772AC69" w14:textId="77777777" w:rsidR="002E0664" w:rsidRPr="00855581" w:rsidRDefault="002E0664" w:rsidP="002E0664">
      <w:pPr>
        <w:spacing w:after="0" w:line="360" w:lineRule="auto"/>
        <w:jc w:val="both"/>
        <w:rPr>
          <w:rFonts w:ascii="Palatino Linotype" w:hAnsi="Palatino Linotype" w:cs="Arial"/>
          <w:sz w:val="24"/>
          <w:szCs w:val="24"/>
        </w:rPr>
      </w:pPr>
    </w:p>
    <w:p w14:paraId="6D60AC8C" w14:textId="43422C48" w:rsidR="002E0664" w:rsidRPr="00855581" w:rsidRDefault="002E0664" w:rsidP="002E0664">
      <w:pPr>
        <w:tabs>
          <w:tab w:val="left" w:pos="8647"/>
        </w:tabs>
        <w:spacing w:after="0" w:line="360" w:lineRule="auto"/>
        <w:ind w:right="51"/>
        <w:jc w:val="both"/>
        <w:rPr>
          <w:rFonts w:ascii="Palatino Linotype" w:hAnsi="Palatino Linotype" w:cs="Arial"/>
          <w:sz w:val="24"/>
          <w:szCs w:val="24"/>
        </w:rPr>
      </w:pPr>
      <w:r w:rsidRPr="00855581">
        <w:rPr>
          <w:rFonts w:ascii="Palatino Linotype" w:hAnsi="Palatino Linotype"/>
          <w:b/>
          <w:sz w:val="24"/>
          <w:szCs w:val="24"/>
        </w:rPr>
        <w:t>SEGUNDO.</w:t>
      </w:r>
      <w:r w:rsidRPr="00855581">
        <w:rPr>
          <w:rFonts w:ascii="Palatino Linotype" w:hAnsi="Palatino Linotype" w:cs="Arial"/>
          <w:sz w:val="24"/>
          <w:szCs w:val="24"/>
        </w:rPr>
        <w:t xml:space="preserve"> Se ordena al Sujeto Obligado, haga entrega al recurrente en términos del Considerando </w:t>
      </w:r>
      <w:r w:rsidRPr="00855581">
        <w:rPr>
          <w:rFonts w:ascii="Palatino Linotype" w:hAnsi="Palatino Linotype" w:cs="Arial"/>
          <w:b/>
          <w:sz w:val="24"/>
          <w:szCs w:val="24"/>
          <w:lang w:val="es-419"/>
        </w:rPr>
        <w:t>CUARTO</w:t>
      </w:r>
      <w:r w:rsidRPr="00855581">
        <w:rPr>
          <w:rFonts w:ascii="Palatino Linotype" w:hAnsi="Palatino Linotype" w:cs="Arial"/>
          <w:sz w:val="24"/>
          <w:szCs w:val="24"/>
        </w:rPr>
        <w:t xml:space="preserve"> de la presente resolución, a través del Sistema de Acceso a la Información Mexiquense</w:t>
      </w:r>
      <w:r w:rsidRPr="00855581">
        <w:rPr>
          <w:rFonts w:ascii="Palatino Linotype" w:hAnsi="Palatino Linotype" w:cs="Arial"/>
          <w:sz w:val="24"/>
          <w:szCs w:val="24"/>
          <w:lang w:val="es-419"/>
        </w:rPr>
        <w:t xml:space="preserve"> </w:t>
      </w:r>
      <w:r w:rsidRPr="00855581">
        <w:rPr>
          <w:rFonts w:ascii="Palatino Linotype" w:hAnsi="Palatino Linotype" w:cs="Arial"/>
          <w:b/>
          <w:sz w:val="24"/>
          <w:szCs w:val="24"/>
        </w:rPr>
        <w:t>(SAIMEX)</w:t>
      </w:r>
      <w:r w:rsidRPr="00855581">
        <w:rPr>
          <w:rFonts w:ascii="Palatino Linotype" w:hAnsi="Palatino Linotype" w:cs="Arial"/>
          <w:sz w:val="24"/>
          <w:szCs w:val="24"/>
          <w:lang w:val="es-419"/>
        </w:rPr>
        <w:t xml:space="preserve">, </w:t>
      </w:r>
      <w:r w:rsidR="00F36B77" w:rsidRPr="00855581">
        <w:rPr>
          <w:rFonts w:ascii="Palatino Linotype" w:hAnsi="Palatino Linotype" w:cs="Arial"/>
          <w:sz w:val="24"/>
          <w:szCs w:val="24"/>
          <w:lang w:val="es-419"/>
        </w:rPr>
        <w:t xml:space="preserve">en versión </w:t>
      </w:r>
      <w:r w:rsidR="005C49B4" w:rsidRPr="00855581">
        <w:rPr>
          <w:rFonts w:ascii="Palatino Linotype" w:hAnsi="Palatino Linotype" w:cs="Arial"/>
          <w:sz w:val="24"/>
          <w:szCs w:val="24"/>
          <w:lang w:val="es-419"/>
        </w:rPr>
        <w:t>pública</w:t>
      </w:r>
      <w:r w:rsidR="00F36B77" w:rsidRPr="00855581">
        <w:rPr>
          <w:rFonts w:ascii="Palatino Linotype" w:hAnsi="Palatino Linotype" w:cs="Arial"/>
          <w:sz w:val="24"/>
          <w:szCs w:val="24"/>
          <w:lang w:val="es-419"/>
        </w:rPr>
        <w:t xml:space="preserve"> </w:t>
      </w:r>
      <w:r w:rsidR="00DB118D" w:rsidRPr="00855581">
        <w:rPr>
          <w:rFonts w:ascii="Palatino Linotype" w:hAnsi="Palatino Linotype" w:cs="Arial"/>
          <w:sz w:val="24"/>
          <w:szCs w:val="24"/>
          <w:lang w:val="es-419"/>
        </w:rPr>
        <w:t xml:space="preserve">y en formato excel, </w:t>
      </w:r>
      <w:r w:rsidRPr="00855581">
        <w:rPr>
          <w:rFonts w:ascii="Palatino Linotype" w:hAnsi="Palatino Linotype" w:cs="Arial"/>
          <w:sz w:val="24"/>
          <w:szCs w:val="24"/>
        </w:rPr>
        <w:t>de lo siguiente:</w:t>
      </w:r>
    </w:p>
    <w:p w14:paraId="30C8605C" w14:textId="77777777" w:rsidR="002E0664" w:rsidRPr="00855581" w:rsidRDefault="002E0664" w:rsidP="002E0664">
      <w:pPr>
        <w:pStyle w:val="Prrafodelista"/>
        <w:tabs>
          <w:tab w:val="left" w:pos="709"/>
        </w:tabs>
        <w:spacing w:line="360" w:lineRule="auto"/>
        <w:ind w:left="1571" w:right="51"/>
        <w:jc w:val="both"/>
        <w:rPr>
          <w:rFonts w:ascii="Palatino Linotype" w:eastAsia="Arial Unicode MS" w:hAnsi="Palatino Linotype" w:cs="Arial"/>
          <w:i/>
          <w:lang w:val="es-419"/>
        </w:rPr>
      </w:pPr>
    </w:p>
    <w:p w14:paraId="46EF3CF5" w14:textId="6AC8D15A" w:rsidR="00F36B77" w:rsidRPr="00855581" w:rsidRDefault="00DB118D" w:rsidP="0016755D">
      <w:pPr>
        <w:pStyle w:val="Prrafodelista"/>
        <w:numPr>
          <w:ilvl w:val="0"/>
          <w:numId w:val="35"/>
        </w:numPr>
        <w:tabs>
          <w:tab w:val="left" w:pos="8647"/>
        </w:tabs>
        <w:spacing w:line="360" w:lineRule="auto"/>
        <w:ind w:right="51"/>
        <w:jc w:val="both"/>
        <w:rPr>
          <w:rFonts w:ascii="Palatino Linotype" w:hAnsi="Palatino Linotype" w:cs="Arial"/>
          <w:i/>
        </w:rPr>
      </w:pPr>
      <w:r w:rsidRPr="00855581">
        <w:rPr>
          <w:rFonts w:ascii="Palatino Linotype" w:eastAsia="Arial Unicode MS" w:hAnsi="Palatino Linotype" w:cs="Arial"/>
          <w:i/>
          <w:lang w:val="es-419"/>
        </w:rPr>
        <w:t>Conciliación de nómina correspondiente al periodo comprendido del prime</w:t>
      </w:r>
      <w:r w:rsidR="00E27EB7" w:rsidRPr="00855581">
        <w:rPr>
          <w:rFonts w:ascii="Palatino Linotype" w:eastAsia="Arial Unicode MS" w:hAnsi="Palatino Linotype" w:cs="Arial"/>
          <w:i/>
          <w:lang w:val="es-419"/>
        </w:rPr>
        <w:t>ro</w:t>
      </w:r>
      <w:r w:rsidR="00E70116" w:rsidRPr="00855581">
        <w:rPr>
          <w:rFonts w:ascii="Palatino Linotype" w:eastAsia="Arial Unicode MS" w:hAnsi="Palatino Linotype" w:cs="Arial"/>
          <w:i/>
          <w:lang w:val="es-419"/>
        </w:rPr>
        <w:t xml:space="preserve"> de enero al treinta</w:t>
      </w:r>
      <w:r w:rsidR="00E27EB7" w:rsidRPr="00855581">
        <w:rPr>
          <w:rFonts w:ascii="Palatino Linotype" w:eastAsia="Arial Unicode MS" w:hAnsi="Palatino Linotype" w:cs="Arial"/>
          <w:i/>
          <w:lang w:val="es-419"/>
        </w:rPr>
        <w:t xml:space="preserve"> de abril</w:t>
      </w:r>
      <w:r w:rsidRPr="00855581">
        <w:rPr>
          <w:rFonts w:ascii="Palatino Linotype" w:eastAsia="Arial Unicode MS" w:hAnsi="Palatino Linotype" w:cs="Arial"/>
          <w:i/>
          <w:lang w:val="es-419"/>
        </w:rPr>
        <w:t xml:space="preserve"> de dos mil veintitrés.</w:t>
      </w:r>
    </w:p>
    <w:p w14:paraId="42B98391" w14:textId="77777777" w:rsidR="002E0664" w:rsidRPr="00855581" w:rsidRDefault="002E0664" w:rsidP="002E0664">
      <w:pPr>
        <w:spacing w:after="0" w:line="360" w:lineRule="auto"/>
        <w:jc w:val="both"/>
        <w:rPr>
          <w:rFonts w:ascii="Palatino Linotype" w:hAnsi="Palatino Linotype" w:cs="Arial"/>
          <w:color w:val="000000"/>
          <w:sz w:val="24"/>
          <w:szCs w:val="24"/>
          <w:lang w:val="es-ES_tradnl"/>
        </w:rPr>
      </w:pPr>
    </w:p>
    <w:p w14:paraId="483C1135" w14:textId="77777777" w:rsidR="00F36B77" w:rsidRPr="00855581" w:rsidRDefault="00F36B77" w:rsidP="00F36B77">
      <w:pPr>
        <w:pBdr>
          <w:top w:val="nil"/>
          <w:left w:val="nil"/>
          <w:bottom w:val="nil"/>
          <w:right w:val="nil"/>
          <w:between w:val="nil"/>
        </w:pBdr>
        <w:rPr>
          <w:rFonts w:eastAsia="Palatino Linotype" w:cs="Palatino Linotype"/>
          <w:color w:val="000000"/>
          <w:szCs w:val="24"/>
        </w:rPr>
      </w:pPr>
    </w:p>
    <w:p w14:paraId="436CFB3D" w14:textId="77777777" w:rsidR="00F36B77" w:rsidRPr="00855581" w:rsidRDefault="00F36B77" w:rsidP="00DB118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55581">
        <w:rPr>
          <w:rFonts w:ascii="Palatino Linotype" w:eastAsia="Palatino Linotype" w:hAnsi="Palatino Linotype" w:cs="Palatino Linotype"/>
          <w:color w:val="000000"/>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62573FEB" w14:textId="77777777" w:rsidR="00F36B77" w:rsidRPr="00855581" w:rsidRDefault="00F36B77" w:rsidP="002E0664">
      <w:pPr>
        <w:spacing w:after="0" w:line="360" w:lineRule="auto"/>
        <w:jc w:val="both"/>
        <w:rPr>
          <w:rFonts w:ascii="Palatino Linotype" w:hAnsi="Palatino Linotype" w:cs="Arial"/>
          <w:color w:val="000000"/>
          <w:sz w:val="24"/>
          <w:szCs w:val="24"/>
          <w:lang w:val="es-ES_tradnl"/>
        </w:rPr>
      </w:pPr>
    </w:p>
    <w:p w14:paraId="61F92179" w14:textId="77777777" w:rsidR="002E0664" w:rsidRPr="00855581" w:rsidRDefault="002E0664" w:rsidP="002E0664">
      <w:pPr>
        <w:tabs>
          <w:tab w:val="left" w:pos="8647"/>
        </w:tabs>
        <w:spacing w:after="0" w:line="360" w:lineRule="auto"/>
        <w:ind w:right="51"/>
        <w:jc w:val="both"/>
        <w:rPr>
          <w:rFonts w:ascii="Palatino Linotype" w:hAnsi="Palatino Linotype" w:cs="Arial"/>
          <w:sz w:val="24"/>
          <w:szCs w:val="24"/>
        </w:rPr>
      </w:pPr>
      <w:r w:rsidRPr="00855581">
        <w:rPr>
          <w:rFonts w:ascii="Palatino Linotype" w:hAnsi="Palatino Linotype" w:cs="Arial"/>
          <w:b/>
          <w:sz w:val="24"/>
          <w:szCs w:val="24"/>
        </w:rPr>
        <w:t>TERCERO.</w:t>
      </w:r>
      <w:r w:rsidRPr="00855581">
        <w:rPr>
          <w:rFonts w:ascii="Palatino Linotype" w:hAnsi="Palatino Linotype" w:cs="Arial"/>
          <w:sz w:val="24"/>
          <w:szCs w:val="24"/>
        </w:rPr>
        <w:t xml:space="preserve"> </w:t>
      </w:r>
      <w:r w:rsidRPr="00855581">
        <w:rPr>
          <w:rFonts w:ascii="Palatino Linotype" w:hAnsi="Palatino Linotype" w:cs="Arial"/>
          <w:b/>
          <w:sz w:val="24"/>
          <w:szCs w:val="24"/>
        </w:rPr>
        <w:t>Notifíquese</w:t>
      </w:r>
      <w:r w:rsidRPr="00855581">
        <w:rPr>
          <w:rFonts w:ascii="Palatino Linotype" w:hAnsi="Palatino Linotype" w:cs="Arial"/>
          <w:b/>
          <w:i/>
          <w:sz w:val="24"/>
          <w:szCs w:val="24"/>
        </w:rPr>
        <w:t xml:space="preserve"> </w:t>
      </w:r>
      <w:r w:rsidRPr="00855581">
        <w:rPr>
          <w:rFonts w:ascii="Palatino Linotype" w:hAnsi="Palatino Linotype" w:cs="Arial"/>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w:t>
      </w:r>
      <w:r w:rsidRPr="00855581">
        <w:rPr>
          <w:rFonts w:ascii="Palatino Linotype" w:hAnsi="Palatino Linotype" w:cs="Arial"/>
          <w:sz w:val="24"/>
          <w:szCs w:val="24"/>
        </w:rPr>
        <w:lastRenderedPageBreak/>
        <w:t>de apremio de conformidad con lo previsto en los artículos 198, 200, fracción III; 214, 215 y 216 de la Ley  de Transparencia y Acceso a la Información Pública del Estado</w:t>
      </w:r>
    </w:p>
    <w:p w14:paraId="2D8609F5" w14:textId="77777777" w:rsidR="002E0664" w:rsidRPr="00855581" w:rsidRDefault="002E0664" w:rsidP="002E0664">
      <w:pPr>
        <w:tabs>
          <w:tab w:val="left" w:pos="8647"/>
        </w:tabs>
        <w:spacing w:after="0" w:line="360" w:lineRule="auto"/>
        <w:ind w:right="51"/>
        <w:jc w:val="both"/>
        <w:rPr>
          <w:rFonts w:ascii="Palatino Linotype" w:hAnsi="Palatino Linotype" w:cs="Arial"/>
          <w:sz w:val="24"/>
          <w:szCs w:val="24"/>
        </w:rPr>
      </w:pPr>
    </w:p>
    <w:p w14:paraId="0A38BE2B" w14:textId="77777777" w:rsidR="002E0664" w:rsidRPr="00855581" w:rsidRDefault="002E0664" w:rsidP="002E0664">
      <w:pPr>
        <w:spacing w:after="0" w:line="360" w:lineRule="auto"/>
        <w:jc w:val="both"/>
        <w:rPr>
          <w:rFonts w:ascii="Palatino Linotype" w:eastAsia="Calibri" w:hAnsi="Palatino Linotype"/>
          <w:sz w:val="24"/>
          <w:szCs w:val="24"/>
          <w:lang w:eastAsia="es-ES_tradnl"/>
        </w:rPr>
      </w:pPr>
      <w:r w:rsidRPr="00855581">
        <w:rPr>
          <w:rFonts w:ascii="Palatino Linotype" w:hAnsi="Palatino Linotype" w:cs="Arial"/>
          <w:b/>
          <w:sz w:val="24"/>
          <w:szCs w:val="24"/>
          <w:lang w:eastAsia="es-ES"/>
        </w:rPr>
        <w:t xml:space="preserve">CUARTO. </w:t>
      </w:r>
      <w:r w:rsidRPr="00855581">
        <w:rPr>
          <w:rFonts w:ascii="Palatino Linotype" w:hAnsi="Palatino Linotype" w:cs="Arial"/>
          <w:sz w:val="24"/>
          <w:szCs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855581">
        <w:rPr>
          <w:rFonts w:ascii="Palatino Linotype" w:eastAsia="Calibri" w:hAnsi="Palatino Linotype"/>
          <w:sz w:val="24"/>
          <w:szCs w:val="24"/>
          <w:lang w:eastAsia="es-ES_tradnl"/>
        </w:rPr>
        <w:t>.</w:t>
      </w:r>
    </w:p>
    <w:p w14:paraId="3DE43A02" w14:textId="77777777" w:rsidR="002E0664" w:rsidRPr="00855581" w:rsidRDefault="002E0664" w:rsidP="002E0664">
      <w:pPr>
        <w:autoSpaceDE w:val="0"/>
        <w:autoSpaceDN w:val="0"/>
        <w:adjustRightInd w:val="0"/>
        <w:spacing w:after="0" w:line="360" w:lineRule="auto"/>
        <w:jc w:val="both"/>
        <w:rPr>
          <w:rFonts w:ascii="Palatino Linotype" w:hAnsi="Palatino Linotype" w:cs="Arial"/>
          <w:sz w:val="24"/>
          <w:szCs w:val="24"/>
          <w:lang w:eastAsia="es-ES"/>
        </w:rPr>
      </w:pPr>
    </w:p>
    <w:p w14:paraId="77923604" w14:textId="77777777" w:rsidR="002E0664" w:rsidRPr="00855581" w:rsidRDefault="002E0664" w:rsidP="002E0664">
      <w:pPr>
        <w:spacing w:after="0" w:line="360" w:lineRule="auto"/>
        <w:jc w:val="both"/>
        <w:rPr>
          <w:rFonts w:ascii="Palatino Linotype" w:hAnsi="Palatino Linotype" w:cs="Arial"/>
          <w:color w:val="000000"/>
          <w:sz w:val="24"/>
          <w:szCs w:val="24"/>
          <w:lang w:val="es-ES_tradnl"/>
        </w:rPr>
      </w:pPr>
      <w:r w:rsidRPr="00855581">
        <w:rPr>
          <w:rFonts w:ascii="Palatino Linotype" w:hAnsi="Palatino Linotype"/>
          <w:b/>
          <w:sz w:val="24"/>
          <w:szCs w:val="24"/>
        </w:rPr>
        <w:t xml:space="preserve">QUINTO. </w:t>
      </w:r>
      <w:r w:rsidRPr="00855581">
        <w:rPr>
          <w:rFonts w:ascii="Palatino Linotype" w:hAnsi="Palatino Linotype" w:cs="Arial"/>
          <w:b/>
          <w:sz w:val="24"/>
          <w:szCs w:val="24"/>
          <w:lang w:eastAsia="es-ES"/>
        </w:rPr>
        <w:t>Notifíquese</w:t>
      </w:r>
      <w:r w:rsidRPr="00855581">
        <w:rPr>
          <w:rFonts w:ascii="Palatino Linotype" w:hAnsi="Palatino Linotype" w:cs="Arial"/>
          <w:sz w:val="24"/>
          <w:szCs w:val="24"/>
          <w:lang w:eastAsia="es-ES"/>
        </w:rPr>
        <w:t xml:space="preserve"> </w:t>
      </w:r>
      <w:r w:rsidRPr="00855581">
        <w:rPr>
          <w:rFonts w:ascii="Palatino Linotype" w:hAnsi="Palatino Linotype" w:cs="Arial"/>
          <w:b/>
          <w:sz w:val="24"/>
          <w:szCs w:val="24"/>
          <w:lang w:eastAsia="es-ES"/>
        </w:rPr>
        <w:t>a la Recurrente</w:t>
      </w:r>
      <w:r w:rsidRPr="00855581">
        <w:rPr>
          <w:rFonts w:ascii="Palatino Linotype" w:hAnsi="Palatino Linotype" w:cs="Arial"/>
          <w:sz w:val="24"/>
          <w:szCs w:val="24"/>
          <w:lang w:eastAsia="es-ES"/>
        </w:rPr>
        <w:t xml:space="preserve"> la presente resolución a través del </w:t>
      </w:r>
      <w:r w:rsidRPr="00855581">
        <w:rPr>
          <w:rFonts w:ascii="Palatino Linotype" w:hAnsi="Palatino Linotype" w:cs="Arial"/>
          <w:sz w:val="24"/>
          <w:szCs w:val="24"/>
        </w:rPr>
        <w:t xml:space="preserve">Sistema de Acceso a la Información Mexiquense </w:t>
      </w:r>
      <w:r w:rsidRPr="00855581">
        <w:rPr>
          <w:rFonts w:ascii="Palatino Linotype" w:hAnsi="Palatino Linotype" w:cs="Arial"/>
          <w:b/>
          <w:sz w:val="24"/>
          <w:szCs w:val="24"/>
        </w:rPr>
        <w:t>(SAIMEX)</w:t>
      </w:r>
      <w:r w:rsidRPr="00855581">
        <w:rPr>
          <w:rFonts w:ascii="Palatino Linotype" w:hAnsi="Palatino Linotype" w:cs="Arial"/>
          <w:sz w:val="24"/>
          <w:szCs w:val="24"/>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091F0A85" w14:textId="77777777" w:rsidR="00CE2F20" w:rsidRPr="00855581" w:rsidRDefault="00CE2F20" w:rsidP="00CE2F20">
      <w:pPr>
        <w:tabs>
          <w:tab w:val="left" w:pos="8647"/>
        </w:tabs>
        <w:spacing w:after="0" w:line="360" w:lineRule="auto"/>
        <w:ind w:right="51"/>
        <w:jc w:val="both"/>
        <w:rPr>
          <w:rFonts w:ascii="Palatino Linotype" w:hAnsi="Palatino Linotype" w:cs="Arial"/>
          <w:sz w:val="24"/>
          <w:szCs w:val="24"/>
        </w:rPr>
      </w:pPr>
    </w:p>
    <w:p w14:paraId="06E3557B" w14:textId="77777777" w:rsidR="00CE2F20" w:rsidRPr="00855581" w:rsidRDefault="00CE2F20" w:rsidP="00DB40B2">
      <w:pPr>
        <w:tabs>
          <w:tab w:val="left" w:pos="8647"/>
        </w:tabs>
        <w:spacing w:after="0" w:line="360" w:lineRule="auto"/>
        <w:ind w:right="51"/>
        <w:jc w:val="both"/>
        <w:rPr>
          <w:rFonts w:ascii="Palatino Linotype" w:hAnsi="Palatino Linotype"/>
          <w:b/>
          <w:sz w:val="24"/>
          <w:szCs w:val="24"/>
        </w:rPr>
      </w:pPr>
      <w:r w:rsidRPr="00855581">
        <w:rPr>
          <w:rFonts w:ascii="Palatino Linotype" w:hAnsi="Palatino Linotype" w:cs="Arial"/>
          <w:b/>
          <w:sz w:val="28"/>
          <w:szCs w:val="24"/>
        </w:rPr>
        <w:t>TERCERO</w:t>
      </w:r>
      <w:r w:rsidRPr="00855581">
        <w:rPr>
          <w:rFonts w:ascii="Palatino Linotype" w:hAnsi="Palatino Linotype"/>
          <w:b/>
          <w:sz w:val="24"/>
          <w:szCs w:val="24"/>
        </w:rPr>
        <w:t xml:space="preserve">. </w:t>
      </w:r>
      <w:r w:rsidRPr="00855581">
        <w:rPr>
          <w:rFonts w:ascii="Palatino Linotype" w:eastAsia="Times New Roman" w:hAnsi="Palatino Linotype" w:cs="Arial"/>
          <w:b/>
          <w:sz w:val="24"/>
          <w:szCs w:val="24"/>
          <w:lang w:val="es-ES" w:eastAsia="es-ES"/>
        </w:rPr>
        <w:t>Notifíquese</w:t>
      </w:r>
      <w:r w:rsidRPr="00855581">
        <w:rPr>
          <w:rFonts w:ascii="Palatino Linotype" w:eastAsia="Times New Roman" w:hAnsi="Palatino Linotype" w:cs="Arial"/>
          <w:sz w:val="24"/>
          <w:szCs w:val="24"/>
          <w:lang w:val="es-ES" w:eastAsia="es-ES"/>
        </w:rPr>
        <w:t xml:space="preserve"> </w:t>
      </w:r>
      <w:r w:rsidR="00DB40B2" w:rsidRPr="00855581">
        <w:rPr>
          <w:rFonts w:ascii="Palatino Linotype" w:eastAsia="Times New Roman" w:hAnsi="Palatino Linotype" w:cs="Arial"/>
          <w:b/>
          <w:sz w:val="24"/>
          <w:szCs w:val="24"/>
          <w:lang w:val="es-ES" w:eastAsia="es-ES"/>
        </w:rPr>
        <w:t>al</w:t>
      </w:r>
      <w:r w:rsidRPr="00855581">
        <w:rPr>
          <w:rFonts w:ascii="Palatino Linotype" w:eastAsia="Times New Roman" w:hAnsi="Palatino Linotype" w:cs="Arial"/>
          <w:b/>
          <w:sz w:val="24"/>
          <w:szCs w:val="24"/>
          <w:lang w:val="es-ES" w:eastAsia="es-ES"/>
        </w:rPr>
        <w:t xml:space="preserve"> Recurrente</w:t>
      </w:r>
      <w:r w:rsidRPr="00855581">
        <w:rPr>
          <w:rFonts w:ascii="Palatino Linotype" w:eastAsia="Times New Roman" w:hAnsi="Palatino Linotype" w:cs="Arial"/>
          <w:sz w:val="24"/>
          <w:szCs w:val="24"/>
          <w:lang w:val="es-ES" w:eastAsia="es-ES"/>
        </w:rPr>
        <w:t xml:space="preserve"> la presente resolución a través del </w:t>
      </w:r>
      <w:r w:rsidRPr="00855581">
        <w:rPr>
          <w:rFonts w:ascii="Palatino Linotype" w:hAnsi="Palatino Linotype" w:cs="Arial"/>
          <w:sz w:val="24"/>
          <w:szCs w:val="24"/>
        </w:rPr>
        <w:t xml:space="preserve">Sistema de Acceso a la Información Mexiquense </w:t>
      </w:r>
      <w:r w:rsidRPr="00855581">
        <w:rPr>
          <w:rFonts w:ascii="Palatino Linotype" w:hAnsi="Palatino Linotype" w:cs="Arial"/>
          <w:b/>
          <w:sz w:val="24"/>
          <w:szCs w:val="24"/>
        </w:rPr>
        <w:t>(SAIMEX)</w:t>
      </w:r>
      <w:r w:rsidRPr="00855581">
        <w:rPr>
          <w:rFonts w:ascii="Palatino Linotype" w:eastAsia="Times New Roman" w:hAnsi="Palatino Linotype" w:cs="Arial"/>
          <w:sz w:val="24"/>
          <w:szCs w:val="24"/>
          <w:lang w:val="es-ES"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5A52F5E5" w14:textId="77777777" w:rsidR="00CE2F20" w:rsidRPr="00855581" w:rsidRDefault="00CE2F20" w:rsidP="00CE2F20">
      <w:pPr>
        <w:spacing w:after="0" w:line="360" w:lineRule="auto"/>
        <w:jc w:val="both"/>
        <w:rPr>
          <w:rFonts w:ascii="Palatino Linotype" w:hAnsi="Palatino Linotype"/>
          <w:sz w:val="24"/>
          <w:szCs w:val="24"/>
          <w:lang w:eastAsia="es-ES_tradnl"/>
        </w:rPr>
      </w:pPr>
    </w:p>
    <w:p w14:paraId="3BB04475" w14:textId="3F1002DE" w:rsidR="00CE2F20" w:rsidRPr="00855581" w:rsidRDefault="00CE2F20" w:rsidP="00CE2F20">
      <w:pPr>
        <w:spacing w:after="0" w:line="360" w:lineRule="auto"/>
        <w:jc w:val="both"/>
        <w:rPr>
          <w:rFonts w:ascii="Palatino Linotype" w:hAnsi="Palatino Linotype" w:cs="Arial"/>
          <w:sz w:val="24"/>
          <w:szCs w:val="24"/>
        </w:rPr>
      </w:pPr>
      <w:r w:rsidRPr="00855581">
        <w:rPr>
          <w:rFonts w:ascii="Palatino Linotype" w:hAnsi="Palatino Linotype" w:cs="Arial"/>
          <w:sz w:val="24"/>
          <w:szCs w:val="24"/>
        </w:rPr>
        <w:t>ASÍ LO RESUELVE, POR UNANIMIDAD DE VOTOS EL PLENO DEL</w:t>
      </w:r>
      <w:r w:rsidRPr="00855581">
        <w:rPr>
          <w:rFonts w:ascii="Palatino Linotype" w:eastAsia="Arial Unicode MS" w:hAnsi="Palatino Linotype" w:cs="Arial"/>
          <w:sz w:val="24"/>
          <w:szCs w:val="24"/>
        </w:rPr>
        <w:t xml:space="preserve"> INSTITUTO DE TRANSPARENCIA, ACCESO A LA INFORMACIÓN PÚBLICA Y PROTECCIÓN DE </w:t>
      </w:r>
      <w:r w:rsidRPr="00855581">
        <w:rPr>
          <w:rFonts w:ascii="Palatino Linotype" w:eastAsia="Arial Unicode MS" w:hAnsi="Palatino Linotype" w:cs="Arial"/>
          <w:sz w:val="24"/>
          <w:szCs w:val="24"/>
        </w:rPr>
        <w:lastRenderedPageBreak/>
        <w:t>DATOS PERSONALES DEL ESTADO DE MÉXICO Y MUNICIPIOS</w:t>
      </w:r>
      <w:r w:rsidRPr="00855581">
        <w:rPr>
          <w:rFonts w:ascii="Palatino Linotype" w:hAnsi="Palatino Linotype" w:cs="Arial"/>
          <w:sz w:val="24"/>
          <w:szCs w:val="24"/>
        </w:rPr>
        <w:t>, CONFORMADO POR LOS COMISIONADOS JOSÉ MARTÍNEZ VILCHIS, MARÍA DEL ROSARIO MEJÍA AYALA</w:t>
      </w:r>
      <w:r w:rsidR="00EE62F4" w:rsidRPr="00855581">
        <w:rPr>
          <w:rFonts w:ascii="Palatino Linotype" w:hAnsi="Palatino Linotype" w:cs="Arial"/>
          <w:sz w:val="24"/>
          <w:szCs w:val="24"/>
        </w:rPr>
        <w:t xml:space="preserve"> (</w:t>
      </w:r>
      <w:r w:rsidR="009015DC" w:rsidRPr="00855581">
        <w:rPr>
          <w:rFonts w:ascii="Palatino Linotype" w:hAnsi="Palatino Linotype" w:cs="Arial"/>
          <w:sz w:val="24"/>
          <w:szCs w:val="24"/>
        </w:rPr>
        <w:t xml:space="preserve">EMITIENDO </w:t>
      </w:r>
      <w:r w:rsidR="00EE62F4" w:rsidRPr="00855581">
        <w:rPr>
          <w:rFonts w:ascii="Palatino Linotype" w:hAnsi="Palatino Linotype" w:cs="Arial"/>
          <w:sz w:val="24"/>
          <w:szCs w:val="24"/>
        </w:rPr>
        <w:t>VOTO PARTICULAR)</w:t>
      </w:r>
      <w:r w:rsidRPr="00855581">
        <w:rPr>
          <w:rFonts w:ascii="Palatino Linotype" w:hAnsi="Palatino Linotype" w:cs="Arial"/>
          <w:sz w:val="24"/>
          <w:szCs w:val="24"/>
        </w:rPr>
        <w:t>, SHARON CRISTINA MORALES MARTÍNEZ, LUIS GUSTAVO PARRA NORIEGA</w:t>
      </w:r>
      <w:r w:rsidR="00EE62F4" w:rsidRPr="00855581">
        <w:rPr>
          <w:rFonts w:ascii="Palatino Linotype" w:hAnsi="Palatino Linotype" w:cs="Arial"/>
          <w:sz w:val="24"/>
          <w:szCs w:val="24"/>
        </w:rPr>
        <w:t xml:space="preserve"> (</w:t>
      </w:r>
      <w:r w:rsidR="009015DC" w:rsidRPr="00855581">
        <w:rPr>
          <w:rFonts w:ascii="Palatino Linotype" w:hAnsi="Palatino Linotype" w:cs="Arial"/>
          <w:sz w:val="24"/>
          <w:szCs w:val="24"/>
        </w:rPr>
        <w:t xml:space="preserve">EMITIENDO </w:t>
      </w:r>
      <w:r w:rsidR="00EE62F4" w:rsidRPr="00855581">
        <w:rPr>
          <w:rFonts w:ascii="Palatino Linotype" w:hAnsi="Palatino Linotype" w:cs="Arial"/>
          <w:sz w:val="24"/>
          <w:szCs w:val="24"/>
        </w:rPr>
        <w:t>VOTO PARTICULAR)</w:t>
      </w:r>
      <w:r w:rsidRPr="00855581">
        <w:rPr>
          <w:rFonts w:ascii="Palatino Linotype" w:hAnsi="Palatino Linotype" w:cs="Arial"/>
          <w:sz w:val="24"/>
          <w:szCs w:val="24"/>
        </w:rPr>
        <w:t xml:space="preserve"> Y GUADALUPE RAMÍREZ PEÑA</w:t>
      </w:r>
      <w:r w:rsidR="00EE62F4" w:rsidRPr="00855581">
        <w:rPr>
          <w:rFonts w:ascii="Palatino Linotype" w:hAnsi="Palatino Linotype" w:cs="Arial"/>
          <w:sz w:val="24"/>
          <w:szCs w:val="24"/>
        </w:rPr>
        <w:t xml:space="preserve"> (</w:t>
      </w:r>
      <w:r w:rsidR="009015DC" w:rsidRPr="00855581">
        <w:rPr>
          <w:rFonts w:ascii="Palatino Linotype" w:hAnsi="Palatino Linotype" w:cs="Arial"/>
          <w:sz w:val="24"/>
          <w:szCs w:val="24"/>
        </w:rPr>
        <w:t xml:space="preserve">EMITIENDO </w:t>
      </w:r>
      <w:r w:rsidR="00EE62F4" w:rsidRPr="00855581">
        <w:rPr>
          <w:rFonts w:ascii="Palatino Linotype" w:hAnsi="Palatino Linotype" w:cs="Arial"/>
          <w:sz w:val="24"/>
          <w:szCs w:val="24"/>
        </w:rPr>
        <w:t>VOTO PARTICULAR)</w:t>
      </w:r>
      <w:r w:rsidRPr="00855581">
        <w:rPr>
          <w:rFonts w:ascii="Palatino Linotype" w:hAnsi="Palatino Linotype" w:cs="Arial"/>
          <w:sz w:val="24"/>
          <w:szCs w:val="24"/>
        </w:rPr>
        <w:t xml:space="preserve">, EN LA </w:t>
      </w:r>
      <w:r w:rsidR="00DB40B2" w:rsidRPr="00855581">
        <w:rPr>
          <w:rFonts w:ascii="Palatino Linotype" w:hAnsi="Palatino Linotype" w:cs="Arial"/>
          <w:sz w:val="24"/>
          <w:szCs w:val="24"/>
        </w:rPr>
        <w:t xml:space="preserve">TRIGÉSIMA </w:t>
      </w:r>
      <w:r w:rsidR="00EE40C3" w:rsidRPr="00855581">
        <w:rPr>
          <w:rFonts w:ascii="Palatino Linotype" w:hAnsi="Palatino Linotype" w:cs="Arial"/>
          <w:sz w:val="24"/>
          <w:szCs w:val="24"/>
        </w:rPr>
        <w:t>OCTAVA</w:t>
      </w:r>
      <w:r w:rsidR="00A7705A" w:rsidRPr="00855581">
        <w:rPr>
          <w:rFonts w:ascii="Palatino Linotype" w:hAnsi="Palatino Linotype" w:cs="Arial"/>
          <w:sz w:val="24"/>
          <w:szCs w:val="24"/>
        </w:rPr>
        <w:t xml:space="preserve"> </w:t>
      </w:r>
      <w:r w:rsidR="00DB40B2" w:rsidRPr="00855581">
        <w:rPr>
          <w:rFonts w:ascii="Palatino Linotype" w:hAnsi="Palatino Linotype" w:cs="Arial"/>
          <w:sz w:val="24"/>
          <w:szCs w:val="24"/>
        </w:rPr>
        <w:t xml:space="preserve"> SESIÓN </w:t>
      </w:r>
      <w:r w:rsidRPr="00855581">
        <w:rPr>
          <w:rFonts w:ascii="Palatino Linotype" w:hAnsi="Palatino Linotype" w:cs="Arial"/>
          <w:sz w:val="24"/>
          <w:szCs w:val="24"/>
        </w:rPr>
        <w:t xml:space="preserve">ORDINARIA CELEBRADA EL </w:t>
      </w:r>
      <w:r w:rsidR="002902C3" w:rsidRPr="00855581">
        <w:rPr>
          <w:rFonts w:ascii="Palatino Linotype" w:hAnsi="Palatino Linotype" w:cs="Arial"/>
          <w:sz w:val="24"/>
          <w:szCs w:val="24"/>
        </w:rPr>
        <w:t xml:space="preserve">VEINTICINCO </w:t>
      </w:r>
      <w:r w:rsidR="00EE40C3" w:rsidRPr="00855581">
        <w:rPr>
          <w:rFonts w:ascii="Palatino Linotype" w:hAnsi="Palatino Linotype" w:cs="Arial"/>
          <w:sz w:val="24"/>
          <w:szCs w:val="24"/>
        </w:rPr>
        <w:t xml:space="preserve">DE OCTUBRE </w:t>
      </w:r>
      <w:r w:rsidR="00A7705A" w:rsidRPr="00855581">
        <w:rPr>
          <w:rFonts w:ascii="Palatino Linotype" w:hAnsi="Palatino Linotype" w:cs="Arial"/>
          <w:sz w:val="24"/>
          <w:szCs w:val="24"/>
        </w:rPr>
        <w:t xml:space="preserve"> DE </w:t>
      </w:r>
      <w:r w:rsidRPr="00855581">
        <w:rPr>
          <w:rFonts w:ascii="Palatino Linotype" w:hAnsi="Palatino Linotype" w:cs="Arial"/>
          <w:sz w:val="24"/>
          <w:szCs w:val="24"/>
        </w:rPr>
        <w:t xml:space="preserve">DOS MIL </w:t>
      </w:r>
      <w:r w:rsidR="00A7705A" w:rsidRPr="00855581">
        <w:rPr>
          <w:rFonts w:ascii="Palatino Linotype" w:hAnsi="Palatino Linotype" w:cs="Arial"/>
          <w:sz w:val="24"/>
          <w:szCs w:val="24"/>
        </w:rPr>
        <w:t>VEINT</w:t>
      </w:r>
      <w:r w:rsidRPr="00855581">
        <w:rPr>
          <w:rFonts w:ascii="Palatino Linotype" w:hAnsi="Palatino Linotype" w:cs="Arial"/>
          <w:sz w:val="24"/>
          <w:szCs w:val="24"/>
        </w:rPr>
        <w:t>INTITRÉS, ANTE EL SECRETARIO TÉCNICO DEL PLENO, ALEXIS TAPIA RAMÍREZ. -------------------------</w:t>
      </w:r>
      <w:r w:rsidR="009015DC" w:rsidRPr="00855581">
        <w:rPr>
          <w:rFonts w:ascii="Palatino Linotype" w:hAnsi="Palatino Linotype" w:cs="Arial"/>
          <w:sz w:val="24"/>
          <w:szCs w:val="24"/>
        </w:rPr>
        <w:t>------------------------------------------------------------------------------------------------------------------------------------------------------------------------------------------------------------------------------------------------------------------------------------------------------------------------------------------------------------------------------------------------------------------------------------------------------------------------------------------------------------------------------------------------------------------------------------------------------------------------------------------------------------------------------------------------------------------------------------------------------------------------------------------------------------------------------------------------------------------------------------------------------------------------------------------------------------------------------------------------------------------------------------------------------------------------------------------------------------------------------------------------------------------------------------------------------------------------------------------------------------------------------------------------------------------------------------------------------------------------------------------------------------------------------------</w:t>
      </w:r>
    </w:p>
    <w:p w14:paraId="743F166A" w14:textId="77777777" w:rsidR="00CE2F20" w:rsidRPr="00855581" w:rsidRDefault="00CE2F20" w:rsidP="00CE2F20">
      <w:pPr>
        <w:spacing w:after="0" w:line="360" w:lineRule="auto"/>
        <w:jc w:val="both"/>
        <w:rPr>
          <w:rFonts w:ascii="Palatino Linotype" w:hAnsi="Palatino Linotype" w:cs="Arial"/>
          <w:sz w:val="24"/>
          <w:szCs w:val="24"/>
        </w:rPr>
      </w:pPr>
      <w:r w:rsidRPr="00855581">
        <w:rPr>
          <w:rFonts w:ascii="Palatino Linotype" w:hAnsi="Palatino Linotype" w:cs="Arial"/>
          <w:sz w:val="24"/>
          <w:szCs w:val="24"/>
        </w:rPr>
        <w:t>--------------------------------------------------------------------------------------------------------------------------------------------------------------------------------------------------------------------------------------</w:t>
      </w:r>
    </w:p>
    <w:p w14:paraId="00CA79F0" w14:textId="4FF2DF0E" w:rsidR="00CE2F20" w:rsidRPr="00855581" w:rsidRDefault="00CE2F20" w:rsidP="002A4245">
      <w:pPr>
        <w:spacing w:after="0" w:line="360" w:lineRule="auto"/>
        <w:jc w:val="both"/>
        <w:rPr>
          <w:rFonts w:ascii="Palatino Linotype" w:hAnsi="Palatino Linotype" w:cs="Arial"/>
          <w:sz w:val="20"/>
        </w:rPr>
      </w:pPr>
      <w:r w:rsidRPr="00855581">
        <w:rPr>
          <w:rFonts w:ascii="Palatino Linotype" w:hAnsi="Palatino Linotype" w:cs="Arial"/>
          <w:sz w:val="24"/>
          <w:szCs w:val="24"/>
        </w:rPr>
        <w:t>--------------------------------------------------------------------------------------------------------------------------------------------------------------------------------------------------------------------------------------</w:t>
      </w:r>
    </w:p>
    <w:p w14:paraId="72B49B64" w14:textId="2F358777" w:rsidR="00CE2F20" w:rsidRDefault="00997037" w:rsidP="00CE2F20">
      <w:pPr>
        <w:spacing w:after="0" w:line="360" w:lineRule="auto"/>
        <w:jc w:val="both"/>
        <w:rPr>
          <w:rFonts w:ascii="Palatino Linotype" w:hAnsi="Palatino Linotype" w:cs="Arial"/>
          <w:sz w:val="20"/>
        </w:rPr>
      </w:pPr>
      <w:r w:rsidRPr="00855581">
        <w:rPr>
          <w:rFonts w:ascii="Palatino Linotype" w:hAnsi="Palatino Linotype" w:cs="Arial"/>
          <w:sz w:val="20"/>
        </w:rPr>
        <w:t>JMV/CCR/NJMB</w:t>
      </w:r>
      <w:bookmarkStart w:id="0" w:name="_GoBack"/>
      <w:bookmarkEnd w:id="0"/>
    </w:p>
    <w:p w14:paraId="15BA35CE" w14:textId="77777777" w:rsidR="00CE2F20" w:rsidRDefault="00CE2F20" w:rsidP="00CE2F20">
      <w:pPr>
        <w:spacing w:after="0" w:line="360" w:lineRule="auto"/>
        <w:jc w:val="both"/>
        <w:rPr>
          <w:rFonts w:ascii="Palatino Linotype" w:hAnsi="Palatino Linotype" w:cs="Arial"/>
          <w:sz w:val="20"/>
        </w:rPr>
      </w:pPr>
    </w:p>
    <w:p w14:paraId="23AEE333" w14:textId="77777777" w:rsidR="00CE2F20" w:rsidRDefault="00CE2F20" w:rsidP="00CE2F20">
      <w:pPr>
        <w:spacing w:after="0" w:line="360" w:lineRule="auto"/>
        <w:jc w:val="both"/>
        <w:rPr>
          <w:rFonts w:ascii="Palatino Linotype" w:hAnsi="Palatino Linotype" w:cs="Arial"/>
          <w:sz w:val="20"/>
        </w:rPr>
      </w:pPr>
    </w:p>
    <w:p w14:paraId="074EDA52" w14:textId="77777777" w:rsidR="00CE2F20" w:rsidRDefault="00CE2F20" w:rsidP="00CE2F20">
      <w:pPr>
        <w:spacing w:after="0" w:line="360" w:lineRule="auto"/>
        <w:jc w:val="both"/>
        <w:rPr>
          <w:rFonts w:ascii="Palatino Linotype" w:hAnsi="Palatino Linotype" w:cs="Arial"/>
          <w:sz w:val="20"/>
        </w:rPr>
      </w:pPr>
    </w:p>
    <w:p w14:paraId="771A3781" w14:textId="77777777" w:rsidR="00CE2F20" w:rsidRDefault="00CE2F20" w:rsidP="00CE2F20">
      <w:pPr>
        <w:spacing w:after="0" w:line="360" w:lineRule="auto"/>
        <w:jc w:val="both"/>
        <w:rPr>
          <w:rFonts w:ascii="Palatino Linotype" w:hAnsi="Palatino Linotype" w:cs="Arial"/>
          <w:sz w:val="20"/>
        </w:rPr>
      </w:pPr>
    </w:p>
    <w:p w14:paraId="43D04726" w14:textId="77777777" w:rsidR="00CE2F20" w:rsidRDefault="00CE2F20" w:rsidP="00CE2F20">
      <w:pPr>
        <w:spacing w:after="0" w:line="360" w:lineRule="auto"/>
        <w:jc w:val="both"/>
        <w:rPr>
          <w:rFonts w:ascii="Palatino Linotype" w:hAnsi="Palatino Linotype" w:cs="Arial"/>
          <w:sz w:val="20"/>
        </w:rPr>
      </w:pPr>
    </w:p>
    <w:p w14:paraId="28465D3D" w14:textId="77777777" w:rsidR="00CE2F20" w:rsidRDefault="00CE2F20" w:rsidP="00CE2F20">
      <w:pPr>
        <w:spacing w:after="0" w:line="360" w:lineRule="auto"/>
        <w:jc w:val="both"/>
        <w:rPr>
          <w:rFonts w:ascii="Palatino Linotype" w:hAnsi="Palatino Linotype" w:cs="Arial"/>
          <w:sz w:val="20"/>
        </w:rPr>
      </w:pPr>
    </w:p>
    <w:p w14:paraId="2E73BE3C" w14:textId="77777777" w:rsidR="00CE2F20" w:rsidRDefault="00CE2F20" w:rsidP="00CE2F20">
      <w:pPr>
        <w:spacing w:after="0" w:line="360" w:lineRule="auto"/>
        <w:jc w:val="both"/>
        <w:rPr>
          <w:rFonts w:ascii="Palatino Linotype" w:hAnsi="Palatino Linotype" w:cs="Arial"/>
          <w:sz w:val="20"/>
        </w:rPr>
      </w:pPr>
    </w:p>
    <w:p w14:paraId="2955CBCE" w14:textId="77777777" w:rsidR="00CE2F20" w:rsidRDefault="00CE2F20" w:rsidP="00CE2F20">
      <w:pPr>
        <w:spacing w:after="0" w:line="360" w:lineRule="auto"/>
        <w:jc w:val="both"/>
        <w:rPr>
          <w:rFonts w:ascii="Palatino Linotype" w:hAnsi="Palatino Linotype" w:cs="Arial"/>
          <w:sz w:val="20"/>
        </w:rPr>
      </w:pPr>
    </w:p>
    <w:p w14:paraId="5B7866AA" w14:textId="77777777" w:rsidR="00CE2F20" w:rsidRDefault="00CE2F20" w:rsidP="00CE2F20">
      <w:pPr>
        <w:spacing w:after="0" w:line="360" w:lineRule="auto"/>
        <w:jc w:val="both"/>
        <w:rPr>
          <w:rFonts w:ascii="Palatino Linotype" w:hAnsi="Palatino Linotype" w:cs="Arial"/>
          <w:sz w:val="20"/>
        </w:rPr>
      </w:pPr>
    </w:p>
    <w:p w14:paraId="350776E1" w14:textId="77777777" w:rsidR="00CE2F20" w:rsidRDefault="00CE2F20" w:rsidP="00CE2F20">
      <w:pPr>
        <w:spacing w:after="0" w:line="360" w:lineRule="auto"/>
        <w:jc w:val="both"/>
        <w:rPr>
          <w:rFonts w:ascii="Palatino Linotype" w:hAnsi="Palatino Linotype" w:cs="Arial"/>
          <w:sz w:val="20"/>
        </w:rPr>
      </w:pPr>
    </w:p>
    <w:p w14:paraId="7A685786" w14:textId="77777777" w:rsidR="00CE2F20" w:rsidRDefault="00CE2F20" w:rsidP="00CE2F20">
      <w:pPr>
        <w:spacing w:after="0" w:line="360" w:lineRule="auto"/>
        <w:jc w:val="both"/>
        <w:rPr>
          <w:rFonts w:ascii="Palatino Linotype" w:hAnsi="Palatino Linotype" w:cs="Arial"/>
          <w:sz w:val="20"/>
        </w:rPr>
      </w:pPr>
    </w:p>
    <w:p w14:paraId="0FF29BF4" w14:textId="77777777" w:rsidR="00CE2F20" w:rsidRPr="005323D1" w:rsidRDefault="00CE2F20" w:rsidP="00CE2F20">
      <w:pPr>
        <w:spacing w:after="0" w:line="360" w:lineRule="auto"/>
        <w:jc w:val="both"/>
        <w:rPr>
          <w:rFonts w:ascii="Palatino Linotype" w:hAnsi="Palatino Linotype" w:cs="Arial"/>
          <w:sz w:val="20"/>
        </w:rPr>
      </w:pPr>
    </w:p>
    <w:p w14:paraId="6955A53F" w14:textId="77777777" w:rsidR="00CE2F20" w:rsidRDefault="00CE2F20" w:rsidP="00CE2F20"/>
    <w:p w14:paraId="15B15847" w14:textId="77777777" w:rsidR="00CE2F20" w:rsidRDefault="00CE2F20"/>
    <w:sectPr w:rsidR="00CE2F20" w:rsidSect="00CE2F20">
      <w:headerReference w:type="default" r:id="rId31"/>
      <w:footerReference w:type="default" r:id="rId32"/>
      <w:headerReference w:type="first" r:id="rId33"/>
      <w:footerReference w:type="first" r:id="rId34"/>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CB533" w14:textId="77777777" w:rsidR="00A5383A" w:rsidRDefault="00A5383A" w:rsidP="00CE2F20">
      <w:pPr>
        <w:spacing w:after="0" w:line="240" w:lineRule="auto"/>
      </w:pPr>
      <w:r>
        <w:separator/>
      </w:r>
    </w:p>
  </w:endnote>
  <w:endnote w:type="continuationSeparator" w:id="0">
    <w:p w14:paraId="3638F11A" w14:textId="77777777" w:rsidR="00A5383A" w:rsidRDefault="00A5383A" w:rsidP="00CE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50D6E15" w14:textId="78ADAF39" w:rsidR="0016755D" w:rsidRPr="002D6DD8" w:rsidRDefault="0016755D" w:rsidP="00CE2F2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5581">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55581">
              <w:rPr>
                <w:rFonts w:ascii="Palatino Linotype" w:hAnsi="Palatino Linotype"/>
                <w:bCs/>
                <w:noProof/>
                <w:sz w:val="20"/>
              </w:rPr>
              <w:t>68</w:t>
            </w:r>
            <w:r>
              <w:rPr>
                <w:rFonts w:ascii="Palatino Linotype" w:hAnsi="Palatino Linotype"/>
                <w:bCs/>
                <w:noProof/>
                <w:sz w:val="20"/>
              </w:rPr>
              <w:fldChar w:fldCharType="end"/>
            </w:r>
          </w:p>
        </w:sdtContent>
      </w:sdt>
    </w:sdtContent>
  </w:sdt>
  <w:p w14:paraId="7F44F29E" w14:textId="77777777" w:rsidR="0016755D" w:rsidRDefault="0016755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AB678" w14:textId="036E9178" w:rsidR="0016755D" w:rsidRPr="000B69FA" w:rsidRDefault="0016755D" w:rsidP="00CE2F2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558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55581">
      <w:rPr>
        <w:rFonts w:ascii="Palatino Linotype" w:hAnsi="Palatino Linotype"/>
        <w:bCs/>
        <w:noProof/>
        <w:sz w:val="20"/>
      </w:rPr>
      <w:t>68</w:t>
    </w:r>
    <w:r>
      <w:rPr>
        <w:rFonts w:ascii="Palatino Linotype" w:hAnsi="Palatino Linotype"/>
        <w:bCs/>
        <w:noProof/>
        <w:sz w:val="20"/>
      </w:rPr>
      <w:fldChar w:fldCharType="end"/>
    </w:r>
  </w:p>
  <w:p w14:paraId="12971395" w14:textId="77777777" w:rsidR="0016755D" w:rsidRDefault="0016755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E58EF" w14:textId="77777777" w:rsidR="00A5383A" w:rsidRDefault="00A5383A" w:rsidP="00CE2F20">
      <w:pPr>
        <w:spacing w:after="0" w:line="240" w:lineRule="auto"/>
      </w:pPr>
      <w:r>
        <w:separator/>
      </w:r>
    </w:p>
  </w:footnote>
  <w:footnote w:type="continuationSeparator" w:id="0">
    <w:p w14:paraId="2000A91C" w14:textId="77777777" w:rsidR="00A5383A" w:rsidRDefault="00A5383A" w:rsidP="00CE2F20">
      <w:pPr>
        <w:spacing w:after="0" w:line="240" w:lineRule="auto"/>
      </w:pPr>
      <w:r>
        <w:continuationSeparator/>
      </w:r>
    </w:p>
  </w:footnote>
  <w:footnote w:id="1">
    <w:p w14:paraId="423BBAE9" w14:textId="77777777" w:rsidR="0016755D" w:rsidRPr="00946E1F" w:rsidRDefault="0016755D" w:rsidP="00CE2F20">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87E6207" w14:textId="77777777" w:rsidR="0016755D" w:rsidRPr="00E616F8" w:rsidRDefault="0016755D" w:rsidP="00CE2F20">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738350CD" w14:textId="77777777" w:rsidR="0016755D" w:rsidRPr="008D2908" w:rsidRDefault="0016755D" w:rsidP="00CE2F2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6755D" w:rsidRPr="00641471" w14:paraId="5E602328" w14:textId="77777777" w:rsidTr="00CE2F20">
      <w:trPr>
        <w:trHeight w:val="227"/>
      </w:trPr>
      <w:tc>
        <w:tcPr>
          <w:tcW w:w="6521" w:type="dxa"/>
          <w:vAlign w:val="center"/>
          <w:hideMark/>
        </w:tcPr>
        <w:p w14:paraId="0D8CCB17" w14:textId="77777777" w:rsidR="0016755D" w:rsidRPr="00641471" w:rsidRDefault="0016755D" w:rsidP="00CE2F2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6D57DA57" w14:textId="77777777" w:rsidR="0016755D" w:rsidRPr="00972353" w:rsidRDefault="0016755D" w:rsidP="00CE2F20">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04550</w:t>
          </w:r>
          <w:r>
            <w:rPr>
              <w:rFonts w:ascii="Palatino Linotype" w:hAnsi="Palatino Linotype" w:cs="Arial"/>
              <w:b/>
              <w:bCs/>
              <w:sz w:val="24"/>
              <w:lang w:val="es-419" w:eastAsia="es-MX"/>
            </w:rPr>
            <w:t>/</w:t>
          </w:r>
          <w:r>
            <w:rPr>
              <w:rFonts w:ascii="Palatino Linotype" w:hAnsi="Palatino Linotype" w:cs="Arial"/>
              <w:b/>
              <w:bCs/>
              <w:sz w:val="24"/>
              <w:lang w:eastAsia="es-MX"/>
            </w:rPr>
            <w:t>FOEM/IP/RR/2023</w:t>
          </w:r>
        </w:p>
      </w:tc>
    </w:tr>
    <w:tr w:rsidR="0016755D" w:rsidRPr="00262FBF" w14:paraId="7BDEDFB6" w14:textId="77777777" w:rsidTr="00CE2F20">
      <w:trPr>
        <w:trHeight w:val="242"/>
      </w:trPr>
      <w:tc>
        <w:tcPr>
          <w:tcW w:w="6521" w:type="dxa"/>
          <w:vAlign w:val="center"/>
          <w:hideMark/>
        </w:tcPr>
        <w:p w14:paraId="29319092" w14:textId="77777777" w:rsidR="0016755D" w:rsidRPr="00641471" w:rsidRDefault="0016755D" w:rsidP="00CE2F2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6D83FF1D" w14:textId="77777777" w:rsidR="0016755D" w:rsidRPr="00262FBF" w:rsidRDefault="0016755D" w:rsidP="00CE2F20">
          <w:pPr>
            <w:spacing w:after="0" w:line="240" w:lineRule="auto"/>
            <w:ind w:right="74"/>
          </w:pPr>
          <w:r>
            <w:rPr>
              <w:rFonts w:ascii="Palatino Linotype" w:hAnsi="Palatino Linotype" w:cs="Arial"/>
              <w:b/>
              <w:bCs/>
              <w:sz w:val="24"/>
              <w:lang w:eastAsia="es-MX"/>
            </w:rPr>
            <w:t>Ayuntamiento de Cuautitlán Izcalli</w:t>
          </w:r>
        </w:p>
      </w:tc>
    </w:tr>
    <w:tr w:rsidR="0016755D" w:rsidRPr="00641471" w14:paraId="6BC6EC37" w14:textId="77777777" w:rsidTr="00CE2F20">
      <w:trPr>
        <w:trHeight w:val="342"/>
      </w:trPr>
      <w:tc>
        <w:tcPr>
          <w:tcW w:w="6521" w:type="dxa"/>
        </w:tcPr>
        <w:p w14:paraId="303943C7" w14:textId="77777777" w:rsidR="0016755D" w:rsidRPr="00641471" w:rsidRDefault="0016755D" w:rsidP="00CE2F2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1FE9EA1C" w14:textId="77777777" w:rsidR="0016755D" w:rsidRPr="00641471" w:rsidRDefault="0016755D" w:rsidP="00CE2F20">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960F516" w14:textId="77777777" w:rsidR="0016755D" w:rsidRPr="00AE046A" w:rsidRDefault="0016755D" w:rsidP="00CE2F2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0AE1BC2" wp14:editId="326B9EB2">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6755D" w14:paraId="758405A4" w14:textId="77777777" w:rsidTr="00CE2F20">
      <w:trPr>
        <w:trHeight w:val="227"/>
      </w:trPr>
      <w:tc>
        <w:tcPr>
          <w:tcW w:w="6521" w:type="dxa"/>
          <w:vAlign w:val="center"/>
          <w:hideMark/>
        </w:tcPr>
        <w:p w14:paraId="4A47283F" w14:textId="77777777" w:rsidR="0016755D" w:rsidRPr="00641471" w:rsidRDefault="0016755D" w:rsidP="00CE2F2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26DFDF3E" w14:textId="77777777" w:rsidR="0016755D" w:rsidRPr="00972353" w:rsidRDefault="0016755D" w:rsidP="00CE2F20">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04550</w:t>
          </w:r>
          <w:r>
            <w:rPr>
              <w:rFonts w:ascii="Palatino Linotype" w:hAnsi="Palatino Linotype" w:cs="Arial"/>
              <w:b/>
              <w:bCs/>
              <w:sz w:val="24"/>
              <w:lang w:eastAsia="es-MX"/>
            </w:rPr>
            <w:t>/INFOEM/IP/RR/2023</w:t>
          </w:r>
        </w:p>
      </w:tc>
    </w:tr>
    <w:tr w:rsidR="0016755D" w14:paraId="6204AD2B" w14:textId="77777777" w:rsidTr="00CE2F20">
      <w:trPr>
        <w:trHeight w:val="242"/>
      </w:trPr>
      <w:tc>
        <w:tcPr>
          <w:tcW w:w="6521" w:type="dxa"/>
          <w:vAlign w:val="center"/>
          <w:hideMark/>
        </w:tcPr>
        <w:p w14:paraId="64D966A7" w14:textId="77777777" w:rsidR="0016755D" w:rsidRPr="00641471" w:rsidRDefault="0016755D" w:rsidP="00CE2F2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0343FB19" w14:textId="77777777" w:rsidR="0016755D" w:rsidRPr="00262FBF" w:rsidRDefault="0016755D" w:rsidP="00CE2F20">
          <w:pPr>
            <w:spacing w:after="0" w:line="240" w:lineRule="auto"/>
            <w:ind w:right="74"/>
          </w:pPr>
          <w:r>
            <w:rPr>
              <w:rFonts w:ascii="Palatino Linotype" w:hAnsi="Palatino Linotype" w:cs="Arial"/>
              <w:b/>
              <w:bCs/>
              <w:sz w:val="24"/>
              <w:lang w:eastAsia="es-MX"/>
            </w:rPr>
            <w:t>Ayuntamiento de Cuautitlán Izcalli</w:t>
          </w:r>
        </w:p>
      </w:tc>
    </w:tr>
    <w:tr w:rsidR="0016755D" w14:paraId="3E00231F" w14:textId="77777777" w:rsidTr="00CE2F20">
      <w:trPr>
        <w:trHeight w:val="342"/>
      </w:trPr>
      <w:tc>
        <w:tcPr>
          <w:tcW w:w="6521" w:type="dxa"/>
        </w:tcPr>
        <w:p w14:paraId="68744893" w14:textId="77777777" w:rsidR="0016755D" w:rsidRPr="00641471" w:rsidRDefault="0016755D" w:rsidP="00CE2F2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50112D35" w14:textId="10DAD67F" w:rsidR="0016755D" w:rsidRPr="00641471" w:rsidRDefault="002B3BD2" w:rsidP="00CE2F20">
          <w:pPr>
            <w:spacing w:after="0" w:line="240" w:lineRule="auto"/>
            <w:ind w:right="74"/>
            <w:rPr>
              <w:rFonts w:ascii="Palatino Linotype" w:hAnsi="Palatino Linotype" w:cs="Arial"/>
              <w:b/>
            </w:rPr>
          </w:pPr>
          <w:r>
            <w:rPr>
              <w:rFonts w:ascii="Palatino Linotype" w:hAnsi="Palatino Linotype" w:cs="Arial"/>
              <w:b/>
            </w:rPr>
            <w:t>XXXXXXXXXXXXXXX</w:t>
          </w:r>
        </w:p>
      </w:tc>
    </w:tr>
    <w:tr w:rsidR="0016755D" w14:paraId="5D489D6E" w14:textId="77777777" w:rsidTr="00CE2F20">
      <w:trPr>
        <w:trHeight w:val="342"/>
      </w:trPr>
      <w:tc>
        <w:tcPr>
          <w:tcW w:w="6521" w:type="dxa"/>
        </w:tcPr>
        <w:p w14:paraId="26502013" w14:textId="77777777" w:rsidR="0016755D" w:rsidRPr="00641471" w:rsidRDefault="0016755D" w:rsidP="00CE2F2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6AEB3B23" w14:textId="77777777" w:rsidR="0016755D" w:rsidRPr="00641471" w:rsidRDefault="0016755D" w:rsidP="00CE2F20">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5CC7E92" w14:textId="77777777" w:rsidR="0016755D" w:rsidRPr="00C222C0" w:rsidRDefault="0016755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5B3D580" wp14:editId="3F1275BD">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20D26"/>
    <w:multiLevelType w:val="hybridMultilevel"/>
    <w:tmpl w:val="BBC4F52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B5574D5"/>
    <w:multiLevelType w:val="multilevel"/>
    <w:tmpl w:val="F59601CA"/>
    <w:styleLink w:val="Listaactual12"/>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E1559E"/>
    <w:multiLevelType w:val="multilevel"/>
    <w:tmpl w:val="E0500374"/>
    <w:styleLink w:val="Listaactual51"/>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1"/>
    <w:lvl w:ilvl="0">
      <w:start w:val="1"/>
      <w:numFmt w:val="lowerLetter"/>
      <w:lvlText w:val="%1)"/>
      <w:lvlJc w:val="left"/>
      <w:pPr>
        <w:ind w:left="709" w:hanging="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2643AD"/>
    <w:multiLevelType w:val="hybridMultilevel"/>
    <w:tmpl w:val="48905476"/>
    <w:lvl w:ilvl="0" w:tplc="AF4ECA16">
      <w:start w:val="1"/>
      <w:numFmt w:val="upperRoman"/>
      <w:lvlText w:val="%1."/>
      <w:lvlJc w:val="left"/>
      <w:pPr>
        <w:ind w:left="1473" w:hanging="720"/>
      </w:pPr>
      <w:rPr>
        <w:rFonts w:hint="default"/>
      </w:rPr>
    </w:lvl>
    <w:lvl w:ilvl="1" w:tplc="080A0019" w:tentative="1">
      <w:start w:val="1"/>
      <w:numFmt w:val="lowerLetter"/>
      <w:lvlText w:val="%2."/>
      <w:lvlJc w:val="left"/>
      <w:pPr>
        <w:ind w:left="1833" w:hanging="360"/>
      </w:pPr>
    </w:lvl>
    <w:lvl w:ilvl="2" w:tplc="080A001B" w:tentative="1">
      <w:start w:val="1"/>
      <w:numFmt w:val="lowerRoman"/>
      <w:lvlText w:val="%3."/>
      <w:lvlJc w:val="right"/>
      <w:pPr>
        <w:ind w:left="2553" w:hanging="180"/>
      </w:pPr>
    </w:lvl>
    <w:lvl w:ilvl="3" w:tplc="080A000F" w:tentative="1">
      <w:start w:val="1"/>
      <w:numFmt w:val="decimal"/>
      <w:lvlText w:val="%4."/>
      <w:lvlJc w:val="left"/>
      <w:pPr>
        <w:ind w:left="3273" w:hanging="360"/>
      </w:pPr>
    </w:lvl>
    <w:lvl w:ilvl="4" w:tplc="080A0019" w:tentative="1">
      <w:start w:val="1"/>
      <w:numFmt w:val="lowerLetter"/>
      <w:lvlText w:val="%5."/>
      <w:lvlJc w:val="left"/>
      <w:pPr>
        <w:ind w:left="3993" w:hanging="360"/>
      </w:pPr>
    </w:lvl>
    <w:lvl w:ilvl="5" w:tplc="080A001B" w:tentative="1">
      <w:start w:val="1"/>
      <w:numFmt w:val="lowerRoman"/>
      <w:lvlText w:val="%6."/>
      <w:lvlJc w:val="right"/>
      <w:pPr>
        <w:ind w:left="4713" w:hanging="180"/>
      </w:pPr>
    </w:lvl>
    <w:lvl w:ilvl="6" w:tplc="080A000F" w:tentative="1">
      <w:start w:val="1"/>
      <w:numFmt w:val="decimal"/>
      <w:lvlText w:val="%7."/>
      <w:lvlJc w:val="left"/>
      <w:pPr>
        <w:ind w:left="5433" w:hanging="360"/>
      </w:pPr>
    </w:lvl>
    <w:lvl w:ilvl="7" w:tplc="080A0019" w:tentative="1">
      <w:start w:val="1"/>
      <w:numFmt w:val="lowerLetter"/>
      <w:lvlText w:val="%8."/>
      <w:lvlJc w:val="left"/>
      <w:pPr>
        <w:ind w:left="6153" w:hanging="360"/>
      </w:pPr>
    </w:lvl>
    <w:lvl w:ilvl="8" w:tplc="080A001B" w:tentative="1">
      <w:start w:val="1"/>
      <w:numFmt w:val="lowerRoman"/>
      <w:lvlText w:val="%9."/>
      <w:lvlJc w:val="right"/>
      <w:pPr>
        <w:ind w:left="6873" w:hanging="180"/>
      </w:pPr>
    </w:lvl>
  </w:abstractNum>
  <w:abstractNum w:abstractNumId="16" w15:restartNumberingAfterBreak="0">
    <w:nsid w:val="32E23496"/>
    <w:multiLevelType w:val="hybridMultilevel"/>
    <w:tmpl w:val="12FA7208"/>
    <w:lvl w:ilvl="0" w:tplc="B750E71E">
      <w:numFmt w:val="bullet"/>
      <w:lvlText w:val="-"/>
      <w:lvlJc w:val="left"/>
      <w:pPr>
        <w:ind w:left="1080" w:hanging="360"/>
      </w:pPr>
      <w:rPr>
        <w:rFonts w:ascii="Palatino Linotype" w:eastAsia="Times New Roman" w:hAnsi="Palatino Linotype" w:cs="Arial" w:hint="default"/>
        <w:color w:val="auto"/>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0731B5"/>
    <w:multiLevelType w:val="hybridMultilevel"/>
    <w:tmpl w:val="C1789166"/>
    <w:lvl w:ilvl="0" w:tplc="9ADA21D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AE97E91"/>
    <w:multiLevelType w:val="hybridMultilevel"/>
    <w:tmpl w:val="F2F65868"/>
    <w:lvl w:ilvl="0" w:tplc="F70E6884">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2E21F2"/>
    <w:multiLevelType w:val="multilevel"/>
    <w:tmpl w:val="787EDC82"/>
    <w:styleLink w:val="Listaactual3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553521B0"/>
    <w:multiLevelType w:val="multilevel"/>
    <w:tmpl w:val="8EFE2B06"/>
    <w:styleLink w:val="Listaactual2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461E1B"/>
    <w:multiLevelType w:val="multilevel"/>
    <w:tmpl w:val="080A001F"/>
    <w:styleLink w:val="Listaactual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D41CE7"/>
    <w:multiLevelType w:val="multilevel"/>
    <w:tmpl w:val="A5AE7070"/>
    <w:styleLink w:val="Listaactual81"/>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176A72"/>
    <w:multiLevelType w:val="multilevel"/>
    <w:tmpl w:val="235261FE"/>
    <w:styleLink w:val="Listaactual61"/>
    <w:lvl w:ilvl="0">
      <w:start w:val="1"/>
      <w:numFmt w:val="lowerLetter"/>
      <w:lvlText w:val="%1)"/>
      <w:lvlJc w:val="left"/>
      <w:pPr>
        <w:ind w:left="1276" w:hanging="425"/>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75E3DBB"/>
    <w:multiLevelType w:val="hybridMultilevel"/>
    <w:tmpl w:val="D05A8524"/>
    <w:lvl w:ilvl="0" w:tplc="1BB66B32">
      <w:numFmt w:val="bullet"/>
      <w:lvlText w:val=""/>
      <w:lvlJc w:val="left"/>
      <w:pPr>
        <w:ind w:left="720" w:hanging="360"/>
      </w:pPr>
      <w:rPr>
        <w:rFonts w:ascii="Symbol" w:eastAsiaTheme="minorHAnsi" w:hAnsi="Symbol" w:cs="Aria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696F124E"/>
    <w:multiLevelType w:val="hybridMultilevel"/>
    <w:tmpl w:val="8A403E40"/>
    <w:lvl w:ilvl="0" w:tplc="8B22064A">
      <w:start w:val="1"/>
      <w:numFmt w:val="upperRoman"/>
      <w:lvlText w:val="%1."/>
      <w:lvlJc w:val="left"/>
      <w:pPr>
        <w:ind w:left="1548" w:hanging="720"/>
      </w:pPr>
      <w:rPr>
        <w:rFonts w:hint="default"/>
      </w:rPr>
    </w:lvl>
    <w:lvl w:ilvl="1" w:tplc="080A0019" w:tentative="1">
      <w:start w:val="1"/>
      <w:numFmt w:val="lowerLetter"/>
      <w:lvlText w:val="%2."/>
      <w:lvlJc w:val="left"/>
      <w:pPr>
        <w:ind w:left="1908" w:hanging="360"/>
      </w:pPr>
    </w:lvl>
    <w:lvl w:ilvl="2" w:tplc="080A001B" w:tentative="1">
      <w:start w:val="1"/>
      <w:numFmt w:val="lowerRoman"/>
      <w:lvlText w:val="%3."/>
      <w:lvlJc w:val="right"/>
      <w:pPr>
        <w:ind w:left="2628" w:hanging="180"/>
      </w:pPr>
    </w:lvl>
    <w:lvl w:ilvl="3" w:tplc="080A000F" w:tentative="1">
      <w:start w:val="1"/>
      <w:numFmt w:val="decimal"/>
      <w:lvlText w:val="%4."/>
      <w:lvlJc w:val="left"/>
      <w:pPr>
        <w:ind w:left="3348" w:hanging="360"/>
      </w:pPr>
    </w:lvl>
    <w:lvl w:ilvl="4" w:tplc="080A0019" w:tentative="1">
      <w:start w:val="1"/>
      <w:numFmt w:val="lowerLetter"/>
      <w:lvlText w:val="%5."/>
      <w:lvlJc w:val="left"/>
      <w:pPr>
        <w:ind w:left="4068" w:hanging="360"/>
      </w:pPr>
    </w:lvl>
    <w:lvl w:ilvl="5" w:tplc="080A001B" w:tentative="1">
      <w:start w:val="1"/>
      <w:numFmt w:val="lowerRoman"/>
      <w:lvlText w:val="%6."/>
      <w:lvlJc w:val="right"/>
      <w:pPr>
        <w:ind w:left="4788" w:hanging="180"/>
      </w:pPr>
    </w:lvl>
    <w:lvl w:ilvl="6" w:tplc="080A000F" w:tentative="1">
      <w:start w:val="1"/>
      <w:numFmt w:val="decimal"/>
      <w:lvlText w:val="%7."/>
      <w:lvlJc w:val="left"/>
      <w:pPr>
        <w:ind w:left="5508" w:hanging="360"/>
      </w:pPr>
    </w:lvl>
    <w:lvl w:ilvl="7" w:tplc="080A0019" w:tentative="1">
      <w:start w:val="1"/>
      <w:numFmt w:val="lowerLetter"/>
      <w:lvlText w:val="%8."/>
      <w:lvlJc w:val="left"/>
      <w:pPr>
        <w:ind w:left="6228" w:hanging="360"/>
      </w:pPr>
    </w:lvl>
    <w:lvl w:ilvl="8" w:tplc="080A001B" w:tentative="1">
      <w:start w:val="1"/>
      <w:numFmt w:val="lowerRoman"/>
      <w:lvlText w:val="%9."/>
      <w:lvlJc w:val="right"/>
      <w:pPr>
        <w:ind w:left="6948" w:hanging="180"/>
      </w:pPr>
    </w:lvl>
  </w:abstractNum>
  <w:abstractNum w:abstractNumId="33"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0"/>
  </w:num>
  <w:num w:numId="3">
    <w:abstractNumId w:val="1"/>
  </w:num>
  <w:num w:numId="4">
    <w:abstractNumId w:val="2"/>
  </w:num>
  <w:num w:numId="5">
    <w:abstractNumId w:val="4"/>
  </w:num>
  <w:num w:numId="6">
    <w:abstractNumId w:val="5"/>
  </w:num>
  <w:num w:numId="7">
    <w:abstractNumId w:val="6"/>
  </w:num>
  <w:num w:numId="8">
    <w:abstractNumId w:val="9"/>
  </w:num>
  <w:num w:numId="9">
    <w:abstractNumId w:val="10"/>
  </w:num>
  <w:num w:numId="10">
    <w:abstractNumId w:val="11"/>
  </w:num>
  <w:num w:numId="11">
    <w:abstractNumId w:val="12"/>
  </w:num>
  <w:num w:numId="12">
    <w:abstractNumId w:val="17"/>
  </w:num>
  <w:num w:numId="13">
    <w:abstractNumId w:val="18"/>
  </w:num>
  <w:num w:numId="14">
    <w:abstractNumId w:val="19"/>
  </w:num>
  <w:num w:numId="15">
    <w:abstractNumId w:val="22"/>
  </w:num>
  <w:num w:numId="16">
    <w:abstractNumId w:val="23"/>
  </w:num>
  <w:num w:numId="17">
    <w:abstractNumId w:val="24"/>
  </w:num>
  <w:num w:numId="18">
    <w:abstractNumId w:val="25"/>
  </w:num>
  <w:num w:numId="19">
    <w:abstractNumId w:val="26"/>
  </w:num>
  <w:num w:numId="20">
    <w:abstractNumId w:val="27"/>
  </w:num>
  <w:num w:numId="21">
    <w:abstractNumId w:val="28"/>
  </w:num>
  <w:num w:numId="22">
    <w:abstractNumId w:val="29"/>
  </w:num>
  <w:num w:numId="23">
    <w:abstractNumId w:val="31"/>
  </w:num>
  <w:num w:numId="24">
    <w:abstractNumId w:val="33"/>
  </w:num>
  <w:num w:numId="25">
    <w:abstractNumId w:val="34"/>
  </w:num>
  <w:num w:numId="26">
    <w:abstractNumId w:val="35"/>
  </w:num>
  <w:num w:numId="27">
    <w:abstractNumId w:val="37"/>
  </w:num>
  <w:num w:numId="28">
    <w:abstractNumId w:val="14"/>
  </w:num>
  <w:num w:numId="29">
    <w:abstractNumId w:val="32"/>
  </w:num>
  <w:num w:numId="30">
    <w:abstractNumId w:val="15"/>
  </w:num>
  <w:num w:numId="31">
    <w:abstractNumId w:val="21"/>
  </w:num>
  <w:num w:numId="32">
    <w:abstractNumId w:val="20"/>
  </w:num>
  <w:num w:numId="33">
    <w:abstractNumId w:val="30"/>
  </w:num>
  <w:num w:numId="34">
    <w:abstractNumId w:val="16"/>
  </w:num>
  <w:num w:numId="35">
    <w:abstractNumId w:val="3"/>
  </w:num>
  <w:num w:numId="36">
    <w:abstractNumId w:val="7"/>
  </w:num>
  <w:num w:numId="37">
    <w:abstractNumId w:val="36"/>
  </w:num>
  <w:num w:numId="38">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20"/>
    <w:rsid w:val="00021477"/>
    <w:rsid w:val="00047510"/>
    <w:rsid w:val="000725A8"/>
    <w:rsid w:val="00082ECF"/>
    <w:rsid w:val="00096885"/>
    <w:rsid w:val="000D02CA"/>
    <w:rsid w:val="000D780D"/>
    <w:rsid w:val="000E13B5"/>
    <w:rsid w:val="000F4755"/>
    <w:rsid w:val="00134A66"/>
    <w:rsid w:val="00160C16"/>
    <w:rsid w:val="0016171E"/>
    <w:rsid w:val="0016755D"/>
    <w:rsid w:val="00174527"/>
    <w:rsid w:val="0018702F"/>
    <w:rsid w:val="00187EE5"/>
    <w:rsid w:val="00195C2E"/>
    <w:rsid w:val="001B3B47"/>
    <w:rsid w:val="00287017"/>
    <w:rsid w:val="002902C3"/>
    <w:rsid w:val="002A4245"/>
    <w:rsid w:val="002B3BD2"/>
    <w:rsid w:val="002E0664"/>
    <w:rsid w:val="002F4589"/>
    <w:rsid w:val="00352521"/>
    <w:rsid w:val="003C7BF8"/>
    <w:rsid w:val="00403C0A"/>
    <w:rsid w:val="00445D1F"/>
    <w:rsid w:val="00486272"/>
    <w:rsid w:val="004B6CC7"/>
    <w:rsid w:val="00505985"/>
    <w:rsid w:val="005146A0"/>
    <w:rsid w:val="00530960"/>
    <w:rsid w:val="00534EFA"/>
    <w:rsid w:val="0058607C"/>
    <w:rsid w:val="005A7447"/>
    <w:rsid w:val="005B18EB"/>
    <w:rsid w:val="005C49B4"/>
    <w:rsid w:val="005C4F1E"/>
    <w:rsid w:val="005D2D13"/>
    <w:rsid w:val="0062475D"/>
    <w:rsid w:val="00654B3B"/>
    <w:rsid w:val="0066745C"/>
    <w:rsid w:val="006D010B"/>
    <w:rsid w:val="007247FB"/>
    <w:rsid w:val="00732807"/>
    <w:rsid w:val="00773E5F"/>
    <w:rsid w:val="00776C9C"/>
    <w:rsid w:val="007A713D"/>
    <w:rsid w:val="007B415A"/>
    <w:rsid w:val="007E201A"/>
    <w:rsid w:val="007F1DCC"/>
    <w:rsid w:val="00855581"/>
    <w:rsid w:val="00866AFF"/>
    <w:rsid w:val="008D4CF3"/>
    <w:rsid w:val="008D76A4"/>
    <w:rsid w:val="009015DC"/>
    <w:rsid w:val="0092301E"/>
    <w:rsid w:val="00984810"/>
    <w:rsid w:val="00997037"/>
    <w:rsid w:val="00A5383A"/>
    <w:rsid w:val="00A7705A"/>
    <w:rsid w:val="00A93E33"/>
    <w:rsid w:val="00BB036A"/>
    <w:rsid w:val="00BB13EB"/>
    <w:rsid w:val="00C0644A"/>
    <w:rsid w:val="00C21201"/>
    <w:rsid w:val="00C74DE7"/>
    <w:rsid w:val="00CA6EFF"/>
    <w:rsid w:val="00CC26FD"/>
    <w:rsid w:val="00CC4094"/>
    <w:rsid w:val="00CD2B34"/>
    <w:rsid w:val="00CE2F20"/>
    <w:rsid w:val="00CE32F9"/>
    <w:rsid w:val="00D1221B"/>
    <w:rsid w:val="00D43758"/>
    <w:rsid w:val="00D518DF"/>
    <w:rsid w:val="00DB118D"/>
    <w:rsid w:val="00DB40B2"/>
    <w:rsid w:val="00E27EB7"/>
    <w:rsid w:val="00E70116"/>
    <w:rsid w:val="00E731EE"/>
    <w:rsid w:val="00EC59FD"/>
    <w:rsid w:val="00EC77D3"/>
    <w:rsid w:val="00ED3822"/>
    <w:rsid w:val="00EE40C3"/>
    <w:rsid w:val="00EE62F4"/>
    <w:rsid w:val="00F36B77"/>
    <w:rsid w:val="00F552C0"/>
    <w:rsid w:val="00FB19DF"/>
    <w:rsid w:val="00FD2704"/>
    <w:rsid w:val="00FD3E73"/>
    <w:rsid w:val="00FE2B0D"/>
    <w:rsid w:val="00FF5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3CA2"/>
  <w15:chartTrackingRefBased/>
  <w15:docId w15:val="{B667AEB0-707C-4AF4-8D45-D5DD3DB7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F20"/>
  </w:style>
  <w:style w:type="paragraph" w:styleId="Ttulo1">
    <w:name w:val="heading 1"/>
    <w:aliases w:val="Título Res"/>
    <w:basedOn w:val="Normal"/>
    <w:next w:val="Normal"/>
    <w:link w:val="Ttulo1Car"/>
    <w:uiPriority w:val="9"/>
    <w:qFormat/>
    <w:rsid w:val="00CE2F2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aliases w:val="Subtítulos"/>
    <w:basedOn w:val="Normal"/>
    <w:next w:val="Normal"/>
    <w:link w:val="Ttulo2Car"/>
    <w:uiPriority w:val="9"/>
    <w:unhideWhenUsed/>
    <w:qFormat/>
    <w:rsid w:val="00CE2F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E2F20"/>
    <w:pPr>
      <w:keepNext/>
      <w:keepLines/>
      <w:spacing w:after="0" w:line="360" w:lineRule="auto"/>
      <w:jc w:val="both"/>
      <w:outlineLvl w:val="2"/>
    </w:pPr>
    <w:rPr>
      <w:rFonts w:ascii="Palatino Linotype" w:eastAsiaTheme="majorEastAsia" w:hAnsi="Palatino Linotype" w:cstheme="majorBidi"/>
      <w:b/>
      <w:i/>
      <w:color w:val="000000" w:themeColor="text1"/>
      <w:sz w:val="24"/>
      <w:szCs w:val="24"/>
      <w:u w:val="single"/>
      <w:lang w:val="es-ES_tradnl" w:eastAsia="es-MX"/>
    </w:rPr>
  </w:style>
  <w:style w:type="paragraph" w:styleId="Ttulo4">
    <w:name w:val="heading 4"/>
    <w:basedOn w:val="Normal"/>
    <w:link w:val="Ttulo4Car"/>
    <w:uiPriority w:val="9"/>
    <w:qFormat/>
    <w:rsid w:val="00CE2F2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semiHidden/>
    <w:unhideWhenUsed/>
    <w:qFormat/>
    <w:rsid w:val="00A93E3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A93E3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A93E33"/>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A93E33"/>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A93E3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CE2F2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CE2F2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E2F20"/>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CE2F20"/>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CE2F2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E2F2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E2F2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E2F2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E2F2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E2F2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E2F20"/>
  </w:style>
  <w:style w:type="character" w:styleId="Hipervnculo">
    <w:name w:val="Hyperlink"/>
    <w:aliases w:val="Hipervínculo1,Hipervínculo11,Hipervínculo12,Hipervínculo13,Hipervínculo14,Hipervínculo15"/>
    <w:basedOn w:val="Fuentedeprrafopredeter"/>
    <w:uiPriority w:val="99"/>
    <w:unhideWhenUsed/>
    <w:rsid w:val="00CE2F2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E2F2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2F2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E2F20"/>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E2F20"/>
    <w:pPr>
      <w:spacing w:after="0" w:line="240" w:lineRule="auto"/>
    </w:pPr>
  </w:style>
  <w:style w:type="character" w:customStyle="1" w:styleId="SinespaciadoCar">
    <w:name w:val="Sin espaciado Car"/>
    <w:aliases w:val="Francesa Car,INAI Car"/>
    <w:link w:val="Sinespaciado"/>
    <w:uiPriority w:val="1"/>
    <w:locked/>
    <w:rsid w:val="00CE2F20"/>
  </w:style>
  <w:style w:type="character" w:styleId="Textoennegrita">
    <w:name w:val="Strong"/>
    <w:uiPriority w:val="22"/>
    <w:qFormat/>
    <w:rsid w:val="00CE2F20"/>
    <w:rPr>
      <w:b/>
      <w:bCs/>
    </w:rPr>
  </w:style>
  <w:style w:type="paragraph" w:customStyle="1" w:styleId="Default">
    <w:name w:val="Default"/>
    <w:rsid w:val="00CE2F2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E2F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F20"/>
    <w:rPr>
      <w:rFonts w:ascii="Tahoma" w:hAnsi="Tahoma" w:cs="Tahoma"/>
      <w:sz w:val="16"/>
      <w:szCs w:val="16"/>
    </w:rPr>
  </w:style>
  <w:style w:type="table" w:styleId="Tablaconcuadrcula">
    <w:name w:val="Table Grid"/>
    <w:basedOn w:val="Tablanormal"/>
    <w:uiPriority w:val="39"/>
    <w:rsid w:val="00CE2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E2F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E2F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E2F20"/>
    <w:rPr>
      <w:i/>
      <w:iCs/>
    </w:rPr>
  </w:style>
  <w:style w:type="paragraph" w:customStyle="1" w:styleId="j">
    <w:name w:val="j"/>
    <w:basedOn w:val="Normal"/>
    <w:rsid w:val="00CE2F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E2F20"/>
  </w:style>
  <w:style w:type="character" w:customStyle="1" w:styleId="notranslate">
    <w:name w:val="notranslate"/>
    <w:basedOn w:val="Fuentedeprrafopredeter"/>
    <w:rsid w:val="00CE2F20"/>
  </w:style>
  <w:style w:type="character" w:styleId="Hipervnculovisitado">
    <w:name w:val="FollowedHyperlink"/>
    <w:basedOn w:val="Fuentedeprrafopredeter"/>
    <w:uiPriority w:val="99"/>
    <w:semiHidden/>
    <w:unhideWhenUsed/>
    <w:rsid w:val="00CE2F20"/>
    <w:rPr>
      <w:color w:val="954F72" w:themeColor="followedHyperlink"/>
      <w:u w:val="single"/>
    </w:rPr>
  </w:style>
  <w:style w:type="character" w:styleId="Refdecomentario">
    <w:name w:val="annotation reference"/>
    <w:basedOn w:val="Fuentedeprrafopredeter"/>
    <w:uiPriority w:val="99"/>
    <w:semiHidden/>
    <w:unhideWhenUsed/>
    <w:rsid w:val="00CE2F20"/>
    <w:rPr>
      <w:sz w:val="16"/>
      <w:szCs w:val="16"/>
    </w:rPr>
  </w:style>
  <w:style w:type="paragraph" w:styleId="Textocomentario">
    <w:name w:val="annotation text"/>
    <w:basedOn w:val="Normal"/>
    <w:link w:val="TextocomentarioCar"/>
    <w:uiPriority w:val="99"/>
    <w:semiHidden/>
    <w:unhideWhenUsed/>
    <w:rsid w:val="00CE2F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2F20"/>
    <w:rPr>
      <w:sz w:val="20"/>
      <w:szCs w:val="20"/>
    </w:rPr>
  </w:style>
  <w:style w:type="paragraph" w:styleId="Asuntodelcomentario">
    <w:name w:val="annotation subject"/>
    <w:basedOn w:val="Textocomentario"/>
    <w:next w:val="Textocomentario"/>
    <w:link w:val="AsuntodelcomentarioCar"/>
    <w:uiPriority w:val="99"/>
    <w:semiHidden/>
    <w:unhideWhenUsed/>
    <w:rsid w:val="00CE2F20"/>
    <w:rPr>
      <w:b/>
      <w:bCs/>
    </w:rPr>
  </w:style>
  <w:style w:type="character" w:customStyle="1" w:styleId="AsuntodelcomentarioCar">
    <w:name w:val="Asunto del comentario Car"/>
    <w:basedOn w:val="TextocomentarioCar"/>
    <w:link w:val="Asuntodelcomentario"/>
    <w:uiPriority w:val="99"/>
    <w:semiHidden/>
    <w:rsid w:val="00CE2F20"/>
    <w:rPr>
      <w:b/>
      <w:bCs/>
      <w:sz w:val="20"/>
      <w:szCs w:val="20"/>
    </w:rPr>
  </w:style>
  <w:style w:type="character" w:customStyle="1" w:styleId="apple-style-span">
    <w:name w:val="apple-style-span"/>
    <w:rsid w:val="00CE2F20"/>
  </w:style>
  <w:style w:type="paragraph" w:customStyle="1" w:styleId="paragraph">
    <w:name w:val="paragraph"/>
    <w:basedOn w:val="Normal"/>
    <w:rsid w:val="00CE2F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CE2F20"/>
  </w:style>
  <w:style w:type="character" w:customStyle="1" w:styleId="il">
    <w:name w:val="il"/>
    <w:basedOn w:val="Fuentedeprrafopredeter"/>
    <w:rsid w:val="00CE2F20"/>
  </w:style>
  <w:style w:type="paragraph" w:customStyle="1" w:styleId="Body1">
    <w:name w:val="Body 1"/>
    <w:rsid w:val="00CE2F20"/>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CE2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CE2F2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E2F20"/>
    <w:rPr>
      <w:sz w:val="20"/>
      <w:szCs w:val="20"/>
    </w:rPr>
  </w:style>
  <w:style w:type="character" w:styleId="Refdenotaalfinal">
    <w:name w:val="endnote reference"/>
    <w:basedOn w:val="Fuentedeprrafopredeter"/>
    <w:uiPriority w:val="99"/>
    <w:semiHidden/>
    <w:unhideWhenUsed/>
    <w:rsid w:val="00CE2F20"/>
    <w:rPr>
      <w:vertAlign w:val="superscript"/>
    </w:rPr>
  </w:style>
  <w:style w:type="paragraph" w:styleId="Textosinformato">
    <w:name w:val="Plain Text"/>
    <w:basedOn w:val="Normal"/>
    <w:link w:val="TextosinformatoCar"/>
    <w:rsid w:val="00CE2F2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E2F20"/>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CE2F20"/>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CE2F20"/>
    <w:rPr>
      <w:rFonts w:ascii="Times New Roman" w:eastAsia="Times New Roman" w:hAnsi="Times New Roman"/>
      <w:sz w:val="25"/>
      <w:szCs w:val="25"/>
      <w:lang w:val="en-US"/>
    </w:rPr>
  </w:style>
  <w:style w:type="character" w:customStyle="1" w:styleId="lbl-encabezado-negro">
    <w:name w:val="lbl-encabezado-negro"/>
    <w:basedOn w:val="Fuentedeprrafopredeter"/>
    <w:rsid w:val="00CE2F20"/>
  </w:style>
  <w:style w:type="character" w:customStyle="1" w:styleId="red">
    <w:name w:val="red"/>
    <w:basedOn w:val="Fuentedeprrafopredeter"/>
    <w:rsid w:val="00CE2F20"/>
  </w:style>
  <w:style w:type="paragraph" w:customStyle="1" w:styleId="francesa">
    <w:name w:val="francesa"/>
    <w:basedOn w:val="Normal"/>
    <w:rsid w:val="00CE2F2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CE2F20"/>
    <w:pPr>
      <w:spacing w:line="221" w:lineRule="atLeast"/>
    </w:pPr>
    <w:rPr>
      <w:color w:val="auto"/>
    </w:rPr>
  </w:style>
  <w:style w:type="paragraph" w:customStyle="1" w:styleId="j2">
    <w:name w:val="j2"/>
    <w:basedOn w:val="Normal"/>
    <w:rsid w:val="00CE2F2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E2F2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CE2F20"/>
  </w:style>
  <w:style w:type="character" w:customStyle="1" w:styleId="i1">
    <w:name w:val="i1"/>
    <w:basedOn w:val="Fuentedeprrafopredeter"/>
    <w:rsid w:val="00CE2F20"/>
  </w:style>
  <w:style w:type="paragraph" w:styleId="Sangradetextonormal">
    <w:name w:val="Body Text Indent"/>
    <w:basedOn w:val="Normal"/>
    <w:link w:val="SangradetextonormalCar"/>
    <w:uiPriority w:val="99"/>
    <w:unhideWhenUsed/>
    <w:rsid w:val="00CE2F2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E2F20"/>
    <w:rPr>
      <w:rFonts w:ascii="Calibri" w:eastAsia="Calibri" w:hAnsi="Calibri" w:cs="Times New Roman"/>
    </w:rPr>
  </w:style>
  <w:style w:type="paragraph" w:styleId="Revisin">
    <w:name w:val="Revision"/>
    <w:hidden/>
    <w:uiPriority w:val="99"/>
    <w:semiHidden/>
    <w:rsid w:val="00CE2F20"/>
    <w:pPr>
      <w:spacing w:after="0" w:line="240" w:lineRule="auto"/>
    </w:pPr>
  </w:style>
  <w:style w:type="paragraph" w:customStyle="1" w:styleId="Texto">
    <w:name w:val="Texto"/>
    <w:basedOn w:val="Normal"/>
    <w:link w:val="TextoCar"/>
    <w:rsid w:val="00CE2F20"/>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CE2F20"/>
    <w:rPr>
      <w:rFonts w:ascii="Arial" w:eastAsia="Times New Roman" w:hAnsi="Arial" w:cs="Arial"/>
      <w:sz w:val="18"/>
      <w:szCs w:val="18"/>
      <w:lang w:eastAsia="es-ES"/>
    </w:rPr>
  </w:style>
  <w:style w:type="character" w:customStyle="1" w:styleId="Ttulo1Car1">
    <w:name w:val="Título 1 Car1"/>
    <w:aliases w:val="Título Res Car1"/>
    <w:basedOn w:val="Fuentedeprrafopredeter"/>
    <w:uiPriority w:val="9"/>
    <w:rsid w:val="00CE2F20"/>
    <w:rPr>
      <w:rFonts w:asciiTheme="majorHAnsi" w:eastAsiaTheme="majorEastAsia" w:hAnsiTheme="majorHAnsi" w:cstheme="majorBidi"/>
      <w:color w:val="2E74B5" w:themeColor="accent1" w:themeShade="BF"/>
      <w:sz w:val="32"/>
      <w:szCs w:val="32"/>
      <w:lang w:val="es-ES_tradnl" w:eastAsia="es-MX"/>
    </w:rPr>
  </w:style>
  <w:style w:type="character" w:customStyle="1" w:styleId="Ttulo2Car1">
    <w:name w:val="Título 2 Car1"/>
    <w:aliases w:val="Subtítulos Car1"/>
    <w:basedOn w:val="Fuentedeprrafopredeter"/>
    <w:uiPriority w:val="9"/>
    <w:semiHidden/>
    <w:rsid w:val="00CE2F20"/>
    <w:rPr>
      <w:rFonts w:asciiTheme="majorHAnsi" w:eastAsiaTheme="majorEastAsia" w:hAnsiTheme="majorHAnsi" w:cstheme="majorBidi"/>
      <w:color w:val="2E74B5" w:themeColor="accent1" w:themeShade="BF"/>
      <w:sz w:val="26"/>
      <w:szCs w:val="26"/>
      <w:lang w:val="es-ES_tradnl"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CE2F20"/>
    <w:rPr>
      <w:rFonts w:ascii="Palatino Linotype" w:eastAsia="Calibri" w:hAnsi="Palatino Linotype" w:cs="Calibri"/>
      <w:sz w:val="20"/>
      <w:szCs w:val="20"/>
      <w:lang w:val="es-ES_tradnl" w:eastAsia="es-MX"/>
    </w:rPr>
  </w:style>
  <w:style w:type="paragraph" w:customStyle="1" w:styleId="Fundamentos">
    <w:name w:val="Fundamentos"/>
    <w:basedOn w:val="Normal"/>
    <w:qFormat/>
    <w:rsid w:val="00CE2F20"/>
    <w:pP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CE2F20"/>
    <w:pP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character" w:customStyle="1" w:styleId="fundamentosCar">
    <w:name w:val="fundamentos Car"/>
    <w:basedOn w:val="SinespaciadoCar"/>
    <w:link w:val="fundamentos0"/>
    <w:locked/>
    <w:rsid w:val="00CE2F20"/>
    <w:rPr>
      <w:rFonts w:ascii="Palatino Linotype" w:eastAsia="Palatino Linotype" w:hAnsi="Palatino Linotype" w:cs="Palatino Linotype"/>
      <w:i/>
      <w:color w:val="000000"/>
      <w:sz w:val="24"/>
      <w:szCs w:val="24"/>
      <w:lang w:eastAsia="es-ES"/>
    </w:rPr>
  </w:style>
  <w:style w:type="paragraph" w:customStyle="1" w:styleId="fundamentos0">
    <w:name w:val="fundamentos"/>
    <w:basedOn w:val="Sinespaciado"/>
    <w:link w:val="fundamentosCar"/>
    <w:qFormat/>
    <w:rsid w:val="00CE2F20"/>
    <w:pPr>
      <w:ind w:left="567" w:right="567"/>
      <w:jc w:val="both"/>
    </w:pPr>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locked/>
    <w:rsid w:val="00CE2F20"/>
    <w:rPr>
      <w:rFonts w:ascii="Palatino Linotype" w:eastAsia="Calibri" w:hAnsi="Palatino Linotype" w:cs="Calibri"/>
      <w:sz w:val="24"/>
      <w:lang w:val="es-ES_tradnl" w:eastAsia="es-MX"/>
    </w:rPr>
  </w:style>
  <w:style w:type="paragraph" w:customStyle="1" w:styleId="NormalINFOEM">
    <w:name w:val="Normal INFOEM"/>
    <w:basedOn w:val="Normal"/>
    <w:link w:val="NormalINFOEMCar"/>
    <w:qFormat/>
    <w:rsid w:val="00CE2F20"/>
    <w:pPr>
      <w:spacing w:after="0" w:line="360" w:lineRule="auto"/>
      <w:jc w:val="both"/>
    </w:pPr>
    <w:rPr>
      <w:rFonts w:ascii="Palatino Linotype" w:eastAsia="Calibri" w:hAnsi="Palatino Linotype" w:cs="Calibri"/>
      <w:sz w:val="24"/>
      <w:lang w:val="es-ES_tradnl" w:eastAsia="es-MX"/>
    </w:rPr>
  </w:style>
  <w:style w:type="character" w:customStyle="1" w:styleId="Mencinsinresolver1">
    <w:name w:val="Mención sin resolver1"/>
    <w:basedOn w:val="Fuentedeprrafopredeter"/>
    <w:uiPriority w:val="99"/>
    <w:semiHidden/>
    <w:rsid w:val="00CE2F20"/>
    <w:rPr>
      <w:color w:val="605E5C"/>
      <w:shd w:val="clear" w:color="auto" w:fill="E1DFDD"/>
    </w:rPr>
  </w:style>
  <w:style w:type="character" w:customStyle="1" w:styleId="TextonotaalfinalCar1">
    <w:name w:val="Texto nota al final Car1"/>
    <w:basedOn w:val="Fuentedeprrafopredeter"/>
    <w:uiPriority w:val="99"/>
    <w:semiHidden/>
    <w:rsid w:val="00CE2F20"/>
    <w:rPr>
      <w:rFonts w:ascii="Palatino Linotype" w:eastAsia="Calibri" w:hAnsi="Palatino Linotype" w:cs="Calibri" w:hint="default"/>
      <w:sz w:val="20"/>
      <w:szCs w:val="20"/>
      <w:lang w:val="es-ES_tradnl" w:eastAsia="es-MX"/>
    </w:rPr>
  </w:style>
  <w:style w:type="character" w:customStyle="1" w:styleId="Mencinsinresolver2">
    <w:name w:val="Mención sin resolver2"/>
    <w:basedOn w:val="Fuentedeprrafopredeter"/>
    <w:uiPriority w:val="99"/>
    <w:semiHidden/>
    <w:rsid w:val="00CE2F20"/>
    <w:rPr>
      <w:color w:val="605E5C"/>
      <w:shd w:val="clear" w:color="auto" w:fill="E1DFDD"/>
    </w:rPr>
  </w:style>
  <w:style w:type="table" w:customStyle="1" w:styleId="Tablaconcuadrcula1">
    <w:name w:val="Tabla con cuadrícula1"/>
    <w:basedOn w:val="Tablanormal"/>
    <w:uiPriority w:val="39"/>
    <w:rsid w:val="00CE2F20"/>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01">
    <w:name w:val="Lista actual101"/>
    <w:uiPriority w:val="99"/>
    <w:rsid w:val="00CE2F20"/>
    <w:pPr>
      <w:numPr>
        <w:numId w:val="2"/>
      </w:numPr>
    </w:pPr>
  </w:style>
  <w:style w:type="numbering" w:customStyle="1" w:styleId="Listaactual111">
    <w:name w:val="Lista actual111"/>
    <w:uiPriority w:val="99"/>
    <w:rsid w:val="00CE2F20"/>
    <w:pPr>
      <w:numPr>
        <w:numId w:val="3"/>
      </w:numPr>
    </w:pPr>
  </w:style>
  <w:style w:type="numbering" w:customStyle="1" w:styleId="Listaactual5">
    <w:name w:val="Lista actual5"/>
    <w:uiPriority w:val="99"/>
    <w:rsid w:val="00CE2F20"/>
    <w:pPr>
      <w:numPr>
        <w:numId w:val="4"/>
      </w:numPr>
    </w:pPr>
  </w:style>
  <w:style w:type="numbering" w:customStyle="1" w:styleId="Listaactual12">
    <w:name w:val="Lista actual12"/>
    <w:uiPriority w:val="99"/>
    <w:rsid w:val="00CE2F20"/>
    <w:pPr>
      <w:numPr>
        <w:numId w:val="5"/>
      </w:numPr>
    </w:pPr>
  </w:style>
  <w:style w:type="numbering" w:customStyle="1" w:styleId="Listaactual51">
    <w:name w:val="Lista actual51"/>
    <w:uiPriority w:val="99"/>
    <w:rsid w:val="00CE2F20"/>
    <w:pPr>
      <w:numPr>
        <w:numId w:val="6"/>
      </w:numPr>
    </w:pPr>
  </w:style>
  <w:style w:type="numbering" w:customStyle="1" w:styleId="Listaactual71">
    <w:name w:val="Lista actual71"/>
    <w:uiPriority w:val="99"/>
    <w:rsid w:val="00CE2F20"/>
    <w:pPr>
      <w:numPr>
        <w:numId w:val="7"/>
      </w:numPr>
    </w:pPr>
  </w:style>
  <w:style w:type="numbering" w:customStyle="1" w:styleId="Listaactual7">
    <w:name w:val="Lista actual7"/>
    <w:uiPriority w:val="99"/>
    <w:rsid w:val="00CE2F20"/>
    <w:pPr>
      <w:numPr>
        <w:numId w:val="8"/>
      </w:numPr>
    </w:pPr>
  </w:style>
  <w:style w:type="numbering" w:customStyle="1" w:styleId="Listaactual3">
    <w:name w:val="Lista actual3"/>
    <w:uiPriority w:val="99"/>
    <w:rsid w:val="00CE2F20"/>
    <w:pPr>
      <w:numPr>
        <w:numId w:val="9"/>
      </w:numPr>
    </w:pPr>
  </w:style>
  <w:style w:type="numbering" w:customStyle="1" w:styleId="Listaactual11">
    <w:name w:val="Lista actual11"/>
    <w:uiPriority w:val="99"/>
    <w:rsid w:val="00CE2F20"/>
    <w:pPr>
      <w:numPr>
        <w:numId w:val="10"/>
      </w:numPr>
    </w:pPr>
  </w:style>
  <w:style w:type="numbering" w:customStyle="1" w:styleId="Listaactual131">
    <w:name w:val="Lista actual131"/>
    <w:uiPriority w:val="99"/>
    <w:rsid w:val="00CE2F20"/>
    <w:pPr>
      <w:numPr>
        <w:numId w:val="11"/>
      </w:numPr>
    </w:pPr>
  </w:style>
  <w:style w:type="numbering" w:customStyle="1" w:styleId="Listaactual9">
    <w:name w:val="Lista actual9"/>
    <w:uiPriority w:val="99"/>
    <w:rsid w:val="00CE2F20"/>
    <w:pPr>
      <w:numPr>
        <w:numId w:val="12"/>
      </w:numPr>
    </w:pPr>
  </w:style>
  <w:style w:type="numbering" w:customStyle="1" w:styleId="Listaactual8">
    <w:name w:val="Lista actual8"/>
    <w:uiPriority w:val="99"/>
    <w:rsid w:val="00CE2F20"/>
    <w:pPr>
      <w:numPr>
        <w:numId w:val="13"/>
      </w:numPr>
    </w:pPr>
  </w:style>
  <w:style w:type="numbering" w:customStyle="1" w:styleId="Listaactual121">
    <w:name w:val="Lista actual121"/>
    <w:uiPriority w:val="99"/>
    <w:rsid w:val="00CE2F20"/>
    <w:pPr>
      <w:numPr>
        <w:numId w:val="14"/>
      </w:numPr>
    </w:pPr>
  </w:style>
  <w:style w:type="numbering" w:customStyle="1" w:styleId="Listaactual31">
    <w:name w:val="Lista actual31"/>
    <w:uiPriority w:val="99"/>
    <w:rsid w:val="00CE2F20"/>
    <w:pPr>
      <w:numPr>
        <w:numId w:val="15"/>
      </w:numPr>
    </w:pPr>
  </w:style>
  <w:style w:type="numbering" w:customStyle="1" w:styleId="Listaactual1">
    <w:name w:val="Lista actual1"/>
    <w:uiPriority w:val="99"/>
    <w:rsid w:val="00CE2F20"/>
    <w:pPr>
      <w:numPr>
        <w:numId w:val="16"/>
      </w:numPr>
    </w:pPr>
  </w:style>
  <w:style w:type="numbering" w:customStyle="1" w:styleId="Listaactual21">
    <w:name w:val="Lista actual21"/>
    <w:uiPriority w:val="99"/>
    <w:rsid w:val="00CE2F20"/>
    <w:pPr>
      <w:numPr>
        <w:numId w:val="17"/>
      </w:numPr>
    </w:pPr>
  </w:style>
  <w:style w:type="numbering" w:customStyle="1" w:styleId="Listaactual2">
    <w:name w:val="Lista actual2"/>
    <w:uiPriority w:val="99"/>
    <w:rsid w:val="00CE2F20"/>
    <w:pPr>
      <w:numPr>
        <w:numId w:val="18"/>
      </w:numPr>
    </w:pPr>
  </w:style>
  <w:style w:type="numbering" w:customStyle="1" w:styleId="Listaactual10">
    <w:name w:val="Lista actual10"/>
    <w:uiPriority w:val="99"/>
    <w:rsid w:val="00CE2F20"/>
    <w:pPr>
      <w:numPr>
        <w:numId w:val="19"/>
      </w:numPr>
    </w:pPr>
  </w:style>
  <w:style w:type="numbering" w:customStyle="1" w:styleId="Listaactual6">
    <w:name w:val="Lista actual6"/>
    <w:uiPriority w:val="99"/>
    <w:rsid w:val="00CE2F20"/>
    <w:pPr>
      <w:numPr>
        <w:numId w:val="20"/>
      </w:numPr>
    </w:pPr>
  </w:style>
  <w:style w:type="numbering" w:customStyle="1" w:styleId="Listaactual81">
    <w:name w:val="Lista actual81"/>
    <w:uiPriority w:val="99"/>
    <w:rsid w:val="00CE2F20"/>
    <w:pPr>
      <w:numPr>
        <w:numId w:val="21"/>
      </w:numPr>
    </w:pPr>
  </w:style>
  <w:style w:type="numbering" w:customStyle="1" w:styleId="Listaactual61">
    <w:name w:val="Lista actual61"/>
    <w:uiPriority w:val="99"/>
    <w:rsid w:val="00CE2F20"/>
    <w:pPr>
      <w:numPr>
        <w:numId w:val="22"/>
      </w:numPr>
    </w:pPr>
  </w:style>
  <w:style w:type="numbering" w:customStyle="1" w:styleId="Listaactual41">
    <w:name w:val="Lista actual41"/>
    <w:uiPriority w:val="99"/>
    <w:rsid w:val="00CE2F20"/>
    <w:pPr>
      <w:numPr>
        <w:numId w:val="23"/>
      </w:numPr>
    </w:pPr>
  </w:style>
  <w:style w:type="numbering" w:customStyle="1" w:styleId="Listaactual4">
    <w:name w:val="Lista actual4"/>
    <w:uiPriority w:val="99"/>
    <w:rsid w:val="00CE2F20"/>
    <w:pPr>
      <w:numPr>
        <w:numId w:val="24"/>
      </w:numPr>
    </w:pPr>
  </w:style>
  <w:style w:type="numbering" w:customStyle="1" w:styleId="Listaactual91">
    <w:name w:val="Lista actual91"/>
    <w:uiPriority w:val="99"/>
    <w:rsid w:val="00CE2F20"/>
    <w:pPr>
      <w:numPr>
        <w:numId w:val="25"/>
      </w:numPr>
    </w:pPr>
  </w:style>
  <w:style w:type="numbering" w:customStyle="1" w:styleId="Listaactual13">
    <w:name w:val="Lista actual13"/>
    <w:uiPriority w:val="99"/>
    <w:rsid w:val="00CE2F20"/>
    <w:pPr>
      <w:numPr>
        <w:numId w:val="26"/>
      </w:numPr>
    </w:pPr>
  </w:style>
  <w:style w:type="numbering" w:customStyle="1" w:styleId="Listaactual22">
    <w:name w:val="Lista actual22"/>
    <w:uiPriority w:val="99"/>
    <w:rsid w:val="00CE2F20"/>
    <w:pPr>
      <w:numPr>
        <w:numId w:val="27"/>
      </w:numPr>
    </w:pPr>
  </w:style>
  <w:style w:type="numbering" w:customStyle="1" w:styleId="Sinlista1">
    <w:name w:val="Sin lista1"/>
    <w:next w:val="Sinlista"/>
    <w:uiPriority w:val="99"/>
    <w:semiHidden/>
    <w:unhideWhenUsed/>
    <w:rsid w:val="00CE2F20"/>
  </w:style>
  <w:style w:type="paragraph" w:customStyle="1" w:styleId="Citas">
    <w:name w:val="Citas"/>
    <w:basedOn w:val="Normal"/>
    <w:qFormat/>
    <w:rsid w:val="00CE2F20"/>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CE2F20"/>
    <w:pPr>
      <w:spacing w:before="240" w:line="360" w:lineRule="auto"/>
      <w:ind w:left="851" w:right="851"/>
      <w:jc w:val="both"/>
    </w:pPr>
    <w:rPr>
      <w:rFonts w:ascii="Palatino Linotype" w:hAnsi="Palatino Linotype"/>
      <w:i/>
      <w:szCs w:val="14"/>
    </w:rPr>
  </w:style>
  <w:style w:type="character" w:customStyle="1" w:styleId="Ttulo5Car">
    <w:name w:val="Título 5 Car"/>
    <w:basedOn w:val="Fuentedeprrafopredeter"/>
    <w:link w:val="Ttulo5"/>
    <w:uiPriority w:val="9"/>
    <w:semiHidden/>
    <w:rsid w:val="00A93E33"/>
    <w:rPr>
      <w:rFonts w:eastAsiaTheme="minorEastAsia"/>
      <w:b/>
      <w:bCs/>
      <w:i/>
      <w:iCs/>
      <w:sz w:val="26"/>
      <w:szCs w:val="26"/>
      <w:lang w:val="en-US"/>
    </w:rPr>
  </w:style>
  <w:style w:type="character" w:customStyle="1" w:styleId="Ttulo6Car">
    <w:name w:val="Título 6 Car"/>
    <w:basedOn w:val="Fuentedeprrafopredeter"/>
    <w:link w:val="Ttulo6"/>
    <w:rsid w:val="00A93E3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93E33"/>
    <w:rPr>
      <w:rFonts w:eastAsiaTheme="minorEastAsia"/>
      <w:sz w:val="24"/>
      <w:szCs w:val="24"/>
      <w:lang w:val="en-US"/>
    </w:rPr>
  </w:style>
  <w:style w:type="character" w:customStyle="1" w:styleId="Ttulo8Car">
    <w:name w:val="Título 8 Car"/>
    <w:basedOn w:val="Fuentedeprrafopredeter"/>
    <w:link w:val="Ttulo8"/>
    <w:uiPriority w:val="9"/>
    <w:semiHidden/>
    <w:rsid w:val="00A93E33"/>
    <w:rPr>
      <w:rFonts w:eastAsiaTheme="minorEastAsia"/>
      <w:i/>
      <w:iCs/>
      <w:sz w:val="24"/>
      <w:szCs w:val="24"/>
      <w:lang w:val="en-US"/>
    </w:rPr>
  </w:style>
  <w:style w:type="character" w:customStyle="1" w:styleId="Ttulo9Car">
    <w:name w:val="Título 9 Car"/>
    <w:basedOn w:val="Fuentedeprrafopredeter"/>
    <w:link w:val="Ttulo9"/>
    <w:uiPriority w:val="9"/>
    <w:semiHidden/>
    <w:rsid w:val="00A93E33"/>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161056">
      <w:bodyDiv w:val="1"/>
      <w:marLeft w:val="0"/>
      <w:marRight w:val="0"/>
      <w:marTop w:val="0"/>
      <w:marBottom w:val="0"/>
      <w:divBdr>
        <w:top w:val="none" w:sz="0" w:space="0" w:color="auto"/>
        <w:left w:val="none" w:sz="0" w:space="0" w:color="auto"/>
        <w:bottom w:val="none" w:sz="0" w:space="0" w:color="auto"/>
        <w:right w:val="none" w:sz="0" w:space="0" w:color="auto"/>
      </w:divBdr>
    </w:div>
    <w:div w:id="815417101">
      <w:bodyDiv w:val="1"/>
      <w:marLeft w:val="0"/>
      <w:marRight w:val="0"/>
      <w:marTop w:val="0"/>
      <w:marBottom w:val="0"/>
      <w:divBdr>
        <w:top w:val="none" w:sz="0" w:space="0" w:color="auto"/>
        <w:left w:val="none" w:sz="0" w:space="0" w:color="auto"/>
        <w:bottom w:val="none" w:sz="0" w:space="0" w:color="auto"/>
        <w:right w:val="none" w:sz="0" w:space="0" w:color="auto"/>
      </w:divBdr>
    </w:div>
    <w:div w:id="839319610">
      <w:bodyDiv w:val="1"/>
      <w:marLeft w:val="0"/>
      <w:marRight w:val="0"/>
      <w:marTop w:val="0"/>
      <w:marBottom w:val="0"/>
      <w:divBdr>
        <w:top w:val="none" w:sz="0" w:space="0" w:color="auto"/>
        <w:left w:val="none" w:sz="0" w:space="0" w:color="auto"/>
        <w:bottom w:val="none" w:sz="0" w:space="0" w:color="auto"/>
        <w:right w:val="none" w:sz="0" w:space="0" w:color="auto"/>
      </w:divBdr>
    </w:div>
    <w:div w:id="17334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853351.page" TargetMode="External"/><Relationship Id="rId18" Type="http://schemas.openxmlformats.org/officeDocument/2006/relationships/hyperlink" Target="https://saimex.org.mx/saimex/solicitud/downloadAttach/1881358.page" TargetMode="External"/><Relationship Id="rId26" Type="http://schemas.openxmlformats.org/officeDocument/2006/relationships/hyperlink" Target="https://saimex.org.mx/saimex/solicitud/downloadAttach/1853350.page" TargetMode="External"/><Relationship Id="rId3" Type="http://schemas.openxmlformats.org/officeDocument/2006/relationships/settings" Target="settings.xml"/><Relationship Id="rId21" Type="http://schemas.openxmlformats.org/officeDocument/2006/relationships/hyperlink" Target="https://saimex.org.mx/saimex/solicitud/downloadAttach/1853350.page" TargetMode="External"/><Relationship Id="rId34" Type="http://schemas.openxmlformats.org/officeDocument/2006/relationships/footer" Target="footer2.xml"/><Relationship Id="rId7" Type="http://schemas.openxmlformats.org/officeDocument/2006/relationships/hyperlink" Target="https://saimex.org.mx/saimex/solicitud/downloadAttach/1821568.page" TargetMode="External"/><Relationship Id="rId12" Type="http://schemas.openxmlformats.org/officeDocument/2006/relationships/hyperlink" Target="https://saimex.org.mx/saimex/solicitud/downloadAttach/1853350.page" TargetMode="External"/><Relationship Id="rId17" Type="http://schemas.openxmlformats.org/officeDocument/2006/relationships/hyperlink" Target="https://saimex.org.mx/saimex/solicitud/downloadAttach/1881359.page" TargetMode="External"/><Relationship Id="rId25" Type="http://schemas.openxmlformats.org/officeDocument/2006/relationships/hyperlink" Target="https://saimex.org.mx/saimex/solicitud/downloadAttach/1836814.page"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aimex.org.mx/saimex/solicitud/downloadAttach/1876419.page" TargetMode="External"/><Relationship Id="rId20" Type="http://schemas.openxmlformats.org/officeDocument/2006/relationships/hyperlink" Target="https://saimex.org.mx/saimex/solicitud/downloadAttach/1836814.page" TargetMode="External"/><Relationship Id="rId29" Type="http://schemas.openxmlformats.org/officeDocument/2006/relationships/hyperlink" Target="https://saimex.org.mx/saimex/solicitud/downloadAttach/1876419.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836814.page" TargetMode="External"/><Relationship Id="rId24" Type="http://schemas.openxmlformats.org/officeDocument/2006/relationships/hyperlink" Target="https://saimex.org.mx/saimex/solicitud/downloadAttach/1853353.pag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aimex.org.mx/saimex/solicitud/downloadAttach/1853353.page" TargetMode="External"/><Relationship Id="rId23" Type="http://schemas.openxmlformats.org/officeDocument/2006/relationships/hyperlink" Target="https://saimex.org.mx/saimex/solicitud/downloadAttach/1853352.page" TargetMode="External"/><Relationship Id="rId28" Type="http://schemas.openxmlformats.org/officeDocument/2006/relationships/hyperlink" Target="https://saimex.org.mx/saimex/solicitud/downloadAttach/1853353.page" TargetMode="External"/><Relationship Id="rId36" Type="http://schemas.openxmlformats.org/officeDocument/2006/relationships/theme" Target="theme/theme1.xml"/><Relationship Id="rId10" Type="http://schemas.openxmlformats.org/officeDocument/2006/relationships/hyperlink" Target="https://saimex.org.mx/saimex/solicitud/downloadAttach/1840680.page" TargetMode="External"/><Relationship Id="rId19" Type="http://schemas.openxmlformats.org/officeDocument/2006/relationships/hyperlink" Target="https://saimex.org.mx/saimex/solicitud/downloadAttach/1881357.pag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imex.org.mx/saimex/solicitud/downloadAttach/1840680.page" TargetMode="External"/><Relationship Id="rId14" Type="http://schemas.openxmlformats.org/officeDocument/2006/relationships/hyperlink" Target="https://saimex.org.mx/saimex/solicitud/downloadAttach/1853352.page" TargetMode="External"/><Relationship Id="rId22" Type="http://schemas.openxmlformats.org/officeDocument/2006/relationships/hyperlink" Target="https://saimex.org.mx/saimex/solicitud/downloadAttach/1853351.page" TargetMode="External"/><Relationship Id="rId27" Type="http://schemas.openxmlformats.org/officeDocument/2006/relationships/hyperlink" Target="https://saimex.org.mx/saimex/solicitud/downloadAttach/1853352.page" TargetMode="External"/><Relationship Id="rId30" Type="http://schemas.openxmlformats.org/officeDocument/2006/relationships/hyperlink" Target="https://saimex.org.mx/saimex/solicitud/downloadAttach/1876419.page" TargetMode="External"/><Relationship Id="rId35" Type="http://schemas.openxmlformats.org/officeDocument/2006/relationships/fontTable" Target="fontTable.xml"/><Relationship Id="rId8" Type="http://schemas.openxmlformats.org/officeDocument/2006/relationships/hyperlink" Target="https://saimex.org.mx/saimex/solicitud/downloadAttach/1821568.pag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68</Pages>
  <Words>15937</Words>
  <Characters>87655</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10</cp:revision>
  <dcterms:created xsi:type="dcterms:W3CDTF">2023-10-24T17:44:00Z</dcterms:created>
  <dcterms:modified xsi:type="dcterms:W3CDTF">2023-11-08T20:33:00Z</dcterms:modified>
</cp:coreProperties>
</file>