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7A7A6D2" w:rsidR="00200BFC" w:rsidRPr="00545095" w:rsidRDefault="00200BFC"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Resolución del Pleno del Instituto de Transparencia, Acceso a </w:t>
      </w:r>
      <w:r w:rsidR="004143DE" w:rsidRPr="00545095">
        <w:rPr>
          <w:rFonts w:ascii="Palatino Linotype" w:hAnsi="Palatino Linotype" w:cs="Arial"/>
        </w:rPr>
        <w:t>la Información</w:t>
      </w:r>
      <w:r w:rsidR="00327647" w:rsidRPr="00545095">
        <w:rPr>
          <w:rFonts w:ascii="Palatino Linotype" w:hAnsi="Palatino Linotype" w:cs="Arial"/>
        </w:rPr>
        <w:t xml:space="preserve"> Pública</w:t>
      </w:r>
      <w:r w:rsidRPr="00545095">
        <w:rPr>
          <w:rFonts w:ascii="Palatino Linotype" w:hAnsi="Palatino Linotype" w:cs="Arial"/>
        </w:rPr>
        <w:t xml:space="preserve"> y Protección de Datos Personales del Estado de México y Municipios, con domicilio en Metepec, Estado de México, </w:t>
      </w:r>
      <w:r w:rsidR="00703B5C" w:rsidRPr="00545095">
        <w:rPr>
          <w:rFonts w:ascii="Palatino Linotype" w:hAnsi="Palatino Linotype" w:cs="Arial"/>
        </w:rPr>
        <w:t>d</w:t>
      </w:r>
      <w:r w:rsidR="00FE6E71" w:rsidRPr="00545095">
        <w:rPr>
          <w:rFonts w:ascii="Palatino Linotype" w:hAnsi="Palatino Linotype" w:cs="Arial"/>
        </w:rPr>
        <w:t>el</w:t>
      </w:r>
      <w:r w:rsidR="009A1382" w:rsidRPr="00545095">
        <w:rPr>
          <w:rFonts w:ascii="Palatino Linotype" w:hAnsi="Palatino Linotype" w:cs="Arial"/>
        </w:rPr>
        <w:t xml:space="preserve"> </w:t>
      </w:r>
      <w:r w:rsidR="007F6D6D" w:rsidRPr="00545095">
        <w:rPr>
          <w:rFonts w:ascii="Palatino Linotype" w:hAnsi="Palatino Linotype" w:cs="Arial"/>
        </w:rPr>
        <w:t xml:space="preserve">diecisiete de mayo </w:t>
      </w:r>
      <w:r w:rsidR="00D14001" w:rsidRPr="00545095">
        <w:rPr>
          <w:rFonts w:ascii="Palatino Linotype" w:hAnsi="Palatino Linotype" w:cs="Arial"/>
        </w:rPr>
        <w:t>de dos mil veintitrés</w:t>
      </w:r>
      <w:r w:rsidR="003253C6" w:rsidRPr="00545095">
        <w:rPr>
          <w:rFonts w:ascii="Palatino Linotype" w:hAnsi="Palatino Linotype" w:cs="Arial"/>
        </w:rPr>
        <w:t>.</w:t>
      </w:r>
    </w:p>
    <w:p w14:paraId="03825FB3" w14:textId="24739E78" w:rsidR="00A1125E" w:rsidRPr="00545095" w:rsidRDefault="00E608DF" w:rsidP="00545095">
      <w:pPr>
        <w:spacing w:before="100" w:beforeAutospacing="1" w:after="100" w:afterAutospacing="1" w:line="360" w:lineRule="auto"/>
        <w:ind w:right="-57"/>
        <w:jc w:val="both"/>
        <w:rPr>
          <w:rFonts w:ascii="Palatino Linotype" w:hAnsi="Palatino Linotype" w:cs="Arial"/>
          <w:lang w:val="es-ES"/>
        </w:rPr>
      </w:pPr>
      <w:r w:rsidRPr="00545095">
        <w:rPr>
          <w:rFonts w:ascii="Palatino Linotype" w:hAnsi="Palatino Linotype" w:cs="Arial"/>
          <w:b/>
          <w:sz w:val="28"/>
          <w:szCs w:val="28"/>
        </w:rPr>
        <w:t>VISTOS</w:t>
      </w:r>
      <w:r w:rsidRPr="00545095">
        <w:rPr>
          <w:rFonts w:ascii="Palatino Linotype" w:hAnsi="Palatino Linotype" w:cs="Arial"/>
          <w:sz w:val="28"/>
          <w:szCs w:val="28"/>
        </w:rPr>
        <w:t xml:space="preserve"> </w:t>
      </w:r>
      <w:r w:rsidRPr="00545095">
        <w:rPr>
          <w:rFonts w:ascii="Palatino Linotype" w:hAnsi="Palatino Linotype" w:cs="Arial"/>
        </w:rPr>
        <w:t xml:space="preserve">los expedientes formados con motivo de los Recursos de Revisión </w:t>
      </w:r>
      <w:r w:rsidR="007F6D6D" w:rsidRPr="00545095">
        <w:rPr>
          <w:rFonts w:ascii="Palatino Linotype" w:hAnsi="Palatino Linotype" w:cs="Arial"/>
          <w:b/>
        </w:rPr>
        <w:t>0</w:t>
      </w:r>
      <w:r w:rsidR="007F6D6D" w:rsidRPr="00545095">
        <w:rPr>
          <w:rFonts w:ascii="Palatino Linotype" w:hAnsi="Palatino Linotype" w:cs="Arial"/>
          <w:b/>
          <w:bCs/>
        </w:rPr>
        <w:t>2097</w:t>
      </w:r>
      <w:r w:rsidR="0003212A" w:rsidRPr="00545095">
        <w:rPr>
          <w:rFonts w:ascii="Palatino Linotype" w:hAnsi="Palatino Linotype" w:cs="Arial"/>
          <w:b/>
          <w:bCs/>
        </w:rPr>
        <w:t>/INFOEM/IP/RR/202</w:t>
      </w:r>
      <w:r w:rsidR="007F6D6D" w:rsidRPr="00545095">
        <w:rPr>
          <w:rFonts w:ascii="Palatino Linotype" w:hAnsi="Palatino Linotype" w:cs="Arial"/>
          <w:b/>
          <w:bCs/>
        </w:rPr>
        <w:t>3</w:t>
      </w:r>
      <w:r w:rsidR="007F7776" w:rsidRPr="00545095">
        <w:rPr>
          <w:rFonts w:ascii="Palatino Linotype" w:hAnsi="Palatino Linotype" w:cs="Arial"/>
          <w:b/>
          <w:bCs/>
        </w:rPr>
        <w:t xml:space="preserve"> </w:t>
      </w:r>
      <w:r w:rsidR="0003212A" w:rsidRPr="00545095">
        <w:rPr>
          <w:rFonts w:ascii="Palatino Linotype" w:hAnsi="Palatino Linotype" w:cs="Arial"/>
          <w:b/>
          <w:bCs/>
        </w:rPr>
        <w:t xml:space="preserve">y </w:t>
      </w:r>
      <w:r w:rsidR="007F6D6D" w:rsidRPr="00545095">
        <w:rPr>
          <w:rFonts w:ascii="Palatino Linotype" w:hAnsi="Palatino Linotype" w:cs="Arial"/>
          <w:b/>
          <w:bCs/>
        </w:rPr>
        <w:t>02098</w:t>
      </w:r>
      <w:r w:rsidR="0003212A" w:rsidRPr="00545095">
        <w:rPr>
          <w:rFonts w:ascii="Palatino Linotype" w:hAnsi="Palatino Linotype" w:cs="Arial"/>
          <w:b/>
          <w:bCs/>
        </w:rPr>
        <w:t>/INFOEM/IP/RR/202</w:t>
      </w:r>
      <w:r w:rsidR="007F6D6D" w:rsidRPr="00545095">
        <w:rPr>
          <w:rFonts w:ascii="Palatino Linotype" w:hAnsi="Palatino Linotype" w:cs="Arial"/>
          <w:b/>
          <w:bCs/>
        </w:rPr>
        <w:t>3</w:t>
      </w:r>
      <w:r w:rsidR="00200BFC" w:rsidRPr="00545095">
        <w:rPr>
          <w:rFonts w:ascii="Palatino Linotype" w:hAnsi="Palatino Linotype" w:cs="Arial"/>
        </w:rPr>
        <w:t>,</w:t>
      </w:r>
      <w:r w:rsidR="0089531A" w:rsidRPr="00545095">
        <w:rPr>
          <w:rFonts w:ascii="Palatino Linotype" w:hAnsi="Palatino Linotype" w:cs="Arial"/>
        </w:rPr>
        <w:t xml:space="preserve"> </w:t>
      </w:r>
      <w:r w:rsidR="007F6D6D" w:rsidRPr="00545095">
        <w:rPr>
          <w:rFonts w:ascii="Palatino Linotype" w:hAnsi="Palatino Linotype" w:cs="Arial"/>
        </w:rPr>
        <w:t xml:space="preserve">promovido por </w:t>
      </w:r>
      <w:bookmarkStart w:id="0" w:name="_GoBack"/>
      <w:r w:rsidR="0002038E">
        <w:rPr>
          <w:rFonts w:ascii="Palatino Linotype" w:hAnsi="Palatino Linotype" w:cs="Arial"/>
          <w:b/>
          <w:bCs/>
        </w:rPr>
        <w:t xml:space="preserve">XXXXXX </w:t>
      </w:r>
      <w:proofErr w:type="spellStart"/>
      <w:r w:rsidR="0002038E">
        <w:rPr>
          <w:rFonts w:ascii="Palatino Linotype" w:hAnsi="Palatino Linotype" w:cs="Arial"/>
          <w:b/>
          <w:bCs/>
        </w:rPr>
        <w:t>XXXXXX</w:t>
      </w:r>
      <w:proofErr w:type="spellEnd"/>
      <w:r w:rsidR="0002038E">
        <w:rPr>
          <w:rFonts w:ascii="Palatino Linotype" w:hAnsi="Palatino Linotype" w:cs="Arial"/>
          <w:b/>
          <w:bCs/>
        </w:rPr>
        <w:t xml:space="preserve"> X</w:t>
      </w:r>
      <w:bookmarkEnd w:id="0"/>
      <w:r w:rsidR="00344B20" w:rsidRPr="00545095">
        <w:rPr>
          <w:rFonts w:ascii="Palatino Linotype" w:hAnsi="Palatino Linotype"/>
        </w:rPr>
        <w:t>,</w:t>
      </w:r>
      <w:r w:rsidR="00DD136A" w:rsidRPr="00545095">
        <w:rPr>
          <w:rFonts w:ascii="Palatino Linotype" w:hAnsi="Palatino Linotype"/>
        </w:rPr>
        <w:t xml:space="preserve"> </w:t>
      </w:r>
      <w:r w:rsidR="005F0E30" w:rsidRPr="00545095">
        <w:rPr>
          <w:rFonts w:ascii="Palatino Linotype" w:hAnsi="Palatino Linotype"/>
        </w:rPr>
        <w:t xml:space="preserve">a quien en lo sucesivo se le </w:t>
      </w:r>
      <w:r w:rsidR="00D9217D" w:rsidRPr="00545095">
        <w:rPr>
          <w:rFonts w:ascii="Palatino Linotype" w:hAnsi="Palatino Linotype"/>
        </w:rPr>
        <w:t>denominará</w:t>
      </w:r>
      <w:r w:rsidR="005F0E30" w:rsidRPr="00545095">
        <w:rPr>
          <w:rFonts w:ascii="Palatino Linotype" w:hAnsi="Palatino Linotype"/>
        </w:rPr>
        <w:t xml:space="preserve"> </w:t>
      </w:r>
      <w:r w:rsidR="00466AF7" w:rsidRPr="00545095">
        <w:rPr>
          <w:rFonts w:ascii="Palatino Linotype" w:hAnsi="Palatino Linotype" w:cs="Arial"/>
          <w:b/>
          <w:lang w:val="es-ES"/>
        </w:rPr>
        <w:t>LA</w:t>
      </w:r>
      <w:r w:rsidR="00200BFC" w:rsidRPr="00545095">
        <w:rPr>
          <w:rFonts w:ascii="Palatino Linotype" w:hAnsi="Palatino Linotype" w:cs="Arial"/>
          <w:b/>
          <w:lang w:val="es-ES"/>
        </w:rPr>
        <w:t xml:space="preserve"> RECURRENTE,</w:t>
      </w:r>
      <w:r w:rsidR="008B3120" w:rsidRPr="00545095">
        <w:rPr>
          <w:rFonts w:ascii="Palatino Linotype" w:hAnsi="Palatino Linotype" w:cs="Arial"/>
          <w:lang w:val="es-ES"/>
        </w:rPr>
        <w:t xml:space="preserve"> en contra de la</w:t>
      </w:r>
      <w:r w:rsidR="007F7776" w:rsidRPr="00545095">
        <w:rPr>
          <w:rFonts w:ascii="Palatino Linotype" w:hAnsi="Palatino Linotype" w:cs="Arial"/>
          <w:lang w:val="es-ES"/>
        </w:rPr>
        <w:t>s</w:t>
      </w:r>
      <w:r w:rsidR="008B3120" w:rsidRPr="00545095">
        <w:rPr>
          <w:rFonts w:ascii="Palatino Linotype" w:hAnsi="Palatino Linotype" w:cs="Arial"/>
          <w:lang w:val="es-ES"/>
        </w:rPr>
        <w:t xml:space="preserve"> respuesta</w:t>
      </w:r>
      <w:r w:rsidR="007F7776" w:rsidRPr="00545095">
        <w:rPr>
          <w:rFonts w:ascii="Palatino Linotype" w:hAnsi="Palatino Linotype" w:cs="Arial"/>
          <w:lang w:val="es-ES"/>
        </w:rPr>
        <w:t>s</w:t>
      </w:r>
      <w:r w:rsidR="008B3120" w:rsidRPr="00545095">
        <w:rPr>
          <w:rFonts w:ascii="Palatino Linotype" w:hAnsi="Palatino Linotype" w:cs="Arial"/>
          <w:lang w:val="es-ES"/>
        </w:rPr>
        <w:t xml:space="preserve"> </w:t>
      </w:r>
      <w:r w:rsidR="00D9217D" w:rsidRPr="00545095">
        <w:rPr>
          <w:rFonts w:ascii="Palatino Linotype" w:hAnsi="Palatino Linotype" w:cs="Arial"/>
          <w:lang w:val="es-ES"/>
        </w:rPr>
        <w:t>de</w:t>
      </w:r>
      <w:r w:rsidR="0003212A" w:rsidRPr="00545095">
        <w:rPr>
          <w:rFonts w:ascii="Palatino Linotype" w:hAnsi="Palatino Linotype" w:cs="Arial"/>
          <w:lang w:val="es-ES"/>
        </w:rPr>
        <w:t xml:space="preserve">l </w:t>
      </w:r>
      <w:r w:rsidR="007F7776" w:rsidRPr="00545095">
        <w:rPr>
          <w:rFonts w:ascii="Palatino Linotype" w:hAnsi="Palatino Linotype" w:cs="Arial"/>
          <w:b/>
          <w:bCs/>
        </w:rPr>
        <w:t xml:space="preserve">Ayuntamiento de </w:t>
      </w:r>
      <w:r w:rsidR="007F6D6D" w:rsidRPr="00545095">
        <w:rPr>
          <w:rFonts w:ascii="Palatino Linotype" w:hAnsi="Palatino Linotype" w:cs="Arial"/>
          <w:b/>
          <w:bCs/>
        </w:rPr>
        <w:t>Tlalmanalco</w:t>
      </w:r>
      <w:r w:rsidR="00200BFC" w:rsidRPr="00545095">
        <w:rPr>
          <w:rFonts w:ascii="Palatino Linotype" w:hAnsi="Palatino Linotype" w:cs="Arial"/>
          <w:b/>
          <w:lang w:val="es-ES"/>
        </w:rPr>
        <w:t xml:space="preserve">, </w:t>
      </w:r>
      <w:r w:rsidR="005F0E30" w:rsidRPr="00545095">
        <w:rPr>
          <w:rFonts w:ascii="Palatino Linotype" w:hAnsi="Palatino Linotype"/>
        </w:rPr>
        <w:t xml:space="preserve">en lo subsecuente se le denominará </w:t>
      </w:r>
      <w:r w:rsidR="00200BFC" w:rsidRPr="00545095">
        <w:rPr>
          <w:rFonts w:ascii="Palatino Linotype" w:hAnsi="Palatino Linotype" w:cs="Arial"/>
          <w:b/>
          <w:lang w:val="es-ES"/>
        </w:rPr>
        <w:t xml:space="preserve">EL SUJETO OBLIGADO, </w:t>
      </w:r>
      <w:r w:rsidR="00200BFC" w:rsidRPr="00545095">
        <w:rPr>
          <w:rFonts w:ascii="Palatino Linotype" w:hAnsi="Palatino Linotype" w:cs="Arial"/>
          <w:lang w:val="es-ES"/>
        </w:rPr>
        <w:t>se procede a dictar la presente resolución con base en lo siguiente:</w:t>
      </w:r>
    </w:p>
    <w:p w14:paraId="47CFFCB3" w14:textId="1BF6B4DD" w:rsidR="00D77693" w:rsidRPr="00545095" w:rsidRDefault="0079212B" w:rsidP="00545095">
      <w:pPr>
        <w:spacing w:before="100" w:beforeAutospacing="1" w:after="100" w:afterAutospacing="1" w:line="276" w:lineRule="auto"/>
        <w:jc w:val="center"/>
        <w:rPr>
          <w:rFonts w:ascii="Palatino Linotype" w:hAnsi="Palatino Linotype" w:cs="Arial"/>
          <w:b/>
          <w:bCs/>
          <w:spacing w:val="60"/>
          <w:sz w:val="28"/>
          <w:szCs w:val="28"/>
        </w:rPr>
      </w:pPr>
      <w:r w:rsidRPr="00545095">
        <w:rPr>
          <w:rFonts w:ascii="Palatino Linotype" w:hAnsi="Palatino Linotype" w:cs="Arial"/>
          <w:b/>
          <w:bCs/>
          <w:spacing w:val="60"/>
          <w:sz w:val="28"/>
          <w:szCs w:val="28"/>
        </w:rPr>
        <w:t>ANTECEDENTES</w:t>
      </w:r>
    </w:p>
    <w:p w14:paraId="4BE57260" w14:textId="37F9F881" w:rsidR="00F26592" w:rsidRPr="00545095" w:rsidRDefault="00F26592" w:rsidP="00545095">
      <w:pPr>
        <w:spacing w:before="100" w:beforeAutospacing="1" w:after="100" w:afterAutospacing="1" w:line="360" w:lineRule="auto"/>
        <w:jc w:val="both"/>
        <w:rPr>
          <w:rFonts w:ascii="Palatino Linotype" w:eastAsia="Calibri" w:hAnsi="Palatino Linotype" w:cs="Arial"/>
          <w:b/>
          <w:sz w:val="26"/>
          <w:szCs w:val="26"/>
          <w:lang w:val="es-ES" w:eastAsia="en-US"/>
        </w:rPr>
      </w:pPr>
      <w:r w:rsidRPr="00545095">
        <w:rPr>
          <w:rFonts w:ascii="Palatino Linotype" w:eastAsia="Calibri" w:hAnsi="Palatino Linotype" w:cs="Arial"/>
          <w:b/>
          <w:sz w:val="26"/>
          <w:szCs w:val="26"/>
          <w:lang w:val="es-ES" w:eastAsia="en-US"/>
        </w:rPr>
        <w:t xml:space="preserve">I. </w:t>
      </w:r>
      <w:r w:rsidRPr="00545095">
        <w:rPr>
          <w:rFonts w:ascii="Palatino Linotype" w:hAnsi="Palatino Linotype"/>
          <w:b/>
          <w:sz w:val="26"/>
          <w:szCs w:val="26"/>
        </w:rPr>
        <w:t>De la</w:t>
      </w:r>
      <w:r w:rsidR="00E828F9" w:rsidRPr="00545095">
        <w:rPr>
          <w:rFonts w:ascii="Palatino Linotype" w:hAnsi="Palatino Linotype"/>
          <w:b/>
          <w:sz w:val="26"/>
          <w:szCs w:val="26"/>
        </w:rPr>
        <w:t>s</w:t>
      </w:r>
      <w:r w:rsidRPr="00545095">
        <w:rPr>
          <w:rFonts w:ascii="Palatino Linotype" w:hAnsi="Palatino Linotype"/>
          <w:b/>
          <w:sz w:val="26"/>
          <w:szCs w:val="26"/>
        </w:rPr>
        <w:t xml:space="preserve"> Solicitud</w:t>
      </w:r>
      <w:r w:rsidR="00E828F9" w:rsidRPr="00545095">
        <w:rPr>
          <w:rFonts w:ascii="Palatino Linotype" w:hAnsi="Palatino Linotype"/>
          <w:b/>
          <w:sz w:val="26"/>
          <w:szCs w:val="26"/>
        </w:rPr>
        <w:t>es</w:t>
      </w:r>
      <w:r w:rsidRPr="00545095">
        <w:rPr>
          <w:rFonts w:ascii="Palatino Linotype" w:hAnsi="Palatino Linotype"/>
          <w:b/>
          <w:sz w:val="26"/>
          <w:szCs w:val="26"/>
        </w:rPr>
        <w:t xml:space="preserve"> de Información</w:t>
      </w:r>
    </w:p>
    <w:p w14:paraId="75C93A1F" w14:textId="585EB91A" w:rsidR="00225B80" w:rsidRPr="00545095" w:rsidRDefault="007E168D" w:rsidP="00545095">
      <w:pPr>
        <w:spacing w:before="100" w:beforeAutospacing="1" w:after="100" w:afterAutospacing="1" w:line="360" w:lineRule="auto"/>
        <w:jc w:val="both"/>
        <w:rPr>
          <w:rFonts w:ascii="Palatino Linotype" w:eastAsia="MS Mincho" w:hAnsi="Palatino Linotype" w:cs="Arial"/>
          <w:bCs/>
        </w:rPr>
      </w:pPr>
      <w:r w:rsidRPr="00545095">
        <w:rPr>
          <w:rFonts w:ascii="Palatino Linotype" w:eastAsia="MS Mincho" w:hAnsi="Palatino Linotype" w:cs="Arial"/>
        </w:rPr>
        <w:t>E</w:t>
      </w:r>
      <w:r w:rsidR="00480C45" w:rsidRPr="00545095">
        <w:rPr>
          <w:rFonts w:ascii="Palatino Linotype" w:eastAsia="MS Mincho" w:hAnsi="Palatino Linotype" w:cs="Arial"/>
        </w:rPr>
        <w:t>l</w:t>
      </w:r>
      <w:r w:rsidR="00163A20" w:rsidRPr="00545095">
        <w:rPr>
          <w:rFonts w:ascii="Palatino Linotype" w:eastAsia="MS Mincho" w:hAnsi="Palatino Linotype" w:cs="Arial"/>
        </w:rPr>
        <w:t xml:space="preserve"> </w:t>
      </w:r>
      <w:r w:rsidR="007F6D6D" w:rsidRPr="00545095">
        <w:rPr>
          <w:rFonts w:ascii="Palatino Linotype" w:eastAsia="MS Mincho" w:hAnsi="Palatino Linotype" w:cs="Arial"/>
          <w:b/>
        </w:rPr>
        <w:t xml:space="preserve">veinticuatro de marzo </w:t>
      </w:r>
      <w:r w:rsidR="00344B20" w:rsidRPr="00545095">
        <w:rPr>
          <w:rFonts w:ascii="Palatino Linotype" w:eastAsia="MS Mincho" w:hAnsi="Palatino Linotype" w:cs="Arial"/>
          <w:b/>
        </w:rPr>
        <w:t xml:space="preserve">de dos mil </w:t>
      </w:r>
      <w:r w:rsidR="00BA7F7E" w:rsidRPr="00545095">
        <w:rPr>
          <w:rFonts w:ascii="Palatino Linotype" w:eastAsia="MS Mincho" w:hAnsi="Palatino Linotype" w:cs="Arial"/>
          <w:b/>
        </w:rPr>
        <w:t>veintitrés</w:t>
      </w:r>
      <w:r w:rsidR="00163A20" w:rsidRPr="00545095">
        <w:rPr>
          <w:rFonts w:ascii="Palatino Linotype" w:eastAsia="MS Mincho" w:hAnsi="Palatino Linotype" w:cs="Arial"/>
          <w:bCs/>
        </w:rPr>
        <w:t>,</w:t>
      </w:r>
      <w:r w:rsidR="00264036" w:rsidRPr="00545095">
        <w:rPr>
          <w:rFonts w:ascii="Palatino Linotype" w:eastAsia="MS Mincho" w:hAnsi="Palatino Linotype" w:cs="Arial"/>
        </w:rPr>
        <w:t xml:space="preserve"> </w:t>
      </w:r>
      <w:r w:rsidR="002F7E6D">
        <w:rPr>
          <w:rFonts w:ascii="Palatino Linotype" w:eastAsia="Palatino Linotype" w:hAnsi="Palatino Linotype" w:cs="Palatino Linotype"/>
          <w:b/>
          <w:lang w:eastAsia="es-MX"/>
        </w:rPr>
        <w:t>LA</w:t>
      </w:r>
      <w:r w:rsidR="00797A18" w:rsidRPr="00545095">
        <w:rPr>
          <w:rFonts w:ascii="Palatino Linotype" w:eastAsia="Palatino Linotype" w:hAnsi="Palatino Linotype" w:cs="Palatino Linotype"/>
          <w:b/>
          <w:lang w:eastAsia="es-MX"/>
        </w:rPr>
        <w:t xml:space="preserve"> RECURRENTE </w:t>
      </w:r>
      <w:r w:rsidR="00797A18" w:rsidRPr="00545095">
        <w:rPr>
          <w:rFonts w:ascii="Palatino Linotype" w:eastAsia="Palatino Linotype" w:hAnsi="Palatino Linotype" w:cs="Palatino Linotype"/>
          <w:lang w:eastAsia="es-MX"/>
        </w:rPr>
        <w:t>presentó a través d</w:t>
      </w:r>
      <w:r w:rsidR="008F6C4A" w:rsidRPr="00545095">
        <w:rPr>
          <w:rFonts w:ascii="Palatino Linotype" w:eastAsia="Palatino Linotype" w:hAnsi="Palatino Linotype" w:cs="Palatino Linotype"/>
          <w:lang w:eastAsia="es-MX"/>
        </w:rPr>
        <w:t>e</w:t>
      </w:r>
      <w:r w:rsidR="00797A18" w:rsidRPr="00545095">
        <w:rPr>
          <w:rFonts w:ascii="Palatino Linotype" w:eastAsia="Palatino Linotype" w:hAnsi="Palatino Linotype" w:cs="Palatino Linotype"/>
          <w:lang w:eastAsia="es-MX"/>
        </w:rPr>
        <w:t>l Sistema de Acceso a la Información Mexiquense, en lo subsecuente</w:t>
      </w:r>
      <w:r w:rsidR="00797A18" w:rsidRPr="00545095">
        <w:rPr>
          <w:rFonts w:ascii="Palatino Linotype" w:eastAsia="Palatino Linotype" w:hAnsi="Palatino Linotype" w:cs="Palatino Linotype"/>
          <w:b/>
          <w:lang w:eastAsia="es-MX"/>
        </w:rPr>
        <w:t xml:space="preserve"> EL SAIMEX</w:t>
      </w:r>
      <w:r w:rsidR="0022458E" w:rsidRPr="00545095">
        <w:rPr>
          <w:rFonts w:ascii="Palatino Linotype" w:hAnsi="Palatino Linotype" w:cs="Arial"/>
          <w:b/>
        </w:rPr>
        <w:t>,</w:t>
      </w:r>
      <w:r w:rsidR="0022458E" w:rsidRPr="00545095">
        <w:rPr>
          <w:rFonts w:ascii="Palatino Linotype" w:hAnsi="Palatino Linotype"/>
        </w:rPr>
        <w:t xml:space="preserve"> ante </w:t>
      </w:r>
      <w:r w:rsidR="0022458E" w:rsidRPr="00545095">
        <w:rPr>
          <w:rFonts w:ascii="Palatino Linotype" w:hAnsi="Palatino Linotype"/>
          <w:b/>
        </w:rPr>
        <w:t>EL SUJETO OBLIGADO</w:t>
      </w:r>
      <w:r w:rsidR="00BF3E26" w:rsidRPr="00545095">
        <w:rPr>
          <w:rFonts w:ascii="Palatino Linotype" w:eastAsia="MS Mincho" w:hAnsi="Palatino Linotype" w:cs="Arial"/>
          <w:lang w:val="es-ES_tradnl"/>
        </w:rPr>
        <w:t>, la</w:t>
      </w:r>
      <w:r w:rsidR="00000117" w:rsidRPr="00545095">
        <w:rPr>
          <w:rFonts w:ascii="Palatino Linotype" w:eastAsia="MS Mincho" w:hAnsi="Palatino Linotype" w:cs="Arial"/>
          <w:lang w:val="es-ES_tradnl"/>
        </w:rPr>
        <w:t>s</w:t>
      </w:r>
      <w:r w:rsidR="00BF3E26" w:rsidRPr="00545095">
        <w:rPr>
          <w:rFonts w:ascii="Palatino Linotype" w:eastAsia="MS Mincho" w:hAnsi="Palatino Linotype" w:cs="Arial"/>
          <w:lang w:val="es-ES_tradnl"/>
        </w:rPr>
        <w:t xml:space="preserve"> </w:t>
      </w:r>
      <w:r w:rsidR="00C5678A" w:rsidRPr="00545095">
        <w:rPr>
          <w:rFonts w:ascii="Palatino Linotype" w:eastAsia="MS Mincho" w:hAnsi="Palatino Linotype" w:cs="Arial"/>
          <w:lang w:val="es-ES_tradnl"/>
        </w:rPr>
        <w:t xml:space="preserve">Solicitudes </w:t>
      </w:r>
      <w:r w:rsidR="00BF3E26" w:rsidRPr="00545095">
        <w:rPr>
          <w:rFonts w:ascii="Palatino Linotype" w:eastAsia="MS Mincho" w:hAnsi="Palatino Linotype" w:cs="Arial"/>
          <w:lang w:val="es-ES_tradnl"/>
        </w:rPr>
        <w:t xml:space="preserve">de </w:t>
      </w:r>
      <w:r w:rsidR="004351DD" w:rsidRPr="00545095">
        <w:rPr>
          <w:rFonts w:ascii="Palatino Linotype" w:eastAsia="MS Mincho" w:hAnsi="Palatino Linotype" w:cs="Arial"/>
          <w:lang w:val="es-ES_tradnl"/>
        </w:rPr>
        <w:t>A</w:t>
      </w:r>
      <w:r w:rsidR="00BF3E26" w:rsidRPr="00545095">
        <w:rPr>
          <w:rFonts w:ascii="Palatino Linotype" w:eastAsia="MS Mincho" w:hAnsi="Palatino Linotype" w:cs="Arial"/>
          <w:lang w:val="es-ES_tradnl"/>
        </w:rPr>
        <w:t xml:space="preserve">cceso a la </w:t>
      </w:r>
      <w:r w:rsidR="00327647" w:rsidRPr="00545095">
        <w:rPr>
          <w:rFonts w:ascii="Palatino Linotype" w:eastAsia="MS Mincho" w:hAnsi="Palatino Linotype" w:cs="Arial"/>
          <w:lang w:val="es-ES_tradnl"/>
        </w:rPr>
        <w:t>Información Pública</w:t>
      </w:r>
      <w:r w:rsidR="00225B80" w:rsidRPr="00545095">
        <w:rPr>
          <w:rFonts w:ascii="Palatino Linotype" w:eastAsia="MS Mincho" w:hAnsi="Palatino Linotype" w:cs="Arial"/>
          <w:b/>
          <w:bCs/>
        </w:rPr>
        <w:t xml:space="preserve">, </w:t>
      </w:r>
      <w:r w:rsidR="00225B80" w:rsidRPr="00545095">
        <w:rPr>
          <w:rFonts w:ascii="Palatino Linotype" w:eastAsia="MS Mincho" w:hAnsi="Palatino Linotype" w:cs="Arial"/>
          <w:bCs/>
        </w:rPr>
        <w:t>mediante de los cuales requirió, lo siguiente:</w:t>
      </w:r>
    </w:p>
    <w:tbl>
      <w:tblPr>
        <w:tblStyle w:val="Tablaconcuadrcula31"/>
        <w:tblW w:w="8642" w:type="dxa"/>
        <w:jc w:val="center"/>
        <w:tblLook w:val="04A0" w:firstRow="1" w:lastRow="0" w:firstColumn="1" w:lastColumn="0" w:noHBand="0" w:noVBand="1"/>
      </w:tblPr>
      <w:tblGrid>
        <w:gridCol w:w="2736"/>
        <w:gridCol w:w="5906"/>
      </w:tblGrid>
      <w:tr w:rsidR="00545095" w:rsidRPr="00545095" w14:paraId="18D11881" w14:textId="77777777" w:rsidTr="00BD203D">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45095" w:rsidRDefault="00225B80" w:rsidP="00545095">
            <w:pPr>
              <w:spacing w:before="100" w:beforeAutospacing="1" w:after="100" w:afterAutospacing="1" w:line="276" w:lineRule="auto"/>
              <w:jc w:val="center"/>
              <w:rPr>
                <w:rFonts w:ascii="Palatino Linotype" w:hAnsi="Palatino Linotype" w:cs="Arial"/>
                <w:b/>
                <w:bCs/>
                <w:sz w:val="20"/>
                <w:szCs w:val="20"/>
              </w:rPr>
            </w:pPr>
            <w:bookmarkStart w:id="1" w:name="_Hlk113533669"/>
            <w:r w:rsidRPr="00545095">
              <w:rPr>
                <w:rFonts w:ascii="Palatino Linotype" w:hAnsi="Palatino Linotype" w:cs="Arial"/>
                <w:b/>
                <w:bCs/>
                <w:sz w:val="20"/>
                <w:szCs w:val="20"/>
              </w:rPr>
              <w:t xml:space="preserve">Folio </w:t>
            </w:r>
          </w:p>
        </w:tc>
        <w:tc>
          <w:tcPr>
            <w:tcW w:w="5906" w:type="dxa"/>
            <w:tcBorders>
              <w:left w:val="single" w:sz="2" w:space="0" w:color="auto"/>
            </w:tcBorders>
            <w:shd w:val="clear" w:color="auto" w:fill="4A442A" w:themeFill="background2" w:themeFillShade="40"/>
          </w:tcPr>
          <w:p w14:paraId="7585606C" w14:textId="77777777" w:rsidR="00225B80" w:rsidRPr="00545095" w:rsidRDefault="00225B80" w:rsidP="00545095">
            <w:pPr>
              <w:spacing w:before="100" w:beforeAutospacing="1" w:after="100" w:afterAutospacing="1" w:line="276" w:lineRule="auto"/>
              <w:jc w:val="center"/>
              <w:rPr>
                <w:rFonts w:ascii="Palatino Linotype" w:hAnsi="Palatino Linotype" w:cs="Arial"/>
                <w:b/>
                <w:bCs/>
                <w:sz w:val="20"/>
                <w:szCs w:val="20"/>
              </w:rPr>
            </w:pPr>
            <w:r w:rsidRPr="00545095">
              <w:rPr>
                <w:rFonts w:ascii="Palatino Linotype" w:hAnsi="Palatino Linotype" w:cs="Arial"/>
                <w:b/>
                <w:bCs/>
                <w:sz w:val="20"/>
                <w:szCs w:val="20"/>
              </w:rPr>
              <w:t xml:space="preserve">Solicitud </w:t>
            </w:r>
          </w:p>
        </w:tc>
      </w:tr>
      <w:tr w:rsidR="00545095" w:rsidRPr="00545095" w14:paraId="483DC4DC" w14:textId="77777777" w:rsidTr="00BD203D">
        <w:trPr>
          <w:trHeight w:val="631"/>
          <w:jc w:val="center"/>
        </w:trPr>
        <w:tc>
          <w:tcPr>
            <w:tcW w:w="2736" w:type="dxa"/>
            <w:tcBorders>
              <w:top w:val="single" w:sz="2" w:space="0" w:color="auto"/>
              <w:bottom w:val="single" w:sz="2" w:space="0" w:color="auto"/>
            </w:tcBorders>
            <w:shd w:val="clear" w:color="auto" w:fill="auto"/>
          </w:tcPr>
          <w:p w14:paraId="7E376894" w14:textId="4DA33ED3" w:rsidR="00E92FC1" w:rsidRPr="00545095" w:rsidRDefault="007F6D6D" w:rsidP="00545095">
            <w:pPr>
              <w:spacing w:before="100" w:beforeAutospacing="1" w:after="100" w:afterAutospacing="1"/>
              <w:rPr>
                <w:rFonts w:ascii="Palatino Linotype" w:hAnsi="Palatino Linotype" w:cs="Arial"/>
                <w:b/>
                <w:bCs/>
                <w:sz w:val="20"/>
                <w:szCs w:val="20"/>
              </w:rPr>
            </w:pPr>
            <w:bookmarkStart w:id="2" w:name="_Hlk102395122"/>
            <w:r w:rsidRPr="00545095">
              <w:rPr>
                <w:rFonts w:ascii="Palatino Linotype" w:hAnsi="Palatino Linotype" w:cs="Arial"/>
                <w:b/>
                <w:bCs/>
                <w:sz w:val="20"/>
                <w:szCs w:val="20"/>
              </w:rPr>
              <w:t>00098/TLALMANA/IP/2023</w:t>
            </w:r>
          </w:p>
        </w:tc>
        <w:tc>
          <w:tcPr>
            <w:tcW w:w="5906" w:type="dxa"/>
            <w:shd w:val="clear" w:color="auto" w:fill="auto"/>
          </w:tcPr>
          <w:p w14:paraId="2EB3F153" w14:textId="23D0AC49" w:rsidR="00225B80" w:rsidRPr="00545095" w:rsidRDefault="0073188F" w:rsidP="00545095">
            <w:pPr>
              <w:spacing w:before="100" w:beforeAutospacing="1" w:after="100" w:afterAutospacing="1"/>
              <w:jc w:val="both"/>
              <w:rPr>
                <w:rFonts w:ascii="Palatino Linotype" w:hAnsi="Palatino Linotype" w:cs="Arial"/>
                <w:i/>
                <w:iCs/>
              </w:rPr>
            </w:pPr>
            <w:r w:rsidRPr="00545095">
              <w:rPr>
                <w:rFonts w:ascii="Palatino Linotype" w:hAnsi="Palatino Linotype" w:cs="Arial"/>
                <w:i/>
                <w:iCs/>
              </w:rPr>
              <w:t>“</w:t>
            </w:r>
            <w:r w:rsidR="007F6D6D" w:rsidRPr="00545095">
              <w:rPr>
                <w:rFonts w:ascii="Palatino Linotype" w:hAnsi="Palatino Linotype" w:cs="Arial"/>
                <w:i/>
                <w:iCs/>
              </w:rPr>
              <w:t>MANUAL DE ORGANIZACION Y DE PROCEDIMIENTOS DE LA DIRECCION DE ADMINISTRACION DEL MUNICIPIO DE TLALMANALCO</w:t>
            </w:r>
            <w:r w:rsidRPr="00545095">
              <w:rPr>
                <w:rFonts w:ascii="Palatino Linotype" w:hAnsi="Palatino Linotype" w:cs="Arial"/>
                <w:i/>
                <w:iCs/>
              </w:rPr>
              <w:t>”</w:t>
            </w:r>
            <w:r w:rsidR="00C554A8" w:rsidRPr="00545095">
              <w:rPr>
                <w:rFonts w:ascii="Palatino Linotype" w:hAnsi="Palatino Linotype" w:cs="Arial"/>
                <w:i/>
                <w:iCs/>
              </w:rPr>
              <w:t xml:space="preserve"> (Sic)</w:t>
            </w:r>
          </w:p>
        </w:tc>
      </w:tr>
      <w:bookmarkEnd w:id="1"/>
      <w:tr w:rsidR="00545095" w:rsidRPr="00545095" w14:paraId="60A5BC2E" w14:textId="77777777" w:rsidTr="00BD203D">
        <w:trPr>
          <w:trHeight w:val="631"/>
          <w:jc w:val="center"/>
        </w:trPr>
        <w:tc>
          <w:tcPr>
            <w:tcW w:w="2736" w:type="dxa"/>
            <w:tcBorders>
              <w:top w:val="single" w:sz="2" w:space="0" w:color="auto"/>
              <w:bottom w:val="single" w:sz="2" w:space="0" w:color="auto"/>
            </w:tcBorders>
            <w:shd w:val="clear" w:color="auto" w:fill="auto"/>
          </w:tcPr>
          <w:p w14:paraId="44105880" w14:textId="754EC60F" w:rsidR="00B31CB6" w:rsidRPr="00545095" w:rsidRDefault="007F6D6D" w:rsidP="00545095">
            <w:pPr>
              <w:spacing w:before="100" w:beforeAutospacing="1" w:after="100" w:afterAutospacing="1"/>
              <w:rPr>
                <w:rFonts w:ascii="Palatino Linotype" w:hAnsi="Palatino Linotype" w:cs="Arial"/>
                <w:b/>
                <w:bCs/>
                <w:sz w:val="20"/>
                <w:szCs w:val="20"/>
              </w:rPr>
            </w:pPr>
            <w:r w:rsidRPr="00545095">
              <w:rPr>
                <w:rFonts w:ascii="Palatino Linotype" w:hAnsi="Palatino Linotype" w:cs="Arial"/>
                <w:b/>
                <w:bCs/>
                <w:sz w:val="20"/>
                <w:szCs w:val="20"/>
              </w:rPr>
              <w:lastRenderedPageBreak/>
              <w:t>00096/TLALMANA/IP/2023</w:t>
            </w:r>
          </w:p>
        </w:tc>
        <w:tc>
          <w:tcPr>
            <w:tcW w:w="5906" w:type="dxa"/>
            <w:shd w:val="clear" w:color="auto" w:fill="auto"/>
          </w:tcPr>
          <w:p w14:paraId="421FFFD1" w14:textId="1B514E01" w:rsidR="00B31CB6" w:rsidRPr="00545095" w:rsidRDefault="0073188F" w:rsidP="00545095">
            <w:pPr>
              <w:spacing w:before="100" w:beforeAutospacing="1" w:after="100" w:afterAutospacing="1"/>
              <w:jc w:val="both"/>
              <w:rPr>
                <w:rFonts w:ascii="Palatino Linotype" w:hAnsi="Palatino Linotype" w:cs="Arial"/>
                <w:i/>
                <w:iCs/>
              </w:rPr>
            </w:pPr>
            <w:r w:rsidRPr="00545095">
              <w:rPr>
                <w:rFonts w:ascii="Palatino Linotype" w:hAnsi="Palatino Linotype" w:cs="Arial"/>
                <w:i/>
                <w:iCs/>
              </w:rPr>
              <w:t>“</w:t>
            </w:r>
            <w:r w:rsidR="007F6D6D" w:rsidRPr="00545095">
              <w:rPr>
                <w:rFonts w:ascii="Palatino Linotype" w:hAnsi="Palatino Linotype" w:cs="Arial"/>
                <w:i/>
                <w:iCs/>
              </w:rPr>
              <w:t>MANUAL DE ORGANIZACION Y PROCEDIMIENTOS DE LA TESORERIA MUNICIPAL DE TLALMANALCO</w:t>
            </w:r>
            <w:r w:rsidR="00C554A8" w:rsidRPr="00545095">
              <w:rPr>
                <w:rFonts w:ascii="Palatino Linotype" w:hAnsi="Palatino Linotype" w:cs="Arial"/>
                <w:i/>
                <w:iCs/>
              </w:rPr>
              <w:t>” (Sic)</w:t>
            </w:r>
          </w:p>
        </w:tc>
      </w:tr>
    </w:tbl>
    <w:bookmarkEnd w:id="2"/>
    <w:p w14:paraId="1E5C8002" w14:textId="33CFF0BA" w:rsidR="00AD38BA" w:rsidRPr="00545095" w:rsidRDefault="003F157B" w:rsidP="0054509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45095">
        <w:rPr>
          <w:rFonts w:ascii="Palatino Linotype" w:eastAsia="Calibri" w:hAnsi="Palatino Linotype" w:cs="Arial"/>
          <w:b/>
          <w:bCs/>
          <w:lang w:val="es-ES" w:eastAsia="en-US"/>
        </w:rPr>
        <w:t>MODALIDAD DE ENTREGA</w:t>
      </w:r>
      <w:r w:rsidR="00A525BF" w:rsidRPr="00545095">
        <w:rPr>
          <w:rFonts w:ascii="Palatino Linotype" w:eastAsia="Calibri" w:hAnsi="Palatino Linotype" w:cs="Arial"/>
          <w:b/>
          <w:bCs/>
          <w:lang w:val="es-ES" w:eastAsia="en-US"/>
        </w:rPr>
        <w:t xml:space="preserve">: </w:t>
      </w:r>
      <w:r w:rsidR="00AD38BA" w:rsidRPr="00545095">
        <w:rPr>
          <w:rFonts w:ascii="Palatino Linotype" w:eastAsia="Calibri" w:hAnsi="Palatino Linotype" w:cs="Arial"/>
          <w:lang w:val="es-ES" w:eastAsia="en-US"/>
        </w:rPr>
        <w:t>Vía</w:t>
      </w:r>
      <w:r w:rsidR="00AD38BA" w:rsidRPr="00545095">
        <w:rPr>
          <w:rFonts w:ascii="Palatino Linotype" w:eastAsia="Calibri" w:hAnsi="Palatino Linotype" w:cs="Arial"/>
          <w:b/>
          <w:bCs/>
          <w:lang w:val="es-ES" w:eastAsia="en-US"/>
        </w:rPr>
        <w:t xml:space="preserve"> </w:t>
      </w:r>
      <w:r w:rsidR="00AD38BA" w:rsidRPr="00545095">
        <w:rPr>
          <w:rFonts w:ascii="Palatino Linotype" w:eastAsia="Calibri" w:hAnsi="Palatino Linotype" w:cs="Arial"/>
          <w:lang w:eastAsia="en-US"/>
        </w:rPr>
        <w:t>Sistema de Acceso a la Información Mexiquense</w:t>
      </w:r>
      <w:r w:rsidR="00AD38BA" w:rsidRPr="00545095">
        <w:rPr>
          <w:rFonts w:ascii="Palatino Linotype" w:eastAsia="Calibri" w:hAnsi="Palatino Linotype" w:cs="Arial"/>
          <w:b/>
          <w:bCs/>
          <w:lang w:eastAsia="en-US"/>
        </w:rPr>
        <w:t xml:space="preserve"> (SAIMEX)</w:t>
      </w:r>
      <w:r w:rsidR="00AD38BA" w:rsidRPr="00545095">
        <w:rPr>
          <w:rFonts w:ascii="Palatino Linotype" w:eastAsia="Calibri" w:hAnsi="Palatino Linotype" w:cs="Arial"/>
          <w:b/>
          <w:bCs/>
          <w:lang w:val="es-ES" w:eastAsia="en-US"/>
        </w:rPr>
        <w:t>.</w:t>
      </w:r>
    </w:p>
    <w:p w14:paraId="45A0ABE5" w14:textId="2000FCDC" w:rsidR="008D795B" w:rsidRPr="00545095" w:rsidRDefault="003C6A8B" w:rsidP="0054509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45095">
        <w:rPr>
          <w:rFonts w:ascii="Palatino Linotype" w:eastAsia="Calibri" w:hAnsi="Palatino Linotype" w:cs="Arial"/>
          <w:b/>
          <w:sz w:val="26"/>
          <w:szCs w:val="26"/>
          <w:lang w:val="es-ES" w:eastAsia="en-US"/>
        </w:rPr>
        <w:t>II.</w:t>
      </w:r>
      <w:bookmarkStart w:id="3" w:name="_Hlk92389056"/>
      <w:bookmarkStart w:id="4" w:name="_Hlk98335778"/>
      <w:r w:rsidR="008D795B" w:rsidRPr="00545095">
        <w:rPr>
          <w:rFonts w:ascii="Palatino Linotype" w:eastAsia="Calibri" w:hAnsi="Palatino Linotype" w:cs="Arial"/>
          <w:sz w:val="26"/>
          <w:szCs w:val="26"/>
          <w:lang w:val="es-ES" w:eastAsia="en-US"/>
        </w:rPr>
        <w:t xml:space="preserve"> </w:t>
      </w:r>
      <w:r w:rsidR="008D795B" w:rsidRPr="00545095">
        <w:rPr>
          <w:rFonts w:ascii="Palatino Linotype" w:hAnsi="Palatino Linotype" w:cs="Arial"/>
          <w:b/>
          <w:sz w:val="26"/>
          <w:szCs w:val="26"/>
        </w:rPr>
        <w:t>Respuesta del Sujeto Obligado</w:t>
      </w:r>
    </w:p>
    <w:p w14:paraId="3FEF4071" w14:textId="24697432" w:rsidR="008D795B" w:rsidRPr="00545095" w:rsidRDefault="00D14001"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lang w:eastAsia="es-MX"/>
        </w:rPr>
        <w:t>El</w:t>
      </w:r>
      <w:r w:rsidR="008D795B" w:rsidRPr="00545095">
        <w:rPr>
          <w:rFonts w:ascii="Palatino Linotype" w:hAnsi="Palatino Linotype" w:cs="Segoe UI"/>
          <w:lang w:eastAsia="es-MX"/>
        </w:rPr>
        <w:t xml:space="preserve"> </w:t>
      </w:r>
      <w:r w:rsidR="007F6D6D" w:rsidRPr="00545095">
        <w:rPr>
          <w:rFonts w:ascii="Palatino Linotype" w:hAnsi="Palatino Linotype" w:cs="Segoe UI"/>
          <w:b/>
          <w:bCs/>
          <w:lang w:eastAsia="es-MX"/>
        </w:rPr>
        <w:t>diecinueve de abril</w:t>
      </w:r>
      <w:r w:rsidR="008D795B" w:rsidRPr="00545095">
        <w:rPr>
          <w:rFonts w:ascii="Palatino Linotype" w:hAnsi="Palatino Linotype" w:cs="Segoe UI"/>
          <w:b/>
          <w:bCs/>
          <w:lang w:eastAsia="es-MX"/>
        </w:rPr>
        <w:t xml:space="preserve"> de dos mil </w:t>
      </w:r>
      <w:r w:rsidR="004E78AF" w:rsidRPr="00545095">
        <w:rPr>
          <w:rFonts w:ascii="Palatino Linotype" w:hAnsi="Palatino Linotype" w:cs="Segoe UI"/>
          <w:b/>
          <w:bCs/>
          <w:lang w:eastAsia="es-MX"/>
        </w:rPr>
        <w:t>veintitrés</w:t>
      </w:r>
      <w:r w:rsidR="008D795B" w:rsidRPr="00545095">
        <w:rPr>
          <w:rFonts w:ascii="Palatino Linotype" w:hAnsi="Palatino Linotype" w:cs="Segoe UI"/>
          <w:lang w:eastAsia="es-MX"/>
        </w:rPr>
        <w:t xml:space="preserve">, </w:t>
      </w:r>
      <w:r w:rsidR="008D795B" w:rsidRPr="00545095">
        <w:rPr>
          <w:rFonts w:ascii="Palatino Linotype" w:hAnsi="Palatino Linotype" w:cs="Segoe UI"/>
          <w:b/>
          <w:bCs/>
          <w:lang w:eastAsia="es-MX"/>
        </w:rPr>
        <w:t>EL SU</w:t>
      </w:r>
      <w:r w:rsidR="008D795B" w:rsidRPr="00545095">
        <w:rPr>
          <w:rFonts w:ascii="Palatino Linotype" w:hAnsi="Palatino Linotype" w:cs="Segoe UI"/>
          <w:b/>
          <w:lang w:eastAsia="es-MX"/>
        </w:rPr>
        <w:t>JETO OBLIGADO</w:t>
      </w:r>
      <w:r w:rsidR="008D795B" w:rsidRPr="00545095">
        <w:rPr>
          <w:rFonts w:ascii="Palatino Linotype" w:hAnsi="Palatino Linotype" w:cs="Segoe UI"/>
          <w:lang w:eastAsia="es-MX"/>
        </w:rPr>
        <w:t xml:space="preserve"> dio respuesta a las solicitudes de información en los siguientes términos:</w:t>
      </w:r>
    </w:p>
    <w:p w14:paraId="74DD8B82" w14:textId="033F3D5E" w:rsidR="00110BF0" w:rsidRPr="00545095" w:rsidRDefault="00301EEE"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lang w:eastAsia="es-MX"/>
        </w:rPr>
        <w:t xml:space="preserve">Folio de la </w:t>
      </w:r>
      <w:r w:rsidR="009A2FFF" w:rsidRPr="00545095">
        <w:rPr>
          <w:rFonts w:ascii="Palatino Linotype" w:hAnsi="Palatino Linotype" w:cs="Segoe UI"/>
          <w:lang w:eastAsia="es-MX"/>
        </w:rPr>
        <w:t xml:space="preserve">Solicitud </w:t>
      </w:r>
      <w:r w:rsidR="007F6D6D" w:rsidRPr="00545095">
        <w:rPr>
          <w:rFonts w:ascii="Palatino Linotype" w:hAnsi="Palatino Linotype" w:cs="Segoe UI"/>
          <w:b/>
          <w:lang w:eastAsia="es-MX"/>
        </w:rPr>
        <w:t xml:space="preserve">00098/TLALMANA/IP/2023 </w:t>
      </w:r>
      <w:r w:rsidRPr="00545095">
        <w:rPr>
          <w:rFonts w:ascii="Palatino Linotype" w:hAnsi="Palatino Linotype" w:cs="Segoe UI"/>
          <w:lang w:eastAsia="es-MX"/>
        </w:rPr>
        <w:t xml:space="preserve">relativa al </w:t>
      </w:r>
      <w:r w:rsidRPr="00545095">
        <w:rPr>
          <w:rFonts w:ascii="Palatino Linotype" w:hAnsi="Palatino Linotype" w:cs="Segoe UI"/>
          <w:bCs/>
          <w:lang w:eastAsia="es-MX"/>
        </w:rPr>
        <w:t>Recurso de Revisión</w:t>
      </w:r>
      <w:r w:rsidRPr="00545095">
        <w:rPr>
          <w:rFonts w:ascii="Palatino Linotype" w:hAnsi="Palatino Linotype" w:cs="Segoe UI"/>
          <w:b/>
          <w:bCs/>
          <w:lang w:eastAsia="es-MX"/>
        </w:rPr>
        <w:t> </w:t>
      </w:r>
      <w:r w:rsidR="007F6D6D" w:rsidRPr="00545095">
        <w:rPr>
          <w:rFonts w:ascii="Palatino Linotype" w:hAnsi="Palatino Linotype" w:cs="Segoe UI"/>
          <w:b/>
          <w:bCs/>
          <w:lang w:eastAsia="es-MX"/>
        </w:rPr>
        <w:t>02097/INFOEM/IP/RR/2023</w:t>
      </w:r>
      <w:r w:rsidRPr="00545095">
        <w:rPr>
          <w:rFonts w:ascii="Palatino Linotype" w:hAnsi="Palatino Linotype" w:cs="Segoe UI"/>
          <w:b/>
          <w:bCs/>
          <w:lang w:eastAsia="es-MX"/>
        </w:rPr>
        <w:t>:</w:t>
      </w:r>
    </w:p>
    <w:bookmarkEnd w:id="3"/>
    <w:bookmarkEnd w:id="4"/>
    <w:p w14:paraId="6D6A9177" w14:textId="279DCA78" w:rsidR="00344B20" w:rsidRPr="00545095" w:rsidRDefault="00344B20" w:rsidP="00545095">
      <w:pPr>
        <w:spacing w:before="100" w:beforeAutospacing="1" w:after="100" w:afterAutospacing="1"/>
        <w:ind w:left="840" w:right="900"/>
        <w:jc w:val="both"/>
        <w:textAlignment w:val="baseline"/>
        <w:rPr>
          <w:rFonts w:ascii="Palatino Linotype" w:hAnsi="Palatino Linotype" w:cs="Segoe UI"/>
          <w:i/>
          <w:sz w:val="22"/>
          <w:szCs w:val="22"/>
          <w:lang w:eastAsia="es-MX"/>
        </w:rPr>
      </w:pPr>
      <w:r w:rsidRPr="00545095">
        <w:rPr>
          <w:rFonts w:ascii="Palatino Linotype" w:hAnsi="Palatino Linotype" w:cs="Segoe UI"/>
          <w:i/>
          <w:iCs/>
          <w:sz w:val="22"/>
          <w:szCs w:val="22"/>
          <w:lang w:eastAsia="es-MX"/>
        </w:rPr>
        <w:t>“…</w:t>
      </w:r>
      <w:r w:rsidR="007F6D6D" w:rsidRPr="00545095">
        <w:rPr>
          <w:rFonts w:ascii="Palatino Linotype" w:hAnsi="Palatino Linotype" w:cs="Segoe UI"/>
          <w:i/>
          <w:iCs/>
          <w:sz w:val="22"/>
          <w:szCs w:val="22"/>
          <w:lang w:eastAsia="es-MX"/>
        </w:rPr>
        <w:t>En atencion a su solicitud 000986/TLALMANA/IP/2023, entregando respuesta en PDF. Misma brindada por el LIC. HUGO ALAN RAMIREZ PEÑA, DIRECTOR DE ADMINISTRACION, que tenga un buen dia</w:t>
      </w:r>
      <w:r w:rsidR="00687B68" w:rsidRPr="00545095">
        <w:rPr>
          <w:rFonts w:ascii="Palatino Linotype" w:hAnsi="Palatino Linotype" w:cs="Segoe UI"/>
          <w:i/>
          <w:iCs/>
          <w:sz w:val="22"/>
          <w:szCs w:val="22"/>
          <w:lang w:eastAsia="es-MX"/>
        </w:rPr>
        <w:t>.</w:t>
      </w:r>
      <w:r w:rsidRPr="00545095">
        <w:rPr>
          <w:rFonts w:ascii="Palatino Linotype" w:hAnsi="Palatino Linotype" w:cs="Segoe UI"/>
          <w:i/>
          <w:iCs/>
          <w:sz w:val="22"/>
          <w:szCs w:val="22"/>
          <w:lang w:eastAsia="es-MX"/>
        </w:rPr>
        <w:t>..”</w:t>
      </w:r>
      <w:r w:rsidRPr="00545095">
        <w:rPr>
          <w:rFonts w:ascii="Palatino Linotype" w:hAnsi="Palatino Linotype" w:cs="Segoe UI"/>
          <w:i/>
          <w:sz w:val="22"/>
          <w:szCs w:val="22"/>
          <w:lang w:eastAsia="es-MX"/>
        </w:rPr>
        <w:t xml:space="preserve"> (Sic)</w:t>
      </w:r>
    </w:p>
    <w:p w14:paraId="5341BBC3" w14:textId="20AEDDA7" w:rsidR="009A2FFF" w:rsidRPr="00545095" w:rsidRDefault="00E828F9"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5" w:name="_Hlk128381080"/>
      <w:r w:rsidRPr="00545095">
        <w:rPr>
          <w:rFonts w:ascii="Palatino Linotype" w:hAnsi="Palatino Linotype" w:cs="Segoe UI"/>
          <w:lang w:eastAsia="es-MX"/>
        </w:rPr>
        <w:t xml:space="preserve">De igual modo, </w:t>
      </w:r>
      <w:r w:rsidRPr="00545095">
        <w:rPr>
          <w:rFonts w:ascii="Palatino Linotype" w:hAnsi="Palatino Linotype" w:cs="Segoe UI"/>
          <w:b/>
          <w:lang w:eastAsia="es-MX"/>
        </w:rPr>
        <w:t>EL SUJETO OBLIGADO</w:t>
      </w:r>
      <w:r w:rsidRPr="00545095">
        <w:rPr>
          <w:rFonts w:ascii="Palatino Linotype" w:hAnsi="Palatino Linotype" w:cs="Segoe UI"/>
          <w:lang w:eastAsia="es-MX"/>
        </w:rPr>
        <w:t xml:space="preserve"> adjuntó a su </w:t>
      </w:r>
      <w:r w:rsidR="009A2FFF" w:rsidRPr="00545095">
        <w:rPr>
          <w:rFonts w:ascii="Palatino Linotype" w:hAnsi="Palatino Linotype" w:cs="Segoe UI"/>
          <w:lang w:eastAsia="es-MX"/>
        </w:rPr>
        <w:t xml:space="preserve">respuesta </w:t>
      </w:r>
      <w:r w:rsidR="00687B68" w:rsidRPr="00545095">
        <w:rPr>
          <w:rFonts w:ascii="Palatino Linotype" w:hAnsi="Palatino Linotype" w:cs="Segoe UI"/>
          <w:lang w:eastAsia="es-MX"/>
        </w:rPr>
        <w:t>el</w:t>
      </w:r>
      <w:r w:rsidR="009A2FFF" w:rsidRPr="00545095">
        <w:rPr>
          <w:rFonts w:ascii="Palatino Linotype" w:hAnsi="Palatino Linotype" w:cs="Segoe UI"/>
          <w:lang w:eastAsia="es-MX"/>
        </w:rPr>
        <w:t xml:space="preserve"> </w:t>
      </w:r>
      <w:r w:rsidR="00687B68" w:rsidRPr="00545095">
        <w:rPr>
          <w:rFonts w:ascii="Palatino Linotype" w:hAnsi="Palatino Linotype" w:cs="Segoe UI"/>
          <w:lang w:eastAsia="es-MX"/>
        </w:rPr>
        <w:t xml:space="preserve">archivo electrónico denominado </w:t>
      </w:r>
      <w:r w:rsidR="00687B68" w:rsidRPr="00545095">
        <w:rPr>
          <w:rFonts w:ascii="Palatino Linotype" w:hAnsi="Palatino Linotype" w:cs="Segoe UI"/>
          <w:b/>
          <w:bCs/>
          <w:i/>
          <w:iCs/>
          <w:lang w:eastAsia="es-MX"/>
        </w:rPr>
        <w:t>“</w:t>
      </w:r>
      <w:r w:rsidR="007F6D6D" w:rsidRPr="00545095">
        <w:rPr>
          <w:rFonts w:ascii="Palatino Linotype" w:hAnsi="Palatino Linotype" w:cs="Segoe UI"/>
          <w:b/>
          <w:bCs/>
          <w:i/>
          <w:iCs/>
          <w:lang w:eastAsia="es-MX"/>
        </w:rPr>
        <w:t>00098 TESORERIA.pdf</w:t>
      </w:r>
      <w:r w:rsidR="00687B68" w:rsidRPr="00545095">
        <w:rPr>
          <w:rFonts w:ascii="Palatino Linotype" w:hAnsi="Palatino Linotype" w:cs="Segoe UI"/>
          <w:b/>
          <w:bCs/>
          <w:i/>
          <w:iCs/>
          <w:lang w:eastAsia="es-MX"/>
        </w:rPr>
        <w:t>”</w:t>
      </w:r>
      <w:r w:rsidR="00687B68" w:rsidRPr="00545095">
        <w:rPr>
          <w:rFonts w:ascii="Palatino Linotype" w:hAnsi="Palatino Linotype" w:cs="Segoe UI"/>
          <w:lang w:eastAsia="es-MX"/>
        </w:rPr>
        <w:t xml:space="preserve">, </w:t>
      </w:r>
      <w:bookmarkEnd w:id="5"/>
      <w:r w:rsidR="00687B68" w:rsidRPr="00545095">
        <w:rPr>
          <w:rFonts w:ascii="Palatino Linotype" w:hAnsi="Palatino Linotype" w:cs="Segoe UI"/>
          <w:lang w:eastAsia="es-MX"/>
        </w:rPr>
        <w:t xml:space="preserve">que </w:t>
      </w:r>
      <w:r w:rsidR="001440DA" w:rsidRPr="00545095">
        <w:rPr>
          <w:rFonts w:ascii="Palatino Linotype" w:hAnsi="Palatino Linotype" w:cs="Segoe UI"/>
          <w:lang w:eastAsia="es-MX"/>
        </w:rPr>
        <w:t xml:space="preserve">contiene </w:t>
      </w:r>
      <w:r w:rsidR="00C712C6" w:rsidRPr="00545095">
        <w:rPr>
          <w:rFonts w:ascii="Palatino Linotype" w:hAnsi="Palatino Linotype" w:cs="Segoe UI"/>
          <w:lang w:eastAsia="es-MX"/>
        </w:rPr>
        <w:t xml:space="preserve">el oficio </w:t>
      </w:r>
      <w:r w:rsidR="007F6D6D" w:rsidRPr="00545095">
        <w:rPr>
          <w:rFonts w:ascii="Palatino Linotype" w:hAnsi="Palatino Linotype" w:cs="Segoe UI"/>
          <w:lang w:eastAsia="es-MX"/>
        </w:rPr>
        <w:t>TLAL/ADMI/00015/04/2023</w:t>
      </w:r>
      <w:r w:rsidR="00C712C6" w:rsidRPr="00545095">
        <w:rPr>
          <w:rFonts w:ascii="Palatino Linotype" w:hAnsi="Palatino Linotype" w:cs="Segoe UI"/>
          <w:lang w:eastAsia="es-MX"/>
        </w:rPr>
        <w:t xml:space="preserve">, signado por el </w:t>
      </w:r>
      <w:r w:rsidR="007F6D6D" w:rsidRPr="00545095">
        <w:rPr>
          <w:rFonts w:ascii="Palatino Linotype" w:hAnsi="Palatino Linotype" w:cs="Segoe UI"/>
          <w:lang w:eastAsia="es-MX"/>
        </w:rPr>
        <w:t>Director de Administración</w:t>
      </w:r>
      <w:r w:rsidR="00BA1B4C" w:rsidRPr="00545095">
        <w:rPr>
          <w:rFonts w:ascii="Palatino Linotype" w:hAnsi="Palatino Linotype" w:cs="Segoe UI"/>
          <w:lang w:eastAsia="es-MX"/>
        </w:rPr>
        <w:t xml:space="preserve">, en el cual </w:t>
      </w:r>
      <w:r w:rsidR="007F6D6D" w:rsidRPr="00545095">
        <w:rPr>
          <w:rFonts w:ascii="Palatino Linotype" w:hAnsi="Palatino Linotype" w:cs="Segoe UI"/>
          <w:lang w:eastAsia="es-MX"/>
        </w:rPr>
        <w:t xml:space="preserve">menciona que se encuentra el proyecto en proceso de aprobación por </w:t>
      </w:r>
      <w:r w:rsidR="005D3483" w:rsidRPr="00545095">
        <w:rPr>
          <w:rFonts w:ascii="Palatino Linotype" w:hAnsi="Palatino Linotype" w:cs="Segoe UI"/>
          <w:lang w:eastAsia="es-MX"/>
        </w:rPr>
        <w:t xml:space="preserve">el </w:t>
      </w:r>
      <w:r w:rsidR="007F6D6D" w:rsidRPr="00545095">
        <w:rPr>
          <w:rFonts w:ascii="Palatino Linotype" w:hAnsi="Palatino Linotype" w:cs="Segoe UI"/>
          <w:lang w:eastAsia="es-MX"/>
        </w:rPr>
        <w:t>cabildo</w:t>
      </w:r>
      <w:r w:rsidR="005D3483" w:rsidRPr="00545095">
        <w:rPr>
          <w:rFonts w:ascii="Palatino Linotype" w:hAnsi="Palatino Linotype" w:cs="Segoe UI"/>
          <w:lang w:eastAsia="es-MX"/>
        </w:rPr>
        <w:t>, una vez aprobado y publicado en la Gaceta Municipal, estará disponible en la página web del Municipio del Tlamanalco 2022-2024 para si consulta</w:t>
      </w:r>
    </w:p>
    <w:p w14:paraId="0DE495A9" w14:textId="1847E4A2" w:rsidR="00301EEE" w:rsidRPr="00545095" w:rsidRDefault="00301EEE"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bookmarkStart w:id="6" w:name="_Hlk128381194"/>
      <w:r w:rsidRPr="00545095">
        <w:rPr>
          <w:rFonts w:ascii="Palatino Linotype" w:hAnsi="Palatino Linotype" w:cs="Segoe UI"/>
          <w:lang w:eastAsia="es-MX"/>
        </w:rPr>
        <w:t xml:space="preserve">Folio de la </w:t>
      </w:r>
      <w:r w:rsidR="004F0AFC" w:rsidRPr="00545095">
        <w:rPr>
          <w:rFonts w:ascii="Palatino Linotype" w:hAnsi="Palatino Linotype" w:cs="Segoe UI"/>
          <w:lang w:eastAsia="es-MX"/>
        </w:rPr>
        <w:t xml:space="preserve">Solicitud </w:t>
      </w:r>
      <w:r w:rsidR="005D3483" w:rsidRPr="00545095">
        <w:rPr>
          <w:rFonts w:ascii="Palatino Linotype" w:hAnsi="Palatino Linotype" w:cs="Segoe UI"/>
          <w:b/>
          <w:bCs/>
          <w:lang w:eastAsia="es-MX"/>
        </w:rPr>
        <w:t xml:space="preserve">00096/TLALMANA/IP/2023 </w:t>
      </w:r>
      <w:r w:rsidRPr="00545095">
        <w:rPr>
          <w:rFonts w:ascii="Palatino Linotype" w:hAnsi="Palatino Linotype" w:cs="Segoe UI"/>
          <w:lang w:eastAsia="es-MX"/>
        </w:rPr>
        <w:t xml:space="preserve">relativa al </w:t>
      </w:r>
      <w:r w:rsidRPr="00545095">
        <w:rPr>
          <w:rFonts w:ascii="Palatino Linotype" w:hAnsi="Palatino Linotype" w:cs="Segoe UI"/>
          <w:bCs/>
          <w:lang w:eastAsia="es-MX"/>
        </w:rPr>
        <w:t>Recurso de Revisión</w:t>
      </w:r>
      <w:r w:rsidRPr="00545095">
        <w:rPr>
          <w:rFonts w:ascii="Palatino Linotype" w:hAnsi="Palatino Linotype" w:cs="Segoe UI"/>
          <w:b/>
          <w:bCs/>
          <w:lang w:eastAsia="es-MX"/>
        </w:rPr>
        <w:t> </w:t>
      </w:r>
      <w:r w:rsidR="005D3483" w:rsidRPr="00545095">
        <w:rPr>
          <w:rFonts w:ascii="Palatino Linotype" w:hAnsi="Palatino Linotype" w:cs="Segoe UI"/>
          <w:b/>
          <w:bCs/>
          <w:lang w:eastAsia="es-MX"/>
        </w:rPr>
        <w:t>02097/INFOEM/IP/RR/2023</w:t>
      </w:r>
      <w:r w:rsidRPr="00545095">
        <w:rPr>
          <w:rFonts w:ascii="Palatino Linotype" w:hAnsi="Palatino Linotype" w:cs="Segoe UI"/>
          <w:b/>
          <w:bCs/>
          <w:lang w:eastAsia="es-MX"/>
        </w:rPr>
        <w:t>:</w:t>
      </w:r>
    </w:p>
    <w:p w14:paraId="461842D4" w14:textId="61FCBEB1" w:rsidR="008B26B0" w:rsidRPr="00545095" w:rsidRDefault="008B26B0" w:rsidP="00545095">
      <w:pPr>
        <w:widowControl w:val="0"/>
        <w:autoSpaceDE w:val="0"/>
        <w:autoSpaceDN w:val="0"/>
        <w:adjustRightInd w:val="0"/>
        <w:spacing w:before="100" w:beforeAutospacing="1" w:after="100" w:afterAutospacing="1"/>
        <w:ind w:left="850" w:right="901"/>
        <w:jc w:val="both"/>
        <w:rPr>
          <w:rFonts w:ascii="Palatino Linotype" w:hAnsi="Palatino Linotype" w:cs="Segoe UI"/>
          <w:i/>
          <w:iCs/>
          <w:sz w:val="22"/>
          <w:szCs w:val="22"/>
          <w:lang w:eastAsia="es-MX"/>
        </w:rPr>
      </w:pPr>
      <w:r w:rsidRPr="00545095">
        <w:rPr>
          <w:rFonts w:ascii="Palatino Linotype" w:hAnsi="Palatino Linotype" w:cs="Segoe UI"/>
          <w:i/>
          <w:iCs/>
          <w:sz w:val="22"/>
          <w:szCs w:val="22"/>
          <w:lang w:eastAsia="es-MX"/>
        </w:rPr>
        <w:lastRenderedPageBreak/>
        <w:t>“…</w:t>
      </w:r>
      <w:r w:rsidR="005D3483" w:rsidRPr="00545095">
        <w:rPr>
          <w:rFonts w:ascii="Palatino Linotype" w:hAnsi="Palatino Linotype" w:cs="Segoe UI"/>
          <w:i/>
          <w:iCs/>
          <w:sz w:val="22"/>
          <w:szCs w:val="22"/>
          <w:lang w:eastAsia="es-MX"/>
        </w:rPr>
        <w:t>En atencion a su solicitud 00096/TLALMANA/IP/2023, entregando respuesta en PDF. Misma brindada por el LIC. RAFAEL CABRERA VALENCIA, TESORERO MUNICIPAL, que tenga un buen dia.</w:t>
      </w:r>
      <w:r w:rsidRPr="00545095">
        <w:rPr>
          <w:rFonts w:ascii="Palatino Linotype" w:hAnsi="Palatino Linotype" w:cs="Segoe UI"/>
          <w:i/>
          <w:iCs/>
          <w:sz w:val="22"/>
          <w:szCs w:val="22"/>
          <w:lang w:eastAsia="es-MX"/>
        </w:rPr>
        <w:t>…”</w:t>
      </w:r>
    </w:p>
    <w:p w14:paraId="5AB16CD3" w14:textId="77777777" w:rsidR="005D3483" w:rsidRPr="00545095" w:rsidRDefault="00E828F9"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lang w:eastAsia="es-MX"/>
        </w:rPr>
        <w:t xml:space="preserve">Cabe precisar que, </w:t>
      </w:r>
      <w:r w:rsidRPr="00545095">
        <w:rPr>
          <w:rFonts w:ascii="Palatino Linotype" w:hAnsi="Palatino Linotype" w:cs="Segoe UI"/>
          <w:b/>
          <w:lang w:eastAsia="es-MX"/>
        </w:rPr>
        <w:t>EL SUJETO OBLIGADO</w:t>
      </w:r>
      <w:r w:rsidR="005804A8" w:rsidRPr="00545095">
        <w:rPr>
          <w:rFonts w:ascii="Palatino Linotype" w:hAnsi="Palatino Linotype" w:cs="Segoe UI"/>
          <w:lang w:eastAsia="es-MX"/>
        </w:rPr>
        <w:t xml:space="preserve"> adjuntó a su</w:t>
      </w:r>
      <w:r w:rsidRPr="00545095">
        <w:rPr>
          <w:rFonts w:ascii="Palatino Linotype" w:hAnsi="Palatino Linotype" w:cs="Segoe UI"/>
          <w:lang w:eastAsia="es-MX"/>
        </w:rPr>
        <w:t xml:space="preserve"> respuesta</w:t>
      </w:r>
      <w:r w:rsidR="00C450A8" w:rsidRPr="00545095">
        <w:rPr>
          <w:rFonts w:ascii="Palatino Linotype" w:hAnsi="Palatino Linotype" w:cs="Segoe UI"/>
          <w:lang w:eastAsia="es-MX"/>
        </w:rPr>
        <w:t xml:space="preserve"> </w:t>
      </w:r>
      <w:r w:rsidR="005D3483" w:rsidRPr="00545095">
        <w:rPr>
          <w:rFonts w:ascii="Palatino Linotype" w:hAnsi="Palatino Linotype" w:cs="Segoe UI"/>
          <w:lang w:eastAsia="es-MX"/>
        </w:rPr>
        <w:t>los</w:t>
      </w:r>
      <w:r w:rsidR="005804A8" w:rsidRPr="00545095">
        <w:rPr>
          <w:rFonts w:ascii="Palatino Linotype" w:hAnsi="Palatino Linotype" w:cs="Segoe UI"/>
          <w:lang w:eastAsia="es-MX"/>
        </w:rPr>
        <w:t xml:space="preserve"> </w:t>
      </w:r>
      <w:r w:rsidR="00C450A8" w:rsidRPr="00545095">
        <w:rPr>
          <w:rFonts w:ascii="Palatino Linotype" w:hAnsi="Palatino Linotype" w:cs="Segoe UI"/>
          <w:lang w:eastAsia="es-MX"/>
        </w:rPr>
        <w:t>archivo</w:t>
      </w:r>
      <w:r w:rsidR="005D3483" w:rsidRPr="00545095">
        <w:rPr>
          <w:rFonts w:ascii="Palatino Linotype" w:hAnsi="Palatino Linotype" w:cs="Segoe UI"/>
          <w:lang w:eastAsia="es-MX"/>
        </w:rPr>
        <w:t>s</w:t>
      </w:r>
      <w:r w:rsidR="00C450A8" w:rsidRPr="00545095">
        <w:rPr>
          <w:rFonts w:ascii="Palatino Linotype" w:hAnsi="Palatino Linotype" w:cs="Segoe UI"/>
          <w:lang w:eastAsia="es-MX"/>
        </w:rPr>
        <w:t xml:space="preserve"> electrónico</w:t>
      </w:r>
      <w:r w:rsidR="005D3483" w:rsidRPr="00545095">
        <w:rPr>
          <w:rFonts w:ascii="Palatino Linotype" w:hAnsi="Palatino Linotype" w:cs="Segoe UI"/>
          <w:lang w:eastAsia="es-MX"/>
        </w:rPr>
        <w:t>s que a continuación se describen.</w:t>
      </w:r>
    </w:p>
    <w:p w14:paraId="3C909C79" w14:textId="21A5C420" w:rsidR="005D3483" w:rsidRPr="00545095" w:rsidRDefault="005D3483"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b/>
          <w:lang w:eastAsia="es-MX"/>
        </w:rPr>
        <w:t>119 MANUAL DE ORGANIZACIÓN DE LA TESORERÍA MUNICIPAL.pdf</w:t>
      </w:r>
      <w:r w:rsidRPr="00545095">
        <w:rPr>
          <w:rFonts w:ascii="Palatino Linotype" w:hAnsi="Palatino Linotype" w:cs="Segoe UI"/>
          <w:lang w:eastAsia="es-MX"/>
        </w:rPr>
        <w:t>: Documento con 29 fojas útiles, que contiene el  Manual de Organización de la Tesorería Municipal.</w:t>
      </w:r>
    </w:p>
    <w:p w14:paraId="5295A812" w14:textId="3C63C834" w:rsidR="005D3483" w:rsidRPr="00545095" w:rsidRDefault="005D3483"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b/>
          <w:lang w:eastAsia="es-MX"/>
        </w:rPr>
        <w:t xml:space="preserve">120 MANUAL DE PROCEDIMIENTOS DE LA TESORERÍA MUNICIPAL.pdf: </w:t>
      </w:r>
      <w:r w:rsidRPr="00545095">
        <w:rPr>
          <w:rFonts w:ascii="Palatino Linotype" w:hAnsi="Palatino Linotype" w:cs="Segoe UI"/>
          <w:lang w:eastAsia="es-MX"/>
        </w:rPr>
        <w:t>Documento con 29 fojas útiles, que contiene el  Manual de Procedimientos de la Tesorería Municipal.</w:t>
      </w:r>
    </w:p>
    <w:p w14:paraId="45731AE3" w14:textId="3AB20AED" w:rsidR="005D3483" w:rsidRPr="00545095" w:rsidRDefault="005D3483" w:rsidP="0054509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45095">
        <w:rPr>
          <w:rFonts w:ascii="Palatino Linotype" w:hAnsi="Palatino Linotype" w:cs="Segoe UI"/>
          <w:b/>
          <w:lang w:eastAsia="es-MX"/>
        </w:rPr>
        <w:t xml:space="preserve">00096 TESORERIA.pdf: </w:t>
      </w:r>
      <w:r w:rsidRPr="00545095">
        <w:rPr>
          <w:rFonts w:ascii="Palatino Linotype" w:hAnsi="Palatino Linotype" w:cs="Segoe UI"/>
          <w:lang w:eastAsia="es-MX"/>
        </w:rPr>
        <w:t>Contiene el oficio TES/TLAL/174/04/2023 signado por el Tesorero Municipal, quien menciona que adjunta el Manual de Organización  y de Procedimientos de la Tesorería Municipal, vigente.</w:t>
      </w:r>
    </w:p>
    <w:bookmarkEnd w:id="6"/>
    <w:p w14:paraId="775358AC" w14:textId="7FC40EED" w:rsidR="00321334" w:rsidRPr="00545095" w:rsidRDefault="00545095" w:rsidP="00545095">
      <w:pPr>
        <w:spacing w:before="100" w:beforeAutospacing="1" w:after="100" w:afterAutospacing="1" w:line="360" w:lineRule="auto"/>
        <w:jc w:val="both"/>
        <w:rPr>
          <w:rFonts w:ascii="Palatino Linotype" w:hAnsi="Palatino Linotype" w:cs="Arial"/>
          <w:b/>
          <w:sz w:val="26"/>
          <w:szCs w:val="26"/>
        </w:rPr>
      </w:pPr>
      <w:r w:rsidRPr="00545095">
        <w:rPr>
          <w:rFonts w:ascii="Palatino Linotype" w:hAnsi="Palatino Linotype" w:cs="Arial"/>
          <w:b/>
          <w:sz w:val="26"/>
          <w:szCs w:val="26"/>
        </w:rPr>
        <w:t>III</w:t>
      </w:r>
      <w:r w:rsidR="00321334" w:rsidRPr="00545095">
        <w:rPr>
          <w:rFonts w:ascii="Palatino Linotype" w:hAnsi="Palatino Linotype" w:cs="Arial"/>
          <w:b/>
          <w:sz w:val="26"/>
          <w:szCs w:val="26"/>
        </w:rPr>
        <w:t xml:space="preserve">. </w:t>
      </w:r>
      <w:r w:rsidR="00321334" w:rsidRPr="00545095">
        <w:rPr>
          <w:rFonts w:ascii="Palatino Linotype" w:hAnsi="Palatino Linotype" w:cs="Arial"/>
          <w:b/>
          <w:bCs/>
          <w:sz w:val="26"/>
          <w:szCs w:val="26"/>
        </w:rPr>
        <w:t>Del Recurso de Revisión</w:t>
      </w:r>
    </w:p>
    <w:p w14:paraId="2358ED8F" w14:textId="6E4A8056" w:rsidR="00334013" w:rsidRPr="00545095" w:rsidRDefault="009E6E1F"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Inconforme por la</w:t>
      </w:r>
      <w:r w:rsidR="00FE0864" w:rsidRPr="00545095">
        <w:rPr>
          <w:rFonts w:ascii="Palatino Linotype" w:hAnsi="Palatino Linotype" w:cs="Arial"/>
        </w:rPr>
        <w:t>s</w:t>
      </w:r>
      <w:r w:rsidRPr="00545095">
        <w:rPr>
          <w:rFonts w:ascii="Palatino Linotype" w:hAnsi="Palatino Linotype" w:cs="Arial"/>
        </w:rPr>
        <w:t xml:space="preserve"> </w:t>
      </w:r>
      <w:r w:rsidR="00FE0864" w:rsidRPr="00545095">
        <w:rPr>
          <w:rFonts w:ascii="Palatino Linotype" w:hAnsi="Palatino Linotype" w:cs="Arial"/>
        </w:rPr>
        <w:t>respuestas proporcionadas</w:t>
      </w:r>
      <w:r w:rsidR="00DC2B02" w:rsidRPr="00545095">
        <w:rPr>
          <w:rFonts w:ascii="Palatino Linotype" w:hAnsi="Palatino Linotype" w:cs="Arial"/>
        </w:rPr>
        <w:t xml:space="preserve"> por </w:t>
      </w:r>
      <w:r w:rsidRPr="00545095">
        <w:rPr>
          <w:rFonts w:ascii="Palatino Linotype" w:hAnsi="Palatino Linotype" w:cs="Arial"/>
        </w:rPr>
        <w:t>el</w:t>
      </w:r>
      <w:r w:rsidRPr="00545095">
        <w:rPr>
          <w:rFonts w:ascii="Palatino Linotype" w:hAnsi="Palatino Linotype" w:cs="Arial"/>
          <w:b/>
        </w:rPr>
        <w:t xml:space="preserve"> SUJETO OBLIGADO</w:t>
      </w:r>
      <w:r w:rsidRPr="00545095">
        <w:rPr>
          <w:rFonts w:ascii="Palatino Linotype" w:hAnsi="Palatino Linotype" w:cs="Arial"/>
        </w:rPr>
        <w:t xml:space="preserve">, </w:t>
      </w:r>
      <w:bookmarkStart w:id="7" w:name="_Hlk94635182"/>
      <w:r w:rsidR="00D07CB9" w:rsidRPr="00545095">
        <w:rPr>
          <w:rFonts w:ascii="Palatino Linotype" w:hAnsi="Palatino Linotype" w:cs="Arial"/>
        </w:rPr>
        <w:t xml:space="preserve">el </w:t>
      </w:r>
      <w:bookmarkEnd w:id="7"/>
      <w:r w:rsidR="004E78AF" w:rsidRPr="00545095">
        <w:rPr>
          <w:rFonts w:ascii="Palatino Linotype" w:hAnsi="Palatino Linotype" w:cs="Segoe UI"/>
          <w:b/>
          <w:bCs/>
          <w:lang w:eastAsia="es-MX"/>
        </w:rPr>
        <w:t>veinte de abril de dos mil veintitrés</w:t>
      </w:r>
      <w:r w:rsidRPr="00545095">
        <w:rPr>
          <w:rFonts w:ascii="Palatino Linotype" w:hAnsi="Palatino Linotype" w:cs="Arial"/>
        </w:rPr>
        <w:t xml:space="preserve">, </w:t>
      </w:r>
      <w:r w:rsidR="00967AC9" w:rsidRPr="00545095">
        <w:rPr>
          <w:rFonts w:ascii="Palatino Linotype" w:hAnsi="Palatino Linotype" w:cs="Arial"/>
        </w:rPr>
        <w:t xml:space="preserve">se </w:t>
      </w:r>
      <w:r w:rsidRPr="00545095">
        <w:rPr>
          <w:rFonts w:ascii="Palatino Linotype" w:hAnsi="Palatino Linotype" w:cs="Arial"/>
        </w:rPr>
        <w:t>interpus</w:t>
      </w:r>
      <w:r w:rsidR="00E322CC" w:rsidRPr="00545095">
        <w:rPr>
          <w:rFonts w:ascii="Palatino Linotype" w:hAnsi="Palatino Linotype" w:cs="Arial"/>
        </w:rPr>
        <w:t>ieron</w:t>
      </w:r>
      <w:r w:rsidRPr="00545095">
        <w:rPr>
          <w:rFonts w:ascii="Palatino Linotype" w:hAnsi="Palatino Linotype" w:cs="Arial"/>
        </w:rPr>
        <w:t xml:space="preserve"> </w:t>
      </w:r>
      <w:r w:rsidR="00FE0864" w:rsidRPr="00545095">
        <w:rPr>
          <w:rFonts w:ascii="Palatino Linotype" w:hAnsi="Palatino Linotype" w:cs="Arial"/>
        </w:rPr>
        <w:t>los</w:t>
      </w:r>
      <w:r w:rsidRPr="00545095">
        <w:rPr>
          <w:rFonts w:ascii="Palatino Linotype" w:hAnsi="Palatino Linotype" w:cs="Arial"/>
        </w:rPr>
        <w:t xml:space="preserve"> </w:t>
      </w:r>
      <w:r w:rsidR="00D77693" w:rsidRPr="00545095">
        <w:rPr>
          <w:rFonts w:ascii="Palatino Linotype" w:hAnsi="Palatino Linotype" w:cs="Arial"/>
        </w:rPr>
        <w:t>Recurso</w:t>
      </w:r>
      <w:r w:rsidR="00D4043F" w:rsidRPr="00545095">
        <w:rPr>
          <w:rFonts w:ascii="Palatino Linotype" w:hAnsi="Palatino Linotype" w:cs="Arial"/>
        </w:rPr>
        <w:t>s</w:t>
      </w:r>
      <w:r w:rsidR="00D77693" w:rsidRPr="00545095">
        <w:rPr>
          <w:rFonts w:ascii="Palatino Linotype" w:hAnsi="Palatino Linotype" w:cs="Arial"/>
        </w:rPr>
        <w:t xml:space="preserve"> de Revisión</w:t>
      </w:r>
      <w:r w:rsidRPr="00545095">
        <w:rPr>
          <w:rFonts w:ascii="Palatino Linotype" w:hAnsi="Palatino Linotype" w:cs="Arial"/>
        </w:rPr>
        <w:t xml:space="preserve">, </w:t>
      </w:r>
      <w:r w:rsidR="00341AAE" w:rsidRPr="00545095">
        <w:rPr>
          <w:rFonts w:ascii="Palatino Linotype" w:hAnsi="Palatino Linotype" w:cs="Arial"/>
        </w:rPr>
        <w:t>los</w:t>
      </w:r>
      <w:r w:rsidRPr="00545095">
        <w:rPr>
          <w:rFonts w:ascii="Palatino Linotype" w:hAnsi="Palatino Linotype" w:cs="Arial"/>
        </w:rPr>
        <w:t xml:space="preserve"> cual</w:t>
      </w:r>
      <w:r w:rsidR="00341AAE" w:rsidRPr="00545095">
        <w:rPr>
          <w:rFonts w:ascii="Palatino Linotype" w:hAnsi="Palatino Linotype" w:cs="Arial"/>
        </w:rPr>
        <w:t>es</w:t>
      </w:r>
      <w:r w:rsidRPr="00545095">
        <w:rPr>
          <w:rFonts w:ascii="Palatino Linotype" w:hAnsi="Palatino Linotype" w:cs="Arial"/>
        </w:rPr>
        <w:t xml:space="preserve"> fue</w:t>
      </w:r>
      <w:r w:rsidR="00341AAE" w:rsidRPr="00545095">
        <w:rPr>
          <w:rFonts w:ascii="Palatino Linotype" w:hAnsi="Palatino Linotype" w:cs="Arial"/>
        </w:rPr>
        <w:t>ron</w:t>
      </w:r>
      <w:r w:rsidRPr="00545095">
        <w:rPr>
          <w:rFonts w:ascii="Palatino Linotype" w:hAnsi="Palatino Linotype" w:cs="Arial"/>
        </w:rPr>
        <w:t xml:space="preserve"> registrado</w:t>
      </w:r>
      <w:r w:rsidR="00341AAE" w:rsidRPr="00545095">
        <w:rPr>
          <w:rFonts w:ascii="Palatino Linotype" w:hAnsi="Palatino Linotype" w:cs="Arial"/>
        </w:rPr>
        <w:t>s</w:t>
      </w:r>
      <w:r w:rsidRPr="00545095">
        <w:rPr>
          <w:rFonts w:ascii="Palatino Linotype" w:hAnsi="Palatino Linotype" w:cs="Arial"/>
        </w:rPr>
        <w:t xml:space="preserve"> en </w:t>
      </w:r>
      <w:r w:rsidRPr="00545095">
        <w:rPr>
          <w:rFonts w:ascii="Palatino Linotype" w:hAnsi="Palatino Linotype" w:cs="Arial"/>
          <w:b/>
        </w:rPr>
        <w:t>EL SAIMEX</w:t>
      </w:r>
      <w:r w:rsidRPr="00545095">
        <w:rPr>
          <w:rFonts w:ascii="Palatino Linotype" w:hAnsi="Palatino Linotype" w:cs="Arial"/>
        </w:rPr>
        <w:t xml:space="preserve"> y se le</w:t>
      </w:r>
      <w:r w:rsidR="00341AAE" w:rsidRPr="00545095">
        <w:rPr>
          <w:rFonts w:ascii="Palatino Linotype" w:hAnsi="Palatino Linotype" w:cs="Arial"/>
        </w:rPr>
        <w:t>s</w:t>
      </w:r>
      <w:r w:rsidRPr="00545095">
        <w:rPr>
          <w:rFonts w:ascii="Palatino Linotype" w:hAnsi="Palatino Linotype" w:cs="Arial"/>
        </w:rPr>
        <w:t xml:space="preserve"> </w:t>
      </w:r>
      <w:r w:rsidR="00341AAE" w:rsidRPr="00545095">
        <w:rPr>
          <w:rFonts w:ascii="Palatino Linotype" w:hAnsi="Palatino Linotype" w:cs="Arial"/>
        </w:rPr>
        <w:t>asignaron</w:t>
      </w:r>
      <w:r w:rsidRPr="00545095">
        <w:rPr>
          <w:rFonts w:ascii="Palatino Linotype" w:hAnsi="Palatino Linotype" w:cs="Arial"/>
        </w:rPr>
        <w:t xml:space="preserve"> </w:t>
      </w:r>
      <w:r w:rsidR="00D4043F" w:rsidRPr="00545095">
        <w:rPr>
          <w:rFonts w:ascii="Palatino Linotype" w:hAnsi="Palatino Linotype" w:cs="Arial"/>
        </w:rPr>
        <w:t>los</w:t>
      </w:r>
      <w:r w:rsidRPr="00545095">
        <w:rPr>
          <w:rFonts w:ascii="Palatino Linotype" w:hAnsi="Palatino Linotype" w:cs="Arial"/>
        </w:rPr>
        <w:t xml:space="preserve"> número</w:t>
      </w:r>
      <w:r w:rsidR="00D4043F" w:rsidRPr="00545095">
        <w:rPr>
          <w:rFonts w:ascii="Palatino Linotype" w:hAnsi="Palatino Linotype" w:cs="Arial"/>
        </w:rPr>
        <w:t>s</w:t>
      </w:r>
      <w:r w:rsidRPr="00545095">
        <w:rPr>
          <w:rFonts w:ascii="Palatino Linotype" w:hAnsi="Palatino Linotype" w:cs="Arial"/>
        </w:rPr>
        <w:t xml:space="preserve"> de expediente</w:t>
      </w:r>
      <w:r w:rsidR="00D4043F" w:rsidRPr="00545095">
        <w:rPr>
          <w:rFonts w:ascii="Palatino Linotype" w:hAnsi="Palatino Linotype" w:cs="Arial"/>
        </w:rPr>
        <w:t>s</w:t>
      </w:r>
      <w:r w:rsidRPr="00545095">
        <w:rPr>
          <w:rFonts w:ascii="Palatino Linotype" w:hAnsi="Palatino Linotype" w:cs="Arial"/>
        </w:rPr>
        <w:t xml:space="preserve"> </w:t>
      </w:r>
      <w:r w:rsidR="00967AC9" w:rsidRPr="00545095">
        <w:rPr>
          <w:rFonts w:ascii="Palatino Linotype" w:hAnsi="Palatino Linotype" w:cs="Arial"/>
        </w:rPr>
        <w:t>anotado</w:t>
      </w:r>
      <w:r w:rsidR="00D4043F" w:rsidRPr="00545095">
        <w:rPr>
          <w:rFonts w:ascii="Palatino Linotype" w:hAnsi="Palatino Linotype" w:cs="Arial"/>
        </w:rPr>
        <w:t>s</w:t>
      </w:r>
      <w:r w:rsidR="00967AC9" w:rsidRPr="00545095">
        <w:rPr>
          <w:rFonts w:ascii="Palatino Linotype" w:hAnsi="Palatino Linotype" w:cs="Arial"/>
        </w:rPr>
        <w:t xml:space="preserve"> al rubro</w:t>
      </w:r>
      <w:r w:rsidRPr="00545095">
        <w:rPr>
          <w:rFonts w:ascii="Palatino Linotype" w:hAnsi="Palatino Linotype" w:cs="Arial"/>
          <w:b/>
        </w:rPr>
        <w:t>,</w:t>
      </w:r>
      <w:r w:rsidRPr="00545095">
        <w:rPr>
          <w:rFonts w:ascii="Palatino Linotype" w:hAnsi="Palatino Linotype" w:cs="Arial"/>
        </w:rPr>
        <w:t xml:space="preserve"> </w:t>
      </w:r>
      <w:r w:rsidR="00182393" w:rsidRPr="00545095">
        <w:rPr>
          <w:rFonts w:ascii="Palatino Linotype" w:hAnsi="Palatino Linotype" w:cs="Arial"/>
        </w:rPr>
        <w:t xml:space="preserve">en el que señaló </w:t>
      </w:r>
      <w:r w:rsidR="00790297" w:rsidRPr="00545095">
        <w:rPr>
          <w:rFonts w:ascii="Palatino Linotype" w:hAnsi="Palatino Linotype" w:cs="Arial"/>
        </w:rPr>
        <w:t>el</w:t>
      </w:r>
      <w:r w:rsidR="00182393" w:rsidRPr="00545095">
        <w:rPr>
          <w:rFonts w:ascii="Palatino Linotype" w:hAnsi="Palatino Linotype" w:cs="Arial"/>
        </w:rPr>
        <w:t xml:space="preserve"> particular</w:t>
      </w:r>
      <w:r w:rsidR="00D02F85" w:rsidRPr="00545095">
        <w:rPr>
          <w:rFonts w:ascii="Palatino Linotype" w:hAnsi="Palatino Linotype" w:cs="Arial"/>
        </w:rPr>
        <w:t xml:space="preserve"> </w:t>
      </w:r>
      <w:r w:rsidR="00182393" w:rsidRPr="00545095">
        <w:rPr>
          <w:rFonts w:ascii="Palatino Linotype" w:hAnsi="Palatino Linotype" w:cs="Arial"/>
        </w:rPr>
        <w:t>lo</w:t>
      </w:r>
      <w:r w:rsidR="009F57E2" w:rsidRPr="00545095">
        <w:rPr>
          <w:rFonts w:ascii="Palatino Linotype" w:hAnsi="Palatino Linotype" w:cs="Arial"/>
        </w:rPr>
        <w:t>s</w:t>
      </w:r>
      <w:r w:rsidR="00D02F85" w:rsidRPr="00545095">
        <w:rPr>
          <w:rFonts w:ascii="Palatino Linotype" w:hAnsi="Palatino Linotype" w:cs="Arial"/>
        </w:rPr>
        <w:t xml:space="preserve"> siguientes</w:t>
      </w:r>
      <w:r w:rsidR="00182393" w:rsidRPr="00545095">
        <w:rPr>
          <w:rFonts w:ascii="Palatino Linotype" w:hAnsi="Palatino Linotype" w:cs="Arial"/>
        </w:rPr>
        <w:t xml:space="preserve"> </w:t>
      </w:r>
      <w:r w:rsidR="009F57E2" w:rsidRPr="00545095">
        <w:rPr>
          <w:rFonts w:ascii="Palatino Linotype" w:hAnsi="Palatino Linotype" w:cs="Arial"/>
        </w:rPr>
        <w:t>agravios</w:t>
      </w:r>
      <w:r w:rsidR="00FA27A1" w:rsidRPr="00545095">
        <w:rPr>
          <w:rFonts w:ascii="Palatino Linotype" w:hAnsi="Palatino Linotype" w:cs="Arial"/>
        </w:rPr>
        <w:t>, a saber</w:t>
      </w:r>
      <w:r w:rsidR="00182393" w:rsidRPr="00545095">
        <w:rPr>
          <w:rFonts w:ascii="Palatino Linotype" w:hAnsi="Palatino Linotype" w:cs="Arial"/>
        </w:rPr>
        <w:t>:</w:t>
      </w:r>
    </w:p>
    <w:p w14:paraId="0D7C1DBC" w14:textId="2270FE42" w:rsidR="006250A2" w:rsidRPr="00545095" w:rsidRDefault="004E78AF" w:rsidP="00545095">
      <w:pPr>
        <w:spacing w:before="100" w:beforeAutospacing="1" w:after="100" w:afterAutospacing="1" w:line="360" w:lineRule="auto"/>
        <w:jc w:val="both"/>
        <w:rPr>
          <w:rFonts w:ascii="Palatino Linotype" w:hAnsi="Palatino Linotype" w:cs="Arial"/>
          <w:sz w:val="28"/>
          <w:szCs w:val="28"/>
        </w:rPr>
      </w:pPr>
      <w:bookmarkStart w:id="8" w:name="_Hlk124511241"/>
      <w:r w:rsidRPr="00545095">
        <w:rPr>
          <w:rFonts w:ascii="Palatino Linotype" w:hAnsi="Palatino Linotype"/>
          <w:b/>
          <w:bCs/>
        </w:rPr>
        <w:t>02097/INFOEM/IP/RR/2023</w:t>
      </w:r>
      <w:r w:rsidR="006250A2" w:rsidRPr="00545095">
        <w:rPr>
          <w:rFonts w:ascii="Palatino Linotype" w:hAnsi="Palatino Linotype"/>
          <w:b/>
          <w:bCs/>
        </w:rPr>
        <w:t>:</w:t>
      </w:r>
    </w:p>
    <w:p w14:paraId="40C79DAD" w14:textId="77777777" w:rsidR="00344B20" w:rsidRPr="00545095" w:rsidRDefault="00344B20" w:rsidP="00545095">
      <w:pPr>
        <w:numPr>
          <w:ilvl w:val="0"/>
          <w:numId w:val="4"/>
        </w:numPr>
        <w:spacing w:before="100" w:beforeAutospacing="1" w:after="100" w:afterAutospacing="1" w:line="360" w:lineRule="auto"/>
        <w:jc w:val="both"/>
        <w:rPr>
          <w:rFonts w:ascii="Palatino Linotype" w:hAnsi="Palatino Linotype" w:cs="Arial"/>
          <w:b/>
          <w:bCs/>
        </w:rPr>
      </w:pPr>
      <w:bookmarkStart w:id="9" w:name="_Hlk76554159"/>
      <w:r w:rsidRPr="00545095">
        <w:rPr>
          <w:rFonts w:ascii="Palatino Linotype" w:hAnsi="Palatino Linotype" w:cs="Arial"/>
          <w:b/>
          <w:bCs/>
        </w:rPr>
        <w:lastRenderedPageBreak/>
        <w:t>Acto impugnado:</w:t>
      </w:r>
    </w:p>
    <w:p w14:paraId="44F8C99E" w14:textId="654F005A" w:rsidR="00344B20" w:rsidRPr="00545095" w:rsidRDefault="00344B20" w:rsidP="00545095">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w:t>
      </w:r>
      <w:r w:rsidR="004E78AF" w:rsidRPr="00545095">
        <w:rPr>
          <w:rFonts w:ascii="Palatino Linotype" w:hAnsi="Palatino Linotype" w:cs="Arial"/>
          <w:i/>
          <w:sz w:val="22"/>
          <w:szCs w:val="22"/>
        </w:rPr>
        <w:t xml:space="preserve">SE SOLICITO EL MANUAL DE ORGANIZACION Y DE PROCEDIMIENTOS DE LA DIRECCION DE ADMINISTRACION DEL MUNICIPIO DE TLALMANALCO </w:t>
      </w:r>
      <w:r w:rsidRPr="00545095">
        <w:rPr>
          <w:rFonts w:ascii="Palatino Linotype" w:hAnsi="Palatino Linotype" w:cs="Arial"/>
          <w:i/>
          <w:sz w:val="22"/>
          <w:szCs w:val="22"/>
        </w:rPr>
        <w:t>"</w:t>
      </w:r>
      <w:bookmarkStart w:id="10" w:name="_Hlk104206422"/>
      <w:r w:rsidRPr="00545095">
        <w:rPr>
          <w:rFonts w:ascii="Palatino Linotype" w:hAnsi="Palatino Linotype" w:cs="Arial"/>
          <w:i/>
          <w:sz w:val="22"/>
          <w:szCs w:val="22"/>
        </w:rPr>
        <w:t xml:space="preserve"> (Sic)</w:t>
      </w:r>
      <w:bookmarkEnd w:id="10"/>
    </w:p>
    <w:p w14:paraId="175B8F16" w14:textId="77777777" w:rsidR="00344B20" w:rsidRPr="00545095" w:rsidRDefault="00344B20" w:rsidP="00545095">
      <w:pPr>
        <w:numPr>
          <w:ilvl w:val="0"/>
          <w:numId w:val="4"/>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Razones o motivos de inconformidad:</w:t>
      </w:r>
    </w:p>
    <w:p w14:paraId="2E8D0CEB" w14:textId="62D2CFB1" w:rsidR="00344B20" w:rsidRPr="00545095" w:rsidRDefault="00344B20" w:rsidP="00545095">
      <w:pPr>
        <w:spacing w:before="100" w:beforeAutospacing="1" w:after="100" w:afterAutospacing="1" w:line="276" w:lineRule="auto"/>
        <w:ind w:left="850" w:right="901"/>
        <w:jc w:val="both"/>
        <w:rPr>
          <w:rFonts w:ascii="Palatino Linotype" w:hAnsi="Palatino Linotype" w:cs="Arial"/>
          <w:i/>
          <w:sz w:val="22"/>
          <w:szCs w:val="22"/>
        </w:rPr>
      </w:pPr>
      <w:r w:rsidRPr="00545095">
        <w:rPr>
          <w:rFonts w:ascii="Palatino Linotype" w:eastAsia="Palatino Linotype" w:hAnsi="Palatino Linotype" w:cs="Palatino Linotype"/>
          <w:i/>
          <w:iCs/>
          <w:sz w:val="22"/>
          <w:szCs w:val="22"/>
          <w:lang w:eastAsia="es-MX"/>
        </w:rPr>
        <w:t>“</w:t>
      </w:r>
      <w:bookmarkEnd w:id="8"/>
      <w:r w:rsidR="004E78AF" w:rsidRPr="00545095">
        <w:rPr>
          <w:rFonts w:ascii="Palatino Linotype" w:eastAsia="Palatino Linotype" w:hAnsi="Palatino Linotype" w:cs="Palatino Linotype"/>
          <w:i/>
          <w:iCs/>
          <w:sz w:val="22"/>
          <w:szCs w:val="22"/>
          <w:lang w:eastAsia="es-MX"/>
        </w:rPr>
        <w:t xml:space="preserve">ADJUNTAN OFICIO EN EL QUE DICEN QUE ESTA EN PROCESO DE APROBACION DEL CABILDO Y QUE UNA VEZ APROBADO SERA PUBLICADO EN LA GACETA MUNICIPAL considero que hay negativa en la entrega de la información debido a que no es creíble que a más de un año de que inicio la administración 2022-2024 aun no cuenten con el manual de procedimientos del área que estoy solicitando; esto con fundamento en lo siguiente: En la Constitución Política de los Estados Unidos Mexicanos en el artículo 115 fracción II se establece que los ayuntamientos tendrán facultades para aprobar, de acuerdo con las leyes en materia municipal……. Los bandos de policía y gobierno, los reglamentos, circulares, disposiciones administrativas de observancia general dentro de sus respectivas jurisdicciones. En la Constitución Política del Estado Libre y Soberano de México dispone en el artículo 124 que los ayuntamientos expedirán el Bando Municipal, que será promulgado el 5 de febrero de cada año, los reglamentos y las normas necesarias para su organización y funcionamiento, conforme a las previsiones de la Constitución General de la Republica, de la presente Constitución, de la Ley Orgánica Municipal y demás ordenamientos aplicables. La Ley Orgánica Municipal del Estado de México establece en el artículo 3 que los municipios regulan su funcionamiento de conformidad con los Bandos Municipales, los Reglamentos y otras disposiciones. La misma Ley Orgánica establece en el artículo 31 que son atribuciones de los ayuntamientos Expedir y reformar el Bando Municipal, así como los reglamentos, circulares y disposiciones administrativas de observancia general dentro del territorio del municipio, que sean necesarias para su organización, prestación de los servicios públicos y en general para el cumplimiento de sus atribuciones. Además de que en la Ley de Transparencia y Acceso a la Información Pública del Estado de México y Municipios en el artículo 92 fracción I, establece que </w:t>
      </w:r>
      <w:r w:rsidR="004E78AF" w:rsidRPr="00545095">
        <w:rPr>
          <w:rFonts w:ascii="Palatino Linotype" w:eastAsia="Palatino Linotype" w:hAnsi="Palatino Linotype" w:cs="Palatino Linotype"/>
          <w:i/>
          <w:iCs/>
          <w:sz w:val="22"/>
          <w:szCs w:val="22"/>
          <w:lang w:eastAsia="es-MX"/>
        </w:rPr>
        <w:lastRenderedPageBreak/>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I. El marco normativo aplicable al sujeto obligado, en el que deberá incluirse leyes, códigos, reglamentos, decretos de creación, acuerdos, convenios, manuales de organización y procedimientos, reglas de operación, criterios, políticas, entre otros,…. Con base en lo antes fundamentado es obligatorio que el MUNICIPIO DE TLALMANALCO cuente con las disposiciones generales que permitan su correcto funcionamiento, considerando no valido el que no cuenten con un manual de procedimientos elaborado por la actual administración; ya que además se encuentra obligado a tener disponible en medio impreso o electrónico de manera permanente, actualizada, sencilla, precisa y de fácil acceso para los particulares la información pública de oficio. AHORA BIEN SI COMO DICEN UNICAMENTE FALTA LA APROBACION DEL CABILDO, PORQUE NO PROPORCIONAN LOS MANUALES AUN SIN QUE SE ENCUENTREN APROBADOS.</w:t>
      </w:r>
      <w:r w:rsidRPr="00545095">
        <w:rPr>
          <w:rFonts w:ascii="Palatino Linotype" w:eastAsia="Palatino Linotype" w:hAnsi="Palatino Linotype" w:cs="Palatino Linotype"/>
          <w:i/>
          <w:iCs/>
          <w:sz w:val="22"/>
          <w:szCs w:val="22"/>
          <w:lang w:eastAsia="es-MX"/>
        </w:rPr>
        <w:t xml:space="preserve">” </w:t>
      </w:r>
      <w:r w:rsidRPr="00545095">
        <w:rPr>
          <w:rFonts w:ascii="Palatino Linotype" w:hAnsi="Palatino Linotype" w:cs="Arial"/>
          <w:i/>
          <w:sz w:val="22"/>
          <w:szCs w:val="22"/>
        </w:rPr>
        <w:t>(Sic)</w:t>
      </w:r>
    </w:p>
    <w:bookmarkEnd w:id="9"/>
    <w:p w14:paraId="1C2BFBB5" w14:textId="579F276B" w:rsidR="00324214" w:rsidRPr="00545095" w:rsidRDefault="004E78AF" w:rsidP="00545095">
      <w:pPr>
        <w:spacing w:before="100" w:beforeAutospacing="1" w:after="100" w:afterAutospacing="1" w:line="360" w:lineRule="auto"/>
        <w:jc w:val="both"/>
        <w:rPr>
          <w:rFonts w:ascii="Palatino Linotype" w:hAnsi="Palatino Linotype" w:cs="Arial"/>
          <w:sz w:val="28"/>
          <w:szCs w:val="28"/>
        </w:rPr>
      </w:pPr>
      <w:r w:rsidRPr="00545095">
        <w:rPr>
          <w:rFonts w:ascii="Palatino Linotype" w:hAnsi="Palatino Linotype"/>
          <w:b/>
          <w:bCs/>
        </w:rPr>
        <w:t>02098/INFOEM/IP/RR/2023</w:t>
      </w:r>
      <w:r w:rsidR="00324214" w:rsidRPr="00545095">
        <w:rPr>
          <w:rFonts w:ascii="Palatino Linotype" w:hAnsi="Palatino Linotype"/>
          <w:b/>
          <w:bCs/>
        </w:rPr>
        <w:t>:</w:t>
      </w:r>
    </w:p>
    <w:p w14:paraId="5E64145C" w14:textId="77777777" w:rsidR="00324214" w:rsidRPr="00545095" w:rsidRDefault="00324214" w:rsidP="00545095">
      <w:pPr>
        <w:numPr>
          <w:ilvl w:val="0"/>
          <w:numId w:val="28"/>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Acto impugnado:</w:t>
      </w:r>
    </w:p>
    <w:p w14:paraId="406E03CF" w14:textId="62971A13" w:rsidR="00324214" w:rsidRPr="00545095" w:rsidRDefault="00324214" w:rsidP="00545095">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w:t>
      </w:r>
      <w:r w:rsidR="004E78AF" w:rsidRPr="00545095">
        <w:rPr>
          <w:rFonts w:ascii="Palatino Linotype" w:hAnsi="Palatino Linotype" w:cs="Arial"/>
          <w:i/>
          <w:sz w:val="22"/>
          <w:szCs w:val="22"/>
        </w:rPr>
        <w:t xml:space="preserve">SE SOLICITO EL MANUAL DE ORGANIZACION Y PROCEDIMIENTOS DE LA TESORERIA MUNICIPAL DE TLALMANALCO </w:t>
      </w:r>
      <w:r w:rsidRPr="00545095">
        <w:rPr>
          <w:rFonts w:ascii="Palatino Linotype" w:hAnsi="Palatino Linotype" w:cs="Arial"/>
          <w:i/>
          <w:sz w:val="22"/>
          <w:szCs w:val="22"/>
        </w:rPr>
        <w:t>" (Sic)</w:t>
      </w:r>
    </w:p>
    <w:p w14:paraId="5794F5BD" w14:textId="77777777" w:rsidR="00324214" w:rsidRPr="00545095" w:rsidRDefault="00324214" w:rsidP="00545095">
      <w:pPr>
        <w:numPr>
          <w:ilvl w:val="0"/>
          <w:numId w:val="28"/>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Razones o motivos de inconformidad:</w:t>
      </w:r>
    </w:p>
    <w:p w14:paraId="08A42FD3" w14:textId="21DC77F1" w:rsidR="00324214" w:rsidRPr="00545095" w:rsidRDefault="00324214" w:rsidP="00545095">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545095">
        <w:rPr>
          <w:rFonts w:ascii="Palatino Linotype" w:eastAsia="Palatino Linotype" w:hAnsi="Palatino Linotype" w:cs="Palatino Linotype"/>
          <w:i/>
          <w:iCs/>
          <w:sz w:val="22"/>
          <w:szCs w:val="22"/>
          <w:lang w:eastAsia="es-MX"/>
        </w:rPr>
        <w:t>“</w:t>
      </w:r>
      <w:r w:rsidR="004E78AF" w:rsidRPr="00545095">
        <w:rPr>
          <w:rFonts w:ascii="Palatino Linotype" w:eastAsia="Palatino Linotype" w:hAnsi="Palatino Linotype" w:cs="Palatino Linotype"/>
          <w:i/>
          <w:iCs/>
          <w:sz w:val="22"/>
          <w:szCs w:val="22"/>
          <w:lang w:eastAsia="es-MX"/>
        </w:rPr>
        <w:t xml:space="preserve">ADJUNTAN OFICIO EN EL QUE DICEN QUE LOS MANUALES DE ORGANIZACION Y PROCEDIMIENTOS QUE PROPORCIONAN SE ENCUENTRAN VIGENTES; PERO LA REALIDAD ES QUE LOS QUE PROPORCIONAN CORRESPONDEN A LA ADMINISTRACION 2019-2021 considero que hay negativa en la entrega de la información debido a que no es creíble que a más de un año de que inicio la administración 2022-2024 aun no cuenten con </w:t>
      </w:r>
      <w:r w:rsidR="004E78AF" w:rsidRPr="00545095">
        <w:rPr>
          <w:rFonts w:ascii="Palatino Linotype" w:eastAsia="Palatino Linotype" w:hAnsi="Palatino Linotype" w:cs="Palatino Linotype"/>
          <w:i/>
          <w:iCs/>
          <w:sz w:val="22"/>
          <w:szCs w:val="22"/>
          <w:lang w:eastAsia="es-MX"/>
        </w:rPr>
        <w:lastRenderedPageBreak/>
        <w:t xml:space="preserve">el manual de procedimientos del área que estoy solicitando; esto con fundamento en lo siguiente: En la Constitución Política de los Estados Unidos Mexicanos en el artículo 115 fracción II se establece que los ayuntamientos tendrán facultades para aprobar, de acuerdo con las leyes en materia municipal……. Los bandos de policía y gobierno, los reglamentos, circulares, disposiciones administrativas de observancia general dentro de sus respectivas jurisdicciones. En la Constitución Política del Estado Libre y Soberano de México dispone en el artículo 124 que los ayuntamientos expedirán el Bando Municipal, que será promulgado el 5 de febrero de cada año, los reglamentos y las normas necesarias para su organización y funcionamiento, conforme a las previsiones de la Constitución General de la Republica, de la presente Constitución, de la Ley Orgánica Municipal y demás ordenamientos aplicables. La Ley Orgánica Municipal del Estado de México establece en el artículo 3 que los municipios regulan su funcionamiento de conformidad con los Bandos Municipales, los Reglamentos y otras disposiciones. La misma Ley Orgánica establece en el artículo 31 que son atribuciones de los ayuntamientos Expedir y reformar el Bando Municipal, así como los reglamentos, circulares y disposiciones administrativas de observancia general dentro del territorio del municipio, que sean necesarias para su organización, prestación de los servicios públicos y en general para el cumplimiento de sus atribuciones. Además de que en la Ley de Transparencia y Acceso a la Información Pública del Estado de México y Municipios en el artículo 92 fracción I,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I. El marco normativo aplicable al sujeto obligado, en el que deberá incluirse leyes, códigos, reglamentos, decretos de creación, acuerdos, convenios, manuales de organización y procedimientos, reglas de operación, criterios, políticas, entre otros,…. Con base en lo antes fundamentado es obligatorio que el MUNICIPIO DE TLALMANALCO cuente con las disposiciones generales que permitan su correcto funcionamiento, considerando no valido el que no cuenten con un manual de procedimientos elaborado por la actual administración; ya que además se encuentra obligado a tener disponible en medio impreso o electrónico de manera permanente, actualizada, sencilla, precisa y de fácil acceso para los particulares la información pública de oficio. AHORA BIEN SI COMO DICEN </w:t>
      </w:r>
      <w:r w:rsidR="004E78AF" w:rsidRPr="00545095">
        <w:rPr>
          <w:rFonts w:ascii="Palatino Linotype" w:eastAsia="Palatino Linotype" w:hAnsi="Palatino Linotype" w:cs="Palatino Linotype"/>
          <w:i/>
          <w:iCs/>
          <w:sz w:val="22"/>
          <w:szCs w:val="22"/>
          <w:lang w:eastAsia="es-MX"/>
        </w:rPr>
        <w:lastRenderedPageBreak/>
        <w:t>UNICAMENTE FALTA LA APROBACION DEL CABILDO, PORQUE NO PROPORCIONAN LOS MANUALES AUN SIN QUE SE ENCUENTREN APROBADOS.</w:t>
      </w:r>
      <w:r w:rsidRPr="00545095">
        <w:rPr>
          <w:rFonts w:ascii="Palatino Linotype" w:eastAsia="Palatino Linotype" w:hAnsi="Palatino Linotype" w:cs="Palatino Linotype"/>
          <w:i/>
          <w:iCs/>
          <w:sz w:val="22"/>
          <w:szCs w:val="22"/>
          <w:lang w:eastAsia="es-MX"/>
        </w:rPr>
        <w:t>” (Sic)</w:t>
      </w:r>
    </w:p>
    <w:p w14:paraId="3CEDC3A8" w14:textId="31C8DFF5" w:rsidR="00182393" w:rsidRPr="00545095" w:rsidRDefault="00545095" w:rsidP="00545095">
      <w:pPr>
        <w:spacing w:before="100" w:beforeAutospacing="1" w:after="100" w:afterAutospacing="1" w:line="360" w:lineRule="auto"/>
        <w:jc w:val="both"/>
        <w:rPr>
          <w:rFonts w:ascii="Palatino Linotype" w:hAnsi="Palatino Linotype" w:cs="Arial"/>
          <w:b/>
          <w:sz w:val="26"/>
          <w:szCs w:val="26"/>
        </w:rPr>
      </w:pPr>
      <w:r w:rsidRPr="00545095">
        <w:rPr>
          <w:rFonts w:ascii="Palatino Linotype" w:hAnsi="Palatino Linotype" w:cs="Arial"/>
          <w:b/>
          <w:sz w:val="26"/>
          <w:szCs w:val="26"/>
        </w:rPr>
        <w:t>I</w:t>
      </w:r>
      <w:r w:rsidR="00182393" w:rsidRPr="00545095">
        <w:rPr>
          <w:rFonts w:ascii="Palatino Linotype" w:hAnsi="Palatino Linotype" w:cs="Arial"/>
          <w:b/>
          <w:sz w:val="26"/>
          <w:szCs w:val="26"/>
        </w:rPr>
        <w:t>V. Del turno del Recurso de Revisión</w:t>
      </w:r>
    </w:p>
    <w:p w14:paraId="6239E0F2" w14:textId="0EA9B21D" w:rsidR="009A2B0D" w:rsidRPr="00545095" w:rsidRDefault="00B16649" w:rsidP="00545095">
      <w:pPr>
        <w:spacing w:before="100" w:beforeAutospacing="1" w:after="100" w:afterAutospacing="1" w:line="360" w:lineRule="auto"/>
        <w:jc w:val="both"/>
        <w:rPr>
          <w:rFonts w:ascii="Palatino Linotype" w:hAnsi="Palatino Linotype"/>
        </w:rPr>
      </w:pPr>
      <w:r w:rsidRPr="00545095">
        <w:rPr>
          <w:rFonts w:ascii="Palatino Linotype" w:hAnsi="Palatino Linotype" w:cs="Arial"/>
        </w:rPr>
        <w:t xml:space="preserve">El </w:t>
      </w:r>
      <w:r w:rsidR="004E78AF" w:rsidRPr="00545095">
        <w:rPr>
          <w:rFonts w:ascii="Palatino Linotype" w:hAnsi="Palatino Linotype" w:cs="Arial"/>
          <w:b/>
          <w:bCs/>
        </w:rPr>
        <w:t>veinte de abril de dos mil veintitrés</w:t>
      </w:r>
      <w:r w:rsidRPr="00545095">
        <w:rPr>
          <w:rFonts w:ascii="Palatino Linotype" w:hAnsi="Palatino Linotype" w:cs="Arial"/>
        </w:rPr>
        <w:t xml:space="preserve">, los </w:t>
      </w:r>
      <w:r w:rsidR="00E00127" w:rsidRPr="00545095">
        <w:rPr>
          <w:rFonts w:ascii="Palatino Linotype" w:hAnsi="Palatino Linotype" w:cs="Arial"/>
        </w:rPr>
        <w:t xml:space="preserve">Recursos </w:t>
      </w:r>
      <w:r w:rsidRPr="00545095">
        <w:rPr>
          <w:rFonts w:ascii="Palatino Linotype" w:hAnsi="Palatino Linotype" w:cs="Arial"/>
        </w:rPr>
        <w:t xml:space="preserve">de que se tratan se enviaron electrónicamente al Instituto de </w:t>
      </w:r>
      <w:r w:rsidRPr="00545095">
        <w:rPr>
          <w:rFonts w:ascii="Palatino Linotype" w:eastAsia="Arial Unicode MS" w:hAnsi="Palatino Linotype" w:cs="Arial"/>
        </w:rPr>
        <w:t>Transparencia</w:t>
      </w:r>
      <w:r w:rsidRPr="00545095">
        <w:rPr>
          <w:rFonts w:ascii="Palatino Linotype" w:hAnsi="Palatino Linotype" w:cs="Arial"/>
        </w:rPr>
        <w:t xml:space="preserve">, Acceso a la Información Pública y Protección de Datos Personales del Estado de México y Municipios y con fundamento en el artículo 185, fracción I de la </w:t>
      </w:r>
      <w:r w:rsidRPr="00545095">
        <w:rPr>
          <w:rFonts w:ascii="Palatino Linotype" w:hAnsi="Palatino Linotype"/>
        </w:rPr>
        <w:t>Ley de Transparencia y Acceso a la Información Pública del Estado de México y Municipios</w:t>
      </w:r>
      <w:r w:rsidRPr="00545095">
        <w:rPr>
          <w:rFonts w:ascii="Palatino Linotype" w:hAnsi="Palatino Linotype" w:cs="Arial"/>
        </w:rPr>
        <w:t xml:space="preserve">, </w:t>
      </w:r>
      <w:r w:rsidRPr="00545095">
        <w:rPr>
          <w:rFonts w:ascii="Palatino Linotype" w:hAnsi="Palatino Linotype" w:cs="Arial"/>
          <w:lang w:val="es-ES_tradnl"/>
        </w:rPr>
        <w:t>se turnaron</w:t>
      </w:r>
      <w:r w:rsidR="0099775B" w:rsidRPr="00545095">
        <w:rPr>
          <w:rFonts w:ascii="Palatino Linotype" w:hAnsi="Palatino Linotype" w:cs="Arial"/>
          <w:lang w:val="es-ES_tradnl"/>
        </w:rPr>
        <w:t xml:space="preserve"> </w:t>
      </w:r>
      <w:r w:rsidRPr="00545095">
        <w:rPr>
          <w:rFonts w:ascii="Palatino Linotype" w:hAnsi="Palatino Linotype" w:cs="Arial"/>
          <w:lang w:val="es-ES_tradnl"/>
        </w:rPr>
        <w:t>a través del</w:t>
      </w:r>
      <w:r w:rsidRPr="00545095">
        <w:rPr>
          <w:rFonts w:ascii="Palatino Linotype" w:eastAsia="Arial Unicode MS" w:hAnsi="Palatino Linotype" w:cs="Arial"/>
          <w:lang w:val="es-ES_tradnl"/>
        </w:rPr>
        <w:t xml:space="preserve"> </w:t>
      </w:r>
      <w:r w:rsidRPr="00545095">
        <w:rPr>
          <w:rFonts w:ascii="Palatino Linotype" w:eastAsia="Arial Unicode MS" w:hAnsi="Palatino Linotype" w:cs="Arial"/>
          <w:b/>
          <w:lang w:val="es-ES_tradnl"/>
        </w:rPr>
        <w:t>SAIMEX</w:t>
      </w:r>
      <w:r w:rsidR="0099775B" w:rsidRPr="00545095">
        <w:rPr>
          <w:rFonts w:ascii="Palatino Linotype" w:eastAsia="Arial Unicode MS" w:hAnsi="Palatino Linotype" w:cs="Arial"/>
          <w:b/>
          <w:lang w:val="es-ES_tradnl"/>
        </w:rPr>
        <w:t xml:space="preserve">, </w:t>
      </w:r>
      <w:r w:rsidR="0099775B" w:rsidRPr="00545095">
        <w:rPr>
          <w:rFonts w:ascii="Palatino Linotype" w:eastAsia="Arial Unicode MS" w:hAnsi="Palatino Linotype" w:cs="Arial"/>
          <w:bCs/>
          <w:lang w:val="es-ES_tradnl"/>
        </w:rPr>
        <w:t>así:</w:t>
      </w:r>
      <w:r w:rsidRPr="00545095">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545095" w:rsidRPr="00545095" w14:paraId="68059864" w14:textId="77777777" w:rsidTr="00BE1482">
        <w:trPr>
          <w:trHeight w:val="315"/>
          <w:tblHeader/>
          <w:jc w:val="center"/>
        </w:trPr>
        <w:tc>
          <w:tcPr>
            <w:tcW w:w="5098" w:type="dxa"/>
            <w:shd w:val="clear" w:color="auto" w:fill="4A442A" w:themeFill="background2" w:themeFillShade="40"/>
          </w:tcPr>
          <w:p w14:paraId="635DAA5B" w14:textId="3CB153ED" w:rsidR="009A2B0D" w:rsidRPr="00545095" w:rsidRDefault="002C3D2B" w:rsidP="00545095">
            <w:pPr>
              <w:spacing w:before="100" w:beforeAutospacing="1" w:after="100" w:afterAutospacing="1" w:line="276" w:lineRule="auto"/>
              <w:jc w:val="center"/>
              <w:rPr>
                <w:rFonts w:ascii="Palatino Linotype" w:hAnsi="Palatino Linotype" w:cs="Arial"/>
                <w:b/>
                <w:bCs/>
                <w:sz w:val="24"/>
                <w:szCs w:val="24"/>
              </w:rPr>
            </w:pPr>
            <w:r w:rsidRPr="00545095">
              <w:rPr>
                <w:rFonts w:ascii="Palatino Linotype" w:hAnsi="Palatino Linotype" w:cs="Arial"/>
                <w:b/>
                <w:bCs/>
                <w:sz w:val="24"/>
                <w:szCs w:val="24"/>
              </w:rPr>
              <w:t xml:space="preserve">Comisionado </w:t>
            </w:r>
            <w:r w:rsidR="009A2B0D" w:rsidRPr="00545095">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545095" w:rsidRDefault="009A2B0D" w:rsidP="00545095">
            <w:pPr>
              <w:spacing w:before="100" w:beforeAutospacing="1" w:after="100" w:afterAutospacing="1" w:line="276" w:lineRule="auto"/>
              <w:jc w:val="center"/>
              <w:rPr>
                <w:rFonts w:ascii="Palatino Linotype" w:hAnsi="Palatino Linotype" w:cs="Arial"/>
                <w:b/>
                <w:bCs/>
                <w:sz w:val="24"/>
                <w:szCs w:val="24"/>
              </w:rPr>
            </w:pPr>
            <w:r w:rsidRPr="00545095">
              <w:rPr>
                <w:rFonts w:ascii="Palatino Linotype" w:hAnsi="Palatino Linotype" w:cs="Arial"/>
                <w:b/>
                <w:bCs/>
                <w:sz w:val="24"/>
                <w:szCs w:val="24"/>
              </w:rPr>
              <w:t>Recursos de Revisión</w:t>
            </w:r>
          </w:p>
        </w:tc>
      </w:tr>
      <w:tr w:rsidR="00545095" w:rsidRPr="00545095" w14:paraId="3C92E844" w14:textId="77777777" w:rsidTr="00BE1482">
        <w:trPr>
          <w:trHeight w:val="631"/>
          <w:jc w:val="center"/>
        </w:trPr>
        <w:tc>
          <w:tcPr>
            <w:tcW w:w="5098" w:type="dxa"/>
            <w:shd w:val="clear" w:color="auto" w:fill="auto"/>
          </w:tcPr>
          <w:p w14:paraId="4E19FC11" w14:textId="50B2820B" w:rsidR="009A2B0D" w:rsidRPr="00545095" w:rsidRDefault="002C3D2B" w:rsidP="00545095">
            <w:pPr>
              <w:spacing w:before="100" w:beforeAutospacing="1" w:after="100" w:afterAutospacing="1"/>
              <w:jc w:val="both"/>
              <w:rPr>
                <w:rFonts w:ascii="Palatino Linotype" w:hAnsi="Palatino Linotype" w:cs="Arial"/>
                <w:b/>
                <w:bCs/>
                <w:szCs w:val="24"/>
              </w:rPr>
            </w:pPr>
            <w:r w:rsidRPr="00545095">
              <w:rPr>
                <w:rFonts w:ascii="Palatino Linotype" w:hAnsi="Palatino Linotype" w:cs="Arial"/>
                <w:b/>
                <w:bCs/>
                <w:szCs w:val="24"/>
              </w:rPr>
              <w:t>Comisionada Sharon Cristina Morales Martínez</w:t>
            </w:r>
          </w:p>
        </w:tc>
        <w:tc>
          <w:tcPr>
            <w:tcW w:w="3119" w:type="dxa"/>
            <w:shd w:val="clear" w:color="auto" w:fill="auto"/>
          </w:tcPr>
          <w:p w14:paraId="55E7E6ED" w14:textId="4F711A6A" w:rsidR="009A2B0D" w:rsidRPr="00545095" w:rsidRDefault="004E78AF" w:rsidP="00545095">
            <w:pPr>
              <w:spacing w:before="100" w:beforeAutospacing="1" w:after="100" w:afterAutospacing="1"/>
              <w:jc w:val="both"/>
              <w:rPr>
                <w:rFonts w:ascii="Palatino Linotype" w:hAnsi="Palatino Linotype" w:cs="Arial"/>
                <w:i/>
                <w:iCs/>
                <w:szCs w:val="24"/>
                <w:lang w:val="en-US"/>
              </w:rPr>
            </w:pPr>
            <w:r w:rsidRPr="00545095">
              <w:rPr>
                <w:rFonts w:ascii="Palatino Linotype" w:hAnsi="Palatino Linotype" w:cs="Arial"/>
                <w:b/>
                <w:bCs/>
                <w:szCs w:val="24"/>
                <w:lang w:val="en-US"/>
              </w:rPr>
              <w:t>02097/INFOEM/IP/RR/2023</w:t>
            </w:r>
          </w:p>
        </w:tc>
      </w:tr>
      <w:tr w:rsidR="00545095" w:rsidRPr="00545095" w14:paraId="53F70F7D" w14:textId="77777777" w:rsidTr="00BE1482">
        <w:trPr>
          <w:trHeight w:val="631"/>
          <w:jc w:val="center"/>
        </w:trPr>
        <w:tc>
          <w:tcPr>
            <w:tcW w:w="5098" w:type="dxa"/>
            <w:shd w:val="clear" w:color="auto" w:fill="auto"/>
          </w:tcPr>
          <w:p w14:paraId="4B9B9747" w14:textId="275FAD19" w:rsidR="009A2B0D" w:rsidRPr="00545095" w:rsidRDefault="002C3D2B" w:rsidP="00545095">
            <w:pPr>
              <w:spacing w:before="100" w:beforeAutospacing="1" w:after="100" w:afterAutospacing="1"/>
              <w:jc w:val="both"/>
              <w:rPr>
                <w:rFonts w:ascii="Palatino Linotype" w:hAnsi="Palatino Linotype" w:cs="Arial"/>
                <w:b/>
                <w:bCs/>
                <w:szCs w:val="24"/>
              </w:rPr>
            </w:pPr>
            <w:r w:rsidRPr="00545095">
              <w:rPr>
                <w:rFonts w:ascii="Palatino Linotype" w:hAnsi="Palatino Linotype" w:cs="Arial"/>
                <w:b/>
                <w:bCs/>
                <w:szCs w:val="24"/>
                <w:lang w:val="es-ES_tradnl"/>
              </w:rPr>
              <w:t>Comisiona</w:t>
            </w:r>
            <w:r w:rsidR="000A4C2B" w:rsidRPr="00545095">
              <w:rPr>
                <w:rFonts w:ascii="Palatino Linotype" w:hAnsi="Palatino Linotype" w:cs="Arial"/>
                <w:b/>
                <w:bCs/>
                <w:szCs w:val="24"/>
                <w:lang w:val="es-ES_tradnl"/>
              </w:rPr>
              <w:t xml:space="preserve">da </w:t>
            </w:r>
            <w:r w:rsidR="00BE1482" w:rsidRPr="00545095">
              <w:rPr>
                <w:rFonts w:ascii="Palatino Linotype" w:hAnsi="Palatino Linotype" w:cs="Arial"/>
                <w:b/>
                <w:bCs/>
                <w:szCs w:val="24"/>
                <w:lang w:val="es-ES_tradnl"/>
              </w:rPr>
              <w:t>María del Rosario Mejía Ayala</w:t>
            </w:r>
          </w:p>
        </w:tc>
        <w:tc>
          <w:tcPr>
            <w:tcW w:w="3119" w:type="dxa"/>
            <w:shd w:val="clear" w:color="auto" w:fill="auto"/>
          </w:tcPr>
          <w:p w14:paraId="2B07593C" w14:textId="1172F16C" w:rsidR="00135198" w:rsidRPr="00545095" w:rsidRDefault="004E78AF" w:rsidP="00545095">
            <w:pPr>
              <w:spacing w:before="100" w:beforeAutospacing="1" w:after="100" w:afterAutospacing="1"/>
              <w:jc w:val="both"/>
              <w:rPr>
                <w:rFonts w:ascii="Palatino Linotype" w:hAnsi="Palatino Linotype" w:cs="Arial"/>
                <w:i/>
                <w:iCs/>
                <w:szCs w:val="24"/>
                <w:lang w:val="en-US"/>
              </w:rPr>
            </w:pPr>
            <w:r w:rsidRPr="00545095">
              <w:rPr>
                <w:rFonts w:ascii="Palatino Linotype" w:hAnsi="Palatino Linotype" w:cs="Arial"/>
                <w:b/>
                <w:bCs/>
                <w:szCs w:val="24"/>
                <w:lang w:val="en-US"/>
              </w:rPr>
              <w:t>02098/INFOEM/IP/RR/2023</w:t>
            </w:r>
          </w:p>
        </w:tc>
      </w:tr>
    </w:tbl>
    <w:p w14:paraId="06C43014" w14:textId="3C1594F9" w:rsidR="004077DA" w:rsidRPr="00545095" w:rsidRDefault="004077DA" w:rsidP="0054509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545095">
        <w:rPr>
          <w:rFonts w:ascii="Palatino Linotype" w:hAnsi="Palatino Linotype" w:cs="Arial"/>
          <w:b/>
          <w:sz w:val="26"/>
          <w:szCs w:val="26"/>
        </w:rPr>
        <w:t>a) Admisión del Recurso de Revisión</w:t>
      </w:r>
    </w:p>
    <w:p w14:paraId="58443887" w14:textId="1F1D3776" w:rsidR="00E32CCF" w:rsidRPr="00545095" w:rsidRDefault="00200BFC" w:rsidP="00545095">
      <w:pPr>
        <w:tabs>
          <w:tab w:val="center" w:pos="4252"/>
          <w:tab w:val="right" w:pos="8504"/>
        </w:tabs>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De las constancias del expediente electrónico del</w:t>
      </w:r>
      <w:r w:rsidRPr="00545095">
        <w:rPr>
          <w:rFonts w:ascii="Palatino Linotype" w:hAnsi="Palatino Linotype" w:cs="Arial"/>
          <w:b/>
        </w:rPr>
        <w:t xml:space="preserve"> SAIMEX</w:t>
      </w:r>
      <w:r w:rsidRPr="00545095">
        <w:rPr>
          <w:rFonts w:ascii="Palatino Linotype" w:hAnsi="Palatino Linotype" w:cs="Arial"/>
        </w:rPr>
        <w:t xml:space="preserve">, </w:t>
      </w:r>
      <w:r w:rsidR="003A2183" w:rsidRPr="00545095">
        <w:rPr>
          <w:rFonts w:ascii="Palatino Linotype" w:hAnsi="Palatino Linotype" w:cs="Arial"/>
        </w:rPr>
        <w:t xml:space="preserve">se advierte que </w:t>
      </w:r>
      <w:r w:rsidR="004E78AF" w:rsidRPr="00545095">
        <w:rPr>
          <w:rFonts w:ascii="Palatino Linotype" w:hAnsi="Palatino Linotype" w:cs="Arial"/>
        </w:rPr>
        <w:t xml:space="preserve">los </w:t>
      </w:r>
      <w:r w:rsidR="00BA7F7E" w:rsidRPr="00545095">
        <w:rPr>
          <w:rFonts w:ascii="Palatino Linotype" w:hAnsi="Palatino Linotype" w:cs="Arial"/>
        </w:rPr>
        <w:t>días</w:t>
      </w:r>
      <w:r w:rsidR="003A2183" w:rsidRPr="00545095">
        <w:rPr>
          <w:rFonts w:ascii="Palatino Linotype" w:hAnsi="Palatino Linotype" w:cs="Arial"/>
        </w:rPr>
        <w:t xml:space="preserve"> </w:t>
      </w:r>
      <w:r w:rsidR="00ED75CB" w:rsidRPr="00545095">
        <w:rPr>
          <w:rFonts w:ascii="Palatino Linotype" w:hAnsi="Palatino Linotype" w:cs="Arial"/>
        </w:rPr>
        <w:t xml:space="preserve"> </w:t>
      </w:r>
      <w:r w:rsidR="004E78AF" w:rsidRPr="00545095">
        <w:rPr>
          <w:rFonts w:ascii="Palatino Linotype" w:hAnsi="Palatino Linotype" w:cs="Arial"/>
          <w:b/>
          <w:bCs/>
        </w:rPr>
        <w:t>veinticinco y veintiséis de abril de dos mil veintitrés</w:t>
      </w:r>
      <w:r w:rsidR="00852896" w:rsidRPr="00545095">
        <w:rPr>
          <w:rFonts w:ascii="Palatino Linotype" w:hAnsi="Palatino Linotype" w:cs="Arial"/>
        </w:rPr>
        <w:t>,</w:t>
      </w:r>
      <w:r w:rsidR="003A2183" w:rsidRPr="00545095">
        <w:rPr>
          <w:rFonts w:ascii="Palatino Linotype" w:hAnsi="Palatino Linotype" w:cs="Arial"/>
        </w:rPr>
        <w:t xml:space="preserve"> se acordaron las admisiones a trámite de los </w:t>
      </w:r>
      <w:r w:rsidR="00422459" w:rsidRPr="00545095">
        <w:rPr>
          <w:rFonts w:ascii="Palatino Linotype" w:hAnsi="Palatino Linotype" w:cs="Arial"/>
        </w:rPr>
        <w:t xml:space="preserve">Recursos </w:t>
      </w:r>
      <w:r w:rsidR="003A2183" w:rsidRPr="00545095">
        <w:rPr>
          <w:rFonts w:ascii="Palatino Linotype" w:hAnsi="Palatino Linotype" w:cs="Arial"/>
        </w:rPr>
        <w:t xml:space="preserve">de </w:t>
      </w:r>
      <w:r w:rsidR="00422459" w:rsidRPr="00545095">
        <w:rPr>
          <w:rFonts w:ascii="Palatino Linotype" w:hAnsi="Palatino Linotype" w:cs="Arial"/>
        </w:rPr>
        <w:t xml:space="preserve">Revisión </w:t>
      </w:r>
      <w:r w:rsidR="003A2183" w:rsidRPr="00545095">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w:t>
      </w:r>
      <w:r w:rsidR="003A2183" w:rsidRPr="00545095">
        <w:rPr>
          <w:rFonts w:ascii="Palatino Linotype" w:hAnsi="Palatino Linotype" w:cs="Arial"/>
        </w:rPr>
        <w:lastRenderedPageBreak/>
        <w:t xml:space="preserve">y alegatos; así como, para que </w:t>
      </w:r>
      <w:r w:rsidR="003A2183" w:rsidRPr="00545095">
        <w:rPr>
          <w:rFonts w:ascii="Palatino Linotype" w:hAnsi="Palatino Linotype" w:cs="Arial"/>
          <w:b/>
        </w:rPr>
        <w:t xml:space="preserve">EL SUJETO OBLIGADO </w:t>
      </w:r>
      <w:r w:rsidR="003A2183" w:rsidRPr="00545095">
        <w:rPr>
          <w:rFonts w:ascii="Palatino Linotype" w:hAnsi="Palatino Linotype" w:cs="Arial"/>
        </w:rPr>
        <w:t>rindiera los correspondientes</w:t>
      </w:r>
      <w:r w:rsidR="003A2183" w:rsidRPr="00545095">
        <w:rPr>
          <w:rFonts w:ascii="Palatino Linotype" w:hAnsi="Palatino Linotype" w:cs="Arial"/>
          <w:b/>
        </w:rPr>
        <w:t xml:space="preserve"> </w:t>
      </w:r>
      <w:r w:rsidR="003A2183" w:rsidRPr="00545095">
        <w:rPr>
          <w:rFonts w:ascii="Palatino Linotype" w:hAnsi="Palatino Linotype" w:cs="Arial"/>
        </w:rPr>
        <w:t>Informes Justificados.</w:t>
      </w:r>
    </w:p>
    <w:p w14:paraId="2128F378" w14:textId="23E192BB" w:rsidR="002F164A" w:rsidRPr="00545095" w:rsidRDefault="00506552" w:rsidP="00545095">
      <w:pPr>
        <w:spacing w:before="100" w:beforeAutospacing="1" w:after="100" w:afterAutospacing="1" w:line="360" w:lineRule="auto"/>
        <w:jc w:val="both"/>
        <w:rPr>
          <w:rFonts w:ascii="Palatino Linotype" w:hAnsi="Palatino Linotype" w:cs="Arial"/>
          <w:b/>
          <w:bCs/>
          <w:sz w:val="26"/>
          <w:szCs w:val="26"/>
        </w:rPr>
      </w:pPr>
      <w:r w:rsidRPr="00545095">
        <w:rPr>
          <w:rFonts w:ascii="Palatino Linotype" w:hAnsi="Palatino Linotype" w:cs="Arial"/>
          <w:b/>
          <w:bCs/>
        </w:rPr>
        <w:t>b)</w:t>
      </w:r>
      <w:r w:rsidR="002F164A" w:rsidRPr="00545095">
        <w:rPr>
          <w:rFonts w:ascii="Palatino Linotype" w:hAnsi="Palatino Linotype"/>
          <w:b/>
          <w:sz w:val="26"/>
          <w:szCs w:val="26"/>
          <w:lang w:val="es-ES_tradnl"/>
        </w:rPr>
        <w:t xml:space="preserve"> </w:t>
      </w:r>
      <w:r w:rsidR="002F164A" w:rsidRPr="00545095">
        <w:rPr>
          <w:rFonts w:ascii="Palatino Linotype" w:hAnsi="Palatino Linotype" w:cs="Arial"/>
          <w:b/>
          <w:bCs/>
          <w:sz w:val="26"/>
          <w:szCs w:val="26"/>
        </w:rPr>
        <w:t>Acumulación de los Recursos de Revisión</w:t>
      </w:r>
    </w:p>
    <w:p w14:paraId="49868D07" w14:textId="0DFE155A" w:rsidR="00506552" w:rsidRPr="00545095" w:rsidRDefault="002F164A" w:rsidP="00545095">
      <w:pPr>
        <w:spacing w:before="100" w:beforeAutospacing="1" w:after="100" w:afterAutospacing="1" w:line="360" w:lineRule="auto"/>
        <w:ind w:left="-57"/>
        <w:jc w:val="both"/>
        <w:rPr>
          <w:rFonts w:ascii="Palatino Linotype" w:hAnsi="Palatino Linotype" w:cs="Arial"/>
        </w:rPr>
      </w:pPr>
      <w:r w:rsidRPr="00545095">
        <w:rPr>
          <w:rFonts w:ascii="Palatino Linotype" w:hAnsi="Palatino Linotype" w:cs="Arial"/>
          <w:lang w:val="es-ES_tradnl"/>
        </w:rPr>
        <w:t xml:space="preserve">Por economía procesal y </w:t>
      </w:r>
      <w:r w:rsidRPr="00545095">
        <w:rPr>
          <w:rFonts w:ascii="Palatino Linotype" w:hAnsi="Palatino Linotype" w:cs="Arial"/>
        </w:rPr>
        <w:t xml:space="preserve">con la finalidad de evitar resoluciones contradictorias, en </w:t>
      </w:r>
      <w:r w:rsidRPr="00545095">
        <w:rPr>
          <w:rFonts w:ascii="Palatino Linotype" w:hAnsi="Palatino Linotype"/>
        </w:rPr>
        <w:t xml:space="preserve">la </w:t>
      </w:r>
      <w:r w:rsidR="00C7338D" w:rsidRPr="00545095">
        <w:rPr>
          <w:rFonts w:ascii="Palatino Linotype" w:hAnsi="Palatino Linotype"/>
        </w:rPr>
        <w:t>Trigésima</w:t>
      </w:r>
      <w:r w:rsidR="004166FA" w:rsidRPr="00545095">
        <w:rPr>
          <w:rFonts w:ascii="Palatino Linotype" w:hAnsi="Palatino Linotype"/>
        </w:rPr>
        <w:t xml:space="preserve"> </w:t>
      </w:r>
      <w:r w:rsidRPr="00545095">
        <w:rPr>
          <w:rFonts w:ascii="Palatino Linotype" w:hAnsi="Palatino Linotype"/>
        </w:rPr>
        <w:t xml:space="preserve">Sesión Ordinaria de fecha </w:t>
      </w:r>
      <w:r w:rsidR="005A6CC1" w:rsidRPr="00545095">
        <w:rPr>
          <w:rFonts w:ascii="Palatino Linotype" w:hAnsi="Palatino Linotype"/>
        </w:rPr>
        <w:t>catorce de septiembre</w:t>
      </w:r>
      <w:r w:rsidR="004166FA" w:rsidRPr="00545095">
        <w:rPr>
          <w:rFonts w:ascii="Palatino Linotype" w:hAnsi="Palatino Linotype"/>
        </w:rPr>
        <w:t xml:space="preserve"> </w:t>
      </w:r>
      <w:r w:rsidR="00AE26E6" w:rsidRPr="00545095">
        <w:rPr>
          <w:rFonts w:ascii="Palatino Linotype" w:hAnsi="Palatino Linotype"/>
        </w:rPr>
        <w:t>de</w:t>
      </w:r>
      <w:r w:rsidRPr="00545095">
        <w:rPr>
          <w:rFonts w:ascii="Palatino Linotype" w:hAnsi="Palatino Linotype"/>
        </w:rPr>
        <w:t xml:space="preserve"> dos mil veintidós, el Pleno de este Instituto </w:t>
      </w:r>
      <w:r w:rsidRPr="00545095">
        <w:rPr>
          <w:rFonts w:ascii="Palatino Linotype" w:hAnsi="Palatino Linotype" w:cs="Arial"/>
        </w:rPr>
        <w:t xml:space="preserve">determinó </w:t>
      </w:r>
      <w:r w:rsidRPr="00545095">
        <w:rPr>
          <w:rFonts w:ascii="Palatino Linotype" w:hAnsi="Palatino Linotype"/>
        </w:rPr>
        <w:t>acumular los Recursos de Revisión</w:t>
      </w:r>
      <w:bookmarkStart w:id="11" w:name="_Hlk109159636"/>
      <w:r w:rsidR="00017F73" w:rsidRPr="00545095">
        <w:rPr>
          <w:rFonts w:ascii="Palatino Linotype" w:hAnsi="Palatino Linotype" w:cs="Arial"/>
          <w:b/>
          <w:bCs/>
        </w:rPr>
        <w:t xml:space="preserve"> </w:t>
      </w:r>
      <w:bookmarkStart w:id="12" w:name="_Hlk113397243"/>
      <w:r w:rsidR="004E78AF" w:rsidRPr="00545095">
        <w:rPr>
          <w:rFonts w:ascii="Palatino Linotype" w:hAnsi="Palatino Linotype" w:cs="Arial"/>
          <w:b/>
          <w:bCs/>
        </w:rPr>
        <w:t xml:space="preserve">02097/INFOEM/IP/RR/2023 </w:t>
      </w:r>
      <w:r w:rsidR="00323311" w:rsidRPr="00545095">
        <w:rPr>
          <w:rFonts w:ascii="Palatino Linotype" w:hAnsi="Palatino Linotype" w:cs="Arial"/>
          <w:b/>
          <w:bCs/>
        </w:rPr>
        <w:t xml:space="preserve">y </w:t>
      </w:r>
      <w:r w:rsidR="004E78AF" w:rsidRPr="00545095">
        <w:rPr>
          <w:rFonts w:ascii="Palatino Linotype" w:hAnsi="Palatino Linotype" w:cs="Arial"/>
          <w:b/>
          <w:bCs/>
        </w:rPr>
        <w:t>02098/INFOEM/IP/RR/2023</w:t>
      </w:r>
      <w:r w:rsidR="008B26B0" w:rsidRPr="00545095">
        <w:rPr>
          <w:rFonts w:ascii="Palatino Linotype" w:hAnsi="Palatino Linotype" w:cs="Arial"/>
          <w:b/>
          <w:bCs/>
        </w:rPr>
        <w:t>.</w:t>
      </w:r>
    </w:p>
    <w:bookmarkEnd w:id="11"/>
    <w:bookmarkEnd w:id="12"/>
    <w:p w14:paraId="239F20BA" w14:textId="7CE02BC5" w:rsidR="004077DA" w:rsidRPr="00545095" w:rsidRDefault="00EC595C" w:rsidP="00545095">
      <w:pPr>
        <w:spacing w:before="100" w:beforeAutospacing="1" w:after="100" w:afterAutospacing="1" w:line="360" w:lineRule="auto"/>
        <w:jc w:val="both"/>
        <w:rPr>
          <w:rFonts w:ascii="Palatino Linotype" w:eastAsia="Arial Unicode MS" w:hAnsi="Palatino Linotype" w:cs="Arial"/>
          <w:b/>
          <w:sz w:val="26"/>
          <w:szCs w:val="26"/>
        </w:rPr>
      </w:pPr>
      <w:r w:rsidRPr="00545095">
        <w:rPr>
          <w:rFonts w:ascii="Palatino Linotype" w:eastAsia="Arial Unicode MS" w:hAnsi="Palatino Linotype" w:cs="Arial"/>
          <w:b/>
          <w:sz w:val="26"/>
          <w:szCs w:val="26"/>
        </w:rPr>
        <w:t>c</w:t>
      </w:r>
      <w:r w:rsidR="004077DA" w:rsidRPr="00545095">
        <w:rPr>
          <w:rFonts w:ascii="Palatino Linotype" w:eastAsia="Arial Unicode MS" w:hAnsi="Palatino Linotype" w:cs="Arial"/>
          <w:b/>
          <w:sz w:val="26"/>
          <w:szCs w:val="26"/>
        </w:rPr>
        <w:t xml:space="preserve">) </w:t>
      </w:r>
      <w:r w:rsidR="004077DA" w:rsidRPr="00545095">
        <w:rPr>
          <w:rFonts w:ascii="Palatino Linotype" w:hAnsi="Palatino Linotype" w:cs="Arial"/>
          <w:b/>
          <w:bCs/>
          <w:sz w:val="26"/>
          <w:szCs w:val="26"/>
        </w:rPr>
        <w:t>Informe Justificado</w:t>
      </w:r>
    </w:p>
    <w:p w14:paraId="42492B0E" w14:textId="6FD97185" w:rsidR="006549F0" w:rsidRPr="00545095" w:rsidRDefault="00E606A4" w:rsidP="00545095">
      <w:pPr>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De acuerdo a las constancias digitales que obran en </w:t>
      </w:r>
      <w:r w:rsidRPr="00545095">
        <w:rPr>
          <w:rFonts w:ascii="Palatino Linotype" w:eastAsia="Arial Unicode MS" w:hAnsi="Palatino Linotype" w:cs="Arial"/>
          <w:b/>
        </w:rPr>
        <w:t>EL</w:t>
      </w:r>
      <w:r w:rsidRPr="00545095">
        <w:rPr>
          <w:rFonts w:ascii="Palatino Linotype" w:eastAsia="Arial Unicode MS" w:hAnsi="Palatino Linotype" w:cs="Arial"/>
        </w:rPr>
        <w:t xml:space="preserve"> </w:t>
      </w:r>
      <w:r w:rsidRPr="00545095">
        <w:rPr>
          <w:rFonts w:ascii="Palatino Linotype" w:eastAsia="Arial Unicode MS" w:hAnsi="Palatino Linotype" w:cs="Arial"/>
          <w:b/>
        </w:rPr>
        <w:t xml:space="preserve">SAIMEX </w:t>
      </w:r>
      <w:r w:rsidRPr="00545095">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002F7E6D">
        <w:rPr>
          <w:rFonts w:ascii="Palatino Linotype" w:eastAsia="Arial Unicode MS" w:hAnsi="Palatino Linotype" w:cs="Arial"/>
          <w:b/>
        </w:rPr>
        <w:t>LA</w:t>
      </w:r>
      <w:r w:rsidRPr="00545095">
        <w:rPr>
          <w:rFonts w:ascii="Palatino Linotype" w:eastAsia="Arial Unicode MS" w:hAnsi="Palatino Linotype" w:cs="Arial"/>
        </w:rPr>
        <w:t xml:space="preserve"> </w:t>
      </w:r>
      <w:r w:rsidRPr="00545095">
        <w:rPr>
          <w:rFonts w:ascii="Palatino Linotype" w:eastAsia="Arial Unicode MS" w:hAnsi="Palatino Linotype" w:cs="Arial"/>
          <w:b/>
        </w:rPr>
        <w:t>RECURRENTE</w:t>
      </w:r>
      <w:r w:rsidRPr="00545095">
        <w:rPr>
          <w:rFonts w:ascii="Palatino Linotype" w:eastAsia="Arial Unicode MS" w:hAnsi="Palatino Linotype" w:cs="Arial"/>
        </w:rPr>
        <w:t xml:space="preserve">, éste no realizó </w:t>
      </w:r>
      <w:r w:rsidR="002940CE" w:rsidRPr="00545095">
        <w:rPr>
          <w:rFonts w:ascii="Palatino Linotype" w:eastAsia="Arial Unicode MS" w:hAnsi="Palatino Linotype" w:cs="Arial"/>
        </w:rPr>
        <w:t>manifestaciones algunas</w:t>
      </w:r>
      <w:r w:rsidRPr="00545095">
        <w:rPr>
          <w:rFonts w:ascii="Palatino Linotype" w:eastAsia="Arial Unicode MS" w:hAnsi="Palatino Linotype" w:cs="Arial"/>
        </w:rPr>
        <w:t xml:space="preserve">; así mismo, </w:t>
      </w:r>
      <w:r w:rsidRPr="00545095">
        <w:rPr>
          <w:rFonts w:ascii="Palatino Linotype" w:eastAsia="Arial Unicode MS" w:hAnsi="Palatino Linotype" w:cs="Arial"/>
          <w:b/>
        </w:rPr>
        <w:t>EL SUJETO OBLIGADO</w:t>
      </w:r>
      <w:r w:rsidR="009838D2" w:rsidRPr="00545095">
        <w:rPr>
          <w:rFonts w:ascii="Palatino Linotype" w:eastAsia="Arial Unicode MS" w:hAnsi="Palatino Linotype" w:cs="Arial"/>
          <w:b/>
        </w:rPr>
        <w:t xml:space="preserve"> </w:t>
      </w:r>
      <w:r w:rsidR="004E78AF" w:rsidRPr="00545095">
        <w:rPr>
          <w:rFonts w:ascii="Palatino Linotype" w:eastAsia="Arial Unicode MS" w:hAnsi="Palatino Linotype" w:cs="Arial"/>
          <w:bCs/>
        </w:rPr>
        <w:t xml:space="preserve">no </w:t>
      </w:r>
      <w:r w:rsidRPr="00545095">
        <w:rPr>
          <w:rFonts w:ascii="Palatino Linotype" w:eastAsia="Arial Unicode MS" w:hAnsi="Palatino Linotype" w:cs="Arial"/>
        </w:rPr>
        <w:t>rindió su</w:t>
      </w:r>
      <w:r w:rsidR="004E78AF" w:rsidRPr="00545095">
        <w:rPr>
          <w:rFonts w:ascii="Palatino Linotype" w:eastAsia="Arial Unicode MS" w:hAnsi="Palatino Linotype" w:cs="Arial"/>
        </w:rPr>
        <w:t>s</w:t>
      </w:r>
      <w:r w:rsidRPr="00545095">
        <w:rPr>
          <w:rFonts w:ascii="Palatino Linotype" w:eastAsia="Arial Unicode MS" w:hAnsi="Palatino Linotype" w:cs="Arial"/>
        </w:rPr>
        <w:t xml:space="preserve"> </w:t>
      </w:r>
      <w:r w:rsidR="004E78AF" w:rsidRPr="00545095">
        <w:rPr>
          <w:rFonts w:ascii="Palatino Linotype" w:eastAsia="Arial Unicode MS" w:hAnsi="Palatino Linotype" w:cs="Arial"/>
        </w:rPr>
        <w:t>Informes Justificados</w:t>
      </w:r>
      <w:r w:rsidR="00185943" w:rsidRPr="00545095">
        <w:rPr>
          <w:rFonts w:ascii="Palatino Linotype" w:eastAsia="Arial Unicode MS" w:hAnsi="Palatino Linotype" w:cs="Arial"/>
        </w:rPr>
        <w:t>, para mayor precisión se insertan las siguiente</w:t>
      </w:r>
      <w:r w:rsidR="00A82C46" w:rsidRPr="00545095">
        <w:rPr>
          <w:rFonts w:ascii="Palatino Linotype" w:eastAsia="Arial Unicode MS" w:hAnsi="Palatino Linotype" w:cs="Arial"/>
        </w:rPr>
        <w:t>s</w:t>
      </w:r>
      <w:r w:rsidR="00185943" w:rsidRPr="00545095">
        <w:rPr>
          <w:rFonts w:ascii="Palatino Linotype" w:eastAsia="Arial Unicode MS" w:hAnsi="Palatino Linotype" w:cs="Arial"/>
        </w:rPr>
        <w:t xml:space="preserve"> imágenes </w:t>
      </w:r>
      <w:r w:rsidR="00D5365B" w:rsidRPr="00545095">
        <w:rPr>
          <w:rFonts w:ascii="Palatino Linotype" w:eastAsia="Arial Unicode MS" w:hAnsi="Palatino Linotype" w:cs="Arial"/>
        </w:rPr>
        <w:t>ilustrativas:</w:t>
      </w:r>
    </w:p>
    <w:p w14:paraId="2946F883" w14:textId="47E45201" w:rsidR="004E78AF" w:rsidRPr="00545095" w:rsidRDefault="004E78AF" w:rsidP="00545095">
      <w:pPr>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noProof/>
          <w:lang w:eastAsia="es-MX"/>
        </w:rPr>
        <w:drawing>
          <wp:inline distT="0" distB="0" distL="0" distR="0" wp14:anchorId="1D2AC76F" wp14:editId="72DF2E7F">
            <wp:extent cx="5791835" cy="15455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5590"/>
                    </a:xfrm>
                    <a:prstGeom prst="rect">
                      <a:avLst/>
                    </a:prstGeom>
                  </pic:spPr>
                </pic:pic>
              </a:graphicData>
            </a:graphic>
          </wp:inline>
        </w:drawing>
      </w:r>
    </w:p>
    <w:p w14:paraId="10DD6BB8" w14:textId="7C4DF342" w:rsidR="00D5365B" w:rsidRPr="00545095" w:rsidRDefault="004E78AF" w:rsidP="00545095">
      <w:pPr>
        <w:spacing w:before="100" w:beforeAutospacing="1" w:after="100" w:afterAutospacing="1" w:line="360" w:lineRule="auto"/>
        <w:jc w:val="both"/>
        <w:rPr>
          <w:rFonts w:ascii="Palatino Linotype" w:hAnsi="Palatino Linotype"/>
          <w:bCs/>
          <w:sz w:val="26"/>
          <w:szCs w:val="26"/>
        </w:rPr>
      </w:pPr>
      <w:r w:rsidRPr="00545095">
        <w:rPr>
          <w:rFonts w:ascii="Palatino Linotype" w:hAnsi="Palatino Linotype"/>
          <w:bCs/>
          <w:noProof/>
          <w:sz w:val="26"/>
          <w:szCs w:val="26"/>
          <w:lang w:eastAsia="es-MX"/>
        </w:rPr>
        <w:lastRenderedPageBreak/>
        <w:drawing>
          <wp:inline distT="0" distB="0" distL="0" distR="0" wp14:anchorId="557A2A21" wp14:editId="03B19A4B">
            <wp:extent cx="5791835" cy="15678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67815"/>
                    </a:xfrm>
                    <a:prstGeom prst="rect">
                      <a:avLst/>
                    </a:prstGeom>
                  </pic:spPr>
                </pic:pic>
              </a:graphicData>
            </a:graphic>
          </wp:inline>
        </w:drawing>
      </w:r>
    </w:p>
    <w:p w14:paraId="711BCFA6" w14:textId="3D58F72A" w:rsidR="005903CA" w:rsidRPr="00545095" w:rsidRDefault="00ED6B52" w:rsidP="00545095">
      <w:pPr>
        <w:spacing w:before="100" w:beforeAutospacing="1" w:after="100" w:afterAutospacing="1" w:line="360" w:lineRule="auto"/>
        <w:jc w:val="both"/>
        <w:rPr>
          <w:rFonts w:ascii="Palatino Linotype" w:hAnsi="Palatino Linotype"/>
        </w:rPr>
      </w:pPr>
      <w:bookmarkStart w:id="13" w:name="_Hlk97138918"/>
      <w:r w:rsidRPr="00545095">
        <w:rPr>
          <w:rFonts w:ascii="Palatino Linotype" w:hAnsi="Palatino Linotype" w:cs="Arial"/>
          <w:b/>
          <w:bCs/>
          <w:sz w:val="26"/>
          <w:szCs w:val="26"/>
        </w:rPr>
        <w:t xml:space="preserve">g) </w:t>
      </w:r>
      <w:r w:rsidR="005903CA" w:rsidRPr="00545095">
        <w:rPr>
          <w:rFonts w:ascii="Palatino Linotype" w:hAnsi="Palatino Linotype" w:cs="Arial"/>
          <w:b/>
          <w:bCs/>
          <w:sz w:val="26"/>
          <w:szCs w:val="26"/>
        </w:rPr>
        <w:t>Cierre de Instrucción</w:t>
      </w:r>
    </w:p>
    <w:bookmarkEnd w:id="13"/>
    <w:p w14:paraId="2DABFC6D" w14:textId="420F0931" w:rsidR="00947E30" w:rsidRPr="00545095" w:rsidRDefault="002C2F04" w:rsidP="00545095">
      <w:pPr>
        <w:tabs>
          <w:tab w:val="left" w:pos="709"/>
        </w:tabs>
        <w:spacing w:before="100" w:beforeAutospacing="1" w:after="100" w:afterAutospacing="1" w:line="360" w:lineRule="auto"/>
        <w:jc w:val="both"/>
        <w:rPr>
          <w:rFonts w:ascii="Palatino Linotype" w:hAnsi="Palatino Linotype"/>
        </w:rPr>
      </w:pPr>
      <w:r w:rsidRPr="00545095">
        <w:rPr>
          <w:rFonts w:ascii="Palatino Linotype" w:hAnsi="Palatino Linotype" w:cs="Arial"/>
        </w:rPr>
        <w:t xml:space="preserve">Una vez analizado el estado procesal que guarda el expediente, </w:t>
      </w:r>
      <w:r w:rsidR="00A16AFE" w:rsidRPr="00545095">
        <w:rPr>
          <w:rFonts w:ascii="Palatino Linotype" w:hAnsi="Palatino Linotype" w:cs="Arial"/>
        </w:rPr>
        <w:t>el</w:t>
      </w:r>
      <w:r w:rsidRPr="00545095">
        <w:rPr>
          <w:rFonts w:ascii="Palatino Linotype" w:hAnsi="Palatino Linotype" w:cs="Arial"/>
        </w:rPr>
        <w:t xml:space="preserve"> </w:t>
      </w:r>
      <w:r w:rsidR="004E78AF" w:rsidRPr="00545095">
        <w:rPr>
          <w:rFonts w:ascii="Palatino Linotype" w:hAnsi="Palatino Linotype" w:cs="Arial"/>
          <w:b/>
          <w:bCs/>
        </w:rPr>
        <w:t>once de mayo</w:t>
      </w:r>
      <w:r w:rsidR="00560EAC" w:rsidRPr="00545095">
        <w:rPr>
          <w:rFonts w:ascii="Palatino Linotype" w:hAnsi="Palatino Linotype" w:cs="Arial"/>
          <w:b/>
          <w:bCs/>
        </w:rPr>
        <w:t xml:space="preserve"> </w:t>
      </w:r>
      <w:r w:rsidR="008B6141" w:rsidRPr="00545095">
        <w:rPr>
          <w:rFonts w:ascii="Palatino Linotype" w:hAnsi="Palatino Linotype" w:cs="Arial"/>
          <w:b/>
          <w:bCs/>
        </w:rPr>
        <w:t xml:space="preserve">de dos mil </w:t>
      </w:r>
      <w:r w:rsidR="00C540F3" w:rsidRPr="00545095">
        <w:rPr>
          <w:rFonts w:ascii="Palatino Linotype" w:hAnsi="Palatino Linotype" w:cs="Arial"/>
          <w:b/>
          <w:bCs/>
        </w:rPr>
        <w:t>veintitrés</w:t>
      </w:r>
      <w:r w:rsidR="001A3B68" w:rsidRPr="00545095">
        <w:rPr>
          <w:rFonts w:ascii="Palatino Linotype" w:hAnsi="Palatino Linotype" w:cs="Arial"/>
        </w:rPr>
        <w:t xml:space="preserve">, </w:t>
      </w:r>
      <w:r w:rsidR="00042415" w:rsidRPr="00545095">
        <w:rPr>
          <w:rFonts w:ascii="Palatino Linotype" w:hAnsi="Palatino Linotype" w:cs="Arial"/>
        </w:rPr>
        <w:t>se</w:t>
      </w:r>
      <w:r w:rsidR="00662D97" w:rsidRPr="00545095">
        <w:rPr>
          <w:rFonts w:ascii="Palatino Linotype" w:hAnsi="Palatino Linotype" w:cs="Arial"/>
          <w:b/>
          <w:bCs/>
        </w:rPr>
        <w:t xml:space="preserve"> </w:t>
      </w:r>
      <w:r w:rsidRPr="00545095">
        <w:rPr>
          <w:rFonts w:ascii="Palatino Linotype" w:hAnsi="Palatino Linotype" w:cs="Arial"/>
        </w:rPr>
        <w:t>acord</w:t>
      </w:r>
      <w:r w:rsidR="00042415" w:rsidRPr="00545095">
        <w:rPr>
          <w:rFonts w:ascii="Palatino Linotype" w:hAnsi="Palatino Linotype" w:cs="Arial"/>
        </w:rPr>
        <w:t>aron los</w:t>
      </w:r>
      <w:r w:rsidRPr="00545095">
        <w:rPr>
          <w:rFonts w:ascii="Palatino Linotype" w:hAnsi="Palatino Linotype" w:cs="Arial"/>
        </w:rPr>
        <w:t xml:space="preserve"> cierre</w:t>
      </w:r>
      <w:r w:rsidR="00042415" w:rsidRPr="00545095">
        <w:rPr>
          <w:rFonts w:ascii="Palatino Linotype" w:hAnsi="Palatino Linotype" w:cs="Arial"/>
        </w:rPr>
        <w:t>s</w:t>
      </w:r>
      <w:r w:rsidRPr="00545095">
        <w:rPr>
          <w:rFonts w:ascii="Palatino Linotype" w:hAnsi="Palatino Linotype" w:cs="Arial"/>
        </w:rPr>
        <w:t xml:space="preserve"> de instrucción</w:t>
      </w:r>
      <w:r w:rsidR="00042415" w:rsidRPr="00545095">
        <w:rPr>
          <w:rFonts w:ascii="Palatino Linotype" w:hAnsi="Palatino Linotype" w:cs="Arial"/>
        </w:rPr>
        <w:t xml:space="preserve"> de los Recursos de Revisión</w:t>
      </w:r>
      <w:r w:rsidRPr="00545095">
        <w:rPr>
          <w:rFonts w:ascii="Palatino Linotype" w:hAnsi="Palatino Linotype" w:cs="Arial"/>
        </w:rPr>
        <w:t xml:space="preserve">, así como la remisión </w:t>
      </w:r>
      <w:r w:rsidR="00605A95" w:rsidRPr="00545095">
        <w:rPr>
          <w:rFonts w:ascii="Palatino Linotype" w:hAnsi="Palatino Linotype" w:cs="Arial"/>
        </w:rPr>
        <w:t>de este</w:t>
      </w:r>
      <w:r w:rsidRPr="00545095">
        <w:rPr>
          <w:rFonts w:ascii="Palatino Linotype" w:hAnsi="Palatino Linotype" w:cs="Arial"/>
        </w:rPr>
        <w:t xml:space="preserve"> a efecto de ser resuelto, de conformidad con lo establecido en el artículo 185 fracciones VI y VIII de la Ley de Transparencia y Acceso a la </w:t>
      </w:r>
      <w:r w:rsidR="00327647" w:rsidRPr="00545095">
        <w:rPr>
          <w:rFonts w:ascii="Palatino Linotype" w:hAnsi="Palatino Linotype" w:cs="Arial"/>
        </w:rPr>
        <w:t>Información Pública</w:t>
      </w:r>
      <w:r w:rsidRPr="00545095">
        <w:rPr>
          <w:rFonts w:ascii="Palatino Linotype" w:hAnsi="Palatino Linotype" w:cs="Arial"/>
        </w:rPr>
        <w:t xml:space="preserve"> del Estado de México y Municipios</w:t>
      </w:r>
      <w:r w:rsidR="00076950" w:rsidRPr="00545095">
        <w:rPr>
          <w:rFonts w:ascii="Palatino Linotype" w:hAnsi="Palatino Linotype"/>
        </w:rPr>
        <w:t>.</w:t>
      </w:r>
    </w:p>
    <w:p w14:paraId="2FF1F47C" w14:textId="2B193298" w:rsidR="00BC66CF" w:rsidRPr="00545095" w:rsidRDefault="00200BFC" w:rsidP="00545095">
      <w:pPr>
        <w:spacing w:before="100" w:beforeAutospacing="1" w:after="100" w:afterAutospacing="1" w:line="276" w:lineRule="auto"/>
        <w:jc w:val="center"/>
        <w:rPr>
          <w:rFonts w:ascii="Palatino Linotype" w:hAnsi="Palatino Linotype" w:cs="Arial"/>
          <w:b/>
          <w:bCs/>
          <w:spacing w:val="60"/>
          <w:sz w:val="28"/>
        </w:rPr>
      </w:pPr>
      <w:r w:rsidRPr="00545095">
        <w:rPr>
          <w:rFonts w:ascii="Palatino Linotype" w:hAnsi="Palatino Linotype" w:cs="Arial"/>
          <w:b/>
          <w:bCs/>
          <w:spacing w:val="60"/>
          <w:sz w:val="28"/>
        </w:rPr>
        <w:t>CONSIDERANDO</w:t>
      </w:r>
    </w:p>
    <w:p w14:paraId="7EF62753" w14:textId="77777777" w:rsidR="007366EE" w:rsidRPr="00545095" w:rsidRDefault="00CC0BEF" w:rsidP="00545095">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45095">
        <w:rPr>
          <w:rFonts w:ascii="Palatino Linotype" w:hAnsi="Palatino Linotype"/>
          <w:b/>
        </w:rPr>
        <w:t>Competencia</w:t>
      </w:r>
      <w:r w:rsidRPr="00545095">
        <w:rPr>
          <w:rFonts w:ascii="Palatino Linotype" w:hAnsi="Palatino Linotype"/>
        </w:rPr>
        <w:t>.</w:t>
      </w:r>
      <w:r w:rsidRPr="00545095">
        <w:rPr>
          <w:rFonts w:ascii="Palatino Linotype" w:hAnsi="Palatino Linotype"/>
          <w:b/>
        </w:rPr>
        <w:t xml:space="preserve"> </w:t>
      </w:r>
    </w:p>
    <w:p w14:paraId="4394BA15" w14:textId="3BE1E878" w:rsidR="00876610" w:rsidRPr="00545095" w:rsidRDefault="00CC0BEF" w:rsidP="00545095">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45095">
        <w:rPr>
          <w:rFonts w:ascii="Palatino Linotype" w:hAnsi="Palatino Linotype"/>
        </w:rPr>
        <w:t xml:space="preserve">Este Instituto de Transparencia, Acceso a la </w:t>
      </w:r>
      <w:r w:rsidR="00327647" w:rsidRPr="00545095">
        <w:rPr>
          <w:rFonts w:ascii="Palatino Linotype" w:hAnsi="Palatino Linotype"/>
        </w:rPr>
        <w:t>Información Pública</w:t>
      </w:r>
      <w:r w:rsidRPr="00545095">
        <w:rPr>
          <w:rFonts w:ascii="Palatino Linotype" w:hAnsi="Palatino Linotype"/>
        </w:rPr>
        <w:t xml:space="preserve"> y Protección de Datos Personales del Estado de México y Municipios, es competente para conocer y resolver el presente </w:t>
      </w:r>
      <w:r w:rsidR="00D77693" w:rsidRPr="00545095">
        <w:rPr>
          <w:rFonts w:ascii="Palatino Linotype" w:hAnsi="Palatino Linotype"/>
        </w:rPr>
        <w:t>Recurso de Revisión</w:t>
      </w:r>
      <w:r w:rsidRPr="00545095">
        <w:rPr>
          <w:rFonts w:ascii="Palatino Linotype" w:hAnsi="Palatino Linotype"/>
        </w:rPr>
        <w:t xml:space="preserve">, conforme a lo dispuesto en los artículos 6, Apartado A de la Constitución Política de los Estados Unidos Mexicanos; 5, párrafos </w:t>
      </w:r>
      <w:bookmarkStart w:id="14" w:name="_Hlk77183116"/>
      <w:r w:rsidR="003969B9" w:rsidRPr="00545095">
        <w:rPr>
          <w:rFonts w:ascii="Palatino Linotype" w:eastAsia="Calibri" w:hAnsi="Palatino Linotype" w:cs="Arial"/>
          <w:lang w:val="es-ES_tradnl"/>
        </w:rPr>
        <w:t>trigésimo, trigésimo primero y trigésimo segundo</w:t>
      </w:r>
      <w:bookmarkEnd w:id="14"/>
      <w:r w:rsidRPr="0054509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45095">
        <w:rPr>
          <w:rFonts w:ascii="Palatino Linotype" w:hAnsi="Palatino Linotype"/>
        </w:rPr>
        <w:t xml:space="preserve">Información </w:t>
      </w:r>
      <w:r w:rsidR="00327647" w:rsidRPr="00545095">
        <w:rPr>
          <w:rFonts w:ascii="Palatino Linotype" w:hAnsi="Palatino Linotype"/>
        </w:rPr>
        <w:lastRenderedPageBreak/>
        <w:t>Pública</w:t>
      </w:r>
      <w:r w:rsidRPr="00545095">
        <w:rPr>
          <w:rFonts w:ascii="Palatino Linotype" w:hAnsi="Palatino Linotype"/>
        </w:rPr>
        <w:t xml:space="preserve"> del Estado de México y Municipios</w:t>
      </w:r>
      <w:r w:rsidR="00466AF7" w:rsidRPr="00545095">
        <w:rPr>
          <w:rFonts w:ascii="Palatino Linotype" w:hAnsi="Palatino Linotype" w:cs="Arial"/>
        </w:rPr>
        <w:t>; y 9, fracciones I y XXIII</w:t>
      </w:r>
      <w:r w:rsidRPr="00545095">
        <w:rPr>
          <w:rFonts w:ascii="Palatino Linotype" w:hAnsi="Palatino Linotype" w:cs="Arial"/>
        </w:rPr>
        <w:t xml:space="preserve"> y 11 del Reglamento Interior del Instituto de Transparencia, Acceso a la </w:t>
      </w:r>
      <w:r w:rsidR="00327647" w:rsidRPr="00545095">
        <w:rPr>
          <w:rFonts w:ascii="Palatino Linotype" w:hAnsi="Palatino Linotype" w:cs="Arial"/>
        </w:rPr>
        <w:t>Información Pública</w:t>
      </w:r>
      <w:r w:rsidRPr="00545095">
        <w:rPr>
          <w:rFonts w:ascii="Palatino Linotype" w:hAnsi="Palatino Linotype" w:cs="Arial"/>
        </w:rPr>
        <w:t xml:space="preserve"> y Protección de Datos Personales del Estado de México y Municipios.</w:t>
      </w:r>
    </w:p>
    <w:p w14:paraId="39A3AADD" w14:textId="77777777" w:rsidR="007366EE" w:rsidRPr="00545095" w:rsidRDefault="00200BFC" w:rsidP="00545095">
      <w:pPr>
        <w:spacing w:before="100" w:beforeAutospacing="1" w:after="100" w:afterAutospacing="1" w:line="360" w:lineRule="auto"/>
        <w:jc w:val="both"/>
        <w:rPr>
          <w:rFonts w:ascii="Palatino Linotype" w:hAnsi="Palatino Linotype" w:cs="Arial"/>
          <w:b/>
        </w:rPr>
      </w:pPr>
      <w:r w:rsidRPr="00545095">
        <w:rPr>
          <w:rFonts w:ascii="Palatino Linotype" w:hAnsi="Palatino Linotype" w:cs="Arial"/>
          <w:b/>
          <w:sz w:val="28"/>
        </w:rPr>
        <w:t>SEGUNDO</w:t>
      </w:r>
      <w:r w:rsidRPr="00545095">
        <w:rPr>
          <w:rFonts w:ascii="Palatino Linotype" w:hAnsi="Palatino Linotype" w:cs="Arial"/>
          <w:b/>
        </w:rPr>
        <w:t xml:space="preserve">. Interés. </w:t>
      </w:r>
    </w:p>
    <w:p w14:paraId="0AB0B98C" w14:textId="66CA9405" w:rsidR="00327647" w:rsidRPr="00545095" w:rsidRDefault="00200BFC" w:rsidP="00545095">
      <w:pPr>
        <w:spacing w:before="100" w:beforeAutospacing="1" w:after="100" w:afterAutospacing="1" w:line="360" w:lineRule="auto"/>
        <w:jc w:val="both"/>
        <w:rPr>
          <w:rFonts w:ascii="Palatino Linotype" w:eastAsia="Calibri" w:hAnsi="Palatino Linotype" w:cs="Arial"/>
          <w:lang w:eastAsia="en-US"/>
        </w:rPr>
      </w:pPr>
      <w:r w:rsidRPr="00545095">
        <w:rPr>
          <w:rFonts w:ascii="Palatino Linotype" w:hAnsi="Palatino Linotype" w:cs="Arial"/>
          <w:bCs/>
        </w:rPr>
        <w:t xml:space="preserve">El </w:t>
      </w:r>
      <w:r w:rsidR="00D77693" w:rsidRPr="00545095">
        <w:rPr>
          <w:rFonts w:ascii="Palatino Linotype" w:hAnsi="Palatino Linotype" w:cs="Arial"/>
          <w:bCs/>
        </w:rPr>
        <w:t>Recurso de Revisión</w:t>
      </w:r>
      <w:r w:rsidRPr="00545095">
        <w:rPr>
          <w:rFonts w:ascii="Palatino Linotype" w:hAnsi="Palatino Linotype" w:cs="Arial"/>
          <w:bCs/>
        </w:rPr>
        <w:t xml:space="preserve"> fue interpuesto por parte legítima, en atención a que se presentó por</w:t>
      </w:r>
      <w:r w:rsidR="00264036" w:rsidRPr="00545095">
        <w:rPr>
          <w:rFonts w:ascii="Palatino Linotype" w:hAnsi="Palatino Linotype" w:cs="Arial"/>
          <w:bCs/>
        </w:rPr>
        <w:t xml:space="preserve"> </w:t>
      </w:r>
      <w:r w:rsidR="002F7E6D">
        <w:rPr>
          <w:rFonts w:ascii="Palatino Linotype" w:hAnsi="Palatino Linotype" w:cs="Arial"/>
          <w:b/>
        </w:rPr>
        <w:t>LA</w:t>
      </w:r>
      <w:r w:rsidR="00264036" w:rsidRPr="00545095">
        <w:rPr>
          <w:rFonts w:ascii="Palatino Linotype" w:hAnsi="Palatino Linotype" w:cs="Arial"/>
          <w:b/>
        </w:rPr>
        <w:t xml:space="preserve"> RECURRENTE</w:t>
      </w:r>
      <w:r w:rsidRPr="00545095">
        <w:rPr>
          <w:rFonts w:ascii="Palatino Linotype" w:hAnsi="Palatino Linotype" w:cs="Arial"/>
          <w:b/>
          <w:bCs/>
        </w:rPr>
        <w:t>,</w:t>
      </w:r>
      <w:r w:rsidRPr="00545095">
        <w:rPr>
          <w:rFonts w:ascii="Palatino Linotype" w:hAnsi="Palatino Linotype" w:cs="Arial"/>
          <w:bCs/>
        </w:rPr>
        <w:t xml:space="preserve"> quien es la misma persona que formuló la solicitud de acceso a la </w:t>
      </w:r>
      <w:r w:rsidR="00327647" w:rsidRPr="00545095">
        <w:rPr>
          <w:rFonts w:ascii="Palatino Linotype" w:hAnsi="Palatino Linotype" w:cs="Arial"/>
          <w:bCs/>
        </w:rPr>
        <w:t>Información Pública</w:t>
      </w:r>
      <w:r w:rsidRPr="00545095">
        <w:rPr>
          <w:rFonts w:ascii="Palatino Linotype" w:hAnsi="Palatino Linotype" w:cs="Arial"/>
          <w:bCs/>
        </w:rPr>
        <w:t xml:space="preserve"> al </w:t>
      </w:r>
      <w:r w:rsidRPr="00545095">
        <w:rPr>
          <w:rFonts w:ascii="Palatino Linotype" w:hAnsi="Palatino Linotype" w:cs="Arial"/>
          <w:b/>
          <w:bCs/>
        </w:rPr>
        <w:t>SUJETO OBLIGADO</w:t>
      </w:r>
      <w:r w:rsidR="008814C5" w:rsidRPr="00545095">
        <w:rPr>
          <w:rFonts w:ascii="Palatino Linotype" w:hAnsi="Palatino Linotype" w:cs="Arial"/>
          <w:b/>
          <w:bCs/>
        </w:rPr>
        <w:t xml:space="preserve">, </w:t>
      </w:r>
      <w:r w:rsidR="008814C5" w:rsidRPr="00545095">
        <w:rPr>
          <w:rFonts w:ascii="Palatino Linotype" w:hAnsi="Palatino Linotype" w:cs="Arial"/>
        </w:rPr>
        <w:t>en razón de que las claves de acceso</w:t>
      </w:r>
      <w:r w:rsidR="008814C5" w:rsidRPr="00545095">
        <w:rPr>
          <w:rFonts w:ascii="Palatino Linotype" w:hAnsi="Palatino Linotype" w:cs="Arial"/>
          <w:b/>
          <w:bCs/>
        </w:rPr>
        <w:t xml:space="preserve"> </w:t>
      </w:r>
      <w:r w:rsidR="008814C5" w:rsidRPr="00545095">
        <w:rPr>
          <w:rFonts w:ascii="Palatino Linotype" w:hAnsi="Palatino Linotype" w:cs="Arial"/>
        </w:rPr>
        <w:t>al</w:t>
      </w:r>
      <w:r w:rsidR="008814C5" w:rsidRPr="00545095">
        <w:rPr>
          <w:rFonts w:ascii="Palatino Linotype" w:hAnsi="Palatino Linotype" w:cs="Arial"/>
          <w:b/>
          <w:bCs/>
        </w:rPr>
        <w:t xml:space="preserve"> </w:t>
      </w:r>
      <w:r w:rsidR="008814C5" w:rsidRPr="00545095">
        <w:rPr>
          <w:rFonts w:ascii="Palatino Linotype" w:eastAsia="Calibri" w:hAnsi="Palatino Linotype" w:cs="Arial"/>
          <w:lang w:eastAsia="en-US"/>
        </w:rPr>
        <w:t>Sistema de Acceso a la Información Mexiquense (</w:t>
      </w:r>
      <w:r w:rsidR="008814C5" w:rsidRPr="00545095">
        <w:rPr>
          <w:rFonts w:ascii="Palatino Linotype" w:eastAsia="Calibri" w:hAnsi="Palatino Linotype" w:cs="Arial"/>
          <w:b/>
          <w:bCs/>
          <w:lang w:eastAsia="en-US"/>
        </w:rPr>
        <w:t>SAIMEX</w:t>
      </w:r>
      <w:r w:rsidR="008814C5" w:rsidRPr="00545095">
        <w:rPr>
          <w:rFonts w:ascii="Palatino Linotype" w:eastAsia="Calibri" w:hAnsi="Palatino Linotype" w:cs="Arial"/>
          <w:lang w:eastAsia="en-US"/>
        </w:rPr>
        <w:t>)</w:t>
      </w:r>
      <w:r w:rsidR="000000E7" w:rsidRPr="00545095">
        <w:rPr>
          <w:rFonts w:ascii="Palatino Linotype" w:eastAsia="Calibri" w:hAnsi="Palatino Linotype" w:cs="Arial"/>
          <w:lang w:eastAsia="en-US"/>
        </w:rPr>
        <w:t xml:space="preserve"> son personales e irrepetibles a lo cual se tiene certeza que se trata de</w:t>
      </w:r>
      <w:r w:rsidR="00F3691E" w:rsidRPr="00545095">
        <w:rPr>
          <w:rFonts w:ascii="Palatino Linotype" w:eastAsia="Calibri" w:hAnsi="Palatino Linotype" w:cs="Arial"/>
          <w:lang w:eastAsia="en-US"/>
        </w:rPr>
        <w:t>l mismo particular.</w:t>
      </w:r>
    </w:p>
    <w:p w14:paraId="25432406" w14:textId="77777777" w:rsidR="003A2183" w:rsidRPr="00545095" w:rsidRDefault="003A2183" w:rsidP="0054509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hAnsi="Palatino Linotype" w:cs="Arial"/>
          <w:b/>
          <w:sz w:val="28"/>
          <w:szCs w:val="28"/>
          <w:lang w:val="es-ES"/>
        </w:rPr>
        <w:t>TERCERO.</w:t>
      </w:r>
      <w:r w:rsidRPr="00545095">
        <w:rPr>
          <w:rFonts w:ascii="Palatino Linotype" w:eastAsiaTheme="minorEastAsia" w:hAnsi="Palatino Linotype" w:cs="Arial"/>
          <w:lang w:val="es-ES"/>
        </w:rPr>
        <w:t xml:space="preserve"> </w:t>
      </w:r>
      <w:r w:rsidRPr="00545095">
        <w:rPr>
          <w:rFonts w:ascii="Palatino Linotype" w:eastAsiaTheme="minorEastAsia" w:hAnsi="Palatino Linotype" w:cs="Arial"/>
          <w:b/>
          <w:lang w:val="es-ES_tradnl"/>
        </w:rPr>
        <w:t>Justificación de la Acumulación de los Recursos.</w:t>
      </w:r>
      <w:r w:rsidRPr="00545095">
        <w:rPr>
          <w:rFonts w:ascii="Palatino Linotype" w:eastAsiaTheme="minorEastAsia" w:hAnsi="Palatino Linotype" w:cs="Arial"/>
          <w:lang w:val="es-ES_tradnl"/>
        </w:rPr>
        <w:t xml:space="preserve"> </w:t>
      </w:r>
    </w:p>
    <w:p w14:paraId="1BC9B06E" w14:textId="02448E61" w:rsidR="003A2183" w:rsidRPr="00545095" w:rsidRDefault="003A2183" w:rsidP="00545095">
      <w:pPr>
        <w:spacing w:before="100" w:beforeAutospacing="1" w:after="100" w:afterAutospacing="1" w:line="360" w:lineRule="auto"/>
        <w:jc w:val="both"/>
        <w:rPr>
          <w:rFonts w:ascii="Palatino Linotype" w:eastAsiaTheme="minorEastAsia" w:hAnsi="Palatino Linotype" w:cstheme="minorBidi"/>
          <w:lang w:val="es-ES_tradnl"/>
        </w:rPr>
      </w:pPr>
      <w:r w:rsidRPr="00545095">
        <w:rPr>
          <w:rFonts w:ascii="Palatino Linotype" w:eastAsiaTheme="minorEastAsia" w:hAnsi="Palatino Linotype" w:cs="Arial"/>
          <w:lang w:val="es-ES_tradnl"/>
        </w:rPr>
        <w:t>De las constancias que obran en los expedientes acumulados, se advierte que en los recursos de revisión</w:t>
      </w:r>
      <w:r w:rsidRPr="00545095">
        <w:rPr>
          <w:rFonts w:ascii="Palatino Linotype" w:eastAsiaTheme="minorEastAsia" w:hAnsi="Palatino Linotype" w:cstheme="minorBidi"/>
          <w:lang w:val="es-ES_tradnl"/>
        </w:rPr>
        <w:t xml:space="preserve"> </w:t>
      </w:r>
      <w:r w:rsidR="004E78AF" w:rsidRPr="00545095">
        <w:rPr>
          <w:rFonts w:ascii="Palatino Linotype" w:hAnsi="Palatino Linotype" w:cs="Arial"/>
          <w:b/>
          <w:bCs/>
        </w:rPr>
        <w:t>02097/INFOEM/IP/RR/2023</w:t>
      </w:r>
      <w:r w:rsidR="00F710DA" w:rsidRPr="00545095">
        <w:rPr>
          <w:rFonts w:ascii="Palatino Linotype" w:hAnsi="Palatino Linotype" w:cs="Arial"/>
          <w:b/>
          <w:bCs/>
        </w:rPr>
        <w:t xml:space="preserve"> </w:t>
      </w:r>
      <w:r w:rsidR="00560EAC" w:rsidRPr="00545095">
        <w:rPr>
          <w:rFonts w:ascii="Palatino Linotype" w:hAnsi="Palatino Linotype" w:cs="Arial"/>
          <w:b/>
          <w:bCs/>
        </w:rPr>
        <w:t xml:space="preserve">y </w:t>
      </w:r>
      <w:r w:rsidR="004E78AF" w:rsidRPr="00545095">
        <w:rPr>
          <w:rFonts w:ascii="Palatino Linotype" w:hAnsi="Palatino Linotype" w:cs="Arial"/>
          <w:b/>
          <w:bCs/>
        </w:rPr>
        <w:t>02098/INFOEM/IP/RR/2023</w:t>
      </w:r>
      <w:r w:rsidRPr="00545095">
        <w:rPr>
          <w:rFonts w:ascii="Palatino Linotype" w:eastAsiaTheme="minorEastAsia" w:hAnsi="Palatino Linotype" w:cs="Arial"/>
          <w:b/>
          <w:bCs/>
          <w:lang w:val="es-ES_tradnl"/>
        </w:rPr>
        <w:t xml:space="preserve">, </w:t>
      </w:r>
      <w:r w:rsidRPr="00545095">
        <w:rPr>
          <w:rFonts w:ascii="Palatino Linotype" w:eastAsiaTheme="minorEastAsia" w:hAnsi="Palatino Linotype" w:cs="Arial"/>
          <w:lang w:val="es-ES_tradnl"/>
        </w:rPr>
        <w:t xml:space="preserve">fueron presentados por el mismo </w:t>
      </w:r>
      <w:r w:rsidRPr="00545095">
        <w:rPr>
          <w:rFonts w:ascii="Palatino Linotype" w:eastAsiaTheme="minorEastAsia" w:hAnsi="Palatino Linotype" w:cs="Arial"/>
          <w:b/>
          <w:lang w:val="es-ES_tradnl"/>
        </w:rPr>
        <w:t>RECURRENTE</w:t>
      </w:r>
      <w:r w:rsidRPr="00545095">
        <w:rPr>
          <w:rFonts w:ascii="Palatino Linotype" w:eastAsiaTheme="minorEastAsia" w:hAnsi="Palatino Linotype" w:cs="Arial"/>
          <w:lang w:val="es-ES_tradnl"/>
        </w:rPr>
        <w:t xml:space="preserve"> respecto de los actos u omisiones del mismo </w:t>
      </w:r>
      <w:r w:rsidRPr="00545095">
        <w:rPr>
          <w:rFonts w:ascii="Palatino Linotype" w:eastAsiaTheme="minorEastAsia" w:hAnsi="Palatino Linotype" w:cs="Arial"/>
          <w:b/>
          <w:lang w:val="es-ES_tradnl"/>
        </w:rPr>
        <w:t>SUJETO OBLIGADO</w:t>
      </w:r>
      <w:r w:rsidRPr="00545095">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45095">
        <w:rPr>
          <w:rFonts w:ascii="Palatino Linotype" w:eastAsiaTheme="minorEastAsia" w:hAnsi="Palatino Linotype" w:cs="Arial"/>
          <w:lang w:val="es-ES_tradnl"/>
        </w:rPr>
        <w:t>,</w:t>
      </w:r>
      <w:r w:rsidRPr="00545095">
        <w:rPr>
          <w:rFonts w:ascii="Palatino Linotype" w:eastAsiaTheme="minorEastAsia" w:hAnsi="Palatino Linotype" w:cs="Arial"/>
          <w:lang w:val="es-ES_tradnl"/>
        </w:rPr>
        <w:t xml:space="preserve"> del </w:t>
      </w:r>
      <w:r w:rsidRPr="00545095">
        <w:rPr>
          <w:rFonts w:ascii="Palatino Linotype" w:eastAsiaTheme="minorEastAsia" w:hAnsi="Palatino Linotype" w:cs="Arial"/>
          <w:lang w:val="es-ES"/>
        </w:rPr>
        <w:t xml:space="preserve">Código de Procedimientos Administrativos del Estado de México, de aplicación supletoria en términos del </w:t>
      </w:r>
      <w:r w:rsidRPr="00545095">
        <w:rPr>
          <w:rFonts w:ascii="Palatino Linotype" w:eastAsiaTheme="minorEastAsia" w:hAnsi="Palatino Linotype" w:cs="Arial"/>
          <w:lang w:val="es-ES_tradnl"/>
        </w:rPr>
        <w:t xml:space="preserve">artículo 195 de </w:t>
      </w:r>
      <w:r w:rsidRPr="0054509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1B16C095" w14:textId="77777777" w:rsidR="00545095" w:rsidRPr="00545095" w:rsidRDefault="00545095" w:rsidP="00545095">
      <w:pPr>
        <w:spacing w:before="100" w:beforeAutospacing="1" w:after="100" w:afterAutospacing="1" w:line="360" w:lineRule="auto"/>
        <w:jc w:val="both"/>
        <w:rPr>
          <w:rFonts w:ascii="Palatino Linotype" w:hAnsi="Palatino Linotype" w:cs="Arial"/>
        </w:rPr>
      </w:pPr>
    </w:p>
    <w:p w14:paraId="54E83BBC" w14:textId="77777777" w:rsidR="003A2183" w:rsidRPr="00545095" w:rsidRDefault="003A2183" w:rsidP="00545095">
      <w:pPr>
        <w:tabs>
          <w:tab w:val="left" w:pos="8222"/>
        </w:tabs>
        <w:spacing w:before="100" w:beforeAutospacing="1" w:after="100" w:afterAutospacing="1"/>
        <w:ind w:left="851" w:right="1134"/>
        <w:jc w:val="center"/>
        <w:rPr>
          <w:rFonts w:ascii="Palatino Linotype" w:hAnsi="Palatino Linotype" w:cs="Arial"/>
          <w:b/>
          <w:i/>
          <w:sz w:val="22"/>
          <w:szCs w:val="22"/>
        </w:rPr>
      </w:pPr>
      <w:r w:rsidRPr="00545095">
        <w:rPr>
          <w:rFonts w:ascii="Palatino Linotype" w:hAnsi="Palatino Linotype" w:cs="Arial"/>
          <w:b/>
          <w:i/>
          <w:sz w:val="22"/>
          <w:szCs w:val="22"/>
        </w:rPr>
        <w:lastRenderedPageBreak/>
        <w:t>“Código de Procedimientos Administrativos del Estado de México</w:t>
      </w:r>
    </w:p>
    <w:p w14:paraId="6C487762" w14:textId="77777777" w:rsidR="003A2183" w:rsidRPr="00545095" w:rsidRDefault="003A2183" w:rsidP="00545095">
      <w:pPr>
        <w:tabs>
          <w:tab w:val="left" w:pos="8222"/>
        </w:tabs>
        <w:spacing w:before="100" w:beforeAutospacing="1" w:after="100" w:afterAutospacing="1"/>
        <w:ind w:left="851" w:right="1134"/>
        <w:jc w:val="both"/>
        <w:rPr>
          <w:rFonts w:ascii="Palatino Linotype" w:hAnsi="Palatino Linotype" w:cs="Arial"/>
          <w:i/>
          <w:sz w:val="22"/>
          <w:szCs w:val="22"/>
        </w:rPr>
      </w:pPr>
      <w:r w:rsidRPr="00545095">
        <w:rPr>
          <w:rFonts w:ascii="Palatino Linotype" w:hAnsi="Palatino Linotype" w:cs="Arial"/>
          <w:i/>
          <w:sz w:val="22"/>
          <w:szCs w:val="22"/>
        </w:rPr>
        <w:t>“</w:t>
      </w:r>
      <w:r w:rsidRPr="00545095">
        <w:rPr>
          <w:rFonts w:ascii="Palatino Linotype" w:hAnsi="Palatino Linotype" w:cs="Arial"/>
          <w:b/>
          <w:i/>
          <w:sz w:val="22"/>
          <w:szCs w:val="22"/>
        </w:rPr>
        <w:t>Artículo 18</w:t>
      </w:r>
      <w:r w:rsidRPr="00545095">
        <w:rPr>
          <w:rFonts w:ascii="Palatino Linotype" w:hAnsi="Palatino Linotype" w:cs="Arial"/>
          <w:i/>
          <w:sz w:val="22"/>
          <w:szCs w:val="22"/>
        </w:rPr>
        <w:t xml:space="preserve">.- </w:t>
      </w:r>
      <w:r w:rsidRPr="00545095">
        <w:rPr>
          <w:rFonts w:ascii="Palatino Linotype" w:hAnsi="Palatino Linotype" w:cs="Arial"/>
          <w:b/>
          <w:i/>
          <w:sz w:val="22"/>
          <w:szCs w:val="22"/>
        </w:rPr>
        <w:t xml:space="preserve">La autoridad administrativa o el Tribunal </w:t>
      </w:r>
      <w:r w:rsidRPr="00545095">
        <w:rPr>
          <w:rFonts w:ascii="Palatino Linotype" w:hAnsi="Palatino Linotype" w:cs="Arial"/>
          <w:b/>
          <w:i/>
          <w:sz w:val="22"/>
          <w:szCs w:val="22"/>
          <w:u w:val="single"/>
        </w:rPr>
        <w:t>acordarán la acumulación de los expedientes</w:t>
      </w:r>
      <w:r w:rsidRPr="00545095">
        <w:rPr>
          <w:rFonts w:ascii="Palatino Linotype" w:hAnsi="Palatino Linotype" w:cs="Arial"/>
          <w:b/>
          <w:i/>
          <w:sz w:val="22"/>
          <w:szCs w:val="22"/>
        </w:rPr>
        <w:t xml:space="preserve"> del procedimiento y proceso administrativo que ante ellos se sigan, de oficio</w:t>
      </w:r>
      <w:r w:rsidRPr="00545095">
        <w:rPr>
          <w:rFonts w:ascii="Palatino Linotype" w:hAnsi="Palatino Linotype" w:cs="Arial"/>
          <w:i/>
          <w:sz w:val="22"/>
          <w:szCs w:val="22"/>
        </w:rPr>
        <w:t xml:space="preserve"> o a petición de parte, </w:t>
      </w:r>
      <w:r w:rsidRPr="00545095">
        <w:rPr>
          <w:rFonts w:ascii="Palatino Linotype" w:hAnsi="Palatino Linotype" w:cs="Arial"/>
          <w:b/>
          <w:i/>
          <w:sz w:val="22"/>
          <w:szCs w:val="22"/>
          <w:u w:val="single"/>
        </w:rPr>
        <w:t>cuando las partes</w:t>
      </w:r>
      <w:r w:rsidRPr="00545095">
        <w:rPr>
          <w:rFonts w:ascii="Palatino Linotype" w:hAnsi="Palatino Linotype" w:cs="Arial"/>
          <w:i/>
          <w:sz w:val="22"/>
          <w:szCs w:val="22"/>
        </w:rPr>
        <w:t xml:space="preserve"> o los actos administrativos </w:t>
      </w:r>
      <w:r w:rsidRPr="00545095">
        <w:rPr>
          <w:rFonts w:ascii="Palatino Linotype" w:hAnsi="Palatino Linotype" w:cs="Arial"/>
          <w:b/>
          <w:i/>
          <w:sz w:val="22"/>
          <w:szCs w:val="22"/>
          <w:u w:val="single"/>
        </w:rPr>
        <w:t>sean iguales</w:t>
      </w:r>
      <w:r w:rsidRPr="00545095">
        <w:rPr>
          <w:rFonts w:ascii="Palatino Linotype" w:hAnsi="Palatino Linotype" w:cs="Arial"/>
          <w:i/>
          <w:sz w:val="22"/>
          <w:szCs w:val="22"/>
        </w:rPr>
        <w:t xml:space="preserve">, se trate de actos conexos o </w:t>
      </w:r>
      <w:r w:rsidRPr="00545095">
        <w:rPr>
          <w:rFonts w:ascii="Palatino Linotype" w:hAnsi="Palatino Linotype" w:cs="Arial"/>
          <w:b/>
          <w:i/>
          <w:sz w:val="22"/>
          <w:szCs w:val="22"/>
          <w:u w:val="single"/>
        </w:rPr>
        <w:t>resulte conveniente el trámite unificado de los asuntos, para evitar la emisión de resoluciones contradictorias</w:t>
      </w:r>
      <w:r w:rsidRPr="00545095">
        <w:rPr>
          <w:rFonts w:ascii="Palatino Linotype" w:hAnsi="Palatino Linotype" w:cs="Arial"/>
          <w:i/>
          <w:sz w:val="22"/>
          <w:szCs w:val="22"/>
        </w:rPr>
        <w:t>. La misma regla se aplicará, en lo conducente, para la separación de los expedientes.”</w:t>
      </w:r>
    </w:p>
    <w:p w14:paraId="4756F001" w14:textId="6EAE7C49" w:rsidR="00794131" w:rsidRPr="00545095" w:rsidRDefault="003A2183" w:rsidP="00545095">
      <w:pPr>
        <w:tabs>
          <w:tab w:val="left" w:pos="8222"/>
        </w:tabs>
        <w:spacing w:before="100" w:beforeAutospacing="1" w:after="100" w:afterAutospacing="1"/>
        <w:ind w:left="851" w:right="1134"/>
        <w:jc w:val="center"/>
        <w:rPr>
          <w:rFonts w:ascii="Palatino Linotype" w:hAnsi="Palatino Linotype" w:cs="Arial"/>
          <w:b/>
          <w:i/>
          <w:sz w:val="22"/>
          <w:szCs w:val="22"/>
        </w:rPr>
      </w:pPr>
      <w:r w:rsidRPr="00545095">
        <w:rPr>
          <w:rFonts w:ascii="Palatino Linotype" w:hAnsi="Palatino Linotype" w:cs="Arial"/>
          <w:b/>
          <w:i/>
          <w:sz w:val="22"/>
          <w:szCs w:val="22"/>
        </w:rPr>
        <w:t xml:space="preserve">Ley de Transparencia y Acceso a la Información Pública del Estado de México y Municipios </w:t>
      </w:r>
    </w:p>
    <w:p w14:paraId="383C2517" w14:textId="77777777" w:rsidR="00545095" w:rsidRPr="00545095" w:rsidRDefault="003A2183" w:rsidP="00545095">
      <w:pPr>
        <w:tabs>
          <w:tab w:val="left" w:pos="8222"/>
        </w:tabs>
        <w:spacing w:before="100" w:beforeAutospacing="1" w:after="100" w:afterAutospacing="1"/>
        <w:ind w:left="851" w:right="1134"/>
        <w:jc w:val="both"/>
        <w:rPr>
          <w:rFonts w:ascii="Palatino Linotype" w:hAnsi="Palatino Linotype" w:cs="Arial"/>
          <w:i/>
          <w:sz w:val="22"/>
          <w:szCs w:val="22"/>
        </w:rPr>
      </w:pPr>
      <w:r w:rsidRPr="00545095">
        <w:rPr>
          <w:rFonts w:ascii="Palatino Linotype" w:hAnsi="Palatino Linotype" w:cs="Arial"/>
          <w:i/>
          <w:sz w:val="22"/>
          <w:szCs w:val="22"/>
        </w:rPr>
        <w:t>“</w:t>
      </w:r>
      <w:r w:rsidRPr="00545095">
        <w:rPr>
          <w:rFonts w:ascii="Palatino Linotype" w:hAnsi="Palatino Linotype" w:cs="Arial"/>
          <w:b/>
          <w:i/>
          <w:sz w:val="22"/>
          <w:szCs w:val="22"/>
        </w:rPr>
        <w:t xml:space="preserve">Artículo 195. </w:t>
      </w:r>
      <w:r w:rsidRPr="0054509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4F3BF199" w14:textId="77777777" w:rsidR="003A2183" w:rsidRPr="00545095" w:rsidRDefault="003A2183" w:rsidP="0054509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545095" w:rsidRDefault="003A2183" w:rsidP="0054509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eastAsiaTheme="minorEastAsia" w:hAnsi="Palatino Linotype" w:cs="Arial"/>
          <w:lang w:val="es-ES_tradnl"/>
        </w:rPr>
        <w:t>El solicitante y la información referida sean las mismas;</w:t>
      </w:r>
    </w:p>
    <w:p w14:paraId="105DD9F9" w14:textId="77777777" w:rsidR="003A2183" w:rsidRPr="00545095" w:rsidRDefault="003A2183" w:rsidP="0054509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eastAsiaTheme="minorEastAsia" w:hAnsi="Palatino Linotype" w:cs="Arial"/>
          <w:b/>
          <w:u w:val="single"/>
          <w:lang w:val="es-ES_tradnl"/>
        </w:rPr>
        <w:t>Las partes o los actos impugnados sean iguales</w:t>
      </w:r>
      <w:r w:rsidRPr="00545095">
        <w:rPr>
          <w:rFonts w:ascii="Palatino Linotype" w:eastAsiaTheme="minorEastAsia" w:hAnsi="Palatino Linotype" w:cs="Arial"/>
          <w:lang w:val="es-ES_tradnl"/>
        </w:rPr>
        <w:t>;</w:t>
      </w:r>
    </w:p>
    <w:p w14:paraId="7B7FE55E" w14:textId="77777777" w:rsidR="003A2183" w:rsidRPr="00545095" w:rsidRDefault="003A2183" w:rsidP="0054509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eastAsiaTheme="minorEastAsia" w:hAnsi="Palatino Linotype" w:cs="Arial"/>
          <w:b/>
          <w:u w:val="single"/>
          <w:lang w:val="es-ES_tradnl"/>
        </w:rPr>
        <w:t>Cuando se trate del mismo solicitante, el mismo Sujeto Obligado</w:t>
      </w:r>
      <w:r w:rsidRPr="00545095">
        <w:rPr>
          <w:rFonts w:ascii="Palatino Linotype" w:eastAsiaTheme="minorEastAsia" w:hAnsi="Palatino Linotype" w:cs="Arial"/>
          <w:lang w:val="es-ES_tradnl"/>
        </w:rPr>
        <w:t>, y</w:t>
      </w:r>
    </w:p>
    <w:p w14:paraId="748F4506" w14:textId="77777777" w:rsidR="003A2183" w:rsidRPr="00545095" w:rsidRDefault="003A2183" w:rsidP="00545095">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545095">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545095" w:rsidRDefault="003A2183" w:rsidP="0054509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Conforme a lo anterior, los recursos de revisión que nos ocupan fueron interpuestos por </w:t>
      </w:r>
      <w:r w:rsidR="0022329F" w:rsidRPr="00545095">
        <w:rPr>
          <w:rFonts w:ascii="Palatino Linotype" w:hAnsi="Palatino Linotype" w:cs="Arial"/>
        </w:rPr>
        <w:t>el</w:t>
      </w:r>
      <w:r w:rsidRPr="00545095">
        <w:rPr>
          <w:rFonts w:ascii="Palatino Linotype" w:hAnsi="Palatino Linotype" w:cs="Arial"/>
        </w:rPr>
        <w:t xml:space="preserve"> mism</w:t>
      </w:r>
      <w:r w:rsidR="000A5AC3" w:rsidRPr="00545095">
        <w:rPr>
          <w:rFonts w:ascii="Palatino Linotype" w:hAnsi="Palatino Linotype" w:cs="Arial"/>
        </w:rPr>
        <w:t>o</w:t>
      </w:r>
      <w:r w:rsidRPr="00545095">
        <w:rPr>
          <w:rFonts w:ascii="Palatino Linotype" w:hAnsi="Palatino Linotype" w:cs="Arial"/>
        </w:rPr>
        <w:t xml:space="preserve"> </w:t>
      </w:r>
      <w:r w:rsidRPr="00545095">
        <w:rPr>
          <w:rFonts w:ascii="Palatino Linotype" w:hAnsi="Palatino Linotype" w:cs="Arial"/>
          <w:b/>
        </w:rPr>
        <w:t>RECURRENTE</w:t>
      </w:r>
      <w:r w:rsidRPr="00545095">
        <w:rPr>
          <w:rFonts w:ascii="Palatino Linotype" w:hAnsi="Palatino Linotype" w:cs="Arial"/>
        </w:rPr>
        <w:t xml:space="preserve"> ante el mismo </w:t>
      </w:r>
      <w:r w:rsidRPr="00545095">
        <w:rPr>
          <w:rFonts w:ascii="Palatino Linotype" w:hAnsi="Palatino Linotype" w:cs="Arial"/>
          <w:b/>
        </w:rPr>
        <w:t>SUJETO OBLIGADO</w:t>
      </w:r>
      <w:r w:rsidRPr="00545095">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45095" w:rsidRDefault="0014634C" w:rsidP="0054509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45095">
        <w:rPr>
          <w:rFonts w:ascii="Palatino Linotype" w:hAnsi="Palatino Linotype" w:cs="Arial"/>
          <w:b/>
          <w:sz w:val="28"/>
        </w:rPr>
        <w:lastRenderedPageBreak/>
        <w:t>CUARTO</w:t>
      </w:r>
      <w:r w:rsidR="00200BFC" w:rsidRPr="00545095">
        <w:rPr>
          <w:rFonts w:ascii="Palatino Linotype" w:hAnsi="Palatino Linotype" w:cs="Arial"/>
          <w:b/>
        </w:rPr>
        <w:t xml:space="preserve">. </w:t>
      </w:r>
      <w:r w:rsidR="00200BFC" w:rsidRPr="00545095">
        <w:rPr>
          <w:rFonts w:ascii="Palatino Linotype" w:hAnsi="Palatino Linotype" w:cs="Arial"/>
          <w:b/>
          <w:lang w:val="es-ES"/>
        </w:rPr>
        <w:t>Oportunidad</w:t>
      </w:r>
      <w:r w:rsidR="00FD561B" w:rsidRPr="00545095">
        <w:rPr>
          <w:rFonts w:ascii="Palatino Linotype" w:hAnsi="Palatino Linotype" w:cs="Arial"/>
        </w:rPr>
        <w:t xml:space="preserve">. </w:t>
      </w:r>
    </w:p>
    <w:p w14:paraId="7267C8A1" w14:textId="36F81F9F" w:rsidR="00FD561B" w:rsidRPr="00545095" w:rsidRDefault="00FD561B" w:rsidP="0054509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545095">
        <w:rPr>
          <w:rFonts w:ascii="Palatino Linotype" w:hAnsi="Palatino Linotype" w:cs="Arial"/>
        </w:rPr>
        <w:t xml:space="preserve">El </w:t>
      </w:r>
      <w:r w:rsidR="00D77693" w:rsidRPr="00545095">
        <w:rPr>
          <w:rFonts w:ascii="Palatino Linotype" w:hAnsi="Palatino Linotype" w:cs="Arial"/>
        </w:rPr>
        <w:t>Recurso de Revisión</w:t>
      </w:r>
      <w:r w:rsidRPr="00545095">
        <w:rPr>
          <w:rFonts w:ascii="Palatino Linotype" w:hAnsi="Palatino Linotype" w:cs="Arial"/>
        </w:rPr>
        <w:t xml:space="preserve"> fue interpuesto dentro del plazo de quince días hábiles, contados a partir del día siguiente al que</w:t>
      </w:r>
      <w:r w:rsidR="002F7E6D">
        <w:rPr>
          <w:rFonts w:ascii="Palatino Linotype" w:hAnsi="Palatino Linotype" w:cs="Arial"/>
        </w:rPr>
        <w:t xml:space="preserve"> </w:t>
      </w:r>
      <w:r w:rsidR="002F7E6D" w:rsidRPr="002F7E6D">
        <w:rPr>
          <w:rFonts w:ascii="Palatino Linotype" w:hAnsi="Palatino Linotype" w:cs="Arial"/>
          <w:b/>
        </w:rPr>
        <w:t>LA</w:t>
      </w:r>
      <w:r w:rsidR="00264036" w:rsidRPr="00545095">
        <w:rPr>
          <w:rFonts w:ascii="Palatino Linotype" w:hAnsi="Palatino Linotype" w:cs="Arial"/>
          <w:b/>
          <w:bCs/>
        </w:rPr>
        <w:t xml:space="preserve"> RECURRENTE</w:t>
      </w:r>
      <w:r w:rsidRPr="00545095">
        <w:rPr>
          <w:rFonts w:ascii="Palatino Linotype" w:hAnsi="Palatino Linotype" w:cs="Arial"/>
          <w:b/>
        </w:rPr>
        <w:t xml:space="preserve"> </w:t>
      </w:r>
      <w:r w:rsidRPr="00545095">
        <w:rPr>
          <w:rFonts w:ascii="Palatino Linotype" w:hAnsi="Palatino Linotype" w:cs="Arial"/>
        </w:rPr>
        <w:t xml:space="preserve">tuvo conocimiento de la respuesta impugnada; tal y como, lo prevé el artículo 178 de la Ley de Transparencia y Acceso a la </w:t>
      </w:r>
      <w:r w:rsidR="00327647" w:rsidRPr="00545095">
        <w:rPr>
          <w:rFonts w:ascii="Palatino Linotype" w:hAnsi="Palatino Linotype" w:cs="Arial"/>
        </w:rPr>
        <w:t>Información Pública</w:t>
      </w:r>
      <w:r w:rsidRPr="00545095">
        <w:rPr>
          <w:rFonts w:ascii="Palatino Linotype" w:hAnsi="Palatino Linotype" w:cs="Arial"/>
        </w:rPr>
        <w:t xml:space="preserve"> del Estado de México y Municipios, que establece:</w:t>
      </w:r>
    </w:p>
    <w:p w14:paraId="0BB4C98F" w14:textId="202788B5" w:rsidR="00585683" w:rsidRPr="00545095" w:rsidRDefault="00FD561B" w:rsidP="00545095">
      <w:pPr>
        <w:spacing w:before="100" w:beforeAutospacing="1" w:after="100" w:afterAutospacing="1"/>
        <w:ind w:left="851" w:right="899"/>
        <w:contextualSpacing/>
        <w:jc w:val="both"/>
        <w:rPr>
          <w:rFonts w:ascii="Palatino Linotype" w:hAnsi="Palatino Linotype" w:cs="Arial"/>
          <w:i/>
          <w:sz w:val="22"/>
        </w:rPr>
      </w:pPr>
      <w:r w:rsidRPr="00545095">
        <w:rPr>
          <w:rFonts w:ascii="Palatino Linotype" w:hAnsi="Palatino Linotype" w:cs="Arial"/>
          <w:i/>
          <w:sz w:val="22"/>
        </w:rPr>
        <w:t>“</w:t>
      </w:r>
      <w:r w:rsidRPr="00545095">
        <w:rPr>
          <w:rFonts w:ascii="Palatino Linotype" w:hAnsi="Palatino Linotype" w:cs="Arial"/>
          <w:b/>
          <w:i/>
          <w:sz w:val="22"/>
        </w:rPr>
        <w:t>Artículo 178.</w:t>
      </w:r>
      <w:r w:rsidRPr="00545095">
        <w:rPr>
          <w:rFonts w:ascii="Palatino Linotype" w:hAnsi="Palatino Linotype" w:cs="Arial"/>
          <w:i/>
          <w:sz w:val="22"/>
        </w:rPr>
        <w:t xml:space="preserve"> El solicitante podrá interponer, por sí mismo o a través de su representante, de manera directa o por medios electrónicos, </w:t>
      </w:r>
      <w:r w:rsidR="00D77693" w:rsidRPr="00545095">
        <w:rPr>
          <w:rFonts w:ascii="Palatino Linotype" w:hAnsi="Palatino Linotype" w:cs="Arial"/>
          <w:i/>
          <w:sz w:val="22"/>
        </w:rPr>
        <w:t>Recurso de Revisión</w:t>
      </w:r>
      <w:r w:rsidRPr="0054509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45095">
        <w:rPr>
          <w:rFonts w:ascii="Palatino Linotype" w:hAnsi="Palatino Linotype" w:cs="Arial"/>
          <w:i/>
          <w:sz w:val="22"/>
        </w:rPr>
        <w:t>.</w:t>
      </w:r>
    </w:p>
    <w:p w14:paraId="0B2783B5" w14:textId="77777777" w:rsidR="00232574" w:rsidRPr="00545095" w:rsidRDefault="00232574" w:rsidP="00545095">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545095" w:rsidRDefault="00FD561B" w:rsidP="00545095">
      <w:pPr>
        <w:spacing w:before="100" w:beforeAutospacing="1" w:after="100" w:afterAutospacing="1"/>
        <w:ind w:left="851" w:right="899"/>
        <w:contextualSpacing/>
        <w:jc w:val="both"/>
        <w:rPr>
          <w:rFonts w:ascii="Palatino Linotype" w:hAnsi="Palatino Linotype" w:cs="Arial"/>
          <w:i/>
          <w:sz w:val="22"/>
        </w:rPr>
      </w:pPr>
      <w:r w:rsidRPr="00545095">
        <w:rPr>
          <w:rFonts w:ascii="Palatino Linotype" w:hAnsi="Palatino Linotype" w:cs="Arial"/>
          <w:i/>
          <w:sz w:val="22"/>
        </w:rPr>
        <w:t xml:space="preserve">A falta de respuesta del sujeto obligado, dentro de los plazos establecidos en esta Ley, a una solicitud de acceso a la </w:t>
      </w:r>
      <w:r w:rsidR="00327647" w:rsidRPr="00545095">
        <w:rPr>
          <w:rFonts w:ascii="Palatino Linotype" w:hAnsi="Palatino Linotype" w:cs="Arial"/>
          <w:i/>
          <w:sz w:val="22"/>
        </w:rPr>
        <w:t>Información Pública</w:t>
      </w:r>
      <w:r w:rsidRPr="00545095">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545095" w:rsidRDefault="00232574" w:rsidP="00545095">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545095" w:rsidRDefault="00FD561B" w:rsidP="00545095">
      <w:pPr>
        <w:spacing w:before="100" w:beforeAutospacing="1" w:after="100" w:afterAutospacing="1"/>
        <w:ind w:left="851" w:right="899"/>
        <w:jc w:val="both"/>
        <w:rPr>
          <w:rFonts w:ascii="Palatino Linotype" w:hAnsi="Palatino Linotype" w:cs="Arial"/>
          <w:i/>
          <w:sz w:val="22"/>
        </w:rPr>
      </w:pPr>
      <w:r w:rsidRPr="00545095">
        <w:rPr>
          <w:rFonts w:ascii="Palatino Linotype" w:hAnsi="Palatino Linotype" w:cs="Arial"/>
          <w:i/>
          <w:sz w:val="22"/>
        </w:rPr>
        <w:t xml:space="preserve">En el caso de que se interponga ante la Unidad de Transparencia, ésta deberá remitir el </w:t>
      </w:r>
      <w:r w:rsidR="00D77693" w:rsidRPr="00545095">
        <w:rPr>
          <w:rFonts w:ascii="Palatino Linotype" w:hAnsi="Palatino Linotype" w:cs="Arial"/>
          <w:i/>
          <w:sz w:val="22"/>
        </w:rPr>
        <w:t>Recurso de Revisión</w:t>
      </w:r>
      <w:r w:rsidRPr="00545095">
        <w:rPr>
          <w:rFonts w:ascii="Palatino Linotype" w:hAnsi="Palatino Linotype" w:cs="Arial"/>
          <w:i/>
          <w:sz w:val="22"/>
        </w:rPr>
        <w:t xml:space="preserve"> al Instituto a más tardar al día </w:t>
      </w:r>
      <w:r w:rsidRPr="00545095">
        <w:rPr>
          <w:rFonts w:ascii="Palatino Linotype" w:hAnsi="Palatino Linotype" w:cs="Arial"/>
          <w:i/>
          <w:sz w:val="22"/>
          <w:lang w:eastAsia="es-MX"/>
        </w:rPr>
        <w:t>siguiente</w:t>
      </w:r>
      <w:r w:rsidRPr="00545095">
        <w:rPr>
          <w:rFonts w:ascii="Palatino Linotype" w:hAnsi="Palatino Linotype" w:cs="Arial"/>
          <w:i/>
          <w:sz w:val="22"/>
        </w:rPr>
        <w:t xml:space="preserve"> de haberlo recibido.”</w:t>
      </w:r>
    </w:p>
    <w:p w14:paraId="1089C9AC" w14:textId="59799289" w:rsidR="008231D5" w:rsidRPr="00545095" w:rsidRDefault="00FD561B" w:rsidP="00545095">
      <w:pPr>
        <w:spacing w:before="100" w:beforeAutospacing="1" w:after="100" w:afterAutospacing="1" w:line="360" w:lineRule="auto"/>
        <w:jc w:val="both"/>
        <w:rPr>
          <w:rFonts w:ascii="Palatino Linotype" w:hAnsi="Palatino Linotype" w:cs="Arial"/>
          <w:lang w:val="es-ES"/>
        </w:rPr>
      </w:pPr>
      <w:r w:rsidRPr="00545095">
        <w:rPr>
          <w:rFonts w:ascii="Palatino Linotype" w:hAnsi="Palatino Linotype" w:cs="Arial"/>
        </w:rPr>
        <w:t xml:space="preserve">En esa tesitura, atendiendo a que </w:t>
      </w:r>
      <w:r w:rsidRPr="00545095">
        <w:rPr>
          <w:rFonts w:ascii="Palatino Linotype" w:hAnsi="Palatino Linotype" w:cs="Arial"/>
          <w:b/>
        </w:rPr>
        <w:t>EL SUJETO OBLIGADO</w:t>
      </w:r>
      <w:r w:rsidRPr="00545095">
        <w:rPr>
          <w:rFonts w:ascii="Palatino Linotype" w:hAnsi="Palatino Linotype" w:cs="Arial"/>
        </w:rPr>
        <w:t xml:space="preserve"> </w:t>
      </w:r>
      <w:r w:rsidR="00432942" w:rsidRPr="00545095">
        <w:rPr>
          <w:rFonts w:ascii="Palatino Linotype" w:hAnsi="Palatino Linotype" w:cs="Arial"/>
        </w:rPr>
        <w:t xml:space="preserve"> </w:t>
      </w:r>
      <w:r w:rsidRPr="00545095">
        <w:rPr>
          <w:rFonts w:ascii="Palatino Linotype" w:hAnsi="Palatino Linotype" w:cs="Arial"/>
        </w:rPr>
        <w:t>notificó la</w:t>
      </w:r>
      <w:r w:rsidR="0073089E" w:rsidRPr="00545095">
        <w:rPr>
          <w:rFonts w:ascii="Palatino Linotype" w:hAnsi="Palatino Linotype" w:cs="Arial"/>
        </w:rPr>
        <w:t>s</w:t>
      </w:r>
      <w:r w:rsidRPr="00545095">
        <w:rPr>
          <w:rFonts w:ascii="Palatino Linotype" w:hAnsi="Palatino Linotype" w:cs="Arial"/>
        </w:rPr>
        <w:t xml:space="preserve"> respuesta a l</w:t>
      </w:r>
      <w:r w:rsidR="0073089E" w:rsidRPr="00545095">
        <w:rPr>
          <w:rFonts w:ascii="Palatino Linotype" w:hAnsi="Palatino Linotype" w:cs="Arial"/>
        </w:rPr>
        <w:t xml:space="preserve">as </w:t>
      </w:r>
      <w:r w:rsidRPr="00545095">
        <w:rPr>
          <w:rFonts w:ascii="Palatino Linotype" w:hAnsi="Palatino Linotype" w:cs="Arial"/>
        </w:rPr>
        <w:t>solicitud</w:t>
      </w:r>
      <w:r w:rsidR="0073089E" w:rsidRPr="00545095">
        <w:rPr>
          <w:rFonts w:ascii="Palatino Linotype" w:hAnsi="Palatino Linotype" w:cs="Arial"/>
        </w:rPr>
        <w:t>es</w:t>
      </w:r>
      <w:r w:rsidRPr="00545095">
        <w:rPr>
          <w:rFonts w:ascii="Palatino Linotype" w:hAnsi="Palatino Linotype" w:cs="Arial"/>
        </w:rPr>
        <w:t xml:space="preserve"> de acceso a la </w:t>
      </w:r>
      <w:r w:rsidR="00327647" w:rsidRPr="00545095">
        <w:rPr>
          <w:rFonts w:ascii="Palatino Linotype" w:hAnsi="Palatino Linotype" w:cs="Arial"/>
        </w:rPr>
        <w:t>Información Públic</w:t>
      </w:r>
      <w:r w:rsidR="0073089E" w:rsidRPr="00545095">
        <w:rPr>
          <w:rFonts w:ascii="Palatino Linotype" w:hAnsi="Palatino Linotype" w:cs="Arial"/>
        </w:rPr>
        <w:t>a</w:t>
      </w:r>
      <w:r w:rsidR="008107B0" w:rsidRPr="00545095">
        <w:rPr>
          <w:rFonts w:ascii="Palatino Linotype" w:hAnsi="Palatino Linotype" w:cs="Arial"/>
          <w:b/>
        </w:rPr>
        <w:t xml:space="preserve">, </w:t>
      </w:r>
      <w:r w:rsidRPr="00545095">
        <w:rPr>
          <w:rFonts w:ascii="Palatino Linotype" w:hAnsi="Palatino Linotype" w:cs="Arial"/>
        </w:rPr>
        <w:t>el día</w:t>
      </w:r>
      <w:r w:rsidR="0022329F" w:rsidRPr="00545095">
        <w:rPr>
          <w:rFonts w:ascii="Palatino Linotype" w:hAnsi="Palatino Linotype" w:cs="Arial"/>
          <w:b/>
        </w:rPr>
        <w:t xml:space="preserve"> </w:t>
      </w:r>
      <w:r w:rsidR="004E78AF" w:rsidRPr="00545095">
        <w:rPr>
          <w:rFonts w:ascii="Palatino Linotype" w:hAnsi="Palatino Linotype" w:cs="Arial"/>
          <w:b/>
        </w:rPr>
        <w:t>diecinueve de abril</w:t>
      </w:r>
      <w:r w:rsidR="00585683" w:rsidRPr="00545095">
        <w:rPr>
          <w:rFonts w:ascii="Palatino Linotype" w:hAnsi="Palatino Linotype" w:cs="Arial"/>
          <w:b/>
        </w:rPr>
        <w:t xml:space="preserve"> dos mil </w:t>
      </w:r>
      <w:r w:rsidR="004E78AF" w:rsidRPr="00545095">
        <w:rPr>
          <w:rFonts w:ascii="Palatino Linotype" w:hAnsi="Palatino Linotype" w:cs="Arial"/>
          <w:b/>
        </w:rPr>
        <w:t>veintitrés</w:t>
      </w:r>
      <w:r w:rsidRPr="00545095">
        <w:rPr>
          <w:rFonts w:ascii="Palatino Linotype" w:hAnsi="Palatino Linotype" w:cs="Arial"/>
        </w:rPr>
        <w:t>;</w:t>
      </w:r>
      <w:r w:rsidR="0038580B" w:rsidRPr="00545095">
        <w:rPr>
          <w:rFonts w:ascii="Palatino Linotype" w:hAnsi="Palatino Linotype" w:cs="Arial"/>
        </w:rPr>
        <w:t xml:space="preserve"> </w:t>
      </w:r>
      <w:r w:rsidRPr="00545095">
        <w:rPr>
          <w:rFonts w:ascii="Palatino Linotype" w:hAnsi="Palatino Linotype" w:cs="Arial"/>
        </w:rPr>
        <w:t>así, el plazo de quince días hábiles que el artículo 178 de la Ley de la materia otorga a</w:t>
      </w:r>
      <w:r w:rsidR="00E97D48" w:rsidRPr="00545095">
        <w:rPr>
          <w:rFonts w:ascii="Palatino Linotype" w:hAnsi="Palatino Linotype" w:cs="Arial"/>
        </w:rPr>
        <w:t xml:space="preserve">l </w:t>
      </w:r>
      <w:r w:rsidR="00635B48" w:rsidRPr="00545095">
        <w:rPr>
          <w:rFonts w:ascii="Palatino Linotype" w:hAnsi="Palatino Linotype" w:cs="Arial"/>
          <w:b/>
        </w:rPr>
        <w:t>RECURRENTE</w:t>
      </w:r>
      <w:r w:rsidRPr="00545095">
        <w:rPr>
          <w:rFonts w:ascii="Palatino Linotype" w:hAnsi="Palatino Linotype" w:cs="Arial"/>
        </w:rPr>
        <w:t xml:space="preserve"> para presentar el respectivo </w:t>
      </w:r>
      <w:r w:rsidR="00D77693" w:rsidRPr="00545095">
        <w:rPr>
          <w:rFonts w:ascii="Palatino Linotype" w:hAnsi="Palatino Linotype" w:cs="Arial"/>
        </w:rPr>
        <w:t>Recurso de Revisión</w:t>
      </w:r>
      <w:r w:rsidRPr="00545095">
        <w:rPr>
          <w:rFonts w:ascii="Palatino Linotype" w:hAnsi="Palatino Linotype" w:cs="Arial"/>
        </w:rPr>
        <w:t>, transcurrió del</w:t>
      </w:r>
      <w:r w:rsidR="004E78AF" w:rsidRPr="00545095">
        <w:rPr>
          <w:rFonts w:ascii="Palatino Linotype" w:hAnsi="Palatino Linotype" w:cs="Arial"/>
        </w:rPr>
        <w:t xml:space="preserve"> </w:t>
      </w:r>
      <w:r w:rsidR="00BF49C4" w:rsidRPr="00545095">
        <w:rPr>
          <w:rFonts w:ascii="Palatino Linotype" w:hAnsi="Palatino Linotype" w:cs="Arial"/>
          <w:b/>
        </w:rPr>
        <w:t>veinte</w:t>
      </w:r>
      <w:r w:rsidR="004E78AF" w:rsidRPr="00545095">
        <w:rPr>
          <w:rFonts w:ascii="Palatino Linotype" w:hAnsi="Palatino Linotype" w:cs="Arial"/>
          <w:b/>
        </w:rPr>
        <w:t xml:space="preserve"> de </w:t>
      </w:r>
      <w:r w:rsidR="00BF49C4" w:rsidRPr="00545095">
        <w:rPr>
          <w:rFonts w:ascii="Palatino Linotype" w:hAnsi="Palatino Linotype" w:cs="Arial"/>
          <w:b/>
        </w:rPr>
        <w:t>abril al once de mayo</w:t>
      </w:r>
      <w:r w:rsidR="004E78AF" w:rsidRPr="00545095">
        <w:rPr>
          <w:rFonts w:ascii="Palatino Linotype" w:hAnsi="Palatino Linotype" w:cs="Arial"/>
        </w:rPr>
        <w:t xml:space="preserve"> </w:t>
      </w:r>
      <w:r w:rsidR="00D71F23" w:rsidRPr="00545095">
        <w:rPr>
          <w:rFonts w:ascii="Palatino Linotype" w:hAnsi="Palatino Linotype" w:cs="Arial"/>
          <w:b/>
        </w:rPr>
        <w:t>de dos mil veintidós</w:t>
      </w:r>
      <w:r w:rsidRPr="00545095">
        <w:rPr>
          <w:rFonts w:ascii="Palatino Linotype" w:hAnsi="Palatino Linotype" w:cs="Arial"/>
        </w:rPr>
        <w:t xml:space="preserve">, </w:t>
      </w:r>
      <w:r w:rsidR="008231D5" w:rsidRPr="00545095">
        <w:rPr>
          <w:rFonts w:ascii="Palatino Linotype" w:hAnsi="Palatino Linotype" w:cs="Arial"/>
          <w:lang w:val="es-ES"/>
        </w:rPr>
        <w:t>sin contemplar en el cómputo los días</w:t>
      </w:r>
      <w:r w:rsidR="00BF49C4" w:rsidRPr="00545095">
        <w:rPr>
          <w:rFonts w:ascii="Palatino Linotype" w:hAnsi="Palatino Linotype" w:cs="Arial"/>
          <w:lang w:val="es-ES"/>
        </w:rPr>
        <w:t xml:space="preserve"> veintidós, veintitrés, veintinueve y treinta de abril, así como, seis y siete de mayo de dos mil veintitrés</w:t>
      </w:r>
      <w:r w:rsidR="008231D5" w:rsidRPr="00545095">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E50C7D" w:rsidRPr="00545095">
        <w:rPr>
          <w:rFonts w:ascii="Palatino Linotype" w:hAnsi="Palatino Linotype" w:cs="Arial"/>
          <w:lang w:val="es-ES"/>
        </w:rPr>
        <w:t>.</w:t>
      </w:r>
    </w:p>
    <w:p w14:paraId="0EFFCD82" w14:textId="680BA62F" w:rsidR="00986269" w:rsidRPr="00545095" w:rsidRDefault="00986269" w:rsidP="00545095">
      <w:pPr>
        <w:spacing w:before="100" w:beforeAutospacing="1" w:after="100" w:afterAutospacing="1" w:line="360" w:lineRule="auto"/>
        <w:jc w:val="both"/>
        <w:rPr>
          <w:rFonts w:ascii="Palatino Linotype" w:hAnsi="Palatino Linotype" w:cs="Arial"/>
        </w:rPr>
      </w:pPr>
      <w:r w:rsidRPr="00545095">
        <w:rPr>
          <w:rFonts w:ascii="Palatino Linotype" w:eastAsia="Palatino Linotype" w:hAnsi="Palatino Linotype" w:cs="Palatino Linotype"/>
        </w:rPr>
        <w:lastRenderedPageBreak/>
        <w:t>En ese tenor, si el Recurso de Revisión que nos ocupa, se presentó el día</w:t>
      </w:r>
      <w:r w:rsidRPr="00545095">
        <w:rPr>
          <w:rFonts w:ascii="Palatino Linotype" w:eastAsia="Palatino Linotype" w:hAnsi="Palatino Linotype" w:cs="Palatino Linotype"/>
          <w:b/>
        </w:rPr>
        <w:t xml:space="preserve"> </w:t>
      </w:r>
      <w:r w:rsidR="00BF49C4" w:rsidRPr="00545095">
        <w:rPr>
          <w:rFonts w:ascii="Palatino Linotype" w:eastAsia="Palatino Linotype" w:hAnsi="Palatino Linotype" w:cs="Palatino Linotype"/>
          <w:b/>
        </w:rPr>
        <w:t xml:space="preserve">veinte de abril de </w:t>
      </w:r>
      <w:r w:rsidR="00BF49C4" w:rsidRPr="00545095">
        <w:rPr>
          <w:rFonts w:ascii="Palatino Linotype" w:hAnsi="Palatino Linotype" w:cs="Arial"/>
          <w:b/>
        </w:rPr>
        <w:t>dos mil veintitrés</w:t>
      </w:r>
      <w:r w:rsidRPr="00545095">
        <w:rPr>
          <w:rFonts w:ascii="Palatino Linotype" w:eastAsia="Palatino Linotype" w:hAnsi="Palatino Linotype" w:cs="Palatino Linotype"/>
          <w:b/>
        </w:rPr>
        <w:t xml:space="preserve"> </w:t>
      </w:r>
      <w:r w:rsidRPr="00545095">
        <w:rPr>
          <w:rFonts w:ascii="Palatino Linotype" w:eastAsia="Palatino Linotype" w:hAnsi="Palatino Linotype" w:cs="Palatino Linotype"/>
        </w:rPr>
        <w:t>este se encuentra dentro de los márgenes temporales previstos en el citado precepto legal y, por tanto, se considera oportuno.</w:t>
      </w:r>
      <w:r w:rsidR="00BF49C4" w:rsidRPr="00545095">
        <w:rPr>
          <w:rFonts w:ascii="Palatino Linotype" w:eastAsia="Palatino Linotype" w:hAnsi="Palatino Linotype" w:cs="Palatino Linotype"/>
        </w:rPr>
        <w:t xml:space="preserve"> </w:t>
      </w:r>
    </w:p>
    <w:p w14:paraId="0E4EE37D" w14:textId="2E66FA1B" w:rsidR="00327647" w:rsidRPr="00545095" w:rsidRDefault="0014634C" w:rsidP="00545095">
      <w:pPr>
        <w:autoSpaceDE w:val="0"/>
        <w:autoSpaceDN w:val="0"/>
        <w:adjustRightInd w:val="0"/>
        <w:spacing w:before="100" w:beforeAutospacing="1" w:after="100" w:afterAutospacing="1" w:line="360" w:lineRule="auto"/>
        <w:ind w:right="49"/>
        <w:jc w:val="both"/>
        <w:rPr>
          <w:rFonts w:ascii="Palatino Linotype" w:hAnsi="Palatino Linotype"/>
          <w:b/>
        </w:rPr>
      </w:pPr>
      <w:r w:rsidRPr="00545095">
        <w:rPr>
          <w:rFonts w:ascii="Palatino Linotype" w:hAnsi="Palatino Linotype" w:cs="Arial"/>
          <w:b/>
          <w:sz w:val="28"/>
        </w:rPr>
        <w:t>QUINTO</w:t>
      </w:r>
      <w:r w:rsidR="00200BFC" w:rsidRPr="00545095">
        <w:rPr>
          <w:rFonts w:ascii="Palatino Linotype" w:hAnsi="Palatino Linotype"/>
          <w:b/>
        </w:rPr>
        <w:t xml:space="preserve">. </w:t>
      </w:r>
      <w:r w:rsidR="0072617B" w:rsidRPr="00545095">
        <w:rPr>
          <w:rFonts w:ascii="Palatino Linotype" w:hAnsi="Palatino Linotype"/>
          <w:b/>
        </w:rPr>
        <w:t xml:space="preserve">Procedibilidad. </w:t>
      </w:r>
    </w:p>
    <w:p w14:paraId="2B767D2F" w14:textId="77777777" w:rsidR="00BF49C4" w:rsidRPr="00545095" w:rsidRDefault="00BF49C4" w:rsidP="00545095">
      <w:pPr>
        <w:spacing w:before="100" w:beforeAutospacing="1" w:after="100" w:afterAutospacing="1" w:line="360" w:lineRule="auto"/>
        <w:jc w:val="both"/>
        <w:rPr>
          <w:rFonts w:ascii="Palatino Linotype" w:eastAsia="Palatino Linotype" w:hAnsi="Palatino Linotype" w:cs="Palatino Linotype"/>
        </w:rPr>
      </w:pPr>
      <w:r w:rsidRPr="00545095">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350792D" w14:textId="37920260" w:rsidR="002B0E32" w:rsidRPr="00545095" w:rsidRDefault="0014634C" w:rsidP="00545095">
      <w:pPr>
        <w:spacing w:before="100" w:beforeAutospacing="1" w:after="100" w:afterAutospacing="1" w:line="360" w:lineRule="auto"/>
        <w:jc w:val="both"/>
        <w:rPr>
          <w:rFonts w:ascii="Palatino Linotype" w:hAnsi="Palatino Linotype" w:cs="Arial"/>
          <w:b/>
        </w:rPr>
      </w:pPr>
      <w:r w:rsidRPr="00545095">
        <w:rPr>
          <w:rFonts w:ascii="Palatino Linotype" w:hAnsi="Palatino Linotype" w:cs="Arial"/>
          <w:b/>
          <w:sz w:val="28"/>
          <w:szCs w:val="28"/>
        </w:rPr>
        <w:t>SEXTO</w:t>
      </w:r>
      <w:r w:rsidR="00CE0362" w:rsidRPr="00545095">
        <w:rPr>
          <w:rFonts w:ascii="Palatino Linotype" w:hAnsi="Palatino Linotype" w:cs="Arial"/>
          <w:b/>
        </w:rPr>
        <w:t xml:space="preserve">. </w:t>
      </w:r>
      <w:r w:rsidR="00654EE8" w:rsidRPr="00545095">
        <w:rPr>
          <w:rFonts w:ascii="Palatino Linotype" w:hAnsi="Palatino Linotype" w:cs="Arial"/>
          <w:b/>
        </w:rPr>
        <w:t>Estudio y análisis del asunto.</w:t>
      </w:r>
    </w:p>
    <w:p w14:paraId="02DD5F44" w14:textId="42D73924" w:rsidR="00285243" w:rsidRPr="00545095" w:rsidRDefault="00285243"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Una vez determinada la vía sobre la que versará el presente recurso, y previa revisión del expediente electrónico formado en </w:t>
      </w:r>
      <w:r w:rsidRPr="00545095">
        <w:rPr>
          <w:rFonts w:ascii="Palatino Linotype" w:hAnsi="Palatino Linotype" w:cs="Arial"/>
          <w:b/>
        </w:rPr>
        <w:t>EL SAIMEX</w:t>
      </w:r>
      <w:r w:rsidRPr="0054509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5804A8" w:rsidRPr="00545095">
        <w:rPr>
          <w:rFonts w:ascii="Palatino Linotype" w:hAnsi="Palatino Linotype" w:cs="Arial"/>
        </w:rPr>
        <w:t xml:space="preserve">en la </w:t>
      </w:r>
      <w:r w:rsidRPr="00545095">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w:t>
      </w:r>
      <w:r w:rsidRPr="00545095">
        <w:rPr>
          <w:rFonts w:ascii="Palatino Linotype" w:hAnsi="Palatino Linotype" w:cs="Arial"/>
        </w:rPr>
        <w:lastRenderedPageBreak/>
        <w:t xml:space="preserve">Constitución Política de los Estados Unidos Mexicanos y diversos 8 y 9 de la </w:t>
      </w:r>
      <w:r w:rsidRPr="00545095">
        <w:rPr>
          <w:rFonts w:ascii="Palatino Linotype" w:hAnsi="Palatino Linotype"/>
        </w:rPr>
        <w:t>Ley de Transparencia y Acceso a la Información Pública del Estado de México y Municipios</w:t>
      </w:r>
      <w:r w:rsidRPr="00545095">
        <w:rPr>
          <w:rFonts w:ascii="Palatino Linotype" w:hAnsi="Palatino Linotype" w:cs="Arial"/>
        </w:rPr>
        <w:t>.</w:t>
      </w:r>
    </w:p>
    <w:p w14:paraId="12BA043C" w14:textId="7644375A" w:rsidR="00471E8F" w:rsidRPr="00545095" w:rsidRDefault="00471E8F" w:rsidP="00545095">
      <w:pPr>
        <w:spacing w:before="100" w:beforeAutospacing="1" w:after="100" w:afterAutospacing="1" w:line="360" w:lineRule="auto"/>
        <w:jc w:val="both"/>
        <w:rPr>
          <w:rFonts w:ascii="Palatino Linotype" w:hAnsi="Palatino Linotype"/>
          <w:lang w:eastAsia="es-MX"/>
        </w:rPr>
      </w:pPr>
      <w:r w:rsidRPr="00545095">
        <w:rPr>
          <w:rFonts w:ascii="Palatino Linotype" w:hAnsi="Palatino Linotype"/>
          <w:lang w:eastAsia="es-MX"/>
        </w:rPr>
        <w:t xml:space="preserve">Es </w:t>
      </w:r>
      <w:r w:rsidR="0028270E" w:rsidRPr="00545095">
        <w:rPr>
          <w:rFonts w:ascii="Palatino Linotype" w:hAnsi="Palatino Linotype"/>
          <w:lang w:eastAsia="es-MX"/>
        </w:rPr>
        <w:t>necesario</w:t>
      </w:r>
      <w:r w:rsidRPr="00545095">
        <w:rPr>
          <w:rFonts w:ascii="Palatino Linotype" w:hAnsi="Palatino Linotype"/>
          <w:lang w:eastAsia="es-MX"/>
        </w:rPr>
        <w:t xml:space="preserve"> precisar, que para el estudio de los presentes Recursos se analizaran </w:t>
      </w:r>
      <w:r w:rsidR="00C31E2D" w:rsidRPr="00545095">
        <w:rPr>
          <w:rFonts w:ascii="Palatino Linotype" w:hAnsi="Palatino Linotype"/>
          <w:lang w:eastAsia="es-MX"/>
        </w:rPr>
        <w:t>de acuerdo a las siguientes consideraciones de hecho y derecho que a continuación se exponen:</w:t>
      </w:r>
    </w:p>
    <w:p w14:paraId="29E175B2" w14:textId="0D0E2B6C" w:rsidR="00E6050A" w:rsidRPr="00545095" w:rsidRDefault="00E6050A"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lang w:eastAsia="es-MX"/>
        </w:rPr>
        <w:t>Primero,</w:t>
      </w:r>
      <w:r w:rsidR="007A362E" w:rsidRPr="00545095">
        <w:rPr>
          <w:rFonts w:ascii="Palatino Linotype" w:hAnsi="Palatino Linotype"/>
          <w:lang w:eastAsia="es-MX"/>
        </w:rPr>
        <w:t xml:space="preserve"> </w:t>
      </w:r>
      <w:r w:rsidR="001D045E" w:rsidRPr="00545095">
        <w:rPr>
          <w:rFonts w:ascii="Palatino Linotype" w:hAnsi="Palatino Linotype"/>
          <w:lang w:eastAsia="es-MX"/>
        </w:rPr>
        <w:t>es</w:t>
      </w:r>
      <w:r w:rsidRPr="00545095">
        <w:rPr>
          <w:rFonts w:ascii="Palatino Linotype" w:hAnsi="Palatino Linotype"/>
          <w:lang w:eastAsia="es-MX"/>
        </w:rPr>
        <w:t xml:space="preserve"> importante señalar que </w:t>
      </w:r>
      <w:r w:rsidRPr="00545095">
        <w:rPr>
          <w:rFonts w:ascii="Palatino Linotype" w:hAnsi="Palatino Linotype"/>
          <w:b/>
          <w:lang w:eastAsia="es-MX"/>
        </w:rPr>
        <w:t xml:space="preserve">EL SUJETO OBLIGADO </w:t>
      </w:r>
      <w:r w:rsidRPr="00545095">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545095">
        <w:rPr>
          <w:rFonts w:ascii="Palatino Linotype" w:hAnsi="Palatino Linotype"/>
          <w:lang w:eastAsia="es-MX"/>
        </w:rPr>
        <w:t xml:space="preserve">Respuesta </w:t>
      </w:r>
      <w:r w:rsidR="00486870" w:rsidRPr="00545095">
        <w:rPr>
          <w:rFonts w:ascii="Palatino Linotype" w:hAnsi="Palatino Linotype"/>
          <w:lang w:eastAsia="es-MX"/>
        </w:rPr>
        <w:t xml:space="preserve">adjunto </w:t>
      </w:r>
      <w:r w:rsidRPr="00545095">
        <w:rPr>
          <w:rFonts w:ascii="Palatino Linotype" w:hAnsi="Palatino Linotype"/>
          <w:lang w:eastAsia="es-MX"/>
        </w:rPr>
        <w:t>diversos documentos solicitados</w:t>
      </w:r>
      <w:r w:rsidRPr="00545095">
        <w:rPr>
          <w:rFonts w:ascii="Palatino Linotype" w:hAnsi="Palatino Linotype" w:cs="Arial"/>
        </w:rPr>
        <w:t xml:space="preserve">. </w:t>
      </w:r>
    </w:p>
    <w:p w14:paraId="6611ED00" w14:textId="7C44A2C9" w:rsidR="00E6050A" w:rsidRPr="00545095" w:rsidRDefault="00E6050A" w:rsidP="00545095">
      <w:pPr>
        <w:spacing w:before="100" w:beforeAutospacing="1" w:after="100" w:afterAutospacing="1" w:line="360" w:lineRule="auto"/>
        <w:jc w:val="both"/>
        <w:rPr>
          <w:rFonts w:ascii="Palatino Linotype" w:hAnsi="Palatino Linotype"/>
          <w:i/>
          <w:iCs/>
          <w:sz w:val="22"/>
          <w:szCs w:val="22"/>
          <w:lang w:eastAsia="es-MX"/>
        </w:rPr>
      </w:pPr>
      <w:r w:rsidRPr="00545095">
        <w:rPr>
          <w:rFonts w:ascii="Palatino Linotype" w:hAnsi="Palatino Linotype"/>
          <w:lang w:eastAsia="es-MX"/>
        </w:rPr>
        <w:t xml:space="preserve">Por lo que, el hecho de que </w:t>
      </w:r>
      <w:r w:rsidRPr="00545095">
        <w:rPr>
          <w:rFonts w:ascii="Palatino Linotype" w:hAnsi="Palatino Linotype"/>
          <w:b/>
          <w:bCs/>
          <w:lang w:eastAsia="es-MX"/>
        </w:rPr>
        <w:t>EL SUJETO OBLIGADO</w:t>
      </w:r>
      <w:r w:rsidRPr="00545095">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w:t>
      </w:r>
      <w:r w:rsidR="00641267" w:rsidRPr="00545095">
        <w:rPr>
          <w:rFonts w:ascii="Palatino Linotype" w:hAnsi="Palatino Linotype"/>
          <w:lang w:eastAsia="es-MX"/>
        </w:rPr>
        <w:t>.</w:t>
      </w:r>
    </w:p>
    <w:p w14:paraId="41D8E285" w14:textId="4B6EA4B1" w:rsidR="00F63D14" w:rsidRPr="00545095" w:rsidRDefault="00F63D14"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A fin de corroborar lo anterior, es preciso señalar que </w:t>
      </w:r>
      <w:r w:rsidR="002F7E6D">
        <w:rPr>
          <w:rFonts w:ascii="Palatino Linotype" w:hAnsi="Palatino Linotype" w:cs="Arial"/>
          <w:b/>
        </w:rPr>
        <w:t>LA</w:t>
      </w:r>
      <w:r w:rsidRPr="00545095">
        <w:rPr>
          <w:rFonts w:ascii="Palatino Linotype" w:hAnsi="Palatino Linotype" w:cs="Arial"/>
          <w:b/>
        </w:rPr>
        <w:t xml:space="preserve"> RECURRENTE</w:t>
      </w:r>
      <w:r w:rsidRPr="00545095">
        <w:rPr>
          <w:rFonts w:ascii="Palatino Linotype" w:hAnsi="Palatino Linotype" w:cs="Arial"/>
        </w:rPr>
        <w:t xml:space="preserve"> solicitó:</w:t>
      </w:r>
    </w:p>
    <w:tbl>
      <w:tblPr>
        <w:tblStyle w:val="Tablaconcuadrcula311"/>
        <w:tblW w:w="7510" w:type="dxa"/>
        <w:jc w:val="center"/>
        <w:tblLook w:val="04A0" w:firstRow="1" w:lastRow="0" w:firstColumn="1" w:lastColumn="0" w:noHBand="0" w:noVBand="1"/>
      </w:tblPr>
      <w:tblGrid>
        <w:gridCol w:w="2736"/>
        <w:gridCol w:w="4774"/>
      </w:tblGrid>
      <w:tr w:rsidR="00545095" w:rsidRPr="00545095" w14:paraId="1DE4588A" w14:textId="77777777" w:rsidTr="00641267">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B35E327" w14:textId="77777777" w:rsidR="00486870" w:rsidRPr="00545095" w:rsidRDefault="00486870" w:rsidP="00545095">
            <w:pPr>
              <w:spacing w:before="100" w:beforeAutospacing="1" w:after="100" w:afterAutospacing="1" w:line="276" w:lineRule="auto"/>
              <w:jc w:val="center"/>
              <w:rPr>
                <w:rFonts w:ascii="Palatino Linotype" w:hAnsi="Palatino Linotype" w:cs="Arial"/>
                <w:b/>
                <w:bCs/>
                <w:sz w:val="20"/>
                <w:szCs w:val="20"/>
                <w:lang w:eastAsia="es-ES"/>
              </w:rPr>
            </w:pPr>
            <w:bookmarkStart w:id="15" w:name="_Hlk95325364"/>
            <w:r w:rsidRPr="00545095">
              <w:rPr>
                <w:rFonts w:ascii="Palatino Linotype" w:hAnsi="Palatino Linotype" w:cs="Arial"/>
                <w:b/>
                <w:bCs/>
                <w:sz w:val="20"/>
                <w:szCs w:val="20"/>
                <w:lang w:eastAsia="es-ES"/>
              </w:rPr>
              <w:t xml:space="preserve">Folio </w:t>
            </w:r>
          </w:p>
        </w:tc>
        <w:tc>
          <w:tcPr>
            <w:tcW w:w="4774" w:type="dxa"/>
            <w:tcBorders>
              <w:left w:val="single" w:sz="2" w:space="0" w:color="auto"/>
            </w:tcBorders>
            <w:shd w:val="clear" w:color="auto" w:fill="4A442A" w:themeFill="background2" w:themeFillShade="40"/>
          </w:tcPr>
          <w:p w14:paraId="5D5841E2" w14:textId="77777777" w:rsidR="00486870" w:rsidRPr="00545095" w:rsidRDefault="00486870" w:rsidP="00545095">
            <w:pPr>
              <w:spacing w:before="100" w:beforeAutospacing="1" w:after="100" w:afterAutospacing="1" w:line="276" w:lineRule="auto"/>
              <w:jc w:val="center"/>
              <w:rPr>
                <w:rFonts w:ascii="Palatino Linotype" w:hAnsi="Palatino Linotype" w:cs="Arial"/>
                <w:b/>
                <w:bCs/>
                <w:sz w:val="20"/>
                <w:szCs w:val="20"/>
                <w:lang w:eastAsia="es-ES"/>
              </w:rPr>
            </w:pPr>
            <w:r w:rsidRPr="00545095">
              <w:rPr>
                <w:rFonts w:ascii="Palatino Linotype" w:hAnsi="Palatino Linotype" w:cs="Arial"/>
                <w:b/>
                <w:bCs/>
                <w:sz w:val="20"/>
                <w:szCs w:val="20"/>
                <w:lang w:eastAsia="es-ES"/>
              </w:rPr>
              <w:t xml:space="preserve">Solicitud </w:t>
            </w:r>
          </w:p>
        </w:tc>
      </w:tr>
      <w:tr w:rsidR="00545095" w:rsidRPr="00545095" w14:paraId="3AF1360A" w14:textId="77777777" w:rsidTr="00641267">
        <w:trPr>
          <w:trHeight w:val="631"/>
          <w:jc w:val="center"/>
        </w:trPr>
        <w:tc>
          <w:tcPr>
            <w:tcW w:w="2736" w:type="dxa"/>
            <w:tcBorders>
              <w:top w:val="single" w:sz="2" w:space="0" w:color="auto"/>
              <w:bottom w:val="single" w:sz="2" w:space="0" w:color="auto"/>
            </w:tcBorders>
            <w:shd w:val="clear" w:color="auto" w:fill="auto"/>
          </w:tcPr>
          <w:p w14:paraId="5C256D03" w14:textId="77777777" w:rsidR="00486870" w:rsidRPr="00545095" w:rsidRDefault="00486870" w:rsidP="00545095">
            <w:pPr>
              <w:spacing w:before="100" w:beforeAutospacing="1" w:after="100" w:afterAutospacing="1"/>
              <w:rPr>
                <w:rFonts w:ascii="Palatino Linotype" w:hAnsi="Palatino Linotype" w:cs="Arial"/>
                <w:b/>
                <w:bCs/>
                <w:sz w:val="20"/>
                <w:szCs w:val="20"/>
                <w:lang w:eastAsia="es-ES"/>
              </w:rPr>
            </w:pPr>
            <w:r w:rsidRPr="00545095">
              <w:rPr>
                <w:rFonts w:ascii="Palatino Linotype" w:hAnsi="Palatino Linotype" w:cs="Arial"/>
                <w:b/>
                <w:bCs/>
                <w:sz w:val="20"/>
                <w:szCs w:val="20"/>
                <w:lang w:eastAsia="es-ES"/>
              </w:rPr>
              <w:t>00098/TLALMANA/IP/2023</w:t>
            </w:r>
          </w:p>
        </w:tc>
        <w:tc>
          <w:tcPr>
            <w:tcW w:w="4774" w:type="dxa"/>
            <w:shd w:val="clear" w:color="auto" w:fill="auto"/>
          </w:tcPr>
          <w:p w14:paraId="22D405DA" w14:textId="77777777" w:rsidR="00486870" w:rsidRPr="00545095" w:rsidRDefault="00486870" w:rsidP="00545095">
            <w:pPr>
              <w:spacing w:before="100" w:beforeAutospacing="1" w:after="100" w:afterAutospacing="1"/>
              <w:jc w:val="both"/>
              <w:rPr>
                <w:rFonts w:ascii="Palatino Linotype" w:hAnsi="Palatino Linotype" w:cs="Arial"/>
                <w:i/>
                <w:iCs/>
                <w:sz w:val="24"/>
                <w:szCs w:val="24"/>
                <w:lang w:eastAsia="es-ES"/>
              </w:rPr>
            </w:pPr>
            <w:r w:rsidRPr="00545095">
              <w:rPr>
                <w:rFonts w:ascii="Palatino Linotype" w:hAnsi="Palatino Linotype" w:cs="Arial"/>
                <w:i/>
                <w:iCs/>
                <w:sz w:val="24"/>
                <w:szCs w:val="24"/>
                <w:lang w:eastAsia="es-ES"/>
              </w:rPr>
              <w:t>“MANUAL DE ORGANIZACION Y DE PROCEDIMIENTOS DE LA DIRECCION DE ADMINISTRACION DEL MUNICIPIO DE TLALMANALCO” (Sic)</w:t>
            </w:r>
          </w:p>
        </w:tc>
      </w:tr>
      <w:tr w:rsidR="00545095" w:rsidRPr="00545095" w14:paraId="5D3C2B31" w14:textId="77777777" w:rsidTr="00641267">
        <w:trPr>
          <w:trHeight w:val="631"/>
          <w:jc w:val="center"/>
        </w:trPr>
        <w:tc>
          <w:tcPr>
            <w:tcW w:w="2736" w:type="dxa"/>
            <w:tcBorders>
              <w:top w:val="single" w:sz="2" w:space="0" w:color="auto"/>
              <w:bottom w:val="single" w:sz="2" w:space="0" w:color="auto"/>
            </w:tcBorders>
            <w:shd w:val="clear" w:color="auto" w:fill="auto"/>
          </w:tcPr>
          <w:p w14:paraId="52B3002A" w14:textId="77777777" w:rsidR="00486870" w:rsidRPr="00545095" w:rsidRDefault="00486870" w:rsidP="00545095">
            <w:pPr>
              <w:spacing w:before="100" w:beforeAutospacing="1" w:after="100" w:afterAutospacing="1"/>
              <w:rPr>
                <w:rFonts w:ascii="Palatino Linotype" w:hAnsi="Palatino Linotype" w:cs="Arial"/>
                <w:b/>
                <w:bCs/>
                <w:sz w:val="20"/>
                <w:szCs w:val="20"/>
                <w:lang w:eastAsia="es-ES"/>
              </w:rPr>
            </w:pPr>
            <w:r w:rsidRPr="00545095">
              <w:rPr>
                <w:rFonts w:ascii="Palatino Linotype" w:hAnsi="Palatino Linotype" w:cs="Arial"/>
                <w:b/>
                <w:bCs/>
                <w:sz w:val="20"/>
                <w:szCs w:val="20"/>
                <w:lang w:eastAsia="es-ES"/>
              </w:rPr>
              <w:t>00096/TLALMANA/IP/2023</w:t>
            </w:r>
          </w:p>
        </w:tc>
        <w:tc>
          <w:tcPr>
            <w:tcW w:w="4774" w:type="dxa"/>
            <w:shd w:val="clear" w:color="auto" w:fill="auto"/>
          </w:tcPr>
          <w:p w14:paraId="381A1FA1" w14:textId="77777777" w:rsidR="00486870" w:rsidRPr="00545095" w:rsidRDefault="00486870" w:rsidP="00545095">
            <w:pPr>
              <w:spacing w:before="100" w:beforeAutospacing="1" w:after="100" w:afterAutospacing="1"/>
              <w:jc w:val="both"/>
              <w:rPr>
                <w:rFonts w:ascii="Palatino Linotype" w:hAnsi="Palatino Linotype" w:cs="Arial"/>
                <w:i/>
                <w:iCs/>
                <w:sz w:val="24"/>
                <w:szCs w:val="24"/>
                <w:lang w:eastAsia="es-ES"/>
              </w:rPr>
            </w:pPr>
            <w:r w:rsidRPr="00545095">
              <w:rPr>
                <w:rFonts w:ascii="Palatino Linotype" w:hAnsi="Palatino Linotype" w:cs="Arial"/>
                <w:i/>
                <w:iCs/>
                <w:sz w:val="24"/>
                <w:szCs w:val="24"/>
                <w:lang w:eastAsia="es-ES"/>
              </w:rPr>
              <w:t>“MANUAL DE ORGANIZACION Y PROCEDIMIENTOS DE LA TESORERIA MUNICIPAL DE TLALMANALCO” (Sic)</w:t>
            </w:r>
          </w:p>
        </w:tc>
      </w:tr>
    </w:tbl>
    <w:p w14:paraId="077D2516" w14:textId="77777777" w:rsidR="00486870" w:rsidRPr="00545095" w:rsidRDefault="00F63D14" w:rsidP="00545095">
      <w:pPr>
        <w:spacing w:before="100" w:beforeAutospacing="1" w:after="100" w:afterAutospacing="1" w:line="360" w:lineRule="auto"/>
        <w:jc w:val="both"/>
        <w:rPr>
          <w:rFonts w:ascii="Palatino Linotype" w:hAnsi="Palatino Linotype" w:cs="Segoe UI"/>
          <w:iCs/>
          <w:lang w:eastAsia="es-MX"/>
        </w:rPr>
      </w:pPr>
      <w:r w:rsidRPr="00545095">
        <w:rPr>
          <w:rFonts w:ascii="Palatino Linotype" w:hAnsi="Palatino Linotype" w:cs="Segoe UI"/>
          <w:iCs/>
          <w:lang w:eastAsia="es-MX"/>
        </w:rPr>
        <w:lastRenderedPageBreak/>
        <w:t xml:space="preserve">Mediante respuesta </w:t>
      </w:r>
      <w:bookmarkEnd w:id="15"/>
      <w:r w:rsidR="00486870" w:rsidRPr="00545095">
        <w:rPr>
          <w:rFonts w:ascii="Palatino Linotype" w:hAnsi="Palatino Linotype" w:cs="Segoe UI"/>
          <w:iCs/>
          <w:lang w:eastAsia="es-MX"/>
        </w:rPr>
        <w:t xml:space="preserve">del </w:t>
      </w:r>
      <w:r w:rsidR="00486870" w:rsidRPr="00545095">
        <w:rPr>
          <w:rFonts w:ascii="Palatino Linotype" w:hAnsi="Palatino Linotype" w:cs="Segoe UI"/>
          <w:b/>
          <w:iCs/>
          <w:lang w:eastAsia="es-MX"/>
        </w:rPr>
        <w:t>SUJETO OBLIGADO</w:t>
      </w:r>
      <w:r w:rsidR="00486870" w:rsidRPr="00545095">
        <w:rPr>
          <w:rFonts w:ascii="Palatino Linotype" w:hAnsi="Palatino Linotype" w:cs="Segoe UI"/>
          <w:iCs/>
          <w:lang w:eastAsia="es-MX"/>
        </w:rPr>
        <w:t>, los servidores públicos habilitados mencionan lo siguiente:</w:t>
      </w:r>
    </w:p>
    <w:p w14:paraId="5888FAE8" w14:textId="342CCC52" w:rsidR="00486870" w:rsidRPr="00545095" w:rsidRDefault="00486870" w:rsidP="00545095">
      <w:pPr>
        <w:pStyle w:val="Prrafodelista"/>
        <w:numPr>
          <w:ilvl w:val="0"/>
          <w:numId w:val="36"/>
        </w:numPr>
        <w:spacing w:before="100" w:beforeAutospacing="1" w:after="100" w:afterAutospacing="1" w:line="360" w:lineRule="auto"/>
        <w:jc w:val="both"/>
        <w:rPr>
          <w:rFonts w:ascii="Palatino Linotype" w:hAnsi="Palatino Linotype" w:cs="Segoe UI"/>
          <w:iCs/>
          <w:lang w:eastAsia="es-MX"/>
        </w:rPr>
      </w:pPr>
      <w:r w:rsidRPr="00545095">
        <w:rPr>
          <w:rFonts w:ascii="Palatino Linotype" w:hAnsi="Palatino Linotype" w:cs="Segoe UI"/>
          <w:b/>
          <w:iCs/>
          <w:lang w:eastAsia="es-MX"/>
        </w:rPr>
        <w:t>Director de Administración</w:t>
      </w:r>
      <w:r w:rsidRPr="00545095">
        <w:rPr>
          <w:rFonts w:ascii="Palatino Linotype" w:hAnsi="Palatino Linotype" w:cs="Segoe UI"/>
          <w:iCs/>
          <w:lang w:eastAsia="es-MX"/>
        </w:rPr>
        <w:t>, en el cual menciona que se encuentra el proyecto en proceso de aprobación por el cabildo, una vez aprobado y publicado en la Gaceta Municipal, estará disponible en la página web del Municipio del Tlamanalco 2022-2024 para su consulta.</w:t>
      </w:r>
    </w:p>
    <w:p w14:paraId="5C9FD69E" w14:textId="63C651EF" w:rsidR="00486870" w:rsidRPr="00545095" w:rsidRDefault="00486870" w:rsidP="00545095">
      <w:pPr>
        <w:pStyle w:val="Prrafodelista"/>
        <w:numPr>
          <w:ilvl w:val="0"/>
          <w:numId w:val="36"/>
        </w:numPr>
        <w:spacing w:before="100" w:beforeAutospacing="1" w:after="100" w:afterAutospacing="1" w:line="360" w:lineRule="auto"/>
        <w:jc w:val="both"/>
        <w:rPr>
          <w:rFonts w:ascii="Palatino Linotype" w:hAnsi="Palatino Linotype" w:cs="Segoe UI"/>
          <w:iCs/>
          <w:lang w:eastAsia="es-MX"/>
        </w:rPr>
      </w:pPr>
      <w:r w:rsidRPr="00545095">
        <w:rPr>
          <w:rFonts w:ascii="Palatino Linotype" w:hAnsi="Palatino Linotype" w:cs="Segoe UI"/>
          <w:b/>
          <w:bCs/>
          <w:iCs/>
          <w:lang w:eastAsia="es-MX"/>
        </w:rPr>
        <w:t>Tesorero Municipal</w:t>
      </w:r>
      <w:r w:rsidRPr="00545095">
        <w:rPr>
          <w:rFonts w:ascii="Palatino Linotype" w:hAnsi="Palatino Linotype" w:cs="Segoe UI"/>
          <w:iCs/>
          <w:lang w:eastAsia="es-MX"/>
        </w:rPr>
        <w:t xml:space="preserve"> adjunta el Manual de </w:t>
      </w:r>
      <w:r w:rsidR="00343511" w:rsidRPr="00545095">
        <w:rPr>
          <w:rFonts w:ascii="Palatino Linotype" w:hAnsi="Palatino Linotype" w:cs="Segoe UI"/>
          <w:iCs/>
          <w:lang w:eastAsia="es-MX"/>
        </w:rPr>
        <w:t>Organización y</w:t>
      </w:r>
      <w:r w:rsidRPr="00545095">
        <w:rPr>
          <w:rFonts w:ascii="Palatino Linotype" w:hAnsi="Palatino Linotype" w:cs="Segoe UI"/>
          <w:iCs/>
          <w:lang w:eastAsia="es-MX"/>
        </w:rPr>
        <w:t xml:space="preserve"> de Procedimientos de la Tesorería Municipal vigentes, que corresponden a la Administración Pública Municipal 2019-2021.</w:t>
      </w:r>
    </w:p>
    <w:p w14:paraId="258BB317" w14:textId="5B8EB3BB" w:rsidR="002924FE" w:rsidRPr="00545095" w:rsidRDefault="00F63D14"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Inconforme por la</w:t>
      </w:r>
      <w:r w:rsidR="00486870" w:rsidRPr="00545095">
        <w:rPr>
          <w:rFonts w:ascii="Palatino Linotype" w:hAnsi="Palatino Linotype" w:cs="Arial"/>
        </w:rPr>
        <w:t>s</w:t>
      </w:r>
      <w:r w:rsidRPr="00545095">
        <w:rPr>
          <w:rFonts w:ascii="Palatino Linotype" w:hAnsi="Palatino Linotype" w:cs="Arial"/>
        </w:rPr>
        <w:t xml:space="preserve"> respuesta</w:t>
      </w:r>
      <w:r w:rsidR="00486870" w:rsidRPr="00545095">
        <w:rPr>
          <w:rFonts w:ascii="Palatino Linotype" w:hAnsi="Palatino Linotype" w:cs="Arial"/>
        </w:rPr>
        <w:t>s</w:t>
      </w:r>
      <w:r w:rsidRPr="00545095">
        <w:rPr>
          <w:rFonts w:ascii="Palatino Linotype" w:hAnsi="Palatino Linotype" w:cs="Arial"/>
        </w:rPr>
        <w:t xml:space="preserve"> </w:t>
      </w:r>
      <w:r w:rsidR="002F7E6D">
        <w:rPr>
          <w:rFonts w:ascii="Palatino Linotype" w:hAnsi="Palatino Linotype" w:cs="Arial"/>
          <w:b/>
          <w:bCs/>
        </w:rPr>
        <w:t>LA</w:t>
      </w:r>
      <w:r w:rsidRPr="00545095">
        <w:rPr>
          <w:rFonts w:ascii="Palatino Linotype" w:hAnsi="Palatino Linotype" w:cs="Arial"/>
          <w:b/>
          <w:bCs/>
        </w:rPr>
        <w:t xml:space="preserve"> RECURRENTE </w:t>
      </w:r>
      <w:r w:rsidR="00486870" w:rsidRPr="00545095">
        <w:rPr>
          <w:rFonts w:ascii="Palatino Linotype" w:hAnsi="Palatino Linotype" w:cs="Arial"/>
        </w:rPr>
        <w:t>interpuso los</w:t>
      </w:r>
      <w:r w:rsidRPr="00545095">
        <w:rPr>
          <w:rFonts w:ascii="Palatino Linotype" w:hAnsi="Palatino Linotype" w:cs="Arial"/>
        </w:rPr>
        <w:t xml:space="preserve"> presente</w:t>
      </w:r>
      <w:r w:rsidR="00486870" w:rsidRPr="00545095">
        <w:rPr>
          <w:rFonts w:ascii="Palatino Linotype" w:hAnsi="Palatino Linotype" w:cs="Arial"/>
        </w:rPr>
        <w:t>s</w:t>
      </w:r>
      <w:r w:rsidRPr="00545095">
        <w:rPr>
          <w:rFonts w:ascii="Palatino Linotype" w:hAnsi="Palatino Linotype" w:cs="Arial"/>
        </w:rPr>
        <w:t xml:space="preserve"> </w:t>
      </w:r>
      <w:r w:rsidR="00486870" w:rsidRPr="00545095">
        <w:rPr>
          <w:rFonts w:ascii="Palatino Linotype" w:hAnsi="Palatino Linotype" w:cs="Arial"/>
        </w:rPr>
        <w:t xml:space="preserve">Recursos </w:t>
      </w:r>
      <w:r w:rsidRPr="00545095">
        <w:rPr>
          <w:rFonts w:ascii="Palatino Linotype" w:hAnsi="Palatino Linotype" w:cs="Arial"/>
        </w:rPr>
        <w:t xml:space="preserve">de </w:t>
      </w:r>
      <w:r w:rsidR="00486870" w:rsidRPr="00545095">
        <w:rPr>
          <w:rFonts w:ascii="Palatino Linotype" w:hAnsi="Palatino Linotype" w:cs="Arial"/>
        </w:rPr>
        <w:t>Revisión</w:t>
      </w:r>
      <w:r w:rsidRPr="00545095">
        <w:rPr>
          <w:rFonts w:ascii="Palatino Linotype" w:hAnsi="Palatino Linotype" w:cs="Arial"/>
        </w:rPr>
        <w:t xml:space="preserve">, realizando los siguientes </w:t>
      </w:r>
      <w:r w:rsidRPr="00545095">
        <w:rPr>
          <w:rFonts w:ascii="Palatino Linotype" w:hAnsi="Palatino Linotype" w:cs="Arial"/>
          <w:b/>
          <w:bCs/>
        </w:rPr>
        <w:t>agravios</w:t>
      </w:r>
      <w:r w:rsidR="00486870" w:rsidRPr="00545095">
        <w:rPr>
          <w:rFonts w:ascii="Palatino Linotype" w:hAnsi="Palatino Linotype" w:cs="Arial"/>
          <w:b/>
          <w:bCs/>
        </w:rPr>
        <w:t>, que en su contenido medular refieren lo siguiente</w:t>
      </w:r>
      <w:r w:rsidR="002924FE" w:rsidRPr="00545095">
        <w:rPr>
          <w:rFonts w:ascii="Palatino Linotype" w:hAnsi="Palatino Linotype" w:cs="Arial"/>
        </w:rPr>
        <w:t>:</w:t>
      </w:r>
    </w:p>
    <w:p w14:paraId="5D7CDEE5" w14:textId="77777777" w:rsidR="00486870" w:rsidRPr="00545095" w:rsidRDefault="00486870" w:rsidP="00545095">
      <w:pPr>
        <w:spacing w:before="100" w:beforeAutospacing="1" w:after="100" w:afterAutospacing="1" w:line="360" w:lineRule="auto"/>
        <w:jc w:val="both"/>
        <w:rPr>
          <w:rFonts w:ascii="Palatino Linotype" w:hAnsi="Palatino Linotype" w:cs="Arial"/>
          <w:sz w:val="28"/>
          <w:szCs w:val="28"/>
        </w:rPr>
      </w:pPr>
      <w:r w:rsidRPr="00545095">
        <w:rPr>
          <w:rFonts w:ascii="Palatino Linotype" w:hAnsi="Palatino Linotype"/>
          <w:b/>
          <w:bCs/>
        </w:rPr>
        <w:t>02097/INFOEM/IP/RR/2023:</w:t>
      </w:r>
    </w:p>
    <w:p w14:paraId="1A7FE111" w14:textId="77777777" w:rsidR="00486870" w:rsidRPr="00545095" w:rsidRDefault="00486870" w:rsidP="00545095">
      <w:pPr>
        <w:numPr>
          <w:ilvl w:val="0"/>
          <w:numId w:val="37"/>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Acto impugnado:</w:t>
      </w:r>
    </w:p>
    <w:p w14:paraId="36EA15E7" w14:textId="77777777" w:rsidR="00486870" w:rsidRPr="00545095" w:rsidRDefault="00486870" w:rsidP="00545095">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“SE SOLICITO EL MANUAL DE ORGANIZACION Y DE PROCEDIMIENTOS DE LA DIRECCION DE ADMINISTRACION DEL MUNICIPIO DE TLALMANALCO " (Sic)</w:t>
      </w:r>
    </w:p>
    <w:p w14:paraId="4D5718C2" w14:textId="77777777" w:rsidR="00486870" w:rsidRPr="00545095" w:rsidRDefault="00486870" w:rsidP="00545095">
      <w:pPr>
        <w:numPr>
          <w:ilvl w:val="0"/>
          <w:numId w:val="37"/>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Razones o motivos de inconformidad:</w:t>
      </w:r>
    </w:p>
    <w:p w14:paraId="78A59314" w14:textId="2B12C3D6" w:rsidR="00486870" w:rsidRPr="00545095" w:rsidRDefault="00486870" w:rsidP="00545095">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545095">
        <w:rPr>
          <w:rFonts w:ascii="Palatino Linotype" w:eastAsia="Palatino Linotype" w:hAnsi="Palatino Linotype" w:cs="Palatino Linotype"/>
          <w:i/>
          <w:iCs/>
          <w:sz w:val="22"/>
          <w:szCs w:val="22"/>
          <w:lang w:eastAsia="es-MX"/>
        </w:rPr>
        <w:t>“ADJUNTAN OFICIO EN EL QUE DICEN QUE ESTA EN PROCESO DE APROBACION DEL CABILDO Y QUE UNA VEZ APROBADO SERA PUBLICADO EN LA GACETA MUNICIPAL…” (Sic)</w:t>
      </w:r>
    </w:p>
    <w:p w14:paraId="6DA56004" w14:textId="77777777" w:rsidR="00486870" w:rsidRPr="00545095" w:rsidRDefault="00486870" w:rsidP="00545095">
      <w:pPr>
        <w:spacing w:before="100" w:beforeAutospacing="1" w:after="100" w:afterAutospacing="1" w:line="360" w:lineRule="auto"/>
        <w:jc w:val="both"/>
        <w:rPr>
          <w:rFonts w:ascii="Palatino Linotype" w:hAnsi="Palatino Linotype" w:cs="Arial"/>
          <w:sz w:val="28"/>
          <w:szCs w:val="28"/>
        </w:rPr>
      </w:pPr>
      <w:r w:rsidRPr="00545095">
        <w:rPr>
          <w:rFonts w:ascii="Palatino Linotype" w:hAnsi="Palatino Linotype"/>
          <w:b/>
          <w:bCs/>
        </w:rPr>
        <w:lastRenderedPageBreak/>
        <w:t>02098/INFOEM/IP/RR/2023:</w:t>
      </w:r>
    </w:p>
    <w:p w14:paraId="7C6168F1" w14:textId="77777777" w:rsidR="00486870" w:rsidRPr="00545095" w:rsidRDefault="00486870" w:rsidP="00545095">
      <w:pPr>
        <w:numPr>
          <w:ilvl w:val="0"/>
          <w:numId w:val="38"/>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Acto impugnado:</w:t>
      </w:r>
    </w:p>
    <w:p w14:paraId="4003F08B" w14:textId="77777777" w:rsidR="00486870" w:rsidRPr="00545095" w:rsidRDefault="00486870" w:rsidP="00545095">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“SE SOLICITO EL MANUAL DE ORGANIZACION Y PROCEDIMIENTOS DE LA TESORERIA MUNICIPAL DE TLALMANALCO " (Sic)</w:t>
      </w:r>
    </w:p>
    <w:p w14:paraId="722FDC3C" w14:textId="77777777" w:rsidR="00486870" w:rsidRPr="00545095" w:rsidRDefault="00486870" w:rsidP="00545095">
      <w:pPr>
        <w:numPr>
          <w:ilvl w:val="0"/>
          <w:numId w:val="38"/>
        </w:numPr>
        <w:spacing w:before="100" w:beforeAutospacing="1" w:after="100" w:afterAutospacing="1" w:line="360" w:lineRule="auto"/>
        <w:jc w:val="both"/>
        <w:rPr>
          <w:rFonts w:ascii="Palatino Linotype" w:hAnsi="Palatino Linotype" w:cs="Arial"/>
          <w:b/>
          <w:bCs/>
        </w:rPr>
      </w:pPr>
      <w:r w:rsidRPr="00545095">
        <w:rPr>
          <w:rFonts w:ascii="Palatino Linotype" w:hAnsi="Palatino Linotype" w:cs="Arial"/>
          <w:b/>
          <w:bCs/>
        </w:rPr>
        <w:t>Razones o motivos de inconformidad:</w:t>
      </w:r>
    </w:p>
    <w:p w14:paraId="723C1357" w14:textId="3120DE89" w:rsidR="00486870" w:rsidRPr="00545095" w:rsidRDefault="00486870" w:rsidP="00545095">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545095">
        <w:rPr>
          <w:rFonts w:ascii="Palatino Linotype" w:eastAsia="Palatino Linotype" w:hAnsi="Palatino Linotype" w:cs="Palatino Linotype"/>
          <w:i/>
          <w:iCs/>
          <w:sz w:val="22"/>
          <w:szCs w:val="22"/>
          <w:lang w:eastAsia="es-MX"/>
        </w:rPr>
        <w:t>“ADJUNTAN OFICIO EN EL QUE DICEN QUE LOS MANUALES DE ORGANIZACION Y PROCEDIMIENTOS QUE PROPORCIONAN SE ENCUENTRAN VIGENTES; PERO LA REALIDAD ES QUE LOS QUE PROPORCIONAN CORRESPONDEN A LA ADMINISTRACION 2019-2021</w:t>
      </w:r>
    </w:p>
    <w:p w14:paraId="3349CEAD" w14:textId="498F906D" w:rsidR="00EE2586" w:rsidRPr="00545095" w:rsidRDefault="00F63D14" w:rsidP="00545095">
      <w:pPr>
        <w:spacing w:before="100" w:beforeAutospacing="1" w:after="100" w:afterAutospacing="1" w:line="360" w:lineRule="auto"/>
        <w:jc w:val="both"/>
        <w:rPr>
          <w:rFonts w:ascii="Palatino Linotype" w:eastAsiaTheme="minorEastAsia" w:hAnsi="Palatino Linotype" w:cstheme="minorBidi"/>
          <w:lang w:val="es-ES_tradnl"/>
        </w:rPr>
      </w:pPr>
      <w:r w:rsidRPr="00545095">
        <w:rPr>
          <w:rFonts w:ascii="Palatino Linotype" w:hAnsi="Palatino Linotype" w:cs="Arial"/>
        </w:rPr>
        <w:t>Abierta la etapa</w:t>
      </w:r>
      <w:r w:rsidR="006B616B" w:rsidRPr="00545095">
        <w:rPr>
          <w:rFonts w:ascii="Palatino Linotype" w:hAnsi="Palatino Linotype" w:cs="Arial"/>
        </w:rPr>
        <w:t xml:space="preserve"> instrucción</w:t>
      </w:r>
      <w:r w:rsidRPr="00545095">
        <w:rPr>
          <w:rFonts w:ascii="Palatino Linotype" w:hAnsi="Palatino Linotype" w:cs="Arial"/>
        </w:rPr>
        <w:t xml:space="preserve">, el particular no realizo </w:t>
      </w:r>
      <w:r w:rsidRPr="00545095">
        <w:rPr>
          <w:rFonts w:ascii="Palatino Linotype" w:eastAsiaTheme="minorEastAsia" w:hAnsi="Palatino Linotype" w:cstheme="minorBidi"/>
          <w:lang w:val="es-419"/>
        </w:rPr>
        <w:t>manifestaciones, así como tampoco ofreció pruebas o alegatos</w:t>
      </w:r>
      <w:r w:rsidRPr="00545095">
        <w:rPr>
          <w:rFonts w:ascii="Palatino Linotype" w:eastAsiaTheme="minorEastAsia" w:hAnsi="Palatino Linotype" w:cstheme="minorBidi"/>
          <w:lang w:val="es-ES_tradnl"/>
        </w:rPr>
        <w:t xml:space="preserve">; por su parte, </w:t>
      </w:r>
      <w:r w:rsidRPr="00545095">
        <w:rPr>
          <w:rFonts w:ascii="Palatino Linotype" w:eastAsiaTheme="minorEastAsia" w:hAnsi="Palatino Linotype" w:cstheme="minorBidi"/>
          <w:b/>
          <w:bCs/>
          <w:lang w:val="es-ES_tradnl"/>
        </w:rPr>
        <w:t>EL SUJETO OBLIGADO</w:t>
      </w:r>
      <w:r w:rsidR="00486870" w:rsidRPr="00545095">
        <w:rPr>
          <w:rFonts w:ascii="Palatino Linotype" w:eastAsiaTheme="minorEastAsia" w:hAnsi="Palatino Linotype" w:cstheme="minorBidi"/>
          <w:b/>
          <w:bCs/>
          <w:lang w:val="es-ES_tradnl"/>
        </w:rPr>
        <w:t xml:space="preserve"> </w:t>
      </w:r>
      <w:r w:rsidR="00486870" w:rsidRPr="00545095">
        <w:rPr>
          <w:rFonts w:ascii="Palatino Linotype" w:eastAsiaTheme="minorEastAsia" w:hAnsi="Palatino Linotype" w:cstheme="minorBidi"/>
          <w:bCs/>
          <w:lang w:val="es-ES_tradnl"/>
        </w:rPr>
        <w:t>no</w:t>
      </w:r>
      <w:r w:rsidRPr="00545095">
        <w:rPr>
          <w:rFonts w:ascii="Palatino Linotype" w:eastAsiaTheme="minorEastAsia" w:hAnsi="Palatino Linotype" w:cstheme="minorBidi"/>
          <w:lang w:val="es-ES_tradnl"/>
        </w:rPr>
        <w:t xml:space="preserve"> </w:t>
      </w:r>
      <w:r w:rsidR="00486870" w:rsidRPr="00545095">
        <w:rPr>
          <w:rFonts w:ascii="Palatino Linotype" w:eastAsiaTheme="minorEastAsia" w:hAnsi="Palatino Linotype" w:cstheme="minorBidi"/>
          <w:lang w:val="es-ES_tradnl"/>
        </w:rPr>
        <w:t>presento su Informe Justificado.</w:t>
      </w:r>
    </w:p>
    <w:p w14:paraId="276E3380" w14:textId="788958FA" w:rsidR="00F63D14" w:rsidRPr="00545095" w:rsidRDefault="00F63D14"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lang w:val="es-ES"/>
        </w:rPr>
        <w:t xml:space="preserve">En ese contexto, este Instituto analizó la totalidad de las constancias que integran el expediente electrónico conformado en el </w:t>
      </w:r>
      <w:r w:rsidRPr="00545095">
        <w:rPr>
          <w:rFonts w:ascii="Palatino Linotype" w:hAnsi="Palatino Linotype"/>
          <w:b/>
          <w:bCs/>
          <w:lang w:val="es-ES"/>
        </w:rPr>
        <w:t>SAIMEX</w:t>
      </w:r>
      <w:r w:rsidRPr="00545095">
        <w:rPr>
          <w:rFonts w:ascii="Palatino Linotype" w:hAnsi="Palatino Linotype"/>
          <w:lang w:val="es-ES"/>
        </w:rPr>
        <w:t>, del Recurso de Revisión materia del presente estudio, por lo que derivado del análisis realizado por este Ó</w:t>
      </w:r>
      <w:r w:rsidR="00486870" w:rsidRPr="00545095">
        <w:rPr>
          <w:rFonts w:ascii="Palatino Linotype" w:hAnsi="Palatino Linotype"/>
          <w:lang w:val="es-ES"/>
        </w:rPr>
        <w:t>rgano Garante, se concluye en lo siguiente de acuerdo a las siguientes consideraciones de Derecho y hecho:</w:t>
      </w:r>
    </w:p>
    <w:p w14:paraId="77AFBE71" w14:textId="13D42D82" w:rsidR="00486870" w:rsidRPr="00545095" w:rsidRDefault="00486870" w:rsidP="00545095">
      <w:pPr>
        <w:spacing w:before="100" w:beforeAutospacing="1" w:after="100" w:afterAutospacing="1" w:line="360" w:lineRule="auto"/>
        <w:jc w:val="both"/>
        <w:rPr>
          <w:rFonts w:ascii="Palatino Linotype" w:hAnsi="Palatino Linotype"/>
          <w:iCs/>
        </w:rPr>
      </w:pPr>
      <w:r w:rsidRPr="00545095">
        <w:rPr>
          <w:rFonts w:ascii="Palatino Linotype" w:hAnsi="Palatino Linotype"/>
          <w:lang w:val="es-ES"/>
        </w:rPr>
        <w:t xml:space="preserve">Respeto de los Manuales de </w:t>
      </w:r>
      <w:r w:rsidR="002B27A6" w:rsidRPr="00545095">
        <w:rPr>
          <w:rFonts w:ascii="Palatino Linotype" w:hAnsi="Palatino Linotype"/>
          <w:lang w:val="es-ES"/>
        </w:rPr>
        <w:t>Organización y</w:t>
      </w:r>
      <w:r w:rsidRPr="00545095">
        <w:rPr>
          <w:rFonts w:ascii="Palatino Linotype" w:hAnsi="Palatino Linotype"/>
          <w:lang w:val="es-ES"/>
        </w:rPr>
        <w:t xml:space="preserve"> de Procedimientos de la Dirección</w:t>
      </w:r>
      <w:r w:rsidRPr="00545095">
        <w:rPr>
          <w:rFonts w:ascii="Palatino Linotype" w:hAnsi="Palatino Linotype"/>
          <w:iCs/>
        </w:rPr>
        <w:t xml:space="preserve"> de Administración, no se tiene por atentado de acuerdo de la respuesta del Director de Administración, es de suma importancia mencionar que las áreas administrativas para </w:t>
      </w:r>
      <w:r w:rsidRPr="00545095">
        <w:rPr>
          <w:rFonts w:ascii="Palatino Linotype" w:hAnsi="Palatino Linotype"/>
          <w:iCs/>
        </w:rPr>
        <w:lastRenderedPageBreak/>
        <w:t xml:space="preserve">su correcto que hacer gubernamental, deberán de </w:t>
      </w:r>
      <w:r w:rsidR="009866D5" w:rsidRPr="00545095">
        <w:rPr>
          <w:rFonts w:ascii="Palatino Linotype" w:hAnsi="Palatino Linotype"/>
          <w:iCs/>
        </w:rPr>
        <w:t xml:space="preserve">ajustarse a las normatividades vigentes, hasta en tanto no sean reformadas, abrogadas o derogadas. </w:t>
      </w:r>
    </w:p>
    <w:p w14:paraId="3E45D7F3"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Así, cabe precisar que se obvia el análisis de la competencia por parte del </w:t>
      </w:r>
      <w:r w:rsidRPr="00545095">
        <w:rPr>
          <w:rFonts w:ascii="Palatino Linotype" w:eastAsia="Arial Unicode MS" w:hAnsi="Palatino Linotype" w:cs="Arial"/>
          <w:b/>
        </w:rPr>
        <w:t>SUJETO OBLIGADO,</w:t>
      </w:r>
      <w:r w:rsidRPr="00545095">
        <w:rPr>
          <w:rFonts w:ascii="Palatino Linotype" w:eastAsia="Arial Unicode MS" w:hAnsi="Palatino Linotype" w:cs="Arial"/>
        </w:rPr>
        <w:t xml:space="preserve"> para generar, administrar o poseer la información solicitada, dado que éste ha asumido la misma, en razón de lo manifestado en su respuesta e Informe Justificado, así como la información proporcionada, pues se advierte que es coincidente con la solicitada por el particular.</w:t>
      </w:r>
    </w:p>
    <w:p w14:paraId="3EA3CAA4" w14:textId="2E3A4BDE" w:rsidR="003F7422" w:rsidRPr="00545095" w:rsidRDefault="003F7422"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Luego entonces, existen otras áreas administrativas que pueden contar con la información </w:t>
      </w:r>
      <w:r w:rsidR="00051C3B" w:rsidRPr="00545095">
        <w:rPr>
          <w:rFonts w:ascii="Palatino Linotype" w:eastAsia="Arial Unicode MS" w:hAnsi="Palatino Linotype" w:cs="Arial"/>
        </w:rPr>
        <w:t>de las cuales el Titular de la Unidad de Transparencia debió de turnar el contenido de la solicitud de acceso a la información</w:t>
      </w:r>
      <w:r w:rsidR="00D45953" w:rsidRPr="00545095">
        <w:rPr>
          <w:rFonts w:ascii="Palatino Linotype" w:eastAsia="Arial Unicode MS" w:hAnsi="Palatino Linotype" w:cs="Arial"/>
        </w:rPr>
        <w:t xml:space="preserve"> a la </w:t>
      </w:r>
      <w:r w:rsidR="001E7CAD" w:rsidRPr="00545095">
        <w:rPr>
          <w:rFonts w:ascii="Palatino Linotype" w:eastAsia="Arial Unicode MS" w:hAnsi="Palatino Linotype" w:cs="Arial"/>
        </w:rPr>
        <w:t>Secretaría del Ayuntamiento</w:t>
      </w:r>
      <w:r w:rsidR="00F9241E" w:rsidRPr="00545095">
        <w:rPr>
          <w:rFonts w:ascii="Palatino Linotype" w:eastAsia="Arial Unicode MS" w:hAnsi="Palatino Linotype" w:cs="Arial"/>
        </w:rPr>
        <w:t>, pues tiene las siguientes funciones de acuerdo a lo previsto a las normatividades que se citan</w:t>
      </w:r>
      <w:r w:rsidR="00F50BE6" w:rsidRPr="00545095">
        <w:rPr>
          <w:rFonts w:ascii="Palatino Linotype" w:eastAsia="Arial Unicode MS" w:hAnsi="Palatino Linotype" w:cs="Arial"/>
        </w:rPr>
        <w:t>:</w:t>
      </w:r>
    </w:p>
    <w:p w14:paraId="4E714A5F" w14:textId="60DC411E" w:rsidR="003B6E8E" w:rsidRPr="00545095" w:rsidRDefault="003B6E8E"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b/>
          <w:bCs/>
          <w:i/>
          <w:iCs/>
          <w:sz w:val="22"/>
          <w:szCs w:val="22"/>
        </w:rPr>
      </w:pPr>
      <w:r w:rsidRPr="00545095">
        <w:rPr>
          <w:rFonts w:ascii="Palatino Linotype" w:eastAsia="Arial Unicode MS" w:hAnsi="Palatino Linotype" w:cs="Arial"/>
          <w:b/>
          <w:bCs/>
          <w:i/>
          <w:iCs/>
          <w:sz w:val="22"/>
          <w:szCs w:val="22"/>
        </w:rPr>
        <w:t>Ley Orgánica Municipal del Estado de México</w:t>
      </w:r>
    </w:p>
    <w:p w14:paraId="1DCE9234" w14:textId="23C0E84A" w:rsidR="00F50BE6" w:rsidRPr="00545095" w:rsidRDefault="00F50BE6"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i/>
          <w:iCs/>
          <w:sz w:val="22"/>
          <w:szCs w:val="22"/>
        </w:rPr>
        <w:t>Artículo 48.- La persona titular de la presidencia municipal tiene las siguientes atribuciones:</w:t>
      </w:r>
    </w:p>
    <w:p w14:paraId="55A60137" w14:textId="73F18A98" w:rsidR="00F50BE6" w:rsidRPr="00545095" w:rsidRDefault="00F50BE6"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i/>
          <w:iCs/>
          <w:sz w:val="22"/>
          <w:szCs w:val="22"/>
        </w:rPr>
        <w:t>I y II</w:t>
      </w:r>
    </w:p>
    <w:p w14:paraId="16C6563A" w14:textId="5883E8C8" w:rsidR="00F50BE6" w:rsidRPr="00545095" w:rsidRDefault="0046273B"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b/>
          <w:bCs/>
          <w:i/>
          <w:iCs/>
          <w:sz w:val="22"/>
          <w:szCs w:val="22"/>
        </w:rPr>
      </w:pPr>
      <w:r w:rsidRPr="00545095">
        <w:rPr>
          <w:rFonts w:ascii="Palatino Linotype" w:eastAsia="Arial Unicode MS" w:hAnsi="Palatino Linotype" w:cs="Arial"/>
          <w:b/>
          <w:bCs/>
          <w:i/>
          <w:iCs/>
          <w:sz w:val="22"/>
          <w:szCs w:val="22"/>
        </w:rPr>
        <w:t>III. Promulgar y publicar</w:t>
      </w:r>
      <w:r w:rsidRPr="00545095">
        <w:rPr>
          <w:rFonts w:ascii="Palatino Linotype" w:eastAsia="Arial Unicode MS" w:hAnsi="Palatino Linotype" w:cs="Arial"/>
          <w:i/>
          <w:iCs/>
          <w:sz w:val="22"/>
          <w:szCs w:val="22"/>
        </w:rPr>
        <w:t xml:space="preserve"> el Bando Municipal en la Gaceta Municipal y en los estrados de la Secretaría del Ayuntamiento, así como ordenar </w:t>
      </w:r>
      <w:r w:rsidRPr="00545095">
        <w:rPr>
          <w:rFonts w:ascii="Palatino Linotype" w:eastAsia="Arial Unicode MS" w:hAnsi="Palatino Linotype" w:cs="Arial"/>
          <w:b/>
          <w:bCs/>
          <w:i/>
          <w:iCs/>
          <w:sz w:val="22"/>
          <w:szCs w:val="22"/>
        </w:rPr>
        <w:t>la difusión de las normas de carácter general y reglamentos aprobados por el Ayuntamiento;</w:t>
      </w:r>
    </w:p>
    <w:p w14:paraId="7AC1C49D" w14:textId="2743A8AA" w:rsidR="0046273B" w:rsidRPr="00545095" w:rsidRDefault="0046273B"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i/>
          <w:iCs/>
          <w:sz w:val="22"/>
          <w:szCs w:val="22"/>
        </w:rPr>
        <w:t>IV al XXVI</w:t>
      </w:r>
    </w:p>
    <w:p w14:paraId="4543CEB0" w14:textId="77777777" w:rsidR="00AB5401" w:rsidRPr="00545095" w:rsidRDefault="00AB540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p>
    <w:p w14:paraId="6F72289B" w14:textId="123C08F2" w:rsidR="00AB5401" w:rsidRPr="00545095" w:rsidRDefault="00AB540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b/>
          <w:bCs/>
          <w:i/>
          <w:iCs/>
          <w:sz w:val="22"/>
          <w:szCs w:val="22"/>
        </w:rPr>
        <w:lastRenderedPageBreak/>
        <w:t>Artículo 91.-</w:t>
      </w:r>
      <w:r w:rsidRPr="00545095">
        <w:rPr>
          <w:rFonts w:ascii="Palatino Linotype" w:eastAsia="Arial Unicode MS" w:hAnsi="Palatino Linotype" w:cs="Arial"/>
          <w:i/>
          <w:iCs/>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4B2244C" w14:textId="6C40F45D" w:rsidR="00AB5401" w:rsidRPr="00545095" w:rsidRDefault="00AB540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i/>
          <w:iCs/>
          <w:sz w:val="22"/>
          <w:szCs w:val="22"/>
        </w:rPr>
        <w:t>I al VII</w:t>
      </w:r>
    </w:p>
    <w:p w14:paraId="72D2D82A" w14:textId="555D1818" w:rsidR="00AB5401" w:rsidRPr="00545095" w:rsidRDefault="00AB540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b/>
          <w:bCs/>
          <w:i/>
          <w:iCs/>
          <w:sz w:val="22"/>
          <w:szCs w:val="22"/>
        </w:rPr>
      </w:pPr>
      <w:r w:rsidRPr="00545095">
        <w:rPr>
          <w:rFonts w:ascii="Palatino Linotype" w:eastAsia="Arial Unicode MS" w:hAnsi="Palatino Linotype" w:cs="Arial"/>
          <w:b/>
          <w:bCs/>
          <w:i/>
          <w:iCs/>
          <w:sz w:val="22"/>
          <w:szCs w:val="22"/>
        </w:rPr>
        <w:t xml:space="preserve">VIII. Publicar los reglamentos, circulares y demás disposiciones municipales de observancia general; </w:t>
      </w:r>
    </w:p>
    <w:p w14:paraId="2D914948" w14:textId="33F255D0" w:rsidR="007506AE" w:rsidRPr="00545095" w:rsidRDefault="00AB540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b/>
          <w:bCs/>
          <w:i/>
          <w:iCs/>
          <w:sz w:val="22"/>
          <w:szCs w:val="22"/>
        </w:rPr>
      </w:pPr>
      <w:r w:rsidRPr="00545095">
        <w:rPr>
          <w:rFonts w:ascii="Palatino Linotype" w:eastAsia="Arial Unicode MS" w:hAnsi="Palatino Linotype" w:cs="Arial"/>
          <w:b/>
          <w:bCs/>
          <w:i/>
          <w:iCs/>
          <w:sz w:val="22"/>
          <w:szCs w:val="22"/>
        </w:rPr>
        <w:t>IX. Compilar leyes, decretos, reglamentos, periódicos oficiales del estado, circulares y órdenes relativas a los distintos sectores de la administración pública municipal;</w:t>
      </w:r>
    </w:p>
    <w:p w14:paraId="6DD379B1" w14:textId="3A7382DA" w:rsidR="00AB5401" w:rsidRPr="00545095" w:rsidRDefault="00962941" w:rsidP="00545095">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545095">
        <w:rPr>
          <w:rFonts w:ascii="Palatino Linotype" w:eastAsia="Arial Unicode MS" w:hAnsi="Palatino Linotype" w:cs="Arial"/>
          <w:i/>
          <w:iCs/>
          <w:sz w:val="22"/>
          <w:szCs w:val="22"/>
        </w:rPr>
        <w:t xml:space="preserve">X al </w:t>
      </w:r>
      <w:r w:rsidRPr="00545095">
        <w:rPr>
          <w:i/>
          <w:iCs/>
          <w:sz w:val="22"/>
          <w:szCs w:val="22"/>
        </w:rPr>
        <w:t>XIV”</w:t>
      </w:r>
    </w:p>
    <w:p w14:paraId="635325F0" w14:textId="53F075F2" w:rsidR="00F9241E" w:rsidRPr="00545095" w:rsidRDefault="00962941"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Por lo anterior, queda de </w:t>
      </w:r>
      <w:r w:rsidR="0027631F" w:rsidRPr="00545095">
        <w:rPr>
          <w:rFonts w:ascii="Palatino Linotype" w:eastAsia="Arial Unicode MS" w:hAnsi="Palatino Linotype" w:cs="Arial"/>
        </w:rPr>
        <w:t xml:space="preserve">manifiesto que la Secretaria del Ayuntamiento puede que obre dentro de sus archivos </w:t>
      </w:r>
      <w:r w:rsidR="003F4623" w:rsidRPr="00545095">
        <w:rPr>
          <w:rFonts w:ascii="Palatino Linotype" w:eastAsia="Arial Unicode MS" w:hAnsi="Palatino Linotype" w:cs="Arial"/>
        </w:rPr>
        <w:t xml:space="preserve">los manuales solicitados por el particular, en tanto, el Titular deberá de turnar la solicitud de acceso </w:t>
      </w:r>
      <w:r w:rsidR="00EA0429" w:rsidRPr="00545095">
        <w:rPr>
          <w:rFonts w:ascii="Palatino Linotype" w:eastAsia="Arial Unicode MS" w:hAnsi="Palatino Linotype" w:cs="Arial"/>
        </w:rPr>
        <w:t xml:space="preserve">de acuerdo a lo previsto en el articulo 162, de la </w:t>
      </w:r>
      <w:r w:rsidR="00972615" w:rsidRPr="00545095">
        <w:rPr>
          <w:rFonts w:ascii="Palatino Linotype" w:eastAsia="Arial Unicode MS" w:hAnsi="Palatino Linotype" w:cs="Arial"/>
        </w:rPr>
        <w:t>Ley de Transparencia y Acceso a la Información Pública del Estado de México y Municipios.</w:t>
      </w:r>
    </w:p>
    <w:p w14:paraId="187A65DD"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2AA287EF" w14:textId="77777777" w:rsidR="009866D5" w:rsidRPr="00545095" w:rsidRDefault="009866D5" w:rsidP="0054509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45095">
        <w:rPr>
          <w:rFonts w:ascii="Palatino Linotype" w:eastAsia="Arial Unicode MS" w:hAnsi="Palatino Linotype" w:cs="Arial"/>
          <w:b/>
          <w:i/>
          <w:sz w:val="22"/>
        </w:rPr>
        <w:t>Artículo 4.</w:t>
      </w:r>
      <w:r w:rsidRPr="00545095">
        <w:rPr>
          <w:rFonts w:ascii="Palatino Linotype" w:eastAsia="Arial Unicode MS" w:hAnsi="Palatino Linotype" w:cs="Arial"/>
          <w:i/>
          <w:sz w:val="22"/>
        </w:rPr>
        <w:t xml:space="preserve"> … </w:t>
      </w:r>
    </w:p>
    <w:p w14:paraId="38459B97"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45095">
        <w:rPr>
          <w:rFonts w:ascii="Palatino Linotype" w:eastAsia="Arial Unicode MS" w:hAnsi="Palatino Linotype" w:cs="Arial"/>
          <w:i/>
          <w:sz w:val="22"/>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6EB96F"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CD7915C"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14F04014"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w:t>
      </w:r>
      <w:r w:rsidRPr="00545095">
        <w:rPr>
          <w:rFonts w:ascii="Palatino Linotype" w:eastAsia="Arial Unicode MS" w:hAnsi="Palatino Linotype" w:cs="Arial"/>
          <w:b/>
          <w:i/>
          <w:sz w:val="22"/>
        </w:rPr>
        <w:t>Artículo 12</w:t>
      </w:r>
      <w:r w:rsidRPr="00545095">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FD707F2"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58B018"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w:t>
      </w:r>
      <w:r w:rsidRPr="00545095">
        <w:rPr>
          <w:rFonts w:ascii="Palatino Linotype" w:eastAsia="Arial Unicode MS" w:hAnsi="Palatino Linotype" w:cs="Arial"/>
        </w:rPr>
        <w:lastRenderedPageBreak/>
        <w:t xml:space="preserve">información pública con el grado de detalle que se señala en la solicitud de información pública; esto es, que no tienen el deber de generar un documento </w:t>
      </w:r>
      <w:r w:rsidRPr="00545095">
        <w:rPr>
          <w:rFonts w:ascii="Palatino Linotype" w:eastAsia="Arial Unicode MS" w:hAnsi="Palatino Linotype" w:cs="Arial"/>
          <w:i/>
        </w:rPr>
        <w:t>ad hoc</w:t>
      </w:r>
      <w:r w:rsidRPr="00545095">
        <w:rPr>
          <w:rFonts w:ascii="Palatino Linotype" w:eastAsia="Arial Unicode MS" w:hAnsi="Palatino Linotype" w:cs="Arial"/>
        </w:rPr>
        <w:t>, para satisfacer el derecho de acceso a la información pública.</w:t>
      </w:r>
    </w:p>
    <w:p w14:paraId="0068791E"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42FB12B2"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w:t>
      </w:r>
      <w:r w:rsidRPr="00545095">
        <w:rPr>
          <w:rFonts w:ascii="Palatino Linotype" w:eastAsia="Arial Unicode MS" w:hAnsi="Palatino Linotype" w:cs="Arial"/>
          <w:b/>
          <w:i/>
          <w:sz w:val="22"/>
        </w:rPr>
        <w:t xml:space="preserve">No existe obligación de elaborar documentos ad hoc para atender las solicitudes de acceso a la información. </w:t>
      </w:r>
      <w:r w:rsidRPr="00545095">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09033E"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w:t>
      </w:r>
      <w:r w:rsidRPr="00545095">
        <w:rPr>
          <w:rFonts w:ascii="Palatino Linotype" w:eastAsia="Arial Unicode MS" w:hAnsi="Palatino Linotype" w:cs="Arial"/>
        </w:rPr>
        <w:lastRenderedPageBreak/>
        <w:t>facultad potestativa de practicar investigaciones, cálculos, sintetizar o procesar la información pública a efecto de entregarla a quien la solicite a través de esta vía.</w:t>
      </w:r>
    </w:p>
    <w:p w14:paraId="35CE3BD0"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3D96FAE"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79E4D3E"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w:t>
      </w:r>
      <w:r w:rsidRPr="00545095">
        <w:rPr>
          <w:rFonts w:ascii="Palatino Linotype" w:eastAsia="Arial Unicode MS" w:hAnsi="Palatino Linotype" w:cs="Arial"/>
          <w:b/>
          <w:i/>
          <w:sz w:val="22"/>
        </w:rPr>
        <w:t>Artículo 3</w:t>
      </w:r>
      <w:r w:rsidRPr="00545095">
        <w:rPr>
          <w:rFonts w:ascii="Palatino Linotype" w:eastAsia="Arial Unicode MS" w:hAnsi="Palatino Linotype" w:cs="Arial"/>
          <w:i/>
          <w:sz w:val="22"/>
        </w:rPr>
        <w:t>. Para los efectos de la presente Ley se entenderá por:</w:t>
      </w:r>
    </w:p>
    <w:p w14:paraId="5F05EDA2"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 xml:space="preserve">XI. </w:t>
      </w:r>
      <w:r w:rsidRPr="00545095">
        <w:rPr>
          <w:rFonts w:ascii="Palatino Linotype" w:eastAsia="Arial Unicode MS" w:hAnsi="Palatino Linotype" w:cs="Arial"/>
          <w:b/>
          <w:i/>
          <w:sz w:val="22"/>
        </w:rPr>
        <w:t>Documento</w:t>
      </w:r>
      <w:r w:rsidRPr="00545095">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A3CD7" w14:textId="77777777" w:rsidR="009866D5" w:rsidRPr="00545095" w:rsidRDefault="009866D5" w:rsidP="0054509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45095">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7CC78A"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 xml:space="preserve">“CRITERIO 0002-11 </w:t>
      </w:r>
    </w:p>
    <w:p w14:paraId="52FFE541"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45095">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0AD80A"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En consecuencia el acceso a la información se refiere a que se cumplan cualquiera de los siguientes tres supuestos:</w:t>
      </w:r>
    </w:p>
    <w:p w14:paraId="410EC0EA"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E0B9D35"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E9AF00A" w14:textId="77777777" w:rsidR="009866D5" w:rsidRPr="00545095" w:rsidRDefault="009866D5" w:rsidP="00545095">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45095">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45095">
        <w:rPr>
          <w:rFonts w:ascii="Palatino Linotype" w:eastAsia="Arial Unicode MS" w:hAnsi="Palatino Linotype" w:cs="Arial"/>
          <w:sz w:val="22"/>
        </w:rPr>
        <w:t>(Sic)</w:t>
      </w:r>
    </w:p>
    <w:p w14:paraId="28F79E27" w14:textId="77777777" w:rsidR="009866D5" w:rsidRPr="00545095" w:rsidRDefault="009866D5" w:rsidP="00545095">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545095">
        <w:rPr>
          <w:rFonts w:ascii="Palatino Linotype" w:eastAsia="Arial Unicode MS" w:hAnsi="Palatino Linotype" w:cs="Arial"/>
          <w:sz w:val="22"/>
        </w:rPr>
        <w:t>(Énfasis Añadido)</w:t>
      </w:r>
    </w:p>
    <w:p w14:paraId="625F4382" w14:textId="254FF9F4" w:rsidR="00486870" w:rsidRPr="00545095" w:rsidRDefault="009866D5"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lang w:val="es-ES"/>
        </w:rPr>
        <w:lastRenderedPageBreak/>
        <w:t xml:space="preserve">Por lo que, este Órgano Garante determina ordenar al </w:t>
      </w:r>
      <w:r w:rsidRPr="00545095">
        <w:rPr>
          <w:rFonts w:ascii="Palatino Linotype" w:hAnsi="Palatino Linotype"/>
          <w:b/>
          <w:lang w:val="es-ES"/>
        </w:rPr>
        <w:t>SUJETO OBLIGADO</w:t>
      </w:r>
      <w:r w:rsidRPr="00545095">
        <w:rPr>
          <w:rFonts w:ascii="Palatino Linotype" w:hAnsi="Palatino Linotype"/>
          <w:lang w:val="es-ES"/>
        </w:rPr>
        <w:t xml:space="preserve"> haga entrega de </w:t>
      </w:r>
      <w:bookmarkStart w:id="16" w:name="_Hlk135075856"/>
      <w:r w:rsidRPr="00545095">
        <w:rPr>
          <w:rFonts w:ascii="Palatino Linotype" w:hAnsi="Palatino Linotype"/>
          <w:lang w:val="es-ES"/>
        </w:rPr>
        <w:t xml:space="preserve">los Manuales de </w:t>
      </w:r>
      <w:r w:rsidR="009754E3" w:rsidRPr="00545095">
        <w:rPr>
          <w:rFonts w:ascii="Palatino Linotype" w:hAnsi="Palatino Linotype"/>
          <w:lang w:val="es-ES"/>
        </w:rPr>
        <w:t>Organización y</w:t>
      </w:r>
      <w:r w:rsidRPr="00545095">
        <w:rPr>
          <w:rFonts w:ascii="Palatino Linotype" w:hAnsi="Palatino Linotype"/>
          <w:lang w:val="es-ES"/>
        </w:rPr>
        <w:t xml:space="preserve"> de Procedimientos de la Dirección de Administración</w:t>
      </w:r>
      <w:bookmarkEnd w:id="16"/>
      <w:r w:rsidR="008B5C4C" w:rsidRPr="00545095">
        <w:rPr>
          <w:rFonts w:ascii="Palatino Linotype" w:hAnsi="Palatino Linotype"/>
          <w:lang w:val="es-ES"/>
        </w:rPr>
        <w:t>, vigentes al 24 de marzo de 2023.</w:t>
      </w:r>
    </w:p>
    <w:p w14:paraId="604B5FCE" w14:textId="0F9184CB" w:rsidR="009754E3" w:rsidRPr="00545095" w:rsidRDefault="009754E3" w:rsidP="00545095">
      <w:pPr>
        <w:spacing w:before="100" w:beforeAutospacing="1" w:after="100" w:afterAutospacing="1" w:line="360" w:lineRule="auto"/>
        <w:jc w:val="both"/>
        <w:rPr>
          <w:rFonts w:ascii="Palatino Linotype" w:hAnsi="Palatino Linotype"/>
          <w:iCs/>
        </w:rPr>
      </w:pPr>
      <w:r w:rsidRPr="00545095">
        <w:rPr>
          <w:rFonts w:ascii="Palatino Linotype" w:hAnsi="Palatino Linotype"/>
          <w:iCs/>
        </w:rPr>
        <w:t>Así mismo, este Órgano Garante realizó una búsqueda dentro del portal del IPOMEX apartado de Municipio de Tlalmanalco, fracción I, del articulo 92, del Ley de Transparencia y Acceso a la Información Pública del Estado de México y Municipios, no se advirtió algún manual de organización o procedimiento de la dirección de administración, por lo que</w:t>
      </w:r>
      <w:r w:rsidR="004C3A9A" w:rsidRPr="00545095">
        <w:rPr>
          <w:rFonts w:ascii="Palatino Linotype" w:hAnsi="Palatino Linotype"/>
          <w:iCs/>
        </w:rPr>
        <w:t>, en caso de no contener los Manuales de Organización y de Procedimientos de la Dirección de Administración</w:t>
      </w:r>
      <w:r w:rsidR="000E7253" w:rsidRPr="00545095">
        <w:rPr>
          <w:rFonts w:ascii="Palatino Linotype" w:hAnsi="Palatino Linotype"/>
          <w:iCs/>
        </w:rPr>
        <w:t xml:space="preserve"> deberá de hacerlo de conocimiento del particular de manera fundada y motivada. </w:t>
      </w:r>
    </w:p>
    <w:p w14:paraId="22C7AFB2" w14:textId="5C240241" w:rsidR="009866D5" w:rsidRPr="00545095" w:rsidRDefault="00202960"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lang w:val="es-ES"/>
        </w:rPr>
        <w:t xml:space="preserve">Por cuanto al Recurso de Revisión 02098/INFOEM/IP/RR/2023 Órgano Garante, se concluye que, resultan </w:t>
      </w:r>
      <w:r w:rsidRPr="00545095">
        <w:rPr>
          <w:rFonts w:ascii="Palatino Linotype" w:hAnsi="Palatino Linotype"/>
          <w:b/>
          <w:lang w:val="es-ES"/>
        </w:rPr>
        <w:t>infundadas</w:t>
      </w:r>
      <w:r w:rsidRPr="00545095">
        <w:rPr>
          <w:rFonts w:ascii="Palatino Linotype" w:hAnsi="Palatino Linotype"/>
          <w:lang w:val="es-ES"/>
        </w:rPr>
        <w:t xml:space="preserve"> las razones o motivos de inconformidad, pues se entregan</w:t>
      </w:r>
      <w:r w:rsidR="00C73846" w:rsidRPr="00545095">
        <w:rPr>
          <w:rFonts w:ascii="Palatino Linotype" w:hAnsi="Palatino Linotype"/>
          <w:lang w:val="es-ES"/>
        </w:rPr>
        <w:t xml:space="preserve"> los</w:t>
      </w:r>
      <w:r w:rsidRPr="00545095">
        <w:rPr>
          <w:rFonts w:ascii="Palatino Linotype" w:hAnsi="Palatino Linotype"/>
          <w:lang w:val="es-ES"/>
        </w:rPr>
        <w:t xml:space="preserve"> </w:t>
      </w:r>
      <w:r w:rsidR="00C73846" w:rsidRPr="00545095">
        <w:rPr>
          <w:rFonts w:ascii="Palatino Linotype" w:hAnsi="Palatino Linotype"/>
          <w:lang w:val="es-ES"/>
        </w:rPr>
        <w:t xml:space="preserve">Manuales de Organización  y de Procedimientos de la Tesorería Municipal, vigente, mismos que fueron remitidos por el Titular del área  administrativa de la que se requería la información; luego de la revisión efectuada cumplen con los requisitos para </w:t>
      </w:r>
      <w:r w:rsidR="008B5C4C" w:rsidRPr="00545095">
        <w:rPr>
          <w:rFonts w:ascii="Palatino Linotype" w:hAnsi="Palatino Linotype"/>
          <w:lang w:val="es-ES"/>
        </w:rPr>
        <w:t xml:space="preserve">colmar el derecho al acceso a la información pública, determinando Confirma la respuesta otorgada por </w:t>
      </w:r>
      <w:r w:rsidR="008B5C4C" w:rsidRPr="00545095">
        <w:rPr>
          <w:rFonts w:ascii="Palatino Linotype" w:hAnsi="Palatino Linotype"/>
          <w:b/>
          <w:lang w:val="es-ES"/>
        </w:rPr>
        <w:t>EL SUJETO OBLIGADO</w:t>
      </w:r>
      <w:r w:rsidR="008B5C4C" w:rsidRPr="00545095">
        <w:rPr>
          <w:rFonts w:ascii="Palatino Linotype" w:hAnsi="Palatino Linotype"/>
          <w:lang w:val="es-ES"/>
        </w:rPr>
        <w:t>.</w:t>
      </w:r>
    </w:p>
    <w:p w14:paraId="0DF6AB5F" w14:textId="00060ED4" w:rsidR="00BA7F7E" w:rsidRPr="00545095" w:rsidRDefault="00BA7F7E"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lang w:val="es-ES"/>
        </w:rPr>
        <w:t>A lo manifestado en el párrafo anterior, se insertan las siguientes imágenes de las Manuales:</w:t>
      </w:r>
    </w:p>
    <w:p w14:paraId="03738A26" w14:textId="5554CE19" w:rsidR="00BA7F7E" w:rsidRPr="00545095" w:rsidRDefault="00BA7F7E"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noProof/>
          <w:lang w:eastAsia="es-MX"/>
        </w:rPr>
        <w:lastRenderedPageBreak/>
        <w:drawing>
          <wp:inline distT="0" distB="0" distL="0" distR="0" wp14:anchorId="31737DFC" wp14:editId="71BB08EE">
            <wp:extent cx="5715000" cy="2098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343" r="1326"/>
                    <a:stretch/>
                  </pic:blipFill>
                  <pic:spPr bwMode="auto">
                    <a:xfrm>
                      <a:off x="0" y="0"/>
                      <a:ext cx="5715000" cy="2098040"/>
                    </a:xfrm>
                    <a:prstGeom prst="rect">
                      <a:avLst/>
                    </a:prstGeom>
                    <a:ln>
                      <a:noFill/>
                    </a:ln>
                    <a:extLst>
                      <a:ext uri="{53640926-AAD7-44D8-BBD7-CCE9431645EC}">
                        <a14:shadowObscured xmlns:a14="http://schemas.microsoft.com/office/drawing/2010/main"/>
                      </a:ext>
                    </a:extLst>
                  </pic:spPr>
                </pic:pic>
              </a:graphicData>
            </a:graphic>
          </wp:inline>
        </w:drawing>
      </w:r>
    </w:p>
    <w:p w14:paraId="13617DB0" w14:textId="75E32F01" w:rsidR="00BA7F7E" w:rsidRPr="00545095" w:rsidRDefault="00BA7F7E" w:rsidP="00545095">
      <w:pPr>
        <w:spacing w:before="100" w:beforeAutospacing="1" w:after="100" w:afterAutospacing="1" w:line="360" w:lineRule="auto"/>
        <w:jc w:val="center"/>
        <w:rPr>
          <w:rFonts w:ascii="Palatino Linotype" w:hAnsi="Palatino Linotype"/>
          <w:lang w:val="es-ES"/>
        </w:rPr>
      </w:pPr>
      <w:r w:rsidRPr="00545095">
        <w:rPr>
          <w:rFonts w:ascii="Palatino Linotype" w:hAnsi="Palatino Linotype"/>
          <w:noProof/>
          <w:lang w:eastAsia="es-MX"/>
        </w:rPr>
        <w:drawing>
          <wp:inline distT="0" distB="0" distL="0" distR="0" wp14:anchorId="278F2509" wp14:editId="523E9366">
            <wp:extent cx="5725160" cy="1825625"/>
            <wp:effectExtent l="0" t="0" r="889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51" r="1"/>
                    <a:stretch/>
                  </pic:blipFill>
                  <pic:spPr bwMode="auto">
                    <a:xfrm>
                      <a:off x="0" y="0"/>
                      <a:ext cx="5725160" cy="1825625"/>
                    </a:xfrm>
                    <a:prstGeom prst="rect">
                      <a:avLst/>
                    </a:prstGeom>
                    <a:ln>
                      <a:noFill/>
                    </a:ln>
                    <a:extLst>
                      <a:ext uri="{53640926-AAD7-44D8-BBD7-CCE9431645EC}">
                        <a14:shadowObscured xmlns:a14="http://schemas.microsoft.com/office/drawing/2010/main"/>
                      </a:ext>
                    </a:extLst>
                  </pic:spPr>
                </pic:pic>
              </a:graphicData>
            </a:graphic>
          </wp:inline>
        </w:drawing>
      </w:r>
    </w:p>
    <w:p w14:paraId="1E46EDF8" w14:textId="2445E42E" w:rsidR="00BA7F7E" w:rsidRPr="00545095" w:rsidRDefault="00BA7F7E" w:rsidP="00545095">
      <w:pPr>
        <w:spacing w:before="100" w:beforeAutospacing="1" w:after="100" w:afterAutospacing="1" w:line="360" w:lineRule="auto"/>
        <w:jc w:val="both"/>
        <w:rPr>
          <w:rFonts w:ascii="Palatino Linotype" w:hAnsi="Palatino Linotype"/>
          <w:lang w:val="es-ES"/>
        </w:rPr>
      </w:pPr>
      <w:r w:rsidRPr="00545095">
        <w:rPr>
          <w:rFonts w:ascii="Palatino Linotype" w:hAnsi="Palatino Linotype"/>
          <w:lang w:val="es-ES"/>
        </w:rPr>
        <w:t>En ese sentido, de acuerdo a las imágenes se advierte que EL SUJETO OBLIGADO cumplió a entregar la información solicitada por el particular, siendo que los Manuales de la Administración Municipal 2019-2021, es la normatividad con la que lleva su funcionamiento a la fecha de la solicitud.</w:t>
      </w:r>
    </w:p>
    <w:p w14:paraId="0DCCF544" w14:textId="77777777" w:rsidR="00202960" w:rsidRPr="00545095" w:rsidRDefault="00202960" w:rsidP="00545095">
      <w:pPr>
        <w:spacing w:before="100" w:beforeAutospacing="1" w:after="100" w:afterAutospacing="1" w:line="360" w:lineRule="auto"/>
        <w:jc w:val="both"/>
        <w:rPr>
          <w:rFonts w:ascii="Palatino Linotype" w:eastAsiaTheme="minorEastAsia" w:hAnsi="Palatino Linotype" w:cstheme="minorBidi"/>
          <w:lang w:val="es-ES_tradnl"/>
        </w:rPr>
      </w:pPr>
      <w:r w:rsidRPr="00545095">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45095">
        <w:rPr>
          <w:rFonts w:ascii="Palatino Linotype" w:eastAsiaTheme="minorEastAsia" w:hAnsi="Palatino Linotype" w:cstheme="minorBidi"/>
          <w:b/>
          <w:lang w:val="es-ES_tradnl"/>
        </w:rPr>
        <w:t>SUJETO OBLIGADO</w:t>
      </w:r>
      <w:r w:rsidRPr="0054509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545095">
        <w:rPr>
          <w:rFonts w:ascii="Palatino Linotype" w:hAnsi="Palatino Linotype" w:cs="Arial"/>
        </w:rPr>
        <w:t xml:space="preserve">Ley de Transparencia y Acceso a la Información Pública del Estado de </w:t>
      </w:r>
      <w:r w:rsidRPr="00545095">
        <w:rPr>
          <w:rFonts w:ascii="Palatino Linotype" w:hAnsi="Palatino Linotype" w:cs="Arial"/>
        </w:rPr>
        <w:lastRenderedPageBreak/>
        <w:t>México y Municipios</w:t>
      </w:r>
      <w:r w:rsidRPr="0054509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AE9EE40" w14:textId="77777777" w:rsidR="00202960" w:rsidRPr="00545095" w:rsidRDefault="00202960" w:rsidP="00545095">
      <w:pPr>
        <w:spacing w:before="100" w:beforeAutospacing="1" w:after="100" w:afterAutospacing="1" w:line="360" w:lineRule="auto"/>
        <w:jc w:val="both"/>
        <w:rPr>
          <w:rFonts w:ascii="Palatino Linotype" w:eastAsiaTheme="minorEastAsia" w:hAnsi="Palatino Linotype" w:cs="Arial"/>
          <w:lang w:val="es-ES_tradnl"/>
        </w:rPr>
      </w:pPr>
      <w:r w:rsidRPr="0054509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B65B7BC" w14:textId="77777777" w:rsidR="00202960" w:rsidRPr="00545095" w:rsidRDefault="00202960" w:rsidP="00545095">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54509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4509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45095">
        <w:rPr>
          <w:rFonts w:ascii="Palatino Linotype" w:eastAsiaTheme="minorEastAsia" w:hAnsi="Palatino Linotype" w:cs="Arial"/>
          <w:b/>
          <w:i/>
          <w:sz w:val="22"/>
          <w:szCs w:val="20"/>
          <w:lang w:val="es-ES_tradnl"/>
        </w:rPr>
        <w:t>”</w:t>
      </w:r>
      <w:r w:rsidRPr="00545095">
        <w:rPr>
          <w:rFonts w:ascii="Palatino Linotype" w:eastAsiaTheme="minorEastAsia" w:hAnsi="Palatino Linotype" w:cs="Arial"/>
          <w:i/>
          <w:sz w:val="22"/>
          <w:szCs w:val="20"/>
          <w:lang w:val="es-ES_tradnl"/>
        </w:rPr>
        <w:t xml:space="preserve"> (Sic)</w:t>
      </w:r>
    </w:p>
    <w:p w14:paraId="460A63BD" w14:textId="4504DCD2" w:rsidR="00F63D14" w:rsidRPr="00545095" w:rsidRDefault="00F63D14" w:rsidP="00545095">
      <w:pPr>
        <w:tabs>
          <w:tab w:val="left" w:pos="709"/>
        </w:tabs>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17A12BBE" w14:textId="77777777"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w:t>
      </w:r>
      <w:r w:rsidRPr="00545095">
        <w:rPr>
          <w:rFonts w:ascii="Palatino Linotype" w:hAnsi="Palatino Linotype" w:cs="Arial"/>
          <w:b/>
          <w:i/>
          <w:sz w:val="22"/>
          <w:szCs w:val="22"/>
        </w:rPr>
        <w:t>Artículo 4.</w:t>
      </w:r>
      <w:r w:rsidRPr="0054509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17E8F3" w14:textId="77777777"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54509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506C59" w14:textId="77777777"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4754C9" w14:textId="32F5FC3A"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b/>
          <w:i/>
          <w:sz w:val="22"/>
          <w:szCs w:val="22"/>
        </w:rPr>
        <w:t>Artículo 12.</w:t>
      </w:r>
      <w:r w:rsidRPr="0054509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08C9236" w14:textId="77777777"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4509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D8E473" w14:textId="1E9CBA6E" w:rsidR="00F63D14" w:rsidRPr="00545095" w:rsidRDefault="00F63D14" w:rsidP="00545095">
      <w:pPr>
        <w:spacing w:before="100" w:beforeAutospacing="1" w:after="100" w:afterAutospacing="1" w:line="276" w:lineRule="auto"/>
        <w:ind w:left="851" w:right="901"/>
        <w:jc w:val="both"/>
        <w:rPr>
          <w:rFonts w:ascii="Palatino Linotype" w:hAnsi="Palatino Linotype" w:cs="Arial"/>
          <w:i/>
          <w:sz w:val="22"/>
          <w:szCs w:val="22"/>
        </w:rPr>
      </w:pPr>
      <w:r w:rsidRPr="00545095">
        <w:rPr>
          <w:rFonts w:ascii="Palatino Linotype" w:hAnsi="Palatino Linotype" w:cs="Arial"/>
          <w:i/>
          <w:sz w:val="22"/>
          <w:szCs w:val="22"/>
        </w:rPr>
        <w:t>(Énfasis añadido)</w:t>
      </w:r>
    </w:p>
    <w:p w14:paraId="73D28678" w14:textId="62CCACEA" w:rsidR="00F63D14" w:rsidRPr="00545095" w:rsidRDefault="00F63D14"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3E954D7" w14:textId="77777777" w:rsidR="00F63D14" w:rsidRPr="00545095" w:rsidRDefault="00F63D14" w:rsidP="00545095">
      <w:pPr>
        <w:spacing w:before="100" w:beforeAutospacing="1" w:after="100" w:afterAutospacing="1" w:line="360" w:lineRule="auto"/>
        <w:jc w:val="both"/>
        <w:rPr>
          <w:rFonts w:ascii="Palatino Linotype" w:hAnsi="Palatino Linotype" w:cs="Arial"/>
          <w:lang w:val="es-ES" w:eastAsia="es-MX"/>
        </w:rPr>
      </w:pPr>
      <w:r w:rsidRPr="00545095">
        <w:rPr>
          <w:rFonts w:ascii="Palatino Linotype" w:hAnsi="Palatino Linotype" w:cs="Arial"/>
          <w:lang w:val="es-ES" w:eastAsia="es-MX"/>
        </w:rPr>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545095">
        <w:rPr>
          <w:rFonts w:ascii="Palatino Linotype" w:hAnsi="Palatino Linotype" w:cs="Arial"/>
          <w:b/>
          <w:lang w:val="es-ES" w:eastAsia="es-MX"/>
        </w:rPr>
        <w:t xml:space="preserve">EL SUJETO OBLIGADO </w:t>
      </w:r>
      <w:r w:rsidRPr="00545095">
        <w:rPr>
          <w:rFonts w:ascii="Palatino Linotype" w:hAnsi="Palatino Linotype" w:cs="Arial"/>
          <w:lang w:val="es-ES" w:eastAsia="es-MX"/>
        </w:rPr>
        <w:t xml:space="preserve">atendió el derecho accionado por el particular. </w:t>
      </w:r>
    </w:p>
    <w:p w14:paraId="1E707CD4" w14:textId="31FF6F21" w:rsidR="008B5C4C" w:rsidRPr="00545095" w:rsidRDefault="008B5C4C" w:rsidP="00545095">
      <w:pPr>
        <w:spacing w:before="100" w:beforeAutospacing="1" w:after="100" w:afterAutospacing="1" w:line="360" w:lineRule="auto"/>
        <w:jc w:val="both"/>
        <w:rPr>
          <w:rFonts w:ascii="Palatino Linotype" w:hAnsi="Palatino Linotype" w:cs="Arial"/>
        </w:rPr>
      </w:pPr>
      <w:r w:rsidRPr="00545095">
        <w:rPr>
          <w:rFonts w:ascii="Palatino Linotype" w:hAnsi="Palatino Linotype" w:cs="Arial"/>
        </w:rPr>
        <w:t xml:space="preserve">Debido a lo </w:t>
      </w:r>
      <w:r w:rsidRPr="00545095">
        <w:rPr>
          <w:rFonts w:ascii="Palatino Linotype" w:hAnsi="Palatino Linotype" w:cs="Arial"/>
          <w:lang w:eastAsia="es-CO"/>
        </w:rPr>
        <w:t>anteriormente</w:t>
      </w:r>
      <w:r w:rsidRPr="00545095">
        <w:rPr>
          <w:rFonts w:ascii="Palatino Linotype" w:hAnsi="Palatino Linotype" w:cs="Arial"/>
        </w:rPr>
        <w:t xml:space="preserve"> expuesto, este Instituto estima que </w:t>
      </w:r>
      <w:r w:rsidRPr="00545095">
        <w:rPr>
          <w:rFonts w:ascii="Palatino Linotype" w:hAnsi="Palatino Linotype" w:cs="Arial"/>
          <w:lang w:val="es-ES"/>
        </w:rPr>
        <w:t xml:space="preserve">resultan </w:t>
      </w:r>
      <w:r w:rsidRPr="00545095">
        <w:rPr>
          <w:rFonts w:ascii="Palatino Linotype" w:hAnsi="Palatino Linotype" w:cs="Arial"/>
          <w:b/>
          <w:lang w:val="es-ES"/>
        </w:rPr>
        <w:t xml:space="preserve">infundadas </w:t>
      </w:r>
      <w:r w:rsidRPr="00545095">
        <w:rPr>
          <w:rFonts w:ascii="Palatino Linotype" w:hAnsi="Palatino Linotype" w:cs="Arial"/>
          <w:lang w:val="es-ES"/>
        </w:rPr>
        <w:t xml:space="preserve">las razones o motivos de inconformidad del Recurso de Revisión </w:t>
      </w:r>
      <w:r w:rsidRPr="00545095">
        <w:rPr>
          <w:rFonts w:ascii="Palatino Linotype" w:hAnsi="Palatino Linotype" w:cs="Arial"/>
          <w:b/>
          <w:lang w:val="es-ES"/>
        </w:rPr>
        <w:t>02098/INFOEM/IP/RR/2023</w:t>
      </w:r>
      <w:r w:rsidRPr="00545095">
        <w:rPr>
          <w:rFonts w:ascii="Palatino Linotype" w:hAnsi="Palatino Linotype" w:cs="Arial"/>
          <w:lang w:val="es-ES"/>
        </w:rPr>
        <w:t>;</w:t>
      </w:r>
      <w:r w:rsidRPr="00545095">
        <w:rPr>
          <w:rFonts w:ascii="Palatino Linotype" w:eastAsia="Calibri" w:hAnsi="Palatino Linotype"/>
          <w:lang w:val="es-ES"/>
        </w:rPr>
        <w:t xml:space="preserve"> en consecuencia, este Órgano Garante determina </w:t>
      </w:r>
      <w:r w:rsidRPr="00545095">
        <w:rPr>
          <w:rFonts w:ascii="Palatino Linotype" w:eastAsia="Calibri" w:hAnsi="Palatino Linotype"/>
          <w:b/>
          <w:lang w:val="es-ES"/>
        </w:rPr>
        <w:t xml:space="preserve">CONFIRMAR </w:t>
      </w:r>
      <w:r w:rsidRPr="00545095">
        <w:rPr>
          <w:rFonts w:ascii="Palatino Linotype" w:eastAsia="Calibri" w:hAnsi="Palatino Linotype"/>
          <w:lang w:val="es-ES"/>
        </w:rPr>
        <w:t xml:space="preserve">en término del presente Considerando, </w:t>
      </w:r>
      <w:r w:rsidRPr="00545095">
        <w:rPr>
          <w:rFonts w:ascii="Palatino Linotype" w:hAnsi="Palatino Linotype" w:cs="Arial"/>
        </w:rPr>
        <w:t xml:space="preserve">así mismo, las razones o motivos de inconformidad hechos valer por </w:t>
      </w:r>
      <w:r w:rsidR="002F7E6D">
        <w:rPr>
          <w:rFonts w:ascii="Palatino Linotype" w:hAnsi="Palatino Linotype" w:cs="Arial"/>
          <w:b/>
        </w:rPr>
        <w:t>LA</w:t>
      </w:r>
      <w:r w:rsidRPr="00545095">
        <w:rPr>
          <w:rFonts w:ascii="Palatino Linotype" w:hAnsi="Palatino Linotype" w:cs="Arial"/>
          <w:b/>
        </w:rPr>
        <w:t xml:space="preserve"> RECURRENTE</w:t>
      </w:r>
      <w:r w:rsidRPr="00545095">
        <w:rPr>
          <w:rFonts w:ascii="Palatino Linotype" w:hAnsi="Palatino Linotype" w:cs="Arial"/>
        </w:rPr>
        <w:t xml:space="preserve"> devienen </w:t>
      </w:r>
      <w:r w:rsidRPr="00545095">
        <w:rPr>
          <w:rFonts w:ascii="Palatino Linotype" w:hAnsi="Palatino Linotype" w:cs="Arial"/>
          <w:b/>
        </w:rPr>
        <w:t>fundadas</w:t>
      </w:r>
      <w:r w:rsidRPr="00545095">
        <w:rPr>
          <w:rFonts w:ascii="Palatino Linotype" w:hAnsi="Palatino Linotype" w:cs="Arial"/>
        </w:rPr>
        <w:t xml:space="preserve"> y suficientes para </w:t>
      </w:r>
      <w:r w:rsidRPr="00545095">
        <w:rPr>
          <w:rFonts w:ascii="Palatino Linotype" w:hAnsi="Palatino Linotype" w:cs="Arial"/>
          <w:b/>
        </w:rPr>
        <w:t>MODIFICAR</w:t>
      </w:r>
      <w:r w:rsidRPr="00545095">
        <w:rPr>
          <w:rFonts w:ascii="Palatino Linotype" w:hAnsi="Palatino Linotype" w:cs="Arial"/>
        </w:rPr>
        <w:t xml:space="preserve"> la respuesta del </w:t>
      </w:r>
      <w:r w:rsidRPr="00545095">
        <w:rPr>
          <w:rFonts w:ascii="Palatino Linotype" w:hAnsi="Palatino Linotype" w:cs="Arial"/>
          <w:b/>
        </w:rPr>
        <w:t>SUJETO OBLIGADO</w:t>
      </w:r>
      <w:r w:rsidRPr="00545095">
        <w:rPr>
          <w:rFonts w:ascii="Palatino Linotype" w:hAnsi="Palatino Linotype" w:cs="Arial"/>
        </w:rPr>
        <w:t xml:space="preserve"> que dio origen al </w:t>
      </w:r>
      <w:r w:rsidRPr="00545095">
        <w:rPr>
          <w:rFonts w:ascii="Palatino Linotype" w:hAnsi="Palatino Linotype" w:cs="Arial"/>
          <w:bCs/>
          <w:lang w:val="es-ES"/>
        </w:rPr>
        <w:t>Recurso de Revisión</w:t>
      </w:r>
      <w:r w:rsidRPr="00545095">
        <w:rPr>
          <w:rFonts w:ascii="Palatino Linotype" w:hAnsi="Palatino Linotype" w:cs="Arial"/>
          <w:b/>
          <w:lang w:val="es-ES"/>
        </w:rPr>
        <w:t xml:space="preserve"> 02097/INFOEM/IP/RR/2023</w:t>
      </w:r>
      <w:r w:rsidRPr="00545095">
        <w:rPr>
          <w:rFonts w:ascii="Palatino Linotype" w:hAnsi="Palatino Linotype" w:cs="Arial"/>
          <w:lang w:val="es-ES"/>
        </w:rPr>
        <w:t xml:space="preserve"> </w:t>
      </w:r>
      <w:r w:rsidRPr="00545095">
        <w:rPr>
          <w:rFonts w:ascii="Palatino Linotype" w:hAnsi="Palatino Linotype" w:cs="Arial"/>
        </w:rPr>
        <w:t xml:space="preserve">y ordenarle haga entrega de la información descrita en párrafos anteriores, </w:t>
      </w:r>
    </w:p>
    <w:p w14:paraId="1F00AE49" w14:textId="77777777" w:rsidR="008B5C4C" w:rsidRPr="00545095" w:rsidRDefault="008B5C4C" w:rsidP="00545095">
      <w:pPr>
        <w:spacing w:before="100" w:beforeAutospacing="1" w:after="100" w:afterAutospacing="1" w:line="360" w:lineRule="auto"/>
        <w:jc w:val="both"/>
        <w:rPr>
          <w:rFonts w:ascii="Palatino Linotype" w:eastAsia="Calibri" w:hAnsi="Palatino Linotype" w:cs="Arial"/>
        </w:rPr>
      </w:pPr>
      <w:r w:rsidRPr="00545095">
        <w:rPr>
          <w:rFonts w:ascii="Palatino Linotype" w:eastAsia="Calibri" w:hAnsi="Palatino Linotype" w:cs="Arial"/>
        </w:rPr>
        <w:t xml:space="preserve">Así, con fundamento en lo previsto en los artículos 5, párrafos </w:t>
      </w:r>
      <w:r w:rsidRPr="00545095">
        <w:rPr>
          <w:rFonts w:ascii="Palatino Linotype" w:hAnsi="Palatino Linotype"/>
        </w:rPr>
        <w:t>trigésimo, trigésimo primero y trigésimo segundo</w:t>
      </w:r>
      <w:r w:rsidRPr="00545095">
        <w:rPr>
          <w:rFonts w:ascii="Palatino Linotype" w:eastAsia="Calibri" w:hAnsi="Palatino Linotype" w:cs="Arial"/>
        </w:rPr>
        <w:t xml:space="preserve">, fracciones IV y V de la Constitución Política del Estado Libre y Soberano de México; </w:t>
      </w:r>
      <w:r w:rsidRPr="00545095">
        <w:rPr>
          <w:rFonts w:ascii="Palatino Linotype" w:hAnsi="Palatino Linotype" w:cs="Arial"/>
        </w:rPr>
        <w:t>2, fracción II, 29, 36, fracciones I y II, 176, 178, 179, 181, 185 fracción I, 186 y 188</w:t>
      </w:r>
      <w:r w:rsidRPr="00545095">
        <w:rPr>
          <w:rFonts w:ascii="Palatino Linotype" w:eastAsia="Calibri" w:hAnsi="Palatino Linotype" w:cs="Arial"/>
        </w:rPr>
        <w:t xml:space="preserve"> de la Ley de Transparencia y Acceso a la Información Pública del Estado de México y Municipios, este Pleno: </w:t>
      </w:r>
    </w:p>
    <w:p w14:paraId="61C12C5C" w14:textId="77777777" w:rsidR="00545095" w:rsidRPr="00545095" w:rsidRDefault="00545095" w:rsidP="00545095">
      <w:pPr>
        <w:spacing w:before="360" w:after="480" w:line="276" w:lineRule="auto"/>
        <w:jc w:val="center"/>
        <w:rPr>
          <w:rFonts w:ascii="Palatino Linotype" w:hAnsi="Palatino Linotype"/>
          <w:b/>
          <w:sz w:val="28"/>
        </w:rPr>
      </w:pPr>
    </w:p>
    <w:p w14:paraId="1F228535" w14:textId="77777777" w:rsidR="00545095" w:rsidRPr="00545095" w:rsidRDefault="00545095" w:rsidP="00545095">
      <w:pPr>
        <w:spacing w:before="360" w:after="480" w:line="276" w:lineRule="auto"/>
        <w:jc w:val="center"/>
        <w:rPr>
          <w:rFonts w:ascii="Palatino Linotype" w:hAnsi="Palatino Linotype"/>
          <w:b/>
          <w:sz w:val="28"/>
        </w:rPr>
      </w:pPr>
    </w:p>
    <w:p w14:paraId="2B20BA8C" w14:textId="77777777" w:rsidR="00545095" w:rsidRPr="00545095" w:rsidRDefault="00545095" w:rsidP="00545095">
      <w:pPr>
        <w:spacing w:before="360" w:after="480" w:line="276" w:lineRule="auto"/>
        <w:jc w:val="center"/>
        <w:rPr>
          <w:rFonts w:ascii="Palatino Linotype" w:hAnsi="Palatino Linotype"/>
          <w:b/>
          <w:sz w:val="28"/>
        </w:rPr>
      </w:pPr>
    </w:p>
    <w:p w14:paraId="1F4D398F" w14:textId="0A5CF49C" w:rsidR="008B5C4C" w:rsidRPr="00545095" w:rsidRDefault="008B5C4C" w:rsidP="00545095">
      <w:pPr>
        <w:spacing w:before="360" w:after="480" w:line="276" w:lineRule="auto"/>
        <w:jc w:val="center"/>
        <w:rPr>
          <w:rFonts w:ascii="Palatino Linotype" w:hAnsi="Palatino Linotype"/>
          <w:b/>
          <w:sz w:val="28"/>
        </w:rPr>
      </w:pPr>
      <w:r w:rsidRPr="00545095">
        <w:rPr>
          <w:rFonts w:ascii="Palatino Linotype" w:hAnsi="Palatino Linotype"/>
          <w:b/>
          <w:sz w:val="28"/>
        </w:rPr>
        <w:lastRenderedPageBreak/>
        <w:t>R E S U E L V E</w:t>
      </w:r>
    </w:p>
    <w:p w14:paraId="2A27AB55" w14:textId="33E1F74A" w:rsidR="008B5C4C" w:rsidRPr="00545095" w:rsidRDefault="008B5C4C" w:rsidP="00545095">
      <w:pPr>
        <w:spacing w:line="360" w:lineRule="auto"/>
        <w:jc w:val="both"/>
        <w:rPr>
          <w:rFonts w:ascii="Palatino Linotype" w:hAnsi="Palatino Linotype" w:cs="Arial"/>
          <w:bCs/>
          <w:lang w:val="es-ES"/>
        </w:rPr>
      </w:pPr>
      <w:r w:rsidRPr="00545095">
        <w:rPr>
          <w:rFonts w:ascii="Palatino Linotype" w:hAnsi="Palatino Linotype" w:cs="Arial"/>
          <w:b/>
          <w:sz w:val="28"/>
          <w:szCs w:val="28"/>
          <w:lang w:val="es-ES"/>
        </w:rPr>
        <w:t>PRIMERO</w:t>
      </w:r>
      <w:r w:rsidRPr="00545095">
        <w:rPr>
          <w:rFonts w:ascii="Palatino Linotype" w:hAnsi="Palatino Linotype" w:cs="Arial"/>
          <w:sz w:val="28"/>
          <w:szCs w:val="28"/>
          <w:lang w:val="es-ES"/>
        </w:rPr>
        <w:t>.</w:t>
      </w:r>
      <w:r w:rsidRPr="00545095">
        <w:rPr>
          <w:rFonts w:ascii="Palatino Linotype" w:hAnsi="Palatino Linotype" w:cs="Arial"/>
          <w:lang w:val="es-ES"/>
        </w:rPr>
        <w:t xml:space="preserve"> Resultan </w:t>
      </w:r>
      <w:r w:rsidRPr="00545095">
        <w:rPr>
          <w:rFonts w:ascii="Palatino Linotype" w:hAnsi="Palatino Linotype" w:cs="Arial"/>
          <w:b/>
          <w:lang w:val="es-ES"/>
        </w:rPr>
        <w:t>fundadas</w:t>
      </w:r>
      <w:r w:rsidRPr="00545095">
        <w:rPr>
          <w:rFonts w:ascii="Palatino Linotype" w:hAnsi="Palatino Linotype" w:cs="Arial"/>
          <w:lang w:val="es-ES"/>
        </w:rPr>
        <w:t xml:space="preserve"> las razones o motivos de inconformidad planteadas por </w:t>
      </w:r>
      <w:r w:rsidR="002F7E6D">
        <w:rPr>
          <w:rFonts w:ascii="Palatino Linotype" w:hAnsi="Palatino Linotype" w:cs="Arial"/>
          <w:b/>
          <w:lang w:val="es-ES"/>
        </w:rPr>
        <w:t>LA</w:t>
      </w:r>
      <w:r w:rsidRPr="00545095">
        <w:rPr>
          <w:rFonts w:ascii="Palatino Linotype" w:hAnsi="Palatino Linotype" w:cs="Arial"/>
          <w:b/>
          <w:lang w:val="es-ES"/>
        </w:rPr>
        <w:t xml:space="preserve"> RECURRENTE </w:t>
      </w:r>
      <w:r w:rsidRPr="00545095">
        <w:rPr>
          <w:rFonts w:ascii="Palatino Linotype" w:hAnsi="Palatino Linotype" w:cs="Arial"/>
          <w:bCs/>
          <w:lang w:val="es-ES"/>
        </w:rPr>
        <w:t>en el Recurso de Revisión</w:t>
      </w:r>
      <w:r w:rsidRPr="00545095">
        <w:rPr>
          <w:rFonts w:ascii="Palatino Linotype" w:hAnsi="Palatino Linotype" w:cs="Arial"/>
          <w:b/>
          <w:lang w:val="es-ES"/>
        </w:rPr>
        <w:t xml:space="preserve"> 02097/INFOEM/IP/RR/2023</w:t>
      </w:r>
      <w:r w:rsidRPr="00545095">
        <w:rPr>
          <w:rFonts w:ascii="Palatino Linotype" w:hAnsi="Palatino Linotype" w:cs="Arial"/>
          <w:lang w:val="es-ES"/>
        </w:rPr>
        <w:t xml:space="preserve">, en consecuencia, en términos del </w:t>
      </w:r>
      <w:r w:rsidRPr="00545095">
        <w:rPr>
          <w:rFonts w:ascii="Palatino Linotype" w:hAnsi="Palatino Linotype" w:cs="Arial"/>
          <w:b/>
          <w:lang w:val="es-ES"/>
        </w:rPr>
        <w:t>CONSIDERANDO SEXTO</w:t>
      </w:r>
      <w:r w:rsidRPr="00545095">
        <w:rPr>
          <w:rFonts w:ascii="Palatino Linotype" w:hAnsi="Palatino Linotype" w:cs="Arial"/>
          <w:lang w:val="es-ES"/>
        </w:rPr>
        <w:t xml:space="preserve"> s</w:t>
      </w:r>
      <w:r w:rsidRPr="00545095">
        <w:rPr>
          <w:rFonts w:ascii="Palatino Linotype" w:eastAsia="Calibri" w:hAnsi="Palatino Linotype" w:cs="Arial"/>
        </w:rPr>
        <w:t xml:space="preserve">e </w:t>
      </w:r>
      <w:r w:rsidRPr="00545095">
        <w:rPr>
          <w:rFonts w:ascii="Palatino Linotype" w:eastAsia="Calibri" w:hAnsi="Palatino Linotype" w:cs="Arial"/>
          <w:b/>
        </w:rPr>
        <w:t xml:space="preserve">MODIFICA </w:t>
      </w:r>
      <w:r w:rsidRPr="00545095">
        <w:rPr>
          <w:rFonts w:ascii="Palatino Linotype" w:eastAsia="Calibri" w:hAnsi="Palatino Linotype" w:cs="Arial"/>
        </w:rPr>
        <w:t xml:space="preserve">la respuesta proporcionada por el </w:t>
      </w:r>
      <w:r w:rsidRPr="00545095">
        <w:rPr>
          <w:rFonts w:ascii="Palatino Linotype" w:eastAsia="Calibri" w:hAnsi="Palatino Linotype" w:cs="Arial"/>
          <w:b/>
        </w:rPr>
        <w:t xml:space="preserve">SUJETO OBLIGADO </w:t>
      </w:r>
      <w:r w:rsidRPr="00545095">
        <w:rPr>
          <w:rFonts w:ascii="Palatino Linotype" w:eastAsia="Calibri" w:hAnsi="Palatino Linotype" w:cs="Arial"/>
          <w:bCs/>
          <w:lang w:val="es-ES"/>
        </w:rPr>
        <w:t xml:space="preserve">y </w:t>
      </w:r>
      <w:r w:rsidRPr="00545095">
        <w:rPr>
          <w:rFonts w:ascii="Palatino Linotype" w:hAnsi="Palatino Linotype" w:cs="Arial"/>
          <w:bCs/>
          <w:lang w:val="es-ES"/>
        </w:rPr>
        <w:t>se</w:t>
      </w:r>
      <w:r w:rsidRPr="00545095">
        <w:rPr>
          <w:rFonts w:ascii="Palatino Linotype" w:hAnsi="Palatino Linotype" w:cs="Arial"/>
          <w:lang w:val="es-ES"/>
        </w:rPr>
        <w:t xml:space="preserve"> </w:t>
      </w:r>
      <w:r w:rsidRPr="00545095">
        <w:rPr>
          <w:rFonts w:ascii="Palatino Linotype" w:hAnsi="Palatino Linotype" w:cs="Arial"/>
          <w:b/>
          <w:bCs/>
          <w:lang w:val="es-ES"/>
        </w:rPr>
        <w:t>Ordena</w:t>
      </w:r>
      <w:r w:rsidRPr="00545095">
        <w:rPr>
          <w:rFonts w:ascii="Palatino Linotype" w:hAnsi="Palatino Linotype" w:cs="Arial"/>
          <w:lang w:val="es-ES"/>
        </w:rPr>
        <w:t xml:space="preserve"> haga entrega al </w:t>
      </w:r>
      <w:r w:rsidRPr="00545095">
        <w:rPr>
          <w:rFonts w:ascii="Palatino Linotype" w:hAnsi="Palatino Linotype" w:cs="Arial"/>
          <w:b/>
          <w:lang w:val="es-ES"/>
        </w:rPr>
        <w:t>RECURRENTE</w:t>
      </w:r>
      <w:r w:rsidRPr="00545095">
        <w:rPr>
          <w:rFonts w:ascii="Palatino Linotype" w:hAnsi="Palatino Linotype" w:cs="Arial"/>
          <w:lang w:val="es-ES"/>
        </w:rPr>
        <w:t>, vía el Sistema de Acceso a la Información Mexiquense (</w:t>
      </w:r>
      <w:r w:rsidRPr="00545095">
        <w:rPr>
          <w:rFonts w:ascii="Palatino Linotype" w:hAnsi="Palatino Linotype" w:cs="Arial"/>
          <w:b/>
          <w:lang w:val="es-ES"/>
        </w:rPr>
        <w:t>SAIMEX</w:t>
      </w:r>
      <w:r w:rsidRPr="00545095">
        <w:rPr>
          <w:rFonts w:ascii="Palatino Linotype" w:hAnsi="Palatino Linotype" w:cs="Arial"/>
          <w:lang w:val="es-ES"/>
        </w:rPr>
        <w:t>)</w:t>
      </w:r>
      <w:r w:rsidRPr="00545095">
        <w:rPr>
          <w:rFonts w:ascii="Palatino Linotype" w:hAnsi="Palatino Linotype" w:cs="Arial"/>
          <w:bCs/>
          <w:lang w:val="es-ES"/>
        </w:rPr>
        <w:t>, lo siguiente:</w:t>
      </w:r>
    </w:p>
    <w:p w14:paraId="302C7A18" w14:textId="02751F93" w:rsidR="00343511" w:rsidRPr="00545095" w:rsidRDefault="008B5C4C" w:rsidP="00545095">
      <w:pPr>
        <w:spacing w:line="276" w:lineRule="auto"/>
        <w:ind w:left="1276" w:right="1134" w:hanging="142"/>
        <w:jc w:val="both"/>
        <w:rPr>
          <w:rFonts w:ascii="Palatino Linotype" w:eastAsia="Palatino Linotype" w:hAnsi="Palatino Linotype" w:cs="Palatino Linotype"/>
          <w:i/>
          <w:sz w:val="22"/>
          <w:szCs w:val="22"/>
        </w:rPr>
      </w:pPr>
      <w:r w:rsidRPr="00545095">
        <w:rPr>
          <w:rFonts w:ascii="Palatino Linotype" w:eastAsia="Palatino Linotype" w:hAnsi="Palatino Linotype" w:cs="Palatino Linotype"/>
          <w:i/>
          <w:sz w:val="22"/>
          <w:szCs w:val="22"/>
        </w:rPr>
        <w:t>“</w:t>
      </w:r>
      <w:r w:rsidR="00BA7F7E" w:rsidRPr="00545095">
        <w:rPr>
          <w:rFonts w:ascii="Palatino Linotype" w:eastAsia="Palatino Linotype" w:hAnsi="Palatino Linotype" w:cs="Palatino Linotype"/>
          <w:i/>
          <w:sz w:val="22"/>
          <w:szCs w:val="22"/>
        </w:rPr>
        <w:t>L</w:t>
      </w:r>
      <w:r w:rsidRPr="00545095">
        <w:rPr>
          <w:rFonts w:ascii="Palatino Linotype" w:eastAsia="Palatino Linotype" w:hAnsi="Palatino Linotype" w:cs="Palatino Linotype"/>
          <w:i/>
          <w:sz w:val="22"/>
          <w:szCs w:val="22"/>
        </w:rPr>
        <w:t xml:space="preserve">os Manuales de </w:t>
      </w:r>
      <w:r w:rsidR="00343511" w:rsidRPr="00545095">
        <w:rPr>
          <w:rFonts w:ascii="Palatino Linotype" w:eastAsia="Palatino Linotype" w:hAnsi="Palatino Linotype" w:cs="Palatino Linotype"/>
          <w:i/>
          <w:sz w:val="22"/>
          <w:szCs w:val="22"/>
        </w:rPr>
        <w:t>Organización y</w:t>
      </w:r>
      <w:r w:rsidRPr="00545095">
        <w:rPr>
          <w:rFonts w:ascii="Palatino Linotype" w:eastAsia="Palatino Linotype" w:hAnsi="Palatino Linotype" w:cs="Palatino Linotype"/>
          <w:i/>
          <w:sz w:val="22"/>
          <w:szCs w:val="22"/>
        </w:rPr>
        <w:t xml:space="preserve"> de Procedimientos de la Dirección de Administración</w:t>
      </w:r>
      <w:r w:rsidR="00BA7F7E" w:rsidRPr="00545095">
        <w:rPr>
          <w:rFonts w:ascii="Palatino Linotype" w:eastAsia="Palatino Linotype" w:hAnsi="Palatino Linotype" w:cs="Palatino Linotype"/>
          <w:i/>
          <w:sz w:val="22"/>
          <w:szCs w:val="22"/>
        </w:rPr>
        <w:t>, vigentes al veinticuatro de marzo de dos mil veintitrés</w:t>
      </w:r>
      <w:r w:rsidRPr="00545095">
        <w:rPr>
          <w:rFonts w:ascii="Palatino Linotype" w:eastAsia="Palatino Linotype" w:hAnsi="Palatino Linotype" w:cs="Palatino Linotype"/>
          <w:i/>
          <w:sz w:val="22"/>
          <w:szCs w:val="22"/>
        </w:rPr>
        <w:t>.</w:t>
      </w:r>
    </w:p>
    <w:p w14:paraId="2449547D" w14:textId="77777777" w:rsidR="00641267" w:rsidRPr="00545095" w:rsidRDefault="00641267" w:rsidP="00545095">
      <w:pPr>
        <w:spacing w:line="276" w:lineRule="auto"/>
        <w:ind w:left="1276" w:right="1134" w:hanging="142"/>
        <w:jc w:val="both"/>
        <w:rPr>
          <w:rFonts w:ascii="Palatino Linotype" w:eastAsia="Palatino Linotype" w:hAnsi="Palatino Linotype" w:cs="Palatino Linotype"/>
          <w:i/>
          <w:sz w:val="22"/>
          <w:szCs w:val="22"/>
        </w:rPr>
      </w:pPr>
    </w:p>
    <w:p w14:paraId="3658AE50" w14:textId="2E13A643" w:rsidR="008B5C4C" w:rsidRPr="00545095" w:rsidRDefault="00343511" w:rsidP="00545095">
      <w:pPr>
        <w:spacing w:line="276" w:lineRule="auto"/>
        <w:ind w:left="1134" w:right="1134"/>
        <w:jc w:val="both"/>
        <w:rPr>
          <w:rFonts w:ascii="Palatino Linotype" w:eastAsia="Palatino Linotype" w:hAnsi="Palatino Linotype" w:cs="Palatino Linotype"/>
          <w:i/>
          <w:sz w:val="22"/>
          <w:szCs w:val="22"/>
        </w:rPr>
      </w:pPr>
      <w:r w:rsidRPr="00545095">
        <w:rPr>
          <w:rFonts w:ascii="Palatino Linotype" w:eastAsia="Palatino Linotype" w:hAnsi="Palatino Linotype" w:cs="Palatino Linotype"/>
          <w:i/>
          <w:sz w:val="22"/>
          <w:szCs w:val="22"/>
        </w:rPr>
        <w:t xml:space="preserve">Para el caso de no obrar dentro de sus archivos </w:t>
      </w:r>
      <w:r w:rsidR="002F7E6D">
        <w:rPr>
          <w:rFonts w:ascii="Palatino Linotype" w:eastAsia="Palatino Linotype" w:hAnsi="Palatino Linotype" w:cs="Palatino Linotype"/>
          <w:i/>
          <w:sz w:val="22"/>
          <w:szCs w:val="22"/>
        </w:rPr>
        <w:t>el</w:t>
      </w:r>
      <w:r w:rsidRPr="00545095">
        <w:rPr>
          <w:rFonts w:ascii="Palatino Linotype" w:eastAsia="Palatino Linotype" w:hAnsi="Palatino Linotype" w:cs="Palatino Linotype"/>
          <w:i/>
          <w:sz w:val="22"/>
          <w:szCs w:val="22"/>
        </w:rPr>
        <w:t xml:space="preserve"> documento que se ordena, </w:t>
      </w:r>
      <w:r w:rsidRPr="00545095">
        <w:rPr>
          <w:rFonts w:ascii="Palatino Linotype" w:eastAsia="Palatino Linotype" w:hAnsi="Palatino Linotype" w:cs="Palatino Linotype"/>
          <w:b/>
          <w:bCs/>
          <w:i/>
          <w:sz w:val="22"/>
          <w:szCs w:val="22"/>
        </w:rPr>
        <w:t>EL SUJETO OBLIGADO</w:t>
      </w:r>
      <w:r w:rsidRPr="00545095">
        <w:rPr>
          <w:rFonts w:ascii="Palatino Linotype" w:eastAsia="Palatino Linotype" w:hAnsi="Palatino Linotype" w:cs="Palatino Linotype"/>
          <w:i/>
          <w:sz w:val="22"/>
          <w:szCs w:val="22"/>
        </w:rPr>
        <w:t xml:space="preserve"> deberá de hacerlo de conocimiento a</w:t>
      </w:r>
      <w:r w:rsidR="002F7E6D">
        <w:rPr>
          <w:rFonts w:ascii="Palatino Linotype" w:eastAsia="Palatino Linotype" w:hAnsi="Palatino Linotype" w:cs="Palatino Linotype"/>
          <w:i/>
          <w:sz w:val="22"/>
          <w:szCs w:val="22"/>
        </w:rPr>
        <w:t xml:space="preserve"> </w:t>
      </w:r>
      <w:r w:rsidRPr="00545095">
        <w:rPr>
          <w:rFonts w:ascii="Palatino Linotype" w:eastAsia="Palatino Linotype" w:hAnsi="Palatino Linotype" w:cs="Palatino Linotype"/>
          <w:i/>
          <w:sz w:val="22"/>
          <w:szCs w:val="22"/>
        </w:rPr>
        <w:t>l</w:t>
      </w:r>
      <w:r w:rsidR="002F7E6D">
        <w:rPr>
          <w:rFonts w:ascii="Palatino Linotype" w:eastAsia="Palatino Linotype" w:hAnsi="Palatino Linotype" w:cs="Palatino Linotype"/>
          <w:i/>
          <w:sz w:val="22"/>
          <w:szCs w:val="22"/>
        </w:rPr>
        <w:t>a</w:t>
      </w:r>
      <w:r w:rsidRPr="00545095">
        <w:rPr>
          <w:rFonts w:ascii="Palatino Linotype" w:eastAsia="Palatino Linotype" w:hAnsi="Palatino Linotype" w:cs="Palatino Linotype"/>
          <w:i/>
          <w:sz w:val="22"/>
          <w:szCs w:val="22"/>
        </w:rPr>
        <w:t xml:space="preserve"> </w:t>
      </w:r>
      <w:r w:rsidRPr="00545095">
        <w:rPr>
          <w:rFonts w:ascii="Palatino Linotype" w:eastAsia="Palatino Linotype" w:hAnsi="Palatino Linotype" w:cs="Palatino Linotype"/>
          <w:b/>
          <w:bCs/>
          <w:i/>
          <w:sz w:val="22"/>
          <w:szCs w:val="22"/>
        </w:rPr>
        <w:t>RECURRENTE</w:t>
      </w:r>
      <w:r w:rsidRPr="00545095">
        <w:rPr>
          <w:rFonts w:ascii="Palatino Linotype" w:eastAsia="Palatino Linotype" w:hAnsi="Palatino Linotype" w:cs="Palatino Linotype"/>
          <w:i/>
          <w:sz w:val="22"/>
          <w:szCs w:val="22"/>
        </w:rPr>
        <w:t xml:space="preserve"> de manera fundada y motivada.</w:t>
      </w:r>
      <w:r w:rsidR="008B5C4C" w:rsidRPr="00545095">
        <w:rPr>
          <w:rFonts w:ascii="Palatino Linotype" w:eastAsia="Palatino Linotype" w:hAnsi="Palatino Linotype" w:cs="Palatino Linotype"/>
          <w:i/>
          <w:sz w:val="22"/>
          <w:szCs w:val="22"/>
        </w:rPr>
        <w:t>”</w:t>
      </w:r>
    </w:p>
    <w:p w14:paraId="6FCC1A5F" w14:textId="77777777" w:rsidR="00641267" w:rsidRPr="00545095" w:rsidRDefault="00641267" w:rsidP="00545095">
      <w:pPr>
        <w:spacing w:line="276" w:lineRule="auto"/>
        <w:ind w:left="1134" w:right="1134"/>
        <w:jc w:val="both"/>
        <w:rPr>
          <w:rFonts w:ascii="Palatino Linotype" w:eastAsia="Palatino Linotype" w:hAnsi="Palatino Linotype" w:cs="Palatino Linotype"/>
          <w:i/>
          <w:sz w:val="22"/>
          <w:szCs w:val="22"/>
        </w:rPr>
      </w:pPr>
    </w:p>
    <w:p w14:paraId="14FF3A69" w14:textId="2DC2D439" w:rsidR="008B5C4C" w:rsidRPr="00545095" w:rsidRDefault="008B5C4C" w:rsidP="00545095">
      <w:pPr>
        <w:widowControl w:val="0"/>
        <w:autoSpaceDE w:val="0"/>
        <w:autoSpaceDN w:val="0"/>
        <w:adjustRightInd w:val="0"/>
        <w:spacing w:line="360" w:lineRule="auto"/>
        <w:jc w:val="both"/>
        <w:rPr>
          <w:rFonts w:ascii="Palatino Linotype" w:hAnsi="Palatino Linotype" w:cs="Arial"/>
        </w:rPr>
      </w:pPr>
      <w:r w:rsidRPr="00545095">
        <w:rPr>
          <w:rFonts w:ascii="Palatino Linotype" w:hAnsi="Palatino Linotype" w:cs="Arial"/>
          <w:b/>
          <w:sz w:val="28"/>
          <w:szCs w:val="28"/>
          <w:lang w:val="es-ES"/>
        </w:rPr>
        <w:t>SEGUNDO</w:t>
      </w:r>
      <w:r w:rsidRPr="00545095">
        <w:rPr>
          <w:rFonts w:ascii="Palatino Linotype" w:hAnsi="Palatino Linotype" w:cs="Arial"/>
          <w:sz w:val="28"/>
          <w:szCs w:val="28"/>
          <w:lang w:val="es-ES"/>
        </w:rPr>
        <w:t>.</w:t>
      </w:r>
      <w:r w:rsidRPr="00545095">
        <w:rPr>
          <w:rFonts w:ascii="Palatino Linotype" w:hAnsi="Palatino Linotype" w:cs="Arial"/>
          <w:lang w:val="es-ES"/>
        </w:rPr>
        <w:t xml:space="preserve"> </w:t>
      </w:r>
      <w:r w:rsidRPr="00545095">
        <w:rPr>
          <w:rFonts w:ascii="Palatino Linotype" w:hAnsi="Palatino Linotype" w:cs="Arial"/>
        </w:rPr>
        <w:t xml:space="preserve">Resultan </w:t>
      </w:r>
      <w:r w:rsidRPr="00545095">
        <w:rPr>
          <w:rFonts w:ascii="Palatino Linotype" w:hAnsi="Palatino Linotype" w:cs="Arial"/>
          <w:b/>
          <w:bCs/>
        </w:rPr>
        <w:t>infundadas</w:t>
      </w:r>
      <w:r w:rsidRPr="00545095">
        <w:rPr>
          <w:rFonts w:ascii="Palatino Linotype" w:hAnsi="Palatino Linotype" w:cs="Arial"/>
        </w:rPr>
        <w:t xml:space="preserve"> las razones o motivos de inconformidad planteadas por </w:t>
      </w:r>
      <w:r w:rsidR="002F7E6D">
        <w:rPr>
          <w:rFonts w:ascii="Palatino Linotype" w:hAnsi="Palatino Linotype" w:cs="Arial"/>
          <w:b/>
          <w:lang w:eastAsia="es-MX"/>
        </w:rPr>
        <w:t>LA</w:t>
      </w:r>
      <w:r w:rsidRPr="00545095">
        <w:rPr>
          <w:rFonts w:ascii="Palatino Linotype" w:hAnsi="Palatino Linotype" w:cs="Arial"/>
          <w:b/>
          <w:lang w:eastAsia="es-MX"/>
        </w:rPr>
        <w:t xml:space="preserve"> RECURRENTE</w:t>
      </w:r>
      <w:r w:rsidRPr="00545095">
        <w:rPr>
          <w:rFonts w:ascii="Palatino Linotype" w:hAnsi="Palatino Linotype" w:cs="Arial"/>
        </w:rPr>
        <w:t>, en consecuencia, se</w:t>
      </w:r>
      <w:r w:rsidRPr="00545095">
        <w:rPr>
          <w:rFonts w:ascii="Palatino Linotype" w:hAnsi="Palatino Linotype" w:cs="Arial"/>
          <w:b/>
        </w:rPr>
        <w:t xml:space="preserve"> CONFIRMA </w:t>
      </w:r>
      <w:r w:rsidRPr="00545095">
        <w:rPr>
          <w:rFonts w:ascii="Palatino Linotype" w:hAnsi="Palatino Linotype" w:cs="Arial"/>
        </w:rPr>
        <w:t xml:space="preserve">la respuesta del </w:t>
      </w:r>
      <w:r w:rsidRPr="00545095">
        <w:rPr>
          <w:rFonts w:ascii="Palatino Linotype" w:hAnsi="Palatino Linotype" w:cs="Arial"/>
          <w:b/>
        </w:rPr>
        <w:t xml:space="preserve">SUJETO OBLIGADO </w:t>
      </w:r>
      <w:r w:rsidRPr="00545095">
        <w:rPr>
          <w:rFonts w:ascii="Palatino Linotype" w:hAnsi="Palatino Linotype" w:cs="Arial"/>
        </w:rPr>
        <w:t xml:space="preserve">otorgada a la solicitud de acceso a la información pública que dio origen al </w:t>
      </w:r>
      <w:r w:rsidRPr="00545095">
        <w:rPr>
          <w:rFonts w:ascii="Palatino Linotype" w:hAnsi="Palatino Linotype" w:cs="Arial"/>
          <w:lang w:val="es-ES"/>
        </w:rPr>
        <w:t xml:space="preserve">Recurso de Revisión </w:t>
      </w:r>
      <w:r w:rsidR="00BA7F7E" w:rsidRPr="00545095">
        <w:rPr>
          <w:rFonts w:ascii="Palatino Linotype" w:hAnsi="Palatino Linotype" w:cs="Arial"/>
          <w:b/>
          <w:lang w:val="es-ES"/>
        </w:rPr>
        <w:t>02098</w:t>
      </w:r>
      <w:r w:rsidRPr="00545095">
        <w:rPr>
          <w:rFonts w:ascii="Palatino Linotype" w:hAnsi="Palatino Linotype" w:cs="Arial"/>
          <w:b/>
          <w:lang w:val="es-ES"/>
        </w:rPr>
        <w:t>/INFOEM/IP/RR/2022</w:t>
      </w:r>
      <w:r w:rsidRPr="00545095">
        <w:rPr>
          <w:rFonts w:ascii="Palatino Linotype" w:hAnsi="Palatino Linotype" w:cs="Arial"/>
        </w:rPr>
        <w:t xml:space="preserve">, en términos del </w:t>
      </w:r>
      <w:r w:rsidRPr="00545095">
        <w:rPr>
          <w:rFonts w:ascii="Palatino Linotype" w:hAnsi="Palatino Linotype" w:cs="Arial"/>
          <w:b/>
          <w:bCs/>
        </w:rPr>
        <w:t>Considerando Quinto</w:t>
      </w:r>
      <w:r w:rsidRPr="00545095">
        <w:rPr>
          <w:rFonts w:ascii="Palatino Linotype" w:hAnsi="Palatino Linotype" w:cs="Arial"/>
        </w:rPr>
        <w:t>.</w:t>
      </w:r>
    </w:p>
    <w:p w14:paraId="5939CD51" w14:textId="77777777" w:rsidR="00641267" w:rsidRPr="00545095" w:rsidRDefault="00641267" w:rsidP="00545095">
      <w:pPr>
        <w:widowControl w:val="0"/>
        <w:autoSpaceDE w:val="0"/>
        <w:autoSpaceDN w:val="0"/>
        <w:adjustRightInd w:val="0"/>
        <w:spacing w:line="360" w:lineRule="auto"/>
        <w:jc w:val="both"/>
        <w:rPr>
          <w:rFonts w:ascii="Palatino Linotype" w:hAnsi="Palatino Linotype"/>
          <w:b/>
        </w:rPr>
      </w:pPr>
    </w:p>
    <w:p w14:paraId="3D8E13E4" w14:textId="77777777" w:rsidR="00BA7F7E" w:rsidRPr="00545095" w:rsidRDefault="00BA7F7E" w:rsidP="00545095">
      <w:pPr>
        <w:tabs>
          <w:tab w:val="left" w:pos="709"/>
        </w:tabs>
        <w:spacing w:line="360" w:lineRule="auto"/>
        <w:ind w:right="51"/>
        <w:jc w:val="both"/>
        <w:rPr>
          <w:rFonts w:ascii="Palatino Linotype" w:eastAsia="Palatino Linotype" w:hAnsi="Palatino Linotype" w:cs="Palatino Linotype"/>
          <w:lang w:eastAsia="es-MX"/>
        </w:rPr>
      </w:pPr>
      <w:r w:rsidRPr="00545095">
        <w:rPr>
          <w:rFonts w:ascii="Palatino Linotype" w:hAnsi="Palatino Linotype"/>
          <w:b/>
          <w:sz w:val="28"/>
          <w:szCs w:val="28"/>
        </w:rPr>
        <w:t>TERCERO.</w:t>
      </w:r>
      <w:r w:rsidRPr="00545095">
        <w:rPr>
          <w:rFonts w:ascii="Palatino Linotype" w:hAnsi="Palatino Linotype"/>
          <w:b/>
        </w:rPr>
        <w:t> </w:t>
      </w:r>
      <w:r w:rsidRPr="00545095">
        <w:rPr>
          <w:rFonts w:ascii="Palatino Linotype" w:hAnsi="Palatino Linotype"/>
          <w:b/>
          <w:lang w:eastAsia="es-ES_tradnl"/>
        </w:rPr>
        <w:t xml:space="preserve">Notifíquese </w:t>
      </w:r>
      <w:r w:rsidRPr="00545095">
        <w:rPr>
          <w:rFonts w:ascii="Palatino Linotype" w:eastAsia="Palatino Linotype" w:hAnsi="Palatino Linotype" w:cs="Palatino Linotype"/>
          <w:sz w:val="22"/>
          <w:szCs w:val="22"/>
          <w:lang w:eastAsia="es-MX"/>
        </w:rPr>
        <w:t>vía</w:t>
      </w:r>
      <w:r w:rsidRPr="00545095">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w:t>
      </w:r>
      <w:r w:rsidRPr="00545095">
        <w:rPr>
          <w:rFonts w:ascii="Palatino Linotype" w:eastAsia="Palatino Linotype" w:hAnsi="Palatino Linotype" w:cs="Palatino Linotype"/>
          <w:lang w:eastAsia="es-MX"/>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823FBA" w14:textId="77777777" w:rsidR="00641267" w:rsidRPr="00545095" w:rsidRDefault="00641267" w:rsidP="00545095">
      <w:pPr>
        <w:tabs>
          <w:tab w:val="left" w:pos="709"/>
        </w:tabs>
        <w:spacing w:line="360" w:lineRule="auto"/>
        <w:ind w:right="51"/>
        <w:jc w:val="both"/>
        <w:rPr>
          <w:rFonts w:ascii="Palatino Linotype" w:eastAsia="Palatino Linotype" w:hAnsi="Palatino Linotype" w:cs="Palatino Linotype"/>
          <w:lang w:eastAsia="es-MX"/>
        </w:rPr>
      </w:pPr>
    </w:p>
    <w:p w14:paraId="59786709" w14:textId="77777777" w:rsidR="00BA7F7E" w:rsidRPr="00545095" w:rsidRDefault="00BA7F7E" w:rsidP="00545095">
      <w:pPr>
        <w:tabs>
          <w:tab w:val="left" w:pos="709"/>
        </w:tabs>
        <w:spacing w:line="360" w:lineRule="auto"/>
        <w:ind w:right="51"/>
        <w:jc w:val="both"/>
        <w:rPr>
          <w:rFonts w:ascii="Palatino Linotype" w:hAnsi="Palatino Linotype"/>
          <w:lang w:eastAsia="es-ES_tradnl"/>
        </w:rPr>
      </w:pPr>
      <w:r w:rsidRPr="00545095">
        <w:rPr>
          <w:rFonts w:ascii="Palatino Linotype" w:hAnsi="Palatino Linotype" w:cs="Arial"/>
          <w:b/>
          <w:bCs/>
          <w:sz w:val="28"/>
        </w:rPr>
        <w:t>CUARTO.</w:t>
      </w:r>
      <w:r w:rsidRPr="00545095">
        <w:rPr>
          <w:rFonts w:ascii="Palatino Linotype" w:hAnsi="Palatino Linotype"/>
          <w:szCs w:val="17"/>
          <w:lang w:eastAsia="es-ES_tradnl"/>
        </w:rPr>
        <w:t xml:space="preserve"> </w:t>
      </w:r>
      <w:r w:rsidRPr="00545095">
        <w:rPr>
          <w:rFonts w:ascii="Palatino Linotype" w:hAnsi="Palatino Linotype"/>
          <w:b/>
          <w:lang w:eastAsia="es-ES_tradnl"/>
        </w:rPr>
        <w:t>Notifíquese</w:t>
      </w:r>
      <w:r w:rsidRPr="00545095">
        <w:rPr>
          <w:rFonts w:ascii="Palatino Linotype" w:hAnsi="Palatino Linotype"/>
          <w:lang w:eastAsia="es-ES_tradnl"/>
        </w:rPr>
        <w:t xml:space="preserve"> al </w:t>
      </w:r>
      <w:r w:rsidRPr="00545095">
        <w:rPr>
          <w:rFonts w:ascii="Palatino Linotype" w:hAnsi="Palatino Linotype"/>
          <w:b/>
          <w:lang w:eastAsia="es-ES_tradnl"/>
        </w:rPr>
        <w:t>RECURRENTE</w:t>
      </w:r>
      <w:r w:rsidRPr="00545095">
        <w:rPr>
          <w:rFonts w:ascii="Palatino Linotype" w:hAnsi="Palatino Linotype"/>
          <w:lang w:eastAsia="es-ES_tradnl"/>
        </w:rPr>
        <w:t xml:space="preserve"> la presente resolución vía </w:t>
      </w:r>
      <w:r w:rsidRPr="00545095">
        <w:rPr>
          <w:rFonts w:ascii="Palatino Linotype" w:hAnsi="Palatino Linotype"/>
          <w:bCs/>
          <w:lang w:eastAsia="es-ES_tradnl"/>
        </w:rPr>
        <w:t xml:space="preserve">Sistema de Acceso a la Información Mexiquense </w:t>
      </w:r>
      <w:r w:rsidRPr="00545095">
        <w:rPr>
          <w:rFonts w:ascii="Palatino Linotype" w:hAnsi="Palatino Linotype"/>
          <w:b/>
          <w:bCs/>
          <w:lang w:eastAsia="es-ES_tradnl"/>
        </w:rPr>
        <w:t>(SAIMEX)</w:t>
      </w:r>
      <w:r w:rsidRPr="00545095">
        <w:rPr>
          <w:rFonts w:ascii="Palatino Linotype" w:hAnsi="Palatino Linotype"/>
          <w:lang w:eastAsia="es-ES_tradnl"/>
        </w:rPr>
        <w:t>.</w:t>
      </w:r>
    </w:p>
    <w:p w14:paraId="1CBC3BF2" w14:textId="77777777" w:rsidR="00641267" w:rsidRPr="00545095" w:rsidRDefault="00641267" w:rsidP="00545095">
      <w:pPr>
        <w:tabs>
          <w:tab w:val="left" w:pos="709"/>
        </w:tabs>
        <w:spacing w:line="360" w:lineRule="auto"/>
        <w:ind w:right="51"/>
        <w:jc w:val="both"/>
        <w:rPr>
          <w:rFonts w:ascii="Palatino Linotype" w:hAnsi="Palatino Linotype"/>
          <w:lang w:eastAsia="es-ES_tradnl"/>
        </w:rPr>
      </w:pPr>
    </w:p>
    <w:p w14:paraId="0A0B8B11" w14:textId="21A15757" w:rsidR="00BA7F7E" w:rsidRPr="00545095" w:rsidRDefault="00BA7F7E" w:rsidP="00545095">
      <w:pPr>
        <w:tabs>
          <w:tab w:val="left" w:pos="709"/>
        </w:tabs>
        <w:spacing w:line="360" w:lineRule="auto"/>
        <w:ind w:right="51"/>
        <w:jc w:val="both"/>
        <w:rPr>
          <w:rFonts w:ascii="Palatino Linotype" w:hAnsi="Palatino Linotype"/>
          <w:szCs w:val="17"/>
          <w:lang w:eastAsia="es-ES_tradnl"/>
        </w:rPr>
      </w:pPr>
      <w:r w:rsidRPr="00545095">
        <w:rPr>
          <w:rFonts w:ascii="Palatino Linotype" w:hAnsi="Palatino Linotype" w:cs="Arial"/>
          <w:b/>
          <w:bCs/>
          <w:sz w:val="28"/>
        </w:rPr>
        <w:t>QUINTO.</w:t>
      </w:r>
      <w:r w:rsidRPr="00545095">
        <w:rPr>
          <w:rFonts w:ascii="Palatino Linotype" w:hAnsi="Palatino Linotype"/>
          <w:szCs w:val="17"/>
          <w:lang w:eastAsia="es-ES_tradnl"/>
        </w:rPr>
        <w:t xml:space="preserve"> Hágase del conocimiento al </w:t>
      </w:r>
      <w:r w:rsidRPr="00545095">
        <w:rPr>
          <w:rFonts w:ascii="Palatino Linotype" w:hAnsi="Palatino Linotype"/>
          <w:b/>
          <w:szCs w:val="17"/>
          <w:lang w:eastAsia="es-ES_tradnl"/>
        </w:rPr>
        <w:t>RECURRENTE</w:t>
      </w:r>
      <w:r w:rsidRPr="0054509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5A06D36" w14:textId="77777777" w:rsidR="00545095" w:rsidRPr="00545095" w:rsidRDefault="00545095" w:rsidP="00545095">
      <w:pPr>
        <w:tabs>
          <w:tab w:val="left" w:pos="709"/>
        </w:tabs>
        <w:spacing w:line="360" w:lineRule="auto"/>
        <w:ind w:right="51"/>
        <w:jc w:val="both"/>
        <w:rPr>
          <w:rFonts w:ascii="Palatino Linotype" w:hAnsi="Palatino Linotype"/>
          <w:szCs w:val="17"/>
          <w:lang w:eastAsia="es-ES_tradnl"/>
        </w:rPr>
      </w:pPr>
    </w:p>
    <w:p w14:paraId="5325C268" w14:textId="77777777" w:rsidR="00BA7F7E" w:rsidRPr="00545095" w:rsidRDefault="00BA7F7E" w:rsidP="00545095">
      <w:pPr>
        <w:tabs>
          <w:tab w:val="left" w:pos="709"/>
        </w:tabs>
        <w:spacing w:line="360" w:lineRule="auto"/>
        <w:ind w:right="51"/>
        <w:jc w:val="both"/>
        <w:rPr>
          <w:rFonts w:ascii="Palatino Linotype" w:hAnsi="Palatino Linotype"/>
          <w:szCs w:val="17"/>
          <w:lang w:eastAsia="es-ES_tradnl"/>
        </w:rPr>
      </w:pPr>
      <w:r w:rsidRPr="00545095">
        <w:rPr>
          <w:rFonts w:ascii="Palatino Linotype" w:hAnsi="Palatino Linotype"/>
          <w:b/>
          <w:sz w:val="28"/>
          <w:szCs w:val="28"/>
          <w:lang w:eastAsia="es-ES_tradnl"/>
        </w:rPr>
        <w:t>SEXTO.</w:t>
      </w:r>
      <w:r w:rsidRPr="0054509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C81D78" w14:textId="368A8AD5" w:rsidR="00641267" w:rsidRPr="00545095" w:rsidRDefault="00641267" w:rsidP="00545095">
      <w:pPr>
        <w:tabs>
          <w:tab w:val="left" w:pos="709"/>
        </w:tabs>
        <w:spacing w:line="360" w:lineRule="auto"/>
        <w:ind w:right="51"/>
        <w:jc w:val="both"/>
        <w:rPr>
          <w:rFonts w:ascii="Palatino Linotype" w:hAnsi="Palatino Linotype"/>
          <w:szCs w:val="17"/>
          <w:lang w:eastAsia="es-ES_tradnl"/>
        </w:rPr>
      </w:pPr>
    </w:p>
    <w:p w14:paraId="7BFCDB87" w14:textId="77777777" w:rsidR="00545095" w:rsidRPr="00545095" w:rsidRDefault="00545095" w:rsidP="00545095">
      <w:pPr>
        <w:tabs>
          <w:tab w:val="left" w:pos="709"/>
        </w:tabs>
        <w:spacing w:line="360" w:lineRule="auto"/>
        <w:ind w:right="51"/>
        <w:jc w:val="both"/>
        <w:rPr>
          <w:rFonts w:ascii="Palatino Linotype" w:hAnsi="Palatino Linotype"/>
          <w:szCs w:val="17"/>
          <w:lang w:eastAsia="es-ES_tradnl"/>
        </w:rPr>
      </w:pPr>
    </w:p>
    <w:p w14:paraId="77AC2DCE" w14:textId="77777777" w:rsidR="00BA7F7E" w:rsidRPr="00545095" w:rsidRDefault="00BA7F7E" w:rsidP="00545095">
      <w:pPr>
        <w:spacing w:line="360" w:lineRule="auto"/>
        <w:jc w:val="both"/>
        <w:rPr>
          <w:rFonts w:ascii="Palatino Linotype" w:hAnsi="Palatino Linotype"/>
        </w:rPr>
      </w:pPr>
      <w:r w:rsidRPr="0054509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14:paraId="236626A8" w14:textId="77777777" w:rsidR="00BA7F7E" w:rsidRPr="00545095" w:rsidRDefault="00BA7F7E" w:rsidP="00545095">
      <w:pPr>
        <w:spacing w:line="360" w:lineRule="auto"/>
        <w:jc w:val="both"/>
        <w:rPr>
          <w:rFonts w:ascii="Palatino Linotype" w:hAnsi="Palatino Linotype"/>
          <w:sz w:val="20"/>
          <w:szCs w:val="20"/>
        </w:rPr>
      </w:pPr>
      <w:r w:rsidRPr="00545095">
        <w:rPr>
          <w:rFonts w:ascii="Palatino Linotype" w:hAnsi="Palatino Linotype"/>
          <w:sz w:val="20"/>
          <w:szCs w:val="20"/>
        </w:rPr>
        <w:t>SCMM/BLA/DEMF/CCC</w:t>
      </w:r>
    </w:p>
    <w:p w14:paraId="222EA5FF" w14:textId="72A2E6E0" w:rsidR="00FB34B7" w:rsidRPr="00545095" w:rsidRDefault="00FB34B7" w:rsidP="00545095">
      <w:pPr>
        <w:spacing w:before="100" w:beforeAutospacing="1" w:after="100" w:afterAutospacing="1" w:line="360" w:lineRule="auto"/>
        <w:jc w:val="both"/>
        <w:rPr>
          <w:rFonts w:ascii="Palatino Linotype" w:hAnsi="Palatino Linotype"/>
        </w:rPr>
      </w:pPr>
    </w:p>
    <w:p w14:paraId="6E8004E6" w14:textId="4048F08D" w:rsidR="00FB34B7" w:rsidRPr="00545095" w:rsidRDefault="00FB34B7" w:rsidP="00545095">
      <w:pPr>
        <w:spacing w:before="100" w:beforeAutospacing="1" w:after="100" w:afterAutospacing="1" w:line="360" w:lineRule="auto"/>
        <w:jc w:val="both"/>
        <w:rPr>
          <w:rFonts w:ascii="Palatino Linotype" w:hAnsi="Palatino Linotype"/>
        </w:rPr>
      </w:pPr>
    </w:p>
    <w:p w14:paraId="49413AF2" w14:textId="667F3B11" w:rsidR="00FB34B7" w:rsidRPr="00545095" w:rsidRDefault="00FB34B7" w:rsidP="00545095">
      <w:pPr>
        <w:spacing w:before="100" w:beforeAutospacing="1" w:after="100" w:afterAutospacing="1" w:line="360" w:lineRule="auto"/>
        <w:jc w:val="both"/>
        <w:rPr>
          <w:rFonts w:ascii="Palatino Linotype" w:hAnsi="Palatino Linotype"/>
        </w:rPr>
      </w:pPr>
    </w:p>
    <w:p w14:paraId="3A09DD42" w14:textId="2779FDE7" w:rsidR="00FB34B7" w:rsidRPr="00545095" w:rsidRDefault="00FB34B7" w:rsidP="00545095">
      <w:pPr>
        <w:spacing w:before="100" w:beforeAutospacing="1" w:after="100" w:afterAutospacing="1" w:line="360" w:lineRule="auto"/>
        <w:jc w:val="both"/>
        <w:rPr>
          <w:rFonts w:ascii="Palatino Linotype" w:hAnsi="Palatino Linotype"/>
        </w:rPr>
      </w:pPr>
    </w:p>
    <w:p w14:paraId="3D325CDA" w14:textId="77777777" w:rsidR="00FB34B7" w:rsidRPr="00545095" w:rsidRDefault="00FB34B7" w:rsidP="00545095">
      <w:pPr>
        <w:spacing w:before="100" w:beforeAutospacing="1" w:after="100" w:afterAutospacing="1" w:line="360" w:lineRule="auto"/>
        <w:jc w:val="both"/>
        <w:rPr>
          <w:rFonts w:ascii="Palatino Linotype" w:hAnsi="Palatino Linotype"/>
        </w:rPr>
      </w:pPr>
    </w:p>
    <w:p w14:paraId="478FC6D8" w14:textId="71CC324B" w:rsidR="00B97505" w:rsidRPr="00545095" w:rsidRDefault="00B97505" w:rsidP="00545095">
      <w:pPr>
        <w:spacing w:before="100" w:beforeAutospacing="1" w:after="100" w:afterAutospacing="1" w:line="360" w:lineRule="auto"/>
        <w:jc w:val="both"/>
        <w:rPr>
          <w:rFonts w:ascii="Palatino Linotype" w:hAnsi="Palatino Linotype"/>
        </w:rPr>
      </w:pPr>
    </w:p>
    <w:p w14:paraId="41B261AE" w14:textId="735A228E" w:rsidR="00B97505" w:rsidRPr="00545095" w:rsidRDefault="00B97505" w:rsidP="00545095">
      <w:pPr>
        <w:spacing w:before="100" w:beforeAutospacing="1" w:after="100" w:afterAutospacing="1" w:line="360" w:lineRule="auto"/>
        <w:jc w:val="both"/>
        <w:rPr>
          <w:rFonts w:ascii="Palatino Linotype" w:hAnsi="Palatino Linotype"/>
        </w:rPr>
      </w:pPr>
    </w:p>
    <w:p w14:paraId="63EC9353" w14:textId="05DCCD2B" w:rsidR="00B97505" w:rsidRPr="00545095" w:rsidRDefault="00B97505" w:rsidP="00545095">
      <w:pPr>
        <w:spacing w:before="100" w:beforeAutospacing="1" w:after="100" w:afterAutospacing="1" w:line="360" w:lineRule="auto"/>
        <w:jc w:val="both"/>
        <w:rPr>
          <w:rFonts w:ascii="Palatino Linotype" w:hAnsi="Palatino Linotype"/>
        </w:rPr>
      </w:pPr>
    </w:p>
    <w:p w14:paraId="02B7A153" w14:textId="59B49131" w:rsidR="00B97505" w:rsidRPr="00545095" w:rsidRDefault="00B97505" w:rsidP="00545095">
      <w:pPr>
        <w:spacing w:before="100" w:beforeAutospacing="1" w:after="100" w:afterAutospacing="1" w:line="360" w:lineRule="auto"/>
        <w:jc w:val="both"/>
        <w:rPr>
          <w:rFonts w:ascii="Palatino Linotype" w:hAnsi="Palatino Linotype"/>
        </w:rPr>
      </w:pPr>
    </w:p>
    <w:p w14:paraId="7F32ECCD" w14:textId="5FB369CF" w:rsidR="00B97505" w:rsidRPr="00545095" w:rsidRDefault="00B97505" w:rsidP="00545095">
      <w:pPr>
        <w:spacing w:before="100" w:beforeAutospacing="1" w:after="100" w:afterAutospacing="1" w:line="360" w:lineRule="auto"/>
        <w:jc w:val="both"/>
        <w:rPr>
          <w:rFonts w:ascii="Palatino Linotype" w:hAnsi="Palatino Linotype"/>
        </w:rPr>
      </w:pPr>
    </w:p>
    <w:p w14:paraId="00EF156D" w14:textId="6F15A74C" w:rsidR="00B97505" w:rsidRPr="00545095" w:rsidRDefault="00B97505" w:rsidP="00545095">
      <w:pPr>
        <w:spacing w:before="100" w:beforeAutospacing="1" w:after="100" w:afterAutospacing="1" w:line="360" w:lineRule="auto"/>
        <w:jc w:val="both"/>
        <w:rPr>
          <w:rFonts w:ascii="Palatino Linotype" w:hAnsi="Palatino Linotype"/>
        </w:rPr>
      </w:pPr>
    </w:p>
    <w:p w14:paraId="2CC0115D" w14:textId="5F66DA73" w:rsidR="00B97505" w:rsidRPr="00545095" w:rsidRDefault="00B97505" w:rsidP="00545095">
      <w:pPr>
        <w:spacing w:before="100" w:beforeAutospacing="1" w:after="100" w:afterAutospacing="1" w:line="360" w:lineRule="auto"/>
        <w:jc w:val="both"/>
        <w:rPr>
          <w:rFonts w:ascii="Palatino Linotype" w:hAnsi="Palatino Linotype"/>
        </w:rPr>
      </w:pPr>
    </w:p>
    <w:p w14:paraId="07D75A6D" w14:textId="6BB4C99B" w:rsidR="00B97505" w:rsidRPr="00545095" w:rsidRDefault="00B97505" w:rsidP="00545095">
      <w:pPr>
        <w:spacing w:before="100" w:beforeAutospacing="1" w:after="100" w:afterAutospacing="1" w:line="360" w:lineRule="auto"/>
        <w:jc w:val="both"/>
        <w:rPr>
          <w:rFonts w:ascii="Palatino Linotype" w:hAnsi="Palatino Linotype"/>
        </w:rPr>
      </w:pPr>
    </w:p>
    <w:p w14:paraId="11A7407D" w14:textId="5861B494" w:rsidR="00B97505" w:rsidRPr="00545095" w:rsidRDefault="00B97505" w:rsidP="00545095">
      <w:pPr>
        <w:spacing w:before="100" w:beforeAutospacing="1" w:after="100" w:afterAutospacing="1" w:line="360" w:lineRule="auto"/>
        <w:jc w:val="both"/>
        <w:rPr>
          <w:rFonts w:ascii="Palatino Linotype" w:hAnsi="Palatino Linotype"/>
        </w:rPr>
      </w:pPr>
    </w:p>
    <w:p w14:paraId="25B76F01" w14:textId="77777777" w:rsidR="009D0FFC" w:rsidRPr="00545095" w:rsidRDefault="009D0FFC" w:rsidP="00545095">
      <w:pPr>
        <w:spacing w:before="100" w:beforeAutospacing="1" w:after="100" w:afterAutospacing="1" w:line="360" w:lineRule="auto"/>
        <w:jc w:val="both"/>
        <w:rPr>
          <w:rFonts w:ascii="Palatino Linotype" w:hAnsi="Palatino Linotype"/>
        </w:rPr>
      </w:pPr>
    </w:p>
    <w:sectPr w:rsidR="009D0FFC" w:rsidRPr="0054509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02AA4" w14:textId="77777777" w:rsidR="00A35236" w:rsidRDefault="00A35236" w:rsidP="00C80F8C">
      <w:r>
        <w:separator/>
      </w:r>
    </w:p>
  </w:endnote>
  <w:endnote w:type="continuationSeparator" w:id="0">
    <w:p w14:paraId="04866F73" w14:textId="77777777" w:rsidR="00A35236" w:rsidRDefault="00A352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CB15957"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038E">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038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A39CB9"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03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038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F848A" w14:textId="77777777" w:rsidR="00A35236" w:rsidRDefault="00A35236" w:rsidP="00C80F8C">
      <w:r>
        <w:separator/>
      </w:r>
    </w:p>
  </w:footnote>
  <w:footnote w:type="continuationSeparator" w:id="0">
    <w:p w14:paraId="7AB1A8AA" w14:textId="77777777" w:rsidR="00A35236" w:rsidRDefault="00A3523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A352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A352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628EA2E" w:rsidR="00967ACF" w:rsidRPr="00664658" w:rsidRDefault="007F6D6D" w:rsidP="004862B1">
          <w:pPr>
            <w:jc w:val="both"/>
            <w:rPr>
              <w:rFonts w:ascii="Palatino Linotype" w:hAnsi="Palatino Linotype"/>
              <w:b/>
              <w:sz w:val="22"/>
              <w:szCs w:val="22"/>
              <w:lang w:val="es-ES_tradnl"/>
            </w:rPr>
          </w:pPr>
          <w:bookmarkStart w:id="17" w:name="_Hlk102682258"/>
          <w:bookmarkStart w:id="18" w:name="_Hlk98849459"/>
          <w:r>
            <w:rPr>
              <w:rFonts w:ascii="Palatino Linotype" w:hAnsi="Palatino Linotype"/>
              <w:b/>
              <w:bCs/>
              <w:sz w:val="22"/>
              <w:szCs w:val="22"/>
            </w:rPr>
            <w:t>02097</w:t>
          </w:r>
          <w:r w:rsidR="00967ACF" w:rsidRPr="00674E6B">
            <w:rPr>
              <w:rFonts w:ascii="Palatino Linotype" w:hAnsi="Palatino Linotype"/>
              <w:b/>
              <w:bCs/>
              <w:sz w:val="22"/>
              <w:szCs w:val="22"/>
            </w:rPr>
            <w:t>/INFOEM/IP/RR/202</w:t>
          </w:r>
          <w:bookmarkEnd w:id="17"/>
          <w:r>
            <w:rPr>
              <w:rFonts w:ascii="Palatino Linotype" w:hAnsi="Palatino Linotype"/>
              <w:b/>
              <w:bCs/>
              <w:sz w:val="22"/>
              <w:szCs w:val="22"/>
            </w:rPr>
            <w:t>3</w:t>
          </w:r>
          <w:r w:rsidR="00967ACF">
            <w:rPr>
              <w:rFonts w:ascii="Palatino Linotype" w:hAnsi="Palatino Linotype"/>
              <w:b/>
              <w:bCs/>
              <w:sz w:val="22"/>
              <w:szCs w:val="22"/>
            </w:rPr>
            <w:t xml:space="preserve"> </w:t>
          </w:r>
          <w:bookmarkEnd w:id="18"/>
          <w:r w:rsidR="00967ACF">
            <w:rPr>
              <w:rFonts w:ascii="Palatino Linotype" w:hAnsi="Palatino Linotype"/>
              <w:b/>
              <w:bCs/>
              <w:sz w:val="22"/>
              <w:szCs w:val="22"/>
            </w:rPr>
            <w:t>y acumulado</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575063"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 xml:space="preserve">Ayuntamiento de </w:t>
          </w:r>
          <w:r w:rsidR="007F6D6D" w:rsidRPr="007F6D6D">
            <w:rPr>
              <w:rFonts w:ascii="Palatino Linotype" w:hAnsi="Palatino Linotype"/>
              <w:b/>
              <w:bCs/>
              <w:sz w:val="22"/>
              <w:szCs w:val="22"/>
            </w:rPr>
            <w:t>Tlalmanalco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9" w:name="_Hlk104241680"/>
          <w:r w:rsidRPr="00D9217D">
            <w:rPr>
              <w:rFonts w:ascii="Palatino Linotype" w:hAnsi="Palatino Linotype"/>
              <w:b/>
              <w:bCs/>
              <w:sz w:val="22"/>
              <w:szCs w:val="22"/>
              <w:lang w:val="es-ES_tradnl"/>
            </w:rPr>
            <w:t>Sharon Cristina Morales Martínez</w:t>
          </w:r>
          <w:bookmarkEnd w:id="19"/>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A3523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0B12AAA3" w:rsidR="00967ACF" w:rsidRPr="00054284" w:rsidRDefault="007F6D6D" w:rsidP="00C34EFF">
          <w:pPr>
            <w:jc w:val="both"/>
            <w:rPr>
              <w:rFonts w:ascii="Palatino Linotype" w:hAnsi="Palatino Linotype"/>
              <w:b/>
              <w:sz w:val="22"/>
              <w:szCs w:val="22"/>
              <w:lang w:val="es-ES_tradnl"/>
            </w:rPr>
          </w:pPr>
          <w:r>
            <w:rPr>
              <w:rFonts w:ascii="Palatino Linotype" w:hAnsi="Palatino Linotype"/>
              <w:b/>
              <w:bCs/>
              <w:sz w:val="22"/>
              <w:szCs w:val="22"/>
            </w:rPr>
            <w:t>02097/INFOEM/IP/RR/2023</w:t>
          </w:r>
          <w:r w:rsidR="00967ACF" w:rsidRPr="00054284">
            <w:rPr>
              <w:rFonts w:ascii="Palatino Linotype" w:hAnsi="Palatino Linotype"/>
              <w:b/>
              <w:bCs/>
              <w:sz w:val="22"/>
              <w:szCs w:val="22"/>
            </w:rPr>
            <w:t xml:space="preserve">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0" w:name="_Hlk80706940"/>
        </w:p>
      </w:tc>
      <w:tc>
        <w:tcPr>
          <w:tcW w:w="3000"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45B0CE3D" w:rsidR="00967ACF" w:rsidRPr="00054284" w:rsidRDefault="0002038E" w:rsidP="00344B2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w:t>
          </w:r>
        </w:p>
      </w:tc>
    </w:tr>
    <w:bookmarkEnd w:id="20"/>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0F92261" w:rsidR="00967ACF" w:rsidRPr="00DC41C8" w:rsidRDefault="007F7776" w:rsidP="00344B20">
          <w:pPr>
            <w:jc w:val="both"/>
            <w:rPr>
              <w:rFonts w:ascii="Palatino Linotype" w:hAnsi="Palatino Linotype"/>
              <w:b/>
              <w:sz w:val="22"/>
              <w:szCs w:val="22"/>
            </w:rPr>
          </w:pPr>
          <w:r w:rsidRPr="007F7776">
            <w:rPr>
              <w:rFonts w:ascii="Palatino Linotype" w:hAnsi="Palatino Linotype"/>
              <w:b/>
              <w:bCs/>
              <w:sz w:val="22"/>
              <w:szCs w:val="22"/>
            </w:rPr>
            <w:t xml:space="preserve">Ayuntamiento de </w:t>
          </w:r>
          <w:r w:rsidR="007F6D6D" w:rsidRPr="007F6D6D">
            <w:rPr>
              <w:rFonts w:ascii="Palatino Linotype" w:hAnsi="Palatino Linotype"/>
              <w:b/>
              <w:bCs/>
              <w:sz w:val="22"/>
              <w:szCs w:val="22"/>
            </w:rPr>
            <w:t>Tlalmanalco</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1F3B641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2B16591"/>
    <w:multiLevelType w:val="hybridMultilevel"/>
    <w:tmpl w:val="8ED6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05635D"/>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3"/>
  </w:num>
  <w:num w:numId="4">
    <w:abstractNumId w:val="20"/>
  </w:num>
  <w:num w:numId="5">
    <w:abstractNumId w:val="15"/>
  </w:num>
  <w:num w:numId="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3"/>
  </w:num>
  <w:num w:numId="9">
    <w:abstractNumId w:val="19"/>
  </w:num>
  <w:num w:numId="10">
    <w:abstractNumId w:val="2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9"/>
  </w:num>
  <w:num w:numId="14">
    <w:abstractNumId w:val="35"/>
  </w:num>
  <w:num w:numId="15">
    <w:abstractNumId w:val="7"/>
  </w:num>
  <w:num w:numId="16">
    <w:abstractNumId w:val="26"/>
  </w:num>
  <w:num w:numId="17">
    <w:abstractNumId w:val="5"/>
  </w:num>
  <w:num w:numId="18">
    <w:abstractNumId w:val="24"/>
  </w:num>
  <w:num w:numId="19">
    <w:abstractNumId w:val="11"/>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7"/>
  </w:num>
  <w:num w:numId="30">
    <w:abstractNumId w:val="32"/>
  </w:num>
  <w:num w:numId="31">
    <w:abstractNumId w:val="4"/>
  </w:num>
  <w:num w:numId="32">
    <w:abstractNumId w:val="3"/>
  </w:num>
  <w:num w:numId="33">
    <w:abstractNumId w:val="0"/>
  </w:num>
  <w:num w:numId="34">
    <w:abstractNumId w:val="23"/>
  </w:num>
  <w:num w:numId="35">
    <w:abstractNumId w:val="21"/>
  </w:num>
  <w:num w:numId="36">
    <w:abstractNumId w:val="17"/>
  </w:num>
  <w:num w:numId="37">
    <w:abstractNumId w:val="9"/>
  </w:num>
  <w:num w:numId="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38E"/>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30C"/>
    <w:rsid w:val="00051ADD"/>
    <w:rsid w:val="00051B43"/>
    <w:rsid w:val="00051C3B"/>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5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1DB1"/>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0DCF"/>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2B"/>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4C6"/>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CAD"/>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31F"/>
    <w:rsid w:val="002766F9"/>
    <w:rsid w:val="002768BA"/>
    <w:rsid w:val="002768CD"/>
    <w:rsid w:val="00277316"/>
    <w:rsid w:val="00277453"/>
    <w:rsid w:val="00277585"/>
    <w:rsid w:val="00277DD9"/>
    <w:rsid w:val="00277E73"/>
    <w:rsid w:val="0028019C"/>
    <w:rsid w:val="00280B63"/>
    <w:rsid w:val="002814A1"/>
    <w:rsid w:val="0028167B"/>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7A6"/>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0FBA"/>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2F7E6D"/>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511"/>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66"/>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6E8E"/>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623"/>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3F7422"/>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3B"/>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AF7"/>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870"/>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A9A"/>
    <w:rsid w:val="004C3D1F"/>
    <w:rsid w:val="004C4245"/>
    <w:rsid w:val="004C45EE"/>
    <w:rsid w:val="004C475C"/>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8AF"/>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95"/>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483"/>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8BB"/>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727"/>
    <w:rsid w:val="00640AF2"/>
    <w:rsid w:val="00641267"/>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657"/>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0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6AE"/>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7C3"/>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5C4C"/>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7DD"/>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94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615"/>
    <w:rsid w:val="0097283E"/>
    <w:rsid w:val="009728ED"/>
    <w:rsid w:val="00972F05"/>
    <w:rsid w:val="009739DD"/>
    <w:rsid w:val="009739F6"/>
    <w:rsid w:val="00973BFE"/>
    <w:rsid w:val="00973BFF"/>
    <w:rsid w:val="00973C3D"/>
    <w:rsid w:val="00973D02"/>
    <w:rsid w:val="00974465"/>
    <w:rsid w:val="00974498"/>
    <w:rsid w:val="009749E3"/>
    <w:rsid w:val="009754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243"/>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236"/>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401"/>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48F"/>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A7F7E"/>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450"/>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846"/>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2E22"/>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5953"/>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671"/>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457"/>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103"/>
    <w:rsid w:val="00E7486C"/>
    <w:rsid w:val="00E75357"/>
    <w:rsid w:val="00E7586C"/>
    <w:rsid w:val="00E75B46"/>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D48"/>
    <w:rsid w:val="00E97DA6"/>
    <w:rsid w:val="00EA0429"/>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8CD"/>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20B"/>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BE6"/>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241E"/>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A0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F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C30C-2229-4DDA-AB17-658F769C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31</Pages>
  <Words>6816</Words>
  <Characters>37488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42</cp:revision>
  <cp:lastPrinted>2023-05-22T15:59:00Z</cp:lastPrinted>
  <dcterms:created xsi:type="dcterms:W3CDTF">2023-05-11T20:58:00Z</dcterms:created>
  <dcterms:modified xsi:type="dcterms:W3CDTF">2023-05-25T20:42:00Z</dcterms:modified>
</cp:coreProperties>
</file>