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CB5CD" w14:textId="1C1B3650" w:rsidR="00EE235C" w:rsidRPr="00EF2836" w:rsidRDefault="3BACFE45" w:rsidP="002A4EE5">
      <w:pPr>
        <w:spacing w:line="360" w:lineRule="auto"/>
        <w:jc w:val="both"/>
        <w:rPr>
          <w:rFonts w:ascii="Palatino Linotype" w:hAnsi="Palatino Linotype" w:cs="Tahoma"/>
          <w:sz w:val="22"/>
          <w:szCs w:val="22"/>
        </w:rPr>
      </w:pPr>
      <w:r w:rsidRPr="00EF2836">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322B72" w:rsidRPr="00EF2836">
        <w:rPr>
          <w:rFonts w:ascii="Palatino Linotype" w:hAnsi="Palatino Linotype" w:cs="Tahoma"/>
          <w:sz w:val="22"/>
          <w:szCs w:val="22"/>
        </w:rPr>
        <w:t>cuatro</w:t>
      </w:r>
      <w:r w:rsidRPr="00EF2836">
        <w:rPr>
          <w:rFonts w:ascii="Palatino Linotype" w:hAnsi="Palatino Linotype" w:cs="Tahoma"/>
          <w:sz w:val="22"/>
          <w:szCs w:val="22"/>
        </w:rPr>
        <w:t xml:space="preserve"> de </w:t>
      </w:r>
      <w:r w:rsidR="00322B72" w:rsidRPr="00EF2836">
        <w:rPr>
          <w:rFonts w:ascii="Palatino Linotype" w:hAnsi="Palatino Linotype" w:cs="Tahoma"/>
          <w:sz w:val="22"/>
          <w:szCs w:val="22"/>
        </w:rPr>
        <w:t>mayo</w:t>
      </w:r>
      <w:r w:rsidRPr="00EF2836">
        <w:rPr>
          <w:rFonts w:ascii="Palatino Linotype" w:hAnsi="Palatino Linotype" w:cs="Tahoma"/>
          <w:sz w:val="22"/>
          <w:szCs w:val="22"/>
        </w:rPr>
        <w:t xml:space="preserve"> de dos mil </w:t>
      </w:r>
      <w:r w:rsidR="00CC155F" w:rsidRPr="00EF2836">
        <w:rPr>
          <w:rFonts w:ascii="Palatino Linotype" w:hAnsi="Palatino Linotype" w:cs="Tahoma"/>
          <w:sz w:val="22"/>
          <w:szCs w:val="22"/>
        </w:rPr>
        <w:t>veintitrés</w:t>
      </w:r>
      <w:r w:rsidRPr="00EF2836">
        <w:rPr>
          <w:rFonts w:ascii="Palatino Linotype" w:hAnsi="Palatino Linotype" w:cs="Tahoma"/>
          <w:sz w:val="22"/>
          <w:szCs w:val="22"/>
        </w:rPr>
        <w:t>.</w:t>
      </w:r>
    </w:p>
    <w:p w14:paraId="79571B0A" w14:textId="0901EDA7" w:rsidR="00EE235C" w:rsidRPr="00EF2836" w:rsidRDefault="008A5CCB" w:rsidP="008A5CCB">
      <w:pPr>
        <w:tabs>
          <w:tab w:val="left" w:pos="6932"/>
        </w:tabs>
        <w:spacing w:line="360" w:lineRule="auto"/>
        <w:rPr>
          <w:rFonts w:ascii="Palatino Linotype" w:hAnsi="Palatino Linotype" w:cs="Tahoma"/>
          <w:bCs/>
          <w:sz w:val="22"/>
          <w:szCs w:val="22"/>
        </w:rPr>
      </w:pPr>
      <w:r w:rsidRPr="00EF2836">
        <w:rPr>
          <w:rFonts w:ascii="Palatino Linotype" w:hAnsi="Palatino Linotype" w:cs="Tahoma"/>
          <w:bCs/>
          <w:sz w:val="22"/>
          <w:szCs w:val="22"/>
        </w:rPr>
        <w:tab/>
      </w:r>
    </w:p>
    <w:p w14:paraId="1DB536DC" w14:textId="4692990A" w:rsidR="00EE235C" w:rsidRPr="00EF2836" w:rsidRDefault="00EE235C" w:rsidP="006A4C05">
      <w:pPr>
        <w:spacing w:line="360" w:lineRule="auto"/>
        <w:jc w:val="both"/>
        <w:rPr>
          <w:rFonts w:ascii="Palatino Linotype" w:hAnsi="Palatino Linotype" w:cs="Tahoma"/>
          <w:b/>
          <w:bCs/>
          <w:color w:val="0D0D0D" w:themeColor="text1" w:themeTint="F2"/>
          <w:sz w:val="22"/>
          <w:szCs w:val="22"/>
        </w:rPr>
      </w:pPr>
      <w:r w:rsidRPr="00EF2836">
        <w:rPr>
          <w:rFonts w:ascii="Palatino Linotype" w:hAnsi="Palatino Linotype" w:cs="Tahoma"/>
          <w:b/>
          <w:bCs/>
          <w:color w:val="0D0D0D" w:themeColor="text1" w:themeTint="F2"/>
          <w:sz w:val="22"/>
          <w:szCs w:val="22"/>
        </w:rPr>
        <w:t xml:space="preserve">VISTO </w:t>
      </w:r>
      <w:r w:rsidRPr="00EF2836">
        <w:rPr>
          <w:rFonts w:ascii="Palatino Linotype" w:hAnsi="Palatino Linotype" w:cs="Tahoma"/>
          <w:bCs/>
          <w:color w:val="0D0D0D" w:themeColor="text1" w:themeTint="F2"/>
          <w:sz w:val="22"/>
          <w:szCs w:val="22"/>
        </w:rPr>
        <w:t xml:space="preserve">el expediente conformado con motivo del Recurso de Revisión </w:t>
      </w:r>
      <w:r w:rsidR="00322B72" w:rsidRPr="00EF2836">
        <w:rPr>
          <w:rFonts w:ascii="Palatino Linotype" w:hAnsi="Palatino Linotype" w:cs="Tahoma"/>
          <w:bCs/>
          <w:color w:val="0D0D0D" w:themeColor="text1" w:themeTint="F2"/>
          <w:sz w:val="22"/>
          <w:szCs w:val="22"/>
        </w:rPr>
        <w:t>17586/INFOEM/IP/RR/2022</w:t>
      </w:r>
      <w:r w:rsidRPr="00EF2836">
        <w:rPr>
          <w:rFonts w:ascii="Palatino Linotype" w:hAnsi="Palatino Linotype" w:cs="Tahoma"/>
          <w:bCs/>
          <w:color w:val="0D0D0D" w:themeColor="text1" w:themeTint="F2"/>
          <w:sz w:val="22"/>
          <w:szCs w:val="22"/>
        </w:rPr>
        <w:t xml:space="preserve">, </w:t>
      </w:r>
      <w:r w:rsidR="00EA66FC" w:rsidRPr="00EF2836">
        <w:rPr>
          <w:rFonts w:ascii="Palatino Linotype" w:hAnsi="Palatino Linotype" w:cs="Tahoma"/>
          <w:bCs/>
          <w:color w:val="0D0D0D" w:themeColor="text1" w:themeTint="F2"/>
          <w:sz w:val="22"/>
          <w:szCs w:val="22"/>
        </w:rPr>
        <w:t>interpuesto por</w:t>
      </w:r>
      <w:r w:rsidR="00646D1E" w:rsidRPr="00EF2836">
        <w:rPr>
          <w:rFonts w:ascii="Palatino Linotype" w:hAnsi="Palatino Linotype" w:cs="Tahoma"/>
          <w:bCs/>
          <w:color w:val="0D0D0D" w:themeColor="text1" w:themeTint="F2"/>
          <w:sz w:val="22"/>
          <w:szCs w:val="22"/>
        </w:rPr>
        <w:t xml:space="preserve"> </w:t>
      </w:r>
      <w:r w:rsidR="00EA66FC" w:rsidRPr="00EF2836">
        <w:rPr>
          <w:rFonts w:ascii="Palatino Linotype" w:hAnsi="Palatino Linotype" w:cs="Tahoma"/>
          <w:bCs/>
          <w:color w:val="0D0D0D" w:themeColor="text1" w:themeTint="F2"/>
          <w:sz w:val="22"/>
          <w:szCs w:val="22"/>
        </w:rPr>
        <w:t>el</w:t>
      </w:r>
      <w:r w:rsidRPr="00EF2836">
        <w:rPr>
          <w:rFonts w:ascii="Palatino Linotype" w:hAnsi="Palatino Linotype" w:cs="Tahoma"/>
          <w:bCs/>
          <w:color w:val="0D0D0D" w:themeColor="text1" w:themeTint="F2"/>
          <w:sz w:val="22"/>
          <w:szCs w:val="22"/>
        </w:rPr>
        <w:t xml:space="preserve"> Recurrente o Particular, en contra de la respuesta del Sujeto Obligado </w:t>
      </w:r>
      <w:r w:rsidR="00322B72" w:rsidRPr="00EF2836">
        <w:rPr>
          <w:rFonts w:ascii="Palatino Linotype" w:eastAsia="Calibri" w:hAnsi="Palatino Linotype" w:cs="Tahoma"/>
          <w:sz w:val="22"/>
          <w:szCs w:val="22"/>
          <w:lang w:eastAsia="en-US"/>
        </w:rPr>
        <w:t>Ayuntamiento de Zinacantepec</w:t>
      </w:r>
      <w:r w:rsidRPr="00EF2836">
        <w:rPr>
          <w:rFonts w:ascii="Palatino Linotype" w:eastAsia="Calibri" w:hAnsi="Palatino Linotype" w:cs="Tahoma"/>
          <w:sz w:val="22"/>
          <w:szCs w:val="22"/>
          <w:lang w:eastAsia="en-US"/>
        </w:rPr>
        <w:t xml:space="preserve">, </w:t>
      </w:r>
      <w:r w:rsidRPr="00EF2836">
        <w:rPr>
          <w:rFonts w:ascii="Palatino Linotype" w:hAnsi="Palatino Linotype" w:cs="Tahoma"/>
          <w:bCs/>
          <w:color w:val="0D0D0D" w:themeColor="text1" w:themeTint="F2"/>
          <w:sz w:val="22"/>
          <w:szCs w:val="22"/>
        </w:rPr>
        <w:t>se emite la presente Resolución</w:t>
      </w:r>
      <w:r w:rsidR="00F37F78" w:rsidRPr="00EF2836">
        <w:rPr>
          <w:rFonts w:ascii="Palatino Linotype" w:hAnsi="Palatino Linotype" w:cs="Tahoma"/>
          <w:bCs/>
          <w:color w:val="0D0D0D" w:themeColor="text1" w:themeTint="F2"/>
          <w:sz w:val="22"/>
          <w:szCs w:val="22"/>
        </w:rPr>
        <w:t xml:space="preserve"> </w:t>
      </w:r>
      <w:r w:rsidRPr="00EF2836">
        <w:rPr>
          <w:rFonts w:ascii="Palatino Linotype" w:hAnsi="Palatino Linotype" w:cs="Tahoma"/>
          <w:bCs/>
          <w:color w:val="0D0D0D" w:themeColor="text1" w:themeTint="F2"/>
          <w:sz w:val="22"/>
          <w:szCs w:val="22"/>
        </w:rPr>
        <w:t>con base en los Antecedentes y C</w:t>
      </w:r>
      <w:r w:rsidRPr="00EF2836">
        <w:rPr>
          <w:rFonts w:ascii="Palatino Linotype" w:hAnsi="Palatino Linotype" w:cs="Tahoma"/>
          <w:bCs/>
          <w:sz w:val="22"/>
          <w:szCs w:val="22"/>
        </w:rPr>
        <w:t>onsiderandos que se exponen a continuación:</w:t>
      </w:r>
    </w:p>
    <w:p w14:paraId="4C0662DF" w14:textId="77777777" w:rsidR="00EE235C" w:rsidRPr="00EF2836" w:rsidRDefault="00EE235C" w:rsidP="006A4C05">
      <w:pPr>
        <w:spacing w:line="360" w:lineRule="auto"/>
        <w:jc w:val="both"/>
        <w:rPr>
          <w:rFonts w:ascii="Palatino Linotype" w:hAnsi="Palatino Linotype" w:cs="Tahoma"/>
          <w:sz w:val="22"/>
          <w:szCs w:val="22"/>
        </w:rPr>
      </w:pPr>
      <w:r w:rsidRPr="00EF2836">
        <w:rPr>
          <w:rFonts w:ascii="Palatino Linotype" w:hAnsi="Palatino Linotype" w:cs="Tahoma"/>
          <w:sz w:val="22"/>
          <w:szCs w:val="22"/>
        </w:rPr>
        <w:t xml:space="preserve"> </w:t>
      </w:r>
    </w:p>
    <w:p w14:paraId="2C0BF3C2" w14:textId="77777777" w:rsidR="00EE235C" w:rsidRPr="00EF2836" w:rsidRDefault="00EE235C" w:rsidP="006A4C05">
      <w:pPr>
        <w:tabs>
          <w:tab w:val="center" w:pos="4522"/>
          <w:tab w:val="left" w:pos="7245"/>
        </w:tabs>
        <w:spacing w:line="360" w:lineRule="auto"/>
        <w:jc w:val="center"/>
        <w:rPr>
          <w:rFonts w:ascii="Palatino Linotype" w:hAnsi="Palatino Linotype" w:cs="Tahoma"/>
          <w:b/>
          <w:sz w:val="22"/>
          <w:szCs w:val="22"/>
        </w:rPr>
      </w:pPr>
      <w:r w:rsidRPr="00EF2836">
        <w:rPr>
          <w:rFonts w:ascii="Palatino Linotype" w:hAnsi="Palatino Linotype" w:cs="Tahoma"/>
          <w:b/>
          <w:sz w:val="22"/>
          <w:szCs w:val="22"/>
        </w:rPr>
        <w:t>ANTECEDENTES</w:t>
      </w:r>
    </w:p>
    <w:p w14:paraId="61931EC9" w14:textId="77777777" w:rsidR="00EE235C" w:rsidRPr="00EF2836" w:rsidRDefault="00EE235C" w:rsidP="006A4C05">
      <w:pPr>
        <w:pStyle w:val="Prrafodelista"/>
        <w:tabs>
          <w:tab w:val="left" w:pos="567"/>
        </w:tabs>
        <w:spacing w:line="360" w:lineRule="auto"/>
        <w:ind w:left="0"/>
        <w:contextualSpacing w:val="0"/>
        <w:jc w:val="both"/>
        <w:rPr>
          <w:rFonts w:ascii="Palatino Linotype" w:hAnsi="Palatino Linotype" w:cs="Tahoma"/>
          <w:szCs w:val="22"/>
        </w:rPr>
      </w:pPr>
    </w:p>
    <w:p w14:paraId="7D1C384E" w14:textId="31CDD9AA" w:rsidR="004D39AE" w:rsidRPr="00EF2836" w:rsidRDefault="004D39AE" w:rsidP="004D39AE">
      <w:pPr>
        <w:pStyle w:val="Prrafodelista"/>
        <w:tabs>
          <w:tab w:val="left" w:pos="567"/>
        </w:tabs>
        <w:spacing w:line="360" w:lineRule="auto"/>
        <w:ind w:left="0"/>
        <w:contextualSpacing w:val="0"/>
        <w:jc w:val="both"/>
        <w:rPr>
          <w:rFonts w:ascii="Palatino Linotype" w:hAnsi="Palatino Linotype" w:cs="Tahoma"/>
          <w:b/>
          <w:szCs w:val="22"/>
        </w:rPr>
      </w:pPr>
      <w:r w:rsidRPr="00EF2836">
        <w:rPr>
          <w:rFonts w:ascii="Palatino Linotype" w:hAnsi="Palatino Linotype" w:cs="Tahoma"/>
          <w:b/>
          <w:szCs w:val="22"/>
        </w:rPr>
        <w:t>I. Presentación de la solicitud de información.</w:t>
      </w:r>
    </w:p>
    <w:p w14:paraId="3EA8F20F" w14:textId="77777777" w:rsidR="004D39AE" w:rsidRPr="00EF2836" w:rsidRDefault="004D39AE" w:rsidP="004D39AE">
      <w:pPr>
        <w:pStyle w:val="Prrafodelista"/>
        <w:tabs>
          <w:tab w:val="left" w:pos="567"/>
        </w:tabs>
        <w:spacing w:line="360" w:lineRule="auto"/>
        <w:ind w:left="0"/>
        <w:contextualSpacing w:val="0"/>
        <w:jc w:val="both"/>
        <w:rPr>
          <w:rFonts w:ascii="Palatino Linotype" w:hAnsi="Palatino Linotype" w:cs="Tahoma"/>
          <w:b/>
          <w:szCs w:val="22"/>
        </w:rPr>
      </w:pPr>
    </w:p>
    <w:p w14:paraId="725B0EAD" w14:textId="1C4FE429" w:rsidR="004D39AE" w:rsidRPr="00EF2836" w:rsidRDefault="004D39AE" w:rsidP="004D39AE">
      <w:pPr>
        <w:pStyle w:val="Prrafodelista"/>
        <w:tabs>
          <w:tab w:val="left" w:pos="567"/>
        </w:tabs>
        <w:spacing w:line="360" w:lineRule="auto"/>
        <w:ind w:left="0"/>
        <w:contextualSpacing w:val="0"/>
        <w:jc w:val="both"/>
        <w:rPr>
          <w:rFonts w:ascii="Palatino Linotype" w:hAnsi="Palatino Linotype" w:cs="Tahoma"/>
          <w:szCs w:val="22"/>
        </w:rPr>
      </w:pPr>
      <w:r w:rsidRPr="00EF2836">
        <w:rPr>
          <w:rFonts w:ascii="Palatino Linotype" w:hAnsi="Palatino Linotype" w:cs="Tahoma"/>
          <w:szCs w:val="22"/>
        </w:rPr>
        <w:t xml:space="preserve">El </w:t>
      </w:r>
      <w:r w:rsidR="00322B72" w:rsidRPr="00EF2836">
        <w:rPr>
          <w:rFonts w:ascii="Palatino Linotype" w:hAnsi="Palatino Linotype" w:cs="Tahoma"/>
          <w:szCs w:val="22"/>
        </w:rPr>
        <w:t>dieciocho</w:t>
      </w:r>
      <w:r w:rsidRPr="00EF2836">
        <w:rPr>
          <w:rFonts w:ascii="Palatino Linotype" w:hAnsi="Palatino Linotype" w:cs="Tahoma"/>
          <w:szCs w:val="22"/>
        </w:rPr>
        <w:t xml:space="preserve"> de </w:t>
      </w:r>
      <w:r w:rsidR="00322B72" w:rsidRPr="00EF2836">
        <w:rPr>
          <w:rFonts w:ascii="Palatino Linotype" w:hAnsi="Palatino Linotype" w:cs="Tahoma"/>
          <w:szCs w:val="22"/>
        </w:rPr>
        <w:t>noviembre</w:t>
      </w:r>
      <w:r w:rsidRPr="00EF2836">
        <w:rPr>
          <w:rFonts w:ascii="Palatino Linotype" w:hAnsi="Palatino Linotype" w:cs="Tahoma"/>
          <w:szCs w:val="22"/>
        </w:rPr>
        <w:t xml:space="preserve"> de dos mil veintidós, el Particular presentó solicitud de acceso a la información pública a través del Sistema de Acceso a la Información Mexiquense </w:t>
      </w:r>
      <w:r w:rsidRPr="00EF2836">
        <w:rPr>
          <w:rFonts w:ascii="Palatino Linotype" w:hAnsi="Palatino Linotype" w:cs="Tahoma"/>
          <w:szCs w:val="22"/>
          <w:lang w:val="es-ES"/>
        </w:rPr>
        <w:t>(SAIMEX)</w:t>
      </w:r>
      <w:r w:rsidRPr="00EF2836">
        <w:rPr>
          <w:rFonts w:ascii="Palatino Linotype" w:hAnsi="Palatino Linotype" w:cs="Tahoma"/>
          <w:szCs w:val="22"/>
        </w:rPr>
        <w:t xml:space="preserve">, ante el </w:t>
      </w:r>
      <w:r w:rsidR="00322B72" w:rsidRPr="00EF2836">
        <w:rPr>
          <w:rFonts w:ascii="Palatino Linotype" w:hAnsi="Palatino Linotype" w:cs="Tahoma"/>
          <w:szCs w:val="22"/>
        </w:rPr>
        <w:t>Ayuntamiento de Zinacantepec</w:t>
      </w:r>
      <w:r w:rsidRPr="00EF2836">
        <w:rPr>
          <w:rFonts w:ascii="Palatino Linotype" w:hAnsi="Palatino Linotype" w:cs="Tahoma"/>
          <w:szCs w:val="22"/>
        </w:rPr>
        <w:t xml:space="preserve">, misma que fue registrada con el número de folio </w:t>
      </w:r>
      <w:r w:rsidR="00322B72" w:rsidRPr="00EF2836">
        <w:rPr>
          <w:rFonts w:ascii="Palatino Linotype" w:hAnsi="Palatino Linotype" w:cs="Tahoma"/>
          <w:bCs/>
          <w:szCs w:val="22"/>
        </w:rPr>
        <w:t>01273/ZINACANT/IP/2022</w:t>
      </w:r>
      <w:r w:rsidRPr="00EF2836">
        <w:rPr>
          <w:rFonts w:ascii="Palatino Linotype" w:hAnsi="Palatino Linotype" w:cs="Tahoma"/>
          <w:bCs/>
          <w:szCs w:val="22"/>
        </w:rPr>
        <w:t>,</w:t>
      </w:r>
      <w:r w:rsidRPr="00EF2836">
        <w:rPr>
          <w:rFonts w:ascii="Palatino Linotype" w:hAnsi="Palatino Linotype" w:cs="Tahoma"/>
          <w:b/>
          <w:bCs/>
          <w:szCs w:val="22"/>
        </w:rPr>
        <w:t xml:space="preserve"> </w:t>
      </w:r>
      <w:r w:rsidRPr="00EF2836">
        <w:rPr>
          <w:rFonts w:ascii="Palatino Linotype" w:hAnsi="Palatino Linotype" w:cs="Tahoma"/>
          <w:szCs w:val="22"/>
        </w:rPr>
        <w:t>mediante la cual requirió:</w:t>
      </w:r>
    </w:p>
    <w:p w14:paraId="2A4EEBE6" w14:textId="77777777" w:rsidR="004D39AE" w:rsidRPr="00EF2836" w:rsidRDefault="004D39AE" w:rsidP="004D39AE">
      <w:pPr>
        <w:pStyle w:val="Prrafodelista"/>
        <w:tabs>
          <w:tab w:val="left" w:pos="567"/>
        </w:tabs>
        <w:spacing w:line="360" w:lineRule="auto"/>
        <w:ind w:left="0"/>
        <w:contextualSpacing w:val="0"/>
        <w:jc w:val="both"/>
        <w:rPr>
          <w:rFonts w:ascii="Palatino Linotype" w:hAnsi="Palatino Linotype" w:cs="Tahoma"/>
          <w:szCs w:val="22"/>
        </w:rPr>
      </w:pPr>
    </w:p>
    <w:p w14:paraId="30BCA382" w14:textId="77777777" w:rsidR="004D39AE" w:rsidRPr="00EF2836" w:rsidRDefault="004D39AE" w:rsidP="004D39AE">
      <w:pPr>
        <w:tabs>
          <w:tab w:val="left" w:pos="4667"/>
        </w:tabs>
        <w:spacing w:line="360" w:lineRule="auto"/>
        <w:ind w:left="567" w:right="567"/>
        <w:jc w:val="both"/>
        <w:rPr>
          <w:rFonts w:ascii="Palatino Linotype" w:hAnsi="Palatino Linotype" w:cs="Tahoma"/>
          <w:b/>
          <w:bCs/>
        </w:rPr>
      </w:pPr>
      <w:r w:rsidRPr="00EF2836">
        <w:rPr>
          <w:rFonts w:ascii="Palatino Linotype" w:hAnsi="Palatino Linotype" w:cs="Tahoma"/>
          <w:b/>
          <w:bCs/>
        </w:rPr>
        <w:t>DESCRIPCIÓN CLARA Y PRECISA DE LA INFORMACIÓN SOLICITADA</w:t>
      </w:r>
    </w:p>
    <w:p w14:paraId="654177FB" w14:textId="393D61F3" w:rsidR="004D39AE" w:rsidRPr="00EF2836" w:rsidRDefault="00322B72" w:rsidP="004D39AE">
      <w:pPr>
        <w:tabs>
          <w:tab w:val="left" w:pos="4667"/>
        </w:tabs>
        <w:spacing w:line="360" w:lineRule="auto"/>
        <w:ind w:left="567" w:right="567"/>
        <w:jc w:val="both"/>
        <w:rPr>
          <w:rFonts w:ascii="Palatino Linotype" w:hAnsi="Palatino Linotype" w:cs="Tahoma"/>
          <w:bCs/>
          <w:i/>
        </w:rPr>
      </w:pPr>
      <w:r w:rsidRPr="00EF2836">
        <w:rPr>
          <w:rFonts w:ascii="Palatino Linotype" w:hAnsi="Palatino Linotype" w:cs="Tahoma"/>
          <w:bCs/>
          <w:i/>
        </w:rPr>
        <w:t>SOLICITO TODAS LAS BOLETAS DE USO DE AMBULANCIAS ASÍ COMO EL NÚMERO DE REPORTE Y EL MOTIVO DE LA SOLICITUD, DE ENERO A NOVIEMBRE 2022</w:t>
      </w:r>
    </w:p>
    <w:p w14:paraId="02E388D7" w14:textId="77777777" w:rsidR="00322B72" w:rsidRPr="00EF2836" w:rsidRDefault="00322B72" w:rsidP="004D39AE">
      <w:pPr>
        <w:tabs>
          <w:tab w:val="left" w:pos="4667"/>
        </w:tabs>
        <w:spacing w:line="360" w:lineRule="auto"/>
        <w:ind w:left="567" w:right="567"/>
        <w:jc w:val="both"/>
        <w:rPr>
          <w:rFonts w:ascii="Palatino Linotype" w:hAnsi="Palatino Linotype" w:cs="Tahoma"/>
          <w:b/>
          <w:bCs/>
          <w:szCs w:val="22"/>
        </w:rPr>
      </w:pPr>
    </w:p>
    <w:p w14:paraId="1BA4B2B3" w14:textId="77777777" w:rsidR="004D39AE" w:rsidRPr="00EF2836" w:rsidRDefault="004D39AE" w:rsidP="004D39AE">
      <w:pPr>
        <w:tabs>
          <w:tab w:val="left" w:pos="4667"/>
        </w:tabs>
        <w:spacing w:line="360" w:lineRule="auto"/>
        <w:ind w:left="567" w:right="567"/>
        <w:jc w:val="both"/>
        <w:rPr>
          <w:rFonts w:ascii="Palatino Linotype" w:hAnsi="Palatino Linotype" w:cs="Tahoma"/>
          <w:bCs/>
          <w:szCs w:val="22"/>
        </w:rPr>
      </w:pPr>
      <w:r w:rsidRPr="00EF2836">
        <w:rPr>
          <w:rFonts w:ascii="Palatino Linotype" w:hAnsi="Palatino Linotype" w:cs="Tahoma"/>
          <w:b/>
          <w:bCs/>
          <w:szCs w:val="22"/>
        </w:rPr>
        <w:t>MODALIDAD DE ENTREGA</w:t>
      </w:r>
    </w:p>
    <w:p w14:paraId="186840B1" w14:textId="77777777" w:rsidR="004D39AE" w:rsidRPr="00EF2836" w:rsidRDefault="004D39AE" w:rsidP="004D39AE">
      <w:pPr>
        <w:tabs>
          <w:tab w:val="left" w:pos="4667"/>
        </w:tabs>
        <w:spacing w:line="360" w:lineRule="auto"/>
        <w:ind w:left="567" w:right="567"/>
        <w:jc w:val="both"/>
        <w:rPr>
          <w:rFonts w:ascii="Palatino Linotype" w:hAnsi="Palatino Linotype" w:cs="Tahoma"/>
          <w:bCs/>
          <w:i/>
          <w:szCs w:val="22"/>
        </w:rPr>
      </w:pPr>
      <w:r w:rsidRPr="00EF2836">
        <w:rPr>
          <w:rFonts w:ascii="Palatino Linotype" w:hAnsi="Palatino Linotype" w:cs="Tahoma"/>
          <w:bCs/>
          <w:i/>
          <w:szCs w:val="22"/>
        </w:rPr>
        <w:t>A través del SAIMEX.</w:t>
      </w:r>
    </w:p>
    <w:p w14:paraId="72867A99" w14:textId="77777777" w:rsidR="004D39AE" w:rsidRPr="00EF2836" w:rsidRDefault="004D39AE" w:rsidP="004D39AE">
      <w:pPr>
        <w:tabs>
          <w:tab w:val="left" w:pos="4667"/>
        </w:tabs>
        <w:spacing w:line="360" w:lineRule="auto"/>
        <w:ind w:left="567" w:right="567"/>
        <w:jc w:val="both"/>
        <w:rPr>
          <w:rFonts w:ascii="Palatino Linotype" w:hAnsi="Palatino Linotype" w:cs="Tahoma"/>
          <w:bCs/>
          <w:i/>
          <w:szCs w:val="22"/>
        </w:rPr>
      </w:pPr>
    </w:p>
    <w:p w14:paraId="5A7EAE2B" w14:textId="3F0EA4DD" w:rsidR="00322B72" w:rsidRPr="00EF2836" w:rsidRDefault="004D39AE" w:rsidP="004D39AE">
      <w:pPr>
        <w:spacing w:line="360" w:lineRule="auto"/>
        <w:jc w:val="both"/>
        <w:rPr>
          <w:rFonts w:ascii="Palatino Linotype" w:hAnsi="Palatino Linotype" w:cs="Tahoma"/>
          <w:b/>
          <w:bCs/>
          <w:sz w:val="22"/>
          <w:szCs w:val="22"/>
        </w:rPr>
      </w:pPr>
      <w:r w:rsidRPr="00EF2836">
        <w:rPr>
          <w:rFonts w:ascii="Palatino Linotype" w:hAnsi="Palatino Linotype" w:cs="Tahoma"/>
          <w:b/>
          <w:bCs/>
          <w:sz w:val="22"/>
          <w:szCs w:val="22"/>
        </w:rPr>
        <w:t xml:space="preserve">II. </w:t>
      </w:r>
      <w:r w:rsidR="00322B72" w:rsidRPr="00EF2836">
        <w:rPr>
          <w:rFonts w:ascii="Palatino Linotype" w:hAnsi="Palatino Linotype" w:cs="Tahoma"/>
          <w:b/>
          <w:bCs/>
          <w:sz w:val="22"/>
          <w:szCs w:val="22"/>
        </w:rPr>
        <w:t xml:space="preserve">Solicitud de Aclaración. </w:t>
      </w:r>
    </w:p>
    <w:p w14:paraId="5C279D79" w14:textId="7640AF50" w:rsidR="00322B72" w:rsidRPr="00EF2836" w:rsidRDefault="00322B72" w:rsidP="00322B72">
      <w:pPr>
        <w:spacing w:line="360" w:lineRule="auto"/>
        <w:jc w:val="both"/>
        <w:rPr>
          <w:rFonts w:ascii="Palatino Linotype" w:eastAsia="Calibri" w:hAnsi="Palatino Linotype" w:cs="Tahoma"/>
          <w:sz w:val="22"/>
          <w:szCs w:val="22"/>
        </w:rPr>
      </w:pPr>
      <w:r w:rsidRPr="00EF2836">
        <w:rPr>
          <w:rFonts w:ascii="Palatino Linotype" w:eastAsia="Calibri" w:hAnsi="Palatino Linotype" w:cs="Tahoma"/>
          <w:sz w:val="22"/>
          <w:szCs w:val="22"/>
        </w:rPr>
        <w:lastRenderedPageBreak/>
        <w:t xml:space="preserve">En fecha </w:t>
      </w:r>
      <w:r w:rsidR="00885642" w:rsidRPr="00EF2836">
        <w:rPr>
          <w:rFonts w:ascii="Palatino Linotype" w:eastAsia="Calibri" w:hAnsi="Palatino Linotype" w:cs="Tahoma"/>
          <w:sz w:val="22"/>
          <w:szCs w:val="22"/>
        </w:rPr>
        <w:t>veintiocho</w:t>
      </w:r>
      <w:r w:rsidRPr="00EF2836">
        <w:rPr>
          <w:rFonts w:ascii="Palatino Linotype" w:eastAsia="Calibri" w:hAnsi="Palatino Linotype" w:cs="Tahoma"/>
          <w:sz w:val="22"/>
          <w:szCs w:val="22"/>
        </w:rPr>
        <w:t xml:space="preserve"> de noviembre dos mil veintidós, por medio del Sistema de Acceso a la Información Mexiquense (SAIMEX), el Sujeto Obligado requirió al Particular abonar elementos a su requerimiento de información, en ambas solicitudes, en el tenor siguiente:</w:t>
      </w:r>
    </w:p>
    <w:p w14:paraId="76D1113B" w14:textId="77777777" w:rsidR="00322B72" w:rsidRPr="00EF2836" w:rsidRDefault="00322B72" w:rsidP="00322B72">
      <w:pPr>
        <w:spacing w:line="360" w:lineRule="auto"/>
        <w:jc w:val="both"/>
        <w:rPr>
          <w:rFonts w:ascii="Palatino Linotype" w:eastAsia="Calibri" w:hAnsi="Palatino Linotype" w:cs="Tahoma"/>
          <w:sz w:val="22"/>
          <w:szCs w:val="22"/>
        </w:rPr>
      </w:pPr>
    </w:p>
    <w:p w14:paraId="4D8F0250" w14:textId="77777777" w:rsidR="00322B72" w:rsidRPr="00EF2836" w:rsidRDefault="00322B72" w:rsidP="00322B72">
      <w:pPr>
        <w:spacing w:line="360" w:lineRule="auto"/>
        <w:ind w:left="567" w:right="539"/>
        <w:jc w:val="both"/>
        <w:rPr>
          <w:rFonts w:ascii="Palatino Linotype" w:eastAsia="Calibri" w:hAnsi="Palatino Linotype" w:cs="Tahoma"/>
          <w:i/>
          <w:iCs/>
          <w:sz w:val="22"/>
          <w:szCs w:val="22"/>
        </w:rPr>
      </w:pPr>
      <w:r w:rsidRPr="00EF2836">
        <w:rPr>
          <w:rFonts w:ascii="Palatino Linotype" w:eastAsia="Calibri" w:hAnsi="Palatino Linotype" w:cs="Tahoma"/>
          <w:i/>
          <w:iCs/>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BA1B53F" w14:textId="77777777" w:rsidR="00322B72" w:rsidRPr="00EF2836" w:rsidRDefault="00322B72" w:rsidP="00322B72">
      <w:pPr>
        <w:spacing w:line="360" w:lineRule="auto"/>
        <w:ind w:left="567" w:right="539"/>
        <w:jc w:val="both"/>
        <w:rPr>
          <w:rFonts w:ascii="Palatino Linotype" w:eastAsia="Calibri" w:hAnsi="Palatino Linotype" w:cs="Tahoma"/>
          <w:i/>
          <w:iCs/>
          <w:sz w:val="22"/>
          <w:szCs w:val="22"/>
        </w:rPr>
      </w:pPr>
    </w:p>
    <w:p w14:paraId="26EFE4C2" w14:textId="025896E6" w:rsidR="00322B72" w:rsidRPr="00EF2836" w:rsidRDefault="00322B72" w:rsidP="00AA72DC">
      <w:pPr>
        <w:spacing w:line="360" w:lineRule="auto"/>
        <w:ind w:left="567" w:right="539"/>
        <w:jc w:val="both"/>
        <w:rPr>
          <w:rFonts w:ascii="Palatino Linotype" w:hAnsi="Palatino Linotype" w:cs="Tahoma"/>
          <w:b/>
          <w:bCs/>
          <w:sz w:val="22"/>
          <w:szCs w:val="22"/>
        </w:rPr>
      </w:pPr>
      <w:r w:rsidRPr="00EF2836">
        <w:rPr>
          <w:rFonts w:ascii="Palatino Linotype" w:eastAsia="Calibri" w:hAnsi="Palatino Linotype" w:cs="Tahoma"/>
          <w:i/>
          <w:iCs/>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FD79617" w14:textId="77777777" w:rsidR="00322B72" w:rsidRPr="00EF2836" w:rsidRDefault="00322B72" w:rsidP="004D39AE">
      <w:pPr>
        <w:spacing w:line="360" w:lineRule="auto"/>
        <w:jc w:val="both"/>
        <w:rPr>
          <w:rFonts w:ascii="Palatino Linotype" w:hAnsi="Palatino Linotype" w:cs="Tahoma"/>
          <w:b/>
          <w:bCs/>
          <w:sz w:val="22"/>
          <w:szCs w:val="22"/>
        </w:rPr>
      </w:pPr>
    </w:p>
    <w:p w14:paraId="3CCABD83" w14:textId="342C01C5" w:rsidR="00322B72" w:rsidRPr="00EF2836" w:rsidRDefault="00885642" w:rsidP="00322B72">
      <w:pPr>
        <w:spacing w:line="360" w:lineRule="auto"/>
        <w:jc w:val="both"/>
        <w:rPr>
          <w:rFonts w:ascii="Palatino Linotype" w:eastAsia="Calibri" w:hAnsi="Palatino Linotype" w:cs="Tahoma"/>
          <w:b/>
          <w:bCs/>
          <w:sz w:val="22"/>
          <w:szCs w:val="22"/>
        </w:rPr>
      </w:pPr>
      <w:r w:rsidRPr="00EF2836">
        <w:rPr>
          <w:rFonts w:ascii="Palatino Linotype" w:eastAsia="Calibri" w:hAnsi="Palatino Linotype" w:cs="Tahoma"/>
          <w:b/>
          <w:bCs/>
          <w:sz w:val="22"/>
          <w:szCs w:val="22"/>
        </w:rPr>
        <w:t>III. Desahogo de la solicitud</w:t>
      </w:r>
      <w:r w:rsidR="00322B72" w:rsidRPr="00EF2836">
        <w:rPr>
          <w:rFonts w:ascii="Palatino Linotype" w:eastAsia="Calibri" w:hAnsi="Palatino Linotype" w:cs="Tahoma"/>
          <w:b/>
          <w:bCs/>
          <w:sz w:val="22"/>
          <w:szCs w:val="22"/>
        </w:rPr>
        <w:t xml:space="preserve"> de aclaración.</w:t>
      </w:r>
    </w:p>
    <w:p w14:paraId="48D5136C" w14:textId="77777777" w:rsidR="00322B72" w:rsidRPr="00EF2836" w:rsidRDefault="00322B72" w:rsidP="00322B72">
      <w:pPr>
        <w:spacing w:line="360" w:lineRule="auto"/>
        <w:jc w:val="both"/>
        <w:rPr>
          <w:rFonts w:ascii="Palatino Linotype" w:eastAsia="Calibri" w:hAnsi="Palatino Linotype" w:cs="Tahoma"/>
          <w:b/>
          <w:bCs/>
          <w:sz w:val="22"/>
          <w:szCs w:val="22"/>
        </w:rPr>
      </w:pPr>
    </w:p>
    <w:p w14:paraId="3156DEFE" w14:textId="51203032" w:rsidR="00322B72" w:rsidRPr="00EF2836" w:rsidRDefault="00322B72" w:rsidP="00322B72">
      <w:pPr>
        <w:spacing w:line="360" w:lineRule="auto"/>
        <w:jc w:val="both"/>
        <w:rPr>
          <w:rFonts w:ascii="Palatino Linotype" w:eastAsia="Calibri" w:hAnsi="Palatino Linotype" w:cs="Tahoma"/>
          <w:sz w:val="22"/>
          <w:szCs w:val="22"/>
        </w:rPr>
      </w:pPr>
      <w:r w:rsidRPr="00EF2836">
        <w:rPr>
          <w:rFonts w:ascii="Palatino Linotype" w:eastAsia="Calibri" w:hAnsi="Palatino Linotype" w:cs="Tahoma"/>
          <w:sz w:val="22"/>
          <w:szCs w:val="22"/>
        </w:rPr>
        <w:t xml:space="preserve">En fecha </w:t>
      </w:r>
      <w:r w:rsidR="00885642" w:rsidRPr="00EF2836">
        <w:rPr>
          <w:rFonts w:ascii="Palatino Linotype" w:eastAsia="Calibri" w:hAnsi="Palatino Linotype" w:cs="Tahoma"/>
          <w:sz w:val="22"/>
          <w:szCs w:val="22"/>
        </w:rPr>
        <w:t>veintiocho</w:t>
      </w:r>
      <w:r w:rsidRPr="00EF2836">
        <w:rPr>
          <w:rFonts w:ascii="Palatino Linotype" w:eastAsia="Calibri" w:hAnsi="Palatino Linotype" w:cs="Tahoma"/>
          <w:sz w:val="22"/>
          <w:szCs w:val="22"/>
        </w:rPr>
        <w:t xml:space="preserve"> de noviembre de dos mil veintidós, el Particular por medio del Sistema de Acceso a la Información Mexiquense (SAIMEX), atendió la petición del Sujeto Obligado, por lo cual, en ambos requerimientos únicamente refirió lo siguiente:</w:t>
      </w:r>
    </w:p>
    <w:p w14:paraId="6CB5780F" w14:textId="77777777" w:rsidR="00322B72" w:rsidRPr="00EF2836" w:rsidRDefault="00322B72" w:rsidP="00322B72">
      <w:pPr>
        <w:spacing w:line="360" w:lineRule="auto"/>
        <w:jc w:val="both"/>
        <w:rPr>
          <w:rFonts w:ascii="Palatino Linotype" w:eastAsia="Calibri" w:hAnsi="Palatino Linotype" w:cs="Tahoma"/>
          <w:sz w:val="22"/>
          <w:szCs w:val="22"/>
        </w:rPr>
      </w:pPr>
    </w:p>
    <w:p w14:paraId="08CBC3B9" w14:textId="77777777" w:rsidR="00322B72" w:rsidRPr="00EF2836" w:rsidRDefault="00322B72" w:rsidP="00322B72">
      <w:pPr>
        <w:spacing w:line="360" w:lineRule="auto"/>
        <w:jc w:val="both"/>
        <w:rPr>
          <w:rFonts w:ascii="Palatino Linotype" w:eastAsia="Calibri" w:hAnsi="Palatino Linotype" w:cs="Tahoma"/>
          <w:i/>
          <w:sz w:val="22"/>
          <w:szCs w:val="22"/>
        </w:rPr>
      </w:pPr>
      <w:r w:rsidRPr="00EF2836">
        <w:rPr>
          <w:rFonts w:ascii="Palatino Linotype" w:eastAsia="Calibri" w:hAnsi="Palatino Linotype" w:cs="Tahoma"/>
          <w:i/>
          <w:sz w:val="22"/>
          <w:szCs w:val="22"/>
        </w:rPr>
        <w:tab/>
        <w:t>LA SOLICITUD ES MUY ESPECÍFICA</w:t>
      </w:r>
    </w:p>
    <w:p w14:paraId="35EFC95D" w14:textId="77777777" w:rsidR="00322B72" w:rsidRPr="00EF2836" w:rsidRDefault="00322B72" w:rsidP="004D39AE">
      <w:pPr>
        <w:spacing w:line="360" w:lineRule="auto"/>
        <w:jc w:val="both"/>
        <w:rPr>
          <w:rFonts w:ascii="Palatino Linotype" w:hAnsi="Palatino Linotype" w:cs="Tahoma"/>
          <w:b/>
          <w:bCs/>
          <w:szCs w:val="22"/>
        </w:rPr>
      </w:pPr>
    </w:p>
    <w:p w14:paraId="30EDB50C" w14:textId="77777777" w:rsidR="00885642" w:rsidRPr="00EF2836" w:rsidRDefault="00885642" w:rsidP="00885642">
      <w:pPr>
        <w:tabs>
          <w:tab w:val="left" w:pos="4667"/>
        </w:tabs>
        <w:spacing w:line="360" w:lineRule="auto"/>
        <w:ind w:right="567"/>
        <w:jc w:val="both"/>
        <w:rPr>
          <w:rFonts w:ascii="Palatino Linotype" w:eastAsia="Calibri" w:hAnsi="Palatino Linotype" w:cs="Tahoma"/>
          <w:b/>
          <w:bCs/>
          <w:sz w:val="22"/>
          <w:szCs w:val="22"/>
        </w:rPr>
      </w:pPr>
      <w:r w:rsidRPr="00EF2836">
        <w:rPr>
          <w:rFonts w:ascii="Palatino Linotype" w:eastAsia="Calibri" w:hAnsi="Palatino Linotype" w:cs="Tahoma"/>
          <w:b/>
          <w:bCs/>
          <w:sz w:val="22"/>
          <w:szCs w:val="22"/>
        </w:rPr>
        <w:t xml:space="preserve">IV. </w:t>
      </w:r>
      <w:r w:rsidRPr="00EF2836">
        <w:rPr>
          <w:rFonts w:ascii="Palatino Linotype" w:eastAsia="Calibri" w:hAnsi="Palatino Linotype" w:cs="Tahoma"/>
          <w:b/>
          <w:sz w:val="22"/>
          <w:szCs w:val="22"/>
        </w:rPr>
        <w:t>Negativa Ficta</w:t>
      </w:r>
      <w:r w:rsidRPr="00EF2836">
        <w:rPr>
          <w:rFonts w:ascii="Palatino Linotype" w:eastAsia="Calibri" w:hAnsi="Palatino Linotype" w:cs="Tahoma"/>
          <w:b/>
          <w:bCs/>
          <w:sz w:val="22"/>
          <w:szCs w:val="22"/>
        </w:rPr>
        <w:t>.</w:t>
      </w:r>
    </w:p>
    <w:p w14:paraId="2A475E5C" w14:textId="77777777" w:rsidR="00885642" w:rsidRPr="00EF2836" w:rsidRDefault="00885642" w:rsidP="00885642">
      <w:pPr>
        <w:tabs>
          <w:tab w:val="left" w:pos="4667"/>
        </w:tabs>
        <w:spacing w:line="360" w:lineRule="auto"/>
        <w:ind w:right="567"/>
        <w:jc w:val="both"/>
        <w:rPr>
          <w:rFonts w:ascii="Palatino Linotype" w:hAnsi="Palatino Linotype" w:cs="Tahoma"/>
          <w:bCs/>
          <w:i/>
          <w:szCs w:val="22"/>
        </w:rPr>
      </w:pPr>
    </w:p>
    <w:p w14:paraId="0EFBB077" w14:textId="766E368E" w:rsidR="00885642" w:rsidRPr="00EF2836" w:rsidRDefault="00885642" w:rsidP="00885642">
      <w:pPr>
        <w:autoSpaceDE w:val="0"/>
        <w:autoSpaceDN w:val="0"/>
        <w:adjustRightInd w:val="0"/>
        <w:spacing w:line="360" w:lineRule="auto"/>
        <w:ind w:right="-28"/>
        <w:jc w:val="both"/>
        <w:rPr>
          <w:rFonts w:ascii="Palatino Linotype" w:hAnsi="Palatino Linotype" w:cs="Tahoma"/>
          <w:bCs/>
          <w:sz w:val="22"/>
          <w:szCs w:val="22"/>
          <w:lang w:val="es-ES"/>
        </w:rPr>
      </w:pPr>
      <w:r w:rsidRPr="00EF2836">
        <w:rPr>
          <w:rFonts w:ascii="Palatino Linotype" w:hAnsi="Palatino Linotype" w:cs="Tahoma"/>
          <w:bCs/>
          <w:sz w:val="22"/>
          <w:szCs w:val="22"/>
          <w:lang w:val="es-ES"/>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Pr="00EF2836">
        <w:rPr>
          <w:rFonts w:ascii="Palatino Linotype" w:hAnsi="Palatino Linotype" w:cs="Tahoma"/>
          <w:b/>
          <w:sz w:val="22"/>
          <w:szCs w:val="22"/>
          <w:lang w:val="es-ES"/>
        </w:rPr>
        <w:t>Ayuntamiento de Zinacantepec</w:t>
      </w:r>
      <w:r w:rsidR="00AA72DC" w:rsidRPr="00EF2836">
        <w:rPr>
          <w:rFonts w:ascii="Palatino Linotype" w:hAnsi="Palatino Linotype" w:cs="Tahoma"/>
          <w:bCs/>
          <w:sz w:val="22"/>
          <w:szCs w:val="22"/>
          <w:lang w:val="es-ES"/>
        </w:rPr>
        <w:t>, omitió dar respuesta a la solicitud</w:t>
      </w:r>
      <w:r w:rsidRPr="00EF2836">
        <w:rPr>
          <w:rFonts w:ascii="Palatino Linotype" w:hAnsi="Palatino Linotype" w:cs="Tahoma"/>
          <w:bCs/>
          <w:sz w:val="22"/>
          <w:szCs w:val="22"/>
          <w:lang w:val="es-ES"/>
        </w:rPr>
        <w:t xml:space="preserve"> de acceso con folio </w:t>
      </w:r>
      <w:r w:rsidR="00AA72DC" w:rsidRPr="00EF2836">
        <w:rPr>
          <w:rFonts w:ascii="Palatino Linotype" w:hAnsi="Palatino Linotype"/>
          <w:sz w:val="22"/>
          <w:szCs w:val="22"/>
        </w:rPr>
        <w:t>01273/ZINACANT/IP/2022</w:t>
      </w:r>
      <w:r w:rsidRPr="00EF2836">
        <w:rPr>
          <w:rFonts w:ascii="Palatino Linotype" w:hAnsi="Palatino Linotype" w:cs="Tahoma"/>
          <w:bCs/>
          <w:sz w:val="22"/>
          <w:szCs w:val="22"/>
          <w:lang w:val="es-ES"/>
        </w:rPr>
        <w:t>, por lo que se configura la negativa ficta prevista en los artículos 166, párrafo cuarto y 178, párrafo segundo, de la Ley de Transparencia y Acceso a la Información Pública del Estado de México y Municipios.</w:t>
      </w:r>
    </w:p>
    <w:p w14:paraId="68AD6BD1" w14:textId="77777777" w:rsidR="00885642" w:rsidRPr="00EF2836" w:rsidRDefault="00885642" w:rsidP="00885642">
      <w:pPr>
        <w:autoSpaceDE w:val="0"/>
        <w:autoSpaceDN w:val="0"/>
        <w:adjustRightInd w:val="0"/>
        <w:spacing w:line="360" w:lineRule="auto"/>
        <w:ind w:right="-28"/>
        <w:jc w:val="both"/>
        <w:rPr>
          <w:rFonts w:ascii="Palatino Linotype" w:hAnsi="Palatino Linotype" w:cs="Tahoma"/>
          <w:bCs/>
          <w:sz w:val="22"/>
          <w:szCs w:val="22"/>
          <w:lang w:val="es-ES"/>
        </w:rPr>
      </w:pPr>
    </w:p>
    <w:p w14:paraId="0EFDAC88" w14:textId="2DCC5361" w:rsidR="004D39AE" w:rsidRPr="00EF2836" w:rsidRDefault="00AA72DC" w:rsidP="004D50D5">
      <w:pPr>
        <w:autoSpaceDE w:val="0"/>
        <w:autoSpaceDN w:val="0"/>
        <w:adjustRightInd w:val="0"/>
        <w:spacing w:line="360" w:lineRule="auto"/>
        <w:ind w:right="539"/>
        <w:jc w:val="both"/>
        <w:rPr>
          <w:rFonts w:ascii="Palatino Linotype" w:hAnsi="Palatino Linotype" w:cs="Tahoma"/>
          <w:sz w:val="22"/>
          <w:szCs w:val="24"/>
        </w:rPr>
      </w:pPr>
      <w:r w:rsidRPr="00EF2836">
        <w:rPr>
          <w:rFonts w:ascii="Palatino Linotype" w:hAnsi="Palatino Linotype" w:cs="Tahoma"/>
          <w:b/>
          <w:sz w:val="22"/>
          <w:szCs w:val="24"/>
        </w:rPr>
        <w:t>V</w:t>
      </w:r>
      <w:r w:rsidR="004D39AE" w:rsidRPr="00EF2836">
        <w:rPr>
          <w:rFonts w:ascii="Palatino Linotype" w:hAnsi="Palatino Linotype" w:cs="Tahoma"/>
          <w:b/>
          <w:sz w:val="22"/>
          <w:szCs w:val="24"/>
        </w:rPr>
        <w:t>. Interposición del Recurso de Revisión.</w:t>
      </w:r>
      <w:r w:rsidR="004D39AE" w:rsidRPr="00EF2836">
        <w:rPr>
          <w:rFonts w:ascii="Palatino Linotype" w:hAnsi="Palatino Linotype" w:cs="Tahoma"/>
          <w:sz w:val="22"/>
          <w:szCs w:val="24"/>
        </w:rPr>
        <w:tab/>
      </w:r>
    </w:p>
    <w:p w14:paraId="12A7892E" w14:textId="77777777" w:rsidR="00AA72DC" w:rsidRPr="00EF2836" w:rsidRDefault="00AA72DC" w:rsidP="004D50D5">
      <w:pPr>
        <w:autoSpaceDE w:val="0"/>
        <w:autoSpaceDN w:val="0"/>
        <w:adjustRightInd w:val="0"/>
        <w:spacing w:line="360" w:lineRule="auto"/>
        <w:ind w:right="539"/>
        <w:jc w:val="both"/>
        <w:rPr>
          <w:rFonts w:ascii="Palatino Linotype" w:hAnsi="Palatino Linotype" w:cs="Tahoma"/>
          <w:sz w:val="22"/>
          <w:szCs w:val="24"/>
        </w:rPr>
      </w:pPr>
    </w:p>
    <w:p w14:paraId="3FF4240B" w14:textId="4E82B56E" w:rsidR="004D39AE" w:rsidRPr="00EF2836" w:rsidRDefault="004D39AE" w:rsidP="004D39AE">
      <w:pPr>
        <w:spacing w:line="360" w:lineRule="auto"/>
        <w:jc w:val="both"/>
        <w:rPr>
          <w:rFonts w:ascii="Palatino Linotype" w:hAnsi="Palatino Linotype" w:cs="Tahoma"/>
          <w:sz w:val="22"/>
          <w:szCs w:val="22"/>
        </w:rPr>
      </w:pPr>
      <w:r w:rsidRPr="00EF2836">
        <w:rPr>
          <w:rFonts w:ascii="Palatino Linotype" w:hAnsi="Palatino Linotype" w:cs="Tahoma"/>
          <w:sz w:val="22"/>
          <w:szCs w:val="22"/>
        </w:rPr>
        <w:t xml:space="preserve">Con fecha </w:t>
      </w:r>
      <w:r w:rsidR="00AA72DC" w:rsidRPr="00EF2836">
        <w:rPr>
          <w:rFonts w:ascii="Palatino Linotype" w:hAnsi="Palatino Linotype" w:cs="Tahoma"/>
          <w:sz w:val="22"/>
          <w:szCs w:val="22"/>
        </w:rPr>
        <w:t>veintiuno</w:t>
      </w:r>
      <w:r w:rsidRPr="00EF2836">
        <w:rPr>
          <w:rFonts w:ascii="Palatino Linotype" w:hAnsi="Palatino Linotype" w:cs="Tahoma"/>
          <w:sz w:val="22"/>
          <w:szCs w:val="22"/>
        </w:rPr>
        <w:t xml:space="preserve"> de </w:t>
      </w:r>
      <w:r w:rsidR="00AA72DC" w:rsidRPr="00EF2836">
        <w:rPr>
          <w:rFonts w:ascii="Palatino Linotype" w:hAnsi="Palatino Linotype" w:cs="Tahoma"/>
          <w:sz w:val="22"/>
          <w:szCs w:val="22"/>
        </w:rPr>
        <w:t>diciembre</w:t>
      </w:r>
      <w:r w:rsidRPr="00EF2836">
        <w:rPr>
          <w:rFonts w:ascii="Palatino Linotype" w:hAnsi="Palatino Linotype" w:cs="Tahoma"/>
          <w:sz w:val="22"/>
          <w:szCs w:val="22"/>
        </w:rPr>
        <w:t xml:space="preserve"> de dos mil veintidós, se recibió en este Instituto, a través del </w:t>
      </w:r>
      <w:r w:rsidRPr="00EF2836">
        <w:rPr>
          <w:rFonts w:ascii="Palatino Linotype" w:hAnsi="Palatino Linotype" w:cs="Tahoma"/>
          <w:sz w:val="22"/>
          <w:szCs w:val="22"/>
          <w:lang w:val="es-ES"/>
        </w:rPr>
        <w:t>Sistema de Acceso a la Información Mexiquense (SAIMEX)</w:t>
      </w:r>
      <w:r w:rsidRPr="00EF2836">
        <w:rPr>
          <w:rFonts w:ascii="Palatino Linotype" w:hAnsi="Palatino Linotype" w:cs="Tahoma"/>
          <w:sz w:val="22"/>
          <w:szCs w:val="22"/>
        </w:rPr>
        <w:t>, el Recurso de Revisión interpuesto por la parte Recurrente en contra de la</w:t>
      </w:r>
      <w:r w:rsidR="00AA72DC" w:rsidRPr="00EF2836">
        <w:rPr>
          <w:rFonts w:ascii="Palatino Linotype" w:hAnsi="Palatino Linotype" w:cs="Tahoma"/>
          <w:sz w:val="22"/>
          <w:szCs w:val="22"/>
        </w:rPr>
        <w:t xml:space="preserve"> falta de</w:t>
      </w:r>
      <w:r w:rsidRPr="00EF2836">
        <w:rPr>
          <w:rFonts w:ascii="Palatino Linotype" w:hAnsi="Palatino Linotype" w:cs="Tahoma"/>
          <w:sz w:val="22"/>
          <w:szCs w:val="22"/>
        </w:rPr>
        <w:t xml:space="preserve"> respuesta por el Sujeto Obligado a la solicitud de información, en los términos siguientes:</w:t>
      </w:r>
    </w:p>
    <w:p w14:paraId="395723C6" w14:textId="77777777" w:rsidR="00921B46" w:rsidRPr="00EF2836" w:rsidRDefault="00921B46" w:rsidP="004D39AE">
      <w:pPr>
        <w:spacing w:line="360" w:lineRule="auto"/>
        <w:jc w:val="both"/>
        <w:rPr>
          <w:rFonts w:ascii="Palatino Linotype" w:hAnsi="Palatino Linotype" w:cs="Tahoma"/>
          <w:sz w:val="22"/>
          <w:szCs w:val="22"/>
        </w:rPr>
      </w:pPr>
    </w:p>
    <w:p w14:paraId="141781EE" w14:textId="77777777" w:rsidR="004D39AE" w:rsidRPr="00EF2836" w:rsidRDefault="004D39AE" w:rsidP="004D39AE">
      <w:pPr>
        <w:tabs>
          <w:tab w:val="left" w:pos="4667"/>
        </w:tabs>
        <w:spacing w:line="360" w:lineRule="auto"/>
        <w:ind w:left="567" w:right="567"/>
        <w:jc w:val="both"/>
        <w:rPr>
          <w:rFonts w:ascii="Palatino Linotype" w:hAnsi="Palatino Linotype" w:cs="Tahoma"/>
          <w:b/>
          <w:bCs/>
        </w:rPr>
      </w:pPr>
      <w:r w:rsidRPr="00EF2836">
        <w:rPr>
          <w:rFonts w:ascii="Palatino Linotype" w:hAnsi="Palatino Linotype" w:cs="Tahoma"/>
          <w:b/>
          <w:bCs/>
        </w:rPr>
        <w:t>ACTO IMPUGNADO</w:t>
      </w:r>
    </w:p>
    <w:p w14:paraId="0B69C208" w14:textId="3EF2F614" w:rsidR="004D39AE" w:rsidRPr="00EF2836" w:rsidRDefault="00AA72DC" w:rsidP="004D39AE">
      <w:pPr>
        <w:autoSpaceDE w:val="0"/>
        <w:autoSpaceDN w:val="0"/>
        <w:adjustRightInd w:val="0"/>
        <w:spacing w:line="360" w:lineRule="auto"/>
        <w:ind w:left="567" w:right="567"/>
        <w:jc w:val="both"/>
        <w:rPr>
          <w:rFonts w:ascii="Palatino Linotype" w:hAnsi="Palatino Linotype"/>
          <w:i/>
          <w:szCs w:val="14"/>
          <w:lang w:eastAsia="es-MX"/>
        </w:rPr>
      </w:pPr>
      <w:r w:rsidRPr="00EF2836">
        <w:rPr>
          <w:rFonts w:ascii="Palatino Linotype" w:hAnsi="Palatino Linotype"/>
          <w:i/>
          <w:szCs w:val="14"/>
          <w:lang w:eastAsia="es-MX"/>
        </w:rPr>
        <w:t>NO ENTREGA INFORMACIÓN</w:t>
      </w:r>
    </w:p>
    <w:p w14:paraId="09D72653" w14:textId="77777777" w:rsidR="00AA72DC" w:rsidRPr="00EF2836" w:rsidRDefault="00AA72DC" w:rsidP="004D39AE">
      <w:pPr>
        <w:autoSpaceDE w:val="0"/>
        <w:autoSpaceDN w:val="0"/>
        <w:adjustRightInd w:val="0"/>
        <w:spacing w:line="360" w:lineRule="auto"/>
        <w:ind w:left="567" w:right="567"/>
        <w:jc w:val="both"/>
        <w:rPr>
          <w:rFonts w:ascii="Palatino Linotype" w:hAnsi="Palatino Linotype" w:cs="Tahoma"/>
          <w:i/>
        </w:rPr>
      </w:pPr>
    </w:p>
    <w:p w14:paraId="73456E51" w14:textId="77777777" w:rsidR="004D39AE" w:rsidRPr="00EF2836" w:rsidRDefault="004D39AE" w:rsidP="004D39AE">
      <w:pPr>
        <w:autoSpaceDE w:val="0"/>
        <w:autoSpaceDN w:val="0"/>
        <w:adjustRightInd w:val="0"/>
        <w:spacing w:line="360" w:lineRule="auto"/>
        <w:ind w:left="567" w:right="567"/>
        <w:jc w:val="both"/>
        <w:rPr>
          <w:rFonts w:ascii="Palatino Linotype" w:hAnsi="Palatino Linotype" w:cs="Tahoma"/>
          <w:b/>
        </w:rPr>
      </w:pPr>
      <w:r w:rsidRPr="00EF2836">
        <w:rPr>
          <w:rFonts w:ascii="Palatino Linotype" w:hAnsi="Palatino Linotype" w:cs="Tahoma"/>
          <w:b/>
        </w:rPr>
        <w:t>RAZONES O MOTIVOS DE LA INCONFORMIDAD</w:t>
      </w:r>
    </w:p>
    <w:p w14:paraId="01BC837D" w14:textId="226600C2" w:rsidR="004D39AE" w:rsidRPr="00EF2836" w:rsidRDefault="00AA72DC" w:rsidP="004D39AE">
      <w:pPr>
        <w:spacing w:line="360" w:lineRule="auto"/>
        <w:ind w:left="567" w:right="539"/>
        <w:jc w:val="both"/>
        <w:rPr>
          <w:rFonts w:ascii="Palatino Linotype" w:hAnsi="Palatino Linotype" w:cs="Tahoma"/>
          <w:i/>
        </w:rPr>
      </w:pPr>
      <w:r w:rsidRPr="00EF2836">
        <w:rPr>
          <w:rFonts w:ascii="Palatino Linotype" w:hAnsi="Palatino Linotype" w:cs="Tahoma"/>
          <w:i/>
        </w:rPr>
        <w:t>NO ENTREGA INFORMACIÓN</w:t>
      </w:r>
    </w:p>
    <w:p w14:paraId="3E37E5F2" w14:textId="77777777" w:rsidR="00AA72DC" w:rsidRPr="00EF2836" w:rsidRDefault="00AA72DC" w:rsidP="004D39AE">
      <w:pPr>
        <w:spacing w:line="360" w:lineRule="auto"/>
        <w:ind w:left="567" w:right="539"/>
        <w:jc w:val="both"/>
        <w:rPr>
          <w:rFonts w:ascii="Palatino Linotype" w:hAnsi="Palatino Linotype" w:cs="Tahoma"/>
          <w:i/>
        </w:rPr>
      </w:pPr>
    </w:p>
    <w:p w14:paraId="380CF33B" w14:textId="4142BCC4" w:rsidR="004D39AE" w:rsidRPr="00EF2836" w:rsidRDefault="00AA72DC" w:rsidP="004D39AE">
      <w:pPr>
        <w:spacing w:line="360" w:lineRule="auto"/>
        <w:jc w:val="both"/>
        <w:rPr>
          <w:rFonts w:ascii="Palatino Linotype" w:eastAsia="Batang" w:hAnsi="Palatino Linotype" w:cs="Tahoma"/>
          <w:b/>
          <w:bCs/>
          <w:sz w:val="22"/>
          <w:szCs w:val="22"/>
        </w:rPr>
      </w:pPr>
      <w:r w:rsidRPr="00EF2836">
        <w:rPr>
          <w:rFonts w:ascii="Palatino Linotype" w:hAnsi="Palatino Linotype" w:cs="Tahoma"/>
          <w:b/>
          <w:sz w:val="22"/>
          <w:szCs w:val="22"/>
        </w:rPr>
        <w:t>VI</w:t>
      </w:r>
      <w:r w:rsidR="004D39AE" w:rsidRPr="00EF2836">
        <w:rPr>
          <w:rFonts w:ascii="Palatino Linotype" w:hAnsi="Palatino Linotype" w:cs="Tahoma"/>
          <w:b/>
          <w:sz w:val="22"/>
          <w:szCs w:val="22"/>
        </w:rPr>
        <w:t xml:space="preserve">. </w:t>
      </w:r>
      <w:r w:rsidR="004D39AE" w:rsidRPr="00EF2836">
        <w:rPr>
          <w:rFonts w:ascii="Palatino Linotype" w:eastAsia="Batang" w:hAnsi="Palatino Linotype" w:cs="Tahoma"/>
          <w:b/>
          <w:bCs/>
          <w:sz w:val="22"/>
          <w:szCs w:val="22"/>
        </w:rPr>
        <w:t xml:space="preserve">Trámite del </w:t>
      </w:r>
      <w:r w:rsidR="004D39AE" w:rsidRPr="00EF2836">
        <w:rPr>
          <w:rFonts w:ascii="Palatino Linotype" w:hAnsi="Palatino Linotype" w:cs="Tahoma"/>
          <w:b/>
          <w:sz w:val="22"/>
          <w:szCs w:val="22"/>
        </w:rPr>
        <w:t xml:space="preserve">Recurso de Revisión </w:t>
      </w:r>
      <w:r w:rsidR="004D39AE" w:rsidRPr="00EF2836">
        <w:rPr>
          <w:rFonts w:ascii="Palatino Linotype" w:eastAsia="Batang" w:hAnsi="Palatino Linotype" w:cs="Tahoma"/>
          <w:b/>
          <w:bCs/>
          <w:sz w:val="22"/>
          <w:szCs w:val="22"/>
        </w:rPr>
        <w:t>ante el Instituto.</w:t>
      </w:r>
    </w:p>
    <w:p w14:paraId="63DBE757" w14:textId="77777777" w:rsidR="004D39AE" w:rsidRPr="00EF2836" w:rsidRDefault="004D39AE" w:rsidP="004D39AE">
      <w:pPr>
        <w:spacing w:line="360" w:lineRule="auto"/>
        <w:jc w:val="both"/>
        <w:rPr>
          <w:rFonts w:ascii="Palatino Linotype" w:eastAsia="Batang" w:hAnsi="Palatino Linotype" w:cs="Tahoma"/>
          <w:b/>
          <w:bCs/>
          <w:sz w:val="22"/>
          <w:szCs w:val="22"/>
        </w:rPr>
      </w:pPr>
    </w:p>
    <w:p w14:paraId="0646DB56" w14:textId="77777777" w:rsidR="004D39AE" w:rsidRPr="00EF2836" w:rsidRDefault="004D39AE" w:rsidP="004D39AE">
      <w:pPr>
        <w:spacing w:line="360" w:lineRule="auto"/>
        <w:jc w:val="both"/>
        <w:rPr>
          <w:rFonts w:ascii="Palatino Linotype" w:eastAsia="Batang" w:hAnsi="Palatino Linotype" w:cs="Tahoma"/>
          <w:b/>
          <w:bCs/>
          <w:sz w:val="22"/>
          <w:szCs w:val="22"/>
        </w:rPr>
      </w:pPr>
      <w:r w:rsidRPr="00EF2836">
        <w:rPr>
          <w:rFonts w:ascii="Palatino Linotype" w:eastAsia="Batang" w:hAnsi="Palatino Linotype" w:cs="Tahoma"/>
          <w:b/>
          <w:bCs/>
          <w:sz w:val="22"/>
          <w:szCs w:val="22"/>
        </w:rPr>
        <w:t xml:space="preserve">a) Turno del </w:t>
      </w:r>
      <w:r w:rsidRPr="00EF2836">
        <w:rPr>
          <w:rFonts w:ascii="Palatino Linotype" w:hAnsi="Palatino Linotype" w:cs="Tahoma"/>
          <w:b/>
          <w:sz w:val="22"/>
          <w:szCs w:val="22"/>
        </w:rPr>
        <w:t>Recurso de Revisión</w:t>
      </w:r>
      <w:r w:rsidRPr="00EF2836">
        <w:rPr>
          <w:rFonts w:ascii="Palatino Linotype" w:eastAsia="Batang" w:hAnsi="Palatino Linotype" w:cs="Tahoma"/>
          <w:b/>
          <w:bCs/>
          <w:sz w:val="22"/>
          <w:szCs w:val="22"/>
        </w:rPr>
        <w:t>.</w:t>
      </w:r>
    </w:p>
    <w:p w14:paraId="675926D7" w14:textId="77777777" w:rsidR="004D39AE" w:rsidRPr="00EF2836" w:rsidRDefault="004D39AE" w:rsidP="004D39AE">
      <w:pPr>
        <w:spacing w:line="360" w:lineRule="auto"/>
        <w:jc w:val="both"/>
        <w:rPr>
          <w:rFonts w:ascii="Palatino Linotype" w:eastAsia="Batang" w:hAnsi="Palatino Linotype" w:cs="Tahoma"/>
          <w:b/>
          <w:bCs/>
          <w:sz w:val="22"/>
          <w:szCs w:val="22"/>
        </w:rPr>
      </w:pPr>
    </w:p>
    <w:p w14:paraId="6233F393" w14:textId="307ECD29" w:rsidR="004D39AE" w:rsidRPr="00EF2836" w:rsidRDefault="004D39AE" w:rsidP="004D39AE">
      <w:pPr>
        <w:spacing w:line="360" w:lineRule="auto"/>
        <w:jc w:val="both"/>
        <w:rPr>
          <w:rFonts w:ascii="Palatino Linotype" w:eastAsia="Batang" w:hAnsi="Palatino Linotype" w:cs="Tahoma"/>
          <w:bCs/>
          <w:sz w:val="22"/>
          <w:szCs w:val="22"/>
        </w:rPr>
      </w:pPr>
      <w:r w:rsidRPr="00EF2836">
        <w:rPr>
          <w:rFonts w:ascii="Palatino Linotype" w:eastAsia="Batang" w:hAnsi="Palatino Linotype" w:cs="Tahoma"/>
          <w:bCs/>
          <w:sz w:val="22"/>
          <w:szCs w:val="22"/>
        </w:rPr>
        <w:lastRenderedPageBreak/>
        <w:t xml:space="preserve">El </w:t>
      </w:r>
      <w:r w:rsidR="00AA72DC" w:rsidRPr="00EF2836">
        <w:rPr>
          <w:rFonts w:ascii="Palatino Linotype" w:hAnsi="Palatino Linotype" w:cs="Tahoma"/>
          <w:sz w:val="22"/>
          <w:szCs w:val="22"/>
        </w:rPr>
        <w:t>veintiuno de diciembre de dos mil veintidós</w:t>
      </w:r>
      <w:r w:rsidRPr="00EF2836">
        <w:rPr>
          <w:rFonts w:ascii="Palatino Linotype" w:eastAsia="Batang" w:hAnsi="Palatino Linotype" w:cs="Tahoma"/>
          <w:bCs/>
          <w:sz w:val="22"/>
          <w:szCs w:val="22"/>
        </w:rPr>
        <w:t xml:space="preserve">, el </w:t>
      </w:r>
      <w:r w:rsidRPr="00EF2836">
        <w:rPr>
          <w:rFonts w:ascii="Palatino Linotype" w:hAnsi="Palatino Linotype" w:cs="Tahoma"/>
          <w:sz w:val="22"/>
          <w:szCs w:val="22"/>
          <w:lang w:val="es-ES"/>
        </w:rPr>
        <w:t>Sistema de Acceso a la Información Mexiquense (SAIMEX),</w:t>
      </w:r>
      <w:r w:rsidRPr="00EF2836">
        <w:rPr>
          <w:rFonts w:ascii="Palatino Linotype" w:eastAsia="Batang" w:hAnsi="Palatino Linotype" w:cs="Tahoma"/>
          <w:bCs/>
          <w:sz w:val="22"/>
          <w:szCs w:val="22"/>
        </w:rPr>
        <w:t xml:space="preserve"> asignó el número de expediente </w:t>
      </w:r>
      <w:r w:rsidR="00322B72" w:rsidRPr="00EF2836">
        <w:rPr>
          <w:rFonts w:ascii="Palatino Linotype" w:eastAsia="Batang" w:hAnsi="Palatino Linotype" w:cs="Tahoma"/>
          <w:b/>
          <w:bCs/>
          <w:sz w:val="22"/>
          <w:szCs w:val="22"/>
        </w:rPr>
        <w:t>17586/INFOEM/IP/RR/2022</w:t>
      </w:r>
      <w:r w:rsidRPr="00EF2836">
        <w:rPr>
          <w:rFonts w:ascii="Palatino Linotype" w:eastAsia="Batang" w:hAnsi="Palatino Linotype" w:cs="Tahoma"/>
          <w:bCs/>
          <w:sz w:val="22"/>
          <w:szCs w:val="22"/>
        </w:rPr>
        <w:t xml:space="preserve"> al medio de impugnación que nos ocupa</w:t>
      </w:r>
      <w:r w:rsidR="00501A1F" w:rsidRPr="00EF2836">
        <w:rPr>
          <w:rFonts w:ascii="Palatino Linotype" w:eastAsia="Batang" w:hAnsi="Palatino Linotype" w:cs="Tahoma"/>
          <w:bCs/>
          <w:sz w:val="22"/>
          <w:szCs w:val="22"/>
        </w:rPr>
        <w:t xml:space="preserve"> y</w:t>
      </w:r>
      <w:r w:rsidRPr="00EF2836">
        <w:rPr>
          <w:rFonts w:ascii="Palatino Linotype" w:eastAsia="Batang" w:hAnsi="Palatino Linotype" w:cs="Tahoma"/>
          <w:bCs/>
          <w:sz w:val="22"/>
          <w:szCs w:val="22"/>
        </w:rPr>
        <w:t xml:space="preserve"> con base en el sistema aprobado por el Pleno de este Órgano Garante</w:t>
      </w:r>
      <w:r w:rsidR="00227E5B" w:rsidRPr="00EF2836">
        <w:rPr>
          <w:rFonts w:ascii="Palatino Linotype" w:eastAsia="Batang" w:hAnsi="Palatino Linotype" w:cs="Tahoma"/>
          <w:bCs/>
          <w:sz w:val="22"/>
          <w:szCs w:val="22"/>
        </w:rPr>
        <w:t>,</w:t>
      </w:r>
      <w:r w:rsidRPr="00EF2836">
        <w:rPr>
          <w:rFonts w:ascii="Palatino Linotype" w:eastAsia="Batang" w:hAnsi="Palatino Linotype" w:cs="Tahoma"/>
          <w:bCs/>
          <w:sz w:val="22"/>
          <w:szCs w:val="22"/>
        </w:rPr>
        <w:t xml:space="preserve"> lo turnó al Comisionado Ponente Luis Gustavo Parra Noriega</w:t>
      </w:r>
      <w:r w:rsidR="00227E5B" w:rsidRPr="00EF2836">
        <w:rPr>
          <w:rFonts w:ascii="Palatino Linotype" w:eastAsia="Batang" w:hAnsi="Palatino Linotype" w:cs="Tahoma"/>
          <w:bCs/>
          <w:sz w:val="22"/>
          <w:szCs w:val="22"/>
        </w:rPr>
        <w:t xml:space="preserve"> </w:t>
      </w:r>
      <w:r w:rsidRPr="00EF2836">
        <w:rPr>
          <w:rFonts w:ascii="Palatino Linotype" w:eastAsia="Batang" w:hAnsi="Palatino Linotype" w:cs="Tahoma"/>
          <w:bCs/>
          <w:sz w:val="22"/>
          <w:szCs w:val="22"/>
        </w:rPr>
        <w:t>para los efectos del artículo 185, fracción I de la Ley de Transparencia y Acceso a la Información Pública del Estado de México y Municipios.</w:t>
      </w:r>
    </w:p>
    <w:p w14:paraId="0DE90F5E" w14:textId="77777777" w:rsidR="001A4F3F" w:rsidRPr="00EF2836" w:rsidRDefault="001A4F3F" w:rsidP="004D39AE">
      <w:pPr>
        <w:spacing w:line="360" w:lineRule="auto"/>
        <w:jc w:val="both"/>
        <w:rPr>
          <w:rFonts w:ascii="Palatino Linotype" w:eastAsia="Batang" w:hAnsi="Palatino Linotype" w:cs="Tahoma"/>
          <w:bCs/>
          <w:sz w:val="22"/>
          <w:szCs w:val="22"/>
        </w:rPr>
      </w:pPr>
    </w:p>
    <w:p w14:paraId="7E1436B3" w14:textId="77777777" w:rsidR="004D39AE" w:rsidRPr="00EF2836" w:rsidRDefault="004D39AE" w:rsidP="004D39AE">
      <w:pPr>
        <w:spacing w:line="360" w:lineRule="auto"/>
        <w:jc w:val="both"/>
        <w:rPr>
          <w:rFonts w:ascii="Palatino Linotype" w:eastAsia="Batang" w:hAnsi="Palatino Linotype" w:cs="Tahoma"/>
          <w:b/>
          <w:bCs/>
          <w:sz w:val="22"/>
          <w:szCs w:val="22"/>
          <w:lang w:val="es-ES_tradnl"/>
        </w:rPr>
      </w:pPr>
      <w:r w:rsidRPr="00EF2836">
        <w:rPr>
          <w:rFonts w:ascii="Palatino Linotype" w:eastAsia="Batang" w:hAnsi="Palatino Linotype" w:cs="Tahoma"/>
          <w:b/>
          <w:bCs/>
          <w:sz w:val="22"/>
          <w:szCs w:val="22"/>
        </w:rPr>
        <w:t xml:space="preserve">b) Admisión del </w:t>
      </w:r>
      <w:r w:rsidRPr="00EF2836">
        <w:rPr>
          <w:rFonts w:ascii="Palatino Linotype" w:hAnsi="Palatino Linotype" w:cs="Tahoma"/>
          <w:b/>
          <w:sz w:val="22"/>
          <w:szCs w:val="22"/>
        </w:rPr>
        <w:t>Recurso de Revisión</w:t>
      </w:r>
      <w:r w:rsidRPr="00EF2836">
        <w:rPr>
          <w:rFonts w:ascii="Palatino Linotype" w:eastAsia="Batang" w:hAnsi="Palatino Linotype" w:cs="Tahoma"/>
          <w:b/>
          <w:bCs/>
          <w:sz w:val="22"/>
          <w:szCs w:val="22"/>
          <w:lang w:val="es-ES_tradnl"/>
        </w:rPr>
        <w:t>.</w:t>
      </w:r>
    </w:p>
    <w:p w14:paraId="68836B3C" w14:textId="77777777" w:rsidR="004D39AE" w:rsidRPr="00EF2836" w:rsidRDefault="004D39AE" w:rsidP="004D39AE">
      <w:pPr>
        <w:spacing w:line="360" w:lineRule="auto"/>
        <w:jc w:val="both"/>
        <w:rPr>
          <w:rFonts w:ascii="Palatino Linotype" w:eastAsia="Batang" w:hAnsi="Palatino Linotype" w:cs="Tahoma"/>
          <w:b/>
          <w:bCs/>
          <w:sz w:val="22"/>
          <w:szCs w:val="22"/>
          <w:lang w:val="es-ES_tradnl"/>
        </w:rPr>
      </w:pPr>
    </w:p>
    <w:p w14:paraId="14B5C088" w14:textId="4AEC1610" w:rsidR="004D39AE" w:rsidRPr="00EF2836" w:rsidRDefault="004D39AE" w:rsidP="004D39AE">
      <w:pPr>
        <w:spacing w:line="360" w:lineRule="auto"/>
        <w:jc w:val="both"/>
        <w:rPr>
          <w:rFonts w:ascii="Palatino Linotype" w:eastAsia="Batang" w:hAnsi="Palatino Linotype" w:cs="Tahoma"/>
          <w:bCs/>
          <w:sz w:val="22"/>
          <w:szCs w:val="22"/>
          <w:lang w:val="es-ES_tradnl"/>
        </w:rPr>
      </w:pPr>
      <w:r w:rsidRPr="00EF2836">
        <w:rPr>
          <w:rFonts w:ascii="Palatino Linotype" w:eastAsia="Batang" w:hAnsi="Palatino Linotype" w:cs="Tahoma"/>
          <w:bCs/>
          <w:sz w:val="22"/>
          <w:szCs w:val="22"/>
          <w:lang w:val="es-ES_tradnl"/>
        </w:rPr>
        <w:t xml:space="preserve">El doce de </w:t>
      </w:r>
      <w:r w:rsidR="00AA72DC" w:rsidRPr="00EF2836">
        <w:rPr>
          <w:rFonts w:ascii="Palatino Linotype" w:eastAsia="Batang" w:hAnsi="Palatino Linotype" w:cs="Tahoma"/>
          <w:bCs/>
          <w:sz w:val="22"/>
          <w:szCs w:val="22"/>
          <w:lang w:val="es-ES_tradnl"/>
        </w:rPr>
        <w:t>enero</w:t>
      </w:r>
      <w:r w:rsidRPr="00EF2836">
        <w:rPr>
          <w:rFonts w:ascii="Palatino Linotype" w:eastAsia="Batang" w:hAnsi="Palatino Linotype" w:cs="Tahoma"/>
          <w:bCs/>
          <w:sz w:val="22"/>
          <w:szCs w:val="22"/>
          <w:lang w:val="es-ES_tradnl"/>
        </w:rPr>
        <w:t xml:space="preserve"> de dos mil </w:t>
      </w:r>
      <w:r w:rsidR="00AA72DC" w:rsidRPr="00EF2836">
        <w:rPr>
          <w:rFonts w:ascii="Palatino Linotype" w:eastAsia="Batang" w:hAnsi="Palatino Linotype" w:cs="Tahoma"/>
          <w:bCs/>
          <w:sz w:val="22"/>
          <w:szCs w:val="22"/>
          <w:lang w:val="es-ES_tradnl"/>
        </w:rPr>
        <w:t>veintitrés</w:t>
      </w:r>
      <w:r w:rsidRPr="00EF2836">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14:paraId="1BA7CBD1" w14:textId="77777777" w:rsidR="004D39AE" w:rsidRPr="00EF2836" w:rsidRDefault="004D39AE" w:rsidP="004D39AE">
      <w:pPr>
        <w:spacing w:line="360" w:lineRule="auto"/>
        <w:jc w:val="both"/>
        <w:rPr>
          <w:rFonts w:ascii="Palatino Linotype" w:eastAsia="Batang" w:hAnsi="Palatino Linotype" w:cs="Tahoma"/>
          <w:bCs/>
          <w:sz w:val="22"/>
          <w:szCs w:val="22"/>
        </w:rPr>
      </w:pPr>
    </w:p>
    <w:p w14:paraId="0F42E36D" w14:textId="43A3E7EE" w:rsidR="004D39AE" w:rsidRPr="00EF2836" w:rsidRDefault="004D39AE" w:rsidP="004D39AE">
      <w:pPr>
        <w:spacing w:line="360" w:lineRule="auto"/>
        <w:jc w:val="both"/>
        <w:rPr>
          <w:rFonts w:ascii="Palatino Linotype" w:eastAsia="Batang" w:hAnsi="Palatino Linotype" w:cs="Tahoma"/>
          <w:b/>
          <w:sz w:val="22"/>
          <w:szCs w:val="22"/>
        </w:rPr>
      </w:pPr>
      <w:r w:rsidRPr="00EF2836">
        <w:rPr>
          <w:rFonts w:ascii="Palatino Linotype" w:eastAsia="Batang" w:hAnsi="Palatino Linotype" w:cs="Tahoma"/>
          <w:b/>
          <w:sz w:val="22"/>
          <w:szCs w:val="22"/>
        </w:rPr>
        <w:t>c) Informe Justificado</w:t>
      </w:r>
      <w:r w:rsidR="004F43DD" w:rsidRPr="00EF2836">
        <w:rPr>
          <w:rFonts w:ascii="Palatino Linotype" w:eastAsia="Batang" w:hAnsi="Palatino Linotype" w:cs="Tahoma"/>
          <w:b/>
          <w:sz w:val="22"/>
          <w:szCs w:val="22"/>
        </w:rPr>
        <w:t>.</w:t>
      </w:r>
    </w:p>
    <w:p w14:paraId="141B7F8D" w14:textId="77777777" w:rsidR="004D39AE" w:rsidRPr="00EF2836" w:rsidRDefault="004D39AE" w:rsidP="004D39AE">
      <w:pPr>
        <w:spacing w:line="360" w:lineRule="auto"/>
        <w:jc w:val="both"/>
        <w:rPr>
          <w:rFonts w:ascii="Palatino Linotype" w:eastAsia="Batang" w:hAnsi="Palatino Linotype" w:cs="Tahoma"/>
          <w:b/>
          <w:sz w:val="22"/>
          <w:szCs w:val="22"/>
        </w:rPr>
      </w:pPr>
    </w:p>
    <w:p w14:paraId="7DF90B7A" w14:textId="27741676" w:rsidR="004D39AE" w:rsidRPr="00EF2836" w:rsidRDefault="004D39AE" w:rsidP="004D39AE">
      <w:pPr>
        <w:spacing w:line="360" w:lineRule="auto"/>
        <w:jc w:val="both"/>
        <w:rPr>
          <w:rFonts w:ascii="Palatino Linotype" w:hAnsi="Palatino Linotype" w:cs="Tahoma"/>
          <w:bCs/>
          <w:sz w:val="22"/>
          <w:szCs w:val="22"/>
          <w:lang w:val="es-ES"/>
        </w:rPr>
      </w:pPr>
      <w:r w:rsidRPr="00EF2836">
        <w:rPr>
          <w:rFonts w:ascii="Palatino Linotype" w:hAnsi="Palatino Linotype" w:cs="Tahoma"/>
          <w:bCs/>
          <w:sz w:val="22"/>
          <w:szCs w:val="22"/>
          <w:lang w:val="es-ES"/>
        </w:rPr>
        <w:t xml:space="preserve">En fecha </w:t>
      </w:r>
      <w:r w:rsidR="00AA72DC" w:rsidRPr="00EF2836">
        <w:rPr>
          <w:rFonts w:ascii="Palatino Linotype" w:hAnsi="Palatino Linotype" w:cs="Tahoma"/>
          <w:bCs/>
          <w:sz w:val="22"/>
          <w:szCs w:val="22"/>
          <w:lang w:val="es-ES"/>
        </w:rPr>
        <w:t>dieciséis</w:t>
      </w:r>
      <w:r w:rsidRPr="00EF2836">
        <w:rPr>
          <w:rFonts w:ascii="Palatino Linotype" w:hAnsi="Palatino Linotype" w:cs="Tahoma"/>
          <w:bCs/>
          <w:sz w:val="22"/>
          <w:szCs w:val="22"/>
          <w:lang w:val="es-ES"/>
        </w:rPr>
        <w:t xml:space="preserve"> de </w:t>
      </w:r>
      <w:r w:rsidR="00AA72DC" w:rsidRPr="00EF2836">
        <w:rPr>
          <w:rFonts w:ascii="Palatino Linotype" w:hAnsi="Palatino Linotype" w:cs="Tahoma"/>
          <w:bCs/>
          <w:sz w:val="22"/>
          <w:szCs w:val="22"/>
          <w:lang w:val="es-ES"/>
        </w:rPr>
        <w:t>enero</w:t>
      </w:r>
      <w:r w:rsidRPr="00EF2836">
        <w:rPr>
          <w:rFonts w:ascii="Palatino Linotype" w:hAnsi="Palatino Linotype" w:cs="Tahoma"/>
          <w:bCs/>
          <w:sz w:val="22"/>
          <w:szCs w:val="22"/>
          <w:lang w:val="es-ES"/>
        </w:rPr>
        <w:t xml:space="preserve"> de dos mil </w:t>
      </w:r>
      <w:r w:rsidR="00AA72DC" w:rsidRPr="00EF2836">
        <w:rPr>
          <w:rFonts w:ascii="Palatino Linotype" w:hAnsi="Palatino Linotype" w:cs="Tahoma"/>
          <w:bCs/>
          <w:sz w:val="22"/>
          <w:szCs w:val="22"/>
          <w:lang w:val="es-ES"/>
        </w:rPr>
        <w:t>veintitrés</w:t>
      </w:r>
      <w:r w:rsidRPr="00EF2836">
        <w:rPr>
          <w:rFonts w:ascii="Palatino Linotype" w:hAnsi="Palatino Linotype" w:cs="Tahoma"/>
          <w:bCs/>
          <w:sz w:val="22"/>
          <w:szCs w:val="22"/>
          <w:lang w:val="es-ES"/>
        </w:rPr>
        <w:t>, se recibió a través del Sistema de Acceso a la Información Mexiquense (SAIMEX), el Informe Justificado remitido por el Titular de la Unidad de Transparencia del Sujeto Obligado, a través de</w:t>
      </w:r>
      <w:r w:rsidR="00AA72DC" w:rsidRPr="00EF2836">
        <w:rPr>
          <w:rFonts w:ascii="Palatino Linotype" w:hAnsi="Palatino Linotype" w:cs="Tahoma"/>
          <w:bCs/>
          <w:sz w:val="22"/>
          <w:szCs w:val="22"/>
          <w:lang w:val="es-ES"/>
        </w:rPr>
        <w:t xml:space="preserve">l documento: </w:t>
      </w:r>
      <w:r w:rsidR="00AA72DC" w:rsidRPr="00EF2836">
        <w:rPr>
          <w:rFonts w:ascii="Palatino Linotype" w:hAnsi="Palatino Linotype" w:cs="Tahoma"/>
          <w:b/>
          <w:bCs/>
          <w:i/>
          <w:sz w:val="22"/>
          <w:szCs w:val="22"/>
          <w:lang w:val="es-ES"/>
        </w:rPr>
        <w:t xml:space="preserve">respuesta de solicitud 1273-22R.pdf; </w:t>
      </w:r>
      <w:r w:rsidR="00AA72DC" w:rsidRPr="00EF2836">
        <w:rPr>
          <w:rFonts w:ascii="Palatino Linotype" w:hAnsi="Palatino Linotype" w:cs="Tahoma"/>
          <w:bCs/>
          <w:sz w:val="22"/>
          <w:szCs w:val="22"/>
          <w:lang w:val="es-ES"/>
        </w:rPr>
        <w:t xml:space="preserve">por el cual, la Coordinación Municipal de Protección Civil y Bomberos, en la parte medular, refiere lo siguiente: </w:t>
      </w:r>
    </w:p>
    <w:p w14:paraId="3F1BB42D" w14:textId="77777777" w:rsidR="00AA72DC" w:rsidRPr="00EF2836" w:rsidRDefault="00AA72DC" w:rsidP="004D39AE">
      <w:pPr>
        <w:spacing w:line="360" w:lineRule="auto"/>
        <w:jc w:val="both"/>
        <w:rPr>
          <w:rFonts w:ascii="Palatino Linotype" w:hAnsi="Palatino Linotype" w:cs="Tahoma"/>
          <w:bCs/>
          <w:sz w:val="22"/>
          <w:szCs w:val="22"/>
          <w:lang w:val="es-ES"/>
        </w:rPr>
      </w:pPr>
    </w:p>
    <w:p w14:paraId="0143959B" w14:textId="5E6D636D" w:rsidR="004D39AE" w:rsidRPr="00EF2836" w:rsidRDefault="00AA72DC" w:rsidP="00AA72DC">
      <w:pPr>
        <w:spacing w:line="360" w:lineRule="auto"/>
        <w:jc w:val="center"/>
        <w:rPr>
          <w:rFonts w:ascii="Palatino Linotype" w:hAnsi="Palatino Linotype" w:cs="Tahoma"/>
          <w:bCs/>
          <w:sz w:val="22"/>
          <w:szCs w:val="22"/>
          <w:lang w:val="es-ES"/>
        </w:rPr>
      </w:pPr>
      <w:r w:rsidRPr="00EF2836">
        <w:rPr>
          <w:rFonts w:ascii="Palatino Linotype" w:hAnsi="Palatino Linotype" w:cs="Tahoma"/>
          <w:bCs/>
          <w:noProof/>
          <w:sz w:val="22"/>
          <w:szCs w:val="22"/>
          <w:lang w:eastAsia="es-MX"/>
        </w:rPr>
        <w:drawing>
          <wp:inline distT="0" distB="0" distL="0" distR="0" wp14:anchorId="6FA94C04" wp14:editId="1BC1E6F7">
            <wp:extent cx="4730750" cy="775252"/>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1952" cy="786920"/>
                    </a:xfrm>
                    <a:prstGeom prst="rect">
                      <a:avLst/>
                    </a:prstGeom>
                  </pic:spPr>
                </pic:pic>
              </a:graphicData>
            </a:graphic>
          </wp:inline>
        </w:drawing>
      </w:r>
    </w:p>
    <w:p w14:paraId="18CF0EF0" w14:textId="77777777" w:rsidR="004D39AE" w:rsidRPr="00EF2836" w:rsidRDefault="004D39AE" w:rsidP="004D39AE">
      <w:pPr>
        <w:spacing w:line="360" w:lineRule="auto"/>
        <w:jc w:val="both"/>
        <w:rPr>
          <w:rFonts w:ascii="Palatino Linotype" w:hAnsi="Palatino Linotype" w:cs="Tahoma"/>
          <w:b/>
          <w:sz w:val="22"/>
          <w:szCs w:val="22"/>
        </w:rPr>
      </w:pPr>
      <w:r w:rsidRPr="00EF2836">
        <w:rPr>
          <w:rFonts w:ascii="Palatino Linotype" w:eastAsia="Calibri" w:hAnsi="Palatino Linotype" w:cs="Tahoma"/>
          <w:b/>
          <w:bCs/>
          <w:sz w:val="22"/>
          <w:szCs w:val="22"/>
          <w:lang w:eastAsia="en-US"/>
        </w:rPr>
        <w:lastRenderedPageBreak/>
        <w:t>d)</w:t>
      </w:r>
      <w:r w:rsidRPr="00EF2836">
        <w:rPr>
          <w:rFonts w:ascii="Palatino Linotype" w:hAnsi="Palatino Linotype" w:cs="Tahoma"/>
          <w:b/>
          <w:sz w:val="22"/>
          <w:szCs w:val="22"/>
        </w:rPr>
        <w:t xml:space="preserve"> Vista de Informe Justificado: </w:t>
      </w:r>
    </w:p>
    <w:p w14:paraId="5A7CC66F" w14:textId="77777777" w:rsidR="004D39AE" w:rsidRPr="00EF2836" w:rsidRDefault="004D39AE" w:rsidP="004D39AE">
      <w:pPr>
        <w:spacing w:line="360" w:lineRule="auto"/>
        <w:jc w:val="both"/>
        <w:rPr>
          <w:rFonts w:ascii="Palatino Linotype" w:hAnsi="Palatino Linotype" w:cs="Tahoma"/>
          <w:b/>
          <w:sz w:val="22"/>
          <w:szCs w:val="22"/>
        </w:rPr>
      </w:pPr>
    </w:p>
    <w:p w14:paraId="7FD56CF8" w14:textId="4D50A7CE" w:rsidR="004D39AE" w:rsidRPr="00EF2836" w:rsidRDefault="004D39AE" w:rsidP="004D39AE">
      <w:pPr>
        <w:spacing w:line="360" w:lineRule="auto"/>
        <w:jc w:val="both"/>
        <w:rPr>
          <w:rFonts w:ascii="Palatino Linotype" w:hAnsi="Palatino Linotype" w:cs="Tahoma"/>
          <w:sz w:val="22"/>
          <w:szCs w:val="22"/>
        </w:rPr>
      </w:pPr>
      <w:r w:rsidRPr="00EF2836">
        <w:rPr>
          <w:rFonts w:ascii="Palatino Linotype" w:hAnsi="Palatino Linotype" w:cs="Tahoma"/>
          <w:sz w:val="22"/>
          <w:szCs w:val="22"/>
        </w:rPr>
        <w:t xml:space="preserve">En fecha </w:t>
      </w:r>
      <w:r w:rsidR="00067B50" w:rsidRPr="00EF2836">
        <w:rPr>
          <w:rFonts w:ascii="Palatino Linotype" w:hAnsi="Palatino Linotype" w:cs="Tahoma"/>
          <w:sz w:val="22"/>
          <w:szCs w:val="22"/>
        </w:rPr>
        <w:t>veintiséis</w:t>
      </w:r>
      <w:r w:rsidRPr="00EF2836">
        <w:rPr>
          <w:rFonts w:ascii="Palatino Linotype" w:hAnsi="Palatino Linotype" w:cs="Tahoma"/>
          <w:sz w:val="22"/>
          <w:szCs w:val="22"/>
        </w:rPr>
        <w:t xml:space="preserve"> de </w:t>
      </w:r>
      <w:r w:rsidR="00067B50" w:rsidRPr="00EF2836">
        <w:rPr>
          <w:rFonts w:ascii="Palatino Linotype" w:hAnsi="Palatino Linotype" w:cs="Tahoma"/>
          <w:sz w:val="22"/>
          <w:szCs w:val="22"/>
        </w:rPr>
        <w:t>enero</w:t>
      </w:r>
      <w:r w:rsidRPr="00EF2836">
        <w:rPr>
          <w:rFonts w:ascii="Palatino Linotype" w:hAnsi="Palatino Linotype" w:cs="Tahoma"/>
          <w:sz w:val="22"/>
          <w:szCs w:val="22"/>
        </w:rPr>
        <w:t xml:space="preserve"> de dos mil </w:t>
      </w:r>
      <w:r w:rsidR="00067B50" w:rsidRPr="00EF2836">
        <w:rPr>
          <w:rFonts w:ascii="Palatino Linotype" w:hAnsi="Palatino Linotype" w:cs="Tahoma"/>
          <w:sz w:val="22"/>
          <w:szCs w:val="22"/>
        </w:rPr>
        <w:t>veintitrés</w:t>
      </w:r>
      <w:r w:rsidRPr="00EF2836">
        <w:rPr>
          <w:rFonts w:ascii="Palatino Linotype" w:hAnsi="Palatino Linotype" w:cs="Tahoma"/>
          <w:sz w:val="22"/>
          <w:szCs w:val="22"/>
        </w:rPr>
        <w:t xml:space="preserve">, a través del Sistema de Acceso a la Información Mexiquense (SAIMEX), se notificó el acuerdo mediante el cual se puso a la vista del Particular, el Informe Justificado del Sujeto Obligado; proveído por el cual se le otorgó un término de tres días hábiles para que se pronunciara conforme a sus intereses mayormente conviniera. </w:t>
      </w:r>
    </w:p>
    <w:p w14:paraId="39C26A1E" w14:textId="77777777" w:rsidR="004D39AE" w:rsidRPr="00EF2836" w:rsidRDefault="004D39AE" w:rsidP="004D39AE">
      <w:pPr>
        <w:spacing w:line="360" w:lineRule="auto"/>
        <w:jc w:val="both"/>
        <w:rPr>
          <w:rFonts w:ascii="Palatino Linotype" w:hAnsi="Palatino Linotype" w:cs="Tahoma"/>
          <w:sz w:val="22"/>
          <w:szCs w:val="22"/>
        </w:rPr>
      </w:pPr>
    </w:p>
    <w:p w14:paraId="726DDCD5" w14:textId="77777777" w:rsidR="004D39AE" w:rsidRPr="00EF2836" w:rsidRDefault="004D39AE" w:rsidP="004D39AE">
      <w:pPr>
        <w:spacing w:line="360" w:lineRule="auto"/>
        <w:jc w:val="both"/>
        <w:rPr>
          <w:rFonts w:ascii="Palatino Linotype" w:hAnsi="Palatino Linotype" w:cs="Tahoma"/>
          <w:b/>
          <w:sz w:val="22"/>
          <w:szCs w:val="22"/>
        </w:rPr>
      </w:pPr>
      <w:r w:rsidRPr="00EF2836">
        <w:rPr>
          <w:rFonts w:ascii="Palatino Linotype" w:hAnsi="Palatino Linotype" w:cs="Tahoma"/>
          <w:b/>
          <w:sz w:val="22"/>
          <w:szCs w:val="22"/>
        </w:rPr>
        <w:t>No obstante lo anterior, el Particular fue omiso en rendir manifestaciones adicionales en la etapa procesal oportuna.</w:t>
      </w:r>
    </w:p>
    <w:p w14:paraId="7BBDD2B5" w14:textId="77777777" w:rsidR="004D39AE" w:rsidRPr="00EF2836" w:rsidRDefault="004D39AE" w:rsidP="004D39AE">
      <w:pPr>
        <w:spacing w:line="360" w:lineRule="auto"/>
        <w:jc w:val="both"/>
        <w:rPr>
          <w:rFonts w:ascii="Palatino Linotype" w:hAnsi="Palatino Linotype" w:cs="Tahoma"/>
          <w:sz w:val="22"/>
          <w:szCs w:val="22"/>
        </w:rPr>
      </w:pPr>
    </w:p>
    <w:p w14:paraId="3C49695B" w14:textId="77777777" w:rsidR="004D39AE" w:rsidRPr="00EF2836" w:rsidRDefault="004D39AE" w:rsidP="004D39AE">
      <w:pPr>
        <w:tabs>
          <w:tab w:val="left" w:pos="3261"/>
        </w:tabs>
        <w:spacing w:line="360" w:lineRule="auto"/>
        <w:jc w:val="both"/>
        <w:rPr>
          <w:rFonts w:ascii="Palatino Linotype" w:eastAsia="Calibri" w:hAnsi="Palatino Linotype" w:cs="Tahoma"/>
          <w:b/>
          <w:bCs/>
          <w:sz w:val="22"/>
          <w:szCs w:val="22"/>
        </w:rPr>
      </w:pPr>
      <w:r w:rsidRPr="00EF2836">
        <w:rPr>
          <w:rFonts w:ascii="Palatino Linotype" w:eastAsia="Calibri" w:hAnsi="Palatino Linotype" w:cs="Tahoma"/>
          <w:b/>
          <w:bCs/>
          <w:sz w:val="22"/>
          <w:szCs w:val="22"/>
        </w:rPr>
        <w:t>e) Ampliación de plazo.</w:t>
      </w:r>
    </w:p>
    <w:p w14:paraId="675BAEC9" w14:textId="77777777" w:rsidR="004D39AE" w:rsidRPr="00EF2836" w:rsidRDefault="004D39AE" w:rsidP="004D39AE">
      <w:pPr>
        <w:tabs>
          <w:tab w:val="left" w:pos="3261"/>
        </w:tabs>
        <w:spacing w:line="360" w:lineRule="auto"/>
        <w:jc w:val="both"/>
        <w:rPr>
          <w:rFonts w:ascii="Palatino Linotype" w:eastAsia="Calibri" w:hAnsi="Palatino Linotype" w:cs="Tahoma"/>
          <w:b/>
          <w:bCs/>
          <w:sz w:val="22"/>
          <w:szCs w:val="22"/>
        </w:rPr>
      </w:pPr>
    </w:p>
    <w:p w14:paraId="434D2FFC" w14:textId="2C9A29EC" w:rsidR="004D39AE" w:rsidRPr="00EF2836" w:rsidRDefault="004D39AE" w:rsidP="004D39AE">
      <w:pPr>
        <w:tabs>
          <w:tab w:val="left" w:pos="3261"/>
        </w:tabs>
        <w:spacing w:line="360" w:lineRule="auto"/>
        <w:jc w:val="both"/>
        <w:rPr>
          <w:rFonts w:ascii="Palatino Linotype" w:eastAsia="Calibri" w:hAnsi="Palatino Linotype" w:cs="Tahoma"/>
          <w:sz w:val="22"/>
          <w:szCs w:val="22"/>
        </w:rPr>
      </w:pPr>
      <w:r w:rsidRPr="00EF2836">
        <w:rPr>
          <w:rFonts w:ascii="Palatino Linotype" w:eastAsia="Calibri" w:hAnsi="Palatino Linotype" w:cs="Tahoma"/>
          <w:sz w:val="22"/>
          <w:szCs w:val="22"/>
        </w:rPr>
        <w:t xml:space="preserve">El </w:t>
      </w:r>
      <w:r w:rsidR="00067B50" w:rsidRPr="00EF2836">
        <w:rPr>
          <w:rFonts w:ascii="Palatino Linotype" w:eastAsia="Calibri" w:hAnsi="Palatino Linotype" w:cs="Tahoma"/>
          <w:sz w:val="22"/>
          <w:szCs w:val="22"/>
        </w:rPr>
        <w:t>veintisiete</w:t>
      </w:r>
      <w:r w:rsidRPr="00EF2836">
        <w:rPr>
          <w:rFonts w:ascii="Palatino Linotype" w:eastAsia="Calibri" w:hAnsi="Palatino Linotype" w:cs="Tahoma"/>
          <w:sz w:val="22"/>
          <w:szCs w:val="22"/>
        </w:rPr>
        <w:t xml:space="preserve"> de </w:t>
      </w:r>
      <w:r w:rsidR="00067B50" w:rsidRPr="00EF2836">
        <w:rPr>
          <w:rFonts w:ascii="Palatino Linotype" w:eastAsia="Calibri" w:hAnsi="Palatino Linotype" w:cs="Tahoma"/>
          <w:sz w:val="22"/>
          <w:szCs w:val="22"/>
        </w:rPr>
        <w:t>enero</w:t>
      </w:r>
      <w:r w:rsidRPr="00EF2836">
        <w:rPr>
          <w:rFonts w:ascii="Palatino Linotype" w:eastAsia="Calibri" w:hAnsi="Palatino Linotype" w:cs="Tahoma"/>
          <w:sz w:val="22"/>
          <w:szCs w:val="22"/>
        </w:rPr>
        <w:t xml:space="preserve"> de dos mil </w:t>
      </w:r>
      <w:r w:rsidR="00067B50" w:rsidRPr="00EF2836">
        <w:rPr>
          <w:rFonts w:ascii="Palatino Linotype" w:eastAsia="Calibri" w:hAnsi="Palatino Linotype" w:cs="Tahoma"/>
          <w:sz w:val="22"/>
          <w:szCs w:val="22"/>
        </w:rPr>
        <w:t>veintitrés</w:t>
      </w:r>
      <w:r w:rsidRPr="00EF2836">
        <w:rPr>
          <w:rFonts w:ascii="Palatino Linotype" w:eastAsia="Calibri" w:hAnsi="Palatino Linotype" w:cs="Tahoma"/>
          <w:sz w:val="22"/>
          <w:szCs w:val="22"/>
        </w:rPr>
        <w:t>,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 el día hábil siguiente.</w:t>
      </w:r>
    </w:p>
    <w:p w14:paraId="03369DA8" w14:textId="77777777" w:rsidR="004D39AE" w:rsidRPr="00EF2836" w:rsidRDefault="004D39AE" w:rsidP="004D39AE">
      <w:pPr>
        <w:tabs>
          <w:tab w:val="left" w:pos="3261"/>
        </w:tabs>
        <w:spacing w:line="360" w:lineRule="auto"/>
        <w:jc w:val="both"/>
        <w:rPr>
          <w:rFonts w:ascii="Palatino Linotype" w:eastAsia="Calibri" w:hAnsi="Palatino Linotype" w:cs="Tahoma"/>
          <w:sz w:val="22"/>
          <w:szCs w:val="22"/>
        </w:rPr>
      </w:pPr>
    </w:p>
    <w:p w14:paraId="614AF7F7"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417B8F2"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D1EC9D8"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324A92"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1639A7C"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2A398D"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EE9A09"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F980D81"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374AFD95"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2EF1060" w14:textId="77777777" w:rsidR="004D39AE" w:rsidRPr="00EF2836" w:rsidRDefault="004D39AE" w:rsidP="004D39A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14:paraId="38540526" w14:textId="77777777" w:rsidR="004D39AE" w:rsidRPr="00EF2836" w:rsidRDefault="004D39AE" w:rsidP="004D39A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t>b)  Actividad Procesal del interesado: Acciones u omisiones del interesado.</w:t>
      </w:r>
    </w:p>
    <w:p w14:paraId="0A564738" w14:textId="77777777" w:rsidR="004D39AE" w:rsidRPr="00EF2836" w:rsidRDefault="004D39AE" w:rsidP="004D39A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t>c)  Conducta de la Autoridad: Las Acciones u omisiones realizadas en el procedimiento. Así como si la autoridad actuó con la debida diligencia.</w:t>
      </w:r>
    </w:p>
    <w:p w14:paraId="2AF6DC9A" w14:textId="77777777" w:rsidR="004D39AE" w:rsidRPr="00EF2836" w:rsidRDefault="004D39AE" w:rsidP="004D39A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t>d) La afectación generada en la situación jurídica de la persona involucrada en el proceso: Violación a sus derechos humanos.</w:t>
      </w:r>
    </w:p>
    <w:p w14:paraId="5B79CEB2" w14:textId="77777777" w:rsidR="004D39AE" w:rsidRPr="00EF2836" w:rsidRDefault="004D39AE" w:rsidP="004D39A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6AFB58D4"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8BB8DF"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6402697" w14:textId="73D5E52E"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t>Argumento que encuentra sustento en la jurisprudencia P</w:t>
      </w:r>
      <w:r w:rsidR="001B01FA" w:rsidRPr="00EF2836">
        <w:rPr>
          <w:rStyle w:val="eop"/>
          <w:rFonts w:ascii="Palatino Linotype" w:hAnsi="Palatino Linotype" w:cs="Segoe UI"/>
          <w:sz w:val="22"/>
          <w:szCs w:val="22"/>
        </w:rPr>
        <w:t>. /</w:t>
      </w:r>
      <w:r w:rsidRPr="00EF2836">
        <w:rPr>
          <w:rStyle w:val="eop"/>
          <w:rFonts w:ascii="Palatino Linotype" w:hAnsi="Palatino Linotype" w:cs="Segoe UI"/>
          <w:sz w:val="22"/>
          <w:szCs w:val="22"/>
        </w:rPr>
        <w:t>J. 32/92 emitida por el Pleno de la Suprema Corte de Justicia de la Nación de rubro “</w:t>
      </w:r>
      <w:r w:rsidRPr="00EF2836">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EF2836">
        <w:rPr>
          <w:rStyle w:val="eop"/>
          <w:rFonts w:ascii="Palatino Linotype" w:hAnsi="Palatino Linotype" w:cs="Segoe UI"/>
          <w:sz w:val="22"/>
          <w:szCs w:val="22"/>
        </w:rPr>
        <w:t>.”, visible en la Gaceta del Seminario Judicial de la Federación con el registro digital 205635.</w:t>
      </w:r>
    </w:p>
    <w:p w14:paraId="7615580D"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BDFEBD3"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66D64B"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C37D084" w14:textId="14314C4D"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4248D88D"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89EDDD1" w14:textId="486CB396" w:rsidR="004D39AE" w:rsidRPr="00EF2836" w:rsidRDefault="004D39AE" w:rsidP="00D43318">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EF2836">
        <w:rPr>
          <w:rStyle w:val="eop"/>
          <w:rFonts w:ascii="Palatino Linotype" w:hAnsi="Palatino Linotype" w:cs="Segoe UI"/>
          <w:b/>
          <w:bCs/>
          <w:sz w:val="20"/>
          <w:szCs w:val="20"/>
        </w:rPr>
        <w:lastRenderedPageBreak/>
        <w:t>“PLAZO RAZONABLE PARA RESOLVER. DIMENSIÓN Y EFECTOS DE ESTE CONCEPTO CUANDO SE ADUCE EXCESIVA CARGA DE TRABAJO.”</w:t>
      </w:r>
      <w:r w:rsidRPr="00EF2836">
        <w:rPr>
          <w:rStyle w:val="eop"/>
          <w:rFonts w:ascii="Palatino Linotype" w:hAnsi="Palatino Linotype" w:cs="Segoe UI"/>
          <w:sz w:val="20"/>
          <w:szCs w:val="20"/>
        </w:rPr>
        <w:t xml:space="preserve"> consultable en el Seminario Judicial de la Federación y su gaceta, con el registro digital 2002351.</w:t>
      </w:r>
    </w:p>
    <w:p w14:paraId="65F66524" w14:textId="77777777" w:rsidR="00680C08" w:rsidRPr="00EF2836" w:rsidRDefault="00680C08" w:rsidP="00D43318">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14:paraId="31B078AA" w14:textId="77777777" w:rsidR="004D39AE" w:rsidRPr="00EF2836" w:rsidRDefault="004D39AE" w:rsidP="004D39A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EF2836">
        <w:rPr>
          <w:rStyle w:val="eop"/>
          <w:rFonts w:ascii="Palatino Linotype" w:hAnsi="Palatino Linotype" w:cs="Segoe UI"/>
          <w:b/>
          <w:bCs/>
          <w:sz w:val="20"/>
          <w:szCs w:val="20"/>
        </w:rPr>
        <w:t>“PLAZO RAZONABLE PARA RESOLVER. CONCEPTO Y ELEMENTOS QUE LO INTEGRAN A LA LUZ DEL DERECHO INTERNACIONAL DE LOS DERECHOS HUMANOS</w:t>
      </w:r>
      <w:r w:rsidRPr="00EF2836">
        <w:rPr>
          <w:rStyle w:val="eop"/>
          <w:rFonts w:ascii="Palatino Linotype" w:hAnsi="Palatino Linotype" w:cs="Segoe UI"/>
          <w:sz w:val="20"/>
          <w:szCs w:val="20"/>
        </w:rPr>
        <w:t>.”, visible en el Seminario Judicial de la Federación y su gaceta, con el registro digital 2002350.</w:t>
      </w:r>
    </w:p>
    <w:p w14:paraId="5A11CE26"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81E7113" w14:textId="77777777" w:rsidR="004D39AE" w:rsidRPr="00EF2836" w:rsidRDefault="004D39AE" w:rsidP="004D39A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F2836">
        <w:rPr>
          <w:rStyle w:val="eop"/>
          <w:rFonts w:ascii="Palatino Linotype" w:hAnsi="Palatino Linotype" w:cs="Segoe UI"/>
          <w:sz w:val="22"/>
          <w:szCs w:val="22"/>
        </w:rPr>
        <w:t>Por ello, este organismo garante comprometido con la tutela de los derechos humanos confiados, señala que este exceso del plazo legal para resolver el presente asunto, resulta de carácter excepcional.</w:t>
      </w:r>
    </w:p>
    <w:p w14:paraId="42E4EDF9" w14:textId="77777777" w:rsidR="004D39AE" w:rsidRPr="00EF2836" w:rsidRDefault="004D39AE" w:rsidP="004D39AE">
      <w:pPr>
        <w:spacing w:line="360" w:lineRule="auto"/>
        <w:jc w:val="both"/>
        <w:rPr>
          <w:rFonts w:ascii="Palatino Linotype" w:hAnsi="Palatino Linotype" w:cs="Tahoma"/>
          <w:sz w:val="22"/>
          <w:szCs w:val="22"/>
        </w:rPr>
      </w:pPr>
    </w:p>
    <w:p w14:paraId="638A3DE6" w14:textId="77777777" w:rsidR="004D39AE" w:rsidRPr="00EF2836" w:rsidRDefault="004D39AE" w:rsidP="004D39AE">
      <w:pPr>
        <w:spacing w:line="360" w:lineRule="auto"/>
        <w:jc w:val="both"/>
        <w:rPr>
          <w:rFonts w:ascii="Palatino Linotype" w:hAnsi="Palatino Linotype" w:cs="Tahoma"/>
          <w:b/>
          <w:sz w:val="22"/>
          <w:szCs w:val="22"/>
        </w:rPr>
      </w:pPr>
      <w:r w:rsidRPr="00EF2836">
        <w:rPr>
          <w:rFonts w:ascii="Palatino Linotype" w:hAnsi="Palatino Linotype" w:cs="Tahoma"/>
          <w:b/>
          <w:sz w:val="22"/>
          <w:szCs w:val="22"/>
        </w:rPr>
        <w:t>f) Cierre de instrucción.</w:t>
      </w:r>
    </w:p>
    <w:p w14:paraId="49759598" w14:textId="77777777" w:rsidR="004D39AE" w:rsidRPr="00EF2836" w:rsidRDefault="004D39AE" w:rsidP="004D39AE">
      <w:pPr>
        <w:spacing w:line="360" w:lineRule="auto"/>
        <w:jc w:val="both"/>
        <w:rPr>
          <w:rFonts w:ascii="Palatino Linotype" w:hAnsi="Palatino Linotype" w:cs="Tahoma"/>
          <w:b/>
          <w:sz w:val="22"/>
          <w:szCs w:val="22"/>
        </w:rPr>
      </w:pPr>
    </w:p>
    <w:p w14:paraId="3EF8B76B" w14:textId="28AEAFA9" w:rsidR="004D39AE" w:rsidRPr="00EF2836" w:rsidRDefault="004D39AE" w:rsidP="004D39AE">
      <w:pPr>
        <w:spacing w:line="360" w:lineRule="auto"/>
        <w:jc w:val="both"/>
        <w:rPr>
          <w:rFonts w:ascii="Palatino Linotype" w:hAnsi="Palatino Linotype" w:cs="Tahoma"/>
          <w:sz w:val="22"/>
          <w:szCs w:val="22"/>
        </w:rPr>
      </w:pPr>
      <w:r w:rsidRPr="00EF2836">
        <w:rPr>
          <w:rFonts w:ascii="Palatino Linotype" w:hAnsi="Palatino Linotype" w:cs="Tahoma"/>
          <w:sz w:val="22"/>
          <w:szCs w:val="22"/>
        </w:rPr>
        <w:t xml:space="preserve">Con fecha </w:t>
      </w:r>
      <w:r w:rsidR="001B01FA" w:rsidRPr="00EF2836">
        <w:rPr>
          <w:rFonts w:ascii="Palatino Linotype" w:hAnsi="Palatino Linotype" w:cs="Tahoma"/>
          <w:sz w:val="22"/>
          <w:szCs w:val="22"/>
        </w:rPr>
        <w:t>veintiséis</w:t>
      </w:r>
      <w:r w:rsidRPr="00EF2836">
        <w:rPr>
          <w:rFonts w:ascii="Palatino Linotype" w:hAnsi="Palatino Linotype" w:cs="Tahoma"/>
          <w:sz w:val="22"/>
          <w:szCs w:val="22"/>
        </w:rPr>
        <w:t xml:space="preserve"> de </w:t>
      </w:r>
      <w:r w:rsidR="00067B50" w:rsidRPr="00EF2836">
        <w:rPr>
          <w:rFonts w:ascii="Palatino Linotype" w:hAnsi="Palatino Linotype" w:cs="Tahoma"/>
          <w:sz w:val="22"/>
          <w:szCs w:val="22"/>
        </w:rPr>
        <w:t>abril</w:t>
      </w:r>
      <w:r w:rsidRPr="00EF2836">
        <w:rPr>
          <w:rFonts w:ascii="Palatino Linotype" w:hAnsi="Palatino Linotype" w:cs="Tahoma"/>
          <w:sz w:val="22"/>
          <w:szCs w:val="22"/>
        </w:rPr>
        <w:t xml:space="preserve"> de dos mil </w:t>
      </w:r>
      <w:r w:rsidR="00427D3B" w:rsidRPr="00EF2836">
        <w:rPr>
          <w:rFonts w:ascii="Palatino Linotype" w:hAnsi="Palatino Linotype" w:cs="Tahoma"/>
          <w:sz w:val="22"/>
          <w:szCs w:val="22"/>
        </w:rPr>
        <w:t>veintitrés</w:t>
      </w:r>
      <w:r w:rsidRPr="00EF2836">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EF2836">
        <w:rPr>
          <w:rFonts w:ascii="Palatino Linotype" w:hAnsi="Palatino Linotype" w:cs="Tahoma"/>
          <w:sz w:val="22"/>
          <w:szCs w:val="22"/>
          <w:lang w:val="es-ES"/>
        </w:rPr>
        <w:t>Sistema de Acceso a la Información Mexiquense (SAIMEX)</w:t>
      </w:r>
      <w:r w:rsidRPr="00EF2836">
        <w:rPr>
          <w:rFonts w:ascii="Palatino Linotype" w:hAnsi="Palatino Linotype" w:cs="Tahoma"/>
          <w:sz w:val="22"/>
          <w:szCs w:val="22"/>
        </w:rPr>
        <w:t>.</w:t>
      </w:r>
    </w:p>
    <w:p w14:paraId="66A15D7C" w14:textId="77777777" w:rsidR="004D39AE" w:rsidRPr="00EF2836" w:rsidRDefault="004D39AE" w:rsidP="004D39AE">
      <w:pPr>
        <w:spacing w:line="360" w:lineRule="auto"/>
        <w:jc w:val="both"/>
        <w:rPr>
          <w:rFonts w:ascii="Palatino Linotype" w:hAnsi="Palatino Linotype" w:cs="Tahoma"/>
          <w:sz w:val="22"/>
          <w:szCs w:val="22"/>
          <w:lang w:val="es-ES"/>
        </w:rPr>
      </w:pPr>
    </w:p>
    <w:p w14:paraId="578C412D" w14:textId="288DCFE6" w:rsidR="004D39AE" w:rsidRPr="00EF2836" w:rsidRDefault="00241A62" w:rsidP="004D39AE">
      <w:pPr>
        <w:spacing w:line="360" w:lineRule="auto"/>
        <w:jc w:val="both"/>
        <w:rPr>
          <w:rFonts w:ascii="Palatino Linotype" w:hAnsi="Palatino Linotype" w:cs="Tahoma"/>
          <w:color w:val="000000"/>
          <w:sz w:val="22"/>
          <w:szCs w:val="22"/>
        </w:rPr>
      </w:pPr>
      <w:r w:rsidRPr="00EF2836">
        <w:rPr>
          <w:rFonts w:ascii="Palatino Linotype" w:hAnsi="Palatino Linotype" w:cs="Tahoma"/>
          <w:color w:val="000000"/>
          <w:sz w:val="22"/>
          <w:szCs w:val="22"/>
        </w:rPr>
        <w:t>Debido a</w:t>
      </w:r>
      <w:r w:rsidR="004D39AE" w:rsidRPr="00EF2836">
        <w:rPr>
          <w:rFonts w:ascii="Palatino Linotype" w:hAnsi="Palatino Linotype" w:cs="Tahoma"/>
          <w:color w:val="000000"/>
          <w:sz w:val="22"/>
          <w:szCs w:val="22"/>
        </w:rPr>
        <w:t xml:space="preserve"> que fue </w:t>
      </w:r>
      <w:r w:rsidR="00021A65" w:rsidRPr="00EF2836">
        <w:rPr>
          <w:rFonts w:ascii="Palatino Linotype" w:hAnsi="Palatino Linotype" w:cs="Tahoma"/>
          <w:color w:val="000000"/>
          <w:sz w:val="22"/>
          <w:szCs w:val="22"/>
        </w:rPr>
        <w:t>correctamente</w:t>
      </w:r>
      <w:r w:rsidR="004D39AE" w:rsidRPr="00EF2836">
        <w:rPr>
          <w:rFonts w:ascii="Palatino Linotype" w:hAnsi="Palatino Linotype" w:cs="Tahoma"/>
          <w:color w:val="000000"/>
          <w:sz w:val="22"/>
          <w:szCs w:val="22"/>
        </w:rPr>
        <w:t xml:space="preserve"> sustanciado el expediente electrónico y no existe diligencia pendiente de desahogo, se emite la resolución que conforme a Derecho proceda, </w:t>
      </w:r>
      <w:r w:rsidR="00021A65" w:rsidRPr="00EF2836">
        <w:rPr>
          <w:rFonts w:ascii="Palatino Linotype" w:hAnsi="Palatino Linotype" w:cs="Tahoma"/>
          <w:color w:val="000000"/>
          <w:sz w:val="22"/>
          <w:szCs w:val="22"/>
        </w:rPr>
        <w:t>de acuerdo con</w:t>
      </w:r>
      <w:r w:rsidR="004D39AE" w:rsidRPr="00EF2836">
        <w:rPr>
          <w:rFonts w:ascii="Palatino Linotype" w:hAnsi="Palatino Linotype" w:cs="Tahoma"/>
          <w:color w:val="000000"/>
          <w:sz w:val="22"/>
          <w:szCs w:val="22"/>
        </w:rPr>
        <w:t xml:space="preserve"> los siguientes:</w:t>
      </w:r>
    </w:p>
    <w:p w14:paraId="394D3151" w14:textId="77777777" w:rsidR="00110C44" w:rsidRPr="00EF2836" w:rsidRDefault="00110C44" w:rsidP="00344E41">
      <w:pPr>
        <w:spacing w:line="360" w:lineRule="auto"/>
        <w:jc w:val="both"/>
        <w:rPr>
          <w:rFonts w:ascii="Palatino Linotype" w:hAnsi="Palatino Linotype" w:cs="Tahoma"/>
          <w:color w:val="000000"/>
          <w:sz w:val="22"/>
          <w:szCs w:val="22"/>
        </w:rPr>
      </w:pPr>
    </w:p>
    <w:p w14:paraId="3EC865AC" w14:textId="4E965241" w:rsidR="006500AA" w:rsidRPr="00EF2836" w:rsidRDefault="00EE235C" w:rsidP="00406A59">
      <w:pPr>
        <w:spacing w:line="360" w:lineRule="auto"/>
        <w:jc w:val="center"/>
        <w:rPr>
          <w:rFonts w:ascii="Palatino Linotype" w:hAnsi="Palatino Linotype" w:cs="Tahoma"/>
          <w:b/>
          <w:sz w:val="22"/>
          <w:szCs w:val="22"/>
          <w:lang w:val="es-ES"/>
        </w:rPr>
      </w:pPr>
      <w:r w:rsidRPr="00EF2836">
        <w:rPr>
          <w:rFonts w:ascii="Palatino Linotype" w:hAnsi="Palatino Linotype" w:cs="Tahoma"/>
          <w:b/>
          <w:sz w:val="22"/>
          <w:szCs w:val="22"/>
          <w:lang w:val="es-ES"/>
        </w:rPr>
        <w:t>CONSIDERANDOS</w:t>
      </w:r>
    </w:p>
    <w:p w14:paraId="0F4FF97C" w14:textId="2A133AED" w:rsidR="00EE235C" w:rsidRPr="00EF2836" w:rsidRDefault="00EE235C" w:rsidP="00344E41">
      <w:pPr>
        <w:autoSpaceDE w:val="0"/>
        <w:autoSpaceDN w:val="0"/>
        <w:adjustRightInd w:val="0"/>
        <w:spacing w:line="360" w:lineRule="auto"/>
        <w:jc w:val="both"/>
        <w:rPr>
          <w:rFonts w:ascii="Palatino Linotype" w:hAnsi="Palatino Linotype" w:cs="Tahoma"/>
          <w:b/>
          <w:sz w:val="22"/>
          <w:szCs w:val="22"/>
          <w:lang w:val="es-ES"/>
        </w:rPr>
      </w:pPr>
      <w:r w:rsidRPr="00EF2836">
        <w:rPr>
          <w:rFonts w:ascii="Palatino Linotype" w:eastAsia="Calibri" w:hAnsi="Palatino Linotype" w:cs="Tahoma"/>
          <w:b/>
          <w:color w:val="000000"/>
          <w:sz w:val="22"/>
          <w:szCs w:val="22"/>
          <w:lang w:val="es-ES" w:eastAsia="es-MX"/>
        </w:rPr>
        <w:lastRenderedPageBreak/>
        <w:t>PRIMERO</w:t>
      </w:r>
      <w:r w:rsidRPr="00EF2836">
        <w:rPr>
          <w:rFonts w:ascii="Palatino Linotype" w:eastAsia="Calibri" w:hAnsi="Palatino Linotype" w:cs="Tahoma"/>
          <w:color w:val="000000"/>
          <w:sz w:val="22"/>
          <w:szCs w:val="22"/>
          <w:lang w:val="es-ES" w:eastAsia="es-MX"/>
        </w:rPr>
        <w:t xml:space="preserve">. </w:t>
      </w:r>
      <w:r w:rsidRPr="00EF2836">
        <w:rPr>
          <w:rFonts w:ascii="Palatino Linotype" w:hAnsi="Palatino Linotype" w:cs="Tahoma"/>
          <w:b/>
          <w:sz w:val="22"/>
          <w:szCs w:val="22"/>
          <w:lang w:val="es-ES"/>
        </w:rPr>
        <w:t>Competencia.</w:t>
      </w:r>
    </w:p>
    <w:p w14:paraId="0A22D581" w14:textId="77777777" w:rsidR="00EE235C" w:rsidRPr="00EF2836" w:rsidRDefault="00EE235C" w:rsidP="006A4C05">
      <w:pPr>
        <w:autoSpaceDE w:val="0"/>
        <w:autoSpaceDN w:val="0"/>
        <w:adjustRightInd w:val="0"/>
        <w:spacing w:line="360" w:lineRule="auto"/>
        <w:jc w:val="both"/>
        <w:rPr>
          <w:rFonts w:ascii="Palatino Linotype" w:hAnsi="Palatino Linotype" w:cs="Tahoma"/>
          <w:b/>
          <w:sz w:val="22"/>
          <w:szCs w:val="22"/>
          <w:lang w:val="es-ES"/>
        </w:rPr>
      </w:pPr>
    </w:p>
    <w:p w14:paraId="756565F7" w14:textId="008E9E14" w:rsidR="00EE235C" w:rsidRPr="00EF2836" w:rsidRDefault="00EE235C" w:rsidP="006A4C05">
      <w:pPr>
        <w:spacing w:line="360" w:lineRule="auto"/>
        <w:jc w:val="both"/>
        <w:rPr>
          <w:rFonts w:ascii="Palatino Linotype" w:hAnsi="Palatino Linotype"/>
          <w:sz w:val="22"/>
        </w:rPr>
      </w:pPr>
      <w:r w:rsidRPr="00EF2836">
        <w:rPr>
          <w:rFonts w:ascii="Palatino Linotype" w:hAnsi="Palatino Linotype"/>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w:t>
      </w:r>
      <w:r w:rsidR="00EC0711" w:rsidRPr="00EF2836">
        <w:rPr>
          <w:rFonts w:ascii="Palatino Linotype" w:hAnsi="Palatino Linotype"/>
          <w:sz w:val="22"/>
        </w:rPr>
        <w:t xml:space="preserve"> </w:t>
      </w:r>
      <w:r w:rsidRPr="00EF2836">
        <w:rPr>
          <w:rFonts w:ascii="Palatino Linotype" w:hAnsi="Palatino Linotype"/>
          <w:sz w:val="22"/>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921F7F2" w14:textId="77777777" w:rsidR="007809D6" w:rsidRPr="00EF2836" w:rsidRDefault="007809D6" w:rsidP="006A4C05">
      <w:pPr>
        <w:spacing w:line="360" w:lineRule="auto"/>
        <w:jc w:val="both"/>
        <w:rPr>
          <w:rFonts w:ascii="Palatino Linotype" w:hAnsi="Palatino Linotype"/>
          <w:sz w:val="22"/>
        </w:rPr>
      </w:pPr>
    </w:p>
    <w:p w14:paraId="2FCFA477" w14:textId="358EA3DA" w:rsidR="003A3A5A" w:rsidRPr="00EF2836" w:rsidRDefault="003A3A5A" w:rsidP="006A4C05">
      <w:pPr>
        <w:spacing w:line="360" w:lineRule="auto"/>
        <w:jc w:val="both"/>
        <w:rPr>
          <w:rFonts w:ascii="Palatino Linotype" w:hAnsi="Palatino Linotype" w:cs="Tahoma"/>
          <w:sz w:val="22"/>
          <w:szCs w:val="22"/>
          <w:shd w:val="clear" w:color="auto" w:fill="FFFFFF"/>
          <w:lang w:val="es-ES"/>
        </w:rPr>
      </w:pPr>
      <w:r w:rsidRPr="00EF2836">
        <w:rPr>
          <w:rFonts w:ascii="Palatino Linotype" w:hAnsi="Palatino Linotype" w:cs="Tahoma"/>
          <w:b/>
          <w:sz w:val="22"/>
          <w:szCs w:val="22"/>
          <w:shd w:val="clear" w:color="auto" w:fill="FFFFFF"/>
          <w:lang w:val="es-ES"/>
        </w:rPr>
        <w:t>SEGUNDO</w:t>
      </w:r>
      <w:r w:rsidRPr="00EF2836">
        <w:rPr>
          <w:rFonts w:ascii="Palatino Linotype" w:hAnsi="Palatino Linotype" w:cs="Tahoma"/>
          <w:sz w:val="22"/>
          <w:szCs w:val="22"/>
          <w:shd w:val="clear" w:color="auto" w:fill="FFFFFF"/>
          <w:lang w:val="es-ES"/>
        </w:rPr>
        <w:t xml:space="preserve">. </w:t>
      </w:r>
      <w:r w:rsidR="00236080" w:rsidRPr="00EF2836">
        <w:rPr>
          <w:rFonts w:ascii="Palatino Linotype" w:eastAsia="Calibri" w:hAnsi="Palatino Linotype" w:cs="Tahoma"/>
          <w:b/>
          <w:color w:val="000000"/>
          <w:sz w:val="22"/>
          <w:szCs w:val="22"/>
          <w:lang w:val="es-ES" w:eastAsia="es-MX"/>
        </w:rPr>
        <w:t>Causales de</w:t>
      </w:r>
      <w:r w:rsidR="00F63079" w:rsidRPr="00EF2836">
        <w:rPr>
          <w:rFonts w:ascii="Palatino Linotype" w:eastAsia="Calibri" w:hAnsi="Palatino Linotype" w:cs="Tahoma"/>
          <w:b/>
          <w:color w:val="000000"/>
          <w:sz w:val="22"/>
          <w:szCs w:val="22"/>
          <w:lang w:val="es-ES" w:eastAsia="es-MX"/>
        </w:rPr>
        <w:t xml:space="preserve"> improcedencia y sobreseimiento. </w:t>
      </w:r>
    </w:p>
    <w:p w14:paraId="4BE52A0B" w14:textId="77777777" w:rsidR="003A3A5A" w:rsidRPr="00EF2836" w:rsidRDefault="003A3A5A" w:rsidP="006A4C05">
      <w:pPr>
        <w:spacing w:line="360" w:lineRule="auto"/>
        <w:jc w:val="both"/>
        <w:rPr>
          <w:rFonts w:ascii="Palatino Linotype" w:hAnsi="Palatino Linotype" w:cs="Tahoma"/>
          <w:sz w:val="22"/>
          <w:szCs w:val="22"/>
          <w:shd w:val="clear" w:color="auto" w:fill="FFFFFF"/>
          <w:lang w:val="es-ES"/>
        </w:rPr>
      </w:pPr>
    </w:p>
    <w:p w14:paraId="60F3C295" w14:textId="0D9C7FA5" w:rsidR="00771523" w:rsidRPr="00EF2836" w:rsidRDefault="00771523" w:rsidP="006A4C05">
      <w:pPr>
        <w:spacing w:line="360" w:lineRule="auto"/>
        <w:jc w:val="both"/>
        <w:rPr>
          <w:rFonts w:ascii="Palatino Linotype" w:hAnsi="Palatino Linotype"/>
          <w:sz w:val="22"/>
        </w:rPr>
      </w:pPr>
      <w:r w:rsidRPr="00EF2836">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EF2836">
        <w:rPr>
          <w:rFonts w:ascii="Palatino Linotype" w:hAnsi="Palatino Linotype"/>
          <w:b/>
          <w:sz w:val="22"/>
        </w:rPr>
        <w:t>IMPROCEDENCIA</w:t>
      </w:r>
      <w:r w:rsidRPr="00EF2836">
        <w:rPr>
          <w:rFonts w:ascii="Palatino Linotype" w:hAnsi="Palatino Linotype"/>
          <w:sz w:val="22"/>
        </w:rPr>
        <w:t xml:space="preserve">.” </w:t>
      </w:r>
      <w:r w:rsidRPr="00EF2836">
        <w:rPr>
          <w:rFonts w:ascii="Palatino Linotype" w:hAnsi="Palatino Linotype"/>
          <w:b/>
          <w:sz w:val="22"/>
        </w:rPr>
        <w:t>(Semanario Judicial de la Federación, Quinta Época, 1985, pág. 262),</w:t>
      </w:r>
      <w:r w:rsidRPr="00EF2836">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169B535" w14:textId="77777777" w:rsidR="00110C44" w:rsidRPr="00EF2836" w:rsidRDefault="00110C44" w:rsidP="006A4C05">
      <w:pPr>
        <w:spacing w:line="360" w:lineRule="auto"/>
        <w:jc w:val="both"/>
        <w:rPr>
          <w:rFonts w:ascii="Palatino Linotype" w:hAnsi="Palatino Linotype"/>
          <w:sz w:val="22"/>
        </w:rPr>
      </w:pPr>
    </w:p>
    <w:p w14:paraId="35D37B6B" w14:textId="2404916B" w:rsidR="001557B8" w:rsidRPr="00EF2836" w:rsidRDefault="00771523" w:rsidP="006A4C05">
      <w:pPr>
        <w:spacing w:line="360" w:lineRule="auto"/>
        <w:jc w:val="both"/>
        <w:rPr>
          <w:rFonts w:ascii="Palatino Linotype" w:hAnsi="Palatino Linotype"/>
          <w:sz w:val="22"/>
        </w:rPr>
      </w:pPr>
      <w:r w:rsidRPr="00EF2836">
        <w:rPr>
          <w:rFonts w:ascii="Palatino Linotype" w:hAnsi="Palatino Linotype"/>
          <w:sz w:val="22"/>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3B3A5F3" w14:textId="77777777" w:rsidR="00774277" w:rsidRPr="00EF2836" w:rsidRDefault="00774277" w:rsidP="006A4C05">
      <w:pPr>
        <w:spacing w:line="360" w:lineRule="auto"/>
        <w:jc w:val="both"/>
        <w:rPr>
          <w:rFonts w:ascii="Palatino Linotype" w:hAnsi="Palatino Linotype"/>
          <w:sz w:val="22"/>
        </w:rPr>
      </w:pPr>
    </w:p>
    <w:p w14:paraId="4704F0E0" w14:textId="0062A6E9" w:rsidR="00F63079" w:rsidRPr="00EF2836" w:rsidRDefault="00771523" w:rsidP="006A4C05">
      <w:pPr>
        <w:spacing w:line="360" w:lineRule="auto"/>
        <w:jc w:val="both"/>
        <w:rPr>
          <w:rFonts w:ascii="Palatino Linotype" w:hAnsi="Palatino Linotype"/>
          <w:b/>
          <w:sz w:val="22"/>
        </w:rPr>
      </w:pPr>
      <w:r w:rsidRPr="00EF2836">
        <w:rPr>
          <w:rFonts w:ascii="Palatino Linotype" w:hAnsi="Palatino Linotype"/>
          <w:b/>
          <w:sz w:val="22"/>
        </w:rPr>
        <w:t>Causales de sobreseimiento.</w:t>
      </w:r>
    </w:p>
    <w:p w14:paraId="38B9E40E" w14:textId="77777777" w:rsidR="00C14770" w:rsidRPr="00EF2836" w:rsidRDefault="00C14770" w:rsidP="006A4C05">
      <w:pPr>
        <w:spacing w:line="360" w:lineRule="auto"/>
        <w:jc w:val="both"/>
        <w:rPr>
          <w:rFonts w:ascii="Palatino Linotype" w:hAnsi="Palatino Linotype"/>
          <w:b/>
          <w:sz w:val="22"/>
        </w:rPr>
      </w:pPr>
    </w:p>
    <w:p w14:paraId="677FEB20" w14:textId="28F15915" w:rsidR="001557B8" w:rsidRPr="00EF2836" w:rsidRDefault="00771523" w:rsidP="006A4C05">
      <w:pPr>
        <w:spacing w:line="360" w:lineRule="auto"/>
        <w:jc w:val="both"/>
        <w:rPr>
          <w:rFonts w:ascii="Palatino Linotype" w:hAnsi="Palatino Linotype"/>
          <w:sz w:val="22"/>
        </w:rPr>
      </w:pPr>
      <w:r w:rsidRPr="00EF2836">
        <w:rPr>
          <w:rFonts w:ascii="Palatino Linotype" w:hAnsi="Palatino Linotype"/>
          <w:sz w:val="22"/>
        </w:rPr>
        <w:t>Por ser de previo y especial pronunciamiento, este Instituto analiza si se actualiza alguna causal de sobreseimiento.</w:t>
      </w:r>
    </w:p>
    <w:p w14:paraId="4DF3317A" w14:textId="77777777" w:rsidR="006500AA" w:rsidRPr="00EF2836" w:rsidRDefault="006500AA" w:rsidP="006A4C05">
      <w:pPr>
        <w:spacing w:line="360" w:lineRule="auto"/>
        <w:jc w:val="both"/>
        <w:rPr>
          <w:rFonts w:ascii="Palatino Linotype" w:hAnsi="Palatino Linotype"/>
          <w:sz w:val="22"/>
        </w:rPr>
      </w:pPr>
    </w:p>
    <w:p w14:paraId="080FAA7A" w14:textId="6294993F" w:rsidR="00374D97" w:rsidRPr="00EF2836" w:rsidRDefault="00771523" w:rsidP="006A4C05">
      <w:pPr>
        <w:spacing w:line="360" w:lineRule="auto"/>
        <w:jc w:val="both"/>
        <w:rPr>
          <w:rFonts w:ascii="Palatino Linotype" w:hAnsi="Palatino Linotype"/>
          <w:sz w:val="22"/>
        </w:rPr>
      </w:pPr>
      <w:r w:rsidRPr="00EF2836">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00752223" w:rsidRPr="00EF2836">
        <w:rPr>
          <w:rFonts w:ascii="Palatino Linotype" w:hAnsi="Palatino Linotype"/>
          <w:sz w:val="22"/>
        </w:rPr>
        <w:t>bien, haya quedado sin materia.</w:t>
      </w:r>
      <w:r w:rsidR="006D048E" w:rsidRPr="00EF2836">
        <w:rPr>
          <w:rFonts w:ascii="Palatino Linotype" w:hAnsi="Palatino Linotype"/>
          <w:sz w:val="22"/>
        </w:rPr>
        <w:t xml:space="preserve"> </w:t>
      </w:r>
      <w:r w:rsidRPr="00EF2836">
        <w:rPr>
          <w:rFonts w:ascii="Palatino Linotype" w:hAnsi="Palatino Linotype"/>
          <w:sz w:val="22"/>
        </w:rPr>
        <w:t xml:space="preserve">En ese orden de ideas, </w:t>
      </w:r>
      <w:r w:rsidR="006D048E" w:rsidRPr="00EF2836">
        <w:rPr>
          <w:rFonts w:ascii="Palatino Linotype" w:hAnsi="Palatino Linotype"/>
          <w:sz w:val="22"/>
        </w:rPr>
        <w:t xml:space="preserve">al no actualizarse ninguno de los supuestos antes mencionados, </w:t>
      </w:r>
      <w:r w:rsidRPr="00EF2836">
        <w:rPr>
          <w:rFonts w:ascii="Palatino Linotype" w:hAnsi="Palatino Linotype"/>
          <w:sz w:val="22"/>
        </w:rPr>
        <w:t>se considera procedente entrar al fondo del presente asunto</w:t>
      </w:r>
      <w:r w:rsidR="006D048E" w:rsidRPr="00EF2836">
        <w:rPr>
          <w:rFonts w:ascii="Palatino Linotype" w:hAnsi="Palatino Linotype"/>
          <w:sz w:val="22"/>
        </w:rPr>
        <w:t>.</w:t>
      </w:r>
    </w:p>
    <w:p w14:paraId="23D46C73" w14:textId="77777777" w:rsidR="00CF1829" w:rsidRPr="00EF2836" w:rsidRDefault="00CF1829" w:rsidP="006A4C05">
      <w:pPr>
        <w:spacing w:line="360" w:lineRule="auto"/>
        <w:jc w:val="both"/>
        <w:rPr>
          <w:rFonts w:ascii="Palatino Linotype" w:hAnsi="Palatino Linotype" w:cs="Tahoma"/>
          <w:sz w:val="22"/>
          <w:szCs w:val="22"/>
          <w:shd w:val="clear" w:color="auto" w:fill="FFFFFF"/>
        </w:rPr>
      </w:pPr>
    </w:p>
    <w:p w14:paraId="63A9E839" w14:textId="7EB0D8A8" w:rsidR="00CC0600" w:rsidRPr="00EF2836" w:rsidRDefault="003A3A5A" w:rsidP="006A4C05">
      <w:pPr>
        <w:spacing w:line="360" w:lineRule="auto"/>
        <w:jc w:val="both"/>
        <w:rPr>
          <w:rFonts w:ascii="Palatino Linotype" w:hAnsi="Palatino Linotype"/>
          <w:b/>
          <w:sz w:val="22"/>
        </w:rPr>
      </w:pPr>
      <w:r w:rsidRPr="00EF2836">
        <w:rPr>
          <w:rFonts w:ascii="Palatino Linotype" w:hAnsi="Palatino Linotype"/>
          <w:b/>
          <w:sz w:val="22"/>
        </w:rPr>
        <w:t>TERCERO. Determinación de la Controversia.</w:t>
      </w:r>
    </w:p>
    <w:p w14:paraId="3345ECF3" w14:textId="77777777" w:rsidR="006D048E" w:rsidRPr="00EF2836" w:rsidRDefault="006D048E" w:rsidP="006A4C05">
      <w:pPr>
        <w:spacing w:line="360" w:lineRule="auto"/>
        <w:jc w:val="both"/>
        <w:rPr>
          <w:rFonts w:ascii="Palatino Linotype" w:hAnsi="Palatino Linotype"/>
          <w:b/>
          <w:sz w:val="22"/>
        </w:rPr>
      </w:pPr>
    </w:p>
    <w:p w14:paraId="1E54D6CF" w14:textId="186F4A3E" w:rsidR="00A61EDC" w:rsidRPr="00EF2836" w:rsidRDefault="003A3A5A" w:rsidP="0007640A">
      <w:pPr>
        <w:spacing w:line="360" w:lineRule="auto"/>
        <w:jc w:val="both"/>
        <w:rPr>
          <w:rFonts w:ascii="Palatino Linotype" w:hAnsi="Palatino Linotype"/>
          <w:sz w:val="22"/>
        </w:rPr>
      </w:pPr>
      <w:r w:rsidRPr="00EF2836">
        <w:rPr>
          <w:rFonts w:ascii="Palatino Linotype" w:hAnsi="Palatino Linotype"/>
          <w:sz w:val="22"/>
        </w:rPr>
        <w:t>Una vez realizado el estudio de las constancias que integran el expediente en que se actúa,</w:t>
      </w:r>
      <w:r w:rsidR="005367AE" w:rsidRPr="00EF2836">
        <w:rPr>
          <w:rFonts w:ascii="Palatino Linotype" w:hAnsi="Palatino Linotype"/>
          <w:sz w:val="22"/>
        </w:rPr>
        <w:t xml:space="preserve"> se desprende que el Particular</w:t>
      </w:r>
      <w:r w:rsidR="00F63079" w:rsidRPr="00EF2836">
        <w:rPr>
          <w:rFonts w:ascii="Palatino Linotype" w:hAnsi="Palatino Linotype"/>
          <w:sz w:val="22"/>
        </w:rPr>
        <w:t xml:space="preserve"> solicitó </w:t>
      </w:r>
      <w:r w:rsidR="00EE235C" w:rsidRPr="00EF2836">
        <w:rPr>
          <w:rFonts w:ascii="Palatino Linotype" w:hAnsi="Palatino Linotype"/>
          <w:sz w:val="22"/>
        </w:rPr>
        <w:t>al Sujeto Obligado</w:t>
      </w:r>
      <w:r w:rsidR="00110C44" w:rsidRPr="00EF2836">
        <w:rPr>
          <w:rFonts w:ascii="Palatino Linotype" w:hAnsi="Palatino Linotype"/>
          <w:sz w:val="22"/>
        </w:rPr>
        <w:t>,</w:t>
      </w:r>
      <w:r w:rsidR="004F49A7" w:rsidRPr="00EF2836">
        <w:rPr>
          <w:rFonts w:ascii="Palatino Linotype" w:hAnsi="Palatino Linotype"/>
          <w:sz w:val="22"/>
        </w:rPr>
        <w:t xml:space="preserve"> las boletas de uso de ambulancia del </w:t>
      </w:r>
      <w:r w:rsidR="004F49A7" w:rsidRPr="00EF2836">
        <w:rPr>
          <w:rFonts w:ascii="Palatino Linotype" w:hAnsi="Palatino Linotype"/>
          <w:sz w:val="22"/>
        </w:rPr>
        <w:lastRenderedPageBreak/>
        <w:t xml:space="preserve">primero de enero </w:t>
      </w:r>
      <w:r w:rsidR="0007640A" w:rsidRPr="00EF2836">
        <w:rPr>
          <w:rFonts w:ascii="Palatino Linotype" w:hAnsi="Palatino Linotype"/>
          <w:sz w:val="22"/>
        </w:rPr>
        <w:t xml:space="preserve">al treinta de noviembre de dos mil veintidós, </w:t>
      </w:r>
      <w:r w:rsidR="004F49A7" w:rsidRPr="00EF2836">
        <w:rPr>
          <w:rFonts w:ascii="Palatino Linotype" w:hAnsi="Palatino Linotype"/>
          <w:sz w:val="22"/>
        </w:rPr>
        <w:t>desag</w:t>
      </w:r>
      <w:r w:rsidR="0007640A" w:rsidRPr="00EF2836">
        <w:rPr>
          <w:rFonts w:ascii="Palatino Linotype" w:hAnsi="Palatino Linotype"/>
          <w:sz w:val="22"/>
        </w:rPr>
        <w:t>regado</w:t>
      </w:r>
      <w:r w:rsidR="004F49A7" w:rsidRPr="00EF2836">
        <w:rPr>
          <w:rFonts w:ascii="Palatino Linotype" w:hAnsi="Palatino Linotype"/>
          <w:sz w:val="22"/>
        </w:rPr>
        <w:t xml:space="preserve"> por número de reporte </w:t>
      </w:r>
      <w:r w:rsidR="0007640A" w:rsidRPr="00EF2836">
        <w:rPr>
          <w:rFonts w:ascii="Palatino Linotype" w:hAnsi="Palatino Linotype"/>
          <w:sz w:val="22"/>
        </w:rPr>
        <w:t>y motivo de uso.</w:t>
      </w:r>
    </w:p>
    <w:p w14:paraId="4D06C98F" w14:textId="77777777" w:rsidR="0007640A" w:rsidRPr="00EF2836" w:rsidRDefault="0007640A" w:rsidP="0007640A">
      <w:pPr>
        <w:spacing w:line="360" w:lineRule="auto"/>
        <w:jc w:val="both"/>
        <w:rPr>
          <w:rFonts w:ascii="Palatino Linotype" w:hAnsi="Palatino Linotype"/>
        </w:rPr>
      </w:pPr>
    </w:p>
    <w:p w14:paraId="18394D69" w14:textId="77777777" w:rsidR="0007640A" w:rsidRPr="00EF2836" w:rsidRDefault="0007640A" w:rsidP="0007640A">
      <w:pPr>
        <w:spacing w:line="360" w:lineRule="auto"/>
        <w:jc w:val="both"/>
        <w:rPr>
          <w:rFonts w:ascii="Palatino Linotype" w:hAnsi="Palatino Linotype"/>
          <w:sz w:val="22"/>
        </w:rPr>
      </w:pPr>
      <w:r w:rsidRPr="00EF2836">
        <w:rPr>
          <w:rFonts w:ascii="Palatino Linotype" w:hAnsi="Palatino Linotype"/>
          <w:sz w:val="22"/>
        </w:rPr>
        <w:t>Así entonces, toda vez que el Sujeto Obligado fue omiso en dar atención al requerimiento del Particular; situación que fue referida por este último al momento de interponer el medio de defensa al rubro, es que en el caso en estudio se actualiza el supuesto de procedencia previsto en el artículo 179, fracción I, de la Ley de Transparencia y Acceso a la Información Pública del Estado de México y Municipios, pues nos encontramos ante una negativa a la información pública.</w:t>
      </w:r>
    </w:p>
    <w:p w14:paraId="7F451A4F" w14:textId="77777777" w:rsidR="00CA4710" w:rsidRPr="00EF2836" w:rsidRDefault="00CA4710" w:rsidP="006A4C05">
      <w:pPr>
        <w:spacing w:line="360" w:lineRule="auto"/>
        <w:jc w:val="both"/>
        <w:rPr>
          <w:rFonts w:ascii="Palatino Linotype" w:hAnsi="Palatino Linotype"/>
          <w:sz w:val="22"/>
        </w:rPr>
      </w:pPr>
    </w:p>
    <w:p w14:paraId="60B84CDA" w14:textId="0F2DBB96" w:rsidR="0007640A" w:rsidRPr="00EF2836" w:rsidRDefault="0007640A" w:rsidP="0007640A">
      <w:pPr>
        <w:spacing w:line="360" w:lineRule="auto"/>
        <w:ind w:right="-28"/>
        <w:jc w:val="both"/>
        <w:rPr>
          <w:rFonts w:ascii="Palatino Linotype" w:hAnsi="Palatino Linotype" w:cs="Tahoma"/>
          <w:b/>
          <w:sz w:val="22"/>
          <w:szCs w:val="22"/>
          <w:lang w:val="es-ES"/>
        </w:rPr>
      </w:pPr>
      <w:r w:rsidRPr="00EF2836">
        <w:rPr>
          <w:rFonts w:ascii="Palatino Linotype" w:hAnsi="Palatino Linotype"/>
          <w:sz w:val="22"/>
          <w:szCs w:val="22"/>
        </w:rPr>
        <w:t>Ahora bien, conocido el medio de defensa que nos ocupa, el Ente Recurrido por medio de informe justificado modificó su falta de pronunciamiento inicial, pues por medio de la Coordinación Municipal de Protección Civil y Bomberos, refirió que en sus archivos, no obran documentos denominados “Boletas de uso de ambulancias”</w:t>
      </w:r>
    </w:p>
    <w:p w14:paraId="09ACEB9F" w14:textId="77777777" w:rsidR="00BC5672" w:rsidRPr="00EF2836" w:rsidRDefault="00BC5672" w:rsidP="006A4C05">
      <w:pPr>
        <w:spacing w:line="360" w:lineRule="auto"/>
        <w:jc w:val="both"/>
        <w:rPr>
          <w:rFonts w:ascii="Palatino Linotype" w:hAnsi="Palatino Linotype"/>
          <w:sz w:val="22"/>
        </w:rPr>
      </w:pPr>
    </w:p>
    <w:p w14:paraId="71D6AC75" w14:textId="6882122D" w:rsidR="00D04542" w:rsidRPr="00EF2836" w:rsidRDefault="00BC5672" w:rsidP="006A4C05">
      <w:pPr>
        <w:spacing w:line="360" w:lineRule="auto"/>
        <w:jc w:val="both"/>
        <w:rPr>
          <w:rFonts w:ascii="Palatino Linotype" w:hAnsi="Palatino Linotype"/>
          <w:sz w:val="22"/>
        </w:rPr>
      </w:pPr>
      <w:r w:rsidRPr="00EF2836">
        <w:rPr>
          <w:rFonts w:ascii="Palatino Linotype" w:hAnsi="Palatino Linotype"/>
          <w:sz w:val="22"/>
        </w:rPr>
        <w:t>L</w:t>
      </w:r>
      <w:r w:rsidR="00221237" w:rsidRPr="00EF2836">
        <w:rPr>
          <w:rFonts w:ascii="Palatino Linotype" w:hAnsi="Palatino Linotype"/>
          <w:sz w:val="22"/>
        </w:rPr>
        <w:t>o hasta aquí expuesto</w:t>
      </w:r>
      <w:r w:rsidR="0089033B" w:rsidRPr="00EF2836">
        <w:rPr>
          <w:rFonts w:ascii="Palatino Linotype" w:hAnsi="Palatino Linotype"/>
          <w:sz w:val="22"/>
        </w:rPr>
        <w:t xml:space="preserve">, </w:t>
      </w:r>
      <w:r w:rsidRPr="00EF2836">
        <w:rPr>
          <w:rFonts w:ascii="Palatino Linotype" w:hAnsi="Palatino Linotype"/>
          <w:sz w:val="22"/>
        </w:rPr>
        <w:t xml:space="preserve">se desprende de las documentales que obran en el expediente de referencia materia de la presente Resolución, consistentes en </w:t>
      </w:r>
      <w:r w:rsidR="00DA0D92" w:rsidRPr="00EF2836">
        <w:rPr>
          <w:rFonts w:ascii="Palatino Linotype" w:hAnsi="Palatino Linotype"/>
          <w:sz w:val="22"/>
        </w:rPr>
        <w:t xml:space="preserve">la solicitud de acceso a la información con número de folio </w:t>
      </w:r>
      <w:r w:rsidR="00322B72" w:rsidRPr="00EF2836">
        <w:rPr>
          <w:rFonts w:ascii="Palatino Linotype" w:hAnsi="Palatino Linotype"/>
          <w:sz w:val="22"/>
        </w:rPr>
        <w:t>01273/ZINACANT/IP/2022</w:t>
      </w:r>
      <w:r w:rsidR="00DA0D92" w:rsidRPr="00EF2836">
        <w:rPr>
          <w:rFonts w:ascii="Palatino Linotype" w:hAnsi="Palatino Linotype"/>
          <w:sz w:val="22"/>
        </w:rPr>
        <w:t>; el escrito recursal</w:t>
      </w:r>
      <w:r w:rsidR="000B7240" w:rsidRPr="00EF2836">
        <w:rPr>
          <w:rFonts w:ascii="Palatino Linotype" w:hAnsi="Palatino Linotype"/>
          <w:sz w:val="22"/>
        </w:rPr>
        <w:t xml:space="preserve"> y el informe justificado</w:t>
      </w:r>
      <w:r w:rsidR="00DA0D92" w:rsidRPr="00EF2836">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p>
    <w:p w14:paraId="40867CDC" w14:textId="77777777" w:rsidR="00C91ED9" w:rsidRPr="00EF2836" w:rsidRDefault="00C91ED9" w:rsidP="006A4C05">
      <w:pPr>
        <w:spacing w:line="360" w:lineRule="auto"/>
        <w:jc w:val="both"/>
        <w:rPr>
          <w:rFonts w:ascii="Palatino Linotype" w:hAnsi="Palatino Linotype"/>
          <w:sz w:val="22"/>
        </w:rPr>
      </w:pPr>
    </w:p>
    <w:p w14:paraId="2AA7E74A" w14:textId="33BA292E" w:rsidR="006C7686" w:rsidRPr="00EF2836" w:rsidRDefault="00DA0D92" w:rsidP="006A4C05">
      <w:pPr>
        <w:spacing w:line="360" w:lineRule="auto"/>
        <w:jc w:val="both"/>
        <w:rPr>
          <w:rFonts w:ascii="Palatino Linotype" w:hAnsi="Palatino Linotype"/>
          <w:b/>
          <w:sz w:val="22"/>
        </w:rPr>
      </w:pPr>
      <w:r w:rsidRPr="00EF2836">
        <w:rPr>
          <w:rFonts w:ascii="Palatino Linotype" w:hAnsi="Palatino Linotype"/>
          <w:shd w:val="clear" w:color="auto" w:fill="FFFFFF"/>
        </w:rPr>
        <w:t xml:space="preserve"> </w:t>
      </w:r>
      <w:r w:rsidRPr="00EF2836">
        <w:rPr>
          <w:rFonts w:ascii="Palatino Linotype" w:hAnsi="Palatino Linotype"/>
          <w:b/>
          <w:sz w:val="22"/>
        </w:rPr>
        <w:t>CUARTO. Marco normativo aplicable en materia de transparencia y a</w:t>
      </w:r>
      <w:r w:rsidR="00056D2E" w:rsidRPr="00EF2836">
        <w:rPr>
          <w:rFonts w:ascii="Palatino Linotype" w:hAnsi="Palatino Linotype"/>
          <w:b/>
          <w:sz w:val="22"/>
        </w:rPr>
        <w:t>cceso a la información pública.</w:t>
      </w:r>
    </w:p>
    <w:p w14:paraId="3F3D5069" w14:textId="77777777" w:rsidR="00C91ED9" w:rsidRPr="00EF2836" w:rsidRDefault="00C91ED9" w:rsidP="006A4C05">
      <w:pPr>
        <w:spacing w:line="360" w:lineRule="auto"/>
        <w:jc w:val="both"/>
        <w:rPr>
          <w:rFonts w:ascii="Palatino Linotype" w:hAnsi="Palatino Linotype"/>
          <w:b/>
          <w:sz w:val="22"/>
        </w:rPr>
      </w:pPr>
    </w:p>
    <w:p w14:paraId="7F4FDB2D" w14:textId="124E29EA" w:rsidR="00DA0D92" w:rsidRPr="00EF2836" w:rsidRDefault="00DA0D92" w:rsidP="006A4C05">
      <w:pPr>
        <w:spacing w:line="360" w:lineRule="auto"/>
        <w:jc w:val="both"/>
        <w:rPr>
          <w:rFonts w:ascii="Palatino Linotype" w:hAnsi="Palatino Linotype"/>
          <w:sz w:val="22"/>
        </w:rPr>
      </w:pPr>
      <w:r w:rsidRPr="00EF2836">
        <w:rPr>
          <w:rFonts w:ascii="Palatino Linotype" w:hAnsi="Palatino Linotype"/>
          <w:sz w:val="22"/>
        </w:rPr>
        <w:lastRenderedPageBreak/>
        <w:t xml:space="preserve">El artículo 6°, Apartado A), fracción I de la Constitución Política de los Estados Unidos Mexicanos, establece que toda la información en posesión de cualquier </w:t>
      </w:r>
      <w:r w:rsidR="00344AB5" w:rsidRPr="00EF2836">
        <w:rPr>
          <w:rFonts w:ascii="Palatino Linotype" w:hAnsi="Palatino Linotype"/>
          <w:sz w:val="22"/>
        </w:rPr>
        <w:t>autoridad</w:t>
      </w:r>
      <w:r w:rsidRPr="00EF2836">
        <w:rPr>
          <w:rFonts w:ascii="Palatino Linotype" w:hAnsi="Palatino Linotype"/>
          <w:sz w:val="22"/>
        </w:rPr>
        <w:t xml:space="preserve"> es pública y sólo podrá ser reservada temporalmente por razones de interés público.</w:t>
      </w:r>
    </w:p>
    <w:p w14:paraId="1852A933" w14:textId="77777777" w:rsidR="00275D99" w:rsidRPr="00EF2836" w:rsidRDefault="00275D99" w:rsidP="006A4C05">
      <w:pPr>
        <w:spacing w:line="360" w:lineRule="auto"/>
        <w:jc w:val="both"/>
        <w:rPr>
          <w:rFonts w:ascii="Palatino Linotype" w:hAnsi="Palatino Linotype"/>
          <w:sz w:val="22"/>
        </w:rPr>
      </w:pPr>
    </w:p>
    <w:p w14:paraId="2E45D302" w14:textId="47DDD7A3" w:rsidR="00DA0D92" w:rsidRPr="00EF2836" w:rsidRDefault="00DA0D92" w:rsidP="006A4C05">
      <w:pPr>
        <w:spacing w:line="360" w:lineRule="auto"/>
        <w:jc w:val="both"/>
        <w:rPr>
          <w:rFonts w:ascii="Palatino Linotype" w:hAnsi="Palatino Linotype"/>
          <w:sz w:val="22"/>
        </w:rPr>
      </w:pPr>
      <w:r w:rsidRPr="00EF2836">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CD91616" w14:textId="77777777" w:rsidR="00D1769A" w:rsidRPr="00EF2836" w:rsidRDefault="00D1769A" w:rsidP="006A4C05">
      <w:pPr>
        <w:spacing w:line="360" w:lineRule="auto"/>
        <w:jc w:val="both"/>
        <w:rPr>
          <w:rFonts w:ascii="Palatino Linotype" w:hAnsi="Palatino Linotype"/>
          <w:sz w:val="22"/>
        </w:rPr>
      </w:pPr>
    </w:p>
    <w:p w14:paraId="7CD337E8" w14:textId="13E7D666" w:rsidR="00A10C91" w:rsidRPr="00EF2836" w:rsidRDefault="00DA0D92" w:rsidP="006A4C05">
      <w:pPr>
        <w:spacing w:line="360" w:lineRule="auto"/>
        <w:jc w:val="both"/>
        <w:rPr>
          <w:rFonts w:ascii="Palatino Linotype" w:hAnsi="Palatino Linotype"/>
          <w:sz w:val="22"/>
        </w:rPr>
      </w:pPr>
      <w:r w:rsidRPr="00EF2836">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F30FAEB" w14:textId="77777777" w:rsidR="00D1769A" w:rsidRPr="00EF2836" w:rsidRDefault="00D1769A" w:rsidP="006A4C05">
      <w:pPr>
        <w:spacing w:line="360" w:lineRule="auto"/>
        <w:jc w:val="both"/>
        <w:rPr>
          <w:rFonts w:ascii="Palatino Linotype" w:hAnsi="Palatino Linotype"/>
          <w:sz w:val="22"/>
        </w:rPr>
      </w:pPr>
    </w:p>
    <w:p w14:paraId="6C711484" w14:textId="77777777" w:rsidR="00DA0D92" w:rsidRPr="00EF2836" w:rsidRDefault="00DA0D92" w:rsidP="006A4C05">
      <w:pPr>
        <w:spacing w:line="360" w:lineRule="auto"/>
        <w:jc w:val="both"/>
        <w:rPr>
          <w:rFonts w:ascii="Palatino Linotype" w:hAnsi="Palatino Linotype"/>
          <w:sz w:val="22"/>
        </w:rPr>
      </w:pPr>
      <w:r w:rsidRPr="00EF2836">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53B469" w14:textId="77777777" w:rsidR="00FF0A9B" w:rsidRPr="00EF2836" w:rsidRDefault="00FF0A9B" w:rsidP="006A4C05">
      <w:pPr>
        <w:spacing w:line="360" w:lineRule="auto"/>
        <w:jc w:val="both"/>
        <w:rPr>
          <w:rFonts w:ascii="Palatino Linotype" w:hAnsi="Palatino Linotype" w:cs="Tahoma"/>
          <w:sz w:val="22"/>
          <w:szCs w:val="22"/>
          <w:shd w:val="clear" w:color="auto" w:fill="FFFFFF"/>
        </w:rPr>
      </w:pPr>
    </w:p>
    <w:p w14:paraId="7043B63E" w14:textId="56059EA1" w:rsidR="00FF0A9B" w:rsidRPr="00EF2836" w:rsidRDefault="00FF0A9B" w:rsidP="006A4C05">
      <w:pPr>
        <w:spacing w:line="360" w:lineRule="auto"/>
        <w:jc w:val="both"/>
        <w:rPr>
          <w:rFonts w:ascii="Palatino Linotype" w:hAnsi="Palatino Linotype"/>
          <w:sz w:val="22"/>
        </w:rPr>
      </w:pPr>
      <w:r w:rsidRPr="00EF2836">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2DA5DAAB" w14:textId="3531144B" w:rsidR="00FF0A9B" w:rsidRPr="00EF2836" w:rsidRDefault="00FF0A9B" w:rsidP="006A4C05">
      <w:pPr>
        <w:spacing w:line="360" w:lineRule="auto"/>
        <w:jc w:val="both"/>
        <w:rPr>
          <w:rFonts w:ascii="Palatino Linotype" w:hAnsi="Palatino Linotype"/>
          <w:sz w:val="22"/>
        </w:rPr>
      </w:pPr>
      <w:r w:rsidRPr="00EF2836">
        <w:rPr>
          <w:rFonts w:ascii="Palatino Linotype" w:hAnsi="Palatino Linotype"/>
          <w:sz w:val="22"/>
        </w:rPr>
        <w:t>El artículo 12, que, quienes generen, recopilen, administren, manejen, procesen, archiven o conserven información pública serán responsables de la misma.</w:t>
      </w:r>
    </w:p>
    <w:p w14:paraId="0F4375DB" w14:textId="77777777" w:rsidR="00680C08" w:rsidRPr="00EF2836" w:rsidRDefault="00680C08" w:rsidP="006A4C05">
      <w:pPr>
        <w:spacing w:line="360" w:lineRule="auto"/>
        <w:jc w:val="both"/>
        <w:rPr>
          <w:rFonts w:ascii="Palatino Linotype" w:hAnsi="Palatino Linotype"/>
          <w:sz w:val="22"/>
        </w:rPr>
      </w:pPr>
    </w:p>
    <w:p w14:paraId="4EC28C31" w14:textId="77777777" w:rsidR="00FF0A9B" w:rsidRPr="00EF2836" w:rsidRDefault="00FF0A9B" w:rsidP="006A4C05">
      <w:pPr>
        <w:spacing w:line="360" w:lineRule="auto"/>
        <w:jc w:val="both"/>
        <w:rPr>
          <w:rFonts w:ascii="Palatino Linotype" w:hAnsi="Palatino Linotype"/>
          <w:sz w:val="22"/>
        </w:rPr>
      </w:pPr>
      <w:r w:rsidRPr="00EF2836">
        <w:rPr>
          <w:rFonts w:ascii="Palatino Linotype" w:hAnsi="Palatino Linotype"/>
          <w:sz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EF2836" w:rsidRDefault="00FF0A9B" w:rsidP="006A4C05">
      <w:pPr>
        <w:spacing w:line="360" w:lineRule="auto"/>
        <w:jc w:val="both"/>
        <w:rPr>
          <w:rFonts w:ascii="Palatino Linotype" w:hAnsi="Palatino Linotype"/>
          <w:sz w:val="22"/>
        </w:rPr>
      </w:pPr>
    </w:p>
    <w:p w14:paraId="5B8CCD61" w14:textId="77777777" w:rsidR="00FF0A9B" w:rsidRPr="00EF2836" w:rsidRDefault="00FF0A9B" w:rsidP="006A4C05">
      <w:pPr>
        <w:spacing w:line="360" w:lineRule="auto"/>
        <w:jc w:val="both"/>
        <w:rPr>
          <w:rFonts w:ascii="Palatino Linotype" w:hAnsi="Palatino Linotype"/>
          <w:sz w:val="22"/>
        </w:rPr>
      </w:pPr>
      <w:r w:rsidRPr="00EF2836">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C3E33D" w14:textId="77777777" w:rsidR="003A3A5A" w:rsidRPr="00EF2836" w:rsidRDefault="003A3A5A" w:rsidP="006A4C05">
      <w:pPr>
        <w:spacing w:line="360" w:lineRule="auto"/>
        <w:jc w:val="both"/>
        <w:rPr>
          <w:rFonts w:ascii="Palatino Linotype" w:hAnsi="Palatino Linotype" w:cs="Tahoma"/>
          <w:sz w:val="22"/>
          <w:szCs w:val="22"/>
          <w:shd w:val="clear" w:color="auto" w:fill="FFFFFF"/>
        </w:rPr>
      </w:pPr>
    </w:p>
    <w:p w14:paraId="5A4D42A6" w14:textId="70FDD2C6" w:rsidR="0004731B" w:rsidRPr="00EF2836" w:rsidRDefault="00FF0A9B" w:rsidP="006A4C05">
      <w:pPr>
        <w:spacing w:line="360" w:lineRule="auto"/>
        <w:jc w:val="both"/>
        <w:rPr>
          <w:rFonts w:ascii="Palatino Linotype" w:hAnsi="Palatino Linotype"/>
          <w:b/>
          <w:bCs/>
          <w:sz w:val="22"/>
          <w:szCs w:val="22"/>
        </w:rPr>
      </w:pPr>
      <w:r w:rsidRPr="00EF2836">
        <w:rPr>
          <w:rFonts w:ascii="Palatino Linotype" w:hAnsi="Palatino Linotype"/>
          <w:b/>
          <w:bCs/>
          <w:sz w:val="22"/>
          <w:szCs w:val="22"/>
        </w:rPr>
        <w:t>QUINTO. Estudio de Fondo.</w:t>
      </w:r>
    </w:p>
    <w:p w14:paraId="1010E341" w14:textId="77777777" w:rsidR="00166B3A" w:rsidRPr="00EF2836" w:rsidRDefault="00166B3A" w:rsidP="006A4C05">
      <w:pPr>
        <w:spacing w:line="360" w:lineRule="auto"/>
        <w:jc w:val="both"/>
        <w:rPr>
          <w:rFonts w:ascii="Palatino Linotype" w:hAnsi="Palatino Linotype"/>
          <w:b/>
          <w:bCs/>
          <w:sz w:val="22"/>
          <w:szCs w:val="22"/>
        </w:rPr>
      </w:pPr>
    </w:p>
    <w:p w14:paraId="208F37C2" w14:textId="46A7F939" w:rsidR="00FF0A9B" w:rsidRPr="00EF2836" w:rsidRDefault="00FF0A9B" w:rsidP="006A4C05">
      <w:pPr>
        <w:spacing w:line="360" w:lineRule="auto"/>
        <w:jc w:val="both"/>
        <w:rPr>
          <w:rFonts w:ascii="Palatino Linotype" w:hAnsi="Palatino Linotype"/>
          <w:sz w:val="22"/>
        </w:rPr>
      </w:pPr>
      <w:r w:rsidRPr="00EF2836">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510C95D" w14:textId="77777777" w:rsidR="002A50B6" w:rsidRPr="00EF2836" w:rsidRDefault="002A50B6" w:rsidP="006A4C05">
      <w:pPr>
        <w:spacing w:line="360" w:lineRule="auto"/>
        <w:jc w:val="both"/>
        <w:rPr>
          <w:rFonts w:ascii="Palatino Linotype" w:hAnsi="Palatino Linotype"/>
          <w:sz w:val="22"/>
        </w:rPr>
      </w:pPr>
    </w:p>
    <w:p w14:paraId="7FD3AEF4" w14:textId="3362B414" w:rsidR="00CE2504" w:rsidRPr="00EF2836" w:rsidRDefault="00FF0A9B" w:rsidP="00BF6EA3">
      <w:pPr>
        <w:pStyle w:val="Prrafodelista"/>
        <w:numPr>
          <w:ilvl w:val="0"/>
          <w:numId w:val="3"/>
        </w:numPr>
        <w:spacing w:line="360" w:lineRule="auto"/>
        <w:jc w:val="both"/>
        <w:rPr>
          <w:rFonts w:ascii="Palatino Linotype" w:hAnsi="Palatino Linotype"/>
        </w:rPr>
      </w:pPr>
      <w:r w:rsidRPr="00EF2836">
        <w:rPr>
          <w:rFonts w:ascii="Palatino Linotype" w:hAnsi="Palatino Linotype"/>
        </w:rPr>
        <w:t>Proveer lo necesario para garantizar a toda persona el derecho de acceso a la información pública, a través de procedimientos sencillos, expeditos, oportunos y gratuitos;</w:t>
      </w:r>
    </w:p>
    <w:p w14:paraId="4C6C32E8" w14:textId="5190F73B" w:rsidR="00CE2504" w:rsidRPr="00EF2836" w:rsidRDefault="00FF0A9B" w:rsidP="00BF6EA3">
      <w:pPr>
        <w:pStyle w:val="Prrafodelista"/>
        <w:numPr>
          <w:ilvl w:val="0"/>
          <w:numId w:val="3"/>
        </w:numPr>
        <w:spacing w:line="360" w:lineRule="auto"/>
        <w:jc w:val="both"/>
        <w:rPr>
          <w:rFonts w:ascii="Palatino Linotype" w:hAnsi="Palatino Linotype"/>
        </w:rPr>
      </w:pPr>
      <w:r w:rsidRPr="00EF2836">
        <w:rPr>
          <w:rFonts w:ascii="Palatino Linotype" w:hAnsi="Palatino Linotype"/>
        </w:rPr>
        <w:t xml:space="preserve">Transparentar la gestión pública, mediante la difusión de la información generada por los Sujetos Obligados, </w:t>
      </w:r>
    </w:p>
    <w:p w14:paraId="78E51B06" w14:textId="2E3E89EB" w:rsidR="00144683" w:rsidRPr="00EF2836" w:rsidRDefault="00FF0A9B" w:rsidP="00BF6EA3">
      <w:pPr>
        <w:pStyle w:val="Prrafodelista"/>
        <w:numPr>
          <w:ilvl w:val="0"/>
          <w:numId w:val="3"/>
        </w:numPr>
        <w:spacing w:line="360" w:lineRule="auto"/>
        <w:jc w:val="both"/>
        <w:rPr>
          <w:rFonts w:ascii="Palatino Linotype" w:hAnsi="Palatino Linotype"/>
          <w:szCs w:val="22"/>
        </w:rPr>
      </w:pPr>
      <w:r w:rsidRPr="00EF2836">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14:paraId="303DD7B6" w14:textId="77777777" w:rsidR="007F38D0" w:rsidRPr="00EF2836" w:rsidRDefault="007F38D0" w:rsidP="006A4C05">
      <w:pPr>
        <w:spacing w:line="360" w:lineRule="auto"/>
        <w:ind w:left="720"/>
        <w:jc w:val="both"/>
        <w:rPr>
          <w:rFonts w:ascii="Palatino Linotype" w:hAnsi="Palatino Linotype" w:cs="Tahoma"/>
          <w:bCs/>
          <w:sz w:val="22"/>
          <w:szCs w:val="22"/>
          <w:shd w:val="clear" w:color="auto" w:fill="FFFFFF"/>
        </w:rPr>
      </w:pPr>
    </w:p>
    <w:p w14:paraId="5DC429A6" w14:textId="3F17B5FE" w:rsidR="00FF0A9B" w:rsidRPr="00EF2836" w:rsidRDefault="00FF0A9B" w:rsidP="006A4C05">
      <w:pPr>
        <w:spacing w:line="360" w:lineRule="auto"/>
        <w:jc w:val="both"/>
        <w:rPr>
          <w:rFonts w:ascii="Palatino Linotype" w:hAnsi="Palatino Linotype"/>
          <w:sz w:val="22"/>
        </w:rPr>
      </w:pPr>
      <w:r w:rsidRPr="00EF2836">
        <w:rPr>
          <w:rFonts w:ascii="Palatino Linotype" w:hAnsi="Palatino Linotype"/>
          <w:sz w:val="22"/>
        </w:rPr>
        <w:lastRenderedPageBreak/>
        <w:t xml:space="preserve">Conforme a lo anterior, se deprende que </w:t>
      </w:r>
      <w:r w:rsidRPr="00EF2836">
        <w:rPr>
          <w:rFonts w:ascii="Palatino Linotype" w:hAnsi="Palatino Linotype"/>
          <w:b/>
          <w:sz w:val="22"/>
        </w:rPr>
        <w:t xml:space="preserve">los objetivos de la Ley de la </w:t>
      </w:r>
      <w:r w:rsidR="00344AB5" w:rsidRPr="00EF2836">
        <w:rPr>
          <w:rFonts w:ascii="Palatino Linotype" w:hAnsi="Palatino Linotype"/>
          <w:b/>
          <w:sz w:val="22"/>
        </w:rPr>
        <w:t>materia</w:t>
      </w:r>
      <w:r w:rsidRPr="00EF2836">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18AFE4F5" w14:textId="77777777" w:rsidR="004B2F9F" w:rsidRPr="00EF2836" w:rsidRDefault="004B2F9F" w:rsidP="006A4C05">
      <w:pPr>
        <w:spacing w:line="360" w:lineRule="auto"/>
        <w:jc w:val="both"/>
        <w:rPr>
          <w:rFonts w:ascii="Palatino Linotype" w:hAnsi="Palatino Linotype"/>
          <w:sz w:val="22"/>
        </w:rPr>
      </w:pPr>
    </w:p>
    <w:p w14:paraId="5A1C2833" w14:textId="0860991C" w:rsidR="005F444A" w:rsidRPr="00EF2836" w:rsidRDefault="00FF0A9B" w:rsidP="006A4C05">
      <w:pPr>
        <w:spacing w:line="360" w:lineRule="auto"/>
        <w:jc w:val="both"/>
        <w:rPr>
          <w:rFonts w:ascii="Palatino Linotype" w:hAnsi="Palatino Linotype"/>
          <w:sz w:val="22"/>
        </w:rPr>
      </w:pPr>
      <w:r w:rsidRPr="00EF2836">
        <w:rPr>
          <w:rFonts w:ascii="Palatino Linotype" w:hAnsi="Palatino Linotype"/>
          <w:sz w:val="22"/>
        </w:rPr>
        <w:t xml:space="preserve">En ese orden de ideas, para la atención de las solicitudes de acceso a la información, debe privilegiarse el </w:t>
      </w:r>
      <w:r w:rsidRPr="00EF2836">
        <w:rPr>
          <w:rFonts w:ascii="Palatino Linotype" w:hAnsi="Palatino Linotype"/>
          <w:b/>
          <w:sz w:val="22"/>
        </w:rPr>
        <w:t>principio de máxima publicidad</w:t>
      </w:r>
      <w:r w:rsidRPr="00EF2836">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7CDE8BA7" w14:textId="77777777" w:rsidR="00ED4580" w:rsidRPr="00EF2836" w:rsidRDefault="00ED4580" w:rsidP="006A4C05">
      <w:pPr>
        <w:spacing w:line="360" w:lineRule="auto"/>
        <w:jc w:val="both"/>
        <w:rPr>
          <w:rFonts w:ascii="Palatino Linotype" w:hAnsi="Palatino Linotype"/>
          <w:sz w:val="22"/>
        </w:rPr>
      </w:pPr>
    </w:p>
    <w:p w14:paraId="641E7C1B" w14:textId="672A0D81" w:rsidR="00770280" w:rsidRPr="00EF2836" w:rsidRDefault="00FF0A9B" w:rsidP="006A4C05">
      <w:pPr>
        <w:spacing w:line="360" w:lineRule="auto"/>
        <w:jc w:val="both"/>
        <w:rPr>
          <w:rFonts w:ascii="Palatino Linotype" w:hAnsi="Palatino Linotype"/>
          <w:sz w:val="22"/>
        </w:rPr>
      </w:pPr>
      <w:r w:rsidRPr="00EF2836">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354F4E4" w14:textId="77777777" w:rsidR="006A4C05" w:rsidRPr="00EF2836" w:rsidRDefault="006A4C05" w:rsidP="006A4C05">
      <w:pPr>
        <w:spacing w:line="360" w:lineRule="auto"/>
        <w:jc w:val="both"/>
        <w:rPr>
          <w:rFonts w:ascii="Palatino Linotype" w:hAnsi="Palatino Linotype"/>
          <w:sz w:val="22"/>
        </w:rPr>
      </w:pPr>
    </w:p>
    <w:p w14:paraId="381B7598" w14:textId="7B19A1DF" w:rsidR="00CE2504" w:rsidRPr="00EF2836" w:rsidRDefault="00FF0A9B" w:rsidP="00BF6EA3">
      <w:pPr>
        <w:pStyle w:val="Prrafodelista"/>
        <w:numPr>
          <w:ilvl w:val="0"/>
          <w:numId w:val="4"/>
        </w:numPr>
        <w:spacing w:line="360" w:lineRule="auto"/>
        <w:ind w:right="539"/>
        <w:jc w:val="both"/>
        <w:rPr>
          <w:rFonts w:ascii="Palatino Linotype" w:hAnsi="Palatino Linotype"/>
        </w:rPr>
      </w:pPr>
      <w:r w:rsidRPr="00EF2836">
        <w:rPr>
          <w:rFonts w:ascii="Palatino Linotype" w:hAnsi="Palatino Linotype"/>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5ADFB8C6" w14:textId="4F5E636C" w:rsidR="00CE2504" w:rsidRPr="00EF2836" w:rsidRDefault="00FF0A9B" w:rsidP="00BF6EA3">
      <w:pPr>
        <w:pStyle w:val="Prrafodelista"/>
        <w:numPr>
          <w:ilvl w:val="0"/>
          <w:numId w:val="2"/>
        </w:numPr>
        <w:spacing w:line="360" w:lineRule="auto"/>
        <w:ind w:right="539"/>
        <w:jc w:val="both"/>
        <w:rPr>
          <w:rFonts w:ascii="Palatino Linotype" w:hAnsi="Palatino Linotype"/>
        </w:rPr>
      </w:pPr>
      <w:r w:rsidRPr="00EF2836">
        <w:rPr>
          <w:rFonts w:ascii="Palatino Linotype" w:hAnsi="Palatino Linotype"/>
        </w:rPr>
        <w:t xml:space="preserve">La respuesta a los requerimientos deberá notificarse al interesado en el menor tiempo posible, periodo que no podrá exceder quince días hábiles, contados a partir del día siguiente a la presentación de éste. Excepcionalmente, el plazo </w:t>
      </w:r>
      <w:r w:rsidRPr="00EF2836">
        <w:rPr>
          <w:rFonts w:ascii="Palatino Linotype" w:hAnsi="Palatino Linotype"/>
        </w:rPr>
        <w:lastRenderedPageBreak/>
        <w:t>referido podrá ampliarse por siete días hábiles más, cuando existan razones fundadas y motivadas, a través del Comité de Transparencia;</w:t>
      </w:r>
    </w:p>
    <w:p w14:paraId="25C96511" w14:textId="51579F43" w:rsidR="00CE2504" w:rsidRPr="00EF2836" w:rsidRDefault="00FF0A9B" w:rsidP="00BF6EA3">
      <w:pPr>
        <w:pStyle w:val="Prrafodelista"/>
        <w:numPr>
          <w:ilvl w:val="0"/>
          <w:numId w:val="2"/>
        </w:numPr>
        <w:spacing w:line="360" w:lineRule="auto"/>
        <w:ind w:right="539"/>
        <w:jc w:val="both"/>
        <w:rPr>
          <w:rFonts w:ascii="Palatino Linotype" w:hAnsi="Palatino Linotype"/>
        </w:rPr>
      </w:pPr>
      <w:r w:rsidRPr="00EF2836">
        <w:rPr>
          <w:rFonts w:ascii="Palatino Linotype" w:hAnsi="Palatino Linotype"/>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D36ACE4" w14:textId="35AD8AF8" w:rsidR="00CE2504" w:rsidRPr="00EF2836" w:rsidRDefault="00FF0A9B" w:rsidP="00BF6EA3">
      <w:pPr>
        <w:pStyle w:val="Prrafodelista"/>
        <w:numPr>
          <w:ilvl w:val="0"/>
          <w:numId w:val="2"/>
        </w:numPr>
        <w:spacing w:line="360" w:lineRule="auto"/>
        <w:ind w:right="539"/>
        <w:jc w:val="both"/>
        <w:rPr>
          <w:rFonts w:ascii="Palatino Linotype" w:hAnsi="Palatino Linotype"/>
        </w:rPr>
      </w:pPr>
      <w:r w:rsidRPr="00EF2836">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738ACEDF" w14:textId="7D439F4C" w:rsidR="00CD1D4F" w:rsidRPr="00EF2836" w:rsidRDefault="00FF0A9B" w:rsidP="00BF6EA3">
      <w:pPr>
        <w:pStyle w:val="Prrafodelista"/>
        <w:numPr>
          <w:ilvl w:val="0"/>
          <w:numId w:val="2"/>
        </w:numPr>
        <w:spacing w:line="360" w:lineRule="auto"/>
        <w:ind w:right="539"/>
        <w:jc w:val="both"/>
        <w:rPr>
          <w:rFonts w:ascii="Palatino Linotype" w:hAnsi="Palatino Linotype"/>
        </w:rPr>
      </w:pPr>
      <w:r w:rsidRPr="00EF2836">
        <w:rPr>
          <w:rFonts w:ascii="Palatino Linotype" w:hAnsi="Palatino Linotype"/>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508C1053" w14:textId="77777777" w:rsidR="00114CF4" w:rsidRPr="00EF2836" w:rsidRDefault="00114CF4" w:rsidP="00114CF4">
      <w:pPr>
        <w:spacing w:line="360" w:lineRule="auto"/>
        <w:ind w:right="-28"/>
        <w:jc w:val="both"/>
        <w:rPr>
          <w:rFonts w:ascii="Palatino Linotype" w:hAnsi="Palatino Linotype"/>
        </w:rPr>
      </w:pPr>
    </w:p>
    <w:p w14:paraId="287C9688" w14:textId="0754713B" w:rsidR="0007640A" w:rsidRPr="00EF2836" w:rsidRDefault="0007640A" w:rsidP="0007640A">
      <w:pPr>
        <w:spacing w:line="360" w:lineRule="auto"/>
        <w:jc w:val="both"/>
        <w:rPr>
          <w:rFonts w:ascii="Palatino Linotype" w:eastAsiaTheme="majorEastAsia" w:hAnsi="Palatino Linotype"/>
          <w:sz w:val="22"/>
        </w:rPr>
      </w:pPr>
      <w:r w:rsidRPr="00EF2836">
        <w:rPr>
          <w:rFonts w:ascii="Palatino Linotype" w:eastAsiaTheme="majorEastAsia" w:hAnsi="Palatino Linotype"/>
          <w:sz w:val="22"/>
        </w:rPr>
        <w:t xml:space="preserve">Fijado lo anterior, es de indicar que el agravio del Particular consistió en que, a la fecha de interposición del Recurso de Revisión, el Ayuntamiento de Zinacantepec no había registrado respuesta a la solicitud de acceso con folio </w:t>
      </w:r>
      <w:r w:rsidRPr="00EF2836">
        <w:rPr>
          <w:rFonts w:ascii="Palatino Linotype" w:eastAsiaTheme="majorEastAsia" w:hAnsi="Palatino Linotype"/>
          <w:b/>
          <w:bCs/>
          <w:sz w:val="22"/>
        </w:rPr>
        <w:t>01273/ZINACANT/IP/2022</w:t>
      </w:r>
      <w:r w:rsidR="00EB026A" w:rsidRPr="00EF2836">
        <w:rPr>
          <w:rFonts w:ascii="Palatino Linotype" w:eastAsiaTheme="majorEastAsia" w:hAnsi="Palatino Linotype"/>
          <w:b/>
          <w:bCs/>
          <w:sz w:val="22"/>
        </w:rPr>
        <w:t>,</w:t>
      </w:r>
      <w:r w:rsidRPr="00EF2836">
        <w:rPr>
          <w:rFonts w:ascii="Palatino Linotype" w:eastAsiaTheme="majorEastAsia" w:hAnsi="Palatino Linotype"/>
          <w:b/>
          <w:bCs/>
          <w:sz w:val="22"/>
        </w:rPr>
        <w:t xml:space="preserve"> </w:t>
      </w:r>
      <w:r w:rsidRPr="00EF2836">
        <w:rPr>
          <w:rFonts w:ascii="Palatino Linotype" w:eastAsiaTheme="majorEastAsia" w:hAnsi="Palatino Linotype"/>
          <w:sz w:val="22"/>
        </w:rPr>
        <w:t>presentada el dieciocho de noviembre de dos mil veintidós.</w:t>
      </w:r>
    </w:p>
    <w:p w14:paraId="4EA7B174" w14:textId="77777777" w:rsidR="0007640A" w:rsidRPr="00EF2836" w:rsidRDefault="0007640A" w:rsidP="0007640A">
      <w:pPr>
        <w:spacing w:line="360" w:lineRule="auto"/>
        <w:jc w:val="both"/>
        <w:rPr>
          <w:rFonts w:ascii="Palatino Linotype" w:eastAsiaTheme="majorEastAsia" w:hAnsi="Palatino Linotype"/>
          <w:sz w:val="22"/>
        </w:rPr>
      </w:pPr>
    </w:p>
    <w:p w14:paraId="124F8503" w14:textId="6C89C5A8" w:rsidR="0007640A" w:rsidRPr="00EF2836" w:rsidRDefault="0007640A" w:rsidP="0007640A">
      <w:pPr>
        <w:spacing w:line="360" w:lineRule="auto"/>
        <w:jc w:val="both"/>
        <w:rPr>
          <w:rFonts w:ascii="Palatino Linotype" w:eastAsiaTheme="majorEastAsia" w:hAnsi="Palatino Linotype"/>
          <w:sz w:val="22"/>
        </w:rPr>
      </w:pPr>
      <w:r w:rsidRPr="00EF2836">
        <w:rPr>
          <w:rFonts w:ascii="Palatino Linotype" w:eastAsiaTheme="majorEastAsia" w:hAnsi="Palatino Linotype"/>
          <w:sz w:val="22"/>
        </w:rPr>
        <w:t xml:space="preserve">En ese orden de ideas, el plazo con el que contaba el Sujeto Obligado para emitir contestación al requerimiento de información </w:t>
      </w:r>
      <w:r w:rsidRPr="00EF2836">
        <w:rPr>
          <w:rFonts w:ascii="Palatino Linotype" w:eastAsiaTheme="majorEastAsia" w:hAnsi="Palatino Linotype"/>
          <w:b/>
          <w:bCs/>
          <w:sz w:val="22"/>
        </w:rPr>
        <w:t>se computó del veintidós de noviembre al doce de diciembre de dos mil veintidós</w:t>
      </w:r>
      <w:r w:rsidRPr="00EF2836">
        <w:rPr>
          <w:rFonts w:ascii="Palatino Linotype" w:eastAsiaTheme="majorEastAsia" w:hAnsi="Palatino Linotype"/>
          <w:sz w:val="22"/>
        </w:rPr>
        <w:t xml:space="preserve">; lo anterior, sin contar los días diecinueve, veinte, veintiséis </w:t>
      </w:r>
      <w:r w:rsidRPr="00EF2836">
        <w:rPr>
          <w:rFonts w:ascii="Palatino Linotype" w:eastAsiaTheme="majorEastAsia" w:hAnsi="Palatino Linotype"/>
          <w:sz w:val="22"/>
        </w:rPr>
        <w:lastRenderedPageBreak/>
        <w:t>y veintisiete de noviembre, así como tres, cuatro, diez y once de diciembre, de la misma anualidad,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veintidós y enero dos mil veintitrés.</w:t>
      </w:r>
    </w:p>
    <w:p w14:paraId="0FAE7DB7" w14:textId="77777777" w:rsidR="0007640A" w:rsidRPr="00EF2836" w:rsidRDefault="0007640A" w:rsidP="0007640A">
      <w:pPr>
        <w:spacing w:line="360" w:lineRule="auto"/>
        <w:jc w:val="both"/>
        <w:rPr>
          <w:rFonts w:ascii="Palatino Linotype" w:eastAsiaTheme="majorEastAsia" w:hAnsi="Palatino Linotype"/>
          <w:sz w:val="22"/>
        </w:rPr>
      </w:pPr>
    </w:p>
    <w:p w14:paraId="34197CBE" w14:textId="7F6FF71A" w:rsidR="0007640A" w:rsidRPr="00EF2836" w:rsidRDefault="0007640A" w:rsidP="0007640A">
      <w:pPr>
        <w:spacing w:line="360" w:lineRule="auto"/>
        <w:jc w:val="both"/>
        <w:rPr>
          <w:rFonts w:ascii="Palatino Linotype" w:eastAsiaTheme="majorEastAsia" w:hAnsi="Palatino Linotype"/>
          <w:sz w:val="22"/>
        </w:rPr>
      </w:pPr>
      <w:r w:rsidRPr="00EF2836">
        <w:rPr>
          <w:rFonts w:ascii="Palatino Linotype" w:eastAsiaTheme="majorEastAsia" w:hAnsi="Palatino Linotype"/>
          <w:sz w:val="22"/>
        </w:rPr>
        <w:t xml:space="preserve">Así, este Instituto verificó que, en efecto, no se registró respuesta en el Sistema de Acceso a la Información Mexiquense (SAIMEX). Conforme a ello, se colige que tal como lo precisó el Recurrente, el Ayuntamiento de Zinacantepec no emitió respuesta a la solicitud de acceso con folio </w:t>
      </w:r>
      <w:r w:rsidR="00A72148" w:rsidRPr="00EF2836">
        <w:rPr>
          <w:rFonts w:ascii="Palatino Linotype" w:eastAsiaTheme="majorEastAsia" w:hAnsi="Palatino Linotype"/>
          <w:sz w:val="22"/>
        </w:rPr>
        <w:t>0</w:t>
      </w:r>
      <w:r w:rsidRPr="00EF2836">
        <w:rPr>
          <w:rFonts w:ascii="Palatino Linotype" w:eastAsiaTheme="majorEastAsia" w:hAnsi="Palatino Linotype"/>
          <w:b/>
          <w:bCs/>
          <w:sz w:val="22"/>
        </w:rPr>
        <w:t>1273/ZINACANT/IP/2022</w:t>
      </w:r>
      <w:r w:rsidRPr="00EF2836">
        <w:rPr>
          <w:rFonts w:ascii="Palatino Linotype" w:eastAsiaTheme="majorEastAsia" w:hAnsi="Palatino Linotype"/>
          <w:sz w:val="22"/>
        </w:rPr>
        <w:t xml:space="preserve"> dentro del plazo establecido en el artículo 163, de la Ley de Transparencia y Acceso a la Información Pública del Estado de México y Municipios, </w:t>
      </w:r>
      <w:r w:rsidRPr="00EF2836">
        <w:rPr>
          <w:rFonts w:ascii="Palatino Linotype" w:eastAsiaTheme="majorEastAsia" w:hAnsi="Palatino Linotype"/>
          <w:b/>
          <w:bCs/>
          <w:sz w:val="22"/>
        </w:rPr>
        <w:t>pues tenía hasta el doce de diciembre de dos mil veintidós</w:t>
      </w:r>
      <w:r w:rsidRPr="00EF2836">
        <w:rPr>
          <w:rFonts w:ascii="Palatino Linotype" w:eastAsiaTheme="majorEastAsia" w:hAnsi="Palatino Linotype"/>
          <w:sz w:val="22"/>
        </w:rPr>
        <w:t xml:space="preserve">, para realizar dicha situación; en consecuencia, el agravio hecho valer por el Recurrente deviene </w:t>
      </w:r>
      <w:r w:rsidRPr="00EF2836">
        <w:rPr>
          <w:rFonts w:ascii="Palatino Linotype" w:eastAsiaTheme="majorEastAsia" w:hAnsi="Palatino Linotype"/>
          <w:b/>
          <w:bCs/>
          <w:sz w:val="22"/>
        </w:rPr>
        <w:t>FUNDADO</w:t>
      </w:r>
      <w:r w:rsidRPr="00EF2836">
        <w:rPr>
          <w:rFonts w:ascii="Palatino Linotype" w:eastAsiaTheme="majorEastAsia" w:hAnsi="Palatino Linotype"/>
          <w:sz w:val="22"/>
        </w:rPr>
        <w:t>.</w:t>
      </w:r>
    </w:p>
    <w:p w14:paraId="4A162910" w14:textId="77777777" w:rsidR="00123BCF" w:rsidRPr="00EF2836" w:rsidRDefault="00123BCF" w:rsidP="00E713AB">
      <w:pPr>
        <w:spacing w:line="360" w:lineRule="auto"/>
        <w:ind w:right="-93"/>
        <w:jc w:val="both"/>
        <w:rPr>
          <w:rFonts w:ascii="Palatino Linotype" w:eastAsia="Calibri" w:hAnsi="Palatino Linotype" w:cs="Tahoma"/>
          <w:b/>
          <w:bCs/>
          <w:sz w:val="22"/>
          <w:szCs w:val="22"/>
        </w:rPr>
      </w:pPr>
    </w:p>
    <w:p w14:paraId="0E28513C" w14:textId="61C20382" w:rsidR="0007640A" w:rsidRPr="00EF2836" w:rsidRDefault="0007640A" w:rsidP="0007640A">
      <w:pPr>
        <w:spacing w:line="360" w:lineRule="auto"/>
        <w:jc w:val="both"/>
        <w:rPr>
          <w:rFonts w:ascii="Palatino Linotype" w:eastAsiaTheme="majorEastAsia" w:hAnsi="Palatino Linotype"/>
          <w:sz w:val="22"/>
        </w:rPr>
      </w:pPr>
      <w:r w:rsidRPr="00EF2836">
        <w:rPr>
          <w:rFonts w:ascii="Palatino Linotype" w:eastAsiaTheme="majorEastAsia" w:hAnsi="Palatino Linotype"/>
          <w:sz w:val="22"/>
        </w:rPr>
        <w:t xml:space="preserve">Ahora bien, admitido el Recurso de Revisión que nos ocupa, el Sujeto Obligado rindió informe </w:t>
      </w:r>
      <w:r w:rsidR="00A72148" w:rsidRPr="00EF2836">
        <w:rPr>
          <w:rFonts w:ascii="Palatino Linotype" w:eastAsiaTheme="majorEastAsia" w:hAnsi="Palatino Linotype"/>
          <w:sz w:val="22"/>
        </w:rPr>
        <w:t>justificad</w:t>
      </w:r>
      <w:r w:rsidR="00A910D1" w:rsidRPr="00EF2836">
        <w:rPr>
          <w:rFonts w:ascii="Palatino Linotype" w:eastAsiaTheme="majorEastAsia" w:hAnsi="Palatino Linotype"/>
          <w:sz w:val="22"/>
        </w:rPr>
        <w:t>o</w:t>
      </w:r>
      <w:r w:rsidR="00A72148" w:rsidRPr="00EF2836">
        <w:rPr>
          <w:rFonts w:ascii="Palatino Linotype" w:eastAsiaTheme="majorEastAsia" w:hAnsi="Palatino Linotype"/>
          <w:sz w:val="22"/>
        </w:rPr>
        <w:t>,</w:t>
      </w:r>
      <w:r w:rsidRPr="00EF2836">
        <w:rPr>
          <w:rFonts w:ascii="Palatino Linotype" w:eastAsiaTheme="majorEastAsia" w:hAnsi="Palatino Linotype"/>
          <w:sz w:val="22"/>
        </w:rPr>
        <w:t xml:space="preserve"> por el cual</w:t>
      </w:r>
      <w:r w:rsidR="00A72148" w:rsidRPr="00EF2836">
        <w:rPr>
          <w:rFonts w:ascii="Palatino Linotype" w:eastAsiaTheme="majorEastAsia" w:hAnsi="Palatino Linotype"/>
          <w:sz w:val="22"/>
        </w:rPr>
        <w:t>,</w:t>
      </w:r>
      <w:r w:rsidRPr="00EF2836">
        <w:rPr>
          <w:rFonts w:ascii="Palatino Linotype" w:eastAsiaTheme="majorEastAsia" w:hAnsi="Palatino Linotype"/>
          <w:sz w:val="22"/>
        </w:rPr>
        <w:t xml:space="preserve"> subsanó la falta de pronunciamiento inicial y refirió puntualmente que, en la Coordinación Municipal de Protección Civil y Bomberos, no obran documentales tal y como fueron requeridas por el Particular.</w:t>
      </w:r>
    </w:p>
    <w:p w14:paraId="1A83D961" w14:textId="77777777" w:rsidR="0007640A" w:rsidRPr="00EF2836" w:rsidRDefault="0007640A" w:rsidP="00E713AB">
      <w:pPr>
        <w:spacing w:line="360" w:lineRule="auto"/>
        <w:ind w:right="-93"/>
        <w:jc w:val="both"/>
        <w:rPr>
          <w:rFonts w:ascii="Palatino Linotype" w:eastAsia="Calibri" w:hAnsi="Palatino Linotype" w:cs="Tahoma"/>
          <w:b/>
          <w:bCs/>
          <w:sz w:val="22"/>
          <w:szCs w:val="22"/>
        </w:rPr>
      </w:pPr>
    </w:p>
    <w:p w14:paraId="7DD1FBCE" w14:textId="7BB605A5" w:rsidR="00A72148" w:rsidRPr="00EF2836" w:rsidRDefault="00A72148" w:rsidP="00A72148">
      <w:pPr>
        <w:spacing w:line="360" w:lineRule="auto"/>
        <w:ind w:right="-93"/>
        <w:jc w:val="both"/>
        <w:rPr>
          <w:rFonts w:ascii="Palatino Linotype" w:eastAsia="Calibri" w:hAnsi="Palatino Linotype" w:cs="Tahoma"/>
          <w:bCs/>
          <w:sz w:val="22"/>
          <w:szCs w:val="22"/>
        </w:rPr>
      </w:pPr>
      <w:r w:rsidRPr="00EF2836">
        <w:rPr>
          <w:rFonts w:ascii="Palatino Linotype" w:eastAsia="Calibri" w:hAnsi="Palatino Linotype" w:cs="Tahoma"/>
          <w:bCs/>
          <w:sz w:val="22"/>
          <w:szCs w:val="22"/>
        </w:rPr>
        <w:t xml:space="preserve">De tal suerte, es importante precisar que el artículo 4°, párrafo segundo de la Ley de Transparencia y Acceso a la Información Pública del Estado de México y Municipios, </w:t>
      </w:r>
      <w:r w:rsidRPr="00EF2836">
        <w:rPr>
          <w:rFonts w:ascii="Palatino Linotype" w:eastAsia="Calibri" w:hAnsi="Palatino Linotype" w:cs="Tahoma"/>
          <w:b/>
          <w:sz w:val="22"/>
          <w:szCs w:val="22"/>
        </w:rPr>
        <w:t>señala que toda la información</w:t>
      </w:r>
      <w:r w:rsidRPr="00EF2836">
        <w:rPr>
          <w:rFonts w:ascii="Palatino Linotype" w:eastAsia="Calibri" w:hAnsi="Palatino Linotype" w:cs="Tahoma"/>
          <w:bCs/>
          <w:sz w:val="22"/>
          <w:szCs w:val="22"/>
        </w:rPr>
        <w:t xml:space="preserve"> </w:t>
      </w:r>
      <w:r w:rsidRPr="00EF2836">
        <w:rPr>
          <w:rFonts w:ascii="Palatino Linotype" w:eastAsia="Calibri" w:hAnsi="Palatino Linotype" w:cs="Tahoma"/>
          <w:b/>
          <w:sz w:val="22"/>
          <w:szCs w:val="22"/>
        </w:rPr>
        <w:t>generada, obtenida, adquirida, transformada, administrada o en posesión de los Sujetos Obligados es pública y accesible</w:t>
      </w:r>
      <w:r w:rsidRPr="00EF2836">
        <w:rPr>
          <w:rFonts w:ascii="Palatino Linotype" w:eastAsia="Calibri" w:hAnsi="Palatino Linotype"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EF2836">
        <w:rPr>
          <w:rFonts w:ascii="Palatino Linotype" w:eastAsia="Calibri" w:hAnsi="Palatino Linotype" w:cs="Tahoma"/>
          <w:bCs/>
          <w:sz w:val="22"/>
          <w:szCs w:val="22"/>
        </w:rPr>
        <w:lastRenderedPageBreak/>
        <w:t>clasificada excepcionalmente como reservada temporalmente por razones de interés público, en los términos de las causas legítimas y estrictamente necesarias previstas por esta Ley.</w:t>
      </w:r>
    </w:p>
    <w:p w14:paraId="204F20C5" w14:textId="77777777" w:rsidR="00A72148" w:rsidRPr="00EF2836" w:rsidRDefault="00A72148" w:rsidP="00E713AB">
      <w:pPr>
        <w:spacing w:line="360" w:lineRule="auto"/>
        <w:ind w:right="-93"/>
        <w:jc w:val="both"/>
        <w:rPr>
          <w:rFonts w:ascii="Palatino Linotype" w:eastAsia="Calibri" w:hAnsi="Palatino Linotype" w:cs="Tahoma"/>
          <w:b/>
          <w:bCs/>
          <w:sz w:val="22"/>
          <w:szCs w:val="22"/>
        </w:rPr>
      </w:pPr>
    </w:p>
    <w:p w14:paraId="52A4DCC3" w14:textId="45C18692" w:rsidR="00E713AB" w:rsidRPr="00EF2836" w:rsidRDefault="00E713AB" w:rsidP="00E713AB">
      <w:pPr>
        <w:spacing w:line="360" w:lineRule="auto"/>
        <w:ind w:right="-28"/>
        <w:jc w:val="both"/>
        <w:rPr>
          <w:rFonts w:ascii="Palatino Linotype" w:eastAsia="Calibri" w:hAnsi="Palatino Linotype" w:cs="Tahoma"/>
          <w:bCs/>
          <w:sz w:val="22"/>
          <w:szCs w:val="22"/>
        </w:rPr>
      </w:pPr>
      <w:r w:rsidRPr="00EF2836">
        <w:rPr>
          <w:rFonts w:ascii="Palatino Linotype" w:eastAsia="Calibri" w:hAnsi="Palatino Linotype" w:cs="Tahoma"/>
          <w:bCs/>
          <w:sz w:val="22"/>
          <w:szCs w:val="22"/>
        </w:rPr>
        <w:t xml:space="preserve">En síntesis, el derecho de acceso a la información pública se satisface </w:t>
      </w:r>
      <w:r w:rsidRPr="00EF2836">
        <w:rPr>
          <w:rFonts w:ascii="Palatino Linotype" w:eastAsia="Calibri" w:hAnsi="Palatino Linotype" w:cs="Tahoma"/>
          <w:bCs/>
          <w:sz w:val="22"/>
          <w:szCs w:val="22"/>
          <w:u w:val="single"/>
        </w:rPr>
        <w:t>en aquellos casos en que se entregue el soporte documental en que conste la información pública, sin la necesidad de elaborar documentos</w:t>
      </w:r>
      <w:r w:rsidRPr="00EF2836">
        <w:rPr>
          <w:rFonts w:ascii="Palatino Linotype" w:eastAsia="Calibri" w:hAnsi="Palatino Linotype" w:cs="Tahoma"/>
          <w:b/>
          <w:sz w:val="22"/>
          <w:szCs w:val="22"/>
          <w:u w:val="single"/>
        </w:rPr>
        <w:t xml:space="preserve"> </w:t>
      </w:r>
      <w:r w:rsidRPr="00EF2836">
        <w:rPr>
          <w:rFonts w:ascii="Palatino Linotype" w:eastAsia="Calibri" w:hAnsi="Palatino Linotype" w:cs="Tahoma"/>
          <w:b/>
          <w:i/>
          <w:sz w:val="22"/>
          <w:szCs w:val="22"/>
          <w:u w:val="single"/>
        </w:rPr>
        <w:t>ad hoc</w:t>
      </w:r>
      <w:r w:rsidRPr="00EF2836">
        <w:rPr>
          <w:rFonts w:ascii="Palatino Linotype" w:eastAsia="Calibri" w:hAnsi="Palatino Linotype" w:cs="Tahoma"/>
          <w:b/>
          <w:sz w:val="22"/>
          <w:szCs w:val="22"/>
        </w:rPr>
        <w:t>;</w:t>
      </w:r>
      <w:r w:rsidRPr="00EF2836">
        <w:rPr>
          <w:rFonts w:ascii="Palatino Linotype" w:eastAsia="Calibri" w:hAnsi="Palatino Linotype" w:cs="Tahoma"/>
          <w:bCs/>
          <w:sz w:val="22"/>
          <w:szCs w:val="22"/>
        </w:rPr>
        <w:t xml:space="preserve"> situación que cobra sustento en el artículo 160 de la Ley de Transparencia y Acceso a la Información Pública del Estado de México y Municipios, mismo que refiere que los sujetos obligados únicamente deberán otorgar acceso a los documentos que se encuentren en sus archivos o que estén obligados a documentar de acuerdo con sus facultades, competencias o funciones.</w:t>
      </w:r>
    </w:p>
    <w:p w14:paraId="19B608B9" w14:textId="77777777" w:rsidR="00E713AB" w:rsidRPr="00EF2836" w:rsidRDefault="00E713AB" w:rsidP="00E713AB">
      <w:pPr>
        <w:spacing w:line="360" w:lineRule="auto"/>
        <w:ind w:right="-28"/>
        <w:jc w:val="both"/>
        <w:rPr>
          <w:rFonts w:ascii="Palatino Linotype" w:eastAsia="Calibri" w:hAnsi="Palatino Linotype" w:cs="Tahoma"/>
          <w:bCs/>
          <w:sz w:val="22"/>
          <w:szCs w:val="22"/>
        </w:rPr>
      </w:pPr>
    </w:p>
    <w:p w14:paraId="7779598D" w14:textId="62EDABDE" w:rsidR="00E713AB" w:rsidRPr="00EF2836" w:rsidRDefault="00E713AB" w:rsidP="00E713AB">
      <w:pPr>
        <w:spacing w:line="360" w:lineRule="auto"/>
        <w:ind w:right="-28"/>
        <w:jc w:val="both"/>
        <w:rPr>
          <w:rFonts w:ascii="Palatino Linotype" w:eastAsia="Calibri" w:hAnsi="Palatino Linotype" w:cs="Tahoma"/>
          <w:b/>
          <w:sz w:val="22"/>
          <w:szCs w:val="22"/>
        </w:rPr>
      </w:pPr>
      <w:r w:rsidRPr="00EF2836">
        <w:rPr>
          <w:rFonts w:ascii="Palatino Linotype" w:eastAsia="Calibri" w:hAnsi="Palatino Linotype" w:cs="Tahoma"/>
          <w:bCs/>
          <w:sz w:val="22"/>
          <w:szCs w:val="22"/>
        </w:rPr>
        <w:t xml:space="preserve">Asimismo, el artículo </w:t>
      </w:r>
      <w:r w:rsidR="00073949" w:rsidRPr="00EF2836">
        <w:rPr>
          <w:rFonts w:ascii="Palatino Linotype" w:eastAsia="Calibri" w:hAnsi="Palatino Linotype" w:cs="Tahoma"/>
          <w:bCs/>
          <w:sz w:val="22"/>
          <w:szCs w:val="22"/>
        </w:rPr>
        <w:t xml:space="preserve">12 y </w:t>
      </w:r>
      <w:r w:rsidRPr="00EF2836">
        <w:rPr>
          <w:rFonts w:ascii="Palatino Linotype" w:eastAsia="Calibri" w:hAnsi="Palatino Linotype" w:cs="Tahoma"/>
          <w:bCs/>
          <w:sz w:val="22"/>
          <w:szCs w:val="22"/>
        </w:rPr>
        <w:t xml:space="preserve">24 </w:t>
      </w:r>
      <w:r w:rsidR="00073949" w:rsidRPr="00EF2836">
        <w:rPr>
          <w:rFonts w:ascii="Palatino Linotype" w:eastAsia="Calibri" w:hAnsi="Palatino Linotype" w:cs="Tahoma"/>
          <w:bCs/>
          <w:sz w:val="22"/>
          <w:szCs w:val="22"/>
        </w:rPr>
        <w:t xml:space="preserve">penúltimo párrafo </w:t>
      </w:r>
      <w:r w:rsidRPr="00EF2836">
        <w:rPr>
          <w:rFonts w:ascii="Palatino Linotype" w:eastAsia="Calibri" w:hAnsi="Palatino Linotype" w:cs="Tahoma"/>
          <w:bCs/>
          <w:sz w:val="22"/>
          <w:szCs w:val="22"/>
        </w:rPr>
        <w:t xml:space="preserve">de la Ley de la materia, dispone que los Sujetos Obligados sólo proporcionarán la información pública </w:t>
      </w:r>
      <w:r w:rsidRPr="00EF2836">
        <w:rPr>
          <w:rFonts w:ascii="Palatino Linotype" w:eastAsia="Calibri" w:hAnsi="Palatino Linotype" w:cs="Tahoma"/>
          <w:bCs/>
          <w:sz w:val="22"/>
          <w:szCs w:val="22"/>
          <w:u w:val="single"/>
        </w:rPr>
        <w:t>que generen, administren o posean en el ejercicio de sus atribuciones</w:t>
      </w:r>
      <w:r w:rsidR="00073949" w:rsidRPr="00EF2836">
        <w:rPr>
          <w:rFonts w:ascii="Palatino Linotype" w:eastAsia="Calibri" w:hAnsi="Palatino Linotype" w:cs="Tahoma"/>
          <w:bCs/>
          <w:sz w:val="22"/>
          <w:szCs w:val="22"/>
          <w:u w:val="single"/>
        </w:rPr>
        <w:t xml:space="preserve"> y en el estado que guarde en sus archivos</w:t>
      </w:r>
      <w:r w:rsidRPr="00EF2836">
        <w:rPr>
          <w:rFonts w:ascii="Palatino Linotype" w:eastAsia="Calibri" w:hAnsi="Palatino Linotype" w:cs="Tahoma"/>
          <w:b/>
          <w:sz w:val="22"/>
          <w:szCs w:val="22"/>
          <w:u w:val="single"/>
        </w:rPr>
        <w:t>;</w:t>
      </w:r>
      <w:r w:rsidRPr="00EF2836">
        <w:rPr>
          <w:rFonts w:ascii="Palatino Linotype" w:eastAsia="Calibri" w:hAnsi="Palatino Linotype" w:cs="Tahoma"/>
          <w:bCs/>
          <w:sz w:val="22"/>
          <w:szCs w:val="22"/>
        </w:rPr>
        <w:t xml:space="preserve"> por consiguiente, </w:t>
      </w:r>
      <w:r w:rsidRPr="00EF2836">
        <w:rPr>
          <w:rFonts w:ascii="Palatino Linotype" w:eastAsia="Calibri" w:hAnsi="Palatino Linotype" w:cs="Tahoma"/>
          <w:b/>
          <w:sz w:val="22"/>
          <w:szCs w:val="22"/>
        </w:rPr>
        <w:t>no deberán atender los requerimientos de información con base en las especificaciones que los Particulares requieran.</w:t>
      </w:r>
    </w:p>
    <w:p w14:paraId="056D66D8" w14:textId="77777777" w:rsidR="00E713AB" w:rsidRPr="00EF2836" w:rsidRDefault="00E713AB" w:rsidP="00E713AB">
      <w:pPr>
        <w:spacing w:line="360" w:lineRule="auto"/>
        <w:ind w:right="-28"/>
        <w:jc w:val="both"/>
        <w:rPr>
          <w:rFonts w:ascii="Palatino Linotype" w:eastAsia="Calibri" w:hAnsi="Palatino Linotype" w:cs="Tahoma"/>
          <w:b/>
          <w:sz w:val="22"/>
          <w:szCs w:val="22"/>
        </w:rPr>
      </w:pPr>
    </w:p>
    <w:p w14:paraId="4C54D811" w14:textId="4E8AC3C4" w:rsidR="00E713AB" w:rsidRPr="00EF2836" w:rsidRDefault="000A0B24" w:rsidP="00E713AB">
      <w:pPr>
        <w:spacing w:line="360" w:lineRule="auto"/>
        <w:ind w:right="-93"/>
        <w:jc w:val="both"/>
        <w:rPr>
          <w:rFonts w:ascii="Palatino Linotype" w:eastAsia="Calibri" w:hAnsi="Palatino Linotype" w:cs="Tahoma"/>
          <w:sz w:val="22"/>
          <w:szCs w:val="22"/>
          <w:lang w:eastAsia="en-US"/>
        </w:rPr>
      </w:pPr>
      <w:r w:rsidRPr="00EF2836">
        <w:rPr>
          <w:rFonts w:ascii="Palatino Linotype" w:eastAsia="Calibri" w:hAnsi="Palatino Linotype" w:cs="Tahoma"/>
          <w:sz w:val="22"/>
          <w:szCs w:val="22"/>
          <w:lang w:eastAsia="en-US"/>
        </w:rPr>
        <w:t>En este orden de ideas</w:t>
      </w:r>
      <w:r w:rsidR="00A72148" w:rsidRPr="00EF2836">
        <w:rPr>
          <w:rFonts w:ascii="Palatino Linotype" w:eastAsia="Calibri" w:hAnsi="Palatino Linotype" w:cs="Tahoma"/>
          <w:sz w:val="22"/>
          <w:szCs w:val="22"/>
          <w:lang w:eastAsia="en-US"/>
        </w:rPr>
        <w:t xml:space="preserve">, si bien, este Instituto no cuenta con atribuciones para dudar de la veracidad del pronunciamiento de los Sujetos </w:t>
      </w:r>
      <w:r w:rsidR="009059CF" w:rsidRPr="00EF2836">
        <w:rPr>
          <w:rFonts w:ascii="Palatino Linotype" w:eastAsia="Calibri" w:hAnsi="Palatino Linotype" w:cs="Tahoma"/>
          <w:sz w:val="22"/>
          <w:szCs w:val="22"/>
          <w:lang w:eastAsia="en-US"/>
        </w:rPr>
        <w:t xml:space="preserve">Obligados </w:t>
      </w:r>
      <w:r w:rsidR="00A910D1" w:rsidRPr="00EF2836">
        <w:rPr>
          <w:rFonts w:ascii="Palatino Linotype" w:eastAsia="Calibri" w:hAnsi="Palatino Linotype" w:cs="Tahoma"/>
          <w:sz w:val="22"/>
          <w:szCs w:val="22"/>
          <w:lang w:eastAsia="en-US"/>
        </w:rPr>
        <w:t xml:space="preserve">durante el procedimiento de acceso a la información pública, </w:t>
      </w:r>
      <w:r w:rsidR="00A72148" w:rsidRPr="00EF2836">
        <w:rPr>
          <w:rFonts w:ascii="Palatino Linotype" w:eastAsia="Calibri" w:hAnsi="Palatino Linotype" w:cs="Tahoma"/>
          <w:sz w:val="22"/>
          <w:szCs w:val="22"/>
          <w:lang w:eastAsia="en-US"/>
        </w:rPr>
        <w:t xml:space="preserve">en atención al criterio </w:t>
      </w:r>
      <w:r w:rsidR="00456F94" w:rsidRPr="00EF2836">
        <w:rPr>
          <w:rFonts w:ascii="Palatino Linotype" w:eastAsia="Calibri" w:hAnsi="Palatino Linotype" w:cs="Tahoma"/>
          <w:sz w:val="22"/>
          <w:szCs w:val="22"/>
          <w:lang w:eastAsia="en-US"/>
        </w:rPr>
        <w:t>de interpretación para sujetos obligados con clave de control SO/031/2010, emitido por el Órgano</w:t>
      </w:r>
      <w:r w:rsidR="00A910D1" w:rsidRPr="00EF2836">
        <w:rPr>
          <w:rFonts w:ascii="Palatino Linotype" w:eastAsia="Calibri" w:hAnsi="Palatino Linotype" w:cs="Tahoma"/>
          <w:sz w:val="22"/>
          <w:szCs w:val="22"/>
          <w:lang w:eastAsia="en-US"/>
        </w:rPr>
        <w:t xml:space="preserve"> Garante Nacional;</w:t>
      </w:r>
      <w:r w:rsidR="00456F94" w:rsidRPr="00EF2836">
        <w:rPr>
          <w:rFonts w:ascii="Palatino Linotype" w:eastAsia="Calibri" w:hAnsi="Palatino Linotype" w:cs="Tahoma"/>
          <w:sz w:val="22"/>
          <w:szCs w:val="22"/>
          <w:lang w:eastAsia="en-US"/>
        </w:rPr>
        <w:t xml:space="preserve"> no obstante, </w:t>
      </w:r>
      <w:r w:rsidR="00456F94" w:rsidRPr="00EF2836">
        <w:rPr>
          <w:rFonts w:ascii="Palatino Linotype" w:eastAsia="Calibri" w:hAnsi="Palatino Linotype" w:cs="Tahoma"/>
          <w:b/>
          <w:sz w:val="22"/>
          <w:szCs w:val="22"/>
          <w:lang w:eastAsia="en-US"/>
        </w:rPr>
        <w:t>del pronunciamiento emitido por el Ente Recurrente, se aprecia que se realizó una búsqueda restrictiva</w:t>
      </w:r>
      <w:r w:rsidR="00456F94" w:rsidRPr="00EF2836">
        <w:rPr>
          <w:rFonts w:ascii="Palatino Linotype" w:eastAsia="Calibri" w:hAnsi="Palatino Linotype" w:cs="Tahoma"/>
          <w:sz w:val="22"/>
          <w:szCs w:val="22"/>
          <w:lang w:eastAsia="en-US"/>
        </w:rPr>
        <w:t xml:space="preserve">, esto es, </w:t>
      </w:r>
      <w:r w:rsidR="00456F94" w:rsidRPr="00EF2836">
        <w:rPr>
          <w:rFonts w:ascii="Palatino Linotype" w:eastAsia="Calibri" w:hAnsi="Palatino Linotype" w:cs="Tahoma"/>
          <w:sz w:val="22"/>
          <w:szCs w:val="22"/>
          <w:u w:val="single"/>
          <w:lang w:eastAsia="en-US"/>
        </w:rPr>
        <w:t>que únicamente se pronuncia respecto al nombre</w:t>
      </w:r>
      <w:r w:rsidR="009059CF" w:rsidRPr="00EF2836">
        <w:rPr>
          <w:rFonts w:ascii="Palatino Linotype" w:eastAsia="Calibri" w:hAnsi="Palatino Linotype" w:cs="Tahoma"/>
          <w:sz w:val="22"/>
          <w:szCs w:val="22"/>
          <w:u w:val="single"/>
          <w:lang w:eastAsia="en-US"/>
        </w:rPr>
        <w:t xml:space="preserve"> específico del documento señalado por el Particular</w:t>
      </w:r>
      <w:r w:rsidR="009059CF" w:rsidRPr="00EF2836">
        <w:rPr>
          <w:rFonts w:ascii="Palatino Linotype" w:eastAsia="Calibri" w:hAnsi="Palatino Linotype" w:cs="Tahoma"/>
          <w:sz w:val="22"/>
          <w:szCs w:val="22"/>
          <w:lang w:eastAsia="en-US"/>
        </w:rPr>
        <w:t xml:space="preserve">, </w:t>
      </w:r>
      <w:r w:rsidR="00A910D1" w:rsidRPr="00EF2836">
        <w:rPr>
          <w:rFonts w:ascii="Palatino Linotype" w:eastAsia="Calibri" w:hAnsi="Palatino Linotype" w:cs="Tahoma"/>
          <w:sz w:val="22"/>
          <w:szCs w:val="22"/>
          <w:lang w:eastAsia="en-US"/>
        </w:rPr>
        <w:t xml:space="preserve">por lo tanto, no se cuenta con la certeza de sí en sus archivos no obra documental alguna por no contar con vehículos de las características establecidas en el requerimiento de información, o bien, que el documento interés del Particular puede encontrarse bajo un identificativo diverso; por ello, se </w:t>
      </w:r>
      <w:r w:rsidR="004270E7" w:rsidRPr="00EF2836">
        <w:rPr>
          <w:rFonts w:ascii="Palatino Linotype" w:eastAsia="Calibri" w:hAnsi="Palatino Linotype" w:cs="Tahoma"/>
          <w:sz w:val="22"/>
          <w:szCs w:val="22"/>
          <w:lang w:eastAsia="en-US"/>
        </w:rPr>
        <w:t>presume</w:t>
      </w:r>
      <w:r w:rsidR="00A910D1" w:rsidRPr="00EF2836">
        <w:rPr>
          <w:rFonts w:ascii="Palatino Linotype" w:eastAsia="Calibri" w:hAnsi="Palatino Linotype" w:cs="Tahoma"/>
          <w:sz w:val="22"/>
          <w:szCs w:val="22"/>
          <w:lang w:eastAsia="en-US"/>
        </w:rPr>
        <w:t xml:space="preserve"> que </w:t>
      </w:r>
      <w:r w:rsidR="009059CF" w:rsidRPr="00EF2836">
        <w:rPr>
          <w:rFonts w:ascii="Palatino Linotype" w:eastAsia="Calibri" w:hAnsi="Palatino Linotype" w:cs="Tahoma"/>
          <w:sz w:val="22"/>
          <w:szCs w:val="22"/>
          <w:lang w:eastAsia="en-US"/>
        </w:rPr>
        <w:t xml:space="preserve">no realizó una búsqueda </w:t>
      </w:r>
      <w:r w:rsidR="009059CF" w:rsidRPr="00EF2836">
        <w:rPr>
          <w:rFonts w:ascii="Palatino Linotype" w:eastAsia="Calibri" w:hAnsi="Palatino Linotype" w:cs="Tahoma"/>
          <w:sz w:val="22"/>
          <w:szCs w:val="22"/>
          <w:lang w:eastAsia="en-US"/>
        </w:rPr>
        <w:lastRenderedPageBreak/>
        <w:t xml:space="preserve">exhaustiva y razonable de lo peticionado, </w:t>
      </w:r>
      <w:r w:rsidR="00EB026A" w:rsidRPr="00EF2836">
        <w:rPr>
          <w:rFonts w:ascii="Palatino Linotype" w:eastAsia="Calibri" w:hAnsi="Palatino Linotype" w:cs="Tahoma"/>
          <w:sz w:val="22"/>
          <w:szCs w:val="22"/>
          <w:lang w:eastAsia="en-US"/>
        </w:rPr>
        <w:t xml:space="preserve">máxime </w:t>
      </w:r>
      <w:r w:rsidR="009059CF" w:rsidRPr="00EF2836">
        <w:rPr>
          <w:rFonts w:ascii="Palatino Linotype" w:eastAsia="Calibri" w:hAnsi="Palatino Linotype" w:cs="Tahoma"/>
          <w:sz w:val="22"/>
          <w:szCs w:val="22"/>
          <w:lang w:eastAsia="en-US"/>
        </w:rPr>
        <w:t>que los Particulares no se encuentran sujetos a</w:t>
      </w:r>
      <w:r w:rsidR="007F5909" w:rsidRPr="00EF2836">
        <w:rPr>
          <w:rFonts w:ascii="Palatino Linotype" w:eastAsia="Calibri" w:hAnsi="Palatino Linotype" w:cs="Tahoma"/>
          <w:sz w:val="22"/>
          <w:szCs w:val="22"/>
          <w:lang w:eastAsia="en-US"/>
        </w:rPr>
        <w:t xml:space="preserve"> ser expertos en la materia y por ello,</w:t>
      </w:r>
      <w:r w:rsidR="009059CF" w:rsidRPr="00EF2836">
        <w:rPr>
          <w:rFonts w:ascii="Palatino Linotype" w:eastAsia="Calibri" w:hAnsi="Palatino Linotype" w:cs="Tahoma"/>
          <w:sz w:val="22"/>
          <w:szCs w:val="22"/>
          <w:lang w:eastAsia="en-US"/>
        </w:rPr>
        <w:t xml:space="preserve"> señalar de manera </w:t>
      </w:r>
      <w:r w:rsidR="00A910D1" w:rsidRPr="00EF2836">
        <w:rPr>
          <w:rFonts w:ascii="Palatino Linotype" w:eastAsia="Calibri" w:hAnsi="Palatino Linotype" w:cs="Tahoma"/>
          <w:sz w:val="22"/>
          <w:szCs w:val="22"/>
          <w:lang w:eastAsia="en-US"/>
        </w:rPr>
        <w:t>clara y concentra</w:t>
      </w:r>
      <w:r w:rsidR="009059CF" w:rsidRPr="00EF2836">
        <w:rPr>
          <w:rFonts w:ascii="Palatino Linotype" w:eastAsia="Calibri" w:hAnsi="Palatino Linotype" w:cs="Tahoma"/>
          <w:sz w:val="22"/>
          <w:szCs w:val="22"/>
          <w:lang w:eastAsia="en-US"/>
        </w:rPr>
        <w:t xml:space="preserve"> el o los nombres de los documentos de su inter</w:t>
      </w:r>
      <w:r w:rsidR="007F5909" w:rsidRPr="00EF2836">
        <w:rPr>
          <w:rFonts w:ascii="Palatino Linotype" w:eastAsia="Calibri" w:hAnsi="Palatino Linotype" w:cs="Tahoma"/>
          <w:sz w:val="22"/>
          <w:szCs w:val="22"/>
          <w:lang w:eastAsia="en-US"/>
        </w:rPr>
        <w:t>és, a fin de acceder a la información pública generada por un Sujeto Obligado.</w:t>
      </w:r>
    </w:p>
    <w:p w14:paraId="35BEAAF7" w14:textId="77777777" w:rsidR="009059CF" w:rsidRPr="00EF2836" w:rsidRDefault="009059CF" w:rsidP="00E713AB">
      <w:pPr>
        <w:spacing w:line="360" w:lineRule="auto"/>
        <w:ind w:right="-93"/>
        <w:jc w:val="both"/>
        <w:rPr>
          <w:rFonts w:ascii="Palatino Linotype" w:eastAsia="Calibri" w:hAnsi="Palatino Linotype" w:cs="Tahoma"/>
          <w:sz w:val="22"/>
          <w:szCs w:val="22"/>
          <w:lang w:eastAsia="en-US"/>
        </w:rPr>
      </w:pPr>
    </w:p>
    <w:p w14:paraId="2D692B0D" w14:textId="2E942DB2" w:rsidR="009059CF" w:rsidRPr="00EF2836" w:rsidRDefault="009059CF" w:rsidP="00E713AB">
      <w:pPr>
        <w:spacing w:line="360" w:lineRule="auto"/>
        <w:ind w:right="-93"/>
        <w:jc w:val="both"/>
        <w:rPr>
          <w:rFonts w:ascii="Palatino Linotype" w:eastAsia="Calibri" w:hAnsi="Palatino Linotype" w:cs="Tahoma"/>
          <w:sz w:val="22"/>
          <w:szCs w:val="22"/>
          <w:lang w:eastAsia="en-US"/>
        </w:rPr>
      </w:pPr>
      <w:r w:rsidRPr="00EF2836">
        <w:rPr>
          <w:rFonts w:ascii="Palatino Linotype" w:eastAsia="Calibri" w:hAnsi="Palatino Linotype" w:cs="Tahoma"/>
          <w:sz w:val="22"/>
          <w:szCs w:val="22"/>
          <w:lang w:eastAsia="en-US"/>
        </w:rPr>
        <w:t xml:space="preserve">De este modo, debemos precisar que, por un lado los Sujetos Obligados no se encuentran constreñidos a generar documentales </w:t>
      </w:r>
      <w:r w:rsidRPr="00EF2836">
        <w:rPr>
          <w:rFonts w:ascii="Palatino Linotype" w:eastAsia="Calibri" w:hAnsi="Palatino Linotype" w:cs="Tahoma"/>
          <w:i/>
          <w:sz w:val="22"/>
          <w:szCs w:val="22"/>
          <w:lang w:eastAsia="en-US"/>
        </w:rPr>
        <w:t xml:space="preserve">adhoc </w:t>
      </w:r>
      <w:r w:rsidRPr="00EF2836">
        <w:rPr>
          <w:rFonts w:ascii="Palatino Linotype" w:eastAsia="Calibri" w:hAnsi="Palatino Linotype" w:cs="Tahoma"/>
          <w:sz w:val="22"/>
          <w:szCs w:val="22"/>
          <w:lang w:eastAsia="en-US"/>
        </w:rPr>
        <w:t xml:space="preserve">a fin de atender un requerimiento de información, no obstante, para el caso que un Particular no advierta de forma clara y/o precisa la documental a la que pretende acceder, se deberá estar a lo que dispone el criterio de interpretación con clave de control SO/016/2017, emitido de igual forma por el Órgano Garante Nacional, mismo que, a la letra, dispone lo siguiente: </w:t>
      </w:r>
    </w:p>
    <w:p w14:paraId="05A9D278" w14:textId="77777777" w:rsidR="009059CF" w:rsidRPr="00EF2836" w:rsidRDefault="009059CF" w:rsidP="00E713AB">
      <w:pPr>
        <w:spacing w:line="360" w:lineRule="auto"/>
        <w:ind w:right="-93"/>
        <w:jc w:val="both"/>
        <w:rPr>
          <w:rFonts w:ascii="Palatino Linotype" w:eastAsia="Calibri" w:hAnsi="Palatino Linotype" w:cs="Tahoma"/>
          <w:sz w:val="22"/>
          <w:szCs w:val="22"/>
          <w:lang w:eastAsia="en-US"/>
        </w:rPr>
      </w:pPr>
    </w:p>
    <w:p w14:paraId="16622220" w14:textId="2D5BB8C0" w:rsidR="00A910D1" w:rsidRPr="00EF2836" w:rsidRDefault="009059CF" w:rsidP="00A910D1">
      <w:pPr>
        <w:spacing w:line="360" w:lineRule="auto"/>
        <w:ind w:left="567" w:right="539"/>
        <w:jc w:val="both"/>
        <w:rPr>
          <w:rFonts w:ascii="Palatino Linotype" w:hAnsi="Palatino Linotype" w:cs="Arial"/>
          <w:i/>
          <w:szCs w:val="24"/>
        </w:rPr>
      </w:pPr>
      <w:r w:rsidRPr="00EF2836">
        <w:rPr>
          <w:rFonts w:ascii="Palatino Linotype" w:hAnsi="Palatino Linotype" w:cs="Arial"/>
          <w:b/>
          <w:bCs/>
          <w:i/>
          <w:szCs w:val="24"/>
        </w:rPr>
        <w:t xml:space="preserve">Expresión documental. </w:t>
      </w:r>
      <w:r w:rsidRPr="00EF2836">
        <w:rPr>
          <w:rFonts w:ascii="Palatino Linotype" w:hAnsi="Palatino Linotype" w:cs="Arial"/>
          <w:bCs/>
          <w:i/>
          <w:szCs w:val="24"/>
        </w:rPr>
        <w:t>Cuando</w:t>
      </w:r>
      <w:r w:rsidRPr="00EF2836">
        <w:rPr>
          <w:rFonts w:ascii="Palatino Linotype" w:hAnsi="Palatino Linotype" w:cs="Arial"/>
          <w:i/>
          <w:color w:val="000000" w:themeColor="text1"/>
          <w:lang w:val="es-ES"/>
        </w:rPr>
        <w:t xml:space="preserve"> los particulares presenten solicitudes de acceso a la información sin identificar de forma precisa la documentación que pudiera contener la información de su interés, </w:t>
      </w:r>
      <w:r w:rsidRPr="00EF2836">
        <w:rPr>
          <w:rFonts w:ascii="Palatino Linotype" w:hAnsi="Palatino Linotype" w:cs="Arial"/>
          <w:i/>
          <w:szCs w:val="24"/>
        </w:rPr>
        <w:t>o bien, la solicitud constituya una consulta,</w:t>
      </w:r>
      <w:r w:rsidRPr="00EF2836">
        <w:rPr>
          <w:rFonts w:ascii="Palatino Linotype" w:hAnsi="Palatino Linotype" w:cs="Arial"/>
          <w:i/>
          <w:color w:val="000000" w:themeColor="text1"/>
          <w:lang w:val="es-ES"/>
        </w:rPr>
        <w:t xml:space="preserve"> pero la respuesta pudiera obrar en algún documento en poder de los sujetos obligados, éstos deben dar a dichas solicitudes una interpretación que les otorgue una expresión documental. </w:t>
      </w:r>
    </w:p>
    <w:p w14:paraId="32CB763E" w14:textId="77777777" w:rsidR="00A910D1" w:rsidRPr="00EF2836" w:rsidRDefault="00A910D1" w:rsidP="00A910D1">
      <w:pPr>
        <w:spacing w:line="360" w:lineRule="auto"/>
        <w:ind w:right="-28"/>
        <w:jc w:val="both"/>
        <w:rPr>
          <w:rFonts w:ascii="Palatino Linotype" w:hAnsi="Palatino Linotype" w:cs="Arial"/>
          <w:b/>
          <w:bCs/>
          <w:i/>
          <w:sz w:val="22"/>
          <w:szCs w:val="24"/>
        </w:rPr>
      </w:pPr>
    </w:p>
    <w:p w14:paraId="4283EFDB" w14:textId="19EC0825" w:rsidR="00A910D1" w:rsidRPr="00EF2836" w:rsidRDefault="00A910D1" w:rsidP="00A910D1">
      <w:pPr>
        <w:spacing w:line="360" w:lineRule="auto"/>
        <w:ind w:right="-28"/>
        <w:jc w:val="both"/>
        <w:rPr>
          <w:rFonts w:ascii="Palatino Linotype" w:hAnsi="Palatino Linotype" w:cs="Arial"/>
          <w:bCs/>
          <w:sz w:val="22"/>
          <w:szCs w:val="24"/>
        </w:rPr>
      </w:pPr>
      <w:r w:rsidRPr="00EF2836">
        <w:rPr>
          <w:rFonts w:ascii="Palatino Linotype" w:hAnsi="Palatino Linotype" w:cs="Arial"/>
          <w:bCs/>
          <w:sz w:val="22"/>
          <w:szCs w:val="24"/>
        </w:rPr>
        <w:t>Conforme a lo anterior, a fin de determinar la compe</w:t>
      </w:r>
      <w:r w:rsidR="008C4618" w:rsidRPr="00EF2836">
        <w:rPr>
          <w:rFonts w:ascii="Palatino Linotype" w:hAnsi="Palatino Linotype" w:cs="Arial"/>
          <w:bCs/>
          <w:sz w:val="22"/>
          <w:szCs w:val="24"/>
        </w:rPr>
        <w:t xml:space="preserve">tencia del Sujeto Obligado para </w:t>
      </w:r>
      <w:r w:rsidRPr="00EF2836">
        <w:rPr>
          <w:rFonts w:ascii="Palatino Linotype" w:hAnsi="Palatino Linotype" w:cs="Arial"/>
          <w:bCs/>
          <w:sz w:val="22"/>
          <w:szCs w:val="24"/>
        </w:rPr>
        <w:t>atender el requerimient</w:t>
      </w:r>
      <w:r w:rsidR="008C4618" w:rsidRPr="00EF2836">
        <w:rPr>
          <w:rFonts w:ascii="Palatino Linotype" w:hAnsi="Palatino Linotype" w:cs="Arial"/>
          <w:bCs/>
          <w:sz w:val="22"/>
          <w:szCs w:val="24"/>
        </w:rPr>
        <w:t>o de información 01273/ZINACANT/IP/2022, por medio de una expresión documental;</w:t>
      </w:r>
      <w:r w:rsidRPr="00EF2836">
        <w:rPr>
          <w:rFonts w:ascii="Palatino Linotype" w:hAnsi="Palatino Linotype" w:cs="Arial"/>
          <w:bCs/>
          <w:sz w:val="22"/>
          <w:szCs w:val="24"/>
        </w:rPr>
        <w:t xml:space="preserve"> este Organismo Garante se avocó a verificar sí</w:t>
      </w:r>
      <w:r w:rsidR="008C4618" w:rsidRPr="00EF2836">
        <w:rPr>
          <w:rFonts w:ascii="Palatino Linotype" w:hAnsi="Palatino Linotype" w:cs="Arial"/>
          <w:bCs/>
          <w:sz w:val="22"/>
          <w:szCs w:val="24"/>
        </w:rPr>
        <w:t>,</w:t>
      </w:r>
      <w:r w:rsidRPr="00EF2836">
        <w:rPr>
          <w:rFonts w:ascii="Palatino Linotype" w:hAnsi="Palatino Linotype" w:cs="Arial"/>
          <w:bCs/>
          <w:sz w:val="22"/>
          <w:szCs w:val="24"/>
        </w:rPr>
        <w:t xml:space="preserve"> dentro de su parque vehicular, cuenta con vehículos identificados como ambulancias; por lo que, de la revisión al portal de Información Pública de Oficio Mexiquense</w:t>
      </w:r>
      <w:r w:rsidR="008C4618" w:rsidRPr="00EF2836">
        <w:rPr>
          <w:rFonts w:ascii="Palatino Linotype" w:hAnsi="Palatino Linotype" w:cs="Arial"/>
          <w:bCs/>
          <w:sz w:val="22"/>
          <w:szCs w:val="24"/>
        </w:rPr>
        <w:t>, en específico, la fracción XXXVIII A “Inventario de bienes muebles”</w:t>
      </w:r>
      <w:r w:rsidRPr="00EF2836">
        <w:rPr>
          <w:rFonts w:ascii="Palatino Linotype" w:hAnsi="Palatino Linotype" w:cs="Arial"/>
          <w:bCs/>
          <w:sz w:val="22"/>
          <w:szCs w:val="24"/>
        </w:rPr>
        <w:t xml:space="preserve"> –visible en </w:t>
      </w:r>
      <w:hyperlink r:id="rId9" w:history="1">
        <w:r w:rsidRPr="00EF2836">
          <w:rPr>
            <w:rStyle w:val="Hipervnculo"/>
            <w:rFonts w:ascii="Palatino Linotype" w:hAnsi="Palatino Linotype" w:cs="Arial"/>
            <w:bCs/>
            <w:sz w:val="22"/>
            <w:szCs w:val="24"/>
          </w:rPr>
          <w:t>https://ipomex.org.mx/ipo3/lgt/indice/ZINACANTEPEC/art_92_xxxviii_a.web?token=03AL8dmw-aPWc7_-IPYOajf0-SISAVAffVq_VbVzUJ9J9Dc6e76eDzUdmfN2GGrxK-FYqsPg3_7FrO4OE6DRKW_MEBaeRhJMGTFcm2y2BZNE9JDbHrOJRCWl8d1R5c0bnIoKc3b</w:t>
        </w:r>
        <w:r w:rsidRPr="00EF2836">
          <w:rPr>
            <w:rStyle w:val="Hipervnculo"/>
            <w:rFonts w:ascii="Palatino Linotype" w:hAnsi="Palatino Linotype" w:cs="Arial"/>
            <w:bCs/>
            <w:sz w:val="22"/>
            <w:szCs w:val="24"/>
          </w:rPr>
          <w:lastRenderedPageBreak/>
          <w:t>NUDdBHCaIq4062t0g0BmzfM7J8G5M1GfOcVyvqeDuEx3F2CAEuyzuogrIHYXpq4-ercnJYzVOhU4wQ_33dmvyzqTAa4ildU1S2y8GbjB31uQlN_vHp6SPajOVbgwS8rp2FXoOTEH27AvZy6XnWMJSWOsvQUVsXyVzkOF5HioHKlMlfd_J7kgoT2XLbuXtaZvQIoRKBBqqqxqykYWksle2dttNrw_sVqREGSvuzqHXzbO2knbijP1JthzgsoWxL9a91itm_wSyr07Raq1kNwQY-t0pO01S-qT5SBr4F_Y5Djd_F2BSGhfXJi6CFPoiSBWEmgrODEfo6TQy3wdNvlerfDtJLbsE6qOzrMkCguvAXOAH7W37Nz7hWZcCgtAvcDEsqBxWR3#</w:t>
        </w:r>
      </w:hyperlink>
      <w:r w:rsidR="008C4618" w:rsidRPr="00EF2836">
        <w:rPr>
          <w:rFonts w:ascii="Palatino Linotype" w:hAnsi="Palatino Linotype" w:cs="Arial"/>
          <w:bCs/>
          <w:sz w:val="22"/>
          <w:szCs w:val="24"/>
        </w:rPr>
        <w:t>- este Instituto da cuenta de dos registros de bienes muebles, en el tenor siguiente:</w:t>
      </w:r>
    </w:p>
    <w:p w14:paraId="6D446CBB" w14:textId="77777777" w:rsidR="008C4618" w:rsidRPr="00EF2836" w:rsidRDefault="008C4618" w:rsidP="00A910D1">
      <w:pPr>
        <w:spacing w:line="360" w:lineRule="auto"/>
        <w:ind w:right="-28"/>
        <w:jc w:val="both"/>
        <w:rPr>
          <w:rFonts w:ascii="Palatino Linotype" w:hAnsi="Palatino Linotype" w:cs="Arial"/>
          <w:bCs/>
          <w:sz w:val="22"/>
          <w:szCs w:val="24"/>
        </w:rPr>
      </w:pPr>
    </w:p>
    <w:p w14:paraId="750C3638" w14:textId="72AF6BA4" w:rsidR="008C4618" w:rsidRPr="00EF2836" w:rsidRDefault="008C4618" w:rsidP="008C4618">
      <w:pPr>
        <w:spacing w:line="360" w:lineRule="auto"/>
        <w:ind w:right="-28"/>
        <w:jc w:val="center"/>
        <w:rPr>
          <w:rFonts w:ascii="Palatino Linotype" w:hAnsi="Palatino Linotype" w:cs="Arial"/>
          <w:sz w:val="22"/>
          <w:szCs w:val="24"/>
        </w:rPr>
      </w:pPr>
      <w:r w:rsidRPr="00EF2836">
        <w:rPr>
          <w:rFonts w:ascii="Palatino Linotype" w:hAnsi="Palatino Linotype" w:cs="Arial"/>
          <w:noProof/>
          <w:sz w:val="22"/>
          <w:szCs w:val="24"/>
          <w:lang w:eastAsia="es-MX"/>
        </w:rPr>
        <w:drawing>
          <wp:inline distT="0" distB="0" distL="0" distR="0" wp14:anchorId="4EC1612C" wp14:editId="28D18802">
            <wp:extent cx="5742940" cy="1273810"/>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273810"/>
                    </a:xfrm>
                    <a:prstGeom prst="rect">
                      <a:avLst/>
                    </a:prstGeom>
                  </pic:spPr>
                </pic:pic>
              </a:graphicData>
            </a:graphic>
          </wp:inline>
        </w:drawing>
      </w:r>
    </w:p>
    <w:p w14:paraId="1BD37304" w14:textId="77777777" w:rsidR="00F57FB1" w:rsidRPr="00EF2836" w:rsidRDefault="00F57FB1" w:rsidP="00E73557">
      <w:pPr>
        <w:spacing w:line="360" w:lineRule="auto"/>
        <w:jc w:val="both"/>
        <w:rPr>
          <w:rFonts w:ascii="Palatino Linotype" w:eastAsia="Calibri" w:hAnsi="Palatino Linotype" w:cs="Tahoma"/>
          <w:bCs/>
          <w:sz w:val="22"/>
        </w:rPr>
      </w:pPr>
    </w:p>
    <w:p w14:paraId="085696DD" w14:textId="53A66D3B" w:rsidR="009146FF" w:rsidRPr="00EF2836" w:rsidRDefault="005769C5" w:rsidP="004270E7">
      <w:pPr>
        <w:spacing w:line="360" w:lineRule="auto"/>
        <w:jc w:val="both"/>
        <w:rPr>
          <w:rFonts w:ascii="Palatino Linotype" w:hAnsi="Palatino Linotype" w:cs="Tahoma"/>
          <w:b/>
          <w:sz w:val="22"/>
          <w:szCs w:val="22"/>
        </w:rPr>
      </w:pPr>
      <w:r w:rsidRPr="00EF2836">
        <w:rPr>
          <w:rFonts w:ascii="Palatino Linotype" w:eastAsia="Calibri" w:hAnsi="Palatino Linotype" w:cs="Tahoma"/>
          <w:bCs/>
          <w:sz w:val="22"/>
        </w:rPr>
        <w:t>E</w:t>
      </w:r>
      <w:r w:rsidR="008D5330" w:rsidRPr="00EF2836">
        <w:rPr>
          <w:rFonts w:ascii="Palatino Linotype" w:eastAsia="Calibri" w:hAnsi="Palatino Linotype" w:cs="Tahoma"/>
          <w:bCs/>
          <w:sz w:val="22"/>
        </w:rPr>
        <w:t>ntonces,</w:t>
      </w:r>
      <w:r w:rsidR="008C4618" w:rsidRPr="00EF2836">
        <w:rPr>
          <w:rFonts w:ascii="Palatino Linotype" w:eastAsia="Calibri" w:hAnsi="Palatino Linotype" w:cs="Tahoma"/>
          <w:bCs/>
          <w:sz w:val="22"/>
        </w:rPr>
        <w:t xml:space="preserve"> podemos </w:t>
      </w:r>
      <w:r w:rsidR="004270E7" w:rsidRPr="00EF2836">
        <w:rPr>
          <w:rFonts w:ascii="Palatino Linotype" w:eastAsia="Calibri" w:hAnsi="Palatino Linotype" w:cs="Tahoma"/>
          <w:bCs/>
          <w:sz w:val="22"/>
        </w:rPr>
        <w:t>advertir</w:t>
      </w:r>
      <w:r w:rsidR="008C4618" w:rsidRPr="00EF2836">
        <w:rPr>
          <w:rFonts w:ascii="Palatino Linotype" w:eastAsia="Calibri" w:hAnsi="Palatino Linotype" w:cs="Tahoma"/>
          <w:bCs/>
          <w:sz w:val="22"/>
        </w:rPr>
        <w:t xml:space="preserve"> la existencia de dos vehículos oficiales con las características previstas por el Particular en su solicitud de acceso; en este sentido, se corrobora la afirmación previa respecto a que el Sujeto Obligado no realizó una búsqueda exhaustiva y razonable</w:t>
      </w:r>
      <w:r w:rsidR="00EB026A" w:rsidRPr="00EF2836">
        <w:rPr>
          <w:rFonts w:ascii="Palatino Linotype" w:eastAsia="Calibri" w:hAnsi="Palatino Linotype" w:cs="Tahoma"/>
          <w:bCs/>
          <w:sz w:val="22"/>
        </w:rPr>
        <w:t xml:space="preserve"> en términos de lo dispuesto en el artículo 162 de la Ley local de la materia;</w:t>
      </w:r>
      <w:r w:rsidR="008C4618" w:rsidRPr="00EF2836">
        <w:rPr>
          <w:rFonts w:ascii="Palatino Linotype" w:eastAsia="Calibri" w:hAnsi="Palatino Linotype" w:cs="Tahoma"/>
          <w:bCs/>
          <w:sz w:val="22"/>
        </w:rPr>
        <w:t xml:space="preserve"> pues si bien, el documento solicitado puede no existir en su archivos tal cual fue señalado, </w:t>
      </w:r>
      <w:r w:rsidR="00EB026A" w:rsidRPr="00EF2836">
        <w:rPr>
          <w:rFonts w:ascii="Palatino Linotype" w:eastAsia="Calibri" w:hAnsi="Palatino Linotype" w:cs="Tahoma"/>
          <w:bCs/>
          <w:sz w:val="22"/>
        </w:rPr>
        <w:t>no obstante, el Ayuntamiento dispone de dos unidades que erogan recursos públicos para su operación, por lo que,</w:t>
      </w:r>
      <w:r w:rsidR="004270E7" w:rsidRPr="00EF2836">
        <w:rPr>
          <w:rFonts w:ascii="Palatino Linotype" w:eastAsia="Calibri" w:hAnsi="Palatino Linotype" w:cs="Tahoma"/>
          <w:bCs/>
          <w:sz w:val="22"/>
        </w:rPr>
        <w:t xml:space="preserve"> </w:t>
      </w:r>
      <w:r w:rsidR="00EB026A" w:rsidRPr="00EF2836">
        <w:rPr>
          <w:rFonts w:ascii="Palatino Linotype" w:eastAsia="Calibri" w:hAnsi="Palatino Linotype" w:cs="Tahoma"/>
          <w:bCs/>
          <w:sz w:val="22"/>
        </w:rPr>
        <w:t>el</w:t>
      </w:r>
      <w:r w:rsidR="004270E7" w:rsidRPr="00EF2836">
        <w:rPr>
          <w:rFonts w:ascii="Palatino Linotype" w:eastAsia="Calibri" w:hAnsi="Palatino Linotype" w:cs="Tahoma"/>
          <w:bCs/>
          <w:sz w:val="22"/>
        </w:rPr>
        <w:t xml:space="preserve"> </w:t>
      </w:r>
      <w:r w:rsidR="004270E7" w:rsidRPr="00EF2836">
        <w:rPr>
          <w:rFonts w:ascii="Palatino Linotype" w:hAnsi="Palatino Linotype" w:cs="Tahoma"/>
          <w:sz w:val="22"/>
          <w:szCs w:val="22"/>
        </w:rPr>
        <w:t>acceso</w:t>
      </w:r>
      <w:r w:rsidR="00EB026A" w:rsidRPr="00EF2836">
        <w:rPr>
          <w:rFonts w:ascii="Palatino Linotype" w:hAnsi="Palatino Linotype" w:cs="Tahoma"/>
          <w:sz w:val="22"/>
          <w:szCs w:val="22"/>
        </w:rPr>
        <w:t xml:space="preserve"> al o los documentos que den cuenta de uso y/o aprovechamiento, </w:t>
      </w:r>
      <w:r w:rsidR="004270E7" w:rsidRPr="00EF2836">
        <w:rPr>
          <w:rFonts w:ascii="Palatino Linotype" w:hAnsi="Palatino Linotype" w:cs="Tahoma"/>
          <w:sz w:val="22"/>
          <w:szCs w:val="22"/>
        </w:rPr>
        <w:t xml:space="preserve">permite transparentar la aplicación de los recursos públicos que son otorgados para el cumplimiento de sus </w:t>
      </w:r>
      <w:r w:rsidR="00EB026A" w:rsidRPr="00EF2836">
        <w:rPr>
          <w:rFonts w:ascii="Palatino Linotype" w:hAnsi="Palatino Linotype" w:cs="Tahoma"/>
          <w:sz w:val="22"/>
          <w:szCs w:val="22"/>
        </w:rPr>
        <w:t>atribuciones;</w:t>
      </w:r>
      <w:r w:rsidR="004270E7" w:rsidRPr="00EF2836">
        <w:rPr>
          <w:rFonts w:ascii="Palatino Linotype" w:eastAsia="Calibri" w:hAnsi="Palatino Linotype" w:cs="Tahoma"/>
          <w:bCs/>
          <w:sz w:val="22"/>
        </w:rPr>
        <w:t xml:space="preserve"> situación prevista </w:t>
      </w:r>
      <w:r w:rsidR="008C4618" w:rsidRPr="00EF2836">
        <w:rPr>
          <w:rFonts w:ascii="Palatino Linotype" w:eastAsia="Calibri" w:hAnsi="Palatino Linotype" w:cs="Tahoma"/>
          <w:bCs/>
          <w:sz w:val="22"/>
        </w:rPr>
        <w:t xml:space="preserve">por el artículo 23 de la Ley de Transparencia y Acceso a la Información Pública del Estado de México y Municipios, </w:t>
      </w:r>
      <w:r w:rsidR="004270E7" w:rsidRPr="00EF2836">
        <w:rPr>
          <w:rFonts w:ascii="Palatino Linotype" w:hAnsi="Palatino Linotype" w:cs="Tahoma"/>
          <w:sz w:val="22"/>
          <w:szCs w:val="22"/>
        </w:rPr>
        <w:t>el cual establece como deber de los Sujetos Obligados el hacer pública toda la información respecto a los montos destinados para el ejercicio de sus atribuciones</w:t>
      </w:r>
      <w:r w:rsidR="00EB026A" w:rsidRPr="00EF2836">
        <w:rPr>
          <w:rFonts w:ascii="Palatino Linotype" w:hAnsi="Palatino Linotype" w:cs="Tahoma"/>
          <w:sz w:val="22"/>
          <w:szCs w:val="22"/>
        </w:rPr>
        <w:t xml:space="preserve">; la cual para el caso que nos ocupa, de manera enunciativa </w:t>
      </w:r>
      <w:r w:rsidR="00EB026A" w:rsidRPr="00EF2836">
        <w:rPr>
          <w:rFonts w:ascii="Palatino Linotype" w:hAnsi="Palatino Linotype" w:cs="Tahoma"/>
          <w:sz w:val="22"/>
          <w:szCs w:val="22"/>
        </w:rPr>
        <w:lastRenderedPageBreak/>
        <w:t xml:space="preserve">más no limitativa, </w:t>
      </w:r>
      <w:r w:rsidR="00EB026A" w:rsidRPr="00EF2836">
        <w:rPr>
          <w:rFonts w:ascii="Palatino Linotype" w:hAnsi="Palatino Linotype" w:cs="Tahoma"/>
          <w:b/>
          <w:sz w:val="22"/>
          <w:szCs w:val="22"/>
        </w:rPr>
        <w:t>se puede encontrar en las bitácoras de uso de las ambulancias registradas en su inventario.</w:t>
      </w:r>
    </w:p>
    <w:p w14:paraId="3F8EA30E" w14:textId="77777777" w:rsidR="007F5909" w:rsidRPr="00EF2836" w:rsidRDefault="007F5909" w:rsidP="004270E7">
      <w:pPr>
        <w:spacing w:line="360" w:lineRule="auto"/>
        <w:jc w:val="both"/>
        <w:rPr>
          <w:rFonts w:ascii="Palatino Linotype" w:hAnsi="Palatino Linotype" w:cs="Tahoma"/>
          <w:sz w:val="22"/>
          <w:szCs w:val="22"/>
        </w:rPr>
      </w:pPr>
    </w:p>
    <w:p w14:paraId="32B95271" w14:textId="07C2DB17" w:rsidR="008D5330" w:rsidRPr="00EF2836" w:rsidRDefault="007F5909" w:rsidP="007F5909">
      <w:pPr>
        <w:spacing w:line="360" w:lineRule="auto"/>
        <w:contextualSpacing/>
        <w:jc w:val="both"/>
        <w:rPr>
          <w:rFonts w:ascii="Palatino Linotype" w:hAnsi="Palatino Linotype"/>
          <w:sz w:val="22"/>
        </w:rPr>
      </w:pPr>
      <w:r w:rsidRPr="00EF2836">
        <w:rPr>
          <w:rFonts w:ascii="Palatino Linotype" w:hAnsi="Palatino Linotype"/>
          <w:sz w:val="22"/>
        </w:rPr>
        <w:t>Así entonces, podemos colegir que el Sujeto Obligado cuenta con atribuciones para generar, poseer y/o administrar la información requerida; por lo tanto, con el pronunciamiento emitido a través de informe justificado no es viable tener por atendido el Derecho de Acceso a la Información del Particular</w:t>
      </w:r>
      <w:r w:rsidR="008D5330" w:rsidRPr="00EF2836">
        <w:rPr>
          <w:rFonts w:ascii="Palatino Linotype" w:hAnsi="Palatino Linotype"/>
          <w:sz w:val="22"/>
        </w:rPr>
        <w:t>, ya que este se realizó de manera restrictiva, pues únicamente se llevó a cabo la búsqueda de un documento denominado boleta de uso de ambulancia, sin indicar si existe o no algún otro registro con denominación distinta que dé cuenta del uso de estos vehículos de servicio en el Ayuntamiento.</w:t>
      </w:r>
    </w:p>
    <w:p w14:paraId="4C04C78C" w14:textId="77777777" w:rsidR="00BC7686" w:rsidRPr="00EF2836" w:rsidRDefault="00BC7686" w:rsidP="007F5909">
      <w:pPr>
        <w:spacing w:line="360" w:lineRule="auto"/>
        <w:contextualSpacing/>
        <w:jc w:val="both"/>
        <w:rPr>
          <w:rFonts w:ascii="Palatino Linotype" w:hAnsi="Palatino Linotype"/>
          <w:sz w:val="22"/>
        </w:rPr>
      </w:pPr>
    </w:p>
    <w:p w14:paraId="6E6825B1" w14:textId="358F4481" w:rsidR="00BC7686" w:rsidRPr="00EF2836" w:rsidRDefault="00BC7686" w:rsidP="007F5909">
      <w:pPr>
        <w:spacing w:line="360" w:lineRule="auto"/>
        <w:contextualSpacing/>
        <w:jc w:val="both"/>
        <w:rPr>
          <w:rFonts w:ascii="Palatino Linotype" w:hAnsi="Palatino Linotype"/>
          <w:sz w:val="22"/>
        </w:rPr>
      </w:pPr>
      <w:r w:rsidRPr="00EF2836">
        <w:rPr>
          <w:rFonts w:ascii="Palatino Linotype" w:hAnsi="Palatino Linotype"/>
          <w:sz w:val="22"/>
        </w:rPr>
        <w:t>Es de recordar que</w:t>
      </w:r>
      <w:r w:rsidR="00CA2E49" w:rsidRPr="00EF2836">
        <w:rPr>
          <w:rFonts w:ascii="Palatino Linotype" w:hAnsi="Palatino Linotype"/>
          <w:sz w:val="22"/>
        </w:rPr>
        <w:t>, no se debe considerar que el particular sea experto en derecho de acceso a la información, así como tampoco que deba conocer los nombres técnicos o exactos de los documentos que contienen la información de su interés, que en este caso resulta claro, que su objetivo es acceder a los documentos que den cuenta del uso de la ambulancias a cargo del Ayuntamiento.</w:t>
      </w:r>
    </w:p>
    <w:p w14:paraId="315AA1EB" w14:textId="77777777" w:rsidR="008D5330" w:rsidRPr="00EF2836" w:rsidRDefault="008D5330" w:rsidP="007F5909">
      <w:pPr>
        <w:spacing w:line="360" w:lineRule="auto"/>
        <w:contextualSpacing/>
        <w:jc w:val="both"/>
        <w:rPr>
          <w:rFonts w:ascii="Palatino Linotype" w:hAnsi="Palatino Linotype"/>
          <w:sz w:val="22"/>
        </w:rPr>
      </w:pPr>
    </w:p>
    <w:p w14:paraId="1033C7C9" w14:textId="693DB59E" w:rsidR="00073949" w:rsidRPr="00EF2836" w:rsidRDefault="007F5909" w:rsidP="007F5909">
      <w:pPr>
        <w:spacing w:line="360" w:lineRule="auto"/>
        <w:contextualSpacing/>
        <w:jc w:val="both"/>
        <w:rPr>
          <w:rFonts w:ascii="Palatino Linotype" w:hAnsi="Palatino Linotype" w:cs="Tahoma"/>
          <w:sz w:val="22"/>
          <w:szCs w:val="22"/>
          <w:lang w:val="es-ES"/>
        </w:rPr>
      </w:pPr>
      <w:r w:rsidRPr="00EF2836">
        <w:rPr>
          <w:rFonts w:ascii="Palatino Linotype" w:hAnsi="Palatino Linotype"/>
          <w:sz w:val="22"/>
        </w:rPr>
        <w:t xml:space="preserve">En consecuencia, </w:t>
      </w:r>
      <w:r w:rsidRPr="00EF2836">
        <w:rPr>
          <w:rFonts w:ascii="Palatino Linotype" w:hAnsi="Palatino Linotype"/>
          <w:b/>
          <w:bCs/>
          <w:sz w:val="22"/>
        </w:rPr>
        <w:t xml:space="preserve">es susceptible </w:t>
      </w:r>
      <w:r w:rsidR="00073949" w:rsidRPr="00EF2836">
        <w:rPr>
          <w:rFonts w:ascii="Palatino Linotype" w:hAnsi="Palatino Linotype"/>
          <w:b/>
          <w:bCs/>
          <w:sz w:val="22"/>
        </w:rPr>
        <w:t>ORDENAR</w:t>
      </w:r>
      <w:r w:rsidRPr="00EF2836">
        <w:rPr>
          <w:rFonts w:ascii="Palatino Linotype" w:hAnsi="Palatino Linotype"/>
          <w:b/>
          <w:bCs/>
          <w:sz w:val="22"/>
        </w:rPr>
        <w:t xml:space="preserve"> la entrega del o los documentos que den cuenta del uso y/o aprovechamiento de las dos unidades vehiculares identificadas como ambulancias</w:t>
      </w:r>
      <w:r w:rsidR="00073949" w:rsidRPr="00EF2836">
        <w:rPr>
          <w:rFonts w:ascii="Palatino Linotype" w:hAnsi="Palatino Linotype"/>
          <w:b/>
          <w:bCs/>
          <w:sz w:val="22"/>
        </w:rPr>
        <w:t xml:space="preserve"> del primero de enero al treinta de noviembre de dos mil veintidós</w:t>
      </w:r>
      <w:r w:rsidRPr="00EF2836">
        <w:rPr>
          <w:rFonts w:ascii="Palatino Linotype" w:hAnsi="Palatino Linotype"/>
          <w:sz w:val="22"/>
        </w:rPr>
        <w:t>, en el estado que obre en los</w:t>
      </w:r>
      <w:r w:rsidR="00073949" w:rsidRPr="00EF2836">
        <w:rPr>
          <w:rFonts w:ascii="Palatino Linotype" w:hAnsi="Palatino Linotype"/>
          <w:sz w:val="22"/>
        </w:rPr>
        <w:t xml:space="preserve"> archivos del Sujeto Obligado y </w:t>
      </w:r>
      <w:r w:rsidRPr="00EF2836">
        <w:rPr>
          <w:rFonts w:ascii="Palatino Linotype" w:hAnsi="Palatino Linotype"/>
          <w:sz w:val="22"/>
        </w:rPr>
        <w:t xml:space="preserve"> </w:t>
      </w:r>
      <w:r w:rsidRPr="00EF2836">
        <w:rPr>
          <w:rFonts w:ascii="Palatino Linotype" w:hAnsi="Palatino Linotype"/>
          <w:sz w:val="22"/>
          <w:szCs w:val="22"/>
        </w:rPr>
        <w:t xml:space="preserve">de ser el caso en versión pública acompañada del Acuerdo del Comité de Transparencia </w:t>
      </w:r>
      <w:r w:rsidRPr="00EF2836">
        <w:rPr>
          <w:rFonts w:ascii="Palatino Linotype" w:hAnsi="Palatino Linotype" w:cs="Tahoma"/>
          <w:sz w:val="22"/>
          <w:szCs w:val="22"/>
          <w:lang w:val="es-ES"/>
        </w:rPr>
        <w:t>mediante el cual se funde y motive la eliminación de la información confidencial, en términos de los artículos 49, fracción VIII, 143, fracción I y 149 de la Ley de Transparencia y Acceso a la Información Pública del</w:t>
      </w:r>
      <w:r w:rsidR="00073949" w:rsidRPr="00EF2836">
        <w:rPr>
          <w:rFonts w:ascii="Palatino Linotype" w:hAnsi="Palatino Linotype" w:cs="Tahoma"/>
          <w:sz w:val="22"/>
          <w:szCs w:val="22"/>
          <w:lang w:val="es-ES"/>
        </w:rPr>
        <w:t xml:space="preserve"> Estado de México y Municipios.</w:t>
      </w:r>
    </w:p>
    <w:p w14:paraId="47147811" w14:textId="77777777" w:rsidR="00073949" w:rsidRPr="00EF2836" w:rsidRDefault="00073949" w:rsidP="00073949">
      <w:pPr>
        <w:spacing w:line="360" w:lineRule="auto"/>
        <w:contextualSpacing/>
        <w:jc w:val="both"/>
        <w:rPr>
          <w:rFonts w:ascii="Palatino Linotype" w:hAnsi="Palatino Linotype" w:cs="Tahoma"/>
          <w:b/>
          <w:bCs/>
          <w:sz w:val="22"/>
          <w:szCs w:val="22"/>
        </w:rPr>
      </w:pPr>
      <w:r w:rsidRPr="00EF2836">
        <w:rPr>
          <w:rFonts w:ascii="Palatino Linotype" w:hAnsi="Palatino Linotype" w:cs="Tahoma"/>
          <w:b/>
          <w:bCs/>
          <w:sz w:val="22"/>
          <w:szCs w:val="22"/>
        </w:rPr>
        <w:t>SEXTO. Versión Pública</w:t>
      </w:r>
    </w:p>
    <w:p w14:paraId="54D69BED" w14:textId="77777777" w:rsidR="004D3E95" w:rsidRPr="00EF2836" w:rsidRDefault="004D3E95" w:rsidP="00073949">
      <w:pPr>
        <w:spacing w:line="360" w:lineRule="auto"/>
        <w:contextualSpacing/>
        <w:jc w:val="both"/>
        <w:rPr>
          <w:rFonts w:ascii="Palatino Linotype" w:hAnsi="Palatino Linotype" w:cs="Tahoma"/>
          <w:b/>
          <w:bCs/>
          <w:sz w:val="22"/>
          <w:szCs w:val="22"/>
        </w:rPr>
      </w:pPr>
    </w:p>
    <w:p w14:paraId="2CDB37EF" w14:textId="77777777" w:rsidR="00073949" w:rsidRPr="00EF2836" w:rsidRDefault="00073949" w:rsidP="00073949">
      <w:pPr>
        <w:spacing w:line="360" w:lineRule="auto"/>
        <w:ind w:right="-93"/>
        <w:jc w:val="both"/>
        <w:rPr>
          <w:rFonts w:ascii="Palatino Linotype" w:eastAsia="Calibri" w:hAnsi="Palatino Linotype" w:cs="Tahoma"/>
          <w:bCs/>
          <w:iCs/>
          <w:sz w:val="22"/>
          <w:szCs w:val="22"/>
          <w:lang w:eastAsia="es-ES_tradnl"/>
        </w:rPr>
      </w:pPr>
      <w:r w:rsidRPr="00EF2836">
        <w:rPr>
          <w:rFonts w:ascii="Palatino Linotype" w:eastAsia="Calibri" w:hAnsi="Palatino Linotype" w:cs="Tahoma"/>
          <w:bCs/>
          <w:iCs/>
          <w:sz w:val="22"/>
          <w:szCs w:val="22"/>
          <w:lang w:eastAsia="es-ES_tradnl"/>
        </w:rPr>
        <w:lastRenderedPageBreak/>
        <w:t xml:space="preserve">No pasa desapercibido, que es </w:t>
      </w:r>
      <w:r w:rsidRPr="00EF2836">
        <w:rPr>
          <w:rFonts w:ascii="Palatino Linotype" w:eastAsia="Calibri" w:hAnsi="Palatino Linotype" w:cs="Tahoma"/>
          <w:bCs/>
          <w:sz w:val="22"/>
          <w:szCs w:val="22"/>
        </w:rPr>
        <w:t>posible</w:t>
      </w:r>
      <w:r w:rsidRPr="00EF2836">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70FDA25D" w14:textId="77777777" w:rsidR="00073949" w:rsidRPr="00EF2836" w:rsidRDefault="00073949" w:rsidP="00073949">
      <w:pPr>
        <w:spacing w:line="360" w:lineRule="auto"/>
        <w:ind w:right="-93"/>
        <w:jc w:val="both"/>
        <w:rPr>
          <w:rFonts w:ascii="Palatino Linotype" w:eastAsia="Calibri" w:hAnsi="Palatino Linotype" w:cs="Tahoma"/>
          <w:bCs/>
          <w:iCs/>
          <w:sz w:val="22"/>
          <w:szCs w:val="22"/>
          <w:lang w:eastAsia="es-ES_tradnl"/>
        </w:rPr>
      </w:pPr>
    </w:p>
    <w:p w14:paraId="4D4AC21F"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4805EE50" w14:textId="77777777" w:rsidR="00073949" w:rsidRPr="00EF2836" w:rsidRDefault="00073949" w:rsidP="00073949">
      <w:pPr>
        <w:spacing w:line="360" w:lineRule="auto"/>
        <w:jc w:val="both"/>
        <w:rPr>
          <w:rFonts w:ascii="Palatino Linotype" w:hAnsi="Palatino Linotype"/>
          <w:sz w:val="22"/>
          <w:szCs w:val="22"/>
        </w:rPr>
      </w:pPr>
    </w:p>
    <w:p w14:paraId="26943EBE" w14:textId="77777777" w:rsidR="00073949" w:rsidRPr="00EF2836" w:rsidRDefault="00073949" w:rsidP="00073949">
      <w:pPr>
        <w:spacing w:line="360" w:lineRule="auto"/>
        <w:jc w:val="both"/>
        <w:rPr>
          <w:rFonts w:ascii="Palatino Linotype" w:hAnsi="Palatino Linotype"/>
          <w:bCs/>
          <w:iCs/>
          <w:sz w:val="22"/>
          <w:szCs w:val="22"/>
        </w:rPr>
      </w:pPr>
      <w:r w:rsidRPr="00EF2836">
        <w:rPr>
          <w:rFonts w:ascii="Palatino Linotype" w:hAnsi="Palatino Linotype"/>
          <w:sz w:val="22"/>
          <w:szCs w:val="22"/>
        </w:rPr>
        <w:t>En principio, cabe mencionar que el artículo 6°, Apartado A), fracción II, de la Constitución Política de los Estados Unidos Mexicanos, prevé que la información que se refiere a la vida</w:t>
      </w:r>
      <w:r w:rsidRPr="00EF2836">
        <w:rPr>
          <w:rFonts w:ascii="Palatino Linotype" w:hAnsi="Palatino Linotype"/>
          <w:bCs/>
          <w:iCs/>
          <w:sz w:val="22"/>
          <w:szCs w:val="22"/>
        </w:rPr>
        <w:t xml:space="preserve">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6684BEA"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A34FDCA" w14:textId="77777777" w:rsidR="00073949" w:rsidRPr="00EF2836" w:rsidRDefault="00073949" w:rsidP="00073949">
      <w:pPr>
        <w:spacing w:line="360" w:lineRule="auto"/>
        <w:jc w:val="both"/>
        <w:rPr>
          <w:rFonts w:ascii="Palatino Linotype" w:hAnsi="Palatino Linotype"/>
          <w:sz w:val="22"/>
          <w:szCs w:val="22"/>
        </w:rPr>
      </w:pPr>
    </w:p>
    <w:p w14:paraId="1DF9078D"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5A3658A" w14:textId="77777777" w:rsidR="00073949" w:rsidRPr="00EF2836" w:rsidRDefault="00073949" w:rsidP="00073949">
      <w:pPr>
        <w:spacing w:line="360" w:lineRule="auto"/>
        <w:jc w:val="both"/>
        <w:rPr>
          <w:rFonts w:ascii="Palatino Linotype" w:hAnsi="Palatino Linotype"/>
          <w:sz w:val="22"/>
          <w:szCs w:val="22"/>
        </w:rPr>
      </w:pPr>
    </w:p>
    <w:p w14:paraId="187B5D9D"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FC31AE3" w14:textId="77777777" w:rsidR="00073949" w:rsidRPr="00EF2836" w:rsidRDefault="00073949" w:rsidP="00073949">
      <w:pPr>
        <w:spacing w:line="360" w:lineRule="auto"/>
        <w:jc w:val="both"/>
        <w:rPr>
          <w:rFonts w:ascii="Palatino Linotype" w:hAnsi="Palatino Linotype"/>
          <w:sz w:val="22"/>
          <w:szCs w:val="22"/>
        </w:rPr>
      </w:pPr>
    </w:p>
    <w:p w14:paraId="0AEB61EA"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318139F" w14:textId="77777777" w:rsidR="00073949" w:rsidRPr="00EF2836" w:rsidRDefault="00073949" w:rsidP="00073949">
      <w:pPr>
        <w:spacing w:line="360" w:lineRule="auto"/>
        <w:jc w:val="both"/>
        <w:rPr>
          <w:rFonts w:ascii="Palatino Linotype" w:hAnsi="Palatino Linotype"/>
          <w:sz w:val="22"/>
          <w:szCs w:val="22"/>
        </w:rPr>
      </w:pPr>
    </w:p>
    <w:p w14:paraId="4DB5646C"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E260B18"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lastRenderedPageBreak/>
        <w:t>En términos de lo expuesto, la documentación y aquellos datos que se consideren confidenciales, serán una limitante del derecho de acceso a la información, siempre y cuando:</w:t>
      </w:r>
    </w:p>
    <w:p w14:paraId="24847887" w14:textId="77777777" w:rsidR="00073949" w:rsidRPr="00EF2836" w:rsidRDefault="00073949" w:rsidP="00073949">
      <w:pPr>
        <w:spacing w:line="360" w:lineRule="auto"/>
        <w:ind w:right="-93"/>
        <w:jc w:val="both"/>
        <w:rPr>
          <w:rFonts w:ascii="Palatino Linotype" w:hAnsi="Palatino Linotype" w:cs="Tahoma"/>
          <w:bCs/>
          <w:iCs/>
          <w:sz w:val="22"/>
          <w:szCs w:val="22"/>
        </w:rPr>
      </w:pPr>
    </w:p>
    <w:p w14:paraId="0910A099" w14:textId="77777777" w:rsidR="00073949" w:rsidRPr="00EF2836" w:rsidRDefault="00073949" w:rsidP="00073949">
      <w:pPr>
        <w:pStyle w:val="Prrafodelista"/>
        <w:numPr>
          <w:ilvl w:val="0"/>
          <w:numId w:val="28"/>
        </w:numPr>
        <w:spacing w:line="360" w:lineRule="auto"/>
        <w:jc w:val="both"/>
        <w:rPr>
          <w:rFonts w:ascii="Palatino Linotype" w:hAnsi="Palatino Linotype"/>
          <w:szCs w:val="22"/>
        </w:rPr>
      </w:pPr>
      <w:r w:rsidRPr="00EF2836">
        <w:rPr>
          <w:rFonts w:ascii="Palatino Linotype" w:hAnsi="Palatino Linotype"/>
          <w:szCs w:val="22"/>
        </w:rPr>
        <w:t xml:space="preserve">Se trate de datos personales o información privada; esto es, información concerniente a una persona física o jurídico colectiva y que esta sea identificada o identificable. </w:t>
      </w:r>
    </w:p>
    <w:p w14:paraId="05114E41" w14:textId="0C770F18" w:rsidR="00073949" w:rsidRPr="00EF2836" w:rsidRDefault="00073949" w:rsidP="00073949">
      <w:pPr>
        <w:pStyle w:val="Prrafodelista"/>
        <w:numPr>
          <w:ilvl w:val="0"/>
          <w:numId w:val="28"/>
        </w:numPr>
        <w:spacing w:line="360" w:lineRule="auto"/>
        <w:jc w:val="both"/>
        <w:rPr>
          <w:rFonts w:ascii="Palatino Linotype" w:hAnsi="Palatino Linotype"/>
          <w:szCs w:val="22"/>
        </w:rPr>
      </w:pPr>
      <w:r w:rsidRPr="00EF2836">
        <w:rPr>
          <w:rFonts w:ascii="Palatino Linotype" w:hAnsi="Palatino Linotype"/>
          <w:szCs w:val="22"/>
        </w:rPr>
        <w:t>Para la difusión de los datos, se requiera el consentimiento del titular.</w:t>
      </w:r>
    </w:p>
    <w:p w14:paraId="75BA89F6" w14:textId="77777777" w:rsidR="00304099" w:rsidRPr="00EF2836" w:rsidRDefault="00304099" w:rsidP="00073949">
      <w:pPr>
        <w:spacing w:line="360" w:lineRule="auto"/>
        <w:jc w:val="both"/>
        <w:rPr>
          <w:rFonts w:ascii="Palatino Linotype" w:hAnsi="Palatino Linotype"/>
          <w:sz w:val="22"/>
          <w:szCs w:val="22"/>
        </w:rPr>
      </w:pPr>
    </w:p>
    <w:p w14:paraId="03F3CAC4" w14:textId="5BFC2F21"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w:t>
      </w:r>
      <w:r w:rsidR="00304099" w:rsidRPr="00EF2836">
        <w:rPr>
          <w:rFonts w:ascii="Palatino Linotype" w:hAnsi="Palatino Linotype"/>
          <w:sz w:val="22"/>
          <w:szCs w:val="22"/>
        </w:rPr>
        <w:t xml:space="preserve"> cualquier formato o modalidad.</w:t>
      </w:r>
    </w:p>
    <w:p w14:paraId="41EA7E4D" w14:textId="77777777" w:rsidR="00304099" w:rsidRPr="00EF2836" w:rsidRDefault="00304099" w:rsidP="00073949">
      <w:pPr>
        <w:spacing w:line="360" w:lineRule="auto"/>
        <w:jc w:val="both"/>
        <w:rPr>
          <w:rFonts w:ascii="Palatino Linotype" w:hAnsi="Palatino Linotype"/>
          <w:sz w:val="22"/>
          <w:szCs w:val="22"/>
        </w:rPr>
      </w:pPr>
    </w:p>
    <w:p w14:paraId="3AB668B1"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Además, en el artículo 5° de dicho ordenamiento jurídico, establece que es la Ley aplicable para todo tratamiento de datos personales.</w:t>
      </w:r>
    </w:p>
    <w:p w14:paraId="02DB1D94" w14:textId="77777777" w:rsidR="00073949" w:rsidRPr="00EF2836" w:rsidRDefault="00073949" w:rsidP="00073949">
      <w:pPr>
        <w:spacing w:line="360" w:lineRule="auto"/>
        <w:jc w:val="both"/>
        <w:rPr>
          <w:rFonts w:ascii="Palatino Linotype" w:hAnsi="Palatino Linotype"/>
          <w:sz w:val="22"/>
          <w:szCs w:val="22"/>
        </w:rPr>
      </w:pPr>
    </w:p>
    <w:p w14:paraId="2B0A70FD"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0750EB8"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 xml:space="preserve">Por tales situaciones, un dato personal es cualquier información que pueda hacer a una persona física identificada e identificable, como su nombre o imagen. Asimismo, la doctrina </w:t>
      </w:r>
      <w:r w:rsidRPr="00EF2836">
        <w:rPr>
          <w:rFonts w:ascii="Palatino Linotype" w:hAnsi="Palatino Linotype"/>
          <w:sz w:val="22"/>
          <w:szCs w:val="22"/>
        </w:rPr>
        <w:lastRenderedPageBreak/>
        <w:t>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5C2695B" w14:textId="77777777" w:rsidR="00073949" w:rsidRPr="00EF2836" w:rsidRDefault="00073949" w:rsidP="00073949">
      <w:pPr>
        <w:spacing w:line="360" w:lineRule="auto"/>
        <w:jc w:val="both"/>
        <w:rPr>
          <w:rFonts w:ascii="Palatino Linotype" w:hAnsi="Palatino Linotype"/>
          <w:sz w:val="22"/>
          <w:szCs w:val="22"/>
        </w:rPr>
      </w:pPr>
    </w:p>
    <w:p w14:paraId="3E50B0F5"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8A18C3C" w14:textId="77777777" w:rsidR="00073949" w:rsidRPr="00EF2836" w:rsidRDefault="00073949" w:rsidP="00073949">
      <w:pPr>
        <w:spacing w:line="360" w:lineRule="auto"/>
        <w:jc w:val="both"/>
        <w:rPr>
          <w:rFonts w:ascii="Palatino Linotype" w:hAnsi="Palatino Linotype"/>
          <w:sz w:val="22"/>
          <w:szCs w:val="22"/>
        </w:rPr>
      </w:pPr>
    </w:p>
    <w:p w14:paraId="288D9C7C"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De tal suerte, las instituciones públicas tienen la doble responsabilidad, por un lado, de proteger los datos personales y por otro, darles publicidad cuando la relevancia de esos datos sea de interés público.</w:t>
      </w:r>
    </w:p>
    <w:p w14:paraId="5BB90DD9" w14:textId="77777777" w:rsidR="00073949" w:rsidRPr="00EF2836" w:rsidRDefault="00073949" w:rsidP="00073949">
      <w:pPr>
        <w:spacing w:line="360" w:lineRule="auto"/>
        <w:jc w:val="both"/>
        <w:rPr>
          <w:rFonts w:ascii="Palatino Linotype" w:hAnsi="Palatino Linotype"/>
          <w:sz w:val="22"/>
          <w:szCs w:val="22"/>
        </w:rPr>
      </w:pPr>
    </w:p>
    <w:p w14:paraId="65551EA3"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D854722" w14:textId="77777777" w:rsidR="00073949" w:rsidRPr="00EF2836" w:rsidRDefault="00073949" w:rsidP="00073949">
      <w:pPr>
        <w:spacing w:line="360" w:lineRule="auto"/>
        <w:jc w:val="both"/>
        <w:rPr>
          <w:rFonts w:ascii="Palatino Linotype" w:hAnsi="Palatino Linotype"/>
          <w:sz w:val="22"/>
          <w:szCs w:val="22"/>
        </w:rPr>
      </w:pPr>
    </w:p>
    <w:p w14:paraId="4D0696C0"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 xml:space="preserve">Dada la complejidad de la información cuando involucra datos personales, pudiera pensarse que se trata de dos derechos en colisión; por un lado, la garantía individual de conocer sobre </w:t>
      </w:r>
      <w:r w:rsidRPr="00EF2836">
        <w:rPr>
          <w:rFonts w:ascii="Palatino Linotype" w:hAnsi="Palatino Linotype"/>
          <w:sz w:val="22"/>
          <w:szCs w:val="22"/>
        </w:rPr>
        <w:lastRenderedPageBreak/>
        <w:t>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0D234D2" w14:textId="77777777" w:rsidR="00073949" w:rsidRPr="00EF2836" w:rsidRDefault="00073949" w:rsidP="00073949">
      <w:pPr>
        <w:spacing w:line="360" w:lineRule="auto"/>
        <w:jc w:val="both"/>
        <w:rPr>
          <w:rFonts w:ascii="Palatino Linotype" w:hAnsi="Palatino Linotype"/>
          <w:sz w:val="22"/>
          <w:szCs w:val="22"/>
        </w:rPr>
      </w:pPr>
    </w:p>
    <w:p w14:paraId="6B41136F" w14:textId="77777777" w:rsidR="00073949" w:rsidRPr="00EF2836" w:rsidRDefault="00073949" w:rsidP="00073949">
      <w:pPr>
        <w:spacing w:line="360" w:lineRule="auto"/>
        <w:jc w:val="both"/>
        <w:rPr>
          <w:rFonts w:ascii="Palatino Linotype" w:hAnsi="Palatino Linotype"/>
          <w:sz w:val="22"/>
          <w:szCs w:val="22"/>
        </w:rPr>
      </w:pPr>
      <w:r w:rsidRPr="00EF2836">
        <w:rPr>
          <w:rFonts w:ascii="Palatino Linotype" w:hAnsi="Palatino Linotype"/>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238A87C" w14:textId="77777777" w:rsidR="00073949" w:rsidRPr="00EF2836" w:rsidRDefault="00073949" w:rsidP="007F5909">
      <w:pPr>
        <w:spacing w:line="360" w:lineRule="auto"/>
        <w:contextualSpacing/>
        <w:jc w:val="both"/>
        <w:rPr>
          <w:rFonts w:ascii="Palatino Linotype" w:hAnsi="Palatino Linotype"/>
          <w:sz w:val="22"/>
        </w:rPr>
      </w:pPr>
    </w:p>
    <w:p w14:paraId="29636A2E" w14:textId="77777777" w:rsidR="004D3E95" w:rsidRPr="00EF2836" w:rsidRDefault="00073949" w:rsidP="004D3E95">
      <w:pPr>
        <w:spacing w:line="360" w:lineRule="auto"/>
        <w:ind w:right="-93"/>
        <w:jc w:val="both"/>
        <w:rPr>
          <w:rFonts w:ascii="Palatino Linotype" w:eastAsia="Calibri" w:hAnsi="Palatino Linotype" w:cs="Tahoma"/>
          <w:b/>
          <w:bCs/>
          <w:sz w:val="22"/>
          <w:szCs w:val="22"/>
        </w:rPr>
      </w:pPr>
      <w:r w:rsidRPr="00EF2836">
        <w:rPr>
          <w:rFonts w:ascii="Palatino Linotype" w:eastAsia="Palatino Linotype" w:hAnsi="Palatino Linotype" w:cs="Palatino Linotype"/>
          <w:b/>
          <w:sz w:val="22"/>
          <w:szCs w:val="22"/>
        </w:rPr>
        <w:t xml:space="preserve">SÉPTIMO. </w:t>
      </w:r>
      <w:r w:rsidR="004D3E95" w:rsidRPr="00EF2836">
        <w:rPr>
          <w:rFonts w:ascii="Palatino Linotype" w:eastAsia="Calibri" w:hAnsi="Palatino Linotype" w:cs="Tahoma"/>
          <w:b/>
          <w:bCs/>
          <w:sz w:val="22"/>
          <w:szCs w:val="22"/>
        </w:rPr>
        <w:t>Vista la autoridad responsable por la falta de respuesta.</w:t>
      </w:r>
    </w:p>
    <w:p w14:paraId="65ED3BD4" w14:textId="77777777" w:rsidR="004D3E95" w:rsidRPr="00EF2836" w:rsidRDefault="004D3E95" w:rsidP="004D3E95">
      <w:pPr>
        <w:spacing w:line="360" w:lineRule="auto"/>
        <w:ind w:right="-93"/>
        <w:jc w:val="both"/>
        <w:rPr>
          <w:rFonts w:ascii="Palatino Linotype" w:eastAsia="Calibri" w:hAnsi="Palatino Linotype" w:cs="Tahoma"/>
          <w:b/>
          <w:bCs/>
          <w:sz w:val="22"/>
          <w:szCs w:val="22"/>
        </w:rPr>
      </w:pPr>
    </w:p>
    <w:p w14:paraId="591D1B0A" w14:textId="77777777" w:rsidR="004D3E95" w:rsidRPr="00EF2836" w:rsidRDefault="004D3E95" w:rsidP="004D3E95">
      <w:pPr>
        <w:spacing w:line="360" w:lineRule="auto"/>
        <w:jc w:val="both"/>
        <w:rPr>
          <w:rFonts w:ascii="Palatino Linotype" w:hAnsi="Palatino Linotype" w:cs="Tahoma"/>
          <w:bCs/>
          <w:sz w:val="22"/>
          <w:szCs w:val="22"/>
        </w:rPr>
      </w:pPr>
      <w:r w:rsidRPr="00EF2836">
        <w:rPr>
          <w:rFonts w:ascii="Palatino Linotype" w:hAnsi="Palatino Linotype" w:cs="Tahoma"/>
          <w:bCs/>
          <w:sz w:val="22"/>
          <w:szCs w:val="22"/>
        </w:rPr>
        <w:t>En el caso en estudio, ha quedado acreditado que el Ayuntamiento de Zinacantepec</w:t>
      </w:r>
      <w:r w:rsidRPr="00EF2836">
        <w:rPr>
          <w:rFonts w:ascii="Palatino Linotype" w:eastAsia="Calibri" w:hAnsi="Palatino Linotype" w:cs="Tahoma"/>
          <w:bCs/>
          <w:color w:val="000000"/>
          <w:sz w:val="22"/>
          <w:szCs w:val="22"/>
        </w:rPr>
        <w:t xml:space="preserve"> </w:t>
      </w:r>
      <w:r w:rsidRPr="00EF2836">
        <w:rPr>
          <w:rFonts w:ascii="Palatino Linotype" w:hAnsi="Palatino Linotype" w:cs="Tahoma"/>
          <w:bCs/>
          <w:sz w:val="22"/>
          <w:szCs w:val="22"/>
        </w:rPr>
        <w:t xml:space="preserve">omitió dar respuesta en el plazo señalado en el artículo 163 de la Ley de Transparencia y Acceso a la Información Pública del Estado de México y Municipios. </w:t>
      </w:r>
    </w:p>
    <w:p w14:paraId="4CA34578" w14:textId="77777777" w:rsidR="004D3E95" w:rsidRPr="00EF2836" w:rsidRDefault="004D3E95" w:rsidP="004D3E95">
      <w:pPr>
        <w:spacing w:line="360" w:lineRule="auto"/>
        <w:jc w:val="both"/>
        <w:rPr>
          <w:rFonts w:ascii="Palatino Linotype" w:hAnsi="Palatino Linotype" w:cs="Tahoma"/>
          <w:bCs/>
          <w:sz w:val="22"/>
          <w:szCs w:val="22"/>
        </w:rPr>
      </w:pPr>
    </w:p>
    <w:p w14:paraId="2EACE995" w14:textId="77777777" w:rsidR="004D3E95" w:rsidRPr="00EF2836" w:rsidRDefault="004D3E95" w:rsidP="004D3E95">
      <w:pPr>
        <w:spacing w:line="360" w:lineRule="auto"/>
        <w:jc w:val="both"/>
        <w:rPr>
          <w:rFonts w:ascii="Palatino Linotype" w:hAnsi="Palatino Linotype" w:cs="Tahoma"/>
          <w:bCs/>
          <w:sz w:val="22"/>
          <w:szCs w:val="22"/>
        </w:rPr>
      </w:pPr>
      <w:r w:rsidRPr="00EF2836">
        <w:rPr>
          <w:rFonts w:ascii="Palatino Linotype" w:hAnsi="Palatino Linotype" w:cs="Tahoma"/>
          <w:bCs/>
          <w:sz w:val="22"/>
          <w:szCs w:val="22"/>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3A89BC91" w14:textId="77777777" w:rsidR="004D3E95" w:rsidRPr="00EF2836" w:rsidRDefault="004D3E95" w:rsidP="004D3E95">
      <w:pPr>
        <w:spacing w:line="360" w:lineRule="auto"/>
        <w:jc w:val="both"/>
        <w:rPr>
          <w:rFonts w:ascii="Palatino Linotype" w:hAnsi="Palatino Linotype" w:cs="Tahoma"/>
          <w:bCs/>
          <w:sz w:val="22"/>
          <w:szCs w:val="22"/>
        </w:rPr>
      </w:pPr>
    </w:p>
    <w:p w14:paraId="5113CC6F" w14:textId="77777777" w:rsidR="004D3E95" w:rsidRPr="00EF2836" w:rsidRDefault="004D3E95" w:rsidP="004D3E95">
      <w:pPr>
        <w:spacing w:line="360" w:lineRule="auto"/>
        <w:jc w:val="both"/>
        <w:rPr>
          <w:rFonts w:ascii="Palatino Linotype" w:hAnsi="Palatino Linotype" w:cs="Tahoma"/>
          <w:bCs/>
          <w:sz w:val="22"/>
          <w:szCs w:val="22"/>
        </w:rPr>
      </w:pPr>
      <w:r w:rsidRPr="00EF2836">
        <w:rPr>
          <w:rFonts w:ascii="Palatino Linotype" w:hAnsi="Palatino Linotype" w:cs="Tahoma"/>
          <w:bCs/>
          <w:sz w:val="22"/>
          <w:szCs w:val="22"/>
        </w:rPr>
        <w:lastRenderedPageBreak/>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7F969C48" w14:textId="77777777" w:rsidR="004D3E95" w:rsidRPr="00EF2836" w:rsidRDefault="004D3E95" w:rsidP="004D3E95">
      <w:pPr>
        <w:spacing w:line="360" w:lineRule="auto"/>
        <w:jc w:val="both"/>
        <w:rPr>
          <w:rFonts w:ascii="Palatino Linotype" w:hAnsi="Palatino Linotype" w:cs="Tahoma"/>
          <w:bCs/>
          <w:sz w:val="22"/>
          <w:szCs w:val="22"/>
        </w:rPr>
      </w:pPr>
    </w:p>
    <w:p w14:paraId="4FF66DD1" w14:textId="77777777" w:rsidR="004D3E95" w:rsidRPr="00EF2836" w:rsidRDefault="004D3E95" w:rsidP="004D3E95">
      <w:pPr>
        <w:spacing w:line="360" w:lineRule="auto"/>
        <w:jc w:val="both"/>
        <w:rPr>
          <w:rFonts w:ascii="Palatino Linotype" w:hAnsi="Palatino Linotype" w:cs="Tahoma"/>
          <w:bCs/>
          <w:sz w:val="22"/>
          <w:szCs w:val="22"/>
        </w:rPr>
      </w:pPr>
      <w:r w:rsidRPr="00EF2836">
        <w:rPr>
          <w:rFonts w:ascii="Palatino Linotype" w:hAnsi="Palatino Linotype" w:cs="Tahoma"/>
          <w:bCs/>
          <w:sz w:val="22"/>
          <w:szCs w:val="22"/>
        </w:rPr>
        <w:t>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w:t>
      </w:r>
    </w:p>
    <w:p w14:paraId="3BDFC7EA" w14:textId="77777777" w:rsidR="004D3E95" w:rsidRPr="00EF2836" w:rsidRDefault="004D3E95" w:rsidP="004D3E95">
      <w:pPr>
        <w:spacing w:line="360" w:lineRule="auto"/>
        <w:jc w:val="both"/>
        <w:rPr>
          <w:rFonts w:ascii="Palatino Linotype" w:hAnsi="Palatino Linotype" w:cs="Tahoma"/>
          <w:bCs/>
          <w:sz w:val="22"/>
          <w:szCs w:val="22"/>
        </w:rPr>
      </w:pPr>
    </w:p>
    <w:p w14:paraId="13051F72" w14:textId="77777777" w:rsidR="004D3E95" w:rsidRPr="00EF2836" w:rsidRDefault="004D3E95" w:rsidP="004D3E95">
      <w:pPr>
        <w:spacing w:line="360" w:lineRule="auto"/>
        <w:jc w:val="both"/>
        <w:rPr>
          <w:rFonts w:ascii="Palatino Linotype" w:hAnsi="Palatino Linotype" w:cs="Tahoma"/>
          <w:bCs/>
          <w:sz w:val="22"/>
          <w:szCs w:val="22"/>
        </w:rPr>
      </w:pPr>
      <w:r w:rsidRPr="00EF2836">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F2836">
        <w:rPr>
          <w:rFonts w:ascii="Palatino Linotype" w:hAnsi="Palatino Linotype" w:cs="Tahoma"/>
          <w:bCs/>
          <w:sz w:val="22"/>
          <w:szCs w:val="22"/>
          <w:lang w:val="es-ES_tradnl"/>
        </w:rPr>
        <w:t>al área competente de este Instituto</w:t>
      </w:r>
      <w:r w:rsidRPr="00EF2836">
        <w:rPr>
          <w:rFonts w:ascii="Palatino Linotype" w:hAnsi="Palatino Linotype" w:cs="Tahoma"/>
          <w:bCs/>
          <w:sz w:val="22"/>
          <w:szCs w:val="22"/>
        </w:rPr>
        <w:t>.</w:t>
      </w:r>
    </w:p>
    <w:p w14:paraId="1A46F850" w14:textId="77777777" w:rsidR="006D5ACB" w:rsidRPr="00EF2836" w:rsidRDefault="006D5ACB" w:rsidP="00073949">
      <w:pPr>
        <w:spacing w:line="360" w:lineRule="auto"/>
        <w:ind w:right="-93"/>
        <w:jc w:val="both"/>
        <w:rPr>
          <w:rFonts w:ascii="Palatino Linotype" w:eastAsia="Palatino Linotype" w:hAnsi="Palatino Linotype" w:cs="Palatino Linotype"/>
          <w:b/>
          <w:sz w:val="22"/>
          <w:szCs w:val="22"/>
        </w:rPr>
      </w:pPr>
    </w:p>
    <w:p w14:paraId="0A67911C" w14:textId="5BA3647C" w:rsidR="00073949" w:rsidRPr="00EF2836" w:rsidRDefault="006D5ACB" w:rsidP="00073949">
      <w:pPr>
        <w:spacing w:line="360" w:lineRule="auto"/>
        <w:ind w:right="-93"/>
        <w:jc w:val="both"/>
        <w:rPr>
          <w:rFonts w:ascii="Palatino Linotype" w:eastAsia="Palatino Linotype" w:hAnsi="Palatino Linotype" w:cs="Palatino Linotype"/>
          <w:b/>
          <w:sz w:val="22"/>
          <w:szCs w:val="22"/>
        </w:rPr>
      </w:pPr>
      <w:r w:rsidRPr="00EF2836">
        <w:rPr>
          <w:rFonts w:ascii="Palatino Linotype" w:eastAsia="Palatino Linotype" w:hAnsi="Palatino Linotype" w:cs="Palatino Linotype"/>
          <w:b/>
          <w:sz w:val="22"/>
          <w:szCs w:val="22"/>
        </w:rPr>
        <w:t xml:space="preserve">OCTAVO. </w:t>
      </w:r>
      <w:r w:rsidR="00073949" w:rsidRPr="00EF2836">
        <w:rPr>
          <w:rFonts w:ascii="Palatino Linotype" w:eastAsia="Palatino Linotype" w:hAnsi="Palatino Linotype" w:cs="Palatino Linotype"/>
          <w:b/>
          <w:sz w:val="22"/>
          <w:szCs w:val="22"/>
        </w:rPr>
        <w:t>Decisión.</w:t>
      </w:r>
    </w:p>
    <w:p w14:paraId="4236A42E" w14:textId="77777777" w:rsidR="00073949" w:rsidRPr="00EF2836" w:rsidRDefault="00073949" w:rsidP="00073949">
      <w:pPr>
        <w:spacing w:line="360" w:lineRule="auto"/>
        <w:ind w:right="-93"/>
        <w:jc w:val="both"/>
        <w:rPr>
          <w:rFonts w:ascii="Palatino Linotype" w:eastAsia="Palatino Linotype" w:hAnsi="Palatino Linotype" w:cs="Palatino Linotype"/>
          <w:b/>
          <w:sz w:val="22"/>
          <w:szCs w:val="22"/>
        </w:rPr>
      </w:pPr>
    </w:p>
    <w:p w14:paraId="0998AA1B" w14:textId="77777777" w:rsidR="00073949" w:rsidRPr="00EF2836" w:rsidRDefault="00073949" w:rsidP="00073949">
      <w:pPr>
        <w:spacing w:line="360" w:lineRule="auto"/>
        <w:contextualSpacing/>
        <w:jc w:val="both"/>
        <w:rPr>
          <w:rFonts w:ascii="Palatino Linotype" w:hAnsi="Palatino Linotype" w:cs="Tahoma"/>
          <w:sz w:val="22"/>
          <w:szCs w:val="22"/>
          <w:lang w:val="es-ES"/>
        </w:rPr>
      </w:pPr>
      <w:r w:rsidRPr="00EF2836">
        <w:rPr>
          <w:rFonts w:ascii="Palatino Linotype" w:eastAsia="Palatino Linotype" w:hAnsi="Palatino Linotype" w:cs="Palatino Linotype"/>
          <w:sz w:val="22"/>
          <w:szCs w:val="22"/>
        </w:rPr>
        <w:t xml:space="preserve">Con fundamento en el artículo 186, fracción IV, de la Ley de Transparencia y Acceso a la Información Pública del Estado de México y Municipios, este Instituto considera procedente </w:t>
      </w:r>
      <w:r w:rsidRPr="00EF2836">
        <w:rPr>
          <w:rFonts w:ascii="Palatino Linotype" w:eastAsia="Palatino Linotype" w:hAnsi="Palatino Linotype" w:cs="Palatino Linotype"/>
          <w:b/>
          <w:sz w:val="22"/>
          <w:szCs w:val="22"/>
        </w:rPr>
        <w:t xml:space="preserve">ORDENAR </w:t>
      </w:r>
      <w:r w:rsidRPr="00EF2836">
        <w:rPr>
          <w:rFonts w:ascii="Palatino Linotype" w:eastAsia="Palatino Linotype" w:hAnsi="Palatino Linotype" w:cs="Palatino Linotype"/>
          <w:bCs/>
          <w:sz w:val="22"/>
          <w:szCs w:val="22"/>
        </w:rPr>
        <w:t xml:space="preserve">al Ayuntamiento de Zinacantepec, en su caso, en versión pública, por medio del Sistema de Acceso a la Información Mexiquense (SAIMEX), haga entrega del o los documentos en donde obre el registro de uso y/o aprovechamiento de las unidades vehiculares identificadas como ambulancias, del primero de enero al treinta de noviembre de dos mil veintidós, en su caso, en versión pública, </w:t>
      </w:r>
      <w:r w:rsidRPr="00EF2836">
        <w:rPr>
          <w:rFonts w:ascii="Palatino Linotype" w:hAnsi="Palatino Linotype"/>
          <w:sz w:val="22"/>
          <w:szCs w:val="22"/>
        </w:rPr>
        <w:t xml:space="preserve">acompañada del Acuerdo del Comité de Transparencia </w:t>
      </w:r>
      <w:r w:rsidRPr="00EF2836">
        <w:rPr>
          <w:rFonts w:ascii="Palatino Linotype" w:hAnsi="Palatino Linotype" w:cs="Tahoma"/>
          <w:sz w:val="22"/>
          <w:szCs w:val="22"/>
          <w:lang w:val="es-ES"/>
        </w:rPr>
        <w:t xml:space="preserve">mediante el cual se funde y motive la eliminación de la información </w:t>
      </w:r>
      <w:r w:rsidRPr="00EF2836">
        <w:rPr>
          <w:rFonts w:ascii="Palatino Linotype" w:hAnsi="Palatino Linotype" w:cs="Tahoma"/>
          <w:sz w:val="22"/>
          <w:szCs w:val="22"/>
          <w:lang w:val="es-ES"/>
        </w:rPr>
        <w:lastRenderedPageBreak/>
        <w:t xml:space="preserve">confidencial, en términos de los artículos 49, fracción VIII, 143, fracción I y 149 de la Ley de Transparencia y Acceso a la Información Pública del Estado de México y Municipios. </w:t>
      </w:r>
    </w:p>
    <w:p w14:paraId="4743E67B" w14:textId="77777777" w:rsidR="00073949" w:rsidRPr="00EF2836" w:rsidRDefault="00073949" w:rsidP="006A4C05">
      <w:pPr>
        <w:autoSpaceDE w:val="0"/>
        <w:autoSpaceDN w:val="0"/>
        <w:adjustRightInd w:val="0"/>
        <w:spacing w:line="360" w:lineRule="auto"/>
        <w:contextualSpacing/>
        <w:jc w:val="both"/>
        <w:rPr>
          <w:rFonts w:ascii="Palatino Linotype" w:hAnsi="Palatino Linotype"/>
          <w:sz w:val="22"/>
        </w:rPr>
      </w:pPr>
    </w:p>
    <w:p w14:paraId="0A60F48F" w14:textId="77777777" w:rsidR="00073949" w:rsidRPr="00EF2836" w:rsidRDefault="00073949" w:rsidP="00073949">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EF2836">
        <w:rPr>
          <w:rFonts w:ascii="Palatino Linotype" w:eastAsia="Calibri" w:hAnsi="Palatino Linotype" w:cs="Tahoma"/>
          <w:b/>
          <w:bCs/>
          <w:iCs/>
          <w:sz w:val="22"/>
          <w:szCs w:val="22"/>
          <w:u w:val="single"/>
          <w:lang w:val="es-ES" w:eastAsia="es-ES_tradnl"/>
        </w:rPr>
        <w:t>Términos de la Resolución para el Recurrente:</w:t>
      </w:r>
    </w:p>
    <w:p w14:paraId="4BD01FCE" w14:textId="77777777" w:rsidR="00073949" w:rsidRPr="00EF2836" w:rsidRDefault="00073949" w:rsidP="006A4C05">
      <w:pPr>
        <w:autoSpaceDE w:val="0"/>
        <w:autoSpaceDN w:val="0"/>
        <w:adjustRightInd w:val="0"/>
        <w:spacing w:line="360" w:lineRule="auto"/>
        <w:contextualSpacing/>
        <w:jc w:val="both"/>
        <w:rPr>
          <w:rFonts w:ascii="Palatino Linotype" w:hAnsi="Palatino Linotype"/>
          <w:sz w:val="22"/>
        </w:rPr>
      </w:pPr>
    </w:p>
    <w:p w14:paraId="6BF5DD77" w14:textId="253D6887" w:rsidR="00073949" w:rsidRPr="00EF2836" w:rsidRDefault="00073949" w:rsidP="00073949">
      <w:pPr>
        <w:autoSpaceDE w:val="0"/>
        <w:autoSpaceDN w:val="0"/>
        <w:adjustRightInd w:val="0"/>
        <w:spacing w:line="360" w:lineRule="auto"/>
        <w:contextualSpacing/>
        <w:jc w:val="both"/>
        <w:rPr>
          <w:rFonts w:ascii="Palatino Linotype" w:hAnsi="Palatino Linotype" w:cs="Tahoma"/>
          <w:b/>
          <w:sz w:val="22"/>
          <w:szCs w:val="22"/>
        </w:rPr>
      </w:pPr>
      <w:r w:rsidRPr="00EF2836">
        <w:rPr>
          <w:rFonts w:ascii="Palatino Linotype" w:hAnsi="Palatino Linotype" w:cs="Tahoma"/>
          <w:sz w:val="22"/>
          <w:szCs w:val="22"/>
        </w:rPr>
        <w:t xml:space="preserve">Este Instituto Garante le </w:t>
      </w:r>
      <w:r w:rsidR="00304099" w:rsidRPr="00EF2836">
        <w:rPr>
          <w:rFonts w:ascii="Palatino Linotype" w:hAnsi="Palatino Linotype" w:cs="Tahoma"/>
          <w:sz w:val="22"/>
          <w:szCs w:val="22"/>
        </w:rPr>
        <w:t>concede</w:t>
      </w:r>
      <w:r w:rsidRPr="00EF2836">
        <w:rPr>
          <w:rFonts w:ascii="Palatino Linotype" w:hAnsi="Palatino Linotype" w:cs="Tahoma"/>
          <w:sz w:val="22"/>
          <w:szCs w:val="22"/>
        </w:rPr>
        <w:t xml:space="preserve"> la razón al motivo de inconformidad que hizo valer a través de la interposición del presente Recurso de Revisión, pues se observó que, incluso a la fecha de la presente Resolución, el Ayuntamiento de Zinacantepec no había otorgado respuesta a su solicitud de acceso, además, la información que le fue remitida en informe justificado no atiende su derecho de acceso</w:t>
      </w:r>
      <w:r w:rsidR="00304099" w:rsidRPr="00EF2836">
        <w:rPr>
          <w:rFonts w:ascii="Palatino Linotype" w:hAnsi="Palatino Linotype" w:cs="Tahoma"/>
          <w:sz w:val="22"/>
          <w:szCs w:val="22"/>
        </w:rPr>
        <w:t>, ya que sólo hizo la búsqueda de la información bajo una perspectiva restrictiva</w:t>
      </w:r>
      <w:r w:rsidRPr="00EF2836">
        <w:rPr>
          <w:rFonts w:ascii="Palatino Linotype" w:hAnsi="Palatino Linotype" w:cs="Tahoma"/>
          <w:sz w:val="22"/>
          <w:szCs w:val="22"/>
        </w:rPr>
        <w:t xml:space="preserve">; por lo tanto, toda vez que cuenta con atribuciones para emitir una respuesta a su requerimiento, </w:t>
      </w:r>
      <w:r w:rsidRPr="00EF2836">
        <w:rPr>
          <w:rFonts w:ascii="Palatino Linotype" w:hAnsi="Palatino Linotype" w:cs="Tahoma"/>
          <w:b/>
          <w:sz w:val="22"/>
          <w:szCs w:val="22"/>
        </w:rPr>
        <w:t xml:space="preserve">es que se ordenó la entrega del o los documentos que den cuenta del uso y/o aprovechamiento de las unidades vehiculares que usted solicitó, en el entendido que </w:t>
      </w:r>
      <w:r w:rsidR="009C5C92" w:rsidRPr="00EF2836">
        <w:rPr>
          <w:rFonts w:ascii="Palatino Linotype" w:hAnsi="Palatino Linotype" w:cs="Tahoma"/>
          <w:b/>
          <w:sz w:val="22"/>
          <w:szCs w:val="22"/>
        </w:rPr>
        <w:t>la información deberá ser entregada en el formato que obre en los archivos del Sujeto Obligado, sin que necesariamente ello implique el desglose que usted precisó en su requerimiento.</w:t>
      </w:r>
    </w:p>
    <w:p w14:paraId="509B2C0D" w14:textId="77777777" w:rsidR="00073949" w:rsidRPr="00EF2836" w:rsidRDefault="00073949" w:rsidP="006A4C05">
      <w:pPr>
        <w:autoSpaceDE w:val="0"/>
        <w:autoSpaceDN w:val="0"/>
        <w:adjustRightInd w:val="0"/>
        <w:spacing w:line="360" w:lineRule="auto"/>
        <w:contextualSpacing/>
        <w:jc w:val="both"/>
        <w:rPr>
          <w:rFonts w:ascii="Palatino Linotype" w:hAnsi="Palatino Linotype" w:cs="Tahoma"/>
          <w:sz w:val="22"/>
          <w:szCs w:val="22"/>
        </w:rPr>
      </w:pPr>
    </w:p>
    <w:p w14:paraId="422C9435" w14:textId="677F2C62" w:rsidR="0020074E" w:rsidRPr="00EF2836" w:rsidRDefault="009146FF" w:rsidP="000979F1">
      <w:pPr>
        <w:autoSpaceDE w:val="0"/>
        <w:autoSpaceDN w:val="0"/>
        <w:adjustRightInd w:val="0"/>
        <w:spacing w:line="360" w:lineRule="auto"/>
        <w:contextualSpacing/>
        <w:jc w:val="both"/>
        <w:rPr>
          <w:rFonts w:ascii="Palatino Linotype" w:eastAsia="Calibri" w:hAnsi="Palatino Linotype" w:cs="Tahoma"/>
          <w:iCs/>
          <w:sz w:val="22"/>
          <w:szCs w:val="22"/>
          <w:lang w:val="es-ES" w:eastAsia="es-ES_tradnl"/>
        </w:rPr>
      </w:pPr>
      <w:r w:rsidRPr="00EF2836">
        <w:rPr>
          <w:rFonts w:ascii="Palatino Linotype" w:hAnsi="Palatino Linotype" w:cs="Tahoma"/>
          <w:sz w:val="22"/>
          <w:szCs w:val="22"/>
        </w:rPr>
        <w:t xml:space="preserve">Conforme a lo anterior, se hace de su conocimiento que </w:t>
      </w:r>
      <w:r w:rsidR="00C96A67" w:rsidRPr="00EF2836">
        <w:rPr>
          <w:rFonts w:ascii="Palatino Linotype" w:hAnsi="Palatino Linotype" w:cs="Tahoma"/>
          <w:sz w:val="22"/>
          <w:szCs w:val="22"/>
        </w:rPr>
        <w:t xml:space="preserve">respecto a </w:t>
      </w:r>
      <w:r w:rsidRPr="00EF2836">
        <w:rPr>
          <w:rFonts w:ascii="Palatino Linotype" w:hAnsi="Palatino Linotype" w:cs="Tahoma"/>
          <w:sz w:val="22"/>
          <w:szCs w:val="22"/>
        </w:rPr>
        <w:t>la naturaleza de la información que solicitó, es posible que</w:t>
      </w:r>
      <w:r w:rsidR="00C96A67" w:rsidRPr="00EF2836">
        <w:rPr>
          <w:rFonts w:ascii="Palatino Linotype" w:hAnsi="Palatino Linotype" w:cs="Tahoma"/>
          <w:sz w:val="22"/>
          <w:szCs w:val="22"/>
        </w:rPr>
        <w:t xml:space="preserve"> deban testarse datos personales </w:t>
      </w:r>
      <w:r w:rsidR="00A6183B" w:rsidRPr="00EF2836">
        <w:rPr>
          <w:rFonts w:ascii="Palatino Linotype" w:hAnsi="Palatino Linotype" w:cs="Tahoma"/>
          <w:sz w:val="22"/>
          <w:szCs w:val="22"/>
        </w:rPr>
        <w:t>que deben ser clasificados en su totalidad</w:t>
      </w:r>
      <w:r w:rsidR="00C96A67" w:rsidRPr="00EF2836">
        <w:rPr>
          <w:rFonts w:ascii="Palatino Linotype" w:hAnsi="Palatino Linotype" w:cs="Tahoma"/>
          <w:sz w:val="22"/>
          <w:szCs w:val="22"/>
        </w:rPr>
        <w:t xml:space="preserve"> esto, de conformidad con la Ley de Transparencia </w:t>
      </w:r>
      <w:r w:rsidR="009E1E79" w:rsidRPr="00EF2836">
        <w:rPr>
          <w:rFonts w:ascii="Palatino Linotype" w:hAnsi="Palatino Linotype" w:cs="Tahoma"/>
          <w:sz w:val="22"/>
          <w:szCs w:val="22"/>
        </w:rPr>
        <w:t>y Acceso a la Información Pública del Estado de México y Municipios, por ello, es que el Sujeto Obligado deberá acompañar a las documentales que correspondan, el Acuerdo emitido por su Comité de Transparencia, en el que de manera fundada y motivada, se aprueben las versiones públicas que le entreguen.</w:t>
      </w:r>
      <w:r w:rsidR="000979F1" w:rsidRPr="00EF2836">
        <w:rPr>
          <w:rFonts w:ascii="Palatino Linotype" w:hAnsi="Palatino Linotype" w:cs="Tahoma"/>
          <w:sz w:val="22"/>
          <w:szCs w:val="22"/>
        </w:rPr>
        <w:t xml:space="preserve"> </w:t>
      </w:r>
      <w:r w:rsidR="00282260" w:rsidRPr="00EF2836">
        <w:rPr>
          <w:rFonts w:ascii="Palatino Linotype" w:eastAsia="Calibri" w:hAnsi="Palatino Linotype" w:cs="Tahoma"/>
          <w:iCs/>
          <w:sz w:val="22"/>
          <w:szCs w:val="22"/>
          <w:lang w:val="es-ES" w:eastAsia="es-ES_tradnl"/>
        </w:rPr>
        <w:t xml:space="preserve">La labor del </w:t>
      </w:r>
      <w:r w:rsidR="00504E2D" w:rsidRPr="00EF2836">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r w:rsidR="00344AB5" w:rsidRPr="00EF2836">
        <w:rPr>
          <w:rFonts w:ascii="Palatino Linotype" w:eastAsia="Calibri" w:hAnsi="Palatino Linotype" w:cs="Tahoma"/>
          <w:iCs/>
          <w:sz w:val="22"/>
          <w:szCs w:val="22"/>
          <w:lang w:val="es-ES" w:eastAsia="es-ES_tradnl"/>
        </w:rPr>
        <w:t>Municipios</w:t>
      </w:r>
      <w:r w:rsidR="00282260" w:rsidRPr="00EF2836">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p>
    <w:p w14:paraId="0E246F5A" w14:textId="152AFDE2" w:rsidR="00146D94" w:rsidRPr="00EF2836" w:rsidRDefault="00E15926" w:rsidP="006A4C05">
      <w:pPr>
        <w:spacing w:line="360" w:lineRule="auto"/>
        <w:jc w:val="both"/>
        <w:rPr>
          <w:rFonts w:ascii="Palatino Linotype" w:eastAsia="Palatino Linotype" w:hAnsi="Palatino Linotype" w:cs="Palatino Linotype"/>
          <w:sz w:val="22"/>
          <w:szCs w:val="22"/>
        </w:rPr>
      </w:pPr>
      <w:r w:rsidRPr="00EF2836">
        <w:rPr>
          <w:rFonts w:ascii="Palatino Linotype" w:eastAsia="Palatino Linotype" w:hAnsi="Palatino Linotype" w:cs="Palatino Linotype"/>
          <w:sz w:val="22"/>
          <w:szCs w:val="22"/>
        </w:rPr>
        <w:lastRenderedPageBreak/>
        <w:t>Por lo expuesto y fundado, este Pleno:</w:t>
      </w:r>
    </w:p>
    <w:p w14:paraId="50A35386" w14:textId="77777777" w:rsidR="00E6469A" w:rsidRPr="00EF2836" w:rsidRDefault="00E6469A" w:rsidP="006A4C05">
      <w:pPr>
        <w:spacing w:line="360" w:lineRule="auto"/>
        <w:jc w:val="both"/>
        <w:rPr>
          <w:rFonts w:ascii="Palatino Linotype" w:eastAsia="Palatino Linotype" w:hAnsi="Palatino Linotype" w:cs="Palatino Linotype"/>
          <w:sz w:val="22"/>
          <w:szCs w:val="22"/>
        </w:rPr>
      </w:pPr>
    </w:p>
    <w:p w14:paraId="121BCB64" w14:textId="77777777" w:rsidR="00E15926" w:rsidRPr="00EF2836" w:rsidRDefault="00E15926" w:rsidP="006A4C05">
      <w:pPr>
        <w:spacing w:line="360" w:lineRule="auto"/>
        <w:ind w:right="-91"/>
        <w:jc w:val="center"/>
        <w:rPr>
          <w:rFonts w:ascii="Palatino Linotype" w:eastAsia="Palatino Linotype" w:hAnsi="Palatino Linotype" w:cs="Palatino Linotype"/>
          <w:b/>
          <w:sz w:val="22"/>
          <w:szCs w:val="22"/>
        </w:rPr>
      </w:pPr>
      <w:r w:rsidRPr="00EF2836">
        <w:rPr>
          <w:rFonts w:ascii="Palatino Linotype" w:eastAsia="Palatino Linotype" w:hAnsi="Palatino Linotype" w:cs="Palatino Linotype"/>
          <w:b/>
          <w:sz w:val="22"/>
          <w:szCs w:val="22"/>
        </w:rPr>
        <w:t>RESUELVE:</w:t>
      </w:r>
    </w:p>
    <w:p w14:paraId="735744F5" w14:textId="77777777" w:rsidR="007271A0" w:rsidRPr="00EF2836" w:rsidRDefault="007271A0" w:rsidP="006A4C05">
      <w:pPr>
        <w:spacing w:line="360" w:lineRule="auto"/>
        <w:contextualSpacing/>
        <w:jc w:val="both"/>
        <w:rPr>
          <w:rFonts w:ascii="Palatino Linotype" w:eastAsia="Calibri" w:hAnsi="Palatino Linotype" w:cs="Tahoma"/>
          <w:bCs/>
          <w:iCs/>
          <w:sz w:val="22"/>
          <w:szCs w:val="22"/>
          <w:lang w:eastAsia="en-US"/>
        </w:rPr>
      </w:pPr>
    </w:p>
    <w:p w14:paraId="0A98828A" w14:textId="3B565BF2" w:rsidR="00FA54F1" w:rsidRPr="00EF2836" w:rsidRDefault="3BACFE45" w:rsidP="006A4C05">
      <w:pPr>
        <w:spacing w:line="360" w:lineRule="auto"/>
        <w:jc w:val="both"/>
        <w:rPr>
          <w:rFonts w:ascii="Palatino Linotype" w:eastAsia="Calibri" w:hAnsi="Palatino Linotype" w:cs="Tahoma"/>
          <w:sz w:val="22"/>
          <w:szCs w:val="22"/>
          <w:lang w:eastAsia="en-US"/>
        </w:rPr>
      </w:pPr>
      <w:r w:rsidRPr="00EF2836">
        <w:rPr>
          <w:rFonts w:ascii="Palatino Linotype" w:hAnsi="Palatino Linotype" w:cs="Tahoma"/>
          <w:b/>
          <w:bCs/>
          <w:sz w:val="22"/>
          <w:szCs w:val="22"/>
        </w:rPr>
        <w:t xml:space="preserve">PRIMERO. </w:t>
      </w:r>
      <w:r w:rsidR="009C5C92" w:rsidRPr="00EF2836">
        <w:rPr>
          <w:rFonts w:ascii="Palatino Linotype" w:eastAsia="Calibri" w:hAnsi="Palatino Linotype" w:cs="Tahoma"/>
          <w:sz w:val="22"/>
          <w:szCs w:val="22"/>
        </w:rPr>
        <w:t xml:space="preserve">Resultan </w:t>
      </w:r>
      <w:r w:rsidR="009C5C92" w:rsidRPr="00EF2836">
        <w:rPr>
          <w:rFonts w:ascii="Palatino Linotype" w:eastAsia="Calibri" w:hAnsi="Palatino Linotype" w:cs="Tahoma"/>
          <w:b/>
          <w:bCs/>
          <w:sz w:val="22"/>
          <w:szCs w:val="22"/>
        </w:rPr>
        <w:t>FUNDADAS</w:t>
      </w:r>
      <w:r w:rsidR="009C5C92" w:rsidRPr="00EF2836">
        <w:rPr>
          <w:rFonts w:ascii="Palatino Linotype" w:eastAsia="Calibri" w:hAnsi="Palatino Linotype" w:cs="Tahoma"/>
          <w:sz w:val="22"/>
          <w:szCs w:val="22"/>
        </w:rPr>
        <w:t xml:space="preserve"> las razones o motivos de inconformidad hechos valer por el Recurrente en el Recurso de Revisión </w:t>
      </w:r>
      <w:r w:rsidR="009C5C92" w:rsidRPr="00EF2836">
        <w:rPr>
          <w:rFonts w:ascii="Palatino Linotype" w:eastAsia="Calibri" w:hAnsi="Palatino Linotype" w:cs="Tahoma"/>
          <w:b/>
          <w:bCs/>
          <w:sz w:val="22"/>
          <w:szCs w:val="22"/>
        </w:rPr>
        <w:t xml:space="preserve">17586/INFOEM/IP/RR/2022 </w:t>
      </w:r>
      <w:r w:rsidR="009C5C92" w:rsidRPr="00EF2836">
        <w:rPr>
          <w:rFonts w:ascii="Palatino Linotype" w:eastAsia="Calibri" w:hAnsi="Palatino Linotype" w:cs="Tahoma"/>
          <w:sz w:val="22"/>
          <w:szCs w:val="22"/>
        </w:rPr>
        <w:t xml:space="preserve">en términos de los Considerandos QUINTO y </w:t>
      </w:r>
      <w:r w:rsidR="004D3E95" w:rsidRPr="00EF2836">
        <w:rPr>
          <w:rFonts w:ascii="Palatino Linotype" w:eastAsia="Calibri" w:hAnsi="Palatino Linotype" w:cs="Tahoma"/>
          <w:sz w:val="22"/>
          <w:szCs w:val="22"/>
        </w:rPr>
        <w:t>OCTAVO</w:t>
      </w:r>
      <w:r w:rsidR="009C5C92" w:rsidRPr="00EF2836">
        <w:rPr>
          <w:rFonts w:ascii="Palatino Linotype" w:eastAsia="Calibri" w:hAnsi="Palatino Linotype" w:cs="Tahoma"/>
          <w:b/>
          <w:bCs/>
          <w:sz w:val="22"/>
          <w:szCs w:val="22"/>
        </w:rPr>
        <w:t xml:space="preserve"> </w:t>
      </w:r>
      <w:r w:rsidR="009C5C92" w:rsidRPr="00EF2836">
        <w:rPr>
          <w:rFonts w:ascii="Palatino Linotype" w:eastAsia="Calibri" w:hAnsi="Palatino Linotype" w:cs="Tahoma"/>
          <w:sz w:val="22"/>
          <w:szCs w:val="22"/>
        </w:rPr>
        <w:t>de la presente Resolución.</w:t>
      </w:r>
    </w:p>
    <w:p w14:paraId="246AB396" w14:textId="77777777" w:rsidR="005C444E" w:rsidRPr="00EF2836" w:rsidRDefault="005C444E" w:rsidP="006A4C05">
      <w:pPr>
        <w:spacing w:line="360" w:lineRule="auto"/>
        <w:jc w:val="both"/>
        <w:rPr>
          <w:rFonts w:ascii="Palatino Linotype" w:eastAsia="Calibri" w:hAnsi="Palatino Linotype" w:cs="Tahoma"/>
          <w:sz w:val="22"/>
          <w:szCs w:val="22"/>
          <w:lang w:eastAsia="en-US"/>
        </w:rPr>
      </w:pPr>
    </w:p>
    <w:p w14:paraId="7B122435" w14:textId="0CCB2697" w:rsidR="004D3E95" w:rsidRPr="00EF2836" w:rsidRDefault="00FA54F1" w:rsidP="009C5C92">
      <w:pPr>
        <w:autoSpaceDE w:val="0"/>
        <w:autoSpaceDN w:val="0"/>
        <w:adjustRightInd w:val="0"/>
        <w:spacing w:line="360" w:lineRule="auto"/>
        <w:contextualSpacing/>
        <w:jc w:val="both"/>
        <w:rPr>
          <w:rFonts w:ascii="Palatino Linotype" w:hAnsi="Palatino Linotype" w:cs="Tahoma"/>
          <w:bCs/>
          <w:iCs/>
          <w:sz w:val="22"/>
          <w:szCs w:val="22"/>
        </w:rPr>
      </w:pPr>
      <w:r w:rsidRPr="00EF2836">
        <w:rPr>
          <w:rFonts w:ascii="Palatino Linotype" w:eastAsia="Calibri" w:hAnsi="Palatino Linotype" w:cs="Tahoma"/>
          <w:b/>
          <w:bCs/>
          <w:sz w:val="22"/>
          <w:szCs w:val="22"/>
          <w:lang w:eastAsia="en-US"/>
        </w:rPr>
        <w:t>SEGUNDO</w:t>
      </w:r>
      <w:r w:rsidRPr="00EF2836">
        <w:rPr>
          <w:rFonts w:ascii="Palatino Linotype" w:hAnsi="Palatino Linotype" w:cs="Tahoma"/>
          <w:b/>
          <w:bCs/>
          <w:sz w:val="22"/>
          <w:szCs w:val="22"/>
        </w:rPr>
        <w:t xml:space="preserve">. </w:t>
      </w:r>
      <w:r w:rsidRPr="00EF2836">
        <w:rPr>
          <w:rFonts w:ascii="Palatino Linotype" w:hAnsi="Palatino Linotype" w:cs="Tahoma"/>
          <w:sz w:val="22"/>
          <w:szCs w:val="22"/>
        </w:rPr>
        <w:t xml:space="preserve">Se </w:t>
      </w:r>
      <w:r w:rsidRPr="00EF2836">
        <w:rPr>
          <w:rFonts w:ascii="Palatino Linotype" w:hAnsi="Palatino Linotype" w:cs="Tahoma"/>
          <w:b/>
          <w:sz w:val="22"/>
          <w:szCs w:val="22"/>
        </w:rPr>
        <w:t xml:space="preserve">ORDENA </w:t>
      </w:r>
      <w:r w:rsidRPr="00EF2836">
        <w:rPr>
          <w:rFonts w:ascii="Palatino Linotype" w:hAnsi="Palatino Linotype" w:cs="Tahoma"/>
          <w:sz w:val="22"/>
          <w:szCs w:val="22"/>
        </w:rPr>
        <w:t>a</w:t>
      </w:r>
      <w:r w:rsidR="00077D19" w:rsidRPr="00EF2836">
        <w:rPr>
          <w:rFonts w:ascii="Palatino Linotype" w:hAnsi="Palatino Linotype" w:cs="Tahoma"/>
          <w:sz w:val="22"/>
          <w:szCs w:val="22"/>
        </w:rPr>
        <w:t xml:space="preserve">l </w:t>
      </w:r>
      <w:r w:rsidR="00322B72" w:rsidRPr="00EF2836">
        <w:rPr>
          <w:rFonts w:ascii="Palatino Linotype" w:hAnsi="Palatino Linotype" w:cs="Tahoma"/>
          <w:b/>
          <w:bCs/>
          <w:sz w:val="22"/>
          <w:szCs w:val="22"/>
        </w:rPr>
        <w:t>Ayuntamiento de Zinacantepec</w:t>
      </w:r>
      <w:r w:rsidRPr="00EF2836">
        <w:rPr>
          <w:rFonts w:ascii="Palatino Linotype" w:hAnsi="Palatino Linotype" w:cs="Tahoma"/>
          <w:sz w:val="22"/>
          <w:szCs w:val="22"/>
        </w:rPr>
        <w:t xml:space="preserve">, a efecto de que, </w:t>
      </w:r>
      <w:r w:rsidR="002F761B" w:rsidRPr="00EF2836">
        <w:rPr>
          <w:rFonts w:ascii="Palatino Linotype" w:hAnsi="Palatino Linotype" w:cs="Tahoma"/>
          <w:sz w:val="22"/>
          <w:szCs w:val="22"/>
        </w:rPr>
        <w:t xml:space="preserve">previa búsqueda exhaustiva y razonable, </w:t>
      </w:r>
      <w:r w:rsidR="000F41B7" w:rsidRPr="00EF2836">
        <w:rPr>
          <w:rFonts w:ascii="Palatino Linotype" w:hAnsi="Palatino Linotype" w:cs="Tahoma"/>
          <w:sz w:val="22"/>
          <w:szCs w:val="22"/>
        </w:rPr>
        <w:t>entregue</w:t>
      </w:r>
      <w:r w:rsidR="009C5C92" w:rsidRPr="00EF2836">
        <w:rPr>
          <w:rFonts w:ascii="Palatino Linotype" w:hAnsi="Palatino Linotype" w:cs="Tahoma"/>
          <w:sz w:val="22"/>
          <w:szCs w:val="22"/>
        </w:rPr>
        <w:t xml:space="preserve">, en su caso en versión pública, </w:t>
      </w:r>
      <w:r w:rsidRPr="00EF2836">
        <w:rPr>
          <w:rFonts w:ascii="Palatino Linotype" w:hAnsi="Palatino Linotype" w:cs="Tahoma"/>
          <w:bCs/>
          <w:iCs/>
          <w:sz w:val="22"/>
          <w:szCs w:val="22"/>
        </w:rPr>
        <w:t xml:space="preserve">a través del Sistema de Acceso a la </w:t>
      </w:r>
      <w:r w:rsidR="009C5C92" w:rsidRPr="00EF2836">
        <w:rPr>
          <w:rFonts w:ascii="Palatino Linotype" w:hAnsi="Palatino Linotype" w:cs="Tahoma"/>
          <w:bCs/>
          <w:iCs/>
          <w:sz w:val="22"/>
          <w:szCs w:val="22"/>
        </w:rPr>
        <w:t>Información Mexiquense (SAIMEX);</w:t>
      </w:r>
      <w:r w:rsidR="004D3E95" w:rsidRPr="00EF2836">
        <w:rPr>
          <w:rFonts w:ascii="Palatino Linotype" w:hAnsi="Palatino Linotype" w:cs="Tahoma"/>
          <w:bCs/>
          <w:iCs/>
          <w:sz w:val="22"/>
          <w:szCs w:val="22"/>
        </w:rPr>
        <w:t xml:space="preserve"> el o los documentos que den cuenta del uso o aprovechamiento de las ambulancias que administra el Ayuntamiento, por el plazo correspondiente del primero de enero al treinta de noviembre de dos mil veintidós.</w:t>
      </w:r>
    </w:p>
    <w:p w14:paraId="6FC805DF" w14:textId="77777777" w:rsidR="004D3E95" w:rsidRPr="00EF2836" w:rsidRDefault="004D3E95" w:rsidP="009C5C92">
      <w:pPr>
        <w:autoSpaceDE w:val="0"/>
        <w:autoSpaceDN w:val="0"/>
        <w:adjustRightInd w:val="0"/>
        <w:spacing w:line="360" w:lineRule="auto"/>
        <w:contextualSpacing/>
        <w:jc w:val="both"/>
        <w:rPr>
          <w:rFonts w:ascii="Palatino Linotype" w:hAnsi="Palatino Linotype" w:cs="Tahoma"/>
          <w:bCs/>
          <w:iCs/>
          <w:sz w:val="22"/>
          <w:szCs w:val="22"/>
        </w:rPr>
      </w:pPr>
    </w:p>
    <w:p w14:paraId="05401C87" w14:textId="596A8D23" w:rsidR="008259C9" w:rsidRPr="00EF2836" w:rsidRDefault="009C5C92" w:rsidP="006A4C05">
      <w:pPr>
        <w:spacing w:line="360" w:lineRule="auto"/>
        <w:ind w:right="-28"/>
        <w:jc w:val="both"/>
        <w:rPr>
          <w:rFonts w:ascii="Palatino Linotype" w:hAnsi="Palatino Linotype" w:cs="Tahoma"/>
          <w:sz w:val="22"/>
          <w:szCs w:val="22"/>
          <w:lang w:val="es-ES"/>
        </w:rPr>
      </w:pPr>
      <w:r w:rsidRPr="00EF2836">
        <w:rPr>
          <w:rFonts w:ascii="Palatino Linotype" w:hAnsi="Palatino Linotype" w:cs="Tahoma"/>
          <w:sz w:val="22"/>
          <w:szCs w:val="22"/>
          <w:lang w:val="es-ES"/>
        </w:rPr>
        <w:t>De ser necesarias</w:t>
      </w:r>
      <w:r w:rsidR="00A6183B" w:rsidRPr="00EF2836">
        <w:rPr>
          <w:rFonts w:ascii="Palatino Linotype" w:hAnsi="Palatino Linotype" w:cs="Tahoma"/>
          <w:sz w:val="22"/>
          <w:szCs w:val="22"/>
          <w:lang w:val="es-ES"/>
        </w:rPr>
        <w:t xml:space="preserve"> </w:t>
      </w:r>
      <w:r w:rsidR="00575FC5" w:rsidRPr="00EF2836">
        <w:rPr>
          <w:rFonts w:ascii="Palatino Linotype" w:hAnsi="Palatino Linotype" w:cs="Tahoma"/>
          <w:sz w:val="22"/>
          <w:szCs w:val="22"/>
          <w:lang w:val="es-ES"/>
        </w:rPr>
        <w:t>las versiones públicas</w:t>
      </w:r>
      <w:r w:rsidRPr="00EF2836">
        <w:rPr>
          <w:rFonts w:ascii="Palatino Linotype" w:hAnsi="Palatino Linotype" w:cs="Tahoma"/>
          <w:sz w:val="22"/>
          <w:szCs w:val="22"/>
          <w:lang w:val="es-ES"/>
        </w:rPr>
        <w:t xml:space="preserve">, </w:t>
      </w:r>
      <w:r w:rsidR="00575FC5" w:rsidRPr="00EF2836">
        <w:rPr>
          <w:rFonts w:ascii="Palatino Linotype" w:hAnsi="Palatino Linotype" w:cs="Tahoma"/>
          <w:sz w:val="22"/>
          <w:szCs w:val="22"/>
          <w:lang w:val="es-ES"/>
        </w:rPr>
        <w:t xml:space="preserve">se deberá entregar el Acuerdo del Comité de Transparencia mediante el cual se funde y motive la eliminación de </w:t>
      </w:r>
      <w:r w:rsidR="00A6183B" w:rsidRPr="00EF2836">
        <w:rPr>
          <w:rFonts w:ascii="Palatino Linotype" w:hAnsi="Palatino Linotype" w:cs="Tahoma"/>
          <w:sz w:val="22"/>
          <w:szCs w:val="22"/>
          <w:lang w:val="es-ES"/>
        </w:rPr>
        <w:t xml:space="preserve">los datos </w:t>
      </w:r>
      <w:r w:rsidR="00665DE2" w:rsidRPr="00EF2836">
        <w:rPr>
          <w:rFonts w:ascii="Palatino Linotype" w:hAnsi="Palatino Linotype" w:cs="Tahoma"/>
          <w:sz w:val="22"/>
          <w:szCs w:val="22"/>
          <w:lang w:val="es-ES"/>
        </w:rPr>
        <w:t>confidenciales</w:t>
      </w:r>
      <w:r w:rsidR="00A6183B" w:rsidRPr="00EF2836">
        <w:rPr>
          <w:rFonts w:ascii="Palatino Linotype" w:hAnsi="Palatino Linotype" w:cs="Tahoma"/>
          <w:sz w:val="22"/>
          <w:szCs w:val="22"/>
          <w:lang w:val="es-ES"/>
        </w:rPr>
        <w:t xml:space="preserve">, </w:t>
      </w:r>
      <w:r w:rsidR="00575FC5" w:rsidRPr="00EF2836">
        <w:rPr>
          <w:rFonts w:ascii="Palatino Linotype" w:hAnsi="Palatino Linotype" w:cs="Tahoma"/>
          <w:sz w:val="22"/>
          <w:szCs w:val="22"/>
          <w:lang w:val="es-ES"/>
        </w:rPr>
        <w:t>en términos de los artículos 49, fracción VIII, 143, fracción I y 149 de la Ley de Transparencia y Acceso a la Información Pública del Estado de México y Municipios.</w:t>
      </w:r>
    </w:p>
    <w:p w14:paraId="30EBDAB8" w14:textId="77777777" w:rsidR="00B40C43" w:rsidRPr="00EF2836" w:rsidRDefault="00B40C43" w:rsidP="006A4C05">
      <w:pPr>
        <w:spacing w:line="360" w:lineRule="auto"/>
        <w:ind w:right="-28"/>
        <w:jc w:val="both"/>
        <w:rPr>
          <w:rFonts w:ascii="Palatino Linotype" w:hAnsi="Palatino Linotype" w:cs="Tahoma"/>
          <w:bCs/>
          <w:iCs/>
          <w:sz w:val="22"/>
          <w:szCs w:val="22"/>
        </w:rPr>
      </w:pPr>
    </w:p>
    <w:p w14:paraId="53506557" w14:textId="77777777" w:rsidR="00766AD5" w:rsidRPr="00EF2836" w:rsidRDefault="00AF60B1" w:rsidP="00AF60B1">
      <w:pPr>
        <w:spacing w:line="360" w:lineRule="auto"/>
        <w:jc w:val="both"/>
        <w:rPr>
          <w:rFonts w:ascii="Palatino Linotype" w:eastAsia="Calibri" w:hAnsi="Palatino Linotype" w:cs="Tahoma"/>
          <w:b/>
          <w:bCs/>
          <w:sz w:val="22"/>
          <w:szCs w:val="22"/>
          <w:lang w:eastAsia="en-US"/>
        </w:rPr>
      </w:pPr>
      <w:r w:rsidRPr="00EF2836">
        <w:rPr>
          <w:rFonts w:ascii="Palatino Linotype" w:eastAsia="Calibri" w:hAnsi="Palatino Linotype" w:cs="Tahoma"/>
          <w:b/>
          <w:bCs/>
          <w:sz w:val="22"/>
          <w:szCs w:val="22"/>
          <w:lang w:eastAsia="en-US"/>
        </w:rPr>
        <w:t xml:space="preserve">TERCERO. </w:t>
      </w:r>
      <w:r w:rsidRPr="00EF2836">
        <w:rPr>
          <w:rFonts w:ascii="Palatino Linotype" w:eastAsia="Calibri" w:hAnsi="Palatino Linotype" w:cs="Tahoma"/>
          <w:sz w:val="22"/>
          <w:szCs w:val="22"/>
          <w:lang w:eastAsia="en-US"/>
        </w:rPr>
        <w:t>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w:t>
      </w:r>
      <w:r w:rsidRPr="00EF2836">
        <w:rPr>
          <w:rFonts w:ascii="Palatino Linotype" w:eastAsia="Calibri" w:hAnsi="Palatino Linotype" w:cs="Tahoma"/>
          <w:b/>
          <w:bCs/>
          <w:sz w:val="22"/>
          <w:szCs w:val="22"/>
          <w:lang w:eastAsia="en-US"/>
        </w:rPr>
        <w:t xml:space="preserve"> </w:t>
      </w:r>
    </w:p>
    <w:p w14:paraId="14D69FBE" w14:textId="77777777" w:rsidR="000979F1" w:rsidRPr="00EF2836" w:rsidRDefault="000979F1" w:rsidP="00AF60B1">
      <w:pPr>
        <w:spacing w:line="360" w:lineRule="auto"/>
        <w:jc w:val="both"/>
        <w:rPr>
          <w:rFonts w:ascii="Palatino Linotype" w:eastAsia="Calibri" w:hAnsi="Palatino Linotype" w:cs="Tahoma"/>
          <w:b/>
          <w:bCs/>
          <w:sz w:val="22"/>
          <w:szCs w:val="22"/>
          <w:lang w:eastAsia="en-US"/>
        </w:rPr>
      </w:pPr>
    </w:p>
    <w:p w14:paraId="2384AB5A" w14:textId="0B40E2FB" w:rsidR="00AF60B1" w:rsidRPr="00EF2836" w:rsidRDefault="00AF60B1" w:rsidP="00AF60B1">
      <w:pPr>
        <w:spacing w:line="360" w:lineRule="auto"/>
        <w:jc w:val="both"/>
        <w:rPr>
          <w:rFonts w:ascii="Palatino Linotype" w:eastAsia="Calibri" w:hAnsi="Palatino Linotype" w:cs="Tahoma"/>
          <w:b/>
          <w:bCs/>
          <w:sz w:val="22"/>
          <w:szCs w:val="22"/>
          <w:lang w:eastAsia="en-US"/>
        </w:rPr>
      </w:pPr>
      <w:r w:rsidRPr="00EF2836">
        <w:rPr>
          <w:rFonts w:ascii="Palatino Linotype" w:eastAsia="Calibri" w:hAnsi="Palatino Linotype" w:cs="Tahoma"/>
          <w:b/>
          <w:bCs/>
          <w:sz w:val="22"/>
          <w:szCs w:val="22"/>
          <w:lang w:eastAsia="en-US"/>
        </w:rPr>
        <w:t>CUARTO. NOTIFÍQUESE</w:t>
      </w:r>
      <w:r w:rsidRPr="00EF2836">
        <w:rPr>
          <w:rFonts w:ascii="Palatino Linotype" w:eastAsia="Calibri" w:hAnsi="Palatino Linotype" w:cs="Tahoma"/>
          <w:sz w:val="22"/>
          <w:szCs w:val="22"/>
          <w:lang w:eastAsia="en-US"/>
        </w:rPr>
        <w:t xml:space="preserve"> la presente resolución al Titular de la Unidad de Transparencia del Sujeto Obligado, para que conforme al artículo 186 último párrafo, 189 segundo párrafo y </w:t>
      </w:r>
      <w:r w:rsidRPr="00EF2836">
        <w:rPr>
          <w:rFonts w:ascii="Palatino Linotype" w:eastAsia="Calibri" w:hAnsi="Palatino Linotype" w:cs="Tahoma"/>
          <w:sz w:val="22"/>
          <w:szCs w:val="22"/>
          <w:lang w:eastAsia="en-US"/>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Pr="00EF2836">
        <w:rPr>
          <w:rFonts w:ascii="Palatino Linotype" w:eastAsia="Calibri" w:hAnsi="Palatino Linotype" w:cs="Tahoma"/>
          <w:b/>
          <w:bCs/>
          <w:sz w:val="22"/>
          <w:szCs w:val="22"/>
          <w:lang w:eastAsia="en-US"/>
        </w:rPr>
        <w:t>.</w:t>
      </w:r>
    </w:p>
    <w:p w14:paraId="33AE5025" w14:textId="77777777" w:rsidR="00AF60B1" w:rsidRPr="00EF2836" w:rsidRDefault="00AF60B1" w:rsidP="00AF60B1">
      <w:pPr>
        <w:spacing w:line="360" w:lineRule="auto"/>
        <w:jc w:val="both"/>
        <w:rPr>
          <w:rFonts w:ascii="Palatino Linotype" w:eastAsia="Calibri" w:hAnsi="Palatino Linotype" w:cs="Tahoma"/>
          <w:b/>
          <w:bCs/>
          <w:sz w:val="22"/>
          <w:szCs w:val="22"/>
          <w:lang w:eastAsia="en-US"/>
        </w:rPr>
      </w:pPr>
      <w:r w:rsidRPr="00EF2836">
        <w:rPr>
          <w:rFonts w:ascii="Palatino Linotype" w:eastAsia="Calibri" w:hAnsi="Palatino Linotype" w:cs="Tahoma"/>
          <w:b/>
          <w:bCs/>
          <w:sz w:val="22"/>
          <w:szCs w:val="22"/>
          <w:lang w:eastAsia="en-US"/>
        </w:rPr>
        <w:t xml:space="preserve"> </w:t>
      </w:r>
    </w:p>
    <w:p w14:paraId="41457AFA" w14:textId="77777777" w:rsidR="00AF60B1" w:rsidRPr="00EF2836" w:rsidRDefault="00AF60B1" w:rsidP="00AF60B1">
      <w:pPr>
        <w:spacing w:line="360" w:lineRule="auto"/>
        <w:jc w:val="both"/>
        <w:rPr>
          <w:rFonts w:ascii="Palatino Linotype" w:eastAsia="Calibri" w:hAnsi="Palatino Linotype" w:cs="Tahoma"/>
          <w:b/>
          <w:bCs/>
          <w:sz w:val="22"/>
          <w:szCs w:val="22"/>
          <w:lang w:eastAsia="en-US"/>
        </w:rPr>
      </w:pPr>
      <w:r w:rsidRPr="00EF2836">
        <w:rPr>
          <w:rFonts w:ascii="Palatino Linotype" w:eastAsia="Calibri" w:hAnsi="Palatino Linotype" w:cs="Tahoma"/>
          <w:b/>
          <w:bCs/>
          <w:sz w:val="22"/>
          <w:szCs w:val="22"/>
          <w:lang w:eastAsia="en-US"/>
        </w:rPr>
        <w:t xml:space="preserve">QUINTO. NOTIFÍQUESE </w:t>
      </w:r>
      <w:r w:rsidRPr="00EF2836">
        <w:rPr>
          <w:rFonts w:ascii="Palatino Linotype" w:eastAsia="Calibri" w:hAnsi="Palatino Linotype" w:cs="Tahoma"/>
          <w:sz w:val="22"/>
          <w:szCs w:val="22"/>
          <w:lang w:eastAsia="en-US"/>
        </w:rPr>
        <w:t>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18B9300" w14:textId="77777777" w:rsidR="00AF60B1" w:rsidRPr="00EF2836" w:rsidRDefault="00AF60B1" w:rsidP="00AF60B1">
      <w:pPr>
        <w:spacing w:line="360" w:lineRule="auto"/>
        <w:jc w:val="both"/>
        <w:rPr>
          <w:rFonts w:ascii="Palatino Linotype" w:eastAsia="Calibri" w:hAnsi="Palatino Linotype" w:cs="Tahoma"/>
          <w:b/>
          <w:bCs/>
          <w:sz w:val="22"/>
          <w:szCs w:val="22"/>
          <w:lang w:eastAsia="en-US"/>
        </w:rPr>
      </w:pPr>
      <w:r w:rsidRPr="00EF2836">
        <w:rPr>
          <w:rFonts w:ascii="Palatino Linotype" w:eastAsia="Calibri" w:hAnsi="Palatino Linotype" w:cs="Tahoma"/>
          <w:b/>
          <w:bCs/>
          <w:sz w:val="22"/>
          <w:szCs w:val="22"/>
          <w:lang w:eastAsia="en-US"/>
        </w:rPr>
        <w:t xml:space="preserve"> </w:t>
      </w:r>
    </w:p>
    <w:p w14:paraId="780EB26C" w14:textId="72C3136B" w:rsidR="00F0633B" w:rsidRPr="00EF2836" w:rsidRDefault="00AF60B1" w:rsidP="00AF60B1">
      <w:pPr>
        <w:spacing w:line="360" w:lineRule="auto"/>
        <w:jc w:val="both"/>
        <w:rPr>
          <w:rFonts w:ascii="Palatino Linotype" w:hAnsi="Palatino Linotype" w:cs="Tahoma"/>
          <w:sz w:val="22"/>
          <w:szCs w:val="22"/>
        </w:rPr>
      </w:pPr>
      <w:r w:rsidRPr="00EF2836">
        <w:rPr>
          <w:rFonts w:ascii="Palatino Linotype" w:eastAsia="Calibri" w:hAnsi="Palatino Linotype" w:cs="Tahoma"/>
          <w:b/>
          <w:bCs/>
          <w:sz w:val="22"/>
          <w:szCs w:val="22"/>
          <w:lang w:eastAsia="en-US"/>
        </w:rPr>
        <w:t xml:space="preserve">SEXTO. </w:t>
      </w:r>
      <w:r w:rsidRPr="00EF2836">
        <w:rPr>
          <w:rFonts w:ascii="Palatino Linotype" w:eastAsia="Calibri" w:hAnsi="Palatino Linotype" w:cs="Tahoma"/>
          <w:sz w:val="22"/>
          <w:szCs w:val="22"/>
          <w:lang w:eastAsia="en-US"/>
        </w:rPr>
        <w:t xml:space="preserve">Gírese oficio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00310183" w:rsidRPr="00EF2836">
        <w:rPr>
          <w:rFonts w:ascii="Palatino Linotype" w:eastAsia="Calibri" w:hAnsi="Palatino Linotype" w:cs="Tahoma"/>
          <w:sz w:val="22"/>
          <w:szCs w:val="22"/>
          <w:lang w:eastAsia="en-US"/>
        </w:rPr>
        <w:t>OCTAVO</w:t>
      </w:r>
      <w:r w:rsidRPr="00EF2836">
        <w:rPr>
          <w:rFonts w:ascii="Palatino Linotype" w:eastAsia="Calibri" w:hAnsi="Palatino Linotype" w:cs="Tahoma"/>
          <w:sz w:val="22"/>
          <w:szCs w:val="22"/>
          <w:lang w:eastAsia="en-US"/>
        </w:rPr>
        <w:t xml:space="preserve"> de la presente Resolución.</w:t>
      </w:r>
    </w:p>
    <w:p w14:paraId="723FC820" w14:textId="77777777" w:rsidR="006B2F68" w:rsidRPr="00EF2836" w:rsidRDefault="006B2F68" w:rsidP="006A4C05">
      <w:pPr>
        <w:spacing w:line="360" w:lineRule="auto"/>
        <w:jc w:val="both"/>
        <w:rPr>
          <w:rFonts w:ascii="Palatino Linotype" w:hAnsi="Palatino Linotype" w:cs="Tahoma"/>
          <w:sz w:val="22"/>
          <w:szCs w:val="22"/>
        </w:rPr>
      </w:pPr>
    </w:p>
    <w:p w14:paraId="6556AEB6" w14:textId="63CAB76B" w:rsidR="002D351F" w:rsidRDefault="6E6F311A" w:rsidP="000458BF">
      <w:pPr>
        <w:spacing w:line="360" w:lineRule="auto"/>
        <w:ind w:right="-93"/>
        <w:jc w:val="both"/>
        <w:rPr>
          <w:rFonts w:ascii="Palatino Linotype" w:eastAsia="Calibri" w:hAnsi="Palatino Linotype" w:cs="Tahoma"/>
          <w:sz w:val="22"/>
          <w:szCs w:val="22"/>
          <w:lang w:val="es-ES" w:eastAsia="en-US"/>
        </w:rPr>
      </w:pPr>
      <w:r w:rsidRPr="00EF2836">
        <w:rPr>
          <w:rFonts w:ascii="Palatino Linotype" w:eastAsia="Calibri" w:hAnsi="Palatino Linotype" w:cs="Tahoma"/>
          <w:sz w:val="22"/>
          <w:szCs w:val="22"/>
          <w:lang w:val="es-ES"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24303" w:rsidRPr="00EF2836">
        <w:rPr>
          <w:rFonts w:ascii="Palatino Linotype" w:eastAsia="Calibri" w:hAnsi="Palatino Linotype" w:cs="Tahoma"/>
          <w:sz w:val="22"/>
          <w:szCs w:val="22"/>
          <w:lang w:val="es-ES" w:eastAsia="en-US"/>
        </w:rPr>
        <w:t xml:space="preserve">DÉCIMA </w:t>
      </w:r>
      <w:r w:rsidR="00322B72" w:rsidRPr="00EF2836">
        <w:rPr>
          <w:rFonts w:ascii="Palatino Linotype" w:eastAsia="Calibri" w:hAnsi="Palatino Linotype" w:cs="Tahoma"/>
          <w:sz w:val="22"/>
          <w:szCs w:val="22"/>
          <w:lang w:val="es-ES" w:eastAsia="en-US"/>
        </w:rPr>
        <w:t>SEXTA</w:t>
      </w:r>
      <w:r w:rsidR="00CE4308" w:rsidRPr="00EF2836">
        <w:rPr>
          <w:rFonts w:ascii="Palatino Linotype" w:eastAsia="Calibri" w:hAnsi="Palatino Linotype" w:cs="Tahoma"/>
          <w:sz w:val="22"/>
          <w:szCs w:val="22"/>
          <w:lang w:val="es-ES" w:eastAsia="en-US"/>
        </w:rPr>
        <w:t xml:space="preserve"> </w:t>
      </w:r>
      <w:r w:rsidRPr="00EF2836">
        <w:rPr>
          <w:rFonts w:ascii="Palatino Linotype" w:eastAsia="Calibri" w:hAnsi="Palatino Linotype" w:cs="Tahoma"/>
          <w:sz w:val="22"/>
          <w:szCs w:val="22"/>
          <w:lang w:val="es-ES" w:eastAsia="en-US"/>
        </w:rPr>
        <w:t xml:space="preserve">SESIÓN ORDINARIA, CELEBRADA EL </w:t>
      </w:r>
      <w:r w:rsidR="00322B72" w:rsidRPr="00EF2836">
        <w:rPr>
          <w:rFonts w:ascii="Palatino Linotype" w:eastAsia="Calibri" w:hAnsi="Palatino Linotype" w:cs="Tahoma"/>
          <w:sz w:val="22"/>
          <w:szCs w:val="22"/>
          <w:lang w:val="es-ES" w:eastAsia="en-US"/>
        </w:rPr>
        <w:t>CUATRO</w:t>
      </w:r>
      <w:r w:rsidRPr="00EF2836">
        <w:rPr>
          <w:rFonts w:ascii="Palatino Linotype" w:eastAsia="Calibri" w:hAnsi="Palatino Linotype" w:cs="Tahoma"/>
          <w:sz w:val="22"/>
          <w:szCs w:val="22"/>
          <w:lang w:val="es-ES" w:eastAsia="en-US"/>
        </w:rPr>
        <w:t xml:space="preserve"> DE </w:t>
      </w:r>
      <w:r w:rsidR="00322B72" w:rsidRPr="00EF2836">
        <w:rPr>
          <w:rFonts w:ascii="Palatino Linotype" w:eastAsia="Calibri" w:hAnsi="Palatino Linotype" w:cs="Tahoma"/>
          <w:sz w:val="22"/>
          <w:szCs w:val="22"/>
          <w:lang w:val="es-ES" w:eastAsia="en-US"/>
        </w:rPr>
        <w:t>MAYO</w:t>
      </w:r>
      <w:r w:rsidRPr="00EF2836">
        <w:rPr>
          <w:rFonts w:ascii="Palatino Linotype" w:eastAsia="Calibri" w:hAnsi="Palatino Linotype" w:cs="Tahoma"/>
          <w:sz w:val="22"/>
          <w:szCs w:val="22"/>
          <w:lang w:val="es-ES" w:eastAsia="en-US"/>
        </w:rPr>
        <w:t xml:space="preserve"> DE DOS MIL </w:t>
      </w:r>
      <w:r w:rsidR="00E30B9F" w:rsidRPr="00EF2836">
        <w:rPr>
          <w:rFonts w:ascii="Palatino Linotype" w:eastAsia="Calibri" w:hAnsi="Palatino Linotype" w:cs="Tahoma"/>
          <w:sz w:val="22"/>
          <w:szCs w:val="22"/>
          <w:lang w:val="es-ES" w:eastAsia="en-US"/>
        </w:rPr>
        <w:t>VEINTITRÉS</w:t>
      </w:r>
      <w:r w:rsidRPr="00EF2836">
        <w:rPr>
          <w:rFonts w:ascii="Palatino Linotype" w:eastAsia="Calibri" w:hAnsi="Palatino Linotype" w:cs="Tahoma"/>
          <w:sz w:val="22"/>
          <w:szCs w:val="22"/>
          <w:lang w:val="es-ES" w:eastAsia="en-US"/>
        </w:rPr>
        <w:t>, ANTE EL SECRETARIO TÉCNICO DEL PLENO, ALEXIS TAPIA RAMÍREZ.</w:t>
      </w:r>
      <w:bookmarkStart w:id="0" w:name="_GoBack"/>
      <w:bookmarkEnd w:id="0"/>
      <w:r w:rsidR="002D351F">
        <w:rPr>
          <w:rFonts w:ascii="Palatino Linotype" w:eastAsia="Calibri" w:hAnsi="Palatino Linotype" w:cs="Tahoma"/>
          <w:sz w:val="22"/>
          <w:szCs w:val="22"/>
          <w:lang w:val="es-ES" w:eastAsia="en-US"/>
        </w:rPr>
        <w:br w:type="page"/>
      </w:r>
    </w:p>
    <w:p w14:paraId="314AAB34" w14:textId="77777777" w:rsidR="0039391D" w:rsidRPr="004D3E95" w:rsidRDefault="0039391D" w:rsidP="006A4C05">
      <w:pPr>
        <w:tabs>
          <w:tab w:val="center" w:pos="4568"/>
        </w:tabs>
        <w:spacing w:line="360" w:lineRule="auto"/>
        <w:ind w:right="-93"/>
        <w:jc w:val="both"/>
        <w:rPr>
          <w:rFonts w:ascii="Palatino Linotype" w:eastAsia="Calibri" w:hAnsi="Palatino Linotype" w:cs="Tahoma"/>
          <w:bCs/>
          <w:sz w:val="22"/>
          <w:szCs w:val="22"/>
          <w:lang w:eastAsia="en-US"/>
        </w:rPr>
      </w:pPr>
    </w:p>
    <w:sectPr w:rsidR="0039391D" w:rsidRPr="004D3E95" w:rsidSect="009D5C33">
      <w:headerReference w:type="default" r:id="rId11"/>
      <w:footerReference w:type="default" r:id="rId12"/>
      <w:headerReference w:type="first" r:id="rId13"/>
      <w:footerReference w:type="first" r:id="rId14"/>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A0093" w14:textId="77777777" w:rsidR="001A68AD" w:rsidRDefault="001A68AD" w:rsidP="00B31222">
      <w:r>
        <w:separator/>
      </w:r>
    </w:p>
  </w:endnote>
  <w:endnote w:type="continuationSeparator" w:id="0">
    <w:p w14:paraId="4EAB400E" w14:textId="77777777" w:rsidR="001A68AD" w:rsidRDefault="001A68A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322B72" w:rsidRDefault="00322B72">
            <w:pPr>
              <w:pStyle w:val="Piedepgina"/>
              <w:jc w:val="right"/>
            </w:pPr>
          </w:p>
          <w:p w14:paraId="58BFAB62" w14:textId="0901A5F3" w:rsidR="00322B72" w:rsidRDefault="00322B7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2836">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2836">
              <w:rPr>
                <w:b/>
                <w:bCs/>
                <w:noProof/>
              </w:rPr>
              <w:t>30</w:t>
            </w:r>
            <w:r>
              <w:rPr>
                <w:b/>
                <w:bCs/>
                <w:sz w:val="24"/>
                <w:szCs w:val="24"/>
              </w:rPr>
              <w:fldChar w:fldCharType="end"/>
            </w:r>
          </w:p>
        </w:sdtContent>
      </w:sdt>
    </w:sdtContent>
  </w:sdt>
  <w:p w14:paraId="4C1EBC12" w14:textId="77777777" w:rsidR="00322B72" w:rsidRDefault="00322B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322B72" w:rsidRDefault="00322B7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283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2836">
              <w:rPr>
                <w:b/>
                <w:bCs/>
                <w:noProof/>
              </w:rPr>
              <w:t>30</w:t>
            </w:r>
            <w:r>
              <w:rPr>
                <w:b/>
                <w:bCs/>
                <w:sz w:val="24"/>
                <w:szCs w:val="24"/>
              </w:rPr>
              <w:fldChar w:fldCharType="end"/>
            </w:r>
          </w:p>
        </w:sdtContent>
      </w:sdt>
    </w:sdtContent>
  </w:sdt>
  <w:p w14:paraId="15BD444E" w14:textId="77777777" w:rsidR="00322B72" w:rsidRDefault="00322B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CD9D2" w14:textId="77777777" w:rsidR="001A68AD" w:rsidRDefault="001A68AD" w:rsidP="00B31222">
      <w:r>
        <w:separator/>
      </w:r>
    </w:p>
  </w:footnote>
  <w:footnote w:type="continuationSeparator" w:id="0">
    <w:p w14:paraId="6E0343EE" w14:textId="77777777" w:rsidR="001A68AD" w:rsidRDefault="001A68A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16" w:type="dxa"/>
      <w:tblInd w:w="2552" w:type="dxa"/>
      <w:tblLayout w:type="fixed"/>
      <w:tblLook w:val="04A0" w:firstRow="1" w:lastRow="0" w:firstColumn="1" w:lastColumn="0" w:noHBand="0" w:noVBand="1"/>
    </w:tblPr>
    <w:tblGrid>
      <w:gridCol w:w="283"/>
      <w:gridCol w:w="6733"/>
    </w:tblGrid>
    <w:tr w:rsidR="00322B72" w:rsidRPr="005C106F" w14:paraId="717A868E" w14:textId="77777777" w:rsidTr="002465DF">
      <w:trPr>
        <w:trHeight w:val="1435"/>
      </w:trPr>
      <w:tc>
        <w:tcPr>
          <w:tcW w:w="283" w:type="dxa"/>
          <w:shd w:val="clear" w:color="auto" w:fill="auto"/>
        </w:tcPr>
        <w:p w14:paraId="4289BF87" w14:textId="424F5393" w:rsidR="00322B72" w:rsidRPr="005C106F" w:rsidRDefault="00322B72"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322B72" w:rsidRDefault="00322B72"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322B72" w14:paraId="39F88D19" w14:textId="77777777" w:rsidTr="002465DF">
            <w:trPr>
              <w:trHeight w:val="99"/>
            </w:trPr>
            <w:tc>
              <w:tcPr>
                <w:tcW w:w="2943" w:type="dxa"/>
              </w:tcPr>
              <w:p w14:paraId="4E3B62F5" w14:textId="77777777" w:rsidR="00322B72" w:rsidRPr="008D640C" w:rsidRDefault="00322B72"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561A9289" w:rsidR="00322B72" w:rsidRPr="008D640C" w:rsidRDefault="00322B72" w:rsidP="0064524C">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17586/INFOEM/IP/RR/2022</w:t>
                </w:r>
              </w:p>
            </w:tc>
          </w:tr>
          <w:tr w:rsidR="00322B72" w14:paraId="3385006F" w14:textId="77777777" w:rsidTr="002465DF">
            <w:trPr>
              <w:trHeight w:val="195"/>
            </w:trPr>
            <w:tc>
              <w:tcPr>
                <w:tcW w:w="2943" w:type="dxa"/>
              </w:tcPr>
              <w:p w14:paraId="0F49CA35" w14:textId="77777777" w:rsidR="00322B72" w:rsidRPr="008D640C" w:rsidRDefault="00322B72"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13117D2C" w:rsidR="00322B72" w:rsidRPr="008D640C" w:rsidRDefault="00322B72" w:rsidP="00322B72">
                <w:pPr>
                  <w:tabs>
                    <w:tab w:val="left" w:pos="2834"/>
                    <w:tab w:val="right" w:pos="8838"/>
                  </w:tabs>
                  <w:ind w:left="-28"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Ayuntamiento de Zinacantepec </w:t>
                </w:r>
              </w:p>
            </w:tc>
          </w:tr>
          <w:tr w:rsidR="00322B72" w14:paraId="341FB120" w14:textId="77777777" w:rsidTr="002465DF">
            <w:trPr>
              <w:trHeight w:val="404"/>
            </w:trPr>
            <w:tc>
              <w:tcPr>
                <w:tcW w:w="2943" w:type="dxa"/>
              </w:tcPr>
              <w:p w14:paraId="106E7054" w14:textId="77777777" w:rsidR="00322B72" w:rsidRPr="008D640C" w:rsidRDefault="00322B72"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322B72" w:rsidRPr="008D640C" w:rsidRDefault="00322B72"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322B72" w:rsidRPr="00266A95" w:rsidRDefault="00322B72" w:rsidP="005743D2">
          <w:pPr>
            <w:tabs>
              <w:tab w:val="right" w:pos="8838"/>
            </w:tabs>
            <w:ind w:left="-28"/>
            <w:jc w:val="both"/>
            <w:rPr>
              <w:rFonts w:ascii="Arial" w:eastAsia="Calibri" w:hAnsi="Arial" w:cs="Arial"/>
              <w:b/>
              <w:sz w:val="10"/>
              <w:szCs w:val="10"/>
              <w:lang w:eastAsia="en-US"/>
            </w:rPr>
          </w:pPr>
        </w:p>
      </w:tc>
    </w:tr>
  </w:tbl>
  <w:p w14:paraId="11CF0039" w14:textId="69A619A1" w:rsidR="00322B72" w:rsidRDefault="00322B72" w:rsidP="00EA66FC">
    <w:pPr>
      <w:pStyle w:val="Encabezado"/>
      <w:tabs>
        <w:tab w:val="clear" w:pos="4419"/>
        <w:tab w:val="clear" w:pos="8838"/>
        <w:tab w:val="left" w:pos="1640"/>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4D48503D" w14:textId="77777777" w:rsidR="00322B72" w:rsidRPr="00443C6B" w:rsidRDefault="00322B7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322B72" w:rsidRPr="00330DA7" w14:paraId="0756BAA3" w14:textId="77777777" w:rsidTr="002465DF">
      <w:trPr>
        <w:trHeight w:val="1435"/>
      </w:trPr>
      <w:tc>
        <w:tcPr>
          <w:tcW w:w="283" w:type="dxa"/>
          <w:shd w:val="clear" w:color="auto" w:fill="auto"/>
        </w:tcPr>
        <w:p w14:paraId="79A199F2" w14:textId="77777777" w:rsidR="00322B72" w:rsidRPr="00330DA7" w:rsidRDefault="00322B72"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22B72" w:rsidRPr="00330DA7" w14:paraId="1FED1AD9" w14:textId="77777777" w:rsidTr="001171BD">
            <w:trPr>
              <w:trHeight w:val="144"/>
            </w:trPr>
            <w:tc>
              <w:tcPr>
                <w:tcW w:w="2727" w:type="dxa"/>
              </w:tcPr>
              <w:p w14:paraId="479BE2EF" w14:textId="77777777" w:rsidR="00322B72" w:rsidRPr="00330DA7" w:rsidRDefault="00322B72" w:rsidP="00844CB5">
                <w:pPr>
                  <w:tabs>
                    <w:tab w:val="right" w:pos="8838"/>
                  </w:tabs>
                  <w:ind w:left="-74" w:right="-105"/>
                  <w:rPr>
                    <w:rFonts w:ascii="Palatino Linotype" w:eastAsia="Calibri" w:hAnsi="Palatino Linotype" w:cs="Tahoma"/>
                    <w:b/>
                    <w:sz w:val="22"/>
                    <w:szCs w:val="22"/>
                    <w:lang w:eastAsia="en-US"/>
                  </w:rPr>
                </w:pPr>
                <w:bookmarkStart w:id="1"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0832A7B7" w:rsidR="00322B72" w:rsidRPr="00B366F1" w:rsidRDefault="00322B72" w:rsidP="002C2524">
                <w:pPr>
                  <w:tabs>
                    <w:tab w:val="right" w:pos="8838"/>
                  </w:tabs>
                  <w:ind w:left="-74"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17586/INFOEM/IP/RR/2022</w:t>
                </w:r>
              </w:p>
            </w:tc>
          </w:tr>
          <w:tr w:rsidR="00322B72" w:rsidRPr="00330DA7" w14:paraId="660FE942" w14:textId="6B2EDFC8" w:rsidTr="001171BD">
            <w:trPr>
              <w:trHeight w:val="144"/>
            </w:trPr>
            <w:tc>
              <w:tcPr>
                <w:tcW w:w="2727" w:type="dxa"/>
              </w:tcPr>
              <w:p w14:paraId="662BC787" w14:textId="77777777" w:rsidR="00322B72" w:rsidRPr="00330DA7" w:rsidRDefault="00322B72" w:rsidP="00844CB5">
                <w:pPr>
                  <w:tabs>
                    <w:tab w:val="right" w:pos="8838"/>
                  </w:tabs>
                  <w:ind w:left="-74" w:right="-105"/>
                  <w:rPr>
                    <w:rFonts w:ascii="Palatino Linotype" w:eastAsia="Calibri" w:hAnsi="Palatino Linotype" w:cs="Tahoma"/>
                    <w:b/>
                    <w:sz w:val="22"/>
                    <w:szCs w:val="22"/>
                    <w:lang w:eastAsia="en-US"/>
                  </w:rPr>
                </w:pPr>
                <w:bookmarkStart w:id="2" w:name="_Hlk10641523"/>
                <w:bookmarkEnd w:id="1"/>
                <w:r w:rsidRPr="00330DA7">
                  <w:rPr>
                    <w:rFonts w:ascii="Palatino Linotype" w:eastAsia="Calibri" w:hAnsi="Palatino Linotype" w:cs="Tahoma"/>
                    <w:b/>
                    <w:sz w:val="22"/>
                    <w:szCs w:val="22"/>
                    <w:lang w:eastAsia="en-US"/>
                  </w:rPr>
                  <w:t>Recurrente:</w:t>
                </w:r>
              </w:p>
            </w:tc>
            <w:tc>
              <w:tcPr>
                <w:tcW w:w="3402" w:type="dxa"/>
              </w:tcPr>
              <w:p w14:paraId="389277EF" w14:textId="5C2E8B92" w:rsidR="00322B72" w:rsidRPr="00330DA7" w:rsidRDefault="00322B72"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2"/>
          <w:tr w:rsidR="00322B72" w:rsidRPr="00330DA7" w14:paraId="215691A8" w14:textId="77777777" w:rsidTr="001171BD">
            <w:trPr>
              <w:trHeight w:val="283"/>
            </w:trPr>
            <w:tc>
              <w:tcPr>
                <w:tcW w:w="2727" w:type="dxa"/>
              </w:tcPr>
              <w:p w14:paraId="0B74763A" w14:textId="77777777" w:rsidR="00322B72" w:rsidRPr="00330DA7" w:rsidRDefault="00322B72"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0208AEBB" w:rsidR="00322B72" w:rsidRPr="00330DA7" w:rsidRDefault="00322B72" w:rsidP="00322B72">
                <w:pPr>
                  <w:tabs>
                    <w:tab w:val="left" w:pos="2834"/>
                    <w:tab w:val="right" w:pos="8838"/>
                  </w:tabs>
                  <w:ind w:left="-108" w:right="-105"/>
                  <w:jc w:val="both"/>
                  <w:rPr>
                    <w:rFonts w:ascii="Palatino Linotype" w:eastAsia="Calibri" w:hAnsi="Palatino Linotype" w:cs="Tahoma"/>
                    <w:b/>
                    <w:sz w:val="22"/>
                    <w:szCs w:val="22"/>
                    <w:lang w:eastAsia="en-US"/>
                  </w:rPr>
                </w:pPr>
                <w:r w:rsidRPr="00CC155F">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Zinacantepec</w:t>
                </w:r>
              </w:p>
            </w:tc>
          </w:tr>
          <w:tr w:rsidR="00322B72" w:rsidRPr="00330DA7" w14:paraId="6B309D42" w14:textId="77777777" w:rsidTr="001171BD">
            <w:trPr>
              <w:trHeight w:val="283"/>
            </w:trPr>
            <w:tc>
              <w:tcPr>
                <w:tcW w:w="2727" w:type="dxa"/>
              </w:tcPr>
              <w:p w14:paraId="111E9634" w14:textId="77777777" w:rsidR="00322B72" w:rsidRPr="00330DA7" w:rsidRDefault="00322B72"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1C6F280C" w:rsidR="00322B72" w:rsidRPr="00EA66FC" w:rsidRDefault="00322B72"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322B72" w:rsidRPr="00330DA7" w:rsidRDefault="00322B72" w:rsidP="00DB7E5F">
          <w:pPr>
            <w:tabs>
              <w:tab w:val="right" w:pos="8838"/>
            </w:tabs>
            <w:ind w:left="-28"/>
            <w:jc w:val="both"/>
            <w:rPr>
              <w:rFonts w:ascii="Arial" w:eastAsia="Calibri" w:hAnsi="Arial" w:cs="Arial"/>
              <w:b/>
              <w:sz w:val="22"/>
              <w:szCs w:val="22"/>
              <w:lang w:eastAsia="en-US"/>
            </w:rPr>
          </w:pPr>
        </w:p>
      </w:tc>
    </w:tr>
  </w:tbl>
  <w:p w14:paraId="0CB98BDD" w14:textId="00A5E0D2" w:rsidR="00322B72" w:rsidRPr="00765661" w:rsidRDefault="001A68AD"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3.85pt;margin-top:-141.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B7230"/>
    <w:multiLevelType w:val="hybridMultilevel"/>
    <w:tmpl w:val="1D8CE634"/>
    <w:lvl w:ilvl="0" w:tplc="080A000F">
      <w:start w:val="1"/>
      <w:numFmt w:val="decimal"/>
      <w:lvlText w:val="%1."/>
      <w:lvlJc w:val="left"/>
      <w:pPr>
        <w:ind w:left="720" w:hanging="360"/>
      </w:pPr>
      <w:rPr>
        <w:rFonts w:eastAsia="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662CA"/>
    <w:multiLevelType w:val="hybridMultilevel"/>
    <w:tmpl w:val="19DC63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F207C7"/>
    <w:multiLevelType w:val="hybridMultilevel"/>
    <w:tmpl w:val="8D7062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A87F11"/>
    <w:multiLevelType w:val="hybridMultilevel"/>
    <w:tmpl w:val="F0C8D7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E41D07"/>
    <w:multiLevelType w:val="multilevel"/>
    <w:tmpl w:val="7D9E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A3AAA"/>
    <w:multiLevelType w:val="hybridMultilevel"/>
    <w:tmpl w:val="C95EC62C"/>
    <w:lvl w:ilvl="0" w:tplc="7286DC3E">
      <w:start w:val="5"/>
      <w:numFmt w:val="bullet"/>
      <w:lvlText w:val="-"/>
      <w:lvlJc w:val="left"/>
      <w:pPr>
        <w:ind w:left="927" w:hanging="360"/>
      </w:pPr>
      <w:rPr>
        <w:rFonts w:ascii="Palatino Linotype" w:eastAsia="Times New Roman" w:hAnsi="Palatino Linotype" w:cs="Tahoma" w:hint="default"/>
        <w:b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AD400E"/>
    <w:multiLevelType w:val="hybridMultilevel"/>
    <w:tmpl w:val="31D646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E937AE"/>
    <w:multiLevelType w:val="hybridMultilevel"/>
    <w:tmpl w:val="2B885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DA469C"/>
    <w:multiLevelType w:val="hybridMultilevel"/>
    <w:tmpl w:val="378A0AC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5595876"/>
    <w:multiLevelType w:val="hybridMultilevel"/>
    <w:tmpl w:val="C2689564"/>
    <w:lvl w:ilvl="0" w:tplc="0C22C08E">
      <w:start w:val="1"/>
      <w:numFmt w:val="bullet"/>
      <w:lvlText w:val="-"/>
      <w:lvlJc w:val="left"/>
      <w:pPr>
        <w:ind w:left="927" w:hanging="360"/>
      </w:pPr>
      <w:rPr>
        <w:rFonts w:ascii="Palatino Linotype" w:eastAsia="Times New Roman" w:hAnsi="Palatino Linotype" w:cs="Tahoma" w:hint="default"/>
        <w:b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5" w15:restartNumberingAfterBreak="0">
    <w:nsid w:val="37481197"/>
    <w:multiLevelType w:val="hybridMultilevel"/>
    <w:tmpl w:val="04F0AD54"/>
    <w:lvl w:ilvl="0" w:tplc="E8F21F2E">
      <w:start w:val="1"/>
      <w:numFmt w:val="decimal"/>
      <w:lvlText w:val="%1."/>
      <w:lvlJc w:val="left"/>
      <w:pPr>
        <w:ind w:left="1284" w:hanging="360"/>
      </w:pPr>
      <w:rPr>
        <w:rFonts w:ascii="Palatino Linotype" w:eastAsiaTheme="minorHAnsi" w:hAnsi="Palatino Linotype" w:cs="Tahoma"/>
      </w:rPr>
    </w:lvl>
    <w:lvl w:ilvl="1" w:tplc="080A0003" w:tentative="1">
      <w:start w:val="1"/>
      <w:numFmt w:val="bullet"/>
      <w:lvlText w:val="o"/>
      <w:lvlJc w:val="left"/>
      <w:pPr>
        <w:ind w:left="2004" w:hanging="360"/>
      </w:pPr>
      <w:rPr>
        <w:rFonts w:ascii="Courier New" w:hAnsi="Courier New" w:cs="Courier New" w:hint="default"/>
      </w:rPr>
    </w:lvl>
    <w:lvl w:ilvl="2" w:tplc="080A0005" w:tentative="1">
      <w:start w:val="1"/>
      <w:numFmt w:val="bullet"/>
      <w:lvlText w:val=""/>
      <w:lvlJc w:val="left"/>
      <w:pPr>
        <w:ind w:left="2724" w:hanging="360"/>
      </w:pPr>
      <w:rPr>
        <w:rFonts w:ascii="Wingdings" w:hAnsi="Wingdings" w:hint="default"/>
      </w:rPr>
    </w:lvl>
    <w:lvl w:ilvl="3" w:tplc="080A0001" w:tentative="1">
      <w:start w:val="1"/>
      <w:numFmt w:val="bullet"/>
      <w:lvlText w:val=""/>
      <w:lvlJc w:val="left"/>
      <w:pPr>
        <w:ind w:left="3444" w:hanging="360"/>
      </w:pPr>
      <w:rPr>
        <w:rFonts w:ascii="Symbol" w:hAnsi="Symbol" w:hint="default"/>
      </w:rPr>
    </w:lvl>
    <w:lvl w:ilvl="4" w:tplc="080A0003" w:tentative="1">
      <w:start w:val="1"/>
      <w:numFmt w:val="bullet"/>
      <w:lvlText w:val="o"/>
      <w:lvlJc w:val="left"/>
      <w:pPr>
        <w:ind w:left="4164" w:hanging="360"/>
      </w:pPr>
      <w:rPr>
        <w:rFonts w:ascii="Courier New" w:hAnsi="Courier New" w:cs="Courier New" w:hint="default"/>
      </w:rPr>
    </w:lvl>
    <w:lvl w:ilvl="5" w:tplc="080A0005" w:tentative="1">
      <w:start w:val="1"/>
      <w:numFmt w:val="bullet"/>
      <w:lvlText w:val=""/>
      <w:lvlJc w:val="left"/>
      <w:pPr>
        <w:ind w:left="4884" w:hanging="360"/>
      </w:pPr>
      <w:rPr>
        <w:rFonts w:ascii="Wingdings" w:hAnsi="Wingdings" w:hint="default"/>
      </w:rPr>
    </w:lvl>
    <w:lvl w:ilvl="6" w:tplc="080A0001" w:tentative="1">
      <w:start w:val="1"/>
      <w:numFmt w:val="bullet"/>
      <w:lvlText w:val=""/>
      <w:lvlJc w:val="left"/>
      <w:pPr>
        <w:ind w:left="5604" w:hanging="360"/>
      </w:pPr>
      <w:rPr>
        <w:rFonts w:ascii="Symbol" w:hAnsi="Symbol" w:hint="default"/>
      </w:rPr>
    </w:lvl>
    <w:lvl w:ilvl="7" w:tplc="080A0003" w:tentative="1">
      <w:start w:val="1"/>
      <w:numFmt w:val="bullet"/>
      <w:lvlText w:val="o"/>
      <w:lvlJc w:val="left"/>
      <w:pPr>
        <w:ind w:left="6324" w:hanging="360"/>
      </w:pPr>
      <w:rPr>
        <w:rFonts w:ascii="Courier New" w:hAnsi="Courier New" w:cs="Courier New" w:hint="default"/>
      </w:rPr>
    </w:lvl>
    <w:lvl w:ilvl="8" w:tplc="080A0005" w:tentative="1">
      <w:start w:val="1"/>
      <w:numFmt w:val="bullet"/>
      <w:lvlText w:val=""/>
      <w:lvlJc w:val="left"/>
      <w:pPr>
        <w:ind w:left="7044" w:hanging="360"/>
      </w:pPr>
      <w:rPr>
        <w:rFonts w:ascii="Wingdings" w:hAnsi="Wingdings" w:hint="default"/>
      </w:rPr>
    </w:lvl>
  </w:abstractNum>
  <w:abstractNum w:abstractNumId="16"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8058E7"/>
    <w:multiLevelType w:val="hybridMultilevel"/>
    <w:tmpl w:val="732CFE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AA5287"/>
    <w:multiLevelType w:val="hybridMultilevel"/>
    <w:tmpl w:val="CFB2888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4861F3"/>
    <w:multiLevelType w:val="hybridMultilevel"/>
    <w:tmpl w:val="C8448358"/>
    <w:lvl w:ilvl="0" w:tplc="BC1E3E5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64375B9C"/>
    <w:multiLevelType w:val="hybridMultilevel"/>
    <w:tmpl w:val="DF74EA38"/>
    <w:lvl w:ilvl="0" w:tplc="080A0001">
      <w:start w:val="1"/>
      <w:numFmt w:val="bullet"/>
      <w:lvlText w:val=""/>
      <w:lvlJc w:val="left"/>
      <w:pPr>
        <w:ind w:left="2568" w:hanging="360"/>
      </w:pPr>
      <w:rPr>
        <w:rFonts w:ascii="Symbol" w:hAnsi="Symbol" w:hint="default"/>
      </w:rPr>
    </w:lvl>
    <w:lvl w:ilvl="1" w:tplc="080A0003" w:tentative="1">
      <w:start w:val="1"/>
      <w:numFmt w:val="bullet"/>
      <w:lvlText w:val="o"/>
      <w:lvlJc w:val="left"/>
      <w:pPr>
        <w:ind w:left="3288" w:hanging="360"/>
      </w:pPr>
      <w:rPr>
        <w:rFonts w:ascii="Courier New" w:hAnsi="Courier New" w:cs="Courier New" w:hint="default"/>
      </w:rPr>
    </w:lvl>
    <w:lvl w:ilvl="2" w:tplc="080A0005" w:tentative="1">
      <w:start w:val="1"/>
      <w:numFmt w:val="bullet"/>
      <w:lvlText w:val=""/>
      <w:lvlJc w:val="left"/>
      <w:pPr>
        <w:ind w:left="4008" w:hanging="360"/>
      </w:pPr>
      <w:rPr>
        <w:rFonts w:ascii="Wingdings" w:hAnsi="Wingdings" w:hint="default"/>
      </w:rPr>
    </w:lvl>
    <w:lvl w:ilvl="3" w:tplc="080A0001" w:tentative="1">
      <w:start w:val="1"/>
      <w:numFmt w:val="bullet"/>
      <w:lvlText w:val=""/>
      <w:lvlJc w:val="left"/>
      <w:pPr>
        <w:ind w:left="4728" w:hanging="360"/>
      </w:pPr>
      <w:rPr>
        <w:rFonts w:ascii="Symbol" w:hAnsi="Symbol" w:hint="default"/>
      </w:rPr>
    </w:lvl>
    <w:lvl w:ilvl="4" w:tplc="080A0003" w:tentative="1">
      <w:start w:val="1"/>
      <w:numFmt w:val="bullet"/>
      <w:lvlText w:val="o"/>
      <w:lvlJc w:val="left"/>
      <w:pPr>
        <w:ind w:left="5448" w:hanging="360"/>
      </w:pPr>
      <w:rPr>
        <w:rFonts w:ascii="Courier New" w:hAnsi="Courier New" w:cs="Courier New" w:hint="default"/>
      </w:rPr>
    </w:lvl>
    <w:lvl w:ilvl="5" w:tplc="080A0005" w:tentative="1">
      <w:start w:val="1"/>
      <w:numFmt w:val="bullet"/>
      <w:lvlText w:val=""/>
      <w:lvlJc w:val="left"/>
      <w:pPr>
        <w:ind w:left="6168" w:hanging="360"/>
      </w:pPr>
      <w:rPr>
        <w:rFonts w:ascii="Wingdings" w:hAnsi="Wingdings" w:hint="default"/>
      </w:rPr>
    </w:lvl>
    <w:lvl w:ilvl="6" w:tplc="080A0001" w:tentative="1">
      <w:start w:val="1"/>
      <w:numFmt w:val="bullet"/>
      <w:lvlText w:val=""/>
      <w:lvlJc w:val="left"/>
      <w:pPr>
        <w:ind w:left="6888" w:hanging="360"/>
      </w:pPr>
      <w:rPr>
        <w:rFonts w:ascii="Symbol" w:hAnsi="Symbol" w:hint="default"/>
      </w:rPr>
    </w:lvl>
    <w:lvl w:ilvl="7" w:tplc="080A0003" w:tentative="1">
      <w:start w:val="1"/>
      <w:numFmt w:val="bullet"/>
      <w:lvlText w:val="o"/>
      <w:lvlJc w:val="left"/>
      <w:pPr>
        <w:ind w:left="7608" w:hanging="360"/>
      </w:pPr>
      <w:rPr>
        <w:rFonts w:ascii="Courier New" w:hAnsi="Courier New" w:cs="Courier New" w:hint="default"/>
      </w:rPr>
    </w:lvl>
    <w:lvl w:ilvl="8" w:tplc="080A0005" w:tentative="1">
      <w:start w:val="1"/>
      <w:numFmt w:val="bullet"/>
      <w:lvlText w:val=""/>
      <w:lvlJc w:val="left"/>
      <w:pPr>
        <w:ind w:left="8328" w:hanging="360"/>
      </w:pPr>
      <w:rPr>
        <w:rFonts w:ascii="Wingdings" w:hAnsi="Wingdings" w:hint="default"/>
      </w:rPr>
    </w:lvl>
  </w:abstractNum>
  <w:abstractNum w:abstractNumId="23" w15:restartNumberingAfterBreak="0">
    <w:nsid w:val="6A7C741C"/>
    <w:multiLevelType w:val="hybridMultilevel"/>
    <w:tmpl w:val="18D4006A"/>
    <w:lvl w:ilvl="0" w:tplc="C82A6A22">
      <w:start w:val="1"/>
      <w:numFmt w:val="upperLetter"/>
      <w:lvlText w:val="%1)"/>
      <w:lvlJc w:val="left"/>
      <w:pPr>
        <w:ind w:left="720" w:hanging="360"/>
      </w:pPr>
      <w:rPr>
        <w:rFonts w:eastAsia="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474B8F"/>
    <w:multiLevelType w:val="hybridMultilevel"/>
    <w:tmpl w:val="0158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5B6688"/>
    <w:multiLevelType w:val="hybridMultilevel"/>
    <w:tmpl w:val="5C8A863C"/>
    <w:lvl w:ilvl="0" w:tplc="70B8A59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7A1E2BC3"/>
    <w:multiLevelType w:val="hybridMultilevel"/>
    <w:tmpl w:val="A12A685C"/>
    <w:lvl w:ilvl="0" w:tplc="CDE461A0">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25"/>
  </w:num>
  <w:num w:numId="3">
    <w:abstractNumId w:val="19"/>
  </w:num>
  <w:num w:numId="4">
    <w:abstractNumId w:val="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16"/>
  </w:num>
  <w:num w:numId="9">
    <w:abstractNumId w:val="24"/>
  </w:num>
  <w:num w:numId="10">
    <w:abstractNumId w:val="21"/>
  </w:num>
  <w:num w:numId="11">
    <w:abstractNumId w:val="6"/>
  </w:num>
  <w:num w:numId="12">
    <w:abstractNumId w:val="23"/>
  </w:num>
  <w:num w:numId="13">
    <w:abstractNumId w:val="1"/>
  </w:num>
  <w:num w:numId="14">
    <w:abstractNumId w:val="18"/>
  </w:num>
  <w:num w:numId="15">
    <w:abstractNumId w:val="26"/>
  </w:num>
  <w:num w:numId="16">
    <w:abstractNumId w:val="27"/>
  </w:num>
  <w:num w:numId="17">
    <w:abstractNumId w:val="13"/>
  </w:num>
  <w:num w:numId="18">
    <w:abstractNumId w:val="22"/>
  </w:num>
  <w:num w:numId="19">
    <w:abstractNumId w:val="7"/>
  </w:num>
  <w:num w:numId="20">
    <w:abstractNumId w:val="15"/>
  </w:num>
  <w:num w:numId="21">
    <w:abstractNumId w:val="3"/>
  </w:num>
  <w:num w:numId="22">
    <w:abstractNumId w:val="10"/>
  </w:num>
  <w:num w:numId="23">
    <w:abstractNumId w:val="11"/>
  </w:num>
  <w:num w:numId="24">
    <w:abstractNumId w:val="5"/>
  </w:num>
  <w:num w:numId="25">
    <w:abstractNumId w:val="17"/>
  </w:num>
  <w:num w:numId="26">
    <w:abstractNumId w:val="14"/>
  </w:num>
  <w:num w:numId="27">
    <w:abstractNumId w:val="8"/>
  </w:num>
  <w:num w:numId="2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01F1"/>
    <w:rsid w:val="000027EB"/>
    <w:rsid w:val="00002D56"/>
    <w:rsid w:val="00002DD9"/>
    <w:rsid w:val="0000356B"/>
    <w:rsid w:val="0000395A"/>
    <w:rsid w:val="00003EB8"/>
    <w:rsid w:val="000043DC"/>
    <w:rsid w:val="0000485A"/>
    <w:rsid w:val="00005EA6"/>
    <w:rsid w:val="00006499"/>
    <w:rsid w:val="00006543"/>
    <w:rsid w:val="00007017"/>
    <w:rsid w:val="00007ECA"/>
    <w:rsid w:val="0001124C"/>
    <w:rsid w:val="00012C24"/>
    <w:rsid w:val="00012DBA"/>
    <w:rsid w:val="000139E8"/>
    <w:rsid w:val="00013A19"/>
    <w:rsid w:val="00013DD6"/>
    <w:rsid w:val="000143FA"/>
    <w:rsid w:val="00014465"/>
    <w:rsid w:val="000159D3"/>
    <w:rsid w:val="00016934"/>
    <w:rsid w:val="0001721F"/>
    <w:rsid w:val="000173FB"/>
    <w:rsid w:val="00017858"/>
    <w:rsid w:val="00017B2C"/>
    <w:rsid w:val="00017D26"/>
    <w:rsid w:val="00017E22"/>
    <w:rsid w:val="00020818"/>
    <w:rsid w:val="00020B0A"/>
    <w:rsid w:val="0002120A"/>
    <w:rsid w:val="000212E5"/>
    <w:rsid w:val="00021A65"/>
    <w:rsid w:val="00021C64"/>
    <w:rsid w:val="0002289F"/>
    <w:rsid w:val="00023078"/>
    <w:rsid w:val="000241C5"/>
    <w:rsid w:val="00024A96"/>
    <w:rsid w:val="00024D74"/>
    <w:rsid w:val="00024F5F"/>
    <w:rsid w:val="0002561A"/>
    <w:rsid w:val="00025F5D"/>
    <w:rsid w:val="00027906"/>
    <w:rsid w:val="00027F0F"/>
    <w:rsid w:val="00030386"/>
    <w:rsid w:val="0003051F"/>
    <w:rsid w:val="000312F0"/>
    <w:rsid w:val="000313A7"/>
    <w:rsid w:val="00032B0D"/>
    <w:rsid w:val="00032F5B"/>
    <w:rsid w:val="00033BE7"/>
    <w:rsid w:val="00034195"/>
    <w:rsid w:val="00034CDC"/>
    <w:rsid w:val="00034E9D"/>
    <w:rsid w:val="00034F30"/>
    <w:rsid w:val="0003569F"/>
    <w:rsid w:val="00035F9E"/>
    <w:rsid w:val="00035FA0"/>
    <w:rsid w:val="00036315"/>
    <w:rsid w:val="00036995"/>
    <w:rsid w:val="000369DB"/>
    <w:rsid w:val="00036B38"/>
    <w:rsid w:val="000373BC"/>
    <w:rsid w:val="00037428"/>
    <w:rsid w:val="000378BC"/>
    <w:rsid w:val="000378D2"/>
    <w:rsid w:val="00037B34"/>
    <w:rsid w:val="00037B7E"/>
    <w:rsid w:val="00037F4B"/>
    <w:rsid w:val="00041588"/>
    <w:rsid w:val="000415F1"/>
    <w:rsid w:val="000415FB"/>
    <w:rsid w:val="00041789"/>
    <w:rsid w:val="00043072"/>
    <w:rsid w:val="0004349F"/>
    <w:rsid w:val="00043AB1"/>
    <w:rsid w:val="00043C4B"/>
    <w:rsid w:val="00044768"/>
    <w:rsid w:val="000447A5"/>
    <w:rsid w:val="000457A5"/>
    <w:rsid w:val="000458BF"/>
    <w:rsid w:val="00045F73"/>
    <w:rsid w:val="0004646B"/>
    <w:rsid w:val="00046B97"/>
    <w:rsid w:val="00046F21"/>
    <w:rsid w:val="000472DC"/>
    <w:rsid w:val="0004731B"/>
    <w:rsid w:val="0004786E"/>
    <w:rsid w:val="0004790A"/>
    <w:rsid w:val="00050EC4"/>
    <w:rsid w:val="00051C33"/>
    <w:rsid w:val="000527B4"/>
    <w:rsid w:val="000528E6"/>
    <w:rsid w:val="00053196"/>
    <w:rsid w:val="0005325E"/>
    <w:rsid w:val="000534C8"/>
    <w:rsid w:val="00054279"/>
    <w:rsid w:val="00055DD3"/>
    <w:rsid w:val="00056D2E"/>
    <w:rsid w:val="00057250"/>
    <w:rsid w:val="00057499"/>
    <w:rsid w:val="0005769F"/>
    <w:rsid w:val="000578B7"/>
    <w:rsid w:val="000579AC"/>
    <w:rsid w:val="0006017B"/>
    <w:rsid w:val="000603A7"/>
    <w:rsid w:val="00060F5F"/>
    <w:rsid w:val="0006115F"/>
    <w:rsid w:val="000614B4"/>
    <w:rsid w:val="0006199A"/>
    <w:rsid w:val="000620E1"/>
    <w:rsid w:val="0006262D"/>
    <w:rsid w:val="00062D7B"/>
    <w:rsid w:val="000634CC"/>
    <w:rsid w:val="00063EA8"/>
    <w:rsid w:val="0006409F"/>
    <w:rsid w:val="0006430A"/>
    <w:rsid w:val="00064855"/>
    <w:rsid w:val="00064D35"/>
    <w:rsid w:val="00065BF2"/>
    <w:rsid w:val="000678EA"/>
    <w:rsid w:val="000678F4"/>
    <w:rsid w:val="00067B50"/>
    <w:rsid w:val="00067B8C"/>
    <w:rsid w:val="00067C06"/>
    <w:rsid w:val="00070813"/>
    <w:rsid w:val="00071194"/>
    <w:rsid w:val="00071A4A"/>
    <w:rsid w:val="00071F09"/>
    <w:rsid w:val="00073110"/>
    <w:rsid w:val="00073949"/>
    <w:rsid w:val="000744D6"/>
    <w:rsid w:val="000749B4"/>
    <w:rsid w:val="00074BB0"/>
    <w:rsid w:val="000758B2"/>
    <w:rsid w:val="0007640A"/>
    <w:rsid w:val="00076B50"/>
    <w:rsid w:val="00076F40"/>
    <w:rsid w:val="000771CC"/>
    <w:rsid w:val="0007749B"/>
    <w:rsid w:val="00077D19"/>
    <w:rsid w:val="00077F49"/>
    <w:rsid w:val="00080971"/>
    <w:rsid w:val="000813B0"/>
    <w:rsid w:val="0008148B"/>
    <w:rsid w:val="00082267"/>
    <w:rsid w:val="0008238D"/>
    <w:rsid w:val="0008327F"/>
    <w:rsid w:val="00083520"/>
    <w:rsid w:val="00084871"/>
    <w:rsid w:val="00084ADF"/>
    <w:rsid w:val="00084CD3"/>
    <w:rsid w:val="000853C2"/>
    <w:rsid w:val="00087158"/>
    <w:rsid w:val="000910A3"/>
    <w:rsid w:val="00092475"/>
    <w:rsid w:val="0009267E"/>
    <w:rsid w:val="00092C55"/>
    <w:rsid w:val="00092F1D"/>
    <w:rsid w:val="000932D5"/>
    <w:rsid w:val="000952F7"/>
    <w:rsid w:val="00095932"/>
    <w:rsid w:val="00095E4F"/>
    <w:rsid w:val="000962CB"/>
    <w:rsid w:val="00096D31"/>
    <w:rsid w:val="00097211"/>
    <w:rsid w:val="00097946"/>
    <w:rsid w:val="000979F1"/>
    <w:rsid w:val="000A00FA"/>
    <w:rsid w:val="000A0518"/>
    <w:rsid w:val="000A07C1"/>
    <w:rsid w:val="000A0861"/>
    <w:rsid w:val="000A0B24"/>
    <w:rsid w:val="000A1CB7"/>
    <w:rsid w:val="000A1F83"/>
    <w:rsid w:val="000A20A4"/>
    <w:rsid w:val="000A2159"/>
    <w:rsid w:val="000A5058"/>
    <w:rsid w:val="000A5A1D"/>
    <w:rsid w:val="000A5C6A"/>
    <w:rsid w:val="000A60ED"/>
    <w:rsid w:val="000A61DD"/>
    <w:rsid w:val="000A7211"/>
    <w:rsid w:val="000A7A58"/>
    <w:rsid w:val="000B05FF"/>
    <w:rsid w:val="000B1251"/>
    <w:rsid w:val="000B15D2"/>
    <w:rsid w:val="000B1D37"/>
    <w:rsid w:val="000B2217"/>
    <w:rsid w:val="000B262E"/>
    <w:rsid w:val="000B2C93"/>
    <w:rsid w:val="000B36DD"/>
    <w:rsid w:val="000B4037"/>
    <w:rsid w:val="000B5711"/>
    <w:rsid w:val="000B6020"/>
    <w:rsid w:val="000B67D8"/>
    <w:rsid w:val="000B69B8"/>
    <w:rsid w:val="000B6C52"/>
    <w:rsid w:val="000B7240"/>
    <w:rsid w:val="000B7679"/>
    <w:rsid w:val="000B7CE9"/>
    <w:rsid w:val="000C0941"/>
    <w:rsid w:val="000C0EAD"/>
    <w:rsid w:val="000C13F4"/>
    <w:rsid w:val="000C1D33"/>
    <w:rsid w:val="000C2283"/>
    <w:rsid w:val="000C27CA"/>
    <w:rsid w:val="000C3DD9"/>
    <w:rsid w:val="000C3E67"/>
    <w:rsid w:val="000C514D"/>
    <w:rsid w:val="000C589B"/>
    <w:rsid w:val="000C59CB"/>
    <w:rsid w:val="000C5A78"/>
    <w:rsid w:val="000C5CEE"/>
    <w:rsid w:val="000C69DF"/>
    <w:rsid w:val="000C7410"/>
    <w:rsid w:val="000C7FCC"/>
    <w:rsid w:val="000D06DE"/>
    <w:rsid w:val="000D0B08"/>
    <w:rsid w:val="000D1DDF"/>
    <w:rsid w:val="000D21AC"/>
    <w:rsid w:val="000D2A27"/>
    <w:rsid w:val="000D3E5F"/>
    <w:rsid w:val="000D4028"/>
    <w:rsid w:val="000D42EF"/>
    <w:rsid w:val="000D4887"/>
    <w:rsid w:val="000D49ED"/>
    <w:rsid w:val="000D4C39"/>
    <w:rsid w:val="000D62EF"/>
    <w:rsid w:val="000D6AEB"/>
    <w:rsid w:val="000D6B5A"/>
    <w:rsid w:val="000D6C2B"/>
    <w:rsid w:val="000D6CF8"/>
    <w:rsid w:val="000D7077"/>
    <w:rsid w:val="000E0BEA"/>
    <w:rsid w:val="000E1E2E"/>
    <w:rsid w:val="000E313F"/>
    <w:rsid w:val="000E34F2"/>
    <w:rsid w:val="000E4755"/>
    <w:rsid w:val="000E5104"/>
    <w:rsid w:val="000E5B40"/>
    <w:rsid w:val="000E6F80"/>
    <w:rsid w:val="000E757E"/>
    <w:rsid w:val="000E7BCF"/>
    <w:rsid w:val="000F0C4B"/>
    <w:rsid w:val="000F13A8"/>
    <w:rsid w:val="000F178F"/>
    <w:rsid w:val="000F213F"/>
    <w:rsid w:val="000F2431"/>
    <w:rsid w:val="000F24C8"/>
    <w:rsid w:val="000F2580"/>
    <w:rsid w:val="000F26D2"/>
    <w:rsid w:val="000F2EBF"/>
    <w:rsid w:val="000F3684"/>
    <w:rsid w:val="000F3DA0"/>
    <w:rsid w:val="000F4183"/>
    <w:rsid w:val="000F41B7"/>
    <w:rsid w:val="000F4876"/>
    <w:rsid w:val="000F50AF"/>
    <w:rsid w:val="000F5537"/>
    <w:rsid w:val="000F555D"/>
    <w:rsid w:val="000F63AA"/>
    <w:rsid w:val="000F6834"/>
    <w:rsid w:val="000F7149"/>
    <w:rsid w:val="000F76AB"/>
    <w:rsid w:val="000F7A45"/>
    <w:rsid w:val="000F7FD8"/>
    <w:rsid w:val="00100BAC"/>
    <w:rsid w:val="00100FF1"/>
    <w:rsid w:val="001017B7"/>
    <w:rsid w:val="0010269F"/>
    <w:rsid w:val="00102F43"/>
    <w:rsid w:val="001034C6"/>
    <w:rsid w:val="00103D21"/>
    <w:rsid w:val="00103FCA"/>
    <w:rsid w:val="001040ED"/>
    <w:rsid w:val="00104677"/>
    <w:rsid w:val="001049B0"/>
    <w:rsid w:val="00104ADB"/>
    <w:rsid w:val="0010569D"/>
    <w:rsid w:val="001057BC"/>
    <w:rsid w:val="00105C39"/>
    <w:rsid w:val="00105C42"/>
    <w:rsid w:val="00106CE0"/>
    <w:rsid w:val="001078DF"/>
    <w:rsid w:val="00107B63"/>
    <w:rsid w:val="00107D2F"/>
    <w:rsid w:val="00110837"/>
    <w:rsid w:val="00110C44"/>
    <w:rsid w:val="001115D4"/>
    <w:rsid w:val="001117DF"/>
    <w:rsid w:val="001128B1"/>
    <w:rsid w:val="001133D5"/>
    <w:rsid w:val="001134C9"/>
    <w:rsid w:val="001135A4"/>
    <w:rsid w:val="001139FD"/>
    <w:rsid w:val="00114068"/>
    <w:rsid w:val="001142C7"/>
    <w:rsid w:val="00114CF4"/>
    <w:rsid w:val="001150E9"/>
    <w:rsid w:val="001165D7"/>
    <w:rsid w:val="001166C8"/>
    <w:rsid w:val="00116A4A"/>
    <w:rsid w:val="001171BD"/>
    <w:rsid w:val="00117F59"/>
    <w:rsid w:val="001204D8"/>
    <w:rsid w:val="001206C7"/>
    <w:rsid w:val="00120C53"/>
    <w:rsid w:val="00122197"/>
    <w:rsid w:val="001221B8"/>
    <w:rsid w:val="00122A57"/>
    <w:rsid w:val="0012365B"/>
    <w:rsid w:val="00123B5B"/>
    <w:rsid w:val="00123BCF"/>
    <w:rsid w:val="00123CDB"/>
    <w:rsid w:val="00123EA5"/>
    <w:rsid w:val="0012453E"/>
    <w:rsid w:val="0012505A"/>
    <w:rsid w:val="001265A5"/>
    <w:rsid w:val="00126B16"/>
    <w:rsid w:val="00127757"/>
    <w:rsid w:val="001279BF"/>
    <w:rsid w:val="00127E0D"/>
    <w:rsid w:val="00130418"/>
    <w:rsid w:val="001308C8"/>
    <w:rsid w:val="0013171B"/>
    <w:rsid w:val="00132104"/>
    <w:rsid w:val="00132172"/>
    <w:rsid w:val="00132A80"/>
    <w:rsid w:val="00132F95"/>
    <w:rsid w:val="001342B4"/>
    <w:rsid w:val="00134409"/>
    <w:rsid w:val="00135453"/>
    <w:rsid w:val="0013647C"/>
    <w:rsid w:val="00136A09"/>
    <w:rsid w:val="0013791C"/>
    <w:rsid w:val="00137B8F"/>
    <w:rsid w:val="00140643"/>
    <w:rsid w:val="00140BC9"/>
    <w:rsid w:val="00141895"/>
    <w:rsid w:val="0014223B"/>
    <w:rsid w:val="00142C89"/>
    <w:rsid w:val="0014307A"/>
    <w:rsid w:val="00143189"/>
    <w:rsid w:val="001438C4"/>
    <w:rsid w:val="001438D1"/>
    <w:rsid w:val="00144683"/>
    <w:rsid w:val="00144747"/>
    <w:rsid w:val="00144D0B"/>
    <w:rsid w:val="00145727"/>
    <w:rsid w:val="0014604E"/>
    <w:rsid w:val="0014620A"/>
    <w:rsid w:val="0014668C"/>
    <w:rsid w:val="00146D94"/>
    <w:rsid w:val="00147566"/>
    <w:rsid w:val="00147666"/>
    <w:rsid w:val="00147887"/>
    <w:rsid w:val="00150B1D"/>
    <w:rsid w:val="00150DF6"/>
    <w:rsid w:val="00150E21"/>
    <w:rsid w:val="00151053"/>
    <w:rsid w:val="001517FC"/>
    <w:rsid w:val="001519CC"/>
    <w:rsid w:val="00151FBB"/>
    <w:rsid w:val="00152348"/>
    <w:rsid w:val="00152643"/>
    <w:rsid w:val="00152668"/>
    <w:rsid w:val="001528FD"/>
    <w:rsid w:val="00153448"/>
    <w:rsid w:val="0015361D"/>
    <w:rsid w:val="001537C2"/>
    <w:rsid w:val="0015381E"/>
    <w:rsid w:val="0015405A"/>
    <w:rsid w:val="001557B8"/>
    <w:rsid w:val="0015597D"/>
    <w:rsid w:val="00155F96"/>
    <w:rsid w:val="00156023"/>
    <w:rsid w:val="0015608F"/>
    <w:rsid w:val="00156408"/>
    <w:rsid w:val="00156A6B"/>
    <w:rsid w:val="00156B37"/>
    <w:rsid w:val="0015713A"/>
    <w:rsid w:val="0016181D"/>
    <w:rsid w:val="00161C5D"/>
    <w:rsid w:val="00161DF9"/>
    <w:rsid w:val="00161ED0"/>
    <w:rsid w:val="00162383"/>
    <w:rsid w:val="00162806"/>
    <w:rsid w:val="001628CA"/>
    <w:rsid w:val="00162CCE"/>
    <w:rsid w:val="001647FB"/>
    <w:rsid w:val="00164B24"/>
    <w:rsid w:val="00164D64"/>
    <w:rsid w:val="00165891"/>
    <w:rsid w:val="001658C8"/>
    <w:rsid w:val="001668E4"/>
    <w:rsid w:val="00166B3A"/>
    <w:rsid w:val="00170545"/>
    <w:rsid w:val="0017140B"/>
    <w:rsid w:val="00171613"/>
    <w:rsid w:val="00171ADD"/>
    <w:rsid w:val="00173F09"/>
    <w:rsid w:val="00174292"/>
    <w:rsid w:val="001744E3"/>
    <w:rsid w:val="0017459B"/>
    <w:rsid w:val="00175CEB"/>
    <w:rsid w:val="00176367"/>
    <w:rsid w:val="00176773"/>
    <w:rsid w:val="00176D78"/>
    <w:rsid w:val="00176E8E"/>
    <w:rsid w:val="001807FF"/>
    <w:rsid w:val="00181915"/>
    <w:rsid w:val="00181E52"/>
    <w:rsid w:val="00182D6C"/>
    <w:rsid w:val="00182DCE"/>
    <w:rsid w:val="00182F0F"/>
    <w:rsid w:val="00183D24"/>
    <w:rsid w:val="001847E4"/>
    <w:rsid w:val="00184982"/>
    <w:rsid w:val="001851A6"/>
    <w:rsid w:val="00185714"/>
    <w:rsid w:val="001867E9"/>
    <w:rsid w:val="00187592"/>
    <w:rsid w:val="001875A7"/>
    <w:rsid w:val="001879E1"/>
    <w:rsid w:val="00187D66"/>
    <w:rsid w:val="00190600"/>
    <w:rsid w:val="0019151D"/>
    <w:rsid w:val="00192206"/>
    <w:rsid w:val="0019239E"/>
    <w:rsid w:val="0019257B"/>
    <w:rsid w:val="00192A4C"/>
    <w:rsid w:val="00192CD0"/>
    <w:rsid w:val="0019389B"/>
    <w:rsid w:val="00193E29"/>
    <w:rsid w:val="00194110"/>
    <w:rsid w:val="00195211"/>
    <w:rsid w:val="001954D2"/>
    <w:rsid w:val="00195AD7"/>
    <w:rsid w:val="00195BA5"/>
    <w:rsid w:val="00195E1E"/>
    <w:rsid w:val="0019600C"/>
    <w:rsid w:val="001960A6"/>
    <w:rsid w:val="00196522"/>
    <w:rsid w:val="00196F4F"/>
    <w:rsid w:val="001A1753"/>
    <w:rsid w:val="001A1B94"/>
    <w:rsid w:val="001A22F5"/>
    <w:rsid w:val="001A2B55"/>
    <w:rsid w:val="001A2EE2"/>
    <w:rsid w:val="001A3EA4"/>
    <w:rsid w:val="001A4B83"/>
    <w:rsid w:val="001A4F3F"/>
    <w:rsid w:val="001A57BE"/>
    <w:rsid w:val="001A5BFC"/>
    <w:rsid w:val="001A6236"/>
    <w:rsid w:val="001A650C"/>
    <w:rsid w:val="001A68AD"/>
    <w:rsid w:val="001A6FCC"/>
    <w:rsid w:val="001A7588"/>
    <w:rsid w:val="001A7C6B"/>
    <w:rsid w:val="001A7FD2"/>
    <w:rsid w:val="001B01FA"/>
    <w:rsid w:val="001B0BF3"/>
    <w:rsid w:val="001B107D"/>
    <w:rsid w:val="001B1140"/>
    <w:rsid w:val="001B1524"/>
    <w:rsid w:val="001B1986"/>
    <w:rsid w:val="001B26B2"/>
    <w:rsid w:val="001B2CAD"/>
    <w:rsid w:val="001B2CD9"/>
    <w:rsid w:val="001B2DCA"/>
    <w:rsid w:val="001B2F97"/>
    <w:rsid w:val="001B3222"/>
    <w:rsid w:val="001B3751"/>
    <w:rsid w:val="001B38FF"/>
    <w:rsid w:val="001B4E2E"/>
    <w:rsid w:val="001B62A0"/>
    <w:rsid w:val="001B764F"/>
    <w:rsid w:val="001B7A00"/>
    <w:rsid w:val="001C0020"/>
    <w:rsid w:val="001C17B0"/>
    <w:rsid w:val="001C1A4D"/>
    <w:rsid w:val="001C1FE2"/>
    <w:rsid w:val="001C282F"/>
    <w:rsid w:val="001C298A"/>
    <w:rsid w:val="001C2F9F"/>
    <w:rsid w:val="001C3052"/>
    <w:rsid w:val="001C305C"/>
    <w:rsid w:val="001C38D5"/>
    <w:rsid w:val="001C3946"/>
    <w:rsid w:val="001C3C73"/>
    <w:rsid w:val="001C45D2"/>
    <w:rsid w:val="001C51ED"/>
    <w:rsid w:val="001C5206"/>
    <w:rsid w:val="001C6379"/>
    <w:rsid w:val="001C6568"/>
    <w:rsid w:val="001C6701"/>
    <w:rsid w:val="001C797F"/>
    <w:rsid w:val="001C7DA7"/>
    <w:rsid w:val="001D0086"/>
    <w:rsid w:val="001D0094"/>
    <w:rsid w:val="001D00D6"/>
    <w:rsid w:val="001D0F76"/>
    <w:rsid w:val="001D18F2"/>
    <w:rsid w:val="001D1B4B"/>
    <w:rsid w:val="001D256A"/>
    <w:rsid w:val="001D3EA6"/>
    <w:rsid w:val="001D4203"/>
    <w:rsid w:val="001D4377"/>
    <w:rsid w:val="001D45E8"/>
    <w:rsid w:val="001D4E4C"/>
    <w:rsid w:val="001D67AC"/>
    <w:rsid w:val="001D6F69"/>
    <w:rsid w:val="001D7012"/>
    <w:rsid w:val="001D7B82"/>
    <w:rsid w:val="001D7BD2"/>
    <w:rsid w:val="001D7C0A"/>
    <w:rsid w:val="001E16EB"/>
    <w:rsid w:val="001E1DC8"/>
    <w:rsid w:val="001E2A4D"/>
    <w:rsid w:val="001E53C2"/>
    <w:rsid w:val="001E545B"/>
    <w:rsid w:val="001E54A5"/>
    <w:rsid w:val="001E6927"/>
    <w:rsid w:val="001E6947"/>
    <w:rsid w:val="001E695A"/>
    <w:rsid w:val="001E6FC5"/>
    <w:rsid w:val="001E781E"/>
    <w:rsid w:val="001E7EE2"/>
    <w:rsid w:val="001F0E9C"/>
    <w:rsid w:val="001F0EB8"/>
    <w:rsid w:val="001F0F77"/>
    <w:rsid w:val="001F0FDA"/>
    <w:rsid w:val="001F1540"/>
    <w:rsid w:val="001F17CC"/>
    <w:rsid w:val="001F1EE7"/>
    <w:rsid w:val="001F24ED"/>
    <w:rsid w:val="001F43D1"/>
    <w:rsid w:val="001F4937"/>
    <w:rsid w:val="001F582D"/>
    <w:rsid w:val="001F652C"/>
    <w:rsid w:val="001F78D9"/>
    <w:rsid w:val="001F7CE2"/>
    <w:rsid w:val="0020074E"/>
    <w:rsid w:val="00200C61"/>
    <w:rsid w:val="00201D13"/>
    <w:rsid w:val="00202DB8"/>
    <w:rsid w:val="00203560"/>
    <w:rsid w:val="00203DF0"/>
    <w:rsid w:val="00205F69"/>
    <w:rsid w:val="002060B4"/>
    <w:rsid w:val="00206CE5"/>
    <w:rsid w:val="00207332"/>
    <w:rsid w:val="002076B9"/>
    <w:rsid w:val="00207736"/>
    <w:rsid w:val="00210789"/>
    <w:rsid w:val="00210A50"/>
    <w:rsid w:val="00212460"/>
    <w:rsid w:val="0021247B"/>
    <w:rsid w:val="00212BE4"/>
    <w:rsid w:val="0021348D"/>
    <w:rsid w:val="002141C0"/>
    <w:rsid w:val="002145FD"/>
    <w:rsid w:val="00215A16"/>
    <w:rsid w:val="00215D0D"/>
    <w:rsid w:val="00216687"/>
    <w:rsid w:val="00216C67"/>
    <w:rsid w:val="00217ACE"/>
    <w:rsid w:val="00217AEF"/>
    <w:rsid w:val="00220CBC"/>
    <w:rsid w:val="00220CE6"/>
    <w:rsid w:val="00221237"/>
    <w:rsid w:val="0022181F"/>
    <w:rsid w:val="00221EC9"/>
    <w:rsid w:val="00222731"/>
    <w:rsid w:val="002229C6"/>
    <w:rsid w:val="00223560"/>
    <w:rsid w:val="002239AA"/>
    <w:rsid w:val="00223AC8"/>
    <w:rsid w:val="00223C46"/>
    <w:rsid w:val="00223C6D"/>
    <w:rsid w:val="00223ECD"/>
    <w:rsid w:val="00224092"/>
    <w:rsid w:val="002240B8"/>
    <w:rsid w:val="002241A6"/>
    <w:rsid w:val="002241E8"/>
    <w:rsid w:val="00224774"/>
    <w:rsid w:val="002247B0"/>
    <w:rsid w:val="00224F7A"/>
    <w:rsid w:val="00225152"/>
    <w:rsid w:val="002256FE"/>
    <w:rsid w:val="00225767"/>
    <w:rsid w:val="00225E15"/>
    <w:rsid w:val="0022603E"/>
    <w:rsid w:val="00226146"/>
    <w:rsid w:val="00226980"/>
    <w:rsid w:val="00226E46"/>
    <w:rsid w:val="00226E4A"/>
    <w:rsid w:val="00226E55"/>
    <w:rsid w:val="00227746"/>
    <w:rsid w:val="0022779E"/>
    <w:rsid w:val="00227BB7"/>
    <w:rsid w:val="00227E5B"/>
    <w:rsid w:val="0023095D"/>
    <w:rsid w:val="00230E81"/>
    <w:rsid w:val="002312EA"/>
    <w:rsid w:val="00231E95"/>
    <w:rsid w:val="00232673"/>
    <w:rsid w:val="00232808"/>
    <w:rsid w:val="00234273"/>
    <w:rsid w:val="00234722"/>
    <w:rsid w:val="00234FF6"/>
    <w:rsid w:val="00236080"/>
    <w:rsid w:val="00236206"/>
    <w:rsid w:val="00236863"/>
    <w:rsid w:val="00236CB5"/>
    <w:rsid w:val="00237742"/>
    <w:rsid w:val="00237A96"/>
    <w:rsid w:val="00237C1F"/>
    <w:rsid w:val="00237D0D"/>
    <w:rsid w:val="00237D58"/>
    <w:rsid w:val="00240328"/>
    <w:rsid w:val="002403A3"/>
    <w:rsid w:val="002404D9"/>
    <w:rsid w:val="00240E13"/>
    <w:rsid w:val="00241116"/>
    <w:rsid w:val="00241A62"/>
    <w:rsid w:val="002424C2"/>
    <w:rsid w:val="002433A4"/>
    <w:rsid w:val="002435DC"/>
    <w:rsid w:val="002438E1"/>
    <w:rsid w:val="00243B71"/>
    <w:rsid w:val="0024436B"/>
    <w:rsid w:val="002448A6"/>
    <w:rsid w:val="00244A55"/>
    <w:rsid w:val="0024538A"/>
    <w:rsid w:val="00245C67"/>
    <w:rsid w:val="00245D77"/>
    <w:rsid w:val="00246501"/>
    <w:rsid w:val="002465DF"/>
    <w:rsid w:val="00246DD4"/>
    <w:rsid w:val="00247B17"/>
    <w:rsid w:val="00250142"/>
    <w:rsid w:val="00250389"/>
    <w:rsid w:val="002505F4"/>
    <w:rsid w:val="002511F1"/>
    <w:rsid w:val="002512C2"/>
    <w:rsid w:val="00251DA0"/>
    <w:rsid w:val="00251F0B"/>
    <w:rsid w:val="00251FF7"/>
    <w:rsid w:val="00252354"/>
    <w:rsid w:val="00252669"/>
    <w:rsid w:val="00252E75"/>
    <w:rsid w:val="00252F20"/>
    <w:rsid w:val="0025304D"/>
    <w:rsid w:val="00253653"/>
    <w:rsid w:val="00253D16"/>
    <w:rsid w:val="00254209"/>
    <w:rsid w:val="00254288"/>
    <w:rsid w:val="0025469C"/>
    <w:rsid w:val="002550C4"/>
    <w:rsid w:val="00255E91"/>
    <w:rsid w:val="00255F1E"/>
    <w:rsid w:val="0025770A"/>
    <w:rsid w:val="002579CE"/>
    <w:rsid w:val="00260268"/>
    <w:rsid w:val="002604CB"/>
    <w:rsid w:val="002606CD"/>
    <w:rsid w:val="002606E8"/>
    <w:rsid w:val="00260FEC"/>
    <w:rsid w:val="00261DD6"/>
    <w:rsid w:val="00262653"/>
    <w:rsid w:val="00263023"/>
    <w:rsid w:val="0026324B"/>
    <w:rsid w:val="002633AF"/>
    <w:rsid w:val="00263885"/>
    <w:rsid w:val="0026405C"/>
    <w:rsid w:val="002657E2"/>
    <w:rsid w:val="00266A95"/>
    <w:rsid w:val="002671CF"/>
    <w:rsid w:val="00267528"/>
    <w:rsid w:val="00267875"/>
    <w:rsid w:val="002700CF"/>
    <w:rsid w:val="0027092E"/>
    <w:rsid w:val="00270DBB"/>
    <w:rsid w:val="00271E0B"/>
    <w:rsid w:val="00271E1E"/>
    <w:rsid w:val="0027276F"/>
    <w:rsid w:val="002727CC"/>
    <w:rsid w:val="00273679"/>
    <w:rsid w:val="00275268"/>
    <w:rsid w:val="0027579B"/>
    <w:rsid w:val="00275CC4"/>
    <w:rsid w:val="00275D40"/>
    <w:rsid w:val="00275D99"/>
    <w:rsid w:val="002760CB"/>
    <w:rsid w:val="0027656C"/>
    <w:rsid w:val="0027694F"/>
    <w:rsid w:val="0027732A"/>
    <w:rsid w:val="00277869"/>
    <w:rsid w:val="0028054D"/>
    <w:rsid w:val="002808E4"/>
    <w:rsid w:val="00281A35"/>
    <w:rsid w:val="00281ABF"/>
    <w:rsid w:val="00281AD9"/>
    <w:rsid w:val="0028209A"/>
    <w:rsid w:val="00282260"/>
    <w:rsid w:val="00282B26"/>
    <w:rsid w:val="00282E6A"/>
    <w:rsid w:val="00283189"/>
    <w:rsid w:val="002833B2"/>
    <w:rsid w:val="00283517"/>
    <w:rsid w:val="00283D3A"/>
    <w:rsid w:val="0028434A"/>
    <w:rsid w:val="00284486"/>
    <w:rsid w:val="00284E8C"/>
    <w:rsid w:val="00285118"/>
    <w:rsid w:val="00285644"/>
    <w:rsid w:val="0028581E"/>
    <w:rsid w:val="00286DE7"/>
    <w:rsid w:val="00287034"/>
    <w:rsid w:val="0028756C"/>
    <w:rsid w:val="00287A2D"/>
    <w:rsid w:val="00287DE8"/>
    <w:rsid w:val="0029059D"/>
    <w:rsid w:val="002909BA"/>
    <w:rsid w:val="002928D6"/>
    <w:rsid w:val="00292F7C"/>
    <w:rsid w:val="00293491"/>
    <w:rsid w:val="002934DF"/>
    <w:rsid w:val="002935C6"/>
    <w:rsid w:val="00293946"/>
    <w:rsid w:val="00294030"/>
    <w:rsid w:val="00294301"/>
    <w:rsid w:val="00294BDD"/>
    <w:rsid w:val="00295F53"/>
    <w:rsid w:val="00296423"/>
    <w:rsid w:val="00296553"/>
    <w:rsid w:val="00296AE5"/>
    <w:rsid w:val="00296B36"/>
    <w:rsid w:val="002A04DF"/>
    <w:rsid w:val="002A063E"/>
    <w:rsid w:val="002A0E2B"/>
    <w:rsid w:val="002A0FB8"/>
    <w:rsid w:val="002A1B97"/>
    <w:rsid w:val="002A289C"/>
    <w:rsid w:val="002A2A2B"/>
    <w:rsid w:val="002A2BC3"/>
    <w:rsid w:val="002A2F52"/>
    <w:rsid w:val="002A30A5"/>
    <w:rsid w:val="002A3619"/>
    <w:rsid w:val="002A3B90"/>
    <w:rsid w:val="002A4EE5"/>
    <w:rsid w:val="002A50B6"/>
    <w:rsid w:val="002A5232"/>
    <w:rsid w:val="002A539E"/>
    <w:rsid w:val="002A5751"/>
    <w:rsid w:val="002A57D2"/>
    <w:rsid w:val="002A6193"/>
    <w:rsid w:val="002A66CD"/>
    <w:rsid w:val="002A7BD4"/>
    <w:rsid w:val="002A7F32"/>
    <w:rsid w:val="002B06F8"/>
    <w:rsid w:val="002B0D3D"/>
    <w:rsid w:val="002B14E7"/>
    <w:rsid w:val="002B1862"/>
    <w:rsid w:val="002B1FA7"/>
    <w:rsid w:val="002B20A1"/>
    <w:rsid w:val="002B226E"/>
    <w:rsid w:val="002B3E72"/>
    <w:rsid w:val="002B46D4"/>
    <w:rsid w:val="002B4802"/>
    <w:rsid w:val="002B48C5"/>
    <w:rsid w:val="002B4988"/>
    <w:rsid w:val="002B4CFE"/>
    <w:rsid w:val="002B54CF"/>
    <w:rsid w:val="002B6DCE"/>
    <w:rsid w:val="002B6DFB"/>
    <w:rsid w:val="002B7BE2"/>
    <w:rsid w:val="002C02B9"/>
    <w:rsid w:val="002C0629"/>
    <w:rsid w:val="002C06E0"/>
    <w:rsid w:val="002C06E4"/>
    <w:rsid w:val="002C0DC2"/>
    <w:rsid w:val="002C2524"/>
    <w:rsid w:val="002C2C85"/>
    <w:rsid w:val="002C4046"/>
    <w:rsid w:val="002C458A"/>
    <w:rsid w:val="002C688F"/>
    <w:rsid w:val="002D0142"/>
    <w:rsid w:val="002D02BC"/>
    <w:rsid w:val="002D037D"/>
    <w:rsid w:val="002D1BE4"/>
    <w:rsid w:val="002D1D6C"/>
    <w:rsid w:val="002D245E"/>
    <w:rsid w:val="002D351F"/>
    <w:rsid w:val="002D3FA0"/>
    <w:rsid w:val="002D481C"/>
    <w:rsid w:val="002D5FDB"/>
    <w:rsid w:val="002D7DC7"/>
    <w:rsid w:val="002E009D"/>
    <w:rsid w:val="002E1366"/>
    <w:rsid w:val="002E1BDA"/>
    <w:rsid w:val="002E2418"/>
    <w:rsid w:val="002E3100"/>
    <w:rsid w:val="002E32B9"/>
    <w:rsid w:val="002E3D7F"/>
    <w:rsid w:val="002E4478"/>
    <w:rsid w:val="002E44F3"/>
    <w:rsid w:val="002E4B73"/>
    <w:rsid w:val="002E4F9B"/>
    <w:rsid w:val="002E5015"/>
    <w:rsid w:val="002E53B9"/>
    <w:rsid w:val="002E7ACF"/>
    <w:rsid w:val="002E7CF9"/>
    <w:rsid w:val="002F0490"/>
    <w:rsid w:val="002F09CA"/>
    <w:rsid w:val="002F0C1A"/>
    <w:rsid w:val="002F0CE9"/>
    <w:rsid w:val="002F2790"/>
    <w:rsid w:val="002F310B"/>
    <w:rsid w:val="002F3BD0"/>
    <w:rsid w:val="002F3C49"/>
    <w:rsid w:val="002F47A7"/>
    <w:rsid w:val="002F58D8"/>
    <w:rsid w:val="002F5FDA"/>
    <w:rsid w:val="002F6707"/>
    <w:rsid w:val="002F6EBE"/>
    <w:rsid w:val="002F761B"/>
    <w:rsid w:val="0030032A"/>
    <w:rsid w:val="00300A0B"/>
    <w:rsid w:val="003012EF"/>
    <w:rsid w:val="00301894"/>
    <w:rsid w:val="00301F46"/>
    <w:rsid w:val="00302CF1"/>
    <w:rsid w:val="00303CAD"/>
    <w:rsid w:val="00303E71"/>
    <w:rsid w:val="00304099"/>
    <w:rsid w:val="00304630"/>
    <w:rsid w:val="00304E7C"/>
    <w:rsid w:val="00304EC0"/>
    <w:rsid w:val="00306392"/>
    <w:rsid w:val="00306418"/>
    <w:rsid w:val="00307887"/>
    <w:rsid w:val="003100F3"/>
    <w:rsid w:val="00310183"/>
    <w:rsid w:val="003103EE"/>
    <w:rsid w:val="00310C11"/>
    <w:rsid w:val="00311701"/>
    <w:rsid w:val="00311D8B"/>
    <w:rsid w:val="00311F87"/>
    <w:rsid w:val="00312099"/>
    <w:rsid w:val="00312456"/>
    <w:rsid w:val="0031377A"/>
    <w:rsid w:val="00313D68"/>
    <w:rsid w:val="00313E93"/>
    <w:rsid w:val="0031453D"/>
    <w:rsid w:val="0031491C"/>
    <w:rsid w:val="00314BBC"/>
    <w:rsid w:val="00314DBB"/>
    <w:rsid w:val="00315651"/>
    <w:rsid w:val="00315994"/>
    <w:rsid w:val="0031614E"/>
    <w:rsid w:val="00316600"/>
    <w:rsid w:val="003166E1"/>
    <w:rsid w:val="003172EC"/>
    <w:rsid w:val="0032031B"/>
    <w:rsid w:val="00320C52"/>
    <w:rsid w:val="00320E37"/>
    <w:rsid w:val="00320F60"/>
    <w:rsid w:val="0032170B"/>
    <w:rsid w:val="00322B72"/>
    <w:rsid w:val="00323325"/>
    <w:rsid w:val="003243B0"/>
    <w:rsid w:val="003250CF"/>
    <w:rsid w:val="00325479"/>
    <w:rsid w:val="00325EC0"/>
    <w:rsid w:val="00330021"/>
    <w:rsid w:val="00330729"/>
    <w:rsid w:val="00330DA7"/>
    <w:rsid w:val="003320BC"/>
    <w:rsid w:val="003323A3"/>
    <w:rsid w:val="00332A90"/>
    <w:rsid w:val="00332D49"/>
    <w:rsid w:val="0033339B"/>
    <w:rsid w:val="0033384E"/>
    <w:rsid w:val="003340EC"/>
    <w:rsid w:val="00335057"/>
    <w:rsid w:val="003350FF"/>
    <w:rsid w:val="003353E3"/>
    <w:rsid w:val="00336399"/>
    <w:rsid w:val="00336417"/>
    <w:rsid w:val="003365A9"/>
    <w:rsid w:val="003377E9"/>
    <w:rsid w:val="00337AD3"/>
    <w:rsid w:val="00337B4C"/>
    <w:rsid w:val="0034057C"/>
    <w:rsid w:val="00340619"/>
    <w:rsid w:val="0034091C"/>
    <w:rsid w:val="00340C52"/>
    <w:rsid w:val="00341414"/>
    <w:rsid w:val="0034147F"/>
    <w:rsid w:val="00341716"/>
    <w:rsid w:val="003417FF"/>
    <w:rsid w:val="00341926"/>
    <w:rsid w:val="00341DA8"/>
    <w:rsid w:val="003421BF"/>
    <w:rsid w:val="00342499"/>
    <w:rsid w:val="00342A00"/>
    <w:rsid w:val="003446A4"/>
    <w:rsid w:val="0034476F"/>
    <w:rsid w:val="003447C4"/>
    <w:rsid w:val="00344AB5"/>
    <w:rsid w:val="00344E41"/>
    <w:rsid w:val="00344EF9"/>
    <w:rsid w:val="003451CC"/>
    <w:rsid w:val="00345880"/>
    <w:rsid w:val="00345AC8"/>
    <w:rsid w:val="00346412"/>
    <w:rsid w:val="00346C07"/>
    <w:rsid w:val="003471D2"/>
    <w:rsid w:val="00350142"/>
    <w:rsid w:val="003503E8"/>
    <w:rsid w:val="00350D3D"/>
    <w:rsid w:val="0035129F"/>
    <w:rsid w:val="00351CB5"/>
    <w:rsid w:val="00353B6D"/>
    <w:rsid w:val="003547EF"/>
    <w:rsid w:val="00354920"/>
    <w:rsid w:val="00354EEC"/>
    <w:rsid w:val="00355A78"/>
    <w:rsid w:val="00355C21"/>
    <w:rsid w:val="00355DC6"/>
    <w:rsid w:val="003567A3"/>
    <w:rsid w:val="00356B3E"/>
    <w:rsid w:val="00356BDD"/>
    <w:rsid w:val="00356C1F"/>
    <w:rsid w:val="003572CF"/>
    <w:rsid w:val="00357514"/>
    <w:rsid w:val="00357700"/>
    <w:rsid w:val="0035787D"/>
    <w:rsid w:val="00360130"/>
    <w:rsid w:val="003604D7"/>
    <w:rsid w:val="00360AA6"/>
    <w:rsid w:val="00360FF0"/>
    <w:rsid w:val="0036116D"/>
    <w:rsid w:val="00361176"/>
    <w:rsid w:val="0036164E"/>
    <w:rsid w:val="0036273F"/>
    <w:rsid w:val="003627C6"/>
    <w:rsid w:val="0036351E"/>
    <w:rsid w:val="00363615"/>
    <w:rsid w:val="00363A23"/>
    <w:rsid w:val="00364521"/>
    <w:rsid w:val="003645AC"/>
    <w:rsid w:val="00364CC3"/>
    <w:rsid w:val="00364EEC"/>
    <w:rsid w:val="00365026"/>
    <w:rsid w:val="00366381"/>
    <w:rsid w:val="003668FC"/>
    <w:rsid w:val="00367C75"/>
    <w:rsid w:val="00367F82"/>
    <w:rsid w:val="00370A9D"/>
    <w:rsid w:val="00370CB0"/>
    <w:rsid w:val="003718D5"/>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7383"/>
    <w:rsid w:val="00377495"/>
    <w:rsid w:val="003800D0"/>
    <w:rsid w:val="00380441"/>
    <w:rsid w:val="00380C8F"/>
    <w:rsid w:val="00380EF9"/>
    <w:rsid w:val="00381447"/>
    <w:rsid w:val="00381E0A"/>
    <w:rsid w:val="00382696"/>
    <w:rsid w:val="0038312D"/>
    <w:rsid w:val="0038358D"/>
    <w:rsid w:val="0038438A"/>
    <w:rsid w:val="00384633"/>
    <w:rsid w:val="00384DF7"/>
    <w:rsid w:val="00385442"/>
    <w:rsid w:val="00385A53"/>
    <w:rsid w:val="00385F16"/>
    <w:rsid w:val="00385FCE"/>
    <w:rsid w:val="003861B4"/>
    <w:rsid w:val="003864D2"/>
    <w:rsid w:val="003868D8"/>
    <w:rsid w:val="003870E2"/>
    <w:rsid w:val="00387191"/>
    <w:rsid w:val="003877B1"/>
    <w:rsid w:val="00387C00"/>
    <w:rsid w:val="00390249"/>
    <w:rsid w:val="00390BF8"/>
    <w:rsid w:val="0039109D"/>
    <w:rsid w:val="00391162"/>
    <w:rsid w:val="00391A37"/>
    <w:rsid w:val="00391EB1"/>
    <w:rsid w:val="003925ED"/>
    <w:rsid w:val="00392877"/>
    <w:rsid w:val="00392E12"/>
    <w:rsid w:val="0039353D"/>
    <w:rsid w:val="00393855"/>
    <w:rsid w:val="0039391D"/>
    <w:rsid w:val="00393C79"/>
    <w:rsid w:val="003943A3"/>
    <w:rsid w:val="00394D7E"/>
    <w:rsid w:val="003952E7"/>
    <w:rsid w:val="00395399"/>
    <w:rsid w:val="0039562A"/>
    <w:rsid w:val="003956E9"/>
    <w:rsid w:val="003962E1"/>
    <w:rsid w:val="003965EC"/>
    <w:rsid w:val="00396BA0"/>
    <w:rsid w:val="00396D74"/>
    <w:rsid w:val="003A00EE"/>
    <w:rsid w:val="003A0467"/>
    <w:rsid w:val="003A0BBD"/>
    <w:rsid w:val="003A0E17"/>
    <w:rsid w:val="003A18E8"/>
    <w:rsid w:val="003A1A54"/>
    <w:rsid w:val="003A24F5"/>
    <w:rsid w:val="003A357E"/>
    <w:rsid w:val="003A3A5A"/>
    <w:rsid w:val="003A407B"/>
    <w:rsid w:val="003A461D"/>
    <w:rsid w:val="003A47E4"/>
    <w:rsid w:val="003A4F93"/>
    <w:rsid w:val="003A693B"/>
    <w:rsid w:val="003A6E62"/>
    <w:rsid w:val="003A78B5"/>
    <w:rsid w:val="003A7930"/>
    <w:rsid w:val="003A7BE8"/>
    <w:rsid w:val="003A7C85"/>
    <w:rsid w:val="003A7FBE"/>
    <w:rsid w:val="003B0CBB"/>
    <w:rsid w:val="003B0D09"/>
    <w:rsid w:val="003B165A"/>
    <w:rsid w:val="003B19D2"/>
    <w:rsid w:val="003B1A7B"/>
    <w:rsid w:val="003B2140"/>
    <w:rsid w:val="003B3C2D"/>
    <w:rsid w:val="003B4C93"/>
    <w:rsid w:val="003B5AD4"/>
    <w:rsid w:val="003B5D41"/>
    <w:rsid w:val="003B6BEF"/>
    <w:rsid w:val="003B7365"/>
    <w:rsid w:val="003B73B6"/>
    <w:rsid w:val="003C0AFA"/>
    <w:rsid w:val="003C1B21"/>
    <w:rsid w:val="003C1C10"/>
    <w:rsid w:val="003C2676"/>
    <w:rsid w:val="003C28B8"/>
    <w:rsid w:val="003C3423"/>
    <w:rsid w:val="003C35AE"/>
    <w:rsid w:val="003C4082"/>
    <w:rsid w:val="003C55C5"/>
    <w:rsid w:val="003C5C01"/>
    <w:rsid w:val="003C6486"/>
    <w:rsid w:val="003C6934"/>
    <w:rsid w:val="003C71F9"/>
    <w:rsid w:val="003C7F39"/>
    <w:rsid w:val="003C7FD0"/>
    <w:rsid w:val="003D0268"/>
    <w:rsid w:val="003D0E07"/>
    <w:rsid w:val="003D16CF"/>
    <w:rsid w:val="003D1A43"/>
    <w:rsid w:val="003D1A64"/>
    <w:rsid w:val="003D2B4B"/>
    <w:rsid w:val="003D425B"/>
    <w:rsid w:val="003D44DB"/>
    <w:rsid w:val="003D46A3"/>
    <w:rsid w:val="003D537A"/>
    <w:rsid w:val="003D5FF4"/>
    <w:rsid w:val="003D624F"/>
    <w:rsid w:val="003D7425"/>
    <w:rsid w:val="003D75E8"/>
    <w:rsid w:val="003E0029"/>
    <w:rsid w:val="003E167E"/>
    <w:rsid w:val="003E1A6D"/>
    <w:rsid w:val="003E1C81"/>
    <w:rsid w:val="003E31E5"/>
    <w:rsid w:val="003E32ED"/>
    <w:rsid w:val="003E39B4"/>
    <w:rsid w:val="003E3A39"/>
    <w:rsid w:val="003E3F5F"/>
    <w:rsid w:val="003E42D7"/>
    <w:rsid w:val="003E501A"/>
    <w:rsid w:val="003E5535"/>
    <w:rsid w:val="003E58C9"/>
    <w:rsid w:val="003E5C3A"/>
    <w:rsid w:val="003E5FBA"/>
    <w:rsid w:val="003E605C"/>
    <w:rsid w:val="003E68B5"/>
    <w:rsid w:val="003E72F3"/>
    <w:rsid w:val="003F01B2"/>
    <w:rsid w:val="003F05D3"/>
    <w:rsid w:val="003F0DFC"/>
    <w:rsid w:val="003F1215"/>
    <w:rsid w:val="003F1321"/>
    <w:rsid w:val="003F164F"/>
    <w:rsid w:val="003F2A61"/>
    <w:rsid w:val="003F2AFE"/>
    <w:rsid w:val="003F317E"/>
    <w:rsid w:val="003F336F"/>
    <w:rsid w:val="003F3A7C"/>
    <w:rsid w:val="003F3B98"/>
    <w:rsid w:val="003F496E"/>
    <w:rsid w:val="003F650B"/>
    <w:rsid w:val="003F6A98"/>
    <w:rsid w:val="003F6D5A"/>
    <w:rsid w:val="003F7B18"/>
    <w:rsid w:val="003F7C02"/>
    <w:rsid w:val="004004E9"/>
    <w:rsid w:val="00400987"/>
    <w:rsid w:val="00400A53"/>
    <w:rsid w:val="00402938"/>
    <w:rsid w:val="00402A64"/>
    <w:rsid w:val="00402D7F"/>
    <w:rsid w:val="004033F4"/>
    <w:rsid w:val="004036C2"/>
    <w:rsid w:val="004037DD"/>
    <w:rsid w:val="00403F7D"/>
    <w:rsid w:val="004042C9"/>
    <w:rsid w:val="0040468B"/>
    <w:rsid w:val="004046F6"/>
    <w:rsid w:val="004047F5"/>
    <w:rsid w:val="00404BF7"/>
    <w:rsid w:val="00404D75"/>
    <w:rsid w:val="004052C5"/>
    <w:rsid w:val="004059FB"/>
    <w:rsid w:val="00406A59"/>
    <w:rsid w:val="00407A93"/>
    <w:rsid w:val="00407D5B"/>
    <w:rsid w:val="004100AA"/>
    <w:rsid w:val="00410188"/>
    <w:rsid w:val="00410CD2"/>
    <w:rsid w:val="004117A5"/>
    <w:rsid w:val="00411ABA"/>
    <w:rsid w:val="00412203"/>
    <w:rsid w:val="004124D4"/>
    <w:rsid w:val="004125DE"/>
    <w:rsid w:val="004128E7"/>
    <w:rsid w:val="00413146"/>
    <w:rsid w:val="00413D17"/>
    <w:rsid w:val="00413E2E"/>
    <w:rsid w:val="00414733"/>
    <w:rsid w:val="00414F7D"/>
    <w:rsid w:val="00414F9B"/>
    <w:rsid w:val="00415371"/>
    <w:rsid w:val="00415DA0"/>
    <w:rsid w:val="004173D2"/>
    <w:rsid w:val="00417828"/>
    <w:rsid w:val="00417D66"/>
    <w:rsid w:val="00417DE3"/>
    <w:rsid w:val="00420019"/>
    <w:rsid w:val="004206B9"/>
    <w:rsid w:val="00420B07"/>
    <w:rsid w:val="0042139A"/>
    <w:rsid w:val="00421721"/>
    <w:rsid w:val="00422869"/>
    <w:rsid w:val="00423D2F"/>
    <w:rsid w:val="00423F48"/>
    <w:rsid w:val="00424833"/>
    <w:rsid w:val="0042519C"/>
    <w:rsid w:val="004253A0"/>
    <w:rsid w:val="004253AB"/>
    <w:rsid w:val="00425469"/>
    <w:rsid w:val="00426448"/>
    <w:rsid w:val="00426613"/>
    <w:rsid w:val="0042671D"/>
    <w:rsid w:val="0042698D"/>
    <w:rsid w:val="004270E7"/>
    <w:rsid w:val="00427449"/>
    <w:rsid w:val="00427457"/>
    <w:rsid w:val="00427D3B"/>
    <w:rsid w:val="00430767"/>
    <w:rsid w:val="0043091A"/>
    <w:rsid w:val="00431CE3"/>
    <w:rsid w:val="004321C5"/>
    <w:rsid w:val="0043257A"/>
    <w:rsid w:val="00432A30"/>
    <w:rsid w:val="004330DB"/>
    <w:rsid w:val="00433645"/>
    <w:rsid w:val="00433693"/>
    <w:rsid w:val="004339ED"/>
    <w:rsid w:val="004339FC"/>
    <w:rsid w:val="00434202"/>
    <w:rsid w:val="00434FA6"/>
    <w:rsid w:val="00436226"/>
    <w:rsid w:val="00436FD3"/>
    <w:rsid w:val="0043710C"/>
    <w:rsid w:val="00437898"/>
    <w:rsid w:val="00437A03"/>
    <w:rsid w:val="00437EC4"/>
    <w:rsid w:val="004406CF"/>
    <w:rsid w:val="00440C11"/>
    <w:rsid w:val="004410D2"/>
    <w:rsid w:val="00441253"/>
    <w:rsid w:val="00441804"/>
    <w:rsid w:val="00441B56"/>
    <w:rsid w:val="00441DF5"/>
    <w:rsid w:val="00442002"/>
    <w:rsid w:val="00442889"/>
    <w:rsid w:val="00442A31"/>
    <w:rsid w:val="004435B4"/>
    <w:rsid w:val="0044360B"/>
    <w:rsid w:val="004439DD"/>
    <w:rsid w:val="004446C8"/>
    <w:rsid w:val="004448AE"/>
    <w:rsid w:val="00444B20"/>
    <w:rsid w:val="00444F38"/>
    <w:rsid w:val="0044550A"/>
    <w:rsid w:val="00445BD8"/>
    <w:rsid w:val="004467C5"/>
    <w:rsid w:val="004468FA"/>
    <w:rsid w:val="0044742F"/>
    <w:rsid w:val="0044758E"/>
    <w:rsid w:val="00447F7D"/>
    <w:rsid w:val="0045102E"/>
    <w:rsid w:val="00452064"/>
    <w:rsid w:val="004523F9"/>
    <w:rsid w:val="0045240C"/>
    <w:rsid w:val="004538CB"/>
    <w:rsid w:val="00453AF4"/>
    <w:rsid w:val="0045429E"/>
    <w:rsid w:val="00454465"/>
    <w:rsid w:val="00454BAE"/>
    <w:rsid w:val="00454E0C"/>
    <w:rsid w:val="004561E1"/>
    <w:rsid w:val="00456378"/>
    <w:rsid w:val="00456AD1"/>
    <w:rsid w:val="00456F94"/>
    <w:rsid w:val="00457188"/>
    <w:rsid w:val="0045724C"/>
    <w:rsid w:val="00460032"/>
    <w:rsid w:val="0046048A"/>
    <w:rsid w:val="00460CE8"/>
    <w:rsid w:val="00460F92"/>
    <w:rsid w:val="00461043"/>
    <w:rsid w:val="00461048"/>
    <w:rsid w:val="0046163D"/>
    <w:rsid w:val="00462607"/>
    <w:rsid w:val="00462DA0"/>
    <w:rsid w:val="004638A9"/>
    <w:rsid w:val="00463BCC"/>
    <w:rsid w:val="00463CB7"/>
    <w:rsid w:val="00463D36"/>
    <w:rsid w:val="004662F0"/>
    <w:rsid w:val="00466346"/>
    <w:rsid w:val="004669A3"/>
    <w:rsid w:val="00467B43"/>
    <w:rsid w:val="00467F51"/>
    <w:rsid w:val="004702B0"/>
    <w:rsid w:val="00471DAE"/>
    <w:rsid w:val="00471DB3"/>
    <w:rsid w:val="00472334"/>
    <w:rsid w:val="004726BC"/>
    <w:rsid w:val="004734BA"/>
    <w:rsid w:val="0047369C"/>
    <w:rsid w:val="00473CBC"/>
    <w:rsid w:val="0047454F"/>
    <w:rsid w:val="004751D6"/>
    <w:rsid w:val="004752F6"/>
    <w:rsid w:val="00475BAC"/>
    <w:rsid w:val="00475E6B"/>
    <w:rsid w:val="00476AB2"/>
    <w:rsid w:val="00477DBA"/>
    <w:rsid w:val="00477E20"/>
    <w:rsid w:val="004805F4"/>
    <w:rsid w:val="00480BB8"/>
    <w:rsid w:val="00481504"/>
    <w:rsid w:val="0048153E"/>
    <w:rsid w:val="00481960"/>
    <w:rsid w:val="00481D51"/>
    <w:rsid w:val="004840F1"/>
    <w:rsid w:val="0048519E"/>
    <w:rsid w:val="0048524F"/>
    <w:rsid w:val="00485C4A"/>
    <w:rsid w:val="00485EC7"/>
    <w:rsid w:val="004860BD"/>
    <w:rsid w:val="00487430"/>
    <w:rsid w:val="0048794C"/>
    <w:rsid w:val="00487A4A"/>
    <w:rsid w:val="00487A54"/>
    <w:rsid w:val="00487D2B"/>
    <w:rsid w:val="00487F36"/>
    <w:rsid w:val="0049113E"/>
    <w:rsid w:val="00491A7C"/>
    <w:rsid w:val="00492721"/>
    <w:rsid w:val="004933B7"/>
    <w:rsid w:val="00493718"/>
    <w:rsid w:val="00493E8A"/>
    <w:rsid w:val="00494455"/>
    <w:rsid w:val="00494D2C"/>
    <w:rsid w:val="00495430"/>
    <w:rsid w:val="0049640C"/>
    <w:rsid w:val="00496768"/>
    <w:rsid w:val="00497378"/>
    <w:rsid w:val="004A0A7B"/>
    <w:rsid w:val="004A0BB0"/>
    <w:rsid w:val="004A1376"/>
    <w:rsid w:val="004A13E5"/>
    <w:rsid w:val="004A1F12"/>
    <w:rsid w:val="004A2313"/>
    <w:rsid w:val="004A260B"/>
    <w:rsid w:val="004A26CD"/>
    <w:rsid w:val="004A2C97"/>
    <w:rsid w:val="004A3584"/>
    <w:rsid w:val="004A3A0A"/>
    <w:rsid w:val="004A3D60"/>
    <w:rsid w:val="004A466C"/>
    <w:rsid w:val="004A4FE3"/>
    <w:rsid w:val="004A5121"/>
    <w:rsid w:val="004A541A"/>
    <w:rsid w:val="004A577A"/>
    <w:rsid w:val="004A5780"/>
    <w:rsid w:val="004A6ECB"/>
    <w:rsid w:val="004A7721"/>
    <w:rsid w:val="004A7990"/>
    <w:rsid w:val="004B02CA"/>
    <w:rsid w:val="004B1796"/>
    <w:rsid w:val="004B180D"/>
    <w:rsid w:val="004B2816"/>
    <w:rsid w:val="004B2962"/>
    <w:rsid w:val="004B2F9F"/>
    <w:rsid w:val="004B33CE"/>
    <w:rsid w:val="004B3BAC"/>
    <w:rsid w:val="004B3E40"/>
    <w:rsid w:val="004B473E"/>
    <w:rsid w:val="004B4A84"/>
    <w:rsid w:val="004B533A"/>
    <w:rsid w:val="004B53D7"/>
    <w:rsid w:val="004B5591"/>
    <w:rsid w:val="004B591D"/>
    <w:rsid w:val="004B5927"/>
    <w:rsid w:val="004B5BBA"/>
    <w:rsid w:val="004B6052"/>
    <w:rsid w:val="004B60B2"/>
    <w:rsid w:val="004B68DA"/>
    <w:rsid w:val="004B7528"/>
    <w:rsid w:val="004B7542"/>
    <w:rsid w:val="004B769A"/>
    <w:rsid w:val="004B7DB2"/>
    <w:rsid w:val="004C0800"/>
    <w:rsid w:val="004C0F32"/>
    <w:rsid w:val="004C14AC"/>
    <w:rsid w:val="004C1EE3"/>
    <w:rsid w:val="004C27F9"/>
    <w:rsid w:val="004C2C2F"/>
    <w:rsid w:val="004C2CC0"/>
    <w:rsid w:val="004C3203"/>
    <w:rsid w:val="004C3941"/>
    <w:rsid w:val="004C434D"/>
    <w:rsid w:val="004C4394"/>
    <w:rsid w:val="004C4ACC"/>
    <w:rsid w:val="004C4D12"/>
    <w:rsid w:val="004C50EC"/>
    <w:rsid w:val="004C5645"/>
    <w:rsid w:val="004C5E05"/>
    <w:rsid w:val="004C686A"/>
    <w:rsid w:val="004C6F68"/>
    <w:rsid w:val="004C7524"/>
    <w:rsid w:val="004C7526"/>
    <w:rsid w:val="004C7E83"/>
    <w:rsid w:val="004D04BD"/>
    <w:rsid w:val="004D0A3B"/>
    <w:rsid w:val="004D0D1A"/>
    <w:rsid w:val="004D153C"/>
    <w:rsid w:val="004D1795"/>
    <w:rsid w:val="004D1BA6"/>
    <w:rsid w:val="004D1FEC"/>
    <w:rsid w:val="004D2149"/>
    <w:rsid w:val="004D275A"/>
    <w:rsid w:val="004D2B43"/>
    <w:rsid w:val="004D2DE1"/>
    <w:rsid w:val="004D2F08"/>
    <w:rsid w:val="004D3136"/>
    <w:rsid w:val="004D31B8"/>
    <w:rsid w:val="004D31E1"/>
    <w:rsid w:val="004D37EB"/>
    <w:rsid w:val="004D39AE"/>
    <w:rsid w:val="004D3E95"/>
    <w:rsid w:val="004D3F88"/>
    <w:rsid w:val="004D41F9"/>
    <w:rsid w:val="004D4370"/>
    <w:rsid w:val="004D4C00"/>
    <w:rsid w:val="004D50D4"/>
    <w:rsid w:val="004D50D5"/>
    <w:rsid w:val="004D51C6"/>
    <w:rsid w:val="004D583C"/>
    <w:rsid w:val="004D5DB3"/>
    <w:rsid w:val="004D6231"/>
    <w:rsid w:val="004D6388"/>
    <w:rsid w:val="004D646A"/>
    <w:rsid w:val="004D725E"/>
    <w:rsid w:val="004D7364"/>
    <w:rsid w:val="004D759B"/>
    <w:rsid w:val="004E199D"/>
    <w:rsid w:val="004E2F03"/>
    <w:rsid w:val="004E345F"/>
    <w:rsid w:val="004E3A47"/>
    <w:rsid w:val="004E3A4C"/>
    <w:rsid w:val="004E3BBA"/>
    <w:rsid w:val="004E401B"/>
    <w:rsid w:val="004E41C7"/>
    <w:rsid w:val="004E5124"/>
    <w:rsid w:val="004E59B8"/>
    <w:rsid w:val="004E6582"/>
    <w:rsid w:val="004E75FE"/>
    <w:rsid w:val="004E7B79"/>
    <w:rsid w:val="004E7C9F"/>
    <w:rsid w:val="004E7DB7"/>
    <w:rsid w:val="004F002F"/>
    <w:rsid w:val="004F1163"/>
    <w:rsid w:val="004F2D88"/>
    <w:rsid w:val="004F3018"/>
    <w:rsid w:val="004F3060"/>
    <w:rsid w:val="004F3D21"/>
    <w:rsid w:val="004F43DD"/>
    <w:rsid w:val="004F468A"/>
    <w:rsid w:val="004F49A7"/>
    <w:rsid w:val="004F4D2E"/>
    <w:rsid w:val="004F4FDF"/>
    <w:rsid w:val="004F56BB"/>
    <w:rsid w:val="004F57C9"/>
    <w:rsid w:val="004F60EF"/>
    <w:rsid w:val="004F690D"/>
    <w:rsid w:val="004F6AF6"/>
    <w:rsid w:val="004F737E"/>
    <w:rsid w:val="004F7438"/>
    <w:rsid w:val="004F7AF8"/>
    <w:rsid w:val="00500E12"/>
    <w:rsid w:val="005015E8"/>
    <w:rsid w:val="00501A1F"/>
    <w:rsid w:val="00503089"/>
    <w:rsid w:val="005031CF"/>
    <w:rsid w:val="005039C5"/>
    <w:rsid w:val="00503D54"/>
    <w:rsid w:val="00504E2D"/>
    <w:rsid w:val="005057E5"/>
    <w:rsid w:val="00506925"/>
    <w:rsid w:val="00506CC8"/>
    <w:rsid w:val="005070C3"/>
    <w:rsid w:val="00507100"/>
    <w:rsid w:val="00507FAA"/>
    <w:rsid w:val="00511440"/>
    <w:rsid w:val="00511CAD"/>
    <w:rsid w:val="00511D17"/>
    <w:rsid w:val="00511FCD"/>
    <w:rsid w:val="0051215C"/>
    <w:rsid w:val="00512316"/>
    <w:rsid w:val="0051276F"/>
    <w:rsid w:val="005128C5"/>
    <w:rsid w:val="00512C26"/>
    <w:rsid w:val="00512CC8"/>
    <w:rsid w:val="00512E5F"/>
    <w:rsid w:val="0051302A"/>
    <w:rsid w:val="005130AC"/>
    <w:rsid w:val="005142C2"/>
    <w:rsid w:val="0051464F"/>
    <w:rsid w:val="00515212"/>
    <w:rsid w:val="00515FAC"/>
    <w:rsid w:val="00516378"/>
    <w:rsid w:val="00516B19"/>
    <w:rsid w:val="00516E98"/>
    <w:rsid w:val="005176C4"/>
    <w:rsid w:val="005202D0"/>
    <w:rsid w:val="005210D9"/>
    <w:rsid w:val="005220BE"/>
    <w:rsid w:val="0052297E"/>
    <w:rsid w:val="00522D55"/>
    <w:rsid w:val="00523785"/>
    <w:rsid w:val="00523F88"/>
    <w:rsid w:val="00524303"/>
    <w:rsid w:val="00525A91"/>
    <w:rsid w:val="00526575"/>
    <w:rsid w:val="005269DE"/>
    <w:rsid w:val="00527771"/>
    <w:rsid w:val="00527A7F"/>
    <w:rsid w:val="00527D6F"/>
    <w:rsid w:val="00532852"/>
    <w:rsid w:val="00533B79"/>
    <w:rsid w:val="00533FD4"/>
    <w:rsid w:val="00534258"/>
    <w:rsid w:val="005347F2"/>
    <w:rsid w:val="00534D1B"/>
    <w:rsid w:val="00536006"/>
    <w:rsid w:val="00536125"/>
    <w:rsid w:val="0053662B"/>
    <w:rsid w:val="0053674C"/>
    <w:rsid w:val="005367AE"/>
    <w:rsid w:val="0053794B"/>
    <w:rsid w:val="005407ED"/>
    <w:rsid w:val="00540BDE"/>
    <w:rsid w:val="005413E0"/>
    <w:rsid w:val="00541575"/>
    <w:rsid w:val="00541592"/>
    <w:rsid w:val="00541B66"/>
    <w:rsid w:val="00541BD8"/>
    <w:rsid w:val="00541DE5"/>
    <w:rsid w:val="005422B9"/>
    <w:rsid w:val="00542615"/>
    <w:rsid w:val="00542D5F"/>
    <w:rsid w:val="005435DE"/>
    <w:rsid w:val="00543AD3"/>
    <w:rsid w:val="00543E09"/>
    <w:rsid w:val="0054404F"/>
    <w:rsid w:val="005441AD"/>
    <w:rsid w:val="0054451F"/>
    <w:rsid w:val="00544C28"/>
    <w:rsid w:val="005453F3"/>
    <w:rsid w:val="00545E60"/>
    <w:rsid w:val="00546769"/>
    <w:rsid w:val="00546BAE"/>
    <w:rsid w:val="00546C4E"/>
    <w:rsid w:val="00547318"/>
    <w:rsid w:val="00547777"/>
    <w:rsid w:val="00547789"/>
    <w:rsid w:val="00547B8E"/>
    <w:rsid w:val="00547C4A"/>
    <w:rsid w:val="005520AF"/>
    <w:rsid w:val="0055224F"/>
    <w:rsid w:val="00552EBD"/>
    <w:rsid w:val="00553827"/>
    <w:rsid w:val="00553D5B"/>
    <w:rsid w:val="00554237"/>
    <w:rsid w:val="005546ED"/>
    <w:rsid w:val="00554D65"/>
    <w:rsid w:val="00555F71"/>
    <w:rsid w:val="00556E58"/>
    <w:rsid w:val="00560121"/>
    <w:rsid w:val="00560707"/>
    <w:rsid w:val="0056070E"/>
    <w:rsid w:val="00561750"/>
    <w:rsid w:val="005619AA"/>
    <w:rsid w:val="0056271B"/>
    <w:rsid w:val="00562FCE"/>
    <w:rsid w:val="00563A1D"/>
    <w:rsid w:val="00563BEB"/>
    <w:rsid w:val="00566849"/>
    <w:rsid w:val="00566AD4"/>
    <w:rsid w:val="00566FD9"/>
    <w:rsid w:val="0056740F"/>
    <w:rsid w:val="0056748C"/>
    <w:rsid w:val="00567A42"/>
    <w:rsid w:val="00567F54"/>
    <w:rsid w:val="00570067"/>
    <w:rsid w:val="0057028E"/>
    <w:rsid w:val="00570561"/>
    <w:rsid w:val="00570981"/>
    <w:rsid w:val="00570EA7"/>
    <w:rsid w:val="00571A05"/>
    <w:rsid w:val="00571EE9"/>
    <w:rsid w:val="00572305"/>
    <w:rsid w:val="0057265A"/>
    <w:rsid w:val="00572738"/>
    <w:rsid w:val="00572DC8"/>
    <w:rsid w:val="0057323B"/>
    <w:rsid w:val="00573342"/>
    <w:rsid w:val="00573EBC"/>
    <w:rsid w:val="005740F6"/>
    <w:rsid w:val="005741F3"/>
    <w:rsid w:val="005743D2"/>
    <w:rsid w:val="005747B2"/>
    <w:rsid w:val="00575905"/>
    <w:rsid w:val="00575FC5"/>
    <w:rsid w:val="00576039"/>
    <w:rsid w:val="005769C5"/>
    <w:rsid w:val="005772C7"/>
    <w:rsid w:val="005778CD"/>
    <w:rsid w:val="005802BD"/>
    <w:rsid w:val="00580891"/>
    <w:rsid w:val="00580A33"/>
    <w:rsid w:val="00580BBC"/>
    <w:rsid w:val="005813F2"/>
    <w:rsid w:val="00582C32"/>
    <w:rsid w:val="00584338"/>
    <w:rsid w:val="0058571F"/>
    <w:rsid w:val="0058591C"/>
    <w:rsid w:val="00586012"/>
    <w:rsid w:val="00586438"/>
    <w:rsid w:val="00586FA8"/>
    <w:rsid w:val="00587278"/>
    <w:rsid w:val="005876C0"/>
    <w:rsid w:val="00587F23"/>
    <w:rsid w:val="005902C3"/>
    <w:rsid w:val="00591D8E"/>
    <w:rsid w:val="00591E3A"/>
    <w:rsid w:val="00592267"/>
    <w:rsid w:val="005924F2"/>
    <w:rsid w:val="00592865"/>
    <w:rsid w:val="00592C3E"/>
    <w:rsid w:val="005931BE"/>
    <w:rsid w:val="00593CB4"/>
    <w:rsid w:val="00593E68"/>
    <w:rsid w:val="00594652"/>
    <w:rsid w:val="00594E3D"/>
    <w:rsid w:val="005958D7"/>
    <w:rsid w:val="00596010"/>
    <w:rsid w:val="005970E0"/>
    <w:rsid w:val="00597E65"/>
    <w:rsid w:val="005A02DB"/>
    <w:rsid w:val="005A2395"/>
    <w:rsid w:val="005A2EAD"/>
    <w:rsid w:val="005A3D27"/>
    <w:rsid w:val="005A52AC"/>
    <w:rsid w:val="005A576F"/>
    <w:rsid w:val="005A62BE"/>
    <w:rsid w:val="005A64DB"/>
    <w:rsid w:val="005A7EE1"/>
    <w:rsid w:val="005B084E"/>
    <w:rsid w:val="005B08E6"/>
    <w:rsid w:val="005B0A15"/>
    <w:rsid w:val="005B0D7C"/>
    <w:rsid w:val="005B0E86"/>
    <w:rsid w:val="005B1ADD"/>
    <w:rsid w:val="005B2149"/>
    <w:rsid w:val="005B2670"/>
    <w:rsid w:val="005B290B"/>
    <w:rsid w:val="005B2DFA"/>
    <w:rsid w:val="005B5CB1"/>
    <w:rsid w:val="005B62BF"/>
    <w:rsid w:val="005B63D5"/>
    <w:rsid w:val="005B6854"/>
    <w:rsid w:val="005B7250"/>
    <w:rsid w:val="005B73A4"/>
    <w:rsid w:val="005B796A"/>
    <w:rsid w:val="005C00D2"/>
    <w:rsid w:val="005C1943"/>
    <w:rsid w:val="005C1E36"/>
    <w:rsid w:val="005C2DDE"/>
    <w:rsid w:val="005C36DC"/>
    <w:rsid w:val="005C37A0"/>
    <w:rsid w:val="005C3851"/>
    <w:rsid w:val="005C4034"/>
    <w:rsid w:val="005C444E"/>
    <w:rsid w:val="005C4611"/>
    <w:rsid w:val="005C483A"/>
    <w:rsid w:val="005C4A51"/>
    <w:rsid w:val="005C5667"/>
    <w:rsid w:val="005C582D"/>
    <w:rsid w:val="005C5D18"/>
    <w:rsid w:val="005C5D6F"/>
    <w:rsid w:val="005C651C"/>
    <w:rsid w:val="005C656A"/>
    <w:rsid w:val="005C65E1"/>
    <w:rsid w:val="005C6D86"/>
    <w:rsid w:val="005C7854"/>
    <w:rsid w:val="005C7B1C"/>
    <w:rsid w:val="005D0033"/>
    <w:rsid w:val="005D0F70"/>
    <w:rsid w:val="005D1427"/>
    <w:rsid w:val="005D1F21"/>
    <w:rsid w:val="005D22D3"/>
    <w:rsid w:val="005D349B"/>
    <w:rsid w:val="005D457F"/>
    <w:rsid w:val="005D49C8"/>
    <w:rsid w:val="005D533A"/>
    <w:rsid w:val="005D5607"/>
    <w:rsid w:val="005D5AFD"/>
    <w:rsid w:val="005D5D31"/>
    <w:rsid w:val="005D5E85"/>
    <w:rsid w:val="005D6A2B"/>
    <w:rsid w:val="005D6AD9"/>
    <w:rsid w:val="005D6E6D"/>
    <w:rsid w:val="005D6FC2"/>
    <w:rsid w:val="005D7312"/>
    <w:rsid w:val="005D761A"/>
    <w:rsid w:val="005D79C5"/>
    <w:rsid w:val="005E1AB8"/>
    <w:rsid w:val="005E1D5D"/>
    <w:rsid w:val="005E1EE5"/>
    <w:rsid w:val="005E215B"/>
    <w:rsid w:val="005E2203"/>
    <w:rsid w:val="005E2760"/>
    <w:rsid w:val="005E2836"/>
    <w:rsid w:val="005E37E9"/>
    <w:rsid w:val="005E50A8"/>
    <w:rsid w:val="005E6136"/>
    <w:rsid w:val="005E6931"/>
    <w:rsid w:val="005E6C26"/>
    <w:rsid w:val="005E7088"/>
    <w:rsid w:val="005E7373"/>
    <w:rsid w:val="005E750A"/>
    <w:rsid w:val="005E75B7"/>
    <w:rsid w:val="005E766E"/>
    <w:rsid w:val="005E7775"/>
    <w:rsid w:val="005F03DB"/>
    <w:rsid w:val="005F0435"/>
    <w:rsid w:val="005F0874"/>
    <w:rsid w:val="005F29C3"/>
    <w:rsid w:val="005F375E"/>
    <w:rsid w:val="005F444A"/>
    <w:rsid w:val="005F4490"/>
    <w:rsid w:val="005F47F3"/>
    <w:rsid w:val="005F48F1"/>
    <w:rsid w:val="005F53A4"/>
    <w:rsid w:val="005F56A9"/>
    <w:rsid w:val="005F5A79"/>
    <w:rsid w:val="005F6434"/>
    <w:rsid w:val="005F6506"/>
    <w:rsid w:val="005F67DB"/>
    <w:rsid w:val="00600038"/>
    <w:rsid w:val="0060077A"/>
    <w:rsid w:val="00601E59"/>
    <w:rsid w:val="00603A46"/>
    <w:rsid w:val="0060404B"/>
    <w:rsid w:val="00605A41"/>
    <w:rsid w:val="00606194"/>
    <w:rsid w:val="0060620B"/>
    <w:rsid w:val="00606B7A"/>
    <w:rsid w:val="006076BF"/>
    <w:rsid w:val="00607F45"/>
    <w:rsid w:val="00610AF9"/>
    <w:rsid w:val="00610E0B"/>
    <w:rsid w:val="00611044"/>
    <w:rsid w:val="0061115C"/>
    <w:rsid w:val="0061139B"/>
    <w:rsid w:val="00611A49"/>
    <w:rsid w:val="00612A69"/>
    <w:rsid w:val="00613017"/>
    <w:rsid w:val="00613703"/>
    <w:rsid w:val="00613A54"/>
    <w:rsid w:val="00613BF0"/>
    <w:rsid w:val="00613CD2"/>
    <w:rsid w:val="0061430E"/>
    <w:rsid w:val="006143FB"/>
    <w:rsid w:val="00614A81"/>
    <w:rsid w:val="006155D5"/>
    <w:rsid w:val="00615D7C"/>
    <w:rsid w:val="00616189"/>
    <w:rsid w:val="00616860"/>
    <w:rsid w:val="00616D2C"/>
    <w:rsid w:val="00616E93"/>
    <w:rsid w:val="00616FB9"/>
    <w:rsid w:val="006172A0"/>
    <w:rsid w:val="00617F66"/>
    <w:rsid w:val="0062078C"/>
    <w:rsid w:val="00620E8F"/>
    <w:rsid w:val="00620FEC"/>
    <w:rsid w:val="00621760"/>
    <w:rsid w:val="006217BB"/>
    <w:rsid w:val="00621C0E"/>
    <w:rsid w:val="00621DC4"/>
    <w:rsid w:val="00621FB2"/>
    <w:rsid w:val="006223EC"/>
    <w:rsid w:val="00622605"/>
    <w:rsid w:val="00622FD9"/>
    <w:rsid w:val="0062374F"/>
    <w:rsid w:val="00623AB9"/>
    <w:rsid w:val="00623D39"/>
    <w:rsid w:val="006248EF"/>
    <w:rsid w:val="00624D26"/>
    <w:rsid w:val="00625BD5"/>
    <w:rsid w:val="00625DFB"/>
    <w:rsid w:val="006264B4"/>
    <w:rsid w:val="0062679F"/>
    <w:rsid w:val="006274DB"/>
    <w:rsid w:val="006277B7"/>
    <w:rsid w:val="006300F2"/>
    <w:rsid w:val="00630580"/>
    <w:rsid w:val="00630F94"/>
    <w:rsid w:val="00631B35"/>
    <w:rsid w:val="0063200D"/>
    <w:rsid w:val="00632AA8"/>
    <w:rsid w:val="00632FFD"/>
    <w:rsid w:val="00633873"/>
    <w:rsid w:val="00633E29"/>
    <w:rsid w:val="00633FAB"/>
    <w:rsid w:val="00634503"/>
    <w:rsid w:val="00634D1A"/>
    <w:rsid w:val="0063586D"/>
    <w:rsid w:val="00635A17"/>
    <w:rsid w:val="00635C63"/>
    <w:rsid w:val="006361B0"/>
    <w:rsid w:val="006367E1"/>
    <w:rsid w:val="00636D6E"/>
    <w:rsid w:val="00636F36"/>
    <w:rsid w:val="00637179"/>
    <w:rsid w:val="00637DE9"/>
    <w:rsid w:val="00640516"/>
    <w:rsid w:val="00640553"/>
    <w:rsid w:val="006408C4"/>
    <w:rsid w:val="00640E8D"/>
    <w:rsid w:val="00641769"/>
    <w:rsid w:val="00641804"/>
    <w:rsid w:val="006418ED"/>
    <w:rsid w:val="00641BE9"/>
    <w:rsid w:val="00642B13"/>
    <w:rsid w:val="006431FF"/>
    <w:rsid w:val="0064524C"/>
    <w:rsid w:val="00645F7D"/>
    <w:rsid w:val="00646100"/>
    <w:rsid w:val="00646A84"/>
    <w:rsid w:val="00646D1E"/>
    <w:rsid w:val="006476CA"/>
    <w:rsid w:val="006500AA"/>
    <w:rsid w:val="006506F5"/>
    <w:rsid w:val="006512E7"/>
    <w:rsid w:val="006516BF"/>
    <w:rsid w:val="00652EBA"/>
    <w:rsid w:val="006545C7"/>
    <w:rsid w:val="006552AE"/>
    <w:rsid w:val="00655773"/>
    <w:rsid w:val="00655A4C"/>
    <w:rsid w:val="0065619A"/>
    <w:rsid w:val="0065625A"/>
    <w:rsid w:val="006563CA"/>
    <w:rsid w:val="00657066"/>
    <w:rsid w:val="0065726A"/>
    <w:rsid w:val="006577CA"/>
    <w:rsid w:val="006578FC"/>
    <w:rsid w:val="00657ABF"/>
    <w:rsid w:val="00657E3D"/>
    <w:rsid w:val="00660125"/>
    <w:rsid w:val="006608AB"/>
    <w:rsid w:val="006620DA"/>
    <w:rsid w:val="00662DE8"/>
    <w:rsid w:val="00662E72"/>
    <w:rsid w:val="006644B6"/>
    <w:rsid w:val="00664587"/>
    <w:rsid w:val="006645B2"/>
    <w:rsid w:val="0066578D"/>
    <w:rsid w:val="00665DE2"/>
    <w:rsid w:val="00665E05"/>
    <w:rsid w:val="00666F25"/>
    <w:rsid w:val="00666F86"/>
    <w:rsid w:val="00667C1C"/>
    <w:rsid w:val="0067001F"/>
    <w:rsid w:val="00670453"/>
    <w:rsid w:val="00670A43"/>
    <w:rsid w:val="00671565"/>
    <w:rsid w:val="006717E3"/>
    <w:rsid w:val="00671E59"/>
    <w:rsid w:val="006720E6"/>
    <w:rsid w:val="0067232C"/>
    <w:rsid w:val="006737E5"/>
    <w:rsid w:val="00673DD4"/>
    <w:rsid w:val="00673FE2"/>
    <w:rsid w:val="00674AEB"/>
    <w:rsid w:val="00674D77"/>
    <w:rsid w:val="0067555C"/>
    <w:rsid w:val="0067655A"/>
    <w:rsid w:val="00676983"/>
    <w:rsid w:val="006773CD"/>
    <w:rsid w:val="00677EF8"/>
    <w:rsid w:val="00677F39"/>
    <w:rsid w:val="006803AD"/>
    <w:rsid w:val="00680625"/>
    <w:rsid w:val="00680ADA"/>
    <w:rsid w:val="00680C08"/>
    <w:rsid w:val="006811F2"/>
    <w:rsid w:val="00681747"/>
    <w:rsid w:val="006828D8"/>
    <w:rsid w:val="00683066"/>
    <w:rsid w:val="00683E82"/>
    <w:rsid w:val="0068455C"/>
    <w:rsid w:val="00684887"/>
    <w:rsid w:val="0068558A"/>
    <w:rsid w:val="00685E64"/>
    <w:rsid w:val="006867FA"/>
    <w:rsid w:val="006872AA"/>
    <w:rsid w:val="00687FFE"/>
    <w:rsid w:val="006901B2"/>
    <w:rsid w:val="006906D6"/>
    <w:rsid w:val="00690BC2"/>
    <w:rsid w:val="00691AA8"/>
    <w:rsid w:val="00692233"/>
    <w:rsid w:val="00692EC1"/>
    <w:rsid w:val="00693551"/>
    <w:rsid w:val="00693C8E"/>
    <w:rsid w:val="00694335"/>
    <w:rsid w:val="00694C4C"/>
    <w:rsid w:val="00694F73"/>
    <w:rsid w:val="0069560B"/>
    <w:rsid w:val="00695ED4"/>
    <w:rsid w:val="00696413"/>
    <w:rsid w:val="006964A4"/>
    <w:rsid w:val="006969BA"/>
    <w:rsid w:val="00697C5B"/>
    <w:rsid w:val="00697FF1"/>
    <w:rsid w:val="006A026A"/>
    <w:rsid w:val="006A0425"/>
    <w:rsid w:val="006A057C"/>
    <w:rsid w:val="006A066B"/>
    <w:rsid w:val="006A11A1"/>
    <w:rsid w:val="006A1D62"/>
    <w:rsid w:val="006A2659"/>
    <w:rsid w:val="006A3502"/>
    <w:rsid w:val="006A3EAD"/>
    <w:rsid w:val="006A4C05"/>
    <w:rsid w:val="006A4EAE"/>
    <w:rsid w:val="006A56C3"/>
    <w:rsid w:val="006A59BC"/>
    <w:rsid w:val="006A6B88"/>
    <w:rsid w:val="006A6D7F"/>
    <w:rsid w:val="006A736A"/>
    <w:rsid w:val="006A7CC1"/>
    <w:rsid w:val="006B0298"/>
    <w:rsid w:val="006B0E83"/>
    <w:rsid w:val="006B1357"/>
    <w:rsid w:val="006B1CA7"/>
    <w:rsid w:val="006B2679"/>
    <w:rsid w:val="006B2A87"/>
    <w:rsid w:val="006B2DC9"/>
    <w:rsid w:val="006B2F68"/>
    <w:rsid w:val="006B3E6A"/>
    <w:rsid w:val="006B4196"/>
    <w:rsid w:val="006B494D"/>
    <w:rsid w:val="006B53F0"/>
    <w:rsid w:val="006B5416"/>
    <w:rsid w:val="006B5493"/>
    <w:rsid w:val="006B77E2"/>
    <w:rsid w:val="006C10C0"/>
    <w:rsid w:val="006C1136"/>
    <w:rsid w:val="006C1368"/>
    <w:rsid w:val="006C1B1D"/>
    <w:rsid w:val="006C2752"/>
    <w:rsid w:val="006C2ACC"/>
    <w:rsid w:val="006C32BB"/>
    <w:rsid w:val="006C3381"/>
    <w:rsid w:val="006C35EF"/>
    <w:rsid w:val="006C369C"/>
    <w:rsid w:val="006C3747"/>
    <w:rsid w:val="006C41DA"/>
    <w:rsid w:val="006C4893"/>
    <w:rsid w:val="006C5F81"/>
    <w:rsid w:val="006C6F4E"/>
    <w:rsid w:val="006C7686"/>
    <w:rsid w:val="006C7760"/>
    <w:rsid w:val="006C7EEA"/>
    <w:rsid w:val="006D048E"/>
    <w:rsid w:val="006D05D6"/>
    <w:rsid w:val="006D0FA7"/>
    <w:rsid w:val="006D1374"/>
    <w:rsid w:val="006D1525"/>
    <w:rsid w:val="006D233A"/>
    <w:rsid w:val="006D27A0"/>
    <w:rsid w:val="006D3563"/>
    <w:rsid w:val="006D3B45"/>
    <w:rsid w:val="006D3F60"/>
    <w:rsid w:val="006D522C"/>
    <w:rsid w:val="006D56AA"/>
    <w:rsid w:val="006D5ACB"/>
    <w:rsid w:val="006D63A8"/>
    <w:rsid w:val="006D643F"/>
    <w:rsid w:val="006D7795"/>
    <w:rsid w:val="006D7ACB"/>
    <w:rsid w:val="006E00EF"/>
    <w:rsid w:val="006E06BB"/>
    <w:rsid w:val="006E0EB7"/>
    <w:rsid w:val="006E1225"/>
    <w:rsid w:val="006E15EA"/>
    <w:rsid w:val="006E18C7"/>
    <w:rsid w:val="006E1A39"/>
    <w:rsid w:val="006E1A7A"/>
    <w:rsid w:val="006E1ADC"/>
    <w:rsid w:val="006E1FBA"/>
    <w:rsid w:val="006E20DE"/>
    <w:rsid w:val="006E2447"/>
    <w:rsid w:val="006E3E0D"/>
    <w:rsid w:val="006E3F81"/>
    <w:rsid w:val="006E407B"/>
    <w:rsid w:val="006E43F3"/>
    <w:rsid w:val="006E469B"/>
    <w:rsid w:val="006E4723"/>
    <w:rsid w:val="006E477D"/>
    <w:rsid w:val="006E48DB"/>
    <w:rsid w:val="006E62AB"/>
    <w:rsid w:val="006E678F"/>
    <w:rsid w:val="006E716F"/>
    <w:rsid w:val="006E7DA9"/>
    <w:rsid w:val="006E7DEE"/>
    <w:rsid w:val="006F01E7"/>
    <w:rsid w:val="006F0A11"/>
    <w:rsid w:val="006F0C7F"/>
    <w:rsid w:val="006F1F3A"/>
    <w:rsid w:val="006F4160"/>
    <w:rsid w:val="006F477B"/>
    <w:rsid w:val="006F557C"/>
    <w:rsid w:val="006F6107"/>
    <w:rsid w:val="006F66FC"/>
    <w:rsid w:val="006F710A"/>
    <w:rsid w:val="006F7EB8"/>
    <w:rsid w:val="006F7F1C"/>
    <w:rsid w:val="00700324"/>
    <w:rsid w:val="0070094A"/>
    <w:rsid w:val="007012C6"/>
    <w:rsid w:val="007013CB"/>
    <w:rsid w:val="007019B1"/>
    <w:rsid w:val="00702C3C"/>
    <w:rsid w:val="00702D85"/>
    <w:rsid w:val="00702DD7"/>
    <w:rsid w:val="00702EC5"/>
    <w:rsid w:val="00703D21"/>
    <w:rsid w:val="00704055"/>
    <w:rsid w:val="007047D3"/>
    <w:rsid w:val="00704A27"/>
    <w:rsid w:val="00705663"/>
    <w:rsid w:val="00705B82"/>
    <w:rsid w:val="00705C40"/>
    <w:rsid w:val="007076E0"/>
    <w:rsid w:val="00707F1C"/>
    <w:rsid w:val="00707F5C"/>
    <w:rsid w:val="0071087E"/>
    <w:rsid w:val="007113B2"/>
    <w:rsid w:val="0071167A"/>
    <w:rsid w:val="00711885"/>
    <w:rsid w:val="00713645"/>
    <w:rsid w:val="007147C2"/>
    <w:rsid w:val="007156D5"/>
    <w:rsid w:val="00716001"/>
    <w:rsid w:val="007169A8"/>
    <w:rsid w:val="00717316"/>
    <w:rsid w:val="00720265"/>
    <w:rsid w:val="0072059E"/>
    <w:rsid w:val="00720C9D"/>
    <w:rsid w:val="0072107A"/>
    <w:rsid w:val="00721648"/>
    <w:rsid w:val="00721910"/>
    <w:rsid w:val="00721C24"/>
    <w:rsid w:val="007229A1"/>
    <w:rsid w:val="007229DF"/>
    <w:rsid w:val="00722A89"/>
    <w:rsid w:val="00722F18"/>
    <w:rsid w:val="0072347B"/>
    <w:rsid w:val="007235AA"/>
    <w:rsid w:val="0072467C"/>
    <w:rsid w:val="00725E35"/>
    <w:rsid w:val="007271A0"/>
    <w:rsid w:val="00727A1C"/>
    <w:rsid w:val="00727ACB"/>
    <w:rsid w:val="00730065"/>
    <w:rsid w:val="00730D35"/>
    <w:rsid w:val="0073135D"/>
    <w:rsid w:val="00732289"/>
    <w:rsid w:val="007324B0"/>
    <w:rsid w:val="00732B84"/>
    <w:rsid w:val="00732EE9"/>
    <w:rsid w:val="007330B9"/>
    <w:rsid w:val="007338B7"/>
    <w:rsid w:val="0073412D"/>
    <w:rsid w:val="007341A5"/>
    <w:rsid w:val="007342F5"/>
    <w:rsid w:val="007343FD"/>
    <w:rsid w:val="00734956"/>
    <w:rsid w:val="00734AD0"/>
    <w:rsid w:val="007356E7"/>
    <w:rsid w:val="00735915"/>
    <w:rsid w:val="00735C21"/>
    <w:rsid w:val="0073614A"/>
    <w:rsid w:val="00736932"/>
    <w:rsid w:val="00736FF2"/>
    <w:rsid w:val="00737130"/>
    <w:rsid w:val="007371A5"/>
    <w:rsid w:val="007402A3"/>
    <w:rsid w:val="00740C8C"/>
    <w:rsid w:val="007410BE"/>
    <w:rsid w:val="00741448"/>
    <w:rsid w:val="00741AC4"/>
    <w:rsid w:val="00742AE3"/>
    <w:rsid w:val="00742BC3"/>
    <w:rsid w:val="00742BE0"/>
    <w:rsid w:val="00742CA5"/>
    <w:rsid w:val="007460D7"/>
    <w:rsid w:val="00746850"/>
    <w:rsid w:val="00747E4C"/>
    <w:rsid w:val="00750EC3"/>
    <w:rsid w:val="007513F0"/>
    <w:rsid w:val="007515BC"/>
    <w:rsid w:val="0075212E"/>
    <w:rsid w:val="00752204"/>
    <w:rsid w:val="00752223"/>
    <w:rsid w:val="00752606"/>
    <w:rsid w:val="0075307E"/>
    <w:rsid w:val="00753F3F"/>
    <w:rsid w:val="0075402E"/>
    <w:rsid w:val="0075445F"/>
    <w:rsid w:val="007546B7"/>
    <w:rsid w:val="00754897"/>
    <w:rsid w:val="00754D9B"/>
    <w:rsid w:val="00755495"/>
    <w:rsid w:val="00755AFC"/>
    <w:rsid w:val="00755C60"/>
    <w:rsid w:val="00755FAB"/>
    <w:rsid w:val="00756C61"/>
    <w:rsid w:val="00756D3D"/>
    <w:rsid w:val="00756E01"/>
    <w:rsid w:val="00757151"/>
    <w:rsid w:val="007571B1"/>
    <w:rsid w:val="007573B2"/>
    <w:rsid w:val="007573FA"/>
    <w:rsid w:val="007574BB"/>
    <w:rsid w:val="007575D5"/>
    <w:rsid w:val="00757627"/>
    <w:rsid w:val="0075764C"/>
    <w:rsid w:val="007576C1"/>
    <w:rsid w:val="0075786C"/>
    <w:rsid w:val="00761033"/>
    <w:rsid w:val="00761232"/>
    <w:rsid w:val="00762198"/>
    <w:rsid w:val="00763CE8"/>
    <w:rsid w:val="007640FF"/>
    <w:rsid w:val="00764E3B"/>
    <w:rsid w:val="00765661"/>
    <w:rsid w:val="00765F9B"/>
    <w:rsid w:val="00766AD5"/>
    <w:rsid w:val="007679E1"/>
    <w:rsid w:val="00767EBF"/>
    <w:rsid w:val="00770119"/>
    <w:rsid w:val="00770280"/>
    <w:rsid w:val="007705F9"/>
    <w:rsid w:val="00770792"/>
    <w:rsid w:val="00770FAE"/>
    <w:rsid w:val="00770FB0"/>
    <w:rsid w:val="00771523"/>
    <w:rsid w:val="00771CC8"/>
    <w:rsid w:val="00771F98"/>
    <w:rsid w:val="007725B1"/>
    <w:rsid w:val="00772B88"/>
    <w:rsid w:val="007737B5"/>
    <w:rsid w:val="00773A2D"/>
    <w:rsid w:val="00774277"/>
    <w:rsid w:val="0077443B"/>
    <w:rsid w:val="00774DE1"/>
    <w:rsid w:val="00774FFE"/>
    <w:rsid w:val="00775638"/>
    <w:rsid w:val="00775677"/>
    <w:rsid w:val="00775961"/>
    <w:rsid w:val="0077599A"/>
    <w:rsid w:val="00776048"/>
    <w:rsid w:val="007765C3"/>
    <w:rsid w:val="00776811"/>
    <w:rsid w:val="0077724D"/>
    <w:rsid w:val="00777353"/>
    <w:rsid w:val="0077759B"/>
    <w:rsid w:val="00777681"/>
    <w:rsid w:val="007809D6"/>
    <w:rsid w:val="00780CD6"/>
    <w:rsid w:val="0078123D"/>
    <w:rsid w:val="00781332"/>
    <w:rsid w:val="00781A64"/>
    <w:rsid w:val="00781CD8"/>
    <w:rsid w:val="00782DC4"/>
    <w:rsid w:val="00782EA4"/>
    <w:rsid w:val="00782F46"/>
    <w:rsid w:val="007839C9"/>
    <w:rsid w:val="0078400A"/>
    <w:rsid w:val="0078483E"/>
    <w:rsid w:val="00785461"/>
    <w:rsid w:val="007866BA"/>
    <w:rsid w:val="00786C09"/>
    <w:rsid w:val="00786FF3"/>
    <w:rsid w:val="007876CF"/>
    <w:rsid w:val="00787B77"/>
    <w:rsid w:val="00790463"/>
    <w:rsid w:val="007909C3"/>
    <w:rsid w:val="00791361"/>
    <w:rsid w:val="0079260D"/>
    <w:rsid w:val="00793070"/>
    <w:rsid w:val="00793090"/>
    <w:rsid w:val="0079334A"/>
    <w:rsid w:val="007948D3"/>
    <w:rsid w:val="00795691"/>
    <w:rsid w:val="007966E1"/>
    <w:rsid w:val="00796C9B"/>
    <w:rsid w:val="00796F2A"/>
    <w:rsid w:val="00797279"/>
    <w:rsid w:val="00797C22"/>
    <w:rsid w:val="00797FEB"/>
    <w:rsid w:val="007A00D4"/>
    <w:rsid w:val="007A0176"/>
    <w:rsid w:val="007A0314"/>
    <w:rsid w:val="007A059A"/>
    <w:rsid w:val="007A06E4"/>
    <w:rsid w:val="007A0DFD"/>
    <w:rsid w:val="007A0F2A"/>
    <w:rsid w:val="007A1A17"/>
    <w:rsid w:val="007A2F67"/>
    <w:rsid w:val="007A3918"/>
    <w:rsid w:val="007A41EF"/>
    <w:rsid w:val="007A4412"/>
    <w:rsid w:val="007A5398"/>
    <w:rsid w:val="007A6674"/>
    <w:rsid w:val="007A6ED1"/>
    <w:rsid w:val="007A6F0F"/>
    <w:rsid w:val="007A75DF"/>
    <w:rsid w:val="007A76C3"/>
    <w:rsid w:val="007A7964"/>
    <w:rsid w:val="007A7D66"/>
    <w:rsid w:val="007B07F0"/>
    <w:rsid w:val="007B0E89"/>
    <w:rsid w:val="007B0F7A"/>
    <w:rsid w:val="007B177B"/>
    <w:rsid w:val="007B2C38"/>
    <w:rsid w:val="007B2E54"/>
    <w:rsid w:val="007B3826"/>
    <w:rsid w:val="007B42CD"/>
    <w:rsid w:val="007B4881"/>
    <w:rsid w:val="007B56A8"/>
    <w:rsid w:val="007B6DED"/>
    <w:rsid w:val="007B7498"/>
    <w:rsid w:val="007B75C2"/>
    <w:rsid w:val="007B7AEE"/>
    <w:rsid w:val="007C0598"/>
    <w:rsid w:val="007C0E1E"/>
    <w:rsid w:val="007C2866"/>
    <w:rsid w:val="007C2D12"/>
    <w:rsid w:val="007C44C4"/>
    <w:rsid w:val="007C5A4F"/>
    <w:rsid w:val="007C5C9B"/>
    <w:rsid w:val="007C658A"/>
    <w:rsid w:val="007C6C24"/>
    <w:rsid w:val="007C706D"/>
    <w:rsid w:val="007C742B"/>
    <w:rsid w:val="007C7DED"/>
    <w:rsid w:val="007C7EB6"/>
    <w:rsid w:val="007C7EBB"/>
    <w:rsid w:val="007D0014"/>
    <w:rsid w:val="007D0E73"/>
    <w:rsid w:val="007D11E2"/>
    <w:rsid w:val="007D17D7"/>
    <w:rsid w:val="007D2F75"/>
    <w:rsid w:val="007D3400"/>
    <w:rsid w:val="007D378C"/>
    <w:rsid w:val="007D5162"/>
    <w:rsid w:val="007D5EFF"/>
    <w:rsid w:val="007D680C"/>
    <w:rsid w:val="007D6BC7"/>
    <w:rsid w:val="007D710E"/>
    <w:rsid w:val="007D74E3"/>
    <w:rsid w:val="007D7E3A"/>
    <w:rsid w:val="007D7FEE"/>
    <w:rsid w:val="007E01A8"/>
    <w:rsid w:val="007E0A20"/>
    <w:rsid w:val="007E1177"/>
    <w:rsid w:val="007E22E7"/>
    <w:rsid w:val="007E2893"/>
    <w:rsid w:val="007E2FD6"/>
    <w:rsid w:val="007E3B0E"/>
    <w:rsid w:val="007E4232"/>
    <w:rsid w:val="007E47F8"/>
    <w:rsid w:val="007E56E8"/>
    <w:rsid w:val="007E5C74"/>
    <w:rsid w:val="007E69BB"/>
    <w:rsid w:val="007E6AB8"/>
    <w:rsid w:val="007E74B7"/>
    <w:rsid w:val="007E7E96"/>
    <w:rsid w:val="007E7EE8"/>
    <w:rsid w:val="007F0ABD"/>
    <w:rsid w:val="007F2109"/>
    <w:rsid w:val="007F21C5"/>
    <w:rsid w:val="007F26EE"/>
    <w:rsid w:val="007F2A59"/>
    <w:rsid w:val="007F3107"/>
    <w:rsid w:val="007F32CC"/>
    <w:rsid w:val="007F38D0"/>
    <w:rsid w:val="007F3EF1"/>
    <w:rsid w:val="007F4E73"/>
    <w:rsid w:val="007F5909"/>
    <w:rsid w:val="007F6312"/>
    <w:rsid w:val="007F76A3"/>
    <w:rsid w:val="007F774A"/>
    <w:rsid w:val="00800516"/>
    <w:rsid w:val="0080056E"/>
    <w:rsid w:val="00800B46"/>
    <w:rsid w:val="00801457"/>
    <w:rsid w:val="00801BCE"/>
    <w:rsid w:val="00801E7D"/>
    <w:rsid w:val="00802515"/>
    <w:rsid w:val="0080340C"/>
    <w:rsid w:val="008037C9"/>
    <w:rsid w:val="00804650"/>
    <w:rsid w:val="0080627A"/>
    <w:rsid w:val="00806724"/>
    <w:rsid w:val="00807232"/>
    <w:rsid w:val="00807504"/>
    <w:rsid w:val="0080799F"/>
    <w:rsid w:val="00810515"/>
    <w:rsid w:val="00810C43"/>
    <w:rsid w:val="008117F6"/>
    <w:rsid w:val="0081283F"/>
    <w:rsid w:val="0081293A"/>
    <w:rsid w:val="00812C0C"/>
    <w:rsid w:val="00813BB1"/>
    <w:rsid w:val="00813C05"/>
    <w:rsid w:val="00813FF9"/>
    <w:rsid w:val="0081480A"/>
    <w:rsid w:val="008157B1"/>
    <w:rsid w:val="00815C69"/>
    <w:rsid w:val="0081623B"/>
    <w:rsid w:val="00816B0F"/>
    <w:rsid w:val="00816B1B"/>
    <w:rsid w:val="00816F5A"/>
    <w:rsid w:val="008173D4"/>
    <w:rsid w:val="00817547"/>
    <w:rsid w:val="00817A79"/>
    <w:rsid w:val="008202EB"/>
    <w:rsid w:val="008203F9"/>
    <w:rsid w:val="0082091D"/>
    <w:rsid w:val="00820F86"/>
    <w:rsid w:val="00821410"/>
    <w:rsid w:val="008218EA"/>
    <w:rsid w:val="00821938"/>
    <w:rsid w:val="00821E1D"/>
    <w:rsid w:val="00822DB0"/>
    <w:rsid w:val="008242C5"/>
    <w:rsid w:val="00824D80"/>
    <w:rsid w:val="008259C9"/>
    <w:rsid w:val="00825B2D"/>
    <w:rsid w:val="0082768B"/>
    <w:rsid w:val="00827F88"/>
    <w:rsid w:val="008303B3"/>
    <w:rsid w:val="008309F9"/>
    <w:rsid w:val="008315CE"/>
    <w:rsid w:val="00831BF5"/>
    <w:rsid w:val="00831E20"/>
    <w:rsid w:val="00833146"/>
    <w:rsid w:val="008336A5"/>
    <w:rsid w:val="00834E7B"/>
    <w:rsid w:val="00835474"/>
    <w:rsid w:val="00837022"/>
    <w:rsid w:val="008373C0"/>
    <w:rsid w:val="00837420"/>
    <w:rsid w:val="0083770D"/>
    <w:rsid w:val="0084000A"/>
    <w:rsid w:val="0084105A"/>
    <w:rsid w:val="00841189"/>
    <w:rsid w:val="0084145F"/>
    <w:rsid w:val="00841656"/>
    <w:rsid w:val="00841752"/>
    <w:rsid w:val="00841DA2"/>
    <w:rsid w:val="008444D7"/>
    <w:rsid w:val="00844AC9"/>
    <w:rsid w:val="00844CB5"/>
    <w:rsid w:val="00844E21"/>
    <w:rsid w:val="0084549F"/>
    <w:rsid w:val="008456D8"/>
    <w:rsid w:val="008458F6"/>
    <w:rsid w:val="00845AED"/>
    <w:rsid w:val="00845BDD"/>
    <w:rsid w:val="008463D4"/>
    <w:rsid w:val="00846AA6"/>
    <w:rsid w:val="0084708E"/>
    <w:rsid w:val="00851328"/>
    <w:rsid w:val="008513D5"/>
    <w:rsid w:val="008514E1"/>
    <w:rsid w:val="00851AE4"/>
    <w:rsid w:val="008521C1"/>
    <w:rsid w:val="00852D59"/>
    <w:rsid w:val="00853B13"/>
    <w:rsid w:val="00853C04"/>
    <w:rsid w:val="008541AC"/>
    <w:rsid w:val="00854E64"/>
    <w:rsid w:val="00855019"/>
    <w:rsid w:val="008554B6"/>
    <w:rsid w:val="00855604"/>
    <w:rsid w:val="0085598D"/>
    <w:rsid w:val="00860FBA"/>
    <w:rsid w:val="00861939"/>
    <w:rsid w:val="0086231B"/>
    <w:rsid w:val="00862771"/>
    <w:rsid w:val="00863A1C"/>
    <w:rsid w:val="008642BE"/>
    <w:rsid w:val="0086558E"/>
    <w:rsid w:val="0086682F"/>
    <w:rsid w:val="008668A6"/>
    <w:rsid w:val="00867687"/>
    <w:rsid w:val="00867896"/>
    <w:rsid w:val="008704DF"/>
    <w:rsid w:val="008732DF"/>
    <w:rsid w:val="008736D8"/>
    <w:rsid w:val="00873761"/>
    <w:rsid w:val="00873A74"/>
    <w:rsid w:val="00873AF2"/>
    <w:rsid w:val="00873E7B"/>
    <w:rsid w:val="00873F06"/>
    <w:rsid w:val="00874748"/>
    <w:rsid w:val="00874894"/>
    <w:rsid w:val="008757D6"/>
    <w:rsid w:val="00875F7C"/>
    <w:rsid w:val="00876F54"/>
    <w:rsid w:val="00877292"/>
    <w:rsid w:val="0087754A"/>
    <w:rsid w:val="0087766C"/>
    <w:rsid w:val="008778E3"/>
    <w:rsid w:val="00880552"/>
    <w:rsid w:val="00880B83"/>
    <w:rsid w:val="00880DDB"/>
    <w:rsid w:val="00883091"/>
    <w:rsid w:val="008839DA"/>
    <w:rsid w:val="00884EE8"/>
    <w:rsid w:val="00885168"/>
    <w:rsid w:val="00885642"/>
    <w:rsid w:val="008856A3"/>
    <w:rsid w:val="00885B4D"/>
    <w:rsid w:val="0088614D"/>
    <w:rsid w:val="0088622C"/>
    <w:rsid w:val="0088668A"/>
    <w:rsid w:val="008873CC"/>
    <w:rsid w:val="00887DA0"/>
    <w:rsid w:val="0089033B"/>
    <w:rsid w:val="00890CAD"/>
    <w:rsid w:val="00890F0D"/>
    <w:rsid w:val="0089173B"/>
    <w:rsid w:val="00891E76"/>
    <w:rsid w:val="00891FD4"/>
    <w:rsid w:val="0089220F"/>
    <w:rsid w:val="00892A6F"/>
    <w:rsid w:val="00893420"/>
    <w:rsid w:val="008935AA"/>
    <w:rsid w:val="0089401D"/>
    <w:rsid w:val="0089487A"/>
    <w:rsid w:val="00895543"/>
    <w:rsid w:val="008963F0"/>
    <w:rsid w:val="00897404"/>
    <w:rsid w:val="00897444"/>
    <w:rsid w:val="00897BD9"/>
    <w:rsid w:val="008A02C0"/>
    <w:rsid w:val="008A03A5"/>
    <w:rsid w:val="008A0600"/>
    <w:rsid w:val="008A08B4"/>
    <w:rsid w:val="008A0DF3"/>
    <w:rsid w:val="008A1134"/>
    <w:rsid w:val="008A1757"/>
    <w:rsid w:val="008A1B76"/>
    <w:rsid w:val="008A23CD"/>
    <w:rsid w:val="008A282C"/>
    <w:rsid w:val="008A2B7D"/>
    <w:rsid w:val="008A2CDD"/>
    <w:rsid w:val="008A3054"/>
    <w:rsid w:val="008A3F77"/>
    <w:rsid w:val="008A4138"/>
    <w:rsid w:val="008A4B66"/>
    <w:rsid w:val="008A581D"/>
    <w:rsid w:val="008A5CCB"/>
    <w:rsid w:val="008A5D96"/>
    <w:rsid w:val="008A70D7"/>
    <w:rsid w:val="008A7498"/>
    <w:rsid w:val="008B0A26"/>
    <w:rsid w:val="008B0B01"/>
    <w:rsid w:val="008B1E85"/>
    <w:rsid w:val="008B2D54"/>
    <w:rsid w:val="008B2FB6"/>
    <w:rsid w:val="008B5A56"/>
    <w:rsid w:val="008B5AB3"/>
    <w:rsid w:val="008B5B24"/>
    <w:rsid w:val="008B5C31"/>
    <w:rsid w:val="008B6765"/>
    <w:rsid w:val="008B6848"/>
    <w:rsid w:val="008B68B4"/>
    <w:rsid w:val="008B6B3F"/>
    <w:rsid w:val="008B70DB"/>
    <w:rsid w:val="008B7E34"/>
    <w:rsid w:val="008B7ED8"/>
    <w:rsid w:val="008C0B03"/>
    <w:rsid w:val="008C0C2D"/>
    <w:rsid w:val="008C0FE5"/>
    <w:rsid w:val="008C15A3"/>
    <w:rsid w:val="008C2F6D"/>
    <w:rsid w:val="008C2FA1"/>
    <w:rsid w:val="008C3800"/>
    <w:rsid w:val="008C4080"/>
    <w:rsid w:val="008C4618"/>
    <w:rsid w:val="008C5092"/>
    <w:rsid w:val="008C51C1"/>
    <w:rsid w:val="008C58DF"/>
    <w:rsid w:val="008C628E"/>
    <w:rsid w:val="008C659B"/>
    <w:rsid w:val="008C6A9A"/>
    <w:rsid w:val="008C7441"/>
    <w:rsid w:val="008D0090"/>
    <w:rsid w:val="008D04E1"/>
    <w:rsid w:val="008D1369"/>
    <w:rsid w:val="008D1AEB"/>
    <w:rsid w:val="008D2C4C"/>
    <w:rsid w:val="008D2EE9"/>
    <w:rsid w:val="008D34AB"/>
    <w:rsid w:val="008D4CA3"/>
    <w:rsid w:val="008D4F67"/>
    <w:rsid w:val="008D5330"/>
    <w:rsid w:val="008D55BD"/>
    <w:rsid w:val="008D6073"/>
    <w:rsid w:val="008D60A8"/>
    <w:rsid w:val="008D640C"/>
    <w:rsid w:val="008D6848"/>
    <w:rsid w:val="008D6980"/>
    <w:rsid w:val="008D69E0"/>
    <w:rsid w:val="008D6B4E"/>
    <w:rsid w:val="008D7E0D"/>
    <w:rsid w:val="008D7EDB"/>
    <w:rsid w:val="008E002E"/>
    <w:rsid w:val="008E017C"/>
    <w:rsid w:val="008E1829"/>
    <w:rsid w:val="008E1A61"/>
    <w:rsid w:val="008E20DF"/>
    <w:rsid w:val="008E2327"/>
    <w:rsid w:val="008E2D66"/>
    <w:rsid w:val="008E3052"/>
    <w:rsid w:val="008E32BC"/>
    <w:rsid w:val="008E335F"/>
    <w:rsid w:val="008E3A5E"/>
    <w:rsid w:val="008E4D2A"/>
    <w:rsid w:val="008E5077"/>
    <w:rsid w:val="008E54AD"/>
    <w:rsid w:val="008E5CA3"/>
    <w:rsid w:val="008E64F0"/>
    <w:rsid w:val="008E69F1"/>
    <w:rsid w:val="008E6D59"/>
    <w:rsid w:val="008E6FF3"/>
    <w:rsid w:val="008E7187"/>
    <w:rsid w:val="008E7B05"/>
    <w:rsid w:val="008E7BD5"/>
    <w:rsid w:val="008E7C8D"/>
    <w:rsid w:val="008F00E6"/>
    <w:rsid w:val="008F010E"/>
    <w:rsid w:val="008F0965"/>
    <w:rsid w:val="008F0B47"/>
    <w:rsid w:val="008F1345"/>
    <w:rsid w:val="008F18ED"/>
    <w:rsid w:val="008F1BEF"/>
    <w:rsid w:val="008F230E"/>
    <w:rsid w:val="008F23C4"/>
    <w:rsid w:val="008F2650"/>
    <w:rsid w:val="008F26CA"/>
    <w:rsid w:val="008F2DC5"/>
    <w:rsid w:val="008F37AD"/>
    <w:rsid w:val="008F3C95"/>
    <w:rsid w:val="008F3F00"/>
    <w:rsid w:val="008F3F51"/>
    <w:rsid w:val="008F46B7"/>
    <w:rsid w:val="008F46C2"/>
    <w:rsid w:val="008F61B8"/>
    <w:rsid w:val="008F6DA0"/>
    <w:rsid w:val="008F6F1A"/>
    <w:rsid w:val="008F7068"/>
    <w:rsid w:val="008F70F4"/>
    <w:rsid w:val="008F788E"/>
    <w:rsid w:val="008F7FA5"/>
    <w:rsid w:val="009002A8"/>
    <w:rsid w:val="009011F8"/>
    <w:rsid w:val="00902346"/>
    <w:rsid w:val="009028EC"/>
    <w:rsid w:val="0090360E"/>
    <w:rsid w:val="00903A39"/>
    <w:rsid w:val="00903D37"/>
    <w:rsid w:val="009041F2"/>
    <w:rsid w:val="00904523"/>
    <w:rsid w:val="009052E4"/>
    <w:rsid w:val="009059CF"/>
    <w:rsid w:val="009065CA"/>
    <w:rsid w:val="009067F9"/>
    <w:rsid w:val="00906B23"/>
    <w:rsid w:val="009079D1"/>
    <w:rsid w:val="00907D60"/>
    <w:rsid w:val="0091055D"/>
    <w:rsid w:val="00910A37"/>
    <w:rsid w:val="00911F05"/>
    <w:rsid w:val="009138F9"/>
    <w:rsid w:val="00914606"/>
    <w:rsid w:val="009146FF"/>
    <w:rsid w:val="00914C61"/>
    <w:rsid w:val="00915191"/>
    <w:rsid w:val="00915E08"/>
    <w:rsid w:val="0091641C"/>
    <w:rsid w:val="00916EA4"/>
    <w:rsid w:val="00917D6F"/>
    <w:rsid w:val="0092073B"/>
    <w:rsid w:val="009214BB"/>
    <w:rsid w:val="0092181F"/>
    <w:rsid w:val="00921B1A"/>
    <w:rsid w:val="00921B46"/>
    <w:rsid w:val="00921B7F"/>
    <w:rsid w:val="00921DDA"/>
    <w:rsid w:val="00922DE1"/>
    <w:rsid w:val="009242E0"/>
    <w:rsid w:val="00924615"/>
    <w:rsid w:val="0092600D"/>
    <w:rsid w:val="009266D5"/>
    <w:rsid w:val="009276C2"/>
    <w:rsid w:val="009301D7"/>
    <w:rsid w:val="00930345"/>
    <w:rsid w:val="0093039D"/>
    <w:rsid w:val="00930447"/>
    <w:rsid w:val="00930940"/>
    <w:rsid w:val="00930A13"/>
    <w:rsid w:val="00930C00"/>
    <w:rsid w:val="009318B4"/>
    <w:rsid w:val="00931E4F"/>
    <w:rsid w:val="00932E95"/>
    <w:rsid w:val="00932F3C"/>
    <w:rsid w:val="0093364D"/>
    <w:rsid w:val="0093429F"/>
    <w:rsid w:val="009346E1"/>
    <w:rsid w:val="009349D8"/>
    <w:rsid w:val="009359D0"/>
    <w:rsid w:val="00935A8F"/>
    <w:rsid w:val="00936574"/>
    <w:rsid w:val="009368DA"/>
    <w:rsid w:val="009370A9"/>
    <w:rsid w:val="00937297"/>
    <w:rsid w:val="00937C60"/>
    <w:rsid w:val="00937EE1"/>
    <w:rsid w:val="009410AC"/>
    <w:rsid w:val="009410BA"/>
    <w:rsid w:val="00941253"/>
    <w:rsid w:val="00941FB5"/>
    <w:rsid w:val="0094203F"/>
    <w:rsid w:val="00943949"/>
    <w:rsid w:val="00943BCE"/>
    <w:rsid w:val="0094413F"/>
    <w:rsid w:val="009449C5"/>
    <w:rsid w:val="0094552F"/>
    <w:rsid w:val="00946A1E"/>
    <w:rsid w:val="009473EE"/>
    <w:rsid w:val="009501A3"/>
    <w:rsid w:val="0095084A"/>
    <w:rsid w:val="009508A0"/>
    <w:rsid w:val="00950B92"/>
    <w:rsid w:val="009512F8"/>
    <w:rsid w:val="00951402"/>
    <w:rsid w:val="009520CC"/>
    <w:rsid w:val="009527CF"/>
    <w:rsid w:val="0095393B"/>
    <w:rsid w:val="00953A4C"/>
    <w:rsid w:val="00953FF0"/>
    <w:rsid w:val="00954B9C"/>
    <w:rsid w:val="009553B0"/>
    <w:rsid w:val="00955886"/>
    <w:rsid w:val="00956711"/>
    <w:rsid w:val="00956D47"/>
    <w:rsid w:val="00956F6E"/>
    <w:rsid w:val="0095768F"/>
    <w:rsid w:val="009577D7"/>
    <w:rsid w:val="00960311"/>
    <w:rsid w:val="00960346"/>
    <w:rsid w:val="00961564"/>
    <w:rsid w:val="00961752"/>
    <w:rsid w:val="009617D3"/>
    <w:rsid w:val="009626AE"/>
    <w:rsid w:val="00962B35"/>
    <w:rsid w:val="0096358D"/>
    <w:rsid w:val="009636AA"/>
    <w:rsid w:val="0096463B"/>
    <w:rsid w:val="00964F5E"/>
    <w:rsid w:val="00965929"/>
    <w:rsid w:val="00965F3C"/>
    <w:rsid w:val="00966E0E"/>
    <w:rsid w:val="0096750C"/>
    <w:rsid w:val="0096768C"/>
    <w:rsid w:val="00967869"/>
    <w:rsid w:val="0096796E"/>
    <w:rsid w:val="00971F54"/>
    <w:rsid w:val="009725C5"/>
    <w:rsid w:val="00972AEA"/>
    <w:rsid w:val="00972B4E"/>
    <w:rsid w:val="00973622"/>
    <w:rsid w:val="0097394E"/>
    <w:rsid w:val="00973B43"/>
    <w:rsid w:val="00973F40"/>
    <w:rsid w:val="00974011"/>
    <w:rsid w:val="009764A8"/>
    <w:rsid w:val="0097666B"/>
    <w:rsid w:val="00976BC1"/>
    <w:rsid w:val="0097736F"/>
    <w:rsid w:val="00977508"/>
    <w:rsid w:val="0098056C"/>
    <w:rsid w:val="00980900"/>
    <w:rsid w:val="0098133B"/>
    <w:rsid w:val="009838DE"/>
    <w:rsid w:val="00983BDD"/>
    <w:rsid w:val="00983CC9"/>
    <w:rsid w:val="00983D60"/>
    <w:rsid w:val="00983EDC"/>
    <w:rsid w:val="00983EED"/>
    <w:rsid w:val="00984216"/>
    <w:rsid w:val="0098439E"/>
    <w:rsid w:val="0098483B"/>
    <w:rsid w:val="009849E0"/>
    <w:rsid w:val="009849EF"/>
    <w:rsid w:val="00984C32"/>
    <w:rsid w:val="00984E2B"/>
    <w:rsid w:val="00986DB7"/>
    <w:rsid w:val="00990E4A"/>
    <w:rsid w:val="00991FA0"/>
    <w:rsid w:val="00992A87"/>
    <w:rsid w:val="00992D5A"/>
    <w:rsid w:val="009930DF"/>
    <w:rsid w:val="009934CF"/>
    <w:rsid w:val="00993800"/>
    <w:rsid w:val="00994396"/>
    <w:rsid w:val="00994FB1"/>
    <w:rsid w:val="0099519F"/>
    <w:rsid w:val="0099625C"/>
    <w:rsid w:val="00996D27"/>
    <w:rsid w:val="00997C76"/>
    <w:rsid w:val="009A0353"/>
    <w:rsid w:val="009A0786"/>
    <w:rsid w:val="009A0D75"/>
    <w:rsid w:val="009A1912"/>
    <w:rsid w:val="009A2459"/>
    <w:rsid w:val="009A3057"/>
    <w:rsid w:val="009A306D"/>
    <w:rsid w:val="009A347A"/>
    <w:rsid w:val="009A3F65"/>
    <w:rsid w:val="009A41F0"/>
    <w:rsid w:val="009A4205"/>
    <w:rsid w:val="009A4683"/>
    <w:rsid w:val="009A515E"/>
    <w:rsid w:val="009A5563"/>
    <w:rsid w:val="009A5671"/>
    <w:rsid w:val="009A620E"/>
    <w:rsid w:val="009B2007"/>
    <w:rsid w:val="009B22FF"/>
    <w:rsid w:val="009B2BDA"/>
    <w:rsid w:val="009B3668"/>
    <w:rsid w:val="009B3E70"/>
    <w:rsid w:val="009B3F3B"/>
    <w:rsid w:val="009B3FA2"/>
    <w:rsid w:val="009B6452"/>
    <w:rsid w:val="009B6A6F"/>
    <w:rsid w:val="009B78DF"/>
    <w:rsid w:val="009B7E51"/>
    <w:rsid w:val="009C00E3"/>
    <w:rsid w:val="009C0428"/>
    <w:rsid w:val="009C0921"/>
    <w:rsid w:val="009C1AFE"/>
    <w:rsid w:val="009C22AA"/>
    <w:rsid w:val="009C2345"/>
    <w:rsid w:val="009C295D"/>
    <w:rsid w:val="009C299E"/>
    <w:rsid w:val="009C2A20"/>
    <w:rsid w:val="009C2A45"/>
    <w:rsid w:val="009C3729"/>
    <w:rsid w:val="009C3E33"/>
    <w:rsid w:val="009C52E7"/>
    <w:rsid w:val="009C548B"/>
    <w:rsid w:val="009C5C92"/>
    <w:rsid w:val="009C5F24"/>
    <w:rsid w:val="009C6014"/>
    <w:rsid w:val="009D048B"/>
    <w:rsid w:val="009D05A9"/>
    <w:rsid w:val="009D1713"/>
    <w:rsid w:val="009D1B43"/>
    <w:rsid w:val="009D1B5D"/>
    <w:rsid w:val="009D2991"/>
    <w:rsid w:val="009D3432"/>
    <w:rsid w:val="009D34CA"/>
    <w:rsid w:val="009D3F7B"/>
    <w:rsid w:val="009D4254"/>
    <w:rsid w:val="009D43FE"/>
    <w:rsid w:val="009D483E"/>
    <w:rsid w:val="009D4CFA"/>
    <w:rsid w:val="009D5B33"/>
    <w:rsid w:val="009D5C33"/>
    <w:rsid w:val="009D69C6"/>
    <w:rsid w:val="009D6F70"/>
    <w:rsid w:val="009D7E57"/>
    <w:rsid w:val="009E04E8"/>
    <w:rsid w:val="009E10E1"/>
    <w:rsid w:val="009E110C"/>
    <w:rsid w:val="009E1487"/>
    <w:rsid w:val="009E1850"/>
    <w:rsid w:val="009E1E79"/>
    <w:rsid w:val="009E22A9"/>
    <w:rsid w:val="009E2329"/>
    <w:rsid w:val="009E262F"/>
    <w:rsid w:val="009E487F"/>
    <w:rsid w:val="009E4AEF"/>
    <w:rsid w:val="009E4EF3"/>
    <w:rsid w:val="009E53A5"/>
    <w:rsid w:val="009E5419"/>
    <w:rsid w:val="009E5A6E"/>
    <w:rsid w:val="009E5C14"/>
    <w:rsid w:val="009E6994"/>
    <w:rsid w:val="009E70E7"/>
    <w:rsid w:val="009E79B4"/>
    <w:rsid w:val="009F04F8"/>
    <w:rsid w:val="009F1196"/>
    <w:rsid w:val="009F129A"/>
    <w:rsid w:val="009F16AA"/>
    <w:rsid w:val="009F19DB"/>
    <w:rsid w:val="009F2223"/>
    <w:rsid w:val="009F25A8"/>
    <w:rsid w:val="009F2A48"/>
    <w:rsid w:val="009F2C17"/>
    <w:rsid w:val="009F2FFC"/>
    <w:rsid w:val="009F46DC"/>
    <w:rsid w:val="009F4F11"/>
    <w:rsid w:val="009F58BE"/>
    <w:rsid w:val="009F59D8"/>
    <w:rsid w:val="009F5CAF"/>
    <w:rsid w:val="009F656D"/>
    <w:rsid w:val="009F65AF"/>
    <w:rsid w:val="009F6756"/>
    <w:rsid w:val="009F6B1D"/>
    <w:rsid w:val="009F6BF1"/>
    <w:rsid w:val="009F727B"/>
    <w:rsid w:val="00A013E9"/>
    <w:rsid w:val="00A01C00"/>
    <w:rsid w:val="00A01D43"/>
    <w:rsid w:val="00A02488"/>
    <w:rsid w:val="00A030EA"/>
    <w:rsid w:val="00A03A1B"/>
    <w:rsid w:val="00A040C9"/>
    <w:rsid w:val="00A047B8"/>
    <w:rsid w:val="00A0636A"/>
    <w:rsid w:val="00A06CC5"/>
    <w:rsid w:val="00A07167"/>
    <w:rsid w:val="00A1041C"/>
    <w:rsid w:val="00A10C91"/>
    <w:rsid w:val="00A11181"/>
    <w:rsid w:val="00A11CAD"/>
    <w:rsid w:val="00A11F7F"/>
    <w:rsid w:val="00A14C69"/>
    <w:rsid w:val="00A14EC0"/>
    <w:rsid w:val="00A15A51"/>
    <w:rsid w:val="00A1620D"/>
    <w:rsid w:val="00A16AC0"/>
    <w:rsid w:val="00A16AD3"/>
    <w:rsid w:val="00A16C69"/>
    <w:rsid w:val="00A16DC1"/>
    <w:rsid w:val="00A170C8"/>
    <w:rsid w:val="00A2011B"/>
    <w:rsid w:val="00A20F4C"/>
    <w:rsid w:val="00A21D9F"/>
    <w:rsid w:val="00A22077"/>
    <w:rsid w:val="00A22CAD"/>
    <w:rsid w:val="00A23610"/>
    <w:rsid w:val="00A23809"/>
    <w:rsid w:val="00A23D31"/>
    <w:rsid w:val="00A24C9B"/>
    <w:rsid w:val="00A25083"/>
    <w:rsid w:val="00A252B7"/>
    <w:rsid w:val="00A2536F"/>
    <w:rsid w:val="00A25942"/>
    <w:rsid w:val="00A266BF"/>
    <w:rsid w:val="00A269C3"/>
    <w:rsid w:val="00A26B9F"/>
    <w:rsid w:val="00A26ECD"/>
    <w:rsid w:val="00A27D2B"/>
    <w:rsid w:val="00A27F30"/>
    <w:rsid w:val="00A301A7"/>
    <w:rsid w:val="00A30901"/>
    <w:rsid w:val="00A30A03"/>
    <w:rsid w:val="00A30A59"/>
    <w:rsid w:val="00A30C34"/>
    <w:rsid w:val="00A30C89"/>
    <w:rsid w:val="00A30FD3"/>
    <w:rsid w:val="00A325F8"/>
    <w:rsid w:val="00A3264E"/>
    <w:rsid w:val="00A33113"/>
    <w:rsid w:val="00A331FC"/>
    <w:rsid w:val="00A34223"/>
    <w:rsid w:val="00A34F11"/>
    <w:rsid w:val="00A35311"/>
    <w:rsid w:val="00A35C23"/>
    <w:rsid w:val="00A35D1C"/>
    <w:rsid w:val="00A35E2F"/>
    <w:rsid w:val="00A36013"/>
    <w:rsid w:val="00A36C06"/>
    <w:rsid w:val="00A36CE1"/>
    <w:rsid w:val="00A36E15"/>
    <w:rsid w:val="00A37676"/>
    <w:rsid w:val="00A37793"/>
    <w:rsid w:val="00A37891"/>
    <w:rsid w:val="00A40A51"/>
    <w:rsid w:val="00A40D3E"/>
    <w:rsid w:val="00A415BA"/>
    <w:rsid w:val="00A41795"/>
    <w:rsid w:val="00A41832"/>
    <w:rsid w:val="00A41B03"/>
    <w:rsid w:val="00A42240"/>
    <w:rsid w:val="00A42AF8"/>
    <w:rsid w:val="00A42B22"/>
    <w:rsid w:val="00A42E88"/>
    <w:rsid w:val="00A43920"/>
    <w:rsid w:val="00A445E3"/>
    <w:rsid w:val="00A44EB2"/>
    <w:rsid w:val="00A452BE"/>
    <w:rsid w:val="00A45316"/>
    <w:rsid w:val="00A4594F"/>
    <w:rsid w:val="00A47916"/>
    <w:rsid w:val="00A51058"/>
    <w:rsid w:val="00A51955"/>
    <w:rsid w:val="00A52CF0"/>
    <w:rsid w:val="00A534AE"/>
    <w:rsid w:val="00A536DA"/>
    <w:rsid w:val="00A53DB7"/>
    <w:rsid w:val="00A53E93"/>
    <w:rsid w:val="00A5406C"/>
    <w:rsid w:val="00A542B4"/>
    <w:rsid w:val="00A54801"/>
    <w:rsid w:val="00A54C7B"/>
    <w:rsid w:val="00A54CDD"/>
    <w:rsid w:val="00A5508E"/>
    <w:rsid w:val="00A5596D"/>
    <w:rsid w:val="00A55DB6"/>
    <w:rsid w:val="00A56F39"/>
    <w:rsid w:val="00A571CD"/>
    <w:rsid w:val="00A57A8E"/>
    <w:rsid w:val="00A57C3D"/>
    <w:rsid w:val="00A60786"/>
    <w:rsid w:val="00A60A2E"/>
    <w:rsid w:val="00A60F2A"/>
    <w:rsid w:val="00A6183B"/>
    <w:rsid w:val="00A61875"/>
    <w:rsid w:val="00A61EDC"/>
    <w:rsid w:val="00A6291E"/>
    <w:rsid w:val="00A63E95"/>
    <w:rsid w:val="00A6550C"/>
    <w:rsid w:val="00A65DC5"/>
    <w:rsid w:val="00A6697B"/>
    <w:rsid w:val="00A67022"/>
    <w:rsid w:val="00A67CA1"/>
    <w:rsid w:val="00A70329"/>
    <w:rsid w:val="00A704F5"/>
    <w:rsid w:val="00A707D7"/>
    <w:rsid w:val="00A7087B"/>
    <w:rsid w:val="00A719AA"/>
    <w:rsid w:val="00A71B80"/>
    <w:rsid w:val="00A72148"/>
    <w:rsid w:val="00A7221E"/>
    <w:rsid w:val="00A72FC0"/>
    <w:rsid w:val="00A73DE3"/>
    <w:rsid w:val="00A7430D"/>
    <w:rsid w:val="00A74C2D"/>
    <w:rsid w:val="00A7512C"/>
    <w:rsid w:val="00A75171"/>
    <w:rsid w:val="00A75AEA"/>
    <w:rsid w:val="00A76B34"/>
    <w:rsid w:val="00A77021"/>
    <w:rsid w:val="00A7751E"/>
    <w:rsid w:val="00A805AC"/>
    <w:rsid w:val="00A80A86"/>
    <w:rsid w:val="00A80A8C"/>
    <w:rsid w:val="00A81AA3"/>
    <w:rsid w:val="00A82E4A"/>
    <w:rsid w:val="00A83487"/>
    <w:rsid w:val="00A83686"/>
    <w:rsid w:val="00A84390"/>
    <w:rsid w:val="00A8453C"/>
    <w:rsid w:val="00A84A8E"/>
    <w:rsid w:val="00A84BAC"/>
    <w:rsid w:val="00A84DEF"/>
    <w:rsid w:val="00A854FF"/>
    <w:rsid w:val="00A858D3"/>
    <w:rsid w:val="00A85AB3"/>
    <w:rsid w:val="00A8639A"/>
    <w:rsid w:val="00A86E05"/>
    <w:rsid w:val="00A86E30"/>
    <w:rsid w:val="00A87035"/>
    <w:rsid w:val="00A870F1"/>
    <w:rsid w:val="00A8745D"/>
    <w:rsid w:val="00A87B83"/>
    <w:rsid w:val="00A908DA"/>
    <w:rsid w:val="00A90B0E"/>
    <w:rsid w:val="00A90F9B"/>
    <w:rsid w:val="00A910D1"/>
    <w:rsid w:val="00A91ACA"/>
    <w:rsid w:val="00A92694"/>
    <w:rsid w:val="00A92A2D"/>
    <w:rsid w:val="00A93072"/>
    <w:rsid w:val="00A9424D"/>
    <w:rsid w:val="00A943FD"/>
    <w:rsid w:val="00A9492D"/>
    <w:rsid w:val="00A94BB7"/>
    <w:rsid w:val="00A953EC"/>
    <w:rsid w:val="00A9629C"/>
    <w:rsid w:val="00A96E80"/>
    <w:rsid w:val="00A976E9"/>
    <w:rsid w:val="00AA013F"/>
    <w:rsid w:val="00AA05F9"/>
    <w:rsid w:val="00AA0DE8"/>
    <w:rsid w:val="00AA131E"/>
    <w:rsid w:val="00AA16A7"/>
    <w:rsid w:val="00AA2289"/>
    <w:rsid w:val="00AA2296"/>
    <w:rsid w:val="00AA247F"/>
    <w:rsid w:val="00AA2AFF"/>
    <w:rsid w:val="00AA2BAC"/>
    <w:rsid w:val="00AA35D5"/>
    <w:rsid w:val="00AA395A"/>
    <w:rsid w:val="00AA4116"/>
    <w:rsid w:val="00AA417B"/>
    <w:rsid w:val="00AA4C51"/>
    <w:rsid w:val="00AA533F"/>
    <w:rsid w:val="00AA5449"/>
    <w:rsid w:val="00AA5A52"/>
    <w:rsid w:val="00AA5A86"/>
    <w:rsid w:val="00AA5D4C"/>
    <w:rsid w:val="00AA5EC8"/>
    <w:rsid w:val="00AA6F0D"/>
    <w:rsid w:val="00AA72DC"/>
    <w:rsid w:val="00AA7750"/>
    <w:rsid w:val="00AA7B74"/>
    <w:rsid w:val="00AA7F48"/>
    <w:rsid w:val="00AB010D"/>
    <w:rsid w:val="00AB0749"/>
    <w:rsid w:val="00AB1F56"/>
    <w:rsid w:val="00AB2267"/>
    <w:rsid w:val="00AB22A9"/>
    <w:rsid w:val="00AB2302"/>
    <w:rsid w:val="00AB2361"/>
    <w:rsid w:val="00AB2F4D"/>
    <w:rsid w:val="00AB3404"/>
    <w:rsid w:val="00AB4406"/>
    <w:rsid w:val="00AB52C6"/>
    <w:rsid w:val="00AB5725"/>
    <w:rsid w:val="00AB613C"/>
    <w:rsid w:val="00AB6F5E"/>
    <w:rsid w:val="00AB75E2"/>
    <w:rsid w:val="00AB76D8"/>
    <w:rsid w:val="00AB7A1A"/>
    <w:rsid w:val="00AB7AC8"/>
    <w:rsid w:val="00AB7DEC"/>
    <w:rsid w:val="00AB7E6A"/>
    <w:rsid w:val="00AC04C0"/>
    <w:rsid w:val="00AC056C"/>
    <w:rsid w:val="00AC080B"/>
    <w:rsid w:val="00AC15FE"/>
    <w:rsid w:val="00AC1605"/>
    <w:rsid w:val="00AC1B50"/>
    <w:rsid w:val="00AC1B61"/>
    <w:rsid w:val="00AC20DC"/>
    <w:rsid w:val="00AC2C6E"/>
    <w:rsid w:val="00AC305F"/>
    <w:rsid w:val="00AC4E2E"/>
    <w:rsid w:val="00AC504B"/>
    <w:rsid w:val="00AC535B"/>
    <w:rsid w:val="00AC53A7"/>
    <w:rsid w:val="00AC5EE6"/>
    <w:rsid w:val="00AC621A"/>
    <w:rsid w:val="00AC6E98"/>
    <w:rsid w:val="00AD017E"/>
    <w:rsid w:val="00AD0D24"/>
    <w:rsid w:val="00AD13B7"/>
    <w:rsid w:val="00AD1923"/>
    <w:rsid w:val="00AD1CF4"/>
    <w:rsid w:val="00AD1F53"/>
    <w:rsid w:val="00AD2611"/>
    <w:rsid w:val="00AD30E7"/>
    <w:rsid w:val="00AD3182"/>
    <w:rsid w:val="00AD34EB"/>
    <w:rsid w:val="00AD3AC5"/>
    <w:rsid w:val="00AD3BC6"/>
    <w:rsid w:val="00AD3D57"/>
    <w:rsid w:val="00AD43A4"/>
    <w:rsid w:val="00AD497C"/>
    <w:rsid w:val="00AD50F9"/>
    <w:rsid w:val="00AD5DE8"/>
    <w:rsid w:val="00AD637E"/>
    <w:rsid w:val="00AD759D"/>
    <w:rsid w:val="00AE0B4B"/>
    <w:rsid w:val="00AE2FAC"/>
    <w:rsid w:val="00AE453E"/>
    <w:rsid w:val="00AE47BF"/>
    <w:rsid w:val="00AE489D"/>
    <w:rsid w:val="00AE4A5D"/>
    <w:rsid w:val="00AE4B5E"/>
    <w:rsid w:val="00AE552E"/>
    <w:rsid w:val="00AE6572"/>
    <w:rsid w:val="00AE7184"/>
    <w:rsid w:val="00AE7D03"/>
    <w:rsid w:val="00AF08DA"/>
    <w:rsid w:val="00AF090F"/>
    <w:rsid w:val="00AF0A77"/>
    <w:rsid w:val="00AF0EA6"/>
    <w:rsid w:val="00AF0F89"/>
    <w:rsid w:val="00AF34B1"/>
    <w:rsid w:val="00AF42A3"/>
    <w:rsid w:val="00AF4C29"/>
    <w:rsid w:val="00AF51F1"/>
    <w:rsid w:val="00AF55C8"/>
    <w:rsid w:val="00AF5EA2"/>
    <w:rsid w:val="00AF5FE9"/>
    <w:rsid w:val="00AF60B1"/>
    <w:rsid w:val="00AF6432"/>
    <w:rsid w:val="00AF6AA2"/>
    <w:rsid w:val="00AF6B70"/>
    <w:rsid w:val="00AF6DED"/>
    <w:rsid w:val="00AF79BD"/>
    <w:rsid w:val="00B00A21"/>
    <w:rsid w:val="00B00E36"/>
    <w:rsid w:val="00B00E70"/>
    <w:rsid w:val="00B01191"/>
    <w:rsid w:val="00B01B41"/>
    <w:rsid w:val="00B049B9"/>
    <w:rsid w:val="00B05957"/>
    <w:rsid w:val="00B06723"/>
    <w:rsid w:val="00B06736"/>
    <w:rsid w:val="00B0787A"/>
    <w:rsid w:val="00B07F12"/>
    <w:rsid w:val="00B07FE3"/>
    <w:rsid w:val="00B10355"/>
    <w:rsid w:val="00B1035B"/>
    <w:rsid w:val="00B10BAE"/>
    <w:rsid w:val="00B1106A"/>
    <w:rsid w:val="00B11DD5"/>
    <w:rsid w:val="00B12157"/>
    <w:rsid w:val="00B122B9"/>
    <w:rsid w:val="00B12AE0"/>
    <w:rsid w:val="00B13374"/>
    <w:rsid w:val="00B14154"/>
    <w:rsid w:val="00B1415B"/>
    <w:rsid w:val="00B14638"/>
    <w:rsid w:val="00B14AEA"/>
    <w:rsid w:val="00B14E35"/>
    <w:rsid w:val="00B15278"/>
    <w:rsid w:val="00B15B3D"/>
    <w:rsid w:val="00B161F6"/>
    <w:rsid w:val="00B1621D"/>
    <w:rsid w:val="00B16246"/>
    <w:rsid w:val="00B16560"/>
    <w:rsid w:val="00B16F5F"/>
    <w:rsid w:val="00B17296"/>
    <w:rsid w:val="00B17EC0"/>
    <w:rsid w:val="00B2109B"/>
    <w:rsid w:val="00B2112F"/>
    <w:rsid w:val="00B211E0"/>
    <w:rsid w:val="00B218B3"/>
    <w:rsid w:val="00B21B0D"/>
    <w:rsid w:val="00B2207D"/>
    <w:rsid w:val="00B222A2"/>
    <w:rsid w:val="00B222A8"/>
    <w:rsid w:val="00B231D2"/>
    <w:rsid w:val="00B234EC"/>
    <w:rsid w:val="00B252BC"/>
    <w:rsid w:val="00B259B1"/>
    <w:rsid w:val="00B25F7E"/>
    <w:rsid w:val="00B262FB"/>
    <w:rsid w:val="00B26E79"/>
    <w:rsid w:val="00B274AE"/>
    <w:rsid w:val="00B274BF"/>
    <w:rsid w:val="00B300AC"/>
    <w:rsid w:val="00B30651"/>
    <w:rsid w:val="00B30AB6"/>
    <w:rsid w:val="00B31222"/>
    <w:rsid w:val="00B3127D"/>
    <w:rsid w:val="00B318C9"/>
    <w:rsid w:val="00B31CC2"/>
    <w:rsid w:val="00B31FDB"/>
    <w:rsid w:val="00B32406"/>
    <w:rsid w:val="00B330C9"/>
    <w:rsid w:val="00B3342E"/>
    <w:rsid w:val="00B33D0A"/>
    <w:rsid w:val="00B33F64"/>
    <w:rsid w:val="00B34B9C"/>
    <w:rsid w:val="00B36095"/>
    <w:rsid w:val="00B36104"/>
    <w:rsid w:val="00B36693"/>
    <w:rsid w:val="00B366F1"/>
    <w:rsid w:val="00B37DE4"/>
    <w:rsid w:val="00B40C43"/>
    <w:rsid w:val="00B41744"/>
    <w:rsid w:val="00B41DF3"/>
    <w:rsid w:val="00B4203C"/>
    <w:rsid w:val="00B42118"/>
    <w:rsid w:val="00B4235B"/>
    <w:rsid w:val="00B42C7F"/>
    <w:rsid w:val="00B42E81"/>
    <w:rsid w:val="00B4329D"/>
    <w:rsid w:val="00B4540A"/>
    <w:rsid w:val="00B45BEE"/>
    <w:rsid w:val="00B45FA7"/>
    <w:rsid w:val="00B4666D"/>
    <w:rsid w:val="00B475BF"/>
    <w:rsid w:val="00B47FF1"/>
    <w:rsid w:val="00B50A04"/>
    <w:rsid w:val="00B512AD"/>
    <w:rsid w:val="00B517DB"/>
    <w:rsid w:val="00B51D8A"/>
    <w:rsid w:val="00B520F9"/>
    <w:rsid w:val="00B52812"/>
    <w:rsid w:val="00B5491F"/>
    <w:rsid w:val="00B5495A"/>
    <w:rsid w:val="00B55C51"/>
    <w:rsid w:val="00B568D8"/>
    <w:rsid w:val="00B577A3"/>
    <w:rsid w:val="00B57DAF"/>
    <w:rsid w:val="00B60A9C"/>
    <w:rsid w:val="00B612B1"/>
    <w:rsid w:val="00B6144B"/>
    <w:rsid w:val="00B61569"/>
    <w:rsid w:val="00B6170F"/>
    <w:rsid w:val="00B63AD5"/>
    <w:rsid w:val="00B63C7A"/>
    <w:rsid w:val="00B640B0"/>
    <w:rsid w:val="00B64641"/>
    <w:rsid w:val="00B65719"/>
    <w:rsid w:val="00B65D6A"/>
    <w:rsid w:val="00B66024"/>
    <w:rsid w:val="00B67E17"/>
    <w:rsid w:val="00B714BB"/>
    <w:rsid w:val="00B71674"/>
    <w:rsid w:val="00B720A3"/>
    <w:rsid w:val="00B72352"/>
    <w:rsid w:val="00B723EE"/>
    <w:rsid w:val="00B7262F"/>
    <w:rsid w:val="00B72646"/>
    <w:rsid w:val="00B727C5"/>
    <w:rsid w:val="00B729E5"/>
    <w:rsid w:val="00B734E3"/>
    <w:rsid w:val="00B73C59"/>
    <w:rsid w:val="00B73FD4"/>
    <w:rsid w:val="00B74FC5"/>
    <w:rsid w:val="00B75A6C"/>
    <w:rsid w:val="00B75CFE"/>
    <w:rsid w:val="00B76622"/>
    <w:rsid w:val="00B768CB"/>
    <w:rsid w:val="00B77875"/>
    <w:rsid w:val="00B77E53"/>
    <w:rsid w:val="00B77EB7"/>
    <w:rsid w:val="00B80085"/>
    <w:rsid w:val="00B803A5"/>
    <w:rsid w:val="00B80942"/>
    <w:rsid w:val="00B8158F"/>
    <w:rsid w:val="00B8191D"/>
    <w:rsid w:val="00B81DD0"/>
    <w:rsid w:val="00B82324"/>
    <w:rsid w:val="00B823D2"/>
    <w:rsid w:val="00B8290C"/>
    <w:rsid w:val="00B82D6F"/>
    <w:rsid w:val="00B82F2D"/>
    <w:rsid w:val="00B83E2A"/>
    <w:rsid w:val="00B83E38"/>
    <w:rsid w:val="00B84FC8"/>
    <w:rsid w:val="00B8532E"/>
    <w:rsid w:val="00B85DF3"/>
    <w:rsid w:val="00B86211"/>
    <w:rsid w:val="00B86C19"/>
    <w:rsid w:val="00B879D1"/>
    <w:rsid w:val="00B87F8E"/>
    <w:rsid w:val="00B87FD5"/>
    <w:rsid w:val="00B9027B"/>
    <w:rsid w:val="00B91176"/>
    <w:rsid w:val="00B91499"/>
    <w:rsid w:val="00B9153A"/>
    <w:rsid w:val="00B92336"/>
    <w:rsid w:val="00B923D1"/>
    <w:rsid w:val="00B92EDF"/>
    <w:rsid w:val="00B9334B"/>
    <w:rsid w:val="00B93510"/>
    <w:rsid w:val="00B93640"/>
    <w:rsid w:val="00B93E33"/>
    <w:rsid w:val="00B93FFB"/>
    <w:rsid w:val="00B9465C"/>
    <w:rsid w:val="00B94DB7"/>
    <w:rsid w:val="00B954F3"/>
    <w:rsid w:val="00B95BCD"/>
    <w:rsid w:val="00B95BD9"/>
    <w:rsid w:val="00B95CDC"/>
    <w:rsid w:val="00B95CE5"/>
    <w:rsid w:val="00B96107"/>
    <w:rsid w:val="00B96338"/>
    <w:rsid w:val="00B9731C"/>
    <w:rsid w:val="00B97875"/>
    <w:rsid w:val="00BA0D0B"/>
    <w:rsid w:val="00BA11DF"/>
    <w:rsid w:val="00BA2486"/>
    <w:rsid w:val="00BA38A5"/>
    <w:rsid w:val="00BA3A95"/>
    <w:rsid w:val="00BA483D"/>
    <w:rsid w:val="00BA4CE5"/>
    <w:rsid w:val="00BA593A"/>
    <w:rsid w:val="00BA5BC4"/>
    <w:rsid w:val="00BA5C65"/>
    <w:rsid w:val="00BA6B30"/>
    <w:rsid w:val="00BA6FE3"/>
    <w:rsid w:val="00BA7401"/>
    <w:rsid w:val="00BB0BBF"/>
    <w:rsid w:val="00BB0E55"/>
    <w:rsid w:val="00BB1DCC"/>
    <w:rsid w:val="00BB35CE"/>
    <w:rsid w:val="00BB375D"/>
    <w:rsid w:val="00BB3763"/>
    <w:rsid w:val="00BB3A50"/>
    <w:rsid w:val="00BB41BC"/>
    <w:rsid w:val="00BB43A5"/>
    <w:rsid w:val="00BB446D"/>
    <w:rsid w:val="00BB49A0"/>
    <w:rsid w:val="00BB4AB2"/>
    <w:rsid w:val="00BB515F"/>
    <w:rsid w:val="00BB532B"/>
    <w:rsid w:val="00BB545D"/>
    <w:rsid w:val="00BB5656"/>
    <w:rsid w:val="00BB6A70"/>
    <w:rsid w:val="00BB6C54"/>
    <w:rsid w:val="00BB7F4B"/>
    <w:rsid w:val="00BC0924"/>
    <w:rsid w:val="00BC1FA5"/>
    <w:rsid w:val="00BC225B"/>
    <w:rsid w:val="00BC2485"/>
    <w:rsid w:val="00BC2C0C"/>
    <w:rsid w:val="00BC4547"/>
    <w:rsid w:val="00BC4715"/>
    <w:rsid w:val="00BC5672"/>
    <w:rsid w:val="00BC56E8"/>
    <w:rsid w:val="00BC5B6D"/>
    <w:rsid w:val="00BC61CC"/>
    <w:rsid w:val="00BC6C48"/>
    <w:rsid w:val="00BC6E69"/>
    <w:rsid w:val="00BC732A"/>
    <w:rsid w:val="00BC758B"/>
    <w:rsid w:val="00BC7686"/>
    <w:rsid w:val="00BC7D80"/>
    <w:rsid w:val="00BD00D8"/>
    <w:rsid w:val="00BD0381"/>
    <w:rsid w:val="00BD0834"/>
    <w:rsid w:val="00BD0EB8"/>
    <w:rsid w:val="00BD13E2"/>
    <w:rsid w:val="00BD1953"/>
    <w:rsid w:val="00BD1BB2"/>
    <w:rsid w:val="00BD1E16"/>
    <w:rsid w:val="00BD1F9E"/>
    <w:rsid w:val="00BD2DC5"/>
    <w:rsid w:val="00BD2EAC"/>
    <w:rsid w:val="00BD2F63"/>
    <w:rsid w:val="00BD39C2"/>
    <w:rsid w:val="00BD455F"/>
    <w:rsid w:val="00BD4BB3"/>
    <w:rsid w:val="00BD4C44"/>
    <w:rsid w:val="00BD4E38"/>
    <w:rsid w:val="00BD5401"/>
    <w:rsid w:val="00BD5754"/>
    <w:rsid w:val="00BD59B1"/>
    <w:rsid w:val="00BD5AB6"/>
    <w:rsid w:val="00BD66CD"/>
    <w:rsid w:val="00BD6B1D"/>
    <w:rsid w:val="00BD6BED"/>
    <w:rsid w:val="00BD782A"/>
    <w:rsid w:val="00BD7BA1"/>
    <w:rsid w:val="00BE048F"/>
    <w:rsid w:val="00BE09CA"/>
    <w:rsid w:val="00BE1318"/>
    <w:rsid w:val="00BE14A4"/>
    <w:rsid w:val="00BE17C6"/>
    <w:rsid w:val="00BE1CED"/>
    <w:rsid w:val="00BE2BD3"/>
    <w:rsid w:val="00BE35B6"/>
    <w:rsid w:val="00BE3735"/>
    <w:rsid w:val="00BE3C06"/>
    <w:rsid w:val="00BE4843"/>
    <w:rsid w:val="00BE4865"/>
    <w:rsid w:val="00BE4AE8"/>
    <w:rsid w:val="00BE5595"/>
    <w:rsid w:val="00BE55D1"/>
    <w:rsid w:val="00BE6479"/>
    <w:rsid w:val="00BE64B4"/>
    <w:rsid w:val="00BE6525"/>
    <w:rsid w:val="00BE668F"/>
    <w:rsid w:val="00BE69BF"/>
    <w:rsid w:val="00BE6AC1"/>
    <w:rsid w:val="00BE6C0D"/>
    <w:rsid w:val="00BE725A"/>
    <w:rsid w:val="00BE73B6"/>
    <w:rsid w:val="00BE73C1"/>
    <w:rsid w:val="00BE7430"/>
    <w:rsid w:val="00BE77C2"/>
    <w:rsid w:val="00BE7995"/>
    <w:rsid w:val="00BE7B48"/>
    <w:rsid w:val="00BF03EB"/>
    <w:rsid w:val="00BF1455"/>
    <w:rsid w:val="00BF1995"/>
    <w:rsid w:val="00BF1DE9"/>
    <w:rsid w:val="00BF230E"/>
    <w:rsid w:val="00BF2340"/>
    <w:rsid w:val="00BF2578"/>
    <w:rsid w:val="00BF267B"/>
    <w:rsid w:val="00BF2EC3"/>
    <w:rsid w:val="00BF3381"/>
    <w:rsid w:val="00BF3450"/>
    <w:rsid w:val="00BF3DA9"/>
    <w:rsid w:val="00BF45F2"/>
    <w:rsid w:val="00BF4C5E"/>
    <w:rsid w:val="00BF55ED"/>
    <w:rsid w:val="00BF667D"/>
    <w:rsid w:val="00BF6EA3"/>
    <w:rsid w:val="00C007D9"/>
    <w:rsid w:val="00C02435"/>
    <w:rsid w:val="00C02957"/>
    <w:rsid w:val="00C02B68"/>
    <w:rsid w:val="00C04312"/>
    <w:rsid w:val="00C047F9"/>
    <w:rsid w:val="00C04BB0"/>
    <w:rsid w:val="00C0567F"/>
    <w:rsid w:val="00C060B7"/>
    <w:rsid w:val="00C06AF1"/>
    <w:rsid w:val="00C06CE9"/>
    <w:rsid w:val="00C076CE"/>
    <w:rsid w:val="00C07895"/>
    <w:rsid w:val="00C10FCF"/>
    <w:rsid w:val="00C11944"/>
    <w:rsid w:val="00C11F3A"/>
    <w:rsid w:val="00C12758"/>
    <w:rsid w:val="00C12810"/>
    <w:rsid w:val="00C13874"/>
    <w:rsid w:val="00C13C7B"/>
    <w:rsid w:val="00C13CB2"/>
    <w:rsid w:val="00C140D6"/>
    <w:rsid w:val="00C144F4"/>
    <w:rsid w:val="00C14756"/>
    <w:rsid w:val="00C14770"/>
    <w:rsid w:val="00C14814"/>
    <w:rsid w:val="00C15121"/>
    <w:rsid w:val="00C15680"/>
    <w:rsid w:val="00C15CE5"/>
    <w:rsid w:val="00C163F6"/>
    <w:rsid w:val="00C16B4B"/>
    <w:rsid w:val="00C17427"/>
    <w:rsid w:val="00C17443"/>
    <w:rsid w:val="00C20766"/>
    <w:rsid w:val="00C20C00"/>
    <w:rsid w:val="00C210FD"/>
    <w:rsid w:val="00C214AD"/>
    <w:rsid w:val="00C22901"/>
    <w:rsid w:val="00C22B9E"/>
    <w:rsid w:val="00C23359"/>
    <w:rsid w:val="00C237C1"/>
    <w:rsid w:val="00C244A7"/>
    <w:rsid w:val="00C249C2"/>
    <w:rsid w:val="00C24B47"/>
    <w:rsid w:val="00C25238"/>
    <w:rsid w:val="00C25672"/>
    <w:rsid w:val="00C256BD"/>
    <w:rsid w:val="00C26541"/>
    <w:rsid w:val="00C26F71"/>
    <w:rsid w:val="00C305F2"/>
    <w:rsid w:val="00C30A88"/>
    <w:rsid w:val="00C30BCF"/>
    <w:rsid w:val="00C31E10"/>
    <w:rsid w:val="00C32264"/>
    <w:rsid w:val="00C3345C"/>
    <w:rsid w:val="00C3349B"/>
    <w:rsid w:val="00C3434D"/>
    <w:rsid w:val="00C34F5F"/>
    <w:rsid w:val="00C350A8"/>
    <w:rsid w:val="00C35C2C"/>
    <w:rsid w:val="00C36E6F"/>
    <w:rsid w:val="00C40468"/>
    <w:rsid w:val="00C407E5"/>
    <w:rsid w:val="00C409B1"/>
    <w:rsid w:val="00C40A41"/>
    <w:rsid w:val="00C40F63"/>
    <w:rsid w:val="00C4178E"/>
    <w:rsid w:val="00C42DAC"/>
    <w:rsid w:val="00C42F25"/>
    <w:rsid w:val="00C43000"/>
    <w:rsid w:val="00C4342B"/>
    <w:rsid w:val="00C436E3"/>
    <w:rsid w:val="00C442B4"/>
    <w:rsid w:val="00C459A9"/>
    <w:rsid w:val="00C45B7F"/>
    <w:rsid w:val="00C46EC0"/>
    <w:rsid w:val="00C4704E"/>
    <w:rsid w:val="00C477E7"/>
    <w:rsid w:val="00C4796A"/>
    <w:rsid w:val="00C47E13"/>
    <w:rsid w:val="00C50008"/>
    <w:rsid w:val="00C50219"/>
    <w:rsid w:val="00C502A5"/>
    <w:rsid w:val="00C50407"/>
    <w:rsid w:val="00C50DBC"/>
    <w:rsid w:val="00C5107E"/>
    <w:rsid w:val="00C516E9"/>
    <w:rsid w:val="00C521F7"/>
    <w:rsid w:val="00C526F5"/>
    <w:rsid w:val="00C52B83"/>
    <w:rsid w:val="00C53008"/>
    <w:rsid w:val="00C53F45"/>
    <w:rsid w:val="00C54A8B"/>
    <w:rsid w:val="00C55151"/>
    <w:rsid w:val="00C553D0"/>
    <w:rsid w:val="00C55558"/>
    <w:rsid w:val="00C5575D"/>
    <w:rsid w:val="00C558FF"/>
    <w:rsid w:val="00C560FA"/>
    <w:rsid w:val="00C5640A"/>
    <w:rsid w:val="00C56772"/>
    <w:rsid w:val="00C56A84"/>
    <w:rsid w:val="00C57055"/>
    <w:rsid w:val="00C57FF9"/>
    <w:rsid w:val="00C6025A"/>
    <w:rsid w:val="00C60320"/>
    <w:rsid w:val="00C6193B"/>
    <w:rsid w:val="00C61A98"/>
    <w:rsid w:val="00C63059"/>
    <w:rsid w:val="00C63158"/>
    <w:rsid w:val="00C633F2"/>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266E"/>
    <w:rsid w:val="00C72A3F"/>
    <w:rsid w:val="00C73335"/>
    <w:rsid w:val="00C734B5"/>
    <w:rsid w:val="00C73C57"/>
    <w:rsid w:val="00C73CE4"/>
    <w:rsid w:val="00C74105"/>
    <w:rsid w:val="00C746D9"/>
    <w:rsid w:val="00C74D43"/>
    <w:rsid w:val="00C75A2C"/>
    <w:rsid w:val="00C75CA7"/>
    <w:rsid w:val="00C7683D"/>
    <w:rsid w:val="00C76FA5"/>
    <w:rsid w:val="00C7788D"/>
    <w:rsid w:val="00C803F7"/>
    <w:rsid w:val="00C82300"/>
    <w:rsid w:val="00C830B2"/>
    <w:rsid w:val="00C834EF"/>
    <w:rsid w:val="00C83CDA"/>
    <w:rsid w:val="00C83CE0"/>
    <w:rsid w:val="00C84545"/>
    <w:rsid w:val="00C86432"/>
    <w:rsid w:val="00C86FC6"/>
    <w:rsid w:val="00C874EE"/>
    <w:rsid w:val="00C901BB"/>
    <w:rsid w:val="00C9029A"/>
    <w:rsid w:val="00C90CD3"/>
    <w:rsid w:val="00C917E2"/>
    <w:rsid w:val="00C91ED9"/>
    <w:rsid w:val="00C92411"/>
    <w:rsid w:val="00C92552"/>
    <w:rsid w:val="00C92B26"/>
    <w:rsid w:val="00C92C00"/>
    <w:rsid w:val="00C92C27"/>
    <w:rsid w:val="00C9388A"/>
    <w:rsid w:val="00C93D77"/>
    <w:rsid w:val="00C93E12"/>
    <w:rsid w:val="00C93EFF"/>
    <w:rsid w:val="00C93F1B"/>
    <w:rsid w:val="00C95093"/>
    <w:rsid w:val="00C96A67"/>
    <w:rsid w:val="00C96DFE"/>
    <w:rsid w:val="00C976D1"/>
    <w:rsid w:val="00C9783A"/>
    <w:rsid w:val="00CA1195"/>
    <w:rsid w:val="00CA1444"/>
    <w:rsid w:val="00CA2767"/>
    <w:rsid w:val="00CA2E49"/>
    <w:rsid w:val="00CA305D"/>
    <w:rsid w:val="00CA308F"/>
    <w:rsid w:val="00CA349E"/>
    <w:rsid w:val="00CA4238"/>
    <w:rsid w:val="00CA437E"/>
    <w:rsid w:val="00CA4710"/>
    <w:rsid w:val="00CA55D0"/>
    <w:rsid w:val="00CA64D3"/>
    <w:rsid w:val="00CA6891"/>
    <w:rsid w:val="00CA6F0D"/>
    <w:rsid w:val="00CA7061"/>
    <w:rsid w:val="00CA71D4"/>
    <w:rsid w:val="00CA7BAF"/>
    <w:rsid w:val="00CB0870"/>
    <w:rsid w:val="00CB0E19"/>
    <w:rsid w:val="00CB107F"/>
    <w:rsid w:val="00CB1813"/>
    <w:rsid w:val="00CB26C0"/>
    <w:rsid w:val="00CB39CE"/>
    <w:rsid w:val="00CB3BC4"/>
    <w:rsid w:val="00CB4917"/>
    <w:rsid w:val="00CB53C9"/>
    <w:rsid w:val="00CB55D0"/>
    <w:rsid w:val="00CB5B35"/>
    <w:rsid w:val="00CB5C90"/>
    <w:rsid w:val="00CB5D29"/>
    <w:rsid w:val="00CB601A"/>
    <w:rsid w:val="00CB675A"/>
    <w:rsid w:val="00CB68D9"/>
    <w:rsid w:val="00CB6EC8"/>
    <w:rsid w:val="00CB7450"/>
    <w:rsid w:val="00CB782B"/>
    <w:rsid w:val="00CC0600"/>
    <w:rsid w:val="00CC082B"/>
    <w:rsid w:val="00CC0B0A"/>
    <w:rsid w:val="00CC0B33"/>
    <w:rsid w:val="00CC0D27"/>
    <w:rsid w:val="00CC0E77"/>
    <w:rsid w:val="00CC12AE"/>
    <w:rsid w:val="00CC155F"/>
    <w:rsid w:val="00CC1D28"/>
    <w:rsid w:val="00CC2092"/>
    <w:rsid w:val="00CC285C"/>
    <w:rsid w:val="00CC34C5"/>
    <w:rsid w:val="00CC382C"/>
    <w:rsid w:val="00CC416C"/>
    <w:rsid w:val="00CC50C4"/>
    <w:rsid w:val="00CC5595"/>
    <w:rsid w:val="00CC5E76"/>
    <w:rsid w:val="00CC7058"/>
    <w:rsid w:val="00CC7A7E"/>
    <w:rsid w:val="00CD049D"/>
    <w:rsid w:val="00CD0915"/>
    <w:rsid w:val="00CD1675"/>
    <w:rsid w:val="00CD1770"/>
    <w:rsid w:val="00CD19B0"/>
    <w:rsid w:val="00CD1D4F"/>
    <w:rsid w:val="00CD2270"/>
    <w:rsid w:val="00CD27AD"/>
    <w:rsid w:val="00CD3A5D"/>
    <w:rsid w:val="00CD3CBC"/>
    <w:rsid w:val="00CD469C"/>
    <w:rsid w:val="00CD4C21"/>
    <w:rsid w:val="00CD5FD4"/>
    <w:rsid w:val="00CD67C8"/>
    <w:rsid w:val="00CD7A87"/>
    <w:rsid w:val="00CE0DCE"/>
    <w:rsid w:val="00CE1607"/>
    <w:rsid w:val="00CE1BC9"/>
    <w:rsid w:val="00CE1E7C"/>
    <w:rsid w:val="00CE2504"/>
    <w:rsid w:val="00CE2871"/>
    <w:rsid w:val="00CE2DD1"/>
    <w:rsid w:val="00CE33C1"/>
    <w:rsid w:val="00CE3C95"/>
    <w:rsid w:val="00CE4308"/>
    <w:rsid w:val="00CE4899"/>
    <w:rsid w:val="00CE48C9"/>
    <w:rsid w:val="00CE4DD6"/>
    <w:rsid w:val="00CE6B96"/>
    <w:rsid w:val="00CE6F99"/>
    <w:rsid w:val="00CE76FF"/>
    <w:rsid w:val="00CF1000"/>
    <w:rsid w:val="00CF13B1"/>
    <w:rsid w:val="00CF1488"/>
    <w:rsid w:val="00CF1793"/>
    <w:rsid w:val="00CF1829"/>
    <w:rsid w:val="00CF1CF7"/>
    <w:rsid w:val="00CF2E65"/>
    <w:rsid w:val="00CF31DF"/>
    <w:rsid w:val="00CF3F3A"/>
    <w:rsid w:val="00CF4012"/>
    <w:rsid w:val="00CF40D2"/>
    <w:rsid w:val="00CF4124"/>
    <w:rsid w:val="00CF43D5"/>
    <w:rsid w:val="00CF443B"/>
    <w:rsid w:val="00CF46AA"/>
    <w:rsid w:val="00CF538E"/>
    <w:rsid w:val="00CF5E74"/>
    <w:rsid w:val="00D001EA"/>
    <w:rsid w:val="00D0064F"/>
    <w:rsid w:val="00D008D8"/>
    <w:rsid w:val="00D00BEF"/>
    <w:rsid w:val="00D01176"/>
    <w:rsid w:val="00D01F2B"/>
    <w:rsid w:val="00D01F75"/>
    <w:rsid w:val="00D01FC7"/>
    <w:rsid w:val="00D0215D"/>
    <w:rsid w:val="00D02BC6"/>
    <w:rsid w:val="00D02C0D"/>
    <w:rsid w:val="00D0310D"/>
    <w:rsid w:val="00D03AB3"/>
    <w:rsid w:val="00D03B48"/>
    <w:rsid w:val="00D03F9F"/>
    <w:rsid w:val="00D04542"/>
    <w:rsid w:val="00D0545A"/>
    <w:rsid w:val="00D05803"/>
    <w:rsid w:val="00D05C7C"/>
    <w:rsid w:val="00D05FB9"/>
    <w:rsid w:val="00D06588"/>
    <w:rsid w:val="00D06906"/>
    <w:rsid w:val="00D06FEB"/>
    <w:rsid w:val="00D07742"/>
    <w:rsid w:val="00D077DC"/>
    <w:rsid w:val="00D1023A"/>
    <w:rsid w:val="00D10FBA"/>
    <w:rsid w:val="00D11594"/>
    <w:rsid w:val="00D11803"/>
    <w:rsid w:val="00D1276A"/>
    <w:rsid w:val="00D12D7C"/>
    <w:rsid w:val="00D132F9"/>
    <w:rsid w:val="00D14880"/>
    <w:rsid w:val="00D14D0E"/>
    <w:rsid w:val="00D14DB7"/>
    <w:rsid w:val="00D1506B"/>
    <w:rsid w:val="00D15ED5"/>
    <w:rsid w:val="00D16542"/>
    <w:rsid w:val="00D16656"/>
    <w:rsid w:val="00D17448"/>
    <w:rsid w:val="00D1769A"/>
    <w:rsid w:val="00D17825"/>
    <w:rsid w:val="00D17DB9"/>
    <w:rsid w:val="00D200AB"/>
    <w:rsid w:val="00D204F4"/>
    <w:rsid w:val="00D20613"/>
    <w:rsid w:val="00D20B81"/>
    <w:rsid w:val="00D223BF"/>
    <w:rsid w:val="00D244BD"/>
    <w:rsid w:val="00D25230"/>
    <w:rsid w:val="00D255F9"/>
    <w:rsid w:val="00D25F67"/>
    <w:rsid w:val="00D266C4"/>
    <w:rsid w:val="00D3191C"/>
    <w:rsid w:val="00D31CD5"/>
    <w:rsid w:val="00D32875"/>
    <w:rsid w:val="00D32AB8"/>
    <w:rsid w:val="00D34402"/>
    <w:rsid w:val="00D348F7"/>
    <w:rsid w:val="00D3532F"/>
    <w:rsid w:val="00D3564E"/>
    <w:rsid w:val="00D357F5"/>
    <w:rsid w:val="00D3666C"/>
    <w:rsid w:val="00D36EF4"/>
    <w:rsid w:val="00D371D0"/>
    <w:rsid w:val="00D3741D"/>
    <w:rsid w:val="00D3776F"/>
    <w:rsid w:val="00D378C6"/>
    <w:rsid w:val="00D4062A"/>
    <w:rsid w:val="00D407D3"/>
    <w:rsid w:val="00D40BC3"/>
    <w:rsid w:val="00D41805"/>
    <w:rsid w:val="00D41870"/>
    <w:rsid w:val="00D41A0C"/>
    <w:rsid w:val="00D41A0E"/>
    <w:rsid w:val="00D43257"/>
    <w:rsid w:val="00D43318"/>
    <w:rsid w:val="00D434EC"/>
    <w:rsid w:val="00D43E69"/>
    <w:rsid w:val="00D43EC7"/>
    <w:rsid w:val="00D44462"/>
    <w:rsid w:val="00D4453A"/>
    <w:rsid w:val="00D44A97"/>
    <w:rsid w:val="00D44E9D"/>
    <w:rsid w:val="00D454E0"/>
    <w:rsid w:val="00D45D5E"/>
    <w:rsid w:val="00D466D0"/>
    <w:rsid w:val="00D472A7"/>
    <w:rsid w:val="00D479E6"/>
    <w:rsid w:val="00D47E16"/>
    <w:rsid w:val="00D50ED7"/>
    <w:rsid w:val="00D51515"/>
    <w:rsid w:val="00D51635"/>
    <w:rsid w:val="00D52C05"/>
    <w:rsid w:val="00D5499A"/>
    <w:rsid w:val="00D54BD5"/>
    <w:rsid w:val="00D554FA"/>
    <w:rsid w:val="00D569C0"/>
    <w:rsid w:val="00D575F0"/>
    <w:rsid w:val="00D57E9F"/>
    <w:rsid w:val="00D57F43"/>
    <w:rsid w:val="00D601BC"/>
    <w:rsid w:val="00D60578"/>
    <w:rsid w:val="00D611BF"/>
    <w:rsid w:val="00D61A0E"/>
    <w:rsid w:val="00D63448"/>
    <w:rsid w:val="00D642CF"/>
    <w:rsid w:val="00D66CF4"/>
    <w:rsid w:val="00D67398"/>
    <w:rsid w:val="00D7007C"/>
    <w:rsid w:val="00D71CF9"/>
    <w:rsid w:val="00D71E69"/>
    <w:rsid w:val="00D72264"/>
    <w:rsid w:val="00D7238C"/>
    <w:rsid w:val="00D72970"/>
    <w:rsid w:val="00D75D1B"/>
    <w:rsid w:val="00D7675E"/>
    <w:rsid w:val="00D77153"/>
    <w:rsid w:val="00D7766D"/>
    <w:rsid w:val="00D776AD"/>
    <w:rsid w:val="00D80080"/>
    <w:rsid w:val="00D801B2"/>
    <w:rsid w:val="00D809E2"/>
    <w:rsid w:val="00D80F9D"/>
    <w:rsid w:val="00D80FFB"/>
    <w:rsid w:val="00D81BAE"/>
    <w:rsid w:val="00D8250A"/>
    <w:rsid w:val="00D82CC4"/>
    <w:rsid w:val="00D83280"/>
    <w:rsid w:val="00D83EF5"/>
    <w:rsid w:val="00D84352"/>
    <w:rsid w:val="00D84779"/>
    <w:rsid w:val="00D8482C"/>
    <w:rsid w:val="00D848E9"/>
    <w:rsid w:val="00D84B17"/>
    <w:rsid w:val="00D8507D"/>
    <w:rsid w:val="00D852B6"/>
    <w:rsid w:val="00D8589A"/>
    <w:rsid w:val="00D85B3E"/>
    <w:rsid w:val="00D86735"/>
    <w:rsid w:val="00D8718E"/>
    <w:rsid w:val="00D871FB"/>
    <w:rsid w:val="00D87AA2"/>
    <w:rsid w:val="00D90697"/>
    <w:rsid w:val="00D90AFA"/>
    <w:rsid w:val="00D90BF8"/>
    <w:rsid w:val="00D90C9D"/>
    <w:rsid w:val="00D90E57"/>
    <w:rsid w:val="00D91910"/>
    <w:rsid w:val="00D91AA8"/>
    <w:rsid w:val="00D9235F"/>
    <w:rsid w:val="00D92ACE"/>
    <w:rsid w:val="00D92B37"/>
    <w:rsid w:val="00D92BA5"/>
    <w:rsid w:val="00D92EBB"/>
    <w:rsid w:val="00D92F22"/>
    <w:rsid w:val="00D94199"/>
    <w:rsid w:val="00D944A6"/>
    <w:rsid w:val="00D94A6C"/>
    <w:rsid w:val="00D94EA8"/>
    <w:rsid w:val="00D95B5F"/>
    <w:rsid w:val="00D9604B"/>
    <w:rsid w:val="00D96FC3"/>
    <w:rsid w:val="00D97019"/>
    <w:rsid w:val="00DA0839"/>
    <w:rsid w:val="00DA0C54"/>
    <w:rsid w:val="00DA0D92"/>
    <w:rsid w:val="00DA1026"/>
    <w:rsid w:val="00DA10F9"/>
    <w:rsid w:val="00DA12C3"/>
    <w:rsid w:val="00DA15A6"/>
    <w:rsid w:val="00DA1B87"/>
    <w:rsid w:val="00DA22B5"/>
    <w:rsid w:val="00DA3EAE"/>
    <w:rsid w:val="00DA495D"/>
    <w:rsid w:val="00DA4EC2"/>
    <w:rsid w:val="00DA4F15"/>
    <w:rsid w:val="00DA500A"/>
    <w:rsid w:val="00DA5277"/>
    <w:rsid w:val="00DA5851"/>
    <w:rsid w:val="00DA5DCA"/>
    <w:rsid w:val="00DA69DA"/>
    <w:rsid w:val="00DA7BA0"/>
    <w:rsid w:val="00DB1281"/>
    <w:rsid w:val="00DB1E79"/>
    <w:rsid w:val="00DB326B"/>
    <w:rsid w:val="00DB3909"/>
    <w:rsid w:val="00DB42F5"/>
    <w:rsid w:val="00DB469A"/>
    <w:rsid w:val="00DB48CB"/>
    <w:rsid w:val="00DB52C3"/>
    <w:rsid w:val="00DB5454"/>
    <w:rsid w:val="00DB5612"/>
    <w:rsid w:val="00DB5DA3"/>
    <w:rsid w:val="00DB635D"/>
    <w:rsid w:val="00DB66C2"/>
    <w:rsid w:val="00DB67D3"/>
    <w:rsid w:val="00DB67FD"/>
    <w:rsid w:val="00DB69D1"/>
    <w:rsid w:val="00DB6A10"/>
    <w:rsid w:val="00DB6C6C"/>
    <w:rsid w:val="00DB6C7D"/>
    <w:rsid w:val="00DB7E5F"/>
    <w:rsid w:val="00DC07FB"/>
    <w:rsid w:val="00DC10B0"/>
    <w:rsid w:val="00DC114C"/>
    <w:rsid w:val="00DC1246"/>
    <w:rsid w:val="00DC14EE"/>
    <w:rsid w:val="00DC1594"/>
    <w:rsid w:val="00DC1AB4"/>
    <w:rsid w:val="00DC2161"/>
    <w:rsid w:val="00DC2640"/>
    <w:rsid w:val="00DC32C6"/>
    <w:rsid w:val="00DC4BCD"/>
    <w:rsid w:val="00DC58D0"/>
    <w:rsid w:val="00DC5B31"/>
    <w:rsid w:val="00DC6316"/>
    <w:rsid w:val="00DC6827"/>
    <w:rsid w:val="00DC6CB0"/>
    <w:rsid w:val="00DC7369"/>
    <w:rsid w:val="00DD1107"/>
    <w:rsid w:val="00DD12A8"/>
    <w:rsid w:val="00DD178F"/>
    <w:rsid w:val="00DD1FE4"/>
    <w:rsid w:val="00DD25E8"/>
    <w:rsid w:val="00DD27A2"/>
    <w:rsid w:val="00DD2899"/>
    <w:rsid w:val="00DD35D6"/>
    <w:rsid w:val="00DD383B"/>
    <w:rsid w:val="00DD3AA0"/>
    <w:rsid w:val="00DD40A4"/>
    <w:rsid w:val="00DD4A4E"/>
    <w:rsid w:val="00DD4F19"/>
    <w:rsid w:val="00DD53C4"/>
    <w:rsid w:val="00DD5FD2"/>
    <w:rsid w:val="00DD6EE6"/>
    <w:rsid w:val="00DD787B"/>
    <w:rsid w:val="00DE0881"/>
    <w:rsid w:val="00DE181E"/>
    <w:rsid w:val="00DE200B"/>
    <w:rsid w:val="00DE2966"/>
    <w:rsid w:val="00DE296A"/>
    <w:rsid w:val="00DE2C8D"/>
    <w:rsid w:val="00DE32E4"/>
    <w:rsid w:val="00DE40E0"/>
    <w:rsid w:val="00DE4107"/>
    <w:rsid w:val="00DE4D0E"/>
    <w:rsid w:val="00DE5B8D"/>
    <w:rsid w:val="00DE6289"/>
    <w:rsid w:val="00DE6A37"/>
    <w:rsid w:val="00DE7299"/>
    <w:rsid w:val="00DE73F1"/>
    <w:rsid w:val="00DF00F7"/>
    <w:rsid w:val="00DF04ED"/>
    <w:rsid w:val="00DF09AB"/>
    <w:rsid w:val="00DF0B5E"/>
    <w:rsid w:val="00DF0ED5"/>
    <w:rsid w:val="00DF13FE"/>
    <w:rsid w:val="00DF17AF"/>
    <w:rsid w:val="00DF1E58"/>
    <w:rsid w:val="00DF2DB8"/>
    <w:rsid w:val="00DF2E76"/>
    <w:rsid w:val="00DF3362"/>
    <w:rsid w:val="00DF3371"/>
    <w:rsid w:val="00DF39CF"/>
    <w:rsid w:val="00DF3BD4"/>
    <w:rsid w:val="00DF53E5"/>
    <w:rsid w:val="00DF61A3"/>
    <w:rsid w:val="00DF70CC"/>
    <w:rsid w:val="00DF72D9"/>
    <w:rsid w:val="00DF7DF3"/>
    <w:rsid w:val="00DF7EC8"/>
    <w:rsid w:val="00E00317"/>
    <w:rsid w:val="00E009F7"/>
    <w:rsid w:val="00E01C4A"/>
    <w:rsid w:val="00E02371"/>
    <w:rsid w:val="00E028ED"/>
    <w:rsid w:val="00E02A67"/>
    <w:rsid w:val="00E03F9F"/>
    <w:rsid w:val="00E043D3"/>
    <w:rsid w:val="00E0499F"/>
    <w:rsid w:val="00E05476"/>
    <w:rsid w:val="00E05A1C"/>
    <w:rsid w:val="00E06904"/>
    <w:rsid w:val="00E06ABE"/>
    <w:rsid w:val="00E07294"/>
    <w:rsid w:val="00E07833"/>
    <w:rsid w:val="00E104F6"/>
    <w:rsid w:val="00E10544"/>
    <w:rsid w:val="00E10748"/>
    <w:rsid w:val="00E11121"/>
    <w:rsid w:val="00E12A8A"/>
    <w:rsid w:val="00E12ABF"/>
    <w:rsid w:val="00E12F57"/>
    <w:rsid w:val="00E131CC"/>
    <w:rsid w:val="00E13347"/>
    <w:rsid w:val="00E14106"/>
    <w:rsid w:val="00E14282"/>
    <w:rsid w:val="00E14CDD"/>
    <w:rsid w:val="00E156F2"/>
    <w:rsid w:val="00E15926"/>
    <w:rsid w:val="00E15EF1"/>
    <w:rsid w:val="00E170FF"/>
    <w:rsid w:val="00E17216"/>
    <w:rsid w:val="00E17FA7"/>
    <w:rsid w:val="00E201F3"/>
    <w:rsid w:val="00E205B7"/>
    <w:rsid w:val="00E21569"/>
    <w:rsid w:val="00E218E6"/>
    <w:rsid w:val="00E21FF4"/>
    <w:rsid w:val="00E222AE"/>
    <w:rsid w:val="00E2250E"/>
    <w:rsid w:val="00E22C3D"/>
    <w:rsid w:val="00E2330C"/>
    <w:rsid w:val="00E234C4"/>
    <w:rsid w:val="00E23912"/>
    <w:rsid w:val="00E240EF"/>
    <w:rsid w:val="00E24BF5"/>
    <w:rsid w:val="00E24E3E"/>
    <w:rsid w:val="00E26629"/>
    <w:rsid w:val="00E26807"/>
    <w:rsid w:val="00E27DDF"/>
    <w:rsid w:val="00E27E01"/>
    <w:rsid w:val="00E30550"/>
    <w:rsid w:val="00E30946"/>
    <w:rsid w:val="00E30A90"/>
    <w:rsid w:val="00E30B9F"/>
    <w:rsid w:val="00E3109F"/>
    <w:rsid w:val="00E31325"/>
    <w:rsid w:val="00E32DBA"/>
    <w:rsid w:val="00E32FD6"/>
    <w:rsid w:val="00E33533"/>
    <w:rsid w:val="00E34509"/>
    <w:rsid w:val="00E35B6B"/>
    <w:rsid w:val="00E36677"/>
    <w:rsid w:val="00E37186"/>
    <w:rsid w:val="00E37A84"/>
    <w:rsid w:val="00E37F41"/>
    <w:rsid w:val="00E400A0"/>
    <w:rsid w:val="00E40286"/>
    <w:rsid w:val="00E40628"/>
    <w:rsid w:val="00E407A6"/>
    <w:rsid w:val="00E41415"/>
    <w:rsid w:val="00E4156C"/>
    <w:rsid w:val="00E41574"/>
    <w:rsid w:val="00E416F6"/>
    <w:rsid w:val="00E43469"/>
    <w:rsid w:val="00E4369C"/>
    <w:rsid w:val="00E43A0F"/>
    <w:rsid w:val="00E445DA"/>
    <w:rsid w:val="00E44D86"/>
    <w:rsid w:val="00E45379"/>
    <w:rsid w:val="00E4600E"/>
    <w:rsid w:val="00E465CB"/>
    <w:rsid w:val="00E470D3"/>
    <w:rsid w:val="00E4768A"/>
    <w:rsid w:val="00E478E5"/>
    <w:rsid w:val="00E47BE9"/>
    <w:rsid w:val="00E47C0D"/>
    <w:rsid w:val="00E47D4C"/>
    <w:rsid w:val="00E47E2E"/>
    <w:rsid w:val="00E47ECD"/>
    <w:rsid w:val="00E50B22"/>
    <w:rsid w:val="00E50D7F"/>
    <w:rsid w:val="00E5129E"/>
    <w:rsid w:val="00E51E18"/>
    <w:rsid w:val="00E51F0F"/>
    <w:rsid w:val="00E533BD"/>
    <w:rsid w:val="00E53706"/>
    <w:rsid w:val="00E55E20"/>
    <w:rsid w:val="00E55F02"/>
    <w:rsid w:val="00E56E00"/>
    <w:rsid w:val="00E57CE2"/>
    <w:rsid w:val="00E57E96"/>
    <w:rsid w:val="00E60ED8"/>
    <w:rsid w:val="00E617BD"/>
    <w:rsid w:val="00E61A48"/>
    <w:rsid w:val="00E61C0C"/>
    <w:rsid w:val="00E61D38"/>
    <w:rsid w:val="00E61E05"/>
    <w:rsid w:val="00E61F7C"/>
    <w:rsid w:val="00E62698"/>
    <w:rsid w:val="00E63695"/>
    <w:rsid w:val="00E63C5F"/>
    <w:rsid w:val="00E6469A"/>
    <w:rsid w:val="00E64A4C"/>
    <w:rsid w:val="00E64BD9"/>
    <w:rsid w:val="00E6519C"/>
    <w:rsid w:val="00E661F3"/>
    <w:rsid w:val="00E6728E"/>
    <w:rsid w:val="00E67E50"/>
    <w:rsid w:val="00E67EF5"/>
    <w:rsid w:val="00E70567"/>
    <w:rsid w:val="00E705B4"/>
    <w:rsid w:val="00E713AB"/>
    <w:rsid w:val="00E71ADD"/>
    <w:rsid w:val="00E71BCC"/>
    <w:rsid w:val="00E72967"/>
    <w:rsid w:val="00E72BFA"/>
    <w:rsid w:val="00E72C88"/>
    <w:rsid w:val="00E72F02"/>
    <w:rsid w:val="00E73557"/>
    <w:rsid w:val="00E7356B"/>
    <w:rsid w:val="00E739D0"/>
    <w:rsid w:val="00E754F8"/>
    <w:rsid w:val="00E75780"/>
    <w:rsid w:val="00E75AD6"/>
    <w:rsid w:val="00E7654C"/>
    <w:rsid w:val="00E76DE3"/>
    <w:rsid w:val="00E76E33"/>
    <w:rsid w:val="00E7778E"/>
    <w:rsid w:val="00E77CF5"/>
    <w:rsid w:val="00E80000"/>
    <w:rsid w:val="00E805B6"/>
    <w:rsid w:val="00E80AEC"/>
    <w:rsid w:val="00E8155D"/>
    <w:rsid w:val="00E83A16"/>
    <w:rsid w:val="00E84AD7"/>
    <w:rsid w:val="00E85177"/>
    <w:rsid w:val="00E85CC0"/>
    <w:rsid w:val="00E87C2D"/>
    <w:rsid w:val="00E929BF"/>
    <w:rsid w:val="00E931A0"/>
    <w:rsid w:val="00E93B7A"/>
    <w:rsid w:val="00E93BA0"/>
    <w:rsid w:val="00E93CBB"/>
    <w:rsid w:val="00E94F1A"/>
    <w:rsid w:val="00E95235"/>
    <w:rsid w:val="00E963E3"/>
    <w:rsid w:val="00E96E1A"/>
    <w:rsid w:val="00E9734B"/>
    <w:rsid w:val="00E978D0"/>
    <w:rsid w:val="00EA0E04"/>
    <w:rsid w:val="00EA1AD4"/>
    <w:rsid w:val="00EA1DF8"/>
    <w:rsid w:val="00EA200D"/>
    <w:rsid w:val="00EA220D"/>
    <w:rsid w:val="00EA2742"/>
    <w:rsid w:val="00EA312A"/>
    <w:rsid w:val="00EA3156"/>
    <w:rsid w:val="00EA339E"/>
    <w:rsid w:val="00EA3546"/>
    <w:rsid w:val="00EA40A2"/>
    <w:rsid w:val="00EA41F5"/>
    <w:rsid w:val="00EA4C4D"/>
    <w:rsid w:val="00EA4CD5"/>
    <w:rsid w:val="00EA5D2C"/>
    <w:rsid w:val="00EA5D8E"/>
    <w:rsid w:val="00EA66FC"/>
    <w:rsid w:val="00EA6DEB"/>
    <w:rsid w:val="00EB026A"/>
    <w:rsid w:val="00EB054F"/>
    <w:rsid w:val="00EB07CF"/>
    <w:rsid w:val="00EB18CC"/>
    <w:rsid w:val="00EB1A02"/>
    <w:rsid w:val="00EB1D0D"/>
    <w:rsid w:val="00EB1FC7"/>
    <w:rsid w:val="00EB3860"/>
    <w:rsid w:val="00EB39CC"/>
    <w:rsid w:val="00EB3B88"/>
    <w:rsid w:val="00EB3EED"/>
    <w:rsid w:val="00EB644E"/>
    <w:rsid w:val="00EB6E1E"/>
    <w:rsid w:val="00EB71CE"/>
    <w:rsid w:val="00EC0711"/>
    <w:rsid w:val="00EC0C14"/>
    <w:rsid w:val="00EC0C51"/>
    <w:rsid w:val="00EC1AA8"/>
    <w:rsid w:val="00EC208D"/>
    <w:rsid w:val="00EC2B42"/>
    <w:rsid w:val="00EC33FD"/>
    <w:rsid w:val="00EC3B8F"/>
    <w:rsid w:val="00EC3C8F"/>
    <w:rsid w:val="00EC47D7"/>
    <w:rsid w:val="00EC49C8"/>
    <w:rsid w:val="00EC55B7"/>
    <w:rsid w:val="00EC58EC"/>
    <w:rsid w:val="00EC5CA0"/>
    <w:rsid w:val="00EC614A"/>
    <w:rsid w:val="00EC65F1"/>
    <w:rsid w:val="00EC7372"/>
    <w:rsid w:val="00EC7821"/>
    <w:rsid w:val="00EC7A54"/>
    <w:rsid w:val="00ED075E"/>
    <w:rsid w:val="00ED17F9"/>
    <w:rsid w:val="00ED19D1"/>
    <w:rsid w:val="00ED1FC1"/>
    <w:rsid w:val="00ED23DD"/>
    <w:rsid w:val="00ED2617"/>
    <w:rsid w:val="00ED2AC0"/>
    <w:rsid w:val="00ED30E8"/>
    <w:rsid w:val="00ED3618"/>
    <w:rsid w:val="00ED3B69"/>
    <w:rsid w:val="00ED3ECA"/>
    <w:rsid w:val="00ED3F39"/>
    <w:rsid w:val="00ED4168"/>
    <w:rsid w:val="00ED4580"/>
    <w:rsid w:val="00ED527A"/>
    <w:rsid w:val="00ED578C"/>
    <w:rsid w:val="00ED58B8"/>
    <w:rsid w:val="00ED6067"/>
    <w:rsid w:val="00ED63AE"/>
    <w:rsid w:val="00ED679B"/>
    <w:rsid w:val="00ED6CD1"/>
    <w:rsid w:val="00ED6F4B"/>
    <w:rsid w:val="00ED715E"/>
    <w:rsid w:val="00ED7225"/>
    <w:rsid w:val="00ED7A42"/>
    <w:rsid w:val="00EE04BA"/>
    <w:rsid w:val="00EE06C9"/>
    <w:rsid w:val="00EE0C6D"/>
    <w:rsid w:val="00EE0D36"/>
    <w:rsid w:val="00EE13C3"/>
    <w:rsid w:val="00EE13D7"/>
    <w:rsid w:val="00EE21C2"/>
    <w:rsid w:val="00EE22AF"/>
    <w:rsid w:val="00EE235C"/>
    <w:rsid w:val="00EE2D7B"/>
    <w:rsid w:val="00EE2EE2"/>
    <w:rsid w:val="00EE42C5"/>
    <w:rsid w:val="00EE44D5"/>
    <w:rsid w:val="00EE555B"/>
    <w:rsid w:val="00EE5A3B"/>
    <w:rsid w:val="00EE5D92"/>
    <w:rsid w:val="00EE5F2E"/>
    <w:rsid w:val="00EE6907"/>
    <w:rsid w:val="00EE6DB0"/>
    <w:rsid w:val="00EE6DDE"/>
    <w:rsid w:val="00EF0517"/>
    <w:rsid w:val="00EF0734"/>
    <w:rsid w:val="00EF0EA0"/>
    <w:rsid w:val="00EF16A6"/>
    <w:rsid w:val="00EF1B47"/>
    <w:rsid w:val="00EF2026"/>
    <w:rsid w:val="00EF215F"/>
    <w:rsid w:val="00EF2836"/>
    <w:rsid w:val="00EF2C2D"/>
    <w:rsid w:val="00EF2CC6"/>
    <w:rsid w:val="00EF3247"/>
    <w:rsid w:val="00EF3901"/>
    <w:rsid w:val="00EF3F5A"/>
    <w:rsid w:val="00EF437D"/>
    <w:rsid w:val="00EF45F3"/>
    <w:rsid w:val="00EF4A64"/>
    <w:rsid w:val="00EF4D52"/>
    <w:rsid w:val="00EF6284"/>
    <w:rsid w:val="00EF64D8"/>
    <w:rsid w:val="00EF665D"/>
    <w:rsid w:val="00EF72F4"/>
    <w:rsid w:val="00F00012"/>
    <w:rsid w:val="00F00847"/>
    <w:rsid w:val="00F017E9"/>
    <w:rsid w:val="00F018AD"/>
    <w:rsid w:val="00F01929"/>
    <w:rsid w:val="00F02171"/>
    <w:rsid w:val="00F029BD"/>
    <w:rsid w:val="00F02D5E"/>
    <w:rsid w:val="00F033EF"/>
    <w:rsid w:val="00F04D28"/>
    <w:rsid w:val="00F0528B"/>
    <w:rsid w:val="00F061A6"/>
    <w:rsid w:val="00F0633B"/>
    <w:rsid w:val="00F0710C"/>
    <w:rsid w:val="00F0778D"/>
    <w:rsid w:val="00F111B4"/>
    <w:rsid w:val="00F11AB3"/>
    <w:rsid w:val="00F14017"/>
    <w:rsid w:val="00F1402A"/>
    <w:rsid w:val="00F1436E"/>
    <w:rsid w:val="00F144D0"/>
    <w:rsid w:val="00F15182"/>
    <w:rsid w:val="00F1562B"/>
    <w:rsid w:val="00F15895"/>
    <w:rsid w:val="00F16696"/>
    <w:rsid w:val="00F1684C"/>
    <w:rsid w:val="00F17EF1"/>
    <w:rsid w:val="00F20633"/>
    <w:rsid w:val="00F20876"/>
    <w:rsid w:val="00F20FC8"/>
    <w:rsid w:val="00F21DD6"/>
    <w:rsid w:val="00F22672"/>
    <w:rsid w:val="00F23D87"/>
    <w:rsid w:val="00F24B62"/>
    <w:rsid w:val="00F24C7F"/>
    <w:rsid w:val="00F2543A"/>
    <w:rsid w:val="00F25CFE"/>
    <w:rsid w:val="00F26A8E"/>
    <w:rsid w:val="00F2753A"/>
    <w:rsid w:val="00F3018B"/>
    <w:rsid w:val="00F30371"/>
    <w:rsid w:val="00F31DC2"/>
    <w:rsid w:val="00F31E12"/>
    <w:rsid w:val="00F3216F"/>
    <w:rsid w:val="00F329D3"/>
    <w:rsid w:val="00F329FF"/>
    <w:rsid w:val="00F32E91"/>
    <w:rsid w:val="00F335ED"/>
    <w:rsid w:val="00F338FE"/>
    <w:rsid w:val="00F34879"/>
    <w:rsid w:val="00F35243"/>
    <w:rsid w:val="00F35611"/>
    <w:rsid w:val="00F35B48"/>
    <w:rsid w:val="00F35B99"/>
    <w:rsid w:val="00F367B1"/>
    <w:rsid w:val="00F36938"/>
    <w:rsid w:val="00F36D7C"/>
    <w:rsid w:val="00F36E9F"/>
    <w:rsid w:val="00F370A7"/>
    <w:rsid w:val="00F37307"/>
    <w:rsid w:val="00F37436"/>
    <w:rsid w:val="00F37F78"/>
    <w:rsid w:val="00F40F08"/>
    <w:rsid w:val="00F41881"/>
    <w:rsid w:val="00F41B19"/>
    <w:rsid w:val="00F4252C"/>
    <w:rsid w:val="00F42A56"/>
    <w:rsid w:val="00F42AB5"/>
    <w:rsid w:val="00F42DC3"/>
    <w:rsid w:val="00F43411"/>
    <w:rsid w:val="00F43E6E"/>
    <w:rsid w:val="00F43EBF"/>
    <w:rsid w:val="00F43F5D"/>
    <w:rsid w:val="00F44423"/>
    <w:rsid w:val="00F44558"/>
    <w:rsid w:val="00F44E3E"/>
    <w:rsid w:val="00F458BB"/>
    <w:rsid w:val="00F469D7"/>
    <w:rsid w:val="00F47DDA"/>
    <w:rsid w:val="00F47F5E"/>
    <w:rsid w:val="00F50BE6"/>
    <w:rsid w:val="00F50DE1"/>
    <w:rsid w:val="00F51236"/>
    <w:rsid w:val="00F51438"/>
    <w:rsid w:val="00F5374C"/>
    <w:rsid w:val="00F5389D"/>
    <w:rsid w:val="00F541B8"/>
    <w:rsid w:val="00F546D7"/>
    <w:rsid w:val="00F54A26"/>
    <w:rsid w:val="00F552A3"/>
    <w:rsid w:val="00F560B2"/>
    <w:rsid w:val="00F567B9"/>
    <w:rsid w:val="00F56B6D"/>
    <w:rsid w:val="00F56CC2"/>
    <w:rsid w:val="00F5787E"/>
    <w:rsid w:val="00F57A7F"/>
    <w:rsid w:val="00F57ADE"/>
    <w:rsid w:val="00F57FB1"/>
    <w:rsid w:val="00F60BC0"/>
    <w:rsid w:val="00F6113C"/>
    <w:rsid w:val="00F615A8"/>
    <w:rsid w:val="00F61B7F"/>
    <w:rsid w:val="00F62370"/>
    <w:rsid w:val="00F628D3"/>
    <w:rsid w:val="00F62A4D"/>
    <w:rsid w:val="00F62A6C"/>
    <w:rsid w:val="00F62EF2"/>
    <w:rsid w:val="00F63079"/>
    <w:rsid w:val="00F638C3"/>
    <w:rsid w:val="00F63BB0"/>
    <w:rsid w:val="00F6497E"/>
    <w:rsid w:val="00F64C6E"/>
    <w:rsid w:val="00F665B9"/>
    <w:rsid w:val="00F66CA1"/>
    <w:rsid w:val="00F66DD8"/>
    <w:rsid w:val="00F677E2"/>
    <w:rsid w:val="00F6793C"/>
    <w:rsid w:val="00F67F41"/>
    <w:rsid w:val="00F70109"/>
    <w:rsid w:val="00F70D50"/>
    <w:rsid w:val="00F717E6"/>
    <w:rsid w:val="00F720F5"/>
    <w:rsid w:val="00F7225A"/>
    <w:rsid w:val="00F72608"/>
    <w:rsid w:val="00F72EA2"/>
    <w:rsid w:val="00F734F7"/>
    <w:rsid w:val="00F7355E"/>
    <w:rsid w:val="00F73751"/>
    <w:rsid w:val="00F73DC5"/>
    <w:rsid w:val="00F74042"/>
    <w:rsid w:val="00F747D2"/>
    <w:rsid w:val="00F7484C"/>
    <w:rsid w:val="00F7521F"/>
    <w:rsid w:val="00F75EAD"/>
    <w:rsid w:val="00F76452"/>
    <w:rsid w:val="00F77154"/>
    <w:rsid w:val="00F77A36"/>
    <w:rsid w:val="00F77FC0"/>
    <w:rsid w:val="00F80CBF"/>
    <w:rsid w:val="00F80F33"/>
    <w:rsid w:val="00F824BB"/>
    <w:rsid w:val="00F82EC0"/>
    <w:rsid w:val="00F835C6"/>
    <w:rsid w:val="00F83744"/>
    <w:rsid w:val="00F840F8"/>
    <w:rsid w:val="00F8436E"/>
    <w:rsid w:val="00F846D6"/>
    <w:rsid w:val="00F84DFE"/>
    <w:rsid w:val="00F85133"/>
    <w:rsid w:val="00F85190"/>
    <w:rsid w:val="00F85709"/>
    <w:rsid w:val="00F85C79"/>
    <w:rsid w:val="00F8647F"/>
    <w:rsid w:val="00F86997"/>
    <w:rsid w:val="00F86A3A"/>
    <w:rsid w:val="00F86F9E"/>
    <w:rsid w:val="00F871D7"/>
    <w:rsid w:val="00F878EE"/>
    <w:rsid w:val="00F87B4B"/>
    <w:rsid w:val="00F901CF"/>
    <w:rsid w:val="00F903CB"/>
    <w:rsid w:val="00F9173A"/>
    <w:rsid w:val="00F91800"/>
    <w:rsid w:val="00F918A3"/>
    <w:rsid w:val="00F93469"/>
    <w:rsid w:val="00F93BB2"/>
    <w:rsid w:val="00F9414C"/>
    <w:rsid w:val="00F94E99"/>
    <w:rsid w:val="00F95AD2"/>
    <w:rsid w:val="00F9650A"/>
    <w:rsid w:val="00F967C7"/>
    <w:rsid w:val="00FA0437"/>
    <w:rsid w:val="00FA0988"/>
    <w:rsid w:val="00FA155E"/>
    <w:rsid w:val="00FA2220"/>
    <w:rsid w:val="00FA233F"/>
    <w:rsid w:val="00FA2E05"/>
    <w:rsid w:val="00FA2EC2"/>
    <w:rsid w:val="00FA3DF0"/>
    <w:rsid w:val="00FA43CE"/>
    <w:rsid w:val="00FA4851"/>
    <w:rsid w:val="00FA48B8"/>
    <w:rsid w:val="00FA4997"/>
    <w:rsid w:val="00FA541C"/>
    <w:rsid w:val="00FA54F1"/>
    <w:rsid w:val="00FA5A80"/>
    <w:rsid w:val="00FA7547"/>
    <w:rsid w:val="00FA7765"/>
    <w:rsid w:val="00FA7D57"/>
    <w:rsid w:val="00FB0008"/>
    <w:rsid w:val="00FB071C"/>
    <w:rsid w:val="00FB1095"/>
    <w:rsid w:val="00FB19FC"/>
    <w:rsid w:val="00FB1A0B"/>
    <w:rsid w:val="00FB1ACE"/>
    <w:rsid w:val="00FB2A36"/>
    <w:rsid w:val="00FB3013"/>
    <w:rsid w:val="00FB32DD"/>
    <w:rsid w:val="00FB3EA0"/>
    <w:rsid w:val="00FB4787"/>
    <w:rsid w:val="00FB4B27"/>
    <w:rsid w:val="00FB55F4"/>
    <w:rsid w:val="00FB58D8"/>
    <w:rsid w:val="00FB6525"/>
    <w:rsid w:val="00FB6AE3"/>
    <w:rsid w:val="00FB6E49"/>
    <w:rsid w:val="00FB7140"/>
    <w:rsid w:val="00FB7615"/>
    <w:rsid w:val="00FB77CE"/>
    <w:rsid w:val="00FC013E"/>
    <w:rsid w:val="00FC0B63"/>
    <w:rsid w:val="00FC0F07"/>
    <w:rsid w:val="00FC112B"/>
    <w:rsid w:val="00FC12ED"/>
    <w:rsid w:val="00FC2209"/>
    <w:rsid w:val="00FC24BF"/>
    <w:rsid w:val="00FC36A4"/>
    <w:rsid w:val="00FC371B"/>
    <w:rsid w:val="00FC3D0A"/>
    <w:rsid w:val="00FC3FF7"/>
    <w:rsid w:val="00FC41CE"/>
    <w:rsid w:val="00FC49E6"/>
    <w:rsid w:val="00FC4F38"/>
    <w:rsid w:val="00FC6482"/>
    <w:rsid w:val="00FC6A85"/>
    <w:rsid w:val="00FC715C"/>
    <w:rsid w:val="00FC7531"/>
    <w:rsid w:val="00FC760F"/>
    <w:rsid w:val="00FC7EAA"/>
    <w:rsid w:val="00FD0169"/>
    <w:rsid w:val="00FD055A"/>
    <w:rsid w:val="00FD161B"/>
    <w:rsid w:val="00FD1A6B"/>
    <w:rsid w:val="00FD3198"/>
    <w:rsid w:val="00FD358C"/>
    <w:rsid w:val="00FD3974"/>
    <w:rsid w:val="00FD3BEB"/>
    <w:rsid w:val="00FD4366"/>
    <w:rsid w:val="00FD438F"/>
    <w:rsid w:val="00FD4EEF"/>
    <w:rsid w:val="00FD4FA5"/>
    <w:rsid w:val="00FD5166"/>
    <w:rsid w:val="00FD6836"/>
    <w:rsid w:val="00FD758C"/>
    <w:rsid w:val="00FD77AF"/>
    <w:rsid w:val="00FE0693"/>
    <w:rsid w:val="00FE090E"/>
    <w:rsid w:val="00FE0A96"/>
    <w:rsid w:val="00FE0D6F"/>
    <w:rsid w:val="00FE1845"/>
    <w:rsid w:val="00FE19FD"/>
    <w:rsid w:val="00FE1E45"/>
    <w:rsid w:val="00FE33F6"/>
    <w:rsid w:val="00FE3AF9"/>
    <w:rsid w:val="00FE3C70"/>
    <w:rsid w:val="00FE449D"/>
    <w:rsid w:val="00FE7D9A"/>
    <w:rsid w:val="00FF0277"/>
    <w:rsid w:val="00FF05B9"/>
    <w:rsid w:val="00FF077B"/>
    <w:rsid w:val="00FF0A9B"/>
    <w:rsid w:val="00FF0CC0"/>
    <w:rsid w:val="00FF0EB1"/>
    <w:rsid w:val="00FF0F5C"/>
    <w:rsid w:val="00FF1349"/>
    <w:rsid w:val="00FF1B7A"/>
    <w:rsid w:val="00FF2075"/>
    <w:rsid w:val="00FF2256"/>
    <w:rsid w:val="00FF2CFD"/>
    <w:rsid w:val="00FF3860"/>
    <w:rsid w:val="00FF3E19"/>
    <w:rsid w:val="00FF456A"/>
    <w:rsid w:val="00FF45AB"/>
    <w:rsid w:val="00FF46FD"/>
    <w:rsid w:val="00FF5D89"/>
    <w:rsid w:val="00FF6204"/>
    <w:rsid w:val="00FF634D"/>
    <w:rsid w:val="00FF6446"/>
    <w:rsid w:val="00FF7066"/>
    <w:rsid w:val="00FF71C1"/>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49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customStyle="1" w:styleId="Mencinsinresolver6">
    <w:name w:val="Mención sin resolver6"/>
    <w:basedOn w:val="Fuentedeprrafopredeter"/>
    <w:uiPriority w:val="99"/>
    <w:semiHidden/>
    <w:unhideWhenUsed/>
    <w:rsid w:val="009F6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284044880">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9962399">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981833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677661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2346423">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292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05854826">
      <w:bodyDiv w:val="1"/>
      <w:marLeft w:val="0"/>
      <w:marRight w:val="0"/>
      <w:marTop w:val="0"/>
      <w:marBottom w:val="0"/>
      <w:divBdr>
        <w:top w:val="none" w:sz="0" w:space="0" w:color="auto"/>
        <w:left w:val="none" w:sz="0" w:space="0" w:color="auto"/>
        <w:bottom w:val="none" w:sz="0" w:space="0" w:color="auto"/>
        <w:right w:val="none" w:sz="0" w:space="0" w:color="auto"/>
      </w:divBdr>
    </w:div>
    <w:div w:id="82755092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1287871">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6088751">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2406102">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251636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4486129">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4980681">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73952609">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0445">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9355263">
      <w:bodyDiv w:val="1"/>
      <w:marLeft w:val="0"/>
      <w:marRight w:val="0"/>
      <w:marTop w:val="0"/>
      <w:marBottom w:val="0"/>
      <w:divBdr>
        <w:top w:val="none" w:sz="0" w:space="0" w:color="auto"/>
        <w:left w:val="none" w:sz="0" w:space="0" w:color="auto"/>
        <w:bottom w:val="none" w:sz="0" w:space="0" w:color="auto"/>
        <w:right w:val="none" w:sz="0" w:space="0" w:color="auto"/>
      </w:divBdr>
    </w:div>
    <w:div w:id="2086956246">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pomex.org.mx/ipo3/lgt/indice/ZINACANTEPEC/art_92_xxxviii_a.web?token=03AL8dmw-aPWc7_-IPYOajf0-SISAVAffVq_VbVzUJ9J9Dc6e76eDzUdmfN2GGrxK-FYqsPg3_7FrO4OE6DRKW_MEBaeRhJMGTFcm2y2BZNE9JDbHrOJRCWl8d1R5c0bnIoKc3bNUDdBHCaIq4062t0g0BmzfM7J8G5M1GfOcVyvqeDuEx3F2CAEuyzuogrIHYXpq4-ercnJYzVOhU4wQ_33dmvyzqTAa4ildU1S2y8GbjB31uQlN_vHp6SPajOVbgwS8rp2FXoOTEH27AvZy6XnWMJSWOsvQUVsXyVzkOF5HioHKlMlfd_J7kgoT2XLbuXtaZvQIoRKBBqqqxqykYWksle2dttNrw_sVqREGSvuzqHXzbO2knbijP1JthzgsoWxL9a91itm_wSyr07Raq1kNwQY-t0pO01S-qT5SBr4F_Y5Djd_F2BSGhfXJi6CFPoiSBWEmgrODEfo6TQy3wdNvlerfDtJLbsE6qOzrMkCguvAXOAH7W37Nz7hWZcCgtAvcDEsqBxWR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D2F6F-43FD-47E0-BF43-1C539848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7873</Words>
  <Characters>43305</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Cuenta Microsoft</cp:lastModifiedBy>
  <cp:revision>5</cp:revision>
  <cp:lastPrinted>2019-11-07T17:48:00Z</cp:lastPrinted>
  <dcterms:created xsi:type="dcterms:W3CDTF">2023-05-02T20:42:00Z</dcterms:created>
  <dcterms:modified xsi:type="dcterms:W3CDTF">2023-05-04T20:41:00Z</dcterms:modified>
</cp:coreProperties>
</file>