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6ECFA"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trece de septiembre de dos mil veintitrés. </w:t>
      </w:r>
    </w:p>
    <w:p w14:paraId="4BAE3ABD" w14:textId="334D88C0"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b/>
        </w:rPr>
        <w:t>VISTO</w:t>
      </w:r>
      <w:r w:rsidRPr="000E1E16">
        <w:rPr>
          <w:rFonts w:ascii="Palatino Linotype" w:eastAsia="Palatino Linotype" w:hAnsi="Palatino Linotype" w:cs="Palatino Linotype"/>
        </w:rPr>
        <w:t xml:space="preserve"> el expediente formado con motivo del recurso de revisión </w:t>
      </w:r>
      <w:r w:rsidRPr="000E1E16">
        <w:rPr>
          <w:rFonts w:ascii="Palatino Linotype" w:eastAsia="Palatino Linotype" w:hAnsi="Palatino Linotype" w:cs="Palatino Linotype"/>
          <w:b/>
        </w:rPr>
        <w:t>02549/INFOEM/IP/RR/2023</w:t>
      </w:r>
      <w:r w:rsidRPr="000E1E16">
        <w:rPr>
          <w:rFonts w:ascii="Palatino Linotype" w:eastAsia="Palatino Linotype" w:hAnsi="Palatino Linotype" w:cs="Palatino Linotype"/>
        </w:rPr>
        <w:t>, interpuesto por</w:t>
      </w:r>
      <w:r w:rsidR="005356F3">
        <w:rPr>
          <w:rFonts w:ascii="Palatino Linotype" w:eastAsia="Palatino Linotype" w:hAnsi="Palatino Linotype" w:cs="Palatino Linotype"/>
          <w:b/>
        </w:rPr>
        <w:t xml:space="preserve"> XXXXXXX</w:t>
      </w:r>
      <w:r w:rsidRPr="000E1E16">
        <w:rPr>
          <w:rFonts w:ascii="Palatino Linotype" w:eastAsia="Palatino Linotype" w:hAnsi="Palatino Linotype" w:cs="Palatino Linotype"/>
        </w:rPr>
        <w:t>, en lo sucesivo</w:t>
      </w:r>
      <w:r w:rsidRPr="000E1E16">
        <w:rPr>
          <w:rFonts w:ascii="Palatino Linotype" w:eastAsia="Palatino Linotype" w:hAnsi="Palatino Linotype" w:cs="Palatino Linotype"/>
          <w:b/>
        </w:rPr>
        <w:t xml:space="preserve"> </w:t>
      </w:r>
      <w:r w:rsidRPr="000E1E16">
        <w:rPr>
          <w:rFonts w:ascii="Palatino Linotype" w:eastAsia="Palatino Linotype" w:hAnsi="Palatino Linotype" w:cs="Palatino Linotype"/>
        </w:rPr>
        <w:t xml:space="preserve">la parte </w:t>
      </w:r>
      <w:r w:rsidRPr="000E1E16">
        <w:rPr>
          <w:rFonts w:ascii="Palatino Linotype" w:eastAsia="Palatino Linotype" w:hAnsi="Palatino Linotype" w:cs="Palatino Linotype"/>
          <w:b/>
        </w:rPr>
        <w:t>Recurrente,</w:t>
      </w:r>
      <w:r w:rsidRPr="000E1E16">
        <w:rPr>
          <w:rFonts w:ascii="Palatino Linotype" w:eastAsia="Palatino Linotype" w:hAnsi="Palatino Linotype" w:cs="Palatino Linotype"/>
        </w:rPr>
        <w:t xml:space="preserve"> en contra de la respuesta a su solicitud por parte del </w:t>
      </w:r>
      <w:r w:rsidRPr="000E1E16">
        <w:rPr>
          <w:rFonts w:ascii="Palatino Linotype" w:eastAsia="Palatino Linotype" w:hAnsi="Palatino Linotype" w:cs="Palatino Linotype"/>
          <w:b/>
        </w:rPr>
        <w:t xml:space="preserve">Ayuntamiento de Tultitlán, </w:t>
      </w:r>
      <w:r w:rsidRPr="000E1E16">
        <w:rPr>
          <w:rFonts w:ascii="Palatino Linotype" w:eastAsia="Palatino Linotype" w:hAnsi="Palatino Linotype" w:cs="Palatino Linotype"/>
        </w:rPr>
        <w:t xml:space="preserve">en lo sucesivo el </w:t>
      </w:r>
      <w:r w:rsidRPr="000E1E16">
        <w:rPr>
          <w:rFonts w:ascii="Palatino Linotype" w:eastAsia="Palatino Linotype" w:hAnsi="Palatino Linotype" w:cs="Palatino Linotype"/>
          <w:b/>
        </w:rPr>
        <w:t xml:space="preserve">Sujeto Obligado, </w:t>
      </w:r>
      <w:r w:rsidRPr="000E1E16">
        <w:rPr>
          <w:rFonts w:ascii="Palatino Linotype" w:eastAsia="Palatino Linotype" w:hAnsi="Palatino Linotype" w:cs="Palatino Linotype"/>
        </w:rPr>
        <w:t xml:space="preserve">se procede a dictar la presente resolución con base en los siguientes: </w:t>
      </w:r>
    </w:p>
    <w:p w14:paraId="761051AE" w14:textId="77777777" w:rsidR="00641737" w:rsidRPr="000E1E16" w:rsidRDefault="00D25446">
      <w:pPr>
        <w:spacing w:before="240" w:after="240" w:line="360" w:lineRule="auto"/>
        <w:jc w:val="center"/>
        <w:rPr>
          <w:rFonts w:ascii="Palatino Linotype" w:eastAsia="Palatino Linotype" w:hAnsi="Palatino Linotype" w:cs="Palatino Linotype"/>
          <w:b/>
        </w:rPr>
      </w:pPr>
      <w:r w:rsidRPr="000E1E16">
        <w:rPr>
          <w:rFonts w:ascii="Palatino Linotype" w:eastAsia="Palatino Linotype" w:hAnsi="Palatino Linotype" w:cs="Palatino Linotype"/>
          <w:b/>
        </w:rPr>
        <w:t>I. A N T E C E D E N T E S</w:t>
      </w:r>
    </w:p>
    <w:p w14:paraId="6B1A6510"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b/>
        </w:rPr>
        <w:t>1. Solicitud de acceso a la información.</w:t>
      </w:r>
      <w:r w:rsidRPr="000E1E16">
        <w:rPr>
          <w:rFonts w:ascii="Palatino Linotype" w:eastAsia="Palatino Linotype" w:hAnsi="Palatino Linotype" w:cs="Palatino Linotype"/>
        </w:rPr>
        <w:t xml:space="preserve"> Con fecha </w:t>
      </w:r>
      <w:r w:rsidRPr="000E1E16">
        <w:rPr>
          <w:rFonts w:ascii="Palatino Linotype" w:eastAsia="Palatino Linotype" w:hAnsi="Palatino Linotype" w:cs="Palatino Linotype"/>
          <w:b/>
        </w:rPr>
        <w:t>cuatro de mayo de</w:t>
      </w:r>
      <w:r w:rsidRPr="000E1E16">
        <w:rPr>
          <w:rFonts w:ascii="Palatino Linotype" w:eastAsia="Palatino Linotype" w:hAnsi="Palatino Linotype" w:cs="Palatino Linotype"/>
        </w:rPr>
        <w:t xml:space="preserve"> </w:t>
      </w:r>
      <w:r w:rsidRPr="000E1E16">
        <w:rPr>
          <w:rFonts w:ascii="Palatino Linotype" w:eastAsia="Palatino Linotype" w:hAnsi="Palatino Linotype" w:cs="Palatino Linotype"/>
          <w:b/>
        </w:rPr>
        <w:t>dos mil veintitrés,</w:t>
      </w:r>
      <w:r w:rsidRPr="000E1E16">
        <w:rPr>
          <w:rFonts w:ascii="Palatino Linotype" w:eastAsia="Palatino Linotype" w:hAnsi="Palatino Linotype" w:cs="Palatino Linotype"/>
        </w:rPr>
        <w:t xml:space="preserve"> la parte </w:t>
      </w:r>
      <w:r w:rsidRPr="000E1E16">
        <w:rPr>
          <w:rFonts w:ascii="Palatino Linotype" w:eastAsia="Palatino Linotype" w:hAnsi="Palatino Linotype" w:cs="Palatino Linotype"/>
          <w:b/>
        </w:rPr>
        <w:t xml:space="preserve">Recurrente </w:t>
      </w:r>
      <w:r w:rsidRPr="000E1E16">
        <w:rPr>
          <w:rFonts w:ascii="Palatino Linotype" w:eastAsia="Palatino Linotype" w:hAnsi="Palatino Linotype" w:cs="Palatino Linotype"/>
        </w:rPr>
        <w:t xml:space="preserve">presentó, a través de la Plataforma Nacional de Transparencia, vinculada al Sistema de Acceso a la Información Mexiquense, en lo subsecuente el </w:t>
      </w:r>
      <w:r w:rsidRPr="000E1E16">
        <w:rPr>
          <w:rFonts w:ascii="Palatino Linotype" w:eastAsia="Palatino Linotype" w:hAnsi="Palatino Linotype" w:cs="Palatino Linotype"/>
          <w:b/>
        </w:rPr>
        <w:t>SAIMEX,</w:t>
      </w:r>
      <w:r w:rsidRPr="000E1E16">
        <w:rPr>
          <w:rFonts w:ascii="Palatino Linotype" w:eastAsia="Palatino Linotype" w:hAnsi="Palatino Linotype" w:cs="Palatino Linotype"/>
        </w:rPr>
        <w:t xml:space="preserve"> ante el </w:t>
      </w:r>
      <w:r w:rsidRPr="000E1E16">
        <w:rPr>
          <w:rFonts w:ascii="Palatino Linotype" w:eastAsia="Palatino Linotype" w:hAnsi="Palatino Linotype" w:cs="Palatino Linotype"/>
          <w:b/>
        </w:rPr>
        <w:t>Sujeto Obligado</w:t>
      </w:r>
      <w:r w:rsidRPr="000E1E16">
        <w:rPr>
          <w:rFonts w:ascii="Palatino Linotype" w:eastAsia="Palatino Linotype" w:hAnsi="Palatino Linotype" w:cs="Palatino Linotype"/>
        </w:rPr>
        <w:t>, la solicitud de acceso a la información pública, a la que se le asignó el número</w:t>
      </w:r>
      <w:r w:rsidRPr="000E1E16">
        <w:rPr>
          <w:rFonts w:ascii="Palatino Linotype" w:eastAsia="Palatino Linotype" w:hAnsi="Palatino Linotype" w:cs="Palatino Linotype"/>
          <w:b/>
        </w:rPr>
        <w:t xml:space="preserve"> 00108/TULTITLA/IP/2023, </w:t>
      </w:r>
      <w:r w:rsidRPr="000E1E16">
        <w:rPr>
          <w:rFonts w:ascii="Palatino Linotype" w:eastAsia="Palatino Linotype" w:hAnsi="Palatino Linotype" w:cs="Palatino Linotype"/>
        </w:rPr>
        <w:t xml:space="preserve">mediante la cual requirió la información siguiente: </w:t>
      </w:r>
    </w:p>
    <w:p w14:paraId="6EA40388" w14:textId="77777777" w:rsidR="00641737" w:rsidRPr="000E1E16" w:rsidRDefault="00D25446">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0E1E16">
        <w:rPr>
          <w:rFonts w:ascii="Palatino Linotype" w:eastAsia="Palatino Linotype" w:hAnsi="Palatino Linotype" w:cs="Palatino Linotype"/>
          <w:i/>
          <w:sz w:val="22"/>
          <w:szCs w:val="22"/>
        </w:rPr>
        <w:t xml:space="preserve"> “EN OCASIONES ANTERIORES VECINOS DE LAS COLONIAS LOMAS DE CARTAGENA Y LOMAS DEL PARQUE HEMOS REALIZADO SOLICITUD DE INFORMACION CON RESPECTO A QUIEN ES LA AUTORIDAD QUE AL JARDIN DE NIÑOS "PAULO FREIRE", QUE SE ENCUENTRA EN AVENIDA REFORMA, EN LA COLONIA LOMAS DEL PARQUE, EN EL MUNICIPIO DE TULTITLAN, ESTADO DE MEXICO, EXACTAMENTE FRENTE A UN MODULO DE LA POLICIA ESTATAL, AUTORIZA CERRAR TOTALMENTE LA CIRCULACION VEHICULAR DE LA AVENIDA REFORMA, INFORMANDO EN SU MOMENTO LA </w:t>
      </w:r>
      <w:r w:rsidRPr="000E1E16">
        <w:rPr>
          <w:rFonts w:ascii="Palatino Linotype" w:eastAsia="Palatino Linotype" w:hAnsi="Palatino Linotype" w:cs="Palatino Linotype"/>
          <w:i/>
          <w:sz w:val="22"/>
          <w:szCs w:val="22"/>
        </w:rPr>
        <w:lastRenderedPageBreak/>
        <w:t xml:space="preserve">DIRECCION DE SEGURIDAD CIUDADANA Y VIALIDAD MUNICIPAL DE TULTITLAN QUE ELLOS NO HAN AUTORIZADO NINGUN TIPO DE CIERRE TOTAL DE CIRCULACION VEHICULAR, SIN EMBARGO LA SECRETARIA DE EDUCACION ESTATAL EN UNA RESPUESTA OTORGADA POR ESTA MISMA PLATAFORMA, ADJUNTAN COMO AUTORIZACION UN OFICIO DE FACTIBILIDAD EMITIDO POR LA DIRECCION DE DESARROLLO URBANO Y MEDIO AMBIENTE MUNICIPAL DE TULTITLAN, MISMA QUE ANEXO PARA SU MAYOR ILUSTRACION, POR LO QUE </w:t>
      </w:r>
      <w:r w:rsidRPr="000E1E16">
        <w:rPr>
          <w:rFonts w:ascii="Palatino Linotype" w:eastAsia="Palatino Linotype" w:hAnsi="Palatino Linotype" w:cs="Palatino Linotype"/>
          <w:b/>
          <w:i/>
          <w:sz w:val="22"/>
          <w:szCs w:val="22"/>
          <w:u w:val="single"/>
        </w:rPr>
        <w:t>SOLICITO AL AYUNTAMIENTO DE TULTITLAN, ESTADO DE MEXICO, SE PRONUNCIE SI DICHO OFICIO ES UNA AUTORIZACION EXPRESA Y CLARA PARA QUE DICHO CENTRO EDUCATIVO REALICE CIERRES TOTALES DE CIRCULACION VEHICULAR CUATRO VECES AL DIA Y EN LAPSOS CADA UNO DE HASTA UNA HORA</w:t>
      </w:r>
      <w:r w:rsidRPr="000E1E16">
        <w:rPr>
          <w:rFonts w:ascii="Palatino Linotype" w:eastAsia="Palatino Linotype" w:hAnsi="Palatino Linotype" w:cs="Palatino Linotype"/>
          <w:i/>
          <w:sz w:val="22"/>
          <w:szCs w:val="22"/>
        </w:rPr>
        <w:t>, CABE HACER MENCION QUE SOBRE ESTA MISMA AVENIDA REFORMA SE COLOCAN VENDEDORES INFORMALES LOS CUALES RESTRINGEN AUN MAS LA CIRCULACION DE AVENIDA REFORMA LA CUAL SOLO CUENTA CON DOS CARRILES, Y PEOR AUN, EN ESTOS MOMENTOS SE ENCUENTRAN REALIZANDO LABORES DE REPARACION SOBRE LA AVENIDA AMPLIACION REFORMA QUE ES LA CALLE POR LA QUE TENEMOS QUE DESVIARNOS LOS TRANSEUNTES PARA INGRESAR A NUESTRAS COLONIAS CUANDO LA AVENIDA REFORMA SE CIERRE TOTALMENTE POR EL CENTRO ESCOLAR MENCIONADO CON ANTERIORIDAD.</w:t>
      </w:r>
      <w:r w:rsidRPr="000E1E16">
        <w:rPr>
          <w:rFonts w:ascii="Palatino Linotype" w:eastAsia="Palatino Linotype" w:hAnsi="Palatino Linotype" w:cs="Palatino Linotype"/>
          <w:b/>
          <w:i/>
          <w:sz w:val="22"/>
          <w:szCs w:val="22"/>
        </w:rPr>
        <w:t>”</w:t>
      </w:r>
      <w:r w:rsidRPr="000E1E16">
        <w:rPr>
          <w:rFonts w:ascii="Palatino Linotype" w:eastAsia="Palatino Linotype" w:hAnsi="Palatino Linotype" w:cs="Palatino Linotype"/>
          <w:i/>
          <w:sz w:val="22"/>
          <w:szCs w:val="22"/>
        </w:rPr>
        <w:t xml:space="preserve"> (sic) </w:t>
      </w:r>
    </w:p>
    <w:p w14:paraId="252867D4"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b/>
        </w:rPr>
        <w:t xml:space="preserve">Archivo adjunto: </w:t>
      </w:r>
      <w:r w:rsidRPr="000E1E16">
        <w:rPr>
          <w:rFonts w:ascii="Palatino Linotype" w:eastAsia="Palatino Linotype" w:hAnsi="Palatino Linotype" w:cs="Palatino Linotype"/>
        </w:rPr>
        <w:t>Oficio número DDUYM.AMB/LCI-693/2022, de fecha veintiuno de octubre de dos mil veintidós, signado por el Subdirector de Medio Ambiente de la Dirección de Desarrollo Urbano y Medio Ambiente y el Jefe de Licencias de Construcción e Inspección, mediante el cual se determina factible el desarrollo y debida ejecución del trabajo formulado por la Directora Escolar del Jardín de Niños “Paulo Freire”.</w:t>
      </w:r>
    </w:p>
    <w:p w14:paraId="1A23E764" w14:textId="77777777" w:rsidR="00641737" w:rsidRPr="000E1E16" w:rsidRDefault="00D25446">
      <w:pPr>
        <w:spacing w:before="240" w:after="240" w:line="360" w:lineRule="auto"/>
        <w:jc w:val="both"/>
        <w:rPr>
          <w:rFonts w:ascii="Palatino Linotype" w:eastAsia="Palatino Linotype" w:hAnsi="Palatino Linotype" w:cs="Palatino Linotype"/>
        </w:rPr>
      </w:pPr>
      <w:bookmarkStart w:id="1" w:name="_heading=h.3dy6vkm" w:colFirst="0" w:colLast="0"/>
      <w:bookmarkEnd w:id="1"/>
      <w:r w:rsidRPr="000E1E16">
        <w:rPr>
          <w:rFonts w:ascii="Palatino Linotype" w:eastAsia="Palatino Linotype" w:hAnsi="Palatino Linotype" w:cs="Palatino Linotype"/>
          <w:b/>
        </w:rPr>
        <w:t>Modalidad de Entrega:</w:t>
      </w:r>
      <w:r w:rsidRPr="000E1E16">
        <w:rPr>
          <w:rFonts w:ascii="Palatino Linotype" w:eastAsia="Palatino Linotype" w:hAnsi="Palatino Linotype" w:cs="Palatino Linotype"/>
        </w:rPr>
        <w:t xml:space="preserve"> Electrónico, a través del sistema de solicitudes de acceso, que, para efectos del presente asunto, se entenderá a través del Sistema de Acceso a la Información Mexiquense (SAIMEX), como se </w:t>
      </w:r>
      <w:bookmarkStart w:id="2" w:name="_GoBack"/>
      <w:bookmarkEnd w:id="2"/>
      <w:r w:rsidRPr="000E1E16">
        <w:rPr>
          <w:rFonts w:ascii="Palatino Linotype" w:eastAsia="Palatino Linotype" w:hAnsi="Palatino Linotype" w:cs="Palatino Linotype"/>
        </w:rPr>
        <w:t>advierte a continuación:</w:t>
      </w:r>
    </w:p>
    <w:p w14:paraId="6E70A3B8" w14:textId="77777777" w:rsidR="00641737" w:rsidRPr="000E1E16" w:rsidRDefault="00D25446">
      <w:pPr>
        <w:spacing w:before="240" w:after="240" w:line="360" w:lineRule="auto"/>
        <w:jc w:val="center"/>
        <w:rPr>
          <w:rFonts w:ascii="Palatino Linotype" w:eastAsia="Palatino Linotype" w:hAnsi="Palatino Linotype" w:cs="Palatino Linotype"/>
          <w:b/>
        </w:rPr>
      </w:pPr>
      <w:r w:rsidRPr="000E1E16">
        <w:rPr>
          <w:noProof/>
        </w:rPr>
        <w:lastRenderedPageBreak/>
        <w:drawing>
          <wp:inline distT="0" distB="0" distL="0" distR="0" wp14:anchorId="465EB56A" wp14:editId="3A628AC2">
            <wp:extent cx="5612130" cy="581025"/>
            <wp:effectExtent l="0" t="0" r="0" b="0"/>
            <wp:docPr id="11322238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32966"/>
                    <a:stretch>
                      <a:fillRect/>
                    </a:stretch>
                  </pic:blipFill>
                  <pic:spPr>
                    <a:xfrm>
                      <a:off x="0" y="0"/>
                      <a:ext cx="5612130" cy="581025"/>
                    </a:xfrm>
                    <a:prstGeom prst="rect">
                      <a:avLst/>
                    </a:prstGeom>
                    <a:ln/>
                  </pic:spPr>
                </pic:pic>
              </a:graphicData>
            </a:graphic>
          </wp:inline>
        </w:drawing>
      </w:r>
    </w:p>
    <w:p w14:paraId="7245B31E" w14:textId="77777777" w:rsidR="00641737" w:rsidRPr="000E1E16" w:rsidRDefault="00D25446">
      <w:pPr>
        <w:spacing w:before="240" w:after="240" w:line="360" w:lineRule="auto"/>
        <w:jc w:val="both"/>
        <w:rPr>
          <w:rFonts w:ascii="Palatino Linotype" w:eastAsia="Palatino Linotype" w:hAnsi="Palatino Linotype" w:cs="Palatino Linotype"/>
          <w:b/>
        </w:rPr>
      </w:pPr>
      <w:r w:rsidRPr="000E1E16">
        <w:rPr>
          <w:rFonts w:ascii="Palatino Linotype" w:eastAsia="Palatino Linotype" w:hAnsi="Palatino Linotype" w:cs="Palatino Linotype"/>
          <w:b/>
        </w:rPr>
        <w:t xml:space="preserve">2. Respuesta. </w:t>
      </w:r>
      <w:r w:rsidRPr="000E1E16">
        <w:rPr>
          <w:rFonts w:ascii="Palatino Linotype" w:eastAsia="Palatino Linotype" w:hAnsi="Palatino Linotype" w:cs="Palatino Linotype"/>
        </w:rPr>
        <w:t>Con fecha</w:t>
      </w:r>
      <w:r w:rsidRPr="000E1E16">
        <w:rPr>
          <w:rFonts w:ascii="Palatino Linotype" w:eastAsia="Palatino Linotype" w:hAnsi="Palatino Linotype" w:cs="Palatino Linotype"/>
          <w:b/>
        </w:rPr>
        <w:t xml:space="preserve"> cuatro de mayo de dos mil veintitrés</w:t>
      </w:r>
      <w:r w:rsidRPr="000E1E16">
        <w:rPr>
          <w:rFonts w:ascii="Palatino Linotype" w:eastAsia="Palatino Linotype" w:hAnsi="Palatino Linotype" w:cs="Palatino Linotype"/>
        </w:rPr>
        <w:t xml:space="preserve">, el </w:t>
      </w:r>
      <w:r w:rsidRPr="000E1E16">
        <w:rPr>
          <w:rFonts w:ascii="Palatino Linotype" w:eastAsia="Palatino Linotype" w:hAnsi="Palatino Linotype" w:cs="Palatino Linotype"/>
          <w:b/>
        </w:rPr>
        <w:t xml:space="preserve">Sujeto Obligado </w:t>
      </w:r>
      <w:r w:rsidRPr="000E1E16">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6F567AD" w14:textId="77777777" w:rsidR="00641737" w:rsidRPr="000E1E16" w:rsidRDefault="00D25446">
      <w:pPr>
        <w:spacing w:before="240" w:after="240"/>
        <w:ind w:left="851" w:right="902"/>
        <w:jc w:val="both"/>
        <w:rPr>
          <w:rFonts w:ascii="Palatino Linotype" w:eastAsia="Palatino Linotype" w:hAnsi="Palatino Linotype" w:cs="Palatino Linotype"/>
          <w:b/>
          <w:i/>
          <w:sz w:val="22"/>
          <w:szCs w:val="22"/>
        </w:rPr>
      </w:pPr>
      <w:r w:rsidRPr="000E1E16">
        <w:rPr>
          <w:rFonts w:ascii="Palatino Linotype" w:eastAsia="Palatino Linotype" w:hAnsi="Palatino Linotype" w:cs="Palatino Linotype"/>
          <w:i/>
          <w:sz w:val="22"/>
          <w:szCs w:val="22"/>
        </w:rPr>
        <w:t>“…</w:t>
      </w:r>
      <w:r w:rsidRPr="000E1E16">
        <w:rPr>
          <w:rFonts w:ascii="Palatino Linotype" w:eastAsia="Palatino Linotype" w:hAnsi="Palatino Linotype" w:cs="Palatino Linotype"/>
          <w:b/>
          <w:i/>
          <w:sz w:val="22"/>
          <w:szCs w:val="22"/>
        </w:rPr>
        <w:t xml:space="preserve">Su archivo no se </w:t>
      </w:r>
      <w:proofErr w:type="spellStart"/>
      <w:r w:rsidRPr="000E1E16">
        <w:rPr>
          <w:rFonts w:ascii="Palatino Linotype" w:eastAsia="Palatino Linotype" w:hAnsi="Palatino Linotype" w:cs="Palatino Linotype"/>
          <w:b/>
          <w:i/>
          <w:sz w:val="22"/>
          <w:szCs w:val="22"/>
        </w:rPr>
        <w:t>adjunto</w:t>
      </w:r>
      <w:proofErr w:type="spellEnd"/>
      <w:r w:rsidRPr="000E1E16">
        <w:rPr>
          <w:rFonts w:ascii="Palatino Linotype" w:eastAsia="Palatino Linotype" w:hAnsi="Palatino Linotype" w:cs="Palatino Linotype"/>
          <w:b/>
          <w:i/>
          <w:sz w:val="22"/>
          <w:szCs w:val="22"/>
        </w:rPr>
        <w:t xml:space="preserve">, </w:t>
      </w:r>
      <w:r w:rsidRPr="000E1E16">
        <w:rPr>
          <w:rFonts w:ascii="Palatino Linotype" w:eastAsia="Palatino Linotype" w:hAnsi="Palatino Linotype" w:cs="Palatino Linotype"/>
          <w:i/>
          <w:sz w:val="22"/>
          <w:szCs w:val="22"/>
        </w:rPr>
        <w:t>para poder realizar el turno debidamente requisitado a la Dirección de Desarrollo Urbano le solicito amablemente adjunto el documento descrito...” (sic)</w:t>
      </w:r>
    </w:p>
    <w:p w14:paraId="3F9759B3" w14:textId="77777777" w:rsidR="00641737" w:rsidRPr="000E1E16" w:rsidRDefault="00D25446">
      <w:pPr>
        <w:spacing w:before="240" w:after="240" w:line="360" w:lineRule="auto"/>
        <w:ind w:right="49"/>
        <w:jc w:val="both"/>
        <w:rPr>
          <w:rFonts w:ascii="Palatino Linotype" w:eastAsia="Palatino Linotype" w:hAnsi="Palatino Linotype" w:cs="Palatino Linotype"/>
        </w:rPr>
      </w:pPr>
      <w:r w:rsidRPr="000E1E16">
        <w:rPr>
          <w:rFonts w:ascii="Palatino Linotype" w:eastAsia="Palatino Linotype" w:hAnsi="Palatino Linotype" w:cs="Palatino Linotype"/>
          <w:b/>
        </w:rPr>
        <w:t xml:space="preserve">3. Interposición del recurso de revisión. </w:t>
      </w:r>
      <w:r w:rsidRPr="000E1E16">
        <w:rPr>
          <w:rFonts w:ascii="Palatino Linotype" w:eastAsia="Palatino Linotype" w:hAnsi="Palatino Linotype" w:cs="Palatino Linotype"/>
        </w:rPr>
        <w:t xml:space="preserve">Inconforme con los términos de la respuesta emitida por parte del </w:t>
      </w:r>
      <w:r w:rsidRPr="000E1E16">
        <w:rPr>
          <w:rFonts w:ascii="Palatino Linotype" w:eastAsia="Palatino Linotype" w:hAnsi="Palatino Linotype" w:cs="Palatino Linotype"/>
          <w:b/>
        </w:rPr>
        <w:t>Sujeto Obligado</w:t>
      </w:r>
      <w:r w:rsidRPr="000E1E16">
        <w:rPr>
          <w:rFonts w:ascii="Palatino Linotype" w:eastAsia="Palatino Linotype" w:hAnsi="Palatino Linotype" w:cs="Palatino Linotype"/>
        </w:rPr>
        <w:t xml:space="preserve">, </w:t>
      </w:r>
      <w:r w:rsidRPr="000E1E16">
        <w:rPr>
          <w:rFonts w:ascii="Palatino Linotype" w:eastAsia="Palatino Linotype" w:hAnsi="Palatino Linotype" w:cs="Palatino Linotype"/>
          <w:b/>
        </w:rPr>
        <w:t>diez de mayo de dos mil veintitrés,</w:t>
      </w:r>
      <w:r w:rsidRPr="000E1E16">
        <w:rPr>
          <w:rFonts w:ascii="Palatino Linotype" w:eastAsia="Palatino Linotype" w:hAnsi="Palatino Linotype" w:cs="Palatino Linotype"/>
        </w:rPr>
        <w:t xml:space="preserve"> la parte </w:t>
      </w:r>
      <w:r w:rsidRPr="000E1E16">
        <w:rPr>
          <w:rFonts w:ascii="Palatino Linotype" w:eastAsia="Palatino Linotype" w:hAnsi="Palatino Linotype" w:cs="Palatino Linotype"/>
          <w:b/>
        </w:rPr>
        <w:t>Recurrente</w:t>
      </w:r>
      <w:r w:rsidRPr="000E1E16">
        <w:rPr>
          <w:rFonts w:ascii="Palatino Linotype" w:eastAsia="Palatino Linotype" w:hAnsi="Palatino Linotype" w:cs="Palatino Linotype"/>
        </w:rPr>
        <w:t xml:space="preserve"> interpuso el recurso de revisión a través de </w:t>
      </w:r>
      <w:r w:rsidRPr="000E1E16">
        <w:rPr>
          <w:rFonts w:ascii="Palatino Linotype" w:eastAsia="Palatino Linotype" w:hAnsi="Palatino Linotype" w:cs="Palatino Linotype"/>
          <w:b/>
        </w:rPr>
        <w:t xml:space="preserve">SAIMEX, </w:t>
      </w:r>
      <w:r w:rsidRPr="000E1E16">
        <w:rPr>
          <w:rFonts w:ascii="Palatino Linotype" w:eastAsia="Palatino Linotype" w:hAnsi="Palatino Linotype" w:cs="Palatino Linotype"/>
        </w:rPr>
        <w:t>en donde se manifestó de la siguiente manera:</w:t>
      </w:r>
    </w:p>
    <w:p w14:paraId="2C58F9A0" w14:textId="77777777" w:rsidR="00641737" w:rsidRPr="000E1E16" w:rsidRDefault="00D25446">
      <w:pPr>
        <w:tabs>
          <w:tab w:val="left" w:pos="2745"/>
        </w:tabs>
        <w:spacing w:before="240" w:after="240" w:line="360" w:lineRule="auto"/>
        <w:jc w:val="both"/>
        <w:rPr>
          <w:rFonts w:ascii="Palatino Linotype" w:eastAsia="Palatino Linotype" w:hAnsi="Palatino Linotype" w:cs="Palatino Linotype"/>
          <w:b/>
        </w:rPr>
      </w:pPr>
      <w:r w:rsidRPr="000E1E16">
        <w:rPr>
          <w:rFonts w:ascii="Palatino Linotype" w:eastAsia="Palatino Linotype" w:hAnsi="Palatino Linotype" w:cs="Palatino Linotype"/>
          <w:b/>
        </w:rPr>
        <w:t xml:space="preserve">Acto impugnado: </w:t>
      </w:r>
    </w:p>
    <w:p w14:paraId="6C6D418B" w14:textId="77777777" w:rsidR="00641737" w:rsidRPr="000E1E16" w:rsidRDefault="00D25446">
      <w:pPr>
        <w:tabs>
          <w:tab w:val="left" w:pos="2745"/>
        </w:tabs>
        <w:spacing w:before="240" w:after="240"/>
        <w:ind w:left="851" w:right="900"/>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t>“REFIERE QUE NO SE ENCUENTRA ADJUNTO UN DOCUMENTO” (sic)</w:t>
      </w:r>
    </w:p>
    <w:p w14:paraId="36786A35" w14:textId="77777777" w:rsidR="00641737" w:rsidRPr="000E1E16" w:rsidRDefault="00D25446">
      <w:pPr>
        <w:spacing w:line="360" w:lineRule="auto"/>
        <w:jc w:val="both"/>
        <w:rPr>
          <w:rFonts w:ascii="Palatino Linotype" w:eastAsia="Palatino Linotype" w:hAnsi="Palatino Linotype" w:cs="Palatino Linotype"/>
        </w:rPr>
      </w:pPr>
      <w:bookmarkStart w:id="3" w:name="_heading=h.30j0zll" w:colFirst="0" w:colLast="0"/>
      <w:bookmarkEnd w:id="3"/>
      <w:r w:rsidRPr="000E1E16">
        <w:rPr>
          <w:rFonts w:ascii="Palatino Linotype" w:eastAsia="Palatino Linotype" w:hAnsi="Palatino Linotype" w:cs="Palatino Linotype"/>
          <w:b/>
        </w:rPr>
        <w:t>Y Razones o motivos de inconformidad</w:t>
      </w:r>
      <w:r w:rsidRPr="000E1E16">
        <w:rPr>
          <w:rFonts w:ascii="Palatino Linotype" w:eastAsia="Palatino Linotype" w:hAnsi="Palatino Linotype" w:cs="Palatino Linotype"/>
        </w:rPr>
        <w:t>:</w:t>
      </w:r>
    </w:p>
    <w:p w14:paraId="448F3EB5" w14:textId="77777777" w:rsidR="00641737" w:rsidRPr="000E1E16" w:rsidRDefault="00D25446">
      <w:pPr>
        <w:tabs>
          <w:tab w:val="left" w:pos="2745"/>
        </w:tabs>
        <w:spacing w:before="240" w:after="240"/>
        <w:ind w:left="851" w:right="900"/>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t>“ESTE SI SE ENCUENTRA ADJUNTO Y EN ATENCION A LA SOLICITU SE ADJUNTA NUEVAMENT</w:t>
      </w:r>
      <w:r w:rsidRPr="000E1E16">
        <w:rPr>
          <w:rFonts w:ascii="Palatino Linotype" w:eastAsia="Palatino Linotype" w:hAnsi="Palatino Linotype" w:cs="Palatino Linotype"/>
          <w:b/>
          <w:i/>
          <w:sz w:val="22"/>
          <w:szCs w:val="22"/>
        </w:rPr>
        <w:t xml:space="preserve">” </w:t>
      </w:r>
      <w:r w:rsidRPr="000E1E16">
        <w:rPr>
          <w:rFonts w:ascii="Palatino Linotype" w:eastAsia="Palatino Linotype" w:hAnsi="Palatino Linotype" w:cs="Palatino Linotype"/>
          <w:i/>
          <w:sz w:val="22"/>
          <w:szCs w:val="22"/>
        </w:rPr>
        <w:t>(sic)</w:t>
      </w:r>
    </w:p>
    <w:p w14:paraId="46657C39" w14:textId="77777777" w:rsidR="00641737" w:rsidRPr="000E1E16" w:rsidRDefault="00D25446">
      <w:pPr>
        <w:spacing w:before="240" w:after="240" w:line="360" w:lineRule="auto"/>
        <w:ind w:right="51"/>
        <w:jc w:val="both"/>
        <w:rPr>
          <w:rFonts w:ascii="Palatino Linotype" w:eastAsia="Palatino Linotype" w:hAnsi="Palatino Linotype" w:cs="Palatino Linotype"/>
          <w:b/>
        </w:rPr>
      </w:pPr>
      <w:r w:rsidRPr="000E1E16">
        <w:rPr>
          <w:rFonts w:ascii="Palatino Linotype" w:eastAsia="Palatino Linotype" w:hAnsi="Palatino Linotype" w:cs="Palatino Linotype"/>
          <w:b/>
        </w:rPr>
        <w:t xml:space="preserve">Archivo adjunto: </w:t>
      </w:r>
      <w:r w:rsidRPr="000E1E16">
        <w:rPr>
          <w:rFonts w:ascii="Palatino Linotype" w:eastAsia="Palatino Linotype" w:hAnsi="Palatino Linotype" w:cs="Palatino Linotype"/>
        </w:rPr>
        <w:t>Oficio número DDUYM.AMB/LCI-693/2022, referido en antecedente 1.</w:t>
      </w:r>
    </w:p>
    <w:p w14:paraId="3E5B61B6" w14:textId="77777777" w:rsidR="00641737" w:rsidRPr="000E1E16" w:rsidRDefault="00D25446">
      <w:pPr>
        <w:spacing w:before="240" w:after="240" w:line="360" w:lineRule="auto"/>
        <w:ind w:right="51"/>
        <w:jc w:val="both"/>
        <w:rPr>
          <w:rFonts w:ascii="Palatino Linotype" w:eastAsia="Palatino Linotype" w:hAnsi="Palatino Linotype" w:cs="Palatino Linotype"/>
        </w:rPr>
      </w:pPr>
      <w:r w:rsidRPr="000E1E16">
        <w:rPr>
          <w:rFonts w:ascii="Palatino Linotype" w:eastAsia="Palatino Linotype" w:hAnsi="Palatino Linotype" w:cs="Palatino Linotype"/>
          <w:b/>
        </w:rPr>
        <w:t xml:space="preserve">4. Turno. </w:t>
      </w:r>
      <w:r w:rsidRPr="000E1E1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Pr="000E1E16">
        <w:rPr>
          <w:rFonts w:ascii="Palatino Linotype" w:eastAsia="Palatino Linotype" w:hAnsi="Palatino Linotype" w:cs="Palatino Linotype"/>
        </w:rPr>
        <w:lastRenderedPageBreak/>
        <w:t xml:space="preserve">Transparencia, Acceso a la Información Pública y Protección de Datos Personales del Estado de México y Municipios, a la Comisionada </w:t>
      </w:r>
      <w:r w:rsidRPr="000E1E16">
        <w:rPr>
          <w:rFonts w:ascii="Palatino Linotype" w:eastAsia="Palatino Linotype" w:hAnsi="Palatino Linotype" w:cs="Palatino Linotype"/>
          <w:b/>
        </w:rPr>
        <w:t xml:space="preserve">Guadalupe Ramírez Peña, </w:t>
      </w:r>
      <w:r w:rsidRPr="000E1E16">
        <w:rPr>
          <w:rFonts w:ascii="Palatino Linotype" w:eastAsia="Palatino Linotype" w:hAnsi="Palatino Linotype" w:cs="Palatino Linotype"/>
        </w:rPr>
        <w:t xml:space="preserve">a efecto de que analizara sobre su admisión o su </w:t>
      </w:r>
      <w:proofErr w:type="spellStart"/>
      <w:r w:rsidRPr="000E1E16">
        <w:rPr>
          <w:rFonts w:ascii="Palatino Linotype" w:eastAsia="Palatino Linotype" w:hAnsi="Palatino Linotype" w:cs="Palatino Linotype"/>
        </w:rPr>
        <w:t>desechamiento</w:t>
      </w:r>
      <w:proofErr w:type="spellEnd"/>
      <w:r w:rsidRPr="000E1E16">
        <w:rPr>
          <w:rFonts w:ascii="Palatino Linotype" w:eastAsia="Palatino Linotype" w:hAnsi="Palatino Linotype" w:cs="Palatino Linotype"/>
        </w:rPr>
        <w:t>.</w:t>
      </w:r>
    </w:p>
    <w:p w14:paraId="52C05623"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b/>
        </w:rPr>
        <w:t>5. Admisión del Recurso de revisión.</w:t>
      </w:r>
      <w:r w:rsidRPr="000E1E16">
        <w:rPr>
          <w:rFonts w:ascii="Palatino Linotype" w:eastAsia="Palatino Linotype" w:hAnsi="Palatino Linotype" w:cs="Palatino Linotype"/>
        </w:rPr>
        <w:t xml:space="preserve"> Con fecha</w:t>
      </w:r>
      <w:r w:rsidRPr="000E1E16">
        <w:rPr>
          <w:rFonts w:ascii="Palatino Linotype" w:eastAsia="Palatino Linotype" w:hAnsi="Palatino Linotype" w:cs="Palatino Linotype"/>
          <w:b/>
        </w:rPr>
        <w:t xml:space="preserve"> el quince de mayo de dos mil veintitrés, </w:t>
      </w:r>
      <w:r w:rsidRPr="000E1E1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E1E16">
        <w:rPr>
          <w:rFonts w:ascii="Palatino Linotype" w:eastAsia="Palatino Linotype" w:hAnsi="Palatino Linotype" w:cs="Palatino Linotype"/>
          <w:b/>
        </w:rPr>
        <w:t xml:space="preserve">Sujeto Obligado </w:t>
      </w:r>
      <w:r w:rsidRPr="000E1E16">
        <w:rPr>
          <w:rFonts w:ascii="Palatino Linotype" w:eastAsia="Palatino Linotype" w:hAnsi="Palatino Linotype" w:cs="Palatino Linotype"/>
        </w:rPr>
        <w:t>presentara su informe justificado.</w:t>
      </w:r>
    </w:p>
    <w:p w14:paraId="37B56072" w14:textId="77777777" w:rsidR="00641737" w:rsidRPr="000E1E16" w:rsidRDefault="00D25446">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0E1E16">
        <w:rPr>
          <w:rFonts w:ascii="Palatino Linotype" w:eastAsia="Palatino Linotype" w:hAnsi="Palatino Linotype" w:cs="Palatino Linotype"/>
          <w:b/>
        </w:rPr>
        <w:t>6. Manifestaciones</w:t>
      </w:r>
      <w:r w:rsidRPr="000E1E16">
        <w:rPr>
          <w:rFonts w:ascii="Palatino Linotype" w:eastAsia="Palatino Linotype" w:hAnsi="Palatino Linotype" w:cs="Palatino Linotype"/>
        </w:rPr>
        <w:t xml:space="preserve">. De las constancias que obran en el expediente electrónico del SAIMEX se desprende que el </w:t>
      </w:r>
      <w:r w:rsidRPr="000E1E16">
        <w:rPr>
          <w:rFonts w:ascii="Palatino Linotype" w:eastAsia="Palatino Linotype" w:hAnsi="Palatino Linotype" w:cs="Palatino Linotype"/>
          <w:b/>
        </w:rPr>
        <w:t>Sujeto Obligado</w:t>
      </w:r>
      <w:r w:rsidRPr="000E1E16">
        <w:rPr>
          <w:rFonts w:ascii="Palatino Linotype" w:eastAsia="Palatino Linotype" w:hAnsi="Palatino Linotype" w:cs="Palatino Linotype"/>
        </w:rPr>
        <w:t xml:space="preserve"> no rindió su informe justificado, del mismo modo la parte </w:t>
      </w:r>
      <w:r w:rsidRPr="000E1E16">
        <w:rPr>
          <w:rFonts w:ascii="Palatino Linotype" w:eastAsia="Palatino Linotype" w:hAnsi="Palatino Linotype" w:cs="Palatino Linotype"/>
          <w:b/>
        </w:rPr>
        <w:t>Recurrente</w:t>
      </w:r>
      <w:r w:rsidRPr="000E1E16">
        <w:rPr>
          <w:rFonts w:ascii="Palatino Linotype" w:eastAsia="Palatino Linotype" w:hAnsi="Palatino Linotype" w:cs="Palatino Linotype"/>
        </w:rPr>
        <w:t xml:space="preserve"> omitió realizar manifestaciones, como se observa a continuación:</w:t>
      </w:r>
    </w:p>
    <w:p w14:paraId="4441C630" w14:textId="77777777" w:rsidR="00641737" w:rsidRPr="000E1E16" w:rsidRDefault="00D25446">
      <w:pPr>
        <w:spacing w:before="240" w:after="240" w:line="360" w:lineRule="auto"/>
        <w:jc w:val="both"/>
        <w:rPr>
          <w:rFonts w:ascii="Palatino Linotype" w:eastAsia="Palatino Linotype" w:hAnsi="Palatino Linotype" w:cs="Palatino Linotype"/>
          <w:b/>
        </w:rPr>
      </w:pPr>
      <w:r w:rsidRPr="000E1E16">
        <w:rPr>
          <w:noProof/>
        </w:rPr>
        <w:drawing>
          <wp:inline distT="0" distB="0" distL="0" distR="0" wp14:anchorId="717219DA" wp14:editId="4156B72F">
            <wp:extent cx="5612130" cy="1634490"/>
            <wp:effectExtent l="0" t="0" r="0" b="0"/>
            <wp:docPr id="11322238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1634490"/>
                    </a:xfrm>
                    <a:prstGeom prst="rect">
                      <a:avLst/>
                    </a:prstGeom>
                    <a:ln/>
                  </pic:spPr>
                </pic:pic>
              </a:graphicData>
            </a:graphic>
          </wp:inline>
        </w:drawing>
      </w:r>
    </w:p>
    <w:p w14:paraId="2A5CF1EF"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b/>
        </w:rPr>
        <w:t xml:space="preserve">7. Cierre de instrucción. </w:t>
      </w:r>
      <w:r w:rsidRPr="000E1E1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0E1E16">
        <w:rPr>
          <w:rFonts w:ascii="Palatino Linotype" w:eastAsia="Palatino Linotype" w:hAnsi="Palatino Linotype" w:cs="Palatino Linotype"/>
          <w:b/>
        </w:rPr>
        <w:t xml:space="preserve">veinticinco de mayo de dos mil veintitrés, </w:t>
      </w:r>
      <w:r w:rsidRPr="000E1E16">
        <w:rPr>
          <w:rFonts w:ascii="Palatino Linotype" w:eastAsia="Palatino Linotype" w:hAnsi="Palatino Linotype" w:cs="Palatino Linotype"/>
        </w:rPr>
        <w:t xml:space="preserve">la Comisionada Ponente </w:t>
      </w:r>
      <w:r w:rsidRPr="000E1E16">
        <w:rPr>
          <w:rFonts w:ascii="Palatino Linotype" w:eastAsia="Palatino Linotype" w:hAnsi="Palatino Linotype" w:cs="Palatino Linotype"/>
        </w:rPr>
        <w:lastRenderedPageBreak/>
        <w:t>determinó el cierre de instrucción en términos de la fracción VI del artículo 185 de la Ley de Transparencia y Acceso a la Información Pública del Estado de México y Municipios.</w:t>
      </w:r>
    </w:p>
    <w:p w14:paraId="4ABA3723"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b/>
        </w:rPr>
        <w:t>8. Ampliación del término para resolver</w:t>
      </w:r>
      <w:r w:rsidRPr="000E1E16">
        <w:rPr>
          <w:rFonts w:ascii="Palatino Linotype" w:eastAsia="Palatino Linotype" w:hAnsi="Palatino Linotype" w:cs="Palatino Linotype"/>
        </w:rPr>
        <w:t xml:space="preserve">. En fecha </w:t>
      </w:r>
      <w:r w:rsidRPr="000E1E16">
        <w:rPr>
          <w:rFonts w:ascii="Palatino Linotype" w:eastAsia="Palatino Linotype" w:hAnsi="Palatino Linotype" w:cs="Palatino Linotype"/>
          <w:b/>
        </w:rPr>
        <w:t>seis de septiembre de dos mil veintitrés</w:t>
      </w:r>
      <w:r w:rsidRPr="000E1E16">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4E22755"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530BDE1D"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954F081"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0E1E16">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1A9B42E8"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162810B" w14:textId="77777777" w:rsidR="00641737" w:rsidRPr="000E1E16" w:rsidRDefault="00D25446">
      <w:pPr>
        <w:spacing w:before="240" w:after="240" w:line="360" w:lineRule="auto"/>
        <w:jc w:val="both"/>
        <w:rPr>
          <w:rFonts w:ascii="Palatino Linotype" w:eastAsia="Palatino Linotype" w:hAnsi="Palatino Linotype" w:cs="Palatino Linotype"/>
          <w:strike/>
        </w:rPr>
      </w:pPr>
      <w:r w:rsidRPr="000E1E1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AFD56C4" w14:textId="77777777" w:rsidR="00641737" w:rsidRPr="000E1E16" w:rsidRDefault="00D25446">
      <w:pPr>
        <w:numPr>
          <w:ilvl w:val="0"/>
          <w:numId w:val="1"/>
        </w:num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3F679E3" w14:textId="77777777" w:rsidR="00641737" w:rsidRPr="000E1E16" w:rsidRDefault="00D25446">
      <w:pPr>
        <w:numPr>
          <w:ilvl w:val="0"/>
          <w:numId w:val="1"/>
        </w:num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Actividad Procesal del interesado. Acciones u omisiones del interesado.</w:t>
      </w:r>
    </w:p>
    <w:p w14:paraId="51AEEDC1" w14:textId="77777777" w:rsidR="00641737" w:rsidRPr="000E1E16" w:rsidRDefault="00D25446">
      <w:pPr>
        <w:numPr>
          <w:ilvl w:val="0"/>
          <w:numId w:val="1"/>
        </w:num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Conducta de la Autoridad: Las Acciones u omisiones realizadas en el procedimiento. Así como si la autoridad actuó con la debida diligencia.</w:t>
      </w:r>
    </w:p>
    <w:p w14:paraId="3EE3DB5B" w14:textId="77777777" w:rsidR="00641737" w:rsidRPr="000E1E16" w:rsidRDefault="00D25446">
      <w:pPr>
        <w:spacing w:before="240" w:after="240" w:line="360" w:lineRule="auto"/>
        <w:ind w:left="567"/>
        <w:jc w:val="both"/>
        <w:rPr>
          <w:rFonts w:ascii="Palatino Linotype" w:eastAsia="Palatino Linotype" w:hAnsi="Palatino Linotype" w:cs="Palatino Linotype"/>
        </w:rPr>
      </w:pPr>
      <w:r w:rsidRPr="000E1E16">
        <w:rPr>
          <w:rFonts w:ascii="Palatino Linotype" w:eastAsia="Palatino Linotype" w:hAnsi="Palatino Linotype" w:cs="Palatino Linotype"/>
        </w:rPr>
        <w:t>d) La afectación generada en la situación jurídica de la persona involucrada en el proceso: Violación a sus derechos humanos.</w:t>
      </w:r>
    </w:p>
    <w:p w14:paraId="46630E85"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0E1E16">
        <w:rPr>
          <w:rFonts w:ascii="Palatino Linotype" w:eastAsia="Palatino Linotype" w:hAnsi="Palatino Linotype" w:cs="Palatino Linotype"/>
        </w:rPr>
        <w:lastRenderedPageBreak/>
        <w:t>relación con la actuación del funcionario, como ha acontecido en el caso que nos ocupa.</w:t>
      </w:r>
    </w:p>
    <w:p w14:paraId="6130E3B3" w14:textId="77777777" w:rsidR="00641737" w:rsidRPr="000E1E16" w:rsidRDefault="00D25446">
      <w:pPr>
        <w:spacing w:before="240" w:after="240" w:line="360" w:lineRule="auto"/>
        <w:jc w:val="both"/>
        <w:rPr>
          <w:rFonts w:ascii="Palatino Linotype" w:eastAsia="Palatino Linotype" w:hAnsi="Palatino Linotype" w:cs="Palatino Linotype"/>
          <w:b/>
        </w:rPr>
      </w:pPr>
      <w:r w:rsidRPr="000E1E1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E1E1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E1E16">
        <w:rPr>
          <w:rFonts w:ascii="Palatino Linotype" w:eastAsia="Palatino Linotype" w:hAnsi="Palatino Linotype" w:cs="Palatino Linotype"/>
        </w:rPr>
        <w:t>, visible en la Gaceta del Seminario Judicial de la Federación con el registro digital 205635.</w:t>
      </w:r>
    </w:p>
    <w:p w14:paraId="2B9C2CA2"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691E31"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8B80163" w14:textId="77777777" w:rsidR="00641737" w:rsidRPr="000E1E16" w:rsidRDefault="00D25446">
      <w:pPr>
        <w:spacing w:before="240" w:after="240"/>
        <w:ind w:left="851" w:right="902"/>
        <w:jc w:val="both"/>
        <w:rPr>
          <w:rFonts w:ascii="Palatino Linotype" w:eastAsia="Palatino Linotype" w:hAnsi="Palatino Linotype" w:cs="Palatino Linotype"/>
          <w:sz w:val="22"/>
          <w:szCs w:val="22"/>
        </w:rPr>
      </w:pPr>
      <w:r w:rsidRPr="000E1E16">
        <w:rPr>
          <w:rFonts w:ascii="Palatino Linotype" w:eastAsia="Palatino Linotype" w:hAnsi="Palatino Linotype" w:cs="Palatino Linotype"/>
        </w:rPr>
        <w:lastRenderedPageBreak/>
        <w:t xml:space="preserve"> </w:t>
      </w:r>
      <w:r w:rsidRPr="000E1E16">
        <w:rPr>
          <w:rFonts w:ascii="Palatino Linotype" w:eastAsia="Palatino Linotype" w:hAnsi="Palatino Linotype" w:cs="Palatino Linotype"/>
          <w:i/>
          <w:sz w:val="22"/>
          <w:szCs w:val="22"/>
        </w:rPr>
        <w:t>“</w:t>
      </w:r>
      <w:r w:rsidRPr="000E1E16">
        <w:rPr>
          <w:rFonts w:ascii="Palatino Linotype" w:eastAsia="Palatino Linotype" w:hAnsi="Palatino Linotype" w:cs="Palatino Linotype"/>
          <w:b/>
          <w:i/>
          <w:sz w:val="22"/>
          <w:szCs w:val="22"/>
        </w:rPr>
        <w:t>PLAZO RAZONABLE PARA RESOLVER. DIMENSIÓN Y EFECTOS DE ESTE CONCEPTO CUANDO SE ADUCE EXCESIVA CARGA DE TRABAJO</w:t>
      </w:r>
      <w:r w:rsidRPr="000E1E16">
        <w:rPr>
          <w:rFonts w:ascii="Palatino Linotype" w:eastAsia="Palatino Linotype" w:hAnsi="Palatino Linotype" w:cs="Palatino Linotype"/>
          <w:i/>
          <w:sz w:val="22"/>
          <w:szCs w:val="22"/>
        </w:rPr>
        <w:t>.”</w:t>
      </w:r>
      <w:r w:rsidRPr="000E1E16">
        <w:rPr>
          <w:rFonts w:ascii="Palatino Linotype" w:eastAsia="Palatino Linotype" w:hAnsi="Palatino Linotype" w:cs="Palatino Linotype"/>
          <w:sz w:val="22"/>
          <w:szCs w:val="22"/>
        </w:rPr>
        <w:t xml:space="preserve"> consultable en el Seminario Judicial de la Federación y su gaceta, con el registro digital 2002351.</w:t>
      </w:r>
    </w:p>
    <w:p w14:paraId="261A06A9" w14:textId="77777777" w:rsidR="00641737" w:rsidRPr="000E1E16" w:rsidRDefault="00D25446">
      <w:pPr>
        <w:spacing w:before="240" w:after="240"/>
        <w:ind w:left="851" w:right="902"/>
        <w:jc w:val="both"/>
        <w:rPr>
          <w:rFonts w:ascii="Palatino Linotype" w:eastAsia="Palatino Linotype" w:hAnsi="Palatino Linotype" w:cs="Palatino Linotype"/>
          <w:sz w:val="22"/>
          <w:szCs w:val="22"/>
        </w:rPr>
      </w:pPr>
      <w:r w:rsidRPr="000E1E16">
        <w:rPr>
          <w:rFonts w:ascii="Palatino Linotype" w:eastAsia="Palatino Linotype" w:hAnsi="Palatino Linotype" w:cs="Palatino Linotype"/>
          <w:i/>
          <w:sz w:val="22"/>
          <w:szCs w:val="22"/>
        </w:rPr>
        <w:t>“</w:t>
      </w:r>
      <w:r w:rsidRPr="000E1E1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E1E16">
        <w:rPr>
          <w:rFonts w:ascii="Palatino Linotype" w:eastAsia="Palatino Linotype" w:hAnsi="Palatino Linotype" w:cs="Palatino Linotype"/>
          <w:i/>
          <w:sz w:val="22"/>
          <w:szCs w:val="22"/>
        </w:rPr>
        <w:t>.”</w:t>
      </w:r>
      <w:r w:rsidRPr="000E1E16">
        <w:rPr>
          <w:rFonts w:ascii="Palatino Linotype" w:eastAsia="Palatino Linotype" w:hAnsi="Palatino Linotype" w:cs="Palatino Linotype"/>
          <w:sz w:val="22"/>
          <w:szCs w:val="22"/>
        </w:rPr>
        <w:t>, visible en el Seminario Judicial de la Federación y su gaceta, con el registro digital 2002350.</w:t>
      </w:r>
    </w:p>
    <w:p w14:paraId="4F7E571D"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CE0C595"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608BB00" w14:textId="77777777" w:rsidR="00641737" w:rsidRPr="000E1E16" w:rsidRDefault="00D25446">
      <w:pPr>
        <w:widowControl w:val="0"/>
        <w:spacing w:before="240" w:after="240" w:line="360" w:lineRule="auto"/>
        <w:jc w:val="center"/>
        <w:rPr>
          <w:rFonts w:ascii="Palatino Linotype" w:eastAsia="Palatino Linotype" w:hAnsi="Palatino Linotype" w:cs="Palatino Linotype"/>
          <w:b/>
        </w:rPr>
      </w:pPr>
      <w:r w:rsidRPr="000E1E16">
        <w:rPr>
          <w:rFonts w:ascii="Palatino Linotype" w:eastAsia="Palatino Linotype" w:hAnsi="Palatino Linotype" w:cs="Palatino Linotype"/>
          <w:b/>
        </w:rPr>
        <w:t>II. C O N S I D E R A N D O S</w:t>
      </w:r>
    </w:p>
    <w:p w14:paraId="67FAA89E"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b/>
        </w:rPr>
        <w:t>Primero. Competencia.</w:t>
      </w:r>
      <w:r w:rsidRPr="000E1E1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w:t>
      </w:r>
      <w:r w:rsidRPr="000E1E16">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1623A964" w14:textId="77777777" w:rsidR="00641737" w:rsidRPr="000E1E16" w:rsidRDefault="00D25446">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0E1E16">
        <w:rPr>
          <w:rFonts w:ascii="Palatino Linotype" w:eastAsia="Palatino Linotype" w:hAnsi="Palatino Linotype" w:cs="Palatino Linotype"/>
          <w:b/>
        </w:rPr>
        <w:t>Segundo. Oportunidad y Procedibilidad del Recurso de Revisión</w:t>
      </w:r>
      <w:r w:rsidRPr="000E1E1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1261BB2"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0E1E16">
        <w:rPr>
          <w:rFonts w:ascii="Palatino Linotype" w:eastAsia="Palatino Linotype" w:hAnsi="Palatino Linotype" w:cs="Palatino Linotype"/>
          <w:b/>
        </w:rPr>
        <w:t xml:space="preserve">Sujeto Obligado </w:t>
      </w:r>
      <w:r w:rsidRPr="000E1E16">
        <w:rPr>
          <w:rFonts w:ascii="Palatino Linotype" w:eastAsia="Palatino Linotype" w:hAnsi="Palatino Linotype" w:cs="Palatino Linotype"/>
        </w:rPr>
        <w:t xml:space="preserve">remitió la respuesta a la solicitud de información el día </w:t>
      </w:r>
      <w:r w:rsidRPr="000E1E16">
        <w:rPr>
          <w:rFonts w:ascii="Palatino Linotype" w:eastAsia="Palatino Linotype" w:hAnsi="Palatino Linotype" w:cs="Palatino Linotype"/>
          <w:b/>
        </w:rPr>
        <w:t xml:space="preserve">cuatro de mayo de dos mil veintitrés, </w:t>
      </w:r>
      <w:r w:rsidRPr="000E1E16">
        <w:rPr>
          <w:rFonts w:ascii="Palatino Linotype" w:eastAsia="Palatino Linotype" w:hAnsi="Palatino Linotype" w:cs="Palatino Linotype"/>
        </w:rPr>
        <w:t xml:space="preserve">mientras que el recurso de revisión interpuesto por la parte </w:t>
      </w:r>
      <w:r w:rsidRPr="000E1E16">
        <w:rPr>
          <w:rFonts w:ascii="Palatino Linotype" w:eastAsia="Palatino Linotype" w:hAnsi="Palatino Linotype" w:cs="Palatino Linotype"/>
          <w:b/>
        </w:rPr>
        <w:t>Recurrente</w:t>
      </w:r>
      <w:r w:rsidRPr="000E1E16">
        <w:rPr>
          <w:rFonts w:ascii="Palatino Linotype" w:eastAsia="Palatino Linotype" w:hAnsi="Palatino Linotype" w:cs="Palatino Linotype"/>
        </w:rPr>
        <w:t xml:space="preserve">, se tuvo por presentado el día </w:t>
      </w:r>
      <w:r w:rsidRPr="000E1E16">
        <w:rPr>
          <w:rFonts w:ascii="Palatino Linotype" w:eastAsia="Palatino Linotype" w:hAnsi="Palatino Linotype" w:cs="Palatino Linotype"/>
          <w:b/>
        </w:rPr>
        <w:t>diez de mayo</w:t>
      </w:r>
      <w:r w:rsidRPr="000E1E16">
        <w:rPr>
          <w:rFonts w:ascii="Palatino Linotype" w:eastAsia="Palatino Linotype" w:hAnsi="Palatino Linotype" w:cs="Palatino Linotype"/>
        </w:rPr>
        <w:t xml:space="preserve"> </w:t>
      </w:r>
      <w:r w:rsidRPr="000E1E16">
        <w:rPr>
          <w:rFonts w:ascii="Palatino Linotype" w:eastAsia="Palatino Linotype" w:hAnsi="Palatino Linotype" w:cs="Palatino Linotype"/>
          <w:b/>
        </w:rPr>
        <w:t>de dos mil veintitrés</w:t>
      </w:r>
      <w:r w:rsidRPr="000E1E16">
        <w:rPr>
          <w:rFonts w:ascii="Palatino Linotype" w:eastAsia="Palatino Linotype" w:hAnsi="Palatino Linotype" w:cs="Palatino Linotype"/>
        </w:rPr>
        <w:t>, esto es al tercer día hábil posterior en que tuvo conocimiento de la respuesta impugnada. En este sentido, se concluye que el presente recurso de revisión se encuentra dentro de los márgenes temporales previstos en las disposiciones legales referidas.</w:t>
      </w:r>
    </w:p>
    <w:p w14:paraId="5E01689C" w14:textId="77777777" w:rsidR="00641737" w:rsidRPr="000E1E16" w:rsidRDefault="00D25446">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0E1E16">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71706B4"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lastRenderedPageBreak/>
        <w:t xml:space="preserve">A efecto de sustentar lo anterior, es de suma importancia mencionar que si bien la persona solicitante </w:t>
      </w:r>
      <w:r w:rsidRPr="000E1E16">
        <w:rPr>
          <w:rFonts w:ascii="Palatino Linotype" w:eastAsia="Palatino Linotype" w:hAnsi="Palatino Linotype" w:cs="Palatino Linotype"/>
          <w:b/>
        </w:rPr>
        <w:t xml:space="preserve">no proporcionó nombre, </w:t>
      </w:r>
      <w:r w:rsidRPr="000E1E16">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9692605" w14:textId="77777777" w:rsidR="00641737" w:rsidRPr="000E1E16" w:rsidRDefault="00D25446">
      <w:pPr>
        <w:spacing w:before="120" w:after="120"/>
        <w:ind w:left="851" w:right="902"/>
        <w:jc w:val="both"/>
        <w:rPr>
          <w:rFonts w:ascii="Palatino Linotype" w:eastAsia="Palatino Linotype" w:hAnsi="Palatino Linotype" w:cs="Palatino Linotype"/>
          <w:sz w:val="22"/>
          <w:szCs w:val="22"/>
        </w:rPr>
      </w:pPr>
      <w:r w:rsidRPr="000E1E16">
        <w:rPr>
          <w:rFonts w:ascii="Palatino Linotype" w:eastAsia="Palatino Linotype" w:hAnsi="Palatino Linotype" w:cs="Palatino Linotype"/>
          <w:i/>
          <w:sz w:val="22"/>
          <w:szCs w:val="22"/>
        </w:rPr>
        <w:t>"</w:t>
      </w:r>
      <w:r w:rsidRPr="000E1E16">
        <w:rPr>
          <w:rFonts w:ascii="Palatino Linotype" w:eastAsia="Palatino Linotype" w:hAnsi="Palatino Linotype" w:cs="Palatino Linotype"/>
          <w:b/>
          <w:i/>
          <w:sz w:val="22"/>
          <w:szCs w:val="22"/>
        </w:rPr>
        <w:t>Las solicitudes anónimas</w:t>
      </w:r>
      <w:r w:rsidRPr="000E1E16">
        <w:rPr>
          <w:rFonts w:ascii="Palatino Linotype" w:eastAsia="Palatino Linotype" w:hAnsi="Palatino Linotype" w:cs="Palatino Linotype"/>
          <w:i/>
          <w:sz w:val="22"/>
          <w:szCs w:val="22"/>
        </w:rPr>
        <w:t xml:space="preserve">, con nombre incompleto o seudónimo </w:t>
      </w:r>
      <w:r w:rsidRPr="000E1E16">
        <w:rPr>
          <w:rFonts w:ascii="Palatino Linotype" w:eastAsia="Palatino Linotype" w:hAnsi="Palatino Linotype" w:cs="Palatino Linotype"/>
          <w:b/>
          <w:i/>
          <w:sz w:val="22"/>
          <w:szCs w:val="22"/>
        </w:rPr>
        <w:t>serán procedentes para su trámite por parte del sujeto obligado ante quien se presente</w:t>
      </w:r>
      <w:r w:rsidRPr="000E1E16">
        <w:rPr>
          <w:rFonts w:ascii="Palatino Linotype" w:eastAsia="Palatino Linotype" w:hAnsi="Palatino Linotype" w:cs="Palatino Linotype"/>
          <w:i/>
          <w:sz w:val="22"/>
          <w:szCs w:val="22"/>
        </w:rPr>
        <w:t>. No podrá requerirse información adicional con motivo del nombre proporcionado por el solicitante."</w:t>
      </w:r>
    </w:p>
    <w:p w14:paraId="61E466C1"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0E1E16">
        <w:rPr>
          <w:rFonts w:ascii="Palatino Linotype" w:eastAsia="Palatino Linotype" w:hAnsi="Palatino Linotype" w:cs="Palatino Linotype"/>
          <w:b/>
        </w:rPr>
        <w:t>Recurrente</w:t>
      </w:r>
      <w:r w:rsidRPr="000E1E16">
        <w:rPr>
          <w:rFonts w:ascii="Palatino Linotype" w:eastAsia="Palatino Linotype" w:hAnsi="Palatino Linotype" w:cs="Palatino Linotype"/>
        </w:rPr>
        <w:t>, por lo que, en el presente caso, al haber sido presentado el recurso de revisión vía SAIMEX, dicho requisito resulta innecesario.</w:t>
      </w:r>
    </w:p>
    <w:p w14:paraId="1246EB42" w14:textId="77777777" w:rsidR="00641737" w:rsidRPr="000E1E16" w:rsidRDefault="00D25446">
      <w:pPr>
        <w:spacing w:before="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b/>
        </w:rPr>
        <w:t xml:space="preserve">Tercero. Análisis de las causales de sobreseimiento. </w:t>
      </w:r>
      <w:r w:rsidRPr="000E1E16">
        <w:rPr>
          <w:rFonts w:ascii="Palatino Linotype" w:eastAsia="Palatino Linotype" w:hAnsi="Palatino Linotype" w:cs="Palatino Linotype"/>
        </w:rPr>
        <w:t xml:space="preserve">Previo al análisis de las actuaciones que integran el expediente en el Sistema de Acceso a la Información Mexiquense, en importante primeramente enfatizar que el Derecho de Acceso a la Información Pública consiste en que la </w:t>
      </w:r>
      <w:r w:rsidRPr="000E1E16">
        <w:rPr>
          <w:rFonts w:ascii="Palatino Linotype" w:eastAsia="Palatino Linotype" w:hAnsi="Palatino Linotype" w:cs="Palatino Linotype"/>
          <w:b/>
          <w:u w:val="single"/>
        </w:rPr>
        <w:t>información solicitada conste en un soporte documental</w:t>
      </w:r>
      <w:r w:rsidRPr="000E1E16">
        <w:rPr>
          <w:rFonts w:ascii="Palatino Linotype" w:eastAsia="Palatino Linotype" w:hAnsi="Palatino Linotype" w:cs="Palatino Linotype"/>
        </w:rPr>
        <w:t xml:space="preserve"> en cualquiera de sus formas, a saber: expedientes, reportes, estudios, </w:t>
      </w:r>
      <w:r w:rsidRPr="000E1E16">
        <w:rPr>
          <w:rFonts w:ascii="Palatino Linotype" w:eastAsia="Palatino Linotype" w:hAnsi="Palatino Linotype" w:cs="Palatino Linotype"/>
          <w:b/>
        </w:rPr>
        <w:t>actas,</w:t>
      </w:r>
      <w:r w:rsidRPr="000E1E16">
        <w:rPr>
          <w:rFonts w:ascii="Palatino Linotype" w:eastAsia="Palatino Linotype" w:hAnsi="Palatino Linotype" w:cs="Palatino Linotype"/>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w:t>
      </w:r>
      <w:r w:rsidRPr="000E1E16">
        <w:rPr>
          <w:rFonts w:ascii="Palatino Linotype" w:eastAsia="Palatino Linotype" w:hAnsi="Palatino Linotype" w:cs="Palatino Linotype"/>
        </w:rPr>
        <w:lastRenderedPageBreak/>
        <w:t xml:space="preserve">sea escrito, impreso, sonoro, visual, electrónico, informático u holográfico, de conformidad con el artículo 3, fracción XI de la Ley de la materia, el cual dispone lo siguiente: </w:t>
      </w:r>
    </w:p>
    <w:p w14:paraId="45BC0118" w14:textId="77777777" w:rsidR="00641737" w:rsidRPr="000E1E16" w:rsidRDefault="00641737">
      <w:pPr>
        <w:ind w:left="851" w:right="901"/>
        <w:jc w:val="both"/>
        <w:rPr>
          <w:rFonts w:ascii="Palatino Linotype" w:eastAsia="Palatino Linotype" w:hAnsi="Palatino Linotype" w:cs="Palatino Linotype"/>
          <w:i/>
          <w:sz w:val="22"/>
          <w:szCs w:val="22"/>
        </w:rPr>
      </w:pPr>
    </w:p>
    <w:p w14:paraId="5882BF72" w14:textId="77777777" w:rsidR="00641737" w:rsidRPr="000E1E16" w:rsidRDefault="00D25446">
      <w:pPr>
        <w:ind w:left="851" w:right="901"/>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t>“</w:t>
      </w:r>
      <w:r w:rsidRPr="000E1E16">
        <w:rPr>
          <w:rFonts w:ascii="Palatino Linotype" w:eastAsia="Palatino Linotype" w:hAnsi="Palatino Linotype" w:cs="Palatino Linotype"/>
          <w:b/>
          <w:i/>
          <w:sz w:val="22"/>
          <w:szCs w:val="22"/>
        </w:rPr>
        <w:t xml:space="preserve">Artículo 3. </w:t>
      </w:r>
      <w:r w:rsidRPr="000E1E16">
        <w:rPr>
          <w:rFonts w:ascii="Palatino Linotype" w:eastAsia="Palatino Linotype" w:hAnsi="Palatino Linotype" w:cs="Palatino Linotype"/>
          <w:i/>
          <w:sz w:val="22"/>
          <w:szCs w:val="22"/>
        </w:rPr>
        <w:t>Para los efectos de la presente Ley se entenderá por:</w:t>
      </w:r>
    </w:p>
    <w:p w14:paraId="2AF76E6D" w14:textId="77777777" w:rsidR="00641737" w:rsidRPr="000E1E16" w:rsidRDefault="00D25446">
      <w:pPr>
        <w:ind w:left="1134" w:right="850"/>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t>…</w:t>
      </w:r>
    </w:p>
    <w:p w14:paraId="715428A8" w14:textId="77777777" w:rsidR="00641737" w:rsidRPr="000E1E16" w:rsidRDefault="00D25446">
      <w:pPr>
        <w:ind w:left="1134" w:right="901"/>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b/>
          <w:i/>
          <w:sz w:val="22"/>
          <w:szCs w:val="22"/>
        </w:rPr>
        <w:t>XI. Documento:</w:t>
      </w:r>
      <w:r w:rsidRPr="000E1E16">
        <w:rPr>
          <w:rFonts w:ascii="Palatino Linotype" w:eastAsia="Palatino Linotype" w:hAnsi="Palatino Linotype" w:cs="Palatino Linotype"/>
          <w:i/>
          <w:sz w:val="22"/>
          <w:szCs w:val="22"/>
        </w:rPr>
        <w:t xml:space="preserve"> Los expedientes, reportes, estudios, actas, resoluciones,</w:t>
      </w:r>
      <w:r w:rsidRPr="000E1E16">
        <w:rPr>
          <w:rFonts w:ascii="Palatino Linotype" w:eastAsia="Palatino Linotype" w:hAnsi="Palatino Linotype" w:cs="Palatino Linotype"/>
          <w:b/>
          <w:i/>
          <w:sz w:val="22"/>
          <w:szCs w:val="22"/>
        </w:rPr>
        <w:t xml:space="preserve"> </w:t>
      </w:r>
      <w:r w:rsidRPr="000E1E16">
        <w:rPr>
          <w:rFonts w:ascii="Palatino Linotype" w:eastAsia="Palatino Linotype" w:hAnsi="Palatino Linotype" w:cs="Palatino Linotype"/>
          <w:i/>
          <w:sz w:val="22"/>
          <w:szCs w:val="22"/>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0E1E16">
        <w:rPr>
          <w:rFonts w:ascii="Palatino Linotype" w:eastAsia="Palatino Linotype" w:hAnsi="Palatino Linotype" w:cs="Palatino Linotype"/>
          <w:b/>
          <w:i/>
          <w:sz w:val="22"/>
          <w:szCs w:val="22"/>
        </w:rPr>
        <w:t>…</w:t>
      </w:r>
      <w:r w:rsidRPr="000E1E16">
        <w:rPr>
          <w:rFonts w:ascii="Palatino Linotype" w:eastAsia="Palatino Linotype" w:hAnsi="Palatino Linotype" w:cs="Palatino Linotype"/>
          <w:i/>
          <w:sz w:val="22"/>
          <w:szCs w:val="22"/>
        </w:rPr>
        <w:t>”</w:t>
      </w:r>
    </w:p>
    <w:p w14:paraId="44A8A5CC"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4ED6B30" w14:textId="77777777" w:rsidR="00641737" w:rsidRPr="000E1E16" w:rsidRDefault="00D25446">
      <w:pPr>
        <w:spacing w:before="120" w:after="120"/>
        <w:ind w:left="851" w:right="901"/>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b/>
          <w:sz w:val="22"/>
          <w:szCs w:val="22"/>
        </w:rPr>
        <w:t>“</w:t>
      </w:r>
      <w:r w:rsidRPr="000E1E16">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0E1E1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35CF60" w14:textId="77777777" w:rsidR="00641737" w:rsidRPr="000E1E16" w:rsidRDefault="00D25446">
      <w:pPr>
        <w:spacing w:before="120" w:after="120"/>
        <w:ind w:left="851" w:right="850"/>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26185E4" w14:textId="77777777" w:rsidR="00641737" w:rsidRPr="000E1E16" w:rsidRDefault="00D25446">
      <w:pPr>
        <w:spacing w:before="120" w:after="120"/>
        <w:ind w:left="851" w:right="901"/>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t xml:space="preserve">1) Que se trate de información </w:t>
      </w:r>
      <w:r w:rsidRPr="000E1E16">
        <w:rPr>
          <w:rFonts w:ascii="Palatino Linotype" w:eastAsia="Palatino Linotype" w:hAnsi="Palatino Linotype" w:cs="Palatino Linotype"/>
          <w:b/>
          <w:i/>
          <w:sz w:val="22"/>
          <w:szCs w:val="22"/>
          <w:u w:val="single"/>
        </w:rPr>
        <w:t>registrada en cualquier soporte documental</w:t>
      </w:r>
      <w:r w:rsidRPr="000E1E16">
        <w:rPr>
          <w:rFonts w:ascii="Palatino Linotype" w:eastAsia="Palatino Linotype" w:hAnsi="Palatino Linotype" w:cs="Palatino Linotype"/>
          <w:i/>
          <w:sz w:val="22"/>
          <w:szCs w:val="22"/>
        </w:rPr>
        <w:t>, que en ejercicio de las atribuciones conferidas, sea generada por los Sujetos Obligados;</w:t>
      </w:r>
    </w:p>
    <w:p w14:paraId="225A6AF3" w14:textId="77777777" w:rsidR="00641737" w:rsidRPr="000E1E16" w:rsidRDefault="00D25446">
      <w:pPr>
        <w:spacing w:before="120" w:after="120"/>
        <w:ind w:left="851" w:right="901"/>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lastRenderedPageBreak/>
        <w:t xml:space="preserve">2) Que se trate de información </w:t>
      </w:r>
      <w:r w:rsidRPr="000E1E16">
        <w:rPr>
          <w:rFonts w:ascii="Palatino Linotype" w:eastAsia="Palatino Linotype" w:hAnsi="Palatino Linotype" w:cs="Palatino Linotype"/>
          <w:b/>
          <w:i/>
          <w:sz w:val="22"/>
          <w:szCs w:val="22"/>
          <w:u w:val="single"/>
        </w:rPr>
        <w:t>registrada en cualquier soporte documental</w:t>
      </w:r>
      <w:r w:rsidRPr="000E1E16">
        <w:rPr>
          <w:rFonts w:ascii="Palatino Linotype" w:eastAsia="Palatino Linotype" w:hAnsi="Palatino Linotype" w:cs="Palatino Linotype"/>
          <w:i/>
          <w:sz w:val="22"/>
          <w:szCs w:val="22"/>
        </w:rPr>
        <w:t>, que en ejercicio de las atribuciones conferidas, sea administrada por los Sujetos Obligados, y</w:t>
      </w:r>
    </w:p>
    <w:p w14:paraId="01C5AE25" w14:textId="77777777" w:rsidR="00641737" w:rsidRPr="000E1E16" w:rsidRDefault="00D25446">
      <w:pPr>
        <w:spacing w:before="120" w:after="120"/>
        <w:ind w:left="851" w:right="901"/>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t xml:space="preserve">3) Que se trate de información </w:t>
      </w:r>
      <w:r w:rsidRPr="000E1E16">
        <w:rPr>
          <w:rFonts w:ascii="Palatino Linotype" w:eastAsia="Palatino Linotype" w:hAnsi="Palatino Linotype" w:cs="Palatino Linotype"/>
          <w:b/>
          <w:i/>
          <w:sz w:val="22"/>
          <w:szCs w:val="22"/>
          <w:u w:val="single"/>
        </w:rPr>
        <w:t>registrada en cualquier soporte documental</w:t>
      </w:r>
      <w:r w:rsidRPr="000E1E16">
        <w:rPr>
          <w:rFonts w:ascii="Palatino Linotype" w:eastAsia="Palatino Linotype" w:hAnsi="Palatino Linotype" w:cs="Palatino Linotype"/>
          <w:i/>
          <w:sz w:val="22"/>
          <w:szCs w:val="22"/>
        </w:rPr>
        <w:t>, que en ejercicio de las atribuciones conferidas, se encuentre en posesión de los Sujetos Obligados.” (Sic)</w:t>
      </w:r>
    </w:p>
    <w:p w14:paraId="17B667F5" w14:textId="77777777" w:rsidR="00641737" w:rsidRPr="000E1E16" w:rsidRDefault="00641737">
      <w:pPr>
        <w:ind w:left="851" w:right="901"/>
        <w:jc w:val="both"/>
        <w:rPr>
          <w:rFonts w:ascii="Palatino Linotype" w:eastAsia="Palatino Linotype" w:hAnsi="Palatino Linotype" w:cs="Palatino Linotype"/>
          <w:i/>
          <w:sz w:val="22"/>
          <w:szCs w:val="22"/>
        </w:rPr>
      </w:pPr>
    </w:p>
    <w:p w14:paraId="4BBEE36B" w14:textId="77777777" w:rsidR="00641737" w:rsidRPr="000E1E16" w:rsidRDefault="00D25446">
      <w:pPr>
        <w:spacing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7527604D" w14:textId="77777777" w:rsidR="00641737" w:rsidRPr="000E1E16" w:rsidRDefault="00641737">
      <w:pPr>
        <w:spacing w:line="360" w:lineRule="auto"/>
        <w:jc w:val="both"/>
        <w:rPr>
          <w:rFonts w:ascii="Palatino Linotype" w:eastAsia="Palatino Linotype" w:hAnsi="Palatino Linotype" w:cs="Palatino Linotype"/>
        </w:rPr>
      </w:pPr>
    </w:p>
    <w:p w14:paraId="02A6616A" w14:textId="77777777" w:rsidR="00641737" w:rsidRPr="000E1E16" w:rsidRDefault="00D25446">
      <w:pPr>
        <w:spacing w:after="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En este orden de ideas, es pertinente recordar que de las constancias que integran el expediente de recurso de revisión al rubro indicado, la persona solicitante formuló su requerimiento en el formato previamente establecido para tal efecto, en el que manifestó: </w:t>
      </w:r>
    </w:p>
    <w:p w14:paraId="43F3C14D" w14:textId="77777777" w:rsidR="00641737" w:rsidRPr="000E1E16" w:rsidRDefault="00D25446">
      <w:pPr>
        <w:spacing w:before="240" w:after="240"/>
        <w:ind w:left="851" w:right="902"/>
        <w:jc w:val="both"/>
        <w:rPr>
          <w:rFonts w:ascii="Palatino Linotype" w:eastAsia="Palatino Linotype" w:hAnsi="Palatino Linotype" w:cs="Palatino Linotype"/>
          <w:b/>
          <w:i/>
          <w:sz w:val="22"/>
          <w:szCs w:val="22"/>
        </w:rPr>
      </w:pPr>
      <w:r w:rsidRPr="000E1E16">
        <w:rPr>
          <w:rFonts w:ascii="Palatino Linotype" w:eastAsia="Palatino Linotype" w:hAnsi="Palatino Linotype" w:cs="Palatino Linotype"/>
          <w:i/>
          <w:sz w:val="22"/>
          <w:szCs w:val="22"/>
        </w:rPr>
        <w:t>“</w:t>
      </w:r>
      <w:r w:rsidR="00071C2C" w:rsidRPr="000E1E16">
        <w:rPr>
          <w:rFonts w:ascii="Palatino Linotype" w:eastAsia="Palatino Linotype" w:hAnsi="Palatino Linotype" w:cs="Palatino Linotype"/>
          <w:i/>
          <w:sz w:val="22"/>
          <w:szCs w:val="22"/>
        </w:rPr>
        <w:t xml:space="preserve">EN OCASIONES ANTERIORES VECINOS DE LAS COLONIAS LOMAS DE CARTAGENA Y LOMAS DEL PARQUE HEMOS REALIZADO SOLICITUD DE INFORMACION CON RESPECTO A QUIEN ES LA AUTORIDAD QUE AL JARDIN DE NIÑOS "PAULO FREIRE", QUE SE ENCUENTRA EN AVENIDA REFORMA, EN LA COLONIA LOMAS DEL PARQUE, EN EL MUNICIPIO DE TULTITLAN, ESTADO DE MEXICO, EXACTAMENTE FRENTE A UN MODULO DE LA POLICIA ESTATAL, AUTORIZA CERRAR TOTALMENTE LA CIRCULACION VEHICULAR DE LA AVENIDA REFORMA, INFORMANDO EN SU MOMENTO LA DIRECCION DE SEGURIDAD CIUDADANA Y VIALIDAD MUNICIPAL DE TULTITLAN QUE ELLOS NO HAN AUTORIZADO NINGUN TIPO DE CIERRE TOTAL DE CIRCULACION VEHICULAR, SIN EMBARGO LA SECRETARIA DE EDUCACION ESTATAL EN UNA RESPUESTA OTORGADA POR ESTA MISMA PLATAFORMA, ADJUNTAN COMO AUTORIZACION UN OFICIO DE FACTIBILIDAD EMITIDO POR LA </w:t>
      </w:r>
      <w:r w:rsidR="00071C2C" w:rsidRPr="000E1E16">
        <w:rPr>
          <w:rFonts w:ascii="Palatino Linotype" w:eastAsia="Palatino Linotype" w:hAnsi="Palatino Linotype" w:cs="Palatino Linotype"/>
          <w:i/>
          <w:sz w:val="22"/>
          <w:szCs w:val="22"/>
        </w:rPr>
        <w:lastRenderedPageBreak/>
        <w:t>DIRECCION DE DESARROLLO URBANO Y MEDIO AMBIENTE MUNICIPAL DE TULTITLAN, MISMA QUE ANEXO PARA SU MAYOR ILUSTRACION, POR LO QUE SOLICITO AL AYUNTAMIENTO DE TULTITLAN, ESTADO DE MEXICO, SE PRONUNCIE SI DICHO OFICIO ES UNA AUTORIZACION EXPRESA Y CLARA PARA QUE DICHO CENTRO EDUCATIVO REALICE CIERRES TOTALES DE CIRCULACION VEHICULAR CUATRO VECES AL DIA Y EN LAPSOS CADA UNO DE HASTA UNA HORA, CABE HACER MENCION QUE SOBRE ESTA MISMA AVENIDA REFORMA SE COLOCAN VENDEDORES INFORMALES LOS CUALES RESTRINGEN AUN MAS LA CIRCULACION DE AVENIDA REFORMA LA CUAL SOLO CUENTA CON DOS CARRILES, Y PEOR AUN, EN ESTOS MOMENTOS SE ENCUENTRAN REALIZANDO LABORES DE REPARACION SOBRE LA AVENIDA AMPLIACION REFORMA QUE ES LA CALLE POR LA QUE TENEMOS QUE DESVIARNOS LOS TRANSEUNTES PARA INGRESAR A NUESTRAS COLONIAS CUANDO LA AVENIDA REFORMA SE CIERRE TOTALMENTE POR EL CENTRO ESCOLAR MENCIONADO CON ANTERIORIDAD.</w:t>
      </w:r>
      <w:r w:rsidRPr="000E1E16">
        <w:rPr>
          <w:rFonts w:ascii="Palatino Linotype" w:eastAsia="Palatino Linotype" w:hAnsi="Palatino Linotype" w:cs="Palatino Linotype"/>
          <w:b/>
          <w:i/>
          <w:sz w:val="22"/>
          <w:szCs w:val="22"/>
        </w:rPr>
        <w:t>”</w:t>
      </w:r>
      <w:r w:rsidRPr="000E1E16">
        <w:rPr>
          <w:rFonts w:ascii="Palatino Linotype" w:eastAsia="Palatino Linotype" w:hAnsi="Palatino Linotype" w:cs="Palatino Linotype"/>
          <w:i/>
          <w:sz w:val="22"/>
          <w:szCs w:val="22"/>
        </w:rPr>
        <w:t xml:space="preserve"> (sic) </w:t>
      </w:r>
    </w:p>
    <w:p w14:paraId="794B7DBD" w14:textId="77777777" w:rsidR="00641737" w:rsidRPr="000E1E16" w:rsidRDefault="00D25446">
      <w:pPr>
        <w:spacing w:before="240" w:after="240" w:line="360" w:lineRule="auto"/>
        <w:jc w:val="both"/>
        <w:rPr>
          <w:rFonts w:ascii="Palatino Linotype" w:eastAsia="Palatino Linotype" w:hAnsi="Palatino Linotype" w:cs="Palatino Linotype"/>
          <w:strike/>
        </w:rPr>
      </w:pPr>
      <w:r w:rsidRPr="000E1E16">
        <w:rPr>
          <w:rFonts w:ascii="Palatino Linotype" w:eastAsia="Palatino Linotype" w:hAnsi="Palatino Linotype" w:cs="Palatino Linotype"/>
        </w:rPr>
        <w:t>En primera instancia debe apuntarse que la persona solicitante planteó una c</w:t>
      </w:r>
      <w:r w:rsidR="00071C2C" w:rsidRPr="000E1E16">
        <w:rPr>
          <w:rFonts w:ascii="Palatino Linotype" w:eastAsia="Palatino Linotype" w:hAnsi="Palatino Linotype" w:cs="Palatino Linotype"/>
        </w:rPr>
        <w:t xml:space="preserve">uestión con la que pretendió el </w:t>
      </w:r>
      <w:r w:rsidR="00071C2C" w:rsidRPr="000E1E16">
        <w:rPr>
          <w:rFonts w:ascii="Palatino Linotype" w:eastAsia="Palatino Linotype" w:hAnsi="Palatino Linotype" w:cs="Palatino Linotype"/>
          <w:b/>
        </w:rPr>
        <w:t>Sujeto Obligado</w:t>
      </w:r>
      <w:r w:rsidR="00071C2C" w:rsidRPr="000E1E16">
        <w:rPr>
          <w:rFonts w:ascii="Palatino Linotype" w:eastAsia="Palatino Linotype" w:hAnsi="Palatino Linotype" w:cs="Palatino Linotype"/>
        </w:rPr>
        <w:t xml:space="preserve"> </w:t>
      </w:r>
      <w:r w:rsidRPr="000E1E16">
        <w:rPr>
          <w:rFonts w:ascii="Palatino Linotype" w:eastAsia="Palatino Linotype" w:hAnsi="Palatino Linotype" w:cs="Palatino Linotype"/>
        </w:rPr>
        <w:t>le informara</w:t>
      </w:r>
      <w:r w:rsidR="00071C2C" w:rsidRPr="000E1E16">
        <w:rPr>
          <w:rFonts w:ascii="Palatino Linotype" w:eastAsia="Palatino Linotype" w:hAnsi="Palatino Linotype" w:cs="Palatino Linotype"/>
        </w:rPr>
        <w:t xml:space="preserve"> si el oficio número DDUYM.AMB/LCI-693/2022, adjunto a su solicitud, es o no una autorización expresa y clara para que el Centro Educativo referido en la solicitud, realice cierres totales de circulación</w:t>
      </w:r>
      <w:r w:rsidR="00071C2C" w:rsidRPr="000E1E16">
        <w:rPr>
          <w:rFonts w:ascii="Palatino Linotype" w:hAnsi="Palatino Linotype"/>
        </w:rPr>
        <w:t xml:space="preserve"> </w:t>
      </w:r>
      <w:r w:rsidR="00E92301" w:rsidRPr="000E1E16">
        <w:rPr>
          <w:rFonts w:ascii="Palatino Linotype" w:hAnsi="Palatino Linotype"/>
        </w:rPr>
        <w:t>vehicular</w:t>
      </w:r>
      <w:r w:rsidR="00E92301" w:rsidRPr="000E1E16">
        <w:t xml:space="preserve"> </w:t>
      </w:r>
      <w:r w:rsidR="00071C2C" w:rsidRPr="000E1E16">
        <w:rPr>
          <w:rFonts w:ascii="Palatino Linotype" w:eastAsia="Palatino Linotype" w:hAnsi="Palatino Linotype" w:cs="Palatino Linotype"/>
        </w:rPr>
        <w:t>cuatro veces al día, en la</w:t>
      </w:r>
      <w:r w:rsidR="00E92301" w:rsidRPr="000E1E16">
        <w:rPr>
          <w:rFonts w:ascii="Palatino Linotype" w:eastAsia="Palatino Linotype" w:hAnsi="Palatino Linotype" w:cs="Palatino Linotype"/>
        </w:rPr>
        <w:t>psos de hasta una hora cada uno</w:t>
      </w:r>
      <w:r w:rsidR="00071C2C" w:rsidRPr="000E1E16">
        <w:rPr>
          <w:rFonts w:ascii="Palatino Linotype" w:eastAsia="Palatino Linotype" w:hAnsi="Palatino Linotype" w:cs="Palatino Linotype"/>
        </w:rPr>
        <w:t xml:space="preserve">; </w:t>
      </w:r>
      <w:r w:rsidRPr="000E1E16">
        <w:rPr>
          <w:rFonts w:ascii="Palatino Linotype" w:eastAsia="Palatino Linotype" w:hAnsi="Palatino Linotype" w:cs="Palatino Linotype"/>
        </w:rPr>
        <w:t xml:space="preserve">situación que conlleva a precisar que con tal pronunciamiento la persona solicitante no pretendió ejercer su derecho de acceso a la información pública; sino que por este medio presentó interrogantes cuya finalidad es obligar a la autoridad a que actúe en el sentido de contestar lo solicitado, que no es factible atenderse vía acceso a la información pública, toda vez, que la atención a dicho cuestionamiento no se puede colmar con documentos que obren en los archivos del </w:t>
      </w:r>
      <w:r w:rsidRPr="000E1E16">
        <w:rPr>
          <w:rFonts w:ascii="Palatino Linotype" w:eastAsia="Palatino Linotype" w:hAnsi="Palatino Linotype" w:cs="Palatino Linotype"/>
          <w:b/>
        </w:rPr>
        <w:t>Sujeto Obligado</w:t>
      </w:r>
      <w:r w:rsidRPr="000E1E16">
        <w:rPr>
          <w:rFonts w:ascii="Palatino Linotype" w:eastAsia="Palatino Linotype" w:hAnsi="Palatino Linotype" w:cs="Palatino Linotype"/>
        </w:rPr>
        <w:t>.</w:t>
      </w:r>
    </w:p>
    <w:p w14:paraId="6023B98A"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Por lo anterior, del análisis realizado al expediente electrónico, se advierte que la solicitud no constituye un derecho de acceso a la información y por lo tanto no es </w:t>
      </w:r>
      <w:r w:rsidRPr="000E1E16">
        <w:rPr>
          <w:rFonts w:ascii="Palatino Linotype" w:eastAsia="Palatino Linotype" w:hAnsi="Palatino Linotype" w:cs="Palatino Linotype"/>
        </w:rPr>
        <w:lastRenderedPageBreak/>
        <w:t xml:space="preserve">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 </w:t>
      </w:r>
    </w:p>
    <w:p w14:paraId="5591C2F7" w14:textId="77777777" w:rsidR="00641737" w:rsidRPr="000E1E16" w:rsidRDefault="00D25446">
      <w:pPr>
        <w:spacing w:before="240" w:after="240" w:line="360" w:lineRule="auto"/>
        <w:jc w:val="both"/>
        <w:rPr>
          <w:rFonts w:ascii="Palatino Linotype" w:eastAsia="Palatino Linotype" w:hAnsi="Palatino Linotype" w:cs="Palatino Linotype"/>
          <w:i/>
        </w:rPr>
      </w:pPr>
      <w:r w:rsidRPr="000E1E16">
        <w:rPr>
          <w:rFonts w:ascii="Palatino Linotype" w:eastAsia="Palatino Linotype" w:hAnsi="Palatino Linotype" w:cs="Palatino Linotype"/>
        </w:rPr>
        <w:t xml:space="preserve">A efecto de sustentar lo anterior, es preciso mencionar que David Cienfuegos Salgado, concibe al derecho de petición como </w:t>
      </w:r>
      <w:r w:rsidRPr="000E1E16">
        <w:rPr>
          <w:rFonts w:ascii="Palatino Linotype" w:eastAsia="Palatino Linotype" w:hAnsi="Palatino Linotype" w:cs="Palatino Linotype"/>
          <w:i/>
        </w:rPr>
        <w:t>“</w:t>
      </w:r>
      <w:r w:rsidRPr="000E1E16">
        <w:rPr>
          <w:rFonts w:ascii="Palatino Linotype" w:eastAsia="Palatino Linotype" w:hAnsi="Palatino Linotype" w:cs="Palatino Linotype"/>
          <w:b/>
          <w:i/>
          <w:u w:val="single"/>
        </w:rPr>
        <w:t>el derecho de toda persona a ser escuchado por quienes ejercen el poder públic</w:t>
      </w:r>
      <w:r w:rsidRPr="000E1E16">
        <w:rPr>
          <w:rFonts w:ascii="Palatino Linotype" w:eastAsia="Palatino Linotype" w:hAnsi="Palatino Linotype" w:cs="Palatino Linotype"/>
          <w:i/>
        </w:rPr>
        <w:t>o.</w:t>
      </w:r>
      <w:r w:rsidRPr="000E1E16">
        <w:rPr>
          <w:rFonts w:ascii="Palatino Linotype" w:eastAsia="Palatino Linotype" w:hAnsi="Palatino Linotype" w:cs="Palatino Linotype"/>
          <w:i/>
          <w:vertAlign w:val="superscript"/>
        </w:rPr>
        <w:t xml:space="preserve"> </w:t>
      </w:r>
      <w:r w:rsidRPr="000E1E16">
        <w:rPr>
          <w:rFonts w:ascii="Palatino Linotype" w:eastAsia="Palatino Linotype" w:hAnsi="Palatino Linotype" w:cs="Palatino Linotype"/>
          <w:i/>
          <w:vertAlign w:val="superscript"/>
        </w:rPr>
        <w:footnoteReference w:id="1"/>
      </w:r>
      <w:r w:rsidRPr="000E1E16">
        <w:rPr>
          <w:rFonts w:ascii="Palatino Linotype" w:eastAsia="Palatino Linotype" w:hAnsi="Palatino Linotype" w:cs="Palatino Linotype"/>
          <w:i/>
        </w:rPr>
        <w:t xml:space="preserve">” (Sic) </w:t>
      </w:r>
    </w:p>
    <w:p w14:paraId="53F163C8"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De la misma manera, Miguel Carbonell en su libro “Los derechos fundamentales” refiere que el </w:t>
      </w:r>
      <w:r w:rsidRPr="000E1E16">
        <w:rPr>
          <w:rFonts w:ascii="Palatino Linotype" w:eastAsia="Palatino Linotype" w:hAnsi="Palatino Linotype" w:cs="Palatino Linotype"/>
          <w:u w:val="single"/>
        </w:rPr>
        <w:t>derecho de petición se ha entendido de dos distintitas maneras</w:t>
      </w:r>
      <w:r w:rsidRPr="000E1E16">
        <w:rPr>
          <w:rFonts w:ascii="Palatino Linotype" w:eastAsia="Palatino Linotype" w:hAnsi="Palatino Linotype" w:cs="Palatino Linotype"/>
        </w:rPr>
        <w:t xml:space="preserve">, a saber: como un derecho fundamental de participación política ya que </w:t>
      </w:r>
      <w:r w:rsidRPr="000E1E16">
        <w:rPr>
          <w:rFonts w:ascii="Palatino Linotype" w:eastAsia="Palatino Linotype" w:hAnsi="Palatino Linotype" w:cs="Palatino Linotype"/>
          <w:u w:val="single"/>
        </w:rPr>
        <w:t xml:space="preserve">permite a los particulares trasladar a las autoridades sus </w:t>
      </w:r>
      <w:r w:rsidRPr="000E1E16">
        <w:rPr>
          <w:rFonts w:ascii="Palatino Linotype" w:eastAsia="Palatino Linotype" w:hAnsi="Palatino Linotype" w:cs="Palatino Linotype"/>
          <w:b/>
          <w:u w:val="single"/>
        </w:rPr>
        <w:t>inquietudes, quejas</w:t>
      </w:r>
      <w:r w:rsidRPr="000E1E16">
        <w:rPr>
          <w:rFonts w:ascii="Palatino Linotype" w:eastAsia="Palatino Linotype" w:hAnsi="Palatino Linotype" w:cs="Palatino Linotype"/>
          <w:u w:val="single"/>
        </w:rPr>
        <w:t>, sugerencias</w:t>
      </w:r>
      <w:r w:rsidRPr="000E1E16">
        <w:rPr>
          <w:rFonts w:ascii="Palatino Linotype" w:eastAsia="Palatino Linotype" w:hAnsi="Palatino Linotype" w:cs="Palatino Linotype"/>
        </w:rPr>
        <w:t xml:space="preserve"> y requerimientos en cualquier materia o asunto; y como una </w:t>
      </w:r>
      <w:r w:rsidRPr="000E1E16">
        <w:rPr>
          <w:rFonts w:ascii="Palatino Linotype" w:eastAsia="Palatino Linotype" w:hAnsi="Palatino Linotype" w:cs="Palatino Linotype"/>
          <w:b/>
        </w:rPr>
        <w:t>forma específica de la libertad de expresión</w:t>
      </w:r>
      <w:r w:rsidRPr="000E1E16">
        <w:rPr>
          <w:rFonts w:ascii="Palatino Linotype" w:eastAsia="Palatino Linotype" w:hAnsi="Palatino Linotype" w:cs="Palatino Linotype"/>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0E1E16">
        <w:rPr>
          <w:rFonts w:ascii="Palatino Linotype" w:eastAsia="Palatino Linotype" w:hAnsi="Palatino Linotype" w:cs="Palatino Linotype"/>
          <w:vertAlign w:val="superscript"/>
        </w:rPr>
        <w:footnoteReference w:id="2"/>
      </w:r>
    </w:p>
    <w:p w14:paraId="6E8DD8A1" w14:textId="77777777" w:rsidR="00641737" w:rsidRPr="000E1E16" w:rsidRDefault="00D2544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Por otro lado, el autor anteriormente citado, indica que el </w:t>
      </w:r>
      <w:r w:rsidRPr="000E1E16">
        <w:rPr>
          <w:rFonts w:ascii="Palatino Linotype" w:eastAsia="Palatino Linotype" w:hAnsi="Palatino Linotype" w:cs="Palatino Linotype"/>
          <w:b/>
          <w:u w:val="single"/>
        </w:rPr>
        <w:t>derecho de acceso a la información pública</w:t>
      </w:r>
      <w:r w:rsidRPr="000E1E16">
        <w:rPr>
          <w:rFonts w:ascii="Palatino Linotype" w:eastAsia="Palatino Linotype" w:hAnsi="Palatino Linotype" w:cs="Palatino Linotype"/>
        </w:rPr>
        <w:t xml:space="preserve"> es el derecho de conocer la </w:t>
      </w:r>
      <w:r w:rsidRPr="000E1E16">
        <w:rPr>
          <w:rFonts w:ascii="Palatino Linotype" w:eastAsia="Palatino Linotype" w:hAnsi="Palatino Linotype" w:cs="Palatino Linotype"/>
          <w:u w:val="single"/>
        </w:rPr>
        <w:t>información de carácter público que se genera o está en posesión de los órganos del poder público</w:t>
      </w:r>
      <w:r w:rsidRPr="000E1E16">
        <w:rPr>
          <w:rFonts w:ascii="Palatino Linotype" w:eastAsia="Palatino Linotype" w:hAnsi="Palatino Linotype" w:cs="Palatino Linotype"/>
        </w:rPr>
        <w:t xml:space="preserve"> o de los sujetos </w:t>
      </w:r>
      <w:r w:rsidRPr="000E1E16">
        <w:rPr>
          <w:rFonts w:ascii="Palatino Linotype" w:eastAsia="Palatino Linotype" w:hAnsi="Palatino Linotype" w:cs="Palatino Linotype"/>
        </w:rPr>
        <w:lastRenderedPageBreak/>
        <w:t>que utilizan o se benefician con recursos provenientes del Estado, es el derecho que tienen los ciudadanos para acceder a documentos y datos que obren en el poder del gobierno.</w:t>
      </w:r>
    </w:p>
    <w:p w14:paraId="52BC84AF" w14:textId="77777777" w:rsidR="00641737" w:rsidRPr="000E1E16" w:rsidRDefault="00D2544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0E1E16">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0E1E16">
        <w:rPr>
          <w:rFonts w:ascii="Palatino Linotype" w:eastAsia="Palatino Linotype" w:hAnsi="Palatino Linotype" w:cs="Palatino Linotype"/>
          <w:vertAlign w:val="superscript"/>
        </w:rPr>
        <w:footnoteReference w:id="3"/>
      </w:r>
    </w:p>
    <w:p w14:paraId="253B1281" w14:textId="77777777" w:rsidR="00641737" w:rsidRPr="000E1E16" w:rsidRDefault="00D2544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De lo anterior se puede concluir que la distinción entre el </w:t>
      </w:r>
      <w:r w:rsidRPr="000E1E16">
        <w:rPr>
          <w:rFonts w:ascii="Palatino Linotype" w:eastAsia="Palatino Linotype" w:hAnsi="Palatino Linotype" w:cs="Palatino Linotype"/>
          <w:b/>
        </w:rPr>
        <w:t>derecho de petición</w:t>
      </w:r>
      <w:r w:rsidRPr="000E1E16">
        <w:rPr>
          <w:rFonts w:ascii="Palatino Linotype" w:eastAsia="Palatino Linotype" w:hAnsi="Palatino Linotype" w:cs="Palatino Linotype"/>
        </w:rPr>
        <w:t xml:space="preserve"> y el derecho de acceso a la información descansa, principalmente, en que </w:t>
      </w:r>
      <w:r w:rsidRPr="000E1E16">
        <w:rPr>
          <w:rFonts w:ascii="Palatino Linotype" w:eastAsia="Palatino Linotype" w:hAnsi="Palatino Linotype" w:cs="Palatino Linotype"/>
          <w:u w:val="single"/>
        </w:rPr>
        <w:t xml:space="preserve">la pretensión del peticionario consiste generalmente en obligar a la autoridad responsable a que actúe </w:t>
      </w:r>
      <w:r w:rsidRPr="000E1E16">
        <w:rPr>
          <w:rFonts w:ascii="Palatino Linotype" w:eastAsia="Palatino Linotype" w:hAnsi="Palatino Linotype" w:cs="Palatino Linotype"/>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6641AC0A" w14:textId="77777777" w:rsidR="00641737" w:rsidRPr="000E1E16" w:rsidRDefault="00D2544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b/>
          <w:u w:val="single"/>
        </w:rPr>
      </w:pPr>
      <w:r w:rsidRPr="000E1E16">
        <w:rPr>
          <w:rFonts w:ascii="Palatino Linotype" w:eastAsia="Palatino Linotype" w:hAnsi="Palatino Linotype" w:cs="Palatino Linotype"/>
        </w:rPr>
        <w:t>Con base a lo anterior, es de señalar que de la lectura de la solicitud no se advierte que la persona solicitante pretenda el acceso a documentos previamente generados</w:t>
      </w:r>
      <w:r w:rsidRPr="000E1E16">
        <w:rPr>
          <w:rFonts w:ascii="Palatino Linotype" w:eastAsia="Palatino Linotype" w:hAnsi="Palatino Linotype" w:cs="Palatino Linotype"/>
          <w:b/>
        </w:rPr>
        <w:t>, s</w:t>
      </w:r>
      <w:r w:rsidRPr="000E1E16">
        <w:rPr>
          <w:rFonts w:ascii="Palatino Linotype" w:eastAsia="Palatino Linotype" w:hAnsi="Palatino Linotype" w:cs="Palatino Linotype"/>
        </w:rPr>
        <w:t xml:space="preserve">ino más bien, </w:t>
      </w:r>
      <w:r w:rsidRPr="000E1E16">
        <w:rPr>
          <w:rFonts w:ascii="Palatino Linotype" w:eastAsia="Palatino Linotype" w:hAnsi="Palatino Linotype" w:cs="Palatino Linotype"/>
          <w:b/>
          <w:u w:val="single"/>
        </w:rPr>
        <w:t xml:space="preserve">requiere un pronunciamiento por parte del Sujeto Obligado en sentido afirmativo o negativo respecto a si el oficio número DDUYM.AMB/LCI-693/2022 es una autorización expresa y clara para que el Centro Educativo </w:t>
      </w:r>
      <w:r w:rsidRPr="000E1E16">
        <w:rPr>
          <w:rFonts w:ascii="Palatino Linotype" w:eastAsia="Palatino Linotype" w:hAnsi="Palatino Linotype" w:cs="Palatino Linotype"/>
          <w:b/>
          <w:u w:val="single"/>
        </w:rPr>
        <w:lastRenderedPageBreak/>
        <w:t>referido en la solicitud, realice cierres totales de circulación vehicular cuatro veces al día, en lapsos de hasta una hora cada uno.</w:t>
      </w:r>
    </w:p>
    <w:p w14:paraId="0071D8EC" w14:textId="77777777" w:rsidR="00641737" w:rsidRPr="000E1E16" w:rsidRDefault="00D2544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0E1E16">
        <w:rPr>
          <w:rFonts w:ascii="Palatino Linotype" w:eastAsia="Palatino Linotype" w:hAnsi="Palatino Linotype" w:cs="Palatino Linotype"/>
        </w:rPr>
        <w:t>En otras palabras, de la interpretación de la solicitud, no se advierte que la persona solicitante desee expresión documental alguna, sino que a través del requerimiento d</w:t>
      </w:r>
      <w:r w:rsidR="00E92301" w:rsidRPr="000E1E16">
        <w:rPr>
          <w:rFonts w:ascii="Palatino Linotype" w:eastAsia="Palatino Linotype" w:hAnsi="Palatino Linotype" w:cs="Palatino Linotype"/>
        </w:rPr>
        <w:t xml:space="preserve">e información, de forma general, </w:t>
      </w:r>
      <w:r w:rsidRPr="000E1E16">
        <w:rPr>
          <w:rFonts w:ascii="Palatino Linotype" w:eastAsia="Palatino Linotype" w:hAnsi="Palatino Linotype" w:cs="Palatino Linotype"/>
        </w:rPr>
        <w:t xml:space="preserve">sólo requiere saber si el oficio </w:t>
      </w:r>
      <w:r w:rsidR="00E92301" w:rsidRPr="000E1E16">
        <w:rPr>
          <w:rFonts w:ascii="Palatino Linotype" w:eastAsia="Palatino Linotype" w:hAnsi="Palatino Linotype" w:cs="Palatino Linotype"/>
        </w:rPr>
        <w:t>remitido</w:t>
      </w:r>
      <w:r w:rsidRPr="000E1E16">
        <w:rPr>
          <w:rFonts w:ascii="Palatino Linotype" w:eastAsia="Palatino Linotype" w:hAnsi="Palatino Linotype" w:cs="Palatino Linotype"/>
        </w:rPr>
        <w:t xml:space="preserve">, constituye o no una autorización para realizar el cierre de circulación vehicular por parte del Centro Educativo referido,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0E1E16">
        <w:rPr>
          <w:rFonts w:ascii="Palatino Linotype" w:eastAsia="Palatino Linotype" w:hAnsi="Palatino Linotype" w:cs="Palatino Linotype"/>
          <w:b/>
          <w:u w:val="single"/>
        </w:rPr>
        <w:t>interrogantes, inquietudes, quejas y manifestaciones</w:t>
      </w:r>
      <w:r w:rsidRPr="000E1E16">
        <w:rPr>
          <w:rFonts w:ascii="Palatino Linotype" w:eastAsia="Palatino Linotype" w:hAnsi="Palatino Linotype" w:cs="Palatino Linotype"/>
        </w:rPr>
        <w:t xml:space="preserve"> resultan estar encaminadas a ser satisfechas en ejercicio del derecho de petición.</w:t>
      </w:r>
    </w:p>
    <w:p w14:paraId="2A9B8EAE" w14:textId="77777777" w:rsidR="00641737" w:rsidRPr="000E1E16" w:rsidRDefault="00D25446">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w:t>
      </w:r>
      <w:r w:rsidRPr="000E1E16">
        <w:rPr>
          <w:rFonts w:ascii="Palatino Linotype" w:eastAsia="Palatino Linotype" w:hAnsi="Palatino Linotype" w:cs="Palatino Linotype"/>
        </w:rPr>
        <w:lastRenderedPageBreak/>
        <w:t xml:space="preserve">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0E1E16">
        <w:rPr>
          <w:rFonts w:ascii="Palatino Linotype" w:eastAsia="Palatino Linotype" w:hAnsi="Palatino Linotype" w:cs="Palatino Linotype"/>
          <w:b/>
        </w:rPr>
        <w:t>Recurrente,</w:t>
      </w:r>
      <w:r w:rsidRPr="000E1E16">
        <w:rPr>
          <w:rFonts w:ascii="Palatino Linotype" w:eastAsia="Palatino Linotype" w:hAnsi="Palatino Linotype" w:cs="Palatino Linotype"/>
        </w:rPr>
        <w:t xml:space="preserve"> esencialmente en virtud de que la solicitud de la persona solicitante es tendente a que el </w:t>
      </w:r>
      <w:r w:rsidRPr="000E1E16">
        <w:rPr>
          <w:rFonts w:ascii="Palatino Linotype" w:eastAsia="Palatino Linotype" w:hAnsi="Palatino Linotype" w:cs="Palatino Linotype"/>
          <w:b/>
        </w:rPr>
        <w:t>Sujeto Obligado</w:t>
      </w:r>
      <w:r w:rsidRPr="000E1E16">
        <w:rPr>
          <w:rFonts w:ascii="Palatino Linotype" w:eastAsia="Palatino Linotype" w:hAnsi="Palatino Linotype" w:cs="Palatino Linotype"/>
        </w:rPr>
        <w:t xml:space="preserve"> aclare o actué sobre una inquietud, en consecuencia no es procedente ordenar la entrega de documento alguno, toda vez que no se pretendió el acceso a documentos previamente generados, sino un pronunciamiento del </w:t>
      </w:r>
      <w:r w:rsidRPr="000E1E16">
        <w:rPr>
          <w:rFonts w:ascii="Palatino Linotype" w:eastAsia="Palatino Linotype" w:hAnsi="Palatino Linotype" w:cs="Palatino Linotype"/>
          <w:b/>
        </w:rPr>
        <w:t>Sujeto Obligado</w:t>
      </w:r>
      <w:r w:rsidRPr="000E1E16">
        <w:rPr>
          <w:rFonts w:ascii="Palatino Linotype" w:eastAsia="Palatino Linotype" w:hAnsi="Palatino Linotype" w:cs="Palatino Linotype"/>
        </w:rPr>
        <w:t>.</w:t>
      </w:r>
    </w:p>
    <w:p w14:paraId="2CBD84DA" w14:textId="77777777" w:rsidR="00641737" w:rsidRPr="000E1E16" w:rsidRDefault="00D25446">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0E1E16">
        <w:rPr>
          <w:rFonts w:ascii="Palatino Linotype" w:eastAsia="Palatino Linotype" w:hAnsi="Palatino Linotype" w:cs="Palatino Linotype"/>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7D9E63CA" w14:textId="77777777" w:rsidR="00641737" w:rsidRPr="000E1E16" w:rsidRDefault="00D25446">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t>“</w:t>
      </w:r>
      <w:r w:rsidRPr="000E1E16">
        <w:rPr>
          <w:rFonts w:ascii="Palatino Linotype" w:eastAsia="Palatino Linotype" w:hAnsi="Palatino Linotype" w:cs="Palatino Linotype"/>
          <w:b/>
          <w:i/>
          <w:sz w:val="22"/>
          <w:szCs w:val="22"/>
        </w:rPr>
        <w:t>Artículo 191</w:t>
      </w:r>
      <w:r w:rsidRPr="000E1E16">
        <w:rPr>
          <w:rFonts w:ascii="Palatino Linotype" w:eastAsia="Palatino Linotype" w:hAnsi="Palatino Linotype" w:cs="Palatino Linotype"/>
          <w:i/>
          <w:sz w:val="22"/>
          <w:szCs w:val="22"/>
        </w:rPr>
        <w:t xml:space="preserve">. </w:t>
      </w:r>
      <w:r w:rsidRPr="000E1E16">
        <w:rPr>
          <w:rFonts w:ascii="Palatino Linotype" w:eastAsia="Palatino Linotype" w:hAnsi="Palatino Linotype" w:cs="Palatino Linotype"/>
          <w:b/>
          <w:i/>
          <w:sz w:val="22"/>
          <w:szCs w:val="22"/>
        </w:rPr>
        <w:t>El recurso</w:t>
      </w:r>
      <w:r w:rsidRPr="000E1E16">
        <w:rPr>
          <w:rFonts w:ascii="Palatino Linotype" w:eastAsia="Palatino Linotype" w:hAnsi="Palatino Linotype" w:cs="Palatino Linotype"/>
          <w:i/>
          <w:sz w:val="22"/>
          <w:szCs w:val="22"/>
        </w:rPr>
        <w:t xml:space="preserve"> </w:t>
      </w:r>
      <w:r w:rsidRPr="000E1E16">
        <w:rPr>
          <w:rFonts w:ascii="Palatino Linotype" w:eastAsia="Palatino Linotype" w:hAnsi="Palatino Linotype" w:cs="Palatino Linotype"/>
          <w:b/>
          <w:i/>
          <w:sz w:val="22"/>
          <w:szCs w:val="22"/>
        </w:rPr>
        <w:t xml:space="preserve">será </w:t>
      </w:r>
      <w:r w:rsidRPr="000E1E16">
        <w:rPr>
          <w:rFonts w:ascii="Palatino Linotype" w:eastAsia="Palatino Linotype" w:hAnsi="Palatino Linotype" w:cs="Palatino Linotype"/>
          <w:i/>
          <w:sz w:val="22"/>
          <w:szCs w:val="22"/>
        </w:rPr>
        <w:t xml:space="preserve">desechado por </w:t>
      </w:r>
      <w:r w:rsidRPr="000E1E16">
        <w:rPr>
          <w:rFonts w:ascii="Palatino Linotype" w:eastAsia="Palatino Linotype" w:hAnsi="Palatino Linotype" w:cs="Palatino Linotype"/>
          <w:b/>
          <w:i/>
          <w:sz w:val="22"/>
          <w:szCs w:val="22"/>
        </w:rPr>
        <w:t>improcedente cuando</w:t>
      </w:r>
      <w:r w:rsidRPr="000E1E16">
        <w:rPr>
          <w:rFonts w:ascii="Palatino Linotype" w:eastAsia="Palatino Linotype" w:hAnsi="Palatino Linotype" w:cs="Palatino Linotype"/>
          <w:i/>
          <w:sz w:val="22"/>
          <w:szCs w:val="22"/>
        </w:rPr>
        <w:t>:</w:t>
      </w:r>
    </w:p>
    <w:p w14:paraId="4067349B" w14:textId="77777777" w:rsidR="00641737" w:rsidRPr="000E1E16" w:rsidRDefault="00D25446">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t>…</w:t>
      </w:r>
    </w:p>
    <w:p w14:paraId="5259F60D" w14:textId="77777777" w:rsidR="00641737" w:rsidRPr="000E1E16" w:rsidRDefault="00D25446">
      <w:pPr>
        <w:tabs>
          <w:tab w:val="left" w:pos="7938"/>
        </w:tabs>
        <w:spacing w:before="120" w:line="360" w:lineRule="auto"/>
        <w:ind w:left="1134" w:right="902"/>
        <w:jc w:val="both"/>
        <w:rPr>
          <w:rFonts w:ascii="Palatino Linotype" w:eastAsia="Palatino Linotype" w:hAnsi="Palatino Linotype" w:cs="Palatino Linotype"/>
          <w:b/>
          <w:i/>
          <w:sz w:val="22"/>
          <w:szCs w:val="22"/>
        </w:rPr>
      </w:pPr>
      <w:r w:rsidRPr="000E1E16">
        <w:rPr>
          <w:rFonts w:ascii="Palatino Linotype" w:eastAsia="Palatino Linotype" w:hAnsi="Palatino Linotype" w:cs="Palatino Linotype"/>
          <w:b/>
          <w:i/>
          <w:sz w:val="22"/>
          <w:szCs w:val="22"/>
        </w:rPr>
        <w:t>VI. Se trate de una consulta</w:t>
      </w:r>
      <w:r w:rsidRPr="000E1E16">
        <w:rPr>
          <w:rFonts w:ascii="Palatino Linotype" w:eastAsia="Palatino Linotype" w:hAnsi="Palatino Linotype" w:cs="Palatino Linotype"/>
          <w:i/>
          <w:sz w:val="22"/>
          <w:szCs w:val="22"/>
        </w:rPr>
        <w:t>, o trámite en específico</w:t>
      </w:r>
      <w:r w:rsidRPr="000E1E16">
        <w:rPr>
          <w:rFonts w:ascii="Palatino Linotype" w:eastAsia="Palatino Linotype" w:hAnsi="Palatino Linotype" w:cs="Palatino Linotype"/>
          <w:b/>
          <w:i/>
          <w:sz w:val="22"/>
          <w:szCs w:val="22"/>
        </w:rPr>
        <w:t xml:space="preserve">; </w:t>
      </w:r>
    </w:p>
    <w:p w14:paraId="60411F19" w14:textId="77777777" w:rsidR="00641737" w:rsidRPr="000E1E16" w:rsidRDefault="00D25446">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t>…</w:t>
      </w:r>
    </w:p>
    <w:p w14:paraId="3D52DBC6" w14:textId="77777777" w:rsidR="00641737" w:rsidRPr="000E1E16" w:rsidRDefault="00D25446">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b/>
          <w:i/>
          <w:sz w:val="22"/>
          <w:szCs w:val="22"/>
        </w:rPr>
        <w:lastRenderedPageBreak/>
        <w:t>Artículo 192.</w:t>
      </w:r>
      <w:r w:rsidRPr="000E1E16">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2EC5FEAB" w14:textId="77777777" w:rsidR="00641737" w:rsidRPr="000E1E16" w:rsidRDefault="00D25446">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t>…</w:t>
      </w:r>
    </w:p>
    <w:p w14:paraId="7CC7A163" w14:textId="77777777" w:rsidR="00641737" w:rsidRPr="000E1E16" w:rsidRDefault="00D25446">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b/>
          <w:i/>
          <w:sz w:val="22"/>
          <w:szCs w:val="22"/>
        </w:rPr>
        <w:t>IV</w:t>
      </w:r>
      <w:r w:rsidRPr="000E1E16">
        <w:rPr>
          <w:rFonts w:ascii="Palatino Linotype" w:eastAsia="Palatino Linotype" w:hAnsi="Palatino Linotype" w:cs="Palatino Linotype"/>
          <w:i/>
          <w:sz w:val="22"/>
          <w:szCs w:val="22"/>
        </w:rPr>
        <w:t xml:space="preserve">. Admitido el recurso de revisión, </w:t>
      </w:r>
      <w:r w:rsidRPr="000E1E16">
        <w:rPr>
          <w:rFonts w:ascii="Palatino Linotype" w:eastAsia="Palatino Linotype" w:hAnsi="Palatino Linotype" w:cs="Palatino Linotype"/>
          <w:b/>
          <w:i/>
          <w:sz w:val="22"/>
          <w:szCs w:val="22"/>
        </w:rPr>
        <w:t>aparezca alguna causal de improcedencia</w:t>
      </w:r>
      <w:r w:rsidRPr="000E1E16">
        <w:rPr>
          <w:rFonts w:ascii="Palatino Linotype" w:eastAsia="Palatino Linotype" w:hAnsi="Palatino Linotype" w:cs="Palatino Linotype"/>
          <w:i/>
          <w:sz w:val="22"/>
          <w:szCs w:val="22"/>
        </w:rPr>
        <w:t xml:space="preserve"> en los términos de la presente Ley. “</w:t>
      </w:r>
    </w:p>
    <w:p w14:paraId="118746CF" w14:textId="77777777" w:rsidR="00641737" w:rsidRPr="000E1E16" w:rsidRDefault="00D25446">
      <w:pPr>
        <w:spacing w:before="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Siendo el </w:t>
      </w:r>
      <w:r w:rsidRPr="000E1E16">
        <w:rPr>
          <w:rFonts w:ascii="Palatino Linotype" w:eastAsia="Palatino Linotype" w:hAnsi="Palatino Linotype" w:cs="Palatino Linotype"/>
          <w:i/>
        </w:rPr>
        <w:t>sobreseimiento</w:t>
      </w:r>
      <w:r w:rsidRPr="000E1E16">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0DB41FC9" w14:textId="77777777" w:rsidR="00641737" w:rsidRPr="000E1E16" w:rsidRDefault="00D25446">
      <w:pPr>
        <w:spacing w:after="120"/>
        <w:ind w:left="851" w:right="902"/>
        <w:jc w:val="both"/>
        <w:rPr>
          <w:rFonts w:ascii="Palatino Linotype" w:eastAsia="Palatino Linotype" w:hAnsi="Palatino Linotype" w:cs="Palatino Linotype"/>
          <w:b/>
          <w:i/>
        </w:rPr>
      </w:pPr>
      <w:r w:rsidRPr="000E1E16">
        <w:rPr>
          <w:rFonts w:ascii="Palatino Linotype" w:eastAsia="Palatino Linotype" w:hAnsi="Palatino Linotype" w:cs="Palatino Linotype"/>
          <w:i/>
          <w:sz w:val="22"/>
          <w:szCs w:val="22"/>
        </w:rPr>
        <w:t>“</w:t>
      </w:r>
      <w:r w:rsidRPr="000E1E16">
        <w:rPr>
          <w:rFonts w:ascii="Palatino Linotype" w:eastAsia="Palatino Linotype" w:hAnsi="Palatino Linotype" w:cs="Palatino Linotype"/>
          <w:b/>
          <w:i/>
          <w:sz w:val="22"/>
          <w:szCs w:val="22"/>
        </w:rPr>
        <w:t>SOBRESEIMIENTO, NO PERMITE ENTRAR AL ESTUDIO DE LAS CUESTIONES DE FONDO</w:t>
      </w:r>
    </w:p>
    <w:p w14:paraId="5234186B" w14:textId="77777777" w:rsidR="00641737" w:rsidRPr="000E1E16" w:rsidRDefault="00D25446">
      <w:pPr>
        <w:spacing w:before="120" w:after="120"/>
        <w:ind w:left="851" w:right="902"/>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339995C4" w14:textId="77777777" w:rsidR="00641737" w:rsidRPr="000E1E16" w:rsidRDefault="00D25446">
      <w:pPr>
        <w:spacing w:before="120" w:after="120"/>
        <w:ind w:left="851" w:right="902"/>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6135254"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E4A16FD" w14:textId="77777777" w:rsidR="00641737" w:rsidRPr="000E1E16" w:rsidRDefault="00D25446">
      <w:pPr>
        <w:spacing w:before="120" w:after="120"/>
        <w:ind w:left="851" w:right="902"/>
        <w:jc w:val="both"/>
        <w:rPr>
          <w:rFonts w:ascii="Palatino Linotype" w:eastAsia="Palatino Linotype" w:hAnsi="Palatino Linotype" w:cs="Palatino Linotype"/>
          <w:b/>
          <w:i/>
          <w:sz w:val="22"/>
          <w:szCs w:val="22"/>
        </w:rPr>
      </w:pPr>
      <w:r w:rsidRPr="000E1E16">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0B60C3C7" w14:textId="77777777" w:rsidR="00641737" w:rsidRPr="000E1E16" w:rsidRDefault="00D25446">
      <w:pPr>
        <w:spacing w:before="120" w:after="120"/>
        <w:ind w:left="851" w:right="902"/>
        <w:jc w:val="both"/>
        <w:rPr>
          <w:rFonts w:ascii="Palatino Linotype" w:eastAsia="Palatino Linotype" w:hAnsi="Palatino Linotype" w:cs="Palatino Linotype"/>
          <w:i/>
          <w:sz w:val="22"/>
          <w:szCs w:val="22"/>
        </w:rPr>
      </w:pPr>
      <w:r w:rsidRPr="000E1E16">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w:t>
      </w:r>
      <w:r w:rsidRPr="000E1E16">
        <w:rPr>
          <w:rFonts w:ascii="Palatino Linotype" w:eastAsia="Palatino Linotype" w:hAnsi="Palatino Linotype" w:cs="Palatino Linotype"/>
          <w:i/>
          <w:sz w:val="22"/>
          <w:szCs w:val="22"/>
        </w:rPr>
        <w:lastRenderedPageBreak/>
        <w:t>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0E1E16">
        <w:rPr>
          <w:rFonts w:ascii="Palatino Linotype" w:eastAsia="Palatino Linotype" w:hAnsi="Palatino Linotype" w:cs="Palatino Linotype"/>
        </w:rPr>
        <w:tab/>
      </w:r>
    </w:p>
    <w:p w14:paraId="1A4350EF"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0E1E16">
        <w:rPr>
          <w:rFonts w:ascii="Palatino Linotype" w:eastAsia="Palatino Linotype" w:hAnsi="Palatino Linotype" w:cs="Palatino Linotype"/>
          <w:b/>
        </w:rPr>
        <w:t xml:space="preserve">Sobresee </w:t>
      </w:r>
      <w:r w:rsidRPr="000E1E16">
        <w:rPr>
          <w:rFonts w:ascii="Palatino Linotype" w:eastAsia="Palatino Linotype" w:hAnsi="Palatino Linotype" w:cs="Palatino Linotype"/>
        </w:rPr>
        <w:t xml:space="preserve">el recurso de revisión </w:t>
      </w:r>
      <w:r w:rsidRPr="000E1E16">
        <w:rPr>
          <w:rFonts w:ascii="Palatino Linotype" w:eastAsia="Palatino Linotype" w:hAnsi="Palatino Linotype" w:cs="Palatino Linotype"/>
          <w:b/>
        </w:rPr>
        <w:t>02549/INFOEM/IP/RR/2023</w:t>
      </w:r>
      <w:r w:rsidRPr="000E1E16">
        <w:rPr>
          <w:rFonts w:ascii="Palatino Linotype" w:eastAsia="Palatino Linotype" w:hAnsi="Palatino Linotype" w:cs="Palatino Linotype"/>
        </w:rPr>
        <w:t>, que ha sido materia del presente fallo.</w:t>
      </w:r>
    </w:p>
    <w:p w14:paraId="238497AC"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30BB79D3" w14:textId="77777777" w:rsidR="00641737" w:rsidRPr="000E1E16" w:rsidRDefault="00D2544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E1E16">
        <w:rPr>
          <w:rFonts w:ascii="Palatino Linotype" w:eastAsia="Palatino Linotype" w:hAnsi="Palatino Linotype" w:cs="Palatino Linotype"/>
          <w:b/>
        </w:rPr>
        <w:t>III. R E S U E L V E</w:t>
      </w:r>
    </w:p>
    <w:p w14:paraId="233D736A" w14:textId="77777777" w:rsidR="00641737" w:rsidRPr="000E1E16" w:rsidRDefault="00D25446">
      <w:pPr>
        <w:spacing w:before="240" w:after="240" w:line="360" w:lineRule="auto"/>
        <w:jc w:val="both"/>
        <w:rPr>
          <w:rFonts w:ascii="Palatino Linotype" w:eastAsia="Palatino Linotype" w:hAnsi="Palatino Linotype" w:cs="Palatino Linotype"/>
        </w:rPr>
      </w:pPr>
      <w:bookmarkStart w:id="7" w:name="_heading=h.lnxbz9" w:colFirst="0" w:colLast="0"/>
      <w:bookmarkEnd w:id="7"/>
      <w:r w:rsidRPr="000E1E16">
        <w:rPr>
          <w:rFonts w:ascii="Palatino Linotype" w:eastAsia="Palatino Linotype" w:hAnsi="Palatino Linotype" w:cs="Palatino Linotype"/>
          <w:b/>
        </w:rPr>
        <w:t xml:space="preserve">Primero. </w:t>
      </w:r>
      <w:r w:rsidRPr="000E1E16">
        <w:rPr>
          <w:rFonts w:ascii="Palatino Linotype" w:eastAsia="Palatino Linotype" w:hAnsi="Palatino Linotype" w:cs="Palatino Linotype"/>
        </w:rPr>
        <w:t>Se</w:t>
      </w:r>
      <w:r w:rsidRPr="000E1E16">
        <w:rPr>
          <w:rFonts w:ascii="Palatino Linotype" w:eastAsia="Palatino Linotype" w:hAnsi="Palatino Linotype" w:cs="Palatino Linotype"/>
          <w:b/>
        </w:rPr>
        <w:t xml:space="preserve"> Sobresee </w:t>
      </w:r>
      <w:r w:rsidRPr="000E1E16">
        <w:rPr>
          <w:rFonts w:ascii="Palatino Linotype" w:eastAsia="Palatino Linotype" w:hAnsi="Palatino Linotype" w:cs="Palatino Linotype"/>
        </w:rPr>
        <w:t xml:space="preserve">el Recurso de Revisión </w:t>
      </w:r>
      <w:r w:rsidRPr="000E1E16">
        <w:rPr>
          <w:rFonts w:ascii="Palatino Linotype" w:eastAsia="Palatino Linotype" w:hAnsi="Palatino Linotype" w:cs="Palatino Linotype"/>
          <w:b/>
        </w:rPr>
        <w:t xml:space="preserve">02549/INFOEM/IP/RR/2023, </w:t>
      </w:r>
      <w:r w:rsidRPr="000E1E16">
        <w:rPr>
          <w:rFonts w:ascii="Palatino Linotype" w:eastAsia="Palatino Linotype" w:hAnsi="Palatino Linotype" w:cs="Palatino Linotype"/>
        </w:rPr>
        <w:t xml:space="preserve">porque una vez admitido se actualizó la causal de improcedencia prevista en artículo 192, fracción IV, en relación con el artículo 191, fracción VI, ambos de la Ley de Transparencia y Acceso a la Información Pública del Estado de México y Municipios, </w:t>
      </w:r>
      <w:r w:rsidRPr="000E1E16">
        <w:rPr>
          <w:rFonts w:ascii="Palatino Linotype" w:eastAsia="Palatino Linotype" w:hAnsi="Palatino Linotype" w:cs="Palatino Linotype"/>
        </w:rPr>
        <w:lastRenderedPageBreak/>
        <w:t xml:space="preserve">que lo dejó sin materia en términos del considerando </w:t>
      </w:r>
      <w:r w:rsidRPr="000E1E16">
        <w:rPr>
          <w:rFonts w:ascii="Palatino Linotype" w:eastAsia="Palatino Linotype" w:hAnsi="Palatino Linotype" w:cs="Palatino Linotype"/>
          <w:b/>
        </w:rPr>
        <w:t xml:space="preserve">Tercero </w:t>
      </w:r>
      <w:r w:rsidRPr="000E1E16">
        <w:rPr>
          <w:rFonts w:ascii="Palatino Linotype" w:eastAsia="Palatino Linotype" w:hAnsi="Palatino Linotype" w:cs="Palatino Linotype"/>
        </w:rPr>
        <w:t>de la presente Resolución.</w:t>
      </w:r>
    </w:p>
    <w:p w14:paraId="0781623B" w14:textId="77777777" w:rsidR="00641737" w:rsidRPr="000E1E16" w:rsidRDefault="00D25446">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b/>
        </w:rPr>
        <w:t xml:space="preserve">Segundo. Notifíquese, </w:t>
      </w:r>
      <w:r w:rsidRPr="000E1E16">
        <w:rPr>
          <w:rFonts w:ascii="Palatino Linotype" w:eastAsia="Palatino Linotype" w:hAnsi="Palatino Linotype" w:cs="Palatino Linotype"/>
        </w:rPr>
        <w:t>vía</w:t>
      </w:r>
      <w:r w:rsidRPr="000E1E16">
        <w:rPr>
          <w:rFonts w:ascii="Palatino Linotype" w:eastAsia="Palatino Linotype" w:hAnsi="Palatino Linotype" w:cs="Palatino Linotype"/>
          <w:b/>
        </w:rPr>
        <w:t xml:space="preserve"> SAIMEX,</w:t>
      </w:r>
      <w:r w:rsidRPr="000E1E16">
        <w:rPr>
          <w:rFonts w:ascii="Palatino Linotype" w:eastAsia="Palatino Linotype" w:hAnsi="Palatino Linotype" w:cs="Palatino Linotype"/>
        </w:rPr>
        <w:t xml:space="preserve"> al Responsable de la Unidad de Transparencia del </w:t>
      </w:r>
      <w:r w:rsidRPr="000E1E16">
        <w:rPr>
          <w:rFonts w:ascii="Palatino Linotype" w:eastAsia="Palatino Linotype" w:hAnsi="Palatino Linotype" w:cs="Palatino Linotype"/>
          <w:b/>
        </w:rPr>
        <w:t>Sujeto Obligado</w:t>
      </w:r>
      <w:r w:rsidRPr="000E1E16">
        <w:rPr>
          <w:rFonts w:ascii="Palatino Linotype" w:eastAsia="Palatino Linotype" w:hAnsi="Palatino Linotype" w:cs="Palatino Linotype"/>
        </w:rPr>
        <w:t xml:space="preserve"> la presente resolución, para su conocimiento.</w:t>
      </w:r>
    </w:p>
    <w:p w14:paraId="09A2382B" w14:textId="77777777" w:rsidR="00641737" w:rsidRPr="000E1E16" w:rsidRDefault="00D25446">
      <w:pPr>
        <w:spacing w:before="240" w:after="240"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b/>
        </w:rPr>
        <w:t xml:space="preserve">Tercero. Notifíquese, </w:t>
      </w:r>
      <w:r w:rsidRPr="000E1E16">
        <w:rPr>
          <w:rFonts w:ascii="Palatino Linotype" w:eastAsia="Palatino Linotype" w:hAnsi="Palatino Linotype" w:cs="Palatino Linotype"/>
        </w:rPr>
        <w:t>vía</w:t>
      </w:r>
      <w:r w:rsidRPr="000E1E16">
        <w:rPr>
          <w:rFonts w:ascii="Palatino Linotype" w:eastAsia="Palatino Linotype" w:hAnsi="Palatino Linotype" w:cs="Palatino Linotype"/>
          <w:b/>
        </w:rPr>
        <w:t xml:space="preserve"> SAIMEX</w:t>
      </w:r>
      <w:r w:rsidRPr="000E1E16">
        <w:rPr>
          <w:rFonts w:ascii="Palatino Linotype" w:eastAsia="Palatino Linotype" w:hAnsi="Palatino Linotype" w:cs="Palatino Linotype"/>
        </w:rPr>
        <w:t>, a</w:t>
      </w:r>
      <w:r w:rsidRPr="000E1E16">
        <w:rPr>
          <w:rFonts w:ascii="Palatino Linotype" w:eastAsia="Palatino Linotype" w:hAnsi="Palatino Linotype" w:cs="Palatino Linotype"/>
          <w:b/>
        </w:rPr>
        <w:t xml:space="preserve"> </w:t>
      </w:r>
      <w:r w:rsidRPr="000E1E16">
        <w:rPr>
          <w:rFonts w:ascii="Palatino Linotype" w:eastAsia="Palatino Linotype" w:hAnsi="Palatino Linotype" w:cs="Palatino Linotype"/>
        </w:rPr>
        <w:t xml:space="preserve">la parte </w:t>
      </w:r>
      <w:r w:rsidRPr="000E1E16">
        <w:rPr>
          <w:rFonts w:ascii="Palatino Linotype" w:eastAsia="Palatino Linotype" w:hAnsi="Palatino Linotype" w:cs="Palatino Linotype"/>
          <w:b/>
        </w:rPr>
        <w:t>Recurrente</w:t>
      </w:r>
      <w:r w:rsidRPr="000E1E1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F518F15" w14:textId="77777777" w:rsidR="00641737" w:rsidRPr="000E1E16" w:rsidRDefault="00D25446">
      <w:pPr>
        <w:spacing w:line="360" w:lineRule="auto"/>
        <w:jc w:val="both"/>
        <w:rPr>
          <w:rFonts w:ascii="Palatino Linotype" w:eastAsia="Palatino Linotype" w:hAnsi="Palatino Linotype" w:cs="Palatino Linotype"/>
        </w:rPr>
      </w:pPr>
      <w:r w:rsidRPr="000E1E1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TRIGÉSIMO TERCERA SESIÓN ORDINARIA, CELEBRADA EL TRECE DE SEPTIEMBRE DE DOS MIL VEINTITRÉS, ANTE EL SECRETARIO TÉCNICO DEL PLENO ALEXIS TAPIA RAMÍREZ.</w:t>
      </w:r>
    </w:p>
    <w:bookmarkStart w:id="8" w:name="_heading=h.17dp8vu" w:colFirst="0" w:colLast="0"/>
    <w:bookmarkEnd w:id="8"/>
    <w:p w14:paraId="66EADAB7" w14:textId="77777777" w:rsidR="00641737" w:rsidRPr="000E1E16" w:rsidRDefault="00A95463">
      <w:pPr>
        <w:rPr>
          <w:rFonts w:ascii="Palatino Linotype" w:eastAsia="Palatino Linotype" w:hAnsi="Palatino Linotype" w:cs="Palatino Linotype"/>
        </w:rPr>
      </w:pPr>
      <w:r w:rsidRPr="000E1E16">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6BE4AA2" wp14:editId="3D420A69">
                <wp:simplePos x="0" y="0"/>
                <wp:positionH relativeFrom="margin">
                  <wp:align>right</wp:align>
                </wp:positionH>
                <wp:positionV relativeFrom="paragraph">
                  <wp:posOffset>51436</wp:posOffset>
                </wp:positionV>
                <wp:extent cx="5505450" cy="175260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505450" cy="1752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5D2A72"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4.05pt" to="815.8pt,1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" strokecolor="black [3200]" strokeweight="2pt">
                <v:shadow on="t" color="black" opacity="24903f" origin=",.5" offset="0,.55556mm"/>
                <w10:wrap anchorx="margin"/>
              </v:line>
            </w:pict>
          </mc:Fallback>
        </mc:AlternateContent>
      </w:r>
    </w:p>
    <w:p w14:paraId="5AD58043" w14:textId="77777777" w:rsidR="00641737" w:rsidRPr="000E1E16" w:rsidRDefault="00641737">
      <w:pPr>
        <w:rPr>
          <w:rFonts w:ascii="Palatino Linotype" w:eastAsia="Palatino Linotype" w:hAnsi="Palatino Linotype" w:cs="Palatino Linotype"/>
        </w:rPr>
      </w:pPr>
    </w:p>
    <w:p w14:paraId="4BA665C1" w14:textId="77777777" w:rsidR="00641737" w:rsidRPr="000E1E16" w:rsidRDefault="00641737">
      <w:pPr>
        <w:rPr>
          <w:rFonts w:ascii="Palatino Linotype" w:eastAsia="Palatino Linotype" w:hAnsi="Palatino Linotype" w:cs="Palatino Linotype"/>
        </w:rPr>
      </w:pPr>
    </w:p>
    <w:p w14:paraId="499A67AB" w14:textId="77777777" w:rsidR="00641737" w:rsidRPr="000E1E16" w:rsidRDefault="00641737">
      <w:pPr>
        <w:rPr>
          <w:rFonts w:ascii="Palatino Linotype" w:eastAsia="Palatino Linotype" w:hAnsi="Palatino Linotype" w:cs="Palatino Linotype"/>
        </w:rPr>
      </w:pPr>
    </w:p>
    <w:p w14:paraId="4387DAB2" w14:textId="77777777" w:rsidR="00641737" w:rsidRPr="000E1E16" w:rsidRDefault="00641737">
      <w:pPr>
        <w:rPr>
          <w:rFonts w:ascii="Palatino Linotype" w:eastAsia="Palatino Linotype" w:hAnsi="Palatino Linotype" w:cs="Palatino Linotype"/>
        </w:rPr>
      </w:pPr>
    </w:p>
    <w:p w14:paraId="4DDDB4C2" w14:textId="77777777" w:rsidR="00641737" w:rsidRPr="000E1E16" w:rsidRDefault="00641737">
      <w:pPr>
        <w:rPr>
          <w:rFonts w:ascii="Palatino Linotype" w:eastAsia="Palatino Linotype" w:hAnsi="Palatino Linotype" w:cs="Palatino Linotype"/>
        </w:rPr>
      </w:pPr>
    </w:p>
    <w:p w14:paraId="4D6C4500" w14:textId="77777777" w:rsidR="00641737" w:rsidRPr="000E1E16" w:rsidRDefault="00641737">
      <w:pPr>
        <w:rPr>
          <w:rFonts w:ascii="Palatino Linotype" w:eastAsia="Palatino Linotype" w:hAnsi="Palatino Linotype" w:cs="Palatino Linotype"/>
        </w:rPr>
      </w:pPr>
    </w:p>
    <w:p w14:paraId="4D9FF8A0" w14:textId="77777777" w:rsidR="00641737" w:rsidRPr="000E1E16" w:rsidRDefault="00641737">
      <w:pPr>
        <w:rPr>
          <w:rFonts w:ascii="Palatino Linotype" w:eastAsia="Palatino Linotype" w:hAnsi="Palatino Linotype" w:cs="Palatino Linotype"/>
        </w:rPr>
      </w:pPr>
    </w:p>
    <w:p w14:paraId="0D11F3FC" w14:textId="77777777" w:rsidR="00641737" w:rsidRPr="000E1E16" w:rsidRDefault="00641737">
      <w:pPr>
        <w:rPr>
          <w:rFonts w:ascii="Palatino Linotype" w:eastAsia="Palatino Linotype" w:hAnsi="Palatino Linotype" w:cs="Palatino Linotype"/>
        </w:rPr>
      </w:pPr>
    </w:p>
    <w:p w14:paraId="04C9C692" w14:textId="77777777" w:rsidR="00641737" w:rsidRPr="000E1E16" w:rsidRDefault="00641737">
      <w:pPr>
        <w:rPr>
          <w:rFonts w:ascii="Palatino Linotype" w:eastAsia="Palatino Linotype" w:hAnsi="Palatino Linotype" w:cs="Palatino Linotype"/>
        </w:rPr>
      </w:pPr>
    </w:p>
    <w:p w14:paraId="4BD36F1C" w14:textId="77777777" w:rsidR="00641737" w:rsidRPr="000E1E16" w:rsidRDefault="00641737">
      <w:pPr>
        <w:rPr>
          <w:rFonts w:ascii="Palatino Linotype" w:eastAsia="Palatino Linotype" w:hAnsi="Palatino Linotype" w:cs="Palatino Linotype"/>
        </w:rPr>
      </w:pPr>
    </w:p>
    <w:p w14:paraId="095A5520" w14:textId="77777777" w:rsidR="00641737" w:rsidRPr="000E1E16" w:rsidRDefault="00641737">
      <w:pPr>
        <w:spacing w:line="360" w:lineRule="auto"/>
        <w:jc w:val="both"/>
        <w:rPr>
          <w:rFonts w:ascii="Palatino Linotype" w:eastAsia="Palatino Linotype" w:hAnsi="Palatino Linotype" w:cs="Palatino Linotype"/>
        </w:rPr>
      </w:pPr>
      <w:bookmarkStart w:id="9" w:name="_heading=h.3rdcrjn" w:colFirst="0" w:colLast="0"/>
      <w:bookmarkEnd w:id="9"/>
    </w:p>
    <w:p w14:paraId="698058D5" w14:textId="77777777" w:rsidR="00641737" w:rsidRPr="000E1E16" w:rsidRDefault="00641737">
      <w:pPr>
        <w:spacing w:line="360" w:lineRule="auto"/>
        <w:jc w:val="both"/>
        <w:rPr>
          <w:rFonts w:ascii="Palatino Linotype" w:eastAsia="Palatino Linotype" w:hAnsi="Palatino Linotype" w:cs="Palatino Linotype"/>
        </w:rPr>
      </w:pPr>
    </w:p>
    <w:p w14:paraId="7BDCC3A9" w14:textId="77777777" w:rsidR="00641737" w:rsidRPr="000E1E16" w:rsidRDefault="00641737">
      <w:pPr>
        <w:spacing w:line="360" w:lineRule="auto"/>
        <w:jc w:val="both"/>
        <w:rPr>
          <w:rFonts w:ascii="Palatino Linotype" w:eastAsia="Palatino Linotype" w:hAnsi="Palatino Linotype" w:cs="Palatino Linotype"/>
        </w:rPr>
      </w:pPr>
    </w:p>
    <w:p w14:paraId="5F4B13E4" w14:textId="77777777" w:rsidR="00641737" w:rsidRPr="000E1E16" w:rsidRDefault="00641737">
      <w:pPr>
        <w:spacing w:line="360" w:lineRule="auto"/>
        <w:jc w:val="both"/>
        <w:rPr>
          <w:rFonts w:ascii="Palatino Linotype" w:eastAsia="Palatino Linotype" w:hAnsi="Palatino Linotype" w:cs="Palatino Linotype"/>
        </w:rPr>
      </w:pPr>
      <w:bookmarkStart w:id="10" w:name="_heading=h.1t3h5sf" w:colFirst="0" w:colLast="0"/>
      <w:bookmarkEnd w:id="10"/>
    </w:p>
    <w:p w14:paraId="5E470870" w14:textId="77777777" w:rsidR="00641737" w:rsidRPr="000E1E16" w:rsidRDefault="00641737">
      <w:pPr>
        <w:spacing w:line="360" w:lineRule="auto"/>
        <w:jc w:val="both"/>
        <w:rPr>
          <w:rFonts w:ascii="Palatino Linotype" w:eastAsia="Palatino Linotype" w:hAnsi="Palatino Linotype" w:cs="Palatino Linotype"/>
        </w:rPr>
      </w:pPr>
    </w:p>
    <w:p w14:paraId="661B9F21" w14:textId="77777777" w:rsidR="00641737" w:rsidRPr="000E1E16" w:rsidRDefault="00641737">
      <w:pPr>
        <w:spacing w:line="360" w:lineRule="auto"/>
        <w:jc w:val="both"/>
        <w:rPr>
          <w:rFonts w:ascii="Palatino Linotype" w:eastAsia="Palatino Linotype" w:hAnsi="Palatino Linotype" w:cs="Palatino Linotype"/>
        </w:rPr>
      </w:pPr>
    </w:p>
    <w:p w14:paraId="4CB4AB26" w14:textId="77777777" w:rsidR="00641737" w:rsidRPr="000E1E16" w:rsidRDefault="00641737">
      <w:pPr>
        <w:spacing w:line="360" w:lineRule="auto"/>
        <w:jc w:val="both"/>
        <w:rPr>
          <w:rFonts w:ascii="Palatino Linotype" w:eastAsia="Palatino Linotype" w:hAnsi="Palatino Linotype" w:cs="Palatino Linotype"/>
        </w:rPr>
      </w:pPr>
    </w:p>
    <w:p w14:paraId="4A16BBCD" w14:textId="77777777" w:rsidR="00641737" w:rsidRPr="000E1E16" w:rsidRDefault="00641737">
      <w:pPr>
        <w:spacing w:line="360" w:lineRule="auto"/>
        <w:jc w:val="both"/>
        <w:rPr>
          <w:rFonts w:ascii="Palatino Linotype" w:eastAsia="Palatino Linotype" w:hAnsi="Palatino Linotype" w:cs="Palatino Linotype"/>
        </w:rPr>
      </w:pPr>
    </w:p>
    <w:p w14:paraId="652F8FFF" w14:textId="77777777" w:rsidR="00641737" w:rsidRPr="000E1E16" w:rsidRDefault="00641737">
      <w:pPr>
        <w:spacing w:line="360" w:lineRule="auto"/>
        <w:jc w:val="both"/>
        <w:rPr>
          <w:rFonts w:ascii="Palatino Linotype" w:eastAsia="Palatino Linotype" w:hAnsi="Palatino Linotype" w:cs="Palatino Linotype"/>
        </w:rPr>
      </w:pPr>
    </w:p>
    <w:p w14:paraId="6CB41262" w14:textId="77777777" w:rsidR="00641737" w:rsidRPr="000E1E16" w:rsidRDefault="00641737">
      <w:pPr>
        <w:spacing w:line="360" w:lineRule="auto"/>
        <w:jc w:val="both"/>
        <w:rPr>
          <w:rFonts w:ascii="Palatino Linotype" w:eastAsia="Palatino Linotype" w:hAnsi="Palatino Linotype" w:cs="Palatino Linotype"/>
        </w:rPr>
      </w:pPr>
    </w:p>
    <w:p w14:paraId="53323741" w14:textId="77777777" w:rsidR="00641737" w:rsidRPr="000E1E16" w:rsidRDefault="00641737">
      <w:pPr>
        <w:spacing w:line="360" w:lineRule="auto"/>
        <w:jc w:val="both"/>
        <w:rPr>
          <w:rFonts w:ascii="Palatino Linotype" w:eastAsia="Palatino Linotype" w:hAnsi="Palatino Linotype" w:cs="Palatino Linotype"/>
        </w:rPr>
      </w:pPr>
    </w:p>
    <w:p w14:paraId="487EA9FB" w14:textId="77777777" w:rsidR="00641737" w:rsidRPr="000E1E16" w:rsidRDefault="00641737">
      <w:pPr>
        <w:spacing w:line="360" w:lineRule="auto"/>
        <w:jc w:val="both"/>
        <w:rPr>
          <w:rFonts w:ascii="Palatino Linotype" w:eastAsia="Palatino Linotype" w:hAnsi="Palatino Linotype" w:cs="Palatino Linotype"/>
        </w:rPr>
      </w:pPr>
    </w:p>
    <w:p w14:paraId="3E4BD534" w14:textId="77777777" w:rsidR="00641737" w:rsidRPr="000E1E16" w:rsidRDefault="00641737">
      <w:pPr>
        <w:spacing w:line="360" w:lineRule="auto"/>
        <w:jc w:val="both"/>
        <w:rPr>
          <w:rFonts w:ascii="Palatino Linotype" w:eastAsia="Palatino Linotype" w:hAnsi="Palatino Linotype" w:cs="Palatino Linotype"/>
        </w:rPr>
      </w:pPr>
    </w:p>
    <w:p w14:paraId="7E3F0F9E" w14:textId="77777777" w:rsidR="00641737" w:rsidRPr="000E1E16" w:rsidRDefault="00641737">
      <w:pPr>
        <w:spacing w:line="360" w:lineRule="auto"/>
        <w:jc w:val="both"/>
        <w:rPr>
          <w:rFonts w:ascii="Palatino Linotype" w:eastAsia="Palatino Linotype" w:hAnsi="Palatino Linotype" w:cs="Palatino Linotype"/>
        </w:rPr>
      </w:pPr>
    </w:p>
    <w:p w14:paraId="54471789" w14:textId="77777777" w:rsidR="00641737" w:rsidRPr="000E1E16" w:rsidRDefault="00641737">
      <w:pPr>
        <w:spacing w:line="360" w:lineRule="auto"/>
        <w:jc w:val="both"/>
        <w:rPr>
          <w:rFonts w:ascii="Palatino Linotype" w:eastAsia="Palatino Linotype" w:hAnsi="Palatino Linotype" w:cs="Palatino Linotype"/>
        </w:rPr>
      </w:pPr>
    </w:p>
    <w:sectPr w:rsidR="00641737" w:rsidRPr="000E1E1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570E3" w14:textId="77777777" w:rsidR="00B43FF6" w:rsidRDefault="00B43FF6">
      <w:r>
        <w:separator/>
      </w:r>
    </w:p>
  </w:endnote>
  <w:endnote w:type="continuationSeparator" w:id="0">
    <w:p w14:paraId="6718B9D2" w14:textId="77777777" w:rsidR="00B43FF6" w:rsidRDefault="00B4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241B2" w14:textId="77777777" w:rsidR="00641737" w:rsidRDefault="00D2544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356F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356F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6D0F3123" w14:textId="77777777" w:rsidR="00641737" w:rsidRDefault="0064173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A4E7A" w14:textId="77777777" w:rsidR="00641737" w:rsidRDefault="00D2544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356F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356F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656188A5" w14:textId="77777777" w:rsidR="00641737" w:rsidRDefault="0064173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964AA" w14:textId="77777777" w:rsidR="00B43FF6" w:rsidRDefault="00B43FF6">
      <w:r>
        <w:separator/>
      </w:r>
    </w:p>
  </w:footnote>
  <w:footnote w:type="continuationSeparator" w:id="0">
    <w:p w14:paraId="31527E15" w14:textId="77777777" w:rsidR="00B43FF6" w:rsidRDefault="00B43FF6">
      <w:r>
        <w:continuationSeparator/>
      </w:r>
    </w:p>
  </w:footnote>
  <w:footnote w:id="1">
    <w:p w14:paraId="6B8CA2CA" w14:textId="77777777" w:rsidR="00641737" w:rsidRDefault="00D2544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0D4E1CE4" w14:textId="77777777" w:rsidR="00641737" w:rsidRDefault="00D25446">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08B713E6" w14:textId="77777777" w:rsidR="00641737" w:rsidRDefault="00D25446">
      <w:pPr>
        <w:pBdr>
          <w:top w:val="nil"/>
          <w:left w:val="nil"/>
          <w:bottom w:val="nil"/>
          <w:right w:val="nil"/>
          <w:between w:val="nil"/>
        </w:pBdr>
        <w:spacing w:after="120" w:line="198"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7CDF8" w14:textId="77777777" w:rsidR="00641737" w:rsidRDefault="00D25446">
    <w:pPr>
      <w:rPr>
        <w:rFonts w:ascii="Cambria" w:eastAsia="Cambria" w:hAnsi="Cambria" w:cs="Cambria"/>
        <w:color w:val="000000"/>
      </w:rPr>
    </w:pPr>
    <w:r>
      <w:rPr>
        <w:noProof/>
      </w:rPr>
      <w:drawing>
        <wp:anchor distT="0" distB="0" distL="0" distR="0" simplePos="0" relativeHeight="251658240" behindDoc="1" locked="0" layoutInCell="1" hidden="0" allowOverlap="1" wp14:anchorId="06F6A611" wp14:editId="3F4D8BC7">
          <wp:simplePos x="0" y="0"/>
          <wp:positionH relativeFrom="column">
            <wp:posOffset>-1080115</wp:posOffset>
          </wp:positionH>
          <wp:positionV relativeFrom="paragraph">
            <wp:posOffset>-488292</wp:posOffset>
          </wp:positionV>
          <wp:extent cx="7809865" cy="10165715"/>
          <wp:effectExtent l="0" t="0" r="0" b="0"/>
          <wp:wrapNone/>
          <wp:docPr id="11322238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641737" w14:paraId="7608B4C4" w14:textId="77777777">
      <w:tc>
        <w:tcPr>
          <w:tcW w:w="2489" w:type="dxa"/>
          <w:shd w:val="clear" w:color="auto" w:fill="auto"/>
        </w:tcPr>
        <w:p w14:paraId="14854EDB" w14:textId="77777777" w:rsidR="00641737" w:rsidRDefault="00D254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92EDE08" w14:textId="77777777" w:rsidR="00641737" w:rsidRDefault="00D2544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02549/INFOEM/IP/RR/2023</w:t>
          </w:r>
        </w:p>
      </w:tc>
    </w:tr>
    <w:tr w:rsidR="00641737" w14:paraId="107A46AE" w14:textId="77777777">
      <w:trPr>
        <w:trHeight w:val="228"/>
      </w:trPr>
      <w:tc>
        <w:tcPr>
          <w:tcW w:w="2489" w:type="dxa"/>
          <w:shd w:val="clear" w:color="auto" w:fill="auto"/>
          <w:vAlign w:val="center"/>
        </w:tcPr>
        <w:p w14:paraId="470BB791" w14:textId="77777777" w:rsidR="00641737" w:rsidRDefault="00D254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78E12F7" w14:textId="77777777" w:rsidR="00641737" w:rsidRDefault="00D2544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Tultitlán</w:t>
          </w:r>
        </w:p>
      </w:tc>
    </w:tr>
    <w:tr w:rsidR="00641737" w14:paraId="56F3C870" w14:textId="77777777">
      <w:tc>
        <w:tcPr>
          <w:tcW w:w="2489" w:type="dxa"/>
          <w:shd w:val="clear" w:color="auto" w:fill="auto"/>
          <w:vAlign w:val="center"/>
        </w:tcPr>
        <w:p w14:paraId="3DF6367C" w14:textId="77777777" w:rsidR="00641737" w:rsidRDefault="00D2544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9951282" w14:textId="77777777" w:rsidR="00641737" w:rsidRDefault="00D2544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5D47E7" w14:textId="77777777" w:rsidR="00641737" w:rsidRDefault="00D2544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BF243" w14:textId="77777777" w:rsidR="00641737" w:rsidRDefault="00D2544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CF83493" wp14:editId="7905B8BA">
          <wp:simplePos x="0" y="0"/>
          <wp:positionH relativeFrom="column">
            <wp:posOffset>-1080121</wp:posOffset>
          </wp:positionH>
          <wp:positionV relativeFrom="paragraph">
            <wp:posOffset>-262864</wp:posOffset>
          </wp:positionV>
          <wp:extent cx="7809865" cy="10165715"/>
          <wp:effectExtent l="0" t="0" r="0" b="0"/>
          <wp:wrapNone/>
          <wp:docPr id="11322238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641737" w14:paraId="3C1A8A72" w14:textId="77777777">
      <w:tc>
        <w:tcPr>
          <w:tcW w:w="2551" w:type="dxa"/>
          <w:shd w:val="clear" w:color="auto" w:fill="auto"/>
          <w:vAlign w:val="center"/>
        </w:tcPr>
        <w:p w14:paraId="72C9BA18" w14:textId="77777777" w:rsidR="00641737" w:rsidRDefault="00D254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FF52F0B" w14:textId="77777777" w:rsidR="00641737" w:rsidRDefault="00D2544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02549/INFOEM/IP/RR/2023</w:t>
          </w:r>
        </w:p>
      </w:tc>
    </w:tr>
    <w:tr w:rsidR="00641737" w14:paraId="62683311" w14:textId="77777777">
      <w:trPr>
        <w:trHeight w:val="130"/>
      </w:trPr>
      <w:tc>
        <w:tcPr>
          <w:tcW w:w="2551" w:type="dxa"/>
          <w:shd w:val="clear" w:color="auto" w:fill="auto"/>
          <w:vAlign w:val="center"/>
        </w:tcPr>
        <w:p w14:paraId="613DFBE6" w14:textId="77777777" w:rsidR="00641737" w:rsidRDefault="00D254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1F58125" w14:textId="49D17CCE" w:rsidR="00641737" w:rsidRDefault="005356F3" w:rsidP="005356F3">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641737" w14:paraId="19D32DD9" w14:textId="77777777">
      <w:trPr>
        <w:trHeight w:val="228"/>
      </w:trPr>
      <w:tc>
        <w:tcPr>
          <w:tcW w:w="2551" w:type="dxa"/>
          <w:shd w:val="clear" w:color="auto" w:fill="auto"/>
          <w:vAlign w:val="center"/>
        </w:tcPr>
        <w:p w14:paraId="527C1015" w14:textId="77777777" w:rsidR="00641737" w:rsidRDefault="00D254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C81C799" w14:textId="77777777" w:rsidR="00641737" w:rsidRDefault="00D2544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Tultitlán</w:t>
          </w:r>
        </w:p>
      </w:tc>
    </w:tr>
    <w:tr w:rsidR="00641737" w14:paraId="22160BD1" w14:textId="77777777">
      <w:tc>
        <w:tcPr>
          <w:tcW w:w="2551" w:type="dxa"/>
          <w:shd w:val="clear" w:color="auto" w:fill="auto"/>
          <w:vAlign w:val="center"/>
        </w:tcPr>
        <w:p w14:paraId="55929BA6" w14:textId="77777777" w:rsidR="00641737" w:rsidRDefault="00D2544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46A0385" w14:textId="77777777" w:rsidR="00641737" w:rsidRDefault="00D2544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D00633" w14:textId="77777777" w:rsidR="00641737" w:rsidRDefault="00641737">
    <w:pPr>
      <w:pBdr>
        <w:top w:val="nil"/>
        <w:left w:val="nil"/>
        <w:bottom w:val="nil"/>
        <w:right w:val="nil"/>
        <w:between w:val="nil"/>
      </w:pBdr>
      <w:tabs>
        <w:tab w:val="center" w:pos="4252"/>
        <w:tab w:val="right" w:pos="8504"/>
      </w:tabs>
      <w:rPr>
        <w:rFonts w:ascii="Cambria" w:eastAsia="Cambria" w:hAnsi="Cambria" w:cs="Cambria"/>
        <w:color w:val="000000"/>
      </w:rPr>
    </w:pPr>
  </w:p>
  <w:p w14:paraId="418AB1FC" w14:textId="77777777" w:rsidR="00641737" w:rsidRDefault="006417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F001CB"/>
    <w:multiLevelType w:val="multilevel"/>
    <w:tmpl w:val="F34C54F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30F7E0E"/>
    <w:multiLevelType w:val="multilevel"/>
    <w:tmpl w:val="654C7A1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37"/>
    <w:rsid w:val="00071C2C"/>
    <w:rsid w:val="000D25D6"/>
    <w:rsid w:val="000E1E16"/>
    <w:rsid w:val="005356F3"/>
    <w:rsid w:val="00641737"/>
    <w:rsid w:val="00744C82"/>
    <w:rsid w:val="007A7097"/>
    <w:rsid w:val="009433D4"/>
    <w:rsid w:val="00A95463"/>
    <w:rsid w:val="00B43FF6"/>
    <w:rsid w:val="00B85955"/>
    <w:rsid w:val="00D25446"/>
    <w:rsid w:val="00E92301"/>
    <w:rsid w:val="00EB4A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7927"/>
  <w15:docId w15:val="{A1450CDE-EE91-4D8E-A6D3-29436CAD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90">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0"/>
    <w:tblPr>
      <w:tblStyleRowBandSize w:val="1"/>
      <w:tblStyleColBandSize w:val="1"/>
      <w:tblCellMar>
        <w:top w:w="0" w:type="dxa"/>
        <w:left w:w="115" w:type="dxa"/>
        <w:bottom w:w="0" w:type="dxa"/>
        <w:right w:w="115" w:type="dxa"/>
      </w:tblCellMar>
    </w:tblPr>
  </w:style>
  <w:style w:type="table" w:customStyle="1" w:styleId="17">
    <w:name w:val="17"/>
    <w:basedOn w:val="TableNormal50"/>
    <w:tblPr>
      <w:tblStyleRowBandSize w:val="1"/>
      <w:tblStyleColBandSize w:val="1"/>
      <w:tblCellMar>
        <w:top w:w="0" w:type="dxa"/>
        <w:left w:w="115" w:type="dxa"/>
        <w:bottom w:w="0" w:type="dxa"/>
        <w:right w:w="115" w:type="dxa"/>
      </w:tblCellMar>
    </w:tblPr>
  </w:style>
  <w:style w:type="table" w:customStyle="1" w:styleId="16">
    <w:name w:val="16"/>
    <w:basedOn w:val="TableNormal60"/>
    <w:tblPr>
      <w:tblStyleRowBandSize w:val="1"/>
      <w:tblStyleColBandSize w:val="1"/>
      <w:tblCellMar>
        <w:top w:w="0" w:type="dxa"/>
        <w:left w:w="115" w:type="dxa"/>
        <w:bottom w:w="0" w:type="dxa"/>
        <w:right w:w="115" w:type="dxa"/>
      </w:tblCellMar>
    </w:tblPr>
  </w:style>
  <w:style w:type="table" w:customStyle="1" w:styleId="15">
    <w:name w:val="15"/>
    <w:basedOn w:val="TableNormal60"/>
    <w:tblPr>
      <w:tblStyleRowBandSize w:val="1"/>
      <w:tblStyleColBandSize w:val="1"/>
      <w:tblCellMar>
        <w:top w:w="0" w:type="dxa"/>
        <w:left w:w="115" w:type="dxa"/>
        <w:bottom w:w="0" w:type="dxa"/>
        <w:right w:w="115" w:type="dxa"/>
      </w:tblCellMar>
    </w:tblPr>
  </w:style>
  <w:style w:type="table" w:customStyle="1" w:styleId="14">
    <w:name w:val="14"/>
    <w:basedOn w:val="TableNormal70"/>
    <w:tblPr>
      <w:tblStyleRowBandSize w:val="1"/>
      <w:tblStyleColBandSize w:val="1"/>
      <w:tblCellMar>
        <w:top w:w="0" w:type="dxa"/>
        <w:left w:w="115" w:type="dxa"/>
        <w:bottom w:w="0" w:type="dxa"/>
        <w:right w:w="115" w:type="dxa"/>
      </w:tblCellMar>
    </w:tblPr>
  </w:style>
  <w:style w:type="table" w:customStyle="1" w:styleId="13">
    <w:name w:val="13"/>
    <w:basedOn w:val="TableNormal70"/>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top w:w="0" w:type="dxa"/>
        <w:left w:w="115" w:type="dxa"/>
        <w:bottom w:w="0" w:type="dxa"/>
        <w:right w:w="115" w:type="dxa"/>
      </w:tblCellMar>
    </w:tblPr>
  </w:style>
  <w:style w:type="table" w:customStyle="1" w:styleId="10">
    <w:name w:val="10"/>
    <w:basedOn w:val="TableNormal80"/>
    <w:tblPr>
      <w:tblStyleRowBandSize w:val="1"/>
      <w:tblStyleColBandSize w:val="1"/>
      <w:tblCellMar>
        <w:top w:w="0" w:type="dxa"/>
        <w:left w:w="115" w:type="dxa"/>
        <w:bottom w:w="0" w:type="dxa"/>
        <w:right w:w="115" w:type="dxa"/>
      </w:tblCellMar>
    </w:tblPr>
  </w:style>
  <w:style w:type="table" w:customStyle="1" w:styleId="24">
    <w:name w:val="24"/>
    <w:basedOn w:val="TableNormal90"/>
    <w:tblPr>
      <w:tblStyleRowBandSize w:val="1"/>
      <w:tblStyleColBandSize w:val="1"/>
      <w:tblCellMar>
        <w:top w:w="0" w:type="dxa"/>
        <w:left w:w="115" w:type="dxa"/>
        <w:bottom w:w="0" w:type="dxa"/>
        <w:right w:w="115" w:type="dxa"/>
      </w:tblCellMar>
    </w:tblPr>
  </w:style>
  <w:style w:type="table" w:customStyle="1" w:styleId="23">
    <w:name w:val="23"/>
    <w:basedOn w:val="TableNormal9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0"/>
    <w:tblPr>
      <w:tblStyleRowBandSize w:val="1"/>
      <w:tblStyleColBandSize w:val="1"/>
      <w:tblCellMar>
        <w:top w:w="0" w:type="dxa"/>
        <w:left w:w="115" w:type="dxa"/>
        <w:bottom w:w="0" w:type="dxa"/>
        <w:right w:w="115" w:type="dxa"/>
      </w:tblCellMar>
    </w:tblPr>
  </w:style>
  <w:style w:type="table" w:customStyle="1" w:styleId="21">
    <w:name w:val="21"/>
    <w:basedOn w:val="TableNormal90"/>
    <w:tblPr>
      <w:tblStyleRowBandSize w:val="1"/>
      <w:tblStyleColBandSize w:val="1"/>
      <w:tblCellMar>
        <w:top w:w="0" w:type="dxa"/>
        <w:left w:w="115" w:type="dxa"/>
        <w:bottom w:w="0" w:type="dxa"/>
        <w:right w:w="115" w:type="dxa"/>
      </w:tblCellMar>
    </w:tblPr>
  </w:style>
  <w:style w:type="table" w:customStyle="1" w:styleId="a">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top w:w="0" w:type="dxa"/>
        <w:left w:w="115" w:type="dxa"/>
        <w:bottom w:w="0" w:type="dxa"/>
        <w:right w:w="115" w:type="dxa"/>
      </w:tblCellMar>
    </w:tblPr>
  </w:style>
  <w:style w:type="table" w:customStyle="1" w:styleId="a2">
    <w:basedOn w:val="TableNormal9"/>
    <w:tblPr>
      <w:tblStyleRowBandSize w:val="1"/>
      <w:tblStyleColBandSize w:val="1"/>
      <w:tblCellMar>
        <w:top w:w="0" w:type="dxa"/>
        <w:left w:w="115" w:type="dxa"/>
        <w:bottom w:w="0" w:type="dxa"/>
        <w:right w:w="115" w:type="dxa"/>
      </w:tblCellMar>
    </w:tblPr>
  </w:style>
  <w:style w:type="table" w:customStyle="1" w:styleId="a3">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8"/>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7"/>
    <w:tblPr>
      <w:tblStyleRowBandSize w:val="1"/>
      <w:tblStyleColBandSize w:val="1"/>
      <w:tblCellMar>
        <w:top w:w="0" w:type="dxa"/>
        <w:left w:w="115" w:type="dxa"/>
        <w:bottom w:w="0" w:type="dxa"/>
        <w:right w:w="115" w:type="dxa"/>
      </w:tblCellMar>
    </w:tblPr>
  </w:style>
  <w:style w:type="table" w:customStyle="1" w:styleId="a8">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6"/>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6"/>
    <w:tblPr>
      <w:tblStyleRowBandSize w:val="1"/>
      <w:tblStyleColBandSize w:val="1"/>
      <w:tblCellMar>
        <w:top w:w="0" w:type="dxa"/>
        <w:left w:w="115" w:type="dxa"/>
        <w:bottom w:w="0" w:type="dxa"/>
        <w:right w:w="115" w:type="dxa"/>
      </w:tblCellMar>
    </w:tblPr>
  </w:style>
  <w:style w:type="table" w:customStyle="1" w:styleId="ab">
    <w:basedOn w:val="TableNormal6"/>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5"/>
    <w:tblPr>
      <w:tblStyleRowBandSize w:val="1"/>
      <w:tblStyleColBandSize w:val="1"/>
      <w:tblCellMar>
        <w:top w:w="0" w:type="dxa"/>
        <w:left w:w="108" w:type="dxa"/>
        <w:bottom w:w="0" w:type="dxa"/>
        <w:right w:w="108" w:type="dxa"/>
      </w:tblCellMar>
    </w:tblPr>
  </w:style>
  <w:style w:type="table" w:customStyle="1" w:styleId="ad">
    <w:basedOn w:val="TableNormal5"/>
    <w:tblPr>
      <w:tblStyleRowBandSize w:val="1"/>
      <w:tblStyleColBandSize w:val="1"/>
      <w:tblCellMar>
        <w:top w:w="0" w:type="dxa"/>
        <w:left w:w="108" w:type="dxa"/>
        <w:bottom w:w="0" w:type="dxa"/>
        <w:right w:w="108" w:type="dxa"/>
      </w:tblCellMar>
    </w:tblPr>
  </w:style>
  <w:style w:type="table" w:customStyle="1" w:styleId="ae">
    <w:basedOn w:val="TableNormal5"/>
    <w:tblPr>
      <w:tblStyleRowBandSize w:val="1"/>
      <w:tblStyleColBandSize w:val="1"/>
      <w:tblCellMar>
        <w:top w:w="0" w:type="dxa"/>
        <w:left w:w="108" w:type="dxa"/>
        <w:bottom w:w="0" w:type="dxa"/>
        <w:right w:w="108"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character" w:customStyle="1" w:styleId="Mencinsinresolver5">
    <w:name w:val="Mención sin resolver5"/>
    <w:basedOn w:val="Fuentedeprrafopredeter"/>
    <w:uiPriority w:val="99"/>
    <w:semiHidden/>
    <w:unhideWhenUsed/>
    <w:rsid w:val="00C70AEE"/>
    <w:rPr>
      <w:color w:val="605E5C"/>
      <w:shd w:val="clear" w:color="auto" w:fill="E1DFDD"/>
    </w:r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a52C7GpNz+8kMHhzs6rJC6X8g==">CgMxLjAyCGguZ2pkZ3hzMgloLjNkeTZ2a20yCWguMzBqMHpsbDIJaC4yczhleW8xMghoLnR5amN3dDIJaC4zem55c2g3MghoLmxueGJ6OTIJaC4xN2RwOHZ1MgloLjNyZGNyam4yCWguMXQzaDVzZjgAciExWTBnV3ViaHJoNlB5OTY3VXYwR0VQaEFTQktHTTVBWkY=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5054</Words>
  <Characters>27801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2023-09-15T19:40:00Z</cp:lastPrinted>
  <dcterms:created xsi:type="dcterms:W3CDTF">2023-09-26T17:10:00Z</dcterms:created>
  <dcterms:modified xsi:type="dcterms:W3CDTF">2023-09-26T17:10:00Z</dcterms:modified>
</cp:coreProperties>
</file>