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B5730FA" w:rsidR="00200BFC" w:rsidRPr="00D14CC1" w:rsidRDefault="00200BFC" w:rsidP="00D14CC1">
      <w:pPr>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t xml:space="preserve">Resolución del Pleno del Instituto de Transparencia, Acceso a </w:t>
      </w:r>
      <w:r w:rsidR="004143DE" w:rsidRPr="00D14CC1">
        <w:rPr>
          <w:rFonts w:ascii="Palatino Linotype" w:hAnsi="Palatino Linotype" w:cs="Arial"/>
        </w:rPr>
        <w:t>la Información</w:t>
      </w:r>
      <w:r w:rsidR="00327647" w:rsidRPr="00D14CC1">
        <w:rPr>
          <w:rFonts w:ascii="Palatino Linotype" w:hAnsi="Palatino Linotype" w:cs="Arial"/>
        </w:rPr>
        <w:t xml:space="preserve"> Pública</w:t>
      </w:r>
      <w:r w:rsidRPr="00D14CC1">
        <w:rPr>
          <w:rFonts w:ascii="Palatino Linotype" w:hAnsi="Palatino Linotype" w:cs="Arial"/>
        </w:rPr>
        <w:t xml:space="preserve"> y Protección de Datos Personales del Estado de México y Municipios, con domicilio en Metepec, Estado de México, </w:t>
      </w:r>
      <w:r w:rsidR="00FE6E71" w:rsidRPr="00D14CC1">
        <w:rPr>
          <w:rFonts w:ascii="Palatino Linotype" w:hAnsi="Palatino Linotype" w:cs="Arial"/>
        </w:rPr>
        <w:t>el</w:t>
      </w:r>
      <w:r w:rsidR="009A1382" w:rsidRPr="00D14CC1">
        <w:rPr>
          <w:rFonts w:ascii="Palatino Linotype" w:hAnsi="Palatino Linotype" w:cs="Arial"/>
        </w:rPr>
        <w:t xml:space="preserve"> </w:t>
      </w:r>
      <w:r w:rsidR="00F61D89" w:rsidRPr="00D14CC1">
        <w:rPr>
          <w:rFonts w:ascii="Palatino Linotype" w:hAnsi="Palatino Linotype" w:cs="Arial"/>
        </w:rPr>
        <w:t>doce de julio</w:t>
      </w:r>
      <w:r w:rsidR="009553CB" w:rsidRPr="00D14CC1">
        <w:rPr>
          <w:rFonts w:ascii="Palatino Linotype" w:hAnsi="Palatino Linotype" w:cs="Arial"/>
        </w:rPr>
        <w:t xml:space="preserve"> </w:t>
      </w:r>
      <w:r w:rsidR="00D14001" w:rsidRPr="00D14CC1">
        <w:rPr>
          <w:rFonts w:ascii="Palatino Linotype" w:hAnsi="Palatino Linotype" w:cs="Arial"/>
        </w:rPr>
        <w:t>de dos mil veintitrés</w:t>
      </w:r>
      <w:r w:rsidR="003253C6" w:rsidRPr="00D14CC1">
        <w:rPr>
          <w:rFonts w:ascii="Palatino Linotype" w:hAnsi="Palatino Linotype" w:cs="Arial"/>
        </w:rPr>
        <w:t>.</w:t>
      </w:r>
    </w:p>
    <w:p w14:paraId="03825FB3" w14:textId="4A9B3B85" w:rsidR="00A1125E" w:rsidRPr="00D14CC1" w:rsidRDefault="00E608DF" w:rsidP="00D14CC1">
      <w:pPr>
        <w:spacing w:before="100" w:beforeAutospacing="1" w:after="100" w:afterAutospacing="1" w:line="360" w:lineRule="auto"/>
        <w:ind w:right="-57"/>
        <w:jc w:val="both"/>
        <w:rPr>
          <w:rFonts w:ascii="Palatino Linotype" w:hAnsi="Palatino Linotype" w:cs="Arial"/>
          <w:lang w:val="es-ES"/>
        </w:rPr>
      </w:pPr>
      <w:r w:rsidRPr="00D14CC1">
        <w:rPr>
          <w:rFonts w:ascii="Palatino Linotype" w:hAnsi="Palatino Linotype" w:cs="Arial"/>
          <w:b/>
          <w:sz w:val="28"/>
          <w:szCs w:val="28"/>
        </w:rPr>
        <w:t>VISTOS</w:t>
      </w:r>
      <w:r w:rsidRPr="00D14CC1">
        <w:rPr>
          <w:rFonts w:ascii="Palatino Linotype" w:hAnsi="Palatino Linotype" w:cs="Arial"/>
          <w:sz w:val="28"/>
          <w:szCs w:val="28"/>
        </w:rPr>
        <w:t xml:space="preserve"> </w:t>
      </w:r>
      <w:r w:rsidRPr="00D14CC1">
        <w:rPr>
          <w:rFonts w:ascii="Palatino Linotype" w:hAnsi="Palatino Linotype" w:cs="Arial"/>
        </w:rPr>
        <w:t xml:space="preserve">los expedientes formados con motivo de los Recursos de Revisión </w:t>
      </w:r>
      <w:r w:rsidR="009553CB" w:rsidRPr="00D14CC1">
        <w:rPr>
          <w:rFonts w:ascii="Palatino Linotype" w:hAnsi="Palatino Linotype" w:cs="Arial"/>
          <w:b/>
          <w:bCs/>
        </w:rPr>
        <w:t>01817</w:t>
      </w:r>
      <w:r w:rsidR="00BC65DC" w:rsidRPr="00D14CC1">
        <w:rPr>
          <w:rFonts w:ascii="Palatino Linotype" w:hAnsi="Palatino Linotype" w:cs="Arial"/>
          <w:b/>
          <w:bCs/>
        </w:rPr>
        <w:t>/INFOEM/IP/RR/202</w:t>
      </w:r>
      <w:r w:rsidR="009553CB" w:rsidRPr="00D14CC1">
        <w:rPr>
          <w:rFonts w:ascii="Palatino Linotype" w:hAnsi="Palatino Linotype" w:cs="Arial"/>
          <w:b/>
          <w:bCs/>
        </w:rPr>
        <w:t>3 y 01818</w:t>
      </w:r>
      <w:r w:rsidR="00BC65DC" w:rsidRPr="00D14CC1">
        <w:rPr>
          <w:rFonts w:ascii="Palatino Linotype" w:hAnsi="Palatino Linotype" w:cs="Arial"/>
          <w:b/>
          <w:bCs/>
        </w:rPr>
        <w:t>/INFOEM/IP/RR/202</w:t>
      </w:r>
      <w:r w:rsidR="009553CB" w:rsidRPr="00D14CC1">
        <w:rPr>
          <w:rFonts w:ascii="Palatino Linotype" w:hAnsi="Palatino Linotype" w:cs="Arial"/>
          <w:b/>
          <w:bCs/>
        </w:rPr>
        <w:t>3</w:t>
      </w:r>
      <w:r w:rsidR="00BC65DC" w:rsidRPr="00D14CC1">
        <w:rPr>
          <w:rFonts w:ascii="Palatino Linotype" w:hAnsi="Palatino Linotype" w:cs="Arial"/>
          <w:b/>
          <w:bCs/>
        </w:rPr>
        <w:t>,</w:t>
      </w:r>
      <w:r w:rsidR="0089531A" w:rsidRPr="00D14CC1">
        <w:rPr>
          <w:rFonts w:ascii="Palatino Linotype" w:hAnsi="Palatino Linotype" w:cs="Arial"/>
        </w:rPr>
        <w:t xml:space="preserve"> </w:t>
      </w:r>
      <w:r w:rsidR="00200BFC" w:rsidRPr="00D14CC1">
        <w:rPr>
          <w:rFonts w:ascii="Palatino Linotype" w:hAnsi="Palatino Linotype" w:cs="Arial"/>
        </w:rPr>
        <w:t>promovido</w:t>
      </w:r>
      <w:r w:rsidR="00A37206" w:rsidRPr="00D14CC1">
        <w:rPr>
          <w:rFonts w:ascii="Palatino Linotype" w:hAnsi="Palatino Linotype" w:cs="Arial"/>
        </w:rPr>
        <w:t xml:space="preserve">s </w:t>
      </w:r>
      <w:r w:rsidR="00200BFC" w:rsidRPr="00D14CC1">
        <w:rPr>
          <w:rFonts w:ascii="Palatino Linotype" w:hAnsi="Palatino Linotype"/>
        </w:rPr>
        <w:t>por</w:t>
      </w:r>
      <w:r w:rsidR="004151F9" w:rsidRPr="00D14CC1">
        <w:rPr>
          <w:rFonts w:ascii="Palatino Linotype" w:hAnsi="Palatino Linotype"/>
        </w:rPr>
        <w:t xml:space="preserve"> </w:t>
      </w:r>
      <w:r w:rsidR="00C22A50">
        <w:rPr>
          <w:rFonts w:ascii="Palatino Linotype" w:hAnsi="Palatino Linotype"/>
          <w:b/>
          <w:bCs/>
        </w:rPr>
        <w:t>XXXXX XXXXXXXXX X</w:t>
      </w:r>
      <w:r w:rsidR="00344B20" w:rsidRPr="00D14CC1">
        <w:rPr>
          <w:rFonts w:ascii="Palatino Linotype" w:hAnsi="Palatino Linotype"/>
        </w:rPr>
        <w:t>,</w:t>
      </w:r>
      <w:r w:rsidR="00DD136A" w:rsidRPr="00D14CC1">
        <w:rPr>
          <w:rFonts w:ascii="Palatino Linotype" w:hAnsi="Palatino Linotype"/>
        </w:rPr>
        <w:t xml:space="preserve"> </w:t>
      </w:r>
      <w:r w:rsidR="005F0E30" w:rsidRPr="00D14CC1">
        <w:rPr>
          <w:rFonts w:ascii="Palatino Linotype" w:hAnsi="Palatino Linotype"/>
        </w:rPr>
        <w:t xml:space="preserve">a quien en lo sucesivo se le </w:t>
      </w:r>
      <w:r w:rsidR="00D9217D" w:rsidRPr="00D14CC1">
        <w:rPr>
          <w:rFonts w:ascii="Palatino Linotype" w:hAnsi="Palatino Linotype"/>
        </w:rPr>
        <w:t>denominará</w:t>
      </w:r>
      <w:r w:rsidR="005F0E30" w:rsidRPr="00D14CC1">
        <w:rPr>
          <w:rFonts w:ascii="Palatino Linotype" w:hAnsi="Palatino Linotype"/>
        </w:rPr>
        <w:t xml:space="preserve"> </w:t>
      </w:r>
      <w:r w:rsidR="00EF4749">
        <w:rPr>
          <w:rFonts w:ascii="Palatino Linotype" w:hAnsi="Palatino Linotype" w:cs="Arial"/>
          <w:b/>
          <w:lang w:val="es-ES"/>
        </w:rPr>
        <w:t>LA</w:t>
      </w:r>
      <w:r w:rsidR="00200BFC" w:rsidRPr="00D14CC1">
        <w:rPr>
          <w:rFonts w:ascii="Palatino Linotype" w:hAnsi="Palatino Linotype" w:cs="Arial"/>
          <w:b/>
          <w:lang w:val="es-ES"/>
        </w:rPr>
        <w:t xml:space="preserve"> RECURRENTE,</w:t>
      </w:r>
      <w:r w:rsidR="008B3120" w:rsidRPr="00D14CC1">
        <w:rPr>
          <w:rFonts w:ascii="Palatino Linotype" w:hAnsi="Palatino Linotype" w:cs="Arial"/>
          <w:lang w:val="es-ES"/>
        </w:rPr>
        <w:t xml:space="preserve"> en contra de la respuesta </w:t>
      </w:r>
      <w:r w:rsidR="00D9217D" w:rsidRPr="00D14CC1">
        <w:rPr>
          <w:rFonts w:ascii="Palatino Linotype" w:hAnsi="Palatino Linotype" w:cs="Arial"/>
          <w:lang w:val="es-ES"/>
        </w:rPr>
        <w:t>de</w:t>
      </w:r>
      <w:r w:rsidR="008C6610" w:rsidRPr="00D14CC1">
        <w:rPr>
          <w:rFonts w:ascii="Palatino Linotype" w:hAnsi="Palatino Linotype" w:cs="Arial"/>
          <w:lang w:val="es-ES"/>
        </w:rPr>
        <w:t xml:space="preserve"> </w:t>
      </w:r>
      <w:r w:rsidR="00A61FDA" w:rsidRPr="00D14CC1">
        <w:rPr>
          <w:rFonts w:ascii="Palatino Linotype" w:hAnsi="Palatino Linotype" w:cs="Arial"/>
          <w:lang w:val="es-ES"/>
        </w:rPr>
        <w:t>l</w:t>
      </w:r>
      <w:r w:rsidR="008C6610" w:rsidRPr="00D14CC1">
        <w:rPr>
          <w:rFonts w:ascii="Palatino Linotype" w:hAnsi="Palatino Linotype" w:cs="Arial"/>
          <w:lang w:val="es-ES"/>
        </w:rPr>
        <w:t>a</w:t>
      </w:r>
      <w:r w:rsidR="00FE7C76" w:rsidRPr="00D14CC1">
        <w:rPr>
          <w:rFonts w:ascii="Palatino Linotype" w:hAnsi="Palatino Linotype" w:cs="Arial"/>
          <w:lang w:val="es-ES"/>
        </w:rPr>
        <w:t xml:space="preserve"> </w:t>
      </w:r>
      <w:r w:rsidR="008C6610" w:rsidRPr="00D14CC1">
        <w:rPr>
          <w:rFonts w:ascii="Palatino Linotype" w:hAnsi="Palatino Linotype" w:cs="Arial"/>
          <w:b/>
          <w:bCs/>
        </w:rPr>
        <w:t>Fiscalía General de Justicia del Estado de México</w:t>
      </w:r>
      <w:r w:rsidR="00200BFC" w:rsidRPr="00D14CC1">
        <w:rPr>
          <w:rFonts w:ascii="Palatino Linotype" w:hAnsi="Palatino Linotype" w:cs="Arial"/>
          <w:b/>
          <w:lang w:val="es-ES"/>
        </w:rPr>
        <w:t xml:space="preserve">, </w:t>
      </w:r>
      <w:r w:rsidR="005F0E30" w:rsidRPr="00D14CC1">
        <w:rPr>
          <w:rFonts w:ascii="Palatino Linotype" w:hAnsi="Palatino Linotype"/>
        </w:rPr>
        <w:t xml:space="preserve">en lo subsecuente se le denominará </w:t>
      </w:r>
      <w:r w:rsidR="00200BFC" w:rsidRPr="00D14CC1">
        <w:rPr>
          <w:rFonts w:ascii="Palatino Linotype" w:hAnsi="Palatino Linotype" w:cs="Arial"/>
          <w:b/>
          <w:lang w:val="es-ES"/>
        </w:rPr>
        <w:t xml:space="preserve">EL SUJETO OBLIGADO, </w:t>
      </w:r>
      <w:r w:rsidR="00200BFC" w:rsidRPr="00D14CC1">
        <w:rPr>
          <w:rFonts w:ascii="Palatino Linotype" w:hAnsi="Palatino Linotype" w:cs="Arial"/>
          <w:lang w:val="es-ES"/>
        </w:rPr>
        <w:t xml:space="preserve">se procede a dictar la presente resolución con base en lo siguiente: </w:t>
      </w:r>
    </w:p>
    <w:p w14:paraId="47CFFCB3" w14:textId="1BF6B4DD" w:rsidR="00D77693" w:rsidRPr="00D14CC1" w:rsidRDefault="0079212B" w:rsidP="00D14CC1">
      <w:pPr>
        <w:spacing w:before="100" w:beforeAutospacing="1" w:after="100" w:afterAutospacing="1" w:line="276" w:lineRule="auto"/>
        <w:jc w:val="center"/>
        <w:rPr>
          <w:rFonts w:ascii="Palatino Linotype" w:hAnsi="Palatino Linotype" w:cs="Arial"/>
          <w:b/>
          <w:bCs/>
          <w:spacing w:val="60"/>
          <w:sz w:val="28"/>
          <w:szCs w:val="28"/>
        </w:rPr>
      </w:pPr>
      <w:r w:rsidRPr="00D14CC1">
        <w:rPr>
          <w:rFonts w:ascii="Palatino Linotype" w:hAnsi="Palatino Linotype" w:cs="Arial"/>
          <w:b/>
          <w:bCs/>
          <w:spacing w:val="60"/>
          <w:sz w:val="28"/>
          <w:szCs w:val="28"/>
        </w:rPr>
        <w:t>ANTECEDENTES</w:t>
      </w:r>
    </w:p>
    <w:p w14:paraId="4BE57260" w14:textId="50290471" w:rsidR="00F26592" w:rsidRPr="00D14CC1" w:rsidRDefault="00F26592" w:rsidP="00D14CC1">
      <w:pPr>
        <w:spacing w:before="100" w:beforeAutospacing="1" w:after="100" w:afterAutospacing="1" w:line="360" w:lineRule="auto"/>
        <w:jc w:val="both"/>
        <w:rPr>
          <w:rFonts w:ascii="Palatino Linotype" w:eastAsia="Calibri" w:hAnsi="Palatino Linotype" w:cs="Arial"/>
          <w:b/>
          <w:sz w:val="26"/>
          <w:szCs w:val="26"/>
          <w:lang w:val="es-ES" w:eastAsia="en-US"/>
        </w:rPr>
      </w:pPr>
      <w:r w:rsidRPr="00D14CC1">
        <w:rPr>
          <w:rFonts w:ascii="Palatino Linotype" w:eastAsia="Calibri" w:hAnsi="Palatino Linotype" w:cs="Arial"/>
          <w:b/>
          <w:sz w:val="26"/>
          <w:szCs w:val="26"/>
          <w:lang w:val="es-ES" w:eastAsia="en-US"/>
        </w:rPr>
        <w:t xml:space="preserve">I. </w:t>
      </w:r>
      <w:r w:rsidRPr="00D14CC1">
        <w:rPr>
          <w:rFonts w:ascii="Palatino Linotype" w:hAnsi="Palatino Linotype"/>
          <w:b/>
          <w:sz w:val="26"/>
          <w:szCs w:val="26"/>
        </w:rPr>
        <w:t>De la Solicitud de Información</w:t>
      </w:r>
    </w:p>
    <w:p w14:paraId="6D7F2FF8" w14:textId="7DF5C01C" w:rsidR="00022D56" w:rsidRPr="00D14CC1" w:rsidRDefault="00F61D89" w:rsidP="00D14CC1">
      <w:pPr>
        <w:spacing w:before="100" w:beforeAutospacing="1" w:after="100" w:afterAutospacing="1" w:line="360" w:lineRule="auto"/>
        <w:jc w:val="both"/>
        <w:rPr>
          <w:rFonts w:ascii="Palatino Linotype" w:eastAsia="MS Mincho" w:hAnsi="Palatino Linotype" w:cs="Arial"/>
          <w:bCs/>
        </w:rPr>
      </w:pPr>
      <w:r w:rsidRPr="00D14CC1">
        <w:rPr>
          <w:rFonts w:ascii="Palatino Linotype" w:eastAsia="MS Mincho" w:hAnsi="Palatino Linotype" w:cs="Arial"/>
        </w:rPr>
        <w:t>El</w:t>
      </w:r>
      <w:r w:rsidR="00163A20" w:rsidRPr="00D14CC1">
        <w:rPr>
          <w:rFonts w:ascii="Palatino Linotype" w:eastAsia="MS Mincho" w:hAnsi="Palatino Linotype" w:cs="Arial"/>
        </w:rPr>
        <w:t xml:space="preserve"> </w:t>
      </w:r>
      <w:r w:rsidR="008C6610" w:rsidRPr="00D14CC1">
        <w:rPr>
          <w:rFonts w:ascii="Palatino Linotype" w:eastAsia="MS Mincho" w:hAnsi="Palatino Linotype" w:cs="Arial"/>
          <w:b/>
        </w:rPr>
        <w:t>veintiuno de marzo d</w:t>
      </w:r>
      <w:r w:rsidR="00312E89" w:rsidRPr="00D14CC1">
        <w:rPr>
          <w:rFonts w:ascii="Palatino Linotype" w:eastAsia="MS Mincho" w:hAnsi="Palatino Linotype" w:cs="Arial"/>
          <w:b/>
        </w:rPr>
        <w:t xml:space="preserve">e dos mil </w:t>
      </w:r>
      <w:r w:rsidR="008401E9" w:rsidRPr="00D14CC1">
        <w:rPr>
          <w:rFonts w:ascii="Palatino Linotype" w:eastAsia="MS Mincho" w:hAnsi="Palatino Linotype" w:cs="Arial"/>
          <w:b/>
        </w:rPr>
        <w:t>veintitrés</w:t>
      </w:r>
      <w:r w:rsidR="00163A20" w:rsidRPr="00D14CC1">
        <w:rPr>
          <w:rFonts w:ascii="Palatino Linotype" w:eastAsia="MS Mincho" w:hAnsi="Palatino Linotype" w:cs="Arial"/>
          <w:bCs/>
        </w:rPr>
        <w:t>,</w:t>
      </w:r>
      <w:r w:rsidR="00264036" w:rsidRPr="00D14CC1">
        <w:rPr>
          <w:rFonts w:ascii="Palatino Linotype" w:eastAsia="MS Mincho" w:hAnsi="Palatino Linotype" w:cs="Arial"/>
        </w:rPr>
        <w:t xml:space="preserve"> </w:t>
      </w:r>
      <w:r w:rsidR="00EF4749">
        <w:rPr>
          <w:rFonts w:ascii="Palatino Linotype" w:hAnsi="Palatino Linotype" w:cs="Arial"/>
          <w:b/>
          <w:lang w:val="es-ES"/>
        </w:rPr>
        <w:t>LA</w:t>
      </w:r>
      <w:r w:rsidR="00797A18" w:rsidRPr="00D14CC1">
        <w:rPr>
          <w:rFonts w:ascii="Palatino Linotype" w:eastAsia="Palatino Linotype" w:hAnsi="Palatino Linotype" w:cs="Palatino Linotype"/>
          <w:b/>
          <w:lang w:eastAsia="es-MX"/>
        </w:rPr>
        <w:t xml:space="preserve"> RECURRENTE </w:t>
      </w:r>
      <w:r w:rsidR="00797A18" w:rsidRPr="00D14CC1">
        <w:rPr>
          <w:rFonts w:ascii="Palatino Linotype" w:eastAsia="Palatino Linotype" w:hAnsi="Palatino Linotype" w:cs="Palatino Linotype"/>
          <w:lang w:eastAsia="es-MX"/>
        </w:rPr>
        <w:t>presentó a través d</w:t>
      </w:r>
      <w:r w:rsidR="008F6C4A" w:rsidRPr="00D14CC1">
        <w:rPr>
          <w:rFonts w:ascii="Palatino Linotype" w:eastAsia="Palatino Linotype" w:hAnsi="Palatino Linotype" w:cs="Palatino Linotype"/>
          <w:lang w:eastAsia="es-MX"/>
        </w:rPr>
        <w:t>e</w:t>
      </w:r>
      <w:r w:rsidR="00797A18" w:rsidRPr="00D14CC1">
        <w:rPr>
          <w:rFonts w:ascii="Palatino Linotype" w:eastAsia="Palatino Linotype" w:hAnsi="Palatino Linotype" w:cs="Palatino Linotype"/>
          <w:lang w:eastAsia="es-MX"/>
        </w:rPr>
        <w:t>l Sistema de Acceso a la Información Mexiquense, en lo subsecuente</w:t>
      </w:r>
      <w:r w:rsidR="00797A18" w:rsidRPr="00D14CC1">
        <w:rPr>
          <w:rFonts w:ascii="Palatino Linotype" w:eastAsia="Palatino Linotype" w:hAnsi="Palatino Linotype" w:cs="Palatino Linotype"/>
          <w:b/>
          <w:lang w:eastAsia="es-MX"/>
        </w:rPr>
        <w:t xml:space="preserve"> EL SAIMEX</w:t>
      </w:r>
      <w:r w:rsidR="0022458E" w:rsidRPr="00D14CC1">
        <w:rPr>
          <w:rFonts w:ascii="Palatino Linotype" w:hAnsi="Palatino Linotype" w:cs="Arial"/>
          <w:b/>
        </w:rPr>
        <w:t>,</w:t>
      </w:r>
      <w:r w:rsidR="0022458E" w:rsidRPr="00D14CC1">
        <w:rPr>
          <w:rFonts w:ascii="Palatino Linotype" w:hAnsi="Palatino Linotype"/>
        </w:rPr>
        <w:t xml:space="preserve"> ante </w:t>
      </w:r>
      <w:r w:rsidR="0022458E" w:rsidRPr="00D14CC1">
        <w:rPr>
          <w:rFonts w:ascii="Palatino Linotype" w:hAnsi="Palatino Linotype"/>
          <w:b/>
        </w:rPr>
        <w:t>EL SUJETO OBLIGADO</w:t>
      </w:r>
      <w:r w:rsidR="00BF3E26" w:rsidRPr="00D14CC1">
        <w:rPr>
          <w:rFonts w:ascii="Palatino Linotype" w:eastAsia="MS Mincho" w:hAnsi="Palatino Linotype" w:cs="Arial"/>
          <w:lang w:val="es-ES_tradnl"/>
        </w:rPr>
        <w:t>, la</w:t>
      </w:r>
      <w:r w:rsidR="00000117" w:rsidRPr="00D14CC1">
        <w:rPr>
          <w:rFonts w:ascii="Palatino Linotype" w:eastAsia="MS Mincho" w:hAnsi="Palatino Linotype" w:cs="Arial"/>
          <w:lang w:val="es-ES_tradnl"/>
        </w:rPr>
        <w:t>s</w:t>
      </w:r>
      <w:r w:rsidR="00BF3E26" w:rsidRPr="00D14CC1">
        <w:rPr>
          <w:rFonts w:ascii="Palatino Linotype" w:eastAsia="MS Mincho" w:hAnsi="Palatino Linotype" w:cs="Arial"/>
          <w:lang w:val="es-ES_tradnl"/>
        </w:rPr>
        <w:t xml:space="preserve"> </w:t>
      </w:r>
      <w:r w:rsidR="00C5678A" w:rsidRPr="00D14CC1">
        <w:rPr>
          <w:rFonts w:ascii="Palatino Linotype" w:eastAsia="MS Mincho" w:hAnsi="Palatino Linotype" w:cs="Arial"/>
          <w:lang w:val="es-ES_tradnl"/>
        </w:rPr>
        <w:t xml:space="preserve">Solicitudes </w:t>
      </w:r>
      <w:r w:rsidR="00BF3E26" w:rsidRPr="00D14CC1">
        <w:rPr>
          <w:rFonts w:ascii="Palatino Linotype" w:eastAsia="MS Mincho" w:hAnsi="Palatino Linotype" w:cs="Arial"/>
          <w:lang w:val="es-ES_tradnl"/>
        </w:rPr>
        <w:t xml:space="preserve">de </w:t>
      </w:r>
      <w:r w:rsidR="004351DD" w:rsidRPr="00D14CC1">
        <w:rPr>
          <w:rFonts w:ascii="Palatino Linotype" w:eastAsia="MS Mincho" w:hAnsi="Palatino Linotype" w:cs="Arial"/>
          <w:lang w:val="es-ES_tradnl"/>
        </w:rPr>
        <w:t>A</w:t>
      </w:r>
      <w:r w:rsidR="00BF3E26" w:rsidRPr="00D14CC1">
        <w:rPr>
          <w:rFonts w:ascii="Palatino Linotype" w:eastAsia="MS Mincho" w:hAnsi="Palatino Linotype" w:cs="Arial"/>
          <w:lang w:val="es-ES_tradnl"/>
        </w:rPr>
        <w:t xml:space="preserve">cceso a la </w:t>
      </w:r>
      <w:r w:rsidR="00327647" w:rsidRPr="00D14CC1">
        <w:rPr>
          <w:rFonts w:ascii="Palatino Linotype" w:eastAsia="MS Mincho" w:hAnsi="Palatino Linotype" w:cs="Arial"/>
          <w:lang w:val="es-ES_tradnl"/>
        </w:rPr>
        <w:t>Información Pública</w:t>
      </w:r>
      <w:r w:rsidR="00225B80" w:rsidRPr="00D14CC1">
        <w:rPr>
          <w:rFonts w:ascii="Palatino Linotype" w:eastAsia="MS Mincho" w:hAnsi="Palatino Linotype" w:cs="Arial"/>
          <w:b/>
          <w:bCs/>
        </w:rPr>
        <w:t xml:space="preserve">, </w:t>
      </w:r>
      <w:r w:rsidR="00225B80" w:rsidRPr="00D14CC1">
        <w:rPr>
          <w:rFonts w:ascii="Palatino Linotype" w:eastAsia="MS Mincho" w:hAnsi="Palatino Linotype" w:cs="Arial"/>
          <w:bCs/>
        </w:rPr>
        <w:t>mediante de los cuales requirió, lo siguiente:</w:t>
      </w:r>
    </w:p>
    <w:tbl>
      <w:tblPr>
        <w:tblStyle w:val="Tablaconcuadrcula31"/>
        <w:tblW w:w="8222" w:type="dxa"/>
        <w:jc w:val="center"/>
        <w:tblLook w:val="04A0" w:firstRow="1" w:lastRow="0" w:firstColumn="1" w:lastColumn="0" w:noHBand="0" w:noVBand="1"/>
      </w:tblPr>
      <w:tblGrid>
        <w:gridCol w:w="2591"/>
        <w:gridCol w:w="5631"/>
      </w:tblGrid>
      <w:tr w:rsidR="00D14CC1" w:rsidRPr="00D14CC1" w14:paraId="18D11881" w14:textId="77777777" w:rsidTr="007E475A">
        <w:trPr>
          <w:trHeight w:val="315"/>
          <w:tblHeader/>
          <w:jc w:val="center"/>
        </w:trPr>
        <w:tc>
          <w:tcPr>
            <w:tcW w:w="25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D14CC1" w:rsidRDefault="00225B80" w:rsidP="00D14CC1">
            <w:pPr>
              <w:spacing w:before="100" w:beforeAutospacing="1" w:after="100" w:afterAutospacing="1" w:line="276" w:lineRule="auto"/>
              <w:jc w:val="center"/>
              <w:rPr>
                <w:rFonts w:ascii="Palatino Linotype" w:hAnsi="Palatino Linotype" w:cs="Arial"/>
                <w:b/>
                <w:bCs/>
                <w:sz w:val="20"/>
                <w:szCs w:val="20"/>
              </w:rPr>
            </w:pPr>
            <w:bookmarkStart w:id="0" w:name="_Hlk113533669"/>
            <w:r w:rsidRPr="00D14CC1">
              <w:rPr>
                <w:rFonts w:ascii="Palatino Linotype" w:hAnsi="Palatino Linotype" w:cs="Arial"/>
                <w:b/>
                <w:bCs/>
                <w:sz w:val="20"/>
                <w:szCs w:val="20"/>
              </w:rPr>
              <w:t xml:space="preserve">Folio </w:t>
            </w:r>
          </w:p>
        </w:tc>
        <w:tc>
          <w:tcPr>
            <w:tcW w:w="5631" w:type="dxa"/>
            <w:tcBorders>
              <w:left w:val="single" w:sz="2" w:space="0" w:color="auto"/>
            </w:tcBorders>
            <w:shd w:val="clear" w:color="auto" w:fill="4A442A" w:themeFill="background2" w:themeFillShade="40"/>
          </w:tcPr>
          <w:p w14:paraId="7585606C" w14:textId="77777777" w:rsidR="00225B80" w:rsidRPr="00D14CC1" w:rsidRDefault="00225B80" w:rsidP="00D14CC1">
            <w:pPr>
              <w:spacing w:before="100" w:beforeAutospacing="1" w:after="100" w:afterAutospacing="1" w:line="276" w:lineRule="auto"/>
              <w:jc w:val="center"/>
              <w:rPr>
                <w:rFonts w:ascii="Palatino Linotype" w:hAnsi="Palatino Linotype" w:cs="Arial"/>
                <w:b/>
                <w:bCs/>
                <w:sz w:val="20"/>
                <w:szCs w:val="20"/>
              </w:rPr>
            </w:pPr>
            <w:r w:rsidRPr="00D14CC1">
              <w:rPr>
                <w:rFonts w:ascii="Palatino Linotype" w:hAnsi="Palatino Linotype" w:cs="Arial"/>
                <w:b/>
                <w:bCs/>
                <w:sz w:val="20"/>
                <w:szCs w:val="20"/>
              </w:rPr>
              <w:t xml:space="preserve">Solicitud </w:t>
            </w:r>
          </w:p>
        </w:tc>
      </w:tr>
      <w:tr w:rsidR="00D14CC1" w:rsidRPr="00D14CC1" w14:paraId="483DC4DC" w14:textId="77777777" w:rsidTr="007E475A">
        <w:trPr>
          <w:trHeight w:val="631"/>
          <w:jc w:val="center"/>
        </w:trPr>
        <w:tc>
          <w:tcPr>
            <w:tcW w:w="2591" w:type="dxa"/>
            <w:tcBorders>
              <w:top w:val="single" w:sz="2" w:space="0" w:color="auto"/>
              <w:bottom w:val="single" w:sz="2" w:space="0" w:color="auto"/>
            </w:tcBorders>
            <w:shd w:val="clear" w:color="auto" w:fill="auto"/>
          </w:tcPr>
          <w:p w14:paraId="7E376894" w14:textId="7685CB6D" w:rsidR="00E92FC1" w:rsidRPr="00D14CC1" w:rsidRDefault="00312E89" w:rsidP="00D14CC1">
            <w:pPr>
              <w:spacing w:before="100" w:beforeAutospacing="1" w:after="100" w:afterAutospacing="1"/>
              <w:rPr>
                <w:rFonts w:ascii="Palatino Linotype" w:hAnsi="Palatino Linotype" w:cs="Arial"/>
                <w:b/>
                <w:bCs/>
                <w:sz w:val="20"/>
                <w:szCs w:val="20"/>
              </w:rPr>
            </w:pPr>
            <w:bookmarkStart w:id="1" w:name="_Hlk102395122"/>
            <w:r w:rsidRPr="00D14CC1">
              <w:rPr>
                <w:rFonts w:ascii="Palatino Linotype" w:hAnsi="Palatino Linotype" w:cs="Arial"/>
                <w:b/>
                <w:bCs/>
                <w:sz w:val="20"/>
                <w:szCs w:val="20"/>
              </w:rPr>
              <w:t>00276/FGJ/IP/2023</w:t>
            </w:r>
          </w:p>
        </w:tc>
        <w:tc>
          <w:tcPr>
            <w:tcW w:w="5631" w:type="dxa"/>
            <w:shd w:val="clear" w:color="auto" w:fill="auto"/>
          </w:tcPr>
          <w:p w14:paraId="2EB3F153" w14:textId="6AB47840" w:rsidR="00225B80" w:rsidRPr="00D14CC1" w:rsidRDefault="0073188F" w:rsidP="00D14CC1">
            <w:pPr>
              <w:spacing w:before="100" w:beforeAutospacing="1" w:after="100" w:afterAutospacing="1"/>
              <w:jc w:val="both"/>
              <w:rPr>
                <w:rFonts w:ascii="Palatino Linotype" w:hAnsi="Palatino Linotype" w:cs="Arial"/>
                <w:i/>
                <w:iCs/>
              </w:rPr>
            </w:pPr>
            <w:r w:rsidRPr="00D14CC1">
              <w:rPr>
                <w:rFonts w:ascii="Palatino Linotype" w:hAnsi="Palatino Linotype" w:cs="Arial"/>
                <w:i/>
                <w:iCs/>
              </w:rPr>
              <w:t>“</w:t>
            </w:r>
            <w:r w:rsidR="00312E89" w:rsidRPr="00D14CC1">
              <w:rPr>
                <w:rFonts w:ascii="Palatino Linotype" w:hAnsi="Palatino Linotype" w:cs="Arial"/>
                <w:i/>
                <w:iCs/>
              </w:rPr>
              <w:t>Solicito se me informe cuantos robos hay registrados en el Estado de México en los años 2023, 2022, 2021, 2020 y 20219 Solicito se me informe cuantos secuestros hay registrados en el Estado de México en los años 2023, 2022, 2021, 2020 y 20219</w:t>
            </w:r>
            <w:r w:rsidRPr="00D14CC1">
              <w:rPr>
                <w:rFonts w:ascii="Palatino Linotype" w:hAnsi="Palatino Linotype" w:cs="Arial"/>
                <w:i/>
                <w:iCs/>
              </w:rPr>
              <w:t>”</w:t>
            </w:r>
            <w:r w:rsidR="00C554A8" w:rsidRPr="00D14CC1">
              <w:rPr>
                <w:rFonts w:ascii="Palatino Linotype" w:hAnsi="Palatino Linotype" w:cs="Arial"/>
                <w:i/>
                <w:iCs/>
              </w:rPr>
              <w:t xml:space="preserve"> (Sic)</w:t>
            </w:r>
          </w:p>
        </w:tc>
      </w:tr>
      <w:bookmarkEnd w:id="0"/>
      <w:tr w:rsidR="00D14CC1" w:rsidRPr="00D14CC1" w14:paraId="60A5BC2E" w14:textId="77777777" w:rsidTr="007E475A">
        <w:trPr>
          <w:trHeight w:val="631"/>
          <w:jc w:val="center"/>
        </w:trPr>
        <w:tc>
          <w:tcPr>
            <w:tcW w:w="2591" w:type="dxa"/>
            <w:tcBorders>
              <w:top w:val="single" w:sz="2" w:space="0" w:color="auto"/>
              <w:bottom w:val="single" w:sz="2" w:space="0" w:color="auto"/>
            </w:tcBorders>
            <w:shd w:val="clear" w:color="auto" w:fill="auto"/>
          </w:tcPr>
          <w:p w14:paraId="44105880" w14:textId="688E532A" w:rsidR="00B31CB6" w:rsidRPr="00D14CC1" w:rsidRDefault="007E475A" w:rsidP="00D14CC1">
            <w:pPr>
              <w:spacing w:before="100" w:beforeAutospacing="1" w:after="100" w:afterAutospacing="1"/>
              <w:rPr>
                <w:rFonts w:ascii="Palatino Linotype" w:hAnsi="Palatino Linotype" w:cs="Arial"/>
                <w:b/>
                <w:bCs/>
                <w:sz w:val="20"/>
                <w:szCs w:val="20"/>
              </w:rPr>
            </w:pPr>
            <w:r w:rsidRPr="00D14CC1">
              <w:rPr>
                <w:rFonts w:ascii="Palatino Linotype" w:hAnsi="Palatino Linotype" w:cs="Arial"/>
                <w:b/>
                <w:bCs/>
                <w:sz w:val="20"/>
                <w:szCs w:val="20"/>
              </w:rPr>
              <w:lastRenderedPageBreak/>
              <w:t>00274/FGJ/IP/2023</w:t>
            </w:r>
          </w:p>
        </w:tc>
        <w:tc>
          <w:tcPr>
            <w:tcW w:w="5631" w:type="dxa"/>
            <w:shd w:val="clear" w:color="auto" w:fill="auto"/>
          </w:tcPr>
          <w:p w14:paraId="421FFFD1" w14:textId="1183D7DA" w:rsidR="00B31CB6" w:rsidRPr="00D14CC1" w:rsidRDefault="0073188F" w:rsidP="00D14CC1">
            <w:pPr>
              <w:spacing w:before="100" w:beforeAutospacing="1" w:after="100" w:afterAutospacing="1"/>
              <w:jc w:val="both"/>
              <w:rPr>
                <w:rFonts w:ascii="Palatino Linotype" w:hAnsi="Palatino Linotype" w:cs="Arial"/>
                <w:i/>
                <w:iCs/>
              </w:rPr>
            </w:pPr>
            <w:r w:rsidRPr="00D14CC1">
              <w:rPr>
                <w:rFonts w:ascii="Palatino Linotype" w:hAnsi="Palatino Linotype" w:cs="Arial"/>
                <w:i/>
                <w:iCs/>
              </w:rPr>
              <w:t>“</w:t>
            </w:r>
            <w:r w:rsidR="00F1726F" w:rsidRPr="00D14CC1">
              <w:rPr>
                <w:rFonts w:ascii="Palatino Linotype" w:hAnsi="Palatino Linotype" w:cs="Arial"/>
                <w:i/>
                <w:iCs/>
              </w:rPr>
              <w:t>Solicito se me informe cuantos homicidios hay registrados en el Estado de México en los años 2023, 2022, 2021, 2020 y 20219</w:t>
            </w:r>
            <w:r w:rsidR="00C554A8" w:rsidRPr="00D14CC1">
              <w:rPr>
                <w:rFonts w:ascii="Palatino Linotype" w:hAnsi="Palatino Linotype" w:cs="Arial"/>
                <w:i/>
                <w:iCs/>
              </w:rPr>
              <w:t>” (Sic)</w:t>
            </w:r>
          </w:p>
        </w:tc>
      </w:tr>
    </w:tbl>
    <w:bookmarkEnd w:id="1"/>
    <w:p w14:paraId="1E5C8002" w14:textId="33CFF0BA" w:rsidR="00AD38BA" w:rsidRPr="00D14CC1" w:rsidRDefault="003F157B" w:rsidP="00D14CC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D14CC1">
        <w:rPr>
          <w:rFonts w:ascii="Palatino Linotype" w:eastAsia="Calibri" w:hAnsi="Palatino Linotype" w:cs="Arial"/>
          <w:b/>
          <w:bCs/>
          <w:lang w:val="es-ES" w:eastAsia="en-US"/>
        </w:rPr>
        <w:t>MODALIDAD DE ENTREGA</w:t>
      </w:r>
      <w:r w:rsidR="00A525BF" w:rsidRPr="00D14CC1">
        <w:rPr>
          <w:rFonts w:ascii="Palatino Linotype" w:eastAsia="Calibri" w:hAnsi="Palatino Linotype" w:cs="Arial"/>
          <w:b/>
          <w:bCs/>
          <w:lang w:val="es-ES" w:eastAsia="en-US"/>
        </w:rPr>
        <w:t xml:space="preserve">: </w:t>
      </w:r>
      <w:r w:rsidR="00AD38BA" w:rsidRPr="00D14CC1">
        <w:rPr>
          <w:rFonts w:ascii="Palatino Linotype" w:eastAsia="Calibri" w:hAnsi="Palatino Linotype" w:cs="Arial"/>
          <w:lang w:val="es-ES" w:eastAsia="en-US"/>
        </w:rPr>
        <w:t>Vía</w:t>
      </w:r>
      <w:r w:rsidR="00AD38BA" w:rsidRPr="00D14CC1">
        <w:rPr>
          <w:rFonts w:ascii="Palatino Linotype" w:eastAsia="Calibri" w:hAnsi="Palatino Linotype" w:cs="Arial"/>
          <w:b/>
          <w:bCs/>
          <w:lang w:val="es-ES" w:eastAsia="en-US"/>
        </w:rPr>
        <w:t xml:space="preserve"> </w:t>
      </w:r>
      <w:r w:rsidR="00AD38BA" w:rsidRPr="00D14CC1">
        <w:rPr>
          <w:rFonts w:ascii="Palatino Linotype" w:eastAsia="Calibri" w:hAnsi="Palatino Linotype" w:cs="Arial"/>
          <w:lang w:eastAsia="en-US"/>
        </w:rPr>
        <w:t>Sistema de Acceso a la Información Mexiquense</w:t>
      </w:r>
      <w:r w:rsidR="00AD38BA" w:rsidRPr="00D14CC1">
        <w:rPr>
          <w:rFonts w:ascii="Palatino Linotype" w:eastAsia="Calibri" w:hAnsi="Palatino Linotype" w:cs="Arial"/>
          <w:b/>
          <w:bCs/>
          <w:lang w:eastAsia="en-US"/>
        </w:rPr>
        <w:t xml:space="preserve"> (SAIMEX)</w:t>
      </w:r>
      <w:r w:rsidR="00AD38BA" w:rsidRPr="00D14CC1">
        <w:rPr>
          <w:rFonts w:ascii="Palatino Linotype" w:eastAsia="Calibri" w:hAnsi="Palatino Linotype" w:cs="Arial"/>
          <w:b/>
          <w:bCs/>
          <w:lang w:val="es-ES" w:eastAsia="en-US"/>
        </w:rPr>
        <w:t>.</w:t>
      </w:r>
    </w:p>
    <w:p w14:paraId="53FAA3FC" w14:textId="77777777" w:rsidR="00A31B8C" w:rsidRPr="00D14CC1" w:rsidRDefault="00A31B8C" w:rsidP="00D14CC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D14CC1">
        <w:rPr>
          <w:rFonts w:ascii="Palatino Linotype" w:eastAsia="Calibri" w:hAnsi="Palatino Linotype" w:cs="Arial"/>
          <w:b/>
          <w:bCs/>
          <w:sz w:val="26"/>
          <w:szCs w:val="26"/>
          <w:lang w:val="es-ES" w:eastAsia="en-US"/>
        </w:rPr>
        <w:t>II.</w:t>
      </w:r>
      <w:r w:rsidRPr="00D14CC1">
        <w:rPr>
          <w:rFonts w:ascii="Palatino Linotype" w:eastAsia="Palatino Linotype" w:hAnsi="Palatino Linotype" w:cs="Palatino Linotype"/>
          <w:b/>
          <w:sz w:val="28"/>
          <w:szCs w:val="28"/>
          <w:lang w:val="es-ES"/>
        </w:rPr>
        <w:t xml:space="preserve"> </w:t>
      </w:r>
      <w:r w:rsidRPr="00D14CC1">
        <w:rPr>
          <w:rFonts w:ascii="Palatino Linotype" w:eastAsia="Calibri" w:hAnsi="Palatino Linotype" w:cs="Arial"/>
          <w:b/>
          <w:sz w:val="26"/>
          <w:szCs w:val="26"/>
          <w:lang w:eastAsia="en-US"/>
        </w:rPr>
        <w:t>Turno de requerimiento del Sujeto Obligado.</w:t>
      </w:r>
    </w:p>
    <w:p w14:paraId="5171EEAF" w14:textId="38E7CB88" w:rsidR="00A31B8C" w:rsidRPr="00D14CC1" w:rsidRDefault="00A31B8C" w:rsidP="00D14CC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D14CC1">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D14CC1">
        <w:rPr>
          <w:rFonts w:ascii="Palatino Linotype" w:eastAsia="Calibri" w:hAnsi="Palatino Linotype" w:cs="Arial"/>
          <w:b/>
          <w:bCs/>
          <w:lang w:val="es-ES" w:eastAsia="en-US"/>
        </w:rPr>
        <w:t xml:space="preserve">veintidós de marzo </w:t>
      </w:r>
      <w:r w:rsidRPr="00D14CC1">
        <w:rPr>
          <w:rFonts w:ascii="Palatino Linotype" w:eastAsia="Calibri" w:hAnsi="Palatino Linotype" w:cs="Arial"/>
          <w:b/>
          <w:lang w:val="es-ES" w:eastAsia="en-US"/>
        </w:rPr>
        <w:t>de dos mil veintitrés</w:t>
      </w:r>
      <w:r w:rsidRPr="00D14CC1">
        <w:rPr>
          <w:rFonts w:ascii="Palatino Linotype" w:eastAsia="Calibri" w:hAnsi="Palatino Linotype" w:cs="Arial"/>
          <w:lang w:val="es-ES" w:eastAsia="en-US"/>
        </w:rPr>
        <w:t>, el Titular de la Unidad de Transparencia del</w:t>
      </w:r>
      <w:r w:rsidRPr="00D14CC1">
        <w:rPr>
          <w:rFonts w:ascii="Palatino Linotype" w:eastAsia="Calibri" w:hAnsi="Palatino Linotype" w:cs="Arial"/>
          <w:b/>
          <w:lang w:val="es-ES" w:eastAsia="en-US"/>
        </w:rPr>
        <w:t xml:space="preserve"> SUJETO OBLIGADO</w:t>
      </w:r>
      <w:r w:rsidRPr="00D14CC1">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1ADE9E3F" w14:textId="69D67015" w:rsidR="00A31B8C" w:rsidRPr="00D14CC1" w:rsidRDefault="00E83376" w:rsidP="00D14CC1">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D14CC1">
        <w:rPr>
          <w:rFonts w:ascii="Palatino Linotype" w:eastAsia="Calibri" w:hAnsi="Palatino Linotype" w:cs="Arial"/>
          <w:noProof/>
          <w:lang w:val="es-419" w:eastAsia="es-419"/>
        </w:rPr>
        <w:drawing>
          <wp:inline distT="0" distB="0" distL="0" distR="0" wp14:anchorId="6296C74B" wp14:editId="0D5CC3A3">
            <wp:extent cx="5791835" cy="676275"/>
            <wp:effectExtent l="0" t="0" r="0" b="9525"/>
            <wp:docPr id="6069512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51229" name=""/>
                    <pic:cNvPicPr/>
                  </pic:nvPicPr>
                  <pic:blipFill>
                    <a:blip r:embed="rId8"/>
                    <a:stretch>
                      <a:fillRect/>
                    </a:stretch>
                  </pic:blipFill>
                  <pic:spPr>
                    <a:xfrm>
                      <a:off x="0" y="0"/>
                      <a:ext cx="5791835" cy="676275"/>
                    </a:xfrm>
                    <a:prstGeom prst="rect">
                      <a:avLst/>
                    </a:prstGeom>
                  </pic:spPr>
                </pic:pic>
              </a:graphicData>
            </a:graphic>
          </wp:inline>
        </w:drawing>
      </w:r>
    </w:p>
    <w:p w14:paraId="683A5C14" w14:textId="60B89055" w:rsidR="00E83376" w:rsidRPr="00D14CC1" w:rsidRDefault="00692F83" w:rsidP="00D14CC1">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D14CC1">
        <w:rPr>
          <w:rFonts w:ascii="Palatino Linotype" w:eastAsia="Calibri" w:hAnsi="Palatino Linotype" w:cs="Arial"/>
          <w:noProof/>
          <w:lang w:val="es-419" w:eastAsia="es-419"/>
        </w:rPr>
        <w:drawing>
          <wp:inline distT="0" distB="0" distL="0" distR="0" wp14:anchorId="2385E8D1" wp14:editId="26BB2244">
            <wp:extent cx="5791835" cy="657225"/>
            <wp:effectExtent l="0" t="0" r="0" b="9525"/>
            <wp:docPr id="618222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22943" name=""/>
                    <pic:cNvPicPr/>
                  </pic:nvPicPr>
                  <pic:blipFill>
                    <a:blip r:embed="rId9"/>
                    <a:stretch>
                      <a:fillRect/>
                    </a:stretch>
                  </pic:blipFill>
                  <pic:spPr>
                    <a:xfrm>
                      <a:off x="0" y="0"/>
                      <a:ext cx="5791835" cy="657225"/>
                    </a:xfrm>
                    <a:prstGeom prst="rect">
                      <a:avLst/>
                    </a:prstGeom>
                  </pic:spPr>
                </pic:pic>
              </a:graphicData>
            </a:graphic>
          </wp:inline>
        </w:drawing>
      </w:r>
    </w:p>
    <w:p w14:paraId="45A0ABE5" w14:textId="1420499D" w:rsidR="008D795B" w:rsidRPr="00D14CC1" w:rsidRDefault="003C6A8B" w:rsidP="00D14CC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D14CC1">
        <w:rPr>
          <w:rFonts w:ascii="Palatino Linotype" w:eastAsia="Calibri" w:hAnsi="Palatino Linotype" w:cs="Arial"/>
          <w:b/>
          <w:sz w:val="26"/>
          <w:szCs w:val="26"/>
          <w:lang w:val="es-ES" w:eastAsia="en-US"/>
        </w:rPr>
        <w:t>I</w:t>
      </w:r>
      <w:r w:rsidR="00EF4749">
        <w:rPr>
          <w:rFonts w:ascii="Palatino Linotype" w:eastAsia="Calibri" w:hAnsi="Palatino Linotype" w:cs="Arial"/>
          <w:b/>
          <w:sz w:val="26"/>
          <w:szCs w:val="26"/>
          <w:lang w:val="es-ES" w:eastAsia="en-US"/>
        </w:rPr>
        <w:t>I</w:t>
      </w:r>
      <w:r w:rsidRPr="00D14CC1">
        <w:rPr>
          <w:rFonts w:ascii="Palatino Linotype" w:eastAsia="Calibri" w:hAnsi="Palatino Linotype" w:cs="Arial"/>
          <w:b/>
          <w:sz w:val="26"/>
          <w:szCs w:val="26"/>
          <w:lang w:val="es-ES" w:eastAsia="en-US"/>
        </w:rPr>
        <w:t>I.</w:t>
      </w:r>
      <w:bookmarkStart w:id="2" w:name="_Hlk92389056"/>
      <w:bookmarkStart w:id="3" w:name="_Hlk98335778"/>
      <w:r w:rsidR="008D795B" w:rsidRPr="00D14CC1">
        <w:rPr>
          <w:rFonts w:ascii="Palatino Linotype" w:eastAsia="Calibri" w:hAnsi="Palatino Linotype" w:cs="Arial"/>
          <w:sz w:val="26"/>
          <w:szCs w:val="26"/>
          <w:lang w:val="es-ES" w:eastAsia="en-US"/>
        </w:rPr>
        <w:t xml:space="preserve"> </w:t>
      </w:r>
      <w:r w:rsidR="008D795B" w:rsidRPr="00D14CC1">
        <w:rPr>
          <w:rFonts w:ascii="Palatino Linotype" w:hAnsi="Palatino Linotype" w:cs="Arial"/>
          <w:b/>
          <w:sz w:val="26"/>
          <w:szCs w:val="26"/>
        </w:rPr>
        <w:t>Respuesta del Sujeto Obligado</w:t>
      </w:r>
    </w:p>
    <w:p w14:paraId="3FEF4071" w14:textId="015B7175" w:rsidR="008D795B" w:rsidRPr="00D14CC1" w:rsidRDefault="00D14001"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14CC1">
        <w:rPr>
          <w:rFonts w:ascii="Palatino Linotype" w:hAnsi="Palatino Linotype" w:cs="Segoe UI"/>
          <w:lang w:eastAsia="es-MX"/>
        </w:rPr>
        <w:t>El</w:t>
      </w:r>
      <w:r w:rsidR="008D795B" w:rsidRPr="00D14CC1">
        <w:rPr>
          <w:rFonts w:ascii="Palatino Linotype" w:hAnsi="Palatino Linotype" w:cs="Segoe UI"/>
          <w:lang w:eastAsia="es-MX"/>
        </w:rPr>
        <w:t xml:space="preserve"> </w:t>
      </w:r>
      <w:r w:rsidR="009042F0" w:rsidRPr="00D14CC1">
        <w:rPr>
          <w:rFonts w:ascii="Palatino Linotype" w:hAnsi="Palatino Linotype" w:cs="Segoe UI"/>
          <w:b/>
          <w:bCs/>
          <w:lang w:eastAsia="es-MX"/>
        </w:rPr>
        <w:t>treinta y uno de marzo</w:t>
      </w:r>
      <w:r w:rsidR="008D795B" w:rsidRPr="00D14CC1">
        <w:rPr>
          <w:rFonts w:ascii="Palatino Linotype" w:hAnsi="Palatino Linotype" w:cs="Segoe UI"/>
          <w:b/>
          <w:bCs/>
          <w:lang w:eastAsia="es-MX"/>
        </w:rPr>
        <w:t xml:space="preserve"> de dos mil </w:t>
      </w:r>
      <w:r w:rsidR="003B27CC" w:rsidRPr="00D14CC1">
        <w:rPr>
          <w:rFonts w:ascii="Palatino Linotype" w:hAnsi="Palatino Linotype" w:cs="Segoe UI"/>
          <w:b/>
          <w:bCs/>
          <w:lang w:eastAsia="es-MX"/>
        </w:rPr>
        <w:t>veintitrés</w:t>
      </w:r>
      <w:r w:rsidR="008D795B" w:rsidRPr="00D14CC1">
        <w:rPr>
          <w:rFonts w:ascii="Palatino Linotype" w:hAnsi="Palatino Linotype" w:cs="Segoe UI"/>
          <w:lang w:eastAsia="es-MX"/>
        </w:rPr>
        <w:t xml:space="preserve">, </w:t>
      </w:r>
      <w:r w:rsidR="008D795B" w:rsidRPr="00D14CC1">
        <w:rPr>
          <w:rFonts w:ascii="Palatino Linotype" w:hAnsi="Palatino Linotype" w:cs="Segoe UI"/>
          <w:b/>
          <w:bCs/>
          <w:lang w:eastAsia="es-MX"/>
        </w:rPr>
        <w:t>EL SU</w:t>
      </w:r>
      <w:r w:rsidR="008D795B" w:rsidRPr="00D14CC1">
        <w:rPr>
          <w:rFonts w:ascii="Palatino Linotype" w:hAnsi="Palatino Linotype" w:cs="Segoe UI"/>
          <w:b/>
          <w:lang w:eastAsia="es-MX"/>
        </w:rPr>
        <w:t>JETO OBLIGADO</w:t>
      </w:r>
      <w:r w:rsidR="008D795B" w:rsidRPr="00D14CC1">
        <w:rPr>
          <w:rFonts w:ascii="Palatino Linotype" w:hAnsi="Palatino Linotype" w:cs="Segoe UI"/>
          <w:lang w:eastAsia="es-MX"/>
        </w:rPr>
        <w:t xml:space="preserve"> dio respuesta a las solicitudes de información en los siguientes términos:</w:t>
      </w:r>
    </w:p>
    <w:p w14:paraId="74DD8B82" w14:textId="00F479B4" w:rsidR="00110BF0" w:rsidRPr="00D14CC1" w:rsidRDefault="00301EEE"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14CC1">
        <w:rPr>
          <w:rFonts w:ascii="Palatino Linotype" w:hAnsi="Palatino Linotype" w:cs="Segoe UI"/>
          <w:lang w:eastAsia="es-MX"/>
        </w:rPr>
        <w:lastRenderedPageBreak/>
        <w:t xml:space="preserve">Folio de la </w:t>
      </w:r>
      <w:r w:rsidR="009A2FFF" w:rsidRPr="00D14CC1">
        <w:rPr>
          <w:rFonts w:ascii="Palatino Linotype" w:hAnsi="Palatino Linotype" w:cs="Segoe UI"/>
          <w:lang w:eastAsia="es-MX"/>
        </w:rPr>
        <w:t xml:space="preserve">Solicitud </w:t>
      </w:r>
      <w:r w:rsidR="00265670" w:rsidRPr="00D14CC1">
        <w:rPr>
          <w:rFonts w:ascii="Palatino Linotype" w:hAnsi="Palatino Linotype" w:cs="Segoe UI"/>
          <w:b/>
          <w:lang w:eastAsia="es-MX"/>
        </w:rPr>
        <w:t>0027</w:t>
      </w:r>
      <w:r w:rsidR="00BB1679" w:rsidRPr="00D14CC1">
        <w:rPr>
          <w:rFonts w:ascii="Palatino Linotype" w:hAnsi="Palatino Linotype" w:cs="Segoe UI"/>
          <w:b/>
          <w:lang w:eastAsia="es-MX"/>
        </w:rPr>
        <w:t>4</w:t>
      </w:r>
      <w:r w:rsidR="00036A8A" w:rsidRPr="00D14CC1">
        <w:rPr>
          <w:rFonts w:ascii="Palatino Linotype" w:hAnsi="Palatino Linotype" w:cs="Segoe UI"/>
          <w:b/>
          <w:lang w:eastAsia="es-MX"/>
        </w:rPr>
        <w:t xml:space="preserve">/FGJ/IP/2023 </w:t>
      </w:r>
      <w:r w:rsidRPr="00D14CC1">
        <w:rPr>
          <w:rFonts w:ascii="Palatino Linotype" w:hAnsi="Palatino Linotype" w:cs="Segoe UI"/>
          <w:lang w:eastAsia="es-MX"/>
        </w:rPr>
        <w:t xml:space="preserve">relativa al </w:t>
      </w:r>
      <w:r w:rsidRPr="00D14CC1">
        <w:rPr>
          <w:rFonts w:ascii="Palatino Linotype" w:hAnsi="Palatino Linotype" w:cs="Segoe UI"/>
          <w:bCs/>
          <w:lang w:eastAsia="es-MX"/>
        </w:rPr>
        <w:t>Recurso de Revisión</w:t>
      </w:r>
      <w:r w:rsidRPr="00D14CC1">
        <w:rPr>
          <w:rFonts w:ascii="Palatino Linotype" w:hAnsi="Palatino Linotype" w:cs="Segoe UI"/>
          <w:b/>
          <w:bCs/>
          <w:lang w:eastAsia="es-MX"/>
        </w:rPr>
        <w:t> </w:t>
      </w:r>
      <w:r w:rsidR="00036A8A" w:rsidRPr="00D14CC1">
        <w:rPr>
          <w:rFonts w:ascii="Palatino Linotype" w:hAnsi="Palatino Linotype" w:cs="Segoe UI"/>
          <w:b/>
          <w:bCs/>
          <w:lang w:eastAsia="es-MX"/>
        </w:rPr>
        <w:t>01817</w:t>
      </w:r>
      <w:r w:rsidR="003C2FD7" w:rsidRPr="00D14CC1">
        <w:rPr>
          <w:rFonts w:ascii="Palatino Linotype" w:hAnsi="Palatino Linotype" w:cs="Segoe UI"/>
          <w:b/>
          <w:bCs/>
          <w:lang w:eastAsia="es-MX"/>
        </w:rPr>
        <w:t>/INFOEM/IP/RR/202</w:t>
      </w:r>
      <w:r w:rsidR="00036A8A" w:rsidRPr="00D14CC1">
        <w:rPr>
          <w:rFonts w:ascii="Palatino Linotype" w:hAnsi="Palatino Linotype" w:cs="Segoe UI"/>
          <w:b/>
          <w:bCs/>
          <w:lang w:eastAsia="es-MX"/>
        </w:rPr>
        <w:t>3:</w:t>
      </w:r>
    </w:p>
    <w:bookmarkEnd w:id="2"/>
    <w:bookmarkEnd w:id="3"/>
    <w:p w14:paraId="77795F1C" w14:textId="77777777" w:rsidR="00173E4A" w:rsidRPr="00D14CC1" w:rsidRDefault="00344B20" w:rsidP="00D14CC1">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D14CC1">
        <w:rPr>
          <w:rFonts w:ascii="Palatino Linotype" w:hAnsi="Palatino Linotype" w:cs="Segoe UI"/>
          <w:i/>
          <w:iCs/>
          <w:sz w:val="22"/>
          <w:szCs w:val="22"/>
          <w:lang w:eastAsia="es-MX"/>
        </w:rPr>
        <w:t>“…</w:t>
      </w:r>
      <w:r w:rsidR="00173E4A" w:rsidRPr="00D14CC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6A9177" w14:textId="0642BB72" w:rsidR="00344B20" w:rsidRPr="00D14CC1" w:rsidRDefault="00173E4A" w:rsidP="00D14CC1">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D14CC1">
        <w:rPr>
          <w:rFonts w:ascii="Palatino Linotype" w:hAnsi="Palatino Linotype" w:cs="Segoe UI"/>
          <w:i/>
          <w:iCs/>
          <w:sz w:val="22"/>
          <w:szCs w:val="22"/>
          <w:lang w:eastAsia="es-MX"/>
        </w:rPr>
        <w:t>Se adjunta respuesta</w:t>
      </w:r>
      <w:r w:rsidR="00344B20" w:rsidRPr="00D14CC1">
        <w:rPr>
          <w:rFonts w:ascii="Palatino Linotype" w:hAnsi="Palatino Linotype" w:cs="Segoe UI"/>
          <w:i/>
          <w:iCs/>
          <w:sz w:val="22"/>
          <w:szCs w:val="22"/>
          <w:lang w:eastAsia="es-MX"/>
        </w:rPr>
        <w:t>...”</w:t>
      </w:r>
      <w:r w:rsidR="00344B20" w:rsidRPr="00D14CC1">
        <w:rPr>
          <w:rFonts w:ascii="Palatino Linotype" w:hAnsi="Palatino Linotype" w:cs="Segoe UI"/>
          <w:i/>
          <w:sz w:val="22"/>
          <w:szCs w:val="22"/>
          <w:lang w:eastAsia="es-MX"/>
        </w:rPr>
        <w:t xml:space="preserve"> (Sic)</w:t>
      </w:r>
    </w:p>
    <w:p w14:paraId="664B1C0F" w14:textId="77777777" w:rsidR="00173E4A" w:rsidRPr="00D14CC1" w:rsidRDefault="00E662C1"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14CC1">
        <w:rPr>
          <w:rFonts w:ascii="Palatino Linotype" w:hAnsi="Palatino Linotype" w:cs="Segoe UI"/>
          <w:lang w:eastAsia="es-MX"/>
        </w:rPr>
        <w:t xml:space="preserve">No se omite </w:t>
      </w:r>
      <w:r w:rsidR="001715CA" w:rsidRPr="00D14CC1">
        <w:rPr>
          <w:rFonts w:ascii="Palatino Linotype" w:hAnsi="Palatino Linotype" w:cs="Segoe UI"/>
          <w:lang w:eastAsia="es-MX"/>
        </w:rPr>
        <w:t xml:space="preserve">referir, que </w:t>
      </w:r>
      <w:r w:rsidR="001715CA" w:rsidRPr="00D14CC1">
        <w:rPr>
          <w:rFonts w:ascii="Palatino Linotype" w:hAnsi="Palatino Linotype" w:cs="Segoe UI"/>
          <w:b/>
          <w:bCs/>
          <w:lang w:eastAsia="es-MX"/>
        </w:rPr>
        <w:t>EL SUJETO OBLIGADO</w:t>
      </w:r>
      <w:r w:rsidR="001715CA" w:rsidRPr="00D14CC1">
        <w:rPr>
          <w:rFonts w:ascii="Palatino Linotype" w:hAnsi="Palatino Linotype" w:cs="Segoe UI"/>
          <w:lang w:eastAsia="es-MX"/>
        </w:rPr>
        <w:t xml:space="preserve"> a</w:t>
      </w:r>
      <w:r w:rsidR="009A2FFF" w:rsidRPr="00D14CC1">
        <w:rPr>
          <w:rFonts w:ascii="Palatino Linotype" w:hAnsi="Palatino Linotype" w:cs="Segoe UI"/>
          <w:lang w:eastAsia="es-MX"/>
        </w:rPr>
        <w:t xml:space="preserve"> </w:t>
      </w:r>
      <w:r w:rsidR="00EC3474" w:rsidRPr="00D14CC1">
        <w:rPr>
          <w:rFonts w:ascii="Palatino Linotype" w:hAnsi="Palatino Linotype" w:cs="Segoe UI"/>
          <w:lang w:eastAsia="es-MX"/>
        </w:rPr>
        <w:t>las respuestas</w:t>
      </w:r>
      <w:r w:rsidR="009A2FFF" w:rsidRPr="00D14CC1">
        <w:rPr>
          <w:rFonts w:ascii="Palatino Linotype" w:hAnsi="Palatino Linotype" w:cs="Segoe UI"/>
          <w:lang w:eastAsia="es-MX"/>
        </w:rPr>
        <w:t xml:space="preserve"> adjunt</w:t>
      </w:r>
      <w:r w:rsidR="001715CA" w:rsidRPr="00D14CC1">
        <w:rPr>
          <w:rFonts w:ascii="Palatino Linotype" w:hAnsi="Palatino Linotype" w:cs="Segoe UI"/>
          <w:lang w:eastAsia="es-MX"/>
        </w:rPr>
        <w:t>ó</w:t>
      </w:r>
      <w:r w:rsidR="009A2FFF" w:rsidRPr="00D14CC1">
        <w:rPr>
          <w:rFonts w:ascii="Palatino Linotype" w:hAnsi="Palatino Linotype" w:cs="Segoe UI"/>
          <w:lang w:eastAsia="es-MX"/>
        </w:rPr>
        <w:t xml:space="preserve"> </w:t>
      </w:r>
      <w:r w:rsidR="00173E4A" w:rsidRPr="00D14CC1">
        <w:rPr>
          <w:rFonts w:ascii="Palatino Linotype" w:hAnsi="Palatino Linotype" w:cs="Segoe UI"/>
          <w:lang w:eastAsia="es-MX"/>
        </w:rPr>
        <w:t>los archivos electrónicos denominados:</w:t>
      </w:r>
    </w:p>
    <w:p w14:paraId="610F8556" w14:textId="38F30AFE" w:rsidR="001D56DC" w:rsidRPr="00D14CC1" w:rsidRDefault="001D56DC"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b/>
          <w:bCs/>
          <w:lang w:eastAsia="es-MX"/>
        </w:rPr>
      </w:pPr>
      <w:r w:rsidRPr="00D14CC1">
        <w:rPr>
          <w:rFonts w:ascii="Palatino Linotype" w:hAnsi="Palatino Linotype" w:cs="Segoe UI"/>
          <w:b/>
          <w:bCs/>
          <w:lang w:eastAsia="es-MX"/>
        </w:rPr>
        <w:t>1256_2023_03_31_18_57_19_627.pdf:</w:t>
      </w:r>
      <w:r w:rsidR="00457610" w:rsidRPr="00D14CC1">
        <w:rPr>
          <w:rFonts w:ascii="Palatino Linotype" w:hAnsi="Palatino Linotype" w:cs="Segoe UI"/>
          <w:b/>
          <w:bCs/>
          <w:lang w:eastAsia="es-MX"/>
        </w:rPr>
        <w:t xml:space="preserve"> </w:t>
      </w:r>
      <w:r w:rsidR="00457610" w:rsidRPr="00D14CC1">
        <w:rPr>
          <w:rFonts w:ascii="Palatino Linotype" w:hAnsi="Palatino Linotype" w:cs="Segoe UI"/>
          <w:lang w:eastAsia="es-MX"/>
        </w:rPr>
        <w:t>Contiene el oficio 1256/MAIP/</w:t>
      </w:r>
      <w:r w:rsidR="00835EDE" w:rsidRPr="00D14CC1">
        <w:rPr>
          <w:rFonts w:ascii="Palatino Linotype" w:hAnsi="Palatino Linotype" w:cs="Segoe UI"/>
          <w:lang w:eastAsia="es-MX"/>
        </w:rPr>
        <w:t xml:space="preserve">FGJ/2023, </w:t>
      </w:r>
      <w:r w:rsidR="002333D7" w:rsidRPr="00D14CC1">
        <w:rPr>
          <w:rFonts w:ascii="Palatino Linotype" w:hAnsi="Palatino Linotype" w:cs="Segoe UI"/>
          <w:lang w:eastAsia="es-MX"/>
        </w:rPr>
        <w:t>signado</w:t>
      </w:r>
      <w:r w:rsidR="00835EDE" w:rsidRPr="00D14CC1">
        <w:rPr>
          <w:rFonts w:ascii="Palatino Linotype" w:hAnsi="Palatino Linotype" w:cs="Segoe UI"/>
          <w:lang w:eastAsia="es-MX"/>
        </w:rPr>
        <w:t xml:space="preserve"> por el </w:t>
      </w:r>
      <w:r w:rsidR="004E4A2D" w:rsidRPr="00D14CC1">
        <w:rPr>
          <w:rFonts w:ascii="Palatino Linotype" w:hAnsi="Palatino Linotype" w:cs="Segoe UI"/>
          <w:lang w:eastAsia="es-MX"/>
        </w:rPr>
        <w:t>encargado</w:t>
      </w:r>
      <w:r w:rsidR="00835EDE" w:rsidRPr="00D14CC1">
        <w:rPr>
          <w:rFonts w:ascii="Palatino Linotype" w:hAnsi="Palatino Linotype" w:cs="Segoe UI"/>
          <w:lang w:eastAsia="es-MX"/>
        </w:rPr>
        <w:t xml:space="preserve"> de la Unidad de Transparencia, </w:t>
      </w:r>
      <w:r w:rsidR="002333D7" w:rsidRPr="00D14CC1">
        <w:rPr>
          <w:rFonts w:ascii="Palatino Linotype" w:hAnsi="Palatino Linotype" w:cs="Segoe UI"/>
          <w:lang w:eastAsia="es-MX"/>
        </w:rPr>
        <w:t xml:space="preserve">en el que </w:t>
      </w:r>
      <w:r w:rsidR="00C41AF3" w:rsidRPr="00D14CC1">
        <w:rPr>
          <w:rFonts w:ascii="Palatino Linotype" w:hAnsi="Palatino Linotype" w:cs="Segoe UI"/>
          <w:lang w:eastAsia="es-MX"/>
        </w:rPr>
        <w:t xml:space="preserve">remite </w:t>
      </w:r>
      <w:r w:rsidR="00B0316E" w:rsidRPr="00D14CC1">
        <w:rPr>
          <w:rFonts w:ascii="Palatino Linotype" w:hAnsi="Palatino Linotype" w:cs="Segoe UI"/>
          <w:lang w:eastAsia="es-MX"/>
        </w:rPr>
        <w:t xml:space="preserve">el </w:t>
      </w:r>
      <w:r w:rsidR="008A14F2" w:rsidRPr="00D14CC1">
        <w:rPr>
          <w:rFonts w:ascii="Palatino Linotype" w:hAnsi="Palatino Linotype" w:cs="Segoe UI"/>
          <w:lang w:eastAsia="es-MX"/>
        </w:rPr>
        <w:t>número</w:t>
      </w:r>
      <w:r w:rsidR="00B0316E" w:rsidRPr="00D14CC1">
        <w:rPr>
          <w:rFonts w:ascii="Palatino Linotype" w:hAnsi="Palatino Linotype" w:cs="Segoe UI"/>
          <w:lang w:eastAsia="es-MX"/>
        </w:rPr>
        <w:t xml:space="preserve"> de delitos reportados ante el </w:t>
      </w:r>
      <w:bookmarkStart w:id="4" w:name="_Hlk139535245"/>
      <w:r w:rsidR="00B0316E" w:rsidRPr="00D14CC1">
        <w:rPr>
          <w:rFonts w:ascii="Palatino Linotype" w:hAnsi="Palatino Linotype" w:cs="Segoe UI"/>
          <w:lang w:eastAsia="es-MX"/>
        </w:rPr>
        <w:t>Ministerio Publico en el Estado de México</w:t>
      </w:r>
      <w:r w:rsidR="00461BA2" w:rsidRPr="00D14CC1">
        <w:rPr>
          <w:rFonts w:ascii="Palatino Linotype" w:hAnsi="Palatino Linotype" w:cs="Segoe UI"/>
          <w:lang w:eastAsia="es-MX"/>
        </w:rPr>
        <w:t xml:space="preserve">, durante </w:t>
      </w:r>
      <w:r w:rsidR="00C54FD7" w:rsidRPr="00D14CC1">
        <w:rPr>
          <w:rFonts w:ascii="Palatino Linotype" w:hAnsi="Palatino Linotype" w:cs="Segoe UI"/>
          <w:lang w:eastAsia="es-MX"/>
        </w:rPr>
        <w:t>los años 2019 a 2022 y de enero</w:t>
      </w:r>
      <w:r w:rsidR="00C2557C" w:rsidRPr="00D14CC1">
        <w:rPr>
          <w:rFonts w:ascii="Palatino Linotype" w:hAnsi="Palatino Linotype" w:cs="Segoe UI"/>
          <w:lang w:eastAsia="es-MX"/>
        </w:rPr>
        <w:t xml:space="preserve"> y febrero</w:t>
      </w:r>
      <w:r w:rsidR="00C54FD7" w:rsidRPr="00D14CC1">
        <w:rPr>
          <w:rFonts w:ascii="Palatino Linotype" w:hAnsi="Palatino Linotype" w:cs="Segoe UI"/>
          <w:lang w:eastAsia="es-MX"/>
        </w:rPr>
        <w:t xml:space="preserve"> de 2023, precisando que dich</w:t>
      </w:r>
      <w:r w:rsidR="007660DC" w:rsidRPr="00D14CC1">
        <w:rPr>
          <w:rFonts w:ascii="Palatino Linotype" w:hAnsi="Palatino Linotype" w:cs="Segoe UI"/>
          <w:lang w:eastAsia="es-MX"/>
        </w:rPr>
        <w:t xml:space="preserve">as cifras son publicadas en la Pagina del </w:t>
      </w:r>
      <w:r w:rsidR="00FC5BEF" w:rsidRPr="00D14CC1">
        <w:rPr>
          <w:rFonts w:ascii="Palatino Linotype" w:hAnsi="Palatino Linotype" w:cs="Segoe UI"/>
          <w:lang w:eastAsia="es-MX"/>
        </w:rPr>
        <w:t>Sistema</w:t>
      </w:r>
      <w:r w:rsidR="007660DC" w:rsidRPr="00D14CC1">
        <w:rPr>
          <w:rFonts w:ascii="Palatino Linotype" w:hAnsi="Palatino Linotype" w:cs="Segoe UI"/>
          <w:lang w:eastAsia="es-MX"/>
        </w:rPr>
        <w:t xml:space="preserve"> Nacional de </w:t>
      </w:r>
      <w:r w:rsidR="00FC5BEF" w:rsidRPr="00D14CC1">
        <w:rPr>
          <w:rFonts w:ascii="Palatino Linotype" w:hAnsi="Palatino Linotype" w:cs="Segoe UI"/>
          <w:lang w:eastAsia="es-MX"/>
        </w:rPr>
        <w:t xml:space="preserve">Seguridad </w:t>
      </w:r>
      <w:r w:rsidR="00D62E03" w:rsidRPr="00D14CC1">
        <w:rPr>
          <w:rFonts w:ascii="Palatino Linotype" w:hAnsi="Palatino Linotype" w:cs="Segoe UI"/>
          <w:lang w:eastAsia="es-MX"/>
        </w:rPr>
        <w:t xml:space="preserve">Publica siendo la </w:t>
      </w:r>
      <w:r w:rsidR="00FC5BEF" w:rsidRPr="00D14CC1">
        <w:rPr>
          <w:rFonts w:ascii="Palatino Linotype" w:hAnsi="Palatino Linotype" w:cs="Segoe UI"/>
          <w:lang w:eastAsia="es-MX"/>
        </w:rPr>
        <w:t>única</w:t>
      </w:r>
      <w:r w:rsidR="00D62E03" w:rsidRPr="00D14CC1">
        <w:rPr>
          <w:rFonts w:ascii="Palatino Linotype" w:hAnsi="Palatino Linotype" w:cs="Segoe UI"/>
          <w:lang w:eastAsia="es-MX"/>
        </w:rPr>
        <w:t xml:space="preserve"> información con la que cuenta</w:t>
      </w:r>
      <w:r w:rsidR="00FC5BEF" w:rsidRPr="00D14CC1">
        <w:rPr>
          <w:rFonts w:ascii="Palatino Linotype" w:hAnsi="Palatino Linotype" w:cs="Segoe UI"/>
          <w:lang w:eastAsia="es-MX"/>
        </w:rPr>
        <w:t xml:space="preserve"> esa área</w:t>
      </w:r>
      <w:bookmarkEnd w:id="4"/>
      <w:r w:rsidR="00FC5BEF" w:rsidRPr="00D14CC1">
        <w:rPr>
          <w:rFonts w:ascii="Palatino Linotype" w:hAnsi="Palatino Linotype" w:cs="Segoe UI"/>
          <w:lang w:eastAsia="es-MX"/>
        </w:rPr>
        <w:t>, misma que adjunta al presente</w:t>
      </w:r>
      <w:r w:rsidR="00B0316E" w:rsidRPr="00D14CC1">
        <w:rPr>
          <w:rFonts w:ascii="Palatino Linotype" w:hAnsi="Palatino Linotype" w:cs="Segoe UI"/>
          <w:lang w:eastAsia="es-MX"/>
        </w:rPr>
        <w:t xml:space="preserve">. </w:t>
      </w:r>
    </w:p>
    <w:p w14:paraId="2F7409BD" w14:textId="6A7CD737" w:rsidR="001D56DC" w:rsidRPr="00D14CC1" w:rsidRDefault="001D56DC"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14CC1">
        <w:rPr>
          <w:rFonts w:ascii="Palatino Linotype" w:hAnsi="Palatino Linotype" w:cs="Segoe UI"/>
          <w:b/>
          <w:bCs/>
          <w:lang w:eastAsia="es-MX"/>
        </w:rPr>
        <w:t>SAIMEX MAIP 1093_Turno 1187_Oficio 796.pdf:</w:t>
      </w:r>
      <w:r w:rsidR="008401E9" w:rsidRPr="00D14CC1">
        <w:rPr>
          <w:rFonts w:ascii="Palatino Linotype" w:hAnsi="Palatino Linotype" w:cs="Segoe UI"/>
          <w:b/>
          <w:bCs/>
          <w:lang w:eastAsia="es-MX"/>
        </w:rPr>
        <w:t xml:space="preserve"> </w:t>
      </w:r>
      <w:r w:rsidR="00B35D17" w:rsidRPr="00D14CC1">
        <w:rPr>
          <w:rFonts w:ascii="Palatino Linotype" w:hAnsi="Palatino Linotype" w:cs="Segoe UI"/>
          <w:lang w:eastAsia="es-MX"/>
        </w:rPr>
        <w:t xml:space="preserve">Contiene la </w:t>
      </w:r>
      <w:r w:rsidR="000E02DD" w:rsidRPr="00D14CC1">
        <w:rPr>
          <w:rFonts w:ascii="Palatino Linotype" w:hAnsi="Palatino Linotype" w:cs="Segoe UI"/>
          <w:lang w:eastAsia="es-MX"/>
        </w:rPr>
        <w:t>incidencia delictiva</w:t>
      </w:r>
      <w:r w:rsidR="00B35D17" w:rsidRPr="00D14CC1">
        <w:rPr>
          <w:rFonts w:ascii="Palatino Linotype" w:hAnsi="Palatino Linotype" w:cs="Segoe UI"/>
          <w:lang w:eastAsia="es-MX"/>
        </w:rPr>
        <w:t xml:space="preserve"> del estado de </w:t>
      </w:r>
      <w:r w:rsidR="000E02DD" w:rsidRPr="00D14CC1">
        <w:rPr>
          <w:rFonts w:ascii="Palatino Linotype" w:hAnsi="Palatino Linotype" w:cs="Segoe UI"/>
          <w:lang w:eastAsia="es-MX"/>
        </w:rPr>
        <w:t>México</w:t>
      </w:r>
      <w:r w:rsidR="00B35D17" w:rsidRPr="00D14CC1">
        <w:rPr>
          <w:rFonts w:ascii="Palatino Linotype" w:hAnsi="Palatino Linotype" w:cs="Segoe UI"/>
          <w:lang w:eastAsia="es-MX"/>
        </w:rPr>
        <w:t>, donde se advierte el tipo de delito</w:t>
      </w:r>
      <w:r w:rsidR="000E02DD" w:rsidRPr="00D14CC1">
        <w:rPr>
          <w:rFonts w:ascii="Palatino Linotype" w:hAnsi="Palatino Linotype" w:cs="Segoe UI"/>
          <w:lang w:eastAsia="es-MX"/>
        </w:rPr>
        <w:t xml:space="preserve"> y el año. </w:t>
      </w:r>
    </w:p>
    <w:p w14:paraId="32E4C715" w14:textId="1B88B2AD" w:rsidR="003C2FD7" w:rsidRPr="00D14CC1" w:rsidRDefault="001715CA"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14CC1">
        <w:rPr>
          <w:rFonts w:ascii="Palatino Linotype" w:hAnsi="Palatino Linotype" w:cs="Segoe UI"/>
          <w:lang w:eastAsia="es-MX"/>
        </w:rPr>
        <w:t xml:space="preserve"> </w:t>
      </w:r>
      <w:r w:rsidR="003C2FD7" w:rsidRPr="00D14CC1">
        <w:rPr>
          <w:rFonts w:ascii="Palatino Linotype" w:hAnsi="Palatino Linotype" w:cs="Segoe UI"/>
          <w:lang w:eastAsia="es-MX"/>
        </w:rPr>
        <w:t xml:space="preserve">Folio de la Solicitud </w:t>
      </w:r>
      <w:r w:rsidR="009E26D0" w:rsidRPr="00D14CC1">
        <w:rPr>
          <w:rFonts w:ascii="Palatino Linotype" w:hAnsi="Palatino Linotype" w:cs="Segoe UI"/>
          <w:b/>
          <w:lang w:eastAsia="es-MX"/>
        </w:rPr>
        <w:t xml:space="preserve">00276/FGJ/IP/2023 </w:t>
      </w:r>
      <w:r w:rsidR="003C2FD7" w:rsidRPr="00D14CC1">
        <w:rPr>
          <w:rFonts w:ascii="Palatino Linotype" w:hAnsi="Palatino Linotype" w:cs="Segoe UI"/>
          <w:lang w:eastAsia="es-MX"/>
        </w:rPr>
        <w:t xml:space="preserve">relativa al </w:t>
      </w:r>
      <w:r w:rsidR="003C2FD7" w:rsidRPr="00D14CC1">
        <w:rPr>
          <w:rFonts w:ascii="Palatino Linotype" w:hAnsi="Palatino Linotype" w:cs="Segoe UI"/>
          <w:bCs/>
          <w:lang w:eastAsia="es-MX"/>
        </w:rPr>
        <w:t>Recurso de Revisión</w:t>
      </w:r>
      <w:r w:rsidR="003C2FD7" w:rsidRPr="00D14CC1">
        <w:rPr>
          <w:rFonts w:ascii="Palatino Linotype" w:hAnsi="Palatino Linotype" w:cs="Segoe UI"/>
          <w:b/>
          <w:bCs/>
          <w:lang w:eastAsia="es-MX"/>
        </w:rPr>
        <w:t> </w:t>
      </w:r>
      <w:r w:rsidR="009E26D0" w:rsidRPr="00D14CC1">
        <w:rPr>
          <w:rFonts w:ascii="Palatino Linotype" w:hAnsi="Palatino Linotype" w:cs="Segoe UI"/>
          <w:b/>
          <w:bCs/>
          <w:lang w:eastAsia="es-MX"/>
        </w:rPr>
        <w:t>01818</w:t>
      </w:r>
      <w:r w:rsidR="003C2FD7" w:rsidRPr="00D14CC1">
        <w:rPr>
          <w:rFonts w:ascii="Palatino Linotype" w:hAnsi="Palatino Linotype" w:cs="Segoe UI"/>
          <w:b/>
          <w:bCs/>
          <w:lang w:eastAsia="es-MX"/>
        </w:rPr>
        <w:t>/INFOEM/IP/RR/202</w:t>
      </w:r>
      <w:r w:rsidR="009E26D0" w:rsidRPr="00D14CC1">
        <w:rPr>
          <w:rFonts w:ascii="Palatino Linotype" w:hAnsi="Palatino Linotype" w:cs="Segoe UI"/>
          <w:b/>
          <w:bCs/>
          <w:lang w:eastAsia="es-MX"/>
        </w:rPr>
        <w:t>3</w:t>
      </w:r>
      <w:r w:rsidR="003C2FD7" w:rsidRPr="00D14CC1">
        <w:rPr>
          <w:rFonts w:ascii="Palatino Linotype" w:hAnsi="Palatino Linotype" w:cs="Segoe UI"/>
          <w:b/>
          <w:bCs/>
          <w:lang w:eastAsia="es-MX"/>
        </w:rPr>
        <w:t>:</w:t>
      </w:r>
    </w:p>
    <w:p w14:paraId="2D4F21F9" w14:textId="77777777" w:rsidR="00C72553" w:rsidRPr="00D14CC1" w:rsidRDefault="003C2FD7" w:rsidP="00D14CC1">
      <w:pPr>
        <w:spacing w:before="100" w:beforeAutospacing="1" w:after="100" w:afterAutospacing="1" w:line="360" w:lineRule="auto"/>
        <w:ind w:left="840" w:right="900"/>
        <w:jc w:val="both"/>
        <w:textAlignment w:val="baseline"/>
        <w:rPr>
          <w:rFonts w:ascii="Palatino Linotype" w:hAnsi="Palatino Linotype" w:cs="Segoe UI"/>
          <w:i/>
          <w:iCs/>
          <w:sz w:val="22"/>
          <w:szCs w:val="22"/>
          <w:lang w:eastAsia="es-MX"/>
        </w:rPr>
      </w:pPr>
      <w:r w:rsidRPr="00D14CC1">
        <w:rPr>
          <w:rFonts w:ascii="Palatino Linotype" w:hAnsi="Palatino Linotype" w:cs="Segoe UI"/>
          <w:i/>
          <w:iCs/>
          <w:sz w:val="22"/>
          <w:szCs w:val="22"/>
          <w:lang w:eastAsia="es-MX"/>
        </w:rPr>
        <w:t>“…</w:t>
      </w:r>
      <w:r w:rsidR="00C72553" w:rsidRPr="00D14CC1">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w:t>
      </w:r>
      <w:r w:rsidR="00C72553" w:rsidRPr="00D14CC1">
        <w:rPr>
          <w:rFonts w:ascii="Palatino Linotype" w:hAnsi="Palatino Linotype" w:cs="Segoe UI"/>
          <w:i/>
          <w:iCs/>
          <w:sz w:val="22"/>
          <w:szCs w:val="22"/>
          <w:lang w:eastAsia="es-MX"/>
        </w:rPr>
        <w:lastRenderedPageBreak/>
        <w:t>y Acceso a la Información Pública del Estado de México y Municipios, le contestamos que:</w:t>
      </w:r>
    </w:p>
    <w:p w14:paraId="0DB6454D" w14:textId="4FD7292B" w:rsidR="003C2FD7" w:rsidRPr="00D14CC1" w:rsidRDefault="00C72553" w:rsidP="00D14CC1">
      <w:pPr>
        <w:spacing w:before="100" w:beforeAutospacing="1" w:after="100" w:afterAutospacing="1" w:line="360" w:lineRule="auto"/>
        <w:ind w:left="840" w:right="900"/>
        <w:jc w:val="both"/>
        <w:textAlignment w:val="baseline"/>
        <w:rPr>
          <w:rFonts w:ascii="Palatino Linotype" w:hAnsi="Palatino Linotype" w:cs="Segoe UI"/>
          <w:i/>
          <w:sz w:val="22"/>
          <w:szCs w:val="22"/>
          <w:lang w:eastAsia="es-MX"/>
        </w:rPr>
      </w:pPr>
      <w:r w:rsidRPr="00D14CC1">
        <w:rPr>
          <w:rFonts w:ascii="Palatino Linotype" w:hAnsi="Palatino Linotype" w:cs="Segoe UI"/>
          <w:i/>
          <w:iCs/>
          <w:sz w:val="22"/>
          <w:szCs w:val="22"/>
          <w:lang w:eastAsia="es-MX"/>
        </w:rPr>
        <w:t>SE ANEXA RESPUESTA</w:t>
      </w:r>
      <w:r w:rsidR="003C2FD7" w:rsidRPr="00D14CC1">
        <w:rPr>
          <w:rFonts w:ascii="Palatino Linotype" w:hAnsi="Palatino Linotype" w:cs="Segoe UI"/>
          <w:i/>
          <w:iCs/>
          <w:sz w:val="22"/>
          <w:szCs w:val="22"/>
          <w:lang w:eastAsia="es-MX"/>
        </w:rPr>
        <w:t>...”</w:t>
      </w:r>
      <w:r w:rsidR="003C2FD7" w:rsidRPr="00D14CC1">
        <w:rPr>
          <w:rFonts w:ascii="Palatino Linotype" w:hAnsi="Palatino Linotype" w:cs="Segoe UI"/>
          <w:i/>
          <w:sz w:val="22"/>
          <w:szCs w:val="22"/>
          <w:lang w:eastAsia="es-MX"/>
        </w:rPr>
        <w:t xml:space="preserve"> (Sic)</w:t>
      </w:r>
    </w:p>
    <w:p w14:paraId="248D5831" w14:textId="77777777" w:rsidR="003C2FD7" w:rsidRPr="00D14CC1" w:rsidRDefault="003C2FD7"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14CC1">
        <w:rPr>
          <w:rFonts w:ascii="Palatino Linotype" w:hAnsi="Palatino Linotype" w:cs="Segoe UI"/>
          <w:lang w:eastAsia="es-MX"/>
        </w:rPr>
        <w:t>A la respuesta adjunta los siguientes archivos:</w:t>
      </w:r>
    </w:p>
    <w:p w14:paraId="288C421A" w14:textId="098827F4" w:rsidR="001274D5" w:rsidRPr="00D14CC1" w:rsidRDefault="00907598"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14CC1">
        <w:rPr>
          <w:rFonts w:ascii="Palatino Linotype" w:hAnsi="Palatino Linotype" w:cs="Segoe UI"/>
          <w:b/>
          <w:bCs/>
          <w:lang w:eastAsia="es-MX"/>
        </w:rPr>
        <w:t>OFICIO NÚMERO 01352-MAIP-FGJ-2023.pdf:</w:t>
      </w:r>
      <w:r w:rsidR="00BA7127" w:rsidRPr="00D14CC1">
        <w:rPr>
          <w:rFonts w:ascii="Palatino Linotype" w:hAnsi="Palatino Linotype" w:cs="Segoe UI"/>
          <w:b/>
          <w:bCs/>
          <w:lang w:eastAsia="es-MX"/>
        </w:rPr>
        <w:t xml:space="preserve"> </w:t>
      </w:r>
      <w:r w:rsidR="00BA7127" w:rsidRPr="00D14CC1">
        <w:rPr>
          <w:rFonts w:ascii="Palatino Linotype" w:hAnsi="Palatino Linotype" w:cs="Segoe UI"/>
          <w:lang w:eastAsia="es-MX"/>
        </w:rPr>
        <w:t xml:space="preserve">Contiene el oficio </w:t>
      </w:r>
      <w:r w:rsidR="00BE2590" w:rsidRPr="00D14CC1">
        <w:rPr>
          <w:rFonts w:ascii="Palatino Linotype" w:hAnsi="Palatino Linotype" w:cs="Segoe UI"/>
          <w:lang w:eastAsia="es-MX"/>
        </w:rPr>
        <w:t>01352</w:t>
      </w:r>
      <w:r w:rsidR="00BA7127" w:rsidRPr="00D14CC1">
        <w:rPr>
          <w:rFonts w:ascii="Palatino Linotype" w:hAnsi="Palatino Linotype" w:cs="Segoe UI"/>
          <w:lang w:eastAsia="es-MX"/>
        </w:rPr>
        <w:t>/MAIP/FGJ/2023, signado por el encargado</w:t>
      </w:r>
      <w:r w:rsidR="00C22A50">
        <w:rPr>
          <w:rFonts w:ascii="Palatino Linotype" w:hAnsi="Palatino Linotype" w:cs="Segoe UI"/>
          <w:lang w:eastAsia="es-MX"/>
        </w:rPr>
        <w:t xml:space="preserve"> de la Unidad de Transparencia,</w:t>
      </w:r>
      <w:bookmarkStart w:id="5" w:name="_GoBack"/>
      <w:bookmarkEnd w:id="5"/>
      <w:r w:rsidR="004D1881" w:rsidRPr="00D14CC1">
        <w:rPr>
          <w:rFonts w:ascii="Palatino Linotype" w:hAnsi="Palatino Linotype" w:cs="Segoe UI"/>
          <w:lang w:eastAsia="es-MX"/>
        </w:rPr>
        <w:t xml:space="preserve"> en el que remite el número de delitos reportados ante el </w:t>
      </w:r>
      <w:r w:rsidR="001274D5" w:rsidRPr="00D14CC1">
        <w:rPr>
          <w:rFonts w:ascii="Palatino Linotype" w:hAnsi="Palatino Linotype" w:cs="Segoe UI"/>
          <w:lang w:eastAsia="es-MX"/>
        </w:rPr>
        <w:t xml:space="preserve">Ministerio Publico en el Estado de México, durante los años 2019 a 2022 y de enero y febrero de 2023, precisando que dichas cifras son publicadas en la Pagina del Sistema Nacional de Seguridad Publica siendo la única información con la que cuenta esa área, misma que adjunta al presente. </w:t>
      </w:r>
    </w:p>
    <w:p w14:paraId="43E60455" w14:textId="7C3C18B1" w:rsidR="00907598" w:rsidRPr="00D14CC1" w:rsidRDefault="00907598"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b/>
          <w:bCs/>
          <w:lang w:eastAsia="es-MX"/>
        </w:rPr>
      </w:pPr>
      <w:r w:rsidRPr="00D14CC1">
        <w:rPr>
          <w:rFonts w:ascii="Palatino Linotype" w:hAnsi="Palatino Linotype" w:cs="Segoe UI"/>
          <w:b/>
          <w:bCs/>
          <w:lang w:eastAsia="es-MX"/>
        </w:rPr>
        <w:t>ANEXO SOL 274.pdf:</w:t>
      </w:r>
      <w:r w:rsidR="00BE2590" w:rsidRPr="00D14CC1">
        <w:rPr>
          <w:rFonts w:ascii="Palatino Linotype" w:hAnsi="Palatino Linotype" w:cs="Segoe UI"/>
          <w:b/>
          <w:bCs/>
          <w:lang w:eastAsia="es-MX"/>
        </w:rPr>
        <w:t xml:space="preserve"> </w:t>
      </w:r>
      <w:r w:rsidR="00BE2590" w:rsidRPr="00D14CC1">
        <w:rPr>
          <w:rFonts w:ascii="Palatino Linotype" w:hAnsi="Palatino Linotype" w:cs="Segoe UI"/>
          <w:lang w:eastAsia="es-MX"/>
        </w:rPr>
        <w:t>Contiene la incidencia delictiva del estado de México, donde se advierte el tipo de delito y el año.</w:t>
      </w:r>
    </w:p>
    <w:p w14:paraId="775358AC" w14:textId="0A6F4503" w:rsidR="00321334" w:rsidRPr="00D14CC1" w:rsidRDefault="00F746EE" w:rsidP="00D14CC1">
      <w:pPr>
        <w:spacing w:before="100" w:beforeAutospacing="1" w:after="100" w:afterAutospacing="1" w:line="360" w:lineRule="auto"/>
        <w:jc w:val="both"/>
        <w:rPr>
          <w:rFonts w:ascii="Palatino Linotype" w:hAnsi="Palatino Linotype" w:cs="Arial"/>
          <w:b/>
          <w:sz w:val="26"/>
          <w:szCs w:val="26"/>
        </w:rPr>
      </w:pPr>
      <w:r w:rsidRPr="00D14CC1">
        <w:rPr>
          <w:rFonts w:ascii="Palatino Linotype" w:hAnsi="Palatino Linotype" w:cs="Arial"/>
          <w:b/>
          <w:sz w:val="26"/>
          <w:szCs w:val="26"/>
        </w:rPr>
        <w:t>I</w:t>
      </w:r>
      <w:r w:rsidR="0065107A" w:rsidRPr="00D14CC1">
        <w:rPr>
          <w:rFonts w:ascii="Palatino Linotype" w:hAnsi="Palatino Linotype" w:cs="Arial"/>
          <w:b/>
          <w:sz w:val="26"/>
          <w:szCs w:val="26"/>
        </w:rPr>
        <w:t>V</w:t>
      </w:r>
      <w:r w:rsidR="00321334" w:rsidRPr="00D14CC1">
        <w:rPr>
          <w:rFonts w:ascii="Palatino Linotype" w:hAnsi="Palatino Linotype" w:cs="Arial"/>
          <w:b/>
          <w:sz w:val="26"/>
          <w:szCs w:val="26"/>
        </w:rPr>
        <w:t xml:space="preserve">. </w:t>
      </w:r>
      <w:r w:rsidR="00321334" w:rsidRPr="00D14CC1">
        <w:rPr>
          <w:rFonts w:ascii="Palatino Linotype" w:hAnsi="Palatino Linotype" w:cs="Arial"/>
          <w:b/>
          <w:bCs/>
          <w:sz w:val="26"/>
          <w:szCs w:val="26"/>
        </w:rPr>
        <w:t>Del Recurso de Revisión</w:t>
      </w:r>
    </w:p>
    <w:p w14:paraId="2358ED8F" w14:textId="5B88E193" w:rsidR="00334013" w:rsidRPr="00D14CC1" w:rsidRDefault="009E6E1F" w:rsidP="00D14CC1">
      <w:pPr>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t>Inconforme por la</w:t>
      </w:r>
      <w:r w:rsidR="00FE0864" w:rsidRPr="00D14CC1">
        <w:rPr>
          <w:rFonts w:ascii="Palatino Linotype" w:hAnsi="Palatino Linotype" w:cs="Arial"/>
        </w:rPr>
        <w:t>s</w:t>
      </w:r>
      <w:r w:rsidRPr="00D14CC1">
        <w:rPr>
          <w:rFonts w:ascii="Palatino Linotype" w:hAnsi="Palatino Linotype" w:cs="Arial"/>
        </w:rPr>
        <w:t xml:space="preserve"> </w:t>
      </w:r>
      <w:r w:rsidR="00FE0864" w:rsidRPr="00D14CC1">
        <w:rPr>
          <w:rFonts w:ascii="Palatino Linotype" w:hAnsi="Palatino Linotype" w:cs="Arial"/>
        </w:rPr>
        <w:t>respuestas proporcionadas</w:t>
      </w:r>
      <w:r w:rsidR="00DC2B02" w:rsidRPr="00D14CC1">
        <w:rPr>
          <w:rFonts w:ascii="Palatino Linotype" w:hAnsi="Palatino Linotype" w:cs="Arial"/>
        </w:rPr>
        <w:t xml:space="preserve"> por </w:t>
      </w:r>
      <w:r w:rsidRPr="00D14CC1">
        <w:rPr>
          <w:rFonts w:ascii="Palatino Linotype" w:hAnsi="Palatino Linotype" w:cs="Arial"/>
        </w:rPr>
        <w:t>el</w:t>
      </w:r>
      <w:r w:rsidRPr="00D14CC1">
        <w:rPr>
          <w:rFonts w:ascii="Palatino Linotype" w:hAnsi="Palatino Linotype" w:cs="Arial"/>
          <w:b/>
        </w:rPr>
        <w:t xml:space="preserve"> SUJETO OBLIGADO</w:t>
      </w:r>
      <w:r w:rsidRPr="00D14CC1">
        <w:rPr>
          <w:rFonts w:ascii="Palatino Linotype" w:hAnsi="Palatino Linotype" w:cs="Arial"/>
        </w:rPr>
        <w:t xml:space="preserve">, </w:t>
      </w:r>
      <w:r w:rsidR="00F413D6" w:rsidRPr="00D14CC1">
        <w:rPr>
          <w:rFonts w:ascii="Palatino Linotype" w:hAnsi="Palatino Linotype" w:cs="Arial"/>
        </w:rPr>
        <w:t xml:space="preserve">el </w:t>
      </w:r>
      <w:r w:rsidR="00F413D6" w:rsidRPr="00E17DB1">
        <w:rPr>
          <w:rFonts w:ascii="Palatino Linotype" w:hAnsi="Palatino Linotype" w:cs="Arial"/>
          <w:b/>
          <w:bCs/>
        </w:rPr>
        <w:t>siete de abril de dos mil veintitrés</w:t>
      </w:r>
      <w:r w:rsidRPr="00D14CC1">
        <w:rPr>
          <w:rFonts w:ascii="Palatino Linotype" w:hAnsi="Palatino Linotype" w:cs="Arial"/>
        </w:rPr>
        <w:t xml:space="preserve">, </w:t>
      </w:r>
      <w:r w:rsidR="00967AC9" w:rsidRPr="00D14CC1">
        <w:rPr>
          <w:rFonts w:ascii="Palatino Linotype" w:hAnsi="Palatino Linotype" w:cs="Arial"/>
        </w:rPr>
        <w:t xml:space="preserve">se </w:t>
      </w:r>
      <w:r w:rsidRPr="00D14CC1">
        <w:rPr>
          <w:rFonts w:ascii="Palatino Linotype" w:hAnsi="Palatino Linotype" w:cs="Arial"/>
        </w:rPr>
        <w:t xml:space="preserve">interpuso </w:t>
      </w:r>
      <w:r w:rsidR="00FE0864" w:rsidRPr="00D14CC1">
        <w:rPr>
          <w:rFonts w:ascii="Palatino Linotype" w:hAnsi="Palatino Linotype" w:cs="Arial"/>
        </w:rPr>
        <w:t>los</w:t>
      </w:r>
      <w:r w:rsidRPr="00D14CC1">
        <w:rPr>
          <w:rFonts w:ascii="Palatino Linotype" w:hAnsi="Palatino Linotype" w:cs="Arial"/>
        </w:rPr>
        <w:t xml:space="preserve"> </w:t>
      </w:r>
      <w:r w:rsidR="00D77693" w:rsidRPr="00D14CC1">
        <w:rPr>
          <w:rFonts w:ascii="Palatino Linotype" w:hAnsi="Palatino Linotype" w:cs="Arial"/>
        </w:rPr>
        <w:t>Recurso</w:t>
      </w:r>
      <w:r w:rsidR="00D4043F" w:rsidRPr="00D14CC1">
        <w:rPr>
          <w:rFonts w:ascii="Palatino Linotype" w:hAnsi="Palatino Linotype" w:cs="Arial"/>
        </w:rPr>
        <w:t>s</w:t>
      </w:r>
      <w:r w:rsidR="00D77693" w:rsidRPr="00D14CC1">
        <w:rPr>
          <w:rFonts w:ascii="Palatino Linotype" w:hAnsi="Palatino Linotype" w:cs="Arial"/>
        </w:rPr>
        <w:t xml:space="preserve"> de Revisión</w:t>
      </w:r>
      <w:r w:rsidRPr="00D14CC1">
        <w:rPr>
          <w:rFonts w:ascii="Palatino Linotype" w:hAnsi="Palatino Linotype" w:cs="Arial"/>
        </w:rPr>
        <w:t xml:space="preserve"> </w:t>
      </w:r>
      <w:r w:rsidR="00D632B7" w:rsidRPr="00D14CC1">
        <w:rPr>
          <w:rFonts w:ascii="Palatino Linotype" w:hAnsi="Palatino Linotype" w:cs="Arial"/>
        </w:rPr>
        <w:t>materia</w:t>
      </w:r>
      <w:r w:rsidRPr="00D14CC1">
        <w:rPr>
          <w:rFonts w:ascii="Palatino Linotype" w:hAnsi="Palatino Linotype" w:cs="Arial"/>
        </w:rPr>
        <w:t xml:space="preserve"> de</w:t>
      </w:r>
      <w:r w:rsidR="00D4043F" w:rsidRPr="00D14CC1">
        <w:rPr>
          <w:rFonts w:ascii="Palatino Linotype" w:hAnsi="Palatino Linotype" w:cs="Arial"/>
        </w:rPr>
        <w:t xml:space="preserve"> </w:t>
      </w:r>
      <w:r w:rsidRPr="00D14CC1">
        <w:rPr>
          <w:rFonts w:ascii="Palatino Linotype" w:hAnsi="Palatino Linotype" w:cs="Arial"/>
        </w:rPr>
        <w:t>l</w:t>
      </w:r>
      <w:r w:rsidR="00D4043F" w:rsidRPr="00D14CC1">
        <w:rPr>
          <w:rFonts w:ascii="Palatino Linotype" w:hAnsi="Palatino Linotype" w:cs="Arial"/>
        </w:rPr>
        <w:t>os</w:t>
      </w:r>
      <w:r w:rsidRPr="00D14CC1">
        <w:rPr>
          <w:rFonts w:ascii="Palatino Linotype" w:hAnsi="Palatino Linotype" w:cs="Arial"/>
        </w:rPr>
        <w:t xml:space="preserve"> presente</w:t>
      </w:r>
      <w:r w:rsidR="00D4043F" w:rsidRPr="00D14CC1">
        <w:rPr>
          <w:rFonts w:ascii="Palatino Linotype" w:hAnsi="Palatino Linotype" w:cs="Arial"/>
        </w:rPr>
        <w:t>s</w:t>
      </w:r>
      <w:r w:rsidRPr="00D14CC1">
        <w:rPr>
          <w:rFonts w:ascii="Palatino Linotype" w:hAnsi="Palatino Linotype" w:cs="Arial"/>
        </w:rPr>
        <w:t xml:space="preserve"> estudio</w:t>
      </w:r>
      <w:r w:rsidR="00D4043F" w:rsidRPr="00D14CC1">
        <w:rPr>
          <w:rFonts w:ascii="Palatino Linotype" w:hAnsi="Palatino Linotype" w:cs="Arial"/>
        </w:rPr>
        <w:t>s</w:t>
      </w:r>
      <w:r w:rsidRPr="00D14CC1">
        <w:rPr>
          <w:rFonts w:ascii="Palatino Linotype" w:hAnsi="Palatino Linotype" w:cs="Arial"/>
        </w:rPr>
        <w:t xml:space="preserve">, </w:t>
      </w:r>
      <w:r w:rsidR="00341AAE" w:rsidRPr="00D14CC1">
        <w:rPr>
          <w:rFonts w:ascii="Palatino Linotype" w:hAnsi="Palatino Linotype" w:cs="Arial"/>
        </w:rPr>
        <w:t>los</w:t>
      </w:r>
      <w:r w:rsidRPr="00D14CC1">
        <w:rPr>
          <w:rFonts w:ascii="Palatino Linotype" w:hAnsi="Palatino Linotype" w:cs="Arial"/>
        </w:rPr>
        <w:t xml:space="preserve"> cual</w:t>
      </w:r>
      <w:r w:rsidR="00341AAE" w:rsidRPr="00D14CC1">
        <w:rPr>
          <w:rFonts w:ascii="Palatino Linotype" w:hAnsi="Palatino Linotype" w:cs="Arial"/>
        </w:rPr>
        <w:t>es</w:t>
      </w:r>
      <w:r w:rsidRPr="00D14CC1">
        <w:rPr>
          <w:rFonts w:ascii="Palatino Linotype" w:hAnsi="Palatino Linotype" w:cs="Arial"/>
        </w:rPr>
        <w:t xml:space="preserve"> fue</w:t>
      </w:r>
      <w:r w:rsidR="00341AAE" w:rsidRPr="00D14CC1">
        <w:rPr>
          <w:rFonts w:ascii="Palatino Linotype" w:hAnsi="Palatino Linotype" w:cs="Arial"/>
        </w:rPr>
        <w:t>ron</w:t>
      </w:r>
      <w:r w:rsidRPr="00D14CC1">
        <w:rPr>
          <w:rFonts w:ascii="Palatino Linotype" w:hAnsi="Palatino Linotype" w:cs="Arial"/>
        </w:rPr>
        <w:t xml:space="preserve"> registrado</w:t>
      </w:r>
      <w:r w:rsidR="00341AAE" w:rsidRPr="00D14CC1">
        <w:rPr>
          <w:rFonts w:ascii="Palatino Linotype" w:hAnsi="Palatino Linotype" w:cs="Arial"/>
        </w:rPr>
        <w:t>s</w:t>
      </w:r>
      <w:r w:rsidRPr="00D14CC1">
        <w:rPr>
          <w:rFonts w:ascii="Palatino Linotype" w:hAnsi="Palatino Linotype" w:cs="Arial"/>
        </w:rPr>
        <w:t xml:space="preserve"> en </w:t>
      </w:r>
      <w:r w:rsidRPr="00D14CC1">
        <w:rPr>
          <w:rFonts w:ascii="Palatino Linotype" w:hAnsi="Palatino Linotype" w:cs="Arial"/>
          <w:b/>
        </w:rPr>
        <w:t>EL SAIMEX</w:t>
      </w:r>
      <w:r w:rsidRPr="00D14CC1">
        <w:rPr>
          <w:rFonts w:ascii="Palatino Linotype" w:hAnsi="Palatino Linotype" w:cs="Arial"/>
        </w:rPr>
        <w:t xml:space="preserve"> y se le</w:t>
      </w:r>
      <w:r w:rsidR="00341AAE" w:rsidRPr="00D14CC1">
        <w:rPr>
          <w:rFonts w:ascii="Palatino Linotype" w:hAnsi="Palatino Linotype" w:cs="Arial"/>
        </w:rPr>
        <w:t>s</w:t>
      </w:r>
      <w:r w:rsidRPr="00D14CC1">
        <w:rPr>
          <w:rFonts w:ascii="Palatino Linotype" w:hAnsi="Palatino Linotype" w:cs="Arial"/>
        </w:rPr>
        <w:t xml:space="preserve"> </w:t>
      </w:r>
      <w:r w:rsidR="00341AAE" w:rsidRPr="00D14CC1">
        <w:rPr>
          <w:rFonts w:ascii="Palatino Linotype" w:hAnsi="Palatino Linotype" w:cs="Arial"/>
        </w:rPr>
        <w:t>asignaron</w:t>
      </w:r>
      <w:r w:rsidRPr="00D14CC1">
        <w:rPr>
          <w:rFonts w:ascii="Palatino Linotype" w:hAnsi="Palatino Linotype" w:cs="Arial"/>
        </w:rPr>
        <w:t xml:space="preserve"> </w:t>
      </w:r>
      <w:r w:rsidR="00D4043F" w:rsidRPr="00D14CC1">
        <w:rPr>
          <w:rFonts w:ascii="Palatino Linotype" w:hAnsi="Palatino Linotype" w:cs="Arial"/>
        </w:rPr>
        <w:t>los</w:t>
      </w:r>
      <w:r w:rsidRPr="00D14CC1">
        <w:rPr>
          <w:rFonts w:ascii="Palatino Linotype" w:hAnsi="Palatino Linotype" w:cs="Arial"/>
        </w:rPr>
        <w:t xml:space="preserve"> número</w:t>
      </w:r>
      <w:r w:rsidR="00D4043F" w:rsidRPr="00D14CC1">
        <w:rPr>
          <w:rFonts w:ascii="Palatino Linotype" w:hAnsi="Palatino Linotype" w:cs="Arial"/>
        </w:rPr>
        <w:t>s</w:t>
      </w:r>
      <w:r w:rsidRPr="00D14CC1">
        <w:rPr>
          <w:rFonts w:ascii="Palatino Linotype" w:hAnsi="Palatino Linotype" w:cs="Arial"/>
        </w:rPr>
        <w:t xml:space="preserve"> de expediente</w:t>
      </w:r>
      <w:r w:rsidR="00D4043F" w:rsidRPr="00D14CC1">
        <w:rPr>
          <w:rFonts w:ascii="Palatino Linotype" w:hAnsi="Palatino Linotype" w:cs="Arial"/>
        </w:rPr>
        <w:t>s</w:t>
      </w:r>
      <w:r w:rsidRPr="00D14CC1">
        <w:rPr>
          <w:rFonts w:ascii="Palatino Linotype" w:hAnsi="Palatino Linotype" w:cs="Arial"/>
        </w:rPr>
        <w:t xml:space="preserve"> </w:t>
      </w:r>
      <w:r w:rsidR="00967AC9" w:rsidRPr="00D14CC1">
        <w:rPr>
          <w:rFonts w:ascii="Palatino Linotype" w:hAnsi="Palatino Linotype" w:cs="Arial"/>
        </w:rPr>
        <w:t>anotado</w:t>
      </w:r>
      <w:r w:rsidR="00D4043F" w:rsidRPr="00D14CC1">
        <w:rPr>
          <w:rFonts w:ascii="Palatino Linotype" w:hAnsi="Palatino Linotype" w:cs="Arial"/>
        </w:rPr>
        <w:t>s</w:t>
      </w:r>
      <w:r w:rsidR="00967AC9" w:rsidRPr="00D14CC1">
        <w:rPr>
          <w:rFonts w:ascii="Palatino Linotype" w:hAnsi="Palatino Linotype" w:cs="Arial"/>
        </w:rPr>
        <w:t xml:space="preserve"> al rubro</w:t>
      </w:r>
      <w:r w:rsidRPr="00D14CC1">
        <w:rPr>
          <w:rFonts w:ascii="Palatino Linotype" w:hAnsi="Palatino Linotype" w:cs="Arial"/>
          <w:b/>
        </w:rPr>
        <w:t>,</w:t>
      </w:r>
      <w:r w:rsidRPr="00D14CC1">
        <w:rPr>
          <w:rFonts w:ascii="Palatino Linotype" w:hAnsi="Palatino Linotype" w:cs="Arial"/>
        </w:rPr>
        <w:t xml:space="preserve"> </w:t>
      </w:r>
      <w:r w:rsidR="00182393" w:rsidRPr="00D14CC1">
        <w:rPr>
          <w:rFonts w:ascii="Palatino Linotype" w:hAnsi="Palatino Linotype" w:cs="Arial"/>
        </w:rPr>
        <w:t xml:space="preserve">en el que señaló </w:t>
      </w:r>
      <w:r w:rsidR="00790297" w:rsidRPr="00D14CC1">
        <w:rPr>
          <w:rFonts w:ascii="Palatino Linotype" w:hAnsi="Palatino Linotype" w:cs="Arial"/>
        </w:rPr>
        <w:t>el</w:t>
      </w:r>
      <w:r w:rsidR="00182393" w:rsidRPr="00D14CC1">
        <w:rPr>
          <w:rFonts w:ascii="Palatino Linotype" w:hAnsi="Palatino Linotype" w:cs="Arial"/>
        </w:rPr>
        <w:t xml:space="preserve"> particular, lo</w:t>
      </w:r>
      <w:r w:rsidR="009F57E2" w:rsidRPr="00D14CC1">
        <w:rPr>
          <w:rFonts w:ascii="Palatino Linotype" w:hAnsi="Palatino Linotype" w:cs="Arial"/>
        </w:rPr>
        <w:t>s</w:t>
      </w:r>
      <w:r w:rsidR="00182393" w:rsidRPr="00D14CC1">
        <w:rPr>
          <w:rFonts w:ascii="Palatino Linotype" w:hAnsi="Palatino Linotype" w:cs="Arial"/>
        </w:rPr>
        <w:t xml:space="preserve"> </w:t>
      </w:r>
      <w:r w:rsidR="009F57E2" w:rsidRPr="00D14CC1">
        <w:rPr>
          <w:rFonts w:ascii="Palatino Linotype" w:hAnsi="Palatino Linotype" w:cs="Arial"/>
        </w:rPr>
        <w:t>agravios</w:t>
      </w:r>
      <w:r w:rsidR="00FA27A1" w:rsidRPr="00D14CC1">
        <w:rPr>
          <w:rFonts w:ascii="Palatino Linotype" w:hAnsi="Palatino Linotype" w:cs="Arial"/>
        </w:rPr>
        <w:t>, a saber</w:t>
      </w:r>
      <w:r w:rsidR="00182393" w:rsidRPr="00D14CC1">
        <w:rPr>
          <w:rFonts w:ascii="Palatino Linotype" w:hAnsi="Palatino Linotype" w:cs="Arial"/>
        </w:rPr>
        <w:t>:</w:t>
      </w:r>
    </w:p>
    <w:p w14:paraId="3A5A4766" w14:textId="77777777" w:rsidR="00BE2590" w:rsidRPr="00D14CC1" w:rsidRDefault="00BE2590" w:rsidP="00D14CC1">
      <w:pPr>
        <w:spacing w:before="100" w:beforeAutospacing="1" w:after="100" w:afterAutospacing="1"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2984"/>
        <w:gridCol w:w="2114"/>
        <w:gridCol w:w="4013"/>
      </w:tblGrid>
      <w:tr w:rsidR="00D14CC1" w:rsidRPr="00D14CC1" w14:paraId="0FBB5F1C" w14:textId="77777777" w:rsidTr="000E7023">
        <w:tc>
          <w:tcPr>
            <w:tcW w:w="2984" w:type="dxa"/>
            <w:shd w:val="clear" w:color="auto" w:fill="4A442A" w:themeFill="background2" w:themeFillShade="40"/>
            <w:vAlign w:val="center"/>
          </w:tcPr>
          <w:p w14:paraId="7A9289B4" w14:textId="6F50D09F" w:rsidR="00842805" w:rsidRPr="00D14CC1" w:rsidRDefault="00842805" w:rsidP="00D14CC1">
            <w:pPr>
              <w:spacing w:before="100" w:beforeAutospacing="1" w:after="100" w:afterAutospacing="1" w:line="360" w:lineRule="auto"/>
              <w:jc w:val="both"/>
              <w:rPr>
                <w:rFonts w:ascii="Palatino Linotype" w:hAnsi="Palatino Linotype"/>
                <w:b/>
                <w:bCs/>
              </w:rPr>
            </w:pPr>
            <w:bookmarkStart w:id="6" w:name="_Hlk124511241"/>
            <w:r w:rsidRPr="00D14CC1">
              <w:rPr>
                <w:rFonts w:ascii="Palatino Linotype" w:hAnsi="Palatino Linotype"/>
                <w:b/>
              </w:rPr>
              <w:lastRenderedPageBreak/>
              <w:t>Número de Recurso</w:t>
            </w:r>
          </w:p>
        </w:tc>
        <w:tc>
          <w:tcPr>
            <w:tcW w:w="2114" w:type="dxa"/>
            <w:shd w:val="clear" w:color="auto" w:fill="4A442A" w:themeFill="background2" w:themeFillShade="40"/>
            <w:vAlign w:val="center"/>
          </w:tcPr>
          <w:p w14:paraId="62B9A7F6" w14:textId="0A605BCD" w:rsidR="00842805" w:rsidRPr="00D14CC1" w:rsidRDefault="00842805" w:rsidP="00D14CC1">
            <w:pPr>
              <w:spacing w:before="100" w:beforeAutospacing="1" w:after="100" w:afterAutospacing="1" w:line="360" w:lineRule="auto"/>
              <w:jc w:val="both"/>
              <w:rPr>
                <w:rFonts w:ascii="Palatino Linotype" w:hAnsi="Palatino Linotype"/>
                <w:b/>
                <w:bCs/>
              </w:rPr>
            </w:pPr>
            <w:r w:rsidRPr="00D14CC1">
              <w:rPr>
                <w:rFonts w:ascii="Palatino Linotype" w:hAnsi="Palatino Linotype"/>
                <w:b/>
              </w:rPr>
              <w:t>Acto Impugnado</w:t>
            </w:r>
          </w:p>
        </w:tc>
        <w:tc>
          <w:tcPr>
            <w:tcW w:w="4013" w:type="dxa"/>
            <w:shd w:val="clear" w:color="auto" w:fill="4A442A" w:themeFill="background2" w:themeFillShade="40"/>
            <w:vAlign w:val="center"/>
          </w:tcPr>
          <w:p w14:paraId="076D8607" w14:textId="2DAE7AA6" w:rsidR="00842805" w:rsidRPr="00D14CC1" w:rsidRDefault="00842805" w:rsidP="00D14CC1">
            <w:pPr>
              <w:spacing w:before="100" w:beforeAutospacing="1" w:after="100" w:afterAutospacing="1" w:line="360" w:lineRule="auto"/>
              <w:jc w:val="both"/>
              <w:rPr>
                <w:rFonts w:ascii="Palatino Linotype" w:hAnsi="Palatino Linotype"/>
                <w:b/>
                <w:bCs/>
              </w:rPr>
            </w:pPr>
            <w:r w:rsidRPr="00D14CC1">
              <w:rPr>
                <w:rFonts w:ascii="Palatino Linotype" w:hAnsi="Palatino Linotype"/>
                <w:b/>
              </w:rPr>
              <w:t>Razones o Motivos de Inconformidad</w:t>
            </w:r>
          </w:p>
        </w:tc>
      </w:tr>
      <w:tr w:rsidR="00D14CC1" w:rsidRPr="00D14CC1" w14:paraId="75B5B959" w14:textId="77777777" w:rsidTr="000E7023">
        <w:tc>
          <w:tcPr>
            <w:tcW w:w="2984" w:type="dxa"/>
          </w:tcPr>
          <w:p w14:paraId="223C813A" w14:textId="1711D1CF" w:rsidR="00842805" w:rsidRPr="00D14CC1" w:rsidRDefault="000E7023" w:rsidP="00D14CC1">
            <w:pPr>
              <w:spacing w:before="100" w:beforeAutospacing="1" w:after="100" w:afterAutospacing="1" w:line="360" w:lineRule="auto"/>
              <w:jc w:val="both"/>
              <w:rPr>
                <w:rFonts w:ascii="Palatino Linotype" w:hAnsi="Palatino Linotype"/>
                <w:b/>
                <w:bCs/>
                <w:i/>
                <w:iCs/>
              </w:rPr>
            </w:pPr>
            <w:r w:rsidRPr="00D14CC1">
              <w:rPr>
                <w:rFonts w:ascii="Palatino Linotype" w:hAnsi="Palatino Linotype"/>
                <w:b/>
                <w:bCs/>
                <w:i/>
                <w:iCs/>
              </w:rPr>
              <w:t>01817/INFOEM/IP/RR/2023</w:t>
            </w:r>
          </w:p>
        </w:tc>
        <w:tc>
          <w:tcPr>
            <w:tcW w:w="2114" w:type="dxa"/>
          </w:tcPr>
          <w:p w14:paraId="06364F90" w14:textId="3438766D" w:rsidR="00842805" w:rsidRPr="00D14CC1" w:rsidRDefault="000E7023" w:rsidP="00D14CC1">
            <w:pPr>
              <w:tabs>
                <w:tab w:val="left" w:pos="851"/>
              </w:tabs>
              <w:spacing w:before="100" w:beforeAutospacing="1" w:after="100" w:afterAutospacing="1" w:line="360" w:lineRule="auto"/>
              <w:jc w:val="both"/>
              <w:rPr>
                <w:rFonts w:ascii="Palatino Linotype" w:hAnsi="Palatino Linotype" w:cs="Arial"/>
                <w:i/>
                <w:iCs/>
              </w:rPr>
            </w:pPr>
            <w:r w:rsidRPr="00D14CC1">
              <w:rPr>
                <w:rFonts w:ascii="Palatino Linotype" w:hAnsi="Palatino Linotype" w:cs="Arial"/>
                <w:i/>
                <w:iCs/>
              </w:rPr>
              <w:t xml:space="preserve">La negativa de la </w:t>
            </w:r>
            <w:proofErr w:type="spellStart"/>
            <w:r w:rsidRPr="00D14CC1">
              <w:rPr>
                <w:rFonts w:ascii="Palatino Linotype" w:hAnsi="Palatino Linotype" w:cs="Arial"/>
                <w:i/>
                <w:iCs/>
              </w:rPr>
              <w:t>informacion</w:t>
            </w:r>
            <w:proofErr w:type="spellEnd"/>
          </w:p>
        </w:tc>
        <w:tc>
          <w:tcPr>
            <w:tcW w:w="4013" w:type="dxa"/>
          </w:tcPr>
          <w:p w14:paraId="6C96F158" w14:textId="06E85827" w:rsidR="00842805" w:rsidRPr="00D14CC1" w:rsidRDefault="000E7023" w:rsidP="00D14CC1">
            <w:pPr>
              <w:spacing w:before="100" w:beforeAutospacing="1" w:after="100" w:afterAutospacing="1" w:line="276" w:lineRule="auto"/>
              <w:jc w:val="both"/>
              <w:rPr>
                <w:rFonts w:ascii="Palatino Linotype" w:hAnsi="Palatino Linotype"/>
                <w:b/>
                <w:bCs/>
                <w:i/>
                <w:iCs/>
              </w:rPr>
            </w:pPr>
            <w:r w:rsidRPr="00D14CC1">
              <w:rPr>
                <w:rFonts w:ascii="Palatino Linotype" w:hAnsi="Palatino Linotype"/>
                <w:i/>
                <w:iCs/>
              </w:rPr>
              <w:t xml:space="preserve">Se interpone el presente recurso, por lo que solcito se resuelva el presente recurso en los </w:t>
            </w:r>
            <w:proofErr w:type="spellStart"/>
            <w:r w:rsidRPr="00D14CC1">
              <w:rPr>
                <w:rFonts w:ascii="Palatino Linotype" w:hAnsi="Palatino Linotype"/>
                <w:i/>
                <w:iCs/>
              </w:rPr>
              <w:t>terminos</w:t>
            </w:r>
            <w:proofErr w:type="spellEnd"/>
            <w:r w:rsidRPr="00D14CC1">
              <w:rPr>
                <w:rFonts w:ascii="Palatino Linotype" w:hAnsi="Palatino Linotype"/>
                <w:i/>
                <w:iCs/>
              </w:rPr>
              <w:t xml:space="preserve"> de ley, por lo que en el presente recurso que se interpone es derivado que la autoridad no me entrega la información solicitada, argumentando que dicha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w:t>
            </w:r>
            <w:proofErr w:type="spellStart"/>
            <w:r w:rsidRPr="00D14CC1">
              <w:rPr>
                <w:rFonts w:ascii="Palatino Linotype" w:hAnsi="Palatino Linotype"/>
                <w:i/>
                <w:iCs/>
              </w:rPr>
              <w:t>esta</w:t>
            </w:r>
            <w:proofErr w:type="spellEnd"/>
            <w:r w:rsidRPr="00D14CC1">
              <w:rPr>
                <w:rFonts w:ascii="Palatino Linotype" w:hAnsi="Palatino Linotype"/>
                <w:i/>
                <w:iCs/>
              </w:rPr>
              <w:t xml:space="preserve"> en otra pagina publicada, derivado que la </w:t>
            </w:r>
            <w:proofErr w:type="spellStart"/>
            <w:r w:rsidRPr="00D14CC1">
              <w:rPr>
                <w:rFonts w:ascii="Palatino Linotype" w:hAnsi="Palatino Linotype"/>
                <w:i/>
                <w:iCs/>
              </w:rPr>
              <w:t>fiscalia</w:t>
            </w:r>
            <w:proofErr w:type="spellEnd"/>
            <w:r w:rsidRPr="00D14CC1">
              <w:rPr>
                <w:rFonts w:ascii="Palatino Linotype" w:hAnsi="Palatino Linotype"/>
                <w:i/>
                <w:iCs/>
              </w:rPr>
              <w:t xml:space="preserve"> cuenta con dicha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es su deber constitucional el otorgar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a cada ciudadano que lo requiera y no evitar no proporcionarla, derivado que el articulo 1 de la </w:t>
            </w:r>
            <w:proofErr w:type="spellStart"/>
            <w:r w:rsidRPr="00D14CC1">
              <w:rPr>
                <w:rFonts w:ascii="Palatino Linotype" w:hAnsi="Palatino Linotype"/>
                <w:i/>
                <w:iCs/>
              </w:rPr>
              <w:t>constitucion</w:t>
            </w:r>
            <w:proofErr w:type="spellEnd"/>
            <w:r w:rsidRPr="00D14CC1">
              <w:rPr>
                <w:rFonts w:ascii="Palatino Linotype" w:hAnsi="Palatino Linotype"/>
                <w:i/>
                <w:iCs/>
              </w:rPr>
              <w:t xml:space="preserve"> </w:t>
            </w:r>
            <w:proofErr w:type="spellStart"/>
            <w:r w:rsidRPr="00D14CC1">
              <w:rPr>
                <w:rFonts w:ascii="Palatino Linotype" w:hAnsi="Palatino Linotype"/>
                <w:i/>
                <w:iCs/>
              </w:rPr>
              <w:t>politica</w:t>
            </w:r>
            <w:proofErr w:type="spellEnd"/>
            <w:r w:rsidRPr="00D14CC1">
              <w:rPr>
                <w:rFonts w:ascii="Palatino Linotype" w:hAnsi="Palatino Linotype"/>
                <w:i/>
                <w:iCs/>
              </w:rPr>
              <w:t xml:space="preserve"> de los estados unidos mexicanos, obliga a cada servidor </w:t>
            </w:r>
            <w:proofErr w:type="spellStart"/>
            <w:r w:rsidRPr="00D14CC1">
              <w:rPr>
                <w:rFonts w:ascii="Palatino Linotype" w:hAnsi="Palatino Linotype"/>
                <w:i/>
                <w:iCs/>
              </w:rPr>
              <w:t>publico</w:t>
            </w:r>
            <w:proofErr w:type="spellEnd"/>
            <w:r w:rsidRPr="00D14CC1">
              <w:rPr>
                <w:rFonts w:ascii="Palatino Linotype" w:hAnsi="Palatino Linotype"/>
                <w:i/>
                <w:iCs/>
              </w:rPr>
              <w:t xml:space="preserve"> a que velen por los Derechos Humanos, y uno de esos derechos es el acceso a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y es el motivo por el cual me adolezco, toda vez que la autoridad responsable omite entregarme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w:t>
            </w:r>
            <w:proofErr w:type="spellStart"/>
            <w:r w:rsidRPr="00D14CC1">
              <w:rPr>
                <w:rFonts w:ascii="Palatino Linotype" w:hAnsi="Palatino Linotype"/>
                <w:i/>
                <w:iCs/>
              </w:rPr>
              <w:t>solcitado</w:t>
            </w:r>
            <w:proofErr w:type="spellEnd"/>
            <w:r w:rsidRPr="00D14CC1">
              <w:rPr>
                <w:rFonts w:ascii="Palatino Linotype" w:hAnsi="Palatino Linotype"/>
                <w:i/>
                <w:iCs/>
              </w:rPr>
              <w:t xml:space="preserve"> en los </w:t>
            </w:r>
            <w:proofErr w:type="spellStart"/>
            <w:r w:rsidRPr="00D14CC1">
              <w:rPr>
                <w:rFonts w:ascii="Palatino Linotype" w:hAnsi="Palatino Linotype"/>
                <w:i/>
                <w:iCs/>
              </w:rPr>
              <w:t>terminos</w:t>
            </w:r>
            <w:proofErr w:type="spellEnd"/>
            <w:r w:rsidRPr="00D14CC1">
              <w:rPr>
                <w:rFonts w:ascii="Palatino Linotype" w:hAnsi="Palatino Linotype"/>
                <w:i/>
                <w:iCs/>
              </w:rPr>
              <w:t xml:space="preserve"> del </w:t>
            </w:r>
            <w:proofErr w:type="spellStart"/>
            <w:r w:rsidRPr="00D14CC1">
              <w:rPr>
                <w:rFonts w:ascii="Palatino Linotype" w:hAnsi="Palatino Linotype"/>
                <w:i/>
                <w:iCs/>
              </w:rPr>
              <w:t>articulo</w:t>
            </w:r>
            <w:proofErr w:type="spellEnd"/>
            <w:r w:rsidRPr="00D14CC1">
              <w:rPr>
                <w:rFonts w:ascii="Palatino Linotype" w:hAnsi="Palatino Linotype"/>
                <w:i/>
                <w:iCs/>
              </w:rPr>
              <w:t xml:space="preserve"> 1 y 6 de la constitución </w:t>
            </w:r>
            <w:proofErr w:type="spellStart"/>
            <w:r w:rsidRPr="00D14CC1">
              <w:rPr>
                <w:rFonts w:ascii="Palatino Linotype" w:hAnsi="Palatino Linotype"/>
                <w:i/>
                <w:iCs/>
              </w:rPr>
              <w:t>politica</w:t>
            </w:r>
            <w:proofErr w:type="spellEnd"/>
            <w:r w:rsidRPr="00D14CC1">
              <w:rPr>
                <w:rFonts w:ascii="Palatino Linotype" w:hAnsi="Palatino Linotype"/>
                <w:i/>
                <w:iCs/>
              </w:rPr>
              <w:t xml:space="preserve"> de os estados unidos mexicanos.</w:t>
            </w:r>
          </w:p>
        </w:tc>
      </w:tr>
      <w:tr w:rsidR="00D14CC1" w:rsidRPr="00D14CC1" w14:paraId="508BF5D7" w14:textId="77777777" w:rsidTr="000E7023">
        <w:tc>
          <w:tcPr>
            <w:tcW w:w="2984" w:type="dxa"/>
          </w:tcPr>
          <w:p w14:paraId="57947940" w14:textId="19184AA3" w:rsidR="00842805" w:rsidRPr="00D14CC1" w:rsidRDefault="00F413D6" w:rsidP="00D14CC1">
            <w:pPr>
              <w:spacing w:before="100" w:beforeAutospacing="1" w:after="100" w:afterAutospacing="1" w:line="360" w:lineRule="auto"/>
              <w:jc w:val="both"/>
              <w:rPr>
                <w:rFonts w:ascii="Palatino Linotype" w:hAnsi="Palatino Linotype"/>
                <w:b/>
                <w:bCs/>
                <w:i/>
                <w:iCs/>
              </w:rPr>
            </w:pPr>
            <w:r w:rsidRPr="00D14CC1">
              <w:rPr>
                <w:rFonts w:ascii="Palatino Linotype" w:hAnsi="Palatino Linotype"/>
                <w:b/>
                <w:bCs/>
                <w:i/>
                <w:iCs/>
              </w:rPr>
              <w:t>01818/INFOEM/IP/RR/2023</w:t>
            </w:r>
          </w:p>
        </w:tc>
        <w:tc>
          <w:tcPr>
            <w:tcW w:w="2114" w:type="dxa"/>
          </w:tcPr>
          <w:p w14:paraId="75FC7812" w14:textId="23A6442E" w:rsidR="00842805" w:rsidRPr="00D14CC1" w:rsidRDefault="008F5896" w:rsidP="00D14CC1">
            <w:pPr>
              <w:spacing w:before="100" w:beforeAutospacing="1" w:after="100" w:afterAutospacing="1" w:line="360" w:lineRule="auto"/>
              <w:jc w:val="both"/>
              <w:rPr>
                <w:rFonts w:ascii="Palatino Linotype" w:hAnsi="Palatino Linotype"/>
                <w:i/>
                <w:iCs/>
              </w:rPr>
            </w:pPr>
            <w:r w:rsidRPr="00D14CC1">
              <w:rPr>
                <w:rFonts w:ascii="Palatino Linotype" w:hAnsi="Palatino Linotype"/>
                <w:i/>
                <w:iCs/>
              </w:rPr>
              <w:t xml:space="preserve">la falta de </w:t>
            </w:r>
            <w:proofErr w:type="spellStart"/>
            <w:r w:rsidRPr="00D14CC1">
              <w:rPr>
                <w:rFonts w:ascii="Palatino Linotype" w:hAnsi="Palatino Linotype"/>
                <w:i/>
                <w:iCs/>
              </w:rPr>
              <w:t>enrega</w:t>
            </w:r>
            <w:proofErr w:type="spellEnd"/>
            <w:r w:rsidRPr="00D14CC1">
              <w:rPr>
                <w:rFonts w:ascii="Palatino Linotype" w:hAnsi="Palatino Linotype"/>
                <w:i/>
                <w:iCs/>
              </w:rPr>
              <w:t xml:space="preserve"> de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por parte de la autoridad responsable</w:t>
            </w:r>
          </w:p>
        </w:tc>
        <w:tc>
          <w:tcPr>
            <w:tcW w:w="4013" w:type="dxa"/>
          </w:tcPr>
          <w:p w14:paraId="719732FD" w14:textId="4A3EF641" w:rsidR="00842805" w:rsidRPr="00D14CC1" w:rsidRDefault="008F5896" w:rsidP="00D14CC1">
            <w:pPr>
              <w:spacing w:before="100" w:beforeAutospacing="1" w:after="100" w:afterAutospacing="1" w:line="276" w:lineRule="auto"/>
              <w:jc w:val="both"/>
              <w:rPr>
                <w:rFonts w:ascii="Palatino Linotype" w:hAnsi="Palatino Linotype"/>
                <w:i/>
                <w:iCs/>
              </w:rPr>
            </w:pPr>
            <w:r w:rsidRPr="00D14CC1">
              <w:rPr>
                <w:rFonts w:ascii="Palatino Linotype" w:hAnsi="Palatino Linotype"/>
                <w:i/>
                <w:iCs/>
              </w:rPr>
              <w:t xml:space="preserve">Se interpone el presente recurso, por lo que solcito se resuelva el presente recurso en los </w:t>
            </w:r>
            <w:proofErr w:type="spellStart"/>
            <w:r w:rsidRPr="00D14CC1">
              <w:rPr>
                <w:rFonts w:ascii="Palatino Linotype" w:hAnsi="Palatino Linotype"/>
                <w:i/>
                <w:iCs/>
              </w:rPr>
              <w:t>terminos</w:t>
            </w:r>
            <w:proofErr w:type="spellEnd"/>
            <w:r w:rsidRPr="00D14CC1">
              <w:rPr>
                <w:rFonts w:ascii="Palatino Linotype" w:hAnsi="Palatino Linotype"/>
                <w:i/>
                <w:iCs/>
              </w:rPr>
              <w:t xml:space="preserve"> de ley, por lo que en el presente recurso que se interpone es derivado que la autoridad no me entrega la información solicitada, argumentando que dicha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w:t>
            </w:r>
            <w:proofErr w:type="spellStart"/>
            <w:r w:rsidRPr="00D14CC1">
              <w:rPr>
                <w:rFonts w:ascii="Palatino Linotype" w:hAnsi="Palatino Linotype"/>
                <w:i/>
                <w:iCs/>
              </w:rPr>
              <w:t>esta</w:t>
            </w:r>
            <w:proofErr w:type="spellEnd"/>
            <w:r w:rsidRPr="00D14CC1">
              <w:rPr>
                <w:rFonts w:ascii="Palatino Linotype" w:hAnsi="Palatino Linotype"/>
                <w:i/>
                <w:iCs/>
              </w:rPr>
              <w:t xml:space="preserve"> en otra pagina publicada, derivado que la </w:t>
            </w:r>
            <w:proofErr w:type="spellStart"/>
            <w:r w:rsidRPr="00D14CC1">
              <w:rPr>
                <w:rFonts w:ascii="Palatino Linotype" w:hAnsi="Palatino Linotype"/>
                <w:i/>
                <w:iCs/>
              </w:rPr>
              <w:t>fiscalia</w:t>
            </w:r>
            <w:proofErr w:type="spellEnd"/>
            <w:r w:rsidRPr="00D14CC1">
              <w:rPr>
                <w:rFonts w:ascii="Palatino Linotype" w:hAnsi="Palatino Linotype"/>
                <w:i/>
                <w:iCs/>
              </w:rPr>
              <w:t xml:space="preserve"> cuenta con dicha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es su deber constitucional el otorgar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a cada ciudadano </w:t>
            </w:r>
            <w:r w:rsidRPr="00D14CC1">
              <w:rPr>
                <w:rFonts w:ascii="Palatino Linotype" w:hAnsi="Palatino Linotype"/>
                <w:i/>
                <w:iCs/>
              </w:rPr>
              <w:lastRenderedPageBreak/>
              <w:t xml:space="preserve">que lo requiera y no evitar no proporcionarla, derivado que el articulo 1 de la </w:t>
            </w:r>
            <w:proofErr w:type="spellStart"/>
            <w:r w:rsidRPr="00D14CC1">
              <w:rPr>
                <w:rFonts w:ascii="Palatino Linotype" w:hAnsi="Palatino Linotype"/>
                <w:i/>
                <w:iCs/>
              </w:rPr>
              <w:t>constitucion</w:t>
            </w:r>
            <w:proofErr w:type="spellEnd"/>
            <w:r w:rsidRPr="00D14CC1">
              <w:rPr>
                <w:rFonts w:ascii="Palatino Linotype" w:hAnsi="Palatino Linotype"/>
                <w:i/>
                <w:iCs/>
              </w:rPr>
              <w:t xml:space="preserve"> </w:t>
            </w:r>
            <w:proofErr w:type="spellStart"/>
            <w:r w:rsidRPr="00D14CC1">
              <w:rPr>
                <w:rFonts w:ascii="Palatino Linotype" w:hAnsi="Palatino Linotype"/>
                <w:i/>
                <w:iCs/>
              </w:rPr>
              <w:t>politica</w:t>
            </w:r>
            <w:proofErr w:type="spellEnd"/>
            <w:r w:rsidRPr="00D14CC1">
              <w:rPr>
                <w:rFonts w:ascii="Palatino Linotype" w:hAnsi="Palatino Linotype"/>
                <w:i/>
                <w:iCs/>
              </w:rPr>
              <w:t xml:space="preserve"> de los estados unidos mexicanos, obliga a cada servidor </w:t>
            </w:r>
            <w:proofErr w:type="spellStart"/>
            <w:r w:rsidRPr="00D14CC1">
              <w:rPr>
                <w:rFonts w:ascii="Palatino Linotype" w:hAnsi="Palatino Linotype"/>
                <w:i/>
                <w:iCs/>
              </w:rPr>
              <w:t>publico</w:t>
            </w:r>
            <w:proofErr w:type="spellEnd"/>
            <w:r w:rsidRPr="00D14CC1">
              <w:rPr>
                <w:rFonts w:ascii="Palatino Linotype" w:hAnsi="Palatino Linotype"/>
                <w:i/>
                <w:iCs/>
              </w:rPr>
              <w:t xml:space="preserve"> a que velen por los Derechos Humanos, y uno de esos derechos es el acceso a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y es el motivo por el cual me adolezco, toda vez que la autoridad responsable omite entregarme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w:t>
            </w:r>
            <w:proofErr w:type="spellStart"/>
            <w:r w:rsidRPr="00D14CC1">
              <w:rPr>
                <w:rFonts w:ascii="Palatino Linotype" w:hAnsi="Palatino Linotype"/>
                <w:i/>
                <w:iCs/>
              </w:rPr>
              <w:t>solcitado</w:t>
            </w:r>
            <w:proofErr w:type="spellEnd"/>
            <w:r w:rsidRPr="00D14CC1">
              <w:rPr>
                <w:rFonts w:ascii="Palatino Linotype" w:hAnsi="Palatino Linotype"/>
                <w:i/>
                <w:iCs/>
              </w:rPr>
              <w:t xml:space="preserve"> en los </w:t>
            </w:r>
            <w:proofErr w:type="spellStart"/>
            <w:r w:rsidRPr="00D14CC1">
              <w:rPr>
                <w:rFonts w:ascii="Palatino Linotype" w:hAnsi="Palatino Linotype"/>
                <w:i/>
                <w:iCs/>
              </w:rPr>
              <w:t>terminos</w:t>
            </w:r>
            <w:proofErr w:type="spellEnd"/>
            <w:r w:rsidRPr="00D14CC1">
              <w:rPr>
                <w:rFonts w:ascii="Palatino Linotype" w:hAnsi="Palatino Linotype"/>
                <w:i/>
                <w:iCs/>
              </w:rPr>
              <w:t xml:space="preserve"> del </w:t>
            </w:r>
            <w:proofErr w:type="spellStart"/>
            <w:r w:rsidRPr="00D14CC1">
              <w:rPr>
                <w:rFonts w:ascii="Palatino Linotype" w:hAnsi="Palatino Linotype"/>
                <w:i/>
                <w:iCs/>
              </w:rPr>
              <w:t>articulo</w:t>
            </w:r>
            <w:proofErr w:type="spellEnd"/>
            <w:r w:rsidRPr="00D14CC1">
              <w:rPr>
                <w:rFonts w:ascii="Palatino Linotype" w:hAnsi="Palatino Linotype"/>
                <w:i/>
                <w:iCs/>
              </w:rPr>
              <w:t xml:space="preserve"> 1 y 6 de la constitución </w:t>
            </w:r>
            <w:proofErr w:type="spellStart"/>
            <w:r w:rsidRPr="00D14CC1">
              <w:rPr>
                <w:rFonts w:ascii="Palatino Linotype" w:hAnsi="Palatino Linotype"/>
                <w:i/>
                <w:iCs/>
              </w:rPr>
              <w:t>politica</w:t>
            </w:r>
            <w:proofErr w:type="spellEnd"/>
            <w:r w:rsidRPr="00D14CC1">
              <w:rPr>
                <w:rFonts w:ascii="Palatino Linotype" w:hAnsi="Palatino Linotype"/>
                <w:i/>
                <w:iCs/>
              </w:rPr>
              <w:t xml:space="preserve"> de os estados unidos mexicanos.</w:t>
            </w:r>
          </w:p>
        </w:tc>
      </w:tr>
    </w:tbl>
    <w:bookmarkEnd w:id="6"/>
    <w:p w14:paraId="3CEDC3A8" w14:textId="35B4CF06" w:rsidR="00182393" w:rsidRPr="00D14CC1" w:rsidRDefault="00182393" w:rsidP="00D14CC1">
      <w:pPr>
        <w:spacing w:before="100" w:beforeAutospacing="1" w:after="100" w:afterAutospacing="1" w:line="360" w:lineRule="auto"/>
        <w:jc w:val="both"/>
        <w:rPr>
          <w:rFonts w:ascii="Palatino Linotype" w:hAnsi="Palatino Linotype" w:cs="Arial"/>
          <w:b/>
          <w:sz w:val="26"/>
          <w:szCs w:val="26"/>
        </w:rPr>
      </w:pPr>
      <w:r w:rsidRPr="00D14CC1">
        <w:rPr>
          <w:rFonts w:ascii="Palatino Linotype" w:hAnsi="Palatino Linotype" w:cs="Arial"/>
          <w:b/>
          <w:sz w:val="26"/>
          <w:szCs w:val="26"/>
        </w:rPr>
        <w:lastRenderedPageBreak/>
        <w:t>V. Del turno del Recurso de Revisión</w:t>
      </w:r>
    </w:p>
    <w:p w14:paraId="6239E0F2" w14:textId="07F3A9BE" w:rsidR="009A2B0D" w:rsidRPr="00D14CC1" w:rsidRDefault="00B16649" w:rsidP="00D14CC1">
      <w:pPr>
        <w:spacing w:before="100" w:beforeAutospacing="1" w:after="100" w:afterAutospacing="1" w:line="360" w:lineRule="auto"/>
        <w:jc w:val="both"/>
        <w:rPr>
          <w:rFonts w:ascii="Palatino Linotype" w:hAnsi="Palatino Linotype"/>
        </w:rPr>
      </w:pPr>
      <w:r w:rsidRPr="00D14CC1">
        <w:rPr>
          <w:rFonts w:ascii="Palatino Linotype" w:hAnsi="Palatino Linotype" w:cs="Arial"/>
        </w:rPr>
        <w:t xml:space="preserve">El </w:t>
      </w:r>
      <w:r w:rsidR="00F413D6" w:rsidRPr="00E17DB1">
        <w:rPr>
          <w:rFonts w:ascii="Palatino Linotype" w:hAnsi="Palatino Linotype" w:cs="Arial"/>
          <w:b/>
          <w:bCs/>
        </w:rPr>
        <w:t>siete de abril de dos mil veintitrés</w:t>
      </w:r>
      <w:r w:rsidRPr="00D14CC1">
        <w:rPr>
          <w:rFonts w:ascii="Palatino Linotype" w:hAnsi="Palatino Linotype" w:cs="Arial"/>
        </w:rPr>
        <w:t xml:space="preserve">, los </w:t>
      </w:r>
      <w:r w:rsidR="00E00127" w:rsidRPr="00D14CC1">
        <w:rPr>
          <w:rFonts w:ascii="Palatino Linotype" w:hAnsi="Palatino Linotype" w:cs="Arial"/>
        </w:rPr>
        <w:t xml:space="preserve">Recursos </w:t>
      </w:r>
      <w:r w:rsidRPr="00D14CC1">
        <w:rPr>
          <w:rFonts w:ascii="Palatino Linotype" w:hAnsi="Palatino Linotype" w:cs="Arial"/>
        </w:rPr>
        <w:t xml:space="preserve">de que se tratan se enviaron electrónicamente al Instituto de </w:t>
      </w:r>
      <w:r w:rsidRPr="00D14CC1">
        <w:rPr>
          <w:rFonts w:ascii="Palatino Linotype" w:eastAsia="Arial Unicode MS" w:hAnsi="Palatino Linotype" w:cs="Arial"/>
        </w:rPr>
        <w:t>Transparencia</w:t>
      </w:r>
      <w:r w:rsidRPr="00D14CC1">
        <w:rPr>
          <w:rFonts w:ascii="Palatino Linotype" w:hAnsi="Palatino Linotype" w:cs="Arial"/>
        </w:rPr>
        <w:t xml:space="preserve">, Acceso a la Información Pública y Protección de Datos Personales del Estado de México y Municipios y con fundamento en el artículo 185, fracción I de la </w:t>
      </w:r>
      <w:r w:rsidRPr="00D14CC1">
        <w:rPr>
          <w:rFonts w:ascii="Palatino Linotype" w:hAnsi="Palatino Linotype"/>
        </w:rPr>
        <w:t>Ley de Transparencia y Acceso a la Información Pública del Estado de México y Municipios</w:t>
      </w:r>
      <w:r w:rsidRPr="00D14CC1">
        <w:rPr>
          <w:rFonts w:ascii="Palatino Linotype" w:hAnsi="Palatino Linotype" w:cs="Arial"/>
        </w:rPr>
        <w:t xml:space="preserve">, </w:t>
      </w:r>
      <w:r w:rsidRPr="00D14CC1">
        <w:rPr>
          <w:rFonts w:ascii="Palatino Linotype" w:hAnsi="Palatino Linotype" w:cs="Arial"/>
          <w:lang w:val="es-ES_tradnl"/>
        </w:rPr>
        <w:t>se turnaron</w:t>
      </w:r>
      <w:r w:rsidR="0099775B" w:rsidRPr="00D14CC1">
        <w:rPr>
          <w:rFonts w:ascii="Palatino Linotype" w:hAnsi="Palatino Linotype" w:cs="Arial"/>
          <w:lang w:val="es-ES_tradnl"/>
        </w:rPr>
        <w:t xml:space="preserve"> </w:t>
      </w:r>
      <w:r w:rsidRPr="00D14CC1">
        <w:rPr>
          <w:rFonts w:ascii="Palatino Linotype" w:hAnsi="Palatino Linotype" w:cs="Arial"/>
          <w:lang w:val="es-ES_tradnl"/>
        </w:rPr>
        <w:t>a través del</w:t>
      </w:r>
      <w:r w:rsidRPr="00D14CC1">
        <w:rPr>
          <w:rFonts w:ascii="Palatino Linotype" w:eastAsia="Arial Unicode MS" w:hAnsi="Palatino Linotype" w:cs="Arial"/>
          <w:lang w:val="es-ES_tradnl"/>
        </w:rPr>
        <w:t xml:space="preserve"> </w:t>
      </w:r>
      <w:r w:rsidRPr="00D14CC1">
        <w:rPr>
          <w:rFonts w:ascii="Palatino Linotype" w:eastAsia="Arial Unicode MS" w:hAnsi="Palatino Linotype" w:cs="Arial"/>
          <w:b/>
          <w:lang w:val="es-ES_tradnl"/>
        </w:rPr>
        <w:t>SAIMEX</w:t>
      </w:r>
      <w:r w:rsidR="0099775B" w:rsidRPr="00D14CC1">
        <w:rPr>
          <w:rFonts w:ascii="Palatino Linotype" w:eastAsia="Arial Unicode MS" w:hAnsi="Palatino Linotype" w:cs="Arial"/>
          <w:b/>
          <w:lang w:val="es-ES_tradnl"/>
        </w:rPr>
        <w:t xml:space="preserve">, </w:t>
      </w:r>
      <w:r w:rsidR="0099775B" w:rsidRPr="00D14CC1">
        <w:rPr>
          <w:rFonts w:ascii="Palatino Linotype" w:eastAsia="Arial Unicode MS" w:hAnsi="Palatino Linotype" w:cs="Arial"/>
          <w:bCs/>
          <w:lang w:val="es-ES_tradnl"/>
        </w:rPr>
        <w:t>así:</w:t>
      </w:r>
      <w:r w:rsidRPr="00D14CC1">
        <w:rPr>
          <w:rFonts w:ascii="Palatino Linotype" w:hAnsi="Palatino Linotype"/>
        </w:rPr>
        <w:t xml:space="preserve"> </w:t>
      </w:r>
    </w:p>
    <w:tbl>
      <w:tblPr>
        <w:tblStyle w:val="Tablaconcuadrcula31"/>
        <w:tblW w:w="8227" w:type="dxa"/>
        <w:jc w:val="center"/>
        <w:tblLayout w:type="fixed"/>
        <w:tblLook w:val="04A0" w:firstRow="1" w:lastRow="0" w:firstColumn="1" w:lastColumn="0" w:noHBand="0" w:noVBand="1"/>
      </w:tblPr>
      <w:tblGrid>
        <w:gridCol w:w="5113"/>
        <w:gridCol w:w="3114"/>
      </w:tblGrid>
      <w:tr w:rsidR="00D14CC1" w:rsidRPr="00D14CC1" w14:paraId="68059864" w14:textId="77777777" w:rsidTr="00F413D6">
        <w:trPr>
          <w:trHeight w:val="315"/>
          <w:tblHeader/>
          <w:jc w:val="center"/>
        </w:trPr>
        <w:tc>
          <w:tcPr>
            <w:tcW w:w="5113" w:type="dxa"/>
            <w:shd w:val="clear" w:color="auto" w:fill="4A442A" w:themeFill="background2" w:themeFillShade="40"/>
          </w:tcPr>
          <w:p w14:paraId="635DAA5B" w14:textId="3CB153ED" w:rsidR="009A2B0D" w:rsidRPr="00D14CC1" w:rsidRDefault="002C3D2B" w:rsidP="00D14CC1">
            <w:pPr>
              <w:spacing w:before="100" w:beforeAutospacing="1" w:after="100" w:afterAutospacing="1" w:line="276" w:lineRule="auto"/>
              <w:jc w:val="center"/>
              <w:rPr>
                <w:rFonts w:ascii="Palatino Linotype" w:hAnsi="Palatino Linotype" w:cs="Arial"/>
                <w:b/>
                <w:bCs/>
                <w:sz w:val="24"/>
                <w:szCs w:val="24"/>
              </w:rPr>
            </w:pPr>
            <w:r w:rsidRPr="00D14CC1">
              <w:rPr>
                <w:rFonts w:ascii="Palatino Linotype" w:hAnsi="Palatino Linotype" w:cs="Arial"/>
                <w:b/>
                <w:bCs/>
                <w:sz w:val="24"/>
                <w:szCs w:val="24"/>
              </w:rPr>
              <w:t xml:space="preserve">Comisionado </w:t>
            </w:r>
            <w:r w:rsidR="009A2B0D" w:rsidRPr="00D14CC1">
              <w:rPr>
                <w:rFonts w:ascii="Palatino Linotype" w:hAnsi="Palatino Linotype" w:cs="Arial"/>
                <w:b/>
                <w:bCs/>
                <w:sz w:val="24"/>
                <w:szCs w:val="24"/>
              </w:rPr>
              <w:t xml:space="preserve"> </w:t>
            </w:r>
          </w:p>
        </w:tc>
        <w:tc>
          <w:tcPr>
            <w:tcW w:w="3114" w:type="dxa"/>
            <w:shd w:val="clear" w:color="auto" w:fill="4A442A" w:themeFill="background2" w:themeFillShade="40"/>
          </w:tcPr>
          <w:p w14:paraId="1B5D5EAB" w14:textId="1D341717" w:rsidR="009A2B0D" w:rsidRPr="00D14CC1" w:rsidRDefault="009A2B0D" w:rsidP="00D14CC1">
            <w:pPr>
              <w:spacing w:before="100" w:beforeAutospacing="1" w:after="100" w:afterAutospacing="1" w:line="276" w:lineRule="auto"/>
              <w:jc w:val="center"/>
              <w:rPr>
                <w:rFonts w:ascii="Palatino Linotype" w:hAnsi="Palatino Linotype" w:cs="Arial"/>
                <w:b/>
                <w:bCs/>
                <w:sz w:val="24"/>
                <w:szCs w:val="24"/>
              </w:rPr>
            </w:pPr>
            <w:r w:rsidRPr="00D14CC1">
              <w:rPr>
                <w:rFonts w:ascii="Palatino Linotype" w:hAnsi="Palatino Linotype" w:cs="Arial"/>
                <w:b/>
                <w:bCs/>
                <w:sz w:val="24"/>
                <w:szCs w:val="24"/>
              </w:rPr>
              <w:t>Recursos de Revisión</w:t>
            </w:r>
          </w:p>
        </w:tc>
      </w:tr>
      <w:tr w:rsidR="00D14CC1" w:rsidRPr="00D14CC1" w14:paraId="3C92E844" w14:textId="77777777" w:rsidTr="00F413D6">
        <w:trPr>
          <w:trHeight w:val="631"/>
          <w:jc w:val="center"/>
        </w:trPr>
        <w:tc>
          <w:tcPr>
            <w:tcW w:w="5113" w:type="dxa"/>
            <w:shd w:val="clear" w:color="auto" w:fill="auto"/>
          </w:tcPr>
          <w:p w14:paraId="4E19FC11" w14:textId="50B2820B" w:rsidR="009A2B0D" w:rsidRPr="00D14CC1" w:rsidRDefault="002C3D2B" w:rsidP="00D14CC1">
            <w:pPr>
              <w:spacing w:before="100" w:beforeAutospacing="1" w:after="100" w:afterAutospacing="1"/>
              <w:jc w:val="both"/>
              <w:rPr>
                <w:rFonts w:ascii="Palatino Linotype" w:hAnsi="Palatino Linotype" w:cs="Arial"/>
                <w:b/>
                <w:bCs/>
                <w:szCs w:val="24"/>
              </w:rPr>
            </w:pPr>
            <w:r w:rsidRPr="00D14CC1">
              <w:rPr>
                <w:rFonts w:ascii="Palatino Linotype" w:hAnsi="Palatino Linotype" w:cs="Arial"/>
                <w:b/>
                <w:bCs/>
                <w:szCs w:val="24"/>
              </w:rPr>
              <w:t>Comisionada Sharon Cristina Morales Martínez</w:t>
            </w:r>
          </w:p>
        </w:tc>
        <w:tc>
          <w:tcPr>
            <w:tcW w:w="3114" w:type="dxa"/>
            <w:shd w:val="clear" w:color="auto" w:fill="auto"/>
          </w:tcPr>
          <w:p w14:paraId="55E7E6ED" w14:textId="5F5279F1" w:rsidR="009A2B0D" w:rsidRPr="00D14CC1" w:rsidRDefault="00F413D6" w:rsidP="00D14CC1">
            <w:pPr>
              <w:spacing w:before="100" w:beforeAutospacing="1" w:after="100" w:afterAutospacing="1"/>
              <w:jc w:val="both"/>
              <w:rPr>
                <w:rFonts w:ascii="Palatino Linotype" w:hAnsi="Palatino Linotype" w:cs="Arial"/>
                <w:i/>
                <w:iCs/>
                <w:szCs w:val="24"/>
                <w:lang w:val="en-US"/>
              </w:rPr>
            </w:pPr>
            <w:r w:rsidRPr="00D14CC1">
              <w:rPr>
                <w:rFonts w:ascii="Palatino Linotype" w:hAnsi="Palatino Linotype"/>
                <w:b/>
                <w:bCs/>
              </w:rPr>
              <w:t>01817</w:t>
            </w:r>
            <w:r w:rsidR="00C84558" w:rsidRPr="00D14CC1">
              <w:rPr>
                <w:rFonts w:ascii="Palatino Linotype" w:hAnsi="Palatino Linotype"/>
                <w:b/>
                <w:bCs/>
              </w:rPr>
              <w:t>/INFOEM/IP/RR/202</w:t>
            </w:r>
            <w:r w:rsidRPr="00D14CC1">
              <w:rPr>
                <w:rFonts w:ascii="Palatino Linotype" w:hAnsi="Palatino Linotype"/>
                <w:b/>
                <w:bCs/>
              </w:rPr>
              <w:t>3</w:t>
            </w:r>
          </w:p>
        </w:tc>
      </w:tr>
      <w:tr w:rsidR="00D14CC1" w:rsidRPr="00D14CC1" w14:paraId="53F70F7D" w14:textId="77777777" w:rsidTr="00F413D6">
        <w:trPr>
          <w:trHeight w:val="631"/>
          <w:jc w:val="center"/>
        </w:trPr>
        <w:tc>
          <w:tcPr>
            <w:tcW w:w="5113" w:type="dxa"/>
            <w:shd w:val="clear" w:color="auto" w:fill="auto"/>
          </w:tcPr>
          <w:p w14:paraId="4B9B9747" w14:textId="26AAF872" w:rsidR="009A2B0D" w:rsidRPr="00D14CC1" w:rsidRDefault="002C3D2B" w:rsidP="00D14CC1">
            <w:pPr>
              <w:spacing w:before="100" w:beforeAutospacing="1" w:after="100" w:afterAutospacing="1"/>
              <w:jc w:val="both"/>
              <w:rPr>
                <w:rFonts w:ascii="Palatino Linotype" w:hAnsi="Palatino Linotype" w:cs="Arial"/>
                <w:b/>
                <w:bCs/>
                <w:szCs w:val="24"/>
              </w:rPr>
            </w:pPr>
            <w:r w:rsidRPr="00D14CC1">
              <w:rPr>
                <w:rFonts w:ascii="Palatino Linotype" w:hAnsi="Palatino Linotype" w:cs="Arial"/>
                <w:b/>
                <w:bCs/>
                <w:szCs w:val="24"/>
                <w:lang w:val="es-ES_tradnl"/>
              </w:rPr>
              <w:t>Comisionada María del Rosario Mejía Ayala</w:t>
            </w:r>
          </w:p>
        </w:tc>
        <w:tc>
          <w:tcPr>
            <w:tcW w:w="3114" w:type="dxa"/>
            <w:shd w:val="clear" w:color="auto" w:fill="auto"/>
          </w:tcPr>
          <w:p w14:paraId="2B07593C" w14:textId="5F64697C" w:rsidR="009A2B0D" w:rsidRPr="00D14CC1" w:rsidRDefault="00F413D6" w:rsidP="00D14CC1">
            <w:pPr>
              <w:spacing w:before="100" w:beforeAutospacing="1" w:after="100" w:afterAutospacing="1"/>
              <w:jc w:val="both"/>
              <w:rPr>
                <w:rFonts w:ascii="Palatino Linotype" w:hAnsi="Palatino Linotype" w:cs="Arial"/>
                <w:i/>
                <w:iCs/>
                <w:szCs w:val="24"/>
                <w:lang w:val="en-US"/>
              </w:rPr>
            </w:pPr>
            <w:r w:rsidRPr="00D14CC1">
              <w:rPr>
                <w:rFonts w:ascii="Palatino Linotype" w:hAnsi="Palatino Linotype"/>
                <w:b/>
                <w:bCs/>
              </w:rPr>
              <w:t>01818</w:t>
            </w:r>
            <w:r w:rsidR="00C84558" w:rsidRPr="00D14CC1">
              <w:rPr>
                <w:rFonts w:ascii="Palatino Linotype" w:hAnsi="Palatino Linotype"/>
                <w:b/>
                <w:bCs/>
              </w:rPr>
              <w:t>/INFOEM/IP/RR/202</w:t>
            </w:r>
            <w:r w:rsidRPr="00D14CC1">
              <w:rPr>
                <w:rFonts w:ascii="Palatino Linotype" w:hAnsi="Palatino Linotype"/>
                <w:b/>
                <w:bCs/>
              </w:rPr>
              <w:t>3</w:t>
            </w:r>
          </w:p>
        </w:tc>
      </w:tr>
    </w:tbl>
    <w:p w14:paraId="0ECF411A" w14:textId="77777777" w:rsidR="00EF4749" w:rsidRDefault="00EF4749" w:rsidP="00D14CC1">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p>
    <w:p w14:paraId="07E08308" w14:textId="77777777" w:rsidR="00EF4749" w:rsidRDefault="00EF4749" w:rsidP="00D14CC1">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p>
    <w:p w14:paraId="06C43014" w14:textId="40012B22" w:rsidR="004077DA" w:rsidRPr="00D14CC1" w:rsidRDefault="004077DA" w:rsidP="00D14CC1">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D14CC1">
        <w:rPr>
          <w:rFonts w:ascii="Palatino Linotype" w:hAnsi="Palatino Linotype" w:cs="Arial"/>
          <w:b/>
          <w:sz w:val="26"/>
          <w:szCs w:val="26"/>
        </w:rPr>
        <w:lastRenderedPageBreak/>
        <w:t>a) Admisión del Recurso de Revisión</w:t>
      </w:r>
    </w:p>
    <w:p w14:paraId="58443887" w14:textId="5EF97987" w:rsidR="00E32CCF" w:rsidRPr="00D14CC1" w:rsidRDefault="00200BFC" w:rsidP="00D14CC1">
      <w:pPr>
        <w:tabs>
          <w:tab w:val="center" w:pos="4252"/>
          <w:tab w:val="right" w:pos="8504"/>
        </w:tabs>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t>De las constancias del expediente electrónico del</w:t>
      </w:r>
      <w:r w:rsidRPr="00D14CC1">
        <w:rPr>
          <w:rFonts w:ascii="Palatino Linotype" w:hAnsi="Palatino Linotype" w:cs="Arial"/>
          <w:b/>
        </w:rPr>
        <w:t xml:space="preserve"> SAIMEX</w:t>
      </w:r>
      <w:r w:rsidRPr="00D14CC1">
        <w:rPr>
          <w:rFonts w:ascii="Palatino Linotype" w:hAnsi="Palatino Linotype" w:cs="Arial"/>
        </w:rPr>
        <w:t xml:space="preserve">, </w:t>
      </w:r>
      <w:r w:rsidR="003A2183" w:rsidRPr="00D14CC1">
        <w:rPr>
          <w:rFonts w:ascii="Palatino Linotype" w:hAnsi="Palatino Linotype" w:cs="Arial"/>
        </w:rPr>
        <w:t xml:space="preserve">se advierte que </w:t>
      </w:r>
      <w:r w:rsidR="00F413D6" w:rsidRPr="00D14CC1">
        <w:rPr>
          <w:rFonts w:ascii="Palatino Linotype" w:hAnsi="Palatino Linotype" w:cs="Arial"/>
        </w:rPr>
        <w:t>el</w:t>
      </w:r>
      <w:r w:rsidR="003A2183" w:rsidRPr="00D14CC1">
        <w:rPr>
          <w:rFonts w:ascii="Palatino Linotype" w:hAnsi="Palatino Linotype" w:cs="Arial"/>
        </w:rPr>
        <w:t xml:space="preserve"> </w:t>
      </w:r>
      <w:r w:rsidR="008A14F2" w:rsidRPr="00B530F8">
        <w:rPr>
          <w:rFonts w:ascii="Palatino Linotype" w:hAnsi="Palatino Linotype" w:cs="Arial"/>
          <w:b/>
          <w:bCs/>
          <w:lang w:val="es-419"/>
        </w:rPr>
        <w:t xml:space="preserve">once y </w:t>
      </w:r>
      <w:r w:rsidR="00F413D6" w:rsidRPr="00B530F8">
        <w:rPr>
          <w:rFonts w:ascii="Palatino Linotype" w:hAnsi="Palatino Linotype" w:cs="Arial"/>
          <w:b/>
          <w:bCs/>
        </w:rPr>
        <w:t>diecisiete de abril de dos mil veintitrés</w:t>
      </w:r>
      <w:r w:rsidR="00852896" w:rsidRPr="00D14CC1">
        <w:rPr>
          <w:rFonts w:ascii="Palatino Linotype" w:hAnsi="Palatino Linotype" w:cs="Arial"/>
        </w:rPr>
        <w:t>,</w:t>
      </w:r>
      <w:r w:rsidR="003A2183" w:rsidRPr="00D14CC1">
        <w:rPr>
          <w:rFonts w:ascii="Palatino Linotype" w:hAnsi="Palatino Linotype" w:cs="Arial"/>
        </w:rPr>
        <w:t xml:space="preserve"> se acordaron las admisiones a trámite de los </w:t>
      </w:r>
      <w:r w:rsidR="00422459" w:rsidRPr="00D14CC1">
        <w:rPr>
          <w:rFonts w:ascii="Palatino Linotype" w:hAnsi="Palatino Linotype" w:cs="Arial"/>
        </w:rPr>
        <w:t xml:space="preserve">Recursos </w:t>
      </w:r>
      <w:r w:rsidR="003A2183" w:rsidRPr="00D14CC1">
        <w:rPr>
          <w:rFonts w:ascii="Palatino Linotype" w:hAnsi="Palatino Linotype" w:cs="Arial"/>
        </w:rPr>
        <w:t xml:space="preserve">de </w:t>
      </w:r>
      <w:r w:rsidR="00422459" w:rsidRPr="00D14CC1">
        <w:rPr>
          <w:rFonts w:ascii="Palatino Linotype" w:hAnsi="Palatino Linotype" w:cs="Arial"/>
        </w:rPr>
        <w:t xml:space="preserve">Revisión </w:t>
      </w:r>
      <w:r w:rsidR="003A2183" w:rsidRPr="00D14CC1">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D14CC1">
        <w:rPr>
          <w:rFonts w:ascii="Palatino Linotype" w:hAnsi="Palatino Linotype" w:cs="Arial"/>
          <w:b/>
        </w:rPr>
        <w:t xml:space="preserve">EL SUJETO OBLIGADO </w:t>
      </w:r>
      <w:r w:rsidR="003A2183" w:rsidRPr="00D14CC1">
        <w:rPr>
          <w:rFonts w:ascii="Palatino Linotype" w:hAnsi="Palatino Linotype" w:cs="Arial"/>
        </w:rPr>
        <w:t>rindiera los correspondientes</w:t>
      </w:r>
      <w:r w:rsidR="003A2183" w:rsidRPr="00D14CC1">
        <w:rPr>
          <w:rFonts w:ascii="Palatino Linotype" w:hAnsi="Palatino Linotype" w:cs="Arial"/>
          <w:b/>
        </w:rPr>
        <w:t xml:space="preserve"> </w:t>
      </w:r>
      <w:r w:rsidR="003A2183" w:rsidRPr="00D14CC1">
        <w:rPr>
          <w:rFonts w:ascii="Palatino Linotype" w:hAnsi="Palatino Linotype" w:cs="Arial"/>
        </w:rPr>
        <w:t>Informes Justificados.</w:t>
      </w:r>
    </w:p>
    <w:p w14:paraId="239F20BA" w14:textId="6F29BB61" w:rsidR="004077DA" w:rsidRPr="00D14CC1" w:rsidRDefault="008A14F2" w:rsidP="00D14CC1">
      <w:pPr>
        <w:spacing w:before="100" w:beforeAutospacing="1" w:after="100" w:afterAutospacing="1" w:line="360" w:lineRule="auto"/>
        <w:jc w:val="both"/>
        <w:rPr>
          <w:rFonts w:ascii="Palatino Linotype" w:eastAsia="Arial Unicode MS" w:hAnsi="Palatino Linotype" w:cs="Arial"/>
          <w:b/>
          <w:sz w:val="26"/>
          <w:szCs w:val="26"/>
        </w:rPr>
      </w:pPr>
      <w:r w:rsidRPr="00D14CC1">
        <w:rPr>
          <w:rFonts w:ascii="Palatino Linotype" w:eastAsia="Arial Unicode MS" w:hAnsi="Palatino Linotype" w:cs="Arial"/>
          <w:b/>
          <w:sz w:val="26"/>
          <w:szCs w:val="26"/>
          <w:lang w:val="es-419"/>
        </w:rPr>
        <w:t>b</w:t>
      </w:r>
      <w:r w:rsidR="004077DA" w:rsidRPr="00D14CC1">
        <w:rPr>
          <w:rFonts w:ascii="Palatino Linotype" w:eastAsia="Arial Unicode MS" w:hAnsi="Palatino Linotype" w:cs="Arial"/>
          <w:b/>
          <w:sz w:val="26"/>
          <w:szCs w:val="26"/>
        </w:rPr>
        <w:t xml:space="preserve">) </w:t>
      </w:r>
      <w:r w:rsidR="004077DA" w:rsidRPr="00D14CC1">
        <w:rPr>
          <w:rFonts w:ascii="Palatino Linotype" w:hAnsi="Palatino Linotype" w:cs="Arial"/>
          <w:b/>
          <w:bCs/>
          <w:sz w:val="26"/>
          <w:szCs w:val="26"/>
        </w:rPr>
        <w:t>Informe Justificado</w:t>
      </w:r>
    </w:p>
    <w:p w14:paraId="42492B0E" w14:textId="7A0D7159" w:rsidR="006549F0" w:rsidRDefault="00E606A4" w:rsidP="00D14CC1">
      <w:pPr>
        <w:spacing w:before="100" w:beforeAutospacing="1" w:after="100" w:afterAutospacing="1" w:line="360" w:lineRule="auto"/>
        <w:jc w:val="both"/>
        <w:rPr>
          <w:rFonts w:ascii="Palatino Linotype" w:hAnsi="Palatino Linotype"/>
          <w:bCs/>
        </w:rPr>
      </w:pPr>
      <w:r w:rsidRPr="00D14CC1">
        <w:rPr>
          <w:rFonts w:ascii="Palatino Linotype" w:eastAsia="Arial Unicode MS" w:hAnsi="Palatino Linotype" w:cs="Arial"/>
        </w:rPr>
        <w:t xml:space="preserve">De acuerdo a las constancias digitales que obran en </w:t>
      </w:r>
      <w:r w:rsidRPr="00D14CC1">
        <w:rPr>
          <w:rFonts w:ascii="Palatino Linotype" w:eastAsia="Arial Unicode MS" w:hAnsi="Palatino Linotype" w:cs="Arial"/>
          <w:b/>
        </w:rPr>
        <w:t>EL</w:t>
      </w:r>
      <w:r w:rsidRPr="00D14CC1">
        <w:rPr>
          <w:rFonts w:ascii="Palatino Linotype" w:eastAsia="Arial Unicode MS" w:hAnsi="Palatino Linotype" w:cs="Arial"/>
        </w:rPr>
        <w:t xml:space="preserve"> </w:t>
      </w:r>
      <w:r w:rsidRPr="00D14CC1">
        <w:rPr>
          <w:rFonts w:ascii="Palatino Linotype" w:eastAsia="Arial Unicode MS" w:hAnsi="Palatino Linotype" w:cs="Arial"/>
          <w:b/>
        </w:rPr>
        <w:t xml:space="preserve">SAIMEX </w:t>
      </w:r>
      <w:r w:rsidRPr="00D14CC1">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00EF4749">
        <w:rPr>
          <w:rFonts w:ascii="Palatino Linotype" w:hAnsi="Palatino Linotype" w:cs="Arial"/>
          <w:b/>
          <w:lang w:val="es-ES"/>
        </w:rPr>
        <w:t>LA</w:t>
      </w:r>
      <w:r w:rsidRPr="00D14CC1">
        <w:rPr>
          <w:rFonts w:ascii="Palatino Linotype" w:eastAsia="Arial Unicode MS" w:hAnsi="Palatino Linotype" w:cs="Arial"/>
        </w:rPr>
        <w:t xml:space="preserve"> </w:t>
      </w:r>
      <w:r w:rsidRPr="00D14CC1">
        <w:rPr>
          <w:rFonts w:ascii="Palatino Linotype" w:eastAsia="Arial Unicode MS" w:hAnsi="Palatino Linotype" w:cs="Arial"/>
          <w:b/>
        </w:rPr>
        <w:t>RECURRENTE</w:t>
      </w:r>
      <w:r w:rsidRPr="00D14CC1">
        <w:rPr>
          <w:rFonts w:ascii="Palatino Linotype" w:eastAsia="Arial Unicode MS" w:hAnsi="Palatino Linotype" w:cs="Arial"/>
        </w:rPr>
        <w:t xml:space="preserve">, éste no realizó </w:t>
      </w:r>
      <w:r w:rsidR="002940CE" w:rsidRPr="00D14CC1">
        <w:rPr>
          <w:rFonts w:ascii="Palatino Linotype" w:eastAsia="Arial Unicode MS" w:hAnsi="Palatino Linotype" w:cs="Arial"/>
        </w:rPr>
        <w:t>manifestaciones algunas</w:t>
      </w:r>
      <w:r w:rsidRPr="00D14CC1">
        <w:rPr>
          <w:rFonts w:ascii="Palatino Linotype" w:eastAsia="Arial Unicode MS" w:hAnsi="Palatino Linotype" w:cs="Arial"/>
        </w:rPr>
        <w:t xml:space="preserve">; así mismo, </w:t>
      </w:r>
      <w:r w:rsidRPr="00D14CC1">
        <w:rPr>
          <w:rFonts w:ascii="Palatino Linotype" w:eastAsia="Arial Unicode MS" w:hAnsi="Palatino Linotype" w:cs="Arial"/>
          <w:b/>
        </w:rPr>
        <w:t xml:space="preserve">EL SUJETO OBLIGADO </w:t>
      </w:r>
      <w:r w:rsidRPr="00D14CC1">
        <w:rPr>
          <w:rFonts w:ascii="Palatino Linotype" w:eastAsia="Arial Unicode MS" w:hAnsi="Palatino Linotype" w:cs="Arial"/>
        </w:rPr>
        <w:t>rindió sus informes justificados</w:t>
      </w:r>
      <w:r w:rsidR="00E14F0B" w:rsidRPr="00D14CC1">
        <w:rPr>
          <w:rFonts w:ascii="Palatino Linotype" w:eastAsia="Arial Unicode MS" w:hAnsi="Palatino Linotype" w:cs="Arial"/>
        </w:rPr>
        <w:t xml:space="preserve"> el </w:t>
      </w:r>
      <w:r w:rsidR="00E14F0B" w:rsidRPr="00B530F8">
        <w:rPr>
          <w:rFonts w:ascii="Palatino Linotype" w:eastAsia="Arial Unicode MS" w:hAnsi="Palatino Linotype" w:cs="Arial"/>
          <w:b/>
          <w:bCs/>
        </w:rPr>
        <w:t xml:space="preserve">veinte </w:t>
      </w:r>
      <w:r w:rsidR="008A14F2" w:rsidRPr="00B530F8">
        <w:rPr>
          <w:rFonts w:ascii="Palatino Linotype" w:eastAsia="Arial Unicode MS" w:hAnsi="Palatino Linotype" w:cs="Arial"/>
          <w:b/>
          <w:bCs/>
          <w:lang w:val="es-419"/>
        </w:rPr>
        <w:t xml:space="preserve">y veintiuno </w:t>
      </w:r>
      <w:r w:rsidR="00E14F0B" w:rsidRPr="00B530F8">
        <w:rPr>
          <w:rFonts w:ascii="Palatino Linotype" w:eastAsia="Arial Unicode MS" w:hAnsi="Palatino Linotype" w:cs="Arial"/>
          <w:b/>
          <w:bCs/>
        </w:rPr>
        <w:t>de abril de dos mil veintitrés</w:t>
      </w:r>
      <w:r w:rsidR="0089769F" w:rsidRPr="00D14CC1">
        <w:rPr>
          <w:rFonts w:ascii="Palatino Linotype" w:eastAsia="Arial Unicode MS" w:hAnsi="Palatino Linotype" w:cs="Arial"/>
        </w:rPr>
        <w:t xml:space="preserve">, </w:t>
      </w:r>
      <w:r w:rsidR="00071E62" w:rsidRPr="00D14CC1">
        <w:rPr>
          <w:rFonts w:ascii="Palatino Linotype" w:eastAsia="Arial Unicode MS" w:hAnsi="Palatino Linotype" w:cs="Arial"/>
        </w:rPr>
        <w:t>los cuales se pusieron a la vista de</w:t>
      </w:r>
      <w:r w:rsidR="00EF4749">
        <w:rPr>
          <w:rFonts w:ascii="Palatino Linotype" w:eastAsia="Arial Unicode MS" w:hAnsi="Palatino Linotype" w:cs="Arial"/>
        </w:rPr>
        <w:t xml:space="preserve"> </w:t>
      </w:r>
      <w:r w:rsidR="00EF4749">
        <w:rPr>
          <w:rFonts w:ascii="Palatino Linotype" w:hAnsi="Palatino Linotype" w:cs="Arial"/>
          <w:b/>
          <w:lang w:val="es-ES"/>
        </w:rPr>
        <w:t>LA</w:t>
      </w:r>
      <w:r w:rsidR="00071E62" w:rsidRPr="00D14CC1">
        <w:rPr>
          <w:rFonts w:ascii="Palatino Linotype" w:eastAsia="Arial Unicode MS" w:hAnsi="Palatino Linotype" w:cs="Arial"/>
        </w:rPr>
        <w:t xml:space="preserve"> </w:t>
      </w:r>
      <w:r w:rsidR="00071E62" w:rsidRPr="00D14CC1">
        <w:rPr>
          <w:rFonts w:ascii="Palatino Linotype" w:eastAsia="Arial Unicode MS" w:hAnsi="Palatino Linotype" w:cs="Arial"/>
          <w:b/>
          <w:bCs/>
        </w:rPr>
        <w:t>RECURRENTE</w:t>
      </w:r>
      <w:r w:rsidR="00071E62" w:rsidRPr="00D14CC1">
        <w:rPr>
          <w:rFonts w:ascii="Palatino Linotype" w:eastAsia="Arial Unicode MS" w:hAnsi="Palatino Linotype" w:cs="Arial"/>
        </w:rPr>
        <w:t xml:space="preserve"> mediante acuerdo de </w:t>
      </w:r>
      <w:r w:rsidR="00440374" w:rsidRPr="00D14CC1">
        <w:rPr>
          <w:rFonts w:ascii="Palatino Linotype" w:eastAsia="Arial Unicode MS" w:hAnsi="Palatino Linotype" w:cs="Arial"/>
        </w:rPr>
        <w:t>día</w:t>
      </w:r>
      <w:r w:rsidR="006549F0" w:rsidRPr="00D14CC1">
        <w:rPr>
          <w:rFonts w:ascii="Palatino Linotype" w:eastAsia="Arial Unicode MS" w:hAnsi="Palatino Linotype" w:cs="Arial"/>
        </w:rPr>
        <w:t xml:space="preserve"> </w:t>
      </w:r>
      <w:r w:rsidR="00C7412B" w:rsidRPr="00B530F8">
        <w:rPr>
          <w:rFonts w:ascii="Palatino Linotype" w:eastAsia="Arial Unicode MS" w:hAnsi="Palatino Linotype" w:cs="Arial"/>
          <w:b/>
          <w:bCs/>
        </w:rPr>
        <w:t>veintisiete de marzo de dos mil veintitrés</w:t>
      </w:r>
      <w:r w:rsidR="00C7412B" w:rsidRPr="00D14CC1">
        <w:rPr>
          <w:rFonts w:ascii="Palatino Linotype" w:eastAsia="Arial Unicode MS" w:hAnsi="Palatino Linotype" w:cs="Arial"/>
        </w:rPr>
        <w:t xml:space="preserve">, </w:t>
      </w:r>
      <w:r w:rsidR="00F5441F" w:rsidRPr="00D14CC1">
        <w:rPr>
          <w:rFonts w:ascii="Palatino Linotype" w:hAnsi="Palatino Linotype"/>
          <w:bCs/>
        </w:rPr>
        <w:t>en el cual confirma su respuesta.</w:t>
      </w:r>
    </w:p>
    <w:p w14:paraId="5AF68DF6" w14:textId="77777777" w:rsidR="00EF4749" w:rsidRPr="00D14CC1" w:rsidRDefault="00EF4749" w:rsidP="00D14CC1">
      <w:pPr>
        <w:spacing w:before="100" w:beforeAutospacing="1" w:after="100" w:afterAutospacing="1" w:line="360" w:lineRule="auto"/>
        <w:jc w:val="both"/>
        <w:rPr>
          <w:rFonts w:ascii="Palatino Linotype" w:hAnsi="Palatino Linotype"/>
          <w:bCs/>
        </w:rPr>
      </w:pPr>
    </w:p>
    <w:p w14:paraId="22FBD99A" w14:textId="2167D0ED" w:rsidR="008A14F2" w:rsidRPr="00D14CC1" w:rsidRDefault="008A14F2" w:rsidP="00D14CC1">
      <w:pPr>
        <w:spacing w:before="100" w:beforeAutospacing="1" w:after="100" w:afterAutospacing="1" w:line="360" w:lineRule="auto"/>
        <w:jc w:val="both"/>
        <w:rPr>
          <w:rFonts w:ascii="Palatino Linotype" w:hAnsi="Palatino Linotype" w:cs="Arial"/>
          <w:b/>
          <w:bCs/>
          <w:sz w:val="26"/>
          <w:szCs w:val="26"/>
        </w:rPr>
      </w:pPr>
      <w:r w:rsidRPr="00D14CC1">
        <w:rPr>
          <w:rFonts w:ascii="Palatino Linotype" w:hAnsi="Palatino Linotype" w:cs="Arial"/>
          <w:b/>
          <w:bCs/>
          <w:lang w:val="es-419"/>
        </w:rPr>
        <w:lastRenderedPageBreak/>
        <w:t>c</w:t>
      </w:r>
      <w:r w:rsidRPr="00D14CC1">
        <w:rPr>
          <w:rFonts w:ascii="Palatino Linotype" w:hAnsi="Palatino Linotype" w:cs="Arial"/>
          <w:b/>
          <w:bCs/>
        </w:rPr>
        <w:t>)</w:t>
      </w:r>
      <w:r w:rsidRPr="00D14CC1">
        <w:rPr>
          <w:rFonts w:ascii="Palatino Linotype" w:hAnsi="Palatino Linotype"/>
          <w:b/>
          <w:sz w:val="26"/>
          <w:szCs w:val="26"/>
          <w:lang w:val="es-ES_tradnl"/>
        </w:rPr>
        <w:t xml:space="preserve"> </w:t>
      </w:r>
      <w:r w:rsidRPr="00D14CC1">
        <w:rPr>
          <w:rFonts w:ascii="Palatino Linotype" w:hAnsi="Palatino Linotype" w:cs="Arial"/>
          <w:b/>
          <w:bCs/>
          <w:sz w:val="26"/>
          <w:szCs w:val="26"/>
        </w:rPr>
        <w:t>Acumulación de los Recursos de Revisión</w:t>
      </w:r>
    </w:p>
    <w:p w14:paraId="32D7A796" w14:textId="77777777" w:rsidR="008A14F2" w:rsidRPr="00D14CC1" w:rsidRDefault="008A14F2" w:rsidP="00D14CC1">
      <w:pPr>
        <w:spacing w:before="100" w:beforeAutospacing="1" w:after="100" w:afterAutospacing="1" w:line="360" w:lineRule="auto"/>
        <w:jc w:val="both"/>
        <w:rPr>
          <w:rFonts w:ascii="Palatino Linotype" w:hAnsi="Palatino Linotype" w:cs="Arial"/>
          <w:sz w:val="23"/>
          <w:szCs w:val="23"/>
        </w:rPr>
      </w:pPr>
      <w:r w:rsidRPr="00D14CC1">
        <w:rPr>
          <w:rFonts w:ascii="Palatino Linotype" w:hAnsi="Palatino Linotype" w:cs="Arial"/>
          <w:lang w:val="es-ES_tradnl"/>
        </w:rPr>
        <w:t xml:space="preserve">Por economía procesal y </w:t>
      </w:r>
      <w:r w:rsidRPr="00D14CC1">
        <w:rPr>
          <w:rFonts w:ascii="Palatino Linotype" w:hAnsi="Palatino Linotype" w:cs="Arial"/>
        </w:rPr>
        <w:t xml:space="preserve">con la finalidad de evitar resoluciones contradictorias, en </w:t>
      </w:r>
      <w:r w:rsidRPr="00D14CC1">
        <w:rPr>
          <w:rFonts w:ascii="Palatino Linotype" w:hAnsi="Palatino Linotype"/>
        </w:rPr>
        <w:t xml:space="preserve">la Décima Quinta Sesión Ordinaria de fecha </w:t>
      </w:r>
      <w:r w:rsidRPr="00B530F8">
        <w:rPr>
          <w:rFonts w:ascii="Palatino Linotype" w:hAnsi="Palatino Linotype"/>
          <w:b/>
          <w:bCs/>
        </w:rPr>
        <w:t>veintiséis de abril de dos mil veintitrés</w:t>
      </w:r>
      <w:r w:rsidRPr="00D14CC1">
        <w:rPr>
          <w:rFonts w:ascii="Palatino Linotype" w:hAnsi="Palatino Linotype"/>
        </w:rPr>
        <w:t xml:space="preserve">, el Pleno de este Instituto </w:t>
      </w:r>
      <w:r w:rsidRPr="00D14CC1">
        <w:rPr>
          <w:rFonts w:ascii="Palatino Linotype" w:hAnsi="Palatino Linotype" w:cs="Arial"/>
        </w:rPr>
        <w:t xml:space="preserve">determinó </w:t>
      </w:r>
      <w:r w:rsidRPr="00D14CC1">
        <w:rPr>
          <w:rFonts w:ascii="Palatino Linotype" w:hAnsi="Palatino Linotype"/>
        </w:rPr>
        <w:t>acumular los Recursos de Revisión</w:t>
      </w:r>
      <w:bookmarkStart w:id="7" w:name="_Hlk109159636"/>
      <w:r w:rsidRPr="00D14CC1">
        <w:rPr>
          <w:rFonts w:ascii="Palatino Linotype" w:hAnsi="Palatino Linotype" w:cs="Arial"/>
          <w:b/>
          <w:bCs/>
        </w:rPr>
        <w:t xml:space="preserve"> </w:t>
      </w:r>
      <w:bookmarkStart w:id="8" w:name="_Hlk113397243"/>
      <w:r w:rsidRPr="00D14CC1">
        <w:rPr>
          <w:rFonts w:ascii="Palatino Linotype" w:hAnsi="Palatino Linotype" w:cs="Arial"/>
          <w:b/>
          <w:bCs/>
          <w:sz w:val="23"/>
          <w:szCs w:val="23"/>
        </w:rPr>
        <w:t>01817/INFOEM/IP/RR/2023 y 01818/INFOEM/IP/RR/2023.</w:t>
      </w:r>
    </w:p>
    <w:bookmarkEnd w:id="7"/>
    <w:bookmarkEnd w:id="8"/>
    <w:p w14:paraId="34308A92" w14:textId="0C059C0B" w:rsidR="00ED6B52" w:rsidRPr="00D14CC1" w:rsidRDefault="00E606A4" w:rsidP="00D14CC1">
      <w:pPr>
        <w:spacing w:before="100" w:beforeAutospacing="1" w:after="100" w:afterAutospacing="1" w:line="360" w:lineRule="auto"/>
        <w:jc w:val="both"/>
        <w:rPr>
          <w:rFonts w:ascii="Palatino Linotype" w:hAnsi="Palatino Linotype"/>
          <w:b/>
          <w:bCs/>
          <w:sz w:val="26"/>
          <w:szCs w:val="26"/>
        </w:rPr>
      </w:pPr>
      <w:r w:rsidRPr="00D14CC1">
        <w:rPr>
          <w:rFonts w:ascii="Palatino Linotype" w:hAnsi="Palatino Linotype"/>
          <w:b/>
          <w:sz w:val="26"/>
          <w:szCs w:val="26"/>
        </w:rPr>
        <w:t>d</w:t>
      </w:r>
      <w:r w:rsidR="00E67406" w:rsidRPr="00D14CC1">
        <w:rPr>
          <w:rFonts w:ascii="Palatino Linotype" w:hAnsi="Palatino Linotype"/>
          <w:b/>
          <w:sz w:val="26"/>
          <w:szCs w:val="26"/>
        </w:rPr>
        <w:t xml:space="preserve">) </w:t>
      </w:r>
      <w:bookmarkStart w:id="9" w:name="_Hlk97138918"/>
      <w:r w:rsidR="00ED6B52" w:rsidRPr="00D14CC1">
        <w:rPr>
          <w:rFonts w:ascii="Palatino Linotype" w:hAnsi="Palatino Linotype"/>
          <w:b/>
          <w:bCs/>
          <w:sz w:val="26"/>
          <w:szCs w:val="26"/>
        </w:rPr>
        <w:t>Ampliación del plazo para resolver el Recurso de Revisión</w:t>
      </w:r>
    </w:p>
    <w:p w14:paraId="4540CB0C" w14:textId="1E37F235" w:rsidR="00ED6B52" w:rsidRPr="00D14CC1" w:rsidRDefault="00ED6B52" w:rsidP="00D14CC1">
      <w:pPr>
        <w:spacing w:before="100" w:beforeAutospacing="1" w:after="100" w:afterAutospacing="1" w:line="360" w:lineRule="auto"/>
        <w:jc w:val="both"/>
        <w:rPr>
          <w:rFonts w:ascii="Palatino Linotype" w:hAnsi="Palatino Linotype" w:cs="Arial"/>
        </w:rPr>
      </w:pPr>
      <w:r w:rsidRPr="00D14CC1">
        <w:rPr>
          <w:rFonts w:ascii="Palatino Linotype" w:eastAsia="Palatino Linotype" w:hAnsi="Palatino Linotype" w:cs="Palatino Linotype"/>
          <w:lang w:val="es-ES"/>
        </w:rPr>
        <w:t xml:space="preserve">El </w:t>
      </w:r>
      <w:r w:rsidR="00AF085C" w:rsidRPr="00B530F8">
        <w:rPr>
          <w:rFonts w:ascii="Palatino Linotype" w:hAnsi="Palatino Linotype" w:cs="Arial"/>
          <w:b/>
          <w:bCs/>
        </w:rPr>
        <w:t>veintinueve</w:t>
      </w:r>
      <w:r w:rsidR="001D1123" w:rsidRPr="00B530F8">
        <w:rPr>
          <w:rFonts w:ascii="Palatino Linotype" w:hAnsi="Palatino Linotype" w:cs="Arial"/>
          <w:b/>
          <w:bCs/>
        </w:rPr>
        <w:t xml:space="preserve"> de mayo </w:t>
      </w:r>
      <w:r w:rsidR="007C4DB0" w:rsidRPr="00B530F8">
        <w:rPr>
          <w:rFonts w:ascii="Palatino Linotype" w:hAnsi="Palatino Linotype" w:cs="Arial"/>
          <w:b/>
          <w:bCs/>
        </w:rPr>
        <w:t>de dos mil veintitrés</w:t>
      </w:r>
      <w:r w:rsidRPr="00D14CC1">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D14CC1">
        <w:rPr>
          <w:rFonts w:ascii="Palatino Linotype" w:hAnsi="Palatino Linotype"/>
        </w:rPr>
        <w:t>.</w:t>
      </w:r>
    </w:p>
    <w:p w14:paraId="51F01C66" w14:textId="1262B1E3" w:rsidR="00ED6B52"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 xml:space="preserve">Este </w:t>
      </w:r>
      <w:r w:rsidR="00253842" w:rsidRPr="00D14CC1">
        <w:rPr>
          <w:rFonts w:ascii="Palatino Linotype" w:hAnsi="Palatino Linotype" w:cs="Arial"/>
          <w:lang w:eastAsia="es-MX"/>
        </w:rPr>
        <w:t xml:space="preserve">Organismo Garante </w:t>
      </w:r>
      <w:r w:rsidRPr="00D14CC1">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 xml:space="preserve">Por ello, es menester precisar </w:t>
      </w:r>
      <w:r w:rsidR="005C4D31" w:rsidRPr="00D14CC1">
        <w:rPr>
          <w:rFonts w:ascii="Palatino Linotype" w:hAnsi="Palatino Linotype" w:cs="Arial"/>
          <w:lang w:eastAsia="es-MX"/>
        </w:rPr>
        <w:t>que,</w:t>
      </w:r>
      <w:r w:rsidRPr="00D14CC1">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w:t>
      </w:r>
      <w:r w:rsidRPr="00D14CC1">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475E738B" w14:textId="77777777" w:rsidR="002F3118"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D14CC1">
        <w:rPr>
          <w:rFonts w:ascii="Palatino Linotype" w:hAnsi="Palatino Linotype" w:cs="Arial"/>
          <w:lang w:eastAsia="es-MX"/>
        </w:rPr>
        <w:t>s, en un plazo razonable.</w:t>
      </w:r>
    </w:p>
    <w:p w14:paraId="6B964CAD" w14:textId="77777777" w:rsidR="002F3118"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D14CC1">
        <w:rPr>
          <w:rFonts w:ascii="Palatino Linotype" w:hAnsi="Palatino Linotype" w:cs="Arial"/>
          <w:lang w:eastAsia="es-MX"/>
        </w:rPr>
        <w:t>el número de casos que conocen.</w:t>
      </w:r>
    </w:p>
    <w:p w14:paraId="534142F5" w14:textId="77777777" w:rsidR="002F3118"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D14CC1">
        <w:rPr>
          <w:rFonts w:ascii="Palatino Linotype" w:hAnsi="Palatino Linotype" w:cs="Arial"/>
          <w:lang w:eastAsia="es-MX"/>
        </w:rPr>
        <w:t>os a los siguientes criterios: </w:t>
      </w:r>
    </w:p>
    <w:p w14:paraId="32733397" w14:textId="6228A5C3" w:rsidR="00F36863"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b)     Actividad Procesal del interesado: Acciones u omisiones del interesado.</w:t>
      </w:r>
    </w:p>
    <w:p w14:paraId="62E4B700" w14:textId="1545EE0F" w:rsidR="00F36863"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lastRenderedPageBreak/>
        <w:t>d) La afectación generada en la situación jurídica de la persona involucrada en el proceso: Vi</w:t>
      </w:r>
      <w:r w:rsidR="002F3118" w:rsidRPr="00D14CC1">
        <w:rPr>
          <w:rFonts w:ascii="Palatino Linotype" w:hAnsi="Palatino Linotype" w:cs="Arial"/>
          <w:lang w:eastAsia="es-MX"/>
        </w:rPr>
        <w:t>olación a sus derechos humanos.</w:t>
      </w:r>
    </w:p>
    <w:p w14:paraId="2E8154B9" w14:textId="77777777" w:rsidR="00EF4749"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D364DC" w14:textId="63BB9649" w:rsidR="00EF4749"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D14CC1">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D14CC1">
        <w:rPr>
          <w:rFonts w:ascii="Palatino Linotype" w:hAnsi="Palatino Linotype" w:cs="Arial"/>
          <w:lang w:eastAsia="es-MX"/>
        </w:rPr>
        <w:lastRenderedPageBreak/>
        <w:t>términos legales previamente establecidos por la Ley, por tratarse de causas de fuerza mayor.</w:t>
      </w:r>
    </w:p>
    <w:p w14:paraId="3B2835B1" w14:textId="77777777" w:rsidR="00EF4749"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F5348FD" w14:textId="533F36DA" w:rsidR="002F3118"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i/>
          <w:iCs/>
          <w:lang w:eastAsia="es-MX"/>
        </w:rPr>
        <w:t>“PLAZO RAZONABLE PARA RESOLVER. DIMENSIÓN Y EFECTOS DE ESTE CONCEPTO CUANDO SE ADUCE EXCESIVA CARGA DE TRABAJO.”</w:t>
      </w:r>
      <w:r w:rsidRPr="00D14CC1">
        <w:rPr>
          <w:rFonts w:ascii="Palatino Linotype" w:hAnsi="Palatino Linotype" w:cs="Arial"/>
          <w:lang w:eastAsia="es-MX"/>
        </w:rPr>
        <w:t xml:space="preserve"> consultable en el Seminario Judicial de la Federación y su gaceta, con el registro digital </w:t>
      </w:r>
      <w:r w:rsidR="002F3118" w:rsidRPr="00D14CC1">
        <w:rPr>
          <w:rFonts w:ascii="Palatino Linotype" w:hAnsi="Palatino Linotype" w:cs="Arial"/>
          <w:lang w:eastAsia="es-MX"/>
        </w:rPr>
        <w:t>2002351.</w:t>
      </w:r>
    </w:p>
    <w:p w14:paraId="20AE29E4" w14:textId="00ED069D" w:rsidR="002F3118"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i/>
          <w:iCs/>
          <w:lang w:eastAsia="es-MX"/>
        </w:rPr>
        <w:t>“PLAZO RAZONABLE PARA RESOLVER. CONCEPTO Y ELEMENTOS QUE LO INTEGRAN A LA LUZ DEL DERECHO INTERNACIONAL DE LOS DERECHOS HUMANOS.”,</w:t>
      </w:r>
      <w:r w:rsidRPr="00D14CC1">
        <w:rPr>
          <w:rFonts w:ascii="Palatino Linotype" w:hAnsi="Palatino Linotype" w:cs="Arial"/>
          <w:lang w:eastAsia="es-MX"/>
        </w:rPr>
        <w:t xml:space="preserve"> visible en el Seminario Judicial de la Federación y su gaceta, c</w:t>
      </w:r>
      <w:r w:rsidR="002F3118" w:rsidRPr="00D14CC1">
        <w:rPr>
          <w:rFonts w:ascii="Palatino Linotype" w:hAnsi="Palatino Linotype" w:cs="Arial"/>
          <w:lang w:eastAsia="es-MX"/>
        </w:rPr>
        <w:t>on el registro digital 2002350.</w:t>
      </w:r>
    </w:p>
    <w:p w14:paraId="037E502C" w14:textId="2023654B" w:rsidR="00ED6B52" w:rsidRPr="00D14CC1" w:rsidRDefault="00ED6B52" w:rsidP="00D14CC1">
      <w:pPr>
        <w:spacing w:before="100" w:beforeAutospacing="1" w:after="100" w:afterAutospacing="1" w:line="360" w:lineRule="auto"/>
        <w:jc w:val="both"/>
        <w:rPr>
          <w:rFonts w:ascii="Palatino Linotype" w:hAnsi="Palatino Linotype" w:cs="Arial"/>
          <w:lang w:eastAsia="es-MX"/>
        </w:rPr>
      </w:pPr>
      <w:r w:rsidRPr="00D14CC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2EEA8C03" w:rsidR="005903CA" w:rsidRPr="00D14CC1" w:rsidRDefault="00EF4749" w:rsidP="00D14CC1">
      <w:pPr>
        <w:spacing w:before="100" w:beforeAutospacing="1" w:after="100" w:afterAutospacing="1" w:line="360" w:lineRule="auto"/>
        <w:jc w:val="both"/>
        <w:rPr>
          <w:rFonts w:ascii="Palatino Linotype" w:hAnsi="Palatino Linotype"/>
        </w:rPr>
      </w:pPr>
      <w:r>
        <w:rPr>
          <w:rFonts w:ascii="Palatino Linotype" w:hAnsi="Palatino Linotype" w:cs="Arial"/>
          <w:b/>
          <w:bCs/>
          <w:sz w:val="26"/>
          <w:szCs w:val="26"/>
        </w:rPr>
        <w:t>e</w:t>
      </w:r>
      <w:r w:rsidR="00ED6B52" w:rsidRPr="00D14CC1">
        <w:rPr>
          <w:rFonts w:ascii="Palatino Linotype" w:hAnsi="Palatino Linotype" w:cs="Arial"/>
          <w:b/>
          <w:bCs/>
          <w:sz w:val="26"/>
          <w:szCs w:val="26"/>
        </w:rPr>
        <w:t xml:space="preserve">) </w:t>
      </w:r>
      <w:r w:rsidR="005903CA" w:rsidRPr="00D14CC1">
        <w:rPr>
          <w:rFonts w:ascii="Palatino Linotype" w:hAnsi="Palatino Linotype" w:cs="Arial"/>
          <w:b/>
          <w:bCs/>
          <w:sz w:val="26"/>
          <w:szCs w:val="26"/>
        </w:rPr>
        <w:t>Cierre de Instrucción</w:t>
      </w:r>
    </w:p>
    <w:bookmarkEnd w:id="9"/>
    <w:p w14:paraId="2DABFC6D" w14:textId="66E0CDE6" w:rsidR="00947E30" w:rsidRPr="00D14CC1" w:rsidRDefault="002C2F04" w:rsidP="00D14CC1">
      <w:pPr>
        <w:tabs>
          <w:tab w:val="left" w:pos="709"/>
        </w:tabs>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t xml:space="preserve">Una vez analizado el estado procesal que guarda el expediente, </w:t>
      </w:r>
      <w:r w:rsidR="00A64C2B" w:rsidRPr="007767AD">
        <w:rPr>
          <w:rFonts w:ascii="Palatino Linotype" w:hAnsi="Palatino Linotype"/>
        </w:rPr>
        <w:t xml:space="preserve">la </w:t>
      </w:r>
      <w:r w:rsidR="00A64C2B" w:rsidRPr="007767AD">
        <w:rPr>
          <w:rFonts w:ascii="Palatino Linotype" w:hAnsi="Palatino Linotype"/>
          <w:b/>
        </w:rPr>
        <w:t>Comisionada Sharon Cristina Morales Martínez</w:t>
      </w:r>
      <w:r w:rsidR="00A64C2B" w:rsidRPr="00D14CC1">
        <w:rPr>
          <w:rFonts w:ascii="Palatino Linotype" w:hAnsi="Palatino Linotype" w:cs="Arial"/>
        </w:rPr>
        <w:t xml:space="preserve"> </w:t>
      </w:r>
      <w:r w:rsidR="00A64C2B">
        <w:rPr>
          <w:rFonts w:ascii="Palatino Linotype" w:hAnsi="Palatino Linotype" w:cs="Arial"/>
        </w:rPr>
        <w:t>acordó</w:t>
      </w:r>
      <w:r w:rsidR="00042415" w:rsidRPr="00D14CC1">
        <w:rPr>
          <w:rFonts w:ascii="Palatino Linotype" w:hAnsi="Palatino Linotype" w:cs="Arial"/>
        </w:rPr>
        <w:t xml:space="preserve"> los</w:t>
      </w:r>
      <w:r w:rsidRPr="00D14CC1">
        <w:rPr>
          <w:rFonts w:ascii="Palatino Linotype" w:hAnsi="Palatino Linotype" w:cs="Arial"/>
        </w:rPr>
        <w:t xml:space="preserve"> cierre</w:t>
      </w:r>
      <w:r w:rsidR="00042415" w:rsidRPr="00D14CC1">
        <w:rPr>
          <w:rFonts w:ascii="Palatino Linotype" w:hAnsi="Palatino Linotype" w:cs="Arial"/>
        </w:rPr>
        <w:t>s</w:t>
      </w:r>
      <w:r w:rsidRPr="00D14CC1">
        <w:rPr>
          <w:rFonts w:ascii="Palatino Linotype" w:hAnsi="Palatino Linotype" w:cs="Arial"/>
        </w:rPr>
        <w:t xml:space="preserve"> de instrucción</w:t>
      </w:r>
      <w:r w:rsidR="00042415" w:rsidRPr="00D14CC1">
        <w:rPr>
          <w:rFonts w:ascii="Palatino Linotype" w:hAnsi="Palatino Linotype" w:cs="Arial"/>
        </w:rPr>
        <w:t xml:space="preserve"> de los Recursos de Revisión</w:t>
      </w:r>
      <w:r w:rsidRPr="00D14CC1">
        <w:rPr>
          <w:rFonts w:ascii="Palatino Linotype" w:hAnsi="Palatino Linotype" w:cs="Arial"/>
        </w:rPr>
        <w:t xml:space="preserve">, así como la remisión </w:t>
      </w:r>
      <w:r w:rsidR="00605A95" w:rsidRPr="00D14CC1">
        <w:rPr>
          <w:rFonts w:ascii="Palatino Linotype" w:hAnsi="Palatino Linotype" w:cs="Arial"/>
        </w:rPr>
        <w:t>de este</w:t>
      </w:r>
      <w:r w:rsidRPr="00D14CC1">
        <w:rPr>
          <w:rFonts w:ascii="Palatino Linotype" w:hAnsi="Palatino Linotype" w:cs="Arial"/>
        </w:rPr>
        <w:t xml:space="preserve"> a efecto de ser resuelto, de conformidad con </w:t>
      </w:r>
      <w:r w:rsidRPr="00D14CC1">
        <w:rPr>
          <w:rFonts w:ascii="Palatino Linotype" w:hAnsi="Palatino Linotype" w:cs="Arial"/>
        </w:rPr>
        <w:lastRenderedPageBreak/>
        <w:t xml:space="preserve">lo establecido en el artículo 185 fracciones VI y VIII de la Ley de Transparencia y Acceso a la </w:t>
      </w:r>
      <w:r w:rsidR="00327647" w:rsidRPr="00D14CC1">
        <w:rPr>
          <w:rFonts w:ascii="Palatino Linotype" w:hAnsi="Palatino Linotype" w:cs="Arial"/>
        </w:rPr>
        <w:t>Información Pública</w:t>
      </w:r>
      <w:r w:rsidRPr="00D14CC1">
        <w:rPr>
          <w:rFonts w:ascii="Palatino Linotype" w:hAnsi="Palatino Linotype" w:cs="Arial"/>
        </w:rPr>
        <w:t xml:space="preserve"> del Estado de México y Municipios</w:t>
      </w:r>
      <w:r w:rsidR="00076950" w:rsidRPr="00D14CC1">
        <w:rPr>
          <w:rFonts w:ascii="Palatino Linotype" w:hAnsi="Palatino Linotype"/>
        </w:rPr>
        <w:t>.</w:t>
      </w:r>
    </w:p>
    <w:p w14:paraId="2FF1F47C" w14:textId="2B193298" w:rsidR="00BC66CF" w:rsidRPr="00D14CC1" w:rsidRDefault="00200BFC" w:rsidP="00D14CC1">
      <w:pPr>
        <w:spacing w:before="100" w:beforeAutospacing="1" w:after="100" w:afterAutospacing="1" w:line="276" w:lineRule="auto"/>
        <w:jc w:val="center"/>
        <w:rPr>
          <w:rFonts w:ascii="Palatino Linotype" w:hAnsi="Palatino Linotype" w:cs="Arial"/>
          <w:b/>
          <w:bCs/>
          <w:spacing w:val="60"/>
          <w:sz w:val="28"/>
        </w:rPr>
      </w:pPr>
      <w:r w:rsidRPr="00D14CC1">
        <w:rPr>
          <w:rFonts w:ascii="Palatino Linotype" w:hAnsi="Palatino Linotype" w:cs="Arial"/>
          <w:b/>
          <w:bCs/>
          <w:spacing w:val="60"/>
          <w:sz w:val="28"/>
        </w:rPr>
        <w:t>CONSIDERANDO</w:t>
      </w:r>
    </w:p>
    <w:p w14:paraId="7EF62753" w14:textId="77777777" w:rsidR="007366EE" w:rsidRPr="00D14CC1" w:rsidRDefault="00CC0BEF" w:rsidP="00D14CC1">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D14CC1">
        <w:rPr>
          <w:rFonts w:ascii="Palatino Linotype" w:hAnsi="Palatino Linotype"/>
          <w:b/>
        </w:rPr>
        <w:t>Competencia</w:t>
      </w:r>
      <w:r w:rsidRPr="00D14CC1">
        <w:rPr>
          <w:rFonts w:ascii="Palatino Linotype" w:hAnsi="Palatino Linotype"/>
        </w:rPr>
        <w:t>.</w:t>
      </w:r>
      <w:r w:rsidRPr="00D14CC1">
        <w:rPr>
          <w:rFonts w:ascii="Palatino Linotype" w:hAnsi="Palatino Linotype"/>
          <w:b/>
        </w:rPr>
        <w:t xml:space="preserve"> </w:t>
      </w:r>
    </w:p>
    <w:p w14:paraId="4394BA15" w14:textId="2A0406DF" w:rsidR="00876610" w:rsidRPr="00D14CC1" w:rsidRDefault="00CC0BEF" w:rsidP="00D14CC1">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D14CC1">
        <w:rPr>
          <w:rFonts w:ascii="Palatino Linotype" w:hAnsi="Palatino Linotype"/>
        </w:rPr>
        <w:t xml:space="preserve">Este Instituto de Transparencia, Acceso a la </w:t>
      </w:r>
      <w:r w:rsidR="00327647" w:rsidRPr="00D14CC1">
        <w:rPr>
          <w:rFonts w:ascii="Palatino Linotype" w:hAnsi="Palatino Linotype"/>
        </w:rPr>
        <w:t>Información Pública</w:t>
      </w:r>
      <w:r w:rsidRPr="00D14CC1">
        <w:rPr>
          <w:rFonts w:ascii="Palatino Linotype" w:hAnsi="Palatino Linotype"/>
        </w:rPr>
        <w:t xml:space="preserve"> y Protección de Datos Personales del Estado de México y Municipios, es competente para conocer y resolver el presente </w:t>
      </w:r>
      <w:r w:rsidR="00D77693" w:rsidRPr="00D14CC1">
        <w:rPr>
          <w:rFonts w:ascii="Palatino Linotype" w:hAnsi="Palatino Linotype"/>
        </w:rPr>
        <w:t>Recurso de Revisión</w:t>
      </w:r>
      <w:r w:rsidRPr="00D14CC1">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D14CC1">
        <w:rPr>
          <w:rFonts w:ascii="Palatino Linotype" w:eastAsia="Calibri" w:hAnsi="Palatino Linotype" w:cs="Arial"/>
          <w:lang w:val="es-ES_tradnl"/>
        </w:rPr>
        <w:t>trigésimo, trigésimo primero y trigésimo segundo</w:t>
      </w:r>
      <w:bookmarkEnd w:id="10"/>
      <w:r w:rsidRPr="00D14CC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14CC1">
        <w:rPr>
          <w:rFonts w:ascii="Palatino Linotype" w:hAnsi="Palatino Linotype"/>
        </w:rPr>
        <w:t>Información Pública</w:t>
      </w:r>
      <w:r w:rsidRPr="00D14CC1">
        <w:rPr>
          <w:rFonts w:ascii="Palatino Linotype" w:hAnsi="Palatino Linotype"/>
        </w:rPr>
        <w:t xml:space="preserve"> del Estado de México y Municipios</w:t>
      </w:r>
      <w:r w:rsidRPr="00D14CC1">
        <w:rPr>
          <w:rFonts w:ascii="Palatino Linotype" w:hAnsi="Palatino Linotype" w:cs="Arial"/>
        </w:rPr>
        <w:t>; y 9, fracciones I y XXI</w:t>
      </w:r>
      <w:r w:rsidR="007C2FCB" w:rsidRPr="00D14CC1">
        <w:rPr>
          <w:rFonts w:ascii="Palatino Linotype" w:hAnsi="Palatino Linotype" w:cs="Arial"/>
        </w:rPr>
        <w:t>II</w:t>
      </w:r>
      <w:r w:rsidRPr="00D14CC1">
        <w:rPr>
          <w:rFonts w:ascii="Palatino Linotype" w:hAnsi="Palatino Linotype" w:cs="Arial"/>
        </w:rPr>
        <w:t xml:space="preserve"> y 11 del Reglamento Interior del Instituto de Transparencia, Acceso a la </w:t>
      </w:r>
      <w:r w:rsidR="00327647" w:rsidRPr="00D14CC1">
        <w:rPr>
          <w:rFonts w:ascii="Palatino Linotype" w:hAnsi="Palatino Linotype" w:cs="Arial"/>
        </w:rPr>
        <w:t>Información Pública</w:t>
      </w:r>
      <w:r w:rsidRPr="00D14CC1">
        <w:rPr>
          <w:rFonts w:ascii="Palatino Linotype" w:hAnsi="Palatino Linotype" w:cs="Arial"/>
        </w:rPr>
        <w:t xml:space="preserve"> y Protección de Datos Personales del Estado de México y Municipios.</w:t>
      </w:r>
    </w:p>
    <w:p w14:paraId="39A3AADD" w14:textId="77777777" w:rsidR="007366EE" w:rsidRPr="00D14CC1" w:rsidRDefault="00200BFC" w:rsidP="00D14CC1">
      <w:pPr>
        <w:spacing w:before="100" w:beforeAutospacing="1" w:after="100" w:afterAutospacing="1" w:line="360" w:lineRule="auto"/>
        <w:jc w:val="both"/>
        <w:rPr>
          <w:rFonts w:ascii="Palatino Linotype" w:hAnsi="Palatino Linotype" w:cs="Arial"/>
          <w:b/>
        </w:rPr>
      </w:pPr>
      <w:r w:rsidRPr="00D14CC1">
        <w:rPr>
          <w:rFonts w:ascii="Palatino Linotype" w:hAnsi="Palatino Linotype" w:cs="Arial"/>
          <w:b/>
          <w:sz w:val="28"/>
        </w:rPr>
        <w:t>SEGUNDO</w:t>
      </w:r>
      <w:r w:rsidRPr="00D14CC1">
        <w:rPr>
          <w:rFonts w:ascii="Palatino Linotype" w:hAnsi="Palatino Linotype" w:cs="Arial"/>
          <w:b/>
        </w:rPr>
        <w:t xml:space="preserve">. Interés. </w:t>
      </w:r>
    </w:p>
    <w:p w14:paraId="0AB0B98C" w14:textId="52B4581B" w:rsidR="00327647" w:rsidRPr="00D14CC1" w:rsidRDefault="00200BFC" w:rsidP="00D14CC1">
      <w:pPr>
        <w:spacing w:before="100" w:beforeAutospacing="1" w:after="100" w:afterAutospacing="1" w:line="360" w:lineRule="auto"/>
        <w:jc w:val="both"/>
        <w:rPr>
          <w:rFonts w:ascii="Palatino Linotype" w:eastAsia="Calibri" w:hAnsi="Palatino Linotype" w:cs="Arial"/>
          <w:lang w:eastAsia="en-US"/>
        </w:rPr>
      </w:pPr>
      <w:r w:rsidRPr="00D14CC1">
        <w:rPr>
          <w:rFonts w:ascii="Palatino Linotype" w:hAnsi="Palatino Linotype" w:cs="Arial"/>
          <w:bCs/>
        </w:rPr>
        <w:t xml:space="preserve">El </w:t>
      </w:r>
      <w:r w:rsidR="00D77693" w:rsidRPr="00D14CC1">
        <w:rPr>
          <w:rFonts w:ascii="Palatino Linotype" w:hAnsi="Palatino Linotype" w:cs="Arial"/>
          <w:bCs/>
        </w:rPr>
        <w:t>Recurso de Revisión</w:t>
      </w:r>
      <w:r w:rsidRPr="00D14CC1">
        <w:rPr>
          <w:rFonts w:ascii="Palatino Linotype" w:hAnsi="Palatino Linotype" w:cs="Arial"/>
          <w:bCs/>
        </w:rPr>
        <w:t xml:space="preserve"> fue interpuesto por parte legítima, en atención a que se presentó por</w:t>
      </w:r>
      <w:r w:rsidR="00264036" w:rsidRPr="00D14CC1">
        <w:rPr>
          <w:rFonts w:ascii="Palatino Linotype" w:hAnsi="Palatino Linotype" w:cs="Arial"/>
          <w:bCs/>
        </w:rPr>
        <w:t xml:space="preserve"> </w:t>
      </w:r>
      <w:r w:rsidR="00EF4749">
        <w:rPr>
          <w:rFonts w:ascii="Palatino Linotype" w:hAnsi="Palatino Linotype" w:cs="Arial"/>
          <w:b/>
          <w:lang w:val="es-ES"/>
        </w:rPr>
        <w:t>LA</w:t>
      </w:r>
      <w:r w:rsidR="00264036" w:rsidRPr="00D14CC1">
        <w:rPr>
          <w:rFonts w:ascii="Palatino Linotype" w:hAnsi="Palatino Linotype" w:cs="Arial"/>
          <w:b/>
        </w:rPr>
        <w:t xml:space="preserve"> RECURRENTE</w:t>
      </w:r>
      <w:r w:rsidRPr="00D14CC1">
        <w:rPr>
          <w:rFonts w:ascii="Palatino Linotype" w:hAnsi="Palatino Linotype" w:cs="Arial"/>
          <w:b/>
          <w:bCs/>
        </w:rPr>
        <w:t>,</w:t>
      </w:r>
      <w:r w:rsidRPr="00D14CC1">
        <w:rPr>
          <w:rFonts w:ascii="Palatino Linotype" w:hAnsi="Palatino Linotype" w:cs="Arial"/>
          <w:bCs/>
        </w:rPr>
        <w:t xml:space="preserve"> quien es la misma persona que formuló la solicitud de acceso a la </w:t>
      </w:r>
      <w:r w:rsidR="00327647" w:rsidRPr="00D14CC1">
        <w:rPr>
          <w:rFonts w:ascii="Palatino Linotype" w:hAnsi="Palatino Linotype" w:cs="Arial"/>
          <w:bCs/>
        </w:rPr>
        <w:t>Información Pública</w:t>
      </w:r>
      <w:r w:rsidRPr="00D14CC1">
        <w:rPr>
          <w:rFonts w:ascii="Palatino Linotype" w:hAnsi="Palatino Linotype" w:cs="Arial"/>
          <w:bCs/>
        </w:rPr>
        <w:t xml:space="preserve"> al </w:t>
      </w:r>
      <w:r w:rsidRPr="00D14CC1">
        <w:rPr>
          <w:rFonts w:ascii="Palatino Linotype" w:hAnsi="Palatino Linotype" w:cs="Arial"/>
          <w:b/>
          <w:bCs/>
        </w:rPr>
        <w:t>SUJETO OBLIGADO</w:t>
      </w:r>
      <w:r w:rsidR="008814C5" w:rsidRPr="00D14CC1">
        <w:rPr>
          <w:rFonts w:ascii="Palatino Linotype" w:hAnsi="Palatino Linotype" w:cs="Arial"/>
          <w:b/>
          <w:bCs/>
        </w:rPr>
        <w:t xml:space="preserve">, </w:t>
      </w:r>
      <w:r w:rsidR="00EF4749" w:rsidRPr="00D14CC1">
        <w:rPr>
          <w:rFonts w:ascii="Palatino Linotype" w:hAnsi="Palatino Linotype" w:cs="Arial"/>
        </w:rPr>
        <w:t>debido a</w:t>
      </w:r>
      <w:r w:rsidR="008814C5" w:rsidRPr="00D14CC1">
        <w:rPr>
          <w:rFonts w:ascii="Palatino Linotype" w:hAnsi="Palatino Linotype" w:cs="Arial"/>
        </w:rPr>
        <w:t xml:space="preserve"> que las claves de acceso</w:t>
      </w:r>
      <w:r w:rsidR="008814C5" w:rsidRPr="00D14CC1">
        <w:rPr>
          <w:rFonts w:ascii="Palatino Linotype" w:hAnsi="Palatino Linotype" w:cs="Arial"/>
          <w:b/>
          <w:bCs/>
        </w:rPr>
        <w:t xml:space="preserve"> </w:t>
      </w:r>
      <w:r w:rsidR="008814C5" w:rsidRPr="00D14CC1">
        <w:rPr>
          <w:rFonts w:ascii="Palatino Linotype" w:hAnsi="Palatino Linotype" w:cs="Arial"/>
        </w:rPr>
        <w:t>al</w:t>
      </w:r>
      <w:r w:rsidR="008814C5" w:rsidRPr="00D14CC1">
        <w:rPr>
          <w:rFonts w:ascii="Palatino Linotype" w:hAnsi="Palatino Linotype" w:cs="Arial"/>
          <w:b/>
          <w:bCs/>
        </w:rPr>
        <w:t xml:space="preserve"> </w:t>
      </w:r>
      <w:r w:rsidR="008814C5" w:rsidRPr="00D14CC1">
        <w:rPr>
          <w:rFonts w:ascii="Palatino Linotype" w:eastAsia="Calibri" w:hAnsi="Palatino Linotype" w:cs="Arial"/>
          <w:lang w:eastAsia="en-US"/>
        </w:rPr>
        <w:t>Sistema de Acceso a la Información Mexiquense (</w:t>
      </w:r>
      <w:r w:rsidR="008814C5" w:rsidRPr="00D14CC1">
        <w:rPr>
          <w:rFonts w:ascii="Palatino Linotype" w:eastAsia="Calibri" w:hAnsi="Palatino Linotype" w:cs="Arial"/>
          <w:b/>
          <w:bCs/>
          <w:lang w:eastAsia="en-US"/>
        </w:rPr>
        <w:t>SAIMEX</w:t>
      </w:r>
      <w:r w:rsidR="008814C5" w:rsidRPr="00D14CC1">
        <w:rPr>
          <w:rFonts w:ascii="Palatino Linotype" w:eastAsia="Calibri" w:hAnsi="Palatino Linotype" w:cs="Arial"/>
          <w:lang w:eastAsia="en-US"/>
        </w:rPr>
        <w:t>)</w:t>
      </w:r>
      <w:r w:rsidR="000000E7" w:rsidRPr="00D14CC1">
        <w:rPr>
          <w:rFonts w:ascii="Palatino Linotype" w:eastAsia="Calibri" w:hAnsi="Palatino Linotype" w:cs="Arial"/>
          <w:lang w:eastAsia="en-US"/>
        </w:rPr>
        <w:t xml:space="preserve"> son personales e irrepetibles a lo cual se tiene certeza que se trata de</w:t>
      </w:r>
      <w:r w:rsidR="00F3691E" w:rsidRPr="00D14CC1">
        <w:rPr>
          <w:rFonts w:ascii="Palatino Linotype" w:eastAsia="Calibri" w:hAnsi="Palatino Linotype" w:cs="Arial"/>
          <w:lang w:eastAsia="en-US"/>
        </w:rPr>
        <w:t>l mismo particular.</w:t>
      </w:r>
    </w:p>
    <w:p w14:paraId="25432406" w14:textId="77777777" w:rsidR="003A2183" w:rsidRPr="00D14CC1" w:rsidRDefault="003A2183" w:rsidP="00D14CC1">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14CC1">
        <w:rPr>
          <w:rFonts w:ascii="Palatino Linotype" w:hAnsi="Palatino Linotype" w:cs="Arial"/>
          <w:b/>
          <w:sz w:val="28"/>
          <w:szCs w:val="28"/>
          <w:lang w:val="es-ES"/>
        </w:rPr>
        <w:lastRenderedPageBreak/>
        <w:t>TERCERO.</w:t>
      </w:r>
      <w:r w:rsidRPr="00D14CC1">
        <w:rPr>
          <w:rFonts w:ascii="Palatino Linotype" w:eastAsiaTheme="minorEastAsia" w:hAnsi="Palatino Linotype" w:cs="Arial"/>
          <w:lang w:val="es-ES"/>
        </w:rPr>
        <w:t xml:space="preserve"> </w:t>
      </w:r>
      <w:r w:rsidRPr="00D14CC1">
        <w:rPr>
          <w:rFonts w:ascii="Palatino Linotype" w:eastAsiaTheme="minorEastAsia" w:hAnsi="Palatino Linotype" w:cs="Arial"/>
          <w:b/>
          <w:lang w:val="es-ES_tradnl"/>
        </w:rPr>
        <w:t>Justificación de la Acumulación de los Recursos.</w:t>
      </w:r>
      <w:r w:rsidRPr="00D14CC1">
        <w:rPr>
          <w:rFonts w:ascii="Palatino Linotype" w:eastAsiaTheme="minorEastAsia" w:hAnsi="Palatino Linotype" w:cs="Arial"/>
          <w:lang w:val="es-ES_tradnl"/>
        </w:rPr>
        <w:t xml:space="preserve"> </w:t>
      </w:r>
    </w:p>
    <w:p w14:paraId="1BC9B06E" w14:textId="43D2F078" w:rsidR="003A2183" w:rsidRPr="00D14CC1" w:rsidRDefault="003A2183" w:rsidP="00D14CC1">
      <w:pPr>
        <w:spacing w:before="100" w:beforeAutospacing="1" w:after="100" w:afterAutospacing="1" w:line="360" w:lineRule="auto"/>
        <w:jc w:val="both"/>
        <w:rPr>
          <w:rFonts w:ascii="Palatino Linotype" w:hAnsi="Palatino Linotype" w:cs="Arial"/>
        </w:rPr>
      </w:pPr>
      <w:r w:rsidRPr="00D14CC1">
        <w:rPr>
          <w:rFonts w:ascii="Palatino Linotype" w:eastAsiaTheme="minorEastAsia" w:hAnsi="Palatino Linotype" w:cs="Arial"/>
          <w:lang w:val="es-ES_tradnl"/>
        </w:rPr>
        <w:t>De las constancias que obran en los expedientes acumulados, se advierte que en los recursos de revisión</w:t>
      </w:r>
      <w:r w:rsidRPr="00D14CC1">
        <w:rPr>
          <w:rFonts w:ascii="Palatino Linotype" w:eastAsiaTheme="minorEastAsia" w:hAnsi="Palatino Linotype" w:cstheme="minorBidi"/>
          <w:lang w:val="es-ES_tradnl"/>
        </w:rPr>
        <w:t xml:space="preserve"> </w:t>
      </w:r>
      <w:r w:rsidR="001D1123" w:rsidRPr="00D14CC1">
        <w:rPr>
          <w:rFonts w:ascii="Palatino Linotype" w:hAnsi="Palatino Linotype" w:cs="Arial"/>
          <w:b/>
          <w:bCs/>
        </w:rPr>
        <w:t>01817</w:t>
      </w:r>
      <w:r w:rsidR="007C4DB0" w:rsidRPr="00D14CC1">
        <w:rPr>
          <w:rFonts w:ascii="Palatino Linotype" w:hAnsi="Palatino Linotype" w:cs="Arial"/>
          <w:b/>
          <w:bCs/>
        </w:rPr>
        <w:t>/INFOEM/IP/RR/202</w:t>
      </w:r>
      <w:r w:rsidR="001D1123" w:rsidRPr="00D14CC1">
        <w:rPr>
          <w:rFonts w:ascii="Palatino Linotype" w:hAnsi="Palatino Linotype" w:cs="Arial"/>
          <w:b/>
          <w:bCs/>
        </w:rPr>
        <w:t>3 y 01818</w:t>
      </w:r>
      <w:r w:rsidR="007C4DB0" w:rsidRPr="00D14CC1">
        <w:rPr>
          <w:rFonts w:ascii="Palatino Linotype" w:hAnsi="Palatino Linotype" w:cs="Arial"/>
          <w:b/>
          <w:bCs/>
        </w:rPr>
        <w:t>/INFOEM/IP/RR/202</w:t>
      </w:r>
      <w:r w:rsidR="001D1123" w:rsidRPr="00D14CC1">
        <w:rPr>
          <w:rFonts w:ascii="Palatino Linotype" w:hAnsi="Palatino Linotype" w:cs="Arial"/>
          <w:b/>
          <w:bCs/>
        </w:rPr>
        <w:t>3</w:t>
      </w:r>
      <w:r w:rsidRPr="00D14CC1">
        <w:rPr>
          <w:rFonts w:ascii="Palatino Linotype" w:eastAsiaTheme="minorEastAsia" w:hAnsi="Palatino Linotype" w:cs="Arial"/>
          <w:b/>
          <w:bCs/>
          <w:lang w:val="es-ES_tradnl"/>
        </w:rPr>
        <w:t xml:space="preserve">, </w:t>
      </w:r>
      <w:r w:rsidRPr="00D14CC1">
        <w:rPr>
          <w:rFonts w:ascii="Palatino Linotype" w:eastAsiaTheme="minorEastAsia" w:hAnsi="Palatino Linotype" w:cs="Arial"/>
          <w:lang w:val="es-ES_tradnl"/>
        </w:rPr>
        <w:t>fueron presentados por l</w:t>
      </w:r>
      <w:r w:rsidR="00EF4749">
        <w:rPr>
          <w:rFonts w:ascii="Palatino Linotype" w:eastAsiaTheme="minorEastAsia" w:hAnsi="Palatino Linotype" w:cs="Arial"/>
          <w:lang w:val="es-ES_tradnl"/>
        </w:rPr>
        <w:t>a</w:t>
      </w:r>
      <w:r w:rsidRPr="00D14CC1">
        <w:rPr>
          <w:rFonts w:ascii="Palatino Linotype" w:eastAsiaTheme="minorEastAsia" w:hAnsi="Palatino Linotype" w:cs="Arial"/>
          <w:lang w:val="es-ES_tradnl"/>
        </w:rPr>
        <w:t xml:space="preserve"> mism</w:t>
      </w:r>
      <w:r w:rsidR="00EF4749">
        <w:rPr>
          <w:rFonts w:ascii="Palatino Linotype" w:eastAsiaTheme="minorEastAsia" w:hAnsi="Palatino Linotype" w:cs="Arial"/>
          <w:lang w:val="es-ES_tradnl"/>
        </w:rPr>
        <w:t>a</w:t>
      </w:r>
      <w:r w:rsidRPr="00D14CC1">
        <w:rPr>
          <w:rFonts w:ascii="Palatino Linotype" w:eastAsiaTheme="minorEastAsia" w:hAnsi="Palatino Linotype" w:cs="Arial"/>
          <w:lang w:val="es-ES_tradnl"/>
        </w:rPr>
        <w:t xml:space="preserve"> </w:t>
      </w:r>
      <w:r w:rsidRPr="00D14CC1">
        <w:rPr>
          <w:rFonts w:ascii="Palatino Linotype" w:eastAsiaTheme="minorEastAsia" w:hAnsi="Palatino Linotype" w:cs="Arial"/>
          <w:b/>
          <w:lang w:val="es-ES_tradnl"/>
        </w:rPr>
        <w:t>RECURRENTE</w:t>
      </w:r>
      <w:r w:rsidRPr="00D14CC1">
        <w:rPr>
          <w:rFonts w:ascii="Palatino Linotype" w:eastAsiaTheme="minorEastAsia" w:hAnsi="Palatino Linotype" w:cs="Arial"/>
          <w:lang w:val="es-ES_tradnl"/>
        </w:rPr>
        <w:t xml:space="preserve"> respecto de los actos u omisiones del mismo </w:t>
      </w:r>
      <w:r w:rsidRPr="00D14CC1">
        <w:rPr>
          <w:rFonts w:ascii="Palatino Linotype" w:eastAsiaTheme="minorEastAsia" w:hAnsi="Palatino Linotype" w:cs="Arial"/>
          <w:b/>
          <w:lang w:val="es-ES_tradnl"/>
        </w:rPr>
        <w:t>SUJETO OBLIGADO</w:t>
      </w:r>
      <w:r w:rsidRPr="00D14CC1">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D14CC1">
        <w:rPr>
          <w:rFonts w:ascii="Palatino Linotype" w:eastAsiaTheme="minorEastAsia" w:hAnsi="Palatino Linotype" w:cs="Arial"/>
          <w:lang w:val="es-ES_tradnl"/>
        </w:rPr>
        <w:t>,</w:t>
      </w:r>
      <w:r w:rsidRPr="00D14CC1">
        <w:rPr>
          <w:rFonts w:ascii="Palatino Linotype" w:eastAsiaTheme="minorEastAsia" w:hAnsi="Palatino Linotype" w:cs="Arial"/>
          <w:lang w:val="es-ES_tradnl"/>
        </w:rPr>
        <w:t xml:space="preserve"> del </w:t>
      </w:r>
      <w:r w:rsidRPr="00D14CC1">
        <w:rPr>
          <w:rFonts w:ascii="Palatino Linotype" w:eastAsiaTheme="minorEastAsia" w:hAnsi="Palatino Linotype" w:cs="Arial"/>
          <w:lang w:val="es-ES"/>
        </w:rPr>
        <w:t xml:space="preserve">Código de Procedimientos Administrativos del Estado de México, de aplicación supletoria en términos del </w:t>
      </w:r>
      <w:r w:rsidRPr="00D14CC1">
        <w:rPr>
          <w:rFonts w:ascii="Palatino Linotype" w:eastAsiaTheme="minorEastAsia" w:hAnsi="Palatino Linotype" w:cs="Arial"/>
          <w:lang w:val="es-ES_tradnl"/>
        </w:rPr>
        <w:t xml:space="preserve">artículo 195 de </w:t>
      </w:r>
      <w:r w:rsidRPr="00D14CC1">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D14CC1" w:rsidRDefault="003A2183" w:rsidP="00D14CC1">
      <w:pPr>
        <w:tabs>
          <w:tab w:val="left" w:pos="8222"/>
        </w:tabs>
        <w:spacing w:before="100" w:beforeAutospacing="1" w:after="100" w:afterAutospacing="1"/>
        <w:ind w:left="851" w:right="1134"/>
        <w:jc w:val="center"/>
        <w:rPr>
          <w:rFonts w:ascii="Palatino Linotype" w:hAnsi="Palatino Linotype" w:cs="Arial"/>
          <w:b/>
          <w:i/>
          <w:sz w:val="22"/>
          <w:szCs w:val="22"/>
        </w:rPr>
      </w:pPr>
      <w:r w:rsidRPr="00D14CC1">
        <w:rPr>
          <w:rFonts w:ascii="Palatino Linotype" w:hAnsi="Palatino Linotype" w:cs="Arial"/>
          <w:b/>
          <w:i/>
          <w:sz w:val="22"/>
          <w:szCs w:val="22"/>
        </w:rPr>
        <w:t>“Código de Procedimientos Administrativos del Estado de México</w:t>
      </w:r>
    </w:p>
    <w:p w14:paraId="6C487762" w14:textId="77777777" w:rsidR="003A2183" w:rsidRPr="00D14CC1" w:rsidRDefault="003A2183" w:rsidP="00D14CC1">
      <w:pPr>
        <w:tabs>
          <w:tab w:val="left" w:pos="8222"/>
        </w:tabs>
        <w:spacing w:before="100" w:beforeAutospacing="1" w:after="100" w:afterAutospacing="1"/>
        <w:ind w:left="851" w:right="1134"/>
        <w:jc w:val="both"/>
        <w:rPr>
          <w:rFonts w:ascii="Palatino Linotype" w:hAnsi="Palatino Linotype" w:cs="Arial"/>
          <w:i/>
          <w:sz w:val="22"/>
          <w:szCs w:val="22"/>
        </w:rPr>
      </w:pPr>
      <w:r w:rsidRPr="00D14CC1">
        <w:rPr>
          <w:rFonts w:ascii="Palatino Linotype" w:hAnsi="Palatino Linotype" w:cs="Arial"/>
          <w:i/>
          <w:sz w:val="22"/>
          <w:szCs w:val="22"/>
        </w:rPr>
        <w:t>“</w:t>
      </w:r>
      <w:r w:rsidRPr="00D14CC1">
        <w:rPr>
          <w:rFonts w:ascii="Palatino Linotype" w:hAnsi="Palatino Linotype" w:cs="Arial"/>
          <w:b/>
          <w:i/>
          <w:sz w:val="22"/>
          <w:szCs w:val="22"/>
        </w:rPr>
        <w:t>Artículo 18</w:t>
      </w:r>
      <w:r w:rsidRPr="00D14CC1">
        <w:rPr>
          <w:rFonts w:ascii="Palatino Linotype" w:hAnsi="Palatino Linotype" w:cs="Arial"/>
          <w:i/>
          <w:sz w:val="22"/>
          <w:szCs w:val="22"/>
        </w:rPr>
        <w:t xml:space="preserve">.- </w:t>
      </w:r>
      <w:r w:rsidRPr="00D14CC1">
        <w:rPr>
          <w:rFonts w:ascii="Palatino Linotype" w:hAnsi="Palatino Linotype" w:cs="Arial"/>
          <w:b/>
          <w:i/>
          <w:sz w:val="22"/>
          <w:szCs w:val="22"/>
        </w:rPr>
        <w:t xml:space="preserve">La autoridad administrativa o el Tribunal </w:t>
      </w:r>
      <w:r w:rsidRPr="00D14CC1">
        <w:rPr>
          <w:rFonts w:ascii="Palatino Linotype" w:hAnsi="Palatino Linotype" w:cs="Arial"/>
          <w:b/>
          <w:i/>
          <w:sz w:val="22"/>
          <w:szCs w:val="22"/>
          <w:u w:val="single"/>
        </w:rPr>
        <w:t>acordarán la acumulación de los expedientes</w:t>
      </w:r>
      <w:r w:rsidRPr="00D14CC1">
        <w:rPr>
          <w:rFonts w:ascii="Palatino Linotype" w:hAnsi="Palatino Linotype" w:cs="Arial"/>
          <w:b/>
          <w:i/>
          <w:sz w:val="22"/>
          <w:szCs w:val="22"/>
        </w:rPr>
        <w:t xml:space="preserve"> del procedimiento y proceso administrativo que ante ellos se sigan, de oficio</w:t>
      </w:r>
      <w:r w:rsidRPr="00D14CC1">
        <w:rPr>
          <w:rFonts w:ascii="Palatino Linotype" w:hAnsi="Palatino Linotype" w:cs="Arial"/>
          <w:i/>
          <w:sz w:val="22"/>
          <w:szCs w:val="22"/>
        </w:rPr>
        <w:t xml:space="preserve"> o a petición de parte, </w:t>
      </w:r>
      <w:r w:rsidRPr="00D14CC1">
        <w:rPr>
          <w:rFonts w:ascii="Palatino Linotype" w:hAnsi="Palatino Linotype" w:cs="Arial"/>
          <w:b/>
          <w:i/>
          <w:sz w:val="22"/>
          <w:szCs w:val="22"/>
          <w:u w:val="single"/>
        </w:rPr>
        <w:t>cuando las partes</w:t>
      </w:r>
      <w:r w:rsidRPr="00D14CC1">
        <w:rPr>
          <w:rFonts w:ascii="Palatino Linotype" w:hAnsi="Palatino Linotype" w:cs="Arial"/>
          <w:i/>
          <w:sz w:val="22"/>
          <w:szCs w:val="22"/>
        </w:rPr>
        <w:t xml:space="preserve"> o los actos administrativos </w:t>
      </w:r>
      <w:r w:rsidRPr="00D14CC1">
        <w:rPr>
          <w:rFonts w:ascii="Palatino Linotype" w:hAnsi="Palatino Linotype" w:cs="Arial"/>
          <w:b/>
          <w:i/>
          <w:sz w:val="22"/>
          <w:szCs w:val="22"/>
          <w:u w:val="single"/>
        </w:rPr>
        <w:t>sean iguales</w:t>
      </w:r>
      <w:r w:rsidRPr="00D14CC1">
        <w:rPr>
          <w:rFonts w:ascii="Palatino Linotype" w:hAnsi="Palatino Linotype" w:cs="Arial"/>
          <w:i/>
          <w:sz w:val="22"/>
          <w:szCs w:val="22"/>
        </w:rPr>
        <w:t xml:space="preserve">, se trate de actos conexos o </w:t>
      </w:r>
      <w:r w:rsidRPr="00D14CC1">
        <w:rPr>
          <w:rFonts w:ascii="Palatino Linotype" w:hAnsi="Palatino Linotype" w:cs="Arial"/>
          <w:b/>
          <w:i/>
          <w:sz w:val="22"/>
          <w:szCs w:val="22"/>
          <w:u w:val="single"/>
        </w:rPr>
        <w:t>resulte conveniente el trámite unificado de los asuntos, para evitar la emisión de resoluciones contradictorias</w:t>
      </w:r>
      <w:r w:rsidRPr="00D14CC1">
        <w:rPr>
          <w:rFonts w:ascii="Palatino Linotype" w:hAnsi="Palatino Linotype" w:cs="Arial"/>
          <w:i/>
          <w:sz w:val="22"/>
          <w:szCs w:val="22"/>
        </w:rPr>
        <w:t>. La misma regla se aplicará, en lo conducente, para la separación de los expedientes.”</w:t>
      </w:r>
    </w:p>
    <w:p w14:paraId="4756F001" w14:textId="6EAE7C49" w:rsidR="00794131" w:rsidRPr="00D14CC1" w:rsidRDefault="003A2183" w:rsidP="00D14CC1">
      <w:pPr>
        <w:tabs>
          <w:tab w:val="left" w:pos="8222"/>
        </w:tabs>
        <w:spacing w:before="100" w:beforeAutospacing="1" w:after="100" w:afterAutospacing="1"/>
        <w:ind w:left="851" w:right="1134"/>
        <w:jc w:val="center"/>
        <w:rPr>
          <w:rFonts w:ascii="Palatino Linotype" w:hAnsi="Palatino Linotype" w:cs="Arial"/>
          <w:b/>
          <w:i/>
          <w:sz w:val="22"/>
          <w:szCs w:val="22"/>
        </w:rPr>
      </w:pPr>
      <w:r w:rsidRPr="00D14CC1">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D14CC1" w:rsidRDefault="003A2183" w:rsidP="00D14CC1">
      <w:pPr>
        <w:tabs>
          <w:tab w:val="left" w:pos="8222"/>
        </w:tabs>
        <w:spacing w:before="100" w:beforeAutospacing="1" w:after="100" w:afterAutospacing="1"/>
        <w:ind w:left="851" w:right="1134"/>
        <w:jc w:val="both"/>
        <w:rPr>
          <w:rFonts w:ascii="Palatino Linotype" w:hAnsi="Palatino Linotype" w:cs="Arial"/>
          <w:i/>
          <w:sz w:val="22"/>
          <w:szCs w:val="22"/>
        </w:rPr>
      </w:pPr>
      <w:r w:rsidRPr="00D14CC1">
        <w:rPr>
          <w:rFonts w:ascii="Palatino Linotype" w:hAnsi="Palatino Linotype" w:cs="Arial"/>
          <w:i/>
          <w:sz w:val="22"/>
          <w:szCs w:val="22"/>
        </w:rPr>
        <w:t>“</w:t>
      </w:r>
      <w:r w:rsidRPr="00D14CC1">
        <w:rPr>
          <w:rFonts w:ascii="Palatino Linotype" w:hAnsi="Palatino Linotype" w:cs="Arial"/>
          <w:b/>
          <w:i/>
          <w:sz w:val="22"/>
          <w:szCs w:val="22"/>
        </w:rPr>
        <w:t xml:space="preserve">Artículo 195. </w:t>
      </w:r>
      <w:r w:rsidRPr="00D14CC1">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D14CC1" w:rsidRDefault="003A2183" w:rsidP="00D14CC1">
      <w:pPr>
        <w:tabs>
          <w:tab w:val="left" w:pos="8222"/>
        </w:tabs>
        <w:spacing w:before="100" w:beforeAutospacing="1" w:after="100" w:afterAutospacing="1"/>
        <w:ind w:left="851" w:right="1134"/>
        <w:jc w:val="both"/>
        <w:rPr>
          <w:rFonts w:ascii="Palatino Linotype" w:hAnsi="Palatino Linotype" w:cs="Arial"/>
          <w:sz w:val="22"/>
          <w:szCs w:val="22"/>
        </w:rPr>
      </w:pPr>
      <w:r w:rsidRPr="00D14CC1">
        <w:rPr>
          <w:rFonts w:ascii="Palatino Linotype" w:hAnsi="Palatino Linotype" w:cs="Arial"/>
          <w:sz w:val="22"/>
          <w:szCs w:val="22"/>
        </w:rPr>
        <w:t>(Énfasis añadido)</w:t>
      </w:r>
    </w:p>
    <w:p w14:paraId="4F3BF199" w14:textId="77777777" w:rsidR="003A2183" w:rsidRPr="00D14CC1" w:rsidRDefault="003A2183" w:rsidP="00D14CC1">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14CC1">
        <w:rPr>
          <w:rFonts w:ascii="Palatino Linotype" w:eastAsiaTheme="minorEastAsia" w:hAnsi="Palatino Linotype" w:cs="Arial"/>
          <w:lang w:val="es-ES_tradnl"/>
        </w:rPr>
        <w:lastRenderedPageBreak/>
        <w:t>De lo dispuesto en los numerales citados en el párrafo que antecede, dicha acumulación procede cuando:</w:t>
      </w:r>
    </w:p>
    <w:p w14:paraId="49B06D4C" w14:textId="77777777" w:rsidR="003A2183" w:rsidRPr="00D14CC1" w:rsidRDefault="003A2183" w:rsidP="00D14CC1">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14CC1">
        <w:rPr>
          <w:rFonts w:ascii="Palatino Linotype" w:eastAsiaTheme="minorEastAsia" w:hAnsi="Palatino Linotype" w:cs="Arial"/>
          <w:lang w:val="es-ES_tradnl"/>
        </w:rPr>
        <w:t>El solicitante y la información referida sean las mismas;</w:t>
      </w:r>
    </w:p>
    <w:p w14:paraId="105DD9F9" w14:textId="77777777" w:rsidR="003A2183" w:rsidRPr="00D14CC1" w:rsidRDefault="003A2183" w:rsidP="00D14CC1">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14CC1">
        <w:rPr>
          <w:rFonts w:ascii="Palatino Linotype" w:eastAsiaTheme="minorEastAsia" w:hAnsi="Palatino Linotype" w:cs="Arial"/>
          <w:b/>
          <w:u w:val="single"/>
          <w:lang w:val="es-ES_tradnl"/>
        </w:rPr>
        <w:t>Las partes o los actos impugnados sean iguales</w:t>
      </w:r>
      <w:r w:rsidRPr="00D14CC1">
        <w:rPr>
          <w:rFonts w:ascii="Palatino Linotype" w:eastAsiaTheme="minorEastAsia" w:hAnsi="Palatino Linotype" w:cs="Arial"/>
          <w:lang w:val="es-ES_tradnl"/>
        </w:rPr>
        <w:t>;</w:t>
      </w:r>
    </w:p>
    <w:p w14:paraId="7B7FE55E" w14:textId="77777777" w:rsidR="003A2183" w:rsidRPr="00D14CC1" w:rsidRDefault="003A2183" w:rsidP="00D14CC1">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D14CC1">
        <w:rPr>
          <w:rFonts w:ascii="Palatino Linotype" w:eastAsiaTheme="minorEastAsia" w:hAnsi="Palatino Linotype" w:cs="Arial"/>
          <w:b/>
          <w:u w:val="single"/>
          <w:lang w:val="es-ES_tradnl"/>
        </w:rPr>
        <w:t>Cuando se trate del mismo solicitante, el mismo Sujeto Obligado</w:t>
      </w:r>
      <w:r w:rsidRPr="00D14CC1">
        <w:rPr>
          <w:rFonts w:ascii="Palatino Linotype" w:eastAsiaTheme="minorEastAsia" w:hAnsi="Palatino Linotype" w:cs="Arial"/>
          <w:lang w:val="es-ES_tradnl"/>
        </w:rPr>
        <w:t>, y</w:t>
      </w:r>
    </w:p>
    <w:p w14:paraId="748F4506" w14:textId="77777777" w:rsidR="003A2183" w:rsidRPr="00D14CC1" w:rsidRDefault="003A2183" w:rsidP="00D14CC1">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D14CC1">
        <w:rPr>
          <w:rFonts w:ascii="Palatino Linotype" w:eastAsiaTheme="minorEastAsia" w:hAnsi="Palatino Linotype" w:cs="Arial"/>
          <w:lang w:val="es-ES_tradnl"/>
        </w:rPr>
        <w:t>Aun tratándose de solicitudes diversas, resulte conveniente la resolución unificada de los asuntos.</w:t>
      </w:r>
    </w:p>
    <w:p w14:paraId="3757FD61" w14:textId="6AF742FD" w:rsidR="003A2183" w:rsidRPr="00D14CC1" w:rsidRDefault="003A2183" w:rsidP="00D14CC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t xml:space="preserve">Conforme a lo anterior, los recursos de revisión que nos ocupan fueron interpuestos por </w:t>
      </w:r>
      <w:r w:rsidR="0022329F" w:rsidRPr="00D14CC1">
        <w:rPr>
          <w:rFonts w:ascii="Palatino Linotype" w:hAnsi="Palatino Linotype" w:cs="Arial"/>
        </w:rPr>
        <w:t>l</w:t>
      </w:r>
      <w:r w:rsidR="00EF4749">
        <w:rPr>
          <w:rFonts w:ascii="Palatino Linotype" w:hAnsi="Palatino Linotype" w:cs="Arial"/>
        </w:rPr>
        <w:t>a</w:t>
      </w:r>
      <w:r w:rsidRPr="00D14CC1">
        <w:rPr>
          <w:rFonts w:ascii="Palatino Linotype" w:hAnsi="Palatino Linotype" w:cs="Arial"/>
        </w:rPr>
        <w:t xml:space="preserve"> mism</w:t>
      </w:r>
      <w:r w:rsidR="00EF4749">
        <w:rPr>
          <w:rFonts w:ascii="Palatino Linotype" w:hAnsi="Palatino Linotype" w:cs="Arial"/>
        </w:rPr>
        <w:t>a</w:t>
      </w:r>
      <w:r w:rsidRPr="00D14CC1">
        <w:rPr>
          <w:rFonts w:ascii="Palatino Linotype" w:hAnsi="Palatino Linotype" w:cs="Arial"/>
        </w:rPr>
        <w:t xml:space="preserve"> </w:t>
      </w:r>
      <w:r w:rsidRPr="00D14CC1">
        <w:rPr>
          <w:rFonts w:ascii="Palatino Linotype" w:hAnsi="Palatino Linotype" w:cs="Arial"/>
          <w:b/>
        </w:rPr>
        <w:t>RECURRENTE</w:t>
      </w:r>
      <w:r w:rsidRPr="00D14CC1">
        <w:rPr>
          <w:rFonts w:ascii="Palatino Linotype" w:hAnsi="Palatino Linotype" w:cs="Arial"/>
        </w:rPr>
        <w:t xml:space="preserve"> ante el mismo </w:t>
      </w:r>
      <w:r w:rsidRPr="00D14CC1">
        <w:rPr>
          <w:rFonts w:ascii="Palatino Linotype" w:hAnsi="Palatino Linotype" w:cs="Arial"/>
          <w:b/>
        </w:rPr>
        <w:t>SUJETO OBLIGADO</w:t>
      </w:r>
      <w:r w:rsidRPr="00D14CC1">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D14CC1" w:rsidRDefault="0014634C" w:rsidP="00D14CC1">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D14CC1">
        <w:rPr>
          <w:rFonts w:ascii="Palatino Linotype" w:hAnsi="Palatino Linotype" w:cs="Arial"/>
          <w:b/>
          <w:sz w:val="28"/>
        </w:rPr>
        <w:t>CUARTO</w:t>
      </w:r>
      <w:r w:rsidR="00200BFC" w:rsidRPr="00D14CC1">
        <w:rPr>
          <w:rFonts w:ascii="Palatino Linotype" w:hAnsi="Palatino Linotype" w:cs="Arial"/>
          <w:b/>
        </w:rPr>
        <w:t xml:space="preserve">. </w:t>
      </w:r>
      <w:r w:rsidR="00200BFC" w:rsidRPr="00D14CC1">
        <w:rPr>
          <w:rFonts w:ascii="Palatino Linotype" w:hAnsi="Palatino Linotype" w:cs="Arial"/>
          <w:b/>
          <w:lang w:val="es-ES"/>
        </w:rPr>
        <w:t>Oportunidad</w:t>
      </w:r>
      <w:r w:rsidR="00FD561B" w:rsidRPr="00D14CC1">
        <w:rPr>
          <w:rFonts w:ascii="Palatino Linotype" w:hAnsi="Palatino Linotype" w:cs="Arial"/>
        </w:rPr>
        <w:t xml:space="preserve">. </w:t>
      </w:r>
    </w:p>
    <w:p w14:paraId="7267C8A1" w14:textId="4C6360B6" w:rsidR="00FD561B" w:rsidRPr="00D14CC1" w:rsidRDefault="00FD561B" w:rsidP="00D14CC1">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D14CC1">
        <w:rPr>
          <w:rFonts w:ascii="Palatino Linotype" w:hAnsi="Palatino Linotype" w:cs="Arial"/>
        </w:rPr>
        <w:t xml:space="preserve">El </w:t>
      </w:r>
      <w:r w:rsidR="00D77693" w:rsidRPr="00D14CC1">
        <w:rPr>
          <w:rFonts w:ascii="Palatino Linotype" w:hAnsi="Palatino Linotype" w:cs="Arial"/>
        </w:rPr>
        <w:t>Recurso de Revisión</w:t>
      </w:r>
      <w:r w:rsidRPr="00D14CC1">
        <w:rPr>
          <w:rFonts w:ascii="Palatino Linotype" w:hAnsi="Palatino Linotype" w:cs="Arial"/>
        </w:rPr>
        <w:t xml:space="preserve"> fue interpuesto dentro del plazo de quince días hábiles, contados a partir del día siguiente al que</w:t>
      </w:r>
      <w:r w:rsidR="00264036" w:rsidRPr="00D14CC1">
        <w:rPr>
          <w:rFonts w:ascii="Palatino Linotype" w:hAnsi="Palatino Linotype" w:cs="Arial"/>
        </w:rPr>
        <w:t xml:space="preserve"> </w:t>
      </w:r>
      <w:r w:rsidR="00EF4749">
        <w:rPr>
          <w:rFonts w:ascii="Palatino Linotype" w:hAnsi="Palatino Linotype" w:cs="Arial"/>
          <w:b/>
          <w:lang w:val="es-ES"/>
        </w:rPr>
        <w:t>LA</w:t>
      </w:r>
      <w:r w:rsidR="00264036" w:rsidRPr="00D14CC1">
        <w:rPr>
          <w:rFonts w:ascii="Palatino Linotype" w:hAnsi="Palatino Linotype" w:cs="Arial"/>
          <w:b/>
          <w:bCs/>
        </w:rPr>
        <w:t xml:space="preserve"> RECURRENTE</w:t>
      </w:r>
      <w:r w:rsidRPr="00D14CC1">
        <w:rPr>
          <w:rFonts w:ascii="Palatino Linotype" w:hAnsi="Palatino Linotype" w:cs="Arial"/>
          <w:b/>
        </w:rPr>
        <w:t xml:space="preserve"> </w:t>
      </w:r>
      <w:r w:rsidRPr="00D14CC1">
        <w:rPr>
          <w:rFonts w:ascii="Palatino Linotype" w:hAnsi="Palatino Linotype" w:cs="Arial"/>
        </w:rPr>
        <w:t xml:space="preserve">tuvo conocimiento de la respuesta impugnada; tal y como, lo prevé el artículo 178 de la Ley de Transparencia y Acceso a la </w:t>
      </w:r>
      <w:r w:rsidR="00327647" w:rsidRPr="00D14CC1">
        <w:rPr>
          <w:rFonts w:ascii="Palatino Linotype" w:hAnsi="Palatino Linotype" w:cs="Arial"/>
        </w:rPr>
        <w:t>Información Pública</w:t>
      </w:r>
      <w:r w:rsidRPr="00D14CC1">
        <w:rPr>
          <w:rFonts w:ascii="Palatino Linotype" w:hAnsi="Palatino Linotype" w:cs="Arial"/>
        </w:rPr>
        <w:t xml:space="preserve"> del Estado de México y Municipios, que establece:</w:t>
      </w:r>
    </w:p>
    <w:p w14:paraId="0BB4C98F" w14:textId="202788B5" w:rsidR="00585683" w:rsidRPr="00D14CC1" w:rsidRDefault="00FD561B" w:rsidP="00D14CC1">
      <w:pPr>
        <w:spacing w:before="100" w:beforeAutospacing="1" w:after="100" w:afterAutospacing="1"/>
        <w:ind w:left="851" w:right="899"/>
        <w:contextualSpacing/>
        <w:jc w:val="both"/>
        <w:rPr>
          <w:rFonts w:ascii="Palatino Linotype" w:hAnsi="Palatino Linotype" w:cs="Arial"/>
          <w:i/>
          <w:sz w:val="22"/>
        </w:rPr>
      </w:pPr>
      <w:r w:rsidRPr="00D14CC1">
        <w:rPr>
          <w:rFonts w:ascii="Palatino Linotype" w:hAnsi="Palatino Linotype" w:cs="Arial"/>
          <w:i/>
          <w:sz w:val="22"/>
        </w:rPr>
        <w:t>“</w:t>
      </w:r>
      <w:r w:rsidRPr="00D14CC1">
        <w:rPr>
          <w:rFonts w:ascii="Palatino Linotype" w:hAnsi="Palatino Linotype" w:cs="Arial"/>
          <w:b/>
          <w:i/>
          <w:sz w:val="22"/>
        </w:rPr>
        <w:t>Artículo 178.</w:t>
      </w:r>
      <w:r w:rsidRPr="00D14CC1">
        <w:rPr>
          <w:rFonts w:ascii="Palatino Linotype" w:hAnsi="Palatino Linotype" w:cs="Arial"/>
          <w:i/>
          <w:sz w:val="22"/>
        </w:rPr>
        <w:t xml:space="preserve"> El solicitante podrá interponer, por sí mismo o a través de su representante, de manera directa o por medios electrónicos, </w:t>
      </w:r>
      <w:r w:rsidR="00D77693" w:rsidRPr="00D14CC1">
        <w:rPr>
          <w:rFonts w:ascii="Palatino Linotype" w:hAnsi="Palatino Linotype" w:cs="Arial"/>
          <w:i/>
          <w:sz w:val="22"/>
        </w:rPr>
        <w:t>Recurso de Revisión</w:t>
      </w:r>
      <w:r w:rsidRPr="00D14CC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14CC1">
        <w:rPr>
          <w:rFonts w:ascii="Palatino Linotype" w:hAnsi="Palatino Linotype" w:cs="Arial"/>
          <w:i/>
          <w:sz w:val="22"/>
        </w:rPr>
        <w:t>.</w:t>
      </w:r>
    </w:p>
    <w:p w14:paraId="2AB9B300" w14:textId="57833B57" w:rsidR="00585683" w:rsidRPr="00D14CC1" w:rsidRDefault="00FD561B" w:rsidP="00D14CC1">
      <w:pPr>
        <w:spacing w:before="100" w:beforeAutospacing="1" w:after="100" w:afterAutospacing="1"/>
        <w:ind w:left="851" w:right="899"/>
        <w:contextualSpacing/>
        <w:jc w:val="both"/>
        <w:rPr>
          <w:rFonts w:ascii="Palatino Linotype" w:hAnsi="Palatino Linotype" w:cs="Arial"/>
          <w:i/>
          <w:sz w:val="22"/>
        </w:rPr>
      </w:pPr>
      <w:r w:rsidRPr="00D14CC1">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D14CC1">
        <w:rPr>
          <w:rFonts w:ascii="Palatino Linotype" w:hAnsi="Palatino Linotype" w:cs="Arial"/>
          <w:i/>
          <w:sz w:val="22"/>
        </w:rPr>
        <w:t>Información Pública</w:t>
      </w:r>
      <w:r w:rsidRPr="00D14CC1">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D14CC1" w:rsidRDefault="00232574" w:rsidP="00D14CC1">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D14CC1" w:rsidRDefault="00FD561B" w:rsidP="00D14CC1">
      <w:pPr>
        <w:spacing w:before="100" w:beforeAutospacing="1" w:after="100" w:afterAutospacing="1"/>
        <w:ind w:left="851" w:right="899"/>
        <w:jc w:val="both"/>
        <w:rPr>
          <w:rFonts w:ascii="Palatino Linotype" w:hAnsi="Palatino Linotype" w:cs="Arial"/>
          <w:i/>
          <w:sz w:val="22"/>
        </w:rPr>
      </w:pPr>
      <w:r w:rsidRPr="00D14CC1">
        <w:rPr>
          <w:rFonts w:ascii="Palatino Linotype" w:hAnsi="Palatino Linotype" w:cs="Arial"/>
          <w:i/>
          <w:sz w:val="22"/>
        </w:rPr>
        <w:t xml:space="preserve">En el caso de que se interponga ante la Unidad de Transparencia, ésta deberá remitir el </w:t>
      </w:r>
      <w:r w:rsidR="00D77693" w:rsidRPr="00D14CC1">
        <w:rPr>
          <w:rFonts w:ascii="Palatino Linotype" w:hAnsi="Palatino Linotype" w:cs="Arial"/>
          <w:i/>
          <w:sz w:val="22"/>
        </w:rPr>
        <w:t>Recurso de Revisión</w:t>
      </w:r>
      <w:r w:rsidRPr="00D14CC1">
        <w:rPr>
          <w:rFonts w:ascii="Palatino Linotype" w:hAnsi="Palatino Linotype" w:cs="Arial"/>
          <w:i/>
          <w:sz w:val="22"/>
        </w:rPr>
        <w:t xml:space="preserve"> al Instituto a más tardar al día </w:t>
      </w:r>
      <w:r w:rsidRPr="00D14CC1">
        <w:rPr>
          <w:rFonts w:ascii="Palatino Linotype" w:hAnsi="Palatino Linotype" w:cs="Arial"/>
          <w:i/>
          <w:sz w:val="22"/>
          <w:lang w:eastAsia="es-MX"/>
        </w:rPr>
        <w:t>siguiente</w:t>
      </w:r>
      <w:r w:rsidRPr="00D14CC1">
        <w:rPr>
          <w:rFonts w:ascii="Palatino Linotype" w:hAnsi="Palatino Linotype" w:cs="Arial"/>
          <w:i/>
          <w:sz w:val="22"/>
        </w:rPr>
        <w:t xml:space="preserve"> de haberlo recibido.”</w:t>
      </w:r>
    </w:p>
    <w:p w14:paraId="1089C9AC" w14:textId="4D79E8C7" w:rsidR="008231D5" w:rsidRPr="00D14CC1" w:rsidRDefault="00FD561B" w:rsidP="00D14CC1">
      <w:pPr>
        <w:spacing w:before="100" w:beforeAutospacing="1" w:after="100" w:afterAutospacing="1" w:line="360" w:lineRule="auto"/>
        <w:jc w:val="both"/>
        <w:rPr>
          <w:rFonts w:ascii="Palatino Linotype" w:hAnsi="Palatino Linotype" w:cs="Arial"/>
          <w:lang w:val="es-ES"/>
        </w:rPr>
      </w:pPr>
      <w:r w:rsidRPr="00D14CC1">
        <w:rPr>
          <w:rFonts w:ascii="Palatino Linotype" w:hAnsi="Palatino Linotype" w:cs="Arial"/>
        </w:rPr>
        <w:t xml:space="preserve">En esa tesitura, atendiendo a que </w:t>
      </w:r>
      <w:r w:rsidRPr="00D14CC1">
        <w:rPr>
          <w:rFonts w:ascii="Palatino Linotype" w:hAnsi="Palatino Linotype" w:cs="Arial"/>
          <w:b/>
        </w:rPr>
        <w:t>EL SUJETO OBLIGADO</w:t>
      </w:r>
      <w:r w:rsidRPr="00D14CC1">
        <w:rPr>
          <w:rFonts w:ascii="Palatino Linotype" w:hAnsi="Palatino Linotype" w:cs="Arial"/>
        </w:rPr>
        <w:t xml:space="preserve"> </w:t>
      </w:r>
      <w:r w:rsidR="00432942" w:rsidRPr="00D14CC1">
        <w:rPr>
          <w:rFonts w:ascii="Palatino Linotype" w:hAnsi="Palatino Linotype" w:cs="Arial"/>
        </w:rPr>
        <w:t xml:space="preserve"> </w:t>
      </w:r>
      <w:r w:rsidRPr="00D14CC1">
        <w:rPr>
          <w:rFonts w:ascii="Palatino Linotype" w:hAnsi="Palatino Linotype" w:cs="Arial"/>
        </w:rPr>
        <w:t>notificó la</w:t>
      </w:r>
      <w:r w:rsidR="0073089E" w:rsidRPr="00D14CC1">
        <w:rPr>
          <w:rFonts w:ascii="Palatino Linotype" w:hAnsi="Palatino Linotype" w:cs="Arial"/>
        </w:rPr>
        <w:t>s</w:t>
      </w:r>
      <w:r w:rsidRPr="00D14CC1">
        <w:rPr>
          <w:rFonts w:ascii="Palatino Linotype" w:hAnsi="Palatino Linotype" w:cs="Arial"/>
        </w:rPr>
        <w:t xml:space="preserve"> respuesta a l</w:t>
      </w:r>
      <w:r w:rsidR="0073089E" w:rsidRPr="00D14CC1">
        <w:rPr>
          <w:rFonts w:ascii="Palatino Linotype" w:hAnsi="Palatino Linotype" w:cs="Arial"/>
        </w:rPr>
        <w:t xml:space="preserve">as </w:t>
      </w:r>
      <w:r w:rsidRPr="00D14CC1">
        <w:rPr>
          <w:rFonts w:ascii="Palatino Linotype" w:hAnsi="Palatino Linotype" w:cs="Arial"/>
        </w:rPr>
        <w:t>solicitud</w:t>
      </w:r>
      <w:r w:rsidR="0073089E" w:rsidRPr="00D14CC1">
        <w:rPr>
          <w:rFonts w:ascii="Palatino Linotype" w:hAnsi="Palatino Linotype" w:cs="Arial"/>
        </w:rPr>
        <w:t>es</w:t>
      </w:r>
      <w:r w:rsidRPr="00D14CC1">
        <w:rPr>
          <w:rFonts w:ascii="Palatino Linotype" w:hAnsi="Palatino Linotype" w:cs="Arial"/>
        </w:rPr>
        <w:t xml:space="preserve"> de acceso a la </w:t>
      </w:r>
      <w:r w:rsidR="00327647" w:rsidRPr="00D14CC1">
        <w:rPr>
          <w:rFonts w:ascii="Palatino Linotype" w:hAnsi="Palatino Linotype" w:cs="Arial"/>
        </w:rPr>
        <w:t>Información Públic</w:t>
      </w:r>
      <w:r w:rsidR="0073089E" w:rsidRPr="00D14CC1">
        <w:rPr>
          <w:rFonts w:ascii="Palatino Linotype" w:hAnsi="Palatino Linotype" w:cs="Arial"/>
        </w:rPr>
        <w:t>a</w:t>
      </w:r>
      <w:r w:rsidR="008107B0" w:rsidRPr="00D14CC1">
        <w:rPr>
          <w:rFonts w:ascii="Palatino Linotype" w:hAnsi="Palatino Linotype" w:cs="Arial"/>
          <w:b/>
        </w:rPr>
        <w:t xml:space="preserve">, </w:t>
      </w:r>
      <w:r w:rsidRPr="00D14CC1">
        <w:rPr>
          <w:rFonts w:ascii="Palatino Linotype" w:hAnsi="Palatino Linotype" w:cs="Arial"/>
        </w:rPr>
        <w:t>el día</w:t>
      </w:r>
      <w:r w:rsidR="0022329F" w:rsidRPr="00D14CC1">
        <w:rPr>
          <w:rFonts w:ascii="Palatino Linotype" w:hAnsi="Palatino Linotype" w:cs="Arial"/>
          <w:b/>
        </w:rPr>
        <w:t xml:space="preserve"> </w:t>
      </w:r>
      <w:r w:rsidR="00855C24" w:rsidRPr="00D14CC1">
        <w:rPr>
          <w:rFonts w:ascii="Palatino Linotype" w:hAnsi="Palatino Linotype" w:cs="Arial"/>
          <w:b/>
        </w:rPr>
        <w:t xml:space="preserve">treinta y uno de marzo de dos mil </w:t>
      </w:r>
      <w:r w:rsidR="008A14F2" w:rsidRPr="00D14CC1">
        <w:rPr>
          <w:rFonts w:ascii="Palatino Linotype" w:hAnsi="Palatino Linotype" w:cs="Arial"/>
          <w:b/>
        </w:rPr>
        <w:t>veintitrés</w:t>
      </w:r>
      <w:r w:rsidRPr="00D14CC1">
        <w:rPr>
          <w:rFonts w:ascii="Palatino Linotype" w:hAnsi="Palatino Linotype" w:cs="Arial"/>
        </w:rPr>
        <w:t>;</w:t>
      </w:r>
      <w:r w:rsidR="0038580B" w:rsidRPr="00D14CC1">
        <w:rPr>
          <w:rFonts w:ascii="Palatino Linotype" w:hAnsi="Palatino Linotype" w:cs="Arial"/>
        </w:rPr>
        <w:t xml:space="preserve"> </w:t>
      </w:r>
      <w:r w:rsidRPr="00D14CC1">
        <w:rPr>
          <w:rFonts w:ascii="Palatino Linotype" w:hAnsi="Palatino Linotype" w:cs="Arial"/>
        </w:rPr>
        <w:t>así, el plazo de quince días hábiles que el artículo 178 de la Ley de la materia otorga a</w:t>
      </w:r>
      <w:r w:rsidR="00EF4749">
        <w:rPr>
          <w:rFonts w:ascii="Palatino Linotype" w:hAnsi="Palatino Linotype" w:cs="Arial"/>
        </w:rPr>
        <w:t xml:space="preserve"> </w:t>
      </w:r>
      <w:r w:rsidR="00EF4749">
        <w:rPr>
          <w:rFonts w:ascii="Palatino Linotype" w:hAnsi="Palatino Linotype" w:cs="Arial"/>
          <w:b/>
          <w:lang w:val="es-ES"/>
        </w:rPr>
        <w:t>LA</w:t>
      </w:r>
      <w:r w:rsidR="00E97D48" w:rsidRPr="00D14CC1">
        <w:rPr>
          <w:rFonts w:ascii="Palatino Linotype" w:hAnsi="Palatino Linotype" w:cs="Arial"/>
        </w:rPr>
        <w:t xml:space="preserve"> </w:t>
      </w:r>
      <w:r w:rsidR="00635B48" w:rsidRPr="00D14CC1">
        <w:rPr>
          <w:rFonts w:ascii="Palatino Linotype" w:hAnsi="Palatino Linotype" w:cs="Arial"/>
          <w:b/>
        </w:rPr>
        <w:t>RECURRENTE</w:t>
      </w:r>
      <w:r w:rsidRPr="00D14CC1">
        <w:rPr>
          <w:rFonts w:ascii="Palatino Linotype" w:hAnsi="Palatino Linotype" w:cs="Arial"/>
        </w:rPr>
        <w:t xml:space="preserve"> para presentar el respectivo </w:t>
      </w:r>
      <w:r w:rsidR="00D77693" w:rsidRPr="00D14CC1">
        <w:rPr>
          <w:rFonts w:ascii="Palatino Linotype" w:hAnsi="Palatino Linotype" w:cs="Arial"/>
        </w:rPr>
        <w:t>Recurso de Revisión</w:t>
      </w:r>
      <w:r w:rsidRPr="00D14CC1">
        <w:rPr>
          <w:rFonts w:ascii="Palatino Linotype" w:hAnsi="Palatino Linotype" w:cs="Arial"/>
        </w:rPr>
        <w:t xml:space="preserve">, transcurrió del </w:t>
      </w:r>
      <w:r w:rsidR="006D2285" w:rsidRPr="00D14CC1">
        <w:rPr>
          <w:rFonts w:ascii="Palatino Linotype" w:hAnsi="Palatino Linotype" w:cs="Arial"/>
          <w:b/>
        </w:rPr>
        <w:t xml:space="preserve">diez al </w:t>
      </w:r>
      <w:r w:rsidR="008B1EB7" w:rsidRPr="00D14CC1">
        <w:rPr>
          <w:rFonts w:ascii="Palatino Linotype" w:hAnsi="Palatino Linotype" w:cs="Arial"/>
          <w:b/>
        </w:rPr>
        <w:t>veintiocho de abril del presente año</w:t>
      </w:r>
      <w:r w:rsidRPr="00D14CC1">
        <w:rPr>
          <w:rFonts w:ascii="Palatino Linotype" w:hAnsi="Palatino Linotype" w:cs="Arial"/>
        </w:rPr>
        <w:t xml:space="preserve">, </w:t>
      </w:r>
      <w:r w:rsidR="008231D5" w:rsidRPr="00D14CC1">
        <w:rPr>
          <w:rFonts w:ascii="Palatino Linotype" w:hAnsi="Palatino Linotype" w:cs="Arial"/>
          <w:lang w:val="es-ES"/>
        </w:rPr>
        <w:t xml:space="preserve">sin contemplar en el cómputo los días </w:t>
      </w:r>
      <w:r w:rsidR="008B1EB7" w:rsidRPr="00D14CC1">
        <w:rPr>
          <w:rFonts w:ascii="Palatino Linotype" w:hAnsi="Palatino Linotype" w:cs="Arial"/>
          <w:lang w:val="es-ES"/>
        </w:rPr>
        <w:t>uno, dos, ocho, nueve, quince, dieciséis, veintidós y veintitrés de abril de dos mil veintitrés</w:t>
      </w:r>
      <w:r w:rsidR="008231D5" w:rsidRPr="00D14CC1">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BF1EAF" w:rsidRPr="00D14CC1">
        <w:rPr>
          <w:rFonts w:ascii="Palatino Linotype" w:hAnsi="Palatino Linotype" w:cs="Arial"/>
          <w:lang w:val="es-ES"/>
        </w:rPr>
        <w:t>; así como</w:t>
      </w:r>
      <w:r w:rsidR="007C4DB0" w:rsidRPr="00D14CC1">
        <w:rPr>
          <w:rFonts w:ascii="Palatino Linotype" w:hAnsi="Palatino Linotype" w:cs="Arial"/>
          <w:lang w:val="es-ES"/>
        </w:rPr>
        <w:t xml:space="preserve">, el </w:t>
      </w:r>
      <w:r w:rsidR="00EC3474" w:rsidRPr="00D14CC1">
        <w:rPr>
          <w:rFonts w:ascii="Palatino Linotype" w:hAnsi="Palatino Linotype" w:cs="Arial"/>
          <w:lang w:val="es-ES"/>
        </w:rPr>
        <w:t>día</w:t>
      </w:r>
      <w:r w:rsidR="007C4DB0" w:rsidRPr="00D14CC1">
        <w:rPr>
          <w:rFonts w:ascii="Palatino Linotype" w:hAnsi="Palatino Linotype" w:cs="Arial"/>
          <w:lang w:val="es-ES"/>
        </w:rPr>
        <w:t xml:space="preserve"> veintiuno de noviembre</w:t>
      </w:r>
      <w:r w:rsidR="00BF1EAF" w:rsidRPr="00D14CC1">
        <w:rPr>
          <w:rFonts w:ascii="Palatino Linotype" w:hAnsi="Palatino Linotype" w:cs="Arial"/>
          <w:lang w:val="es-ES"/>
        </w:rPr>
        <w:t xml:space="preserve"> de dos mil veintidós, por corresponder a un día de suspensión de labores de conformidad con el Calendario Oficial en materia de Transparencia aprobado por el Pleno en fecha quince de diciembre de dos mil veintiuno.</w:t>
      </w:r>
    </w:p>
    <w:p w14:paraId="0E4EE37D" w14:textId="2E66FA1B" w:rsidR="00327647" w:rsidRPr="00D14CC1" w:rsidRDefault="0014634C" w:rsidP="00D14CC1">
      <w:pPr>
        <w:autoSpaceDE w:val="0"/>
        <w:autoSpaceDN w:val="0"/>
        <w:adjustRightInd w:val="0"/>
        <w:spacing w:before="100" w:beforeAutospacing="1" w:after="100" w:afterAutospacing="1" w:line="360" w:lineRule="auto"/>
        <w:ind w:right="49"/>
        <w:jc w:val="both"/>
        <w:rPr>
          <w:rFonts w:ascii="Palatino Linotype" w:hAnsi="Palatino Linotype"/>
          <w:b/>
        </w:rPr>
      </w:pPr>
      <w:r w:rsidRPr="00D14CC1">
        <w:rPr>
          <w:rFonts w:ascii="Palatino Linotype" w:hAnsi="Palatino Linotype" w:cs="Arial"/>
          <w:b/>
          <w:sz w:val="28"/>
        </w:rPr>
        <w:t>QUINTO</w:t>
      </w:r>
      <w:r w:rsidR="00200BFC" w:rsidRPr="00D14CC1">
        <w:rPr>
          <w:rFonts w:ascii="Palatino Linotype" w:hAnsi="Palatino Linotype"/>
          <w:b/>
        </w:rPr>
        <w:t xml:space="preserve">. </w:t>
      </w:r>
      <w:r w:rsidR="0072617B" w:rsidRPr="00D14CC1">
        <w:rPr>
          <w:rFonts w:ascii="Palatino Linotype" w:hAnsi="Palatino Linotype"/>
          <w:b/>
        </w:rPr>
        <w:t xml:space="preserve">Procedibilidad. </w:t>
      </w:r>
    </w:p>
    <w:p w14:paraId="75AA483F" w14:textId="77777777" w:rsidR="00520B91" w:rsidRPr="00D14CC1" w:rsidRDefault="00520B91" w:rsidP="00D14CC1">
      <w:pPr>
        <w:spacing w:before="100" w:beforeAutospacing="1" w:after="100" w:afterAutospacing="1" w:line="360" w:lineRule="auto"/>
        <w:jc w:val="both"/>
        <w:rPr>
          <w:rFonts w:ascii="Palatino Linotype" w:eastAsia="Palatino Linotype" w:hAnsi="Palatino Linotype" w:cs="Palatino Linotype"/>
        </w:rPr>
      </w:pPr>
      <w:r w:rsidRPr="00D14CC1">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w:t>
      </w:r>
      <w:r w:rsidRPr="00D14CC1">
        <w:rPr>
          <w:rFonts w:ascii="Palatino Linotype" w:eastAsia="Palatino Linotype" w:hAnsi="Palatino Linotype" w:cs="Palatino Linotype"/>
        </w:rPr>
        <w:lastRenderedPageBreak/>
        <w:t>Información Pública del Estado de México y Municipios, en atención a que fueron presentados mediante el formato visible en EL SAIMEX.</w:t>
      </w:r>
    </w:p>
    <w:p w14:paraId="2350792D" w14:textId="37920260" w:rsidR="002B0E32" w:rsidRPr="00D14CC1" w:rsidRDefault="0014634C" w:rsidP="00D14CC1">
      <w:pPr>
        <w:spacing w:before="100" w:beforeAutospacing="1" w:after="100" w:afterAutospacing="1" w:line="360" w:lineRule="auto"/>
        <w:jc w:val="both"/>
        <w:rPr>
          <w:rFonts w:ascii="Palatino Linotype" w:hAnsi="Palatino Linotype" w:cs="Arial"/>
          <w:b/>
        </w:rPr>
      </w:pPr>
      <w:r w:rsidRPr="00D14CC1">
        <w:rPr>
          <w:rFonts w:ascii="Palatino Linotype" w:hAnsi="Palatino Linotype" w:cs="Arial"/>
          <w:b/>
          <w:sz w:val="28"/>
          <w:szCs w:val="28"/>
        </w:rPr>
        <w:t>SEXTO</w:t>
      </w:r>
      <w:r w:rsidR="00CE0362" w:rsidRPr="00D14CC1">
        <w:rPr>
          <w:rFonts w:ascii="Palatino Linotype" w:hAnsi="Palatino Linotype" w:cs="Arial"/>
          <w:b/>
        </w:rPr>
        <w:t xml:space="preserve">. </w:t>
      </w:r>
      <w:r w:rsidR="00654EE8" w:rsidRPr="00D14CC1">
        <w:rPr>
          <w:rFonts w:ascii="Palatino Linotype" w:hAnsi="Palatino Linotype" w:cs="Arial"/>
          <w:b/>
        </w:rPr>
        <w:t>Estudio y análisis del asunto.</w:t>
      </w:r>
    </w:p>
    <w:p w14:paraId="02DD5F44" w14:textId="788B4B3E" w:rsidR="00285243" w:rsidRPr="00D14CC1" w:rsidRDefault="00285243" w:rsidP="00D14CC1">
      <w:pPr>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t xml:space="preserve">Una vez determinada la vía sobre la que versará el presente recurso, y previa revisión del expediente electrónico formado en </w:t>
      </w:r>
      <w:r w:rsidRPr="00D14CC1">
        <w:rPr>
          <w:rFonts w:ascii="Palatino Linotype" w:hAnsi="Palatino Linotype" w:cs="Arial"/>
          <w:b/>
        </w:rPr>
        <w:t>EL SAIMEX</w:t>
      </w:r>
      <w:r w:rsidRPr="00D14CC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w:t>
      </w:r>
      <w:r w:rsidR="000139D5" w:rsidRPr="00D14CC1">
        <w:rPr>
          <w:rFonts w:ascii="Palatino Linotype" w:hAnsi="Palatino Linotype" w:cs="Arial"/>
        </w:rPr>
        <w:t xml:space="preserve">en la </w:t>
      </w:r>
      <w:r w:rsidRPr="00D14CC1">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14CC1">
        <w:rPr>
          <w:rFonts w:ascii="Palatino Linotype" w:hAnsi="Palatino Linotype"/>
        </w:rPr>
        <w:t>Ley de Transparencia y Acceso a la Información Pública del Estado de México y Municipios</w:t>
      </w:r>
      <w:r w:rsidRPr="00D14CC1">
        <w:rPr>
          <w:rFonts w:ascii="Palatino Linotype" w:hAnsi="Palatino Linotype" w:cs="Arial"/>
        </w:rPr>
        <w:t>.</w:t>
      </w:r>
    </w:p>
    <w:p w14:paraId="7FD44A20" w14:textId="3ACC1D07" w:rsidR="0092185E" w:rsidRPr="00D14CC1" w:rsidRDefault="00285243" w:rsidP="00D14CC1">
      <w:pPr>
        <w:spacing w:before="100" w:beforeAutospacing="1" w:after="100" w:afterAutospacing="1" w:line="360" w:lineRule="auto"/>
        <w:jc w:val="both"/>
        <w:rPr>
          <w:rFonts w:ascii="Palatino Linotype" w:eastAsia="MS Mincho" w:hAnsi="Palatino Linotype" w:cs="Arial"/>
          <w:bCs/>
        </w:rPr>
      </w:pPr>
      <w:r w:rsidRPr="00D14CC1">
        <w:rPr>
          <w:rFonts w:ascii="Palatino Linotype" w:hAnsi="Palatino Linotype" w:cs="Arial"/>
        </w:rPr>
        <w:t xml:space="preserve">En primer término, debemos recordar que </w:t>
      </w:r>
      <w:r w:rsidR="00EF4749">
        <w:rPr>
          <w:rFonts w:ascii="Palatino Linotype" w:hAnsi="Palatino Linotype" w:cs="Arial"/>
          <w:b/>
          <w:lang w:val="es-ES"/>
        </w:rPr>
        <w:t>LA</w:t>
      </w:r>
      <w:r w:rsidRPr="00D14CC1">
        <w:rPr>
          <w:rFonts w:ascii="Palatino Linotype" w:hAnsi="Palatino Linotype" w:cs="Arial"/>
          <w:b/>
        </w:rPr>
        <w:t xml:space="preserve"> RECURRENTE </w:t>
      </w:r>
      <w:r w:rsidRPr="00D14CC1">
        <w:rPr>
          <w:rFonts w:ascii="Palatino Linotype" w:hAnsi="Palatino Linotype" w:cs="Arial"/>
        </w:rPr>
        <w:t>en el ejercicio de su derecho de Acceso a la Información solicitó</w:t>
      </w:r>
      <w:r w:rsidR="0092185E" w:rsidRPr="00D14CC1">
        <w:rPr>
          <w:rFonts w:ascii="Palatino Linotype" w:hAnsi="Palatino Linotype" w:cs="Arial"/>
        </w:rPr>
        <w:t xml:space="preserve">, lo </w:t>
      </w:r>
      <w:r w:rsidR="0092185E" w:rsidRPr="00D14CC1">
        <w:rPr>
          <w:rFonts w:ascii="Palatino Linotype" w:eastAsia="MS Mincho" w:hAnsi="Palatino Linotype" w:cs="Arial"/>
          <w:bCs/>
        </w:rPr>
        <w:t>siguiente:</w:t>
      </w:r>
    </w:p>
    <w:tbl>
      <w:tblPr>
        <w:tblStyle w:val="Tablaconcuadrcula31"/>
        <w:tblW w:w="8222" w:type="dxa"/>
        <w:jc w:val="center"/>
        <w:tblLook w:val="04A0" w:firstRow="1" w:lastRow="0" w:firstColumn="1" w:lastColumn="0" w:noHBand="0" w:noVBand="1"/>
      </w:tblPr>
      <w:tblGrid>
        <w:gridCol w:w="2591"/>
        <w:gridCol w:w="5631"/>
      </w:tblGrid>
      <w:tr w:rsidR="00D14CC1" w:rsidRPr="00D14CC1" w14:paraId="23135BEB" w14:textId="77777777" w:rsidTr="0092185E">
        <w:trPr>
          <w:trHeight w:val="315"/>
          <w:tblHeader/>
          <w:jc w:val="center"/>
        </w:trPr>
        <w:tc>
          <w:tcPr>
            <w:tcW w:w="2591"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0E2CAB48" w14:textId="77777777" w:rsidR="0092185E" w:rsidRPr="00D14CC1" w:rsidRDefault="0092185E" w:rsidP="00D14CC1">
            <w:pPr>
              <w:spacing w:before="100" w:beforeAutospacing="1" w:after="100" w:afterAutospacing="1" w:line="276" w:lineRule="auto"/>
              <w:jc w:val="center"/>
              <w:rPr>
                <w:rFonts w:ascii="Palatino Linotype" w:hAnsi="Palatino Linotype" w:cs="Arial"/>
                <w:b/>
                <w:bCs/>
                <w:sz w:val="20"/>
                <w:szCs w:val="20"/>
                <w:lang w:val="es-ES_tradnl"/>
              </w:rPr>
            </w:pPr>
            <w:r w:rsidRPr="00D14CC1">
              <w:rPr>
                <w:rFonts w:ascii="Palatino Linotype" w:hAnsi="Palatino Linotype" w:cs="Arial"/>
                <w:b/>
                <w:bCs/>
                <w:sz w:val="20"/>
                <w:szCs w:val="20"/>
                <w:lang w:val="es-ES_tradnl"/>
              </w:rPr>
              <w:t xml:space="preserve">Folio </w:t>
            </w:r>
          </w:p>
        </w:tc>
        <w:tc>
          <w:tcPr>
            <w:tcW w:w="5631"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62B3B428" w14:textId="77777777" w:rsidR="0092185E" w:rsidRPr="00D14CC1" w:rsidRDefault="0092185E" w:rsidP="00D14CC1">
            <w:pPr>
              <w:spacing w:before="100" w:beforeAutospacing="1" w:after="100" w:afterAutospacing="1" w:line="276" w:lineRule="auto"/>
              <w:jc w:val="center"/>
              <w:rPr>
                <w:rFonts w:ascii="Palatino Linotype" w:hAnsi="Palatino Linotype" w:cs="Arial"/>
                <w:b/>
                <w:bCs/>
                <w:sz w:val="20"/>
                <w:szCs w:val="20"/>
                <w:lang w:val="es-ES_tradnl"/>
              </w:rPr>
            </w:pPr>
            <w:r w:rsidRPr="00D14CC1">
              <w:rPr>
                <w:rFonts w:ascii="Palatino Linotype" w:hAnsi="Palatino Linotype" w:cs="Arial"/>
                <w:b/>
                <w:bCs/>
                <w:sz w:val="20"/>
                <w:szCs w:val="20"/>
                <w:lang w:val="es-ES_tradnl"/>
              </w:rPr>
              <w:t xml:space="preserve">Solicitud </w:t>
            </w:r>
          </w:p>
        </w:tc>
      </w:tr>
      <w:tr w:rsidR="00D14CC1" w:rsidRPr="00D14CC1" w14:paraId="2F8486D2" w14:textId="77777777" w:rsidTr="0092185E">
        <w:trPr>
          <w:trHeight w:val="631"/>
          <w:jc w:val="center"/>
        </w:trPr>
        <w:tc>
          <w:tcPr>
            <w:tcW w:w="2591" w:type="dxa"/>
            <w:tcBorders>
              <w:top w:val="single" w:sz="2" w:space="0" w:color="auto"/>
              <w:left w:val="single" w:sz="4" w:space="0" w:color="auto"/>
              <w:bottom w:val="single" w:sz="2" w:space="0" w:color="auto"/>
              <w:right w:val="single" w:sz="4" w:space="0" w:color="auto"/>
            </w:tcBorders>
            <w:hideMark/>
          </w:tcPr>
          <w:p w14:paraId="38BA03BD" w14:textId="77777777" w:rsidR="0092185E" w:rsidRPr="00D14CC1" w:rsidRDefault="0092185E" w:rsidP="00D14CC1">
            <w:pPr>
              <w:spacing w:before="100" w:beforeAutospacing="1" w:after="100" w:afterAutospacing="1"/>
              <w:rPr>
                <w:rFonts w:ascii="Palatino Linotype" w:hAnsi="Palatino Linotype" w:cs="Arial"/>
                <w:b/>
                <w:bCs/>
                <w:sz w:val="20"/>
                <w:szCs w:val="20"/>
                <w:lang w:val="es-ES_tradnl"/>
              </w:rPr>
            </w:pPr>
            <w:r w:rsidRPr="00D14CC1">
              <w:rPr>
                <w:rFonts w:ascii="Palatino Linotype" w:hAnsi="Palatino Linotype" w:cs="Arial"/>
                <w:b/>
                <w:bCs/>
                <w:sz w:val="20"/>
                <w:szCs w:val="20"/>
                <w:lang w:val="es-ES_tradnl"/>
              </w:rPr>
              <w:t>00276/FGJ/IP/2023</w:t>
            </w:r>
          </w:p>
        </w:tc>
        <w:tc>
          <w:tcPr>
            <w:tcW w:w="5631" w:type="dxa"/>
            <w:tcBorders>
              <w:top w:val="single" w:sz="4" w:space="0" w:color="auto"/>
              <w:left w:val="single" w:sz="4" w:space="0" w:color="auto"/>
              <w:bottom w:val="single" w:sz="4" w:space="0" w:color="auto"/>
              <w:right w:val="single" w:sz="4" w:space="0" w:color="auto"/>
            </w:tcBorders>
            <w:hideMark/>
          </w:tcPr>
          <w:p w14:paraId="532E3A6F" w14:textId="77777777" w:rsidR="0092185E" w:rsidRPr="00D14CC1" w:rsidRDefault="0092185E" w:rsidP="00D14CC1">
            <w:pPr>
              <w:spacing w:before="100" w:beforeAutospacing="1" w:after="100" w:afterAutospacing="1"/>
              <w:jc w:val="both"/>
              <w:rPr>
                <w:rFonts w:ascii="Palatino Linotype" w:hAnsi="Palatino Linotype" w:cs="Arial"/>
                <w:i/>
                <w:iCs/>
                <w:lang w:val="es-ES_tradnl"/>
              </w:rPr>
            </w:pPr>
            <w:r w:rsidRPr="00D14CC1">
              <w:rPr>
                <w:rFonts w:ascii="Palatino Linotype" w:hAnsi="Palatino Linotype" w:cs="Arial"/>
                <w:i/>
                <w:iCs/>
                <w:lang w:val="es-ES_tradnl"/>
              </w:rPr>
              <w:t xml:space="preserve">“Solicito se me informe cuantos robos hay registrados en el Estado de México en los años 2023, 2022, 2021, 2020 y 20219 Solicito se me informe cuantos secuestros hay registrados en </w:t>
            </w:r>
            <w:r w:rsidRPr="00D14CC1">
              <w:rPr>
                <w:rFonts w:ascii="Palatino Linotype" w:hAnsi="Palatino Linotype" w:cs="Arial"/>
                <w:i/>
                <w:iCs/>
                <w:lang w:val="es-ES_tradnl"/>
              </w:rPr>
              <w:lastRenderedPageBreak/>
              <w:t>el Estado de México en los años 2023, 2022, 2021, 2020 y 20219” (Sic)</w:t>
            </w:r>
          </w:p>
        </w:tc>
      </w:tr>
      <w:tr w:rsidR="00D14CC1" w:rsidRPr="00D14CC1" w14:paraId="343C1E8D" w14:textId="77777777" w:rsidTr="0092185E">
        <w:trPr>
          <w:trHeight w:val="631"/>
          <w:jc w:val="center"/>
        </w:trPr>
        <w:tc>
          <w:tcPr>
            <w:tcW w:w="2591" w:type="dxa"/>
            <w:tcBorders>
              <w:top w:val="single" w:sz="2" w:space="0" w:color="auto"/>
              <w:left w:val="single" w:sz="4" w:space="0" w:color="auto"/>
              <w:bottom w:val="single" w:sz="2" w:space="0" w:color="auto"/>
              <w:right w:val="single" w:sz="4" w:space="0" w:color="auto"/>
            </w:tcBorders>
            <w:hideMark/>
          </w:tcPr>
          <w:p w14:paraId="0A34FF9B" w14:textId="77777777" w:rsidR="0092185E" w:rsidRPr="00D14CC1" w:rsidRDefault="0092185E" w:rsidP="00D14CC1">
            <w:pPr>
              <w:spacing w:before="100" w:beforeAutospacing="1" w:after="100" w:afterAutospacing="1"/>
              <w:rPr>
                <w:rFonts w:ascii="Palatino Linotype" w:hAnsi="Palatino Linotype" w:cs="Arial"/>
                <w:b/>
                <w:bCs/>
                <w:sz w:val="20"/>
                <w:szCs w:val="20"/>
                <w:lang w:val="es-ES_tradnl"/>
              </w:rPr>
            </w:pPr>
            <w:r w:rsidRPr="00D14CC1">
              <w:rPr>
                <w:rFonts w:ascii="Palatino Linotype" w:hAnsi="Palatino Linotype" w:cs="Arial"/>
                <w:b/>
                <w:bCs/>
                <w:sz w:val="20"/>
                <w:szCs w:val="20"/>
                <w:lang w:val="es-ES_tradnl"/>
              </w:rPr>
              <w:lastRenderedPageBreak/>
              <w:t>00274/FGJ/IP/2023</w:t>
            </w:r>
          </w:p>
        </w:tc>
        <w:tc>
          <w:tcPr>
            <w:tcW w:w="5631" w:type="dxa"/>
            <w:tcBorders>
              <w:top w:val="single" w:sz="4" w:space="0" w:color="auto"/>
              <w:left w:val="single" w:sz="4" w:space="0" w:color="auto"/>
              <w:bottom w:val="single" w:sz="4" w:space="0" w:color="auto"/>
              <w:right w:val="single" w:sz="4" w:space="0" w:color="auto"/>
            </w:tcBorders>
            <w:hideMark/>
          </w:tcPr>
          <w:p w14:paraId="2E3EA491" w14:textId="0C543700" w:rsidR="0092185E" w:rsidRPr="00D14CC1" w:rsidRDefault="00085035" w:rsidP="00D14CC1">
            <w:pPr>
              <w:spacing w:before="100" w:beforeAutospacing="1" w:after="100" w:afterAutospacing="1"/>
              <w:jc w:val="both"/>
              <w:rPr>
                <w:rFonts w:ascii="Palatino Linotype" w:hAnsi="Palatino Linotype" w:cs="Arial"/>
                <w:i/>
                <w:iCs/>
                <w:lang w:val="es-ES_tradnl"/>
              </w:rPr>
            </w:pPr>
            <w:r w:rsidRPr="00D14CC1">
              <w:rPr>
                <w:rFonts w:ascii="Palatino Linotype" w:hAnsi="Palatino Linotype" w:cs="Arial"/>
                <w:i/>
                <w:iCs/>
              </w:rPr>
              <w:t>“Solicito se me informe cuantos homicidios hay registrados en el Estado de México en los años 2023, 2022, 2021, 2020 y 20219” (Sic)</w:t>
            </w:r>
          </w:p>
        </w:tc>
      </w:tr>
    </w:tbl>
    <w:p w14:paraId="73710773" w14:textId="5772A69C" w:rsidR="00625024" w:rsidRPr="00D14CC1" w:rsidRDefault="00285243" w:rsidP="00D14CC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D14CC1">
        <w:rPr>
          <w:rFonts w:ascii="Palatino Linotype" w:hAnsi="Palatino Linotype"/>
        </w:rPr>
        <w:t xml:space="preserve">En ese sentido, mediante respuesta </w:t>
      </w:r>
      <w:r w:rsidR="00CE7C8B" w:rsidRPr="00D14CC1">
        <w:rPr>
          <w:rFonts w:ascii="Palatino Linotype" w:hAnsi="Palatino Linotype" w:cs="Arial"/>
          <w:bCs/>
        </w:rPr>
        <w:t xml:space="preserve">de manera medular </w:t>
      </w:r>
      <w:r w:rsidR="00CE7C8B" w:rsidRPr="00D14CC1">
        <w:rPr>
          <w:rFonts w:ascii="Palatino Linotype" w:hAnsi="Palatino Linotype" w:cs="Arial"/>
          <w:b/>
        </w:rPr>
        <w:t>EL SUJETO OBLIGADO</w:t>
      </w:r>
      <w:r w:rsidR="00801F34" w:rsidRPr="00D14CC1">
        <w:rPr>
          <w:rFonts w:ascii="Palatino Linotype" w:hAnsi="Palatino Linotype" w:cs="Arial"/>
          <w:b/>
        </w:rPr>
        <w:t xml:space="preserve"> </w:t>
      </w:r>
      <w:r w:rsidR="00801F34" w:rsidRPr="00D14CC1">
        <w:rPr>
          <w:rFonts w:ascii="Palatino Linotype" w:hAnsi="Palatino Linotype" w:cs="Arial"/>
          <w:bCs/>
        </w:rPr>
        <w:t xml:space="preserve">entregó la </w:t>
      </w:r>
      <w:r w:rsidR="00801F34" w:rsidRPr="00D14CC1">
        <w:rPr>
          <w:rFonts w:ascii="Palatino Linotype" w:hAnsi="Palatino Linotype" w:cs="Segoe UI"/>
          <w:bCs/>
          <w:lang w:eastAsia="es-MX"/>
        </w:rPr>
        <w:t>incidencia</w:t>
      </w:r>
      <w:r w:rsidR="00801F34" w:rsidRPr="00D14CC1">
        <w:rPr>
          <w:rFonts w:ascii="Palatino Linotype" w:hAnsi="Palatino Linotype" w:cs="Segoe UI"/>
          <w:lang w:eastAsia="es-MX"/>
        </w:rPr>
        <w:t xml:space="preserve"> delictiva del estado de México, donde se advierte el tipo de delito </w:t>
      </w:r>
      <w:r w:rsidR="00625024" w:rsidRPr="00D14CC1">
        <w:rPr>
          <w:rFonts w:ascii="Palatino Linotype" w:hAnsi="Palatino Linotype" w:cs="Segoe UI"/>
          <w:lang w:eastAsia="es-MX"/>
        </w:rPr>
        <w:t xml:space="preserve">de homicidio, robo y secuestro, así como, el mes y </w:t>
      </w:r>
      <w:r w:rsidR="00E74D1C" w:rsidRPr="00D14CC1">
        <w:rPr>
          <w:rFonts w:ascii="Palatino Linotype" w:hAnsi="Palatino Linotype" w:cs="Segoe UI"/>
          <w:lang w:eastAsia="es-MX"/>
        </w:rPr>
        <w:t>el año</w:t>
      </w:r>
      <w:r w:rsidR="00625024" w:rsidRPr="00D14CC1">
        <w:rPr>
          <w:rFonts w:ascii="Palatino Linotype" w:hAnsi="Palatino Linotype" w:cs="Segoe UI"/>
          <w:lang w:eastAsia="es-MX"/>
        </w:rPr>
        <w:t xml:space="preserve"> del suceso, para mayor precisión se inserta la siguiente </w:t>
      </w:r>
      <w:r w:rsidR="00085035" w:rsidRPr="00D14CC1">
        <w:rPr>
          <w:rFonts w:ascii="Palatino Linotype" w:hAnsi="Palatino Linotype" w:cs="Segoe UI"/>
          <w:lang w:eastAsia="es-MX"/>
        </w:rPr>
        <w:t>imagen</w:t>
      </w:r>
      <w:r w:rsidR="00625024" w:rsidRPr="00D14CC1">
        <w:rPr>
          <w:rFonts w:ascii="Palatino Linotype" w:hAnsi="Palatino Linotype" w:cs="Segoe UI"/>
          <w:lang w:eastAsia="es-MX"/>
        </w:rPr>
        <w:t>:</w:t>
      </w:r>
    </w:p>
    <w:p w14:paraId="02530348" w14:textId="76C091C8" w:rsidR="00801F34" w:rsidRPr="00D14CC1" w:rsidRDefault="00625024" w:rsidP="00D14CC1">
      <w:pPr>
        <w:widowControl w:val="0"/>
        <w:autoSpaceDE w:val="0"/>
        <w:autoSpaceDN w:val="0"/>
        <w:adjustRightInd w:val="0"/>
        <w:spacing w:before="100" w:beforeAutospacing="1" w:after="100" w:afterAutospacing="1" w:line="360" w:lineRule="auto"/>
        <w:jc w:val="center"/>
        <w:rPr>
          <w:noProof/>
        </w:rPr>
      </w:pPr>
      <w:r w:rsidRPr="00D14CC1">
        <w:rPr>
          <w:rFonts w:ascii="Palatino Linotype" w:hAnsi="Palatino Linotype" w:cs="Segoe UI"/>
          <w:lang w:eastAsia="es-MX"/>
        </w:rPr>
        <w:t>,</w:t>
      </w:r>
      <w:r w:rsidR="00817964" w:rsidRPr="00D14CC1">
        <w:rPr>
          <w:noProof/>
        </w:rPr>
        <w:t xml:space="preserve"> </w:t>
      </w:r>
      <w:r w:rsidR="00817964" w:rsidRPr="00D14CC1">
        <w:rPr>
          <w:rFonts w:ascii="Palatino Linotype" w:hAnsi="Palatino Linotype" w:cs="Segoe UI"/>
          <w:noProof/>
          <w:lang w:val="es-419" w:eastAsia="es-419"/>
        </w:rPr>
        <w:drawing>
          <wp:inline distT="0" distB="0" distL="0" distR="0" wp14:anchorId="5C4CE67B" wp14:editId="374A88B7">
            <wp:extent cx="4971539" cy="3653790"/>
            <wp:effectExtent l="0" t="0" r="635" b="3810"/>
            <wp:docPr id="915516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1686" name=""/>
                    <pic:cNvPicPr/>
                  </pic:nvPicPr>
                  <pic:blipFill rotWithShape="1">
                    <a:blip r:embed="rId10"/>
                    <a:srcRect t="4004"/>
                    <a:stretch/>
                  </pic:blipFill>
                  <pic:spPr bwMode="auto">
                    <a:xfrm>
                      <a:off x="0" y="0"/>
                      <a:ext cx="4974400" cy="3655892"/>
                    </a:xfrm>
                    <a:prstGeom prst="rect">
                      <a:avLst/>
                    </a:prstGeom>
                    <a:ln>
                      <a:noFill/>
                    </a:ln>
                    <a:extLst>
                      <a:ext uri="{53640926-AAD7-44D8-BBD7-CCE9431645EC}">
                        <a14:shadowObscured xmlns:a14="http://schemas.microsoft.com/office/drawing/2010/main"/>
                      </a:ext>
                    </a:extLst>
                  </pic:spPr>
                </pic:pic>
              </a:graphicData>
            </a:graphic>
          </wp:inline>
        </w:drawing>
      </w:r>
    </w:p>
    <w:p w14:paraId="04A38646" w14:textId="3E3547C9" w:rsidR="0040099A" w:rsidRPr="00D14CC1" w:rsidRDefault="0040099A" w:rsidP="00D14CC1">
      <w:pPr>
        <w:widowControl w:val="0"/>
        <w:autoSpaceDE w:val="0"/>
        <w:autoSpaceDN w:val="0"/>
        <w:adjustRightInd w:val="0"/>
        <w:spacing w:before="100" w:beforeAutospacing="1" w:after="100" w:afterAutospacing="1" w:line="360" w:lineRule="auto"/>
        <w:jc w:val="center"/>
        <w:rPr>
          <w:rFonts w:ascii="Palatino Linotype" w:hAnsi="Palatino Linotype" w:cs="Segoe UI"/>
          <w:lang w:eastAsia="es-MX"/>
        </w:rPr>
      </w:pPr>
      <w:r w:rsidRPr="00D14CC1">
        <w:rPr>
          <w:rFonts w:ascii="Palatino Linotype" w:hAnsi="Palatino Linotype" w:cs="Segoe UI"/>
          <w:noProof/>
          <w:lang w:val="es-419" w:eastAsia="es-419"/>
        </w:rPr>
        <w:lastRenderedPageBreak/>
        <w:drawing>
          <wp:inline distT="0" distB="0" distL="0" distR="0" wp14:anchorId="1D0FC1B0" wp14:editId="117FFAE6">
            <wp:extent cx="5133975" cy="3609149"/>
            <wp:effectExtent l="0" t="0" r="0" b="0"/>
            <wp:docPr id="730973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73441" name=""/>
                    <pic:cNvPicPr/>
                  </pic:nvPicPr>
                  <pic:blipFill>
                    <a:blip r:embed="rId11"/>
                    <a:stretch>
                      <a:fillRect/>
                    </a:stretch>
                  </pic:blipFill>
                  <pic:spPr>
                    <a:xfrm>
                      <a:off x="0" y="0"/>
                      <a:ext cx="5147823" cy="3618884"/>
                    </a:xfrm>
                    <a:prstGeom prst="rect">
                      <a:avLst/>
                    </a:prstGeom>
                  </pic:spPr>
                </pic:pic>
              </a:graphicData>
            </a:graphic>
          </wp:inline>
        </w:drawing>
      </w:r>
    </w:p>
    <w:p w14:paraId="7A2B20C3" w14:textId="44B97709" w:rsidR="006A786A" w:rsidRPr="00D14CC1" w:rsidRDefault="006A786A" w:rsidP="00D14CC1">
      <w:pPr>
        <w:widowControl w:val="0"/>
        <w:autoSpaceDE w:val="0"/>
        <w:autoSpaceDN w:val="0"/>
        <w:adjustRightInd w:val="0"/>
        <w:spacing w:before="100" w:beforeAutospacing="1" w:after="100" w:afterAutospacing="1" w:line="360" w:lineRule="auto"/>
        <w:jc w:val="center"/>
        <w:rPr>
          <w:rFonts w:ascii="Palatino Linotype" w:hAnsi="Palatino Linotype" w:cs="Segoe UI"/>
          <w:lang w:eastAsia="es-MX"/>
        </w:rPr>
      </w:pPr>
      <w:r w:rsidRPr="00D14CC1">
        <w:rPr>
          <w:rFonts w:ascii="Palatino Linotype" w:hAnsi="Palatino Linotype" w:cs="Segoe UI"/>
          <w:noProof/>
          <w:lang w:val="es-419" w:eastAsia="es-419"/>
        </w:rPr>
        <w:drawing>
          <wp:inline distT="0" distB="0" distL="0" distR="0" wp14:anchorId="1A1860EC" wp14:editId="59563B7B">
            <wp:extent cx="5210175" cy="2909267"/>
            <wp:effectExtent l="0" t="0" r="0" b="5715"/>
            <wp:docPr id="8965164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16435" name=""/>
                    <pic:cNvPicPr/>
                  </pic:nvPicPr>
                  <pic:blipFill>
                    <a:blip r:embed="rId12"/>
                    <a:stretch>
                      <a:fillRect/>
                    </a:stretch>
                  </pic:blipFill>
                  <pic:spPr>
                    <a:xfrm>
                      <a:off x="0" y="0"/>
                      <a:ext cx="5214431" cy="2911643"/>
                    </a:xfrm>
                    <a:prstGeom prst="rect">
                      <a:avLst/>
                    </a:prstGeom>
                  </pic:spPr>
                </pic:pic>
              </a:graphicData>
            </a:graphic>
          </wp:inline>
        </w:drawing>
      </w:r>
    </w:p>
    <w:p w14:paraId="3C329B8F" w14:textId="7ACD38BD" w:rsidR="00F16561" w:rsidRPr="00D14CC1" w:rsidRDefault="00285243" w:rsidP="00D14CC1">
      <w:pPr>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lastRenderedPageBreak/>
        <w:t xml:space="preserve">Inconforme por la respuesta </w:t>
      </w:r>
      <w:r w:rsidR="00EF4749">
        <w:rPr>
          <w:rFonts w:ascii="Palatino Linotype" w:hAnsi="Palatino Linotype" w:cs="Arial"/>
          <w:b/>
          <w:lang w:val="es-ES"/>
        </w:rPr>
        <w:t>LA</w:t>
      </w:r>
      <w:r w:rsidRPr="00D14CC1">
        <w:rPr>
          <w:rFonts w:ascii="Palatino Linotype" w:hAnsi="Palatino Linotype" w:cs="Arial"/>
          <w:b/>
          <w:bCs/>
        </w:rPr>
        <w:t xml:space="preserve"> RECURRENTE </w:t>
      </w:r>
      <w:r w:rsidRPr="00D14CC1">
        <w:rPr>
          <w:rFonts w:ascii="Palatino Linotype" w:hAnsi="Palatino Linotype" w:cs="Arial"/>
        </w:rPr>
        <w:t xml:space="preserve">interpuso </w:t>
      </w:r>
      <w:r w:rsidR="004C6057" w:rsidRPr="00D14CC1">
        <w:rPr>
          <w:rFonts w:ascii="Palatino Linotype" w:hAnsi="Palatino Linotype" w:cs="Arial"/>
        </w:rPr>
        <w:t>los</w:t>
      </w:r>
      <w:r w:rsidRPr="00D14CC1">
        <w:rPr>
          <w:rFonts w:ascii="Palatino Linotype" w:hAnsi="Palatino Linotype" w:cs="Arial"/>
        </w:rPr>
        <w:t xml:space="preserve"> presente</w:t>
      </w:r>
      <w:r w:rsidR="004C6057" w:rsidRPr="00D14CC1">
        <w:rPr>
          <w:rFonts w:ascii="Palatino Linotype" w:hAnsi="Palatino Linotype" w:cs="Arial"/>
        </w:rPr>
        <w:t>s</w:t>
      </w:r>
      <w:r w:rsidRPr="00D14CC1">
        <w:rPr>
          <w:rFonts w:ascii="Palatino Linotype" w:hAnsi="Palatino Linotype" w:cs="Arial"/>
        </w:rPr>
        <w:t xml:space="preserve"> Recurso</w:t>
      </w:r>
      <w:r w:rsidR="004C6057" w:rsidRPr="00D14CC1">
        <w:rPr>
          <w:rFonts w:ascii="Palatino Linotype" w:hAnsi="Palatino Linotype" w:cs="Arial"/>
        </w:rPr>
        <w:t>s</w:t>
      </w:r>
      <w:r w:rsidRPr="00D14CC1">
        <w:rPr>
          <w:rFonts w:ascii="Palatino Linotype" w:hAnsi="Palatino Linotype" w:cs="Arial"/>
        </w:rPr>
        <w:t xml:space="preserve"> de Revisión, realizando </w:t>
      </w:r>
      <w:r w:rsidR="004C6057" w:rsidRPr="00D14CC1">
        <w:rPr>
          <w:rFonts w:ascii="Palatino Linotype" w:hAnsi="Palatino Linotype" w:cs="Arial"/>
        </w:rPr>
        <w:t xml:space="preserve">de manera conjunta </w:t>
      </w:r>
      <w:r w:rsidRPr="00D14CC1">
        <w:rPr>
          <w:rFonts w:ascii="Palatino Linotype" w:hAnsi="Palatino Linotype" w:cs="Arial"/>
        </w:rPr>
        <w:t xml:space="preserve">los siguientes </w:t>
      </w:r>
      <w:r w:rsidRPr="00D14CC1">
        <w:rPr>
          <w:rFonts w:ascii="Palatino Linotype" w:hAnsi="Palatino Linotype" w:cs="Arial"/>
          <w:b/>
          <w:bCs/>
        </w:rPr>
        <w:t>agravios</w:t>
      </w:r>
      <w:r w:rsidR="00F16561" w:rsidRPr="00D14CC1">
        <w:rPr>
          <w:rFonts w:ascii="Palatino Linotype" w:hAnsi="Palatino Linotype" w:cs="Arial"/>
        </w:rPr>
        <w:t>, a saber:</w:t>
      </w:r>
    </w:p>
    <w:tbl>
      <w:tblPr>
        <w:tblStyle w:val="Tablaconcuadrcula"/>
        <w:tblW w:w="0" w:type="auto"/>
        <w:tblLook w:val="04A0" w:firstRow="1" w:lastRow="0" w:firstColumn="1" w:lastColumn="0" w:noHBand="0" w:noVBand="1"/>
      </w:tblPr>
      <w:tblGrid>
        <w:gridCol w:w="2984"/>
        <w:gridCol w:w="2114"/>
        <w:gridCol w:w="4013"/>
      </w:tblGrid>
      <w:tr w:rsidR="00D14CC1" w:rsidRPr="00D14CC1" w14:paraId="54FDF85B" w14:textId="77777777" w:rsidTr="00F16561">
        <w:tc>
          <w:tcPr>
            <w:tcW w:w="2984"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507F0A22" w14:textId="77777777" w:rsidR="00F16561" w:rsidRPr="00D14CC1" w:rsidRDefault="00F16561" w:rsidP="00D14CC1">
            <w:pPr>
              <w:spacing w:before="100" w:beforeAutospacing="1" w:after="100" w:afterAutospacing="1" w:line="360" w:lineRule="auto"/>
              <w:jc w:val="both"/>
              <w:rPr>
                <w:rFonts w:ascii="Palatino Linotype" w:hAnsi="Palatino Linotype"/>
                <w:b/>
                <w:bCs/>
              </w:rPr>
            </w:pPr>
            <w:r w:rsidRPr="00D14CC1">
              <w:rPr>
                <w:rFonts w:ascii="Palatino Linotype" w:hAnsi="Palatino Linotype"/>
                <w:b/>
              </w:rPr>
              <w:t>Número de Recurso</w:t>
            </w:r>
          </w:p>
        </w:tc>
        <w:tc>
          <w:tcPr>
            <w:tcW w:w="2114"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34B4A760" w14:textId="77777777" w:rsidR="00F16561" w:rsidRPr="00D14CC1" w:rsidRDefault="00F16561" w:rsidP="00D14CC1">
            <w:pPr>
              <w:spacing w:before="100" w:beforeAutospacing="1" w:after="100" w:afterAutospacing="1" w:line="360" w:lineRule="auto"/>
              <w:jc w:val="both"/>
              <w:rPr>
                <w:rFonts w:ascii="Palatino Linotype" w:hAnsi="Palatino Linotype"/>
                <w:b/>
                <w:bCs/>
              </w:rPr>
            </w:pPr>
            <w:r w:rsidRPr="00D14CC1">
              <w:rPr>
                <w:rFonts w:ascii="Palatino Linotype" w:hAnsi="Palatino Linotype"/>
                <w:b/>
              </w:rPr>
              <w:t>Acto Impugnado</w:t>
            </w:r>
          </w:p>
        </w:tc>
        <w:tc>
          <w:tcPr>
            <w:tcW w:w="4013"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1185CC5E" w14:textId="77777777" w:rsidR="00F16561" w:rsidRPr="00D14CC1" w:rsidRDefault="00F16561" w:rsidP="00D14CC1">
            <w:pPr>
              <w:spacing w:before="100" w:beforeAutospacing="1" w:after="100" w:afterAutospacing="1" w:line="360" w:lineRule="auto"/>
              <w:jc w:val="both"/>
              <w:rPr>
                <w:rFonts w:ascii="Palatino Linotype" w:hAnsi="Palatino Linotype"/>
                <w:b/>
                <w:bCs/>
              </w:rPr>
            </w:pPr>
            <w:r w:rsidRPr="00D14CC1">
              <w:rPr>
                <w:rFonts w:ascii="Palatino Linotype" w:hAnsi="Palatino Linotype"/>
                <w:b/>
              </w:rPr>
              <w:t>Razones o Motivos de Inconformidad</w:t>
            </w:r>
          </w:p>
        </w:tc>
      </w:tr>
      <w:tr w:rsidR="00D14CC1" w:rsidRPr="00D14CC1" w14:paraId="28127893" w14:textId="77777777" w:rsidTr="00F16561">
        <w:tc>
          <w:tcPr>
            <w:tcW w:w="2984" w:type="dxa"/>
            <w:tcBorders>
              <w:top w:val="single" w:sz="4" w:space="0" w:color="auto"/>
              <w:left w:val="single" w:sz="4" w:space="0" w:color="auto"/>
              <w:bottom w:val="single" w:sz="4" w:space="0" w:color="auto"/>
              <w:right w:val="single" w:sz="4" w:space="0" w:color="auto"/>
            </w:tcBorders>
            <w:hideMark/>
          </w:tcPr>
          <w:p w14:paraId="2E2D9C77" w14:textId="77777777" w:rsidR="00F16561" w:rsidRPr="00D14CC1" w:rsidRDefault="00F16561" w:rsidP="00D14CC1">
            <w:pPr>
              <w:spacing w:before="100" w:beforeAutospacing="1" w:after="100" w:afterAutospacing="1" w:line="360" w:lineRule="auto"/>
              <w:jc w:val="both"/>
              <w:rPr>
                <w:rFonts w:ascii="Palatino Linotype" w:hAnsi="Palatino Linotype"/>
                <w:b/>
                <w:bCs/>
                <w:i/>
                <w:iCs/>
              </w:rPr>
            </w:pPr>
            <w:r w:rsidRPr="00D14CC1">
              <w:rPr>
                <w:rFonts w:ascii="Palatino Linotype" w:hAnsi="Palatino Linotype"/>
                <w:b/>
                <w:bCs/>
                <w:i/>
                <w:iCs/>
              </w:rPr>
              <w:t>01817/INFOEM/IP/RR/2023</w:t>
            </w:r>
          </w:p>
        </w:tc>
        <w:tc>
          <w:tcPr>
            <w:tcW w:w="2114" w:type="dxa"/>
            <w:tcBorders>
              <w:top w:val="single" w:sz="4" w:space="0" w:color="auto"/>
              <w:left w:val="single" w:sz="4" w:space="0" w:color="auto"/>
              <w:bottom w:val="single" w:sz="4" w:space="0" w:color="auto"/>
              <w:right w:val="single" w:sz="4" w:space="0" w:color="auto"/>
            </w:tcBorders>
            <w:hideMark/>
          </w:tcPr>
          <w:p w14:paraId="26D8602B" w14:textId="77777777" w:rsidR="00F16561" w:rsidRPr="00D14CC1" w:rsidRDefault="00F16561" w:rsidP="00D14CC1">
            <w:pPr>
              <w:tabs>
                <w:tab w:val="left" w:pos="851"/>
              </w:tabs>
              <w:spacing w:before="100" w:beforeAutospacing="1" w:after="100" w:afterAutospacing="1" w:line="360" w:lineRule="auto"/>
              <w:jc w:val="both"/>
              <w:rPr>
                <w:rFonts w:ascii="Palatino Linotype" w:hAnsi="Palatino Linotype" w:cs="Arial"/>
                <w:i/>
                <w:iCs/>
              </w:rPr>
            </w:pPr>
            <w:r w:rsidRPr="00D14CC1">
              <w:rPr>
                <w:rFonts w:ascii="Palatino Linotype" w:hAnsi="Palatino Linotype" w:cs="Arial"/>
                <w:i/>
                <w:iCs/>
              </w:rPr>
              <w:t xml:space="preserve">La negativa de la </w:t>
            </w:r>
            <w:proofErr w:type="spellStart"/>
            <w:r w:rsidRPr="00D14CC1">
              <w:rPr>
                <w:rFonts w:ascii="Palatino Linotype" w:hAnsi="Palatino Linotype" w:cs="Arial"/>
                <w:i/>
                <w:iCs/>
              </w:rPr>
              <w:t>informacion</w:t>
            </w:r>
            <w:proofErr w:type="spellEnd"/>
          </w:p>
        </w:tc>
        <w:tc>
          <w:tcPr>
            <w:tcW w:w="4013" w:type="dxa"/>
            <w:tcBorders>
              <w:top w:val="single" w:sz="4" w:space="0" w:color="auto"/>
              <w:left w:val="single" w:sz="4" w:space="0" w:color="auto"/>
              <w:bottom w:val="single" w:sz="4" w:space="0" w:color="auto"/>
              <w:right w:val="single" w:sz="4" w:space="0" w:color="auto"/>
            </w:tcBorders>
            <w:hideMark/>
          </w:tcPr>
          <w:p w14:paraId="55EE0A6A" w14:textId="77777777" w:rsidR="00F16561" w:rsidRPr="00D14CC1" w:rsidRDefault="00F16561" w:rsidP="00D14CC1">
            <w:pPr>
              <w:spacing w:before="100" w:beforeAutospacing="1" w:after="100" w:afterAutospacing="1" w:line="276" w:lineRule="auto"/>
              <w:jc w:val="both"/>
              <w:rPr>
                <w:rFonts w:ascii="Palatino Linotype" w:hAnsi="Palatino Linotype"/>
                <w:b/>
                <w:bCs/>
                <w:i/>
                <w:iCs/>
              </w:rPr>
            </w:pPr>
            <w:r w:rsidRPr="00D14CC1">
              <w:rPr>
                <w:rFonts w:ascii="Palatino Linotype" w:hAnsi="Palatino Linotype"/>
                <w:i/>
                <w:iCs/>
              </w:rPr>
              <w:t xml:space="preserve">Se interpone el presente recurso, por lo que solcito se resuelva el presente recurso en los </w:t>
            </w:r>
            <w:proofErr w:type="spellStart"/>
            <w:r w:rsidRPr="00D14CC1">
              <w:rPr>
                <w:rFonts w:ascii="Palatino Linotype" w:hAnsi="Palatino Linotype"/>
                <w:i/>
                <w:iCs/>
              </w:rPr>
              <w:t>terminos</w:t>
            </w:r>
            <w:proofErr w:type="spellEnd"/>
            <w:r w:rsidRPr="00D14CC1">
              <w:rPr>
                <w:rFonts w:ascii="Palatino Linotype" w:hAnsi="Palatino Linotype"/>
                <w:i/>
                <w:iCs/>
              </w:rPr>
              <w:t xml:space="preserve"> de ley, por lo que en el presente recurso que se interpone es derivado que la autoridad no me entrega la información solicitada, argumentando que dicha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w:t>
            </w:r>
            <w:proofErr w:type="spellStart"/>
            <w:r w:rsidRPr="00D14CC1">
              <w:rPr>
                <w:rFonts w:ascii="Palatino Linotype" w:hAnsi="Palatino Linotype"/>
                <w:i/>
                <w:iCs/>
              </w:rPr>
              <w:t>esta</w:t>
            </w:r>
            <w:proofErr w:type="spellEnd"/>
            <w:r w:rsidRPr="00D14CC1">
              <w:rPr>
                <w:rFonts w:ascii="Palatino Linotype" w:hAnsi="Palatino Linotype"/>
                <w:i/>
                <w:iCs/>
              </w:rPr>
              <w:t xml:space="preserve"> en otra pagina publicada, derivado que la </w:t>
            </w:r>
            <w:proofErr w:type="spellStart"/>
            <w:r w:rsidRPr="00D14CC1">
              <w:rPr>
                <w:rFonts w:ascii="Palatino Linotype" w:hAnsi="Palatino Linotype"/>
                <w:i/>
                <w:iCs/>
              </w:rPr>
              <w:t>fiscalia</w:t>
            </w:r>
            <w:proofErr w:type="spellEnd"/>
            <w:r w:rsidRPr="00D14CC1">
              <w:rPr>
                <w:rFonts w:ascii="Palatino Linotype" w:hAnsi="Palatino Linotype"/>
                <w:i/>
                <w:iCs/>
              </w:rPr>
              <w:t xml:space="preserve"> cuenta con dicha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es su deber constitucional el otorgar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a cada ciudadano que lo requiera y no evitar no proporcionarla, derivado que el articulo 1 de la </w:t>
            </w:r>
            <w:proofErr w:type="spellStart"/>
            <w:r w:rsidRPr="00D14CC1">
              <w:rPr>
                <w:rFonts w:ascii="Palatino Linotype" w:hAnsi="Palatino Linotype"/>
                <w:i/>
                <w:iCs/>
              </w:rPr>
              <w:t>constitucion</w:t>
            </w:r>
            <w:proofErr w:type="spellEnd"/>
            <w:r w:rsidRPr="00D14CC1">
              <w:rPr>
                <w:rFonts w:ascii="Palatino Linotype" w:hAnsi="Palatino Linotype"/>
                <w:i/>
                <w:iCs/>
              </w:rPr>
              <w:t xml:space="preserve"> </w:t>
            </w:r>
            <w:proofErr w:type="spellStart"/>
            <w:r w:rsidRPr="00D14CC1">
              <w:rPr>
                <w:rFonts w:ascii="Palatino Linotype" w:hAnsi="Palatino Linotype"/>
                <w:i/>
                <w:iCs/>
              </w:rPr>
              <w:t>politica</w:t>
            </w:r>
            <w:proofErr w:type="spellEnd"/>
            <w:r w:rsidRPr="00D14CC1">
              <w:rPr>
                <w:rFonts w:ascii="Palatino Linotype" w:hAnsi="Palatino Linotype"/>
                <w:i/>
                <w:iCs/>
              </w:rPr>
              <w:t xml:space="preserve"> de los estados unidos mexicanos, obliga a cada servidor </w:t>
            </w:r>
            <w:proofErr w:type="spellStart"/>
            <w:r w:rsidRPr="00D14CC1">
              <w:rPr>
                <w:rFonts w:ascii="Palatino Linotype" w:hAnsi="Palatino Linotype"/>
                <w:i/>
                <w:iCs/>
              </w:rPr>
              <w:t>publico</w:t>
            </w:r>
            <w:proofErr w:type="spellEnd"/>
            <w:r w:rsidRPr="00D14CC1">
              <w:rPr>
                <w:rFonts w:ascii="Palatino Linotype" w:hAnsi="Palatino Linotype"/>
                <w:i/>
                <w:iCs/>
              </w:rPr>
              <w:t xml:space="preserve"> a que velen por los Derechos Humanos, y uno de esos derechos es el acceso a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y es el motivo por el cual me adolezco, toda vez que la autoridad responsable omite entregarme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w:t>
            </w:r>
            <w:proofErr w:type="spellStart"/>
            <w:r w:rsidRPr="00D14CC1">
              <w:rPr>
                <w:rFonts w:ascii="Palatino Linotype" w:hAnsi="Palatino Linotype"/>
                <w:i/>
                <w:iCs/>
              </w:rPr>
              <w:t>solcitado</w:t>
            </w:r>
            <w:proofErr w:type="spellEnd"/>
            <w:r w:rsidRPr="00D14CC1">
              <w:rPr>
                <w:rFonts w:ascii="Palatino Linotype" w:hAnsi="Palatino Linotype"/>
                <w:i/>
                <w:iCs/>
              </w:rPr>
              <w:t xml:space="preserve"> en los </w:t>
            </w:r>
            <w:proofErr w:type="spellStart"/>
            <w:r w:rsidRPr="00D14CC1">
              <w:rPr>
                <w:rFonts w:ascii="Palatino Linotype" w:hAnsi="Palatino Linotype"/>
                <w:i/>
                <w:iCs/>
              </w:rPr>
              <w:t>terminos</w:t>
            </w:r>
            <w:proofErr w:type="spellEnd"/>
            <w:r w:rsidRPr="00D14CC1">
              <w:rPr>
                <w:rFonts w:ascii="Palatino Linotype" w:hAnsi="Palatino Linotype"/>
                <w:i/>
                <w:iCs/>
              </w:rPr>
              <w:t xml:space="preserve"> del </w:t>
            </w:r>
            <w:proofErr w:type="spellStart"/>
            <w:r w:rsidRPr="00D14CC1">
              <w:rPr>
                <w:rFonts w:ascii="Palatino Linotype" w:hAnsi="Palatino Linotype"/>
                <w:i/>
                <w:iCs/>
              </w:rPr>
              <w:t>articulo</w:t>
            </w:r>
            <w:proofErr w:type="spellEnd"/>
            <w:r w:rsidRPr="00D14CC1">
              <w:rPr>
                <w:rFonts w:ascii="Palatino Linotype" w:hAnsi="Palatino Linotype"/>
                <w:i/>
                <w:iCs/>
              </w:rPr>
              <w:t xml:space="preserve"> 1 y 6 de la constitución </w:t>
            </w:r>
            <w:proofErr w:type="spellStart"/>
            <w:r w:rsidRPr="00D14CC1">
              <w:rPr>
                <w:rFonts w:ascii="Palatino Linotype" w:hAnsi="Palatino Linotype"/>
                <w:i/>
                <w:iCs/>
              </w:rPr>
              <w:t>politica</w:t>
            </w:r>
            <w:proofErr w:type="spellEnd"/>
            <w:r w:rsidRPr="00D14CC1">
              <w:rPr>
                <w:rFonts w:ascii="Palatino Linotype" w:hAnsi="Palatino Linotype"/>
                <w:i/>
                <w:iCs/>
              </w:rPr>
              <w:t xml:space="preserve"> de os estados unidos mexicanos.</w:t>
            </w:r>
          </w:p>
        </w:tc>
      </w:tr>
      <w:tr w:rsidR="00D14CC1" w:rsidRPr="00D14CC1" w14:paraId="1ACF9782" w14:textId="77777777" w:rsidTr="00F16561">
        <w:tc>
          <w:tcPr>
            <w:tcW w:w="2984" w:type="dxa"/>
            <w:tcBorders>
              <w:top w:val="single" w:sz="4" w:space="0" w:color="auto"/>
              <w:left w:val="single" w:sz="4" w:space="0" w:color="auto"/>
              <w:bottom w:val="single" w:sz="4" w:space="0" w:color="auto"/>
              <w:right w:val="single" w:sz="4" w:space="0" w:color="auto"/>
            </w:tcBorders>
            <w:hideMark/>
          </w:tcPr>
          <w:p w14:paraId="67A860BD" w14:textId="77777777" w:rsidR="00F16561" w:rsidRPr="00D14CC1" w:rsidRDefault="00F16561" w:rsidP="00D14CC1">
            <w:pPr>
              <w:spacing w:before="100" w:beforeAutospacing="1" w:after="100" w:afterAutospacing="1" w:line="360" w:lineRule="auto"/>
              <w:jc w:val="both"/>
              <w:rPr>
                <w:rFonts w:ascii="Palatino Linotype" w:hAnsi="Palatino Linotype"/>
                <w:b/>
                <w:bCs/>
                <w:i/>
                <w:iCs/>
              </w:rPr>
            </w:pPr>
            <w:r w:rsidRPr="00D14CC1">
              <w:rPr>
                <w:rFonts w:ascii="Palatino Linotype" w:hAnsi="Palatino Linotype"/>
                <w:b/>
                <w:bCs/>
                <w:i/>
                <w:iCs/>
              </w:rPr>
              <w:t>01818/INFOEM/IP/RR/2023</w:t>
            </w:r>
          </w:p>
        </w:tc>
        <w:tc>
          <w:tcPr>
            <w:tcW w:w="2114" w:type="dxa"/>
            <w:tcBorders>
              <w:top w:val="single" w:sz="4" w:space="0" w:color="auto"/>
              <w:left w:val="single" w:sz="4" w:space="0" w:color="auto"/>
              <w:bottom w:val="single" w:sz="4" w:space="0" w:color="auto"/>
              <w:right w:val="single" w:sz="4" w:space="0" w:color="auto"/>
            </w:tcBorders>
            <w:hideMark/>
          </w:tcPr>
          <w:p w14:paraId="41941B7C" w14:textId="77777777" w:rsidR="00F16561" w:rsidRPr="00D14CC1" w:rsidRDefault="00F16561" w:rsidP="00D14CC1">
            <w:pPr>
              <w:spacing w:before="100" w:beforeAutospacing="1" w:after="100" w:afterAutospacing="1" w:line="360" w:lineRule="auto"/>
              <w:jc w:val="both"/>
              <w:rPr>
                <w:rFonts w:ascii="Palatino Linotype" w:hAnsi="Palatino Linotype"/>
                <w:i/>
                <w:iCs/>
              </w:rPr>
            </w:pPr>
            <w:r w:rsidRPr="00D14CC1">
              <w:rPr>
                <w:rFonts w:ascii="Palatino Linotype" w:hAnsi="Palatino Linotype"/>
                <w:i/>
                <w:iCs/>
              </w:rPr>
              <w:t xml:space="preserve">la falta de </w:t>
            </w:r>
            <w:proofErr w:type="spellStart"/>
            <w:r w:rsidRPr="00D14CC1">
              <w:rPr>
                <w:rFonts w:ascii="Palatino Linotype" w:hAnsi="Palatino Linotype"/>
                <w:i/>
                <w:iCs/>
              </w:rPr>
              <w:t>enrega</w:t>
            </w:r>
            <w:proofErr w:type="spellEnd"/>
            <w:r w:rsidRPr="00D14CC1">
              <w:rPr>
                <w:rFonts w:ascii="Palatino Linotype" w:hAnsi="Palatino Linotype"/>
                <w:i/>
                <w:iCs/>
              </w:rPr>
              <w:t xml:space="preserve"> de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por parte de la autoridad responsable</w:t>
            </w:r>
          </w:p>
        </w:tc>
        <w:tc>
          <w:tcPr>
            <w:tcW w:w="4013" w:type="dxa"/>
            <w:tcBorders>
              <w:top w:val="single" w:sz="4" w:space="0" w:color="auto"/>
              <w:left w:val="single" w:sz="4" w:space="0" w:color="auto"/>
              <w:bottom w:val="single" w:sz="4" w:space="0" w:color="auto"/>
              <w:right w:val="single" w:sz="4" w:space="0" w:color="auto"/>
            </w:tcBorders>
            <w:hideMark/>
          </w:tcPr>
          <w:p w14:paraId="69EF424E" w14:textId="77777777" w:rsidR="00F16561" w:rsidRPr="00D14CC1" w:rsidRDefault="00F16561" w:rsidP="00D14CC1">
            <w:pPr>
              <w:spacing w:before="100" w:beforeAutospacing="1" w:after="100" w:afterAutospacing="1" w:line="276" w:lineRule="auto"/>
              <w:jc w:val="both"/>
              <w:rPr>
                <w:rFonts w:ascii="Palatino Linotype" w:hAnsi="Palatino Linotype"/>
                <w:i/>
                <w:iCs/>
              </w:rPr>
            </w:pPr>
            <w:r w:rsidRPr="00D14CC1">
              <w:rPr>
                <w:rFonts w:ascii="Palatino Linotype" w:hAnsi="Palatino Linotype"/>
                <w:i/>
                <w:iCs/>
              </w:rPr>
              <w:t xml:space="preserve">Se interpone el presente recurso, por lo que solcito se resuelva el presente recurso en los </w:t>
            </w:r>
            <w:proofErr w:type="spellStart"/>
            <w:r w:rsidRPr="00D14CC1">
              <w:rPr>
                <w:rFonts w:ascii="Palatino Linotype" w:hAnsi="Palatino Linotype"/>
                <w:i/>
                <w:iCs/>
              </w:rPr>
              <w:t>terminos</w:t>
            </w:r>
            <w:proofErr w:type="spellEnd"/>
            <w:r w:rsidRPr="00D14CC1">
              <w:rPr>
                <w:rFonts w:ascii="Palatino Linotype" w:hAnsi="Palatino Linotype"/>
                <w:i/>
                <w:iCs/>
              </w:rPr>
              <w:t xml:space="preserve"> de ley, por lo que en el presente recurso que se interpone es derivado que la autoridad no me entrega la información solicitada, argumentando que dicha </w:t>
            </w:r>
            <w:proofErr w:type="spellStart"/>
            <w:r w:rsidRPr="00D14CC1">
              <w:rPr>
                <w:rFonts w:ascii="Palatino Linotype" w:hAnsi="Palatino Linotype"/>
                <w:i/>
                <w:iCs/>
              </w:rPr>
              <w:lastRenderedPageBreak/>
              <w:t>informacion</w:t>
            </w:r>
            <w:proofErr w:type="spellEnd"/>
            <w:r w:rsidRPr="00D14CC1">
              <w:rPr>
                <w:rFonts w:ascii="Palatino Linotype" w:hAnsi="Palatino Linotype"/>
                <w:i/>
                <w:iCs/>
              </w:rPr>
              <w:t xml:space="preserve"> </w:t>
            </w:r>
            <w:proofErr w:type="spellStart"/>
            <w:r w:rsidRPr="00D14CC1">
              <w:rPr>
                <w:rFonts w:ascii="Palatino Linotype" w:hAnsi="Palatino Linotype"/>
                <w:i/>
                <w:iCs/>
              </w:rPr>
              <w:t>esta</w:t>
            </w:r>
            <w:proofErr w:type="spellEnd"/>
            <w:r w:rsidRPr="00D14CC1">
              <w:rPr>
                <w:rFonts w:ascii="Palatino Linotype" w:hAnsi="Palatino Linotype"/>
                <w:i/>
                <w:iCs/>
              </w:rPr>
              <w:t xml:space="preserve"> en otra pagina publicada, derivado que la </w:t>
            </w:r>
            <w:proofErr w:type="spellStart"/>
            <w:r w:rsidRPr="00D14CC1">
              <w:rPr>
                <w:rFonts w:ascii="Palatino Linotype" w:hAnsi="Palatino Linotype"/>
                <w:i/>
                <w:iCs/>
              </w:rPr>
              <w:t>fiscalia</w:t>
            </w:r>
            <w:proofErr w:type="spellEnd"/>
            <w:r w:rsidRPr="00D14CC1">
              <w:rPr>
                <w:rFonts w:ascii="Palatino Linotype" w:hAnsi="Palatino Linotype"/>
                <w:i/>
                <w:iCs/>
              </w:rPr>
              <w:t xml:space="preserve"> cuenta con dicha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es su deber constitucional el otorgar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a cada ciudadano que lo requiera y no evitar no proporcionarla, derivado que el articulo 1 de la </w:t>
            </w:r>
            <w:proofErr w:type="spellStart"/>
            <w:r w:rsidRPr="00D14CC1">
              <w:rPr>
                <w:rFonts w:ascii="Palatino Linotype" w:hAnsi="Palatino Linotype"/>
                <w:i/>
                <w:iCs/>
              </w:rPr>
              <w:t>constitucion</w:t>
            </w:r>
            <w:proofErr w:type="spellEnd"/>
            <w:r w:rsidRPr="00D14CC1">
              <w:rPr>
                <w:rFonts w:ascii="Palatino Linotype" w:hAnsi="Palatino Linotype"/>
                <w:i/>
                <w:iCs/>
              </w:rPr>
              <w:t xml:space="preserve"> </w:t>
            </w:r>
            <w:proofErr w:type="spellStart"/>
            <w:r w:rsidRPr="00D14CC1">
              <w:rPr>
                <w:rFonts w:ascii="Palatino Linotype" w:hAnsi="Palatino Linotype"/>
                <w:i/>
                <w:iCs/>
              </w:rPr>
              <w:t>politica</w:t>
            </w:r>
            <w:proofErr w:type="spellEnd"/>
            <w:r w:rsidRPr="00D14CC1">
              <w:rPr>
                <w:rFonts w:ascii="Palatino Linotype" w:hAnsi="Palatino Linotype"/>
                <w:i/>
                <w:iCs/>
              </w:rPr>
              <w:t xml:space="preserve"> de los estados unidos mexicanos, obliga a cada servidor </w:t>
            </w:r>
            <w:proofErr w:type="spellStart"/>
            <w:r w:rsidRPr="00D14CC1">
              <w:rPr>
                <w:rFonts w:ascii="Palatino Linotype" w:hAnsi="Palatino Linotype"/>
                <w:i/>
                <w:iCs/>
              </w:rPr>
              <w:t>publico</w:t>
            </w:r>
            <w:proofErr w:type="spellEnd"/>
            <w:r w:rsidRPr="00D14CC1">
              <w:rPr>
                <w:rFonts w:ascii="Palatino Linotype" w:hAnsi="Palatino Linotype"/>
                <w:i/>
                <w:iCs/>
              </w:rPr>
              <w:t xml:space="preserve"> a que velen por los Derechos Humanos, y uno de esos derechos es el acceso a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y es el motivo por el cual me adolezco, toda vez que la autoridad responsable omite entregarme la </w:t>
            </w:r>
            <w:proofErr w:type="spellStart"/>
            <w:r w:rsidRPr="00D14CC1">
              <w:rPr>
                <w:rFonts w:ascii="Palatino Linotype" w:hAnsi="Palatino Linotype"/>
                <w:i/>
                <w:iCs/>
              </w:rPr>
              <w:t>informacion</w:t>
            </w:r>
            <w:proofErr w:type="spellEnd"/>
            <w:r w:rsidRPr="00D14CC1">
              <w:rPr>
                <w:rFonts w:ascii="Palatino Linotype" w:hAnsi="Palatino Linotype"/>
                <w:i/>
                <w:iCs/>
              </w:rPr>
              <w:t xml:space="preserve"> </w:t>
            </w:r>
            <w:proofErr w:type="spellStart"/>
            <w:r w:rsidRPr="00D14CC1">
              <w:rPr>
                <w:rFonts w:ascii="Palatino Linotype" w:hAnsi="Palatino Linotype"/>
                <w:i/>
                <w:iCs/>
              </w:rPr>
              <w:t>solcitado</w:t>
            </w:r>
            <w:proofErr w:type="spellEnd"/>
            <w:r w:rsidRPr="00D14CC1">
              <w:rPr>
                <w:rFonts w:ascii="Palatino Linotype" w:hAnsi="Palatino Linotype"/>
                <w:i/>
                <w:iCs/>
              </w:rPr>
              <w:t xml:space="preserve"> en los </w:t>
            </w:r>
            <w:proofErr w:type="spellStart"/>
            <w:r w:rsidRPr="00D14CC1">
              <w:rPr>
                <w:rFonts w:ascii="Palatino Linotype" w:hAnsi="Palatino Linotype"/>
                <w:i/>
                <w:iCs/>
              </w:rPr>
              <w:t>terminos</w:t>
            </w:r>
            <w:proofErr w:type="spellEnd"/>
            <w:r w:rsidRPr="00D14CC1">
              <w:rPr>
                <w:rFonts w:ascii="Palatino Linotype" w:hAnsi="Palatino Linotype"/>
                <w:i/>
                <w:iCs/>
              </w:rPr>
              <w:t xml:space="preserve"> del </w:t>
            </w:r>
            <w:proofErr w:type="spellStart"/>
            <w:r w:rsidRPr="00D14CC1">
              <w:rPr>
                <w:rFonts w:ascii="Palatino Linotype" w:hAnsi="Palatino Linotype"/>
                <w:i/>
                <w:iCs/>
              </w:rPr>
              <w:t>articulo</w:t>
            </w:r>
            <w:proofErr w:type="spellEnd"/>
            <w:r w:rsidRPr="00D14CC1">
              <w:rPr>
                <w:rFonts w:ascii="Palatino Linotype" w:hAnsi="Palatino Linotype"/>
                <w:i/>
                <w:iCs/>
              </w:rPr>
              <w:t xml:space="preserve"> 1 y 6 de la constitución </w:t>
            </w:r>
            <w:proofErr w:type="spellStart"/>
            <w:r w:rsidRPr="00D14CC1">
              <w:rPr>
                <w:rFonts w:ascii="Palatino Linotype" w:hAnsi="Palatino Linotype"/>
                <w:i/>
                <w:iCs/>
              </w:rPr>
              <w:t>politica</w:t>
            </w:r>
            <w:proofErr w:type="spellEnd"/>
            <w:r w:rsidRPr="00D14CC1">
              <w:rPr>
                <w:rFonts w:ascii="Palatino Linotype" w:hAnsi="Palatino Linotype"/>
                <w:i/>
                <w:iCs/>
              </w:rPr>
              <w:t xml:space="preserve"> de os estados unidos mexicanos.</w:t>
            </w:r>
          </w:p>
        </w:tc>
      </w:tr>
    </w:tbl>
    <w:p w14:paraId="15C5D4D6" w14:textId="2AEC79AC" w:rsidR="00074D5C" w:rsidRPr="00D14CC1" w:rsidRDefault="00074D5C" w:rsidP="00D14CC1">
      <w:pPr>
        <w:spacing w:before="100" w:beforeAutospacing="1" w:after="100" w:afterAutospacing="1" w:line="360" w:lineRule="auto"/>
        <w:jc w:val="both"/>
        <w:rPr>
          <w:rFonts w:ascii="Palatino Linotype" w:hAnsi="Palatino Linotype" w:cs="Arial"/>
        </w:rPr>
      </w:pPr>
      <w:r w:rsidRPr="00D14CC1">
        <w:rPr>
          <w:rFonts w:ascii="Palatino Linotype" w:hAnsi="Palatino Linotype" w:cs="Arial"/>
          <w:lang w:val="es-ES" w:eastAsia="es-MX"/>
        </w:rPr>
        <w:lastRenderedPageBreak/>
        <w:t>Del análisis efectuado, se advierte que el presente recurso de revisión es procedente, pues se actualiza la hipótesis prevista en la fracción VI, del artículo 179 de la Ley de la materia, el cual a la letra dice:</w:t>
      </w:r>
    </w:p>
    <w:p w14:paraId="752B6FF2" w14:textId="77777777" w:rsidR="00074D5C" w:rsidRPr="00D14CC1" w:rsidRDefault="00074D5C" w:rsidP="00D14CC1">
      <w:pPr>
        <w:spacing w:before="100" w:beforeAutospacing="1" w:after="100" w:afterAutospacing="1" w:line="360" w:lineRule="auto"/>
        <w:ind w:left="851" w:right="901"/>
        <w:jc w:val="both"/>
        <w:rPr>
          <w:rFonts w:ascii="Palatino Linotype" w:hAnsi="Palatino Linotype" w:cs="Arial"/>
          <w:i/>
          <w:sz w:val="22"/>
          <w:szCs w:val="22"/>
          <w:lang w:val="es-ES"/>
        </w:rPr>
      </w:pPr>
      <w:r w:rsidRPr="00D14CC1">
        <w:rPr>
          <w:rFonts w:ascii="Palatino Linotype" w:hAnsi="Palatino Linotype" w:cs="Arial"/>
          <w:i/>
          <w:sz w:val="22"/>
          <w:szCs w:val="22"/>
          <w:lang w:val="es-ES"/>
        </w:rPr>
        <w:t>“</w:t>
      </w:r>
      <w:r w:rsidRPr="00D14CC1">
        <w:rPr>
          <w:rFonts w:ascii="Palatino Linotype" w:hAnsi="Palatino Linotype" w:cs="Arial"/>
          <w:b/>
          <w:i/>
          <w:sz w:val="22"/>
          <w:szCs w:val="22"/>
          <w:lang w:val="es-ES"/>
        </w:rPr>
        <w:t>Artículo 179.</w:t>
      </w:r>
      <w:r w:rsidRPr="00D14CC1">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729F70" w14:textId="77777777" w:rsidR="00074D5C" w:rsidRPr="00D14CC1" w:rsidRDefault="00074D5C" w:rsidP="00D14CC1">
      <w:pPr>
        <w:spacing w:before="100" w:beforeAutospacing="1" w:after="100" w:afterAutospacing="1" w:line="360" w:lineRule="auto"/>
        <w:ind w:left="851" w:right="901"/>
        <w:jc w:val="both"/>
        <w:rPr>
          <w:rFonts w:ascii="Palatino Linotype" w:hAnsi="Palatino Linotype" w:cs="Arial"/>
          <w:i/>
          <w:sz w:val="22"/>
          <w:szCs w:val="22"/>
          <w:lang w:val="es-ES"/>
        </w:rPr>
      </w:pPr>
      <w:r w:rsidRPr="00D14CC1">
        <w:rPr>
          <w:rFonts w:ascii="Palatino Linotype" w:hAnsi="Palatino Linotype" w:cs="Arial"/>
          <w:i/>
          <w:sz w:val="22"/>
          <w:szCs w:val="22"/>
          <w:lang w:val="es-ES"/>
        </w:rPr>
        <w:t>(…)</w:t>
      </w:r>
    </w:p>
    <w:p w14:paraId="2E5B3D5E" w14:textId="5158496D" w:rsidR="00074D5C" w:rsidRPr="00D14CC1" w:rsidRDefault="00074D5C" w:rsidP="00D14CC1">
      <w:pPr>
        <w:spacing w:before="100" w:beforeAutospacing="1" w:after="100" w:afterAutospacing="1" w:line="360" w:lineRule="auto"/>
        <w:ind w:left="851" w:right="901"/>
        <w:jc w:val="both"/>
        <w:rPr>
          <w:rFonts w:ascii="Palatino Linotype" w:hAnsi="Palatino Linotype" w:cs="Arial"/>
          <w:i/>
          <w:sz w:val="22"/>
          <w:szCs w:val="22"/>
          <w:lang w:val="es-ES"/>
        </w:rPr>
      </w:pPr>
      <w:r w:rsidRPr="00D14CC1">
        <w:rPr>
          <w:rFonts w:ascii="Palatino Linotype" w:hAnsi="Palatino Linotype" w:cs="Arial"/>
          <w:b/>
          <w:i/>
          <w:sz w:val="22"/>
          <w:szCs w:val="22"/>
        </w:rPr>
        <w:t xml:space="preserve">VI. La entrega de información que no corresponda con lo </w:t>
      </w:r>
      <w:r w:rsidR="00022D56" w:rsidRPr="00D14CC1">
        <w:rPr>
          <w:rFonts w:ascii="Palatino Linotype" w:hAnsi="Palatino Linotype" w:cs="Arial"/>
          <w:b/>
          <w:i/>
          <w:sz w:val="22"/>
          <w:szCs w:val="22"/>
        </w:rPr>
        <w:t>solicitado;</w:t>
      </w:r>
    </w:p>
    <w:p w14:paraId="7D4E0308" w14:textId="77777777" w:rsidR="00074D5C" w:rsidRPr="00D14CC1" w:rsidRDefault="00074D5C" w:rsidP="00D14CC1">
      <w:pPr>
        <w:spacing w:before="100" w:beforeAutospacing="1" w:after="100" w:afterAutospacing="1" w:line="360" w:lineRule="auto"/>
        <w:ind w:left="851" w:right="901"/>
        <w:jc w:val="both"/>
        <w:rPr>
          <w:rFonts w:ascii="Palatino Linotype" w:hAnsi="Palatino Linotype" w:cs="Arial"/>
          <w:i/>
          <w:sz w:val="22"/>
          <w:szCs w:val="22"/>
          <w:lang w:val="es-ES"/>
        </w:rPr>
      </w:pPr>
      <w:r w:rsidRPr="00D14CC1">
        <w:rPr>
          <w:rFonts w:ascii="Palatino Linotype" w:hAnsi="Palatino Linotype" w:cs="Arial"/>
          <w:b/>
          <w:i/>
          <w:sz w:val="22"/>
          <w:szCs w:val="22"/>
          <w:lang w:val="es-ES"/>
        </w:rPr>
        <w:t>(…)</w:t>
      </w:r>
      <w:r w:rsidRPr="00D14CC1">
        <w:rPr>
          <w:rFonts w:ascii="Palatino Linotype" w:hAnsi="Palatino Linotype" w:cs="Arial"/>
          <w:i/>
          <w:sz w:val="22"/>
          <w:szCs w:val="22"/>
          <w:lang w:val="es-ES"/>
        </w:rPr>
        <w:t>”</w:t>
      </w:r>
    </w:p>
    <w:p w14:paraId="19D24469" w14:textId="4CE77D40" w:rsidR="00285243" w:rsidRPr="00D14CC1" w:rsidRDefault="00285243" w:rsidP="00D14CC1">
      <w:pPr>
        <w:spacing w:before="100" w:beforeAutospacing="1" w:after="100" w:afterAutospacing="1" w:line="360" w:lineRule="auto"/>
        <w:jc w:val="both"/>
        <w:rPr>
          <w:rFonts w:ascii="Palatino Linotype" w:hAnsi="Palatino Linotype"/>
          <w:bCs/>
        </w:rPr>
      </w:pPr>
      <w:r w:rsidRPr="00D14CC1">
        <w:rPr>
          <w:rFonts w:ascii="Palatino Linotype" w:hAnsi="Palatino Linotype" w:cs="Arial"/>
        </w:rPr>
        <w:lastRenderedPageBreak/>
        <w:t xml:space="preserve">Abierta la etapa de </w:t>
      </w:r>
      <w:r w:rsidR="005F7C53" w:rsidRPr="00D14CC1">
        <w:rPr>
          <w:rFonts w:ascii="Palatino Linotype" w:hAnsi="Palatino Linotype" w:cs="Arial"/>
        </w:rPr>
        <w:t>instrucción</w:t>
      </w:r>
      <w:r w:rsidRPr="00D14CC1">
        <w:rPr>
          <w:rFonts w:ascii="Palatino Linotype" w:hAnsi="Palatino Linotype" w:cs="Arial"/>
        </w:rPr>
        <w:t xml:space="preserve">, el particular no realizo </w:t>
      </w:r>
      <w:r w:rsidRPr="00D14CC1">
        <w:rPr>
          <w:rFonts w:ascii="Palatino Linotype" w:eastAsiaTheme="minorEastAsia" w:hAnsi="Palatino Linotype" w:cstheme="minorBidi"/>
          <w:lang w:val="es-419"/>
        </w:rPr>
        <w:t>manifestaciones, así como tampoco ofreció pruebas o alegatos</w:t>
      </w:r>
      <w:r w:rsidRPr="00D14CC1">
        <w:rPr>
          <w:rFonts w:ascii="Palatino Linotype" w:eastAsiaTheme="minorEastAsia" w:hAnsi="Palatino Linotype" w:cstheme="minorBidi"/>
          <w:lang w:val="es-ES_tradnl"/>
        </w:rPr>
        <w:t xml:space="preserve">; por su parte, </w:t>
      </w:r>
      <w:r w:rsidRPr="00D14CC1">
        <w:rPr>
          <w:rFonts w:ascii="Palatino Linotype" w:eastAsia="Arial Unicode MS" w:hAnsi="Palatino Linotype" w:cs="Arial"/>
          <w:b/>
          <w:iCs/>
        </w:rPr>
        <w:t>EL SUJETO OBLIGADO</w:t>
      </w:r>
      <w:r w:rsidRPr="00D14CC1">
        <w:rPr>
          <w:rFonts w:ascii="Palatino Linotype" w:eastAsia="Arial Unicode MS" w:hAnsi="Palatino Linotype" w:cs="Arial"/>
          <w:iCs/>
        </w:rPr>
        <w:t xml:space="preserve"> presento su Informe Justificado</w:t>
      </w:r>
      <w:r w:rsidR="003B6023" w:rsidRPr="00D14CC1">
        <w:rPr>
          <w:rFonts w:ascii="Palatino Linotype" w:eastAsia="Arial Unicode MS" w:hAnsi="Palatino Linotype" w:cs="Arial"/>
          <w:iCs/>
        </w:rPr>
        <w:t xml:space="preserve">, </w:t>
      </w:r>
      <w:r w:rsidR="00F16561" w:rsidRPr="00D14CC1">
        <w:rPr>
          <w:rFonts w:ascii="Palatino Linotype" w:hAnsi="Palatino Linotype"/>
          <w:bCs/>
        </w:rPr>
        <w:t>en el que confirma su respuesta:</w:t>
      </w:r>
    </w:p>
    <w:p w14:paraId="0B13B879" w14:textId="77777777" w:rsidR="00572B05" w:rsidRPr="00D14CC1" w:rsidRDefault="00572B05" w:rsidP="00D14CC1">
      <w:pPr>
        <w:spacing w:before="100" w:beforeAutospacing="1" w:after="100" w:afterAutospacing="1" w:line="360" w:lineRule="auto"/>
        <w:jc w:val="both"/>
        <w:rPr>
          <w:rFonts w:ascii="Palatino Linotype" w:hAnsi="Palatino Linotype"/>
          <w:lang w:val="es-ES"/>
        </w:rPr>
      </w:pPr>
      <w:r w:rsidRPr="00D14CC1">
        <w:rPr>
          <w:rFonts w:ascii="Palatino Linotype" w:hAnsi="Palatino Linotype"/>
          <w:lang w:val="es-ES"/>
        </w:rPr>
        <w:t xml:space="preserve">En ese contexto, este Órgano Garante analizó la totalidad de las constancias que integran el expediente electrónico conformado en el </w:t>
      </w:r>
      <w:r w:rsidRPr="00D14CC1">
        <w:rPr>
          <w:rFonts w:ascii="Palatino Linotype" w:hAnsi="Palatino Linotype"/>
          <w:b/>
          <w:bCs/>
          <w:lang w:val="es-ES"/>
        </w:rPr>
        <w:t>SAIMEX</w:t>
      </w:r>
      <w:r w:rsidRPr="00D14CC1">
        <w:rPr>
          <w:rFonts w:ascii="Palatino Linotype" w:hAnsi="Palatino Linotype"/>
          <w:lang w:val="es-ES"/>
        </w:rPr>
        <w:t xml:space="preserve">, del Recurso de Revisión materia del presente estudio, por lo que, derivado del análisis realizado por este Órgano Garante, se concluye que, resultan </w:t>
      </w:r>
      <w:r w:rsidRPr="00D14CC1">
        <w:rPr>
          <w:rFonts w:ascii="Palatino Linotype" w:hAnsi="Palatino Linotype"/>
          <w:b/>
          <w:lang w:val="es-ES"/>
        </w:rPr>
        <w:t>infundadas</w:t>
      </w:r>
      <w:r w:rsidRPr="00D14CC1">
        <w:rPr>
          <w:rFonts w:ascii="Palatino Linotype" w:hAnsi="Palatino Linotype"/>
          <w:lang w:val="es-ES"/>
        </w:rPr>
        <w:t xml:space="preserve"> las razones o motivos de inconformidad, por las siguientes consideraciones de hecho y derecho:</w:t>
      </w:r>
    </w:p>
    <w:p w14:paraId="2F3200DD" w14:textId="6DEE7CAA" w:rsidR="00D81E48" w:rsidRPr="00D14CC1" w:rsidRDefault="00AD4118" w:rsidP="00D14CC1">
      <w:pPr>
        <w:spacing w:before="100" w:beforeAutospacing="1" w:after="100" w:afterAutospacing="1" w:line="360" w:lineRule="auto"/>
        <w:jc w:val="both"/>
        <w:rPr>
          <w:rFonts w:ascii="Palatino Linotype" w:hAnsi="Palatino Linotype"/>
        </w:rPr>
      </w:pPr>
      <w:r w:rsidRPr="00D14CC1">
        <w:rPr>
          <w:rFonts w:ascii="Palatino Linotype" w:hAnsi="Palatino Linotype"/>
          <w:b/>
          <w:bCs/>
          <w:lang w:val="es-ES"/>
        </w:rPr>
        <w:t>EL SUJETO OBLIGADO</w:t>
      </w:r>
      <w:r w:rsidRPr="00D14CC1">
        <w:rPr>
          <w:rFonts w:ascii="Palatino Linotype" w:hAnsi="Palatino Linotype"/>
          <w:lang w:val="es-ES"/>
        </w:rPr>
        <w:t xml:space="preserve"> </w:t>
      </w:r>
      <w:r w:rsidR="00BE3F80" w:rsidRPr="00D14CC1">
        <w:rPr>
          <w:rFonts w:ascii="Palatino Linotype" w:hAnsi="Palatino Linotype"/>
          <w:lang w:val="es-ES"/>
        </w:rPr>
        <w:t>en respuesta primigenia</w:t>
      </w:r>
      <w:r w:rsidR="002426F0" w:rsidRPr="00D14CC1">
        <w:rPr>
          <w:rFonts w:ascii="Palatino Linotype" w:hAnsi="Palatino Linotype"/>
          <w:lang w:val="es-ES"/>
        </w:rPr>
        <w:t xml:space="preserve"> </w:t>
      </w:r>
      <w:r w:rsidRPr="00D14CC1">
        <w:rPr>
          <w:rFonts w:ascii="Palatino Linotype" w:hAnsi="Palatino Linotype"/>
          <w:lang w:val="es-ES"/>
        </w:rPr>
        <w:t xml:space="preserve">menciona que entrega </w:t>
      </w:r>
      <w:r w:rsidR="00EB2A95" w:rsidRPr="00D14CC1">
        <w:rPr>
          <w:rFonts w:ascii="Palatino Linotype" w:hAnsi="Palatino Linotype"/>
          <w:lang w:val="es-ES"/>
        </w:rPr>
        <w:t xml:space="preserve">las incidencias </w:t>
      </w:r>
      <w:r w:rsidR="002426F0" w:rsidRPr="00D14CC1">
        <w:rPr>
          <w:rFonts w:ascii="Palatino Linotype" w:hAnsi="Palatino Linotype"/>
          <w:lang w:val="es-ES"/>
        </w:rPr>
        <w:t>delictivitas,</w:t>
      </w:r>
      <w:r w:rsidR="00AA598A" w:rsidRPr="00D14CC1">
        <w:rPr>
          <w:rFonts w:ascii="Palatino Linotype" w:hAnsi="Palatino Linotype"/>
          <w:lang w:val="es-ES"/>
        </w:rPr>
        <w:t xml:space="preserve"> en el que remite el </w:t>
      </w:r>
      <w:r w:rsidR="00217164" w:rsidRPr="00D14CC1">
        <w:rPr>
          <w:rFonts w:ascii="Palatino Linotype" w:hAnsi="Palatino Linotype"/>
          <w:lang w:val="es-ES"/>
        </w:rPr>
        <w:t>número</w:t>
      </w:r>
      <w:r w:rsidR="00AA598A" w:rsidRPr="00D14CC1">
        <w:rPr>
          <w:rFonts w:ascii="Palatino Linotype" w:hAnsi="Palatino Linotype"/>
          <w:lang w:val="es-ES"/>
        </w:rPr>
        <w:t xml:space="preserve"> de delitos reportados ante el </w:t>
      </w:r>
      <w:r w:rsidR="007706E1" w:rsidRPr="00D14CC1">
        <w:rPr>
          <w:rFonts w:ascii="Palatino Linotype" w:hAnsi="Palatino Linotype" w:cs="Segoe UI"/>
          <w:lang w:eastAsia="es-MX"/>
        </w:rPr>
        <w:t>Ministerio Publico en el Estado de México, durante los años 2019 a 2022 y de enero y febrero de 2023, precisando que dichas cifras son publicadas en la Pagina del Sistema Nacional de Seguridad Publica siendo la única información con la que cuenta esa área</w:t>
      </w:r>
      <w:r w:rsidR="00EE335F" w:rsidRPr="00D14CC1">
        <w:rPr>
          <w:rFonts w:ascii="Palatino Linotype" w:hAnsi="Palatino Linotype"/>
          <w:lang w:val="es-ES"/>
        </w:rPr>
        <w:t xml:space="preserve">, </w:t>
      </w:r>
      <w:r w:rsidR="00E1033A" w:rsidRPr="00D14CC1">
        <w:rPr>
          <w:rFonts w:ascii="Palatino Linotype" w:hAnsi="Palatino Linotype"/>
          <w:lang w:val="es-ES"/>
        </w:rPr>
        <w:t xml:space="preserve">a afecto de dar certeza a la respuesta se citan sus atribuciones </w:t>
      </w:r>
      <w:r w:rsidR="00AA598A" w:rsidRPr="00D14CC1">
        <w:rPr>
          <w:rFonts w:ascii="Palatino Linotype" w:hAnsi="Palatino Linotype"/>
          <w:lang w:val="es-ES"/>
        </w:rPr>
        <w:t xml:space="preserve">del SUJETO OBLIGADO, previstas </w:t>
      </w:r>
      <w:r w:rsidR="00D665D5" w:rsidRPr="00D14CC1">
        <w:rPr>
          <w:rFonts w:ascii="Palatino Linotype" w:hAnsi="Palatino Linotype"/>
          <w:lang w:val="es-ES"/>
        </w:rPr>
        <w:t xml:space="preserve">en la </w:t>
      </w:r>
      <w:r w:rsidR="00A8040D" w:rsidRPr="00D14CC1">
        <w:rPr>
          <w:rFonts w:ascii="Palatino Linotype" w:hAnsi="Palatino Linotype"/>
        </w:rPr>
        <w:t xml:space="preserve">Ley de la </w:t>
      </w:r>
      <w:r w:rsidR="00022D56" w:rsidRPr="00D14CC1">
        <w:rPr>
          <w:rFonts w:ascii="Palatino Linotype" w:hAnsi="Palatino Linotype"/>
        </w:rPr>
        <w:t xml:space="preserve">Fiscalía </w:t>
      </w:r>
      <w:r w:rsidR="00A8040D" w:rsidRPr="00D14CC1">
        <w:rPr>
          <w:rFonts w:ascii="Palatino Linotype" w:hAnsi="Palatino Linotype"/>
        </w:rPr>
        <w:t>General de Justicia del Estado de México, que a letra dice:</w:t>
      </w:r>
    </w:p>
    <w:p w14:paraId="69248CA4" w14:textId="115981D3" w:rsidR="00EB012A" w:rsidRPr="00D14CC1" w:rsidRDefault="00834FFF" w:rsidP="00D14CC1">
      <w:pPr>
        <w:spacing w:before="100" w:beforeAutospacing="1" w:after="100" w:afterAutospacing="1" w:line="360" w:lineRule="auto"/>
        <w:ind w:left="850" w:right="901"/>
        <w:jc w:val="both"/>
        <w:rPr>
          <w:rFonts w:ascii="Palatino Linotype" w:hAnsi="Palatino Linotype"/>
          <w:i/>
          <w:iCs/>
          <w:sz w:val="22"/>
          <w:szCs w:val="22"/>
        </w:rPr>
      </w:pPr>
      <w:r w:rsidRPr="00D14CC1">
        <w:rPr>
          <w:rFonts w:ascii="Palatino Linotype" w:hAnsi="Palatino Linotype"/>
          <w:i/>
          <w:iCs/>
          <w:sz w:val="22"/>
          <w:szCs w:val="22"/>
        </w:rPr>
        <w:t>“</w:t>
      </w:r>
      <w:r w:rsidR="00981CA8" w:rsidRPr="00D14CC1">
        <w:rPr>
          <w:rFonts w:ascii="Palatino Linotype" w:hAnsi="Palatino Linotype"/>
          <w:i/>
          <w:iCs/>
          <w:sz w:val="22"/>
          <w:szCs w:val="22"/>
        </w:rPr>
        <w:t>ARTÍCULO 27.- AUXILIARES Y APOYOS JURÍDICOS, ADMINISTRATIVOS Y TÉCNICOS DEL MINISTERIO PÚBLICO. El Ministerio Público cuenta con los siguientes auxiliares y apoyos:</w:t>
      </w:r>
    </w:p>
    <w:p w14:paraId="235EA815" w14:textId="2A1C3318" w:rsidR="00981CA8" w:rsidRPr="00D14CC1" w:rsidRDefault="00981CA8" w:rsidP="00D14CC1">
      <w:pPr>
        <w:spacing w:before="100" w:beforeAutospacing="1" w:after="100" w:afterAutospacing="1" w:line="360" w:lineRule="auto"/>
        <w:ind w:left="850" w:right="901"/>
        <w:jc w:val="both"/>
        <w:rPr>
          <w:rFonts w:ascii="Palatino Linotype" w:hAnsi="Palatino Linotype"/>
          <w:i/>
          <w:iCs/>
          <w:sz w:val="22"/>
          <w:szCs w:val="22"/>
        </w:rPr>
      </w:pPr>
      <w:r w:rsidRPr="00D14CC1">
        <w:rPr>
          <w:rFonts w:ascii="Palatino Linotype" w:hAnsi="Palatino Linotype"/>
          <w:i/>
          <w:iCs/>
          <w:sz w:val="22"/>
          <w:szCs w:val="22"/>
        </w:rPr>
        <w:t>D. Técnicos:</w:t>
      </w:r>
    </w:p>
    <w:p w14:paraId="6DE1706B" w14:textId="64BD34B8" w:rsidR="00981CA8" w:rsidRPr="00D14CC1" w:rsidRDefault="0036590C" w:rsidP="00D14CC1">
      <w:pPr>
        <w:spacing w:before="100" w:beforeAutospacing="1" w:after="100" w:afterAutospacing="1" w:line="360" w:lineRule="auto"/>
        <w:ind w:left="850" w:right="901"/>
        <w:jc w:val="both"/>
        <w:rPr>
          <w:rFonts w:ascii="Palatino Linotype" w:hAnsi="Palatino Linotype"/>
          <w:i/>
          <w:iCs/>
          <w:sz w:val="22"/>
          <w:szCs w:val="22"/>
        </w:rPr>
      </w:pPr>
      <w:r w:rsidRPr="00D14CC1">
        <w:rPr>
          <w:rFonts w:ascii="Palatino Linotype" w:hAnsi="Palatino Linotype"/>
          <w:i/>
          <w:iCs/>
          <w:sz w:val="22"/>
          <w:szCs w:val="22"/>
        </w:rPr>
        <w:t>V. Las áreas de estadísticas, sistemas, logística y archivo.</w:t>
      </w:r>
    </w:p>
    <w:p w14:paraId="0222FB0E" w14:textId="5D217F7B" w:rsidR="00D665D5" w:rsidRPr="00D14CC1" w:rsidRDefault="00D665D5" w:rsidP="00D14CC1">
      <w:pPr>
        <w:spacing w:before="100" w:beforeAutospacing="1" w:after="100" w:afterAutospacing="1" w:line="360" w:lineRule="auto"/>
        <w:ind w:left="850" w:right="901"/>
        <w:jc w:val="both"/>
        <w:rPr>
          <w:rFonts w:ascii="Palatino Linotype" w:hAnsi="Palatino Linotype"/>
          <w:i/>
          <w:iCs/>
          <w:sz w:val="22"/>
          <w:szCs w:val="22"/>
        </w:rPr>
      </w:pPr>
      <w:r w:rsidRPr="00D14CC1">
        <w:rPr>
          <w:rFonts w:ascii="Palatino Linotype" w:hAnsi="Palatino Linotype"/>
          <w:i/>
          <w:iCs/>
          <w:sz w:val="22"/>
          <w:szCs w:val="22"/>
        </w:rPr>
        <w:lastRenderedPageBreak/>
        <w:t>Artículo 34. El Ministerio Público tendrá, además de las funciones, atribuciones y obligaciones que le señalen la Constitución Federal, la Constitución del Estado, los instrumentos jurídicos internacionales vinculantes para el Estado Mexicano, el Código Nacional, las leyes nacionales y generales, la presente Ley y otros ordenamientos jurídicos estatales aplicables, las siguientes:</w:t>
      </w:r>
    </w:p>
    <w:p w14:paraId="08D68BF7" w14:textId="6EA2AF18" w:rsidR="00D665D5" w:rsidRPr="00D14CC1" w:rsidRDefault="00CB2DB3" w:rsidP="00D14CC1">
      <w:pPr>
        <w:spacing w:before="100" w:beforeAutospacing="1" w:after="100" w:afterAutospacing="1" w:line="360" w:lineRule="auto"/>
        <w:ind w:left="850" w:right="901"/>
        <w:jc w:val="both"/>
        <w:rPr>
          <w:rFonts w:ascii="Palatino Linotype" w:hAnsi="Palatino Linotype"/>
          <w:i/>
          <w:iCs/>
          <w:sz w:val="22"/>
          <w:szCs w:val="22"/>
        </w:rPr>
      </w:pPr>
      <w:r w:rsidRPr="00D14CC1">
        <w:rPr>
          <w:rFonts w:ascii="Palatino Linotype" w:hAnsi="Palatino Linotype"/>
          <w:i/>
          <w:iCs/>
          <w:sz w:val="22"/>
          <w:szCs w:val="22"/>
        </w:rPr>
        <w:t>(…)</w:t>
      </w:r>
    </w:p>
    <w:p w14:paraId="6DBEF09F" w14:textId="26124FEE" w:rsidR="00CB2DB3" w:rsidRPr="00D14CC1" w:rsidRDefault="00CB2DB3" w:rsidP="00D14CC1">
      <w:pPr>
        <w:spacing w:before="100" w:beforeAutospacing="1" w:after="100" w:afterAutospacing="1" w:line="360" w:lineRule="auto"/>
        <w:ind w:left="850" w:right="901"/>
        <w:jc w:val="both"/>
        <w:rPr>
          <w:rFonts w:ascii="Palatino Linotype" w:hAnsi="Palatino Linotype"/>
          <w:i/>
          <w:iCs/>
          <w:sz w:val="22"/>
          <w:szCs w:val="22"/>
        </w:rPr>
      </w:pPr>
      <w:r w:rsidRPr="00D14CC1">
        <w:rPr>
          <w:rFonts w:ascii="Palatino Linotype" w:hAnsi="Palatino Linotype"/>
          <w:i/>
          <w:iCs/>
          <w:sz w:val="22"/>
          <w:szCs w:val="22"/>
        </w:rPr>
        <w:t>II. Iniciar la noticia de hechos, sin demora, en todos los casos en que tenga conocimiento de la desaparición o extravío de alguna persona y elevarla inmediatamente a carpeta de investigación cuando se identifiquen elementos que presuman la comisión de un hecho delictivo. Asimismo, se actualizará la base de datos con la información de los reportes de personas desaparecidas o extraviadas, solicitar informes y enviar alertas a dependencias y entidades de la Federación, de los Estados y Municipios para su búsqueda y localización.</w:t>
      </w:r>
    </w:p>
    <w:p w14:paraId="5A68BCC3" w14:textId="51CA470F" w:rsidR="00191606" w:rsidRPr="00D14CC1" w:rsidRDefault="00834FFF" w:rsidP="00D14CC1">
      <w:pPr>
        <w:tabs>
          <w:tab w:val="left" w:pos="709"/>
        </w:tabs>
        <w:spacing w:before="100" w:beforeAutospacing="1" w:after="100" w:afterAutospacing="1" w:line="360" w:lineRule="auto"/>
        <w:jc w:val="both"/>
        <w:rPr>
          <w:rFonts w:ascii="Palatino Linotype" w:hAnsi="Palatino Linotype"/>
          <w:lang w:val="es-ES"/>
        </w:rPr>
      </w:pPr>
      <w:r w:rsidRPr="00D14CC1">
        <w:rPr>
          <w:rFonts w:ascii="Palatino Linotype" w:hAnsi="Palatino Linotype"/>
          <w:lang w:val="es-ES"/>
        </w:rPr>
        <w:t xml:space="preserve">Ahora bien, teniendo en cuenta </w:t>
      </w:r>
      <w:r w:rsidR="00684EF3" w:rsidRPr="00D14CC1">
        <w:rPr>
          <w:rFonts w:ascii="Palatino Linotype" w:hAnsi="Palatino Linotype"/>
          <w:lang w:val="es-ES"/>
        </w:rPr>
        <w:t xml:space="preserve">la atribución que tiene </w:t>
      </w:r>
      <w:r w:rsidR="00684EF3" w:rsidRPr="00D14CC1">
        <w:rPr>
          <w:rFonts w:ascii="Palatino Linotype" w:hAnsi="Palatino Linotype"/>
          <w:b/>
          <w:bCs/>
          <w:lang w:val="es-ES"/>
        </w:rPr>
        <w:t>EL SUJETO OBLIGADO</w:t>
      </w:r>
      <w:r w:rsidR="00684EF3" w:rsidRPr="00D14CC1">
        <w:rPr>
          <w:rFonts w:ascii="Palatino Linotype" w:hAnsi="Palatino Linotype"/>
          <w:lang w:val="es-ES"/>
        </w:rPr>
        <w:t xml:space="preserve"> para llevar el registro de incidencias,</w:t>
      </w:r>
      <w:r w:rsidR="0080109F" w:rsidRPr="00D14CC1">
        <w:rPr>
          <w:rFonts w:ascii="Palatino Linotype" w:hAnsi="Palatino Linotype"/>
          <w:lang w:val="es-ES"/>
        </w:rPr>
        <w:t xml:space="preserve"> por lo que,</w:t>
      </w:r>
      <w:r w:rsidR="00684EF3" w:rsidRPr="00D14CC1">
        <w:rPr>
          <w:rFonts w:ascii="Palatino Linotype" w:hAnsi="Palatino Linotype"/>
          <w:lang w:val="es-ES"/>
        </w:rPr>
        <w:t xml:space="preserve"> se realiza el análisis de la información remitida, pues se advierte</w:t>
      </w:r>
      <w:r w:rsidR="0080109F" w:rsidRPr="00D14CC1">
        <w:rPr>
          <w:rFonts w:ascii="Palatino Linotype" w:hAnsi="Palatino Linotype"/>
          <w:lang w:val="es-ES"/>
        </w:rPr>
        <w:t>, que c</w:t>
      </w:r>
      <w:r w:rsidR="003343E1" w:rsidRPr="00D14CC1">
        <w:rPr>
          <w:rFonts w:ascii="Palatino Linotype" w:hAnsi="Palatino Linotype"/>
          <w:lang w:val="es-ES"/>
        </w:rPr>
        <w:t>u</w:t>
      </w:r>
      <w:r w:rsidR="0080109F" w:rsidRPr="00D14CC1">
        <w:rPr>
          <w:rFonts w:ascii="Palatino Linotype" w:hAnsi="Palatino Linotype"/>
          <w:lang w:val="es-ES"/>
        </w:rPr>
        <w:t>mple</w:t>
      </w:r>
      <w:r w:rsidR="00191606" w:rsidRPr="00D14CC1">
        <w:rPr>
          <w:rFonts w:ascii="Palatino Linotype" w:hAnsi="Palatino Linotype"/>
          <w:lang w:val="es-ES"/>
        </w:rPr>
        <w:t xml:space="preserve"> con lo solicitado por el particular, entregando </w:t>
      </w:r>
      <w:r w:rsidR="003343E1" w:rsidRPr="00D14CC1">
        <w:rPr>
          <w:rFonts w:ascii="Palatino Linotype" w:hAnsi="Palatino Linotype"/>
          <w:lang w:val="es-ES"/>
        </w:rPr>
        <w:t xml:space="preserve">la base de datos respecto a </w:t>
      </w:r>
      <w:r w:rsidR="00F1726F" w:rsidRPr="00D14CC1">
        <w:rPr>
          <w:rFonts w:ascii="Palatino Linotype" w:hAnsi="Palatino Linotype"/>
          <w:lang w:val="es-ES"/>
        </w:rPr>
        <w:t xml:space="preserve">los robos, secuestros y homicidios </w:t>
      </w:r>
      <w:r w:rsidR="00C47C0C" w:rsidRPr="00D14CC1">
        <w:rPr>
          <w:rFonts w:ascii="Palatino Linotype" w:hAnsi="Palatino Linotype"/>
          <w:lang w:val="es-ES"/>
        </w:rPr>
        <w:t>respecto a los</w:t>
      </w:r>
      <w:r w:rsidR="00F1726F" w:rsidRPr="00D14CC1">
        <w:rPr>
          <w:rFonts w:ascii="Palatino Linotype" w:hAnsi="Palatino Linotype"/>
          <w:lang w:val="es-ES"/>
        </w:rPr>
        <w:t xml:space="preserve"> años  2019, 2020, 2021 y </w:t>
      </w:r>
      <w:r w:rsidR="00715EA1" w:rsidRPr="00D14CC1">
        <w:rPr>
          <w:rFonts w:ascii="Palatino Linotype" w:hAnsi="Palatino Linotype"/>
          <w:lang w:val="es-ES"/>
        </w:rPr>
        <w:t>al 13 de marzo de 2023,</w:t>
      </w:r>
      <w:r w:rsidR="00C61785" w:rsidRPr="00D14CC1">
        <w:rPr>
          <w:rFonts w:ascii="Palatino Linotype" w:hAnsi="Palatino Linotype"/>
          <w:lang w:val="es-ES"/>
        </w:rPr>
        <w:t xml:space="preserve"> pues dicha información como lo señalo EL SUJETO OBLIGADO </w:t>
      </w:r>
      <w:r w:rsidR="00160560" w:rsidRPr="00D14CC1">
        <w:rPr>
          <w:rFonts w:ascii="Palatino Linotype" w:hAnsi="Palatino Linotype"/>
          <w:lang w:val="es-ES"/>
        </w:rPr>
        <w:t>es publicada en el pagina oficial del Sistema Nacional de Seguridad Publica</w:t>
      </w:r>
      <w:r w:rsidR="00715EA1" w:rsidRPr="00D14CC1">
        <w:rPr>
          <w:rFonts w:ascii="Palatino Linotype" w:hAnsi="Palatino Linotype"/>
          <w:lang w:val="es-ES"/>
        </w:rPr>
        <w:t xml:space="preserve"> por lo que, se tiene por colmado el derecho al acceso a </w:t>
      </w:r>
      <w:r w:rsidR="003E06C7" w:rsidRPr="00D14CC1">
        <w:rPr>
          <w:rFonts w:ascii="Palatino Linotype" w:hAnsi="Palatino Linotype"/>
          <w:lang w:val="es-ES"/>
        </w:rPr>
        <w:t>la</w:t>
      </w:r>
      <w:r w:rsidR="00715EA1" w:rsidRPr="00D14CC1">
        <w:rPr>
          <w:rFonts w:ascii="Palatino Linotype" w:hAnsi="Palatino Linotype"/>
          <w:lang w:val="es-ES"/>
        </w:rPr>
        <w:t xml:space="preserve"> información y se </w:t>
      </w:r>
      <w:r w:rsidR="003E06C7" w:rsidRPr="00D14CC1">
        <w:rPr>
          <w:rFonts w:ascii="Palatino Linotype" w:hAnsi="Palatino Linotype"/>
          <w:lang w:val="es-ES"/>
        </w:rPr>
        <w:t>confirma</w:t>
      </w:r>
      <w:r w:rsidR="00D757DB" w:rsidRPr="00D14CC1">
        <w:rPr>
          <w:rFonts w:ascii="Palatino Linotype" w:hAnsi="Palatino Linotype"/>
          <w:lang w:val="es-ES"/>
        </w:rPr>
        <w:t>n</w:t>
      </w:r>
      <w:r w:rsidR="00715EA1" w:rsidRPr="00D14CC1">
        <w:rPr>
          <w:rFonts w:ascii="Palatino Linotype" w:hAnsi="Palatino Linotype"/>
          <w:lang w:val="es-ES"/>
        </w:rPr>
        <w:t xml:space="preserve"> la</w:t>
      </w:r>
      <w:r w:rsidR="00D757DB" w:rsidRPr="00D14CC1">
        <w:rPr>
          <w:rFonts w:ascii="Palatino Linotype" w:hAnsi="Palatino Linotype"/>
          <w:lang w:val="es-ES"/>
        </w:rPr>
        <w:t>s</w:t>
      </w:r>
      <w:r w:rsidR="00715EA1" w:rsidRPr="00D14CC1">
        <w:rPr>
          <w:rFonts w:ascii="Palatino Linotype" w:hAnsi="Palatino Linotype"/>
          <w:lang w:val="es-ES"/>
        </w:rPr>
        <w:t xml:space="preserve"> respuesta</w:t>
      </w:r>
      <w:r w:rsidR="00D757DB" w:rsidRPr="00D14CC1">
        <w:rPr>
          <w:rFonts w:ascii="Palatino Linotype" w:hAnsi="Palatino Linotype"/>
          <w:lang w:val="es-ES"/>
        </w:rPr>
        <w:t>s</w:t>
      </w:r>
      <w:r w:rsidR="00715EA1" w:rsidRPr="00D14CC1">
        <w:rPr>
          <w:rFonts w:ascii="Palatino Linotype" w:hAnsi="Palatino Linotype"/>
          <w:lang w:val="es-ES"/>
        </w:rPr>
        <w:t xml:space="preserve"> proporcionada</w:t>
      </w:r>
      <w:r w:rsidR="00D757DB" w:rsidRPr="00D14CC1">
        <w:rPr>
          <w:rFonts w:ascii="Palatino Linotype" w:hAnsi="Palatino Linotype"/>
          <w:lang w:val="es-ES"/>
        </w:rPr>
        <w:t>s</w:t>
      </w:r>
      <w:r w:rsidR="00715EA1" w:rsidRPr="00D14CC1">
        <w:rPr>
          <w:rFonts w:ascii="Palatino Linotype" w:hAnsi="Palatino Linotype"/>
          <w:lang w:val="es-ES"/>
        </w:rPr>
        <w:t xml:space="preserve"> </w:t>
      </w:r>
      <w:r w:rsidR="003E06C7" w:rsidRPr="00D14CC1">
        <w:rPr>
          <w:rFonts w:ascii="Palatino Linotype" w:hAnsi="Palatino Linotype"/>
          <w:lang w:val="es-ES"/>
        </w:rPr>
        <w:t xml:space="preserve">por </w:t>
      </w:r>
      <w:r w:rsidR="003E06C7" w:rsidRPr="00D14CC1">
        <w:rPr>
          <w:rFonts w:ascii="Palatino Linotype" w:hAnsi="Palatino Linotype"/>
          <w:b/>
          <w:bCs/>
          <w:lang w:val="es-ES"/>
        </w:rPr>
        <w:t>EL SUJETO OBLIGADO</w:t>
      </w:r>
      <w:r w:rsidR="003E06C7" w:rsidRPr="00D14CC1">
        <w:rPr>
          <w:rFonts w:ascii="Palatino Linotype" w:hAnsi="Palatino Linotype"/>
          <w:lang w:val="es-ES"/>
        </w:rPr>
        <w:t xml:space="preserve">. </w:t>
      </w:r>
    </w:p>
    <w:p w14:paraId="7A03C2A7" w14:textId="77777777" w:rsidR="00D757DB" w:rsidRPr="00D14CC1" w:rsidRDefault="00D757DB" w:rsidP="00D14CC1">
      <w:pPr>
        <w:tabs>
          <w:tab w:val="left" w:pos="709"/>
        </w:tabs>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lastRenderedPageBreak/>
        <w:t>Por otro lado, resulta importante traer en contexto el contenido de los artículos 4 y 12 de la Ley de Transparencia y Acceso a la Información Pública del Estado de México y Municipios, mismos que son del tenor siguiente:</w:t>
      </w:r>
    </w:p>
    <w:p w14:paraId="6F65CD71" w14:textId="77777777" w:rsidR="00D757DB" w:rsidRPr="00D14CC1" w:rsidRDefault="00D757DB" w:rsidP="00D14CC1">
      <w:pPr>
        <w:spacing w:before="100" w:beforeAutospacing="1" w:after="100" w:afterAutospacing="1" w:line="276" w:lineRule="auto"/>
        <w:ind w:left="851" w:right="901"/>
        <w:jc w:val="both"/>
        <w:rPr>
          <w:rFonts w:ascii="Palatino Linotype" w:hAnsi="Palatino Linotype" w:cs="Arial"/>
          <w:i/>
          <w:sz w:val="22"/>
          <w:szCs w:val="22"/>
        </w:rPr>
      </w:pPr>
      <w:r w:rsidRPr="00D14CC1">
        <w:rPr>
          <w:rFonts w:ascii="Palatino Linotype" w:hAnsi="Palatino Linotype" w:cs="Arial"/>
          <w:i/>
          <w:sz w:val="22"/>
          <w:szCs w:val="22"/>
        </w:rPr>
        <w:t>“</w:t>
      </w:r>
      <w:r w:rsidRPr="00D14CC1">
        <w:rPr>
          <w:rFonts w:ascii="Palatino Linotype" w:hAnsi="Palatino Linotype" w:cs="Arial"/>
          <w:b/>
          <w:i/>
          <w:sz w:val="22"/>
          <w:szCs w:val="22"/>
        </w:rPr>
        <w:t>Artículo 4.</w:t>
      </w:r>
      <w:r w:rsidRPr="00D14CC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63EF3CF" w14:textId="77777777" w:rsidR="00D757DB" w:rsidRPr="00D14CC1" w:rsidRDefault="00D757DB" w:rsidP="00D14CC1">
      <w:pPr>
        <w:spacing w:before="100" w:beforeAutospacing="1" w:after="100" w:afterAutospacing="1" w:line="276" w:lineRule="auto"/>
        <w:ind w:left="851" w:right="901"/>
        <w:jc w:val="both"/>
        <w:rPr>
          <w:rFonts w:ascii="Palatino Linotype" w:hAnsi="Palatino Linotype" w:cs="Arial"/>
          <w:i/>
          <w:sz w:val="22"/>
          <w:szCs w:val="22"/>
        </w:rPr>
      </w:pPr>
      <w:r w:rsidRPr="00D14CC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14CC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1C44D5" w14:textId="77777777" w:rsidR="00D757DB" w:rsidRPr="00D14CC1" w:rsidRDefault="00D757DB" w:rsidP="00D14CC1">
      <w:pPr>
        <w:spacing w:before="100" w:beforeAutospacing="1" w:after="100" w:afterAutospacing="1" w:line="276" w:lineRule="auto"/>
        <w:ind w:left="851" w:right="901"/>
        <w:jc w:val="both"/>
        <w:rPr>
          <w:rFonts w:ascii="Palatino Linotype" w:hAnsi="Palatino Linotype" w:cs="Arial"/>
          <w:i/>
          <w:sz w:val="22"/>
          <w:szCs w:val="22"/>
        </w:rPr>
      </w:pPr>
      <w:r w:rsidRPr="00D14CC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8B8D87" w14:textId="77777777" w:rsidR="00D757DB" w:rsidRPr="00D14CC1" w:rsidRDefault="00D757DB" w:rsidP="00D14CC1">
      <w:pPr>
        <w:spacing w:before="100" w:beforeAutospacing="1" w:after="100" w:afterAutospacing="1" w:line="276" w:lineRule="auto"/>
        <w:ind w:left="851" w:right="901"/>
        <w:jc w:val="both"/>
        <w:rPr>
          <w:rFonts w:ascii="Palatino Linotype" w:hAnsi="Palatino Linotype" w:cs="Arial"/>
          <w:i/>
          <w:sz w:val="22"/>
          <w:szCs w:val="22"/>
        </w:rPr>
      </w:pPr>
      <w:r w:rsidRPr="00D14CC1">
        <w:rPr>
          <w:rFonts w:ascii="Palatino Linotype" w:hAnsi="Palatino Linotype" w:cs="Arial"/>
          <w:b/>
          <w:i/>
          <w:sz w:val="22"/>
          <w:szCs w:val="22"/>
        </w:rPr>
        <w:t>Artículo 12.</w:t>
      </w:r>
      <w:r w:rsidRPr="00D14CC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3AFC800" w14:textId="77777777" w:rsidR="00D757DB" w:rsidRPr="00D14CC1" w:rsidRDefault="00D757DB" w:rsidP="00D14CC1">
      <w:pPr>
        <w:spacing w:before="100" w:beforeAutospacing="1" w:after="100" w:afterAutospacing="1" w:line="276" w:lineRule="auto"/>
        <w:ind w:left="851" w:right="901"/>
        <w:jc w:val="both"/>
        <w:rPr>
          <w:rFonts w:ascii="Palatino Linotype" w:hAnsi="Palatino Linotype" w:cs="Arial"/>
          <w:i/>
          <w:sz w:val="22"/>
          <w:szCs w:val="22"/>
        </w:rPr>
      </w:pPr>
      <w:r w:rsidRPr="00D14CC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14CC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9987D6C" w14:textId="77777777" w:rsidR="00D757DB" w:rsidRPr="00D14CC1" w:rsidRDefault="00D757DB" w:rsidP="00D14CC1">
      <w:pPr>
        <w:spacing w:before="100" w:beforeAutospacing="1" w:after="100" w:afterAutospacing="1" w:line="276" w:lineRule="auto"/>
        <w:ind w:left="851" w:right="901"/>
        <w:jc w:val="both"/>
        <w:rPr>
          <w:rFonts w:ascii="Palatino Linotype" w:hAnsi="Palatino Linotype" w:cs="Arial"/>
          <w:i/>
          <w:sz w:val="22"/>
          <w:szCs w:val="22"/>
        </w:rPr>
      </w:pPr>
      <w:r w:rsidRPr="00D14CC1">
        <w:rPr>
          <w:rFonts w:ascii="Palatino Linotype" w:hAnsi="Palatino Linotype" w:cs="Arial"/>
          <w:i/>
          <w:sz w:val="22"/>
          <w:szCs w:val="22"/>
        </w:rPr>
        <w:t>(Énfasis añadido)</w:t>
      </w:r>
    </w:p>
    <w:p w14:paraId="2E9CD222" w14:textId="77777777" w:rsidR="00D757DB" w:rsidRPr="00D14CC1" w:rsidRDefault="00D757DB" w:rsidP="00D14CC1">
      <w:pPr>
        <w:spacing w:before="100" w:beforeAutospacing="1" w:after="100" w:afterAutospacing="1" w:line="360" w:lineRule="auto"/>
        <w:jc w:val="both"/>
        <w:rPr>
          <w:rFonts w:ascii="Palatino Linotype" w:hAnsi="Palatino Linotype" w:cs="Arial"/>
        </w:rPr>
      </w:pPr>
      <w:r w:rsidRPr="00D14CC1">
        <w:rPr>
          <w:rFonts w:ascii="Palatino Linotype" w:hAnsi="Palatino Linotype" w:cs="Arial"/>
        </w:rPr>
        <w:lastRenderedPageBreak/>
        <w:t xml:space="preserve">Por consiguiente, los preceptos legales transcritos establecen que los </w:t>
      </w:r>
      <w:r w:rsidRPr="00D14CC1">
        <w:rPr>
          <w:rFonts w:ascii="Palatino Linotype" w:hAnsi="Palatino Linotype" w:cs="Arial"/>
          <w:b/>
          <w:bCs/>
        </w:rPr>
        <w:t>Sujetos Obligados</w:t>
      </w:r>
      <w:r w:rsidRPr="00D14CC1">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29622D75" w14:textId="77777777" w:rsidR="00D757DB" w:rsidRPr="00D14CC1" w:rsidRDefault="00D757DB" w:rsidP="00D14CC1">
      <w:pPr>
        <w:spacing w:before="100" w:beforeAutospacing="1" w:after="100" w:afterAutospacing="1" w:line="360" w:lineRule="auto"/>
        <w:jc w:val="both"/>
        <w:rPr>
          <w:rFonts w:ascii="Palatino Linotype" w:hAnsi="Palatino Linotype" w:cs="Arial"/>
          <w:bCs/>
          <w:szCs w:val="22"/>
          <w:lang w:val="es-ES"/>
        </w:rPr>
      </w:pPr>
      <w:r w:rsidRPr="00D14CC1">
        <w:rPr>
          <w:rFonts w:ascii="Palatino Linotype" w:hAnsi="Palatino Linotype" w:cs="Arial"/>
          <w:bCs/>
          <w:szCs w:val="22"/>
          <w:lang w:val="es-ES"/>
        </w:rPr>
        <w:t xml:space="preserve">De igual forma, es importante señalar que este Instituto considera que, al haber existido un pronunciamiento por parte del </w:t>
      </w:r>
      <w:r w:rsidRPr="00D14CC1">
        <w:rPr>
          <w:rFonts w:ascii="Palatino Linotype" w:hAnsi="Palatino Linotype" w:cs="Arial"/>
          <w:b/>
          <w:bCs/>
          <w:szCs w:val="22"/>
          <w:lang w:val="es-ES"/>
        </w:rPr>
        <w:t>SUJETO OBLIGADO</w:t>
      </w:r>
      <w:r w:rsidRPr="00D14CC1">
        <w:rPr>
          <w:rFonts w:ascii="Palatino Linotype" w:hAnsi="Palatino Linotype" w:cs="Arial"/>
          <w:bCs/>
          <w:szCs w:val="22"/>
          <w:lang w:val="es-ES"/>
        </w:rPr>
        <w:t xml:space="preserve">, </w:t>
      </w:r>
      <w:r w:rsidRPr="00D14CC1">
        <w:rPr>
          <w:rFonts w:ascii="Palatino Linotype" w:hAnsi="Palatino Linotype"/>
        </w:rPr>
        <w:t>a fin de dar respuesta a la solicitud planteada,</w:t>
      </w:r>
      <w:r w:rsidRPr="00D14CC1">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1675295" w14:textId="11821050" w:rsidR="00D757DB" w:rsidRPr="00D14CC1" w:rsidRDefault="00D757DB" w:rsidP="00D14CC1">
      <w:pPr>
        <w:spacing w:before="100" w:beforeAutospacing="1" w:after="100" w:afterAutospacing="1" w:line="360" w:lineRule="auto"/>
        <w:jc w:val="both"/>
        <w:rPr>
          <w:rFonts w:ascii="Palatino Linotype" w:hAnsi="Palatino Linotype" w:cs="Arial"/>
          <w:bCs/>
          <w:szCs w:val="22"/>
          <w:lang w:val="es-ES"/>
        </w:rPr>
      </w:pPr>
      <w:r w:rsidRPr="00D14CC1">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3D7DE92" w14:textId="77777777" w:rsidR="00D757DB" w:rsidRPr="00D14CC1" w:rsidRDefault="00D757DB" w:rsidP="00D14CC1">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D14CC1">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D14CC1">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D14CC1">
        <w:rPr>
          <w:rFonts w:ascii="Palatino Linotype" w:hAnsi="Palatino Linotype" w:cs="Arial"/>
          <w:bCs/>
          <w:i/>
          <w:sz w:val="22"/>
          <w:szCs w:val="22"/>
          <w:lang w:val="es-ES"/>
        </w:rPr>
        <w:lastRenderedPageBreak/>
        <w:t>causal que permita al Instituto Federal de Acceso a la Información y Protección de Datos conocer, vía recurso revisión, al respecto.</w:t>
      </w:r>
      <w:r w:rsidRPr="00D14CC1">
        <w:rPr>
          <w:rFonts w:ascii="Palatino Linotype" w:hAnsi="Palatino Linotype" w:cs="Arial"/>
          <w:b/>
          <w:bCs/>
          <w:i/>
          <w:sz w:val="22"/>
          <w:szCs w:val="22"/>
          <w:lang w:val="es-ES"/>
        </w:rPr>
        <w:t>”</w:t>
      </w:r>
    </w:p>
    <w:p w14:paraId="4B8250F9" w14:textId="77777777" w:rsidR="00D757DB" w:rsidRPr="00D14CC1" w:rsidRDefault="00D757DB" w:rsidP="00D14CC1">
      <w:pPr>
        <w:spacing w:before="100" w:beforeAutospacing="1" w:after="100" w:afterAutospacing="1" w:line="360" w:lineRule="auto"/>
        <w:jc w:val="both"/>
        <w:rPr>
          <w:rFonts w:ascii="Palatino Linotype" w:hAnsi="Palatino Linotype" w:cs="Arial"/>
          <w:lang w:val="es-ES" w:eastAsia="es-MX"/>
        </w:rPr>
      </w:pPr>
      <w:r w:rsidRPr="00D14CC1">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7A22BA4B" w14:textId="52739F68" w:rsidR="00D81E48" w:rsidRPr="00D14CC1" w:rsidRDefault="00D81E48" w:rsidP="00D14CC1">
      <w:pPr>
        <w:spacing w:before="100" w:beforeAutospacing="1" w:after="100" w:afterAutospacing="1" w:line="360" w:lineRule="auto"/>
        <w:jc w:val="both"/>
        <w:rPr>
          <w:rFonts w:ascii="Palatino Linotype" w:hAnsi="Palatino Linotype"/>
          <w:b/>
          <w:bCs/>
        </w:rPr>
      </w:pPr>
      <w:r w:rsidRPr="00D14CC1">
        <w:rPr>
          <w:rFonts w:ascii="Palatino Linotype" w:eastAsia="Calibri" w:hAnsi="Palatino Linotype"/>
          <w:lang w:val="es-ES"/>
        </w:rPr>
        <w:t xml:space="preserve">Por lo anterior, se considera que las </w:t>
      </w:r>
      <w:r w:rsidRPr="00D14CC1">
        <w:rPr>
          <w:rFonts w:ascii="Palatino Linotype" w:hAnsi="Palatino Linotype" w:cs="Arial"/>
          <w:lang w:val="es-ES"/>
        </w:rPr>
        <w:t xml:space="preserve">razones o motivos de inconformidad planteadas por </w:t>
      </w:r>
      <w:r w:rsidR="00EF4749">
        <w:rPr>
          <w:rFonts w:ascii="Palatino Linotype" w:hAnsi="Palatino Linotype" w:cs="Arial"/>
          <w:b/>
          <w:lang w:val="es-ES"/>
        </w:rPr>
        <w:t>LA</w:t>
      </w:r>
      <w:r w:rsidRPr="00D14CC1">
        <w:rPr>
          <w:rFonts w:ascii="Palatino Linotype" w:hAnsi="Palatino Linotype" w:cs="Arial"/>
          <w:b/>
          <w:lang w:val="es-ES"/>
        </w:rPr>
        <w:t xml:space="preserve"> RECURRENTE,</w:t>
      </w:r>
      <w:r w:rsidRPr="00D14CC1">
        <w:rPr>
          <w:rFonts w:ascii="Palatino Linotype" w:hAnsi="Palatino Linotype"/>
          <w:b/>
          <w:lang w:val="es-ES"/>
        </w:rPr>
        <w:t xml:space="preserve"> </w:t>
      </w:r>
      <w:r w:rsidRPr="00D14CC1">
        <w:rPr>
          <w:rFonts w:ascii="Palatino Linotype" w:hAnsi="Palatino Linotype" w:cs="Arial"/>
          <w:lang w:val="es-ES"/>
        </w:rPr>
        <w:t xml:space="preserve">resultan </w:t>
      </w:r>
      <w:r w:rsidRPr="00D14CC1">
        <w:rPr>
          <w:rFonts w:ascii="Palatino Linotype" w:hAnsi="Palatino Linotype" w:cs="Arial"/>
          <w:b/>
          <w:lang w:val="es-ES"/>
        </w:rPr>
        <w:t>infundadas</w:t>
      </w:r>
      <w:r w:rsidRPr="00D14CC1">
        <w:rPr>
          <w:rFonts w:ascii="Palatino Linotype" w:hAnsi="Palatino Linotype" w:cs="Arial"/>
          <w:lang w:val="es-ES"/>
        </w:rPr>
        <w:t>;</w:t>
      </w:r>
      <w:r w:rsidRPr="00D14CC1">
        <w:rPr>
          <w:rFonts w:ascii="Palatino Linotype" w:eastAsia="Calibri" w:hAnsi="Palatino Linotype"/>
          <w:lang w:val="es-ES"/>
        </w:rPr>
        <w:t xml:space="preserve"> en consecuencia, este Órgano Garante determina </w:t>
      </w:r>
      <w:r w:rsidRPr="00D14CC1">
        <w:rPr>
          <w:rFonts w:ascii="Palatino Linotype" w:eastAsia="Calibri" w:hAnsi="Palatino Linotype"/>
          <w:b/>
          <w:lang w:val="es-ES"/>
        </w:rPr>
        <w:t>CONFIRMA</w:t>
      </w:r>
      <w:r w:rsidR="00D757DB" w:rsidRPr="00D14CC1">
        <w:rPr>
          <w:rFonts w:ascii="Palatino Linotype" w:eastAsia="Calibri" w:hAnsi="Palatino Linotype"/>
          <w:b/>
          <w:lang w:val="es-ES"/>
        </w:rPr>
        <w:t>N</w:t>
      </w:r>
      <w:r w:rsidRPr="00D14CC1">
        <w:rPr>
          <w:rFonts w:ascii="Palatino Linotype" w:eastAsia="Calibri" w:hAnsi="Palatino Linotype"/>
          <w:b/>
          <w:lang w:val="es-ES"/>
        </w:rPr>
        <w:t xml:space="preserve"> </w:t>
      </w:r>
      <w:r w:rsidRPr="00D14CC1">
        <w:rPr>
          <w:rFonts w:ascii="Palatino Linotype" w:eastAsia="Calibri" w:hAnsi="Palatino Linotype"/>
          <w:lang w:val="es-ES"/>
        </w:rPr>
        <w:t>la</w:t>
      </w:r>
      <w:r w:rsidR="00D757DB" w:rsidRPr="00D14CC1">
        <w:rPr>
          <w:rFonts w:ascii="Palatino Linotype" w:eastAsia="Calibri" w:hAnsi="Palatino Linotype"/>
          <w:lang w:val="es-ES"/>
        </w:rPr>
        <w:t>s</w:t>
      </w:r>
      <w:r w:rsidRPr="00D14CC1">
        <w:rPr>
          <w:rFonts w:ascii="Palatino Linotype" w:eastAsia="Calibri" w:hAnsi="Palatino Linotype"/>
          <w:lang w:val="es-ES"/>
        </w:rPr>
        <w:t xml:space="preserve"> </w:t>
      </w:r>
      <w:r w:rsidR="00115092" w:rsidRPr="00D14CC1">
        <w:rPr>
          <w:rFonts w:ascii="Palatino Linotype" w:eastAsia="Calibri" w:hAnsi="Palatino Linotype"/>
          <w:lang w:val="es-ES"/>
        </w:rPr>
        <w:t>respuestas otorgadas</w:t>
      </w:r>
      <w:r w:rsidRPr="00D14CC1">
        <w:rPr>
          <w:rFonts w:ascii="Palatino Linotype" w:eastAsia="Calibri" w:hAnsi="Palatino Linotype"/>
          <w:lang w:val="es-ES"/>
        </w:rPr>
        <w:t xml:space="preserve"> por el </w:t>
      </w:r>
      <w:r w:rsidRPr="00D14CC1">
        <w:rPr>
          <w:rFonts w:ascii="Palatino Linotype" w:eastAsia="Calibri" w:hAnsi="Palatino Linotype"/>
          <w:b/>
          <w:lang w:val="es-ES"/>
        </w:rPr>
        <w:t xml:space="preserve">SUJETO OBLIGADO </w:t>
      </w:r>
      <w:r w:rsidRPr="00D14CC1">
        <w:rPr>
          <w:rFonts w:ascii="Palatino Linotype" w:eastAsia="Calibri" w:hAnsi="Palatino Linotype"/>
          <w:lang w:val="es-ES"/>
        </w:rPr>
        <w:t>en la</w:t>
      </w:r>
      <w:r w:rsidR="00D757DB" w:rsidRPr="00D14CC1">
        <w:rPr>
          <w:rFonts w:ascii="Palatino Linotype" w:eastAsia="Calibri" w:hAnsi="Palatino Linotype"/>
          <w:lang w:val="es-ES"/>
        </w:rPr>
        <w:t>s</w:t>
      </w:r>
      <w:r w:rsidRPr="00D14CC1">
        <w:rPr>
          <w:rFonts w:ascii="Palatino Linotype" w:eastAsia="Calibri" w:hAnsi="Palatino Linotype"/>
          <w:lang w:val="es-ES"/>
        </w:rPr>
        <w:t xml:space="preserve"> </w:t>
      </w:r>
      <w:r w:rsidR="000F01C4" w:rsidRPr="00D14CC1">
        <w:rPr>
          <w:rFonts w:ascii="Palatino Linotype" w:eastAsia="Calibri" w:hAnsi="Palatino Linotype"/>
          <w:lang w:val="es-ES"/>
        </w:rPr>
        <w:t>solicitudes</w:t>
      </w:r>
      <w:r w:rsidRPr="00D14CC1">
        <w:rPr>
          <w:rFonts w:ascii="Palatino Linotype" w:eastAsia="Calibri" w:hAnsi="Palatino Linotype"/>
          <w:lang w:val="es-ES"/>
        </w:rPr>
        <w:t xml:space="preserve"> </w:t>
      </w:r>
      <w:r w:rsidR="000F01C4" w:rsidRPr="00D14CC1">
        <w:rPr>
          <w:rFonts w:ascii="Palatino Linotype" w:eastAsia="MS Mincho" w:hAnsi="Palatino Linotype" w:cs="Arial"/>
          <w:b/>
          <w:bCs/>
        </w:rPr>
        <w:t>00274/FGJ/IP/2023 y</w:t>
      </w:r>
      <w:r w:rsidR="000F01C4" w:rsidRPr="00D14CC1">
        <w:t xml:space="preserve"> </w:t>
      </w:r>
      <w:r w:rsidR="000F01C4" w:rsidRPr="00D14CC1">
        <w:rPr>
          <w:rFonts w:ascii="Palatino Linotype" w:hAnsi="Palatino Linotype"/>
          <w:b/>
          <w:bCs/>
        </w:rPr>
        <w:t xml:space="preserve">00276/FGJ/IP/2023. </w:t>
      </w:r>
    </w:p>
    <w:p w14:paraId="2151D166" w14:textId="77777777" w:rsidR="00D81E48" w:rsidRPr="00D14CC1" w:rsidRDefault="00D81E48" w:rsidP="00D14CC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D14CC1">
        <w:rPr>
          <w:rFonts w:ascii="Palatino Linotype" w:eastAsia="Calibri" w:hAnsi="Palatino Linotype" w:cs="Arial"/>
        </w:rPr>
        <w:t xml:space="preserve">Por lo que, con </w:t>
      </w:r>
      <w:r w:rsidRPr="00D14CC1">
        <w:rPr>
          <w:rFonts w:ascii="Palatino Linotype" w:hAnsi="Palatino Linotype" w:cs="Arial"/>
        </w:rPr>
        <w:t>fundamento</w:t>
      </w:r>
      <w:r w:rsidRPr="00D14CC1">
        <w:rPr>
          <w:rFonts w:ascii="Palatino Linotype" w:eastAsia="Calibri" w:hAnsi="Palatino Linotype" w:cs="Arial"/>
        </w:rPr>
        <w:t xml:space="preserve"> en lo prescrito en los artículos 5, párrafos trigésimos, trigésimos primero, trigésimos segundos,</w:t>
      </w:r>
      <w:r w:rsidRPr="00D14CC1">
        <w:rPr>
          <w:rFonts w:ascii="Palatino Linotype" w:hAnsi="Palatino Linotype"/>
        </w:rPr>
        <w:t xml:space="preserve"> fracciones IV y V,</w:t>
      </w:r>
      <w:r w:rsidRPr="00D14CC1">
        <w:rPr>
          <w:rFonts w:ascii="Palatino Linotype" w:eastAsia="Calibri" w:hAnsi="Palatino Linotype" w:cs="Arial"/>
        </w:rPr>
        <w:t xml:space="preserve"> de la Constitución Política del Estado Libre y Soberano de </w:t>
      </w:r>
      <w:r w:rsidRPr="00D14CC1">
        <w:rPr>
          <w:rFonts w:ascii="Palatino Linotype" w:hAnsi="Palatino Linotype" w:cs="Arial"/>
          <w:lang w:val="es-ES_tradnl"/>
        </w:rPr>
        <w:t>México</w:t>
      </w:r>
      <w:r w:rsidRPr="00D14CC1">
        <w:rPr>
          <w:rFonts w:ascii="Palatino Linotype" w:eastAsia="Calibri" w:hAnsi="Palatino Linotype" w:cs="Arial"/>
        </w:rPr>
        <w:t xml:space="preserve">, y los artículos </w:t>
      </w:r>
      <w:r w:rsidRPr="00D14CC1">
        <w:rPr>
          <w:rFonts w:ascii="Palatino Linotype" w:hAnsi="Palatino Linotype"/>
        </w:rPr>
        <w:t xml:space="preserve">2, </w:t>
      </w:r>
      <w:r w:rsidRPr="00D14CC1">
        <w:rPr>
          <w:rFonts w:ascii="Palatino Linotype" w:hAnsi="Palatino Linotype" w:cs="Arial"/>
        </w:rPr>
        <w:t>fracción</w:t>
      </w:r>
      <w:r w:rsidRPr="00D14CC1">
        <w:rPr>
          <w:rFonts w:ascii="Palatino Linotype" w:hAnsi="Palatino Linotype"/>
        </w:rPr>
        <w:t xml:space="preserve"> II, 9, </w:t>
      </w:r>
      <w:r w:rsidRPr="00D14CC1">
        <w:rPr>
          <w:rFonts w:ascii="Palatino Linotype" w:hAnsi="Palatino Linotype" w:cs="Arial"/>
          <w:lang w:val="es-ES_tradnl"/>
        </w:rPr>
        <w:t>29</w:t>
      </w:r>
      <w:r w:rsidRPr="00D14CC1">
        <w:rPr>
          <w:rFonts w:ascii="Palatino Linotype" w:hAnsi="Palatino Linotype"/>
        </w:rPr>
        <w:t>, 36, fracciones I y II, 176, 178, 179, 181, 185, fracción I, 186 y 188,</w:t>
      </w:r>
      <w:r w:rsidRPr="00D14CC1">
        <w:rPr>
          <w:rFonts w:ascii="Palatino Linotype" w:eastAsia="Calibri" w:hAnsi="Palatino Linotype" w:cs="Arial"/>
        </w:rPr>
        <w:t xml:space="preserve"> de la Ley de Transparencia y Acceso a la Información Pública del Estado de México y </w:t>
      </w:r>
      <w:r w:rsidRPr="00D14CC1">
        <w:rPr>
          <w:rFonts w:ascii="Palatino Linotype" w:hAnsi="Palatino Linotype" w:cs="Arial"/>
        </w:rPr>
        <w:t>Municipios</w:t>
      </w:r>
      <w:r w:rsidRPr="00D14CC1">
        <w:rPr>
          <w:rFonts w:ascii="Palatino Linotype" w:eastAsia="Calibri" w:hAnsi="Palatino Linotype" w:cs="Arial"/>
        </w:rPr>
        <w:t xml:space="preserve">, </w:t>
      </w:r>
      <w:r w:rsidRPr="00D14CC1">
        <w:rPr>
          <w:rFonts w:ascii="Palatino Linotype" w:hAnsi="Palatino Linotype"/>
        </w:rPr>
        <w:t>este</w:t>
      </w:r>
      <w:r w:rsidRPr="00D14CC1">
        <w:rPr>
          <w:rFonts w:ascii="Palatino Linotype" w:eastAsia="Calibri" w:hAnsi="Palatino Linotype" w:cs="Arial"/>
        </w:rPr>
        <w:t xml:space="preserve"> Pleno:</w:t>
      </w:r>
    </w:p>
    <w:p w14:paraId="5ADAFD29" w14:textId="77777777" w:rsidR="00D81E48" w:rsidRPr="00D14CC1" w:rsidRDefault="00D81E48" w:rsidP="00D14CC1">
      <w:pPr>
        <w:spacing w:before="480" w:after="480" w:line="360" w:lineRule="auto"/>
        <w:jc w:val="center"/>
        <w:rPr>
          <w:rFonts w:ascii="Palatino Linotype" w:hAnsi="Palatino Linotype" w:cs="Arial"/>
          <w:b/>
          <w:spacing w:val="44"/>
          <w:sz w:val="28"/>
        </w:rPr>
      </w:pPr>
      <w:r w:rsidRPr="00D14CC1">
        <w:rPr>
          <w:rFonts w:ascii="Palatino Linotype" w:hAnsi="Palatino Linotype" w:cs="Arial"/>
          <w:b/>
          <w:spacing w:val="44"/>
          <w:sz w:val="28"/>
        </w:rPr>
        <w:t>RESUELVE</w:t>
      </w:r>
    </w:p>
    <w:p w14:paraId="1E2EF632" w14:textId="6B25C101" w:rsidR="00D81E48" w:rsidRPr="00D14CC1" w:rsidRDefault="00D81E48" w:rsidP="00D14CC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14CC1">
        <w:rPr>
          <w:rFonts w:ascii="Palatino Linotype" w:hAnsi="Palatino Linotype" w:cs="Arial"/>
          <w:b/>
          <w:sz w:val="28"/>
        </w:rPr>
        <w:t>PRIMERO.</w:t>
      </w:r>
      <w:r w:rsidRPr="00D14CC1">
        <w:rPr>
          <w:rFonts w:ascii="Palatino Linotype" w:hAnsi="Palatino Linotype" w:cs="Arial"/>
        </w:rPr>
        <w:t xml:space="preserve"> Resultan </w:t>
      </w:r>
      <w:r w:rsidRPr="00D14CC1">
        <w:rPr>
          <w:rFonts w:ascii="Palatino Linotype" w:hAnsi="Palatino Linotype" w:cs="Arial"/>
          <w:b/>
          <w:bCs/>
        </w:rPr>
        <w:t>infundadas</w:t>
      </w:r>
      <w:r w:rsidRPr="00D14CC1">
        <w:rPr>
          <w:rFonts w:ascii="Palatino Linotype" w:hAnsi="Palatino Linotype" w:cs="Arial"/>
        </w:rPr>
        <w:t xml:space="preserve"> las razones o motivos de inconformidad planteadas por </w:t>
      </w:r>
      <w:r w:rsidR="00EF4749">
        <w:rPr>
          <w:rFonts w:ascii="Palatino Linotype" w:hAnsi="Palatino Linotype" w:cs="Arial"/>
          <w:b/>
          <w:lang w:val="es-ES"/>
        </w:rPr>
        <w:t>LA</w:t>
      </w:r>
      <w:r w:rsidRPr="00D14CC1">
        <w:rPr>
          <w:rFonts w:ascii="Palatino Linotype" w:hAnsi="Palatino Linotype" w:cs="Arial"/>
          <w:b/>
          <w:lang w:eastAsia="es-MX"/>
        </w:rPr>
        <w:t xml:space="preserve"> RECURRENTE</w:t>
      </w:r>
      <w:r w:rsidRPr="00D14CC1">
        <w:rPr>
          <w:rFonts w:ascii="Palatino Linotype" w:hAnsi="Palatino Linotype" w:cs="Arial"/>
        </w:rPr>
        <w:t xml:space="preserve"> y analizadas en el </w:t>
      </w:r>
      <w:r w:rsidRPr="00D14CC1">
        <w:rPr>
          <w:rFonts w:ascii="Palatino Linotype" w:hAnsi="Palatino Linotype" w:cs="Arial"/>
          <w:b/>
          <w:bCs/>
        </w:rPr>
        <w:t xml:space="preserve">CONSIDERANDO </w:t>
      </w:r>
      <w:r w:rsidR="00022D56" w:rsidRPr="00D14CC1">
        <w:rPr>
          <w:rFonts w:ascii="Palatino Linotype" w:hAnsi="Palatino Linotype" w:cs="Arial"/>
          <w:b/>
          <w:bCs/>
        </w:rPr>
        <w:t>SEXTO</w:t>
      </w:r>
      <w:r w:rsidR="00022D56" w:rsidRPr="00D14CC1">
        <w:rPr>
          <w:rFonts w:ascii="Palatino Linotype" w:hAnsi="Palatino Linotype" w:cs="Arial"/>
        </w:rPr>
        <w:t xml:space="preserve"> </w:t>
      </w:r>
      <w:r w:rsidRPr="00D14CC1">
        <w:rPr>
          <w:rFonts w:ascii="Palatino Linotype" w:hAnsi="Palatino Linotype" w:cs="Arial"/>
        </w:rPr>
        <w:t>de esta Resolución.</w:t>
      </w:r>
    </w:p>
    <w:p w14:paraId="5E182061" w14:textId="60478535" w:rsidR="00D81E48" w:rsidRPr="00D14CC1" w:rsidRDefault="00D81E48" w:rsidP="00D14CC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14CC1">
        <w:rPr>
          <w:rFonts w:ascii="Palatino Linotype" w:hAnsi="Palatino Linotype" w:cs="Arial"/>
          <w:b/>
          <w:sz w:val="28"/>
        </w:rPr>
        <w:lastRenderedPageBreak/>
        <w:t xml:space="preserve">SEGUNDO. </w:t>
      </w:r>
      <w:r w:rsidRPr="00D14CC1">
        <w:rPr>
          <w:rFonts w:ascii="Palatino Linotype" w:hAnsi="Palatino Linotype" w:cs="Arial"/>
        </w:rPr>
        <w:t>Se</w:t>
      </w:r>
      <w:r w:rsidRPr="00D14CC1">
        <w:rPr>
          <w:rFonts w:ascii="Palatino Linotype" w:hAnsi="Palatino Linotype" w:cs="Arial"/>
          <w:b/>
        </w:rPr>
        <w:t xml:space="preserve"> CONFIRMA</w:t>
      </w:r>
      <w:r w:rsidR="000F01C4" w:rsidRPr="00D14CC1">
        <w:rPr>
          <w:rFonts w:ascii="Palatino Linotype" w:hAnsi="Palatino Linotype" w:cs="Arial"/>
          <w:b/>
        </w:rPr>
        <w:t>N</w:t>
      </w:r>
      <w:r w:rsidRPr="00D14CC1">
        <w:rPr>
          <w:rFonts w:ascii="Palatino Linotype" w:hAnsi="Palatino Linotype" w:cs="Arial"/>
          <w:b/>
        </w:rPr>
        <w:t xml:space="preserve"> </w:t>
      </w:r>
      <w:r w:rsidRPr="00D14CC1">
        <w:rPr>
          <w:rFonts w:ascii="Palatino Linotype" w:hAnsi="Palatino Linotype" w:cs="Arial"/>
        </w:rPr>
        <w:t>la</w:t>
      </w:r>
      <w:r w:rsidR="000F01C4" w:rsidRPr="00D14CC1">
        <w:rPr>
          <w:rFonts w:ascii="Palatino Linotype" w:hAnsi="Palatino Linotype" w:cs="Arial"/>
        </w:rPr>
        <w:t>s</w:t>
      </w:r>
      <w:r w:rsidRPr="00D14CC1">
        <w:rPr>
          <w:rFonts w:ascii="Palatino Linotype" w:hAnsi="Palatino Linotype" w:cs="Arial"/>
        </w:rPr>
        <w:t xml:space="preserve"> respuesta</w:t>
      </w:r>
      <w:r w:rsidR="000F01C4" w:rsidRPr="00D14CC1">
        <w:rPr>
          <w:rFonts w:ascii="Palatino Linotype" w:hAnsi="Palatino Linotype" w:cs="Arial"/>
        </w:rPr>
        <w:t>s</w:t>
      </w:r>
      <w:r w:rsidRPr="00D14CC1">
        <w:rPr>
          <w:rFonts w:ascii="Palatino Linotype" w:hAnsi="Palatino Linotype" w:cs="Arial"/>
        </w:rPr>
        <w:t xml:space="preserve"> del </w:t>
      </w:r>
      <w:r w:rsidRPr="00D14CC1">
        <w:rPr>
          <w:rFonts w:ascii="Palatino Linotype" w:hAnsi="Palatino Linotype" w:cs="Arial"/>
          <w:b/>
        </w:rPr>
        <w:t xml:space="preserve">SUJETO OBLIGADO </w:t>
      </w:r>
      <w:r w:rsidRPr="00D14CC1">
        <w:rPr>
          <w:rFonts w:ascii="Palatino Linotype" w:hAnsi="Palatino Linotype" w:cs="Arial"/>
        </w:rPr>
        <w:t>otorgada a la</w:t>
      </w:r>
      <w:r w:rsidR="000F01C4" w:rsidRPr="00D14CC1">
        <w:rPr>
          <w:rFonts w:ascii="Palatino Linotype" w:hAnsi="Palatino Linotype" w:cs="Arial"/>
        </w:rPr>
        <w:t>s</w:t>
      </w:r>
      <w:r w:rsidRPr="00D14CC1">
        <w:rPr>
          <w:rFonts w:ascii="Palatino Linotype" w:hAnsi="Palatino Linotype" w:cs="Arial"/>
        </w:rPr>
        <w:t xml:space="preserve"> Solicitud</w:t>
      </w:r>
      <w:r w:rsidR="000F01C4" w:rsidRPr="00D14CC1">
        <w:rPr>
          <w:rFonts w:ascii="Palatino Linotype" w:hAnsi="Palatino Linotype" w:cs="Arial"/>
        </w:rPr>
        <w:t>es</w:t>
      </w:r>
      <w:r w:rsidRPr="00D14CC1">
        <w:rPr>
          <w:rFonts w:ascii="Palatino Linotype" w:hAnsi="Palatino Linotype" w:cs="Arial"/>
        </w:rPr>
        <w:t xml:space="preserve"> de Acceso a la Información Pública con folio</w:t>
      </w:r>
      <w:r w:rsidR="000F01C4" w:rsidRPr="00D14CC1">
        <w:rPr>
          <w:rFonts w:ascii="Palatino Linotype" w:hAnsi="Palatino Linotype" w:cs="Arial"/>
        </w:rPr>
        <w:t>s</w:t>
      </w:r>
      <w:r w:rsidRPr="00D14CC1">
        <w:rPr>
          <w:rFonts w:ascii="Palatino Linotype" w:hAnsi="Palatino Linotype" w:cs="Arial"/>
        </w:rPr>
        <w:t xml:space="preserve"> </w:t>
      </w:r>
      <w:r w:rsidR="000F01C4" w:rsidRPr="00D14CC1">
        <w:rPr>
          <w:rFonts w:ascii="Palatino Linotype" w:eastAsia="MS Mincho" w:hAnsi="Palatino Linotype" w:cs="Arial"/>
          <w:b/>
          <w:bCs/>
        </w:rPr>
        <w:t xml:space="preserve">00274/FGJ/IP/2023 </w:t>
      </w:r>
      <w:r w:rsidR="00115092" w:rsidRPr="00D14CC1">
        <w:rPr>
          <w:rFonts w:ascii="Palatino Linotype" w:eastAsia="MS Mincho" w:hAnsi="Palatino Linotype" w:cs="Arial"/>
          <w:b/>
          <w:bCs/>
        </w:rPr>
        <w:t>y 00276</w:t>
      </w:r>
      <w:r w:rsidR="000F01C4" w:rsidRPr="00D14CC1">
        <w:rPr>
          <w:rFonts w:ascii="Palatino Linotype" w:eastAsia="MS Mincho" w:hAnsi="Palatino Linotype" w:cs="Arial"/>
          <w:b/>
          <w:bCs/>
        </w:rPr>
        <w:t>/FGJ/IP/2023</w:t>
      </w:r>
      <w:r w:rsidRPr="00D14CC1">
        <w:rPr>
          <w:rFonts w:ascii="Palatino Linotype" w:hAnsi="Palatino Linotype" w:cs="Arial"/>
        </w:rPr>
        <w:t xml:space="preserve">, en términos del </w:t>
      </w:r>
      <w:r w:rsidRPr="00D14CC1">
        <w:rPr>
          <w:rFonts w:ascii="Palatino Linotype" w:hAnsi="Palatino Linotype" w:cs="Arial"/>
          <w:b/>
          <w:bCs/>
        </w:rPr>
        <w:t xml:space="preserve">CONSIDERANDO </w:t>
      </w:r>
      <w:r w:rsidR="00022D56" w:rsidRPr="00D14CC1">
        <w:rPr>
          <w:rFonts w:ascii="Palatino Linotype" w:hAnsi="Palatino Linotype" w:cs="Arial"/>
          <w:b/>
          <w:bCs/>
        </w:rPr>
        <w:t>SEXTO</w:t>
      </w:r>
      <w:r w:rsidRPr="00D14CC1">
        <w:rPr>
          <w:rFonts w:ascii="Palatino Linotype" w:hAnsi="Palatino Linotype" w:cs="Arial"/>
        </w:rPr>
        <w:t>.</w:t>
      </w:r>
    </w:p>
    <w:p w14:paraId="5E9F1968" w14:textId="77777777" w:rsidR="00D81E48" w:rsidRPr="00D14CC1" w:rsidRDefault="00D81E48" w:rsidP="00D14CC1">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D14CC1">
        <w:rPr>
          <w:rFonts w:ascii="Palatino Linotype" w:hAnsi="Palatino Linotype" w:cs="Arial"/>
          <w:b/>
          <w:sz w:val="28"/>
        </w:rPr>
        <w:t xml:space="preserve">TERCERO. </w:t>
      </w:r>
      <w:r w:rsidRPr="00D14CC1">
        <w:rPr>
          <w:rFonts w:ascii="Palatino Linotype" w:hAnsi="Palatino Linotype" w:cs="Arial"/>
          <w:b/>
          <w:lang w:val="es-ES_tradnl"/>
        </w:rPr>
        <w:t xml:space="preserve">Notifíquese </w:t>
      </w:r>
      <w:r w:rsidRPr="00D14CC1">
        <w:rPr>
          <w:rFonts w:ascii="Palatino Linotype" w:hAnsi="Palatino Linotype" w:cs="Arial"/>
          <w:lang w:val="es-ES_tradnl"/>
        </w:rPr>
        <w:t xml:space="preserve">la presente resolución al Titular de la Unidad de Transparencia del </w:t>
      </w:r>
      <w:r w:rsidRPr="00D14CC1">
        <w:rPr>
          <w:rFonts w:ascii="Palatino Linotype" w:hAnsi="Palatino Linotype" w:cs="Arial"/>
          <w:b/>
          <w:lang w:val="es-ES_tradnl"/>
        </w:rPr>
        <w:t>SUJETO OBLIGADO</w:t>
      </w:r>
      <w:r w:rsidRPr="00D14CC1">
        <w:rPr>
          <w:rFonts w:ascii="Palatino Linotype" w:hAnsi="Palatino Linotype" w:cs="Arial"/>
          <w:lang w:val="es-ES_tradnl"/>
        </w:rPr>
        <w:t>, para su conocimiento, a través del Sistema de Acceso a la Información Mexiquense (</w:t>
      </w:r>
      <w:r w:rsidRPr="00D14CC1">
        <w:rPr>
          <w:rFonts w:ascii="Palatino Linotype" w:hAnsi="Palatino Linotype" w:cs="Arial"/>
          <w:b/>
          <w:bCs/>
          <w:lang w:val="es-ES_tradnl"/>
        </w:rPr>
        <w:t>SAIMEX</w:t>
      </w:r>
      <w:r w:rsidRPr="00D14CC1">
        <w:rPr>
          <w:rFonts w:ascii="Palatino Linotype" w:hAnsi="Palatino Linotype" w:cs="Arial"/>
          <w:lang w:val="es-ES_tradnl"/>
        </w:rPr>
        <w:t>).</w:t>
      </w:r>
    </w:p>
    <w:p w14:paraId="2E61DCB9" w14:textId="7A30A0F9" w:rsidR="000F01C4" w:rsidRPr="00D14CC1" w:rsidRDefault="00D81E48" w:rsidP="00D14CC1">
      <w:pPr>
        <w:spacing w:before="100" w:beforeAutospacing="1" w:after="100" w:afterAutospacing="1" w:line="360" w:lineRule="auto"/>
        <w:jc w:val="both"/>
        <w:rPr>
          <w:rFonts w:ascii="Palatino Linotype" w:eastAsiaTheme="minorEastAsia" w:hAnsi="Palatino Linotype"/>
          <w:szCs w:val="17"/>
          <w:lang w:eastAsia="es-ES_tradnl"/>
        </w:rPr>
      </w:pPr>
      <w:r w:rsidRPr="00D14CC1">
        <w:rPr>
          <w:rFonts w:ascii="Palatino Linotype" w:hAnsi="Palatino Linotype"/>
          <w:b/>
          <w:sz w:val="28"/>
          <w:szCs w:val="28"/>
          <w:shd w:val="clear" w:color="auto" w:fill="FFFFFF"/>
        </w:rPr>
        <w:t>CUARTO</w:t>
      </w:r>
      <w:r w:rsidRPr="00D14CC1">
        <w:rPr>
          <w:rFonts w:ascii="Palatino Linotype" w:hAnsi="Palatino Linotype" w:cs="Arial"/>
          <w:b/>
          <w:bCs/>
          <w:lang w:eastAsia="es-MX"/>
        </w:rPr>
        <w:t xml:space="preserve">. </w:t>
      </w:r>
      <w:r w:rsidRPr="00D14CC1">
        <w:rPr>
          <w:rFonts w:ascii="Palatino Linotype" w:hAnsi="Palatino Linotype"/>
          <w:b/>
          <w:lang w:eastAsia="es-ES_tradnl"/>
        </w:rPr>
        <w:t>Notifíquese</w:t>
      </w:r>
      <w:r w:rsidRPr="00D14CC1">
        <w:rPr>
          <w:rFonts w:ascii="Palatino Linotype" w:hAnsi="Palatino Linotype"/>
          <w:lang w:eastAsia="es-ES_tradnl"/>
        </w:rPr>
        <w:t xml:space="preserve"> </w:t>
      </w:r>
      <w:bookmarkStart w:id="11" w:name="_Hlk107010549"/>
      <w:r w:rsidRPr="00D14CC1">
        <w:rPr>
          <w:rFonts w:ascii="Palatino Linotype" w:hAnsi="Palatino Linotype"/>
          <w:lang w:eastAsia="es-ES_tradnl"/>
        </w:rPr>
        <w:t>a</w:t>
      </w:r>
      <w:bookmarkEnd w:id="11"/>
      <w:r w:rsidR="00EF4749">
        <w:rPr>
          <w:rFonts w:ascii="Palatino Linotype" w:hAnsi="Palatino Linotype"/>
          <w:lang w:eastAsia="es-ES_tradnl"/>
        </w:rPr>
        <w:t xml:space="preserve"> </w:t>
      </w:r>
      <w:r w:rsidR="00EF4749">
        <w:rPr>
          <w:rFonts w:ascii="Palatino Linotype" w:hAnsi="Palatino Linotype" w:cs="Arial"/>
          <w:b/>
          <w:lang w:val="es-ES"/>
        </w:rPr>
        <w:t>LA</w:t>
      </w:r>
      <w:r w:rsidRPr="00D14CC1">
        <w:rPr>
          <w:rFonts w:ascii="Palatino Linotype" w:hAnsi="Palatino Linotype"/>
          <w:lang w:eastAsia="es-ES_tradnl"/>
        </w:rPr>
        <w:t xml:space="preserve"> </w:t>
      </w:r>
      <w:r w:rsidRPr="00D14CC1">
        <w:rPr>
          <w:rFonts w:ascii="Palatino Linotype" w:hAnsi="Palatino Linotype"/>
          <w:b/>
          <w:lang w:eastAsia="es-ES_tradnl"/>
        </w:rPr>
        <w:t>RECURRENTE</w:t>
      </w:r>
      <w:r w:rsidRPr="00D14CC1">
        <w:rPr>
          <w:rFonts w:ascii="Palatino Linotype" w:hAnsi="Palatino Linotype"/>
          <w:lang w:eastAsia="es-ES_tradnl"/>
        </w:rPr>
        <w:t xml:space="preserve"> la presente resolución vía Sistema de Acceso a la Información Mexiquense (</w:t>
      </w:r>
      <w:r w:rsidRPr="00D14CC1">
        <w:rPr>
          <w:rFonts w:ascii="Palatino Linotype" w:hAnsi="Palatino Linotype"/>
          <w:b/>
          <w:bCs/>
          <w:lang w:eastAsia="es-ES_tradnl"/>
        </w:rPr>
        <w:t>SAIMEX</w:t>
      </w:r>
      <w:r w:rsidRPr="00D14CC1">
        <w:rPr>
          <w:rFonts w:ascii="Palatino Linotype" w:hAnsi="Palatino Linotype"/>
          <w:lang w:eastAsia="es-ES_tradnl"/>
        </w:rPr>
        <w:t>), asimismo, se hace</w:t>
      </w:r>
      <w:r w:rsidRPr="00D14CC1">
        <w:rPr>
          <w:rFonts w:ascii="Palatino Linotype" w:hAnsi="Palatino Linotype"/>
          <w:szCs w:val="17"/>
          <w:lang w:eastAsia="es-ES_tradnl"/>
        </w:rPr>
        <w:t xml:space="preserve"> de conocimiento </w:t>
      </w:r>
      <w:r w:rsidRPr="00D14CC1">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A201D11" w14:textId="77777777" w:rsidR="00B63EE6" w:rsidRPr="00D14CC1" w:rsidRDefault="00B63EE6" w:rsidP="00D14CC1">
      <w:pPr>
        <w:spacing w:line="360" w:lineRule="auto"/>
        <w:jc w:val="both"/>
        <w:rPr>
          <w:rFonts w:ascii="Palatino Linotype" w:hAnsi="Palatino Linotype"/>
        </w:rPr>
      </w:pPr>
      <w:r w:rsidRPr="00D14CC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DE JULIO DE DOS MIL VEINTITRÉS, ANTE EL SECRETARIO TÉCNICO DEL PLENO, ALEXIS TAPIA RAMÍREZ.</w:t>
      </w:r>
    </w:p>
    <w:p w14:paraId="3D080665" w14:textId="77777777" w:rsidR="00B63EE6" w:rsidRPr="00D14CC1" w:rsidRDefault="00B63EE6" w:rsidP="00D14CC1">
      <w:pPr>
        <w:spacing w:line="360" w:lineRule="auto"/>
        <w:jc w:val="both"/>
        <w:rPr>
          <w:rFonts w:ascii="Palatino Linotype" w:hAnsi="Palatino Linotype"/>
          <w:sz w:val="20"/>
          <w:szCs w:val="20"/>
        </w:rPr>
      </w:pPr>
      <w:r w:rsidRPr="00D14CC1">
        <w:rPr>
          <w:rFonts w:ascii="Palatino Linotype" w:hAnsi="Palatino Linotype"/>
          <w:sz w:val="20"/>
          <w:szCs w:val="20"/>
        </w:rPr>
        <w:t>SCMM/BLA/DEMF/CCC</w:t>
      </w:r>
    </w:p>
    <w:p w14:paraId="79FDC441" w14:textId="77777777" w:rsidR="00B63EE6" w:rsidRPr="00D14CC1" w:rsidRDefault="00B63EE6" w:rsidP="00D14CC1">
      <w:pPr>
        <w:spacing w:before="100" w:beforeAutospacing="1" w:after="100" w:afterAutospacing="1" w:line="360" w:lineRule="auto"/>
        <w:jc w:val="both"/>
        <w:rPr>
          <w:rFonts w:ascii="Palatino Linotype" w:eastAsiaTheme="minorEastAsia" w:hAnsi="Palatino Linotype"/>
          <w:szCs w:val="17"/>
          <w:lang w:eastAsia="es-ES_tradnl"/>
        </w:rPr>
      </w:pPr>
    </w:p>
    <w:sectPr w:rsidR="00B63EE6" w:rsidRPr="00D14CC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16C76" w14:textId="77777777" w:rsidR="00102823" w:rsidRDefault="00102823" w:rsidP="00C80F8C">
      <w:r>
        <w:separator/>
      </w:r>
    </w:p>
  </w:endnote>
  <w:endnote w:type="continuationSeparator" w:id="0">
    <w:p w14:paraId="26A4EB60" w14:textId="77777777" w:rsidR="00102823" w:rsidRDefault="0010282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D01ACE" w:rsidRPr="0010196A" w:rsidRDefault="00D01A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22A50">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22A50">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D01ACE" w:rsidRPr="0010196A" w:rsidRDefault="00D01A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22A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22A50">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C4A34" w14:textId="77777777" w:rsidR="00102823" w:rsidRDefault="00102823" w:rsidP="00C80F8C">
      <w:r>
        <w:separator/>
      </w:r>
    </w:p>
  </w:footnote>
  <w:footnote w:type="continuationSeparator" w:id="0">
    <w:p w14:paraId="486FA3C7" w14:textId="77777777" w:rsidR="00102823" w:rsidRDefault="0010282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01ACE" w:rsidRDefault="0010282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01ACE" w:rsidRPr="0010196A" w:rsidRDefault="0010282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01ACE" w:rsidRPr="008F2CCC" w14:paraId="1F097D8A" w14:textId="77777777" w:rsidTr="00625FD4">
      <w:tc>
        <w:tcPr>
          <w:tcW w:w="3261" w:type="dxa"/>
          <w:vMerge w:val="restart"/>
        </w:tcPr>
        <w:p w14:paraId="1F780A0C" w14:textId="1EFF25F4" w:rsidR="00D01ACE" w:rsidRPr="008F2CCC" w:rsidRDefault="00D01ACE"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D01ACE" w:rsidRPr="00664658" w:rsidRDefault="00D01AC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11B480" w:rsidR="00D01ACE" w:rsidRPr="00664658" w:rsidRDefault="009553CB" w:rsidP="004862B1">
          <w:pPr>
            <w:jc w:val="both"/>
            <w:rPr>
              <w:rFonts w:ascii="Palatino Linotype" w:hAnsi="Palatino Linotype"/>
              <w:b/>
              <w:sz w:val="22"/>
              <w:szCs w:val="22"/>
              <w:lang w:val="es-ES_tradnl"/>
            </w:rPr>
          </w:pPr>
          <w:bookmarkStart w:id="12" w:name="_Hlk102682258"/>
          <w:bookmarkStart w:id="13" w:name="_Hlk98849459"/>
          <w:r>
            <w:rPr>
              <w:rFonts w:ascii="Palatino Linotype" w:hAnsi="Palatino Linotype"/>
              <w:b/>
              <w:bCs/>
              <w:sz w:val="22"/>
              <w:szCs w:val="22"/>
            </w:rPr>
            <w:t>01817</w:t>
          </w:r>
          <w:r w:rsidR="00D01ACE" w:rsidRPr="00674E6B">
            <w:rPr>
              <w:rFonts w:ascii="Palatino Linotype" w:hAnsi="Palatino Linotype"/>
              <w:b/>
              <w:bCs/>
              <w:sz w:val="22"/>
              <w:szCs w:val="22"/>
            </w:rPr>
            <w:t>/INFOEM/IP/RR/202</w:t>
          </w:r>
          <w:bookmarkEnd w:id="12"/>
          <w:r>
            <w:rPr>
              <w:rFonts w:ascii="Palatino Linotype" w:hAnsi="Palatino Linotype"/>
              <w:b/>
              <w:bCs/>
              <w:sz w:val="22"/>
              <w:szCs w:val="22"/>
            </w:rPr>
            <w:t>3</w:t>
          </w:r>
          <w:r w:rsidR="00D01ACE">
            <w:rPr>
              <w:rFonts w:ascii="Palatino Linotype" w:hAnsi="Palatino Linotype"/>
              <w:b/>
              <w:bCs/>
              <w:sz w:val="22"/>
              <w:szCs w:val="22"/>
            </w:rPr>
            <w:t xml:space="preserve"> </w:t>
          </w:r>
          <w:bookmarkEnd w:id="13"/>
          <w:r w:rsidR="00D01ACE">
            <w:rPr>
              <w:rFonts w:ascii="Palatino Linotype" w:hAnsi="Palatino Linotype"/>
              <w:b/>
              <w:bCs/>
              <w:sz w:val="22"/>
              <w:szCs w:val="22"/>
            </w:rPr>
            <w:t>y acumulado</w:t>
          </w:r>
        </w:p>
      </w:tc>
    </w:tr>
    <w:tr w:rsidR="00D01ACE" w:rsidRPr="008F2CCC" w14:paraId="049677A3" w14:textId="77777777" w:rsidTr="00625FD4">
      <w:tc>
        <w:tcPr>
          <w:tcW w:w="3261" w:type="dxa"/>
          <w:vMerge/>
        </w:tcPr>
        <w:p w14:paraId="4A21EAC1" w14:textId="5C1F145E" w:rsidR="00D01ACE" w:rsidRPr="008F2CCC" w:rsidRDefault="00D01ACE" w:rsidP="00200BFC">
          <w:pPr>
            <w:rPr>
              <w:rFonts w:ascii="Palatino Linotype" w:hAnsi="Palatino Linotype"/>
              <w:b/>
              <w:sz w:val="22"/>
              <w:szCs w:val="22"/>
              <w:lang w:val="es-ES_tradnl"/>
            </w:rPr>
          </w:pPr>
        </w:p>
      </w:tc>
      <w:tc>
        <w:tcPr>
          <w:tcW w:w="2551" w:type="dxa"/>
          <w:shd w:val="clear" w:color="auto" w:fill="auto"/>
        </w:tcPr>
        <w:p w14:paraId="1237BCDE" w14:textId="77777777" w:rsidR="00D01ACE" w:rsidRPr="00664658" w:rsidRDefault="00D01A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B967950" w:rsidR="00D01ACE" w:rsidRPr="00D41D47" w:rsidRDefault="009553CB" w:rsidP="009553CB">
          <w:pPr>
            <w:jc w:val="both"/>
            <w:rPr>
              <w:rFonts w:ascii="Palatino Linotype" w:hAnsi="Palatino Linotype"/>
              <w:b/>
              <w:sz w:val="22"/>
              <w:szCs w:val="22"/>
              <w:lang w:val="es-ES_tradnl"/>
            </w:rPr>
          </w:pPr>
          <w:r w:rsidRPr="009553CB">
            <w:rPr>
              <w:rFonts w:ascii="Palatino Linotype" w:hAnsi="Palatino Linotype"/>
              <w:b/>
              <w:bCs/>
              <w:sz w:val="22"/>
              <w:szCs w:val="22"/>
            </w:rPr>
            <w:t>Fiscalía General de Justicia del Estado de México</w:t>
          </w:r>
        </w:p>
      </w:tc>
    </w:tr>
    <w:tr w:rsidR="00D01ACE" w:rsidRPr="008F2CCC" w14:paraId="72CD087D" w14:textId="77777777" w:rsidTr="00625FD4">
      <w:trPr>
        <w:trHeight w:val="228"/>
      </w:trPr>
      <w:tc>
        <w:tcPr>
          <w:tcW w:w="3261" w:type="dxa"/>
          <w:vMerge/>
        </w:tcPr>
        <w:p w14:paraId="1B78656F" w14:textId="01E6F6F6" w:rsidR="00D01ACE" w:rsidRPr="008F2CCC" w:rsidRDefault="00D01ACE" w:rsidP="00200BFC">
          <w:pPr>
            <w:rPr>
              <w:rFonts w:ascii="Palatino Linotype" w:hAnsi="Palatino Linotype"/>
              <w:b/>
              <w:sz w:val="22"/>
              <w:szCs w:val="22"/>
              <w:lang w:val="es-ES_tradnl"/>
            </w:rPr>
          </w:pPr>
        </w:p>
      </w:tc>
      <w:tc>
        <w:tcPr>
          <w:tcW w:w="2551" w:type="dxa"/>
          <w:shd w:val="clear" w:color="auto" w:fill="auto"/>
        </w:tcPr>
        <w:p w14:paraId="74D81628" w14:textId="2A7F7BCB" w:rsidR="00D01ACE" w:rsidRPr="00664658" w:rsidRDefault="00D01A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01ACE" w:rsidRPr="00664658" w:rsidRDefault="00D01ACE" w:rsidP="00200BFC">
          <w:pPr>
            <w:jc w:val="both"/>
            <w:rPr>
              <w:rFonts w:ascii="Palatino Linotype" w:hAnsi="Palatino Linotype"/>
              <w:b/>
              <w:sz w:val="22"/>
              <w:szCs w:val="22"/>
              <w:lang w:val="es-ES_tradnl"/>
            </w:rPr>
          </w:pPr>
          <w:bookmarkStart w:id="14" w:name="_Hlk104241680"/>
          <w:r w:rsidRPr="00D9217D">
            <w:rPr>
              <w:rFonts w:ascii="Palatino Linotype" w:hAnsi="Palatino Linotype"/>
              <w:b/>
              <w:bCs/>
              <w:sz w:val="22"/>
              <w:szCs w:val="22"/>
              <w:lang w:val="es-ES_tradnl"/>
            </w:rPr>
            <w:t>Sharon Cristina Morales Martínez</w:t>
          </w:r>
          <w:bookmarkEnd w:id="14"/>
        </w:p>
      </w:tc>
    </w:tr>
  </w:tbl>
  <w:p w14:paraId="3ECB9F0B" w14:textId="77777777" w:rsidR="00D01ACE" w:rsidRPr="0010196A" w:rsidRDefault="00D01A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D01ACE" w:rsidRPr="0010196A" w:rsidRDefault="0010282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D01ACE" w:rsidRPr="008F2CCC" w14:paraId="6ABABA57" w14:textId="77777777" w:rsidTr="004A5C28">
      <w:tc>
        <w:tcPr>
          <w:tcW w:w="3805" w:type="dxa"/>
          <w:vMerge w:val="restart"/>
          <w:shd w:val="clear" w:color="auto" w:fill="auto"/>
        </w:tcPr>
        <w:p w14:paraId="6AA376CC" w14:textId="1234161B" w:rsidR="00D01ACE" w:rsidRPr="008F2CCC" w:rsidRDefault="00D01ACE"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A3A9811" w:rsidR="00D01ACE" w:rsidRPr="008F2CCC" w:rsidRDefault="00D01A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B7D84C3" w:rsidR="00D01ACE" w:rsidRPr="008F2CCC" w:rsidRDefault="00780680" w:rsidP="00C34EFF">
          <w:pPr>
            <w:jc w:val="both"/>
            <w:rPr>
              <w:rFonts w:ascii="Palatino Linotype" w:hAnsi="Palatino Linotype"/>
              <w:b/>
              <w:sz w:val="22"/>
              <w:szCs w:val="22"/>
              <w:lang w:val="es-ES_tradnl"/>
            </w:rPr>
          </w:pPr>
          <w:r>
            <w:rPr>
              <w:rFonts w:ascii="Palatino Linotype" w:hAnsi="Palatino Linotype"/>
              <w:b/>
              <w:bCs/>
              <w:sz w:val="22"/>
              <w:szCs w:val="22"/>
            </w:rPr>
            <w:t>01817</w:t>
          </w:r>
          <w:r w:rsidR="00D01ACE" w:rsidRPr="000A27E2">
            <w:rPr>
              <w:rFonts w:ascii="Palatino Linotype" w:hAnsi="Palatino Linotype"/>
              <w:b/>
              <w:bCs/>
              <w:sz w:val="22"/>
              <w:szCs w:val="22"/>
            </w:rPr>
            <w:t>/INFOEM/IP/RR/202</w:t>
          </w:r>
          <w:r w:rsidR="00D01ACE">
            <w:rPr>
              <w:rFonts w:ascii="Palatino Linotype" w:hAnsi="Palatino Linotype"/>
              <w:b/>
              <w:bCs/>
              <w:sz w:val="22"/>
              <w:szCs w:val="22"/>
            </w:rPr>
            <w:t>2 y acumulado</w:t>
          </w:r>
        </w:p>
      </w:tc>
    </w:tr>
    <w:tr w:rsidR="00D01ACE" w:rsidRPr="008F2CCC" w14:paraId="3B45FB53" w14:textId="77777777" w:rsidTr="004A5C28">
      <w:tc>
        <w:tcPr>
          <w:tcW w:w="3805" w:type="dxa"/>
          <w:vMerge/>
          <w:shd w:val="clear" w:color="auto" w:fill="auto"/>
        </w:tcPr>
        <w:p w14:paraId="188B82EF" w14:textId="77777777" w:rsidR="00D01ACE" w:rsidRPr="008F2CCC" w:rsidRDefault="00D01ACE" w:rsidP="00344B20">
          <w:pPr>
            <w:rPr>
              <w:rFonts w:ascii="Palatino Linotype" w:hAnsi="Palatino Linotype"/>
              <w:b/>
              <w:sz w:val="22"/>
              <w:szCs w:val="22"/>
              <w:lang w:val="es-ES_tradnl"/>
            </w:rPr>
          </w:pPr>
          <w:bookmarkStart w:id="15" w:name="_Hlk80706940"/>
        </w:p>
      </w:tc>
      <w:tc>
        <w:tcPr>
          <w:tcW w:w="2693" w:type="dxa"/>
          <w:shd w:val="clear" w:color="auto" w:fill="auto"/>
        </w:tcPr>
        <w:p w14:paraId="3B2AD0CF" w14:textId="77777777" w:rsidR="00D01ACE" w:rsidRPr="008F2CCC" w:rsidRDefault="00D01ACE"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BA58403" w:rsidR="00D01ACE" w:rsidRPr="008F2CCC" w:rsidRDefault="00C22A50" w:rsidP="00344B20">
          <w:pPr>
            <w:jc w:val="both"/>
            <w:rPr>
              <w:rFonts w:ascii="Palatino Linotype" w:hAnsi="Palatino Linotype"/>
              <w:b/>
              <w:sz w:val="22"/>
              <w:szCs w:val="22"/>
              <w:lang w:val="es-ES_tradnl"/>
            </w:rPr>
          </w:pPr>
          <w:r>
            <w:rPr>
              <w:rFonts w:ascii="Palatino Linotype" w:hAnsi="Palatino Linotype"/>
              <w:b/>
              <w:sz w:val="22"/>
              <w:szCs w:val="22"/>
              <w:lang w:val="es-ES_tradnl"/>
            </w:rPr>
            <w:t>XXXXX XXXXXXXXX X</w:t>
          </w:r>
        </w:p>
      </w:tc>
    </w:tr>
    <w:bookmarkEnd w:id="15"/>
    <w:tr w:rsidR="00D01ACE" w:rsidRPr="008F2CCC" w14:paraId="28A493EB" w14:textId="77777777" w:rsidTr="004A5C28">
      <w:trPr>
        <w:trHeight w:val="228"/>
      </w:trPr>
      <w:tc>
        <w:tcPr>
          <w:tcW w:w="3805" w:type="dxa"/>
          <w:vMerge/>
          <w:shd w:val="clear" w:color="auto" w:fill="auto"/>
        </w:tcPr>
        <w:p w14:paraId="06C77D31" w14:textId="77777777" w:rsidR="00D01ACE" w:rsidRPr="008F2CCC" w:rsidRDefault="00D01ACE" w:rsidP="00344B20">
          <w:pPr>
            <w:rPr>
              <w:rFonts w:ascii="Palatino Linotype" w:hAnsi="Palatino Linotype"/>
              <w:b/>
              <w:sz w:val="22"/>
              <w:szCs w:val="22"/>
              <w:lang w:val="es-ES_tradnl"/>
            </w:rPr>
          </w:pPr>
        </w:p>
      </w:tc>
      <w:tc>
        <w:tcPr>
          <w:tcW w:w="2693" w:type="dxa"/>
          <w:shd w:val="clear" w:color="auto" w:fill="auto"/>
        </w:tcPr>
        <w:p w14:paraId="2E1A72B4" w14:textId="77777777" w:rsidR="00D01ACE" w:rsidRPr="008F2CCC" w:rsidRDefault="00D01ACE"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3D9A4C0F" w:rsidR="00D01ACE" w:rsidRPr="00DC41C8" w:rsidRDefault="009553CB" w:rsidP="009553CB">
          <w:pPr>
            <w:jc w:val="both"/>
            <w:rPr>
              <w:rFonts w:ascii="Palatino Linotype" w:hAnsi="Palatino Linotype"/>
              <w:b/>
              <w:sz w:val="22"/>
              <w:szCs w:val="22"/>
            </w:rPr>
          </w:pPr>
          <w:r w:rsidRPr="009553CB">
            <w:rPr>
              <w:rFonts w:ascii="Palatino Linotype" w:hAnsi="Palatino Linotype"/>
              <w:b/>
              <w:bCs/>
              <w:sz w:val="22"/>
              <w:szCs w:val="22"/>
            </w:rPr>
            <w:t>Fiscalía General de Justicia del Estado de México</w:t>
          </w:r>
        </w:p>
      </w:tc>
    </w:tr>
    <w:tr w:rsidR="00D01ACE" w:rsidRPr="008F2CCC" w14:paraId="0F114FF0" w14:textId="77777777" w:rsidTr="004A5C28">
      <w:tc>
        <w:tcPr>
          <w:tcW w:w="3805" w:type="dxa"/>
          <w:vMerge/>
          <w:shd w:val="clear" w:color="auto" w:fill="auto"/>
        </w:tcPr>
        <w:p w14:paraId="4CCB64BA" w14:textId="77777777" w:rsidR="00D01ACE" w:rsidRPr="008F2CCC" w:rsidRDefault="00D01ACE" w:rsidP="00200BFC">
          <w:pPr>
            <w:rPr>
              <w:rFonts w:ascii="Palatino Linotype" w:hAnsi="Palatino Linotype"/>
              <w:b/>
              <w:sz w:val="22"/>
              <w:szCs w:val="22"/>
              <w:lang w:val="es-ES_tradnl"/>
            </w:rPr>
          </w:pPr>
        </w:p>
      </w:tc>
      <w:tc>
        <w:tcPr>
          <w:tcW w:w="2693" w:type="dxa"/>
          <w:shd w:val="clear" w:color="auto" w:fill="auto"/>
        </w:tcPr>
        <w:p w14:paraId="31E422EA" w14:textId="275BBB09" w:rsidR="00D01ACE" w:rsidRPr="008F2CCC" w:rsidRDefault="00D01A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D01ACE" w:rsidRPr="008F2CCC" w:rsidRDefault="00D01A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01ACE" w:rsidRPr="0010196A" w:rsidRDefault="00D01A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7"/>
  </w:num>
  <w:num w:numId="4">
    <w:abstractNumId w:val="15"/>
  </w:num>
  <w:num w:numId="5">
    <w:abstractNumId w:val="11"/>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4"/>
  </w:num>
  <w:num w:numId="10">
    <w:abstractNumId w:val="2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3"/>
  </w:num>
  <w:num w:numId="14">
    <w:abstractNumId w:val="29"/>
  </w:num>
  <w:num w:numId="15">
    <w:abstractNumId w:val="4"/>
  </w:num>
  <w:num w:numId="16">
    <w:abstractNumId w:val="22"/>
  </w:num>
  <w:num w:numId="17">
    <w:abstractNumId w:val="2"/>
  </w:num>
  <w:num w:numId="18">
    <w:abstractNumId w:val="20"/>
  </w:num>
  <w:num w:numId="19">
    <w:abstractNumId w:val="7"/>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9"/>
  </w:num>
  <w:num w:numId="30">
    <w:abstractNumId w:val="26"/>
  </w:num>
  <w:num w:numId="31">
    <w:abstractNumId w:val="16"/>
  </w:num>
  <w:num w:numId="32">
    <w:abstractNumId w:val="25"/>
  </w:num>
  <w:num w:numId="3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9D5"/>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56"/>
    <w:rsid w:val="00022DCF"/>
    <w:rsid w:val="00022E8B"/>
    <w:rsid w:val="00023233"/>
    <w:rsid w:val="0002347E"/>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A8A"/>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4D5C"/>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035"/>
    <w:rsid w:val="00085229"/>
    <w:rsid w:val="0008542A"/>
    <w:rsid w:val="00085585"/>
    <w:rsid w:val="00085973"/>
    <w:rsid w:val="00085A8A"/>
    <w:rsid w:val="00086132"/>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2DD"/>
    <w:rsid w:val="000E06D1"/>
    <w:rsid w:val="000E07B7"/>
    <w:rsid w:val="000E0B02"/>
    <w:rsid w:val="000E0D35"/>
    <w:rsid w:val="000E100D"/>
    <w:rsid w:val="000E1359"/>
    <w:rsid w:val="000E1C5E"/>
    <w:rsid w:val="000E1C6A"/>
    <w:rsid w:val="000E1DEC"/>
    <w:rsid w:val="000E1E25"/>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023"/>
    <w:rsid w:val="000E7182"/>
    <w:rsid w:val="000E71A3"/>
    <w:rsid w:val="000E72D5"/>
    <w:rsid w:val="000E7360"/>
    <w:rsid w:val="000E74AC"/>
    <w:rsid w:val="000F01C4"/>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23"/>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092"/>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4D5"/>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CD4"/>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560"/>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E4A"/>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606"/>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A42"/>
    <w:rsid w:val="00197107"/>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A7CD0"/>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23"/>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6DC"/>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384"/>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164"/>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3D7"/>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6F0"/>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539"/>
    <w:rsid w:val="00261AD7"/>
    <w:rsid w:val="002627DD"/>
    <w:rsid w:val="0026333D"/>
    <w:rsid w:val="00263645"/>
    <w:rsid w:val="00263BFE"/>
    <w:rsid w:val="00264036"/>
    <w:rsid w:val="002653BD"/>
    <w:rsid w:val="00265670"/>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4DD5"/>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DCD"/>
    <w:rsid w:val="002930AD"/>
    <w:rsid w:val="002930C5"/>
    <w:rsid w:val="002930F8"/>
    <w:rsid w:val="00293114"/>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E89"/>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E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0C"/>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1AB"/>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F05"/>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7CC"/>
    <w:rsid w:val="003B2802"/>
    <w:rsid w:val="003B28B7"/>
    <w:rsid w:val="003B3B43"/>
    <w:rsid w:val="003B3F9D"/>
    <w:rsid w:val="003B40CF"/>
    <w:rsid w:val="003B418A"/>
    <w:rsid w:val="003B4316"/>
    <w:rsid w:val="003B443B"/>
    <w:rsid w:val="003B4C16"/>
    <w:rsid w:val="003B4DF9"/>
    <w:rsid w:val="003B5088"/>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6C7"/>
    <w:rsid w:val="003E0F14"/>
    <w:rsid w:val="003E1926"/>
    <w:rsid w:val="003E1B2B"/>
    <w:rsid w:val="003E22B7"/>
    <w:rsid w:val="003E22CB"/>
    <w:rsid w:val="003E2402"/>
    <w:rsid w:val="003E29D6"/>
    <w:rsid w:val="003E2C19"/>
    <w:rsid w:val="003E2EA7"/>
    <w:rsid w:val="003E313A"/>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99A"/>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30F"/>
    <w:rsid w:val="00451491"/>
    <w:rsid w:val="00451515"/>
    <w:rsid w:val="00452910"/>
    <w:rsid w:val="00452E74"/>
    <w:rsid w:val="00453185"/>
    <w:rsid w:val="004536A9"/>
    <w:rsid w:val="0045460F"/>
    <w:rsid w:val="00454B3A"/>
    <w:rsid w:val="00455095"/>
    <w:rsid w:val="00455213"/>
    <w:rsid w:val="00455350"/>
    <w:rsid w:val="004554AA"/>
    <w:rsid w:val="0045592C"/>
    <w:rsid w:val="00455ACC"/>
    <w:rsid w:val="00456225"/>
    <w:rsid w:val="004566E6"/>
    <w:rsid w:val="00456B3B"/>
    <w:rsid w:val="00456C67"/>
    <w:rsid w:val="00456EDA"/>
    <w:rsid w:val="00457610"/>
    <w:rsid w:val="004577EA"/>
    <w:rsid w:val="00457A14"/>
    <w:rsid w:val="00457EEE"/>
    <w:rsid w:val="00460083"/>
    <w:rsid w:val="00460537"/>
    <w:rsid w:val="00460A6E"/>
    <w:rsid w:val="00460F53"/>
    <w:rsid w:val="00461BA2"/>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4B9"/>
    <w:rsid w:val="004D1881"/>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A2D"/>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B91"/>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4694"/>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B05"/>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434"/>
    <w:rsid w:val="005D3C5A"/>
    <w:rsid w:val="005D3E32"/>
    <w:rsid w:val="005D46EE"/>
    <w:rsid w:val="005D4B10"/>
    <w:rsid w:val="005D504A"/>
    <w:rsid w:val="005D53A5"/>
    <w:rsid w:val="005D5829"/>
    <w:rsid w:val="005D5D49"/>
    <w:rsid w:val="005D5EC5"/>
    <w:rsid w:val="005D64DA"/>
    <w:rsid w:val="005D731E"/>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24"/>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4EF3"/>
    <w:rsid w:val="006852FD"/>
    <w:rsid w:val="006858E4"/>
    <w:rsid w:val="00685AEB"/>
    <w:rsid w:val="00685BAA"/>
    <w:rsid w:val="00686102"/>
    <w:rsid w:val="006861BE"/>
    <w:rsid w:val="0068633E"/>
    <w:rsid w:val="00686504"/>
    <w:rsid w:val="00686869"/>
    <w:rsid w:val="006868B0"/>
    <w:rsid w:val="00686FEE"/>
    <w:rsid w:val="006877FA"/>
    <w:rsid w:val="0069069F"/>
    <w:rsid w:val="00690B17"/>
    <w:rsid w:val="00691932"/>
    <w:rsid w:val="00691B81"/>
    <w:rsid w:val="006924DF"/>
    <w:rsid w:val="006925E5"/>
    <w:rsid w:val="00692F64"/>
    <w:rsid w:val="00692F83"/>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86A"/>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285"/>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1FA"/>
    <w:rsid w:val="007158E0"/>
    <w:rsid w:val="00715EA1"/>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3A7F"/>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0DC"/>
    <w:rsid w:val="00766105"/>
    <w:rsid w:val="007661E1"/>
    <w:rsid w:val="00766985"/>
    <w:rsid w:val="00766C69"/>
    <w:rsid w:val="00766F36"/>
    <w:rsid w:val="00767708"/>
    <w:rsid w:val="00767876"/>
    <w:rsid w:val="00767A22"/>
    <w:rsid w:val="00767B3E"/>
    <w:rsid w:val="0077027E"/>
    <w:rsid w:val="00770379"/>
    <w:rsid w:val="00770433"/>
    <w:rsid w:val="007706E1"/>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CDC"/>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680"/>
    <w:rsid w:val="0078074E"/>
    <w:rsid w:val="00780B64"/>
    <w:rsid w:val="00780BA2"/>
    <w:rsid w:val="00780E96"/>
    <w:rsid w:val="00780EA5"/>
    <w:rsid w:val="007811A7"/>
    <w:rsid w:val="007812E5"/>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7C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5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2FC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75A"/>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09F"/>
    <w:rsid w:val="008011A7"/>
    <w:rsid w:val="008012EA"/>
    <w:rsid w:val="0080147A"/>
    <w:rsid w:val="008014D3"/>
    <w:rsid w:val="00801A6C"/>
    <w:rsid w:val="00801F34"/>
    <w:rsid w:val="00802406"/>
    <w:rsid w:val="00802451"/>
    <w:rsid w:val="0080273A"/>
    <w:rsid w:val="00802E1F"/>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964"/>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4FFF"/>
    <w:rsid w:val="00835248"/>
    <w:rsid w:val="00835783"/>
    <w:rsid w:val="00835927"/>
    <w:rsid w:val="00835988"/>
    <w:rsid w:val="00835CDC"/>
    <w:rsid w:val="00835D13"/>
    <w:rsid w:val="00835DF1"/>
    <w:rsid w:val="00835EDE"/>
    <w:rsid w:val="008367EE"/>
    <w:rsid w:val="0083699C"/>
    <w:rsid w:val="00836B16"/>
    <w:rsid w:val="00836EA5"/>
    <w:rsid w:val="00837C97"/>
    <w:rsid w:val="00837CE4"/>
    <w:rsid w:val="00837D19"/>
    <w:rsid w:val="008401E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805"/>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C24"/>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2A4"/>
    <w:rsid w:val="0089531A"/>
    <w:rsid w:val="00895B09"/>
    <w:rsid w:val="00895D8A"/>
    <w:rsid w:val="00895E48"/>
    <w:rsid w:val="008964EA"/>
    <w:rsid w:val="0089689B"/>
    <w:rsid w:val="00896DB8"/>
    <w:rsid w:val="0089723B"/>
    <w:rsid w:val="0089769F"/>
    <w:rsid w:val="008978A4"/>
    <w:rsid w:val="00897EE1"/>
    <w:rsid w:val="008A040A"/>
    <w:rsid w:val="008A06A4"/>
    <w:rsid w:val="008A07E4"/>
    <w:rsid w:val="008A0B47"/>
    <w:rsid w:val="008A1390"/>
    <w:rsid w:val="008A14F2"/>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1EB7"/>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2D"/>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610"/>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96A"/>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896"/>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F79"/>
    <w:rsid w:val="009030D7"/>
    <w:rsid w:val="009031D0"/>
    <w:rsid w:val="009034A5"/>
    <w:rsid w:val="00903B60"/>
    <w:rsid w:val="00903FCC"/>
    <w:rsid w:val="009042F0"/>
    <w:rsid w:val="0090491B"/>
    <w:rsid w:val="00904D1D"/>
    <w:rsid w:val="009054F7"/>
    <w:rsid w:val="00905581"/>
    <w:rsid w:val="00905693"/>
    <w:rsid w:val="00905794"/>
    <w:rsid w:val="00905929"/>
    <w:rsid w:val="00905B09"/>
    <w:rsid w:val="00905B13"/>
    <w:rsid w:val="00905B9C"/>
    <w:rsid w:val="00906A95"/>
    <w:rsid w:val="0090705B"/>
    <w:rsid w:val="00907166"/>
    <w:rsid w:val="009074AD"/>
    <w:rsid w:val="00907598"/>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85E"/>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3E9"/>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3CB"/>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CA8"/>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6D0"/>
    <w:rsid w:val="009E29D0"/>
    <w:rsid w:val="009E2D3E"/>
    <w:rsid w:val="009E2D79"/>
    <w:rsid w:val="009E336D"/>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B8C"/>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620"/>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681"/>
    <w:rsid w:val="00A550CD"/>
    <w:rsid w:val="00A557FF"/>
    <w:rsid w:val="00A5587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4C2B"/>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40D"/>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98A"/>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118"/>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85C"/>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4BEB"/>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6E"/>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78"/>
    <w:rsid w:val="00B117F2"/>
    <w:rsid w:val="00B118DD"/>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0C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5D17"/>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0F8"/>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3EE6"/>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27"/>
    <w:rsid w:val="00BA7149"/>
    <w:rsid w:val="00BA723D"/>
    <w:rsid w:val="00BA7298"/>
    <w:rsid w:val="00BA76B6"/>
    <w:rsid w:val="00BA76D9"/>
    <w:rsid w:val="00BA78FC"/>
    <w:rsid w:val="00BA7A95"/>
    <w:rsid w:val="00BB093D"/>
    <w:rsid w:val="00BB0A85"/>
    <w:rsid w:val="00BB13AD"/>
    <w:rsid w:val="00BB1679"/>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590"/>
    <w:rsid w:val="00BE28B0"/>
    <w:rsid w:val="00BE297F"/>
    <w:rsid w:val="00BE2B54"/>
    <w:rsid w:val="00BE2F11"/>
    <w:rsid w:val="00BE3446"/>
    <w:rsid w:val="00BE3737"/>
    <w:rsid w:val="00BE3F80"/>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129"/>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A50"/>
    <w:rsid w:val="00C22D67"/>
    <w:rsid w:val="00C2339E"/>
    <w:rsid w:val="00C23560"/>
    <w:rsid w:val="00C236F0"/>
    <w:rsid w:val="00C23DC4"/>
    <w:rsid w:val="00C23EC5"/>
    <w:rsid w:val="00C245CB"/>
    <w:rsid w:val="00C248FE"/>
    <w:rsid w:val="00C24971"/>
    <w:rsid w:val="00C24B54"/>
    <w:rsid w:val="00C252A2"/>
    <w:rsid w:val="00C25439"/>
    <w:rsid w:val="00C25553"/>
    <w:rsid w:val="00C2557C"/>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AF3"/>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47C0C"/>
    <w:rsid w:val="00C5032A"/>
    <w:rsid w:val="00C507F4"/>
    <w:rsid w:val="00C51A3E"/>
    <w:rsid w:val="00C51BDD"/>
    <w:rsid w:val="00C51D16"/>
    <w:rsid w:val="00C523AE"/>
    <w:rsid w:val="00C524BC"/>
    <w:rsid w:val="00C52B3E"/>
    <w:rsid w:val="00C52B72"/>
    <w:rsid w:val="00C52EB2"/>
    <w:rsid w:val="00C5329A"/>
    <w:rsid w:val="00C53506"/>
    <w:rsid w:val="00C5359C"/>
    <w:rsid w:val="00C536F2"/>
    <w:rsid w:val="00C538D7"/>
    <w:rsid w:val="00C53A0E"/>
    <w:rsid w:val="00C53C4A"/>
    <w:rsid w:val="00C54315"/>
    <w:rsid w:val="00C5440B"/>
    <w:rsid w:val="00C54617"/>
    <w:rsid w:val="00C54DDD"/>
    <w:rsid w:val="00C54FD7"/>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85"/>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553"/>
    <w:rsid w:val="00C7267B"/>
    <w:rsid w:val="00C727A8"/>
    <w:rsid w:val="00C7292C"/>
    <w:rsid w:val="00C72E6F"/>
    <w:rsid w:val="00C72FC7"/>
    <w:rsid w:val="00C72FCC"/>
    <w:rsid w:val="00C73084"/>
    <w:rsid w:val="00C733DB"/>
    <w:rsid w:val="00C73C5A"/>
    <w:rsid w:val="00C7412B"/>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A74"/>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2DB3"/>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CC1"/>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5EAF"/>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2E03"/>
    <w:rsid w:val="00D632B7"/>
    <w:rsid w:val="00D637DD"/>
    <w:rsid w:val="00D64204"/>
    <w:rsid w:val="00D6425F"/>
    <w:rsid w:val="00D642C4"/>
    <w:rsid w:val="00D645DA"/>
    <w:rsid w:val="00D64F79"/>
    <w:rsid w:val="00D6540E"/>
    <w:rsid w:val="00D65AEB"/>
    <w:rsid w:val="00D65C3C"/>
    <w:rsid w:val="00D6610B"/>
    <w:rsid w:val="00D665D5"/>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7DB"/>
    <w:rsid w:val="00D75951"/>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1E48"/>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C"/>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43"/>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33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0B"/>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DB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62C1"/>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4D1C"/>
    <w:rsid w:val="00E75357"/>
    <w:rsid w:val="00E75534"/>
    <w:rsid w:val="00E7586C"/>
    <w:rsid w:val="00E75B46"/>
    <w:rsid w:val="00E75EEF"/>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327"/>
    <w:rsid w:val="00E83376"/>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12A"/>
    <w:rsid w:val="00EB0568"/>
    <w:rsid w:val="00EB0828"/>
    <w:rsid w:val="00EB08D3"/>
    <w:rsid w:val="00EB0940"/>
    <w:rsid w:val="00EB113D"/>
    <w:rsid w:val="00EB159E"/>
    <w:rsid w:val="00EB1644"/>
    <w:rsid w:val="00EB19F2"/>
    <w:rsid w:val="00EB1C75"/>
    <w:rsid w:val="00EB1F03"/>
    <w:rsid w:val="00EB2A95"/>
    <w:rsid w:val="00EB2BC1"/>
    <w:rsid w:val="00EB2FB9"/>
    <w:rsid w:val="00EB32B5"/>
    <w:rsid w:val="00EB3302"/>
    <w:rsid w:val="00EB34EA"/>
    <w:rsid w:val="00EB3635"/>
    <w:rsid w:val="00EB3895"/>
    <w:rsid w:val="00EB3C82"/>
    <w:rsid w:val="00EB3D09"/>
    <w:rsid w:val="00EB427E"/>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474"/>
    <w:rsid w:val="00EC3861"/>
    <w:rsid w:val="00EC3B5D"/>
    <w:rsid w:val="00EC437D"/>
    <w:rsid w:val="00EC4F9F"/>
    <w:rsid w:val="00EC509C"/>
    <w:rsid w:val="00EC5101"/>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5F"/>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749"/>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561"/>
    <w:rsid w:val="00F169CE"/>
    <w:rsid w:val="00F16ADE"/>
    <w:rsid w:val="00F16FFE"/>
    <w:rsid w:val="00F1726F"/>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8D2"/>
    <w:rsid w:val="00F379E0"/>
    <w:rsid w:val="00F40701"/>
    <w:rsid w:val="00F407CB"/>
    <w:rsid w:val="00F408A1"/>
    <w:rsid w:val="00F408E3"/>
    <w:rsid w:val="00F40912"/>
    <w:rsid w:val="00F40CF7"/>
    <w:rsid w:val="00F413D6"/>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1F"/>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D89"/>
    <w:rsid w:val="00F61E71"/>
    <w:rsid w:val="00F62034"/>
    <w:rsid w:val="00F6229F"/>
    <w:rsid w:val="00F62AAE"/>
    <w:rsid w:val="00F62AF0"/>
    <w:rsid w:val="00F62CDE"/>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1A8"/>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BEF"/>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9C5"/>
    <w:rsid w:val="00FE5D1F"/>
    <w:rsid w:val="00FE64C4"/>
    <w:rsid w:val="00FE685C"/>
    <w:rsid w:val="00FE6D4D"/>
    <w:rsid w:val="00FE6E71"/>
    <w:rsid w:val="00FE74DB"/>
    <w:rsid w:val="00FE7C76"/>
    <w:rsid w:val="00FF0610"/>
    <w:rsid w:val="00FF08B7"/>
    <w:rsid w:val="00FF0A60"/>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32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1A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562031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141686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8746113">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5109822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828451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8385076">
      <w:bodyDiv w:val="1"/>
      <w:marLeft w:val="0"/>
      <w:marRight w:val="0"/>
      <w:marTop w:val="0"/>
      <w:marBottom w:val="0"/>
      <w:divBdr>
        <w:top w:val="none" w:sz="0" w:space="0" w:color="auto"/>
        <w:left w:val="none" w:sz="0" w:space="0" w:color="auto"/>
        <w:bottom w:val="none" w:sz="0" w:space="0" w:color="auto"/>
        <w:right w:val="none" w:sz="0" w:space="0" w:color="auto"/>
      </w:divBdr>
    </w:div>
    <w:div w:id="109702416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37924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1086194327">
          <w:marLeft w:val="0"/>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 w:id="293560365">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652987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556793">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972671">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725D2-28B3-41F0-86EA-D9C54844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27</Pages>
  <Words>5386</Words>
  <Characters>29625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2023-07-21T18:20:00Z</cp:lastPrinted>
  <dcterms:created xsi:type="dcterms:W3CDTF">2023-07-06T17:59:00Z</dcterms:created>
  <dcterms:modified xsi:type="dcterms:W3CDTF">2023-08-03T16:13:00Z</dcterms:modified>
</cp:coreProperties>
</file>