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2CB1" w14:textId="77777777" w:rsidR="002819D5" w:rsidRPr="0029531F" w:rsidRDefault="00147D21">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R</w:t>
      </w:r>
      <w:r w:rsidR="00D3229E" w:rsidRPr="0029531F">
        <w:rPr>
          <w:rFonts w:ascii="Palatino Linotype" w:eastAsia="Palatino Linotype" w:hAnsi="Palatino Linotype" w:cs="Palatino Linotype"/>
          <w:sz w:val="24"/>
          <w:szCs w:val="24"/>
        </w:rPr>
        <w:t xml:space="preserve">esolución del Pleno del Instituto de Transparencia, Acceso a la Información Pública y Protección de Datos Personales del Estado de México y Municipios, con domicilio en Metepec, </w:t>
      </w:r>
      <w:r w:rsidR="00F109EE" w:rsidRPr="0029531F">
        <w:rPr>
          <w:rFonts w:ascii="Palatino Linotype" w:eastAsia="Palatino Linotype" w:hAnsi="Palatino Linotype" w:cs="Palatino Linotype"/>
          <w:sz w:val="24"/>
          <w:szCs w:val="24"/>
        </w:rPr>
        <w:t xml:space="preserve">Estado de México, de fecha </w:t>
      </w:r>
      <w:r w:rsidR="000434D2" w:rsidRPr="0029531F">
        <w:rPr>
          <w:rFonts w:ascii="Palatino Linotype" w:eastAsia="Palatino Linotype" w:hAnsi="Palatino Linotype" w:cs="Palatino Linotype"/>
          <w:sz w:val="24"/>
          <w:szCs w:val="24"/>
        </w:rPr>
        <w:t>doce</w:t>
      </w:r>
      <w:r w:rsidRPr="0029531F">
        <w:rPr>
          <w:rFonts w:ascii="Palatino Linotype" w:eastAsia="Palatino Linotype" w:hAnsi="Palatino Linotype" w:cs="Palatino Linotype"/>
          <w:sz w:val="24"/>
          <w:szCs w:val="24"/>
        </w:rPr>
        <w:t xml:space="preserve"> de octubre</w:t>
      </w:r>
      <w:r w:rsidR="00D3229E" w:rsidRPr="0029531F">
        <w:rPr>
          <w:rFonts w:ascii="Palatino Linotype" w:eastAsia="Palatino Linotype" w:hAnsi="Palatino Linotype" w:cs="Palatino Linotype"/>
          <w:sz w:val="24"/>
          <w:szCs w:val="24"/>
        </w:rPr>
        <w:t xml:space="preserve"> de dos mil veintitrés. </w:t>
      </w:r>
    </w:p>
    <w:p w14:paraId="3EE7656E"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4E2B12CA" w14:textId="28A1C94C"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Visto el expediente relativo al recurso de revisión </w:t>
      </w:r>
      <w:r w:rsidRPr="0029531F">
        <w:rPr>
          <w:rFonts w:ascii="Palatino Linotype" w:eastAsia="Palatino Linotype" w:hAnsi="Palatino Linotype" w:cs="Palatino Linotype"/>
          <w:b/>
          <w:sz w:val="24"/>
          <w:szCs w:val="24"/>
        </w:rPr>
        <w:t>13144/INFOEM/IP/RR/2022</w:t>
      </w:r>
      <w:r w:rsidRPr="0029531F">
        <w:rPr>
          <w:rFonts w:ascii="Palatino Linotype" w:eastAsia="Palatino Linotype" w:hAnsi="Palatino Linotype" w:cs="Palatino Linotype"/>
          <w:sz w:val="24"/>
          <w:szCs w:val="24"/>
        </w:rPr>
        <w:t xml:space="preserve">, interpuesto por </w:t>
      </w:r>
      <w:r w:rsidR="00985E83">
        <w:rPr>
          <w:rFonts w:ascii="Palatino Linotype" w:eastAsia="Palatino Linotype" w:hAnsi="Palatino Linotype" w:cs="Palatino Linotype"/>
          <w:b/>
          <w:sz w:val="24"/>
          <w:szCs w:val="24"/>
        </w:rPr>
        <w:t>XXXXXXX XXXXXX XXXXXXX XXXXXX</w:t>
      </w:r>
      <w:r w:rsidRPr="0029531F">
        <w:rPr>
          <w:rFonts w:ascii="Palatino Linotype" w:eastAsia="Palatino Linotype" w:hAnsi="Palatino Linotype" w:cs="Palatino Linotype"/>
          <w:sz w:val="24"/>
          <w:szCs w:val="24"/>
        </w:rPr>
        <w:t xml:space="preserve">, al cual en lo sucesivo se le denominará el </w:t>
      </w:r>
      <w:r w:rsidRPr="0029531F">
        <w:rPr>
          <w:rFonts w:ascii="Palatino Linotype" w:eastAsia="Palatino Linotype" w:hAnsi="Palatino Linotype" w:cs="Palatino Linotype"/>
          <w:b/>
          <w:sz w:val="24"/>
          <w:szCs w:val="24"/>
        </w:rPr>
        <w:t>RECURRENTE</w:t>
      </w:r>
      <w:r w:rsidRPr="0029531F">
        <w:rPr>
          <w:rFonts w:ascii="Palatino Linotype" w:eastAsia="Palatino Linotype" w:hAnsi="Palatino Linotype" w:cs="Palatino Linotype"/>
          <w:sz w:val="24"/>
          <w:szCs w:val="24"/>
        </w:rPr>
        <w:t xml:space="preserve">, en contra la respuesta a su solicitud de información identificada con número de folio </w:t>
      </w:r>
      <w:r w:rsidRPr="0029531F">
        <w:rPr>
          <w:rFonts w:ascii="Palatino Linotype" w:eastAsia="Palatino Linotype" w:hAnsi="Palatino Linotype" w:cs="Palatino Linotype"/>
          <w:b/>
          <w:sz w:val="24"/>
          <w:szCs w:val="24"/>
        </w:rPr>
        <w:t>00566/FGJ/IP/2022</w:t>
      </w:r>
      <w:r w:rsidRPr="0029531F">
        <w:rPr>
          <w:rFonts w:ascii="Palatino Linotype" w:eastAsia="Palatino Linotype" w:hAnsi="Palatino Linotype" w:cs="Palatino Linotype"/>
          <w:sz w:val="24"/>
          <w:szCs w:val="24"/>
        </w:rPr>
        <w:t xml:space="preserve"> proporcionada por parte de la </w:t>
      </w:r>
      <w:proofErr w:type="gramStart"/>
      <w:r w:rsidRPr="0029531F">
        <w:rPr>
          <w:rFonts w:ascii="Palatino Linotype" w:eastAsia="Palatino Linotype" w:hAnsi="Palatino Linotype" w:cs="Palatino Linotype"/>
          <w:sz w:val="24"/>
          <w:szCs w:val="24"/>
        </w:rPr>
        <w:t>Fiscalía General</w:t>
      </w:r>
      <w:proofErr w:type="gramEnd"/>
      <w:r w:rsidRPr="0029531F">
        <w:rPr>
          <w:rFonts w:ascii="Palatino Linotype" w:eastAsia="Palatino Linotype" w:hAnsi="Palatino Linotype" w:cs="Palatino Linotype"/>
          <w:sz w:val="24"/>
          <w:szCs w:val="24"/>
        </w:rPr>
        <w:t xml:space="preserve"> de Justicia del Estado de México en lo sucesivo el </w:t>
      </w:r>
      <w:r w:rsidRPr="0029531F">
        <w:rPr>
          <w:rFonts w:ascii="Palatino Linotype" w:eastAsia="Palatino Linotype" w:hAnsi="Palatino Linotype" w:cs="Palatino Linotype"/>
          <w:b/>
          <w:sz w:val="24"/>
          <w:szCs w:val="24"/>
        </w:rPr>
        <w:t>SUJETO OBLIGADO</w:t>
      </w:r>
      <w:r w:rsidRPr="0029531F">
        <w:rPr>
          <w:rFonts w:ascii="Palatino Linotype" w:eastAsia="Palatino Linotype" w:hAnsi="Palatino Linotype" w:cs="Palatino Linotype"/>
          <w:sz w:val="24"/>
          <w:szCs w:val="24"/>
        </w:rPr>
        <w:t>; se procede a dictar la presente resolución, con base en los siguientes:</w:t>
      </w:r>
    </w:p>
    <w:p w14:paraId="657CA373"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79976B55" w14:textId="77777777" w:rsidR="002819D5" w:rsidRPr="0029531F" w:rsidRDefault="00D3229E">
      <w:pPr>
        <w:spacing w:after="0" w:line="360" w:lineRule="auto"/>
        <w:ind w:right="49"/>
        <w:jc w:val="center"/>
        <w:rPr>
          <w:rFonts w:ascii="Palatino Linotype" w:eastAsia="Palatino Linotype" w:hAnsi="Palatino Linotype" w:cs="Palatino Linotype"/>
          <w:b/>
          <w:sz w:val="24"/>
          <w:szCs w:val="24"/>
        </w:rPr>
      </w:pPr>
      <w:r w:rsidRPr="0029531F">
        <w:rPr>
          <w:rFonts w:ascii="Palatino Linotype" w:eastAsia="Palatino Linotype" w:hAnsi="Palatino Linotype" w:cs="Palatino Linotype"/>
          <w:b/>
          <w:sz w:val="24"/>
          <w:szCs w:val="24"/>
        </w:rPr>
        <w:t>I.</w:t>
      </w:r>
      <w:r w:rsidRPr="0029531F">
        <w:rPr>
          <w:rFonts w:ascii="Palatino Linotype" w:eastAsia="Palatino Linotype" w:hAnsi="Palatino Linotype" w:cs="Palatino Linotype"/>
          <w:b/>
          <w:sz w:val="24"/>
          <w:szCs w:val="24"/>
        </w:rPr>
        <w:tab/>
        <w:t>A N T E C E D E N T E S</w:t>
      </w:r>
    </w:p>
    <w:p w14:paraId="40FDA60C"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5DD7F219" w14:textId="77777777" w:rsidR="002819D5" w:rsidRPr="0029531F" w:rsidRDefault="00D3229E">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bookmarkStart w:id="0" w:name="_heading=h.30j0zll" w:colFirst="0" w:colLast="0"/>
      <w:bookmarkEnd w:id="0"/>
      <w:r w:rsidRPr="0029531F">
        <w:rPr>
          <w:rFonts w:ascii="Palatino Linotype" w:eastAsia="Palatino Linotype" w:hAnsi="Palatino Linotype" w:cs="Palatino Linotype"/>
          <w:b/>
          <w:sz w:val="24"/>
          <w:szCs w:val="24"/>
        </w:rPr>
        <w:t>Solicitud de acceso a la información.</w:t>
      </w:r>
      <w:r w:rsidRPr="0029531F">
        <w:rPr>
          <w:rFonts w:ascii="Palatino Linotype" w:eastAsia="Palatino Linotype" w:hAnsi="Palatino Linotype" w:cs="Palatino Linotype"/>
          <w:sz w:val="24"/>
          <w:szCs w:val="24"/>
        </w:rPr>
        <w:t xml:space="preserve"> Con fecha </w:t>
      </w:r>
      <w:r w:rsidRPr="0029531F">
        <w:rPr>
          <w:rFonts w:ascii="Palatino Linotype" w:eastAsia="Palatino Linotype" w:hAnsi="Palatino Linotype" w:cs="Palatino Linotype"/>
          <w:b/>
          <w:sz w:val="24"/>
          <w:szCs w:val="24"/>
        </w:rPr>
        <w:t>uno de agosto de dos mil veintidós</w:t>
      </w:r>
      <w:r w:rsidRPr="0029531F">
        <w:rPr>
          <w:rFonts w:ascii="Palatino Linotype" w:eastAsia="Palatino Linotype" w:hAnsi="Palatino Linotype" w:cs="Palatino Linotype"/>
          <w:sz w:val="24"/>
          <w:szCs w:val="24"/>
        </w:rPr>
        <w:t xml:space="preserve">, la parte </w:t>
      </w:r>
      <w:r w:rsidRPr="0029531F">
        <w:rPr>
          <w:rFonts w:ascii="Palatino Linotype" w:eastAsia="Palatino Linotype" w:hAnsi="Palatino Linotype" w:cs="Palatino Linotype"/>
          <w:b/>
          <w:sz w:val="24"/>
          <w:szCs w:val="24"/>
        </w:rPr>
        <w:t>RECURRENTE</w:t>
      </w:r>
      <w:r w:rsidRPr="0029531F">
        <w:rPr>
          <w:rFonts w:ascii="Palatino Linotype" w:eastAsia="Palatino Linotype" w:hAnsi="Palatino Linotype" w:cs="Palatino Linotype"/>
          <w:sz w:val="24"/>
          <w:szCs w:val="24"/>
        </w:rPr>
        <w:t xml:space="preserve"> formuló solicitud de acceso a información pública al</w:t>
      </w:r>
      <w:r w:rsidRPr="0029531F">
        <w:rPr>
          <w:rFonts w:ascii="Palatino Linotype" w:eastAsia="Palatino Linotype" w:hAnsi="Palatino Linotype" w:cs="Palatino Linotype"/>
          <w:b/>
          <w:sz w:val="24"/>
          <w:szCs w:val="24"/>
        </w:rPr>
        <w:t xml:space="preserve"> SUJETO OBLIGADO</w:t>
      </w:r>
      <w:r w:rsidRPr="0029531F">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406F9DD2"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15065AFB" w14:textId="1B50E90F" w:rsidR="002819D5" w:rsidRPr="0029531F" w:rsidRDefault="00D3229E" w:rsidP="00600234">
      <w:pPr>
        <w:spacing w:after="0" w:line="240" w:lineRule="auto"/>
        <w:ind w:left="567" w:right="560"/>
        <w:jc w:val="both"/>
        <w:rPr>
          <w:rFonts w:ascii="Palatino Linotype" w:eastAsia="Palatino Linotype" w:hAnsi="Palatino Linotype" w:cs="Palatino Linotype"/>
          <w:i/>
        </w:rPr>
      </w:pPr>
      <w:bookmarkStart w:id="1" w:name="_heading=h.1fob9te" w:colFirst="0" w:colLast="0"/>
      <w:bookmarkEnd w:id="1"/>
      <w:r w:rsidRPr="0029531F">
        <w:rPr>
          <w:rFonts w:ascii="Palatino Linotype" w:eastAsia="Palatino Linotype" w:hAnsi="Palatino Linotype" w:cs="Palatino Linotype"/>
          <w:i/>
        </w:rPr>
        <w:t xml:space="preserve">A </w:t>
      </w:r>
      <w:proofErr w:type="spellStart"/>
      <w:r w:rsidRPr="0029531F">
        <w:rPr>
          <w:rFonts w:ascii="Palatino Linotype" w:eastAsia="Palatino Linotype" w:hAnsi="Palatino Linotype" w:cs="Palatino Linotype"/>
          <w:i/>
        </w:rPr>
        <w:t>quién</w:t>
      </w:r>
      <w:proofErr w:type="spellEnd"/>
      <w:r w:rsidRPr="0029531F">
        <w:rPr>
          <w:rFonts w:ascii="Palatino Linotype" w:eastAsia="Palatino Linotype" w:hAnsi="Palatino Linotype" w:cs="Palatino Linotype"/>
          <w:i/>
        </w:rPr>
        <w:t xml:space="preserve"> corresponda. Con motivo de una tarea de </w:t>
      </w:r>
      <w:proofErr w:type="spellStart"/>
      <w:r w:rsidRPr="0029531F">
        <w:rPr>
          <w:rFonts w:ascii="Palatino Linotype" w:eastAsia="Palatino Linotype" w:hAnsi="Palatino Linotype" w:cs="Palatino Linotype"/>
          <w:i/>
        </w:rPr>
        <w:t>innvestigación</w:t>
      </w:r>
      <w:proofErr w:type="spellEnd"/>
      <w:r w:rsidRPr="0029531F">
        <w:rPr>
          <w:rFonts w:ascii="Palatino Linotype" w:eastAsia="Palatino Linotype" w:hAnsi="Palatino Linotype" w:cs="Palatino Linotype"/>
          <w:i/>
        </w:rPr>
        <w:t xml:space="preserve"> para la maestría que estoy estudiando, atentamente solicito la siguiente información estadística, la cual no actualiza alguno de los supuestos de reserva descritos en el artículo 140 de la Ley de Transparencia y Acceso a la Información Pública del Estado de México y Municipios. Respecto de la investigación iniciada contra </w:t>
      </w:r>
      <w:r w:rsidR="00985E83">
        <w:rPr>
          <w:rFonts w:ascii="Palatino Linotype" w:eastAsia="Palatino Linotype" w:hAnsi="Palatino Linotype" w:cs="Palatino Linotype"/>
          <w:i/>
        </w:rPr>
        <w:t>XXXXXX XXXXXXXX XXXXXXX XXXXX</w:t>
      </w:r>
      <w:r w:rsidRPr="0029531F">
        <w:rPr>
          <w:rFonts w:ascii="Palatino Linotype" w:eastAsia="Palatino Linotype" w:hAnsi="Palatino Linotype" w:cs="Palatino Linotype"/>
          <w:i/>
        </w:rPr>
        <w:t xml:space="preserve">, solicito saber cuántos dictámenes psicológicos se le han practicado, cuáles son los delitos que se le </w:t>
      </w:r>
      <w:r w:rsidRPr="0029531F">
        <w:rPr>
          <w:rFonts w:ascii="Palatino Linotype" w:eastAsia="Palatino Linotype" w:hAnsi="Palatino Linotype" w:cs="Palatino Linotype"/>
          <w:i/>
        </w:rPr>
        <w:lastRenderedPageBreak/>
        <w:t xml:space="preserve">imputan, cuántas diligencias de las señaladas en el Protocolo de Actuación en la Investigación del Delito de Feminicidio se han practicado (indicar en qué </w:t>
      </w:r>
      <w:proofErr w:type="spellStart"/>
      <w:r w:rsidRPr="0029531F">
        <w:rPr>
          <w:rFonts w:ascii="Palatino Linotype" w:eastAsia="Palatino Linotype" w:hAnsi="Palatino Linotype" w:cs="Palatino Linotype"/>
          <w:i/>
        </w:rPr>
        <w:t>especiliadades</w:t>
      </w:r>
      <w:proofErr w:type="spellEnd"/>
      <w:r w:rsidRPr="0029531F">
        <w:rPr>
          <w:rFonts w:ascii="Palatino Linotype" w:eastAsia="Palatino Linotype" w:hAnsi="Palatino Linotype" w:cs="Palatino Linotype"/>
          <w:i/>
        </w:rPr>
        <w:t>), cuál es el estado en el que se encuentra la investigación (únicamente mencionar en qué etapa se encuentra de acuerdo con el CNPP). Agradezco su atención.</w:t>
      </w:r>
    </w:p>
    <w:p w14:paraId="2FDD12EC" w14:textId="77777777" w:rsidR="002819D5" w:rsidRPr="0029531F" w:rsidRDefault="002819D5">
      <w:pPr>
        <w:spacing w:after="0" w:line="360" w:lineRule="auto"/>
        <w:ind w:left="567" w:right="560"/>
        <w:jc w:val="both"/>
        <w:rPr>
          <w:rFonts w:ascii="Palatino Linotype" w:eastAsia="Palatino Linotype" w:hAnsi="Palatino Linotype" w:cs="Palatino Linotype"/>
          <w:i/>
        </w:rPr>
      </w:pPr>
    </w:p>
    <w:p w14:paraId="4F2BA301"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b/>
          <w:sz w:val="24"/>
          <w:szCs w:val="24"/>
        </w:rPr>
        <w:t>Modalidad elegida para la entrega de la información:</w:t>
      </w:r>
      <w:r w:rsidRPr="0029531F">
        <w:rPr>
          <w:rFonts w:ascii="Palatino Linotype" w:eastAsia="Palatino Linotype" w:hAnsi="Palatino Linotype" w:cs="Palatino Linotype"/>
          <w:sz w:val="24"/>
          <w:szCs w:val="24"/>
        </w:rPr>
        <w:t xml:space="preserve"> a través del Sistema de Acceso a la Información Mexiquense (SAIMEX). </w:t>
      </w:r>
    </w:p>
    <w:p w14:paraId="58192AD7" w14:textId="77777777" w:rsidR="002819D5" w:rsidRPr="0029531F" w:rsidRDefault="002819D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88D4CE6" w14:textId="77777777" w:rsidR="002819D5" w:rsidRPr="0029531F" w:rsidRDefault="00D3229E">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b/>
          <w:sz w:val="24"/>
          <w:szCs w:val="24"/>
        </w:rPr>
        <w:t>Respuesta a la solicitud de información.</w:t>
      </w:r>
      <w:r w:rsidRPr="0029531F">
        <w:rPr>
          <w:rFonts w:ascii="Palatino Linotype" w:eastAsia="Palatino Linotype" w:hAnsi="Palatino Linotype" w:cs="Palatino Linotype"/>
          <w:sz w:val="24"/>
          <w:szCs w:val="24"/>
        </w:rPr>
        <w:t xml:space="preserve"> En fecha </w:t>
      </w:r>
      <w:r w:rsidRPr="0029531F">
        <w:rPr>
          <w:rFonts w:ascii="Palatino Linotype" w:eastAsia="Palatino Linotype" w:hAnsi="Palatino Linotype" w:cs="Palatino Linotype"/>
          <w:b/>
          <w:sz w:val="24"/>
          <w:szCs w:val="24"/>
        </w:rPr>
        <w:t>cuatro de agosto de dos mil veintidós</w:t>
      </w:r>
      <w:r w:rsidRPr="0029531F">
        <w:rPr>
          <w:rFonts w:ascii="Palatino Linotype" w:eastAsia="Palatino Linotype" w:hAnsi="Palatino Linotype" w:cs="Palatino Linotype"/>
          <w:sz w:val="24"/>
          <w:szCs w:val="24"/>
        </w:rPr>
        <w:t xml:space="preserve">, el </w:t>
      </w:r>
      <w:r w:rsidRPr="0029531F">
        <w:rPr>
          <w:rFonts w:ascii="Palatino Linotype" w:eastAsia="Palatino Linotype" w:hAnsi="Palatino Linotype" w:cs="Palatino Linotype"/>
          <w:b/>
          <w:sz w:val="24"/>
          <w:szCs w:val="24"/>
        </w:rPr>
        <w:t xml:space="preserve">SUJETO OBLIGADO </w:t>
      </w:r>
      <w:r w:rsidRPr="0029531F">
        <w:rPr>
          <w:rFonts w:ascii="Palatino Linotype" w:eastAsia="Palatino Linotype" w:hAnsi="Palatino Linotype" w:cs="Palatino Linotype"/>
          <w:sz w:val="24"/>
          <w:szCs w:val="24"/>
        </w:rPr>
        <w:t xml:space="preserve">remitió respuesta a la solicitud de información, al tenor de lo siguiente: </w:t>
      </w:r>
    </w:p>
    <w:p w14:paraId="3FCC08BE" w14:textId="77777777" w:rsidR="002819D5" w:rsidRPr="0029531F" w:rsidRDefault="002819D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1783E2A" w14:textId="77777777" w:rsidR="002819D5" w:rsidRPr="0029531F" w:rsidRDefault="00D3229E">
      <w:pPr>
        <w:spacing w:after="0" w:line="360" w:lineRule="auto"/>
        <w:ind w:right="560"/>
        <w:jc w:val="both"/>
        <w:rPr>
          <w:rFonts w:ascii="Palatino Linotype" w:eastAsia="Palatino Linotype" w:hAnsi="Palatino Linotype" w:cs="Palatino Linotype"/>
          <w:i/>
        </w:rPr>
      </w:pPr>
      <w:r w:rsidRPr="0029531F">
        <w:rPr>
          <w:rFonts w:ascii="Palatino Linotype" w:eastAsia="Palatino Linotype" w:hAnsi="Palatino Linotype" w:cs="Palatino Linotype"/>
          <w:i/>
        </w:rPr>
        <w:t>SE ANEXA RESPUESTA</w:t>
      </w:r>
    </w:p>
    <w:p w14:paraId="4CF57C44" w14:textId="77777777" w:rsidR="002819D5" w:rsidRPr="0029531F" w:rsidRDefault="002819D5">
      <w:pPr>
        <w:spacing w:after="0" w:line="360" w:lineRule="auto"/>
        <w:ind w:right="560"/>
        <w:jc w:val="both"/>
        <w:rPr>
          <w:rFonts w:ascii="Palatino Linotype" w:eastAsia="Palatino Linotype" w:hAnsi="Palatino Linotype" w:cs="Palatino Linotype"/>
        </w:rPr>
      </w:pPr>
    </w:p>
    <w:p w14:paraId="00AD2096" w14:textId="77777777" w:rsidR="002819D5" w:rsidRPr="0029531F" w:rsidRDefault="00D3229E">
      <w:pPr>
        <w:spacing w:after="0" w:line="360" w:lineRule="auto"/>
        <w:ind w:right="560"/>
        <w:jc w:val="both"/>
        <w:rPr>
          <w:rFonts w:ascii="Palatino Linotype" w:eastAsia="Palatino Linotype" w:hAnsi="Palatino Linotype" w:cs="Palatino Linotype"/>
        </w:rPr>
      </w:pPr>
      <w:bookmarkStart w:id="2" w:name="_heading=h.gjdgxs" w:colFirst="0" w:colLast="0"/>
      <w:bookmarkEnd w:id="2"/>
      <w:r w:rsidRPr="0029531F">
        <w:rPr>
          <w:rFonts w:ascii="Palatino Linotype" w:eastAsia="Palatino Linotype" w:hAnsi="Palatino Linotype" w:cs="Palatino Linotype"/>
        </w:rPr>
        <w:t xml:space="preserve">Asimismo, el </w:t>
      </w:r>
      <w:r w:rsidRPr="0029531F">
        <w:rPr>
          <w:rFonts w:ascii="Palatino Linotype" w:eastAsia="Palatino Linotype" w:hAnsi="Palatino Linotype" w:cs="Palatino Linotype"/>
          <w:b/>
        </w:rPr>
        <w:t xml:space="preserve">SUJETO OBLIGADO </w:t>
      </w:r>
      <w:r w:rsidRPr="0029531F">
        <w:rPr>
          <w:rFonts w:ascii="Palatino Linotype" w:eastAsia="Palatino Linotype" w:hAnsi="Palatino Linotype" w:cs="Palatino Linotype"/>
        </w:rPr>
        <w:t xml:space="preserve">adjuntó los documentos que se describen a continuación: </w:t>
      </w:r>
    </w:p>
    <w:p w14:paraId="0CC7D2D7" w14:textId="77777777" w:rsidR="002819D5" w:rsidRPr="0029531F" w:rsidRDefault="002819D5">
      <w:pPr>
        <w:spacing w:after="0" w:line="360" w:lineRule="auto"/>
        <w:ind w:right="560"/>
        <w:jc w:val="both"/>
        <w:rPr>
          <w:rFonts w:ascii="Palatino Linotype" w:eastAsia="Palatino Linotype" w:hAnsi="Palatino Linotype" w:cs="Palatino Linotype"/>
        </w:rPr>
      </w:pPr>
    </w:p>
    <w:p w14:paraId="68F04C5C" w14:textId="77777777" w:rsidR="002819D5" w:rsidRPr="0029531F" w:rsidRDefault="00D3229E">
      <w:pPr>
        <w:numPr>
          <w:ilvl w:val="0"/>
          <w:numId w:val="6"/>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Oficio de fecha dos de agosto de dos mil veintidós, signado por el Titular de la Unidad de Transparencia, mediante el cual informa que la información solicitada se puede obtener a través de un trámite específico, toda vez que el Código Nacional de Procedimientos Penales, señala los supuestos que rigen la tramitación y acceso a las carpetas de investigación. </w:t>
      </w:r>
    </w:p>
    <w:p w14:paraId="65AE4AFC" w14:textId="77777777" w:rsidR="00600234" w:rsidRPr="0029531F" w:rsidRDefault="00600234" w:rsidP="00600234">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14:paraId="6A7F9ABC" w14:textId="77777777" w:rsidR="002819D5" w:rsidRPr="0029531F" w:rsidRDefault="00D3229E" w:rsidP="00F27991">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b/>
          <w:sz w:val="24"/>
          <w:szCs w:val="24"/>
        </w:rPr>
        <w:t>Recurso de revisión.</w:t>
      </w:r>
      <w:r w:rsidRPr="0029531F">
        <w:rPr>
          <w:rFonts w:ascii="Palatino Linotype" w:eastAsia="Palatino Linotype" w:hAnsi="Palatino Linotype" w:cs="Palatino Linotype"/>
          <w:sz w:val="24"/>
          <w:szCs w:val="24"/>
        </w:rPr>
        <w:t xml:space="preserve"> El Particular, derivado de la respuesta del </w:t>
      </w:r>
      <w:r w:rsidRPr="0029531F">
        <w:rPr>
          <w:rFonts w:ascii="Palatino Linotype" w:eastAsia="Palatino Linotype" w:hAnsi="Palatino Linotype" w:cs="Palatino Linotype"/>
          <w:b/>
          <w:sz w:val="24"/>
          <w:szCs w:val="24"/>
        </w:rPr>
        <w:t>SUJETO OBLIGADO</w:t>
      </w:r>
      <w:r w:rsidRPr="0029531F">
        <w:rPr>
          <w:rFonts w:ascii="Palatino Linotype" w:eastAsia="Palatino Linotype" w:hAnsi="Palatino Linotype" w:cs="Palatino Linotype"/>
          <w:sz w:val="24"/>
          <w:szCs w:val="24"/>
        </w:rPr>
        <w:t xml:space="preserve"> interpuso Recurso de Revisión a través del </w:t>
      </w:r>
      <w:r w:rsidRPr="0029531F">
        <w:rPr>
          <w:rFonts w:ascii="Palatino Linotype" w:eastAsia="Palatino Linotype" w:hAnsi="Palatino Linotype" w:cs="Palatino Linotype"/>
          <w:b/>
          <w:sz w:val="24"/>
          <w:szCs w:val="24"/>
        </w:rPr>
        <w:t>SAIMEX</w:t>
      </w:r>
      <w:r w:rsidRPr="0029531F">
        <w:rPr>
          <w:rFonts w:ascii="Palatino Linotype" w:eastAsia="Palatino Linotype" w:hAnsi="Palatino Linotype" w:cs="Palatino Linotype"/>
          <w:sz w:val="24"/>
          <w:szCs w:val="24"/>
        </w:rPr>
        <w:t xml:space="preserve"> en fecha </w:t>
      </w:r>
      <w:r w:rsidRPr="0029531F">
        <w:rPr>
          <w:rFonts w:ascii="Palatino Linotype" w:eastAsia="Palatino Linotype" w:hAnsi="Palatino Linotype" w:cs="Palatino Linotype"/>
          <w:b/>
          <w:sz w:val="24"/>
          <w:szCs w:val="24"/>
        </w:rPr>
        <w:t>cinco de agosto de dos mil veintidós</w:t>
      </w:r>
      <w:r w:rsidRPr="0029531F">
        <w:rPr>
          <w:rFonts w:ascii="Palatino Linotype" w:eastAsia="Palatino Linotype" w:hAnsi="Palatino Linotype" w:cs="Palatino Linotype"/>
          <w:sz w:val="24"/>
          <w:szCs w:val="24"/>
        </w:rPr>
        <w:t>, a través del cual expresó lo siguiente:</w:t>
      </w:r>
    </w:p>
    <w:p w14:paraId="3C5FFB6F" w14:textId="77777777" w:rsidR="002819D5" w:rsidRPr="0029531F" w:rsidRDefault="00D3229E">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29531F">
        <w:rPr>
          <w:rFonts w:ascii="Palatino Linotype" w:eastAsia="Palatino Linotype" w:hAnsi="Palatino Linotype" w:cs="Palatino Linotype"/>
          <w:b/>
          <w:sz w:val="24"/>
          <w:szCs w:val="24"/>
        </w:rPr>
        <w:lastRenderedPageBreak/>
        <w:t xml:space="preserve">Acto impugnado. </w:t>
      </w:r>
      <w:r w:rsidRPr="0029531F">
        <w:rPr>
          <w:rFonts w:ascii="Palatino Linotype" w:eastAsia="Palatino Linotype" w:hAnsi="Palatino Linotype" w:cs="Palatino Linotype"/>
          <w:i/>
        </w:rPr>
        <w:t>“</w:t>
      </w:r>
      <w:r w:rsidRPr="0029531F">
        <w:rPr>
          <w:rFonts w:ascii="Palatino Linotype" w:eastAsia="Palatino Linotype" w:hAnsi="Palatino Linotype" w:cs="Palatino Linotype"/>
          <w:i/>
          <w:sz w:val="24"/>
          <w:szCs w:val="24"/>
        </w:rPr>
        <w:t>La respuesta proporcionada”.</w:t>
      </w:r>
    </w:p>
    <w:p w14:paraId="493DA2B2" w14:textId="77777777" w:rsidR="002819D5" w:rsidRPr="0029531F" w:rsidRDefault="002819D5">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sz w:val="24"/>
          <w:szCs w:val="24"/>
        </w:rPr>
      </w:pPr>
    </w:p>
    <w:p w14:paraId="5C976A8B" w14:textId="77777777" w:rsidR="002819D5" w:rsidRPr="0029531F" w:rsidRDefault="00D3229E">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29531F">
        <w:rPr>
          <w:rFonts w:ascii="Palatino Linotype" w:eastAsia="Palatino Linotype" w:hAnsi="Palatino Linotype" w:cs="Palatino Linotype"/>
          <w:b/>
          <w:sz w:val="24"/>
          <w:szCs w:val="24"/>
        </w:rPr>
        <w:t xml:space="preserve">Razones o motivos de la inconformidad: </w:t>
      </w:r>
      <w:r w:rsidRPr="0029531F">
        <w:rPr>
          <w:rFonts w:ascii="Palatino Linotype" w:eastAsia="Palatino Linotype" w:hAnsi="Palatino Linotype" w:cs="Palatino Linotype"/>
          <w:i/>
        </w:rPr>
        <w:t>“</w:t>
      </w:r>
      <w:r w:rsidRPr="0029531F">
        <w:rPr>
          <w:rFonts w:ascii="Palatino Linotype" w:eastAsia="Palatino Linotype" w:hAnsi="Palatino Linotype" w:cs="Palatino Linotype"/>
          <w:i/>
          <w:sz w:val="24"/>
          <w:szCs w:val="24"/>
        </w:rPr>
        <w:t xml:space="preserve">En la solicitud de mérito, exprese que </w:t>
      </w:r>
      <w:r w:rsidRPr="0029531F">
        <w:rPr>
          <w:rFonts w:ascii="Palatino Linotype" w:eastAsia="Palatino Linotype" w:hAnsi="Palatino Linotype" w:cs="Palatino Linotype"/>
          <w:b/>
          <w:i/>
          <w:sz w:val="24"/>
          <w:szCs w:val="24"/>
          <w:u w:val="single"/>
        </w:rPr>
        <w:t>únicamente requiero la información relacionada con la estadística</w:t>
      </w:r>
      <w:r w:rsidRPr="0029531F">
        <w:rPr>
          <w:rFonts w:ascii="Palatino Linotype" w:eastAsia="Palatino Linotype" w:hAnsi="Palatino Linotype" w:cs="Palatino Linotype"/>
          <w:i/>
          <w:sz w:val="24"/>
          <w:szCs w:val="24"/>
        </w:rPr>
        <w:t xml:space="preserve">, considerando precisamente que la información aparte de que se encuentra en un proceso judicial, debe cumplir con los requerimientos del debido proceso. Sin embargo, la estadística solicitada es independiente de la reserva, </w:t>
      </w:r>
      <w:proofErr w:type="spellStart"/>
      <w:r w:rsidRPr="0029531F">
        <w:rPr>
          <w:rFonts w:ascii="Palatino Linotype" w:eastAsia="Palatino Linotype" w:hAnsi="Palatino Linotype" w:cs="Palatino Linotype"/>
          <w:i/>
          <w:sz w:val="24"/>
          <w:szCs w:val="24"/>
        </w:rPr>
        <w:t>ademas</w:t>
      </w:r>
      <w:proofErr w:type="spellEnd"/>
      <w:r w:rsidRPr="0029531F">
        <w:rPr>
          <w:rFonts w:ascii="Palatino Linotype" w:eastAsia="Palatino Linotype" w:hAnsi="Palatino Linotype" w:cs="Palatino Linotype"/>
          <w:i/>
          <w:sz w:val="24"/>
          <w:szCs w:val="24"/>
        </w:rPr>
        <w:t xml:space="preserve"> que, el caso solicitado recae dentro de una violación grave a los derechos humanos, y por su trascendencia, es que se debe acceder a cierto tipo de información.</w:t>
      </w:r>
      <w:r w:rsidRPr="0029531F">
        <w:rPr>
          <w:rFonts w:ascii="Palatino Linotype" w:eastAsia="Palatino Linotype" w:hAnsi="Palatino Linotype" w:cs="Palatino Linotype"/>
          <w:b/>
          <w:i/>
          <w:sz w:val="24"/>
          <w:szCs w:val="24"/>
        </w:rPr>
        <w:t>”</w:t>
      </w:r>
      <w:r w:rsidRPr="0029531F">
        <w:rPr>
          <w:rFonts w:ascii="Palatino Linotype" w:eastAsia="Palatino Linotype" w:hAnsi="Palatino Linotype" w:cs="Palatino Linotype"/>
          <w:sz w:val="24"/>
          <w:szCs w:val="24"/>
        </w:rPr>
        <w:t xml:space="preserve"> </w:t>
      </w:r>
    </w:p>
    <w:p w14:paraId="37DF3535" w14:textId="77777777" w:rsidR="002819D5" w:rsidRPr="0029531F" w:rsidRDefault="002819D5">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0908FC83" w14:textId="77777777" w:rsidR="002819D5" w:rsidRPr="0029531F" w:rsidRDefault="00D3229E">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b/>
          <w:sz w:val="24"/>
          <w:szCs w:val="24"/>
        </w:rPr>
        <w:t>Turno.</w:t>
      </w:r>
      <w:r w:rsidRPr="0029531F">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29531F">
        <w:rPr>
          <w:rFonts w:ascii="Palatino Linotype" w:eastAsia="Palatino Linotype" w:hAnsi="Palatino Linotype" w:cs="Palatino Linotype"/>
          <w:b/>
          <w:sz w:val="24"/>
          <w:szCs w:val="24"/>
        </w:rPr>
        <w:t>13144/INFOEM/IP/RR/2022</w:t>
      </w:r>
      <w:r w:rsidRPr="0029531F">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38CBE14B" w14:textId="77777777" w:rsidR="002819D5" w:rsidRPr="0029531F" w:rsidRDefault="002819D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08EBA77" w14:textId="77777777" w:rsidR="002819D5" w:rsidRPr="0029531F" w:rsidRDefault="00D3229E">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b/>
          <w:sz w:val="24"/>
          <w:szCs w:val="24"/>
        </w:rPr>
        <w:t>Admisión del recurso de revisión</w:t>
      </w:r>
      <w:r w:rsidRPr="0029531F">
        <w:rPr>
          <w:rFonts w:ascii="Palatino Linotype" w:eastAsia="Palatino Linotype" w:hAnsi="Palatino Linotype" w:cs="Palatino Linotype"/>
          <w:sz w:val="24"/>
          <w:szCs w:val="24"/>
        </w:rPr>
        <w:t xml:space="preserve">: En fecha </w:t>
      </w:r>
      <w:r w:rsidRPr="0029531F">
        <w:rPr>
          <w:rFonts w:ascii="Palatino Linotype" w:eastAsia="Palatino Linotype" w:hAnsi="Palatino Linotype" w:cs="Palatino Linotype"/>
          <w:b/>
          <w:sz w:val="24"/>
          <w:szCs w:val="24"/>
        </w:rPr>
        <w:t>diez de agosto de dos mil veintidós</w:t>
      </w:r>
      <w:r w:rsidRPr="0029531F">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E940DE4" w14:textId="77777777" w:rsidR="002819D5" w:rsidRPr="0029531F" w:rsidRDefault="002819D5">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10E5D98B" w14:textId="77777777" w:rsidR="002819D5" w:rsidRPr="0029531F" w:rsidRDefault="00D3229E">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9531F">
        <w:rPr>
          <w:rFonts w:ascii="Palatino Linotype" w:eastAsia="Palatino Linotype" w:hAnsi="Palatino Linotype" w:cs="Palatino Linotype"/>
          <w:b/>
          <w:sz w:val="24"/>
          <w:szCs w:val="24"/>
        </w:rPr>
        <w:lastRenderedPageBreak/>
        <w:t xml:space="preserve">Informe Justificado. </w:t>
      </w:r>
      <w:r w:rsidRPr="0029531F">
        <w:rPr>
          <w:rFonts w:ascii="Palatino Linotype" w:eastAsia="Palatino Linotype" w:hAnsi="Palatino Linotype" w:cs="Palatino Linotype"/>
          <w:sz w:val="24"/>
          <w:szCs w:val="24"/>
        </w:rPr>
        <w:t xml:space="preserve">En fecha </w:t>
      </w:r>
      <w:r w:rsidRPr="0029531F">
        <w:rPr>
          <w:rFonts w:ascii="Palatino Linotype" w:eastAsia="Palatino Linotype" w:hAnsi="Palatino Linotype" w:cs="Palatino Linotype"/>
          <w:b/>
          <w:sz w:val="24"/>
          <w:szCs w:val="24"/>
        </w:rPr>
        <w:t>diecinueve de agosto de dos mil veintidós</w:t>
      </w:r>
      <w:r w:rsidR="00147D21" w:rsidRPr="0029531F">
        <w:rPr>
          <w:rFonts w:ascii="Palatino Linotype" w:eastAsia="Palatino Linotype" w:hAnsi="Palatino Linotype" w:cs="Palatino Linotype"/>
          <w:b/>
          <w:sz w:val="24"/>
          <w:szCs w:val="24"/>
        </w:rPr>
        <w:t xml:space="preserve"> y el veintiocho de septiembre de dos mil veintitrés</w:t>
      </w:r>
      <w:r w:rsidRPr="0029531F">
        <w:rPr>
          <w:rFonts w:ascii="Palatino Linotype" w:eastAsia="Palatino Linotype" w:hAnsi="Palatino Linotype" w:cs="Palatino Linotype"/>
          <w:sz w:val="24"/>
          <w:szCs w:val="24"/>
        </w:rPr>
        <w:t xml:space="preserve">, el Sujeto Obligado rindió su informe justificado, mediante el cual precisó lo siguiente: </w:t>
      </w:r>
    </w:p>
    <w:p w14:paraId="5CD7764C" w14:textId="77777777" w:rsidR="002819D5" w:rsidRPr="0029531F" w:rsidRDefault="002819D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0E2226B" w14:textId="74E9DF15" w:rsidR="002819D5" w:rsidRPr="0029531F" w:rsidRDefault="00D3229E">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531F">
        <w:rPr>
          <w:rFonts w:ascii="Palatino Linotype" w:eastAsia="Palatino Linotype" w:hAnsi="Palatino Linotype" w:cs="Palatino Linotype"/>
        </w:rPr>
        <w:t>Oficio de fecha diecinueve de agosto de d</w:t>
      </w:r>
      <w:r w:rsidR="00147D21" w:rsidRPr="0029531F">
        <w:rPr>
          <w:rFonts w:ascii="Palatino Linotype" w:eastAsia="Palatino Linotype" w:hAnsi="Palatino Linotype" w:cs="Palatino Linotype"/>
        </w:rPr>
        <w:t>os mil veintidós, signado por la</w:t>
      </w:r>
      <w:r w:rsidRPr="0029531F">
        <w:rPr>
          <w:rFonts w:ascii="Palatino Linotype" w:eastAsia="Palatino Linotype" w:hAnsi="Palatino Linotype" w:cs="Palatino Linotype"/>
        </w:rPr>
        <w:t xml:space="preserve"> Titular de la Unidad de Transparencia, mediante el cual informa que, para acceder a la información de su interés en caso de formar parte dentro de la investigación referida en su solicitud de información, le asisten el derecho de acceder a la totalidad de la misma, debiendo acreditar su personalidad ante la Fiscalía correspondiente, asimismo, informó que la información de su interés se encuentra reservada por Acuerdo número 21/2022 en donde se aprobó clasificar la información integrada en contra de </w:t>
      </w:r>
      <w:r w:rsidR="00985E83">
        <w:rPr>
          <w:rFonts w:ascii="Palatino Linotype" w:eastAsia="Palatino Linotype" w:hAnsi="Palatino Linotype" w:cs="Palatino Linotype"/>
        </w:rPr>
        <w:t>XXXXXX</w:t>
      </w:r>
      <w:r w:rsidRPr="0029531F">
        <w:rPr>
          <w:rFonts w:ascii="Palatino Linotype" w:eastAsia="Palatino Linotype" w:hAnsi="Palatino Linotype" w:cs="Palatino Linotype"/>
        </w:rPr>
        <w:t xml:space="preserve"> “</w:t>
      </w:r>
      <w:r w:rsidR="00985E83">
        <w:rPr>
          <w:rFonts w:ascii="Palatino Linotype" w:eastAsia="Palatino Linotype" w:hAnsi="Palatino Linotype" w:cs="Palatino Linotype"/>
        </w:rPr>
        <w:t>XX</w:t>
      </w:r>
      <w:r w:rsidRPr="0029531F">
        <w:rPr>
          <w:rFonts w:ascii="Palatino Linotype" w:eastAsia="Palatino Linotype" w:hAnsi="Palatino Linotype" w:cs="Palatino Linotype"/>
        </w:rPr>
        <w:t xml:space="preserve">” quien fue detenido por policías de investigación de la FGJEM en cumplimiento a una orden de aprehensión por feminicidio. </w:t>
      </w:r>
    </w:p>
    <w:p w14:paraId="0E4F306D" w14:textId="77777777" w:rsidR="002819D5" w:rsidRPr="0029531F" w:rsidRDefault="00D3229E">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531F">
        <w:rPr>
          <w:rFonts w:ascii="Palatino Linotype" w:eastAsia="Palatino Linotype" w:hAnsi="Palatino Linotype" w:cs="Palatino Linotype"/>
        </w:rPr>
        <w:t>Oficio de fecha diecinueve de agosto de dos mil veintidós</w:t>
      </w:r>
      <w:r w:rsidR="00147D21" w:rsidRPr="0029531F">
        <w:rPr>
          <w:rFonts w:ascii="Palatino Linotype" w:eastAsia="Palatino Linotype" w:hAnsi="Palatino Linotype" w:cs="Palatino Linotype"/>
        </w:rPr>
        <w:t>, signado por la</w:t>
      </w:r>
      <w:r w:rsidRPr="0029531F">
        <w:rPr>
          <w:rFonts w:ascii="Palatino Linotype" w:eastAsia="Palatino Linotype" w:hAnsi="Palatino Linotype" w:cs="Palatino Linotype"/>
        </w:rPr>
        <w:t xml:space="preserve"> Titular de la Unidad de Transparencia, mediante el cual informa que se adjunta el informe justificado correspondiente. </w:t>
      </w:r>
    </w:p>
    <w:p w14:paraId="0F017900" w14:textId="77777777" w:rsidR="00FB0916" w:rsidRPr="0029531F" w:rsidRDefault="00147D21">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531F">
        <w:rPr>
          <w:rFonts w:ascii="Palatino Linotype" w:eastAsia="Palatino Linotype" w:hAnsi="Palatino Linotype" w:cs="Palatino Linotype"/>
        </w:rPr>
        <w:t>Oficio de fecha veintisiete de septiembre de dos mil veintitrés, signado por la Titular de la Unidad de Transparencia, mediante el cual informa que e</w:t>
      </w:r>
      <w:r w:rsidR="0047013F" w:rsidRPr="0029531F">
        <w:rPr>
          <w:rFonts w:ascii="Palatino Linotype" w:eastAsia="Palatino Linotype" w:hAnsi="Palatino Linotype" w:cs="Palatino Linotype"/>
        </w:rPr>
        <w:t xml:space="preserve">n alcance y con la finalidad de atender el requerimiento realizado por el particular, se solicitó a la unidad administrativa competente, la Fiscalía Especializada de Feminicidios, informará lo siguiente: </w:t>
      </w:r>
    </w:p>
    <w:p w14:paraId="468BBFB4" w14:textId="77777777" w:rsidR="0047013F" w:rsidRPr="0029531F" w:rsidRDefault="0047013F" w:rsidP="0047013F">
      <w:pPr>
        <w:pStyle w:val="Prrafodelista"/>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A la persona referida en la solicitud de información se le ha practicado un dictamen psicológico y se le imputan los delitos de feminicidio y desaparición forzada. </w:t>
      </w:r>
    </w:p>
    <w:p w14:paraId="7A4639E6" w14:textId="77777777" w:rsidR="0047013F" w:rsidRPr="0029531F" w:rsidRDefault="0047013F" w:rsidP="0047013F">
      <w:pPr>
        <w:pStyle w:val="Prrafodelista"/>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531F">
        <w:rPr>
          <w:rFonts w:ascii="Palatino Linotype" w:eastAsia="Palatino Linotype" w:hAnsi="Palatino Linotype" w:cs="Palatino Linotype"/>
        </w:rPr>
        <w:lastRenderedPageBreak/>
        <w:t xml:space="preserve">Se le han practicado las siguientes diligencias señaladas en el Protocolo de Actuación en la Investigación del Delito de Feminicidios: </w:t>
      </w:r>
    </w:p>
    <w:p w14:paraId="732820C4" w14:textId="77777777" w:rsidR="0047013F" w:rsidRPr="0029531F" w:rsidRDefault="0047013F" w:rsidP="0047013F">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Peritajes en medicina forense. </w:t>
      </w:r>
    </w:p>
    <w:p w14:paraId="657DF4EA" w14:textId="77777777" w:rsidR="0047013F" w:rsidRPr="0029531F" w:rsidRDefault="0047013F" w:rsidP="0047013F">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Criminalística y fotografía. </w:t>
      </w:r>
    </w:p>
    <w:p w14:paraId="2C299CA3" w14:textId="77777777" w:rsidR="0047013F" w:rsidRPr="0029531F" w:rsidRDefault="0047013F" w:rsidP="0047013F">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Química forense. </w:t>
      </w:r>
    </w:p>
    <w:p w14:paraId="536AD4B5" w14:textId="77777777" w:rsidR="0047013F" w:rsidRPr="0029531F" w:rsidRDefault="0047013F" w:rsidP="0047013F">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r w:rsidRPr="0029531F">
        <w:rPr>
          <w:rFonts w:ascii="Palatino Linotype" w:eastAsia="Palatino Linotype" w:hAnsi="Palatino Linotype" w:cs="Palatino Linotype"/>
        </w:rPr>
        <w:t>Patología forense.</w:t>
      </w:r>
    </w:p>
    <w:p w14:paraId="446F0623" w14:textId="77777777" w:rsidR="0047013F" w:rsidRPr="0029531F" w:rsidRDefault="0047013F" w:rsidP="0047013F">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Genética Forense. </w:t>
      </w:r>
    </w:p>
    <w:p w14:paraId="724B3325" w14:textId="77777777" w:rsidR="0047013F" w:rsidRPr="0029531F" w:rsidRDefault="0047013F" w:rsidP="0047013F">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Antropología Forense. </w:t>
      </w:r>
    </w:p>
    <w:p w14:paraId="49F608C1" w14:textId="77777777" w:rsidR="0047013F" w:rsidRPr="0029531F" w:rsidRDefault="0047013F" w:rsidP="0047013F">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Psicología Forense. </w:t>
      </w:r>
    </w:p>
    <w:p w14:paraId="7EBAA6C1" w14:textId="77777777" w:rsidR="0047013F" w:rsidRPr="0029531F" w:rsidRDefault="0047013F" w:rsidP="0047013F">
      <w:pPr>
        <w:pStyle w:val="Prrafodelista"/>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El expediente al que se hace referencia se encuentra </w:t>
      </w:r>
      <w:r w:rsidRPr="0029531F">
        <w:rPr>
          <w:rFonts w:ascii="Palatino Linotype" w:eastAsia="Palatino Linotype" w:hAnsi="Palatino Linotype" w:cs="Palatino Linotype"/>
          <w:b/>
        </w:rPr>
        <w:t>en estado de investigación</w:t>
      </w:r>
      <w:r w:rsidRPr="0029531F">
        <w:rPr>
          <w:rFonts w:ascii="Palatino Linotype" w:eastAsia="Palatino Linotype" w:hAnsi="Palatino Linotype" w:cs="Palatino Linotype"/>
        </w:rPr>
        <w:t xml:space="preserve">. </w:t>
      </w:r>
    </w:p>
    <w:p w14:paraId="599C47BA" w14:textId="77777777" w:rsidR="0047013F" w:rsidRPr="0029531F" w:rsidRDefault="0047013F" w:rsidP="0047013F">
      <w:pPr>
        <w:pStyle w:val="Prrafodelista"/>
        <w:numPr>
          <w:ilvl w:val="0"/>
          <w:numId w:val="1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Oficio de fecha diecinueve de agosto de dos mil veintidós, signado por la Titular de la Unidad de Transparencia, mediante el cual rinde su informe justificado. </w:t>
      </w:r>
    </w:p>
    <w:p w14:paraId="5B789019" w14:textId="77777777" w:rsidR="002819D5" w:rsidRPr="0029531F" w:rsidRDefault="00147D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 </w:t>
      </w:r>
    </w:p>
    <w:p w14:paraId="3B3CEDA4" w14:textId="77777777" w:rsidR="0047013F" w:rsidRPr="0029531F" w:rsidRDefault="00D3229E">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rPr>
        <w:t xml:space="preserve">Documentos que se hicieron </w:t>
      </w:r>
      <w:r w:rsidR="0047013F" w:rsidRPr="0029531F">
        <w:rPr>
          <w:rFonts w:ascii="Palatino Linotype" w:eastAsia="Palatino Linotype" w:hAnsi="Palatino Linotype" w:cs="Palatino Linotype"/>
        </w:rPr>
        <w:t xml:space="preserve">del conocimiento de la parte Recurrente </w:t>
      </w:r>
      <w:r w:rsidRPr="0029531F">
        <w:rPr>
          <w:rFonts w:ascii="Palatino Linotype" w:eastAsia="Palatino Linotype" w:hAnsi="Palatino Linotype" w:cs="Palatino Linotype"/>
        </w:rPr>
        <w:t>en fecha</w:t>
      </w:r>
      <w:r w:rsidR="0047013F" w:rsidRPr="0029531F">
        <w:rPr>
          <w:rFonts w:ascii="Palatino Linotype" w:eastAsia="Palatino Linotype" w:hAnsi="Palatino Linotype" w:cs="Palatino Linotype"/>
        </w:rPr>
        <w:t>s</w:t>
      </w:r>
      <w:r w:rsidRPr="0029531F">
        <w:rPr>
          <w:rFonts w:ascii="Palatino Linotype" w:eastAsia="Palatino Linotype" w:hAnsi="Palatino Linotype" w:cs="Palatino Linotype"/>
        </w:rPr>
        <w:t xml:space="preserve"> </w:t>
      </w:r>
      <w:r w:rsidRPr="0029531F">
        <w:rPr>
          <w:rFonts w:ascii="Palatino Linotype" w:eastAsia="Palatino Linotype" w:hAnsi="Palatino Linotype" w:cs="Palatino Linotype"/>
          <w:b/>
        </w:rPr>
        <w:t xml:space="preserve">quince </w:t>
      </w:r>
      <w:r w:rsidR="0047013F" w:rsidRPr="0029531F">
        <w:rPr>
          <w:rFonts w:ascii="Palatino Linotype" w:eastAsia="Palatino Linotype" w:hAnsi="Palatino Linotype" w:cs="Palatino Linotype"/>
          <w:b/>
        </w:rPr>
        <w:t xml:space="preserve">de marzo de dos mil veintitrés y veintinueve de septiembre de dos mil veintitrés. </w:t>
      </w:r>
    </w:p>
    <w:p w14:paraId="2B758F43" w14:textId="77777777" w:rsidR="002819D5" w:rsidRPr="0029531F" w:rsidRDefault="002819D5">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5805B948" w14:textId="77777777" w:rsidR="0047013F" w:rsidRPr="0029531F" w:rsidRDefault="00D3229E" w:rsidP="00F10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El Particular, por su parte, rindió sus manifestaciones en fecha </w:t>
      </w:r>
      <w:r w:rsidRPr="0029531F">
        <w:rPr>
          <w:rFonts w:ascii="Palatino Linotype" w:eastAsia="Palatino Linotype" w:hAnsi="Palatino Linotype" w:cs="Palatino Linotype"/>
          <w:b/>
        </w:rPr>
        <w:t xml:space="preserve">veintiocho </w:t>
      </w:r>
      <w:r w:rsidR="00F27991" w:rsidRPr="0029531F">
        <w:rPr>
          <w:rFonts w:ascii="Palatino Linotype" w:eastAsia="Palatino Linotype" w:hAnsi="Palatino Linotype" w:cs="Palatino Linotype"/>
          <w:b/>
        </w:rPr>
        <w:t>de agosto de dos mil veintidós y veintinueve de septiembre de dos mil veintitrés</w:t>
      </w:r>
      <w:r w:rsidR="00F27991" w:rsidRPr="0029531F">
        <w:rPr>
          <w:rFonts w:ascii="Palatino Linotype" w:eastAsia="Palatino Linotype" w:hAnsi="Palatino Linotype" w:cs="Palatino Linotype"/>
        </w:rPr>
        <w:t xml:space="preserve">, en la que señaló medularmente que la información que requería era medularmente estadística, ni así, el acceso a la solicitud de información. </w:t>
      </w:r>
    </w:p>
    <w:p w14:paraId="6EA1E4FB" w14:textId="77777777" w:rsidR="00F27991" w:rsidRPr="0029531F" w:rsidRDefault="00F27991" w:rsidP="00F10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3DA6B9E" w14:textId="77777777" w:rsidR="002819D5" w:rsidRPr="0029531F" w:rsidRDefault="00D3229E">
      <w:pPr>
        <w:numPr>
          <w:ilvl w:val="0"/>
          <w:numId w:val="8"/>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b/>
          <w:sz w:val="24"/>
          <w:szCs w:val="24"/>
        </w:rPr>
        <w:t>Ampliación de plazo:</w:t>
      </w:r>
      <w:r w:rsidRPr="0029531F">
        <w:rPr>
          <w:rFonts w:ascii="Palatino Linotype" w:eastAsia="Palatino Linotype" w:hAnsi="Palatino Linotype" w:cs="Palatino Linotype"/>
          <w:sz w:val="24"/>
          <w:szCs w:val="24"/>
        </w:rPr>
        <w:t xml:space="preserve"> El</w:t>
      </w:r>
      <w:r w:rsidRPr="0029531F">
        <w:rPr>
          <w:rFonts w:ascii="Palatino Linotype" w:eastAsia="Palatino Linotype" w:hAnsi="Palatino Linotype" w:cs="Palatino Linotype"/>
          <w:b/>
          <w:sz w:val="24"/>
          <w:szCs w:val="24"/>
        </w:rPr>
        <w:t xml:space="preserve"> quince de marzo de dos mil veintitrés</w:t>
      </w:r>
      <w:r w:rsidRPr="0029531F">
        <w:rPr>
          <w:rFonts w:ascii="Palatino Linotype" w:eastAsia="Palatino Linotype" w:hAnsi="Palatino Linotype" w:cs="Palatino Linotype"/>
          <w:sz w:val="24"/>
          <w:szCs w:val="24"/>
        </w:rPr>
        <w:t xml:space="preserve">, se notificó a las partes el Acuerdo de Ampliación de Plazo para resolver el medio de impugnación que nos ocupa, en términos de lo dispuesto por el artículo 181, párrafo tercero de la Ley </w:t>
      </w:r>
      <w:r w:rsidRPr="0029531F">
        <w:rPr>
          <w:rFonts w:ascii="Palatino Linotype" w:eastAsia="Palatino Linotype" w:hAnsi="Palatino Linotype" w:cs="Palatino Linotype"/>
          <w:sz w:val="24"/>
          <w:szCs w:val="24"/>
        </w:rPr>
        <w:lastRenderedPageBreak/>
        <w:t>de Transparencia y Acceso a la Información Pública del Estado de México y Municipios.</w:t>
      </w:r>
    </w:p>
    <w:p w14:paraId="7D5F5EBE"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4EC290C4"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9387EDB"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 </w:t>
      </w:r>
    </w:p>
    <w:p w14:paraId="27674E42"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320461"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 </w:t>
      </w:r>
    </w:p>
    <w:p w14:paraId="36DEE53D"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0D337F"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357D5CEA"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624551"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4609F2C4"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6B327D7"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220C2665" w14:textId="77777777" w:rsidR="002819D5" w:rsidRPr="0029531F" w:rsidRDefault="00D3229E">
      <w:pPr>
        <w:tabs>
          <w:tab w:val="left" w:pos="709"/>
        </w:tabs>
        <w:spacing w:after="0" w:line="360" w:lineRule="auto"/>
        <w:ind w:left="567" w:right="560"/>
        <w:jc w:val="both"/>
        <w:rPr>
          <w:rFonts w:ascii="Palatino Linotype" w:eastAsia="Palatino Linotype" w:hAnsi="Palatino Linotype" w:cs="Palatino Linotype"/>
        </w:rPr>
      </w:pPr>
      <w:r w:rsidRPr="0029531F">
        <w:rPr>
          <w:rFonts w:ascii="Palatino Linotype" w:eastAsia="Palatino Linotype" w:hAnsi="Palatino Linotype" w:cs="Palatino Linotype"/>
          <w:b/>
          <w:sz w:val="24"/>
          <w:szCs w:val="24"/>
        </w:rPr>
        <w:t>a</w:t>
      </w:r>
      <w:r w:rsidRPr="0029531F">
        <w:rPr>
          <w:rFonts w:ascii="Palatino Linotype" w:eastAsia="Palatino Linotype" w:hAnsi="Palatino Linotype" w:cs="Palatino Linotype"/>
          <w:b/>
        </w:rPr>
        <w:t>)    Complejidad del asunto:</w:t>
      </w:r>
      <w:r w:rsidRPr="0029531F">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729A883" w14:textId="77777777" w:rsidR="002819D5" w:rsidRPr="0029531F" w:rsidRDefault="00D3229E">
      <w:pPr>
        <w:tabs>
          <w:tab w:val="left" w:pos="709"/>
        </w:tabs>
        <w:spacing w:after="0" w:line="360" w:lineRule="auto"/>
        <w:ind w:left="567" w:right="560"/>
        <w:jc w:val="both"/>
        <w:rPr>
          <w:rFonts w:ascii="Palatino Linotype" w:eastAsia="Palatino Linotype" w:hAnsi="Palatino Linotype" w:cs="Palatino Linotype"/>
        </w:rPr>
      </w:pPr>
      <w:r w:rsidRPr="0029531F">
        <w:rPr>
          <w:rFonts w:ascii="Palatino Linotype" w:eastAsia="Palatino Linotype" w:hAnsi="Palatino Linotype" w:cs="Palatino Linotype"/>
          <w:b/>
        </w:rPr>
        <w:t>b)   Actividad Procesal del interesado</w:t>
      </w:r>
      <w:r w:rsidRPr="0029531F">
        <w:rPr>
          <w:rFonts w:ascii="Palatino Linotype" w:eastAsia="Palatino Linotype" w:hAnsi="Palatino Linotype" w:cs="Palatino Linotype"/>
        </w:rPr>
        <w:t>: Acciones u omisiones del interesado.</w:t>
      </w:r>
    </w:p>
    <w:p w14:paraId="24328FCB" w14:textId="77777777" w:rsidR="002819D5" w:rsidRPr="0029531F" w:rsidRDefault="00D3229E">
      <w:pPr>
        <w:tabs>
          <w:tab w:val="left" w:pos="851"/>
        </w:tabs>
        <w:spacing w:after="0" w:line="360" w:lineRule="auto"/>
        <w:ind w:left="567" w:right="560"/>
        <w:jc w:val="both"/>
        <w:rPr>
          <w:rFonts w:ascii="Palatino Linotype" w:eastAsia="Palatino Linotype" w:hAnsi="Palatino Linotype" w:cs="Palatino Linotype"/>
        </w:rPr>
      </w:pPr>
      <w:r w:rsidRPr="0029531F">
        <w:rPr>
          <w:rFonts w:ascii="Palatino Linotype" w:eastAsia="Palatino Linotype" w:hAnsi="Palatino Linotype" w:cs="Palatino Linotype"/>
          <w:b/>
        </w:rPr>
        <w:t>c)  Conducta de la Autoridad:</w:t>
      </w:r>
      <w:r w:rsidRPr="0029531F">
        <w:rPr>
          <w:rFonts w:ascii="Palatino Linotype" w:eastAsia="Palatino Linotype" w:hAnsi="Palatino Linotype" w:cs="Palatino Linotype"/>
        </w:rPr>
        <w:t xml:space="preserve"> Las Acciones u omisiones realizadas en el procedimiento. Así como si la autoridad actuó con la debida diligencia.</w:t>
      </w:r>
    </w:p>
    <w:p w14:paraId="42C32F4B" w14:textId="77777777" w:rsidR="002819D5" w:rsidRPr="0029531F" w:rsidRDefault="00D3229E">
      <w:pPr>
        <w:tabs>
          <w:tab w:val="left" w:pos="851"/>
        </w:tabs>
        <w:spacing w:after="0" w:line="360" w:lineRule="auto"/>
        <w:ind w:left="567" w:right="560"/>
        <w:jc w:val="both"/>
        <w:rPr>
          <w:rFonts w:ascii="Palatino Linotype" w:eastAsia="Palatino Linotype" w:hAnsi="Palatino Linotype" w:cs="Palatino Linotype"/>
        </w:rPr>
      </w:pPr>
      <w:r w:rsidRPr="0029531F">
        <w:rPr>
          <w:rFonts w:ascii="Palatino Linotype" w:eastAsia="Palatino Linotype" w:hAnsi="Palatino Linotype" w:cs="Palatino Linotype"/>
          <w:b/>
        </w:rPr>
        <w:t>d) La afectación generada en la situación jurídica de la persona involucrada en el proceso:</w:t>
      </w:r>
      <w:r w:rsidRPr="0029531F">
        <w:rPr>
          <w:rFonts w:ascii="Palatino Linotype" w:eastAsia="Palatino Linotype" w:hAnsi="Palatino Linotype" w:cs="Palatino Linotype"/>
        </w:rPr>
        <w:t xml:space="preserve"> Violación a sus derechos humanos.</w:t>
      </w:r>
    </w:p>
    <w:p w14:paraId="54FA3433"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1DB16E35"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DDAD63"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 </w:t>
      </w:r>
    </w:p>
    <w:p w14:paraId="65518967"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lastRenderedPageBreak/>
        <w:t>Argumento que encuentra sustento en la jurisprudencia P./J. 32/92 emitida por el Pleno de la Suprema Corte de Justicia de la Nación de rubro “</w:t>
      </w:r>
      <w:r w:rsidRPr="0029531F">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29531F">
        <w:rPr>
          <w:rFonts w:ascii="Palatino Linotype" w:eastAsia="Palatino Linotype" w:hAnsi="Palatino Linotype" w:cs="Palatino Linotype"/>
          <w:sz w:val="24"/>
          <w:szCs w:val="24"/>
        </w:rPr>
        <w:t>, visible en la Gaceta del Seminario Judicial de la Federación con el registro digital 205635.</w:t>
      </w:r>
    </w:p>
    <w:p w14:paraId="0411177A"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 </w:t>
      </w:r>
    </w:p>
    <w:p w14:paraId="1EBE5BBE"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D25940"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2BB69BD5"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784FAF8"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 </w:t>
      </w:r>
    </w:p>
    <w:p w14:paraId="639CC599" w14:textId="77777777" w:rsidR="002819D5" w:rsidRPr="0029531F" w:rsidRDefault="00D3229E">
      <w:pPr>
        <w:spacing w:after="0" w:line="360" w:lineRule="auto"/>
        <w:ind w:left="567" w:right="560"/>
        <w:jc w:val="both"/>
        <w:rPr>
          <w:rFonts w:ascii="Palatino Linotype" w:eastAsia="Palatino Linotype" w:hAnsi="Palatino Linotype" w:cs="Palatino Linotype"/>
        </w:rPr>
      </w:pPr>
      <w:r w:rsidRPr="0029531F">
        <w:rPr>
          <w:rFonts w:ascii="Palatino Linotype" w:eastAsia="Palatino Linotype" w:hAnsi="Palatino Linotype" w:cs="Palatino Linotype"/>
          <w:b/>
        </w:rPr>
        <w:lastRenderedPageBreak/>
        <w:t xml:space="preserve"> “PLAZO RAZONABLE PARA RESOLVER. DIMENSIÓN Y EFECTOS DE ESTE CONCEPTO CUANDO SE ADUCE EXCESIVA CARGA DE TRABAJO.”</w:t>
      </w:r>
      <w:r w:rsidRPr="0029531F">
        <w:rPr>
          <w:rFonts w:ascii="Palatino Linotype" w:eastAsia="Palatino Linotype" w:hAnsi="Palatino Linotype" w:cs="Palatino Linotype"/>
        </w:rPr>
        <w:t xml:space="preserve"> consultable en el Seminario Judicial de la Federación y su gaceta, con el registro digital 2002351.</w:t>
      </w:r>
    </w:p>
    <w:p w14:paraId="10555FB1" w14:textId="77777777" w:rsidR="002819D5" w:rsidRPr="0029531F" w:rsidRDefault="00D3229E">
      <w:pPr>
        <w:spacing w:after="0" w:line="360" w:lineRule="auto"/>
        <w:ind w:left="567" w:right="560"/>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 </w:t>
      </w:r>
    </w:p>
    <w:p w14:paraId="3644CC5D" w14:textId="77777777" w:rsidR="002819D5" w:rsidRPr="0029531F" w:rsidRDefault="00D3229E">
      <w:pPr>
        <w:spacing w:after="0" w:line="360" w:lineRule="auto"/>
        <w:ind w:left="567" w:right="560"/>
        <w:jc w:val="both"/>
        <w:rPr>
          <w:rFonts w:ascii="Palatino Linotype" w:eastAsia="Palatino Linotype" w:hAnsi="Palatino Linotype" w:cs="Palatino Linotype"/>
        </w:rPr>
      </w:pPr>
      <w:r w:rsidRPr="0029531F">
        <w:rPr>
          <w:rFonts w:ascii="Palatino Linotype" w:eastAsia="Palatino Linotype" w:hAnsi="Palatino Linotype" w:cs="Palatino Linotype"/>
          <w:b/>
        </w:rPr>
        <w:t>“PLAZO RAZONABLE PARA RESOLVER. CONCEPTO Y ELEMENTOS QUE LO INTEGRAN A LA LUZ DEL DERECHO INTERNACIONAL DE LOS DERECHOS HUMANOS.”,</w:t>
      </w:r>
      <w:r w:rsidRPr="0029531F">
        <w:rPr>
          <w:rFonts w:ascii="Palatino Linotype" w:eastAsia="Palatino Linotype" w:hAnsi="Palatino Linotype" w:cs="Palatino Linotype"/>
        </w:rPr>
        <w:t xml:space="preserve"> visible en el Seminario Judicial de la Federación y su gaceta, con el registro digital 2002350.</w:t>
      </w:r>
    </w:p>
    <w:p w14:paraId="0860D512" w14:textId="77777777" w:rsidR="002819D5" w:rsidRPr="0029531F" w:rsidRDefault="002819D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5DAB962" w14:textId="77777777" w:rsidR="002819D5" w:rsidRPr="0029531F" w:rsidRDefault="00D3229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3068DAA" w14:textId="77777777" w:rsidR="002819D5" w:rsidRPr="0029531F" w:rsidRDefault="002819D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D757AEB" w14:textId="77777777" w:rsidR="002819D5" w:rsidRPr="0029531F" w:rsidRDefault="00D3229E">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b/>
          <w:sz w:val="24"/>
          <w:szCs w:val="24"/>
        </w:rPr>
        <w:t>Cierre de instrucción</w:t>
      </w:r>
      <w:r w:rsidRPr="0029531F">
        <w:rPr>
          <w:rFonts w:ascii="Palatino Linotype" w:eastAsia="Palatino Linotype" w:hAnsi="Palatino Linotype" w:cs="Palatino Linotype"/>
          <w:sz w:val="24"/>
          <w:szCs w:val="24"/>
        </w:rPr>
        <w:t xml:space="preserve">. En fecha </w:t>
      </w:r>
      <w:r w:rsidR="000434D2" w:rsidRPr="0029531F">
        <w:rPr>
          <w:rFonts w:ascii="Palatino Linotype" w:eastAsia="Palatino Linotype" w:hAnsi="Palatino Linotype" w:cs="Palatino Linotype"/>
          <w:b/>
          <w:sz w:val="24"/>
          <w:szCs w:val="24"/>
        </w:rPr>
        <w:t>diez</w:t>
      </w:r>
      <w:r w:rsidR="0047013F" w:rsidRPr="0029531F">
        <w:rPr>
          <w:rFonts w:ascii="Palatino Linotype" w:eastAsia="Palatino Linotype" w:hAnsi="Palatino Linotype" w:cs="Palatino Linotype"/>
          <w:b/>
          <w:sz w:val="24"/>
          <w:szCs w:val="24"/>
        </w:rPr>
        <w:t xml:space="preserve"> de octubre </w:t>
      </w:r>
      <w:r w:rsidRPr="0029531F">
        <w:rPr>
          <w:rFonts w:ascii="Palatino Linotype" w:eastAsia="Palatino Linotype" w:hAnsi="Palatino Linotype" w:cs="Palatino Linotype"/>
          <w:b/>
          <w:sz w:val="24"/>
          <w:szCs w:val="24"/>
        </w:rPr>
        <w:t>de dos mil veintitrés</w:t>
      </w:r>
      <w:r w:rsidRPr="0029531F">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3EF939C6" w14:textId="77777777" w:rsidR="002819D5" w:rsidRPr="0029531F" w:rsidRDefault="002819D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A2A47CE"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31192BC" w14:textId="77777777" w:rsidR="0047013F" w:rsidRPr="0029531F" w:rsidRDefault="0047013F">
      <w:pPr>
        <w:spacing w:after="0" w:line="360" w:lineRule="auto"/>
        <w:ind w:right="49"/>
        <w:jc w:val="both"/>
        <w:rPr>
          <w:rFonts w:ascii="Palatino Linotype" w:eastAsia="Palatino Linotype" w:hAnsi="Palatino Linotype" w:cs="Palatino Linotype"/>
          <w:sz w:val="24"/>
          <w:szCs w:val="24"/>
        </w:rPr>
      </w:pPr>
    </w:p>
    <w:p w14:paraId="14371B87" w14:textId="77777777" w:rsidR="002819D5" w:rsidRPr="0029531F" w:rsidRDefault="002819D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127CCBB" w14:textId="77777777" w:rsidR="002819D5" w:rsidRPr="0029531F" w:rsidRDefault="00D3229E">
      <w:pPr>
        <w:spacing w:after="0" w:line="360" w:lineRule="auto"/>
        <w:ind w:right="49"/>
        <w:jc w:val="center"/>
        <w:rPr>
          <w:rFonts w:ascii="Palatino Linotype" w:eastAsia="Palatino Linotype" w:hAnsi="Palatino Linotype" w:cs="Palatino Linotype"/>
          <w:b/>
          <w:sz w:val="24"/>
          <w:szCs w:val="24"/>
        </w:rPr>
      </w:pPr>
      <w:r w:rsidRPr="0029531F">
        <w:rPr>
          <w:rFonts w:ascii="Palatino Linotype" w:eastAsia="Palatino Linotype" w:hAnsi="Palatino Linotype" w:cs="Palatino Linotype"/>
          <w:b/>
          <w:sz w:val="24"/>
          <w:szCs w:val="24"/>
        </w:rPr>
        <w:lastRenderedPageBreak/>
        <w:t>II.</w:t>
      </w:r>
      <w:r w:rsidRPr="0029531F">
        <w:rPr>
          <w:rFonts w:ascii="Palatino Linotype" w:eastAsia="Palatino Linotype" w:hAnsi="Palatino Linotype" w:cs="Palatino Linotype"/>
          <w:b/>
          <w:sz w:val="24"/>
          <w:szCs w:val="24"/>
        </w:rPr>
        <w:tab/>
        <w:t>C O N S I D E R A N D O:</w:t>
      </w:r>
    </w:p>
    <w:p w14:paraId="0EE5EEBD" w14:textId="77777777" w:rsidR="002819D5" w:rsidRPr="0029531F" w:rsidRDefault="002819D5">
      <w:pPr>
        <w:spacing w:after="0" w:line="360" w:lineRule="auto"/>
        <w:ind w:right="49"/>
        <w:jc w:val="both"/>
        <w:rPr>
          <w:rFonts w:ascii="Palatino Linotype" w:eastAsia="Palatino Linotype" w:hAnsi="Palatino Linotype" w:cs="Palatino Linotype"/>
          <w:sz w:val="24"/>
          <w:szCs w:val="24"/>
        </w:rPr>
      </w:pPr>
    </w:p>
    <w:p w14:paraId="2604831B" w14:textId="77777777" w:rsidR="002819D5" w:rsidRPr="0029531F" w:rsidRDefault="00D3229E">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b/>
          <w:sz w:val="24"/>
          <w:szCs w:val="24"/>
        </w:rPr>
        <w:t>Primero. Competencia.</w:t>
      </w:r>
      <w:r w:rsidRPr="0029531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F109EE" w:rsidRPr="0029531F">
        <w:rPr>
          <w:rFonts w:ascii="Palatino Linotype" w:eastAsia="Palatino Linotype" w:hAnsi="Palatino Linotype" w:cs="Palatino Linotype"/>
          <w:sz w:val="24"/>
          <w:szCs w:val="24"/>
        </w:rPr>
        <w:t>trigésimo segundo, trigésimo tercero y trigésimo cuarto</w:t>
      </w:r>
      <w:r w:rsidRPr="0029531F">
        <w:rPr>
          <w:rFonts w:ascii="Palatino Linotype" w:eastAsia="Palatino Linotype" w:hAnsi="Palatino Linotype" w:cs="Palatino Linotype"/>
          <w:sz w:val="24"/>
          <w:szCs w:val="24"/>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626705D" w14:textId="77777777" w:rsidR="002819D5" w:rsidRPr="0029531F" w:rsidRDefault="002819D5" w:rsidP="007B698D">
      <w:pPr>
        <w:spacing w:after="0" w:line="360" w:lineRule="auto"/>
        <w:ind w:right="49"/>
        <w:jc w:val="both"/>
        <w:rPr>
          <w:rFonts w:ascii="Palatino Linotype" w:eastAsia="Palatino Linotype" w:hAnsi="Palatino Linotype" w:cs="Palatino Linotype"/>
          <w:sz w:val="28"/>
          <w:szCs w:val="24"/>
        </w:rPr>
      </w:pPr>
    </w:p>
    <w:p w14:paraId="5BB1532F" w14:textId="77777777" w:rsidR="0047013F" w:rsidRPr="0029531F" w:rsidRDefault="0047013F" w:rsidP="007B698D">
      <w:pPr>
        <w:spacing w:after="0" w:line="360" w:lineRule="auto"/>
        <w:jc w:val="both"/>
        <w:rPr>
          <w:rFonts w:ascii="Palatino Linotype" w:eastAsia="Palatino Linotype" w:hAnsi="Palatino Linotype" w:cs="Palatino Linotype"/>
          <w:sz w:val="24"/>
        </w:rPr>
      </w:pPr>
      <w:r w:rsidRPr="0029531F">
        <w:rPr>
          <w:rFonts w:ascii="Palatino Linotype" w:eastAsia="Palatino Linotype" w:hAnsi="Palatino Linotype" w:cs="Palatino Linotype"/>
          <w:b/>
          <w:sz w:val="24"/>
        </w:rPr>
        <w:t>Segundo. Oportunidad y Procedibilidad del Recurso de Revisión</w:t>
      </w:r>
      <w:r w:rsidRPr="0029531F">
        <w:rPr>
          <w:rFonts w:ascii="Palatino Linotype" w:eastAsia="Palatino Linotype" w:hAnsi="Palatino Linotype" w:cs="Palatino Linotype"/>
          <w:sz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CD12324" w14:textId="77777777" w:rsidR="0047013F" w:rsidRPr="0029531F" w:rsidRDefault="0047013F" w:rsidP="007B698D">
      <w:pPr>
        <w:spacing w:after="0" w:line="360" w:lineRule="auto"/>
        <w:jc w:val="both"/>
        <w:rPr>
          <w:rFonts w:ascii="Palatino Linotype" w:eastAsia="Palatino Linotype" w:hAnsi="Palatino Linotype" w:cs="Palatino Linotype"/>
          <w:sz w:val="24"/>
        </w:rPr>
      </w:pPr>
    </w:p>
    <w:p w14:paraId="3E3DF997" w14:textId="77777777" w:rsidR="0047013F" w:rsidRPr="0029531F" w:rsidRDefault="0047013F" w:rsidP="007B698D">
      <w:pPr>
        <w:spacing w:after="0" w:line="360" w:lineRule="auto"/>
        <w:ind w:right="49"/>
        <w:jc w:val="both"/>
        <w:rPr>
          <w:rFonts w:ascii="Palatino Linotype" w:eastAsia="Palatino Linotype" w:hAnsi="Palatino Linotype" w:cs="Palatino Linotype"/>
          <w:sz w:val="24"/>
        </w:rPr>
      </w:pPr>
      <w:r w:rsidRPr="0029531F">
        <w:rPr>
          <w:rFonts w:ascii="Palatino Linotype" w:eastAsia="Palatino Linotype" w:hAnsi="Palatino Linotype" w:cs="Palatino Linotype"/>
          <w:sz w:val="24"/>
        </w:rPr>
        <w:t xml:space="preserve">El recurso de revisión fue interpuesto dentro del plazo de quince días hábiles, previsto en el artículo 178 de la Ley de Transparencia y Acceso a la Información Pública del Estado de México y Municipios, ya que el </w:t>
      </w:r>
      <w:r w:rsidRPr="0029531F">
        <w:rPr>
          <w:rFonts w:ascii="Palatino Linotype" w:eastAsia="Palatino Linotype" w:hAnsi="Palatino Linotype" w:cs="Palatino Linotype"/>
          <w:b/>
          <w:sz w:val="24"/>
        </w:rPr>
        <w:t>SUJETO OBLIGADO</w:t>
      </w:r>
      <w:r w:rsidRPr="0029531F">
        <w:rPr>
          <w:rFonts w:ascii="Palatino Linotype" w:eastAsia="Palatino Linotype" w:hAnsi="Palatino Linotype" w:cs="Palatino Linotype"/>
          <w:sz w:val="24"/>
        </w:rPr>
        <w:t xml:space="preserve"> proporcionó su </w:t>
      </w:r>
      <w:r w:rsidRPr="0029531F">
        <w:rPr>
          <w:rFonts w:ascii="Palatino Linotype" w:eastAsia="Palatino Linotype" w:hAnsi="Palatino Linotype" w:cs="Palatino Linotype"/>
          <w:sz w:val="24"/>
        </w:rPr>
        <w:lastRenderedPageBreak/>
        <w:t>respuesta a</w:t>
      </w:r>
      <w:r w:rsidR="00F27991" w:rsidRPr="0029531F">
        <w:rPr>
          <w:rFonts w:ascii="Palatino Linotype" w:eastAsia="Palatino Linotype" w:hAnsi="Palatino Linotype" w:cs="Palatino Linotype"/>
          <w:sz w:val="24"/>
        </w:rPr>
        <w:t xml:space="preserve"> la solicitud de información el </w:t>
      </w:r>
      <w:r w:rsidR="00F27991" w:rsidRPr="0029531F">
        <w:rPr>
          <w:rFonts w:ascii="Palatino Linotype" w:eastAsia="Palatino Linotype" w:hAnsi="Palatino Linotype" w:cs="Palatino Linotype"/>
          <w:b/>
          <w:sz w:val="24"/>
        </w:rPr>
        <w:t xml:space="preserve">cuatro de agosto de dos mil veintidós </w:t>
      </w:r>
      <w:r w:rsidRPr="0029531F">
        <w:rPr>
          <w:rFonts w:ascii="Palatino Linotype" w:eastAsia="Palatino Linotype" w:hAnsi="Palatino Linotype" w:cs="Palatino Linotype"/>
          <w:sz w:val="24"/>
        </w:rPr>
        <w:t xml:space="preserve">y la persona </w:t>
      </w:r>
      <w:r w:rsidRPr="0029531F">
        <w:rPr>
          <w:rFonts w:ascii="Palatino Linotype" w:eastAsia="Palatino Linotype" w:hAnsi="Palatino Linotype" w:cs="Palatino Linotype"/>
          <w:b/>
          <w:sz w:val="24"/>
        </w:rPr>
        <w:t>RECURRENTE</w:t>
      </w:r>
      <w:r w:rsidRPr="0029531F">
        <w:rPr>
          <w:rFonts w:ascii="Palatino Linotype" w:eastAsia="Palatino Linotype" w:hAnsi="Palatino Linotype" w:cs="Palatino Linotype"/>
          <w:sz w:val="24"/>
        </w:rPr>
        <w:t xml:space="preserve"> </w:t>
      </w:r>
      <w:r w:rsidR="00F27991" w:rsidRPr="0029531F">
        <w:rPr>
          <w:rFonts w:ascii="Palatino Linotype" w:eastAsia="Palatino Linotype" w:hAnsi="Palatino Linotype" w:cs="Palatino Linotype"/>
          <w:sz w:val="24"/>
        </w:rPr>
        <w:t xml:space="preserve">presentó su recurso de revisión el </w:t>
      </w:r>
      <w:r w:rsidR="00F27991" w:rsidRPr="0029531F">
        <w:rPr>
          <w:rFonts w:ascii="Palatino Linotype" w:eastAsia="Palatino Linotype" w:hAnsi="Palatino Linotype" w:cs="Palatino Linotype"/>
          <w:b/>
          <w:sz w:val="24"/>
        </w:rPr>
        <w:t>cinco de agosto de dos mil veintidós</w:t>
      </w:r>
      <w:r w:rsidR="00F27991" w:rsidRPr="0029531F">
        <w:rPr>
          <w:rFonts w:ascii="Palatino Linotype" w:eastAsia="Palatino Linotype" w:hAnsi="Palatino Linotype" w:cs="Palatino Linotype"/>
          <w:sz w:val="24"/>
        </w:rPr>
        <w:t xml:space="preserve">, </w:t>
      </w:r>
      <w:r w:rsidRPr="0029531F">
        <w:rPr>
          <w:rFonts w:ascii="Palatino Linotype" w:eastAsia="Palatino Linotype" w:hAnsi="Palatino Linotype" w:cs="Palatino Linotype"/>
          <w:sz w:val="24"/>
        </w:rPr>
        <w:t>esto</w:t>
      </w:r>
      <w:r w:rsidR="00F27991" w:rsidRPr="0029531F">
        <w:rPr>
          <w:rFonts w:ascii="Palatino Linotype" w:eastAsia="Palatino Linotype" w:hAnsi="Palatino Linotype" w:cs="Palatino Linotype"/>
          <w:sz w:val="24"/>
        </w:rPr>
        <w:t xml:space="preserve"> es al siguiente día hábil </w:t>
      </w:r>
      <w:r w:rsidRPr="0029531F">
        <w:rPr>
          <w:rFonts w:ascii="Palatino Linotype" w:eastAsia="Palatino Linotype" w:hAnsi="Palatino Linotype" w:cs="Palatino Linotype"/>
          <w:sz w:val="24"/>
        </w:rPr>
        <w:t xml:space="preserve">en que se tuvo conocimiento de la respuesta.  </w:t>
      </w:r>
    </w:p>
    <w:p w14:paraId="6A9CE3B4" w14:textId="77777777" w:rsidR="0047013F" w:rsidRPr="0029531F" w:rsidRDefault="0047013F" w:rsidP="007B698D">
      <w:pPr>
        <w:spacing w:after="0" w:line="360" w:lineRule="auto"/>
        <w:ind w:right="49"/>
        <w:jc w:val="both"/>
        <w:rPr>
          <w:rFonts w:ascii="Palatino Linotype" w:eastAsia="Palatino Linotype" w:hAnsi="Palatino Linotype" w:cs="Palatino Linotype"/>
          <w:sz w:val="24"/>
        </w:rPr>
      </w:pPr>
    </w:p>
    <w:p w14:paraId="1FD86608" w14:textId="77777777" w:rsidR="0047013F" w:rsidRPr="0029531F" w:rsidRDefault="0047013F" w:rsidP="007B698D">
      <w:pPr>
        <w:spacing w:after="0" w:line="360" w:lineRule="auto"/>
        <w:jc w:val="both"/>
        <w:rPr>
          <w:rFonts w:ascii="Palatino Linotype" w:eastAsia="Palatino Linotype" w:hAnsi="Palatino Linotype" w:cs="Palatino Linotype"/>
          <w:sz w:val="24"/>
        </w:rPr>
      </w:pPr>
      <w:r w:rsidRPr="0029531F">
        <w:rPr>
          <w:rFonts w:ascii="Palatino Linotype" w:eastAsia="Palatino Linotype" w:hAnsi="Palatino Linotype" w:cs="Palatino Linotype"/>
          <w:sz w:val="24"/>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BCEFB20" w14:textId="77777777" w:rsidR="007B698D" w:rsidRPr="0029531F" w:rsidRDefault="007B698D" w:rsidP="007B698D">
      <w:pPr>
        <w:spacing w:after="0" w:line="360" w:lineRule="auto"/>
        <w:jc w:val="both"/>
        <w:rPr>
          <w:rFonts w:ascii="Palatino Linotype" w:eastAsia="Palatino Linotype" w:hAnsi="Palatino Linotype" w:cs="Palatino Linotype"/>
          <w:sz w:val="24"/>
        </w:rPr>
      </w:pPr>
    </w:p>
    <w:p w14:paraId="5E84D9A2" w14:textId="77777777" w:rsidR="0047013F" w:rsidRPr="0029531F" w:rsidRDefault="0047013F" w:rsidP="007B698D">
      <w:pPr>
        <w:spacing w:after="0" w:line="360" w:lineRule="auto"/>
        <w:jc w:val="both"/>
        <w:rPr>
          <w:rFonts w:ascii="Palatino Linotype" w:eastAsia="Palatino Linotype" w:hAnsi="Palatino Linotype" w:cs="Palatino Linotype"/>
          <w:sz w:val="24"/>
        </w:rPr>
      </w:pPr>
      <w:r w:rsidRPr="0029531F">
        <w:rPr>
          <w:rFonts w:ascii="Palatino Linotype" w:eastAsia="Palatino Linotype" w:hAnsi="Palatino Linotype" w:cs="Palatino Linotype"/>
          <w:sz w:val="24"/>
        </w:rPr>
        <w:t>Asimismo, resulta procedente la interposición del recurso de revisión al rubro anotado, toda vez que se actualiza las hipótesis previstas en el artículo 179, fracción I de la ley de la materia, que a la letra dice:</w:t>
      </w:r>
    </w:p>
    <w:p w14:paraId="299E01FB" w14:textId="77777777" w:rsidR="0047013F" w:rsidRPr="0029531F" w:rsidRDefault="0047013F" w:rsidP="007B698D">
      <w:pPr>
        <w:spacing w:after="0" w:line="360" w:lineRule="auto"/>
        <w:jc w:val="both"/>
        <w:rPr>
          <w:rFonts w:ascii="Palatino Linotype" w:eastAsia="Palatino Linotype" w:hAnsi="Palatino Linotype" w:cs="Palatino Linotype"/>
        </w:rPr>
      </w:pPr>
    </w:p>
    <w:p w14:paraId="2DBEC3C4" w14:textId="77777777" w:rsidR="0047013F" w:rsidRPr="0029531F" w:rsidRDefault="0047013F" w:rsidP="007B698D">
      <w:pPr>
        <w:spacing w:after="0" w:line="276" w:lineRule="auto"/>
        <w:ind w:left="567" w:right="616"/>
        <w:jc w:val="both"/>
        <w:rPr>
          <w:rFonts w:ascii="Palatino Linotype" w:eastAsia="Palatino Linotype" w:hAnsi="Palatino Linotype" w:cs="Palatino Linotype"/>
          <w:i/>
        </w:rPr>
      </w:pPr>
      <w:r w:rsidRPr="0029531F">
        <w:rPr>
          <w:rFonts w:ascii="Palatino Linotype" w:eastAsia="Palatino Linotype" w:hAnsi="Palatino Linotype" w:cs="Palatino Linotype"/>
          <w:i/>
        </w:rPr>
        <w:t>“</w:t>
      </w:r>
      <w:r w:rsidRPr="0029531F">
        <w:rPr>
          <w:rFonts w:ascii="Palatino Linotype" w:eastAsia="Palatino Linotype" w:hAnsi="Palatino Linotype" w:cs="Palatino Linotype"/>
          <w:b/>
          <w:i/>
        </w:rPr>
        <w:t xml:space="preserve">Artículo 179. </w:t>
      </w:r>
      <w:r w:rsidRPr="0029531F">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0A68F7EB" w14:textId="77777777" w:rsidR="0047013F" w:rsidRPr="0029531F" w:rsidRDefault="0047013F" w:rsidP="007B698D">
      <w:pPr>
        <w:spacing w:after="0" w:line="276" w:lineRule="auto"/>
        <w:ind w:left="567" w:right="616"/>
        <w:jc w:val="both"/>
        <w:rPr>
          <w:rFonts w:ascii="Palatino Linotype" w:eastAsia="Palatino Linotype" w:hAnsi="Palatino Linotype" w:cs="Palatino Linotype"/>
          <w:i/>
        </w:rPr>
      </w:pPr>
      <w:r w:rsidRPr="0029531F">
        <w:rPr>
          <w:rFonts w:ascii="Palatino Linotype" w:eastAsia="Palatino Linotype" w:hAnsi="Palatino Linotype" w:cs="Palatino Linotype"/>
          <w:i/>
        </w:rPr>
        <w:t>…</w:t>
      </w:r>
    </w:p>
    <w:p w14:paraId="77FBB14F" w14:textId="77777777" w:rsidR="0047013F" w:rsidRPr="0029531F" w:rsidRDefault="0047013F" w:rsidP="007B698D">
      <w:pPr>
        <w:spacing w:after="0" w:line="360" w:lineRule="auto"/>
        <w:ind w:left="567" w:right="616"/>
        <w:jc w:val="both"/>
        <w:rPr>
          <w:rFonts w:ascii="Palatino Linotype" w:eastAsia="Palatino Linotype" w:hAnsi="Palatino Linotype" w:cs="Palatino Linotype"/>
          <w:i/>
        </w:rPr>
      </w:pPr>
      <w:r w:rsidRPr="0029531F">
        <w:rPr>
          <w:rFonts w:ascii="Palatino Linotype" w:eastAsia="Palatino Linotype" w:hAnsi="Palatino Linotype" w:cs="Palatino Linotype"/>
          <w:i/>
        </w:rPr>
        <w:t>I. La negativa de entrega a la información solicitada;</w:t>
      </w:r>
    </w:p>
    <w:p w14:paraId="0DCE13B8" w14:textId="77777777" w:rsidR="0047013F" w:rsidRPr="0029531F" w:rsidRDefault="0047013F" w:rsidP="007B698D">
      <w:pPr>
        <w:spacing w:after="0" w:line="360" w:lineRule="auto"/>
        <w:ind w:left="567" w:right="616"/>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 </w:t>
      </w:r>
    </w:p>
    <w:p w14:paraId="35D7429A" w14:textId="77777777" w:rsidR="0047013F" w:rsidRPr="0029531F" w:rsidRDefault="0047013F" w:rsidP="0047013F">
      <w:pPr>
        <w:spacing w:line="360" w:lineRule="auto"/>
        <w:ind w:right="62"/>
        <w:contextualSpacing/>
        <w:jc w:val="both"/>
        <w:rPr>
          <w:rFonts w:ascii="Palatino Linotype" w:eastAsia="Palatino Linotype" w:hAnsi="Palatino Linotype" w:cs="Palatino Linotype"/>
          <w:b/>
        </w:rPr>
      </w:pPr>
    </w:p>
    <w:p w14:paraId="1E22CFBC" w14:textId="77777777" w:rsidR="0047013F" w:rsidRPr="0029531F" w:rsidRDefault="0047013F" w:rsidP="007B698D">
      <w:pPr>
        <w:spacing w:after="0" w:line="360" w:lineRule="auto"/>
        <w:ind w:right="62"/>
        <w:contextualSpacing/>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b/>
          <w:sz w:val="24"/>
          <w:szCs w:val="24"/>
        </w:rPr>
        <w:t xml:space="preserve">Tercero. Análisis de las causales de sobreseimiento. </w:t>
      </w:r>
      <w:r w:rsidRPr="0029531F">
        <w:rPr>
          <w:rFonts w:ascii="Palatino Linotype" w:eastAsia="Palatino Linotype" w:hAnsi="Palatino Linotype" w:cs="Palatino Linotype"/>
          <w:sz w:val="24"/>
          <w:szCs w:val="24"/>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w:t>
      </w:r>
      <w:r w:rsidRPr="0029531F">
        <w:rPr>
          <w:rFonts w:ascii="Palatino Linotype" w:eastAsia="Palatino Linotype" w:hAnsi="Palatino Linotype" w:cs="Palatino Linotype"/>
          <w:sz w:val="24"/>
          <w:szCs w:val="24"/>
        </w:rPr>
        <w:lastRenderedPageBreak/>
        <w:t>del Estado de México y Municipios, en correlación con la seguridad jurídica que debe generar lo actuado ante este Organismo Garante.</w:t>
      </w:r>
    </w:p>
    <w:p w14:paraId="38882535" w14:textId="77777777" w:rsidR="007B698D" w:rsidRPr="0029531F" w:rsidRDefault="007B698D" w:rsidP="007B698D">
      <w:pPr>
        <w:spacing w:after="0" w:line="360" w:lineRule="auto"/>
        <w:ind w:right="62"/>
        <w:contextualSpacing/>
        <w:jc w:val="both"/>
        <w:rPr>
          <w:rFonts w:ascii="Palatino Linotype" w:eastAsia="Palatino Linotype" w:hAnsi="Palatino Linotype" w:cs="Palatino Linotype"/>
          <w:sz w:val="24"/>
          <w:szCs w:val="24"/>
        </w:rPr>
      </w:pPr>
    </w:p>
    <w:p w14:paraId="5A0827C9" w14:textId="77777777" w:rsidR="0047013F" w:rsidRPr="0029531F" w:rsidRDefault="0047013F" w:rsidP="007B698D">
      <w:pPr>
        <w:spacing w:after="0" w:line="360" w:lineRule="auto"/>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5EB3971" w14:textId="77777777" w:rsidR="0047013F" w:rsidRPr="0029531F" w:rsidRDefault="0047013F" w:rsidP="007B698D">
      <w:pPr>
        <w:spacing w:after="0" w:line="360" w:lineRule="auto"/>
        <w:jc w:val="both"/>
        <w:rPr>
          <w:rFonts w:ascii="Palatino Linotype" w:eastAsia="Palatino Linotype" w:hAnsi="Palatino Linotype" w:cs="Palatino Linotype"/>
          <w:sz w:val="24"/>
          <w:szCs w:val="24"/>
        </w:rPr>
      </w:pPr>
    </w:p>
    <w:p w14:paraId="2C075B59" w14:textId="5961BFB2" w:rsidR="0047013F" w:rsidRPr="0029531F" w:rsidRDefault="0047013F" w:rsidP="007B698D">
      <w:pPr>
        <w:spacing w:after="0" w:line="360" w:lineRule="auto"/>
        <w:jc w:val="both"/>
        <w:rPr>
          <w:rFonts w:ascii="Palatino Linotype" w:hAnsi="Palatino Linotype"/>
          <w:sz w:val="24"/>
          <w:szCs w:val="24"/>
        </w:rPr>
      </w:pPr>
      <w:r w:rsidRPr="0029531F">
        <w:rPr>
          <w:rFonts w:ascii="Palatino Linotype" w:hAnsi="Palatino Linotype"/>
          <w:sz w:val="24"/>
          <w:szCs w:val="24"/>
        </w:rPr>
        <w:t xml:space="preserve">Ahora bien, del análisis de la solicitud de información pública que motivó el recurso de revisión que ahora se resuelve, se advierte que la parte Recurrente requirió la siguiente información: </w:t>
      </w:r>
    </w:p>
    <w:p w14:paraId="3148411F" w14:textId="77777777" w:rsidR="0047013F" w:rsidRPr="0029531F" w:rsidRDefault="0047013F" w:rsidP="007B698D">
      <w:pPr>
        <w:spacing w:after="0" w:line="360" w:lineRule="auto"/>
        <w:ind w:right="49"/>
        <w:jc w:val="both"/>
        <w:rPr>
          <w:rFonts w:ascii="Palatino Linotype" w:hAnsi="Palatino Linotype"/>
          <w:sz w:val="24"/>
          <w:szCs w:val="24"/>
          <w:lang w:eastAsia="en-US"/>
        </w:rPr>
      </w:pPr>
    </w:p>
    <w:p w14:paraId="3BF7094B" w14:textId="59547799" w:rsidR="007B698D" w:rsidRPr="0029531F" w:rsidRDefault="007B698D" w:rsidP="007B698D">
      <w:pPr>
        <w:numPr>
          <w:ilvl w:val="0"/>
          <w:numId w:val="2"/>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Respecto de la investigación iniciada contra </w:t>
      </w:r>
      <w:r w:rsidR="00985E83">
        <w:rPr>
          <w:rFonts w:ascii="Palatino Linotype" w:eastAsia="Palatino Linotype" w:hAnsi="Palatino Linotype" w:cs="Palatino Linotype"/>
        </w:rPr>
        <w:t>XXXXXX XXXXXXXX XXXXXXX XXXXX</w:t>
      </w:r>
      <w:r w:rsidRPr="0029531F">
        <w:rPr>
          <w:rFonts w:ascii="Palatino Linotype" w:eastAsia="Palatino Linotype" w:hAnsi="Palatino Linotype" w:cs="Palatino Linotype"/>
        </w:rPr>
        <w:t>, solicitó saber:</w:t>
      </w:r>
    </w:p>
    <w:p w14:paraId="0F2C6395" w14:textId="77777777" w:rsidR="007B698D" w:rsidRPr="0029531F" w:rsidRDefault="007B698D" w:rsidP="007B698D">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rPr>
      </w:pPr>
    </w:p>
    <w:p w14:paraId="34F4FCBC" w14:textId="77777777" w:rsidR="007B698D" w:rsidRPr="0029531F" w:rsidRDefault="007B698D" w:rsidP="007B698D">
      <w:pPr>
        <w:numPr>
          <w:ilvl w:val="0"/>
          <w:numId w:val="4"/>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29531F">
        <w:rPr>
          <w:rFonts w:ascii="Palatino Linotype" w:eastAsia="Palatino Linotype" w:hAnsi="Palatino Linotype" w:cs="Palatino Linotype"/>
        </w:rPr>
        <w:t>¿Cuántos dictámenes psicológicos se le han practicado?</w:t>
      </w:r>
    </w:p>
    <w:p w14:paraId="35907537" w14:textId="77777777" w:rsidR="007B698D" w:rsidRPr="0029531F" w:rsidRDefault="007B698D" w:rsidP="007B698D">
      <w:pPr>
        <w:numPr>
          <w:ilvl w:val="0"/>
          <w:numId w:val="4"/>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29531F">
        <w:rPr>
          <w:rFonts w:ascii="Palatino Linotype" w:eastAsia="Palatino Linotype" w:hAnsi="Palatino Linotype" w:cs="Palatino Linotype"/>
        </w:rPr>
        <w:t>¿Cuáles son los delitos que se le imputan?</w:t>
      </w:r>
    </w:p>
    <w:p w14:paraId="01ED8C50" w14:textId="77777777" w:rsidR="007B698D" w:rsidRPr="0029531F" w:rsidRDefault="007B698D" w:rsidP="007B698D">
      <w:pPr>
        <w:numPr>
          <w:ilvl w:val="0"/>
          <w:numId w:val="4"/>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29531F">
        <w:rPr>
          <w:rFonts w:ascii="Palatino Linotype" w:eastAsia="Palatino Linotype" w:hAnsi="Palatino Linotype" w:cs="Palatino Linotype"/>
        </w:rPr>
        <w:lastRenderedPageBreak/>
        <w:t xml:space="preserve">¿Cuántas diligencias de las señaladas en el Protocolo de Actuación en la Investigación del Delito de Feminicidio se han practicado (indicar en qué especialidades)? </w:t>
      </w:r>
    </w:p>
    <w:p w14:paraId="112C7790" w14:textId="77777777" w:rsidR="0047013F" w:rsidRPr="0029531F" w:rsidRDefault="007B698D" w:rsidP="007B698D">
      <w:pPr>
        <w:numPr>
          <w:ilvl w:val="0"/>
          <w:numId w:val="4"/>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29531F">
        <w:rPr>
          <w:rFonts w:ascii="Palatino Linotype" w:eastAsia="Palatino Linotype" w:hAnsi="Palatino Linotype" w:cs="Palatino Linotype"/>
        </w:rPr>
        <w:t>¿Cuál es el estado en el que se encuentra la investigación (únicamente mencionar en qué etapa se encuentra de acuerdo con el CNPP)?</w:t>
      </w:r>
    </w:p>
    <w:p w14:paraId="71F38004" w14:textId="77777777" w:rsidR="007B698D" w:rsidRPr="0029531F" w:rsidRDefault="007B698D" w:rsidP="007B698D">
      <w:pPr>
        <w:pBdr>
          <w:top w:val="nil"/>
          <w:left w:val="nil"/>
          <w:bottom w:val="nil"/>
          <w:right w:val="nil"/>
          <w:between w:val="nil"/>
        </w:pBdr>
        <w:spacing w:after="0" w:line="360" w:lineRule="auto"/>
        <w:ind w:left="1080" w:right="-150"/>
        <w:jc w:val="both"/>
        <w:rPr>
          <w:rFonts w:ascii="Palatino Linotype" w:eastAsia="Palatino Linotype" w:hAnsi="Palatino Linotype" w:cs="Palatino Linotype"/>
        </w:rPr>
      </w:pPr>
    </w:p>
    <w:p w14:paraId="25830CD8" w14:textId="77777777" w:rsidR="007B698D" w:rsidRPr="0029531F" w:rsidRDefault="007B698D" w:rsidP="007B698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El Sujeto Obligado, a través del titular de la Unidad de Transparencia refirió que la información solicitada se puede obtener a través de un trámite específico, toda vez que, el Código Nacional de Procedimientos Penales señala los supuestos que rigen la tramitación y acceso a las carpetas de investigación, así como los derechos de las partes en ellas involucradas para acceder a las mimas, por lo que, únicamente las partes pueden acceder a la totalidad de las investigaciones correspondientes. </w:t>
      </w:r>
    </w:p>
    <w:p w14:paraId="2F9089D2" w14:textId="77777777" w:rsidR="007B698D" w:rsidRPr="0029531F" w:rsidRDefault="007B698D" w:rsidP="007B698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703FE7A" w14:textId="77777777" w:rsidR="007B698D" w:rsidRPr="0029531F" w:rsidRDefault="007B698D" w:rsidP="007B698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Derivado de ello, el Particular se inconformó medularmente por la negativa de entrega de la información, arguyendo </w:t>
      </w:r>
      <w:r w:rsidRPr="0029531F">
        <w:rPr>
          <w:rFonts w:ascii="Palatino Linotype" w:eastAsia="Palatino Linotype" w:hAnsi="Palatino Linotype" w:cs="Palatino Linotype"/>
          <w:b/>
          <w:sz w:val="24"/>
          <w:szCs w:val="24"/>
          <w:u w:val="single"/>
        </w:rPr>
        <w:t>que había solicitado la estadística</w:t>
      </w:r>
      <w:r w:rsidRPr="0029531F">
        <w:rPr>
          <w:rFonts w:ascii="Palatino Linotype" w:eastAsia="Palatino Linotype" w:hAnsi="Palatino Linotype" w:cs="Palatino Linotype"/>
          <w:sz w:val="24"/>
          <w:szCs w:val="24"/>
        </w:rPr>
        <w:t xml:space="preserve"> respecto del proceso judicial. </w:t>
      </w:r>
    </w:p>
    <w:p w14:paraId="4F466935" w14:textId="77777777" w:rsidR="007B698D" w:rsidRPr="0029531F" w:rsidRDefault="007B698D" w:rsidP="007B698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B3EFCC1" w14:textId="77777777" w:rsidR="008F339B" w:rsidRPr="0029531F" w:rsidRDefault="007B698D" w:rsidP="008F33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r w:rsidRPr="0029531F">
        <w:rPr>
          <w:rFonts w:ascii="Palatino Linotype" w:eastAsia="Palatino Linotype" w:hAnsi="Palatino Linotype" w:cs="Palatino Linotype"/>
          <w:sz w:val="24"/>
          <w:szCs w:val="24"/>
        </w:rPr>
        <w:t>Posteriormente, mediante informe justificado</w:t>
      </w:r>
      <w:r w:rsidR="008F339B" w:rsidRPr="0029531F">
        <w:rPr>
          <w:rFonts w:ascii="Palatino Linotype" w:eastAsia="Palatino Linotype" w:hAnsi="Palatino Linotype" w:cs="Palatino Linotype"/>
          <w:sz w:val="24"/>
          <w:szCs w:val="24"/>
        </w:rPr>
        <w:t>, en principio el Sujeto Obligado ratificó su respuesta inicial, sin embargo, en alcance al mismo, proporcionó a través de</w:t>
      </w:r>
      <w:r w:rsidR="008F339B" w:rsidRPr="0029531F">
        <w:rPr>
          <w:rFonts w:ascii="Palatino Linotype" w:eastAsia="Palatino Linotype" w:hAnsi="Palatino Linotype" w:cs="Palatino Linotype"/>
          <w:sz w:val="28"/>
          <w:szCs w:val="24"/>
        </w:rPr>
        <w:t xml:space="preserve"> </w:t>
      </w:r>
      <w:r w:rsidR="008F339B" w:rsidRPr="0029531F">
        <w:rPr>
          <w:rFonts w:ascii="Palatino Linotype" w:eastAsia="Palatino Linotype" w:hAnsi="Palatino Linotype" w:cs="Palatino Linotype"/>
          <w:sz w:val="24"/>
        </w:rPr>
        <w:t xml:space="preserve">la Fiscalía Especializada de Feminicidios, lo siguiente: </w:t>
      </w:r>
    </w:p>
    <w:p w14:paraId="1A73648A" w14:textId="77777777" w:rsidR="008F339B" w:rsidRPr="0029531F" w:rsidRDefault="008F339B" w:rsidP="008F339B">
      <w:p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p>
    <w:p w14:paraId="57E4AF3D" w14:textId="77777777" w:rsidR="008F339B" w:rsidRPr="0029531F" w:rsidRDefault="008F339B" w:rsidP="008F339B">
      <w:pPr>
        <w:pStyle w:val="Prrafodelista"/>
        <w:numPr>
          <w:ilvl w:val="0"/>
          <w:numId w:val="1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A la persona referida en la solicitud de información se le ha practicado </w:t>
      </w:r>
      <w:r w:rsidRPr="0029531F">
        <w:rPr>
          <w:rFonts w:ascii="Palatino Linotype" w:eastAsia="Palatino Linotype" w:hAnsi="Palatino Linotype" w:cs="Palatino Linotype"/>
          <w:b/>
          <w:u w:val="single"/>
        </w:rPr>
        <w:t>un dictamen</w:t>
      </w:r>
      <w:r w:rsidRPr="0029531F">
        <w:rPr>
          <w:rFonts w:ascii="Palatino Linotype" w:eastAsia="Palatino Linotype" w:hAnsi="Palatino Linotype" w:cs="Palatino Linotype"/>
        </w:rPr>
        <w:t xml:space="preserve"> psicológico y se le imputan los delitos de </w:t>
      </w:r>
      <w:r w:rsidRPr="0029531F">
        <w:rPr>
          <w:rFonts w:ascii="Palatino Linotype" w:eastAsia="Palatino Linotype" w:hAnsi="Palatino Linotype" w:cs="Palatino Linotype"/>
          <w:b/>
          <w:u w:val="single"/>
        </w:rPr>
        <w:t>feminicidio y desaparición forzada.</w:t>
      </w:r>
      <w:r w:rsidRPr="0029531F">
        <w:rPr>
          <w:rFonts w:ascii="Palatino Linotype" w:eastAsia="Palatino Linotype" w:hAnsi="Palatino Linotype" w:cs="Palatino Linotype"/>
        </w:rPr>
        <w:t xml:space="preserve"> </w:t>
      </w:r>
    </w:p>
    <w:p w14:paraId="7B239E55" w14:textId="77777777" w:rsidR="008F339B" w:rsidRPr="0029531F" w:rsidRDefault="008F339B" w:rsidP="008F339B">
      <w:pPr>
        <w:pStyle w:val="Prrafodelista"/>
        <w:numPr>
          <w:ilvl w:val="0"/>
          <w:numId w:val="1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531F">
        <w:rPr>
          <w:rFonts w:ascii="Palatino Linotype" w:eastAsia="Palatino Linotype" w:hAnsi="Palatino Linotype" w:cs="Palatino Linotype"/>
        </w:rPr>
        <w:lastRenderedPageBreak/>
        <w:t xml:space="preserve">Se le han practicado las siguientes diligencias señaladas en el Protocolo de Actuación en la Investigación del Delito de Feminicidios: </w:t>
      </w:r>
    </w:p>
    <w:p w14:paraId="207E27A7" w14:textId="77777777" w:rsidR="008F339B" w:rsidRPr="0029531F" w:rsidRDefault="008F339B" w:rsidP="008F339B">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Peritajes en medicina forense. </w:t>
      </w:r>
    </w:p>
    <w:p w14:paraId="22C4066A" w14:textId="77777777" w:rsidR="008F339B" w:rsidRPr="0029531F" w:rsidRDefault="008F339B" w:rsidP="008F339B">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Criminalística y fotografía. </w:t>
      </w:r>
    </w:p>
    <w:p w14:paraId="5536D4B1" w14:textId="77777777" w:rsidR="008F339B" w:rsidRPr="0029531F" w:rsidRDefault="008F339B" w:rsidP="008F339B">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Química forense. </w:t>
      </w:r>
    </w:p>
    <w:p w14:paraId="338A6F61" w14:textId="77777777" w:rsidR="008F339B" w:rsidRPr="0029531F" w:rsidRDefault="008F339B" w:rsidP="008F339B">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531F">
        <w:rPr>
          <w:rFonts w:ascii="Palatino Linotype" w:eastAsia="Palatino Linotype" w:hAnsi="Palatino Linotype" w:cs="Palatino Linotype"/>
        </w:rPr>
        <w:t>Patología forense.</w:t>
      </w:r>
    </w:p>
    <w:p w14:paraId="60DFB759" w14:textId="77777777" w:rsidR="008F339B" w:rsidRPr="0029531F" w:rsidRDefault="008F339B" w:rsidP="008F339B">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Genética Forense. </w:t>
      </w:r>
    </w:p>
    <w:p w14:paraId="0189CCBE" w14:textId="77777777" w:rsidR="008F339B" w:rsidRPr="0029531F" w:rsidRDefault="008F339B" w:rsidP="008F339B">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Antropología Forense. </w:t>
      </w:r>
    </w:p>
    <w:p w14:paraId="1E804EB8" w14:textId="77777777" w:rsidR="008F339B" w:rsidRPr="0029531F" w:rsidRDefault="008F339B" w:rsidP="008F339B">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Psicología Forense. </w:t>
      </w:r>
    </w:p>
    <w:p w14:paraId="3B58BD71" w14:textId="77777777" w:rsidR="008F339B" w:rsidRPr="0029531F" w:rsidRDefault="008F339B" w:rsidP="008F339B">
      <w:pPr>
        <w:pStyle w:val="Prrafodelista"/>
        <w:numPr>
          <w:ilvl w:val="0"/>
          <w:numId w:val="1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531F">
        <w:rPr>
          <w:rFonts w:ascii="Palatino Linotype" w:eastAsia="Palatino Linotype" w:hAnsi="Palatino Linotype" w:cs="Palatino Linotype"/>
        </w:rPr>
        <w:t xml:space="preserve">El expediente al que se hace referencia se encuentra en estado de investigación. </w:t>
      </w:r>
    </w:p>
    <w:p w14:paraId="566859CD" w14:textId="77777777" w:rsidR="008F339B" w:rsidRPr="0029531F" w:rsidRDefault="008F339B" w:rsidP="008F33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C49E30A" w14:textId="77777777" w:rsidR="007B698D" w:rsidRPr="0029531F" w:rsidRDefault="007B698D" w:rsidP="007B698D">
      <w:pPr>
        <w:spacing w:after="0" w:line="360" w:lineRule="auto"/>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Dicho lo anterior, es menester precisar que de conformidad con la Constitución Política de los Estados Unidos Mexicanos, corresponde al Ministerio Público y a las policías, las atribuciones que a continuación se enuncian: </w:t>
      </w:r>
    </w:p>
    <w:p w14:paraId="3997E11B" w14:textId="77777777" w:rsidR="007B698D" w:rsidRPr="0029531F" w:rsidRDefault="007B698D" w:rsidP="007B698D">
      <w:pPr>
        <w:spacing w:after="0" w:line="360" w:lineRule="auto"/>
        <w:jc w:val="both"/>
        <w:rPr>
          <w:rFonts w:ascii="Palatino Linotype" w:eastAsia="Palatino Linotype" w:hAnsi="Palatino Linotype" w:cs="Palatino Linotype"/>
          <w:sz w:val="24"/>
          <w:szCs w:val="24"/>
        </w:rPr>
      </w:pPr>
    </w:p>
    <w:p w14:paraId="12A3A6FF" w14:textId="77777777" w:rsidR="007B698D" w:rsidRPr="0029531F" w:rsidRDefault="007B698D" w:rsidP="007B698D">
      <w:pPr>
        <w:spacing w:after="0" w:line="276" w:lineRule="auto"/>
        <w:ind w:left="567" w:right="843"/>
        <w:jc w:val="center"/>
        <w:rPr>
          <w:rFonts w:ascii="Palatino Linotype" w:eastAsia="Palatino Linotype" w:hAnsi="Palatino Linotype" w:cs="Palatino Linotype"/>
          <w:b/>
          <w:i/>
        </w:rPr>
      </w:pPr>
      <w:r w:rsidRPr="0029531F">
        <w:rPr>
          <w:rFonts w:ascii="Palatino Linotype" w:eastAsia="Palatino Linotype" w:hAnsi="Palatino Linotype" w:cs="Palatino Linotype"/>
          <w:b/>
          <w:i/>
        </w:rPr>
        <w:t>Constitución Política de los Estados Unidos Mexicanos</w:t>
      </w:r>
    </w:p>
    <w:p w14:paraId="2B4A447A" w14:textId="77777777" w:rsidR="007B698D" w:rsidRPr="0029531F" w:rsidRDefault="007B698D" w:rsidP="007B698D">
      <w:pPr>
        <w:spacing w:after="0" w:line="276" w:lineRule="auto"/>
        <w:ind w:left="567" w:right="843"/>
        <w:jc w:val="center"/>
        <w:rPr>
          <w:rFonts w:ascii="Palatino Linotype" w:eastAsia="Palatino Linotype" w:hAnsi="Palatino Linotype" w:cs="Palatino Linotype"/>
          <w:b/>
          <w:i/>
        </w:rPr>
      </w:pPr>
    </w:p>
    <w:p w14:paraId="5B31CCDE"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b/>
          <w:i/>
        </w:rPr>
        <w:t>Artículo 21.</w:t>
      </w:r>
      <w:r w:rsidRPr="0029531F">
        <w:rPr>
          <w:rFonts w:ascii="Palatino Linotype" w:eastAsia="Palatino Linotype" w:hAnsi="Palatino Linotype" w:cs="Palatino Linotype"/>
          <w:i/>
        </w:rPr>
        <w:t xml:space="preserve"> La investigación de los delitos corresponde al Ministerio Público y a las policías, las cuales actuarán bajo la conducción y mando de aquél en el ejercicio de esta función. </w:t>
      </w:r>
    </w:p>
    <w:p w14:paraId="208D449B"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El ejercicio de la acción penal ante los tribunales corresponde al Ministerio Público. La ley determinará los casos en que los particulares podrán ejercer la acción penal ante la autoridad judicial. </w:t>
      </w:r>
    </w:p>
    <w:p w14:paraId="668DAD9F"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La imposición de las penas, su modificación y duración son propias y exclusivas de la autoridad judicial. 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w:t>
      </w:r>
      <w:r w:rsidRPr="0029531F">
        <w:rPr>
          <w:rFonts w:ascii="Palatino Linotype" w:eastAsia="Palatino Linotype" w:hAnsi="Palatino Linotype" w:cs="Palatino Linotype"/>
          <w:i/>
        </w:rPr>
        <w:lastRenderedPageBreak/>
        <w:t xml:space="preserve">permutará esta por el arresto correspondiente, que no excederá en ningún caso de treinta y seis horas. </w:t>
      </w:r>
    </w:p>
    <w:p w14:paraId="644A9942"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Si el infractor de los reglamentos gubernativos y de policía fuese jornalero, obrero o trabajador, no podrá ser sancionado con multa mayor del importe de su jornal o salario de un día. Tratándose de trabajadores no asalariados, la multa que se imponga por infracción de los reglamentos gubernativos y de policía, no excederá del equivalente a un día de su ingreso. </w:t>
      </w:r>
    </w:p>
    <w:p w14:paraId="1CE6536B"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El Ministerio Público podrá considerar criterios de oportunidad para el ejercicio de la acción penal, en los supuestos y condiciones que fije la ley. </w:t>
      </w:r>
    </w:p>
    <w:p w14:paraId="4B1AEC90"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El Ejecutivo Federal podrá, con la aprobación del Senado en cada caso, reconocer la jurisdicción de la Corte Penal Internacional. </w:t>
      </w:r>
    </w:p>
    <w:p w14:paraId="62F22F18"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b/>
          <w:i/>
          <w:u w:val="single"/>
        </w:rPr>
        <w:t>La seguridad pública es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de conformidad con lo previsto en esta Constitución y las leyes en la materia</w:t>
      </w:r>
      <w:r w:rsidRPr="0029531F">
        <w:rPr>
          <w:rFonts w:ascii="Palatino Linotype" w:eastAsia="Palatino Linotype" w:hAnsi="Palatino Linotype" w:cs="Palatino Linotype"/>
          <w:i/>
        </w:rPr>
        <w:t xml:space="preserve">. </w:t>
      </w:r>
    </w:p>
    <w:p w14:paraId="0005A34F"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La seguridad pública comprende la prevención, investigación y persecución de los delitos, así como la sanción de las infracciones administrativas, en los términos de la ley, en las respectivas competencias que esta Constitución señala. </w:t>
      </w:r>
    </w:p>
    <w:p w14:paraId="7356BD47"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La actuación de las instituciones de seguridad pública se regirá por los principios de legalidad, objetividad, eficiencia, profesionalismo, honradez y respeto a los derechos humanos reconocidos en esta Constitución. </w:t>
      </w:r>
    </w:p>
    <w:p w14:paraId="61A833BE"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Las instituciones de seguridad pública, incluyendo la Guardia Nacional, serán de carácter civil, disciplinado y profesional. </w:t>
      </w:r>
    </w:p>
    <w:p w14:paraId="0CD5FDD5"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El Ministerio Público y las instituciones policiales de los tres órdenes de gobierno deberán coordinarse entre sí para cumplir los fines de la seguridad pública y conformarán el Sistema Nacional de Seguridad Pública, que estará sujeto a las siguientes bases mínimas: </w:t>
      </w:r>
    </w:p>
    <w:p w14:paraId="087786E2"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a) La regulación de la selección, ingreso, formación, permanencia, evaluación, reconocimiento y certificación de los integrantes de las instituciones de seguridad pública. La operación y desarrollo de estas acciones será competencia de la Federación, las entidades federativas y los Municipios en el ámbito de sus respectivas atribuciones. b) El establecimiento de un sistema nacional de información en seguridad pública a </w:t>
      </w:r>
      <w:r w:rsidRPr="0029531F">
        <w:rPr>
          <w:rFonts w:ascii="Palatino Linotype" w:eastAsia="Palatino Linotype" w:hAnsi="Palatino Linotype" w:cs="Palatino Linotype"/>
          <w:i/>
        </w:rPr>
        <w:lastRenderedPageBreak/>
        <w:t xml:space="preserve">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 para las instituciones de seguridad pública. Ninguna persona podrá ingresar a las instituciones de seguridad pública si no ha sido debidamente certificada y registrada en el sistema. </w:t>
      </w:r>
    </w:p>
    <w:p w14:paraId="6C7E4FE9"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c) La formulación de políticas públicas tendientes a prevenir la comisión de delitos. d) Se determinará la participación de la comunidad que coadyuvará, entre otros, en los procesos de evaluación de las políticas de prevención del delito así como de las instituciones de seguridad pública.</w:t>
      </w:r>
    </w:p>
    <w:p w14:paraId="44CC863F"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e) Los fondos de ayuda federal para la seguridad pública, a nivel nacional serán aportados a las entidades federativas y municipios para ser destinados exclusivamente a estos fines. </w:t>
      </w:r>
    </w:p>
    <w:p w14:paraId="7546E83D"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La Federación contará con una institución policial de carácter civil denominada Guardia Nacional, cuyos fines son los señalados en el párrafo noveno de este artículo, la coordinación y colaboración con las entidades federativas y Municipios, así como la salvaguarda de los bienes y recursos de la Nación. </w:t>
      </w:r>
    </w:p>
    <w:p w14:paraId="3C4865B2"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La ley determinará la estructura orgánica y de dirección de la Guardia Nacional, que estará adscrita a la secretaría del ramo de seguridad pública, que formulará la Estrategia Nacional de Seguridad Pública, los respectivos programas, políticas y acciones. </w:t>
      </w:r>
    </w:p>
    <w:p w14:paraId="4072291E"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género.</w:t>
      </w:r>
    </w:p>
    <w:p w14:paraId="76A03A5D"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p>
    <w:p w14:paraId="7BEBF326" w14:textId="77777777" w:rsidR="007B698D" w:rsidRPr="0029531F" w:rsidRDefault="007B698D" w:rsidP="007B698D">
      <w:pPr>
        <w:spacing w:after="0" w:line="360" w:lineRule="auto"/>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Por su parte, el Código Nacional de Procedimientos penales establece lo siguiente: </w:t>
      </w:r>
    </w:p>
    <w:p w14:paraId="25DBF244" w14:textId="77777777" w:rsidR="007B698D" w:rsidRPr="0029531F" w:rsidRDefault="007B698D" w:rsidP="007B698D">
      <w:pPr>
        <w:spacing w:after="0" w:line="360" w:lineRule="auto"/>
        <w:jc w:val="both"/>
      </w:pPr>
    </w:p>
    <w:p w14:paraId="01E9DF1E"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b/>
          <w:i/>
        </w:rPr>
        <w:t xml:space="preserve"> Artículo 3o.</w:t>
      </w:r>
      <w:r w:rsidRPr="0029531F">
        <w:rPr>
          <w:rFonts w:ascii="Palatino Linotype" w:eastAsia="Palatino Linotype" w:hAnsi="Palatino Linotype" w:cs="Palatino Linotype"/>
          <w:i/>
        </w:rPr>
        <w:t xml:space="preserve"> Glosario Para los efectos de este Código, según corresponda, se entenderá por: </w:t>
      </w:r>
    </w:p>
    <w:p w14:paraId="04212F29"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 al VIII. </w:t>
      </w:r>
    </w:p>
    <w:p w14:paraId="081AE049"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IX. Ministerio Público: El Ministerio Público de la Federación o al Ministerio Público de las Entidades federativas; </w:t>
      </w:r>
    </w:p>
    <w:p w14:paraId="0A1B1752"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lastRenderedPageBreak/>
        <w:t xml:space="preserve">X. </w:t>
      </w:r>
    </w:p>
    <w:p w14:paraId="4C5A61F5"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XI. Policía: Los cuerpos de Policía especializados en la investigación de delitos del fuero federal o del fuero común, así como los cuerpos de seguridad pública de los fueros federal o común, que en el ámbito de sus respectivas competencias actúan todos bajo el mando y la conducción del Ministerio Público para efectos de la investigación, en términos de lo que disponen la Constitución, este Código y demás disposiciones aplicables; </w:t>
      </w:r>
    </w:p>
    <w:p w14:paraId="426CDDA5"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XII. al XVI. … </w:t>
      </w:r>
    </w:p>
    <w:p w14:paraId="657FD1D7"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p>
    <w:p w14:paraId="73A20935"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b/>
          <w:i/>
        </w:rPr>
        <w:t>Artículo 4o.</w:t>
      </w:r>
      <w:r w:rsidRPr="0029531F">
        <w:rPr>
          <w:rFonts w:ascii="Palatino Linotype" w:eastAsia="Palatino Linotype" w:hAnsi="Palatino Linotype" w:cs="Palatino Linotype"/>
          <w:i/>
        </w:rPr>
        <w:t xml:space="preserve"> Características y principios rectores El proceso penal será acusatorio y oral, en él se observarán los principios de publicidad, contradicción, concentración, continuidad e inmediación y aquellos previstos en la Constitución, Tratados y demás leyes. Este Código y la legislación aplicable establecerán las excepciones a los principios antes señalados, de conformidad con lo previsto en la Constitución. En todo momento, las autoridades deberán respetar y proteger tanto la dignidad de la víctima como la dignidad del imputado.</w:t>
      </w:r>
    </w:p>
    <w:p w14:paraId="2A4829DF"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p>
    <w:p w14:paraId="2D7B0DFB"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b/>
          <w:i/>
          <w:u w:val="single"/>
        </w:rPr>
      </w:pPr>
      <w:r w:rsidRPr="0029531F">
        <w:rPr>
          <w:rFonts w:ascii="Palatino Linotype" w:eastAsia="Palatino Linotype" w:hAnsi="Palatino Linotype" w:cs="Palatino Linotype"/>
          <w:b/>
          <w:i/>
        </w:rPr>
        <w:t>Artículo 127.</w:t>
      </w:r>
      <w:r w:rsidRPr="0029531F">
        <w:rPr>
          <w:rFonts w:ascii="Palatino Linotype" w:eastAsia="Palatino Linotype" w:hAnsi="Palatino Linotype" w:cs="Palatino Linotype"/>
          <w:i/>
        </w:rPr>
        <w:t xml:space="preserve"> Competencia del Ministerio Público Compete al Ministerio Público conducir la investigación, coordinar a las Policías y a los servicios periciales durante la investigación, resolver sobre el ejercicio de la acción penal en la forma establecida por la ley y, en su caso, </w:t>
      </w:r>
      <w:r w:rsidRPr="0029531F">
        <w:rPr>
          <w:rFonts w:ascii="Palatino Linotype" w:eastAsia="Palatino Linotype" w:hAnsi="Palatino Linotype" w:cs="Palatino Linotype"/>
          <w:b/>
          <w:i/>
          <w:u w:val="single"/>
        </w:rPr>
        <w:t>ordenar las diligencias pertinentes y útiles para demostrar, o no, la existencia del delito y la responsabilidad de quien lo cometió o participó en su comisión.</w:t>
      </w:r>
    </w:p>
    <w:p w14:paraId="64D411F9"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p>
    <w:p w14:paraId="36C27BB6"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b/>
          <w:i/>
        </w:rPr>
        <w:t>Artículo 129.</w:t>
      </w:r>
      <w:r w:rsidRPr="0029531F">
        <w:rPr>
          <w:rFonts w:ascii="Palatino Linotype" w:eastAsia="Palatino Linotype" w:hAnsi="Palatino Linotype" w:cs="Palatino Linotype"/>
          <w:i/>
        </w:rPr>
        <w:t xml:space="preserve"> </w:t>
      </w:r>
      <w:r w:rsidRPr="0029531F">
        <w:rPr>
          <w:rFonts w:ascii="Palatino Linotype" w:eastAsia="Palatino Linotype" w:hAnsi="Palatino Linotype" w:cs="Palatino Linotype"/>
          <w:b/>
          <w:i/>
        </w:rPr>
        <w:t>Deber de objetividad y debida diligencia</w:t>
      </w:r>
      <w:r w:rsidRPr="0029531F">
        <w:rPr>
          <w:rFonts w:ascii="Palatino Linotype" w:eastAsia="Palatino Linotype" w:hAnsi="Palatino Linotype" w:cs="Palatino Linotype"/>
          <w:i/>
        </w:rPr>
        <w:t xml:space="preserve"> </w:t>
      </w:r>
    </w:p>
    <w:p w14:paraId="5E10D16D"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La investigación debe ser objetiva y referirse tanto a los elementos de cargo como de descargo y conducida con la debida diligencia, a efecto de garantizar el respeto de los derechos de las partes y el debido proceso. Al concluir la investigación complementaria puede solicitar el sobreseimiento del proceso, o bien, en la audiencia de juicio podrá concluir solicitando la absolución o una condena más leve que aquella que sugiere la acusación, cuando en ésta surjan elementos que conduzcan a esa conclusión, de conformidad con lo previsto en este Código. </w:t>
      </w:r>
      <w:r w:rsidRPr="0029531F">
        <w:rPr>
          <w:rFonts w:ascii="Palatino Linotype" w:eastAsia="Palatino Linotype" w:hAnsi="Palatino Linotype" w:cs="Palatino Linotype"/>
          <w:b/>
          <w:i/>
          <w:u w:val="single"/>
        </w:rPr>
        <w:t xml:space="preserve">Durante la investigación, tanto el imputado como su Defensor, así como la víctima o el ofendido, podrán solicitar al Ministerio Público todos aquellos actos de investigación que consideraren </w:t>
      </w:r>
      <w:r w:rsidRPr="0029531F">
        <w:rPr>
          <w:rFonts w:ascii="Palatino Linotype" w:eastAsia="Palatino Linotype" w:hAnsi="Palatino Linotype" w:cs="Palatino Linotype"/>
          <w:b/>
          <w:i/>
          <w:u w:val="single"/>
        </w:rPr>
        <w:lastRenderedPageBreak/>
        <w:t xml:space="preserve">pertinentes y útiles para el esclarecimiento de los hechos. </w:t>
      </w:r>
      <w:r w:rsidRPr="0029531F">
        <w:rPr>
          <w:rFonts w:ascii="Palatino Linotype" w:eastAsia="Palatino Linotype" w:hAnsi="Palatino Linotype" w:cs="Palatino Linotype"/>
          <w:i/>
        </w:rPr>
        <w:t xml:space="preserve">El Ministerio Público dentro del plazo de tres días resolverá sobre dicha solicitud. </w:t>
      </w:r>
      <w:r w:rsidRPr="0029531F">
        <w:rPr>
          <w:rFonts w:ascii="Palatino Linotype" w:eastAsia="Palatino Linotype" w:hAnsi="Palatino Linotype" w:cs="Palatino Linotype"/>
          <w:b/>
          <w:i/>
          <w:u w:val="single"/>
        </w:rPr>
        <w:t>Para tal efecto, podrá disponer que se lleven a cabo las diligencias que se estimen conducentes para efectos de la investigación.</w:t>
      </w:r>
      <w:r w:rsidRPr="0029531F">
        <w:rPr>
          <w:rFonts w:ascii="Palatino Linotype" w:eastAsia="Palatino Linotype" w:hAnsi="Palatino Linotype" w:cs="Palatino Linotype"/>
          <w:i/>
        </w:rPr>
        <w:t xml:space="preserve"> </w:t>
      </w:r>
    </w:p>
    <w:p w14:paraId="463F3A68"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El Ministerio Público podrá, con pleno respeto a los derechos que lo amparan y en presencia del Defensor, solicitar la comparecencia del imputado y/u ordenar su declaración, cuando considere que es relevante para esclarecer la existencia del hecho delictivo y la probable participación o intervención.</w:t>
      </w:r>
    </w:p>
    <w:p w14:paraId="02B092A2"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b/>
          <w:i/>
        </w:rPr>
        <w:t>Artículo 131</w:t>
      </w:r>
      <w:r w:rsidRPr="0029531F">
        <w:rPr>
          <w:rFonts w:ascii="Palatino Linotype" w:eastAsia="Palatino Linotype" w:hAnsi="Palatino Linotype" w:cs="Palatino Linotype"/>
          <w:i/>
        </w:rPr>
        <w:t xml:space="preserve">. Obligaciones del Ministerio Público Para los efectos del presente Código, el Ministerio Público tendrá las siguientes obligaciones: </w:t>
      </w:r>
    </w:p>
    <w:p w14:paraId="4AF60514"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 al II… </w:t>
      </w:r>
    </w:p>
    <w:p w14:paraId="5B2D9AE5"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III. Ejercer la conducción y el mando de la investigación de los delitos, para lo cual deberá coordinar a las Policías y a los peritos durante la misma; </w:t>
      </w:r>
    </w:p>
    <w:p w14:paraId="7F9C30BC"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IV. Ordenar o supervisar, según sea el caso, la aplicación y ejecución de las medidas necesarias para impedir que se pierdan, destruyan o alteren los indicios, una vez que tenga noticia de este, así como cerciorarse de que se han seguido las reglas y protocolos para su preservación y procesamiento; </w:t>
      </w:r>
    </w:p>
    <w:p w14:paraId="26068B91"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V. Iniciar la investigación correspondiente cuando así proceda y, en su caso, ordenar la recolección de indicios y medios de prueba que deberán servir para sus respectivas resoluciones y las del Órgano jurisdiccional, así como recabar los elementos necesarios que determinen el daño causado por el delito y la cuantificación del mismo para los efectos de su reparación; </w:t>
      </w:r>
    </w:p>
    <w:p w14:paraId="64250979"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VI. Ejercer funciones de investigación respecto de los delitos en materias concurrentes, cuando ejerza la facultad de atracción y en los demás casos que las leyes lo establezcan; </w:t>
      </w:r>
    </w:p>
    <w:p w14:paraId="7BE951F4"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VII. Ordenar a la Policía y a sus auxiliares, en el ámbito de su competencia, la práctica de actos de investigación conducentes para el esclarecimiento del hecho delictivo, así como analizar las que dichas autoridades hubieren practicado; </w:t>
      </w:r>
    </w:p>
    <w:p w14:paraId="40F9E62A"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VIII. Instruir a las Policías sobre la legalidad, pertinencia, suficiencia y contundencia de los indicios recolectados o por recolectar, así como las demás actividades y diligencias que deben ser llevadas a cabo dentro de la investigación;</w:t>
      </w:r>
    </w:p>
    <w:p w14:paraId="4DFFC215"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IX. Requerir informes o documentación a otras autoridades y a particulares, así como solicitar la práctica de peritajes y diligencias para la obtención de otros medios de prueba;</w:t>
      </w:r>
    </w:p>
    <w:p w14:paraId="67C57DE3"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IX al IX… </w:t>
      </w:r>
    </w:p>
    <w:p w14:paraId="1E7B5AA3"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lastRenderedPageBreak/>
        <w:t xml:space="preserve">X. Solicitar al Órgano jurisdiccional la autorización de actos de investigación y demás actuaciones que sean necesarias dentro de la misma; </w:t>
      </w:r>
    </w:p>
    <w:p w14:paraId="7D50EBA3"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XI. al XXIV…</w:t>
      </w:r>
    </w:p>
    <w:p w14:paraId="246CD6E9"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p>
    <w:p w14:paraId="7E7D6482"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b/>
          <w:i/>
        </w:rPr>
        <w:t>Artículo 132.</w:t>
      </w:r>
      <w:r w:rsidRPr="0029531F">
        <w:rPr>
          <w:rFonts w:ascii="Palatino Linotype" w:eastAsia="Palatino Linotype" w:hAnsi="Palatino Linotype" w:cs="Palatino Linotype"/>
          <w:i/>
        </w:rPr>
        <w:t xml:space="preserve"> Obligaciones del Policía El Policía actuará bajo la conducción y mando del Ministerio Público en la investigación de los delitos en estricto apego a los principios de legalidad, objetividad, eficiencia, profesionalismo, honradez y respeto a los derechos humanos reconocidos en la Constitución. Para los efectos del presente Código, el Policía tendrá las siguientes obligaciones: </w:t>
      </w:r>
    </w:p>
    <w:p w14:paraId="2B85D473"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 Recibir las denuncias sobre hechos que puedan ser constitutivos de delito e informar al Ministerio Público por cualquier medio y de forma inmediata de las diligencias practicadas; </w:t>
      </w:r>
    </w:p>
    <w:p w14:paraId="4834181E"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II. Recibir denuncias anónimas e inmediatamente hacerlo del conocimiento del Ministerio Público a efecto de que éste coordine la investigación; </w:t>
      </w:r>
    </w:p>
    <w:p w14:paraId="118E16A9"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III. Realizar detenciones en los casos que autoriza la Constitución, haciendo saber a la persona detenida los derechos que ésta le otorga; </w:t>
      </w:r>
    </w:p>
    <w:p w14:paraId="13080A1E"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IV. Impedir que se consumen los delitos o que los hechos produzcan consecuencias ulteriores. Especialmente estará obligada a realizar todos los actos necesarios para evitar una agresión real actual o inminente y sin derecho en protección de bienes jurídicos de los gobernados a quienes tiene la obligación de proteger; </w:t>
      </w:r>
    </w:p>
    <w:p w14:paraId="3678E7A2"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w:t>
      </w:r>
    </w:p>
    <w:p w14:paraId="575AF74F"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VII. Practicar las inspecciones y otros actos de investigación, así como reportar sus resultados al Ministerio Público. En aquellos que se requiera autorización judicial, deberá solicitarla a través del Ministerio Público; </w:t>
      </w:r>
    </w:p>
    <w:p w14:paraId="57CE7A26"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VIII. Preservar el lugar de los hechos o del hallazgo y en general, realizar todos los actos necesarios para garantizar la integridad de los indicios. En su caso deberá dar aviso a la Policía con capacidades para procesar la escena del hecho y al Ministerio Público conforme a las disposiciones previstas en este Código y en la legislación aplicable; </w:t>
      </w:r>
    </w:p>
    <w:p w14:paraId="2730E597"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IX. Recolectar y resguardar objetos relacionados con la investigación de los delitos, en los términos de la fracción anterior; </w:t>
      </w:r>
    </w:p>
    <w:p w14:paraId="19E486E8"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X. Entrevistar a las personas que pudieran aportar algún dato o elemento para la investigación; </w:t>
      </w:r>
    </w:p>
    <w:p w14:paraId="6F183CD5"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lastRenderedPageBreak/>
        <w:t xml:space="preserve">XI. Requerir a las autoridades competentes y solicitar a las personas físicas o morales, informes y documentos para fines de la investigación. En caso de negativa, informará al Ministerio Público para que determine lo conducente;  </w:t>
      </w:r>
    </w:p>
    <w:p w14:paraId="0FE2AD52"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XII. Proporcionar atención a víctimas u ofendidos o testigos del delito. Para tal efecto, deberá: </w:t>
      </w:r>
    </w:p>
    <w:p w14:paraId="061FD2AC"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a) Prestar protección y auxilio inmediato, de conformidad con las disposiciones aplicables; </w:t>
      </w:r>
    </w:p>
    <w:p w14:paraId="0DE1C696"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b) Informar a la víctima u ofendido sobre los derechos que en su favor se establecen; </w:t>
      </w:r>
    </w:p>
    <w:p w14:paraId="298C2184"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c) Procurar que reciban atención médica y psicológica cuando sea necesaria, y </w:t>
      </w:r>
    </w:p>
    <w:p w14:paraId="7FEE8131"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d) Adoptar las medidas que se consideren necesarias, en el ámbito de su competencia, tendientes a evitar que se ponga en peligro su integridad física y psicológica; </w:t>
      </w:r>
    </w:p>
    <w:p w14:paraId="7BDF3680"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XIII. Dar cumplimiento a los mandamientos ministeriales y jurisdiccionales que les sean instruidos; </w:t>
      </w:r>
    </w:p>
    <w:p w14:paraId="3D3AB686"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 xml:space="preserve">XIV. Emitir el informe policial y demás documentos, de conformidad con las disposiciones aplicables. Para tal efecto se podrá apoyar en los conocimientos que resulten necesarios, sin que ello tenga el carácter de informes periciales, y </w:t>
      </w:r>
    </w:p>
    <w:p w14:paraId="10790D6C" w14:textId="77777777" w:rsidR="007B698D" w:rsidRPr="0029531F" w:rsidRDefault="007B698D" w:rsidP="007B698D">
      <w:pPr>
        <w:spacing w:after="0" w:line="276" w:lineRule="auto"/>
        <w:ind w:left="567" w:right="843"/>
        <w:jc w:val="both"/>
        <w:rPr>
          <w:rFonts w:ascii="Palatino Linotype" w:eastAsia="Palatino Linotype" w:hAnsi="Palatino Linotype" w:cs="Palatino Linotype"/>
          <w:i/>
        </w:rPr>
      </w:pPr>
      <w:r w:rsidRPr="0029531F">
        <w:rPr>
          <w:rFonts w:ascii="Palatino Linotype" w:eastAsia="Palatino Linotype" w:hAnsi="Palatino Linotype" w:cs="Palatino Linotype"/>
          <w:i/>
        </w:rPr>
        <w:t>XV. Las demás que le confieran este Código y otras disposiciones aplicables.</w:t>
      </w:r>
    </w:p>
    <w:p w14:paraId="0F049A71" w14:textId="77777777" w:rsidR="00F27991" w:rsidRPr="0029531F" w:rsidRDefault="00F27991" w:rsidP="007B698D">
      <w:pPr>
        <w:spacing w:after="0" w:line="360" w:lineRule="auto"/>
        <w:jc w:val="both"/>
        <w:rPr>
          <w:rFonts w:ascii="Palatino Linotype" w:eastAsia="Palatino Linotype" w:hAnsi="Palatino Linotype" w:cs="Palatino Linotype"/>
          <w:sz w:val="24"/>
          <w:szCs w:val="24"/>
        </w:rPr>
      </w:pPr>
    </w:p>
    <w:p w14:paraId="3EA588FD" w14:textId="77777777" w:rsidR="00F27991" w:rsidRPr="0029531F" w:rsidRDefault="00F27991" w:rsidP="007B698D">
      <w:pPr>
        <w:spacing w:after="0" w:line="360" w:lineRule="auto"/>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Asimismo, de conformidad con el Manual de Organización de la Fiscalía General de Justicia del Estado de México se encontró que:</w:t>
      </w:r>
    </w:p>
    <w:p w14:paraId="6F8524A1" w14:textId="77777777" w:rsidR="00F27991" w:rsidRPr="0029531F" w:rsidRDefault="00F27991" w:rsidP="007B698D">
      <w:pPr>
        <w:spacing w:after="0" w:line="360" w:lineRule="auto"/>
        <w:jc w:val="both"/>
        <w:rPr>
          <w:rFonts w:ascii="Palatino Linotype" w:eastAsia="Palatino Linotype" w:hAnsi="Palatino Linotype" w:cs="Palatino Linotype"/>
          <w:sz w:val="24"/>
          <w:szCs w:val="24"/>
        </w:rPr>
      </w:pPr>
    </w:p>
    <w:p w14:paraId="61DB22B5" w14:textId="77777777" w:rsidR="00F27991" w:rsidRPr="0029531F" w:rsidRDefault="00F27991" w:rsidP="00F27991">
      <w:pPr>
        <w:spacing w:after="0" w:line="276" w:lineRule="auto"/>
        <w:ind w:left="567" w:right="560"/>
        <w:jc w:val="both"/>
        <w:rPr>
          <w:rFonts w:ascii="Palatino Linotype" w:hAnsi="Palatino Linotype"/>
          <w:b/>
          <w:i/>
        </w:rPr>
      </w:pPr>
      <w:r w:rsidRPr="0029531F">
        <w:rPr>
          <w:rFonts w:ascii="Palatino Linotype" w:hAnsi="Palatino Linotype"/>
          <w:b/>
          <w:i/>
        </w:rPr>
        <w:t xml:space="preserve">2133C0000 FISCALÍA ESPECIALIZADA EN FEMINICIDIOS </w:t>
      </w:r>
    </w:p>
    <w:p w14:paraId="2ECF5B16" w14:textId="77777777" w:rsidR="00F27991" w:rsidRPr="0029531F" w:rsidRDefault="00F27991" w:rsidP="00F27991">
      <w:pPr>
        <w:spacing w:after="0" w:line="276" w:lineRule="auto"/>
        <w:ind w:left="567" w:right="560"/>
        <w:jc w:val="both"/>
        <w:rPr>
          <w:rFonts w:ascii="Palatino Linotype" w:hAnsi="Palatino Linotype"/>
          <w:b/>
          <w:i/>
        </w:rPr>
      </w:pPr>
    </w:p>
    <w:p w14:paraId="63E632F5" w14:textId="77777777" w:rsidR="00F27991" w:rsidRPr="0029531F" w:rsidRDefault="00F27991" w:rsidP="00F27991">
      <w:pPr>
        <w:spacing w:after="0" w:line="276" w:lineRule="auto"/>
        <w:ind w:left="567" w:right="560"/>
        <w:jc w:val="both"/>
        <w:rPr>
          <w:rFonts w:ascii="Palatino Linotype" w:hAnsi="Palatino Linotype"/>
          <w:i/>
        </w:rPr>
      </w:pPr>
      <w:r w:rsidRPr="0029531F">
        <w:rPr>
          <w:rFonts w:ascii="Palatino Linotype" w:hAnsi="Palatino Linotype"/>
          <w:b/>
          <w:i/>
        </w:rPr>
        <w:t>OBJETIVO:</w:t>
      </w:r>
      <w:r w:rsidRPr="0029531F">
        <w:rPr>
          <w:rFonts w:ascii="Palatino Linotype" w:hAnsi="Palatino Linotype"/>
          <w:i/>
        </w:rPr>
        <w:t xml:space="preserve"> Diseñar una política integral para la prevención, atención, sanción y erradicación de la violencia contra las mujeres, así como proporcionar atención y asistencia a las víctimas de esta conducta, con el fin de garantizar el respeto a sus derechos humanos. </w:t>
      </w:r>
    </w:p>
    <w:p w14:paraId="113DC449" w14:textId="77777777" w:rsidR="00F27991" w:rsidRPr="0029531F" w:rsidRDefault="00F27991" w:rsidP="00F27991">
      <w:pPr>
        <w:spacing w:after="0" w:line="276" w:lineRule="auto"/>
        <w:ind w:left="567" w:right="560"/>
        <w:jc w:val="both"/>
        <w:rPr>
          <w:rFonts w:ascii="Palatino Linotype" w:hAnsi="Palatino Linotype"/>
          <w:i/>
        </w:rPr>
      </w:pPr>
    </w:p>
    <w:p w14:paraId="099FF1D9" w14:textId="77777777" w:rsidR="00F27991" w:rsidRPr="0029531F" w:rsidRDefault="00F27991" w:rsidP="00F27991">
      <w:pPr>
        <w:spacing w:after="0" w:line="276" w:lineRule="auto"/>
        <w:ind w:left="567" w:right="560"/>
        <w:jc w:val="both"/>
        <w:rPr>
          <w:rFonts w:ascii="Palatino Linotype" w:hAnsi="Palatino Linotype"/>
          <w:i/>
        </w:rPr>
      </w:pPr>
      <w:r w:rsidRPr="0029531F">
        <w:rPr>
          <w:rFonts w:ascii="Palatino Linotype" w:hAnsi="Palatino Linotype"/>
          <w:b/>
          <w:i/>
        </w:rPr>
        <w:t>FUNCIONES:</w:t>
      </w:r>
      <w:r w:rsidRPr="0029531F">
        <w:rPr>
          <w:rFonts w:ascii="Palatino Linotype" w:hAnsi="Palatino Linotype"/>
          <w:i/>
        </w:rPr>
        <w:t xml:space="preserve"> </w:t>
      </w:r>
    </w:p>
    <w:p w14:paraId="580DD6B1" w14:textId="77777777" w:rsidR="00F27991" w:rsidRPr="0029531F" w:rsidRDefault="00F27991" w:rsidP="00F27991">
      <w:pPr>
        <w:spacing w:after="0" w:line="276" w:lineRule="auto"/>
        <w:ind w:left="567" w:right="560"/>
        <w:jc w:val="both"/>
        <w:rPr>
          <w:rFonts w:ascii="Palatino Linotype" w:hAnsi="Palatino Linotype"/>
          <w:i/>
        </w:rPr>
      </w:pPr>
      <w:r w:rsidRPr="0029531F">
        <w:rPr>
          <w:rFonts w:ascii="Palatino Linotype" w:hAnsi="Palatino Linotype"/>
          <w:i/>
        </w:rPr>
        <w:t xml:space="preserve">Implementar programas y cursos permanentes de educación y capacitación en derechos humanos y de género. </w:t>
      </w:r>
    </w:p>
    <w:p w14:paraId="25F21B5F" w14:textId="77777777" w:rsidR="00F27991" w:rsidRPr="0029531F" w:rsidRDefault="00F27991" w:rsidP="00F27991">
      <w:pPr>
        <w:spacing w:after="0" w:line="276" w:lineRule="auto"/>
        <w:ind w:left="567" w:right="560"/>
        <w:jc w:val="both"/>
        <w:rPr>
          <w:rFonts w:ascii="Palatino Linotype" w:hAnsi="Palatino Linotype"/>
          <w:b/>
          <w:i/>
        </w:rPr>
      </w:pPr>
      <w:r w:rsidRPr="0029531F">
        <w:rPr>
          <w:rFonts w:ascii="Palatino Linotype" w:hAnsi="Palatino Linotype"/>
          <w:b/>
          <w:i/>
        </w:rPr>
        <w:lastRenderedPageBreak/>
        <w:t xml:space="preserve">Establecer y controlar bases de datos criminalísticos que permitan contar con información oportuna. </w:t>
      </w:r>
    </w:p>
    <w:p w14:paraId="5410C189" w14:textId="77777777" w:rsidR="00F27991" w:rsidRPr="0029531F" w:rsidRDefault="00F27991" w:rsidP="00F27991">
      <w:pPr>
        <w:spacing w:after="0" w:line="276" w:lineRule="auto"/>
        <w:ind w:left="567" w:right="560"/>
        <w:jc w:val="both"/>
        <w:rPr>
          <w:rFonts w:ascii="Palatino Linotype" w:hAnsi="Palatino Linotype"/>
          <w:i/>
        </w:rPr>
      </w:pPr>
      <w:r w:rsidRPr="0029531F">
        <w:rPr>
          <w:rFonts w:ascii="Palatino Linotype" w:hAnsi="Palatino Linotype"/>
          <w:i/>
        </w:rPr>
        <w:t xml:space="preserve">Implementar mecanismos de búsqueda inmediata de mujeres y niñas desaparecidas. </w:t>
      </w:r>
    </w:p>
    <w:p w14:paraId="21DD7D30" w14:textId="77777777" w:rsidR="00F27991" w:rsidRPr="0029531F" w:rsidRDefault="00F27991" w:rsidP="00F27991">
      <w:pPr>
        <w:spacing w:after="0" w:line="276" w:lineRule="auto"/>
        <w:ind w:left="567" w:right="560"/>
        <w:jc w:val="both"/>
        <w:rPr>
          <w:rFonts w:ascii="Palatino Linotype" w:hAnsi="Palatino Linotype"/>
          <w:i/>
        </w:rPr>
      </w:pPr>
      <w:r w:rsidRPr="0029531F">
        <w:rPr>
          <w:rFonts w:ascii="Palatino Linotype" w:hAnsi="Palatino Linotype"/>
          <w:i/>
        </w:rPr>
        <w:t xml:space="preserve">Atender con respeto y oportunamente las denuncia de desaparición de niñas y mujeres, salvaguardando los derechos de los familiares de las víctimas. </w:t>
      </w:r>
    </w:p>
    <w:p w14:paraId="49185ACD" w14:textId="77777777" w:rsidR="00F27991" w:rsidRPr="0029531F" w:rsidRDefault="00F27991" w:rsidP="00F27991">
      <w:pPr>
        <w:spacing w:after="0" w:line="276" w:lineRule="auto"/>
        <w:ind w:left="567" w:right="560"/>
        <w:jc w:val="both"/>
        <w:rPr>
          <w:rFonts w:ascii="Palatino Linotype" w:hAnsi="Palatino Linotype"/>
          <w:i/>
        </w:rPr>
      </w:pPr>
      <w:r w:rsidRPr="0029531F">
        <w:rPr>
          <w:rFonts w:ascii="Palatino Linotype" w:hAnsi="Palatino Linotype"/>
          <w:i/>
        </w:rPr>
        <w:t xml:space="preserve">Realizar acciones y operativos en coordinación con los tres ámbitos de gobierno para prevenir feminicidios. </w:t>
      </w:r>
    </w:p>
    <w:p w14:paraId="4660456F" w14:textId="77777777" w:rsidR="00F27991" w:rsidRPr="0029531F" w:rsidRDefault="00F27991" w:rsidP="00F27991">
      <w:pPr>
        <w:spacing w:after="0" w:line="276" w:lineRule="auto"/>
        <w:ind w:left="567" w:right="560"/>
        <w:jc w:val="both"/>
        <w:rPr>
          <w:rFonts w:ascii="Palatino Linotype" w:hAnsi="Palatino Linotype"/>
          <w:i/>
        </w:rPr>
      </w:pPr>
      <w:r w:rsidRPr="0029531F">
        <w:rPr>
          <w:rFonts w:ascii="Palatino Linotype" w:hAnsi="Palatino Linotype"/>
          <w:i/>
        </w:rPr>
        <w:t xml:space="preserve">Mantener coordinación con instituciones públicas y privadas para la impartición de cursos y programas que permitan erradicar el feminicidio. </w:t>
      </w:r>
    </w:p>
    <w:p w14:paraId="7654A0CB" w14:textId="77777777" w:rsidR="00F27991" w:rsidRPr="0029531F" w:rsidRDefault="00F27991" w:rsidP="00F27991">
      <w:pPr>
        <w:spacing w:after="0" w:line="276" w:lineRule="auto"/>
        <w:ind w:left="567" w:right="560"/>
        <w:jc w:val="both"/>
        <w:rPr>
          <w:rFonts w:ascii="Palatino Linotype" w:hAnsi="Palatino Linotype"/>
          <w:b/>
          <w:i/>
        </w:rPr>
      </w:pPr>
      <w:r w:rsidRPr="0029531F">
        <w:rPr>
          <w:rFonts w:ascii="Palatino Linotype" w:hAnsi="Palatino Linotype"/>
          <w:b/>
          <w:i/>
        </w:rPr>
        <w:t xml:space="preserve">Llevar una adecuada investigación sobre homicidios, desapariciones y violencia sexual de mujeres en el Estado de México con la finalidad de detectar las causas y buscar la manera de disminuirlos. </w:t>
      </w:r>
    </w:p>
    <w:p w14:paraId="27A9740C" w14:textId="77777777" w:rsidR="00F27991" w:rsidRPr="0029531F" w:rsidRDefault="00F27991" w:rsidP="00F27991">
      <w:pPr>
        <w:spacing w:after="0" w:line="276" w:lineRule="auto"/>
        <w:ind w:left="567" w:right="560"/>
        <w:jc w:val="both"/>
        <w:rPr>
          <w:rFonts w:ascii="Palatino Linotype" w:hAnsi="Palatino Linotype"/>
          <w:i/>
        </w:rPr>
      </w:pPr>
      <w:r w:rsidRPr="0029531F">
        <w:rPr>
          <w:rFonts w:ascii="Palatino Linotype" w:hAnsi="Palatino Linotype"/>
          <w:i/>
        </w:rPr>
        <w:t xml:space="preserve">Establecer vinculación con otros gobiernos para desarrollar registros de delitos de violencia de género que permita tomar acciones de manera inmediata. </w:t>
      </w:r>
    </w:p>
    <w:p w14:paraId="2AD5C435" w14:textId="77777777" w:rsidR="00F27991" w:rsidRPr="0029531F" w:rsidRDefault="00F27991" w:rsidP="00F27991">
      <w:pPr>
        <w:spacing w:after="0" w:line="276" w:lineRule="auto"/>
        <w:ind w:left="567" w:right="560"/>
        <w:jc w:val="both"/>
        <w:rPr>
          <w:rFonts w:ascii="Palatino Linotype" w:hAnsi="Palatino Linotype"/>
          <w:i/>
        </w:rPr>
      </w:pPr>
      <w:r w:rsidRPr="0029531F">
        <w:rPr>
          <w:rFonts w:ascii="Palatino Linotype" w:hAnsi="Palatino Linotype"/>
          <w:i/>
        </w:rPr>
        <w:t xml:space="preserve">Contar con un banco nacional de información genética que permita identificar a las víctimas. </w:t>
      </w:r>
    </w:p>
    <w:p w14:paraId="65D4E28B" w14:textId="77777777" w:rsidR="00F27991" w:rsidRPr="0029531F" w:rsidRDefault="00F27991" w:rsidP="00F27991">
      <w:pPr>
        <w:spacing w:after="0" w:line="276" w:lineRule="auto"/>
        <w:ind w:left="567" w:right="560"/>
        <w:jc w:val="both"/>
        <w:rPr>
          <w:rFonts w:ascii="Palatino Linotype" w:eastAsia="Palatino Linotype" w:hAnsi="Palatino Linotype" w:cs="Palatino Linotype"/>
          <w:i/>
          <w:sz w:val="24"/>
          <w:szCs w:val="24"/>
        </w:rPr>
      </w:pPr>
      <w:r w:rsidRPr="0029531F">
        <w:rPr>
          <w:rFonts w:ascii="Palatino Linotype" w:hAnsi="Palatino Linotype"/>
          <w:i/>
        </w:rPr>
        <w:t>Desarrollar las demás funciones inherentes al área de su competencia.</w:t>
      </w:r>
    </w:p>
    <w:p w14:paraId="3303DEAA" w14:textId="77777777" w:rsidR="00F27991" w:rsidRPr="0029531F" w:rsidRDefault="00F27991" w:rsidP="007B698D">
      <w:pPr>
        <w:spacing w:after="0" w:line="360" w:lineRule="auto"/>
        <w:jc w:val="both"/>
        <w:rPr>
          <w:rFonts w:ascii="Palatino Linotype" w:eastAsia="Palatino Linotype" w:hAnsi="Palatino Linotype" w:cs="Palatino Linotype"/>
          <w:sz w:val="24"/>
          <w:szCs w:val="24"/>
        </w:rPr>
      </w:pPr>
    </w:p>
    <w:p w14:paraId="3681F660" w14:textId="77777777" w:rsidR="00211036" w:rsidRPr="0029531F" w:rsidRDefault="007B698D" w:rsidP="00F27991">
      <w:pPr>
        <w:spacing w:after="0" w:line="360" w:lineRule="auto"/>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De lo anterior, se colige que</w:t>
      </w:r>
      <w:r w:rsidR="00F27991" w:rsidRPr="0029531F">
        <w:rPr>
          <w:rFonts w:ascii="Palatino Linotype" w:eastAsia="Palatino Linotype" w:hAnsi="Palatino Linotype" w:cs="Palatino Linotype"/>
          <w:sz w:val="24"/>
          <w:szCs w:val="24"/>
        </w:rPr>
        <w:t>, en efecto, la</w:t>
      </w:r>
      <w:r w:rsidRPr="0029531F">
        <w:rPr>
          <w:rFonts w:ascii="Palatino Linotype" w:eastAsia="Palatino Linotype" w:hAnsi="Palatino Linotype" w:cs="Palatino Linotype"/>
          <w:sz w:val="24"/>
          <w:szCs w:val="24"/>
        </w:rPr>
        <w:t xml:space="preserve"> Fiscalía General de Justicia del Estado de México</w:t>
      </w:r>
      <w:r w:rsidR="00F27991" w:rsidRPr="0029531F">
        <w:rPr>
          <w:rFonts w:ascii="Palatino Linotype" w:eastAsia="Palatino Linotype" w:hAnsi="Palatino Linotype" w:cs="Palatino Linotype"/>
          <w:sz w:val="24"/>
          <w:szCs w:val="24"/>
        </w:rPr>
        <w:t>, a través de la Fiscalía Especializada en Feminicidios</w:t>
      </w:r>
      <w:r w:rsidRPr="0029531F">
        <w:rPr>
          <w:rFonts w:ascii="Palatino Linotype" w:eastAsia="Palatino Linotype" w:hAnsi="Palatino Linotype" w:cs="Palatino Linotype"/>
          <w:sz w:val="24"/>
          <w:szCs w:val="24"/>
        </w:rPr>
        <w:t xml:space="preserve"> cuenta con facultades y atribuciones para generar, admi</w:t>
      </w:r>
      <w:r w:rsidR="00F27991" w:rsidRPr="0029531F">
        <w:rPr>
          <w:rFonts w:ascii="Palatino Linotype" w:eastAsia="Palatino Linotype" w:hAnsi="Palatino Linotype" w:cs="Palatino Linotype"/>
          <w:sz w:val="24"/>
          <w:szCs w:val="24"/>
        </w:rPr>
        <w:t xml:space="preserve">nistrar y poseer información relacionada con la solicitud de la parte Recurrente, </w:t>
      </w:r>
      <w:r w:rsidR="00F27991" w:rsidRPr="0029531F">
        <w:rPr>
          <w:rFonts w:ascii="Palatino Linotype" w:eastAsia="Palatino Linotype" w:hAnsi="Palatino Linotype" w:cs="Palatino Linotype"/>
          <w:b/>
          <w:sz w:val="24"/>
          <w:szCs w:val="24"/>
        </w:rPr>
        <w:t>no obstante, del análisis realizado a la normatividad que regula a este Sujeto Obligado NO se advirtió que este</w:t>
      </w:r>
      <w:r w:rsidR="0000358A" w:rsidRPr="0029531F">
        <w:rPr>
          <w:rFonts w:ascii="Palatino Linotype" w:eastAsia="Palatino Linotype" w:hAnsi="Palatino Linotype" w:cs="Palatino Linotype"/>
          <w:b/>
          <w:sz w:val="24"/>
          <w:szCs w:val="24"/>
        </w:rPr>
        <w:t xml:space="preserve"> Ente</w:t>
      </w:r>
      <w:r w:rsidR="00F27991" w:rsidRPr="0029531F">
        <w:rPr>
          <w:rFonts w:ascii="Palatino Linotype" w:eastAsia="Palatino Linotype" w:hAnsi="Palatino Linotype" w:cs="Palatino Linotype"/>
          <w:b/>
          <w:sz w:val="24"/>
          <w:szCs w:val="24"/>
        </w:rPr>
        <w:t xml:space="preserve"> deba generar la información tal como fue solicitada y en especial respecto a un caso</w:t>
      </w:r>
      <w:r w:rsidR="0000358A" w:rsidRPr="0029531F">
        <w:rPr>
          <w:rFonts w:ascii="Palatino Linotype" w:eastAsia="Palatino Linotype" w:hAnsi="Palatino Linotype" w:cs="Palatino Linotype"/>
          <w:b/>
          <w:sz w:val="24"/>
          <w:szCs w:val="24"/>
        </w:rPr>
        <w:t xml:space="preserve"> en</w:t>
      </w:r>
      <w:r w:rsidR="00F27991" w:rsidRPr="0029531F">
        <w:rPr>
          <w:rFonts w:ascii="Palatino Linotype" w:eastAsia="Palatino Linotype" w:hAnsi="Palatino Linotype" w:cs="Palatino Linotype"/>
          <w:b/>
          <w:sz w:val="24"/>
          <w:szCs w:val="24"/>
        </w:rPr>
        <w:t xml:space="preserve"> específico, pese a que la parte Solicitante aluda a que se tratan de datos estadísticos</w:t>
      </w:r>
      <w:r w:rsidR="00F27991" w:rsidRPr="0029531F">
        <w:rPr>
          <w:rFonts w:ascii="Palatino Linotype" w:eastAsia="Palatino Linotype" w:hAnsi="Palatino Linotype" w:cs="Palatino Linotype"/>
          <w:sz w:val="24"/>
          <w:szCs w:val="24"/>
        </w:rPr>
        <w:t>, sin embargo</w:t>
      </w:r>
      <w:r w:rsidR="0000358A" w:rsidRPr="0029531F">
        <w:rPr>
          <w:rFonts w:ascii="Palatino Linotype" w:eastAsia="Palatino Linotype" w:hAnsi="Palatino Linotype" w:cs="Palatino Linotype"/>
          <w:sz w:val="24"/>
          <w:szCs w:val="24"/>
        </w:rPr>
        <w:t>,</w:t>
      </w:r>
      <w:r w:rsidR="00F27991" w:rsidRPr="0029531F">
        <w:rPr>
          <w:rFonts w:ascii="Palatino Linotype" w:eastAsia="Palatino Linotype" w:hAnsi="Palatino Linotype" w:cs="Palatino Linotype"/>
          <w:sz w:val="24"/>
          <w:szCs w:val="24"/>
        </w:rPr>
        <w:t xml:space="preserve"> en aras de privilegiar el derecho de acceso a la información de la parte Recurrente y en atención a los agravios vertidos en el medio de impugnación,</w:t>
      </w:r>
      <w:r w:rsidR="0047013F" w:rsidRPr="0029531F">
        <w:rPr>
          <w:rFonts w:ascii="Palatino Linotype" w:eastAsia="Palatino Linotype" w:hAnsi="Palatino Linotype" w:cs="Palatino Linotype"/>
          <w:sz w:val="24"/>
          <w:szCs w:val="24"/>
        </w:rPr>
        <w:t xml:space="preserve"> el Sujeto Obligad</w:t>
      </w:r>
      <w:r w:rsidR="00211036" w:rsidRPr="0029531F">
        <w:rPr>
          <w:rFonts w:ascii="Palatino Linotype" w:eastAsia="Palatino Linotype" w:hAnsi="Palatino Linotype" w:cs="Palatino Linotype"/>
          <w:sz w:val="24"/>
          <w:szCs w:val="24"/>
        </w:rPr>
        <w:t>o mediante informe justificado,</w:t>
      </w:r>
      <w:r w:rsidR="00F27991" w:rsidRPr="0029531F">
        <w:rPr>
          <w:rFonts w:ascii="Palatino Linotype" w:eastAsia="Palatino Linotype" w:hAnsi="Palatino Linotype" w:cs="Palatino Linotype"/>
          <w:sz w:val="24"/>
          <w:szCs w:val="24"/>
        </w:rPr>
        <w:t xml:space="preserve"> si bien,</w:t>
      </w:r>
      <w:r w:rsidR="00211036" w:rsidRPr="0029531F">
        <w:rPr>
          <w:rFonts w:ascii="Palatino Linotype" w:eastAsia="Palatino Linotype" w:hAnsi="Palatino Linotype" w:cs="Palatino Linotype"/>
          <w:sz w:val="24"/>
          <w:szCs w:val="24"/>
        </w:rPr>
        <w:t xml:space="preserve"> en primera instancia,</w:t>
      </w:r>
      <w:r w:rsidR="00F27991" w:rsidRPr="0029531F">
        <w:rPr>
          <w:rFonts w:ascii="Palatino Linotype" w:eastAsia="Palatino Linotype" w:hAnsi="Palatino Linotype" w:cs="Palatino Linotype"/>
          <w:sz w:val="24"/>
          <w:szCs w:val="24"/>
        </w:rPr>
        <w:t xml:space="preserve"> ratificó su </w:t>
      </w:r>
      <w:r w:rsidR="00F27991" w:rsidRPr="0029531F">
        <w:rPr>
          <w:rFonts w:ascii="Palatino Linotype" w:eastAsia="Palatino Linotype" w:hAnsi="Palatino Linotype" w:cs="Palatino Linotype"/>
          <w:sz w:val="24"/>
          <w:szCs w:val="24"/>
        </w:rPr>
        <w:lastRenderedPageBreak/>
        <w:t>respuesta inicial;</w:t>
      </w:r>
      <w:r w:rsidR="00211036" w:rsidRPr="0029531F">
        <w:rPr>
          <w:rFonts w:ascii="Palatino Linotype" w:eastAsia="Palatino Linotype" w:hAnsi="Palatino Linotype" w:cs="Palatino Linotype"/>
          <w:sz w:val="24"/>
          <w:szCs w:val="24"/>
        </w:rPr>
        <w:t xml:space="preserve"> </w:t>
      </w:r>
      <w:r w:rsidR="00211036" w:rsidRPr="0029531F">
        <w:rPr>
          <w:rFonts w:ascii="Palatino Linotype" w:eastAsia="Palatino Linotype" w:hAnsi="Palatino Linotype" w:cs="Palatino Linotype"/>
          <w:b/>
          <w:sz w:val="24"/>
          <w:szCs w:val="24"/>
          <w:u w:val="single"/>
        </w:rPr>
        <w:t>en alcance a este, a través de la Fiscalía Especializada de Feminicidios</w:t>
      </w:r>
      <w:r w:rsidR="000D6522" w:rsidRPr="0029531F">
        <w:rPr>
          <w:rFonts w:ascii="Palatino Linotype" w:eastAsia="Palatino Linotype" w:hAnsi="Palatino Linotype" w:cs="Palatino Linotype"/>
          <w:b/>
          <w:sz w:val="24"/>
          <w:szCs w:val="24"/>
          <w:u w:val="single"/>
        </w:rPr>
        <w:t>,</w:t>
      </w:r>
      <w:r w:rsidR="00211036" w:rsidRPr="0029531F">
        <w:rPr>
          <w:rFonts w:ascii="Palatino Linotype" w:eastAsia="Palatino Linotype" w:hAnsi="Palatino Linotype" w:cs="Palatino Linotype"/>
          <w:b/>
          <w:sz w:val="24"/>
          <w:szCs w:val="24"/>
          <w:u w:val="single"/>
        </w:rPr>
        <w:t xml:space="preserve"> informó lo siguiente: </w:t>
      </w:r>
    </w:p>
    <w:p w14:paraId="32D599D1" w14:textId="77777777" w:rsidR="00211036" w:rsidRPr="0029531F" w:rsidRDefault="00211036" w:rsidP="0021103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77AB1B4" w14:textId="77777777" w:rsidR="00211036" w:rsidRPr="0029531F" w:rsidRDefault="00211036" w:rsidP="000D6522">
      <w:pPr>
        <w:pStyle w:val="Prrafodelista"/>
        <w:numPr>
          <w:ilvl w:val="0"/>
          <w:numId w:val="2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b/>
        </w:rPr>
        <w:t xml:space="preserve">A la persona referida en la solicitud de información se le ha practicado un dictamen psicológico y se le imputan los delitos de feminicidio y desaparición forzada. </w:t>
      </w:r>
    </w:p>
    <w:p w14:paraId="49002ADF" w14:textId="77777777" w:rsidR="00211036" w:rsidRPr="0029531F" w:rsidRDefault="00211036" w:rsidP="000D6522">
      <w:pPr>
        <w:pStyle w:val="Prrafodelista"/>
        <w:numPr>
          <w:ilvl w:val="0"/>
          <w:numId w:val="2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b/>
        </w:rPr>
        <w:t xml:space="preserve">Se le han practicado las siguientes diligencias señaladas en el Protocolo de Actuación en la Investigación del Delito de Feminicidios: </w:t>
      </w:r>
    </w:p>
    <w:p w14:paraId="267976BE" w14:textId="77777777" w:rsidR="00211036" w:rsidRPr="0029531F" w:rsidRDefault="00211036" w:rsidP="000D6522">
      <w:pPr>
        <w:pStyle w:val="Prrafodelista"/>
        <w:numPr>
          <w:ilvl w:val="1"/>
          <w:numId w:val="2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b/>
        </w:rPr>
        <w:t xml:space="preserve">Peritajes en medicina forense. </w:t>
      </w:r>
    </w:p>
    <w:p w14:paraId="1CCD26AD" w14:textId="77777777" w:rsidR="00211036" w:rsidRPr="0029531F" w:rsidRDefault="00211036" w:rsidP="000D6522">
      <w:pPr>
        <w:pStyle w:val="Prrafodelista"/>
        <w:numPr>
          <w:ilvl w:val="1"/>
          <w:numId w:val="2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b/>
        </w:rPr>
        <w:t xml:space="preserve">Criminalística y fotografía. </w:t>
      </w:r>
    </w:p>
    <w:p w14:paraId="0551718D" w14:textId="77777777" w:rsidR="00211036" w:rsidRPr="0029531F" w:rsidRDefault="00211036" w:rsidP="000D6522">
      <w:pPr>
        <w:pStyle w:val="Prrafodelista"/>
        <w:numPr>
          <w:ilvl w:val="1"/>
          <w:numId w:val="2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b/>
        </w:rPr>
        <w:t xml:space="preserve">Química forense. </w:t>
      </w:r>
    </w:p>
    <w:p w14:paraId="207DD244" w14:textId="77777777" w:rsidR="00211036" w:rsidRPr="0029531F" w:rsidRDefault="00211036" w:rsidP="000D6522">
      <w:pPr>
        <w:pStyle w:val="Prrafodelista"/>
        <w:numPr>
          <w:ilvl w:val="1"/>
          <w:numId w:val="2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b/>
        </w:rPr>
        <w:t>Patología forense.</w:t>
      </w:r>
    </w:p>
    <w:p w14:paraId="15F83C58" w14:textId="77777777" w:rsidR="00211036" w:rsidRPr="0029531F" w:rsidRDefault="00211036" w:rsidP="000D6522">
      <w:pPr>
        <w:pStyle w:val="Prrafodelista"/>
        <w:numPr>
          <w:ilvl w:val="1"/>
          <w:numId w:val="2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b/>
        </w:rPr>
        <w:t xml:space="preserve">Genética Forense. </w:t>
      </w:r>
    </w:p>
    <w:p w14:paraId="6F2FB3F0" w14:textId="77777777" w:rsidR="00211036" w:rsidRPr="0029531F" w:rsidRDefault="00211036" w:rsidP="000D6522">
      <w:pPr>
        <w:pStyle w:val="Prrafodelista"/>
        <w:numPr>
          <w:ilvl w:val="1"/>
          <w:numId w:val="2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b/>
        </w:rPr>
        <w:t xml:space="preserve">Antropología Forense. </w:t>
      </w:r>
    </w:p>
    <w:p w14:paraId="1416F254" w14:textId="77777777" w:rsidR="00211036" w:rsidRPr="0029531F" w:rsidRDefault="00211036" w:rsidP="000D6522">
      <w:pPr>
        <w:pStyle w:val="Prrafodelista"/>
        <w:numPr>
          <w:ilvl w:val="1"/>
          <w:numId w:val="2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b/>
        </w:rPr>
        <w:t xml:space="preserve">Psicología Forense. </w:t>
      </w:r>
    </w:p>
    <w:p w14:paraId="4F5B48F8" w14:textId="77777777" w:rsidR="00211036" w:rsidRPr="0029531F" w:rsidRDefault="00211036" w:rsidP="000D6522">
      <w:pPr>
        <w:pStyle w:val="Prrafodelista"/>
        <w:numPr>
          <w:ilvl w:val="0"/>
          <w:numId w:val="2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29531F">
        <w:rPr>
          <w:rFonts w:ascii="Palatino Linotype" w:eastAsia="Palatino Linotype" w:hAnsi="Palatino Linotype" w:cs="Palatino Linotype"/>
          <w:b/>
        </w:rPr>
        <w:t xml:space="preserve">El expediente al que se hace referencia se encuentra en estado de investigación. </w:t>
      </w:r>
    </w:p>
    <w:p w14:paraId="7C0B44BB" w14:textId="77777777" w:rsidR="00211036" w:rsidRPr="0029531F" w:rsidRDefault="00211036" w:rsidP="0021103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758B6B0" w14:textId="77777777" w:rsidR="000D6522" w:rsidRPr="0029531F" w:rsidRDefault="000D6522" w:rsidP="007B698D">
      <w:pPr>
        <w:spacing w:after="0" w:line="360" w:lineRule="auto"/>
        <w:ind w:right="49"/>
        <w:jc w:val="both"/>
        <w:rPr>
          <w:rFonts w:ascii="Palatino Linotype" w:hAnsi="Palatino Linotype"/>
          <w:b/>
          <w:sz w:val="24"/>
          <w:szCs w:val="24"/>
        </w:rPr>
      </w:pPr>
      <w:r w:rsidRPr="0029531F">
        <w:rPr>
          <w:rFonts w:ascii="Palatino Linotype" w:hAnsi="Palatino Linotype"/>
          <w:sz w:val="24"/>
          <w:szCs w:val="24"/>
        </w:rPr>
        <w:t>En ese sentido,</w:t>
      </w:r>
      <w:r w:rsidR="008F339B" w:rsidRPr="0029531F">
        <w:rPr>
          <w:rFonts w:ascii="Palatino Linotype" w:hAnsi="Palatino Linotype"/>
          <w:sz w:val="24"/>
          <w:szCs w:val="24"/>
        </w:rPr>
        <w:t xml:space="preserve"> se advierte que, el Sujeto Obligado atendió los requerimientos hechos por la parte Recurrente, a través de su informe justificado, en virtud de que, mencionó que a la persona referida en la solicitud de información </w:t>
      </w:r>
      <w:r w:rsidR="008F339B" w:rsidRPr="0029531F">
        <w:rPr>
          <w:rFonts w:ascii="Palatino Linotype" w:hAnsi="Palatino Linotype"/>
          <w:b/>
          <w:sz w:val="24"/>
          <w:szCs w:val="24"/>
        </w:rPr>
        <w:t xml:space="preserve">se le había practicado un dictamen psicológico, se le imputaron los delitos de feminicidio y desaparición forzada, precisó las diligencias en el Protocolo de Actuación que se le han realizado y que el expediente se encontraba en investigación. </w:t>
      </w:r>
    </w:p>
    <w:p w14:paraId="0165686A" w14:textId="77777777" w:rsidR="000D6522" w:rsidRPr="0029531F" w:rsidRDefault="000D6522" w:rsidP="007B698D">
      <w:pPr>
        <w:spacing w:after="0" w:line="360" w:lineRule="auto"/>
        <w:ind w:right="49"/>
        <w:jc w:val="both"/>
        <w:rPr>
          <w:rFonts w:ascii="Palatino Linotype" w:hAnsi="Palatino Linotype"/>
          <w:sz w:val="24"/>
          <w:szCs w:val="24"/>
        </w:rPr>
      </w:pPr>
    </w:p>
    <w:p w14:paraId="2A636242" w14:textId="77777777" w:rsidR="0000358A" w:rsidRPr="0029531F" w:rsidRDefault="0000358A" w:rsidP="007B698D">
      <w:pPr>
        <w:spacing w:after="0" w:line="360" w:lineRule="auto"/>
        <w:ind w:right="49"/>
        <w:jc w:val="both"/>
        <w:rPr>
          <w:rFonts w:ascii="Palatino Linotype" w:hAnsi="Palatino Linotype"/>
          <w:sz w:val="24"/>
          <w:szCs w:val="24"/>
        </w:rPr>
      </w:pPr>
      <w:r w:rsidRPr="0029531F">
        <w:rPr>
          <w:rFonts w:ascii="Palatino Linotype" w:hAnsi="Palatino Linotype"/>
          <w:sz w:val="24"/>
          <w:szCs w:val="24"/>
        </w:rPr>
        <w:lastRenderedPageBreak/>
        <w:t xml:space="preserve">Ahora bien, no pasa desapercibido mencionar que la parte Solicitante requirió conocer el estado en que se encontraba la investigación de acuerdo con el Código Nacional de Procedimientos Penales, por lo que, es de destacar que de conformidad con el artículo 211 del este ordenamiento jurídico se tiene que el procedimiento penal comprende la fase de a) investigación, b) intermedia o de preparación del juicio y c) la del juicio, por lo que, se colige que, en la etapa en la que se encuentra la investigación del caso solicitado es la inicial.  </w:t>
      </w:r>
    </w:p>
    <w:p w14:paraId="41BD36D9" w14:textId="77777777" w:rsidR="0000358A" w:rsidRPr="0029531F" w:rsidRDefault="0000358A" w:rsidP="007B698D">
      <w:pPr>
        <w:spacing w:after="0" w:line="360" w:lineRule="auto"/>
        <w:ind w:right="49"/>
        <w:jc w:val="both"/>
        <w:rPr>
          <w:rFonts w:ascii="Palatino Linotype" w:hAnsi="Palatino Linotype"/>
          <w:sz w:val="24"/>
          <w:szCs w:val="24"/>
        </w:rPr>
      </w:pPr>
    </w:p>
    <w:p w14:paraId="12EE0301" w14:textId="77777777" w:rsidR="008F339B" w:rsidRPr="0029531F" w:rsidRDefault="008F339B" w:rsidP="007B698D">
      <w:pPr>
        <w:spacing w:after="0" w:line="360" w:lineRule="auto"/>
        <w:ind w:right="49"/>
        <w:jc w:val="both"/>
        <w:rPr>
          <w:rFonts w:ascii="Palatino Linotype" w:eastAsia="Palatino Linotype" w:hAnsi="Palatino Linotype" w:cs="Palatino Linotype"/>
          <w:b/>
          <w:sz w:val="24"/>
          <w:szCs w:val="24"/>
        </w:rPr>
      </w:pPr>
      <w:r w:rsidRPr="0029531F">
        <w:rPr>
          <w:rFonts w:ascii="Palatino Linotype" w:eastAsia="Palatino Linotype" w:hAnsi="Palatino Linotype" w:cs="Palatino Linotype"/>
          <w:sz w:val="24"/>
          <w:szCs w:val="24"/>
        </w:rPr>
        <w:t>Por lo anterior, este Organismo Garante colige que los requerimientos de la parte Recurren</w:t>
      </w:r>
      <w:r w:rsidR="0000358A" w:rsidRPr="0029531F">
        <w:rPr>
          <w:rFonts w:ascii="Palatino Linotype" w:eastAsia="Palatino Linotype" w:hAnsi="Palatino Linotype" w:cs="Palatino Linotype"/>
          <w:sz w:val="24"/>
          <w:szCs w:val="24"/>
        </w:rPr>
        <w:t>te fueron debidamente atendidos</w:t>
      </w:r>
      <w:r w:rsidRPr="0029531F">
        <w:rPr>
          <w:rFonts w:ascii="Palatino Linotype" w:eastAsia="Palatino Linotype" w:hAnsi="Palatino Linotype" w:cs="Palatino Linotype"/>
          <w:sz w:val="24"/>
          <w:szCs w:val="24"/>
        </w:rPr>
        <w:t xml:space="preserve"> mediante informe justificado, por lo que, </w:t>
      </w:r>
      <w:r w:rsidRPr="0029531F">
        <w:rPr>
          <w:rFonts w:ascii="Palatino Linotype" w:eastAsia="Palatino Linotype" w:hAnsi="Palatino Linotype" w:cs="Palatino Linotype"/>
          <w:b/>
          <w:sz w:val="24"/>
          <w:szCs w:val="24"/>
        </w:rPr>
        <w:t xml:space="preserve">se tienen por colmados. </w:t>
      </w:r>
    </w:p>
    <w:p w14:paraId="4FF60931" w14:textId="77777777" w:rsidR="008F339B" w:rsidRPr="0029531F" w:rsidRDefault="008F339B" w:rsidP="007B698D">
      <w:pPr>
        <w:spacing w:after="0" w:line="360" w:lineRule="auto"/>
        <w:ind w:right="49"/>
        <w:jc w:val="both"/>
        <w:rPr>
          <w:rFonts w:ascii="Palatino Linotype" w:eastAsia="Palatino Linotype" w:hAnsi="Palatino Linotype" w:cs="Palatino Linotype"/>
          <w:b/>
          <w:sz w:val="24"/>
          <w:szCs w:val="24"/>
        </w:rPr>
      </w:pPr>
    </w:p>
    <w:p w14:paraId="2CCB6FBF" w14:textId="77777777" w:rsidR="0047013F" w:rsidRPr="0029531F" w:rsidRDefault="0047013F" w:rsidP="007B698D">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Aunado a </w:t>
      </w:r>
      <w:r w:rsidR="0000358A" w:rsidRPr="0029531F">
        <w:rPr>
          <w:rFonts w:ascii="Palatino Linotype" w:eastAsia="Palatino Linotype" w:hAnsi="Palatino Linotype" w:cs="Palatino Linotype"/>
          <w:sz w:val="24"/>
          <w:szCs w:val="24"/>
        </w:rPr>
        <w:t>ello</w:t>
      </w:r>
      <w:r w:rsidRPr="0029531F">
        <w:rPr>
          <w:rFonts w:ascii="Palatino Linotype" w:eastAsia="Palatino Linotype" w:hAnsi="Palatino Linotype" w:cs="Palatino Linotype"/>
          <w:sz w:val="24"/>
          <w:szCs w:val="24"/>
        </w:rPr>
        <w:t xml:space="preserve">, de acuerdo con el Criterio 31/10 de aplicación análoga para este Organismo Garante, emitido por el Instituto Nacional de Transparencia, Acceso a la Información y Protección de Datos Personales, que establece lo siguiente: </w:t>
      </w:r>
    </w:p>
    <w:p w14:paraId="138ACF27" w14:textId="77777777" w:rsidR="0047013F" w:rsidRPr="0029531F" w:rsidRDefault="0047013F" w:rsidP="007B698D">
      <w:pPr>
        <w:spacing w:after="0" w:line="360" w:lineRule="auto"/>
        <w:ind w:right="49"/>
        <w:jc w:val="both"/>
        <w:rPr>
          <w:rFonts w:ascii="Palatino Linotype" w:eastAsia="Palatino Linotype" w:hAnsi="Palatino Linotype" w:cs="Palatino Linotype"/>
          <w:sz w:val="24"/>
          <w:szCs w:val="24"/>
        </w:rPr>
      </w:pPr>
    </w:p>
    <w:p w14:paraId="4F39B9B3" w14:textId="77777777" w:rsidR="0047013F" w:rsidRPr="0029531F" w:rsidRDefault="0047013F" w:rsidP="008F339B">
      <w:pPr>
        <w:spacing w:after="0" w:line="276" w:lineRule="auto"/>
        <w:ind w:left="567" w:right="843"/>
        <w:jc w:val="both"/>
        <w:rPr>
          <w:rFonts w:ascii="Palatino Linotype" w:eastAsia="Palatino Linotype" w:hAnsi="Palatino Linotype" w:cs="Palatino Linotype"/>
          <w:i/>
          <w:szCs w:val="24"/>
        </w:rPr>
      </w:pPr>
      <w:r w:rsidRPr="0029531F">
        <w:rPr>
          <w:rFonts w:ascii="Palatino Linotype" w:eastAsia="Palatino Linotype" w:hAnsi="Palatino Linotype" w:cs="Palatino Linotype"/>
          <w:b/>
          <w:i/>
          <w:szCs w:val="24"/>
        </w:rPr>
        <w:t xml:space="preserve">El Instituto Federal de Acceso a la Información y Protección de Datos no cuenta con facultades para pronunciarse respecto de la veracidad de los documentos proporcionados por los sujetos obligados. </w:t>
      </w:r>
      <w:r w:rsidRPr="0029531F">
        <w:rPr>
          <w:rFonts w:ascii="Palatino Linotype" w:eastAsia="Palatino Linotype" w:hAnsi="Palatino Linotype" w:cs="Palatino Linotype"/>
          <w:i/>
          <w:szCs w:val="24"/>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29531F">
        <w:rPr>
          <w:rFonts w:ascii="Palatino Linotype" w:eastAsia="Palatino Linotype" w:hAnsi="Palatino Linotype" w:cs="Palatino Linotype"/>
          <w:i/>
          <w:szCs w:val="24"/>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7495DA25" w14:textId="77777777" w:rsidR="0047013F" w:rsidRPr="0029531F" w:rsidRDefault="0047013F" w:rsidP="007B698D">
      <w:pPr>
        <w:spacing w:after="0" w:line="360" w:lineRule="auto"/>
        <w:ind w:right="49"/>
        <w:jc w:val="both"/>
        <w:rPr>
          <w:rFonts w:ascii="Palatino Linotype" w:eastAsia="Palatino Linotype" w:hAnsi="Palatino Linotype" w:cs="Palatino Linotype"/>
          <w:sz w:val="24"/>
          <w:szCs w:val="24"/>
        </w:rPr>
      </w:pPr>
    </w:p>
    <w:p w14:paraId="33DEC0A4" w14:textId="77777777" w:rsidR="0000358A" w:rsidRPr="0029531F" w:rsidRDefault="0047013F" w:rsidP="007B698D">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sus unidades administ</w:t>
      </w:r>
      <w:r w:rsidR="0000358A" w:rsidRPr="0029531F">
        <w:rPr>
          <w:rFonts w:ascii="Palatino Linotype" w:eastAsia="Palatino Linotype" w:hAnsi="Palatino Linotype" w:cs="Palatino Linotype"/>
          <w:sz w:val="24"/>
          <w:szCs w:val="24"/>
        </w:rPr>
        <w:t xml:space="preserve">rativas competentes, a saber la Fiscalía Especializada en Feminicidios </w:t>
      </w:r>
      <w:r w:rsidR="0000358A" w:rsidRPr="0029531F">
        <w:rPr>
          <w:rFonts w:ascii="Palatino Linotype" w:hAnsi="Palatino Linotype"/>
          <w:sz w:val="24"/>
          <w:szCs w:val="24"/>
        </w:rPr>
        <w:t xml:space="preserve">mencionó que a la persona referida en la solicitud de información </w:t>
      </w:r>
      <w:r w:rsidR="0000358A" w:rsidRPr="0029531F">
        <w:rPr>
          <w:rFonts w:ascii="Palatino Linotype" w:hAnsi="Palatino Linotype"/>
          <w:b/>
          <w:sz w:val="24"/>
          <w:szCs w:val="24"/>
        </w:rPr>
        <w:t>se le había practicado un dictamen psicológico, se le imputaron los delitos de feminicidio y desaparición forzada, precisó las diligencias en el Protocolo de Actuación que se le han realizado y que el expediente se encontraba en investigación</w:t>
      </w:r>
      <w:r w:rsidR="0000358A" w:rsidRPr="0029531F">
        <w:rPr>
          <w:rFonts w:ascii="Palatino Linotype" w:hAnsi="Palatino Linotype"/>
          <w:sz w:val="24"/>
          <w:szCs w:val="24"/>
        </w:rPr>
        <w:t xml:space="preserve">, se colmó el requerimiento de la parte Solicitante. </w:t>
      </w:r>
    </w:p>
    <w:p w14:paraId="03912F85" w14:textId="77777777" w:rsidR="0047013F" w:rsidRPr="0029531F" w:rsidRDefault="0047013F" w:rsidP="007B698D">
      <w:pPr>
        <w:spacing w:after="0" w:line="360" w:lineRule="auto"/>
        <w:ind w:right="49"/>
        <w:jc w:val="both"/>
        <w:rPr>
          <w:rFonts w:ascii="Palatino Linotype" w:eastAsia="Palatino Linotype" w:hAnsi="Palatino Linotype" w:cs="Palatino Linotype"/>
          <w:sz w:val="24"/>
          <w:szCs w:val="24"/>
        </w:rPr>
      </w:pPr>
    </w:p>
    <w:p w14:paraId="73D8AFEB" w14:textId="77777777" w:rsidR="0047013F" w:rsidRPr="0029531F" w:rsidRDefault="0047013F" w:rsidP="007B698D">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De ello, este Organismo Garante considera que </w:t>
      </w:r>
      <w:r w:rsidR="0000358A" w:rsidRPr="0029531F">
        <w:rPr>
          <w:rFonts w:ascii="Palatino Linotype" w:eastAsia="Palatino Linotype" w:hAnsi="Palatino Linotype" w:cs="Palatino Linotype"/>
          <w:sz w:val="24"/>
          <w:szCs w:val="24"/>
        </w:rPr>
        <w:t>al colmarse</w:t>
      </w:r>
      <w:r w:rsidRPr="0029531F">
        <w:rPr>
          <w:rFonts w:ascii="Palatino Linotype" w:eastAsia="Palatino Linotype" w:hAnsi="Palatino Linotype" w:cs="Palatino Linotype"/>
          <w:sz w:val="24"/>
          <w:szCs w:val="24"/>
        </w:rPr>
        <w:t xml:space="preserve"> el derecho de acceso a la inform</w:t>
      </w:r>
      <w:r w:rsidR="004A06C4" w:rsidRPr="0029531F">
        <w:rPr>
          <w:rFonts w:ascii="Palatino Linotype" w:eastAsia="Palatino Linotype" w:hAnsi="Palatino Linotype" w:cs="Palatino Linotype"/>
          <w:sz w:val="24"/>
          <w:szCs w:val="24"/>
        </w:rPr>
        <w:t xml:space="preserve">ación de la parte Recurrente, </w:t>
      </w:r>
      <w:r w:rsidRPr="0029531F">
        <w:rPr>
          <w:rFonts w:ascii="Palatino Linotype" w:eastAsia="Palatino Linotype" w:hAnsi="Palatino Linotype" w:cs="Palatino Linotype"/>
          <w:sz w:val="24"/>
          <w:szCs w:val="24"/>
        </w:rPr>
        <w:t>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5AE1C9D3" w14:textId="77777777" w:rsidR="0047013F" w:rsidRPr="0029531F" w:rsidRDefault="0047013F" w:rsidP="007B698D">
      <w:pPr>
        <w:spacing w:after="0" w:line="360" w:lineRule="auto"/>
        <w:ind w:right="49"/>
        <w:jc w:val="both"/>
        <w:rPr>
          <w:rFonts w:ascii="Palatino Linotype" w:eastAsia="Palatino Linotype" w:hAnsi="Palatino Linotype" w:cs="Palatino Linotype"/>
          <w:szCs w:val="24"/>
        </w:rPr>
      </w:pPr>
    </w:p>
    <w:p w14:paraId="23087C72" w14:textId="77777777" w:rsidR="0047013F" w:rsidRPr="0029531F" w:rsidRDefault="0047013F" w:rsidP="007B698D">
      <w:pPr>
        <w:spacing w:after="0" w:line="360" w:lineRule="auto"/>
        <w:ind w:right="900" w:firstLine="567"/>
        <w:jc w:val="both"/>
        <w:rPr>
          <w:szCs w:val="24"/>
        </w:rPr>
      </w:pPr>
      <w:r w:rsidRPr="0029531F">
        <w:rPr>
          <w:rFonts w:ascii="Palatino Linotype" w:eastAsia="Palatino Linotype" w:hAnsi="Palatino Linotype" w:cs="Palatino Linotype"/>
          <w:szCs w:val="24"/>
        </w:rPr>
        <w:t>a) Cuando el sujeto obligado modifique el acto impugnado y;</w:t>
      </w:r>
    </w:p>
    <w:p w14:paraId="179ADE42" w14:textId="77777777" w:rsidR="0047013F" w:rsidRPr="0029531F" w:rsidRDefault="0047013F" w:rsidP="007B698D">
      <w:pPr>
        <w:spacing w:after="0" w:line="360" w:lineRule="auto"/>
        <w:ind w:right="900" w:firstLine="567"/>
        <w:jc w:val="both"/>
        <w:rPr>
          <w:szCs w:val="24"/>
        </w:rPr>
      </w:pPr>
      <w:r w:rsidRPr="0029531F">
        <w:rPr>
          <w:rFonts w:ascii="Palatino Linotype" w:eastAsia="Palatino Linotype" w:hAnsi="Palatino Linotype" w:cs="Palatino Linotype"/>
          <w:szCs w:val="24"/>
        </w:rPr>
        <w:t>b) Cuando el sujeto obligado revoque el acto impugnado.</w:t>
      </w:r>
    </w:p>
    <w:p w14:paraId="2B4D5056" w14:textId="77777777" w:rsidR="0047013F" w:rsidRPr="0029531F" w:rsidRDefault="0047013F" w:rsidP="007B698D">
      <w:pPr>
        <w:spacing w:after="0" w:line="360" w:lineRule="auto"/>
        <w:jc w:val="both"/>
        <w:rPr>
          <w:rFonts w:ascii="Palatino Linotype" w:eastAsia="Palatino Linotype" w:hAnsi="Palatino Linotype" w:cs="Palatino Linotype"/>
          <w:sz w:val="24"/>
          <w:szCs w:val="24"/>
        </w:rPr>
      </w:pPr>
    </w:p>
    <w:p w14:paraId="500FBC39" w14:textId="77777777" w:rsidR="0047013F" w:rsidRPr="0029531F" w:rsidRDefault="0047013F" w:rsidP="007B698D">
      <w:pPr>
        <w:spacing w:after="0" w:line="360" w:lineRule="auto"/>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Quedando en ambos casos el acto combatido sin materia o sin efectos.</w:t>
      </w:r>
    </w:p>
    <w:p w14:paraId="06B4AD67" w14:textId="77777777" w:rsidR="0047013F" w:rsidRPr="0029531F" w:rsidRDefault="0047013F" w:rsidP="007B698D">
      <w:pPr>
        <w:spacing w:after="0" w:line="360" w:lineRule="auto"/>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lastRenderedPageBreak/>
        <w:t xml:space="preserve">Como se observa de lo anterior, un acto impugnado es </w:t>
      </w:r>
      <w:r w:rsidRPr="0029531F">
        <w:rPr>
          <w:rFonts w:ascii="Palatino Linotype" w:eastAsia="Palatino Linotype" w:hAnsi="Palatino Linotype" w:cs="Palatino Linotype"/>
          <w:b/>
          <w:sz w:val="24"/>
          <w:szCs w:val="24"/>
        </w:rPr>
        <w:t>modificado</w:t>
      </w:r>
      <w:r w:rsidRPr="0029531F">
        <w:rPr>
          <w:rFonts w:ascii="Palatino Linotype" w:eastAsia="Palatino Linotype" w:hAnsi="Palatino Linotype" w:cs="Palatino Linotype"/>
          <w:sz w:val="24"/>
          <w:szCs w:val="24"/>
        </w:rPr>
        <w:t xml:space="preserve"> en aquellos casos en los que el sujeto obligado </w:t>
      </w:r>
      <w:r w:rsidRPr="0029531F">
        <w:rPr>
          <w:rFonts w:ascii="Palatino Linotype" w:eastAsia="Palatino Linotype" w:hAnsi="Palatino Linotype" w:cs="Palatino Linotype"/>
          <w:b/>
          <w:sz w:val="24"/>
          <w:szCs w:val="24"/>
          <w:u w:val="single"/>
        </w:rPr>
        <w:t>subsana las deficiencias que hubiera tenido en primer momento</w:t>
      </w:r>
      <w:r w:rsidRPr="0029531F">
        <w:rPr>
          <w:rFonts w:ascii="Palatino Linotype" w:eastAsia="Palatino Linotype" w:hAnsi="Palatino Linotype" w:cs="Palatino Linotype"/>
          <w:b/>
          <w:sz w:val="24"/>
          <w:szCs w:val="24"/>
        </w:rPr>
        <w:t>,</w:t>
      </w:r>
      <w:r w:rsidRPr="0029531F">
        <w:rPr>
          <w:rFonts w:ascii="Palatino Linotype" w:eastAsia="Palatino Linotype" w:hAnsi="Palatino Linotype" w:cs="Palatino Linotype"/>
          <w:sz w:val="24"/>
          <w:szCs w:val="24"/>
        </w:rPr>
        <w:t xml:space="preserve"> quedando satisfecho el derecho subjetivo accionado por la parte recurrente. </w:t>
      </w:r>
    </w:p>
    <w:p w14:paraId="5C6D01F6" w14:textId="77777777" w:rsidR="0047013F" w:rsidRPr="0029531F" w:rsidRDefault="0047013F" w:rsidP="007B698D">
      <w:pPr>
        <w:spacing w:after="0" w:line="360" w:lineRule="auto"/>
        <w:jc w:val="both"/>
        <w:rPr>
          <w:rFonts w:ascii="Palatino Linotype" w:eastAsia="Palatino Linotype" w:hAnsi="Palatino Linotype" w:cs="Palatino Linotype"/>
          <w:sz w:val="24"/>
          <w:szCs w:val="24"/>
        </w:rPr>
      </w:pPr>
    </w:p>
    <w:p w14:paraId="5CF12763" w14:textId="77777777" w:rsidR="0047013F" w:rsidRPr="0029531F" w:rsidRDefault="0047013F" w:rsidP="007B698D">
      <w:pPr>
        <w:spacing w:after="0" w:line="360" w:lineRule="auto"/>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Por lo que hace a la</w:t>
      </w:r>
      <w:r w:rsidRPr="0029531F">
        <w:rPr>
          <w:rFonts w:ascii="Palatino Linotype" w:eastAsia="Palatino Linotype" w:hAnsi="Palatino Linotype" w:cs="Palatino Linotype"/>
          <w:b/>
          <w:sz w:val="24"/>
          <w:szCs w:val="24"/>
        </w:rPr>
        <w:t xml:space="preserve"> revocación</w:t>
      </w:r>
      <w:r w:rsidRPr="0029531F">
        <w:rPr>
          <w:rFonts w:ascii="Palatino Linotype" w:eastAsia="Palatino Linotype" w:hAnsi="Palatino Linotype" w:cs="Palatino Linotype"/>
          <w:sz w:val="24"/>
          <w:szCs w:val="24"/>
        </w:rPr>
        <w:t>, esta se actualiza cuando el sujeto obligado</w:t>
      </w:r>
      <w:r w:rsidRPr="0029531F">
        <w:rPr>
          <w:rFonts w:ascii="Palatino Linotype" w:eastAsia="Palatino Linotype" w:hAnsi="Palatino Linotype" w:cs="Palatino Linotype"/>
          <w:b/>
          <w:sz w:val="24"/>
          <w:szCs w:val="24"/>
        </w:rPr>
        <w:t xml:space="preserve"> </w:t>
      </w:r>
      <w:r w:rsidRPr="0029531F">
        <w:rPr>
          <w:rFonts w:ascii="Palatino Linotype" w:eastAsia="Palatino Linotype" w:hAnsi="Palatino Linotype" w:cs="Palatino Linotype"/>
          <w:sz w:val="24"/>
          <w:szCs w:val="24"/>
        </w:rPr>
        <w:t>deja sin efectos su actuar y en su lugar emite otra con las características y cualidades suficientes para dejar satisfecho el ejercicio del derecho al acceso a la información pública.</w:t>
      </w:r>
    </w:p>
    <w:p w14:paraId="2A80E5D2" w14:textId="77777777" w:rsidR="0047013F" w:rsidRPr="0029531F" w:rsidRDefault="0047013F" w:rsidP="007B698D">
      <w:pPr>
        <w:spacing w:after="0" w:line="360" w:lineRule="auto"/>
        <w:jc w:val="both"/>
        <w:rPr>
          <w:rFonts w:ascii="Palatino Linotype" w:eastAsia="Palatino Linotype" w:hAnsi="Palatino Linotype" w:cs="Palatino Linotype"/>
          <w:sz w:val="24"/>
          <w:szCs w:val="24"/>
        </w:rPr>
      </w:pPr>
    </w:p>
    <w:p w14:paraId="2DFD6F80" w14:textId="77777777" w:rsidR="0047013F" w:rsidRPr="0029531F" w:rsidRDefault="0047013F" w:rsidP="007B698D">
      <w:pPr>
        <w:spacing w:after="0" w:line="360" w:lineRule="auto"/>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En ese tenor, un acto impugnado queda sin efectos, cuando aun existiendo jurídicamente ya no genera ninguna consecuencia legal.</w:t>
      </w:r>
    </w:p>
    <w:p w14:paraId="6EAB3C8A" w14:textId="77777777" w:rsidR="0047013F" w:rsidRPr="0029531F" w:rsidRDefault="0047013F" w:rsidP="007B698D">
      <w:pPr>
        <w:spacing w:after="0" w:line="360" w:lineRule="auto"/>
        <w:jc w:val="both"/>
        <w:rPr>
          <w:rFonts w:ascii="Palatino Linotype" w:eastAsia="Palatino Linotype" w:hAnsi="Palatino Linotype" w:cs="Palatino Linotype"/>
          <w:sz w:val="24"/>
          <w:szCs w:val="24"/>
        </w:rPr>
      </w:pPr>
    </w:p>
    <w:p w14:paraId="3A3E7F6E" w14:textId="77777777" w:rsidR="0047013F" w:rsidRPr="0029531F" w:rsidRDefault="0047013F" w:rsidP="007B698D">
      <w:pPr>
        <w:spacing w:after="0" w:line="360" w:lineRule="auto"/>
        <w:ind w:right="49"/>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En tanto, en el presente caso toda vez que el Sujeto Obligado mediante informe justificado</w:t>
      </w:r>
      <w:r w:rsidR="008F339B" w:rsidRPr="0029531F">
        <w:rPr>
          <w:rFonts w:ascii="Palatino Linotype" w:eastAsia="Palatino Linotype" w:hAnsi="Palatino Linotype" w:cs="Palatino Linotype"/>
          <w:sz w:val="24"/>
          <w:szCs w:val="24"/>
        </w:rPr>
        <w:t>, a través de su unidad</w:t>
      </w:r>
      <w:r w:rsidRPr="0029531F">
        <w:rPr>
          <w:rFonts w:ascii="Palatino Linotype" w:eastAsia="Palatino Linotype" w:hAnsi="Palatino Linotype" w:cs="Palatino Linotype"/>
          <w:sz w:val="24"/>
          <w:szCs w:val="24"/>
        </w:rPr>
        <w:t xml:space="preserve"> administrativa</w:t>
      </w:r>
      <w:r w:rsidR="008F339B" w:rsidRPr="0029531F">
        <w:rPr>
          <w:rFonts w:ascii="Palatino Linotype" w:eastAsia="Palatino Linotype" w:hAnsi="Palatino Linotype" w:cs="Palatino Linotype"/>
          <w:sz w:val="24"/>
          <w:szCs w:val="24"/>
        </w:rPr>
        <w:t xml:space="preserve"> competente</w:t>
      </w:r>
      <w:r w:rsidRPr="0029531F">
        <w:rPr>
          <w:rFonts w:ascii="Palatino Linotype" w:eastAsia="Palatino Linotype" w:hAnsi="Palatino Linotype" w:cs="Palatino Linotype"/>
          <w:sz w:val="24"/>
          <w:szCs w:val="24"/>
        </w:rPr>
        <w:t>, refirió que</w:t>
      </w:r>
      <w:r w:rsidR="008F339B" w:rsidRPr="0029531F">
        <w:rPr>
          <w:rFonts w:ascii="Palatino Linotype" w:eastAsia="Palatino Linotype" w:hAnsi="Palatino Linotype" w:cs="Palatino Linotype"/>
          <w:sz w:val="24"/>
          <w:szCs w:val="24"/>
        </w:rPr>
        <w:t xml:space="preserve"> </w:t>
      </w:r>
      <w:r w:rsidR="008F339B" w:rsidRPr="0029531F">
        <w:rPr>
          <w:rFonts w:ascii="Palatino Linotype" w:hAnsi="Palatino Linotype"/>
          <w:sz w:val="24"/>
          <w:szCs w:val="24"/>
        </w:rPr>
        <w:t xml:space="preserve">a la persona referida en la solicitud de información </w:t>
      </w:r>
      <w:r w:rsidR="008F339B" w:rsidRPr="0029531F">
        <w:rPr>
          <w:rFonts w:ascii="Palatino Linotype" w:hAnsi="Palatino Linotype"/>
          <w:b/>
          <w:sz w:val="24"/>
          <w:szCs w:val="24"/>
        </w:rPr>
        <w:t>se le había practicado un dictamen psicológico, se le imputaron los delitos de feminicidio y desaparición forzada, precisó las diligencias en el Protocolo de Actuación que se le han realizado y mencionó que el expediente se encontraba en investigación</w:t>
      </w:r>
      <w:r w:rsidRPr="0029531F">
        <w:rPr>
          <w:rFonts w:ascii="Palatino Linotype" w:eastAsia="Palatino Linotype" w:hAnsi="Palatino Linotype" w:cs="Palatino Linotype"/>
          <w:sz w:val="24"/>
          <w:szCs w:val="24"/>
        </w:rPr>
        <w:t xml:space="preserve">; dejó sin materia el presente recurso de revisión, actualizándose entonces la causal prevista en la fracción III del artículo 192 de la Ley de la Materia vigente en la Entidad. </w:t>
      </w:r>
    </w:p>
    <w:p w14:paraId="0AAB7E33" w14:textId="77777777" w:rsidR="008F339B" w:rsidRPr="0029531F" w:rsidRDefault="008F339B" w:rsidP="007B698D">
      <w:pPr>
        <w:spacing w:after="0" w:line="360" w:lineRule="auto"/>
        <w:ind w:right="49"/>
        <w:jc w:val="both"/>
        <w:rPr>
          <w:rFonts w:ascii="Palatino Linotype" w:eastAsia="Palatino Linotype" w:hAnsi="Palatino Linotype" w:cs="Palatino Linotype"/>
          <w:sz w:val="24"/>
          <w:szCs w:val="24"/>
        </w:rPr>
      </w:pPr>
    </w:p>
    <w:p w14:paraId="701518D5" w14:textId="77777777" w:rsidR="002819D5" w:rsidRPr="0029531F" w:rsidRDefault="0047013F" w:rsidP="007B698D">
      <w:pPr>
        <w:spacing w:after="0" w:line="360" w:lineRule="auto"/>
        <w:ind w:right="49"/>
        <w:jc w:val="both"/>
        <w:rPr>
          <w:rFonts w:ascii="Palatino Linotype" w:hAnsi="Palatino Linotype"/>
          <w:sz w:val="24"/>
          <w:szCs w:val="24"/>
        </w:rPr>
      </w:pPr>
      <w:r w:rsidRPr="0029531F">
        <w:rPr>
          <w:rFonts w:ascii="Palatino Linotype" w:hAnsi="Palatino Linotype"/>
          <w:sz w:val="24"/>
          <w:szCs w:val="24"/>
        </w:rPr>
        <w:t xml:space="preserve">Así, con fundamento en lo prescrito en los artículos 5 párrafos trigésimo segundo, trigésimo tercero y trigésimo cuarto, fracciones IV y V de la Constitución Política del Estado Libre y Soberano de México; 2, fracción II; 29, 36 fracciones I y II; 176, 178, 181, </w:t>
      </w:r>
      <w:r w:rsidRPr="0029531F">
        <w:rPr>
          <w:rFonts w:ascii="Palatino Linotype" w:hAnsi="Palatino Linotype"/>
          <w:sz w:val="24"/>
          <w:szCs w:val="24"/>
        </w:rPr>
        <w:lastRenderedPageBreak/>
        <w:t>185, fracción I, 186 y 188 de la Ley de Transparencia y Acceso a la Información Pública del Estado de México y Municipios, este Pleno:</w:t>
      </w:r>
    </w:p>
    <w:p w14:paraId="746686F5" w14:textId="77777777" w:rsidR="008F339B" w:rsidRPr="0029531F" w:rsidRDefault="008F339B" w:rsidP="007B698D">
      <w:pPr>
        <w:spacing w:after="0" w:line="360" w:lineRule="auto"/>
        <w:ind w:right="49"/>
        <w:jc w:val="both"/>
        <w:rPr>
          <w:rFonts w:ascii="Palatino Linotype" w:hAnsi="Palatino Linotype"/>
          <w:sz w:val="24"/>
          <w:szCs w:val="24"/>
        </w:rPr>
      </w:pPr>
    </w:p>
    <w:p w14:paraId="1C544E48" w14:textId="77777777" w:rsidR="002819D5" w:rsidRPr="0029531F" w:rsidRDefault="00D3229E">
      <w:pPr>
        <w:numPr>
          <w:ilvl w:val="0"/>
          <w:numId w:val="1"/>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29531F">
        <w:rPr>
          <w:rFonts w:ascii="Palatino Linotype" w:eastAsia="Palatino Linotype" w:hAnsi="Palatino Linotype" w:cs="Palatino Linotype"/>
          <w:b/>
        </w:rPr>
        <w:t>R E S U E L V E:</w:t>
      </w:r>
    </w:p>
    <w:p w14:paraId="694BDB92" w14:textId="77777777" w:rsidR="002819D5" w:rsidRPr="0029531F" w:rsidRDefault="002819D5" w:rsidP="008F339B">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14:paraId="1E3371D1" w14:textId="77777777" w:rsidR="008F339B" w:rsidRPr="0029531F" w:rsidRDefault="008F339B" w:rsidP="008F339B">
      <w:pPr>
        <w:spacing w:after="0" w:line="360" w:lineRule="auto"/>
        <w:jc w:val="both"/>
        <w:rPr>
          <w:rFonts w:ascii="Palatino Linotype" w:eastAsia="Palatino Linotype" w:hAnsi="Palatino Linotype" w:cs="Palatino Linotype"/>
          <w:sz w:val="24"/>
        </w:rPr>
      </w:pPr>
      <w:r w:rsidRPr="0029531F">
        <w:rPr>
          <w:rFonts w:ascii="Palatino Linotype" w:eastAsiaTheme="minorEastAsia" w:hAnsi="Palatino Linotype" w:cstheme="minorBidi"/>
          <w:b/>
          <w:sz w:val="24"/>
          <w:lang w:val="es-ES_tradnl"/>
        </w:rPr>
        <w:t xml:space="preserve">PRIMERO. </w:t>
      </w:r>
      <w:r w:rsidRPr="0029531F">
        <w:rPr>
          <w:rFonts w:ascii="Palatino Linotype" w:eastAsia="Palatino Linotype" w:hAnsi="Palatino Linotype" w:cs="Palatino Linotype"/>
          <w:sz w:val="24"/>
        </w:rPr>
        <w:t xml:space="preserve">Se </w:t>
      </w:r>
      <w:r w:rsidRPr="0029531F">
        <w:rPr>
          <w:rFonts w:ascii="Palatino Linotype" w:eastAsia="Palatino Linotype" w:hAnsi="Palatino Linotype" w:cs="Palatino Linotype"/>
          <w:b/>
          <w:sz w:val="24"/>
        </w:rPr>
        <w:t xml:space="preserve">SOBRESEE </w:t>
      </w:r>
      <w:r w:rsidRPr="0029531F">
        <w:rPr>
          <w:rFonts w:ascii="Palatino Linotype" w:eastAsia="Palatino Linotype" w:hAnsi="Palatino Linotype" w:cs="Palatino Linotype"/>
          <w:sz w:val="24"/>
        </w:rPr>
        <w:t>el recurso de revisión número</w:t>
      </w:r>
      <w:r w:rsidRPr="0029531F">
        <w:rPr>
          <w:rFonts w:ascii="Palatino Linotype" w:eastAsia="Palatino Linotype" w:hAnsi="Palatino Linotype" w:cs="Palatino Linotype"/>
          <w:b/>
          <w:sz w:val="24"/>
        </w:rPr>
        <w:t xml:space="preserve"> 13144/INFOEM/IP/RR/2022</w:t>
      </w:r>
      <w:r w:rsidRPr="0029531F">
        <w:rPr>
          <w:rFonts w:ascii="Palatino Linotype" w:eastAsia="Palatino Linotype" w:hAnsi="Palatino Linotype" w:cs="Palatino Linotype"/>
          <w:sz w:val="24"/>
        </w:rPr>
        <w:t>, de conformidad con lo dispuesto en la fracción III del artículo 192 de la Ley de Transparencia de la Entidad, porque al modificar la respuesta a la solicitud de acceso a la información</w:t>
      </w:r>
      <w:r w:rsidRPr="0029531F">
        <w:rPr>
          <w:rFonts w:ascii="Palatino Linotype" w:eastAsia="Palatino Linotype" w:hAnsi="Palatino Linotype" w:cs="Palatino Linotype"/>
          <w:b/>
          <w:sz w:val="24"/>
        </w:rPr>
        <w:t xml:space="preserve"> 00566/FGJ/IP/2022 </w:t>
      </w:r>
      <w:r w:rsidRPr="0029531F">
        <w:rPr>
          <w:rFonts w:ascii="Palatino Linotype" w:eastAsia="Palatino Linotype" w:hAnsi="Palatino Linotype" w:cs="Palatino Linotype"/>
          <w:sz w:val="24"/>
        </w:rPr>
        <w:t xml:space="preserve">el recurso de revisión quedó sin materia en términos del </w:t>
      </w:r>
      <w:r w:rsidRPr="0029531F">
        <w:rPr>
          <w:rFonts w:ascii="Palatino Linotype" w:eastAsia="Palatino Linotype" w:hAnsi="Palatino Linotype" w:cs="Palatino Linotype"/>
          <w:b/>
          <w:sz w:val="24"/>
        </w:rPr>
        <w:t>Considerando Tercero</w:t>
      </w:r>
      <w:r w:rsidRPr="0029531F">
        <w:rPr>
          <w:rFonts w:ascii="Palatino Linotype" w:eastAsia="Palatino Linotype" w:hAnsi="Palatino Linotype" w:cs="Palatino Linotype"/>
          <w:sz w:val="24"/>
        </w:rPr>
        <w:t xml:space="preserve"> de la presente resolución.</w:t>
      </w:r>
    </w:p>
    <w:p w14:paraId="36A2297B" w14:textId="77777777" w:rsidR="008F339B" w:rsidRPr="0029531F" w:rsidRDefault="008F339B" w:rsidP="008F339B">
      <w:pPr>
        <w:spacing w:after="0" w:line="360" w:lineRule="auto"/>
        <w:jc w:val="both"/>
        <w:rPr>
          <w:rFonts w:ascii="Palatino Linotype" w:eastAsia="Palatino Linotype" w:hAnsi="Palatino Linotype" w:cs="Palatino Linotype"/>
          <w:sz w:val="24"/>
        </w:rPr>
      </w:pPr>
    </w:p>
    <w:p w14:paraId="061E2343" w14:textId="77777777" w:rsidR="008F339B" w:rsidRPr="0029531F" w:rsidRDefault="008F339B" w:rsidP="008F339B">
      <w:pPr>
        <w:spacing w:after="0" w:line="360" w:lineRule="auto"/>
        <w:jc w:val="both"/>
        <w:rPr>
          <w:rFonts w:ascii="Palatino Linotype" w:hAnsi="Palatino Linotype" w:cs="Arial"/>
          <w:b/>
          <w:bCs/>
          <w:sz w:val="24"/>
        </w:rPr>
      </w:pPr>
      <w:r w:rsidRPr="0029531F">
        <w:rPr>
          <w:rFonts w:ascii="Palatino Linotype" w:hAnsi="Palatino Linotype" w:cs="Arial"/>
          <w:b/>
          <w:bCs/>
          <w:sz w:val="24"/>
        </w:rPr>
        <w:t xml:space="preserve">SEGUNDO. Notifíquese </w:t>
      </w:r>
      <w:r w:rsidRPr="0029531F">
        <w:rPr>
          <w:rFonts w:ascii="Palatino Linotype" w:hAnsi="Palatino Linotype" w:cs="Arial"/>
          <w:bCs/>
          <w:sz w:val="24"/>
        </w:rPr>
        <w:t xml:space="preserve">a través del Sistema de Acceso a la Información Mexiquense </w:t>
      </w:r>
      <w:r w:rsidRPr="0029531F">
        <w:rPr>
          <w:rFonts w:ascii="Palatino Linotype" w:hAnsi="Palatino Linotype" w:cs="Arial"/>
          <w:b/>
          <w:bCs/>
          <w:sz w:val="24"/>
        </w:rPr>
        <w:t xml:space="preserve">(SAIMEX) </w:t>
      </w:r>
      <w:r w:rsidRPr="0029531F">
        <w:rPr>
          <w:rFonts w:ascii="Palatino Linotype" w:hAnsi="Palatino Linotype" w:cs="Arial"/>
          <w:bCs/>
          <w:sz w:val="24"/>
        </w:rPr>
        <w:t>la presente resolución a la Titular de la Unidad de Transparencia del</w:t>
      </w:r>
      <w:r w:rsidRPr="0029531F">
        <w:rPr>
          <w:rFonts w:ascii="Palatino Linotype" w:hAnsi="Palatino Linotype" w:cs="Arial"/>
          <w:b/>
          <w:bCs/>
          <w:sz w:val="24"/>
        </w:rPr>
        <w:t xml:space="preserve"> SUJETO OBLIGADO. </w:t>
      </w:r>
    </w:p>
    <w:p w14:paraId="4D3B7112" w14:textId="77777777" w:rsidR="008F339B" w:rsidRPr="0029531F" w:rsidRDefault="008F339B" w:rsidP="008F339B">
      <w:pPr>
        <w:spacing w:after="0" w:line="360" w:lineRule="auto"/>
        <w:jc w:val="both"/>
        <w:rPr>
          <w:rFonts w:ascii="Palatino Linotype" w:hAnsi="Palatino Linotype" w:cs="Arial"/>
          <w:b/>
          <w:bCs/>
          <w:sz w:val="24"/>
        </w:rPr>
      </w:pPr>
    </w:p>
    <w:p w14:paraId="7C6D8E10" w14:textId="77777777" w:rsidR="008F339B" w:rsidRPr="0029531F" w:rsidRDefault="008F339B" w:rsidP="008F339B">
      <w:pPr>
        <w:spacing w:line="360" w:lineRule="auto"/>
        <w:jc w:val="both"/>
        <w:rPr>
          <w:rFonts w:ascii="Palatino Linotype" w:eastAsia="Palatino Linotype" w:hAnsi="Palatino Linotype" w:cs="Palatino Linotype"/>
        </w:rPr>
      </w:pPr>
      <w:r w:rsidRPr="0029531F">
        <w:rPr>
          <w:rFonts w:ascii="Palatino Linotype" w:hAnsi="Palatino Linotype" w:cs="Arial"/>
          <w:b/>
          <w:sz w:val="24"/>
          <w:lang w:val="es-ES_tradnl"/>
        </w:rPr>
        <w:t xml:space="preserve">TERCERO. </w:t>
      </w:r>
      <w:r w:rsidRPr="0029531F">
        <w:rPr>
          <w:rFonts w:ascii="Palatino Linotype" w:eastAsia="Palatino Linotype" w:hAnsi="Palatino Linotype" w:cs="Palatino Linotype"/>
          <w:b/>
          <w:sz w:val="24"/>
        </w:rPr>
        <w:t xml:space="preserve">Notifíquese a través </w:t>
      </w:r>
      <w:r w:rsidRPr="0029531F">
        <w:rPr>
          <w:rFonts w:ascii="Palatino Linotype" w:eastAsia="Palatino Linotype" w:hAnsi="Palatino Linotype" w:cs="Palatino Linotype"/>
          <w:sz w:val="24"/>
        </w:rPr>
        <w:t xml:space="preserve">del Sistema de Acceso a la Información Mexiquense a la parte </w:t>
      </w:r>
      <w:r w:rsidRPr="0029531F">
        <w:rPr>
          <w:rFonts w:ascii="Palatino Linotype" w:eastAsia="Palatino Linotype" w:hAnsi="Palatino Linotype" w:cs="Palatino Linotype"/>
          <w:b/>
          <w:sz w:val="24"/>
        </w:rPr>
        <w:t>RECURRENTE,</w:t>
      </w:r>
      <w:r w:rsidRPr="0029531F">
        <w:rPr>
          <w:rFonts w:ascii="Palatino Linotype" w:eastAsia="Palatino Linotype" w:hAnsi="Palatino Linotype" w:cs="Palatino Linotype"/>
          <w:sz w:val="24"/>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r w:rsidRPr="0029531F">
        <w:rPr>
          <w:rFonts w:ascii="Palatino Linotype" w:eastAsia="Palatino Linotype" w:hAnsi="Palatino Linotype" w:cs="Palatino Linotype"/>
        </w:rPr>
        <w:t>.</w:t>
      </w:r>
    </w:p>
    <w:p w14:paraId="11EFE371" w14:textId="77777777" w:rsidR="00196103" w:rsidRPr="0029531F" w:rsidRDefault="00196103" w:rsidP="008F339B">
      <w:pPr>
        <w:spacing w:line="360" w:lineRule="auto"/>
        <w:jc w:val="both"/>
        <w:rPr>
          <w:rFonts w:ascii="Palatino Linotype" w:eastAsia="Palatino Linotype" w:hAnsi="Palatino Linotype" w:cs="Palatino Linotype"/>
        </w:rPr>
      </w:pPr>
    </w:p>
    <w:p w14:paraId="3AF5219F" w14:textId="77777777" w:rsidR="002819D5" w:rsidRPr="0029531F" w:rsidRDefault="00D3229E">
      <w:pPr>
        <w:spacing w:after="0" w:line="360" w:lineRule="auto"/>
        <w:ind w:right="-93"/>
        <w:jc w:val="both"/>
        <w:rPr>
          <w:rFonts w:ascii="Palatino Linotype" w:eastAsia="Palatino Linotype" w:hAnsi="Palatino Linotype" w:cs="Palatino Linotype"/>
          <w:sz w:val="24"/>
          <w:szCs w:val="24"/>
        </w:rPr>
      </w:pPr>
      <w:r w:rsidRPr="0029531F">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w:t>
      </w:r>
      <w:r w:rsidRPr="0029531F">
        <w:rPr>
          <w:rFonts w:ascii="Palatino Linotype" w:eastAsia="Palatino Linotype" w:hAnsi="Palatino Linotype" w:cs="Palatino Linotype"/>
          <w:sz w:val="24"/>
          <w:szCs w:val="24"/>
        </w:rPr>
        <w:lastRenderedPageBreak/>
        <w:t>DE DATOS PERSONALES DEL ESTADO DE MÉXICO Y MUNICIPIOS, CONFORMADO POR LOS COMISIONADOS JOSÉ MARTÍNEZ VILCHIS, MARÍA DEL ROSARIO MEJÍA AYALA, SHARON CRISTINA MORALES MARTÍNEZ,</w:t>
      </w:r>
      <w:r w:rsidR="0029531F" w:rsidRPr="0029531F">
        <w:rPr>
          <w:rFonts w:ascii="Palatino Linotype" w:eastAsia="Palatino Linotype" w:hAnsi="Palatino Linotype" w:cs="Palatino Linotype"/>
          <w:sz w:val="24"/>
          <w:szCs w:val="24"/>
        </w:rPr>
        <w:t xml:space="preserve"> AUSENCIA JUSTIFICADA,</w:t>
      </w:r>
      <w:r w:rsidRPr="0029531F">
        <w:rPr>
          <w:rFonts w:ascii="Palatino Linotype" w:eastAsia="Palatino Linotype" w:hAnsi="Palatino Linotype" w:cs="Palatino Linotype"/>
          <w:sz w:val="24"/>
          <w:szCs w:val="24"/>
        </w:rPr>
        <w:t xml:space="preserve"> LUIS GUSTAVO PARRA NORIEGA Y GUADALUPE RAMÍREZ PEÑA; EN LA </w:t>
      </w:r>
      <w:r w:rsidR="00AC3193" w:rsidRPr="0029531F">
        <w:rPr>
          <w:rFonts w:ascii="Palatino Linotype" w:eastAsia="Palatino Linotype" w:hAnsi="Palatino Linotype" w:cs="Palatino Linotype"/>
          <w:sz w:val="24"/>
          <w:szCs w:val="24"/>
        </w:rPr>
        <w:t xml:space="preserve">TRIGÉSIMA </w:t>
      </w:r>
      <w:r w:rsidR="008F339B" w:rsidRPr="0029531F">
        <w:rPr>
          <w:rFonts w:ascii="Palatino Linotype" w:eastAsia="Palatino Linotype" w:hAnsi="Palatino Linotype" w:cs="Palatino Linotype"/>
          <w:sz w:val="24"/>
          <w:szCs w:val="24"/>
        </w:rPr>
        <w:t xml:space="preserve">SÉPTIMA </w:t>
      </w:r>
      <w:r w:rsidRPr="0029531F">
        <w:rPr>
          <w:rFonts w:ascii="Palatino Linotype" w:eastAsia="Palatino Linotype" w:hAnsi="Palatino Linotype" w:cs="Palatino Linotype"/>
          <w:sz w:val="24"/>
          <w:szCs w:val="24"/>
        </w:rPr>
        <w:t xml:space="preserve">SESIÓN ORDINARIA CELEBRADA EL </w:t>
      </w:r>
      <w:r w:rsidR="000434D2" w:rsidRPr="0029531F">
        <w:rPr>
          <w:rFonts w:ascii="Palatino Linotype" w:eastAsia="Palatino Linotype" w:hAnsi="Palatino Linotype" w:cs="Palatino Linotype"/>
          <w:sz w:val="24"/>
          <w:szCs w:val="24"/>
        </w:rPr>
        <w:t>DOCE</w:t>
      </w:r>
      <w:r w:rsidR="008F339B" w:rsidRPr="0029531F">
        <w:rPr>
          <w:rFonts w:ascii="Palatino Linotype" w:eastAsia="Palatino Linotype" w:hAnsi="Palatino Linotype" w:cs="Palatino Linotype"/>
          <w:sz w:val="24"/>
          <w:szCs w:val="24"/>
        </w:rPr>
        <w:t xml:space="preserve"> DE OCTUBRE</w:t>
      </w:r>
      <w:r w:rsidRPr="0029531F">
        <w:rPr>
          <w:rFonts w:ascii="Palatino Linotype" w:eastAsia="Palatino Linotype" w:hAnsi="Palatino Linotype" w:cs="Palatino Linotype"/>
          <w:sz w:val="24"/>
          <w:szCs w:val="24"/>
        </w:rPr>
        <w:t xml:space="preserve"> DE DOS MIL VEINTINTRÉS, ANTE EL SECRETARIO TÉCNICO DEL PLENO ALEXIS TAPIA RAMÍREZ.</w:t>
      </w:r>
    </w:p>
    <w:p w14:paraId="691793BF"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488BEF10"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3B5F0923"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47EE52C4"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1CE9F4E2"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5664471C"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6008E22C"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4FD9AC7E"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6CBB36F0"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653774DE"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1B8B6734"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4E0307B6"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654BB871"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24EFB366"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1AC21C8F"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23CE5EE3"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3F1AE223"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056230FC"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22FDE5FA"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016C64AB"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365E941E"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65650BE1"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708598E4"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50476115"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5D643F04"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p w14:paraId="69D254DE" w14:textId="77777777" w:rsidR="0029531F" w:rsidRPr="0029531F" w:rsidRDefault="0029531F">
      <w:pPr>
        <w:spacing w:after="0" w:line="360" w:lineRule="auto"/>
        <w:ind w:right="-93"/>
        <w:jc w:val="both"/>
        <w:rPr>
          <w:rFonts w:ascii="Palatino Linotype" w:eastAsia="Palatino Linotype" w:hAnsi="Palatino Linotype" w:cs="Palatino Linotype"/>
          <w:sz w:val="24"/>
          <w:szCs w:val="24"/>
        </w:rPr>
      </w:pPr>
    </w:p>
    <w:sectPr w:rsidR="0029531F" w:rsidRPr="0029531F">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F538" w14:textId="77777777" w:rsidR="00B740E8" w:rsidRDefault="00B740E8">
      <w:pPr>
        <w:spacing w:after="0" w:line="240" w:lineRule="auto"/>
      </w:pPr>
      <w:r>
        <w:separator/>
      </w:r>
    </w:p>
  </w:endnote>
  <w:endnote w:type="continuationSeparator" w:id="0">
    <w:p w14:paraId="07289106" w14:textId="77777777" w:rsidR="00B740E8" w:rsidRDefault="00B7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40AC" w14:textId="77777777" w:rsidR="00147D21" w:rsidRDefault="00147D2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25CD">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25CD">
      <w:rPr>
        <w:b/>
        <w:noProof/>
        <w:color w:val="000000"/>
        <w:sz w:val="24"/>
        <w:szCs w:val="24"/>
      </w:rPr>
      <w:t>28</w:t>
    </w:r>
    <w:r>
      <w:rPr>
        <w:b/>
        <w:color w:val="000000"/>
        <w:sz w:val="24"/>
        <w:szCs w:val="24"/>
      </w:rPr>
      <w:fldChar w:fldCharType="end"/>
    </w:r>
  </w:p>
  <w:p w14:paraId="1798F8C1" w14:textId="77777777" w:rsidR="00147D21" w:rsidRDefault="00147D2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C26D" w14:textId="77777777" w:rsidR="00147D21" w:rsidRDefault="00147D2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25C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25CD">
      <w:rPr>
        <w:b/>
        <w:noProof/>
        <w:color w:val="000000"/>
        <w:sz w:val="24"/>
        <w:szCs w:val="24"/>
      </w:rPr>
      <w:t>28</w:t>
    </w:r>
    <w:r>
      <w:rPr>
        <w:b/>
        <w:color w:val="000000"/>
        <w:sz w:val="24"/>
        <w:szCs w:val="24"/>
      </w:rPr>
      <w:fldChar w:fldCharType="end"/>
    </w:r>
  </w:p>
  <w:p w14:paraId="26F1B713" w14:textId="77777777" w:rsidR="00147D21" w:rsidRDefault="00147D2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AF60" w14:textId="77777777" w:rsidR="00B740E8" w:rsidRDefault="00B740E8">
      <w:pPr>
        <w:spacing w:after="0" w:line="240" w:lineRule="auto"/>
      </w:pPr>
      <w:r>
        <w:separator/>
      </w:r>
    </w:p>
  </w:footnote>
  <w:footnote w:type="continuationSeparator" w:id="0">
    <w:p w14:paraId="1FDA8F37" w14:textId="77777777" w:rsidR="00B740E8" w:rsidRDefault="00B74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D244" w14:textId="77777777" w:rsidR="00147D21" w:rsidRDefault="00147D2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131C7996" wp14:editId="4671207F">
          <wp:simplePos x="0" y="0"/>
          <wp:positionH relativeFrom="column">
            <wp:posOffset>-746123</wp:posOffset>
          </wp:positionH>
          <wp:positionV relativeFrom="paragraph">
            <wp:posOffset>-448308</wp:posOffset>
          </wp:positionV>
          <wp:extent cx="7809876" cy="1016582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147D21" w14:paraId="544768FD" w14:textId="77777777">
      <w:tc>
        <w:tcPr>
          <w:tcW w:w="2551" w:type="dxa"/>
          <w:vAlign w:val="center"/>
        </w:tcPr>
        <w:p w14:paraId="5C8A457B"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F98642A"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13144/INFOEM/IP/RR/2022</w:t>
          </w:r>
        </w:p>
      </w:tc>
    </w:tr>
    <w:tr w:rsidR="00147D21" w14:paraId="3A941C23" w14:textId="77777777">
      <w:trPr>
        <w:trHeight w:val="228"/>
      </w:trPr>
      <w:tc>
        <w:tcPr>
          <w:tcW w:w="2551" w:type="dxa"/>
          <w:vAlign w:val="center"/>
        </w:tcPr>
        <w:p w14:paraId="5293818F"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FDE2802"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8B1C57F"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6F25ADA" w14:textId="77777777" w:rsidR="00147D21" w:rsidRDefault="00147D2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Fiscalía General de Justicia del Estado de México</w:t>
          </w:r>
        </w:p>
      </w:tc>
    </w:tr>
    <w:tr w:rsidR="00147D21" w14:paraId="6E77DDFB" w14:textId="77777777">
      <w:tc>
        <w:tcPr>
          <w:tcW w:w="2551" w:type="dxa"/>
          <w:vAlign w:val="center"/>
        </w:tcPr>
        <w:p w14:paraId="5F08345E"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8CDE931"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78BD694" w14:textId="77777777" w:rsidR="00147D21" w:rsidRDefault="00147D2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AD45" w14:textId="77777777" w:rsidR="00147D21" w:rsidRDefault="00147D2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CF87A08" wp14:editId="636E7333">
          <wp:simplePos x="0" y="0"/>
          <wp:positionH relativeFrom="column">
            <wp:posOffset>-713103</wp:posOffset>
          </wp:positionH>
          <wp:positionV relativeFrom="paragraph">
            <wp:posOffset>-364488</wp:posOffset>
          </wp:positionV>
          <wp:extent cx="7809876" cy="10165823"/>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147D21" w14:paraId="3EE4A0B7" w14:textId="77777777">
      <w:tc>
        <w:tcPr>
          <w:tcW w:w="2551" w:type="dxa"/>
          <w:vAlign w:val="center"/>
        </w:tcPr>
        <w:p w14:paraId="25480137"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66369F4"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13144/INFOEM/IP/RR/2022</w:t>
          </w:r>
        </w:p>
      </w:tc>
    </w:tr>
    <w:tr w:rsidR="00147D21" w14:paraId="18096E23" w14:textId="77777777">
      <w:tc>
        <w:tcPr>
          <w:tcW w:w="2551" w:type="dxa"/>
          <w:vAlign w:val="center"/>
        </w:tcPr>
        <w:p w14:paraId="63F6559C"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p w14:paraId="7C3F264C"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DAD2FA4" w14:textId="2041CA64" w:rsidR="00147D21" w:rsidRDefault="00985E83">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 XXXXXX XXXXXXX XXXXXX</w:t>
          </w:r>
        </w:p>
      </w:tc>
    </w:tr>
    <w:tr w:rsidR="00147D21" w14:paraId="0AB8A6F8" w14:textId="77777777">
      <w:trPr>
        <w:trHeight w:val="228"/>
      </w:trPr>
      <w:tc>
        <w:tcPr>
          <w:tcW w:w="2551" w:type="dxa"/>
          <w:vAlign w:val="center"/>
        </w:tcPr>
        <w:p w14:paraId="3CD2FA19"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4D17291"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7224E436"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C53ED06" w14:textId="77777777" w:rsidR="00147D21" w:rsidRDefault="00147D2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Fiscalía General de Justicia del Estado de México</w:t>
          </w:r>
        </w:p>
      </w:tc>
    </w:tr>
    <w:tr w:rsidR="00147D21" w14:paraId="7553193F" w14:textId="77777777">
      <w:tc>
        <w:tcPr>
          <w:tcW w:w="2551" w:type="dxa"/>
          <w:vAlign w:val="center"/>
        </w:tcPr>
        <w:p w14:paraId="68EA3CE0"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D2E53D5" w14:textId="77777777" w:rsidR="00147D21" w:rsidRDefault="00147D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FFC844B" w14:textId="77777777" w:rsidR="00147D21" w:rsidRDefault="00147D2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3ABC"/>
    <w:multiLevelType w:val="hybridMultilevel"/>
    <w:tmpl w:val="6F1849CC"/>
    <w:lvl w:ilvl="0" w:tplc="808C0F5E">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EC82F14"/>
    <w:multiLevelType w:val="hybridMultilevel"/>
    <w:tmpl w:val="F4D6685C"/>
    <w:lvl w:ilvl="0" w:tplc="080A0001">
      <w:start w:val="1"/>
      <w:numFmt w:val="bullet"/>
      <w:lvlText w:val=""/>
      <w:lvlJc w:val="left"/>
      <w:pPr>
        <w:ind w:left="108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7C43C9"/>
    <w:multiLevelType w:val="hybridMultilevel"/>
    <w:tmpl w:val="DB7CA6AE"/>
    <w:lvl w:ilvl="0" w:tplc="17F21BFC">
      <w:numFmt w:val="bullet"/>
      <w:lvlText w:val="-"/>
      <w:lvlJc w:val="left"/>
      <w:pPr>
        <w:ind w:left="1080" w:hanging="360"/>
      </w:pPr>
      <w:rPr>
        <w:rFonts w:ascii="Palatino Linotype" w:eastAsia="Palatino Linotype" w:hAnsi="Palatino Linotype" w:cs="Palatino Linotype"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2630C7B"/>
    <w:multiLevelType w:val="multilevel"/>
    <w:tmpl w:val="F6FE011A"/>
    <w:lvl w:ilvl="0">
      <w:start w:val="1"/>
      <w:numFmt w:val="bullet"/>
      <w:lvlText w:val="-"/>
      <w:lvlJc w:val="left"/>
      <w:pPr>
        <w:ind w:left="1080" w:hanging="360"/>
      </w:pPr>
      <w:rPr>
        <w:rFonts w:ascii="Palatino Linotype" w:eastAsia="Palatino Linotype" w:hAnsi="Palatino Linotype" w:cs="Palatino Linotype"/>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4082C88"/>
    <w:multiLevelType w:val="multilevel"/>
    <w:tmpl w:val="29CE2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EF25BE"/>
    <w:multiLevelType w:val="multilevel"/>
    <w:tmpl w:val="3D9ACA3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1BC169FF"/>
    <w:multiLevelType w:val="multilevel"/>
    <w:tmpl w:val="4CE459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855D61"/>
    <w:multiLevelType w:val="multilevel"/>
    <w:tmpl w:val="3008F1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881622"/>
    <w:multiLevelType w:val="hybridMultilevel"/>
    <w:tmpl w:val="B05419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D02FF2"/>
    <w:multiLevelType w:val="multilevel"/>
    <w:tmpl w:val="32C8714E"/>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4C11903"/>
    <w:multiLevelType w:val="multilevel"/>
    <w:tmpl w:val="6EDC89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6D0E78"/>
    <w:multiLevelType w:val="hybridMultilevel"/>
    <w:tmpl w:val="7FF45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C74FA5"/>
    <w:multiLevelType w:val="hybridMultilevel"/>
    <w:tmpl w:val="6C94D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D94C70"/>
    <w:multiLevelType w:val="hybridMultilevel"/>
    <w:tmpl w:val="38D6E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2C0923"/>
    <w:multiLevelType w:val="multilevel"/>
    <w:tmpl w:val="5B7C118C"/>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A6304B"/>
    <w:multiLevelType w:val="multilevel"/>
    <w:tmpl w:val="D4AC5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4F2D34"/>
    <w:multiLevelType w:val="multilevel"/>
    <w:tmpl w:val="A93A87E0"/>
    <w:lvl w:ilvl="0">
      <w:start w:val="1"/>
      <w:numFmt w:val="upperRoman"/>
      <w:lvlText w:val="%1."/>
      <w:lvlJc w:val="left"/>
      <w:pPr>
        <w:ind w:left="1560" w:hanging="720"/>
      </w:pPr>
      <w:rPr>
        <w:b/>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7" w15:restartNumberingAfterBreak="0">
    <w:nsid w:val="415639DC"/>
    <w:multiLevelType w:val="multilevel"/>
    <w:tmpl w:val="E4261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1D9113C"/>
    <w:multiLevelType w:val="multilevel"/>
    <w:tmpl w:val="56FA1AC8"/>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1F7993"/>
    <w:multiLevelType w:val="multilevel"/>
    <w:tmpl w:val="92C65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8"/>
  </w:num>
  <w:num w:numId="3">
    <w:abstractNumId w:val="16"/>
  </w:num>
  <w:num w:numId="4">
    <w:abstractNumId w:val="3"/>
  </w:num>
  <w:num w:numId="5">
    <w:abstractNumId w:val="17"/>
  </w:num>
  <w:num w:numId="6">
    <w:abstractNumId w:val="15"/>
  </w:num>
  <w:num w:numId="7">
    <w:abstractNumId w:val="14"/>
  </w:num>
  <w:num w:numId="8">
    <w:abstractNumId w:val="10"/>
  </w:num>
  <w:num w:numId="9">
    <w:abstractNumId w:val="4"/>
  </w:num>
  <w:num w:numId="10">
    <w:abstractNumId w:val="13"/>
  </w:num>
  <w:num w:numId="11">
    <w:abstractNumId w:val="6"/>
  </w:num>
  <w:num w:numId="12">
    <w:abstractNumId w:val="9"/>
  </w:num>
  <w:num w:numId="13">
    <w:abstractNumId w:val="5"/>
  </w:num>
  <w:num w:numId="14">
    <w:abstractNumId w:val="0"/>
  </w:num>
  <w:num w:numId="15">
    <w:abstractNumId w:val="11"/>
  </w:num>
  <w:num w:numId="16">
    <w:abstractNumId w:val="19"/>
  </w:num>
  <w:num w:numId="17">
    <w:abstractNumId w:val="12"/>
  </w:num>
  <w:num w:numId="18">
    <w:abstractNumId w:val="2"/>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D5"/>
    <w:rsid w:val="0000358A"/>
    <w:rsid w:val="000434D2"/>
    <w:rsid w:val="00056F8E"/>
    <w:rsid w:val="000D6522"/>
    <w:rsid w:val="00147D21"/>
    <w:rsid w:val="00196103"/>
    <w:rsid w:val="001C0C0B"/>
    <w:rsid w:val="00211036"/>
    <w:rsid w:val="00233D26"/>
    <w:rsid w:val="002819D5"/>
    <w:rsid w:val="0029531F"/>
    <w:rsid w:val="003A65B5"/>
    <w:rsid w:val="00411867"/>
    <w:rsid w:val="0047013F"/>
    <w:rsid w:val="004A06C4"/>
    <w:rsid w:val="00505AFF"/>
    <w:rsid w:val="005931FF"/>
    <w:rsid w:val="00600234"/>
    <w:rsid w:val="007B359B"/>
    <w:rsid w:val="007B698D"/>
    <w:rsid w:val="00884738"/>
    <w:rsid w:val="008B61B3"/>
    <w:rsid w:val="008D2E1D"/>
    <w:rsid w:val="008F339B"/>
    <w:rsid w:val="009025CD"/>
    <w:rsid w:val="00985E83"/>
    <w:rsid w:val="00A83BE6"/>
    <w:rsid w:val="00AC3193"/>
    <w:rsid w:val="00B740E8"/>
    <w:rsid w:val="00BD6F67"/>
    <w:rsid w:val="00D3053D"/>
    <w:rsid w:val="00D3229E"/>
    <w:rsid w:val="00D3392E"/>
    <w:rsid w:val="00E87D08"/>
    <w:rsid w:val="00EE461F"/>
    <w:rsid w:val="00F109EE"/>
    <w:rsid w:val="00F27991"/>
    <w:rsid w:val="00FB09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DFFD"/>
  <w15:docId w15:val="{7C930EEC-0B59-4F5C-A789-276EBE18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Mencinsinresolver2">
    <w:name w:val="Mención sin resolver2"/>
    <w:basedOn w:val="Fuentedeprrafopredeter"/>
    <w:uiPriority w:val="99"/>
    <w:semiHidden/>
    <w:unhideWhenUsed/>
    <w:rsid w:val="004A78AA"/>
    <w:rPr>
      <w:color w:val="605E5C"/>
      <w:shd w:val="clear" w:color="auto" w:fill="E1DFDD"/>
    </w:r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GACeL8g1FAW3Fwt5f/dWCp4Fg==">CgMxLjAyCWguMzBqMHpsbDIJaC4xZm9iOXRlMghoLmdqZGd4czIJaC4zem55c2g3OAByITFXMzR2cl9fUUF4UU9vbEtmVi1RRWlNLXlrWHl2a0RtQw==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6526</Words>
  <Characters>35899</Characters>
  <Application>Microsoft Office Word</Application>
  <DocSecurity>4</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Villagomez</cp:lastModifiedBy>
  <cp:revision>2</cp:revision>
  <cp:lastPrinted>2023-10-16T18:25:00Z</cp:lastPrinted>
  <dcterms:created xsi:type="dcterms:W3CDTF">2023-10-30T17:27:00Z</dcterms:created>
  <dcterms:modified xsi:type="dcterms:W3CDTF">2023-10-30T17:27:00Z</dcterms:modified>
</cp:coreProperties>
</file>